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EB0" w:rsidRDefault="00324501" w:rsidP="00173E7A">
      <w:pPr>
        <w:pStyle w:val="11"/>
        <w:shd w:val="clear" w:color="auto" w:fill="auto"/>
        <w:spacing w:after="120"/>
        <w:jc w:val="center"/>
        <w:rPr>
          <w:b/>
          <w:bCs/>
        </w:rPr>
      </w:pPr>
      <w:r>
        <w:rPr>
          <w:b/>
          <w:bCs/>
          <w:noProof/>
          <w:lang w:bidi="ar-SA"/>
        </w:rPr>
        <w:drawing>
          <wp:inline distT="0" distB="0" distL="0" distR="0">
            <wp:extent cx="6467475" cy="909106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67475" cy="9091061"/>
                    </a:xfrm>
                    <a:prstGeom prst="rect">
                      <a:avLst/>
                    </a:prstGeom>
                    <a:noFill/>
                    <a:ln w="9525">
                      <a:noFill/>
                      <a:miter lim="800000"/>
                      <a:headEnd/>
                      <a:tailEnd/>
                    </a:ln>
                  </pic:spPr>
                </pic:pic>
              </a:graphicData>
            </a:graphic>
          </wp:inline>
        </w:drawing>
      </w:r>
    </w:p>
    <w:p w:rsidR="00695EB0" w:rsidRDefault="00695EB0" w:rsidP="00173E7A">
      <w:pPr>
        <w:pStyle w:val="11"/>
        <w:shd w:val="clear" w:color="auto" w:fill="auto"/>
        <w:spacing w:after="120"/>
        <w:jc w:val="center"/>
        <w:rPr>
          <w:b/>
          <w:bCs/>
        </w:rPr>
      </w:pPr>
    </w:p>
    <w:p w:rsidR="00CE7D60" w:rsidRDefault="00A90BA0" w:rsidP="00173E7A">
      <w:pPr>
        <w:pStyle w:val="11"/>
        <w:shd w:val="clear" w:color="auto" w:fill="auto"/>
        <w:spacing w:after="120"/>
        <w:jc w:val="center"/>
      </w:pPr>
      <w:r>
        <w:rPr>
          <w:b/>
          <w:bCs/>
        </w:rPr>
        <w:lastRenderedPageBreak/>
        <w:t>С</w:t>
      </w:r>
      <w:r w:rsidR="00416CC7">
        <w:rPr>
          <w:b/>
          <w:bCs/>
        </w:rPr>
        <w:t>ОДЕРЖАНИЕ</w:t>
      </w:r>
    </w:p>
    <w:tbl>
      <w:tblPr>
        <w:tblOverlap w:val="never"/>
        <w:tblW w:w="0" w:type="auto"/>
        <w:jc w:val="center"/>
        <w:tblLayout w:type="fixed"/>
        <w:tblCellMar>
          <w:left w:w="10" w:type="dxa"/>
          <w:right w:w="10" w:type="dxa"/>
        </w:tblCellMar>
        <w:tblLook w:val="0000"/>
      </w:tblPr>
      <w:tblGrid>
        <w:gridCol w:w="1296"/>
        <w:gridCol w:w="7469"/>
        <w:gridCol w:w="998"/>
      </w:tblGrid>
      <w:tr w:rsidR="00CE7D60">
        <w:trPr>
          <w:trHeight w:hRule="exact" w:val="293"/>
          <w:jc w:val="center"/>
        </w:trPr>
        <w:tc>
          <w:tcPr>
            <w:tcW w:w="12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b/>
                <w:bCs/>
                <w:sz w:val="24"/>
                <w:szCs w:val="24"/>
              </w:rPr>
              <w:t>Общие положения</w:t>
            </w:r>
          </w:p>
        </w:tc>
        <w:tc>
          <w:tcPr>
            <w:tcW w:w="99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5</w:t>
            </w:r>
          </w:p>
        </w:tc>
      </w:tr>
      <w:tr w:rsidR="00CE7D60">
        <w:trPr>
          <w:trHeight w:hRule="exact" w:val="283"/>
          <w:jc w:val="center"/>
        </w:trPr>
        <w:tc>
          <w:tcPr>
            <w:tcW w:w="129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1</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Целевой раздел</w:t>
            </w:r>
          </w:p>
        </w:tc>
        <w:tc>
          <w:tcPr>
            <w:tcW w:w="99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5</w:t>
            </w:r>
          </w:p>
        </w:tc>
      </w:tr>
      <w:tr w:rsidR="00CE7D60">
        <w:trPr>
          <w:trHeight w:hRule="exact" w:val="288"/>
          <w:jc w:val="center"/>
        </w:trPr>
        <w:tc>
          <w:tcPr>
            <w:tcW w:w="129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1.1</w:t>
            </w:r>
          </w:p>
        </w:tc>
        <w:tc>
          <w:tcPr>
            <w:tcW w:w="746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Пояснительная записка</w:t>
            </w:r>
          </w:p>
        </w:tc>
        <w:tc>
          <w:tcPr>
            <w:tcW w:w="9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5</w:t>
            </w:r>
          </w:p>
        </w:tc>
      </w:tr>
      <w:tr w:rsidR="00CE7D60">
        <w:trPr>
          <w:trHeight w:hRule="exact" w:val="562"/>
          <w:jc w:val="center"/>
        </w:trPr>
        <w:tc>
          <w:tcPr>
            <w:tcW w:w="1296"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1.2</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Планируемые результаты освоения обучающимися основной образовательной программы начального общего образования</w:t>
            </w:r>
          </w:p>
        </w:tc>
        <w:tc>
          <w:tcPr>
            <w:tcW w:w="9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w:t>
            </w:r>
            <w:r w:rsidR="00855ED2">
              <w:rPr>
                <w:sz w:val="24"/>
                <w:szCs w:val="24"/>
              </w:rPr>
              <w:t>4</w:t>
            </w:r>
          </w:p>
        </w:tc>
      </w:tr>
      <w:tr w:rsidR="00CE7D60">
        <w:trPr>
          <w:trHeight w:hRule="exact" w:val="562"/>
          <w:jc w:val="center"/>
        </w:trPr>
        <w:tc>
          <w:tcPr>
            <w:tcW w:w="1296"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1.2.1</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Формирование универсальных учебных действий (личностные и метапредметные результаты)</w:t>
            </w:r>
          </w:p>
        </w:tc>
        <w:tc>
          <w:tcPr>
            <w:tcW w:w="9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w:t>
            </w:r>
            <w:r w:rsidR="00855ED2">
              <w:rPr>
                <w:sz w:val="24"/>
                <w:szCs w:val="24"/>
              </w:rPr>
              <w:t>6</w:t>
            </w:r>
          </w:p>
        </w:tc>
      </w:tr>
      <w:tr w:rsidR="00CE7D60">
        <w:trPr>
          <w:trHeight w:hRule="exact" w:val="288"/>
          <w:jc w:val="center"/>
        </w:trPr>
        <w:tc>
          <w:tcPr>
            <w:tcW w:w="129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1.2.2</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Предметные результаты</w:t>
            </w:r>
          </w:p>
        </w:tc>
        <w:tc>
          <w:tcPr>
            <w:tcW w:w="998"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30</w:t>
            </w:r>
          </w:p>
        </w:tc>
      </w:tr>
      <w:tr w:rsidR="00CE7D60">
        <w:trPr>
          <w:trHeight w:hRule="exact" w:val="562"/>
          <w:jc w:val="center"/>
        </w:trPr>
        <w:tc>
          <w:tcPr>
            <w:tcW w:w="129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1.3.</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Система оценки достижения планируемых результатов освоения основной образовательной программы</w:t>
            </w:r>
          </w:p>
        </w:tc>
        <w:tc>
          <w:tcPr>
            <w:tcW w:w="998"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35</w:t>
            </w:r>
          </w:p>
        </w:tc>
      </w:tr>
      <w:tr w:rsidR="00CE7D60">
        <w:trPr>
          <w:trHeight w:hRule="exact" w:val="283"/>
          <w:jc w:val="center"/>
        </w:trPr>
        <w:tc>
          <w:tcPr>
            <w:tcW w:w="129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1.3.1</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Общие положения</w:t>
            </w:r>
          </w:p>
        </w:tc>
        <w:tc>
          <w:tcPr>
            <w:tcW w:w="998"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35</w:t>
            </w:r>
          </w:p>
        </w:tc>
      </w:tr>
      <w:tr w:rsidR="00CE7D60">
        <w:trPr>
          <w:trHeight w:hRule="exact" w:val="566"/>
          <w:jc w:val="center"/>
        </w:trPr>
        <w:tc>
          <w:tcPr>
            <w:tcW w:w="129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1.3.2</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Особенности оценки личностных, метапредметных и предметных результатов</w:t>
            </w:r>
          </w:p>
        </w:tc>
        <w:tc>
          <w:tcPr>
            <w:tcW w:w="998" w:type="dxa"/>
            <w:tcBorders>
              <w:top w:val="single" w:sz="4" w:space="0" w:color="auto"/>
              <w:left w:val="single" w:sz="4" w:space="0" w:color="auto"/>
              <w:right w:val="single" w:sz="4" w:space="0" w:color="auto"/>
            </w:tcBorders>
            <w:shd w:val="clear" w:color="auto" w:fill="FFFFFF"/>
            <w:vAlign w:val="center"/>
          </w:tcPr>
          <w:p w:rsidR="00CE7D60" w:rsidRDefault="00855ED2" w:rsidP="00173E7A">
            <w:pPr>
              <w:pStyle w:val="a5"/>
              <w:shd w:val="clear" w:color="auto" w:fill="auto"/>
              <w:jc w:val="both"/>
              <w:rPr>
                <w:sz w:val="24"/>
                <w:szCs w:val="24"/>
              </w:rPr>
            </w:pPr>
            <w:r>
              <w:rPr>
                <w:sz w:val="24"/>
                <w:szCs w:val="24"/>
              </w:rPr>
              <w:t>38</w:t>
            </w:r>
          </w:p>
        </w:tc>
      </w:tr>
      <w:tr w:rsidR="00CE7D60">
        <w:trPr>
          <w:trHeight w:hRule="exact" w:val="562"/>
          <w:jc w:val="center"/>
        </w:trPr>
        <w:tc>
          <w:tcPr>
            <w:tcW w:w="129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1.3.3</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Портфель достижений как инструмент оценки динамики индивидуальных образовательных достижений</w:t>
            </w:r>
          </w:p>
        </w:tc>
        <w:tc>
          <w:tcPr>
            <w:tcW w:w="998"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40</w:t>
            </w:r>
          </w:p>
        </w:tc>
      </w:tr>
      <w:tr w:rsidR="00CE7D60">
        <w:trPr>
          <w:trHeight w:hRule="exact" w:val="283"/>
          <w:jc w:val="center"/>
        </w:trPr>
        <w:tc>
          <w:tcPr>
            <w:tcW w:w="129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1.3.4</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Итоговая оценка выпускника</w:t>
            </w:r>
          </w:p>
        </w:tc>
        <w:tc>
          <w:tcPr>
            <w:tcW w:w="998"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52</w:t>
            </w:r>
          </w:p>
        </w:tc>
      </w:tr>
      <w:tr w:rsidR="00CE7D60">
        <w:trPr>
          <w:trHeight w:hRule="exact" w:val="288"/>
          <w:jc w:val="center"/>
        </w:trPr>
        <w:tc>
          <w:tcPr>
            <w:tcW w:w="129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2.</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Содержательный раздел</w:t>
            </w:r>
          </w:p>
        </w:tc>
        <w:tc>
          <w:tcPr>
            <w:tcW w:w="998"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w:t>
            </w:r>
            <w:r w:rsidR="00416CC7">
              <w:rPr>
                <w:sz w:val="24"/>
                <w:szCs w:val="24"/>
              </w:rPr>
              <w:t>3</w:t>
            </w:r>
          </w:p>
        </w:tc>
      </w:tr>
      <w:tr w:rsidR="00CE7D60">
        <w:trPr>
          <w:trHeight w:hRule="exact" w:val="562"/>
          <w:jc w:val="center"/>
        </w:trPr>
        <w:tc>
          <w:tcPr>
            <w:tcW w:w="1296"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2.1.</w:t>
            </w:r>
          </w:p>
        </w:tc>
        <w:tc>
          <w:tcPr>
            <w:tcW w:w="746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Программа формирования у обучающихся универсальных учебных действий</w:t>
            </w:r>
          </w:p>
        </w:tc>
        <w:tc>
          <w:tcPr>
            <w:tcW w:w="998"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w:t>
            </w:r>
            <w:r w:rsidR="00416CC7">
              <w:rPr>
                <w:sz w:val="24"/>
                <w:szCs w:val="24"/>
              </w:rPr>
              <w:t>3</w:t>
            </w:r>
          </w:p>
        </w:tc>
      </w:tr>
      <w:tr w:rsidR="00CE7D60">
        <w:trPr>
          <w:trHeight w:hRule="exact" w:val="298"/>
          <w:jc w:val="center"/>
        </w:trPr>
        <w:tc>
          <w:tcPr>
            <w:tcW w:w="1296"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2.2</w:t>
            </w:r>
          </w:p>
        </w:tc>
        <w:tc>
          <w:tcPr>
            <w:tcW w:w="7469"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Программы отдельных учебных предметов, курсов и курсов</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98</w:t>
            </w:r>
          </w:p>
        </w:tc>
      </w:tr>
    </w:tbl>
    <w:p w:rsidR="00CE7D60" w:rsidRDefault="00CE7D60" w:rsidP="00173E7A">
      <w:pPr>
        <w:spacing w:line="1" w:lineRule="exact"/>
      </w:pPr>
    </w:p>
    <w:tbl>
      <w:tblPr>
        <w:tblOverlap w:val="never"/>
        <w:tblW w:w="0" w:type="auto"/>
        <w:jc w:val="center"/>
        <w:tblLayout w:type="fixed"/>
        <w:tblCellMar>
          <w:left w:w="10" w:type="dxa"/>
          <w:right w:w="10" w:type="dxa"/>
        </w:tblCellMar>
        <w:tblLook w:val="0000"/>
      </w:tblPr>
      <w:tblGrid>
        <w:gridCol w:w="1286"/>
        <w:gridCol w:w="7483"/>
        <w:gridCol w:w="994"/>
      </w:tblGrid>
      <w:tr w:rsidR="00CE7D60">
        <w:trPr>
          <w:trHeight w:hRule="exact" w:val="293"/>
          <w:jc w:val="center"/>
        </w:trPr>
        <w:tc>
          <w:tcPr>
            <w:tcW w:w="128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внеурочной деятельности</w:t>
            </w:r>
          </w:p>
        </w:tc>
        <w:tc>
          <w:tcPr>
            <w:tcW w:w="994"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2.2.1.</w:t>
            </w:r>
          </w:p>
        </w:tc>
        <w:tc>
          <w:tcPr>
            <w:tcW w:w="748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Общие положения</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88</w:t>
            </w:r>
          </w:p>
        </w:tc>
      </w:tr>
      <w:tr w:rsidR="00CE7D60">
        <w:trPr>
          <w:trHeight w:hRule="exact" w:val="288"/>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2.2.2.</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Рабочие программы учебных предметов</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89</w:t>
            </w:r>
          </w:p>
        </w:tc>
      </w:tr>
      <w:tr w:rsidR="00CE7D60">
        <w:trPr>
          <w:trHeight w:hRule="exact" w:val="538"/>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2.3</w:t>
            </w:r>
          </w:p>
        </w:tc>
        <w:tc>
          <w:tcPr>
            <w:tcW w:w="748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rFonts w:ascii="Cambria" w:eastAsia="Cambria" w:hAnsi="Cambria" w:cs="Cambria"/>
                <w:sz w:val="24"/>
                <w:szCs w:val="24"/>
              </w:rPr>
              <w:t>Рабочая программа воспитания</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501</w:t>
            </w:r>
          </w:p>
        </w:tc>
      </w:tr>
      <w:tr w:rsidR="00CE7D60">
        <w:trPr>
          <w:trHeight w:hRule="exact" w:val="283"/>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2.5.</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Программа коррекционной работы</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532</w:t>
            </w:r>
          </w:p>
        </w:tc>
      </w:tr>
      <w:tr w:rsidR="00CE7D60">
        <w:trPr>
          <w:trHeight w:hRule="exact" w:val="288"/>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3</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Организационный раздел</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540</w:t>
            </w:r>
          </w:p>
        </w:tc>
      </w:tr>
      <w:tr w:rsidR="00CE7D60">
        <w:trPr>
          <w:trHeight w:hRule="exact" w:val="283"/>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3.1.</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Учебный план начального общего образования</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54</w:t>
            </w:r>
            <w:r w:rsidR="00416CC7">
              <w:rPr>
                <w:sz w:val="24"/>
                <w:szCs w:val="24"/>
              </w:rPr>
              <w:t>6</w:t>
            </w:r>
          </w:p>
        </w:tc>
      </w:tr>
      <w:tr w:rsidR="00CE7D60">
        <w:trPr>
          <w:trHeight w:hRule="exact" w:val="288"/>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3.2.</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Календарный учебный график</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548</w:t>
            </w:r>
          </w:p>
        </w:tc>
      </w:tr>
      <w:tr w:rsidR="00CE7D60">
        <w:trPr>
          <w:trHeight w:hRule="exact" w:val="288"/>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3.3</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План внеурочной деятельности</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550</w:t>
            </w:r>
          </w:p>
        </w:tc>
      </w:tr>
      <w:tr w:rsidR="00CE7D60">
        <w:trPr>
          <w:trHeight w:hRule="exact" w:val="283"/>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3.4</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Система условий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552</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3.4.1</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Кадровые условия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w:t>
            </w:r>
            <w:r w:rsidR="00416CC7">
              <w:rPr>
                <w:sz w:val="24"/>
                <w:szCs w:val="24"/>
              </w:rPr>
              <w:t>65</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3.4.2</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Психолого - педагогические условия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w:t>
            </w:r>
            <w:r w:rsidR="00416CC7">
              <w:rPr>
                <w:sz w:val="24"/>
                <w:szCs w:val="24"/>
              </w:rPr>
              <w:t>75</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3.4.3</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1776"/>
                <w:tab w:val="left" w:pos="3586"/>
                <w:tab w:val="left" w:pos="5294"/>
              </w:tabs>
              <w:rPr>
                <w:sz w:val="24"/>
                <w:szCs w:val="24"/>
              </w:rPr>
            </w:pPr>
            <w:r>
              <w:rPr>
                <w:sz w:val="24"/>
                <w:szCs w:val="24"/>
              </w:rPr>
              <w:t>Финансовое</w:t>
            </w:r>
            <w:r>
              <w:rPr>
                <w:sz w:val="24"/>
                <w:szCs w:val="24"/>
              </w:rPr>
              <w:tab/>
              <w:t>обеспечение</w:t>
            </w:r>
            <w:r>
              <w:rPr>
                <w:sz w:val="24"/>
                <w:szCs w:val="24"/>
              </w:rPr>
              <w:tab/>
              <w:t>реализации</w:t>
            </w:r>
            <w:r>
              <w:rPr>
                <w:sz w:val="24"/>
                <w:szCs w:val="24"/>
              </w:rPr>
              <w:tab/>
              <w:t>основной</w:t>
            </w:r>
          </w:p>
          <w:p w:rsidR="00CE7D60" w:rsidRDefault="00416CC7" w:rsidP="00173E7A">
            <w:pPr>
              <w:pStyle w:val="a5"/>
              <w:shd w:val="clear" w:color="auto" w:fill="auto"/>
              <w:rPr>
                <w:sz w:val="24"/>
                <w:szCs w:val="24"/>
              </w:rPr>
            </w:pPr>
            <w:r>
              <w:rPr>
                <w:sz w:val="24"/>
                <w:szCs w:val="24"/>
              </w:rPr>
              <w:t>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w:t>
            </w:r>
            <w:r w:rsidR="00416CC7">
              <w:rPr>
                <w:sz w:val="24"/>
                <w:szCs w:val="24"/>
              </w:rPr>
              <w:t>80</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3.4.4</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Материально - технические условия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w:t>
            </w:r>
            <w:r w:rsidR="00416CC7">
              <w:rPr>
                <w:sz w:val="24"/>
                <w:szCs w:val="24"/>
              </w:rPr>
              <w:t>82</w:t>
            </w:r>
          </w:p>
        </w:tc>
      </w:tr>
      <w:tr w:rsidR="00CE7D60">
        <w:trPr>
          <w:trHeight w:hRule="exact" w:val="566"/>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3.4.5</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Информационно - методические условия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5</w:t>
            </w:r>
            <w:r w:rsidR="00416CC7">
              <w:rPr>
                <w:sz w:val="24"/>
                <w:szCs w:val="24"/>
              </w:rPr>
              <w:t>90</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3.4.6</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Обоснование необходимых изменений в имеющихся условиях</w:t>
            </w:r>
          </w:p>
        </w:tc>
        <w:tc>
          <w:tcPr>
            <w:tcW w:w="994" w:type="dxa"/>
            <w:tcBorders>
              <w:top w:val="single" w:sz="4" w:space="0" w:color="auto"/>
              <w:left w:val="single" w:sz="4" w:space="0" w:color="auto"/>
              <w:right w:val="single" w:sz="4" w:space="0" w:color="auto"/>
            </w:tcBorders>
            <w:shd w:val="clear" w:color="auto" w:fill="FFFFFF"/>
          </w:tcPr>
          <w:p w:rsidR="00CE7D60" w:rsidRDefault="00855ED2" w:rsidP="00173E7A">
            <w:pPr>
              <w:pStyle w:val="a5"/>
              <w:shd w:val="clear" w:color="auto" w:fill="auto"/>
              <w:jc w:val="both"/>
              <w:rPr>
                <w:sz w:val="24"/>
                <w:szCs w:val="24"/>
              </w:rPr>
            </w:pPr>
            <w:r>
              <w:rPr>
                <w:sz w:val="24"/>
                <w:szCs w:val="24"/>
              </w:rPr>
              <w:t>6</w:t>
            </w:r>
            <w:r w:rsidR="00416CC7">
              <w:rPr>
                <w:sz w:val="24"/>
                <w:szCs w:val="24"/>
              </w:rPr>
              <w:t>19</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3.4.7</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Механизмы достижения целевых ориентиров в системе условий.</w:t>
            </w:r>
          </w:p>
        </w:tc>
        <w:tc>
          <w:tcPr>
            <w:tcW w:w="994" w:type="dxa"/>
            <w:tcBorders>
              <w:top w:val="single" w:sz="4" w:space="0" w:color="auto"/>
              <w:left w:val="single" w:sz="4" w:space="0" w:color="auto"/>
              <w:right w:val="single" w:sz="4" w:space="0" w:color="auto"/>
            </w:tcBorders>
            <w:shd w:val="clear" w:color="auto" w:fill="FFFFFF"/>
            <w:vAlign w:val="center"/>
          </w:tcPr>
          <w:p w:rsidR="00CE7D60" w:rsidRDefault="00855ED2" w:rsidP="00173E7A">
            <w:pPr>
              <w:pStyle w:val="a5"/>
              <w:shd w:val="clear" w:color="auto" w:fill="auto"/>
              <w:jc w:val="both"/>
              <w:rPr>
                <w:sz w:val="24"/>
                <w:szCs w:val="24"/>
              </w:rPr>
            </w:pPr>
            <w:r>
              <w:rPr>
                <w:sz w:val="24"/>
                <w:szCs w:val="24"/>
              </w:rPr>
              <w:t>6</w:t>
            </w:r>
            <w:r w:rsidR="00416CC7">
              <w:rPr>
                <w:sz w:val="24"/>
                <w:szCs w:val="24"/>
              </w:rPr>
              <w:t>20</w:t>
            </w:r>
          </w:p>
        </w:tc>
      </w:tr>
      <w:tr w:rsidR="00CE7D60">
        <w:trPr>
          <w:trHeight w:hRule="exact" w:val="562"/>
          <w:jc w:val="center"/>
        </w:trPr>
        <w:tc>
          <w:tcPr>
            <w:tcW w:w="128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3.4.8.</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Сетевой график (дорожной карты) по формированию необходимой системы условий реализации основной образовательной программы</w:t>
            </w:r>
          </w:p>
        </w:tc>
        <w:tc>
          <w:tcPr>
            <w:tcW w:w="994" w:type="dxa"/>
            <w:tcBorders>
              <w:top w:val="single" w:sz="4" w:space="0" w:color="auto"/>
              <w:left w:val="single" w:sz="4" w:space="0" w:color="auto"/>
              <w:right w:val="single" w:sz="4" w:space="0" w:color="auto"/>
            </w:tcBorders>
            <w:shd w:val="clear" w:color="auto" w:fill="FFFFFF"/>
            <w:vAlign w:val="center"/>
          </w:tcPr>
          <w:p w:rsidR="00CE7D60" w:rsidRDefault="00855ED2" w:rsidP="00173E7A">
            <w:pPr>
              <w:pStyle w:val="a5"/>
              <w:shd w:val="clear" w:color="auto" w:fill="auto"/>
              <w:jc w:val="both"/>
              <w:rPr>
                <w:sz w:val="24"/>
                <w:szCs w:val="24"/>
              </w:rPr>
            </w:pPr>
            <w:r>
              <w:rPr>
                <w:sz w:val="24"/>
                <w:szCs w:val="24"/>
              </w:rPr>
              <w:t>6</w:t>
            </w:r>
            <w:r w:rsidR="00416CC7">
              <w:rPr>
                <w:sz w:val="24"/>
                <w:szCs w:val="24"/>
              </w:rPr>
              <w:t>21</w:t>
            </w:r>
          </w:p>
        </w:tc>
      </w:tr>
      <w:tr w:rsidR="00CE7D60">
        <w:trPr>
          <w:trHeight w:hRule="exact" w:val="283"/>
          <w:jc w:val="center"/>
        </w:trPr>
        <w:tc>
          <w:tcPr>
            <w:tcW w:w="128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3.4.9.</w:t>
            </w:r>
          </w:p>
        </w:tc>
        <w:tc>
          <w:tcPr>
            <w:tcW w:w="748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Контроль состояния системы условий</w:t>
            </w:r>
          </w:p>
        </w:tc>
        <w:tc>
          <w:tcPr>
            <w:tcW w:w="994" w:type="dxa"/>
            <w:tcBorders>
              <w:top w:val="single" w:sz="4" w:space="0" w:color="auto"/>
              <w:left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6</w:t>
            </w:r>
            <w:r w:rsidR="00416CC7">
              <w:rPr>
                <w:sz w:val="24"/>
                <w:szCs w:val="24"/>
              </w:rPr>
              <w:t>28</w:t>
            </w:r>
          </w:p>
        </w:tc>
      </w:tr>
      <w:tr w:rsidR="00CE7D60">
        <w:trPr>
          <w:trHeight w:hRule="exact" w:val="298"/>
          <w:jc w:val="center"/>
        </w:trPr>
        <w:tc>
          <w:tcPr>
            <w:tcW w:w="128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7483"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Лист фиксации изменений и дополнений в ООП НОО</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855ED2" w:rsidP="00173E7A">
            <w:pPr>
              <w:pStyle w:val="a5"/>
              <w:shd w:val="clear" w:color="auto" w:fill="auto"/>
              <w:jc w:val="both"/>
              <w:rPr>
                <w:sz w:val="24"/>
                <w:szCs w:val="24"/>
              </w:rPr>
            </w:pPr>
            <w:r>
              <w:rPr>
                <w:sz w:val="24"/>
                <w:szCs w:val="24"/>
              </w:rPr>
              <w:t>688</w:t>
            </w:r>
          </w:p>
        </w:tc>
      </w:tr>
    </w:tbl>
    <w:p w:rsidR="00CE7D60" w:rsidRDefault="00CE7D60" w:rsidP="00173E7A">
      <w:pPr>
        <w:spacing w:after="499" w:line="1" w:lineRule="exact"/>
      </w:pPr>
    </w:p>
    <w:p w:rsidR="007677D8" w:rsidRDefault="007677D8" w:rsidP="00173E7A">
      <w:pPr>
        <w:pStyle w:val="11"/>
        <w:shd w:val="clear" w:color="auto" w:fill="auto"/>
        <w:spacing w:before="180" w:after="200"/>
        <w:jc w:val="center"/>
        <w:rPr>
          <w:b/>
          <w:bCs/>
        </w:rPr>
      </w:pPr>
    </w:p>
    <w:p w:rsidR="007677D8" w:rsidRDefault="007677D8" w:rsidP="00173E7A">
      <w:pPr>
        <w:pStyle w:val="11"/>
        <w:shd w:val="clear" w:color="auto" w:fill="auto"/>
        <w:spacing w:before="180" w:after="200"/>
        <w:jc w:val="center"/>
        <w:rPr>
          <w:b/>
          <w:bCs/>
        </w:rPr>
      </w:pPr>
    </w:p>
    <w:p w:rsidR="007677D8" w:rsidRDefault="007677D8" w:rsidP="00173E7A">
      <w:pPr>
        <w:pStyle w:val="11"/>
        <w:shd w:val="clear" w:color="auto" w:fill="auto"/>
        <w:spacing w:before="180" w:after="200"/>
        <w:jc w:val="center"/>
        <w:rPr>
          <w:b/>
          <w:bCs/>
        </w:rPr>
      </w:pPr>
    </w:p>
    <w:p w:rsidR="00CE7D60" w:rsidRDefault="007677D8" w:rsidP="00173E7A">
      <w:pPr>
        <w:pStyle w:val="11"/>
        <w:shd w:val="clear" w:color="auto" w:fill="auto"/>
        <w:spacing w:before="180" w:after="200"/>
        <w:jc w:val="center"/>
      </w:pPr>
      <w:r>
        <w:rPr>
          <w:b/>
          <w:bCs/>
        </w:rPr>
        <w:t>О</w:t>
      </w:r>
      <w:r w:rsidR="00416CC7">
        <w:rPr>
          <w:b/>
          <w:bCs/>
        </w:rPr>
        <w:t>бщие положения</w:t>
      </w:r>
    </w:p>
    <w:p w:rsidR="00CE7D60" w:rsidRDefault="00416CC7" w:rsidP="00173E7A">
      <w:pPr>
        <w:pStyle w:val="11"/>
        <w:shd w:val="clear" w:color="auto" w:fill="auto"/>
        <w:jc w:val="both"/>
      </w:pPr>
      <w:r>
        <w:t>Основная образовательная программа нача</w:t>
      </w:r>
      <w:r w:rsidR="00173E7A">
        <w:t xml:space="preserve">льного общего образования МБОУ </w:t>
      </w:r>
      <w:r w:rsidR="00173E7A" w:rsidRPr="00173E7A">
        <w:t xml:space="preserve"> </w:t>
      </w:r>
      <w:r w:rsidR="00173E7A">
        <w:t>«</w:t>
      </w:r>
      <w:r w:rsidR="00173E7A" w:rsidRPr="00173E7A">
        <w:t>Б</w:t>
      </w:r>
      <w:r w:rsidR="00173E7A">
        <w:t>арановская СОШ»</w:t>
      </w:r>
      <w:r>
        <w:t xml:space="preserve"> (далее - Программа; ООП НОО) разработана в соответствии с:</w:t>
      </w:r>
    </w:p>
    <w:p w:rsidR="00CE7D60" w:rsidRDefault="00416CC7" w:rsidP="00173E7A">
      <w:pPr>
        <w:pStyle w:val="11"/>
        <w:numPr>
          <w:ilvl w:val="0"/>
          <w:numId w:val="1"/>
        </w:numPr>
        <w:shd w:val="clear" w:color="auto" w:fill="auto"/>
        <w:tabs>
          <w:tab w:val="left" w:pos="1008"/>
        </w:tabs>
        <w:jc w:val="both"/>
      </w:pPr>
      <w:r>
        <w:t>Федеральным законом от 29.12.2012 №273-Ф3 «Об образовании в Российской Федерации»,</w:t>
      </w:r>
    </w:p>
    <w:p w:rsidR="00CE7D60" w:rsidRPr="00173E7A" w:rsidRDefault="00416CC7" w:rsidP="007677D8">
      <w:pPr>
        <w:pStyle w:val="11"/>
        <w:shd w:val="clear" w:color="auto" w:fill="auto"/>
        <w:jc w:val="both"/>
        <w:rPr>
          <w:color w:val="FF0000"/>
        </w:rPr>
      </w:pPr>
      <w:r w:rsidRPr="00173E7A">
        <w:rPr>
          <w:color w:val="FF0000"/>
        </w:rPr>
        <w:t xml:space="preserve">- Федеральным государственным образовательным стандартом начального общего образования (утверждён приказом Министерства </w:t>
      </w:r>
      <w:r w:rsidR="007677D8">
        <w:rPr>
          <w:color w:val="FF0000"/>
        </w:rPr>
        <w:t>просвещения  РФ от 31 мая 2021 года № 286.</w:t>
      </w:r>
    </w:p>
    <w:p w:rsidR="00CE7D60" w:rsidRPr="00FB7FFC" w:rsidRDefault="00416CC7" w:rsidP="00173E7A">
      <w:pPr>
        <w:pStyle w:val="11"/>
        <w:shd w:val="clear" w:color="auto" w:fill="auto"/>
        <w:jc w:val="both"/>
        <w:rPr>
          <w:color w:val="000000" w:themeColor="text1"/>
        </w:rPr>
      </w:pPr>
      <w:r w:rsidRPr="00FB7FFC">
        <w:rPr>
          <w:color w:val="000000" w:themeColor="text1"/>
        </w:rPr>
        <w:t>-Санитарно-эпидемиологическими правилами и нормативами «Гигиенические требования к условиям обучения в общеобразовательных учреждениях», утвержденных Постановлением Главного государственного санитарного врача Российской Федерации «О введении в действие санитарно - эпидемиологических правил и нормативов СанПиН 2.4.2. № 1178-02» от 29.12.2010 г. № 189</w:t>
      </w:r>
    </w:p>
    <w:p w:rsidR="00CE7D60" w:rsidRDefault="00416CC7" w:rsidP="00173E7A">
      <w:pPr>
        <w:pStyle w:val="11"/>
        <w:shd w:val="clear" w:color="auto" w:fill="auto"/>
        <w:ind w:firstLine="708"/>
        <w:jc w:val="both"/>
      </w:pPr>
      <w:r>
        <w:t>ООП НОО разработана с учетом образовательных потребностей и запросов участников образовательного процесса.</w:t>
      </w:r>
    </w:p>
    <w:p w:rsidR="00CE7D60" w:rsidRDefault="00416CC7" w:rsidP="00FB7FFC">
      <w:pPr>
        <w:pStyle w:val="11"/>
        <w:shd w:val="clear" w:color="auto" w:fill="auto"/>
        <w:ind w:firstLine="708"/>
        <w:jc w:val="both"/>
      </w:pPr>
      <w:r>
        <w:t>В программе отражены тенденции и изменения школы и охарактеризованы главные направления модернизации ее деятельности, которые отражают завершенную систему обеспеченияжизнедеятельности, функционирования и развития школы.</w:t>
      </w:r>
    </w:p>
    <w:p w:rsidR="00CE7D60" w:rsidRDefault="00416CC7" w:rsidP="00173E7A">
      <w:pPr>
        <w:pStyle w:val="11"/>
        <w:shd w:val="clear" w:color="auto" w:fill="auto"/>
        <w:ind w:firstLine="708"/>
        <w:jc w:val="both"/>
      </w:pPr>
      <w:r>
        <w:t>Образовательная программа начального общего образования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Учреждения. Единство этих программ образует завершенную систему функционирования и развития образовательной организации. Программа соответствует основным принципам государственной политики в области образования, изложенным в Законе Российской Федерации «Об образовании в РФ».</w:t>
      </w:r>
    </w:p>
    <w:p w:rsidR="00CE7D60" w:rsidRDefault="00416CC7" w:rsidP="00173E7A">
      <w:pPr>
        <w:pStyle w:val="11"/>
        <w:shd w:val="clear" w:color="auto" w:fill="auto"/>
        <w:jc w:val="both"/>
      </w:pPr>
      <w:r>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CE7D60" w:rsidRDefault="00416CC7" w:rsidP="00173E7A">
      <w:pPr>
        <w:pStyle w:val="11"/>
        <w:numPr>
          <w:ilvl w:val="0"/>
          <w:numId w:val="2"/>
        </w:numPr>
        <w:shd w:val="clear" w:color="auto" w:fill="auto"/>
        <w:tabs>
          <w:tab w:val="left" w:pos="341"/>
        </w:tabs>
        <w:jc w:val="center"/>
      </w:pPr>
      <w:r>
        <w:rPr>
          <w:b/>
          <w:bCs/>
        </w:rPr>
        <w:t>Целевой раздел.</w:t>
      </w:r>
    </w:p>
    <w:p w:rsidR="00CE7D60" w:rsidRDefault="00416CC7" w:rsidP="00173E7A">
      <w:pPr>
        <w:pStyle w:val="11"/>
        <w:shd w:val="clear" w:color="auto" w:fill="auto"/>
        <w:spacing w:after="200"/>
        <w:ind w:firstLine="708"/>
      </w:pPr>
      <w:r>
        <w:rPr>
          <w:b/>
          <w:bCs/>
        </w:rPr>
        <w:t>Пояснительная записка</w:t>
      </w:r>
    </w:p>
    <w:p w:rsidR="00CE7D60" w:rsidRDefault="00416CC7" w:rsidP="00173E7A">
      <w:pPr>
        <w:pStyle w:val="11"/>
        <w:shd w:val="clear" w:color="auto" w:fill="auto"/>
        <w:ind w:firstLine="708"/>
        <w:jc w:val="both"/>
      </w:pPr>
      <w:r>
        <w:t>Основная образовательная программа начального общего образования (ООП НОО) муниципального бюджетного образовательного учреждения «</w:t>
      </w:r>
      <w:r w:rsidR="00FB7FFC">
        <w:t>Барановская средняя общеобразовательная школа</w:t>
      </w:r>
      <w:r>
        <w:t xml:space="preserve">» </w:t>
      </w:r>
      <w:r w:rsidR="00FB7FFC">
        <w:t>Змеиногорского района Алтайского края</w:t>
      </w:r>
      <w:r>
        <w:t xml:space="preserve"> - это программный документ, на основании которого определяется содержание и организация образовательного процесса на уровне начального общего образования.</w:t>
      </w:r>
    </w:p>
    <w:p w:rsidR="00CE7D60" w:rsidRDefault="00416CC7" w:rsidP="00FB7FFC">
      <w:pPr>
        <w:pStyle w:val="11"/>
        <w:shd w:val="clear" w:color="auto" w:fill="auto"/>
        <w:ind w:firstLine="708"/>
        <w:jc w:val="both"/>
      </w:pPr>
      <w:r>
        <w:t>Содержание основной образовательной программы начального общего образования формируется с учётом социокультурных особенностей и потребностей региона, в котором осуществляется образовательный процесс.</w:t>
      </w:r>
    </w:p>
    <w:p w:rsidR="00CE7D60" w:rsidRDefault="00416CC7" w:rsidP="00FB7FFC">
      <w:pPr>
        <w:pStyle w:val="11"/>
        <w:shd w:val="clear" w:color="auto" w:fill="auto"/>
        <w:ind w:firstLine="708"/>
        <w:jc w:val="both"/>
      </w:pPr>
      <w:r>
        <w:t xml:space="preserve">Основная образовательная программа начального общего образования МБОУ </w:t>
      </w:r>
      <w:r>
        <w:lastRenderedPageBreak/>
        <w:t>«</w:t>
      </w:r>
      <w:r w:rsidR="00FB7FFC">
        <w:t>Баранвоская СОШ</w:t>
      </w:r>
      <w:r>
        <w:t>» опирается на возрастные особенности младших школьников. В соответствии с действующим законодательством Российской Федерации младший школьный возраст в настоящее время охватывает период с 6,5 до 11 лет.</w:t>
      </w:r>
    </w:p>
    <w:p w:rsidR="00CE7D60" w:rsidRDefault="00416CC7" w:rsidP="00FB7FFC">
      <w:pPr>
        <w:pStyle w:val="11"/>
        <w:shd w:val="clear" w:color="auto" w:fill="auto"/>
        <w:ind w:firstLine="708"/>
        <w:jc w:val="both"/>
      </w:pPr>
      <w:r>
        <w:t>Начальная школа — особый этап в жизни ребёнка, связанный:</w:t>
      </w:r>
    </w:p>
    <w:p w:rsidR="00CE7D60" w:rsidRDefault="00416CC7" w:rsidP="00173E7A">
      <w:pPr>
        <w:pStyle w:val="11"/>
        <w:numPr>
          <w:ilvl w:val="0"/>
          <w:numId w:val="1"/>
        </w:numPr>
        <w:shd w:val="clear" w:color="auto" w:fill="auto"/>
        <w:tabs>
          <w:tab w:val="left" w:pos="302"/>
        </w:tabs>
        <w:jc w:val="both"/>
      </w:pPr>
      <w:r>
        <w:t>с изменением при поступлении в школу ведущей деятельности ребёнка с переходом к учебной деятельности (при сохранении значимости игровой), имеющей общественный характер и являющейся социальной по содержанию;</w:t>
      </w:r>
    </w:p>
    <w:p w:rsidR="00CE7D60" w:rsidRDefault="00416CC7" w:rsidP="00173E7A">
      <w:pPr>
        <w:pStyle w:val="11"/>
        <w:shd w:val="clear" w:color="auto" w:fill="auto"/>
        <w:jc w:val="both"/>
      </w:pPr>
      <w: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CE7D60" w:rsidRDefault="00416CC7" w:rsidP="00173E7A">
      <w:pPr>
        <w:pStyle w:val="11"/>
        <w:numPr>
          <w:ilvl w:val="0"/>
          <w:numId w:val="1"/>
        </w:numPr>
        <w:shd w:val="clear" w:color="auto" w:fill="auto"/>
        <w:tabs>
          <w:tab w:val="left" w:pos="302"/>
        </w:tabs>
        <w:jc w:val="both"/>
      </w:pPr>
      <w: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CE7D60" w:rsidRDefault="00416CC7" w:rsidP="00173E7A">
      <w:pPr>
        <w:pStyle w:val="11"/>
        <w:shd w:val="clear" w:color="auto" w:fill="auto"/>
        <w:jc w:val="both"/>
      </w:pPr>
      <w: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CE7D60" w:rsidRDefault="00416CC7" w:rsidP="00173E7A">
      <w:pPr>
        <w:pStyle w:val="11"/>
        <w:shd w:val="clear" w:color="auto" w:fill="auto"/>
        <w:jc w:val="both"/>
      </w:pPr>
      <w:r>
        <w:t>-с изменением самооценки ребёнка, которая приобретает черты адекватности и рефлексивности;</w:t>
      </w:r>
    </w:p>
    <w:p w:rsidR="00CE7D60" w:rsidRDefault="00416CC7" w:rsidP="00173E7A">
      <w:pPr>
        <w:pStyle w:val="11"/>
        <w:shd w:val="clear" w:color="auto" w:fill="auto"/>
        <w:jc w:val="both"/>
      </w:pPr>
      <w: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CE7D60" w:rsidRDefault="00416CC7" w:rsidP="00FB7FFC">
      <w:pPr>
        <w:pStyle w:val="11"/>
        <w:shd w:val="clear" w:color="auto" w:fill="auto"/>
        <w:ind w:firstLine="708"/>
        <w:jc w:val="both"/>
      </w:pPr>
      <w:r>
        <w:rPr>
          <w:b/>
          <w:bCs/>
        </w:rPr>
        <w:t xml:space="preserve">Целью реализации </w:t>
      </w:r>
      <w:r>
        <w:t xml:space="preserve">основной образовательной программы начального общего образования является </w:t>
      </w:r>
      <w:r>
        <w:rPr>
          <w:b/>
          <w:bCs/>
        </w:rPr>
        <w:t xml:space="preserve">обеспечение планируемых результатов </w:t>
      </w:r>
      <w:r>
        <w:t>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CE7D60" w:rsidRDefault="00416CC7" w:rsidP="00FB7FFC">
      <w:pPr>
        <w:pStyle w:val="11"/>
        <w:shd w:val="clear" w:color="auto" w:fill="auto"/>
        <w:ind w:firstLine="708"/>
        <w:jc w:val="both"/>
      </w:pPr>
      <w:r>
        <w:rPr>
          <w:b/>
          <w:bCs/>
        </w:rPr>
        <w:t>ООП НОО направлена на решение следующих задач:</w:t>
      </w:r>
    </w:p>
    <w:p w:rsidR="00CE7D60" w:rsidRDefault="00FB7FFC" w:rsidP="00173E7A">
      <w:pPr>
        <w:pStyle w:val="11"/>
        <w:numPr>
          <w:ilvl w:val="0"/>
          <w:numId w:val="3"/>
        </w:numPr>
        <w:shd w:val="clear" w:color="auto" w:fill="auto"/>
        <w:tabs>
          <w:tab w:val="left" w:pos="735"/>
          <w:tab w:val="left" w:pos="3375"/>
          <w:tab w:val="left" w:pos="5026"/>
          <w:tab w:val="left" w:pos="7114"/>
        </w:tabs>
        <w:spacing w:line="223" w:lineRule="auto"/>
        <w:jc w:val="both"/>
      </w:pPr>
      <w:r>
        <w:t>формирование</w:t>
      </w:r>
      <w:r>
        <w:tab/>
        <w:t>общей</w:t>
      </w:r>
      <w:r>
        <w:tab/>
        <w:t xml:space="preserve">культуры, </w:t>
      </w:r>
      <w:r w:rsidR="00416CC7">
        <w:t>духовно-нравственное,</w:t>
      </w:r>
    </w:p>
    <w:p w:rsidR="00CE7D60" w:rsidRDefault="00416CC7" w:rsidP="00173E7A">
      <w:pPr>
        <w:pStyle w:val="11"/>
        <w:shd w:val="clear" w:color="auto" w:fill="auto"/>
        <w:jc w:val="both"/>
      </w:pPr>
      <w:r>
        <w:t>гражданское, социальное, личностное и интеллектуальное развитие, развитие творческих способностей, сохранение и укрепление здоровья;</w:t>
      </w:r>
    </w:p>
    <w:p w:rsidR="00CE7D60" w:rsidRDefault="00416CC7" w:rsidP="00173E7A">
      <w:pPr>
        <w:pStyle w:val="11"/>
        <w:numPr>
          <w:ilvl w:val="0"/>
          <w:numId w:val="3"/>
        </w:numPr>
        <w:shd w:val="clear" w:color="auto" w:fill="auto"/>
        <w:tabs>
          <w:tab w:val="left" w:pos="735"/>
        </w:tabs>
        <w:jc w:val="both"/>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CE7D60" w:rsidRDefault="00416CC7" w:rsidP="00173E7A">
      <w:pPr>
        <w:pStyle w:val="11"/>
        <w:numPr>
          <w:ilvl w:val="0"/>
          <w:numId w:val="3"/>
        </w:numPr>
        <w:shd w:val="clear" w:color="auto" w:fill="auto"/>
        <w:tabs>
          <w:tab w:val="left" w:pos="735"/>
        </w:tabs>
        <w:spacing w:line="233" w:lineRule="auto"/>
        <w:jc w:val="both"/>
      </w:pPr>
      <w:r>
        <w:t>становление и развитие личности в ее индивидуальности, самобытности, уникальности и неповторимости;</w:t>
      </w:r>
    </w:p>
    <w:p w:rsidR="00CE7D60" w:rsidRDefault="00416CC7" w:rsidP="00173E7A">
      <w:pPr>
        <w:pStyle w:val="11"/>
        <w:numPr>
          <w:ilvl w:val="0"/>
          <w:numId w:val="3"/>
        </w:numPr>
        <w:shd w:val="clear" w:color="auto" w:fill="auto"/>
        <w:tabs>
          <w:tab w:val="left" w:pos="732"/>
        </w:tabs>
        <w:spacing w:line="233" w:lineRule="auto"/>
        <w:jc w:val="both"/>
      </w:pPr>
      <w:r>
        <w:t>обеспечение преемственности начального общего и основного общего образования;</w:t>
      </w:r>
    </w:p>
    <w:p w:rsidR="00CE7D60" w:rsidRDefault="00416CC7" w:rsidP="00173E7A">
      <w:pPr>
        <w:pStyle w:val="11"/>
        <w:numPr>
          <w:ilvl w:val="0"/>
          <w:numId w:val="3"/>
        </w:numPr>
        <w:shd w:val="clear" w:color="auto" w:fill="auto"/>
        <w:tabs>
          <w:tab w:val="left" w:pos="732"/>
        </w:tabs>
        <w:jc w:val="both"/>
      </w:pPr>
      <w:r>
        <w:t xml:space="preserve">достижение планируемых результатов освоения основной образовательной </w:t>
      </w:r>
      <w:r>
        <w:lastRenderedPageBreak/>
        <w:t>программы начального общего образования всеми обучающимися, в том числе детьми с ограниченными возможностями здоровья (далее - дети с ОВЗ);</w:t>
      </w:r>
    </w:p>
    <w:p w:rsidR="00CE7D60" w:rsidRDefault="00416CC7" w:rsidP="00173E7A">
      <w:pPr>
        <w:pStyle w:val="11"/>
        <w:numPr>
          <w:ilvl w:val="0"/>
          <w:numId w:val="3"/>
        </w:numPr>
        <w:shd w:val="clear" w:color="auto" w:fill="auto"/>
        <w:tabs>
          <w:tab w:val="left" w:pos="732"/>
        </w:tabs>
        <w:spacing w:line="233" w:lineRule="auto"/>
        <w:jc w:val="both"/>
      </w:pPr>
      <w:r>
        <w:t>обеспечение доступности получения качественного начального общего образования;</w:t>
      </w:r>
    </w:p>
    <w:p w:rsidR="00CE7D60" w:rsidRDefault="00416CC7" w:rsidP="00173E7A">
      <w:pPr>
        <w:pStyle w:val="11"/>
        <w:numPr>
          <w:ilvl w:val="0"/>
          <w:numId w:val="3"/>
        </w:numPr>
        <w:shd w:val="clear" w:color="auto" w:fill="auto"/>
        <w:tabs>
          <w:tab w:val="left" w:pos="732"/>
        </w:tabs>
        <w:jc w:val="both"/>
      </w:pPr>
      <w: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CE7D60" w:rsidRDefault="00416CC7" w:rsidP="00173E7A">
      <w:pPr>
        <w:pStyle w:val="11"/>
        <w:numPr>
          <w:ilvl w:val="0"/>
          <w:numId w:val="3"/>
        </w:numPr>
        <w:shd w:val="clear" w:color="auto" w:fill="auto"/>
        <w:tabs>
          <w:tab w:val="left" w:pos="732"/>
        </w:tabs>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CE7D60" w:rsidRDefault="00416CC7" w:rsidP="00173E7A">
      <w:pPr>
        <w:pStyle w:val="11"/>
        <w:numPr>
          <w:ilvl w:val="0"/>
          <w:numId w:val="3"/>
        </w:numPr>
        <w:shd w:val="clear" w:color="auto" w:fill="auto"/>
        <w:tabs>
          <w:tab w:val="left" w:pos="732"/>
        </w:tabs>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E7D60" w:rsidRDefault="00416CC7" w:rsidP="00173E7A">
      <w:pPr>
        <w:pStyle w:val="11"/>
        <w:numPr>
          <w:ilvl w:val="0"/>
          <w:numId w:val="3"/>
        </w:numPr>
        <w:shd w:val="clear" w:color="auto" w:fill="auto"/>
        <w:tabs>
          <w:tab w:val="left" w:pos="732"/>
          <w:tab w:val="left" w:pos="2948"/>
          <w:tab w:val="left" w:pos="8228"/>
        </w:tabs>
        <w:spacing w:line="226" w:lineRule="auto"/>
        <w:jc w:val="both"/>
      </w:pPr>
      <w:r>
        <w:t>использование</w:t>
      </w:r>
      <w:r>
        <w:tab/>
        <w:t>в образовательной деятельности</w:t>
      </w:r>
      <w:r>
        <w:tab/>
        <w:t>современных</w:t>
      </w:r>
    </w:p>
    <w:p w:rsidR="00CE7D60" w:rsidRDefault="00416CC7" w:rsidP="00173E7A">
      <w:pPr>
        <w:pStyle w:val="11"/>
        <w:shd w:val="clear" w:color="auto" w:fill="auto"/>
        <w:jc w:val="both"/>
      </w:pPr>
      <w:r>
        <w:t>образовательных технологий деятельностного типа;</w:t>
      </w:r>
    </w:p>
    <w:p w:rsidR="00CE7D60" w:rsidRDefault="00416CC7" w:rsidP="00173E7A">
      <w:pPr>
        <w:pStyle w:val="11"/>
        <w:numPr>
          <w:ilvl w:val="0"/>
          <w:numId w:val="3"/>
        </w:numPr>
        <w:shd w:val="clear" w:color="auto" w:fill="auto"/>
        <w:tabs>
          <w:tab w:val="left" w:pos="732"/>
          <w:tab w:val="left" w:pos="8228"/>
        </w:tabs>
        <w:spacing w:line="226" w:lineRule="auto"/>
        <w:jc w:val="both"/>
      </w:pPr>
      <w:r>
        <w:t>предоставление обучающимся возможности для</w:t>
      </w:r>
      <w:r>
        <w:tab/>
        <w:t>эффективной</w:t>
      </w:r>
    </w:p>
    <w:p w:rsidR="00CE7D60" w:rsidRDefault="00416CC7" w:rsidP="00173E7A">
      <w:pPr>
        <w:pStyle w:val="11"/>
        <w:shd w:val="clear" w:color="auto" w:fill="auto"/>
        <w:jc w:val="both"/>
      </w:pPr>
      <w:r>
        <w:t>самостоятельной работы;</w:t>
      </w:r>
    </w:p>
    <w:p w:rsidR="00CE7D60" w:rsidRDefault="00416CC7" w:rsidP="00173E7A">
      <w:pPr>
        <w:pStyle w:val="11"/>
        <w:numPr>
          <w:ilvl w:val="0"/>
          <w:numId w:val="3"/>
        </w:numPr>
        <w:shd w:val="clear" w:color="auto" w:fill="auto"/>
        <w:tabs>
          <w:tab w:val="left" w:pos="732"/>
        </w:tabs>
        <w:spacing w:line="233" w:lineRule="auto"/>
        <w:jc w:val="both"/>
      </w:pPr>
      <w:r>
        <w:t>включение обучающихся в процессы познания и преобразования внешкольной социальной среды (населенного пункта, района, города).</w:t>
      </w:r>
    </w:p>
    <w:p w:rsidR="00CE7D60" w:rsidRDefault="00416CC7" w:rsidP="00173E7A">
      <w:pPr>
        <w:pStyle w:val="11"/>
        <w:numPr>
          <w:ilvl w:val="0"/>
          <w:numId w:val="3"/>
        </w:numPr>
        <w:shd w:val="clear" w:color="auto" w:fill="auto"/>
        <w:tabs>
          <w:tab w:val="left" w:pos="732"/>
        </w:tabs>
        <w:jc w:val="both"/>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CE7D60" w:rsidRDefault="00416CC7" w:rsidP="00173E7A">
      <w:pPr>
        <w:pStyle w:val="11"/>
        <w:numPr>
          <w:ilvl w:val="0"/>
          <w:numId w:val="3"/>
        </w:numPr>
        <w:shd w:val="clear" w:color="auto" w:fill="auto"/>
        <w:tabs>
          <w:tab w:val="left" w:pos="732"/>
        </w:tabs>
        <w:jc w:val="both"/>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E7D60" w:rsidRDefault="00416CC7" w:rsidP="00173E7A">
      <w:pPr>
        <w:pStyle w:val="11"/>
        <w:numPr>
          <w:ilvl w:val="0"/>
          <w:numId w:val="3"/>
        </w:numPr>
        <w:shd w:val="clear" w:color="auto" w:fill="auto"/>
        <w:tabs>
          <w:tab w:val="left" w:pos="732"/>
        </w:tabs>
        <w:jc w:val="both"/>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E7D60" w:rsidRDefault="00416CC7" w:rsidP="00173E7A">
      <w:pPr>
        <w:pStyle w:val="11"/>
        <w:numPr>
          <w:ilvl w:val="0"/>
          <w:numId w:val="3"/>
        </w:numPr>
        <w:shd w:val="clear" w:color="auto" w:fill="auto"/>
        <w:tabs>
          <w:tab w:val="left" w:pos="732"/>
        </w:tabs>
        <w:jc w:val="both"/>
      </w:pPr>
      <w: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E7D60" w:rsidRDefault="00416CC7" w:rsidP="00173E7A">
      <w:pPr>
        <w:pStyle w:val="11"/>
        <w:numPr>
          <w:ilvl w:val="0"/>
          <w:numId w:val="3"/>
        </w:numPr>
        <w:shd w:val="clear" w:color="auto" w:fill="auto"/>
        <w:tabs>
          <w:tab w:val="left" w:pos="732"/>
        </w:tabs>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E7D60" w:rsidRDefault="00416CC7" w:rsidP="00173E7A">
      <w:pPr>
        <w:pStyle w:val="11"/>
        <w:numPr>
          <w:ilvl w:val="0"/>
          <w:numId w:val="3"/>
        </w:numPr>
        <w:shd w:val="clear" w:color="auto" w:fill="auto"/>
        <w:tabs>
          <w:tab w:val="left" w:pos="732"/>
        </w:tabs>
        <w:jc w:val="both"/>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E7D60" w:rsidRDefault="00416CC7" w:rsidP="00173E7A">
      <w:pPr>
        <w:pStyle w:val="11"/>
        <w:numPr>
          <w:ilvl w:val="0"/>
          <w:numId w:val="3"/>
        </w:numPr>
        <w:shd w:val="clear" w:color="auto" w:fill="auto"/>
        <w:tabs>
          <w:tab w:val="left" w:pos="732"/>
        </w:tabs>
        <w:spacing w:line="233" w:lineRule="auto"/>
        <w:jc w:val="both"/>
      </w:pPr>
      <w:r>
        <w:t>готовность конструктивно разрешать конфликты посредством учета интересов сторон и сотрудничества;</w:t>
      </w:r>
    </w:p>
    <w:p w:rsidR="00CE7D60" w:rsidRDefault="00416CC7" w:rsidP="00173E7A">
      <w:pPr>
        <w:pStyle w:val="11"/>
        <w:shd w:val="clear" w:color="auto" w:fill="auto"/>
        <w:jc w:val="both"/>
      </w:pPr>
      <w:r>
        <w:rPr>
          <w:sz w:val="30"/>
          <w:szCs w:val="30"/>
        </w:rPr>
        <w:t xml:space="preserve">• </w:t>
      </w:r>
      <w: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E7D60" w:rsidRDefault="00FB7FFC" w:rsidP="00FB7FFC">
      <w:pPr>
        <w:pStyle w:val="11"/>
        <w:shd w:val="clear" w:color="auto" w:fill="auto"/>
        <w:ind w:firstLine="708"/>
        <w:jc w:val="both"/>
      </w:pPr>
      <w:r>
        <w:t>В МБОУ «Барановская СОШ</w:t>
      </w:r>
      <w:r w:rsidR="00416CC7">
        <w:t xml:space="preserve">» </w:t>
      </w:r>
      <w:r w:rsidR="009D630C">
        <w:t xml:space="preserve">с 1 сентября 2021 года </w:t>
      </w:r>
      <w:r w:rsidR="00416CC7">
        <w:t xml:space="preserve">обучение осуществляется в соответствии с </w:t>
      </w:r>
      <w:r w:rsidR="009D630C">
        <w:t xml:space="preserve">примерными рабочими программами начального общего образования разработанными институтом стратегии развития образования. </w:t>
      </w:r>
    </w:p>
    <w:p w:rsidR="00CE7D60" w:rsidRDefault="00416CC7" w:rsidP="009D630C">
      <w:pPr>
        <w:pStyle w:val="11"/>
        <w:shd w:val="clear" w:color="auto" w:fill="auto"/>
        <w:ind w:firstLine="708"/>
        <w:jc w:val="both"/>
      </w:pPr>
      <w:r>
        <w:t xml:space="preserve">Общая цель обучения - обеспечение возможностей для получения качественного начального общего образования: развитие личности школьника, </w:t>
      </w:r>
      <w:r>
        <w:lastRenderedPageBreak/>
        <w:t>сохранение и развитие культурного разнообразия и языкового наследия многонациональной России, сохранение здоровья, поддержка индивидуального развития, формирование правил здорового образа жизни формирование учебной деятельности у младшего школьника.</w:t>
      </w:r>
    </w:p>
    <w:p w:rsidR="00CE7D60" w:rsidRDefault="00416CC7" w:rsidP="009D630C">
      <w:pPr>
        <w:pStyle w:val="11"/>
        <w:shd w:val="clear" w:color="auto" w:fill="auto"/>
        <w:ind w:firstLine="708"/>
        <w:jc w:val="both"/>
      </w:pPr>
      <w:r>
        <w:t>Реализация ООП начальной ступени общего образования МБОУ «</w:t>
      </w:r>
      <w:r w:rsidR="009D630C">
        <w:t>Барановская СОШ</w:t>
      </w:r>
      <w:r>
        <w:t xml:space="preserve">» осуществляется в следующих </w:t>
      </w:r>
      <w:r>
        <w:rPr>
          <w:b/>
          <w:bCs/>
        </w:rPr>
        <w:t>видах деятельности младшего школьника</w:t>
      </w:r>
      <w:r>
        <w:t>:</w:t>
      </w:r>
    </w:p>
    <w:p w:rsidR="00CE7D60" w:rsidRDefault="00416CC7" w:rsidP="00173E7A">
      <w:pPr>
        <w:pStyle w:val="11"/>
        <w:numPr>
          <w:ilvl w:val="0"/>
          <w:numId w:val="3"/>
        </w:numPr>
        <w:shd w:val="clear" w:color="auto" w:fill="auto"/>
        <w:tabs>
          <w:tab w:val="left" w:pos="921"/>
        </w:tabs>
        <w:jc w:val="both"/>
      </w:pPr>
      <w:r>
        <w:t>учебном сотрудничестве (в том числе, взаимодействие с учителем, коллективная дискуссия, групповая работа);</w:t>
      </w:r>
    </w:p>
    <w:p w:rsidR="00CE7D60" w:rsidRDefault="00416CC7" w:rsidP="00173E7A">
      <w:pPr>
        <w:pStyle w:val="11"/>
        <w:numPr>
          <w:ilvl w:val="0"/>
          <w:numId w:val="3"/>
        </w:numPr>
        <w:shd w:val="clear" w:color="auto" w:fill="auto"/>
        <w:tabs>
          <w:tab w:val="left" w:pos="921"/>
        </w:tabs>
        <w:spacing w:line="233" w:lineRule="auto"/>
        <w:jc w:val="both"/>
      </w:pPr>
      <w:r>
        <w:t>игровой деятельности (игра-драматизация, режиссёрская игра, игра по правилам);</w:t>
      </w:r>
    </w:p>
    <w:p w:rsidR="00CE7D60" w:rsidRDefault="00416CC7" w:rsidP="00173E7A">
      <w:pPr>
        <w:pStyle w:val="11"/>
        <w:numPr>
          <w:ilvl w:val="0"/>
          <w:numId w:val="3"/>
        </w:numPr>
        <w:shd w:val="clear" w:color="auto" w:fill="auto"/>
        <w:tabs>
          <w:tab w:val="left" w:pos="921"/>
        </w:tabs>
        <w:spacing w:line="233" w:lineRule="auto"/>
        <w:jc w:val="both"/>
      </w:pPr>
      <w:r>
        <w:t>индивидуальной учебной деятельности (в том числе, самостоятельная работа с использованием дополнительных информационных источников);</w:t>
      </w:r>
    </w:p>
    <w:p w:rsidR="00CE7D60" w:rsidRDefault="00416CC7" w:rsidP="00173E7A">
      <w:pPr>
        <w:pStyle w:val="11"/>
        <w:numPr>
          <w:ilvl w:val="0"/>
          <w:numId w:val="3"/>
        </w:numPr>
        <w:shd w:val="clear" w:color="auto" w:fill="auto"/>
        <w:tabs>
          <w:tab w:val="left" w:pos="921"/>
        </w:tabs>
        <w:jc w:val="both"/>
      </w:pPr>
      <w:r>
        <w:t>творческой и проектной деятельностях (художественное, конструирование, формирование замысла и реализация социально значимых инициатив и др.);</w:t>
      </w:r>
    </w:p>
    <w:p w:rsidR="00CE7D60" w:rsidRDefault="00416CC7" w:rsidP="00173E7A">
      <w:pPr>
        <w:pStyle w:val="11"/>
        <w:numPr>
          <w:ilvl w:val="0"/>
          <w:numId w:val="3"/>
        </w:numPr>
        <w:shd w:val="clear" w:color="auto" w:fill="auto"/>
        <w:tabs>
          <w:tab w:val="left" w:pos="921"/>
        </w:tabs>
        <w:spacing w:line="226" w:lineRule="auto"/>
        <w:jc w:val="both"/>
      </w:pPr>
      <w:r>
        <w:t>учебно-исследовательской деятельности;</w:t>
      </w:r>
    </w:p>
    <w:p w:rsidR="00CE7D60" w:rsidRDefault="00416CC7" w:rsidP="00173E7A">
      <w:pPr>
        <w:pStyle w:val="11"/>
        <w:numPr>
          <w:ilvl w:val="0"/>
          <w:numId w:val="3"/>
        </w:numPr>
        <w:shd w:val="clear" w:color="auto" w:fill="auto"/>
        <w:tabs>
          <w:tab w:val="left" w:pos="921"/>
        </w:tabs>
        <w:spacing w:line="233" w:lineRule="auto"/>
        <w:jc w:val="both"/>
      </w:pPr>
      <w:r>
        <w:t>трудовой деятельности (самообслуживание, участие в общественно - полезном труде, в социально значимых трудовых акциях);</w:t>
      </w:r>
    </w:p>
    <w:p w:rsidR="00CE7D60" w:rsidRDefault="00416CC7" w:rsidP="00173E7A">
      <w:pPr>
        <w:pStyle w:val="11"/>
        <w:numPr>
          <w:ilvl w:val="0"/>
          <w:numId w:val="3"/>
        </w:numPr>
        <w:shd w:val="clear" w:color="auto" w:fill="auto"/>
        <w:tabs>
          <w:tab w:val="left" w:pos="921"/>
        </w:tabs>
        <w:jc w:val="both"/>
      </w:pPr>
      <w:r>
        <w:t>спортивной деятельности (освоение основ физической культуры, знакомство с различными видами спорта, опыт участия в спортивных соревнованиях).</w:t>
      </w:r>
    </w:p>
    <w:p w:rsidR="00CE7D60" w:rsidRDefault="00416CC7" w:rsidP="00173E7A">
      <w:pPr>
        <w:pStyle w:val="11"/>
        <w:shd w:val="clear" w:color="auto" w:fill="auto"/>
        <w:jc w:val="center"/>
      </w:pPr>
      <w:r>
        <w:rPr>
          <w:b/>
          <w:bCs/>
        </w:rPr>
        <w:t>Принципы и подходы к формированию основной образовательной</w:t>
      </w:r>
      <w:r>
        <w:rPr>
          <w:b/>
          <w:bCs/>
        </w:rPr>
        <w:br/>
        <w:t>программы начального общего образования</w:t>
      </w:r>
    </w:p>
    <w:p w:rsidR="00CE7D60" w:rsidRDefault="00416CC7" w:rsidP="00173E7A">
      <w:pPr>
        <w:pStyle w:val="11"/>
        <w:shd w:val="clear" w:color="auto" w:fill="auto"/>
        <w:jc w:val="both"/>
      </w:pPr>
      <w:r>
        <w:rPr>
          <w:b/>
          <w:bCs/>
        </w:rPr>
        <w:t xml:space="preserve">В основе </w:t>
      </w:r>
      <w:r>
        <w:t xml:space="preserve">реализации основной образовательной программы лежит </w:t>
      </w:r>
      <w:r>
        <w:rPr>
          <w:b/>
          <w:bCs/>
        </w:rPr>
        <w:t>системно-деятельностный подход</w:t>
      </w:r>
      <w:r>
        <w:t>, который предполагает:</w:t>
      </w:r>
    </w:p>
    <w:p w:rsidR="00CE7D60" w:rsidRDefault="00416CC7" w:rsidP="00173E7A">
      <w:pPr>
        <w:pStyle w:val="11"/>
        <w:numPr>
          <w:ilvl w:val="0"/>
          <w:numId w:val="3"/>
        </w:numPr>
        <w:shd w:val="clear" w:color="auto" w:fill="auto"/>
        <w:tabs>
          <w:tab w:val="left" w:pos="574"/>
        </w:tabs>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CE7D60" w:rsidRDefault="00416CC7" w:rsidP="00173E7A">
      <w:pPr>
        <w:pStyle w:val="11"/>
        <w:numPr>
          <w:ilvl w:val="0"/>
          <w:numId w:val="3"/>
        </w:numPr>
        <w:shd w:val="clear" w:color="auto" w:fill="auto"/>
        <w:tabs>
          <w:tab w:val="left" w:pos="574"/>
        </w:tabs>
        <w:jc w:val="both"/>
      </w:pPr>
      <w: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CE7D60" w:rsidRDefault="00416CC7" w:rsidP="00173E7A">
      <w:pPr>
        <w:pStyle w:val="11"/>
        <w:numPr>
          <w:ilvl w:val="0"/>
          <w:numId w:val="3"/>
        </w:numPr>
        <w:shd w:val="clear" w:color="auto" w:fill="auto"/>
        <w:tabs>
          <w:tab w:val="left" w:pos="574"/>
        </w:tabs>
        <w:jc w:val="both"/>
      </w:pPr>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CE7D60" w:rsidRDefault="00416CC7" w:rsidP="00173E7A">
      <w:pPr>
        <w:pStyle w:val="11"/>
        <w:numPr>
          <w:ilvl w:val="0"/>
          <w:numId w:val="3"/>
        </w:numPr>
        <w:shd w:val="clear" w:color="auto" w:fill="auto"/>
        <w:tabs>
          <w:tab w:val="left" w:pos="574"/>
        </w:tabs>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E7D60" w:rsidRDefault="00416CC7" w:rsidP="00173E7A">
      <w:pPr>
        <w:pStyle w:val="11"/>
        <w:numPr>
          <w:ilvl w:val="0"/>
          <w:numId w:val="3"/>
        </w:numPr>
        <w:shd w:val="clear" w:color="auto" w:fill="auto"/>
        <w:tabs>
          <w:tab w:val="left" w:pos="574"/>
        </w:tabs>
        <w:jc w:val="both"/>
      </w:pPr>
      <w: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CE7D60" w:rsidRDefault="00416CC7" w:rsidP="00173E7A">
      <w:pPr>
        <w:pStyle w:val="11"/>
        <w:numPr>
          <w:ilvl w:val="0"/>
          <w:numId w:val="3"/>
        </w:numPr>
        <w:shd w:val="clear" w:color="auto" w:fill="auto"/>
        <w:tabs>
          <w:tab w:val="left" w:pos="574"/>
        </w:tabs>
        <w:jc w:val="both"/>
      </w:pPr>
      <w:r>
        <w:t>обеспечение преемственности дошкольного, начального общего, основного общего, среднего (полного) общего и профессионального образования;</w:t>
      </w:r>
    </w:p>
    <w:p w:rsidR="00CE7D60" w:rsidRDefault="00416CC7" w:rsidP="00173E7A">
      <w:pPr>
        <w:pStyle w:val="11"/>
        <w:numPr>
          <w:ilvl w:val="0"/>
          <w:numId w:val="3"/>
        </w:numPr>
        <w:shd w:val="clear" w:color="auto" w:fill="auto"/>
        <w:tabs>
          <w:tab w:val="left" w:pos="921"/>
        </w:tabs>
        <w:jc w:val="both"/>
      </w:pPr>
      <w:r>
        <w:t xml:space="preserve">разнообразие индивидуальных образовательных траекторий и индивидуального развития каждого обучающегося (включая одарённых детей и </w:t>
      </w:r>
      <w:r>
        <w:lastRenderedPageBreak/>
        <w:t>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E7D60" w:rsidRDefault="00416CC7" w:rsidP="009D630C">
      <w:pPr>
        <w:pStyle w:val="11"/>
        <w:shd w:val="clear" w:color="auto" w:fill="auto"/>
        <w:ind w:firstLine="708"/>
        <w:jc w:val="both"/>
      </w:pPr>
      <w:r>
        <w:t xml:space="preserve">Программа разработана в соответсвие со следующими </w:t>
      </w:r>
      <w:r>
        <w:rPr>
          <w:b/>
          <w:bCs/>
        </w:rPr>
        <w:t>принципами:</w:t>
      </w:r>
    </w:p>
    <w:p w:rsidR="00CE7D60" w:rsidRDefault="00416CC7" w:rsidP="00173E7A">
      <w:pPr>
        <w:pStyle w:val="11"/>
        <w:numPr>
          <w:ilvl w:val="0"/>
          <w:numId w:val="1"/>
        </w:numPr>
        <w:shd w:val="clear" w:color="auto" w:fill="auto"/>
        <w:tabs>
          <w:tab w:val="left" w:pos="277"/>
        </w:tabs>
        <w:jc w:val="both"/>
      </w:pPr>
      <w:r>
        <w:t>гуманистический характер образования, приоритет общечеловеческих ценностей, жизни и здоровья человека, свободного развития личности;</w:t>
      </w:r>
    </w:p>
    <w:p w:rsidR="00CE7D60" w:rsidRDefault="00416CC7" w:rsidP="00173E7A">
      <w:pPr>
        <w:pStyle w:val="11"/>
        <w:numPr>
          <w:ilvl w:val="0"/>
          <w:numId w:val="1"/>
        </w:numPr>
        <w:shd w:val="clear" w:color="auto" w:fill="auto"/>
        <w:tabs>
          <w:tab w:val="left" w:pos="282"/>
        </w:tabs>
        <w:jc w:val="both"/>
      </w:pPr>
      <w:r>
        <w:t>воспитание гражданственности, трудолюбия, уважения к правам и свободам человека, любви к окружающей природе, Родине, семье;</w:t>
      </w:r>
    </w:p>
    <w:p w:rsidR="00CE7D60" w:rsidRDefault="00416CC7" w:rsidP="00173E7A">
      <w:pPr>
        <w:pStyle w:val="11"/>
        <w:numPr>
          <w:ilvl w:val="0"/>
          <w:numId w:val="1"/>
        </w:numPr>
        <w:shd w:val="clear" w:color="auto" w:fill="auto"/>
        <w:tabs>
          <w:tab w:val="left" w:pos="272"/>
        </w:tabs>
        <w:jc w:val="both"/>
      </w:pPr>
      <w: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CE7D60" w:rsidRDefault="00416CC7" w:rsidP="00173E7A">
      <w:pPr>
        <w:pStyle w:val="11"/>
        <w:numPr>
          <w:ilvl w:val="0"/>
          <w:numId w:val="1"/>
        </w:numPr>
        <w:shd w:val="clear" w:color="auto" w:fill="auto"/>
        <w:tabs>
          <w:tab w:val="left" w:pos="272"/>
        </w:tabs>
        <w:jc w:val="both"/>
      </w:pPr>
      <w:r>
        <w:t>обеспечение самоопределения личности, создание условий для ее</w:t>
      </w:r>
      <w:r w:rsidR="009D630C">
        <w:t xml:space="preserve"> </w:t>
      </w:r>
      <w:r>
        <w:t>самореализации,</w:t>
      </w:r>
      <w:r>
        <w:tab/>
        <w:t>творческого</w:t>
      </w:r>
      <w:r>
        <w:tab/>
        <w:t>развития;</w:t>
      </w:r>
    </w:p>
    <w:p w:rsidR="00CE7D60" w:rsidRDefault="00416CC7" w:rsidP="00173E7A">
      <w:pPr>
        <w:pStyle w:val="11"/>
        <w:numPr>
          <w:ilvl w:val="0"/>
          <w:numId w:val="1"/>
        </w:numPr>
        <w:shd w:val="clear" w:color="auto" w:fill="auto"/>
        <w:tabs>
          <w:tab w:val="left" w:pos="272"/>
        </w:tabs>
        <w:jc w:val="both"/>
      </w:pPr>
      <w:r>
        <w:t>принцип добровольности предполагает систему выбора видов деятельности;</w:t>
      </w:r>
    </w:p>
    <w:p w:rsidR="00CE7D60" w:rsidRDefault="00416CC7" w:rsidP="00173E7A">
      <w:pPr>
        <w:pStyle w:val="11"/>
        <w:numPr>
          <w:ilvl w:val="0"/>
          <w:numId w:val="1"/>
        </w:numPr>
        <w:shd w:val="clear" w:color="auto" w:fill="auto"/>
        <w:tabs>
          <w:tab w:val="left" w:pos="272"/>
        </w:tabs>
        <w:jc w:val="both"/>
      </w:pPr>
      <w:r>
        <w:t>формирование человека и гражданина, интегрированного в современное ему общество и нацеленного на совершенствование этого общества;</w:t>
      </w:r>
    </w:p>
    <w:p w:rsidR="00CE7D60" w:rsidRDefault="00416CC7" w:rsidP="00173E7A">
      <w:pPr>
        <w:pStyle w:val="11"/>
        <w:numPr>
          <w:ilvl w:val="0"/>
          <w:numId w:val="1"/>
        </w:numPr>
        <w:shd w:val="clear" w:color="auto" w:fill="auto"/>
        <w:tabs>
          <w:tab w:val="left" w:pos="282"/>
        </w:tabs>
        <w:jc w:val="both"/>
      </w:pPr>
      <w:r>
        <w:t>принцип креативности нацеливает на развитие творческих способностей личности в системе базового и дополнительного образования;</w:t>
      </w:r>
    </w:p>
    <w:p w:rsidR="00CE7D60" w:rsidRDefault="00416CC7" w:rsidP="00173E7A">
      <w:pPr>
        <w:pStyle w:val="11"/>
        <w:numPr>
          <w:ilvl w:val="0"/>
          <w:numId w:val="1"/>
        </w:numPr>
        <w:shd w:val="clear" w:color="auto" w:fill="auto"/>
        <w:tabs>
          <w:tab w:val="left" w:pos="272"/>
        </w:tabs>
        <w:jc w:val="both"/>
      </w:pPr>
      <w:r>
        <w:t>принцип преемственности обеспечивает непрерывный характер образования;</w:t>
      </w:r>
    </w:p>
    <w:p w:rsidR="00CE7D60" w:rsidRDefault="00416CC7" w:rsidP="00173E7A">
      <w:pPr>
        <w:pStyle w:val="11"/>
        <w:numPr>
          <w:ilvl w:val="0"/>
          <w:numId w:val="1"/>
        </w:numPr>
        <w:shd w:val="clear" w:color="auto" w:fill="auto"/>
        <w:tabs>
          <w:tab w:val="left" w:pos="272"/>
        </w:tabs>
        <w:jc w:val="both"/>
      </w:pPr>
      <w:r>
        <w:t>принцип управляемости помогает регулировать реализацию ООП НОО,</w:t>
      </w:r>
    </w:p>
    <w:p w:rsidR="00CE7D60" w:rsidRDefault="00416CC7" w:rsidP="00173E7A">
      <w:pPr>
        <w:pStyle w:val="11"/>
        <w:shd w:val="clear" w:color="auto" w:fill="auto"/>
        <w:tabs>
          <w:tab w:val="left" w:pos="4958"/>
          <w:tab w:val="left" w:pos="8491"/>
        </w:tabs>
        <w:jc w:val="both"/>
      </w:pPr>
      <w:r>
        <w:t>корректировать действия участников образовательных отнош</w:t>
      </w:r>
      <w:r w:rsidR="009D630C">
        <w:t xml:space="preserve">ений, осуществлять мониторинга и </w:t>
      </w:r>
      <w:r>
        <w:t>диагностки.</w:t>
      </w:r>
    </w:p>
    <w:p w:rsidR="00CE7D60" w:rsidRDefault="00416CC7" w:rsidP="00173E7A">
      <w:pPr>
        <w:pStyle w:val="11"/>
        <w:shd w:val="clear" w:color="auto" w:fill="auto"/>
        <w:jc w:val="both"/>
      </w:pPr>
      <w:r>
        <w:rPr>
          <w:b/>
          <w:bCs/>
        </w:rPr>
        <w:t>Состав участников образовательных отношений:</w:t>
      </w:r>
    </w:p>
    <w:p w:rsidR="00CE7D60" w:rsidRDefault="00416CC7" w:rsidP="00173E7A">
      <w:pPr>
        <w:pStyle w:val="11"/>
        <w:numPr>
          <w:ilvl w:val="0"/>
          <w:numId w:val="1"/>
        </w:numPr>
        <w:shd w:val="clear" w:color="auto" w:fill="auto"/>
        <w:tabs>
          <w:tab w:val="left" w:pos="272"/>
        </w:tabs>
        <w:jc w:val="both"/>
      </w:pPr>
      <w:r>
        <w:t>дети (учащиеся), достигшие школьного возраста (не младше 6,5 лет),</w:t>
      </w:r>
    </w:p>
    <w:p w:rsidR="00CE7D60" w:rsidRDefault="00416CC7" w:rsidP="00173E7A">
      <w:pPr>
        <w:pStyle w:val="11"/>
        <w:numPr>
          <w:ilvl w:val="0"/>
          <w:numId w:val="1"/>
        </w:numPr>
        <w:shd w:val="clear" w:color="auto" w:fill="auto"/>
        <w:tabs>
          <w:tab w:val="left" w:pos="272"/>
        </w:tabs>
        <w:jc w:val="both"/>
      </w:pPr>
      <w:r>
        <w:t>педагоги, осуществляющие образовательный процесс,</w:t>
      </w:r>
    </w:p>
    <w:p w:rsidR="00CE7D60" w:rsidRDefault="00416CC7" w:rsidP="00173E7A">
      <w:pPr>
        <w:pStyle w:val="11"/>
        <w:numPr>
          <w:ilvl w:val="0"/>
          <w:numId w:val="1"/>
        </w:numPr>
        <w:shd w:val="clear" w:color="auto" w:fill="auto"/>
        <w:tabs>
          <w:tab w:val="left" w:pos="272"/>
        </w:tabs>
        <w:jc w:val="both"/>
      </w:pPr>
      <w:r>
        <w:t>родители (законные представители) обучающихся.</w:t>
      </w:r>
    </w:p>
    <w:p w:rsidR="00CE7D60" w:rsidRDefault="00416CC7" w:rsidP="00173E7A">
      <w:pPr>
        <w:pStyle w:val="11"/>
        <w:shd w:val="clear" w:color="auto" w:fill="auto"/>
        <w:jc w:val="both"/>
      </w:pPr>
      <w:r>
        <w:rPr>
          <w:u w:val="single"/>
        </w:rPr>
        <w:t>Основная образовательная программа МБОУ «</w:t>
      </w:r>
      <w:r w:rsidR="009D630C">
        <w:rPr>
          <w:u w:val="single"/>
        </w:rPr>
        <w:t>Барановская СОШ»</w:t>
      </w:r>
      <w:r>
        <w:rPr>
          <w:u w:val="single"/>
        </w:rPr>
        <w:t xml:space="preserve"> предусматривает:</w:t>
      </w:r>
    </w:p>
    <w:p w:rsidR="00CE7D60" w:rsidRDefault="00416CC7" w:rsidP="00173E7A">
      <w:pPr>
        <w:pStyle w:val="11"/>
        <w:numPr>
          <w:ilvl w:val="0"/>
          <w:numId w:val="3"/>
        </w:numPr>
        <w:shd w:val="clear" w:color="auto" w:fill="auto"/>
        <w:tabs>
          <w:tab w:val="left" w:pos="277"/>
        </w:tabs>
        <w:jc w:val="both"/>
      </w:pPr>
      <w: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CE7D60" w:rsidRDefault="00416CC7" w:rsidP="00173E7A">
      <w:pPr>
        <w:pStyle w:val="11"/>
        <w:numPr>
          <w:ilvl w:val="0"/>
          <w:numId w:val="3"/>
        </w:numPr>
        <w:shd w:val="clear" w:color="auto" w:fill="auto"/>
        <w:tabs>
          <w:tab w:val="left" w:pos="282"/>
        </w:tabs>
        <w:jc w:val="both"/>
      </w:pPr>
      <w: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E7D60" w:rsidRDefault="00416CC7" w:rsidP="00173E7A">
      <w:pPr>
        <w:pStyle w:val="11"/>
        <w:numPr>
          <w:ilvl w:val="0"/>
          <w:numId w:val="3"/>
        </w:numPr>
        <w:shd w:val="clear" w:color="auto" w:fill="auto"/>
        <w:tabs>
          <w:tab w:val="left" w:pos="282"/>
        </w:tabs>
        <w:jc w:val="both"/>
      </w:pPr>
      <w:r>
        <w:t>организацию интеллектуальных и творческих соревнований, научно</w:t>
      </w:r>
      <w:r>
        <w:softHyphen/>
        <w:t>технического творчества и проектно-исследовательской деятельности;</w:t>
      </w:r>
    </w:p>
    <w:p w:rsidR="00CE7D60" w:rsidRDefault="00416CC7" w:rsidP="00173E7A">
      <w:pPr>
        <w:pStyle w:val="11"/>
        <w:numPr>
          <w:ilvl w:val="0"/>
          <w:numId w:val="3"/>
        </w:numPr>
        <w:shd w:val="clear" w:color="auto" w:fill="auto"/>
        <w:tabs>
          <w:tab w:val="left" w:pos="282"/>
        </w:tabs>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E7D60" w:rsidRDefault="00416CC7" w:rsidP="00173E7A">
      <w:pPr>
        <w:pStyle w:val="11"/>
        <w:numPr>
          <w:ilvl w:val="0"/>
          <w:numId w:val="3"/>
        </w:numPr>
        <w:shd w:val="clear" w:color="auto" w:fill="auto"/>
        <w:tabs>
          <w:tab w:val="left" w:pos="282"/>
        </w:tabs>
        <w:jc w:val="both"/>
      </w:pPr>
      <w:r>
        <w:t>использование в образовательном процессе современных образовательных технологий деятельностного типа;</w:t>
      </w:r>
    </w:p>
    <w:p w:rsidR="00CE7D60" w:rsidRDefault="00416CC7" w:rsidP="00173E7A">
      <w:pPr>
        <w:pStyle w:val="11"/>
        <w:numPr>
          <w:ilvl w:val="0"/>
          <w:numId w:val="3"/>
        </w:numPr>
        <w:shd w:val="clear" w:color="auto" w:fill="auto"/>
        <w:tabs>
          <w:tab w:val="left" w:pos="267"/>
        </w:tabs>
        <w:jc w:val="both"/>
      </w:pPr>
      <w:r>
        <w:t>возможность эффективной самостоятельной работы обучающихся;</w:t>
      </w:r>
    </w:p>
    <w:p w:rsidR="00CE7D60" w:rsidRDefault="00416CC7" w:rsidP="00173E7A">
      <w:pPr>
        <w:pStyle w:val="11"/>
        <w:numPr>
          <w:ilvl w:val="0"/>
          <w:numId w:val="3"/>
        </w:numPr>
        <w:shd w:val="clear" w:color="auto" w:fill="auto"/>
        <w:tabs>
          <w:tab w:val="left" w:pos="282"/>
        </w:tabs>
        <w:jc w:val="both"/>
      </w:pPr>
      <w: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CE7D60" w:rsidRDefault="00416CC7" w:rsidP="00173E7A">
      <w:pPr>
        <w:pStyle w:val="11"/>
        <w:shd w:val="clear" w:color="auto" w:fill="auto"/>
        <w:spacing w:after="320" w:line="226" w:lineRule="auto"/>
        <w:jc w:val="both"/>
      </w:pPr>
      <w:r>
        <w:rPr>
          <w:sz w:val="30"/>
          <w:szCs w:val="30"/>
        </w:rPr>
        <w:t xml:space="preserve">• </w:t>
      </w:r>
      <w:r>
        <w:t>интеграцию в другие образовательными учреждениями города.</w:t>
      </w:r>
    </w:p>
    <w:p w:rsidR="00CE7D60" w:rsidRDefault="00416CC7" w:rsidP="00173E7A">
      <w:pPr>
        <w:pStyle w:val="11"/>
        <w:shd w:val="clear" w:color="auto" w:fill="auto"/>
        <w:jc w:val="center"/>
      </w:pPr>
      <w:r>
        <w:rPr>
          <w:b/>
          <w:bCs/>
        </w:rPr>
        <w:lastRenderedPageBreak/>
        <w:t>Общие подходы к организации внеурочной деятельности</w:t>
      </w:r>
    </w:p>
    <w:p w:rsidR="00CE7D60" w:rsidRDefault="00416CC7" w:rsidP="009D630C">
      <w:pPr>
        <w:pStyle w:val="11"/>
        <w:shd w:val="clear" w:color="auto" w:fill="auto"/>
        <w:ind w:firstLine="708"/>
        <w:jc w:val="both"/>
      </w:pPr>
      <w:r>
        <w:t>Основная образовательная программа начального общего образования реализуется школой, в том числе и через внеурочную деятельность.</w:t>
      </w:r>
    </w:p>
    <w:p w:rsidR="00CE7D60" w:rsidRDefault="00416CC7" w:rsidP="009D630C">
      <w:pPr>
        <w:pStyle w:val="11"/>
        <w:shd w:val="clear" w:color="auto" w:fill="auto"/>
        <w:ind w:firstLine="708"/>
        <w:jc w:val="both"/>
      </w:pPr>
      <w:r>
        <w:rPr>
          <w:b/>
          <w:bCs/>
        </w:rPr>
        <w:t xml:space="preserve">Внеурочная деятельность </w:t>
      </w:r>
      <w:r>
        <w:t>в рамках реализации ФГОС НОО - образовательная деятельность, осуществляемая в формах, отличных от классно - урочной, и направленная на достижение планируемых результатов освоения основной образовательной программы начального общего образования.</w:t>
      </w:r>
    </w:p>
    <w:p w:rsidR="00CE7D60" w:rsidRDefault="00416CC7" w:rsidP="009D630C">
      <w:pPr>
        <w:pStyle w:val="11"/>
        <w:shd w:val="clear" w:color="auto" w:fill="auto"/>
        <w:ind w:firstLine="708"/>
        <w:jc w:val="both"/>
      </w:pPr>
      <w:r>
        <w:rPr>
          <w:b/>
          <w:bCs/>
        </w:rPr>
        <w:t xml:space="preserve">Целью </w:t>
      </w:r>
      <w:r>
        <w:t>внеурочной деятельности является достижение планируемых результатов освоения основной образовательной программы, а также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 время;</w:t>
      </w:r>
    </w:p>
    <w:p w:rsidR="00CE7D60" w:rsidRDefault="00416CC7" w:rsidP="00173E7A">
      <w:pPr>
        <w:pStyle w:val="11"/>
        <w:shd w:val="clear" w:color="auto" w:fill="auto"/>
        <w:jc w:val="both"/>
      </w:pPr>
      <w:r>
        <w:t>создание воспитывающей среды, обеспечивающей активизацию социальных, интеллектуальных интересов учащихся в свободное время;</w:t>
      </w:r>
    </w:p>
    <w:p w:rsidR="00CE7D60" w:rsidRDefault="00416CC7" w:rsidP="00173E7A">
      <w:pPr>
        <w:pStyle w:val="11"/>
        <w:shd w:val="clear" w:color="auto" w:fill="auto"/>
        <w:jc w:val="both"/>
      </w:pPr>
      <w:r>
        <w:t>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E7D60" w:rsidRDefault="00416CC7" w:rsidP="009D630C">
      <w:pPr>
        <w:pStyle w:val="11"/>
        <w:shd w:val="clear" w:color="auto" w:fill="auto"/>
        <w:ind w:firstLine="708"/>
        <w:jc w:val="both"/>
      </w:pPr>
      <w:r>
        <w:t xml:space="preserve">Внеурочная деятельность направлена на решение </w:t>
      </w:r>
      <w:r>
        <w:rPr>
          <w:b/>
          <w:bCs/>
        </w:rPr>
        <w:t>задач:</w:t>
      </w:r>
    </w:p>
    <w:p w:rsidR="00CE7D60" w:rsidRDefault="00416CC7" w:rsidP="00173E7A">
      <w:pPr>
        <w:pStyle w:val="11"/>
        <w:shd w:val="clear" w:color="auto" w:fill="auto"/>
        <w:jc w:val="both"/>
      </w:pPr>
      <w:r>
        <w:t>расширение общекультурного кругозора;</w:t>
      </w:r>
    </w:p>
    <w:p w:rsidR="00CE7D60" w:rsidRDefault="00416CC7" w:rsidP="00173E7A">
      <w:pPr>
        <w:pStyle w:val="11"/>
        <w:shd w:val="clear" w:color="auto" w:fill="auto"/>
        <w:jc w:val="both"/>
      </w:pPr>
      <w:r>
        <w:t>формирование позитивного восприятия ценностей общего образования и более успешного освоения его содержания;</w:t>
      </w:r>
    </w:p>
    <w:p w:rsidR="00CE7D60" w:rsidRDefault="00416CC7" w:rsidP="00173E7A">
      <w:pPr>
        <w:pStyle w:val="11"/>
        <w:shd w:val="clear" w:color="auto" w:fill="auto"/>
        <w:jc w:val="both"/>
      </w:pPr>
      <w:r>
        <w:t>формирование нравственных, духовных, эстетических ценностей;</w:t>
      </w:r>
    </w:p>
    <w:p w:rsidR="00CE7D60" w:rsidRDefault="00416CC7" w:rsidP="00173E7A">
      <w:pPr>
        <w:pStyle w:val="11"/>
        <w:shd w:val="clear" w:color="auto" w:fill="auto"/>
        <w:jc w:val="both"/>
      </w:pPr>
      <w: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w:t>
      </w:r>
    </w:p>
    <w:p w:rsidR="00CE7D60" w:rsidRDefault="00416CC7" w:rsidP="00173E7A">
      <w:pPr>
        <w:pStyle w:val="11"/>
        <w:shd w:val="clear" w:color="auto" w:fill="auto"/>
        <w:jc w:val="both"/>
      </w:pPr>
      <w:r>
        <w:t>включение в личностно творческие виды деятельности;</w:t>
      </w:r>
    </w:p>
    <w:p w:rsidR="00CE7D60" w:rsidRDefault="00416CC7" w:rsidP="00173E7A">
      <w:pPr>
        <w:pStyle w:val="11"/>
        <w:shd w:val="clear" w:color="auto" w:fill="auto"/>
        <w:jc w:val="both"/>
      </w:pPr>
      <w:r>
        <w:t>участие в общественно значимых делах;</w:t>
      </w:r>
    </w:p>
    <w:p w:rsidR="00CE7D60" w:rsidRDefault="00416CC7" w:rsidP="00173E7A">
      <w:pPr>
        <w:pStyle w:val="11"/>
        <w:shd w:val="clear" w:color="auto" w:fill="auto"/>
        <w:jc w:val="both"/>
      </w:pPr>
      <w:r>
        <w:t>создание пространства для межличностного общения.</w:t>
      </w:r>
    </w:p>
    <w:p w:rsidR="00CE7D60" w:rsidRDefault="00416CC7" w:rsidP="009D630C">
      <w:pPr>
        <w:pStyle w:val="11"/>
        <w:shd w:val="clear" w:color="auto" w:fill="auto"/>
        <w:ind w:firstLine="708"/>
        <w:jc w:val="both"/>
      </w:pPr>
      <w:r>
        <w:t>Модель организации внеурочной деятельности МБОУ «</w:t>
      </w:r>
      <w:r w:rsidR="009D630C">
        <w:t>Барановская СОШ</w:t>
      </w:r>
      <w:r>
        <w:t>» - оптимизационная, в ее реализации принимают участие педагогические работники учреждения. Координирующую роль выполняет, как правило, классный руководитель.</w:t>
      </w:r>
    </w:p>
    <w:p w:rsidR="00CE7D60" w:rsidRDefault="00416CC7" w:rsidP="009D630C">
      <w:pPr>
        <w:pStyle w:val="11"/>
        <w:shd w:val="clear" w:color="auto" w:fill="auto"/>
        <w:ind w:firstLine="708"/>
        <w:jc w:val="both"/>
      </w:pPr>
      <w:r>
        <w:t>В центре усилий и творческих поисков педагогического коллектива школы находится создание и постоянное совершенствование развивающей образовательной среды.</w:t>
      </w:r>
    </w:p>
    <w:p w:rsidR="00CE7D60" w:rsidRDefault="00416CC7" w:rsidP="009D630C">
      <w:pPr>
        <w:pStyle w:val="11"/>
        <w:shd w:val="clear" w:color="auto" w:fill="auto"/>
        <w:ind w:firstLine="708"/>
        <w:jc w:val="both"/>
      </w:pPr>
      <w:r>
        <w:t>Созданная в школе система развития личности складывается из многих компонентов (гуманитаризация образования, внедрение активных методов и современных технологий обучения, организация активного взаимодействия учащихся, педагогов и социальных партнеров на уроках и во внеурочной деятельности и др.).</w:t>
      </w:r>
    </w:p>
    <w:p w:rsidR="00CE7D60" w:rsidRDefault="00416CC7" w:rsidP="009D630C">
      <w:pPr>
        <w:pStyle w:val="11"/>
        <w:shd w:val="clear" w:color="auto" w:fill="auto"/>
        <w:ind w:firstLine="708"/>
        <w:jc w:val="both"/>
      </w:pPr>
      <w:r>
        <w:rPr>
          <w:b/>
          <w:bCs/>
        </w:rPr>
        <w:t>Направления, формы и виды организации внеурочной деятельности</w:t>
      </w:r>
    </w:p>
    <w:p w:rsidR="00CE7D60" w:rsidRDefault="00416CC7" w:rsidP="009D630C">
      <w:pPr>
        <w:pStyle w:val="11"/>
        <w:shd w:val="clear" w:color="auto" w:fill="auto"/>
        <w:ind w:firstLine="708"/>
        <w:jc w:val="both"/>
      </w:pPr>
      <w:r>
        <w:t>Внеурочная деятельность организуется по следующимнаправлениям: духовно-нравственное;</w:t>
      </w:r>
    </w:p>
    <w:p w:rsidR="00CE7D60" w:rsidRDefault="00416CC7" w:rsidP="00173E7A">
      <w:pPr>
        <w:pStyle w:val="11"/>
        <w:shd w:val="clear" w:color="auto" w:fill="auto"/>
        <w:jc w:val="both"/>
      </w:pPr>
      <w:r>
        <w:t>социальное;</w:t>
      </w:r>
    </w:p>
    <w:p w:rsidR="00CE7D60" w:rsidRDefault="00416CC7" w:rsidP="00173E7A">
      <w:pPr>
        <w:pStyle w:val="11"/>
        <w:shd w:val="clear" w:color="auto" w:fill="auto"/>
        <w:jc w:val="both"/>
      </w:pPr>
      <w:r>
        <w:lastRenderedPageBreak/>
        <w:t>общеинтеллектуальное; общекультурное;</w:t>
      </w:r>
    </w:p>
    <w:p w:rsidR="00CE7D60" w:rsidRDefault="00416CC7" w:rsidP="00173E7A">
      <w:pPr>
        <w:pStyle w:val="11"/>
        <w:shd w:val="clear" w:color="auto" w:fill="auto"/>
      </w:pPr>
      <w:r>
        <w:t>спортивно-оздоровительное</w:t>
      </w:r>
    </w:p>
    <w:p w:rsidR="00CE7D60" w:rsidRDefault="00416CC7" w:rsidP="009D630C">
      <w:pPr>
        <w:pStyle w:val="11"/>
        <w:shd w:val="clear" w:color="auto" w:fill="auto"/>
        <w:ind w:firstLine="708"/>
        <w:jc w:val="both"/>
      </w:pPr>
      <w:r>
        <w:t>Выбор форм, содержания занятий, предусмотренных как внеурочная деятельность, сформирован с учетом пожеланий обучающихся и их родителей (законных представителей) и направлен на реализацию различных форм ее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 Деление курсов внеурочной деятельности на направления условно, поскольку разные курсы имеют интегрированный характер.</w:t>
      </w:r>
    </w:p>
    <w:p w:rsidR="00CE7D60" w:rsidRDefault="00416CC7" w:rsidP="009D630C">
      <w:pPr>
        <w:pStyle w:val="11"/>
        <w:shd w:val="clear" w:color="auto" w:fill="auto"/>
        <w:ind w:firstLine="708"/>
        <w:jc w:val="both"/>
      </w:pPr>
      <w:r>
        <w:t>При реализации плана внеурочной деятельности используются кадровые, материально-технические ресурсы образовательной организации.</w:t>
      </w:r>
    </w:p>
    <w:p w:rsidR="00CE7D60" w:rsidRDefault="00416CC7" w:rsidP="00173E7A">
      <w:pPr>
        <w:pStyle w:val="11"/>
        <w:shd w:val="clear" w:color="auto" w:fill="auto"/>
        <w:jc w:val="both"/>
      </w:pPr>
      <w:r>
        <w:t>Для реализации ООП НОО определяется нормативный срок 4 года.</w:t>
      </w:r>
    </w:p>
    <w:p w:rsidR="00CE7D60" w:rsidRDefault="00416CC7" w:rsidP="009D630C">
      <w:pPr>
        <w:pStyle w:val="11"/>
        <w:shd w:val="clear" w:color="auto" w:fill="auto"/>
        <w:ind w:firstLine="708"/>
        <w:jc w:val="both"/>
      </w:pPr>
      <w:r>
        <w:rPr>
          <w:b/>
          <w:bCs/>
        </w:rPr>
        <w:t>Предполагаемые результаты реализации плана внеурочной деятельности</w:t>
      </w:r>
      <w:r>
        <w:t>: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CE7D60" w:rsidRDefault="00416CC7" w:rsidP="009D630C">
      <w:pPr>
        <w:pStyle w:val="11"/>
        <w:shd w:val="clear" w:color="auto" w:fill="auto"/>
        <w:ind w:firstLine="708"/>
        <w:jc w:val="both"/>
      </w:pPr>
      <w: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CE7D60" w:rsidRDefault="00416CC7" w:rsidP="009D630C">
      <w:pPr>
        <w:pStyle w:val="11"/>
        <w:shd w:val="clear" w:color="auto" w:fill="auto"/>
        <w:spacing w:after="320"/>
        <w:ind w:firstLine="708"/>
        <w:jc w:val="both"/>
      </w:pPr>
      <w:r>
        <w:t>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CE7D60" w:rsidRDefault="00416CC7" w:rsidP="00173E7A">
      <w:pPr>
        <w:pStyle w:val="11"/>
        <w:shd w:val="clear" w:color="auto" w:fill="auto"/>
        <w:jc w:val="center"/>
      </w:pPr>
      <w:r>
        <w:rPr>
          <w:b/>
          <w:bCs/>
        </w:rPr>
        <w:t>Особенность реализации образовательной программы начального общего</w:t>
      </w:r>
      <w:r>
        <w:rPr>
          <w:b/>
          <w:bCs/>
        </w:rPr>
        <w:br/>
        <w:t>образования</w:t>
      </w:r>
    </w:p>
    <w:p w:rsidR="00CE7D60" w:rsidRDefault="00416CC7" w:rsidP="00173E7A">
      <w:pPr>
        <w:pStyle w:val="11"/>
        <w:shd w:val="clear" w:color="auto" w:fill="auto"/>
        <w:jc w:val="both"/>
      </w:pPr>
      <w:r>
        <w:t xml:space="preserve">В последние годы значительно изменилось ценностное ориентирование родителей и семей в целом. Об этом свидетельствуют данные различных социологических исследований, которые постепенно приближают понимание социального заказа в системе образования. Здоровье школьников - одно из важных условий благополучия школы, ее успешности на рынке образования. Понимая тот факт, что успешной будет только та школа, которая обеспечит здоровье детей, использует здоровьесберегающие педагогические технологии, школой реализуется междисциплинарная программа «Здоровье», разработанной авторским коллективом, под руководством д.м.н. В.Н. Касаткина. Интеграция данной программы происходит через содержательный аспект, а именно через реализацию содержания разделов программы на всех учебных предметах. Включение разделов программы во все учебные предметы дает возможность реализации принципа системности, который </w:t>
      </w:r>
      <w:r>
        <w:lastRenderedPageBreak/>
        <w:t>предполагает одновременное, параллельное воздействие на психоэмоциональную сферу учащегося. На основании данной программы вносятся изменения содержательного характера в рабочие программы педагогов - предметников, а именно, темы разделов из программы «Здоровье».</w:t>
      </w:r>
    </w:p>
    <w:p w:rsidR="00CE7D60" w:rsidRDefault="00416CC7" w:rsidP="00173E7A">
      <w:pPr>
        <w:pStyle w:val="11"/>
        <w:shd w:val="clear" w:color="auto" w:fill="auto"/>
        <w:jc w:val="both"/>
      </w:pPr>
      <w:r>
        <w:t>При организации и проведении урока акцент делается на соблюдение здоровьесберегающих технологий, которые рассматриваются как качественная характеристика любой образовательной технологии, как совокупность принципов, приемов, методов педагогической работы, которые дополняют любую технологию обучения, воспитания задачами здоровьесбережения.</w:t>
      </w:r>
    </w:p>
    <w:p w:rsidR="00CE7D60" w:rsidRDefault="00416CC7" w:rsidP="00173E7A">
      <w:pPr>
        <w:pStyle w:val="11"/>
        <w:numPr>
          <w:ilvl w:val="0"/>
          <w:numId w:val="4"/>
        </w:numPr>
        <w:shd w:val="clear" w:color="auto" w:fill="auto"/>
        <w:tabs>
          <w:tab w:val="left" w:pos="1249"/>
        </w:tabs>
        <w:jc w:val="both"/>
      </w:pPr>
      <w:r>
        <w:rPr>
          <w:b/>
          <w:bCs/>
        </w:rPr>
        <w:t>Планируемые результаты освоения основной образовательной программы начального общего образования МБОУ «</w:t>
      </w:r>
      <w:r w:rsidR="009D630C">
        <w:rPr>
          <w:b/>
          <w:bCs/>
        </w:rPr>
        <w:t>Бараноская СОШ</w:t>
      </w:r>
      <w:r>
        <w:rPr>
          <w:b/>
          <w:bCs/>
        </w:rPr>
        <w:t xml:space="preserve">» </w:t>
      </w:r>
      <w: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b/>
          <w:bCs/>
        </w:rPr>
        <w:t>обобщенных личностно-ориентированных целей образования</w:t>
      </w:r>
      <w: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E7D60" w:rsidRPr="009D630C" w:rsidRDefault="00416CC7" w:rsidP="00173E7A">
      <w:pPr>
        <w:pStyle w:val="11"/>
        <w:shd w:val="clear" w:color="auto" w:fill="auto"/>
        <w:jc w:val="center"/>
        <w:rPr>
          <w:b/>
        </w:rPr>
      </w:pPr>
      <w:r w:rsidRPr="009D630C">
        <w:rPr>
          <w:b/>
        </w:rPr>
        <w:t>Планируемые результаты:</w:t>
      </w:r>
    </w:p>
    <w:p w:rsidR="0003486F" w:rsidRDefault="0003486F" w:rsidP="00C0097A">
      <w:pPr>
        <w:pStyle w:val="11"/>
        <w:numPr>
          <w:ilvl w:val="0"/>
          <w:numId w:val="99"/>
        </w:numPr>
        <w:shd w:val="clear" w:color="auto" w:fill="auto"/>
        <w:tabs>
          <w:tab w:val="left" w:pos="1112"/>
        </w:tabs>
        <w:spacing w:line="360" w:lineRule="auto"/>
        <w:ind w:firstLine="720"/>
        <w:jc w:val="both"/>
      </w:pPr>
      <w:r>
        <w:t>личностным, включающим:</w:t>
      </w:r>
    </w:p>
    <w:p w:rsidR="0003486F" w:rsidRDefault="0003486F" w:rsidP="0003486F">
      <w:pPr>
        <w:pStyle w:val="11"/>
        <w:shd w:val="clear" w:color="auto" w:fill="auto"/>
        <w:ind w:firstLine="720"/>
        <w:jc w:val="both"/>
      </w:pPr>
      <w:r>
        <w:t>формирование у обучающихся основ российской гражданской идентичности;</w:t>
      </w:r>
    </w:p>
    <w:p w:rsidR="0003486F" w:rsidRDefault="0003486F" w:rsidP="0003486F">
      <w:pPr>
        <w:pStyle w:val="11"/>
        <w:shd w:val="clear" w:color="auto" w:fill="auto"/>
        <w:ind w:firstLine="720"/>
        <w:jc w:val="both"/>
      </w:pPr>
      <w:r>
        <w:t>готовность обучающихся к саморазвитию; мотивацию к познанию и обучению;</w:t>
      </w:r>
    </w:p>
    <w:p w:rsidR="0003486F" w:rsidRDefault="0003486F" w:rsidP="0003486F">
      <w:pPr>
        <w:pStyle w:val="11"/>
        <w:shd w:val="clear" w:color="auto" w:fill="auto"/>
        <w:ind w:firstLine="720"/>
        <w:jc w:val="both"/>
      </w:pPr>
      <w:r>
        <w:t>ценностные установки и социально значимые качества личности;</w:t>
      </w:r>
    </w:p>
    <w:p w:rsidR="0003486F" w:rsidRDefault="0003486F" w:rsidP="0003486F">
      <w:pPr>
        <w:pStyle w:val="11"/>
        <w:shd w:val="clear" w:color="auto" w:fill="auto"/>
        <w:ind w:firstLine="720"/>
        <w:jc w:val="both"/>
      </w:pPr>
      <w:r>
        <w:t>активное участие в социально значимой деятельности;</w:t>
      </w:r>
    </w:p>
    <w:p w:rsidR="0003486F" w:rsidRDefault="0003486F" w:rsidP="00C0097A">
      <w:pPr>
        <w:pStyle w:val="11"/>
        <w:numPr>
          <w:ilvl w:val="0"/>
          <w:numId w:val="99"/>
        </w:numPr>
        <w:shd w:val="clear" w:color="auto" w:fill="auto"/>
        <w:tabs>
          <w:tab w:val="left" w:pos="1136"/>
        </w:tabs>
        <w:spacing w:line="360" w:lineRule="auto"/>
        <w:ind w:firstLine="720"/>
        <w:jc w:val="both"/>
      </w:pPr>
      <w:r>
        <w:t>метапредметным, включающим:</w:t>
      </w:r>
    </w:p>
    <w:p w:rsidR="0003486F" w:rsidRDefault="0003486F" w:rsidP="0003486F">
      <w:pPr>
        <w:pStyle w:val="11"/>
        <w:shd w:val="clear" w:color="auto" w:fill="auto"/>
        <w:ind w:firstLine="720"/>
        <w:jc w:val="both"/>
      </w:pPr>
      <w:r>
        <w:t>универсальные познавательные учебные действия (базовые логические и начальные исследовательские действия, а также работу с информацией);</w:t>
      </w:r>
    </w:p>
    <w:p w:rsidR="0003486F" w:rsidRDefault="0003486F" w:rsidP="0003486F">
      <w:pPr>
        <w:pStyle w:val="11"/>
        <w:shd w:val="clear" w:color="auto" w:fill="auto"/>
        <w:ind w:firstLine="720"/>
        <w:jc w:val="both"/>
      </w:pPr>
      <w:r>
        <w:t>универсальные коммуникативные действия (общение, совместная деятельность, презентация);</w:t>
      </w:r>
    </w:p>
    <w:p w:rsidR="0003486F" w:rsidRDefault="0003486F" w:rsidP="0003486F">
      <w:pPr>
        <w:pStyle w:val="11"/>
        <w:shd w:val="clear" w:color="auto" w:fill="auto"/>
        <w:ind w:firstLine="720"/>
        <w:jc w:val="both"/>
      </w:pPr>
      <w:r>
        <w:t>универсальные регулятивные действия (саморегуляция, самоконтроль);</w:t>
      </w:r>
    </w:p>
    <w:p w:rsidR="0003486F" w:rsidRDefault="0003486F" w:rsidP="00C0097A">
      <w:pPr>
        <w:pStyle w:val="11"/>
        <w:numPr>
          <w:ilvl w:val="0"/>
          <w:numId w:val="99"/>
        </w:numPr>
        <w:shd w:val="clear" w:color="auto" w:fill="auto"/>
        <w:tabs>
          <w:tab w:val="left" w:pos="1126"/>
        </w:tabs>
        <w:spacing w:line="360" w:lineRule="auto"/>
        <w:ind w:firstLine="720"/>
        <w:jc w:val="both"/>
      </w:pPr>
      <w: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03486F" w:rsidRDefault="0003486F" w:rsidP="0003486F">
      <w:pPr>
        <w:pStyle w:val="11"/>
        <w:shd w:val="clear" w:color="auto" w:fill="auto"/>
        <w:ind w:firstLine="720"/>
        <w:jc w:val="both"/>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3486F" w:rsidRDefault="0003486F" w:rsidP="00C0097A">
      <w:pPr>
        <w:pStyle w:val="11"/>
        <w:numPr>
          <w:ilvl w:val="0"/>
          <w:numId w:val="98"/>
        </w:numPr>
        <w:shd w:val="clear" w:color="auto" w:fill="auto"/>
        <w:tabs>
          <w:tab w:val="left" w:pos="1423"/>
        </w:tabs>
        <w:spacing w:line="360" w:lineRule="auto"/>
        <w:ind w:firstLine="720"/>
        <w:jc w:val="both"/>
      </w:pPr>
      <w: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lastRenderedPageBreak/>
        <w:t>саморазвития, формирования внутренней позиции личности.</w:t>
      </w:r>
    </w:p>
    <w:p w:rsidR="0003486F" w:rsidRDefault="0003486F" w:rsidP="00C0097A">
      <w:pPr>
        <w:pStyle w:val="11"/>
        <w:numPr>
          <w:ilvl w:val="1"/>
          <w:numId w:val="98"/>
        </w:numPr>
        <w:shd w:val="clear" w:color="auto" w:fill="auto"/>
        <w:tabs>
          <w:tab w:val="left" w:pos="738"/>
        </w:tabs>
        <w:spacing w:line="360" w:lineRule="auto"/>
        <w:ind w:firstLine="720"/>
        <w:jc w:val="both"/>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03486F" w:rsidRDefault="0003486F" w:rsidP="00C0097A">
      <w:pPr>
        <w:pStyle w:val="11"/>
        <w:numPr>
          <w:ilvl w:val="2"/>
          <w:numId w:val="98"/>
        </w:numPr>
        <w:shd w:val="clear" w:color="auto" w:fill="auto"/>
        <w:tabs>
          <w:tab w:val="left" w:pos="1674"/>
        </w:tabs>
        <w:spacing w:line="360" w:lineRule="auto"/>
        <w:ind w:firstLine="720"/>
        <w:jc w:val="both"/>
      </w:pPr>
      <w:r>
        <w:t>Гражданско-патриотического воспитания:</w:t>
      </w:r>
    </w:p>
    <w:p w:rsidR="0003486F" w:rsidRDefault="0003486F" w:rsidP="0003486F">
      <w:pPr>
        <w:pStyle w:val="11"/>
        <w:shd w:val="clear" w:color="auto" w:fill="auto"/>
        <w:ind w:firstLine="720"/>
        <w:jc w:val="both"/>
      </w:pPr>
      <w:r>
        <w:t>становление ценностного отношения к своей Родине - России;</w:t>
      </w:r>
    </w:p>
    <w:p w:rsidR="0003486F" w:rsidRDefault="0003486F" w:rsidP="0003486F">
      <w:pPr>
        <w:pStyle w:val="11"/>
        <w:shd w:val="clear" w:color="auto" w:fill="auto"/>
        <w:ind w:firstLine="720"/>
        <w:jc w:val="both"/>
      </w:pPr>
      <w:r>
        <w:t>осознание своей этнокультурной и российской гражданской идентичности;</w:t>
      </w:r>
    </w:p>
    <w:p w:rsidR="0003486F" w:rsidRDefault="0003486F" w:rsidP="0003486F">
      <w:pPr>
        <w:pStyle w:val="11"/>
        <w:shd w:val="clear" w:color="auto" w:fill="auto"/>
        <w:ind w:firstLine="720"/>
        <w:jc w:val="both"/>
      </w:pPr>
      <w:r>
        <w:t>сопричастность к прошлому, настоящему и будущему своей страны и родного края;</w:t>
      </w:r>
    </w:p>
    <w:p w:rsidR="0003486F" w:rsidRDefault="0003486F" w:rsidP="0003486F">
      <w:pPr>
        <w:pStyle w:val="11"/>
        <w:shd w:val="clear" w:color="auto" w:fill="auto"/>
        <w:ind w:firstLine="720"/>
        <w:jc w:val="both"/>
      </w:pPr>
      <w:r>
        <w:t>уважение к своему и другим народам;</w:t>
      </w:r>
    </w:p>
    <w:p w:rsidR="0003486F" w:rsidRDefault="0003486F" w:rsidP="0003486F">
      <w:pPr>
        <w:pStyle w:val="11"/>
        <w:shd w:val="clear" w:color="auto" w:fill="auto"/>
        <w:ind w:firstLine="72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3486F" w:rsidRDefault="0003486F" w:rsidP="00C0097A">
      <w:pPr>
        <w:pStyle w:val="11"/>
        <w:numPr>
          <w:ilvl w:val="2"/>
          <w:numId w:val="98"/>
        </w:numPr>
        <w:shd w:val="clear" w:color="auto" w:fill="auto"/>
        <w:tabs>
          <w:tab w:val="left" w:pos="1674"/>
        </w:tabs>
        <w:spacing w:line="360" w:lineRule="auto"/>
        <w:ind w:firstLine="720"/>
        <w:jc w:val="both"/>
      </w:pPr>
      <w:r>
        <w:t>Духовно-нравственного воспитания:</w:t>
      </w:r>
    </w:p>
    <w:p w:rsidR="0003486F" w:rsidRDefault="0003486F" w:rsidP="0003486F">
      <w:pPr>
        <w:pStyle w:val="11"/>
        <w:shd w:val="clear" w:color="auto" w:fill="auto"/>
        <w:ind w:firstLine="720"/>
        <w:jc w:val="both"/>
      </w:pPr>
      <w:r>
        <w:t>признание индивидуальности каждого человека;</w:t>
      </w:r>
    </w:p>
    <w:p w:rsidR="0003486F" w:rsidRDefault="0003486F" w:rsidP="0003486F">
      <w:pPr>
        <w:pStyle w:val="11"/>
        <w:shd w:val="clear" w:color="auto" w:fill="auto"/>
        <w:ind w:firstLine="720"/>
        <w:jc w:val="both"/>
      </w:pPr>
      <w:r>
        <w:t>проявление сопереживания, уважения и доброжелательности;</w:t>
      </w:r>
    </w:p>
    <w:p w:rsidR="0003486F" w:rsidRDefault="0003486F" w:rsidP="0003486F">
      <w:pPr>
        <w:pStyle w:val="11"/>
        <w:shd w:val="clear" w:color="auto" w:fill="auto"/>
        <w:ind w:firstLine="720"/>
        <w:jc w:val="both"/>
      </w:pPr>
      <w:r>
        <w:t>неприятие любых форм поведения, направленных на причинение физического и морального вреда другим людям.</w:t>
      </w:r>
    </w:p>
    <w:p w:rsidR="0003486F" w:rsidRDefault="0003486F" w:rsidP="00C0097A">
      <w:pPr>
        <w:pStyle w:val="11"/>
        <w:numPr>
          <w:ilvl w:val="2"/>
          <w:numId w:val="98"/>
        </w:numPr>
        <w:shd w:val="clear" w:color="auto" w:fill="auto"/>
        <w:tabs>
          <w:tab w:val="left" w:pos="1674"/>
        </w:tabs>
        <w:spacing w:line="360" w:lineRule="auto"/>
        <w:ind w:firstLine="720"/>
        <w:jc w:val="both"/>
      </w:pPr>
      <w:r>
        <w:t>Эстетического воспитания:</w:t>
      </w:r>
    </w:p>
    <w:p w:rsidR="0003486F" w:rsidRDefault="0003486F" w:rsidP="0003486F">
      <w:pPr>
        <w:pStyle w:val="11"/>
        <w:shd w:val="clear" w:color="auto" w:fill="auto"/>
        <w:ind w:firstLine="72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3486F" w:rsidRDefault="0003486F" w:rsidP="0003486F">
      <w:pPr>
        <w:pStyle w:val="11"/>
        <w:shd w:val="clear" w:color="auto" w:fill="auto"/>
        <w:ind w:firstLine="720"/>
        <w:jc w:val="both"/>
      </w:pPr>
      <w:r>
        <w:t>стремление к самовыражению в разных видах художественной деятельности.</w:t>
      </w:r>
    </w:p>
    <w:p w:rsidR="0003486F" w:rsidRDefault="0003486F" w:rsidP="00C0097A">
      <w:pPr>
        <w:pStyle w:val="11"/>
        <w:numPr>
          <w:ilvl w:val="2"/>
          <w:numId w:val="98"/>
        </w:numPr>
        <w:shd w:val="clear" w:color="auto" w:fill="auto"/>
        <w:tabs>
          <w:tab w:val="left" w:pos="1843"/>
        </w:tabs>
        <w:spacing w:line="360" w:lineRule="auto"/>
        <w:ind w:firstLine="720"/>
        <w:jc w:val="both"/>
      </w:pPr>
      <w:r>
        <w:t>Физического воспитания, формирования культуры здоровья и эмоционального благополучия:</w:t>
      </w:r>
    </w:p>
    <w:p w:rsidR="0003486F" w:rsidRDefault="0003486F" w:rsidP="0003486F">
      <w:pPr>
        <w:pStyle w:val="11"/>
        <w:shd w:val="clear" w:color="auto" w:fill="auto"/>
        <w:ind w:firstLine="720"/>
        <w:jc w:val="both"/>
      </w:pPr>
      <w:r>
        <w:t>соблюдение правил здорового и безопасного (для себя и других людей) образа жизни в окружающей среде (в том числе информационной);</w:t>
      </w:r>
    </w:p>
    <w:p w:rsidR="0003486F" w:rsidRDefault="0003486F" w:rsidP="0003486F">
      <w:pPr>
        <w:pStyle w:val="11"/>
        <w:shd w:val="clear" w:color="auto" w:fill="auto"/>
        <w:ind w:firstLine="720"/>
        <w:jc w:val="both"/>
      </w:pPr>
      <w:r>
        <w:t>бережное отношение к физическому и психическому здоровью.</w:t>
      </w:r>
    </w:p>
    <w:p w:rsidR="0003486F" w:rsidRDefault="0003486F" w:rsidP="00C0097A">
      <w:pPr>
        <w:pStyle w:val="11"/>
        <w:numPr>
          <w:ilvl w:val="2"/>
          <w:numId w:val="98"/>
        </w:numPr>
        <w:shd w:val="clear" w:color="auto" w:fill="auto"/>
        <w:tabs>
          <w:tab w:val="left" w:pos="1669"/>
        </w:tabs>
        <w:spacing w:line="360" w:lineRule="auto"/>
        <w:ind w:firstLine="720"/>
        <w:jc w:val="both"/>
      </w:pPr>
      <w:r>
        <w:t>Трудового воспитания:</w:t>
      </w:r>
    </w:p>
    <w:p w:rsidR="0003486F" w:rsidRDefault="0003486F" w:rsidP="0003486F">
      <w:pPr>
        <w:pStyle w:val="11"/>
        <w:shd w:val="clear" w:color="auto" w:fill="auto"/>
        <w:ind w:firstLine="72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3486F" w:rsidRDefault="0003486F" w:rsidP="00C0097A">
      <w:pPr>
        <w:pStyle w:val="11"/>
        <w:numPr>
          <w:ilvl w:val="2"/>
          <w:numId w:val="98"/>
        </w:numPr>
        <w:shd w:val="clear" w:color="auto" w:fill="auto"/>
        <w:tabs>
          <w:tab w:val="left" w:pos="1664"/>
        </w:tabs>
        <w:spacing w:line="360" w:lineRule="auto"/>
        <w:ind w:firstLine="720"/>
        <w:jc w:val="both"/>
      </w:pPr>
      <w:r>
        <w:t>Экологического воспитания:</w:t>
      </w:r>
    </w:p>
    <w:p w:rsidR="0003486F" w:rsidRDefault="0003486F" w:rsidP="0003486F">
      <w:pPr>
        <w:pStyle w:val="11"/>
        <w:shd w:val="clear" w:color="auto" w:fill="auto"/>
        <w:ind w:firstLine="720"/>
        <w:jc w:val="both"/>
      </w:pPr>
      <w:r>
        <w:t>бережное отношение к природе;</w:t>
      </w:r>
    </w:p>
    <w:p w:rsidR="0003486F" w:rsidRDefault="0003486F" w:rsidP="0003486F">
      <w:pPr>
        <w:pStyle w:val="11"/>
        <w:shd w:val="clear" w:color="auto" w:fill="auto"/>
        <w:ind w:firstLine="720"/>
        <w:jc w:val="both"/>
      </w:pPr>
      <w:r>
        <w:t>неприятие действий, приносящих ей вред.</w:t>
      </w:r>
    </w:p>
    <w:p w:rsidR="0003486F" w:rsidRDefault="0003486F" w:rsidP="00C0097A">
      <w:pPr>
        <w:pStyle w:val="11"/>
        <w:numPr>
          <w:ilvl w:val="2"/>
          <w:numId w:val="98"/>
        </w:numPr>
        <w:shd w:val="clear" w:color="auto" w:fill="auto"/>
        <w:tabs>
          <w:tab w:val="left" w:pos="1669"/>
        </w:tabs>
        <w:spacing w:line="360" w:lineRule="auto"/>
        <w:ind w:firstLine="720"/>
        <w:jc w:val="both"/>
      </w:pPr>
      <w:r>
        <w:t>Ценности научного познания:</w:t>
      </w:r>
    </w:p>
    <w:p w:rsidR="0003486F" w:rsidRDefault="0003486F" w:rsidP="0003486F">
      <w:pPr>
        <w:pStyle w:val="11"/>
        <w:shd w:val="clear" w:color="auto" w:fill="auto"/>
        <w:ind w:firstLine="720"/>
        <w:jc w:val="both"/>
      </w:pPr>
      <w:r>
        <w:t>первоначальные представления о научной картине мира;</w:t>
      </w:r>
    </w:p>
    <w:p w:rsidR="0003486F" w:rsidRDefault="0003486F" w:rsidP="0003486F">
      <w:pPr>
        <w:pStyle w:val="11"/>
        <w:shd w:val="clear" w:color="auto" w:fill="auto"/>
        <w:ind w:firstLine="720"/>
        <w:jc w:val="both"/>
      </w:pPr>
      <w:r>
        <w:t>познавательные интересы, активность, инициативность, любознательность и самостоятельность в познании.</w:t>
      </w:r>
    </w:p>
    <w:p w:rsidR="0003486F" w:rsidRDefault="0003486F" w:rsidP="00C0097A">
      <w:pPr>
        <w:pStyle w:val="11"/>
        <w:numPr>
          <w:ilvl w:val="0"/>
          <w:numId w:val="98"/>
        </w:numPr>
        <w:shd w:val="clear" w:color="auto" w:fill="auto"/>
        <w:tabs>
          <w:tab w:val="left" w:pos="1289"/>
        </w:tabs>
        <w:spacing w:line="360" w:lineRule="auto"/>
        <w:ind w:firstLine="720"/>
        <w:jc w:val="both"/>
      </w:pPr>
      <w:r>
        <w:lastRenderedPageBreak/>
        <w:t>Метапредметные результаты освоения программы начального общего образования должны отражать:</w:t>
      </w:r>
    </w:p>
    <w:p w:rsidR="0003486F" w:rsidRDefault="0003486F" w:rsidP="00C0097A">
      <w:pPr>
        <w:pStyle w:val="11"/>
        <w:numPr>
          <w:ilvl w:val="1"/>
          <w:numId w:val="98"/>
        </w:numPr>
        <w:shd w:val="clear" w:color="auto" w:fill="auto"/>
        <w:tabs>
          <w:tab w:val="left" w:pos="1453"/>
        </w:tabs>
        <w:spacing w:line="360" w:lineRule="auto"/>
        <w:ind w:firstLine="720"/>
        <w:jc w:val="both"/>
      </w:pPr>
      <w:r>
        <w:t>Овладение универсальными учебными познавательными действиями:</w:t>
      </w:r>
    </w:p>
    <w:p w:rsidR="0003486F" w:rsidRDefault="0003486F" w:rsidP="00C0097A">
      <w:pPr>
        <w:pStyle w:val="11"/>
        <w:numPr>
          <w:ilvl w:val="0"/>
          <w:numId w:val="100"/>
        </w:numPr>
        <w:shd w:val="clear" w:color="auto" w:fill="auto"/>
        <w:tabs>
          <w:tab w:val="left" w:pos="1112"/>
        </w:tabs>
        <w:spacing w:line="360" w:lineRule="auto"/>
        <w:ind w:firstLine="720"/>
        <w:jc w:val="both"/>
      </w:pPr>
      <w:r>
        <w:t>базовые логические действия:</w:t>
      </w:r>
    </w:p>
    <w:p w:rsidR="0003486F" w:rsidRDefault="0003486F" w:rsidP="0003486F">
      <w:pPr>
        <w:pStyle w:val="11"/>
        <w:shd w:val="clear" w:color="auto" w:fill="auto"/>
        <w:ind w:firstLine="720"/>
        <w:jc w:val="both"/>
      </w:pPr>
      <w:r>
        <w:t>сравнивать объекты, устанавливать основания для сравнения, устанавливать аналогии;</w:t>
      </w:r>
    </w:p>
    <w:p w:rsidR="0003486F" w:rsidRDefault="0003486F" w:rsidP="0003486F">
      <w:pPr>
        <w:pStyle w:val="11"/>
        <w:shd w:val="clear" w:color="auto" w:fill="auto"/>
        <w:ind w:firstLine="720"/>
        <w:jc w:val="both"/>
      </w:pPr>
      <w:r>
        <w:t>объединять части объекта (объекты) по определенному признаку;</w:t>
      </w:r>
    </w:p>
    <w:p w:rsidR="0003486F" w:rsidRDefault="0003486F" w:rsidP="0003486F">
      <w:pPr>
        <w:pStyle w:val="11"/>
        <w:shd w:val="clear" w:color="auto" w:fill="auto"/>
        <w:ind w:firstLine="720"/>
        <w:jc w:val="both"/>
      </w:pPr>
      <w:r>
        <w:t>определять существенный признак для классификации, классифицировать предложенные объекты;</w:t>
      </w:r>
    </w:p>
    <w:p w:rsidR="0003486F" w:rsidRDefault="0003486F" w:rsidP="0003486F">
      <w:pPr>
        <w:pStyle w:val="11"/>
        <w:shd w:val="clear" w:color="auto" w:fill="auto"/>
        <w:ind w:firstLine="72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3486F" w:rsidRDefault="0003486F" w:rsidP="0003486F">
      <w:pPr>
        <w:pStyle w:val="11"/>
        <w:shd w:val="clear" w:color="auto" w:fill="auto"/>
        <w:ind w:firstLine="720"/>
        <w:jc w:val="both"/>
      </w:pPr>
      <w:r>
        <w:t>выявлять недостаток информации для решения учебной (практической) задачи на основе предложенного алгоритма;</w:t>
      </w:r>
    </w:p>
    <w:p w:rsidR="0003486F" w:rsidRDefault="0003486F" w:rsidP="0003486F">
      <w:pPr>
        <w:pStyle w:val="11"/>
        <w:shd w:val="clear" w:color="auto" w:fill="auto"/>
        <w:ind w:firstLine="72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03486F" w:rsidRDefault="0003486F" w:rsidP="00C0097A">
      <w:pPr>
        <w:pStyle w:val="11"/>
        <w:numPr>
          <w:ilvl w:val="0"/>
          <w:numId w:val="100"/>
        </w:numPr>
        <w:shd w:val="clear" w:color="auto" w:fill="auto"/>
        <w:tabs>
          <w:tab w:val="left" w:pos="1141"/>
        </w:tabs>
        <w:spacing w:line="360" w:lineRule="auto"/>
        <w:ind w:firstLine="720"/>
        <w:jc w:val="both"/>
      </w:pPr>
      <w:r>
        <w:t>базовые исследовательские действия:</w:t>
      </w:r>
    </w:p>
    <w:p w:rsidR="0003486F" w:rsidRDefault="0003486F" w:rsidP="0003486F">
      <w:pPr>
        <w:pStyle w:val="11"/>
        <w:shd w:val="clear" w:color="auto" w:fill="auto"/>
        <w:ind w:firstLine="72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03486F" w:rsidRDefault="0003486F" w:rsidP="0003486F">
      <w:pPr>
        <w:pStyle w:val="11"/>
        <w:shd w:val="clear" w:color="auto" w:fill="auto"/>
        <w:ind w:firstLine="720"/>
        <w:jc w:val="both"/>
      </w:pPr>
      <w:r>
        <w:t>с помощью педагогического работника формулировать цель, планировать изменения объекта, ситуации;</w:t>
      </w:r>
    </w:p>
    <w:p w:rsidR="0003486F" w:rsidRDefault="0003486F" w:rsidP="0003486F">
      <w:pPr>
        <w:pStyle w:val="11"/>
        <w:shd w:val="clear" w:color="auto" w:fill="auto"/>
        <w:ind w:firstLine="740"/>
        <w:jc w:val="both"/>
      </w:pPr>
      <w:r>
        <w:t>сравнивать несколько вариантов решения задачи, выбирать наиболее подходящий (на основе предложенных критериев);</w:t>
      </w:r>
    </w:p>
    <w:p w:rsidR="0003486F" w:rsidRDefault="0003486F" w:rsidP="0003486F">
      <w:pPr>
        <w:pStyle w:val="11"/>
        <w:shd w:val="clear" w:color="auto" w:fill="auto"/>
        <w:ind w:firstLine="7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3486F" w:rsidRDefault="0003486F" w:rsidP="0003486F">
      <w:pPr>
        <w:pStyle w:val="11"/>
        <w:shd w:val="clear" w:color="auto" w:fill="auto"/>
        <w:ind w:firstLine="74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3486F" w:rsidRDefault="0003486F" w:rsidP="0003486F">
      <w:pPr>
        <w:pStyle w:val="11"/>
        <w:shd w:val="clear" w:color="auto" w:fill="auto"/>
        <w:ind w:firstLine="740"/>
        <w:jc w:val="both"/>
      </w:pPr>
      <w:r>
        <w:t>прогнозировать возможное развитие процессов, событий и их последствия в аналогичных или сходных ситуациях;</w:t>
      </w:r>
    </w:p>
    <w:p w:rsidR="0003486F" w:rsidRDefault="0003486F" w:rsidP="00C0097A">
      <w:pPr>
        <w:pStyle w:val="11"/>
        <w:numPr>
          <w:ilvl w:val="0"/>
          <w:numId w:val="100"/>
        </w:numPr>
        <w:shd w:val="clear" w:color="auto" w:fill="auto"/>
        <w:tabs>
          <w:tab w:val="left" w:pos="1161"/>
        </w:tabs>
        <w:spacing w:line="360" w:lineRule="auto"/>
        <w:ind w:firstLine="740"/>
        <w:jc w:val="both"/>
      </w:pPr>
      <w:r>
        <w:t>работа с информацией:</w:t>
      </w:r>
    </w:p>
    <w:p w:rsidR="0003486F" w:rsidRDefault="0003486F" w:rsidP="0003486F">
      <w:pPr>
        <w:pStyle w:val="11"/>
        <w:shd w:val="clear" w:color="auto" w:fill="auto"/>
        <w:ind w:firstLine="740"/>
        <w:jc w:val="both"/>
      </w:pPr>
      <w:r>
        <w:t>выбирать источник получения информации;</w:t>
      </w:r>
    </w:p>
    <w:p w:rsidR="0003486F" w:rsidRDefault="0003486F" w:rsidP="0003486F">
      <w:pPr>
        <w:pStyle w:val="11"/>
        <w:shd w:val="clear" w:color="auto" w:fill="auto"/>
        <w:ind w:firstLine="740"/>
        <w:jc w:val="both"/>
      </w:pPr>
      <w:r>
        <w:t>согласно заданному алгоритму находить в предложенном источнике информацию, представленную в явном виде;</w:t>
      </w:r>
    </w:p>
    <w:p w:rsidR="0003486F" w:rsidRDefault="0003486F" w:rsidP="0003486F">
      <w:pPr>
        <w:pStyle w:val="11"/>
        <w:shd w:val="clear" w:color="auto" w:fill="auto"/>
        <w:ind w:firstLine="7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3486F" w:rsidRDefault="0003486F" w:rsidP="0003486F">
      <w:pPr>
        <w:pStyle w:val="11"/>
        <w:shd w:val="clear" w:color="auto" w:fill="auto"/>
        <w:ind w:firstLine="74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3486F" w:rsidRDefault="0003486F" w:rsidP="0003486F">
      <w:pPr>
        <w:pStyle w:val="11"/>
        <w:shd w:val="clear" w:color="auto" w:fill="auto"/>
        <w:ind w:firstLine="740"/>
        <w:jc w:val="both"/>
      </w:pPr>
      <w:r>
        <w:t>анализировать и создавать текстовую, видео, графическую, звуковую, информацию в соответствии с учебной задачей;</w:t>
      </w:r>
    </w:p>
    <w:p w:rsidR="0003486F" w:rsidRDefault="0003486F" w:rsidP="0003486F">
      <w:pPr>
        <w:pStyle w:val="11"/>
        <w:shd w:val="clear" w:color="auto" w:fill="auto"/>
        <w:ind w:firstLine="720"/>
        <w:jc w:val="both"/>
      </w:pPr>
      <w:r>
        <w:t>самостоятельно создавать схемы, таблицы для представления информации.</w:t>
      </w:r>
    </w:p>
    <w:p w:rsidR="0003486F" w:rsidRDefault="0003486F" w:rsidP="00C0097A">
      <w:pPr>
        <w:pStyle w:val="11"/>
        <w:numPr>
          <w:ilvl w:val="1"/>
          <w:numId w:val="98"/>
        </w:numPr>
        <w:shd w:val="clear" w:color="auto" w:fill="auto"/>
        <w:tabs>
          <w:tab w:val="left" w:pos="1458"/>
        </w:tabs>
        <w:spacing w:line="360" w:lineRule="auto"/>
        <w:ind w:firstLine="720"/>
        <w:jc w:val="both"/>
      </w:pPr>
      <w:r>
        <w:t>Овладение универсальными учебными коммуникативными действиями:</w:t>
      </w:r>
    </w:p>
    <w:p w:rsidR="0003486F" w:rsidRDefault="0003486F" w:rsidP="00C0097A">
      <w:pPr>
        <w:pStyle w:val="11"/>
        <w:numPr>
          <w:ilvl w:val="0"/>
          <w:numId w:val="101"/>
        </w:numPr>
        <w:shd w:val="clear" w:color="auto" w:fill="auto"/>
        <w:tabs>
          <w:tab w:val="left" w:pos="1137"/>
        </w:tabs>
        <w:spacing w:line="360" w:lineRule="auto"/>
        <w:ind w:firstLine="740"/>
        <w:jc w:val="both"/>
      </w:pPr>
      <w:r>
        <w:lastRenderedPageBreak/>
        <w:t>общение:</w:t>
      </w:r>
    </w:p>
    <w:p w:rsidR="0003486F" w:rsidRDefault="0003486F" w:rsidP="0003486F">
      <w:pPr>
        <w:pStyle w:val="11"/>
        <w:shd w:val="clear" w:color="auto" w:fill="auto"/>
        <w:ind w:firstLine="740"/>
        <w:jc w:val="both"/>
      </w:pPr>
      <w:r>
        <w:t>воспринимать и формулировать суждения, выражать эмоции в соответствии с целями и условиями общения в знакомой среде;</w:t>
      </w:r>
    </w:p>
    <w:p w:rsidR="0003486F" w:rsidRDefault="0003486F" w:rsidP="0003486F">
      <w:pPr>
        <w:pStyle w:val="11"/>
        <w:shd w:val="clear" w:color="auto" w:fill="auto"/>
        <w:ind w:firstLine="740"/>
        <w:jc w:val="both"/>
      </w:pPr>
      <w:r>
        <w:t>проявлять уважительное отношение к собеседнику, соблюдать правила ведения диалога и дискуссии;</w:t>
      </w:r>
    </w:p>
    <w:p w:rsidR="0003486F" w:rsidRDefault="0003486F" w:rsidP="0003486F">
      <w:pPr>
        <w:pStyle w:val="11"/>
        <w:shd w:val="clear" w:color="auto" w:fill="auto"/>
        <w:ind w:firstLine="740"/>
        <w:jc w:val="both"/>
      </w:pPr>
      <w:r>
        <w:t>признавать возможность существования разных точек зрения;</w:t>
      </w:r>
    </w:p>
    <w:p w:rsidR="0003486F" w:rsidRDefault="0003486F" w:rsidP="0003486F">
      <w:pPr>
        <w:pStyle w:val="11"/>
        <w:shd w:val="clear" w:color="auto" w:fill="auto"/>
        <w:ind w:firstLine="740"/>
        <w:jc w:val="both"/>
      </w:pPr>
      <w:r>
        <w:t>корректно и аргументированно высказывать свое мнение;</w:t>
      </w:r>
    </w:p>
    <w:p w:rsidR="0003486F" w:rsidRDefault="0003486F" w:rsidP="0003486F">
      <w:pPr>
        <w:pStyle w:val="11"/>
        <w:shd w:val="clear" w:color="auto" w:fill="auto"/>
        <w:ind w:firstLine="740"/>
        <w:jc w:val="both"/>
      </w:pPr>
      <w:r>
        <w:t>строить речевое высказывание в соответствии с поставленной задачей;</w:t>
      </w:r>
    </w:p>
    <w:p w:rsidR="0003486F" w:rsidRDefault="0003486F" w:rsidP="0003486F">
      <w:pPr>
        <w:pStyle w:val="11"/>
        <w:shd w:val="clear" w:color="auto" w:fill="auto"/>
        <w:ind w:firstLine="740"/>
        <w:jc w:val="both"/>
      </w:pPr>
      <w:r>
        <w:t>создавать устные и письменные тексты (описание, рассуждение, повествование);</w:t>
      </w:r>
    </w:p>
    <w:p w:rsidR="0003486F" w:rsidRDefault="0003486F" w:rsidP="0003486F">
      <w:pPr>
        <w:pStyle w:val="11"/>
        <w:shd w:val="clear" w:color="auto" w:fill="auto"/>
        <w:ind w:firstLine="740"/>
        <w:jc w:val="both"/>
      </w:pPr>
      <w:r>
        <w:t>готовить небольшие публичные выступления;</w:t>
      </w:r>
    </w:p>
    <w:p w:rsidR="0003486F" w:rsidRDefault="0003486F" w:rsidP="0003486F">
      <w:pPr>
        <w:pStyle w:val="11"/>
        <w:shd w:val="clear" w:color="auto" w:fill="auto"/>
        <w:ind w:firstLine="740"/>
        <w:jc w:val="both"/>
      </w:pPr>
      <w:r>
        <w:t>подбирать иллюстративный материал (рисунки, фото, плакаты) к тексту выступления;</w:t>
      </w:r>
    </w:p>
    <w:p w:rsidR="0003486F" w:rsidRDefault="0003486F" w:rsidP="00C0097A">
      <w:pPr>
        <w:pStyle w:val="11"/>
        <w:numPr>
          <w:ilvl w:val="0"/>
          <w:numId w:val="101"/>
        </w:numPr>
        <w:shd w:val="clear" w:color="auto" w:fill="auto"/>
        <w:tabs>
          <w:tab w:val="left" w:pos="1166"/>
        </w:tabs>
        <w:spacing w:line="360" w:lineRule="auto"/>
        <w:ind w:firstLine="740"/>
        <w:jc w:val="both"/>
      </w:pPr>
      <w:r>
        <w:t>совместная деятельность:</w:t>
      </w:r>
    </w:p>
    <w:p w:rsidR="0003486F" w:rsidRDefault="0003486F" w:rsidP="0003486F">
      <w:pPr>
        <w:pStyle w:val="11"/>
        <w:shd w:val="clear" w:color="auto" w:fill="auto"/>
        <w:ind w:firstLine="7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3486F" w:rsidRDefault="0003486F" w:rsidP="0003486F">
      <w:pPr>
        <w:pStyle w:val="11"/>
        <w:shd w:val="clear" w:color="auto" w:fill="auto"/>
        <w:ind w:firstLine="7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3486F" w:rsidRDefault="0003486F" w:rsidP="0003486F">
      <w:pPr>
        <w:pStyle w:val="11"/>
        <w:shd w:val="clear" w:color="auto" w:fill="auto"/>
        <w:ind w:firstLine="720"/>
        <w:jc w:val="both"/>
      </w:pPr>
      <w:r>
        <w:t>проявлять готовность руководить, выполнять поручения, подчиняться;</w:t>
      </w:r>
    </w:p>
    <w:p w:rsidR="0003486F" w:rsidRDefault="0003486F" w:rsidP="0003486F">
      <w:pPr>
        <w:pStyle w:val="11"/>
        <w:shd w:val="clear" w:color="auto" w:fill="auto"/>
        <w:ind w:firstLine="720"/>
        <w:jc w:val="both"/>
      </w:pPr>
      <w:r>
        <w:t>ответственно выполнять свою часть работы;</w:t>
      </w:r>
    </w:p>
    <w:p w:rsidR="0003486F" w:rsidRDefault="0003486F" w:rsidP="0003486F">
      <w:pPr>
        <w:pStyle w:val="11"/>
        <w:shd w:val="clear" w:color="auto" w:fill="auto"/>
        <w:ind w:firstLine="720"/>
        <w:jc w:val="both"/>
      </w:pPr>
      <w:r>
        <w:t>оценивать свой вклад в общий результат;</w:t>
      </w:r>
    </w:p>
    <w:p w:rsidR="0003486F" w:rsidRDefault="0003486F" w:rsidP="0003486F">
      <w:pPr>
        <w:pStyle w:val="11"/>
        <w:shd w:val="clear" w:color="auto" w:fill="auto"/>
        <w:ind w:firstLine="740"/>
        <w:jc w:val="both"/>
      </w:pPr>
      <w:r>
        <w:t>выполнять совместные проектные задания с опорой на предложенные образцы.</w:t>
      </w:r>
    </w:p>
    <w:p w:rsidR="0003486F" w:rsidRDefault="0003486F" w:rsidP="00C0097A">
      <w:pPr>
        <w:pStyle w:val="11"/>
        <w:numPr>
          <w:ilvl w:val="1"/>
          <w:numId w:val="98"/>
        </w:numPr>
        <w:shd w:val="clear" w:color="auto" w:fill="auto"/>
        <w:tabs>
          <w:tab w:val="left" w:pos="1462"/>
        </w:tabs>
        <w:spacing w:line="360" w:lineRule="auto"/>
        <w:ind w:firstLine="720"/>
        <w:jc w:val="both"/>
      </w:pPr>
      <w:r>
        <w:t>Овладение универсальными учебными регулятивными действиями:</w:t>
      </w:r>
    </w:p>
    <w:p w:rsidR="0003486F" w:rsidRDefault="0003486F" w:rsidP="00C0097A">
      <w:pPr>
        <w:pStyle w:val="11"/>
        <w:numPr>
          <w:ilvl w:val="0"/>
          <w:numId w:val="102"/>
        </w:numPr>
        <w:shd w:val="clear" w:color="auto" w:fill="auto"/>
        <w:tabs>
          <w:tab w:val="left" w:pos="1117"/>
        </w:tabs>
        <w:spacing w:line="360" w:lineRule="auto"/>
        <w:ind w:firstLine="720"/>
        <w:jc w:val="both"/>
      </w:pPr>
      <w:r>
        <w:t>самоорганизация:</w:t>
      </w:r>
    </w:p>
    <w:p w:rsidR="0003486F" w:rsidRDefault="0003486F" w:rsidP="0003486F">
      <w:pPr>
        <w:pStyle w:val="11"/>
        <w:shd w:val="clear" w:color="auto" w:fill="auto"/>
        <w:ind w:left="720" w:firstLine="20"/>
        <w:jc w:val="both"/>
      </w:pPr>
      <w:r>
        <w:t>планировать действия по решению учебной задачи для получения результата; выстраивать последовательность выбранных действий;</w:t>
      </w:r>
    </w:p>
    <w:p w:rsidR="0003486F" w:rsidRDefault="0003486F" w:rsidP="00C0097A">
      <w:pPr>
        <w:pStyle w:val="11"/>
        <w:numPr>
          <w:ilvl w:val="0"/>
          <w:numId w:val="102"/>
        </w:numPr>
        <w:shd w:val="clear" w:color="auto" w:fill="auto"/>
        <w:tabs>
          <w:tab w:val="left" w:pos="1166"/>
        </w:tabs>
        <w:spacing w:line="360" w:lineRule="auto"/>
        <w:ind w:firstLine="740"/>
        <w:jc w:val="both"/>
      </w:pPr>
      <w:r>
        <w:t>самоконтроль:</w:t>
      </w:r>
    </w:p>
    <w:p w:rsidR="0003486F" w:rsidRDefault="0003486F" w:rsidP="0003486F">
      <w:pPr>
        <w:pStyle w:val="11"/>
        <w:shd w:val="clear" w:color="auto" w:fill="auto"/>
        <w:ind w:firstLine="740"/>
        <w:jc w:val="both"/>
      </w:pPr>
      <w:r>
        <w:t>устанавливать причины успеха/неудач учебной деятельности;</w:t>
      </w:r>
    </w:p>
    <w:p w:rsidR="0003486F" w:rsidRDefault="0003486F" w:rsidP="0003486F">
      <w:pPr>
        <w:pStyle w:val="11"/>
        <w:shd w:val="clear" w:color="auto" w:fill="auto"/>
        <w:ind w:firstLine="740"/>
        <w:jc w:val="both"/>
      </w:pPr>
      <w:r>
        <w:t>корректировать свои учебные действия для преодоления ошибок.</w:t>
      </w:r>
    </w:p>
    <w:p w:rsidR="0003486F" w:rsidRDefault="0003486F" w:rsidP="00C0097A">
      <w:pPr>
        <w:pStyle w:val="11"/>
        <w:numPr>
          <w:ilvl w:val="0"/>
          <w:numId w:val="98"/>
        </w:numPr>
        <w:shd w:val="clear" w:color="auto" w:fill="auto"/>
        <w:tabs>
          <w:tab w:val="left" w:pos="1346"/>
        </w:tabs>
        <w:spacing w:line="360" w:lineRule="auto"/>
        <w:ind w:firstLine="740"/>
        <w:jc w:val="both"/>
      </w:pPr>
      <w: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CE7D60" w:rsidRDefault="00416CC7" w:rsidP="00173E7A">
      <w:pPr>
        <w:pStyle w:val="11"/>
        <w:numPr>
          <w:ilvl w:val="0"/>
          <w:numId w:val="5"/>
        </w:numPr>
        <w:shd w:val="clear" w:color="auto" w:fill="auto"/>
        <w:tabs>
          <w:tab w:val="left" w:pos="1201"/>
        </w:tabs>
        <w:jc w:val="both"/>
      </w:pPr>
      <w:r>
        <w:rPr>
          <w:b/>
          <w:bCs/>
        </w:rPr>
        <w:t>Формирование универсальных учебных действий (личностные и метапредметные результаты)</w:t>
      </w:r>
    </w:p>
    <w:p w:rsidR="00CE7D60" w:rsidRDefault="00416CC7" w:rsidP="00173E7A">
      <w:pPr>
        <w:pStyle w:val="11"/>
        <w:shd w:val="clear" w:color="auto" w:fill="auto"/>
        <w:jc w:val="both"/>
      </w:pPr>
      <w:r>
        <w:t>К числу планируемых результатов освоения ООП НОО отнесены:</w:t>
      </w:r>
    </w:p>
    <w:p w:rsidR="00CE7D60" w:rsidRDefault="00416CC7" w:rsidP="00173E7A">
      <w:pPr>
        <w:pStyle w:val="11"/>
        <w:numPr>
          <w:ilvl w:val="0"/>
          <w:numId w:val="3"/>
        </w:numPr>
        <w:shd w:val="clear" w:color="auto" w:fill="auto"/>
        <w:tabs>
          <w:tab w:val="left" w:pos="729"/>
        </w:tabs>
        <w:jc w:val="both"/>
      </w:pPr>
      <w:r>
        <w:lastRenderedPageBreak/>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E7D60" w:rsidRDefault="00416CC7" w:rsidP="00173E7A">
      <w:pPr>
        <w:pStyle w:val="11"/>
        <w:numPr>
          <w:ilvl w:val="0"/>
          <w:numId w:val="3"/>
        </w:numPr>
        <w:shd w:val="clear" w:color="auto" w:fill="auto"/>
        <w:tabs>
          <w:tab w:val="left" w:pos="729"/>
        </w:tabs>
        <w:jc w:val="both"/>
      </w:pPr>
      <w:r>
        <w:t>метапредметные результаты —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CE7D60" w:rsidRDefault="00416CC7" w:rsidP="00173E7A">
      <w:pPr>
        <w:pStyle w:val="11"/>
        <w:numPr>
          <w:ilvl w:val="0"/>
          <w:numId w:val="3"/>
        </w:numPr>
        <w:shd w:val="clear" w:color="auto" w:fill="auto"/>
        <w:tabs>
          <w:tab w:val="left" w:pos="729"/>
        </w:tabs>
        <w:jc w:val="both"/>
      </w:pPr>
      <w: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E7D60" w:rsidRDefault="00416CC7" w:rsidP="009D630C">
      <w:pPr>
        <w:pStyle w:val="11"/>
        <w:shd w:val="clear" w:color="auto" w:fill="auto"/>
        <w:ind w:firstLine="708"/>
        <w:jc w:val="both"/>
      </w:pPr>
      <w:r>
        <w:t xml:space="preserve">В результате изучения </w:t>
      </w:r>
      <w:r>
        <w:rPr>
          <w:b/>
          <w:bCs/>
        </w:rPr>
        <w:t xml:space="preserve">всех без исключения предметов </w:t>
      </w:r>
      <w: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CE7D60" w:rsidRDefault="00416CC7" w:rsidP="009D630C">
      <w:pPr>
        <w:pStyle w:val="11"/>
        <w:shd w:val="clear" w:color="auto" w:fill="auto"/>
        <w:ind w:firstLine="708"/>
        <w:jc w:val="both"/>
      </w:pPr>
      <w:r>
        <w:rPr>
          <w:b/>
          <w:bCs/>
        </w:rPr>
        <w:t xml:space="preserve">Личностные результаты </w:t>
      </w:r>
      <w:r>
        <w:t>освоения основной образовательной программы начального общего образования:</w:t>
      </w:r>
    </w:p>
    <w:p w:rsidR="00CE7D60" w:rsidRDefault="00416CC7" w:rsidP="00173E7A">
      <w:pPr>
        <w:pStyle w:val="11"/>
        <w:numPr>
          <w:ilvl w:val="0"/>
          <w:numId w:val="6"/>
        </w:numPr>
        <w:shd w:val="clear" w:color="auto" w:fill="auto"/>
        <w:tabs>
          <w:tab w:val="left" w:pos="378"/>
        </w:tabs>
        <w:jc w:val="both"/>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E7D60" w:rsidRDefault="00416CC7" w:rsidP="00173E7A">
      <w:pPr>
        <w:pStyle w:val="11"/>
        <w:numPr>
          <w:ilvl w:val="0"/>
          <w:numId w:val="6"/>
        </w:numPr>
        <w:shd w:val="clear" w:color="auto" w:fill="auto"/>
        <w:tabs>
          <w:tab w:val="left" w:pos="373"/>
        </w:tabs>
        <w:jc w:val="both"/>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E7D60" w:rsidRDefault="00416CC7" w:rsidP="00173E7A">
      <w:pPr>
        <w:pStyle w:val="11"/>
        <w:numPr>
          <w:ilvl w:val="0"/>
          <w:numId w:val="6"/>
        </w:numPr>
        <w:shd w:val="clear" w:color="auto" w:fill="auto"/>
        <w:tabs>
          <w:tab w:val="left" w:pos="378"/>
        </w:tabs>
        <w:jc w:val="both"/>
      </w:pPr>
      <w:r>
        <w:t>формирование уважительного отношения к иному мнению, истории и культуре других народов;</w:t>
      </w:r>
    </w:p>
    <w:p w:rsidR="00CE7D60" w:rsidRDefault="00416CC7" w:rsidP="00173E7A">
      <w:pPr>
        <w:pStyle w:val="11"/>
        <w:numPr>
          <w:ilvl w:val="0"/>
          <w:numId w:val="6"/>
        </w:numPr>
        <w:shd w:val="clear" w:color="auto" w:fill="auto"/>
        <w:tabs>
          <w:tab w:val="left" w:pos="378"/>
        </w:tabs>
        <w:jc w:val="both"/>
      </w:pPr>
      <w:r>
        <w:t>овладение начальными навыками адаптации в динамично изменяющемся и развивающемся мире;</w:t>
      </w:r>
    </w:p>
    <w:p w:rsidR="00CE7D60" w:rsidRDefault="00416CC7" w:rsidP="00173E7A">
      <w:pPr>
        <w:pStyle w:val="11"/>
        <w:numPr>
          <w:ilvl w:val="0"/>
          <w:numId w:val="6"/>
        </w:numPr>
        <w:shd w:val="clear" w:color="auto" w:fill="auto"/>
        <w:tabs>
          <w:tab w:val="left" w:pos="388"/>
        </w:tabs>
        <w:jc w:val="both"/>
      </w:pPr>
      <w:r>
        <w:t>принятие и освоение социальной роли обучающегося, развитие мотивов учебной деятельности и формирование личностного смысла учения;</w:t>
      </w:r>
    </w:p>
    <w:p w:rsidR="00CE7D60" w:rsidRDefault="00416CC7" w:rsidP="00173E7A">
      <w:pPr>
        <w:pStyle w:val="11"/>
        <w:numPr>
          <w:ilvl w:val="0"/>
          <w:numId w:val="6"/>
        </w:numPr>
        <w:shd w:val="clear" w:color="auto" w:fill="auto"/>
        <w:tabs>
          <w:tab w:val="left" w:pos="378"/>
        </w:tabs>
        <w:jc w:val="both"/>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E7D60" w:rsidRDefault="00416CC7" w:rsidP="00173E7A">
      <w:pPr>
        <w:pStyle w:val="11"/>
        <w:numPr>
          <w:ilvl w:val="0"/>
          <w:numId w:val="6"/>
        </w:numPr>
        <w:shd w:val="clear" w:color="auto" w:fill="auto"/>
        <w:tabs>
          <w:tab w:val="left" w:pos="368"/>
        </w:tabs>
        <w:jc w:val="both"/>
      </w:pPr>
      <w:r>
        <w:t>формирование эстетических потребностей, ценностей и чувств;</w:t>
      </w:r>
    </w:p>
    <w:p w:rsidR="00CE7D60" w:rsidRDefault="00416CC7" w:rsidP="00173E7A">
      <w:pPr>
        <w:pStyle w:val="11"/>
        <w:numPr>
          <w:ilvl w:val="0"/>
          <w:numId w:val="6"/>
        </w:numPr>
        <w:shd w:val="clear" w:color="auto" w:fill="auto"/>
        <w:tabs>
          <w:tab w:val="left" w:pos="373"/>
        </w:tabs>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CE7D60" w:rsidRDefault="00416CC7" w:rsidP="00173E7A">
      <w:pPr>
        <w:pStyle w:val="11"/>
        <w:numPr>
          <w:ilvl w:val="0"/>
          <w:numId w:val="6"/>
        </w:numPr>
        <w:shd w:val="clear" w:color="auto" w:fill="auto"/>
        <w:tabs>
          <w:tab w:val="left" w:pos="368"/>
        </w:tabs>
        <w:jc w:val="both"/>
      </w:pPr>
      <w: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E7D60" w:rsidRDefault="00416CC7" w:rsidP="00173E7A">
      <w:pPr>
        <w:pStyle w:val="11"/>
        <w:numPr>
          <w:ilvl w:val="0"/>
          <w:numId w:val="6"/>
        </w:numPr>
        <w:shd w:val="clear" w:color="auto" w:fill="auto"/>
        <w:tabs>
          <w:tab w:val="left" w:pos="540"/>
        </w:tabs>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E7D60" w:rsidRDefault="00416CC7" w:rsidP="009D630C">
      <w:pPr>
        <w:pStyle w:val="11"/>
        <w:shd w:val="clear" w:color="auto" w:fill="auto"/>
        <w:ind w:firstLine="708"/>
        <w:jc w:val="both"/>
      </w:pPr>
      <w:r>
        <w:rPr>
          <w:b/>
          <w:bCs/>
        </w:rPr>
        <w:t xml:space="preserve">Метапредметные результаты </w:t>
      </w:r>
      <w:r>
        <w:t xml:space="preserve">освоения основной образовательной </w:t>
      </w:r>
      <w:r>
        <w:lastRenderedPageBreak/>
        <w:t>программы начального общего образования:</w:t>
      </w:r>
    </w:p>
    <w:p w:rsidR="00CE7D60" w:rsidRDefault="00416CC7" w:rsidP="00173E7A">
      <w:pPr>
        <w:pStyle w:val="11"/>
        <w:numPr>
          <w:ilvl w:val="0"/>
          <w:numId w:val="7"/>
        </w:numPr>
        <w:shd w:val="clear" w:color="auto" w:fill="auto"/>
        <w:tabs>
          <w:tab w:val="left" w:pos="373"/>
        </w:tabs>
        <w:jc w:val="both"/>
      </w:pPr>
      <w:r>
        <w:t>овладение способностью принимать и сохранять цели и задачи учебной деятельности, поиска средств ее осуществления;</w:t>
      </w:r>
    </w:p>
    <w:p w:rsidR="00CE7D60" w:rsidRDefault="00416CC7" w:rsidP="00173E7A">
      <w:pPr>
        <w:pStyle w:val="11"/>
        <w:numPr>
          <w:ilvl w:val="0"/>
          <w:numId w:val="7"/>
        </w:numPr>
        <w:shd w:val="clear" w:color="auto" w:fill="auto"/>
        <w:tabs>
          <w:tab w:val="left" w:pos="373"/>
        </w:tabs>
        <w:jc w:val="both"/>
      </w:pPr>
      <w:r>
        <w:t>освоение способов решения проблем творческого и поискового характера;</w:t>
      </w:r>
    </w:p>
    <w:p w:rsidR="00CE7D60" w:rsidRDefault="00416CC7" w:rsidP="00173E7A">
      <w:pPr>
        <w:pStyle w:val="11"/>
        <w:numPr>
          <w:ilvl w:val="0"/>
          <w:numId w:val="7"/>
        </w:numPr>
        <w:shd w:val="clear" w:color="auto" w:fill="auto"/>
        <w:tabs>
          <w:tab w:val="left" w:pos="378"/>
        </w:tabs>
        <w:jc w:val="both"/>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E7D60" w:rsidRDefault="00416CC7" w:rsidP="00173E7A">
      <w:pPr>
        <w:pStyle w:val="11"/>
        <w:numPr>
          <w:ilvl w:val="0"/>
          <w:numId w:val="7"/>
        </w:numPr>
        <w:shd w:val="clear" w:color="auto" w:fill="auto"/>
        <w:tabs>
          <w:tab w:val="left" w:pos="540"/>
        </w:tabs>
        <w:jc w:val="both"/>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E7D60" w:rsidRDefault="00416CC7" w:rsidP="00173E7A">
      <w:pPr>
        <w:pStyle w:val="11"/>
        <w:numPr>
          <w:ilvl w:val="0"/>
          <w:numId w:val="7"/>
        </w:numPr>
        <w:shd w:val="clear" w:color="auto" w:fill="auto"/>
        <w:tabs>
          <w:tab w:val="left" w:pos="373"/>
        </w:tabs>
        <w:jc w:val="both"/>
      </w:pPr>
      <w:r>
        <w:t>освоение начальных форм познавательной и личностной рефлексии;</w:t>
      </w:r>
    </w:p>
    <w:p w:rsidR="00CE7D60" w:rsidRDefault="00416CC7" w:rsidP="00173E7A">
      <w:pPr>
        <w:pStyle w:val="11"/>
        <w:numPr>
          <w:ilvl w:val="0"/>
          <w:numId w:val="7"/>
        </w:numPr>
        <w:shd w:val="clear" w:color="auto" w:fill="auto"/>
        <w:tabs>
          <w:tab w:val="left" w:pos="373"/>
        </w:tabs>
        <w:jc w:val="both"/>
      </w:pPr>
      <w: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E7D60" w:rsidRDefault="00416CC7" w:rsidP="00173E7A">
      <w:pPr>
        <w:pStyle w:val="11"/>
        <w:numPr>
          <w:ilvl w:val="0"/>
          <w:numId w:val="7"/>
        </w:numPr>
        <w:shd w:val="clear" w:color="auto" w:fill="auto"/>
        <w:tabs>
          <w:tab w:val="left" w:pos="373"/>
        </w:tabs>
        <w:jc w:val="both"/>
      </w:pPr>
      <w: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E7D60" w:rsidRDefault="00416CC7" w:rsidP="00173E7A">
      <w:pPr>
        <w:pStyle w:val="11"/>
        <w:numPr>
          <w:ilvl w:val="0"/>
          <w:numId w:val="7"/>
        </w:numPr>
        <w:shd w:val="clear" w:color="auto" w:fill="auto"/>
        <w:tabs>
          <w:tab w:val="left" w:pos="461"/>
        </w:tabs>
        <w:jc w:val="both"/>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E7D60" w:rsidRDefault="00416CC7" w:rsidP="00173E7A">
      <w:pPr>
        <w:pStyle w:val="11"/>
        <w:numPr>
          <w:ilvl w:val="0"/>
          <w:numId w:val="7"/>
        </w:numPr>
        <w:shd w:val="clear" w:color="auto" w:fill="auto"/>
        <w:tabs>
          <w:tab w:val="left" w:pos="461"/>
        </w:tabs>
        <w:jc w:val="both"/>
      </w:pPr>
      <w: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E7D60" w:rsidRDefault="00416CC7" w:rsidP="00173E7A">
      <w:pPr>
        <w:pStyle w:val="11"/>
        <w:numPr>
          <w:ilvl w:val="0"/>
          <w:numId w:val="7"/>
        </w:numPr>
        <w:shd w:val="clear" w:color="auto" w:fill="auto"/>
        <w:tabs>
          <w:tab w:val="left" w:pos="495"/>
        </w:tabs>
        <w:jc w:val="both"/>
      </w:pPr>
      <w:r>
        <w:t>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w:t>
      </w:r>
    </w:p>
    <w:p w:rsidR="00CE7D60" w:rsidRDefault="00416CC7" w:rsidP="00173E7A">
      <w:pPr>
        <w:pStyle w:val="11"/>
        <w:numPr>
          <w:ilvl w:val="0"/>
          <w:numId w:val="7"/>
        </w:numPr>
        <w:shd w:val="clear" w:color="auto" w:fill="auto"/>
        <w:tabs>
          <w:tab w:val="left" w:pos="495"/>
        </w:tabs>
        <w:jc w:val="both"/>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E7D60" w:rsidRDefault="00416CC7" w:rsidP="00173E7A">
      <w:pPr>
        <w:pStyle w:val="11"/>
        <w:numPr>
          <w:ilvl w:val="0"/>
          <w:numId w:val="7"/>
        </w:numPr>
        <w:shd w:val="clear" w:color="auto" w:fill="auto"/>
        <w:tabs>
          <w:tab w:val="left" w:pos="500"/>
        </w:tabs>
        <w:jc w:val="both"/>
      </w:pPr>
      <w: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E7D60" w:rsidRDefault="00416CC7" w:rsidP="00173E7A">
      <w:pPr>
        <w:pStyle w:val="11"/>
        <w:numPr>
          <w:ilvl w:val="0"/>
          <w:numId w:val="7"/>
        </w:numPr>
        <w:shd w:val="clear" w:color="auto" w:fill="auto"/>
        <w:tabs>
          <w:tab w:val="left" w:pos="490"/>
        </w:tabs>
        <w:jc w:val="both"/>
      </w:pPr>
      <w:r>
        <w:t>готовность конструктивно разрешать конфликты посредством учета интересов сторон и сотрудничества;</w:t>
      </w:r>
    </w:p>
    <w:p w:rsidR="00CE7D60" w:rsidRDefault="00416CC7" w:rsidP="00173E7A">
      <w:pPr>
        <w:pStyle w:val="11"/>
        <w:numPr>
          <w:ilvl w:val="0"/>
          <w:numId w:val="7"/>
        </w:numPr>
        <w:shd w:val="clear" w:color="auto" w:fill="auto"/>
        <w:tabs>
          <w:tab w:val="left" w:pos="500"/>
        </w:tabs>
        <w:jc w:val="both"/>
      </w:pPr>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E7D60" w:rsidRDefault="00416CC7" w:rsidP="00173E7A">
      <w:pPr>
        <w:pStyle w:val="11"/>
        <w:numPr>
          <w:ilvl w:val="0"/>
          <w:numId w:val="7"/>
        </w:numPr>
        <w:shd w:val="clear" w:color="auto" w:fill="auto"/>
        <w:tabs>
          <w:tab w:val="left" w:pos="677"/>
        </w:tabs>
        <w:jc w:val="both"/>
      </w:pPr>
      <w:r>
        <w:t>овладение базовыми предметными и межпредметными понятиями, отражающими существенные связи и отношения между объектами и процессами;</w:t>
      </w:r>
    </w:p>
    <w:p w:rsidR="00CE7D60" w:rsidRDefault="00416CC7" w:rsidP="00173E7A">
      <w:pPr>
        <w:pStyle w:val="11"/>
        <w:numPr>
          <w:ilvl w:val="0"/>
          <w:numId w:val="7"/>
        </w:numPr>
        <w:shd w:val="clear" w:color="auto" w:fill="auto"/>
        <w:tabs>
          <w:tab w:val="left" w:pos="495"/>
        </w:tabs>
        <w:jc w:val="both"/>
      </w:pPr>
      <w:r>
        <w:lastRenderedPageBreak/>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CE7D60" w:rsidRDefault="00416CC7" w:rsidP="00173E7A">
      <w:pPr>
        <w:pStyle w:val="11"/>
        <w:shd w:val="clear" w:color="auto" w:fill="auto"/>
        <w:jc w:val="center"/>
      </w:pPr>
      <w:r>
        <w:rPr>
          <w:b/>
          <w:bCs/>
        </w:rPr>
        <w:t>Чтение. Работа с текстом (метапредметные результаты)</w:t>
      </w:r>
    </w:p>
    <w:p w:rsidR="00CE7D60" w:rsidRDefault="00416CC7" w:rsidP="00173E7A">
      <w:pPr>
        <w:pStyle w:val="11"/>
        <w:shd w:val="clear" w:color="auto" w:fill="auto"/>
        <w:jc w:val="both"/>
      </w:pPr>
      <w:r>
        <w:t xml:space="preserve">В результате изучения </w:t>
      </w:r>
      <w:r>
        <w:rPr>
          <w:b/>
          <w:bCs/>
        </w:rPr>
        <w:t xml:space="preserve">всех без исключения учебных предметов </w:t>
      </w:r>
      <w: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CE7D60" w:rsidRDefault="00416CC7" w:rsidP="00173E7A">
      <w:pPr>
        <w:pStyle w:val="11"/>
        <w:shd w:val="clear" w:color="auto" w:fill="auto"/>
        <w:jc w:val="both"/>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CE7D60" w:rsidRDefault="00416CC7" w:rsidP="00173E7A">
      <w:pPr>
        <w:pStyle w:val="11"/>
        <w:shd w:val="clear" w:color="auto" w:fill="auto"/>
        <w:jc w:val="both"/>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CE7D60" w:rsidRDefault="00416CC7" w:rsidP="009D630C">
      <w:pPr>
        <w:pStyle w:val="11"/>
        <w:shd w:val="clear" w:color="auto" w:fill="auto"/>
        <w:ind w:firstLine="708"/>
        <w:jc w:val="both"/>
      </w:pPr>
      <w:r>
        <w:rPr>
          <w:b/>
          <w:bCs/>
        </w:rPr>
        <w:t>Работа с текстом: поиск информации и понимание прочитанного</w:t>
      </w:r>
    </w:p>
    <w:p w:rsidR="00CE7D60" w:rsidRDefault="00416CC7" w:rsidP="009D630C">
      <w:pPr>
        <w:pStyle w:val="11"/>
        <w:shd w:val="clear" w:color="auto" w:fill="auto"/>
        <w:ind w:firstLine="708"/>
        <w:jc w:val="both"/>
      </w:pPr>
      <w:r>
        <w:t>Выпускник научится:</w:t>
      </w:r>
    </w:p>
    <w:p w:rsidR="00CE7D60" w:rsidRDefault="00416CC7" w:rsidP="00173E7A">
      <w:pPr>
        <w:pStyle w:val="11"/>
        <w:shd w:val="clear" w:color="auto" w:fill="auto"/>
        <w:jc w:val="both"/>
      </w:pPr>
      <w:r>
        <w:t>•находить в тексте конкретные сведения, факты, заданные в явном виде;</w:t>
      </w:r>
    </w:p>
    <w:p w:rsidR="00CE7D60" w:rsidRDefault="00416CC7" w:rsidP="00173E7A">
      <w:pPr>
        <w:pStyle w:val="11"/>
        <w:shd w:val="clear" w:color="auto" w:fill="auto"/>
      </w:pPr>
      <w:r>
        <w:t>•определять тему и главную мысль текста;</w:t>
      </w:r>
    </w:p>
    <w:p w:rsidR="00CE7D60" w:rsidRDefault="00416CC7" w:rsidP="00173E7A">
      <w:pPr>
        <w:pStyle w:val="11"/>
        <w:shd w:val="clear" w:color="auto" w:fill="auto"/>
      </w:pPr>
      <w:r>
        <w:t>•делить тексты на смысловые части, составлять план текста;</w:t>
      </w:r>
    </w:p>
    <w:p w:rsidR="00CE7D60" w:rsidRDefault="00416CC7" w:rsidP="00173E7A">
      <w:pPr>
        <w:pStyle w:val="11"/>
        <w:shd w:val="clear" w:color="auto" w:fill="auto"/>
        <w:jc w:val="both"/>
      </w:pPr>
      <w:r>
        <w:t>•вычленять содержащиеся в тексте основные события и устанавливать их последовательность; упорядочивать информацию по заданному основанию;</w:t>
      </w:r>
    </w:p>
    <w:p w:rsidR="00CE7D60" w:rsidRDefault="00416CC7" w:rsidP="00173E7A">
      <w:pPr>
        <w:pStyle w:val="11"/>
        <w:shd w:val="clear" w:color="auto" w:fill="auto"/>
        <w:jc w:val="both"/>
      </w:pPr>
      <w:r>
        <w:t>•сравнивать между собой объекты, описанные в тексте, выделяя два-три существенных признака;</w:t>
      </w:r>
    </w:p>
    <w:p w:rsidR="00CE7D60" w:rsidRDefault="00416CC7" w:rsidP="00173E7A">
      <w:pPr>
        <w:pStyle w:val="11"/>
        <w:shd w:val="clear" w:color="auto" w:fill="auto"/>
        <w:jc w:val="both"/>
      </w:pPr>
      <w: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CE7D60" w:rsidRDefault="00416CC7" w:rsidP="00173E7A">
      <w:pPr>
        <w:pStyle w:val="11"/>
        <w:shd w:val="clear" w:color="auto" w:fill="auto"/>
        <w:jc w:val="both"/>
      </w:pPr>
      <w:r>
        <w:t>•понимать информацию, представленную разными способами: словесно, в виде таблицы, схемы, диаграммы;</w:t>
      </w:r>
    </w:p>
    <w:p w:rsidR="00CE7D60" w:rsidRDefault="00416CC7" w:rsidP="00173E7A">
      <w:pPr>
        <w:pStyle w:val="11"/>
        <w:shd w:val="clear" w:color="auto" w:fill="auto"/>
        <w:jc w:val="both"/>
      </w:pPr>
      <w:r>
        <w:t>•понимать текст, опираясь не только на содержащуюся в нём информацию, но и на жанр, структуру, выразительные средства текста;</w:t>
      </w:r>
    </w:p>
    <w:p w:rsidR="00CE7D60" w:rsidRDefault="00416CC7" w:rsidP="00173E7A">
      <w:pPr>
        <w:pStyle w:val="11"/>
        <w:shd w:val="clear" w:color="auto" w:fill="auto"/>
        <w:jc w:val="both"/>
      </w:pPr>
      <w:r>
        <w:t>•использовать различные виды чтения: ознакомительное, изучающее, поисковое, выбирать нужный вид чтения в соответствии с целью чтения;</w:t>
      </w:r>
    </w:p>
    <w:p w:rsidR="00CE7D60" w:rsidRDefault="00416CC7" w:rsidP="00173E7A">
      <w:pPr>
        <w:pStyle w:val="11"/>
        <w:shd w:val="clear" w:color="auto" w:fill="auto"/>
        <w:jc w:val="both"/>
      </w:pPr>
      <w:r>
        <w:t xml:space="preserve">•ориентироваться в соответствующих возрасту словарях и справочниках. Выпускник </w:t>
      </w:r>
      <w:r>
        <w:lastRenderedPageBreak/>
        <w:t>получит возможность научиться:</w:t>
      </w:r>
    </w:p>
    <w:p w:rsidR="00CE7D60" w:rsidRDefault="00416CC7" w:rsidP="00173E7A">
      <w:pPr>
        <w:pStyle w:val="11"/>
        <w:shd w:val="clear" w:color="auto" w:fill="auto"/>
        <w:jc w:val="both"/>
      </w:pPr>
      <w:r>
        <w:t>•использовать формальные элементы текста (например, подзаголовки, сноски) для поиска нужной информации;</w:t>
      </w:r>
    </w:p>
    <w:p w:rsidR="00CE7D60" w:rsidRDefault="00416CC7" w:rsidP="00173E7A">
      <w:pPr>
        <w:pStyle w:val="11"/>
        <w:shd w:val="clear" w:color="auto" w:fill="auto"/>
        <w:jc w:val="both"/>
      </w:pPr>
      <w:r>
        <w:t>•работать с несколькими источниками информации;</w:t>
      </w:r>
    </w:p>
    <w:p w:rsidR="00CE7D60" w:rsidRDefault="00416CC7" w:rsidP="00173E7A">
      <w:pPr>
        <w:pStyle w:val="11"/>
        <w:shd w:val="clear" w:color="auto" w:fill="auto"/>
        <w:jc w:val="both"/>
      </w:pPr>
      <w:r>
        <w:t>•сопоставлять информацию, полученную из нескольких источников.</w:t>
      </w:r>
    </w:p>
    <w:p w:rsidR="00CE7D60" w:rsidRDefault="00416CC7" w:rsidP="009D630C">
      <w:pPr>
        <w:pStyle w:val="11"/>
        <w:shd w:val="clear" w:color="auto" w:fill="auto"/>
        <w:ind w:firstLine="708"/>
        <w:jc w:val="both"/>
      </w:pPr>
      <w:r>
        <w:rPr>
          <w:b/>
          <w:bCs/>
        </w:rPr>
        <w:t>Работа с текстом: преобразование и интерпретация информации</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•пересказывать текст подробно и сжато, устно и письменно;</w:t>
      </w:r>
    </w:p>
    <w:p w:rsidR="00CE7D60" w:rsidRDefault="00416CC7" w:rsidP="00173E7A">
      <w:pPr>
        <w:pStyle w:val="11"/>
        <w:shd w:val="clear" w:color="auto" w:fill="auto"/>
        <w:jc w:val="both"/>
      </w:pPr>
      <w:r>
        <w:t>•соотносить факты с общей идеей текста, устанавливать простые связи, не показанные в тексте напрямую;</w:t>
      </w:r>
    </w:p>
    <w:p w:rsidR="00CE7D60" w:rsidRDefault="00416CC7" w:rsidP="00173E7A">
      <w:pPr>
        <w:pStyle w:val="11"/>
        <w:shd w:val="clear" w:color="auto" w:fill="auto"/>
        <w:jc w:val="both"/>
      </w:pPr>
      <w:r>
        <w:t>•формулировать несложные выводы, основываясь на тексте; находить аргументы, подтверждающие вывод;</w:t>
      </w:r>
    </w:p>
    <w:p w:rsidR="00CE7D60" w:rsidRDefault="00416CC7" w:rsidP="00173E7A">
      <w:pPr>
        <w:pStyle w:val="11"/>
        <w:shd w:val="clear" w:color="auto" w:fill="auto"/>
        <w:jc w:val="both"/>
      </w:pPr>
      <w:r>
        <w:t>•сопоставлять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w:t>
      </w:r>
    </w:p>
    <w:p w:rsidR="00CE7D60" w:rsidRDefault="00416CC7" w:rsidP="00173E7A">
      <w:pPr>
        <w:pStyle w:val="11"/>
        <w:shd w:val="clear" w:color="auto" w:fill="auto"/>
        <w:jc w:val="both"/>
      </w:pPr>
      <w:r>
        <w:t>Выпускник получит возможность научиться:</w:t>
      </w:r>
    </w:p>
    <w:p w:rsidR="00CE7D60" w:rsidRDefault="00416CC7" w:rsidP="00173E7A">
      <w:pPr>
        <w:pStyle w:val="11"/>
        <w:shd w:val="clear" w:color="auto" w:fill="auto"/>
        <w:jc w:val="both"/>
      </w:pPr>
      <w:r>
        <w:t>•делать выписки из прочитанных текстов с учётом цели их дальнейшего использования;</w:t>
      </w:r>
    </w:p>
    <w:p w:rsidR="009D630C" w:rsidRDefault="00416CC7" w:rsidP="00173E7A">
      <w:pPr>
        <w:pStyle w:val="11"/>
        <w:shd w:val="clear" w:color="auto" w:fill="auto"/>
        <w:jc w:val="both"/>
      </w:pPr>
      <w:r>
        <w:t xml:space="preserve">•составлять небольшие письменные аннотации к тексту, отзывы о прочитанном. </w:t>
      </w:r>
    </w:p>
    <w:p w:rsidR="00CE7D60" w:rsidRDefault="00416CC7" w:rsidP="009D630C">
      <w:pPr>
        <w:pStyle w:val="11"/>
        <w:shd w:val="clear" w:color="auto" w:fill="auto"/>
        <w:ind w:firstLine="708"/>
        <w:jc w:val="both"/>
      </w:pPr>
      <w:r>
        <w:rPr>
          <w:b/>
          <w:bCs/>
        </w:rPr>
        <w:t>Работа с текстом: оценка информации</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•высказывать оценочные суждения и свою точку зрения о прочитанном тексте; •оценивать содержание, языковые особенности и структуру текста; определять место и роль иллюстративного ряда в тексте;</w:t>
      </w:r>
    </w:p>
    <w:p w:rsidR="00CE7D60" w:rsidRDefault="00416CC7" w:rsidP="00173E7A">
      <w:pPr>
        <w:pStyle w:val="11"/>
        <w:shd w:val="clear" w:color="auto" w:fill="auto"/>
        <w:jc w:val="both"/>
      </w:pPr>
      <w: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•участвовать в учебном диалоге при обсуждении прочитанного или прослушанного текста.</w:t>
      </w:r>
    </w:p>
    <w:p w:rsidR="00CE7D60" w:rsidRDefault="00416CC7" w:rsidP="00173E7A">
      <w:pPr>
        <w:pStyle w:val="11"/>
        <w:shd w:val="clear" w:color="auto" w:fill="auto"/>
        <w:jc w:val="both"/>
      </w:pPr>
      <w:r>
        <w:t>Выпускник получит возможность научиться:</w:t>
      </w:r>
    </w:p>
    <w:p w:rsidR="00CE7D60" w:rsidRDefault="00416CC7" w:rsidP="00173E7A">
      <w:pPr>
        <w:pStyle w:val="11"/>
        <w:shd w:val="clear" w:color="auto" w:fill="auto"/>
      </w:pPr>
      <w:r>
        <w:t>•сопоставлять различные точки зрения;</w:t>
      </w:r>
    </w:p>
    <w:p w:rsidR="00CE7D60" w:rsidRDefault="00416CC7" w:rsidP="00173E7A">
      <w:pPr>
        <w:pStyle w:val="11"/>
        <w:shd w:val="clear" w:color="auto" w:fill="auto"/>
        <w:jc w:val="both"/>
      </w:pPr>
      <w:r>
        <w:t>•соотносить позицию автора с собственной точкой зрения;</w:t>
      </w:r>
    </w:p>
    <w:p w:rsidR="00CE7D60" w:rsidRDefault="00416CC7" w:rsidP="00173E7A">
      <w:pPr>
        <w:pStyle w:val="11"/>
        <w:shd w:val="clear" w:color="auto" w:fill="auto"/>
        <w:jc w:val="both"/>
      </w:pPr>
      <w:r>
        <w:t>•в процессе работы с одним или несколькими источниками выявлять достоверную (противоречивую) информацию.</w:t>
      </w:r>
    </w:p>
    <w:p w:rsidR="00CE7D60" w:rsidRDefault="00416CC7" w:rsidP="00173E7A">
      <w:pPr>
        <w:pStyle w:val="11"/>
        <w:shd w:val="clear" w:color="auto" w:fill="auto"/>
        <w:jc w:val="center"/>
      </w:pPr>
      <w:r>
        <w:rPr>
          <w:b/>
          <w:bCs/>
        </w:rPr>
        <w:t>Формирование ИКТ-компетентности обучающихся</w:t>
      </w:r>
      <w:r>
        <w:rPr>
          <w:b/>
          <w:bCs/>
        </w:rPr>
        <w:br/>
      </w:r>
      <w:r>
        <w:t>(метапредметные результаты)</w:t>
      </w:r>
    </w:p>
    <w:p w:rsidR="00CE7D60" w:rsidRDefault="00416CC7" w:rsidP="009D630C">
      <w:pPr>
        <w:pStyle w:val="11"/>
        <w:shd w:val="clear" w:color="auto" w:fill="auto"/>
        <w:ind w:firstLine="708"/>
        <w:jc w:val="both"/>
      </w:pPr>
      <w:r>
        <w:t xml:space="preserve">В результате изучения </w:t>
      </w:r>
      <w:r>
        <w:rPr>
          <w:b/>
          <w:bCs/>
        </w:rPr>
        <w:t xml:space="preserve">всех без исключения предметов </w:t>
      </w:r>
      <w: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CE7D60" w:rsidRDefault="00416CC7" w:rsidP="00173E7A">
      <w:pPr>
        <w:pStyle w:val="11"/>
        <w:shd w:val="clear" w:color="auto" w:fill="auto"/>
        <w:jc w:val="both"/>
      </w:pPr>
      <w:r>
        <w:t xml:space="preserve">Обучающиеся познакомятся с различными средствами информационно -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w:t>
      </w:r>
      <w:r>
        <w:lastRenderedPageBreak/>
        <w:t>общей культуры.</w:t>
      </w:r>
    </w:p>
    <w:p w:rsidR="00CE7D60" w:rsidRDefault="00416CC7" w:rsidP="009D630C">
      <w:pPr>
        <w:pStyle w:val="11"/>
        <w:shd w:val="clear" w:color="auto" w:fill="auto"/>
        <w:ind w:firstLine="708"/>
        <w:jc w:val="both"/>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CE7D60" w:rsidRDefault="00416CC7" w:rsidP="009D630C">
      <w:pPr>
        <w:pStyle w:val="11"/>
        <w:shd w:val="clear" w:color="auto" w:fill="auto"/>
        <w:ind w:firstLine="708"/>
        <w:jc w:val="both"/>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CE7D60" w:rsidRDefault="00416CC7" w:rsidP="009D630C">
      <w:pPr>
        <w:pStyle w:val="11"/>
        <w:shd w:val="clear" w:color="auto" w:fill="auto"/>
        <w:ind w:firstLine="708"/>
        <w:jc w:val="both"/>
      </w:pPr>
      <w:r>
        <w:t>Они научатся планировать, проектировать и моделировать процессы в простых учебных и практических ситуациях.</w:t>
      </w:r>
    </w:p>
    <w:p w:rsidR="00CE7D60" w:rsidRDefault="00416CC7" w:rsidP="00173E7A">
      <w:pPr>
        <w:pStyle w:val="11"/>
        <w:shd w:val="clear" w:color="auto" w:fill="auto"/>
        <w:jc w:val="both"/>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CE7D60" w:rsidRDefault="00416CC7" w:rsidP="00173E7A">
      <w:pPr>
        <w:pStyle w:val="11"/>
        <w:shd w:val="clear" w:color="auto" w:fill="auto"/>
        <w:jc w:val="both"/>
      </w:pPr>
      <w:r>
        <w:rPr>
          <w:i/>
          <w:iCs/>
        </w:rPr>
        <w:t>Знакомство со средствами ИКТ, гигиена работы с компьютером</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CE7D60" w:rsidRDefault="00416CC7" w:rsidP="00173E7A">
      <w:pPr>
        <w:pStyle w:val="11"/>
        <w:shd w:val="clear" w:color="auto" w:fill="auto"/>
        <w:jc w:val="both"/>
      </w:pPr>
      <w:r>
        <w:t>организовывать систему папок для хранения собственной информации в компьютере.</w:t>
      </w:r>
    </w:p>
    <w:p w:rsidR="00CE7D60" w:rsidRDefault="00416CC7" w:rsidP="00173E7A">
      <w:pPr>
        <w:pStyle w:val="11"/>
        <w:shd w:val="clear" w:color="auto" w:fill="auto"/>
        <w:jc w:val="both"/>
      </w:pPr>
      <w:r>
        <w:t>Технология ввода информации в компьютер: ввод текста, запись звука, изображения, цифровых данных</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CE7D60" w:rsidRDefault="00416CC7" w:rsidP="00173E7A">
      <w:pPr>
        <w:pStyle w:val="11"/>
        <w:shd w:val="clear" w:color="auto" w:fill="auto"/>
        <w:jc w:val="both"/>
      </w:pPr>
      <w:r>
        <w:t>рисовать (создавать простые изображения)на графическом планшете; сканировать рисунки и тексты.</w:t>
      </w:r>
    </w:p>
    <w:p w:rsidR="00CE7D60" w:rsidRDefault="00416CC7" w:rsidP="009D630C">
      <w:pPr>
        <w:pStyle w:val="11"/>
        <w:shd w:val="clear" w:color="auto" w:fill="auto"/>
        <w:ind w:firstLine="708"/>
        <w:jc w:val="both"/>
      </w:pPr>
      <w:r>
        <w:rPr>
          <w:b/>
          <w:bCs/>
        </w:rPr>
        <w:t xml:space="preserve">Выпускник получит возможность научиться </w:t>
      </w:r>
      <w:r>
        <w:t>использовать программу распознавания сканированного текста на русском языке.</w:t>
      </w:r>
    </w:p>
    <w:p w:rsidR="00CE7D60" w:rsidRDefault="00416CC7" w:rsidP="00173E7A">
      <w:pPr>
        <w:pStyle w:val="11"/>
        <w:shd w:val="clear" w:color="auto" w:fill="auto"/>
        <w:jc w:val="both"/>
      </w:pPr>
      <w:r>
        <w:rPr>
          <w:i/>
          <w:iCs/>
        </w:rPr>
        <w:t>Обработка и поиск информации</w:t>
      </w:r>
    </w:p>
    <w:p w:rsidR="00CE7D60" w:rsidRDefault="00416CC7" w:rsidP="009D630C">
      <w:pPr>
        <w:pStyle w:val="11"/>
        <w:shd w:val="clear" w:color="auto" w:fill="auto"/>
        <w:ind w:firstLine="708"/>
        <w:jc w:val="both"/>
      </w:pPr>
      <w:r>
        <w:t>Выпускник научится:</w:t>
      </w:r>
    </w:p>
    <w:p w:rsidR="00CE7D60" w:rsidRDefault="00416CC7" w:rsidP="00173E7A">
      <w:pPr>
        <w:pStyle w:val="11"/>
        <w:shd w:val="clear" w:color="auto" w:fill="auto"/>
        <w:jc w:val="both"/>
      </w:pPr>
      <w:r>
        <w:t>подбирать подходящий по содержанию и техническому качеству результат видеозаписи и фотографирования, использовать сменные носители (флэш-карты);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CE7D60" w:rsidRDefault="00416CC7" w:rsidP="00173E7A">
      <w:pPr>
        <w:pStyle w:val="11"/>
        <w:shd w:val="clear" w:color="auto" w:fill="auto"/>
        <w:jc w:val="both"/>
      </w:pPr>
      <w: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CE7D60" w:rsidRDefault="00416CC7" w:rsidP="00173E7A">
      <w:pPr>
        <w:pStyle w:val="11"/>
        <w:shd w:val="clear" w:color="auto" w:fill="auto"/>
        <w:jc w:val="both"/>
      </w:pPr>
      <w:r>
        <w:t xml:space="preserve">редактировать тексты, последовательности изображений, слайды в соответствии с </w:t>
      </w:r>
      <w:r>
        <w:lastRenderedPageBreak/>
        <w:t>коммуникативной или учебной задачей, включая редактирование текста, цепочек изображений, видео- и аудиозаписей, фотоизображений;</w:t>
      </w:r>
    </w:p>
    <w:p w:rsidR="00CE7D60" w:rsidRDefault="00416CC7" w:rsidP="00173E7A">
      <w:pPr>
        <w:pStyle w:val="11"/>
        <w:shd w:val="clear" w:color="auto" w:fill="auto"/>
        <w:jc w:val="both"/>
      </w:pPr>
      <w: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CE7D60" w:rsidRDefault="00416CC7" w:rsidP="00173E7A">
      <w:pPr>
        <w:pStyle w:val="11"/>
        <w:shd w:val="clear" w:color="auto" w:fill="auto"/>
        <w:jc w:val="both"/>
      </w:pPr>
      <w: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E7D60" w:rsidRDefault="00416CC7" w:rsidP="00173E7A">
      <w:pPr>
        <w:pStyle w:val="11"/>
        <w:shd w:val="clear" w:color="auto" w:fill="auto"/>
        <w:jc w:val="both"/>
      </w:pPr>
      <w:r>
        <w:t>заполнять учебные базы данных.</w:t>
      </w:r>
    </w:p>
    <w:p w:rsidR="00CE7D60" w:rsidRDefault="00416CC7" w:rsidP="009D630C">
      <w:pPr>
        <w:pStyle w:val="11"/>
        <w:shd w:val="clear" w:color="auto" w:fill="auto"/>
        <w:ind w:firstLine="708"/>
        <w:jc w:val="both"/>
      </w:pPr>
      <w:r>
        <w:rPr>
          <w:b/>
          <w:bCs/>
        </w:rPr>
        <w:t xml:space="preserve">Выпускник получит возможность </w:t>
      </w:r>
      <w: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CE7D60" w:rsidRDefault="00416CC7" w:rsidP="00173E7A">
      <w:pPr>
        <w:pStyle w:val="11"/>
        <w:shd w:val="clear" w:color="auto" w:fill="auto"/>
        <w:jc w:val="both"/>
      </w:pPr>
      <w:r>
        <w:rPr>
          <w:i/>
          <w:iCs/>
        </w:rPr>
        <w:t>СозДание, представление и передача сообщений</w:t>
      </w:r>
    </w:p>
    <w:p w:rsidR="00CE7D60" w:rsidRDefault="00416CC7" w:rsidP="009D630C">
      <w:pPr>
        <w:pStyle w:val="11"/>
        <w:shd w:val="clear" w:color="auto" w:fill="auto"/>
        <w:ind w:firstLine="708"/>
      </w:pPr>
      <w:r>
        <w:t>Выпускник научится:</w:t>
      </w:r>
    </w:p>
    <w:p w:rsidR="00CE7D60" w:rsidRDefault="00416CC7" w:rsidP="00173E7A">
      <w:pPr>
        <w:pStyle w:val="11"/>
        <w:shd w:val="clear" w:color="auto" w:fill="auto"/>
        <w:jc w:val="both"/>
      </w:pPr>
      <w:r>
        <w:t>создавать текстовые сообщения с использованием средств ИКТ, редактировать, оформлять и сохранять их;</w:t>
      </w:r>
    </w:p>
    <w:p w:rsidR="00CE7D60" w:rsidRDefault="00416CC7" w:rsidP="00173E7A">
      <w:pPr>
        <w:pStyle w:val="11"/>
        <w:shd w:val="clear" w:color="auto" w:fill="auto"/>
        <w:jc w:val="both"/>
      </w:pPr>
      <w: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CE7D60" w:rsidRDefault="00416CC7" w:rsidP="00173E7A">
      <w:pPr>
        <w:pStyle w:val="11"/>
        <w:shd w:val="clear" w:color="auto" w:fill="auto"/>
        <w:jc w:val="both"/>
      </w:pPr>
      <w: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E7D60" w:rsidRDefault="00416CC7" w:rsidP="00173E7A">
      <w:pPr>
        <w:pStyle w:val="11"/>
        <w:shd w:val="clear" w:color="auto" w:fill="auto"/>
      </w:pPr>
      <w:r>
        <w:t>создавать простые схемы, диаграммы, планы и пр.;</w:t>
      </w:r>
    </w:p>
    <w:p w:rsidR="00CE7D60" w:rsidRDefault="00416CC7" w:rsidP="00173E7A">
      <w:pPr>
        <w:pStyle w:val="11"/>
        <w:shd w:val="clear" w:color="auto" w:fill="auto"/>
      </w:pPr>
      <w:r>
        <w:t>создавать простые изображения, пользуясь графическими возможностями компьютера; составлять новое изображение из готовых фрагментов (аппликация); размещать сообщение в информационной образовательной среде образовательной организации;</w:t>
      </w:r>
    </w:p>
    <w:p w:rsidR="00CE7D60" w:rsidRDefault="00416CC7" w:rsidP="00173E7A">
      <w:pPr>
        <w:pStyle w:val="11"/>
        <w:shd w:val="clear" w:color="auto" w:fill="auto"/>
        <w:jc w:val="both"/>
      </w:pPr>
      <w: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E7D60" w:rsidRDefault="00416CC7" w:rsidP="009D630C">
      <w:pPr>
        <w:pStyle w:val="11"/>
        <w:shd w:val="clear" w:color="auto" w:fill="auto"/>
        <w:ind w:firstLine="708"/>
        <w:jc w:val="both"/>
      </w:pPr>
      <w:r>
        <w:t>Выпускник получит возможность научиться:</w:t>
      </w:r>
    </w:p>
    <w:p w:rsidR="00CE7D60" w:rsidRDefault="00416CC7" w:rsidP="00173E7A">
      <w:pPr>
        <w:pStyle w:val="11"/>
        <w:shd w:val="clear" w:color="auto" w:fill="auto"/>
      </w:pPr>
      <w:r>
        <w:t>представлять данные;</w:t>
      </w:r>
    </w:p>
    <w:p w:rsidR="00CE7D60" w:rsidRDefault="00416CC7" w:rsidP="00173E7A">
      <w:pPr>
        <w:pStyle w:val="11"/>
        <w:shd w:val="clear" w:color="auto" w:fill="auto"/>
        <w:jc w:val="both"/>
      </w:pPr>
      <w: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E7D60" w:rsidRDefault="00416CC7" w:rsidP="009D630C">
      <w:pPr>
        <w:pStyle w:val="11"/>
        <w:shd w:val="clear" w:color="auto" w:fill="auto"/>
        <w:ind w:firstLine="708"/>
      </w:pPr>
      <w:r>
        <w:rPr>
          <w:i/>
          <w:iCs/>
        </w:rPr>
        <w:t>Планирование Деятельности, управление и организация</w:t>
      </w:r>
    </w:p>
    <w:p w:rsidR="00CE7D60" w:rsidRDefault="00416CC7" w:rsidP="00173E7A">
      <w:pPr>
        <w:pStyle w:val="11"/>
        <w:shd w:val="clear" w:color="auto" w:fill="auto"/>
      </w:pPr>
      <w:r>
        <w:t>Выпускник научится:</w:t>
      </w:r>
    </w:p>
    <w:p w:rsidR="00CE7D60" w:rsidRDefault="00416CC7" w:rsidP="00173E7A">
      <w:pPr>
        <w:pStyle w:val="11"/>
        <w:shd w:val="clear" w:color="auto" w:fill="auto"/>
        <w:jc w:val="both"/>
      </w:pPr>
      <w:r>
        <w:t>создавать движущиеся модели и управлять ими в компьютерно управляемых средах (создание простейших роботов);</w:t>
      </w:r>
    </w:p>
    <w:p w:rsidR="00CE7D60" w:rsidRDefault="00416CC7" w:rsidP="00173E7A">
      <w:pPr>
        <w:pStyle w:val="11"/>
        <w:shd w:val="clear" w:color="auto" w:fill="auto"/>
        <w:jc w:val="both"/>
      </w:pPr>
      <w: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CE7D60" w:rsidRDefault="00416CC7" w:rsidP="00173E7A">
      <w:pPr>
        <w:pStyle w:val="11"/>
        <w:shd w:val="clear" w:color="auto" w:fill="auto"/>
      </w:pPr>
      <w:r>
        <w:lastRenderedPageBreak/>
        <w:t>планировать несложные исследования объектов и процессов внешнего мира. Выпускник получит возможность научиться:</w:t>
      </w:r>
    </w:p>
    <w:p w:rsidR="00CE7D60" w:rsidRDefault="00416CC7" w:rsidP="00173E7A">
      <w:pPr>
        <w:pStyle w:val="11"/>
        <w:shd w:val="clear" w:color="auto" w:fill="auto"/>
        <w:jc w:val="both"/>
      </w:pPr>
      <w: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CE7D60" w:rsidRDefault="00416CC7" w:rsidP="00173E7A">
      <w:pPr>
        <w:pStyle w:val="11"/>
        <w:shd w:val="clear" w:color="auto" w:fill="auto"/>
      </w:pPr>
      <w:r>
        <w:t>моделировать объекты и процессы реального мира.</w:t>
      </w:r>
    </w:p>
    <w:p w:rsidR="00CE7D60" w:rsidRDefault="00416CC7" w:rsidP="00173E7A">
      <w:pPr>
        <w:pStyle w:val="11"/>
        <w:shd w:val="clear" w:color="auto" w:fill="auto"/>
        <w:jc w:val="center"/>
      </w:pPr>
      <w:r>
        <w:rPr>
          <w:b/>
          <w:bCs/>
        </w:rPr>
        <w:t>Вклад каждого предмета в формирование ИКТ-компетентности</w:t>
      </w:r>
      <w:r>
        <w:rPr>
          <w:b/>
          <w:bCs/>
        </w:rPr>
        <w:br/>
        <w:t>обучающихся.</w:t>
      </w:r>
    </w:p>
    <w:p w:rsidR="00CE7D60" w:rsidRDefault="00416CC7" w:rsidP="00173E7A">
      <w:pPr>
        <w:pStyle w:val="11"/>
        <w:shd w:val="clear" w:color="auto" w:fill="auto"/>
        <w:jc w:val="both"/>
      </w:pPr>
      <w:r>
        <w:rPr>
          <w:b/>
          <w:bCs/>
        </w:rPr>
        <w:t xml:space="preserve">«Русский язык» </w:t>
      </w:r>
      <w:r>
        <w:t>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w:t>
      </w:r>
    </w:p>
    <w:p w:rsidR="00CE7D60" w:rsidRDefault="00416CC7" w:rsidP="00173E7A">
      <w:pPr>
        <w:pStyle w:val="11"/>
        <w:shd w:val="clear" w:color="auto" w:fill="auto"/>
        <w:jc w:val="both"/>
      </w:pPr>
      <w:r>
        <w:rPr>
          <w:b/>
          <w:bCs/>
        </w:rPr>
        <w:t xml:space="preserve">«Литературное чтение» </w:t>
      </w:r>
      <w: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CE7D60" w:rsidRDefault="00416CC7" w:rsidP="00173E7A">
      <w:pPr>
        <w:pStyle w:val="11"/>
        <w:shd w:val="clear" w:color="auto" w:fill="auto"/>
        <w:jc w:val="both"/>
      </w:pPr>
      <w:r>
        <w:rPr>
          <w:b/>
          <w:bCs/>
        </w:rPr>
        <w:t xml:space="preserve">«Иностранный язык» </w:t>
      </w:r>
      <w:r>
        <w:t>Подготовка плана и тезисов сообщения (в том числе гипермедиа); выступление с сообщением.</w:t>
      </w:r>
    </w:p>
    <w:p w:rsidR="009D630C" w:rsidRDefault="00416CC7" w:rsidP="00173E7A">
      <w:pPr>
        <w:pStyle w:val="11"/>
        <w:shd w:val="clear" w:color="auto" w:fill="auto"/>
        <w:jc w:val="both"/>
      </w:pPr>
      <w:r>
        <w:t xml:space="preserve">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CE7D60" w:rsidRDefault="00416CC7" w:rsidP="00173E7A">
      <w:pPr>
        <w:pStyle w:val="11"/>
        <w:shd w:val="clear" w:color="auto" w:fill="auto"/>
        <w:jc w:val="both"/>
      </w:pPr>
      <w:r>
        <w:rPr>
          <w:b/>
          <w:bCs/>
        </w:rPr>
        <w:t xml:space="preserve">«Математика» </w:t>
      </w:r>
      <w: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w:t>
      </w:r>
    </w:p>
    <w:p w:rsidR="00CE7D60" w:rsidRDefault="00416CC7" w:rsidP="00173E7A">
      <w:pPr>
        <w:pStyle w:val="11"/>
        <w:shd w:val="clear" w:color="auto" w:fill="auto"/>
        <w:jc w:val="both"/>
      </w:pPr>
      <w:r>
        <w:rPr>
          <w:b/>
          <w:bCs/>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CE7D60" w:rsidRDefault="00416CC7" w:rsidP="00173E7A">
      <w:pPr>
        <w:pStyle w:val="11"/>
        <w:shd w:val="clear" w:color="auto" w:fill="auto"/>
        <w:jc w:val="both"/>
      </w:pPr>
      <w:r>
        <w:rPr>
          <w:b/>
          <w:bCs/>
        </w:rPr>
        <w:t xml:space="preserve">«Технология». </w:t>
      </w:r>
      <w: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w:t>
      </w:r>
      <w:r>
        <w:lastRenderedPageBreak/>
        <w:t>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CE7D60" w:rsidRDefault="00416CC7" w:rsidP="00173E7A">
      <w:pPr>
        <w:pStyle w:val="11"/>
        <w:shd w:val="clear" w:color="auto" w:fill="auto"/>
        <w:jc w:val="both"/>
      </w:pPr>
      <w:r>
        <w:rPr>
          <w:b/>
          <w:bCs/>
        </w:rPr>
        <w:t xml:space="preserve">«Искусство». </w:t>
      </w:r>
      <w: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rsidR="00CE7D60" w:rsidRDefault="00416CC7" w:rsidP="00173E7A">
      <w:pPr>
        <w:pStyle w:val="11"/>
        <w:shd w:val="clear" w:color="auto" w:fill="auto"/>
        <w:jc w:val="both"/>
      </w:pPr>
      <w:r>
        <w:rPr>
          <w:b/>
          <w:bCs/>
        </w:rPr>
        <w:t xml:space="preserve">1.2.2Предметные результаты </w:t>
      </w:r>
      <w:r>
        <w:t>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w:t>
      </w:r>
    </w:p>
    <w:p w:rsidR="00CE7D60" w:rsidRDefault="00416CC7" w:rsidP="00173E7A">
      <w:pPr>
        <w:pStyle w:val="11"/>
        <w:shd w:val="clear" w:color="auto" w:fill="auto"/>
        <w:jc w:val="both"/>
      </w:pPr>
      <w:r>
        <w:rPr>
          <w:b/>
          <w:bCs/>
        </w:rPr>
        <w:t>1.2.2.1 Русский язык и литературное чтение</w:t>
      </w:r>
    </w:p>
    <w:p w:rsidR="00CE7D60" w:rsidRDefault="00416CC7" w:rsidP="00173E7A">
      <w:pPr>
        <w:pStyle w:val="11"/>
        <w:shd w:val="clear" w:color="auto" w:fill="auto"/>
        <w:jc w:val="both"/>
        <w:rPr>
          <w:b/>
          <w:bCs/>
        </w:rPr>
      </w:pPr>
      <w:r>
        <w:rPr>
          <w:b/>
          <w:bCs/>
        </w:rPr>
        <w:t>Русский язык:</w:t>
      </w:r>
    </w:p>
    <w:p w:rsidR="00A85EB3" w:rsidRDefault="00A85EB3" w:rsidP="00C0097A">
      <w:pPr>
        <w:pStyle w:val="11"/>
        <w:numPr>
          <w:ilvl w:val="0"/>
          <w:numId w:val="83"/>
        </w:numPr>
        <w:shd w:val="clear" w:color="auto" w:fill="auto"/>
        <w:tabs>
          <w:tab w:val="left" w:pos="1183"/>
        </w:tabs>
        <w:ind w:firstLine="740"/>
        <w:jc w:val="both"/>
      </w:pPr>
      <w:r>
        <w:t>первоначальное представление о многообразии языков и культур на территории Российской Федерации, о языке как одной из главных духовно</w:t>
      </w:r>
      <w:r>
        <w:softHyphen/>
        <w:t>нравственных ценностей народа;</w:t>
      </w:r>
    </w:p>
    <w:p w:rsidR="00A85EB3" w:rsidRDefault="00A85EB3" w:rsidP="00C0097A">
      <w:pPr>
        <w:pStyle w:val="11"/>
        <w:numPr>
          <w:ilvl w:val="0"/>
          <w:numId w:val="83"/>
        </w:numPr>
        <w:shd w:val="clear" w:color="auto" w:fill="auto"/>
        <w:tabs>
          <w:tab w:val="left" w:pos="1183"/>
        </w:tabs>
        <w:ind w:firstLine="740"/>
        <w:jc w:val="both"/>
      </w:pPr>
      <w: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A85EB3" w:rsidRDefault="00A85EB3" w:rsidP="00C0097A">
      <w:pPr>
        <w:pStyle w:val="11"/>
        <w:numPr>
          <w:ilvl w:val="0"/>
          <w:numId w:val="83"/>
        </w:numPr>
        <w:shd w:val="clear" w:color="auto" w:fill="auto"/>
        <w:tabs>
          <w:tab w:val="left" w:pos="1183"/>
        </w:tabs>
        <w:ind w:firstLine="740"/>
        <w:jc w:val="both"/>
      </w:pPr>
      <w:r>
        <w:t>осознание правильной устной и письменной речи как показателя общей культуры человека;</w:t>
      </w:r>
    </w:p>
    <w:p w:rsidR="00A85EB3" w:rsidRDefault="00A85EB3" w:rsidP="00C0097A">
      <w:pPr>
        <w:pStyle w:val="11"/>
        <w:numPr>
          <w:ilvl w:val="0"/>
          <w:numId w:val="83"/>
        </w:numPr>
        <w:shd w:val="clear" w:color="auto" w:fill="auto"/>
        <w:tabs>
          <w:tab w:val="left" w:pos="1183"/>
        </w:tabs>
        <w:ind w:firstLine="7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85EB3" w:rsidRDefault="00A85EB3" w:rsidP="00A85EB3">
      <w:pPr>
        <w:pStyle w:val="11"/>
        <w:shd w:val="clear" w:color="auto" w:fill="auto"/>
        <w:ind w:firstLine="740"/>
        <w:jc w:val="both"/>
      </w:pPr>
      <w: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A85EB3" w:rsidRDefault="00A85EB3" w:rsidP="00A85EB3">
      <w:pPr>
        <w:pStyle w:val="11"/>
        <w:shd w:val="clear" w:color="auto" w:fill="auto"/>
        <w:ind w:firstLine="740"/>
        <w:jc w:val="both"/>
      </w:pPr>
      <w: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A85EB3" w:rsidRDefault="00A85EB3" w:rsidP="00A85EB3">
      <w:pPr>
        <w:pStyle w:val="11"/>
        <w:shd w:val="clear" w:color="auto" w:fill="auto"/>
        <w:ind w:firstLine="760"/>
        <w:jc w:val="both"/>
      </w:pPr>
      <w: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A85EB3" w:rsidRDefault="00A85EB3" w:rsidP="00A85EB3">
      <w:pPr>
        <w:pStyle w:val="11"/>
        <w:shd w:val="clear" w:color="auto" w:fill="auto"/>
        <w:ind w:firstLine="760"/>
        <w:jc w:val="both"/>
      </w:pPr>
      <w:r>
        <w:t xml:space="preserve">письмо: осознавать цели и ситуации (с кем и где происходит общение) </w:t>
      </w:r>
      <w:r>
        <w:lastRenderedPageBreak/>
        <w:t>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A85EB3" w:rsidRDefault="00A85EB3" w:rsidP="00C0097A">
      <w:pPr>
        <w:pStyle w:val="11"/>
        <w:numPr>
          <w:ilvl w:val="0"/>
          <w:numId w:val="83"/>
        </w:numPr>
        <w:shd w:val="clear" w:color="auto" w:fill="auto"/>
        <w:tabs>
          <w:tab w:val="left" w:pos="1146"/>
        </w:tabs>
        <w:ind w:firstLine="760"/>
        <w:jc w:val="both"/>
      </w:pPr>
      <w: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A85EB3" w:rsidRDefault="00A85EB3" w:rsidP="00C0097A">
      <w:pPr>
        <w:pStyle w:val="11"/>
        <w:numPr>
          <w:ilvl w:val="0"/>
          <w:numId w:val="83"/>
        </w:numPr>
        <w:shd w:val="clear" w:color="auto" w:fill="auto"/>
        <w:tabs>
          <w:tab w:val="left" w:pos="1146"/>
        </w:tabs>
        <w:ind w:firstLine="760"/>
        <w:jc w:val="both"/>
      </w:pPr>
      <w: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E7D60" w:rsidRDefault="00416CC7" w:rsidP="00173E7A">
      <w:pPr>
        <w:pStyle w:val="11"/>
        <w:shd w:val="clear" w:color="auto" w:fill="auto"/>
        <w:jc w:val="both"/>
        <w:rPr>
          <w:b/>
          <w:bCs/>
        </w:rPr>
      </w:pPr>
      <w:r>
        <w:rPr>
          <w:b/>
          <w:bCs/>
        </w:rPr>
        <w:t>Литературное чтение:</w:t>
      </w:r>
    </w:p>
    <w:p w:rsidR="00A85EB3" w:rsidRDefault="00A85EB3" w:rsidP="00C0097A">
      <w:pPr>
        <w:pStyle w:val="11"/>
        <w:numPr>
          <w:ilvl w:val="0"/>
          <w:numId w:val="84"/>
        </w:numPr>
        <w:shd w:val="clear" w:color="auto" w:fill="auto"/>
        <w:tabs>
          <w:tab w:val="left" w:pos="1146"/>
        </w:tabs>
        <w:ind w:firstLine="760"/>
        <w:jc w:val="both"/>
      </w:pPr>
      <w: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A85EB3" w:rsidRDefault="00A85EB3" w:rsidP="00C0097A">
      <w:pPr>
        <w:pStyle w:val="11"/>
        <w:numPr>
          <w:ilvl w:val="0"/>
          <w:numId w:val="84"/>
        </w:numPr>
        <w:shd w:val="clear" w:color="auto" w:fill="auto"/>
        <w:tabs>
          <w:tab w:val="left" w:pos="1146"/>
        </w:tabs>
        <w:ind w:firstLine="760"/>
        <w:jc w:val="both"/>
      </w:pPr>
      <w:r>
        <w:t>достижение необходимого для продолжения образования уровня общего речевого развития;</w:t>
      </w:r>
    </w:p>
    <w:p w:rsidR="00A85EB3" w:rsidRDefault="00A85EB3" w:rsidP="00C0097A">
      <w:pPr>
        <w:pStyle w:val="11"/>
        <w:numPr>
          <w:ilvl w:val="0"/>
          <w:numId w:val="84"/>
        </w:numPr>
        <w:shd w:val="clear" w:color="auto" w:fill="auto"/>
        <w:tabs>
          <w:tab w:val="left" w:pos="1146"/>
        </w:tabs>
        <w:ind w:firstLine="76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85EB3" w:rsidRDefault="00A85EB3" w:rsidP="00C0097A">
      <w:pPr>
        <w:pStyle w:val="11"/>
        <w:numPr>
          <w:ilvl w:val="0"/>
          <w:numId w:val="84"/>
        </w:numPr>
        <w:shd w:val="clear" w:color="auto" w:fill="auto"/>
        <w:tabs>
          <w:tab w:val="left" w:pos="1146"/>
        </w:tabs>
        <w:ind w:firstLine="760"/>
        <w:jc w:val="both"/>
      </w:pPr>
      <w:r>
        <w:t>первоначальное представление о многообразии жанров художественных произведений и произведений устного народного творчества;</w:t>
      </w:r>
    </w:p>
    <w:p w:rsidR="00A85EB3" w:rsidRDefault="00A85EB3" w:rsidP="00C0097A">
      <w:pPr>
        <w:pStyle w:val="11"/>
        <w:numPr>
          <w:ilvl w:val="0"/>
          <w:numId w:val="84"/>
        </w:numPr>
        <w:shd w:val="clear" w:color="auto" w:fill="auto"/>
        <w:tabs>
          <w:tab w:val="left" w:pos="1114"/>
        </w:tabs>
        <w:ind w:firstLine="78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85EB3" w:rsidRDefault="00A85EB3" w:rsidP="00C0097A">
      <w:pPr>
        <w:pStyle w:val="11"/>
        <w:numPr>
          <w:ilvl w:val="0"/>
          <w:numId w:val="84"/>
        </w:numPr>
        <w:shd w:val="clear" w:color="auto" w:fill="auto"/>
        <w:tabs>
          <w:tab w:val="left" w:pos="1114"/>
        </w:tabs>
        <w:ind w:firstLine="780"/>
        <w:jc w:val="both"/>
      </w:pPr>
      <w: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CE7D60" w:rsidRDefault="00416CC7" w:rsidP="00173E7A">
      <w:pPr>
        <w:pStyle w:val="11"/>
        <w:numPr>
          <w:ilvl w:val="0"/>
          <w:numId w:val="5"/>
        </w:numPr>
        <w:shd w:val="clear" w:color="auto" w:fill="auto"/>
        <w:tabs>
          <w:tab w:val="left" w:pos="730"/>
        </w:tabs>
        <w:jc w:val="both"/>
      </w:pPr>
      <w:r>
        <w:rPr>
          <w:b/>
          <w:bCs/>
        </w:rPr>
        <w:t>2 Родной язык и литературное чтение на родном языке</w:t>
      </w:r>
    </w:p>
    <w:p w:rsidR="00CE7D60" w:rsidRDefault="00416CC7" w:rsidP="00173E7A">
      <w:pPr>
        <w:pStyle w:val="11"/>
        <w:shd w:val="clear" w:color="auto" w:fill="auto"/>
        <w:jc w:val="both"/>
      </w:pPr>
      <w:r>
        <w:rPr>
          <w:b/>
          <w:bCs/>
        </w:rPr>
        <w:t>Родной язык:</w:t>
      </w:r>
    </w:p>
    <w:p w:rsidR="00C966C7" w:rsidRDefault="00C966C7" w:rsidP="00C0097A">
      <w:pPr>
        <w:pStyle w:val="11"/>
        <w:numPr>
          <w:ilvl w:val="0"/>
          <w:numId w:val="85"/>
        </w:numPr>
        <w:shd w:val="clear" w:color="auto" w:fill="auto"/>
        <w:tabs>
          <w:tab w:val="left" w:pos="1114"/>
        </w:tabs>
        <w:ind w:firstLine="780"/>
        <w:jc w:val="both"/>
      </w:pPr>
      <w:r>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C966C7" w:rsidRDefault="00C966C7" w:rsidP="00C966C7">
      <w:pPr>
        <w:pStyle w:val="11"/>
        <w:shd w:val="clear" w:color="auto" w:fill="auto"/>
        <w:ind w:firstLine="720"/>
        <w:jc w:val="both"/>
      </w:pPr>
      <w:r>
        <w:t xml:space="preserve">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w:t>
      </w:r>
      <w:r>
        <w:lastRenderedPageBreak/>
        <w:t>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C966C7" w:rsidRDefault="00C966C7" w:rsidP="00C0097A">
      <w:pPr>
        <w:pStyle w:val="11"/>
        <w:numPr>
          <w:ilvl w:val="0"/>
          <w:numId w:val="85"/>
        </w:numPr>
        <w:shd w:val="clear" w:color="auto" w:fill="auto"/>
        <w:tabs>
          <w:tab w:val="left" w:pos="1354"/>
        </w:tabs>
        <w:ind w:firstLine="720"/>
        <w:jc w:val="both"/>
      </w:pPr>
      <w: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C966C7" w:rsidRDefault="00C966C7" w:rsidP="00C966C7">
      <w:pPr>
        <w:pStyle w:val="11"/>
        <w:shd w:val="clear" w:color="auto" w:fill="auto"/>
        <w:tabs>
          <w:tab w:val="left" w:pos="7253"/>
        </w:tabs>
        <w:ind w:firstLine="720"/>
        <w:jc w:val="both"/>
      </w:pPr>
      <w: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w:t>
      </w:r>
      <w:r>
        <w:tab/>
        <w:t>различать на слух</w:t>
      </w:r>
    </w:p>
    <w:p w:rsidR="00C966C7" w:rsidRDefault="00C966C7" w:rsidP="00C966C7">
      <w:pPr>
        <w:pStyle w:val="11"/>
        <w:shd w:val="clear" w:color="auto" w:fill="auto"/>
        <w:jc w:val="both"/>
      </w:pPr>
      <w:r>
        <w:t>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C966C7" w:rsidRDefault="00C966C7" w:rsidP="00C0097A">
      <w:pPr>
        <w:pStyle w:val="11"/>
        <w:numPr>
          <w:ilvl w:val="0"/>
          <w:numId w:val="85"/>
        </w:numPr>
        <w:shd w:val="clear" w:color="auto" w:fill="auto"/>
        <w:tabs>
          <w:tab w:val="left" w:pos="1234"/>
        </w:tabs>
        <w:ind w:firstLine="720"/>
        <w:jc w:val="both"/>
      </w:pPr>
      <w:r>
        <w:t>сформированность и развитие всех видов речевой деятельности на изучаемом языке:</w:t>
      </w:r>
    </w:p>
    <w:p w:rsidR="00C966C7" w:rsidRDefault="00C966C7" w:rsidP="00C966C7">
      <w:pPr>
        <w:pStyle w:val="11"/>
        <w:shd w:val="clear" w:color="auto" w:fill="auto"/>
        <w:ind w:firstLine="720"/>
        <w:jc w:val="both"/>
      </w:pPr>
      <w:r>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C966C7" w:rsidRDefault="00C966C7" w:rsidP="00C966C7">
      <w:pPr>
        <w:pStyle w:val="11"/>
        <w:shd w:val="clear" w:color="auto" w:fill="auto"/>
        <w:ind w:firstLine="720"/>
        <w:jc w:val="both"/>
      </w:pPr>
      <w:r>
        <w:t xml:space="preserve">аудирование (слушание): понимать на слух речь, звучащую из различных источников (учитель, одноклассники, теле- и радиопередачи); говорение: </w:t>
      </w:r>
      <w:r>
        <w:lastRenderedPageBreak/>
        <w:t>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rsidR="00C966C7" w:rsidRDefault="00C966C7" w:rsidP="00C966C7">
      <w:pPr>
        <w:pStyle w:val="11"/>
        <w:shd w:val="clear" w:color="auto" w:fill="auto"/>
        <w:ind w:firstLine="720"/>
        <w:jc w:val="both"/>
      </w:pPr>
      <w: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C966C7" w:rsidRDefault="00C966C7" w:rsidP="00C966C7">
      <w:pPr>
        <w:pStyle w:val="11"/>
        <w:shd w:val="clear" w:color="auto" w:fill="auto"/>
        <w:ind w:firstLine="720"/>
        <w:jc w:val="both"/>
      </w:pPr>
      <w: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C966C7" w:rsidRDefault="00C966C7" w:rsidP="00C0097A">
      <w:pPr>
        <w:pStyle w:val="11"/>
        <w:numPr>
          <w:ilvl w:val="0"/>
          <w:numId w:val="85"/>
        </w:numPr>
        <w:shd w:val="clear" w:color="auto" w:fill="auto"/>
        <w:tabs>
          <w:tab w:val="left" w:pos="1154"/>
        </w:tabs>
        <w:ind w:firstLine="720"/>
        <w:jc w:val="both"/>
      </w:pPr>
      <w: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CE7D60" w:rsidRDefault="00416CC7" w:rsidP="00173E7A">
      <w:pPr>
        <w:pStyle w:val="11"/>
        <w:shd w:val="clear" w:color="auto" w:fill="auto"/>
        <w:jc w:val="both"/>
      </w:pPr>
      <w:r>
        <w:rPr>
          <w:b/>
          <w:bCs/>
        </w:rPr>
        <w:t>Литературное чтение на родном языке:</w:t>
      </w:r>
    </w:p>
    <w:p w:rsidR="00B5718B" w:rsidRDefault="00B5718B" w:rsidP="00C0097A">
      <w:pPr>
        <w:pStyle w:val="11"/>
        <w:numPr>
          <w:ilvl w:val="0"/>
          <w:numId w:val="86"/>
        </w:numPr>
        <w:shd w:val="clear" w:color="auto" w:fill="auto"/>
        <w:tabs>
          <w:tab w:val="left" w:pos="1154"/>
        </w:tabs>
        <w:ind w:firstLine="720"/>
        <w:jc w:val="both"/>
      </w:pPr>
      <w: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B5718B" w:rsidRDefault="00B5718B" w:rsidP="00B5718B">
      <w:pPr>
        <w:pStyle w:val="11"/>
        <w:shd w:val="clear" w:color="auto" w:fill="auto"/>
        <w:ind w:firstLine="720"/>
        <w:jc w:val="both"/>
      </w:pPr>
      <w:r>
        <w:t>воспринимать художественную литературу как особый вид искусства (искусство слова);</w:t>
      </w:r>
    </w:p>
    <w:p w:rsidR="00B5718B" w:rsidRDefault="00B5718B" w:rsidP="00B5718B">
      <w:pPr>
        <w:pStyle w:val="11"/>
        <w:shd w:val="clear" w:color="auto" w:fill="auto"/>
        <w:ind w:firstLine="720"/>
        <w:jc w:val="both"/>
      </w:pPr>
      <w:r>
        <w:t>соотносить произведения словесного творчества с произведениями других видов искусств (живопись, музыка, фотография, кино);</w:t>
      </w:r>
    </w:p>
    <w:p w:rsidR="00B5718B" w:rsidRDefault="00B5718B" w:rsidP="00B5718B">
      <w:pPr>
        <w:pStyle w:val="11"/>
        <w:shd w:val="clear" w:color="auto" w:fill="auto"/>
        <w:ind w:firstLine="720"/>
        <w:jc w:val="both"/>
      </w:pPr>
      <w: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B5718B" w:rsidRDefault="00B5718B" w:rsidP="00B5718B">
      <w:pPr>
        <w:pStyle w:val="11"/>
        <w:shd w:val="clear" w:color="auto" w:fill="auto"/>
        <w:ind w:firstLine="720"/>
        <w:jc w:val="both"/>
      </w:pPr>
      <w:r>
        <w:t>находить общее и особенное при сравнении художественных произведений народов Российской Федерации, народов мира;</w:t>
      </w:r>
    </w:p>
    <w:p w:rsidR="00B5718B" w:rsidRDefault="00B5718B" w:rsidP="00C0097A">
      <w:pPr>
        <w:pStyle w:val="11"/>
        <w:numPr>
          <w:ilvl w:val="0"/>
          <w:numId w:val="86"/>
        </w:numPr>
        <w:shd w:val="clear" w:color="auto" w:fill="auto"/>
        <w:tabs>
          <w:tab w:val="left" w:pos="1086"/>
        </w:tabs>
        <w:ind w:firstLine="720"/>
        <w:jc w:val="both"/>
      </w:pPr>
      <w:r>
        <w:t>освоение смыслового чтения, понимание смысла и значения элементарных понятий теории литературы:</w:t>
      </w:r>
    </w:p>
    <w:p w:rsidR="00B5718B" w:rsidRDefault="00B5718B" w:rsidP="00B5718B">
      <w:pPr>
        <w:pStyle w:val="11"/>
        <w:shd w:val="clear" w:color="auto" w:fill="auto"/>
        <w:ind w:firstLine="720"/>
        <w:jc w:val="both"/>
      </w:pPr>
      <w: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B5718B" w:rsidRDefault="00B5718B" w:rsidP="00B5718B">
      <w:pPr>
        <w:pStyle w:val="11"/>
        <w:shd w:val="clear" w:color="auto" w:fill="auto"/>
        <w:ind w:firstLine="720"/>
        <w:jc w:val="both"/>
      </w:pPr>
      <w: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B5718B" w:rsidRDefault="00B5718B" w:rsidP="00B5718B">
      <w:pPr>
        <w:pStyle w:val="11"/>
        <w:shd w:val="clear" w:color="auto" w:fill="auto"/>
        <w:ind w:firstLine="720"/>
        <w:jc w:val="both"/>
      </w:pPr>
      <w:r>
        <w:t xml:space="preserve">различать жанры фольклорных произведений (малые фольклорные жанры, </w:t>
      </w:r>
      <w:r>
        <w:lastRenderedPageBreak/>
        <w:t>сказки, легенды, мифы);</w:t>
      </w:r>
    </w:p>
    <w:p w:rsidR="00B5718B" w:rsidRDefault="00B5718B" w:rsidP="00B5718B">
      <w:pPr>
        <w:pStyle w:val="11"/>
        <w:shd w:val="clear" w:color="auto" w:fill="auto"/>
        <w:ind w:firstLine="720"/>
        <w:jc w:val="both"/>
      </w:pPr>
      <w: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B5718B" w:rsidRDefault="00B5718B" w:rsidP="00B5718B">
      <w:pPr>
        <w:pStyle w:val="11"/>
        <w:shd w:val="clear" w:color="auto" w:fill="auto"/>
        <w:ind w:firstLine="720"/>
        <w:jc w:val="both"/>
      </w:pPr>
      <w:r>
        <w:t>сравнивать произведения фольклора в близкородственных языках (тема, главная мысль, герои);</w:t>
      </w:r>
    </w:p>
    <w:p w:rsidR="00B5718B" w:rsidRDefault="00B5718B" w:rsidP="00B5718B">
      <w:pPr>
        <w:pStyle w:val="11"/>
        <w:shd w:val="clear" w:color="auto" w:fill="auto"/>
        <w:ind w:firstLine="720"/>
        <w:jc w:val="both"/>
      </w:pPr>
      <w:r>
        <w:t>сопоставлять названия произведения с его темой (о природе, истории, детях, о добре и зле);</w:t>
      </w:r>
    </w:p>
    <w:p w:rsidR="00B5718B" w:rsidRDefault="00B5718B" w:rsidP="00B5718B">
      <w:pPr>
        <w:pStyle w:val="11"/>
        <w:shd w:val="clear" w:color="auto" w:fill="auto"/>
        <w:ind w:firstLine="720"/>
        <w:jc w:val="both"/>
      </w:pPr>
      <w:r>
        <w:t>различать жанры небольших художественных произведений детской литературы своего народа (других народов) - стихотворение, рассказ, басню;</w:t>
      </w:r>
    </w:p>
    <w:p w:rsidR="00B5718B" w:rsidRDefault="00B5718B" w:rsidP="00B5718B">
      <w:pPr>
        <w:pStyle w:val="11"/>
        <w:shd w:val="clear" w:color="auto" w:fill="auto"/>
        <w:ind w:firstLine="720"/>
        <w:jc w:val="both"/>
      </w:pPr>
      <w: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B5718B" w:rsidRDefault="00B5718B" w:rsidP="00B5718B">
      <w:pPr>
        <w:pStyle w:val="11"/>
        <w:shd w:val="clear" w:color="auto" w:fill="auto"/>
        <w:ind w:firstLine="720"/>
        <w:jc w:val="both"/>
      </w:pPr>
      <w:r>
        <w:t>отвечать на вопросы по содержанию текста;</w:t>
      </w:r>
    </w:p>
    <w:p w:rsidR="00B5718B" w:rsidRDefault="00B5718B" w:rsidP="00B5718B">
      <w:pPr>
        <w:pStyle w:val="11"/>
        <w:shd w:val="clear" w:color="auto" w:fill="auto"/>
        <w:ind w:firstLine="720"/>
        <w:jc w:val="both"/>
      </w:pPr>
      <w:r>
        <w:t>находить в тексте изобразительные и выразительные средства родного языка (эпитеты, сравнения, олицетворения);</w:t>
      </w:r>
    </w:p>
    <w:p w:rsidR="00B5718B" w:rsidRDefault="00B5718B" w:rsidP="00C0097A">
      <w:pPr>
        <w:pStyle w:val="11"/>
        <w:numPr>
          <w:ilvl w:val="0"/>
          <w:numId w:val="86"/>
        </w:numPr>
        <w:shd w:val="clear" w:color="auto" w:fill="auto"/>
        <w:tabs>
          <w:tab w:val="left" w:pos="1091"/>
        </w:tabs>
        <w:ind w:firstLine="720"/>
        <w:jc w:val="both"/>
      </w:pPr>
      <w: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B5718B" w:rsidRDefault="00B5718B" w:rsidP="00B5718B">
      <w:pPr>
        <w:pStyle w:val="11"/>
        <w:shd w:val="clear" w:color="auto" w:fill="auto"/>
        <w:ind w:firstLine="720"/>
        <w:jc w:val="both"/>
      </w:pPr>
      <w:r>
        <w:t>определять цель чтения различных текстов (художественных, научно- популярных, справочных);</w:t>
      </w:r>
    </w:p>
    <w:p w:rsidR="00B5718B" w:rsidRDefault="00B5718B" w:rsidP="00B5718B">
      <w:pPr>
        <w:pStyle w:val="11"/>
        <w:shd w:val="clear" w:color="auto" w:fill="auto"/>
        <w:ind w:firstLine="720"/>
        <w:jc w:val="both"/>
      </w:pPr>
      <w:r>
        <w:t>удовлетворять читательский интерес, находить информацию, расширять кругозор;</w:t>
      </w:r>
    </w:p>
    <w:p w:rsidR="00B5718B" w:rsidRDefault="00B5718B" w:rsidP="00B5718B">
      <w:pPr>
        <w:pStyle w:val="11"/>
        <w:shd w:val="clear" w:color="auto" w:fill="auto"/>
        <w:ind w:firstLine="720"/>
        <w:jc w:val="both"/>
      </w:pPr>
      <w:r>
        <w:t>использовать разные виды чтения (ознакомительное, изучающее, выборочное, поисковое) для решения учебных и практических задач;</w:t>
      </w:r>
    </w:p>
    <w:p w:rsidR="00B5718B" w:rsidRDefault="00B5718B" w:rsidP="00B5718B">
      <w:pPr>
        <w:pStyle w:val="11"/>
        <w:shd w:val="clear" w:color="auto" w:fill="auto"/>
        <w:ind w:firstLine="720"/>
        <w:jc w:val="both"/>
      </w:pPr>
      <w:r>
        <w:t>ставить вопросы к тексту, составлять план для его пересказа, для написания изложений;</w:t>
      </w:r>
    </w:p>
    <w:p w:rsidR="00B5718B" w:rsidRDefault="00B5718B" w:rsidP="00B5718B">
      <w:pPr>
        <w:pStyle w:val="11"/>
        <w:shd w:val="clear" w:color="auto" w:fill="auto"/>
        <w:ind w:firstLine="720"/>
        <w:jc w:val="both"/>
      </w:pPr>
      <w: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B5718B" w:rsidRDefault="00B5718B" w:rsidP="00B5718B">
      <w:pPr>
        <w:pStyle w:val="11"/>
        <w:shd w:val="clear" w:color="auto" w:fill="auto"/>
        <w:ind w:firstLine="720"/>
        <w:jc w:val="both"/>
      </w:pPr>
      <w:r>
        <w:t>читать произведения фольклора по ролям, участвовать в их драматизации;</w:t>
      </w:r>
    </w:p>
    <w:p w:rsidR="00B5718B" w:rsidRDefault="00B5718B" w:rsidP="00B5718B">
      <w:pPr>
        <w:pStyle w:val="11"/>
        <w:shd w:val="clear" w:color="auto" w:fill="auto"/>
        <w:ind w:firstLine="720"/>
        <w:jc w:val="both"/>
      </w:pPr>
      <w:r>
        <w:t>участвовать в дискуссиях со сверстниками на литературные темы, приводить доказательства своей точки зрения;</w:t>
      </w:r>
    </w:p>
    <w:p w:rsidR="00B5718B" w:rsidRDefault="00B5718B" w:rsidP="00B5718B">
      <w:pPr>
        <w:pStyle w:val="11"/>
        <w:shd w:val="clear" w:color="auto" w:fill="auto"/>
        <w:ind w:firstLine="720"/>
        <w:jc w:val="both"/>
      </w:pPr>
      <w:r>
        <w:t>выполнять творческие работы на фольклорном материале (продолжение сказки, сочинение загадки, пересказ с изменением действующего лица).</w:t>
      </w:r>
    </w:p>
    <w:p w:rsidR="00CE7D60" w:rsidRDefault="00416CC7" w:rsidP="00173E7A">
      <w:pPr>
        <w:pStyle w:val="11"/>
        <w:shd w:val="clear" w:color="auto" w:fill="auto"/>
        <w:jc w:val="both"/>
        <w:rPr>
          <w:b/>
          <w:bCs/>
        </w:rPr>
      </w:pPr>
      <w:r>
        <w:rPr>
          <w:b/>
          <w:bCs/>
        </w:rPr>
        <w:t>1.2.2.3 Иностранный язык (английский язык):</w:t>
      </w:r>
    </w:p>
    <w:p w:rsidR="00B5718B" w:rsidRDefault="00A55223" w:rsidP="00B5718B">
      <w:pPr>
        <w:pStyle w:val="11"/>
        <w:shd w:val="clear" w:color="auto" w:fill="auto"/>
        <w:tabs>
          <w:tab w:val="left" w:pos="1560"/>
        </w:tabs>
        <w:jc w:val="both"/>
      </w:pPr>
      <w:r>
        <w:t xml:space="preserve">      </w:t>
      </w:r>
      <w:r w:rsidR="00B5718B">
        <w:t>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B5718B" w:rsidRDefault="00B5718B" w:rsidP="00C0097A">
      <w:pPr>
        <w:pStyle w:val="11"/>
        <w:numPr>
          <w:ilvl w:val="0"/>
          <w:numId w:val="87"/>
        </w:numPr>
        <w:shd w:val="clear" w:color="auto" w:fill="auto"/>
        <w:tabs>
          <w:tab w:val="left" w:pos="1079"/>
        </w:tabs>
        <w:ind w:firstLine="720"/>
        <w:jc w:val="both"/>
      </w:pPr>
      <w: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B5718B" w:rsidRDefault="00B5718B" w:rsidP="00B5718B">
      <w:pPr>
        <w:pStyle w:val="11"/>
        <w:shd w:val="clear" w:color="auto" w:fill="auto"/>
        <w:ind w:firstLine="720"/>
        <w:jc w:val="both"/>
      </w:pPr>
      <w:r>
        <w:lastRenderedPageBreak/>
        <w:t>говорение: уметь вести разные виды диалога в стандартных ситуациях общения (диалог этикетного характера, диалог-побуждение к действию, диалог- 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B5718B" w:rsidRDefault="00B5718B" w:rsidP="00B5718B">
      <w:pPr>
        <w:pStyle w:val="11"/>
        <w:shd w:val="clear" w:color="auto" w:fill="auto"/>
        <w:ind w:firstLine="720"/>
        <w:jc w:val="both"/>
      </w:pPr>
      <w: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B5718B" w:rsidRDefault="00B5718B" w:rsidP="00B5718B">
      <w:pPr>
        <w:pStyle w:val="11"/>
        <w:shd w:val="clear" w:color="auto" w:fill="auto"/>
        <w:ind w:firstLine="720"/>
        <w:jc w:val="both"/>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B5718B" w:rsidRDefault="00B5718B" w:rsidP="00B5718B">
      <w:pPr>
        <w:pStyle w:val="11"/>
        <w:shd w:val="clear" w:color="auto" w:fill="auto"/>
        <w:ind w:firstLine="720"/>
        <w:jc w:val="both"/>
      </w:pPr>
      <w: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B5718B" w:rsidRDefault="00B5718B" w:rsidP="00C0097A">
      <w:pPr>
        <w:pStyle w:val="11"/>
        <w:numPr>
          <w:ilvl w:val="0"/>
          <w:numId w:val="87"/>
        </w:numPr>
        <w:shd w:val="clear" w:color="auto" w:fill="auto"/>
        <w:tabs>
          <w:tab w:val="left" w:pos="1224"/>
        </w:tabs>
        <w:ind w:firstLine="720"/>
        <w:jc w:val="both"/>
      </w:pPr>
      <w: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B5718B" w:rsidRDefault="00B5718B" w:rsidP="00C0097A">
      <w:pPr>
        <w:pStyle w:val="11"/>
        <w:numPr>
          <w:ilvl w:val="0"/>
          <w:numId w:val="87"/>
        </w:numPr>
        <w:shd w:val="clear" w:color="auto" w:fill="auto"/>
        <w:tabs>
          <w:tab w:val="left" w:pos="1143"/>
        </w:tabs>
        <w:ind w:firstLine="740"/>
        <w:jc w:val="both"/>
      </w:pPr>
      <w: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B5718B" w:rsidRDefault="00B5718B" w:rsidP="00C0097A">
      <w:pPr>
        <w:pStyle w:val="11"/>
        <w:numPr>
          <w:ilvl w:val="0"/>
          <w:numId w:val="87"/>
        </w:numPr>
        <w:shd w:val="clear" w:color="auto" w:fill="auto"/>
        <w:tabs>
          <w:tab w:val="left" w:pos="1143"/>
        </w:tabs>
        <w:ind w:firstLine="740"/>
        <w:jc w:val="both"/>
      </w:pPr>
      <w:r>
        <w:t xml:space="preserve">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w:t>
      </w:r>
      <w:r>
        <w:lastRenderedPageBreak/>
        <w:t>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B5718B" w:rsidRDefault="00B5718B" w:rsidP="00C0097A">
      <w:pPr>
        <w:pStyle w:val="11"/>
        <w:numPr>
          <w:ilvl w:val="0"/>
          <w:numId w:val="87"/>
        </w:numPr>
        <w:shd w:val="clear" w:color="auto" w:fill="auto"/>
        <w:tabs>
          <w:tab w:val="left" w:pos="1143"/>
        </w:tabs>
        <w:ind w:firstLine="740"/>
        <w:jc w:val="both"/>
      </w:pPr>
      <w: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B5718B" w:rsidRDefault="00B5718B" w:rsidP="00C0097A">
      <w:pPr>
        <w:pStyle w:val="11"/>
        <w:numPr>
          <w:ilvl w:val="0"/>
          <w:numId w:val="87"/>
        </w:numPr>
        <w:shd w:val="clear" w:color="auto" w:fill="auto"/>
        <w:tabs>
          <w:tab w:val="left" w:pos="1143"/>
        </w:tabs>
        <w:ind w:firstLine="740"/>
        <w:jc w:val="both"/>
      </w:pPr>
      <w:r>
        <w:t>овладение компенсаторными умениями: использовать при чтении и аудировании языковую, в том числе контекстуальную догадку;</w:t>
      </w:r>
    </w:p>
    <w:p w:rsidR="00B5718B" w:rsidRDefault="00B5718B" w:rsidP="00C0097A">
      <w:pPr>
        <w:pStyle w:val="11"/>
        <w:numPr>
          <w:ilvl w:val="0"/>
          <w:numId w:val="87"/>
        </w:numPr>
        <w:shd w:val="clear" w:color="auto" w:fill="auto"/>
        <w:tabs>
          <w:tab w:val="left" w:pos="1143"/>
        </w:tabs>
        <w:ind w:firstLine="740"/>
        <w:jc w:val="both"/>
      </w:pPr>
      <w:r>
        <w:t>овладение умениями описывать, сравнивать и группировать объекты и явления в рамках изучаемой тематики;</w:t>
      </w:r>
    </w:p>
    <w:p w:rsidR="00B5718B" w:rsidRDefault="00B5718B" w:rsidP="00C0097A">
      <w:pPr>
        <w:pStyle w:val="11"/>
        <w:numPr>
          <w:ilvl w:val="0"/>
          <w:numId w:val="87"/>
        </w:numPr>
        <w:shd w:val="clear" w:color="auto" w:fill="auto"/>
        <w:tabs>
          <w:tab w:val="left" w:pos="1143"/>
        </w:tabs>
        <w:ind w:firstLine="740"/>
        <w:jc w:val="both"/>
      </w:pPr>
      <w: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B5718B" w:rsidRDefault="00B5718B" w:rsidP="00C0097A">
      <w:pPr>
        <w:pStyle w:val="11"/>
        <w:numPr>
          <w:ilvl w:val="0"/>
          <w:numId w:val="87"/>
        </w:numPr>
        <w:shd w:val="clear" w:color="auto" w:fill="auto"/>
        <w:tabs>
          <w:tab w:val="left" w:pos="1105"/>
        </w:tabs>
        <w:ind w:firstLine="740"/>
        <w:jc w:val="both"/>
      </w:pPr>
      <w: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B5718B" w:rsidRDefault="00B5718B" w:rsidP="00C0097A">
      <w:pPr>
        <w:pStyle w:val="11"/>
        <w:numPr>
          <w:ilvl w:val="0"/>
          <w:numId w:val="87"/>
        </w:numPr>
        <w:shd w:val="clear" w:color="auto" w:fill="auto"/>
        <w:tabs>
          <w:tab w:val="left" w:pos="1220"/>
        </w:tabs>
        <w:ind w:left="720" w:firstLine="20"/>
        <w:jc w:val="both"/>
      </w:pPr>
      <w:r>
        <w:t>приобретение опыта практической деятельности в повседневной жизни: использовать ИКТ для выполнения несложных заданий на иностранном языке</w:t>
      </w:r>
    </w:p>
    <w:p w:rsidR="00B5718B" w:rsidRDefault="00B5718B" w:rsidP="00B5718B">
      <w:pPr>
        <w:pStyle w:val="11"/>
        <w:shd w:val="clear" w:color="auto" w:fill="auto"/>
        <w:jc w:val="both"/>
      </w:pPr>
      <w:r>
        <w:t>(выбирать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B5718B" w:rsidRDefault="00B5718B" w:rsidP="00B5718B">
      <w:pPr>
        <w:pStyle w:val="11"/>
        <w:shd w:val="clear" w:color="auto" w:fill="auto"/>
        <w:ind w:firstLine="740"/>
        <w:jc w:val="both"/>
      </w:pPr>
      <w:r>
        <w:t>знакомить представителей других стран с культурой своего народа и участвовать в элементарном бытовом общении на иностранном языке.</w:t>
      </w:r>
    </w:p>
    <w:p w:rsidR="00B5718B" w:rsidRDefault="00B5718B" w:rsidP="00173E7A">
      <w:pPr>
        <w:pStyle w:val="11"/>
        <w:shd w:val="clear" w:color="auto" w:fill="auto"/>
        <w:jc w:val="both"/>
      </w:pPr>
    </w:p>
    <w:p w:rsidR="00CE7D60" w:rsidRPr="001E56B7" w:rsidRDefault="00416CC7" w:rsidP="001D1C03">
      <w:pPr>
        <w:pStyle w:val="11"/>
        <w:numPr>
          <w:ilvl w:val="0"/>
          <w:numId w:val="8"/>
        </w:numPr>
        <w:shd w:val="clear" w:color="auto" w:fill="auto"/>
        <w:tabs>
          <w:tab w:val="left" w:pos="955"/>
        </w:tabs>
        <w:jc w:val="both"/>
      </w:pPr>
      <w:r>
        <w:rPr>
          <w:b/>
          <w:bCs/>
        </w:rPr>
        <w:t>Математика и информатика:</w:t>
      </w:r>
    </w:p>
    <w:p w:rsidR="001E56B7" w:rsidRDefault="001E56B7" w:rsidP="00157F7F">
      <w:pPr>
        <w:pStyle w:val="11"/>
        <w:shd w:val="clear" w:color="auto" w:fill="auto"/>
        <w:tabs>
          <w:tab w:val="left" w:pos="1105"/>
        </w:tabs>
        <w:jc w:val="both"/>
      </w:pPr>
      <w:r>
        <w:t xml:space="preserve">          1. сформированность системы знаний о числе как результате счета и измерения, о десятичном принципе записи чисел;</w:t>
      </w:r>
    </w:p>
    <w:p w:rsidR="001E56B7" w:rsidRDefault="001E56B7" w:rsidP="00157F7F">
      <w:pPr>
        <w:pStyle w:val="11"/>
        <w:numPr>
          <w:ilvl w:val="0"/>
          <w:numId w:val="2"/>
        </w:numPr>
        <w:shd w:val="clear" w:color="auto" w:fill="auto"/>
        <w:tabs>
          <w:tab w:val="left" w:pos="1105"/>
        </w:tabs>
        <w:ind w:firstLine="740"/>
        <w:jc w:val="both"/>
      </w:pPr>
      <w: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1E56B7" w:rsidRDefault="001E56B7" w:rsidP="00157F7F">
      <w:pPr>
        <w:pStyle w:val="11"/>
        <w:numPr>
          <w:ilvl w:val="0"/>
          <w:numId w:val="2"/>
        </w:numPr>
        <w:shd w:val="clear" w:color="auto" w:fill="auto"/>
        <w:tabs>
          <w:tab w:val="left" w:pos="1105"/>
        </w:tabs>
        <w:ind w:firstLine="740"/>
        <w:jc w:val="both"/>
      </w:pPr>
      <w: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1E56B7" w:rsidRDefault="001E56B7" w:rsidP="00157F7F">
      <w:pPr>
        <w:pStyle w:val="11"/>
        <w:numPr>
          <w:ilvl w:val="0"/>
          <w:numId w:val="2"/>
        </w:numPr>
        <w:shd w:val="clear" w:color="auto" w:fill="auto"/>
        <w:tabs>
          <w:tab w:val="left" w:pos="385"/>
        </w:tabs>
        <w:ind w:firstLine="720"/>
        <w:jc w:val="both"/>
      </w:pPr>
      <w: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w:t>
      </w:r>
      <w:r>
        <w:lastRenderedPageBreak/>
        <w:t>строить простейшие алгоритмы и использовать изученные алгоритмы (вычислений, измерений) в учебных ситуациях;</w:t>
      </w:r>
    </w:p>
    <w:p w:rsidR="001E56B7" w:rsidRDefault="001E56B7" w:rsidP="00157F7F">
      <w:pPr>
        <w:pStyle w:val="11"/>
        <w:numPr>
          <w:ilvl w:val="0"/>
          <w:numId w:val="2"/>
        </w:numPr>
        <w:shd w:val="clear" w:color="auto" w:fill="auto"/>
        <w:tabs>
          <w:tab w:val="left" w:pos="1112"/>
        </w:tabs>
        <w:ind w:firstLine="740"/>
        <w:jc w:val="both"/>
      </w:pPr>
      <w:r>
        <w:t>овладение элементами математической речи: умения формулировать утверждение (вывод, правило), строить логические рассуждения (одно</w:t>
      </w:r>
      <w:r>
        <w:softHyphen/>
        <w:t>двухшаговые) с использованием связок «если ..., то ...», «и», «все», «некоторые»;</w:t>
      </w:r>
    </w:p>
    <w:p w:rsidR="001E56B7" w:rsidRDefault="001E56B7" w:rsidP="00157F7F">
      <w:pPr>
        <w:pStyle w:val="11"/>
        <w:numPr>
          <w:ilvl w:val="0"/>
          <w:numId w:val="2"/>
        </w:numPr>
        <w:shd w:val="clear" w:color="auto" w:fill="auto"/>
        <w:tabs>
          <w:tab w:val="left" w:pos="1062"/>
        </w:tabs>
        <w:ind w:firstLine="740"/>
        <w:jc w:val="both"/>
      </w:pPr>
      <w: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1E56B7" w:rsidRDefault="001E56B7" w:rsidP="00157F7F">
      <w:pPr>
        <w:pStyle w:val="11"/>
        <w:numPr>
          <w:ilvl w:val="0"/>
          <w:numId w:val="2"/>
        </w:numPr>
        <w:shd w:val="clear" w:color="auto" w:fill="auto"/>
        <w:tabs>
          <w:tab w:val="left" w:pos="1112"/>
        </w:tabs>
        <w:ind w:firstLine="740"/>
        <w:jc w:val="both"/>
      </w:pPr>
      <w: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1E56B7" w:rsidRPr="001E56B7" w:rsidRDefault="001E56B7" w:rsidP="00157F7F">
      <w:pPr>
        <w:pStyle w:val="11"/>
        <w:shd w:val="clear" w:color="auto" w:fill="auto"/>
        <w:tabs>
          <w:tab w:val="left" w:pos="955"/>
        </w:tabs>
        <w:jc w:val="both"/>
      </w:pPr>
    </w:p>
    <w:p w:rsidR="00CE7D60" w:rsidRPr="00157F7F" w:rsidRDefault="00416CC7" w:rsidP="00C0097A">
      <w:pPr>
        <w:pStyle w:val="11"/>
        <w:numPr>
          <w:ilvl w:val="3"/>
          <w:numId w:val="88"/>
        </w:numPr>
        <w:shd w:val="clear" w:color="auto" w:fill="auto"/>
        <w:tabs>
          <w:tab w:val="left" w:pos="955"/>
        </w:tabs>
        <w:jc w:val="both"/>
      </w:pPr>
      <w:r>
        <w:rPr>
          <w:b/>
          <w:bCs/>
        </w:rPr>
        <w:t>Обществознание и естествознание (Окружающий мир):</w:t>
      </w:r>
    </w:p>
    <w:p w:rsidR="00157F7F" w:rsidRDefault="00157F7F" w:rsidP="00157F7F">
      <w:pPr>
        <w:pStyle w:val="11"/>
        <w:shd w:val="clear" w:color="auto" w:fill="auto"/>
        <w:tabs>
          <w:tab w:val="left" w:pos="1112"/>
        </w:tabs>
        <w:jc w:val="both"/>
      </w:pPr>
      <w: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157F7F" w:rsidRDefault="00157F7F" w:rsidP="00157F7F">
      <w:pPr>
        <w:pStyle w:val="11"/>
        <w:shd w:val="clear" w:color="auto" w:fill="auto"/>
        <w:tabs>
          <w:tab w:val="left" w:pos="1112"/>
        </w:tabs>
        <w:jc w:val="both"/>
      </w:pPr>
      <w: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157F7F" w:rsidRDefault="00157F7F" w:rsidP="00157F7F">
      <w:pPr>
        <w:pStyle w:val="11"/>
        <w:shd w:val="clear" w:color="auto" w:fill="auto"/>
        <w:tabs>
          <w:tab w:val="left" w:pos="1112"/>
        </w:tabs>
        <w:jc w:val="both"/>
      </w:pPr>
      <w: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157F7F" w:rsidRDefault="00157F7F" w:rsidP="00157F7F">
      <w:pPr>
        <w:pStyle w:val="11"/>
        <w:shd w:val="clear" w:color="auto" w:fill="auto"/>
        <w:tabs>
          <w:tab w:val="left" w:pos="1105"/>
        </w:tabs>
        <w:jc w:val="both"/>
      </w:pPr>
      <w: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157F7F" w:rsidRDefault="00157F7F" w:rsidP="00157F7F">
      <w:pPr>
        <w:pStyle w:val="11"/>
        <w:shd w:val="clear" w:color="auto" w:fill="auto"/>
        <w:tabs>
          <w:tab w:val="left" w:pos="1105"/>
        </w:tabs>
        <w:jc w:val="both"/>
      </w:pPr>
      <w:r>
        <w:t>5. понимание простейших причинно-следственных связей в окружающем мире (в том числе на материале о природе и культуре родного края);</w:t>
      </w:r>
    </w:p>
    <w:p w:rsidR="00157F7F" w:rsidRDefault="00157F7F" w:rsidP="00157F7F">
      <w:pPr>
        <w:pStyle w:val="11"/>
        <w:shd w:val="clear" w:color="auto" w:fill="auto"/>
        <w:tabs>
          <w:tab w:val="left" w:pos="1105"/>
        </w:tabs>
        <w:jc w:val="both"/>
      </w:pPr>
      <w:r>
        <w:t>умение решать в рамках изученного материала познавательные, в том числе практические задачи;</w:t>
      </w:r>
    </w:p>
    <w:p w:rsidR="00157F7F" w:rsidRDefault="00157F7F" w:rsidP="00157F7F">
      <w:pPr>
        <w:pStyle w:val="11"/>
        <w:shd w:val="clear" w:color="auto" w:fill="auto"/>
        <w:tabs>
          <w:tab w:val="left" w:pos="1105"/>
        </w:tabs>
        <w:jc w:val="both"/>
      </w:pPr>
      <w:r>
        <w:t>6.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57F7F" w:rsidRDefault="00157F7F" w:rsidP="00157F7F">
      <w:pPr>
        <w:pStyle w:val="11"/>
        <w:shd w:val="clear" w:color="auto" w:fill="auto"/>
        <w:tabs>
          <w:tab w:val="left" w:pos="1105"/>
        </w:tabs>
        <w:jc w:val="both"/>
      </w:pPr>
      <w:r>
        <w:t>7.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157F7F" w:rsidRDefault="00157F7F" w:rsidP="00157F7F">
      <w:pPr>
        <w:pStyle w:val="11"/>
        <w:shd w:val="clear" w:color="auto" w:fill="auto"/>
        <w:tabs>
          <w:tab w:val="left" w:pos="1105"/>
        </w:tabs>
        <w:jc w:val="both"/>
      </w:pPr>
      <w:r>
        <w:t xml:space="preserve">8. формирование навыков здорового и безопасного образа жизни на основе выполнения правил безопасного поведения в окружающей среде, в том числе знаний </w:t>
      </w:r>
      <w:r>
        <w:lastRenderedPageBreak/>
        <w:t>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157F7F" w:rsidRDefault="00157F7F" w:rsidP="00157F7F">
      <w:pPr>
        <w:pStyle w:val="11"/>
        <w:shd w:val="clear" w:color="auto" w:fill="auto"/>
        <w:tabs>
          <w:tab w:val="left" w:pos="1105"/>
        </w:tabs>
        <w:jc w:val="both"/>
      </w:pPr>
      <w:r>
        <w:t>9.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157F7F" w:rsidRDefault="00157F7F" w:rsidP="00157F7F">
      <w:pPr>
        <w:pStyle w:val="11"/>
        <w:shd w:val="clear" w:color="auto" w:fill="auto"/>
        <w:tabs>
          <w:tab w:val="left" w:pos="955"/>
        </w:tabs>
        <w:ind w:left="1080"/>
        <w:jc w:val="both"/>
      </w:pPr>
    </w:p>
    <w:p w:rsidR="00157F7F" w:rsidRPr="00157F7F" w:rsidRDefault="00416CC7" w:rsidP="00C0097A">
      <w:pPr>
        <w:pStyle w:val="11"/>
        <w:numPr>
          <w:ilvl w:val="3"/>
          <w:numId w:val="88"/>
        </w:numPr>
        <w:shd w:val="clear" w:color="auto" w:fill="auto"/>
        <w:tabs>
          <w:tab w:val="left" w:pos="955"/>
        </w:tabs>
        <w:jc w:val="both"/>
      </w:pPr>
      <w:r>
        <w:rPr>
          <w:b/>
          <w:bCs/>
        </w:rPr>
        <w:t>Основы религиозных культур и светской этики</w:t>
      </w:r>
    </w:p>
    <w:p w:rsidR="00157F7F" w:rsidRDefault="00157F7F" w:rsidP="00157F7F">
      <w:pPr>
        <w:pStyle w:val="11"/>
        <w:shd w:val="clear" w:color="auto" w:fill="auto"/>
        <w:tabs>
          <w:tab w:val="left" w:pos="1416"/>
        </w:tabs>
        <w:jc w:val="both"/>
      </w:pPr>
      <w:r>
        <w:tab/>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157F7F" w:rsidRDefault="00157F7F" w:rsidP="00157F7F">
      <w:pPr>
        <w:pStyle w:val="11"/>
        <w:shd w:val="clear" w:color="auto" w:fill="auto"/>
        <w:tabs>
          <w:tab w:val="left" w:pos="1416"/>
        </w:tabs>
        <w:jc w:val="both"/>
      </w:pPr>
      <w: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157F7F" w:rsidRPr="00157F7F" w:rsidRDefault="00157F7F" w:rsidP="00157F7F">
      <w:pPr>
        <w:pStyle w:val="11"/>
        <w:shd w:val="clear" w:color="auto" w:fill="auto"/>
        <w:tabs>
          <w:tab w:val="left" w:pos="1416"/>
        </w:tabs>
        <w:jc w:val="both"/>
        <w:rPr>
          <w:b/>
        </w:rPr>
      </w:pPr>
      <w:r w:rsidRPr="00157F7F">
        <w:rPr>
          <w:b/>
        </w:rPr>
        <w:t>1.2.2.6.1 «Основы православной культуры»</w:t>
      </w:r>
    </w:p>
    <w:p w:rsidR="00157F7F" w:rsidRDefault="00157F7F" w:rsidP="00C0097A">
      <w:pPr>
        <w:pStyle w:val="11"/>
        <w:numPr>
          <w:ilvl w:val="0"/>
          <w:numId w:val="89"/>
        </w:numPr>
        <w:shd w:val="clear" w:color="auto" w:fill="auto"/>
        <w:tabs>
          <w:tab w:val="left" w:pos="1086"/>
        </w:tabs>
        <w:ind w:firstLine="740"/>
        <w:jc w:val="both"/>
      </w:pPr>
      <w:r>
        <w:t>понимание необходимости нравственного совершенствования, духовного развития, роли в этом личных усилий человека;</w:t>
      </w:r>
    </w:p>
    <w:p w:rsidR="00157F7F" w:rsidRDefault="00157F7F" w:rsidP="00C0097A">
      <w:pPr>
        <w:pStyle w:val="11"/>
        <w:numPr>
          <w:ilvl w:val="0"/>
          <w:numId w:val="89"/>
        </w:numPr>
        <w:shd w:val="clear" w:color="auto" w:fill="auto"/>
        <w:tabs>
          <w:tab w:val="left" w:pos="1275"/>
        </w:tabs>
        <w:ind w:firstLine="74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57F7F" w:rsidRDefault="00157F7F" w:rsidP="00C0097A">
      <w:pPr>
        <w:pStyle w:val="11"/>
        <w:numPr>
          <w:ilvl w:val="0"/>
          <w:numId w:val="89"/>
        </w:numPr>
        <w:shd w:val="clear" w:color="auto" w:fill="auto"/>
        <w:tabs>
          <w:tab w:val="left" w:pos="1086"/>
        </w:tabs>
        <w:ind w:firstLine="740"/>
        <w:jc w:val="both"/>
      </w:pPr>
      <w:r>
        <w:t>осуществление обоснованного нравственного выбора с опорой на этические нормы православной культуры;</w:t>
      </w:r>
    </w:p>
    <w:p w:rsidR="00157F7F" w:rsidRDefault="00157F7F" w:rsidP="00C0097A">
      <w:pPr>
        <w:pStyle w:val="11"/>
        <w:numPr>
          <w:ilvl w:val="0"/>
          <w:numId w:val="89"/>
        </w:numPr>
        <w:shd w:val="clear" w:color="auto" w:fill="auto"/>
        <w:tabs>
          <w:tab w:val="left" w:pos="1275"/>
        </w:tabs>
        <w:ind w:firstLine="740"/>
        <w:jc w:val="both"/>
      </w:pPr>
      <w: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57F7F" w:rsidRDefault="00157F7F" w:rsidP="00C0097A">
      <w:pPr>
        <w:pStyle w:val="11"/>
        <w:numPr>
          <w:ilvl w:val="0"/>
          <w:numId w:val="89"/>
        </w:numPr>
        <w:shd w:val="clear" w:color="auto" w:fill="auto"/>
        <w:tabs>
          <w:tab w:val="left" w:pos="1086"/>
        </w:tabs>
        <w:ind w:firstLine="740"/>
        <w:jc w:val="both"/>
      </w:pPr>
      <w:r>
        <w:t>знание названий священных книг в православии, умение кратко описывать их содержание;</w:t>
      </w:r>
    </w:p>
    <w:p w:rsidR="00157F7F" w:rsidRDefault="00157F7F" w:rsidP="00C0097A">
      <w:pPr>
        <w:pStyle w:val="11"/>
        <w:numPr>
          <w:ilvl w:val="0"/>
          <w:numId w:val="89"/>
        </w:numPr>
        <w:shd w:val="clear" w:color="auto" w:fill="auto"/>
        <w:tabs>
          <w:tab w:val="left" w:pos="1275"/>
        </w:tabs>
        <w:ind w:firstLine="740"/>
        <w:jc w:val="both"/>
      </w:pPr>
      <w: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57F7F" w:rsidRDefault="00157F7F" w:rsidP="00C0097A">
      <w:pPr>
        <w:pStyle w:val="11"/>
        <w:numPr>
          <w:ilvl w:val="0"/>
          <w:numId w:val="89"/>
        </w:numPr>
        <w:shd w:val="clear" w:color="auto" w:fill="auto"/>
        <w:tabs>
          <w:tab w:val="left" w:pos="1086"/>
        </w:tabs>
        <w:ind w:firstLine="74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57F7F" w:rsidRDefault="00157F7F" w:rsidP="00C0097A">
      <w:pPr>
        <w:pStyle w:val="11"/>
        <w:numPr>
          <w:ilvl w:val="0"/>
          <w:numId w:val="89"/>
        </w:numPr>
        <w:shd w:val="clear" w:color="auto" w:fill="auto"/>
        <w:tabs>
          <w:tab w:val="left" w:pos="1086"/>
        </w:tabs>
        <w:ind w:firstLine="740"/>
        <w:jc w:val="both"/>
      </w:pPr>
      <w: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57F7F" w:rsidRDefault="00157F7F" w:rsidP="00C0097A">
      <w:pPr>
        <w:pStyle w:val="11"/>
        <w:numPr>
          <w:ilvl w:val="0"/>
          <w:numId w:val="89"/>
        </w:numPr>
        <w:shd w:val="clear" w:color="auto" w:fill="auto"/>
        <w:tabs>
          <w:tab w:val="left" w:pos="1086"/>
        </w:tabs>
        <w:ind w:firstLine="74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57F7F" w:rsidRDefault="00157F7F" w:rsidP="00C0097A">
      <w:pPr>
        <w:pStyle w:val="11"/>
        <w:numPr>
          <w:ilvl w:val="0"/>
          <w:numId w:val="89"/>
        </w:numPr>
        <w:shd w:val="clear" w:color="auto" w:fill="auto"/>
        <w:tabs>
          <w:tab w:val="left" w:pos="1261"/>
        </w:tabs>
        <w:ind w:firstLine="740"/>
        <w:jc w:val="both"/>
      </w:pPr>
      <w:r>
        <w:t>понимание ценности человеческой жизни, человеческого достоинства, честного труда людей на благо человека, общества;</w:t>
      </w:r>
    </w:p>
    <w:p w:rsidR="00157F7F" w:rsidRDefault="00157F7F" w:rsidP="00C0097A">
      <w:pPr>
        <w:pStyle w:val="11"/>
        <w:numPr>
          <w:ilvl w:val="0"/>
          <w:numId w:val="89"/>
        </w:numPr>
        <w:shd w:val="clear" w:color="auto" w:fill="auto"/>
        <w:tabs>
          <w:tab w:val="left" w:pos="1575"/>
        </w:tabs>
        <w:ind w:firstLine="740"/>
        <w:jc w:val="both"/>
      </w:pPr>
      <w:r>
        <w:t>формирование умений объяснять значение слов «милосердие», «сострадание», «прощение», «дружелюбие»;</w:t>
      </w:r>
    </w:p>
    <w:p w:rsidR="00157F7F" w:rsidRDefault="00157F7F" w:rsidP="00C0097A">
      <w:pPr>
        <w:pStyle w:val="11"/>
        <w:numPr>
          <w:ilvl w:val="0"/>
          <w:numId w:val="89"/>
        </w:numPr>
        <w:shd w:val="clear" w:color="auto" w:fill="auto"/>
        <w:tabs>
          <w:tab w:val="left" w:pos="1261"/>
        </w:tabs>
        <w:ind w:firstLine="740"/>
        <w:jc w:val="both"/>
      </w:pPr>
      <w:r>
        <w:lastRenderedPageBreak/>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57F7F" w:rsidRDefault="00157F7F" w:rsidP="00C0097A">
      <w:pPr>
        <w:pStyle w:val="11"/>
        <w:numPr>
          <w:ilvl w:val="0"/>
          <w:numId w:val="89"/>
        </w:numPr>
        <w:shd w:val="clear" w:color="auto" w:fill="auto"/>
        <w:tabs>
          <w:tab w:val="left" w:pos="1261"/>
        </w:tabs>
        <w:ind w:firstLine="740"/>
        <w:jc w:val="both"/>
      </w:pPr>
      <w:r>
        <w:t>открытость к сотрудничеству, готовность оказывать помощь; осуждение любых случаев унижения человеческого достоинства.</w:t>
      </w:r>
    </w:p>
    <w:p w:rsidR="00157F7F" w:rsidRPr="00157F7F" w:rsidRDefault="00157F7F" w:rsidP="00C0097A">
      <w:pPr>
        <w:pStyle w:val="11"/>
        <w:numPr>
          <w:ilvl w:val="4"/>
          <w:numId w:val="95"/>
        </w:numPr>
        <w:shd w:val="clear" w:color="auto" w:fill="auto"/>
        <w:tabs>
          <w:tab w:val="left" w:pos="1670"/>
        </w:tabs>
        <w:jc w:val="both"/>
        <w:rPr>
          <w:b/>
        </w:rPr>
      </w:pPr>
      <w:r w:rsidRPr="00157F7F">
        <w:rPr>
          <w:b/>
        </w:rPr>
        <w:t>По учебному модулю «Основы иудейской культуры»:</w:t>
      </w:r>
    </w:p>
    <w:p w:rsidR="00157F7F" w:rsidRDefault="00157F7F" w:rsidP="00C0097A">
      <w:pPr>
        <w:pStyle w:val="11"/>
        <w:numPr>
          <w:ilvl w:val="0"/>
          <w:numId w:val="90"/>
        </w:numPr>
        <w:shd w:val="clear" w:color="auto" w:fill="auto"/>
        <w:tabs>
          <w:tab w:val="left" w:pos="1122"/>
        </w:tabs>
        <w:ind w:firstLine="740"/>
        <w:jc w:val="both"/>
      </w:pPr>
      <w:r>
        <w:t>понимание необходимости нравственного совершенствования, духовного развития, роли в этом личных усилий человека;</w:t>
      </w:r>
    </w:p>
    <w:p w:rsidR="00157F7F" w:rsidRDefault="00157F7F" w:rsidP="00C0097A">
      <w:pPr>
        <w:pStyle w:val="11"/>
        <w:numPr>
          <w:ilvl w:val="0"/>
          <w:numId w:val="90"/>
        </w:numPr>
        <w:shd w:val="clear" w:color="auto" w:fill="auto"/>
        <w:tabs>
          <w:tab w:val="left" w:pos="1229"/>
        </w:tabs>
        <w:ind w:firstLine="74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57F7F" w:rsidRDefault="00157F7F" w:rsidP="00C0097A">
      <w:pPr>
        <w:pStyle w:val="11"/>
        <w:numPr>
          <w:ilvl w:val="0"/>
          <w:numId w:val="90"/>
        </w:numPr>
        <w:shd w:val="clear" w:color="auto" w:fill="auto"/>
        <w:tabs>
          <w:tab w:val="left" w:pos="1108"/>
        </w:tabs>
        <w:ind w:firstLine="740"/>
        <w:jc w:val="both"/>
      </w:pPr>
      <w:r>
        <w:t>осуществление обоснованного нравственного выбора с опорой на этические нормы иудейской культуры;</w:t>
      </w:r>
    </w:p>
    <w:p w:rsidR="00157F7F" w:rsidRDefault="00157F7F" w:rsidP="00C0097A">
      <w:pPr>
        <w:pStyle w:val="11"/>
        <w:numPr>
          <w:ilvl w:val="0"/>
          <w:numId w:val="90"/>
        </w:numPr>
        <w:shd w:val="clear" w:color="auto" w:fill="auto"/>
        <w:tabs>
          <w:tab w:val="left" w:pos="1113"/>
        </w:tabs>
        <w:ind w:firstLine="740"/>
        <w:jc w:val="both"/>
      </w:pPr>
      <w: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57F7F" w:rsidRDefault="00157F7F" w:rsidP="00C0097A">
      <w:pPr>
        <w:pStyle w:val="11"/>
        <w:numPr>
          <w:ilvl w:val="0"/>
          <w:numId w:val="90"/>
        </w:numPr>
        <w:shd w:val="clear" w:color="auto" w:fill="auto"/>
        <w:tabs>
          <w:tab w:val="left" w:pos="1122"/>
        </w:tabs>
        <w:ind w:firstLine="740"/>
        <w:jc w:val="both"/>
      </w:pPr>
      <w:r>
        <w:t>знание названий священных книг в иудаизме, умение кратко описывать их содержание;</w:t>
      </w:r>
    </w:p>
    <w:p w:rsidR="00157F7F" w:rsidRDefault="00157F7F" w:rsidP="00C0097A">
      <w:pPr>
        <w:pStyle w:val="11"/>
        <w:numPr>
          <w:ilvl w:val="0"/>
          <w:numId w:val="90"/>
        </w:numPr>
        <w:shd w:val="clear" w:color="auto" w:fill="auto"/>
        <w:tabs>
          <w:tab w:val="left" w:pos="1229"/>
        </w:tabs>
        <w:ind w:firstLine="740"/>
        <w:jc w:val="both"/>
      </w:pPr>
      <w:r>
        <w:t>формирование умений называть и составлять краткие описания особенностей иудейских культовых сооружений, религиозных служб, обрядов;</w:t>
      </w:r>
    </w:p>
    <w:p w:rsidR="00157F7F" w:rsidRDefault="00157F7F" w:rsidP="00C0097A">
      <w:pPr>
        <w:pStyle w:val="11"/>
        <w:numPr>
          <w:ilvl w:val="0"/>
          <w:numId w:val="90"/>
        </w:numPr>
        <w:shd w:val="clear" w:color="auto" w:fill="auto"/>
        <w:tabs>
          <w:tab w:val="left" w:pos="1229"/>
        </w:tabs>
        <w:ind w:firstLine="74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57F7F" w:rsidRDefault="00157F7F" w:rsidP="00C0097A">
      <w:pPr>
        <w:pStyle w:val="11"/>
        <w:numPr>
          <w:ilvl w:val="0"/>
          <w:numId w:val="90"/>
        </w:numPr>
        <w:shd w:val="clear" w:color="auto" w:fill="auto"/>
        <w:tabs>
          <w:tab w:val="left" w:pos="1117"/>
        </w:tabs>
        <w:ind w:firstLine="740"/>
        <w:jc w:val="both"/>
      </w:pPr>
      <w:r>
        <w:t>понимание ценности семьи, умение приводить примеры положительного влияния иудейской традиции на отношения в семье, воспитание детей;</w:t>
      </w:r>
    </w:p>
    <w:p w:rsidR="00157F7F" w:rsidRDefault="00157F7F" w:rsidP="00C0097A">
      <w:pPr>
        <w:pStyle w:val="11"/>
        <w:numPr>
          <w:ilvl w:val="0"/>
          <w:numId w:val="90"/>
        </w:numPr>
        <w:shd w:val="clear" w:color="auto" w:fill="auto"/>
        <w:tabs>
          <w:tab w:val="left" w:pos="489"/>
        </w:tabs>
        <w:ind w:firstLine="74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57F7F" w:rsidRDefault="00157F7F" w:rsidP="00C0097A">
      <w:pPr>
        <w:pStyle w:val="11"/>
        <w:numPr>
          <w:ilvl w:val="0"/>
          <w:numId w:val="90"/>
        </w:numPr>
        <w:shd w:val="clear" w:color="auto" w:fill="auto"/>
        <w:tabs>
          <w:tab w:val="left" w:pos="1247"/>
        </w:tabs>
        <w:ind w:firstLine="740"/>
        <w:jc w:val="both"/>
      </w:pPr>
      <w:r>
        <w:t>понимание ценности человеческой жизни, человеческого достоинства, честного труда людей на благо человека, общества;</w:t>
      </w:r>
    </w:p>
    <w:p w:rsidR="00157F7F" w:rsidRDefault="00157F7F" w:rsidP="00C0097A">
      <w:pPr>
        <w:pStyle w:val="11"/>
        <w:numPr>
          <w:ilvl w:val="0"/>
          <w:numId w:val="90"/>
        </w:numPr>
        <w:shd w:val="clear" w:color="auto" w:fill="auto"/>
        <w:tabs>
          <w:tab w:val="left" w:pos="1247"/>
        </w:tabs>
        <w:ind w:firstLine="740"/>
        <w:jc w:val="both"/>
      </w:pPr>
      <w:r>
        <w:t>формирование умений объяснять значение слов «милосердие», «сострадание», «прощение», «дружелюбие»;</w:t>
      </w:r>
    </w:p>
    <w:p w:rsidR="00157F7F" w:rsidRDefault="00157F7F" w:rsidP="00C0097A">
      <w:pPr>
        <w:pStyle w:val="11"/>
        <w:numPr>
          <w:ilvl w:val="0"/>
          <w:numId w:val="90"/>
        </w:numPr>
        <w:shd w:val="clear" w:color="auto" w:fill="auto"/>
        <w:tabs>
          <w:tab w:val="left" w:pos="1247"/>
        </w:tabs>
        <w:ind w:firstLine="740"/>
        <w:jc w:val="both"/>
      </w:pPr>
      <w: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157F7F" w:rsidRDefault="00157F7F" w:rsidP="00C0097A">
      <w:pPr>
        <w:pStyle w:val="11"/>
        <w:numPr>
          <w:ilvl w:val="0"/>
          <w:numId w:val="90"/>
        </w:numPr>
        <w:shd w:val="clear" w:color="auto" w:fill="auto"/>
        <w:tabs>
          <w:tab w:val="left" w:pos="1247"/>
        </w:tabs>
        <w:ind w:firstLine="740"/>
        <w:jc w:val="both"/>
      </w:pPr>
      <w:r>
        <w:t>открытость к сотрудничеству, готовность оказывать помощь; осуждение любых случаев унижения человеческого достоинства.</w:t>
      </w:r>
    </w:p>
    <w:p w:rsidR="00157F7F" w:rsidRPr="00157F7F" w:rsidRDefault="00157F7F" w:rsidP="00C0097A">
      <w:pPr>
        <w:pStyle w:val="11"/>
        <w:numPr>
          <w:ilvl w:val="4"/>
          <w:numId w:val="95"/>
        </w:numPr>
        <w:shd w:val="clear" w:color="auto" w:fill="auto"/>
        <w:tabs>
          <w:tab w:val="left" w:pos="1661"/>
        </w:tabs>
        <w:jc w:val="both"/>
        <w:rPr>
          <w:b/>
        </w:rPr>
      </w:pPr>
      <w:r w:rsidRPr="00157F7F">
        <w:rPr>
          <w:b/>
        </w:rPr>
        <w:t>По учебному модулю «Основы буддийской культуры»:</w:t>
      </w:r>
    </w:p>
    <w:p w:rsidR="00157F7F" w:rsidRDefault="00157F7F" w:rsidP="00C0097A">
      <w:pPr>
        <w:pStyle w:val="11"/>
        <w:numPr>
          <w:ilvl w:val="0"/>
          <w:numId w:val="91"/>
        </w:numPr>
        <w:shd w:val="clear" w:color="auto" w:fill="auto"/>
        <w:tabs>
          <w:tab w:val="left" w:pos="1247"/>
        </w:tabs>
        <w:ind w:firstLine="740"/>
        <w:jc w:val="both"/>
      </w:pPr>
      <w:r>
        <w:t>понимание необходимости нравственного самосовершенствования, духовного развития, роли в этом личных усилий человека;</w:t>
      </w:r>
    </w:p>
    <w:p w:rsidR="00157F7F" w:rsidRDefault="00157F7F" w:rsidP="00C0097A">
      <w:pPr>
        <w:pStyle w:val="11"/>
        <w:numPr>
          <w:ilvl w:val="0"/>
          <w:numId w:val="91"/>
        </w:numPr>
        <w:shd w:val="clear" w:color="auto" w:fill="auto"/>
        <w:tabs>
          <w:tab w:val="left" w:pos="1094"/>
        </w:tabs>
        <w:ind w:firstLine="74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57F7F" w:rsidRDefault="00157F7F" w:rsidP="00C0097A">
      <w:pPr>
        <w:pStyle w:val="11"/>
        <w:numPr>
          <w:ilvl w:val="0"/>
          <w:numId w:val="91"/>
        </w:numPr>
        <w:shd w:val="clear" w:color="auto" w:fill="auto"/>
        <w:tabs>
          <w:tab w:val="left" w:pos="1099"/>
        </w:tabs>
        <w:ind w:firstLine="740"/>
        <w:jc w:val="both"/>
      </w:pPr>
      <w:r>
        <w:t>осуществление обоснованного нравственного выбора с опорой на этические нормы буддийской культуры;</w:t>
      </w:r>
    </w:p>
    <w:p w:rsidR="00157F7F" w:rsidRDefault="00157F7F" w:rsidP="00C0097A">
      <w:pPr>
        <w:pStyle w:val="11"/>
        <w:numPr>
          <w:ilvl w:val="0"/>
          <w:numId w:val="91"/>
        </w:numPr>
        <w:shd w:val="clear" w:color="auto" w:fill="auto"/>
        <w:tabs>
          <w:tab w:val="left" w:pos="1247"/>
        </w:tabs>
        <w:ind w:firstLine="740"/>
        <w:jc w:val="both"/>
      </w:pPr>
      <w:r>
        <w:t xml:space="preserve">формирование умений рассказывать об основных особенностях </w:t>
      </w:r>
      <w:r>
        <w:lastRenderedPageBreak/>
        <w:t>вероучения религии (буддизма), называть основателя и основные события, связанные с историей ее возникновения и развития;</w:t>
      </w:r>
    </w:p>
    <w:p w:rsidR="00157F7F" w:rsidRDefault="00157F7F" w:rsidP="00C0097A">
      <w:pPr>
        <w:pStyle w:val="11"/>
        <w:numPr>
          <w:ilvl w:val="0"/>
          <w:numId w:val="91"/>
        </w:numPr>
        <w:shd w:val="clear" w:color="auto" w:fill="auto"/>
        <w:tabs>
          <w:tab w:val="left" w:pos="1109"/>
        </w:tabs>
        <w:ind w:firstLine="740"/>
        <w:jc w:val="both"/>
      </w:pPr>
      <w:r>
        <w:t>знание названий священных книг в буддизме, умение кратко описывать их содержание;</w:t>
      </w:r>
    </w:p>
    <w:p w:rsidR="00157F7F" w:rsidRDefault="00157F7F" w:rsidP="00C0097A">
      <w:pPr>
        <w:pStyle w:val="11"/>
        <w:numPr>
          <w:ilvl w:val="0"/>
          <w:numId w:val="91"/>
        </w:numPr>
        <w:shd w:val="clear" w:color="auto" w:fill="auto"/>
        <w:tabs>
          <w:tab w:val="left" w:pos="1247"/>
        </w:tabs>
        <w:ind w:firstLine="740"/>
        <w:jc w:val="both"/>
      </w:pPr>
      <w:r>
        <w:t>формирование умений называть и составлять краткие описания особенностей буддийских культовых сооружений, религиозных служб, обрядов;</w:t>
      </w:r>
    </w:p>
    <w:p w:rsidR="00157F7F" w:rsidRDefault="00157F7F" w:rsidP="00C0097A">
      <w:pPr>
        <w:pStyle w:val="11"/>
        <w:numPr>
          <w:ilvl w:val="0"/>
          <w:numId w:val="91"/>
        </w:numPr>
        <w:shd w:val="clear" w:color="auto" w:fill="auto"/>
        <w:tabs>
          <w:tab w:val="left" w:pos="1104"/>
        </w:tabs>
        <w:ind w:firstLine="74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57F7F" w:rsidRDefault="00157F7F" w:rsidP="00C0097A">
      <w:pPr>
        <w:pStyle w:val="11"/>
        <w:numPr>
          <w:ilvl w:val="0"/>
          <w:numId w:val="91"/>
        </w:numPr>
        <w:shd w:val="clear" w:color="auto" w:fill="auto"/>
        <w:tabs>
          <w:tab w:val="left" w:pos="1151"/>
        </w:tabs>
        <w:ind w:firstLine="760"/>
        <w:jc w:val="both"/>
      </w:pPr>
      <w:r>
        <w:t>понимание ценности семьи, умение приводить примеры положительного влияния буддийской традиции на отношения в семье, воспитание детей;</w:t>
      </w:r>
    </w:p>
    <w:p w:rsidR="00157F7F" w:rsidRDefault="00157F7F" w:rsidP="00C0097A">
      <w:pPr>
        <w:pStyle w:val="11"/>
        <w:numPr>
          <w:ilvl w:val="0"/>
          <w:numId w:val="91"/>
        </w:numPr>
        <w:shd w:val="clear" w:color="auto" w:fill="auto"/>
        <w:tabs>
          <w:tab w:val="left" w:pos="1151"/>
        </w:tabs>
        <w:ind w:firstLine="76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57F7F" w:rsidRDefault="00157F7F" w:rsidP="00C0097A">
      <w:pPr>
        <w:pStyle w:val="11"/>
        <w:numPr>
          <w:ilvl w:val="0"/>
          <w:numId w:val="91"/>
        </w:numPr>
        <w:shd w:val="clear" w:color="auto" w:fill="auto"/>
        <w:tabs>
          <w:tab w:val="left" w:pos="1241"/>
        </w:tabs>
        <w:ind w:firstLine="760"/>
        <w:jc w:val="both"/>
      </w:pPr>
      <w:r>
        <w:t>понимание ценности человеческой жизни, человеческого достоинства, честного труда людей на благо человека, общества;</w:t>
      </w:r>
    </w:p>
    <w:p w:rsidR="00157F7F" w:rsidRDefault="00157F7F" w:rsidP="00C0097A">
      <w:pPr>
        <w:pStyle w:val="11"/>
        <w:numPr>
          <w:ilvl w:val="0"/>
          <w:numId w:val="91"/>
        </w:numPr>
        <w:shd w:val="clear" w:color="auto" w:fill="auto"/>
        <w:tabs>
          <w:tab w:val="left" w:pos="1397"/>
        </w:tabs>
        <w:ind w:firstLine="760"/>
        <w:jc w:val="both"/>
      </w:pPr>
      <w:r>
        <w:t>формирование умений объяснять значение слов «милосердие», «сострадание», «прощение», «дружелюбие»;</w:t>
      </w:r>
    </w:p>
    <w:p w:rsidR="00157F7F" w:rsidRDefault="00157F7F" w:rsidP="00C0097A">
      <w:pPr>
        <w:pStyle w:val="11"/>
        <w:numPr>
          <w:ilvl w:val="0"/>
          <w:numId w:val="91"/>
        </w:numPr>
        <w:shd w:val="clear" w:color="auto" w:fill="auto"/>
        <w:tabs>
          <w:tab w:val="left" w:pos="1397"/>
        </w:tabs>
        <w:ind w:firstLine="760"/>
        <w:jc w:val="both"/>
      </w:pPr>
      <w: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57F7F" w:rsidRDefault="00157F7F" w:rsidP="00C0097A">
      <w:pPr>
        <w:pStyle w:val="11"/>
        <w:numPr>
          <w:ilvl w:val="0"/>
          <w:numId w:val="91"/>
        </w:numPr>
        <w:shd w:val="clear" w:color="auto" w:fill="auto"/>
        <w:tabs>
          <w:tab w:val="left" w:pos="1241"/>
        </w:tabs>
        <w:ind w:firstLine="760"/>
        <w:jc w:val="both"/>
      </w:pPr>
      <w:r>
        <w:t>открытость к сотрудничеству, готовность оказывать помощь; осуждение любых случаев унижения человеческого достоинства.</w:t>
      </w:r>
    </w:p>
    <w:p w:rsidR="00157F7F" w:rsidRPr="00157F7F" w:rsidRDefault="00157F7F" w:rsidP="00C0097A">
      <w:pPr>
        <w:pStyle w:val="11"/>
        <w:numPr>
          <w:ilvl w:val="4"/>
          <w:numId w:val="96"/>
        </w:numPr>
        <w:shd w:val="clear" w:color="auto" w:fill="auto"/>
        <w:tabs>
          <w:tab w:val="left" w:pos="1680"/>
        </w:tabs>
        <w:jc w:val="both"/>
        <w:rPr>
          <w:b/>
        </w:rPr>
      </w:pPr>
      <w:r w:rsidRPr="00157F7F">
        <w:rPr>
          <w:b/>
        </w:rPr>
        <w:t>По учебному модулю «Основы исламской культуры»:</w:t>
      </w:r>
    </w:p>
    <w:p w:rsidR="00157F7F" w:rsidRDefault="00157F7F" w:rsidP="00C0097A">
      <w:pPr>
        <w:pStyle w:val="11"/>
        <w:numPr>
          <w:ilvl w:val="0"/>
          <w:numId w:val="92"/>
        </w:numPr>
        <w:shd w:val="clear" w:color="auto" w:fill="auto"/>
        <w:tabs>
          <w:tab w:val="left" w:pos="1151"/>
        </w:tabs>
        <w:ind w:firstLine="760"/>
        <w:jc w:val="both"/>
      </w:pPr>
      <w:r>
        <w:t>понимание необходимости нравственного совершенствования, духовного развития, роли в этом личных усилий человека;</w:t>
      </w:r>
    </w:p>
    <w:p w:rsidR="00157F7F" w:rsidRDefault="00157F7F" w:rsidP="00C0097A">
      <w:pPr>
        <w:pStyle w:val="11"/>
        <w:numPr>
          <w:ilvl w:val="0"/>
          <w:numId w:val="92"/>
        </w:numPr>
        <w:shd w:val="clear" w:color="auto" w:fill="auto"/>
        <w:tabs>
          <w:tab w:val="left" w:pos="1151"/>
        </w:tabs>
        <w:ind w:firstLine="76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57F7F" w:rsidRDefault="00157F7F" w:rsidP="00C0097A">
      <w:pPr>
        <w:pStyle w:val="11"/>
        <w:numPr>
          <w:ilvl w:val="0"/>
          <w:numId w:val="92"/>
        </w:numPr>
        <w:shd w:val="clear" w:color="auto" w:fill="auto"/>
        <w:tabs>
          <w:tab w:val="left" w:pos="1151"/>
        </w:tabs>
        <w:ind w:firstLine="760"/>
        <w:jc w:val="both"/>
      </w:pPr>
      <w:r>
        <w:t>осуществление обоснованного нравственного выбора с опорой на этические нормы исламской культуры;</w:t>
      </w:r>
    </w:p>
    <w:p w:rsidR="00157F7F" w:rsidRDefault="00157F7F" w:rsidP="00C0097A">
      <w:pPr>
        <w:pStyle w:val="11"/>
        <w:numPr>
          <w:ilvl w:val="0"/>
          <w:numId w:val="92"/>
        </w:numPr>
        <w:shd w:val="clear" w:color="auto" w:fill="auto"/>
        <w:tabs>
          <w:tab w:val="left" w:pos="1151"/>
        </w:tabs>
        <w:ind w:firstLine="760"/>
        <w:jc w:val="both"/>
      </w:pPr>
      <w: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57F7F" w:rsidRDefault="00157F7F" w:rsidP="00C0097A">
      <w:pPr>
        <w:pStyle w:val="11"/>
        <w:numPr>
          <w:ilvl w:val="0"/>
          <w:numId w:val="92"/>
        </w:numPr>
        <w:shd w:val="clear" w:color="auto" w:fill="auto"/>
        <w:tabs>
          <w:tab w:val="left" w:pos="1151"/>
        </w:tabs>
        <w:ind w:firstLine="760"/>
        <w:jc w:val="both"/>
      </w:pPr>
      <w:r>
        <w:t>знание названий священных книг в исламе, умение кратко описывать их содержание;</w:t>
      </w:r>
    </w:p>
    <w:p w:rsidR="00157F7F" w:rsidRDefault="00157F7F" w:rsidP="00C0097A">
      <w:pPr>
        <w:pStyle w:val="11"/>
        <w:numPr>
          <w:ilvl w:val="0"/>
          <w:numId w:val="92"/>
        </w:numPr>
        <w:shd w:val="clear" w:color="auto" w:fill="auto"/>
        <w:tabs>
          <w:tab w:val="left" w:pos="1151"/>
        </w:tabs>
        <w:ind w:firstLine="760"/>
        <w:jc w:val="both"/>
      </w:pPr>
      <w:r>
        <w:t>формирование умений называть и составлять краткие описания особенностей исламских культовых сооружений, религиозных служб, обрядов;</w:t>
      </w:r>
    </w:p>
    <w:p w:rsidR="00157F7F" w:rsidRDefault="00157F7F" w:rsidP="00C0097A">
      <w:pPr>
        <w:pStyle w:val="11"/>
        <w:numPr>
          <w:ilvl w:val="0"/>
          <w:numId w:val="92"/>
        </w:numPr>
        <w:shd w:val="clear" w:color="auto" w:fill="auto"/>
        <w:tabs>
          <w:tab w:val="left" w:pos="1181"/>
        </w:tabs>
        <w:ind w:firstLine="78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57F7F" w:rsidRDefault="00157F7F" w:rsidP="00C0097A">
      <w:pPr>
        <w:pStyle w:val="11"/>
        <w:numPr>
          <w:ilvl w:val="0"/>
          <w:numId w:val="92"/>
        </w:numPr>
        <w:shd w:val="clear" w:color="auto" w:fill="auto"/>
        <w:tabs>
          <w:tab w:val="left" w:pos="1181"/>
        </w:tabs>
        <w:ind w:firstLine="780"/>
        <w:jc w:val="both"/>
      </w:pPr>
      <w:r>
        <w:t>понимание ценности семьи, умение приводить примеры положительного влияния исламской традиции на отношения в семье, воспитание детей;</w:t>
      </w:r>
    </w:p>
    <w:p w:rsidR="00157F7F" w:rsidRDefault="00157F7F" w:rsidP="00C0097A">
      <w:pPr>
        <w:pStyle w:val="11"/>
        <w:numPr>
          <w:ilvl w:val="0"/>
          <w:numId w:val="92"/>
        </w:numPr>
        <w:shd w:val="clear" w:color="auto" w:fill="auto"/>
        <w:tabs>
          <w:tab w:val="left" w:pos="1181"/>
        </w:tabs>
        <w:ind w:firstLine="78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57F7F" w:rsidRDefault="00157F7F" w:rsidP="00C0097A">
      <w:pPr>
        <w:pStyle w:val="11"/>
        <w:numPr>
          <w:ilvl w:val="0"/>
          <w:numId w:val="92"/>
        </w:numPr>
        <w:shd w:val="clear" w:color="auto" w:fill="auto"/>
        <w:tabs>
          <w:tab w:val="left" w:pos="1236"/>
        </w:tabs>
        <w:ind w:firstLine="780"/>
        <w:jc w:val="both"/>
      </w:pPr>
      <w:r>
        <w:lastRenderedPageBreak/>
        <w:t>понимание ценности человеческой жизни, человеческого достоинства, честного труда людей на благо человека, общества;</w:t>
      </w:r>
    </w:p>
    <w:p w:rsidR="00157F7F" w:rsidRDefault="00157F7F" w:rsidP="00C0097A">
      <w:pPr>
        <w:pStyle w:val="11"/>
        <w:numPr>
          <w:ilvl w:val="0"/>
          <w:numId w:val="92"/>
        </w:numPr>
        <w:shd w:val="clear" w:color="auto" w:fill="auto"/>
        <w:tabs>
          <w:tab w:val="left" w:pos="1347"/>
        </w:tabs>
        <w:ind w:firstLine="780"/>
        <w:jc w:val="both"/>
      </w:pPr>
      <w:r>
        <w:t>формирование умений объяснять значение слов «милосердие», «сострадание», «прощение», «дружелюбие»;</w:t>
      </w:r>
    </w:p>
    <w:p w:rsidR="00157F7F" w:rsidRDefault="00157F7F" w:rsidP="00C0097A">
      <w:pPr>
        <w:pStyle w:val="11"/>
        <w:numPr>
          <w:ilvl w:val="0"/>
          <w:numId w:val="92"/>
        </w:numPr>
        <w:shd w:val="clear" w:color="auto" w:fill="auto"/>
        <w:tabs>
          <w:tab w:val="left" w:pos="1347"/>
        </w:tabs>
        <w:ind w:firstLine="780"/>
        <w:jc w:val="both"/>
      </w:pPr>
      <w: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57F7F" w:rsidRDefault="00157F7F" w:rsidP="00C0097A">
      <w:pPr>
        <w:pStyle w:val="11"/>
        <w:numPr>
          <w:ilvl w:val="0"/>
          <w:numId w:val="92"/>
        </w:numPr>
        <w:shd w:val="clear" w:color="auto" w:fill="auto"/>
        <w:tabs>
          <w:tab w:val="left" w:pos="1236"/>
        </w:tabs>
        <w:ind w:firstLine="780"/>
        <w:jc w:val="both"/>
      </w:pPr>
      <w:r>
        <w:t>открытость к сотрудничеству, готовность оказывать помощь; осуждение любых случаев унижения человеческого достоинства.</w:t>
      </w:r>
    </w:p>
    <w:p w:rsidR="00157F7F" w:rsidRPr="00157F7F" w:rsidRDefault="00157F7F" w:rsidP="00C0097A">
      <w:pPr>
        <w:pStyle w:val="11"/>
        <w:numPr>
          <w:ilvl w:val="4"/>
          <w:numId w:val="96"/>
        </w:numPr>
        <w:shd w:val="clear" w:color="auto" w:fill="auto"/>
        <w:tabs>
          <w:tab w:val="left" w:pos="1690"/>
        </w:tabs>
        <w:jc w:val="both"/>
        <w:rPr>
          <w:b/>
        </w:rPr>
      </w:pPr>
      <w:r w:rsidRPr="00157F7F">
        <w:rPr>
          <w:b/>
        </w:rPr>
        <w:t>По учебному модулю «Основы религиозных культур народов России»:</w:t>
      </w:r>
    </w:p>
    <w:p w:rsidR="00157F7F" w:rsidRDefault="00157F7F" w:rsidP="00C0097A">
      <w:pPr>
        <w:pStyle w:val="11"/>
        <w:numPr>
          <w:ilvl w:val="0"/>
          <w:numId w:val="93"/>
        </w:numPr>
        <w:shd w:val="clear" w:color="auto" w:fill="auto"/>
        <w:tabs>
          <w:tab w:val="left" w:pos="1181"/>
        </w:tabs>
        <w:ind w:firstLine="780"/>
        <w:jc w:val="both"/>
      </w:pPr>
      <w:r>
        <w:t>понимание необходимости нравственного совершенствования, духовного развития, роли в этом личных усилий человека;</w:t>
      </w:r>
    </w:p>
    <w:p w:rsidR="00157F7F" w:rsidRDefault="00157F7F" w:rsidP="00C0097A">
      <w:pPr>
        <w:pStyle w:val="11"/>
        <w:numPr>
          <w:ilvl w:val="0"/>
          <w:numId w:val="93"/>
        </w:numPr>
        <w:shd w:val="clear" w:color="auto" w:fill="auto"/>
        <w:tabs>
          <w:tab w:val="left" w:pos="1347"/>
        </w:tabs>
        <w:ind w:firstLine="780"/>
        <w:jc w:val="both"/>
      </w:pPr>
      <w: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57F7F" w:rsidRDefault="00157F7F" w:rsidP="00C0097A">
      <w:pPr>
        <w:pStyle w:val="11"/>
        <w:numPr>
          <w:ilvl w:val="0"/>
          <w:numId w:val="93"/>
        </w:numPr>
        <w:shd w:val="clear" w:color="auto" w:fill="auto"/>
        <w:tabs>
          <w:tab w:val="left" w:pos="1181"/>
        </w:tabs>
        <w:ind w:firstLine="780"/>
        <w:jc w:val="both"/>
      </w:pPr>
      <w:r>
        <w:t>возможность осуществления обоснованного нравственного выбора с опорой на этические нормы религиозных культур народов России;</w:t>
      </w:r>
    </w:p>
    <w:p w:rsidR="00157F7F" w:rsidRDefault="00157F7F" w:rsidP="00C0097A">
      <w:pPr>
        <w:pStyle w:val="11"/>
        <w:numPr>
          <w:ilvl w:val="0"/>
          <w:numId w:val="93"/>
        </w:numPr>
        <w:shd w:val="clear" w:color="auto" w:fill="auto"/>
        <w:tabs>
          <w:tab w:val="left" w:pos="1347"/>
        </w:tabs>
        <w:ind w:firstLine="780"/>
        <w:jc w:val="both"/>
      </w:pPr>
      <w: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57F7F" w:rsidRDefault="00157F7F" w:rsidP="00C0097A">
      <w:pPr>
        <w:pStyle w:val="11"/>
        <w:numPr>
          <w:ilvl w:val="0"/>
          <w:numId w:val="93"/>
        </w:numPr>
        <w:shd w:val="clear" w:color="auto" w:fill="auto"/>
        <w:tabs>
          <w:tab w:val="left" w:pos="1181"/>
        </w:tabs>
        <w:ind w:firstLine="780"/>
        <w:jc w:val="both"/>
      </w:pPr>
      <w:r>
        <w:t>знание названий священных книг традиционных религий народов России, умение кратко описывать их содержание;</w:t>
      </w:r>
    </w:p>
    <w:p w:rsidR="00157F7F" w:rsidRDefault="00157F7F" w:rsidP="00C0097A">
      <w:pPr>
        <w:pStyle w:val="11"/>
        <w:numPr>
          <w:ilvl w:val="0"/>
          <w:numId w:val="93"/>
        </w:numPr>
        <w:shd w:val="clear" w:color="auto" w:fill="auto"/>
        <w:tabs>
          <w:tab w:val="left" w:pos="1205"/>
        </w:tabs>
        <w:ind w:firstLine="760"/>
        <w:jc w:val="both"/>
      </w:pPr>
      <w: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57F7F" w:rsidRDefault="00157F7F" w:rsidP="00C0097A">
      <w:pPr>
        <w:pStyle w:val="11"/>
        <w:numPr>
          <w:ilvl w:val="0"/>
          <w:numId w:val="93"/>
        </w:numPr>
        <w:shd w:val="clear" w:color="auto" w:fill="auto"/>
        <w:tabs>
          <w:tab w:val="left" w:pos="1205"/>
        </w:tabs>
        <w:ind w:firstLine="760"/>
        <w:jc w:val="both"/>
      </w:pPr>
      <w: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57F7F" w:rsidRDefault="00157F7F" w:rsidP="00C0097A">
      <w:pPr>
        <w:pStyle w:val="11"/>
        <w:numPr>
          <w:ilvl w:val="0"/>
          <w:numId w:val="93"/>
        </w:numPr>
        <w:shd w:val="clear" w:color="auto" w:fill="auto"/>
        <w:tabs>
          <w:tab w:val="left" w:pos="1085"/>
        </w:tabs>
        <w:ind w:firstLine="760"/>
        <w:jc w:val="both"/>
      </w:pPr>
      <w:r>
        <w:t>понимание ценности семьи, умение приводить примеры положительного влияния религиозных традиций на отношения в семье, воспитание детей;</w:t>
      </w:r>
    </w:p>
    <w:p w:rsidR="00157F7F" w:rsidRDefault="00157F7F" w:rsidP="00C0097A">
      <w:pPr>
        <w:pStyle w:val="11"/>
        <w:numPr>
          <w:ilvl w:val="0"/>
          <w:numId w:val="93"/>
        </w:numPr>
        <w:shd w:val="clear" w:color="auto" w:fill="auto"/>
        <w:tabs>
          <w:tab w:val="left" w:pos="1205"/>
        </w:tabs>
        <w:ind w:firstLine="760"/>
        <w:jc w:val="both"/>
      </w:pPr>
      <w: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57F7F" w:rsidRDefault="00157F7F" w:rsidP="00C0097A">
      <w:pPr>
        <w:pStyle w:val="11"/>
        <w:numPr>
          <w:ilvl w:val="0"/>
          <w:numId w:val="93"/>
        </w:numPr>
        <w:shd w:val="clear" w:color="auto" w:fill="auto"/>
        <w:tabs>
          <w:tab w:val="left" w:pos="1234"/>
        </w:tabs>
        <w:ind w:firstLine="760"/>
        <w:jc w:val="both"/>
      </w:pPr>
      <w:r>
        <w:t>понимание ценности человеческой жизни, человеческого достоинства, честного труда людей на благо человека, общества;</w:t>
      </w:r>
    </w:p>
    <w:p w:rsidR="00157F7F" w:rsidRDefault="00157F7F" w:rsidP="00C0097A">
      <w:pPr>
        <w:pStyle w:val="11"/>
        <w:numPr>
          <w:ilvl w:val="0"/>
          <w:numId w:val="93"/>
        </w:numPr>
        <w:shd w:val="clear" w:color="auto" w:fill="auto"/>
        <w:tabs>
          <w:tab w:val="left" w:pos="1392"/>
        </w:tabs>
        <w:ind w:firstLine="760"/>
        <w:jc w:val="both"/>
      </w:pPr>
      <w:r>
        <w:t>формирование умений объяснять значение слов «милосердие», «сострадание», «прощение», «дружелюбие»;</w:t>
      </w:r>
    </w:p>
    <w:p w:rsidR="00157F7F" w:rsidRDefault="00157F7F" w:rsidP="00C0097A">
      <w:pPr>
        <w:pStyle w:val="11"/>
        <w:numPr>
          <w:ilvl w:val="0"/>
          <w:numId w:val="93"/>
        </w:numPr>
        <w:shd w:val="clear" w:color="auto" w:fill="auto"/>
        <w:tabs>
          <w:tab w:val="left" w:pos="1392"/>
        </w:tabs>
        <w:ind w:firstLine="760"/>
        <w:jc w:val="both"/>
      </w:pPr>
      <w: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57F7F" w:rsidRDefault="00157F7F" w:rsidP="00C0097A">
      <w:pPr>
        <w:pStyle w:val="11"/>
        <w:numPr>
          <w:ilvl w:val="0"/>
          <w:numId w:val="93"/>
        </w:numPr>
        <w:shd w:val="clear" w:color="auto" w:fill="auto"/>
        <w:tabs>
          <w:tab w:val="left" w:pos="1234"/>
        </w:tabs>
        <w:ind w:firstLine="760"/>
        <w:jc w:val="both"/>
      </w:pPr>
      <w:r>
        <w:t>открытость к сотрудничеству, готовность оказывать помощь; осуждение любых случаев унижения человеческого достоинства.</w:t>
      </w:r>
    </w:p>
    <w:p w:rsidR="00157F7F" w:rsidRPr="00157F7F" w:rsidRDefault="00157F7F" w:rsidP="00C0097A">
      <w:pPr>
        <w:pStyle w:val="11"/>
        <w:numPr>
          <w:ilvl w:val="4"/>
          <w:numId w:val="96"/>
        </w:numPr>
        <w:shd w:val="clear" w:color="auto" w:fill="auto"/>
        <w:tabs>
          <w:tab w:val="left" w:pos="1663"/>
        </w:tabs>
        <w:jc w:val="both"/>
        <w:rPr>
          <w:b/>
        </w:rPr>
      </w:pPr>
      <w:r w:rsidRPr="00157F7F">
        <w:rPr>
          <w:b/>
        </w:rPr>
        <w:t>По учебному модулю «Основы светской этики»:</w:t>
      </w:r>
    </w:p>
    <w:p w:rsidR="00157F7F" w:rsidRDefault="00157F7F" w:rsidP="00C0097A">
      <w:pPr>
        <w:pStyle w:val="11"/>
        <w:numPr>
          <w:ilvl w:val="0"/>
          <w:numId w:val="94"/>
        </w:numPr>
        <w:shd w:val="clear" w:color="auto" w:fill="auto"/>
        <w:tabs>
          <w:tab w:val="left" w:pos="1095"/>
        </w:tabs>
        <w:ind w:firstLine="760"/>
        <w:jc w:val="both"/>
      </w:pPr>
      <w:r>
        <w:t>формирование умения строить суждения оценочного характера о роли личных усилий для нравственного развития человека;</w:t>
      </w:r>
    </w:p>
    <w:p w:rsidR="00157F7F" w:rsidRDefault="00157F7F" w:rsidP="00C0097A">
      <w:pPr>
        <w:pStyle w:val="11"/>
        <w:numPr>
          <w:ilvl w:val="0"/>
          <w:numId w:val="94"/>
        </w:numPr>
        <w:shd w:val="clear" w:color="auto" w:fill="auto"/>
        <w:tabs>
          <w:tab w:val="left" w:pos="1392"/>
        </w:tabs>
        <w:ind w:firstLine="760"/>
        <w:jc w:val="both"/>
      </w:pPr>
      <w:r>
        <w:t xml:space="preserve">формирование умения анализировать и давать нравственную оценку </w:t>
      </w:r>
      <w:r>
        <w:lastRenderedPageBreak/>
        <w:t>поступкам, отвечать за них, проявлять готовность к сознательному самоограничению в поведении;</w:t>
      </w:r>
    </w:p>
    <w:p w:rsidR="00157F7F" w:rsidRDefault="00157F7F" w:rsidP="00C0097A">
      <w:pPr>
        <w:pStyle w:val="11"/>
        <w:numPr>
          <w:ilvl w:val="0"/>
          <w:numId w:val="94"/>
        </w:numPr>
        <w:shd w:val="clear" w:color="auto" w:fill="auto"/>
        <w:tabs>
          <w:tab w:val="left" w:pos="1085"/>
        </w:tabs>
        <w:ind w:firstLine="760"/>
        <w:jc w:val="both"/>
      </w:pPr>
      <w: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57F7F" w:rsidRDefault="00157F7F" w:rsidP="00C0097A">
      <w:pPr>
        <w:pStyle w:val="11"/>
        <w:numPr>
          <w:ilvl w:val="0"/>
          <w:numId w:val="94"/>
        </w:numPr>
        <w:shd w:val="clear" w:color="auto" w:fill="auto"/>
        <w:tabs>
          <w:tab w:val="left" w:pos="1142"/>
        </w:tabs>
        <w:ind w:firstLine="760"/>
        <w:jc w:val="both"/>
      </w:pPr>
      <w: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57F7F" w:rsidRDefault="00157F7F" w:rsidP="00C0097A">
      <w:pPr>
        <w:pStyle w:val="11"/>
        <w:numPr>
          <w:ilvl w:val="0"/>
          <w:numId w:val="94"/>
        </w:numPr>
        <w:shd w:val="clear" w:color="auto" w:fill="auto"/>
        <w:tabs>
          <w:tab w:val="left" w:pos="1142"/>
        </w:tabs>
        <w:ind w:firstLine="760"/>
        <w:jc w:val="both"/>
      </w:pPr>
      <w:r>
        <w:t>формирование умения соотносить поведение и поступки человека с основными нормами российской светской (гражданской) этики;</w:t>
      </w:r>
    </w:p>
    <w:p w:rsidR="00157F7F" w:rsidRDefault="00157F7F" w:rsidP="00C0097A">
      <w:pPr>
        <w:pStyle w:val="11"/>
        <w:numPr>
          <w:ilvl w:val="0"/>
          <w:numId w:val="94"/>
        </w:numPr>
        <w:shd w:val="clear" w:color="auto" w:fill="auto"/>
        <w:tabs>
          <w:tab w:val="left" w:pos="1142"/>
        </w:tabs>
        <w:ind w:firstLine="760"/>
        <w:jc w:val="both"/>
      </w:pPr>
      <w:r>
        <w:t>формирование умения строить суждения оценочного характера о значении нравственности в жизни человека, коллектива, семьи, общества;</w:t>
      </w:r>
    </w:p>
    <w:p w:rsidR="00157F7F" w:rsidRDefault="00157F7F" w:rsidP="00C0097A">
      <w:pPr>
        <w:pStyle w:val="11"/>
        <w:numPr>
          <w:ilvl w:val="0"/>
          <w:numId w:val="94"/>
        </w:numPr>
        <w:shd w:val="clear" w:color="auto" w:fill="auto"/>
        <w:tabs>
          <w:tab w:val="left" w:pos="1142"/>
        </w:tabs>
        <w:ind w:firstLine="760"/>
        <w:jc w:val="both"/>
      </w:pPr>
      <w: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57F7F" w:rsidRDefault="00157F7F" w:rsidP="00C0097A">
      <w:pPr>
        <w:pStyle w:val="11"/>
        <w:numPr>
          <w:ilvl w:val="0"/>
          <w:numId w:val="94"/>
        </w:numPr>
        <w:shd w:val="clear" w:color="auto" w:fill="auto"/>
        <w:tabs>
          <w:tab w:val="left" w:pos="1142"/>
        </w:tabs>
        <w:ind w:firstLine="760"/>
        <w:jc w:val="both"/>
      </w:pPr>
      <w:r>
        <w:t>понимание ценности человеческой жизни, человеческого достоинства, честного труда людей на благо человека, общества;</w:t>
      </w:r>
    </w:p>
    <w:p w:rsidR="00157F7F" w:rsidRDefault="00157F7F" w:rsidP="00C0097A">
      <w:pPr>
        <w:pStyle w:val="11"/>
        <w:numPr>
          <w:ilvl w:val="0"/>
          <w:numId w:val="94"/>
        </w:numPr>
        <w:shd w:val="clear" w:color="auto" w:fill="auto"/>
        <w:tabs>
          <w:tab w:val="left" w:pos="1142"/>
        </w:tabs>
        <w:ind w:firstLine="760"/>
        <w:jc w:val="both"/>
      </w:pPr>
      <w:r>
        <w:t>формирование умения объяснять значение слов «милосердие», «сострадание», «прощение», «дружелюбие»;</w:t>
      </w:r>
    </w:p>
    <w:p w:rsidR="00157F7F" w:rsidRDefault="00157F7F" w:rsidP="00C0097A">
      <w:pPr>
        <w:pStyle w:val="11"/>
        <w:numPr>
          <w:ilvl w:val="0"/>
          <w:numId w:val="94"/>
        </w:numPr>
        <w:shd w:val="clear" w:color="auto" w:fill="auto"/>
        <w:tabs>
          <w:tab w:val="left" w:pos="1442"/>
        </w:tabs>
        <w:ind w:firstLine="760"/>
        <w:jc w:val="both"/>
      </w:pPr>
      <w:r>
        <w:t>формирование умения приводить примеры проявлений любви к ближнему, милосердия и сострадания в истории России, современной жизни;</w:t>
      </w:r>
    </w:p>
    <w:p w:rsidR="00157F7F" w:rsidRDefault="00157F7F" w:rsidP="00C0097A">
      <w:pPr>
        <w:pStyle w:val="11"/>
        <w:numPr>
          <w:ilvl w:val="0"/>
          <w:numId w:val="94"/>
        </w:numPr>
        <w:shd w:val="clear" w:color="auto" w:fill="auto"/>
        <w:tabs>
          <w:tab w:val="left" w:pos="1263"/>
        </w:tabs>
        <w:ind w:firstLine="760"/>
        <w:jc w:val="both"/>
      </w:pPr>
      <w:r>
        <w:t>готовность проявлять открытость к сотрудничеству, готовность оказывать помощь; осуждать любые случаи унижения человеческого достоинства.</w:t>
      </w:r>
    </w:p>
    <w:p w:rsidR="00CE7D60" w:rsidRPr="00157F7F" w:rsidRDefault="00416CC7" w:rsidP="00C0097A">
      <w:pPr>
        <w:pStyle w:val="11"/>
        <w:numPr>
          <w:ilvl w:val="3"/>
          <w:numId w:val="96"/>
        </w:numPr>
        <w:shd w:val="clear" w:color="auto" w:fill="auto"/>
        <w:tabs>
          <w:tab w:val="left" w:pos="955"/>
        </w:tabs>
        <w:jc w:val="both"/>
        <w:rPr>
          <w:b/>
        </w:rPr>
      </w:pPr>
      <w:r w:rsidRPr="00157F7F">
        <w:rPr>
          <w:b/>
          <w:bCs/>
        </w:rPr>
        <w:t>Изобразительное искусство:</w:t>
      </w:r>
    </w:p>
    <w:p w:rsidR="00157F7F" w:rsidRDefault="00157F7F" w:rsidP="00C0097A">
      <w:pPr>
        <w:pStyle w:val="11"/>
        <w:numPr>
          <w:ilvl w:val="0"/>
          <w:numId w:val="94"/>
        </w:numPr>
        <w:shd w:val="clear" w:color="auto" w:fill="auto"/>
        <w:tabs>
          <w:tab w:val="left" w:pos="1142"/>
        </w:tabs>
        <w:ind w:firstLine="760"/>
        <w:jc w:val="both"/>
      </w:pPr>
      <w: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157F7F" w:rsidRDefault="00157F7F" w:rsidP="00C0097A">
      <w:pPr>
        <w:pStyle w:val="11"/>
        <w:numPr>
          <w:ilvl w:val="0"/>
          <w:numId w:val="94"/>
        </w:numPr>
        <w:shd w:val="clear" w:color="auto" w:fill="auto"/>
        <w:tabs>
          <w:tab w:val="left" w:pos="1142"/>
        </w:tabs>
        <w:ind w:firstLine="760"/>
        <w:jc w:val="both"/>
      </w:pPr>
      <w:r>
        <w:t>умение характеризовать виды и жанры изобразительного искусства;</w:t>
      </w:r>
    </w:p>
    <w:p w:rsidR="00157F7F" w:rsidRDefault="00157F7F" w:rsidP="00C0097A">
      <w:pPr>
        <w:pStyle w:val="11"/>
        <w:numPr>
          <w:ilvl w:val="0"/>
          <w:numId w:val="94"/>
        </w:numPr>
        <w:shd w:val="clear" w:color="auto" w:fill="auto"/>
        <w:tabs>
          <w:tab w:val="left" w:pos="1142"/>
        </w:tabs>
        <w:ind w:firstLine="760"/>
        <w:jc w:val="both"/>
      </w:pPr>
      <w:r>
        <w:t>овладение умением рисовать с натуры, по памяти, по представлению;</w:t>
      </w:r>
    </w:p>
    <w:p w:rsidR="00157F7F" w:rsidRDefault="00157F7F" w:rsidP="00C0097A">
      <w:pPr>
        <w:pStyle w:val="11"/>
        <w:numPr>
          <w:ilvl w:val="0"/>
          <w:numId w:val="94"/>
        </w:numPr>
        <w:shd w:val="clear" w:color="auto" w:fill="auto"/>
        <w:tabs>
          <w:tab w:val="left" w:pos="1142"/>
        </w:tabs>
        <w:ind w:firstLine="760"/>
        <w:jc w:val="both"/>
      </w:pPr>
      <w:r>
        <w:t>умение применять принципы перспективных и композиционных построений;</w:t>
      </w:r>
    </w:p>
    <w:p w:rsidR="00157F7F" w:rsidRDefault="00157F7F" w:rsidP="00C0097A">
      <w:pPr>
        <w:pStyle w:val="11"/>
        <w:numPr>
          <w:ilvl w:val="0"/>
          <w:numId w:val="94"/>
        </w:numPr>
        <w:shd w:val="clear" w:color="auto" w:fill="auto"/>
        <w:tabs>
          <w:tab w:val="left" w:pos="1142"/>
        </w:tabs>
        <w:ind w:firstLine="760"/>
        <w:jc w:val="both"/>
      </w:pPr>
      <w:r>
        <w:t>умение характеризовать отличительные особенности художественных промыслов России;</w:t>
      </w:r>
    </w:p>
    <w:p w:rsidR="00157F7F" w:rsidRDefault="00157F7F" w:rsidP="00C0097A">
      <w:pPr>
        <w:pStyle w:val="11"/>
        <w:numPr>
          <w:ilvl w:val="0"/>
          <w:numId w:val="94"/>
        </w:numPr>
        <w:shd w:val="clear" w:color="auto" w:fill="auto"/>
        <w:tabs>
          <w:tab w:val="left" w:pos="1142"/>
        </w:tabs>
        <w:ind w:firstLine="740"/>
        <w:jc w:val="both"/>
      </w:pPr>
      <w:r>
        <w:t>умение использовать простейшие инструменты графических редакторов для обработки фотографических изображений и анимации.</w:t>
      </w:r>
    </w:p>
    <w:p w:rsidR="00CE7D60" w:rsidRDefault="00416CC7" w:rsidP="00173E7A">
      <w:pPr>
        <w:pStyle w:val="11"/>
        <w:shd w:val="clear" w:color="auto" w:fill="auto"/>
        <w:jc w:val="both"/>
        <w:rPr>
          <w:b/>
          <w:bCs/>
        </w:rPr>
      </w:pPr>
      <w:r>
        <w:rPr>
          <w:b/>
          <w:bCs/>
        </w:rPr>
        <w:t>Музыка:</w:t>
      </w:r>
    </w:p>
    <w:p w:rsidR="00CF0D7B" w:rsidRDefault="00CF0D7B" w:rsidP="00C0097A">
      <w:pPr>
        <w:pStyle w:val="11"/>
        <w:numPr>
          <w:ilvl w:val="0"/>
          <w:numId w:val="94"/>
        </w:numPr>
        <w:shd w:val="clear" w:color="auto" w:fill="auto"/>
        <w:tabs>
          <w:tab w:val="left" w:pos="1142"/>
        </w:tabs>
        <w:ind w:firstLine="740"/>
        <w:jc w:val="both"/>
      </w:pPr>
      <w:r>
        <w:t>знание основных жанров народной и профессиональной музыки;</w:t>
      </w:r>
    </w:p>
    <w:p w:rsidR="00CF0D7B" w:rsidRDefault="00CF0D7B" w:rsidP="00C0097A">
      <w:pPr>
        <w:pStyle w:val="11"/>
        <w:numPr>
          <w:ilvl w:val="0"/>
          <w:numId w:val="94"/>
        </w:numPr>
        <w:shd w:val="clear" w:color="auto" w:fill="auto"/>
        <w:tabs>
          <w:tab w:val="left" w:pos="1142"/>
        </w:tabs>
        <w:ind w:firstLine="740"/>
        <w:jc w:val="both"/>
      </w:pPr>
      <w: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CF0D7B" w:rsidRDefault="00CF0D7B" w:rsidP="00C0097A">
      <w:pPr>
        <w:pStyle w:val="11"/>
        <w:numPr>
          <w:ilvl w:val="0"/>
          <w:numId w:val="94"/>
        </w:numPr>
        <w:shd w:val="clear" w:color="auto" w:fill="auto"/>
        <w:tabs>
          <w:tab w:val="left" w:pos="1142"/>
        </w:tabs>
        <w:ind w:firstLine="740"/>
        <w:jc w:val="both"/>
      </w:pPr>
      <w: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CF0D7B" w:rsidRDefault="00CF0D7B" w:rsidP="00C0097A">
      <w:pPr>
        <w:pStyle w:val="11"/>
        <w:numPr>
          <w:ilvl w:val="0"/>
          <w:numId w:val="94"/>
        </w:numPr>
        <w:shd w:val="clear" w:color="auto" w:fill="auto"/>
        <w:tabs>
          <w:tab w:val="left" w:pos="1142"/>
        </w:tabs>
        <w:ind w:firstLine="740"/>
        <w:jc w:val="both"/>
      </w:pPr>
      <w:r>
        <w:t>умение исполнять свою партию в хоре с сопровождением и без сопровождения.</w:t>
      </w:r>
    </w:p>
    <w:p w:rsidR="00CF0D7B" w:rsidRDefault="00CF0D7B" w:rsidP="00173E7A">
      <w:pPr>
        <w:pStyle w:val="11"/>
        <w:shd w:val="clear" w:color="auto" w:fill="auto"/>
        <w:jc w:val="both"/>
      </w:pPr>
    </w:p>
    <w:p w:rsidR="00CF0D7B" w:rsidRPr="00CF0D7B" w:rsidRDefault="00CF0D7B" w:rsidP="00CF0D7B">
      <w:pPr>
        <w:pStyle w:val="11"/>
        <w:shd w:val="clear" w:color="auto" w:fill="auto"/>
        <w:tabs>
          <w:tab w:val="left" w:pos="1114"/>
        </w:tabs>
        <w:spacing w:line="360" w:lineRule="auto"/>
        <w:jc w:val="both"/>
      </w:pPr>
      <w:r>
        <w:rPr>
          <w:b/>
          <w:bCs/>
        </w:rPr>
        <w:lastRenderedPageBreak/>
        <w:t xml:space="preserve">1.2.2.8 </w:t>
      </w:r>
      <w:r w:rsidR="00416CC7">
        <w:rPr>
          <w:b/>
          <w:bCs/>
        </w:rPr>
        <w:t>Технология:</w:t>
      </w:r>
    </w:p>
    <w:p w:rsidR="00CF0D7B" w:rsidRDefault="00CF0D7B" w:rsidP="00C0097A">
      <w:pPr>
        <w:pStyle w:val="11"/>
        <w:numPr>
          <w:ilvl w:val="0"/>
          <w:numId w:val="97"/>
        </w:numPr>
        <w:shd w:val="clear" w:color="auto" w:fill="auto"/>
        <w:tabs>
          <w:tab w:val="left" w:pos="1114"/>
        </w:tabs>
        <w:ind w:firstLine="740"/>
        <w:jc w:val="both"/>
      </w:pPr>
      <w:r w:rsidRPr="00CF0D7B">
        <w:t xml:space="preserve"> </w:t>
      </w:r>
      <w: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CF0D7B" w:rsidRDefault="00CF0D7B" w:rsidP="00C0097A">
      <w:pPr>
        <w:pStyle w:val="11"/>
        <w:numPr>
          <w:ilvl w:val="0"/>
          <w:numId w:val="97"/>
        </w:numPr>
        <w:shd w:val="clear" w:color="auto" w:fill="auto"/>
        <w:tabs>
          <w:tab w:val="left" w:pos="1317"/>
        </w:tabs>
        <w:ind w:firstLine="740"/>
        <w:jc w:val="both"/>
      </w:pPr>
      <w:r>
        <w:t>сформированность первоначальных представлений о материалах и их свойствах, о конструировании, моделировании;</w:t>
      </w:r>
    </w:p>
    <w:p w:rsidR="00CF0D7B" w:rsidRDefault="00CF0D7B" w:rsidP="00C0097A">
      <w:pPr>
        <w:pStyle w:val="11"/>
        <w:numPr>
          <w:ilvl w:val="0"/>
          <w:numId w:val="97"/>
        </w:numPr>
        <w:shd w:val="clear" w:color="auto" w:fill="auto"/>
        <w:tabs>
          <w:tab w:val="left" w:pos="1142"/>
        </w:tabs>
        <w:ind w:firstLine="740"/>
        <w:jc w:val="both"/>
      </w:pPr>
      <w:r>
        <w:t>овладение технологическими приемами ручной обработки материалов;</w:t>
      </w:r>
    </w:p>
    <w:p w:rsidR="00CF0D7B" w:rsidRDefault="00CF0D7B" w:rsidP="00C0097A">
      <w:pPr>
        <w:pStyle w:val="11"/>
        <w:numPr>
          <w:ilvl w:val="0"/>
          <w:numId w:val="97"/>
        </w:numPr>
        <w:shd w:val="clear" w:color="auto" w:fill="auto"/>
        <w:tabs>
          <w:tab w:val="left" w:pos="1114"/>
        </w:tabs>
        <w:ind w:firstLine="740"/>
        <w:jc w:val="both"/>
      </w:pPr>
      <w: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CE7D60" w:rsidRDefault="00CF0D7B" w:rsidP="00CF0D7B">
      <w:pPr>
        <w:pStyle w:val="11"/>
        <w:shd w:val="clear" w:color="auto" w:fill="auto"/>
        <w:tabs>
          <w:tab w:val="left" w:pos="905"/>
        </w:tabs>
        <w:ind w:left="360"/>
        <w:jc w:val="both"/>
      </w:pPr>
      <w:r>
        <w:t>5)сформированность умения безопасного пользования необходимыми инструментами в предметно-преобразующей деятельности</w:t>
      </w:r>
    </w:p>
    <w:p w:rsidR="00CE7D60" w:rsidRDefault="00416CC7" w:rsidP="001D1C03">
      <w:pPr>
        <w:pStyle w:val="11"/>
        <w:numPr>
          <w:ilvl w:val="0"/>
          <w:numId w:val="9"/>
        </w:numPr>
        <w:shd w:val="clear" w:color="auto" w:fill="auto"/>
        <w:tabs>
          <w:tab w:val="left" w:pos="905"/>
        </w:tabs>
        <w:jc w:val="both"/>
      </w:pPr>
      <w:r>
        <w:rPr>
          <w:b/>
          <w:bCs/>
        </w:rPr>
        <w:t>Физическая культура:</w:t>
      </w:r>
    </w:p>
    <w:p w:rsidR="00CF0D7B" w:rsidRDefault="00CF0D7B" w:rsidP="00C0097A">
      <w:pPr>
        <w:pStyle w:val="11"/>
        <w:numPr>
          <w:ilvl w:val="0"/>
          <w:numId w:val="97"/>
        </w:numPr>
        <w:shd w:val="clear" w:color="auto" w:fill="auto"/>
        <w:tabs>
          <w:tab w:val="left" w:pos="1114"/>
        </w:tabs>
        <w:ind w:firstLine="740"/>
        <w:jc w:val="both"/>
      </w:pPr>
      <w: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F0D7B" w:rsidRDefault="00CF0D7B" w:rsidP="00C0097A">
      <w:pPr>
        <w:pStyle w:val="11"/>
        <w:numPr>
          <w:ilvl w:val="0"/>
          <w:numId w:val="97"/>
        </w:numPr>
        <w:shd w:val="clear" w:color="auto" w:fill="auto"/>
        <w:tabs>
          <w:tab w:val="left" w:pos="1114"/>
        </w:tabs>
        <w:ind w:firstLine="720"/>
        <w:jc w:val="both"/>
      </w:pPr>
      <w: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CF0D7B" w:rsidRDefault="00CF0D7B" w:rsidP="00C0097A">
      <w:pPr>
        <w:pStyle w:val="11"/>
        <w:numPr>
          <w:ilvl w:val="0"/>
          <w:numId w:val="97"/>
        </w:numPr>
        <w:shd w:val="clear" w:color="auto" w:fill="auto"/>
        <w:tabs>
          <w:tab w:val="left" w:pos="1114"/>
        </w:tabs>
        <w:ind w:firstLine="720"/>
        <w:jc w:val="both"/>
      </w:pPr>
      <w:r>
        <w:t>умение взаимодействовать со сверстниками в игровых заданиях и игровой деятельности, соблюдая правила честной игры;</w:t>
      </w:r>
    </w:p>
    <w:p w:rsidR="00CF0D7B" w:rsidRDefault="00CF0D7B" w:rsidP="00C0097A">
      <w:pPr>
        <w:pStyle w:val="11"/>
        <w:numPr>
          <w:ilvl w:val="0"/>
          <w:numId w:val="97"/>
        </w:numPr>
        <w:shd w:val="clear" w:color="auto" w:fill="auto"/>
        <w:tabs>
          <w:tab w:val="left" w:pos="1114"/>
        </w:tabs>
        <w:ind w:firstLine="720"/>
        <w:jc w:val="both"/>
      </w:pPr>
      <w:r>
        <w:t>овладение жизненно важными навыками плавания (при наличии в Организации материально-технической базы - бассейна) и гимнастики;</w:t>
      </w:r>
    </w:p>
    <w:p w:rsidR="00CF0D7B" w:rsidRDefault="00CF0D7B" w:rsidP="00C0097A">
      <w:pPr>
        <w:pStyle w:val="11"/>
        <w:numPr>
          <w:ilvl w:val="0"/>
          <w:numId w:val="97"/>
        </w:numPr>
        <w:shd w:val="clear" w:color="auto" w:fill="auto"/>
        <w:tabs>
          <w:tab w:val="left" w:pos="1114"/>
        </w:tabs>
        <w:ind w:firstLine="720"/>
        <w:jc w:val="both"/>
      </w:pPr>
      <w:r>
        <w:t>умение вести наблюдение за своим физическим состоянием, величиной физических нагрузок, показателями основных физических качеств;</w:t>
      </w:r>
    </w:p>
    <w:p w:rsidR="00CF0D7B" w:rsidRDefault="00CF0D7B" w:rsidP="00C0097A">
      <w:pPr>
        <w:pStyle w:val="11"/>
        <w:numPr>
          <w:ilvl w:val="0"/>
          <w:numId w:val="97"/>
        </w:numPr>
        <w:shd w:val="clear" w:color="auto" w:fill="auto"/>
        <w:tabs>
          <w:tab w:val="left" w:pos="1114"/>
        </w:tabs>
        <w:ind w:firstLine="720"/>
        <w:jc w:val="both"/>
      </w:pPr>
      <w:r>
        <w:t>умение применять правила безопасности при выполнении физических упражнений и различных форм двигательной активности.</w:t>
      </w:r>
    </w:p>
    <w:p w:rsidR="00CE7D60" w:rsidRDefault="00416CC7" w:rsidP="00173E7A">
      <w:pPr>
        <w:pStyle w:val="11"/>
        <w:numPr>
          <w:ilvl w:val="0"/>
          <w:numId w:val="4"/>
        </w:numPr>
        <w:shd w:val="clear" w:color="auto" w:fill="auto"/>
        <w:jc w:val="center"/>
      </w:pPr>
      <w:r>
        <w:rPr>
          <w:b/>
          <w:bCs/>
        </w:rPr>
        <w:t>Система оценки достижения планируемых результатов освоения</w:t>
      </w:r>
      <w:r>
        <w:rPr>
          <w:b/>
          <w:bCs/>
        </w:rPr>
        <w:br/>
        <w:t>образовательной программы начального общего образования</w:t>
      </w:r>
      <w:r>
        <w:t>.</w:t>
      </w:r>
    </w:p>
    <w:p w:rsidR="00CE7D60" w:rsidRDefault="00416CC7" w:rsidP="001D1C03">
      <w:pPr>
        <w:pStyle w:val="11"/>
        <w:numPr>
          <w:ilvl w:val="0"/>
          <w:numId w:val="10"/>
        </w:numPr>
        <w:shd w:val="clear" w:color="auto" w:fill="auto"/>
        <w:tabs>
          <w:tab w:val="left" w:pos="730"/>
        </w:tabs>
        <w:jc w:val="both"/>
      </w:pPr>
      <w:r>
        <w:rPr>
          <w:b/>
          <w:bCs/>
        </w:rPr>
        <w:t>Общие положения</w:t>
      </w:r>
    </w:p>
    <w:p w:rsidR="00CE7D60" w:rsidRDefault="00416CC7" w:rsidP="00173E7A">
      <w:pPr>
        <w:pStyle w:val="11"/>
        <w:shd w:val="clear" w:color="auto" w:fill="auto"/>
        <w:jc w:val="both"/>
      </w:pPr>
      <w:r>
        <w:t xml:space="preserve">Система оценки призвана способствовать поддержанию единства всей системы образования в школе, обеспечению преемственности в системе непрерывного образования. Её основными </w:t>
      </w:r>
      <w:r>
        <w:rPr>
          <w:b/>
          <w:bCs/>
        </w:rPr>
        <w:t xml:space="preserve">функциями </w:t>
      </w:r>
      <w:r>
        <w:t xml:space="preserve">являются </w:t>
      </w:r>
      <w:r>
        <w:rPr>
          <w:b/>
          <w:bCs/>
          <w:i/>
          <w:iCs/>
        </w:rPr>
        <w:t>ориентация образовательного процесса</w:t>
      </w:r>
      <w: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bCs/>
          <w:i/>
          <w:iCs/>
        </w:rPr>
        <w:t>обратной связи</w:t>
      </w:r>
      <w:r>
        <w:rPr>
          <w:i/>
          <w:iCs/>
        </w:rPr>
        <w:t>,</w:t>
      </w:r>
      <w:r>
        <w:t xml:space="preserve"> позволяющей осуществлять </w:t>
      </w:r>
      <w:r>
        <w:rPr>
          <w:b/>
          <w:bCs/>
          <w:i/>
          <w:iCs/>
        </w:rPr>
        <w:t>управление образовательным процессом</w:t>
      </w:r>
      <w:r>
        <w:rPr>
          <w:i/>
          <w:iCs/>
        </w:rPr>
        <w:t>.</w:t>
      </w:r>
    </w:p>
    <w:p w:rsidR="00CE7D60" w:rsidRDefault="00416CC7" w:rsidP="00173E7A">
      <w:pPr>
        <w:pStyle w:val="11"/>
        <w:shd w:val="clear" w:color="auto" w:fill="auto"/>
        <w:jc w:val="both"/>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оценка результатов деятельности образовательного учреждения и педагогических работников. Полученные данные используются для оценки состояния и тенденций развития системы образования в школе.</w:t>
      </w:r>
    </w:p>
    <w:p w:rsidR="00CE7D60" w:rsidRDefault="00416CC7" w:rsidP="00173E7A">
      <w:pPr>
        <w:pStyle w:val="11"/>
        <w:shd w:val="clear" w:color="auto" w:fill="auto"/>
        <w:jc w:val="both"/>
      </w:pPr>
      <w:r>
        <w:t xml:space="preserve">Основным объектом, содержательной и критериальной базой итоговой оценки </w:t>
      </w:r>
      <w:r>
        <w:lastRenderedPageBreak/>
        <w:t>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CE7D60" w:rsidRDefault="00416CC7" w:rsidP="00173E7A">
      <w:pPr>
        <w:pStyle w:val="11"/>
        <w:shd w:val="clear" w:color="auto" w:fill="auto"/>
        <w:jc w:val="both"/>
      </w:pPr>
      <w:r>
        <w:t>При оценке результатов деятельности школы и педагогических работников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При оценке состояния и тенденций развития системы образования в школе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CE7D60" w:rsidRDefault="00416CC7" w:rsidP="00173E7A">
      <w:pPr>
        <w:pStyle w:val="11"/>
        <w:shd w:val="clear" w:color="auto" w:fill="auto"/>
        <w:jc w:val="both"/>
      </w:pPr>
      <w: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00CF0D7B">
        <w:rPr>
          <w:b/>
          <w:bCs/>
          <w:i/>
          <w:iCs/>
        </w:rPr>
        <w:t>комплексный подход</w:t>
      </w:r>
      <w:r>
        <w:rPr>
          <w:b/>
          <w:bCs/>
          <w:i/>
          <w:iCs/>
        </w:rPr>
        <w:t xml:space="preserve"> к оценке результатов</w:t>
      </w:r>
      <w:r>
        <w:t xml:space="preserve"> образования, позволяющий вести оценку достижения обучающимися всех трёх групп результатов образования: </w:t>
      </w:r>
      <w:r>
        <w:rPr>
          <w:b/>
          <w:bCs/>
          <w:i/>
          <w:iCs/>
        </w:rPr>
        <w:t>личностных, метапре</w:t>
      </w:r>
      <w:r w:rsidR="00CF0D7B">
        <w:rPr>
          <w:b/>
          <w:bCs/>
          <w:i/>
          <w:iCs/>
        </w:rPr>
        <w:t>д</w:t>
      </w:r>
      <w:r>
        <w:rPr>
          <w:b/>
          <w:bCs/>
          <w:i/>
          <w:iCs/>
        </w:rPr>
        <w:t>метных и предметных</w:t>
      </w:r>
      <w:r>
        <w:rPr>
          <w:i/>
          <w:iCs/>
        </w:rPr>
        <w:t>.</w:t>
      </w:r>
    </w:p>
    <w:p w:rsidR="00CE7D60" w:rsidRDefault="00416CC7" w:rsidP="00173E7A">
      <w:pPr>
        <w:pStyle w:val="11"/>
        <w:shd w:val="clear" w:color="auto" w:fill="auto"/>
        <w:jc w:val="both"/>
      </w:pPr>
      <w:r>
        <w:t xml:space="preserve">В соответствии с Требованиями Стандарта предоставление и использование </w:t>
      </w:r>
      <w:r>
        <w:rPr>
          <w:b/>
          <w:bCs/>
        </w:rPr>
        <w:t xml:space="preserve">персонифицированнойинформации </w:t>
      </w:r>
      <w: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bCs/>
        </w:rPr>
        <w:t xml:space="preserve">неперсонифицированной (анонимной)информации </w:t>
      </w:r>
      <w:r>
        <w:t>о достигаемых обучающимися образовательных результатах.</w:t>
      </w:r>
    </w:p>
    <w:p w:rsidR="00CE7D60" w:rsidRDefault="00416CC7" w:rsidP="00173E7A">
      <w:pPr>
        <w:pStyle w:val="11"/>
        <w:shd w:val="clear" w:color="auto" w:fill="auto"/>
        <w:jc w:val="both"/>
      </w:pPr>
      <w:r>
        <w:t xml:space="preserve">Интерпретация результатов оценки ведётся на основе </w:t>
      </w:r>
      <w:r>
        <w:rPr>
          <w:b/>
          <w:bCs/>
        </w:rPr>
        <w:t xml:space="preserve">контекстной информации </w:t>
      </w:r>
      <w: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CE7D60" w:rsidRDefault="00416CC7" w:rsidP="00173E7A">
      <w:pPr>
        <w:pStyle w:val="11"/>
        <w:shd w:val="clear" w:color="auto" w:fill="auto"/>
        <w:jc w:val="both"/>
      </w:pPr>
      <w:r>
        <w:t xml:space="preserve">Система оценки предусматривает </w:t>
      </w:r>
      <w:r>
        <w:rPr>
          <w:b/>
          <w:bCs/>
        </w:rPr>
        <w:t xml:space="preserve">уровневый подход </w:t>
      </w:r>
      <w:r>
        <w:t>к представлению планируемых результатов и инструментарию для оценки их достижений.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CE7D60" w:rsidRDefault="00416CC7" w:rsidP="00173E7A">
      <w:pPr>
        <w:pStyle w:val="11"/>
        <w:shd w:val="clear" w:color="auto" w:fill="auto"/>
        <w:jc w:val="both"/>
      </w:pPr>
      <w:r>
        <w:t>Поэтому в текущей оценочной деятельности соотносятся результаты, продемонстрированные учеником, с оценками типа:</w:t>
      </w:r>
    </w:p>
    <w:p w:rsidR="00CE7D60" w:rsidRDefault="00416CC7" w:rsidP="00173E7A">
      <w:pPr>
        <w:pStyle w:val="11"/>
        <w:numPr>
          <w:ilvl w:val="0"/>
          <w:numId w:val="1"/>
        </w:numPr>
        <w:shd w:val="clear" w:color="auto" w:fill="auto"/>
        <w:tabs>
          <w:tab w:val="left" w:pos="418"/>
        </w:tabs>
        <w:jc w:val="both"/>
      </w:pPr>
      <w:r>
        <w:t>«зачёт/незачёт» (удовлетворительно/неудовлетворительно), т.е.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CE7D60" w:rsidRDefault="00416CC7" w:rsidP="00173E7A">
      <w:pPr>
        <w:pStyle w:val="11"/>
        <w:numPr>
          <w:ilvl w:val="0"/>
          <w:numId w:val="1"/>
        </w:numPr>
        <w:shd w:val="clear" w:color="auto" w:fill="auto"/>
        <w:tabs>
          <w:tab w:val="left" w:pos="221"/>
        </w:tabs>
        <w:jc w:val="both"/>
      </w:pPr>
      <w:r>
        <w:t xml:space="preserve">«хорошо», «отлично» - оценками, свидетельствующими об усвоении опорной </w:t>
      </w:r>
      <w:r>
        <w:lastRenderedPageBreak/>
        <w:t>системы знаний на уровне осознанного произвольного овладения учебными действиями, а также о кругозоре, широте интересов.</w:t>
      </w:r>
    </w:p>
    <w:p w:rsidR="00CE7D60" w:rsidRDefault="00416CC7" w:rsidP="00173E7A">
      <w:pPr>
        <w:pStyle w:val="11"/>
        <w:shd w:val="clear" w:color="auto" w:fill="auto"/>
        <w:jc w:val="both"/>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CE7D60" w:rsidRDefault="00416CC7" w:rsidP="00173E7A">
      <w:pPr>
        <w:pStyle w:val="11"/>
        <w:shd w:val="clear" w:color="auto" w:fill="auto"/>
        <w:jc w:val="center"/>
      </w:pPr>
      <w:r>
        <w:rPr>
          <w:b/>
          <w:bCs/>
        </w:rPr>
        <w:t>1.3.2.Особенности оценки личностных, метапредметных и предметных</w:t>
      </w:r>
      <w:r>
        <w:rPr>
          <w:b/>
          <w:bCs/>
        </w:rPr>
        <w:br/>
        <w:t>результатов.</w:t>
      </w:r>
    </w:p>
    <w:p w:rsidR="00CE7D60" w:rsidRDefault="00416CC7" w:rsidP="00173E7A">
      <w:pPr>
        <w:pStyle w:val="11"/>
        <w:shd w:val="clear" w:color="auto" w:fill="auto"/>
        <w:jc w:val="both"/>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CE7D60" w:rsidRDefault="00416CC7" w:rsidP="00173E7A">
      <w:pPr>
        <w:pStyle w:val="11"/>
        <w:shd w:val="clear" w:color="auto" w:fill="auto"/>
        <w:jc w:val="both"/>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ишколой.</w:t>
      </w:r>
    </w:p>
    <w:p w:rsidR="00CE7D60" w:rsidRDefault="00416CC7" w:rsidP="00173E7A">
      <w:pPr>
        <w:pStyle w:val="11"/>
        <w:shd w:val="clear" w:color="auto" w:fill="auto"/>
        <w:jc w:val="both"/>
      </w:pPr>
      <w: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CE7D60" w:rsidRDefault="00416CC7" w:rsidP="00173E7A">
      <w:pPr>
        <w:pStyle w:val="11"/>
        <w:numPr>
          <w:ilvl w:val="0"/>
          <w:numId w:val="3"/>
        </w:numPr>
        <w:shd w:val="clear" w:color="auto" w:fill="auto"/>
        <w:tabs>
          <w:tab w:val="left" w:pos="278"/>
        </w:tabs>
        <w:jc w:val="both"/>
      </w:pPr>
      <w:r>
        <w:rPr>
          <w:i/>
          <w:iCs/>
        </w:rPr>
        <w:t>самоопределение —</w:t>
      </w:r>
      <w:r>
        <w:t xml:space="preserve">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E7D60" w:rsidRDefault="00416CC7" w:rsidP="00173E7A">
      <w:pPr>
        <w:pStyle w:val="11"/>
        <w:numPr>
          <w:ilvl w:val="0"/>
          <w:numId w:val="3"/>
        </w:numPr>
        <w:shd w:val="clear" w:color="auto" w:fill="auto"/>
        <w:tabs>
          <w:tab w:val="left" w:pos="278"/>
        </w:tabs>
        <w:jc w:val="both"/>
      </w:pPr>
      <w:r>
        <w:rPr>
          <w:i/>
          <w:iCs/>
        </w:rPr>
        <w:t>смыслоообразование—</w:t>
      </w:r>
      <w:r>
        <w:t xml:space="preserve"> поиск и установление личностного смысла (т. е. «значения для себя») учения обучающимися на основе устойчивой системы учебно-познавательных и</w:t>
      </w:r>
    </w:p>
    <w:p w:rsidR="00CE7D60" w:rsidRDefault="00416CC7" w:rsidP="00173E7A">
      <w:pPr>
        <w:pStyle w:val="11"/>
        <w:shd w:val="clear" w:color="auto" w:fill="auto"/>
        <w:jc w:val="both"/>
      </w:pPr>
      <w:r>
        <w:t>социальных мотивов; понимания границ того, «что я знаю», и того, «что я не знаю», «незнания», и стремления к преодолению этого разрыва;</w:t>
      </w:r>
    </w:p>
    <w:p w:rsidR="00CE7D60" w:rsidRDefault="00416CC7" w:rsidP="00173E7A">
      <w:pPr>
        <w:pStyle w:val="11"/>
        <w:numPr>
          <w:ilvl w:val="0"/>
          <w:numId w:val="3"/>
        </w:numPr>
        <w:shd w:val="clear" w:color="auto" w:fill="auto"/>
        <w:tabs>
          <w:tab w:val="left" w:pos="278"/>
        </w:tabs>
        <w:jc w:val="both"/>
      </w:pPr>
      <w:r>
        <w:rPr>
          <w:i/>
          <w:iCs/>
        </w:rPr>
        <w:t>морально-этическая ориентация —</w:t>
      </w:r>
      <w:r>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E7D60" w:rsidRDefault="00416CC7" w:rsidP="00173E7A">
      <w:pPr>
        <w:pStyle w:val="11"/>
        <w:shd w:val="clear" w:color="auto" w:fill="auto"/>
        <w:jc w:val="both"/>
      </w:pPr>
      <w:r>
        <w:t>Основное содержание оценки личностных результатов на уровне начального общего образования строится вокруг оценки:</w:t>
      </w:r>
    </w:p>
    <w:p w:rsidR="00CE7D60" w:rsidRDefault="00416CC7" w:rsidP="00173E7A">
      <w:pPr>
        <w:pStyle w:val="11"/>
        <w:numPr>
          <w:ilvl w:val="0"/>
          <w:numId w:val="3"/>
        </w:numPr>
        <w:shd w:val="clear" w:color="auto" w:fill="auto"/>
        <w:tabs>
          <w:tab w:val="left" w:pos="278"/>
        </w:tabs>
        <w:jc w:val="both"/>
      </w:pPr>
      <w: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E7D60" w:rsidRDefault="00416CC7" w:rsidP="00173E7A">
      <w:pPr>
        <w:pStyle w:val="11"/>
        <w:numPr>
          <w:ilvl w:val="0"/>
          <w:numId w:val="3"/>
        </w:numPr>
        <w:shd w:val="clear" w:color="auto" w:fill="auto"/>
        <w:tabs>
          <w:tab w:val="left" w:pos="278"/>
        </w:tabs>
        <w:jc w:val="both"/>
      </w:pPr>
      <w: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w:t>
      </w:r>
      <w:r>
        <w:lastRenderedPageBreak/>
        <w:t>народов России и мира; развитие доверия и способности к пониманию и сопереживанию чувствам других людей;</w:t>
      </w:r>
    </w:p>
    <w:p w:rsidR="00CE7D60" w:rsidRDefault="00416CC7" w:rsidP="00173E7A">
      <w:pPr>
        <w:pStyle w:val="11"/>
        <w:numPr>
          <w:ilvl w:val="0"/>
          <w:numId w:val="3"/>
        </w:numPr>
        <w:shd w:val="clear" w:color="auto" w:fill="auto"/>
        <w:tabs>
          <w:tab w:val="left" w:pos="278"/>
        </w:tabs>
        <w:jc w:val="both"/>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E7D60" w:rsidRDefault="00416CC7" w:rsidP="00173E7A">
      <w:pPr>
        <w:pStyle w:val="11"/>
        <w:numPr>
          <w:ilvl w:val="0"/>
          <w:numId w:val="3"/>
        </w:numPr>
        <w:shd w:val="clear" w:color="auto" w:fill="auto"/>
        <w:tabs>
          <w:tab w:val="left" w:pos="278"/>
        </w:tabs>
        <w:jc w:val="both"/>
      </w:pPr>
      <w: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E7D60" w:rsidRDefault="00416CC7" w:rsidP="00173E7A">
      <w:pPr>
        <w:pStyle w:val="11"/>
        <w:numPr>
          <w:ilvl w:val="0"/>
          <w:numId w:val="3"/>
        </w:numPr>
        <w:shd w:val="clear" w:color="auto" w:fill="auto"/>
        <w:tabs>
          <w:tab w:val="left" w:pos="278"/>
        </w:tabs>
        <w:jc w:val="both"/>
      </w:pPr>
      <w:r>
        <w:t>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E7D60" w:rsidRDefault="00416CC7" w:rsidP="00173E7A">
      <w:pPr>
        <w:pStyle w:val="11"/>
        <w:shd w:val="clear" w:color="auto" w:fill="auto"/>
        <w:jc w:val="both"/>
      </w:pPr>
      <w:r>
        <w:t xml:space="preserve">В планируемых результатах, описывающих эту группу, отсутствует блок «Выпускник научится». Это означает, что </w:t>
      </w:r>
      <w:r>
        <w:rPr>
          <w:b/>
          <w:bCs/>
          <w:i/>
          <w:iCs/>
        </w:rPr>
        <w:t>личностные результаты выпускников на уровне начального общего образования</w:t>
      </w:r>
      <w:r>
        <w:t xml:space="preserve"> в полном соответствии с Требованиями Стандарта </w:t>
      </w:r>
      <w:r>
        <w:rPr>
          <w:b/>
          <w:bCs/>
          <w:i/>
          <w:iCs/>
        </w:rPr>
        <w:t>не подлежат итоговой оценке</w:t>
      </w:r>
      <w:r>
        <w:rPr>
          <w:i/>
          <w:iCs/>
        </w:rPr>
        <w:t>.</w:t>
      </w:r>
      <w:r>
        <w:t xml:space="preserve"> Поэтому оценка указанных выше личностных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программ поддержки образовательного процесса. Предметом оценки в этом случае становится не прогресс личностного развития обучающегося, а эффективность воспитательно - образовательной деятельности образовательного учреждения. Это отличает оценку личностных результатов от оценки предметных и метапредметных результатов.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CE7D60" w:rsidRDefault="00416CC7" w:rsidP="00173E7A">
      <w:pPr>
        <w:pStyle w:val="11"/>
        <w:numPr>
          <w:ilvl w:val="0"/>
          <w:numId w:val="3"/>
        </w:numPr>
        <w:shd w:val="clear" w:color="auto" w:fill="auto"/>
        <w:tabs>
          <w:tab w:val="left" w:pos="220"/>
        </w:tabs>
        <w:jc w:val="both"/>
      </w:pPr>
      <w:r>
        <w:t>характеристику достижений и положительных качеств обучающегося;</w:t>
      </w:r>
    </w:p>
    <w:p w:rsidR="00CE7D60" w:rsidRDefault="00416CC7" w:rsidP="00173E7A">
      <w:pPr>
        <w:pStyle w:val="11"/>
        <w:numPr>
          <w:ilvl w:val="0"/>
          <w:numId w:val="3"/>
        </w:numPr>
        <w:shd w:val="clear" w:color="auto" w:fill="auto"/>
        <w:tabs>
          <w:tab w:val="left" w:pos="220"/>
        </w:tabs>
        <w:jc w:val="both"/>
      </w:pPr>
      <w: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CE7D60" w:rsidRDefault="00416CC7" w:rsidP="00173E7A">
      <w:pPr>
        <w:pStyle w:val="11"/>
        <w:numPr>
          <w:ilvl w:val="0"/>
          <w:numId w:val="3"/>
        </w:numPr>
        <w:shd w:val="clear" w:color="auto" w:fill="auto"/>
        <w:tabs>
          <w:tab w:val="left" w:pos="326"/>
        </w:tabs>
        <w:jc w:val="both"/>
      </w:pPr>
      <w:r>
        <w:t>систему психолого-педагогических рекомендаций, призванных обеспечить успешную реализацию задач начального общего образования.</w:t>
      </w:r>
    </w:p>
    <w:p w:rsidR="00CE7D60" w:rsidRDefault="00416CC7" w:rsidP="00173E7A">
      <w:pPr>
        <w:pStyle w:val="11"/>
        <w:shd w:val="clear" w:color="auto" w:fill="auto"/>
        <w:jc w:val="both"/>
      </w:pPr>
      <w: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педагога-психолога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педагогом-психологом школы по запросу родителей (законных представителей) обучающихся или педагогов (или администрации) при согласии родителей (законных </w:t>
      </w:r>
      <w:r>
        <w:lastRenderedPageBreak/>
        <w:t>представителей) и проводится психологом, имеющим специальную профессиональную подготовку в области возрастной психологии.</w:t>
      </w:r>
    </w:p>
    <w:p w:rsidR="00CE7D60" w:rsidRDefault="00416CC7" w:rsidP="00173E7A">
      <w:pPr>
        <w:pStyle w:val="11"/>
        <w:shd w:val="clear" w:color="auto" w:fill="auto"/>
        <w:jc w:val="both"/>
      </w:pPr>
      <w:r>
        <w:t>Внутришкольный мониторинг может быть организован в следующих формах:</w:t>
      </w:r>
    </w:p>
    <w:p w:rsidR="00CE7D60" w:rsidRDefault="00416CC7" w:rsidP="00173E7A">
      <w:pPr>
        <w:pStyle w:val="11"/>
        <w:numPr>
          <w:ilvl w:val="0"/>
          <w:numId w:val="1"/>
        </w:numPr>
        <w:shd w:val="clear" w:color="auto" w:fill="auto"/>
        <w:tabs>
          <w:tab w:val="left" w:pos="898"/>
        </w:tabs>
        <w:jc w:val="both"/>
      </w:pPr>
      <w:r>
        <w:t>на основе ежедневных наблюдений в ходе учебных занятий и внеурочной деятельности;</w:t>
      </w:r>
    </w:p>
    <w:p w:rsidR="00CE7D60" w:rsidRDefault="00416CC7" w:rsidP="00173E7A">
      <w:pPr>
        <w:pStyle w:val="11"/>
        <w:numPr>
          <w:ilvl w:val="0"/>
          <w:numId w:val="1"/>
        </w:numPr>
        <w:shd w:val="clear" w:color="auto" w:fill="auto"/>
        <w:tabs>
          <w:tab w:val="left" w:pos="932"/>
        </w:tabs>
        <w:jc w:val="both"/>
      </w:pPr>
      <w:r>
        <w:t>анкетирования;</w:t>
      </w:r>
    </w:p>
    <w:p w:rsidR="00CE7D60" w:rsidRDefault="00416CC7" w:rsidP="00173E7A">
      <w:pPr>
        <w:pStyle w:val="11"/>
        <w:numPr>
          <w:ilvl w:val="0"/>
          <w:numId w:val="1"/>
        </w:numPr>
        <w:shd w:val="clear" w:color="auto" w:fill="auto"/>
        <w:tabs>
          <w:tab w:val="left" w:pos="932"/>
        </w:tabs>
        <w:jc w:val="both"/>
      </w:pPr>
      <w:r>
        <w:t>анализа портфолио учащихся;</w:t>
      </w:r>
    </w:p>
    <w:p w:rsidR="00CE7D60" w:rsidRDefault="00416CC7" w:rsidP="00173E7A">
      <w:pPr>
        <w:pStyle w:val="11"/>
        <w:numPr>
          <w:ilvl w:val="0"/>
          <w:numId w:val="1"/>
        </w:numPr>
        <w:shd w:val="clear" w:color="auto" w:fill="auto"/>
        <w:tabs>
          <w:tab w:val="left" w:pos="932"/>
        </w:tabs>
        <w:jc w:val="both"/>
      </w:pPr>
      <w:r>
        <w:t>использование методик:</w:t>
      </w:r>
    </w:p>
    <w:p w:rsidR="00CE7D60" w:rsidRDefault="00416CC7" w:rsidP="001D1C03">
      <w:pPr>
        <w:pStyle w:val="11"/>
        <w:numPr>
          <w:ilvl w:val="0"/>
          <w:numId w:val="11"/>
        </w:numPr>
        <w:shd w:val="clear" w:color="auto" w:fill="auto"/>
        <w:tabs>
          <w:tab w:val="left" w:pos="298"/>
        </w:tabs>
        <w:jc w:val="both"/>
      </w:pPr>
      <w:r>
        <w:t>Изучение самооценки «Лесенка» (1 - 4 класс);</w:t>
      </w:r>
    </w:p>
    <w:p w:rsidR="00CE7D60" w:rsidRDefault="00416CC7" w:rsidP="001D1C03">
      <w:pPr>
        <w:pStyle w:val="11"/>
        <w:numPr>
          <w:ilvl w:val="0"/>
          <w:numId w:val="11"/>
        </w:numPr>
        <w:shd w:val="clear" w:color="auto" w:fill="auto"/>
        <w:tabs>
          <w:tab w:val="left" w:pos="326"/>
        </w:tabs>
        <w:jc w:val="both"/>
      </w:pPr>
      <w:r>
        <w:t>Оценка школьной мотивации (1-2 класс);</w:t>
      </w:r>
    </w:p>
    <w:p w:rsidR="00CE7D60" w:rsidRDefault="00416CC7" w:rsidP="001D1C03">
      <w:pPr>
        <w:pStyle w:val="11"/>
        <w:numPr>
          <w:ilvl w:val="0"/>
          <w:numId w:val="11"/>
        </w:numPr>
        <w:shd w:val="clear" w:color="auto" w:fill="auto"/>
        <w:tabs>
          <w:tab w:val="left" w:pos="322"/>
        </w:tabs>
        <w:jc w:val="both"/>
      </w:pPr>
      <w:r>
        <w:t>Мотивация учения и эмоционального отношения к учению (А.Д. Андреева) (3 - 4 класс);</w:t>
      </w:r>
    </w:p>
    <w:p w:rsidR="00CE7D60" w:rsidRDefault="00416CC7" w:rsidP="001D1C03">
      <w:pPr>
        <w:pStyle w:val="11"/>
        <w:numPr>
          <w:ilvl w:val="0"/>
          <w:numId w:val="11"/>
        </w:numPr>
        <w:shd w:val="clear" w:color="auto" w:fill="auto"/>
        <w:tabs>
          <w:tab w:val="left" w:pos="322"/>
        </w:tabs>
        <w:jc w:val="both"/>
      </w:pPr>
      <w:r>
        <w:t>«Что такое хорошо и что такое плохо» (1-2 класс);</w:t>
      </w:r>
    </w:p>
    <w:p w:rsidR="00CE7D60" w:rsidRDefault="00416CC7" w:rsidP="001D1C03">
      <w:pPr>
        <w:pStyle w:val="11"/>
        <w:numPr>
          <w:ilvl w:val="0"/>
          <w:numId w:val="11"/>
        </w:numPr>
        <w:shd w:val="clear" w:color="auto" w:fill="auto"/>
        <w:tabs>
          <w:tab w:val="left" w:pos="322"/>
        </w:tabs>
        <w:jc w:val="both"/>
      </w:pPr>
      <w:r>
        <w:t>«Незаконченные предложения» (3-4 класс);</w:t>
      </w:r>
    </w:p>
    <w:p w:rsidR="00CE7D60" w:rsidRDefault="00416CC7" w:rsidP="001D1C03">
      <w:pPr>
        <w:pStyle w:val="11"/>
        <w:numPr>
          <w:ilvl w:val="0"/>
          <w:numId w:val="11"/>
        </w:numPr>
        <w:shd w:val="clear" w:color="auto" w:fill="auto"/>
        <w:tabs>
          <w:tab w:val="left" w:pos="322"/>
        </w:tabs>
        <w:jc w:val="both"/>
      </w:pPr>
      <w:r>
        <w:t>Изучение школьной мотивации Г.М.Лускановой.</w:t>
      </w:r>
    </w:p>
    <w:p w:rsidR="00CE7D60" w:rsidRDefault="00416CC7" w:rsidP="00173E7A">
      <w:pPr>
        <w:pStyle w:val="11"/>
        <w:shd w:val="clear" w:color="auto" w:fill="auto"/>
        <w:jc w:val="both"/>
      </w:pPr>
      <w:r>
        <w:rPr>
          <w:b/>
          <w:bCs/>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CE7D60" w:rsidRDefault="00416CC7" w:rsidP="00173E7A">
      <w:pPr>
        <w:pStyle w:val="11"/>
        <w:shd w:val="clear" w:color="auto" w:fill="auto"/>
        <w:jc w:val="both"/>
      </w:pPr>
      <w:r>
        <w:t>Достижение метапредметных результатов обеспечивается за счёт основных компонентов образовательного процесса - учебных предметов.</w:t>
      </w:r>
    </w:p>
    <w:p w:rsidR="00CE7D60" w:rsidRDefault="00416CC7" w:rsidP="00173E7A">
      <w:pPr>
        <w:pStyle w:val="11"/>
        <w:shd w:val="clear" w:color="auto" w:fill="auto"/>
        <w:jc w:val="both"/>
      </w:pPr>
      <w: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действий,т. е. таких умственных действий обучающихся, которые направлены на анализ и управление своей познавательной деятельностью. К ним относятся:</w:t>
      </w:r>
    </w:p>
    <w:p w:rsidR="00CE7D60" w:rsidRDefault="00416CC7" w:rsidP="00173E7A">
      <w:pPr>
        <w:pStyle w:val="11"/>
        <w:numPr>
          <w:ilvl w:val="0"/>
          <w:numId w:val="3"/>
        </w:numPr>
        <w:shd w:val="clear" w:color="auto" w:fill="auto"/>
        <w:tabs>
          <w:tab w:val="left" w:pos="258"/>
        </w:tabs>
        <w:jc w:val="both"/>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своидействия, вносить коррективы в их выполнение на основе оценки и учёта характера ошибок, проявлять инициативу и самостоятельность в обучении;</w:t>
      </w:r>
    </w:p>
    <w:p w:rsidR="00CE7D60" w:rsidRDefault="00416CC7" w:rsidP="00173E7A">
      <w:pPr>
        <w:pStyle w:val="11"/>
        <w:numPr>
          <w:ilvl w:val="0"/>
          <w:numId w:val="3"/>
        </w:numPr>
        <w:shd w:val="clear" w:color="auto" w:fill="auto"/>
        <w:tabs>
          <w:tab w:val="left" w:pos="258"/>
        </w:tabs>
        <w:jc w:val="both"/>
      </w:pPr>
      <w:r>
        <w:t>умение осуществлять информационный поиск, сбор и выделение существенной информации из различных информационных источников;</w:t>
      </w:r>
    </w:p>
    <w:p w:rsidR="00CE7D60" w:rsidRDefault="00416CC7" w:rsidP="00173E7A">
      <w:pPr>
        <w:pStyle w:val="11"/>
        <w:numPr>
          <w:ilvl w:val="0"/>
          <w:numId w:val="3"/>
        </w:numPr>
        <w:shd w:val="clear" w:color="auto" w:fill="auto"/>
        <w:tabs>
          <w:tab w:val="left" w:pos="258"/>
        </w:tabs>
        <w:jc w:val="both"/>
      </w:pPr>
      <w: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E7D60" w:rsidRDefault="00416CC7" w:rsidP="00173E7A">
      <w:pPr>
        <w:pStyle w:val="11"/>
        <w:numPr>
          <w:ilvl w:val="0"/>
          <w:numId w:val="3"/>
        </w:numPr>
        <w:shd w:val="clear" w:color="auto" w:fill="auto"/>
        <w:tabs>
          <w:tab w:val="left" w:pos="258"/>
        </w:tabs>
        <w:jc w:val="both"/>
      </w:pPr>
      <w: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CE7D60" w:rsidRDefault="00416CC7" w:rsidP="00173E7A">
      <w:pPr>
        <w:pStyle w:val="11"/>
        <w:numPr>
          <w:ilvl w:val="0"/>
          <w:numId w:val="3"/>
        </w:numPr>
        <w:shd w:val="clear" w:color="auto" w:fill="auto"/>
        <w:tabs>
          <w:tab w:val="left" w:pos="258"/>
        </w:tabs>
        <w:jc w:val="both"/>
      </w:pPr>
      <w: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E7D60" w:rsidRDefault="00416CC7" w:rsidP="00173E7A">
      <w:pPr>
        <w:pStyle w:val="11"/>
        <w:shd w:val="clear" w:color="auto" w:fill="auto"/>
        <w:jc w:val="both"/>
      </w:pPr>
      <w:r>
        <w:t xml:space="preserve">Основное содержание оценки метапредметных результатов при получении </w:t>
      </w:r>
      <w:r>
        <w:lastRenderedPageBreak/>
        <w:t>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CE7D60" w:rsidRDefault="00416CC7" w:rsidP="00173E7A">
      <w:pPr>
        <w:pStyle w:val="11"/>
        <w:shd w:val="clear" w:color="auto" w:fill="auto"/>
        <w:jc w:val="both"/>
      </w:pPr>
      <w: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CE7D60" w:rsidRDefault="00416CC7" w:rsidP="00173E7A">
      <w:pPr>
        <w:pStyle w:val="11"/>
        <w:numPr>
          <w:ilvl w:val="0"/>
          <w:numId w:val="1"/>
        </w:numPr>
        <w:shd w:val="clear" w:color="auto" w:fill="auto"/>
        <w:tabs>
          <w:tab w:val="left" w:pos="317"/>
        </w:tabs>
        <w:jc w:val="both"/>
      </w:pP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наоценку уровня сформированности конкретного вида универсальных учебных действий (См.: Как проектировать универсальные учебные действия в начальной школе: от действия к мысли /Под ред. А.Г. Асмолова - М.: 2008);</w:t>
      </w:r>
    </w:p>
    <w:p w:rsidR="00CE7D60" w:rsidRDefault="00416CC7" w:rsidP="00173E7A">
      <w:pPr>
        <w:pStyle w:val="11"/>
        <w:numPr>
          <w:ilvl w:val="0"/>
          <w:numId w:val="1"/>
        </w:numPr>
        <w:shd w:val="clear" w:color="auto" w:fill="auto"/>
        <w:tabs>
          <w:tab w:val="left" w:pos="317"/>
        </w:tabs>
        <w:jc w:val="both"/>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CE7D60" w:rsidRDefault="00416CC7" w:rsidP="00173E7A">
      <w:pPr>
        <w:pStyle w:val="11"/>
        <w:numPr>
          <w:ilvl w:val="0"/>
          <w:numId w:val="1"/>
        </w:numPr>
        <w:shd w:val="clear" w:color="auto" w:fill="auto"/>
        <w:tabs>
          <w:tab w:val="left" w:pos="317"/>
        </w:tabs>
        <w:jc w:val="both"/>
      </w:pPr>
      <w:r>
        <w:t>достижение метапредметных результатов может проявиться в успешности выполнения комплексных заданий на межпредметной основе: «Диагностика метапредметных и личностных результатов начального образования» (1 -4 класс) Е.В. Бунеева, А.А. Вахрушев и др., итоговые комплексные работы (1-4 класс) О.Б. Логинова, С.Г. Яковлева);</w:t>
      </w:r>
    </w:p>
    <w:p w:rsidR="00CE7D60" w:rsidRDefault="00416CC7" w:rsidP="00173E7A">
      <w:pPr>
        <w:pStyle w:val="11"/>
        <w:shd w:val="clear" w:color="auto" w:fill="auto"/>
        <w:spacing w:line="233" w:lineRule="auto"/>
        <w:jc w:val="both"/>
      </w:pPr>
      <w:r>
        <w:rPr>
          <w:sz w:val="30"/>
          <w:szCs w:val="30"/>
        </w:rPr>
        <w:t xml:space="preserve">• </w:t>
      </w:r>
      <w:r>
        <w:t>наблюдение за ходом выполнения групповых и индивидуальных учебных проектов.</w:t>
      </w:r>
    </w:p>
    <w:p w:rsidR="00CE7D60" w:rsidRDefault="00416CC7" w:rsidP="00173E7A">
      <w:pPr>
        <w:pStyle w:val="11"/>
        <w:shd w:val="clear" w:color="auto" w:fill="auto"/>
        <w:jc w:val="both"/>
      </w:pPr>
      <w:r>
        <w:t>Таким образом, оценка метапредметных результатов может проводиться в ходе различных процедур:</w:t>
      </w:r>
    </w:p>
    <w:p w:rsidR="00CE7D60" w:rsidRDefault="00416CC7" w:rsidP="00173E7A">
      <w:pPr>
        <w:pStyle w:val="11"/>
        <w:numPr>
          <w:ilvl w:val="0"/>
          <w:numId w:val="1"/>
        </w:numPr>
        <w:shd w:val="clear" w:color="auto" w:fill="auto"/>
        <w:tabs>
          <w:tab w:val="left" w:pos="952"/>
        </w:tabs>
        <w:jc w:val="both"/>
      </w:pPr>
      <w:r>
        <w:t>итоговых проверочных работ по предметам;</w:t>
      </w:r>
    </w:p>
    <w:p w:rsidR="00CE7D60" w:rsidRDefault="00416CC7" w:rsidP="00173E7A">
      <w:pPr>
        <w:pStyle w:val="11"/>
        <w:numPr>
          <w:ilvl w:val="0"/>
          <w:numId w:val="1"/>
        </w:numPr>
        <w:shd w:val="clear" w:color="auto" w:fill="auto"/>
        <w:tabs>
          <w:tab w:val="left" w:pos="952"/>
        </w:tabs>
        <w:jc w:val="both"/>
      </w:pPr>
      <w:r>
        <w:t>комплексных работ на межпредметной основе;</w:t>
      </w:r>
    </w:p>
    <w:p w:rsidR="00CE7D60" w:rsidRDefault="00416CC7" w:rsidP="00173E7A">
      <w:pPr>
        <w:pStyle w:val="11"/>
        <w:numPr>
          <w:ilvl w:val="0"/>
          <w:numId w:val="1"/>
        </w:numPr>
        <w:shd w:val="clear" w:color="auto" w:fill="auto"/>
        <w:tabs>
          <w:tab w:val="left" w:pos="962"/>
        </w:tabs>
        <w:jc w:val="both"/>
      </w:pPr>
      <w:r>
        <w:t>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CE7D60" w:rsidRDefault="00416CC7" w:rsidP="00173E7A">
      <w:pPr>
        <w:pStyle w:val="11"/>
        <w:numPr>
          <w:ilvl w:val="0"/>
          <w:numId w:val="1"/>
        </w:numPr>
        <w:shd w:val="clear" w:color="auto" w:fill="auto"/>
        <w:tabs>
          <w:tab w:val="left" w:pos="1086"/>
        </w:tabs>
        <w:jc w:val="both"/>
      </w:pPr>
      <w:r>
        <w:t xml:space="preserve">педагогического наблюдения за развитием метапредметных УУД (результаты фиксируются отдельно по каждому учебному действию в картах </w:t>
      </w:r>
      <w:r>
        <w:lastRenderedPageBreak/>
        <w:t>наблюдения);</w:t>
      </w:r>
    </w:p>
    <w:p w:rsidR="00CE7D60" w:rsidRDefault="00416CC7" w:rsidP="00173E7A">
      <w:pPr>
        <w:pStyle w:val="11"/>
        <w:numPr>
          <w:ilvl w:val="0"/>
          <w:numId w:val="1"/>
        </w:numPr>
        <w:shd w:val="clear" w:color="auto" w:fill="auto"/>
        <w:tabs>
          <w:tab w:val="left" w:pos="952"/>
        </w:tabs>
        <w:jc w:val="both"/>
      </w:pPr>
      <w:r>
        <w:t>групповых проектов.</w:t>
      </w:r>
    </w:p>
    <w:p w:rsidR="00CE7D60" w:rsidRDefault="00416CC7" w:rsidP="00173E7A">
      <w:pPr>
        <w:pStyle w:val="11"/>
        <w:shd w:val="clear" w:color="auto" w:fill="auto"/>
        <w:jc w:val="both"/>
      </w:pPr>
      <w:r>
        <w:t>Оценка уровня сформированности ряда универсальных учебных действий (например,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CE7D60" w:rsidRDefault="00416CC7" w:rsidP="00173E7A">
      <w:pPr>
        <w:pStyle w:val="11"/>
        <w:shd w:val="clear" w:color="auto" w:fill="auto"/>
        <w:jc w:val="both"/>
      </w:pPr>
      <w:r>
        <w:rPr>
          <w:b/>
          <w:bCs/>
        </w:rPr>
        <w:t xml:space="preserve">Оценка предметных результатов </w:t>
      </w:r>
      <w:r>
        <w:t>представляет собой оценку достижения обучающимся планируемых результатов по отдельным предметам. Достижение</w:t>
      </w:r>
    </w:p>
    <w:p w:rsidR="00CE7D60" w:rsidRDefault="00416CC7" w:rsidP="00173E7A">
      <w:pPr>
        <w:pStyle w:val="11"/>
        <w:shd w:val="clear" w:color="auto" w:fill="auto"/>
        <w:jc w:val="both"/>
      </w:pPr>
      <w:r>
        <w:t>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E7D60" w:rsidRDefault="00416CC7" w:rsidP="00173E7A">
      <w:pPr>
        <w:pStyle w:val="11"/>
        <w:shd w:val="clear" w:color="auto" w:fill="auto"/>
        <w:jc w:val="both"/>
      </w:pPr>
      <w:r>
        <w:t xml:space="preserve">Предметные результаты содержат в себе, во-первых, </w:t>
      </w:r>
      <w:r>
        <w:rPr>
          <w:i/>
          <w:iCs/>
        </w:rPr>
        <w:t>систему основополагающих элементов научного знания,</w:t>
      </w:r>
      <w:r>
        <w:t xml:space="preserve"> которая выражается через учебный материал различных курсов (далее — </w:t>
      </w:r>
      <w:r>
        <w:rPr>
          <w:i/>
          <w:iCs/>
        </w:rPr>
        <w:t>систему преДметных знаний),</w:t>
      </w:r>
      <w:r>
        <w:t xml:space="preserve"> и, во-вторых, </w:t>
      </w:r>
      <w:r>
        <w:rPr>
          <w:i/>
          <w:iCs/>
        </w:rPr>
        <w:t>систему формируемых Действий с учебным материалом</w:t>
      </w:r>
      <w:r>
        <w:t xml:space="preserve"> (далее — </w:t>
      </w:r>
      <w:r>
        <w:rPr>
          <w:i/>
          <w:iCs/>
        </w:rPr>
        <w:t>систему преДметных Действий),</w:t>
      </w:r>
      <w:r>
        <w:t xml:space="preserve"> которые направлены на применение знаний, их преобразование и получение нового знания.</w:t>
      </w:r>
    </w:p>
    <w:p w:rsidR="00CE7D60" w:rsidRDefault="00CF0D7B" w:rsidP="00173E7A">
      <w:pPr>
        <w:pStyle w:val="11"/>
        <w:shd w:val="clear" w:color="auto" w:fill="auto"/>
        <w:jc w:val="both"/>
      </w:pPr>
      <w:r>
        <w:rPr>
          <w:b/>
          <w:bCs/>
          <w:i/>
          <w:iCs/>
        </w:rPr>
        <w:t>Система пред</w:t>
      </w:r>
      <w:r w:rsidR="00416CC7">
        <w:rPr>
          <w:b/>
          <w:bCs/>
          <w:i/>
          <w:iCs/>
        </w:rPr>
        <w:t>метных знаний —</w:t>
      </w:r>
      <w:r w:rsidR="00416CC7">
        <w:t xml:space="preserve"> важнейшая составляющая предметных результатов. В ней можно выделить </w:t>
      </w:r>
      <w:r w:rsidR="00416CC7">
        <w:rPr>
          <w:i/>
          <w:iCs/>
        </w:rPr>
        <w:t>опорные знания</w:t>
      </w:r>
      <w:r w:rsidR="00416CC7">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E7D60" w:rsidRDefault="00416CC7" w:rsidP="00173E7A">
      <w:pPr>
        <w:pStyle w:val="11"/>
        <w:shd w:val="clear" w:color="auto" w:fill="auto"/>
        <w:jc w:val="both"/>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CE7D60" w:rsidRDefault="00416CC7" w:rsidP="00173E7A">
      <w:pPr>
        <w:pStyle w:val="11"/>
        <w:shd w:val="clear" w:color="auto" w:fill="auto"/>
        <w:jc w:val="both"/>
      </w:pPr>
      <w: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дляпоследующего обучения, а также с учётом принципа реалистичности, потенциальной возможности их достижения большинством обучающихся.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E7D60" w:rsidRDefault="00416CC7" w:rsidP="00173E7A">
      <w:pPr>
        <w:pStyle w:val="11"/>
        <w:shd w:val="clear" w:color="auto" w:fill="auto"/>
        <w:jc w:val="both"/>
      </w:pPr>
      <w:r>
        <w:t xml:space="preserve">На уровне начального общего образования особое значение для продолжения образования имеет усвоение учащимися </w:t>
      </w:r>
      <w:r>
        <w:rPr>
          <w:i/>
          <w:iCs/>
        </w:rPr>
        <w:t>опорной системы знаний по русскому языку и математике.</w:t>
      </w:r>
    </w:p>
    <w:p w:rsidR="00CE7D60" w:rsidRDefault="00416CC7" w:rsidP="00173E7A">
      <w:pPr>
        <w:pStyle w:val="11"/>
        <w:shd w:val="clear" w:color="auto" w:fill="auto"/>
        <w:jc w:val="both"/>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Объектом оценки предметных результатов являются действия, выполняемые обучающимися, с предметным содержанием.</w:t>
      </w:r>
    </w:p>
    <w:p w:rsidR="00CE7D60" w:rsidRDefault="00CF0D7B" w:rsidP="00173E7A">
      <w:pPr>
        <w:pStyle w:val="11"/>
        <w:shd w:val="clear" w:color="auto" w:fill="auto"/>
        <w:jc w:val="both"/>
      </w:pPr>
      <w:r>
        <w:rPr>
          <w:b/>
          <w:bCs/>
          <w:i/>
          <w:iCs/>
        </w:rPr>
        <w:lastRenderedPageBreak/>
        <w:t>Действия с предметным содержанием (или предметные д</w:t>
      </w:r>
      <w:r w:rsidR="00416CC7">
        <w:rPr>
          <w:b/>
          <w:bCs/>
          <w:i/>
          <w:iCs/>
        </w:rPr>
        <w:t>ействия) —</w:t>
      </w:r>
      <w:r w:rsidR="00416CC7">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Совокупность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CE7D60" w:rsidRDefault="00416CC7" w:rsidP="00173E7A">
      <w:pPr>
        <w:pStyle w:val="11"/>
        <w:shd w:val="clear" w:color="auto" w:fill="auto"/>
        <w:jc w:val="both"/>
      </w:pPr>
      <w:r>
        <w:t xml:space="preserve">К предметным действиям относятся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Поэтому </w:t>
      </w:r>
      <w:r>
        <w:rPr>
          <w:b/>
          <w:bCs/>
        </w:rPr>
        <w:t xml:space="preserve">объектом оценки предметных результатов </w:t>
      </w:r>
      <w: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CE7D60" w:rsidRDefault="00416CC7" w:rsidP="00173E7A">
      <w:pPr>
        <w:pStyle w:val="11"/>
        <w:shd w:val="clear" w:color="auto" w:fill="auto"/>
        <w:jc w:val="both"/>
      </w:pPr>
      <w:r>
        <w:rPr>
          <w:b/>
          <w:bCs/>
        </w:rPr>
        <w:t xml:space="preserve">Оценка достижения предметных результатов </w:t>
      </w:r>
      <w:r>
        <w:t>ведётся как в ходе текущего и промежуточного оценивания, так и в ходе выполнения итоговых проверочных (контрольных)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курса.При выставлении отметок учителя - предметники руководствуются нормами оценок, опубликованными в авторских программах по конкретному предмету. Если в авторской программе указаны критерии оценивания определенной работы, то они являются определяющими при выставлении оценки. В противном случае оценивание осуществляется в соответствии с «Положением о единых требованиях к оценке обучающегося</w:t>
      </w:r>
      <w:r w:rsidR="00CF0D7B">
        <w:t xml:space="preserve"> в м</w:t>
      </w:r>
      <w:r>
        <w:t>униципальном бюджетном общеобразовательном учреждении «</w:t>
      </w:r>
      <w:r w:rsidR="00CF0D7B">
        <w:t>Барановская СОШ</w:t>
      </w:r>
      <w:r>
        <w:t>».</w:t>
      </w:r>
    </w:p>
    <w:p w:rsidR="00CE7D60" w:rsidRDefault="00416CC7" w:rsidP="00173E7A">
      <w:pPr>
        <w:pStyle w:val="11"/>
        <w:shd w:val="clear" w:color="auto" w:fill="auto"/>
        <w:jc w:val="both"/>
      </w:pPr>
      <w:r>
        <w:t>В 1-х классах осуществляется безотметочное обучение.</w:t>
      </w:r>
    </w:p>
    <w:p w:rsidR="00CE7D60" w:rsidRDefault="00416CC7" w:rsidP="00173E7A">
      <w:pPr>
        <w:pStyle w:val="11"/>
        <w:shd w:val="clear" w:color="auto" w:fill="auto"/>
        <w:jc w:val="both"/>
      </w:pPr>
      <w:r>
        <w:t xml:space="preserve">Безотметочное обучение представляет собой обучение, в котором отсутствует </w:t>
      </w:r>
      <w:r>
        <w:lastRenderedPageBreak/>
        <w:t>отметка как форма количественного выражения результата оценочной деятельности. Оно способствует формированию у первоклассников оценочной самостоятельности; позволяет сделать процесс обучения более индивидуализированным и информативным, исключить травмирующий характер процедуры оценки.</w:t>
      </w:r>
    </w:p>
    <w:p w:rsidR="00CE7D60" w:rsidRDefault="00416CC7" w:rsidP="00173E7A">
      <w:pPr>
        <w:pStyle w:val="11"/>
        <w:shd w:val="clear" w:color="auto" w:fill="auto"/>
        <w:jc w:val="both"/>
      </w:pPr>
      <w:r>
        <w:t>Основными принципами безотметочного обучения являются:</w:t>
      </w:r>
    </w:p>
    <w:p w:rsidR="00CE7D60" w:rsidRDefault="00416CC7" w:rsidP="001D1C03">
      <w:pPr>
        <w:pStyle w:val="11"/>
        <w:numPr>
          <w:ilvl w:val="0"/>
          <w:numId w:val="12"/>
        </w:numPr>
        <w:shd w:val="clear" w:color="auto" w:fill="auto"/>
        <w:tabs>
          <w:tab w:val="left" w:pos="731"/>
        </w:tabs>
        <w:spacing w:line="233" w:lineRule="auto"/>
        <w:jc w:val="both"/>
      </w:pPr>
      <w:r>
        <w:t>дифференцированный подход при осуществлении оценочных и контролирующих действий;</w:t>
      </w:r>
    </w:p>
    <w:p w:rsidR="00CE7D60" w:rsidRDefault="00416CC7" w:rsidP="001D1C03">
      <w:pPr>
        <w:pStyle w:val="11"/>
        <w:numPr>
          <w:ilvl w:val="0"/>
          <w:numId w:val="12"/>
        </w:numPr>
        <w:shd w:val="clear" w:color="auto" w:fill="auto"/>
        <w:tabs>
          <w:tab w:val="left" w:pos="731"/>
        </w:tabs>
        <w:jc w:val="both"/>
      </w:pPr>
      <w:r>
        <w:t>критериальность - содержательный контроль и оценка строятся на критериальной, выработанной совместно с учащимися основе. Критерии должны быть однозначными и предельно четкими;</w:t>
      </w:r>
    </w:p>
    <w:p w:rsidR="00CE7D60" w:rsidRDefault="00416CC7" w:rsidP="001D1C03">
      <w:pPr>
        <w:pStyle w:val="11"/>
        <w:numPr>
          <w:ilvl w:val="0"/>
          <w:numId w:val="12"/>
        </w:numPr>
        <w:shd w:val="clear" w:color="auto" w:fill="auto"/>
        <w:tabs>
          <w:tab w:val="left" w:pos="731"/>
        </w:tabs>
        <w:jc w:val="both"/>
      </w:pPr>
      <w:r>
        <w:t>приоритет самооценки -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CE7D60" w:rsidRDefault="00416CC7" w:rsidP="001D1C03">
      <w:pPr>
        <w:pStyle w:val="11"/>
        <w:numPr>
          <w:ilvl w:val="0"/>
          <w:numId w:val="12"/>
        </w:numPr>
        <w:shd w:val="clear" w:color="auto" w:fill="auto"/>
        <w:tabs>
          <w:tab w:val="left" w:pos="731"/>
        </w:tabs>
        <w:jc w:val="both"/>
      </w:pPr>
      <w: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CE7D60" w:rsidRDefault="00416CC7" w:rsidP="001D1C03">
      <w:pPr>
        <w:pStyle w:val="11"/>
        <w:numPr>
          <w:ilvl w:val="0"/>
          <w:numId w:val="12"/>
        </w:numPr>
        <w:shd w:val="clear" w:color="auto" w:fill="auto"/>
        <w:tabs>
          <w:tab w:val="left" w:pos="731"/>
        </w:tabs>
        <w:jc w:val="both"/>
      </w:pPr>
      <w: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w:t>
      </w:r>
    </w:p>
    <w:p w:rsidR="00CE7D60" w:rsidRDefault="00416CC7" w:rsidP="001D1C03">
      <w:pPr>
        <w:pStyle w:val="11"/>
        <w:numPr>
          <w:ilvl w:val="0"/>
          <w:numId w:val="12"/>
        </w:numPr>
        <w:shd w:val="clear" w:color="auto" w:fill="auto"/>
        <w:tabs>
          <w:tab w:val="left" w:pos="731"/>
        </w:tabs>
        <w:jc w:val="both"/>
      </w:pPr>
      <w:r>
        <w:t>естественность процесса контроля и оценки -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CE7D60" w:rsidRDefault="00416CC7" w:rsidP="00173E7A">
      <w:pPr>
        <w:pStyle w:val="11"/>
        <w:shd w:val="clear" w:color="auto" w:fill="auto"/>
        <w:jc w:val="both"/>
      </w:pPr>
      <w:r>
        <w:t>Для оценивания учитель применяет оценочное суждение.</w:t>
      </w:r>
    </w:p>
    <w:p w:rsidR="00CE7D60" w:rsidRDefault="00416CC7" w:rsidP="00173E7A">
      <w:pPr>
        <w:pStyle w:val="11"/>
        <w:shd w:val="clear" w:color="auto" w:fill="auto"/>
        <w:jc w:val="both"/>
      </w:pPr>
      <w:r>
        <w:rPr>
          <w:u w:val="single"/>
        </w:rPr>
        <w:t>Характеристика словесной оценки (оценочное суждение).</w:t>
      </w:r>
    </w:p>
    <w:p w:rsidR="00CE7D60" w:rsidRDefault="00416CC7" w:rsidP="00173E7A">
      <w:pPr>
        <w:pStyle w:val="11"/>
        <w:shd w:val="clear" w:color="auto" w:fill="auto"/>
        <w:jc w:val="both"/>
      </w:pPr>
      <w: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 («ленив», «невнимателен», «не старался»).</w:t>
      </w:r>
    </w:p>
    <w:p w:rsidR="00CE7D60" w:rsidRDefault="00416CC7" w:rsidP="00173E7A">
      <w:pPr>
        <w:pStyle w:val="11"/>
        <w:shd w:val="clear" w:color="auto" w:fill="auto"/>
        <w:jc w:val="both"/>
      </w:pPr>
      <w: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w:t>
      </w:r>
    </w:p>
    <w:p w:rsidR="00CE7D60" w:rsidRDefault="00416CC7" w:rsidP="00173E7A">
      <w:pPr>
        <w:pStyle w:val="11"/>
        <w:shd w:val="clear" w:color="auto" w:fill="auto"/>
        <w:jc w:val="both"/>
      </w:pPr>
      <w:r>
        <w:t>На родительских собраниях учителя знакомят родителей обучающихся с особенностями оценивания в 1-х классах, называют преимущества безотметочной системы обучения.</w:t>
      </w:r>
    </w:p>
    <w:p w:rsidR="00CE7D60" w:rsidRDefault="00416CC7" w:rsidP="00173E7A">
      <w:pPr>
        <w:pStyle w:val="11"/>
        <w:shd w:val="clear" w:color="auto" w:fill="auto"/>
        <w:jc w:val="both"/>
      </w:pPr>
      <w:r>
        <w:rPr>
          <w:b/>
          <w:bCs/>
        </w:rPr>
        <w:t>Стартовая диагностика первоклассников</w:t>
      </w:r>
    </w:p>
    <w:p w:rsidR="00CE7D60" w:rsidRDefault="00416CC7" w:rsidP="00173E7A">
      <w:pPr>
        <w:pStyle w:val="11"/>
        <w:shd w:val="clear" w:color="auto" w:fill="auto"/>
        <w:jc w:val="both"/>
      </w:pPr>
      <w:r>
        <w:t xml:space="preserve">Без получения объективной и надежной информации об уровне готовности первоклассников к школьному обучению невозможно оценить динамику образовательных достижений учащихся начальной школы и принимать обоснованные решения, связанные с обеспечением качества начального образования. </w:t>
      </w:r>
      <w:r>
        <w:lastRenderedPageBreak/>
        <w:t>Для определения уровня готовности первоклассников к школьному обучению проводится стартовая диагностика.</w:t>
      </w:r>
    </w:p>
    <w:p w:rsidR="00CF0D7B" w:rsidRDefault="00CF0D7B" w:rsidP="00173E7A">
      <w:pPr>
        <w:pStyle w:val="11"/>
        <w:shd w:val="clear" w:color="auto" w:fill="auto"/>
        <w:jc w:val="both"/>
      </w:pPr>
    </w:p>
    <w:p w:rsidR="00CE7D60" w:rsidRDefault="00416CC7" w:rsidP="00173E7A">
      <w:pPr>
        <w:pStyle w:val="11"/>
        <w:shd w:val="clear" w:color="auto" w:fill="auto"/>
        <w:jc w:val="both"/>
      </w:pPr>
      <w:r>
        <w:t xml:space="preserve">Педагогическая диагностика («Педагогическая диагностика 1 класс» автор: Л.Е. Журова, А.О. Евдокимова, М.И. Кузнецова, Е.А. Кочурова, М.: - Вентана-Граф.) как особая форма контроля предполагает изучение индивидуальных особенностей и </w:t>
      </w:r>
      <w:r>
        <w:rPr>
          <w:b/>
          <w:bCs/>
        </w:rPr>
        <w:t xml:space="preserve">возможностей </w:t>
      </w:r>
      <w:r>
        <w:t>детей на самом первом этапе школьного обучения. Первое диагностическое обследование носит комплексный характер (содержит математические и лингвистические задания), проводится на четвертой неделе сентября в целях установления уровня готовности первоклассника к школьному обучению. Именно поэтому авторами были выделены следующие показатели педагогической диагностики готовности к школьному обучению: уровень общего развития; степень развития неречевых функций, лежащих в основе овладения грамотой — математической и лингвистической; наличие дочисловых представлений; уровень развития речи.</w:t>
      </w:r>
    </w:p>
    <w:p w:rsidR="00CE7D60" w:rsidRDefault="00416CC7" w:rsidP="00173E7A">
      <w:pPr>
        <w:pStyle w:val="11"/>
        <w:shd w:val="clear" w:color="auto" w:fill="auto"/>
        <w:jc w:val="both"/>
      </w:pPr>
      <w:r>
        <w:t>По результатам первой диагностики у вас появятся данные об уровне развития у каждого ребёнка:</w:t>
      </w:r>
    </w:p>
    <w:p w:rsidR="00CE7D60" w:rsidRDefault="00416CC7" w:rsidP="001D1C03">
      <w:pPr>
        <w:pStyle w:val="11"/>
        <w:numPr>
          <w:ilvl w:val="0"/>
          <w:numId w:val="12"/>
        </w:numPr>
        <w:shd w:val="clear" w:color="auto" w:fill="auto"/>
        <w:tabs>
          <w:tab w:val="left" w:pos="730"/>
        </w:tabs>
        <w:spacing w:line="226" w:lineRule="auto"/>
        <w:jc w:val="both"/>
      </w:pPr>
      <w:r>
        <w:t xml:space="preserve">зрительного восприятия, зрительно-моторных координации (задание </w:t>
      </w:r>
      <w:r>
        <w:rPr>
          <w:b/>
          <w:bCs/>
        </w:rPr>
        <w:t>1);</w:t>
      </w:r>
    </w:p>
    <w:p w:rsidR="00CE7D60" w:rsidRDefault="00416CC7" w:rsidP="001D1C03">
      <w:pPr>
        <w:pStyle w:val="11"/>
        <w:numPr>
          <w:ilvl w:val="0"/>
          <w:numId w:val="12"/>
        </w:numPr>
        <w:shd w:val="clear" w:color="auto" w:fill="auto"/>
        <w:tabs>
          <w:tab w:val="left" w:pos="730"/>
        </w:tabs>
        <w:jc w:val="both"/>
      </w:pPr>
      <w:r>
        <w:t>пространственного восприятия, умения слушать и понимать задание, выполнять инструкцию, состоящую из нескольких последовательных действий (задание 2);</w:t>
      </w:r>
    </w:p>
    <w:p w:rsidR="00CE7D60" w:rsidRDefault="00416CC7" w:rsidP="001D1C03">
      <w:pPr>
        <w:pStyle w:val="11"/>
        <w:numPr>
          <w:ilvl w:val="0"/>
          <w:numId w:val="12"/>
        </w:numPr>
        <w:shd w:val="clear" w:color="auto" w:fill="auto"/>
        <w:tabs>
          <w:tab w:val="left" w:pos="730"/>
        </w:tabs>
        <w:spacing w:line="233" w:lineRule="auto"/>
        <w:jc w:val="both"/>
      </w:pPr>
      <w:r>
        <w:t>умения понять инструкцию (учебную задачу) и точно следовать ей до конца выполнения задания (задание 3);</w:t>
      </w:r>
    </w:p>
    <w:p w:rsidR="00CE7D60" w:rsidRDefault="00416CC7" w:rsidP="001D1C03">
      <w:pPr>
        <w:pStyle w:val="11"/>
        <w:numPr>
          <w:ilvl w:val="0"/>
          <w:numId w:val="12"/>
        </w:numPr>
        <w:shd w:val="clear" w:color="auto" w:fill="auto"/>
        <w:tabs>
          <w:tab w:val="left" w:pos="730"/>
        </w:tabs>
        <w:jc w:val="both"/>
      </w:pPr>
      <w:r>
        <w:t xml:space="preserve">представлений, лежащих в основе счёта, представлений об операциях сложения и вычитания, умения правильно понять текст задачи и выполнить действия по моделированию заданной ситуации: перейти от числа к соответствующему конечному множеству предметов (задание </w:t>
      </w:r>
      <w:r>
        <w:rPr>
          <w:b/>
          <w:bCs/>
        </w:rPr>
        <w:t>4);</w:t>
      </w:r>
    </w:p>
    <w:p w:rsidR="00CE7D60" w:rsidRDefault="00416CC7" w:rsidP="001D1C03">
      <w:pPr>
        <w:pStyle w:val="11"/>
        <w:numPr>
          <w:ilvl w:val="0"/>
          <w:numId w:val="12"/>
        </w:numPr>
        <w:shd w:val="clear" w:color="auto" w:fill="auto"/>
        <w:tabs>
          <w:tab w:val="left" w:pos="730"/>
        </w:tabs>
        <w:spacing w:line="233" w:lineRule="auto"/>
        <w:jc w:val="both"/>
      </w:pPr>
      <w:r>
        <w:t>умения сравнивать два множества по числу элементов, не выполняя пересчёт, точно следовать инструкции (задание 5);</w:t>
      </w:r>
    </w:p>
    <w:p w:rsidR="00CE7D60" w:rsidRDefault="00416CC7" w:rsidP="001D1C03">
      <w:pPr>
        <w:pStyle w:val="11"/>
        <w:numPr>
          <w:ilvl w:val="0"/>
          <w:numId w:val="12"/>
        </w:numPr>
        <w:shd w:val="clear" w:color="auto" w:fill="auto"/>
        <w:tabs>
          <w:tab w:val="left" w:pos="730"/>
        </w:tabs>
        <w:spacing w:line="252" w:lineRule="auto"/>
        <w:jc w:val="both"/>
      </w:pPr>
      <w:r>
        <w:t>умения находить основание, по которому может быть произведена классификация, и в соответствии с этим определить место объекта (задание 6);</w:t>
      </w:r>
    </w:p>
    <w:p w:rsidR="00CE7D60" w:rsidRDefault="00416CC7" w:rsidP="001D1C03">
      <w:pPr>
        <w:pStyle w:val="11"/>
        <w:numPr>
          <w:ilvl w:val="0"/>
          <w:numId w:val="12"/>
        </w:numPr>
        <w:shd w:val="clear" w:color="auto" w:fill="auto"/>
        <w:tabs>
          <w:tab w:val="left" w:pos="730"/>
        </w:tabs>
        <w:spacing w:line="223" w:lineRule="auto"/>
      </w:pPr>
      <w:r>
        <w:t xml:space="preserve">сформированности фонематического слуха и восприятия (задание </w:t>
      </w:r>
      <w:r>
        <w:rPr>
          <w:b/>
          <w:bCs/>
        </w:rPr>
        <w:t>7);</w:t>
      </w:r>
    </w:p>
    <w:p w:rsidR="00CE7D60" w:rsidRDefault="00416CC7" w:rsidP="001D1C03">
      <w:pPr>
        <w:pStyle w:val="11"/>
        <w:numPr>
          <w:ilvl w:val="0"/>
          <w:numId w:val="12"/>
        </w:numPr>
        <w:shd w:val="clear" w:color="auto" w:fill="auto"/>
        <w:tabs>
          <w:tab w:val="left" w:pos="730"/>
        </w:tabs>
        <w:spacing w:line="233" w:lineRule="auto"/>
        <w:jc w:val="both"/>
      </w:pPr>
      <w:r>
        <w:t>сформированности предпосылок к успешному овладению звуковым анализом (задание 8);</w:t>
      </w:r>
    </w:p>
    <w:p w:rsidR="00CE7D60" w:rsidRDefault="00416CC7" w:rsidP="001D1C03">
      <w:pPr>
        <w:pStyle w:val="11"/>
        <w:numPr>
          <w:ilvl w:val="0"/>
          <w:numId w:val="12"/>
        </w:numPr>
        <w:shd w:val="clear" w:color="auto" w:fill="auto"/>
        <w:tabs>
          <w:tab w:val="left" w:pos="730"/>
        </w:tabs>
        <w:spacing w:line="223" w:lineRule="auto"/>
        <w:jc w:val="both"/>
      </w:pPr>
      <w:r>
        <w:t>мелкой моторики и зрительно-моторных координации (задания 1, 2).</w:t>
      </w:r>
    </w:p>
    <w:p w:rsidR="00CE7D60" w:rsidRDefault="00416CC7" w:rsidP="00173E7A">
      <w:pPr>
        <w:pStyle w:val="11"/>
        <w:shd w:val="clear" w:color="auto" w:fill="auto"/>
        <w:jc w:val="both"/>
      </w:pPr>
      <w:r>
        <w:t>Для информирования родителей о результатах обучения и развития обучающихся в конце каждой четверти учитель проводит родительские собрания и индивидуальные консультации.</w:t>
      </w:r>
    </w:p>
    <w:p w:rsidR="00CE7D60" w:rsidRDefault="00416CC7" w:rsidP="00173E7A">
      <w:pPr>
        <w:pStyle w:val="11"/>
        <w:shd w:val="clear" w:color="auto" w:fill="auto"/>
        <w:jc w:val="center"/>
      </w:pPr>
      <w:r>
        <w:rPr>
          <w:b/>
          <w:bCs/>
        </w:rPr>
        <w:t>Особенности контрольно-оценочной деятельности учащихся 2 - 4</w:t>
      </w:r>
      <w:r>
        <w:rPr>
          <w:b/>
          <w:bCs/>
        </w:rPr>
        <w:br/>
        <w:t>классов</w:t>
      </w:r>
    </w:p>
    <w:p w:rsidR="00CE7D60" w:rsidRDefault="00416CC7" w:rsidP="00173E7A">
      <w:pPr>
        <w:pStyle w:val="11"/>
        <w:shd w:val="clear" w:color="auto" w:fill="auto"/>
        <w:jc w:val="both"/>
      </w:pPr>
      <w:r>
        <w:rPr>
          <w:b/>
          <w:bCs/>
        </w:rPr>
        <w:t>Характеристика цифровой отметки и словесной оценки</w:t>
      </w:r>
    </w:p>
    <w:p w:rsidR="00CE7D60" w:rsidRDefault="00416CC7" w:rsidP="00173E7A">
      <w:pPr>
        <w:pStyle w:val="11"/>
        <w:shd w:val="clear" w:color="auto" w:fill="auto"/>
        <w:jc w:val="both"/>
      </w:pPr>
      <w:r>
        <w:t>Учитель применяет для оценивания цифровой балл (отметку) и оценочное суждение.</w:t>
      </w:r>
    </w:p>
    <w:p w:rsidR="00CE7D60" w:rsidRDefault="00416CC7" w:rsidP="00173E7A">
      <w:pPr>
        <w:pStyle w:val="11"/>
        <w:shd w:val="clear" w:color="auto" w:fill="auto"/>
        <w:spacing w:after="320"/>
        <w:jc w:val="both"/>
      </w:pPr>
      <w: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CE7D60" w:rsidRDefault="00416CC7" w:rsidP="00CF0D7B">
      <w:pPr>
        <w:pStyle w:val="11"/>
        <w:shd w:val="clear" w:color="auto" w:fill="auto"/>
        <w:spacing w:line="254" w:lineRule="auto"/>
        <w:jc w:val="both"/>
      </w:pPr>
      <w:r>
        <w:lastRenderedPageBreak/>
        <w:t>Текущее оценивание предметных знаний и умений учащихся 2-4 классов осуществляется учителями по 5-балльной системе. Оценивается освоение учащимися всех предметов обязательной части учебного плана 2-4 классов. Оценивание предметов в части учебного плана, формируемой участниками образовательных отношений, названных «учебные/предметные курсы», осуществляется посредством проверки полноты и качества выполненных работ, завершающейся необходимыми индивидуальными рекомендациями обучающимся по достижению планируемых образовательных результатов согласно рабочей программе курса. Текущие и четвертные (годовые) отметки успеваемости по данным учебным предметам не выводятся (зачет/незачет).</w:t>
      </w:r>
    </w:p>
    <w:p w:rsidR="00CE7D60" w:rsidRDefault="00416CC7" w:rsidP="00173E7A">
      <w:pPr>
        <w:pStyle w:val="11"/>
        <w:shd w:val="clear" w:color="auto" w:fill="auto"/>
        <w:jc w:val="both"/>
      </w:pPr>
      <w:r>
        <w:t>При 5-балльной оценке установлены следующие общедидактические критерии.</w:t>
      </w:r>
    </w:p>
    <w:p w:rsidR="00CE7D60" w:rsidRDefault="00416CC7" w:rsidP="00173E7A">
      <w:pPr>
        <w:pStyle w:val="11"/>
        <w:shd w:val="clear" w:color="auto" w:fill="auto"/>
      </w:pPr>
      <w:r>
        <w:rPr>
          <w:b/>
          <w:bCs/>
          <w:i/>
          <w:iCs/>
        </w:rPr>
        <w:t>Отметка «5»</w:t>
      </w:r>
      <w:r>
        <w:rPr>
          <w:i/>
          <w:iCs/>
        </w:rPr>
        <w:t>ставится</w:t>
      </w:r>
      <w:r>
        <w:t xml:space="preserve"> в случае</w:t>
      </w:r>
      <w:r>
        <w:rPr>
          <w:b/>
          <w:bCs/>
        </w:rPr>
        <w:t>:</w:t>
      </w:r>
    </w:p>
    <w:p w:rsidR="00CE7D60" w:rsidRDefault="00416CC7" w:rsidP="00173E7A">
      <w:pPr>
        <w:pStyle w:val="11"/>
        <w:shd w:val="clear" w:color="auto" w:fill="auto"/>
      </w:pPr>
      <w:r>
        <w:t>Уверенных знаний и пониманияучебного материала.</w:t>
      </w:r>
    </w:p>
    <w:p w:rsidR="00CE7D60" w:rsidRDefault="00416CC7" w:rsidP="00173E7A">
      <w:pPr>
        <w:pStyle w:val="11"/>
        <w:shd w:val="clear" w:color="auto" w:fill="auto"/>
        <w:jc w:val="both"/>
      </w:pPr>
      <w:r>
        <w:t>Умения выделять главное в изученном материале, обобщать факты и практические примеры, делать выводы, устанавливать межпредметные и внутрипредметные связи.</w:t>
      </w:r>
    </w:p>
    <w:p w:rsidR="00CE7D60" w:rsidRDefault="00416CC7" w:rsidP="00173E7A">
      <w:pPr>
        <w:pStyle w:val="11"/>
        <w:shd w:val="clear" w:color="auto" w:fill="auto"/>
      </w:pPr>
      <w:r>
        <w:t>Умения применять полученные факты в новой ситуации.</w:t>
      </w:r>
    </w:p>
    <w:p w:rsidR="00CE7D60" w:rsidRDefault="00416CC7" w:rsidP="00173E7A">
      <w:pPr>
        <w:pStyle w:val="11"/>
        <w:shd w:val="clear" w:color="auto" w:fill="auto"/>
        <w:jc w:val="both"/>
      </w:pPr>
      <w:r>
        <w:t>Отсутствия ошибок и недочетов при воспроизведении изученного материала (самостоятельно устраняет отдельные неточности с помощью дополнительных вопросов учителя).</w:t>
      </w:r>
    </w:p>
    <w:p w:rsidR="00CE7D60" w:rsidRDefault="00416CC7" w:rsidP="00173E7A">
      <w:pPr>
        <w:pStyle w:val="11"/>
        <w:shd w:val="clear" w:color="auto" w:fill="auto"/>
        <w:jc w:val="both"/>
      </w:pPr>
      <w:r>
        <w:t>Соблюдения культуры письменной и устной речи, правил оформления письменных работ.</w:t>
      </w:r>
    </w:p>
    <w:p w:rsidR="00CE7D60" w:rsidRDefault="00416CC7" w:rsidP="00173E7A">
      <w:pPr>
        <w:pStyle w:val="11"/>
        <w:shd w:val="clear" w:color="auto" w:fill="auto"/>
      </w:pPr>
      <w:r>
        <w:t>Отметка «4»:</w:t>
      </w:r>
    </w:p>
    <w:p w:rsidR="00CE7D60" w:rsidRDefault="00416CC7" w:rsidP="00173E7A">
      <w:pPr>
        <w:pStyle w:val="11"/>
        <w:shd w:val="clear" w:color="auto" w:fill="auto"/>
      </w:pPr>
      <w:r>
        <w:t>Знание основного учебного материала.</w:t>
      </w:r>
    </w:p>
    <w:p w:rsidR="00CE7D60" w:rsidRDefault="00416CC7" w:rsidP="00173E7A">
      <w:pPr>
        <w:pStyle w:val="11"/>
        <w:shd w:val="clear" w:color="auto" w:fill="auto"/>
        <w:jc w:val="both"/>
      </w:pPr>
      <w:r>
        <w:t>Умение выделять главное в изученном материале, обобщать факты и практические примеры, делать выводы, устанавливать внутрипредметные связи. Недочеты при воспроизведении изученного материала.</w:t>
      </w:r>
    </w:p>
    <w:p w:rsidR="00CE7D60" w:rsidRDefault="00416CC7" w:rsidP="00173E7A">
      <w:pPr>
        <w:pStyle w:val="11"/>
        <w:shd w:val="clear" w:color="auto" w:fill="auto"/>
        <w:jc w:val="both"/>
      </w:pPr>
      <w:r>
        <w:t>Соблюдение основных правил культуры письменной и устной речи, правил оформления письменных работ.</w:t>
      </w:r>
    </w:p>
    <w:p w:rsidR="00CE7D60" w:rsidRDefault="00416CC7" w:rsidP="00173E7A">
      <w:pPr>
        <w:pStyle w:val="11"/>
        <w:shd w:val="clear" w:color="auto" w:fill="auto"/>
        <w:jc w:val="both"/>
      </w:pPr>
      <w:r>
        <w:t>Отметка «3»</w:t>
      </w:r>
    </w:p>
    <w:p w:rsidR="00CE7D60" w:rsidRDefault="00416CC7" w:rsidP="00173E7A">
      <w:pPr>
        <w:pStyle w:val="11"/>
        <w:shd w:val="clear" w:color="auto" w:fill="auto"/>
      </w:pPr>
      <w:r>
        <w:t>Знание учебного материала на уровне минимальных требований.</w:t>
      </w:r>
    </w:p>
    <w:p w:rsidR="00CE7D60" w:rsidRDefault="00416CC7" w:rsidP="00173E7A">
      <w:pPr>
        <w:pStyle w:val="11"/>
        <w:shd w:val="clear" w:color="auto" w:fill="auto"/>
        <w:jc w:val="both"/>
      </w:pPr>
      <w:r>
        <w:t>Умение воспроизводить изученный материал, затруднения в ответе на вопросы в измененной формулировке.</w:t>
      </w:r>
    </w:p>
    <w:p w:rsidR="00CE7D60" w:rsidRDefault="00416CC7" w:rsidP="00173E7A">
      <w:pPr>
        <w:pStyle w:val="11"/>
        <w:shd w:val="clear" w:color="auto" w:fill="auto"/>
        <w:jc w:val="both"/>
      </w:pPr>
      <w:r>
        <w:t>Наличие грубой ошибки или нескольких негрубых ошибок при воспроизведении изученного материала.</w:t>
      </w:r>
    </w:p>
    <w:p w:rsidR="00CE7D60" w:rsidRDefault="00416CC7" w:rsidP="00173E7A">
      <w:pPr>
        <w:pStyle w:val="11"/>
        <w:shd w:val="clear" w:color="auto" w:fill="auto"/>
        <w:jc w:val="both"/>
      </w:pPr>
      <w:r>
        <w:t>Несоблюдение основных правил культуры письменной и устной речи, правил оформления письменных работ.</w:t>
      </w:r>
    </w:p>
    <w:p w:rsidR="00CE7D60" w:rsidRDefault="00416CC7" w:rsidP="00173E7A">
      <w:pPr>
        <w:pStyle w:val="11"/>
        <w:shd w:val="clear" w:color="auto" w:fill="auto"/>
        <w:jc w:val="both"/>
      </w:pPr>
      <w:r>
        <w:t>Отметка «2»:</w:t>
      </w:r>
    </w:p>
    <w:p w:rsidR="00CE7D60" w:rsidRDefault="00416CC7" w:rsidP="00173E7A">
      <w:pPr>
        <w:pStyle w:val="11"/>
        <w:shd w:val="clear" w:color="auto" w:fill="auto"/>
        <w:jc w:val="both"/>
      </w:pPr>
      <w:r>
        <w:t>Знание учебного материала на уровне ниже минимальных требований, фрагментарные представления об изученном материале.</w:t>
      </w:r>
    </w:p>
    <w:p w:rsidR="00CE7D60" w:rsidRDefault="00416CC7" w:rsidP="00173E7A">
      <w:pPr>
        <w:pStyle w:val="11"/>
        <w:shd w:val="clear" w:color="auto" w:fill="auto"/>
        <w:jc w:val="both"/>
      </w:pPr>
      <w:r>
        <w:t>Отсутствие умений работать на уровне воспроизведения, затруднения при ответах на стандартные вопросы.</w:t>
      </w:r>
    </w:p>
    <w:p w:rsidR="00CE7D60" w:rsidRDefault="00416CC7" w:rsidP="00173E7A">
      <w:pPr>
        <w:pStyle w:val="11"/>
        <w:shd w:val="clear" w:color="auto" w:fill="auto"/>
        <w:jc w:val="both"/>
      </w:pPr>
      <w:r>
        <w:t>Наличие нескольких грубых ошибок, большого числа негрубых при воспроизведении изученного материала.</w:t>
      </w:r>
    </w:p>
    <w:p w:rsidR="00CE7D60" w:rsidRDefault="00416CC7" w:rsidP="00173E7A">
      <w:pPr>
        <w:pStyle w:val="11"/>
        <w:shd w:val="clear" w:color="auto" w:fill="auto"/>
        <w:jc w:val="both"/>
      </w:pPr>
      <w:r>
        <w:t>Несоблюдение основных правил культуры письменной и устной речи, правил оформления письменных работ</w:t>
      </w:r>
    </w:p>
    <w:p w:rsidR="00CE7D60" w:rsidRDefault="00416CC7" w:rsidP="00173E7A">
      <w:pPr>
        <w:pStyle w:val="11"/>
        <w:shd w:val="clear" w:color="auto" w:fill="auto"/>
        <w:jc w:val="both"/>
      </w:pPr>
      <w:r>
        <w:rPr>
          <w:b/>
          <w:bCs/>
          <w:i/>
          <w:iCs/>
        </w:rPr>
        <w:t>Отметка «</w:t>
      </w:r>
      <w:r>
        <w:t xml:space="preserve">вставится за полное незнание изученного материала, отсутствие </w:t>
      </w:r>
      <w:r>
        <w:lastRenderedPageBreak/>
        <w:t>элементарных умений и навыков.</w:t>
      </w:r>
    </w:p>
    <w:p w:rsidR="00CE7D60" w:rsidRDefault="00416CC7" w:rsidP="00173E7A">
      <w:pPr>
        <w:pStyle w:val="11"/>
        <w:shd w:val="clear" w:color="auto" w:fill="auto"/>
        <w:jc w:val="both"/>
      </w:pPr>
      <w:r>
        <w:t>Критерии оценивания по всем учебным предметам определяются «Положением о единых требованиях к оценке обучающихся муниципального бюджетного общеобразовательного учреждения «Средняя общеобразовательная школа «52»</w:t>
      </w:r>
    </w:p>
    <w:p w:rsidR="00CE7D60" w:rsidRDefault="00416CC7" w:rsidP="00173E7A">
      <w:pPr>
        <w:pStyle w:val="11"/>
        <w:shd w:val="clear" w:color="auto" w:fill="auto"/>
        <w:tabs>
          <w:tab w:val="left" w:pos="2885"/>
        </w:tabs>
        <w:jc w:val="both"/>
      </w:pPr>
      <w:r>
        <w:t>В целях повышения ответственности школьников за качество учебы, соблюдение учебной дисциплины, устранение пробелов в знаниях учащихся, учитель обязан объективно правильно и своевременно оценивать их знания, умения и навыки.</w:t>
      </w:r>
      <w:r>
        <w:tab/>
        <w:t>Всем учащимся, присутствующим на уроке, выставляются</w:t>
      </w:r>
    </w:p>
    <w:p w:rsidR="00CE7D60" w:rsidRDefault="00416CC7" w:rsidP="00173E7A">
      <w:pPr>
        <w:pStyle w:val="11"/>
        <w:shd w:val="clear" w:color="auto" w:fill="auto"/>
        <w:jc w:val="both"/>
      </w:pPr>
      <w:r>
        <w:t>оценки при проведении письменных контрольных работ, сочинения, изложения, диктанты с грамматическими заданиями, оцениваются двойной оценкой. В случае выполнения учащимися работы на оценку «1»,«2», с ним проводится дополнительная работа для достижения им положительного результата.</w:t>
      </w:r>
    </w:p>
    <w:p w:rsidR="00CE7D60" w:rsidRDefault="00416CC7" w:rsidP="00173E7A">
      <w:pPr>
        <w:pStyle w:val="11"/>
        <w:shd w:val="clear" w:color="auto" w:fill="auto"/>
        <w:jc w:val="both"/>
      </w:pPr>
      <w:r>
        <w:t>В случае отсутствия ученика на контрольной работе без уважительной причины работа выполняется им в индивидуальном порядке во время, назначенное учителем. Оценка за выполненную работу выставляется в соответствии с нормами оценки учащимися по предмету.</w:t>
      </w:r>
    </w:p>
    <w:p w:rsidR="00CE7D60" w:rsidRDefault="00416CC7" w:rsidP="00173E7A">
      <w:pPr>
        <w:pStyle w:val="11"/>
        <w:shd w:val="clear" w:color="auto" w:fill="auto"/>
        <w:jc w:val="both"/>
      </w:pPr>
      <w:r>
        <w:t>Ответственность за объективность оценки знаний учащихся возлагается на учителя. Учителя, проверяя и оценивая работы обучающихся (письменные контрольные и проверочные работы, устные ответы обучающихся), выставляют отметки в классный журнал.</w:t>
      </w:r>
    </w:p>
    <w:p w:rsidR="00CE7D60" w:rsidRDefault="00416CC7" w:rsidP="00173E7A">
      <w:pPr>
        <w:pStyle w:val="11"/>
        <w:shd w:val="clear" w:color="auto" w:fill="auto"/>
        <w:jc w:val="both"/>
      </w:pPr>
      <w:r>
        <w:t>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метапредметных) результатов освоения основной образовательной программы начального общего образования.</w:t>
      </w:r>
    </w:p>
    <w:p w:rsidR="00CE7D60" w:rsidRDefault="00416CC7" w:rsidP="00173E7A">
      <w:pPr>
        <w:pStyle w:val="11"/>
        <w:shd w:val="clear" w:color="auto" w:fill="auto"/>
        <w:jc w:val="both"/>
        <w:rPr>
          <w:sz w:val="20"/>
          <w:szCs w:val="20"/>
        </w:rPr>
      </w:pPr>
      <w:r>
        <w:t>Текущая и промежуточная аттестация обучающихся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МБОУ «СОШ № 52»</w:t>
      </w:r>
      <w:r>
        <w:rPr>
          <w:sz w:val="20"/>
          <w:szCs w:val="20"/>
        </w:rPr>
        <w:t>.</w:t>
      </w:r>
    </w:p>
    <w:p w:rsidR="00CE7D60" w:rsidRDefault="00416CC7" w:rsidP="00173E7A">
      <w:pPr>
        <w:pStyle w:val="11"/>
        <w:shd w:val="clear" w:color="auto" w:fill="auto"/>
        <w:jc w:val="center"/>
      </w:pPr>
      <w:r>
        <w:rPr>
          <w:b/>
          <w:bCs/>
        </w:rPr>
        <w:t>Текущий контроль успеваемости обучающихся</w:t>
      </w:r>
    </w:p>
    <w:p w:rsidR="00CE7D60" w:rsidRDefault="00416CC7" w:rsidP="00173E7A">
      <w:pPr>
        <w:pStyle w:val="11"/>
        <w:shd w:val="clear" w:color="auto" w:fill="auto"/>
        <w:jc w:val="both"/>
      </w:pPr>
      <w:r>
        <w:t>Текущий контроль успеваемости обучающихся (далее - текущий контроль) представляет собой совокупность мероприятий, осуществляемых в целях: -оценки индивидуальных образовательных достижений обучающихся и динамики их роста в течение учебного года;</w:t>
      </w:r>
    </w:p>
    <w:p w:rsidR="00CE7D60" w:rsidRDefault="00416CC7" w:rsidP="00173E7A">
      <w:pPr>
        <w:pStyle w:val="11"/>
        <w:shd w:val="clear" w:color="auto" w:fill="auto"/>
        <w:jc w:val="both"/>
      </w:pPr>
      <w:r>
        <w:t>-выявления индивидуально значимых и иных факторов (обстоятельств), способствующих или препятствующих достижению обучающимися планируемых образовательных результатов освоения соответствующей основной образовательной программы;</w:t>
      </w:r>
    </w:p>
    <w:p w:rsidR="00CE7D60" w:rsidRDefault="00416CC7" w:rsidP="00173E7A">
      <w:pPr>
        <w:pStyle w:val="11"/>
        <w:shd w:val="clear" w:color="auto" w:fill="auto"/>
        <w:jc w:val="both"/>
      </w:pPr>
      <w:r>
        <w:t>-изучения и оценки эффективности методов, форм и средств обучения, используемых в образовательном процессе;</w:t>
      </w:r>
    </w:p>
    <w:p w:rsidR="00CE7D60" w:rsidRDefault="00416CC7" w:rsidP="00173E7A">
      <w:pPr>
        <w:pStyle w:val="11"/>
        <w:shd w:val="clear" w:color="auto" w:fill="auto"/>
        <w:jc w:val="both"/>
      </w:pPr>
      <w:r>
        <w:t>-принятия организационно-педагогических и иных решений по совершенствованию образовательного процесса в Учреждении.</w:t>
      </w:r>
    </w:p>
    <w:p w:rsidR="00CE7D60" w:rsidRDefault="00416CC7" w:rsidP="00173E7A">
      <w:pPr>
        <w:pStyle w:val="11"/>
        <w:shd w:val="clear" w:color="auto" w:fill="auto"/>
        <w:jc w:val="both"/>
      </w:pPr>
      <w:r>
        <w:t>Текущий контроль осуществляется в следующих формах:</w:t>
      </w:r>
    </w:p>
    <w:p w:rsidR="00CE7D60" w:rsidRDefault="00416CC7" w:rsidP="001D1C03">
      <w:pPr>
        <w:pStyle w:val="11"/>
        <w:numPr>
          <w:ilvl w:val="0"/>
          <w:numId w:val="14"/>
        </w:numPr>
        <w:shd w:val="clear" w:color="auto" w:fill="auto"/>
        <w:tabs>
          <w:tab w:val="left" w:pos="212"/>
        </w:tabs>
        <w:jc w:val="both"/>
      </w:pPr>
      <w:r>
        <w:t>оценивание индивидуальных ответов, проектов, творческих заданий;</w:t>
      </w:r>
    </w:p>
    <w:p w:rsidR="00CE7D60" w:rsidRDefault="00416CC7" w:rsidP="001D1C03">
      <w:pPr>
        <w:pStyle w:val="11"/>
        <w:numPr>
          <w:ilvl w:val="0"/>
          <w:numId w:val="14"/>
        </w:numPr>
        <w:shd w:val="clear" w:color="auto" w:fill="auto"/>
        <w:tabs>
          <w:tab w:val="left" w:pos="222"/>
        </w:tabs>
        <w:spacing w:after="260"/>
        <w:jc w:val="both"/>
      </w:pPr>
      <w:r>
        <w:t>проведение контрольных работ, проверочных, самостоятельных, лабораторных, практических и др. работ с выставлением обучающимся индивидуальных текущих отметок успеваемости по результатам выполнения данных работ.</w:t>
      </w:r>
    </w:p>
    <w:p w:rsidR="00CE7D60" w:rsidRDefault="00416CC7" w:rsidP="00173E7A">
      <w:pPr>
        <w:pStyle w:val="11"/>
        <w:shd w:val="clear" w:color="auto" w:fill="auto"/>
        <w:jc w:val="center"/>
      </w:pPr>
      <w:r>
        <w:rPr>
          <w:b/>
          <w:bCs/>
        </w:rPr>
        <w:lastRenderedPageBreak/>
        <w:t>Промежуточная аттестация обучающихся</w:t>
      </w:r>
    </w:p>
    <w:p w:rsidR="00CE7D60" w:rsidRDefault="00416CC7" w:rsidP="00173E7A">
      <w:pPr>
        <w:pStyle w:val="11"/>
        <w:shd w:val="clear" w:color="auto" w:fill="auto"/>
        <w:jc w:val="both"/>
      </w:pPr>
      <w:r>
        <w:t>Промежуточная аттестация - это установление уровня достижения требований к результатам освоения учебных предметов, предусмотренных образовательной программой.</w:t>
      </w:r>
    </w:p>
    <w:p w:rsidR="00CE7D60" w:rsidRDefault="00416CC7" w:rsidP="00173E7A">
      <w:pPr>
        <w:pStyle w:val="11"/>
        <w:shd w:val="clear" w:color="auto" w:fill="auto"/>
        <w:jc w:val="both"/>
      </w:pPr>
      <w:r>
        <w:t>Выведение четвертных отметок успеваемости обучающимся осуществляется путем обобщения текущих отметок успеваемости выставленных обучающимся в течение соответствующего учебного периода.Отметка обучающегося по учебному предмету определяется результатом деления суммы баллов по отметкам, выставленным обучающемуся по данному учебному предмету в течение соответствующейучебной четверти на количество выставленных отметок. Дробный результат деления округляется до целых. Если дробная часть результата деления больше или равна 0,5 - в большую сторону, если она меньше 0,5 - в меньшую сторону.</w:t>
      </w:r>
    </w:p>
    <w:p w:rsidR="00CE7D60" w:rsidRDefault="00416CC7" w:rsidP="00173E7A">
      <w:pPr>
        <w:pStyle w:val="11"/>
        <w:shd w:val="clear" w:color="auto" w:fill="auto"/>
        <w:jc w:val="both"/>
      </w:pPr>
      <w:r>
        <w:t>Фиксация результатов промежуточной аттестации осуществляется по пятибалльной системе. Годовая промежуточная аттестация проводится на основе результатов четвертного текущего контроля, и представляет собой среднее арифметическое результатов четвертного контроля. Округление результата проводится в пользу обучающегося.</w:t>
      </w:r>
    </w:p>
    <w:p w:rsidR="00CE7D60" w:rsidRDefault="00416CC7" w:rsidP="001D1C03">
      <w:pPr>
        <w:pStyle w:val="11"/>
        <w:numPr>
          <w:ilvl w:val="0"/>
          <w:numId w:val="15"/>
        </w:numPr>
        <w:shd w:val="clear" w:color="auto" w:fill="auto"/>
        <w:tabs>
          <w:tab w:val="left" w:pos="750"/>
        </w:tabs>
        <w:jc w:val="both"/>
      </w:pPr>
      <w:r>
        <w:rPr>
          <w:b/>
          <w:bCs/>
        </w:rPr>
        <w:t>Портфель достижений как инструмент оценки динамики индивидуальных образовательных достижений</w:t>
      </w:r>
    </w:p>
    <w:p w:rsidR="00CE7D60" w:rsidRDefault="00416CC7" w:rsidP="00173E7A">
      <w:pPr>
        <w:pStyle w:val="11"/>
        <w:shd w:val="clear" w:color="auto" w:fill="auto"/>
        <w:jc w:val="both"/>
      </w:pPr>
      <w:r>
        <w:t>Показатель динамики образовательных достижений -один из основных показателей в оценке образовательных достижений. На основе выявления характера динамики образовательных достижений обучающихся оценивается эффективность учебного процесса, эффективность работы учителя или школы в целом.</w:t>
      </w:r>
    </w:p>
    <w:p w:rsidR="00CE7D60" w:rsidRDefault="00416CC7" w:rsidP="00173E7A">
      <w:pPr>
        <w:pStyle w:val="11"/>
        <w:shd w:val="clear" w:color="auto" w:fill="auto"/>
        <w:jc w:val="both"/>
      </w:pPr>
      <w: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CE7D60" w:rsidRDefault="00416CC7" w:rsidP="00173E7A">
      <w:pPr>
        <w:pStyle w:val="11"/>
        <w:shd w:val="clear" w:color="auto" w:fill="auto"/>
        <w:jc w:val="both"/>
      </w:pPr>
      <w:r>
        <w:rPr>
          <w:b/>
          <w:bCs/>
          <w:i/>
          <w:iCs/>
        </w:rPr>
        <w:t>Портфель Достижений</w:t>
      </w:r>
      <w: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w:t>
      </w:r>
    </w:p>
    <w:p w:rsidR="00CE7D60" w:rsidRDefault="00416CC7" w:rsidP="00173E7A">
      <w:pPr>
        <w:pStyle w:val="11"/>
        <w:shd w:val="clear" w:color="auto" w:fill="auto"/>
        <w:jc w:val="both"/>
      </w:pPr>
      <w: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 - оздоровительной, трудовой деятельности, протекающей как в рамках повседневной школьной практики, так и за её пределами.</w:t>
      </w:r>
    </w:p>
    <w:p w:rsidR="00CE7D60" w:rsidRDefault="00416CC7" w:rsidP="00173E7A">
      <w:pPr>
        <w:pStyle w:val="11"/>
        <w:shd w:val="clear" w:color="auto" w:fill="auto"/>
        <w:spacing w:line="252" w:lineRule="auto"/>
        <w:jc w:val="both"/>
      </w:pPr>
      <w:r>
        <w:rPr>
          <w:sz w:val="24"/>
          <w:szCs w:val="24"/>
        </w:rPr>
        <w:t>.</w:t>
      </w:r>
      <w:r>
        <w:t>В портфель достижений учеников начальной школы, который используется для оценки достижения планируемых результатов начального общего образования могут быть включены следующие материалы.</w:t>
      </w:r>
    </w:p>
    <w:p w:rsidR="00CE7D60" w:rsidRDefault="00416CC7" w:rsidP="001D1C03">
      <w:pPr>
        <w:pStyle w:val="11"/>
        <w:numPr>
          <w:ilvl w:val="0"/>
          <w:numId w:val="16"/>
        </w:numPr>
        <w:shd w:val="clear" w:color="auto" w:fill="auto"/>
        <w:tabs>
          <w:tab w:val="left" w:pos="313"/>
        </w:tabs>
        <w:jc w:val="both"/>
      </w:pPr>
      <w:r>
        <w:rPr>
          <w:b/>
          <w:bCs/>
          <w:i/>
          <w:iCs/>
        </w:rPr>
        <w:t>Выборки Детских работ — формальных и творческих</w:t>
      </w:r>
      <w:r>
        <w:rPr>
          <w:i/>
          <w:iCs/>
        </w:rPr>
        <w:t>,</w:t>
      </w:r>
      <w: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CE7D60" w:rsidRDefault="00416CC7" w:rsidP="00173E7A">
      <w:pPr>
        <w:pStyle w:val="11"/>
        <w:shd w:val="clear" w:color="auto" w:fill="auto"/>
        <w:jc w:val="both"/>
      </w:pPr>
      <w:r>
        <w:t xml:space="preserve">Обязательной составляющей портфеля достижений являются материалы </w:t>
      </w:r>
      <w:r>
        <w:rPr>
          <w:i/>
          <w:iCs/>
        </w:rPr>
        <w:t>стартовой Диагностики, промежуточных и итоговых стандартизированных работ</w:t>
      </w:r>
      <w:r>
        <w:t xml:space="preserve"> по </w:t>
      </w:r>
      <w:r>
        <w:lastRenderedPageBreak/>
        <w:t>отдельным предметам.</w:t>
      </w:r>
    </w:p>
    <w:p w:rsidR="00CE7D60" w:rsidRDefault="00416CC7" w:rsidP="00173E7A">
      <w:pPr>
        <w:pStyle w:val="11"/>
        <w:shd w:val="clear" w:color="auto" w:fill="auto"/>
        <w:jc w:val="both"/>
      </w:pPr>
      <w: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являются:</w:t>
      </w:r>
    </w:p>
    <w:p w:rsidR="00CE7D60" w:rsidRDefault="00416CC7" w:rsidP="001D1C03">
      <w:pPr>
        <w:pStyle w:val="11"/>
        <w:numPr>
          <w:ilvl w:val="0"/>
          <w:numId w:val="12"/>
        </w:numPr>
        <w:shd w:val="clear" w:color="auto" w:fill="auto"/>
        <w:tabs>
          <w:tab w:val="left" w:pos="232"/>
        </w:tabs>
        <w:jc w:val="both"/>
      </w:pPr>
      <w:r>
        <w:rPr>
          <w:i/>
          <w:iCs/>
        </w:rPr>
        <w:t>по русскому и литературному чтению, иностранному языку —</w:t>
      </w:r>
      <w: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CE7D60" w:rsidRDefault="00416CC7" w:rsidP="001D1C03">
      <w:pPr>
        <w:pStyle w:val="11"/>
        <w:numPr>
          <w:ilvl w:val="0"/>
          <w:numId w:val="12"/>
        </w:numPr>
        <w:shd w:val="clear" w:color="auto" w:fill="auto"/>
        <w:tabs>
          <w:tab w:val="left" w:pos="232"/>
        </w:tabs>
        <w:jc w:val="both"/>
      </w:pPr>
      <w:r>
        <w:rPr>
          <w:i/>
          <w:iCs/>
        </w:rPr>
        <w:t>по математике —</w:t>
      </w:r>
      <w:r>
        <w:t xml:space="preserve"> математические диктанты, оформленные результаты мини -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CE7D60" w:rsidRDefault="00416CC7" w:rsidP="001D1C03">
      <w:pPr>
        <w:pStyle w:val="11"/>
        <w:numPr>
          <w:ilvl w:val="0"/>
          <w:numId w:val="12"/>
        </w:numPr>
        <w:shd w:val="clear" w:color="auto" w:fill="auto"/>
        <w:tabs>
          <w:tab w:val="left" w:pos="232"/>
        </w:tabs>
        <w:jc w:val="both"/>
      </w:pPr>
      <w:r>
        <w:rPr>
          <w:i/>
          <w:iCs/>
        </w:rPr>
        <w:t>по окружающему миру —</w:t>
      </w:r>
      <w: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CE7D60" w:rsidRDefault="00416CC7" w:rsidP="001D1C03">
      <w:pPr>
        <w:pStyle w:val="11"/>
        <w:numPr>
          <w:ilvl w:val="0"/>
          <w:numId w:val="12"/>
        </w:numPr>
        <w:shd w:val="clear" w:color="auto" w:fill="auto"/>
        <w:tabs>
          <w:tab w:val="left" w:pos="384"/>
        </w:tabs>
        <w:jc w:val="both"/>
      </w:pPr>
      <w:r>
        <w:rPr>
          <w:i/>
          <w:iCs/>
        </w:rPr>
        <w:t xml:space="preserve">по предметам эстетического цикла </w:t>
      </w:r>
      <w:r>
        <w:t>—иллюстрации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E7D60" w:rsidRDefault="00416CC7" w:rsidP="001D1C03">
      <w:pPr>
        <w:pStyle w:val="11"/>
        <w:numPr>
          <w:ilvl w:val="0"/>
          <w:numId w:val="12"/>
        </w:numPr>
        <w:shd w:val="clear" w:color="auto" w:fill="auto"/>
        <w:tabs>
          <w:tab w:val="left" w:pos="232"/>
        </w:tabs>
        <w:jc w:val="both"/>
      </w:pPr>
      <w:r>
        <w:rPr>
          <w:i/>
          <w:iCs/>
        </w:rPr>
        <w:t xml:space="preserve">по технологии </w:t>
      </w:r>
      <w: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E7D60" w:rsidRDefault="00416CC7" w:rsidP="001D1C03">
      <w:pPr>
        <w:pStyle w:val="11"/>
        <w:numPr>
          <w:ilvl w:val="0"/>
          <w:numId w:val="12"/>
        </w:numPr>
        <w:shd w:val="clear" w:color="auto" w:fill="auto"/>
        <w:tabs>
          <w:tab w:val="left" w:pos="232"/>
        </w:tabs>
        <w:jc w:val="both"/>
      </w:pPr>
      <w:r>
        <w:rPr>
          <w:i/>
          <w:iCs/>
        </w:rPr>
        <w:t>по физкультуре —</w:t>
      </w:r>
      <w: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w:t>
      </w:r>
    </w:p>
    <w:p w:rsidR="00CE7D60" w:rsidRDefault="00416CC7" w:rsidP="001D1C03">
      <w:pPr>
        <w:pStyle w:val="11"/>
        <w:numPr>
          <w:ilvl w:val="0"/>
          <w:numId w:val="16"/>
        </w:numPr>
        <w:shd w:val="clear" w:color="auto" w:fill="auto"/>
        <w:tabs>
          <w:tab w:val="left" w:pos="322"/>
        </w:tabs>
        <w:jc w:val="both"/>
      </w:pPr>
      <w:r>
        <w:t>Систематизированные материалы наблюдений</w:t>
      </w:r>
    </w:p>
    <w:p w:rsidR="00CE7D60" w:rsidRDefault="00416CC7" w:rsidP="00173E7A">
      <w:pPr>
        <w:pStyle w:val="11"/>
        <w:shd w:val="clear" w:color="auto" w:fill="auto"/>
        <w:jc w:val="both"/>
      </w:pPr>
      <w:r>
        <w:rPr>
          <w:i/>
          <w:iCs/>
        </w:rPr>
        <w:t>(оценочные листы, материалы и листы наблюдений и т. п.)</w:t>
      </w:r>
      <w: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образовательного процесса.</w:t>
      </w:r>
    </w:p>
    <w:p w:rsidR="00CE7D60" w:rsidRDefault="00416CC7" w:rsidP="001D1C03">
      <w:pPr>
        <w:pStyle w:val="11"/>
        <w:numPr>
          <w:ilvl w:val="0"/>
          <w:numId w:val="16"/>
        </w:numPr>
        <w:shd w:val="clear" w:color="auto" w:fill="auto"/>
        <w:tabs>
          <w:tab w:val="left" w:pos="557"/>
        </w:tabs>
        <w:jc w:val="both"/>
      </w:pPr>
      <w:r>
        <w:t>Материалы, характеризующие достижения обучающихся в рамках внеучебной(школьной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E7D60" w:rsidRDefault="00416CC7" w:rsidP="00173E7A">
      <w:pPr>
        <w:pStyle w:val="11"/>
        <w:shd w:val="clear" w:color="auto" w:fill="auto"/>
        <w:jc w:val="both"/>
      </w:pPr>
      <w:r>
        <w:t>По результатам оценки, которая формируется на основе материалов портфеля достижений, делаются выводы о:</w:t>
      </w:r>
    </w:p>
    <w:p w:rsidR="00CE7D60" w:rsidRDefault="00416CC7" w:rsidP="001D1C03">
      <w:pPr>
        <w:pStyle w:val="11"/>
        <w:numPr>
          <w:ilvl w:val="0"/>
          <w:numId w:val="17"/>
        </w:numPr>
        <w:shd w:val="clear" w:color="auto" w:fill="auto"/>
        <w:tabs>
          <w:tab w:val="left" w:pos="413"/>
        </w:tabs>
        <w:jc w:val="both"/>
      </w:pPr>
      <w:r>
        <w:t xml:space="preserve">сформированности у обучающегося </w:t>
      </w:r>
      <w:r>
        <w:rPr>
          <w:i/>
          <w:iCs/>
        </w:rPr>
        <w:t>универсальных и преДметных способов Действий,</w:t>
      </w:r>
      <w:r>
        <w:t xml:space="preserve"> а также </w:t>
      </w:r>
      <w:r>
        <w:rPr>
          <w:i/>
          <w:iCs/>
        </w:rPr>
        <w:t>опорной системы знаний,</w:t>
      </w:r>
      <w:r>
        <w:t xml:space="preserve"> обеспечивающих ему возможность продолжения образования в основной школе;</w:t>
      </w:r>
    </w:p>
    <w:p w:rsidR="00CE7D60" w:rsidRDefault="00416CC7" w:rsidP="001D1C03">
      <w:pPr>
        <w:pStyle w:val="11"/>
        <w:numPr>
          <w:ilvl w:val="0"/>
          <w:numId w:val="17"/>
        </w:numPr>
        <w:shd w:val="clear" w:color="auto" w:fill="auto"/>
        <w:tabs>
          <w:tab w:val="left" w:pos="413"/>
        </w:tabs>
        <w:jc w:val="both"/>
      </w:pPr>
      <w:r>
        <w:t xml:space="preserve">сформированности основ </w:t>
      </w:r>
      <w:r>
        <w:rPr>
          <w:i/>
          <w:iCs/>
        </w:rPr>
        <w:t>умения учиться,</w:t>
      </w:r>
      <w:r>
        <w:t xml:space="preserve"> понимаемой как способности к </w:t>
      </w:r>
      <w:r>
        <w:lastRenderedPageBreak/>
        <w:t>самоорганизации с целью постановки и решения учебно-познавательных и учебно-практических задач;</w:t>
      </w:r>
    </w:p>
    <w:p w:rsidR="00CE7D60" w:rsidRDefault="00416CC7" w:rsidP="001D1C03">
      <w:pPr>
        <w:pStyle w:val="11"/>
        <w:numPr>
          <w:ilvl w:val="0"/>
          <w:numId w:val="17"/>
        </w:numPr>
        <w:shd w:val="clear" w:color="auto" w:fill="auto"/>
        <w:tabs>
          <w:tab w:val="left" w:pos="413"/>
        </w:tabs>
        <w:jc w:val="both"/>
      </w:pPr>
      <w:r>
        <w:rPr>
          <w:i/>
          <w:iCs/>
        </w:rPr>
        <w:t>индивидуальном прогрессе</w:t>
      </w:r>
      <w:r>
        <w:t xml:space="preserve"> в основных сферах развития личности — мотивационно-смысловой, познавательной, эмоциональной, волевой и саморегуляции.</w:t>
      </w:r>
    </w:p>
    <w:p w:rsidR="00CE7D60" w:rsidRDefault="00416CC7" w:rsidP="001D1C03">
      <w:pPr>
        <w:pStyle w:val="11"/>
        <w:numPr>
          <w:ilvl w:val="0"/>
          <w:numId w:val="15"/>
        </w:numPr>
        <w:shd w:val="clear" w:color="auto" w:fill="auto"/>
        <w:jc w:val="center"/>
      </w:pPr>
      <w:r>
        <w:rPr>
          <w:b/>
          <w:bCs/>
        </w:rPr>
        <w:t>Итоговая оценка выпускника и её использование при переходе от</w:t>
      </w:r>
      <w:r>
        <w:rPr>
          <w:b/>
          <w:bCs/>
        </w:rPr>
        <w:br/>
        <w:t>начального к основному общему образованию.</w:t>
      </w:r>
    </w:p>
    <w:p w:rsidR="00CE7D60" w:rsidRDefault="00416CC7" w:rsidP="00173E7A">
      <w:pPr>
        <w:pStyle w:val="11"/>
        <w:shd w:val="clear" w:color="auto" w:fill="auto"/>
        <w:jc w:val="both"/>
      </w:pPr>
      <w: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CE7D60" w:rsidRDefault="00416CC7" w:rsidP="001D1C03">
      <w:pPr>
        <w:pStyle w:val="11"/>
        <w:numPr>
          <w:ilvl w:val="0"/>
          <w:numId w:val="14"/>
        </w:numPr>
        <w:shd w:val="clear" w:color="auto" w:fill="auto"/>
        <w:tabs>
          <w:tab w:val="left" w:pos="213"/>
        </w:tabs>
      </w:pPr>
      <w:r>
        <w:t>системы знаний и представлений о природе, обществе, человеке, технологии;</w:t>
      </w:r>
    </w:p>
    <w:p w:rsidR="00CE7D60" w:rsidRDefault="00416CC7" w:rsidP="001D1C03">
      <w:pPr>
        <w:pStyle w:val="11"/>
        <w:numPr>
          <w:ilvl w:val="0"/>
          <w:numId w:val="14"/>
        </w:numPr>
        <w:shd w:val="clear" w:color="auto" w:fill="auto"/>
        <w:tabs>
          <w:tab w:val="left" w:pos="413"/>
        </w:tabs>
        <w:jc w:val="both"/>
      </w:pPr>
      <w:r>
        <w:t>обобщенных способов деятельности, умений в учебно -познавательной и практической деятельности;</w:t>
      </w:r>
    </w:p>
    <w:p w:rsidR="00CE7D60" w:rsidRDefault="00416CC7" w:rsidP="001D1C03">
      <w:pPr>
        <w:pStyle w:val="11"/>
        <w:numPr>
          <w:ilvl w:val="0"/>
          <w:numId w:val="14"/>
        </w:numPr>
        <w:shd w:val="clear" w:color="auto" w:fill="auto"/>
        <w:tabs>
          <w:tab w:val="left" w:pos="213"/>
        </w:tabs>
      </w:pPr>
      <w:r>
        <w:t>коммуникативных и информационных умений;</w:t>
      </w:r>
    </w:p>
    <w:p w:rsidR="00CE7D60" w:rsidRDefault="00416CC7" w:rsidP="001D1C03">
      <w:pPr>
        <w:pStyle w:val="11"/>
        <w:numPr>
          <w:ilvl w:val="0"/>
          <w:numId w:val="14"/>
        </w:numPr>
        <w:shd w:val="clear" w:color="auto" w:fill="auto"/>
        <w:tabs>
          <w:tab w:val="left" w:pos="213"/>
        </w:tabs>
      </w:pPr>
      <w:r>
        <w:t>системы знаний об основах здорового и безопасного образа жизни.</w:t>
      </w:r>
    </w:p>
    <w:p w:rsidR="00CE7D60" w:rsidRDefault="00416CC7" w:rsidP="00173E7A">
      <w:pPr>
        <w:pStyle w:val="11"/>
        <w:shd w:val="clear" w:color="auto" w:fill="auto"/>
        <w:tabs>
          <w:tab w:val="left" w:pos="3787"/>
          <w:tab w:val="left" w:pos="6331"/>
        </w:tabs>
      </w:pPr>
      <w:r>
        <w:rPr>
          <w:b/>
          <w:bCs/>
          <w:i/>
          <w:iCs/>
        </w:rPr>
        <w:t>Предметом итоговой</w:t>
      </w:r>
      <w:r>
        <w:rPr>
          <w:b/>
          <w:bCs/>
          <w:i/>
          <w:iCs/>
        </w:rPr>
        <w:tab/>
        <w:t>оценки</w:t>
      </w:r>
      <w:r>
        <w:t>освоения</w:t>
      </w:r>
      <w:r>
        <w:tab/>
        <w:t>обучающимися основной</w:t>
      </w:r>
    </w:p>
    <w:p w:rsidR="00CE7D60" w:rsidRDefault="00416CC7" w:rsidP="00173E7A">
      <w:pPr>
        <w:pStyle w:val="11"/>
        <w:shd w:val="clear" w:color="auto" w:fill="auto"/>
        <w:jc w:val="both"/>
      </w:pPr>
      <w:r>
        <w:t>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CE7D60" w:rsidRDefault="00416CC7" w:rsidP="00173E7A">
      <w:pPr>
        <w:pStyle w:val="11"/>
        <w:shd w:val="clear" w:color="auto" w:fill="auto"/>
      </w:pPr>
      <w:r>
        <w:t xml:space="preserve">В итоговой оценке должны быть выделены </w:t>
      </w:r>
      <w:r>
        <w:rPr>
          <w:b/>
          <w:bCs/>
          <w:i/>
          <w:iCs/>
        </w:rPr>
        <w:t>Две составляющие</w:t>
      </w:r>
      <w:r>
        <w:rPr>
          <w:i/>
          <w:iCs/>
        </w:rPr>
        <w:t>:</w:t>
      </w:r>
    </w:p>
    <w:p w:rsidR="00CE7D60" w:rsidRDefault="00416CC7" w:rsidP="00173E7A">
      <w:pPr>
        <w:pStyle w:val="11"/>
        <w:shd w:val="clear" w:color="auto" w:fill="auto"/>
        <w:jc w:val="both"/>
      </w:pPr>
      <w:r>
        <w:rPr>
          <w:b/>
          <w:bCs/>
          <w:i/>
          <w:iCs/>
        </w:rPr>
        <w:t>результаты промежуточной аттестации обучающихся</w:t>
      </w:r>
      <w:r>
        <w:rPr>
          <w:i/>
          <w:iCs/>
        </w:rPr>
        <w:t>,</w:t>
      </w:r>
      <w:r>
        <w:t xml:space="preserve">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CE7D60" w:rsidRDefault="00416CC7" w:rsidP="00173E7A">
      <w:pPr>
        <w:pStyle w:val="11"/>
        <w:shd w:val="clear" w:color="auto" w:fill="auto"/>
        <w:jc w:val="both"/>
      </w:pPr>
      <w:r>
        <w:rPr>
          <w:b/>
          <w:bCs/>
          <w:i/>
          <w:iCs/>
        </w:rPr>
        <w:t>результаты итоговых работ</w:t>
      </w:r>
      <w:r>
        <w:rPr>
          <w:i/>
          <w:iCs/>
        </w:rPr>
        <w:t>,</w:t>
      </w:r>
      <w:r>
        <w:t xml:space="preserve">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CE7D60" w:rsidRDefault="00416CC7" w:rsidP="00173E7A">
      <w:pPr>
        <w:pStyle w:val="11"/>
        <w:shd w:val="clear" w:color="auto" w:fill="auto"/>
        <w:jc w:val="both"/>
      </w:pPr>
      <w:r>
        <w:t>Итоговая оценка освоения основной образовательной программы начального общего образования проводится образовательным учреждением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CE7D60" w:rsidRDefault="00416CC7" w:rsidP="00173E7A">
      <w:pPr>
        <w:pStyle w:val="11"/>
        <w:shd w:val="clear" w:color="auto" w:fill="auto"/>
        <w:jc w:val="both"/>
      </w:pPr>
      <w: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следующую ступень общего образования.</w:t>
      </w:r>
    </w:p>
    <w:p w:rsidR="00CE7D60" w:rsidRDefault="00416CC7" w:rsidP="00173E7A">
      <w:pPr>
        <w:pStyle w:val="11"/>
        <w:shd w:val="clear" w:color="auto" w:fill="auto"/>
        <w:jc w:val="both"/>
      </w:pPr>
      <w: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w:t>
      </w:r>
    </w:p>
    <w:p w:rsidR="00CE7D60" w:rsidRDefault="00416CC7" w:rsidP="00173E7A">
      <w:pPr>
        <w:pStyle w:val="11"/>
        <w:shd w:val="clear" w:color="auto" w:fill="auto"/>
        <w:jc w:val="both"/>
      </w:pPr>
      <w:r>
        <w:t>индивидуальные личностные характеристики, в том числе патриотизм, толерантность, гуманизм и др.</w:t>
      </w:r>
    </w:p>
    <w:p w:rsidR="00CE7D60" w:rsidRDefault="00416CC7" w:rsidP="00173E7A">
      <w:pPr>
        <w:pStyle w:val="11"/>
        <w:shd w:val="clear" w:color="auto" w:fill="auto"/>
        <w:jc w:val="both"/>
      </w:pPr>
      <w:r>
        <w:t>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CE7D60" w:rsidRDefault="00416CC7" w:rsidP="00173E7A">
      <w:pPr>
        <w:pStyle w:val="11"/>
        <w:shd w:val="clear" w:color="auto" w:fill="auto"/>
        <w:jc w:val="both"/>
      </w:pPr>
      <w:r>
        <w:t xml:space="preserve">При получении начального общего образования особое значение для продолжения образования имеет усвоение учащимися </w:t>
      </w:r>
      <w:r>
        <w:rPr>
          <w:i/>
          <w:iCs/>
        </w:rPr>
        <w:t>опорной системы знаний по русскому языку и математике</w:t>
      </w:r>
      <w:r>
        <w:t xml:space="preserve"> и овладение следующими метапредметными действиями:</w:t>
      </w:r>
    </w:p>
    <w:p w:rsidR="00CE7D60" w:rsidRDefault="00416CC7" w:rsidP="001D1C03">
      <w:pPr>
        <w:pStyle w:val="11"/>
        <w:numPr>
          <w:ilvl w:val="0"/>
          <w:numId w:val="12"/>
        </w:numPr>
        <w:shd w:val="clear" w:color="auto" w:fill="auto"/>
        <w:tabs>
          <w:tab w:val="left" w:pos="286"/>
        </w:tabs>
        <w:jc w:val="both"/>
      </w:pPr>
      <w:r>
        <w:lastRenderedPageBreak/>
        <w:t>речевыми, среди которых следует выделить навыки осознанного чтения и работы с информацией;</w:t>
      </w:r>
    </w:p>
    <w:p w:rsidR="00CE7D60" w:rsidRDefault="00416CC7" w:rsidP="001D1C03">
      <w:pPr>
        <w:pStyle w:val="11"/>
        <w:numPr>
          <w:ilvl w:val="0"/>
          <w:numId w:val="12"/>
        </w:numPr>
        <w:shd w:val="clear" w:color="auto" w:fill="auto"/>
        <w:tabs>
          <w:tab w:val="left" w:pos="286"/>
        </w:tabs>
        <w:jc w:val="both"/>
      </w:pPr>
      <w:r>
        <w:rPr>
          <w:i/>
          <w:iCs/>
        </w:rPr>
        <w:t>коммуникативными,</w:t>
      </w:r>
      <w:r>
        <w:t xml:space="preserve"> необходимыми для учебного сотрудничества с учителем и сверстниками.</w:t>
      </w:r>
    </w:p>
    <w:p w:rsidR="00CE7D60" w:rsidRDefault="00416CC7" w:rsidP="00173E7A">
      <w:pPr>
        <w:pStyle w:val="11"/>
        <w:shd w:val="clear" w:color="auto" w:fill="auto"/>
        <w:jc w:val="both"/>
      </w:pPr>
      <w:r>
        <w:t>Итоговая оценка выпускника формируется на основе накопленной оценки, зафиксированной в портфеле достиженийпо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CE7D60" w:rsidRDefault="00416CC7" w:rsidP="00173E7A">
      <w:pPr>
        <w:pStyle w:val="11"/>
        <w:shd w:val="clear" w:color="auto" w:fill="auto"/>
        <w:jc w:val="both"/>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атакже уровень овладения метапредметными действиями.</w:t>
      </w:r>
    </w:p>
    <w:p w:rsidR="00CE7D60" w:rsidRDefault="00416CC7" w:rsidP="00173E7A">
      <w:pPr>
        <w:pStyle w:val="11"/>
        <w:shd w:val="clear" w:color="auto" w:fill="auto"/>
        <w:jc w:val="both"/>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E7D60" w:rsidRDefault="00416CC7" w:rsidP="001D1C03">
      <w:pPr>
        <w:pStyle w:val="11"/>
        <w:numPr>
          <w:ilvl w:val="0"/>
          <w:numId w:val="18"/>
        </w:numPr>
        <w:shd w:val="clear" w:color="auto" w:fill="auto"/>
        <w:tabs>
          <w:tab w:val="left" w:pos="432"/>
        </w:tabs>
        <w:jc w:val="both"/>
      </w:pPr>
      <w:r>
        <w:t>Выпускник овладел опорной системой знаний и учебными действиями, необходимыми для продолжения образования на следующем уровне образования, и способен использовать их для решения простых учебно-познавательных и учебно-практических задач средствами данного предмета.</w:t>
      </w:r>
    </w:p>
    <w:p w:rsidR="00CE7D60" w:rsidRDefault="00416CC7" w:rsidP="00173E7A">
      <w:pPr>
        <w:pStyle w:val="11"/>
        <w:shd w:val="clear" w:color="auto" w:fill="auto"/>
        <w:jc w:val="both"/>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CE7D60" w:rsidRDefault="00416CC7" w:rsidP="001D1C03">
      <w:pPr>
        <w:pStyle w:val="11"/>
        <w:numPr>
          <w:ilvl w:val="0"/>
          <w:numId w:val="18"/>
        </w:numPr>
        <w:shd w:val="clear" w:color="auto" w:fill="auto"/>
        <w:tabs>
          <w:tab w:val="left" w:pos="356"/>
        </w:tabs>
        <w:jc w:val="both"/>
      </w:pPr>
      <w: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CE7D60" w:rsidRDefault="00416CC7" w:rsidP="00173E7A">
      <w:pPr>
        <w:pStyle w:val="11"/>
        <w:shd w:val="clear" w:color="auto" w:fill="auto"/>
        <w:jc w:val="both"/>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50%от максимального балла за выполнение заданий повышенного уровня.</w:t>
      </w:r>
    </w:p>
    <w:p w:rsidR="00CE7D60" w:rsidRDefault="00416CC7" w:rsidP="001D1C03">
      <w:pPr>
        <w:pStyle w:val="11"/>
        <w:numPr>
          <w:ilvl w:val="0"/>
          <w:numId w:val="18"/>
        </w:numPr>
        <w:shd w:val="clear" w:color="auto" w:fill="auto"/>
        <w:tabs>
          <w:tab w:val="left" w:pos="432"/>
        </w:tabs>
        <w:jc w:val="both"/>
      </w:pPr>
      <w:r>
        <w:t>Выпускник не овладел опорной системой знаний и учебными действиями, необходимыми для продолжения образования на следующей ступени.</w:t>
      </w:r>
    </w:p>
    <w:p w:rsidR="00CE7D60" w:rsidRDefault="00416CC7" w:rsidP="00173E7A">
      <w:pPr>
        <w:pStyle w:val="11"/>
        <w:shd w:val="clear" w:color="auto" w:fill="auto"/>
        <w:jc w:val="both"/>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E7D60" w:rsidRDefault="00416CC7" w:rsidP="00173E7A">
      <w:pPr>
        <w:pStyle w:val="11"/>
        <w:shd w:val="clear" w:color="auto" w:fill="auto"/>
        <w:jc w:val="both"/>
      </w:pPr>
      <w:r>
        <w:t>Педагогический совет образовательного учреждения рассматривает вопрос об освоении обучающимися основной образовательной программы начального общего образования и переводе его на следующий уровень общего образования.</w:t>
      </w:r>
    </w:p>
    <w:p w:rsidR="00CE7D60" w:rsidRDefault="00416CC7" w:rsidP="00173E7A">
      <w:pPr>
        <w:pStyle w:val="11"/>
        <w:shd w:val="clear" w:color="auto" w:fill="auto"/>
        <w:jc w:val="both"/>
      </w:pPr>
      <w:r>
        <w:t xml:space="preserve">Обучающиеся на уровне начального общего образования, не прошедшие промежуточную аттестацию или имеющие по итогам учебного года академическую задолженность (за исключением учащихся 4 класса), по усмотрению их родителей </w:t>
      </w:r>
      <w:r>
        <w:lastRenderedPageBreak/>
        <w:t>(законных представителей) переводятся в следующий класс условно, оставляются на повторное обучение, переводятся на обучение по адаптированным образовательным программам в соответствии с рекомендациями медико-психолого-педагогической комиссии либо на обучение по индивидуальному учебному плану.</w:t>
      </w:r>
    </w:p>
    <w:p w:rsidR="00CE7D60" w:rsidRDefault="00416CC7" w:rsidP="00173E7A">
      <w:pPr>
        <w:pStyle w:val="11"/>
        <w:shd w:val="clear" w:color="auto" w:fill="auto"/>
      </w:pPr>
      <w:r>
        <w:rPr>
          <w:b/>
          <w:bCs/>
        </w:rPr>
        <w:t>Формы представления образовательных результатов:</w:t>
      </w:r>
    </w:p>
    <w:p w:rsidR="00CE7D60" w:rsidRDefault="00416CC7" w:rsidP="001D1C03">
      <w:pPr>
        <w:pStyle w:val="11"/>
        <w:numPr>
          <w:ilvl w:val="0"/>
          <w:numId w:val="12"/>
        </w:numPr>
        <w:shd w:val="clear" w:color="auto" w:fill="auto"/>
        <w:tabs>
          <w:tab w:val="left" w:pos="717"/>
        </w:tabs>
        <w:spacing w:line="223" w:lineRule="auto"/>
        <w:jc w:val="both"/>
      </w:pPr>
      <w:r>
        <w:t>табель успеваемости по предметам (личное дело учащегося);</w:t>
      </w:r>
    </w:p>
    <w:p w:rsidR="00CE7D60" w:rsidRDefault="00416CC7" w:rsidP="001D1C03">
      <w:pPr>
        <w:pStyle w:val="11"/>
        <w:numPr>
          <w:ilvl w:val="0"/>
          <w:numId w:val="12"/>
        </w:numPr>
        <w:shd w:val="clear" w:color="auto" w:fill="auto"/>
        <w:tabs>
          <w:tab w:val="left" w:pos="717"/>
        </w:tabs>
        <w:jc w:val="both"/>
      </w:pPr>
      <w:r>
        <w:t>итоговые работы по русскому языку, математике, диагностические комплексные работы на межпредметной основе и анализ их выполнения обучающимся;</w:t>
      </w:r>
    </w:p>
    <w:p w:rsidR="00CE7D60" w:rsidRDefault="00416CC7" w:rsidP="001D1C03">
      <w:pPr>
        <w:pStyle w:val="11"/>
        <w:numPr>
          <w:ilvl w:val="0"/>
          <w:numId w:val="12"/>
        </w:numPr>
        <w:shd w:val="clear" w:color="auto" w:fill="auto"/>
        <w:tabs>
          <w:tab w:val="left" w:pos="717"/>
        </w:tabs>
        <w:spacing w:line="223" w:lineRule="auto"/>
        <w:jc w:val="both"/>
      </w:pPr>
      <w:r>
        <w:t>Портфель достижений;</w:t>
      </w:r>
    </w:p>
    <w:p w:rsidR="00CE7D60" w:rsidRDefault="00416CC7" w:rsidP="001D1C03">
      <w:pPr>
        <w:pStyle w:val="11"/>
        <w:numPr>
          <w:ilvl w:val="0"/>
          <w:numId w:val="12"/>
        </w:numPr>
        <w:shd w:val="clear" w:color="auto" w:fill="auto"/>
        <w:tabs>
          <w:tab w:val="left" w:pos="717"/>
        </w:tabs>
        <w:spacing w:line="233" w:lineRule="auto"/>
        <w:jc w:val="both"/>
      </w:pPr>
      <w:r>
        <w:t>результаты психолого-педагогических исследований, иллюстрирующих динамику развития отдельных качеств обучающегося, УУД.</w:t>
      </w:r>
    </w:p>
    <w:p w:rsidR="00CE7D60" w:rsidRDefault="00416CC7" w:rsidP="001D1C03">
      <w:pPr>
        <w:pStyle w:val="11"/>
        <w:numPr>
          <w:ilvl w:val="0"/>
          <w:numId w:val="19"/>
        </w:numPr>
        <w:shd w:val="clear" w:color="auto" w:fill="auto"/>
        <w:tabs>
          <w:tab w:val="left" w:pos="327"/>
        </w:tabs>
        <w:jc w:val="center"/>
      </w:pPr>
      <w:r>
        <w:rPr>
          <w:b/>
          <w:bCs/>
        </w:rPr>
        <w:t>Содержательный раздел.</w:t>
      </w:r>
    </w:p>
    <w:p w:rsidR="00CE7D60" w:rsidRDefault="00416CC7" w:rsidP="001D1C03">
      <w:pPr>
        <w:pStyle w:val="11"/>
        <w:numPr>
          <w:ilvl w:val="1"/>
          <w:numId w:val="19"/>
        </w:numPr>
        <w:shd w:val="clear" w:color="auto" w:fill="auto"/>
        <w:tabs>
          <w:tab w:val="left" w:pos="538"/>
        </w:tabs>
        <w:jc w:val="center"/>
      </w:pPr>
      <w:r>
        <w:rPr>
          <w:b/>
          <w:bCs/>
        </w:rPr>
        <w:t>Программа формирования у обучающихся универсальных учебных</w:t>
      </w:r>
      <w:r>
        <w:rPr>
          <w:b/>
          <w:bCs/>
        </w:rPr>
        <w:br/>
        <w:t>действий</w:t>
      </w:r>
    </w:p>
    <w:p w:rsidR="00CE7D60" w:rsidRDefault="00416CC7" w:rsidP="00173E7A">
      <w:pPr>
        <w:pStyle w:val="11"/>
        <w:shd w:val="clear" w:color="auto" w:fill="auto"/>
        <w:jc w:val="both"/>
      </w:pPr>
      <w: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CE7D60" w:rsidRDefault="00416CC7" w:rsidP="00173E7A">
      <w:pPr>
        <w:pStyle w:val="11"/>
        <w:shd w:val="clear" w:color="auto" w:fill="auto"/>
        <w:jc w:val="both"/>
      </w:pPr>
      <w:r>
        <w:t>Программа формирования универсальных учебных действий для начального общего образования:</w:t>
      </w:r>
    </w:p>
    <w:p w:rsidR="00CE7D60" w:rsidRDefault="00416CC7" w:rsidP="001D1C03">
      <w:pPr>
        <w:pStyle w:val="11"/>
        <w:numPr>
          <w:ilvl w:val="0"/>
          <w:numId w:val="14"/>
        </w:numPr>
        <w:shd w:val="clear" w:color="auto" w:fill="auto"/>
        <w:tabs>
          <w:tab w:val="left" w:pos="254"/>
        </w:tabs>
        <w:jc w:val="both"/>
      </w:pPr>
      <w:r>
        <w:t>ценностные ориентиры начального общего образования;</w:t>
      </w:r>
    </w:p>
    <w:p w:rsidR="00CE7D60" w:rsidRDefault="00416CC7" w:rsidP="001D1C03">
      <w:pPr>
        <w:pStyle w:val="11"/>
        <w:numPr>
          <w:ilvl w:val="0"/>
          <w:numId w:val="14"/>
        </w:numPr>
        <w:shd w:val="clear" w:color="auto" w:fill="auto"/>
        <w:tabs>
          <w:tab w:val="left" w:pos="254"/>
        </w:tabs>
        <w:jc w:val="both"/>
      </w:pPr>
      <w:r>
        <w:t>понятие, функции, состав и характеристики универсальных учебных действий в младшем школьном возрасте;</w:t>
      </w:r>
    </w:p>
    <w:p w:rsidR="00CE7D60" w:rsidRDefault="00416CC7" w:rsidP="001D1C03">
      <w:pPr>
        <w:pStyle w:val="11"/>
        <w:numPr>
          <w:ilvl w:val="0"/>
          <w:numId w:val="14"/>
        </w:numPr>
        <w:shd w:val="clear" w:color="auto" w:fill="auto"/>
        <w:tabs>
          <w:tab w:val="left" w:pos="254"/>
        </w:tabs>
        <w:jc w:val="both"/>
      </w:pPr>
      <w:r>
        <w:t>описание возможностей содержания различных учебных предметов для формирования универсальных учебных действий;</w:t>
      </w:r>
    </w:p>
    <w:p w:rsidR="00CE7D60" w:rsidRDefault="00416CC7" w:rsidP="001D1C03">
      <w:pPr>
        <w:pStyle w:val="11"/>
        <w:numPr>
          <w:ilvl w:val="0"/>
          <w:numId w:val="14"/>
        </w:numPr>
        <w:shd w:val="clear" w:color="auto" w:fill="auto"/>
        <w:tabs>
          <w:tab w:val="left" w:pos="248"/>
        </w:tabs>
        <w:jc w:val="both"/>
      </w:pPr>
      <w: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CE7D60" w:rsidRDefault="00416CC7" w:rsidP="001D1C03">
      <w:pPr>
        <w:pStyle w:val="11"/>
        <w:numPr>
          <w:ilvl w:val="0"/>
          <w:numId w:val="14"/>
        </w:numPr>
        <w:shd w:val="clear" w:color="auto" w:fill="auto"/>
        <w:tabs>
          <w:tab w:val="left" w:pos="248"/>
        </w:tabs>
        <w:jc w:val="both"/>
      </w:pPr>
      <w: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CE7D60" w:rsidRDefault="00416CC7" w:rsidP="001D1C03">
      <w:pPr>
        <w:pStyle w:val="11"/>
        <w:numPr>
          <w:ilvl w:val="0"/>
          <w:numId w:val="20"/>
        </w:numPr>
        <w:shd w:val="clear" w:color="auto" w:fill="auto"/>
        <w:tabs>
          <w:tab w:val="left" w:pos="555"/>
        </w:tabs>
        <w:jc w:val="both"/>
      </w:pPr>
      <w:r>
        <w:rPr>
          <w:b/>
          <w:bCs/>
        </w:rPr>
        <w:t>1. Ценностные ориентиры начального общего образования</w:t>
      </w:r>
    </w:p>
    <w:p w:rsidR="00CE7D60" w:rsidRDefault="00416CC7" w:rsidP="00173E7A">
      <w:pPr>
        <w:pStyle w:val="11"/>
        <w:shd w:val="clear" w:color="auto" w:fill="auto"/>
        <w:jc w:val="both"/>
      </w:pPr>
      <w: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E7D60" w:rsidRDefault="00416CC7" w:rsidP="00173E7A">
      <w:pPr>
        <w:pStyle w:val="11"/>
        <w:shd w:val="clear" w:color="auto" w:fill="auto"/>
        <w:jc w:val="both"/>
      </w:pPr>
      <w:r>
        <w:rPr>
          <w:i/>
          <w:iCs/>
        </w:rPr>
        <w:lastRenderedPageBreak/>
        <w:t>•</w:t>
      </w:r>
      <w:r>
        <w:rPr>
          <w:b/>
          <w:bCs/>
          <w:i/>
          <w:iCs/>
        </w:rPr>
        <w:t>формирование основ гражданской идентичности личности</w:t>
      </w:r>
      <w:r>
        <w:t xml:space="preserve"> на базе:</w:t>
      </w:r>
    </w:p>
    <w:p w:rsidR="00CE7D60" w:rsidRDefault="00416CC7" w:rsidP="001D1C03">
      <w:pPr>
        <w:pStyle w:val="11"/>
        <w:numPr>
          <w:ilvl w:val="0"/>
          <w:numId w:val="14"/>
        </w:numPr>
        <w:shd w:val="clear" w:color="auto" w:fill="auto"/>
        <w:tabs>
          <w:tab w:val="left" w:pos="464"/>
        </w:tabs>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CE7D60" w:rsidRDefault="00416CC7" w:rsidP="001D1C03">
      <w:pPr>
        <w:pStyle w:val="11"/>
        <w:numPr>
          <w:ilvl w:val="0"/>
          <w:numId w:val="14"/>
        </w:numPr>
        <w:shd w:val="clear" w:color="auto" w:fill="auto"/>
        <w:tabs>
          <w:tab w:val="left" w:pos="464"/>
        </w:tabs>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CE7D60" w:rsidRDefault="00416CC7" w:rsidP="00173E7A">
      <w:pPr>
        <w:pStyle w:val="11"/>
        <w:shd w:val="clear" w:color="auto" w:fill="auto"/>
        <w:jc w:val="both"/>
      </w:pPr>
      <w:r>
        <w:rPr>
          <w:i/>
          <w:iCs/>
        </w:rPr>
        <w:t>•</w:t>
      </w:r>
      <w:r>
        <w:rPr>
          <w:b/>
          <w:bCs/>
          <w:i/>
          <w:iCs/>
        </w:rPr>
        <w:t xml:space="preserve">формирование психологических условий развития общения, сотрудничества </w:t>
      </w:r>
      <w:r>
        <w:t>на основе:</w:t>
      </w:r>
    </w:p>
    <w:p w:rsidR="00CE7D60" w:rsidRDefault="00416CC7" w:rsidP="001D1C03">
      <w:pPr>
        <w:pStyle w:val="11"/>
        <w:numPr>
          <w:ilvl w:val="0"/>
          <w:numId w:val="14"/>
        </w:numPr>
        <w:shd w:val="clear" w:color="auto" w:fill="auto"/>
        <w:tabs>
          <w:tab w:val="left" w:pos="464"/>
        </w:tabs>
        <w:jc w:val="both"/>
      </w:pPr>
      <w:r>
        <w:t>доброжелательности, доверия и внимания к людям, готовности к сотрудничеству и дружбе, оказанию помощи тем, кто в ней нуждается;</w:t>
      </w:r>
    </w:p>
    <w:p w:rsidR="00CE7D60" w:rsidRDefault="00416CC7" w:rsidP="001D1C03">
      <w:pPr>
        <w:pStyle w:val="11"/>
        <w:numPr>
          <w:ilvl w:val="0"/>
          <w:numId w:val="14"/>
        </w:numPr>
        <w:shd w:val="clear" w:color="auto" w:fill="auto"/>
        <w:tabs>
          <w:tab w:val="left" w:pos="464"/>
        </w:tabs>
        <w:jc w:val="both"/>
      </w:pPr>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CE7D60" w:rsidRDefault="00416CC7" w:rsidP="00173E7A">
      <w:pPr>
        <w:pStyle w:val="11"/>
        <w:shd w:val="clear" w:color="auto" w:fill="auto"/>
        <w:jc w:val="both"/>
      </w:pPr>
      <w:r>
        <w:rPr>
          <w:i/>
          <w:iCs/>
        </w:rPr>
        <w:t>•</w:t>
      </w:r>
      <w:r>
        <w:rPr>
          <w:b/>
          <w:bCs/>
          <w:i/>
          <w:iCs/>
        </w:rPr>
        <w:t>развитие ценностно-смысловой сферы личности</w:t>
      </w:r>
      <w:r>
        <w:t xml:space="preserve"> на основе общечеловеческих принципов нравственности и гуманизма:</w:t>
      </w:r>
    </w:p>
    <w:p w:rsidR="00CE7D60" w:rsidRDefault="00416CC7" w:rsidP="001D1C03">
      <w:pPr>
        <w:pStyle w:val="11"/>
        <w:numPr>
          <w:ilvl w:val="0"/>
          <w:numId w:val="14"/>
        </w:numPr>
        <w:shd w:val="clear" w:color="auto" w:fill="auto"/>
        <w:tabs>
          <w:tab w:val="left" w:pos="435"/>
        </w:tabs>
        <w:jc w:val="both"/>
      </w:pPr>
      <w:r>
        <w:t>принятия и уважения ценностей семьи и образовательного учреждения, коллектива и общества и стремления следовать им;</w:t>
      </w:r>
    </w:p>
    <w:p w:rsidR="00CE7D60" w:rsidRDefault="00416CC7" w:rsidP="001D1C03">
      <w:pPr>
        <w:pStyle w:val="11"/>
        <w:numPr>
          <w:ilvl w:val="0"/>
          <w:numId w:val="14"/>
        </w:numPr>
        <w:shd w:val="clear" w:color="auto" w:fill="auto"/>
        <w:tabs>
          <w:tab w:val="left" w:pos="435"/>
        </w:tabs>
        <w:jc w:val="both"/>
      </w:pPr>
      <w: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E7D60" w:rsidRDefault="00416CC7" w:rsidP="001D1C03">
      <w:pPr>
        <w:pStyle w:val="11"/>
        <w:numPr>
          <w:ilvl w:val="0"/>
          <w:numId w:val="14"/>
        </w:numPr>
        <w:shd w:val="clear" w:color="auto" w:fill="auto"/>
        <w:tabs>
          <w:tab w:val="left" w:pos="296"/>
        </w:tabs>
        <w:jc w:val="both"/>
      </w:pPr>
      <w: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CE7D60" w:rsidRDefault="00416CC7" w:rsidP="00173E7A">
      <w:pPr>
        <w:pStyle w:val="11"/>
        <w:shd w:val="clear" w:color="auto" w:fill="auto"/>
        <w:jc w:val="both"/>
      </w:pPr>
      <w:r>
        <w:rPr>
          <w:i/>
          <w:iCs/>
        </w:rPr>
        <w:t>•</w:t>
      </w:r>
      <w:r>
        <w:rPr>
          <w:b/>
          <w:bCs/>
          <w:i/>
          <w:iCs/>
        </w:rPr>
        <w:t>развитие умения учиться</w:t>
      </w:r>
      <w:r>
        <w:t xml:space="preserve"> как первого шага к самообразованию и самовоспитанию, а именно:</w:t>
      </w:r>
    </w:p>
    <w:p w:rsidR="00CE7D60" w:rsidRDefault="00416CC7" w:rsidP="001D1C03">
      <w:pPr>
        <w:pStyle w:val="11"/>
        <w:numPr>
          <w:ilvl w:val="0"/>
          <w:numId w:val="14"/>
        </w:numPr>
        <w:shd w:val="clear" w:color="auto" w:fill="auto"/>
        <w:tabs>
          <w:tab w:val="left" w:pos="296"/>
        </w:tabs>
        <w:jc w:val="both"/>
      </w:pPr>
      <w:r>
        <w:t>развитие широких познавательных интересов, инициативы и любознательности, мотивов познания и творчества;</w:t>
      </w:r>
    </w:p>
    <w:p w:rsidR="00CE7D60" w:rsidRDefault="00416CC7" w:rsidP="001D1C03">
      <w:pPr>
        <w:pStyle w:val="11"/>
        <w:numPr>
          <w:ilvl w:val="0"/>
          <w:numId w:val="14"/>
        </w:numPr>
        <w:shd w:val="clear" w:color="auto" w:fill="auto"/>
        <w:tabs>
          <w:tab w:val="left" w:pos="296"/>
        </w:tabs>
        <w:jc w:val="both"/>
      </w:pPr>
      <w:r>
        <w:t>формирование умения учиться и способности к организации своей деятельности (планированию, контролю, оценке);</w:t>
      </w:r>
    </w:p>
    <w:p w:rsidR="00CE7D60" w:rsidRDefault="00416CC7" w:rsidP="00173E7A">
      <w:pPr>
        <w:pStyle w:val="11"/>
        <w:shd w:val="clear" w:color="auto" w:fill="auto"/>
        <w:jc w:val="both"/>
      </w:pPr>
      <w:r>
        <w:rPr>
          <w:i/>
          <w:iCs/>
        </w:rPr>
        <w:t>•</w:t>
      </w:r>
      <w:r>
        <w:rPr>
          <w:b/>
          <w:bCs/>
          <w:i/>
          <w:iCs/>
        </w:rPr>
        <w:t xml:space="preserve">развитие самостоятельности, инициативы и ответственности личности </w:t>
      </w:r>
      <w:r>
        <w:t>как условия её самоактуализации:</w:t>
      </w:r>
    </w:p>
    <w:p w:rsidR="00CE7D60" w:rsidRDefault="00416CC7" w:rsidP="001D1C03">
      <w:pPr>
        <w:pStyle w:val="11"/>
        <w:numPr>
          <w:ilvl w:val="0"/>
          <w:numId w:val="14"/>
        </w:numPr>
        <w:shd w:val="clear" w:color="auto" w:fill="auto"/>
        <w:tabs>
          <w:tab w:val="left" w:pos="296"/>
        </w:tabs>
        <w:jc w:val="both"/>
      </w:pPr>
      <w: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E7D60" w:rsidRDefault="00416CC7" w:rsidP="001D1C03">
      <w:pPr>
        <w:pStyle w:val="11"/>
        <w:numPr>
          <w:ilvl w:val="0"/>
          <w:numId w:val="14"/>
        </w:numPr>
        <w:shd w:val="clear" w:color="auto" w:fill="auto"/>
        <w:tabs>
          <w:tab w:val="left" w:pos="464"/>
        </w:tabs>
        <w:jc w:val="both"/>
      </w:pPr>
      <w:r>
        <w:t>развитие готовности к самостоятельным поступкам и действиям, ответственности за их результаты;</w:t>
      </w:r>
    </w:p>
    <w:p w:rsidR="00CE7D60" w:rsidRDefault="00416CC7" w:rsidP="001D1C03">
      <w:pPr>
        <w:pStyle w:val="11"/>
        <w:numPr>
          <w:ilvl w:val="0"/>
          <w:numId w:val="14"/>
        </w:numPr>
        <w:shd w:val="clear" w:color="auto" w:fill="auto"/>
        <w:tabs>
          <w:tab w:val="left" w:pos="296"/>
        </w:tabs>
        <w:jc w:val="both"/>
      </w:pPr>
      <w:r>
        <w:t>формирование целеустремлённости и настойчивости в достижении целей, готовности к преодолению трудностей и жизненного оптимизма;</w:t>
      </w:r>
    </w:p>
    <w:p w:rsidR="00CE7D60" w:rsidRDefault="00416CC7" w:rsidP="001D1C03">
      <w:pPr>
        <w:pStyle w:val="11"/>
        <w:numPr>
          <w:ilvl w:val="0"/>
          <w:numId w:val="14"/>
        </w:numPr>
        <w:shd w:val="clear" w:color="auto" w:fill="auto"/>
        <w:tabs>
          <w:tab w:val="left" w:pos="296"/>
        </w:tabs>
        <w:jc w:val="both"/>
      </w:pPr>
      <w: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E7D60" w:rsidRDefault="00416CC7" w:rsidP="00173E7A">
      <w:pPr>
        <w:pStyle w:val="11"/>
        <w:shd w:val="clear" w:color="auto" w:fill="auto"/>
        <w:jc w:val="both"/>
      </w:pPr>
      <w: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CE7D60" w:rsidRDefault="00416CC7" w:rsidP="001D1C03">
      <w:pPr>
        <w:pStyle w:val="11"/>
        <w:numPr>
          <w:ilvl w:val="0"/>
          <w:numId w:val="21"/>
        </w:numPr>
        <w:shd w:val="clear" w:color="auto" w:fill="auto"/>
      </w:pPr>
      <w:r>
        <w:rPr>
          <w:b/>
          <w:bCs/>
        </w:rPr>
        <w:t xml:space="preserve">Характеристики универсальных учебных действий при получении </w:t>
      </w:r>
      <w:r>
        <w:rPr>
          <w:b/>
          <w:bCs/>
        </w:rPr>
        <w:lastRenderedPageBreak/>
        <w:t>начального общего образования</w:t>
      </w:r>
    </w:p>
    <w:p w:rsidR="00CE7D60" w:rsidRDefault="00416CC7" w:rsidP="00173E7A">
      <w:pPr>
        <w:pStyle w:val="11"/>
        <w:shd w:val="clear" w:color="auto" w:fill="auto"/>
        <w:jc w:val="both"/>
      </w:pPr>
      <w: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CE7D60" w:rsidRDefault="00416CC7" w:rsidP="00173E7A">
      <w:pPr>
        <w:pStyle w:val="11"/>
        <w:shd w:val="clear" w:color="auto" w:fill="auto"/>
        <w:jc w:val="both"/>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CE7D60" w:rsidRDefault="00416CC7" w:rsidP="00173E7A">
      <w:pPr>
        <w:pStyle w:val="11"/>
        <w:shd w:val="clear" w:color="auto" w:fill="auto"/>
        <w:jc w:val="both"/>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CE7D60" w:rsidRDefault="00416CC7" w:rsidP="00173E7A">
      <w:pPr>
        <w:pStyle w:val="11"/>
        <w:shd w:val="clear" w:color="auto" w:fill="auto"/>
        <w:jc w:val="both"/>
      </w:pPr>
      <w:r>
        <w:rPr>
          <w:b/>
          <w:bCs/>
        </w:rPr>
        <w:t xml:space="preserve">Достижение «умения учиться» </w:t>
      </w:r>
      <w:r>
        <w:t>предполагает полноценное освоение всех компонентов учебной деятельности, которая включают:</w:t>
      </w:r>
    </w:p>
    <w:p w:rsidR="00CE7D60" w:rsidRDefault="00416CC7" w:rsidP="001D1C03">
      <w:pPr>
        <w:pStyle w:val="11"/>
        <w:numPr>
          <w:ilvl w:val="0"/>
          <w:numId w:val="22"/>
        </w:numPr>
        <w:shd w:val="clear" w:color="auto" w:fill="auto"/>
        <w:tabs>
          <w:tab w:val="left" w:pos="349"/>
        </w:tabs>
        <w:jc w:val="both"/>
      </w:pPr>
      <w:r>
        <w:t xml:space="preserve">познавательные и учебные </w:t>
      </w:r>
      <w:r>
        <w:rPr>
          <w:i/>
          <w:iCs/>
        </w:rPr>
        <w:t>мотивы,</w:t>
      </w:r>
    </w:p>
    <w:p w:rsidR="00CE7D60" w:rsidRDefault="00416CC7" w:rsidP="001D1C03">
      <w:pPr>
        <w:pStyle w:val="11"/>
        <w:numPr>
          <w:ilvl w:val="0"/>
          <w:numId w:val="22"/>
        </w:numPr>
        <w:shd w:val="clear" w:color="auto" w:fill="auto"/>
        <w:tabs>
          <w:tab w:val="left" w:pos="378"/>
        </w:tabs>
        <w:jc w:val="both"/>
      </w:pPr>
      <w:r>
        <w:t xml:space="preserve">учебную </w:t>
      </w:r>
      <w:r>
        <w:rPr>
          <w:i/>
          <w:iCs/>
        </w:rPr>
        <w:t>цель,</w:t>
      </w:r>
    </w:p>
    <w:p w:rsidR="00CE7D60" w:rsidRDefault="00416CC7" w:rsidP="001D1C03">
      <w:pPr>
        <w:pStyle w:val="11"/>
        <w:numPr>
          <w:ilvl w:val="0"/>
          <w:numId w:val="22"/>
        </w:numPr>
        <w:shd w:val="clear" w:color="auto" w:fill="auto"/>
        <w:tabs>
          <w:tab w:val="left" w:pos="378"/>
        </w:tabs>
        <w:jc w:val="both"/>
      </w:pPr>
      <w:r>
        <w:t xml:space="preserve">учебную </w:t>
      </w:r>
      <w:r>
        <w:rPr>
          <w:i/>
          <w:iCs/>
        </w:rPr>
        <w:t>заДачу,</w:t>
      </w:r>
    </w:p>
    <w:p w:rsidR="00CE7D60" w:rsidRDefault="00416CC7" w:rsidP="001D1C03">
      <w:pPr>
        <w:pStyle w:val="11"/>
        <w:numPr>
          <w:ilvl w:val="0"/>
          <w:numId w:val="22"/>
        </w:numPr>
        <w:shd w:val="clear" w:color="auto" w:fill="auto"/>
        <w:tabs>
          <w:tab w:val="left" w:pos="378"/>
        </w:tabs>
        <w:jc w:val="both"/>
      </w:pPr>
      <w:r>
        <w:t xml:space="preserve">учебные </w:t>
      </w:r>
      <w:r>
        <w:rPr>
          <w:i/>
          <w:iCs/>
        </w:rPr>
        <w:t>Действия</w:t>
      </w:r>
      <w:r>
        <w:t xml:space="preserve"> и </w:t>
      </w:r>
      <w:r>
        <w:rPr>
          <w:i/>
          <w:iCs/>
        </w:rPr>
        <w:t>операции</w:t>
      </w:r>
      <w:r>
        <w:t xml:space="preserve"> (ориентировка, преобразование материала, контроль и оценка).</w:t>
      </w:r>
    </w:p>
    <w:p w:rsidR="00CE7D60" w:rsidRDefault="00416CC7" w:rsidP="00173E7A">
      <w:pPr>
        <w:pStyle w:val="11"/>
        <w:shd w:val="clear" w:color="auto" w:fill="auto"/>
        <w:jc w:val="both"/>
      </w:pPr>
      <w:r>
        <w:t>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 Универсальный характер УУД проявляется том, что они:</w:t>
      </w:r>
    </w:p>
    <w:p w:rsidR="00CE7D60" w:rsidRDefault="00416CC7" w:rsidP="001D1C03">
      <w:pPr>
        <w:pStyle w:val="11"/>
        <w:numPr>
          <w:ilvl w:val="0"/>
          <w:numId w:val="14"/>
        </w:numPr>
        <w:shd w:val="clear" w:color="auto" w:fill="auto"/>
        <w:tabs>
          <w:tab w:val="left" w:pos="296"/>
        </w:tabs>
        <w:jc w:val="both"/>
      </w:pPr>
      <w:r>
        <w:t>носят надпредметный, метапредметный характер;</w:t>
      </w:r>
    </w:p>
    <w:p w:rsidR="00CE7D60" w:rsidRDefault="00416CC7" w:rsidP="001D1C03">
      <w:pPr>
        <w:pStyle w:val="11"/>
        <w:numPr>
          <w:ilvl w:val="0"/>
          <w:numId w:val="14"/>
        </w:numPr>
        <w:shd w:val="clear" w:color="auto" w:fill="auto"/>
        <w:tabs>
          <w:tab w:val="left" w:pos="306"/>
        </w:tabs>
        <w:jc w:val="both"/>
      </w:pPr>
      <w:r>
        <w:t>реализуют целостность общекультурного, личностного и познавательного развития и саморазвития личности;</w:t>
      </w:r>
    </w:p>
    <w:p w:rsidR="00CE7D60" w:rsidRDefault="00416CC7" w:rsidP="001D1C03">
      <w:pPr>
        <w:pStyle w:val="11"/>
        <w:numPr>
          <w:ilvl w:val="0"/>
          <w:numId w:val="14"/>
        </w:numPr>
        <w:shd w:val="clear" w:color="auto" w:fill="auto"/>
        <w:tabs>
          <w:tab w:val="left" w:pos="285"/>
        </w:tabs>
        <w:jc w:val="both"/>
      </w:pPr>
      <w:r>
        <w:t>обеспечивают преемственность всех степеней образовательного процесса;</w:t>
      </w:r>
    </w:p>
    <w:p w:rsidR="00CE7D60" w:rsidRDefault="00416CC7" w:rsidP="001D1C03">
      <w:pPr>
        <w:pStyle w:val="11"/>
        <w:numPr>
          <w:ilvl w:val="0"/>
          <w:numId w:val="14"/>
        </w:numPr>
        <w:shd w:val="clear" w:color="auto" w:fill="auto"/>
        <w:tabs>
          <w:tab w:val="left" w:pos="285"/>
        </w:tabs>
        <w:jc w:val="both"/>
      </w:pPr>
      <w:r>
        <w:t>лежат в основе организации и регуляции любой деятельности учащегося независимо от ее специально-предметного содержания;</w:t>
      </w:r>
    </w:p>
    <w:p w:rsidR="00CE7D60" w:rsidRDefault="00416CC7" w:rsidP="001D1C03">
      <w:pPr>
        <w:pStyle w:val="11"/>
        <w:numPr>
          <w:ilvl w:val="0"/>
          <w:numId w:val="14"/>
        </w:numPr>
        <w:shd w:val="clear" w:color="auto" w:fill="auto"/>
        <w:tabs>
          <w:tab w:val="left" w:pos="285"/>
        </w:tabs>
        <w:jc w:val="both"/>
      </w:pPr>
      <w:r>
        <w:t>обеспечивают этапы усвоения учебного содержания и формирования психологических способностей учащегося.</w:t>
      </w:r>
    </w:p>
    <w:p w:rsidR="00CE7D60" w:rsidRDefault="00416CC7" w:rsidP="00173E7A">
      <w:pPr>
        <w:pStyle w:val="11"/>
        <w:shd w:val="clear" w:color="auto" w:fill="auto"/>
        <w:jc w:val="both"/>
      </w:pPr>
      <w:r>
        <w:rPr>
          <w:b/>
          <w:bCs/>
        </w:rPr>
        <w:t>Функции универсальных учебных действий:</w:t>
      </w:r>
    </w:p>
    <w:p w:rsidR="00CE7D60" w:rsidRDefault="00416CC7" w:rsidP="001D1C03">
      <w:pPr>
        <w:pStyle w:val="11"/>
        <w:numPr>
          <w:ilvl w:val="0"/>
          <w:numId w:val="14"/>
        </w:numPr>
        <w:shd w:val="clear" w:color="auto" w:fill="auto"/>
        <w:tabs>
          <w:tab w:val="left" w:pos="264"/>
        </w:tabs>
        <w:jc w:val="both"/>
      </w:pP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E7D60" w:rsidRDefault="00416CC7" w:rsidP="001D1C03">
      <w:pPr>
        <w:pStyle w:val="11"/>
        <w:numPr>
          <w:ilvl w:val="0"/>
          <w:numId w:val="14"/>
        </w:numPr>
        <w:shd w:val="clear" w:color="auto" w:fill="auto"/>
        <w:tabs>
          <w:tab w:val="left" w:pos="212"/>
        </w:tabs>
        <w:jc w:val="both"/>
      </w:pPr>
      <w:r>
        <w:t>создание условий для гармоничного развития личности и её самореализации на основе готовности к непрерывному образованию;</w:t>
      </w:r>
    </w:p>
    <w:p w:rsidR="00CE7D60" w:rsidRDefault="00416CC7" w:rsidP="001D1C03">
      <w:pPr>
        <w:pStyle w:val="11"/>
        <w:numPr>
          <w:ilvl w:val="0"/>
          <w:numId w:val="14"/>
        </w:numPr>
        <w:shd w:val="clear" w:color="auto" w:fill="auto"/>
        <w:tabs>
          <w:tab w:val="left" w:pos="264"/>
        </w:tabs>
        <w:jc w:val="both"/>
      </w:pPr>
      <w:r>
        <w:t>обеспечение успешного усвоения знаний, формирования умений, навыков и компетентностей в любой предметной области.</w:t>
      </w:r>
    </w:p>
    <w:p w:rsidR="00CE7D60" w:rsidRDefault="00416CC7" w:rsidP="00173E7A">
      <w:pPr>
        <w:pStyle w:val="11"/>
        <w:shd w:val="clear" w:color="auto" w:fill="auto"/>
        <w:jc w:val="both"/>
      </w:pPr>
      <w:r>
        <w:rPr>
          <w:b/>
          <w:bCs/>
        </w:rPr>
        <w:t>Виды и характеристики универсальных учебных действий</w:t>
      </w:r>
    </w:p>
    <w:p w:rsidR="00CE7D60" w:rsidRDefault="00416CC7" w:rsidP="00173E7A">
      <w:pPr>
        <w:pStyle w:val="11"/>
        <w:shd w:val="clear" w:color="auto" w:fill="auto"/>
        <w:jc w:val="both"/>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bCs/>
          <w:i/>
          <w:iCs/>
        </w:rPr>
        <w:t>личностный</w:t>
      </w:r>
      <w:r>
        <w:rPr>
          <w:i/>
          <w:iCs/>
        </w:rPr>
        <w:t xml:space="preserve">, </w:t>
      </w:r>
      <w:r>
        <w:rPr>
          <w:b/>
          <w:bCs/>
          <w:i/>
          <w:iCs/>
        </w:rPr>
        <w:t xml:space="preserve">регулятивный </w:t>
      </w:r>
      <w:r>
        <w:rPr>
          <w:i/>
          <w:iCs/>
        </w:rPr>
        <w:t xml:space="preserve">(включающий также Действия саморегуляции), </w:t>
      </w:r>
      <w:r>
        <w:rPr>
          <w:b/>
          <w:bCs/>
          <w:i/>
          <w:iCs/>
        </w:rPr>
        <w:t>познавательный</w:t>
      </w:r>
      <w:r>
        <w:t xml:space="preserve"> и </w:t>
      </w:r>
      <w:r>
        <w:rPr>
          <w:b/>
          <w:bCs/>
          <w:i/>
          <w:iCs/>
        </w:rPr>
        <w:t>коммуникативный</w:t>
      </w:r>
      <w:r>
        <w:rPr>
          <w:i/>
          <w:iCs/>
        </w:rPr>
        <w:t>.</w:t>
      </w:r>
    </w:p>
    <w:p w:rsidR="00CE7D60" w:rsidRDefault="00416CC7" w:rsidP="00173E7A">
      <w:pPr>
        <w:pStyle w:val="11"/>
        <w:shd w:val="clear" w:color="auto" w:fill="auto"/>
        <w:jc w:val="both"/>
      </w:pPr>
      <w:r>
        <w:rPr>
          <w:b/>
          <w:bCs/>
          <w:i/>
          <w:iCs/>
        </w:rPr>
        <w:lastRenderedPageBreak/>
        <w:t>Личностные универсальные учебные Действия</w:t>
      </w:r>
      <w:r>
        <w:t xml:space="preserve"> обеспечивают ценностно</w:t>
      </w:r>
      <w:r>
        <w:softHyphen/>
        <w:t>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CE7D60" w:rsidRDefault="00416CC7" w:rsidP="00173E7A">
      <w:pPr>
        <w:pStyle w:val="11"/>
        <w:shd w:val="clear" w:color="auto" w:fill="auto"/>
        <w:jc w:val="both"/>
      </w:pPr>
      <w:r>
        <w:t>•личностное, профессиональное, жизненное самоопределение;</w:t>
      </w:r>
    </w:p>
    <w:p w:rsidR="00CE7D60" w:rsidRDefault="00416CC7" w:rsidP="00173E7A">
      <w:pPr>
        <w:pStyle w:val="11"/>
        <w:shd w:val="clear" w:color="auto" w:fill="auto"/>
        <w:jc w:val="both"/>
      </w:pPr>
      <w: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i/>
          <w:iCs/>
        </w:rPr>
        <w:t>какое значение и какой смысл имеет Для меня учение? —</w:t>
      </w:r>
      <w:r>
        <w:t xml:space="preserve"> и уметь на него отвечать;</w:t>
      </w:r>
    </w:p>
    <w:p w:rsidR="00CE7D60" w:rsidRDefault="00416CC7" w:rsidP="00173E7A">
      <w:pPr>
        <w:pStyle w:val="11"/>
        <w:shd w:val="clear" w:color="auto" w:fill="auto"/>
        <w:jc w:val="both"/>
      </w:pPr>
      <w: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E7D60" w:rsidRDefault="00416CC7" w:rsidP="00173E7A">
      <w:pPr>
        <w:pStyle w:val="11"/>
        <w:shd w:val="clear" w:color="auto" w:fill="auto"/>
        <w:jc w:val="both"/>
      </w:pPr>
      <w:r>
        <w:rPr>
          <w:b/>
          <w:bCs/>
          <w:i/>
          <w:iCs/>
        </w:rPr>
        <w:t>Регулятивные универсальные учебные Действия</w:t>
      </w:r>
      <w:r>
        <w:t xml:space="preserve"> обеспечивают обучающимся организацию своей учебной деятельности. К ним относятся:</w:t>
      </w:r>
    </w:p>
    <w:p w:rsidR="00CE7D60" w:rsidRDefault="00416CC7" w:rsidP="00173E7A">
      <w:pPr>
        <w:pStyle w:val="11"/>
        <w:shd w:val="clear" w:color="auto" w:fill="auto"/>
        <w:jc w:val="both"/>
      </w:pPr>
      <w:r>
        <w:t>•целеполагание как постановка учебной задачи на основе соотнесения того, что уже известно и усвоено учащимися, и того, что ещё неизвестно;</w:t>
      </w:r>
    </w:p>
    <w:p w:rsidR="00CE7D60" w:rsidRDefault="00416CC7" w:rsidP="00173E7A">
      <w:pPr>
        <w:pStyle w:val="11"/>
        <w:shd w:val="clear" w:color="auto" w:fill="auto"/>
        <w:jc w:val="both"/>
      </w:pPr>
      <w:r>
        <w:t>•планирование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 х характеристик;</w:t>
      </w:r>
    </w:p>
    <w:p w:rsidR="00CE7D60" w:rsidRDefault="00416CC7" w:rsidP="00173E7A">
      <w:pPr>
        <w:pStyle w:val="11"/>
        <w:shd w:val="clear" w:color="auto" w:fill="auto"/>
        <w:jc w:val="both"/>
      </w:pPr>
      <w:r>
        <w:t>•контроль в форме сличения способа действия и его результата с заданным эталоном с целью обнаружения отклонений и отличий от эталона;</w:t>
      </w:r>
    </w:p>
    <w:p w:rsidR="00CE7D60" w:rsidRDefault="00416CC7" w:rsidP="00173E7A">
      <w:pPr>
        <w:pStyle w:val="11"/>
        <w:shd w:val="clear" w:color="auto" w:fill="auto"/>
        <w:jc w:val="both"/>
      </w:pPr>
      <w: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CE7D60" w:rsidRDefault="00416CC7" w:rsidP="001D1C03">
      <w:pPr>
        <w:pStyle w:val="11"/>
        <w:numPr>
          <w:ilvl w:val="0"/>
          <w:numId w:val="12"/>
        </w:numPr>
        <w:shd w:val="clear" w:color="auto" w:fill="auto"/>
        <w:tabs>
          <w:tab w:val="left" w:pos="198"/>
        </w:tabs>
        <w:jc w:val="both"/>
      </w:pPr>
      <w: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E7D60" w:rsidRDefault="00416CC7" w:rsidP="001D1C03">
      <w:pPr>
        <w:pStyle w:val="11"/>
        <w:numPr>
          <w:ilvl w:val="0"/>
          <w:numId w:val="12"/>
        </w:numPr>
        <w:shd w:val="clear" w:color="auto" w:fill="auto"/>
        <w:tabs>
          <w:tab w:val="left" w:pos="264"/>
        </w:tabs>
        <w:jc w:val="both"/>
      </w:pPr>
      <w: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E7D60" w:rsidRDefault="00416CC7" w:rsidP="00173E7A">
      <w:pPr>
        <w:pStyle w:val="11"/>
        <w:shd w:val="clear" w:color="auto" w:fill="auto"/>
        <w:jc w:val="both"/>
      </w:pPr>
      <w:r>
        <w:rPr>
          <w:b/>
          <w:bCs/>
          <w:i/>
          <w:iCs/>
        </w:rPr>
        <w:t>Познавательные универсальные учебные Действия</w:t>
      </w:r>
      <w:r>
        <w:t xml:space="preserve"> включают: общеучебные, логические учебные действия, а также постановку и решение проблемы.</w:t>
      </w:r>
    </w:p>
    <w:p w:rsidR="00CE7D60" w:rsidRDefault="00416CC7" w:rsidP="00173E7A">
      <w:pPr>
        <w:pStyle w:val="11"/>
        <w:shd w:val="clear" w:color="auto" w:fill="auto"/>
        <w:jc w:val="both"/>
      </w:pPr>
      <w:r>
        <w:rPr>
          <w:i/>
          <w:iCs/>
        </w:rPr>
        <w:t>Общеучебные универсальные Действия</w:t>
      </w:r>
      <w:r>
        <w:t>:</w:t>
      </w:r>
    </w:p>
    <w:p w:rsidR="00CE7D60" w:rsidRDefault="00416CC7" w:rsidP="00173E7A">
      <w:pPr>
        <w:pStyle w:val="11"/>
        <w:shd w:val="clear" w:color="auto" w:fill="auto"/>
        <w:jc w:val="both"/>
      </w:pPr>
      <w:r>
        <w:t>•самостоятельное выделение и формулирование познавательной цели;</w:t>
      </w:r>
    </w:p>
    <w:p w:rsidR="00CE7D60" w:rsidRDefault="00416CC7" w:rsidP="00173E7A">
      <w:pPr>
        <w:pStyle w:val="11"/>
        <w:shd w:val="clear" w:color="auto" w:fill="auto"/>
        <w:jc w:val="both"/>
      </w:pPr>
      <w: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CE7D60" w:rsidRDefault="00416CC7" w:rsidP="00173E7A">
      <w:pPr>
        <w:pStyle w:val="11"/>
        <w:shd w:val="clear" w:color="auto" w:fill="auto"/>
        <w:jc w:val="both"/>
      </w:pPr>
      <w:r>
        <w:t>•структурирование знаний;</w:t>
      </w:r>
    </w:p>
    <w:p w:rsidR="00CE7D60" w:rsidRDefault="00416CC7" w:rsidP="00173E7A">
      <w:pPr>
        <w:pStyle w:val="11"/>
        <w:shd w:val="clear" w:color="auto" w:fill="auto"/>
        <w:jc w:val="both"/>
      </w:pPr>
      <w:r>
        <w:t>•осознанное и произвольное построение речевого высказывания в устной и письменной форме;</w:t>
      </w:r>
    </w:p>
    <w:p w:rsidR="00CE7D60" w:rsidRDefault="00416CC7" w:rsidP="00173E7A">
      <w:pPr>
        <w:pStyle w:val="11"/>
        <w:shd w:val="clear" w:color="auto" w:fill="auto"/>
        <w:jc w:val="both"/>
      </w:pPr>
      <w:r>
        <w:t>•выбор наиболее эффективных способов решения задач в зависимости от конкретных условий;</w:t>
      </w:r>
    </w:p>
    <w:p w:rsidR="00CE7D60" w:rsidRDefault="00416CC7" w:rsidP="00173E7A">
      <w:pPr>
        <w:pStyle w:val="11"/>
        <w:shd w:val="clear" w:color="auto" w:fill="auto"/>
        <w:jc w:val="both"/>
      </w:pPr>
      <w:r>
        <w:t>•рефлексия способов и условий действия, контроль и оценка процесса и результатов деятельности;</w:t>
      </w:r>
    </w:p>
    <w:p w:rsidR="00CE7D60" w:rsidRDefault="00416CC7" w:rsidP="00173E7A">
      <w:pPr>
        <w:pStyle w:val="11"/>
        <w:shd w:val="clear" w:color="auto" w:fill="auto"/>
        <w:jc w:val="both"/>
      </w:pPr>
      <w: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E7D60" w:rsidRDefault="00416CC7" w:rsidP="00173E7A">
      <w:pPr>
        <w:pStyle w:val="11"/>
        <w:shd w:val="clear" w:color="auto" w:fill="auto"/>
        <w:jc w:val="both"/>
      </w:pPr>
      <w: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E7D60" w:rsidRDefault="00416CC7" w:rsidP="00173E7A">
      <w:pPr>
        <w:pStyle w:val="11"/>
        <w:shd w:val="clear" w:color="auto" w:fill="auto"/>
        <w:jc w:val="both"/>
      </w:pPr>
      <w:r>
        <w:t>Особую группу общеучебных универсальных действий составляют</w:t>
      </w:r>
    </w:p>
    <w:p w:rsidR="00CE7D60" w:rsidRDefault="00416CC7" w:rsidP="00173E7A">
      <w:pPr>
        <w:pStyle w:val="11"/>
        <w:shd w:val="clear" w:color="auto" w:fill="auto"/>
        <w:jc w:val="both"/>
      </w:pPr>
      <w:r>
        <w:rPr>
          <w:i/>
          <w:iCs/>
        </w:rPr>
        <w:t>Знаково-символические Действия:</w:t>
      </w:r>
    </w:p>
    <w:p w:rsidR="00CE7D60" w:rsidRDefault="00416CC7" w:rsidP="00173E7A">
      <w:pPr>
        <w:pStyle w:val="11"/>
        <w:shd w:val="clear" w:color="auto" w:fill="auto"/>
        <w:jc w:val="both"/>
      </w:pPr>
      <w: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E7D60" w:rsidRDefault="00416CC7" w:rsidP="00173E7A">
      <w:pPr>
        <w:pStyle w:val="11"/>
        <w:shd w:val="clear" w:color="auto" w:fill="auto"/>
        <w:jc w:val="both"/>
      </w:pPr>
      <w:r>
        <w:t>•преобразование модели с целью выявления общих законов, определяющих данную предметную область.</w:t>
      </w:r>
    </w:p>
    <w:p w:rsidR="00CE7D60" w:rsidRDefault="00416CC7" w:rsidP="00173E7A">
      <w:pPr>
        <w:pStyle w:val="11"/>
        <w:shd w:val="clear" w:color="auto" w:fill="auto"/>
        <w:jc w:val="both"/>
      </w:pPr>
      <w:r>
        <w:rPr>
          <w:i/>
          <w:iCs/>
        </w:rPr>
        <w:t>Логические универсальные Действия:</w:t>
      </w:r>
    </w:p>
    <w:p w:rsidR="00CE7D60" w:rsidRDefault="00416CC7" w:rsidP="00173E7A">
      <w:pPr>
        <w:pStyle w:val="11"/>
        <w:shd w:val="clear" w:color="auto" w:fill="auto"/>
        <w:jc w:val="both"/>
      </w:pPr>
      <w:r>
        <w:t>•анализ объектов с целью выделения признаков (существенных, несущественных);</w:t>
      </w:r>
    </w:p>
    <w:p w:rsidR="00CE7D60" w:rsidRDefault="00416CC7" w:rsidP="00173E7A">
      <w:pPr>
        <w:pStyle w:val="11"/>
        <w:shd w:val="clear" w:color="auto" w:fill="auto"/>
        <w:jc w:val="both"/>
      </w:pPr>
      <w:r>
        <w:t>•синтез — составление целого из частей, в том числе самостоятельное достраивание с восполнением недостающих компонентов;</w:t>
      </w:r>
    </w:p>
    <w:p w:rsidR="00CE7D60" w:rsidRDefault="00416CC7" w:rsidP="00173E7A">
      <w:pPr>
        <w:pStyle w:val="11"/>
        <w:shd w:val="clear" w:color="auto" w:fill="auto"/>
        <w:jc w:val="both"/>
      </w:pPr>
      <w:r>
        <w:t>•выбор оснований и критериев для сравнения, сериации, классификации объектов; •подведение под понятие, выведение следствий;</w:t>
      </w:r>
    </w:p>
    <w:p w:rsidR="00CE7D60" w:rsidRDefault="00416CC7" w:rsidP="00173E7A">
      <w:pPr>
        <w:pStyle w:val="11"/>
        <w:shd w:val="clear" w:color="auto" w:fill="auto"/>
        <w:jc w:val="both"/>
      </w:pPr>
      <w:r>
        <w:t>•установление причинно-следственных связей, представление цепочек объектов и явлений;</w:t>
      </w:r>
    </w:p>
    <w:p w:rsidR="00CE7D60" w:rsidRDefault="00416CC7" w:rsidP="00173E7A">
      <w:pPr>
        <w:pStyle w:val="11"/>
        <w:shd w:val="clear" w:color="auto" w:fill="auto"/>
      </w:pPr>
      <w:r>
        <w:t>•построение логической цепочки рассуждений, анализ истинности утверждений; •доказательство;</w:t>
      </w:r>
    </w:p>
    <w:p w:rsidR="00CE7D60" w:rsidRDefault="00416CC7" w:rsidP="00173E7A">
      <w:pPr>
        <w:pStyle w:val="11"/>
        <w:shd w:val="clear" w:color="auto" w:fill="auto"/>
        <w:jc w:val="both"/>
      </w:pPr>
      <w:r>
        <w:t>•выдвижение гипотез и их обоснование.</w:t>
      </w:r>
    </w:p>
    <w:p w:rsidR="00CE7D60" w:rsidRDefault="00416CC7" w:rsidP="00173E7A">
      <w:pPr>
        <w:pStyle w:val="11"/>
        <w:shd w:val="clear" w:color="auto" w:fill="auto"/>
      </w:pPr>
      <w:r>
        <w:rPr>
          <w:i/>
          <w:iCs/>
        </w:rPr>
        <w:t>Постановка и решение проблемы:</w:t>
      </w:r>
    </w:p>
    <w:p w:rsidR="00CE7D60" w:rsidRDefault="00416CC7" w:rsidP="00173E7A">
      <w:pPr>
        <w:pStyle w:val="11"/>
        <w:shd w:val="clear" w:color="auto" w:fill="auto"/>
        <w:jc w:val="both"/>
      </w:pPr>
      <w:r>
        <w:t>•формулирование проблемы;</w:t>
      </w:r>
    </w:p>
    <w:p w:rsidR="00CE7D60" w:rsidRDefault="00416CC7" w:rsidP="00173E7A">
      <w:pPr>
        <w:pStyle w:val="11"/>
        <w:shd w:val="clear" w:color="auto" w:fill="auto"/>
        <w:jc w:val="both"/>
      </w:pPr>
      <w:r>
        <w:t>•самостоятельное создание способов решения проблем творческого и поискового характера.</w:t>
      </w:r>
    </w:p>
    <w:p w:rsidR="00CE7D60" w:rsidRDefault="00416CC7" w:rsidP="00173E7A">
      <w:pPr>
        <w:pStyle w:val="11"/>
        <w:shd w:val="clear" w:color="auto" w:fill="auto"/>
        <w:jc w:val="both"/>
      </w:pPr>
      <w:r>
        <w:rPr>
          <w:b/>
          <w:bCs/>
          <w:i/>
          <w:iCs/>
        </w:rPr>
        <w:t>Коммуникативные универсальные учебные Действия</w:t>
      </w:r>
      <w: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CE7D60" w:rsidRDefault="00416CC7" w:rsidP="00173E7A">
      <w:pPr>
        <w:pStyle w:val="11"/>
        <w:shd w:val="clear" w:color="auto" w:fill="auto"/>
        <w:jc w:val="both"/>
      </w:pPr>
      <w:r>
        <w:t>К коммуникативным действиям относятся:</w:t>
      </w:r>
    </w:p>
    <w:p w:rsidR="00CE7D60" w:rsidRDefault="00416CC7" w:rsidP="00173E7A">
      <w:pPr>
        <w:pStyle w:val="11"/>
        <w:shd w:val="clear" w:color="auto" w:fill="auto"/>
        <w:jc w:val="both"/>
      </w:pPr>
      <w:r>
        <w:t>•планирование учебного сотрудничества с учителем и сверстниками — определение цели, функций участников, способов взаимодействия;</w:t>
      </w:r>
    </w:p>
    <w:p w:rsidR="00CE7D60" w:rsidRDefault="00416CC7" w:rsidP="00173E7A">
      <w:pPr>
        <w:pStyle w:val="11"/>
        <w:shd w:val="clear" w:color="auto" w:fill="auto"/>
        <w:jc w:val="both"/>
      </w:pPr>
      <w:r>
        <w:t>•постановка вопросов — инициативное сотрудничество в поиске и сборе информации;</w:t>
      </w:r>
    </w:p>
    <w:p w:rsidR="00CE7D60" w:rsidRDefault="00416CC7" w:rsidP="00173E7A">
      <w:pPr>
        <w:pStyle w:val="11"/>
        <w:shd w:val="clear" w:color="auto" w:fill="auto"/>
        <w:jc w:val="both"/>
      </w:pPr>
      <w: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E7D60" w:rsidRDefault="00416CC7" w:rsidP="00173E7A">
      <w:pPr>
        <w:pStyle w:val="11"/>
        <w:shd w:val="clear" w:color="auto" w:fill="auto"/>
        <w:jc w:val="both"/>
      </w:pPr>
      <w:r>
        <w:t xml:space="preserve">•управление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w:t>
      </w:r>
      <w:r>
        <w:lastRenderedPageBreak/>
        <w:t>формами речи в соответствии с грамматическими и синтаксическими нормами родного языка, современных средств коммуникации.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CE7D60" w:rsidRDefault="00416CC7" w:rsidP="00173E7A">
      <w:pPr>
        <w:pStyle w:val="11"/>
        <w:shd w:val="clear" w:color="auto" w:fill="auto"/>
        <w:jc w:val="both"/>
      </w:pPr>
      <w: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CE7D60" w:rsidRDefault="00416CC7" w:rsidP="00173E7A">
      <w:pPr>
        <w:pStyle w:val="11"/>
        <w:shd w:val="clear" w:color="auto" w:fill="auto"/>
        <w:jc w:val="both"/>
      </w:pPr>
      <w:r>
        <w:t>•из общения и сорегуляции развивается способность ребёнка регулировать свою деятельность;</w:t>
      </w:r>
    </w:p>
    <w:p w:rsidR="00CE7D60" w:rsidRDefault="00416CC7" w:rsidP="00173E7A">
      <w:pPr>
        <w:pStyle w:val="11"/>
        <w:shd w:val="clear" w:color="auto" w:fill="auto"/>
        <w:jc w:val="both"/>
      </w:pPr>
      <w: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CE7D60" w:rsidRDefault="00416CC7" w:rsidP="00173E7A">
      <w:pPr>
        <w:pStyle w:val="11"/>
        <w:shd w:val="clear" w:color="auto" w:fill="auto"/>
        <w:jc w:val="both"/>
      </w:pPr>
      <w:r>
        <w:t>•из ситуативно-познавательного и внеситуативно-познавательного общения формируются познавательные действия ребёнка.</w:t>
      </w:r>
    </w:p>
    <w:p w:rsidR="00CE7D60" w:rsidRDefault="00416CC7" w:rsidP="00173E7A">
      <w:pPr>
        <w:pStyle w:val="11"/>
        <w:shd w:val="clear" w:color="auto" w:fill="auto"/>
        <w:jc w:val="both"/>
      </w:pPr>
      <w:r>
        <w:t>Программа предполагает на всех учебных предметах формирование у выпускников начальной школы личностных, регулятивных, познавательных и коммуникативных универсальных учебных действий как основа умения учиться.</w:t>
      </w:r>
    </w:p>
    <w:p w:rsidR="00CE7D60" w:rsidRDefault="00416CC7" w:rsidP="00173E7A">
      <w:pPr>
        <w:pStyle w:val="11"/>
        <w:shd w:val="clear" w:color="auto" w:fill="auto"/>
        <w:jc w:val="both"/>
      </w:pPr>
      <w:r>
        <w:t xml:space="preserve">В </w:t>
      </w:r>
      <w:r>
        <w:rPr>
          <w:b/>
          <w:bCs/>
        </w:rPr>
        <w:t xml:space="preserve">сфере личностных универсальных учебных действий </w:t>
      </w:r>
      <w: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E7D60" w:rsidRDefault="00416CC7" w:rsidP="00173E7A">
      <w:pPr>
        <w:pStyle w:val="11"/>
        <w:shd w:val="clear" w:color="auto" w:fill="auto"/>
        <w:jc w:val="both"/>
      </w:pPr>
      <w:r>
        <w:t xml:space="preserve">В </w:t>
      </w:r>
      <w:r>
        <w:rPr>
          <w:b/>
          <w:bCs/>
        </w:rPr>
        <w:t xml:space="preserve">сфере регулятивных универсальных учебных действий </w:t>
      </w:r>
      <w: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E7D60" w:rsidRDefault="00416CC7" w:rsidP="00173E7A">
      <w:pPr>
        <w:pStyle w:val="11"/>
        <w:shd w:val="clear" w:color="auto" w:fill="auto"/>
        <w:jc w:val="both"/>
      </w:pPr>
      <w:r>
        <w:t xml:space="preserve">В </w:t>
      </w:r>
      <w:r>
        <w:rPr>
          <w:b/>
          <w:bCs/>
        </w:rPr>
        <w:t xml:space="preserve">сфере познавательных универсальных учебных действий </w:t>
      </w:r>
      <w: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E7D60" w:rsidRDefault="00416CC7" w:rsidP="00173E7A">
      <w:pPr>
        <w:pStyle w:val="11"/>
        <w:shd w:val="clear" w:color="auto" w:fill="auto"/>
        <w:jc w:val="both"/>
      </w:pPr>
      <w:r>
        <w:t xml:space="preserve">В </w:t>
      </w:r>
      <w:r>
        <w:rPr>
          <w:b/>
          <w:bCs/>
        </w:rPr>
        <w:t xml:space="preserve">сфере коммуникативных универсальных учебных действий </w:t>
      </w:r>
      <w: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E7D60" w:rsidRDefault="00416CC7" w:rsidP="00173E7A">
      <w:pPr>
        <w:pStyle w:val="11"/>
        <w:shd w:val="clear" w:color="auto" w:fill="auto"/>
        <w:jc w:val="both"/>
      </w:pPr>
      <w:r>
        <w:rPr>
          <w:b/>
          <w:bCs/>
        </w:rPr>
        <w:t>Личностные универсальные учебные действия</w:t>
      </w:r>
    </w:p>
    <w:p w:rsidR="00CE7D60" w:rsidRDefault="00416CC7" w:rsidP="00173E7A">
      <w:pPr>
        <w:pStyle w:val="11"/>
        <w:shd w:val="clear" w:color="auto" w:fill="auto"/>
        <w:jc w:val="both"/>
      </w:pPr>
      <w:r>
        <w:lastRenderedPageBreak/>
        <w:t>У выпускника будут сформированы:</w:t>
      </w:r>
    </w:p>
    <w:p w:rsidR="00CE7D60" w:rsidRDefault="00416CC7" w:rsidP="00173E7A">
      <w:pPr>
        <w:pStyle w:val="11"/>
        <w:shd w:val="clear" w:color="auto" w:fill="auto"/>
        <w:jc w:val="both"/>
      </w:pPr>
      <w: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CE7D60" w:rsidRDefault="00416CC7" w:rsidP="00173E7A">
      <w:pPr>
        <w:pStyle w:val="11"/>
        <w:shd w:val="clear" w:color="auto" w:fill="auto"/>
        <w:jc w:val="both"/>
      </w:pPr>
      <w:r>
        <w:t>•широкая мотивационная основа учебной деятельности, включающая социальные, учебно-познавательные и внешние мотивы;</w:t>
      </w:r>
    </w:p>
    <w:p w:rsidR="00CE7D60" w:rsidRDefault="00416CC7" w:rsidP="00173E7A">
      <w:pPr>
        <w:pStyle w:val="11"/>
        <w:shd w:val="clear" w:color="auto" w:fill="auto"/>
        <w:jc w:val="both"/>
      </w:pPr>
      <w:r>
        <w:t>•учебно-познавательный интерес к новому учебному материалу и способам решения новой задачи;</w:t>
      </w:r>
    </w:p>
    <w:p w:rsidR="00CE7D60" w:rsidRDefault="00416CC7" w:rsidP="00173E7A">
      <w:pPr>
        <w:pStyle w:val="11"/>
        <w:shd w:val="clear" w:color="auto" w:fill="auto"/>
        <w:jc w:val="both"/>
      </w:pPr>
      <w: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CE7D60" w:rsidRDefault="00416CC7" w:rsidP="00173E7A">
      <w:pPr>
        <w:pStyle w:val="11"/>
        <w:shd w:val="clear" w:color="auto" w:fill="auto"/>
        <w:jc w:val="both"/>
      </w:pPr>
      <w:r>
        <w:t>•способность к самооценке на основе критериев успешности учебной деятельности;</w:t>
      </w:r>
    </w:p>
    <w:p w:rsidR="00CE7D60" w:rsidRDefault="00416CC7" w:rsidP="00173E7A">
      <w:pPr>
        <w:pStyle w:val="11"/>
        <w:shd w:val="clear" w:color="auto" w:fill="auto"/>
        <w:jc w:val="both"/>
      </w:pPr>
      <w: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E7D60" w:rsidRDefault="00416CC7" w:rsidP="00173E7A">
      <w:pPr>
        <w:pStyle w:val="11"/>
        <w:shd w:val="clear" w:color="auto" w:fill="auto"/>
        <w:jc w:val="both"/>
      </w:pPr>
      <w:r>
        <w:t>•ориентация в нравственном содержании и смысле как собственных поступков, так и поступков окружающих людей;</w:t>
      </w:r>
    </w:p>
    <w:p w:rsidR="00CE7D60" w:rsidRDefault="00416CC7" w:rsidP="00173E7A">
      <w:pPr>
        <w:pStyle w:val="11"/>
        <w:shd w:val="clear" w:color="auto" w:fill="auto"/>
        <w:jc w:val="both"/>
      </w:pPr>
      <w: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•развитие этических чувств — стыда, вины, совести как регуляторов морального поведения;</w:t>
      </w:r>
    </w:p>
    <w:p w:rsidR="00CE7D60" w:rsidRDefault="00416CC7" w:rsidP="00173E7A">
      <w:pPr>
        <w:pStyle w:val="11"/>
        <w:shd w:val="clear" w:color="auto" w:fill="auto"/>
        <w:jc w:val="both"/>
      </w:pPr>
      <w:r>
        <w:t>•эмпатия как понимание чувств других людей и сопереживание им;</w:t>
      </w:r>
    </w:p>
    <w:p w:rsidR="00CE7D60" w:rsidRDefault="00416CC7" w:rsidP="00173E7A">
      <w:pPr>
        <w:pStyle w:val="11"/>
        <w:shd w:val="clear" w:color="auto" w:fill="auto"/>
        <w:jc w:val="both"/>
      </w:pPr>
      <w:r>
        <w:t>•установка на здоровый образ жизни;</w:t>
      </w:r>
    </w:p>
    <w:p w:rsidR="00CE7D60" w:rsidRDefault="00416CC7" w:rsidP="00173E7A">
      <w:pPr>
        <w:pStyle w:val="11"/>
        <w:shd w:val="clear" w:color="auto" w:fill="auto"/>
        <w:jc w:val="both"/>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CE7D60" w:rsidRDefault="00416CC7" w:rsidP="00173E7A">
      <w:pPr>
        <w:pStyle w:val="11"/>
        <w:shd w:val="clear" w:color="auto" w:fill="auto"/>
        <w:jc w:val="both"/>
      </w:pPr>
      <w:r>
        <w:t>•чувство прекрасного и эстетические чувства на основе знакомства с мировой и отечественной художественной культурой.</w:t>
      </w:r>
    </w:p>
    <w:p w:rsidR="00CE7D60" w:rsidRDefault="00416CC7" w:rsidP="00173E7A">
      <w:pPr>
        <w:pStyle w:val="11"/>
        <w:shd w:val="clear" w:color="auto" w:fill="auto"/>
        <w:jc w:val="both"/>
      </w:pPr>
      <w:r>
        <w:rPr>
          <w:b/>
          <w:bCs/>
        </w:rPr>
        <w:t>Выпускник получит возможность для формирования:</w:t>
      </w:r>
    </w:p>
    <w:p w:rsidR="00CE7D60" w:rsidRDefault="00416CC7" w:rsidP="00173E7A">
      <w:pPr>
        <w:pStyle w:val="11"/>
        <w:shd w:val="clear" w:color="auto" w:fill="auto"/>
        <w:jc w:val="both"/>
      </w:pPr>
      <w: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CE7D60" w:rsidRDefault="00416CC7" w:rsidP="00173E7A">
      <w:pPr>
        <w:pStyle w:val="11"/>
        <w:shd w:val="clear" w:color="auto" w:fill="auto"/>
        <w:jc w:val="both"/>
      </w:pPr>
      <w:r>
        <w:t>•выраженной устойчивой учебно-познавательной мотивации учения;</w:t>
      </w:r>
    </w:p>
    <w:p w:rsidR="00CE7D60" w:rsidRDefault="00416CC7" w:rsidP="00173E7A">
      <w:pPr>
        <w:pStyle w:val="11"/>
        <w:shd w:val="clear" w:color="auto" w:fill="auto"/>
        <w:jc w:val="both"/>
      </w:pPr>
      <w:r>
        <w:t>•устойчивого учебно-познавательного интереса к новым общим способам решения задач;</w:t>
      </w:r>
    </w:p>
    <w:p w:rsidR="00CE7D60" w:rsidRDefault="00416CC7" w:rsidP="00173E7A">
      <w:pPr>
        <w:pStyle w:val="11"/>
        <w:shd w:val="clear" w:color="auto" w:fill="auto"/>
        <w:jc w:val="both"/>
      </w:pPr>
      <w:r>
        <w:t>•адекватного понимания причин успешности/неуспешности учебной деятельности;</w:t>
      </w:r>
    </w:p>
    <w:p w:rsidR="00CE7D60" w:rsidRDefault="00416CC7" w:rsidP="00173E7A">
      <w:pPr>
        <w:pStyle w:val="11"/>
        <w:shd w:val="clear" w:color="auto" w:fill="auto"/>
        <w:jc w:val="both"/>
      </w:pPr>
      <w:r>
        <w:t>•положительной адекватной дифференцированной самооценки на основе критерия успешности реализации социальной роли «хорошего ученика»;</w:t>
      </w:r>
    </w:p>
    <w:p w:rsidR="00CE7D60" w:rsidRDefault="00416CC7" w:rsidP="00173E7A">
      <w:pPr>
        <w:pStyle w:val="11"/>
        <w:shd w:val="clear" w:color="auto" w:fill="auto"/>
        <w:jc w:val="both"/>
      </w:pPr>
      <w:r>
        <w:t>•компетентности в реализации основ гражданской идентичности в поступках и деятельности;</w:t>
      </w:r>
    </w:p>
    <w:p w:rsidR="00CE7D60" w:rsidRDefault="00416CC7" w:rsidP="00173E7A">
      <w:pPr>
        <w:pStyle w:val="11"/>
        <w:shd w:val="clear" w:color="auto" w:fill="auto"/>
        <w:jc w:val="both"/>
      </w:pPr>
      <w: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w:t>
      </w:r>
      <w:r>
        <w:lastRenderedPageBreak/>
        <w:t>этическим требованиям;</w:t>
      </w:r>
    </w:p>
    <w:p w:rsidR="00CE7D60" w:rsidRDefault="00416CC7" w:rsidP="00173E7A">
      <w:pPr>
        <w:pStyle w:val="11"/>
        <w:shd w:val="clear" w:color="auto" w:fill="auto"/>
        <w:jc w:val="both"/>
      </w:pPr>
      <w:r>
        <w:t>•установки на здоровый образ жизни и реализации её в реальном поведении и поступках;</w:t>
      </w:r>
    </w:p>
    <w:p w:rsidR="00CE7D60" w:rsidRDefault="00416CC7" w:rsidP="00173E7A">
      <w:pPr>
        <w:pStyle w:val="11"/>
        <w:shd w:val="clear" w:color="auto" w:fill="auto"/>
        <w:jc w:val="both"/>
      </w:pPr>
      <w:r>
        <w:t>•осознанных устойчивых эстетических предпочтений и ориентации на искусство как значимую сферу человеческой жизни;</w:t>
      </w:r>
    </w:p>
    <w:p w:rsidR="00CE7D60" w:rsidRDefault="00416CC7" w:rsidP="00173E7A">
      <w:pPr>
        <w:pStyle w:val="11"/>
        <w:shd w:val="clear" w:color="auto" w:fill="auto"/>
        <w:jc w:val="both"/>
      </w:pPr>
      <w: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CE7D60" w:rsidRDefault="00416CC7" w:rsidP="00173E7A">
      <w:pPr>
        <w:pStyle w:val="11"/>
        <w:shd w:val="clear" w:color="auto" w:fill="auto"/>
        <w:jc w:val="both"/>
      </w:pPr>
      <w:r>
        <w:rPr>
          <w:b/>
          <w:bCs/>
        </w:rPr>
        <w:t>Регулятивные универсальные учебные действия</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•принимать и сохранять учебную задачу;</w:t>
      </w:r>
    </w:p>
    <w:p w:rsidR="00CE7D60" w:rsidRDefault="00416CC7" w:rsidP="00173E7A">
      <w:pPr>
        <w:pStyle w:val="11"/>
        <w:shd w:val="clear" w:color="auto" w:fill="auto"/>
        <w:jc w:val="both"/>
      </w:pPr>
      <w:r>
        <w:t>•учитывать выделенные учителем ориентиры действия в новом учебном материале в сотрудничестве с учителем;</w:t>
      </w:r>
    </w:p>
    <w:p w:rsidR="00CE7D60" w:rsidRDefault="00416CC7" w:rsidP="00173E7A">
      <w:pPr>
        <w:pStyle w:val="11"/>
        <w:shd w:val="clear" w:color="auto" w:fill="auto"/>
        <w:jc w:val="both"/>
      </w:pPr>
      <w:r>
        <w:t>•планировать свои действия в соответствии с поставленной задачей и условиями её реализации, в том числе во внутреннем плане;</w:t>
      </w:r>
    </w:p>
    <w:p w:rsidR="00CE7D60" w:rsidRDefault="00416CC7" w:rsidP="00173E7A">
      <w:pPr>
        <w:pStyle w:val="11"/>
        <w:shd w:val="clear" w:color="auto" w:fill="auto"/>
        <w:jc w:val="both"/>
      </w:pPr>
      <w:r>
        <w:t>•учитывать установленные правила в планировании и контроле способа решения; •осуществлять итоговый и пошаговый контроль по результату (в случае работы в интерактивной среде пользоваться реакцией среды решения задачи);</w:t>
      </w:r>
    </w:p>
    <w:p w:rsidR="00CE7D60" w:rsidRDefault="00416CC7" w:rsidP="00173E7A">
      <w:pPr>
        <w:pStyle w:val="11"/>
        <w:shd w:val="clear" w:color="auto" w:fill="auto"/>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E7D60" w:rsidRDefault="00416CC7" w:rsidP="00173E7A">
      <w:pPr>
        <w:pStyle w:val="11"/>
        <w:shd w:val="clear" w:color="auto" w:fill="auto"/>
        <w:jc w:val="both"/>
      </w:pPr>
      <w:r>
        <w:t>•адекватно воспринимать предложения и оценку учителей, товарищей, родителей и других людей;</w:t>
      </w:r>
    </w:p>
    <w:p w:rsidR="00CE7D60" w:rsidRDefault="00416CC7" w:rsidP="00173E7A">
      <w:pPr>
        <w:pStyle w:val="11"/>
        <w:shd w:val="clear" w:color="auto" w:fill="auto"/>
        <w:jc w:val="both"/>
      </w:pPr>
      <w:r>
        <w:t>•различать способ и результат действия;</w:t>
      </w:r>
    </w:p>
    <w:p w:rsidR="00CE7D60" w:rsidRDefault="00416CC7" w:rsidP="00173E7A">
      <w:pPr>
        <w:pStyle w:val="11"/>
        <w:shd w:val="clear" w:color="auto" w:fill="auto"/>
        <w:jc w:val="both"/>
      </w:pPr>
      <w: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CE7D60" w:rsidRDefault="00416CC7" w:rsidP="00173E7A">
      <w:pPr>
        <w:pStyle w:val="11"/>
        <w:shd w:val="clear" w:color="auto" w:fill="auto"/>
        <w:jc w:val="both"/>
      </w:pPr>
      <w:r>
        <w:t>Выпускник получит возможность научиться:</w:t>
      </w:r>
    </w:p>
    <w:p w:rsidR="00CE7D60" w:rsidRDefault="00416CC7" w:rsidP="00173E7A">
      <w:pPr>
        <w:pStyle w:val="11"/>
        <w:shd w:val="clear" w:color="auto" w:fill="auto"/>
        <w:jc w:val="both"/>
      </w:pPr>
      <w:r>
        <w:t>•в сотрудничестве с учителем ставить новые учебные задачи;</w:t>
      </w:r>
    </w:p>
    <w:p w:rsidR="00CE7D60" w:rsidRDefault="00416CC7" w:rsidP="00173E7A">
      <w:pPr>
        <w:pStyle w:val="11"/>
        <w:shd w:val="clear" w:color="auto" w:fill="auto"/>
        <w:jc w:val="both"/>
      </w:pPr>
      <w:r>
        <w:t>•преобразовывать практическую задачу в познавательную;</w:t>
      </w:r>
    </w:p>
    <w:p w:rsidR="00CE7D60" w:rsidRDefault="00416CC7" w:rsidP="00173E7A">
      <w:pPr>
        <w:pStyle w:val="11"/>
        <w:shd w:val="clear" w:color="auto" w:fill="auto"/>
        <w:jc w:val="both"/>
      </w:pPr>
      <w:r>
        <w:t>•проявлять познавательную инициативу в учебном сотрудничестве;</w:t>
      </w:r>
    </w:p>
    <w:p w:rsidR="00CE7D60" w:rsidRDefault="00416CC7" w:rsidP="00173E7A">
      <w:pPr>
        <w:pStyle w:val="11"/>
        <w:shd w:val="clear" w:color="auto" w:fill="auto"/>
        <w:jc w:val="both"/>
      </w:pPr>
      <w:r>
        <w:t>•самостоятельно учитывать выделенные учителем ориентиры действия в новом учебном материале;</w:t>
      </w:r>
    </w:p>
    <w:p w:rsidR="00CE7D60" w:rsidRDefault="00416CC7" w:rsidP="00173E7A">
      <w:pPr>
        <w:pStyle w:val="11"/>
        <w:shd w:val="clear" w:color="auto" w:fill="auto"/>
        <w:jc w:val="both"/>
      </w:pPr>
      <w: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E7D60" w:rsidRDefault="00416CC7" w:rsidP="00173E7A">
      <w:pPr>
        <w:pStyle w:val="11"/>
        <w:shd w:val="clear" w:color="auto" w:fill="auto"/>
        <w:jc w:val="both"/>
      </w:pPr>
      <w: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E7D60" w:rsidRDefault="00416CC7" w:rsidP="00173E7A">
      <w:pPr>
        <w:pStyle w:val="11"/>
        <w:shd w:val="clear" w:color="auto" w:fill="auto"/>
        <w:jc w:val="both"/>
      </w:pPr>
      <w:r>
        <w:rPr>
          <w:b/>
          <w:bCs/>
        </w:rPr>
        <w:t>Познавательные универсальные учебные действия</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CE7D60" w:rsidRDefault="00416CC7" w:rsidP="00173E7A">
      <w:pPr>
        <w:pStyle w:val="11"/>
        <w:shd w:val="clear" w:color="auto" w:fill="auto"/>
        <w:jc w:val="both"/>
      </w:pPr>
      <w:r>
        <w:t xml:space="preserve">•осуществлять запись (фиксацию) выборочной информации об окружающем мире и о </w:t>
      </w:r>
      <w:r>
        <w:lastRenderedPageBreak/>
        <w:t>себе самом, в том числе с помощью инструментов ИКТ;</w:t>
      </w:r>
    </w:p>
    <w:p w:rsidR="00CE7D60" w:rsidRDefault="00416CC7" w:rsidP="00173E7A">
      <w:pPr>
        <w:pStyle w:val="11"/>
        <w:shd w:val="clear" w:color="auto" w:fill="auto"/>
        <w:jc w:val="both"/>
      </w:pPr>
      <w:r>
        <w:t>•использовать знаково-символические средства, в том числе модели (включая виртуальные) и схемы (включая концептуальные) для решения задач;</w:t>
      </w:r>
    </w:p>
    <w:p w:rsidR="00CE7D60" w:rsidRDefault="00416CC7" w:rsidP="00173E7A">
      <w:pPr>
        <w:pStyle w:val="11"/>
        <w:shd w:val="clear" w:color="auto" w:fill="auto"/>
        <w:jc w:val="both"/>
      </w:pPr>
      <w:r>
        <w:t>•строить сообщения в устной и письменной форме;</w:t>
      </w:r>
    </w:p>
    <w:p w:rsidR="00CE7D60" w:rsidRDefault="00416CC7" w:rsidP="00173E7A">
      <w:pPr>
        <w:pStyle w:val="11"/>
        <w:shd w:val="clear" w:color="auto" w:fill="auto"/>
        <w:jc w:val="both"/>
      </w:pPr>
      <w:r>
        <w:t>•ориентироваться на разнообразие способов решения задач;</w:t>
      </w:r>
    </w:p>
    <w:p w:rsidR="00CE7D60" w:rsidRDefault="00416CC7" w:rsidP="00173E7A">
      <w:pPr>
        <w:pStyle w:val="11"/>
        <w:shd w:val="clear" w:color="auto" w:fill="auto"/>
        <w:jc w:val="both"/>
      </w:pPr>
      <w: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CE7D60" w:rsidRDefault="00416CC7" w:rsidP="00173E7A">
      <w:pPr>
        <w:pStyle w:val="11"/>
        <w:shd w:val="clear" w:color="auto" w:fill="auto"/>
        <w:jc w:val="both"/>
      </w:pPr>
      <w:r>
        <w:t>•осуществлять анализ объектов с выделением существенных и несущественных признаков;</w:t>
      </w:r>
    </w:p>
    <w:p w:rsidR="00CE7D60" w:rsidRDefault="00416CC7" w:rsidP="00173E7A">
      <w:pPr>
        <w:pStyle w:val="11"/>
        <w:shd w:val="clear" w:color="auto" w:fill="auto"/>
        <w:jc w:val="both"/>
      </w:pPr>
      <w:r>
        <w:t>•осуществлять синтез как составление целого из частей;</w:t>
      </w:r>
    </w:p>
    <w:p w:rsidR="00CE7D60" w:rsidRDefault="00416CC7" w:rsidP="00173E7A">
      <w:pPr>
        <w:pStyle w:val="11"/>
        <w:shd w:val="clear" w:color="auto" w:fill="auto"/>
        <w:jc w:val="both"/>
      </w:pPr>
      <w:r>
        <w:t>•проводить сравнение, сериацию и классификацию по заданным критериям;</w:t>
      </w:r>
    </w:p>
    <w:p w:rsidR="00CE7D60" w:rsidRDefault="00416CC7" w:rsidP="00173E7A">
      <w:pPr>
        <w:pStyle w:val="11"/>
        <w:shd w:val="clear" w:color="auto" w:fill="auto"/>
        <w:jc w:val="both"/>
      </w:pPr>
      <w:r>
        <w:t>•устанавливать причинно-следственные связи в изучаемом круге явлений;</w:t>
      </w:r>
    </w:p>
    <w:p w:rsidR="00CE7D60" w:rsidRDefault="00416CC7" w:rsidP="00173E7A">
      <w:pPr>
        <w:pStyle w:val="11"/>
        <w:shd w:val="clear" w:color="auto" w:fill="auto"/>
        <w:jc w:val="both"/>
      </w:pPr>
      <w:r>
        <w:t>•строить рассуждения в форме связи простых суждений об объекте, его строении, свойствах и связях;</w:t>
      </w:r>
    </w:p>
    <w:p w:rsidR="00CE7D60" w:rsidRDefault="00416CC7" w:rsidP="00173E7A">
      <w:pPr>
        <w:pStyle w:val="11"/>
        <w:shd w:val="clear" w:color="auto" w:fill="auto"/>
        <w:jc w:val="both"/>
      </w:pPr>
      <w: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CE7D60" w:rsidRDefault="00416CC7" w:rsidP="00173E7A">
      <w:pPr>
        <w:pStyle w:val="11"/>
        <w:shd w:val="clear" w:color="auto" w:fill="auto"/>
        <w:jc w:val="both"/>
      </w:pPr>
      <w:r>
        <w:t>•осуществлять подведение под понятие на основе распознавания объектов, выделения существенных признаков и их синтеза;</w:t>
      </w:r>
    </w:p>
    <w:p w:rsidR="00CE7D60" w:rsidRDefault="00416CC7" w:rsidP="00173E7A">
      <w:pPr>
        <w:pStyle w:val="11"/>
        <w:shd w:val="clear" w:color="auto" w:fill="auto"/>
      </w:pPr>
      <w:r>
        <w:t>•устанавливать аналогии;</w:t>
      </w:r>
    </w:p>
    <w:p w:rsidR="00CE7D60" w:rsidRDefault="00416CC7" w:rsidP="00173E7A">
      <w:pPr>
        <w:pStyle w:val="11"/>
        <w:shd w:val="clear" w:color="auto" w:fill="auto"/>
        <w:jc w:val="both"/>
      </w:pPr>
      <w:r>
        <w:t>•владеть рядом общих приёмов решения задач.</w:t>
      </w:r>
    </w:p>
    <w:p w:rsidR="00CE7D60" w:rsidRDefault="00416CC7" w:rsidP="00173E7A">
      <w:pPr>
        <w:pStyle w:val="11"/>
        <w:shd w:val="clear" w:color="auto" w:fill="auto"/>
        <w:jc w:val="both"/>
      </w:pPr>
      <w:r>
        <w:t>Выпускник получит возможность научиться:</w:t>
      </w:r>
    </w:p>
    <w:p w:rsidR="00CE7D60" w:rsidRDefault="00416CC7" w:rsidP="00173E7A">
      <w:pPr>
        <w:pStyle w:val="11"/>
        <w:shd w:val="clear" w:color="auto" w:fill="auto"/>
        <w:jc w:val="both"/>
      </w:pPr>
      <w:r>
        <w:t>•осуществлять расширенный поиск информации с использованием ресурсов библиотек и Интернета;</w:t>
      </w:r>
    </w:p>
    <w:p w:rsidR="00CE7D60" w:rsidRDefault="00416CC7" w:rsidP="00173E7A">
      <w:pPr>
        <w:pStyle w:val="11"/>
        <w:shd w:val="clear" w:color="auto" w:fill="auto"/>
        <w:jc w:val="both"/>
      </w:pPr>
      <w:r>
        <w:t>•записывать, фиксировать информацию об окружающем мире с помощью инструментов ИКТ;</w:t>
      </w:r>
    </w:p>
    <w:p w:rsidR="00CE7D60" w:rsidRDefault="00416CC7" w:rsidP="00173E7A">
      <w:pPr>
        <w:pStyle w:val="11"/>
        <w:shd w:val="clear" w:color="auto" w:fill="auto"/>
        <w:jc w:val="both"/>
      </w:pPr>
      <w:r>
        <w:t>•создавать и преобразовывать модели и схемы для решения задач;</w:t>
      </w:r>
    </w:p>
    <w:p w:rsidR="00CE7D60" w:rsidRDefault="00416CC7" w:rsidP="00173E7A">
      <w:pPr>
        <w:pStyle w:val="11"/>
        <w:shd w:val="clear" w:color="auto" w:fill="auto"/>
        <w:jc w:val="both"/>
      </w:pPr>
      <w:r>
        <w:t>•осознанно и произвольно строить сообщения в устной и письменной форме;</w:t>
      </w:r>
    </w:p>
    <w:p w:rsidR="00CE7D60" w:rsidRDefault="00416CC7" w:rsidP="00173E7A">
      <w:pPr>
        <w:pStyle w:val="11"/>
        <w:shd w:val="clear" w:color="auto" w:fill="auto"/>
        <w:jc w:val="both"/>
      </w:pPr>
      <w:r>
        <w:t>•осуществлять выбор наиболее эффективных способов решения задач в зависимости от конкретных условий;</w:t>
      </w:r>
    </w:p>
    <w:p w:rsidR="00CE7D60" w:rsidRDefault="00416CC7" w:rsidP="00173E7A">
      <w:pPr>
        <w:pStyle w:val="11"/>
        <w:shd w:val="clear" w:color="auto" w:fill="auto"/>
        <w:jc w:val="both"/>
      </w:pPr>
      <w:r>
        <w:t>•осуществлять синтез как составление целого из частей, самостоятельно достраивая и восполняя недостающие компоненты;</w:t>
      </w:r>
    </w:p>
    <w:p w:rsidR="00CE7D60" w:rsidRDefault="00416CC7" w:rsidP="00173E7A">
      <w:pPr>
        <w:pStyle w:val="11"/>
        <w:shd w:val="clear" w:color="auto" w:fill="auto"/>
        <w:jc w:val="both"/>
      </w:pPr>
      <w:r>
        <w:t>•осуществлять сравнение, сериацию и классификацию, самостоятельно выбирая основания и критерии для указанных логических операций;</w:t>
      </w:r>
    </w:p>
    <w:p w:rsidR="00CE7D60" w:rsidRDefault="00416CC7" w:rsidP="00173E7A">
      <w:pPr>
        <w:pStyle w:val="11"/>
        <w:shd w:val="clear" w:color="auto" w:fill="auto"/>
        <w:jc w:val="both"/>
      </w:pPr>
      <w:r>
        <w:t>•строить логическое рассуждение, включающее установление причинно - следственных связей;</w:t>
      </w:r>
    </w:p>
    <w:p w:rsidR="00CE7D60" w:rsidRDefault="00416CC7" w:rsidP="00173E7A">
      <w:pPr>
        <w:pStyle w:val="11"/>
        <w:shd w:val="clear" w:color="auto" w:fill="auto"/>
        <w:jc w:val="both"/>
      </w:pPr>
      <w:r>
        <w:t>•произвольно и осознанно владеть общими приёмами решения задач.</w:t>
      </w:r>
    </w:p>
    <w:p w:rsidR="00CE7D60" w:rsidRDefault="00416CC7" w:rsidP="00173E7A">
      <w:pPr>
        <w:pStyle w:val="11"/>
        <w:shd w:val="clear" w:color="auto" w:fill="auto"/>
        <w:jc w:val="both"/>
      </w:pPr>
      <w:r>
        <w:rPr>
          <w:b/>
          <w:bCs/>
        </w:rPr>
        <w:t>Коммуникативные универсальные учебные действия</w:t>
      </w:r>
    </w:p>
    <w:p w:rsidR="00CE7D60" w:rsidRDefault="00416CC7" w:rsidP="00173E7A">
      <w:pPr>
        <w:pStyle w:val="11"/>
        <w:shd w:val="clear" w:color="auto" w:fill="auto"/>
        <w:jc w:val="both"/>
      </w:pPr>
      <w:r>
        <w:t>Выпускник научится:</w:t>
      </w:r>
    </w:p>
    <w:p w:rsidR="00CE7D60" w:rsidRDefault="00416CC7" w:rsidP="00173E7A">
      <w:pPr>
        <w:pStyle w:val="11"/>
        <w:shd w:val="clear" w:color="auto" w:fill="auto"/>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CE7D60" w:rsidRDefault="00416CC7" w:rsidP="00173E7A">
      <w:pPr>
        <w:pStyle w:val="11"/>
        <w:shd w:val="clear" w:color="auto" w:fill="auto"/>
        <w:jc w:val="both"/>
      </w:pPr>
      <w: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w:t>
      </w:r>
      <w:r>
        <w:lastRenderedPageBreak/>
        <w:t>общении и взаимодействии;</w:t>
      </w:r>
    </w:p>
    <w:p w:rsidR="00CE7D60" w:rsidRDefault="00416CC7" w:rsidP="00173E7A">
      <w:pPr>
        <w:pStyle w:val="11"/>
        <w:shd w:val="clear" w:color="auto" w:fill="auto"/>
        <w:jc w:val="both"/>
      </w:pPr>
      <w:r>
        <w:t>•учитывать разные мнения и стремиться к координации различных позиций в сотрудничестве;</w:t>
      </w:r>
    </w:p>
    <w:p w:rsidR="00CE7D60" w:rsidRDefault="00416CC7" w:rsidP="00173E7A">
      <w:pPr>
        <w:pStyle w:val="11"/>
        <w:shd w:val="clear" w:color="auto" w:fill="auto"/>
        <w:jc w:val="both"/>
      </w:pPr>
      <w:r>
        <w:t>•формулировать собственное мнение и позицию;</w:t>
      </w:r>
    </w:p>
    <w:p w:rsidR="00CE7D60" w:rsidRDefault="00416CC7" w:rsidP="00173E7A">
      <w:pPr>
        <w:pStyle w:val="11"/>
        <w:shd w:val="clear" w:color="auto" w:fill="auto"/>
        <w:jc w:val="both"/>
      </w:pPr>
      <w:r>
        <w:t>•договариваться и приходить к общему решению в совместной деятельности, в том числе в ситуации столкновения интересов;</w:t>
      </w:r>
    </w:p>
    <w:p w:rsidR="00CE7D60" w:rsidRDefault="00416CC7" w:rsidP="00173E7A">
      <w:pPr>
        <w:pStyle w:val="11"/>
        <w:shd w:val="clear" w:color="auto" w:fill="auto"/>
        <w:jc w:val="both"/>
      </w:pPr>
      <w:r>
        <w:t>•строить понятные для партнёра высказывания, учитывающие, что партнёр знает и видит, а что нет;</w:t>
      </w:r>
    </w:p>
    <w:p w:rsidR="00CE7D60" w:rsidRDefault="00416CC7" w:rsidP="00173E7A">
      <w:pPr>
        <w:pStyle w:val="11"/>
        <w:shd w:val="clear" w:color="auto" w:fill="auto"/>
      </w:pPr>
      <w:r>
        <w:t>•задавать вопросы;</w:t>
      </w:r>
    </w:p>
    <w:p w:rsidR="00CE7D60" w:rsidRDefault="00416CC7" w:rsidP="00173E7A">
      <w:pPr>
        <w:pStyle w:val="11"/>
        <w:shd w:val="clear" w:color="auto" w:fill="auto"/>
        <w:jc w:val="both"/>
      </w:pPr>
      <w:r>
        <w:t>•контролировать действия партнёра;</w:t>
      </w:r>
    </w:p>
    <w:p w:rsidR="00CE7D60" w:rsidRDefault="00416CC7" w:rsidP="00173E7A">
      <w:pPr>
        <w:pStyle w:val="11"/>
        <w:shd w:val="clear" w:color="auto" w:fill="auto"/>
        <w:jc w:val="both"/>
      </w:pPr>
      <w:r>
        <w:t>•использовать речь для регуляции своего действия;</w:t>
      </w:r>
    </w:p>
    <w:p w:rsidR="00CE7D60" w:rsidRDefault="00416CC7" w:rsidP="00173E7A">
      <w:pPr>
        <w:pStyle w:val="11"/>
        <w:shd w:val="clear" w:color="auto" w:fill="auto"/>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E7D60" w:rsidRDefault="00416CC7" w:rsidP="00173E7A">
      <w:pPr>
        <w:pStyle w:val="11"/>
        <w:shd w:val="clear" w:color="auto" w:fill="auto"/>
        <w:jc w:val="both"/>
      </w:pPr>
      <w:r>
        <w:t>Выпускник получит возможность научиться:</w:t>
      </w:r>
    </w:p>
    <w:p w:rsidR="00CE7D60" w:rsidRDefault="00416CC7" w:rsidP="00173E7A">
      <w:pPr>
        <w:pStyle w:val="11"/>
        <w:shd w:val="clear" w:color="auto" w:fill="auto"/>
        <w:jc w:val="both"/>
      </w:pPr>
      <w:r>
        <w:t>•учитывать и координировать в сотрудничестве позиции других людей, отличные от собственной;</w:t>
      </w:r>
    </w:p>
    <w:p w:rsidR="00CE7D60" w:rsidRDefault="00416CC7" w:rsidP="00173E7A">
      <w:pPr>
        <w:pStyle w:val="11"/>
        <w:shd w:val="clear" w:color="auto" w:fill="auto"/>
        <w:jc w:val="both"/>
      </w:pPr>
      <w:r>
        <w:t>•учитывать разные мнения и интересы и обосновывать собственную позицию; •понимать относительность мнений и подходов к решению проблемы;</w:t>
      </w:r>
    </w:p>
    <w:p w:rsidR="00CE7D60" w:rsidRDefault="00416CC7" w:rsidP="00173E7A">
      <w:pPr>
        <w:pStyle w:val="11"/>
        <w:shd w:val="clear" w:color="auto" w:fill="auto"/>
        <w:jc w:val="both"/>
      </w:pPr>
      <w: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E7D60" w:rsidRDefault="00416CC7" w:rsidP="00173E7A">
      <w:pPr>
        <w:pStyle w:val="11"/>
        <w:shd w:val="clear" w:color="auto" w:fill="auto"/>
        <w:jc w:val="both"/>
      </w:pPr>
      <w:r>
        <w:t>•продуктивно содействовать разрешению конфликтов на основе учёта интересов и позиций всех участников;</w:t>
      </w:r>
    </w:p>
    <w:p w:rsidR="00CE7D60" w:rsidRDefault="00416CC7" w:rsidP="00173E7A">
      <w:pPr>
        <w:pStyle w:val="11"/>
        <w:shd w:val="clear" w:color="auto" w:fill="auto"/>
        <w:jc w:val="both"/>
      </w:pPr>
      <w: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E7D60" w:rsidRDefault="00416CC7" w:rsidP="00173E7A">
      <w:pPr>
        <w:pStyle w:val="11"/>
        <w:shd w:val="clear" w:color="auto" w:fill="auto"/>
        <w:jc w:val="both"/>
      </w:pPr>
      <w:r>
        <w:t>•задавать вопросы, необходимые для организации собственной деятельности и сотрудничества с партнёром;</w:t>
      </w:r>
    </w:p>
    <w:p w:rsidR="00CE7D60" w:rsidRDefault="00416CC7" w:rsidP="00173E7A">
      <w:pPr>
        <w:pStyle w:val="11"/>
        <w:shd w:val="clear" w:color="auto" w:fill="auto"/>
        <w:jc w:val="both"/>
      </w:pPr>
      <w:r>
        <w:t>•осуществлять взаимный контроль и оказывать в сотрудничестве необходимую взаимопомощь;</w:t>
      </w:r>
    </w:p>
    <w:p w:rsidR="00CE7D60" w:rsidRDefault="00416CC7" w:rsidP="00173E7A">
      <w:pPr>
        <w:pStyle w:val="11"/>
        <w:shd w:val="clear" w:color="auto" w:fill="auto"/>
        <w:jc w:val="both"/>
      </w:pPr>
      <w:r>
        <w:t>•адекватно использовать речь для планирования и регуляции своей деятельности;</w:t>
      </w:r>
      <w:r>
        <w:br w:type="page"/>
      </w:r>
      <w:r>
        <w:lastRenderedPageBreak/>
        <w:t>•адекватно использовать речевые средства для эффективного решения разнообразных коммуникативных задач.</w:t>
      </w:r>
    </w:p>
    <w:p w:rsidR="00CE7D60" w:rsidRDefault="00416CC7" w:rsidP="001D1C03">
      <w:pPr>
        <w:pStyle w:val="11"/>
        <w:numPr>
          <w:ilvl w:val="0"/>
          <w:numId w:val="21"/>
        </w:numPr>
        <w:shd w:val="clear" w:color="auto" w:fill="auto"/>
        <w:tabs>
          <w:tab w:val="left" w:pos="803"/>
        </w:tabs>
        <w:jc w:val="center"/>
      </w:pPr>
      <w:r>
        <w:rPr>
          <w:b/>
          <w:bCs/>
        </w:rPr>
        <w:t>Типовые задачи формирования личностных, регулятивных,</w:t>
      </w:r>
      <w:r>
        <w:rPr>
          <w:b/>
          <w:bCs/>
        </w:rPr>
        <w:br/>
        <w:t>познавательных, коммуникативных УУД</w:t>
      </w:r>
    </w:p>
    <w:tbl>
      <w:tblPr>
        <w:tblOverlap w:val="never"/>
        <w:tblW w:w="0" w:type="auto"/>
        <w:jc w:val="center"/>
        <w:tblLayout w:type="fixed"/>
        <w:tblCellMar>
          <w:left w:w="10" w:type="dxa"/>
          <w:right w:w="10" w:type="dxa"/>
        </w:tblCellMar>
        <w:tblLook w:val="0000"/>
      </w:tblPr>
      <w:tblGrid>
        <w:gridCol w:w="2842"/>
        <w:gridCol w:w="2640"/>
        <w:gridCol w:w="2395"/>
        <w:gridCol w:w="1939"/>
      </w:tblGrid>
      <w:tr w:rsidR="00CE7D60">
        <w:trPr>
          <w:trHeight w:hRule="exact" w:val="288"/>
          <w:jc w:val="center"/>
        </w:trPr>
        <w:tc>
          <w:tcPr>
            <w:tcW w:w="2842"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Личностные УУД</w:t>
            </w:r>
          </w:p>
        </w:tc>
        <w:tc>
          <w:tcPr>
            <w:tcW w:w="2640" w:type="dxa"/>
            <w:vMerge w:val="restart"/>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1550"/>
              </w:tabs>
              <w:rPr>
                <w:sz w:val="24"/>
                <w:szCs w:val="24"/>
              </w:rPr>
            </w:pPr>
            <w:r>
              <w:rPr>
                <w:sz w:val="24"/>
                <w:szCs w:val="24"/>
              </w:rPr>
              <w:t>Основные</w:t>
            </w:r>
            <w:r>
              <w:rPr>
                <w:sz w:val="24"/>
                <w:szCs w:val="24"/>
              </w:rPr>
              <w:tab/>
              <w:t>критерии</w:t>
            </w:r>
          </w:p>
          <w:p w:rsidR="00CE7D60" w:rsidRDefault="00416CC7" w:rsidP="00173E7A">
            <w:pPr>
              <w:pStyle w:val="a5"/>
              <w:shd w:val="clear" w:color="auto" w:fill="auto"/>
              <w:jc w:val="both"/>
              <w:rPr>
                <w:sz w:val="24"/>
                <w:szCs w:val="24"/>
              </w:rPr>
            </w:pPr>
            <w:r>
              <w:rPr>
                <w:sz w:val="24"/>
                <w:szCs w:val="24"/>
              </w:rPr>
              <w:t>оценивания</w:t>
            </w:r>
          </w:p>
        </w:tc>
        <w:tc>
          <w:tcPr>
            <w:tcW w:w="4334" w:type="dxa"/>
            <w:gridSpan w:val="2"/>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Типовые задачи</w:t>
            </w:r>
          </w:p>
        </w:tc>
      </w:tr>
      <w:tr w:rsidR="00CE7D60">
        <w:trPr>
          <w:trHeight w:hRule="exact" w:val="288"/>
          <w:jc w:val="center"/>
        </w:trPr>
        <w:tc>
          <w:tcPr>
            <w:tcW w:w="2842" w:type="dxa"/>
            <w:vMerge/>
            <w:tcBorders>
              <w:left w:val="single" w:sz="4" w:space="0" w:color="auto"/>
            </w:tcBorders>
            <w:shd w:val="clear" w:color="auto" w:fill="FFFFFF"/>
          </w:tcPr>
          <w:p w:rsidR="00CE7D60" w:rsidRDefault="00CE7D60" w:rsidP="00173E7A"/>
        </w:tc>
        <w:tc>
          <w:tcPr>
            <w:tcW w:w="2640" w:type="dxa"/>
            <w:vMerge/>
            <w:tcBorders>
              <w:left w:val="single" w:sz="4" w:space="0" w:color="auto"/>
            </w:tcBorders>
            <w:shd w:val="clear" w:color="auto" w:fill="FFFFFF"/>
            <w:vAlign w:val="bottom"/>
          </w:tcPr>
          <w:p w:rsidR="00CE7D60" w:rsidRDefault="00CE7D60" w:rsidP="00173E7A"/>
        </w:tc>
        <w:tc>
          <w:tcPr>
            <w:tcW w:w="239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6,5-8 лет</w:t>
            </w:r>
          </w:p>
        </w:tc>
        <w:tc>
          <w:tcPr>
            <w:tcW w:w="1939"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9-10 лет</w:t>
            </w:r>
          </w:p>
        </w:tc>
      </w:tr>
      <w:tr w:rsidR="00CE7D60">
        <w:trPr>
          <w:trHeight w:hRule="exact" w:val="283"/>
          <w:jc w:val="center"/>
        </w:trPr>
        <w:tc>
          <w:tcPr>
            <w:tcW w:w="9816" w:type="dxa"/>
            <w:gridSpan w:val="4"/>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Самоопределение</w:t>
            </w:r>
          </w:p>
        </w:tc>
      </w:tr>
      <w:tr w:rsidR="00CE7D60">
        <w:trPr>
          <w:trHeight w:hRule="exact" w:val="6082"/>
          <w:jc w:val="center"/>
        </w:trPr>
        <w:tc>
          <w:tcPr>
            <w:tcW w:w="2842"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742"/>
              </w:tabs>
              <w:rPr>
                <w:sz w:val="24"/>
                <w:szCs w:val="24"/>
              </w:rPr>
            </w:pPr>
            <w:r>
              <w:rPr>
                <w:sz w:val="24"/>
                <w:szCs w:val="24"/>
              </w:rPr>
              <w:t>Внутренняя</w:t>
            </w:r>
            <w:r>
              <w:rPr>
                <w:sz w:val="24"/>
                <w:szCs w:val="24"/>
              </w:rPr>
              <w:tab/>
              <w:t>позиция</w:t>
            </w:r>
          </w:p>
          <w:p w:rsidR="00CE7D60" w:rsidRDefault="00416CC7" w:rsidP="00173E7A">
            <w:pPr>
              <w:pStyle w:val="a5"/>
              <w:shd w:val="clear" w:color="auto" w:fill="auto"/>
              <w:rPr>
                <w:sz w:val="24"/>
                <w:szCs w:val="24"/>
              </w:rPr>
            </w:pPr>
            <w:r>
              <w:rPr>
                <w:sz w:val="24"/>
                <w:szCs w:val="24"/>
              </w:rPr>
              <w:t>школьника</w:t>
            </w:r>
          </w:p>
        </w:tc>
        <w:tc>
          <w:tcPr>
            <w:tcW w:w="2640" w:type="dxa"/>
            <w:tcBorders>
              <w:top w:val="single" w:sz="4" w:space="0" w:color="auto"/>
              <w:left w:val="single" w:sz="4" w:space="0" w:color="auto"/>
            </w:tcBorders>
            <w:shd w:val="clear" w:color="auto" w:fill="FFFFFF"/>
            <w:vAlign w:val="bottom"/>
          </w:tcPr>
          <w:p w:rsidR="00CE7D60" w:rsidRDefault="00416CC7" w:rsidP="001D1C03">
            <w:pPr>
              <w:pStyle w:val="a5"/>
              <w:numPr>
                <w:ilvl w:val="0"/>
                <w:numId w:val="23"/>
              </w:numPr>
              <w:shd w:val="clear" w:color="auto" w:fill="auto"/>
              <w:tabs>
                <w:tab w:val="left" w:pos="922"/>
              </w:tabs>
              <w:jc w:val="both"/>
              <w:rPr>
                <w:sz w:val="24"/>
                <w:szCs w:val="24"/>
              </w:rPr>
            </w:pPr>
            <w:r>
              <w:rPr>
                <w:sz w:val="24"/>
                <w:szCs w:val="24"/>
              </w:rPr>
              <w:t>положительное отношение к школе;</w:t>
            </w:r>
          </w:p>
          <w:p w:rsidR="00CE7D60" w:rsidRDefault="00416CC7" w:rsidP="00173E7A">
            <w:pPr>
              <w:pStyle w:val="a5"/>
              <w:shd w:val="clear" w:color="auto" w:fill="auto"/>
              <w:jc w:val="both"/>
              <w:rPr>
                <w:sz w:val="24"/>
                <w:szCs w:val="24"/>
              </w:rPr>
            </w:pPr>
            <w:r>
              <w:rPr>
                <w:sz w:val="24"/>
                <w:szCs w:val="24"/>
              </w:rPr>
              <w:t>Чувство необходимости учения;</w:t>
            </w:r>
          </w:p>
          <w:p w:rsidR="00CE7D60" w:rsidRDefault="00416CC7" w:rsidP="00173E7A">
            <w:pPr>
              <w:pStyle w:val="a5"/>
              <w:shd w:val="clear" w:color="auto" w:fill="auto"/>
              <w:tabs>
                <w:tab w:val="left" w:pos="2026"/>
              </w:tabs>
              <w:jc w:val="both"/>
              <w:rPr>
                <w:sz w:val="24"/>
                <w:szCs w:val="24"/>
              </w:rPr>
            </w:pPr>
            <w:r>
              <w:rPr>
                <w:sz w:val="24"/>
                <w:szCs w:val="24"/>
              </w:rPr>
              <w:t>-предпочтение уроков «школьного»</w:t>
            </w:r>
            <w:r>
              <w:rPr>
                <w:sz w:val="24"/>
                <w:szCs w:val="24"/>
              </w:rPr>
              <w:tab/>
              <w:t>типа</w:t>
            </w:r>
          </w:p>
          <w:p w:rsidR="00CE7D60" w:rsidRDefault="00416CC7" w:rsidP="00173E7A">
            <w:pPr>
              <w:pStyle w:val="a5"/>
              <w:shd w:val="clear" w:color="auto" w:fill="auto"/>
              <w:jc w:val="both"/>
              <w:rPr>
                <w:sz w:val="24"/>
                <w:szCs w:val="24"/>
              </w:rPr>
            </w:pPr>
            <w:r>
              <w:rPr>
                <w:sz w:val="24"/>
                <w:szCs w:val="24"/>
              </w:rPr>
              <w:t>урокам «дошкольного типа»;</w:t>
            </w:r>
          </w:p>
          <w:p w:rsidR="00CE7D60" w:rsidRDefault="00416CC7" w:rsidP="00173E7A">
            <w:pPr>
              <w:pStyle w:val="a5"/>
              <w:shd w:val="clear" w:color="auto" w:fill="auto"/>
              <w:jc w:val="both"/>
              <w:rPr>
                <w:sz w:val="24"/>
                <w:szCs w:val="24"/>
              </w:rPr>
            </w:pPr>
            <w:r>
              <w:rPr>
                <w:sz w:val="24"/>
                <w:szCs w:val="24"/>
              </w:rPr>
              <w:t>-адекватное содержательное представление о школе;</w:t>
            </w:r>
          </w:p>
          <w:p w:rsidR="00CE7D60" w:rsidRDefault="00416CC7" w:rsidP="001D1C03">
            <w:pPr>
              <w:pStyle w:val="a5"/>
              <w:numPr>
                <w:ilvl w:val="0"/>
                <w:numId w:val="23"/>
              </w:numPr>
              <w:shd w:val="clear" w:color="auto" w:fill="auto"/>
              <w:tabs>
                <w:tab w:val="left" w:pos="1090"/>
              </w:tabs>
              <w:jc w:val="both"/>
              <w:rPr>
                <w:sz w:val="24"/>
                <w:szCs w:val="24"/>
              </w:rPr>
            </w:pPr>
            <w:r>
              <w:rPr>
                <w:sz w:val="24"/>
                <w:szCs w:val="24"/>
              </w:rPr>
              <w:t>предпочтение классных коллективных занятий</w:t>
            </w:r>
          </w:p>
          <w:p w:rsidR="00CE7D60" w:rsidRDefault="00416CC7" w:rsidP="00173E7A">
            <w:pPr>
              <w:pStyle w:val="a5"/>
              <w:shd w:val="clear" w:color="auto" w:fill="auto"/>
              <w:rPr>
                <w:sz w:val="24"/>
                <w:szCs w:val="24"/>
              </w:rPr>
            </w:pPr>
            <w:r>
              <w:rPr>
                <w:sz w:val="24"/>
                <w:szCs w:val="24"/>
              </w:rPr>
              <w:t>индивидуальным занятиям дома;</w:t>
            </w:r>
          </w:p>
          <w:p w:rsidR="00CE7D60" w:rsidRDefault="00416CC7" w:rsidP="001D1C03">
            <w:pPr>
              <w:pStyle w:val="a5"/>
              <w:numPr>
                <w:ilvl w:val="0"/>
                <w:numId w:val="23"/>
              </w:numPr>
              <w:shd w:val="clear" w:color="auto" w:fill="auto"/>
              <w:tabs>
                <w:tab w:val="left" w:pos="1080"/>
              </w:tabs>
              <w:rPr>
                <w:sz w:val="24"/>
                <w:szCs w:val="24"/>
              </w:rPr>
            </w:pPr>
            <w:r>
              <w:rPr>
                <w:sz w:val="24"/>
                <w:szCs w:val="24"/>
              </w:rPr>
              <w:t>предпочтение</w:t>
            </w:r>
          </w:p>
          <w:p w:rsidR="00CE7D60" w:rsidRDefault="00416CC7" w:rsidP="00173E7A">
            <w:pPr>
              <w:pStyle w:val="a5"/>
              <w:shd w:val="clear" w:color="auto" w:fill="auto"/>
              <w:tabs>
                <w:tab w:val="left" w:pos="1694"/>
              </w:tabs>
              <w:rPr>
                <w:sz w:val="24"/>
                <w:szCs w:val="24"/>
              </w:rPr>
            </w:pPr>
            <w:r>
              <w:rPr>
                <w:sz w:val="24"/>
                <w:szCs w:val="24"/>
              </w:rPr>
              <w:t>социального</w:t>
            </w:r>
            <w:r>
              <w:rPr>
                <w:sz w:val="24"/>
                <w:szCs w:val="24"/>
              </w:rPr>
              <w:tab/>
              <w:t>способа</w:t>
            </w:r>
          </w:p>
          <w:p w:rsidR="00CE7D60" w:rsidRDefault="00416CC7" w:rsidP="00173E7A">
            <w:pPr>
              <w:pStyle w:val="a5"/>
              <w:shd w:val="clear" w:color="auto" w:fill="auto"/>
              <w:tabs>
                <w:tab w:val="left" w:pos="1354"/>
              </w:tabs>
              <w:jc w:val="both"/>
              <w:rPr>
                <w:sz w:val="24"/>
                <w:szCs w:val="24"/>
              </w:rPr>
            </w:pPr>
            <w:r>
              <w:rPr>
                <w:sz w:val="24"/>
                <w:szCs w:val="24"/>
              </w:rPr>
              <w:t>оценки своих знаний - отметки - дошкольным способам</w:t>
            </w:r>
            <w:r>
              <w:rPr>
                <w:sz w:val="24"/>
                <w:szCs w:val="24"/>
              </w:rPr>
              <w:tab/>
              <w:t>поощрения</w:t>
            </w:r>
          </w:p>
          <w:p w:rsidR="00CE7D60" w:rsidRDefault="00416CC7" w:rsidP="00173E7A">
            <w:pPr>
              <w:pStyle w:val="a5"/>
              <w:shd w:val="clear" w:color="auto" w:fill="auto"/>
              <w:rPr>
                <w:sz w:val="24"/>
                <w:szCs w:val="24"/>
              </w:rPr>
            </w:pPr>
            <w:r>
              <w:rPr>
                <w:sz w:val="24"/>
                <w:szCs w:val="24"/>
              </w:rPr>
              <w:t>(сладости, подарки)</w:t>
            </w:r>
          </w:p>
        </w:tc>
        <w:tc>
          <w:tcPr>
            <w:tcW w:w="2395"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Методика «Беседа о школе» (модифицированный вариант Т.А.Нежновой, Д.Б.Эльконина, А.Л.Венгера).</w:t>
            </w:r>
          </w:p>
        </w:tc>
        <w:tc>
          <w:tcPr>
            <w:tcW w:w="1939"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874"/>
          <w:jc w:val="center"/>
        </w:trPr>
        <w:tc>
          <w:tcPr>
            <w:tcW w:w="284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Самооценка -когнитивный компонент (дифференцированность, рефлексивность);</w:t>
            </w:r>
          </w:p>
          <w:p w:rsidR="00CE7D60" w:rsidRDefault="00416CC7" w:rsidP="00173E7A">
            <w:pPr>
              <w:pStyle w:val="a5"/>
              <w:shd w:val="clear" w:color="auto" w:fill="auto"/>
              <w:tabs>
                <w:tab w:val="left" w:pos="1128"/>
              </w:tabs>
              <w:rPr>
                <w:sz w:val="24"/>
                <w:szCs w:val="24"/>
              </w:rPr>
            </w:pPr>
            <w:r>
              <w:rPr>
                <w:sz w:val="24"/>
                <w:szCs w:val="24"/>
              </w:rPr>
              <w:t>-</w:t>
            </w:r>
            <w:r>
              <w:rPr>
                <w:sz w:val="24"/>
                <w:szCs w:val="24"/>
              </w:rPr>
              <w:tab/>
              <w:t>регулятивный</w:t>
            </w:r>
          </w:p>
          <w:p w:rsidR="00CE7D60" w:rsidRDefault="00416CC7" w:rsidP="00173E7A">
            <w:pPr>
              <w:pStyle w:val="a5"/>
              <w:shd w:val="clear" w:color="auto" w:fill="auto"/>
              <w:rPr>
                <w:sz w:val="24"/>
                <w:szCs w:val="24"/>
              </w:rPr>
            </w:pPr>
            <w:r>
              <w:rPr>
                <w:sz w:val="24"/>
                <w:szCs w:val="24"/>
              </w:rPr>
              <w:t>компонент.</w:t>
            </w:r>
          </w:p>
        </w:tc>
        <w:tc>
          <w:tcPr>
            <w:tcW w:w="264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Когнитивный компонент:</w:t>
            </w:r>
          </w:p>
          <w:p w:rsidR="00CE7D60" w:rsidRDefault="00416CC7" w:rsidP="001D1C03">
            <w:pPr>
              <w:pStyle w:val="a5"/>
              <w:numPr>
                <w:ilvl w:val="0"/>
                <w:numId w:val="24"/>
              </w:numPr>
              <w:shd w:val="clear" w:color="auto" w:fill="auto"/>
              <w:tabs>
                <w:tab w:val="left" w:pos="389"/>
              </w:tabs>
              <w:jc w:val="both"/>
              <w:rPr>
                <w:sz w:val="24"/>
                <w:szCs w:val="24"/>
              </w:rPr>
            </w:pPr>
            <w:r>
              <w:rPr>
                <w:sz w:val="24"/>
                <w:szCs w:val="24"/>
              </w:rPr>
              <w:t>широта диапазона оценок;</w:t>
            </w:r>
          </w:p>
          <w:p w:rsidR="00CE7D60" w:rsidRDefault="00416CC7" w:rsidP="001D1C03">
            <w:pPr>
              <w:pStyle w:val="a5"/>
              <w:numPr>
                <w:ilvl w:val="0"/>
                <w:numId w:val="24"/>
              </w:numPr>
              <w:shd w:val="clear" w:color="auto" w:fill="auto"/>
              <w:tabs>
                <w:tab w:val="left" w:pos="1022"/>
              </w:tabs>
              <w:jc w:val="both"/>
              <w:rPr>
                <w:sz w:val="24"/>
                <w:szCs w:val="24"/>
              </w:rPr>
            </w:pPr>
            <w:r>
              <w:rPr>
                <w:sz w:val="24"/>
                <w:szCs w:val="24"/>
              </w:rPr>
              <w:t>обобщённость категорий оценок;</w:t>
            </w:r>
          </w:p>
          <w:p w:rsidR="00CE7D60" w:rsidRDefault="00416CC7" w:rsidP="001D1C03">
            <w:pPr>
              <w:pStyle w:val="a5"/>
              <w:numPr>
                <w:ilvl w:val="0"/>
                <w:numId w:val="24"/>
              </w:numPr>
              <w:shd w:val="clear" w:color="auto" w:fill="auto"/>
              <w:tabs>
                <w:tab w:val="left" w:pos="163"/>
              </w:tabs>
              <w:jc w:val="both"/>
              <w:rPr>
                <w:sz w:val="24"/>
                <w:szCs w:val="24"/>
              </w:rPr>
            </w:pPr>
            <w:r>
              <w:rPr>
                <w:sz w:val="24"/>
                <w:szCs w:val="24"/>
              </w:rPr>
              <w:t>представленность в Я- концепции социальной роли ученика;</w:t>
            </w:r>
          </w:p>
          <w:p w:rsidR="00CE7D60" w:rsidRDefault="00416CC7" w:rsidP="001D1C03">
            <w:pPr>
              <w:pStyle w:val="a5"/>
              <w:numPr>
                <w:ilvl w:val="0"/>
                <w:numId w:val="24"/>
              </w:numPr>
              <w:shd w:val="clear" w:color="auto" w:fill="auto"/>
              <w:tabs>
                <w:tab w:val="left" w:pos="298"/>
              </w:tabs>
              <w:jc w:val="both"/>
              <w:rPr>
                <w:sz w:val="24"/>
                <w:szCs w:val="24"/>
              </w:rPr>
            </w:pPr>
            <w:r>
              <w:rPr>
                <w:sz w:val="24"/>
                <w:szCs w:val="24"/>
              </w:rPr>
              <w:t>рефлексивность как</w:t>
            </w:r>
          </w:p>
          <w:p w:rsidR="00CE7D60" w:rsidRDefault="00416CC7" w:rsidP="00173E7A">
            <w:pPr>
              <w:pStyle w:val="a5"/>
              <w:shd w:val="clear" w:color="auto" w:fill="auto"/>
              <w:tabs>
                <w:tab w:val="left" w:pos="2376"/>
              </w:tabs>
              <w:jc w:val="both"/>
              <w:rPr>
                <w:sz w:val="24"/>
                <w:szCs w:val="24"/>
              </w:rPr>
            </w:pPr>
            <w:r>
              <w:rPr>
                <w:sz w:val="24"/>
                <w:szCs w:val="24"/>
              </w:rPr>
              <w:t>адекватное осознанное представление</w:t>
            </w:r>
            <w:r>
              <w:rPr>
                <w:sz w:val="24"/>
                <w:szCs w:val="24"/>
              </w:rPr>
              <w:tab/>
              <w:t>о</w:t>
            </w:r>
          </w:p>
          <w:p w:rsidR="00CE7D60" w:rsidRDefault="00416CC7" w:rsidP="00173E7A">
            <w:pPr>
              <w:pStyle w:val="a5"/>
              <w:shd w:val="clear" w:color="auto" w:fill="auto"/>
              <w:tabs>
                <w:tab w:val="left" w:pos="1498"/>
              </w:tabs>
              <w:jc w:val="both"/>
              <w:rPr>
                <w:sz w:val="24"/>
                <w:szCs w:val="24"/>
              </w:rPr>
            </w:pPr>
            <w:r>
              <w:rPr>
                <w:sz w:val="24"/>
                <w:szCs w:val="24"/>
              </w:rPr>
              <w:t>качестве</w:t>
            </w:r>
            <w:r>
              <w:rPr>
                <w:sz w:val="24"/>
                <w:szCs w:val="24"/>
              </w:rPr>
              <w:tab/>
              <w:t>хорошего</w:t>
            </w:r>
          </w:p>
          <w:p w:rsidR="00CE7D60" w:rsidRDefault="00416CC7" w:rsidP="00173E7A">
            <w:pPr>
              <w:pStyle w:val="a5"/>
              <w:shd w:val="clear" w:color="auto" w:fill="auto"/>
              <w:rPr>
                <w:sz w:val="24"/>
                <w:szCs w:val="24"/>
              </w:rPr>
            </w:pPr>
            <w:r>
              <w:rPr>
                <w:sz w:val="24"/>
                <w:szCs w:val="24"/>
              </w:rPr>
              <w:t>ученика;</w:t>
            </w:r>
          </w:p>
        </w:tc>
        <w:tc>
          <w:tcPr>
            <w:tcW w:w="2395"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93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Методика «Кто Я?»</w:t>
            </w:r>
          </w:p>
          <w:p w:rsidR="00CE7D60" w:rsidRDefault="00416CC7" w:rsidP="00173E7A">
            <w:pPr>
              <w:pStyle w:val="a5"/>
              <w:shd w:val="clear" w:color="auto" w:fill="auto"/>
              <w:rPr>
                <w:sz w:val="24"/>
                <w:szCs w:val="24"/>
              </w:rPr>
            </w:pPr>
            <w:r>
              <w:rPr>
                <w:sz w:val="24"/>
                <w:szCs w:val="24"/>
              </w:rPr>
              <w:t>(М.Кун) Методика «Хороший ученик»</w:t>
            </w:r>
          </w:p>
        </w:tc>
      </w:tr>
      <w:tr w:rsidR="00CE7D60">
        <w:trPr>
          <w:trHeight w:hRule="exact" w:val="3058"/>
          <w:jc w:val="center"/>
        </w:trPr>
        <w:tc>
          <w:tcPr>
            <w:tcW w:w="2842"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640" w:type="dxa"/>
            <w:tcBorders>
              <w:top w:val="single" w:sz="4" w:space="0" w:color="auto"/>
              <w:left w:val="single" w:sz="4" w:space="0" w:color="auto"/>
              <w:bottom w:val="single" w:sz="4" w:space="0" w:color="auto"/>
            </w:tcBorders>
            <w:shd w:val="clear" w:color="auto" w:fill="FFFFFF"/>
            <w:vAlign w:val="bottom"/>
          </w:tcPr>
          <w:p w:rsidR="00CE7D60" w:rsidRDefault="00416CC7" w:rsidP="001D1C03">
            <w:pPr>
              <w:pStyle w:val="a5"/>
              <w:numPr>
                <w:ilvl w:val="0"/>
                <w:numId w:val="25"/>
              </w:numPr>
              <w:shd w:val="clear" w:color="auto" w:fill="auto"/>
              <w:tabs>
                <w:tab w:val="left" w:pos="470"/>
                <w:tab w:val="left" w:pos="1915"/>
              </w:tabs>
              <w:rPr>
                <w:sz w:val="24"/>
                <w:szCs w:val="24"/>
              </w:rPr>
            </w:pPr>
            <w:r>
              <w:rPr>
                <w:sz w:val="24"/>
                <w:szCs w:val="24"/>
              </w:rPr>
              <w:t>осознание</w:t>
            </w:r>
            <w:r>
              <w:rPr>
                <w:sz w:val="24"/>
                <w:szCs w:val="24"/>
              </w:rPr>
              <w:tab/>
              <w:t>своих</w:t>
            </w:r>
          </w:p>
          <w:p w:rsidR="00CE7D60" w:rsidRDefault="00416CC7" w:rsidP="00173E7A">
            <w:pPr>
              <w:pStyle w:val="a5"/>
              <w:shd w:val="clear" w:color="auto" w:fill="auto"/>
              <w:rPr>
                <w:sz w:val="24"/>
                <w:szCs w:val="24"/>
              </w:rPr>
            </w:pPr>
            <w:r>
              <w:rPr>
                <w:sz w:val="24"/>
                <w:szCs w:val="24"/>
              </w:rPr>
              <w:t>возможностей в учении на основе «Я» и «хороший ученик»;</w:t>
            </w:r>
          </w:p>
          <w:p w:rsidR="00CE7D60" w:rsidRDefault="00416CC7" w:rsidP="001D1C03">
            <w:pPr>
              <w:pStyle w:val="a5"/>
              <w:numPr>
                <w:ilvl w:val="0"/>
                <w:numId w:val="25"/>
              </w:numPr>
              <w:shd w:val="clear" w:color="auto" w:fill="auto"/>
              <w:tabs>
                <w:tab w:val="left" w:pos="1464"/>
              </w:tabs>
              <w:rPr>
                <w:sz w:val="24"/>
                <w:szCs w:val="24"/>
              </w:rPr>
            </w:pPr>
            <w:r>
              <w:rPr>
                <w:sz w:val="24"/>
                <w:szCs w:val="24"/>
              </w:rPr>
              <w:t>осознание</w:t>
            </w:r>
          </w:p>
          <w:p w:rsidR="00CE7D60" w:rsidRDefault="00416CC7" w:rsidP="00173E7A">
            <w:pPr>
              <w:pStyle w:val="a5"/>
              <w:shd w:val="clear" w:color="auto" w:fill="auto"/>
              <w:tabs>
                <w:tab w:val="left" w:pos="859"/>
                <w:tab w:val="left" w:pos="1454"/>
              </w:tabs>
              <w:rPr>
                <w:sz w:val="24"/>
                <w:szCs w:val="24"/>
              </w:rPr>
            </w:pPr>
            <w:r>
              <w:rPr>
                <w:sz w:val="24"/>
                <w:szCs w:val="24"/>
              </w:rPr>
              <w:t>необходимости самосовершенствования на основе сравнения «Я»</w:t>
            </w:r>
            <w:r>
              <w:rPr>
                <w:sz w:val="24"/>
                <w:szCs w:val="24"/>
              </w:rPr>
              <w:tab/>
              <w:t>и</w:t>
            </w:r>
            <w:r>
              <w:rPr>
                <w:sz w:val="24"/>
                <w:szCs w:val="24"/>
              </w:rPr>
              <w:tab/>
              <w:t>«хороший</w:t>
            </w:r>
          </w:p>
          <w:p w:rsidR="00CE7D60" w:rsidRDefault="00416CC7" w:rsidP="00173E7A">
            <w:pPr>
              <w:pStyle w:val="a5"/>
              <w:shd w:val="clear" w:color="auto" w:fill="auto"/>
              <w:rPr>
                <w:sz w:val="24"/>
                <w:szCs w:val="24"/>
              </w:rPr>
            </w:pPr>
            <w:r>
              <w:rPr>
                <w:sz w:val="24"/>
                <w:szCs w:val="24"/>
              </w:rPr>
              <w:t>ученик»;</w:t>
            </w:r>
          </w:p>
          <w:p w:rsidR="00CE7D60" w:rsidRDefault="00416CC7" w:rsidP="00173E7A">
            <w:pPr>
              <w:pStyle w:val="a5"/>
              <w:shd w:val="clear" w:color="auto" w:fill="auto"/>
              <w:rPr>
                <w:sz w:val="24"/>
                <w:szCs w:val="24"/>
              </w:rPr>
            </w:pPr>
            <w:r>
              <w:rPr>
                <w:sz w:val="24"/>
                <w:szCs w:val="24"/>
              </w:rPr>
              <w:t>Регулятивный</w:t>
            </w:r>
          </w:p>
        </w:tc>
        <w:tc>
          <w:tcPr>
            <w:tcW w:w="2395"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Методика каузальной атрибуции успеха/неуспеха</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842"/>
        <w:gridCol w:w="2602"/>
        <w:gridCol w:w="91"/>
        <w:gridCol w:w="2352"/>
        <w:gridCol w:w="1930"/>
      </w:tblGrid>
      <w:tr w:rsidR="00CE7D60">
        <w:trPr>
          <w:trHeight w:hRule="exact" w:val="2501"/>
          <w:jc w:val="center"/>
        </w:trPr>
        <w:tc>
          <w:tcPr>
            <w:tcW w:w="284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0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after="260"/>
              <w:rPr>
                <w:sz w:val="24"/>
                <w:szCs w:val="24"/>
              </w:rPr>
            </w:pPr>
            <w:r>
              <w:rPr>
                <w:sz w:val="24"/>
                <w:szCs w:val="24"/>
              </w:rPr>
              <w:t>компонент</w:t>
            </w:r>
          </w:p>
          <w:p w:rsidR="00CE7D60" w:rsidRDefault="00416CC7" w:rsidP="00173E7A">
            <w:pPr>
              <w:pStyle w:val="a5"/>
              <w:shd w:val="clear" w:color="auto" w:fill="auto"/>
              <w:tabs>
                <w:tab w:val="left" w:pos="965"/>
                <w:tab w:val="left" w:pos="1445"/>
              </w:tabs>
              <w:jc w:val="both"/>
              <w:rPr>
                <w:sz w:val="24"/>
                <w:szCs w:val="24"/>
              </w:rPr>
            </w:pPr>
            <w:r>
              <w:rPr>
                <w:sz w:val="24"/>
                <w:szCs w:val="24"/>
              </w:rPr>
              <w:t>- способность адекватно судить о причинах своего успеха/неуспеха в учении, связывая успех</w:t>
            </w:r>
            <w:r>
              <w:rPr>
                <w:sz w:val="24"/>
                <w:szCs w:val="24"/>
              </w:rPr>
              <w:tab/>
              <w:t>с</w:t>
            </w:r>
            <w:r>
              <w:rPr>
                <w:sz w:val="24"/>
                <w:szCs w:val="24"/>
              </w:rPr>
              <w:tab/>
              <w:t>усилиями,</w:t>
            </w:r>
          </w:p>
          <w:p w:rsidR="00CE7D60" w:rsidRDefault="00416CC7" w:rsidP="00173E7A">
            <w:pPr>
              <w:pStyle w:val="a5"/>
              <w:shd w:val="clear" w:color="auto" w:fill="auto"/>
              <w:rPr>
                <w:sz w:val="24"/>
                <w:szCs w:val="24"/>
              </w:rPr>
            </w:pPr>
            <w:r>
              <w:rPr>
                <w:sz w:val="24"/>
                <w:szCs w:val="24"/>
              </w:rPr>
              <w:t>трудолюбием, старанием.</w:t>
            </w:r>
          </w:p>
        </w:tc>
        <w:tc>
          <w:tcPr>
            <w:tcW w:w="9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35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930"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9817" w:type="dxa"/>
            <w:gridSpan w:val="5"/>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Смыслообразование</w:t>
            </w:r>
          </w:p>
        </w:tc>
      </w:tr>
      <w:tr w:rsidR="00CE7D60">
        <w:trPr>
          <w:trHeight w:hRule="exact" w:val="7195"/>
          <w:jc w:val="center"/>
        </w:trPr>
        <w:tc>
          <w:tcPr>
            <w:tcW w:w="284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tabs>
                <w:tab w:val="left" w:pos="1733"/>
              </w:tabs>
              <w:rPr>
                <w:sz w:val="24"/>
                <w:szCs w:val="24"/>
              </w:rPr>
            </w:pPr>
            <w:r>
              <w:rPr>
                <w:sz w:val="24"/>
                <w:szCs w:val="24"/>
              </w:rPr>
              <w:t>Мотивация</w:t>
            </w:r>
            <w:r>
              <w:rPr>
                <w:sz w:val="24"/>
                <w:szCs w:val="24"/>
              </w:rPr>
              <w:tab/>
              <w:t>учебной</w:t>
            </w:r>
          </w:p>
          <w:p w:rsidR="00CE7D60" w:rsidRDefault="00416CC7" w:rsidP="00173E7A">
            <w:pPr>
              <w:pStyle w:val="a5"/>
              <w:shd w:val="clear" w:color="auto" w:fill="auto"/>
              <w:rPr>
                <w:sz w:val="24"/>
                <w:szCs w:val="24"/>
              </w:rPr>
            </w:pPr>
            <w:r>
              <w:rPr>
                <w:sz w:val="24"/>
                <w:szCs w:val="24"/>
              </w:rPr>
              <w:t>деятельности</w:t>
            </w:r>
          </w:p>
        </w:tc>
        <w:tc>
          <w:tcPr>
            <w:tcW w:w="2602" w:type="dxa"/>
            <w:tcBorders>
              <w:top w:val="single" w:sz="4" w:space="0" w:color="auto"/>
              <w:left w:val="single" w:sz="4" w:space="0" w:color="auto"/>
              <w:bottom w:val="single" w:sz="4" w:space="0" w:color="auto"/>
            </w:tcBorders>
            <w:shd w:val="clear" w:color="auto" w:fill="FFFFFF"/>
            <w:vAlign w:val="bottom"/>
          </w:tcPr>
          <w:p w:rsidR="00CE7D60" w:rsidRDefault="00416CC7" w:rsidP="001D1C03">
            <w:pPr>
              <w:pStyle w:val="a5"/>
              <w:numPr>
                <w:ilvl w:val="0"/>
                <w:numId w:val="26"/>
              </w:numPr>
              <w:shd w:val="clear" w:color="auto" w:fill="auto"/>
              <w:tabs>
                <w:tab w:val="left" w:pos="571"/>
              </w:tabs>
              <w:rPr>
                <w:sz w:val="24"/>
                <w:szCs w:val="24"/>
              </w:rPr>
            </w:pPr>
            <w:r>
              <w:rPr>
                <w:sz w:val="24"/>
                <w:szCs w:val="24"/>
              </w:rPr>
              <w:t>сформированность познавательных мотивов; — интерес к новому;</w:t>
            </w:r>
          </w:p>
          <w:p w:rsidR="00CE7D60" w:rsidRDefault="00416CC7" w:rsidP="001D1C03">
            <w:pPr>
              <w:pStyle w:val="a5"/>
              <w:numPr>
                <w:ilvl w:val="0"/>
                <w:numId w:val="26"/>
              </w:numPr>
              <w:shd w:val="clear" w:color="auto" w:fill="auto"/>
              <w:tabs>
                <w:tab w:val="left" w:pos="456"/>
              </w:tabs>
              <w:rPr>
                <w:sz w:val="24"/>
                <w:szCs w:val="24"/>
              </w:rPr>
            </w:pPr>
            <w:r>
              <w:rPr>
                <w:sz w:val="24"/>
                <w:szCs w:val="24"/>
              </w:rPr>
              <w:t>интерес к способу решения и общему способу действия;</w:t>
            </w:r>
          </w:p>
          <w:p w:rsidR="00CE7D60" w:rsidRDefault="00416CC7" w:rsidP="001D1C03">
            <w:pPr>
              <w:pStyle w:val="a5"/>
              <w:numPr>
                <w:ilvl w:val="0"/>
                <w:numId w:val="26"/>
              </w:numPr>
              <w:shd w:val="clear" w:color="auto" w:fill="auto"/>
              <w:tabs>
                <w:tab w:val="left" w:pos="571"/>
              </w:tabs>
              <w:rPr>
                <w:sz w:val="24"/>
                <w:szCs w:val="24"/>
              </w:rPr>
            </w:pPr>
            <w:r>
              <w:rPr>
                <w:sz w:val="24"/>
                <w:szCs w:val="24"/>
              </w:rPr>
              <w:t>сформированность социальных мотивов;</w:t>
            </w:r>
          </w:p>
          <w:p w:rsidR="00CE7D60" w:rsidRDefault="00416CC7" w:rsidP="001D1C03">
            <w:pPr>
              <w:pStyle w:val="a5"/>
              <w:numPr>
                <w:ilvl w:val="0"/>
                <w:numId w:val="26"/>
              </w:numPr>
              <w:shd w:val="clear" w:color="auto" w:fill="auto"/>
              <w:tabs>
                <w:tab w:val="left" w:pos="1267"/>
              </w:tabs>
              <w:rPr>
                <w:sz w:val="24"/>
                <w:szCs w:val="24"/>
              </w:rPr>
            </w:pPr>
            <w:r>
              <w:rPr>
                <w:sz w:val="24"/>
                <w:szCs w:val="24"/>
              </w:rPr>
              <w:t>стремление</w:t>
            </w:r>
          </w:p>
          <w:p w:rsidR="00CE7D60" w:rsidRDefault="00416CC7" w:rsidP="00173E7A">
            <w:pPr>
              <w:pStyle w:val="a5"/>
              <w:shd w:val="clear" w:color="auto" w:fill="auto"/>
              <w:tabs>
                <w:tab w:val="left" w:pos="2011"/>
              </w:tabs>
              <w:jc w:val="both"/>
              <w:rPr>
                <w:sz w:val="24"/>
                <w:szCs w:val="24"/>
              </w:rPr>
            </w:pPr>
            <w:r>
              <w:rPr>
                <w:sz w:val="24"/>
                <w:szCs w:val="24"/>
              </w:rPr>
              <w:t>выполнять социально значимую и социально оцениваемую деятельность,</w:t>
            </w:r>
            <w:r>
              <w:rPr>
                <w:sz w:val="24"/>
                <w:szCs w:val="24"/>
              </w:rPr>
              <w:tab/>
              <w:t>быть</w:t>
            </w:r>
          </w:p>
          <w:p w:rsidR="00CE7D60" w:rsidRDefault="00416CC7" w:rsidP="00173E7A">
            <w:pPr>
              <w:pStyle w:val="a5"/>
              <w:shd w:val="clear" w:color="auto" w:fill="auto"/>
              <w:rPr>
                <w:sz w:val="24"/>
                <w:szCs w:val="24"/>
              </w:rPr>
            </w:pPr>
            <w:r>
              <w:rPr>
                <w:sz w:val="24"/>
                <w:szCs w:val="24"/>
              </w:rPr>
              <w:t>полезным обществу;</w:t>
            </w:r>
          </w:p>
          <w:p w:rsidR="00CE7D60" w:rsidRDefault="00416CC7" w:rsidP="001D1C03">
            <w:pPr>
              <w:pStyle w:val="a5"/>
              <w:numPr>
                <w:ilvl w:val="0"/>
                <w:numId w:val="26"/>
              </w:numPr>
              <w:shd w:val="clear" w:color="auto" w:fill="auto"/>
              <w:tabs>
                <w:tab w:val="left" w:pos="571"/>
              </w:tabs>
              <w:rPr>
                <w:sz w:val="24"/>
                <w:szCs w:val="24"/>
              </w:rPr>
            </w:pPr>
            <w:r>
              <w:rPr>
                <w:sz w:val="24"/>
                <w:szCs w:val="24"/>
              </w:rPr>
              <w:t>сформированность учебных мотивов;</w:t>
            </w:r>
          </w:p>
          <w:p w:rsidR="00CE7D60" w:rsidRDefault="00416CC7" w:rsidP="001D1C03">
            <w:pPr>
              <w:pStyle w:val="a5"/>
              <w:numPr>
                <w:ilvl w:val="0"/>
                <w:numId w:val="26"/>
              </w:numPr>
              <w:shd w:val="clear" w:color="auto" w:fill="auto"/>
              <w:tabs>
                <w:tab w:val="left" w:pos="730"/>
                <w:tab w:val="left" w:pos="2395"/>
              </w:tabs>
              <w:rPr>
                <w:sz w:val="24"/>
                <w:szCs w:val="24"/>
              </w:rPr>
            </w:pPr>
            <w:r>
              <w:rPr>
                <w:sz w:val="24"/>
                <w:szCs w:val="24"/>
              </w:rPr>
              <w:t>стремление</w:t>
            </w:r>
            <w:r>
              <w:rPr>
                <w:sz w:val="24"/>
                <w:szCs w:val="24"/>
              </w:rPr>
              <w:tab/>
              <w:t>к</w:t>
            </w:r>
          </w:p>
          <w:p w:rsidR="00CE7D60" w:rsidRDefault="00416CC7" w:rsidP="00173E7A">
            <w:pPr>
              <w:pStyle w:val="a5"/>
              <w:shd w:val="clear" w:color="auto" w:fill="auto"/>
              <w:rPr>
                <w:sz w:val="24"/>
                <w:szCs w:val="24"/>
              </w:rPr>
            </w:pPr>
            <w:r>
              <w:rPr>
                <w:sz w:val="24"/>
                <w:szCs w:val="24"/>
              </w:rPr>
              <w:t>самоизменению</w:t>
            </w:r>
          </w:p>
          <w:p w:rsidR="00CE7D60" w:rsidRDefault="00416CC7" w:rsidP="001D1C03">
            <w:pPr>
              <w:pStyle w:val="a5"/>
              <w:numPr>
                <w:ilvl w:val="0"/>
                <w:numId w:val="26"/>
              </w:numPr>
              <w:shd w:val="clear" w:color="auto" w:fill="auto"/>
              <w:tabs>
                <w:tab w:val="left" w:pos="312"/>
              </w:tabs>
              <w:rPr>
                <w:sz w:val="24"/>
                <w:szCs w:val="24"/>
              </w:rPr>
            </w:pPr>
            <w:r>
              <w:rPr>
                <w:sz w:val="24"/>
                <w:szCs w:val="24"/>
              </w:rPr>
              <w:t>приобретению новых знаний и умений;</w:t>
            </w:r>
          </w:p>
          <w:p w:rsidR="00CE7D60" w:rsidRDefault="00416CC7" w:rsidP="001D1C03">
            <w:pPr>
              <w:pStyle w:val="a5"/>
              <w:numPr>
                <w:ilvl w:val="0"/>
                <w:numId w:val="26"/>
              </w:numPr>
              <w:shd w:val="clear" w:color="auto" w:fill="auto"/>
              <w:tabs>
                <w:tab w:val="left" w:pos="374"/>
              </w:tabs>
              <w:rPr>
                <w:sz w:val="24"/>
                <w:szCs w:val="24"/>
              </w:rPr>
            </w:pPr>
            <w:r>
              <w:rPr>
                <w:sz w:val="24"/>
                <w:szCs w:val="24"/>
              </w:rPr>
              <w:t>установление связи</w:t>
            </w:r>
          </w:p>
          <w:p w:rsidR="00CE7D60" w:rsidRDefault="00416CC7" w:rsidP="00173E7A">
            <w:pPr>
              <w:pStyle w:val="a5"/>
              <w:shd w:val="clear" w:color="auto" w:fill="auto"/>
              <w:tabs>
                <w:tab w:val="left" w:pos="1075"/>
                <w:tab w:val="left" w:pos="2366"/>
              </w:tabs>
              <w:rPr>
                <w:sz w:val="24"/>
                <w:szCs w:val="24"/>
              </w:rPr>
            </w:pPr>
            <w:r>
              <w:rPr>
                <w:sz w:val="24"/>
                <w:szCs w:val="24"/>
              </w:rPr>
              <w:t>между</w:t>
            </w:r>
            <w:r>
              <w:rPr>
                <w:sz w:val="24"/>
                <w:szCs w:val="24"/>
              </w:rPr>
              <w:tab/>
              <w:t>учением</w:t>
            </w:r>
            <w:r>
              <w:rPr>
                <w:sz w:val="24"/>
                <w:szCs w:val="24"/>
              </w:rPr>
              <w:tab/>
              <w:t>и</w:t>
            </w:r>
          </w:p>
          <w:p w:rsidR="00CE7D60" w:rsidRDefault="00416CC7" w:rsidP="00173E7A">
            <w:pPr>
              <w:pStyle w:val="a5"/>
              <w:shd w:val="clear" w:color="auto" w:fill="auto"/>
              <w:rPr>
                <w:sz w:val="24"/>
                <w:szCs w:val="24"/>
              </w:rPr>
            </w:pPr>
            <w:r>
              <w:rPr>
                <w:sz w:val="24"/>
                <w:szCs w:val="24"/>
              </w:rPr>
              <w:t>будущей профессиональной деятельностью</w:t>
            </w:r>
          </w:p>
        </w:tc>
        <w:tc>
          <w:tcPr>
            <w:tcW w:w="91"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35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Незавершенная сказка». «Беседа о школе» (модифицированный вариант</w:t>
            </w:r>
          </w:p>
          <w:p w:rsidR="00CE7D60" w:rsidRDefault="00416CC7" w:rsidP="00173E7A">
            <w:pPr>
              <w:pStyle w:val="a5"/>
              <w:shd w:val="clear" w:color="auto" w:fill="auto"/>
              <w:rPr>
                <w:sz w:val="24"/>
                <w:szCs w:val="24"/>
              </w:rPr>
            </w:pPr>
            <w:r>
              <w:rPr>
                <w:sz w:val="24"/>
                <w:szCs w:val="24"/>
              </w:rPr>
              <w:t>Т. А. Нежновой, Д. Б. Эльконина,</w:t>
            </w:r>
          </w:p>
          <w:p w:rsidR="00CE7D60" w:rsidRDefault="00416CC7" w:rsidP="00173E7A">
            <w:pPr>
              <w:pStyle w:val="a5"/>
              <w:shd w:val="clear" w:color="auto" w:fill="auto"/>
              <w:rPr>
                <w:sz w:val="24"/>
                <w:szCs w:val="24"/>
              </w:rPr>
            </w:pPr>
            <w:r>
              <w:rPr>
                <w:sz w:val="24"/>
                <w:szCs w:val="24"/>
              </w:rPr>
              <w:t>А. Л. Венгера)</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Шкала выраженности учебно</w:t>
            </w:r>
            <w:r>
              <w:rPr>
                <w:sz w:val="24"/>
                <w:szCs w:val="24"/>
              </w:rPr>
              <w:softHyphen/>
              <w:t>познавательного интереса (по Г. Ю. Ксензовой). Опросник мотивации</w:t>
            </w:r>
          </w:p>
        </w:tc>
      </w:tr>
    </w:tbl>
    <w:p w:rsidR="00CE7D60" w:rsidRDefault="00CE7D60" w:rsidP="00173E7A">
      <w:pPr>
        <w:spacing w:after="259" w:line="1" w:lineRule="exact"/>
      </w:pPr>
    </w:p>
    <w:p w:rsidR="00CE7D60" w:rsidRDefault="00416CC7" w:rsidP="00173E7A">
      <w:pPr>
        <w:pStyle w:val="11"/>
        <w:shd w:val="clear" w:color="auto" w:fill="auto"/>
        <w:spacing w:after="260"/>
      </w:pPr>
      <w:r>
        <w:t>Универсальные учебные действия нравственно-этической ориентации</w:t>
      </w:r>
    </w:p>
    <w:tbl>
      <w:tblPr>
        <w:tblOverlap w:val="never"/>
        <w:tblW w:w="0" w:type="auto"/>
        <w:jc w:val="center"/>
        <w:tblLayout w:type="fixed"/>
        <w:tblCellMar>
          <w:left w:w="10" w:type="dxa"/>
          <w:right w:w="10" w:type="dxa"/>
        </w:tblCellMar>
        <w:tblLook w:val="0000"/>
      </w:tblPr>
      <w:tblGrid>
        <w:gridCol w:w="3077"/>
        <w:gridCol w:w="110"/>
        <w:gridCol w:w="3240"/>
        <w:gridCol w:w="96"/>
        <w:gridCol w:w="3062"/>
      </w:tblGrid>
      <w:tr w:rsidR="00CE7D60">
        <w:trPr>
          <w:trHeight w:hRule="exact" w:val="566"/>
          <w:jc w:val="center"/>
        </w:trPr>
        <w:tc>
          <w:tcPr>
            <w:tcW w:w="307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1570"/>
              </w:tabs>
              <w:jc w:val="both"/>
              <w:rPr>
                <w:sz w:val="24"/>
                <w:szCs w:val="24"/>
              </w:rPr>
            </w:pPr>
            <w:r>
              <w:rPr>
                <w:sz w:val="24"/>
                <w:szCs w:val="24"/>
              </w:rPr>
              <w:t>Действие</w:t>
            </w:r>
            <w:r>
              <w:rPr>
                <w:sz w:val="24"/>
                <w:szCs w:val="24"/>
              </w:rPr>
              <w:tab/>
              <w:t>нравственно</w:t>
            </w:r>
            <w:r>
              <w:rPr>
                <w:sz w:val="24"/>
                <w:szCs w:val="24"/>
              </w:rPr>
              <w:softHyphen/>
            </w:r>
          </w:p>
          <w:p w:rsidR="00CE7D60" w:rsidRDefault="00416CC7" w:rsidP="00173E7A">
            <w:pPr>
              <w:pStyle w:val="a5"/>
              <w:shd w:val="clear" w:color="auto" w:fill="auto"/>
              <w:spacing w:line="233" w:lineRule="auto"/>
              <w:rPr>
                <w:sz w:val="24"/>
                <w:szCs w:val="24"/>
              </w:rPr>
            </w:pPr>
            <w:r>
              <w:rPr>
                <w:sz w:val="24"/>
                <w:szCs w:val="24"/>
              </w:rPr>
              <w:t>этической ориентации</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24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2179"/>
              </w:tabs>
              <w:rPr>
                <w:sz w:val="24"/>
                <w:szCs w:val="24"/>
              </w:rPr>
            </w:pPr>
            <w:r>
              <w:rPr>
                <w:sz w:val="24"/>
                <w:szCs w:val="24"/>
              </w:rPr>
              <w:t>Основные</w:t>
            </w:r>
            <w:r>
              <w:rPr>
                <w:sz w:val="24"/>
                <w:szCs w:val="24"/>
              </w:rPr>
              <w:tab/>
              <w:t>критерии</w:t>
            </w:r>
          </w:p>
          <w:p w:rsidR="00CE7D60" w:rsidRDefault="00416CC7" w:rsidP="00173E7A">
            <w:pPr>
              <w:pStyle w:val="a5"/>
              <w:shd w:val="clear" w:color="auto" w:fill="auto"/>
              <w:rPr>
                <w:sz w:val="24"/>
                <w:szCs w:val="24"/>
              </w:rPr>
            </w:pPr>
            <w:r>
              <w:rPr>
                <w:sz w:val="24"/>
                <w:szCs w:val="24"/>
              </w:rPr>
              <w:t>ориентации</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Типовые задачи</w:t>
            </w:r>
          </w:p>
        </w:tc>
      </w:tr>
      <w:tr w:rsidR="00CE7D60">
        <w:trPr>
          <w:trHeight w:hRule="exact" w:val="1387"/>
          <w:jc w:val="center"/>
        </w:trPr>
        <w:tc>
          <w:tcPr>
            <w:tcW w:w="307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1771"/>
              </w:tabs>
              <w:jc w:val="both"/>
              <w:rPr>
                <w:sz w:val="24"/>
                <w:szCs w:val="24"/>
              </w:rPr>
            </w:pPr>
            <w:r>
              <w:rPr>
                <w:sz w:val="24"/>
                <w:szCs w:val="24"/>
              </w:rPr>
              <w:t>1. Выделение морального содержания</w:t>
            </w:r>
            <w:r>
              <w:rPr>
                <w:sz w:val="24"/>
                <w:szCs w:val="24"/>
              </w:rPr>
              <w:tab/>
              <w:t>ситуации</w:t>
            </w:r>
          </w:p>
          <w:p w:rsidR="00CE7D60" w:rsidRDefault="00416CC7" w:rsidP="00173E7A">
            <w:pPr>
              <w:pStyle w:val="a5"/>
              <w:shd w:val="clear" w:color="auto" w:fill="auto"/>
              <w:tabs>
                <w:tab w:val="left" w:pos="1771"/>
              </w:tabs>
              <w:jc w:val="both"/>
              <w:rPr>
                <w:sz w:val="24"/>
                <w:szCs w:val="24"/>
              </w:rPr>
            </w:pPr>
            <w:r>
              <w:rPr>
                <w:sz w:val="24"/>
                <w:szCs w:val="24"/>
              </w:rPr>
              <w:t>нарушения</w:t>
            </w:r>
            <w:r>
              <w:rPr>
                <w:sz w:val="24"/>
                <w:szCs w:val="24"/>
              </w:rPr>
              <w:tab/>
              <w:t>моральной</w:t>
            </w:r>
          </w:p>
          <w:p w:rsidR="00CE7D60" w:rsidRDefault="00416CC7" w:rsidP="00173E7A">
            <w:pPr>
              <w:pStyle w:val="a5"/>
              <w:shd w:val="clear" w:color="auto" w:fill="auto"/>
              <w:rPr>
                <w:sz w:val="24"/>
                <w:szCs w:val="24"/>
              </w:rPr>
            </w:pPr>
            <w:r>
              <w:rPr>
                <w:sz w:val="24"/>
                <w:szCs w:val="24"/>
              </w:rPr>
              <w:t>нормы/следования моральной норме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240"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541"/>
              </w:tabs>
              <w:jc w:val="both"/>
              <w:rPr>
                <w:sz w:val="24"/>
                <w:szCs w:val="24"/>
              </w:rPr>
            </w:pPr>
            <w:r>
              <w:rPr>
                <w:sz w:val="24"/>
                <w:szCs w:val="24"/>
              </w:rPr>
              <w:t>Ориентировка на моральную норму</w:t>
            </w:r>
            <w:r>
              <w:rPr>
                <w:sz w:val="24"/>
                <w:szCs w:val="24"/>
              </w:rPr>
              <w:tab/>
              <w:t>(справедливого</w:t>
            </w:r>
          </w:p>
          <w:p w:rsidR="00CE7D60" w:rsidRDefault="00416CC7" w:rsidP="00173E7A">
            <w:pPr>
              <w:pStyle w:val="a5"/>
              <w:shd w:val="clear" w:color="auto" w:fill="auto"/>
              <w:rPr>
                <w:sz w:val="24"/>
                <w:szCs w:val="24"/>
              </w:rPr>
            </w:pPr>
            <w:r>
              <w:rPr>
                <w:sz w:val="24"/>
                <w:szCs w:val="24"/>
              </w:rPr>
              <w:t>распределения, взаимопомощи, правдивости)</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037"/>
                <w:tab w:val="left" w:pos="2160"/>
              </w:tabs>
              <w:rPr>
                <w:sz w:val="24"/>
                <w:szCs w:val="24"/>
              </w:rPr>
            </w:pPr>
            <w:r>
              <w:rPr>
                <w:sz w:val="24"/>
                <w:szCs w:val="24"/>
              </w:rPr>
              <w:t>После</w:t>
            </w:r>
            <w:r>
              <w:rPr>
                <w:sz w:val="24"/>
                <w:szCs w:val="24"/>
              </w:rPr>
              <w:tab/>
              <w:t>уроков</w:t>
            </w:r>
            <w:r>
              <w:rPr>
                <w:sz w:val="24"/>
                <w:szCs w:val="24"/>
              </w:rPr>
              <w:tab/>
              <w:t>(норма</w:t>
            </w:r>
          </w:p>
          <w:p w:rsidR="00CE7D60" w:rsidRDefault="00416CC7" w:rsidP="00173E7A">
            <w:pPr>
              <w:pStyle w:val="a5"/>
              <w:shd w:val="clear" w:color="auto" w:fill="auto"/>
              <w:rPr>
                <w:sz w:val="24"/>
                <w:szCs w:val="24"/>
              </w:rPr>
            </w:pPr>
            <w:r>
              <w:rPr>
                <w:sz w:val="24"/>
                <w:szCs w:val="24"/>
              </w:rPr>
              <w:t>взаимопомощи)</w:t>
            </w:r>
          </w:p>
        </w:tc>
      </w:tr>
      <w:tr w:rsidR="00CE7D60">
        <w:trPr>
          <w:trHeight w:hRule="exact" w:val="1666"/>
          <w:jc w:val="center"/>
        </w:trPr>
        <w:tc>
          <w:tcPr>
            <w:tcW w:w="3077"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128"/>
              </w:tabs>
              <w:jc w:val="both"/>
              <w:rPr>
                <w:sz w:val="24"/>
                <w:szCs w:val="24"/>
              </w:rPr>
            </w:pPr>
            <w:r>
              <w:rPr>
                <w:sz w:val="24"/>
                <w:szCs w:val="24"/>
              </w:rPr>
              <w:t>2.</w:t>
            </w:r>
            <w:r>
              <w:rPr>
                <w:sz w:val="24"/>
                <w:szCs w:val="24"/>
              </w:rPr>
              <w:tab/>
              <w:t>Дифференциация</w:t>
            </w:r>
          </w:p>
          <w:p w:rsidR="00CE7D60" w:rsidRDefault="00416CC7" w:rsidP="00173E7A">
            <w:pPr>
              <w:pStyle w:val="a5"/>
              <w:shd w:val="clear" w:color="auto" w:fill="auto"/>
              <w:tabs>
                <w:tab w:val="left" w:pos="2794"/>
              </w:tabs>
              <w:rPr>
                <w:sz w:val="24"/>
                <w:szCs w:val="24"/>
              </w:rPr>
            </w:pPr>
            <w:r>
              <w:rPr>
                <w:sz w:val="24"/>
                <w:szCs w:val="24"/>
              </w:rPr>
              <w:t>конвенциональных</w:t>
            </w:r>
            <w:r>
              <w:rPr>
                <w:sz w:val="24"/>
                <w:szCs w:val="24"/>
              </w:rPr>
              <w:tab/>
              <w:t>и</w:t>
            </w:r>
          </w:p>
          <w:p w:rsidR="00CE7D60" w:rsidRDefault="00416CC7" w:rsidP="00173E7A">
            <w:pPr>
              <w:pStyle w:val="a5"/>
              <w:shd w:val="clear" w:color="auto" w:fill="auto"/>
              <w:rPr>
                <w:sz w:val="24"/>
                <w:szCs w:val="24"/>
              </w:rPr>
            </w:pPr>
            <w:r>
              <w:rPr>
                <w:sz w:val="24"/>
                <w:szCs w:val="24"/>
              </w:rPr>
              <w:t>моральных норм</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24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1301"/>
                <w:tab w:val="right" w:pos="3130"/>
              </w:tabs>
              <w:rPr>
                <w:sz w:val="24"/>
                <w:szCs w:val="24"/>
              </w:rPr>
            </w:pPr>
            <w:r>
              <w:rPr>
                <w:sz w:val="24"/>
                <w:szCs w:val="24"/>
              </w:rPr>
              <w:t>Ребенок</w:t>
            </w:r>
            <w:r>
              <w:rPr>
                <w:sz w:val="24"/>
                <w:szCs w:val="24"/>
              </w:rPr>
              <w:tab/>
              <w:t>понимает,</w:t>
            </w:r>
            <w:r>
              <w:rPr>
                <w:sz w:val="24"/>
                <w:szCs w:val="24"/>
              </w:rPr>
              <w:tab/>
              <w:t>что</w:t>
            </w:r>
          </w:p>
          <w:p w:rsidR="00CE7D60" w:rsidRDefault="00416CC7" w:rsidP="00173E7A">
            <w:pPr>
              <w:pStyle w:val="a5"/>
              <w:shd w:val="clear" w:color="auto" w:fill="auto"/>
              <w:tabs>
                <w:tab w:val="left" w:pos="1738"/>
                <w:tab w:val="right" w:pos="3120"/>
              </w:tabs>
              <w:jc w:val="both"/>
              <w:rPr>
                <w:sz w:val="24"/>
                <w:szCs w:val="24"/>
              </w:rPr>
            </w:pPr>
            <w:r>
              <w:rPr>
                <w:sz w:val="24"/>
                <w:szCs w:val="24"/>
              </w:rPr>
              <w:t>нарушение моральных норм оценивается</w:t>
            </w:r>
            <w:r>
              <w:rPr>
                <w:sz w:val="24"/>
                <w:szCs w:val="24"/>
              </w:rPr>
              <w:tab/>
              <w:t>как</w:t>
            </w:r>
            <w:r>
              <w:rPr>
                <w:sz w:val="24"/>
                <w:szCs w:val="24"/>
              </w:rPr>
              <w:tab/>
              <w:t>более</w:t>
            </w:r>
          </w:p>
          <w:p w:rsidR="00CE7D60" w:rsidRDefault="00416CC7" w:rsidP="00173E7A">
            <w:pPr>
              <w:pStyle w:val="a5"/>
              <w:shd w:val="clear" w:color="auto" w:fill="auto"/>
              <w:tabs>
                <w:tab w:val="right" w:pos="3120"/>
              </w:tabs>
              <w:jc w:val="both"/>
              <w:rPr>
                <w:sz w:val="24"/>
                <w:szCs w:val="24"/>
              </w:rPr>
            </w:pPr>
            <w:r>
              <w:rPr>
                <w:sz w:val="24"/>
                <w:szCs w:val="24"/>
              </w:rPr>
              <w:t>серьезное и недопустимое по сравнению</w:t>
            </w:r>
            <w:r>
              <w:rPr>
                <w:sz w:val="24"/>
                <w:szCs w:val="24"/>
              </w:rPr>
              <w:tab/>
              <w:t>с</w:t>
            </w:r>
          </w:p>
          <w:p w:rsidR="00CE7D60" w:rsidRDefault="00416CC7" w:rsidP="00173E7A">
            <w:pPr>
              <w:pStyle w:val="a5"/>
              <w:shd w:val="clear" w:color="auto" w:fill="auto"/>
              <w:jc w:val="both"/>
              <w:rPr>
                <w:sz w:val="24"/>
                <w:szCs w:val="24"/>
              </w:rPr>
            </w:pPr>
            <w:r>
              <w:rPr>
                <w:sz w:val="24"/>
                <w:szCs w:val="24"/>
              </w:rPr>
              <w:t>конвенциональными нормами</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Опросник Е. Кургановой</w:t>
            </w:r>
          </w:p>
        </w:tc>
      </w:tr>
      <w:tr w:rsidR="00CE7D60">
        <w:trPr>
          <w:trHeight w:hRule="exact" w:val="898"/>
          <w:jc w:val="center"/>
        </w:trPr>
        <w:tc>
          <w:tcPr>
            <w:tcW w:w="30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lastRenderedPageBreak/>
              <w:t>3. Решение моральной дилеммы на основе децентрации</w:t>
            </w:r>
          </w:p>
        </w:tc>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240"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tabs>
                <w:tab w:val="left" w:pos="2002"/>
              </w:tabs>
              <w:jc w:val="both"/>
              <w:rPr>
                <w:sz w:val="24"/>
                <w:szCs w:val="24"/>
              </w:rPr>
            </w:pPr>
            <w:r>
              <w:rPr>
                <w:sz w:val="24"/>
                <w:szCs w:val="24"/>
              </w:rPr>
              <w:t>Учет ребенком объективных последствий</w:t>
            </w:r>
            <w:r>
              <w:rPr>
                <w:sz w:val="24"/>
                <w:szCs w:val="24"/>
              </w:rPr>
              <w:tab/>
              <w:t>нарушения</w:t>
            </w:r>
          </w:p>
          <w:p w:rsidR="00CE7D60" w:rsidRDefault="00416CC7" w:rsidP="00173E7A">
            <w:pPr>
              <w:pStyle w:val="a5"/>
              <w:shd w:val="clear" w:color="auto" w:fill="auto"/>
              <w:rPr>
                <w:sz w:val="24"/>
                <w:szCs w:val="24"/>
              </w:rPr>
            </w:pPr>
            <w:r>
              <w:rPr>
                <w:sz w:val="24"/>
                <w:szCs w:val="24"/>
              </w:rPr>
              <w:t>нормы.</w:t>
            </w:r>
          </w:p>
        </w:tc>
        <w:tc>
          <w:tcPr>
            <w:tcW w:w="9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tabs>
                <w:tab w:val="left" w:pos="1248"/>
                <w:tab w:val="left" w:pos="2098"/>
              </w:tabs>
              <w:rPr>
                <w:sz w:val="24"/>
                <w:szCs w:val="24"/>
              </w:rPr>
            </w:pPr>
            <w:r>
              <w:rPr>
                <w:sz w:val="24"/>
                <w:szCs w:val="24"/>
              </w:rPr>
              <w:t>«Булочка» (модификация задачи</w:t>
            </w:r>
            <w:r>
              <w:rPr>
                <w:sz w:val="24"/>
                <w:szCs w:val="24"/>
              </w:rPr>
              <w:tab/>
              <w:t>Ж.</w:t>
            </w:r>
            <w:r>
              <w:rPr>
                <w:sz w:val="24"/>
                <w:szCs w:val="24"/>
              </w:rPr>
              <w:tab/>
              <w:t>Пиаже)</w:t>
            </w:r>
          </w:p>
          <w:p w:rsidR="00CE7D60" w:rsidRDefault="00416CC7" w:rsidP="00173E7A">
            <w:pPr>
              <w:pStyle w:val="a5"/>
              <w:shd w:val="clear" w:color="auto" w:fill="auto"/>
              <w:rPr>
                <w:sz w:val="24"/>
                <w:szCs w:val="24"/>
              </w:rPr>
            </w:pPr>
            <w:r>
              <w:rPr>
                <w:sz w:val="24"/>
                <w:szCs w:val="24"/>
              </w:rPr>
              <w:t>(координация трех норм:</w:t>
            </w:r>
          </w:p>
        </w:tc>
      </w:tr>
    </w:tbl>
    <w:p w:rsidR="00CE7D60" w:rsidRDefault="00416CC7" w:rsidP="00173E7A">
      <w:pPr>
        <w:spacing w:line="1" w:lineRule="exact"/>
        <w:rPr>
          <w:sz w:val="2"/>
          <w:szCs w:val="2"/>
        </w:rPr>
      </w:pPr>
      <w:r>
        <w:br w:type="page"/>
      </w:r>
    </w:p>
    <w:p w:rsidR="00CE7D60" w:rsidRDefault="003B294F" w:rsidP="00173E7A">
      <w:pPr>
        <w:spacing w:line="1" w:lineRule="exact"/>
      </w:pPr>
      <w:r>
        <w:lastRenderedPageBreak/>
        <w:pict>
          <v:shapetype id="_x0000_t202" coordsize="21600,21600" o:spt="202" path="m,l,21600r21600,l21600,xe">
            <v:stroke joinstyle="miter"/>
            <v:path gradientshapeok="t" o:connecttype="rect"/>
          </v:shapetype>
          <v:shape id="_x0000_s2106" type="#_x0000_t202" style="position:absolute;margin-left:65.3pt;margin-top:110.9pt;width:150.95pt;height:99.6pt;z-index:-125829369;mso-wrap-distance-left:0;mso-wrap-distance-top:110.9pt;mso-wrap-distance-right:0;mso-wrap-distance-bottom:7pt;mso-position-horizontal-relative:page" filled="f" stroked="f">
            <v:textbox style="mso-next-textbox:#_x0000_s2106" inset="0,0,0,0">
              <w:txbxContent>
                <w:p w:rsidR="00382AFB" w:rsidRDefault="00382AFB" w:rsidP="001D1C03">
                  <w:pPr>
                    <w:pStyle w:val="24"/>
                    <w:numPr>
                      <w:ilvl w:val="0"/>
                      <w:numId w:val="13"/>
                    </w:numPr>
                    <w:shd w:val="clear" w:color="auto" w:fill="auto"/>
                    <w:tabs>
                      <w:tab w:val="left" w:pos="274"/>
                    </w:tabs>
                    <w:spacing w:after="0"/>
                    <w:ind w:firstLine="0"/>
                  </w:pPr>
                  <w:r>
                    <w:t>Оценка действий с точки</w:t>
                  </w:r>
                </w:p>
                <w:p w:rsidR="00382AFB" w:rsidRDefault="00382AFB">
                  <w:pPr>
                    <w:pStyle w:val="24"/>
                    <w:shd w:val="clear" w:color="auto" w:fill="auto"/>
                    <w:tabs>
                      <w:tab w:val="left" w:leader="underscore" w:pos="2947"/>
                    </w:tabs>
                    <w:spacing w:after="0"/>
                    <w:ind w:firstLine="0"/>
                  </w:pPr>
                  <w:r>
                    <w:t xml:space="preserve">зрения нарушения/соблюдения </w:t>
                  </w:r>
                  <w:r>
                    <w:rPr>
                      <w:u w:val="single"/>
                    </w:rPr>
                    <w:t>моральной нормы</w:t>
                  </w:r>
                  <w:r>
                    <w:tab/>
                  </w:r>
                </w:p>
                <w:p w:rsidR="00382AFB" w:rsidRDefault="00382AFB" w:rsidP="001D1C03">
                  <w:pPr>
                    <w:pStyle w:val="24"/>
                    <w:numPr>
                      <w:ilvl w:val="0"/>
                      <w:numId w:val="13"/>
                    </w:numPr>
                    <w:shd w:val="clear" w:color="auto" w:fill="auto"/>
                    <w:tabs>
                      <w:tab w:val="left" w:pos="283"/>
                    </w:tabs>
                    <w:spacing w:after="0"/>
                    <w:ind w:firstLine="0"/>
                  </w:pPr>
                  <w:r>
                    <w:t>Умение аргументировать необходимость выполнения моральной нормы</w:t>
                  </w:r>
                </w:p>
              </w:txbxContent>
            </v:textbox>
            <w10:wrap type="topAndBottom" anchorx="page"/>
          </v:shape>
        </w:pict>
      </w:r>
      <w:r>
        <w:pict>
          <v:shape id="_x0000_s2105" type="#_x0000_t202" style="position:absolute;margin-left:222.25pt;margin-top:0;width:162pt;height:196.8pt;z-index:-125829367;mso-wrap-distance-left:0;mso-wrap-distance-right:0;mso-wrap-distance-bottom:20.7pt;mso-position-horizontal-relative:page" filled="f" stroked="f">
            <v:textbox style="mso-next-textbox:#_x0000_s2105" inset="0,0,0,0">
              <w:txbxContent>
                <w:p w:rsidR="00382AFB" w:rsidRDefault="00382AFB">
                  <w:pPr>
                    <w:pStyle w:val="24"/>
                    <w:shd w:val="clear" w:color="auto" w:fill="auto"/>
                    <w:spacing w:after="0"/>
                    <w:ind w:firstLine="0"/>
                    <w:jc w:val="both"/>
                  </w:pPr>
                  <w:r>
                    <w:t>Учет мотивов субъекта при нарушении нормы.</w:t>
                  </w:r>
                </w:p>
                <w:p w:rsidR="00382AFB" w:rsidRDefault="00382AFB">
                  <w:pPr>
                    <w:pStyle w:val="24"/>
                    <w:shd w:val="clear" w:color="auto" w:fill="auto"/>
                    <w:spacing w:after="0"/>
                    <w:ind w:firstLine="0"/>
                    <w:jc w:val="both"/>
                  </w:pPr>
                  <w:r>
                    <w:t>Учет чувств и эмоций субъекта при нарушении нормы.</w:t>
                  </w:r>
                </w:p>
                <w:p w:rsidR="00382AFB" w:rsidRDefault="00382AFB">
                  <w:pPr>
                    <w:pStyle w:val="24"/>
                    <w:shd w:val="clear" w:color="auto" w:fill="auto"/>
                    <w:tabs>
                      <w:tab w:val="left" w:pos="1891"/>
                    </w:tabs>
                    <w:spacing w:after="0"/>
                    <w:ind w:firstLine="0"/>
                    <w:jc w:val="both"/>
                  </w:pPr>
                  <w:r>
                    <w:t>Принятие решения на основе соотнесения</w:t>
                  </w:r>
                  <w:r>
                    <w:tab/>
                    <w:t>нескольких</w:t>
                  </w:r>
                </w:p>
                <w:p w:rsidR="00382AFB" w:rsidRDefault="00382AFB">
                  <w:pPr>
                    <w:pStyle w:val="24"/>
                    <w:shd w:val="clear" w:color="auto" w:fill="auto"/>
                    <w:tabs>
                      <w:tab w:val="left" w:leader="underscore" w:pos="3154"/>
                    </w:tabs>
                    <w:spacing w:after="0"/>
                    <w:ind w:firstLine="0"/>
                    <w:jc w:val="both"/>
                  </w:pPr>
                  <w:r>
                    <w:rPr>
                      <w:u w:val="single"/>
                    </w:rPr>
                    <w:t>моральных норм</w:t>
                  </w:r>
                  <w:r>
                    <w:tab/>
                  </w:r>
                </w:p>
                <w:p w:rsidR="00382AFB" w:rsidRDefault="00382AFB">
                  <w:pPr>
                    <w:pStyle w:val="24"/>
                    <w:shd w:val="clear" w:color="auto" w:fill="auto"/>
                    <w:tabs>
                      <w:tab w:val="left" w:pos="2405"/>
                    </w:tabs>
                    <w:spacing w:after="0"/>
                    <w:ind w:firstLine="0"/>
                    <w:jc w:val="both"/>
                  </w:pPr>
                  <w:r>
                    <w:t>Адекватность</w:t>
                  </w:r>
                  <w:r>
                    <w:tab/>
                    <w:t>оценки</w:t>
                  </w:r>
                </w:p>
                <w:p w:rsidR="00382AFB" w:rsidRDefault="00382AFB">
                  <w:pPr>
                    <w:pStyle w:val="24"/>
                    <w:shd w:val="clear" w:color="auto" w:fill="auto"/>
                    <w:tabs>
                      <w:tab w:val="left" w:leader="underscore" w:pos="3163"/>
                    </w:tabs>
                    <w:spacing w:after="0"/>
                    <w:ind w:firstLine="0"/>
                    <w:jc w:val="both"/>
                  </w:pPr>
                  <w:r>
                    <w:t xml:space="preserve">действий субъекта с точки зрениянарушения/соблюдения </w:t>
                  </w:r>
                  <w:r>
                    <w:rPr>
                      <w:u w:val="single"/>
                    </w:rPr>
                    <w:t>моральной нормы</w:t>
                  </w:r>
                  <w:r>
                    <w:tab/>
                  </w:r>
                </w:p>
                <w:p w:rsidR="00382AFB" w:rsidRDefault="00382AFB">
                  <w:pPr>
                    <w:pStyle w:val="24"/>
                    <w:shd w:val="clear" w:color="auto" w:fill="auto"/>
                    <w:spacing w:after="0"/>
                    <w:ind w:firstLine="0"/>
                    <w:jc w:val="both"/>
                  </w:pPr>
                  <w:r>
                    <w:t>Уровень развития моральных суждений</w:t>
                  </w:r>
                </w:p>
              </w:txbxContent>
            </v:textbox>
            <w10:wrap type="topAndBottom" anchorx="page"/>
          </v:shape>
        </w:pict>
      </w:r>
      <w:r>
        <w:pict>
          <v:shape id="_x0000_s2104" type="#_x0000_t202" style="position:absolute;margin-left:390.25pt;margin-top:0;width:146.15pt;height:71.5pt;z-index:-125829365;mso-wrap-distance-left:0;mso-wrap-distance-right:0;mso-wrap-distance-bottom:146pt;mso-position-horizontal-relative:page" filled="f" stroked="f">
            <v:textbox style="mso-next-textbox:#_x0000_s2104" inset="0,0,0,0">
              <w:txbxContent>
                <w:p w:rsidR="00382AFB" w:rsidRDefault="00382AFB">
                  <w:pPr>
                    <w:pStyle w:val="24"/>
                    <w:shd w:val="clear" w:color="auto" w:fill="auto"/>
                    <w:spacing w:after="0"/>
                    <w:ind w:firstLine="0"/>
                  </w:pPr>
                  <w:r>
                    <w:t>ответственность, справедливое распределение, взаимопомощь — и учет принципа компенсации)</w:t>
                  </w:r>
                </w:p>
              </w:txbxContent>
            </v:textbox>
            <w10:wrap type="topAndBottom" anchorx="page"/>
          </v:shape>
        </w:pict>
      </w:r>
      <w:r>
        <w:pict>
          <v:shape id="_x0000_s2103" type="#_x0000_t202" style="position:absolute;margin-left:389.8pt;margin-top:111.1pt;width:65.05pt;height:15.85pt;z-index:-125829363;mso-wrap-distance-left:0;mso-wrap-distance-top:111.1pt;mso-wrap-distance-right:0;mso-wrap-distance-bottom:90.55pt;mso-position-horizontal-relative:page" filled="f" stroked="f">
            <v:textbox style="mso-next-textbox:#_x0000_s2103" inset="0,0,0,0">
              <w:txbxContent>
                <w:p w:rsidR="00382AFB" w:rsidRDefault="00382AFB">
                  <w:pPr>
                    <w:pStyle w:val="24"/>
                    <w:shd w:val="clear" w:color="auto" w:fill="auto"/>
                    <w:spacing w:after="0"/>
                    <w:ind w:firstLine="0"/>
                  </w:pPr>
                  <w:r>
                    <w:t>Все задания</w:t>
                  </w:r>
                </w:p>
              </w:txbxContent>
            </v:textbox>
            <w10:wrap type="topAndBottom" anchorx="page"/>
          </v:shape>
        </w:pict>
      </w:r>
      <w:r>
        <w:pict>
          <v:shape id="_x0000_s2102" type="#_x0000_t202" style="position:absolute;margin-left:389.8pt;margin-top:166.8pt;width:65.05pt;height:15.85pt;z-index:-125829361;mso-wrap-distance-left:0;mso-wrap-distance-top:166.8pt;mso-wrap-distance-right:0;mso-wrap-distance-bottom:34.85pt;mso-position-horizontal-relative:page" filled="f" stroked="f">
            <v:textbox style="mso-next-textbox:#_x0000_s2102" inset="0,0,0,0">
              <w:txbxContent>
                <w:p w:rsidR="00382AFB" w:rsidRDefault="00382AFB">
                  <w:pPr>
                    <w:pStyle w:val="24"/>
                    <w:shd w:val="clear" w:color="auto" w:fill="auto"/>
                    <w:spacing w:after="0"/>
                    <w:ind w:firstLine="0"/>
                  </w:pPr>
                  <w:r>
                    <w:t>Все задания</w:t>
                  </w:r>
                </w:p>
              </w:txbxContent>
            </v:textbox>
            <w10:wrap type="topAndBottom" anchorx="page"/>
          </v:shape>
        </w:pict>
      </w:r>
    </w:p>
    <w:p w:rsidR="00CE7D60" w:rsidRDefault="00416CC7" w:rsidP="00173E7A">
      <w:pPr>
        <w:pStyle w:val="11"/>
        <w:shd w:val="clear" w:color="auto" w:fill="auto"/>
      </w:pPr>
      <w:r>
        <w:t>Регулятивные УУД</w:t>
      </w:r>
    </w:p>
    <w:tbl>
      <w:tblPr>
        <w:tblOverlap w:val="never"/>
        <w:tblW w:w="0" w:type="auto"/>
        <w:jc w:val="center"/>
        <w:tblLayout w:type="fixed"/>
        <w:tblCellMar>
          <w:left w:w="10" w:type="dxa"/>
          <w:right w:w="10" w:type="dxa"/>
        </w:tblCellMar>
        <w:tblLook w:val="0000"/>
      </w:tblPr>
      <w:tblGrid>
        <w:gridCol w:w="293"/>
        <w:gridCol w:w="1920"/>
        <w:gridCol w:w="1733"/>
        <w:gridCol w:w="931"/>
        <w:gridCol w:w="1603"/>
        <w:gridCol w:w="1714"/>
        <w:gridCol w:w="1733"/>
      </w:tblGrid>
      <w:tr w:rsidR="00CE7D60">
        <w:trPr>
          <w:trHeight w:hRule="exact" w:val="1085"/>
          <w:jc w:val="center"/>
        </w:trPr>
        <w:tc>
          <w:tcPr>
            <w:tcW w:w="293" w:type="dxa"/>
            <w:tcBorders>
              <w:top w:val="single" w:sz="4" w:space="0" w:color="auto"/>
            </w:tcBorders>
            <w:shd w:val="clear" w:color="auto" w:fill="FFFFFF"/>
          </w:tcPr>
          <w:p w:rsidR="00CE7D60" w:rsidRDefault="00CE7D60" w:rsidP="00173E7A">
            <w:pPr>
              <w:rPr>
                <w:sz w:val="10"/>
                <w:szCs w:val="10"/>
              </w:rPr>
            </w:pPr>
          </w:p>
        </w:tc>
        <w:tc>
          <w:tcPr>
            <w:tcW w:w="192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Цель</w:t>
            </w:r>
          </w:p>
        </w:tc>
        <w:tc>
          <w:tcPr>
            <w:tcW w:w="173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Оцениваемые универсальные учебные действия</w:t>
            </w:r>
          </w:p>
        </w:tc>
        <w:tc>
          <w:tcPr>
            <w:tcW w:w="93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Возра</w:t>
            </w:r>
          </w:p>
          <w:p w:rsidR="00CE7D60" w:rsidRDefault="00416CC7" w:rsidP="00173E7A">
            <w:pPr>
              <w:pStyle w:val="a5"/>
              <w:shd w:val="clear" w:color="auto" w:fill="auto"/>
              <w:spacing w:line="233" w:lineRule="auto"/>
              <w:rPr>
                <w:sz w:val="24"/>
                <w:szCs w:val="24"/>
              </w:rPr>
            </w:pPr>
            <w:r>
              <w:rPr>
                <w:sz w:val="24"/>
                <w:szCs w:val="24"/>
              </w:rPr>
              <w:t>ст</w:t>
            </w:r>
          </w:p>
        </w:tc>
        <w:tc>
          <w:tcPr>
            <w:tcW w:w="1603"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33" w:lineRule="auto"/>
              <w:rPr>
                <w:sz w:val="24"/>
                <w:szCs w:val="24"/>
              </w:rPr>
            </w:pPr>
            <w:r>
              <w:rPr>
                <w:sz w:val="24"/>
                <w:szCs w:val="24"/>
              </w:rPr>
              <w:t>Метод оценивания</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33" w:lineRule="auto"/>
              <w:rPr>
                <w:sz w:val="24"/>
                <w:szCs w:val="24"/>
              </w:rPr>
            </w:pPr>
            <w:r>
              <w:rPr>
                <w:sz w:val="24"/>
                <w:szCs w:val="24"/>
              </w:rPr>
              <w:t>Описание задания</w:t>
            </w:r>
          </w:p>
        </w:tc>
        <w:tc>
          <w:tcPr>
            <w:tcW w:w="1733"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435"/>
              </w:tabs>
              <w:rPr>
                <w:sz w:val="24"/>
                <w:szCs w:val="24"/>
              </w:rPr>
            </w:pPr>
            <w:r>
              <w:rPr>
                <w:sz w:val="24"/>
                <w:szCs w:val="24"/>
              </w:rPr>
              <w:t>Критерии</w:t>
            </w:r>
            <w:r>
              <w:rPr>
                <w:sz w:val="24"/>
                <w:szCs w:val="24"/>
              </w:rPr>
              <w:tab/>
              <w:t>и</w:t>
            </w:r>
          </w:p>
          <w:p w:rsidR="00CE7D60" w:rsidRDefault="00416CC7" w:rsidP="00173E7A">
            <w:pPr>
              <w:pStyle w:val="a5"/>
              <w:shd w:val="clear" w:color="auto" w:fill="auto"/>
              <w:rPr>
                <w:sz w:val="24"/>
                <w:szCs w:val="24"/>
              </w:rPr>
            </w:pPr>
            <w:r>
              <w:rPr>
                <w:sz w:val="24"/>
                <w:szCs w:val="24"/>
              </w:rPr>
              <w:t>уровни оценивания</w:t>
            </w:r>
          </w:p>
        </w:tc>
      </w:tr>
      <w:tr w:rsidR="00CE7D60">
        <w:trPr>
          <w:trHeight w:hRule="exact" w:val="322"/>
          <w:jc w:val="center"/>
        </w:trPr>
        <w:tc>
          <w:tcPr>
            <w:tcW w:w="293" w:type="dxa"/>
            <w:tcBorders>
              <w:top w:val="single" w:sz="4" w:space="0" w:color="auto"/>
            </w:tcBorders>
            <w:shd w:val="clear" w:color="auto" w:fill="FFFFFF"/>
          </w:tcPr>
          <w:p w:rsidR="00CE7D60" w:rsidRDefault="00CE7D60" w:rsidP="00173E7A">
            <w:pPr>
              <w:rPr>
                <w:sz w:val="10"/>
                <w:szCs w:val="10"/>
              </w:rPr>
            </w:pPr>
          </w:p>
        </w:tc>
        <w:tc>
          <w:tcPr>
            <w:tcW w:w="192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выявление</w:t>
            </w:r>
          </w:p>
        </w:tc>
        <w:tc>
          <w:tcPr>
            <w:tcW w:w="17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умение</w:t>
            </w:r>
          </w:p>
        </w:tc>
        <w:tc>
          <w:tcPr>
            <w:tcW w:w="93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6,5—7</w:t>
            </w:r>
          </w:p>
        </w:tc>
        <w:tc>
          <w:tcPr>
            <w:tcW w:w="160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индивидуаль</w:t>
            </w:r>
          </w:p>
        </w:tc>
        <w:tc>
          <w:tcPr>
            <w:tcW w:w="171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ребенку</w:t>
            </w:r>
          </w:p>
        </w:tc>
        <w:tc>
          <w:tcPr>
            <w:tcW w:w="173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функциональн</w:t>
            </w:r>
          </w:p>
        </w:tc>
      </w:tr>
      <w:tr w:rsidR="00CE7D60">
        <w:trPr>
          <w:trHeight w:hRule="exact" w:val="278"/>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развития</w:t>
            </w: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принимать и</w:t>
            </w:r>
          </w:p>
        </w:tc>
        <w:tc>
          <w:tcPr>
            <w:tcW w:w="931"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лет.</w:t>
            </w:r>
          </w:p>
        </w:tc>
        <w:tc>
          <w:tcPr>
            <w:tcW w:w="160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ная работа</w:t>
            </w: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предлагается</w:t>
            </w:r>
          </w:p>
        </w:tc>
        <w:tc>
          <w:tcPr>
            <w:tcW w:w="1733" w:type="dxa"/>
            <w:tcBorders>
              <w:left w:val="single" w:sz="4" w:space="0" w:color="auto"/>
              <w:right w:val="single" w:sz="4" w:space="0" w:color="auto"/>
            </w:tcBorders>
            <w:shd w:val="clear" w:color="auto" w:fill="FFFFFF"/>
          </w:tcPr>
          <w:p w:rsidR="00CE7D60" w:rsidRDefault="00416CC7" w:rsidP="00173E7A">
            <w:pPr>
              <w:pStyle w:val="a5"/>
              <w:shd w:val="clear" w:color="auto" w:fill="auto"/>
              <w:tabs>
                <w:tab w:val="left" w:pos="874"/>
              </w:tabs>
              <w:rPr>
                <w:sz w:val="24"/>
                <w:szCs w:val="24"/>
              </w:rPr>
            </w:pPr>
            <w:r>
              <w:rPr>
                <w:sz w:val="24"/>
                <w:szCs w:val="24"/>
              </w:rPr>
              <w:t>ый</w:t>
            </w:r>
            <w:r>
              <w:rPr>
                <w:sz w:val="24"/>
                <w:szCs w:val="24"/>
              </w:rPr>
              <w:tab/>
              <w:t>анализ</w:t>
            </w:r>
          </w:p>
        </w:tc>
      </w:tr>
      <w:tr w:rsidR="00CE7D60">
        <w:trPr>
          <w:trHeight w:hRule="exact" w:val="27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регулятивных</w:t>
            </w: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сохранять</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учащихся.</w:t>
            </w: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выложить</w:t>
            </w:r>
          </w:p>
        </w:tc>
        <w:tc>
          <w:tcPr>
            <w:tcW w:w="173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направлен на</w:t>
            </w:r>
          </w:p>
        </w:tc>
      </w:tr>
      <w:tr w:rsidR="00CE7D60">
        <w:trPr>
          <w:trHeight w:hRule="exact" w:val="27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действий.</w:t>
            </w: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задачу</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фигуру из 4 и</w:t>
            </w:r>
          </w:p>
        </w:tc>
        <w:tc>
          <w:tcPr>
            <w:tcW w:w="1733"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оценивание</w:t>
            </w:r>
          </w:p>
        </w:tc>
      </w:tr>
      <w:tr w:rsidR="00CE7D60">
        <w:trPr>
          <w:trHeight w:hRule="exact" w:val="26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воспроизведен</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9</w:t>
            </w:r>
          </w:p>
        </w:tc>
        <w:tc>
          <w:tcPr>
            <w:tcW w:w="173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ориентировоч</w:t>
            </w:r>
          </w:p>
        </w:tc>
      </w:tr>
      <w:tr w:rsidR="00CE7D60">
        <w:trPr>
          <w:trHeight w:hRule="exact" w:val="298"/>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tabs>
                <w:tab w:val="left" w:pos="734"/>
              </w:tabs>
              <w:rPr>
                <w:sz w:val="24"/>
                <w:szCs w:val="24"/>
              </w:rPr>
            </w:pPr>
            <w:r>
              <w:rPr>
                <w:sz w:val="24"/>
                <w:szCs w:val="24"/>
              </w:rPr>
              <w:t>ия</w:t>
            </w:r>
            <w:r>
              <w:rPr>
                <w:sz w:val="24"/>
                <w:szCs w:val="24"/>
              </w:rPr>
              <w:tab/>
              <w:t>образца,</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консруктивны</w:t>
            </w:r>
          </w:p>
        </w:tc>
        <w:tc>
          <w:tcPr>
            <w:tcW w:w="1733"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ной,</w:t>
            </w:r>
          </w:p>
        </w:tc>
      </w:tr>
      <w:tr w:rsidR="00CE7D60">
        <w:trPr>
          <w:trHeight w:hRule="exact" w:val="27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планировать</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х элементов</w:t>
            </w:r>
          </w:p>
        </w:tc>
        <w:tc>
          <w:tcPr>
            <w:tcW w:w="1733"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контрольной и</w:t>
            </w:r>
          </w:p>
        </w:tc>
      </w:tr>
      <w:tr w:rsidR="00CE7D60">
        <w:trPr>
          <w:trHeight w:hRule="exact" w:val="269"/>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свое действие</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по образцу.</w:t>
            </w:r>
          </w:p>
        </w:tc>
        <w:tc>
          <w:tcPr>
            <w:tcW w:w="1733"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исполнительно</w:t>
            </w:r>
          </w:p>
        </w:tc>
      </w:tr>
      <w:tr w:rsidR="00CE7D60">
        <w:trPr>
          <w:trHeight w:hRule="exact" w:val="26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соответствии</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Для этого ему</w:t>
            </w:r>
          </w:p>
        </w:tc>
        <w:tc>
          <w:tcPr>
            <w:tcW w:w="1733" w:type="dxa"/>
            <w:tcBorders>
              <w:left w:val="single" w:sz="4" w:space="0" w:color="auto"/>
              <w:right w:val="single" w:sz="4" w:space="0" w:color="auto"/>
            </w:tcBorders>
            <w:shd w:val="clear" w:color="auto" w:fill="FFFFFF"/>
          </w:tcPr>
          <w:p w:rsidR="00CE7D60" w:rsidRDefault="00416CC7" w:rsidP="00173E7A">
            <w:pPr>
              <w:pStyle w:val="a5"/>
              <w:shd w:val="clear" w:color="auto" w:fill="auto"/>
              <w:tabs>
                <w:tab w:val="left" w:pos="874"/>
              </w:tabs>
              <w:rPr>
                <w:sz w:val="24"/>
                <w:szCs w:val="24"/>
              </w:rPr>
            </w:pPr>
            <w:r>
              <w:rPr>
                <w:sz w:val="24"/>
                <w:szCs w:val="24"/>
              </w:rPr>
              <w:t>й</w:t>
            </w:r>
            <w:r>
              <w:rPr>
                <w:sz w:val="24"/>
                <w:szCs w:val="24"/>
              </w:rPr>
              <w:tab/>
              <w:t>частей</w:t>
            </w:r>
          </w:p>
        </w:tc>
      </w:tr>
      <w:tr w:rsidR="00CE7D60">
        <w:trPr>
          <w:trHeight w:hRule="exact" w:val="259"/>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tabs>
                <w:tab w:val="left" w:pos="1296"/>
              </w:tabs>
              <w:jc w:val="both"/>
              <w:rPr>
                <w:sz w:val="24"/>
                <w:szCs w:val="24"/>
              </w:rPr>
            </w:pPr>
            <w:r>
              <w:rPr>
                <w:sz w:val="24"/>
                <w:szCs w:val="24"/>
              </w:rPr>
              <w:t>даются</w:t>
            </w:r>
            <w:r>
              <w:rPr>
                <w:sz w:val="24"/>
                <w:szCs w:val="24"/>
              </w:rPr>
              <w:tab/>
              <w:t>16</w:t>
            </w:r>
          </w:p>
        </w:tc>
        <w:tc>
          <w:tcPr>
            <w:tcW w:w="173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действия</w:t>
            </w:r>
          </w:p>
        </w:tc>
      </w:tr>
      <w:tr w:rsidR="00CE7D60">
        <w:trPr>
          <w:trHeight w:hRule="exact" w:val="288"/>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особенностями</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квадратов.</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98"/>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образца,</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Каждая</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осуществлять</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сторона</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7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tabs>
                <w:tab w:val="left" w:pos="1344"/>
              </w:tabs>
              <w:rPr>
                <w:sz w:val="24"/>
                <w:szCs w:val="24"/>
              </w:rPr>
            </w:pPr>
            <w:r>
              <w:rPr>
                <w:sz w:val="24"/>
                <w:szCs w:val="24"/>
              </w:rPr>
              <w:t>контроль</w:t>
            </w:r>
            <w:r>
              <w:rPr>
                <w:sz w:val="24"/>
                <w:szCs w:val="24"/>
              </w:rPr>
              <w:tab/>
              <w:t>по</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квадрата</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78"/>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результату и</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tabs>
                <w:tab w:val="left" w:pos="1022"/>
              </w:tabs>
              <w:jc w:val="both"/>
              <w:rPr>
                <w:sz w:val="24"/>
                <w:szCs w:val="24"/>
              </w:rPr>
            </w:pPr>
            <w:r>
              <w:rPr>
                <w:sz w:val="24"/>
                <w:szCs w:val="24"/>
              </w:rPr>
              <w:t>может</w:t>
            </w:r>
            <w:r>
              <w:rPr>
                <w:sz w:val="24"/>
                <w:szCs w:val="24"/>
              </w:rPr>
              <w:tab/>
              <w:t>быть</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7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 процессу,</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раскрашена в</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54"/>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оценивать</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красный,</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98"/>
          <w:jc w:val="center"/>
        </w:trPr>
        <w:tc>
          <w:tcPr>
            <w:tcW w:w="293" w:type="dxa"/>
            <w:shd w:val="clear" w:color="auto" w:fill="FFFFFF"/>
          </w:tcPr>
          <w:p w:rsidR="00CE7D60" w:rsidRDefault="00CE7D60" w:rsidP="00173E7A">
            <w:pPr>
              <w:rPr>
                <w:sz w:val="10"/>
                <w:szCs w:val="10"/>
              </w:rPr>
            </w:pP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правильность</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tabs>
                <w:tab w:val="left" w:pos="1387"/>
              </w:tabs>
              <w:rPr>
                <w:sz w:val="24"/>
                <w:szCs w:val="24"/>
              </w:rPr>
            </w:pPr>
            <w:r>
              <w:rPr>
                <w:sz w:val="24"/>
                <w:szCs w:val="24"/>
              </w:rPr>
              <w:t>белый</w:t>
            </w:r>
            <w:r>
              <w:rPr>
                <w:sz w:val="24"/>
                <w:szCs w:val="24"/>
              </w:rPr>
              <w:tab/>
              <w:t>и</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64"/>
          <w:jc w:val="center"/>
        </w:trPr>
        <w:tc>
          <w:tcPr>
            <w:tcW w:w="293" w:type="dxa"/>
            <w:vMerge w:val="restart"/>
            <w:shd w:val="clear" w:color="auto" w:fill="FFFFFF"/>
            <w:vAlign w:val="bottom"/>
          </w:tcPr>
          <w:p w:rsidR="00CE7D60" w:rsidRDefault="00416CC7" w:rsidP="00173E7A">
            <w:pPr>
              <w:pStyle w:val="a5"/>
              <w:shd w:val="clear" w:color="auto" w:fill="auto"/>
              <w:spacing w:after="280" w:line="194" w:lineRule="auto"/>
              <w:jc w:val="center"/>
              <w:rPr>
                <w:sz w:val="13"/>
                <w:szCs w:val="13"/>
              </w:rPr>
            </w:pPr>
            <w:r>
              <w:rPr>
                <w:rFonts w:ascii="Arial" w:eastAsia="Arial" w:hAnsi="Arial" w:cs="Arial"/>
                <w:b/>
                <w:bCs/>
                <w:sz w:val="13"/>
                <w:szCs w:val="13"/>
              </w:rPr>
              <w:t xml:space="preserve">га о </w:t>
            </w:r>
            <w:r>
              <w:rPr>
                <w:rFonts w:ascii="Arial" w:eastAsia="Arial" w:hAnsi="Arial" w:cs="Arial"/>
                <w:b/>
                <w:bCs/>
                <w:sz w:val="13"/>
                <w:szCs w:val="13"/>
                <w:lang w:val="en-US" w:eastAsia="en-US" w:bidi="en-US"/>
              </w:rPr>
              <w:t>W</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к ю</w:t>
            </w:r>
          </w:p>
          <w:p w:rsidR="00CE7D60" w:rsidRDefault="00416CC7" w:rsidP="00173E7A">
            <w:pPr>
              <w:pStyle w:val="a5"/>
              <w:shd w:val="clear" w:color="auto" w:fill="auto"/>
              <w:spacing w:after="40" w:line="194" w:lineRule="auto"/>
              <w:jc w:val="center"/>
              <w:rPr>
                <w:sz w:val="13"/>
                <w:szCs w:val="13"/>
              </w:rPr>
            </w:pPr>
            <w:r>
              <w:rPr>
                <w:rFonts w:ascii="Arial" w:eastAsia="Arial" w:hAnsi="Arial" w:cs="Arial"/>
                <w:b/>
                <w:bCs/>
                <w:sz w:val="13"/>
                <w:szCs w:val="13"/>
              </w:rPr>
              <w:t>й</w:t>
            </w:r>
          </w:p>
          <w:p w:rsidR="00CE7D60" w:rsidRDefault="00416CC7" w:rsidP="00173E7A">
            <w:pPr>
              <w:pStyle w:val="a5"/>
              <w:shd w:val="clear" w:color="auto" w:fill="auto"/>
              <w:spacing w:after="160" w:line="187" w:lineRule="auto"/>
              <w:jc w:val="center"/>
              <w:rPr>
                <w:sz w:val="13"/>
                <w:szCs w:val="13"/>
              </w:rPr>
            </w:pPr>
            <w:r>
              <w:rPr>
                <w:rFonts w:ascii="Arial" w:eastAsia="Arial" w:hAnsi="Arial" w:cs="Arial"/>
                <w:b/>
                <w:bCs/>
                <w:sz w:val="13"/>
                <w:szCs w:val="13"/>
              </w:rPr>
              <w:t>ей Ои О га</w:t>
            </w:r>
          </w:p>
          <w:p w:rsidR="00CE7D60" w:rsidRDefault="00416CC7" w:rsidP="00173E7A">
            <w:pPr>
              <w:pStyle w:val="a5"/>
              <w:shd w:val="clear" w:color="auto" w:fill="auto"/>
              <w:spacing w:after="40" w:line="192" w:lineRule="auto"/>
              <w:jc w:val="both"/>
              <w:rPr>
                <w:sz w:val="13"/>
                <w:szCs w:val="13"/>
              </w:rPr>
            </w:pPr>
            <w:r>
              <w:rPr>
                <w:rFonts w:ascii="Arial" w:eastAsia="Arial" w:hAnsi="Arial" w:cs="Arial"/>
                <w:b/>
                <w:bCs/>
                <w:sz w:val="13"/>
                <w:szCs w:val="13"/>
              </w:rPr>
              <w:t>о К И ей га</w:t>
            </w:r>
          </w:p>
          <w:p w:rsidR="00CE7D60" w:rsidRDefault="00416CC7" w:rsidP="00173E7A">
            <w:pPr>
              <w:pStyle w:val="a5"/>
              <w:shd w:val="clear" w:color="auto" w:fill="auto"/>
              <w:spacing w:after="80" w:line="194" w:lineRule="auto"/>
              <w:jc w:val="center"/>
              <w:rPr>
                <w:sz w:val="13"/>
                <w:szCs w:val="13"/>
              </w:rPr>
            </w:pPr>
            <w:r>
              <w:rPr>
                <w:rFonts w:ascii="Arial" w:eastAsia="Arial" w:hAnsi="Arial" w:cs="Arial"/>
                <w:b/>
                <w:bCs/>
                <w:sz w:val="13"/>
                <w:szCs w:val="13"/>
              </w:rPr>
              <w:t>га</w:t>
            </w:r>
          </w:p>
          <w:p w:rsidR="00CE7D60" w:rsidRDefault="00416CC7" w:rsidP="00173E7A">
            <w:pPr>
              <w:pStyle w:val="a5"/>
              <w:shd w:val="clear" w:color="auto" w:fill="auto"/>
              <w:spacing w:after="120" w:line="228" w:lineRule="auto"/>
              <w:jc w:val="center"/>
              <w:rPr>
                <w:sz w:val="13"/>
                <w:szCs w:val="13"/>
              </w:rPr>
            </w:pPr>
            <w:r>
              <w:rPr>
                <w:rFonts w:ascii="Arial" w:eastAsia="Arial" w:hAnsi="Arial" w:cs="Arial"/>
                <w:b/>
                <w:bCs/>
                <w:sz w:val="13"/>
                <w:szCs w:val="13"/>
              </w:rPr>
              <w:t>ей Ч й га га</w:t>
            </w:r>
          </w:p>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выполнения</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красно-белый</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50"/>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tabs>
                <w:tab w:val="left" w:pos="1469"/>
              </w:tabs>
              <w:rPr>
                <w:sz w:val="24"/>
                <w:szCs w:val="24"/>
              </w:rPr>
            </w:pPr>
            <w:r>
              <w:rPr>
                <w:sz w:val="24"/>
                <w:szCs w:val="24"/>
              </w:rPr>
              <w:t>действия</w:t>
            </w:r>
            <w:r>
              <w:rPr>
                <w:sz w:val="24"/>
                <w:szCs w:val="24"/>
              </w:rPr>
              <w:tab/>
              <w:t>и</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 диагонали</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93"/>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вносить</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квадрата)</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64"/>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необходимые</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цвета.</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07"/>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коррективы в</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(Конструктив</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59"/>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исполнение;</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ный</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74"/>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познавательны</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элементым не</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е действия —</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tcPr>
          <w:p w:rsidR="00CE7D60" w:rsidRDefault="00416CC7" w:rsidP="00173E7A">
            <w:pPr>
              <w:pStyle w:val="a5"/>
              <w:shd w:val="clear" w:color="auto" w:fill="auto"/>
              <w:tabs>
                <w:tab w:val="left" w:pos="1406"/>
              </w:tabs>
              <w:rPr>
                <w:sz w:val="24"/>
                <w:szCs w:val="24"/>
              </w:rPr>
            </w:pPr>
            <w:r>
              <w:rPr>
                <w:sz w:val="24"/>
                <w:szCs w:val="24"/>
              </w:rPr>
              <w:t>совпадает</w:t>
            </w:r>
            <w:r>
              <w:rPr>
                <w:sz w:val="24"/>
                <w:szCs w:val="24"/>
              </w:rPr>
              <w:tab/>
              <w:t>с</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jc w:val="center"/>
        </w:trPr>
        <w:tc>
          <w:tcPr>
            <w:tcW w:w="293" w:type="dxa"/>
            <w:vMerge/>
            <w:shd w:val="clear" w:color="auto" w:fill="FFFFFF"/>
            <w:vAlign w:val="bottom"/>
          </w:tcPr>
          <w:p w:rsidR="00CE7D60" w:rsidRDefault="00CE7D60" w:rsidP="00173E7A"/>
        </w:tc>
        <w:tc>
          <w:tcPr>
            <w:tcW w:w="1920" w:type="dxa"/>
            <w:tcBorders>
              <w:left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умение</w:t>
            </w:r>
          </w:p>
        </w:tc>
        <w:tc>
          <w:tcPr>
            <w:tcW w:w="931" w:type="dxa"/>
            <w:tcBorders>
              <w:left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перцептивным</w:t>
            </w:r>
          </w:p>
        </w:tc>
        <w:tc>
          <w:tcPr>
            <w:tcW w:w="1733"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037"/>
          <w:jc w:val="center"/>
        </w:trPr>
        <w:tc>
          <w:tcPr>
            <w:tcW w:w="293" w:type="dxa"/>
            <w:vMerge/>
            <w:tcBorders>
              <w:bottom w:val="single" w:sz="4" w:space="0" w:color="auto"/>
            </w:tcBorders>
            <w:shd w:val="clear" w:color="auto" w:fill="FFFFFF"/>
            <w:vAlign w:val="bottom"/>
          </w:tcPr>
          <w:p w:rsidR="00CE7D60" w:rsidRDefault="00CE7D60" w:rsidP="00173E7A"/>
        </w:tc>
        <w:tc>
          <w:tcPr>
            <w:tcW w:w="1920"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1733" w:type="dxa"/>
            <w:tcBorders>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осуществлять пространствен ный анализ и синтез.</w:t>
            </w:r>
          </w:p>
        </w:tc>
        <w:tc>
          <w:tcPr>
            <w:tcW w:w="931"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1603"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1714" w:type="dxa"/>
            <w:tcBorders>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элементом.)</w:t>
            </w:r>
          </w:p>
        </w:tc>
        <w:tc>
          <w:tcPr>
            <w:tcW w:w="1733" w:type="dxa"/>
            <w:tcBorders>
              <w:left w:val="single" w:sz="4" w:space="0" w:color="auto"/>
              <w:bottom w:val="single" w:sz="4" w:space="0" w:color="auto"/>
              <w:right w:val="single" w:sz="4" w:space="0" w:color="auto"/>
            </w:tcBorders>
            <w:shd w:val="clear" w:color="auto" w:fill="FFFFFF"/>
          </w:tcPr>
          <w:p w:rsidR="00CE7D60" w:rsidRDefault="00CE7D60" w:rsidP="00173E7A">
            <w:pPr>
              <w:rPr>
                <w:sz w:val="10"/>
                <w:szCs w:val="10"/>
              </w:rPr>
            </w:pPr>
          </w:p>
        </w:tc>
      </w:tr>
    </w:tbl>
    <w:p w:rsidR="00CE7D60" w:rsidRDefault="00416CC7" w:rsidP="00173E7A">
      <w:pPr>
        <w:spacing w:line="1" w:lineRule="exact"/>
        <w:rPr>
          <w:sz w:val="2"/>
          <w:szCs w:val="2"/>
        </w:rPr>
      </w:pPr>
      <w:r>
        <w:br w:type="page"/>
      </w:r>
    </w:p>
    <w:p w:rsidR="00CE7D60" w:rsidRDefault="003B294F" w:rsidP="00173E7A">
      <w:pPr>
        <w:spacing w:line="1" w:lineRule="exact"/>
      </w:pPr>
      <w:r>
        <w:lastRenderedPageBreak/>
        <w:pict>
          <v:shape id="_x0000_s2101" type="#_x0000_t202" style="position:absolute;margin-left:104.9pt;margin-top:.25pt;width:84.7pt;height:71.3pt;z-index:-125829359;mso-wrap-distance-left:0;mso-wrap-distance-top:.25pt;mso-wrap-distance-right:0;mso-wrap-distance-bottom:130.8pt;mso-position-horizontal-relative:page" filled="f" stroked="f">
            <v:textbox style="mso-next-textbox:#_x0000_s2101" inset="0,0,0,0">
              <w:txbxContent>
                <w:p w:rsidR="00382AFB" w:rsidRDefault="00382AFB">
                  <w:pPr>
                    <w:pStyle w:val="24"/>
                    <w:shd w:val="clear" w:color="auto" w:fill="auto"/>
                    <w:spacing w:after="0"/>
                    <w:ind w:firstLine="0"/>
                  </w:pPr>
                  <w:r>
                    <w:t>выявление уровня сформированно сти внимания и самоконтроля</w:t>
                  </w:r>
                </w:p>
              </w:txbxContent>
            </v:textbox>
            <w10:wrap type="topAndBottom" anchorx="page"/>
          </v:shape>
        </w:pict>
      </w:r>
      <w:r>
        <w:pict>
          <v:shape id="_x0000_s2100" type="#_x0000_t202" style="position:absolute;margin-left:197.55pt;margin-top:.25pt;width:1in;height:43.7pt;z-index:-125829357;mso-wrap-distance-left:0;mso-wrap-distance-top:.25pt;mso-wrap-distance-right:0;mso-wrap-distance-bottom:158.4pt;mso-position-horizontal-relative:page" filled="f" stroked="f">
            <v:textbox style="mso-next-textbox:#_x0000_s2100" inset="0,0,0,0">
              <w:txbxContent>
                <w:p w:rsidR="00382AFB" w:rsidRDefault="00382AFB">
                  <w:pPr>
                    <w:pStyle w:val="24"/>
                    <w:shd w:val="clear" w:color="auto" w:fill="auto"/>
                    <w:spacing w:after="0"/>
                    <w:ind w:firstLine="0"/>
                  </w:pPr>
                  <w:r>
                    <w:t>регулятивное действие контроля</w:t>
                  </w:r>
                </w:p>
              </w:txbxContent>
            </v:textbox>
            <w10:wrap type="topAndBottom" anchorx="page"/>
          </v:shape>
        </w:pict>
      </w:r>
      <w:r>
        <w:pict>
          <v:shape id="_x0000_s2099" type="#_x0000_t202" style="position:absolute;margin-left:288.5pt;margin-top:0;width:29.3pt;height:29.75pt;z-index:-125829355;mso-wrap-distance-left:0;mso-wrap-distance-right:0;mso-wrap-distance-bottom:172.6pt;mso-position-horizontal-relative:page" filled="f" stroked="f">
            <v:textbox style="mso-next-textbox:#_x0000_s2099" inset="0,0,0,0">
              <w:txbxContent>
                <w:p w:rsidR="00382AFB" w:rsidRDefault="00382AFB">
                  <w:pPr>
                    <w:pStyle w:val="24"/>
                    <w:shd w:val="clear" w:color="auto" w:fill="auto"/>
                    <w:spacing w:after="0"/>
                    <w:ind w:firstLine="0"/>
                  </w:pPr>
                  <w:r>
                    <w:t>8—9</w:t>
                  </w:r>
                </w:p>
                <w:p w:rsidR="00382AFB" w:rsidRDefault="00382AFB">
                  <w:pPr>
                    <w:pStyle w:val="24"/>
                    <w:shd w:val="clear" w:color="auto" w:fill="auto"/>
                    <w:spacing w:after="0"/>
                    <w:ind w:firstLine="0"/>
                  </w:pPr>
                  <w:r>
                    <w:t>лет</w:t>
                  </w:r>
                </w:p>
              </w:txbxContent>
            </v:textbox>
            <w10:wrap type="topAndBottom" anchorx="page"/>
          </v:shape>
        </w:pict>
      </w:r>
      <w:r>
        <w:pict>
          <v:shape id="_x0000_s2098" type="#_x0000_t202" style="position:absolute;margin-left:332.9pt;margin-top:0;width:72.5pt;height:43.9pt;z-index:-125829353;mso-wrap-distance-left:0;mso-wrap-distance-right:0;mso-wrap-distance-bottom:158.45pt;mso-position-horizontal-relative:page" filled="f" stroked="f">
            <v:textbox style="mso-next-textbox:#_x0000_s2098" inset="0,0,0,0">
              <w:txbxContent>
                <w:p w:rsidR="00382AFB" w:rsidRDefault="00382AFB">
                  <w:pPr>
                    <w:pStyle w:val="24"/>
                    <w:shd w:val="clear" w:color="auto" w:fill="auto"/>
                    <w:spacing w:after="0"/>
                    <w:ind w:firstLine="0"/>
                  </w:pPr>
                  <w:r>
                    <w:t>фронтальный письменный опрос</w:t>
                  </w:r>
                </w:p>
              </w:txbxContent>
            </v:textbox>
            <w10:wrap type="topAndBottom" anchorx="page"/>
          </v:shape>
        </w:pict>
      </w:r>
      <w:r w:rsidR="00416CC7">
        <w:rPr>
          <w:noProof/>
          <w:lang w:bidi="ar-SA"/>
        </w:rPr>
        <w:drawing>
          <wp:anchor distT="1121410" distB="153035" distL="0" distR="0" simplePos="0" relativeHeight="125829402" behindDoc="0" locked="0" layoutInCell="1" allowOverlap="1">
            <wp:simplePos x="0" y="0"/>
            <wp:positionH relativeFrom="page">
              <wp:posOffset>1079500</wp:posOffset>
            </wp:positionH>
            <wp:positionV relativeFrom="paragraph">
              <wp:posOffset>1121410</wp:posOffset>
            </wp:positionV>
            <wp:extent cx="176530" cy="1298575"/>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9" cstate="print"/>
                    <a:stretch/>
                  </pic:blipFill>
                  <pic:spPr>
                    <a:xfrm>
                      <a:off x="0" y="0"/>
                      <a:ext cx="176530" cy="1298575"/>
                    </a:xfrm>
                    <a:prstGeom prst="rect">
                      <a:avLst/>
                    </a:prstGeom>
                  </pic:spPr>
                </pic:pic>
              </a:graphicData>
            </a:graphic>
          </wp:anchor>
        </w:drawing>
      </w:r>
      <w:r>
        <w:pict>
          <v:shape id="_x0000_s2097" type="#_x0000_t202" style="position:absolute;margin-left:413.55pt;margin-top:0;width:79.2pt;height:154.3pt;z-index:-125829350;mso-wrap-distance-left:0;mso-wrap-distance-right:0;mso-wrap-distance-bottom:48.05pt;mso-position-horizontal-relative:page;mso-position-vertical-relative:text" filled="f" stroked="f">
            <v:textbox style="mso-next-textbox:#_x0000_s2097" inset="0,0,0,0">
              <w:txbxContent>
                <w:p w:rsidR="00382AFB" w:rsidRDefault="00382AFB">
                  <w:pPr>
                    <w:pStyle w:val="24"/>
                    <w:pBdr>
                      <w:top w:val="single" w:sz="4" w:space="0" w:color="auto"/>
                      <w:left w:val="single" w:sz="4" w:space="0" w:color="auto"/>
                      <w:bottom w:val="single" w:sz="4" w:space="0" w:color="auto"/>
                      <w:right w:val="single" w:sz="4" w:space="0" w:color="auto"/>
                    </w:pBdr>
                    <w:shd w:val="clear" w:color="auto" w:fill="auto"/>
                    <w:spacing w:after="0"/>
                    <w:ind w:firstLine="0"/>
                  </w:pPr>
                  <w:r>
                    <w:t>школьнику предлагается прочитать текст, проверить его и исправить в нем ошибки (в том числе и смысловые) карандашом или ручкой.</w:t>
                  </w:r>
                </w:p>
              </w:txbxContent>
            </v:textbox>
            <w10:wrap type="topAndBottom" anchorx="page"/>
          </v:shape>
        </w:pict>
      </w:r>
      <w:r>
        <w:pict>
          <v:shape id="_x0000_s2096" type="#_x0000_t202" style="position:absolute;margin-left:498.75pt;margin-top:13.45pt;width:84.5pt;height:169.45pt;z-index:-125829348;mso-wrap-distance-left:0;mso-wrap-distance-top:13.45pt;mso-wrap-distance-right:0;mso-wrap-distance-bottom:19.5pt;mso-position-horizontal-relative:page;mso-position-vertical-relative:text" filled="f" stroked="f">
            <v:textbox style="mso-next-textbox:#_x0000_s2096" inset="0,0,0,0">
              <w:txbxContent>
                <w:tbl>
                  <w:tblPr>
                    <w:tblOverlap w:val="never"/>
                    <w:tblW w:w="0" w:type="auto"/>
                    <w:tblLayout w:type="fixed"/>
                    <w:tblCellMar>
                      <w:left w:w="10" w:type="dxa"/>
                      <w:right w:w="10" w:type="dxa"/>
                    </w:tblCellMar>
                    <w:tblLook w:val="0000"/>
                  </w:tblPr>
                  <w:tblGrid>
                    <w:gridCol w:w="1392"/>
                    <w:gridCol w:w="298"/>
                  </w:tblGrid>
                  <w:tr w:rsidR="00382AFB">
                    <w:trPr>
                      <w:trHeight w:hRule="exact" w:val="341"/>
                      <w:tblHeader/>
                    </w:trPr>
                    <w:tc>
                      <w:tcPr>
                        <w:tcW w:w="1690" w:type="dxa"/>
                        <w:gridSpan w:val="2"/>
                        <w:tcBorders>
                          <w:left w:val="single" w:sz="4" w:space="0" w:color="auto"/>
                          <w:righ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чтобы найти и</w:t>
                        </w:r>
                      </w:p>
                    </w:tc>
                  </w:tr>
                  <w:tr w:rsidR="00382AFB">
                    <w:trPr>
                      <w:trHeight w:hRule="exact" w:val="269"/>
                    </w:trPr>
                    <w:tc>
                      <w:tcPr>
                        <w:tcW w:w="1392" w:type="dxa"/>
                        <w:tcBorders>
                          <w:lef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исправить</w:t>
                        </w:r>
                      </w:p>
                    </w:tc>
                    <w:tc>
                      <w:tcPr>
                        <w:tcW w:w="298" w:type="dxa"/>
                        <w:tcBorders>
                          <w:right w:val="single" w:sz="4" w:space="0" w:color="auto"/>
                        </w:tcBorders>
                        <w:shd w:val="clear" w:color="auto" w:fill="FFFFFF"/>
                      </w:tcPr>
                      <w:p w:rsidR="00382AFB" w:rsidRDefault="00382AFB">
                        <w:pPr>
                          <w:rPr>
                            <w:sz w:val="10"/>
                            <w:szCs w:val="10"/>
                          </w:rPr>
                        </w:pPr>
                      </w:p>
                    </w:tc>
                  </w:tr>
                  <w:tr w:rsidR="00382AFB">
                    <w:trPr>
                      <w:trHeight w:hRule="exact" w:val="278"/>
                    </w:trPr>
                    <w:tc>
                      <w:tcPr>
                        <w:tcW w:w="1690" w:type="dxa"/>
                        <w:gridSpan w:val="2"/>
                        <w:tcBorders>
                          <w:left w:val="single" w:sz="4" w:space="0" w:color="auto"/>
                          <w:right w:val="single" w:sz="4" w:space="0" w:color="auto"/>
                        </w:tcBorders>
                        <w:shd w:val="clear" w:color="auto" w:fill="FFFFFF"/>
                      </w:tcPr>
                      <w:p w:rsidR="00382AFB" w:rsidRDefault="00382AFB">
                        <w:pPr>
                          <w:pStyle w:val="a5"/>
                          <w:shd w:val="clear" w:color="auto" w:fill="auto"/>
                          <w:rPr>
                            <w:sz w:val="24"/>
                            <w:szCs w:val="24"/>
                          </w:rPr>
                        </w:pPr>
                        <w:r>
                          <w:rPr>
                            <w:sz w:val="24"/>
                            <w:szCs w:val="24"/>
                          </w:rPr>
                          <w:t>ошибки в этом</w:t>
                        </w:r>
                      </w:p>
                    </w:tc>
                  </w:tr>
                  <w:tr w:rsidR="00382AFB">
                    <w:trPr>
                      <w:trHeight w:hRule="exact" w:val="250"/>
                    </w:trPr>
                    <w:tc>
                      <w:tcPr>
                        <w:tcW w:w="1392" w:type="dxa"/>
                        <w:tcBorders>
                          <w:lef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тексте,</w:t>
                        </w:r>
                      </w:p>
                    </w:tc>
                    <w:tc>
                      <w:tcPr>
                        <w:tcW w:w="298" w:type="dxa"/>
                        <w:tcBorders>
                          <w:right w:val="single" w:sz="4" w:space="0" w:color="auto"/>
                        </w:tcBorders>
                        <w:shd w:val="clear" w:color="auto" w:fill="FFFFFF"/>
                        <w:vAlign w:val="bottom"/>
                      </w:tcPr>
                      <w:p w:rsidR="00382AFB" w:rsidRDefault="00382AFB">
                        <w:pPr>
                          <w:pStyle w:val="a5"/>
                          <w:shd w:val="clear" w:color="auto" w:fill="auto"/>
                          <w:jc w:val="right"/>
                          <w:rPr>
                            <w:sz w:val="24"/>
                            <w:szCs w:val="24"/>
                          </w:rPr>
                        </w:pPr>
                        <w:r>
                          <w:rPr>
                            <w:sz w:val="24"/>
                            <w:szCs w:val="24"/>
                          </w:rPr>
                          <w:t>не</w:t>
                        </w:r>
                      </w:p>
                    </w:tc>
                  </w:tr>
                  <w:tr w:rsidR="00382AFB">
                    <w:trPr>
                      <w:trHeight w:hRule="exact" w:val="326"/>
                    </w:trPr>
                    <w:tc>
                      <w:tcPr>
                        <w:tcW w:w="1392" w:type="dxa"/>
                        <w:tcBorders>
                          <w:lef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требуется</w:t>
                        </w:r>
                      </w:p>
                    </w:tc>
                    <w:tc>
                      <w:tcPr>
                        <w:tcW w:w="298" w:type="dxa"/>
                        <w:tcBorders>
                          <w:right w:val="single" w:sz="4" w:space="0" w:color="auto"/>
                        </w:tcBorders>
                        <w:shd w:val="clear" w:color="auto" w:fill="FFFFFF"/>
                      </w:tcPr>
                      <w:p w:rsidR="00382AFB" w:rsidRDefault="00382AFB">
                        <w:pPr>
                          <w:rPr>
                            <w:sz w:val="10"/>
                            <w:szCs w:val="10"/>
                          </w:rPr>
                        </w:pPr>
                      </w:p>
                    </w:tc>
                  </w:tr>
                  <w:tr w:rsidR="00382AFB">
                    <w:trPr>
                      <w:trHeight w:hRule="exact" w:val="274"/>
                    </w:trPr>
                    <w:tc>
                      <w:tcPr>
                        <w:tcW w:w="1690" w:type="dxa"/>
                        <w:gridSpan w:val="2"/>
                        <w:tcBorders>
                          <w:left w:val="single" w:sz="4" w:space="0" w:color="auto"/>
                          <w:right w:val="single" w:sz="4" w:space="0" w:color="auto"/>
                        </w:tcBorders>
                        <w:shd w:val="clear" w:color="auto" w:fill="FFFFFF"/>
                      </w:tcPr>
                      <w:p w:rsidR="00382AFB" w:rsidRDefault="00382AFB">
                        <w:pPr>
                          <w:pStyle w:val="a5"/>
                          <w:shd w:val="clear" w:color="auto" w:fill="auto"/>
                          <w:rPr>
                            <w:sz w:val="24"/>
                            <w:szCs w:val="24"/>
                          </w:rPr>
                        </w:pPr>
                        <w:r>
                          <w:rPr>
                            <w:sz w:val="24"/>
                            <w:szCs w:val="24"/>
                          </w:rPr>
                          <w:t>знания правил,</w:t>
                        </w:r>
                      </w:p>
                    </w:tc>
                  </w:tr>
                  <w:tr w:rsidR="00382AFB">
                    <w:trPr>
                      <w:trHeight w:hRule="exact" w:val="230"/>
                    </w:trPr>
                    <w:tc>
                      <w:tcPr>
                        <w:tcW w:w="1392" w:type="dxa"/>
                        <w:tcBorders>
                          <w:lef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но</w:t>
                        </w:r>
                      </w:p>
                    </w:tc>
                    <w:tc>
                      <w:tcPr>
                        <w:tcW w:w="298" w:type="dxa"/>
                        <w:tcBorders>
                          <w:right w:val="single" w:sz="4" w:space="0" w:color="auto"/>
                        </w:tcBorders>
                        <w:shd w:val="clear" w:color="auto" w:fill="FFFFFF"/>
                      </w:tcPr>
                      <w:p w:rsidR="00382AFB" w:rsidRDefault="00382AFB">
                        <w:pPr>
                          <w:rPr>
                            <w:sz w:val="10"/>
                            <w:szCs w:val="10"/>
                          </w:rPr>
                        </w:pPr>
                      </w:p>
                    </w:tc>
                  </w:tr>
                  <w:tr w:rsidR="00382AFB">
                    <w:trPr>
                      <w:trHeight w:hRule="exact" w:val="312"/>
                    </w:trPr>
                    <w:tc>
                      <w:tcPr>
                        <w:tcW w:w="1392" w:type="dxa"/>
                        <w:tcBorders>
                          <w:left w:val="single" w:sz="4" w:space="0" w:color="auto"/>
                        </w:tcBorders>
                        <w:shd w:val="clear" w:color="auto" w:fill="FFFFFF"/>
                      </w:tcPr>
                      <w:p w:rsidR="00382AFB" w:rsidRDefault="00382AFB">
                        <w:pPr>
                          <w:pStyle w:val="a5"/>
                          <w:shd w:val="clear" w:color="auto" w:fill="auto"/>
                          <w:rPr>
                            <w:sz w:val="24"/>
                            <w:szCs w:val="24"/>
                          </w:rPr>
                        </w:pPr>
                        <w:r>
                          <w:rPr>
                            <w:sz w:val="24"/>
                            <w:szCs w:val="24"/>
                          </w:rPr>
                          <w:t>необходимы</w:t>
                        </w:r>
                      </w:p>
                    </w:tc>
                    <w:tc>
                      <w:tcPr>
                        <w:tcW w:w="298" w:type="dxa"/>
                        <w:tcBorders>
                          <w:right w:val="single" w:sz="4" w:space="0" w:color="auto"/>
                        </w:tcBorders>
                        <w:shd w:val="clear" w:color="auto" w:fill="FFFFFF"/>
                      </w:tcPr>
                      <w:p w:rsidR="00382AFB" w:rsidRDefault="00382AFB">
                        <w:pPr>
                          <w:rPr>
                            <w:sz w:val="10"/>
                            <w:szCs w:val="10"/>
                          </w:rPr>
                        </w:pPr>
                      </w:p>
                    </w:tc>
                  </w:tr>
                  <w:tr w:rsidR="00382AFB">
                    <w:trPr>
                      <w:trHeight w:hRule="exact" w:val="269"/>
                    </w:trPr>
                    <w:tc>
                      <w:tcPr>
                        <w:tcW w:w="1392" w:type="dxa"/>
                        <w:tcBorders>
                          <w:left w:val="single" w:sz="4" w:space="0" w:color="auto"/>
                        </w:tcBorders>
                        <w:shd w:val="clear" w:color="auto" w:fill="FFFFFF"/>
                      </w:tcPr>
                      <w:p w:rsidR="00382AFB" w:rsidRDefault="00382AFB">
                        <w:pPr>
                          <w:pStyle w:val="a5"/>
                          <w:shd w:val="clear" w:color="auto" w:fill="auto"/>
                          <w:rPr>
                            <w:sz w:val="24"/>
                            <w:szCs w:val="24"/>
                          </w:rPr>
                        </w:pPr>
                        <w:r>
                          <w:rPr>
                            <w:sz w:val="24"/>
                            <w:szCs w:val="24"/>
                          </w:rPr>
                          <w:t>внимание</w:t>
                        </w:r>
                      </w:p>
                    </w:tc>
                    <w:tc>
                      <w:tcPr>
                        <w:tcW w:w="298" w:type="dxa"/>
                        <w:tcBorders>
                          <w:right w:val="single" w:sz="4" w:space="0" w:color="auto"/>
                        </w:tcBorders>
                        <w:shd w:val="clear" w:color="auto" w:fill="FFFFFF"/>
                      </w:tcPr>
                      <w:p w:rsidR="00382AFB" w:rsidRDefault="00382AFB">
                        <w:pPr>
                          <w:pStyle w:val="a5"/>
                          <w:shd w:val="clear" w:color="auto" w:fill="auto"/>
                          <w:jc w:val="center"/>
                          <w:rPr>
                            <w:sz w:val="24"/>
                            <w:szCs w:val="24"/>
                          </w:rPr>
                        </w:pPr>
                        <w:r>
                          <w:rPr>
                            <w:sz w:val="24"/>
                            <w:szCs w:val="24"/>
                          </w:rPr>
                          <w:t>и</w:t>
                        </w:r>
                      </w:p>
                    </w:tc>
                  </w:tr>
                  <w:tr w:rsidR="00382AFB">
                    <w:trPr>
                      <w:trHeight w:hRule="exact" w:val="542"/>
                    </w:trPr>
                    <w:tc>
                      <w:tcPr>
                        <w:tcW w:w="1392" w:type="dxa"/>
                        <w:tcBorders>
                          <w:lef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самокотроль. Текст</w:t>
                        </w:r>
                      </w:p>
                    </w:tc>
                    <w:tc>
                      <w:tcPr>
                        <w:tcW w:w="298" w:type="dxa"/>
                        <w:tcBorders>
                          <w:right w:val="single" w:sz="4" w:space="0" w:color="auto"/>
                        </w:tcBorders>
                        <w:shd w:val="clear" w:color="auto" w:fill="FFFFFF"/>
                      </w:tcPr>
                      <w:p w:rsidR="00382AFB" w:rsidRDefault="00382AFB">
                        <w:pPr>
                          <w:rPr>
                            <w:sz w:val="10"/>
                            <w:szCs w:val="10"/>
                          </w:rPr>
                        </w:pPr>
                      </w:p>
                    </w:tc>
                  </w:tr>
                  <w:tr w:rsidR="00382AFB">
                    <w:trPr>
                      <w:trHeight w:hRule="exact" w:val="298"/>
                    </w:trPr>
                    <w:tc>
                      <w:tcPr>
                        <w:tcW w:w="1392" w:type="dxa"/>
                        <w:tcBorders>
                          <w:left w:val="single" w:sz="4" w:space="0" w:color="auto"/>
                        </w:tcBorders>
                        <w:shd w:val="clear" w:color="auto" w:fill="FFFFFF"/>
                        <w:vAlign w:val="bottom"/>
                      </w:tcPr>
                      <w:p w:rsidR="00382AFB" w:rsidRDefault="00382AFB">
                        <w:pPr>
                          <w:pStyle w:val="a5"/>
                          <w:shd w:val="clear" w:color="auto" w:fill="auto"/>
                          <w:rPr>
                            <w:sz w:val="24"/>
                            <w:szCs w:val="24"/>
                          </w:rPr>
                        </w:pPr>
                        <w:r>
                          <w:rPr>
                            <w:sz w:val="24"/>
                            <w:szCs w:val="24"/>
                          </w:rPr>
                          <w:t>содержит</w:t>
                        </w:r>
                      </w:p>
                    </w:tc>
                    <w:tc>
                      <w:tcPr>
                        <w:tcW w:w="298" w:type="dxa"/>
                        <w:tcBorders>
                          <w:right w:val="single" w:sz="4" w:space="0" w:color="auto"/>
                        </w:tcBorders>
                        <w:shd w:val="clear" w:color="auto" w:fill="FFFFFF"/>
                        <w:vAlign w:val="bottom"/>
                      </w:tcPr>
                      <w:p w:rsidR="00382AFB" w:rsidRDefault="00382AFB">
                        <w:pPr>
                          <w:pStyle w:val="a5"/>
                          <w:shd w:val="clear" w:color="auto" w:fill="auto"/>
                          <w:jc w:val="right"/>
                          <w:rPr>
                            <w:sz w:val="24"/>
                            <w:szCs w:val="24"/>
                          </w:rPr>
                        </w:pPr>
                        <w:r>
                          <w:rPr>
                            <w:sz w:val="24"/>
                            <w:szCs w:val="24"/>
                          </w:rPr>
                          <w:t>10</w:t>
                        </w:r>
                      </w:p>
                    </w:tc>
                  </w:tr>
                </w:tbl>
                <w:p w:rsidR="00382AFB" w:rsidRDefault="00382AFB">
                  <w:pPr>
                    <w:spacing w:line="1" w:lineRule="exact"/>
                  </w:pPr>
                </w:p>
              </w:txbxContent>
            </v:textbox>
            <w10:wrap type="topAndBottom" anchorx="page"/>
          </v:shape>
        </w:pict>
      </w:r>
      <w:r>
        <w:pict>
          <v:shape id="_x0000_s2095" type="#_x0000_t202" style="position:absolute;margin-left:500.45pt;margin-top:0;width:81.35pt;height:16.1pt;z-index:251657729;mso-wrap-distance-left:0;mso-wrap-distance-right:0;mso-position-horizontal-relative:page;mso-position-vertical-relative:text" filled="f" stroked="f">
            <v:textbox style="mso-next-textbox:#_x0000_s2095" inset="0,0,0,0">
              <w:txbxContent>
                <w:p w:rsidR="00382AFB" w:rsidRDefault="00382AFB">
                  <w:pPr>
                    <w:pStyle w:val="a7"/>
                    <w:shd w:val="clear" w:color="auto" w:fill="auto"/>
                    <w:tabs>
                      <w:tab w:val="left" w:pos="1104"/>
                    </w:tabs>
                  </w:pPr>
                  <w:r>
                    <w:t>Для</w:t>
                  </w:r>
                  <w:r>
                    <w:tab/>
                    <w:t>того</w:t>
                  </w:r>
                </w:p>
              </w:txbxContent>
            </v:textbox>
            <w10:wrap anchorx="page"/>
          </v:shape>
        </w:pict>
      </w:r>
      <w:r>
        <w:pict>
          <v:shape id="_x0000_s2094" type="#_x0000_t202" style="position:absolute;margin-left:500.9pt;margin-top:179.55pt;width:44.4pt;height:15.85pt;z-index:251657731;mso-wrap-distance-left:0;mso-wrap-distance-right:0;mso-position-horizontal-relative:page;mso-position-vertical-relative:text" filled="f" stroked="f">
            <v:textbox style="mso-next-textbox:#_x0000_s2094" inset="0,0,0,0">
              <w:txbxContent>
                <w:p w:rsidR="00382AFB" w:rsidRDefault="00382AFB">
                  <w:pPr>
                    <w:pStyle w:val="a7"/>
                    <w:shd w:val="clear" w:color="auto" w:fill="auto"/>
                    <w:jc w:val="center"/>
                  </w:pPr>
                  <w:r>
                    <w:t>ошибок.</w:t>
                  </w:r>
                </w:p>
              </w:txbxContent>
            </v:textbox>
            <w10:wrap anchorx="page"/>
          </v:shape>
        </w:pict>
      </w:r>
    </w:p>
    <w:p w:rsidR="00CE7D60" w:rsidRDefault="00416CC7" w:rsidP="00173E7A">
      <w:pPr>
        <w:pStyle w:val="11"/>
        <w:shd w:val="clear" w:color="auto" w:fill="auto"/>
      </w:pPr>
      <w:r>
        <w:t>Познавательные УУД</w:t>
      </w:r>
    </w:p>
    <w:tbl>
      <w:tblPr>
        <w:tblOverlap w:val="never"/>
        <w:tblW w:w="0" w:type="auto"/>
        <w:jc w:val="center"/>
        <w:tblLayout w:type="fixed"/>
        <w:tblCellMar>
          <w:left w:w="10" w:type="dxa"/>
          <w:right w:w="10" w:type="dxa"/>
        </w:tblCellMar>
        <w:tblLook w:val="0000"/>
      </w:tblPr>
      <w:tblGrid>
        <w:gridCol w:w="110"/>
        <w:gridCol w:w="288"/>
        <w:gridCol w:w="288"/>
        <w:gridCol w:w="312"/>
        <w:gridCol w:w="82"/>
        <w:gridCol w:w="1502"/>
        <w:gridCol w:w="77"/>
        <w:gridCol w:w="1574"/>
        <w:gridCol w:w="926"/>
        <w:gridCol w:w="1675"/>
        <w:gridCol w:w="1392"/>
        <w:gridCol w:w="82"/>
        <w:gridCol w:w="1877"/>
      </w:tblGrid>
      <w:tr w:rsidR="00CE7D60">
        <w:trPr>
          <w:trHeight w:hRule="exact" w:val="1397"/>
          <w:jc w:val="center"/>
        </w:trPr>
        <w:tc>
          <w:tcPr>
            <w:tcW w:w="998" w:type="dxa"/>
            <w:gridSpan w:val="4"/>
            <w:tcBorders>
              <w:top w:val="single" w:sz="4" w:space="0" w:color="auto"/>
              <w:left w:val="single" w:sz="4" w:space="0" w:color="auto"/>
            </w:tcBorders>
            <w:shd w:val="clear" w:color="auto" w:fill="FFFFFF"/>
          </w:tcPr>
          <w:p w:rsidR="00CE7D60" w:rsidRDefault="00CE7D60" w:rsidP="00173E7A">
            <w:pPr>
              <w:rPr>
                <w:sz w:val="10"/>
                <w:szCs w:val="10"/>
              </w:rPr>
            </w:pPr>
          </w:p>
        </w:tc>
        <w:tc>
          <w:tcPr>
            <w:tcW w:w="8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50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Цель</w:t>
            </w:r>
          </w:p>
        </w:tc>
        <w:tc>
          <w:tcPr>
            <w:tcW w:w="7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57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Оцениваемы е универсальн ые учебные действия</w:t>
            </w:r>
          </w:p>
        </w:tc>
        <w:tc>
          <w:tcPr>
            <w:tcW w:w="92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Возрас</w:t>
            </w:r>
          </w:p>
          <w:p w:rsidR="00CE7D60" w:rsidRDefault="00416CC7" w:rsidP="00173E7A">
            <w:pPr>
              <w:pStyle w:val="a5"/>
              <w:shd w:val="clear" w:color="auto" w:fill="auto"/>
              <w:rPr>
                <w:sz w:val="24"/>
                <w:szCs w:val="24"/>
              </w:rPr>
            </w:pPr>
            <w:r>
              <w:rPr>
                <w:sz w:val="24"/>
                <w:szCs w:val="24"/>
              </w:rPr>
              <w:t>т</w:t>
            </w:r>
          </w:p>
        </w:tc>
        <w:tc>
          <w:tcPr>
            <w:tcW w:w="1675"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Метод оценивания</w:t>
            </w:r>
          </w:p>
        </w:tc>
        <w:tc>
          <w:tcPr>
            <w:tcW w:w="139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Описание задания</w:t>
            </w:r>
          </w:p>
        </w:tc>
        <w:tc>
          <w:tcPr>
            <w:tcW w:w="8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7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613"/>
              </w:tabs>
              <w:rPr>
                <w:sz w:val="24"/>
                <w:szCs w:val="24"/>
              </w:rPr>
            </w:pPr>
            <w:r>
              <w:rPr>
                <w:sz w:val="24"/>
                <w:szCs w:val="24"/>
              </w:rPr>
              <w:t>Критерии</w:t>
            </w:r>
            <w:r>
              <w:rPr>
                <w:sz w:val="24"/>
                <w:szCs w:val="24"/>
              </w:rPr>
              <w:tab/>
              <w:t>и</w:t>
            </w:r>
          </w:p>
          <w:p w:rsidR="00CE7D60" w:rsidRDefault="00416CC7" w:rsidP="00173E7A">
            <w:pPr>
              <w:pStyle w:val="a5"/>
              <w:shd w:val="clear" w:color="auto" w:fill="auto"/>
              <w:rPr>
                <w:sz w:val="24"/>
                <w:szCs w:val="24"/>
              </w:rPr>
            </w:pPr>
            <w:r>
              <w:rPr>
                <w:sz w:val="24"/>
                <w:szCs w:val="24"/>
              </w:rPr>
              <w:t>уровни оценивания</w:t>
            </w:r>
          </w:p>
        </w:tc>
      </w:tr>
      <w:tr w:rsidR="00CE7D60">
        <w:trPr>
          <w:trHeight w:hRule="exact" w:val="4512"/>
          <w:jc w:val="center"/>
        </w:trPr>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88" w:type="dxa"/>
            <w:tcBorders>
              <w:top w:val="single" w:sz="4" w:space="0" w:color="auto"/>
            </w:tcBorders>
            <w:shd w:val="clear" w:color="auto" w:fill="FFFFFF"/>
          </w:tcPr>
          <w:p w:rsidR="00CE7D60" w:rsidRDefault="00416CC7" w:rsidP="00173E7A">
            <w:pPr>
              <w:pStyle w:val="a5"/>
              <w:shd w:val="clear" w:color="auto" w:fill="auto"/>
              <w:spacing w:before="120" w:after="100" w:line="202" w:lineRule="auto"/>
              <w:jc w:val="both"/>
              <w:rPr>
                <w:sz w:val="13"/>
                <w:szCs w:val="13"/>
              </w:rPr>
            </w:pPr>
            <w:r>
              <w:rPr>
                <w:rFonts w:ascii="Arial" w:eastAsia="Arial" w:hAnsi="Arial" w:cs="Arial"/>
                <w:b/>
                <w:bCs/>
                <w:sz w:val="13"/>
                <w:szCs w:val="13"/>
              </w:rPr>
              <w:t>к ч к</w:t>
            </w:r>
          </w:p>
          <w:p w:rsidR="00CE7D60" w:rsidRDefault="00416CC7" w:rsidP="00173E7A">
            <w:pPr>
              <w:pStyle w:val="a5"/>
              <w:shd w:val="clear" w:color="auto" w:fill="auto"/>
              <w:spacing w:after="100" w:line="185" w:lineRule="auto"/>
              <w:jc w:val="center"/>
              <w:rPr>
                <w:sz w:val="13"/>
                <w:szCs w:val="13"/>
              </w:rPr>
            </w:pPr>
            <w:r>
              <w:rPr>
                <w:rFonts w:ascii="Arial" w:eastAsia="Arial" w:hAnsi="Arial" w:cs="Arial"/>
                <w:b/>
                <w:bCs/>
                <w:sz w:val="13"/>
                <w:szCs w:val="13"/>
              </w:rPr>
              <w:t xml:space="preserve">ей н Е о ч ей га К га </w:t>
            </w:r>
            <w:r>
              <w:rPr>
                <w:rFonts w:ascii="Arial" w:eastAsia="Arial" w:hAnsi="Arial" w:cs="Arial"/>
                <w:b/>
                <w:bCs/>
                <w:sz w:val="13"/>
                <w:szCs w:val="13"/>
                <w:lang w:val="en-US" w:eastAsia="en-US" w:bidi="en-US"/>
              </w:rPr>
              <w:t>W</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га</w:t>
            </w:r>
          </w:p>
          <w:p w:rsidR="00CE7D60" w:rsidRDefault="00416CC7" w:rsidP="00173E7A">
            <w:pPr>
              <w:pStyle w:val="a5"/>
              <w:shd w:val="clear" w:color="auto" w:fill="auto"/>
              <w:spacing w:line="185" w:lineRule="auto"/>
              <w:jc w:val="center"/>
              <w:rPr>
                <w:sz w:val="13"/>
                <w:szCs w:val="13"/>
              </w:rPr>
            </w:pPr>
            <w:r>
              <w:rPr>
                <w:rFonts w:ascii="Arial" w:eastAsia="Arial" w:hAnsi="Arial" w:cs="Arial"/>
                <w:b/>
                <w:bCs/>
                <w:sz w:val="13"/>
                <w:szCs w:val="13"/>
              </w:rPr>
              <w:t>О га о га о</w:t>
            </w:r>
          </w:p>
          <w:p w:rsidR="00CE7D60" w:rsidRDefault="00416CC7" w:rsidP="001D1C03">
            <w:pPr>
              <w:pStyle w:val="a5"/>
              <w:numPr>
                <w:ilvl w:val="0"/>
                <w:numId w:val="27"/>
              </w:numPr>
              <w:shd w:val="clear" w:color="auto" w:fill="auto"/>
              <w:spacing w:after="220" w:line="185" w:lineRule="auto"/>
              <w:jc w:val="both"/>
              <w:rPr>
                <w:sz w:val="13"/>
                <w:szCs w:val="13"/>
              </w:rPr>
            </w:pPr>
            <w:r>
              <w:rPr>
                <w:rFonts w:ascii="Arial" w:eastAsia="Arial" w:hAnsi="Arial" w:cs="Arial"/>
                <w:b/>
                <w:bCs/>
                <w:sz w:val="13"/>
                <w:szCs w:val="13"/>
              </w:rPr>
              <w:t xml:space="preserve"> о К</w:t>
            </w:r>
          </w:p>
          <w:p w:rsidR="00CE7D60" w:rsidRDefault="00416CC7" w:rsidP="00173E7A">
            <w:pPr>
              <w:pStyle w:val="a5"/>
              <w:shd w:val="clear" w:color="auto" w:fill="auto"/>
              <w:spacing w:line="197" w:lineRule="auto"/>
              <w:jc w:val="both"/>
              <w:rPr>
                <w:sz w:val="13"/>
                <w:szCs w:val="13"/>
              </w:rPr>
            </w:pPr>
            <w:r>
              <w:rPr>
                <w:rFonts w:ascii="Arial" w:eastAsia="Arial" w:hAnsi="Arial" w:cs="Arial"/>
                <w:b/>
                <w:bCs/>
                <w:sz w:val="13"/>
                <w:szCs w:val="13"/>
              </w:rPr>
              <w:t>о К И о О Ои</w:t>
            </w:r>
          </w:p>
          <w:p w:rsidR="00CE7D60" w:rsidRDefault="00416CC7" w:rsidP="001D1C03">
            <w:pPr>
              <w:pStyle w:val="a5"/>
              <w:numPr>
                <w:ilvl w:val="0"/>
                <w:numId w:val="27"/>
              </w:numPr>
              <w:shd w:val="clear" w:color="auto" w:fill="auto"/>
              <w:spacing w:after="160"/>
              <w:jc w:val="both"/>
              <w:rPr>
                <w:sz w:val="13"/>
                <w:szCs w:val="13"/>
              </w:rPr>
            </w:pPr>
            <w:r>
              <w:rPr>
                <w:rFonts w:ascii="Arial" w:eastAsia="Arial" w:hAnsi="Arial" w:cs="Arial"/>
                <w:b/>
                <w:bCs/>
                <w:sz w:val="13"/>
                <w:szCs w:val="13"/>
                <w:lang w:val="en-US" w:eastAsia="en-US" w:bidi="en-US"/>
              </w:rPr>
              <w:t xml:space="preserve"> </w:t>
            </w:r>
            <w:r>
              <w:rPr>
                <w:rFonts w:ascii="Arial" w:eastAsia="Arial" w:hAnsi="Arial" w:cs="Arial"/>
                <w:b/>
                <w:bCs/>
                <w:sz w:val="13"/>
                <w:szCs w:val="13"/>
              </w:rPr>
              <w:t>о с</w:t>
            </w:r>
          </w:p>
        </w:tc>
        <w:tc>
          <w:tcPr>
            <w:tcW w:w="288" w:type="dxa"/>
            <w:tcBorders>
              <w:top w:val="single" w:sz="4" w:space="0" w:color="auto"/>
            </w:tcBorders>
            <w:shd w:val="clear" w:color="auto" w:fill="FFFFFF"/>
            <w:vAlign w:val="bottom"/>
          </w:tcPr>
          <w:p w:rsidR="00CE7D60" w:rsidRDefault="00416CC7" w:rsidP="00173E7A">
            <w:pPr>
              <w:pStyle w:val="a5"/>
              <w:shd w:val="clear" w:color="auto" w:fill="auto"/>
              <w:spacing w:after="100" w:line="187" w:lineRule="auto"/>
              <w:jc w:val="both"/>
              <w:rPr>
                <w:sz w:val="13"/>
                <w:szCs w:val="13"/>
              </w:rPr>
            </w:pPr>
            <w:r>
              <w:rPr>
                <w:rFonts w:ascii="Arial" w:eastAsia="Arial" w:hAnsi="Arial" w:cs="Arial"/>
                <w:b/>
                <w:bCs/>
                <w:sz w:val="13"/>
                <w:szCs w:val="13"/>
                <w:lang w:val="en-US" w:eastAsia="en-US" w:bidi="en-US"/>
              </w:rPr>
              <w:t>W</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к га н о н о га н о о о о га о и</w:t>
            </w:r>
          </w:p>
          <w:p w:rsidR="00CE7D60" w:rsidRDefault="00416CC7" w:rsidP="00173E7A">
            <w:pPr>
              <w:pStyle w:val="a5"/>
              <w:shd w:val="clear" w:color="auto" w:fill="auto"/>
              <w:spacing w:after="100" w:line="190" w:lineRule="auto"/>
              <w:jc w:val="center"/>
              <w:rPr>
                <w:sz w:val="13"/>
                <w:szCs w:val="13"/>
              </w:rPr>
            </w:pPr>
            <w:r>
              <w:rPr>
                <w:rFonts w:ascii="Arial" w:eastAsia="Arial" w:hAnsi="Arial" w:cs="Arial"/>
                <w:b/>
                <w:bCs/>
                <w:sz w:val="13"/>
                <w:szCs w:val="13"/>
              </w:rPr>
              <w:t>ей И га О И</w:t>
            </w:r>
          </w:p>
          <w:p w:rsidR="00CE7D60" w:rsidRDefault="00416CC7" w:rsidP="00173E7A">
            <w:pPr>
              <w:pStyle w:val="a5"/>
              <w:shd w:val="clear" w:color="auto" w:fill="auto"/>
              <w:spacing w:after="100" w:line="194" w:lineRule="auto"/>
              <w:jc w:val="both"/>
              <w:rPr>
                <w:sz w:val="13"/>
                <w:szCs w:val="13"/>
              </w:rPr>
            </w:pPr>
            <w:r>
              <w:rPr>
                <w:rFonts w:ascii="Arial" w:eastAsia="Arial" w:hAnsi="Arial" w:cs="Arial"/>
                <w:b/>
                <w:bCs/>
                <w:sz w:val="13"/>
                <w:szCs w:val="13"/>
              </w:rPr>
              <w:t xml:space="preserve">О о и </w:t>
            </w:r>
            <w:r>
              <w:rPr>
                <w:rFonts w:ascii="Arial" w:eastAsia="Arial" w:hAnsi="Arial" w:cs="Arial"/>
                <w:b/>
                <w:bCs/>
                <w:sz w:val="13"/>
                <w:szCs w:val="13"/>
                <w:lang w:val="en-US" w:eastAsia="en-US" w:bidi="en-US"/>
              </w:rPr>
              <w:t>S</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к ей га га</w:t>
            </w:r>
          </w:p>
        </w:tc>
        <w:tc>
          <w:tcPr>
            <w:tcW w:w="312" w:type="dxa"/>
            <w:tcBorders>
              <w:top w:val="single" w:sz="4" w:space="0" w:color="auto"/>
            </w:tcBorders>
            <w:shd w:val="clear" w:color="auto" w:fill="FFFFFF"/>
          </w:tcPr>
          <w:p w:rsidR="00CE7D60" w:rsidRDefault="00CE7D60" w:rsidP="00173E7A">
            <w:pPr>
              <w:rPr>
                <w:sz w:val="10"/>
                <w:szCs w:val="10"/>
              </w:rPr>
            </w:pPr>
          </w:p>
        </w:tc>
        <w:tc>
          <w:tcPr>
            <w:tcW w:w="8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50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выявление сформирован ности логических действий установления взаимноодноз начного соответствия и сохранения дискретного множества</w:t>
            </w:r>
          </w:p>
        </w:tc>
        <w:tc>
          <w:tcPr>
            <w:tcW w:w="7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57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логические универсальн ые действия</w:t>
            </w:r>
          </w:p>
        </w:tc>
        <w:tc>
          <w:tcPr>
            <w:tcW w:w="92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6,5—7</w:t>
            </w:r>
          </w:p>
          <w:p w:rsidR="00CE7D60" w:rsidRDefault="00416CC7" w:rsidP="00173E7A">
            <w:pPr>
              <w:pStyle w:val="a5"/>
              <w:shd w:val="clear" w:color="auto" w:fill="auto"/>
              <w:jc w:val="both"/>
              <w:rPr>
                <w:sz w:val="24"/>
                <w:szCs w:val="24"/>
              </w:rPr>
            </w:pPr>
            <w:r>
              <w:rPr>
                <w:sz w:val="24"/>
                <w:szCs w:val="24"/>
              </w:rPr>
              <w:t>лет</w:t>
            </w:r>
          </w:p>
        </w:tc>
        <w:tc>
          <w:tcPr>
            <w:tcW w:w="1675"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индивидуальн ая работа с ребенком</w:t>
            </w:r>
          </w:p>
        </w:tc>
        <w:tc>
          <w:tcPr>
            <w:tcW w:w="1392"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859"/>
              </w:tabs>
              <w:rPr>
                <w:sz w:val="24"/>
                <w:szCs w:val="24"/>
              </w:rPr>
            </w:pPr>
            <w:r>
              <w:rPr>
                <w:sz w:val="24"/>
                <w:szCs w:val="24"/>
              </w:rPr>
              <w:t>7 красных фишек (или подставоче к для яиц) выстраива ют в один ряд</w:t>
            </w:r>
            <w:r>
              <w:rPr>
                <w:sz w:val="24"/>
                <w:szCs w:val="24"/>
              </w:rPr>
              <w:tab/>
              <w:t>(на</w:t>
            </w:r>
          </w:p>
          <w:p w:rsidR="00CE7D60" w:rsidRDefault="00416CC7" w:rsidP="00173E7A">
            <w:pPr>
              <w:pStyle w:val="a5"/>
              <w:shd w:val="clear" w:color="auto" w:fill="auto"/>
              <w:jc w:val="both"/>
              <w:rPr>
                <w:sz w:val="24"/>
                <w:szCs w:val="24"/>
              </w:rPr>
            </w:pPr>
            <w:r>
              <w:rPr>
                <w:sz w:val="24"/>
                <w:szCs w:val="24"/>
              </w:rPr>
              <w:t>расстоянии 2 см друг от друга</w:t>
            </w:r>
          </w:p>
        </w:tc>
        <w:tc>
          <w:tcPr>
            <w:tcW w:w="8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7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994"/>
              </w:tabs>
              <w:rPr>
                <w:sz w:val="24"/>
                <w:szCs w:val="24"/>
              </w:rPr>
            </w:pPr>
            <w:r>
              <w:rPr>
                <w:sz w:val="24"/>
                <w:szCs w:val="24"/>
              </w:rPr>
              <w:t>—</w:t>
            </w:r>
            <w:r>
              <w:rPr>
                <w:sz w:val="24"/>
                <w:szCs w:val="24"/>
              </w:rPr>
              <w:tab/>
              <w:t>умение</w:t>
            </w:r>
          </w:p>
          <w:p w:rsidR="00CE7D60" w:rsidRDefault="00416CC7" w:rsidP="00173E7A">
            <w:pPr>
              <w:pStyle w:val="a5"/>
              <w:shd w:val="clear" w:color="auto" w:fill="auto"/>
              <w:rPr>
                <w:sz w:val="24"/>
                <w:szCs w:val="24"/>
              </w:rPr>
            </w:pPr>
            <w:r>
              <w:rPr>
                <w:sz w:val="24"/>
                <w:szCs w:val="24"/>
              </w:rPr>
              <w:t>устанавливать взаинооднознач ное соответствие; — сохранение дискретного множества.</w:t>
            </w:r>
          </w:p>
        </w:tc>
      </w:tr>
      <w:tr w:rsidR="00CE7D60">
        <w:trPr>
          <w:trHeight w:hRule="exact" w:val="3557"/>
          <w:jc w:val="center"/>
        </w:trPr>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88" w:type="dxa"/>
            <w:tcBorders>
              <w:top w:val="single" w:sz="4" w:space="0" w:color="auto"/>
              <w:bottom w:val="single" w:sz="4" w:space="0" w:color="auto"/>
            </w:tcBorders>
            <w:shd w:val="clear" w:color="auto" w:fill="FFFFFF"/>
            <w:vAlign w:val="center"/>
          </w:tcPr>
          <w:p w:rsidR="00CE7D60" w:rsidRDefault="00416CC7" w:rsidP="00173E7A">
            <w:pPr>
              <w:pStyle w:val="a5"/>
              <w:shd w:val="clear" w:color="auto" w:fill="auto"/>
              <w:spacing w:after="100" w:line="190" w:lineRule="auto"/>
              <w:jc w:val="center"/>
              <w:rPr>
                <w:sz w:val="13"/>
                <w:szCs w:val="13"/>
              </w:rPr>
            </w:pPr>
            <w:r>
              <w:rPr>
                <w:rFonts w:ascii="Arial" w:eastAsia="Arial" w:hAnsi="Arial" w:cs="Arial"/>
                <w:b/>
                <w:bCs/>
                <w:sz w:val="13"/>
                <w:szCs w:val="13"/>
              </w:rPr>
              <w:t>о к и о ч о</w:t>
            </w:r>
          </w:p>
          <w:p w:rsidR="00CE7D60" w:rsidRDefault="00416CC7" w:rsidP="00173E7A">
            <w:pPr>
              <w:pStyle w:val="a5"/>
              <w:shd w:val="clear" w:color="auto" w:fill="auto"/>
              <w:spacing w:after="540" w:line="199" w:lineRule="auto"/>
              <w:jc w:val="both"/>
              <w:rPr>
                <w:sz w:val="13"/>
                <w:szCs w:val="13"/>
              </w:rPr>
            </w:pPr>
            <w:r>
              <w:rPr>
                <w:rFonts w:ascii="Arial" w:eastAsia="Arial" w:hAnsi="Arial" w:cs="Arial"/>
                <w:b/>
                <w:bCs/>
                <w:sz w:val="13"/>
                <w:szCs w:val="13"/>
              </w:rPr>
              <w:t>о Ои с о</w:t>
            </w:r>
          </w:p>
          <w:p w:rsidR="00CE7D60" w:rsidRDefault="00416CC7" w:rsidP="00173E7A">
            <w:pPr>
              <w:pStyle w:val="a5"/>
              <w:shd w:val="clear" w:color="auto" w:fill="auto"/>
              <w:spacing w:after="540" w:line="209" w:lineRule="auto"/>
              <w:jc w:val="center"/>
              <w:rPr>
                <w:sz w:val="13"/>
                <w:szCs w:val="13"/>
              </w:rPr>
            </w:pPr>
            <w:r>
              <w:rPr>
                <w:rFonts w:ascii="Arial" w:eastAsia="Arial" w:hAnsi="Arial" w:cs="Arial"/>
                <w:b/>
                <w:bCs/>
                <w:sz w:val="13"/>
                <w:szCs w:val="13"/>
              </w:rPr>
              <w:t>ей И</w:t>
            </w:r>
          </w:p>
          <w:p w:rsidR="00CE7D60" w:rsidRDefault="00416CC7" w:rsidP="00173E7A">
            <w:pPr>
              <w:pStyle w:val="a5"/>
              <w:shd w:val="clear" w:color="auto" w:fill="auto"/>
              <w:spacing w:line="192" w:lineRule="auto"/>
              <w:jc w:val="center"/>
              <w:rPr>
                <w:sz w:val="13"/>
                <w:szCs w:val="13"/>
              </w:rPr>
            </w:pPr>
            <w:r>
              <w:rPr>
                <w:rFonts w:ascii="Arial" w:eastAsia="Arial" w:hAnsi="Arial" w:cs="Arial"/>
                <w:b/>
                <w:bCs/>
                <w:sz w:val="13"/>
                <w:szCs w:val="13"/>
              </w:rPr>
              <w:t>ей Ю</w:t>
            </w:r>
          </w:p>
          <w:p w:rsidR="00CE7D60" w:rsidRDefault="00416CC7" w:rsidP="00173E7A">
            <w:pPr>
              <w:pStyle w:val="a5"/>
              <w:shd w:val="clear" w:color="auto" w:fill="auto"/>
              <w:jc w:val="both"/>
              <w:rPr>
                <w:sz w:val="13"/>
                <w:szCs w:val="13"/>
              </w:rPr>
            </w:pPr>
            <w:r>
              <w:rPr>
                <w:rFonts w:ascii="Arial" w:eastAsia="Arial" w:hAnsi="Arial" w:cs="Arial"/>
                <w:b/>
                <w:bCs/>
                <w:sz w:val="13"/>
                <w:szCs w:val="13"/>
              </w:rPr>
              <w:t>О Ои С</w:t>
            </w:r>
          </w:p>
        </w:tc>
        <w:tc>
          <w:tcPr>
            <w:tcW w:w="288" w:type="dxa"/>
            <w:tcBorders>
              <w:top w:val="single" w:sz="4" w:space="0" w:color="auto"/>
              <w:bottom w:val="single" w:sz="4" w:space="0" w:color="auto"/>
            </w:tcBorders>
            <w:shd w:val="clear" w:color="auto" w:fill="FFFFFF"/>
            <w:vAlign w:val="center"/>
          </w:tcPr>
          <w:p w:rsidR="00CE7D60" w:rsidRDefault="00416CC7" w:rsidP="00173E7A">
            <w:pPr>
              <w:pStyle w:val="a5"/>
              <w:shd w:val="clear" w:color="auto" w:fill="auto"/>
              <w:spacing w:line="192" w:lineRule="auto"/>
              <w:jc w:val="center"/>
              <w:rPr>
                <w:sz w:val="13"/>
                <w:szCs w:val="13"/>
              </w:rPr>
            </w:pPr>
            <w:r>
              <w:rPr>
                <w:rFonts w:ascii="Arial" w:eastAsia="Arial" w:hAnsi="Arial" w:cs="Arial"/>
                <w:b/>
                <w:bCs/>
                <w:sz w:val="13"/>
                <w:szCs w:val="13"/>
              </w:rPr>
              <w:t>к к и о</w:t>
            </w:r>
          </w:p>
          <w:p w:rsidR="00CE7D60" w:rsidRDefault="00416CC7" w:rsidP="00173E7A">
            <w:pPr>
              <w:pStyle w:val="a5"/>
              <w:shd w:val="clear" w:color="auto" w:fill="auto"/>
              <w:spacing w:after="220" w:line="185" w:lineRule="auto"/>
              <w:jc w:val="both"/>
              <w:rPr>
                <w:sz w:val="13"/>
                <w:szCs w:val="13"/>
              </w:rPr>
            </w:pPr>
            <w:r>
              <w:rPr>
                <w:rFonts w:ascii="Arial" w:eastAsia="Arial" w:hAnsi="Arial" w:cs="Arial"/>
                <w:b/>
                <w:bCs/>
                <w:sz w:val="13"/>
                <w:szCs w:val="13"/>
              </w:rPr>
              <w:t>* о</w:t>
            </w:r>
          </w:p>
          <w:p w:rsidR="00CE7D60" w:rsidRDefault="00416CC7" w:rsidP="00173E7A">
            <w:pPr>
              <w:pStyle w:val="a5"/>
              <w:shd w:val="clear" w:color="auto" w:fill="auto"/>
              <w:spacing w:after="100" w:line="206" w:lineRule="auto"/>
              <w:jc w:val="both"/>
              <w:rPr>
                <w:sz w:val="13"/>
                <w:szCs w:val="13"/>
              </w:rPr>
            </w:pPr>
            <w:r>
              <w:rPr>
                <w:rFonts w:ascii="Arial" w:eastAsia="Arial" w:hAnsi="Arial" w:cs="Arial"/>
                <w:b/>
                <w:bCs/>
                <w:sz w:val="13"/>
                <w:szCs w:val="13"/>
              </w:rPr>
              <w:t>О Ои с га га о ч о ей га н о о</w:t>
            </w:r>
          </w:p>
          <w:p w:rsidR="00CE7D60" w:rsidRDefault="00416CC7" w:rsidP="00173E7A">
            <w:pPr>
              <w:pStyle w:val="a5"/>
              <w:shd w:val="clear" w:color="auto" w:fill="auto"/>
              <w:spacing w:after="160" w:line="192" w:lineRule="auto"/>
              <w:jc w:val="center"/>
              <w:rPr>
                <w:sz w:val="13"/>
                <w:szCs w:val="13"/>
              </w:rPr>
            </w:pPr>
            <w:r>
              <w:rPr>
                <w:rFonts w:ascii="Arial" w:eastAsia="Arial" w:hAnsi="Arial" w:cs="Arial"/>
                <w:b/>
                <w:bCs/>
                <w:sz w:val="13"/>
                <w:szCs w:val="13"/>
              </w:rPr>
              <w:t>К ч о</w:t>
            </w:r>
          </w:p>
        </w:tc>
        <w:tc>
          <w:tcPr>
            <w:tcW w:w="312" w:type="dxa"/>
            <w:tcBorders>
              <w:top w:val="single" w:sz="4" w:space="0" w:color="auto"/>
              <w:bottom w:val="single" w:sz="4" w:space="0" w:color="auto"/>
            </w:tcBorders>
            <w:shd w:val="clear" w:color="auto" w:fill="FFFFFF"/>
          </w:tcPr>
          <w:p w:rsidR="00CE7D60" w:rsidRDefault="00CE7D60" w:rsidP="00173E7A">
            <w:pPr>
              <w:rPr>
                <w:sz w:val="10"/>
                <w:szCs w:val="10"/>
              </w:rPr>
            </w:pPr>
          </w:p>
        </w:tc>
        <w:tc>
          <w:tcPr>
            <w:tcW w:w="82"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50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tabs>
                <w:tab w:val="left" w:pos="576"/>
              </w:tabs>
              <w:rPr>
                <w:sz w:val="24"/>
                <w:szCs w:val="24"/>
              </w:rPr>
            </w:pPr>
            <w:r>
              <w:rPr>
                <w:sz w:val="24"/>
                <w:szCs w:val="24"/>
              </w:rPr>
              <w:t>выявление умения ребенка различать предметную и</w:t>
            </w:r>
            <w:r>
              <w:rPr>
                <w:sz w:val="24"/>
                <w:szCs w:val="24"/>
              </w:rPr>
              <w:tab/>
              <w:t>речевую</w:t>
            </w:r>
          </w:p>
          <w:p w:rsidR="00CE7D60" w:rsidRDefault="00416CC7" w:rsidP="00173E7A">
            <w:pPr>
              <w:pStyle w:val="a5"/>
              <w:shd w:val="clear" w:color="auto" w:fill="auto"/>
              <w:rPr>
                <w:sz w:val="24"/>
                <w:szCs w:val="24"/>
              </w:rPr>
            </w:pPr>
            <w:r>
              <w:rPr>
                <w:sz w:val="24"/>
                <w:szCs w:val="24"/>
              </w:rPr>
              <w:t>действительн ость</w:t>
            </w:r>
          </w:p>
        </w:tc>
        <w:tc>
          <w:tcPr>
            <w:tcW w:w="77"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574"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tabs>
                <w:tab w:val="left" w:pos="1238"/>
              </w:tabs>
              <w:rPr>
                <w:sz w:val="24"/>
                <w:szCs w:val="24"/>
              </w:rPr>
            </w:pPr>
            <w:r>
              <w:rPr>
                <w:sz w:val="24"/>
                <w:szCs w:val="24"/>
              </w:rPr>
              <w:t>знаковосимв олические познаватель ные действия, умение дифференци ровать план знаков</w:t>
            </w:r>
            <w:r>
              <w:rPr>
                <w:sz w:val="24"/>
                <w:szCs w:val="24"/>
              </w:rPr>
              <w:tab/>
              <w:t>и</w:t>
            </w:r>
          </w:p>
          <w:p w:rsidR="00CE7D60" w:rsidRDefault="00416CC7" w:rsidP="00173E7A">
            <w:pPr>
              <w:pStyle w:val="a5"/>
              <w:shd w:val="clear" w:color="auto" w:fill="auto"/>
              <w:rPr>
                <w:sz w:val="24"/>
                <w:szCs w:val="24"/>
              </w:rPr>
            </w:pPr>
            <w:r>
              <w:rPr>
                <w:sz w:val="24"/>
                <w:szCs w:val="24"/>
              </w:rPr>
              <w:t>символов и предметный план</w:t>
            </w:r>
          </w:p>
        </w:tc>
        <w:tc>
          <w:tcPr>
            <w:tcW w:w="92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6,5—7</w:t>
            </w:r>
          </w:p>
          <w:p w:rsidR="00CE7D60" w:rsidRDefault="00416CC7" w:rsidP="00173E7A">
            <w:pPr>
              <w:pStyle w:val="a5"/>
              <w:shd w:val="clear" w:color="auto" w:fill="auto"/>
              <w:jc w:val="both"/>
              <w:rPr>
                <w:sz w:val="24"/>
                <w:szCs w:val="24"/>
              </w:rPr>
            </w:pPr>
            <w:r>
              <w:rPr>
                <w:sz w:val="24"/>
                <w:szCs w:val="24"/>
              </w:rPr>
              <w:t>лет</w:t>
            </w:r>
          </w:p>
        </w:tc>
        <w:tc>
          <w:tcPr>
            <w:tcW w:w="1675"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индивидуальн ая беседа с ребенком</w:t>
            </w:r>
          </w:p>
        </w:tc>
        <w:tc>
          <w:tcPr>
            <w:tcW w:w="1392"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tabs>
                <w:tab w:val="left" w:pos="1051"/>
              </w:tabs>
              <w:rPr>
                <w:sz w:val="24"/>
                <w:szCs w:val="24"/>
              </w:rPr>
            </w:pPr>
            <w:r>
              <w:rPr>
                <w:sz w:val="24"/>
                <w:szCs w:val="24"/>
              </w:rPr>
              <w:t>учитель зачитывает предложен ие</w:t>
            </w:r>
            <w:r>
              <w:rPr>
                <w:sz w:val="24"/>
                <w:szCs w:val="24"/>
              </w:rPr>
              <w:tab/>
              <w:t>и</w:t>
            </w:r>
          </w:p>
          <w:p w:rsidR="00CE7D60" w:rsidRDefault="00416CC7" w:rsidP="00173E7A">
            <w:pPr>
              <w:pStyle w:val="a5"/>
              <w:shd w:val="clear" w:color="auto" w:fill="auto"/>
              <w:tabs>
                <w:tab w:val="left" w:pos="984"/>
              </w:tabs>
              <w:jc w:val="both"/>
              <w:rPr>
                <w:sz w:val="24"/>
                <w:szCs w:val="24"/>
              </w:rPr>
            </w:pPr>
            <w:r>
              <w:rPr>
                <w:sz w:val="24"/>
                <w:szCs w:val="24"/>
              </w:rPr>
              <w:t>просит ребенка сказать, сколько слов</w:t>
            </w:r>
            <w:r>
              <w:rPr>
                <w:sz w:val="24"/>
                <w:szCs w:val="24"/>
              </w:rPr>
              <w:tab/>
              <w:t>в</w:t>
            </w:r>
          </w:p>
          <w:p w:rsidR="00CE7D60" w:rsidRDefault="00416CC7" w:rsidP="00173E7A">
            <w:pPr>
              <w:pStyle w:val="a5"/>
              <w:shd w:val="clear" w:color="auto" w:fill="auto"/>
              <w:tabs>
                <w:tab w:val="left" w:pos="979"/>
              </w:tabs>
              <w:jc w:val="center"/>
              <w:rPr>
                <w:sz w:val="24"/>
                <w:szCs w:val="24"/>
              </w:rPr>
            </w:pPr>
            <w:r>
              <w:rPr>
                <w:sz w:val="24"/>
                <w:szCs w:val="24"/>
              </w:rPr>
              <w:t>предложен ии,</w:t>
            </w:r>
            <w:r>
              <w:rPr>
                <w:sz w:val="24"/>
                <w:szCs w:val="24"/>
              </w:rPr>
              <w:tab/>
              <w:t>и</w:t>
            </w:r>
          </w:p>
          <w:p w:rsidR="00CE7D60" w:rsidRDefault="00416CC7" w:rsidP="00173E7A">
            <w:pPr>
              <w:pStyle w:val="a5"/>
              <w:shd w:val="clear" w:color="auto" w:fill="auto"/>
              <w:jc w:val="center"/>
              <w:rPr>
                <w:sz w:val="24"/>
                <w:szCs w:val="24"/>
              </w:rPr>
            </w:pPr>
            <w:r>
              <w:rPr>
                <w:sz w:val="24"/>
                <w:szCs w:val="24"/>
              </w:rPr>
              <w:t>назвать их.</w:t>
            </w:r>
          </w:p>
        </w:tc>
        <w:tc>
          <w:tcPr>
            <w:tcW w:w="82"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ориентация на речевую действительност ь.</w:t>
            </w:r>
          </w:p>
        </w:tc>
      </w:tr>
    </w:tbl>
    <w:p w:rsidR="00CE7D60" w:rsidRDefault="00CE7D60" w:rsidP="00173E7A">
      <w:pPr>
        <w:sectPr w:rsidR="00CE7D60" w:rsidSect="00CF0D7B">
          <w:footerReference w:type="default" r:id="rId10"/>
          <w:pgSz w:w="11900" w:h="16840"/>
          <w:pgMar w:top="567" w:right="759" w:bottom="1259" w:left="956" w:header="0" w:footer="3" w:gutter="0"/>
          <w:cols w:space="720"/>
          <w:noEndnote/>
          <w:docGrid w:linePitch="360"/>
        </w:sectPr>
      </w:pPr>
    </w:p>
    <w:p w:rsidR="00CE7D60" w:rsidRDefault="00416CC7" w:rsidP="00173E7A">
      <w:pPr>
        <w:pStyle w:val="24"/>
        <w:framePr w:w="1498" w:h="1968" w:wrap="none" w:hAnchor="page" w:x="1493" w:y="6"/>
        <w:shd w:val="clear" w:color="auto" w:fill="auto"/>
        <w:spacing w:after="0"/>
        <w:ind w:firstLine="0"/>
      </w:pPr>
      <w:r>
        <w:lastRenderedPageBreak/>
        <w:t>выявление умения ребенка осуществлять кодирование с помощью символов</w:t>
      </w:r>
    </w:p>
    <w:p w:rsidR="00CE7D60" w:rsidRDefault="00416CC7" w:rsidP="00173E7A">
      <w:pPr>
        <w:pStyle w:val="24"/>
        <w:framePr w:w="1421" w:h="1978" w:wrap="none" w:hAnchor="page" w:x="3154" w:y="1"/>
        <w:shd w:val="clear" w:color="auto" w:fill="auto"/>
        <w:spacing w:after="0"/>
        <w:ind w:firstLine="0"/>
      </w:pPr>
      <w:r>
        <w:t>знаковосимв олические действия — кодирование (замещение); регулятивно е действие</w:t>
      </w:r>
    </w:p>
    <w:p w:rsidR="00CE7D60" w:rsidRDefault="00416CC7" w:rsidP="00173E7A">
      <w:pPr>
        <w:pStyle w:val="24"/>
        <w:framePr w:w="1037" w:h="326" w:wrap="none" w:hAnchor="page" w:x="3158" w:y="1983"/>
        <w:shd w:val="clear" w:color="auto" w:fill="auto"/>
        <w:spacing w:after="0"/>
        <w:ind w:firstLine="0"/>
      </w:pPr>
      <w:r>
        <w:t>контроля.</w:t>
      </w:r>
    </w:p>
    <w:p w:rsidR="00CE7D60" w:rsidRDefault="00416CC7" w:rsidP="00173E7A">
      <w:pPr>
        <w:pStyle w:val="24"/>
        <w:framePr w:w="720" w:h="595" w:wrap="none" w:hAnchor="page" w:x="4728" w:y="1"/>
        <w:shd w:val="clear" w:color="auto" w:fill="auto"/>
        <w:spacing w:after="0"/>
        <w:ind w:firstLine="0"/>
      </w:pPr>
      <w:r>
        <w:t>6,5—7</w:t>
      </w:r>
    </w:p>
    <w:p w:rsidR="00CE7D60" w:rsidRDefault="00416CC7" w:rsidP="00173E7A">
      <w:pPr>
        <w:pStyle w:val="24"/>
        <w:framePr w:w="720" w:h="595" w:wrap="none" w:hAnchor="page" w:x="4728" w:y="1"/>
        <w:shd w:val="clear" w:color="auto" w:fill="auto"/>
        <w:spacing w:after="0"/>
        <w:ind w:firstLine="0"/>
      </w:pPr>
      <w:r>
        <w:t>лет</w:t>
      </w:r>
    </w:p>
    <w:p w:rsidR="00CE7D60" w:rsidRDefault="00416CC7" w:rsidP="00173E7A">
      <w:pPr>
        <w:pStyle w:val="24"/>
        <w:framePr w:w="1526" w:h="1421" w:wrap="none" w:hAnchor="page" w:x="5650" w:y="1"/>
        <w:shd w:val="clear" w:color="auto" w:fill="auto"/>
        <w:tabs>
          <w:tab w:val="left" w:pos="1008"/>
        </w:tabs>
        <w:spacing w:after="0"/>
        <w:ind w:firstLine="0"/>
        <w:jc w:val="both"/>
      </w:pPr>
      <w:r>
        <w:t>индивидуальн ая</w:t>
      </w:r>
      <w:r>
        <w:tab/>
        <w:t>или</w:t>
      </w:r>
    </w:p>
    <w:p w:rsidR="00CE7D60" w:rsidRDefault="00416CC7" w:rsidP="00173E7A">
      <w:pPr>
        <w:pStyle w:val="24"/>
        <w:framePr w:w="1526" w:h="1421" w:wrap="none" w:hAnchor="page" w:x="5650" w:y="1"/>
        <w:shd w:val="clear" w:color="auto" w:fill="auto"/>
        <w:spacing w:after="0"/>
        <w:ind w:firstLine="0"/>
      </w:pPr>
      <w:r>
        <w:t>групповая работа с детьми</w:t>
      </w:r>
    </w:p>
    <w:p w:rsidR="00CE7D60" w:rsidRDefault="00416CC7" w:rsidP="00173E7A">
      <w:pPr>
        <w:pStyle w:val="24"/>
        <w:framePr w:w="1229" w:h="1973" w:wrap="none" w:hAnchor="page" w:x="7334" w:y="1"/>
        <w:shd w:val="clear" w:color="auto" w:fill="auto"/>
        <w:tabs>
          <w:tab w:val="left" w:pos="1061"/>
        </w:tabs>
        <w:spacing w:after="0"/>
        <w:ind w:firstLine="0"/>
      </w:pPr>
      <w:r>
        <w:t>ребенку предлагает ся</w:t>
      </w:r>
      <w:r>
        <w:tab/>
        <w:t>в</w:t>
      </w:r>
    </w:p>
    <w:p w:rsidR="00CE7D60" w:rsidRDefault="00416CC7" w:rsidP="00173E7A">
      <w:pPr>
        <w:pStyle w:val="24"/>
        <w:framePr w:w="1229" w:h="1973" w:wrap="none" w:hAnchor="page" w:x="7334" w:y="1"/>
        <w:shd w:val="clear" w:color="auto" w:fill="auto"/>
        <w:spacing w:after="0"/>
        <w:ind w:firstLine="0"/>
      </w:pPr>
      <w:r>
        <w:t>течение 2 минут осуществи ть</w:t>
      </w:r>
    </w:p>
    <w:p w:rsidR="00CE7D60" w:rsidRDefault="00416CC7" w:rsidP="00173E7A">
      <w:pPr>
        <w:pStyle w:val="24"/>
        <w:framePr w:w="1243" w:h="9437" w:wrap="none" w:hAnchor="page" w:x="7330" w:y="1983"/>
        <w:shd w:val="clear" w:color="auto" w:fill="auto"/>
        <w:tabs>
          <w:tab w:val="left" w:pos="1051"/>
        </w:tabs>
        <w:spacing w:after="0"/>
        <w:ind w:firstLine="0"/>
      </w:pPr>
      <w:r>
        <w:t>кодирован ие, поставив в соответств ие определен ному изображен ию условный символ. Задание предполага ет тренирово чный этап (введение инструкци и</w:t>
      </w:r>
      <w:r>
        <w:tab/>
        <w:t>и</w:t>
      </w:r>
    </w:p>
    <w:p w:rsidR="00CE7D60" w:rsidRDefault="00416CC7" w:rsidP="00173E7A">
      <w:pPr>
        <w:pStyle w:val="24"/>
        <w:framePr w:w="1243" w:h="9437" w:wrap="none" w:hAnchor="page" w:x="7330" w:y="1983"/>
        <w:shd w:val="clear" w:color="auto" w:fill="auto"/>
        <w:spacing w:after="0"/>
        <w:ind w:firstLine="0"/>
      </w:pPr>
      <w:r>
        <w:t>совместну ю пробу с психолого м). Далее предлагает ся продолжит ь выполнени е задания, не допуская ошибок и как можно быстрее</w:t>
      </w:r>
    </w:p>
    <w:p w:rsidR="00CE7D60" w:rsidRDefault="00416CC7" w:rsidP="00173E7A">
      <w:pPr>
        <w:pStyle w:val="24"/>
        <w:framePr w:w="1795" w:h="2246" w:wrap="none" w:hAnchor="page" w:x="8731" w:y="6"/>
        <w:shd w:val="clear" w:color="auto" w:fill="auto"/>
        <w:spacing w:after="0"/>
        <w:ind w:firstLine="0"/>
      </w:pPr>
      <w:r>
        <w:t>количество допущенных при кодировании ошибок, число дополненных знаками объектов</w:t>
      </w:r>
    </w:p>
    <w:p w:rsidR="00CE7D60" w:rsidRDefault="00416CC7" w:rsidP="00173E7A">
      <w:pPr>
        <w:spacing w:line="360" w:lineRule="exact"/>
      </w:pPr>
      <w:r>
        <w:rPr>
          <w:noProof/>
          <w:lang w:bidi="ar-SA"/>
        </w:rPr>
        <w:drawing>
          <wp:anchor distT="0" distB="0" distL="0" distR="0" simplePos="0" relativeHeight="62914694" behindDoc="1" locked="0" layoutInCell="1" allowOverlap="1">
            <wp:simplePos x="0" y="0"/>
            <wp:positionH relativeFrom="page">
              <wp:posOffset>264795</wp:posOffset>
            </wp:positionH>
            <wp:positionV relativeFrom="margin">
              <wp:posOffset>12065</wp:posOffset>
            </wp:positionV>
            <wp:extent cx="262255" cy="7205345"/>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1" cstate="print"/>
                    <a:stretch/>
                  </pic:blipFill>
                  <pic:spPr>
                    <a:xfrm>
                      <a:off x="0" y="0"/>
                      <a:ext cx="262255" cy="7205345"/>
                    </a:xfrm>
                    <a:prstGeom prst="rect">
                      <a:avLst/>
                    </a:prstGeom>
                  </pic:spPr>
                </pic:pic>
              </a:graphicData>
            </a:graphic>
          </wp:anchor>
        </w:drawing>
      </w: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after="618" w:line="1" w:lineRule="exact"/>
      </w:pPr>
    </w:p>
    <w:p w:rsidR="00CE7D60" w:rsidRDefault="00CE7D60" w:rsidP="00173E7A">
      <w:pPr>
        <w:spacing w:line="1" w:lineRule="exact"/>
        <w:sectPr w:rsidR="00CE7D60">
          <w:pgSz w:w="11900" w:h="16840"/>
          <w:pgMar w:top="207" w:right="1375" w:bottom="1077" w:left="417"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10"/>
        <w:gridCol w:w="293"/>
        <w:gridCol w:w="595"/>
        <w:gridCol w:w="1651"/>
        <w:gridCol w:w="1584"/>
        <w:gridCol w:w="936"/>
        <w:gridCol w:w="1656"/>
        <w:gridCol w:w="1402"/>
        <w:gridCol w:w="82"/>
        <w:gridCol w:w="1877"/>
      </w:tblGrid>
      <w:tr w:rsidR="00CE7D60">
        <w:trPr>
          <w:trHeight w:hRule="exact" w:val="9960"/>
          <w:jc w:val="center"/>
        </w:trPr>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93" w:type="dxa"/>
            <w:tcBorders>
              <w:top w:val="single" w:sz="4" w:space="0" w:color="auto"/>
              <w:bottom w:val="single" w:sz="4" w:space="0" w:color="auto"/>
            </w:tcBorders>
            <w:shd w:val="clear" w:color="auto" w:fill="FFFFFF"/>
            <w:vAlign w:val="center"/>
          </w:tcPr>
          <w:p w:rsidR="00CE7D60" w:rsidRPr="00173E7A" w:rsidRDefault="00416CC7" w:rsidP="00173E7A">
            <w:pPr>
              <w:pStyle w:val="a5"/>
              <w:shd w:val="clear" w:color="auto" w:fill="auto"/>
              <w:spacing w:after="100" w:line="185" w:lineRule="auto"/>
              <w:jc w:val="center"/>
              <w:rPr>
                <w:sz w:val="13"/>
                <w:szCs w:val="13"/>
                <w:lang w:val="en-US"/>
              </w:rPr>
            </w:pPr>
            <w:r>
              <w:rPr>
                <w:rFonts w:ascii="Arial" w:eastAsia="Arial" w:hAnsi="Arial" w:cs="Arial"/>
                <w:b/>
                <w:bCs/>
                <w:sz w:val="13"/>
                <w:szCs w:val="13"/>
              </w:rPr>
              <w:t>ей</w:t>
            </w:r>
          </w:p>
          <w:p w:rsidR="00CE7D60" w:rsidRPr="00173E7A" w:rsidRDefault="00416CC7" w:rsidP="00173E7A">
            <w:pPr>
              <w:pStyle w:val="a5"/>
              <w:shd w:val="clear" w:color="auto" w:fill="auto"/>
              <w:spacing w:line="185" w:lineRule="auto"/>
              <w:jc w:val="center"/>
              <w:rPr>
                <w:sz w:val="13"/>
                <w:szCs w:val="13"/>
                <w:lang w:val="en-US"/>
              </w:rPr>
            </w:pPr>
            <w:r>
              <w:rPr>
                <w:rFonts w:ascii="Arial" w:eastAsia="Arial" w:hAnsi="Arial" w:cs="Arial"/>
                <w:b/>
                <w:bCs/>
                <w:sz w:val="13"/>
                <w:szCs w:val="13"/>
              </w:rPr>
              <w:t>ей</w:t>
            </w:r>
          </w:p>
          <w:p w:rsidR="00CE7D60" w:rsidRPr="00173E7A" w:rsidRDefault="00416CC7" w:rsidP="00173E7A">
            <w:pPr>
              <w:pStyle w:val="a5"/>
              <w:shd w:val="clear" w:color="auto" w:fill="auto"/>
              <w:spacing w:after="40" w:line="185" w:lineRule="auto"/>
              <w:jc w:val="center"/>
              <w:rPr>
                <w:sz w:val="13"/>
                <w:szCs w:val="13"/>
                <w:lang w:val="en-US"/>
              </w:rPr>
            </w:pPr>
            <w:r>
              <w:rPr>
                <w:rFonts w:ascii="Arial" w:eastAsia="Arial" w:hAnsi="Arial" w:cs="Arial"/>
                <w:b/>
                <w:bCs/>
                <w:sz w:val="13"/>
                <w:szCs w:val="13"/>
                <w:lang w:val="en-US" w:eastAsia="en-US" w:bidi="en-US"/>
              </w:rPr>
              <w:t>CO</w:t>
            </w:r>
          </w:p>
          <w:p w:rsidR="00CE7D60" w:rsidRPr="00173E7A" w:rsidRDefault="00416CC7" w:rsidP="00173E7A">
            <w:pPr>
              <w:pStyle w:val="a5"/>
              <w:shd w:val="clear" w:color="auto" w:fill="auto"/>
              <w:spacing w:after="40" w:line="202" w:lineRule="auto"/>
              <w:jc w:val="both"/>
              <w:rPr>
                <w:sz w:val="13"/>
                <w:szCs w:val="13"/>
                <w:lang w:val="en-US"/>
              </w:rPr>
            </w:pPr>
            <w:r>
              <w:rPr>
                <w:rFonts w:ascii="Arial" w:eastAsia="Arial" w:hAnsi="Arial" w:cs="Arial"/>
                <w:b/>
                <w:bCs/>
                <w:sz w:val="13"/>
                <w:szCs w:val="13"/>
                <w:lang w:val="en-US" w:eastAsia="en-US" w:bidi="en-US"/>
              </w:rPr>
              <w:t xml:space="preserve">W s </w:t>
            </w:r>
            <w:r>
              <w:rPr>
                <w:rFonts w:ascii="Arial" w:eastAsia="Arial" w:hAnsi="Arial" w:cs="Arial"/>
                <w:b/>
                <w:bCs/>
                <w:sz w:val="13"/>
                <w:szCs w:val="13"/>
              </w:rPr>
              <w:t>И</w:t>
            </w:r>
            <w:r w:rsidRPr="00173E7A">
              <w:rPr>
                <w:rFonts w:ascii="Arial" w:eastAsia="Arial" w:hAnsi="Arial" w:cs="Arial"/>
                <w:b/>
                <w:bCs/>
                <w:sz w:val="13"/>
                <w:szCs w:val="13"/>
                <w:lang w:val="en-US"/>
              </w:rPr>
              <w:t xml:space="preserve"> </w:t>
            </w:r>
            <w:r>
              <w:rPr>
                <w:rFonts w:ascii="Arial" w:eastAsia="Arial" w:hAnsi="Arial" w:cs="Arial"/>
                <w:b/>
                <w:bCs/>
                <w:sz w:val="13"/>
                <w:szCs w:val="13"/>
                <w:lang w:val="en-US" w:eastAsia="en-US" w:bidi="en-US"/>
              </w:rPr>
              <w:t>aj a aj CL</w:t>
            </w:r>
          </w:p>
          <w:p w:rsidR="00CE7D60" w:rsidRDefault="00416CC7" w:rsidP="00173E7A">
            <w:pPr>
              <w:pStyle w:val="a5"/>
              <w:shd w:val="clear" w:color="auto" w:fill="auto"/>
              <w:spacing w:after="40" w:line="204" w:lineRule="auto"/>
              <w:jc w:val="both"/>
              <w:rPr>
                <w:sz w:val="13"/>
                <w:szCs w:val="13"/>
              </w:rPr>
            </w:pPr>
            <w:r>
              <w:rPr>
                <w:rFonts w:ascii="Arial" w:eastAsia="Arial" w:hAnsi="Arial" w:cs="Arial"/>
                <w:b/>
                <w:bCs/>
                <w:sz w:val="13"/>
                <w:szCs w:val="13"/>
              </w:rPr>
              <w:t xml:space="preserve">ей </w:t>
            </w:r>
            <w:r>
              <w:rPr>
                <w:rFonts w:ascii="Arial" w:eastAsia="Arial" w:hAnsi="Arial" w:cs="Arial"/>
                <w:b/>
                <w:bCs/>
                <w:sz w:val="13"/>
                <w:szCs w:val="13"/>
                <w:lang w:val="en-US" w:eastAsia="en-US" w:bidi="en-US"/>
              </w:rPr>
              <w:t>s</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aj</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S</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CL</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C</w:t>
            </w:r>
          </w:p>
          <w:p w:rsidR="00CE7D60" w:rsidRDefault="00416CC7" w:rsidP="00173E7A">
            <w:pPr>
              <w:pStyle w:val="a5"/>
              <w:shd w:val="clear" w:color="auto" w:fill="auto"/>
              <w:spacing w:after="160" w:line="163" w:lineRule="auto"/>
              <w:jc w:val="both"/>
              <w:rPr>
                <w:sz w:val="13"/>
                <w:szCs w:val="13"/>
              </w:rPr>
            </w:pPr>
            <w:r>
              <w:rPr>
                <w:rFonts w:ascii="Arial" w:eastAsia="Arial" w:hAnsi="Arial" w:cs="Arial"/>
                <w:b/>
                <w:bCs/>
                <w:sz w:val="13"/>
                <w:szCs w:val="13"/>
              </w:rPr>
              <w:t xml:space="preserve">О Си </w:t>
            </w:r>
            <w:r>
              <w:rPr>
                <w:rFonts w:ascii="Arial" w:eastAsia="Arial" w:hAnsi="Arial" w:cs="Arial"/>
                <w:b/>
                <w:bCs/>
                <w:sz w:val="13"/>
                <w:szCs w:val="13"/>
                <w:lang w:val="en-US" w:eastAsia="en-US" w:bidi="en-US"/>
              </w:rPr>
              <w:t>aj</w:t>
            </w:r>
          </w:p>
          <w:p w:rsidR="00CE7D60" w:rsidRDefault="00416CC7" w:rsidP="00173E7A">
            <w:pPr>
              <w:pStyle w:val="a5"/>
              <w:shd w:val="clear" w:color="auto" w:fill="auto"/>
              <w:spacing w:after="40" w:line="192" w:lineRule="auto"/>
              <w:jc w:val="center"/>
              <w:rPr>
                <w:sz w:val="13"/>
                <w:szCs w:val="13"/>
              </w:rPr>
            </w:pPr>
            <w:r>
              <w:rPr>
                <w:rFonts w:ascii="Arial" w:eastAsia="Arial" w:hAnsi="Arial" w:cs="Arial"/>
                <w:b/>
                <w:bCs/>
                <w:sz w:val="13"/>
                <w:szCs w:val="13"/>
              </w:rPr>
              <w:t>Ю о</w:t>
            </w:r>
          </w:p>
          <w:p w:rsidR="00CE7D60" w:rsidRDefault="00416CC7" w:rsidP="00173E7A">
            <w:pPr>
              <w:pStyle w:val="a5"/>
              <w:shd w:val="clear" w:color="auto" w:fill="auto"/>
              <w:spacing w:after="160" w:line="182" w:lineRule="auto"/>
              <w:jc w:val="center"/>
              <w:rPr>
                <w:sz w:val="13"/>
                <w:szCs w:val="13"/>
              </w:rPr>
            </w:pPr>
            <w:r>
              <w:rPr>
                <w:rFonts w:ascii="Arial" w:eastAsia="Arial" w:hAnsi="Arial" w:cs="Arial"/>
                <w:b/>
                <w:bCs/>
                <w:sz w:val="13"/>
                <w:szCs w:val="13"/>
                <w:lang w:val="en-US" w:eastAsia="en-US" w:bidi="en-US"/>
              </w:rPr>
              <w:t>w</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s</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ra</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H</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CJ</w:t>
            </w:r>
            <w:r w:rsidRPr="00173E7A">
              <w:rPr>
                <w:rFonts w:ascii="Arial" w:eastAsia="Arial" w:hAnsi="Arial" w:cs="Arial"/>
                <w:b/>
                <w:bCs/>
                <w:sz w:val="13"/>
                <w:szCs w:val="13"/>
                <w:lang w:eastAsia="en-US" w:bidi="en-US"/>
              </w:rPr>
              <w:t xml:space="preserve"> ® </w:t>
            </w:r>
            <w:r>
              <w:rPr>
                <w:rFonts w:ascii="Arial" w:eastAsia="Arial" w:hAnsi="Arial" w:cs="Arial"/>
                <w:b/>
                <w:bCs/>
                <w:sz w:val="13"/>
                <w:szCs w:val="13"/>
                <w:lang w:val="en-US" w:eastAsia="en-US" w:bidi="en-US"/>
              </w:rPr>
              <w:t>aj</w:t>
            </w:r>
          </w:p>
          <w:p w:rsidR="00CE7D60" w:rsidRDefault="00416CC7" w:rsidP="00173E7A">
            <w:pPr>
              <w:pStyle w:val="a5"/>
              <w:shd w:val="clear" w:color="auto" w:fill="auto"/>
              <w:spacing w:after="160" w:line="185" w:lineRule="auto"/>
              <w:jc w:val="both"/>
              <w:rPr>
                <w:sz w:val="13"/>
                <w:szCs w:val="13"/>
              </w:rPr>
            </w:pPr>
            <w:r>
              <w:rPr>
                <w:rFonts w:ascii="Arial" w:eastAsia="Arial" w:hAnsi="Arial" w:cs="Arial"/>
                <w:b/>
                <w:bCs/>
                <w:sz w:val="13"/>
                <w:szCs w:val="13"/>
              </w:rPr>
              <w:t xml:space="preserve">о </w:t>
            </w:r>
            <w:r w:rsidRPr="00173E7A">
              <w:rPr>
                <w:rFonts w:ascii="Arial" w:eastAsia="Arial" w:hAnsi="Arial" w:cs="Arial"/>
                <w:b/>
                <w:bCs/>
                <w:sz w:val="13"/>
                <w:szCs w:val="13"/>
                <w:lang w:eastAsia="en-US" w:bidi="en-US"/>
              </w:rPr>
              <w:t xml:space="preserve">1-4 </w:t>
            </w:r>
            <w:r>
              <w:rPr>
                <w:rFonts w:ascii="Arial" w:eastAsia="Arial" w:hAnsi="Arial" w:cs="Arial"/>
                <w:b/>
                <w:bCs/>
                <w:sz w:val="13"/>
                <w:szCs w:val="13"/>
              </w:rPr>
              <w:t xml:space="preserve">о </w:t>
            </w:r>
            <w:r>
              <w:rPr>
                <w:rFonts w:ascii="Arial" w:eastAsia="Arial" w:hAnsi="Arial" w:cs="Arial"/>
                <w:b/>
                <w:bCs/>
                <w:sz w:val="13"/>
                <w:szCs w:val="13"/>
                <w:lang w:val="en-US" w:eastAsia="en-US" w:bidi="en-US"/>
              </w:rPr>
              <w:t>E</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 xml:space="preserve">л ч ей </w:t>
            </w:r>
            <w:r>
              <w:rPr>
                <w:rFonts w:ascii="Arial" w:eastAsia="Arial" w:hAnsi="Arial" w:cs="Arial"/>
                <w:b/>
                <w:bCs/>
                <w:sz w:val="13"/>
                <w:szCs w:val="13"/>
                <w:lang w:val="en-US" w:eastAsia="en-US" w:bidi="en-US"/>
              </w:rPr>
              <w:t>CJ</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CL</w:t>
            </w:r>
            <w:r w:rsidRPr="00173E7A">
              <w:rPr>
                <w:rFonts w:ascii="Arial" w:eastAsia="Arial" w:hAnsi="Arial" w:cs="Arial"/>
                <w:b/>
                <w:bCs/>
                <w:sz w:val="13"/>
                <w:szCs w:val="13"/>
                <w:lang w:eastAsia="en-US" w:bidi="en-US"/>
              </w:rPr>
              <w:t xml:space="preserve"> </w:t>
            </w:r>
            <w:r>
              <w:rPr>
                <w:rFonts w:ascii="Arial" w:eastAsia="Arial" w:hAnsi="Arial" w:cs="Arial"/>
                <w:b/>
                <w:bCs/>
                <w:sz w:val="13"/>
                <w:szCs w:val="13"/>
                <w:lang w:val="en-US" w:eastAsia="en-US" w:bidi="en-US"/>
              </w:rPr>
              <w:t>aj</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га К И</w:t>
            </w:r>
          </w:p>
          <w:p w:rsidR="00CE7D60" w:rsidRDefault="00416CC7" w:rsidP="00173E7A">
            <w:pPr>
              <w:pStyle w:val="a5"/>
              <w:shd w:val="clear" w:color="auto" w:fill="auto"/>
              <w:spacing w:after="60" w:line="185" w:lineRule="auto"/>
              <w:jc w:val="both"/>
              <w:rPr>
                <w:sz w:val="13"/>
                <w:szCs w:val="13"/>
              </w:rPr>
            </w:pPr>
            <w:r>
              <w:rPr>
                <w:rFonts w:ascii="Arial" w:eastAsia="Arial" w:hAnsi="Arial" w:cs="Arial"/>
                <w:b/>
                <w:bCs/>
                <w:sz w:val="13"/>
                <w:szCs w:val="13"/>
              </w:rPr>
              <w:t xml:space="preserve">ей </w:t>
            </w:r>
            <w:r>
              <w:rPr>
                <w:rFonts w:ascii="Arial" w:eastAsia="Arial" w:hAnsi="Arial" w:cs="Arial"/>
                <w:b/>
                <w:bCs/>
                <w:sz w:val="13"/>
                <w:szCs w:val="13"/>
                <w:lang w:val="en-US" w:eastAsia="en-US" w:bidi="en-US"/>
              </w:rPr>
              <w:t>W</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 xml:space="preserve">К н </w:t>
            </w:r>
            <w:r>
              <w:rPr>
                <w:rFonts w:ascii="Arial" w:eastAsia="Arial" w:hAnsi="Arial" w:cs="Arial"/>
                <w:b/>
                <w:bCs/>
                <w:sz w:val="13"/>
                <w:szCs w:val="13"/>
                <w:lang w:val="en-US" w:eastAsia="en-US" w:bidi="en-US"/>
              </w:rPr>
              <w:t>CJ</w:t>
            </w:r>
            <w:r w:rsidRPr="00173E7A">
              <w:rPr>
                <w:rFonts w:ascii="Arial" w:eastAsia="Arial" w:hAnsi="Arial" w:cs="Arial"/>
                <w:b/>
                <w:bCs/>
                <w:sz w:val="13"/>
                <w:szCs w:val="13"/>
                <w:lang w:eastAsia="en-US" w:bidi="en-US"/>
              </w:rPr>
              <w:t xml:space="preserve"> </w:t>
            </w:r>
            <w:r>
              <w:rPr>
                <w:rFonts w:ascii="Arial" w:eastAsia="Arial" w:hAnsi="Arial" w:cs="Arial"/>
                <w:b/>
                <w:bCs/>
                <w:sz w:val="13"/>
                <w:szCs w:val="13"/>
              </w:rPr>
              <w:t>О и га ей К</w:t>
            </w:r>
          </w:p>
        </w:tc>
        <w:tc>
          <w:tcPr>
            <w:tcW w:w="595" w:type="dxa"/>
            <w:tcBorders>
              <w:top w:val="single" w:sz="4" w:space="0" w:color="auto"/>
              <w:bottom w:val="single" w:sz="4" w:space="0" w:color="auto"/>
            </w:tcBorders>
            <w:shd w:val="clear" w:color="auto" w:fill="FFFFFF"/>
          </w:tcPr>
          <w:p w:rsidR="00CE7D60" w:rsidRDefault="00CE7D60" w:rsidP="00173E7A">
            <w:pPr>
              <w:rPr>
                <w:sz w:val="10"/>
                <w:szCs w:val="10"/>
              </w:rPr>
            </w:pPr>
          </w:p>
        </w:tc>
        <w:tc>
          <w:tcPr>
            <w:tcW w:w="165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выявление сформирован ности общего приема решения задач</w:t>
            </w:r>
          </w:p>
        </w:tc>
        <w:tc>
          <w:tcPr>
            <w:tcW w:w="158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прием решения задач; логические действия.</w:t>
            </w:r>
          </w:p>
        </w:tc>
        <w:tc>
          <w:tcPr>
            <w:tcW w:w="93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6,5—</w:t>
            </w:r>
          </w:p>
          <w:p w:rsidR="00CE7D60" w:rsidRDefault="00416CC7" w:rsidP="00173E7A">
            <w:pPr>
              <w:pStyle w:val="a5"/>
              <w:shd w:val="clear" w:color="auto" w:fill="auto"/>
              <w:spacing w:line="233" w:lineRule="auto"/>
              <w:rPr>
                <w:sz w:val="24"/>
                <w:szCs w:val="24"/>
              </w:rPr>
            </w:pPr>
            <w:r>
              <w:rPr>
                <w:sz w:val="24"/>
                <w:szCs w:val="24"/>
              </w:rPr>
              <w:t>10 лет</w:t>
            </w:r>
          </w:p>
        </w:tc>
        <w:tc>
          <w:tcPr>
            <w:tcW w:w="165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tabs>
                <w:tab w:val="left" w:pos="1085"/>
              </w:tabs>
              <w:jc w:val="center"/>
              <w:rPr>
                <w:sz w:val="24"/>
                <w:szCs w:val="24"/>
              </w:rPr>
            </w:pPr>
            <w:r>
              <w:rPr>
                <w:sz w:val="24"/>
                <w:szCs w:val="24"/>
              </w:rPr>
              <w:t>индивидуальн ая</w:t>
            </w:r>
            <w:r>
              <w:rPr>
                <w:sz w:val="24"/>
                <w:szCs w:val="24"/>
              </w:rPr>
              <w:tab/>
              <w:t>или</w:t>
            </w:r>
          </w:p>
          <w:p w:rsidR="00CE7D60" w:rsidRDefault="00416CC7" w:rsidP="00173E7A">
            <w:pPr>
              <w:pStyle w:val="a5"/>
              <w:shd w:val="clear" w:color="auto" w:fill="auto"/>
              <w:rPr>
                <w:sz w:val="24"/>
                <w:szCs w:val="24"/>
              </w:rPr>
            </w:pPr>
            <w:r>
              <w:rPr>
                <w:sz w:val="24"/>
                <w:szCs w:val="24"/>
              </w:rPr>
              <w:t>групповая работа детей</w:t>
            </w:r>
          </w:p>
        </w:tc>
        <w:tc>
          <w:tcPr>
            <w:tcW w:w="1402"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tabs>
                <w:tab w:val="left" w:pos="955"/>
              </w:tabs>
              <w:spacing w:line="206" w:lineRule="auto"/>
              <w:jc w:val="both"/>
              <w:rPr>
                <w:sz w:val="24"/>
                <w:szCs w:val="24"/>
              </w:rPr>
            </w:pPr>
            <w:r>
              <w:rPr>
                <w:sz w:val="24"/>
                <w:szCs w:val="24"/>
              </w:rPr>
              <w:t xml:space="preserve">все задачи </w:t>
            </w:r>
            <w:r>
              <w:rPr>
                <w:sz w:val="40"/>
                <w:szCs w:val="40"/>
                <w:vertAlign w:val="superscript"/>
              </w:rPr>
              <w:t xml:space="preserve">(в </w:t>
            </w:r>
            <w:r>
              <w:rPr>
                <w:sz w:val="24"/>
                <w:szCs w:val="24"/>
              </w:rPr>
              <w:t>зависимост и</w:t>
            </w:r>
            <w:r>
              <w:rPr>
                <w:sz w:val="24"/>
                <w:szCs w:val="24"/>
              </w:rPr>
              <w:tab/>
              <w:t>от</w:t>
            </w:r>
          </w:p>
          <w:p w:rsidR="00CE7D60" w:rsidRDefault="00416CC7" w:rsidP="00173E7A">
            <w:pPr>
              <w:pStyle w:val="a5"/>
              <w:shd w:val="clear" w:color="auto" w:fill="auto"/>
              <w:tabs>
                <w:tab w:val="left" w:pos="816"/>
              </w:tabs>
              <w:rPr>
                <w:sz w:val="24"/>
                <w:szCs w:val="24"/>
              </w:rPr>
            </w:pPr>
            <w:r>
              <w:rPr>
                <w:sz w:val="24"/>
                <w:szCs w:val="24"/>
              </w:rPr>
              <w:t>возраста учащихся) предлагаю тся</w:t>
            </w:r>
            <w:r>
              <w:rPr>
                <w:sz w:val="24"/>
                <w:szCs w:val="24"/>
              </w:rPr>
              <w:tab/>
              <w:t>для</w:t>
            </w:r>
          </w:p>
          <w:p w:rsidR="00CE7D60" w:rsidRDefault="00416CC7" w:rsidP="00173E7A">
            <w:pPr>
              <w:pStyle w:val="a5"/>
              <w:shd w:val="clear" w:color="auto" w:fill="auto"/>
              <w:tabs>
                <w:tab w:val="left" w:pos="926"/>
              </w:tabs>
              <w:rPr>
                <w:sz w:val="24"/>
                <w:szCs w:val="24"/>
              </w:rPr>
            </w:pPr>
            <w:r>
              <w:rPr>
                <w:sz w:val="24"/>
                <w:szCs w:val="24"/>
              </w:rPr>
              <w:t>решения арифметич еским (не алгебраиче ским) способом. Допускают ся записи плана (хода) решения, вычислени й, графическ ий анализ условия. Учащийся должен рассказать, как</w:t>
            </w:r>
            <w:r>
              <w:rPr>
                <w:sz w:val="24"/>
                <w:szCs w:val="24"/>
              </w:rPr>
              <w:tab/>
              <w:t>он</w:t>
            </w:r>
          </w:p>
          <w:p w:rsidR="00CE7D60" w:rsidRDefault="00416CC7" w:rsidP="00173E7A">
            <w:pPr>
              <w:pStyle w:val="a5"/>
              <w:shd w:val="clear" w:color="auto" w:fill="auto"/>
              <w:tabs>
                <w:tab w:val="left" w:pos="624"/>
              </w:tabs>
              <w:rPr>
                <w:sz w:val="24"/>
                <w:szCs w:val="24"/>
              </w:rPr>
            </w:pPr>
            <w:r>
              <w:rPr>
                <w:sz w:val="24"/>
                <w:szCs w:val="24"/>
              </w:rPr>
              <w:t>решал задачу, доказать, что полученны й</w:t>
            </w:r>
            <w:r>
              <w:rPr>
                <w:sz w:val="24"/>
                <w:szCs w:val="24"/>
              </w:rPr>
              <w:tab/>
              <w:t>ответ</w:t>
            </w:r>
          </w:p>
          <w:p w:rsidR="00CE7D60" w:rsidRDefault="00416CC7" w:rsidP="00173E7A">
            <w:pPr>
              <w:pStyle w:val="a5"/>
              <w:shd w:val="clear" w:color="auto" w:fill="auto"/>
              <w:rPr>
                <w:sz w:val="24"/>
                <w:szCs w:val="24"/>
              </w:rPr>
            </w:pPr>
            <w:r>
              <w:rPr>
                <w:sz w:val="24"/>
                <w:szCs w:val="24"/>
              </w:rPr>
              <w:t>правильны й</w:t>
            </w:r>
          </w:p>
        </w:tc>
        <w:tc>
          <w:tcPr>
            <w:tcW w:w="82"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tabs>
                <w:tab w:val="left" w:pos="1138"/>
              </w:tabs>
              <w:rPr>
                <w:sz w:val="24"/>
                <w:szCs w:val="24"/>
              </w:rPr>
            </w:pPr>
            <w:r>
              <w:rPr>
                <w:sz w:val="24"/>
                <w:szCs w:val="24"/>
              </w:rPr>
              <w:t>умение выделять смысловые единицы текста и устанавливать отношения между</w:t>
            </w:r>
            <w:r>
              <w:rPr>
                <w:sz w:val="24"/>
                <w:szCs w:val="24"/>
              </w:rPr>
              <w:tab/>
              <w:t>ними,</w:t>
            </w:r>
          </w:p>
          <w:p w:rsidR="00CE7D60" w:rsidRDefault="00416CC7" w:rsidP="00173E7A">
            <w:pPr>
              <w:pStyle w:val="a5"/>
              <w:shd w:val="clear" w:color="auto" w:fill="auto"/>
              <w:tabs>
                <w:tab w:val="left" w:pos="710"/>
              </w:tabs>
              <w:rPr>
                <w:sz w:val="24"/>
                <w:szCs w:val="24"/>
              </w:rPr>
            </w:pPr>
            <w:r>
              <w:rPr>
                <w:sz w:val="24"/>
                <w:szCs w:val="24"/>
              </w:rPr>
              <w:t>создавать схемы решения, выстраивать последовательно сть</w:t>
            </w:r>
            <w:r>
              <w:rPr>
                <w:sz w:val="24"/>
                <w:szCs w:val="24"/>
              </w:rPr>
              <w:tab/>
              <w:t>операций,</w:t>
            </w:r>
          </w:p>
          <w:p w:rsidR="00CE7D60" w:rsidRDefault="00416CC7" w:rsidP="00173E7A">
            <w:pPr>
              <w:pStyle w:val="a5"/>
              <w:shd w:val="clear" w:color="auto" w:fill="auto"/>
              <w:tabs>
                <w:tab w:val="left" w:pos="1632"/>
              </w:tabs>
              <w:rPr>
                <w:sz w:val="24"/>
                <w:szCs w:val="24"/>
              </w:rPr>
            </w:pPr>
            <w:r>
              <w:rPr>
                <w:sz w:val="24"/>
                <w:szCs w:val="24"/>
              </w:rPr>
              <w:t>соотносить результат решения</w:t>
            </w:r>
            <w:r>
              <w:rPr>
                <w:sz w:val="24"/>
                <w:szCs w:val="24"/>
              </w:rPr>
              <w:tab/>
              <w:t>с</w:t>
            </w:r>
          </w:p>
          <w:p w:rsidR="00CE7D60" w:rsidRDefault="00416CC7" w:rsidP="00173E7A">
            <w:pPr>
              <w:pStyle w:val="a5"/>
              <w:shd w:val="clear" w:color="auto" w:fill="auto"/>
              <w:rPr>
                <w:sz w:val="24"/>
                <w:szCs w:val="24"/>
              </w:rPr>
            </w:pPr>
            <w:r>
              <w:rPr>
                <w:sz w:val="24"/>
                <w:szCs w:val="24"/>
              </w:rPr>
              <w:t>исходным условием задачи</w:t>
            </w:r>
          </w:p>
        </w:tc>
      </w:tr>
    </w:tbl>
    <w:p w:rsidR="00CE7D60" w:rsidRDefault="00CE7D60" w:rsidP="00173E7A">
      <w:pPr>
        <w:sectPr w:rsidR="00CE7D60">
          <w:pgSz w:w="11900" w:h="16840"/>
          <w:pgMar w:top="226" w:right="1298" w:bottom="1176" w:left="417"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133"/>
        <w:gridCol w:w="490"/>
      </w:tblGrid>
      <w:tr w:rsidR="00CE7D60">
        <w:trPr>
          <w:trHeight w:hRule="exact" w:val="307"/>
        </w:trPr>
        <w:tc>
          <w:tcPr>
            <w:tcW w:w="1623" w:type="dxa"/>
            <w:gridSpan w:val="2"/>
            <w:tcBorders>
              <w:left w:val="single" w:sz="4" w:space="0" w:color="auto"/>
              <w:right w:val="single" w:sz="4" w:space="0" w:color="auto"/>
            </w:tcBorders>
            <w:shd w:val="clear" w:color="auto" w:fill="FFFFFF"/>
            <w:vAlign w:val="bottom"/>
          </w:tcPr>
          <w:p w:rsidR="00CE7D60" w:rsidRDefault="00416CC7" w:rsidP="00173E7A">
            <w:pPr>
              <w:pStyle w:val="a5"/>
              <w:framePr w:w="1622" w:h="1680" w:vSpace="317" w:wrap="none" w:hAnchor="page" w:x="1411" w:y="323"/>
              <w:shd w:val="clear" w:color="auto" w:fill="auto"/>
              <w:rPr>
                <w:sz w:val="24"/>
                <w:szCs w:val="24"/>
              </w:rPr>
            </w:pPr>
            <w:r>
              <w:rPr>
                <w:sz w:val="24"/>
                <w:szCs w:val="24"/>
              </w:rPr>
              <w:lastRenderedPageBreak/>
              <w:t>умения</w:t>
            </w:r>
          </w:p>
        </w:tc>
      </w:tr>
      <w:tr w:rsidR="00CE7D60">
        <w:trPr>
          <w:trHeight w:hRule="exact" w:val="274"/>
        </w:trPr>
        <w:tc>
          <w:tcPr>
            <w:tcW w:w="1133" w:type="dxa"/>
            <w:tcBorders>
              <w:left w:val="single" w:sz="4" w:space="0" w:color="auto"/>
            </w:tcBorders>
            <w:shd w:val="clear" w:color="auto" w:fill="FFFFFF"/>
          </w:tcPr>
          <w:p w:rsidR="00CE7D60" w:rsidRDefault="00416CC7" w:rsidP="00173E7A">
            <w:pPr>
              <w:pStyle w:val="a5"/>
              <w:framePr w:w="1622" w:h="1680" w:vSpace="317" w:wrap="none" w:hAnchor="page" w:x="1411" w:y="323"/>
              <w:shd w:val="clear" w:color="auto" w:fill="auto"/>
              <w:rPr>
                <w:sz w:val="24"/>
                <w:szCs w:val="24"/>
              </w:rPr>
            </w:pPr>
            <w:r>
              <w:rPr>
                <w:sz w:val="24"/>
                <w:szCs w:val="24"/>
              </w:rPr>
              <w:t>ученика</w:t>
            </w:r>
          </w:p>
        </w:tc>
        <w:tc>
          <w:tcPr>
            <w:tcW w:w="490" w:type="dxa"/>
            <w:tcBorders>
              <w:right w:val="single" w:sz="4" w:space="0" w:color="auto"/>
            </w:tcBorders>
            <w:shd w:val="clear" w:color="auto" w:fill="FFFFFF"/>
          </w:tcPr>
          <w:p w:rsidR="00CE7D60" w:rsidRDefault="00CE7D60" w:rsidP="00173E7A">
            <w:pPr>
              <w:framePr w:w="1622" w:h="1680" w:vSpace="317" w:wrap="none" w:hAnchor="page" w:x="1411" w:y="323"/>
              <w:rPr>
                <w:sz w:val="10"/>
                <w:szCs w:val="10"/>
              </w:rPr>
            </w:pPr>
          </w:p>
        </w:tc>
      </w:tr>
      <w:tr w:rsidR="00CE7D60">
        <w:trPr>
          <w:trHeight w:hRule="exact" w:val="264"/>
        </w:trPr>
        <w:tc>
          <w:tcPr>
            <w:tcW w:w="1133" w:type="dxa"/>
            <w:tcBorders>
              <w:left w:val="single" w:sz="4" w:space="0" w:color="auto"/>
            </w:tcBorders>
            <w:shd w:val="clear" w:color="auto" w:fill="FFFFFF"/>
          </w:tcPr>
          <w:p w:rsidR="00CE7D60" w:rsidRDefault="00416CC7" w:rsidP="00173E7A">
            <w:pPr>
              <w:pStyle w:val="a5"/>
              <w:framePr w:w="1622" w:h="1680" w:vSpace="317" w:wrap="none" w:hAnchor="page" w:x="1411" w:y="323"/>
              <w:shd w:val="clear" w:color="auto" w:fill="auto"/>
              <w:rPr>
                <w:sz w:val="24"/>
                <w:szCs w:val="24"/>
              </w:rPr>
            </w:pPr>
            <w:r>
              <w:rPr>
                <w:sz w:val="24"/>
                <w:szCs w:val="24"/>
              </w:rPr>
              <w:t>выделять</w:t>
            </w:r>
          </w:p>
        </w:tc>
        <w:tc>
          <w:tcPr>
            <w:tcW w:w="490" w:type="dxa"/>
            <w:tcBorders>
              <w:right w:val="single" w:sz="4" w:space="0" w:color="auto"/>
            </w:tcBorders>
            <w:shd w:val="clear" w:color="auto" w:fill="FFFFFF"/>
          </w:tcPr>
          <w:p w:rsidR="00CE7D60" w:rsidRDefault="00416CC7" w:rsidP="00173E7A">
            <w:pPr>
              <w:pStyle w:val="a5"/>
              <w:framePr w:w="1622" w:h="1680" w:vSpace="317" w:wrap="none" w:hAnchor="page" w:x="1411" w:y="323"/>
              <w:shd w:val="clear" w:color="auto" w:fill="auto"/>
              <w:jc w:val="center"/>
              <w:rPr>
                <w:sz w:val="24"/>
                <w:szCs w:val="24"/>
              </w:rPr>
            </w:pPr>
            <w:r>
              <w:rPr>
                <w:sz w:val="24"/>
                <w:szCs w:val="24"/>
              </w:rPr>
              <w:t>тип</w:t>
            </w:r>
          </w:p>
        </w:tc>
      </w:tr>
      <w:tr w:rsidR="00CE7D60">
        <w:trPr>
          <w:trHeight w:hRule="exact" w:val="250"/>
        </w:trPr>
        <w:tc>
          <w:tcPr>
            <w:tcW w:w="1133" w:type="dxa"/>
            <w:tcBorders>
              <w:left w:val="single" w:sz="4" w:space="0" w:color="auto"/>
            </w:tcBorders>
            <w:shd w:val="clear" w:color="auto" w:fill="FFFFFF"/>
            <w:vAlign w:val="bottom"/>
          </w:tcPr>
          <w:p w:rsidR="00CE7D60" w:rsidRDefault="00416CC7" w:rsidP="00173E7A">
            <w:pPr>
              <w:pStyle w:val="a5"/>
              <w:framePr w:w="1622" w:h="1680" w:vSpace="317" w:wrap="none" w:hAnchor="page" w:x="1411" w:y="323"/>
              <w:shd w:val="clear" w:color="auto" w:fill="auto"/>
              <w:rPr>
                <w:sz w:val="24"/>
                <w:szCs w:val="24"/>
              </w:rPr>
            </w:pPr>
            <w:r>
              <w:rPr>
                <w:sz w:val="24"/>
                <w:szCs w:val="24"/>
              </w:rPr>
              <w:t>задачи</w:t>
            </w:r>
          </w:p>
        </w:tc>
        <w:tc>
          <w:tcPr>
            <w:tcW w:w="490" w:type="dxa"/>
            <w:tcBorders>
              <w:right w:val="single" w:sz="4" w:space="0" w:color="auto"/>
            </w:tcBorders>
            <w:shd w:val="clear" w:color="auto" w:fill="FFFFFF"/>
            <w:vAlign w:val="bottom"/>
          </w:tcPr>
          <w:p w:rsidR="00CE7D60" w:rsidRDefault="00416CC7" w:rsidP="00173E7A">
            <w:pPr>
              <w:pStyle w:val="a5"/>
              <w:framePr w:w="1622" w:h="1680" w:vSpace="317" w:wrap="none" w:hAnchor="page" w:x="1411" w:y="323"/>
              <w:shd w:val="clear" w:color="auto" w:fill="auto"/>
              <w:jc w:val="right"/>
              <w:rPr>
                <w:sz w:val="24"/>
                <w:szCs w:val="24"/>
              </w:rPr>
            </w:pPr>
            <w:r>
              <w:rPr>
                <w:sz w:val="24"/>
                <w:szCs w:val="24"/>
              </w:rPr>
              <w:t>и</w:t>
            </w:r>
          </w:p>
        </w:tc>
      </w:tr>
      <w:tr w:rsidR="00CE7D60">
        <w:trPr>
          <w:trHeight w:hRule="exact" w:val="298"/>
        </w:trPr>
        <w:tc>
          <w:tcPr>
            <w:tcW w:w="1133" w:type="dxa"/>
            <w:tcBorders>
              <w:left w:val="single" w:sz="4" w:space="0" w:color="auto"/>
            </w:tcBorders>
            <w:shd w:val="clear" w:color="auto" w:fill="FFFFFF"/>
          </w:tcPr>
          <w:p w:rsidR="00CE7D60" w:rsidRDefault="00416CC7" w:rsidP="00173E7A">
            <w:pPr>
              <w:pStyle w:val="a5"/>
              <w:framePr w:w="1622" w:h="1680" w:vSpace="317" w:wrap="none" w:hAnchor="page" w:x="1411" w:y="323"/>
              <w:shd w:val="clear" w:color="auto" w:fill="auto"/>
              <w:rPr>
                <w:sz w:val="24"/>
                <w:szCs w:val="24"/>
              </w:rPr>
            </w:pPr>
            <w:r>
              <w:rPr>
                <w:sz w:val="24"/>
                <w:szCs w:val="24"/>
              </w:rPr>
              <w:t>способ</w:t>
            </w:r>
          </w:p>
        </w:tc>
        <w:tc>
          <w:tcPr>
            <w:tcW w:w="490" w:type="dxa"/>
            <w:tcBorders>
              <w:right w:val="single" w:sz="4" w:space="0" w:color="auto"/>
            </w:tcBorders>
            <w:shd w:val="clear" w:color="auto" w:fill="FFFFFF"/>
          </w:tcPr>
          <w:p w:rsidR="00CE7D60" w:rsidRDefault="00416CC7" w:rsidP="00173E7A">
            <w:pPr>
              <w:pStyle w:val="a5"/>
              <w:framePr w:w="1622" w:h="1680" w:vSpace="317" w:wrap="none" w:hAnchor="page" w:x="1411" w:y="323"/>
              <w:shd w:val="clear" w:color="auto" w:fill="auto"/>
              <w:jc w:val="right"/>
              <w:rPr>
                <w:sz w:val="24"/>
                <w:szCs w:val="24"/>
              </w:rPr>
            </w:pPr>
            <w:r>
              <w:rPr>
                <w:sz w:val="24"/>
                <w:szCs w:val="24"/>
              </w:rPr>
              <w:t>ее</w:t>
            </w:r>
          </w:p>
        </w:tc>
      </w:tr>
      <w:tr w:rsidR="00CE7D60">
        <w:trPr>
          <w:trHeight w:hRule="exact" w:val="288"/>
        </w:trPr>
        <w:tc>
          <w:tcPr>
            <w:tcW w:w="1133" w:type="dxa"/>
            <w:tcBorders>
              <w:left w:val="single" w:sz="4" w:space="0" w:color="auto"/>
            </w:tcBorders>
            <w:shd w:val="clear" w:color="auto" w:fill="FFFFFF"/>
            <w:vAlign w:val="bottom"/>
          </w:tcPr>
          <w:p w:rsidR="00CE7D60" w:rsidRDefault="00416CC7" w:rsidP="00173E7A">
            <w:pPr>
              <w:pStyle w:val="a5"/>
              <w:framePr w:w="1622" w:h="1680" w:vSpace="317" w:wrap="none" w:hAnchor="page" w:x="1411" w:y="323"/>
              <w:shd w:val="clear" w:color="auto" w:fill="auto"/>
              <w:rPr>
                <w:sz w:val="24"/>
                <w:szCs w:val="24"/>
              </w:rPr>
            </w:pPr>
            <w:r>
              <w:rPr>
                <w:sz w:val="24"/>
                <w:szCs w:val="24"/>
              </w:rPr>
              <w:t>решения</w:t>
            </w:r>
          </w:p>
        </w:tc>
        <w:tc>
          <w:tcPr>
            <w:tcW w:w="490" w:type="dxa"/>
            <w:tcBorders>
              <w:right w:val="single" w:sz="4" w:space="0" w:color="auto"/>
            </w:tcBorders>
            <w:shd w:val="clear" w:color="auto" w:fill="FFFFFF"/>
          </w:tcPr>
          <w:p w:rsidR="00CE7D60" w:rsidRDefault="00CE7D60" w:rsidP="00173E7A">
            <w:pPr>
              <w:framePr w:w="1622" w:h="1680" w:vSpace="317" w:wrap="none" w:hAnchor="page" w:x="1411" w:y="323"/>
              <w:rPr>
                <w:sz w:val="10"/>
                <w:szCs w:val="10"/>
              </w:rPr>
            </w:pPr>
          </w:p>
        </w:tc>
      </w:tr>
    </w:tbl>
    <w:p w:rsidR="00CE7D60" w:rsidRDefault="00CE7D60" w:rsidP="00173E7A">
      <w:pPr>
        <w:framePr w:w="1622" w:h="1680" w:vSpace="317" w:wrap="none" w:hAnchor="page" w:x="1411" w:y="323"/>
        <w:spacing w:line="1" w:lineRule="exact"/>
      </w:pPr>
    </w:p>
    <w:p w:rsidR="00CE7D60" w:rsidRDefault="00416CC7" w:rsidP="00173E7A">
      <w:pPr>
        <w:pStyle w:val="a7"/>
        <w:framePr w:w="1349" w:h="322" w:wrap="none" w:hAnchor="page" w:x="1502" w:y="6"/>
        <w:shd w:val="clear" w:color="auto" w:fill="auto"/>
      </w:pPr>
      <w:r>
        <w:t>определение</w:t>
      </w:r>
    </w:p>
    <w:p w:rsidR="00CE7D60" w:rsidRDefault="00416CC7" w:rsidP="00173E7A">
      <w:pPr>
        <w:pStyle w:val="24"/>
        <w:framePr w:w="1411" w:h="2251" w:wrap="none" w:hAnchor="page" w:x="3153" w:y="1"/>
        <w:shd w:val="clear" w:color="auto" w:fill="auto"/>
        <w:spacing w:after="0"/>
        <w:ind w:firstLine="0"/>
      </w:pPr>
      <w:r>
        <w:t>моделирован ие, познаватель ные логические и знаково- символическ ие действия</w:t>
      </w:r>
    </w:p>
    <w:p w:rsidR="00CE7D60" w:rsidRDefault="00416CC7" w:rsidP="00173E7A">
      <w:pPr>
        <w:pStyle w:val="24"/>
        <w:framePr w:w="528" w:h="595" w:wrap="none" w:hAnchor="page" w:x="4733" w:y="1"/>
        <w:shd w:val="clear" w:color="auto" w:fill="auto"/>
        <w:spacing w:after="0"/>
        <w:ind w:firstLine="0"/>
      </w:pPr>
      <w:r>
        <w:t>7—9</w:t>
      </w:r>
    </w:p>
    <w:p w:rsidR="00CE7D60" w:rsidRDefault="00416CC7" w:rsidP="00173E7A">
      <w:pPr>
        <w:pStyle w:val="24"/>
        <w:framePr w:w="528" w:h="595" w:wrap="none" w:hAnchor="page" w:x="4733" w:y="1"/>
        <w:shd w:val="clear" w:color="auto" w:fill="auto"/>
        <w:spacing w:after="0"/>
        <w:ind w:firstLine="0"/>
      </w:pPr>
      <w:r>
        <w:t>лет</w:t>
      </w:r>
    </w:p>
    <w:p w:rsidR="00CE7D60" w:rsidRDefault="00416CC7" w:rsidP="00173E7A">
      <w:pPr>
        <w:pStyle w:val="24"/>
        <w:framePr w:w="1526" w:h="1421" w:wrap="none" w:hAnchor="page" w:x="5654" w:y="1"/>
        <w:shd w:val="clear" w:color="auto" w:fill="auto"/>
        <w:spacing w:after="0"/>
        <w:ind w:firstLine="0"/>
        <w:jc w:val="both"/>
      </w:pPr>
      <w:r>
        <w:t>фронтальный опрос или индивидуальн ая работа с детьми</w:t>
      </w:r>
    </w:p>
    <w:p w:rsidR="00CE7D60" w:rsidRDefault="00416CC7" w:rsidP="00173E7A">
      <w:pPr>
        <w:pStyle w:val="24"/>
        <w:framePr w:w="1234" w:h="1147" w:wrap="none" w:hAnchor="page" w:x="7334" w:y="1"/>
        <w:shd w:val="clear" w:color="auto" w:fill="auto"/>
        <w:spacing w:after="0"/>
        <w:ind w:firstLine="0"/>
        <w:jc w:val="both"/>
      </w:pPr>
      <w:r>
        <w:t>учащемуся предлагает ся найти соответств</w:t>
      </w:r>
    </w:p>
    <w:p w:rsidR="00CE7D60" w:rsidRDefault="00416CC7" w:rsidP="00173E7A">
      <w:pPr>
        <w:pStyle w:val="24"/>
        <w:framePr w:w="1234" w:h="1147" w:wrap="none" w:hAnchor="page" w:x="7334" w:y="1153"/>
        <w:shd w:val="clear" w:color="auto" w:fill="auto"/>
        <w:spacing w:after="0"/>
        <w:ind w:firstLine="0"/>
      </w:pPr>
      <w:r>
        <w:t>ующую схему к каждой задаче</w:t>
      </w:r>
    </w:p>
    <w:p w:rsidR="00CE7D60" w:rsidRDefault="00416CC7" w:rsidP="00173E7A">
      <w:pPr>
        <w:pStyle w:val="24"/>
        <w:framePr w:w="1800" w:h="5832" w:wrap="none" w:hAnchor="page" w:x="8726" w:y="6"/>
        <w:shd w:val="clear" w:color="auto" w:fill="auto"/>
        <w:tabs>
          <w:tab w:val="left" w:pos="1488"/>
        </w:tabs>
        <w:spacing w:after="0"/>
        <w:ind w:firstLine="0"/>
      </w:pPr>
      <w:r>
        <w:t>умение выделять структуру задачи</w:t>
      </w:r>
      <w:r>
        <w:tab/>
        <w:t>—</w:t>
      </w:r>
    </w:p>
    <w:p w:rsidR="00CE7D60" w:rsidRDefault="00416CC7" w:rsidP="00173E7A">
      <w:pPr>
        <w:pStyle w:val="24"/>
        <w:framePr w:w="1800" w:h="5832" w:wrap="none" w:hAnchor="page" w:x="8726" w:y="6"/>
        <w:shd w:val="clear" w:color="auto" w:fill="auto"/>
        <w:tabs>
          <w:tab w:val="left" w:pos="1488"/>
        </w:tabs>
        <w:spacing w:after="0"/>
        <w:ind w:firstLine="0"/>
      </w:pPr>
      <w:r>
        <w:t>смысловые единицы текста и отношения между ними; находить способ решения; соотносить элементы схем с компонентами задач</w:t>
      </w:r>
      <w:r>
        <w:tab/>
        <w:t>—</w:t>
      </w:r>
    </w:p>
    <w:p w:rsidR="00CE7D60" w:rsidRDefault="00416CC7" w:rsidP="00173E7A">
      <w:pPr>
        <w:pStyle w:val="24"/>
        <w:framePr w:w="1800" w:h="5832" w:wrap="none" w:hAnchor="page" w:x="8726" w:y="6"/>
        <w:shd w:val="clear" w:color="auto" w:fill="auto"/>
        <w:spacing w:after="0"/>
        <w:ind w:firstLine="0"/>
      </w:pPr>
      <w:r>
        <w:t>смысловыми единицами текста; проводить логический и количественный анализ схемы</w:t>
      </w:r>
    </w:p>
    <w:p w:rsidR="00CE7D60" w:rsidRDefault="00416CC7" w:rsidP="00173E7A">
      <w:pPr>
        <w:spacing w:line="360" w:lineRule="exact"/>
      </w:pPr>
      <w:r>
        <w:rPr>
          <w:noProof/>
          <w:lang w:bidi="ar-SA"/>
        </w:rPr>
        <w:drawing>
          <wp:anchor distT="0" distB="0" distL="0" distR="0" simplePos="0" relativeHeight="62914695" behindDoc="1" locked="0" layoutInCell="1" allowOverlap="1">
            <wp:simplePos x="0" y="0"/>
            <wp:positionH relativeFrom="page">
              <wp:posOffset>361950</wp:posOffset>
            </wp:positionH>
            <wp:positionV relativeFrom="margin">
              <wp:posOffset>524510</wp:posOffset>
            </wp:positionV>
            <wp:extent cx="158750" cy="2682240"/>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12" cstate="print"/>
                    <a:stretch/>
                  </pic:blipFill>
                  <pic:spPr>
                    <a:xfrm>
                      <a:off x="0" y="0"/>
                      <a:ext cx="158750" cy="2682240"/>
                    </a:xfrm>
                    <a:prstGeom prst="rect">
                      <a:avLst/>
                    </a:prstGeom>
                  </pic:spPr>
                </pic:pic>
              </a:graphicData>
            </a:graphic>
          </wp:anchor>
        </w:drawing>
      </w: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after="436" w:line="1" w:lineRule="exact"/>
      </w:pPr>
    </w:p>
    <w:p w:rsidR="00CE7D60" w:rsidRDefault="00CE7D60" w:rsidP="00173E7A">
      <w:pPr>
        <w:spacing w:line="1" w:lineRule="exact"/>
        <w:sectPr w:rsidR="00CE7D60">
          <w:pgSz w:w="11900" w:h="16840"/>
          <w:pgMar w:top="207" w:right="1375" w:bottom="1077" w:left="570" w:header="0" w:footer="3" w:gutter="0"/>
          <w:cols w:space="720"/>
          <w:noEndnote/>
          <w:docGrid w:linePitch="360"/>
        </w:sectPr>
      </w:pPr>
    </w:p>
    <w:p w:rsidR="00CE7D60" w:rsidRDefault="00416CC7" w:rsidP="00173E7A">
      <w:pPr>
        <w:pStyle w:val="11"/>
        <w:shd w:val="clear" w:color="auto" w:fill="auto"/>
      </w:pPr>
      <w:r>
        <w:lastRenderedPageBreak/>
        <w:t>Коммуникативные УУД</w:t>
      </w:r>
    </w:p>
    <w:p w:rsidR="00CE7D60" w:rsidRDefault="003B294F" w:rsidP="00173E7A">
      <w:pPr>
        <w:spacing w:line="1" w:lineRule="exact"/>
        <w:sectPr w:rsidR="00CE7D60">
          <w:pgSz w:w="11900" w:h="16840"/>
          <w:pgMar w:top="202" w:right="1371" w:bottom="1116" w:left="1092" w:header="0" w:footer="3" w:gutter="0"/>
          <w:cols w:space="720"/>
          <w:noEndnote/>
          <w:docGrid w:linePitch="360"/>
        </w:sectPr>
      </w:pPr>
      <w:r>
        <w:pict>
          <v:shape id="_x0000_s2093" type="#_x0000_t202" style="position:absolute;margin-left:54.6pt;margin-top:7pt;width:112.55pt;height:306pt;z-index:-125829346;mso-wrap-distance-left:0;mso-wrap-distance-top:7pt;mso-wrap-distance-right:0;mso-wrap-distance-bottom:275.5pt;mso-position-horizontal-relative:page" filled="f" stroked="f">
            <v:textbox style="mso-next-textbox:#_x0000_s2093" inset="0,0,0,0">
              <w:txbxContent>
                <w:p w:rsidR="00382AFB" w:rsidRDefault="00382AFB">
                  <w:pPr>
                    <w:pStyle w:val="24"/>
                    <w:shd w:val="clear" w:color="auto" w:fill="auto"/>
                    <w:tabs>
                      <w:tab w:val="left" w:pos="1656"/>
                    </w:tabs>
                    <w:spacing w:after="0"/>
                    <w:ind w:firstLine="0"/>
                  </w:pPr>
                  <w:r>
                    <w:t>Базовые</w:t>
                  </w:r>
                  <w:r>
                    <w:tab/>
                    <w:t>виды</w:t>
                  </w:r>
                </w:p>
                <w:p w:rsidR="00382AFB" w:rsidRDefault="00382AFB">
                  <w:pPr>
                    <w:pStyle w:val="24"/>
                    <w:shd w:val="clear" w:color="auto" w:fill="auto"/>
                    <w:spacing w:after="0"/>
                    <w:ind w:firstLine="0"/>
                  </w:pPr>
                  <w:r>
                    <w:t>коммуникативных универсальных учебных действий</w:t>
                  </w:r>
                </w:p>
                <w:p w:rsidR="00382AFB" w:rsidRDefault="00382AFB" w:rsidP="001D1C03">
                  <w:pPr>
                    <w:pStyle w:val="24"/>
                    <w:numPr>
                      <w:ilvl w:val="0"/>
                      <w:numId w:val="28"/>
                    </w:numPr>
                    <w:shd w:val="clear" w:color="auto" w:fill="auto"/>
                    <w:tabs>
                      <w:tab w:val="left" w:pos="629"/>
                      <w:tab w:val="right" w:pos="2174"/>
                    </w:tabs>
                    <w:spacing w:after="0"/>
                    <w:ind w:firstLine="0"/>
                  </w:pPr>
                  <w:r>
                    <w:t>Коммуникация как взаимодействие (интеракция). Коммуникативные действия, направленные на учет</w:t>
                  </w:r>
                  <w:r>
                    <w:tab/>
                    <w:t>позиции</w:t>
                  </w:r>
                </w:p>
                <w:p w:rsidR="00382AFB" w:rsidRDefault="00382AFB">
                  <w:pPr>
                    <w:pStyle w:val="24"/>
                    <w:shd w:val="clear" w:color="auto" w:fill="auto"/>
                    <w:tabs>
                      <w:tab w:val="right" w:pos="2160"/>
                    </w:tabs>
                    <w:spacing w:after="0"/>
                    <w:ind w:firstLine="0"/>
                  </w:pPr>
                  <w:r>
                    <w:t>собеседника либо партнера</w:t>
                  </w:r>
                  <w:r>
                    <w:tab/>
                    <w:t>по</w:t>
                  </w:r>
                </w:p>
                <w:p w:rsidR="00382AFB" w:rsidRDefault="00382AFB">
                  <w:pPr>
                    <w:pStyle w:val="24"/>
                    <w:shd w:val="clear" w:color="auto" w:fill="auto"/>
                    <w:spacing w:after="0"/>
                    <w:ind w:firstLine="0"/>
                  </w:pPr>
                  <w:r>
                    <w:t>деятельности (интеллектуальный аспект коммуникации). Преодоление эгоцентризма в пространственных и межличностных отношениях</w:t>
                  </w:r>
                </w:p>
              </w:txbxContent>
            </v:textbox>
            <w10:wrap type="topAndBottom" anchorx="page"/>
          </v:shape>
        </w:pict>
      </w:r>
      <w:r>
        <w:pict>
          <v:shape id="_x0000_s2092" type="#_x0000_t202" style="position:absolute;margin-left:174.35pt;margin-top:7pt;width:114.5pt;height:333.85pt;z-index:-125829344;mso-wrap-distance-left:0;mso-wrap-distance-top:7pt;mso-wrap-distance-right:0;mso-wrap-distance-bottom:247.65pt;mso-position-horizontal-relative:page" filled="f" stroked="f">
            <v:textbox style="mso-next-textbox:#_x0000_s2092" inset="0,0,0,0">
              <w:txbxContent>
                <w:p w:rsidR="00382AFB" w:rsidRDefault="00382AFB">
                  <w:pPr>
                    <w:pStyle w:val="24"/>
                    <w:shd w:val="clear" w:color="auto" w:fill="auto"/>
                    <w:tabs>
                      <w:tab w:val="left" w:leader="underscore" w:pos="2203"/>
                    </w:tabs>
                    <w:spacing w:after="0"/>
                    <w:ind w:firstLine="0"/>
                    <w:jc w:val="both"/>
                  </w:pPr>
                  <w:r>
                    <w:t xml:space="preserve">Общий уровень развития общения (предпосылки </w:t>
                  </w:r>
                  <w:r>
                    <w:rPr>
                      <w:u w:val="single"/>
                    </w:rPr>
                    <w:t>формирования)</w:t>
                  </w:r>
                  <w:r>
                    <w:tab/>
                  </w:r>
                </w:p>
                <w:p w:rsidR="00382AFB" w:rsidRDefault="00382AFB" w:rsidP="001D1C03">
                  <w:pPr>
                    <w:pStyle w:val="24"/>
                    <w:numPr>
                      <w:ilvl w:val="0"/>
                      <w:numId w:val="29"/>
                    </w:numPr>
                    <w:shd w:val="clear" w:color="auto" w:fill="auto"/>
                    <w:tabs>
                      <w:tab w:val="left" w:pos="528"/>
                    </w:tabs>
                    <w:spacing w:after="0"/>
                    <w:ind w:firstLine="0"/>
                  </w:pPr>
                  <w:r>
                    <w:t>потребность в</w:t>
                  </w:r>
                </w:p>
                <w:p w:rsidR="00382AFB" w:rsidRDefault="00382AFB">
                  <w:pPr>
                    <w:pStyle w:val="24"/>
                    <w:shd w:val="clear" w:color="auto" w:fill="auto"/>
                    <w:tabs>
                      <w:tab w:val="left" w:pos="1886"/>
                    </w:tabs>
                    <w:spacing w:after="0"/>
                    <w:ind w:firstLine="0"/>
                  </w:pPr>
                  <w:r>
                    <w:t>общении</w:t>
                  </w:r>
                  <w:r>
                    <w:tab/>
                    <w:t>со</w:t>
                  </w:r>
                </w:p>
                <w:p w:rsidR="00382AFB" w:rsidRDefault="00382AFB">
                  <w:pPr>
                    <w:pStyle w:val="24"/>
                    <w:shd w:val="clear" w:color="auto" w:fill="auto"/>
                    <w:tabs>
                      <w:tab w:val="left" w:pos="1886"/>
                    </w:tabs>
                    <w:spacing w:after="0"/>
                    <w:ind w:firstLine="0"/>
                  </w:pPr>
                  <w:r>
                    <w:t>взрослыми</w:t>
                  </w:r>
                  <w:r>
                    <w:tab/>
                    <w:t>и</w:t>
                  </w:r>
                </w:p>
                <w:p w:rsidR="00382AFB" w:rsidRDefault="00382AFB">
                  <w:pPr>
                    <w:pStyle w:val="24"/>
                    <w:shd w:val="clear" w:color="auto" w:fill="auto"/>
                    <w:spacing w:after="0"/>
                    <w:ind w:firstLine="0"/>
                  </w:pPr>
                  <w:r>
                    <w:t>сверстниками;</w:t>
                  </w:r>
                </w:p>
                <w:p w:rsidR="00382AFB" w:rsidRDefault="00382AFB" w:rsidP="001D1C03">
                  <w:pPr>
                    <w:pStyle w:val="24"/>
                    <w:numPr>
                      <w:ilvl w:val="0"/>
                      <w:numId w:val="29"/>
                    </w:numPr>
                    <w:shd w:val="clear" w:color="auto" w:fill="auto"/>
                    <w:tabs>
                      <w:tab w:val="left" w:pos="1248"/>
                    </w:tabs>
                    <w:spacing w:after="0"/>
                    <w:ind w:firstLine="0"/>
                  </w:pPr>
                  <w:r>
                    <w:t>владение</w:t>
                  </w:r>
                </w:p>
                <w:p w:rsidR="00382AFB" w:rsidRDefault="00382AFB">
                  <w:pPr>
                    <w:pStyle w:val="24"/>
                    <w:shd w:val="clear" w:color="auto" w:fill="auto"/>
                    <w:tabs>
                      <w:tab w:val="left" w:pos="2045"/>
                    </w:tabs>
                    <w:spacing w:after="0"/>
                    <w:ind w:firstLine="0"/>
                  </w:pPr>
                  <w:r>
                    <w:t>определенными вербальными</w:t>
                  </w:r>
                  <w:r>
                    <w:tab/>
                    <w:t>и</w:t>
                  </w:r>
                </w:p>
                <w:p w:rsidR="00382AFB" w:rsidRDefault="00382AFB">
                  <w:pPr>
                    <w:pStyle w:val="24"/>
                    <w:shd w:val="clear" w:color="auto" w:fill="auto"/>
                    <w:spacing w:after="0"/>
                    <w:ind w:firstLine="0"/>
                  </w:pPr>
                  <w:r>
                    <w:t>невербальными средствами общения;</w:t>
                  </w:r>
                </w:p>
                <w:p w:rsidR="00382AFB" w:rsidRDefault="00382AFB" w:rsidP="001D1C03">
                  <w:pPr>
                    <w:pStyle w:val="24"/>
                    <w:numPr>
                      <w:ilvl w:val="0"/>
                      <w:numId w:val="29"/>
                    </w:numPr>
                    <w:shd w:val="clear" w:color="auto" w:fill="auto"/>
                    <w:tabs>
                      <w:tab w:val="left" w:pos="710"/>
                    </w:tabs>
                    <w:spacing w:after="0"/>
                    <w:ind w:firstLine="0"/>
                  </w:pPr>
                  <w:r>
                    <w:t>эмоционально</w:t>
                  </w:r>
                </w:p>
                <w:p w:rsidR="00382AFB" w:rsidRDefault="00382AFB">
                  <w:pPr>
                    <w:pStyle w:val="24"/>
                    <w:shd w:val="clear" w:color="auto" w:fill="auto"/>
                    <w:tabs>
                      <w:tab w:val="left" w:pos="2059"/>
                    </w:tabs>
                    <w:spacing w:after="0"/>
                    <w:ind w:firstLine="0"/>
                  </w:pPr>
                  <w:r>
                    <w:t>позитивное отношение</w:t>
                  </w:r>
                  <w:r>
                    <w:tab/>
                    <w:t>к</w:t>
                  </w:r>
                </w:p>
                <w:p w:rsidR="00382AFB" w:rsidRDefault="00382AFB">
                  <w:pPr>
                    <w:pStyle w:val="24"/>
                    <w:shd w:val="clear" w:color="auto" w:fill="auto"/>
                    <w:spacing w:after="0"/>
                    <w:ind w:firstLine="0"/>
                  </w:pPr>
                  <w:r>
                    <w:t>процессу сотрудничества;</w:t>
                  </w:r>
                </w:p>
                <w:p w:rsidR="00382AFB" w:rsidRDefault="00382AFB" w:rsidP="001D1C03">
                  <w:pPr>
                    <w:pStyle w:val="24"/>
                    <w:numPr>
                      <w:ilvl w:val="0"/>
                      <w:numId w:val="29"/>
                    </w:numPr>
                    <w:shd w:val="clear" w:color="auto" w:fill="auto"/>
                    <w:tabs>
                      <w:tab w:val="left" w:pos="509"/>
                    </w:tabs>
                    <w:spacing w:after="0"/>
                    <w:ind w:firstLine="0"/>
                  </w:pPr>
                  <w:r>
                    <w:t>ориентация на</w:t>
                  </w:r>
                </w:p>
                <w:p w:rsidR="00382AFB" w:rsidRDefault="00382AFB">
                  <w:pPr>
                    <w:pStyle w:val="24"/>
                    <w:shd w:val="clear" w:color="auto" w:fill="auto"/>
                    <w:tabs>
                      <w:tab w:val="left" w:pos="1925"/>
                    </w:tabs>
                    <w:spacing w:after="0"/>
                    <w:ind w:firstLine="0"/>
                  </w:pPr>
                  <w:r>
                    <w:t>партнера</w:t>
                  </w:r>
                  <w:r>
                    <w:tab/>
                    <w:t>по</w:t>
                  </w:r>
                </w:p>
                <w:p w:rsidR="00382AFB" w:rsidRDefault="00382AFB">
                  <w:pPr>
                    <w:pStyle w:val="24"/>
                    <w:shd w:val="clear" w:color="auto" w:fill="auto"/>
                    <w:spacing w:after="0"/>
                    <w:ind w:firstLine="0"/>
                  </w:pPr>
                  <w:r>
                    <w:t>общению;</w:t>
                  </w:r>
                </w:p>
                <w:p w:rsidR="00382AFB" w:rsidRDefault="00382AFB" w:rsidP="001D1C03">
                  <w:pPr>
                    <w:pStyle w:val="24"/>
                    <w:numPr>
                      <w:ilvl w:val="0"/>
                      <w:numId w:val="29"/>
                    </w:numPr>
                    <w:shd w:val="clear" w:color="auto" w:fill="auto"/>
                    <w:tabs>
                      <w:tab w:val="left" w:pos="418"/>
                    </w:tabs>
                    <w:spacing w:after="0"/>
                    <w:ind w:firstLine="0"/>
                  </w:pPr>
                  <w:r>
                    <w:t>умение слушать собеседника.</w:t>
                  </w:r>
                </w:p>
              </w:txbxContent>
            </v:textbox>
            <w10:wrap type="topAndBottom" anchorx="page"/>
          </v:shape>
        </w:pict>
      </w:r>
      <w:r>
        <w:pict>
          <v:shape id="_x0000_s2091" type="#_x0000_t202" style="position:absolute;margin-left:294.35pt;margin-top:7pt;width:112.1pt;height:29.5pt;z-index:-125829342;mso-wrap-distance-left:0;mso-wrap-distance-top:7pt;mso-wrap-distance-right:0;mso-wrap-distance-bottom:552pt;mso-position-horizontal-relative:page" filled="f" stroked="f">
            <v:textbox style="mso-next-textbox:#_x0000_s2091" inset="0,0,0,0">
              <w:txbxContent>
                <w:p w:rsidR="00382AFB" w:rsidRDefault="00382AFB">
                  <w:pPr>
                    <w:pStyle w:val="24"/>
                    <w:shd w:val="clear" w:color="auto" w:fill="auto"/>
                    <w:spacing w:after="0"/>
                    <w:ind w:firstLine="0"/>
                  </w:pPr>
                  <w:r>
                    <w:t>Основные критерии оценивания</w:t>
                  </w:r>
                </w:p>
              </w:txbxContent>
            </v:textbox>
            <w10:wrap type="topAndBottom" anchorx="page"/>
          </v:shape>
        </w:pict>
      </w:r>
      <w:r>
        <w:pict>
          <v:shape id="_x0000_s2090" type="#_x0000_t202" style="position:absolute;margin-left:414.6pt;margin-top:7pt;width:84.7pt;height:15.85pt;z-index:-125829340;mso-wrap-distance-left:0;mso-wrap-distance-top:7pt;mso-wrap-distance-right:0;mso-wrap-distance-bottom:565.65pt;mso-position-horizontal-relative:page" filled="f" stroked="f">
            <v:textbox style="mso-next-textbox:#_x0000_s2090" inset="0,0,0,0">
              <w:txbxContent>
                <w:p w:rsidR="00382AFB" w:rsidRDefault="00382AFB">
                  <w:pPr>
                    <w:pStyle w:val="24"/>
                    <w:shd w:val="clear" w:color="auto" w:fill="auto"/>
                    <w:spacing w:after="0"/>
                    <w:ind w:firstLine="0"/>
                  </w:pPr>
                  <w:r>
                    <w:t>Типовые задачи</w:t>
                  </w:r>
                </w:p>
              </w:txbxContent>
            </v:textbox>
            <w10:wrap type="topAndBottom" anchorx="page"/>
          </v:shape>
        </w:pict>
      </w:r>
      <w:r>
        <w:pict>
          <v:shape id="_x0000_s2089" type="#_x0000_t202" style="position:absolute;margin-left:293.9pt;margin-top:62.9pt;width:112.8pt;height:525.6pt;z-index:-125829338;mso-wrap-distance-left:0;mso-wrap-distance-top:62.9pt;mso-wrap-distance-right:0;mso-position-horizontal-relative:page" filled="f" stroked="f">
            <v:textbox style="mso-next-textbox:#_x0000_s2089" inset="0,0,0,0">
              <w:txbxContent>
                <w:p w:rsidR="00382AFB" w:rsidRDefault="00382AFB">
                  <w:pPr>
                    <w:pStyle w:val="24"/>
                    <w:shd w:val="clear" w:color="auto" w:fill="auto"/>
                    <w:spacing w:after="0"/>
                    <w:ind w:firstLine="0"/>
                  </w:pPr>
                  <w:r>
                    <w:t>понимание возможности различных позиций и точек зрения на какой-либо предмет или вопрос;</w:t>
                  </w:r>
                </w:p>
                <w:p w:rsidR="00382AFB" w:rsidRDefault="00382AFB" w:rsidP="001D1C03">
                  <w:pPr>
                    <w:pStyle w:val="24"/>
                    <w:numPr>
                      <w:ilvl w:val="0"/>
                      <w:numId w:val="30"/>
                    </w:numPr>
                    <w:shd w:val="clear" w:color="auto" w:fill="auto"/>
                    <w:tabs>
                      <w:tab w:val="left" w:pos="538"/>
                    </w:tabs>
                    <w:spacing w:after="0"/>
                    <w:ind w:firstLine="0"/>
                  </w:pPr>
                  <w:r>
                    <w:t>ориентация на позицию других людей, отличную от собственной, уважение к иной точке зрения;</w:t>
                  </w:r>
                </w:p>
                <w:p w:rsidR="00382AFB" w:rsidRDefault="00382AFB" w:rsidP="001D1C03">
                  <w:pPr>
                    <w:pStyle w:val="24"/>
                    <w:numPr>
                      <w:ilvl w:val="0"/>
                      <w:numId w:val="30"/>
                    </w:numPr>
                    <w:shd w:val="clear" w:color="auto" w:fill="auto"/>
                    <w:tabs>
                      <w:tab w:val="left" w:pos="994"/>
                    </w:tabs>
                    <w:spacing w:after="0"/>
                    <w:ind w:firstLine="0"/>
                  </w:pPr>
                  <w:r>
                    <w:t>понимание</w:t>
                  </w:r>
                </w:p>
                <w:p w:rsidR="00382AFB" w:rsidRDefault="00382AFB">
                  <w:pPr>
                    <w:pStyle w:val="24"/>
                    <w:shd w:val="clear" w:color="auto" w:fill="auto"/>
                    <w:tabs>
                      <w:tab w:val="left" w:pos="1819"/>
                    </w:tabs>
                    <w:spacing w:after="0"/>
                    <w:ind w:firstLine="0"/>
                  </w:pPr>
                  <w:r>
                    <w:t>возможности разных оснований</w:t>
                  </w:r>
                  <w:r>
                    <w:tab/>
                    <w:t>для</w:t>
                  </w:r>
                </w:p>
                <w:p w:rsidR="00382AFB" w:rsidRDefault="00382AFB">
                  <w:pPr>
                    <w:pStyle w:val="24"/>
                    <w:shd w:val="clear" w:color="auto" w:fill="auto"/>
                    <w:tabs>
                      <w:tab w:val="left" w:pos="1810"/>
                    </w:tabs>
                    <w:spacing w:after="0"/>
                    <w:ind w:firstLine="0"/>
                  </w:pPr>
                  <w:r>
                    <w:t>оценки одного и того же предмета, понимание относительности оценок</w:t>
                  </w:r>
                  <w:r>
                    <w:tab/>
                    <w:t>или</w:t>
                  </w:r>
                </w:p>
                <w:p w:rsidR="00382AFB" w:rsidRDefault="00382AFB">
                  <w:pPr>
                    <w:pStyle w:val="24"/>
                    <w:shd w:val="clear" w:color="auto" w:fill="auto"/>
                    <w:spacing w:after="0"/>
                    <w:ind w:firstLine="0"/>
                    <w:jc w:val="both"/>
                  </w:pPr>
                  <w:r>
                    <w:t>подходов к выбору;</w:t>
                  </w:r>
                </w:p>
                <w:p w:rsidR="00382AFB" w:rsidRDefault="00382AFB" w:rsidP="001D1C03">
                  <w:pPr>
                    <w:pStyle w:val="24"/>
                    <w:numPr>
                      <w:ilvl w:val="0"/>
                      <w:numId w:val="30"/>
                    </w:numPr>
                    <w:shd w:val="clear" w:color="auto" w:fill="auto"/>
                    <w:tabs>
                      <w:tab w:val="left" w:pos="629"/>
                    </w:tabs>
                    <w:spacing w:after="0"/>
                    <w:ind w:firstLine="0"/>
                    <w:jc w:val="both"/>
                  </w:pPr>
                  <w:r>
                    <w:t>учет разных мнений и умение обосновать собственное свое предложение, убеждать и уступать;</w:t>
                  </w:r>
                </w:p>
                <w:p w:rsidR="00382AFB" w:rsidRDefault="00382AFB" w:rsidP="001D1C03">
                  <w:pPr>
                    <w:pStyle w:val="24"/>
                    <w:numPr>
                      <w:ilvl w:val="0"/>
                      <w:numId w:val="30"/>
                    </w:numPr>
                    <w:shd w:val="clear" w:color="auto" w:fill="auto"/>
                    <w:tabs>
                      <w:tab w:val="left" w:pos="917"/>
                    </w:tabs>
                    <w:spacing w:after="0"/>
                    <w:ind w:firstLine="0"/>
                    <w:jc w:val="both"/>
                  </w:pPr>
                  <w:r>
                    <w:t>способность сохранять доброжелательное отношение друг к другу в ситуации конфликта интересов;</w:t>
                  </w:r>
                </w:p>
                <w:p w:rsidR="00382AFB" w:rsidRDefault="00382AFB" w:rsidP="001D1C03">
                  <w:pPr>
                    <w:pStyle w:val="24"/>
                    <w:numPr>
                      <w:ilvl w:val="0"/>
                      <w:numId w:val="30"/>
                    </w:numPr>
                    <w:shd w:val="clear" w:color="auto" w:fill="auto"/>
                    <w:tabs>
                      <w:tab w:val="left" w:pos="326"/>
                    </w:tabs>
                    <w:spacing w:after="0"/>
                    <w:ind w:firstLine="0"/>
                    <w:jc w:val="both"/>
                  </w:pPr>
                  <w:r>
                    <w:t>взаимоконтроль и взаимопомощь по ходу выполнения задания</w:t>
                  </w:r>
                </w:p>
              </w:txbxContent>
            </v:textbox>
            <w10:wrap type="topAndBottom" anchorx="page"/>
          </v:shape>
        </w:pict>
      </w:r>
      <w:r>
        <w:pict>
          <v:shape id="_x0000_s2088" type="#_x0000_t202" style="position:absolute;margin-left:413.9pt;margin-top:62.7pt;width:112.55pt;height:85.2pt;z-index:-125829336;mso-wrap-distance-left:0;mso-wrap-distance-top:62.7pt;mso-wrap-distance-right:0;mso-wrap-distance-bottom:440.6pt;mso-position-horizontal-relative:page" filled="f" stroked="f">
            <v:textbox style="mso-next-textbox:#_x0000_s2088" inset="0,0,0,0">
              <w:txbxContent>
                <w:p w:rsidR="00382AFB" w:rsidRDefault="00382AFB">
                  <w:pPr>
                    <w:pStyle w:val="24"/>
                    <w:shd w:val="clear" w:color="auto" w:fill="auto"/>
                    <w:spacing w:after="0"/>
                    <w:ind w:firstLine="0"/>
                    <w:jc w:val="both"/>
                  </w:pPr>
                  <w:r>
                    <w:t>задание «Левая и правая стороны» (Ж. Пиаже).</w:t>
                  </w:r>
                </w:p>
                <w:p w:rsidR="00382AFB" w:rsidRDefault="00382AFB">
                  <w:pPr>
                    <w:pStyle w:val="24"/>
                    <w:shd w:val="clear" w:color="auto" w:fill="auto"/>
                    <w:spacing w:after="0"/>
                    <w:ind w:firstLine="0"/>
                    <w:jc w:val="both"/>
                  </w:pPr>
                  <w:r>
                    <w:t>Методика «Кто прав?» (методика Г.А. Цукерман и др.)</w:t>
                  </w:r>
                </w:p>
              </w:txbxContent>
            </v:textbox>
            <w10:wrap type="topAndBottom" anchorx="page"/>
          </v:shape>
        </w:pict>
      </w:r>
    </w:p>
    <w:p w:rsidR="00CE7D60" w:rsidRDefault="00416CC7" w:rsidP="001D1C03">
      <w:pPr>
        <w:pStyle w:val="24"/>
        <w:numPr>
          <w:ilvl w:val="0"/>
          <w:numId w:val="31"/>
        </w:numPr>
        <w:shd w:val="clear" w:color="auto" w:fill="auto"/>
        <w:tabs>
          <w:tab w:val="left" w:pos="629"/>
          <w:tab w:val="right" w:pos="2162"/>
        </w:tabs>
        <w:spacing w:after="0"/>
        <w:ind w:firstLine="0"/>
        <w:jc w:val="both"/>
      </w:pPr>
      <w:r>
        <w:t>Коммуникация как кооперация. Коммуникативные действия, направленные на кооперацию, т. е. согласование усилий по достижению общей</w:t>
      </w:r>
      <w:r>
        <w:tab/>
        <w:t>цели,</w:t>
      </w:r>
    </w:p>
    <w:p w:rsidR="00CE7D60" w:rsidRDefault="00416CC7" w:rsidP="00173E7A">
      <w:pPr>
        <w:pStyle w:val="24"/>
        <w:shd w:val="clear" w:color="auto" w:fill="auto"/>
        <w:tabs>
          <w:tab w:val="right" w:pos="2162"/>
        </w:tabs>
        <w:spacing w:after="100"/>
        <w:ind w:firstLine="0"/>
        <w:jc w:val="both"/>
      </w:pPr>
      <w:r>
        <w:t>организации</w:t>
      </w:r>
      <w:r>
        <w:tab/>
        <w:t>и</w:t>
      </w:r>
    </w:p>
    <w:p w:rsidR="00CE7D60" w:rsidRDefault="00416CC7" w:rsidP="00173E7A">
      <w:pPr>
        <w:pStyle w:val="24"/>
        <w:shd w:val="clear" w:color="auto" w:fill="auto"/>
        <w:spacing w:after="0"/>
        <w:ind w:firstLine="0"/>
        <w:jc w:val="both"/>
        <w:sectPr w:rsidR="00CE7D60">
          <w:type w:val="continuous"/>
          <w:pgSz w:w="11900" w:h="16840"/>
          <w:pgMar w:top="202" w:right="809" w:bottom="1116" w:left="1015" w:header="0" w:footer="3" w:gutter="0"/>
          <w:cols w:space="720"/>
          <w:noEndnote/>
          <w:docGrid w:linePitch="360"/>
        </w:sectPr>
      </w:pPr>
      <w:r>
        <w:t>осуществлению</w:t>
      </w:r>
    </w:p>
    <w:tbl>
      <w:tblPr>
        <w:tblOverlap w:val="never"/>
        <w:tblW w:w="0" w:type="auto"/>
        <w:jc w:val="center"/>
        <w:tblLayout w:type="fixed"/>
        <w:tblCellMar>
          <w:left w:w="10" w:type="dxa"/>
          <w:right w:w="10" w:type="dxa"/>
        </w:tblCellMar>
        <w:tblLook w:val="0000"/>
      </w:tblPr>
      <w:tblGrid>
        <w:gridCol w:w="2366"/>
        <w:gridCol w:w="2462"/>
        <w:gridCol w:w="2328"/>
        <w:gridCol w:w="2429"/>
      </w:tblGrid>
      <w:tr w:rsidR="00CE7D60">
        <w:trPr>
          <w:trHeight w:hRule="exact" w:val="566"/>
          <w:jc w:val="center"/>
        </w:trPr>
        <w:tc>
          <w:tcPr>
            <w:tcW w:w="236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lastRenderedPageBreak/>
              <w:t>совместной деятельности</w:t>
            </w:r>
          </w:p>
        </w:tc>
        <w:tc>
          <w:tcPr>
            <w:tcW w:w="246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3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29"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6091"/>
          <w:jc w:val="center"/>
        </w:trPr>
        <w:tc>
          <w:tcPr>
            <w:tcW w:w="236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tabs>
                <w:tab w:val="left" w:pos="1349"/>
              </w:tabs>
              <w:rPr>
                <w:sz w:val="24"/>
                <w:szCs w:val="24"/>
              </w:rPr>
            </w:pPr>
            <w:r>
              <w:rPr>
                <w:sz w:val="24"/>
                <w:szCs w:val="24"/>
              </w:rPr>
              <w:t>3. Коммуникация как</w:t>
            </w:r>
            <w:r>
              <w:rPr>
                <w:sz w:val="24"/>
                <w:szCs w:val="24"/>
              </w:rPr>
              <w:tab/>
              <w:t>условие</w:t>
            </w:r>
          </w:p>
          <w:p w:rsidR="00CE7D60" w:rsidRDefault="00416CC7" w:rsidP="00173E7A">
            <w:pPr>
              <w:pStyle w:val="a5"/>
              <w:shd w:val="clear" w:color="auto" w:fill="auto"/>
              <w:rPr>
                <w:sz w:val="24"/>
                <w:szCs w:val="24"/>
              </w:rPr>
            </w:pPr>
            <w:r>
              <w:rPr>
                <w:sz w:val="24"/>
                <w:szCs w:val="24"/>
              </w:rPr>
              <w:t>интериоризации.</w:t>
            </w:r>
          </w:p>
          <w:p w:rsidR="00CE7D60" w:rsidRDefault="00416CC7" w:rsidP="00173E7A">
            <w:pPr>
              <w:pStyle w:val="a5"/>
              <w:shd w:val="clear" w:color="auto" w:fill="auto"/>
              <w:tabs>
                <w:tab w:val="left" w:pos="2054"/>
              </w:tabs>
              <w:rPr>
                <w:sz w:val="24"/>
                <w:szCs w:val="24"/>
              </w:rPr>
            </w:pPr>
            <w:r>
              <w:rPr>
                <w:sz w:val="24"/>
                <w:szCs w:val="24"/>
              </w:rPr>
              <w:t>Речевые действия, служащие средством коммуникации (передачи информации другим людям), способствуют осознанию</w:t>
            </w:r>
            <w:r>
              <w:rPr>
                <w:sz w:val="24"/>
                <w:szCs w:val="24"/>
              </w:rPr>
              <w:tab/>
              <w:t>и</w:t>
            </w:r>
          </w:p>
          <w:p w:rsidR="00CE7D60" w:rsidRDefault="00416CC7" w:rsidP="00173E7A">
            <w:pPr>
              <w:pStyle w:val="a5"/>
              <w:shd w:val="clear" w:color="auto" w:fill="auto"/>
              <w:rPr>
                <w:sz w:val="24"/>
                <w:szCs w:val="24"/>
              </w:rPr>
            </w:pPr>
            <w:r>
              <w:rPr>
                <w:sz w:val="24"/>
                <w:szCs w:val="24"/>
              </w:rPr>
              <w:t>усвоению отображаемого содержания</w:t>
            </w:r>
          </w:p>
        </w:tc>
        <w:tc>
          <w:tcPr>
            <w:tcW w:w="2462"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328" w:type="dxa"/>
            <w:tcBorders>
              <w:top w:val="single" w:sz="4" w:space="0" w:color="auto"/>
              <w:left w:val="single" w:sz="4" w:space="0" w:color="auto"/>
              <w:bottom w:val="single" w:sz="4" w:space="0" w:color="auto"/>
            </w:tcBorders>
            <w:shd w:val="clear" w:color="auto" w:fill="FFFFFF"/>
            <w:vAlign w:val="bottom"/>
          </w:tcPr>
          <w:p w:rsidR="00CE7D60" w:rsidRDefault="00416CC7" w:rsidP="001D1C03">
            <w:pPr>
              <w:pStyle w:val="a5"/>
              <w:numPr>
                <w:ilvl w:val="0"/>
                <w:numId w:val="32"/>
              </w:numPr>
              <w:shd w:val="clear" w:color="auto" w:fill="auto"/>
              <w:tabs>
                <w:tab w:val="left" w:pos="384"/>
              </w:tabs>
              <w:rPr>
                <w:sz w:val="24"/>
                <w:szCs w:val="24"/>
              </w:rPr>
            </w:pPr>
            <w:r>
              <w:rPr>
                <w:sz w:val="24"/>
                <w:szCs w:val="24"/>
              </w:rPr>
              <w:t>рефлексия своих</w:t>
            </w:r>
          </w:p>
          <w:p w:rsidR="00CE7D60" w:rsidRDefault="00416CC7" w:rsidP="00173E7A">
            <w:pPr>
              <w:pStyle w:val="a5"/>
              <w:shd w:val="clear" w:color="auto" w:fill="auto"/>
              <w:tabs>
                <w:tab w:val="left" w:pos="1838"/>
              </w:tabs>
              <w:rPr>
                <w:sz w:val="24"/>
                <w:szCs w:val="24"/>
              </w:rPr>
            </w:pPr>
            <w:r>
              <w:rPr>
                <w:sz w:val="24"/>
                <w:szCs w:val="24"/>
              </w:rPr>
              <w:t>действий</w:t>
            </w:r>
            <w:r>
              <w:rPr>
                <w:sz w:val="24"/>
                <w:szCs w:val="24"/>
              </w:rPr>
              <w:tab/>
              <w:t>как</w:t>
            </w:r>
          </w:p>
          <w:p w:rsidR="00CE7D60" w:rsidRDefault="00416CC7" w:rsidP="00173E7A">
            <w:pPr>
              <w:pStyle w:val="a5"/>
              <w:shd w:val="clear" w:color="auto" w:fill="auto"/>
              <w:tabs>
                <w:tab w:val="left" w:pos="2050"/>
              </w:tabs>
              <w:rPr>
                <w:sz w:val="24"/>
                <w:szCs w:val="24"/>
              </w:rPr>
            </w:pPr>
            <w:r>
              <w:rPr>
                <w:sz w:val="24"/>
                <w:szCs w:val="24"/>
              </w:rPr>
              <w:t>достаточно полное отображение предметного содержания</w:t>
            </w:r>
            <w:r>
              <w:rPr>
                <w:sz w:val="24"/>
                <w:szCs w:val="24"/>
              </w:rPr>
              <w:tab/>
              <w:t>и</w:t>
            </w:r>
          </w:p>
          <w:p w:rsidR="00CE7D60" w:rsidRDefault="00416CC7" w:rsidP="00173E7A">
            <w:pPr>
              <w:pStyle w:val="a5"/>
              <w:shd w:val="clear" w:color="auto" w:fill="auto"/>
              <w:rPr>
                <w:sz w:val="24"/>
                <w:szCs w:val="24"/>
              </w:rPr>
            </w:pPr>
            <w:r>
              <w:rPr>
                <w:sz w:val="24"/>
                <w:szCs w:val="24"/>
              </w:rPr>
              <w:t>условий осуществляемых действий;</w:t>
            </w:r>
          </w:p>
          <w:p w:rsidR="00CE7D60" w:rsidRDefault="00416CC7" w:rsidP="001D1C03">
            <w:pPr>
              <w:pStyle w:val="a5"/>
              <w:numPr>
                <w:ilvl w:val="0"/>
                <w:numId w:val="32"/>
              </w:numPr>
              <w:shd w:val="clear" w:color="auto" w:fill="auto"/>
              <w:tabs>
                <w:tab w:val="left" w:pos="850"/>
              </w:tabs>
              <w:rPr>
                <w:sz w:val="24"/>
                <w:szCs w:val="24"/>
              </w:rPr>
            </w:pPr>
            <w:r>
              <w:rPr>
                <w:sz w:val="24"/>
                <w:szCs w:val="24"/>
              </w:rPr>
              <w:t>способность</w:t>
            </w:r>
          </w:p>
          <w:p w:rsidR="00CE7D60" w:rsidRDefault="00416CC7" w:rsidP="00173E7A">
            <w:pPr>
              <w:pStyle w:val="a5"/>
              <w:shd w:val="clear" w:color="auto" w:fill="auto"/>
              <w:tabs>
                <w:tab w:val="left" w:pos="1186"/>
              </w:tabs>
              <w:rPr>
                <w:sz w:val="24"/>
                <w:szCs w:val="24"/>
              </w:rPr>
            </w:pPr>
            <w:r>
              <w:rPr>
                <w:sz w:val="24"/>
                <w:szCs w:val="24"/>
              </w:rPr>
              <w:t>строить</w:t>
            </w:r>
            <w:r>
              <w:rPr>
                <w:sz w:val="24"/>
                <w:szCs w:val="24"/>
              </w:rPr>
              <w:tab/>
              <w:t>понятные</w:t>
            </w:r>
          </w:p>
          <w:p w:rsidR="00CE7D60" w:rsidRDefault="00416CC7" w:rsidP="00173E7A">
            <w:pPr>
              <w:pStyle w:val="a5"/>
              <w:shd w:val="clear" w:color="auto" w:fill="auto"/>
              <w:tabs>
                <w:tab w:val="left" w:pos="1258"/>
              </w:tabs>
              <w:rPr>
                <w:sz w:val="24"/>
                <w:szCs w:val="24"/>
              </w:rPr>
            </w:pPr>
            <w:r>
              <w:rPr>
                <w:sz w:val="24"/>
                <w:szCs w:val="24"/>
              </w:rPr>
              <w:t>для</w:t>
            </w:r>
            <w:r>
              <w:rPr>
                <w:sz w:val="24"/>
                <w:szCs w:val="24"/>
              </w:rPr>
              <w:tab/>
              <w:t>партнера</w:t>
            </w:r>
          </w:p>
          <w:p w:rsidR="00CE7D60" w:rsidRDefault="00416CC7" w:rsidP="00173E7A">
            <w:pPr>
              <w:pStyle w:val="a5"/>
              <w:shd w:val="clear" w:color="auto" w:fill="auto"/>
              <w:tabs>
                <w:tab w:val="left" w:pos="1862"/>
              </w:tabs>
              <w:rPr>
                <w:sz w:val="24"/>
                <w:szCs w:val="24"/>
              </w:rPr>
            </w:pPr>
            <w:r>
              <w:rPr>
                <w:sz w:val="24"/>
                <w:szCs w:val="24"/>
              </w:rPr>
              <w:t>высказывания, учитывающие, что он знает и видит, а что нет; — умение с помощью вопросов получать необходимые сведения</w:t>
            </w:r>
            <w:r>
              <w:rPr>
                <w:sz w:val="24"/>
                <w:szCs w:val="24"/>
              </w:rPr>
              <w:tab/>
              <w:t>от</w:t>
            </w:r>
          </w:p>
          <w:p w:rsidR="00CE7D60" w:rsidRDefault="00416CC7" w:rsidP="00173E7A">
            <w:pPr>
              <w:pStyle w:val="a5"/>
              <w:shd w:val="clear" w:color="auto" w:fill="auto"/>
              <w:tabs>
                <w:tab w:val="left" w:pos="1853"/>
              </w:tabs>
              <w:rPr>
                <w:sz w:val="24"/>
                <w:szCs w:val="24"/>
              </w:rPr>
            </w:pPr>
            <w:r>
              <w:rPr>
                <w:sz w:val="24"/>
                <w:szCs w:val="24"/>
              </w:rPr>
              <w:t>партнера</w:t>
            </w:r>
            <w:r>
              <w:rPr>
                <w:sz w:val="24"/>
                <w:szCs w:val="24"/>
              </w:rPr>
              <w:tab/>
              <w:t>по</w:t>
            </w:r>
          </w:p>
          <w:p w:rsidR="00CE7D60" w:rsidRDefault="00416CC7" w:rsidP="00173E7A">
            <w:pPr>
              <w:pStyle w:val="a5"/>
              <w:shd w:val="clear" w:color="auto" w:fill="auto"/>
              <w:rPr>
                <w:sz w:val="24"/>
                <w:szCs w:val="24"/>
              </w:rPr>
            </w:pPr>
            <w:r>
              <w:rPr>
                <w:sz w:val="24"/>
                <w:szCs w:val="24"/>
              </w:rPr>
              <w:t>деятельности</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Задание «Дорога к дому»</w:t>
            </w:r>
          </w:p>
          <w:p w:rsidR="00CE7D60" w:rsidRDefault="00416CC7" w:rsidP="00173E7A">
            <w:pPr>
              <w:pStyle w:val="a5"/>
              <w:shd w:val="clear" w:color="auto" w:fill="auto"/>
              <w:jc w:val="both"/>
              <w:rPr>
                <w:sz w:val="24"/>
                <w:szCs w:val="24"/>
              </w:rPr>
            </w:pPr>
            <w:r>
              <w:rPr>
                <w:sz w:val="24"/>
                <w:szCs w:val="24"/>
              </w:rPr>
              <w:t>(модифицированный вариант)</w:t>
            </w:r>
          </w:p>
        </w:tc>
      </w:tr>
    </w:tbl>
    <w:p w:rsidR="00CE7D60" w:rsidRDefault="00CE7D60" w:rsidP="00173E7A">
      <w:pPr>
        <w:spacing w:after="319" w:line="1" w:lineRule="exact"/>
      </w:pPr>
    </w:p>
    <w:p w:rsidR="00CE7D60" w:rsidRDefault="00416CC7" w:rsidP="001D1C03">
      <w:pPr>
        <w:pStyle w:val="11"/>
        <w:numPr>
          <w:ilvl w:val="0"/>
          <w:numId w:val="21"/>
        </w:numPr>
        <w:shd w:val="clear" w:color="auto" w:fill="auto"/>
        <w:tabs>
          <w:tab w:val="left" w:pos="835"/>
        </w:tabs>
        <w:jc w:val="both"/>
      </w:pPr>
      <w:r>
        <w:rPr>
          <w:b/>
          <w:bCs/>
        </w:rPr>
        <w:t>Связь универсальных учебных действий с содержанием учебных предметов</w:t>
      </w:r>
    </w:p>
    <w:p w:rsidR="00CE7D60" w:rsidRDefault="00416CC7" w:rsidP="00173E7A">
      <w:pPr>
        <w:pStyle w:val="11"/>
        <w:shd w:val="clear" w:color="auto" w:fill="auto"/>
        <w:jc w:val="both"/>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CE7D60" w:rsidRDefault="00416CC7" w:rsidP="00173E7A">
      <w:pPr>
        <w:pStyle w:val="11"/>
        <w:shd w:val="clear" w:color="auto" w:fill="auto"/>
        <w:jc w:val="both"/>
      </w:pPr>
      <w:r>
        <w:t>Образовательный процесс в начальных классах МОУ «СОШ № 52» осуществляется на основе учебников УМК «Школа России», «Начальная школа XXI века», в которых связь универсальных учебных действий с содержанием учебных предметов отчётливо выражена.</w:t>
      </w:r>
    </w:p>
    <w:p w:rsidR="00CE7D60" w:rsidRDefault="00416CC7" w:rsidP="00173E7A">
      <w:pPr>
        <w:pStyle w:val="11"/>
        <w:shd w:val="clear" w:color="auto" w:fill="auto"/>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CE7D60" w:rsidRDefault="00416CC7" w:rsidP="00173E7A">
      <w:pPr>
        <w:pStyle w:val="11"/>
        <w:shd w:val="clear" w:color="auto" w:fill="auto"/>
        <w:tabs>
          <w:tab w:val="left" w:pos="2056"/>
          <w:tab w:val="left" w:pos="4720"/>
        </w:tabs>
        <w:jc w:val="both"/>
      </w:pPr>
      <w:r>
        <w:t>Учебный</w:t>
      </w:r>
      <w:r>
        <w:tab/>
        <w:t>предме</w:t>
      </w:r>
      <w:r w:rsidR="00CF0D7B">
        <w:t xml:space="preserve"> </w:t>
      </w:r>
      <w:r>
        <w:rPr>
          <w:b/>
          <w:bCs/>
        </w:rPr>
        <w:t>«Русский</w:t>
      </w:r>
      <w:r>
        <w:rPr>
          <w:b/>
          <w:bCs/>
        </w:rPr>
        <w:tab/>
        <w:t xml:space="preserve">язык» </w:t>
      </w:r>
      <w:r>
        <w:t>обеспечивают формирование</w:t>
      </w:r>
    </w:p>
    <w:p w:rsidR="00CE7D60" w:rsidRDefault="00416CC7" w:rsidP="00173E7A">
      <w:pPr>
        <w:pStyle w:val="11"/>
        <w:shd w:val="clear" w:color="auto" w:fill="auto"/>
        <w:jc w:val="both"/>
        <w:rPr>
          <w:sz w:val="22"/>
          <w:szCs w:val="22"/>
        </w:rPr>
        <w:sectPr w:rsidR="00CE7D60">
          <w:footerReference w:type="default" r:id="rId13"/>
          <w:pgSz w:w="11900" w:h="16840"/>
          <w:pgMar w:top="226" w:right="809" w:bottom="226" w:left="1015" w:header="0" w:footer="3" w:gutter="0"/>
          <w:cols w:space="720"/>
          <w:noEndnote/>
          <w:docGrid w:linePitch="360"/>
        </w:sectPr>
      </w:pPr>
      <w:r>
        <w:t>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w:t>
      </w:r>
      <w:r>
        <w:softHyphen/>
        <w:t xml:space="preserve">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w:t>
      </w:r>
      <w:r>
        <w:rPr>
          <w:rFonts w:ascii="Calibri" w:eastAsia="Calibri" w:hAnsi="Calibri" w:cs="Calibri"/>
          <w:sz w:val="22"/>
          <w:szCs w:val="22"/>
        </w:rPr>
        <w:t>61</w:t>
      </w:r>
    </w:p>
    <w:p w:rsidR="00CE7D60" w:rsidRDefault="00416CC7" w:rsidP="00173E7A">
      <w:pPr>
        <w:pStyle w:val="11"/>
        <w:shd w:val="clear" w:color="auto" w:fill="auto"/>
        <w:jc w:val="both"/>
      </w:pPr>
      <w:r>
        <w:lastRenderedPageBreak/>
        <w:t>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E7D60" w:rsidRDefault="00416CC7" w:rsidP="00173E7A">
      <w:pPr>
        <w:pStyle w:val="11"/>
        <w:shd w:val="clear" w:color="auto" w:fill="auto"/>
        <w:jc w:val="both"/>
      </w:pPr>
      <w:r>
        <w:rPr>
          <w:b/>
          <w:bCs/>
        </w:rPr>
        <w:t xml:space="preserve">«Литературное чтение». </w:t>
      </w:r>
      <w: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E7D60" w:rsidRDefault="00416CC7" w:rsidP="00173E7A">
      <w:pPr>
        <w:pStyle w:val="11"/>
        <w:shd w:val="clear" w:color="auto" w:fill="auto"/>
        <w:jc w:val="both"/>
      </w:pPr>
      <w:r>
        <w:t>Учебный предмет «Литературное чтение» обеспечивают формирование следующих универсальных учебных действий:</w:t>
      </w:r>
    </w:p>
    <w:p w:rsidR="00CE7D60" w:rsidRDefault="00416CC7" w:rsidP="00173E7A">
      <w:pPr>
        <w:pStyle w:val="11"/>
        <w:shd w:val="clear" w:color="auto" w:fill="auto"/>
        <w:jc w:val="both"/>
      </w:pPr>
      <w:r>
        <w:t>•смыслообразования через прослеживание судьбы героя и ориентацию учащегося в системе личностных смыслов;</w:t>
      </w:r>
    </w:p>
    <w:p w:rsidR="00CE7D60" w:rsidRDefault="00416CC7" w:rsidP="00173E7A">
      <w:pPr>
        <w:pStyle w:val="11"/>
        <w:shd w:val="clear" w:color="auto" w:fill="auto"/>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CE7D60" w:rsidRDefault="00416CC7" w:rsidP="00173E7A">
      <w:pPr>
        <w:pStyle w:val="11"/>
        <w:shd w:val="clear" w:color="auto" w:fill="auto"/>
        <w:jc w:val="both"/>
      </w:pPr>
      <w: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CE7D60" w:rsidRDefault="00416CC7" w:rsidP="00173E7A">
      <w:pPr>
        <w:pStyle w:val="11"/>
        <w:shd w:val="clear" w:color="auto" w:fill="auto"/>
        <w:jc w:val="both"/>
      </w:pPr>
      <w:r>
        <w:t>•эстетических ценностей и на их основе эстетических критериев;</w:t>
      </w:r>
    </w:p>
    <w:p w:rsidR="00CE7D60" w:rsidRDefault="00416CC7" w:rsidP="00173E7A">
      <w:pPr>
        <w:pStyle w:val="11"/>
        <w:shd w:val="clear" w:color="auto" w:fill="auto"/>
        <w:jc w:val="both"/>
      </w:pPr>
      <w:r>
        <w:t>•нравственно-этического оценивания через выявление морального содержания и нравственного значения действий персонажей;</w:t>
      </w:r>
    </w:p>
    <w:p w:rsidR="00CE7D60" w:rsidRDefault="00416CC7" w:rsidP="00173E7A">
      <w:pPr>
        <w:pStyle w:val="11"/>
        <w:shd w:val="clear" w:color="auto" w:fill="auto"/>
        <w:jc w:val="both"/>
      </w:pPr>
      <w: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CE7D60" w:rsidRDefault="00416CC7" w:rsidP="00173E7A">
      <w:pPr>
        <w:pStyle w:val="11"/>
        <w:shd w:val="clear" w:color="auto" w:fill="auto"/>
        <w:jc w:val="both"/>
      </w:pPr>
      <w:r>
        <w:t>•умения понимать контекстную речь на основе воссоздания картины событий и поступков персонажей;</w:t>
      </w:r>
    </w:p>
    <w:p w:rsidR="00CE7D60" w:rsidRDefault="00416CC7" w:rsidP="00173E7A">
      <w:pPr>
        <w:pStyle w:val="11"/>
        <w:shd w:val="clear" w:color="auto" w:fill="auto"/>
        <w:jc w:val="both"/>
      </w:pPr>
      <w: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CE7D60" w:rsidRDefault="00416CC7" w:rsidP="00173E7A">
      <w:pPr>
        <w:pStyle w:val="11"/>
        <w:shd w:val="clear" w:color="auto" w:fill="auto"/>
        <w:jc w:val="both"/>
      </w:pPr>
      <w:r>
        <w:t>•умения устанавливать логическую причинно-следственную последовательность событий и действий героев произведения;</w:t>
      </w:r>
    </w:p>
    <w:p w:rsidR="00CE7D60" w:rsidRDefault="00416CC7" w:rsidP="00173E7A">
      <w:pPr>
        <w:pStyle w:val="11"/>
        <w:shd w:val="clear" w:color="auto" w:fill="auto"/>
        <w:jc w:val="both"/>
      </w:pPr>
      <w:r>
        <w:t>•умения строить план с выделением существенной и дополнительной информации.</w:t>
      </w:r>
    </w:p>
    <w:p w:rsidR="00CE7D60" w:rsidRDefault="00416CC7" w:rsidP="00173E7A">
      <w:pPr>
        <w:pStyle w:val="11"/>
        <w:shd w:val="clear" w:color="auto" w:fill="auto"/>
        <w:jc w:val="both"/>
      </w:pPr>
      <w:r>
        <w:rPr>
          <w:b/>
          <w:bCs/>
        </w:rPr>
        <w:t xml:space="preserve">«Иностранный язык» </w:t>
      </w:r>
      <w:r>
        <w:t>обеспечивает прежде всего развитие коммуникативных действий, формируя коммуникативную культуру обучающегося.</w:t>
      </w:r>
    </w:p>
    <w:p w:rsidR="00CE7D60" w:rsidRDefault="00416CC7" w:rsidP="00173E7A">
      <w:pPr>
        <w:pStyle w:val="11"/>
        <w:shd w:val="clear" w:color="auto" w:fill="auto"/>
        <w:jc w:val="both"/>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E7D60" w:rsidRDefault="00416CC7" w:rsidP="00173E7A">
      <w:pPr>
        <w:pStyle w:val="11"/>
        <w:shd w:val="clear" w:color="auto" w:fill="auto"/>
        <w:jc w:val="both"/>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E7D60" w:rsidRDefault="00416CC7" w:rsidP="00173E7A">
      <w:pPr>
        <w:pStyle w:val="11"/>
        <w:shd w:val="clear" w:color="auto" w:fill="auto"/>
        <w:jc w:val="both"/>
      </w:pPr>
      <w:r>
        <w:rPr>
          <w:b/>
          <w:bCs/>
        </w:rPr>
        <w:t xml:space="preserve">«Математика». </w:t>
      </w:r>
      <w:r>
        <w:t xml:space="preserve">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w:t>
      </w:r>
      <w:r>
        <w:lastRenderedPageBreak/>
        <w:t>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E7D60" w:rsidRDefault="00416CC7" w:rsidP="00173E7A">
      <w:pPr>
        <w:pStyle w:val="11"/>
        <w:shd w:val="clear" w:color="auto" w:fill="auto"/>
        <w:jc w:val="both"/>
      </w:pPr>
      <w: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CE7D60" w:rsidRDefault="00416CC7" w:rsidP="00173E7A">
      <w:pPr>
        <w:pStyle w:val="11"/>
        <w:shd w:val="clear" w:color="auto" w:fill="auto"/>
        <w:jc w:val="both"/>
      </w:pPr>
      <w:r>
        <w:rPr>
          <w:b/>
          <w:bCs/>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E7D60" w:rsidRDefault="00416CC7" w:rsidP="00173E7A">
      <w:pPr>
        <w:pStyle w:val="11"/>
        <w:shd w:val="clear" w:color="auto" w:fill="auto"/>
        <w:jc w:val="both"/>
      </w:pPr>
      <w: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E7D60" w:rsidRDefault="00416CC7" w:rsidP="00173E7A">
      <w:pPr>
        <w:pStyle w:val="11"/>
        <w:shd w:val="clear" w:color="auto" w:fill="auto"/>
        <w:jc w:val="both"/>
      </w:pPr>
      <w: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CE7D60" w:rsidRDefault="00416CC7" w:rsidP="00173E7A">
      <w:pPr>
        <w:pStyle w:val="11"/>
        <w:shd w:val="clear" w:color="auto" w:fill="auto"/>
        <w:jc w:val="both"/>
      </w:pPr>
      <w: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E7D60" w:rsidRDefault="00416CC7" w:rsidP="00173E7A">
      <w:pPr>
        <w:pStyle w:val="11"/>
        <w:shd w:val="clear" w:color="auto" w:fill="auto"/>
        <w:jc w:val="both"/>
      </w:pPr>
      <w:r>
        <w:t>•развитие морально-этического сознания — норм и правил взаимоотношений человека с другими людьми, социальными группами и сообществами.</w:t>
      </w:r>
    </w:p>
    <w:p w:rsidR="00CE7D60" w:rsidRDefault="00416CC7" w:rsidP="00173E7A">
      <w:pPr>
        <w:pStyle w:val="11"/>
        <w:shd w:val="clear" w:color="auto" w:fill="auto"/>
        <w:jc w:val="both"/>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E7D60" w:rsidRDefault="00416CC7" w:rsidP="00173E7A">
      <w:pPr>
        <w:pStyle w:val="11"/>
        <w:shd w:val="clear" w:color="auto" w:fill="auto"/>
        <w:jc w:val="both"/>
      </w:pPr>
      <w:r>
        <w:t>Изучение предмета «Окружающий мир» способствует формированию общепознавательных универсальных учебных действий:</w:t>
      </w:r>
    </w:p>
    <w:p w:rsidR="00CE7D60" w:rsidRDefault="00416CC7" w:rsidP="00173E7A">
      <w:pPr>
        <w:pStyle w:val="11"/>
        <w:shd w:val="clear" w:color="auto" w:fill="auto"/>
        <w:jc w:val="both"/>
      </w:pPr>
      <w:r>
        <w:t>•овладению начальными формами исследовательской деятельности, включая умения поиска и работы с информацией;</w:t>
      </w:r>
    </w:p>
    <w:p w:rsidR="00CE7D60" w:rsidRDefault="00416CC7" w:rsidP="00173E7A">
      <w:pPr>
        <w:pStyle w:val="11"/>
        <w:shd w:val="clear" w:color="auto" w:fill="auto"/>
        <w:jc w:val="both"/>
      </w:pPr>
      <w: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CE7D60" w:rsidRDefault="00416CC7" w:rsidP="00173E7A">
      <w:pPr>
        <w:pStyle w:val="11"/>
        <w:shd w:val="clear" w:color="auto" w:fill="auto"/>
        <w:jc w:val="both"/>
      </w:pP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w:t>
      </w:r>
      <w:r>
        <w:softHyphen/>
        <w:t xml:space="preserve">следственных связей в окружающем мире, в том числе на многообразном материале природы и культуры </w:t>
      </w:r>
      <w:r>
        <w:lastRenderedPageBreak/>
        <w:t>родного края.</w:t>
      </w:r>
    </w:p>
    <w:p w:rsidR="00CE7D60" w:rsidRDefault="00416CC7" w:rsidP="00173E7A">
      <w:pPr>
        <w:pStyle w:val="11"/>
        <w:shd w:val="clear" w:color="auto" w:fill="auto"/>
        <w:jc w:val="both"/>
      </w:pPr>
      <w:r>
        <w:rPr>
          <w:b/>
          <w:bCs/>
        </w:rPr>
        <w:t xml:space="preserve">«Музыка». </w:t>
      </w:r>
      <w: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CE7D60" w:rsidRDefault="00416CC7" w:rsidP="00173E7A">
      <w:pPr>
        <w:pStyle w:val="11"/>
        <w:shd w:val="clear" w:color="auto" w:fill="auto"/>
        <w:jc w:val="both"/>
      </w:pPr>
      <w: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CE7D60" w:rsidRDefault="00416CC7" w:rsidP="00173E7A">
      <w:pPr>
        <w:pStyle w:val="11"/>
        <w:shd w:val="clear" w:color="auto" w:fill="auto"/>
        <w:jc w:val="both"/>
      </w:pPr>
      <w:r>
        <w:t>В области развития общепознавательных действий изучение музыки будет способствовать формированию замещения и моделирования.</w:t>
      </w:r>
    </w:p>
    <w:p w:rsidR="00CE7D60" w:rsidRDefault="00416CC7" w:rsidP="00173E7A">
      <w:pPr>
        <w:pStyle w:val="11"/>
        <w:shd w:val="clear" w:color="auto" w:fill="auto"/>
        <w:jc w:val="both"/>
      </w:pPr>
      <w:r>
        <w:rPr>
          <w:b/>
          <w:bCs/>
        </w:rPr>
        <w:t xml:space="preserve">«Изобразительное искусство». </w:t>
      </w:r>
      <w:r>
        <w:t>Развивающий потенциал этого предмета связан с формированием личностных, познавательных, регулятивных действий.</w:t>
      </w:r>
    </w:p>
    <w:p w:rsidR="00CE7D60" w:rsidRDefault="00416CC7" w:rsidP="00173E7A">
      <w:pPr>
        <w:pStyle w:val="11"/>
        <w:shd w:val="clear" w:color="auto" w:fill="auto"/>
        <w:jc w:val="both"/>
      </w:pPr>
      <w: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 - 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CE7D60" w:rsidRDefault="00416CC7" w:rsidP="00173E7A">
      <w:pPr>
        <w:pStyle w:val="11"/>
        <w:shd w:val="clear" w:color="auto" w:fill="auto"/>
        <w:jc w:val="both"/>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CE7D60" w:rsidRDefault="00416CC7" w:rsidP="00173E7A">
      <w:pPr>
        <w:pStyle w:val="11"/>
        <w:shd w:val="clear" w:color="auto" w:fill="auto"/>
        <w:jc w:val="both"/>
      </w:pPr>
      <w:r>
        <w:rPr>
          <w:b/>
          <w:bCs/>
        </w:rPr>
        <w:t xml:space="preserve">«Технология». </w:t>
      </w:r>
      <w:r>
        <w:t>Специфика этого предмета и его значимость для формирования универсальных учебных действий обусловлена:</w:t>
      </w:r>
    </w:p>
    <w:p w:rsidR="00CE7D60" w:rsidRDefault="00416CC7" w:rsidP="00173E7A">
      <w:pPr>
        <w:pStyle w:val="11"/>
        <w:shd w:val="clear" w:color="auto" w:fill="auto"/>
        <w:jc w:val="both"/>
      </w:pPr>
      <w:r>
        <w:t>•ключевой ролью предметно-преобразовательной деятельности как основы формирования системы универсальных учебных действий;</w:t>
      </w:r>
    </w:p>
    <w:p w:rsidR="00CE7D60" w:rsidRDefault="00416CC7" w:rsidP="00173E7A">
      <w:pPr>
        <w:pStyle w:val="11"/>
        <w:shd w:val="clear" w:color="auto" w:fill="auto"/>
        <w:jc w:val="both"/>
      </w:pPr>
      <w: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CE7D60" w:rsidRDefault="00416CC7" w:rsidP="00173E7A">
      <w:pPr>
        <w:pStyle w:val="11"/>
        <w:shd w:val="clear" w:color="auto" w:fill="auto"/>
        <w:jc w:val="both"/>
      </w:pPr>
      <w:r>
        <w:t xml:space="preserve">•специальной организацией процесса планомерно -поэтапной отработки предметно-преобразовательной деятельности обучающихся в генезисе и развитии </w:t>
      </w:r>
      <w:r>
        <w:lastRenderedPageBreak/>
        <w:t>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CE7D60" w:rsidRDefault="00416CC7" w:rsidP="00173E7A">
      <w:pPr>
        <w:pStyle w:val="11"/>
        <w:shd w:val="clear" w:color="auto" w:fill="auto"/>
        <w:jc w:val="both"/>
      </w:pPr>
      <w:r>
        <w:t>•широким использованием форм группового сотрудничества и проектных форм работы для реализации учебных целей курса;</w:t>
      </w:r>
    </w:p>
    <w:p w:rsidR="00CE7D60" w:rsidRDefault="00416CC7" w:rsidP="00173E7A">
      <w:pPr>
        <w:pStyle w:val="11"/>
        <w:shd w:val="clear" w:color="auto" w:fill="auto"/>
        <w:jc w:val="both"/>
      </w:pPr>
      <w:r>
        <w:t>•формирование первоначальных элементов ИКТ-компетентности учащихся. Изучение технологии обеспечивает реализацию следующих целей:</w:t>
      </w:r>
    </w:p>
    <w:p w:rsidR="00CE7D60" w:rsidRDefault="00416CC7" w:rsidP="00173E7A">
      <w:pPr>
        <w:pStyle w:val="11"/>
        <w:shd w:val="clear" w:color="auto" w:fill="auto"/>
        <w:jc w:val="both"/>
      </w:pPr>
      <w:r>
        <w:t>•формирование картины мира материальной и духовной культуры как продукта творческой предметно-преобразующей деятельности человека;</w:t>
      </w:r>
    </w:p>
    <w:p w:rsidR="00CE7D60" w:rsidRDefault="00416CC7" w:rsidP="00173E7A">
      <w:pPr>
        <w:pStyle w:val="11"/>
        <w:shd w:val="clear" w:color="auto" w:fill="auto"/>
        <w:jc w:val="both"/>
      </w:pPr>
      <w: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CE7D60" w:rsidRDefault="00416CC7" w:rsidP="00173E7A">
      <w:pPr>
        <w:pStyle w:val="11"/>
        <w:shd w:val="clear" w:color="auto" w:fill="auto"/>
        <w:jc w:val="both"/>
      </w:pPr>
      <w: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CE7D60" w:rsidRDefault="00416CC7" w:rsidP="00173E7A">
      <w:pPr>
        <w:pStyle w:val="11"/>
        <w:shd w:val="clear" w:color="auto" w:fill="auto"/>
        <w:jc w:val="both"/>
      </w:pPr>
      <w:r>
        <w:t>•формирование внутреннего плана на основе поэтапной отработки предметно</w:t>
      </w:r>
      <w:r>
        <w:softHyphen/>
        <w:t>преобразовательных действий;</w:t>
      </w:r>
    </w:p>
    <w:p w:rsidR="00CE7D60" w:rsidRDefault="00416CC7" w:rsidP="00173E7A">
      <w:pPr>
        <w:pStyle w:val="11"/>
        <w:shd w:val="clear" w:color="auto" w:fill="auto"/>
        <w:jc w:val="both"/>
      </w:pPr>
      <w:r>
        <w:t>•развитие планирующей и регулирующей функции речи;</w:t>
      </w:r>
    </w:p>
    <w:p w:rsidR="00CE7D60" w:rsidRDefault="00416CC7" w:rsidP="00173E7A">
      <w:pPr>
        <w:pStyle w:val="11"/>
        <w:shd w:val="clear" w:color="auto" w:fill="auto"/>
        <w:jc w:val="both"/>
      </w:pPr>
      <w:r>
        <w:t>•развитие коммуникативной компетентности обучающихся на основе организации совместно-продуктивной деятельности;</w:t>
      </w:r>
    </w:p>
    <w:p w:rsidR="00CE7D60" w:rsidRDefault="00416CC7" w:rsidP="00173E7A">
      <w:pPr>
        <w:pStyle w:val="11"/>
        <w:shd w:val="clear" w:color="auto" w:fill="auto"/>
        <w:jc w:val="both"/>
      </w:pPr>
      <w:r>
        <w:t>•развитие эстетических представлений и критериев на основе изобразительной и художественной конструктивной деятельности;</w:t>
      </w:r>
    </w:p>
    <w:p w:rsidR="00CE7D60" w:rsidRDefault="00416CC7" w:rsidP="00173E7A">
      <w:pPr>
        <w:pStyle w:val="11"/>
        <w:shd w:val="clear" w:color="auto" w:fill="auto"/>
        <w:jc w:val="both"/>
      </w:pPr>
      <w:r>
        <w:t>•формирование мотивации успеха и достижений младших школьников, творческой самореализации на основе эффективной организации предметно- преобразующей символико-моделирующей деятельности;</w:t>
      </w:r>
    </w:p>
    <w:p w:rsidR="00CE7D60" w:rsidRDefault="00416CC7" w:rsidP="00173E7A">
      <w:pPr>
        <w:pStyle w:val="11"/>
        <w:shd w:val="clear" w:color="auto" w:fill="auto"/>
        <w:jc w:val="both"/>
      </w:pPr>
      <w: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CE7D60" w:rsidRDefault="00416CC7" w:rsidP="00173E7A">
      <w:pPr>
        <w:pStyle w:val="11"/>
        <w:shd w:val="clear" w:color="auto" w:fill="auto"/>
        <w:jc w:val="both"/>
      </w:pPr>
      <w:r>
        <w:t>•фомирование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w:t>
      </w:r>
    </w:p>
    <w:p w:rsidR="00CE7D60" w:rsidRDefault="00416CC7" w:rsidP="00173E7A">
      <w:pPr>
        <w:pStyle w:val="11"/>
        <w:shd w:val="clear" w:color="auto" w:fill="auto"/>
      </w:pPr>
      <w:r>
        <w:t>другим аспектам.</w:t>
      </w:r>
    </w:p>
    <w:p w:rsidR="00CE7D60" w:rsidRDefault="00416CC7" w:rsidP="00173E7A">
      <w:pPr>
        <w:pStyle w:val="11"/>
        <w:shd w:val="clear" w:color="auto" w:fill="auto"/>
        <w:jc w:val="both"/>
      </w:pPr>
      <w:r>
        <w:rPr>
          <w:b/>
          <w:bCs/>
        </w:rPr>
        <w:t>Основы религиозных культур и светской этики</w:t>
      </w:r>
    </w:p>
    <w:p w:rsidR="00CE7D60" w:rsidRDefault="00416CC7" w:rsidP="00173E7A">
      <w:pPr>
        <w:pStyle w:val="11"/>
        <w:shd w:val="clear" w:color="auto" w:fill="auto"/>
        <w:jc w:val="both"/>
      </w:pPr>
      <w:r>
        <w:t>В результате изучения курса «Основы духовно-нравственной культуры народов России»,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w:t>
      </w:r>
    </w:p>
    <w:p w:rsidR="00CE7D60" w:rsidRDefault="00416CC7" w:rsidP="00173E7A">
      <w:pPr>
        <w:pStyle w:val="11"/>
        <w:shd w:val="clear" w:color="auto" w:fill="auto"/>
        <w:jc w:val="both"/>
      </w:pPr>
      <w:r>
        <w:rPr>
          <w:i/>
          <w:iCs/>
        </w:rPr>
        <w:t>Личностные результаты</w:t>
      </w:r>
      <w:r>
        <w:t xml:space="preserve"> изучения курса «Основы духовно-нравственной культуры народов России».</w:t>
      </w:r>
    </w:p>
    <w:p w:rsidR="00CE7D60" w:rsidRDefault="00416CC7" w:rsidP="00173E7A">
      <w:pPr>
        <w:pStyle w:val="11"/>
        <w:shd w:val="clear" w:color="auto" w:fill="auto"/>
        <w:jc w:val="both"/>
      </w:pPr>
      <w:r>
        <w:t xml:space="preserve">У ученика будут </w:t>
      </w:r>
      <w:r>
        <w:rPr>
          <w:i/>
          <w:iCs/>
        </w:rPr>
        <w:t>сформированы:</w:t>
      </w:r>
    </w:p>
    <w:p w:rsidR="00CE7D60" w:rsidRDefault="00416CC7" w:rsidP="001D1C03">
      <w:pPr>
        <w:pStyle w:val="11"/>
        <w:numPr>
          <w:ilvl w:val="0"/>
          <w:numId w:val="33"/>
        </w:numPr>
        <w:shd w:val="clear" w:color="auto" w:fill="auto"/>
        <w:tabs>
          <w:tab w:val="left" w:pos="253"/>
        </w:tabs>
        <w:jc w:val="both"/>
      </w:pPr>
      <w:r>
        <w:t>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CE7D60" w:rsidRDefault="00416CC7" w:rsidP="001D1C03">
      <w:pPr>
        <w:pStyle w:val="11"/>
        <w:numPr>
          <w:ilvl w:val="0"/>
          <w:numId w:val="33"/>
        </w:numPr>
        <w:shd w:val="clear" w:color="auto" w:fill="auto"/>
        <w:tabs>
          <w:tab w:val="left" w:pos="248"/>
        </w:tabs>
        <w:jc w:val="both"/>
      </w:pPr>
      <w:r>
        <w:lastRenderedPageBreak/>
        <w:t>понимание ценности семьи в жизни человека и важности заботливого, внимательного отношения между её членами;</w:t>
      </w:r>
    </w:p>
    <w:p w:rsidR="00CE7D60" w:rsidRDefault="00416CC7" w:rsidP="001D1C03">
      <w:pPr>
        <w:pStyle w:val="11"/>
        <w:numPr>
          <w:ilvl w:val="0"/>
          <w:numId w:val="33"/>
        </w:numPr>
        <w:shd w:val="clear" w:color="auto" w:fill="auto"/>
        <w:tabs>
          <w:tab w:val="left" w:pos="239"/>
        </w:tabs>
        <w:jc w:val="both"/>
      </w:pPr>
      <w:r>
        <w:t>знания основных нравственных норм, ориентация на их выполнение;</w:t>
      </w:r>
    </w:p>
    <w:p w:rsidR="00CE7D60" w:rsidRDefault="00416CC7" w:rsidP="001D1C03">
      <w:pPr>
        <w:pStyle w:val="11"/>
        <w:numPr>
          <w:ilvl w:val="0"/>
          <w:numId w:val="33"/>
        </w:numPr>
        <w:shd w:val="clear" w:color="auto" w:fill="auto"/>
        <w:tabs>
          <w:tab w:val="left" w:pos="248"/>
        </w:tabs>
        <w:jc w:val="both"/>
      </w:pPr>
      <w:r>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CE7D60" w:rsidRDefault="00416CC7" w:rsidP="001D1C03">
      <w:pPr>
        <w:pStyle w:val="11"/>
        <w:numPr>
          <w:ilvl w:val="0"/>
          <w:numId w:val="33"/>
        </w:numPr>
        <w:shd w:val="clear" w:color="auto" w:fill="auto"/>
        <w:tabs>
          <w:tab w:val="left" w:pos="239"/>
        </w:tabs>
        <w:jc w:val="both"/>
      </w:pPr>
      <w:r>
        <w:t>стремление участвовать в коллективной работе (парах, группах);</w:t>
      </w:r>
    </w:p>
    <w:p w:rsidR="00CE7D60" w:rsidRDefault="00416CC7" w:rsidP="001D1C03">
      <w:pPr>
        <w:pStyle w:val="11"/>
        <w:numPr>
          <w:ilvl w:val="0"/>
          <w:numId w:val="33"/>
        </w:numPr>
        <w:shd w:val="clear" w:color="auto" w:fill="auto"/>
        <w:tabs>
          <w:tab w:val="left" w:pos="248"/>
        </w:tabs>
        <w:jc w:val="both"/>
      </w:pPr>
      <w:r>
        <w:t>готовность оценивать своё поведение (в школе, дома и вне их), учебный труд, принимать оценки одноклассников, учителя, родителей.</w:t>
      </w:r>
    </w:p>
    <w:p w:rsidR="00CE7D60" w:rsidRDefault="00416CC7" w:rsidP="00173E7A">
      <w:pPr>
        <w:pStyle w:val="11"/>
        <w:shd w:val="clear" w:color="auto" w:fill="auto"/>
        <w:jc w:val="both"/>
      </w:pPr>
      <w:r>
        <w:t xml:space="preserve">У школьника могут быть </w:t>
      </w:r>
      <w:r>
        <w:rPr>
          <w:i/>
          <w:iCs/>
        </w:rPr>
        <w:t>сформированы:</w:t>
      </w:r>
    </w:p>
    <w:p w:rsidR="00CE7D60" w:rsidRDefault="00416CC7" w:rsidP="001D1C03">
      <w:pPr>
        <w:pStyle w:val="11"/>
        <w:numPr>
          <w:ilvl w:val="0"/>
          <w:numId w:val="33"/>
        </w:numPr>
        <w:shd w:val="clear" w:color="auto" w:fill="auto"/>
        <w:tabs>
          <w:tab w:val="left" w:pos="248"/>
        </w:tabs>
        <w:jc w:val="both"/>
      </w:pPr>
      <w: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CE7D60" w:rsidRDefault="00416CC7" w:rsidP="001D1C03">
      <w:pPr>
        <w:pStyle w:val="11"/>
        <w:numPr>
          <w:ilvl w:val="0"/>
          <w:numId w:val="33"/>
        </w:numPr>
        <w:shd w:val="clear" w:color="auto" w:fill="auto"/>
        <w:tabs>
          <w:tab w:val="left" w:pos="248"/>
        </w:tabs>
        <w:jc w:val="both"/>
      </w:pPr>
      <w:r>
        <w:t>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CE7D60" w:rsidRDefault="00416CC7" w:rsidP="001D1C03">
      <w:pPr>
        <w:pStyle w:val="11"/>
        <w:numPr>
          <w:ilvl w:val="0"/>
          <w:numId w:val="33"/>
        </w:numPr>
        <w:shd w:val="clear" w:color="auto" w:fill="auto"/>
        <w:tabs>
          <w:tab w:val="left" w:pos="253"/>
        </w:tabs>
        <w:jc w:val="both"/>
      </w:pPr>
      <w:r>
        <w:t>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p>
    <w:p w:rsidR="00CE7D60" w:rsidRDefault="00416CC7" w:rsidP="00173E7A">
      <w:pPr>
        <w:pStyle w:val="11"/>
        <w:shd w:val="clear" w:color="auto" w:fill="auto"/>
        <w:jc w:val="both"/>
      </w:pPr>
      <w:r>
        <w:t>Метапредметные результаты</w:t>
      </w:r>
    </w:p>
    <w:p w:rsidR="00CE7D60" w:rsidRDefault="00416CC7" w:rsidP="00173E7A">
      <w:pPr>
        <w:pStyle w:val="11"/>
        <w:shd w:val="clear" w:color="auto" w:fill="auto"/>
        <w:jc w:val="both"/>
      </w:pPr>
      <w:r>
        <w:t>Регулятивные универсальные учебные действия</w:t>
      </w:r>
    </w:p>
    <w:p w:rsidR="00CE7D60" w:rsidRDefault="00416CC7" w:rsidP="00173E7A">
      <w:pPr>
        <w:pStyle w:val="11"/>
        <w:shd w:val="clear" w:color="auto" w:fill="auto"/>
        <w:jc w:val="both"/>
      </w:pPr>
      <w:r>
        <w:t xml:space="preserve">Ученик </w:t>
      </w:r>
      <w:r>
        <w:rPr>
          <w:i/>
          <w:iCs/>
        </w:rPr>
        <w:t>научится:</w:t>
      </w:r>
    </w:p>
    <w:p w:rsidR="00CE7D60" w:rsidRDefault="00416CC7" w:rsidP="001D1C03">
      <w:pPr>
        <w:pStyle w:val="11"/>
        <w:numPr>
          <w:ilvl w:val="0"/>
          <w:numId w:val="33"/>
        </w:numPr>
        <w:shd w:val="clear" w:color="auto" w:fill="auto"/>
        <w:tabs>
          <w:tab w:val="left" w:pos="253"/>
        </w:tabs>
        <w:jc w:val="both"/>
      </w:pPr>
      <w:r>
        <w:t>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CE7D60" w:rsidRDefault="00416CC7" w:rsidP="001D1C03">
      <w:pPr>
        <w:pStyle w:val="11"/>
        <w:numPr>
          <w:ilvl w:val="0"/>
          <w:numId w:val="33"/>
        </w:numPr>
        <w:shd w:val="clear" w:color="auto" w:fill="auto"/>
        <w:tabs>
          <w:tab w:val="left" w:pos="248"/>
        </w:tabs>
        <w:jc w:val="both"/>
      </w:pPr>
      <w:r>
        <w:t>контролировать процесс и результаты своей деятельности, вносить необходимые коррективы на основе учёта сделанных ошибок;</w:t>
      </w:r>
    </w:p>
    <w:p w:rsidR="00CE7D60" w:rsidRDefault="00416CC7" w:rsidP="001D1C03">
      <w:pPr>
        <w:pStyle w:val="11"/>
        <w:numPr>
          <w:ilvl w:val="0"/>
          <w:numId w:val="33"/>
        </w:numPr>
        <w:shd w:val="clear" w:color="auto" w:fill="auto"/>
        <w:tabs>
          <w:tab w:val="left" w:pos="244"/>
        </w:tabs>
        <w:jc w:val="both"/>
      </w:pPr>
      <w:r>
        <w:t>сравнивать результаты своей деятельности и деятельности одноклассников, объективно оценивать их;</w:t>
      </w:r>
    </w:p>
    <w:p w:rsidR="00CE7D60" w:rsidRDefault="00416CC7" w:rsidP="001D1C03">
      <w:pPr>
        <w:pStyle w:val="11"/>
        <w:numPr>
          <w:ilvl w:val="0"/>
          <w:numId w:val="33"/>
        </w:numPr>
        <w:shd w:val="clear" w:color="auto" w:fill="auto"/>
        <w:tabs>
          <w:tab w:val="left" w:pos="248"/>
        </w:tabs>
        <w:jc w:val="both"/>
      </w:pPr>
      <w:r>
        <w:t>оценивать правильность выполнения действий, осознавать трудности, искать их причины и способы преодоления.</w:t>
      </w:r>
    </w:p>
    <w:p w:rsidR="00CE7D60" w:rsidRDefault="00416CC7" w:rsidP="00173E7A">
      <w:pPr>
        <w:pStyle w:val="11"/>
        <w:shd w:val="clear" w:color="auto" w:fill="auto"/>
        <w:jc w:val="both"/>
      </w:pPr>
      <w:r>
        <w:t>Младший школьник получит возможность научиться:</w:t>
      </w:r>
    </w:p>
    <w:p w:rsidR="00CE7D60" w:rsidRDefault="00416CC7" w:rsidP="001D1C03">
      <w:pPr>
        <w:pStyle w:val="11"/>
        <w:numPr>
          <w:ilvl w:val="0"/>
          <w:numId w:val="33"/>
        </w:numPr>
        <w:shd w:val="clear" w:color="auto" w:fill="auto"/>
        <w:tabs>
          <w:tab w:val="left" w:pos="248"/>
        </w:tabs>
        <w:jc w:val="both"/>
      </w:pPr>
      <w:r>
        <w:t>оценивать свои достижения по овладению знаниями и умениями, осознавать причины трудностей и преодолевать их;</w:t>
      </w:r>
    </w:p>
    <w:p w:rsidR="00CE7D60" w:rsidRDefault="00416CC7" w:rsidP="001D1C03">
      <w:pPr>
        <w:pStyle w:val="11"/>
        <w:numPr>
          <w:ilvl w:val="0"/>
          <w:numId w:val="33"/>
        </w:numPr>
        <w:shd w:val="clear" w:color="auto" w:fill="auto"/>
        <w:tabs>
          <w:tab w:val="left" w:pos="273"/>
        </w:tabs>
        <w:jc w:val="both"/>
      </w:pPr>
      <w:r>
        <w:t>проявлять инициативу в постановке новых задач, предлагать собственные способы решения;</w:t>
      </w:r>
    </w:p>
    <w:p w:rsidR="00CE7D60" w:rsidRDefault="00416CC7" w:rsidP="001D1C03">
      <w:pPr>
        <w:pStyle w:val="11"/>
        <w:numPr>
          <w:ilvl w:val="0"/>
          <w:numId w:val="33"/>
        </w:numPr>
        <w:shd w:val="clear" w:color="auto" w:fill="auto"/>
        <w:tabs>
          <w:tab w:val="left" w:pos="273"/>
        </w:tabs>
        <w:jc w:val="both"/>
      </w:pPr>
      <w:r>
        <w:t>самостоятельно преобразовывать практическую задачу в познавательную. Познавательные универсальные учебные действия</w:t>
      </w:r>
    </w:p>
    <w:p w:rsidR="00CE7D60" w:rsidRDefault="00416CC7" w:rsidP="00173E7A">
      <w:pPr>
        <w:pStyle w:val="11"/>
        <w:shd w:val="clear" w:color="auto" w:fill="auto"/>
        <w:jc w:val="both"/>
      </w:pPr>
      <w:r>
        <w:t>Ученик научится:</w:t>
      </w:r>
    </w:p>
    <w:p w:rsidR="00CE7D60" w:rsidRDefault="00416CC7" w:rsidP="001D1C03">
      <w:pPr>
        <w:pStyle w:val="11"/>
        <w:numPr>
          <w:ilvl w:val="0"/>
          <w:numId w:val="33"/>
        </w:numPr>
        <w:shd w:val="clear" w:color="auto" w:fill="auto"/>
        <w:tabs>
          <w:tab w:val="left" w:pos="273"/>
        </w:tabs>
        <w:jc w:val="both"/>
      </w:pPr>
      <w:r>
        <w:t>осознавать учебно-познавательную задачу, целенаправленно решать её, ориентируясь на учителя и одноклассников;</w:t>
      </w:r>
    </w:p>
    <w:p w:rsidR="00CE7D60" w:rsidRDefault="00416CC7" w:rsidP="001D1C03">
      <w:pPr>
        <w:pStyle w:val="11"/>
        <w:numPr>
          <w:ilvl w:val="0"/>
          <w:numId w:val="33"/>
        </w:numPr>
        <w:shd w:val="clear" w:color="auto" w:fill="auto"/>
        <w:tabs>
          <w:tab w:val="left" w:pos="273"/>
        </w:tabs>
        <w:jc w:val="both"/>
      </w:pPr>
      <w:r>
        <w:t>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rsidR="00CE7D60" w:rsidRDefault="00416CC7" w:rsidP="001D1C03">
      <w:pPr>
        <w:pStyle w:val="11"/>
        <w:numPr>
          <w:ilvl w:val="0"/>
          <w:numId w:val="33"/>
        </w:numPr>
        <w:shd w:val="clear" w:color="auto" w:fill="auto"/>
        <w:tabs>
          <w:tab w:val="left" w:pos="273"/>
        </w:tabs>
        <w:jc w:val="both"/>
      </w:pPr>
      <w:r>
        <w:t>понимать информацию, представленную в изобразительной, схематичной форме; уметь переводить её в словесную форму;</w:t>
      </w:r>
    </w:p>
    <w:p w:rsidR="00CE7D60" w:rsidRDefault="00416CC7" w:rsidP="001D1C03">
      <w:pPr>
        <w:pStyle w:val="11"/>
        <w:numPr>
          <w:ilvl w:val="0"/>
          <w:numId w:val="33"/>
        </w:numPr>
        <w:shd w:val="clear" w:color="auto" w:fill="auto"/>
        <w:tabs>
          <w:tab w:val="left" w:pos="273"/>
        </w:tabs>
        <w:jc w:val="both"/>
      </w:pPr>
      <w:r>
        <w:lastRenderedPageBreak/>
        <w:t>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rsidR="00CE7D60" w:rsidRDefault="00416CC7" w:rsidP="00173E7A">
      <w:pPr>
        <w:pStyle w:val="11"/>
        <w:shd w:val="clear" w:color="auto" w:fill="auto"/>
        <w:jc w:val="both"/>
      </w:pPr>
      <w:r>
        <w:t>Школьник получит возможность научиться:</w:t>
      </w:r>
    </w:p>
    <w:p w:rsidR="00CE7D60" w:rsidRDefault="00416CC7" w:rsidP="001D1C03">
      <w:pPr>
        <w:pStyle w:val="11"/>
        <w:numPr>
          <w:ilvl w:val="0"/>
          <w:numId w:val="33"/>
        </w:numPr>
        <w:shd w:val="clear" w:color="auto" w:fill="auto"/>
        <w:tabs>
          <w:tab w:val="left" w:pos="273"/>
        </w:tabs>
        <w:jc w:val="both"/>
      </w:pPr>
      <w: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CE7D60" w:rsidRDefault="00416CC7" w:rsidP="00173E7A">
      <w:pPr>
        <w:pStyle w:val="11"/>
        <w:shd w:val="clear" w:color="auto" w:fill="auto"/>
        <w:jc w:val="both"/>
      </w:pPr>
      <w:r>
        <w:t>•осуществлять оценочные действия, включающие мотивацию поступков людей;</w:t>
      </w:r>
    </w:p>
    <w:p w:rsidR="00CE7D60" w:rsidRDefault="00416CC7" w:rsidP="001D1C03">
      <w:pPr>
        <w:pStyle w:val="11"/>
        <w:numPr>
          <w:ilvl w:val="0"/>
          <w:numId w:val="33"/>
        </w:numPr>
        <w:shd w:val="clear" w:color="auto" w:fill="auto"/>
        <w:tabs>
          <w:tab w:val="left" w:pos="273"/>
        </w:tabs>
        <w:jc w:val="both"/>
      </w:pPr>
      <w:r>
        <w:t>осуществлять исследовательскую деятельность, участвовать в проектах, выполняемых в рамках урока или внеурочной деятельности.</w:t>
      </w:r>
    </w:p>
    <w:p w:rsidR="00CE7D60" w:rsidRDefault="00416CC7" w:rsidP="00173E7A">
      <w:pPr>
        <w:pStyle w:val="11"/>
        <w:shd w:val="clear" w:color="auto" w:fill="auto"/>
        <w:jc w:val="both"/>
      </w:pPr>
      <w:r>
        <w:t>Коммуникативные универсальные учебные действия</w:t>
      </w:r>
    </w:p>
    <w:p w:rsidR="00CE7D60" w:rsidRDefault="00416CC7" w:rsidP="00173E7A">
      <w:pPr>
        <w:pStyle w:val="11"/>
        <w:shd w:val="clear" w:color="auto" w:fill="auto"/>
        <w:jc w:val="both"/>
      </w:pPr>
      <w:r>
        <w:t>Ученик научится:</w:t>
      </w:r>
    </w:p>
    <w:p w:rsidR="00CE7D60" w:rsidRDefault="00416CC7" w:rsidP="001D1C03">
      <w:pPr>
        <w:pStyle w:val="11"/>
        <w:numPr>
          <w:ilvl w:val="0"/>
          <w:numId w:val="33"/>
        </w:numPr>
        <w:shd w:val="clear" w:color="auto" w:fill="auto"/>
        <w:tabs>
          <w:tab w:val="left" w:pos="273"/>
        </w:tabs>
        <w:jc w:val="both"/>
      </w:pPr>
      <w:r>
        <w:t>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CE7D60" w:rsidRDefault="00416CC7" w:rsidP="001D1C03">
      <w:pPr>
        <w:pStyle w:val="11"/>
        <w:numPr>
          <w:ilvl w:val="0"/>
          <w:numId w:val="33"/>
        </w:numPr>
        <w:shd w:val="clear" w:color="auto" w:fill="auto"/>
        <w:tabs>
          <w:tab w:val="left" w:pos="273"/>
        </w:tabs>
        <w:jc w:val="both"/>
      </w:pPr>
      <w: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CE7D60" w:rsidRDefault="00416CC7" w:rsidP="001D1C03">
      <w:pPr>
        <w:pStyle w:val="11"/>
        <w:numPr>
          <w:ilvl w:val="0"/>
          <w:numId w:val="33"/>
        </w:numPr>
        <w:shd w:val="clear" w:color="auto" w:fill="auto"/>
        <w:tabs>
          <w:tab w:val="left" w:pos="273"/>
        </w:tabs>
        <w:jc w:val="both"/>
      </w:pPr>
      <w:r>
        <w:t>допускать возможность существования у людей различных точек зрения, проявлять терпимость и доброжелательность к одноклассникам.</w:t>
      </w:r>
    </w:p>
    <w:p w:rsidR="00CE7D60" w:rsidRDefault="00416CC7" w:rsidP="00173E7A">
      <w:pPr>
        <w:pStyle w:val="11"/>
        <w:shd w:val="clear" w:color="auto" w:fill="auto"/>
        <w:jc w:val="both"/>
      </w:pPr>
      <w:r>
        <w:t xml:space="preserve">Школьник получит возможность </w:t>
      </w:r>
      <w:r>
        <w:rPr>
          <w:i/>
          <w:iCs/>
        </w:rPr>
        <w:t>научиться:</w:t>
      </w:r>
    </w:p>
    <w:p w:rsidR="00CE7D60" w:rsidRDefault="00416CC7" w:rsidP="001D1C03">
      <w:pPr>
        <w:pStyle w:val="11"/>
        <w:numPr>
          <w:ilvl w:val="0"/>
          <w:numId w:val="33"/>
        </w:numPr>
        <w:shd w:val="clear" w:color="auto" w:fill="auto"/>
        <w:tabs>
          <w:tab w:val="left" w:pos="273"/>
        </w:tabs>
        <w:jc w:val="both"/>
      </w:pPr>
      <w:r>
        <w:t>принимать во внимания советы, предложения других людей (учителей, одноклассников, родителей) и учитывать их в своей деятельности;</w:t>
      </w:r>
    </w:p>
    <w:p w:rsidR="00CE7D60" w:rsidRDefault="00416CC7" w:rsidP="001D1C03">
      <w:pPr>
        <w:pStyle w:val="11"/>
        <w:numPr>
          <w:ilvl w:val="0"/>
          <w:numId w:val="33"/>
        </w:numPr>
        <w:shd w:val="clear" w:color="auto" w:fill="auto"/>
        <w:tabs>
          <w:tab w:val="left" w:pos="273"/>
        </w:tabs>
        <w:jc w:val="both"/>
      </w:pPr>
      <w:r>
        <w:t>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p>
    <w:p w:rsidR="00CE7D60" w:rsidRDefault="00416CC7" w:rsidP="001D1C03">
      <w:pPr>
        <w:pStyle w:val="11"/>
        <w:numPr>
          <w:ilvl w:val="0"/>
          <w:numId w:val="33"/>
        </w:numPr>
        <w:shd w:val="clear" w:color="auto" w:fill="auto"/>
        <w:tabs>
          <w:tab w:val="left" w:pos="273"/>
        </w:tabs>
        <w:jc w:val="both"/>
      </w:pPr>
      <w:r>
        <w:t>проявлять инициативу в поиске и сборе различного рода информации для выполнения коллективной (групповой) работы;</w:t>
      </w:r>
    </w:p>
    <w:p w:rsidR="00CE7D60" w:rsidRDefault="00416CC7" w:rsidP="001D1C03">
      <w:pPr>
        <w:pStyle w:val="11"/>
        <w:numPr>
          <w:ilvl w:val="0"/>
          <w:numId w:val="33"/>
        </w:numPr>
        <w:shd w:val="clear" w:color="auto" w:fill="auto"/>
        <w:tabs>
          <w:tab w:val="left" w:pos="273"/>
        </w:tabs>
        <w:jc w:val="both"/>
      </w:pPr>
      <w:r>
        <w:t>участвовать в проектной деятельности, создавать творческие работы на заданную тему (небольшие сообщения, сочинения, презентации).</w:t>
      </w:r>
    </w:p>
    <w:p w:rsidR="00CE7D60" w:rsidRDefault="00416CC7" w:rsidP="00173E7A">
      <w:pPr>
        <w:pStyle w:val="11"/>
        <w:shd w:val="clear" w:color="auto" w:fill="auto"/>
        <w:jc w:val="both"/>
      </w:pPr>
      <w:r>
        <w:rPr>
          <w:b/>
          <w:bCs/>
        </w:rPr>
        <w:t xml:space="preserve">«Физическая культура». </w:t>
      </w:r>
      <w:r>
        <w:t>Этот предмет обеспечивает формирование личностных универсальных действий:</w:t>
      </w:r>
    </w:p>
    <w:p w:rsidR="00CE7D60" w:rsidRDefault="00416CC7" w:rsidP="00173E7A">
      <w:pPr>
        <w:pStyle w:val="11"/>
        <w:shd w:val="clear" w:color="auto" w:fill="auto"/>
        <w:jc w:val="both"/>
      </w:pPr>
      <w:r>
        <w:t>•основ общекультурной и российской гражданской идентичности как чувства гордости за достижения в мировом и отечественном спорте;</w:t>
      </w:r>
    </w:p>
    <w:p w:rsidR="00CE7D60" w:rsidRDefault="00416CC7" w:rsidP="00173E7A">
      <w:pPr>
        <w:pStyle w:val="11"/>
        <w:shd w:val="clear" w:color="auto" w:fill="auto"/>
        <w:jc w:val="both"/>
      </w:pPr>
      <w:r>
        <w:t>•освоение моральных норм помощи тем, кто в ней нуждается, готовности принять на себя ответственность;</w:t>
      </w:r>
    </w:p>
    <w:p w:rsidR="00CE7D60" w:rsidRDefault="00416CC7" w:rsidP="00173E7A">
      <w:pPr>
        <w:pStyle w:val="11"/>
        <w:shd w:val="clear" w:color="auto" w:fill="auto"/>
        <w:jc w:val="both"/>
      </w:pPr>
      <w: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E7D60" w:rsidRDefault="00416CC7" w:rsidP="00173E7A">
      <w:pPr>
        <w:pStyle w:val="11"/>
        <w:shd w:val="clear" w:color="auto" w:fill="auto"/>
        <w:jc w:val="both"/>
      </w:pPr>
      <w:r>
        <w:t>•освоение правил здорового и безопасного образа жизни.</w:t>
      </w:r>
    </w:p>
    <w:p w:rsidR="00CE7D60" w:rsidRDefault="00416CC7" w:rsidP="00173E7A">
      <w:pPr>
        <w:pStyle w:val="11"/>
        <w:shd w:val="clear" w:color="auto" w:fill="auto"/>
        <w:jc w:val="both"/>
      </w:pPr>
      <w:r>
        <w:t>«Физическая культура» как учебный предмет способствует:</w:t>
      </w:r>
    </w:p>
    <w:p w:rsidR="00CE7D60" w:rsidRDefault="00416CC7" w:rsidP="00173E7A">
      <w:pPr>
        <w:pStyle w:val="11"/>
        <w:shd w:val="clear" w:color="auto" w:fill="auto"/>
        <w:jc w:val="both"/>
      </w:pPr>
      <w:r>
        <w:t>•в области регулятивных действий развитию умений планировать, регулировать, контролировать и оценивать свои действия;</w:t>
      </w:r>
    </w:p>
    <w:p w:rsidR="00CE7D60" w:rsidRDefault="00416CC7" w:rsidP="00173E7A">
      <w:pPr>
        <w:pStyle w:val="11"/>
        <w:shd w:val="clear" w:color="auto" w:fill="auto"/>
        <w:jc w:val="both"/>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w:t>
      </w:r>
      <w:r>
        <w:lastRenderedPageBreak/>
        <w:t>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E7D60" w:rsidRDefault="00416CC7" w:rsidP="00173E7A">
      <w:pPr>
        <w:pStyle w:val="a7"/>
        <w:shd w:val="clear" w:color="auto" w:fill="auto"/>
        <w:rPr>
          <w:sz w:val="28"/>
          <w:szCs w:val="28"/>
        </w:rPr>
      </w:pPr>
      <w:r>
        <w:rPr>
          <w:b/>
          <w:bCs/>
          <w:sz w:val="28"/>
          <w:szCs w:val="28"/>
        </w:rPr>
        <w:t>Приоритеты предметного содержания в формировании УУД</w:t>
      </w:r>
    </w:p>
    <w:tbl>
      <w:tblPr>
        <w:tblOverlap w:val="never"/>
        <w:tblW w:w="0" w:type="auto"/>
        <w:jc w:val="center"/>
        <w:tblLayout w:type="fixed"/>
        <w:tblCellMar>
          <w:left w:w="10" w:type="dxa"/>
          <w:right w:w="10" w:type="dxa"/>
        </w:tblCellMar>
        <w:tblLook w:val="0000"/>
      </w:tblPr>
      <w:tblGrid>
        <w:gridCol w:w="86"/>
        <w:gridCol w:w="2122"/>
        <w:gridCol w:w="110"/>
        <w:gridCol w:w="1829"/>
        <w:gridCol w:w="110"/>
        <w:gridCol w:w="1646"/>
        <w:gridCol w:w="120"/>
        <w:gridCol w:w="1848"/>
        <w:gridCol w:w="110"/>
        <w:gridCol w:w="1781"/>
      </w:tblGrid>
      <w:tr w:rsidR="00CE7D60">
        <w:trPr>
          <w:trHeight w:hRule="exact" w:val="566"/>
          <w:jc w:val="center"/>
        </w:trPr>
        <w:tc>
          <w:tcPr>
            <w:tcW w:w="8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2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Смысловые акценты УУД</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2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Русский язык</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4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Литературное чтение</w:t>
            </w:r>
          </w:p>
        </w:tc>
        <w:tc>
          <w:tcPr>
            <w:tcW w:w="12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4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Математика</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Окружающий мир</w:t>
            </w:r>
          </w:p>
        </w:tc>
      </w:tr>
      <w:tr w:rsidR="00CE7D60">
        <w:trPr>
          <w:trHeight w:hRule="exact" w:val="835"/>
          <w:jc w:val="center"/>
        </w:trPr>
        <w:tc>
          <w:tcPr>
            <w:tcW w:w="8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2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Личностные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2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жизненное само</w:t>
            </w:r>
            <w:r>
              <w:rPr>
                <w:sz w:val="24"/>
                <w:szCs w:val="24"/>
              </w:rPr>
              <w:softHyphen/>
              <w:t>определение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4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нравственно</w:t>
            </w:r>
            <w:r>
              <w:rPr>
                <w:sz w:val="24"/>
                <w:szCs w:val="24"/>
              </w:rPr>
              <w:softHyphen/>
              <w:t>этическая ориентация</w:t>
            </w:r>
          </w:p>
        </w:tc>
        <w:tc>
          <w:tcPr>
            <w:tcW w:w="12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4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смысло- образование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нравственно</w:t>
            </w:r>
            <w:r>
              <w:rPr>
                <w:sz w:val="24"/>
                <w:szCs w:val="24"/>
              </w:rPr>
              <w:softHyphen/>
              <w:t>этическая ориентация</w:t>
            </w:r>
          </w:p>
        </w:tc>
      </w:tr>
      <w:tr w:rsidR="00CE7D60">
        <w:trPr>
          <w:trHeight w:hRule="exact" w:val="566"/>
          <w:jc w:val="center"/>
        </w:trPr>
        <w:tc>
          <w:tcPr>
            <w:tcW w:w="8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2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Регулятивные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444" w:type="dxa"/>
            <w:gridSpan w:val="7"/>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целеполагание, планирование, прогнозирование, контроль, коррекция, оценка, алгоритмизация действий</w:t>
            </w:r>
          </w:p>
        </w:tc>
      </w:tr>
      <w:tr w:rsidR="00CE7D60">
        <w:trPr>
          <w:trHeight w:hRule="exact" w:val="1939"/>
          <w:jc w:val="center"/>
        </w:trPr>
        <w:tc>
          <w:tcPr>
            <w:tcW w:w="8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2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Познавательные общеучебные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2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моделирование (перевод устной речи в письменную)</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4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left" w:pos="1426"/>
              </w:tabs>
              <w:rPr>
                <w:sz w:val="24"/>
                <w:szCs w:val="24"/>
              </w:rPr>
            </w:pPr>
            <w:r>
              <w:rPr>
                <w:sz w:val="24"/>
                <w:szCs w:val="24"/>
              </w:rPr>
              <w:t>смысловое чтение, произвольные и осознанные устные</w:t>
            </w:r>
            <w:r>
              <w:rPr>
                <w:sz w:val="24"/>
                <w:szCs w:val="24"/>
              </w:rPr>
              <w:tab/>
              <w:t>и</w:t>
            </w:r>
          </w:p>
          <w:p w:rsidR="00CE7D60" w:rsidRDefault="00416CC7" w:rsidP="00173E7A">
            <w:pPr>
              <w:pStyle w:val="a5"/>
              <w:shd w:val="clear" w:color="auto" w:fill="auto"/>
              <w:rPr>
                <w:sz w:val="24"/>
                <w:szCs w:val="24"/>
              </w:rPr>
            </w:pPr>
            <w:r>
              <w:rPr>
                <w:sz w:val="24"/>
                <w:szCs w:val="24"/>
              </w:rPr>
              <w:t>письменные высказывания</w:t>
            </w:r>
          </w:p>
        </w:tc>
        <w:tc>
          <w:tcPr>
            <w:tcW w:w="12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84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моделирование, выбор наиболее эффективных способов решения задач</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широкий спектр источников информации</w:t>
            </w:r>
          </w:p>
        </w:tc>
      </w:tr>
      <w:tr w:rsidR="00CE7D60">
        <w:trPr>
          <w:trHeight w:hRule="exact" w:val="1666"/>
          <w:jc w:val="center"/>
        </w:trPr>
        <w:tc>
          <w:tcPr>
            <w:tcW w:w="8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2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Познавательные логические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585" w:type="dxa"/>
            <w:gridSpan w:val="3"/>
            <w:tcBorders>
              <w:top w:val="single" w:sz="4" w:space="0" w:color="auto"/>
              <w:left w:val="single" w:sz="4" w:space="0" w:color="auto"/>
            </w:tcBorders>
            <w:shd w:val="clear" w:color="auto" w:fill="FFFFFF"/>
            <w:vAlign w:val="bottom"/>
          </w:tcPr>
          <w:p w:rsidR="00CE7D60" w:rsidRDefault="00416CC7" w:rsidP="00173E7A">
            <w:pPr>
              <w:pStyle w:val="a5"/>
              <w:shd w:val="clear" w:color="auto" w:fill="auto"/>
              <w:tabs>
                <w:tab w:val="right" w:pos="3418"/>
              </w:tabs>
              <w:rPr>
                <w:sz w:val="24"/>
                <w:szCs w:val="24"/>
              </w:rPr>
            </w:pPr>
            <w:r>
              <w:rPr>
                <w:sz w:val="24"/>
                <w:szCs w:val="24"/>
              </w:rPr>
              <w:t>формулирование</w:t>
            </w:r>
            <w:r>
              <w:rPr>
                <w:sz w:val="24"/>
                <w:szCs w:val="24"/>
              </w:rPr>
              <w:tab/>
              <w:t>личных,</w:t>
            </w:r>
          </w:p>
          <w:p w:rsidR="00CE7D60" w:rsidRDefault="00416CC7" w:rsidP="00173E7A">
            <w:pPr>
              <w:pStyle w:val="a5"/>
              <w:shd w:val="clear" w:color="auto" w:fill="auto"/>
              <w:tabs>
                <w:tab w:val="right" w:pos="3446"/>
              </w:tabs>
              <w:rPr>
                <w:sz w:val="24"/>
                <w:szCs w:val="24"/>
              </w:rPr>
            </w:pPr>
            <w:r>
              <w:rPr>
                <w:sz w:val="24"/>
                <w:szCs w:val="24"/>
              </w:rPr>
              <w:t>языковых,</w:t>
            </w:r>
            <w:r>
              <w:rPr>
                <w:sz w:val="24"/>
                <w:szCs w:val="24"/>
              </w:rPr>
              <w:tab/>
              <w:t>нравственных</w:t>
            </w:r>
          </w:p>
          <w:p w:rsidR="00CE7D60" w:rsidRDefault="00416CC7" w:rsidP="00173E7A">
            <w:pPr>
              <w:pStyle w:val="a5"/>
              <w:shd w:val="clear" w:color="auto" w:fill="auto"/>
              <w:tabs>
                <w:tab w:val="right" w:pos="3432"/>
              </w:tabs>
              <w:rPr>
                <w:sz w:val="24"/>
                <w:szCs w:val="24"/>
              </w:rPr>
            </w:pPr>
            <w:r>
              <w:rPr>
                <w:sz w:val="24"/>
                <w:szCs w:val="24"/>
              </w:rPr>
              <w:t>проблем.</w:t>
            </w:r>
            <w:r>
              <w:rPr>
                <w:sz w:val="24"/>
                <w:szCs w:val="24"/>
              </w:rPr>
              <w:tab/>
              <w:t>Самостоятельное</w:t>
            </w:r>
          </w:p>
          <w:p w:rsidR="00CE7D60" w:rsidRDefault="00416CC7" w:rsidP="00173E7A">
            <w:pPr>
              <w:pStyle w:val="a5"/>
              <w:shd w:val="clear" w:color="auto" w:fill="auto"/>
              <w:tabs>
                <w:tab w:val="left" w:pos="1507"/>
                <w:tab w:val="left" w:pos="3317"/>
              </w:tabs>
              <w:rPr>
                <w:sz w:val="24"/>
                <w:szCs w:val="24"/>
              </w:rPr>
            </w:pPr>
            <w:r>
              <w:rPr>
                <w:sz w:val="24"/>
                <w:szCs w:val="24"/>
              </w:rPr>
              <w:t>создание способов решения проблем</w:t>
            </w:r>
            <w:r>
              <w:rPr>
                <w:sz w:val="24"/>
                <w:szCs w:val="24"/>
              </w:rPr>
              <w:tab/>
              <w:t>поискового</w:t>
            </w:r>
            <w:r>
              <w:rPr>
                <w:sz w:val="24"/>
                <w:szCs w:val="24"/>
              </w:rPr>
              <w:tab/>
              <w:t>и</w:t>
            </w:r>
          </w:p>
          <w:p w:rsidR="00CE7D60" w:rsidRDefault="00416CC7" w:rsidP="00173E7A">
            <w:pPr>
              <w:pStyle w:val="a5"/>
              <w:shd w:val="clear" w:color="auto" w:fill="auto"/>
              <w:rPr>
                <w:sz w:val="24"/>
                <w:szCs w:val="24"/>
              </w:rPr>
            </w:pPr>
            <w:r>
              <w:rPr>
                <w:sz w:val="24"/>
                <w:szCs w:val="24"/>
              </w:rPr>
              <w:t>творческого характера</w:t>
            </w:r>
          </w:p>
        </w:tc>
        <w:tc>
          <w:tcPr>
            <w:tcW w:w="12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39" w:type="dxa"/>
            <w:gridSpan w:val="3"/>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248"/>
                <w:tab w:val="left" w:pos="2486"/>
              </w:tabs>
              <w:jc w:val="both"/>
              <w:rPr>
                <w:sz w:val="24"/>
                <w:szCs w:val="24"/>
              </w:rPr>
            </w:pPr>
            <w:r>
              <w:rPr>
                <w:sz w:val="24"/>
                <w:szCs w:val="24"/>
              </w:rPr>
              <w:t>анализ,</w:t>
            </w:r>
            <w:r>
              <w:rPr>
                <w:sz w:val="24"/>
                <w:szCs w:val="24"/>
              </w:rPr>
              <w:tab/>
              <w:t>синтез,</w:t>
            </w:r>
            <w:r>
              <w:rPr>
                <w:sz w:val="24"/>
                <w:szCs w:val="24"/>
              </w:rPr>
              <w:tab/>
              <w:t>сравнение,</w:t>
            </w:r>
          </w:p>
          <w:p w:rsidR="00CE7D60" w:rsidRDefault="00416CC7" w:rsidP="00173E7A">
            <w:pPr>
              <w:pStyle w:val="a5"/>
              <w:shd w:val="clear" w:color="auto" w:fill="auto"/>
              <w:tabs>
                <w:tab w:val="left" w:pos="2506"/>
              </w:tabs>
              <w:jc w:val="both"/>
              <w:rPr>
                <w:sz w:val="24"/>
                <w:szCs w:val="24"/>
              </w:rPr>
            </w:pPr>
            <w:r>
              <w:rPr>
                <w:sz w:val="24"/>
                <w:szCs w:val="24"/>
              </w:rPr>
              <w:t>группировка,</w:t>
            </w:r>
            <w:r>
              <w:rPr>
                <w:sz w:val="24"/>
                <w:szCs w:val="24"/>
              </w:rPr>
              <w:tab/>
              <w:t>причинно</w:t>
            </w:r>
            <w:r>
              <w:rPr>
                <w:sz w:val="24"/>
                <w:szCs w:val="24"/>
              </w:rPr>
              <w:softHyphen/>
            </w:r>
          </w:p>
          <w:p w:rsidR="00CE7D60" w:rsidRDefault="00416CC7" w:rsidP="00173E7A">
            <w:pPr>
              <w:pStyle w:val="a5"/>
              <w:shd w:val="clear" w:color="auto" w:fill="auto"/>
              <w:tabs>
                <w:tab w:val="left" w:pos="1958"/>
              </w:tabs>
              <w:jc w:val="both"/>
              <w:rPr>
                <w:sz w:val="24"/>
                <w:szCs w:val="24"/>
              </w:rPr>
            </w:pPr>
            <w:r>
              <w:rPr>
                <w:sz w:val="24"/>
                <w:szCs w:val="24"/>
              </w:rPr>
              <w:t>следственные связи, логические рассуждения,</w:t>
            </w:r>
            <w:r>
              <w:rPr>
                <w:sz w:val="24"/>
                <w:szCs w:val="24"/>
              </w:rPr>
              <w:tab/>
              <w:t>доказательства,</w:t>
            </w:r>
          </w:p>
          <w:p w:rsidR="00CE7D60" w:rsidRDefault="00416CC7" w:rsidP="00173E7A">
            <w:pPr>
              <w:pStyle w:val="a5"/>
              <w:shd w:val="clear" w:color="auto" w:fill="auto"/>
              <w:rPr>
                <w:sz w:val="24"/>
                <w:szCs w:val="24"/>
              </w:rPr>
            </w:pPr>
            <w:r>
              <w:rPr>
                <w:sz w:val="24"/>
                <w:szCs w:val="24"/>
              </w:rPr>
              <w:t>практические действия</w:t>
            </w:r>
          </w:p>
        </w:tc>
      </w:tr>
      <w:tr w:rsidR="00CE7D60">
        <w:trPr>
          <w:trHeight w:hRule="exact" w:val="850"/>
          <w:jc w:val="center"/>
        </w:trPr>
        <w:tc>
          <w:tcPr>
            <w:tcW w:w="8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12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Коммуникативные</w:t>
            </w:r>
          </w:p>
        </w:tc>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7444"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CE7D60" w:rsidRDefault="00416CC7" w:rsidP="00173E7A">
      <w:pPr>
        <w:pStyle w:val="a7"/>
        <w:shd w:val="clear" w:color="auto" w:fill="auto"/>
        <w:jc w:val="right"/>
        <w:rPr>
          <w:sz w:val="28"/>
          <w:szCs w:val="28"/>
        </w:rPr>
      </w:pPr>
      <w:r>
        <w:rPr>
          <w:b/>
          <w:bCs/>
          <w:sz w:val="28"/>
          <w:szCs w:val="28"/>
        </w:rPr>
        <w:t>Характеристика результатов формирования УУД в начальной школе на разных этапах обучения</w:t>
      </w:r>
    </w:p>
    <w:tbl>
      <w:tblPr>
        <w:tblOverlap w:val="never"/>
        <w:tblW w:w="0" w:type="auto"/>
        <w:jc w:val="center"/>
        <w:tblLayout w:type="fixed"/>
        <w:tblCellMar>
          <w:left w:w="10" w:type="dxa"/>
          <w:right w:w="10" w:type="dxa"/>
        </w:tblCellMar>
        <w:tblLook w:val="0000"/>
      </w:tblPr>
      <w:tblGrid>
        <w:gridCol w:w="1022"/>
        <w:gridCol w:w="2698"/>
        <w:gridCol w:w="1987"/>
        <w:gridCol w:w="2549"/>
        <w:gridCol w:w="1963"/>
      </w:tblGrid>
      <w:tr w:rsidR="00CE7D60">
        <w:trPr>
          <w:trHeight w:hRule="exact" w:val="1123"/>
          <w:jc w:val="center"/>
        </w:trPr>
        <w:tc>
          <w:tcPr>
            <w:tcW w:w="102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Класс</w:t>
            </w:r>
          </w:p>
        </w:tc>
        <w:tc>
          <w:tcPr>
            <w:tcW w:w="269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Личностные УУД</w:t>
            </w:r>
          </w:p>
        </w:tc>
        <w:tc>
          <w:tcPr>
            <w:tcW w:w="1987"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40"/>
              <w:rPr>
                <w:sz w:val="24"/>
                <w:szCs w:val="24"/>
              </w:rPr>
            </w:pPr>
            <w:r>
              <w:rPr>
                <w:b/>
                <w:bCs/>
                <w:sz w:val="24"/>
                <w:szCs w:val="24"/>
              </w:rPr>
              <w:t>Регулятивные</w:t>
            </w:r>
          </w:p>
          <w:p w:rsidR="00CE7D60" w:rsidRDefault="00416CC7" w:rsidP="00173E7A">
            <w:pPr>
              <w:pStyle w:val="a5"/>
              <w:shd w:val="clear" w:color="auto" w:fill="auto"/>
              <w:rPr>
                <w:sz w:val="24"/>
                <w:szCs w:val="24"/>
              </w:rPr>
            </w:pPr>
            <w:r>
              <w:rPr>
                <w:b/>
                <w:bCs/>
                <w:sz w:val="24"/>
                <w:szCs w:val="24"/>
              </w:rPr>
              <w:t>УУД</w:t>
            </w:r>
          </w:p>
        </w:tc>
        <w:tc>
          <w:tcPr>
            <w:tcW w:w="2549"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40"/>
              <w:rPr>
                <w:sz w:val="24"/>
                <w:szCs w:val="24"/>
              </w:rPr>
            </w:pPr>
            <w:r>
              <w:rPr>
                <w:b/>
                <w:bCs/>
                <w:sz w:val="24"/>
                <w:szCs w:val="24"/>
              </w:rPr>
              <w:t>Познавательные</w:t>
            </w:r>
          </w:p>
          <w:p w:rsidR="00CE7D60" w:rsidRDefault="00416CC7" w:rsidP="00173E7A">
            <w:pPr>
              <w:pStyle w:val="a5"/>
              <w:shd w:val="clear" w:color="auto" w:fill="auto"/>
              <w:rPr>
                <w:sz w:val="24"/>
                <w:szCs w:val="24"/>
              </w:rPr>
            </w:pPr>
            <w:r>
              <w:rPr>
                <w:b/>
                <w:bCs/>
                <w:sz w:val="24"/>
                <w:szCs w:val="24"/>
              </w:rPr>
              <w:t>УУД</w:t>
            </w:r>
          </w:p>
        </w:tc>
        <w:tc>
          <w:tcPr>
            <w:tcW w:w="1963"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Коммуникатив ные УУД</w:t>
            </w:r>
          </w:p>
        </w:tc>
      </w:tr>
      <w:tr w:rsidR="00CE7D60">
        <w:trPr>
          <w:trHeight w:hRule="exact" w:val="571"/>
          <w:jc w:val="center"/>
        </w:trPr>
        <w:tc>
          <w:tcPr>
            <w:tcW w:w="102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b/>
                <w:bCs/>
                <w:i/>
                <w:iCs/>
                <w:sz w:val="24"/>
                <w:szCs w:val="24"/>
              </w:rPr>
              <w:t>1 класс</w:t>
            </w:r>
          </w:p>
        </w:tc>
        <w:tc>
          <w:tcPr>
            <w:tcW w:w="269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 Воспринимать объединяющую роль</w:t>
            </w:r>
          </w:p>
        </w:tc>
        <w:tc>
          <w:tcPr>
            <w:tcW w:w="1987"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w:t>
            </w:r>
          </w:p>
          <w:p w:rsidR="00CE7D60" w:rsidRDefault="00416CC7" w:rsidP="00173E7A">
            <w:pPr>
              <w:pStyle w:val="a5"/>
              <w:shd w:val="clear" w:color="auto" w:fill="auto"/>
              <w:rPr>
                <w:sz w:val="24"/>
                <w:szCs w:val="24"/>
              </w:rPr>
            </w:pPr>
            <w:r>
              <w:rPr>
                <w:sz w:val="24"/>
                <w:szCs w:val="24"/>
              </w:rPr>
              <w:t>Организовывать</w:t>
            </w:r>
          </w:p>
        </w:tc>
        <w:tc>
          <w:tcPr>
            <w:tcW w:w="2549"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1.Ориентироваться в учебниках (система</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 Соблюдать простейшие</w:t>
            </w:r>
          </w:p>
        </w:tc>
      </w:tr>
    </w:tbl>
    <w:p w:rsidR="00CE7D60" w:rsidRDefault="00CE7D60" w:rsidP="00173E7A">
      <w:pPr>
        <w:sectPr w:rsidR="00CE7D60">
          <w:footerReference w:type="default" r:id="rId14"/>
          <w:pgSz w:w="11900" w:h="16840"/>
          <w:pgMar w:top="155" w:right="701" w:bottom="1269" w:left="946" w:header="0" w:footer="3" w:gutter="0"/>
          <w:cols w:space="720"/>
          <w:noEndnote/>
          <w:docGrid w:linePitch="360"/>
        </w:sectPr>
      </w:pPr>
    </w:p>
    <w:p w:rsidR="00CE7D60" w:rsidRDefault="003B294F" w:rsidP="00173E7A">
      <w:pPr>
        <w:spacing w:line="1" w:lineRule="exact"/>
      </w:pPr>
      <w:r>
        <w:lastRenderedPageBreak/>
        <w:pict>
          <v:shape id="_x0000_s2087" type="#_x0000_t202" style="position:absolute;margin-left:46.2pt;margin-top:566.9pt;width:41.05pt;height:15.85pt;z-index:-125829334;mso-wrap-distance-left:3pt;mso-wrap-distance-right:3pt;mso-position-horizontal-relative:page" filled="f" stroked="f">
            <v:textbox style="mso-next-textbox:#_x0000_s2087" inset="0,0,0,0">
              <w:txbxContent>
                <w:p w:rsidR="00382AFB" w:rsidRDefault="00382AFB">
                  <w:pPr>
                    <w:pStyle w:val="24"/>
                    <w:shd w:val="clear" w:color="auto" w:fill="auto"/>
                    <w:spacing w:after="0"/>
                    <w:ind w:firstLine="0"/>
                  </w:pPr>
                  <w:r>
                    <w:rPr>
                      <w:b/>
                      <w:bCs/>
                      <w:i/>
                      <w:iCs/>
                    </w:rPr>
                    <w:t>2 класс</w:t>
                  </w:r>
                </w:p>
              </w:txbxContent>
            </v:textbox>
            <w10:wrap type="square" anchorx="page"/>
          </v:shape>
        </w:pict>
      </w:r>
      <w:r>
        <w:pict>
          <v:shape id="_x0000_s2086" type="#_x0000_t202" style="position:absolute;margin-left:95.4pt;margin-top:1pt;width:126.25pt;height:16.3pt;z-index:-125829332;mso-position-horizontal-relative:page" filled="f" stroked="f">
            <v:textbox style="mso-next-textbox:#_x0000_s2086" inset="0,0,0,0">
              <w:txbxContent>
                <w:p w:rsidR="00382AFB" w:rsidRDefault="00382AFB">
                  <w:pPr>
                    <w:pStyle w:val="24"/>
                    <w:shd w:val="clear" w:color="auto" w:fill="auto"/>
                    <w:spacing w:after="0"/>
                    <w:ind w:firstLine="0"/>
                  </w:pPr>
                  <w:r>
                    <w:t>России как государства,</w:t>
                  </w:r>
                </w:p>
              </w:txbxContent>
            </v:textbox>
            <w10:wrap type="topAndBottom" anchorx="page"/>
          </v:shape>
        </w:pict>
      </w:r>
      <w:r>
        <w:pict>
          <v:shape id="_x0000_s2085" type="#_x0000_t202" style="position:absolute;margin-left:230.3pt;margin-top:1pt;width:91.2pt;height:402.7pt;z-index:-125829330;mso-wrap-distance-left:2pt;mso-wrap-distance-right:2pt;mso-position-horizontal-relative:page" filled="f" stroked="f">
            <v:textbox style="mso-next-textbox:#_x0000_s2085" inset="0,0,0,0">
              <w:txbxContent>
                <w:p w:rsidR="00382AFB" w:rsidRDefault="00382AFB">
                  <w:pPr>
                    <w:pStyle w:val="24"/>
                    <w:shd w:val="clear" w:color="auto" w:fill="auto"/>
                    <w:spacing w:after="0"/>
                    <w:ind w:firstLine="0"/>
                  </w:pPr>
                  <w:r>
                    <w:t>свое рабочее место под руководством учителя.</w:t>
                  </w:r>
                </w:p>
                <w:p w:rsidR="00382AFB" w:rsidRDefault="00382AFB" w:rsidP="001D1C03">
                  <w:pPr>
                    <w:pStyle w:val="24"/>
                    <w:numPr>
                      <w:ilvl w:val="0"/>
                      <w:numId w:val="34"/>
                    </w:numPr>
                    <w:shd w:val="clear" w:color="auto" w:fill="auto"/>
                    <w:tabs>
                      <w:tab w:val="left" w:pos="254"/>
                    </w:tabs>
                    <w:spacing w:after="0"/>
                    <w:ind w:firstLine="0"/>
                  </w:pPr>
                  <w:r>
                    <w:t>Осуществлять контроль в форме сличения своей работы с заданным эталоном.</w:t>
                  </w:r>
                </w:p>
                <w:p w:rsidR="00382AFB" w:rsidRDefault="00382AFB" w:rsidP="001D1C03">
                  <w:pPr>
                    <w:pStyle w:val="24"/>
                    <w:numPr>
                      <w:ilvl w:val="0"/>
                      <w:numId w:val="34"/>
                    </w:numPr>
                    <w:shd w:val="clear" w:color="auto" w:fill="auto"/>
                    <w:tabs>
                      <w:tab w:val="left" w:pos="178"/>
                    </w:tabs>
                    <w:spacing w:after="0"/>
                    <w:ind w:firstLine="0"/>
                  </w:pPr>
                  <w:r>
                    <w:t>Вносить необходимые дополнения, исправления</w:t>
                  </w:r>
                </w:p>
                <w:p w:rsidR="00382AFB" w:rsidRDefault="00382AFB">
                  <w:pPr>
                    <w:pStyle w:val="24"/>
                    <w:shd w:val="clear" w:color="auto" w:fill="auto"/>
                    <w:spacing w:after="0"/>
                    <w:ind w:firstLine="0"/>
                  </w:pPr>
                  <w:r>
                    <w:t>в свою работу, если она расходится с эталоном (образцом).</w:t>
                  </w:r>
                </w:p>
                <w:p w:rsidR="00382AFB" w:rsidRDefault="00382AFB" w:rsidP="001D1C03">
                  <w:pPr>
                    <w:pStyle w:val="24"/>
                    <w:numPr>
                      <w:ilvl w:val="0"/>
                      <w:numId w:val="34"/>
                    </w:numPr>
                    <w:shd w:val="clear" w:color="auto" w:fill="auto"/>
                    <w:tabs>
                      <w:tab w:val="left" w:pos="240"/>
                    </w:tabs>
                    <w:spacing w:after="0"/>
                    <w:ind w:firstLine="0"/>
                  </w:pPr>
                  <w:r>
                    <w:t>В сотрудничестве с учителем определять последовательно сть изучения материала, опираясь на иллюстративный ряд.</w:t>
                  </w:r>
                </w:p>
              </w:txbxContent>
            </v:textbox>
            <w10:wrap type="square" anchorx="page"/>
          </v:shape>
        </w:pict>
      </w:r>
      <w:r>
        <w:pict>
          <v:shape id="_x0000_s2084" type="#_x0000_t202" style="position:absolute;margin-left:230.05pt;margin-top:566.9pt;width:86.9pt;height:194.9pt;z-index:-125829328;mso-wrap-distance-left:2pt;mso-wrap-distance-right:2pt;mso-position-horizontal-relative:page" filled="f" stroked="f">
            <v:textbox style="mso-next-textbox:#_x0000_s2084" inset="0,0,0,0">
              <w:txbxContent>
                <w:p w:rsidR="00382AFB" w:rsidRDefault="00382AFB">
                  <w:pPr>
                    <w:pStyle w:val="24"/>
                    <w:shd w:val="clear" w:color="auto" w:fill="auto"/>
                    <w:spacing w:after="0"/>
                    <w:ind w:firstLine="0"/>
                  </w:pPr>
                  <w:r>
                    <w:t>1.</w:t>
                  </w:r>
                </w:p>
                <w:p w:rsidR="00382AFB" w:rsidRDefault="00382AFB">
                  <w:pPr>
                    <w:pStyle w:val="24"/>
                    <w:shd w:val="clear" w:color="auto" w:fill="auto"/>
                    <w:spacing w:after="0"/>
                    <w:ind w:firstLine="0"/>
                  </w:pPr>
                  <w:r>
                    <w:t>Самостоятельно организовывать свое рабочее место.</w:t>
                  </w:r>
                </w:p>
                <w:p w:rsidR="00382AFB" w:rsidRDefault="00382AFB" w:rsidP="001D1C03">
                  <w:pPr>
                    <w:pStyle w:val="24"/>
                    <w:numPr>
                      <w:ilvl w:val="0"/>
                      <w:numId w:val="35"/>
                    </w:numPr>
                    <w:shd w:val="clear" w:color="auto" w:fill="auto"/>
                    <w:tabs>
                      <w:tab w:val="left" w:pos="254"/>
                    </w:tabs>
                    <w:spacing w:after="0"/>
                    <w:ind w:firstLine="0"/>
                  </w:pPr>
                  <w:r>
                    <w:t>Следовать режиму организации учебной и внеучебной деятельности.</w:t>
                  </w:r>
                </w:p>
                <w:p w:rsidR="00382AFB" w:rsidRDefault="00382AFB" w:rsidP="001D1C03">
                  <w:pPr>
                    <w:pStyle w:val="24"/>
                    <w:numPr>
                      <w:ilvl w:val="0"/>
                      <w:numId w:val="35"/>
                    </w:numPr>
                    <w:shd w:val="clear" w:color="auto" w:fill="auto"/>
                    <w:tabs>
                      <w:tab w:val="left" w:pos="250"/>
                    </w:tabs>
                    <w:spacing w:after="0"/>
                    <w:ind w:firstLine="0"/>
                  </w:pPr>
                  <w:r>
                    <w:t>Определять цель учебной деятельности с</w:t>
                  </w:r>
                </w:p>
              </w:txbxContent>
            </v:textbox>
            <w10:wrap type="square" anchorx="page"/>
          </v:shape>
        </w:pict>
      </w:r>
      <w:r>
        <w:pict>
          <v:shape id="_x0000_s2083" type="#_x0000_t202" style="position:absolute;margin-left:457.1pt;margin-top:1pt;width:89.5pt;height:485.3pt;z-index:-125829326;mso-wrap-distance-left:4pt;mso-wrap-distance-right:4pt;mso-position-horizontal-relative:page" filled="f" stroked="f">
            <v:textbox style="mso-next-textbox:#_x0000_s2083" inset="0,0,0,0">
              <w:txbxContent>
                <w:p w:rsidR="00382AFB" w:rsidRDefault="00382AFB">
                  <w:pPr>
                    <w:pStyle w:val="24"/>
                    <w:shd w:val="clear" w:color="auto" w:fill="auto"/>
                    <w:spacing w:after="0"/>
                    <w:ind w:firstLine="0"/>
                  </w:pPr>
                  <w:r>
                    <w:t>нормы речевого этикета: здороваться, прощаться, благодарить.</w:t>
                  </w:r>
                </w:p>
                <w:p w:rsidR="00382AFB" w:rsidRDefault="00382AFB" w:rsidP="001D1C03">
                  <w:pPr>
                    <w:pStyle w:val="24"/>
                    <w:numPr>
                      <w:ilvl w:val="0"/>
                      <w:numId w:val="36"/>
                    </w:numPr>
                    <w:shd w:val="clear" w:color="auto" w:fill="auto"/>
                    <w:tabs>
                      <w:tab w:val="left" w:pos="245"/>
                    </w:tabs>
                    <w:spacing w:after="0"/>
                    <w:ind w:firstLine="0"/>
                  </w:pPr>
                  <w:r>
                    <w:t>Вступать в диалог (отвечать на вопросы, задавать вопросы, уточнять непонятное).</w:t>
                  </w:r>
                </w:p>
                <w:p w:rsidR="00382AFB" w:rsidRDefault="00382AFB" w:rsidP="001D1C03">
                  <w:pPr>
                    <w:pStyle w:val="24"/>
                    <w:numPr>
                      <w:ilvl w:val="0"/>
                      <w:numId w:val="36"/>
                    </w:numPr>
                    <w:shd w:val="clear" w:color="auto" w:fill="auto"/>
                    <w:tabs>
                      <w:tab w:val="left" w:pos="254"/>
                    </w:tabs>
                    <w:spacing w:after="0"/>
                    <w:ind w:firstLine="0"/>
                  </w:pPr>
                  <w: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382AFB" w:rsidRDefault="00382AFB" w:rsidP="001D1C03">
                  <w:pPr>
                    <w:pStyle w:val="24"/>
                    <w:numPr>
                      <w:ilvl w:val="0"/>
                      <w:numId w:val="36"/>
                    </w:numPr>
                    <w:shd w:val="clear" w:color="auto" w:fill="auto"/>
                    <w:tabs>
                      <w:tab w:val="left" w:pos="187"/>
                    </w:tabs>
                    <w:spacing w:after="0"/>
                    <w:ind w:firstLine="0"/>
                  </w:pPr>
                  <w:r>
                    <w:t>Участвовать в коллективном обсуждении учебной проблемы.</w:t>
                  </w:r>
                </w:p>
                <w:p w:rsidR="00382AFB" w:rsidRDefault="00382AFB" w:rsidP="001D1C03">
                  <w:pPr>
                    <w:pStyle w:val="24"/>
                    <w:numPr>
                      <w:ilvl w:val="0"/>
                      <w:numId w:val="36"/>
                    </w:numPr>
                    <w:shd w:val="clear" w:color="auto" w:fill="auto"/>
                    <w:tabs>
                      <w:tab w:val="left" w:pos="250"/>
                    </w:tabs>
                    <w:spacing w:after="0"/>
                    <w:ind w:firstLine="0"/>
                  </w:pPr>
                  <w:r>
                    <w:t>Сотрудничать со сверстниками и взрослыми для реализации проектной деятельности.</w:t>
                  </w:r>
                </w:p>
              </w:txbxContent>
            </v:textbox>
            <w10:wrap type="square" anchorx="page"/>
          </v:shape>
        </w:pict>
      </w:r>
      <w:r>
        <w:pict>
          <v:shape id="_x0000_s2082" type="#_x0000_t202" style="position:absolute;margin-left:457.1pt;margin-top:566.65pt;width:90.25pt;height:195.1pt;z-index:-125829324;mso-wrap-distance-left:4pt;mso-wrap-distance-right:4pt;mso-position-horizontal-relative:page" filled="f" stroked="f">
            <v:textbox style="mso-next-textbox:#_x0000_s2082" inset="0,0,0,0">
              <w:txbxContent>
                <w:p w:rsidR="00382AFB" w:rsidRDefault="00382AFB">
                  <w:pPr>
                    <w:pStyle w:val="24"/>
                    <w:shd w:val="clear" w:color="auto" w:fill="auto"/>
                    <w:spacing w:after="0"/>
                    <w:ind w:firstLine="0"/>
                  </w:pPr>
                  <w:r>
                    <w:t>1. Соблюдать в повседневной жизни нормы речевого этикета и правила устного общения. 2.Читать вслух и про себя тексты учебников, художественных и научно</w:t>
                  </w:r>
                  <w:r>
                    <w:softHyphen/>
                    <w:t>популярных книг, понимать</w:t>
                  </w:r>
                </w:p>
              </w:txbxContent>
            </v:textbox>
            <w10:wrap type="square" anchorx="page"/>
          </v:shape>
        </w:pict>
      </w:r>
    </w:p>
    <w:p w:rsidR="00CE7D60" w:rsidRDefault="00416CC7" w:rsidP="00173E7A">
      <w:pPr>
        <w:pStyle w:val="24"/>
        <w:shd w:val="clear" w:color="auto" w:fill="auto"/>
        <w:spacing w:after="0"/>
        <w:ind w:firstLine="0"/>
      </w:pPr>
      <w:r>
        <w:t>территории проживания и общности языка. Соотносить понятия «родная природа» и «Родина».</w:t>
      </w:r>
    </w:p>
    <w:p w:rsidR="00CE7D60" w:rsidRDefault="00416CC7" w:rsidP="001D1C03">
      <w:pPr>
        <w:pStyle w:val="24"/>
        <w:numPr>
          <w:ilvl w:val="0"/>
          <w:numId w:val="37"/>
        </w:numPr>
        <w:shd w:val="clear" w:color="auto" w:fill="auto"/>
        <w:tabs>
          <w:tab w:val="left" w:pos="294"/>
        </w:tabs>
        <w:spacing w:after="0"/>
        <w:ind w:firstLine="0"/>
      </w:pPr>
      <w:r>
        <w:t>Проявлять уважение к своей семье, ценить взаимопомощь и взаимоподдержку членов семьи и друзей.</w:t>
      </w:r>
    </w:p>
    <w:p w:rsidR="00CE7D60" w:rsidRDefault="00416CC7" w:rsidP="001D1C03">
      <w:pPr>
        <w:pStyle w:val="24"/>
        <w:numPr>
          <w:ilvl w:val="0"/>
          <w:numId w:val="37"/>
        </w:numPr>
        <w:shd w:val="clear" w:color="auto" w:fill="auto"/>
        <w:tabs>
          <w:tab w:val="left" w:pos="298"/>
        </w:tabs>
        <w:spacing w:after="0"/>
        <w:ind w:firstLine="0"/>
      </w:pPr>
      <w:r>
        <w:t>Принимать новый статус «ученик», внутреннюю позицию школьника на уровне положительного отношения к школе, принимать образ «хорошего ученика».</w:t>
      </w:r>
    </w:p>
    <w:p w:rsidR="00CE7D60" w:rsidRDefault="00416CC7" w:rsidP="001D1C03">
      <w:pPr>
        <w:pStyle w:val="24"/>
        <w:numPr>
          <w:ilvl w:val="0"/>
          <w:numId w:val="37"/>
        </w:numPr>
        <w:shd w:val="clear" w:color="auto" w:fill="auto"/>
        <w:tabs>
          <w:tab w:val="left" w:pos="294"/>
        </w:tabs>
        <w:spacing w:after="0"/>
        <w:ind w:firstLine="0"/>
      </w:pPr>
      <w:r>
        <w:t>Внимательно относиться к собственным переживаниям и переживаниям других людей; нравственному содержанию поступков.</w:t>
      </w:r>
    </w:p>
    <w:p w:rsidR="00CE7D60" w:rsidRDefault="00416CC7" w:rsidP="001D1C03">
      <w:pPr>
        <w:pStyle w:val="24"/>
        <w:numPr>
          <w:ilvl w:val="0"/>
          <w:numId w:val="37"/>
        </w:numPr>
        <w:shd w:val="clear" w:color="auto" w:fill="auto"/>
        <w:tabs>
          <w:tab w:val="left" w:pos="308"/>
        </w:tabs>
        <w:spacing w:after="0"/>
        <w:ind w:firstLine="0"/>
      </w:pPr>
      <w:r>
        <w:t>Выполнять правила личной гигиены, безопасного поведения в школе, дома, на улице, в общественных местах.</w:t>
      </w:r>
    </w:p>
    <w:p w:rsidR="00CE7D60" w:rsidRDefault="00416CC7" w:rsidP="001D1C03">
      <w:pPr>
        <w:pStyle w:val="24"/>
        <w:numPr>
          <w:ilvl w:val="0"/>
          <w:numId w:val="37"/>
        </w:numPr>
        <w:shd w:val="clear" w:color="auto" w:fill="auto"/>
        <w:tabs>
          <w:tab w:val="left" w:pos="294"/>
        </w:tabs>
        <w:spacing w:after="0"/>
        <w:ind w:firstLine="0"/>
      </w:pPr>
      <w:r>
        <w:t>Внимательно относиться к красоте окружающего мира, произведениям искусства.</w:t>
      </w:r>
    </w:p>
    <w:p w:rsidR="00CE7D60" w:rsidRDefault="00416CC7" w:rsidP="001D1C03">
      <w:pPr>
        <w:pStyle w:val="24"/>
        <w:numPr>
          <w:ilvl w:val="0"/>
          <w:numId w:val="37"/>
        </w:numPr>
        <w:shd w:val="clear" w:color="auto" w:fill="auto"/>
        <w:tabs>
          <w:tab w:val="left" w:pos="294"/>
        </w:tabs>
        <w:spacing w:after="0"/>
        <w:ind w:firstLine="0"/>
      </w:pPr>
      <w:r>
        <w:t>Адекватно</w:t>
      </w:r>
    </w:p>
    <w:p w:rsidR="00CE7D60" w:rsidRDefault="00416CC7" w:rsidP="00173E7A">
      <w:pPr>
        <w:pStyle w:val="24"/>
        <w:shd w:val="clear" w:color="auto" w:fill="auto"/>
        <w:tabs>
          <w:tab w:val="left" w:leader="underscore" w:pos="2472"/>
        </w:tabs>
        <w:spacing w:after="0"/>
        <w:ind w:firstLine="0"/>
      </w:pPr>
      <w:r>
        <w:t xml:space="preserve">воспринимать оценку </w:t>
      </w:r>
      <w:r>
        <w:rPr>
          <w:u w:val="single"/>
        </w:rPr>
        <w:t>учителя.</w:t>
      </w:r>
      <w:r>
        <w:tab/>
      </w:r>
    </w:p>
    <w:p w:rsidR="00CE7D60" w:rsidRDefault="00416CC7" w:rsidP="001D1C03">
      <w:pPr>
        <w:pStyle w:val="24"/>
        <w:numPr>
          <w:ilvl w:val="0"/>
          <w:numId w:val="38"/>
        </w:numPr>
        <w:shd w:val="clear" w:color="auto" w:fill="auto"/>
        <w:tabs>
          <w:tab w:val="left" w:pos="298"/>
        </w:tabs>
        <w:spacing w:after="0"/>
        <w:ind w:firstLine="0"/>
      </w:pPr>
      <w:r>
        <w:t>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CE7D60" w:rsidRDefault="00416CC7" w:rsidP="001D1C03">
      <w:pPr>
        <w:pStyle w:val="24"/>
        <w:numPr>
          <w:ilvl w:val="0"/>
          <w:numId w:val="38"/>
        </w:numPr>
        <w:shd w:val="clear" w:color="auto" w:fill="auto"/>
        <w:tabs>
          <w:tab w:val="left" w:pos="294"/>
        </w:tabs>
        <w:spacing w:after="0"/>
        <w:ind w:firstLine="0"/>
      </w:pPr>
      <w:r>
        <w:t>Проявлять уважение к семье, традициям своего народа, к своей</w:t>
      </w:r>
    </w:p>
    <w:p w:rsidR="00CE7D60" w:rsidRDefault="00416CC7" w:rsidP="00173E7A">
      <w:pPr>
        <w:pStyle w:val="24"/>
        <w:shd w:val="clear" w:color="auto" w:fill="auto"/>
        <w:spacing w:after="0"/>
        <w:ind w:firstLine="0"/>
      </w:pPr>
      <w:r>
        <w:t xml:space="preserve">обозначений, структура текста, рубрики, </w:t>
      </w:r>
      <w:r>
        <w:lastRenderedPageBreak/>
        <w:t>словарь, содержание).</w:t>
      </w:r>
    </w:p>
    <w:p w:rsidR="00CE7D60" w:rsidRDefault="00416CC7" w:rsidP="001D1C03">
      <w:pPr>
        <w:pStyle w:val="24"/>
        <w:numPr>
          <w:ilvl w:val="0"/>
          <w:numId w:val="39"/>
        </w:numPr>
        <w:shd w:val="clear" w:color="auto" w:fill="auto"/>
        <w:tabs>
          <w:tab w:val="left" w:pos="298"/>
        </w:tabs>
        <w:spacing w:after="0"/>
        <w:ind w:firstLine="0"/>
      </w:pPr>
      <w: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CE7D60" w:rsidRDefault="00416CC7" w:rsidP="001D1C03">
      <w:pPr>
        <w:pStyle w:val="24"/>
        <w:numPr>
          <w:ilvl w:val="0"/>
          <w:numId w:val="39"/>
        </w:numPr>
        <w:shd w:val="clear" w:color="auto" w:fill="auto"/>
        <w:tabs>
          <w:tab w:val="left" w:pos="294"/>
        </w:tabs>
        <w:spacing w:after="0"/>
        <w:ind w:firstLine="0"/>
      </w:pPr>
      <w:r>
        <w:t>Понимать информацию, представленную в виде текста, рисунков, схем.</w:t>
      </w:r>
    </w:p>
    <w:p w:rsidR="00CE7D60" w:rsidRDefault="00416CC7" w:rsidP="001D1C03">
      <w:pPr>
        <w:pStyle w:val="24"/>
        <w:numPr>
          <w:ilvl w:val="0"/>
          <w:numId w:val="39"/>
        </w:numPr>
        <w:shd w:val="clear" w:color="auto" w:fill="auto"/>
        <w:tabs>
          <w:tab w:val="left" w:pos="294"/>
        </w:tabs>
        <w:spacing w:after="0"/>
        <w:ind w:firstLine="0"/>
      </w:pPr>
      <w:r>
        <w:t>Сравнивать предметы, объекты: находить общее и различие.</w:t>
      </w:r>
    </w:p>
    <w:p w:rsidR="00CE7D60" w:rsidRDefault="00416CC7" w:rsidP="001D1C03">
      <w:pPr>
        <w:pStyle w:val="24"/>
        <w:numPr>
          <w:ilvl w:val="0"/>
          <w:numId w:val="39"/>
        </w:numPr>
        <w:shd w:val="clear" w:color="auto" w:fill="auto"/>
        <w:tabs>
          <w:tab w:val="left" w:pos="308"/>
        </w:tabs>
        <w:spacing w:after="3580"/>
        <w:ind w:firstLine="0"/>
      </w:pPr>
      <w:r>
        <w:t>Группировать, классифицировать предметы, объекты на основе существенных признаков, по заданным критериям.</w:t>
      </w:r>
    </w:p>
    <w:p w:rsidR="00CE7D60" w:rsidRDefault="00416CC7" w:rsidP="001D1C03">
      <w:pPr>
        <w:pStyle w:val="24"/>
        <w:numPr>
          <w:ilvl w:val="0"/>
          <w:numId w:val="40"/>
        </w:numPr>
        <w:shd w:val="clear" w:color="auto" w:fill="auto"/>
        <w:tabs>
          <w:tab w:val="left" w:pos="298"/>
        </w:tabs>
        <w:spacing w:after="0"/>
        <w:ind w:firstLine="0"/>
      </w:pPr>
      <w:r>
        <w:t>Ориентироваться в учебниках (система обозначений, структура текста, рубрики, словарь, содержание).</w:t>
      </w:r>
    </w:p>
    <w:p w:rsidR="00CE7D60" w:rsidRDefault="00416CC7" w:rsidP="001D1C03">
      <w:pPr>
        <w:pStyle w:val="24"/>
        <w:numPr>
          <w:ilvl w:val="0"/>
          <w:numId w:val="40"/>
        </w:numPr>
        <w:shd w:val="clear" w:color="auto" w:fill="auto"/>
        <w:tabs>
          <w:tab w:val="left" w:pos="298"/>
        </w:tabs>
        <w:spacing w:after="0"/>
        <w:ind w:firstLine="0"/>
        <w:sectPr w:rsidR="00CE7D60">
          <w:pgSz w:w="11900" w:h="16840"/>
          <w:pgMar w:top="207" w:right="2945" w:bottom="1135" w:left="1908" w:header="0" w:footer="3" w:gutter="0"/>
          <w:cols w:num="2" w:sep="1" w:space="2087"/>
          <w:noEndnote/>
          <w:docGrid w:linePitch="360"/>
        </w:sectPr>
      </w:pPr>
      <w:r>
        <w:t>Самостоятельно осуществлять поиск необходимой информации для выполнения учебных заданий в справочниках, словарях, таблицах,</w:t>
      </w:r>
    </w:p>
    <w:tbl>
      <w:tblPr>
        <w:tblOverlap w:val="never"/>
        <w:tblW w:w="0" w:type="auto"/>
        <w:tblLayout w:type="fixed"/>
        <w:tblCellMar>
          <w:left w:w="10" w:type="dxa"/>
          <w:right w:w="10" w:type="dxa"/>
        </w:tblCellMar>
        <w:tblLook w:val="0000"/>
      </w:tblPr>
      <w:tblGrid>
        <w:gridCol w:w="2654"/>
        <w:gridCol w:w="1982"/>
        <w:gridCol w:w="2554"/>
        <w:gridCol w:w="1862"/>
      </w:tblGrid>
      <w:tr w:rsidR="00CE7D60">
        <w:trPr>
          <w:trHeight w:hRule="exact" w:val="11520"/>
        </w:trPr>
        <w:tc>
          <w:tcPr>
            <w:tcW w:w="2654" w:type="dxa"/>
            <w:tcBorders>
              <w:left w:val="single" w:sz="4" w:space="0" w:color="auto"/>
            </w:tcBorders>
            <w:shd w:val="clear" w:color="auto" w:fill="FFFFFF"/>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lastRenderedPageBreak/>
              <w:t>малой родине, ценить взаимопомощь и взаимоподдержку членов общества.</w:t>
            </w:r>
          </w:p>
          <w:p w:rsidR="00CE7D60" w:rsidRDefault="00416CC7" w:rsidP="001D1C03">
            <w:pPr>
              <w:pStyle w:val="a5"/>
              <w:framePr w:w="9053" w:h="15130" w:hSpace="989" w:wrap="notBeside" w:vAnchor="text" w:hAnchor="text" w:x="1078" w:y="1"/>
              <w:numPr>
                <w:ilvl w:val="0"/>
                <w:numId w:val="44"/>
              </w:numPr>
              <w:shd w:val="clear" w:color="auto" w:fill="auto"/>
              <w:tabs>
                <w:tab w:val="left" w:pos="240"/>
              </w:tabs>
              <w:rPr>
                <w:sz w:val="24"/>
                <w:szCs w:val="24"/>
              </w:rPr>
            </w:pPr>
            <w:r>
              <w:rPr>
                <w:sz w:val="24"/>
                <w:szCs w:val="24"/>
              </w:rPr>
              <w:t>Принимать учебные цели, проявлять желание учиться.</w:t>
            </w:r>
          </w:p>
          <w:p w:rsidR="00CE7D60" w:rsidRDefault="00416CC7" w:rsidP="001D1C03">
            <w:pPr>
              <w:pStyle w:val="a5"/>
              <w:framePr w:w="9053" w:h="15130" w:hSpace="989" w:wrap="notBeside" w:vAnchor="text" w:hAnchor="text" w:x="1078" w:y="1"/>
              <w:numPr>
                <w:ilvl w:val="0"/>
                <w:numId w:val="44"/>
              </w:numPr>
              <w:shd w:val="clear" w:color="auto" w:fill="auto"/>
              <w:tabs>
                <w:tab w:val="left" w:pos="254"/>
              </w:tabs>
              <w:rPr>
                <w:sz w:val="24"/>
                <w:szCs w:val="24"/>
              </w:rPr>
            </w:pPr>
            <w:r>
              <w:rPr>
                <w:sz w:val="24"/>
                <w:szCs w:val="24"/>
              </w:rPr>
              <w:t>Оценивать свои эмоциональные реакции, ориентироваться в нравственной оценке собственных поступков.</w:t>
            </w:r>
          </w:p>
          <w:p w:rsidR="00CE7D60" w:rsidRDefault="00416CC7" w:rsidP="001D1C03">
            <w:pPr>
              <w:pStyle w:val="a5"/>
              <w:framePr w:w="9053" w:h="15130" w:hSpace="989" w:wrap="notBeside" w:vAnchor="text" w:hAnchor="text" w:x="1078" w:y="1"/>
              <w:numPr>
                <w:ilvl w:val="0"/>
                <w:numId w:val="44"/>
              </w:numPr>
              <w:shd w:val="clear" w:color="auto" w:fill="auto"/>
              <w:tabs>
                <w:tab w:val="left" w:pos="245"/>
              </w:tabs>
              <w:rPr>
                <w:sz w:val="24"/>
                <w:szCs w:val="24"/>
              </w:rPr>
            </w:pPr>
            <w:r>
              <w:rPr>
                <w:sz w:val="24"/>
                <w:szCs w:val="24"/>
              </w:rPr>
              <w:t>Выполнять правила этикета. Внимательно и бережно относиться к природе, соблюдать правила экологической безопасности.</w:t>
            </w:r>
          </w:p>
          <w:p w:rsidR="00CE7D60" w:rsidRDefault="00416CC7" w:rsidP="001D1C03">
            <w:pPr>
              <w:pStyle w:val="a5"/>
              <w:framePr w:w="9053" w:h="15130" w:hSpace="989" w:wrap="notBeside" w:vAnchor="text" w:hAnchor="text" w:x="1078" w:y="1"/>
              <w:numPr>
                <w:ilvl w:val="0"/>
                <w:numId w:val="44"/>
              </w:numPr>
              <w:shd w:val="clear" w:color="auto" w:fill="auto"/>
              <w:tabs>
                <w:tab w:val="left" w:pos="235"/>
              </w:tabs>
              <w:rPr>
                <w:sz w:val="24"/>
                <w:szCs w:val="24"/>
              </w:rPr>
            </w:pPr>
            <w:r>
              <w:rPr>
                <w:sz w:val="24"/>
                <w:szCs w:val="24"/>
              </w:rPr>
              <w:t>Внимательно относиться к собственным переживаниям, вызванным восприятием природы, произведения искусства.</w:t>
            </w:r>
          </w:p>
          <w:p w:rsidR="00CE7D60" w:rsidRDefault="00416CC7" w:rsidP="001D1C03">
            <w:pPr>
              <w:pStyle w:val="a5"/>
              <w:framePr w:w="9053" w:h="15130" w:hSpace="989" w:wrap="notBeside" w:vAnchor="text" w:hAnchor="text" w:x="1078" w:y="1"/>
              <w:numPr>
                <w:ilvl w:val="0"/>
                <w:numId w:val="44"/>
              </w:numPr>
              <w:shd w:val="clear" w:color="auto" w:fill="auto"/>
              <w:tabs>
                <w:tab w:val="left" w:pos="235"/>
              </w:tabs>
              <w:rPr>
                <w:sz w:val="24"/>
                <w:szCs w:val="24"/>
              </w:rPr>
            </w:pPr>
            <w:r>
              <w:rPr>
                <w:sz w:val="24"/>
                <w:szCs w:val="24"/>
              </w:rPr>
              <w:t>Признавать собственные ошибки.</w:t>
            </w:r>
          </w:p>
          <w:p w:rsidR="00CE7D60" w:rsidRDefault="00416CC7" w:rsidP="00173E7A">
            <w:pPr>
              <w:pStyle w:val="a5"/>
              <w:framePr w:w="9053" w:h="15130" w:hSpace="989" w:wrap="notBeside" w:vAnchor="text" w:hAnchor="text" w:x="1078" w:y="1"/>
              <w:shd w:val="clear" w:color="auto" w:fill="auto"/>
              <w:rPr>
                <w:sz w:val="24"/>
                <w:szCs w:val="24"/>
              </w:rPr>
            </w:pPr>
            <w:r>
              <w:rPr>
                <w:sz w:val="24"/>
                <w:szCs w:val="24"/>
              </w:rPr>
              <w:t>Сопоставлять собственную оценку своей деятельности с оценкой её товарищами, учителем</w:t>
            </w:r>
          </w:p>
        </w:tc>
        <w:tc>
          <w:tcPr>
            <w:tcW w:w="1982" w:type="dxa"/>
            <w:tcBorders>
              <w:left w:val="single" w:sz="4" w:space="0" w:color="auto"/>
            </w:tcBorders>
            <w:shd w:val="clear" w:color="auto" w:fill="FFFFFF"/>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t>помощью учителя.</w:t>
            </w:r>
          </w:p>
          <w:p w:rsidR="00CE7D60" w:rsidRDefault="00416CC7" w:rsidP="001D1C03">
            <w:pPr>
              <w:pStyle w:val="a5"/>
              <w:framePr w:w="9053" w:h="15130" w:hSpace="989" w:wrap="notBeside" w:vAnchor="text" w:hAnchor="text" w:x="1078" w:y="1"/>
              <w:numPr>
                <w:ilvl w:val="0"/>
                <w:numId w:val="45"/>
              </w:numPr>
              <w:shd w:val="clear" w:color="auto" w:fill="auto"/>
              <w:tabs>
                <w:tab w:val="left" w:pos="254"/>
              </w:tabs>
              <w:rPr>
                <w:sz w:val="24"/>
                <w:szCs w:val="24"/>
              </w:rPr>
            </w:pPr>
            <w:r>
              <w:rPr>
                <w:sz w:val="24"/>
                <w:szCs w:val="24"/>
              </w:rPr>
              <w:t>Определять план выполнения заданий на уроках, внеурочной деятельности, жизненных ситуациях под руководством учителя.</w:t>
            </w:r>
          </w:p>
          <w:p w:rsidR="00CE7D60" w:rsidRDefault="00416CC7" w:rsidP="001D1C03">
            <w:pPr>
              <w:pStyle w:val="a5"/>
              <w:framePr w:w="9053" w:h="15130" w:hSpace="989" w:wrap="notBeside" w:vAnchor="text" w:hAnchor="text" w:x="1078" w:y="1"/>
              <w:numPr>
                <w:ilvl w:val="0"/>
                <w:numId w:val="45"/>
              </w:numPr>
              <w:shd w:val="clear" w:color="auto" w:fill="auto"/>
              <w:tabs>
                <w:tab w:val="left" w:pos="254"/>
              </w:tabs>
              <w:spacing w:after="260"/>
              <w:rPr>
                <w:sz w:val="24"/>
                <w:szCs w:val="24"/>
              </w:rPr>
            </w:pPr>
            <w:r>
              <w:rPr>
                <w:sz w:val="24"/>
                <w:szCs w:val="24"/>
              </w:rPr>
              <w:t>Следовать при выполнении заданий инструкциям учителя и алгоритмам, описывающем стандартные учебные действия.</w:t>
            </w:r>
          </w:p>
          <w:p w:rsidR="00CE7D60" w:rsidRDefault="00416CC7" w:rsidP="001D1C03">
            <w:pPr>
              <w:pStyle w:val="a5"/>
              <w:framePr w:w="9053" w:h="15130" w:hSpace="989" w:wrap="notBeside" w:vAnchor="text" w:hAnchor="text" w:x="1078" w:y="1"/>
              <w:numPr>
                <w:ilvl w:val="0"/>
                <w:numId w:val="45"/>
              </w:numPr>
              <w:shd w:val="clear" w:color="auto" w:fill="auto"/>
              <w:tabs>
                <w:tab w:val="left" w:pos="250"/>
              </w:tabs>
              <w:rPr>
                <w:sz w:val="24"/>
                <w:szCs w:val="24"/>
              </w:rPr>
            </w:pPr>
            <w:r>
              <w:rPr>
                <w:sz w:val="24"/>
                <w:szCs w:val="24"/>
              </w:rPr>
              <w:t>Осуществлять самопроверку и взаимопроверку работ.</w:t>
            </w:r>
          </w:p>
          <w:p w:rsidR="00CE7D60" w:rsidRDefault="00416CC7" w:rsidP="001D1C03">
            <w:pPr>
              <w:pStyle w:val="a5"/>
              <w:framePr w:w="9053" w:h="15130" w:hSpace="989" w:wrap="notBeside" w:vAnchor="text" w:hAnchor="text" w:x="1078" w:y="1"/>
              <w:numPr>
                <w:ilvl w:val="0"/>
                <w:numId w:val="45"/>
              </w:numPr>
              <w:shd w:val="clear" w:color="auto" w:fill="auto"/>
              <w:rPr>
                <w:sz w:val="24"/>
                <w:szCs w:val="24"/>
              </w:rPr>
            </w:pPr>
            <w:r>
              <w:rPr>
                <w:sz w:val="24"/>
                <w:szCs w:val="24"/>
              </w:rPr>
              <w:t xml:space="preserve"> Корректировать выполнение задания.</w:t>
            </w:r>
          </w:p>
          <w:p w:rsidR="00CE7D60" w:rsidRDefault="00416CC7" w:rsidP="001D1C03">
            <w:pPr>
              <w:pStyle w:val="a5"/>
              <w:framePr w:w="9053" w:h="15130" w:hSpace="989" w:wrap="notBeside" w:vAnchor="text" w:hAnchor="text" w:x="1078" w:y="1"/>
              <w:numPr>
                <w:ilvl w:val="0"/>
                <w:numId w:val="45"/>
              </w:numPr>
              <w:shd w:val="clear" w:color="auto" w:fill="auto"/>
              <w:tabs>
                <w:tab w:val="left" w:pos="254"/>
              </w:tabs>
              <w:rPr>
                <w:sz w:val="24"/>
                <w:szCs w:val="24"/>
              </w:rPr>
            </w:pPr>
            <w:r>
              <w:rPr>
                <w:sz w:val="24"/>
                <w:szCs w:val="24"/>
              </w:rPr>
              <w:t>Оценивать выполнение своего задания по следующим параметрам: легко или трудно выполнять, в чём сложность выполнения.</w:t>
            </w:r>
          </w:p>
        </w:tc>
        <w:tc>
          <w:tcPr>
            <w:tcW w:w="2554" w:type="dxa"/>
            <w:tcBorders>
              <w:left w:val="single" w:sz="4" w:space="0" w:color="auto"/>
            </w:tcBorders>
            <w:shd w:val="clear" w:color="auto" w:fill="FFFFFF"/>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t>помещенных в учебниках.</w:t>
            </w:r>
          </w:p>
          <w:p w:rsidR="00CE7D60" w:rsidRDefault="00416CC7" w:rsidP="001D1C03">
            <w:pPr>
              <w:pStyle w:val="a5"/>
              <w:framePr w:w="9053" w:h="15130" w:hSpace="989" w:wrap="notBeside" w:vAnchor="text" w:hAnchor="text" w:x="1078" w:y="1"/>
              <w:numPr>
                <w:ilvl w:val="0"/>
                <w:numId w:val="46"/>
              </w:numPr>
              <w:shd w:val="clear" w:color="auto" w:fill="auto"/>
              <w:tabs>
                <w:tab w:val="left" w:pos="250"/>
              </w:tabs>
              <w:rPr>
                <w:sz w:val="24"/>
                <w:szCs w:val="24"/>
              </w:rPr>
            </w:pPr>
            <w:r>
              <w:rPr>
                <w:sz w:val="24"/>
                <w:szCs w:val="24"/>
              </w:rPr>
              <w:t>Ориентироваться в рисунках, схемах, таблицах, представленных в учебниках.</w:t>
            </w:r>
          </w:p>
          <w:p w:rsidR="00CE7D60" w:rsidRDefault="00416CC7" w:rsidP="001D1C03">
            <w:pPr>
              <w:pStyle w:val="a5"/>
              <w:framePr w:w="9053" w:h="15130" w:hSpace="989" w:wrap="notBeside" w:vAnchor="text" w:hAnchor="text" w:x="1078" w:y="1"/>
              <w:numPr>
                <w:ilvl w:val="0"/>
                <w:numId w:val="46"/>
              </w:numPr>
              <w:shd w:val="clear" w:color="auto" w:fill="auto"/>
              <w:tabs>
                <w:tab w:val="left" w:pos="235"/>
              </w:tabs>
              <w:rPr>
                <w:sz w:val="24"/>
                <w:szCs w:val="24"/>
              </w:rPr>
            </w:pPr>
            <w:r>
              <w:rPr>
                <w:sz w:val="24"/>
                <w:szCs w:val="24"/>
              </w:rPr>
              <w:t>Подробно и кратко пересказывать прочитанное или прослушанное, составлять простой план.</w:t>
            </w:r>
          </w:p>
          <w:p w:rsidR="00CE7D60" w:rsidRDefault="00416CC7" w:rsidP="001D1C03">
            <w:pPr>
              <w:pStyle w:val="a5"/>
              <w:framePr w:w="9053" w:h="15130" w:hSpace="989" w:wrap="notBeside" w:vAnchor="text" w:hAnchor="text" w:x="1078" w:y="1"/>
              <w:numPr>
                <w:ilvl w:val="0"/>
                <w:numId w:val="46"/>
              </w:numPr>
              <w:shd w:val="clear" w:color="auto" w:fill="auto"/>
              <w:tabs>
                <w:tab w:val="left" w:pos="240"/>
              </w:tabs>
              <w:rPr>
                <w:sz w:val="24"/>
                <w:szCs w:val="24"/>
              </w:rPr>
            </w:pPr>
            <w:r>
              <w:rPr>
                <w:sz w:val="24"/>
                <w:szCs w:val="24"/>
              </w:rPr>
              <w:t>Объяснять смысл названия произведения, связь его с содержанием.</w:t>
            </w:r>
          </w:p>
          <w:p w:rsidR="00CE7D60" w:rsidRDefault="00416CC7" w:rsidP="001D1C03">
            <w:pPr>
              <w:pStyle w:val="a5"/>
              <w:framePr w:w="9053" w:h="15130" w:hSpace="989" w:wrap="notBeside" w:vAnchor="text" w:hAnchor="text" w:x="1078" w:y="1"/>
              <w:numPr>
                <w:ilvl w:val="0"/>
                <w:numId w:val="46"/>
              </w:numPr>
              <w:shd w:val="clear" w:color="auto" w:fill="auto"/>
              <w:tabs>
                <w:tab w:val="left" w:pos="250"/>
              </w:tabs>
              <w:rPr>
                <w:sz w:val="24"/>
                <w:szCs w:val="24"/>
              </w:rPr>
            </w:pPr>
            <w:r>
              <w:rPr>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CE7D60" w:rsidRDefault="00416CC7" w:rsidP="001D1C03">
            <w:pPr>
              <w:pStyle w:val="a5"/>
              <w:framePr w:w="9053" w:h="15130" w:hSpace="989" w:wrap="notBeside" w:vAnchor="text" w:hAnchor="text" w:x="1078" w:y="1"/>
              <w:numPr>
                <w:ilvl w:val="0"/>
                <w:numId w:val="46"/>
              </w:numPr>
              <w:shd w:val="clear" w:color="auto" w:fill="auto"/>
              <w:tabs>
                <w:tab w:val="left" w:pos="235"/>
              </w:tabs>
              <w:rPr>
                <w:sz w:val="24"/>
                <w:szCs w:val="24"/>
              </w:rPr>
            </w:pPr>
            <w:r>
              <w:rPr>
                <w:sz w:val="24"/>
                <w:szCs w:val="24"/>
              </w:rPr>
              <w:t>Наблюдать и самостоятельно делать простые выводы.</w:t>
            </w:r>
          </w:p>
          <w:p w:rsidR="00CE7D60" w:rsidRDefault="00416CC7" w:rsidP="001D1C03">
            <w:pPr>
              <w:pStyle w:val="a5"/>
              <w:framePr w:w="9053" w:h="15130" w:hSpace="989" w:wrap="notBeside" w:vAnchor="text" w:hAnchor="text" w:x="1078" w:y="1"/>
              <w:numPr>
                <w:ilvl w:val="0"/>
                <w:numId w:val="46"/>
              </w:numPr>
              <w:shd w:val="clear" w:color="auto" w:fill="auto"/>
              <w:tabs>
                <w:tab w:val="left" w:pos="230"/>
              </w:tabs>
              <w:rPr>
                <w:sz w:val="24"/>
                <w:szCs w:val="24"/>
              </w:rPr>
            </w:pPr>
            <w:r>
              <w:rPr>
                <w:sz w:val="24"/>
                <w:szCs w:val="24"/>
              </w:rPr>
              <w:t>Выполнять задания по аналогии</w:t>
            </w:r>
          </w:p>
        </w:tc>
        <w:tc>
          <w:tcPr>
            <w:tcW w:w="1862" w:type="dxa"/>
            <w:tcBorders>
              <w:left w:val="single" w:sz="4" w:space="0" w:color="auto"/>
            </w:tcBorders>
            <w:shd w:val="clear" w:color="auto" w:fill="FFFFFF"/>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t>прочитанное; понимать тему высказывания (текста) по содержанию, по заголовку. 3.Оформлять свои мысли в устной и письменной речи с учетом своих учебных и жизненных речевых ситуаций.</w:t>
            </w:r>
          </w:p>
          <w:p w:rsidR="00CE7D60" w:rsidRDefault="00416CC7" w:rsidP="001D1C03">
            <w:pPr>
              <w:pStyle w:val="a5"/>
              <w:framePr w:w="9053" w:h="15130" w:hSpace="989" w:wrap="notBeside" w:vAnchor="text" w:hAnchor="text" w:x="1078" w:y="1"/>
              <w:numPr>
                <w:ilvl w:val="0"/>
                <w:numId w:val="47"/>
              </w:numPr>
              <w:shd w:val="clear" w:color="auto" w:fill="auto"/>
              <w:tabs>
                <w:tab w:val="left" w:pos="250"/>
              </w:tabs>
              <w:rPr>
                <w:sz w:val="24"/>
                <w:szCs w:val="24"/>
              </w:rPr>
            </w:pPr>
            <w:r>
              <w:rPr>
                <w:sz w:val="24"/>
                <w:szCs w:val="24"/>
              </w:rPr>
              <w:t>Участвовать в диалоге; слушать и понимать других, реагировать на реплики, задавать вопросы, высказывать свою точку зрения.</w:t>
            </w:r>
          </w:p>
          <w:p w:rsidR="00CE7D60" w:rsidRDefault="00416CC7" w:rsidP="001D1C03">
            <w:pPr>
              <w:pStyle w:val="a5"/>
              <w:framePr w:w="9053" w:h="15130" w:hSpace="989" w:wrap="notBeside" w:vAnchor="text" w:hAnchor="text" w:x="1078" w:y="1"/>
              <w:numPr>
                <w:ilvl w:val="0"/>
                <w:numId w:val="47"/>
              </w:numPr>
              <w:shd w:val="clear" w:color="auto" w:fill="auto"/>
              <w:tabs>
                <w:tab w:val="left" w:pos="240"/>
              </w:tabs>
              <w:rPr>
                <w:sz w:val="24"/>
                <w:szCs w:val="24"/>
              </w:rPr>
            </w:pPr>
            <w:r>
              <w:rPr>
                <w:sz w:val="24"/>
                <w:szCs w:val="24"/>
              </w:rPr>
              <w:t>Выслушивать партнера, договариваться и приходить к общему решению, работая в паре.</w:t>
            </w:r>
          </w:p>
          <w:p w:rsidR="00CE7D60" w:rsidRDefault="00416CC7" w:rsidP="001D1C03">
            <w:pPr>
              <w:pStyle w:val="a5"/>
              <w:framePr w:w="9053" w:h="15130" w:hSpace="989" w:wrap="notBeside" w:vAnchor="text" w:hAnchor="text" w:x="1078" w:y="1"/>
              <w:numPr>
                <w:ilvl w:val="0"/>
                <w:numId w:val="47"/>
              </w:numPr>
              <w:shd w:val="clear" w:color="auto" w:fill="auto"/>
              <w:tabs>
                <w:tab w:val="left" w:pos="240"/>
              </w:tabs>
              <w:rPr>
                <w:sz w:val="24"/>
                <w:szCs w:val="24"/>
              </w:rPr>
            </w:pPr>
            <w:r>
              <w:rPr>
                <w:sz w:val="24"/>
                <w:szCs w:val="24"/>
              </w:rPr>
              <w:t>Выполнять различные роли в группе, сотрудничать в совместном решении проблемы (задачи).</w:t>
            </w:r>
          </w:p>
        </w:tc>
      </w:tr>
      <w:tr w:rsidR="00CE7D60">
        <w:trPr>
          <w:trHeight w:hRule="exact" w:val="3610"/>
        </w:trPr>
        <w:tc>
          <w:tcPr>
            <w:tcW w:w="2654"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t>1. Воспринимать историко-географи</w:t>
            </w:r>
            <w:r>
              <w:rPr>
                <w:sz w:val="24"/>
                <w:szCs w:val="24"/>
              </w:rPr>
              <w:softHyphen/>
              <w:t>ческий образ России (территория, границы, географические особенности, многонациональность, основные исторические события;</w:t>
            </w:r>
          </w:p>
          <w:p w:rsidR="00CE7D60" w:rsidRDefault="00416CC7" w:rsidP="00173E7A">
            <w:pPr>
              <w:pStyle w:val="a5"/>
              <w:framePr w:w="9053" w:h="15130" w:hSpace="989" w:wrap="notBeside" w:vAnchor="text" w:hAnchor="text" w:x="1078" w:y="1"/>
              <w:shd w:val="clear" w:color="auto" w:fill="auto"/>
              <w:rPr>
                <w:sz w:val="24"/>
                <w:szCs w:val="24"/>
              </w:rPr>
            </w:pPr>
            <w:r>
              <w:rPr>
                <w:sz w:val="24"/>
                <w:szCs w:val="24"/>
              </w:rPr>
              <w:t>государственная символика, праздники, права и обязанности гражданина.</w:t>
            </w:r>
          </w:p>
        </w:tc>
        <w:tc>
          <w:tcPr>
            <w:tcW w:w="1982"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t>1.</w:t>
            </w:r>
          </w:p>
          <w:p w:rsidR="00CE7D60" w:rsidRDefault="00416CC7" w:rsidP="00173E7A">
            <w:pPr>
              <w:pStyle w:val="a5"/>
              <w:framePr w:w="9053" w:h="15130" w:hSpace="989" w:wrap="notBeside" w:vAnchor="text" w:hAnchor="text" w:x="1078" w:y="1"/>
              <w:shd w:val="clear" w:color="auto" w:fill="auto"/>
              <w:rPr>
                <w:sz w:val="24"/>
                <w:szCs w:val="24"/>
              </w:rPr>
            </w:pPr>
            <w:r>
              <w:rPr>
                <w:sz w:val="24"/>
                <w:szCs w:val="24"/>
              </w:rPr>
              <w:t>Самостоятельно организовывать свое рабочее место в соответствии с целью выполнения заданий.</w:t>
            </w:r>
          </w:p>
          <w:p w:rsidR="00CE7D60" w:rsidRDefault="00416CC7" w:rsidP="00173E7A">
            <w:pPr>
              <w:pStyle w:val="a5"/>
              <w:framePr w:w="9053" w:h="15130" w:hSpace="989" w:wrap="notBeside" w:vAnchor="text" w:hAnchor="text" w:x="1078" w:y="1"/>
              <w:shd w:val="clear" w:color="auto" w:fill="auto"/>
              <w:rPr>
                <w:sz w:val="24"/>
                <w:szCs w:val="24"/>
              </w:rPr>
            </w:pPr>
            <w:r>
              <w:rPr>
                <w:sz w:val="24"/>
                <w:szCs w:val="24"/>
              </w:rPr>
              <w:t>2. Определять цель учебной деятельности с помощью</w:t>
            </w:r>
          </w:p>
        </w:tc>
        <w:tc>
          <w:tcPr>
            <w:tcW w:w="2554" w:type="dxa"/>
            <w:tcBorders>
              <w:top w:val="single" w:sz="4" w:space="0" w:color="auto"/>
              <w:left w:val="single" w:sz="4" w:space="0" w:color="auto"/>
              <w:bottom w:val="single" w:sz="4" w:space="0" w:color="auto"/>
            </w:tcBorders>
            <w:shd w:val="clear" w:color="auto" w:fill="FFFFFF"/>
            <w:vAlign w:val="bottom"/>
          </w:tcPr>
          <w:p w:rsidR="00CE7D60" w:rsidRDefault="00416CC7" w:rsidP="001D1C03">
            <w:pPr>
              <w:pStyle w:val="a5"/>
              <w:framePr w:w="9053" w:h="15130" w:hSpace="989" w:wrap="notBeside" w:vAnchor="text" w:hAnchor="text" w:x="1078" w:y="1"/>
              <w:numPr>
                <w:ilvl w:val="0"/>
                <w:numId w:val="48"/>
              </w:numPr>
              <w:shd w:val="clear" w:color="auto" w:fill="auto"/>
              <w:tabs>
                <w:tab w:val="left" w:pos="250"/>
              </w:tabs>
              <w:rPr>
                <w:sz w:val="24"/>
                <w:szCs w:val="24"/>
              </w:rPr>
            </w:pPr>
            <w:r>
              <w:rPr>
                <w:sz w:val="24"/>
                <w:szCs w:val="24"/>
              </w:rPr>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CE7D60" w:rsidRDefault="00416CC7" w:rsidP="001D1C03">
            <w:pPr>
              <w:pStyle w:val="a5"/>
              <w:framePr w:w="9053" w:h="15130" w:hSpace="989" w:wrap="notBeside" w:vAnchor="text" w:hAnchor="text" w:x="1078" w:y="1"/>
              <w:numPr>
                <w:ilvl w:val="0"/>
                <w:numId w:val="48"/>
              </w:numPr>
              <w:shd w:val="clear" w:color="auto" w:fill="auto"/>
              <w:tabs>
                <w:tab w:val="left" w:pos="245"/>
              </w:tabs>
              <w:rPr>
                <w:sz w:val="24"/>
                <w:szCs w:val="24"/>
              </w:rPr>
            </w:pPr>
            <w:r>
              <w:rPr>
                <w:sz w:val="24"/>
                <w:szCs w:val="24"/>
              </w:rPr>
              <w:t>Самостоятельно предполагать, какая</w:t>
            </w:r>
          </w:p>
        </w:tc>
        <w:tc>
          <w:tcPr>
            <w:tcW w:w="1862"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framePr w:w="9053" w:h="15130" w:hSpace="989" w:wrap="notBeside" w:vAnchor="text" w:hAnchor="text" w:x="1078" w:y="1"/>
              <w:shd w:val="clear" w:color="auto" w:fill="auto"/>
              <w:rPr>
                <w:sz w:val="24"/>
                <w:szCs w:val="24"/>
              </w:rPr>
            </w:pPr>
            <w:r>
              <w:rPr>
                <w:sz w:val="24"/>
                <w:szCs w:val="24"/>
              </w:rPr>
              <w:t>1. Соблюдать в повседневной жизни нормы речевого этикета и правила устного общения. 2.Читать вслух и про себя тексты учебников, художественных и научно</w:t>
            </w:r>
            <w:r>
              <w:rPr>
                <w:sz w:val="24"/>
                <w:szCs w:val="24"/>
              </w:rPr>
              <w:softHyphen/>
              <w:t>популярных</w:t>
            </w:r>
          </w:p>
        </w:tc>
      </w:tr>
    </w:tbl>
    <w:p w:rsidR="00CE7D60" w:rsidRDefault="00416CC7" w:rsidP="00173E7A">
      <w:pPr>
        <w:pStyle w:val="a7"/>
        <w:framePr w:w="658" w:h="600" w:hSpace="88" w:wrap="notBeside" w:vAnchor="text" w:hAnchor="text" w:x="89" w:y="11507"/>
        <w:shd w:val="clear" w:color="auto" w:fill="auto"/>
      </w:pPr>
      <w:r>
        <w:rPr>
          <w:b/>
          <w:bCs/>
        </w:rPr>
        <w:t>3</w:t>
      </w:r>
    </w:p>
    <w:p w:rsidR="00CE7D60" w:rsidRDefault="00416CC7" w:rsidP="00173E7A">
      <w:pPr>
        <w:pStyle w:val="a7"/>
        <w:framePr w:w="658" w:h="600" w:hSpace="88" w:wrap="notBeside" w:vAnchor="text" w:hAnchor="text" w:x="89" w:y="11507"/>
        <w:shd w:val="clear" w:color="auto" w:fill="auto"/>
      </w:pPr>
      <w:r>
        <w:rPr>
          <w:b/>
          <w:bCs/>
        </w:rPr>
        <w:t>класс</w:t>
      </w:r>
    </w:p>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032"/>
        <w:gridCol w:w="2582"/>
        <w:gridCol w:w="115"/>
        <w:gridCol w:w="1872"/>
        <w:gridCol w:w="110"/>
        <w:gridCol w:w="2438"/>
        <w:gridCol w:w="115"/>
        <w:gridCol w:w="1954"/>
      </w:tblGrid>
      <w:tr w:rsidR="00CE7D60">
        <w:trPr>
          <w:trHeight w:hRule="exact" w:val="15206"/>
          <w:jc w:val="center"/>
        </w:trPr>
        <w:tc>
          <w:tcPr>
            <w:tcW w:w="1032"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582" w:type="dxa"/>
            <w:tcBorders>
              <w:top w:val="single" w:sz="4" w:space="0" w:color="auto"/>
              <w:left w:val="single" w:sz="4" w:space="0" w:color="auto"/>
              <w:bottom w:val="single" w:sz="4" w:space="0" w:color="auto"/>
            </w:tcBorders>
            <w:shd w:val="clear" w:color="auto" w:fill="FFFFFF"/>
          </w:tcPr>
          <w:p w:rsidR="00CE7D60" w:rsidRDefault="00416CC7" w:rsidP="001D1C03">
            <w:pPr>
              <w:pStyle w:val="a5"/>
              <w:numPr>
                <w:ilvl w:val="0"/>
                <w:numId w:val="49"/>
              </w:numPr>
              <w:shd w:val="clear" w:color="auto" w:fill="auto"/>
              <w:tabs>
                <w:tab w:val="left" w:pos="245"/>
              </w:tabs>
              <w:rPr>
                <w:sz w:val="24"/>
                <w:szCs w:val="24"/>
              </w:rPr>
            </w:pPr>
            <w:r>
              <w:rPr>
                <w:sz w:val="24"/>
                <w:szCs w:val="24"/>
              </w:rPr>
              <w:t>Проявлять уважение к семье, к культуре своего народа и других народов, населяющих Россию.</w:t>
            </w:r>
          </w:p>
          <w:p w:rsidR="00CE7D60" w:rsidRDefault="00416CC7" w:rsidP="001D1C03">
            <w:pPr>
              <w:pStyle w:val="a5"/>
              <w:numPr>
                <w:ilvl w:val="0"/>
                <w:numId w:val="49"/>
              </w:numPr>
              <w:shd w:val="clear" w:color="auto" w:fill="auto"/>
              <w:tabs>
                <w:tab w:val="left" w:pos="245"/>
              </w:tabs>
              <w:rPr>
                <w:sz w:val="24"/>
                <w:szCs w:val="24"/>
              </w:rPr>
            </w:pPr>
            <w:r>
              <w:rPr>
                <w:sz w:val="24"/>
                <w:szCs w:val="24"/>
              </w:rPr>
              <w:t>Проявлять положи</w:t>
            </w:r>
            <w:r>
              <w:rPr>
                <w:sz w:val="24"/>
                <w:szCs w:val="24"/>
              </w:rPr>
              <w:softHyphen/>
              <w:t>тельную мотивацию и познавательный интерес к учению, активность при изучении нового материала.</w:t>
            </w:r>
          </w:p>
          <w:p w:rsidR="00CE7D60" w:rsidRDefault="00416CC7" w:rsidP="001D1C03">
            <w:pPr>
              <w:pStyle w:val="a5"/>
              <w:numPr>
                <w:ilvl w:val="0"/>
                <w:numId w:val="49"/>
              </w:numPr>
              <w:shd w:val="clear" w:color="auto" w:fill="auto"/>
              <w:tabs>
                <w:tab w:val="left" w:pos="245"/>
              </w:tabs>
              <w:rPr>
                <w:sz w:val="24"/>
                <w:szCs w:val="24"/>
              </w:rPr>
            </w:pPr>
            <w:r>
              <w:rPr>
                <w:sz w:val="24"/>
                <w:szCs w:val="24"/>
              </w:rPr>
              <w:t>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CE7D60" w:rsidRDefault="00416CC7" w:rsidP="001D1C03">
            <w:pPr>
              <w:pStyle w:val="a5"/>
              <w:numPr>
                <w:ilvl w:val="0"/>
                <w:numId w:val="49"/>
              </w:numPr>
              <w:shd w:val="clear" w:color="auto" w:fill="auto"/>
              <w:tabs>
                <w:tab w:val="left" w:pos="245"/>
              </w:tabs>
              <w:rPr>
                <w:sz w:val="24"/>
                <w:szCs w:val="24"/>
              </w:rPr>
            </w:pPr>
            <w:r>
              <w:rPr>
                <w:sz w:val="24"/>
                <w:szCs w:val="24"/>
              </w:rPr>
              <w:t>Выполнять основные правила бережного отношения к природе, правила здорового образа жизни на основе знаний об организме человека.</w:t>
            </w:r>
          </w:p>
          <w:p w:rsidR="00CE7D60" w:rsidRDefault="00416CC7" w:rsidP="001D1C03">
            <w:pPr>
              <w:pStyle w:val="a5"/>
              <w:numPr>
                <w:ilvl w:val="0"/>
                <w:numId w:val="49"/>
              </w:numPr>
              <w:shd w:val="clear" w:color="auto" w:fill="auto"/>
              <w:tabs>
                <w:tab w:val="left" w:pos="245"/>
              </w:tabs>
              <w:rPr>
                <w:sz w:val="24"/>
                <w:szCs w:val="24"/>
              </w:rPr>
            </w:pPr>
            <w:r>
              <w:rPr>
                <w:sz w:val="24"/>
                <w:szCs w:val="24"/>
              </w:rPr>
              <w:t>Проявлять эстетическое чувство на основе знакомства с разными видами искусства, наблюдениями за природой.</w:t>
            </w:r>
          </w:p>
          <w:p w:rsidR="00CE7D60" w:rsidRDefault="00416CC7" w:rsidP="001D1C03">
            <w:pPr>
              <w:pStyle w:val="a5"/>
              <w:numPr>
                <w:ilvl w:val="0"/>
                <w:numId w:val="49"/>
              </w:numPr>
              <w:shd w:val="clear" w:color="auto" w:fill="auto"/>
              <w:tabs>
                <w:tab w:val="left" w:pos="254"/>
              </w:tabs>
              <w:rPr>
                <w:sz w:val="24"/>
                <w:szCs w:val="24"/>
              </w:rPr>
            </w:pPr>
            <w:r>
              <w:rPr>
                <w:sz w:val="24"/>
                <w:szCs w:val="24"/>
              </w:rPr>
              <w:t>Сопоставлять само</w:t>
            </w:r>
            <w:r>
              <w:rPr>
                <w:sz w:val="24"/>
                <w:szCs w:val="24"/>
              </w:rPr>
              <w:softHyphen/>
              <w:t>оценку собственной деятельности с оценкой ее товарищами, учителем.</w:t>
            </w:r>
          </w:p>
        </w:tc>
        <w:tc>
          <w:tcPr>
            <w:tcW w:w="115"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872"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учителя и самостоятельно, соотносить свои действия с поставленной целью.</w:t>
            </w:r>
          </w:p>
          <w:p w:rsidR="00CE7D60" w:rsidRDefault="00416CC7" w:rsidP="001D1C03">
            <w:pPr>
              <w:pStyle w:val="a5"/>
              <w:numPr>
                <w:ilvl w:val="0"/>
                <w:numId w:val="50"/>
              </w:numPr>
              <w:shd w:val="clear" w:color="auto" w:fill="auto"/>
              <w:tabs>
                <w:tab w:val="left" w:pos="254"/>
              </w:tabs>
              <w:rPr>
                <w:sz w:val="24"/>
                <w:szCs w:val="24"/>
              </w:rPr>
            </w:pPr>
            <w:r>
              <w:rPr>
                <w:sz w:val="24"/>
                <w:szCs w:val="24"/>
              </w:rPr>
              <w:t>Составлять план выполнения заданий на уроках, внеурочной деятельности, жизненных ситуациях под руководством учителя.</w:t>
            </w:r>
          </w:p>
          <w:p w:rsidR="00CE7D60" w:rsidRDefault="00416CC7" w:rsidP="001D1C03">
            <w:pPr>
              <w:pStyle w:val="a5"/>
              <w:numPr>
                <w:ilvl w:val="0"/>
                <w:numId w:val="50"/>
              </w:numPr>
              <w:shd w:val="clear" w:color="auto" w:fill="auto"/>
              <w:tabs>
                <w:tab w:val="left" w:pos="254"/>
              </w:tabs>
              <w:rPr>
                <w:sz w:val="24"/>
                <w:szCs w:val="24"/>
              </w:rPr>
            </w:pPr>
            <w:r>
              <w:rPr>
                <w:sz w:val="24"/>
                <w:szCs w:val="24"/>
              </w:rPr>
              <w:t>Осознавать способы и приёмы действий при решении учебных задач.</w:t>
            </w:r>
          </w:p>
          <w:p w:rsidR="00CE7D60" w:rsidRDefault="00416CC7" w:rsidP="001D1C03">
            <w:pPr>
              <w:pStyle w:val="a5"/>
              <w:numPr>
                <w:ilvl w:val="0"/>
                <w:numId w:val="50"/>
              </w:numPr>
              <w:shd w:val="clear" w:color="auto" w:fill="auto"/>
              <w:tabs>
                <w:tab w:val="left" w:pos="250"/>
              </w:tabs>
              <w:rPr>
                <w:sz w:val="24"/>
                <w:szCs w:val="24"/>
              </w:rPr>
            </w:pPr>
            <w:r>
              <w:rPr>
                <w:sz w:val="24"/>
                <w:szCs w:val="24"/>
              </w:rPr>
              <w:t>Осуществлять само- и взаимопроверку работ.</w:t>
            </w:r>
          </w:p>
          <w:p w:rsidR="00CE7D60" w:rsidRDefault="00416CC7" w:rsidP="001D1C03">
            <w:pPr>
              <w:pStyle w:val="a5"/>
              <w:numPr>
                <w:ilvl w:val="0"/>
                <w:numId w:val="50"/>
              </w:numPr>
              <w:shd w:val="clear" w:color="auto" w:fill="auto"/>
              <w:tabs>
                <w:tab w:val="left" w:pos="254"/>
              </w:tabs>
              <w:rPr>
                <w:sz w:val="24"/>
                <w:szCs w:val="24"/>
              </w:rPr>
            </w:pPr>
            <w:r>
              <w:rPr>
                <w:sz w:val="24"/>
                <w:szCs w:val="24"/>
              </w:rPr>
              <w:t>Оценивать правильность выполненного задания на основе сравнения с предыдущими заданиями или на основе различных образцов и критериев.</w:t>
            </w:r>
          </w:p>
          <w:p w:rsidR="00CE7D60" w:rsidRDefault="00416CC7" w:rsidP="001D1C03">
            <w:pPr>
              <w:pStyle w:val="a5"/>
              <w:numPr>
                <w:ilvl w:val="0"/>
                <w:numId w:val="50"/>
              </w:numPr>
              <w:shd w:val="clear" w:color="auto" w:fill="auto"/>
              <w:rPr>
                <w:sz w:val="24"/>
                <w:szCs w:val="24"/>
              </w:rPr>
            </w:pPr>
            <w:r>
              <w:rPr>
                <w:sz w:val="24"/>
                <w:szCs w:val="24"/>
              </w:rPr>
              <w:t xml:space="preserve"> Корректировать выполнение задания в соответствии с планом, условиями выполнения, результатом действий на определенном этапе.</w:t>
            </w:r>
          </w:p>
          <w:p w:rsidR="00CE7D60" w:rsidRDefault="00416CC7" w:rsidP="00173E7A">
            <w:pPr>
              <w:pStyle w:val="a5"/>
              <w:shd w:val="clear" w:color="auto" w:fill="auto"/>
              <w:rPr>
                <w:sz w:val="24"/>
                <w:szCs w:val="24"/>
              </w:rPr>
            </w:pPr>
            <w:r>
              <w:rPr>
                <w:sz w:val="24"/>
                <w:szCs w:val="24"/>
              </w:rPr>
              <w:t>9. Осуществлять выбор под определённую задачу</w:t>
            </w:r>
          </w:p>
        </w:tc>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438"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дополнительная информация будет нужна для изучения незнакомого материала;</w:t>
            </w:r>
          </w:p>
          <w:p w:rsidR="00CE7D60" w:rsidRDefault="00416CC7" w:rsidP="00173E7A">
            <w:pPr>
              <w:pStyle w:val="a5"/>
              <w:shd w:val="clear" w:color="auto" w:fill="auto"/>
              <w:rPr>
                <w:sz w:val="24"/>
                <w:szCs w:val="24"/>
              </w:rPr>
            </w:pPr>
            <w:r>
              <w:rPr>
                <w:sz w:val="24"/>
                <w:szCs w:val="24"/>
              </w:rPr>
              <w:t>отбирать необходимые источники информации среди словарей, энцикло</w:t>
            </w:r>
            <w:r>
              <w:rPr>
                <w:sz w:val="24"/>
                <w:szCs w:val="24"/>
              </w:rPr>
              <w:softHyphen/>
              <w:t>педий, справочников в рамках проектной деятельности.</w:t>
            </w:r>
          </w:p>
          <w:p w:rsidR="00CE7D60" w:rsidRDefault="00416CC7" w:rsidP="001D1C03">
            <w:pPr>
              <w:pStyle w:val="a5"/>
              <w:numPr>
                <w:ilvl w:val="0"/>
                <w:numId w:val="51"/>
              </w:numPr>
              <w:shd w:val="clear" w:color="auto" w:fill="auto"/>
              <w:tabs>
                <w:tab w:val="left" w:pos="240"/>
              </w:tabs>
              <w:rPr>
                <w:sz w:val="24"/>
                <w:szCs w:val="24"/>
              </w:rPr>
            </w:pPr>
            <w:r>
              <w:rPr>
                <w:sz w:val="24"/>
                <w:szCs w:val="24"/>
              </w:rPr>
              <w:t>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w:t>
            </w:r>
            <w:r>
              <w:rPr>
                <w:sz w:val="24"/>
                <w:szCs w:val="24"/>
              </w:rPr>
              <w:softHyphen/>
              <w:t>мации в условные модели и наоборот. Самостоятельно использовать модели при решении учебных задач.</w:t>
            </w:r>
          </w:p>
          <w:p w:rsidR="00CE7D60" w:rsidRDefault="00416CC7" w:rsidP="001D1C03">
            <w:pPr>
              <w:pStyle w:val="a5"/>
              <w:numPr>
                <w:ilvl w:val="0"/>
                <w:numId w:val="51"/>
              </w:numPr>
              <w:shd w:val="clear" w:color="auto" w:fill="auto"/>
              <w:tabs>
                <w:tab w:val="left" w:pos="240"/>
              </w:tabs>
              <w:rPr>
                <w:sz w:val="24"/>
                <w:szCs w:val="24"/>
              </w:rPr>
            </w:pPr>
            <w:r>
              <w:rPr>
                <w:sz w:val="24"/>
                <w:szCs w:val="24"/>
              </w:rPr>
              <w:t>Предъявлять результаты работы, в том числе с помощью ИКТ.</w:t>
            </w:r>
          </w:p>
          <w:p w:rsidR="00CE7D60" w:rsidRDefault="00416CC7" w:rsidP="001D1C03">
            <w:pPr>
              <w:pStyle w:val="a5"/>
              <w:numPr>
                <w:ilvl w:val="0"/>
                <w:numId w:val="51"/>
              </w:numPr>
              <w:shd w:val="clear" w:color="auto" w:fill="auto"/>
              <w:tabs>
                <w:tab w:val="left" w:pos="245"/>
              </w:tabs>
              <w:rPr>
                <w:sz w:val="24"/>
                <w:szCs w:val="24"/>
              </w:rPr>
            </w:pPr>
            <w:r>
              <w:rPr>
                <w:sz w:val="24"/>
                <w:szCs w:val="24"/>
              </w:rPr>
              <w:t>Анализировать, сравнивать, группировать, устанавливать причинно</w:t>
            </w:r>
            <w:r>
              <w:rPr>
                <w:sz w:val="24"/>
                <w:szCs w:val="24"/>
              </w:rPr>
              <w:softHyphen/>
              <w:t>следственные связи (на доступном уровне).</w:t>
            </w:r>
          </w:p>
          <w:p w:rsidR="00CE7D60" w:rsidRDefault="00416CC7" w:rsidP="001D1C03">
            <w:pPr>
              <w:pStyle w:val="a5"/>
              <w:numPr>
                <w:ilvl w:val="0"/>
                <w:numId w:val="51"/>
              </w:numPr>
              <w:shd w:val="clear" w:color="auto" w:fill="auto"/>
              <w:tabs>
                <w:tab w:val="left" w:pos="230"/>
              </w:tabs>
              <w:rPr>
                <w:sz w:val="24"/>
                <w:szCs w:val="24"/>
              </w:rPr>
            </w:pPr>
            <w:r>
              <w:rPr>
                <w:sz w:val="24"/>
                <w:szCs w:val="24"/>
              </w:rPr>
              <w:t>Выявлять аналогии и использовать их при выполнении заданий.</w:t>
            </w:r>
          </w:p>
          <w:p w:rsidR="00CE7D60" w:rsidRDefault="00416CC7" w:rsidP="001D1C03">
            <w:pPr>
              <w:pStyle w:val="a5"/>
              <w:numPr>
                <w:ilvl w:val="0"/>
                <w:numId w:val="51"/>
              </w:numPr>
              <w:shd w:val="clear" w:color="auto" w:fill="auto"/>
              <w:tabs>
                <w:tab w:val="left" w:pos="245"/>
              </w:tabs>
              <w:rPr>
                <w:sz w:val="24"/>
                <w:szCs w:val="24"/>
              </w:rPr>
            </w:pPr>
            <w:r>
              <w:rPr>
                <w:sz w:val="24"/>
                <w:szCs w:val="24"/>
              </w:rPr>
              <w:t>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115"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книг, понимать прочитанное, задавать вопросы, уточняя непонятое. 3.Оформлять свои мысли в устной и письменной речи с учетом своих учебных и жизненных речевых ситуаций.</w:t>
            </w:r>
          </w:p>
          <w:p w:rsidR="00CE7D60" w:rsidRDefault="00416CC7" w:rsidP="001D1C03">
            <w:pPr>
              <w:pStyle w:val="a5"/>
              <w:numPr>
                <w:ilvl w:val="0"/>
                <w:numId w:val="52"/>
              </w:numPr>
              <w:shd w:val="clear" w:color="auto" w:fill="auto"/>
              <w:tabs>
                <w:tab w:val="left" w:pos="245"/>
              </w:tabs>
              <w:rPr>
                <w:sz w:val="24"/>
                <w:szCs w:val="24"/>
              </w:rPr>
            </w:pPr>
            <w:r>
              <w:rPr>
                <w:sz w:val="24"/>
                <w:szCs w:val="24"/>
              </w:rPr>
              <w:t>Участвовать в диалоге;</w:t>
            </w:r>
          </w:p>
          <w:p w:rsidR="00CE7D60" w:rsidRDefault="00416CC7" w:rsidP="00173E7A">
            <w:pPr>
              <w:pStyle w:val="a5"/>
              <w:shd w:val="clear" w:color="auto" w:fill="auto"/>
              <w:rPr>
                <w:sz w:val="24"/>
                <w:szCs w:val="24"/>
              </w:rPr>
            </w:pPr>
            <w:r>
              <w:rPr>
                <w:sz w:val="24"/>
                <w:szCs w:val="24"/>
              </w:rPr>
              <w:t>слушать и понимать других, точно реагировать на реплики, высказывать свою точку зрения, понимать необходимость аргументации своего мнения.</w:t>
            </w:r>
          </w:p>
          <w:p w:rsidR="00CE7D60" w:rsidRDefault="00416CC7" w:rsidP="001D1C03">
            <w:pPr>
              <w:pStyle w:val="a5"/>
              <w:numPr>
                <w:ilvl w:val="0"/>
                <w:numId w:val="52"/>
              </w:numPr>
              <w:shd w:val="clear" w:color="auto" w:fill="auto"/>
              <w:tabs>
                <w:tab w:val="left" w:pos="245"/>
              </w:tabs>
              <w:rPr>
                <w:sz w:val="24"/>
                <w:szCs w:val="24"/>
              </w:rPr>
            </w:pPr>
            <w:r>
              <w:rPr>
                <w:sz w:val="24"/>
                <w:szCs w:val="24"/>
              </w:rPr>
              <w:t>Критично относиться к своему мнению, сопоставлять свою точку зрения с точкой зрения другого.</w:t>
            </w:r>
          </w:p>
          <w:p w:rsidR="00CE7D60" w:rsidRDefault="00416CC7" w:rsidP="001D1C03">
            <w:pPr>
              <w:pStyle w:val="a5"/>
              <w:numPr>
                <w:ilvl w:val="0"/>
                <w:numId w:val="52"/>
              </w:numPr>
              <w:shd w:val="clear" w:color="auto" w:fill="auto"/>
              <w:tabs>
                <w:tab w:val="left" w:pos="250"/>
              </w:tabs>
              <w:rPr>
                <w:sz w:val="24"/>
                <w:szCs w:val="24"/>
              </w:rPr>
            </w:pPr>
            <w:r>
              <w:rPr>
                <w:sz w:val="24"/>
                <w:szCs w:val="24"/>
              </w:rPr>
              <w:t>Участвовать в работе группы (в том числе в ходе проектной деятельности), распределять роли, договариваться друг с другом, учитывая конечную цель.</w:t>
            </w:r>
          </w:p>
          <w:p w:rsidR="00CE7D60" w:rsidRDefault="00416CC7" w:rsidP="001D1C03">
            <w:pPr>
              <w:pStyle w:val="a5"/>
              <w:numPr>
                <w:ilvl w:val="0"/>
                <w:numId w:val="52"/>
              </w:numPr>
              <w:shd w:val="clear" w:color="auto" w:fill="auto"/>
              <w:tabs>
                <w:tab w:val="left" w:pos="245"/>
              </w:tabs>
              <w:rPr>
                <w:sz w:val="24"/>
                <w:szCs w:val="24"/>
              </w:rPr>
            </w:pPr>
            <w:r>
              <w:rPr>
                <w:sz w:val="24"/>
                <w:szCs w:val="24"/>
              </w:rPr>
              <w:t>Осуществлять взаимопомощь и взаимоконтроль при работе в группе.</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032"/>
        <w:gridCol w:w="2698"/>
        <w:gridCol w:w="1982"/>
        <w:gridCol w:w="2549"/>
        <w:gridCol w:w="1958"/>
      </w:tblGrid>
      <w:tr w:rsidR="00CE7D60">
        <w:trPr>
          <w:trHeight w:hRule="exact" w:val="2222"/>
          <w:jc w:val="center"/>
        </w:trPr>
        <w:tc>
          <w:tcPr>
            <w:tcW w:w="103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98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литературы, инструментов, приборов.</w:t>
            </w:r>
          </w:p>
          <w:p w:rsidR="00CE7D60" w:rsidRDefault="00416CC7" w:rsidP="00173E7A">
            <w:pPr>
              <w:pStyle w:val="a5"/>
              <w:shd w:val="clear" w:color="auto" w:fill="auto"/>
              <w:rPr>
                <w:sz w:val="24"/>
                <w:szCs w:val="24"/>
              </w:rPr>
            </w:pPr>
            <w:r>
              <w:rPr>
                <w:sz w:val="24"/>
                <w:szCs w:val="24"/>
              </w:rPr>
              <w:t>10. Оценивать собственную успешность в выполнения заданий</w:t>
            </w:r>
          </w:p>
        </w:tc>
        <w:tc>
          <w:tcPr>
            <w:tcW w:w="2549"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958"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2994"/>
          <w:jc w:val="center"/>
        </w:trPr>
        <w:tc>
          <w:tcPr>
            <w:tcW w:w="103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4</w:t>
            </w:r>
          </w:p>
          <w:p w:rsidR="00CE7D60" w:rsidRDefault="00416CC7" w:rsidP="00173E7A">
            <w:pPr>
              <w:pStyle w:val="a5"/>
              <w:shd w:val="clear" w:color="auto" w:fill="auto"/>
              <w:rPr>
                <w:sz w:val="24"/>
                <w:szCs w:val="24"/>
              </w:rPr>
            </w:pPr>
            <w:r>
              <w:rPr>
                <w:b/>
                <w:bCs/>
                <w:sz w:val="24"/>
                <w:szCs w:val="24"/>
              </w:rPr>
              <w:t>класс</w:t>
            </w:r>
          </w:p>
        </w:tc>
        <w:tc>
          <w:tcPr>
            <w:tcW w:w="269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 Проявлять чувство сопричастности с жизнью своего народа и Родины, осознавать свою гражданскую и национальную принад</w:t>
            </w:r>
            <w:r>
              <w:rPr>
                <w:sz w:val="24"/>
                <w:szCs w:val="24"/>
              </w:rPr>
              <w:softHyphen/>
              <w:t>лежность. Собирать и изучать краеведческий материал (история и география края).</w:t>
            </w:r>
          </w:p>
          <w:p w:rsidR="00CE7D60" w:rsidRDefault="00416CC7" w:rsidP="001D1C03">
            <w:pPr>
              <w:pStyle w:val="a5"/>
              <w:numPr>
                <w:ilvl w:val="0"/>
                <w:numId w:val="53"/>
              </w:numPr>
              <w:shd w:val="clear" w:color="auto" w:fill="auto"/>
              <w:tabs>
                <w:tab w:val="left" w:pos="245"/>
              </w:tabs>
              <w:rPr>
                <w:sz w:val="24"/>
                <w:szCs w:val="24"/>
              </w:rPr>
            </w:pPr>
            <w:r>
              <w:rPr>
                <w:sz w:val="24"/>
                <w:szCs w:val="24"/>
              </w:rPr>
              <w:t>Ценить семейные отношения, традиции своего народа. Уважать и изучать историю России, культуру народов, населяющих Россию.</w:t>
            </w:r>
          </w:p>
          <w:p w:rsidR="00CE7D60" w:rsidRDefault="00416CC7" w:rsidP="001D1C03">
            <w:pPr>
              <w:pStyle w:val="a5"/>
              <w:numPr>
                <w:ilvl w:val="0"/>
                <w:numId w:val="53"/>
              </w:numPr>
              <w:shd w:val="clear" w:color="auto" w:fill="auto"/>
              <w:tabs>
                <w:tab w:val="left" w:pos="254"/>
              </w:tabs>
              <w:rPr>
                <w:sz w:val="24"/>
                <w:szCs w:val="24"/>
              </w:rPr>
            </w:pPr>
            <w:r>
              <w:rPr>
                <w:sz w:val="24"/>
                <w:szCs w:val="24"/>
              </w:rPr>
              <w:t>Определять личностный смысл учения; выбирать дальнейший образовательный маршрут.</w:t>
            </w:r>
          </w:p>
          <w:p w:rsidR="00CE7D60" w:rsidRDefault="00416CC7" w:rsidP="001D1C03">
            <w:pPr>
              <w:pStyle w:val="a5"/>
              <w:numPr>
                <w:ilvl w:val="0"/>
                <w:numId w:val="53"/>
              </w:numPr>
              <w:shd w:val="clear" w:color="auto" w:fill="auto"/>
              <w:tabs>
                <w:tab w:val="left" w:pos="245"/>
              </w:tabs>
              <w:spacing w:after="260"/>
              <w:rPr>
                <w:sz w:val="24"/>
                <w:szCs w:val="24"/>
              </w:rPr>
            </w:pPr>
            <w:r>
              <w:rPr>
                <w:sz w:val="24"/>
                <w:szCs w:val="24"/>
              </w:rPr>
              <w:t>Регулировать свое поведение в соответствии с познанными моральными нормами и этическими требованиями.</w:t>
            </w:r>
          </w:p>
          <w:p w:rsidR="00CE7D60" w:rsidRDefault="00416CC7" w:rsidP="00173E7A">
            <w:pPr>
              <w:pStyle w:val="a5"/>
              <w:shd w:val="clear" w:color="auto" w:fill="auto"/>
              <w:rPr>
                <w:sz w:val="24"/>
                <w:szCs w:val="24"/>
              </w:rPr>
            </w:pPr>
            <w:r>
              <w:rPr>
                <w:sz w:val="24"/>
                <w:szCs w:val="24"/>
              </w:rPr>
              <w:t>Испытывать эмпатию, понимать чувства других людей и сопереживать им, выражать свое отношение в конкретных поступках.</w:t>
            </w:r>
          </w:p>
          <w:p w:rsidR="00CE7D60" w:rsidRDefault="00416CC7" w:rsidP="001D1C03">
            <w:pPr>
              <w:pStyle w:val="a5"/>
              <w:numPr>
                <w:ilvl w:val="0"/>
                <w:numId w:val="53"/>
              </w:numPr>
              <w:shd w:val="clear" w:color="auto" w:fill="auto"/>
              <w:tabs>
                <w:tab w:val="left" w:pos="254"/>
              </w:tabs>
              <w:jc w:val="both"/>
              <w:rPr>
                <w:sz w:val="24"/>
                <w:szCs w:val="24"/>
              </w:rPr>
            </w:pPr>
            <w:r>
              <w:rPr>
                <w:sz w:val="24"/>
                <w:szCs w:val="24"/>
              </w:rPr>
              <w:t>Ответственно относиться к собственному здоровью, к окружающей среде, стремиться к сохранению живой природы.</w:t>
            </w:r>
          </w:p>
          <w:p w:rsidR="00CE7D60" w:rsidRDefault="00416CC7" w:rsidP="001D1C03">
            <w:pPr>
              <w:pStyle w:val="a5"/>
              <w:numPr>
                <w:ilvl w:val="0"/>
                <w:numId w:val="53"/>
              </w:numPr>
              <w:shd w:val="clear" w:color="auto" w:fill="auto"/>
              <w:tabs>
                <w:tab w:val="left" w:pos="235"/>
              </w:tabs>
              <w:rPr>
                <w:sz w:val="24"/>
                <w:szCs w:val="24"/>
              </w:rPr>
            </w:pPr>
            <w:r>
              <w:rPr>
                <w:sz w:val="24"/>
                <w:szCs w:val="24"/>
              </w:rPr>
              <w:t>Проявлять</w:t>
            </w:r>
          </w:p>
        </w:tc>
        <w:tc>
          <w:tcPr>
            <w:tcW w:w="1982"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w:t>
            </w:r>
          </w:p>
          <w:p w:rsidR="00CE7D60" w:rsidRDefault="00416CC7" w:rsidP="00173E7A">
            <w:pPr>
              <w:pStyle w:val="a5"/>
              <w:shd w:val="clear" w:color="auto" w:fill="auto"/>
              <w:rPr>
                <w:sz w:val="24"/>
                <w:szCs w:val="24"/>
              </w:rPr>
            </w:pPr>
            <w:r>
              <w:rPr>
                <w:sz w:val="24"/>
                <w:szCs w:val="24"/>
              </w:rPr>
              <w:t>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CE7D60" w:rsidRDefault="00416CC7" w:rsidP="001D1C03">
            <w:pPr>
              <w:pStyle w:val="a5"/>
              <w:numPr>
                <w:ilvl w:val="0"/>
                <w:numId w:val="54"/>
              </w:numPr>
              <w:shd w:val="clear" w:color="auto" w:fill="auto"/>
              <w:tabs>
                <w:tab w:val="left" w:pos="245"/>
              </w:tabs>
              <w:rPr>
                <w:sz w:val="24"/>
                <w:szCs w:val="24"/>
              </w:rPr>
            </w:pPr>
            <w:r>
              <w:rPr>
                <w:sz w:val="24"/>
                <w:szCs w:val="24"/>
              </w:rPr>
              <w:t>Выбирать для выполнения определённой задачи различные средства: справочную литературу, ИКТ, инструменты и приборы.</w:t>
            </w:r>
          </w:p>
          <w:p w:rsidR="00CE7D60" w:rsidRDefault="00416CC7" w:rsidP="001D1C03">
            <w:pPr>
              <w:pStyle w:val="a5"/>
              <w:numPr>
                <w:ilvl w:val="0"/>
                <w:numId w:val="54"/>
              </w:numPr>
              <w:shd w:val="clear" w:color="auto" w:fill="auto"/>
              <w:tabs>
                <w:tab w:val="left" w:pos="187"/>
              </w:tabs>
              <w:rPr>
                <w:sz w:val="24"/>
                <w:szCs w:val="24"/>
              </w:rPr>
            </w:pPr>
            <w:r>
              <w:rPr>
                <w:sz w:val="24"/>
                <w:szCs w:val="24"/>
              </w:rPr>
              <w:t>Осуществлять итоговый и пошаговый контроль результатов.</w:t>
            </w:r>
          </w:p>
          <w:p w:rsidR="00CE7D60" w:rsidRDefault="00416CC7" w:rsidP="001D1C03">
            <w:pPr>
              <w:pStyle w:val="a5"/>
              <w:numPr>
                <w:ilvl w:val="0"/>
                <w:numId w:val="54"/>
              </w:numPr>
              <w:shd w:val="clear" w:color="auto" w:fill="auto"/>
              <w:tabs>
                <w:tab w:val="left" w:pos="250"/>
              </w:tabs>
              <w:rPr>
                <w:sz w:val="24"/>
                <w:szCs w:val="24"/>
              </w:rPr>
            </w:pPr>
            <w:r>
              <w:rPr>
                <w:sz w:val="24"/>
                <w:szCs w:val="24"/>
              </w:rPr>
              <w:t>Оценивать результаты собственной деятельности, объяснять по каким критериям проводилась оценка.</w:t>
            </w:r>
          </w:p>
          <w:p w:rsidR="00CE7D60" w:rsidRDefault="00416CC7" w:rsidP="001D1C03">
            <w:pPr>
              <w:pStyle w:val="a5"/>
              <w:numPr>
                <w:ilvl w:val="0"/>
                <w:numId w:val="54"/>
              </w:numPr>
              <w:shd w:val="clear" w:color="auto" w:fill="auto"/>
              <w:tabs>
                <w:tab w:val="left" w:pos="240"/>
              </w:tabs>
              <w:rPr>
                <w:sz w:val="24"/>
                <w:szCs w:val="24"/>
              </w:rPr>
            </w:pPr>
            <w:r>
              <w:rPr>
                <w:sz w:val="24"/>
                <w:szCs w:val="24"/>
              </w:rPr>
              <w:t>Адекватно воспринимать аргументирован</w:t>
            </w:r>
          </w:p>
        </w:tc>
        <w:tc>
          <w:tcPr>
            <w:tcW w:w="2549" w:type="dxa"/>
            <w:tcBorders>
              <w:top w:val="single" w:sz="4" w:space="0" w:color="auto"/>
              <w:left w:val="single" w:sz="4" w:space="0" w:color="auto"/>
              <w:bottom w:val="single" w:sz="4" w:space="0" w:color="auto"/>
            </w:tcBorders>
            <w:shd w:val="clear" w:color="auto" w:fill="FFFFFF"/>
            <w:vAlign w:val="bottom"/>
          </w:tcPr>
          <w:p w:rsidR="00CE7D60" w:rsidRDefault="00416CC7" w:rsidP="001D1C03">
            <w:pPr>
              <w:pStyle w:val="a5"/>
              <w:numPr>
                <w:ilvl w:val="0"/>
                <w:numId w:val="55"/>
              </w:numPr>
              <w:shd w:val="clear" w:color="auto" w:fill="auto"/>
              <w:tabs>
                <w:tab w:val="left" w:pos="250"/>
              </w:tabs>
              <w:rPr>
                <w:sz w:val="24"/>
                <w:szCs w:val="24"/>
              </w:rPr>
            </w:pPr>
            <w:r>
              <w:rPr>
                <w:sz w:val="24"/>
                <w:szCs w:val="24"/>
              </w:rPr>
              <w:t>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CE7D60" w:rsidRDefault="00416CC7" w:rsidP="001D1C03">
            <w:pPr>
              <w:pStyle w:val="a5"/>
              <w:numPr>
                <w:ilvl w:val="0"/>
                <w:numId w:val="55"/>
              </w:numPr>
              <w:shd w:val="clear" w:color="auto" w:fill="auto"/>
              <w:tabs>
                <w:tab w:val="left" w:pos="245"/>
              </w:tabs>
              <w:rPr>
                <w:sz w:val="24"/>
                <w:szCs w:val="24"/>
              </w:rPr>
            </w:pPr>
            <w:r>
              <w:rPr>
                <w:sz w:val="24"/>
                <w:szCs w:val="24"/>
              </w:rPr>
              <w:t>Самостоятельно предполагать, какая дополнительная информация будет нужна для изучения незнакомого материала.</w:t>
            </w:r>
          </w:p>
          <w:p w:rsidR="00CE7D60" w:rsidRDefault="00416CC7" w:rsidP="001D1C03">
            <w:pPr>
              <w:pStyle w:val="a5"/>
              <w:numPr>
                <w:ilvl w:val="0"/>
                <w:numId w:val="55"/>
              </w:numPr>
              <w:shd w:val="clear" w:color="auto" w:fill="auto"/>
              <w:tabs>
                <w:tab w:val="left" w:pos="250"/>
              </w:tabs>
              <w:rPr>
                <w:sz w:val="24"/>
                <w:szCs w:val="24"/>
              </w:rPr>
            </w:pPr>
            <w:r>
              <w:rPr>
                <w:sz w:val="24"/>
                <w:szCs w:val="24"/>
              </w:rPr>
              <w:t>Сопоставлять и отбирать информацию, полу</w:t>
            </w:r>
            <w:r>
              <w:rPr>
                <w:sz w:val="24"/>
                <w:szCs w:val="24"/>
              </w:rPr>
              <w:softHyphen/>
              <w:t>ченную из различных источников (словари, энциклопедии, справочники, электронные диски, сеть Интернет).</w:t>
            </w:r>
          </w:p>
          <w:p w:rsidR="00CE7D60" w:rsidRDefault="00416CC7" w:rsidP="001D1C03">
            <w:pPr>
              <w:pStyle w:val="a5"/>
              <w:numPr>
                <w:ilvl w:val="0"/>
                <w:numId w:val="55"/>
              </w:numPr>
              <w:shd w:val="clear" w:color="auto" w:fill="auto"/>
              <w:tabs>
                <w:tab w:val="left" w:pos="245"/>
              </w:tabs>
              <w:rPr>
                <w:sz w:val="24"/>
                <w:szCs w:val="24"/>
              </w:rPr>
            </w:pPr>
            <w:r>
              <w:rPr>
                <w:sz w:val="24"/>
                <w:szCs w:val="24"/>
              </w:rPr>
              <w:t>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w:t>
            </w:r>
            <w:r>
              <w:rPr>
                <w:sz w:val="24"/>
                <w:szCs w:val="24"/>
              </w:rPr>
              <w:softHyphen/>
              <w:t>следственные связи, строить логические рассуждения, проводить аналогии, использовать обобщенные способы и осваивать новые</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 Владеть диалоговой формой речи. 2.Читать вслух и про себя тексты учебников, других художественных и научно</w:t>
            </w:r>
            <w:r>
              <w:rPr>
                <w:sz w:val="24"/>
                <w:szCs w:val="24"/>
              </w:rPr>
              <w:softHyphen/>
              <w:t>популярных книг, понимать прочитанное.</w:t>
            </w:r>
          </w:p>
          <w:p w:rsidR="00CE7D60" w:rsidRDefault="00416CC7" w:rsidP="001D1C03">
            <w:pPr>
              <w:pStyle w:val="a5"/>
              <w:numPr>
                <w:ilvl w:val="0"/>
                <w:numId w:val="56"/>
              </w:numPr>
              <w:shd w:val="clear" w:color="auto" w:fill="auto"/>
              <w:tabs>
                <w:tab w:val="left" w:pos="254"/>
              </w:tabs>
              <w:rPr>
                <w:sz w:val="24"/>
                <w:szCs w:val="24"/>
              </w:rPr>
            </w:pPr>
            <w:r>
              <w:rPr>
                <w:sz w:val="24"/>
                <w:szCs w:val="24"/>
              </w:rPr>
              <w:t>Оформлять свои мысли в устной и пись</w:t>
            </w:r>
            <w:r>
              <w:rPr>
                <w:sz w:val="24"/>
                <w:szCs w:val="24"/>
              </w:rPr>
              <w:softHyphen/>
              <w:t>менной речи с учетом своих учебных и жизненных речевых ситуаций.</w:t>
            </w:r>
          </w:p>
          <w:p w:rsidR="00CE7D60" w:rsidRDefault="00416CC7" w:rsidP="001D1C03">
            <w:pPr>
              <w:pStyle w:val="a5"/>
              <w:numPr>
                <w:ilvl w:val="0"/>
                <w:numId w:val="56"/>
              </w:numPr>
              <w:shd w:val="clear" w:color="auto" w:fill="auto"/>
              <w:rPr>
                <w:sz w:val="24"/>
                <w:szCs w:val="24"/>
              </w:rPr>
            </w:pPr>
            <w:r>
              <w:rPr>
                <w:sz w:val="24"/>
                <w:szCs w:val="24"/>
              </w:rPr>
              <w:t xml:space="preserve"> Формулировать соб-ственное мнение и по</w:t>
            </w:r>
            <w:r>
              <w:rPr>
                <w:sz w:val="24"/>
                <w:szCs w:val="24"/>
              </w:rPr>
              <w:softHyphen/>
              <w:t>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CE7D60" w:rsidRDefault="00416CC7" w:rsidP="001D1C03">
            <w:pPr>
              <w:pStyle w:val="a5"/>
              <w:numPr>
                <w:ilvl w:val="0"/>
                <w:numId w:val="56"/>
              </w:numPr>
              <w:shd w:val="clear" w:color="auto" w:fill="auto"/>
              <w:tabs>
                <w:tab w:val="left" w:pos="235"/>
              </w:tabs>
              <w:rPr>
                <w:sz w:val="24"/>
                <w:szCs w:val="24"/>
              </w:rPr>
            </w:pPr>
            <w:r>
              <w:rPr>
                <w:sz w:val="24"/>
                <w:szCs w:val="24"/>
              </w:rPr>
              <w:t>Критично относиться к своему мнению.</w:t>
            </w:r>
          </w:p>
        </w:tc>
      </w:tr>
    </w:tbl>
    <w:p w:rsidR="00CE7D60" w:rsidRDefault="00416CC7" w:rsidP="00173E7A">
      <w:pPr>
        <w:spacing w:line="1" w:lineRule="exact"/>
        <w:rPr>
          <w:sz w:val="2"/>
          <w:szCs w:val="2"/>
        </w:rPr>
      </w:pPr>
      <w:r>
        <w:br w:type="page"/>
      </w:r>
    </w:p>
    <w:p w:rsidR="00CE7D60" w:rsidRDefault="003B294F" w:rsidP="00173E7A">
      <w:pPr>
        <w:spacing w:line="1" w:lineRule="exact"/>
      </w:pPr>
      <w:r>
        <w:lastRenderedPageBreak/>
        <w:pict>
          <v:shape id="_x0000_s2081" type="#_x0000_t202" style="position:absolute;margin-left:93.95pt;margin-top:.25pt;width:125.05pt;height:112.8pt;z-index:-125829322;mso-wrap-distance-left:0;mso-wrap-distance-top:.25pt;mso-wrap-distance-right:0;mso-wrap-distance-bottom:469.45pt;mso-position-horizontal-relative:page" filled="f" stroked="f">
            <v:textbox style="mso-next-textbox:#_x0000_s2081" inset="0,0,0,0">
              <w:txbxContent>
                <w:p w:rsidR="00382AFB" w:rsidRDefault="00382AFB">
                  <w:pPr>
                    <w:pStyle w:val="24"/>
                    <w:shd w:val="clear" w:color="auto" w:fill="auto"/>
                    <w:spacing w:after="0"/>
                    <w:ind w:firstLine="0"/>
                  </w:pPr>
                  <w:r>
                    <w:t>эстетическое чувство на основе знакомства с художественной культурой.</w:t>
                  </w:r>
                </w:p>
                <w:p w:rsidR="00382AFB" w:rsidRDefault="00382AFB">
                  <w:pPr>
                    <w:pStyle w:val="24"/>
                    <w:shd w:val="clear" w:color="auto" w:fill="auto"/>
                    <w:spacing w:after="0"/>
                    <w:ind w:firstLine="0"/>
                  </w:pPr>
                  <w:r>
                    <w:t>8. Ориентироваться в понимании причин успешности/неуспешно сти в учебе.</w:t>
                  </w:r>
                </w:p>
              </w:txbxContent>
            </v:textbox>
            <w10:wrap type="topAndBottom" anchorx="page"/>
          </v:shape>
        </w:pict>
      </w:r>
      <w:r>
        <w:pict>
          <v:shape id="_x0000_s2080" type="#_x0000_t202" style="position:absolute;margin-left:228.6pt;margin-top:0;width:90.25pt;height:582.5pt;z-index:-125829320;mso-wrap-distance-left:0;mso-wrap-distance-right:0;mso-position-horizontal-relative:page" filled="f" stroked="f">
            <v:textbox style="mso-next-textbox:#_x0000_s2080" inset="0,0,0,0">
              <w:txbxContent>
                <w:p w:rsidR="00382AFB" w:rsidRDefault="00382AFB">
                  <w:pPr>
                    <w:pStyle w:val="24"/>
                    <w:shd w:val="clear" w:color="auto" w:fill="auto"/>
                    <w:spacing w:after="0"/>
                    <w:ind w:firstLine="0"/>
                  </w:pPr>
                  <w:r>
                    <w:t>ную критику ошибок и учитывать её в работе над ошибками.</w:t>
                  </w:r>
                </w:p>
                <w:p w:rsidR="00382AFB" w:rsidRDefault="00382AFB" w:rsidP="001D1C03">
                  <w:pPr>
                    <w:pStyle w:val="24"/>
                    <w:numPr>
                      <w:ilvl w:val="0"/>
                      <w:numId w:val="41"/>
                    </w:numPr>
                    <w:shd w:val="clear" w:color="auto" w:fill="auto"/>
                    <w:tabs>
                      <w:tab w:val="left" w:pos="254"/>
                    </w:tabs>
                    <w:spacing w:after="0"/>
                    <w:ind w:firstLine="0"/>
                  </w:pPr>
                  <w:r>
                    <w:t>Ставить цель собственной познавательной деятельности (в рамках учебной и проектной деятельности)и удерживать ее.</w:t>
                  </w:r>
                </w:p>
                <w:p w:rsidR="00382AFB" w:rsidRDefault="00382AFB" w:rsidP="001D1C03">
                  <w:pPr>
                    <w:pStyle w:val="24"/>
                    <w:numPr>
                      <w:ilvl w:val="0"/>
                      <w:numId w:val="41"/>
                    </w:numPr>
                    <w:shd w:val="clear" w:color="auto" w:fill="auto"/>
                    <w:tabs>
                      <w:tab w:val="left" w:pos="245"/>
                    </w:tabs>
                    <w:spacing w:after="0"/>
                    <w:ind w:firstLine="0"/>
                  </w:pPr>
                  <w:r>
                    <w:t>Планировать собственнуювне учебную деятель-ность (в рамках проектной деятельности)с опорой на учебники и рабочие тетради.</w:t>
                  </w:r>
                </w:p>
                <w:p w:rsidR="00382AFB" w:rsidRDefault="00382AFB" w:rsidP="001D1C03">
                  <w:pPr>
                    <w:pStyle w:val="24"/>
                    <w:numPr>
                      <w:ilvl w:val="0"/>
                      <w:numId w:val="41"/>
                    </w:numPr>
                    <w:shd w:val="clear" w:color="auto" w:fill="auto"/>
                    <w:tabs>
                      <w:tab w:val="left" w:pos="245"/>
                    </w:tabs>
                    <w:spacing w:after="0"/>
                    <w:ind w:firstLine="0"/>
                  </w:pPr>
                  <w:r>
                    <w:t>Регулировать своё поведение в соответствии с познанными моральными нормами и этическими требованиями.</w:t>
                  </w:r>
                </w:p>
                <w:p w:rsidR="00382AFB" w:rsidRDefault="00382AFB" w:rsidP="001D1C03">
                  <w:pPr>
                    <w:pStyle w:val="24"/>
                    <w:numPr>
                      <w:ilvl w:val="0"/>
                      <w:numId w:val="41"/>
                    </w:numPr>
                    <w:shd w:val="clear" w:color="auto" w:fill="auto"/>
                    <w:tabs>
                      <w:tab w:val="left" w:pos="240"/>
                    </w:tabs>
                    <w:spacing w:after="0"/>
                    <w:ind w:firstLine="0"/>
                  </w:pPr>
                  <w:r>
                    <w:t>Планировать собственную деятельность, связанную с бытовыми жизненными ситуациями: маршрут движения, время, расход продуктов,</w:t>
                  </w:r>
                </w:p>
              </w:txbxContent>
            </v:textbox>
            <w10:wrap type="topAndBottom" anchorx="page"/>
          </v:shape>
        </w:pict>
      </w:r>
      <w:r>
        <w:pict>
          <v:shape id="_x0000_s2079" type="#_x0000_t202" style="position:absolute;margin-left:328.2pt;margin-top:0;width:116.65pt;height:251.05pt;z-index:-125829318;mso-wrap-distance-left:0;mso-wrap-distance-right:0;mso-wrap-distance-bottom:331.45pt;mso-position-horizontal-relative:page" filled="f" stroked="f">
            <v:textbox style="mso-next-textbox:#_x0000_s2079" inset="0,0,0,0">
              <w:txbxContent>
                <w:p w:rsidR="00382AFB" w:rsidRDefault="00382AFB">
                  <w:pPr>
                    <w:pStyle w:val="24"/>
                    <w:shd w:val="clear" w:color="auto" w:fill="auto"/>
                    <w:spacing w:after="0"/>
                    <w:ind w:firstLine="0"/>
                  </w:pPr>
                  <w:r>
                    <w:t>приёмы, способы.</w:t>
                  </w:r>
                </w:p>
                <w:p w:rsidR="00382AFB" w:rsidRDefault="00382AFB" w:rsidP="001D1C03">
                  <w:pPr>
                    <w:pStyle w:val="24"/>
                    <w:numPr>
                      <w:ilvl w:val="0"/>
                      <w:numId w:val="42"/>
                    </w:numPr>
                    <w:shd w:val="clear" w:color="auto" w:fill="auto"/>
                    <w:tabs>
                      <w:tab w:val="left" w:pos="250"/>
                    </w:tabs>
                    <w:spacing w:after="0"/>
                    <w:ind w:firstLine="0"/>
                  </w:pPr>
                  <w:r>
                    <w:t>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382AFB" w:rsidRDefault="00382AFB" w:rsidP="001D1C03">
                  <w:pPr>
                    <w:pStyle w:val="24"/>
                    <w:numPr>
                      <w:ilvl w:val="0"/>
                      <w:numId w:val="42"/>
                    </w:numPr>
                    <w:shd w:val="clear" w:color="auto" w:fill="auto"/>
                    <w:tabs>
                      <w:tab w:val="left" w:pos="240"/>
                    </w:tabs>
                    <w:spacing w:after="0"/>
                    <w:ind w:firstLine="0"/>
                  </w:pPr>
                  <w:r>
                    <w:t>Составлять сложный план текста.</w:t>
                  </w:r>
                </w:p>
                <w:p w:rsidR="00382AFB" w:rsidRDefault="00382AFB" w:rsidP="001D1C03">
                  <w:pPr>
                    <w:pStyle w:val="24"/>
                    <w:numPr>
                      <w:ilvl w:val="0"/>
                      <w:numId w:val="42"/>
                    </w:numPr>
                    <w:shd w:val="clear" w:color="auto" w:fill="auto"/>
                    <w:tabs>
                      <w:tab w:val="left" w:pos="240"/>
                    </w:tabs>
                    <w:spacing w:after="0"/>
                    <w:ind w:firstLine="0"/>
                  </w:pPr>
                  <w:r>
                    <w:t>Уметь передавать содержание в сжатом, выборочном, развёрнутом виде, в виде презентаций.</w:t>
                  </w:r>
                </w:p>
              </w:txbxContent>
            </v:textbox>
            <w10:wrap type="topAndBottom" anchorx="page"/>
          </v:shape>
        </w:pict>
      </w:r>
      <w:r>
        <w:pict>
          <v:shape id="_x0000_s2078" type="#_x0000_t202" style="position:absolute;margin-left:455.65pt;margin-top:0;width:89.75pt;height:582pt;z-index:-125829316;mso-wrap-distance-left:0;mso-wrap-distance-right:0;mso-wrap-distance-bottom:.5pt;mso-position-horizontal-relative:page" filled="f" stroked="f">
            <v:textbox style="mso-next-textbox:#_x0000_s2078" inset="0,0,0,0">
              <w:txbxContent>
                <w:p w:rsidR="00382AFB" w:rsidRDefault="00382AFB">
                  <w:pPr>
                    <w:pStyle w:val="24"/>
                    <w:shd w:val="clear" w:color="auto" w:fill="auto"/>
                    <w:spacing w:after="0"/>
                    <w:ind w:firstLine="0"/>
                  </w:pPr>
                  <w:r>
                    <w:t>Уметь взглянуть на ситуацию с иной позиции. Учитывать разные мнения и стремиться к координации различных позиций при работе в паре. Договариваться и приходить к общему решению.</w:t>
                  </w:r>
                </w:p>
                <w:p w:rsidR="00382AFB" w:rsidRDefault="00382AFB" w:rsidP="001D1C03">
                  <w:pPr>
                    <w:pStyle w:val="24"/>
                    <w:numPr>
                      <w:ilvl w:val="0"/>
                      <w:numId w:val="43"/>
                    </w:numPr>
                    <w:shd w:val="clear" w:color="auto" w:fill="auto"/>
                    <w:tabs>
                      <w:tab w:val="left" w:pos="250"/>
                    </w:tabs>
                    <w:spacing w:after="0"/>
                    <w:ind w:firstLine="0"/>
                  </w:pPr>
                  <w:r>
                    <w:t>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 взаимоконтроль и взаимопомощь.</w:t>
                  </w:r>
                </w:p>
                <w:p w:rsidR="00382AFB" w:rsidRDefault="00382AFB" w:rsidP="001D1C03">
                  <w:pPr>
                    <w:pStyle w:val="24"/>
                    <w:numPr>
                      <w:ilvl w:val="0"/>
                      <w:numId w:val="43"/>
                    </w:numPr>
                    <w:shd w:val="clear" w:color="auto" w:fill="auto"/>
                    <w:tabs>
                      <w:tab w:val="left" w:pos="245"/>
                    </w:tabs>
                    <w:spacing w:after="0"/>
                    <w:ind w:firstLine="0"/>
                  </w:pPr>
                  <w:r>
                    <w:t>Адекватно использовать речевые средства для решения коммуникативн ых задач.</w:t>
                  </w:r>
                </w:p>
              </w:txbxContent>
            </v:textbox>
            <w10:wrap type="topAndBottom" anchorx="page"/>
          </v:shape>
        </w:pict>
      </w:r>
    </w:p>
    <w:p w:rsidR="00CE7D60" w:rsidRDefault="00416CC7" w:rsidP="00173E7A">
      <w:pPr>
        <w:pStyle w:val="24"/>
        <w:shd w:val="clear" w:color="auto" w:fill="auto"/>
        <w:spacing w:after="340"/>
        <w:ind w:firstLine="0"/>
      </w:pPr>
      <w:r>
        <w:t>затраты и др.</w:t>
      </w:r>
    </w:p>
    <w:p w:rsidR="00CE7D60" w:rsidRDefault="00416CC7" w:rsidP="001D1C03">
      <w:pPr>
        <w:pStyle w:val="11"/>
        <w:numPr>
          <w:ilvl w:val="0"/>
          <w:numId w:val="57"/>
        </w:numPr>
        <w:shd w:val="clear" w:color="auto" w:fill="auto"/>
        <w:tabs>
          <w:tab w:val="left" w:pos="764"/>
        </w:tabs>
        <w:jc w:val="center"/>
      </w:pPr>
      <w:r>
        <w:rPr>
          <w:b/>
          <w:bCs/>
        </w:rPr>
        <w:t>Особенности, основные направления и планируемые результаты</w:t>
      </w:r>
      <w:r>
        <w:rPr>
          <w:b/>
          <w:bCs/>
        </w:rPr>
        <w:br/>
        <w:t>учебно - исследовательской и проектной деятельности обучающихся в</w:t>
      </w:r>
      <w:r>
        <w:rPr>
          <w:b/>
          <w:bCs/>
        </w:rPr>
        <w:br/>
        <w:t>рамках урочной и внеурочной деятельности.</w:t>
      </w:r>
    </w:p>
    <w:p w:rsidR="00CE7D60" w:rsidRDefault="00416CC7" w:rsidP="00173E7A">
      <w:pPr>
        <w:pStyle w:val="11"/>
        <w:shd w:val="clear" w:color="auto" w:fill="auto"/>
        <w:jc w:val="both"/>
      </w:pPr>
      <w:r>
        <w:t>Учебно-исследовательская и проектная деятельности обучающихся направлена на развитие метапредметных умений.</w:t>
      </w:r>
    </w:p>
    <w:p w:rsidR="00CE7D60" w:rsidRDefault="00416CC7" w:rsidP="00173E7A">
      <w:pPr>
        <w:pStyle w:val="11"/>
        <w:shd w:val="clear" w:color="auto" w:fill="auto"/>
        <w:jc w:val="both"/>
      </w:pPr>
      <w: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w:t>
      </w:r>
      <w:r>
        <w:lastRenderedPageBreak/>
        <w:t>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 -исследовательская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Основные направления учебно - исследовательской и проектной деятельности связаны с предметным содержанием учебных предметов, реализуемых в рамках учебного плана. В рамках внеурочной деятельности создаются творческие проекты.</w:t>
      </w:r>
    </w:p>
    <w:p w:rsidR="00CE7D60" w:rsidRDefault="00416CC7" w:rsidP="00173E7A">
      <w:pPr>
        <w:pStyle w:val="11"/>
        <w:shd w:val="clear" w:color="auto" w:fill="auto"/>
        <w:jc w:val="both"/>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E7D60" w:rsidRDefault="00416CC7" w:rsidP="00173E7A">
      <w:pPr>
        <w:pStyle w:val="11"/>
        <w:shd w:val="clear" w:color="auto" w:fill="auto"/>
        <w:jc w:val="both"/>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CE7D60" w:rsidRDefault="00416CC7" w:rsidP="00173E7A">
      <w:pPr>
        <w:pStyle w:val="11"/>
        <w:shd w:val="clear" w:color="auto" w:fill="auto"/>
        <w:jc w:val="both"/>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E7D60" w:rsidRDefault="00416CC7" w:rsidP="00173E7A">
      <w:pPr>
        <w:pStyle w:val="11"/>
        <w:shd w:val="clear" w:color="auto" w:fill="auto"/>
        <w:jc w:val="both"/>
      </w:pPr>
      <w:r>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CE7D60" w:rsidRDefault="00416CC7" w:rsidP="00173E7A">
      <w:pPr>
        <w:pStyle w:val="11"/>
        <w:shd w:val="clear" w:color="auto" w:fill="auto"/>
        <w:jc w:val="both"/>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CE7D60" w:rsidRDefault="00416CC7" w:rsidP="00173E7A">
      <w:pPr>
        <w:pStyle w:val="11"/>
        <w:shd w:val="clear" w:color="auto" w:fill="auto"/>
        <w:jc w:val="both"/>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E7D60" w:rsidRDefault="00416CC7" w:rsidP="00173E7A">
      <w:pPr>
        <w:pStyle w:val="11"/>
        <w:shd w:val="clear" w:color="auto" w:fill="auto"/>
        <w:jc w:val="both"/>
      </w:pPr>
      <w: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w:t>
      </w:r>
      <w:r>
        <w:lastRenderedPageBreak/>
        <w:t>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E7D60" w:rsidRDefault="00416CC7" w:rsidP="001D1C03">
      <w:pPr>
        <w:pStyle w:val="11"/>
        <w:numPr>
          <w:ilvl w:val="0"/>
          <w:numId w:val="57"/>
        </w:numPr>
        <w:shd w:val="clear" w:color="auto" w:fill="auto"/>
        <w:tabs>
          <w:tab w:val="left" w:pos="750"/>
        </w:tabs>
        <w:jc w:val="center"/>
      </w:pPr>
      <w:r>
        <w:rPr>
          <w:b/>
          <w:bCs/>
        </w:rPr>
        <w:t>Условия, обеспечивающие развитие универсальных учебных действий</w:t>
      </w:r>
      <w:r>
        <w:rPr>
          <w:b/>
          <w:bCs/>
        </w:rPr>
        <w:br/>
        <w:t>у обучающихся.</w:t>
      </w:r>
    </w:p>
    <w:p w:rsidR="00CE7D60" w:rsidRDefault="00416CC7" w:rsidP="00173E7A">
      <w:pPr>
        <w:pStyle w:val="11"/>
        <w:shd w:val="clear" w:color="auto" w:fill="auto"/>
        <w:jc w:val="both"/>
      </w:pPr>
      <w:r>
        <w:t>Содержание учебных предметов, преподаваемых в рамках начального образования, становится средством формирования универсальных учебных действий, поскольку соблюдаются следующие условия:</w:t>
      </w:r>
    </w:p>
    <w:p w:rsidR="00CE7D60" w:rsidRDefault="00416CC7" w:rsidP="001D1C03">
      <w:pPr>
        <w:pStyle w:val="11"/>
        <w:numPr>
          <w:ilvl w:val="0"/>
          <w:numId w:val="58"/>
        </w:numPr>
        <w:shd w:val="clear" w:color="auto" w:fill="auto"/>
        <w:tabs>
          <w:tab w:val="left" w:pos="217"/>
        </w:tabs>
        <w:jc w:val="both"/>
      </w:pPr>
      <w:r>
        <w:t>учебники используются не только в качестве носителя информации, «готовых» знаний, подлежащих усвоению, но и как носители способов «открытия» новых знаний, их практического освоения, обобщения и систематизации, включения обучающимся в свою картину мира;</w:t>
      </w:r>
    </w:p>
    <w:p w:rsidR="00CE7D60" w:rsidRDefault="00416CC7" w:rsidP="001D1C03">
      <w:pPr>
        <w:pStyle w:val="11"/>
        <w:numPr>
          <w:ilvl w:val="0"/>
          <w:numId w:val="58"/>
        </w:numPr>
        <w:shd w:val="clear" w:color="auto" w:fill="auto"/>
        <w:tabs>
          <w:tab w:val="left" w:pos="222"/>
        </w:tabs>
        <w:jc w:val="both"/>
      </w:pPr>
      <w:r>
        <w:t>соблюдается технология проектирования и проведения урока в соответствии с требованиями системно-деятельностного подхода: урок отражает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E7D60" w:rsidRDefault="00416CC7" w:rsidP="001D1C03">
      <w:pPr>
        <w:pStyle w:val="11"/>
        <w:numPr>
          <w:ilvl w:val="0"/>
          <w:numId w:val="58"/>
        </w:numPr>
        <w:shd w:val="clear" w:color="auto" w:fill="auto"/>
        <w:tabs>
          <w:tab w:val="left" w:pos="222"/>
        </w:tabs>
        <w:jc w:val="both"/>
      </w:pPr>
      <w:r>
        <w:t>осуществляется целесообразный выбор организационно-деятельностных форм работы обучающихся на уроке - индивидуальной, групповой (парной) работы, общеклассной дискуссии;</w:t>
      </w:r>
    </w:p>
    <w:p w:rsidR="00CE7D60" w:rsidRDefault="00416CC7" w:rsidP="001D1C03">
      <w:pPr>
        <w:pStyle w:val="11"/>
        <w:numPr>
          <w:ilvl w:val="0"/>
          <w:numId w:val="58"/>
        </w:numPr>
        <w:shd w:val="clear" w:color="auto" w:fill="auto"/>
        <w:tabs>
          <w:tab w:val="left" w:pos="217"/>
        </w:tabs>
        <w:jc w:val="both"/>
      </w:pPr>
      <w:r>
        <w:t>организуется система мероприятий для формирования контрольно-оценочной деятельности обучающихся с целью развития их учебной самостоятельности;</w:t>
      </w:r>
    </w:p>
    <w:p w:rsidR="00CE7D60" w:rsidRDefault="00416CC7" w:rsidP="001D1C03">
      <w:pPr>
        <w:pStyle w:val="11"/>
        <w:numPr>
          <w:ilvl w:val="0"/>
          <w:numId w:val="58"/>
        </w:numPr>
        <w:shd w:val="clear" w:color="auto" w:fill="auto"/>
        <w:tabs>
          <w:tab w:val="left" w:pos="212"/>
        </w:tabs>
        <w:jc w:val="both"/>
      </w:pPr>
      <w:r>
        <w:t>эффективно используются средства ИКТ.</w:t>
      </w:r>
    </w:p>
    <w:p w:rsidR="00CE7D60" w:rsidRDefault="00416CC7" w:rsidP="00173E7A">
      <w:pPr>
        <w:pStyle w:val="11"/>
        <w:shd w:val="clear" w:color="auto" w:fill="auto"/>
        <w:jc w:val="both"/>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CE7D60" w:rsidRDefault="00416CC7" w:rsidP="00173E7A">
      <w:pPr>
        <w:pStyle w:val="11"/>
        <w:shd w:val="clear" w:color="auto" w:fill="auto"/>
        <w:jc w:val="both"/>
      </w:pPr>
      <w:r>
        <w:t>При освоении личностных действий у обучающихся формируются:</w:t>
      </w:r>
    </w:p>
    <w:p w:rsidR="00CE7D60" w:rsidRDefault="00416CC7" w:rsidP="001D1C03">
      <w:pPr>
        <w:pStyle w:val="11"/>
        <w:numPr>
          <w:ilvl w:val="0"/>
          <w:numId w:val="58"/>
        </w:numPr>
        <w:shd w:val="clear" w:color="auto" w:fill="auto"/>
        <w:tabs>
          <w:tab w:val="left" w:pos="212"/>
        </w:tabs>
        <w:jc w:val="both"/>
      </w:pPr>
      <w:r>
        <w:t>критическое отношение к информации и избирательность ее восприятия;</w:t>
      </w:r>
    </w:p>
    <w:p w:rsidR="00CE7D60" w:rsidRDefault="00416CC7" w:rsidP="001D1C03">
      <w:pPr>
        <w:pStyle w:val="11"/>
        <w:numPr>
          <w:ilvl w:val="0"/>
          <w:numId w:val="58"/>
        </w:numPr>
        <w:shd w:val="clear" w:color="auto" w:fill="auto"/>
        <w:tabs>
          <w:tab w:val="left" w:pos="217"/>
        </w:tabs>
        <w:jc w:val="both"/>
      </w:pPr>
      <w:r>
        <w:t>уважение к информации о частной жизни и информационным результатам деятельности других людей;</w:t>
      </w:r>
    </w:p>
    <w:p w:rsidR="00CE7D60" w:rsidRDefault="00416CC7" w:rsidP="001D1C03">
      <w:pPr>
        <w:pStyle w:val="11"/>
        <w:numPr>
          <w:ilvl w:val="0"/>
          <w:numId w:val="58"/>
        </w:numPr>
        <w:shd w:val="clear" w:color="auto" w:fill="auto"/>
        <w:tabs>
          <w:tab w:val="left" w:pos="253"/>
        </w:tabs>
        <w:jc w:val="both"/>
      </w:pPr>
      <w:r>
        <w:t>основы правовой культуры в области использования информации.</w:t>
      </w:r>
    </w:p>
    <w:p w:rsidR="00CE7D60" w:rsidRDefault="00416CC7" w:rsidP="00173E7A">
      <w:pPr>
        <w:pStyle w:val="11"/>
        <w:shd w:val="clear" w:color="auto" w:fill="auto"/>
        <w:jc w:val="both"/>
      </w:pPr>
      <w:r>
        <w:t>При освоении регулятивных универсальных учебных действий обеспечиваются:</w:t>
      </w:r>
    </w:p>
    <w:p w:rsidR="00CE7D60" w:rsidRDefault="00416CC7" w:rsidP="001D1C03">
      <w:pPr>
        <w:pStyle w:val="11"/>
        <w:numPr>
          <w:ilvl w:val="0"/>
          <w:numId w:val="58"/>
        </w:numPr>
        <w:shd w:val="clear" w:color="auto" w:fill="auto"/>
        <w:tabs>
          <w:tab w:val="left" w:pos="350"/>
        </w:tabs>
        <w:jc w:val="both"/>
      </w:pPr>
      <w:r>
        <w:t>оценка условий, алгоритмов и результатов действий, выполняемых в информационной среде;</w:t>
      </w:r>
    </w:p>
    <w:p w:rsidR="00CE7D60" w:rsidRDefault="00416CC7" w:rsidP="001D1C03">
      <w:pPr>
        <w:pStyle w:val="11"/>
        <w:numPr>
          <w:ilvl w:val="0"/>
          <w:numId w:val="58"/>
        </w:numPr>
        <w:shd w:val="clear" w:color="auto" w:fill="auto"/>
        <w:tabs>
          <w:tab w:val="left" w:pos="258"/>
        </w:tabs>
        <w:jc w:val="both"/>
      </w:pPr>
      <w:r>
        <w:t>использование результатов действия, размещенных в информационной среде, для оценки и коррекции выполненного действия;</w:t>
      </w:r>
    </w:p>
    <w:p w:rsidR="00CE7D60" w:rsidRDefault="00416CC7" w:rsidP="001D1C03">
      <w:pPr>
        <w:pStyle w:val="11"/>
        <w:numPr>
          <w:ilvl w:val="0"/>
          <w:numId w:val="58"/>
        </w:numPr>
        <w:shd w:val="clear" w:color="auto" w:fill="auto"/>
        <w:tabs>
          <w:tab w:val="left" w:pos="253"/>
        </w:tabs>
        <w:jc w:val="both"/>
      </w:pPr>
      <w:r>
        <w:lastRenderedPageBreak/>
        <w:t>создание цифрового портфолио учебных достижений обучающегося.</w:t>
      </w:r>
    </w:p>
    <w:p w:rsidR="00CE7D60" w:rsidRDefault="00416CC7" w:rsidP="00173E7A">
      <w:pPr>
        <w:pStyle w:val="11"/>
        <w:shd w:val="clear" w:color="auto" w:fill="auto"/>
        <w:jc w:val="both"/>
      </w:pPr>
      <w:r>
        <w:t>При освоении познавательных универсальных учебных действий ИКТ играют ключевую роль в следующих универсальных учебных действиях:</w:t>
      </w:r>
    </w:p>
    <w:p w:rsidR="00CE7D60" w:rsidRDefault="00416CC7" w:rsidP="001D1C03">
      <w:pPr>
        <w:pStyle w:val="11"/>
        <w:numPr>
          <w:ilvl w:val="0"/>
          <w:numId w:val="58"/>
        </w:numPr>
        <w:shd w:val="clear" w:color="auto" w:fill="auto"/>
        <w:tabs>
          <w:tab w:val="left" w:pos="253"/>
        </w:tabs>
        <w:jc w:val="both"/>
      </w:pPr>
      <w:r>
        <w:t>поиск информации;</w:t>
      </w:r>
    </w:p>
    <w:p w:rsidR="00CE7D60" w:rsidRDefault="00416CC7" w:rsidP="001D1C03">
      <w:pPr>
        <w:pStyle w:val="11"/>
        <w:numPr>
          <w:ilvl w:val="0"/>
          <w:numId w:val="58"/>
        </w:numPr>
        <w:shd w:val="clear" w:color="auto" w:fill="auto"/>
        <w:tabs>
          <w:tab w:val="left" w:pos="253"/>
        </w:tabs>
        <w:jc w:val="both"/>
      </w:pPr>
      <w:r>
        <w:t>фиксация (запись) информации с помощью различных технических средств;</w:t>
      </w:r>
    </w:p>
    <w:p w:rsidR="00CE7D60" w:rsidRDefault="00416CC7" w:rsidP="001D1C03">
      <w:pPr>
        <w:pStyle w:val="11"/>
        <w:numPr>
          <w:ilvl w:val="0"/>
          <w:numId w:val="58"/>
        </w:numPr>
        <w:shd w:val="clear" w:color="auto" w:fill="auto"/>
        <w:tabs>
          <w:tab w:val="left" w:pos="350"/>
        </w:tabs>
        <w:jc w:val="both"/>
      </w:pPr>
      <w:r>
        <w:t>структурирование информации, ее организация и представление в виде диаграмм, картосхем, линий времени и пр.;</w:t>
      </w:r>
    </w:p>
    <w:p w:rsidR="00CE7D60" w:rsidRDefault="00416CC7" w:rsidP="001D1C03">
      <w:pPr>
        <w:pStyle w:val="11"/>
        <w:numPr>
          <w:ilvl w:val="0"/>
          <w:numId w:val="58"/>
        </w:numPr>
        <w:shd w:val="clear" w:color="auto" w:fill="auto"/>
        <w:tabs>
          <w:tab w:val="left" w:pos="253"/>
        </w:tabs>
        <w:jc w:val="both"/>
      </w:pPr>
      <w:r>
        <w:t>создание простых гипермедиасообщений;</w:t>
      </w:r>
    </w:p>
    <w:p w:rsidR="00CE7D60" w:rsidRDefault="00416CC7" w:rsidP="001D1C03">
      <w:pPr>
        <w:pStyle w:val="11"/>
        <w:numPr>
          <w:ilvl w:val="0"/>
          <w:numId w:val="58"/>
        </w:numPr>
        <w:shd w:val="clear" w:color="auto" w:fill="auto"/>
        <w:tabs>
          <w:tab w:val="left" w:pos="253"/>
        </w:tabs>
        <w:jc w:val="both"/>
      </w:pPr>
      <w:r>
        <w:t>построение простейших моделей объектов и процессов.</w:t>
      </w:r>
    </w:p>
    <w:p w:rsidR="00CE7D60" w:rsidRDefault="00416CC7" w:rsidP="00173E7A">
      <w:pPr>
        <w:pStyle w:val="11"/>
        <w:shd w:val="clear" w:color="auto" w:fill="auto"/>
        <w:jc w:val="both"/>
      </w:pPr>
      <w:r>
        <w:t>ИКТ является важным инструментом для формирования коммуникативных универсальных учебных действий. Для этого используются:</w:t>
      </w:r>
    </w:p>
    <w:p w:rsidR="00CE7D60" w:rsidRDefault="00416CC7" w:rsidP="001D1C03">
      <w:pPr>
        <w:pStyle w:val="11"/>
        <w:numPr>
          <w:ilvl w:val="0"/>
          <w:numId w:val="58"/>
        </w:numPr>
        <w:shd w:val="clear" w:color="auto" w:fill="auto"/>
        <w:tabs>
          <w:tab w:val="left" w:pos="253"/>
        </w:tabs>
        <w:jc w:val="both"/>
      </w:pPr>
      <w:r>
        <w:t>обмен гипермедиасообщениями;</w:t>
      </w:r>
    </w:p>
    <w:p w:rsidR="00CE7D60" w:rsidRDefault="00416CC7" w:rsidP="001D1C03">
      <w:pPr>
        <w:pStyle w:val="11"/>
        <w:numPr>
          <w:ilvl w:val="0"/>
          <w:numId w:val="58"/>
        </w:numPr>
        <w:shd w:val="clear" w:color="auto" w:fill="auto"/>
        <w:tabs>
          <w:tab w:val="left" w:pos="253"/>
        </w:tabs>
        <w:jc w:val="both"/>
      </w:pPr>
      <w:r>
        <w:t>выступление с аудиовизуальной поддержкой;</w:t>
      </w:r>
    </w:p>
    <w:p w:rsidR="00CE7D60" w:rsidRDefault="00416CC7" w:rsidP="001D1C03">
      <w:pPr>
        <w:pStyle w:val="11"/>
        <w:numPr>
          <w:ilvl w:val="0"/>
          <w:numId w:val="58"/>
        </w:numPr>
        <w:shd w:val="clear" w:color="auto" w:fill="auto"/>
        <w:tabs>
          <w:tab w:val="left" w:pos="253"/>
        </w:tabs>
        <w:jc w:val="both"/>
      </w:pPr>
      <w:r>
        <w:t>фиксация хода коллективной/личной коммуникации;</w:t>
      </w:r>
    </w:p>
    <w:p w:rsidR="00CE7D60" w:rsidRDefault="00416CC7" w:rsidP="001D1C03">
      <w:pPr>
        <w:pStyle w:val="11"/>
        <w:numPr>
          <w:ilvl w:val="0"/>
          <w:numId w:val="58"/>
        </w:numPr>
        <w:shd w:val="clear" w:color="auto" w:fill="auto"/>
        <w:tabs>
          <w:tab w:val="left" w:pos="253"/>
        </w:tabs>
        <w:jc w:val="both"/>
      </w:pPr>
      <w:r>
        <w:t>общение в цифровой среде (электронная почта, чат, видеоконференция, форум, блог).</w:t>
      </w:r>
    </w:p>
    <w:p w:rsidR="00CE7D60" w:rsidRDefault="00416CC7" w:rsidP="00173E7A">
      <w:pPr>
        <w:pStyle w:val="11"/>
        <w:shd w:val="clear" w:color="auto" w:fill="auto"/>
        <w:jc w:val="both"/>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Освоение умений работать с информацией и использовать инструменты ИКТ также входит в содержание кружков, внеурочной деятельности школьников.</w:t>
      </w:r>
    </w:p>
    <w:p w:rsidR="00CE7D60" w:rsidRDefault="00416CC7" w:rsidP="00173E7A">
      <w:pPr>
        <w:pStyle w:val="11"/>
        <w:shd w:val="clear" w:color="auto" w:fill="auto"/>
        <w:jc w:val="both"/>
      </w:pPr>
      <w:r>
        <w:rPr>
          <w:b/>
          <w:bCs/>
        </w:rPr>
        <w:t>Вклад каждого предмета в формирование ИКТ-компетентности обучающихся</w:t>
      </w:r>
    </w:p>
    <w:p w:rsidR="00CE7D60" w:rsidRDefault="00416CC7" w:rsidP="00173E7A">
      <w:pPr>
        <w:pStyle w:val="11"/>
        <w:shd w:val="clear" w:color="auto" w:fill="auto"/>
        <w:jc w:val="both"/>
      </w:pPr>
      <w:r>
        <w:rPr>
          <w:b/>
          <w:bCs/>
        </w:rPr>
        <w:t xml:space="preserve">«Русский язык» </w:t>
      </w:r>
      <w:r>
        <w:t>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w:t>
      </w:r>
    </w:p>
    <w:p w:rsidR="00CE7D60" w:rsidRDefault="00416CC7" w:rsidP="00173E7A">
      <w:pPr>
        <w:pStyle w:val="11"/>
        <w:shd w:val="clear" w:color="auto" w:fill="auto"/>
        <w:jc w:val="both"/>
      </w:pPr>
      <w:r>
        <w:rPr>
          <w:b/>
          <w:bCs/>
        </w:rPr>
        <w:t xml:space="preserve">«Литературное чтение» </w:t>
      </w:r>
      <w: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CE7D60" w:rsidRDefault="00416CC7" w:rsidP="00173E7A">
      <w:pPr>
        <w:pStyle w:val="11"/>
        <w:shd w:val="clear" w:color="auto" w:fill="auto"/>
        <w:jc w:val="both"/>
      </w:pPr>
      <w:r>
        <w:rPr>
          <w:b/>
          <w:bCs/>
        </w:rPr>
        <w:t xml:space="preserve">«Иностранный язык» </w:t>
      </w:r>
      <w:r>
        <w:t>Подготовка плана и тезисов сообщения (в том числе гипермедиа); выступление с сообщением.</w:t>
      </w:r>
    </w:p>
    <w:p w:rsidR="00CE7D60" w:rsidRDefault="00416CC7" w:rsidP="00173E7A">
      <w:pPr>
        <w:pStyle w:val="11"/>
        <w:shd w:val="clear" w:color="auto" w:fill="auto"/>
        <w:jc w:val="both"/>
      </w:pPr>
      <w: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CE7D60" w:rsidRDefault="00416CC7" w:rsidP="00173E7A">
      <w:pPr>
        <w:pStyle w:val="11"/>
        <w:shd w:val="clear" w:color="auto" w:fill="auto"/>
        <w:jc w:val="both"/>
      </w:pPr>
      <w:r>
        <w:rPr>
          <w:b/>
          <w:bCs/>
        </w:rPr>
        <w:t xml:space="preserve">«Математика» </w:t>
      </w:r>
      <w: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w:t>
      </w:r>
      <w:r>
        <w:lastRenderedPageBreak/>
        <w:t>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w:t>
      </w:r>
    </w:p>
    <w:p w:rsidR="00CE7D60" w:rsidRDefault="00416CC7" w:rsidP="00173E7A">
      <w:pPr>
        <w:pStyle w:val="11"/>
        <w:shd w:val="clear" w:color="auto" w:fill="auto"/>
        <w:jc w:val="both"/>
      </w:pPr>
      <w:r>
        <w:rPr>
          <w:b/>
          <w:bCs/>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CE7D60" w:rsidRDefault="00416CC7" w:rsidP="00173E7A">
      <w:pPr>
        <w:pStyle w:val="11"/>
        <w:shd w:val="clear" w:color="auto" w:fill="auto"/>
        <w:jc w:val="both"/>
      </w:pPr>
      <w:r>
        <w:rPr>
          <w:b/>
          <w:bCs/>
        </w:rPr>
        <w:t xml:space="preserve">«Технология». </w:t>
      </w:r>
      <w: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CE7D60" w:rsidRDefault="00416CC7" w:rsidP="00173E7A">
      <w:pPr>
        <w:pStyle w:val="11"/>
        <w:shd w:val="clear" w:color="auto" w:fill="auto"/>
        <w:jc w:val="both"/>
      </w:pPr>
      <w:r>
        <w:rPr>
          <w:b/>
          <w:bCs/>
        </w:rPr>
        <w:t xml:space="preserve">«Искусство». </w:t>
      </w:r>
      <w: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rsidR="00CE7D60" w:rsidRDefault="00416CC7" w:rsidP="00173E7A">
      <w:pPr>
        <w:pStyle w:val="11"/>
        <w:shd w:val="clear" w:color="auto" w:fill="auto"/>
        <w:jc w:val="both"/>
      </w:pPr>
      <w:r>
        <w:rPr>
          <w:b/>
          <w:bCs/>
        </w:rPr>
        <w:t>Технологии, методы и приемы как условие формирования универсальных учебных действий</w:t>
      </w:r>
    </w:p>
    <w:p w:rsidR="00CE7D60" w:rsidRDefault="00416CC7" w:rsidP="00173E7A">
      <w:pPr>
        <w:pStyle w:val="11"/>
        <w:shd w:val="clear" w:color="auto" w:fill="auto"/>
        <w:jc w:val="both"/>
      </w:pPr>
      <w:r>
        <w:t>-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учителя,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у учеников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способствуют формированию регулятивных УУД младшего школьника;</w:t>
      </w:r>
    </w:p>
    <w:p w:rsidR="00CE7D60" w:rsidRDefault="00416CC7" w:rsidP="00173E7A">
      <w:pPr>
        <w:pStyle w:val="11"/>
        <w:shd w:val="clear" w:color="auto" w:fill="auto"/>
        <w:jc w:val="both"/>
      </w:pPr>
      <w:r>
        <w:t xml:space="preserve">-освоение способов решения проблем творческого и поискового характера. Формирование и освоение указанных способов и приёмов действий основывается на системе заданий творческого и поискового характера, направленных на развитие у </w:t>
      </w:r>
      <w:r>
        <w:lastRenderedPageBreak/>
        <w:t>учащихся познавательных УУД и творческих способностей. 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CE7D60" w:rsidRDefault="00416CC7" w:rsidP="00173E7A">
      <w:pPr>
        <w:pStyle w:val="11"/>
        <w:shd w:val="clear" w:color="auto" w:fill="auto"/>
        <w:jc w:val="both"/>
      </w:pPr>
      <w:r>
        <w:t xml:space="preserve">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которые предусмотрены в </w:t>
      </w:r>
      <w:r w:rsidR="00AB1DFB">
        <w:t xml:space="preserve">примерных рабочих программах начального общего образования. </w:t>
      </w:r>
    </w:p>
    <w:p w:rsidR="00CE7D60" w:rsidRDefault="00416CC7" w:rsidP="00173E7A">
      <w:pPr>
        <w:pStyle w:val="11"/>
        <w:shd w:val="clear" w:color="auto" w:fill="auto"/>
        <w:jc w:val="both"/>
      </w:pPr>
      <w:r>
        <w:t>В курсе «Математика» освоение указанных способов основывается на заданиях творческого и поискового характера, например, предлагающих:</w:t>
      </w:r>
    </w:p>
    <w:p w:rsidR="00CE7D60" w:rsidRDefault="00416CC7" w:rsidP="001D1C03">
      <w:pPr>
        <w:pStyle w:val="11"/>
        <w:numPr>
          <w:ilvl w:val="0"/>
          <w:numId w:val="58"/>
        </w:numPr>
        <w:shd w:val="clear" w:color="auto" w:fill="auto"/>
        <w:tabs>
          <w:tab w:val="left" w:pos="246"/>
        </w:tabs>
        <w:jc w:val="both"/>
      </w:pPr>
      <w:r>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CE7D60" w:rsidRDefault="00416CC7" w:rsidP="001D1C03">
      <w:pPr>
        <w:pStyle w:val="11"/>
        <w:numPr>
          <w:ilvl w:val="0"/>
          <w:numId w:val="58"/>
        </w:numPr>
        <w:shd w:val="clear" w:color="auto" w:fill="auto"/>
        <w:tabs>
          <w:tab w:val="left" w:pos="246"/>
        </w:tabs>
        <w:jc w:val="both"/>
      </w:pPr>
      <w:r>
        <w:t>провести классификацию объектов, чисел, равенств, значений величин, геометрических фигур и др. по заданному признаку;</w:t>
      </w:r>
    </w:p>
    <w:p w:rsidR="00CE7D60" w:rsidRDefault="00416CC7" w:rsidP="001D1C03">
      <w:pPr>
        <w:pStyle w:val="11"/>
        <w:numPr>
          <w:ilvl w:val="0"/>
          <w:numId w:val="58"/>
        </w:numPr>
        <w:shd w:val="clear" w:color="auto" w:fill="auto"/>
        <w:tabs>
          <w:tab w:val="left" w:pos="246"/>
        </w:tabs>
        <w:jc w:val="both"/>
      </w:pPr>
      <w:r>
        <w:t>провести логические рассуждения, использовать знания в новых условиях при выполнении заданий поискового характера.</w:t>
      </w:r>
    </w:p>
    <w:p w:rsidR="00CE7D60" w:rsidRDefault="00416CC7" w:rsidP="00173E7A">
      <w:pPr>
        <w:pStyle w:val="11"/>
        <w:shd w:val="clear" w:color="auto" w:fill="auto"/>
        <w:jc w:val="both"/>
      </w:pPr>
      <w: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CE7D60" w:rsidRDefault="00416CC7" w:rsidP="00173E7A">
      <w:pPr>
        <w:pStyle w:val="11"/>
        <w:shd w:val="clear" w:color="auto" w:fill="auto"/>
        <w:jc w:val="both"/>
      </w:pPr>
      <w:r>
        <w:rPr>
          <w:b/>
          <w:bCs/>
        </w:rPr>
        <w:t>Возможности образовательных технологий для формирования УУД</w:t>
      </w:r>
    </w:p>
    <w:p w:rsidR="00CE7D60" w:rsidRDefault="00416CC7" w:rsidP="00173E7A">
      <w:pPr>
        <w:pStyle w:val="11"/>
        <w:shd w:val="clear" w:color="auto" w:fill="auto"/>
        <w:jc w:val="both"/>
      </w:pPr>
      <w:r>
        <w:rPr>
          <w:b/>
          <w:bCs/>
          <w:i/>
          <w:iCs/>
        </w:rPr>
        <w:t>Проблемно-Диалогическая технология</w:t>
      </w:r>
      <w: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CE7D60" w:rsidRDefault="00416CC7" w:rsidP="00173E7A">
      <w:pPr>
        <w:pStyle w:val="11"/>
        <w:shd w:val="clear" w:color="auto" w:fill="auto"/>
        <w:jc w:val="both"/>
      </w:pPr>
      <w:r>
        <w:rPr>
          <w:b/>
          <w:bCs/>
          <w:i/>
          <w:iCs/>
        </w:rPr>
        <w:t>Технология оценивания образовательных Достижений</w:t>
      </w:r>
      <w:r>
        <w:t xml:space="preserve">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CE7D60" w:rsidRDefault="00416CC7" w:rsidP="00173E7A">
      <w:pPr>
        <w:pStyle w:val="11"/>
        <w:shd w:val="clear" w:color="auto" w:fill="auto"/>
        <w:jc w:val="both"/>
      </w:pPr>
      <w:r>
        <w:t xml:space="preserve">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lastRenderedPageBreak/>
        <w:t>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CE7D60" w:rsidRDefault="00416CC7" w:rsidP="00173E7A">
      <w:pPr>
        <w:pStyle w:val="11"/>
        <w:shd w:val="clear" w:color="auto" w:fill="auto"/>
        <w:jc w:val="both"/>
      </w:pPr>
      <w:r>
        <w:rPr>
          <w:b/>
          <w:bCs/>
          <w:i/>
          <w:iCs/>
        </w:rPr>
        <w:t xml:space="preserve">Технология формирования типа правильной читательской Деятельности </w:t>
      </w:r>
      <w:r>
        <w:t>(технология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 учебников и тетрадей по литературному чтению и другим предметам.</w:t>
      </w:r>
    </w:p>
    <w:p w:rsidR="00CE7D60" w:rsidRDefault="00416CC7" w:rsidP="00173E7A">
      <w:pPr>
        <w:pStyle w:val="11"/>
        <w:shd w:val="clear" w:color="auto" w:fill="auto"/>
        <w:jc w:val="both"/>
      </w:pPr>
      <w:r>
        <w:t>Используемые в школе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CE7D60" w:rsidRDefault="00416CC7" w:rsidP="00173E7A">
      <w:pPr>
        <w:pStyle w:val="11"/>
        <w:shd w:val="clear" w:color="auto" w:fill="auto"/>
        <w:jc w:val="both"/>
      </w:pPr>
      <w:r>
        <w:rPr>
          <w:b/>
          <w:bCs/>
        </w:rPr>
        <w:t>Формы учебной деятельности как условие формирования универсальных учебных действий</w:t>
      </w:r>
    </w:p>
    <w:tbl>
      <w:tblPr>
        <w:tblOverlap w:val="never"/>
        <w:tblW w:w="0" w:type="auto"/>
        <w:jc w:val="center"/>
        <w:tblLayout w:type="fixed"/>
        <w:tblCellMar>
          <w:left w:w="10" w:type="dxa"/>
          <w:right w:w="10" w:type="dxa"/>
        </w:tblCellMar>
        <w:tblLook w:val="0000"/>
      </w:tblPr>
      <w:tblGrid>
        <w:gridCol w:w="1603"/>
        <w:gridCol w:w="110"/>
        <w:gridCol w:w="7771"/>
      </w:tblGrid>
      <w:tr w:rsidR="00CE7D60">
        <w:trPr>
          <w:trHeight w:hRule="exact" w:val="3326"/>
          <w:jc w:val="center"/>
        </w:trPr>
        <w:tc>
          <w:tcPr>
            <w:tcW w:w="160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Учебное сотрудничест во</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7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tabs>
                <w:tab w:val="left" w:pos="2179"/>
                <w:tab w:val="left" w:pos="3749"/>
                <w:tab w:val="left" w:pos="5650"/>
              </w:tabs>
              <w:jc w:val="both"/>
              <w:rPr>
                <w:sz w:val="24"/>
                <w:szCs w:val="24"/>
              </w:rPr>
            </w:pPr>
            <w:r>
              <w:rPr>
                <w:sz w:val="24"/>
                <w:szCs w:val="24"/>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w:t>
            </w:r>
            <w:r>
              <w:rPr>
                <w:sz w:val="24"/>
                <w:szCs w:val="24"/>
              </w:rPr>
              <w:tab/>
              <w:t>позволяет</w:t>
            </w:r>
            <w:r>
              <w:rPr>
                <w:sz w:val="24"/>
                <w:szCs w:val="24"/>
              </w:rPr>
              <w:tab/>
              <w:t>формировать</w:t>
            </w:r>
            <w:r>
              <w:rPr>
                <w:sz w:val="24"/>
                <w:szCs w:val="24"/>
              </w:rPr>
              <w:tab/>
              <w:t>коммуникативные,</w:t>
            </w:r>
          </w:p>
          <w:p w:rsidR="00CE7D60" w:rsidRDefault="00416CC7" w:rsidP="00173E7A">
            <w:pPr>
              <w:pStyle w:val="a5"/>
              <w:shd w:val="clear" w:color="auto" w:fill="auto"/>
              <w:jc w:val="both"/>
              <w:rPr>
                <w:sz w:val="24"/>
                <w:szCs w:val="24"/>
              </w:rPr>
            </w:pPr>
            <w:r>
              <w:rPr>
                <w:sz w:val="24"/>
                <w:szCs w:val="24"/>
              </w:rPr>
              <w:t>регулятивные, познавательные и личностные универсальные учебные действия.</w:t>
            </w:r>
          </w:p>
        </w:tc>
      </w:tr>
      <w:tr w:rsidR="00CE7D60">
        <w:trPr>
          <w:trHeight w:hRule="exact" w:val="850"/>
          <w:jc w:val="center"/>
        </w:trPr>
        <w:tc>
          <w:tcPr>
            <w:tcW w:w="1603"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Творческая, проектная, учебно-</w:t>
            </w:r>
          </w:p>
        </w:tc>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7771"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tabs>
                <w:tab w:val="left" w:pos="2448"/>
                <w:tab w:val="left" w:pos="4493"/>
                <w:tab w:val="left" w:pos="6379"/>
              </w:tabs>
              <w:jc w:val="both"/>
              <w:rPr>
                <w:sz w:val="24"/>
                <w:szCs w:val="24"/>
              </w:rPr>
            </w:pPr>
            <w:r>
              <w:rPr>
                <w:sz w:val="24"/>
                <w:szCs w:val="24"/>
              </w:rPr>
              <w:t>Художественное,</w:t>
            </w:r>
            <w:r>
              <w:rPr>
                <w:sz w:val="24"/>
                <w:szCs w:val="24"/>
              </w:rPr>
              <w:tab/>
              <w:t>музыкальное,</w:t>
            </w:r>
            <w:r>
              <w:rPr>
                <w:sz w:val="24"/>
                <w:szCs w:val="24"/>
              </w:rPr>
              <w:tab/>
              <w:t>театральное</w:t>
            </w:r>
            <w:r>
              <w:rPr>
                <w:sz w:val="24"/>
                <w:szCs w:val="24"/>
              </w:rPr>
              <w:tab/>
              <w:t>творчество,</w:t>
            </w:r>
          </w:p>
          <w:p w:rsidR="00CE7D60" w:rsidRDefault="00416CC7" w:rsidP="00173E7A">
            <w:pPr>
              <w:pStyle w:val="a5"/>
              <w:shd w:val="clear" w:color="auto" w:fill="auto"/>
              <w:jc w:val="both"/>
              <w:rPr>
                <w:sz w:val="24"/>
                <w:szCs w:val="24"/>
              </w:rPr>
            </w:pPr>
            <w:r>
              <w:rPr>
                <w:sz w:val="24"/>
                <w:szCs w:val="24"/>
              </w:rPr>
              <w:t>конструирование, формирование замысла и реализация социально - значимых инициатив и др.</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714"/>
        <w:gridCol w:w="7771"/>
      </w:tblGrid>
      <w:tr w:rsidR="00CE7D60">
        <w:trPr>
          <w:trHeight w:hRule="exact" w:val="3605"/>
          <w:jc w:val="center"/>
        </w:trPr>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lastRenderedPageBreak/>
              <w:t>исследовател ьская деятельность</w:t>
            </w:r>
          </w:p>
        </w:tc>
        <w:tc>
          <w:tcPr>
            <w:tcW w:w="77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 быть получены при выборе тематики проектов.</w:t>
            </w:r>
          </w:p>
        </w:tc>
      </w:tr>
      <w:tr w:rsidR="00CE7D60">
        <w:trPr>
          <w:trHeight w:hRule="exact" w:val="8011"/>
          <w:jc w:val="center"/>
        </w:trPr>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Контрольно - оценочная и рефлексивная деятельность</w:t>
            </w:r>
          </w:p>
        </w:tc>
        <w:tc>
          <w:tcPr>
            <w:tcW w:w="77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tabs>
                <w:tab w:val="left" w:pos="1685"/>
                <w:tab w:val="left" w:pos="3586"/>
                <w:tab w:val="left" w:pos="4886"/>
                <w:tab w:val="left" w:pos="6389"/>
              </w:tabs>
              <w:jc w:val="both"/>
              <w:rPr>
                <w:sz w:val="24"/>
                <w:szCs w:val="24"/>
              </w:rPr>
            </w:pPr>
            <w:r>
              <w:rPr>
                <w:sz w:val="24"/>
                <w:szCs w:val="24"/>
              </w:rPr>
              <w:t>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w:t>
            </w:r>
            <w:r>
              <w:rPr>
                <w:sz w:val="24"/>
                <w:szCs w:val="24"/>
              </w:rPr>
              <w:tab/>
              <w:t>существенное</w:t>
            </w:r>
            <w:r>
              <w:rPr>
                <w:sz w:val="24"/>
                <w:szCs w:val="24"/>
              </w:rPr>
              <w:tab/>
              <w:t>влияние</w:t>
            </w:r>
            <w:r>
              <w:rPr>
                <w:sz w:val="24"/>
                <w:szCs w:val="24"/>
              </w:rPr>
              <w:tab/>
              <w:t>оказывает</w:t>
            </w:r>
            <w:r>
              <w:rPr>
                <w:sz w:val="24"/>
                <w:szCs w:val="24"/>
              </w:rPr>
              <w:tab/>
              <w:t>специально</w:t>
            </w:r>
          </w:p>
          <w:p w:rsidR="00CE7D60" w:rsidRDefault="00416CC7" w:rsidP="00173E7A">
            <w:pPr>
              <w:pStyle w:val="a5"/>
              <w:shd w:val="clear" w:color="auto" w:fill="auto"/>
              <w:jc w:val="both"/>
              <w:rPr>
                <w:sz w:val="24"/>
                <w:szCs w:val="24"/>
              </w:rPr>
            </w:pPr>
            <w:r>
              <w:rPr>
                <w:sz w:val="24"/>
                <w:szCs w:val="24"/>
              </w:rPr>
              <w:t>организованное учебное действие оценки. Условия развития действия оценки учебной деятельности:</w:t>
            </w:r>
          </w:p>
          <w:p w:rsidR="00CE7D60" w:rsidRDefault="00416CC7" w:rsidP="00173E7A">
            <w:pPr>
              <w:pStyle w:val="a5"/>
              <w:shd w:val="clear" w:color="auto" w:fill="auto"/>
              <w:jc w:val="both"/>
              <w:rPr>
                <w:sz w:val="24"/>
                <w:szCs w:val="24"/>
              </w:rPr>
            </w:pPr>
            <w:r>
              <w:rPr>
                <w:sz w:val="24"/>
                <w:szCs w:val="24"/>
              </w:rPr>
              <w:t>*постановка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rsidR="00CE7D60" w:rsidRDefault="00416CC7" w:rsidP="00173E7A">
            <w:pPr>
              <w:pStyle w:val="a5"/>
              <w:shd w:val="clear" w:color="auto" w:fill="auto"/>
              <w:jc w:val="both"/>
              <w:rPr>
                <w:sz w:val="24"/>
                <w:szCs w:val="24"/>
              </w:rPr>
            </w:pPr>
            <w:r>
              <w:rPr>
                <w:sz w:val="24"/>
                <w:szCs w:val="24"/>
              </w:rPr>
              <w:t>*предметом оценивания являются учебные действия и их результаты; *предметом оценивания являются учебные действия и их результаты; способы взаимодействия, собственные возможности осуществления деятельности;</w:t>
            </w:r>
          </w:p>
          <w:p w:rsidR="00CE7D60" w:rsidRDefault="00416CC7" w:rsidP="00173E7A">
            <w:pPr>
              <w:pStyle w:val="a5"/>
              <w:shd w:val="clear" w:color="auto" w:fill="auto"/>
              <w:jc w:val="both"/>
              <w:rPr>
                <w:sz w:val="24"/>
                <w:szCs w:val="24"/>
              </w:rPr>
            </w:pPr>
            <w:r>
              <w:rPr>
                <w:sz w:val="24"/>
                <w:szCs w:val="24"/>
              </w:rPr>
              <w:t>*организация объективации для ребенка изменений в учебной деятельности на основе сравнения его предшествующих и последующих достижений;</w:t>
            </w:r>
          </w:p>
          <w:p w:rsidR="00CE7D60" w:rsidRDefault="00416CC7" w:rsidP="00173E7A">
            <w:pPr>
              <w:pStyle w:val="a5"/>
              <w:shd w:val="clear" w:color="auto" w:fill="auto"/>
              <w:jc w:val="both"/>
              <w:rPr>
                <w:sz w:val="24"/>
                <w:szCs w:val="24"/>
              </w:rPr>
            </w:pPr>
            <w:r>
              <w:rPr>
                <w:sz w:val="24"/>
                <w:szCs w:val="24"/>
              </w:rPr>
              <w:t>*формирование у обучающегося установки на улучшение результатов своей деятельности (оценка помогает понять, что и как можно совершенствовать);</w:t>
            </w:r>
          </w:p>
          <w:p w:rsidR="00CE7D60" w:rsidRDefault="00416CC7" w:rsidP="00173E7A">
            <w:pPr>
              <w:pStyle w:val="a5"/>
              <w:shd w:val="clear" w:color="auto" w:fill="auto"/>
              <w:tabs>
                <w:tab w:val="left" w:pos="2203"/>
                <w:tab w:val="left" w:pos="4229"/>
                <w:tab w:val="left" w:pos="4944"/>
                <w:tab w:val="left" w:pos="6624"/>
              </w:tabs>
              <w:jc w:val="both"/>
              <w:rPr>
                <w:sz w:val="24"/>
                <w:szCs w:val="24"/>
              </w:rPr>
            </w:pPr>
            <w:r>
              <w:rPr>
                <w:sz w:val="24"/>
                <w:szCs w:val="24"/>
              </w:rPr>
              <w:t>*формирование у обучающегося умения сотрудничать с учителем и самостоятельно</w:t>
            </w:r>
            <w:r>
              <w:rPr>
                <w:sz w:val="24"/>
                <w:szCs w:val="24"/>
              </w:rPr>
              <w:tab/>
              <w:t>вырабатывать</w:t>
            </w:r>
            <w:r>
              <w:rPr>
                <w:sz w:val="24"/>
                <w:szCs w:val="24"/>
              </w:rPr>
              <w:tab/>
              <w:t>и</w:t>
            </w:r>
            <w:r>
              <w:rPr>
                <w:sz w:val="24"/>
                <w:szCs w:val="24"/>
              </w:rPr>
              <w:tab/>
              <w:t>применять</w:t>
            </w:r>
            <w:r>
              <w:rPr>
                <w:sz w:val="24"/>
                <w:szCs w:val="24"/>
              </w:rPr>
              <w:tab/>
              <w:t>критерии</w:t>
            </w:r>
          </w:p>
          <w:p w:rsidR="00CE7D60" w:rsidRDefault="00416CC7" w:rsidP="00173E7A">
            <w:pPr>
              <w:pStyle w:val="a5"/>
              <w:shd w:val="clear" w:color="auto" w:fill="auto"/>
              <w:jc w:val="both"/>
              <w:rPr>
                <w:sz w:val="24"/>
                <w:szCs w:val="24"/>
              </w:rPr>
            </w:pPr>
            <w:r>
              <w:rPr>
                <w:sz w:val="24"/>
                <w:szCs w:val="24"/>
              </w:rPr>
              <w:t>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 *организация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w:t>
            </w:r>
          </w:p>
        </w:tc>
      </w:tr>
      <w:tr w:rsidR="00CE7D60">
        <w:trPr>
          <w:trHeight w:hRule="exact" w:val="2218"/>
          <w:jc w:val="center"/>
        </w:trPr>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Трудовая деятельность</w:t>
            </w:r>
          </w:p>
        </w:tc>
        <w:tc>
          <w:tcPr>
            <w:tcW w:w="77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tabs>
                <w:tab w:val="left" w:pos="1392"/>
                <w:tab w:val="left" w:pos="2765"/>
                <w:tab w:val="left" w:pos="3902"/>
                <w:tab w:val="left" w:pos="5736"/>
                <w:tab w:val="left" w:pos="6581"/>
              </w:tabs>
              <w:jc w:val="both"/>
              <w:rPr>
                <w:sz w:val="24"/>
                <w:szCs w:val="24"/>
              </w:rPr>
            </w:pPr>
            <w:r>
              <w:rPr>
                <w:sz w:val="24"/>
                <w:szCs w:val="24"/>
              </w:rPr>
              <w:t>Самообслуживание, участие в общественно-полезном труде, в социально значимых</w:t>
            </w:r>
            <w:r>
              <w:rPr>
                <w:sz w:val="24"/>
                <w:szCs w:val="24"/>
              </w:rPr>
              <w:tab/>
              <w:t>трудовых</w:t>
            </w:r>
            <w:r>
              <w:rPr>
                <w:sz w:val="24"/>
                <w:szCs w:val="24"/>
              </w:rPr>
              <w:tab/>
              <w:t>акциях.</w:t>
            </w:r>
            <w:r>
              <w:rPr>
                <w:sz w:val="24"/>
                <w:szCs w:val="24"/>
              </w:rPr>
              <w:tab/>
              <w:t>Планомерный</w:t>
            </w:r>
            <w:r>
              <w:rPr>
                <w:sz w:val="24"/>
                <w:szCs w:val="24"/>
              </w:rPr>
              <w:tab/>
              <w:t>труд</w:t>
            </w:r>
            <w:r>
              <w:rPr>
                <w:sz w:val="24"/>
                <w:szCs w:val="24"/>
              </w:rPr>
              <w:tab/>
              <w:t>развивает</w:t>
            </w:r>
          </w:p>
          <w:p w:rsidR="00CE7D60" w:rsidRDefault="00416CC7" w:rsidP="00173E7A">
            <w:pPr>
              <w:pStyle w:val="a5"/>
              <w:shd w:val="clear" w:color="auto" w:fill="auto"/>
              <w:tabs>
                <w:tab w:val="left" w:pos="2338"/>
                <w:tab w:val="left" w:pos="3931"/>
                <w:tab w:val="left" w:pos="5683"/>
              </w:tabs>
              <w:jc w:val="both"/>
              <w:rPr>
                <w:sz w:val="24"/>
                <w:szCs w:val="24"/>
              </w:rPr>
            </w:pPr>
            <w:r>
              <w:rPr>
                <w:sz w:val="24"/>
                <w:szCs w:val="24"/>
              </w:rPr>
              <w:t>положительные</w:t>
            </w:r>
            <w:r>
              <w:rPr>
                <w:sz w:val="24"/>
                <w:szCs w:val="24"/>
              </w:rPr>
              <w:tab/>
              <w:t>качества</w:t>
            </w:r>
            <w:r>
              <w:rPr>
                <w:sz w:val="24"/>
                <w:szCs w:val="24"/>
              </w:rPr>
              <w:tab/>
              <w:t>личности:</w:t>
            </w:r>
            <w:r>
              <w:rPr>
                <w:sz w:val="24"/>
                <w:szCs w:val="24"/>
              </w:rPr>
              <w:tab/>
              <w:t>организованность,</w:t>
            </w:r>
          </w:p>
          <w:p w:rsidR="00CE7D60" w:rsidRDefault="00416CC7" w:rsidP="00173E7A">
            <w:pPr>
              <w:pStyle w:val="a5"/>
              <w:shd w:val="clear" w:color="auto" w:fill="auto"/>
              <w:jc w:val="both"/>
              <w:rPr>
                <w:sz w:val="24"/>
                <w:szCs w:val="24"/>
              </w:rPr>
            </w:pPr>
            <w:r>
              <w:rPr>
                <w:sz w:val="24"/>
                <w:szCs w:val="24"/>
              </w:rPr>
              <w:t>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личностные универсальные учебные действия</w:t>
            </w:r>
          </w:p>
        </w:tc>
      </w:tr>
      <w:tr w:rsidR="00CE7D60">
        <w:trPr>
          <w:trHeight w:hRule="exact" w:val="1123"/>
          <w:jc w:val="center"/>
        </w:trPr>
        <w:tc>
          <w:tcPr>
            <w:tcW w:w="171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Спортивная деятельность</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CE7D60" w:rsidRDefault="00416CC7" w:rsidP="001D1C03">
      <w:pPr>
        <w:pStyle w:val="11"/>
        <w:numPr>
          <w:ilvl w:val="0"/>
          <w:numId w:val="57"/>
        </w:numPr>
        <w:shd w:val="clear" w:color="auto" w:fill="auto"/>
        <w:tabs>
          <w:tab w:val="left" w:pos="754"/>
        </w:tabs>
        <w:jc w:val="both"/>
      </w:pPr>
      <w:r>
        <w:rPr>
          <w:b/>
          <w:bCs/>
        </w:rPr>
        <w:t xml:space="preserve">Условия, обеспечивающие преемственность программы формирования у </w:t>
      </w:r>
      <w:r>
        <w:rPr>
          <w:b/>
          <w:bCs/>
        </w:rPr>
        <w:lastRenderedPageBreak/>
        <w:t>обучающихся универсальных учебных действий при переходе от дошкольного образования к начальному и от начального к основному общему образованию.</w:t>
      </w:r>
    </w:p>
    <w:p w:rsidR="00CE7D60" w:rsidRDefault="00416CC7" w:rsidP="00173E7A">
      <w:pPr>
        <w:pStyle w:val="11"/>
        <w:shd w:val="clear" w:color="auto" w:fill="auto"/>
        <w:jc w:val="both"/>
      </w:pPr>
      <w:r>
        <w:t>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w:t>
      </w:r>
    </w:p>
    <w:p w:rsidR="00CE7D60" w:rsidRDefault="00416CC7" w:rsidP="00173E7A">
      <w:pPr>
        <w:pStyle w:val="11"/>
        <w:shd w:val="clear" w:color="auto" w:fill="auto"/>
        <w:jc w:val="both"/>
      </w:pPr>
      <w: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CE7D60" w:rsidRDefault="00416CC7" w:rsidP="00173E7A">
      <w:pPr>
        <w:pStyle w:val="11"/>
        <w:shd w:val="clear" w:color="auto" w:fill="auto"/>
        <w:jc w:val="both"/>
      </w:pPr>
      <w: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CE7D60" w:rsidRDefault="00416CC7" w:rsidP="00173E7A">
      <w:pPr>
        <w:pStyle w:val="11"/>
        <w:shd w:val="clear" w:color="auto" w:fill="auto"/>
        <w:jc w:val="both"/>
      </w:pPr>
      <w:r>
        <w:t>•недостаточно плавное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CE7D60" w:rsidRDefault="00416CC7" w:rsidP="00173E7A">
      <w:pPr>
        <w:pStyle w:val="11"/>
        <w:shd w:val="clear" w:color="auto" w:fill="auto"/>
        <w:jc w:val="both"/>
      </w:pPr>
      <w: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rsidR="00CE7D60" w:rsidRDefault="00416CC7" w:rsidP="00173E7A">
      <w:pPr>
        <w:pStyle w:val="11"/>
        <w:shd w:val="clear" w:color="auto" w:fill="auto"/>
        <w:jc w:val="both"/>
      </w:pPr>
      <w:r>
        <w:t>Исследования готовности детей к обучению в школепри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E7D60" w:rsidRDefault="00416CC7" w:rsidP="00173E7A">
      <w:pPr>
        <w:pStyle w:val="11"/>
        <w:shd w:val="clear" w:color="auto" w:fill="auto"/>
        <w:jc w:val="both"/>
      </w:pPr>
      <w:r>
        <w:t>Физическая готовность определяется состоянием здоровья, в том числе развитием двигательных навыков и качеств (тонкая моторная координация), физической и умственной работоспособности.</w:t>
      </w:r>
    </w:p>
    <w:p w:rsidR="00CE7D60" w:rsidRDefault="00416CC7" w:rsidP="00173E7A">
      <w:pPr>
        <w:pStyle w:val="11"/>
        <w:shd w:val="clear" w:color="auto" w:fill="auto"/>
        <w:jc w:val="both"/>
      </w:pPr>
      <w:r>
        <w:t>Психологическая готовность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CE7D60" w:rsidRDefault="00416CC7" w:rsidP="00173E7A">
      <w:pPr>
        <w:pStyle w:val="11"/>
        <w:shd w:val="clear" w:color="auto" w:fill="auto"/>
        <w:jc w:val="both"/>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CE7D60" w:rsidRDefault="00416CC7" w:rsidP="00173E7A">
      <w:pPr>
        <w:pStyle w:val="11"/>
        <w:shd w:val="clear" w:color="auto" w:fill="auto"/>
        <w:jc w:val="both"/>
      </w:pPr>
      <w: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w:t>
      </w:r>
    </w:p>
    <w:p w:rsidR="00CE7D60" w:rsidRDefault="00416CC7" w:rsidP="00173E7A">
      <w:pPr>
        <w:pStyle w:val="11"/>
        <w:shd w:val="clear" w:color="auto" w:fill="auto"/>
        <w:jc w:val="both"/>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w:t>
      </w:r>
      <w:r>
        <w:lastRenderedPageBreak/>
        <w:t>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E7D60" w:rsidRDefault="00416CC7" w:rsidP="00173E7A">
      <w:pPr>
        <w:pStyle w:val="11"/>
        <w:shd w:val="clear" w:color="auto" w:fill="auto"/>
        <w:jc w:val="both"/>
      </w:pPr>
      <w:r>
        <w:t>Умственную зрелость составляет интеллектуальная, речевая готовность и сформированность восприятия, памяти, внимания, воображения.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CE7D60" w:rsidRDefault="00416CC7" w:rsidP="00173E7A">
      <w:pPr>
        <w:pStyle w:val="11"/>
        <w:shd w:val="clear" w:color="auto" w:fill="auto"/>
        <w:jc w:val="both"/>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CE7D60" w:rsidRDefault="00416CC7" w:rsidP="00173E7A">
      <w:pPr>
        <w:pStyle w:val="11"/>
        <w:shd w:val="clear" w:color="auto" w:fill="auto"/>
        <w:jc w:val="both"/>
      </w:pPr>
      <w:r>
        <w:t>Формирование фундамента готовности перехода к обучению на ступени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CE7D60" w:rsidRDefault="00416CC7" w:rsidP="00173E7A">
      <w:pPr>
        <w:pStyle w:val="11"/>
        <w:shd w:val="clear" w:color="auto" w:fill="auto"/>
        <w:jc w:val="both"/>
      </w:pPr>
      <w: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CE7D60" w:rsidRDefault="00416CC7" w:rsidP="00173E7A">
      <w:pPr>
        <w:pStyle w:val="11"/>
        <w:shd w:val="clear" w:color="auto" w:fill="auto"/>
        <w:jc w:val="both"/>
      </w:pPr>
      <w:r>
        <w:t>•необходимостью адаптации обучающихся к новой организации процесса и содержания обучения (предметная система, разные преподаватели и т. д.);</w:t>
      </w:r>
    </w:p>
    <w:p w:rsidR="00CE7D60" w:rsidRDefault="00416CC7" w:rsidP="00173E7A">
      <w:pPr>
        <w:pStyle w:val="11"/>
        <w:shd w:val="clear" w:color="auto" w:fill="auto"/>
        <w:jc w:val="both"/>
      </w:pPr>
      <w:r>
        <w:t xml:space="preserve">•совпадением начала кризисного периода, в который вступают младшие подростки, </w:t>
      </w:r>
      <w:r>
        <w:lastRenderedPageBreak/>
        <w:t>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CE7D60" w:rsidRDefault="00416CC7" w:rsidP="00173E7A">
      <w:pPr>
        <w:pStyle w:val="11"/>
        <w:shd w:val="clear" w:color="auto" w:fill="auto"/>
        <w:jc w:val="both"/>
      </w:pPr>
      <w: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CE7D60" w:rsidRDefault="00416CC7" w:rsidP="00173E7A">
      <w:pPr>
        <w:pStyle w:val="11"/>
        <w:shd w:val="clear" w:color="auto" w:fill="auto"/>
        <w:jc w:val="both"/>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CE7D60" w:rsidRDefault="00416CC7" w:rsidP="00173E7A">
      <w:pPr>
        <w:pStyle w:val="11"/>
        <w:shd w:val="clear" w:color="auto" w:fill="auto"/>
        <w:jc w:val="both"/>
      </w:pPr>
      <w:r>
        <w:t>Программа формирования универсальных учебных действий предполагает реализацию принципа преемственности начального образования с дошкольным образовательным звеном и на этапе перехода к основной школе.</w:t>
      </w:r>
    </w:p>
    <w:p w:rsidR="00CE7D60" w:rsidRDefault="00416CC7" w:rsidP="00173E7A">
      <w:pPr>
        <w:pStyle w:val="11"/>
        <w:shd w:val="clear" w:color="auto" w:fill="auto"/>
        <w:jc w:val="both"/>
      </w:pPr>
      <w:r>
        <w:t>Организация преемственности при переходе от дошкольного образования к начальному образованию, от начального образования к основн</w:t>
      </w:r>
      <w:r w:rsidR="00AB1DFB">
        <w:t>ому образованию в МБОУ «Баранвоская СОШ</w:t>
      </w:r>
      <w:r>
        <w:t>» осуществляется следующим образом:</w:t>
      </w:r>
    </w:p>
    <w:p w:rsidR="00CE7D60" w:rsidRDefault="00416CC7" w:rsidP="001D1C03">
      <w:pPr>
        <w:pStyle w:val="11"/>
        <w:numPr>
          <w:ilvl w:val="0"/>
          <w:numId w:val="59"/>
        </w:numPr>
        <w:shd w:val="clear" w:color="auto" w:fill="auto"/>
        <w:tabs>
          <w:tab w:val="left" w:pos="370"/>
        </w:tabs>
        <w:jc w:val="both"/>
      </w:pPr>
      <w:r>
        <w:t>В целях создания и сохранения единого образовательного пространства дошкольного и начального образования школа предоставляет возможность получения платных образовательных услуг по дополнительной (общеразвивающей) программе для дошкольников. Занятия по данной программе помогают детям осваивать специфику социальных отношений (со сверстниками, взрослыми), обеспечивают формирование ценностных установок, ориентируют не на уровень знаний, а на развитие потенциальных возможностей ребенка, на зону его ближайшего развития. Способствуют адаптации детей дошкольного возраста к условиям обучения в школе путём развития их физических, социальных и психических функций, развития творческой активности, умений действовать по правилам..</w:t>
      </w:r>
    </w:p>
    <w:p w:rsidR="00CE7D60" w:rsidRDefault="00416CC7" w:rsidP="001D1C03">
      <w:pPr>
        <w:pStyle w:val="11"/>
        <w:numPr>
          <w:ilvl w:val="0"/>
          <w:numId w:val="59"/>
        </w:numPr>
        <w:shd w:val="clear" w:color="auto" w:fill="auto"/>
        <w:tabs>
          <w:tab w:val="left" w:pos="370"/>
        </w:tabs>
        <w:jc w:val="both"/>
      </w:pPr>
      <w:r>
        <w:t>Проводится входная (стартовая) диагностика учащихся 1 классов.</w:t>
      </w:r>
    </w:p>
    <w:p w:rsidR="00CE7D60" w:rsidRDefault="00416CC7" w:rsidP="00173E7A">
      <w:pPr>
        <w:pStyle w:val="11"/>
        <w:shd w:val="clear" w:color="auto" w:fill="auto"/>
        <w:jc w:val="both"/>
      </w:pPr>
      <w:r>
        <w:t>Данная диагностика определяет основные проблемы, характерные для большинства первоклассников и позволяет учителю:</w:t>
      </w:r>
    </w:p>
    <w:p w:rsidR="00CE7D60" w:rsidRDefault="00416CC7" w:rsidP="001D1C03">
      <w:pPr>
        <w:pStyle w:val="11"/>
        <w:numPr>
          <w:ilvl w:val="0"/>
          <w:numId w:val="60"/>
        </w:numPr>
        <w:shd w:val="clear" w:color="auto" w:fill="auto"/>
        <w:tabs>
          <w:tab w:val="left" w:pos="370"/>
        </w:tabs>
        <w:jc w:val="both"/>
      </w:pPr>
      <w:r>
        <w:t>узнать детей, которые к нему пришли, понять сильные и слабые стороны их подготовки;</w:t>
      </w:r>
    </w:p>
    <w:p w:rsidR="00CE7D60" w:rsidRDefault="00416CC7" w:rsidP="001D1C03">
      <w:pPr>
        <w:pStyle w:val="11"/>
        <w:numPr>
          <w:ilvl w:val="0"/>
          <w:numId w:val="60"/>
        </w:numPr>
        <w:shd w:val="clear" w:color="auto" w:fill="auto"/>
        <w:tabs>
          <w:tab w:val="left" w:pos="370"/>
        </w:tabs>
        <w:jc w:val="both"/>
      </w:pPr>
      <w:r>
        <w:t>понять, кого из учеников и как нужно поддержать на этапе вхождения в школьную жизнь, чтобы ребенок благополучно адаптировался к школе;</w:t>
      </w:r>
    </w:p>
    <w:p w:rsidR="00CE7D60" w:rsidRDefault="00416CC7" w:rsidP="001D1C03">
      <w:pPr>
        <w:pStyle w:val="11"/>
        <w:numPr>
          <w:ilvl w:val="0"/>
          <w:numId w:val="60"/>
        </w:numPr>
        <w:shd w:val="clear" w:color="auto" w:fill="auto"/>
        <w:tabs>
          <w:tab w:val="left" w:pos="362"/>
        </w:tabs>
        <w:jc w:val="both"/>
      </w:pPr>
      <w:r>
        <w:t>выстроить взаимодействие с родителями, чьи оценки и взгляды на задачи школы и адаптацию к школьному обучению могут резко отличаться;</w:t>
      </w:r>
    </w:p>
    <w:p w:rsidR="00CE7D60" w:rsidRDefault="00416CC7" w:rsidP="001D1C03">
      <w:pPr>
        <w:pStyle w:val="11"/>
        <w:numPr>
          <w:ilvl w:val="0"/>
          <w:numId w:val="60"/>
        </w:numPr>
        <w:shd w:val="clear" w:color="auto" w:fill="auto"/>
        <w:tabs>
          <w:tab w:val="left" w:pos="362"/>
        </w:tabs>
        <w:jc w:val="both"/>
      </w:pPr>
      <w:r>
        <w:t>увидеть самому и показать администрации школы стартовый уровень подготовки своего класса и тот вклад в их развитие, который вносит педагог;</w:t>
      </w:r>
    </w:p>
    <w:p w:rsidR="00CE7D60" w:rsidRDefault="00416CC7" w:rsidP="001D1C03">
      <w:pPr>
        <w:pStyle w:val="11"/>
        <w:numPr>
          <w:ilvl w:val="0"/>
          <w:numId w:val="60"/>
        </w:numPr>
        <w:shd w:val="clear" w:color="auto" w:fill="auto"/>
        <w:tabs>
          <w:tab w:val="left" w:pos="366"/>
        </w:tabs>
        <w:jc w:val="both"/>
      </w:pPr>
      <w:r>
        <w:t>увидеть и показать результаты своего труда, соответствующие требованиям ФГОС: прежде всего динамику образовательных результатов (которую без диагностики стартового уровня невозможно оценить), причем не только в познавательной сфере, но и в других универсальных учебных действиях.</w:t>
      </w:r>
    </w:p>
    <w:p w:rsidR="00CE7D60" w:rsidRDefault="00416CC7" w:rsidP="001D1C03">
      <w:pPr>
        <w:pStyle w:val="11"/>
        <w:numPr>
          <w:ilvl w:val="0"/>
          <w:numId w:val="59"/>
        </w:numPr>
        <w:shd w:val="clear" w:color="auto" w:fill="auto"/>
        <w:tabs>
          <w:tab w:val="left" w:pos="362"/>
        </w:tabs>
        <w:jc w:val="both"/>
      </w:pPr>
      <w:r>
        <w:t>Организуется адаптационный период обучения первоклассников, в который проводится работа по коррекции и развитию универсальных учебных умений.</w:t>
      </w:r>
    </w:p>
    <w:p w:rsidR="00CE7D60" w:rsidRDefault="00416CC7" w:rsidP="001D1C03">
      <w:pPr>
        <w:pStyle w:val="11"/>
        <w:numPr>
          <w:ilvl w:val="0"/>
          <w:numId w:val="59"/>
        </w:numPr>
        <w:shd w:val="clear" w:color="auto" w:fill="auto"/>
        <w:tabs>
          <w:tab w:val="left" w:pos="362"/>
        </w:tabs>
        <w:jc w:val="both"/>
      </w:pPr>
      <w:r>
        <w:t xml:space="preserve">Проводятся открытые уроки, занятия и мастер - классы совместно с педагогами детского сада и старшей школы. Организуется взаимопосещение уроков в школе и </w:t>
      </w:r>
      <w:r>
        <w:lastRenderedPageBreak/>
        <w:t>занятий в детском саду.</w:t>
      </w:r>
    </w:p>
    <w:p w:rsidR="00CE7D60" w:rsidRDefault="00416CC7" w:rsidP="001D1C03">
      <w:pPr>
        <w:pStyle w:val="11"/>
        <w:numPr>
          <w:ilvl w:val="0"/>
          <w:numId w:val="59"/>
        </w:numPr>
        <w:shd w:val="clear" w:color="auto" w:fill="auto"/>
        <w:tabs>
          <w:tab w:val="left" w:pos="362"/>
        </w:tabs>
        <w:jc w:val="both"/>
      </w:pPr>
      <w:r>
        <w:t>В течение учебного года учителя-предметники посещают уроки в 4-х классах, наблюдают за работой учащихся, за особенностями работы учителя и учащихся на уроке, за требованиями предъявляемыми учителем. Обращают внимание на объем и глубину содержания материала, на то,какая подготовка предшествовала уроку.</w:t>
      </w:r>
    </w:p>
    <w:p w:rsidR="00CE7D60" w:rsidRDefault="00416CC7" w:rsidP="001D1C03">
      <w:pPr>
        <w:pStyle w:val="11"/>
        <w:numPr>
          <w:ilvl w:val="0"/>
          <w:numId w:val="59"/>
        </w:numPr>
        <w:shd w:val="clear" w:color="auto" w:fill="auto"/>
        <w:tabs>
          <w:tab w:val="left" w:pos="362"/>
        </w:tabs>
        <w:jc w:val="both"/>
      </w:pPr>
      <w:r>
        <w:t>Проводится совещание по адаптации первоклассников, пятиклассников в основной школе, на которое приглашаются учителя начальных классов, пятых классов, специалисты школы (психолог, социальный педагог).</w:t>
      </w:r>
    </w:p>
    <w:p w:rsidR="00CE7D60" w:rsidRDefault="00416CC7" w:rsidP="00173E7A">
      <w:pPr>
        <w:pStyle w:val="11"/>
        <w:shd w:val="clear" w:color="auto" w:fill="auto"/>
        <w:jc w:val="both"/>
      </w:pPr>
      <w:r>
        <w:t>Преемственность начальной образовательной ступени и основной школы 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звене.</w:t>
      </w:r>
    </w:p>
    <w:p w:rsidR="00CE7D60" w:rsidRDefault="00416CC7" w:rsidP="001D1C03">
      <w:pPr>
        <w:pStyle w:val="11"/>
        <w:numPr>
          <w:ilvl w:val="0"/>
          <w:numId w:val="57"/>
        </w:numPr>
        <w:shd w:val="clear" w:color="auto" w:fill="auto"/>
        <w:tabs>
          <w:tab w:val="left" w:pos="776"/>
        </w:tabs>
        <w:jc w:val="center"/>
      </w:pPr>
      <w:r>
        <w:rPr>
          <w:b/>
          <w:bCs/>
        </w:rPr>
        <w:t>Методика и инструментарий оценки успешности освоения и</w:t>
      </w:r>
      <w:r>
        <w:rPr>
          <w:b/>
          <w:bCs/>
        </w:rPr>
        <w:br/>
        <w:t>применения обучающимися универсальных учебных действий.</w:t>
      </w:r>
    </w:p>
    <w:p w:rsidR="00CE7D60" w:rsidRDefault="00416CC7" w:rsidP="00173E7A">
      <w:pPr>
        <w:pStyle w:val="11"/>
        <w:shd w:val="clear" w:color="auto" w:fill="auto"/>
        <w:jc w:val="both"/>
      </w:pPr>
      <w:r>
        <w:t>Система оценки в сфере УУД включает следующие принципы и характеристики:</w:t>
      </w:r>
    </w:p>
    <w:p w:rsidR="00CE7D60" w:rsidRDefault="00416CC7" w:rsidP="001D1C03">
      <w:pPr>
        <w:pStyle w:val="11"/>
        <w:numPr>
          <w:ilvl w:val="0"/>
          <w:numId w:val="33"/>
        </w:numPr>
        <w:shd w:val="clear" w:color="auto" w:fill="auto"/>
        <w:tabs>
          <w:tab w:val="left" w:pos="776"/>
        </w:tabs>
        <w:spacing w:line="223" w:lineRule="auto"/>
        <w:jc w:val="both"/>
      </w:pPr>
      <w:r>
        <w:t>систематичность сбора и анализа информации;</w:t>
      </w:r>
    </w:p>
    <w:p w:rsidR="00CE7D60" w:rsidRDefault="00416CC7" w:rsidP="001D1C03">
      <w:pPr>
        <w:pStyle w:val="11"/>
        <w:numPr>
          <w:ilvl w:val="0"/>
          <w:numId w:val="33"/>
        </w:numPr>
        <w:shd w:val="clear" w:color="auto" w:fill="auto"/>
        <w:tabs>
          <w:tab w:val="left" w:pos="776"/>
        </w:tabs>
        <w:jc w:val="both"/>
      </w:pPr>
      <w:r>
        <w:t>совокупность показателей и индикаторов оценивания учитывает интересы всех участников образовательной деятельности, то есть является информативной для управленцев, педагогов, родителей, учащихся;</w:t>
      </w:r>
    </w:p>
    <w:p w:rsidR="00CE7D60" w:rsidRDefault="00416CC7" w:rsidP="001D1C03">
      <w:pPr>
        <w:pStyle w:val="11"/>
        <w:numPr>
          <w:ilvl w:val="0"/>
          <w:numId w:val="33"/>
        </w:numPr>
        <w:shd w:val="clear" w:color="auto" w:fill="auto"/>
        <w:tabs>
          <w:tab w:val="left" w:pos="776"/>
        </w:tabs>
        <w:spacing w:line="233" w:lineRule="auto"/>
        <w:jc w:val="both"/>
      </w:pPr>
      <w:r>
        <w:t>доступность и прозрачность данных о результатах оценивания для всех участников образовательной деятельности.</w:t>
      </w:r>
    </w:p>
    <w:p w:rsidR="00CE7D60" w:rsidRDefault="00416CC7" w:rsidP="00173E7A">
      <w:pPr>
        <w:pStyle w:val="11"/>
        <w:shd w:val="clear" w:color="auto" w:fill="auto"/>
        <w:jc w:val="both"/>
      </w:pPr>
      <w:r>
        <w:t>В процессе реализации мониторинга успешности освоения и применения УУД учитываются следующие этапы освоения УУД:</w:t>
      </w:r>
    </w:p>
    <w:p w:rsidR="00CE7D60" w:rsidRDefault="00416CC7" w:rsidP="001D1C03">
      <w:pPr>
        <w:pStyle w:val="11"/>
        <w:numPr>
          <w:ilvl w:val="0"/>
          <w:numId w:val="33"/>
        </w:numPr>
        <w:shd w:val="clear" w:color="auto" w:fill="auto"/>
        <w:tabs>
          <w:tab w:val="left" w:pos="776"/>
        </w:tabs>
        <w:jc w:val="both"/>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E7D60" w:rsidRDefault="00416CC7" w:rsidP="001D1C03">
      <w:pPr>
        <w:pStyle w:val="11"/>
        <w:numPr>
          <w:ilvl w:val="0"/>
          <w:numId w:val="33"/>
        </w:numPr>
        <w:shd w:val="clear" w:color="auto" w:fill="auto"/>
        <w:tabs>
          <w:tab w:val="left" w:pos="776"/>
        </w:tabs>
        <w:jc w:val="both"/>
        <w:sectPr w:rsidR="00CE7D60">
          <w:pgSz w:w="11900" w:h="16840"/>
          <w:pgMar w:top="153" w:right="732" w:bottom="1272" w:left="948" w:header="0" w:footer="3" w:gutter="0"/>
          <w:cols w:space="720"/>
          <w:noEndnote/>
          <w:docGrid w:linePitch="360"/>
        </w:sectPr>
      </w:pP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E7D60" w:rsidRDefault="00416CC7" w:rsidP="001D1C03">
      <w:pPr>
        <w:pStyle w:val="11"/>
        <w:numPr>
          <w:ilvl w:val="0"/>
          <w:numId w:val="33"/>
        </w:numPr>
        <w:shd w:val="clear" w:color="auto" w:fill="auto"/>
        <w:tabs>
          <w:tab w:val="left" w:pos="763"/>
        </w:tabs>
        <w:jc w:val="both"/>
      </w:pPr>
      <w: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E7D60" w:rsidRDefault="00416CC7" w:rsidP="001D1C03">
      <w:pPr>
        <w:pStyle w:val="11"/>
        <w:numPr>
          <w:ilvl w:val="0"/>
          <w:numId w:val="33"/>
        </w:numPr>
        <w:shd w:val="clear" w:color="auto" w:fill="auto"/>
        <w:tabs>
          <w:tab w:val="left" w:pos="763"/>
        </w:tabs>
        <w:jc w:val="both"/>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E7D60" w:rsidRDefault="00416CC7" w:rsidP="001D1C03">
      <w:pPr>
        <w:pStyle w:val="11"/>
        <w:numPr>
          <w:ilvl w:val="0"/>
          <w:numId w:val="33"/>
        </w:numPr>
        <w:shd w:val="clear" w:color="auto" w:fill="auto"/>
        <w:tabs>
          <w:tab w:val="left" w:pos="763"/>
        </w:tabs>
        <w:jc w:val="both"/>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E7D60" w:rsidRDefault="00416CC7" w:rsidP="001D1C03">
      <w:pPr>
        <w:pStyle w:val="11"/>
        <w:numPr>
          <w:ilvl w:val="0"/>
          <w:numId w:val="33"/>
        </w:numPr>
        <w:shd w:val="clear" w:color="auto" w:fill="auto"/>
        <w:tabs>
          <w:tab w:val="left" w:pos="763"/>
        </w:tabs>
      </w:pPr>
      <w:r>
        <w:t>обобщение учебных действий на основе выявления общих принципов. Система оценки универсальных учебных действий является уровневой (определяются уровни владения универсальными учебными действиями).</w:t>
      </w:r>
    </w:p>
    <w:p w:rsidR="00CE7D60" w:rsidRDefault="00416CC7" w:rsidP="00173E7A">
      <w:pPr>
        <w:pStyle w:val="11"/>
        <w:shd w:val="clear" w:color="auto" w:fill="auto"/>
        <w:jc w:val="both"/>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CE7D60" w:rsidRDefault="00416CC7" w:rsidP="001D1C03">
      <w:pPr>
        <w:pStyle w:val="11"/>
        <w:numPr>
          <w:ilvl w:val="0"/>
          <w:numId w:val="33"/>
        </w:numPr>
        <w:shd w:val="clear" w:color="auto" w:fill="auto"/>
        <w:tabs>
          <w:tab w:val="left" w:pos="763"/>
        </w:tabs>
        <w:jc w:val="both"/>
      </w:pPr>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(Как проектировать универсальные учебные действия в начальной школе: от действия к мысли /Под ред. А.Г. Асмолова - М.: 2008);</w:t>
      </w:r>
    </w:p>
    <w:p w:rsidR="00CE7D60" w:rsidRDefault="00416CC7" w:rsidP="001D1C03">
      <w:pPr>
        <w:pStyle w:val="11"/>
        <w:numPr>
          <w:ilvl w:val="0"/>
          <w:numId w:val="33"/>
        </w:numPr>
        <w:shd w:val="clear" w:color="auto" w:fill="auto"/>
        <w:tabs>
          <w:tab w:val="left" w:pos="763"/>
        </w:tabs>
        <w:spacing w:line="226" w:lineRule="auto"/>
        <w:jc w:val="both"/>
      </w:pPr>
      <w:r>
        <w:t>достижение метапредметных результатов может рассматриваться как</w:t>
      </w:r>
    </w:p>
    <w:p w:rsidR="00CE7D60" w:rsidRDefault="00416CC7" w:rsidP="00173E7A">
      <w:pPr>
        <w:pStyle w:val="11"/>
        <w:shd w:val="clear" w:color="auto" w:fill="auto"/>
        <w:tabs>
          <w:tab w:val="left" w:pos="3794"/>
          <w:tab w:val="left" w:pos="5646"/>
          <w:tab w:val="left" w:pos="7638"/>
        </w:tabs>
        <w:jc w:val="both"/>
      </w:pPr>
      <w:r>
        <w:t>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w:t>
      </w:r>
      <w:r>
        <w:tab/>
        <w:t>учебных</w:t>
      </w:r>
      <w:r>
        <w:tab/>
        <w:t>действий.</w:t>
      </w:r>
      <w:r>
        <w:tab/>
        <w:t>Сформированность</w:t>
      </w:r>
    </w:p>
    <w:p w:rsidR="00CE7D60" w:rsidRDefault="00416CC7" w:rsidP="00173E7A">
      <w:pPr>
        <w:pStyle w:val="11"/>
        <w:shd w:val="clear" w:color="auto" w:fill="auto"/>
        <w:jc w:val="both"/>
      </w:pPr>
      <w:r>
        <w:t>коммуникативных учебных действий может быть выявлена на основе наблюдений за деятельностью учащихся.</w:t>
      </w:r>
    </w:p>
    <w:p w:rsidR="00CE7D60" w:rsidRDefault="00416CC7" w:rsidP="001D1C03">
      <w:pPr>
        <w:pStyle w:val="11"/>
        <w:numPr>
          <w:ilvl w:val="0"/>
          <w:numId w:val="33"/>
        </w:numPr>
        <w:shd w:val="clear" w:color="auto" w:fill="auto"/>
        <w:tabs>
          <w:tab w:val="left" w:pos="763"/>
        </w:tabs>
        <w:jc w:val="both"/>
      </w:pPr>
      <w:r>
        <w:t>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(1-4 класс) Е.В. Бунеева, А.А. Вахрушев и др., итоговые комплексные работы (1-4 класс) О.Б. Логинова, С.Г. Яковлева).</w:t>
      </w:r>
    </w:p>
    <w:p w:rsidR="00CE7D60" w:rsidRDefault="00416CC7" w:rsidP="001D1C03">
      <w:pPr>
        <w:pStyle w:val="11"/>
        <w:numPr>
          <w:ilvl w:val="0"/>
          <w:numId w:val="33"/>
        </w:numPr>
        <w:shd w:val="clear" w:color="auto" w:fill="auto"/>
        <w:tabs>
          <w:tab w:val="left" w:pos="763"/>
        </w:tabs>
        <w:jc w:val="both"/>
      </w:pPr>
      <w:r>
        <w:t>достижение метапредметных результатов может проявиться в успешности выполнения педагогической диагностики (система «Начальная школа 21 века» авторы Л.Е. Журова, А.О. Евдокимова, М.И. Кузнецова, Е.Э. Кочурова).</w:t>
      </w:r>
    </w:p>
    <w:tbl>
      <w:tblPr>
        <w:tblOverlap w:val="never"/>
        <w:tblW w:w="0" w:type="auto"/>
        <w:jc w:val="center"/>
        <w:tblLayout w:type="fixed"/>
        <w:tblCellMar>
          <w:left w:w="10" w:type="dxa"/>
          <w:right w:w="10" w:type="dxa"/>
        </w:tblCellMar>
        <w:tblLook w:val="0000"/>
      </w:tblPr>
      <w:tblGrid>
        <w:gridCol w:w="4483"/>
        <w:gridCol w:w="1829"/>
        <w:gridCol w:w="739"/>
        <w:gridCol w:w="1301"/>
        <w:gridCol w:w="1699"/>
      </w:tblGrid>
      <w:tr w:rsidR="00CE7D60">
        <w:trPr>
          <w:trHeight w:hRule="exact" w:val="432"/>
          <w:jc w:val="center"/>
        </w:trPr>
        <w:tc>
          <w:tcPr>
            <w:tcW w:w="4483" w:type="dxa"/>
            <w:shd w:val="clear" w:color="auto" w:fill="FFFFFF"/>
            <w:vAlign w:val="bottom"/>
          </w:tcPr>
          <w:p w:rsidR="00CE7D60" w:rsidRDefault="00416CC7" w:rsidP="00173E7A">
            <w:pPr>
              <w:pStyle w:val="a5"/>
              <w:shd w:val="clear" w:color="auto" w:fill="auto"/>
              <w:tabs>
                <w:tab w:val="left" w:pos="2747"/>
              </w:tabs>
            </w:pPr>
            <w:r>
              <w:t>Педагогическая</w:t>
            </w:r>
            <w:r>
              <w:tab/>
              <w:t>диагностика</w:t>
            </w:r>
          </w:p>
        </w:tc>
        <w:tc>
          <w:tcPr>
            <w:tcW w:w="1829" w:type="dxa"/>
            <w:shd w:val="clear" w:color="auto" w:fill="FFFFFF"/>
            <w:vAlign w:val="bottom"/>
          </w:tcPr>
          <w:p w:rsidR="00CE7D60" w:rsidRDefault="00416CC7" w:rsidP="00173E7A">
            <w:pPr>
              <w:pStyle w:val="a5"/>
              <w:shd w:val="clear" w:color="auto" w:fill="auto"/>
              <w:jc w:val="center"/>
            </w:pPr>
            <w:r>
              <w:t>направлена</w:t>
            </w:r>
          </w:p>
        </w:tc>
        <w:tc>
          <w:tcPr>
            <w:tcW w:w="739" w:type="dxa"/>
            <w:shd w:val="clear" w:color="auto" w:fill="FFFFFF"/>
            <w:vAlign w:val="bottom"/>
          </w:tcPr>
          <w:p w:rsidR="00CE7D60" w:rsidRDefault="00416CC7" w:rsidP="00173E7A">
            <w:pPr>
              <w:pStyle w:val="a5"/>
              <w:shd w:val="clear" w:color="auto" w:fill="auto"/>
              <w:jc w:val="center"/>
            </w:pPr>
            <w:r>
              <w:t>на</w:t>
            </w:r>
          </w:p>
        </w:tc>
        <w:tc>
          <w:tcPr>
            <w:tcW w:w="1301" w:type="dxa"/>
            <w:shd w:val="clear" w:color="auto" w:fill="FFFFFF"/>
            <w:vAlign w:val="bottom"/>
          </w:tcPr>
          <w:p w:rsidR="00CE7D60" w:rsidRDefault="00416CC7" w:rsidP="00173E7A">
            <w:pPr>
              <w:pStyle w:val="a5"/>
              <w:shd w:val="clear" w:color="auto" w:fill="auto"/>
              <w:jc w:val="center"/>
            </w:pPr>
            <w:r>
              <w:t>оценку</w:t>
            </w:r>
          </w:p>
        </w:tc>
        <w:tc>
          <w:tcPr>
            <w:tcW w:w="1699" w:type="dxa"/>
            <w:shd w:val="clear" w:color="auto" w:fill="FFFFFF"/>
            <w:vAlign w:val="bottom"/>
          </w:tcPr>
          <w:p w:rsidR="00CE7D60" w:rsidRDefault="00416CC7" w:rsidP="00173E7A">
            <w:pPr>
              <w:pStyle w:val="a5"/>
              <w:shd w:val="clear" w:color="auto" w:fill="auto"/>
              <w:jc w:val="right"/>
            </w:pPr>
            <w:r>
              <w:t>следующих</w:t>
            </w:r>
          </w:p>
        </w:tc>
      </w:tr>
      <w:tr w:rsidR="00CE7D60">
        <w:trPr>
          <w:trHeight w:hRule="exact" w:val="643"/>
          <w:jc w:val="center"/>
        </w:trPr>
        <w:tc>
          <w:tcPr>
            <w:tcW w:w="4483" w:type="dxa"/>
            <w:shd w:val="clear" w:color="auto" w:fill="FFFFFF"/>
          </w:tcPr>
          <w:p w:rsidR="00CE7D60" w:rsidRDefault="00416CC7" w:rsidP="00173E7A">
            <w:pPr>
              <w:pStyle w:val="a5"/>
              <w:shd w:val="clear" w:color="auto" w:fill="auto"/>
            </w:pPr>
            <w:r>
              <w:t>метапредметных результатов:</w:t>
            </w:r>
          </w:p>
        </w:tc>
        <w:tc>
          <w:tcPr>
            <w:tcW w:w="1829" w:type="dxa"/>
            <w:shd w:val="clear" w:color="auto" w:fill="FFFFFF"/>
            <w:vAlign w:val="bottom"/>
          </w:tcPr>
          <w:p w:rsidR="00CE7D60" w:rsidRDefault="00416CC7" w:rsidP="00173E7A">
            <w:pPr>
              <w:pStyle w:val="a5"/>
              <w:shd w:val="clear" w:color="auto" w:fill="auto"/>
              <w:jc w:val="both"/>
              <w:rPr>
                <w:sz w:val="22"/>
                <w:szCs w:val="22"/>
              </w:rPr>
            </w:pPr>
            <w:r>
              <w:rPr>
                <w:rFonts w:ascii="Calibri" w:eastAsia="Calibri" w:hAnsi="Calibri" w:cs="Calibri"/>
                <w:sz w:val="22"/>
                <w:szCs w:val="22"/>
              </w:rPr>
              <w:t>85</w:t>
            </w:r>
          </w:p>
        </w:tc>
        <w:tc>
          <w:tcPr>
            <w:tcW w:w="739" w:type="dxa"/>
            <w:shd w:val="clear" w:color="auto" w:fill="FFFFFF"/>
          </w:tcPr>
          <w:p w:rsidR="00CE7D60" w:rsidRDefault="00CE7D60" w:rsidP="00173E7A">
            <w:pPr>
              <w:rPr>
                <w:sz w:val="10"/>
                <w:szCs w:val="10"/>
              </w:rPr>
            </w:pPr>
          </w:p>
        </w:tc>
        <w:tc>
          <w:tcPr>
            <w:tcW w:w="1301" w:type="dxa"/>
            <w:shd w:val="clear" w:color="auto" w:fill="FFFFFF"/>
          </w:tcPr>
          <w:p w:rsidR="00CE7D60" w:rsidRDefault="00CE7D60" w:rsidP="00173E7A">
            <w:pPr>
              <w:rPr>
                <w:sz w:val="10"/>
                <w:szCs w:val="10"/>
              </w:rPr>
            </w:pPr>
          </w:p>
        </w:tc>
        <w:tc>
          <w:tcPr>
            <w:tcW w:w="1699" w:type="dxa"/>
            <w:shd w:val="clear" w:color="auto" w:fill="FFFFFF"/>
          </w:tcPr>
          <w:p w:rsidR="00CE7D60" w:rsidRDefault="00CE7D60" w:rsidP="00173E7A">
            <w:pPr>
              <w:rPr>
                <w:sz w:val="10"/>
                <w:szCs w:val="10"/>
              </w:rPr>
            </w:pPr>
          </w:p>
        </w:tc>
      </w:tr>
    </w:tbl>
    <w:p w:rsidR="00CE7D60" w:rsidRDefault="00CE7D60" w:rsidP="00173E7A">
      <w:pPr>
        <w:sectPr w:rsidR="00CE7D60">
          <w:footerReference w:type="default" r:id="rId15"/>
          <w:pgSz w:w="11900" w:h="16840"/>
          <w:pgMar w:top="202" w:right="781" w:bottom="202" w:left="1068" w:header="0" w:footer="3" w:gutter="0"/>
          <w:cols w:space="720"/>
          <w:noEndnote/>
          <w:docGrid w:linePitch="360"/>
        </w:sectPr>
      </w:pPr>
    </w:p>
    <w:p w:rsidR="00CE7D60" w:rsidRDefault="00416CC7" w:rsidP="001D1C03">
      <w:pPr>
        <w:pStyle w:val="11"/>
        <w:numPr>
          <w:ilvl w:val="0"/>
          <w:numId w:val="33"/>
        </w:numPr>
        <w:shd w:val="clear" w:color="auto" w:fill="auto"/>
        <w:tabs>
          <w:tab w:val="left" w:pos="731"/>
        </w:tabs>
        <w:spacing w:line="266" w:lineRule="auto"/>
        <w:jc w:val="both"/>
      </w:pPr>
      <w:r>
        <w:lastRenderedPageBreak/>
        <w:t>овладение способностью принимать и сохранять цели и задачи учебной деятельности, поиска средств ее осуществления;</w:t>
      </w:r>
    </w:p>
    <w:p w:rsidR="00CE7D60" w:rsidRDefault="00416CC7" w:rsidP="001D1C03">
      <w:pPr>
        <w:pStyle w:val="11"/>
        <w:numPr>
          <w:ilvl w:val="0"/>
          <w:numId w:val="33"/>
        </w:numPr>
        <w:shd w:val="clear" w:color="auto" w:fill="auto"/>
        <w:tabs>
          <w:tab w:val="left" w:pos="731"/>
        </w:tabs>
        <w:spacing w:line="271" w:lineRule="auto"/>
        <w:jc w:val="both"/>
      </w:pPr>
      <w:r>
        <w:t>освоение способов решения проблем творческого и поискового характера;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E7D60" w:rsidRDefault="00416CC7" w:rsidP="001D1C03">
      <w:pPr>
        <w:pStyle w:val="11"/>
        <w:numPr>
          <w:ilvl w:val="0"/>
          <w:numId w:val="33"/>
        </w:numPr>
        <w:shd w:val="clear" w:color="auto" w:fill="auto"/>
        <w:tabs>
          <w:tab w:val="left" w:pos="731"/>
        </w:tabs>
        <w:spacing w:line="257" w:lineRule="auto"/>
        <w:jc w:val="both"/>
      </w:pPr>
      <w:r>
        <w:t>умение понимать причины успеха/неуспеха учебной деятельности;</w:t>
      </w:r>
    </w:p>
    <w:p w:rsidR="00CE7D60" w:rsidRDefault="00416CC7" w:rsidP="001D1C03">
      <w:pPr>
        <w:pStyle w:val="11"/>
        <w:numPr>
          <w:ilvl w:val="0"/>
          <w:numId w:val="33"/>
        </w:numPr>
        <w:shd w:val="clear" w:color="auto" w:fill="auto"/>
        <w:tabs>
          <w:tab w:val="left" w:pos="731"/>
        </w:tabs>
        <w:spacing w:after="200" w:line="269" w:lineRule="auto"/>
        <w:jc w:val="both"/>
      </w:pPr>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E7D60" w:rsidRDefault="00416CC7" w:rsidP="00173E7A">
      <w:pPr>
        <w:pStyle w:val="11"/>
        <w:shd w:val="clear" w:color="auto" w:fill="auto"/>
        <w:spacing w:after="200" w:line="276" w:lineRule="auto"/>
        <w:jc w:val="both"/>
      </w:pPr>
      <w:r>
        <w:t>Педагогическая диагностика позволяет учителю:</w:t>
      </w:r>
    </w:p>
    <w:p w:rsidR="00CE7D60" w:rsidRDefault="00416CC7" w:rsidP="001D1C03">
      <w:pPr>
        <w:pStyle w:val="11"/>
        <w:numPr>
          <w:ilvl w:val="0"/>
          <w:numId w:val="33"/>
        </w:numPr>
        <w:shd w:val="clear" w:color="auto" w:fill="auto"/>
        <w:tabs>
          <w:tab w:val="left" w:pos="731"/>
        </w:tabs>
        <w:spacing w:line="271" w:lineRule="auto"/>
        <w:jc w:val="both"/>
      </w:pPr>
      <w:r>
        <w:t>выяснить, как у учеников класса идет формирование учебной деятельности, как изменяется уровень овладения отдельными ее компонентами, в том числе проследить и за уровнем сформированности самоконтроля и самооценки;</w:t>
      </w:r>
    </w:p>
    <w:p w:rsidR="00CE7D60" w:rsidRDefault="00416CC7" w:rsidP="001D1C03">
      <w:pPr>
        <w:pStyle w:val="11"/>
        <w:numPr>
          <w:ilvl w:val="0"/>
          <w:numId w:val="33"/>
        </w:numPr>
        <w:shd w:val="clear" w:color="auto" w:fill="auto"/>
        <w:tabs>
          <w:tab w:val="left" w:pos="731"/>
        </w:tabs>
        <w:spacing w:line="259" w:lineRule="auto"/>
        <w:jc w:val="both"/>
      </w:pPr>
      <w:r>
        <w:t>выявить способы работы, которыми овладели ученики;</w:t>
      </w:r>
    </w:p>
    <w:p w:rsidR="00CE7D60" w:rsidRDefault="00416CC7" w:rsidP="001D1C03">
      <w:pPr>
        <w:pStyle w:val="11"/>
        <w:numPr>
          <w:ilvl w:val="0"/>
          <w:numId w:val="33"/>
        </w:numPr>
        <w:shd w:val="clear" w:color="auto" w:fill="auto"/>
        <w:tabs>
          <w:tab w:val="left" w:pos="731"/>
        </w:tabs>
        <w:spacing w:line="266" w:lineRule="auto"/>
        <w:jc w:val="both"/>
      </w:pPr>
      <w:r>
        <w:t>пронаблюдать за результатами выполнения специальных заданий, выясняющих уровень самостоятельности учащихся.</w:t>
      </w:r>
    </w:p>
    <w:p w:rsidR="00CE7D60" w:rsidRDefault="00416CC7" w:rsidP="001D1C03">
      <w:pPr>
        <w:pStyle w:val="11"/>
        <w:numPr>
          <w:ilvl w:val="0"/>
          <w:numId w:val="33"/>
        </w:numPr>
        <w:shd w:val="clear" w:color="auto" w:fill="auto"/>
        <w:tabs>
          <w:tab w:val="left" w:pos="731"/>
        </w:tabs>
        <w:spacing w:after="200" w:line="271" w:lineRule="auto"/>
        <w:jc w:val="both"/>
      </w:pPr>
      <w:r>
        <w:t xml:space="preserve">Каждая диагностическая работа включает в себя </w:t>
      </w:r>
      <w:r>
        <w:lastRenderedPageBreak/>
        <w:t>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w:t>
      </w:r>
    </w:p>
    <w:p w:rsidR="00CE7D60" w:rsidRDefault="00416CC7" w:rsidP="00173E7A">
      <w:pPr>
        <w:pStyle w:val="11"/>
        <w:shd w:val="clear" w:color="auto" w:fill="auto"/>
        <w:spacing w:after="200" w:line="276" w:lineRule="auto"/>
      </w:pPr>
      <w:r>
        <w:t>Педагогическая диагностика проводится два раза в год:</w:t>
      </w:r>
    </w:p>
    <w:p w:rsidR="00CE7D60" w:rsidRDefault="00416CC7" w:rsidP="001D1C03">
      <w:pPr>
        <w:pStyle w:val="11"/>
        <w:numPr>
          <w:ilvl w:val="0"/>
          <w:numId w:val="33"/>
        </w:numPr>
        <w:shd w:val="clear" w:color="auto" w:fill="auto"/>
        <w:tabs>
          <w:tab w:val="left" w:pos="731"/>
        </w:tabs>
        <w:spacing w:line="257" w:lineRule="auto"/>
        <w:jc w:val="both"/>
      </w:pPr>
      <w:r>
        <w:t>начало учебного года (вторая неделя сентября);</w:t>
      </w:r>
    </w:p>
    <w:p w:rsidR="00CE7D60" w:rsidRDefault="00416CC7" w:rsidP="001D1C03">
      <w:pPr>
        <w:pStyle w:val="11"/>
        <w:numPr>
          <w:ilvl w:val="0"/>
          <w:numId w:val="33"/>
        </w:numPr>
        <w:shd w:val="clear" w:color="auto" w:fill="auto"/>
        <w:tabs>
          <w:tab w:val="left" w:pos="731"/>
        </w:tabs>
        <w:spacing w:after="200" w:line="257" w:lineRule="auto"/>
        <w:jc w:val="both"/>
      </w:pPr>
      <w:r>
        <w:t>конец учебного года (апрель).</w:t>
      </w:r>
    </w:p>
    <w:p w:rsidR="00CE7D60" w:rsidRDefault="00416CC7" w:rsidP="00173E7A">
      <w:pPr>
        <w:pStyle w:val="11"/>
        <w:shd w:val="clear" w:color="auto" w:fill="auto"/>
        <w:spacing w:after="200" w:line="276" w:lineRule="auto"/>
        <w:jc w:val="both"/>
      </w:pPr>
      <w:r>
        <w:rPr>
          <w:u w:val="single"/>
        </w:rPr>
        <w:t>Способы представления результатов педагогической диагностики</w:t>
      </w:r>
    </w:p>
    <w:p w:rsidR="00CE7D60" w:rsidRDefault="00416CC7" w:rsidP="00173E7A">
      <w:pPr>
        <w:pStyle w:val="11"/>
        <w:shd w:val="clear" w:color="auto" w:fill="auto"/>
        <w:spacing w:after="200" w:line="271" w:lineRule="auto"/>
        <w:jc w:val="both"/>
      </w:pPr>
      <w:r>
        <w:t>Данные диагностики заносятся учителем в таблицу. Оценивание каждого задания происходит по 4-х балльной шкале (0, 1, 2, 3).</w:t>
      </w:r>
    </w:p>
    <w:p w:rsidR="00CE7D60" w:rsidRDefault="00416CC7" w:rsidP="00173E7A">
      <w:pPr>
        <w:pStyle w:val="11"/>
        <w:shd w:val="clear" w:color="auto" w:fill="auto"/>
        <w:spacing w:after="200" w:line="271" w:lineRule="auto"/>
        <w:jc w:val="both"/>
      </w:pPr>
      <w:r>
        <w:t>Таким образом, оценка метапредметных результатов проводится в ходе различных процедур:</w:t>
      </w:r>
    </w:p>
    <w:p w:rsidR="00CE7D60" w:rsidRDefault="00416CC7" w:rsidP="001D1C03">
      <w:pPr>
        <w:pStyle w:val="11"/>
        <w:numPr>
          <w:ilvl w:val="0"/>
          <w:numId w:val="58"/>
        </w:numPr>
        <w:shd w:val="clear" w:color="auto" w:fill="auto"/>
        <w:tabs>
          <w:tab w:val="left" w:pos="251"/>
        </w:tabs>
        <w:spacing w:after="200" w:line="276" w:lineRule="auto"/>
        <w:jc w:val="both"/>
      </w:pPr>
      <w:r>
        <w:t>итоговых проверочных работ по предметам;</w:t>
      </w:r>
    </w:p>
    <w:p w:rsidR="00CE7D60" w:rsidRDefault="00416CC7" w:rsidP="001D1C03">
      <w:pPr>
        <w:pStyle w:val="11"/>
        <w:numPr>
          <w:ilvl w:val="0"/>
          <w:numId w:val="58"/>
        </w:numPr>
        <w:shd w:val="clear" w:color="auto" w:fill="auto"/>
        <w:tabs>
          <w:tab w:val="left" w:pos="256"/>
        </w:tabs>
        <w:spacing w:after="200" w:line="276" w:lineRule="auto"/>
        <w:jc w:val="both"/>
      </w:pPr>
      <w:r>
        <w:t>педагогической диагностики (образовательная система «Начальная школа 21 века»);</w:t>
      </w:r>
    </w:p>
    <w:p w:rsidR="00CE7D60" w:rsidRDefault="00416CC7" w:rsidP="001D1C03">
      <w:pPr>
        <w:pStyle w:val="11"/>
        <w:numPr>
          <w:ilvl w:val="0"/>
          <w:numId w:val="58"/>
        </w:numPr>
        <w:shd w:val="clear" w:color="auto" w:fill="auto"/>
        <w:tabs>
          <w:tab w:val="left" w:pos="212"/>
        </w:tabs>
        <w:spacing w:after="200" w:line="276" w:lineRule="auto"/>
        <w:jc w:val="both"/>
      </w:pPr>
      <w:r>
        <w:t>комплексных работ на межпредметной основе;</w:t>
      </w:r>
    </w:p>
    <w:p w:rsidR="00CE7D60" w:rsidRDefault="00416CC7" w:rsidP="001D1C03">
      <w:pPr>
        <w:pStyle w:val="11"/>
        <w:numPr>
          <w:ilvl w:val="0"/>
          <w:numId w:val="58"/>
        </w:numPr>
        <w:shd w:val="clear" w:color="auto" w:fill="auto"/>
        <w:tabs>
          <w:tab w:val="left" w:pos="359"/>
        </w:tabs>
        <w:spacing w:after="200" w:line="276" w:lineRule="auto"/>
        <w:jc w:val="both"/>
      </w:pPr>
      <w:r>
        <w:t xml:space="preserve">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w:t>
      </w:r>
      <w:r>
        <w:lastRenderedPageBreak/>
        <w:t>стандартизированной итоговой проверочной работы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CE7D60" w:rsidRDefault="00416CC7" w:rsidP="001D1C03">
      <w:pPr>
        <w:pStyle w:val="11"/>
        <w:numPr>
          <w:ilvl w:val="0"/>
          <w:numId w:val="58"/>
        </w:numPr>
        <w:shd w:val="clear" w:color="auto" w:fill="auto"/>
        <w:tabs>
          <w:tab w:val="left" w:pos="212"/>
        </w:tabs>
        <w:spacing w:after="200" w:line="276" w:lineRule="auto"/>
        <w:jc w:val="both"/>
      </w:pPr>
      <w:r>
        <w:t>групповых проектов;</w:t>
      </w:r>
    </w:p>
    <w:p w:rsidR="00CE7D60" w:rsidRDefault="00416CC7" w:rsidP="001D1C03">
      <w:pPr>
        <w:pStyle w:val="11"/>
        <w:numPr>
          <w:ilvl w:val="0"/>
          <w:numId w:val="58"/>
        </w:numPr>
        <w:shd w:val="clear" w:color="auto" w:fill="auto"/>
        <w:tabs>
          <w:tab w:val="left" w:pos="359"/>
        </w:tabs>
        <w:spacing w:after="200" w:line="271" w:lineRule="auto"/>
        <w:jc w:val="both"/>
      </w:pPr>
      <w:r>
        <w:t>наблюдения за развитием метапредметных УУД (результаты фиксируются отдельно по каждому учебному действию в картах наблюдения).</w:t>
      </w:r>
    </w:p>
    <w:p w:rsidR="00CE7D60" w:rsidRDefault="00416CC7" w:rsidP="00173E7A">
      <w:pPr>
        <w:pStyle w:val="11"/>
        <w:shd w:val="clear" w:color="auto" w:fill="auto"/>
        <w:spacing w:after="200" w:line="276" w:lineRule="auto"/>
        <w:jc w:val="both"/>
      </w:pPr>
      <w:r>
        <w:t>В процессе оценки успешности освоения программы формирования УУД определены следующие уровни освоения УУД:</w:t>
      </w:r>
    </w:p>
    <w:p w:rsidR="00CE7D60" w:rsidRDefault="00416CC7" w:rsidP="001D1C03">
      <w:pPr>
        <w:pStyle w:val="11"/>
        <w:numPr>
          <w:ilvl w:val="0"/>
          <w:numId w:val="58"/>
        </w:numPr>
        <w:shd w:val="clear" w:color="auto" w:fill="auto"/>
        <w:tabs>
          <w:tab w:val="left" w:pos="359"/>
        </w:tabs>
        <w:spacing w:after="200" w:line="276" w:lineRule="auto"/>
        <w:jc w:val="both"/>
      </w:pPr>
      <w:r>
        <w:t>недостаточный (пониженный)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E7D60" w:rsidRDefault="00416CC7" w:rsidP="001D1C03">
      <w:pPr>
        <w:pStyle w:val="11"/>
        <w:numPr>
          <w:ilvl w:val="0"/>
          <w:numId w:val="58"/>
        </w:numPr>
        <w:shd w:val="clear" w:color="auto" w:fill="auto"/>
        <w:tabs>
          <w:tab w:val="left" w:pos="359"/>
        </w:tabs>
        <w:spacing w:after="200" w:line="276" w:lineRule="auto"/>
        <w:jc w:val="both"/>
      </w:pPr>
      <w:r>
        <w:t xml:space="preserve">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условий задачи не может самостоятельно </w:t>
      </w:r>
      <w:r>
        <w:lastRenderedPageBreak/>
        <w:t>внести коррективы в действия);</w:t>
      </w:r>
    </w:p>
    <w:p w:rsidR="00CE7D60" w:rsidRDefault="00416CC7" w:rsidP="001D1C03">
      <w:pPr>
        <w:pStyle w:val="11"/>
        <w:numPr>
          <w:ilvl w:val="0"/>
          <w:numId w:val="58"/>
        </w:numPr>
        <w:shd w:val="clear" w:color="auto" w:fill="auto"/>
        <w:tabs>
          <w:tab w:val="left" w:pos="359"/>
        </w:tabs>
        <w:spacing w:after="200" w:line="276" w:lineRule="auto"/>
        <w:jc w:val="both"/>
      </w:pPr>
      <w:r>
        <w:t>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E7D60" w:rsidRDefault="00416CC7" w:rsidP="001D1C03">
      <w:pPr>
        <w:pStyle w:val="11"/>
        <w:numPr>
          <w:ilvl w:val="0"/>
          <w:numId w:val="58"/>
        </w:numPr>
        <w:shd w:val="clear" w:color="auto" w:fill="auto"/>
        <w:tabs>
          <w:tab w:val="left" w:pos="359"/>
        </w:tabs>
        <w:spacing w:after="200" w:line="276" w:lineRule="auto"/>
        <w:jc w:val="both"/>
      </w:pPr>
      <w:r>
        <w:t>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 принципов).</w:t>
      </w:r>
    </w:p>
    <w:p w:rsidR="00CE7D60" w:rsidRDefault="00416CC7" w:rsidP="00173E7A">
      <w:pPr>
        <w:pStyle w:val="11"/>
        <w:shd w:val="clear" w:color="auto" w:fill="auto"/>
        <w:spacing w:after="220" w:line="276" w:lineRule="auto"/>
        <w:jc w:val="both"/>
      </w:pPr>
      <w:r>
        <w:t>Система оценки универсальных учебных действий может быть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E7D60" w:rsidRDefault="00416CC7" w:rsidP="001D1C03">
      <w:pPr>
        <w:pStyle w:val="11"/>
        <w:numPr>
          <w:ilvl w:val="0"/>
          <w:numId w:val="61"/>
        </w:numPr>
        <w:shd w:val="clear" w:color="auto" w:fill="auto"/>
        <w:tabs>
          <w:tab w:val="left" w:pos="538"/>
        </w:tabs>
        <w:jc w:val="center"/>
      </w:pPr>
      <w:r>
        <w:rPr>
          <w:b/>
          <w:bCs/>
        </w:rPr>
        <w:t>Программы отдельных учебных предметов, курсов</w:t>
      </w:r>
    </w:p>
    <w:p w:rsidR="00CE7D60" w:rsidRDefault="00416CC7" w:rsidP="001D1C03">
      <w:pPr>
        <w:pStyle w:val="11"/>
        <w:numPr>
          <w:ilvl w:val="0"/>
          <w:numId w:val="62"/>
        </w:numPr>
        <w:shd w:val="clear" w:color="auto" w:fill="auto"/>
        <w:tabs>
          <w:tab w:val="left" w:pos="750"/>
        </w:tabs>
        <w:jc w:val="both"/>
      </w:pPr>
      <w:r>
        <w:rPr>
          <w:b/>
          <w:bCs/>
        </w:rPr>
        <w:t>Общие положения.</w:t>
      </w:r>
    </w:p>
    <w:p w:rsidR="00CE7D60" w:rsidRDefault="00416CC7" w:rsidP="00173E7A">
      <w:pPr>
        <w:pStyle w:val="11"/>
        <w:shd w:val="clear" w:color="auto" w:fill="auto"/>
        <w:jc w:val="both"/>
      </w:pPr>
      <w:r>
        <w:t xml:space="preserve">Начальная школа —принципиально новый этап в жизни ребенка: начинается систематическое обучение в </w:t>
      </w:r>
      <w:r>
        <w:lastRenderedPageBreak/>
        <w:t>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CE7D60" w:rsidRDefault="00416CC7" w:rsidP="00173E7A">
      <w:pPr>
        <w:pStyle w:val="11"/>
        <w:shd w:val="clear" w:color="auto" w:fill="auto"/>
        <w:jc w:val="both"/>
      </w:pPr>
      <w:r>
        <w:t>Образование в начальной школе является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Особенностью содержания современного начального общего образования является то, что формируются универсальные учебные действия в личностных, коммуникативных, познавательных, регулятивных сферах, обеспечивающие способность к организации самостоятельной учебной деятельности, а также формирование ИКТ-компетентности обучающихся.</w:t>
      </w:r>
    </w:p>
    <w:p w:rsidR="00CE7D60" w:rsidRDefault="00416CC7" w:rsidP="00173E7A">
      <w:pPr>
        <w:pStyle w:val="11"/>
        <w:shd w:val="clear" w:color="auto" w:fill="auto"/>
        <w:jc w:val="both"/>
      </w:pPr>
      <w: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w:t>
      </w:r>
      <w:r>
        <w:lastRenderedPageBreak/>
        <w:t>деятельности школьников.</w:t>
      </w:r>
    </w:p>
    <w:p w:rsidR="00CE7D60" w:rsidRDefault="00416CC7" w:rsidP="00173E7A">
      <w:pPr>
        <w:pStyle w:val="11"/>
        <w:shd w:val="clear" w:color="auto" w:fill="auto"/>
        <w:jc w:val="both"/>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создаются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CE7D60" w:rsidRDefault="00416CC7" w:rsidP="00173E7A">
      <w:pPr>
        <w:pStyle w:val="11"/>
        <w:shd w:val="clear" w:color="auto" w:fill="auto"/>
        <w:jc w:val="both"/>
      </w:pPr>
      <w: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CE7D60" w:rsidRDefault="00416CC7" w:rsidP="00173E7A">
      <w:pPr>
        <w:pStyle w:val="11"/>
        <w:shd w:val="clear" w:color="auto" w:fill="auto"/>
        <w:jc w:val="both"/>
      </w:pPr>
      <w: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CE7D60" w:rsidRDefault="00416CC7" w:rsidP="00173E7A">
      <w:pPr>
        <w:pStyle w:val="11"/>
        <w:shd w:val="clear" w:color="auto" w:fill="auto"/>
        <w:jc w:val="both"/>
      </w:pPr>
      <w:r>
        <w:t xml:space="preserve">Рабочие программы отдельных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начального общего образования с учетом программ, </w:t>
      </w:r>
      <w:r>
        <w:lastRenderedPageBreak/>
        <w:t>включенных в ее структуру.</w:t>
      </w:r>
    </w:p>
    <w:p w:rsidR="00CE7D60" w:rsidRDefault="00416CC7" w:rsidP="00173E7A">
      <w:pPr>
        <w:pStyle w:val="11"/>
        <w:shd w:val="clear" w:color="auto" w:fill="auto"/>
        <w:jc w:val="both"/>
      </w:pPr>
      <w:r>
        <w:t>Рабочие программы учебных предметов, курсов</w:t>
      </w:r>
      <w:r w:rsidR="00AB1DFB">
        <w:t xml:space="preserve"> (в том числе внеурочной деятельности)</w:t>
      </w:r>
      <w:r>
        <w:t xml:space="preserve"> </w:t>
      </w:r>
      <w:r w:rsidR="00AB1DFB">
        <w:t>учебных модулей должны включать:</w:t>
      </w:r>
    </w:p>
    <w:p w:rsidR="00AB1DFB" w:rsidRDefault="00AB1DFB" w:rsidP="00AB1DFB">
      <w:pPr>
        <w:pStyle w:val="11"/>
        <w:shd w:val="clear" w:color="auto" w:fill="auto"/>
        <w:ind w:firstLine="740"/>
        <w:jc w:val="both"/>
      </w:pPr>
      <w:r>
        <w:t>1. содержание учебного предмета, учебного курса (в том числе внеурочной деятельности), учебного модуля;</w:t>
      </w:r>
    </w:p>
    <w:p w:rsidR="00AB1DFB" w:rsidRDefault="00AB1DFB" w:rsidP="00AB1DFB">
      <w:pPr>
        <w:pStyle w:val="11"/>
        <w:shd w:val="clear" w:color="auto" w:fill="auto"/>
        <w:ind w:firstLine="740"/>
        <w:jc w:val="both"/>
      </w:pPr>
      <w:r>
        <w:t>2. планируемые результаты освоения учебного предмета, учебного курса (в том числе внеурочной деятельности), учебного модуля;</w:t>
      </w:r>
    </w:p>
    <w:p w:rsidR="00AB1DFB" w:rsidRDefault="00AB1DFB" w:rsidP="00AB1DFB">
      <w:pPr>
        <w:pStyle w:val="11"/>
        <w:shd w:val="clear" w:color="auto" w:fill="auto"/>
        <w:ind w:firstLine="740"/>
        <w:jc w:val="both"/>
      </w:pPr>
      <w:r>
        <w:t>3.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B1DFB" w:rsidRDefault="00AB1DFB" w:rsidP="00AB1DFB">
      <w:pPr>
        <w:pStyle w:val="11"/>
        <w:shd w:val="clear" w:color="auto" w:fill="auto"/>
        <w:ind w:firstLine="720"/>
        <w:jc w:val="both"/>
      </w:pPr>
      <w:r>
        <w:t>Рабочие программы учебных курсов внеурочной деятельности также должны содержать указание на форму проведения занятий.</w:t>
      </w:r>
    </w:p>
    <w:p w:rsidR="00AB1DFB" w:rsidRDefault="00AB1DFB" w:rsidP="00AB1DFB">
      <w:pPr>
        <w:pStyle w:val="11"/>
        <w:shd w:val="clear" w:color="auto" w:fill="auto"/>
        <w:ind w:firstLine="720"/>
        <w:jc w:val="both"/>
      </w:pPr>
      <w: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CE7D60" w:rsidRDefault="00AB1DFB" w:rsidP="00AB1DFB">
      <w:pPr>
        <w:pStyle w:val="11"/>
        <w:shd w:val="clear" w:color="auto" w:fill="auto"/>
        <w:tabs>
          <w:tab w:val="left" w:pos="4627"/>
        </w:tabs>
        <w:jc w:val="both"/>
      </w:pPr>
      <w:r>
        <w:lastRenderedPageBreak/>
        <w:t xml:space="preserve">        </w:t>
      </w:r>
      <w:r w:rsidR="00416CC7">
        <w:t>Рабочие программы по учебным предметам, курсам разрабатываются в соответствии с «Положением о рабочей прогр</w:t>
      </w:r>
      <w:r>
        <w:t>амме учебных предметов, курсов м</w:t>
      </w:r>
      <w:r w:rsidR="00416CC7">
        <w:t>униципального бюджетного общеобразовательного учреждения «</w:t>
      </w:r>
      <w:r>
        <w:t>Барановская СОШ</w:t>
      </w:r>
      <w:r w:rsidR="00416CC7">
        <w:t>» в соответствии с требованиями</w:t>
      </w:r>
      <w:r>
        <w:t xml:space="preserve"> </w:t>
      </w:r>
      <w:r w:rsidR="00416CC7">
        <w:t>ФГОС»,</w:t>
      </w:r>
      <w:r>
        <w:t xml:space="preserve"> </w:t>
      </w:r>
      <w:r w:rsidR="00416CC7">
        <w:t xml:space="preserve">«Положением о рабочей программе </w:t>
      </w:r>
      <w:r>
        <w:t>курсов внеурочной деятельности м</w:t>
      </w:r>
      <w:r w:rsidR="00416CC7">
        <w:t>униципального бюджетного общеобразовательного учреждения «</w:t>
      </w:r>
      <w:r>
        <w:t>Барановская СОШ</w:t>
      </w:r>
      <w:r w:rsidR="00416CC7">
        <w:t>» в соответствии с требованиями ФГОС».</w:t>
      </w:r>
    </w:p>
    <w:p w:rsidR="00CE7D60" w:rsidRDefault="00416CC7" w:rsidP="00173E7A">
      <w:pPr>
        <w:pStyle w:val="11"/>
        <w:shd w:val="clear" w:color="auto" w:fill="auto"/>
        <w:jc w:val="both"/>
      </w:pPr>
      <w:r>
        <w:t>В данном разделе основной образовательной программы начального общего образования приводится основное содержание учебных предметов по всем обязательным предметам на ступени начального общего образования, содержание курсов внеурочной деятельности, которое должно быть в полном объёме отражено в соответствующих разделах рабочих программ учебных предметов, курсов, курсов внеурочной деятельности.</w:t>
      </w:r>
    </w:p>
    <w:p w:rsidR="00CE7D60" w:rsidRDefault="00416CC7" w:rsidP="00173E7A">
      <w:pPr>
        <w:pStyle w:val="11"/>
        <w:shd w:val="clear" w:color="auto" w:fill="auto"/>
        <w:spacing w:after="234"/>
        <w:jc w:val="center"/>
        <w:rPr>
          <w:b/>
          <w:bCs/>
        </w:rPr>
      </w:pPr>
      <w:r>
        <w:rPr>
          <w:b/>
          <w:bCs/>
        </w:rPr>
        <w:t>2.2.2.Основное содержание учебных предметов</w:t>
      </w:r>
    </w:p>
    <w:p w:rsidR="00A90BA0" w:rsidRPr="003008DB" w:rsidRDefault="00A90BA0" w:rsidP="00A90BA0">
      <w:pPr>
        <w:spacing w:line="275" w:lineRule="auto"/>
        <w:jc w:val="center"/>
        <w:rPr>
          <w:rFonts w:ascii="Times New Roman" w:hAnsi="Times New Roman" w:cs="Times New Roman"/>
          <w:b/>
          <w:sz w:val="28"/>
          <w:szCs w:val="28"/>
        </w:rPr>
      </w:pPr>
      <w:r w:rsidRPr="0014093B">
        <w:rPr>
          <w:rFonts w:ascii="Times New Roman" w:hAnsi="Times New Roman" w:cs="Times New Roman"/>
          <w:b/>
          <w:sz w:val="28"/>
          <w:szCs w:val="28"/>
        </w:rPr>
        <w:t>Русский язык</w:t>
      </w:r>
    </w:p>
    <w:p w:rsidR="00A90BA0" w:rsidRPr="0014093B" w:rsidRDefault="00A90BA0" w:rsidP="00A90BA0">
      <w:pPr>
        <w:spacing w:after="160" w:line="252" w:lineRule="auto"/>
        <w:jc w:val="center"/>
        <w:rPr>
          <w:rFonts w:ascii="Times New Roman" w:eastAsia="Calibri" w:hAnsi="Times New Roman" w:cs="Times New Roman"/>
          <w:b/>
        </w:rPr>
      </w:pPr>
      <w:r w:rsidRPr="0014093B">
        <w:rPr>
          <w:rFonts w:ascii="Times New Roman" w:eastAsia="Calibri" w:hAnsi="Times New Roman" w:cs="Times New Roman"/>
          <w:b/>
        </w:rPr>
        <w:t>1. Пояснительная записка</w:t>
      </w:r>
    </w:p>
    <w:p w:rsidR="00A90BA0" w:rsidRPr="0014093B" w:rsidRDefault="00A90BA0" w:rsidP="00A90BA0">
      <w:pPr>
        <w:ind w:firstLine="567"/>
        <w:jc w:val="both"/>
        <w:rPr>
          <w:rFonts w:ascii="Times New Roman" w:hAnsi="Times New Roman" w:cs="Times New Roman"/>
        </w:rPr>
      </w:pPr>
      <w:r w:rsidRPr="0014093B">
        <w:rPr>
          <w:rFonts w:ascii="Times New Roman" w:eastAsia="Calibri" w:hAnsi="Times New Roman" w:cs="Times New Roman"/>
          <w:b/>
        </w:rPr>
        <w:t xml:space="preserve">Рабочая программа учебного предмета «Русский язык» разработана на основе </w:t>
      </w:r>
      <w:r w:rsidRPr="0014093B">
        <w:rPr>
          <w:rFonts w:ascii="Times New Roman" w:eastAsia="Calibri" w:hAnsi="Times New Roman" w:cs="Times New Roman"/>
        </w:rPr>
        <w:t xml:space="preserve"> примерной </w:t>
      </w:r>
      <w:r w:rsidRPr="0014093B">
        <w:rPr>
          <w:rFonts w:ascii="Times New Roman" w:hAnsi="Times New Roman" w:cs="Times New Roman"/>
        </w:rPr>
        <w:t xml:space="preserve">рабочей программы по русскому языку на уровне начального общего образования 2021 года. </w:t>
      </w:r>
    </w:p>
    <w:p w:rsidR="00A90BA0" w:rsidRPr="0014093B" w:rsidRDefault="00A90BA0" w:rsidP="00A90BA0">
      <w:pPr>
        <w:ind w:firstLine="567"/>
        <w:rPr>
          <w:rFonts w:ascii="Times New Roman" w:eastAsia="Calibri" w:hAnsi="Times New Roman" w:cs="Times New Roman"/>
        </w:rPr>
      </w:pPr>
    </w:p>
    <w:p w:rsidR="00A90BA0" w:rsidRPr="0014093B" w:rsidRDefault="00A90BA0" w:rsidP="00A90BA0">
      <w:pPr>
        <w:shd w:val="clear" w:color="auto" w:fill="FFFFFF"/>
        <w:ind w:firstLine="851"/>
        <w:jc w:val="center"/>
        <w:rPr>
          <w:rFonts w:ascii="Times New Roman" w:hAnsi="Times New Roman" w:cs="Times New Roman"/>
        </w:rPr>
      </w:pPr>
      <w:r w:rsidRPr="0014093B">
        <w:rPr>
          <w:rFonts w:ascii="Times New Roman" w:eastAsia="Calibri" w:hAnsi="Times New Roman" w:cs="Times New Roman"/>
          <w:b/>
        </w:rPr>
        <w:t xml:space="preserve">Место учебного предмета «Русский язык» в учебном плане </w:t>
      </w:r>
    </w:p>
    <w:tbl>
      <w:tblPr>
        <w:tblW w:w="9405" w:type="dxa"/>
        <w:tblInd w:w="113" w:type="dxa"/>
        <w:tblBorders>
          <w:top w:val="single" w:sz="4" w:space="0" w:color="000000"/>
          <w:left w:val="single" w:sz="4" w:space="0" w:color="000000"/>
          <w:bottom w:val="single" w:sz="4" w:space="0" w:color="000000"/>
          <w:insideH w:val="single" w:sz="4" w:space="0" w:color="000000"/>
        </w:tblBorders>
        <w:tblLook w:val="0000"/>
      </w:tblPr>
      <w:tblGrid>
        <w:gridCol w:w="861"/>
        <w:gridCol w:w="1414"/>
        <w:gridCol w:w="1415"/>
        <w:gridCol w:w="1410"/>
        <w:gridCol w:w="1425"/>
        <w:gridCol w:w="1530"/>
        <w:gridCol w:w="1350"/>
      </w:tblGrid>
      <w:tr w:rsidR="00A90BA0" w:rsidRPr="0014093B" w:rsidTr="00BF0C92">
        <w:trPr>
          <w:trHeight w:val="450"/>
        </w:trPr>
        <w:tc>
          <w:tcPr>
            <w:tcW w:w="861" w:type="dxa"/>
            <w:vMerge w:val="restart"/>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Класс</w:t>
            </w:r>
          </w:p>
        </w:tc>
        <w:tc>
          <w:tcPr>
            <w:tcW w:w="2829" w:type="dxa"/>
            <w:gridSpan w:val="2"/>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Примерная рабочая программа ФГОС НОО</w:t>
            </w:r>
          </w:p>
        </w:tc>
        <w:tc>
          <w:tcPr>
            <w:tcW w:w="2835" w:type="dxa"/>
            <w:gridSpan w:val="2"/>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УП НОО МБОУ «Барановская СОШ»</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Рабочая программа</w:t>
            </w:r>
          </w:p>
        </w:tc>
      </w:tr>
      <w:tr w:rsidR="00A90BA0" w:rsidRPr="0014093B" w:rsidTr="00BF0C92">
        <w:trPr>
          <w:trHeight w:val="157"/>
        </w:trPr>
        <w:tc>
          <w:tcPr>
            <w:tcW w:w="861" w:type="dxa"/>
            <w:vMerge/>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b/>
                <w:i/>
              </w:rPr>
            </w:pPr>
          </w:p>
        </w:tc>
        <w:tc>
          <w:tcPr>
            <w:tcW w:w="1414"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год</w:t>
            </w:r>
          </w:p>
        </w:tc>
        <w:tc>
          <w:tcPr>
            <w:tcW w:w="141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неделя</w:t>
            </w:r>
          </w:p>
        </w:tc>
        <w:tc>
          <w:tcPr>
            <w:tcW w:w="141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год</w:t>
            </w:r>
          </w:p>
        </w:tc>
        <w:tc>
          <w:tcPr>
            <w:tcW w:w="142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неделя</w:t>
            </w:r>
          </w:p>
        </w:tc>
        <w:tc>
          <w:tcPr>
            <w:tcW w:w="153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год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неделя</w:t>
            </w:r>
          </w:p>
        </w:tc>
      </w:tr>
      <w:tr w:rsidR="00A90BA0" w:rsidRPr="0014093B" w:rsidTr="00BF0C92">
        <w:trPr>
          <w:trHeight w:val="294"/>
        </w:trPr>
        <w:tc>
          <w:tcPr>
            <w:tcW w:w="861"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w:t>
            </w:r>
          </w:p>
        </w:tc>
        <w:tc>
          <w:tcPr>
            <w:tcW w:w="1414"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165</w:t>
            </w:r>
          </w:p>
        </w:tc>
        <w:tc>
          <w:tcPr>
            <w:tcW w:w="141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141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33</w:t>
            </w:r>
          </w:p>
        </w:tc>
        <w:tc>
          <w:tcPr>
            <w:tcW w:w="142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5</w:t>
            </w:r>
          </w:p>
        </w:tc>
        <w:tc>
          <w:tcPr>
            <w:tcW w:w="153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165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r>
      <w:tr w:rsidR="00A90BA0" w:rsidRPr="0014093B" w:rsidTr="00BF0C92">
        <w:trPr>
          <w:trHeight w:val="328"/>
        </w:trPr>
        <w:tc>
          <w:tcPr>
            <w:tcW w:w="861"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lastRenderedPageBreak/>
              <w:t>2</w:t>
            </w:r>
          </w:p>
        </w:tc>
        <w:tc>
          <w:tcPr>
            <w:tcW w:w="1414"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170</w:t>
            </w:r>
          </w:p>
        </w:tc>
        <w:tc>
          <w:tcPr>
            <w:tcW w:w="141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5</w:t>
            </w:r>
          </w:p>
        </w:tc>
        <w:tc>
          <w:tcPr>
            <w:tcW w:w="141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5</w:t>
            </w:r>
          </w:p>
        </w:tc>
        <w:tc>
          <w:tcPr>
            <w:tcW w:w="153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r>
      <w:tr w:rsidR="00A90BA0" w:rsidRPr="0014093B"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3</w:t>
            </w:r>
          </w:p>
        </w:tc>
        <w:tc>
          <w:tcPr>
            <w:tcW w:w="1414"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170</w:t>
            </w:r>
          </w:p>
        </w:tc>
        <w:tc>
          <w:tcPr>
            <w:tcW w:w="141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5</w:t>
            </w:r>
          </w:p>
        </w:tc>
        <w:tc>
          <w:tcPr>
            <w:tcW w:w="141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5</w:t>
            </w:r>
          </w:p>
        </w:tc>
        <w:tc>
          <w:tcPr>
            <w:tcW w:w="153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r>
      <w:tr w:rsidR="00A90BA0" w:rsidRPr="0014093B"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4</w:t>
            </w:r>
          </w:p>
        </w:tc>
        <w:tc>
          <w:tcPr>
            <w:tcW w:w="1414"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170</w:t>
            </w:r>
          </w:p>
        </w:tc>
        <w:tc>
          <w:tcPr>
            <w:tcW w:w="141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c>
          <w:tcPr>
            <w:tcW w:w="141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c>
          <w:tcPr>
            <w:tcW w:w="1530"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170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r>
    </w:tbl>
    <w:p w:rsidR="00A90BA0" w:rsidRPr="0014093B" w:rsidRDefault="00A90BA0" w:rsidP="00A90BA0">
      <w:pPr>
        <w:jc w:val="both"/>
        <w:rPr>
          <w:rFonts w:ascii="Times New Roman" w:hAnsi="Times New Roman" w:cs="Times New Roman"/>
        </w:rPr>
      </w:pPr>
      <w:r w:rsidRPr="0014093B">
        <w:rPr>
          <w:rFonts w:ascii="Times New Roman" w:eastAsia="Calibri" w:hAnsi="Times New Roman" w:cs="Times New Roman"/>
          <w:b/>
          <w:bCs/>
          <w:color w:val="FF0000"/>
        </w:rPr>
        <w:tab/>
      </w:r>
    </w:p>
    <w:p w:rsidR="00A90BA0" w:rsidRPr="0014093B" w:rsidRDefault="00A90BA0" w:rsidP="00A90BA0">
      <w:pPr>
        <w:shd w:val="clear" w:color="auto" w:fill="FFFFFF"/>
        <w:tabs>
          <w:tab w:val="left" w:pos="405"/>
        </w:tabs>
        <w:ind w:firstLine="567"/>
        <w:jc w:val="both"/>
        <w:rPr>
          <w:rFonts w:ascii="Times New Roman" w:hAnsi="Times New Roman" w:cs="Times New Roman"/>
        </w:rPr>
      </w:pPr>
      <w:r w:rsidRPr="0014093B">
        <w:rPr>
          <w:rFonts w:ascii="Times New Roman" w:hAnsi="Times New Roman" w:cs="Times New Roman"/>
          <w:b/>
          <w:kern w:val="2"/>
          <w:lang w:eastAsia="hi-IN"/>
        </w:rPr>
        <w:tab/>
        <w:t xml:space="preserve">Информация о внесенных изменениях в примерную рабочую программу и их обоснование </w:t>
      </w:r>
      <w:r w:rsidRPr="0014093B">
        <w:rPr>
          <w:rFonts w:ascii="Times New Roman" w:hAnsi="Times New Roman" w:cs="Times New Roman"/>
          <w:i/>
          <w:kern w:val="2"/>
          <w:lang w:eastAsia="hi-IN"/>
        </w:rPr>
        <w:t>(если таковые имеются)</w:t>
      </w:r>
      <w:r w:rsidRPr="0014093B">
        <w:rPr>
          <w:rFonts w:ascii="Times New Roman" w:hAnsi="Times New Roman" w:cs="Times New Roman"/>
          <w:b/>
          <w:kern w:val="2"/>
          <w:lang w:eastAsia="hi-IN"/>
        </w:rPr>
        <w:t>:</w:t>
      </w:r>
    </w:p>
    <w:p w:rsidR="00A90BA0" w:rsidRPr="0014093B" w:rsidRDefault="00A90BA0" w:rsidP="00A90BA0">
      <w:pPr>
        <w:tabs>
          <w:tab w:val="left" w:pos="405"/>
        </w:tabs>
        <w:ind w:firstLine="567"/>
        <w:jc w:val="both"/>
        <w:rPr>
          <w:rFonts w:ascii="Times New Roman" w:hAnsi="Times New Roman" w:cs="Times New Roman"/>
        </w:rPr>
      </w:pPr>
      <w:r w:rsidRPr="0014093B">
        <w:rPr>
          <w:rFonts w:ascii="Times New Roman" w:hAnsi="Times New Roman" w:cs="Times New Roman"/>
          <w:kern w:val="2"/>
          <w:lang w:eastAsia="hi-IN"/>
        </w:rPr>
        <w:t>Содержание рабочей программы включает все темы, предусмотренные примерной рабочей программой начального общего образования по русскому языку.</w:t>
      </w:r>
      <w:r w:rsidRPr="0014093B">
        <w:rPr>
          <w:rFonts w:ascii="Times New Roman" w:hAnsi="Times New Roman" w:cs="Times New Roman"/>
          <w:kern w:val="2"/>
          <w:sz w:val="26"/>
          <w:lang w:eastAsia="hi-IN"/>
        </w:rPr>
        <w:t xml:space="preserve"> </w:t>
      </w:r>
      <w:r w:rsidRPr="0014093B">
        <w:rPr>
          <w:rFonts w:ascii="Times New Roman" w:hAnsi="Times New Roman" w:cs="Times New Roman"/>
          <w:kern w:val="2"/>
          <w:lang w:eastAsia="hi-IN"/>
        </w:rPr>
        <w:t xml:space="preserve">Изменений в целях и задачах изучения учебного предмета, а также в общей логике изучения учебного материала по отношению к примерной программе нет. </w:t>
      </w:r>
    </w:p>
    <w:p w:rsidR="00A90BA0" w:rsidRPr="0014093B" w:rsidRDefault="00A90BA0" w:rsidP="00A90BA0">
      <w:pPr>
        <w:tabs>
          <w:tab w:val="left" w:pos="405"/>
        </w:tabs>
        <w:ind w:firstLine="567"/>
        <w:jc w:val="both"/>
        <w:rPr>
          <w:rFonts w:ascii="Times New Roman" w:hAnsi="Times New Roman" w:cs="Times New Roman"/>
          <w:spacing w:val="-4"/>
          <w:kern w:val="2"/>
          <w:lang w:eastAsia="hi-IN"/>
        </w:rPr>
      </w:pPr>
    </w:p>
    <w:p w:rsidR="00A90BA0" w:rsidRPr="0014093B" w:rsidRDefault="00A90BA0" w:rsidP="00A90BA0">
      <w:pPr>
        <w:tabs>
          <w:tab w:val="left" w:pos="405"/>
        </w:tabs>
        <w:ind w:firstLine="567"/>
        <w:jc w:val="center"/>
        <w:rPr>
          <w:rFonts w:ascii="Times New Roman" w:hAnsi="Times New Roman" w:cs="Times New Roman"/>
        </w:rPr>
      </w:pPr>
      <w:r w:rsidRPr="0014093B">
        <w:rPr>
          <w:rFonts w:ascii="Times New Roman" w:eastAsia="Calibri" w:hAnsi="Times New Roman" w:cs="Times New Roman"/>
          <w:b/>
        </w:rPr>
        <w:t>2. Планируемые образовательные результаты освоения</w:t>
      </w:r>
    </w:p>
    <w:p w:rsidR="00A90BA0" w:rsidRPr="0014093B" w:rsidRDefault="00A90BA0" w:rsidP="00A90BA0">
      <w:pPr>
        <w:tabs>
          <w:tab w:val="left" w:pos="405"/>
        </w:tabs>
        <w:ind w:firstLine="567"/>
        <w:jc w:val="center"/>
        <w:rPr>
          <w:rFonts w:ascii="Times New Roman" w:eastAsia="Calibri" w:hAnsi="Times New Roman" w:cs="Times New Roman"/>
          <w:b/>
        </w:rPr>
      </w:pPr>
      <w:r w:rsidRPr="0014093B">
        <w:rPr>
          <w:rFonts w:ascii="Times New Roman" w:eastAsia="Calibri" w:hAnsi="Times New Roman" w:cs="Times New Roman"/>
          <w:b/>
        </w:rPr>
        <w:t>учебного предмета «Русский язык»:</w:t>
      </w:r>
    </w:p>
    <w:p w:rsidR="00A90BA0" w:rsidRPr="0014093B" w:rsidRDefault="00A90BA0" w:rsidP="00A90BA0">
      <w:pPr>
        <w:pStyle w:val="11"/>
        <w:shd w:val="clear" w:color="auto" w:fill="auto"/>
        <w:spacing w:after="260" w:line="257" w:lineRule="auto"/>
        <w:ind w:firstLine="240"/>
        <w:jc w:val="both"/>
        <w:rPr>
          <w:kern w:val="2"/>
          <w:sz w:val="24"/>
          <w:szCs w:val="22"/>
          <w:lang w:eastAsia="hi-IN"/>
        </w:rPr>
      </w:pPr>
      <w:r w:rsidRPr="0014093B">
        <w:rPr>
          <w:kern w:val="2"/>
          <w:sz w:val="24"/>
          <w:szCs w:val="22"/>
          <w:lang w:eastAsia="hi-IN"/>
        </w:rPr>
        <w:t>Изучение русского языка в начальной школе направлено на достижение обучающимися следующих личностных, метапредметных и предметных результатов освоения учебного предмета.</w:t>
      </w:r>
    </w:p>
    <w:p w:rsidR="00A90BA0" w:rsidRPr="0014093B" w:rsidRDefault="00A90BA0" w:rsidP="00A90BA0">
      <w:pPr>
        <w:pStyle w:val="32"/>
        <w:keepNext/>
        <w:keepLines/>
        <w:shd w:val="clear" w:color="auto" w:fill="auto"/>
        <w:spacing w:line="286" w:lineRule="auto"/>
        <w:jc w:val="both"/>
        <w:rPr>
          <w:rFonts w:ascii="Times New Roman" w:eastAsia="Times New Roman" w:hAnsi="Times New Roman" w:cs="Times New Roman"/>
          <w:bCs w:val="0"/>
          <w:color w:val="000000"/>
          <w:kern w:val="2"/>
          <w:sz w:val="24"/>
          <w:szCs w:val="22"/>
          <w:lang w:eastAsia="hi-IN"/>
        </w:rPr>
      </w:pPr>
      <w:bookmarkStart w:id="0" w:name="bookmark88"/>
      <w:bookmarkStart w:id="1" w:name="bookmark89"/>
      <w:r w:rsidRPr="0014093B">
        <w:rPr>
          <w:rFonts w:ascii="Times New Roman" w:eastAsia="Times New Roman" w:hAnsi="Times New Roman" w:cs="Times New Roman"/>
          <w:bCs w:val="0"/>
          <w:color w:val="000000"/>
          <w:kern w:val="2"/>
          <w:sz w:val="24"/>
          <w:szCs w:val="22"/>
          <w:lang w:eastAsia="hi-IN"/>
        </w:rPr>
        <w:t>ЛИЧНОСТНЫЕ РЕЗУЛЬТАТЫ</w:t>
      </w:r>
      <w:bookmarkEnd w:id="0"/>
      <w:bookmarkEnd w:id="1"/>
    </w:p>
    <w:p w:rsidR="00A90BA0" w:rsidRPr="0014093B" w:rsidRDefault="00A90BA0" w:rsidP="00A90BA0">
      <w:pPr>
        <w:pStyle w:val="32"/>
        <w:keepNext/>
        <w:keepLines/>
        <w:shd w:val="clear" w:color="auto" w:fill="auto"/>
        <w:spacing w:after="0" w:line="240" w:lineRule="auto"/>
        <w:ind w:firstLine="708"/>
        <w:jc w:val="both"/>
        <w:rPr>
          <w:rFonts w:ascii="Times New Roman" w:eastAsia="Times New Roman" w:hAnsi="Times New Roman" w:cs="Times New Roman"/>
          <w:b w:val="0"/>
          <w:bCs w:val="0"/>
          <w:color w:val="000000"/>
          <w:kern w:val="2"/>
          <w:sz w:val="24"/>
          <w:szCs w:val="22"/>
          <w:lang w:eastAsia="hi-IN"/>
        </w:rPr>
      </w:pPr>
      <w:r w:rsidRPr="0014093B">
        <w:rPr>
          <w:rFonts w:ascii="Times New Roman" w:eastAsia="Times New Roman" w:hAnsi="Times New Roman" w:cs="Times New Roman"/>
          <w:b w:val="0"/>
          <w:color w:val="000000"/>
          <w:kern w:val="2"/>
          <w:sz w:val="24"/>
          <w:szCs w:val="22"/>
          <w:lang w:eastAsia="hi-IN"/>
        </w:rPr>
        <w:t>В результате изучения предмета «Русский язык» в начальной школе у обучающегося будут сформированы следующие личностные новообразования</w:t>
      </w:r>
    </w:p>
    <w:p w:rsidR="00A90BA0" w:rsidRPr="0014093B" w:rsidRDefault="00A90BA0" w:rsidP="00A90BA0">
      <w:pPr>
        <w:autoSpaceDE w:val="0"/>
        <w:autoSpaceDN w:val="0"/>
        <w:ind w:firstLine="708"/>
        <w:rPr>
          <w:rFonts w:ascii="Times New Roman" w:hAnsi="Times New Roman" w:cs="Times New Roman"/>
          <w:b/>
          <w:kern w:val="2"/>
          <w:lang w:eastAsia="hi-IN"/>
        </w:rPr>
      </w:pPr>
      <w:r w:rsidRPr="0014093B">
        <w:rPr>
          <w:rFonts w:ascii="Times New Roman" w:hAnsi="Times New Roman" w:cs="Times New Roman"/>
          <w:b/>
          <w:kern w:val="2"/>
          <w:lang w:eastAsia="hi-IN"/>
        </w:rPr>
        <w:t>гражданско-патриотического воспитания:</w:t>
      </w:r>
    </w:p>
    <w:p w:rsidR="00A90BA0" w:rsidRPr="0014093B" w:rsidRDefault="00A90BA0" w:rsidP="00C0097A">
      <w:pPr>
        <w:numPr>
          <w:ilvl w:val="0"/>
          <w:numId w:val="148"/>
        </w:numPr>
        <w:tabs>
          <w:tab w:val="left" w:pos="724"/>
        </w:tabs>
        <w:autoSpaceDE w:val="0"/>
        <w:autoSpaceDN w:val="0"/>
        <w:ind w:right="155"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A90BA0" w:rsidRPr="0014093B" w:rsidRDefault="00A90BA0" w:rsidP="00C0097A">
      <w:pPr>
        <w:numPr>
          <w:ilvl w:val="0"/>
          <w:numId w:val="148"/>
        </w:numPr>
        <w:tabs>
          <w:tab w:val="left" w:pos="724"/>
        </w:tabs>
        <w:autoSpaceDE w:val="0"/>
        <w:autoSpaceDN w:val="0"/>
        <w:ind w:right="155"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90BA0" w:rsidRPr="0014093B" w:rsidRDefault="00A90BA0" w:rsidP="00C0097A">
      <w:pPr>
        <w:numPr>
          <w:ilvl w:val="0"/>
          <w:numId w:val="148"/>
        </w:numPr>
        <w:tabs>
          <w:tab w:val="left" w:pos="724"/>
        </w:tabs>
        <w:autoSpaceDE w:val="0"/>
        <w:autoSpaceDN w:val="0"/>
        <w:ind w:right="155"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90BA0" w:rsidRPr="0014093B" w:rsidRDefault="00A90BA0" w:rsidP="00C0097A">
      <w:pPr>
        <w:numPr>
          <w:ilvl w:val="0"/>
          <w:numId w:val="148"/>
        </w:numPr>
        <w:tabs>
          <w:tab w:val="left" w:pos="724"/>
        </w:tabs>
        <w:autoSpaceDE w:val="0"/>
        <w:autoSpaceDN w:val="0"/>
        <w:ind w:right="155"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 xml:space="preserve">уважение к своему и другим народам, формируемое в </w:t>
      </w:r>
      <w:r w:rsidRPr="0014093B">
        <w:rPr>
          <w:rFonts w:ascii="Times New Roman" w:hAnsi="Times New Roman" w:cs="Times New Roman"/>
          <w:kern w:val="2"/>
          <w:lang w:eastAsia="hi-IN"/>
        </w:rPr>
        <w:lastRenderedPageBreak/>
        <w:t>том числе на основе примеров из художественных произведений;</w:t>
      </w:r>
    </w:p>
    <w:p w:rsidR="00A90BA0" w:rsidRPr="0014093B" w:rsidRDefault="00A90BA0" w:rsidP="00C0097A">
      <w:pPr>
        <w:numPr>
          <w:ilvl w:val="0"/>
          <w:numId w:val="148"/>
        </w:numPr>
        <w:tabs>
          <w:tab w:val="left" w:pos="724"/>
        </w:tabs>
        <w:autoSpaceDE w:val="0"/>
        <w:autoSpaceDN w:val="0"/>
        <w:ind w:right="155"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 дожественных произведениях;</w:t>
      </w:r>
    </w:p>
    <w:p w:rsidR="00A90BA0" w:rsidRPr="0014093B" w:rsidRDefault="00A90BA0" w:rsidP="00A90BA0">
      <w:pPr>
        <w:autoSpaceDE w:val="0"/>
        <w:autoSpaceDN w:val="0"/>
        <w:ind w:left="157" w:firstLine="551"/>
        <w:jc w:val="both"/>
        <w:rPr>
          <w:rFonts w:ascii="Times New Roman" w:hAnsi="Times New Roman" w:cs="Times New Roman"/>
          <w:b/>
          <w:kern w:val="2"/>
          <w:lang w:eastAsia="hi-IN"/>
        </w:rPr>
      </w:pPr>
      <w:r w:rsidRPr="0014093B">
        <w:rPr>
          <w:rFonts w:ascii="Times New Roman" w:hAnsi="Times New Roman" w:cs="Times New Roman"/>
          <w:b/>
          <w:kern w:val="2"/>
          <w:lang w:eastAsia="hi-IN"/>
        </w:rPr>
        <w:t>духовно-нравственного воспитания:</w:t>
      </w:r>
    </w:p>
    <w:p w:rsidR="00A90BA0" w:rsidRPr="0014093B" w:rsidRDefault="00A90BA0" w:rsidP="00C0097A">
      <w:pPr>
        <w:numPr>
          <w:ilvl w:val="0"/>
          <w:numId w:val="148"/>
        </w:numPr>
        <w:tabs>
          <w:tab w:val="left" w:pos="724"/>
        </w:tabs>
        <w:autoSpaceDE w:val="0"/>
        <w:autoSpaceDN w:val="0"/>
        <w:ind w:right="155"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признание индивидуальности каждого человека с опорой на собственный жизненный и читательский опыт;</w:t>
      </w:r>
    </w:p>
    <w:p w:rsidR="00A90BA0" w:rsidRPr="0014093B" w:rsidRDefault="00A90BA0" w:rsidP="00C0097A">
      <w:pPr>
        <w:numPr>
          <w:ilvl w:val="0"/>
          <w:numId w:val="148"/>
        </w:numPr>
        <w:tabs>
          <w:tab w:val="left" w:pos="724"/>
        </w:tabs>
        <w:autoSpaceDE w:val="0"/>
        <w:autoSpaceDN w:val="0"/>
        <w:ind w:right="154"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90BA0" w:rsidRPr="0014093B" w:rsidRDefault="00A90BA0" w:rsidP="00C0097A">
      <w:pPr>
        <w:numPr>
          <w:ilvl w:val="0"/>
          <w:numId w:val="148"/>
        </w:numPr>
        <w:tabs>
          <w:tab w:val="left" w:pos="724"/>
        </w:tabs>
        <w:autoSpaceDE w:val="0"/>
        <w:autoSpaceDN w:val="0"/>
        <w:ind w:right="153" w:firstLine="226"/>
        <w:jc w:val="both"/>
        <w:rPr>
          <w:rFonts w:ascii="Times New Roman" w:hAnsi="Times New Roman" w:cs="Times New Roman"/>
          <w:kern w:val="2"/>
          <w:lang w:eastAsia="hi-IN"/>
        </w:rPr>
      </w:pPr>
      <w:r w:rsidRPr="0014093B">
        <w:rPr>
          <w:rFonts w:ascii="Times New Roman" w:hAnsi="Times New Roman" w:cs="Times New Roman"/>
          <w:kern w:val="2"/>
          <w:lang w:eastAsia="hi-I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90BA0" w:rsidRPr="0014093B" w:rsidRDefault="00A90BA0" w:rsidP="00A90BA0">
      <w:pPr>
        <w:autoSpaceDE w:val="0"/>
        <w:autoSpaceDN w:val="0"/>
        <w:ind w:left="157" w:firstLine="551"/>
        <w:jc w:val="both"/>
        <w:rPr>
          <w:rFonts w:ascii="Times New Roman" w:hAnsi="Times New Roman" w:cs="Times New Roman"/>
          <w:b/>
          <w:kern w:val="2"/>
          <w:lang w:eastAsia="hi-IN"/>
        </w:rPr>
      </w:pPr>
      <w:r w:rsidRPr="0014093B">
        <w:rPr>
          <w:rFonts w:ascii="Times New Roman" w:hAnsi="Times New Roman" w:cs="Times New Roman"/>
          <w:b/>
          <w:kern w:val="2"/>
          <w:lang w:eastAsia="hi-IN"/>
        </w:rPr>
        <w:t>эстетического воспитания:</w:t>
      </w:r>
    </w:p>
    <w:p w:rsidR="00A90BA0" w:rsidRPr="0014093B" w:rsidRDefault="00A90BA0" w:rsidP="00A90BA0">
      <w:pPr>
        <w:tabs>
          <w:tab w:val="left" w:pos="724"/>
        </w:tabs>
        <w:autoSpaceDE w:val="0"/>
        <w:autoSpaceDN w:val="0"/>
        <w:ind w:left="142" w:right="154"/>
        <w:jc w:val="both"/>
        <w:rPr>
          <w:rFonts w:ascii="Times New Roman" w:hAnsi="Times New Roman" w:cs="Times New Roman"/>
          <w:kern w:val="2"/>
          <w:lang w:eastAsia="hi-IN"/>
        </w:rPr>
      </w:pPr>
      <w:r w:rsidRPr="0014093B">
        <w:rPr>
          <w:rFonts w:ascii="Times New Roman" w:hAnsi="Times New Roman" w:cs="Times New Roman"/>
          <w:kern w:val="2"/>
          <w:lang w:eastAsia="hi-IN"/>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90BA0" w:rsidRPr="0014093B" w:rsidRDefault="00A90BA0" w:rsidP="00A90BA0">
      <w:pPr>
        <w:pStyle w:val="af9"/>
        <w:widowControl w:val="0"/>
        <w:tabs>
          <w:tab w:val="left" w:pos="724"/>
        </w:tabs>
        <w:autoSpaceDE w:val="0"/>
        <w:autoSpaceDN w:val="0"/>
        <w:ind w:left="157" w:right="155"/>
        <w:contextualSpacing w:val="0"/>
        <w:jc w:val="both"/>
        <w:rPr>
          <w:color w:val="000000"/>
          <w:kern w:val="2"/>
          <w:sz w:val="24"/>
          <w:lang w:eastAsia="hi-IN"/>
        </w:rPr>
      </w:pPr>
      <w:r w:rsidRPr="0014093B">
        <w:rPr>
          <w:color w:val="000000"/>
          <w:kern w:val="2"/>
          <w:sz w:val="24"/>
          <w:lang w:eastAsia="hi-IN"/>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90BA0" w:rsidRPr="0014093B" w:rsidRDefault="00A90BA0" w:rsidP="00A90BA0">
      <w:pPr>
        <w:pStyle w:val="afc"/>
        <w:spacing w:after="0" w:line="240" w:lineRule="auto"/>
        <w:ind w:right="141" w:firstLine="708"/>
        <w:jc w:val="both"/>
        <w:rPr>
          <w:rFonts w:ascii="Times New Roman" w:hAnsi="Times New Roman" w:cs="Times New Roman"/>
          <w:b/>
          <w:color w:val="000000"/>
          <w:kern w:val="2"/>
          <w:szCs w:val="22"/>
          <w:lang w:bidi="ar-SA"/>
        </w:rPr>
      </w:pPr>
      <w:r w:rsidRPr="0014093B">
        <w:rPr>
          <w:rFonts w:ascii="Times New Roman" w:hAnsi="Times New Roman" w:cs="Times New Roman"/>
          <w:b/>
          <w:color w:val="000000"/>
          <w:kern w:val="2"/>
          <w:szCs w:val="22"/>
          <w:lang w:bidi="ar-SA"/>
        </w:rPr>
        <w:t>физического воспитания, формирования культуры здоровья и эмоционального благополучия:</w:t>
      </w:r>
    </w:p>
    <w:p w:rsidR="00A90BA0" w:rsidRPr="0014093B" w:rsidRDefault="00A90BA0" w:rsidP="00A90BA0">
      <w:pPr>
        <w:pStyle w:val="af9"/>
        <w:widowControl w:val="0"/>
        <w:tabs>
          <w:tab w:val="left" w:pos="696"/>
        </w:tabs>
        <w:autoSpaceDE w:val="0"/>
        <w:autoSpaceDN w:val="0"/>
        <w:ind w:left="157" w:right="154"/>
        <w:contextualSpacing w:val="0"/>
        <w:jc w:val="both"/>
        <w:rPr>
          <w:color w:val="000000"/>
          <w:kern w:val="2"/>
          <w:sz w:val="24"/>
          <w:lang w:eastAsia="hi-IN"/>
        </w:rPr>
      </w:pPr>
      <w:r w:rsidRPr="0014093B">
        <w:rPr>
          <w:color w:val="000000"/>
          <w:kern w:val="2"/>
          <w:sz w:val="24"/>
          <w:lang w:eastAsia="hi-IN"/>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90BA0" w:rsidRPr="0014093B" w:rsidRDefault="00A90BA0" w:rsidP="00A90BA0">
      <w:pPr>
        <w:pStyle w:val="af9"/>
        <w:widowControl w:val="0"/>
        <w:tabs>
          <w:tab w:val="left" w:pos="672"/>
        </w:tabs>
        <w:autoSpaceDE w:val="0"/>
        <w:autoSpaceDN w:val="0"/>
        <w:ind w:left="157" w:right="155"/>
        <w:contextualSpacing w:val="0"/>
        <w:jc w:val="both"/>
        <w:rPr>
          <w:color w:val="000000"/>
          <w:kern w:val="2"/>
          <w:sz w:val="24"/>
          <w:lang w:eastAsia="hi-IN"/>
        </w:rPr>
      </w:pPr>
      <w:r w:rsidRPr="0014093B">
        <w:rPr>
          <w:color w:val="000000"/>
          <w:kern w:val="2"/>
          <w:sz w:val="24"/>
          <w:lang w:eastAsia="hi-IN"/>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90BA0" w:rsidRPr="0014093B" w:rsidRDefault="00A90BA0" w:rsidP="00A90BA0">
      <w:pPr>
        <w:pStyle w:val="afc"/>
        <w:spacing w:after="0" w:line="240" w:lineRule="auto"/>
        <w:ind w:firstLine="708"/>
        <w:jc w:val="both"/>
        <w:rPr>
          <w:rFonts w:ascii="Times New Roman" w:hAnsi="Times New Roman" w:cs="Times New Roman"/>
          <w:b/>
          <w:color w:val="000000"/>
          <w:kern w:val="2"/>
          <w:szCs w:val="22"/>
          <w:lang w:bidi="ar-SA"/>
        </w:rPr>
      </w:pPr>
      <w:r w:rsidRPr="0014093B">
        <w:rPr>
          <w:rFonts w:ascii="Times New Roman" w:hAnsi="Times New Roman" w:cs="Times New Roman"/>
          <w:b/>
          <w:color w:val="000000"/>
          <w:kern w:val="2"/>
          <w:szCs w:val="22"/>
          <w:lang w:bidi="ar-SA"/>
        </w:rPr>
        <w:t>трудового воспитания:</w:t>
      </w:r>
    </w:p>
    <w:p w:rsidR="00A90BA0" w:rsidRPr="0014093B" w:rsidRDefault="00A90BA0" w:rsidP="00A90BA0">
      <w:pPr>
        <w:pStyle w:val="af9"/>
        <w:widowControl w:val="0"/>
        <w:tabs>
          <w:tab w:val="left" w:pos="724"/>
        </w:tabs>
        <w:autoSpaceDE w:val="0"/>
        <w:autoSpaceDN w:val="0"/>
        <w:ind w:left="157" w:right="154"/>
        <w:contextualSpacing w:val="0"/>
        <w:jc w:val="both"/>
        <w:rPr>
          <w:color w:val="000000"/>
          <w:kern w:val="2"/>
          <w:sz w:val="24"/>
          <w:lang w:eastAsia="hi-IN"/>
        </w:rPr>
      </w:pPr>
      <w:r w:rsidRPr="0014093B">
        <w:rPr>
          <w:color w:val="000000"/>
          <w:kern w:val="2"/>
          <w:sz w:val="24"/>
          <w:lang w:eastAsia="hi-IN"/>
        </w:rPr>
        <w:t xml:space="preserve">- осознание ценности труда в жизни человека и общества (в </w:t>
      </w:r>
      <w:r w:rsidRPr="0014093B">
        <w:rPr>
          <w:color w:val="000000"/>
          <w:kern w:val="2"/>
          <w:sz w:val="24"/>
          <w:lang w:eastAsia="hi-IN"/>
        </w:rPr>
        <w:lastRenderedPageBreak/>
        <w:t>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90BA0" w:rsidRPr="0014093B" w:rsidRDefault="00A90BA0" w:rsidP="00A90BA0">
      <w:pPr>
        <w:pStyle w:val="afc"/>
        <w:spacing w:after="0" w:line="240" w:lineRule="auto"/>
        <w:ind w:firstLine="708"/>
        <w:jc w:val="both"/>
        <w:rPr>
          <w:rFonts w:ascii="Times New Roman" w:hAnsi="Times New Roman" w:cs="Times New Roman"/>
          <w:b/>
          <w:color w:val="000000"/>
          <w:kern w:val="2"/>
          <w:szCs w:val="22"/>
          <w:lang w:bidi="ar-SA"/>
        </w:rPr>
      </w:pPr>
      <w:r w:rsidRPr="0014093B">
        <w:rPr>
          <w:rFonts w:ascii="Times New Roman" w:hAnsi="Times New Roman" w:cs="Times New Roman"/>
          <w:b/>
          <w:color w:val="000000"/>
          <w:kern w:val="2"/>
          <w:szCs w:val="22"/>
          <w:lang w:bidi="ar-SA"/>
        </w:rPr>
        <w:t>экологического воспитания:</w:t>
      </w:r>
    </w:p>
    <w:p w:rsidR="00A90BA0" w:rsidRPr="0014093B" w:rsidRDefault="00A90BA0" w:rsidP="00A90BA0">
      <w:pPr>
        <w:pStyle w:val="af9"/>
        <w:widowControl w:val="0"/>
        <w:tabs>
          <w:tab w:val="left" w:pos="724"/>
        </w:tabs>
        <w:autoSpaceDE w:val="0"/>
        <w:autoSpaceDN w:val="0"/>
        <w:ind w:left="157" w:right="155"/>
        <w:contextualSpacing w:val="0"/>
        <w:jc w:val="both"/>
        <w:rPr>
          <w:color w:val="000000"/>
          <w:kern w:val="2"/>
          <w:sz w:val="24"/>
          <w:lang w:eastAsia="hi-IN"/>
        </w:rPr>
      </w:pPr>
      <w:r w:rsidRPr="0014093B">
        <w:rPr>
          <w:color w:val="000000"/>
          <w:kern w:val="2"/>
          <w:sz w:val="24"/>
          <w:lang w:eastAsia="hi-IN"/>
        </w:rPr>
        <w:t>- бережное отношение к природе, формируемое в процессе работы с текстами;</w:t>
      </w:r>
    </w:p>
    <w:p w:rsidR="00A90BA0" w:rsidRPr="0014093B" w:rsidRDefault="00A90BA0" w:rsidP="00A90BA0">
      <w:pPr>
        <w:pStyle w:val="af9"/>
        <w:widowControl w:val="0"/>
        <w:tabs>
          <w:tab w:val="left" w:pos="724"/>
        </w:tabs>
        <w:autoSpaceDE w:val="0"/>
        <w:autoSpaceDN w:val="0"/>
        <w:ind w:left="157"/>
        <w:contextualSpacing w:val="0"/>
        <w:jc w:val="both"/>
        <w:rPr>
          <w:color w:val="000000"/>
          <w:kern w:val="2"/>
          <w:sz w:val="24"/>
          <w:lang w:eastAsia="hi-IN"/>
        </w:rPr>
      </w:pPr>
      <w:r w:rsidRPr="0014093B">
        <w:rPr>
          <w:color w:val="000000"/>
          <w:kern w:val="2"/>
          <w:sz w:val="24"/>
          <w:lang w:eastAsia="hi-IN"/>
        </w:rPr>
        <w:t>- неприятие действий, приносящих ей вред;</w:t>
      </w:r>
    </w:p>
    <w:p w:rsidR="00A90BA0" w:rsidRPr="0014093B" w:rsidRDefault="00A90BA0" w:rsidP="00A90BA0">
      <w:pPr>
        <w:pStyle w:val="afc"/>
        <w:spacing w:after="0" w:line="240" w:lineRule="auto"/>
        <w:ind w:firstLine="708"/>
        <w:jc w:val="both"/>
        <w:rPr>
          <w:rFonts w:ascii="Times New Roman" w:hAnsi="Times New Roman" w:cs="Times New Roman"/>
          <w:b/>
          <w:color w:val="000000"/>
          <w:kern w:val="2"/>
          <w:szCs w:val="22"/>
          <w:lang w:bidi="ar-SA"/>
        </w:rPr>
      </w:pPr>
      <w:r w:rsidRPr="0014093B">
        <w:rPr>
          <w:rFonts w:ascii="Times New Roman" w:hAnsi="Times New Roman" w:cs="Times New Roman"/>
          <w:b/>
          <w:color w:val="000000"/>
          <w:kern w:val="2"/>
          <w:szCs w:val="22"/>
          <w:lang w:bidi="ar-SA"/>
        </w:rPr>
        <w:t>ценности научного познания:</w:t>
      </w:r>
    </w:p>
    <w:p w:rsidR="00A90BA0" w:rsidRPr="0014093B" w:rsidRDefault="00A90BA0" w:rsidP="00A90BA0">
      <w:pPr>
        <w:pStyle w:val="af9"/>
        <w:widowControl w:val="0"/>
        <w:tabs>
          <w:tab w:val="left" w:pos="724"/>
        </w:tabs>
        <w:autoSpaceDE w:val="0"/>
        <w:autoSpaceDN w:val="0"/>
        <w:ind w:left="157" w:right="155"/>
        <w:contextualSpacing w:val="0"/>
        <w:jc w:val="both"/>
        <w:rPr>
          <w:color w:val="000000"/>
          <w:kern w:val="2"/>
          <w:sz w:val="24"/>
          <w:lang w:eastAsia="hi-IN"/>
        </w:rPr>
      </w:pPr>
      <w:r w:rsidRPr="0014093B">
        <w:rPr>
          <w:color w:val="000000"/>
          <w:kern w:val="2"/>
          <w:sz w:val="24"/>
          <w:lang w:eastAsia="hi-IN"/>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90BA0" w:rsidRPr="0014093B" w:rsidRDefault="00A90BA0" w:rsidP="00A90BA0">
      <w:pPr>
        <w:pStyle w:val="af9"/>
        <w:widowControl w:val="0"/>
        <w:tabs>
          <w:tab w:val="left" w:pos="724"/>
        </w:tabs>
        <w:autoSpaceDE w:val="0"/>
        <w:autoSpaceDN w:val="0"/>
        <w:ind w:left="157" w:right="155"/>
        <w:contextualSpacing w:val="0"/>
        <w:jc w:val="both"/>
        <w:rPr>
          <w:color w:val="000000"/>
          <w:kern w:val="2"/>
          <w:sz w:val="24"/>
          <w:lang w:eastAsia="hi-IN"/>
        </w:rPr>
      </w:pPr>
      <w:r w:rsidRPr="0014093B">
        <w:rPr>
          <w:color w:val="000000"/>
          <w:kern w:val="2"/>
          <w:sz w:val="24"/>
          <w:lang w:eastAsia="hi-IN"/>
        </w:rPr>
        <w:t>-</w:t>
      </w:r>
      <w:r w:rsidRPr="0014093B">
        <w:rPr>
          <w:bCs/>
          <w:color w:val="000000"/>
          <w:kern w:val="2"/>
          <w:sz w:val="24"/>
          <w:lang w:eastAsia="hi-I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90BA0" w:rsidRPr="0014093B" w:rsidRDefault="00A90BA0" w:rsidP="00A90BA0">
      <w:pPr>
        <w:pStyle w:val="32"/>
        <w:keepNext/>
        <w:keepLines/>
        <w:shd w:val="clear" w:color="auto" w:fill="auto"/>
        <w:spacing w:line="276" w:lineRule="auto"/>
        <w:ind w:left="426"/>
        <w:jc w:val="both"/>
        <w:rPr>
          <w:rFonts w:ascii="Times New Roman" w:hAnsi="Times New Roman" w:cs="Times New Roman"/>
          <w:color w:val="000000"/>
          <w:sz w:val="24"/>
          <w:szCs w:val="24"/>
        </w:rPr>
      </w:pPr>
      <w:bookmarkStart w:id="2" w:name="bookmark104"/>
      <w:bookmarkStart w:id="3" w:name="bookmark105"/>
    </w:p>
    <w:p w:rsidR="00A90BA0" w:rsidRPr="0014093B" w:rsidRDefault="00A90BA0" w:rsidP="00A90BA0">
      <w:pPr>
        <w:pStyle w:val="32"/>
        <w:keepNext/>
        <w:keepLines/>
        <w:shd w:val="clear" w:color="auto" w:fill="auto"/>
        <w:spacing w:line="276" w:lineRule="auto"/>
        <w:ind w:left="426"/>
        <w:jc w:val="both"/>
        <w:rPr>
          <w:rFonts w:ascii="Times New Roman" w:hAnsi="Times New Roman" w:cs="Times New Roman"/>
          <w:sz w:val="24"/>
          <w:szCs w:val="24"/>
        </w:rPr>
      </w:pPr>
      <w:r w:rsidRPr="0014093B">
        <w:rPr>
          <w:rFonts w:ascii="Times New Roman" w:hAnsi="Times New Roman" w:cs="Times New Roman"/>
          <w:color w:val="000000"/>
          <w:sz w:val="24"/>
          <w:szCs w:val="24"/>
        </w:rPr>
        <w:t>МЕТАПРЕДМЕТНЫЕ РЕЗУЛЬТАТЫ</w:t>
      </w:r>
      <w:bookmarkEnd w:id="2"/>
      <w:bookmarkEnd w:id="3"/>
    </w:p>
    <w:p w:rsidR="00A90BA0" w:rsidRPr="0014093B" w:rsidRDefault="00A90BA0" w:rsidP="00A90BA0">
      <w:pPr>
        <w:autoSpaceDE w:val="0"/>
        <w:autoSpaceDN w:val="0"/>
        <w:ind w:left="159" w:right="153" w:firstLine="549"/>
        <w:jc w:val="both"/>
        <w:rPr>
          <w:rFonts w:ascii="Times New Roman" w:hAnsi="Times New Roman" w:cs="Times New Roman"/>
          <w:bCs/>
          <w:kern w:val="2"/>
          <w:lang w:eastAsia="hi-IN"/>
        </w:rPr>
      </w:pPr>
      <w:bookmarkStart w:id="4" w:name="bookmark106"/>
      <w:bookmarkStart w:id="5" w:name="bookmark107"/>
      <w:r w:rsidRPr="0014093B">
        <w:rPr>
          <w:rFonts w:ascii="Times New Roman" w:hAnsi="Times New Roman" w:cs="Times New Roman"/>
          <w:bCs/>
          <w:kern w:val="2"/>
          <w:lang w:eastAsia="hi-IN"/>
        </w:rPr>
        <w:t xml:space="preserve">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 </w:t>
      </w:r>
    </w:p>
    <w:p w:rsidR="00A90BA0" w:rsidRPr="0014093B" w:rsidRDefault="00A90BA0" w:rsidP="00A90BA0">
      <w:pPr>
        <w:pStyle w:val="42"/>
        <w:keepNext/>
        <w:keepLines/>
        <w:shd w:val="clear" w:color="auto" w:fill="auto"/>
        <w:spacing w:line="240" w:lineRule="auto"/>
        <w:ind w:left="426" w:hanging="40"/>
        <w:jc w:val="both"/>
        <w:rPr>
          <w:sz w:val="24"/>
          <w:szCs w:val="24"/>
        </w:rPr>
      </w:pPr>
      <w:bookmarkStart w:id="6" w:name="bookmark108"/>
      <w:bookmarkStart w:id="7" w:name="bookmark109"/>
      <w:bookmarkEnd w:id="4"/>
      <w:bookmarkEnd w:id="5"/>
      <w:r w:rsidRPr="0014093B">
        <w:rPr>
          <w:color w:val="000000"/>
          <w:sz w:val="24"/>
          <w:szCs w:val="24"/>
        </w:rPr>
        <w:t>Базовые логические действия</w:t>
      </w:r>
      <w:r w:rsidRPr="0014093B">
        <w:rPr>
          <w:b w:val="0"/>
          <w:bCs w:val="0"/>
          <w:i w:val="0"/>
          <w:iCs w:val="0"/>
          <w:color w:val="000000"/>
          <w:sz w:val="24"/>
          <w:szCs w:val="24"/>
        </w:rPr>
        <w:t>:</w:t>
      </w:r>
      <w:bookmarkEnd w:id="6"/>
      <w:bookmarkEnd w:id="7"/>
    </w:p>
    <w:p w:rsidR="00A90BA0" w:rsidRPr="0014093B" w:rsidRDefault="00A90BA0" w:rsidP="00C0097A">
      <w:pPr>
        <w:pStyle w:val="af9"/>
        <w:widowControl w:val="0"/>
        <w:numPr>
          <w:ilvl w:val="0"/>
          <w:numId w:val="149"/>
        </w:numPr>
        <w:tabs>
          <w:tab w:val="left" w:pos="724"/>
        </w:tabs>
        <w:autoSpaceDE w:val="0"/>
        <w:autoSpaceDN w:val="0"/>
        <w:ind w:right="154"/>
        <w:jc w:val="both"/>
        <w:rPr>
          <w:bCs/>
          <w:color w:val="000000"/>
          <w:kern w:val="2"/>
          <w:sz w:val="24"/>
          <w:lang w:eastAsia="hi-IN"/>
        </w:rPr>
      </w:pPr>
      <w:bookmarkStart w:id="8" w:name="bookmark110"/>
      <w:bookmarkStart w:id="9" w:name="bookmark111"/>
      <w:r w:rsidRPr="0014093B">
        <w:rPr>
          <w:bCs/>
          <w:color w:val="000000"/>
          <w:kern w:val="2"/>
          <w:sz w:val="24"/>
          <w:lang w:eastAsia="hi-IN"/>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 устанавливать аналогии языковых единиц;</w:t>
      </w:r>
    </w:p>
    <w:p w:rsidR="00A90BA0" w:rsidRPr="0014093B" w:rsidRDefault="00A90BA0" w:rsidP="00C0097A">
      <w:pPr>
        <w:pStyle w:val="af9"/>
        <w:widowControl w:val="0"/>
        <w:numPr>
          <w:ilvl w:val="0"/>
          <w:numId w:val="14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объединять объекты (языковые единицы) по определённому признаку;</w:t>
      </w:r>
    </w:p>
    <w:p w:rsidR="00A90BA0" w:rsidRPr="0014093B" w:rsidRDefault="00A90BA0" w:rsidP="00C0097A">
      <w:pPr>
        <w:pStyle w:val="af9"/>
        <w:widowControl w:val="0"/>
        <w:numPr>
          <w:ilvl w:val="0"/>
          <w:numId w:val="14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90BA0" w:rsidRPr="0014093B" w:rsidRDefault="00A90BA0" w:rsidP="00C0097A">
      <w:pPr>
        <w:pStyle w:val="af9"/>
        <w:widowControl w:val="0"/>
        <w:numPr>
          <w:ilvl w:val="0"/>
          <w:numId w:val="14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находить в языковом материале закономерности и противоречия на основе предложенного учителем </w:t>
      </w:r>
      <w:r w:rsidRPr="0014093B">
        <w:rPr>
          <w:bCs/>
          <w:color w:val="000000"/>
          <w:kern w:val="2"/>
          <w:sz w:val="24"/>
          <w:lang w:eastAsia="hi-IN"/>
        </w:rPr>
        <w:lastRenderedPageBreak/>
        <w:t>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90BA0" w:rsidRPr="0014093B" w:rsidRDefault="00A90BA0" w:rsidP="00C0097A">
      <w:pPr>
        <w:pStyle w:val="af9"/>
        <w:widowControl w:val="0"/>
        <w:numPr>
          <w:ilvl w:val="0"/>
          <w:numId w:val="14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90BA0" w:rsidRPr="0014093B" w:rsidRDefault="00A90BA0" w:rsidP="00C0097A">
      <w:pPr>
        <w:pStyle w:val="af9"/>
        <w:widowControl w:val="0"/>
        <w:numPr>
          <w:ilvl w:val="0"/>
          <w:numId w:val="14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устанавливать причинно­следственные связи в ситуациях наблюдения за языковым материалом, делать выводы </w:t>
      </w:r>
    </w:p>
    <w:p w:rsidR="00A90BA0" w:rsidRPr="0014093B" w:rsidRDefault="00A90BA0" w:rsidP="00A90BA0">
      <w:pPr>
        <w:pStyle w:val="11"/>
        <w:shd w:val="clear" w:color="auto" w:fill="auto"/>
        <w:spacing w:line="257" w:lineRule="auto"/>
        <w:ind w:firstLine="360"/>
        <w:jc w:val="both"/>
        <w:rPr>
          <w:b/>
          <w:bCs/>
          <w:i/>
          <w:iCs/>
          <w:sz w:val="24"/>
          <w:szCs w:val="24"/>
        </w:rPr>
      </w:pPr>
      <w:r w:rsidRPr="0014093B">
        <w:rPr>
          <w:b/>
          <w:bCs/>
          <w:i/>
          <w:iCs/>
          <w:sz w:val="24"/>
          <w:szCs w:val="24"/>
        </w:rPr>
        <w:t>Базовые исследовательские действия:</w:t>
      </w:r>
      <w:bookmarkEnd w:id="8"/>
      <w:bookmarkEnd w:id="9"/>
    </w:p>
    <w:p w:rsidR="00A90BA0" w:rsidRPr="0014093B" w:rsidRDefault="00A90BA0" w:rsidP="00C0097A">
      <w:pPr>
        <w:pStyle w:val="af9"/>
        <w:widowControl w:val="0"/>
        <w:numPr>
          <w:ilvl w:val="0"/>
          <w:numId w:val="150"/>
        </w:numPr>
        <w:tabs>
          <w:tab w:val="left" w:pos="724"/>
        </w:tabs>
        <w:autoSpaceDE w:val="0"/>
        <w:autoSpaceDN w:val="0"/>
        <w:ind w:right="155"/>
        <w:jc w:val="both"/>
        <w:rPr>
          <w:bCs/>
          <w:color w:val="000000"/>
          <w:kern w:val="2"/>
          <w:sz w:val="24"/>
          <w:lang w:eastAsia="hi-IN"/>
        </w:rPr>
      </w:pPr>
      <w:bookmarkStart w:id="10" w:name="bookmark112"/>
      <w:bookmarkStart w:id="11" w:name="bookmark113"/>
      <w:r w:rsidRPr="0014093B">
        <w:rPr>
          <w:bCs/>
          <w:color w:val="000000"/>
          <w:kern w:val="2"/>
          <w:sz w:val="24"/>
          <w:lang w:eastAsia="hi-IN"/>
        </w:rPr>
        <w:t>с помощью учителя формулировать цель, планировать изменения языкового объекта, речевой ситуации;</w:t>
      </w:r>
    </w:p>
    <w:p w:rsidR="00A90BA0" w:rsidRPr="0014093B" w:rsidRDefault="00A90BA0" w:rsidP="00C0097A">
      <w:pPr>
        <w:pStyle w:val="af9"/>
        <w:widowControl w:val="0"/>
        <w:numPr>
          <w:ilvl w:val="0"/>
          <w:numId w:val="150"/>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сравнивать несколько вариантов выполнения задания, выбирать наиболее подходящий (на основе предложенных критериев);</w:t>
      </w:r>
    </w:p>
    <w:p w:rsidR="00A90BA0" w:rsidRPr="0014093B" w:rsidRDefault="00A90BA0" w:rsidP="00C0097A">
      <w:pPr>
        <w:pStyle w:val="af9"/>
        <w:widowControl w:val="0"/>
        <w:numPr>
          <w:ilvl w:val="0"/>
          <w:numId w:val="150"/>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проводить по предложенному плану несложное лингвистическое мини­исследование, выполнять по предложенному плану проектное задание;</w:t>
      </w:r>
    </w:p>
    <w:p w:rsidR="00A90BA0" w:rsidRPr="0014093B" w:rsidRDefault="00A90BA0" w:rsidP="00C0097A">
      <w:pPr>
        <w:pStyle w:val="af9"/>
        <w:widowControl w:val="0"/>
        <w:numPr>
          <w:ilvl w:val="0"/>
          <w:numId w:val="150"/>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90BA0" w:rsidRPr="0014093B" w:rsidRDefault="00A90BA0" w:rsidP="00C0097A">
      <w:pPr>
        <w:pStyle w:val="af9"/>
        <w:widowControl w:val="0"/>
        <w:numPr>
          <w:ilvl w:val="0"/>
          <w:numId w:val="150"/>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прогнозировать возможное развитие процессов, событий и их последствия в аналогичных или сходных ситуациях </w:t>
      </w:r>
    </w:p>
    <w:p w:rsidR="00A90BA0" w:rsidRPr="0014093B" w:rsidRDefault="00A90BA0" w:rsidP="00A90BA0">
      <w:pPr>
        <w:pStyle w:val="11"/>
        <w:shd w:val="clear" w:color="auto" w:fill="auto"/>
        <w:spacing w:line="264" w:lineRule="auto"/>
        <w:ind w:firstLine="385"/>
        <w:jc w:val="both"/>
        <w:rPr>
          <w:b/>
          <w:bCs/>
          <w:i/>
          <w:iCs/>
          <w:sz w:val="24"/>
          <w:szCs w:val="24"/>
        </w:rPr>
      </w:pPr>
      <w:r w:rsidRPr="0014093B">
        <w:rPr>
          <w:b/>
          <w:bCs/>
          <w:i/>
          <w:iCs/>
          <w:sz w:val="24"/>
          <w:szCs w:val="24"/>
        </w:rPr>
        <w:t>Работа с информацией:</w:t>
      </w:r>
      <w:bookmarkEnd w:id="10"/>
      <w:bookmarkEnd w:id="11"/>
    </w:p>
    <w:p w:rsidR="00A90BA0" w:rsidRPr="0014093B" w:rsidRDefault="00A90BA0" w:rsidP="00C0097A">
      <w:pPr>
        <w:pStyle w:val="af9"/>
        <w:widowControl w:val="0"/>
        <w:numPr>
          <w:ilvl w:val="0"/>
          <w:numId w:val="151"/>
        </w:numPr>
        <w:tabs>
          <w:tab w:val="left" w:pos="724"/>
        </w:tabs>
        <w:autoSpaceDE w:val="0"/>
        <w:autoSpaceDN w:val="0"/>
        <w:ind w:right="153"/>
        <w:jc w:val="both"/>
        <w:rPr>
          <w:bCs/>
          <w:color w:val="000000"/>
          <w:kern w:val="2"/>
          <w:sz w:val="24"/>
          <w:lang w:eastAsia="hi-IN"/>
        </w:rPr>
      </w:pPr>
      <w:bookmarkStart w:id="12" w:name="bookmark114"/>
      <w:bookmarkStart w:id="13" w:name="bookmark115"/>
      <w:r w:rsidRPr="0014093B">
        <w:rPr>
          <w:bCs/>
          <w:color w:val="000000"/>
          <w:kern w:val="2"/>
          <w:sz w:val="24"/>
          <w:lang w:eastAsia="hi-IN"/>
        </w:rPr>
        <w:t>выбирать источник получения информации: нужный словарь для получения запрашиваемой информации, для уточнения;</w:t>
      </w:r>
    </w:p>
    <w:p w:rsidR="00A90BA0" w:rsidRPr="0014093B" w:rsidRDefault="00A90BA0" w:rsidP="00C0097A">
      <w:pPr>
        <w:pStyle w:val="af9"/>
        <w:widowControl w:val="0"/>
        <w:numPr>
          <w:ilvl w:val="0"/>
          <w:numId w:val="151"/>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согласно заданному алгоритму находить представленную в явном виде информацию в предложенном источнике: в словарях, справочниках;</w:t>
      </w:r>
    </w:p>
    <w:p w:rsidR="00A90BA0" w:rsidRPr="0014093B" w:rsidRDefault="00A90BA0" w:rsidP="00C0097A">
      <w:pPr>
        <w:pStyle w:val="af9"/>
        <w:widowControl w:val="0"/>
        <w:numPr>
          <w:ilvl w:val="0"/>
          <w:numId w:val="151"/>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распознавать достоверную и недостоверную </w:t>
      </w:r>
      <w:r w:rsidRPr="0014093B">
        <w:rPr>
          <w:bCs/>
          <w:color w:val="000000"/>
          <w:kern w:val="2"/>
          <w:sz w:val="24"/>
          <w:lang w:eastAsia="hi-IN"/>
        </w:rPr>
        <w:lastRenderedPageBreak/>
        <w:t>информацию самостоятельно или на основании предложенного учителем способа её проверки (обращаясь к словарям, справочникам, учебнику);</w:t>
      </w:r>
    </w:p>
    <w:p w:rsidR="00A90BA0" w:rsidRPr="0014093B" w:rsidRDefault="00A90BA0" w:rsidP="00C0097A">
      <w:pPr>
        <w:pStyle w:val="af9"/>
        <w:widowControl w:val="0"/>
        <w:numPr>
          <w:ilvl w:val="0"/>
          <w:numId w:val="151"/>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90BA0" w:rsidRPr="0014093B" w:rsidRDefault="00A90BA0" w:rsidP="00C0097A">
      <w:pPr>
        <w:pStyle w:val="af9"/>
        <w:widowControl w:val="0"/>
        <w:numPr>
          <w:ilvl w:val="0"/>
          <w:numId w:val="151"/>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анализировать и создавать текстовую, видео­, графическую, звуковую информацию в соответствии с учебной зада­ чей;</w:t>
      </w:r>
    </w:p>
    <w:p w:rsidR="00A90BA0" w:rsidRPr="0014093B" w:rsidRDefault="00A90BA0" w:rsidP="00C0097A">
      <w:pPr>
        <w:pStyle w:val="af9"/>
        <w:widowControl w:val="0"/>
        <w:numPr>
          <w:ilvl w:val="0"/>
          <w:numId w:val="151"/>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A90BA0" w:rsidRPr="0014093B" w:rsidRDefault="00A90BA0" w:rsidP="00A90BA0">
      <w:pPr>
        <w:autoSpaceDE w:val="0"/>
        <w:autoSpaceDN w:val="0"/>
        <w:spacing w:before="115" w:line="247" w:lineRule="auto"/>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К концу обучения в начальной школе у обучающегося формируются </w:t>
      </w:r>
      <w:r w:rsidRPr="0014093B">
        <w:rPr>
          <w:rFonts w:ascii="Times New Roman" w:hAnsi="Times New Roman" w:cs="Times New Roman"/>
          <w:b/>
          <w:bCs/>
          <w:kern w:val="2"/>
          <w:lang w:eastAsia="hi-IN"/>
        </w:rPr>
        <w:t>коммуникативные универсальные учебные действия</w:t>
      </w:r>
      <w:r w:rsidRPr="0014093B">
        <w:rPr>
          <w:rFonts w:ascii="Times New Roman" w:hAnsi="Times New Roman" w:cs="Times New Roman"/>
          <w:bCs/>
          <w:kern w:val="2"/>
          <w:lang w:eastAsia="hi-IN"/>
        </w:rPr>
        <w:t xml:space="preserve"> </w:t>
      </w:r>
    </w:p>
    <w:p w:rsidR="00A90BA0" w:rsidRPr="0014093B" w:rsidRDefault="00A90BA0" w:rsidP="00A90BA0">
      <w:pPr>
        <w:autoSpaceDE w:val="0"/>
        <w:autoSpaceDN w:val="0"/>
        <w:spacing w:before="2"/>
        <w:ind w:left="383"/>
        <w:rPr>
          <w:rFonts w:ascii="Times New Roman" w:hAnsi="Times New Roman" w:cs="Times New Roman"/>
          <w:b/>
          <w:bCs/>
          <w:i/>
          <w:iCs/>
        </w:rPr>
      </w:pPr>
      <w:r w:rsidRPr="0014093B">
        <w:rPr>
          <w:rFonts w:ascii="Times New Roman" w:hAnsi="Times New Roman" w:cs="Times New Roman"/>
          <w:b/>
          <w:bCs/>
          <w:i/>
          <w:iCs/>
        </w:rPr>
        <w:t>Общение:</w:t>
      </w:r>
    </w:p>
    <w:p w:rsidR="00A90BA0" w:rsidRPr="0014093B" w:rsidRDefault="00A90BA0" w:rsidP="00C0097A">
      <w:pPr>
        <w:pStyle w:val="af9"/>
        <w:widowControl w:val="0"/>
        <w:numPr>
          <w:ilvl w:val="0"/>
          <w:numId w:val="152"/>
        </w:numPr>
        <w:tabs>
          <w:tab w:val="left" w:pos="724"/>
        </w:tabs>
        <w:autoSpaceDE w:val="0"/>
        <w:autoSpaceDN w:val="0"/>
        <w:spacing w:before="10" w:line="249" w:lineRule="auto"/>
        <w:ind w:right="155"/>
        <w:jc w:val="both"/>
        <w:rPr>
          <w:bCs/>
          <w:color w:val="000000"/>
          <w:kern w:val="2"/>
          <w:sz w:val="24"/>
          <w:lang w:eastAsia="hi-IN"/>
        </w:rPr>
      </w:pPr>
      <w:r w:rsidRPr="0014093B">
        <w:rPr>
          <w:bCs/>
          <w:color w:val="000000"/>
          <w:kern w:val="2"/>
          <w:sz w:val="24"/>
          <w:lang w:eastAsia="hi-IN"/>
        </w:rPr>
        <w:t>воспринимать и формулировать суждения, выражать эмоции в соответствии с целями и условиями общения в знакомой среде;</w:t>
      </w:r>
    </w:p>
    <w:p w:rsidR="00A90BA0" w:rsidRPr="0014093B" w:rsidRDefault="00A90BA0" w:rsidP="00C0097A">
      <w:pPr>
        <w:pStyle w:val="af9"/>
        <w:widowControl w:val="0"/>
        <w:numPr>
          <w:ilvl w:val="0"/>
          <w:numId w:val="152"/>
        </w:numPr>
        <w:tabs>
          <w:tab w:val="left" w:pos="724"/>
        </w:tabs>
        <w:autoSpaceDE w:val="0"/>
        <w:autoSpaceDN w:val="0"/>
        <w:spacing w:before="3" w:line="249" w:lineRule="auto"/>
        <w:ind w:right="155"/>
        <w:jc w:val="both"/>
        <w:rPr>
          <w:bCs/>
          <w:color w:val="000000"/>
          <w:kern w:val="2"/>
          <w:sz w:val="24"/>
          <w:lang w:eastAsia="hi-IN"/>
        </w:rPr>
      </w:pPr>
      <w:r w:rsidRPr="0014093B">
        <w:rPr>
          <w:bCs/>
          <w:color w:val="000000"/>
          <w:kern w:val="2"/>
          <w:sz w:val="24"/>
          <w:lang w:eastAsia="hi-IN"/>
        </w:rPr>
        <w:t>проявлять уважительное отношение к собеседнику, соблюдать правила ведения диалоги и дискуссии;</w:t>
      </w:r>
    </w:p>
    <w:p w:rsidR="00A90BA0" w:rsidRPr="0014093B" w:rsidRDefault="00A90BA0" w:rsidP="00C0097A">
      <w:pPr>
        <w:pStyle w:val="af9"/>
        <w:widowControl w:val="0"/>
        <w:numPr>
          <w:ilvl w:val="0"/>
          <w:numId w:val="152"/>
        </w:numPr>
        <w:tabs>
          <w:tab w:val="left" w:pos="724"/>
        </w:tabs>
        <w:autoSpaceDE w:val="0"/>
        <w:autoSpaceDN w:val="0"/>
        <w:spacing w:before="1" w:line="249" w:lineRule="auto"/>
        <w:ind w:right="155"/>
        <w:jc w:val="both"/>
        <w:rPr>
          <w:bCs/>
          <w:color w:val="000000"/>
          <w:kern w:val="2"/>
          <w:sz w:val="24"/>
          <w:lang w:eastAsia="hi-IN"/>
        </w:rPr>
      </w:pPr>
      <w:r w:rsidRPr="0014093B">
        <w:rPr>
          <w:bCs/>
          <w:color w:val="000000"/>
          <w:kern w:val="2"/>
          <w:sz w:val="24"/>
          <w:lang w:eastAsia="hi-IN"/>
        </w:rPr>
        <w:t>признавать возможность существования разных точек зрения;</w:t>
      </w:r>
    </w:p>
    <w:p w:rsidR="00A90BA0" w:rsidRPr="0014093B" w:rsidRDefault="00A90BA0" w:rsidP="00C0097A">
      <w:pPr>
        <w:pStyle w:val="af9"/>
        <w:widowControl w:val="0"/>
        <w:numPr>
          <w:ilvl w:val="0"/>
          <w:numId w:val="152"/>
        </w:numPr>
        <w:tabs>
          <w:tab w:val="left" w:pos="724"/>
        </w:tabs>
        <w:autoSpaceDE w:val="0"/>
        <w:autoSpaceDN w:val="0"/>
        <w:spacing w:before="2" w:line="249" w:lineRule="auto"/>
        <w:ind w:right="155"/>
        <w:jc w:val="both"/>
        <w:rPr>
          <w:bCs/>
          <w:color w:val="000000"/>
          <w:kern w:val="2"/>
          <w:sz w:val="24"/>
          <w:lang w:eastAsia="hi-IN"/>
        </w:rPr>
      </w:pPr>
      <w:r w:rsidRPr="0014093B">
        <w:rPr>
          <w:bCs/>
          <w:color w:val="000000"/>
          <w:kern w:val="2"/>
          <w:sz w:val="24"/>
          <w:lang w:eastAsia="hi-IN"/>
        </w:rPr>
        <w:t>корректно и аргументированно высказывать своё  мнение;</w:t>
      </w:r>
    </w:p>
    <w:p w:rsidR="00A90BA0" w:rsidRPr="0014093B" w:rsidRDefault="00A90BA0" w:rsidP="00C0097A">
      <w:pPr>
        <w:pStyle w:val="af9"/>
        <w:widowControl w:val="0"/>
        <w:numPr>
          <w:ilvl w:val="0"/>
          <w:numId w:val="152"/>
        </w:numPr>
        <w:tabs>
          <w:tab w:val="left" w:pos="724"/>
        </w:tabs>
        <w:autoSpaceDE w:val="0"/>
        <w:autoSpaceDN w:val="0"/>
        <w:spacing w:before="1" w:line="249" w:lineRule="auto"/>
        <w:ind w:right="155"/>
        <w:jc w:val="both"/>
        <w:rPr>
          <w:bCs/>
          <w:color w:val="000000"/>
          <w:kern w:val="2"/>
          <w:sz w:val="24"/>
          <w:lang w:eastAsia="hi-IN"/>
        </w:rPr>
      </w:pPr>
      <w:r w:rsidRPr="0014093B">
        <w:rPr>
          <w:bCs/>
          <w:color w:val="000000"/>
          <w:kern w:val="2"/>
          <w:sz w:val="24"/>
          <w:lang w:eastAsia="hi-IN"/>
        </w:rPr>
        <w:t>строить речевое высказывание в соответствии с постав­ ленной задачей;</w:t>
      </w:r>
    </w:p>
    <w:p w:rsidR="00A90BA0" w:rsidRPr="0014093B" w:rsidRDefault="00A90BA0" w:rsidP="00C0097A">
      <w:pPr>
        <w:pStyle w:val="af9"/>
        <w:widowControl w:val="0"/>
        <w:numPr>
          <w:ilvl w:val="0"/>
          <w:numId w:val="152"/>
        </w:numPr>
        <w:tabs>
          <w:tab w:val="left" w:pos="724"/>
        </w:tabs>
        <w:autoSpaceDE w:val="0"/>
        <w:autoSpaceDN w:val="0"/>
        <w:spacing w:before="2" w:line="249" w:lineRule="auto"/>
        <w:ind w:right="155"/>
        <w:jc w:val="both"/>
        <w:rPr>
          <w:bCs/>
          <w:color w:val="000000"/>
          <w:kern w:val="2"/>
          <w:sz w:val="24"/>
          <w:lang w:eastAsia="hi-IN"/>
        </w:rPr>
      </w:pPr>
      <w:r w:rsidRPr="0014093B">
        <w:rPr>
          <w:bCs/>
          <w:color w:val="000000"/>
          <w:kern w:val="2"/>
          <w:sz w:val="24"/>
          <w:lang w:eastAsia="hi-IN"/>
        </w:rPr>
        <w:t>создавать устные и письменные тексты (описание, рас­ суждение, повествование) в соответствии с речевой ситуацией;</w:t>
      </w:r>
    </w:p>
    <w:p w:rsidR="00A90BA0" w:rsidRPr="0014093B" w:rsidRDefault="00A90BA0" w:rsidP="00C0097A">
      <w:pPr>
        <w:pStyle w:val="af9"/>
        <w:widowControl w:val="0"/>
        <w:numPr>
          <w:ilvl w:val="0"/>
          <w:numId w:val="152"/>
        </w:numPr>
        <w:tabs>
          <w:tab w:val="left" w:pos="724"/>
        </w:tabs>
        <w:autoSpaceDE w:val="0"/>
        <w:autoSpaceDN w:val="0"/>
        <w:spacing w:before="2" w:line="249" w:lineRule="auto"/>
        <w:ind w:right="155"/>
        <w:jc w:val="both"/>
        <w:rPr>
          <w:bCs/>
          <w:color w:val="000000"/>
          <w:kern w:val="2"/>
          <w:sz w:val="24"/>
          <w:lang w:eastAsia="hi-IN"/>
        </w:rPr>
      </w:pPr>
      <w:r w:rsidRPr="0014093B">
        <w:rPr>
          <w:bCs/>
          <w:color w:val="000000"/>
          <w:kern w:val="2"/>
          <w:sz w:val="24"/>
          <w:lang w:eastAsia="hi-IN"/>
        </w:rPr>
        <w:t xml:space="preserve">готовить небольшие публичные выступления о результатах парной и групповой работы, о результатах </w:t>
      </w:r>
      <w:r w:rsidRPr="0014093B">
        <w:rPr>
          <w:bCs/>
          <w:color w:val="000000"/>
          <w:kern w:val="2"/>
          <w:sz w:val="24"/>
          <w:lang w:eastAsia="hi-IN"/>
        </w:rPr>
        <w:lastRenderedPageBreak/>
        <w:t>наблюдения, выполненного мини­исследования, проектного задания;</w:t>
      </w:r>
    </w:p>
    <w:p w:rsidR="00A90BA0" w:rsidRPr="0014093B" w:rsidRDefault="00A90BA0" w:rsidP="00C0097A">
      <w:pPr>
        <w:pStyle w:val="af9"/>
        <w:widowControl w:val="0"/>
        <w:numPr>
          <w:ilvl w:val="0"/>
          <w:numId w:val="152"/>
        </w:numPr>
        <w:tabs>
          <w:tab w:val="left" w:pos="724"/>
        </w:tabs>
        <w:autoSpaceDE w:val="0"/>
        <w:autoSpaceDN w:val="0"/>
        <w:spacing w:before="2" w:line="249" w:lineRule="auto"/>
        <w:ind w:right="154"/>
        <w:jc w:val="both"/>
        <w:rPr>
          <w:bCs/>
          <w:color w:val="000000"/>
          <w:kern w:val="2"/>
          <w:sz w:val="24"/>
          <w:lang w:eastAsia="hi-IN"/>
        </w:rPr>
      </w:pPr>
      <w:r w:rsidRPr="0014093B">
        <w:rPr>
          <w:bCs/>
          <w:color w:val="000000"/>
          <w:kern w:val="2"/>
          <w:sz w:val="24"/>
          <w:lang w:eastAsia="hi-IN"/>
        </w:rPr>
        <w:t xml:space="preserve">подбирать иллюстративный материал (рисунки, фото, плакаты) к тексту выступления </w:t>
      </w:r>
    </w:p>
    <w:p w:rsidR="00A90BA0" w:rsidRPr="0014093B" w:rsidRDefault="00A90BA0" w:rsidP="00A90BA0">
      <w:pPr>
        <w:autoSpaceDE w:val="0"/>
        <w:autoSpaceDN w:val="0"/>
        <w:spacing w:line="249" w:lineRule="auto"/>
        <w:ind w:left="157" w:right="155" w:firstLine="226"/>
        <w:jc w:val="both"/>
        <w:rPr>
          <w:rFonts w:ascii="Times New Roman" w:hAnsi="Times New Roman" w:cs="Times New Roman"/>
          <w:b/>
          <w:bCs/>
          <w:kern w:val="2"/>
          <w:lang w:eastAsia="hi-IN"/>
        </w:rPr>
      </w:pPr>
      <w:r w:rsidRPr="0014093B">
        <w:rPr>
          <w:rFonts w:ascii="Times New Roman" w:hAnsi="Times New Roman" w:cs="Times New Roman"/>
          <w:bCs/>
          <w:kern w:val="2"/>
          <w:lang w:eastAsia="hi-IN"/>
        </w:rPr>
        <w:t xml:space="preserve">К концу обучения в начальной школе у обучающегося формируются </w:t>
      </w:r>
      <w:r w:rsidRPr="0014093B">
        <w:rPr>
          <w:rFonts w:ascii="Times New Roman" w:hAnsi="Times New Roman" w:cs="Times New Roman"/>
          <w:b/>
          <w:bCs/>
          <w:kern w:val="2"/>
          <w:lang w:eastAsia="hi-IN"/>
        </w:rPr>
        <w:t xml:space="preserve">регулятивные универсальные учебные действия </w:t>
      </w:r>
    </w:p>
    <w:p w:rsidR="00A90BA0" w:rsidRPr="0014093B" w:rsidRDefault="00A90BA0" w:rsidP="00A90BA0">
      <w:pPr>
        <w:autoSpaceDE w:val="0"/>
        <w:autoSpaceDN w:val="0"/>
        <w:ind w:left="383"/>
        <w:rPr>
          <w:rFonts w:ascii="Times New Roman" w:hAnsi="Times New Roman" w:cs="Times New Roman"/>
          <w:b/>
          <w:bCs/>
          <w:i/>
          <w:kern w:val="2"/>
          <w:lang w:eastAsia="hi-IN"/>
        </w:rPr>
      </w:pPr>
      <w:r w:rsidRPr="0014093B">
        <w:rPr>
          <w:rFonts w:ascii="Times New Roman" w:hAnsi="Times New Roman" w:cs="Times New Roman"/>
          <w:b/>
          <w:bCs/>
          <w:i/>
          <w:kern w:val="2"/>
          <w:lang w:eastAsia="hi-IN"/>
        </w:rPr>
        <w:t>Самоорганизация:</w:t>
      </w:r>
    </w:p>
    <w:p w:rsidR="00A90BA0" w:rsidRPr="0014093B" w:rsidRDefault="00A90BA0" w:rsidP="00A90BA0">
      <w:pPr>
        <w:tabs>
          <w:tab w:val="left" w:pos="724"/>
        </w:tabs>
        <w:autoSpaceDE w:val="0"/>
        <w:autoSpaceDN w:val="0"/>
        <w:ind w:right="155"/>
        <w:rPr>
          <w:rFonts w:ascii="Times New Roman" w:hAnsi="Times New Roman" w:cs="Times New Roman"/>
          <w:bCs/>
          <w:kern w:val="2"/>
          <w:lang w:eastAsia="hi-IN"/>
        </w:rPr>
      </w:pPr>
      <w:r w:rsidRPr="0014093B">
        <w:rPr>
          <w:rFonts w:ascii="Times New Roman" w:hAnsi="Times New Roman" w:cs="Times New Roman"/>
          <w:bCs/>
          <w:kern w:val="2"/>
          <w:lang w:eastAsia="hi-IN"/>
        </w:rPr>
        <w:t>планировать действия по решению учебной задачи для получения результата;</w:t>
      </w:r>
    </w:p>
    <w:p w:rsidR="00A90BA0" w:rsidRPr="0014093B" w:rsidRDefault="00A90BA0" w:rsidP="00A90BA0">
      <w:pPr>
        <w:tabs>
          <w:tab w:val="left" w:pos="724"/>
        </w:tabs>
        <w:autoSpaceDE w:val="0"/>
        <w:autoSpaceDN w:val="0"/>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выстраивать последовательность выбранных действий </w:t>
      </w:r>
    </w:p>
    <w:p w:rsidR="00A90BA0" w:rsidRPr="0014093B" w:rsidRDefault="00A90BA0" w:rsidP="00A90BA0">
      <w:pPr>
        <w:autoSpaceDE w:val="0"/>
        <w:autoSpaceDN w:val="0"/>
        <w:ind w:left="383"/>
        <w:rPr>
          <w:rFonts w:ascii="Times New Roman" w:hAnsi="Times New Roman" w:cs="Times New Roman"/>
          <w:b/>
          <w:bCs/>
          <w:i/>
          <w:kern w:val="2"/>
          <w:lang w:eastAsia="hi-IN"/>
        </w:rPr>
      </w:pPr>
      <w:r w:rsidRPr="0014093B">
        <w:rPr>
          <w:rFonts w:ascii="Times New Roman" w:hAnsi="Times New Roman" w:cs="Times New Roman"/>
          <w:b/>
          <w:bCs/>
          <w:i/>
          <w:kern w:val="2"/>
          <w:lang w:eastAsia="hi-IN"/>
        </w:rPr>
        <w:t>Самоконтроль:</w:t>
      </w:r>
    </w:p>
    <w:p w:rsidR="00A90BA0" w:rsidRPr="0014093B" w:rsidRDefault="00A90BA0" w:rsidP="00C0097A">
      <w:pPr>
        <w:pStyle w:val="af9"/>
        <w:widowControl w:val="0"/>
        <w:numPr>
          <w:ilvl w:val="0"/>
          <w:numId w:val="153"/>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устанавливать причины успеха/неудач учебной деятельности;</w:t>
      </w:r>
    </w:p>
    <w:p w:rsidR="00A90BA0" w:rsidRPr="0014093B" w:rsidRDefault="00A90BA0" w:rsidP="00C0097A">
      <w:pPr>
        <w:pStyle w:val="af9"/>
        <w:widowControl w:val="0"/>
        <w:numPr>
          <w:ilvl w:val="0"/>
          <w:numId w:val="153"/>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корректировать свои учебные действия для преодоления речевых и орфографических ошибок;</w:t>
      </w:r>
    </w:p>
    <w:p w:rsidR="00A90BA0" w:rsidRPr="0014093B" w:rsidRDefault="00A90BA0" w:rsidP="00C0097A">
      <w:pPr>
        <w:pStyle w:val="af9"/>
        <w:widowControl w:val="0"/>
        <w:numPr>
          <w:ilvl w:val="0"/>
          <w:numId w:val="153"/>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соотносить результат деятельности с поставленной учебной задачей по выделению, характеристике, использованию языковых единиц;</w:t>
      </w:r>
    </w:p>
    <w:p w:rsidR="00A90BA0" w:rsidRPr="0014093B" w:rsidRDefault="00A90BA0" w:rsidP="00C0097A">
      <w:pPr>
        <w:pStyle w:val="af9"/>
        <w:widowControl w:val="0"/>
        <w:numPr>
          <w:ilvl w:val="0"/>
          <w:numId w:val="153"/>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находить ошибку, допущенную при работе с языковым материалом, находить орфографическую и пунктуационную ошибку;</w:t>
      </w:r>
    </w:p>
    <w:p w:rsidR="00A90BA0" w:rsidRPr="0014093B" w:rsidRDefault="00A90BA0" w:rsidP="00C0097A">
      <w:pPr>
        <w:pStyle w:val="af9"/>
        <w:widowControl w:val="0"/>
        <w:numPr>
          <w:ilvl w:val="0"/>
          <w:numId w:val="153"/>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 xml:space="preserve">сравнивать результаты своей деятельности и деятельности одноклассников, объективно оценивать их по предложенным критериям </w:t>
      </w:r>
    </w:p>
    <w:p w:rsidR="00A90BA0" w:rsidRPr="0014093B" w:rsidRDefault="00A90BA0" w:rsidP="00A90BA0">
      <w:pPr>
        <w:pStyle w:val="4"/>
        <w:spacing w:before="1"/>
        <w:ind w:firstLine="360"/>
        <w:rPr>
          <w:rFonts w:ascii="Times New Roman" w:hAnsi="Times New Roman" w:cs="Times New Roman"/>
          <w:iCs/>
          <w:color w:val="000000"/>
          <w:kern w:val="2"/>
          <w:lang w:eastAsia="hi-IN"/>
        </w:rPr>
      </w:pPr>
      <w:r w:rsidRPr="0014093B">
        <w:rPr>
          <w:rFonts w:ascii="Times New Roman" w:hAnsi="Times New Roman" w:cs="Times New Roman"/>
          <w:iCs/>
          <w:color w:val="000000"/>
          <w:kern w:val="2"/>
          <w:lang w:eastAsia="hi-IN"/>
        </w:rPr>
        <w:t>Совместная деятельность:</w:t>
      </w:r>
    </w:p>
    <w:p w:rsidR="00A90BA0" w:rsidRPr="0014093B" w:rsidRDefault="00A90BA0" w:rsidP="00C0097A">
      <w:pPr>
        <w:pStyle w:val="af9"/>
        <w:widowControl w:val="0"/>
        <w:numPr>
          <w:ilvl w:val="0"/>
          <w:numId w:val="154"/>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90BA0" w:rsidRPr="0014093B" w:rsidRDefault="00A90BA0" w:rsidP="00C0097A">
      <w:pPr>
        <w:pStyle w:val="af9"/>
        <w:widowControl w:val="0"/>
        <w:numPr>
          <w:ilvl w:val="0"/>
          <w:numId w:val="154"/>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0BA0" w:rsidRPr="0014093B" w:rsidRDefault="00A90BA0" w:rsidP="00C0097A">
      <w:pPr>
        <w:pStyle w:val="af9"/>
        <w:widowControl w:val="0"/>
        <w:numPr>
          <w:ilvl w:val="0"/>
          <w:numId w:val="154"/>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проявлять готовность руководить, выполнять поручения, подчиняться, самостоятельно разрешать конфликты;</w:t>
      </w:r>
    </w:p>
    <w:p w:rsidR="00A90BA0" w:rsidRPr="0014093B" w:rsidRDefault="00A90BA0" w:rsidP="00C0097A">
      <w:pPr>
        <w:pStyle w:val="af9"/>
        <w:widowControl w:val="0"/>
        <w:numPr>
          <w:ilvl w:val="0"/>
          <w:numId w:val="154"/>
        </w:numPr>
        <w:tabs>
          <w:tab w:val="left" w:pos="724"/>
        </w:tabs>
        <w:autoSpaceDE w:val="0"/>
        <w:autoSpaceDN w:val="0"/>
        <w:jc w:val="both"/>
        <w:rPr>
          <w:bCs/>
          <w:color w:val="000000"/>
          <w:kern w:val="2"/>
          <w:sz w:val="24"/>
          <w:lang w:eastAsia="hi-IN"/>
        </w:rPr>
      </w:pPr>
      <w:r w:rsidRPr="0014093B">
        <w:rPr>
          <w:bCs/>
          <w:color w:val="000000"/>
          <w:kern w:val="2"/>
          <w:sz w:val="24"/>
          <w:lang w:eastAsia="hi-IN"/>
        </w:rPr>
        <w:lastRenderedPageBreak/>
        <w:t>ответственно выполнять свою часть работы;</w:t>
      </w:r>
    </w:p>
    <w:p w:rsidR="00A90BA0" w:rsidRPr="0014093B" w:rsidRDefault="00A90BA0" w:rsidP="00C0097A">
      <w:pPr>
        <w:pStyle w:val="af9"/>
        <w:widowControl w:val="0"/>
        <w:numPr>
          <w:ilvl w:val="0"/>
          <w:numId w:val="154"/>
        </w:numPr>
        <w:tabs>
          <w:tab w:val="left" w:pos="724"/>
        </w:tabs>
        <w:autoSpaceDE w:val="0"/>
        <w:autoSpaceDN w:val="0"/>
        <w:jc w:val="both"/>
        <w:rPr>
          <w:bCs/>
          <w:color w:val="000000"/>
          <w:kern w:val="2"/>
          <w:sz w:val="24"/>
          <w:lang w:eastAsia="hi-IN"/>
        </w:rPr>
      </w:pPr>
      <w:r w:rsidRPr="0014093B">
        <w:rPr>
          <w:bCs/>
          <w:color w:val="000000"/>
          <w:kern w:val="2"/>
          <w:sz w:val="24"/>
          <w:lang w:eastAsia="hi-IN"/>
        </w:rPr>
        <w:t>оценивать свой вклад в общий результат;</w:t>
      </w:r>
    </w:p>
    <w:p w:rsidR="00A90BA0" w:rsidRPr="0014093B" w:rsidRDefault="00A90BA0" w:rsidP="00C0097A">
      <w:pPr>
        <w:pStyle w:val="af9"/>
        <w:widowControl w:val="0"/>
        <w:numPr>
          <w:ilvl w:val="0"/>
          <w:numId w:val="154"/>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 xml:space="preserve">выполнять совместные проектные задания с опорой на предложенные образцы </w:t>
      </w:r>
      <w:bookmarkEnd w:id="12"/>
      <w:bookmarkEnd w:id="13"/>
    </w:p>
    <w:p w:rsidR="00A90BA0" w:rsidRPr="0014093B" w:rsidRDefault="00A90BA0" w:rsidP="00A90BA0">
      <w:pPr>
        <w:pStyle w:val="af9"/>
        <w:widowControl w:val="0"/>
        <w:tabs>
          <w:tab w:val="left" w:pos="724"/>
        </w:tabs>
        <w:autoSpaceDE w:val="0"/>
        <w:autoSpaceDN w:val="0"/>
        <w:ind w:right="155"/>
        <w:jc w:val="both"/>
        <w:rPr>
          <w:bCs/>
          <w:color w:val="000000"/>
          <w:kern w:val="2"/>
          <w:sz w:val="24"/>
          <w:lang w:eastAsia="hi-IN"/>
        </w:rPr>
      </w:pPr>
    </w:p>
    <w:p w:rsidR="00A90BA0" w:rsidRPr="0014093B" w:rsidRDefault="00A90BA0" w:rsidP="00A90BA0">
      <w:pPr>
        <w:pStyle w:val="11"/>
        <w:shd w:val="clear" w:color="auto" w:fill="auto"/>
        <w:spacing w:line="257" w:lineRule="auto"/>
        <w:ind w:left="426"/>
        <w:jc w:val="both"/>
        <w:rPr>
          <w:b/>
          <w:sz w:val="24"/>
          <w:szCs w:val="24"/>
        </w:rPr>
      </w:pPr>
      <w:bookmarkStart w:id="14" w:name="bookmark128"/>
      <w:bookmarkStart w:id="15" w:name="bookmark129"/>
      <w:r w:rsidRPr="0014093B">
        <w:rPr>
          <w:b/>
          <w:sz w:val="24"/>
          <w:szCs w:val="24"/>
        </w:rPr>
        <w:t>ПРЕДМЕТНЫЕ РЕЗУЛЬТАТЫ</w:t>
      </w:r>
      <w:bookmarkEnd w:id="14"/>
      <w:bookmarkEnd w:id="15"/>
    </w:p>
    <w:p w:rsidR="00A90BA0" w:rsidRPr="0014093B" w:rsidRDefault="00A90BA0" w:rsidP="00A90BA0">
      <w:pPr>
        <w:pStyle w:val="11"/>
        <w:shd w:val="clear" w:color="auto" w:fill="auto"/>
        <w:spacing w:line="257" w:lineRule="auto"/>
        <w:ind w:left="426"/>
        <w:jc w:val="both"/>
        <w:rPr>
          <w:b/>
          <w:sz w:val="24"/>
          <w:szCs w:val="24"/>
        </w:rPr>
      </w:pPr>
      <w:bookmarkStart w:id="16" w:name="bookmark130"/>
      <w:bookmarkStart w:id="17" w:name="bookmark131"/>
      <w:r w:rsidRPr="0014093B">
        <w:rPr>
          <w:b/>
          <w:sz w:val="24"/>
          <w:szCs w:val="24"/>
        </w:rPr>
        <w:t>1 класс</w:t>
      </w:r>
      <w:bookmarkEnd w:id="16"/>
      <w:bookmarkEnd w:id="17"/>
    </w:p>
    <w:p w:rsidR="00A90BA0" w:rsidRPr="0014093B" w:rsidRDefault="00A90BA0" w:rsidP="00A90BA0">
      <w:pPr>
        <w:autoSpaceDE w:val="0"/>
        <w:autoSpaceDN w:val="0"/>
        <w:ind w:left="383"/>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К концу обучения </w:t>
      </w:r>
      <w:r w:rsidRPr="0014093B">
        <w:rPr>
          <w:rFonts w:ascii="Times New Roman" w:hAnsi="Times New Roman" w:cs="Times New Roman"/>
          <w:b/>
          <w:bCs/>
          <w:kern w:val="2"/>
          <w:lang w:eastAsia="hi-IN"/>
        </w:rPr>
        <w:t>в первом классе</w:t>
      </w:r>
      <w:r w:rsidRPr="0014093B">
        <w:rPr>
          <w:rFonts w:ascii="Times New Roman" w:hAnsi="Times New Roman" w:cs="Times New Roman"/>
          <w:bCs/>
          <w:kern w:val="2"/>
          <w:lang w:eastAsia="hi-IN"/>
        </w:rPr>
        <w:t xml:space="preserve"> обучающийся научится:</w:t>
      </w:r>
    </w:p>
    <w:p w:rsidR="00A90BA0" w:rsidRPr="0014093B" w:rsidRDefault="00A90BA0" w:rsidP="00C0097A">
      <w:pPr>
        <w:pStyle w:val="af9"/>
        <w:widowControl w:val="0"/>
        <w:numPr>
          <w:ilvl w:val="0"/>
          <w:numId w:val="155"/>
        </w:numPr>
        <w:tabs>
          <w:tab w:val="left" w:pos="724"/>
        </w:tabs>
        <w:autoSpaceDE w:val="0"/>
        <w:autoSpaceDN w:val="0"/>
        <w:ind w:right="155"/>
        <w:rPr>
          <w:bCs/>
          <w:color w:val="000000"/>
          <w:kern w:val="2"/>
          <w:sz w:val="24"/>
          <w:lang w:eastAsia="hi-IN"/>
        </w:rPr>
      </w:pPr>
      <w:r w:rsidRPr="0014093B">
        <w:rPr>
          <w:bCs/>
          <w:color w:val="000000"/>
          <w:kern w:val="2"/>
          <w:sz w:val="24"/>
          <w:lang w:eastAsia="hi-IN"/>
        </w:rPr>
        <w:t>различать слово и предложение; вычленять слова из предложений;</w:t>
      </w:r>
    </w:p>
    <w:p w:rsidR="00A90BA0" w:rsidRPr="0014093B" w:rsidRDefault="00A90BA0" w:rsidP="00C0097A">
      <w:pPr>
        <w:pStyle w:val="af9"/>
        <w:widowControl w:val="0"/>
        <w:numPr>
          <w:ilvl w:val="0"/>
          <w:numId w:val="155"/>
        </w:numPr>
        <w:tabs>
          <w:tab w:val="left" w:pos="724"/>
        </w:tabs>
        <w:autoSpaceDE w:val="0"/>
        <w:autoSpaceDN w:val="0"/>
        <w:rPr>
          <w:bCs/>
          <w:color w:val="000000"/>
          <w:kern w:val="2"/>
          <w:sz w:val="24"/>
          <w:lang w:eastAsia="hi-IN"/>
        </w:rPr>
      </w:pPr>
      <w:r w:rsidRPr="0014093B">
        <w:rPr>
          <w:bCs/>
          <w:color w:val="000000"/>
          <w:kern w:val="2"/>
          <w:sz w:val="24"/>
          <w:lang w:eastAsia="hi-IN"/>
        </w:rPr>
        <w:t>вычленять звуки из слова;</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различать гласные и согласные звуки (в том числе различать в слове согласный звук [й’] и гласный звук [и]);</w:t>
      </w:r>
    </w:p>
    <w:p w:rsidR="00A90BA0" w:rsidRPr="0014093B" w:rsidRDefault="00A90BA0" w:rsidP="00C0097A">
      <w:pPr>
        <w:pStyle w:val="af9"/>
        <w:widowControl w:val="0"/>
        <w:numPr>
          <w:ilvl w:val="0"/>
          <w:numId w:val="155"/>
        </w:numPr>
        <w:tabs>
          <w:tab w:val="left" w:pos="724"/>
        </w:tabs>
        <w:autoSpaceDE w:val="0"/>
        <w:autoSpaceDN w:val="0"/>
        <w:jc w:val="both"/>
        <w:rPr>
          <w:bCs/>
          <w:color w:val="000000"/>
          <w:kern w:val="2"/>
          <w:sz w:val="24"/>
          <w:lang w:eastAsia="hi-IN"/>
        </w:rPr>
      </w:pPr>
      <w:r w:rsidRPr="0014093B">
        <w:rPr>
          <w:bCs/>
          <w:color w:val="000000"/>
          <w:kern w:val="2"/>
          <w:sz w:val="24"/>
          <w:lang w:eastAsia="hi-IN"/>
        </w:rPr>
        <w:t>различать ударные и безударные гласные звуки;</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различать согласные звуки: мягкие и твёрдые, звонкие и глухие (вне слова и в слове);</w:t>
      </w:r>
    </w:p>
    <w:p w:rsidR="00A90BA0" w:rsidRPr="0014093B" w:rsidRDefault="00A90BA0" w:rsidP="00C0097A">
      <w:pPr>
        <w:pStyle w:val="af9"/>
        <w:widowControl w:val="0"/>
        <w:numPr>
          <w:ilvl w:val="0"/>
          <w:numId w:val="155"/>
        </w:numPr>
        <w:tabs>
          <w:tab w:val="left" w:pos="724"/>
        </w:tabs>
        <w:autoSpaceDE w:val="0"/>
        <w:autoSpaceDN w:val="0"/>
        <w:jc w:val="both"/>
        <w:rPr>
          <w:bCs/>
          <w:color w:val="000000"/>
          <w:kern w:val="2"/>
          <w:sz w:val="24"/>
          <w:lang w:eastAsia="hi-IN"/>
        </w:rPr>
      </w:pPr>
      <w:r w:rsidRPr="0014093B">
        <w:rPr>
          <w:bCs/>
          <w:color w:val="000000"/>
          <w:kern w:val="2"/>
          <w:sz w:val="24"/>
          <w:lang w:eastAsia="hi-IN"/>
        </w:rPr>
        <w:t>различать понятия «звук» и «буква»;</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количество слогов в слове; делить слова на слоги (простые случаи: слова без стечения согласных); определять в слове ударный слог;</w:t>
      </w:r>
    </w:p>
    <w:p w:rsidR="00A90BA0" w:rsidRPr="0014093B" w:rsidRDefault="00A90BA0" w:rsidP="00C0097A">
      <w:pPr>
        <w:pStyle w:val="af9"/>
        <w:widowControl w:val="0"/>
        <w:numPr>
          <w:ilvl w:val="0"/>
          <w:numId w:val="155"/>
        </w:numPr>
        <w:tabs>
          <w:tab w:val="left" w:pos="724"/>
        </w:tabs>
        <w:autoSpaceDE w:val="0"/>
        <w:autoSpaceDN w:val="0"/>
        <w:jc w:val="both"/>
        <w:rPr>
          <w:bCs/>
          <w:color w:val="000000"/>
          <w:kern w:val="2"/>
          <w:sz w:val="24"/>
          <w:lang w:eastAsia="hi-IN"/>
        </w:rPr>
      </w:pPr>
      <w:r w:rsidRPr="0014093B">
        <w:rPr>
          <w:bCs/>
          <w:color w:val="000000"/>
          <w:kern w:val="2"/>
          <w:sz w:val="24"/>
          <w:lang w:eastAsia="hi-IN"/>
        </w:rPr>
        <w:t xml:space="preserve">обозначать на письме мягкость согласных звуков буквами </w:t>
      </w:r>
      <w:r w:rsidRPr="0014093B">
        <w:rPr>
          <w:bCs/>
          <w:color w:val="000000"/>
          <w:kern w:val="2"/>
        </w:rPr>
        <w:t>е, ё, ю, я и буквой ь в конце слова;</w:t>
      </w:r>
    </w:p>
    <w:p w:rsidR="00A90BA0" w:rsidRPr="0014093B" w:rsidRDefault="00A90BA0" w:rsidP="00C0097A">
      <w:pPr>
        <w:pStyle w:val="af9"/>
        <w:widowControl w:val="0"/>
        <w:numPr>
          <w:ilvl w:val="0"/>
          <w:numId w:val="155"/>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писать аккуратным разборчивым почерком без искажений прописные и строчные буквы, соединения букв, слова;</w:t>
      </w:r>
    </w:p>
    <w:p w:rsidR="00A90BA0" w:rsidRPr="0014093B" w:rsidRDefault="00A90BA0" w:rsidP="00C0097A">
      <w:pPr>
        <w:pStyle w:val="af9"/>
        <w:widowControl w:val="0"/>
        <w:numPr>
          <w:ilvl w:val="0"/>
          <w:numId w:val="155"/>
        </w:numPr>
        <w:tabs>
          <w:tab w:val="left" w:pos="724"/>
        </w:tabs>
        <w:autoSpaceDE w:val="0"/>
        <w:autoSpaceDN w:val="0"/>
        <w:ind w:right="153"/>
        <w:jc w:val="both"/>
        <w:rPr>
          <w:bCs/>
          <w:color w:val="000000"/>
          <w:kern w:val="2"/>
          <w:sz w:val="24"/>
          <w:lang w:eastAsia="hi-IN"/>
        </w:rPr>
      </w:pPr>
      <w:r w:rsidRPr="0014093B">
        <w:rPr>
          <w:bCs/>
          <w:color w:val="000000"/>
          <w:kern w:val="2"/>
          <w:sz w:val="24"/>
          <w:lang w:eastAsia="hi-IN"/>
        </w:rPr>
        <w:t xml:space="preserve">применять изученные правила правописания: раздельное написание слов в предложении; знаки препинания конца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w:t>
      </w:r>
      <w:r w:rsidRPr="0014093B">
        <w:rPr>
          <w:bCs/>
          <w:color w:val="000000"/>
          <w:kern w:val="2"/>
          <w:sz w:val="24"/>
          <w:lang w:eastAsia="hi-IN"/>
        </w:rPr>
        <w:lastRenderedPageBreak/>
        <w:t>положении под ударением), ча, ща, чу, щу; непроверяемые гласные и согласные (перечень слов в орфографическом словаре учебника);</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правильно списывать (без пропусков и искажений букв) слова и предложения, тексты объёмом не более 25 слов;</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находить и исправлять ошибки на изученные правила, описки;</w:t>
      </w:r>
    </w:p>
    <w:p w:rsidR="00A90BA0" w:rsidRPr="0014093B" w:rsidRDefault="00A90BA0" w:rsidP="00C0097A">
      <w:pPr>
        <w:pStyle w:val="af9"/>
        <w:widowControl w:val="0"/>
        <w:numPr>
          <w:ilvl w:val="0"/>
          <w:numId w:val="155"/>
        </w:numPr>
        <w:tabs>
          <w:tab w:val="left" w:pos="724"/>
        </w:tabs>
        <w:autoSpaceDE w:val="0"/>
        <w:autoSpaceDN w:val="0"/>
        <w:jc w:val="both"/>
        <w:rPr>
          <w:bCs/>
          <w:color w:val="000000"/>
          <w:kern w:val="2"/>
          <w:sz w:val="24"/>
          <w:lang w:eastAsia="hi-IN"/>
        </w:rPr>
      </w:pPr>
      <w:r w:rsidRPr="0014093B">
        <w:rPr>
          <w:bCs/>
          <w:color w:val="000000"/>
          <w:kern w:val="2"/>
          <w:sz w:val="24"/>
          <w:lang w:eastAsia="hi-IN"/>
        </w:rPr>
        <w:t>понимать прослушанный текст;</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находить в тексте слова, значение которых требует уточнения;</w:t>
      </w:r>
    </w:p>
    <w:p w:rsidR="00A90BA0" w:rsidRPr="0014093B" w:rsidRDefault="00A90BA0" w:rsidP="00C0097A">
      <w:pPr>
        <w:pStyle w:val="af9"/>
        <w:widowControl w:val="0"/>
        <w:numPr>
          <w:ilvl w:val="0"/>
          <w:numId w:val="155"/>
        </w:numPr>
        <w:tabs>
          <w:tab w:val="left" w:pos="724"/>
        </w:tabs>
        <w:autoSpaceDE w:val="0"/>
        <w:autoSpaceDN w:val="0"/>
        <w:jc w:val="both"/>
        <w:rPr>
          <w:bCs/>
          <w:color w:val="000000"/>
          <w:kern w:val="2"/>
          <w:sz w:val="24"/>
          <w:lang w:eastAsia="hi-IN"/>
        </w:rPr>
      </w:pPr>
      <w:r w:rsidRPr="0014093B">
        <w:rPr>
          <w:bCs/>
          <w:color w:val="000000"/>
          <w:kern w:val="2"/>
          <w:sz w:val="24"/>
          <w:lang w:eastAsia="hi-IN"/>
        </w:rPr>
        <w:t>составлять предложение из набора форм слов;</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устно составлять текст из 3—5 предложений по сюжетным картинкам и наблюдениям;</w:t>
      </w:r>
    </w:p>
    <w:p w:rsidR="00A90BA0" w:rsidRPr="0014093B" w:rsidRDefault="00A90BA0" w:rsidP="00C0097A">
      <w:pPr>
        <w:pStyle w:val="af9"/>
        <w:widowControl w:val="0"/>
        <w:numPr>
          <w:ilvl w:val="0"/>
          <w:numId w:val="155"/>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 xml:space="preserve">использовать изученные понятия в процессе решения учебных задач </w:t>
      </w:r>
    </w:p>
    <w:p w:rsidR="00A90BA0" w:rsidRPr="0014093B" w:rsidRDefault="00A90BA0" w:rsidP="00A90BA0">
      <w:pPr>
        <w:pStyle w:val="11"/>
        <w:shd w:val="clear" w:color="auto" w:fill="auto"/>
        <w:spacing w:line="257" w:lineRule="auto"/>
        <w:ind w:left="382"/>
        <w:jc w:val="both"/>
        <w:rPr>
          <w:sz w:val="24"/>
          <w:szCs w:val="24"/>
        </w:rPr>
      </w:pPr>
    </w:p>
    <w:p w:rsidR="00A90BA0" w:rsidRPr="0014093B" w:rsidRDefault="00A90BA0" w:rsidP="00C0097A">
      <w:pPr>
        <w:pStyle w:val="11"/>
        <w:numPr>
          <w:ilvl w:val="0"/>
          <w:numId w:val="156"/>
        </w:numPr>
        <w:shd w:val="clear" w:color="auto" w:fill="auto"/>
        <w:spacing w:line="257" w:lineRule="auto"/>
        <w:jc w:val="both"/>
        <w:rPr>
          <w:b/>
          <w:sz w:val="24"/>
          <w:szCs w:val="24"/>
        </w:rPr>
      </w:pPr>
      <w:bookmarkStart w:id="18" w:name="bookmark132"/>
      <w:bookmarkStart w:id="19" w:name="bookmark133"/>
      <w:r w:rsidRPr="0014093B">
        <w:rPr>
          <w:b/>
          <w:sz w:val="24"/>
          <w:szCs w:val="24"/>
        </w:rPr>
        <w:t>класс</w:t>
      </w:r>
      <w:bookmarkEnd w:id="18"/>
      <w:bookmarkEnd w:id="19"/>
    </w:p>
    <w:p w:rsidR="00A90BA0" w:rsidRPr="0014093B" w:rsidRDefault="00A90BA0" w:rsidP="00A90BA0">
      <w:pPr>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К концу обучения </w:t>
      </w:r>
      <w:r w:rsidRPr="0014093B">
        <w:rPr>
          <w:rFonts w:ascii="Times New Roman" w:hAnsi="Times New Roman" w:cs="Times New Roman"/>
          <w:b/>
          <w:bCs/>
          <w:kern w:val="2"/>
          <w:lang w:eastAsia="hi-IN"/>
        </w:rPr>
        <w:t>во втором классе</w:t>
      </w:r>
      <w:r w:rsidRPr="0014093B">
        <w:rPr>
          <w:rFonts w:ascii="Times New Roman" w:hAnsi="Times New Roman" w:cs="Times New Roman"/>
          <w:bCs/>
          <w:kern w:val="2"/>
          <w:lang w:eastAsia="hi-IN"/>
        </w:rPr>
        <w:t xml:space="preserve"> обучающийся научится:</w:t>
      </w:r>
    </w:p>
    <w:p w:rsidR="00A90BA0" w:rsidRPr="0014093B" w:rsidRDefault="00A90BA0" w:rsidP="00C0097A">
      <w:pPr>
        <w:pStyle w:val="af9"/>
        <w:widowControl w:val="0"/>
        <w:numPr>
          <w:ilvl w:val="0"/>
          <w:numId w:val="157"/>
        </w:numPr>
        <w:tabs>
          <w:tab w:val="left" w:pos="724"/>
        </w:tabs>
        <w:autoSpaceDE w:val="0"/>
        <w:autoSpaceDN w:val="0"/>
        <w:jc w:val="both"/>
        <w:rPr>
          <w:bCs/>
          <w:color w:val="000000"/>
          <w:kern w:val="2"/>
          <w:sz w:val="24"/>
          <w:lang w:eastAsia="hi-IN"/>
        </w:rPr>
      </w:pPr>
      <w:r w:rsidRPr="0014093B">
        <w:rPr>
          <w:bCs/>
          <w:color w:val="000000"/>
          <w:kern w:val="2"/>
          <w:sz w:val="24"/>
          <w:lang w:eastAsia="hi-IN"/>
        </w:rPr>
        <w:t>осознавать язык как основное средство общения;</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количество слогов в слове (в том числе при стечении согласных); делить слово на слоги;</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устанавливать соотношение звукового и буквенного состава, в том числе с учётом функций букв е, ё, ю, я;</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обозначать на письме мягкость согласных звуков буквой мягкий знак в середине слова;</w:t>
      </w:r>
    </w:p>
    <w:p w:rsidR="00A90BA0" w:rsidRPr="0014093B" w:rsidRDefault="00A90BA0" w:rsidP="00C0097A">
      <w:pPr>
        <w:pStyle w:val="af9"/>
        <w:widowControl w:val="0"/>
        <w:numPr>
          <w:ilvl w:val="0"/>
          <w:numId w:val="157"/>
        </w:numPr>
        <w:tabs>
          <w:tab w:val="left" w:pos="724"/>
        </w:tabs>
        <w:autoSpaceDE w:val="0"/>
        <w:autoSpaceDN w:val="0"/>
        <w:jc w:val="both"/>
        <w:rPr>
          <w:bCs/>
          <w:color w:val="000000"/>
          <w:kern w:val="2"/>
          <w:sz w:val="24"/>
          <w:lang w:eastAsia="hi-IN"/>
        </w:rPr>
      </w:pPr>
      <w:r w:rsidRPr="0014093B">
        <w:rPr>
          <w:bCs/>
          <w:color w:val="000000"/>
          <w:kern w:val="2"/>
          <w:sz w:val="24"/>
          <w:lang w:eastAsia="hi-IN"/>
        </w:rPr>
        <w:t>находить однокоренные слова;</w:t>
      </w:r>
    </w:p>
    <w:p w:rsidR="00A90BA0" w:rsidRPr="0014093B" w:rsidRDefault="00A90BA0" w:rsidP="00C0097A">
      <w:pPr>
        <w:pStyle w:val="af9"/>
        <w:widowControl w:val="0"/>
        <w:numPr>
          <w:ilvl w:val="0"/>
          <w:numId w:val="157"/>
        </w:numPr>
        <w:tabs>
          <w:tab w:val="left" w:pos="724"/>
        </w:tabs>
        <w:autoSpaceDE w:val="0"/>
        <w:autoSpaceDN w:val="0"/>
        <w:jc w:val="both"/>
        <w:rPr>
          <w:bCs/>
          <w:color w:val="000000"/>
          <w:kern w:val="2"/>
          <w:sz w:val="24"/>
          <w:lang w:eastAsia="hi-IN"/>
        </w:rPr>
      </w:pPr>
      <w:r w:rsidRPr="0014093B">
        <w:rPr>
          <w:bCs/>
          <w:color w:val="000000"/>
          <w:kern w:val="2"/>
          <w:sz w:val="24"/>
          <w:lang w:eastAsia="hi-IN"/>
        </w:rPr>
        <w:lastRenderedPageBreak/>
        <w:t>выделять в слове корень (простые случаи);</w:t>
      </w:r>
    </w:p>
    <w:p w:rsidR="00A90BA0" w:rsidRPr="0014093B" w:rsidRDefault="00A90BA0" w:rsidP="00C0097A">
      <w:pPr>
        <w:pStyle w:val="af9"/>
        <w:widowControl w:val="0"/>
        <w:numPr>
          <w:ilvl w:val="0"/>
          <w:numId w:val="157"/>
        </w:numPr>
        <w:tabs>
          <w:tab w:val="left" w:pos="724"/>
        </w:tabs>
        <w:autoSpaceDE w:val="0"/>
        <w:autoSpaceDN w:val="0"/>
        <w:jc w:val="both"/>
        <w:rPr>
          <w:bCs/>
          <w:color w:val="000000"/>
          <w:kern w:val="2"/>
          <w:sz w:val="24"/>
          <w:lang w:eastAsia="hi-IN"/>
        </w:rPr>
      </w:pPr>
      <w:r w:rsidRPr="0014093B">
        <w:rPr>
          <w:bCs/>
          <w:color w:val="000000"/>
          <w:kern w:val="2"/>
          <w:sz w:val="24"/>
          <w:lang w:eastAsia="hi-IN"/>
        </w:rPr>
        <w:t>выделять в слове окончание;</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A90BA0" w:rsidRPr="0014093B" w:rsidRDefault="00A90BA0" w:rsidP="00C0097A">
      <w:pPr>
        <w:pStyle w:val="af9"/>
        <w:widowControl w:val="0"/>
        <w:numPr>
          <w:ilvl w:val="0"/>
          <w:numId w:val="157"/>
        </w:numPr>
        <w:tabs>
          <w:tab w:val="left" w:pos="724"/>
        </w:tabs>
        <w:autoSpaceDE w:val="0"/>
        <w:autoSpaceDN w:val="0"/>
        <w:jc w:val="both"/>
        <w:rPr>
          <w:bCs/>
          <w:color w:val="000000"/>
          <w:kern w:val="2"/>
          <w:sz w:val="24"/>
          <w:lang w:eastAsia="hi-IN"/>
        </w:rPr>
      </w:pPr>
      <w:r w:rsidRPr="0014093B">
        <w:rPr>
          <w:bCs/>
          <w:color w:val="000000"/>
          <w:kern w:val="2"/>
          <w:sz w:val="24"/>
          <w:lang w:eastAsia="hi-IN"/>
        </w:rPr>
        <w:t xml:space="preserve">распознавать слова,  отвечающие  на  вопросы  «кто?», </w:t>
      </w:r>
      <w:r w:rsidRPr="0014093B">
        <w:rPr>
          <w:bCs/>
          <w:color w:val="000000"/>
          <w:kern w:val="2"/>
        </w:rPr>
        <w:t>«что?»;</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распознавать слова, отвечающие на вопросы «что делать?», «что сделать?» и др ;</w:t>
      </w:r>
    </w:p>
    <w:p w:rsidR="00A90BA0" w:rsidRPr="0014093B" w:rsidRDefault="00A90BA0" w:rsidP="00C0097A">
      <w:pPr>
        <w:pStyle w:val="af9"/>
        <w:widowControl w:val="0"/>
        <w:numPr>
          <w:ilvl w:val="0"/>
          <w:numId w:val="157"/>
        </w:numPr>
        <w:tabs>
          <w:tab w:val="left" w:pos="724"/>
        </w:tabs>
        <w:autoSpaceDE w:val="0"/>
        <w:autoSpaceDN w:val="0"/>
        <w:jc w:val="both"/>
        <w:rPr>
          <w:bCs/>
          <w:color w:val="000000"/>
          <w:kern w:val="2"/>
          <w:sz w:val="24"/>
          <w:lang w:eastAsia="hi-IN"/>
        </w:rPr>
      </w:pPr>
      <w:r w:rsidRPr="0014093B">
        <w:rPr>
          <w:bCs/>
          <w:color w:val="000000"/>
          <w:kern w:val="2"/>
          <w:sz w:val="24"/>
          <w:lang w:eastAsia="hi-IN"/>
        </w:rPr>
        <w:t xml:space="preserve">распознавать слова, отвечающие на вопросы «какой?», </w:t>
      </w:r>
      <w:r w:rsidRPr="0014093B">
        <w:rPr>
          <w:bCs/>
          <w:color w:val="000000"/>
          <w:kern w:val="2"/>
        </w:rPr>
        <w:t>«какая?», «какое?», «какие?»;</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вид предложения по цели высказывания и по эмоциональной окраске;</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находить место орфограммы в слове и между словами на изученные правила;</w:t>
      </w:r>
    </w:p>
    <w:p w:rsidR="00A90BA0" w:rsidRPr="0014093B" w:rsidRDefault="00A90BA0" w:rsidP="00C0097A">
      <w:pPr>
        <w:pStyle w:val="af9"/>
        <w:widowControl w:val="0"/>
        <w:numPr>
          <w:ilvl w:val="0"/>
          <w:numId w:val="157"/>
        </w:numPr>
        <w:tabs>
          <w:tab w:val="left" w:pos="724"/>
        </w:tabs>
        <w:autoSpaceDE w:val="0"/>
        <w:autoSpaceDN w:val="0"/>
        <w:ind w:right="151"/>
        <w:jc w:val="both"/>
        <w:rPr>
          <w:bCs/>
          <w:color w:val="000000"/>
          <w:kern w:val="2"/>
          <w:sz w:val="24"/>
          <w:lang w:eastAsia="hi-IN"/>
        </w:rPr>
      </w:pPr>
      <w:r w:rsidRPr="0014093B">
        <w:rPr>
          <w:bCs/>
          <w:color w:val="000000"/>
          <w:kern w:val="2"/>
          <w:sz w:val="24"/>
          <w:lang w:eastAsia="hi-IN"/>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 логов с именами существительными, разделительный мягкий знак;</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правильно списывать (без пропусков и искажений букв) слова и предложения, тексты объёмом не более 50 слов;</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находить и исправлять ошибки на изученные правила, описки;</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пользоваться толковым, орфографическим, орфоэпическим словарями учебника;</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 xml:space="preserve">строить устное диалогическое и монологическое высказывание (2—4 предложения на определённую тему, по наблюдениям) с соблюдением орфоэпических </w:t>
      </w:r>
      <w:r w:rsidRPr="0014093B">
        <w:rPr>
          <w:bCs/>
          <w:color w:val="000000"/>
          <w:kern w:val="2"/>
          <w:sz w:val="24"/>
          <w:lang w:eastAsia="hi-IN"/>
        </w:rPr>
        <w:lastRenderedPageBreak/>
        <w:t>норм, правильной интонации;</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формулировать простые выводы на основе прочитанного (услышанного) устно и письменно (1—2 предложения);</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составлять предложения из слов, устанавливая между ни­ ми смысловую связь по вопросам;</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определять тему текста и озаглавливать текст, отражая его тему;</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составлять текст из разрозненных предложений, частей текста;</w:t>
      </w:r>
    </w:p>
    <w:p w:rsidR="00A90BA0" w:rsidRPr="0014093B" w:rsidRDefault="00A90BA0" w:rsidP="00C0097A">
      <w:pPr>
        <w:pStyle w:val="af9"/>
        <w:widowControl w:val="0"/>
        <w:numPr>
          <w:ilvl w:val="0"/>
          <w:numId w:val="157"/>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писать подробное изложение повествовательного текста объёмом 30—45 слов с опорой на вопросы;</w:t>
      </w:r>
    </w:p>
    <w:p w:rsidR="00A90BA0" w:rsidRPr="0014093B" w:rsidRDefault="00A90BA0" w:rsidP="00C0097A">
      <w:pPr>
        <w:pStyle w:val="af9"/>
        <w:widowControl w:val="0"/>
        <w:numPr>
          <w:ilvl w:val="0"/>
          <w:numId w:val="157"/>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объяснять своими словами значение изученных понятий; использовать изученные понятия </w:t>
      </w:r>
    </w:p>
    <w:p w:rsidR="00A90BA0" w:rsidRPr="0014093B" w:rsidRDefault="00A90BA0" w:rsidP="00C0097A">
      <w:pPr>
        <w:pStyle w:val="11"/>
        <w:numPr>
          <w:ilvl w:val="0"/>
          <w:numId w:val="156"/>
        </w:numPr>
        <w:shd w:val="clear" w:color="auto" w:fill="auto"/>
        <w:spacing w:line="257" w:lineRule="auto"/>
        <w:jc w:val="both"/>
        <w:rPr>
          <w:b/>
          <w:sz w:val="24"/>
          <w:szCs w:val="24"/>
        </w:rPr>
      </w:pPr>
      <w:bookmarkStart w:id="20" w:name="bookmark134"/>
      <w:bookmarkStart w:id="21" w:name="bookmark135"/>
      <w:r w:rsidRPr="0014093B">
        <w:rPr>
          <w:b/>
          <w:sz w:val="24"/>
          <w:szCs w:val="24"/>
        </w:rPr>
        <w:t>класс</w:t>
      </w:r>
      <w:bookmarkEnd w:id="20"/>
      <w:bookmarkEnd w:id="21"/>
    </w:p>
    <w:p w:rsidR="00A90BA0" w:rsidRPr="0014093B" w:rsidRDefault="00A90BA0" w:rsidP="00A90BA0">
      <w:pPr>
        <w:ind w:left="383"/>
        <w:jc w:val="both"/>
        <w:rPr>
          <w:rFonts w:ascii="Times New Roman" w:hAnsi="Times New Roman" w:cs="Times New Roman"/>
          <w:sz w:val="20"/>
        </w:rPr>
      </w:pPr>
      <w:r w:rsidRPr="0014093B">
        <w:rPr>
          <w:rFonts w:ascii="Times New Roman" w:hAnsi="Times New Roman" w:cs="Times New Roman"/>
          <w:color w:val="231F20"/>
          <w:w w:val="110"/>
          <w:sz w:val="20"/>
        </w:rPr>
        <w:t>К</w:t>
      </w:r>
      <w:r w:rsidRPr="0014093B">
        <w:rPr>
          <w:rFonts w:ascii="Times New Roman" w:hAnsi="Times New Roman" w:cs="Times New Roman"/>
          <w:color w:val="231F20"/>
          <w:spacing w:val="10"/>
          <w:w w:val="110"/>
          <w:sz w:val="20"/>
        </w:rPr>
        <w:t xml:space="preserve"> </w:t>
      </w:r>
      <w:r w:rsidRPr="0014093B">
        <w:rPr>
          <w:rFonts w:ascii="Times New Roman" w:hAnsi="Times New Roman" w:cs="Times New Roman"/>
          <w:bCs/>
          <w:kern w:val="2"/>
          <w:lang w:eastAsia="hi-IN"/>
        </w:rPr>
        <w:t xml:space="preserve">концу обучения </w:t>
      </w:r>
      <w:r w:rsidRPr="0014093B">
        <w:rPr>
          <w:rFonts w:ascii="Times New Roman" w:hAnsi="Times New Roman" w:cs="Times New Roman"/>
          <w:b/>
          <w:bCs/>
          <w:kern w:val="2"/>
          <w:lang w:eastAsia="hi-IN"/>
        </w:rPr>
        <w:t>в третьем классе</w:t>
      </w:r>
      <w:r w:rsidRPr="0014093B">
        <w:rPr>
          <w:rFonts w:ascii="Times New Roman" w:hAnsi="Times New Roman" w:cs="Times New Roman"/>
          <w:bCs/>
          <w:kern w:val="2"/>
          <w:lang w:eastAsia="hi-IN"/>
        </w:rPr>
        <w:t xml:space="preserve"> обучающийся научится:</w:t>
      </w:r>
    </w:p>
    <w:p w:rsidR="00A90BA0" w:rsidRPr="0014093B" w:rsidRDefault="00A90BA0" w:rsidP="00C0097A">
      <w:pPr>
        <w:pStyle w:val="af9"/>
        <w:numPr>
          <w:ilvl w:val="0"/>
          <w:numId w:val="158"/>
        </w:numPr>
        <w:jc w:val="both"/>
        <w:rPr>
          <w:bCs/>
          <w:color w:val="000000"/>
          <w:kern w:val="2"/>
          <w:sz w:val="24"/>
          <w:lang w:eastAsia="hi-IN"/>
        </w:rPr>
      </w:pPr>
      <w:r w:rsidRPr="0014093B">
        <w:rPr>
          <w:bCs/>
          <w:color w:val="000000"/>
          <w:kern w:val="2"/>
          <w:sz w:val="24"/>
          <w:lang w:eastAsia="hi-IN"/>
        </w:rPr>
        <w:t>объяснять значение русского языка как государственного языка Российской Федерации;</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характеризовать, сравнивать, классифицировать звуки вне слова и в слове по заданным параметрам;</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производить звуко­буквенный анализ слова (в словах с орфограммами; без транскрибирования);</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находить в словах с однозначно выделяемыми морфемами окончание, корень, приставку, суффикс;</w:t>
      </w:r>
    </w:p>
    <w:p w:rsidR="00A90BA0" w:rsidRPr="0014093B" w:rsidRDefault="00A90BA0" w:rsidP="00C0097A">
      <w:pPr>
        <w:pStyle w:val="af9"/>
        <w:widowControl w:val="0"/>
        <w:numPr>
          <w:ilvl w:val="0"/>
          <w:numId w:val="158"/>
        </w:numPr>
        <w:tabs>
          <w:tab w:val="left" w:pos="724"/>
        </w:tabs>
        <w:autoSpaceDE w:val="0"/>
        <w:autoSpaceDN w:val="0"/>
        <w:ind w:right="151"/>
        <w:jc w:val="both"/>
        <w:rPr>
          <w:bCs/>
          <w:color w:val="000000"/>
          <w:kern w:val="2"/>
          <w:sz w:val="24"/>
          <w:lang w:eastAsia="hi-IN"/>
        </w:rPr>
      </w:pPr>
      <w:r w:rsidRPr="0014093B">
        <w:rPr>
          <w:bCs/>
          <w:color w:val="000000"/>
          <w:kern w:val="2"/>
          <w:sz w:val="24"/>
          <w:lang w:eastAsia="hi-IN"/>
        </w:rPr>
        <w:t>выявлять случаи употребления синонимов и антонимов; подбирать синонимы и антонимы к  словам  разных  частей речи;</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распознавать слова, употреблённые в прямом и переносном значении (простые случаи);</w:t>
      </w:r>
    </w:p>
    <w:p w:rsidR="00A90BA0" w:rsidRPr="0014093B" w:rsidRDefault="00A90BA0" w:rsidP="00C0097A">
      <w:pPr>
        <w:pStyle w:val="af9"/>
        <w:widowControl w:val="0"/>
        <w:numPr>
          <w:ilvl w:val="0"/>
          <w:numId w:val="158"/>
        </w:numPr>
        <w:tabs>
          <w:tab w:val="left" w:pos="724"/>
        </w:tabs>
        <w:autoSpaceDE w:val="0"/>
        <w:autoSpaceDN w:val="0"/>
        <w:jc w:val="both"/>
        <w:rPr>
          <w:bCs/>
          <w:color w:val="000000"/>
          <w:kern w:val="2"/>
          <w:sz w:val="24"/>
          <w:lang w:eastAsia="hi-IN"/>
        </w:rPr>
      </w:pPr>
      <w:r w:rsidRPr="0014093B">
        <w:rPr>
          <w:bCs/>
          <w:color w:val="000000"/>
          <w:kern w:val="2"/>
          <w:sz w:val="24"/>
          <w:lang w:eastAsia="hi-IN"/>
        </w:rPr>
        <w:lastRenderedPageBreak/>
        <w:t>определять значение слова в тексте;</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распознавать личные местоимения (в начальной форме); использовать личные местоимения для устранения неоправданных повторов в тексте;</w:t>
      </w:r>
    </w:p>
    <w:p w:rsidR="00A90BA0" w:rsidRPr="0014093B" w:rsidRDefault="00A90BA0" w:rsidP="00C0097A">
      <w:pPr>
        <w:pStyle w:val="af9"/>
        <w:widowControl w:val="0"/>
        <w:numPr>
          <w:ilvl w:val="0"/>
          <w:numId w:val="158"/>
        </w:numPr>
        <w:tabs>
          <w:tab w:val="left" w:pos="724"/>
        </w:tabs>
        <w:autoSpaceDE w:val="0"/>
        <w:autoSpaceDN w:val="0"/>
        <w:jc w:val="both"/>
        <w:rPr>
          <w:bCs/>
          <w:color w:val="000000"/>
          <w:kern w:val="2"/>
          <w:sz w:val="24"/>
          <w:lang w:eastAsia="hi-IN"/>
        </w:rPr>
      </w:pPr>
      <w:r w:rsidRPr="0014093B">
        <w:rPr>
          <w:bCs/>
          <w:color w:val="000000"/>
          <w:kern w:val="2"/>
          <w:sz w:val="24"/>
          <w:lang w:eastAsia="hi-IN"/>
        </w:rPr>
        <w:t>различать предлоги и приставки;</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вид предложения по цели высказывания и по эмоциональной окраске;</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находить главные и второстепенные (без деления на виды) члены предложения;</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распознавать распространённые и нераспространённые предложения;</w:t>
      </w:r>
    </w:p>
    <w:p w:rsidR="00A90BA0" w:rsidRPr="0014093B" w:rsidRDefault="00A90BA0" w:rsidP="00C0097A">
      <w:pPr>
        <w:pStyle w:val="af9"/>
        <w:widowControl w:val="0"/>
        <w:numPr>
          <w:ilvl w:val="0"/>
          <w:numId w:val="158"/>
        </w:numPr>
        <w:tabs>
          <w:tab w:val="left" w:pos="724"/>
        </w:tabs>
        <w:autoSpaceDE w:val="0"/>
        <w:autoSpaceDN w:val="0"/>
        <w:ind w:right="151"/>
        <w:jc w:val="both"/>
        <w:rPr>
          <w:bCs/>
          <w:color w:val="000000"/>
          <w:kern w:val="2"/>
          <w:sz w:val="24"/>
          <w:lang w:eastAsia="hi-IN"/>
        </w:rPr>
      </w:pPr>
      <w:r w:rsidRPr="0014093B">
        <w:rPr>
          <w:bCs/>
          <w:color w:val="000000"/>
          <w:kern w:val="2"/>
          <w:sz w:val="24"/>
          <w:lang w:eastAsia="hi-IN"/>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правильно списывать слова, предложения, тексты объёмом не более 70 слов;</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lastRenderedPageBreak/>
        <w:t>писать под диктовку тексты объёмом не более 65 слов с учётом изученных правил правописания;</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находить и исправлять ошибки на изученные правила, описки;</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понимать тексты разных типов, находить в тексте заданную информацию;</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формулировать простые выводы на основе прочитанной (услышанной) информации устно и письменно (1—2 предложения);</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связь предложений в тексте (с помощью личных местоимений, синонимов, союзов и, а, но);</w:t>
      </w:r>
    </w:p>
    <w:p w:rsidR="00A90BA0" w:rsidRPr="0014093B" w:rsidRDefault="00A90BA0" w:rsidP="00C0097A">
      <w:pPr>
        <w:pStyle w:val="af9"/>
        <w:widowControl w:val="0"/>
        <w:numPr>
          <w:ilvl w:val="0"/>
          <w:numId w:val="158"/>
        </w:numPr>
        <w:tabs>
          <w:tab w:val="left" w:pos="724"/>
        </w:tabs>
        <w:autoSpaceDE w:val="0"/>
        <w:autoSpaceDN w:val="0"/>
        <w:jc w:val="both"/>
        <w:rPr>
          <w:bCs/>
          <w:color w:val="000000"/>
          <w:kern w:val="2"/>
          <w:sz w:val="24"/>
          <w:lang w:eastAsia="hi-IN"/>
        </w:rPr>
      </w:pPr>
      <w:r w:rsidRPr="0014093B">
        <w:rPr>
          <w:bCs/>
          <w:color w:val="000000"/>
          <w:kern w:val="2"/>
          <w:sz w:val="24"/>
          <w:lang w:eastAsia="hi-IN"/>
        </w:rPr>
        <w:t>определять ключевые слова в тексте;</w:t>
      </w:r>
    </w:p>
    <w:p w:rsidR="00A90BA0" w:rsidRPr="0014093B" w:rsidRDefault="00A90BA0" w:rsidP="00C0097A">
      <w:pPr>
        <w:pStyle w:val="af9"/>
        <w:widowControl w:val="0"/>
        <w:numPr>
          <w:ilvl w:val="0"/>
          <w:numId w:val="158"/>
        </w:numPr>
        <w:tabs>
          <w:tab w:val="left" w:pos="724"/>
        </w:tabs>
        <w:autoSpaceDE w:val="0"/>
        <w:autoSpaceDN w:val="0"/>
        <w:jc w:val="both"/>
        <w:rPr>
          <w:bCs/>
          <w:color w:val="000000"/>
          <w:kern w:val="2"/>
          <w:sz w:val="24"/>
          <w:lang w:eastAsia="hi-IN"/>
        </w:rPr>
      </w:pPr>
      <w:r w:rsidRPr="0014093B">
        <w:rPr>
          <w:bCs/>
          <w:color w:val="000000"/>
          <w:kern w:val="2"/>
          <w:sz w:val="24"/>
          <w:lang w:eastAsia="hi-IN"/>
        </w:rPr>
        <w:t>определять тему текста и основную мысль текста;</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выявлять части текста (абзацы) и отражать с помощью ключевых слов или предложений их смысловое содержание;</w:t>
      </w:r>
    </w:p>
    <w:p w:rsidR="00A90BA0" w:rsidRPr="0014093B" w:rsidRDefault="00A90BA0" w:rsidP="00C0097A">
      <w:pPr>
        <w:pStyle w:val="af9"/>
        <w:widowControl w:val="0"/>
        <w:numPr>
          <w:ilvl w:val="0"/>
          <w:numId w:val="158"/>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составлять план текста, создавать по нему текст и корректировать текст;</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писать подробное изложение по заданному, коллективно или самостоятельно составленному плану;</w:t>
      </w:r>
    </w:p>
    <w:p w:rsidR="00A90BA0" w:rsidRPr="0014093B" w:rsidRDefault="00A90BA0" w:rsidP="00C0097A">
      <w:pPr>
        <w:pStyle w:val="af9"/>
        <w:widowControl w:val="0"/>
        <w:numPr>
          <w:ilvl w:val="0"/>
          <w:numId w:val="158"/>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объяснять своими словами значение изученных понятий, использовать изученные понятия;</w:t>
      </w:r>
    </w:p>
    <w:p w:rsidR="00A90BA0" w:rsidRPr="0014093B" w:rsidRDefault="00A90BA0" w:rsidP="00C0097A">
      <w:pPr>
        <w:pStyle w:val="af9"/>
        <w:widowControl w:val="0"/>
        <w:numPr>
          <w:ilvl w:val="0"/>
          <w:numId w:val="158"/>
        </w:numPr>
        <w:tabs>
          <w:tab w:val="left" w:pos="724"/>
        </w:tabs>
        <w:autoSpaceDE w:val="0"/>
        <w:autoSpaceDN w:val="0"/>
        <w:jc w:val="both"/>
        <w:rPr>
          <w:bCs/>
          <w:color w:val="000000"/>
          <w:kern w:val="2"/>
          <w:sz w:val="24"/>
          <w:lang w:eastAsia="hi-IN"/>
        </w:rPr>
      </w:pPr>
      <w:r w:rsidRPr="0014093B">
        <w:rPr>
          <w:bCs/>
          <w:color w:val="000000"/>
          <w:kern w:val="2"/>
          <w:sz w:val="24"/>
          <w:lang w:eastAsia="hi-IN"/>
        </w:rPr>
        <w:t xml:space="preserve">уточнять значение слова с помощью толкового словаря </w:t>
      </w:r>
    </w:p>
    <w:p w:rsidR="00A90BA0" w:rsidRPr="0014093B" w:rsidRDefault="00A90BA0" w:rsidP="00C0097A">
      <w:pPr>
        <w:pStyle w:val="11"/>
        <w:numPr>
          <w:ilvl w:val="0"/>
          <w:numId w:val="156"/>
        </w:numPr>
        <w:shd w:val="clear" w:color="auto" w:fill="auto"/>
        <w:spacing w:line="257" w:lineRule="auto"/>
        <w:jc w:val="both"/>
        <w:rPr>
          <w:b/>
          <w:sz w:val="24"/>
          <w:szCs w:val="24"/>
        </w:rPr>
      </w:pPr>
      <w:r w:rsidRPr="0014093B">
        <w:rPr>
          <w:b/>
          <w:sz w:val="24"/>
          <w:szCs w:val="24"/>
        </w:rPr>
        <w:t>класс</w:t>
      </w:r>
    </w:p>
    <w:p w:rsidR="00A90BA0" w:rsidRPr="0014093B" w:rsidRDefault="00A90BA0" w:rsidP="00A90BA0">
      <w:pPr>
        <w:ind w:left="383"/>
        <w:jc w:val="both"/>
        <w:rPr>
          <w:rFonts w:ascii="Times New Roman" w:hAnsi="Times New Roman" w:cs="Times New Roman"/>
        </w:rPr>
      </w:pPr>
      <w:r w:rsidRPr="0014093B">
        <w:rPr>
          <w:rFonts w:ascii="Times New Roman" w:hAnsi="Times New Roman" w:cs="Times New Roman"/>
          <w:color w:val="231F20"/>
          <w:w w:val="110"/>
        </w:rPr>
        <w:t xml:space="preserve">К концу обучения </w:t>
      </w:r>
      <w:r w:rsidRPr="0014093B">
        <w:rPr>
          <w:rFonts w:ascii="Times New Roman" w:hAnsi="Times New Roman" w:cs="Times New Roman"/>
          <w:b/>
          <w:color w:val="231F20"/>
          <w:w w:val="110"/>
        </w:rPr>
        <w:t>в четвёртом классе</w:t>
      </w:r>
      <w:r w:rsidRPr="0014093B">
        <w:rPr>
          <w:rFonts w:ascii="Times New Roman" w:hAnsi="Times New Roman" w:cs="Times New Roman"/>
          <w:color w:val="231F20"/>
          <w:w w:val="110"/>
        </w:rPr>
        <w:t xml:space="preserve"> обучающийся научится:</w:t>
      </w:r>
    </w:p>
    <w:p w:rsidR="00A90BA0" w:rsidRPr="0014093B" w:rsidRDefault="00A90BA0" w:rsidP="00C0097A">
      <w:pPr>
        <w:pStyle w:val="af9"/>
        <w:numPr>
          <w:ilvl w:val="0"/>
          <w:numId w:val="159"/>
        </w:numPr>
        <w:jc w:val="both"/>
        <w:rPr>
          <w:bCs/>
          <w:color w:val="000000"/>
          <w:kern w:val="2"/>
          <w:sz w:val="24"/>
          <w:lang w:eastAsia="hi-IN"/>
        </w:rPr>
      </w:pPr>
      <w:r w:rsidRPr="0014093B">
        <w:rPr>
          <w:bCs/>
          <w:color w:val="000000"/>
          <w:kern w:val="2"/>
          <w:sz w:val="24"/>
          <w:lang w:eastAsia="hi-I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lastRenderedPageBreak/>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осознавать правильную устную и письменную речь как показатель общей культуры человека;</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проводить звуко­буквенный разбор слов (в соответствии с предложенным в учебнике алгоритмом);</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подбирать к предложенным словам синонимы; подбирать к предложенным словам антонимы;</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выявлять в речи слова, значение которых требует уточнения, определять значение слова по контексту;</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устанавливать принадлежность слова к определённой части речи (в объёме изученного) по комплексу освоенных грамматических признаков;</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грамматические признаки имён прилагательных: род (в единственном числе), число, падеж; проводить раз­ бор имени прилагательного как части речи;</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 имения для устранения </w:t>
      </w:r>
      <w:r w:rsidRPr="0014093B">
        <w:rPr>
          <w:bCs/>
          <w:color w:val="000000"/>
          <w:kern w:val="2"/>
          <w:sz w:val="24"/>
          <w:lang w:eastAsia="hi-IN"/>
        </w:rPr>
        <w:lastRenderedPageBreak/>
        <w:t>неоправданных повторов в тексте;</w:t>
      </w:r>
    </w:p>
    <w:p w:rsidR="00A90BA0" w:rsidRPr="0014093B" w:rsidRDefault="00A90BA0" w:rsidP="00C0097A">
      <w:pPr>
        <w:pStyle w:val="af9"/>
        <w:widowControl w:val="0"/>
        <w:numPr>
          <w:ilvl w:val="0"/>
          <w:numId w:val="159"/>
        </w:numPr>
        <w:tabs>
          <w:tab w:val="left" w:pos="724"/>
        </w:tabs>
        <w:autoSpaceDE w:val="0"/>
        <w:autoSpaceDN w:val="0"/>
        <w:jc w:val="both"/>
        <w:rPr>
          <w:bCs/>
          <w:color w:val="000000"/>
          <w:kern w:val="2"/>
          <w:sz w:val="24"/>
          <w:lang w:eastAsia="hi-IN"/>
        </w:rPr>
      </w:pPr>
      <w:r w:rsidRPr="0014093B">
        <w:rPr>
          <w:bCs/>
          <w:color w:val="000000"/>
          <w:kern w:val="2"/>
          <w:sz w:val="24"/>
          <w:lang w:eastAsia="hi-IN"/>
        </w:rPr>
        <w:t>различать предложение, словосочетание и слово;</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классифицировать предложения по цели высказывания и по эмоциональной окраске;</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различать распространённые и нераспространённые предложения;</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w:t>
      </w:r>
      <w:r w:rsidRPr="0014093B">
        <w:rPr>
          <w:bCs/>
          <w:color w:val="000000"/>
          <w:kern w:val="2"/>
          <w:sz w:val="24"/>
        </w:rPr>
        <w:t>чинённые с союзами и, а, но и бессоюзные сложные предложения без называния терминов);</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производить синтаксический разбор простого предложения;</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находить место орфограммы в слове и между словами на изученные правила;</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w:t>
      </w:r>
      <w:r w:rsidRPr="0014093B">
        <w:rPr>
          <w:bCs/>
          <w:color w:val="000000"/>
          <w:kern w:val="2"/>
          <w:sz w:val="24"/>
        </w:rPr>
        <w:t>-ий, -ье, -ия, -ов, -ин);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90BA0" w:rsidRPr="0014093B" w:rsidRDefault="00A90BA0" w:rsidP="00C0097A">
      <w:pPr>
        <w:pStyle w:val="af9"/>
        <w:widowControl w:val="0"/>
        <w:numPr>
          <w:ilvl w:val="0"/>
          <w:numId w:val="159"/>
        </w:numPr>
        <w:tabs>
          <w:tab w:val="left" w:pos="724"/>
        </w:tabs>
        <w:autoSpaceDE w:val="0"/>
        <w:autoSpaceDN w:val="0"/>
        <w:jc w:val="both"/>
        <w:rPr>
          <w:bCs/>
          <w:color w:val="000000"/>
          <w:kern w:val="2"/>
          <w:sz w:val="24"/>
          <w:lang w:eastAsia="hi-IN"/>
        </w:rPr>
      </w:pPr>
      <w:r w:rsidRPr="0014093B">
        <w:rPr>
          <w:bCs/>
          <w:color w:val="000000"/>
          <w:kern w:val="2"/>
          <w:sz w:val="24"/>
          <w:lang w:eastAsia="hi-IN"/>
        </w:rPr>
        <w:t>правильно списывать тексты объёмом не более 85 слов;</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писать под диктовку тексты объёмом не более 80 слов с учётом изученных правил правописания;</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 xml:space="preserve">находить и исправлять орфографические и </w:t>
      </w:r>
      <w:r w:rsidRPr="0014093B">
        <w:rPr>
          <w:bCs/>
          <w:color w:val="000000"/>
          <w:kern w:val="2"/>
          <w:sz w:val="24"/>
          <w:lang w:eastAsia="hi-IN"/>
        </w:rPr>
        <w:lastRenderedPageBreak/>
        <w:t>пунктуационные ошибки на изученные правила, описки;</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осознавать ситуацию общения (с какой целью, с кем, где происходит общение); выбирать адекватные языковые средства в ситуации общения;</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строить устное диалогическое и монологическое высказывание (4—6 предложений), соблюдая орфоэпические  нор­ мы, правильную интонацию,  нормы  речевого  взаимодействия;</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 );</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определять тему и основную мысль текста; самостоятельно озаглавливать текст с опорой на тему или основную мысль;</w:t>
      </w:r>
    </w:p>
    <w:p w:rsidR="00A90BA0" w:rsidRPr="0014093B" w:rsidRDefault="00A90BA0" w:rsidP="00C0097A">
      <w:pPr>
        <w:pStyle w:val="af9"/>
        <w:widowControl w:val="0"/>
        <w:numPr>
          <w:ilvl w:val="0"/>
          <w:numId w:val="159"/>
        </w:numPr>
        <w:tabs>
          <w:tab w:val="left" w:pos="724"/>
        </w:tabs>
        <w:autoSpaceDE w:val="0"/>
        <w:autoSpaceDN w:val="0"/>
        <w:jc w:val="both"/>
        <w:rPr>
          <w:bCs/>
          <w:color w:val="000000"/>
          <w:kern w:val="2"/>
          <w:sz w:val="24"/>
          <w:lang w:eastAsia="hi-IN"/>
        </w:rPr>
      </w:pPr>
      <w:r w:rsidRPr="0014093B">
        <w:rPr>
          <w:bCs/>
          <w:color w:val="000000"/>
          <w:kern w:val="2"/>
          <w:sz w:val="24"/>
          <w:lang w:eastAsia="hi-IN"/>
        </w:rPr>
        <w:t>корректировать порядок предложений и частей текста;</w:t>
      </w:r>
    </w:p>
    <w:p w:rsidR="00A90BA0" w:rsidRPr="0014093B" w:rsidRDefault="00A90BA0" w:rsidP="00C0097A">
      <w:pPr>
        <w:pStyle w:val="af9"/>
        <w:widowControl w:val="0"/>
        <w:numPr>
          <w:ilvl w:val="0"/>
          <w:numId w:val="159"/>
        </w:numPr>
        <w:tabs>
          <w:tab w:val="left" w:pos="724"/>
        </w:tabs>
        <w:autoSpaceDE w:val="0"/>
        <w:autoSpaceDN w:val="0"/>
        <w:jc w:val="both"/>
        <w:rPr>
          <w:bCs/>
          <w:color w:val="000000"/>
          <w:kern w:val="2"/>
          <w:sz w:val="24"/>
          <w:lang w:eastAsia="hi-IN"/>
        </w:rPr>
      </w:pPr>
      <w:r w:rsidRPr="0014093B">
        <w:rPr>
          <w:bCs/>
          <w:color w:val="000000"/>
          <w:kern w:val="2"/>
          <w:sz w:val="24"/>
          <w:lang w:eastAsia="hi-IN"/>
        </w:rPr>
        <w:t>составлять план к заданным текстам;</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осуществлять подробный пересказ текста (устно и письменно);</w:t>
      </w:r>
    </w:p>
    <w:p w:rsidR="00A90BA0" w:rsidRPr="0014093B" w:rsidRDefault="00A90BA0" w:rsidP="00C0097A">
      <w:pPr>
        <w:pStyle w:val="af9"/>
        <w:widowControl w:val="0"/>
        <w:numPr>
          <w:ilvl w:val="0"/>
          <w:numId w:val="159"/>
        </w:numPr>
        <w:tabs>
          <w:tab w:val="left" w:pos="724"/>
        </w:tabs>
        <w:autoSpaceDE w:val="0"/>
        <w:autoSpaceDN w:val="0"/>
        <w:jc w:val="both"/>
        <w:rPr>
          <w:bCs/>
          <w:color w:val="000000"/>
          <w:kern w:val="2"/>
          <w:sz w:val="24"/>
          <w:lang w:eastAsia="hi-IN"/>
        </w:rPr>
      </w:pPr>
      <w:r w:rsidRPr="0014093B">
        <w:rPr>
          <w:bCs/>
          <w:color w:val="000000"/>
          <w:kern w:val="2"/>
          <w:sz w:val="24"/>
          <w:lang w:eastAsia="hi-IN"/>
        </w:rPr>
        <w:t>осуществлять выборочный пересказ текста (устно);</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писать (после предварительной подготовки) сочинения по заданным темам;</w:t>
      </w:r>
    </w:p>
    <w:p w:rsidR="00A90BA0" w:rsidRPr="0014093B" w:rsidRDefault="00A90BA0" w:rsidP="00C0097A">
      <w:pPr>
        <w:pStyle w:val="af9"/>
        <w:widowControl w:val="0"/>
        <w:numPr>
          <w:ilvl w:val="0"/>
          <w:numId w:val="159"/>
        </w:numPr>
        <w:tabs>
          <w:tab w:val="left" w:pos="724"/>
        </w:tabs>
        <w:autoSpaceDE w:val="0"/>
        <w:autoSpaceDN w:val="0"/>
        <w:ind w:right="155"/>
        <w:jc w:val="both"/>
        <w:rPr>
          <w:bCs/>
          <w:color w:val="000000"/>
          <w:kern w:val="2"/>
          <w:sz w:val="24"/>
          <w:lang w:eastAsia="hi-IN"/>
        </w:rPr>
      </w:pPr>
      <w:r w:rsidRPr="0014093B">
        <w:rPr>
          <w:bCs/>
          <w:color w:val="000000"/>
          <w:kern w:val="2"/>
          <w:sz w:val="24"/>
          <w:lang w:eastAsia="hi-IN"/>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объяснять своими словами значение изученных понятий; использовать изученные понятия;</w:t>
      </w:r>
    </w:p>
    <w:p w:rsidR="00A90BA0" w:rsidRPr="0014093B" w:rsidRDefault="00A90BA0" w:rsidP="00C0097A">
      <w:pPr>
        <w:pStyle w:val="af9"/>
        <w:widowControl w:val="0"/>
        <w:numPr>
          <w:ilvl w:val="0"/>
          <w:numId w:val="159"/>
        </w:numPr>
        <w:tabs>
          <w:tab w:val="left" w:pos="724"/>
        </w:tabs>
        <w:autoSpaceDE w:val="0"/>
        <w:autoSpaceDN w:val="0"/>
        <w:ind w:right="154"/>
        <w:jc w:val="both"/>
        <w:rPr>
          <w:bCs/>
          <w:color w:val="000000"/>
          <w:kern w:val="2"/>
          <w:sz w:val="24"/>
          <w:lang w:eastAsia="hi-IN"/>
        </w:rPr>
      </w:pPr>
      <w:r w:rsidRPr="0014093B">
        <w:rPr>
          <w:bCs/>
          <w:color w:val="000000"/>
          <w:kern w:val="2"/>
          <w:sz w:val="24"/>
          <w:lang w:eastAsia="hi-IN"/>
        </w:rPr>
        <w:t xml:space="preserve">уточнять значение слова с помощью толкового словаря (на бумажном и электронном носителе), в Интернете в условиях контролируемого входа </w:t>
      </w:r>
    </w:p>
    <w:p w:rsidR="00A90BA0" w:rsidRPr="0014093B" w:rsidRDefault="00A90BA0" w:rsidP="00A90BA0">
      <w:pPr>
        <w:pStyle w:val="11"/>
        <w:shd w:val="clear" w:color="auto" w:fill="auto"/>
        <w:jc w:val="both"/>
        <w:rPr>
          <w:bCs/>
          <w:kern w:val="2"/>
          <w:sz w:val="24"/>
          <w:szCs w:val="22"/>
          <w:lang w:eastAsia="hi-IN"/>
        </w:rPr>
      </w:pPr>
    </w:p>
    <w:p w:rsidR="00A90BA0" w:rsidRPr="0014093B" w:rsidRDefault="00A90BA0" w:rsidP="00A90BA0">
      <w:pPr>
        <w:pStyle w:val="11"/>
        <w:shd w:val="clear" w:color="auto" w:fill="auto"/>
        <w:spacing w:line="257" w:lineRule="auto"/>
        <w:jc w:val="both"/>
        <w:rPr>
          <w:sz w:val="24"/>
          <w:szCs w:val="24"/>
        </w:rPr>
      </w:pPr>
    </w:p>
    <w:p w:rsidR="00A90BA0" w:rsidRPr="0014093B" w:rsidRDefault="00A90BA0" w:rsidP="00A90BA0">
      <w:pPr>
        <w:jc w:val="center"/>
        <w:rPr>
          <w:rFonts w:ascii="Times New Roman" w:hAnsi="Times New Roman" w:cs="Times New Roman"/>
        </w:rPr>
      </w:pPr>
      <w:r w:rsidRPr="0014093B">
        <w:rPr>
          <w:rFonts w:ascii="Times New Roman" w:eastAsia="Calibri" w:hAnsi="Times New Roman" w:cs="Times New Roman"/>
          <w:b/>
        </w:rPr>
        <w:t>3. Содержание учебного предмета «Русский язык»</w:t>
      </w:r>
    </w:p>
    <w:p w:rsidR="00A90BA0" w:rsidRPr="0014093B" w:rsidRDefault="00A90BA0" w:rsidP="00C0097A">
      <w:pPr>
        <w:pStyle w:val="32"/>
        <w:keepNext/>
        <w:keepLines/>
        <w:numPr>
          <w:ilvl w:val="0"/>
          <w:numId w:val="160"/>
        </w:numPr>
        <w:shd w:val="clear" w:color="auto" w:fill="auto"/>
        <w:tabs>
          <w:tab w:val="left" w:pos="255"/>
        </w:tabs>
        <w:spacing w:after="0" w:line="240" w:lineRule="auto"/>
        <w:rPr>
          <w:rFonts w:ascii="Times New Roman" w:hAnsi="Times New Roman" w:cs="Times New Roman"/>
          <w:sz w:val="24"/>
          <w:szCs w:val="24"/>
        </w:rPr>
      </w:pPr>
      <w:bookmarkStart w:id="22" w:name="bookmark20"/>
      <w:bookmarkStart w:id="23" w:name="bookmark21"/>
      <w:r w:rsidRPr="0014093B">
        <w:rPr>
          <w:rFonts w:ascii="Times New Roman" w:hAnsi="Times New Roman" w:cs="Times New Roman"/>
          <w:color w:val="000000"/>
          <w:sz w:val="24"/>
          <w:szCs w:val="24"/>
        </w:rPr>
        <w:t>класс</w:t>
      </w:r>
      <w:bookmarkStart w:id="24" w:name="bookmark44"/>
      <w:bookmarkStart w:id="25" w:name="bookmark45"/>
      <w:bookmarkEnd w:id="22"/>
      <w:bookmarkEnd w:id="23"/>
    </w:p>
    <w:p w:rsidR="00A90BA0" w:rsidRPr="0014093B" w:rsidRDefault="00A90BA0" w:rsidP="00A90BA0">
      <w:pPr>
        <w:autoSpaceDE w:val="0"/>
        <w:autoSpaceDN w:val="0"/>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Обучение грамоте</w:t>
      </w:r>
    </w:p>
    <w:p w:rsidR="00A90BA0" w:rsidRPr="0014093B" w:rsidRDefault="00A90BA0" w:rsidP="00A90BA0">
      <w:pPr>
        <w:autoSpaceDE w:val="0"/>
        <w:autoSpaceDN w:val="0"/>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lastRenderedPageBreak/>
        <w:t>Развитие речи</w:t>
      </w:r>
    </w:p>
    <w:p w:rsidR="00A90BA0" w:rsidRPr="0014093B" w:rsidRDefault="00A90BA0" w:rsidP="00A90BA0">
      <w:pPr>
        <w:autoSpaceDE w:val="0"/>
        <w:autoSpaceDN w:val="0"/>
        <w:ind w:right="154" w:firstLine="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Составление небольших рассказов повествовательного характера по серии сюжетных картинок, материалам собственных игр, занятий, наблюдений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Понимание текста при его прослушивании и при самостоятельном чтении вслух.</w:t>
      </w:r>
    </w:p>
    <w:p w:rsidR="00A90BA0" w:rsidRPr="0014093B" w:rsidRDefault="00A90BA0" w:rsidP="00A90BA0">
      <w:pPr>
        <w:autoSpaceDE w:val="0"/>
        <w:autoSpaceDN w:val="0"/>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Слово и предложение</w:t>
      </w:r>
    </w:p>
    <w:p w:rsidR="00A90BA0" w:rsidRPr="0014093B" w:rsidRDefault="00A90BA0" w:rsidP="00A90BA0">
      <w:pPr>
        <w:autoSpaceDE w:val="0"/>
        <w:autoSpaceDN w:val="0"/>
        <w:ind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Различение слова и предложения Работа с предложением: выделение слов, изменение их порядка </w:t>
      </w:r>
    </w:p>
    <w:p w:rsidR="00A90BA0" w:rsidRPr="0014093B" w:rsidRDefault="00A90BA0" w:rsidP="00A90BA0">
      <w:pPr>
        <w:autoSpaceDE w:val="0"/>
        <w:autoSpaceDN w:val="0"/>
        <w:ind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Восприятие слова как объекта изучения, материала для анализа Наблюдение над значением слова </w:t>
      </w:r>
    </w:p>
    <w:p w:rsidR="00A90BA0" w:rsidRPr="0014093B" w:rsidRDefault="00A90BA0" w:rsidP="00A90BA0">
      <w:pPr>
        <w:autoSpaceDE w:val="0"/>
        <w:autoSpaceDN w:val="0"/>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Фонетика</w:t>
      </w:r>
    </w:p>
    <w:p w:rsidR="00A90BA0" w:rsidRPr="0014093B" w:rsidRDefault="00A90BA0" w:rsidP="00A90BA0">
      <w:pPr>
        <w:autoSpaceDE w:val="0"/>
        <w:autoSpaceDN w:val="0"/>
        <w:ind w:right="154" w:firstLine="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A90BA0" w:rsidRPr="0014093B" w:rsidRDefault="00A90BA0" w:rsidP="00A90BA0">
      <w:pPr>
        <w:autoSpaceDE w:val="0"/>
        <w:autoSpaceDN w:val="0"/>
        <w:ind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Различение гласных и согласных звуков, гласных ударных и безударных, согласных твёрдых и мягких, звонких и глухих </w:t>
      </w:r>
    </w:p>
    <w:p w:rsidR="00A90BA0" w:rsidRPr="0014093B" w:rsidRDefault="00A90BA0" w:rsidP="00A90BA0">
      <w:pPr>
        <w:autoSpaceDE w:val="0"/>
        <w:autoSpaceDN w:val="0"/>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Определение места ударения </w:t>
      </w:r>
    </w:p>
    <w:p w:rsidR="00A90BA0" w:rsidRPr="0014093B" w:rsidRDefault="00A90BA0" w:rsidP="00A90BA0">
      <w:pPr>
        <w:autoSpaceDE w:val="0"/>
        <w:autoSpaceDN w:val="0"/>
        <w:ind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Слог как минимальная произносительная единица Количество слогов в слове Ударный слог.</w:t>
      </w:r>
    </w:p>
    <w:p w:rsidR="00A90BA0" w:rsidRPr="0014093B" w:rsidRDefault="00A90BA0" w:rsidP="00A90BA0">
      <w:pPr>
        <w:autoSpaceDE w:val="0"/>
        <w:autoSpaceDN w:val="0"/>
        <w:ind w:left="284"/>
        <w:rPr>
          <w:rFonts w:ascii="Times New Roman" w:hAnsi="Times New Roman" w:cs="Times New Roman"/>
          <w:b/>
          <w:bCs/>
          <w:kern w:val="2"/>
          <w:lang w:eastAsia="hi-IN"/>
        </w:rPr>
      </w:pPr>
      <w:r w:rsidRPr="0014093B">
        <w:rPr>
          <w:rFonts w:ascii="Times New Roman" w:hAnsi="Times New Roman" w:cs="Times New Roman"/>
          <w:b/>
          <w:bCs/>
          <w:kern w:val="2"/>
          <w:lang w:eastAsia="hi-IN"/>
        </w:rPr>
        <w:t>Графика</w:t>
      </w:r>
    </w:p>
    <w:p w:rsidR="00A90BA0" w:rsidRPr="0014093B" w:rsidRDefault="00A90BA0" w:rsidP="00A90BA0">
      <w:pPr>
        <w:autoSpaceDE w:val="0"/>
        <w:autoSpaceDN w:val="0"/>
        <w:ind w:right="154"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w:t>
      </w:r>
    </w:p>
    <w:p w:rsidR="00A90BA0" w:rsidRPr="0014093B" w:rsidRDefault="00A90BA0" w:rsidP="00A90BA0">
      <w:pPr>
        <w:autoSpaceDE w:val="0"/>
        <w:autoSpaceDN w:val="0"/>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Мягкий знак как показатель мягкости предшествующего со­ гласного звука в конце слова </w:t>
      </w:r>
    </w:p>
    <w:p w:rsidR="00A90BA0" w:rsidRPr="0014093B" w:rsidRDefault="00A90BA0" w:rsidP="00A90BA0">
      <w:pPr>
        <w:autoSpaceDE w:val="0"/>
        <w:autoSpaceDN w:val="0"/>
        <w:ind w:firstLine="708"/>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Последовательность букв в русском алфавите </w:t>
      </w:r>
    </w:p>
    <w:p w:rsidR="00A90BA0" w:rsidRPr="0014093B" w:rsidRDefault="00A90BA0" w:rsidP="00A90BA0">
      <w:pPr>
        <w:autoSpaceDE w:val="0"/>
        <w:autoSpaceDN w:val="0"/>
        <w:ind w:left="284"/>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Чтение</w:t>
      </w:r>
    </w:p>
    <w:p w:rsidR="00A90BA0" w:rsidRPr="0014093B" w:rsidRDefault="00A90BA0" w:rsidP="00A90BA0">
      <w:pPr>
        <w:autoSpaceDE w:val="0"/>
        <w:autoSpaceDN w:val="0"/>
        <w:ind w:left="159" w:right="156"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rsidR="00A90BA0" w:rsidRPr="0014093B" w:rsidRDefault="00A90BA0" w:rsidP="00A90BA0">
      <w:pPr>
        <w:autoSpaceDE w:val="0"/>
        <w:autoSpaceDN w:val="0"/>
        <w:ind w:left="159" w:right="154"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lastRenderedPageBreak/>
        <w:t xml:space="preserve">  Орфоэпическое чтение (при переходе к чтению целыми слова­ ми) Орфографическое чтение (проговаривание) как средство самоконтроля при письме под диктовку и при списывании.</w:t>
      </w:r>
    </w:p>
    <w:p w:rsidR="00A90BA0" w:rsidRPr="0014093B" w:rsidRDefault="00A90BA0" w:rsidP="00A90BA0">
      <w:pPr>
        <w:autoSpaceDE w:val="0"/>
        <w:autoSpaceDN w:val="0"/>
        <w:ind w:left="284"/>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Письмо</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A90BA0" w:rsidRPr="0014093B" w:rsidRDefault="00A90BA0" w:rsidP="00A90BA0">
      <w:pPr>
        <w:autoSpaceDE w:val="0"/>
        <w:autoSpaceDN w:val="0"/>
        <w:ind w:left="159" w:right="156"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Функция небуквенных графических средств: пробела между словами, знака переноса.</w:t>
      </w:r>
    </w:p>
    <w:p w:rsidR="00A90BA0" w:rsidRPr="0014093B" w:rsidRDefault="00A90BA0" w:rsidP="00A90BA0">
      <w:pPr>
        <w:autoSpaceDE w:val="0"/>
        <w:autoSpaceDN w:val="0"/>
        <w:ind w:left="284"/>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Орфография и пунктуация</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A90BA0" w:rsidRPr="0014093B" w:rsidRDefault="00A90BA0" w:rsidP="00A90BA0">
      <w:pPr>
        <w:autoSpaceDE w:val="0"/>
        <w:autoSpaceDN w:val="0"/>
        <w:ind w:left="284"/>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Систематический курс</w:t>
      </w:r>
    </w:p>
    <w:p w:rsidR="00A90BA0" w:rsidRPr="0014093B" w:rsidRDefault="00A90BA0" w:rsidP="00A90BA0">
      <w:pPr>
        <w:autoSpaceDE w:val="0"/>
        <w:autoSpaceDN w:val="0"/>
        <w:ind w:left="284"/>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Общие сведения о языке</w:t>
      </w:r>
    </w:p>
    <w:p w:rsidR="00A90BA0" w:rsidRPr="0014093B" w:rsidRDefault="00A90BA0" w:rsidP="00A90BA0">
      <w:pPr>
        <w:autoSpaceDE w:val="0"/>
        <w:autoSpaceDN w:val="0"/>
        <w:spacing w:before="72" w:line="254" w:lineRule="auto"/>
        <w:ind w:left="157" w:right="154"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Язык как основное средство человеческого общения  Цели и ситуации общения.</w:t>
      </w:r>
    </w:p>
    <w:p w:rsidR="00A90BA0" w:rsidRPr="0014093B" w:rsidRDefault="00A90BA0" w:rsidP="00A90BA0">
      <w:pPr>
        <w:autoSpaceDE w:val="0"/>
        <w:autoSpaceDN w:val="0"/>
        <w:spacing w:before="72"/>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Фонетика</w:t>
      </w:r>
    </w:p>
    <w:p w:rsidR="00A90BA0" w:rsidRPr="0014093B" w:rsidRDefault="00A90BA0" w:rsidP="00A90BA0">
      <w:pPr>
        <w:autoSpaceDE w:val="0"/>
        <w:autoSpaceDN w:val="0"/>
        <w:ind w:left="159" w:right="154"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Слог Количество слогов в слове Ударный слог Деление слов на слоги (простые случаи, без стечения согласных) </w:t>
      </w:r>
    </w:p>
    <w:p w:rsidR="00A90BA0" w:rsidRPr="0014093B" w:rsidRDefault="00A90BA0" w:rsidP="00A90BA0">
      <w:pPr>
        <w:autoSpaceDE w:val="0"/>
        <w:autoSpaceDN w:val="0"/>
        <w:spacing w:before="72"/>
        <w:ind w:left="157"/>
        <w:rPr>
          <w:rFonts w:ascii="Times New Roman" w:hAnsi="Times New Roman" w:cs="Times New Roman"/>
          <w:b/>
          <w:bCs/>
          <w:kern w:val="2"/>
          <w:lang w:eastAsia="hi-IN"/>
        </w:rPr>
      </w:pPr>
      <w:r w:rsidRPr="0014093B">
        <w:rPr>
          <w:rFonts w:ascii="Times New Roman" w:hAnsi="Times New Roman" w:cs="Times New Roman"/>
          <w:bCs/>
          <w:kern w:val="2"/>
          <w:lang w:eastAsia="hi-IN"/>
        </w:rPr>
        <w:lastRenderedPageBreak/>
        <w:t xml:space="preserve">      </w:t>
      </w:r>
      <w:r w:rsidRPr="0014093B">
        <w:rPr>
          <w:rFonts w:ascii="Times New Roman" w:hAnsi="Times New Roman" w:cs="Times New Roman"/>
          <w:b/>
          <w:bCs/>
          <w:kern w:val="2"/>
          <w:lang w:eastAsia="hi-IN"/>
        </w:rPr>
        <w:t>Графика</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Установление соотношения звукового и буквенного состава слова в словах типа стол, конь.</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Небуквенные графические средства: пробел между словами, знак переноса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Русский алфавит: правильное название букв, их последовательность Использование алфавита для упорядочения списка слов </w:t>
      </w:r>
    </w:p>
    <w:p w:rsidR="00A90BA0" w:rsidRPr="0014093B" w:rsidRDefault="00A90BA0" w:rsidP="00A90BA0">
      <w:pPr>
        <w:autoSpaceDE w:val="0"/>
        <w:autoSpaceDN w:val="0"/>
        <w:spacing w:before="72"/>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Орфоэпия</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A90BA0" w:rsidRPr="0014093B" w:rsidRDefault="00A90BA0" w:rsidP="00A90BA0">
      <w:pPr>
        <w:autoSpaceDE w:val="0"/>
        <w:autoSpaceDN w:val="0"/>
        <w:spacing w:before="72"/>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Лексика</w:t>
      </w:r>
    </w:p>
    <w:p w:rsidR="00A90BA0" w:rsidRPr="0014093B" w:rsidRDefault="00A90BA0" w:rsidP="00A90BA0">
      <w:pPr>
        <w:autoSpaceDE w:val="0"/>
        <w:autoSpaceDN w:val="0"/>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Слово как единица языка (ознакомление) </w:t>
      </w:r>
    </w:p>
    <w:p w:rsidR="00A90BA0" w:rsidRPr="0014093B" w:rsidRDefault="00A90BA0" w:rsidP="00A90BA0">
      <w:pPr>
        <w:autoSpaceDE w:val="0"/>
        <w:autoSpaceDN w:val="0"/>
        <w:ind w:left="157"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Слово как название предмета, признака предмета, действия предмета (ознакомление) </w:t>
      </w:r>
    </w:p>
    <w:p w:rsidR="00A90BA0" w:rsidRPr="0014093B" w:rsidRDefault="00A90BA0" w:rsidP="00A90BA0">
      <w:pPr>
        <w:autoSpaceDE w:val="0"/>
        <w:autoSpaceDN w:val="0"/>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Выявление слов, значение которых требует уточнения. </w:t>
      </w:r>
    </w:p>
    <w:p w:rsidR="00A90BA0" w:rsidRPr="0014093B" w:rsidRDefault="00A90BA0" w:rsidP="00A90BA0">
      <w:pPr>
        <w:autoSpaceDE w:val="0"/>
        <w:autoSpaceDN w:val="0"/>
        <w:spacing w:before="72"/>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Синтаксис</w:t>
      </w:r>
    </w:p>
    <w:p w:rsidR="00A90BA0" w:rsidRPr="0014093B" w:rsidRDefault="00A90BA0" w:rsidP="00A90BA0">
      <w:pPr>
        <w:autoSpaceDE w:val="0"/>
        <w:autoSpaceDN w:val="0"/>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Предложение как единица языка (ознакомление)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Слово, предложение (наблюдение над сходством и различием) Установление связи слов в предложении при помощи смысловых вопросов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Восстановление деформированных предложений Составление предложений из набора форм слов.</w:t>
      </w:r>
    </w:p>
    <w:p w:rsidR="00A90BA0" w:rsidRPr="0014093B" w:rsidRDefault="00A90BA0" w:rsidP="00A90BA0">
      <w:pPr>
        <w:autoSpaceDE w:val="0"/>
        <w:autoSpaceDN w:val="0"/>
        <w:spacing w:before="72"/>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Орфография и пунктуация</w:t>
      </w:r>
    </w:p>
    <w:p w:rsidR="00A90BA0" w:rsidRPr="0014093B" w:rsidRDefault="00A90BA0" w:rsidP="00A90BA0">
      <w:pPr>
        <w:autoSpaceDE w:val="0"/>
        <w:autoSpaceDN w:val="0"/>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Правила правописания и их применение:</w:t>
      </w:r>
    </w:p>
    <w:p w:rsidR="00A90BA0" w:rsidRPr="0014093B" w:rsidRDefault="00A90BA0" w:rsidP="00C0097A">
      <w:pPr>
        <w:numPr>
          <w:ilvl w:val="0"/>
          <w:numId w:val="161"/>
        </w:numPr>
        <w:tabs>
          <w:tab w:val="left" w:pos="384"/>
        </w:tabs>
        <w:autoSpaceDE w:val="0"/>
        <w:autoSpaceDN w:val="0"/>
        <w:jc w:val="both"/>
        <w:rPr>
          <w:rFonts w:ascii="Times New Roman" w:hAnsi="Times New Roman" w:cs="Times New Roman"/>
          <w:bCs/>
          <w:kern w:val="2"/>
          <w:lang w:eastAsia="hi-IN"/>
        </w:rPr>
      </w:pPr>
      <w:r w:rsidRPr="0014093B">
        <w:rPr>
          <w:rFonts w:ascii="Times New Roman" w:hAnsi="Times New Roman" w:cs="Times New Roman"/>
          <w:bCs/>
          <w:kern w:val="2"/>
          <w:lang w:eastAsia="hi-IN"/>
        </w:rPr>
        <w:t>раздельное написание слов в предложении;</w:t>
      </w:r>
    </w:p>
    <w:p w:rsidR="00A90BA0" w:rsidRPr="0014093B" w:rsidRDefault="00A90BA0" w:rsidP="00C0097A">
      <w:pPr>
        <w:numPr>
          <w:ilvl w:val="0"/>
          <w:numId w:val="161"/>
        </w:numPr>
        <w:tabs>
          <w:tab w:val="left" w:pos="384"/>
        </w:tabs>
        <w:autoSpaceDE w:val="0"/>
        <w:autoSpaceDN w:val="0"/>
        <w:ind w:right="155"/>
        <w:jc w:val="both"/>
        <w:rPr>
          <w:rFonts w:ascii="Times New Roman" w:hAnsi="Times New Roman" w:cs="Times New Roman"/>
          <w:bCs/>
          <w:kern w:val="2"/>
          <w:lang w:eastAsia="hi-IN"/>
        </w:rPr>
      </w:pPr>
      <w:r w:rsidRPr="0014093B">
        <w:rPr>
          <w:rFonts w:ascii="Times New Roman" w:hAnsi="Times New Roman" w:cs="Times New Roman"/>
          <w:bCs/>
          <w:kern w:val="2"/>
          <w:lang w:eastAsia="hi-IN"/>
        </w:rPr>
        <w:t>прописная буква в начале предложения и в именах собственных: в именах и фамилиях людей, кличках животных;</w:t>
      </w:r>
    </w:p>
    <w:p w:rsidR="00A90BA0" w:rsidRPr="0014093B" w:rsidRDefault="00A90BA0" w:rsidP="00C0097A">
      <w:pPr>
        <w:numPr>
          <w:ilvl w:val="0"/>
          <w:numId w:val="161"/>
        </w:numPr>
        <w:tabs>
          <w:tab w:val="left" w:pos="384"/>
        </w:tabs>
        <w:autoSpaceDE w:val="0"/>
        <w:autoSpaceDN w:val="0"/>
        <w:jc w:val="both"/>
        <w:rPr>
          <w:rFonts w:ascii="Times New Roman" w:hAnsi="Times New Roman" w:cs="Times New Roman"/>
          <w:bCs/>
          <w:kern w:val="2"/>
          <w:lang w:eastAsia="hi-IN"/>
        </w:rPr>
      </w:pPr>
      <w:r w:rsidRPr="0014093B">
        <w:rPr>
          <w:rFonts w:ascii="Times New Roman" w:hAnsi="Times New Roman" w:cs="Times New Roman"/>
          <w:bCs/>
          <w:kern w:val="2"/>
          <w:lang w:eastAsia="hi-IN"/>
        </w:rPr>
        <w:lastRenderedPageBreak/>
        <w:t>перенос слов (без учёта морфемного членения слова);</w:t>
      </w:r>
    </w:p>
    <w:p w:rsidR="00A90BA0" w:rsidRPr="0014093B" w:rsidRDefault="00A90BA0" w:rsidP="00C0097A">
      <w:pPr>
        <w:numPr>
          <w:ilvl w:val="0"/>
          <w:numId w:val="161"/>
        </w:numPr>
        <w:tabs>
          <w:tab w:val="left" w:pos="384"/>
        </w:tabs>
        <w:autoSpaceDE w:val="0"/>
        <w:autoSpaceDN w:val="0"/>
        <w:ind w:right="154"/>
        <w:jc w:val="both"/>
        <w:rPr>
          <w:rFonts w:ascii="Times New Roman" w:hAnsi="Times New Roman" w:cs="Times New Roman"/>
          <w:bCs/>
          <w:kern w:val="2"/>
          <w:lang w:eastAsia="hi-IN"/>
        </w:rPr>
      </w:pPr>
      <w:r w:rsidRPr="0014093B">
        <w:rPr>
          <w:rFonts w:ascii="Times New Roman" w:hAnsi="Times New Roman" w:cs="Times New Roman"/>
          <w:bCs/>
          <w:kern w:val="2"/>
          <w:lang w:eastAsia="hi-IN"/>
        </w:rPr>
        <w:t>гласные после шипящих в сочетаниях жи, ши (в положении под ударением), ча, ща, чу, щу;</w:t>
      </w:r>
    </w:p>
    <w:p w:rsidR="00A90BA0" w:rsidRPr="0014093B" w:rsidRDefault="00A90BA0" w:rsidP="00C0097A">
      <w:pPr>
        <w:numPr>
          <w:ilvl w:val="0"/>
          <w:numId w:val="161"/>
        </w:numPr>
        <w:tabs>
          <w:tab w:val="left" w:pos="384"/>
        </w:tabs>
        <w:autoSpaceDE w:val="0"/>
        <w:autoSpaceDN w:val="0"/>
        <w:jc w:val="both"/>
        <w:rPr>
          <w:rFonts w:ascii="Times New Roman" w:hAnsi="Times New Roman" w:cs="Times New Roman"/>
          <w:bCs/>
          <w:kern w:val="2"/>
          <w:lang w:eastAsia="hi-IN"/>
        </w:rPr>
      </w:pPr>
      <w:r w:rsidRPr="0014093B">
        <w:rPr>
          <w:rFonts w:ascii="Times New Roman" w:hAnsi="Times New Roman" w:cs="Times New Roman"/>
          <w:bCs/>
          <w:kern w:val="2"/>
          <w:lang w:eastAsia="hi-IN"/>
        </w:rPr>
        <w:t>сочетания чк, чн;</w:t>
      </w:r>
    </w:p>
    <w:p w:rsidR="00A90BA0" w:rsidRPr="0014093B" w:rsidRDefault="00A90BA0" w:rsidP="00C0097A">
      <w:pPr>
        <w:numPr>
          <w:ilvl w:val="0"/>
          <w:numId w:val="161"/>
        </w:numPr>
        <w:tabs>
          <w:tab w:val="left" w:pos="384"/>
        </w:tabs>
        <w:autoSpaceDE w:val="0"/>
        <w:autoSpaceDN w:val="0"/>
        <w:ind w:right="155"/>
        <w:jc w:val="both"/>
        <w:rPr>
          <w:rFonts w:ascii="Times New Roman" w:hAnsi="Times New Roman" w:cs="Times New Roman"/>
          <w:bCs/>
          <w:kern w:val="2"/>
          <w:lang w:eastAsia="hi-IN"/>
        </w:rPr>
      </w:pPr>
      <w:r w:rsidRPr="0014093B">
        <w:rPr>
          <w:rFonts w:ascii="Times New Roman" w:hAnsi="Times New Roman" w:cs="Times New Roman"/>
          <w:bCs/>
          <w:kern w:val="2"/>
          <w:lang w:eastAsia="hi-IN"/>
        </w:rPr>
        <w:t>слова с непроверяемыми гласными и согласными (перечень слов в орфографическом словаре учебника);</w:t>
      </w:r>
    </w:p>
    <w:p w:rsidR="00A90BA0" w:rsidRPr="0014093B" w:rsidRDefault="00A90BA0" w:rsidP="00C0097A">
      <w:pPr>
        <w:numPr>
          <w:ilvl w:val="0"/>
          <w:numId w:val="161"/>
        </w:numPr>
        <w:tabs>
          <w:tab w:val="left" w:pos="384"/>
        </w:tabs>
        <w:autoSpaceDE w:val="0"/>
        <w:autoSpaceDN w:val="0"/>
        <w:jc w:val="both"/>
        <w:rPr>
          <w:rFonts w:ascii="Times New Roman" w:hAnsi="Times New Roman" w:cs="Times New Roman"/>
          <w:bCs/>
          <w:kern w:val="2"/>
          <w:lang w:eastAsia="hi-IN"/>
        </w:rPr>
      </w:pPr>
      <w:r w:rsidRPr="0014093B">
        <w:rPr>
          <w:rFonts w:ascii="Times New Roman" w:hAnsi="Times New Roman" w:cs="Times New Roman"/>
          <w:bCs/>
          <w:kern w:val="2"/>
          <w:lang w:eastAsia="hi-IN"/>
        </w:rPr>
        <w:t>знаки препинания конца предложения: точка, вопросительный и восклицательный знаки.</w:t>
      </w:r>
    </w:p>
    <w:p w:rsidR="00A90BA0" w:rsidRPr="0014093B" w:rsidRDefault="00A90BA0" w:rsidP="00A90BA0">
      <w:pPr>
        <w:tabs>
          <w:tab w:val="left" w:pos="384"/>
        </w:tabs>
        <w:autoSpaceDE w:val="0"/>
        <w:autoSpaceDN w:val="0"/>
        <w:ind w:left="241"/>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 Алгоритм списывания текста.</w:t>
      </w:r>
    </w:p>
    <w:p w:rsidR="00A90BA0" w:rsidRPr="0014093B" w:rsidRDefault="00A90BA0" w:rsidP="00A90BA0">
      <w:pPr>
        <w:autoSpaceDE w:val="0"/>
        <w:autoSpaceDN w:val="0"/>
        <w:spacing w:before="111"/>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 xml:space="preserve">   Развитие речи</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Речь как основная форма общения между людьми Текст как единица речи (ознакомление) </w:t>
      </w:r>
    </w:p>
    <w:p w:rsidR="00A90BA0" w:rsidRPr="0014093B" w:rsidRDefault="00A90BA0" w:rsidP="00A90BA0">
      <w:pPr>
        <w:autoSpaceDE w:val="0"/>
        <w:autoSpaceDN w:val="0"/>
        <w:ind w:left="159" w:right="154"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Нормы речевого этикета в ситуациях учебного и бытового общения (приветствие, прощание, извинение, благодарность, обращение с просьбой).</w:t>
      </w:r>
    </w:p>
    <w:p w:rsidR="00A90BA0" w:rsidRPr="0014093B" w:rsidRDefault="00A90BA0" w:rsidP="00A90BA0">
      <w:pPr>
        <w:tabs>
          <w:tab w:val="left" w:pos="384"/>
        </w:tabs>
        <w:autoSpaceDE w:val="0"/>
        <w:autoSpaceDN w:val="0"/>
        <w:ind w:left="241"/>
        <w:jc w:val="both"/>
        <w:rPr>
          <w:rFonts w:ascii="Times New Roman" w:hAnsi="Times New Roman" w:cs="Times New Roman"/>
          <w:bCs/>
          <w:kern w:val="2"/>
          <w:lang w:eastAsia="hi-IN"/>
        </w:rPr>
      </w:pP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2 КЛАСС</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Общие сведения о языке</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Фонетика и графика</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 значение на письме твёрдости и мягкости согласных звуков, функции букв е, ё, ю, я; согласный звук [й’] и гласный звук [и] (повторение изученного в 1 классе) </w:t>
      </w:r>
    </w:p>
    <w:p w:rsidR="00A90BA0" w:rsidRPr="0014093B" w:rsidRDefault="00A90BA0" w:rsidP="00A90BA0">
      <w:pPr>
        <w:autoSpaceDE w:val="0"/>
        <w:autoSpaceDN w:val="0"/>
        <w:ind w:left="157" w:right="152"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Парные и непарные по твёрдости — мягкости согласные звуки </w:t>
      </w:r>
    </w:p>
    <w:p w:rsidR="00A90BA0" w:rsidRPr="0014093B" w:rsidRDefault="00A90BA0" w:rsidP="00A90BA0">
      <w:pPr>
        <w:autoSpaceDE w:val="0"/>
        <w:autoSpaceDN w:val="0"/>
        <w:ind w:left="157" w:right="151"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Парные и непарные по звонкости — глухости  согласные звуки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lastRenderedPageBreak/>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Соотношение звукового и буквенного состава в словах с буквами е, ё, ю, я (в начале слова и после гласных)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Деление слов на слоги (в том числе при стечении согласных) </w:t>
      </w:r>
    </w:p>
    <w:p w:rsidR="00A90BA0" w:rsidRPr="0014093B" w:rsidRDefault="00A90BA0" w:rsidP="00A90BA0">
      <w:pPr>
        <w:autoSpaceDE w:val="0"/>
        <w:autoSpaceDN w:val="0"/>
        <w:ind w:left="383" w:right="154"/>
        <w:jc w:val="both"/>
        <w:rPr>
          <w:rFonts w:ascii="Times New Roman" w:hAnsi="Times New Roman" w:cs="Times New Roman"/>
          <w:bCs/>
          <w:kern w:val="2"/>
          <w:lang w:eastAsia="hi-IN"/>
        </w:rPr>
      </w:pPr>
      <w:r w:rsidRPr="0014093B">
        <w:rPr>
          <w:rFonts w:ascii="Times New Roman" w:hAnsi="Times New Roman" w:cs="Times New Roman"/>
          <w:bCs/>
          <w:kern w:val="2"/>
          <w:lang w:eastAsia="hi-IN"/>
        </w:rPr>
        <w:t>Использование знания алфавита при работе со словарями Небуквенные графические средства: пробел между словами,</w:t>
      </w:r>
    </w:p>
    <w:p w:rsidR="00A90BA0" w:rsidRPr="0014093B" w:rsidRDefault="00A90BA0" w:rsidP="00A90BA0">
      <w:pPr>
        <w:autoSpaceDE w:val="0"/>
        <w:autoSpaceDN w:val="0"/>
        <w:ind w:left="157" w:right="154"/>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знак переноса, абзац (красная строка), пунктуационные знаки (в пределах изученного) </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Орфоэпия</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 ского словаря учебника) для решения практических задач </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Лексика</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Однозначные и многозначные слова (простые случаи, наблюдение) </w:t>
      </w:r>
    </w:p>
    <w:p w:rsidR="00A90BA0" w:rsidRPr="0014093B" w:rsidRDefault="00A90BA0" w:rsidP="00A90BA0">
      <w:pPr>
        <w:autoSpaceDE w:val="0"/>
        <w:autoSpaceDN w:val="0"/>
        <w:ind w:left="383"/>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Наблюдение за использованием в речи синонимов, антонимов </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Состав слова (морфемика)</w:t>
      </w:r>
    </w:p>
    <w:p w:rsidR="00A90BA0" w:rsidRPr="0014093B" w:rsidRDefault="00A90BA0" w:rsidP="00A90BA0">
      <w:pPr>
        <w:autoSpaceDE w:val="0"/>
        <w:autoSpaceDN w:val="0"/>
        <w:ind w:left="159" w:right="154"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A90BA0" w:rsidRPr="0014093B" w:rsidRDefault="00A90BA0" w:rsidP="00A90BA0">
      <w:pPr>
        <w:autoSpaceDE w:val="0"/>
        <w:autoSpaceDN w:val="0"/>
        <w:ind w:left="159"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lastRenderedPageBreak/>
        <w:t xml:space="preserve">Окончание как изменяемая часть слова Изменение формы слова с помощью окончания Различение изменяемых и неизменяемых слов </w:t>
      </w:r>
    </w:p>
    <w:p w:rsidR="00A90BA0" w:rsidRPr="0014093B" w:rsidRDefault="00A90BA0" w:rsidP="00A90BA0">
      <w:pPr>
        <w:autoSpaceDE w:val="0"/>
        <w:autoSpaceDN w:val="0"/>
        <w:ind w:left="159" w:right="154"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Суффикс как часть слова (наблюдение) Приставка как часть слова (наблюдение) </w:t>
      </w:r>
    </w:p>
    <w:p w:rsidR="00A90BA0" w:rsidRPr="0014093B" w:rsidRDefault="00A90BA0" w:rsidP="00A90BA0">
      <w:pPr>
        <w:autoSpaceDE w:val="0"/>
        <w:autoSpaceDN w:val="0"/>
        <w:ind w:left="159"/>
        <w:jc w:val="both"/>
        <w:rPr>
          <w:rFonts w:ascii="Times New Roman" w:hAnsi="Times New Roman" w:cs="Times New Roman"/>
          <w:bCs/>
          <w:kern w:val="2"/>
          <w:lang w:eastAsia="hi-IN"/>
        </w:rPr>
      </w:pPr>
      <w:r w:rsidRPr="0014093B">
        <w:rPr>
          <w:rFonts w:ascii="Times New Roman" w:hAnsi="Times New Roman" w:cs="Times New Roman"/>
          <w:bCs/>
          <w:kern w:val="2"/>
          <w:lang w:eastAsia="hi-IN"/>
        </w:rPr>
        <w:t>Морфология</w:t>
      </w:r>
    </w:p>
    <w:p w:rsidR="00A90BA0" w:rsidRPr="0014093B" w:rsidRDefault="00A90BA0" w:rsidP="00A90BA0">
      <w:pPr>
        <w:autoSpaceDE w:val="0"/>
        <w:autoSpaceDN w:val="0"/>
        <w:ind w:left="159"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Имя существительное (ознакомление): общее значение, вопросы («кто?», «что?»), употребление в речи </w:t>
      </w:r>
    </w:p>
    <w:p w:rsidR="00A90BA0" w:rsidRPr="0014093B" w:rsidRDefault="00A90BA0" w:rsidP="00A90BA0">
      <w:pPr>
        <w:autoSpaceDE w:val="0"/>
        <w:autoSpaceDN w:val="0"/>
        <w:ind w:left="159"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Глагол (ознакомление): общее значение, вопросы («что делать?», «что сделать?» и др), употребление в речи </w:t>
      </w:r>
    </w:p>
    <w:p w:rsidR="00A90BA0" w:rsidRPr="0014093B" w:rsidRDefault="00A90BA0" w:rsidP="00A90BA0">
      <w:pPr>
        <w:autoSpaceDE w:val="0"/>
        <w:autoSpaceDN w:val="0"/>
        <w:ind w:left="159" w:right="154"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Имя прилагательное (ознакомление): общее значение, вопросы («какой?», «какая?», «какое?», «какие?»), употребление в речи </w:t>
      </w:r>
    </w:p>
    <w:p w:rsidR="00A90BA0" w:rsidRPr="0014093B" w:rsidRDefault="00A90BA0" w:rsidP="00A90BA0">
      <w:pPr>
        <w:autoSpaceDE w:val="0"/>
        <w:autoSpaceDN w:val="0"/>
        <w:ind w:left="159"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Предлог Отличие предлогов от приставок Наиболее распространённые предлоги: в, на, из, без, над, до, у, о, об и др </w:t>
      </w:r>
    </w:p>
    <w:p w:rsidR="00A90BA0" w:rsidRPr="0014093B" w:rsidRDefault="00A90BA0" w:rsidP="00A90BA0">
      <w:pPr>
        <w:autoSpaceDE w:val="0"/>
        <w:autoSpaceDN w:val="0"/>
        <w:ind w:left="159" w:right="155" w:firstLine="226"/>
        <w:jc w:val="both"/>
        <w:rPr>
          <w:rFonts w:ascii="Times New Roman" w:hAnsi="Times New Roman" w:cs="Times New Roman"/>
          <w:bCs/>
          <w:kern w:val="2"/>
          <w:lang w:eastAsia="hi-IN"/>
        </w:rPr>
      </w:pPr>
      <w:r w:rsidRPr="0014093B">
        <w:rPr>
          <w:rFonts w:ascii="Times New Roman" w:hAnsi="Times New Roman" w:cs="Times New Roman"/>
          <w:b/>
          <w:bCs/>
          <w:kern w:val="2"/>
          <w:lang w:eastAsia="hi-IN"/>
        </w:rPr>
        <w:t>Синтаксис</w:t>
      </w:r>
    </w:p>
    <w:p w:rsidR="00A90BA0" w:rsidRPr="0014093B" w:rsidRDefault="00A90BA0" w:rsidP="00A90BA0">
      <w:pPr>
        <w:autoSpaceDE w:val="0"/>
        <w:autoSpaceDN w:val="0"/>
        <w:spacing w:before="75" w:line="256" w:lineRule="auto"/>
        <w:ind w:left="157" w:right="155" w:firstLine="226"/>
        <w:jc w:val="both"/>
        <w:rPr>
          <w:rFonts w:ascii="Times New Roman" w:hAnsi="Times New Roman" w:cs="Times New Roman"/>
          <w:bCs/>
          <w:kern w:val="2"/>
          <w:lang w:eastAsia="hi-IN"/>
        </w:rPr>
      </w:pPr>
      <w:r w:rsidRPr="0014093B">
        <w:rPr>
          <w:rFonts w:ascii="Times New Roman" w:hAnsi="Times New Roman" w:cs="Times New Roman"/>
          <w:bCs/>
          <w:kern w:val="2"/>
          <w:lang w:eastAsia="hi-IN"/>
        </w:rPr>
        <w:t>Порядок слов в предложении; связь слов в предложении (повторение).</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Предложение как единица языка Предложение и слово Отличие предложения от слова Наблюдение за выделением в уст­ ной речи одного из слов предложения (логическое ударение)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Виды предложений по цели высказывания: повествовательные, вопросительные, побудительные предложения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Виды предложений по эмоциональной окраске (по интонации): восклицательные и невосклицательные предложения. </w:t>
      </w:r>
    </w:p>
    <w:p w:rsidR="00A90BA0" w:rsidRPr="0014093B" w:rsidRDefault="00A90BA0" w:rsidP="00A90BA0">
      <w:pPr>
        <w:autoSpaceDE w:val="0"/>
        <w:autoSpaceDN w:val="0"/>
        <w:ind w:left="159" w:right="155" w:firstLine="226"/>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Орфография и пунктуация</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Прописная буква в начале предложения и в именах собственных (имена, фамилии, клички животных); знаки конца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rsidR="00A90BA0" w:rsidRPr="0014093B" w:rsidRDefault="00A90BA0" w:rsidP="00A90BA0">
      <w:pPr>
        <w:autoSpaceDE w:val="0"/>
        <w:autoSpaceDN w:val="0"/>
        <w:ind w:left="159" w:right="154" w:firstLine="227"/>
        <w:jc w:val="both"/>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Орфографическая зоркость как осознание места возможного возникновения орфографической ошибки </w:t>
      </w:r>
      <w:r w:rsidRPr="0014093B">
        <w:rPr>
          <w:rFonts w:ascii="Times New Roman" w:hAnsi="Times New Roman" w:cs="Times New Roman"/>
          <w:bCs/>
          <w:kern w:val="2"/>
          <w:lang w:eastAsia="hi-IN"/>
        </w:rPr>
        <w:lastRenderedPageBreak/>
        <w:t xml:space="preserve">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A90BA0" w:rsidRPr="0014093B" w:rsidRDefault="00A90BA0" w:rsidP="00A90BA0">
      <w:pPr>
        <w:autoSpaceDE w:val="0"/>
        <w:autoSpaceDN w:val="0"/>
        <w:ind w:left="386"/>
        <w:jc w:val="both"/>
        <w:rPr>
          <w:rFonts w:ascii="Times New Roman" w:hAnsi="Times New Roman" w:cs="Times New Roman"/>
          <w:bCs/>
          <w:kern w:val="2"/>
          <w:lang w:eastAsia="hi-IN"/>
        </w:rPr>
      </w:pPr>
      <w:r w:rsidRPr="0014093B">
        <w:rPr>
          <w:rFonts w:ascii="Times New Roman" w:hAnsi="Times New Roman" w:cs="Times New Roman"/>
          <w:bCs/>
          <w:kern w:val="2"/>
          <w:lang w:eastAsia="hi-IN"/>
        </w:rPr>
        <w:t>Правила правописания и их применение:</w:t>
      </w:r>
    </w:p>
    <w:p w:rsidR="00A90BA0" w:rsidRPr="0014093B" w:rsidRDefault="00A90BA0" w:rsidP="00C0097A">
      <w:pPr>
        <w:numPr>
          <w:ilvl w:val="0"/>
          <w:numId w:val="162"/>
        </w:numPr>
        <w:tabs>
          <w:tab w:val="left" w:pos="384"/>
        </w:tabs>
        <w:autoSpaceDE w:val="0"/>
        <w:autoSpaceDN w:val="0"/>
        <w:ind w:left="386"/>
        <w:rPr>
          <w:rFonts w:ascii="Times New Roman" w:hAnsi="Times New Roman" w:cs="Times New Roman"/>
          <w:bCs/>
          <w:kern w:val="2"/>
          <w:lang w:eastAsia="hi-IN"/>
        </w:rPr>
      </w:pPr>
      <w:r w:rsidRPr="0014093B">
        <w:rPr>
          <w:rFonts w:ascii="Times New Roman" w:hAnsi="Times New Roman" w:cs="Times New Roman"/>
          <w:bCs/>
          <w:kern w:val="2"/>
          <w:lang w:eastAsia="hi-IN"/>
        </w:rPr>
        <w:t>разделительный мягкий знак;</w:t>
      </w:r>
    </w:p>
    <w:p w:rsidR="00A90BA0" w:rsidRPr="0014093B" w:rsidRDefault="00A90BA0" w:rsidP="00C0097A">
      <w:pPr>
        <w:numPr>
          <w:ilvl w:val="0"/>
          <w:numId w:val="162"/>
        </w:numPr>
        <w:tabs>
          <w:tab w:val="left" w:pos="384"/>
        </w:tabs>
        <w:autoSpaceDE w:val="0"/>
        <w:autoSpaceDN w:val="0"/>
        <w:ind w:left="386"/>
        <w:rPr>
          <w:rFonts w:ascii="Times New Roman" w:hAnsi="Times New Roman" w:cs="Times New Roman"/>
          <w:bCs/>
          <w:kern w:val="2"/>
          <w:lang w:eastAsia="hi-IN"/>
        </w:rPr>
      </w:pPr>
      <w:r w:rsidRPr="0014093B">
        <w:rPr>
          <w:rFonts w:ascii="Times New Roman" w:hAnsi="Times New Roman" w:cs="Times New Roman"/>
          <w:bCs/>
          <w:kern w:val="2"/>
          <w:lang w:eastAsia="hi-IN"/>
        </w:rPr>
        <w:t>сочетания чт, щн, нч;</w:t>
      </w:r>
    </w:p>
    <w:p w:rsidR="00A90BA0" w:rsidRPr="0014093B" w:rsidRDefault="00A90BA0" w:rsidP="00C0097A">
      <w:pPr>
        <w:numPr>
          <w:ilvl w:val="0"/>
          <w:numId w:val="162"/>
        </w:numPr>
        <w:tabs>
          <w:tab w:val="left" w:pos="384"/>
        </w:tabs>
        <w:autoSpaceDE w:val="0"/>
        <w:autoSpaceDN w:val="0"/>
        <w:ind w:left="386"/>
        <w:rPr>
          <w:rFonts w:ascii="Times New Roman" w:hAnsi="Times New Roman" w:cs="Times New Roman"/>
          <w:bCs/>
          <w:kern w:val="2"/>
          <w:lang w:eastAsia="hi-IN"/>
        </w:rPr>
      </w:pPr>
      <w:r w:rsidRPr="0014093B">
        <w:rPr>
          <w:rFonts w:ascii="Times New Roman" w:hAnsi="Times New Roman" w:cs="Times New Roman"/>
          <w:bCs/>
          <w:kern w:val="2"/>
          <w:lang w:eastAsia="hi-IN"/>
        </w:rPr>
        <w:t>проверяемые безударные гласные в корне слова;</w:t>
      </w:r>
    </w:p>
    <w:p w:rsidR="00A90BA0" w:rsidRPr="0014093B" w:rsidRDefault="00A90BA0" w:rsidP="00C0097A">
      <w:pPr>
        <w:numPr>
          <w:ilvl w:val="0"/>
          <w:numId w:val="162"/>
        </w:numPr>
        <w:tabs>
          <w:tab w:val="left" w:pos="384"/>
        </w:tabs>
        <w:autoSpaceDE w:val="0"/>
        <w:autoSpaceDN w:val="0"/>
        <w:ind w:left="386"/>
        <w:rPr>
          <w:rFonts w:ascii="Times New Roman" w:hAnsi="Times New Roman" w:cs="Times New Roman"/>
          <w:bCs/>
          <w:kern w:val="2"/>
          <w:lang w:eastAsia="hi-IN"/>
        </w:rPr>
      </w:pPr>
      <w:r w:rsidRPr="0014093B">
        <w:rPr>
          <w:rFonts w:ascii="Times New Roman" w:hAnsi="Times New Roman" w:cs="Times New Roman"/>
          <w:bCs/>
          <w:kern w:val="2"/>
          <w:lang w:eastAsia="hi-IN"/>
        </w:rPr>
        <w:t>парные звонкие и глухие согласные в корне слова;</w:t>
      </w:r>
    </w:p>
    <w:p w:rsidR="00A90BA0" w:rsidRPr="0014093B" w:rsidRDefault="00A90BA0" w:rsidP="00C0097A">
      <w:pPr>
        <w:numPr>
          <w:ilvl w:val="0"/>
          <w:numId w:val="162"/>
        </w:numPr>
        <w:tabs>
          <w:tab w:val="left" w:pos="384"/>
        </w:tabs>
        <w:autoSpaceDE w:val="0"/>
        <w:autoSpaceDN w:val="0"/>
        <w:ind w:left="386" w:right="155"/>
        <w:rPr>
          <w:rFonts w:ascii="Times New Roman" w:hAnsi="Times New Roman" w:cs="Times New Roman"/>
          <w:bCs/>
          <w:kern w:val="2"/>
          <w:lang w:eastAsia="hi-IN"/>
        </w:rPr>
      </w:pPr>
      <w:r w:rsidRPr="0014093B">
        <w:rPr>
          <w:rFonts w:ascii="Times New Roman" w:hAnsi="Times New Roman" w:cs="Times New Roman"/>
          <w:bCs/>
          <w:kern w:val="2"/>
          <w:lang w:eastAsia="hi-IN"/>
        </w:rPr>
        <w:t>непроверяемые гласные и согласные (перечень слов в орфографическом словаре учебника);</w:t>
      </w:r>
    </w:p>
    <w:p w:rsidR="00A90BA0" w:rsidRPr="0014093B" w:rsidRDefault="00A90BA0" w:rsidP="00C0097A">
      <w:pPr>
        <w:numPr>
          <w:ilvl w:val="0"/>
          <w:numId w:val="162"/>
        </w:numPr>
        <w:tabs>
          <w:tab w:val="left" w:pos="384"/>
        </w:tabs>
        <w:autoSpaceDE w:val="0"/>
        <w:autoSpaceDN w:val="0"/>
        <w:ind w:left="386" w:right="155"/>
        <w:rPr>
          <w:rFonts w:ascii="Times New Roman" w:hAnsi="Times New Roman" w:cs="Times New Roman"/>
          <w:bCs/>
          <w:kern w:val="2"/>
          <w:lang w:eastAsia="hi-IN"/>
        </w:rPr>
      </w:pPr>
      <w:r w:rsidRPr="0014093B">
        <w:rPr>
          <w:rFonts w:ascii="Times New Roman" w:hAnsi="Times New Roman" w:cs="Times New Roman"/>
          <w:bCs/>
          <w:kern w:val="2"/>
          <w:lang w:eastAsia="hi-IN"/>
        </w:rPr>
        <w:t>прописная буква в именах собственных: имена, фамилии, отчества людей, клички животных, географические названия;</w:t>
      </w:r>
    </w:p>
    <w:p w:rsidR="00A90BA0" w:rsidRPr="0014093B" w:rsidRDefault="00A90BA0" w:rsidP="00C0097A">
      <w:pPr>
        <w:numPr>
          <w:ilvl w:val="0"/>
          <w:numId w:val="162"/>
        </w:numPr>
        <w:tabs>
          <w:tab w:val="left" w:pos="384"/>
        </w:tabs>
        <w:autoSpaceDE w:val="0"/>
        <w:autoSpaceDN w:val="0"/>
        <w:ind w:left="386" w:right="155"/>
        <w:rPr>
          <w:rFonts w:ascii="Times New Roman" w:hAnsi="Times New Roman" w:cs="Times New Roman"/>
          <w:bCs/>
          <w:kern w:val="2"/>
          <w:lang w:eastAsia="hi-IN"/>
        </w:rPr>
      </w:pPr>
      <w:r w:rsidRPr="0014093B">
        <w:rPr>
          <w:rFonts w:ascii="Times New Roman" w:hAnsi="Times New Roman" w:cs="Times New Roman"/>
          <w:bCs/>
          <w:kern w:val="2"/>
          <w:lang w:eastAsia="hi-IN"/>
        </w:rPr>
        <w:t xml:space="preserve">раздельное написание предлогов с именами существительными </w:t>
      </w:r>
    </w:p>
    <w:p w:rsidR="00A90BA0" w:rsidRPr="0014093B" w:rsidRDefault="00A90BA0" w:rsidP="00A90BA0">
      <w:pPr>
        <w:autoSpaceDE w:val="0"/>
        <w:autoSpaceDN w:val="0"/>
        <w:ind w:left="159" w:right="155" w:firstLine="226"/>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Развитие речи</w:t>
      </w:r>
    </w:p>
    <w:p w:rsidR="00A90BA0" w:rsidRPr="0014093B" w:rsidRDefault="00A90BA0" w:rsidP="00A90BA0">
      <w:pPr>
        <w:pStyle w:val="afc"/>
        <w:spacing w:after="0" w:line="240" w:lineRule="auto"/>
        <w:ind w:right="156"/>
        <w:jc w:val="both"/>
        <w:rPr>
          <w:rFonts w:ascii="Times New Roman" w:hAnsi="Times New Roman" w:cs="Times New Roman"/>
          <w:bCs/>
          <w:color w:val="000000"/>
          <w:kern w:val="2"/>
        </w:rPr>
      </w:pPr>
      <w:r w:rsidRPr="0014093B">
        <w:rPr>
          <w:rFonts w:ascii="Times New Roman" w:hAnsi="Times New Roman" w:cs="Times New Roman"/>
          <w:bCs/>
          <w:color w:val="000000"/>
          <w:kern w:val="2"/>
        </w:rPr>
        <w:t xml:space="preserve">      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A90BA0" w:rsidRPr="0014093B" w:rsidRDefault="00A90BA0" w:rsidP="00A90BA0">
      <w:pPr>
        <w:autoSpaceDE w:val="0"/>
        <w:autoSpaceDN w:val="0"/>
        <w:ind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Составление устного рассказа по репродукции картины Составление устного рассказа по личным наблюдениям и вопросам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A90BA0" w:rsidRPr="0014093B" w:rsidRDefault="00A90BA0" w:rsidP="00A90BA0">
      <w:pPr>
        <w:autoSpaceDE w:val="0"/>
        <w:autoSpaceDN w:val="0"/>
        <w:ind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lastRenderedPageBreak/>
        <w:t xml:space="preserve">Типы текстов: описание, повествование, рассуждение, их особенности (первичное ознакомление)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Поздравление и поздравительная открытка </w:t>
      </w:r>
    </w:p>
    <w:p w:rsidR="00A90BA0" w:rsidRPr="0014093B" w:rsidRDefault="00A90BA0" w:rsidP="00A90BA0">
      <w:pPr>
        <w:autoSpaceDE w:val="0"/>
        <w:autoSpaceDN w:val="0"/>
        <w:ind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A90BA0" w:rsidRPr="0014093B" w:rsidRDefault="00A90BA0" w:rsidP="00A90BA0">
      <w:pPr>
        <w:autoSpaceDE w:val="0"/>
        <w:autoSpaceDN w:val="0"/>
        <w:ind w:right="154"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Подробное изложение повествовательного текста объёмом 30—45 слов с опорой на вопросы.</w:t>
      </w:r>
    </w:p>
    <w:p w:rsidR="00A90BA0" w:rsidRPr="0014093B" w:rsidRDefault="00A90BA0" w:rsidP="00A90BA0">
      <w:pPr>
        <w:autoSpaceDE w:val="0"/>
        <w:autoSpaceDN w:val="0"/>
        <w:ind w:left="159"/>
        <w:rPr>
          <w:rFonts w:ascii="Times New Roman" w:hAnsi="Times New Roman" w:cs="Times New Roman"/>
          <w:b/>
          <w:bCs/>
          <w:kern w:val="2"/>
          <w:lang w:eastAsia="hi-IN"/>
        </w:rPr>
      </w:pP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3 КЛАСС</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Сведения о русском языке</w:t>
      </w:r>
    </w:p>
    <w:p w:rsidR="00A90BA0" w:rsidRPr="0014093B" w:rsidRDefault="00A90BA0" w:rsidP="00A90BA0">
      <w:pPr>
        <w:autoSpaceDE w:val="0"/>
        <w:autoSpaceDN w:val="0"/>
        <w:ind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Фонетика и графика</w:t>
      </w:r>
    </w:p>
    <w:p w:rsidR="00A90BA0" w:rsidRPr="0014093B" w:rsidRDefault="00A90BA0" w:rsidP="00A90BA0">
      <w:pPr>
        <w:autoSpaceDE w:val="0"/>
        <w:autoSpaceDN w:val="0"/>
        <w:ind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 </w:t>
      </w:r>
    </w:p>
    <w:p w:rsidR="00A90BA0" w:rsidRPr="0014093B" w:rsidRDefault="00A90BA0" w:rsidP="00A90BA0">
      <w:pPr>
        <w:autoSpaceDE w:val="0"/>
        <w:autoSpaceDN w:val="0"/>
        <w:ind w:right="154" w:firstLine="226"/>
        <w:jc w:val="both"/>
        <w:rPr>
          <w:rFonts w:ascii="Times New Roman" w:hAnsi="Times New Roman" w:cs="Times New Roman"/>
          <w:bCs/>
          <w:kern w:val="2"/>
          <w:lang w:eastAsia="hi-IN" w:bidi="hi-IN"/>
        </w:rPr>
      </w:pPr>
      <w:r w:rsidRPr="0014093B">
        <w:rPr>
          <w:rFonts w:ascii="Times New Roman" w:hAnsi="Times New Roman" w:cs="Times New Roman"/>
          <w:b/>
          <w:bCs/>
          <w:kern w:val="2"/>
          <w:lang w:eastAsia="hi-IN"/>
        </w:rPr>
        <w:t>Орфоэпия</w:t>
      </w:r>
    </w:p>
    <w:p w:rsidR="00A90BA0" w:rsidRPr="0014093B" w:rsidRDefault="00A90BA0" w:rsidP="00A90BA0">
      <w:pPr>
        <w:pStyle w:val="afc"/>
        <w:spacing w:before="70" w:line="254" w:lineRule="auto"/>
        <w:ind w:right="155"/>
        <w:jc w:val="both"/>
        <w:rPr>
          <w:rFonts w:ascii="Times New Roman" w:hAnsi="Times New Roman" w:cs="Times New Roman"/>
          <w:bCs/>
          <w:color w:val="000000"/>
          <w:kern w:val="2"/>
        </w:rPr>
      </w:pPr>
      <w:r w:rsidRPr="0014093B">
        <w:rPr>
          <w:rFonts w:ascii="Times New Roman" w:hAnsi="Times New Roman" w:cs="Times New Roman"/>
          <w:bCs/>
          <w:color w:val="000000"/>
          <w:kern w:val="2"/>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Pr="0014093B">
        <w:rPr>
          <w:rFonts w:ascii="Times New Roman" w:hAnsi="Times New Roman" w:cs="Times New Roman"/>
          <w:color w:val="231F20"/>
          <w:w w:val="120"/>
          <w:sz w:val="20"/>
          <w:szCs w:val="20"/>
          <w:lang w:eastAsia="en-US"/>
        </w:rPr>
        <w:t xml:space="preserve"> </w:t>
      </w:r>
      <w:r w:rsidRPr="0014093B">
        <w:rPr>
          <w:rFonts w:ascii="Times New Roman" w:hAnsi="Times New Roman" w:cs="Times New Roman"/>
          <w:bCs/>
          <w:color w:val="000000"/>
          <w:kern w:val="2"/>
        </w:rPr>
        <w:t xml:space="preserve">Использование орфоэпического словаря для решения практических задач. </w:t>
      </w:r>
    </w:p>
    <w:p w:rsidR="00A90BA0" w:rsidRPr="0014093B" w:rsidRDefault="00A90BA0" w:rsidP="00A90BA0">
      <w:pPr>
        <w:autoSpaceDE w:val="0"/>
        <w:autoSpaceDN w:val="0"/>
        <w:ind w:right="154" w:firstLine="226"/>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Лексика</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Повторение: лексическое значение слова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Прямое и переносное значение слова (ознакомление) Устаревшие слова (ознакомление) </w:t>
      </w:r>
    </w:p>
    <w:p w:rsidR="00A90BA0" w:rsidRPr="0014093B" w:rsidRDefault="00A90BA0" w:rsidP="00A90BA0">
      <w:pPr>
        <w:autoSpaceDE w:val="0"/>
        <w:autoSpaceDN w:val="0"/>
        <w:ind w:right="154" w:firstLine="226"/>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Состав слова (морфемика)</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Однокоренные слова и формы одного и того же слова Корень, приставка, суффикс — значимые части слова Нулевое окончание (ознакомление)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
          <w:bCs/>
          <w:kern w:val="2"/>
          <w:lang w:eastAsia="hi-IN"/>
        </w:rPr>
        <w:t>Морфология</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Части речи </w:t>
      </w:r>
    </w:p>
    <w:p w:rsidR="00A90BA0" w:rsidRPr="0014093B" w:rsidRDefault="00A90BA0" w:rsidP="00A90BA0">
      <w:pPr>
        <w:autoSpaceDE w:val="0"/>
        <w:autoSpaceDN w:val="0"/>
        <w:ind w:left="157" w:right="156"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Имя прилагательное: общее значение, вопросы, употребление в речи Зависимость формы имени прилагательного от фор­ мы имени существительного Изменение имён прилагательных по родам, числам и падежам (кроме имён прилагательных на</w:t>
      </w:r>
    </w:p>
    <w:p w:rsidR="00A90BA0" w:rsidRPr="0014093B" w:rsidRDefault="00A90BA0" w:rsidP="00A90BA0">
      <w:pPr>
        <w:autoSpaceDE w:val="0"/>
        <w:autoSpaceDN w:val="0"/>
        <w:ind w:left="142" w:right="154"/>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-ий, -ья, -ов, -ин) Склонение имён прилагательных 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Глагол: общее значение, вопросы, употребление в речи Не­ 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Частица не, её значение. </w:t>
      </w:r>
    </w:p>
    <w:p w:rsidR="00A90BA0" w:rsidRPr="0014093B" w:rsidRDefault="00A90BA0" w:rsidP="00A90BA0">
      <w:pPr>
        <w:autoSpaceDE w:val="0"/>
        <w:autoSpaceDN w:val="0"/>
        <w:ind w:left="159" w:right="153" w:firstLine="227"/>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Синтаксис</w:t>
      </w:r>
    </w:p>
    <w:p w:rsidR="00A90BA0" w:rsidRPr="0014093B" w:rsidRDefault="00A90BA0" w:rsidP="00A90BA0">
      <w:pPr>
        <w:autoSpaceDE w:val="0"/>
        <w:autoSpaceDN w:val="0"/>
        <w:ind w:left="159" w:right="154"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w:t>
      </w:r>
      <w:r w:rsidRPr="0014093B">
        <w:rPr>
          <w:rFonts w:ascii="Times New Roman" w:hAnsi="Times New Roman" w:cs="Times New Roman"/>
          <w:bCs/>
          <w:kern w:val="2"/>
          <w:lang w:eastAsia="hi-IN" w:bidi="hi-IN"/>
        </w:rPr>
        <w:lastRenderedPageBreak/>
        <w:t xml:space="preserve">сказуемое Второстепенные члены предложения (без деления на виды) Предложения распространённые и нераспространённые </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Наблюдение за однородными членами предложения с союза­ ми и, а, но и без союзов </w:t>
      </w:r>
    </w:p>
    <w:p w:rsidR="00A90BA0" w:rsidRPr="0014093B" w:rsidRDefault="00A90BA0" w:rsidP="00A90BA0">
      <w:pPr>
        <w:autoSpaceDE w:val="0"/>
        <w:autoSpaceDN w:val="0"/>
        <w:ind w:left="159" w:right="153" w:firstLine="227"/>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Орфография и пунктуация</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 ственных и предложенных текстов (повторение и применение на новом орфографическом материале) </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Использование орфографического словаря для определения (уточнения) написания слова </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Правила правописания и их применение:</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разделительный твёрдый знак;</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непроизносимые согласные в корне слова;</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мягкий знак после шипящих на конце имён существительных;</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безударные гласные в падежных окончаниях имён существи­тельных (на уровне наблюдения);</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безударные гласные в падежных окончаниях имён прилагательных (на уровне наблюдения);</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раздельное написание предлогов с личными местоимениями;</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непроверяемые гласные и согласные (перечень слов в орфографическом словаре учебника);</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раздельное написание частицы не с глаголами </w:t>
      </w:r>
    </w:p>
    <w:p w:rsidR="00A90BA0" w:rsidRPr="0014093B" w:rsidRDefault="00A90BA0" w:rsidP="00A90BA0">
      <w:pPr>
        <w:autoSpaceDE w:val="0"/>
        <w:autoSpaceDN w:val="0"/>
        <w:ind w:left="159" w:right="153" w:firstLine="227"/>
        <w:jc w:val="both"/>
        <w:rPr>
          <w:rFonts w:ascii="Times New Roman" w:hAnsi="Times New Roman" w:cs="Times New Roman"/>
          <w:b/>
          <w:bCs/>
          <w:kern w:val="2"/>
          <w:lang w:eastAsia="hi-IN"/>
        </w:rPr>
      </w:pPr>
      <w:r w:rsidRPr="0014093B">
        <w:rPr>
          <w:rFonts w:ascii="Times New Roman" w:hAnsi="Times New Roman" w:cs="Times New Roman"/>
          <w:b/>
          <w:bCs/>
          <w:kern w:val="2"/>
          <w:lang w:eastAsia="hi-IN"/>
        </w:rPr>
        <w:t>Развитие речи</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w:t>
      </w:r>
      <w:r w:rsidRPr="0014093B">
        <w:rPr>
          <w:rFonts w:ascii="Times New Roman" w:hAnsi="Times New Roman" w:cs="Times New Roman"/>
          <w:bCs/>
          <w:kern w:val="2"/>
          <w:lang w:eastAsia="hi-IN" w:bidi="hi-IN"/>
        </w:rPr>
        <w:lastRenderedPageBreak/>
        <w:t>групповой работы.</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Особенности речевого этикета в условиях общения с людьми, плохо владеющими русским языком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Определение типов текстов (повествование, описание, рассуждение) и создание собственных текстов заданного типа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Жанр письма, объявления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Изложение текста по коллективно или самостоятельно составленному плану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Изучающее, ознакомительное чтение.</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4 КЛАСС</w:t>
      </w:r>
    </w:p>
    <w:p w:rsidR="00A90BA0" w:rsidRPr="0014093B" w:rsidRDefault="00A90BA0" w:rsidP="00A90BA0">
      <w:pPr>
        <w:autoSpaceDE w:val="0"/>
        <w:autoSpaceDN w:val="0"/>
        <w:ind w:left="159"/>
        <w:rPr>
          <w:rFonts w:ascii="Times New Roman" w:hAnsi="Times New Roman" w:cs="Times New Roman"/>
          <w:b/>
          <w:bCs/>
          <w:kern w:val="2"/>
          <w:lang w:eastAsia="hi-IN"/>
        </w:rPr>
      </w:pPr>
      <w:r w:rsidRPr="0014093B">
        <w:rPr>
          <w:rFonts w:ascii="Times New Roman" w:hAnsi="Times New Roman" w:cs="Times New Roman"/>
          <w:b/>
          <w:bCs/>
          <w:kern w:val="2"/>
          <w:lang w:eastAsia="hi-IN"/>
        </w:rPr>
        <w:t>Сведения о русском языке</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Русский язык как язык межнационального общения Раз­ личные методы познания языка: наблюдение, анализ, лингвистический эксперимент, мини­исследование, проект.</w:t>
      </w:r>
    </w:p>
    <w:p w:rsidR="00A90BA0" w:rsidRPr="0014093B" w:rsidRDefault="00A90BA0" w:rsidP="00A90BA0">
      <w:pPr>
        <w:autoSpaceDE w:val="0"/>
        <w:autoSpaceDN w:val="0"/>
        <w:spacing w:before="182"/>
        <w:ind w:left="157"/>
        <w:rPr>
          <w:rFonts w:ascii="Times New Roman" w:hAnsi="Times New Roman" w:cs="Times New Roman"/>
          <w:b/>
          <w:bCs/>
          <w:kern w:val="2"/>
          <w:lang w:eastAsia="hi-IN"/>
        </w:rPr>
      </w:pPr>
      <w:r w:rsidRPr="0014093B">
        <w:rPr>
          <w:rFonts w:ascii="Times New Roman" w:hAnsi="Times New Roman" w:cs="Times New Roman"/>
          <w:b/>
          <w:bCs/>
          <w:kern w:val="2"/>
          <w:lang w:eastAsia="hi-IN"/>
        </w:rPr>
        <w:t>Фонетика и графика</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Характеристика, сравнение, классификация звуков вне слова и в слове по заданным параметрам Звуко­буквенный разбор слова. </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
          <w:bCs/>
          <w:kern w:val="2"/>
          <w:lang w:eastAsia="hi-IN"/>
        </w:rPr>
        <w:t>Орфоэпия</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Правильная интонация в процессе говорения и чтения Нор­ 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A90BA0" w:rsidRPr="0014093B" w:rsidRDefault="00A90BA0" w:rsidP="00A90BA0">
      <w:pPr>
        <w:autoSpaceDE w:val="0"/>
        <w:autoSpaceDN w:val="0"/>
        <w:ind w:left="159" w:right="156"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Использование орфоэпических словарей русского языка при определении правильного произношения слов </w:t>
      </w:r>
    </w:p>
    <w:p w:rsidR="00A90BA0" w:rsidRPr="0014093B" w:rsidRDefault="00A90BA0" w:rsidP="00A90BA0">
      <w:pPr>
        <w:autoSpaceDE w:val="0"/>
        <w:autoSpaceDN w:val="0"/>
        <w:ind w:left="159" w:right="156" w:firstLine="227"/>
        <w:jc w:val="both"/>
        <w:rPr>
          <w:rFonts w:ascii="Times New Roman" w:hAnsi="Times New Roman" w:cs="Times New Roman"/>
          <w:bCs/>
          <w:kern w:val="2"/>
          <w:lang w:eastAsia="hi-IN" w:bidi="hi-IN"/>
        </w:rPr>
      </w:pPr>
      <w:r w:rsidRPr="0014093B">
        <w:rPr>
          <w:rFonts w:ascii="Times New Roman" w:hAnsi="Times New Roman" w:cs="Times New Roman"/>
          <w:b/>
          <w:bCs/>
          <w:kern w:val="2"/>
          <w:lang w:eastAsia="hi-IN"/>
        </w:rPr>
        <w:t>Лексика</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Повторение и продолжение работы: наблюдение за использованием в речи синонимов, антонимов, устаревших </w:t>
      </w:r>
      <w:r w:rsidRPr="0014093B">
        <w:rPr>
          <w:rFonts w:ascii="Times New Roman" w:hAnsi="Times New Roman" w:cs="Times New Roman"/>
          <w:bCs/>
          <w:kern w:val="2"/>
          <w:lang w:eastAsia="hi-IN" w:bidi="hi-IN"/>
        </w:rPr>
        <w:lastRenderedPageBreak/>
        <w:t>слов (простые случаи).</w:t>
      </w:r>
    </w:p>
    <w:p w:rsidR="00A90BA0" w:rsidRPr="0014093B" w:rsidRDefault="00A90BA0" w:rsidP="00A90BA0">
      <w:pPr>
        <w:pStyle w:val="afc"/>
        <w:spacing w:after="0" w:line="240" w:lineRule="auto"/>
        <w:ind w:right="155"/>
        <w:rPr>
          <w:rFonts w:ascii="Times New Roman" w:hAnsi="Times New Roman" w:cs="Times New Roman"/>
          <w:bCs/>
          <w:color w:val="000000"/>
          <w:kern w:val="2"/>
        </w:rPr>
      </w:pPr>
      <w:r w:rsidRPr="0014093B">
        <w:rPr>
          <w:rFonts w:ascii="Times New Roman" w:hAnsi="Times New Roman" w:cs="Times New Roman"/>
          <w:bCs/>
          <w:color w:val="000000"/>
          <w:kern w:val="2"/>
        </w:rPr>
        <w:t xml:space="preserve"> Наблюдение за использованием в речи фразеологизмов (простые случаи) </w:t>
      </w:r>
    </w:p>
    <w:p w:rsidR="00A90BA0" w:rsidRPr="0014093B" w:rsidRDefault="00A90BA0" w:rsidP="00A90BA0">
      <w:pPr>
        <w:pStyle w:val="afc"/>
        <w:spacing w:after="0" w:line="240" w:lineRule="auto"/>
        <w:ind w:right="155"/>
        <w:rPr>
          <w:rFonts w:ascii="Times New Roman" w:hAnsi="Times New Roman" w:cs="Times New Roman"/>
          <w:bCs/>
          <w:color w:val="000000"/>
          <w:kern w:val="2"/>
        </w:rPr>
      </w:pPr>
      <w:r w:rsidRPr="0014093B">
        <w:rPr>
          <w:rFonts w:ascii="Times New Roman" w:hAnsi="Times New Roman" w:cs="Times New Roman"/>
          <w:bCs/>
          <w:color w:val="000000"/>
          <w:kern w:val="2"/>
        </w:rPr>
        <w:t xml:space="preserve">      </w:t>
      </w:r>
      <w:r w:rsidRPr="0014093B">
        <w:rPr>
          <w:rFonts w:ascii="Times New Roman" w:hAnsi="Times New Roman" w:cs="Times New Roman"/>
          <w:b/>
          <w:bCs/>
          <w:color w:val="000000"/>
          <w:kern w:val="2"/>
          <w:szCs w:val="22"/>
        </w:rPr>
        <w:t>Состав слова (морфемика)</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Основа слова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Состав неизменяемых слов (ознакомление)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Значение наиболее употребляемых суффиксов изученных частей речи (ознакомление)          </w:t>
      </w:r>
      <w:r w:rsidRPr="0014093B">
        <w:rPr>
          <w:rFonts w:ascii="Times New Roman" w:hAnsi="Times New Roman" w:cs="Times New Roman"/>
          <w:b/>
          <w:bCs/>
          <w:kern w:val="2"/>
          <w:lang w:eastAsia="hi-IN" w:bidi="hi-IN"/>
        </w:rPr>
        <w:t>Морфология</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Части речи самостоятельные и служебные </w:t>
      </w:r>
    </w:p>
    <w:p w:rsidR="00A90BA0" w:rsidRPr="0014093B" w:rsidRDefault="00A90BA0" w:rsidP="00A90BA0">
      <w:pPr>
        <w:autoSpaceDE w:val="0"/>
        <w:autoSpaceDN w:val="0"/>
        <w:ind w:left="157" w:right="153"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Имя существительное Зависимость формы имени прилагательного от формы имени существительного (повторение) Склонение имён существительных; имена существительные 1, 2, 3­го склонения (повторение изученного) Несклоняемые имена существительные (ознакомление)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rsidR="00A90BA0" w:rsidRPr="0014093B" w:rsidRDefault="00A90BA0" w:rsidP="00A90BA0">
      <w:pPr>
        <w:autoSpaceDE w:val="0"/>
        <w:autoSpaceDN w:val="0"/>
        <w:ind w:left="157" w:right="156"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Наречие (общее представление) Значение, вопросы, употребление в речи </w:t>
      </w:r>
    </w:p>
    <w:p w:rsidR="00A90BA0" w:rsidRPr="0014093B" w:rsidRDefault="00A90BA0" w:rsidP="00A90BA0">
      <w:pPr>
        <w:autoSpaceDE w:val="0"/>
        <w:autoSpaceDN w:val="0"/>
        <w:ind w:left="383" w:right="251"/>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Предлог Отличие предлогов от приставок (повторение) Союз; союзы и, а, но в простых и сложных предложениях Частица не, её значение (повторение) </w:t>
      </w:r>
    </w:p>
    <w:p w:rsidR="00A90BA0" w:rsidRPr="0014093B" w:rsidRDefault="00A90BA0" w:rsidP="00A90BA0">
      <w:pPr>
        <w:autoSpaceDE w:val="0"/>
        <w:autoSpaceDN w:val="0"/>
        <w:ind w:left="383" w:right="251"/>
        <w:jc w:val="both"/>
        <w:rPr>
          <w:rFonts w:ascii="Times New Roman" w:hAnsi="Times New Roman" w:cs="Times New Roman"/>
          <w:bCs/>
          <w:kern w:val="2"/>
          <w:lang w:eastAsia="hi-IN" w:bidi="hi-IN"/>
        </w:rPr>
      </w:pPr>
      <w:r w:rsidRPr="0014093B">
        <w:rPr>
          <w:rFonts w:ascii="Times New Roman" w:hAnsi="Times New Roman" w:cs="Times New Roman"/>
          <w:b/>
          <w:bCs/>
          <w:kern w:val="2"/>
          <w:lang w:eastAsia="hi-IN" w:bidi="hi-IN"/>
        </w:rPr>
        <w:t>Синтаксис</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 тельные); виды предложений по эмоциональной окраске </w:t>
      </w:r>
      <w:r w:rsidRPr="0014093B">
        <w:rPr>
          <w:rFonts w:ascii="Times New Roman" w:hAnsi="Times New Roman" w:cs="Times New Roman"/>
          <w:bCs/>
          <w:kern w:val="2"/>
          <w:lang w:eastAsia="hi-IN" w:bidi="hi-IN"/>
        </w:rPr>
        <w:lastRenderedPageBreak/>
        <w:t xml:space="preserve">(восклицательные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w:t>
      </w:r>
    </w:p>
    <w:p w:rsidR="00A90BA0" w:rsidRPr="0014093B" w:rsidRDefault="00A90BA0" w:rsidP="00A90BA0">
      <w:pPr>
        <w:autoSpaceDE w:val="0"/>
        <w:autoSpaceDN w:val="0"/>
        <w:ind w:left="159" w:right="154"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A90BA0" w:rsidRPr="0014093B" w:rsidRDefault="00A90BA0" w:rsidP="00A90BA0">
      <w:pPr>
        <w:autoSpaceDE w:val="0"/>
        <w:autoSpaceDN w:val="0"/>
        <w:ind w:left="159" w:right="155"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 </w:t>
      </w:r>
    </w:p>
    <w:p w:rsidR="00A90BA0" w:rsidRPr="0014093B" w:rsidRDefault="00A90BA0" w:rsidP="00A90BA0">
      <w:pPr>
        <w:autoSpaceDE w:val="0"/>
        <w:autoSpaceDN w:val="0"/>
        <w:ind w:left="383" w:right="251"/>
        <w:jc w:val="both"/>
        <w:rPr>
          <w:rFonts w:ascii="Times New Roman" w:hAnsi="Times New Roman" w:cs="Times New Roman"/>
          <w:b/>
          <w:bCs/>
          <w:kern w:val="2"/>
          <w:lang w:eastAsia="hi-IN" w:bidi="hi-IN"/>
        </w:rPr>
      </w:pPr>
      <w:r w:rsidRPr="0014093B">
        <w:rPr>
          <w:rFonts w:ascii="Times New Roman" w:hAnsi="Times New Roman" w:cs="Times New Roman"/>
          <w:b/>
          <w:bCs/>
          <w:kern w:val="2"/>
          <w:lang w:eastAsia="hi-IN" w:bidi="hi-IN"/>
        </w:rPr>
        <w:t>Орфография и пунктуация</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Повторение правил правописания, изученных в 1, 2, 3 классах </w:t>
      </w:r>
    </w:p>
    <w:p w:rsidR="00A90BA0" w:rsidRPr="0014093B" w:rsidRDefault="00A90BA0" w:rsidP="00A90BA0">
      <w:pPr>
        <w:autoSpaceDE w:val="0"/>
        <w:autoSpaceDN w:val="0"/>
        <w:ind w:left="157" w:right="154"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Использование орфографического словаря для определения (уточнения) написания слова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Правила правописания и их применение:</w:t>
      </w:r>
    </w:p>
    <w:p w:rsidR="00A90BA0" w:rsidRPr="0014093B" w:rsidRDefault="00A90BA0" w:rsidP="00C0097A">
      <w:pPr>
        <w:numPr>
          <w:ilvl w:val="0"/>
          <w:numId w:val="163"/>
        </w:numPr>
        <w:tabs>
          <w:tab w:val="left" w:pos="384"/>
        </w:tabs>
        <w:autoSpaceDE w:val="0"/>
        <w:autoSpaceDN w:val="0"/>
        <w:ind w:right="154"/>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безударные падежные окончания имён существительных (кроме существительных на -мя, -ий, -ье, -ия, -ов, -ин);</w:t>
      </w:r>
    </w:p>
    <w:p w:rsidR="00A90BA0" w:rsidRPr="0014093B" w:rsidRDefault="00A90BA0" w:rsidP="00C0097A">
      <w:pPr>
        <w:numPr>
          <w:ilvl w:val="0"/>
          <w:numId w:val="163"/>
        </w:numPr>
        <w:tabs>
          <w:tab w:val="left" w:pos="384"/>
        </w:tabs>
        <w:autoSpaceDE w:val="0"/>
        <w:autoSpaceDN w:val="0"/>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безударные падежные окончания имён прилагательных;</w:t>
      </w:r>
    </w:p>
    <w:p w:rsidR="00A90BA0" w:rsidRPr="0014093B" w:rsidRDefault="00A90BA0" w:rsidP="00C0097A">
      <w:pPr>
        <w:numPr>
          <w:ilvl w:val="0"/>
          <w:numId w:val="163"/>
        </w:numPr>
        <w:tabs>
          <w:tab w:val="left" w:pos="384"/>
        </w:tabs>
        <w:autoSpaceDE w:val="0"/>
        <w:autoSpaceDN w:val="0"/>
        <w:ind w:right="155"/>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мягкий знак после шипящих  на  конце  глаголов  в  форме 2­го лица единственного числа;</w:t>
      </w:r>
    </w:p>
    <w:p w:rsidR="00A90BA0" w:rsidRPr="0014093B" w:rsidRDefault="00A90BA0" w:rsidP="00C0097A">
      <w:pPr>
        <w:numPr>
          <w:ilvl w:val="0"/>
          <w:numId w:val="163"/>
        </w:numPr>
        <w:tabs>
          <w:tab w:val="left" w:pos="384"/>
        </w:tabs>
        <w:autoSpaceDE w:val="0"/>
        <w:autoSpaceDN w:val="0"/>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наличие или  отсутствие  мягкого  знака  в  глаголах  на -ться и -тся;</w:t>
      </w:r>
    </w:p>
    <w:p w:rsidR="00A90BA0" w:rsidRPr="0014093B" w:rsidRDefault="00A90BA0" w:rsidP="00C0097A">
      <w:pPr>
        <w:numPr>
          <w:ilvl w:val="0"/>
          <w:numId w:val="163"/>
        </w:numPr>
        <w:tabs>
          <w:tab w:val="left" w:pos="384"/>
        </w:tabs>
        <w:autoSpaceDE w:val="0"/>
        <w:autoSpaceDN w:val="0"/>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безударные личные окончания глаголов;</w:t>
      </w:r>
    </w:p>
    <w:p w:rsidR="00A90BA0" w:rsidRPr="0014093B" w:rsidRDefault="00A90BA0" w:rsidP="00C0097A">
      <w:pPr>
        <w:numPr>
          <w:ilvl w:val="0"/>
          <w:numId w:val="163"/>
        </w:numPr>
        <w:tabs>
          <w:tab w:val="left" w:pos="384"/>
        </w:tabs>
        <w:autoSpaceDE w:val="0"/>
        <w:autoSpaceDN w:val="0"/>
        <w:ind w:right="155"/>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знаки препинания в предложениях с однородными членами, соединёнными союзами и, а, но и без союзов </w:t>
      </w:r>
    </w:p>
    <w:p w:rsidR="00A90BA0" w:rsidRPr="0014093B" w:rsidRDefault="00A90BA0" w:rsidP="00A90BA0">
      <w:pPr>
        <w:autoSpaceDE w:val="0"/>
        <w:autoSpaceDN w:val="0"/>
        <w:ind w:left="157" w:firstLine="226"/>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Знаки препинания в сложном предложении, состоящем из двух простых (наблюдение) </w:t>
      </w:r>
    </w:p>
    <w:p w:rsidR="00A90BA0" w:rsidRPr="0014093B" w:rsidRDefault="00A90BA0" w:rsidP="00A90BA0">
      <w:pPr>
        <w:autoSpaceDE w:val="0"/>
        <w:autoSpaceDN w:val="0"/>
        <w:ind w:left="157" w:firstLine="226"/>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Знаки препинания в предложении с прямой речью после слов автора (наблюдение)   </w:t>
      </w:r>
      <w:r w:rsidRPr="0014093B">
        <w:rPr>
          <w:rFonts w:ascii="Times New Roman" w:hAnsi="Times New Roman" w:cs="Times New Roman"/>
          <w:b/>
          <w:bCs/>
          <w:kern w:val="2"/>
          <w:lang w:eastAsia="hi-IN" w:bidi="hi-IN"/>
        </w:rPr>
        <w:t>Развитие речи</w:t>
      </w:r>
    </w:p>
    <w:p w:rsidR="00A90BA0" w:rsidRPr="0014093B" w:rsidRDefault="00A90BA0" w:rsidP="00A90BA0">
      <w:pPr>
        <w:autoSpaceDE w:val="0"/>
        <w:autoSpaceDN w:val="0"/>
        <w:ind w:left="159" w:right="153" w:firstLine="227"/>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Повторение и продолжение работы, начатой в предыдущих классах: ситуации устного и письменного общения (письмо, </w:t>
      </w:r>
      <w:r w:rsidRPr="0014093B">
        <w:rPr>
          <w:rFonts w:ascii="Times New Roman" w:hAnsi="Times New Roman" w:cs="Times New Roman"/>
          <w:bCs/>
          <w:kern w:val="2"/>
          <w:lang w:eastAsia="hi-IN" w:bidi="hi-IN"/>
        </w:rPr>
        <w:lastRenderedPageBreak/>
        <w:t xml:space="preserve">поздравительная открытка, объявление и др );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w:t>
      </w:r>
      <w:r w:rsidRPr="0014093B">
        <w:rPr>
          <w:rFonts w:ascii="Times New Roman" w:hAnsi="Times New Roman" w:cs="Times New Roman"/>
          <w:bCs/>
          <w:kern w:val="2"/>
          <w:lang w:eastAsia="hi-IN"/>
        </w:rPr>
        <w:t xml:space="preserve">Изложение (подробный устный и письменный пересказ текста; выборочный устный пересказ текста) </w:t>
      </w:r>
    </w:p>
    <w:p w:rsidR="00A90BA0" w:rsidRPr="0014093B" w:rsidRDefault="00A90BA0" w:rsidP="00A90BA0">
      <w:pPr>
        <w:autoSpaceDE w:val="0"/>
        <w:autoSpaceDN w:val="0"/>
        <w:ind w:left="383"/>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 xml:space="preserve">Сочинение как вид письменной работы </w:t>
      </w:r>
    </w:p>
    <w:p w:rsidR="00A90BA0" w:rsidRPr="0014093B" w:rsidRDefault="00A90BA0" w:rsidP="00A90BA0">
      <w:pPr>
        <w:autoSpaceDE w:val="0"/>
        <w:autoSpaceDN w:val="0"/>
        <w:ind w:left="157" w:right="155" w:firstLine="226"/>
        <w:jc w:val="both"/>
        <w:rPr>
          <w:rFonts w:ascii="Times New Roman" w:hAnsi="Times New Roman" w:cs="Times New Roman"/>
          <w:bCs/>
          <w:kern w:val="2"/>
          <w:lang w:eastAsia="hi-IN" w:bidi="hi-IN"/>
        </w:rPr>
      </w:pPr>
      <w:r w:rsidRPr="0014093B">
        <w:rPr>
          <w:rFonts w:ascii="Times New Roman" w:hAnsi="Times New Roman" w:cs="Times New Roman"/>
          <w:bCs/>
          <w:kern w:val="2"/>
          <w:lang w:eastAsia="hi-IN" w:bidi="hi-IN"/>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bookmarkEnd w:id="24"/>
    <w:bookmarkEnd w:id="25"/>
    <w:p w:rsidR="00A90BA0" w:rsidRPr="0014093B" w:rsidRDefault="00A90BA0" w:rsidP="00A90BA0">
      <w:pPr>
        <w:jc w:val="both"/>
        <w:rPr>
          <w:rFonts w:ascii="Times New Roman" w:hAnsi="Times New Roman" w:cs="Times New Roman"/>
        </w:rPr>
      </w:pPr>
    </w:p>
    <w:p w:rsidR="00A90BA0" w:rsidRPr="0014093B" w:rsidRDefault="00A90BA0" w:rsidP="00A90BA0">
      <w:pPr>
        <w:jc w:val="center"/>
        <w:rPr>
          <w:rFonts w:ascii="Times New Roman" w:hAnsi="Times New Roman" w:cs="Times New Roman"/>
        </w:rPr>
      </w:pPr>
      <w:r w:rsidRPr="0014093B">
        <w:rPr>
          <w:rFonts w:ascii="Times New Roman" w:eastAsia="Calibri" w:hAnsi="Times New Roman" w:cs="Times New Roman"/>
          <w:b/>
        </w:rPr>
        <w:t>4. Тематическое планирование  учебного предмета «Русский язык»</w:t>
      </w:r>
    </w:p>
    <w:tbl>
      <w:tblPr>
        <w:tblW w:w="9255" w:type="dxa"/>
        <w:tblInd w:w="122" w:type="dxa"/>
        <w:tblBorders>
          <w:top w:val="single" w:sz="4" w:space="0" w:color="000000"/>
          <w:left w:val="single" w:sz="4" w:space="0" w:color="000000"/>
          <w:bottom w:val="single" w:sz="4" w:space="0" w:color="000000"/>
          <w:insideH w:val="single" w:sz="4" w:space="0" w:color="000000"/>
        </w:tblBorders>
        <w:tblCellMar>
          <w:left w:w="83" w:type="dxa"/>
        </w:tblCellMar>
        <w:tblLook w:val="0000"/>
      </w:tblPr>
      <w:tblGrid>
        <w:gridCol w:w="1185"/>
        <w:gridCol w:w="795"/>
        <w:gridCol w:w="5910"/>
        <w:gridCol w:w="1365"/>
      </w:tblGrid>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 xml:space="preserve">Класс </w:t>
            </w: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Тематический блок / раздел</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Кол-во часов</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1 класс</w:t>
            </w: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Обучение грамоте (180 ч: 100 ч предмета «Русский язык» и 80 ч предмета «Литературное чтение»)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180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Систематический курс</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eastAsia="Calibri" w:hAnsi="Times New Roman" w:cs="Times New Roman"/>
              </w:rPr>
              <w:t>50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15</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eastAsia="Calibri" w:hAnsi="Times New Roman" w:cs="Times New Roman"/>
              </w:rPr>
            </w:pPr>
            <w:r w:rsidRPr="0014093B">
              <w:rPr>
                <w:rFonts w:ascii="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165 ч</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2 класс</w:t>
            </w: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Общие сведения о языке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Фонетика и графика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 xml:space="preserve">Лексика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Состав слова (морфемика)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14</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color w:val="231F20"/>
                <w:lang w:eastAsia="en-US"/>
              </w:rPr>
              <w:t>М</w:t>
            </w:r>
            <w:r w:rsidRPr="0014093B">
              <w:rPr>
                <w:rFonts w:ascii="Times New Roman" w:hAnsi="Times New Roman" w:cs="Times New Roman"/>
              </w:rPr>
              <w:t>орфология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19</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b/>
                <w:color w:val="231F20"/>
                <w:lang w:eastAsia="en-US"/>
              </w:rPr>
            </w:pPr>
            <w:r w:rsidRPr="0014093B">
              <w:rPr>
                <w:rFonts w:ascii="Times New Roman" w:hAnsi="Times New Roman" w:cs="Times New Roman"/>
                <w:color w:val="231F20"/>
                <w:lang w:eastAsia="en-US"/>
              </w:rPr>
              <w:t>С</w:t>
            </w:r>
            <w:r w:rsidRPr="0014093B">
              <w:rPr>
                <w:rFonts w:ascii="Times New Roman" w:hAnsi="Times New Roman" w:cs="Times New Roman"/>
              </w:rPr>
              <w:t>интаксис</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Орфография и пунктуация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Развитие речи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32</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eastAsia="Calibri" w:hAnsi="Times New Roman" w:cs="Times New Roman"/>
              </w:rPr>
            </w:pPr>
            <w:r w:rsidRPr="0014093B">
              <w:rPr>
                <w:rFonts w:ascii="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170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3 класс</w:t>
            </w: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Общие сведения о языке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Фонетика и графика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 xml:space="preserve">Лексика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Состав слова (морфемика)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color w:val="231F20"/>
                <w:lang w:eastAsia="en-US"/>
              </w:rPr>
              <w:t>М</w:t>
            </w:r>
            <w:r w:rsidRPr="0014093B">
              <w:rPr>
                <w:rFonts w:ascii="Times New Roman" w:hAnsi="Times New Roman" w:cs="Times New Roman"/>
              </w:rPr>
              <w:t>орфология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43</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b/>
                <w:color w:val="231F20"/>
                <w:lang w:eastAsia="en-US"/>
              </w:rPr>
            </w:pPr>
            <w:r w:rsidRPr="0014093B">
              <w:rPr>
                <w:rFonts w:ascii="Times New Roman" w:hAnsi="Times New Roman" w:cs="Times New Roman"/>
                <w:color w:val="231F20"/>
                <w:lang w:eastAsia="en-US"/>
              </w:rPr>
              <w:t>С</w:t>
            </w:r>
            <w:r w:rsidRPr="0014093B">
              <w:rPr>
                <w:rFonts w:ascii="Times New Roman" w:hAnsi="Times New Roman" w:cs="Times New Roman"/>
              </w:rPr>
              <w:t>интаксис</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13</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Орфография и пунктуация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Развитие речи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18</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eastAsia="Calibri" w:hAnsi="Times New Roman" w:cs="Times New Roman"/>
              </w:rPr>
            </w:pPr>
            <w:r w:rsidRPr="0014093B">
              <w:rPr>
                <w:rFonts w:ascii="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170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b/>
                <w:bCs/>
              </w:rPr>
              <w:t>4 класс</w:t>
            </w: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Общие сведения о языке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Фонетика и графика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 xml:space="preserve">Лексика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rPr>
              <w:t>Состав слова (морфемика)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rPr>
            </w:pPr>
            <w:r w:rsidRPr="0014093B">
              <w:rPr>
                <w:rFonts w:ascii="Times New Roman" w:hAnsi="Times New Roman" w:cs="Times New Roman"/>
                <w:color w:val="231F20"/>
                <w:lang w:eastAsia="en-US"/>
              </w:rPr>
              <w:t>М</w:t>
            </w:r>
            <w:r w:rsidRPr="0014093B">
              <w:rPr>
                <w:rFonts w:ascii="Times New Roman" w:hAnsi="Times New Roman" w:cs="Times New Roman"/>
              </w:rPr>
              <w:t>орфология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43</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b/>
                <w:color w:val="231F20"/>
                <w:lang w:eastAsia="en-US"/>
              </w:rPr>
            </w:pPr>
            <w:r w:rsidRPr="0014093B">
              <w:rPr>
                <w:rFonts w:ascii="Times New Roman" w:hAnsi="Times New Roman" w:cs="Times New Roman"/>
                <w:color w:val="231F20"/>
                <w:lang w:eastAsia="en-US"/>
              </w:rPr>
              <w:t>С</w:t>
            </w:r>
            <w:r w:rsidRPr="0014093B">
              <w:rPr>
                <w:rFonts w:ascii="Times New Roman" w:hAnsi="Times New Roman" w:cs="Times New Roman"/>
              </w:rPr>
              <w:t>интаксис</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16</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Орфография и пунктуация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Развитие речи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30</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r w:rsidRPr="0014093B">
              <w:rPr>
                <w:rFonts w:ascii="Times New Roman" w:eastAsia="Calibri" w:hAnsi="Times New Roman" w:cs="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hAnsi="Times New Roman" w:cs="Times New Roman"/>
                <w:color w:val="231F20"/>
                <w:lang w:eastAsia="en-US"/>
              </w:rPr>
            </w:pPr>
            <w:r w:rsidRPr="0014093B">
              <w:rPr>
                <w:rFonts w:ascii="Times New Roman" w:hAnsi="Times New Roman" w:cs="Times New Roman"/>
                <w:color w:val="231F20"/>
                <w:lang w:eastAsia="en-US"/>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18</w:t>
            </w:r>
          </w:p>
        </w:tc>
      </w:tr>
      <w:tr w:rsidR="00A90BA0" w:rsidRPr="0014093B"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14093B" w:rsidRDefault="00A90BA0" w:rsidP="00BF0C92">
            <w:pPr>
              <w:snapToGrid w:val="0"/>
              <w:rPr>
                <w:rFonts w:ascii="Times New Roman" w:eastAsia="Calibri" w:hAnsi="Times New Roman" w:cs="Times New Roman"/>
              </w:rPr>
            </w:pPr>
            <w:r w:rsidRPr="0014093B">
              <w:rPr>
                <w:rFonts w:ascii="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14093B" w:rsidRDefault="00A90BA0" w:rsidP="00BF0C92">
            <w:pPr>
              <w:snapToGrid w:val="0"/>
              <w:jc w:val="center"/>
              <w:rPr>
                <w:rFonts w:ascii="Times New Roman" w:hAnsi="Times New Roman" w:cs="Times New Roman"/>
                <w:b/>
                <w:bCs/>
              </w:rPr>
            </w:pPr>
            <w:r w:rsidRPr="0014093B">
              <w:rPr>
                <w:rFonts w:ascii="Times New Roman" w:eastAsia="Calibri" w:hAnsi="Times New Roman" w:cs="Times New Roman"/>
                <w:b/>
                <w:bCs/>
              </w:rPr>
              <w:t>170</w:t>
            </w:r>
          </w:p>
        </w:tc>
      </w:tr>
    </w:tbl>
    <w:p w:rsidR="00A90BA0" w:rsidRPr="0014093B" w:rsidRDefault="00A90BA0" w:rsidP="00A90BA0">
      <w:pPr>
        <w:jc w:val="both"/>
        <w:rPr>
          <w:rFonts w:ascii="Times New Roman" w:hAnsi="Times New Roman" w:cs="Times New Roman"/>
          <w:b/>
          <w:bCs/>
          <w:color w:val="221F1F"/>
        </w:rPr>
      </w:pPr>
    </w:p>
    <w:p w:rsidR="00A90BA0" w:rsidRPr="0014093B" w:rsidRDefault="00A90BA0" w:rsidP="00A90BA0">
      <w:pPr>
        <w:jc w:val="center"/>
        <w:rPr>
          <w:rFonts w:ascii="Times New Roman" w:eastAsia="Calibri" w:hAnsi="Times New Roman" w:cs="Times New Roman"/>
          <w:b/>
        </w:rPr>
      </w:pPr>
      <w:r w:rsidRPr="0014093B">
        <w:rPr>
          <w:rFonts w:ascii="Times New Roman" w:eastAsia="Calibri" w:hAnsi="Times New Roman" w:cs="Times New Roman"/>
          <w:b/>
        </w:rPr>
        <w:t>5. Поурочное  планирование учебного предмета «Русский язык». 1 класс</w:t>
      </w:r>
    </w:p>
    <w:p w:rsidR="00A90BA0" w:rsidRPr="0014093B" w:rsidRDefault="00A90BA0" w:rsidP="00A90BA0">
      <w:pPr>
        <w:jc w:val="both"/>
        <w:rPr>
          <w:rFonts w:ascii="Times New Roman" w:eastAsia="Calibri" w:hAnsi="Times New Roman" w:cs="Times New Roman"/>
          <w:b/>
          <w:i/>
        </w:rPr>
      </w:pPr>
      <w:r w:rsidRPr="0014093B">
        <w:rPr>
          <w:rFonts w:ascii="Times New Roman" w:eastAsia="Calibri" w:hAnsi="Times New Roman" w:cs="Times New Roman"/>
          <w:b/>
          <w:i/>
        </w:rPr>
        <w:t>(</w:t>
      </w:r>
      <w:r w:rsidRPr="0014093B">
        <w:rPr>
          <w:rFonts w:ascii="Times New Roman" w:hAnsi="Times New Roman" w:cs="Times New Roman"/>
          <w:i/>
          <w:color w:val="231F20"/>
          <w:w w:val="115"/>
          <w:lang w:eastAsia="en-US"/>
        </w:rPr>
        <w:t>В данном тематическом планировании из 165 ч на «Обучение грамоте» отведено 100 ч, на систематический</w:t>
      </w:r>
      <w:r w:rsidRPr="0014093B">
        <w:rPr>
          <w:rFonts w:ascii="Times New Roman" w:hAnsi="Times New Roman" w:cs="Times New Roman"/>
          <w:i/>
          <w:color w:val="231F20"/>
          <w:spacing w:val="1"/>
          <w:w w:val="115"/>
          <w:lang w:eastAsia="en-US"/>
        </w:rPr>
        <w:t xml:space="preserve"> </w:t>
      </w:r>
      <w:r w:rsidRPr="0014093B">
        <w:rPr>
          <w:rFonts w:ascii="Times New Roman" w:hAnsi="Times New Roman" w:cs="Times New Roman"/>
          <w:i/>
          <w:color w:val="231F20"/>
          <w:w w:val="115"/>
          <w:lang w:eastAsia="en-US"/>
        </w:rPr>
        <w:t>курс</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50</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ч;</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резерв</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составляет</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15</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ч,</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эти</w:t>
      </w:r>
      <w:r w:rsidRPr="0014093B">
        <w:rPr>
          <w:rFonts w:ascii="Times New Roman" w:hAnsi="Times New Roman" w:cs="Times New Roman"/>
          <w:i/>
          <w:color w:val="231F20"/>
          <w:spacing w:val="7"/>
          <w:w w:val="115"/>
          <w:lang w:eastAsia="en-US"/>
        </w:rPr>
        <w:t xml:space="preserve"> </w:t>
      </w:r>
      <w:r w:rsidRPr="0014093B">
        <w:rPr>
          <w:rFonts w:ascii="Times New Roman" w:hAnsi="Times New Roman" w:cs="Times New Roman"/>
          <w:i/>
          <w:color w:val="231F20"/>
          <w:w w:val="115"/>
          <w:lang w:eastAsia="en-US"/>
        </w:rPr>
        <w:t>резервные</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часы</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могут</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быть</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добавлены</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как</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к</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обучению</w:t>
      </w:r>
      <w:r w:rsidRPr="0014093B">
        <w:rPr>
          <w:rFonts w:ascii="Times New Roman" w:hAnsi="Times New Roman" w:cs="Times New Roman"/>
          <w:i/>
          <w:color w:val="231F20"/>
          <w:spacing w:val="7"/>
          <w:w w:val="115"/>
          <w:lang w:eastAsia="en-US"/>
        </w:rPr>
        <w:t xml:space="preserve"> </w:t>
      </w:r>
      <w:r w:rsidRPr="0014093B">
        <w:rPr>
          <w:rFonts w:ascii="Times New Roman" w:hAnsi="Times New Roman" w:cs="Times New Roman"/>
          <w:i/>
          <w:color w:val="231F20"/>
          <w:w w:val="115"/>
          <w:lang w:eastAsia="en-US"/>
        </w:rPr>
        <w:t>грамоте,</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так</w:t>
      </w:r>
      <w:r w:rsidRPr="0014093B">
        <w:rPr>
          <w:rFonts w:ascii="Times New Roman" w:hAnsi="Times New Roman" w:cs="Times New Roman"/>
          <w:i/>
          <w:color w:val="231F20"/>
          <w:spacing w:val="6"/>
          <w:w w:val="115"/>
          <w:lang w:eastAsia="en-US"/>
        </w:rPr>
        <w:t xml:space="preserve"> </w:t>
      </w:r>
      <w:r w:rsidRPr="0014093B">
        <w:rPr>
          <w:rFonts w:ascii="Times New Roman" w:hAnsi="Times New Roman" w:cs="Times New Roman"/>
          <w:i/>
          <w:color w:val="231F20"/>
          <w:w w:val="115"/>
          <w:lang w:eastAsia="en-US"/>
        </w:rPr>
        <w:t>и</w:t>
      </w:r>
      <w:r w:rsidRPr="0014093B">
        <w:rPr>
          <w:rFonts w:ascii="Times New Roman" w:hAnsi="Times New Roman" w:cs="Times New Roman"/>
          <w:i/>
          <w:color w:val="231F20"/>
          <w:spacing w:val="-50"/>
          <w:w w:val="115"/>
          <w:lang w:eastAsia="en-US"/>
        </w:rPr>
        <w:t xml:space="preserve"> </w:t>
      </w:r>
      <w:r w:rsidRPr="0014093B">
        <w:rPr>
          <w:rFonts w:ascii="Times New Roman" w:hAnsi="Times New Roman" w:cs="Times New Roman"/>
          <w:i/>
          <w:color w:val="231F20"/>
          <w:w w:val="115"/>
          <w:lang w:eastAsia="en-US"/>
        </w:rPr>
        <w:t>к систематическому курсу)</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 xml:space="preserve">№ </w:t>
            </w:r>
          </w:p>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sz w:val="22"/>
                <w:szCs w:val="22"/>
              </w:rPr>
            </w:pPr>
            <w:r w:rsidRPr="0014093B">
              <w:rPr>
                <w:sz w:val="22"/>
                <w:szCs w:val="22"/>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 w:val="22"/>
                <w:szCs w:val="22"/>
              </w:rPr>
            </w:pPr>
            <w:r w:rsidRPr="0014093B">
              <w:rPr>
                <w:sz w:val="22"/>
                <w:szCs w:val="22"/>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 w:val="22"/>
                <w:szCs w:val="22"/>
              </w:rPr>
            </w:pPr>
            <w:r w:rsidRPr="0014093B">
              <w:rPr>
                <w:sz w:val="22"/>
                <w:szCs w:val="22"/>
              </w:rPr>
              <w:t>Используемые ЭОР и ЦОР</w:t>
            </w: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 xml:space="preserve">Развитие речи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spacing w:val="-1"/>
                <w:w w:val="115"/>
                <w:szCs w:val="24"/>
                <w:lang w:eastAsia="en-US"/>
              </w:rPr>
              <w:t xml:space="preserve">Составление </w:t>
            </w:r>
            <w:r w:rsidRPr="0014093B">
              <w:rPr>
                <w:rFonts w:eastAsia="Times New Roman"/>
                <w:color w:val="231F20"/>
                <w:w w:val="115"/>
                <w:szCs w:val="24"/>
                <w:lang w:eastAsia="en-US"/>
              </w:rPr>
              <w:t>небольших</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рассказов повествовательного характера по</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серии</w:t>
            </w:r>
            <w:r w:rsidRPr="0014093B">
              <w:rPr>
                <w:rFonts w:eastAsia="Times New Roman"/>
                <w:color w:val="231F20"/>
                <w:spacing w:val="15"/>
                <w:w w:val="115"/>
                <w:szCs w:val="24"/>
                <w:lang w:eastAsia="en-US"/>
              </w:rPr>
              <w:t xml:space="preserve"> </w:t>
            </w:r>
            <w:r w:rsidRPr="0014093B">
              <w:rPr>
                <w:rFonts w:eastAsia="Times New Roman"/>
                <w:color w:val="231F20"/>
                <w:w w:val="115"/>
                <w:szCs w:val="24"/>
                <w:lang w:eastAsia="en-US"/>
              </w:rPr>
              <w:t>сюжетных</w:t>
            </w:r>
            <w:r w:rsidRPr="0014093B">
              <w:rPr>
                <w:rFonts w:eastAsia="Times New Roman"/>
                <w:color w:val="231F20"/>
                <w:spacing w:val="16"/>
                <w:w w:val="115"/>
                <w:szCs w:val="24"/>
                <w:lang w:eastAsia="en-US"/>
              </w:rPr>
              <w:t xml:space="preserve"> </w:t>
            </w:r>
            <w:r w:rsidRPr="0014093B">
              <w:rPr>
                <w:rFonts w:eastAsia="Times New Roman"/>
                <w:color w:val="231F20"/>
                <w:w w:val="115"/>
                <w:szCs w:val="24"/>
                <w:lang w:eastAsia="en-US"/>
              </w:rPr>
              <w:t>картинок, материалам соб</w:t>
            </w:r>
            <w:r w:rsidRPr="0014093B">
              <w:rPr>
                <w:rFonts w:eastAsia="Times New Roman"/>
                <w:color w:val="231F20"/>
                <w:w w:val="120"/>
                <w:szCs w:val="24"/>
                <w:lang w:eastAsia="en-US"/>
              </w:rPr>
              <w:t>ственных игр, занятий,</w:t>
            </w:r>
            <w:r w:rsidRPr="0014093B">
              <w:rPr>
                <w:rFonts w:eastAsia="Times New Roman"/>
                <w:color w:val="231F20"/>
                <w:spacing w:val="-51"/>
                <w:w w:val="120"/>
                <w:szCs w:val="24"/>
                <w:lang w:eastAsia="en-US"/>
              </w:rPr>
              <w:t xml:space="preserve"> </w:t>
            </w:r>
            <w:r w:rsidRPr="0014093B">
              <w:rPr>
                <w:rFonts w:eastAsia="Times New Roman"/>
                <w:color w:val="231F20"/>
                <w:w w:val="120"/>
                <w:szCs w:val="24"/>
                <w:lang w:eastAsia="en-US"/>
              </w:rPr>
              <w:t>наблюдений.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left="113" w:right="278"/>
              <w:jc w:val="both"/>
              <w:rPr>
                <w:rFonts w:ascii="Times New Roman" w:hAnsi="Times New Roman" w:cs="Times New Roman"/>
                <w:color w:val="231F20"/>
                <w:w w:val="115"/>
                <w:lang w:eastAsia="en-US"/>
              </w:rPr>
            </w:pPr>
            <w:r w:rsidRPr="0014093B">
              <w:rPr>
                <w:rFonts w:ascii="Times New Roman" w:hAnsi="Times New Roman" w:cs="Times New Roman"/>
                <w:color w:val="231F20"/>
                <w:w w:val="115"/>
                <w:lang w:eastAsia="en-US"/>
              </w:rPr>
              <w:t>Понимание текста при его прослушивании и при самостоятельном чтении вслух.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before="85" w:line="208" w:lineRule="exact"/>
              <w:ind w:left="110"/>
              <w:jc w:val="center"/>
              <w:rPr>
                <w:rFonts w:ascii="Times New Roman" w:hAnsi="Times New Roman" w:cs="Times New Roman"/>
                <w:b/>
                <w:lang w:eastAsia="en-US"/>
              </w:rPr>
            </w:pPr>
            <w:r w:rsidRPr="0014093B">
              <w:rPr>
                <w:rFonts w:ascii="Times New Roman" w:hAnsi="Times New Roman" w:cs="Times New Roman"/>
                <w:b/>
                <w:color w:val="231F20"/>
                <w:w w:val="105"/>
                <w:lang w:eastAsia="en-US"/>
              </w:rPr>
              <w:t>Слово</w:t>
            </w:r>
            <w:r w:rsidRPr="0014093B">
              <w:rPr>
                <w:rFonts w:ascii="Times New Roman" w:hAnsi="Times New Roman" w:cs="Times New Roman"/>
                <w:b/>
                <w:lang w:eastAsia="en-US"/>
              </w:rPr>
              <w:t xml:space="preserve"> </w:t>
            </w:r>
            <w:r w:rsidRPr="0014093B">
              <w:rPr>
                <w:rFonts w:ascii="Times New Roman" w:hAnsi="Times New Roman" w:cs="Times New Roman"/>
                <w:b/>
                <w:color w:val="231F20"/>
                <w:lang w:eastAsia="en-US"/>
              </w:rPr>
              <w:t>и предложение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Различение слова и предложения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Работа с предложением: выделение слов, изменение их порядка, распространение предложения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Различение слова и обозначаемого им предмета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Наблюдение над значением 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Осознание единства звукового состава слова и его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Фонетика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27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Звуки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16"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Единство звукового состава слова и его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Установление последовательности звуков в слове и количества звуков.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Сопоставление слов, различающихся одним или несколькими звуками.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Звуковой анализ слова, работа со звуковыми моделями: построение модели звукового состава слова, подбор слов, соответствующих заданной модели.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6</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14-16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Различение гласных и согласных звуков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17-18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Различение гласных ударных и безударных звуков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19-20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Различение согласных твердых и мягких.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21-22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Различение согласных звонких и глухих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Слог как минимальная произносительная единица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24-25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Количество слогов в слове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26-27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Ударный слог. Определение места ударения.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Чтение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70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1-15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 xml:space="preserve">Слоговое чтение (ориентация на </w:t>
            </w:r>
            <w:r w:rsidRPr="0014093B">
              <w:rPr>
                <w:rFonts w:eastAsia="Times New Roman"/>
                <w:color w:val="231F20"/>
                <w:w w:val="115"/>
                <w:szCs w:val="24"/>
                <w:lang w:eastAsia="en-US"/>
              </w:rPr>
              <w:lastRenderedPageBreak/>
              <w:t>букву, обозначающую гласный звук)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15</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Учительский </w:t>
            </w:r>
            <w:r w:rsidRPr="0014093B">
              <w:rPr>
                <w:szCs w:val="24"/>
              </w:rPr>
              <w:lastRenderedPageBreak/>
              <w:t xml:space="preserve">портал </w:t>
            </w:r>
            <w:hyperlink r:id="rId17" w:history="1">
              <w:r w:rsidRPr="0014093B">
                <w:rPr>
                  <w:rStyle w:val="af8"/>
                  <w:szCs w:val="24"/>
                </w:rPr>
                <w:t>https://www.uchportal.ru/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16-40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Плавное слоговое чтение и чтение целыми словами со скоростью, соответствующей индивидуальному темпу.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41-50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Чтение с интонациями и паузами в соответствии со знаками препинания. Осознанное чтение слов, словосочетаний, предложений.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10</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50-70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Выразительное чтение на материале небольших прозаических текстов и стихотворений. Орфоэпическое чтение. Орфографическое чтение как средство самоконтроля при письме под диктовку и при списывании.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20</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Письмо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70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Ориентация на пространстве листа в тетради и на пространстве классной доски. Гигиенические требования во время письма.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18"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2-51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Начертание письменных прописных и строчных букв.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50</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52-58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Письмо букв, буквосочетаний, слогов, слов, предложений с соблюдением гигиенических норм.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7</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59-65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Письмо под диктовку слов и предложений, написание которых не расходится с их произношением.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7</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66-70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Приемы и последовательность правильного списывания 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Систематический курс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szCs w:val="24"/>
                <w:lang w:eastAsia="en-US"/>
              </w:rPr>
              <w:t>Общие сведения</w:t>
            </w:r>
            <w:r w:rsidRPr="0014093B">
              <w:rPr>
                <w:rFonts w:eastAsia="Times New Roman"/>
                <w:b/>
                <w:color w:val="231F20"/>
                <w:spacing w:val="7"/>
                <w:szCs w:val="24"/>
                <w:lang w:eastAsia="en-US"/>
              </w:rPr>
              <w:t xml:space="preserve"> </w:t>
            </w:r>
            <w:r w:rsidRPr="0014093B">
              <w:rPr>
                <w:rFonts w:eastAsia="Times New Roman"/>
                <w:b/>
                <w:color w:val="231F20"/>
                <w:szCs w:val="24"/>
                <w:lang w:eastAsia="en-US"/>
              </w:rPr>
              <w:t>о</w:t>
            </w:r>
            <w:r w:rsidRPr="0014093B">
              <w:rPr>
                <w:rFonts w:eastAsia="Times New Roman"/>
                <w:b/>
                <w:color w:val="231F20"/>
                <w:spacing w:val="8"/>
                <w:szCs w:val="24"/>
                <w:lang w:eastAsia="en-US"/>
              </w:rPr>
              <w:t xml:space="preserve"> </w:t>
            </w:r>
            <w:r w:rsidRPr="0014093B">
              <w:rPr>
                <w:rFonts w:eastAsia="Times New Roman"/>
                <w:b/>
                <w:color w:val="231F20"/>
                <w:szCs w:val="24"/>
                <w:lang w:eastAsia="en-US"/>
              </w:rPr>
              <w:t>языке</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(далее</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продолжается изучение</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во всех</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разделах</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курса)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before="65" w:line="232" w:lineRule="auto"/>
              <w:ind w:left="112" w:right="331"/>
              <w:jc w:val="both"/>
              <w:rPr>
                <w:rFonts w:ascii="Times New Roman" w:hAnsi="Times New Roman" w:cs="Times New Roman"/>
                <w:lang w:eastAsia="en-US"/>
              </w:rPr>
            </w:pPr>
            <w:r w:rsidRPr="0014093B">
              <w:rPr>
                <w:rFonts w:ascii="Times New Roman" w:hAnsi="Times New Roman" w:cs="Times New Roman"/>
                <w:color w:val="231F20"/>
                <w:w w:val="115"/>
                <w:lang w:eastAsia="en-US"/>
              </w:rPr>
              <w:t>Язык как основное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spacing w:val="-1"/>
                <w:w w:val="115"/>
                <w:lang w:eastAsia="en-US"/>
              </w:rPr>
              <w:t>средство человеческого</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общения</w:t>
            </w:r>
            <w:r w:rsidRPr="0014093B">
              <w:rPr>
                <w:rFonts w:ascii="Times New Roman" w:hAnsi="Times New Roman" w:cs="Times New Roman"/>
                <w:color w:val="231F20"/>
                <w:w w:val="142"/>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szCs w:val="24"/>
                <w:lang w:eastAsia="en-US"/>
              </w:rPr>
              <w:t>Фонетика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Звуки речи   Гласные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согласные</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звуки,</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их</w:t>
            </w:r>
            <w:r w:rsidRPr="0014093B">
              <w:rPr>
                <w:rFonts w:eastAsia="Times New Roman"/>
                <w:color w:val="231F20"/>
                <w:spacing w:val="-48"/>
                <w:w w:val="115"/>
                <w:szCs w:val="24"/>
                <w:lang w:eastAsia="en-US"/>
              </w:rPr>
              <w:t xml:space="preserve"> </w:t>
            </w:r>
            <w:r w:rsidRPr="0014093B">
              <w:rPr>
                <w:rFonts w:eastAsia="Times New Roman"/>
                <w:color w:val="231F20"/>
                <w:spacing w:val="-3"/>
                <w:w w:val="120"/>
                <w:szCs w:val="24"/>
                <w:lang w:eastAsia="en-US"/>
              </w:rPr>
              <w:t>различение.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Учительский портал </w:t>
            </w:r>
            <w:hyperlink r:id="rId19" w:history="1">
              <w:r w:rsidRPr="0014093B">
                <w:rPr>
                  <w:rStyle w:val="af8"/>
                  <w:szCs w:val="24"/>
                </w:rPr>
                <w:t>https://www.uchportal.ru/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before="65" w:line="232" w:lineRule="auto"/>
              <w:ind w:left="112" w:right="448"/>
              <w:jc w:val="both"/>
              <w:rPr>
                <w:rFonts w:ascii="Times New Roman" w:hAnsi="Times New Roman" w:cs="Times New Roman"/>
                <w:lang w:eastAsia="en-US"/>
              </w:rPr>
            </w:pPr>
            <w:r w:rsidRPr="0014093B">
              <w:rPr>
                <w:rFonts w:ascii="Times New Roman" w:hAnsi="Times New Roman" w:cs="Times New Roman"/>
                <w:color w:val="231F20"/>
                <w:spacing w:val="-2"/>
                <w:w w:val="120"/>
                <w:lang w:eastAsia="en-US"/>
              </w:rPr>
              <w:t xml:space="preserve">Ударение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13"/>
                <w:w w:val="115"/>
                <w:lang w:eastAsia="en-US"/>
              </w:rPr>
              <w:t xml:space="preserve"> </w:t>
            </w:r>
            <w:r w:rsidRPr="0014093B">
              <w:rPr>
                <w:rFonts w:ascii="Times New Roman" w:hAnsi="Times New Roman" w:cs="Times New Roman"/>
                <w:color w:val="231F20"/>
                <w:w w:val="115"/>
                <w:lang w:eastAsia="en-US"/>
              </w:rPr>
              <w:t>слове</w:t>
            </w:r>
            <w:r w:rsidRPr="0014093B">
              <w:rPr>
                <w:rFonts w:ascii="Times New Roman" w:hAnsi="Times New Roman" w:cs="Times New Roman"/>
                <w:color w:val="231F20"/>
                <w:spacing w:val="48"/>
                <w:w w:val="115"/>
                <w:lang w:eastAsia="en-US"/>
              </w:rPr>
              <w:t xml:space="preserve"> </w:t>
            </w:r>
            <w:r w:rsidRPr="0014093B">
              <w:rPr>
                <w:rFonts w:ascii="Times New Roman" w:hAnsi="Times New Roman" w:cs="Times New Roman"/>
                <w:color w:val="231F20"/>
                <w:w w:val="115"/>
                <w:lang w:eastAsia="en-US"/>
              </w:rPr>
              <w:t>Гласные</w:t>
            </w:r>
            <w:r w:rsidRPr="0014093B">
              <w:rPr>
                <w:rFonts w:ascii="Times New Roman" w:hAnsi="Times New Roman" w:cs="Times New Roman"/>
                <w:color w:val="231F20"/>
                <w:spacing w:val="-13"/>
                <w:w w:val="115"/>
                <w:lang w:eastAsia="en-US"/>
              </w:rPr>
              <w:t xml:space="preserve"> </w:t>
            </w:r>
            <w:r w:rsidRPr="0014093B">
              <w:rPr>
                <w:rFonts w:ascii="Times New Roman" w:hAnsi="Times New Roman" w:cs="Times New Roman"/>
                <w:color w:val="231F20"/>
                <w:w w:val="115"/>
                <w:lang w:eastAsia="en-US"/>
              </w:rPr>
              <w:t>ударные</w:t>
            </w:r>
            <w:r w:rsidRPr="0014093B">
              <w:rPr>
                <w:rFonts w:ascii="Times New Roman" w:hAnsi="Times New Roman" w:cs="Times New Roman"/>
                <w:color w:val="231F20"/>
                <w:spacing w:val="-48"/>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безударные.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line="232" w:lineRule="auto"/>
              <w:ind w:left="112" w:right="152"/>
              <w:jc w:val="both"/>
              <w:rPr>
                <w:rFonts w:ascii="Times New Roman" w:hAnsi="Times New Roman" w:cs="Times New Roman"/>
                <w:lang w:eastAsia="en-US"/>
              </w:rPr>
            </w:pPr>
            <w:r w:rsidRPr="0014093B">
              <w:rPr>
                <w:rFonts w:ascii="Times New Roman" w:hAnsi="Times New Roman" w:cs="Times New Roman"/>
                <w:color w:val="231F20"/>
                <w:w w:val="115"/>
                <w:lang w:eastAsia="en-US"/>
              </w:rPr>
              <w:t>Твёрдые и мягкие согласные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20"/>
                <w:lang w:eastAsia="en-US"/>
              </w:rPr>
              <w:t>звуки,</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их</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 xml:space="preserve">различение. </w:t>
            </w:r>
            <w:r w:rsidRPr="0014093B">
              <w:rPr>
                <w:rFonts w:ascii="Times New Roman" w:hAnsi="Times New Roman" w:cs="Times New Roman"/>
                <w:color w:val="231F20"/>
                <w:w w:val="115"/>
                <w:lang w:eastAsia="en-US"/>
              </w:rPr>
              <w:t>Звонкие и глухие соглас</w:t>
            </w:r>
            <w:r w:rsidRPr="0014093B">
              <w:rPr>
                <w:rFonts w:ascii="Times New Roman" w:hAnsi="Times New Roman" w:cs="Times New Roman"/>
                <w:color w:val="231F20"/>
                <w:w w:val="120"/>
                <w:lang w:eastAsia="en-US"/>
              </w:rPr>
              <w:t>ные звуки, их различе</w:t>
            </w:r>
            <w:r w:rsidRPr="0014093B">
              <w:rPr>
                <w:rFonts w:ascii="Times New Roman" w:hAnsi="Times New Roman" w:cs="Times New Roman"/>
                <w:color w:val="231F20"/>
                <w:w w:val="115"/>
                <w:lang w:eastAsia="en-US"/>
              </w:rPr>
              <w:t>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Слог</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Определение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количества слогов 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Ударный слог</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Деление</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слов</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на</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слоги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Графика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spacing w:val="-2"/>
                <w:w w:val="120"/>
                <w:szCs w:val="24"/>
                <w:lang w:eastAsia="en-US"/>
              </w:rPr>
              <w:t>Звук и буква</w:t>
            </w:r>
            <w:r w:rsidRPr="0014093B">
              <w:rPr>
                <w:rFonts w:eastAsia="Times New Roman"/>
                <w:color w:val="231F20"/>
                <w:spacing w:val="-1"/>
                <w:w w:val="120"/>
                <w:szCs w:val="24"/>
                <w:lang w:eastAsia="en-US"/>
              </w:rPr>
              <w:t xml:space="preserve"> Различение</w:t>
            </w:r>
            <w:r w:rsidRPr="0014093B">
              <w:rPr>
                <w:rFonts w:eastAsia="Times New Roman"/>
                <w:color w:val="231F20"/>
                <w:spacing w:val="-51"/>
                <w:w w:val="120"/>
                <w:szCs w:val="24"/>
                <w:lang w:eastAsia="en-US"/>
              </w:rPr>
              <w:t xml:space="preserve"> </w:t>
            </w:r>
            <w:r w:rsidRPr="0014093B">
              <w:rPr>
                <w:rFonts w:eastAsia="Times New Roman"/>
                <w:color w:val="231F20"/>
                <w:w w:val="115"/>
                <w:szCs w:val="24"/>
                <w:lang w:eastAsia="en-US"/>
              </w:rPr>
              <w:t xml:space="preserve">звуков и букв. </w:t>
            </w:r>
            <w:r w:rsidRPr="0014093B">
              <w:rPr>
                <w:rFonts w:eastAsia="Times New Roman"/>
                <w:color w:val="231F20"/>
                <w:spacing w:val="-1"/>
                <w:w w:val="115"/>
                <w:szCs w:val="24"/>
                <w:lang w:eastAsia="en-US"/>
              </w:rPr>
              <w:t>Установление соотноше</w:t>
            </w:r>
            <w:r w:rsidRPr="0014093B">
              <w:rPr>
                <w:rFonts w:eastAsia="Times New Roman"/>
                <w:color w:val="231F20"/>
                <w:w w:val="115"/>
                <w:szCs w:val="24"/>
                <w:lang w:eastAsia="en-US"/>
              </w:rPr>
              <w:t>ния звукового и буквенного состава 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Русский алфавит:</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правильное название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букв, знание их последовательности</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Использование</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алфавита</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для</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упорядочения</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списка</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слов.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Лексика и морфология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before="67" w:line="232" w:lineRule="auto"/>
              <w:ind w:left="112" w:right="133"/>
              <w:jc w:val="both"/>
              <w:rPr>
                <w:rFonts w:ascii="Times New Roman" w:hAnsi="Times New Roman" w:cs="Times New Roman"/>
                <w:lang w:eastAsia="en-US"/>
              </w:rPr>
            </w:pPr>
            <w:r w:rsidRPr="0014093B">
              <w:rPr>
                <w:rFonts w:ascii="Times New Roman" w:hAnsi="Times New Roman" w:cs="Times New Roman"/>
                <w:color w:val="231F20"/>
                <w:spacing w:val="-1"/>
                <w:w w:val="120"/>
                <w:lang w:eastAsia="en-US"/>
              </w:rPr>
              <w:t>Слово</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spacing w:val="-1"/>
                <w:w w:val="120"/>
                <w:lang w:eastAsia="en-US"/>
              </w:rPr>
              <w:t>как</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spacing w:val="-1"/>
                <w:w w:val="120"/>
                <w:lang w:eastAsia="en-US"/>
              </w:rPr>
              <w:t>единица</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spacing w:val="-1"/>
                <w:w w:val="120"/>
                <w:lang w:eastAsia="en-US"/>
              </w:rPr>
              <w:t>языка</w:t>
            </w:r>
            <w:r w:rsidRPr="0014093B">
              <w:rPr>
                <w:rFonts w:ascii="Times New Roman" w:hAnsi="Times New Roman" w:cs="Times New Roman"/>
                <w:color w:val="231F20"/>
                <w:spacing w:val="-51"/>
                <w:w w:val="120"/>
                <w:lang w:eastAsia="en-US"/>
              </w:rPr>
              <w:t xml:space="preserve"> </w:t>
            </w:r>
            <w:r w:rsidRPr="0014093B">
              <w:rPr>
                <w:rFonts w:ascii="Times New Roman" w:hAnsi="Times New Roman" w:cs="Times New Roman"/>
                <w:color w:val="231F20"/>
                <w:w w:val="120"/>
                <w:lang w:eastAsia="en-US"/>
              </w:rPr>
              <w:t>(ознакомление)</w:t>
            </w:r>
            <w:r w:rsidRPr="0014093B">
              <w:rPr>
                <w:rFonts w:ascii="Times New Roman" w:hAnsi="Times New Roman" w:cs="Times New Roman"/>
                <w:color w:val="231F20"/>
                <w:w w:val="142"/>
                <w:lang w:eastAsia="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0"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Слово как название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предмета (ознакомление)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 xml:space="preserve">Слово как название признака предмета (ознакомление)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 xml:space="preserve">Слово как название действия предмета (ознакомление)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11-12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Выявление слов, значение которых требует</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уточнения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Синтаксис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Предложение</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как</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единица</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языка</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Слово, предложение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(наблюдение</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lastRenderedPageBreak/>
              <w:t>над</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сходством и различием)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Установление связи слов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в предложении при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помощи смысловых</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вопросов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spacing w:val="-2"/>
                <w:w w:val="115"/>
                <w:szCs w:val="24"/>
                <w:lang w:eastAsia="en-US"/>
              </w:rPr>
              <w:t xml:space="preserve">Восстановление </w:t>
            </w:r>
            <w:r w:rsidRPr="0014093B">
              <w:rPr>
                <w:rFonts w:eastAsia="Times New Roman"/>
                <w:color w:val="231F20"/>
                <w:spacing w:val="-1"/>
                <w:w w:val="115"/>
                <w:szCs w:val="24"/>
                <w:lang w:eastAsia="en-US"/>
              </w:rPr>
              <w:t>деформи</w:t>
            </w:r>
            <w:r w:rsidRPr="0014093B">
              <w:rPr>
                <w:rFonts w:eastAsia="Times New Roman"/>
                <w:color w:val="231F20"/>
                <w:w w:val="115"/>
                <w:szCs w:val="24"/>
                <w:lang w:eastAsia="en-US"/>
              </w:rPr>
              <w:t>рованных</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предложений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Составление предложений</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из</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набора</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форм</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слов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Орфография и пунктуация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Раздельное</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написание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слов</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предложении.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1"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Прописная буква в начале</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предложения</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именах собственных: в име</w:t>
            </w:r>
            <w:r w:rsidRPr="0014093B">
              <w:rPr>
                <w:rFonts w:eastAsia="Times New Roman"/>
                <w:color w:val="231F20"/>
                <w:w w:val="120"/>
                <w:szCs w:val="24"/>
                <w:lang w:eastAsia="en-US"/>
              </w:rPr>
              <w:t>нах</w:t>
            </w:r>
            <w:r w:rsidRPr="0014093B">
              <w:rPr>
                <w:rFonts w:eastAsia="Times New Roman"/>
                <w:color w:val="231F20"/>
                <w:spacing w:val="-13"/>
                <w:w w:val="120"/>
                <w:szCs w:val="24"/>
                <w:lang w:eastAsia="en-US"/>
              </w:rPr>
              <w:t xml:space="preserve"> </w:t>
            </w:r>
            <w:r w:rsidRPr="0014093B">
              <w:rPr>
                <w:rFonts w:eastAsia="Times New Roman"/>
                <w:color w:val="231F20"/>
                <w:w w:val="120"/>
                <w:szCs w:val="24"/>
                <w:lang w:eastAsia="en-US"/>
              </w:rPr>
              <w:t>и</w:t>
            </w:r>
            <w:r w:rsidRPr="0014093B">
              <w:rPr>
                <w:rFonts w:eastAsia="Times New Roman"/>
                <w:color w:val="231F20"/>
                <w:spacing w:val="-12"/>
                <w:w w:val="120"/>
                <w:szCs w:val="24"/>
                <w:lang w:eastAsia="en-US"/>
              </w:rPr>
              <w:t xml:space="preserve"> </w:t>
            </w:r>
            <w:r w:rsidRPr="0014093B">
              <w:rPr>
                <w:rFonts w:eastAsia="Times New Roman"/>
                <w:color w:val="231F20"/>
                <w:w w:val="120"/>
                <w:szCs w:val="24"/>
                <w:lang w:eastAsia="en-US"/>
              </w:rPr>
              <w:t>фамилиях</w:t>
            </w:r>
            <w:r w:rsidRPr="0014093B">
              <w:rPr>
                <w:rFonts w:eastAsia="Times New Roman"/>
                <w:color w:val="231F20"/>
                <w:spacing w:val="-12"/>
                <w:w w:val="120"/>
                <w:szCs w:val="24"/>
                <w:lang w:eastAsia="en-US"/>
              </w:rPr>
              <w:t xml:space="preserve"> </w:t>
            </w:r>
            <w:r w:rsidRPr="0014093B">
              <w:rPr>
                <w:rFonts w:eastAsia="Times New Roman"/>
                <w:color w:val="231F20"/>
                <w:w w:val="120"/>
                <w:szCs w:val="24"/>
                <w:lang w:eastAsia="en-US"/>
              </w:rPr>
              <w:t>людей,</w:t>
            </w:r>
            <w:r w:rsidRPr="0014093B">
              <w:rPr>
                <w:rFonts w:eastAsia="Times New Roman"/>
                <w:color w:val="231F20"/>
                <w:spacing w:val="-51"/>
                <w:w w:val="120"/>
                <w:szCs w:val="24"/>
                <w:lang w:eastAsia="en-US"/>
              </w:rPr>
              <w:t xml:space="preserve"> </w:t>
            </w:r>
            <w:r w:rsidRPr="0014093B">
              <w:rPr>
                <w:rFonts w:eastAsia="Times New Roman"/>
                <w:color w:val="231F20"/>
                <w:w w:val="120"/>
                <w:szCs w:val="24"/>
                <w:lang w:eastAsia="en-US"/>
              </w:rPr>
              <w:t>кличках</w:t>
            </w:r>
            <w:r w:rsidRPr="0014093B">
              <w:rPr>
                <w:rFonts w:eastAsia="Times New Roman"/>
                <w:color w:val="231F20"/>
                <w:spacing w:val="-8"/>
                <w:w w:val="120"/>
                <w:szCs w:val="24"/>
                <w:lang w:eastAsia="en-US"/>
              </w:rPr>
              <w:t xml:space="preserve"> </w:t>
            </w:r>
            <w:r w:rsidRPr="0014093B">
              <w:rPr>
                <w:rFonts w:eastAsia="Times New Roman"/>
                <w:color w:val="231F20"/>
                <w:w w:val="120"/>
                <w:szCs w:val="24"/>
                <w:lang w:eastAsia="en-US"/>
              </w:rPr>
              <w:t>животных.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spacing w:val="-1"/>
                <w:w w:val="115"/>
                <w:szCs w:val="24"/>
                <w:lang w:eastAsia="en-US"/>
              </w:rPr>
              <w:t>Перенос</w:t>
            </w:r>
            <w:r w:rsidRPr="0014093B">
              <w:rPr>
                <w:rFonts w:eastAsia="Times New Roman"/>
                <w:color w:val="231F20"/>
                <w:spacing w:val="-12"/>
                <w:w w:val="115"/>
                <w:szCs w:val="24"/>
                <w:lang w:eastAsia="en-US"/>
              </w:rPr>
              <w:t xml:space="preserve"> </w:t>
            </w:r>
            <w:r w:rsidRPr="0014093B">
              <w:rPr>
                <w:rFonts w:eastAsia="Times New Roman"/>
                <w:color w:val="231F20"/>
                <w:spacing w:val="-1"/>
                <w:w w:val="115"/>
                <w:szCs w:val="24"/>
                <w:lang w:eastAsia="en-US"/>
              </w:rPr>
              <w:t>слов</w:t>
            </w:r>
            <w:r w:rsidRPr="0014093B">
              <w:rPr>
                <w:rFonts w:eastAsia="Times New Roman"/>
                <w:color w:val="231F20"/>
                <w:spacing w:val="-12"/>
                <w:w w:val="115"/>
                <w:szCs w:val="24"/>
                <w:lang w:eastAsia="en-US"/>
              </w:rPr>
              <w:t xml:space="preserve"> </w:t>
            </w:r>
            <w:r w:rsidRPr="0014093B">
              <w:rPr>
                <w:rFonts w:eastAsia="Times New Roman"/>
                <w:color w:val="231F20"/>
                <w:spacing w:val="-1"/>
                <w:w w:val="115"/>
                <w:szCs w:val="24"/>
                <w:lang w:eastAsia="en-US"/>
              </w:rPr>
              <w:t>(без</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учёта</w:t>
            </w:r>
            <w:r w:rsidRPr="0014093B">
              <w:rPr>
                <w:rFonts w:eastAsia="Times New Roman"/>
                <w:color w:val="231F20"/>
                <w:spacing w:val="-48"/>
                <w:w w:val="115"/>
                <w:szCs w:val="24"/>
                <w:lang w:eastAsia="en-US"/>
              </w:rPr>
              <w:t xml:space="preserve"> </w:t>
            </w:r>
            <w:r w:rsidRPr="0014093B">
              <w:rPr>
                <w:rFonts w:eastAsia="Times New Roman"/>
                <w:color w:val="231F20"/>
                <w:w w:val="115"/>
                <w:szCs w:val="24"/>
                <w:lang w:eastAsia="en-US"/>
              </w:rPr>
              <w:t>морфемного членения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Гласные после шипя</w:t>
            </w:r>
            <w:r w:rsidRPr="0014093B">
              <w:rPr>
                <w:rFonts w:eastAsia="Times New Roman"/>
                <w:color w:val="231F20"/>
                <w:w w:val="120"/>
                <w:szCs w:val="24"/>
                <w:lang w:eastAsia="en-US"/>
              </w:rPr>
              <w:t>щих в сочетаниях</w:t>
            </w:r>
            <w:r w:rsidRPr="0014093B">
              <w:rPr>
                <w:rFonts w:eastAsia="Times New Roman"/>
                <w:color w:val="231F20"/>
                <w:spacing w:val="1"/>
                <w:w w:val="120"/>
                <w:szCs w:val="24"/>
                <w:lang w:eastAsia="en-US"/>
              </w:rPr>
              <w:t xml:space="preserve"> </w:t>
            </w:r>
            <w:r w:rsidRPr="0014093B">
              <w:rPr>
                <w:rFonts w:eastAsia="Times New Roman"/>
                <w:b/>
                <w:i/>
                <w:color w:val="231F20"/>
                <w:spacing w:val="-1"/>
                <w:w w:val="115"/>
                <w:szCs w:val="24"/>
                <w:lang w:eastAsia="en-US"/>
              </w:rPr>
              <w:t>жи</w:t>
            </w:r>
            <w:r w:rsidRPr="0014093B">
              <w:rPr>
                <w:rFonts w:eastAsia="Times New Roman"/>
                <w:color w:val="231F20"/>
                <w:spacing w:val="-1"/>
                <w:w w:val="115"/>
                <w:szCs w:val="24"/>
                <w:lang w:eastAsia="en-US"/>
              </w:rPr>
              <w:t>,</w:t>
            </w:r>
            <w:r w:rsidRPr="0014093B">
              <w:rPr>
                <w:rFonts w:eastAsia="Times New Roman"/>
                <w:color w:val="231F20"/>
                <w:spacing w:val="-12"/>
                <w:w w:val="115"/>
                <w:szCs w:val="24"/>
                <w:lang w:eastAsia="en-US"/>
              </w:rPr>
              <w:t xml:space="preserve"> </w:t>
            </w:r>
            <w:r w:rsidRPr="0014093B">
              <w:rPr>
                <w:rFonts w:eastAsia="Times New Roman"/>
                <w:b/>
                <w:i/>
                <w:color w:val="231F20"/>
                <w:spacing w:val="-1"/>
                <w:w w:val="115"/>
                <w:szCs w:val="24"/>
                <w:lang w:eastAsia="en-US"/>
              </w:rPr>
              <w:t>ши</w:t>
            </w:r>
            <w:r w:rsidRPr="0014093B">
              <w:rPr>
                <w:rFonts w:eastAsia="Times New Roman"/>
                <w:b/>
                <w:i/>
                <w:color w:val="231F20"/>
                <w:spacing w:val="-6"/>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положении</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 xml:space="preserve">под ударением), </w:t>
            </w:r>
            <w:r w:rsidRPr="0014093B">
              <w:rPr>
                <w:rFonts w:eastAsia="Times New Roman"/>
                <w:b/>
                <w:i/>
                <w:color w:val="231F20"/>
                <w:w w:val="115"/>
                <w:szCs w:val="24"/>
                <w:lang w:eastAsia="en-US"/>
              </w:rPr>
              <w:t>ча</w:t>
            </w:r>
            <w:r w:rsidRPr="0014093B">
              <w:rPr>
                <w:rFonts w:eastAsia="Times New Roman"/>
                <w:color w:val="231F20"/>
                <w:w w:val="115"/>
                <w:szCs w:val="24"/>
                <w:lang w:eastAsia="en-US"/>
              </w:rPr>
              <w:t>,</w:t>
            </w:r>
            <w:r w:rsidRPr="0014093B">
              <w:rPr>
                <w:rFonts w:eastAsia="Times New Roman"/>
                <w:color w:val="231F20"/>
                <w:spacing w:val="1"/>
                <w:w w:val="115"/>
                <w:szCs w:val="24"/>
                <w:lang w:eastAsia="en-US"/>
              </w:rPr>
              <w:t xml:space="preserve"> </w:t>
            </w:r>
            <w:r w:rsidRPr="0014093B">
              <w:rPr>
                <w:rFonts w:eastAsia="Times New Roman"/>
                <w:b/>
                <w:i/>
                <w:color w:val="231F20"/>
                <w:w w:val="120"/>
                <w:szCs w:val="24"/>
                <w:lang w:eastAsia="en-US"/>
              </w:rPr>
              <w:t>ща</w:t>
            </w:r>
            <w:r w:rsidRPr="0014093B">
              <w:rPr>
                <w:rFonts w:eastAsia="Times New Roman"/>
                <w:color w:val="231F20"/>
                <w:w w:val="120"/>
                <w:szCs w:val="24"/>
                <w:lang w:eastAsia="en-US"/>
              </w:rPr>
              <w:t>,</w:t>
            </w:r>
            <w:r w:rsidRPr="0014093B">
              <w:rPr>
                <w:rFonts w:eastAsia="Times New Roman"/>
                <w:color w:val="231F20"/>
                <w:spacing w:val="-10"/>
                <w:w w:val="120"/>
                <w:szCs w:val="24"/>
                <w:lang w:eastAsia="en-US"/>
              </w:rPr>
              <w:t xml:space="preserve"> </w:t>
            </w:r>
            <w:r w:rsidRPr="0014093B">
              <w:rPr>
                <w:rFonts w:eastAsia="Times New Roman"/>
                <w:b/>
                <w:i/>
                <w:color w:val="231F20"/>
                <w:w w:val="120"/>
                <w:szCs w:val="24"/>
                <w:lang w:eastAsia="en-US"/>
              </w:rPr>
              <w:t>чу</w:t>
            </w:r>
            <w:r w:rsidRPr="0014093B">
              <w:rPr>
                <w:rFonts w:eastAsia="Times New Roman"/>
                <w:color w:val="231F20"/>
                <w:w w:val="120"/>
                <w:szCs w:val="24"/>
                <w:lang w:eastAsia="en-US"/>
              </w:rPr>
              <w:t>,</w:t>
            </w:r>
            <w:r w:rsidRPr="0014093B">
              <w:rPr>
                <w:rFonts w:eastAsia="Times New Roman"/>
                <w:color w:val="231F20"/>
                <w:spacing w:val="-9"/>
                <w:w w:val="120"/>
                <w:szCs w:val="24"/>
                <w:lang w:eastAsia="en-US"/>
              </w:rPr>
              <w:t xml:space="preserve"> </w:t>
            </w:r>
            <w:r w:rsidRPr="0014093B">
              <w:rPr>
                <w:rFonts w:eastAsia="Times New Roman"/>
                <w:b/>
                <w:i/>
                <w:color w:val="231F20"/>
                <w:w w:val="120"/>
                <w:szCs w:val="24"/>
                <w:lang w:eastAsia="en-US"/>
              </w:rPr>
              <w:t>щу</w:t>
            </w:r>
            <w:r w:rsidRPr="0014093B">
              <w:rPr>
                <w:rFonts w:eastAsia="Times New Roman"/>
                <w:color w:val="231F20"/>
                <w:w w:val="120"/>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9-10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0"/>
              </w:tabs>
              <w:autoSpaceDE w:val="0"/>
              <w:autoSpaceDN w:val="0"/>
              <w:spacing w:before="50" w:line="210" w:lineRule="exact"/>
              <w:jc w:val="both"/>
              <w:rPr>
                <w:rFonts w:ascii="Times New Roman" w:hAnsi="Times New Roman" w:cs="Times New Roman"/>
                <w:lang w:eastAsia="en-US"/>
              </w:rPr>
            </w:pPr>
            <w:r w:rsidRPr="0014093B">
              <w:rPr>
                <w:rFonts w:ascii="Times New Roman" w:hAnsi="Times New Roman" w:cs="Times New Roman"/>
                <w:color w:val="231F20"/>
                <w:spacing w:val="-1"/>
                <w:w w:val="120"/>
                <w:lang w:eastAsia="en-US"/>
              </w:rPr>
              <w:t>Сочетания</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b/>
                <w:i/>
                <w:color w:val="231F20"/>
                <w:w w:val="120"/>
                <w:lang w:eastAsia="en-US"/>
              </w:rPr>
              <w:t>чк</w:t>
            </w:r>
            <w:r w:rsidRPr="0014093B">
              <w:rPr>
                <w:rFonts w:ascii="Times New Roman" w:hAnsi="Times New Roman" w:cs="Times New Roman"/>
                <w:color w:val="231F20"/>
                <w:w w:val="120"/>
                <w:lang w:eastAsia="en-US"/>
              </w:rPr>
              <w:t>,</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b/>
                <w:i/>
                <w:color w:val="231F20"/>
                <w:w w:val="120"/>
                <w:lang w:eastAsia="en-US"/>
              </w:rPr>
              <w:t>чн</w:t>
            </w:r>
            <w:r w:rsidRPr="0014093B">
              <w:rPr>
                <w:rFonts w:ascii="Times New Roman" w:hAnsi="Times New Roman" w:cs="Times New Roman"/>
                <w:color w:val="231F20"/>
                <w:w w:val="120"/>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11-12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0"/>
              </w:tabs>
              <w:autoSpaceDE w:val="0"/>
              <w:autoSpaceDN w:val="0"/>
              <w:jc w:val="both"/>
              <w:rPr>
                <w:rFonts w:ascii="Times New Roman" w:hAnsi="Times New Roman" w:cs="Times New Roman"/>
                <w:lang w:eastAsia="en-US"/>
              </w:rPr>
            </w:pPr>
            <w:r w:rsidRPr="0014093B">
              <w:rPr>
                <w:rFonts w:ascii="Times New Roman" w:hAnsi="Times New Roman" w:cs="Times New Roman"/>
                <w:color w:val="231F20"/>
                <w:spacing w:val="-1"/>
                <w:w w:val="120"/>
                <w:lang w:eastAsia="en-US"/>
              </w:rPr>
              <w:t>Знаки препинания конца предложения: точка, вопросительный и восклицательный знаки.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13-14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spacing w:val="-1"/>
                <w:w w:val="115"/>
                <w:szCs w:val="24"/>
                <w:lang w:eastAsia="en-US"/>
              </w:rPr>
              <w:t>Усвоение алгоритма</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списывания</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Речь как основная форма</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общения между людьми.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Текст как</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единица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речи (ознакомление).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Осознание  ситуации  общения: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 какой целью, с кем и</w:t>
            </w:r>
            <w:r w:rsidRPr="0014093B">
              <w:rPr>
                <w:rFonts w:eastAsia="Times New Roman"/>
                <w:color w:val="231F20"/>
                <w:spacing w:val="1"/>
                <w:w w:val="115"/>
                <w:szCs w:val="24"/>
                <w:lang w:eastAsia="en-US"/>
              </w:rPr>
              <w:t xml:space="preserve"> </w:t>
            </w:r>
            <w:r w:rsidRPr="0014093B">
              <w:rPr>
                <w:rFonts w:eastAsia="Times New Roman"/>
                <w:color w:val="231F20"/>
                <w:spacing w:val="-1"/>
                <w:w w:val="115"/>
                <w:szCs w:val="24"/>
                <w:lang w:eastAsia="en-US"/>
              </w:rPr>
              <w:t>где</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происходит</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общение.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Ситуации устного общения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rFonts w:eastAsia="Times New Roman"/>
                <w:color w:val="231F20"/>
                <w:w w:val="115"/>
                <w:szCs w:val="24"/>
                <w:lang w:eastAsia="en-US"/>
              </w:rPr>
            </w:pPr>
            <w:r w:rsidRPr="0014093B">
              <w:rPr>
                <w:rFonts w:eastAsia="Times New Roman"/>
                <w:color w:val="231F20"/>
                <w:w w:val="115"/>
                <w:szCs w:val="24"/>
                <w:lang w:eastAsia="en-US"/>
              </w:rPr>
              <w:t>Овладение нормами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речевого этикета 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ситуациях учебного 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lastRenderedPageBreak/>
              <w:t>бытового общения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(приветствие,</w:t>
            </w:r>
            <w:r w:rsidRPr="0014093B">
              <w:rPr>
                <w:rFonts w:eastAsia="Times New Roman"/>
                <w:color w:val="231F20"/>
                <w:spacing w:val="18"/>
                <w:w w:val="115"/>
                <w:szCs w:val="24"/>
                <w:lang w:eastAsia="en-US"/>
              </w:rPr>
              <w:t xml:space="preserve"> </w:t>
            </w:r>
            <w:r w:rsidRPr="0014093B">
              <w:rPr>
                <w:rFonts w:eastAsia="Times New Roman"/>
                <w:color w:val="231F20"/>
                <w:w w:val="115"/>
                <w:szCs w:val="24"/>
                <w:lang w:eastAsia="en-US"/>
              </w:rPr>
              <w:t>прощание,</w:t>
            </w:r>
            <w:r w:rsidRPr="0014093B">
              <w:rPr>
                <w:rFonts w:eastAsia="Times New Roman"/>
                <w:color w:val="231F20"/>
                <w:spacing w:val="-48"/>
                <w:w w:val="115"/>
                <w:szCs w:val="24"/>
                <w:lang w:eastAsia="en-US"/>
              </w:rPr>
              <w:t xml:space="preserve"> </w:t>
            </w:r>
            <w:r w:rsidRPr="0014093B">
              <w:rPr>
                <w:rFonts w:eastAsia="Times New Roman"/>
                <w:color w:val="231F20"/>
                <w:w w:val="115"/>
                <w:szCs w:val="24"/>
                <w:lang w:eastAsia="en-US"/>
              </w:rPr>
              <w:t>извинение, благодарность, обращение с</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просьбой)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rFonts w:eastAsia="Times New Roman"/>
                <w:b/>
                <w:color w:val="231F20"/>
                <w:w w:val="115"/>
                <w:szCs w:val="24"/>
                <w:lang w:eastAsia="en-US"/>
              </w:rPr>
            </w:pPr>
            <w:r w:rsidRPr="0014093B">
              <w:rPr>
                <w:rFonts w:eastAsia="Times New Roman"/>
                <w:b/>
                <w:color w:val="231F20"/>
                <w:w w:val="115"/>
                <w:szCs w:val="24"/>
                <w:lang w:eastAsia="en-US"/>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bl>
    <w:p w:rsidR="00A90BA0" w:rsidRPr="0014093B" w:rsidRDefault="00A90BA0" w:rsidP="00A90BA0">
      <w:pPr>
        <w:jc w:val="center"/>
        <w:rPr>
          <w:rFonts w:ascii="Times New Roman" w:eastAsia="Calibri" w:hAnsi="Times New Roman" w:cs="Times New Roman"/>
          <w:b/>
        </w:rPr>
      </w:pPr>
    </w:p>
    <w:p w:rsidR="00A90BA0" w:rsidRPr="0014093B" w:rsidRDefault="00A90BA0" w:rsidP="00A90BA0">
      <w:pPr>
        <w:jc w:val="center"/>
        <w:rPr>
          <w:rFonts w:ascii="Times New Roman" w:eastAsia="Calibri" w:hAnsi="Times New Roman" w:cs="Times New Roman"/>
          <w:b/>
        </w:rPr>
      </w:pPr>
      <w:r w:rsidRPr="0014093B">
        <w:rPr>
          <w:rFonts w:ascii="Times New Roman" w:eastAsia="Calibri" w:hAnsi="Times New Roman" w:cs="Times New Roman"/>
          <w:b/>
        </w:rPr>
        <w:t>Поурочное  планирование учебного предмета «Русский язык». 2 класс</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 xml:space="preserve">№ </w:t>
            </w:r>
          </w:p>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Используемые ЭОР и ЦОР</w:t>
            </w: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rFonts w:eastAsia="Times New Roman"/>
                <w:b/>
                <w:color w:val="231F20"/>
                <w:szCs w:val="24"/>
                <w:lang w:eastAsia="en-US"/>
              </w:rPr>
              <w:t>Общие сведения</w:t>
            </w:r>
            <w:r w:rsidRPr="0014093B">
              <w:rPr>
                <w:rFonts w:eastAsia="Times New Roman"/>
                <w:b/>
                <w:color w:val="231F20"/>
                <w:spacing w:val="7"/>
                <w:szCs w:val="24"/>
                <w:lang w:eastAsia="en-US"/>
              </w:rPr>
              <w:t xml:space="preserve"> </w:t>
            </w:r>
            <w:r w:rsidRPr="0014093B">
              <w:rPr>
                <w:rFonts w:eastAsia="Times New Roman"/>
                <w:b/>
                <w:color w:val="231F20"/>
                <w:szCs w:val="24"/>
                <w:lang w:eastAsia="en-US"/>
              </w:rPr>
              <w:t>о</w:t>
            </w:r>
            <w:r w:rsidRPr="0014093B">
              <w:rPr>
                <w:rFonts w:eastAsia="Times New Roman"/>
                <w:b/>
                <w:color w:val="231F20"/>
                <w:spacing w:val="8"/>
                <w:szCs w:val="24"/>
                <w:lang w:eastAsia="en-US"/>
              </w:rPr>
              <w:t xml:space="preserve"> </w:t>
            </w:r>
            <w:r w:rsidRPr="0014093B">
              <w:rPr>
                <w:rFonts w:eastAsia="Times New Roman"/>
                <w:b/>
                <w:color w:val="231F20"/>
                <w:szCs w:val="24"/>
                <w:lang w:eastAsia="en-US"/>
              </w:rPr>
              <w:t>языке</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w:t>
            </w:r>
            <w:r w:rsidRPr="0014093B">
              <w:rPr>
                <w:rFonts w:eastAsia="Times New Roman"/>
                <w:b/>
                <w:color w:val="231F20"/>
                <w:spacing w:val="5"/>
                <w:szCs w:val="24"/>
                <w:lang w:eastAsia="en-US"/>
              </w:rPr>
              <w:t xml:space="preserve"> </w:t>
            </w:r>
            <w:r w:rsidRPr="0014093B">
              <w:rPr>
                <w:rFonts w:eastAsia="Times New Roman"/>
                <w:b/>
                <w:color w:val="231F20"/>
                <w:szCs w:val="24"/>
                <w:lang w:eastAsia="en-US"/>
              </w:rPr>
              <w:t>далее</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продолжается</w:t>
            </w:r>
            <w:r w:rsidRPr="0014093B">
              <w:rPr>
                <w:rFonts w:eastAsia="Times New Roman"/>
                <w:b/>
                <w:color w:val="231F20"/>
                <w:spacing w:val="6"/>
                <w:szCs w:val="24"/>
                <w:lang w:eastAsia="en-US"/>
              </w:rPr>
              <w:t xml:space="preserve"> </w:t>
            </w:r>
            <w:r w:rsidRPr="0014093B">
              <w:rPr>
                <w:rFonts w:eastAsia="Times New Roman"/>
                <w:b/>
                <w:color w:val="231F20"/>
                <w:szCs w:val="24"/>
                <w:lang w:eastAsia="en-US"/>
              </w:rPr>
              <w:t>изучение</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во</w:t>
            </w:r>
            <w:r w:rsidRPr="0014093B">
              <w:rPr>
                <w:rFonts w:eastAsia="Times New Roman"/>
                <w:b/>
                <w:color w:val="231F20"/>
                <w:spacing w:val="4"/>
                <w:szCs w:val="24"/>
                <w:lang w:eastAsia="en-US"/>
              </w:rPr>
              <w:t xml:space="preserve"> </w:t>
            </w:r>
            <w:r w:rsidRPr="0014093B">
              <w:rPr>
                <w:rFonts w:eastAsia="Times New Roman"/>
                <w:b/>
                <w:color w:val="231F20"/>
                <w:szCs w:val="24"/>
                <w:lang w:eastAsia="en-US"/>
              </w:rPr>
              <w:t>всех</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разделах</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курса)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Язык как основное</w:t>
            </w:r>
            <w:r w:rsidRPr="0014093B">
              <w:rPr>
                <w:rFonts w:eastAsia="Times New Roman"/>
                <w:color w:val="231F20"/>
                <w:spacing w:val="1"/>
                <w:w w:val="120"/>
                <w:szCs w:val="24"/>
                <w:lang w:eastAsia="en-US"/>
              </w:rPr>
              <w:t xml:space="preserve"> </w:t>
            </w:r>
            <w:r w:rsidRPr="0014093B">
              <w:rPr>
                <w:rFonts w:eastAsia="Times New Roman"/>
                <w:color w:val="231F20"/>
                <w:w w:val="115"/>
                <w:szCs w:val="24"/>
                <w:lang w:eastAsia="en-US"/>
              </w:rPr>
              <w:t>средство человеческого</w:t>
            </w:r>
            <w:r w:rsidRPr="0014093B">
              <w:rPr>
                <w:rFonts w:eastAsia="Times New Roman"/>
                <w:color w:val="231F20"/>
                <w:spacing w:val="1"/>
                <w:w w:val="115"/>
                <w:szCs w:val="24"/>
                <w:lang w:eastAsia="en-US"/>
              </w:rPr>
              <w:t xml:space="preserve"> </w:t>
            </w:r>
            <w:r w:rsidRPr="0014093B">
              <w:rPr>
                <w:rFonts w:eastAsia="Times New Roman"/>
                <w:color w:val="231F20"/>
                <w:w w:val="120"/>
                <w:szCs w:val="24"/>
                <w:lang w:eastAsia="en-US"/>
              </w:rPr>
              <w:t>общения и явление</w:t>
            </w:r>
            <w:r w:rsidRPr="0014093B">
              <w:rPr>
                <w:rFonts w:eastAsia="Times New Roman"/>
                <w:color w:val="231F20"/>
                <w:spacing w:val="1"/>
                <w:w w:val="120"/>
                <w:szCs w:val="24"/>
                <w:lang w:eastAsia="en-US"/>
              </w:rPr>
              <w:t xml:space="preserve"> </w:t>
            </w:r>
            <w:r w:rsidRPr="0014093B">
              <w:rPr>
                <w:rFonts w:eastAsia="Times New Roman"/>
                <w:color w:val="231F20"/>
                <w:w w:val="115"/>
                <w:szCs w:val="24"/>
                <w:lang w:eastAsia="en-US"/>
              </w:rPr>
              <w:t>национальной</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культуры.</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Многообразие языкового</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пространства России 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мира.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rFonts w:eastAsia="Times New Roman"/>
                <w:b/>
                <w:color w:val="231F20"/>
                <w:szCs w:val="24"/>
                <w:lang w:eastAsia="en-US"/>
              </w:rPr>
              <w:t>Фонетика</w:t>
            </w:r>
            <w:r w:rsidRPr="0014093B">
              <w:rPr>
                <w:rFonts w:eastAsia="Times New Roman"/>
                <w:b/>
                <w:color w:val="231F20"/>
                <w:spacing w:val="1"/>
                <w:szCs w:val="24"/>
                <w:lang w:eastAsia="en-US"/>
              </w:rPr>
              <w:t xml:space="preserve"> </w:t>
            </w:r>
            <w:r w:rsidRPr="0014093B">
              <w:rPr>
                <w:rFonts w:eastAsia="Times New Roman"/>
                <w:b/>
                <w:color w:val="231F20"/>
                <w:szCs w:val="24"/>
                <w:lang w:eastAsia="en-US"/>
              </w:rPr>
              <w:t>и графика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Смыслоразли</w:t>
            </w:r>
            <w:r w:rsidRPr="0014093B">
              <w:rPr>
                <w:rFonts w:eastAsia="Times New Roman"/>
                <w:color w:val="231F20"/>
                <w:w w:val="120"/>
                <w:szCs w:val="24"/>
                <w:lang w:eastAsia="en-US"/>
              </w:rPr>
              <w:t>чительная функция</w:t>
            </w:r>
            <w:r w:rsidRPr="0014093B">
              <w:rPr>
                <w:rFonts w:eastAsia="Times New Roman"/>
                <w:color w:val="231F20"/>
                <w:spacing w:val="1"/>
                <w:w w:val="120"/>
                <w:szCs w:val="24"/>
                <w:lang w:eastAsia="en-US"/>
              </w:rPr>
              <w:t xml:space="preserve"> </w:t>
            </w:r>
            <w:r w:rsidRPr="0014093B">
              <w:rPr>
                <w:rFonts w:eastAsia="Times New Roman"/>
                <w:color w:val="231F20"/>
                <w:w w:val="120"/>
                <w:szCs w:val="24"/>
                <w:lang w:eastAsia="en-US"/>
              </w:rPr>
              <w:t>звуков; различение</w:t>
            </w:r>
            <w:r w:rsidRPr="0014093B">
              <w:rPr>
                <w:rFonts w:eastAsia="Times New Roman"/>
                <w:color w:val="231F20"/>
                <w:spacing w:val="1"/>
                <w:w w:val="120"/>
                <w:szCs w:val="24"/>
                <w:lang w:eastAsia="en-US"/>
              </w:rPr>
              <w:t xml:space="preserve"> </w:t>
            </w:r>
            <w:r w:rsidRPr="0014093B">
              <w:rPr>
                <w:rFonts w:eastAsia="Times New Roman"/>
                <w:color w:val="231F20"/>
                <w:w w:val="115"/>
                <w:szCs w:val="24"/>
                <w:lang w:eastAsia="en-US"/>
              </w:rPr>
              <w:t>звуков и букв; различение</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ударных</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безудар</w:t>
            </w:r>
            <w:r w:rsidRPr="0014093B">
              <w:rPr>
                <w:rFonts w:eastAsia="Times New Roman"/>
                <w:color w:val="231F20"/>
                <w:spacing w:val="-3"/>
                <w:w w:val="120"/>
                <w:szCs w:val="24"/>
                <w:lang w:eastAsia="en-US"/>
              </w:rPr>
              <w:t>ных гласных звуков.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2"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Различение твёрдых и мягких соглас</w:t>
            </w:r>
            <w:r w:rsidRPr="0014093B">
              <w:rPr>
                <w:rFonts w:eastAsia="Times New Roman"/>
                <w:color w:val="231F20"/>
                <w:spacing w:val="-2"/>
                <w:w w:val="120"/>
                <w:szCs w:val="24"/>
                <w:lang w:eastAsia="en-US"/>
              </w:rPr>
              <w:t xml:space="preserve">ных звуков, </w:t>
            </w:r>
            <w:r w:rsidRPr="0014093B">
              <w:rPr>
                <w:rFonts w:eastAsia="Times New Roman"/>
                <w:color w:val="231F20"/>
                <w:spacing w:val="-1"/>
                <w:w w:val="120"/>
                <w:szCs w:val="24"/>
                <w:lang w:eastAsia="en-US"/>
              </w:rPr>
              <w:t>звонких и</w:t>
            </w:r>
            <w:r w:rsidRPr="0014093B">
              <w:rPr>
                <w:rFonts w:eastAsia="Times New Roman"/>
                <w:color w:val="231F20"/>
                <w:w w:val="120"/>
                <w:szCs w:val="24"/>
                <w:lang w:eastAsia="en-US"/>
              </w:rPr>
              <w:t xml:space="preserve"> </w:t>
            </w:r>
            <w:r w:rsidRPr="0014093B">
              <w:rPr>
                <w:rFonts w:eastAsia="Times New Roman"/>
                <w:color w:val="231F20"/>
                <w:spacing w:val="-1"/>
                <w:w w:val="115"/>
                <w:szCs w:val="24"/>
                <w:lang w:eastAsia="en-US"/>
              </w:rPr>
              <w:t>глухих</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согласных</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звуков.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обозначение на письме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твёрдости и мягкости</w:t>
            </w:r>
            <w:r w:rsidRPr="0014093B">
              <w:rPr>
                <w:rFonts w:eastAsia="Times New Roman"/>
                <w:color w:val="231F20"/>
                <w:spacing w:val="1"/>
                <w:w w:val="115"/>
                <w:szCs w:val="24"/>
                <w:lang w:eastAsia="en-US"/>
              </w:rPr>
              <w:t xml:space="preserve"> </w:t>
            </w:r>
            <w:r w:rsidRPr="0014093B">
              <w:rPr>
                <w:rFonts w:eastAsia="Times New Roman"/>
                <w:color w:val="231F20"/>
                <w:w w:val="120"/>
                <w:szCs w:val="24"/>
                <w:lang w:eastAsia="en-US"/>
              </w:rPr>
              <w:t>согласных звуков,</w:t>
            </w:r>
            <w:r w:rsidRPr="0014093B">
              <w:rPr>
                <w:rFonts w:eastAsia="Times New Roman"/>
                <w:color w:val="231F20"/>
                <w:spacing w:val="1"/>
                <w:w w:val="120"/>
                <w:szCs w:val="24"/>
                <w:lang w:eastAsia="en-US"/>
              </w:rPr>
              <w:t xml:space="preserve"> </w:t>
            </w:r>
            <w:r w:rsidRPr="0014093B">
              <w:rPr>
                <w:rFonts w:eastAsia="Times New Roman"/>
                <w:color w:val="231F20"/>
                <w:w w:val="120"/>
                <w:szCs w:val="24"/>
                <w:lang w:eastAsia="en-US"/>
              </w:rPr>
              <w:t xml:space="preserve">функции букв </w:t>
            </w:r>
            <w:r w:rsidRPr="0014093B">
              <w:rPr>
                <w:rFonts w:eastAsia="Times New Roman"/>
                <w:b/>
                <w:i/>
                <w:color w:val="231F20"/>
                <w:w w:val="120"/>
                <w:szCs w:val="24"/>
                <w:lang w:eastAsia="en-US"/>
              </w:rPr>
              <w:t>е</w:t>
            </w:r>
            <w:r w:rsidRPr="0014093B">
              <w:rPr>
                <w:rFonts w:eastAsia="Times New Roman"/>
                <w:color w:val="231F20"/>
                <w:w w:val="120"/>
                <w:szCs w:val="24"/>
                <w:lang w:eastAsia="en-US"/>
              </w:rPr>
              <w:t xml:space="preserve">, </w:t>
            </w:r>
            <w:r w:rsidRPr="0014093B">
              <w:rPr>
                <w:rFonts w:eastAsia="Times New Roman"/>
                <w:b/>
                <w:i/>
                <w:color w:val="231F20"/>
                <w:w w:val="120"/>
                <w:szCs w:val="24"/>
                <w:lang w:eastAsia="en-US"/>
              </w:rPr>
              <w:t>ё</w:t>
            </w:r>
            <w:r w:rsidRPr="0014093B">
              <w:rPr>
                <w:rFonts w:eastAsia="Times New Roman"/>
                <w:color w:val="231F20"/>
                <w:w w:val="120"/>
                <w:szCs w:val="24"/>
                <w:lang w:eastAsia="en-US"/>
              </w:rPr>
              <w:t xml:space="preserve">, </w:t>
            </w:r>
            <w:r w:rsidRPr="0014093B">
              <w:rPr>
                <w:rFonts w:eastAsia="Times New Roman"/>
                <w:b/>
                <w:i/>
                <w:color w:val="231F20"/>
                <w:w w:val="120"/>
                <w:szCs w:val="24"/>
                <w:lang w:eastAsia="en-US"/>
              </w:rPr>
              <w:t>ю</w:t>
            </w:r>
            <w:r w:rsidRPr="0014093B">
              <w:rPr>
                <w:rFonts w:eastAsia="Times New Roman"/>
                <w:color w:val="231F20"/>
                <w:w w:val="120"/>
                <w:szCs w:val="24"/>
                <w:lang w:eastAsia="en-US"/>
              </w:rPr>
              <w:t xml:space="preserve">, </w:t>
            </w:r>
            <w:r w:rsidRPr="0014093B">
              <w:rPr>
                <w:rFonts w:eastAsia="Times New Roman"/>
                <w:b/>
                <w:i/>
                <w:color w:val="231F20"/>
                <w:w w:val="120"/>
                <w:szCs w:val="24"/>
                <w:lang w:eastAsia="en-US"/>
              </w:rPr>
              <w:t>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line="225" w:lineRule="auto"/>
              <w:ind w:right="393"/>
              <w:jc w:val="both"/>
              <w:rPr>
                <w:rFonts w:ascii="Times New Roman" w:hAnsi="Times New Roman" w:cs="Times New Roman"/>
                <w:lang w:eastAsia="en-US"/>
              </w:rPr>
            </w:pPr>
            <w:r w:rsidRPr="0014093B">
              <w:rPr>
                <w:rFonts w:ascii="Times New Roman" w:hAnsi="Times New Roman" w:cs="Times New Roman"/>
                <w:color w:val="231F20"/>
                <w:w w:val="115"/>
                <w:lang w:eastAsia="en-US"/>
              </w:rPr>
              <w:t>Парные и непарные по</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твёрдости — мягкости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согласные</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звуки.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Парные и непарные по</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звонкости — глухости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согласные</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звуки.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 xml:space="preserve">Функции </w:t>
            </w:r>
            <w:r w:rsidRPr="0014093B">
              <w:rPr>
                <w:rFonts w:eastAsia="Times New Roman"/>
                <w:b/>
                <w:i/>
                <w:color w:val="231F20"/>
                <w:w w:val="120"/>
                <w:szCs w:val="24"/>
                <w:lang w:eastAsia="en-US"/>
              </w:rPr>
              <w:t>ь</w:t>
            </w:r>
            <w:r w:rsidRPr="0014093B">
              <w:rPr>
                <w:rFonts w:eastAsia="Times New Roman"/>
                <w:color w:val="231F20"/>
                <w:w w:val="120"/>
                <w:szCs w:val="24"/>
                <w:lang w:eastAsia="en-US"/>
              </w:rPr>
              <w:t>: показатель</w:t>
            </w:r>
            <w:r w:rsidRPr="0014093B">
              <w:rPr>
                <w:rFonts w:eastAsia="Times New Roman"/>
                <w:color w:val="231F20"/>
                <w:spacing w:val="-51"/>
                <w:w w:val="120"/>
                <w:szCs w:val="24"/>
                <w:lang w:eastAsia="en-US"/>
              </w:rPr>
              <w:t xml:space="preserve"> </w:t>
            </w:r>
            <w:r w:rsidRPr="0014093B">
              <w:rPr>
                <w:rFonts w:eastAsia="Times New Roman"/>
                <w:color w:val="231F20"/>
                <w:w w:val="115"/>
                <w:szCs w:val="24"/>
                <w:lang w:eastAsia="en-US"/>
              </w:rPr>
              <w:t>мягкости</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предшествую</w:t>
            </w:r>
            <w:r w:rsidRPr="0014093B">
              <w:rPr>
                <w:rFonts w:eastAsia="Times New Roman"/>
                <w:color w:val="231F20"/>
                <w:spacing w:val="-1"/>
                <w:w w:val="115"/>
                <w:szCs w:val="24"/>
                <w:lang w:eastAsia="en-US"/>
              </w:rPr>
              <w:t>щего</w:t>
            </w:r>
            <w:r w:rsidRPr="0014093B">
              <w:rPr>
                <w:rFonts w:eastAsia="Times New Roman"/>
                <w:color w:val="231F20"/>
                <w:spacing w:val="-10"/>
                <w:w w:val="115"/>
                <w:szCs w:val="24"/>
                <w:lang w:eastAsia="en-US"/>
              </w:rPr>
              <w:t xml:space="preserve"> </w:t>
            </w:r>
            <w:r w:rsidRPr="0014093B">
              <w:rPr>
                <w:rFonts w:eastAsia="Times New Roman"/>
                <w:color w:val="231F20"/>
                <w:spacing w:val="-1"/>
                <w:w w:val="115"/>
                <w:szCs w:val="24"/>
                <w:lang w:eastAsia="en-US"/>
              </w:rPr>
              <w:t>согласного</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конце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и в середине слова;</w:t>
            </w:r>
            <w:r w:rsidRPr="0014093B">
              <w:rPr>
                <w:rFonts w:eastAsia="Times New Roman"/>
                <w:color w:val="231F20"/>
                <w:spacing w:val="1"/>
                <w:w w:val="115"/>
                <w:szCs w:val="24"/>
                <w:lang w:eastAsia="en-US"/>
              </w:rPr>
              <w:t xml:space="preserve"> </w:t>
            </w:r>
            <w:r w:rsidRPr="0014093B">
              <w:rPr>
                <w:rFonts w:eastAsia="Times New Roman"/>
                <w:color w:val="231F20"/>
                <w:w w:val="120"/>
                <w:szCs w:val="24"/>
                <w:lang w:eastAsia="en-US"/>
              </w:rPr>
              <w:t>разделительный.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line="197" w:lineRule="exact"/>
              <w:ind w:left="112"/>
              <w:jc w:val="both"/>
              <w:rPr>
                <w:rFonts w:ascii="Times New Roman" w:hAnsi="Times New Roman" w:cs="Times New Roman"/>
                <w:lang w:eastAsia="en-US"/>
              </w:rPr>
            </w:pPr>
            <w:r w:rsidRPr="0014093B">
              <w:rPr>
                <w:rFonts w:ascii="Times New Roman" w:hAnsi="Times New Roman" w:cs="Times New Roman"/>
                <w:color w:val="231F20"/>
                <w:w w:val="115"/>
                <w:lang w:eastAsia="en-US"/>
              </w:rPr>
              <w:t>Деление</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слов</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на</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слоги</w:t>
            </w:r>
          </w:p>
          <w:p w:rsidR="00A90BA0" w:rsidRPr="0014093B" w:rsidRDefault="00A90BA0" w:rsidP="00BF0C92">
            <w:pPr>
              <w:autoSpaceDE w:val="0"/>
              <w:autoSpaceDN w:val="0"/>
              <w:spacing w:before="2" w:line="232" w:lineRule="auto"/>
              <w:jc w:val="both"/>
              <w:rPr>
                <w:rFonts w:ascii="Times New Roman" w:hAnsi="Times New Roman" w:cs="Times New Roman"/>
                <w:lang w:eastAsia="en-US"/>
              </w:rPr>
            </w:pPr>
            <w:r w:rsidRPr="0014093B">
              <w:rPr>
                <w:rFonts w:ascii="Times New Roman" w:hAnsi="Times New Roman" w:cs="Times New Roman"/>
                <w:color w:val="231F20"/>
                <w:w w:val="115"/>
                <w:lang w:eastAsia="en-US"/>
              </w:rPr>
              <w:lastRenderedPageBreak/>
              <w:t xml:space="preserve"> (в</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том</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числе</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при</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стечении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согласных).</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Использование знания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алфавита при работе со</w:t>
            </w:r>
            <w:r w:rsidRPr="0014093B">
              <w:rPr>
                <w:rFonts w:ascii="Times New Roman" w:hAnsi="Times New Roman" w:cs="Times New Roman"/>
                <w:color w:val="231F20"/>
                <w:spacing w:val="-50"/>
                <w:w w:val="115"/>
                <w:lang w:eastAsia="en-US"/>
              </w:rPr>
              <w:t xml:space="preserve"> </w:t>
            </w:r>
            <w:r w:rsidRPr="0014093B">
              <w:rPr>
                <w:rFonts w:ascii="Times New Roman" w:hAnsi="Times New Roman" w:cs="Times New Roman"/>
                <w:color w:val="231F20"/>
                <w:w w:val="115"/>
                <w:lang w:eastAsia="en-US"/>
              </w:rPr>
              <w:t>словарями.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Лексика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Понимание слова как</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единства звучания 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значения.</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Лексическое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значение слова (общее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представление).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3"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left="-78"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Выявление слов, значение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которых требует уточнения.</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Определение</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значения слова по тексту или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уточнение</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 xml:space="preserve">значения </w:t>
            </w:r>
            <w:r w:rsidRPr="0014093B">
              <w:rPr>
                <w:rFonts w:ascii="Times New Roman" w:hAnsi="Times New Roman" w:cs="Times New Roman"/>
                <w:color w:val="231F20"/>
                <w:spacing w:val="-1"/>
                <w:w w:val="115"/>
                <w:lang w:eastAsia="en-US"/>
              </w:rPr>
              <w:t>с</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spacing w:val="-1"/>
                <w:w w:val="115"/>
                <w:lang w:eastAsia="en-US"/>
              </w:rPr>
              <w:t>помощью</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spacing w:val="-1"/>
                <w:w w:val="115"/>
                <w:lang w:eastAsia="en-US"/>
              </w:rPr>
              <w:t>толкового</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словаря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Однозначные и многозначные слова (простые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случаи,</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наблюдение)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Наблюдение</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за</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использованием в речи синонимов.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Наблюдение</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за</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использованием в речи антонимов.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Состав слова (морфемика)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Корень</w:t>
            </w:r>
            <w:r w:rsidRPr="0014093B">
              <w:rPr>
                <w:rFonts w:eastAsia="Times New Roman"/>
                <w:color w:val="231F20"/>
                <w:spacing w:val="18"/>
                <w:w w:val="115"/>
                <w:szCs w:val="24"/>
                <w:lang w:eastAsia="en-US"/>
              </w:rPr>
              <w:t xml:space="preserve"> </w:t>
            </w:r>
            <w:r w:rsidRPr="0014093B">
              <w:rPr>
                <w:rFonts w:eastAsia="Times New Roman"/>
                <w:color w:val="231F20"/>
                <w:w w:val="115"/>
                <w:szCs w:val="24"/>
                <w:lang w:eastAsia="en-US"/>
              </w:rPr>
              <w:t>как</w:t>
            </w:r>
            <w:r w:rsidRPr="0014093B">
              <w:rPr>
                <w:rFonts w:eastAsia="Times New Roman"/>
                <w:color w:val="231F20"/>
                <w:spacing w:val="19"/>
                <w:w w:val="115"/>
                <w:szCs w:val="24"/>
                <w:lang w:eastAsia="en-US"/>
              </w:rPr>
              <w:t xml:space="preserve"> </w:t>
            </w:r>
            <w:r w:rsidRPr="0014093B">
              <w:rPr>
                <w:rFonts w:eastAsia="Times New Roman"/>
                <w:color w:val="231F20"/>
                <w:w w:val="115"/>
                <w:szCs w:val="24"/>
                <w:lang w:eastAsia="en-US"/>
              </w:rPr>
              <w:t>обязательная</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часть слова. Однокоренные (родственные) 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4"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Признаки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однокоренных</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(родственных)</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слов.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Различение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однокоренных слов и синонимов,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однокоренных слов 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 с омонимичными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корнями.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Выделение</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словах</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корня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Окончание</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как</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изменяемая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часть</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Изменение формы слова с</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помощью</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окончания.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spacing w:val="-2"/>
                <w:w w:val="120"/>
                <w:szCs w:val="24"/>
                <w:lang w:eastAsia="en-US"/>
              </w:rPr>
              <w:t xml:space="preserve">Различение </w:t>
            </w:r>
            <w:r w:rsidRPr="0014093B">
              <w:rPr>
                <w:rFonts w:eastAsia="Times New Roman"/>
                <w:color w:val="231F20"/>
                <w:spacing w:val="-1"/>
                <w:w w:val="120"/>
                <w:szCs w:val="24"/>
                <w:lang w:eastAsia="en-US"/>
              </w:rPr>
              <w:t>изменяемых</w:t>
            </w:r>
            <w:r w:rsidRPr="0014093B">
              <w:rPr>
                <w:rFonts w:eastAsia="Times New Roman"/>
                <w:color w:val="231F20"/>
                <w:spacing w:val="-51"/>
                <w:w w:val="120"/>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неизменяемых</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слов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11-12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Суффикс как часть слова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(наблюдение).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13-14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Приставка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 xml:space="preserve">как часть слова </w:t>
            </w:r>
            <w:r w:rsidRPr="0014093B">
              <w:rPr>
                <w:rFonts w:eastAsia="Times New Roman"/>
                <w:color w:val="231F20"/>
                <w:w w:val="115"/>
                <w:szCs w:val="24"/>
                <w:lang w:eastAsia="en-US"/>
              </w:rPr>
              <w:lastRenderedPageBreak/>
              <w:t>(наблюдение)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Морфология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Имя</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существительное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(ознакомление): общее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значение, вопросы</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(«кто?», «что?»),</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употребление</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5"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Глагол (ознакомление):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общее значение, вопросы</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(«что делать?», «что</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сделать?» и др.), употребление</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11-15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left="112" w:right="379"/>
              <w:jc w:val="both"/>
              <w:rPr>
                <w:rFonts w:ascii="Times New Roman" w:hAnsi="Times New Roman" w:cs="Times New Roman"/>
                <w:lang w:eastAsia="en-US"/>
              </w:rPr>
            </w:pPr>
            <w:r w:rsidRPr="0014093B">
              <w:rPr>
                <w:rFonts w:ascii="Times New Roman" w:hAnsi="Times New Roman" w:cs="Times New Roman"/>
                <w:color w:val="231F20"/>
                <w:spacing w:val="-2"/>
                <w:w w:val="120"/>
                <w:lang w:eastAsia="en-US"/>
              </w:rPr>
              <w:t>Имя прилагательное</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(ознакомление): общее</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значение, вопросы</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20"/>
                <w:lang w:eastAsia="en-US"/>
              </w:rPr>
              <w:t>(«какой?»,</w:t>
            </w:r>
            <w:r w:rsidRPr="0014093B">
              <w:rPr>
                <w:rFonts w:ascii="Times New Roman" w:hAnsi="Times New Roman" w:cs="Times New Roman"/>
                <w:color w:val="231F20"/>
                <w:spacing w:val="8"/>
                <w:w w:val="120"/>
                <w:lang w:eastAsia="en-US"/>
              </w:rPr>
              <w:t xml:space="preserve"> </w:t>
            </w:r>
            <w:r w:rsidRPr="0014093B">
              <w:rPr>
                <w:rFonts w:ascii="Times New Roman" w:hAnsi="Times New Roman" w:cs="Times New Roman"/>
                <w:color w:val="231F20"/>
                <w:w w:val="120"/>
                <w:lang w:eastAsia="en-US"/>
              </w:rPr>
              <w:t>«какая?», «какое?»,</w:t>
            </w:r>
            <w:r w:rsidRPr="0014093B">
              <w:rPr>
                <w:rFonts w:ascii="Times New Roman" w:hAnsi="Times New Roman" w:cs="Times New Roman"/>
                <w:color w:val="231F20"/>
                <w:spacing w:val="5"/>
                <w:w w:val="120"/>
                <w:lang w:eastAsia="en-US"/>
              </w:rPr>
              <w:t xml:space="preserve"> </w:t>
            </w:r>
            <w:r w:rsidRPr="0014093B">
              <w:rPr>
                <w:rFonts w:ascii="Times New Roman" w:hAnsi="Times New Roman" w:cs="Times New Roman"/>
                <w:color w:val="231F20"/>
                <w:w w:val="120"/>
                <w:lang w:eastAsia="en-US"/>
              </w:rPr>
              <w:t>«какие?»),</w:t>
            </w:r>
            <w:r w:rsidRPr="0014093B">
              <w:rPr>
                <w:rFonts w:ascii="Times New Roman" w:hAnsi="Times New Roman" w:cs="Times New Roman"/>
                <w:color w:val="231F20"/>
                <w:spacing w:val="-51"/>
                <w:w w:val="120"/>
                <w:lang w:eastAsia="en-US"/>
              </w:rPr>
              <w:t xml:space="preserve"> </w:t>
            </w:r>
            <w:r w:rsidRPr="0014093B">
              <w:rPr>
                <w:rFonts w:ascii="Times New Roman" w:hAnsi="Times New Roman" w:cs="Times New Roman"/>
                <w:color w:val="231F20"/>
                <w:w w:val="115"/>
                <w:lang w:eastAsia="en-US"/>
              </w:rPr>
              <w:t>употребление</w:t>
            </w:r>
            <w:r w:rsidRPr="0014093B">
              <w:rPr>
                <w:rFonts w:ascii="Times New Roman" w:hAnsi="Times New Roman" w:cs="Times New Roman"/>
                <w:color w:val="231F20"/>
                <w:spacing w:val="37"/>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16-19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Предлог. Отличие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предлогов от приставок.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Синтаксис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Порядок</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слов</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предложении; связь слов в предложении</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(повторение).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70"/>
              <w:jc w:val="both"/>
              <w:rPr>
                <w:rFonts w:ascii="Times New Roman" w:hAnsi="Times New Roman" w:cs="Times New Roman"/>
                <w:lang w:eastAsia="en-US"/>
              </w:rPr>
            </w:pPr>
            <w:r w:rsidRPr="0014093B">
              <w:rPr>
                <w:rFonts w:ascii="Times New Roman" w:hAnsi="Times New Roman" w:cs="Times New Roman"/>
                <w:color w:val="231F20"/>
                <w:w w:val="115"/>
                <w:lang w:eastAsia="en-US"/>
              </w:rPr>
              <w:t>Предложение</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как</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едини</w:t>
            </w:r>
            <w:r w:rsidRPr="0014093B">
              <w:rPr>
                <w:rFonts w:ascii="Times New Roman" w:hAnsi="Times New Roman" w:cs="Times New Roman"/>
                <w:color w:val="231F20"/>
                <w:w w:val="120"/>
                <w:lang w:eastAsia="en-US"/>
              </w:rPr>
              <w:t>ца языка. Предложение</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слово.</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Отличие</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предложения от 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Наблюдение за выделением 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устной речи одного из</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 предложения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(логическое</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ударение)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54"/>
              <w:jc w:val="both"/>
              <w:rPr>
                <w:rFonts w:ascii="Times New Roman" w:hAnsi="Times New Roman" w:cs="Times New Roman"/>
                <w:lang w:eastAsia="en-US"/>
              </w:rPr>
            </w:pPr>
            <w:r w:rsidRPr="0014093B">
              <w:rPr>
                <w:rFonts w:ascii="Times New Roman" w:hAnsi="Times New Roman" w:cs="Times New Roman"/>
                <w:color w:val="231F20"/>
                <w:w w:val="115"/>
                <w:lang w:eastAsia="en-US"/>
              </w:rPr>
              <w:t>Виды предложений по</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цели высказывания: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повествовательные,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вопросительные, побуди­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тельные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предложения.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Виды предложений по</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эмоциональной</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окраске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 интонации): восклицательные</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невосклицательные</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предложения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Орфография и пунктуация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Прописная</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буква</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начале</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предложения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и в именах собственных</w:t>
            </w:r>
            <w:r w:rsidRPr="0014093B">
              <w:rPr>
                <w:rFonts w:eastAsia="Times New Roman"/>
                <w:color w:val="231F20"/>
                <w:spacing w:val="1"/>
                <w:w w:val="115"/>
                <w:szCs w:val="24"/>
                <w:lang w:eastAsia="en-US"/>
              </w:rPr>
              <w:t xml:space="preserve"> </w:t>
            </w:r>
            <w:r w:rsidRPr="0014093B">
              <w:rPr>
                <w:rFonts w:eastAsia="Times New Roman"/>
                <w:color w:val="231F20"/>
                <w:w w:val="120"/>
                <w:szCs w:val="24"/>
                <w:lang w:eastAsia="en-US"/>
              </w:rPr>
              <w:t xml:space="preserve">(имена, фамилии, </w:t>
            </w:r>
            <w:r w:rsidRPr="0014093B">
              <w:rPr>
                <w:rFonts w:eastAsia="Times New Roman"/>
                <w:color w:val="231F20"/>
                <w:w w:val="120"/>
                <w:szCs w:val="24"/>
                <w:lang w:eastAsia="en-US"/>
              </w:rPr>
              <w:lastRenderedPageBreak/>
              <w:t>клички животных).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w:t>
            </w:r>
            <w:r w:rsidRPr="0014093B">
              <w:rPr>
                <w:szCs w:val="24"/>
              </w:rPr>
              <w:lastRenderedPageBreak/>
              <w:t xml:space="preserve">ресурсов </w:t>
            </w:r>
            <w:hyperlink r:id="rId26"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Знаки</w:t>
            </w:r>
            <w:r w:rsidRPr="0014093B">
              <w:rPr>
                <w:rFonts w:eastAsia="Times New Roman"/>
                <w:color w:val="231F20"/>
                <w:spacing w:val="1"/>
                <w:w w:val="120"/>
                <w:szCs w:val="24"/>
                <w:lang w:eastAsia="en-US"/>
              </w:rPr>
              <w:t xml:space="preserve"> </w:t>
            </w:r>
            <w:r w:rsidRPr="0014093B">
              <w:rPr>
                <w:rFonts w:eastAsia="Times New Roman"/>
                <w:color w:val="231F20"/>
                <w:w w:val="120"/>
                <w:szCs w:val="24"/>
                <w:lang w:eastAsia="en-US"/>
              </w:rPr>
              <w:t>конца предложения.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rPr>
          <w:trHeight w:val="208"/>
        </w:trPr>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Перенос слов со строки на</w:t>
            </w:r>
            <w:r w:rsidRPr="0014093B">
              <w:rPr>
                <w:rFonts w:eastAsia="Times New Roman"/>
                <w:color w:val="231F20"/>
                <w:spacing w:val="-49"/>
                <w:w w:val="115"/>
                <w:szCs w:val="24"/>
                <w:lang w:eastAsia="en-US"/>
              </w:rPr>
              <w:t xml:space="preserve"> </w:t>
            </w:r>
            <w:r w:rsidRPr="0014093B">
              <w:rPr>
                <w:rFonts w:eastAsia="Times New Roman"/>
                <w:color w:val="231F20"/>
                <w:spacing w:val="-1"/>
                <w:w w:val="115"/>
                <w:szCs w:val="24"/>
                <w:lang w:eastAsia="en-US"/>
              </w:rPr>
              <w:t>строку.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Гласные  после  шипящих</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 xml:space="preserve">в сочетаниях </w:t>
            </w:r>
            <w:r w:rsidRPr="0014093B">
              <w:rPr>
                <w:rFonts w:eastAsia="Times New Roman"/>
                <w:b/>
                <w:i/>
                <w:color w:val="231F20"/>
                <w:w w:val="115"/>
                <w:szCs w:val="24"/>
                <w:lang w:eastAsia="en-US"/>
              </w:rPr>
              <w:t>жи</w:t>
            </w:r>
            <w:r w:rsidRPr="0014093B">
              <w:rPr>
                <w:rFonts w:eastAsia="Times New Roman"/>
                <w:color w:val="231F20"/>
                <w:w w:val="115"/>
                <w:szCs w:val="24"/>
                <w:lang w:eastAsia="en-US"/>
              </w:rPr>
              <w:t xml:space="preserve">, </w:t>
            </w:r>
            <w:r w:rsidRPr="0014093B">
              <w:rPr>
                <w:rFonts w:eastAsia="Times New Roman"/>
                <w:b/>
                <w:i/>
                <w:color w:val="231F20"/>
                <w:w w:val="115"/>
                <w:szCs w:val="24"/>
                <w:lang w:eastAsia="en-US"/>
              </w:rPr>
              <w:t xml:space="preserve">ши </w:t>
            </w:r>
            <w:r w:rsidRPr="0014093B">
              <w:rPr>
                <w:rFonts w:eastAsia="Times New Roman"/>
                <w:color w:val="231F20"/>
                <w:w w:val="115"/>
                <w:szCs w:val="24"/>
                <w:lang w:eastAsia="en-US"/>
              </w:rPr>
              <w:t>(в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положении под ударени</w:t>
            </w:r>
            <w:r w:rsidRPr="0014093B">
              <w:rPr>
                <w:rFonts w:eastAsia="Times New Roman"/>
                <w:color w:val="231F20"/>
                <w:w w:val="120"/>
                <w:szCs w:val="24"/>
                <w:lang w:eastAsia="en-US"/>
              </w:rPr>
              <w:t xml:space="preserve">ем) </w:t>
            </w:r>
            <w:r w:rsidRPr="0014093B">
              <w:rPr>
                <w:rFonts w:eastAsia="Times New Roman"/>
                <w:b/>
                <w:i/>
                <w:color w:val="231F20"/>
                <w:w w:val="120"/>
                <w:szCs w:val="24"/>
                <w:lang w:eastAsia="en-US"/>
              </w:rPr>
              <w:t>ча</w:t>
            </w:r>
            <w:r w:rsidRPr="0014093B">
              <w:rPr>
                <w:rFonts w:eastAsia="Times New Roman"/>
                <w:color w:val="231F20"/>
                <w:w w:val="120"/>
                <w:szCs w:val="24"/>
                <w:lang w:eastAsia="en-US"/>
              </w:rPr>
              <w:t xml:space="preserve">, </w:t>
            </w:r>
            <w:r w:rsidRPr="0014093B">
              <w:rPr>
                <w:rFonts w:eastAsia="Times New Roman"/>
                <w:b/>
                <w:i/>
                <w:color w:val="231F20"/>
                <w:w w:val="120"/>
                <w:szCs w:val="24"/>
                <w:lang w:eastAsia="en-US"/>
              </w:rPr>
              <w:t>ща</w:t>
            </w:r>
            <w:r w:rsidRPr="0014093B">
              <w:rPr>
                <w:rFonts w:eastAsia="Times New Roman"/>
                <w:color w:val="231F20"/>
                <w:w w:val="120"/>
                <w:szCs w:val="24"/>
                <w:lang w:eastAsia="en-US"/>
              </w:rPr>
              <w:t xml:space="preserve">, </w:t>
            </w:r>
            <w:r w:rsidRPr="0014093B">
              <w:rPr>
                <w:rFonts w:eastAsia="Times New Roman"/>
                <w:b/>
                <w:i/>
                <w:color w:val="231F20"/>
                <w:w w:val="120"/>
                <w:szCs w:val="24"/>
                <w:lang w:eastAsia="en-US"/>
              </w:rPr>
              <w:t>чу</w:t>
            </w:r>
            <w:r w:rsidRPr="0014093B">
              <w:rPr>
                <w:rFonts w:eastAsia="Times New Roman"/>
                <w:color w:val="231F20"/>
                <w:w w:val="120"/>
                <w:szCs w:val="24"/>
                <w:lang w:eastAsia="en-US"/>
              </w:rPr>
              <w:t xml:space="preserve">, </w:t>
            </w:r>
            <w:r w:rsidRPr="0014093B">
              <w:rPr>
                <w:rFonts w:eastAsia="Times New Roman"/>
                <w:b/>
                <w:i/>
                <w:color w:val="231F20"/>
                <w:w w:val="120"/>
                <w:szCs w:val="24"/>
                <w:lang w:eastAsia="en-US"/>
              </w:rPr>
              <w:t>щу</w:t>
            </w:r>
            <w:r w:rsidRPr="0014093B">
              <w:rPr>
                <w:rFonts w:eastAsia="Times New Roman"/>
                <w:color w:val="231F20"/>
                <w:w w:val="120"/>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Сочетания</w:t>
            </w:r>
            <w:r w:rsidRPr="0014093B">
              <w:rPr>
                <w:rFonts w:eastAsia="Times New Roman"/>
                <w:color w:val="231F20"/>
                <w:spacing w:val="-12"/>
                <w:w w:val="120"/>
                <w:szCs w:val="24"/>
                <w:lang w:eastAsia="en-US"/>
              </w:rPr>
              <w:t xml:space="preserve"> </w:t>
            </w:r>
            <w:r w:rsidRPr="0014093B">
              <w:rPr>
                <w:rFonts w:eastAsia="Times New Roman"/>
                <w:b/>
                <w:i/>
                <w:color w:val="231F20"/>
                <w:w w:val="120"/>
                <w:szCs w:val="24"/>
                <w:lang w:eastAsia="en-US"/>
              </w:rPr>
              <w:t>чк</w:t>
            </w:r>
            <w:r w:rsidRPr="0014093B">
              <w:rPr>
                <w:rFonts w:eastAsia="Times New Roman"/>
                <w:color w:val="231F20"/>
                <w:w w:val="120"/>
                <w:szCs w:val="24"/>
                <w:lang w:eastAsia="en-US"/>
              </w:rPr>
              <w:t>,</w:t>
            </w:r>
            <w:r w:rsidRPr="0014093B">
              <w:rPr>
                <w:rFonts w:eastAsia="Times New Roman"/>
                <w:color w:val="231F20"/>
                <w:spacing w:val="-11"/>
                <w:w w:val="120"/>
                <w:szCs w:val="24"/>
                <w:lang w:eastAsia="en-US"/>
              </w:rPr>
              <w:t xml:space="preserve"> </w:t>
            </w:r>
            <w:r w:rsidRPr="0014093B">
              <w:rPr>
                <w:rFonts w:eastAsia="Times New Roman"/>
                <w:b/>
                <w:i/>
                <w:color w:val="231F20"/>
                <w:w w:val="120"/>
                <w:szCs w:val="24"/>
                <w:lang w:eastAsia="en-US"/>
              </w:rPr>
              <w:t>чн</w:t>
            </w:r>
            <w:r w:rsidRPr="0014093B">
              <w:rPr>
                <w:rFonts w:eastAsia="Times New Roman"/>
                <w:color w:val="231F20"/>
                <w:w w:val="120"/>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Осознание</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места</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возможного возникновения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орфографической ошибки. Понятие орфограммы.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25"/>
              <w:jc w:val="both"/>
              <w:rPr>
                <w:rFonts w:ascii="Times New Roman" w:hAnsi="Times New Roman" w:cs="Times New Roman"/>
                <w:lang w:eastAsia="en-US"/>
              </w:rPr>
            </w:pPr>
            <w:r w:rsidRPr="0014093B">
              <w:rPr>
                <w:rFonts w:ascii="Times New Roman" w:hAnsi="Times New Roman" w:cs="Times New Roman"/>
                <w:color w:val="231F20"/>
                <w:w w:val="115"/>
                <w:lang w:eastAsia="en-US"/>
              </w:rPr>
              <w:t>Использование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различных способов</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решения орфографической задачи в зависимости</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от</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места</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орфограммы</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в слове. Использование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орфографического</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словаря</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учебника для определения (уточ</w:t>
            </w:r>
            <w:r w:rsidRPr="0014093B">
              <w:rPr>
                <w:rFonts w:ascii="Times New Roman" w:hAnsi="Times New Roman" w:cs="Times New Roman"/>
                <w:color w:val="231F20"/>
                <w:w w:val="120"/>
                <w:lang w:eastAsia="en-US"/>
              </w:rPr>
              <w:t>нения) написания</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Разделительный</w:t>
            </w:r>
            <w:r w:rsidRPr="0014093B">
              <w:rPr>
                <w:rFonts w:eastAsia="Times New Roman"/>
                <w:color w:val="231F20"/>
                <w:spacing w:val="-49"/>
                <w:w w:val="115"/>
                <w:szCs w:val="24"/>
                <w:lang w:eastAsia="en-US"/>
              </w:rPr>
              <w:t xml:space="preserve"> </w:t>
            </w:r>
            <w:r w:rsidRPr="0014093B">
              <w:rPr>
                <w:rFonts w:eastAsia="Times New Roman"/>
                <w:color w:val="231F20"/>
                <w:w w:val="120"/>
                <w:szCs w:val="24"/>
                <w:lang w:eastAsia="en-US"/>
              </w:rPr>
              <w:t>мягкий</w:t>
            </w:r>
            <w:r w:rsidRPr="0014093B">
              <w:rPr>
                <w:rFonts w:eastAsia="Times New Roman"/>
                <w:color w:val="231F20"/>
                <w:spacing w:val="-7"/>
                <w:w w:val="120"/>
                <w:szCs w:val="24"/>
                <w:lang w:eastAsia="en-US"/>
              </w:rPr>
              <w:t xml:space="preserve"> </w:t>
            </w:r>
            <w:r w:rsidRPr="0014093B">
              <w:rPr>
                <w:rFonts w:eastAsia="Times New Roman"/>
                <w:color w:val="231F20"/>
                <w:w w:val="120"/>
                <w:szCs w:val="24"/>
                <w:lang w:eastAsia="en-US"/>
              </w:rPr>
              <w:t>знак.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Сочетания</w:t>
            </w:r>
            <w:r w:rsidRPr="0014093B">
              <w:rPr>
                <w:rFonts w:eastAsia="Times New Roman"/>
                <w:color w:val="231F20"/>
                <w:spacing w:val="-13"/>
                <w:w w:val="120"/>
                <w:szCs w:val="24"/>
                <w:lang w:eastAsia="en-US"/>
              </w:rPr>
              <w:t xml:space="preserve"> </w:t>
            </w:r>
            <w:r w:rsidRPr="0014093B">
              <w:rPr>
                <w:rFonts w:eastAsia="Times New Roman"/>
                <w:b/>
                <w:i/>
                <w:color w:val="231F20"/>
                <w:w w:val="120"/>
                <w:szCs w:val="24"/>
                <w:lang w:eastAsia="en-US"/>
              </w:rPr>
              <w:t>чт</w:t>
            </w:r>
            <w:r w:rsidRPr="0014093B">
              <w:rPr>
                <w:rFonts w:eastAsia="Times New Roman"/>
                <w:color w:val="231F20"/>
                <w:w w:val="120"/>
                <w:szCs w:val="24"/>
                <w:lang w:eastAsia="en-US"/>
              </w:rPr>
              <w:t>,</w:t>
            </w:r>
            <w:r w:rsidRPr="0014093B">
              <w:rPr>
                <w:rFonts w:eastAsia="Times New Roman"/>
                <w:color w:val="231F20"/>
                <w:spacing w:val="-13"/>
                <w:w w:val="120"/>
                <w:szCs w:val="24"/>
                <w:lang w:eastAsia="en-US"/>
              </w:rPr>
              <w:t xml:space="preserve"> </w:t>
            </w:r>
            <w:r w:rsidRPr="0014093B">
              <w:rPr>
                <w:rFonts w:eastAsia="Times New Roman"/>
                <w:b/>
                <w:i/>
                <w:color w:val="231F20"/>
                <w:w w:val="120"/>
                <w:szCs w:val="24"/>
                <w:lang w:eastAsia="en-US"/>
              </w:rPr>
              <w:t>щн</w:t>
            </w:r>
            <w:r w:rsidRPr="0014093B">
              <w:rPr>
                <w:rFonts w:eastAsia="Times New Roman"/>
                <w:color w:val="231F20"/>
                <w:w w:val="120"/>
                <w:szCs w:val="24"/>
                <w:lang w:eastAsia="en-US"/>
              </w:rPr>
              <w:t>,</w:t>
            </w:r>
            <w:r w:rsidRPr="0014093B">
              <w:rPr>
                <w:rFonts w:eastAsia="Times New Roman"/>
                <w:color w:val="231F20"/>
                <w:spacing w:val="-12"/>
                <w:w w:val="120"/>
                <w:szCs w:val="24"/>
                <w:lang w:eastAsia="en-US"/>
              </w:rPr>
              <w:t xml:space="preserve"> </w:t>
            </w:r>
            <w:r w:rsidRPr="0014093B">
              <w:rPr>
                <w:rFonts w:eastAsia="Times New Roman"/>
                <w:b/>
                <w:i/>
                <w:color w:val="231F20"/>
                <w:w w:val="120"/>
                <w:szCs w:val="24"/>
                <w:lang w:eastAsia="en-US"/>
              </w:rPr>
              <w:t>нч.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14-29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Проверяемые безударные гласные в корне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16</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30-44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Парные звонкие и глухие согласные в корне</w:t>
            </w:r>
            <w:r w:rsidRPr="0014093B">
              <w:rPr>
                <w:rFonts w:eastAsia="Times New Roman"/>
                <w:color w:val="231F20"/>
                <w:spacing w:val="-49"/>
                <w:w w:val="115"/>
                <w:szCs w:val="24"/>
                <w:lang w:eastAsia="en-US"/>
              </w:rPr>
              <w:t xml:space="preserve"> </w:t>
            </w:r>
            <w:r w:rsidRPr="0014093B">
              <w:rPr>
                <w:rFonts w:eastAsia="Times New Roman"/>
                <w:color w:val="231F20"/>
                <w:w w:val="120"/>
                <w:szCs w:val="24"/>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44-46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0"/>
              </w:tabs>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Прописная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буква</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в именах собственных:</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20"/>
                <w:lang w:eastAsia="en-US"/>
              </w:rPr>
              <w:t>имена, фамилии,</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отчества</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людей,</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клички</w:t>
            </w:r>
            <w:r w:rsidRPr="0014093B">
              <w:rPr>
                <w:rFonts w:ascii="Times New Roman" w:hAnsi="Times New Roman" w:cs="Times New Roman"/>
                <w:color w:val="231F20"/>
                <w:spacing w:val="-48"/>
                <w:w w:val="115"/>
                <w:lang w:eastAsia="en-US"/>
              </w:rPr>
              <w:t xml:space="preserve"> </w:t>
            </w:r>
            <w:r w:rsidRPr="0014093B">
              <w:rPr>
                <w:rFonts w:ascii="Times New Roman" w:hAnsi="Times New Roman" w:cs="Times New Roman"/>
                <w:color w:val="231F20"/>
                <w:w w:val="115"/>
                <w:lang w:eastAsia="en-US"/>
              </w:rPr>
              <w:t>животных,</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географиче</w:t>
            </w:r>
            <w:r w:rsidRPr="0014093B">
              <w:rPr>
                <w:rFonts w:ascii="Times New Roman" w:hAnsi="Times New Roman" w:cs="Times New Roman"/>
                <w:color w:val="231F20"/>
                <w:w w:val="120"/>
                <w:lang w:eastAsia="en-US"/>
              </w:rPr>
              <w:t>ские</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названия.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47-50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0"/>
              </w:tabs>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Раздельное</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написание предлогов</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с</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именами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существительными.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Овладение основными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умениями ведения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разговора (начать,</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поддержать,</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закончить</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разговор, привлечь</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внимание</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т.</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7"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Практическое овладение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диалогической формой</w:t>
            </w:r>
            <w:r w:rsidRPr="0014093B">
              <w:rPr>
                <w:rFonts w:eastAsia="Times New Roman"/>
                <w:color w:val="231F20"/>
                <w:spacing w:val="1"/>
                <w:w w:val="115"/>
                <w:szCs w:val="24"/>
                <w:lang w:eastAsia="en-US"/>
              </w:rPr>
              <w:t xml:space="preserve"> </w:t>
            </w:r>
            <w:r w:rsidRPr="0014093B">
              <w:rPr>
                <w:rFonts w:eastAsia="Times New Roman"/>
                <w:color w:val="231F20"/>
                <w:spacing w:val="-1"/>
                <w:w w:val="115"/>
                <w:szCs w:val="24"/>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Соблюдение норм</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 xml:space="preserve">речевого этикета </w:t>
            </w:r>
            <w:r w:rsidRPr="0014093B">
              <w:rPr>
                <w:rFonts w:ascii="Times New Roman" w:hAnsi="Times New Roman" w:cs="Times New Roman"/>
                <w:color w:val="231F20"/>
                <w:w w:val="115"/>
                <w:lang w:eastAsia="en-US"/>
              </w:rPr>
              <w:lastRenderedPageBreak/>
              <w:t>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орфоэпических</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норм в ситуациях учебного</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бытового</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общения.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spacing w:val="-1"/>
                <w:w w:val="115"/>
                <w:szCs w:val="24"/>
                <w:lang w:eastAsia="en-US"/>
              </w:rPr>
              <w:t>Составление</w:t>
            </w:r>
            <w:r w:rsidRPr="0014093B">
              <w:rPr>
                <w:rFonts w:eastAsia="Times New Roman"/>
                <w:color w:val="231F20"/>
                <w:spacing w:val="-11"/>
                <w:w w:val="115"/>
                <w:szCs w:val="24"/>
                <w:lang w:eastAsia="en-US"/>
              </w:rPr>
              <w:t xml:space="preserve"> </w:t>
            </w:r>
            <w:r w:rsidRPr="0014093B">
              <w:rPr>
                <w:rFonts w:eastAsia="Times New Roman"/>
                <w:color w:val="231F20"/>
                <w:spacing w:val="-1"/>
                <w:w w:val="115"/>
                <w:szCs w:val="24"/>
                <w:lang w:eastAsia="en-US"/>
              </w:rPr>
              <w:t xml:space="preserve">устного </w:t>
            </w:r>
            <w:r w:rsidRPr="0014093B">
              <w:rPr>
                <w:rFonts w:eastAsia="Times New Roman"/>
                <w:color w:val="231F20"/>
                <w:w w:val="115"/>
                <w:szCs w:val="24"/>
                <w:lang w:eastAsia="en-US"/>
              </w:rPr>
              <w:t>рассказа</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по</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репродукции картины.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Составление устного</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рассказа</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по личным</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наблюдениям</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и вопросам.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Текст.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Признаки</w:t>
            </w:r>
            <w:r w:rsidRPr="0014093B">
              <w:rPr>
                <w:rFonts w:ascii="Times New Roman" w:hAnsi="Times New Roman" w:cs="Times New Roman"/>
                <w:color w:val="231F20"/>
                <w:spacing w:val="14"/>
                <w:w w:val="115"/>
                <w:lang w:eastAsia="en-US"/>
              </w:rPr>
              <w:t xml:space="preserve"> </w:t>
            </w:r>
            <w:r w:rsidRPr="0014093B">
              <w:rPr>
                <w:rFonts w:ascii="Times New Roman" w:hAnsi="Times New Roman" w:cs="Times New Roman"/>
                <w:color w:val="231F20"/>
                <w:w w:val="115"/>
                <w:lang w:eastAsia="en-US"/>
              </w:rPr>
              <w:t>текста:</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смысловое единство</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предложений в тексте;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последовательность</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предложений в тексте;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выражение в тексте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законченной</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мысли.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Тема 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13-15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Основная</w:t>
            </w:r>
            <w:r w:rsidRPr="0014093B">
              <w:rPr>
                <w:rFonts w:eastAsia="Times New Roman"/>
                <w:color w:val="231F20"/>
                <w:spacing w:val="1"/>
                <w:w w:val="115"/>
                <w:szCs w:val="24"/>
                <w:lang w:eastAsia="en-US"/>
              </w:rPr>
              <w:t xml:space="preserve"> </w:t>
            </w:r>
            <w:r w:rsidRPr="0014093B">
              <w:rPr>
                <w:rFonts w:eastAsia="Times New Roman"/>
                <w:color w:val="231F20"/>
                <w:spacing w:val="-2"/>
                <w:w w:val="120"/>
                <w:szCs w:val="24"/>
                <w:lang w:eastAsia="en-US"/>
              </w:rPr>
              <w:t xml:space="preserve">мысль текста.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16-18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spacing w:val="-1"/>
                <w:w w:val="120"/>
                <w:lang w:eastAsia="en-US"/>
              </w:rPr>
              <w:t>Заглавие</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spacing w:val="-1"/>
                <w:w w:val="120"/>
                <w:lang w:eastAsia="en-US"/>
              </w:rPr>
              <w:t>текста.</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Подбор</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 xml:space="preserve">заголовков </w:t>
            </w:r>
            <w:r w:rsidRPr="0014093B">
              <w:rPr>
                <w:rFonts w:ascii="Times New Roman" w:hAnsi="Times New Roman" w:cs="Times New Roman"/>
                <w:color w:val="231F20"/>
                <w:w w:val="120"/>
                <w:lang w:eastAsia="en-US"/>
              </w:rPr>
              <w:t>к предложенным тек</w:t>
            </w:r>
            <w:r w:rsidRPr="0014093B">
              <w:rPr>
                <w:rFonts w:ascii="Times New Roman" w:hAnsi="Times New Roman" w:cs="Times New Roman"/>
                <w:color w:val="231F20"/>
                <w:w w:val="115"/>
                <w:lang w:eastAsia="en-US"/>
              </w:rPr>
              <w:t>стам.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19-20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Последовательность частей текста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w:t>
            </w:r>
            <w:r w:rsidRPr="0014093B">
              <w:rPr>
                <w:rFonts w:eastAsia="Times New Roman"/>
                <w:i/>
                <w:color w:val="231F20"/>
                <w:w w:val="115"/>
                <w:szCs w:val="24"/>
                <w:lang w:eastAsia="en-US"/>
              </w:rPr>
              <w:t>абзацев</w:t>
            </w:r>
            <w:r w:rsidRPr="0014093B">
              <w:rPr>
                <w:rFonts w:eastAsia="Times New Roman"/>
                <w:color w:val="231F20"/>
                <w:w w:val="115"/>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21-22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Корректирование текстов с нарушенным</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порядком</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предложе</w:t>
            </w:r>
            <w:r w:rsidRPr="0014093B">
              <w:rPr>
                <w:rFonts w:eastAsia="Times New Roman"/>
                <w:color w:val="231F20"/>
                <w:w w:val="120"/>
                <w:szCs w:val="24"/>
                <w:lang w:eastAsia="en-US"/>
              </w:rPr>
              <w:t>ний</w:t>
            </w:r>
            <w:r w:rsidRPr="0014093B">
              <w:rPr>
                <w:rFonts w:eastAsia="Times New Roman"/>
                <w:color w:val="231F20"/>
                <w:spacing w:val="-12"/>
                <w:w w:val="120"/>
                <w:szCs w:val="24"/>
                <w:lang w:eastAsia="en-US"/>
              </w:rPr>
              <w:t xml:space="preserve"> </w:t>
            </w:r>
            <w:r w:rsidRPr="0014093B">
              <w:rPr>
                <w:rFonts w:eastAsia="Times New Roman"/>
                <w:color w:val="231F20"/>
                <w:w w:val="120"/>
                <w:szCs w:val="24"/>
                <w:lang w:eastAsia="en-US"/>
              </w:rPr>
              <w:t>и</w:t>
            </w:r>
            <w:r w:rsidRPr="0014093B">
              <w:rPr>
                <w:rFonts w:eastAsia="Times New Roman"/>
                <w:color w:val="231F20"/>
                <w:spacing w:val="-11"/>
                <w:w w:val="120"/>
                <w:szCs w:val="24"/>
                <w:lang w:eastAsia="en-US"/>
              </w:rPr>
              <w:t xml:space="preserve"> </w:t>
            </w:r>
            <w:r w:rsidRPr="0014093B">
              <w:rPr>
                <w:rFonts w:eastAsia="Times New Roman"/>
                <w:color w:val="231F20"/>
                <w:w w:val="120"/>
                <w:szCs w:val="24"/>
                <w:lang w:eastAsia="en-US"/>
              </w:rPr>
              <w:t>абзацев.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23-25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Типы</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текстов:</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описание,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повествование, рассуждение, их особенности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(первичное 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26-27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Знакомство</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с</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 xml:space="preserve">жанром </w:t>
            </w:r>
            <w:r w:rsidRPr="0014093B">
              <w:rPr>
                <w:rFonts w:eastAsia="Times New Roman"/>
                <w:color w:val="231F20"/>
                <w:w w:val="120"/>
                <w:szCs w:val="24"/>
                <w:lang w:eastAsia="en-US"/>
              </w:rPr>
              <w:t>поздравления.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28-30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Подробное</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изложение повествовательного текста</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объёмом</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30—45 слов</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с</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опорой</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на</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вопросы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bl>
    <w:p w:rsidR="00A90BA0" w:rsidRPr="0014093B" w:rsidRDefault="00A90BA0" w:rsidP="00A90BA0">
      <w:pPr>
        <w:jc w:val="center"/>
        <w:rPr>
          <w:rFonts w:ascii="Times New Roman" w:eastAsia="Calibri" w:hAnsi="Times New Roman" w:cs="Times New Roman"/>
          <w:b/>
        </w:rPr>
      </w:pPr>
    </w:p>
    <w:p w:rsidR="00A90BA0" w:rsidRPr="0014093B" w:rsidRDefault="00A90BA0" w:rsidP="00A90BA0">
      <w:pPr>
        <w:jc w:val="center"/>
        <w:rPr>
          <w:rFonts w:ascii="Times New Roman" w:eastAsia="Calibri" w:hAnsi="Times New Roman" w:cs="Times New Roman"/>
          <w:b/>
        </w:rPr>
      </w:pPr>
      <w:r w:rsidRPr="0014093B">
        <w:rPr>
          <w:rFonts w:ascii="Times New Roman" w:eastAsia="Calibri" w:hAnsi="Times New Roman" w:cs="Times New Roman"/>
          <w:b/>
        </w:rPr>
        <w:t>Поурочное  планирование учебного предмета «Русский язык». 3 класс</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 xml:space="preserve">№ </w:t>
            </w:r>
          </w:p>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Используемые ЭОР и ЦОР</w:t>
            </w: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before="91" w:line="235" w:lineRule="auto"/>
              <w:ind w:left="110" w:right="420"/>
              <w:jc w:val="center"/>
              <w:rPr>
                <w:rFonts w:ascii="Times New Roman" w:hAnsi="Times New Roman" w:cs="Times New Roman"/>
                <w:b/>
                <w:lang w:eastAsia="en-US"/>
              </w:rPr>
            </w:pPr>
            <w:r w:rsidRPr="0014093B">
              <w:rPr>
                <w:rFonts w:ascii="Times New Roman" w:hAnsi="Times New Roman" w:cs="Times New Roman"/>
                <w:b/>
                <w:color w:val="231F20"/>
                <w:lang w:eastAsia="en-US"/>
              </w:rPr>
              <w:t>Сведения</w:t>
            </w:r>
            <w:r w:rsidRPr="0014093B">
              <w:rPr>
                <w:rFonts w:ascii="Times New Roman" w:hAnsi="Times New Roman" w:cs="Times New Roman"/>
                <w:b/>
                <w:color w:val="231F20"/>
                <w:spacing w:val="1"/>
                <w:lang w:eastAsia="en-US"/>
              </w:rPr>
              <w:t xml:space="preserve"> </w:t>
            </w:r>
            <w:r w:rsidRPr="0014093B">
              <w:rPr>
                <w:rFonts w:ascii="Times New Roman" w:hAnsi="Times New Roman" w:cs="Times New Roman"/>
                <w:b/>
                <w:color w:val="231F20"/>
                <w:lang w:eastAsia="en-US"/>
              </w:rPr>
              <w:t>о русском</w:t>
            </w:r>
            <w:r w:rsidRPr="0014093B">
              <w:rPr>
                <w:rFonts w:ascii="Times New Roman" w:hAnsi="Times New Roman" w:cs="Times New Roman"/>
                <w:b/>
                <w:color w:val="231F20"/>
                <w:spacing w:val="-37"/>
                <w:lang w:eastAsia="en-US"/>
              </w:rPr>
              <w:t xml:space="preserve"> </w:t>
            </w:r>
            <w:r w:rsidRPr="0014093B">
              <w:rPr>
                <w:rFonts w:ascii="Times New Roman" w:hAnsi="Times New Roman" w:cs="Times New Roman"/>
                <w:b/>
                <w:color w:val="231F20"/>
                <w:lang w:eastAsia="en-US"/>
              </w:rPr>
              <w:t>языке (далее</w:t>
            </w:r>
            <w:r w:rsidRPr="0014093B">
              <w:rPr>
                <w:rFonts w:ascii="Times New Roman" w:hAnsi="Times New Roman" w:cs="Times New Roman"/>
                <w:b/>
                <w:color w:val="231F20"/>
                <w:spacing w:val="1"/>
                <w:lang w:eastAsia="en-US"/>
              </w:rPr>
              <w:t xml:space="preserve"> </w:t>
            </w:r>
            <w:r w:rsidRPr="0014093B">
              <w:rPr>
                <w:rFonts w:ascii="Times New Roman" w:hAnsi="Times New Roman" w:cs="Times New Roman"/>
                <w:b/>
                <w:color w:val="231F20"/>
                <w:lang w:eastAsia="en-US"/>
              </w:rPr>
              <w:lastRenderedPageBreak/>
              <w:t>продолжается</w:t>
            </w:r>
            <w:r w:rsidRPr="0014093B">
              <w:rPr>
                <w:rFonts w:ascii="Times New Roman" w:hAnsi="Times New Roman" w:cs="Times New Roman"/>
                <w:b/>
                <w:color w:val="231F20"/>
                <w:spacing w:val="7"/>
                <w:lang w:eastAsia="en-US"/>
              </w:rPr>
              <w:t xml:space="preserve"> </w:t>
            </w:r>
            <w:r w:rsidRPr="0014093B">
              <w:rPr>
                <w:rFonts w:ascii="Times New Roman" w:hAnsi="Times New Roman" w:cs="Times New Roman"/>
                <w:b/>
                <w:color w:val="231F20"/>
                <w:lang w:eastAsia="en-US"/>
              </w:rPr>
              <w:t>изучение</w:t>
            </w:r>
            <w:r w:rsidRPr="0014093B">
              <w:rPr>
                <w:rFonts w:ascii="Times New Roman" w:hAnsi="Times New Roman" w:cs="Times New Roman"/>
                <w:b/>
                <w:color w:val="231F20"/>
                <w:spacing w:val="1"/>
                <w:lang w:eastAsia="en-US"/>
              </w:rPr>
              <w:t xml:space="preserve"> </w:t>
            </w:r>
            <w:r w:rsidRPr="0014093B">
              <w:rPr>
                <w:rFonts w:ascii="Times New Roman" w:hAnsi="Times New Roman" w:cs="Times New Roman"/>
                <w:b/>
                <w:color w:val="231F20"/>
                <w:lang w:eastAsia="en-US"/>
              </w:rPr>
              <w:t>во</w:t>
            </w:r>
            <w:r w:rsidRPr="0014093B">
              <w:rPr>
                <w:rFonts w:ascii="Times New Roman" w:hAnsi="Times New Roman" w:cs="Times New Roman"/>
                <w:b/>
                <w:color w:val="231F20"/>
                <w:spacing w:val="4"/>
                <w:lang w:eastAsia="en-US"/>
              </w:rPr>
              <w:t xml:space="preserve"> </w:t>
            </w:r>
            <w:r w:rsidRPr="0014093B">
              <w:rPr>
                <w:rFonts w:ascii="Times New Roman" w:hAnsi="Times New Roman" w:cs="Times New Roman"/>
                <w:b/>
                <w:color w:val="231F20"/>
                <w:lang w:eastAsia="en-US"/>
              </w:rPr>
              <w:t>всех</w:t>
            </w:r>
            <w:r w:rsidRPr="0014093B">
              <w:rPr>
                <w:rFonts w:ascii="Times New Roman" w:hAnsi="Times New Roman" w:cs="Times New Roman"/>
                <w:b/>
                <w:color w:val="231F20"/>
                <w:spacing w:val="1"/>
                <w:lang w:eastAsia="en-US"/>
              </w:rPr>
              <w:t xml:space="preserve"> </w:t>
            </w:r>
            <w:r w:rsidRPr="0014093B">
              <w:rPr>
                <w:rFonts w:ascii="Times New Roman" w:hAnsi="Times New Roman" w:cs="Times New Roman"/>
                <w:b/>
                <w:color w:val="231F20"/>
                <w:lang w:eastAsia="en-US"/>
              </w:rPr>
              <w:t>разделах</w:t>
            </w:r>
            <w:r w:rsidRPr="0014093B">
              <w:rPr>
                <w:rFonts w:ascii="Times New Roman" w:hAnsi="Times New Roman" w:cs="Times New Roman"/>
                <w:b/>
                <w:color w:val="231F20"/>
                <w:spacing w:val="1"/>
                <w:lang w:eastAsia="en-US"/>
              </w:rPr>
              <w:t xml:space="preserve"> </w:t>
            </w:r>
            <w:r w:rsidRPr="0014093B">
              <w:rPr>
                <w:rFonts w:ascii="Times New Roman" w:hAnsi="Times New Roman" w:cs="Times New Roman"/>
                <w:b/>
                <w:color w:val="231F20"/>
                <w:lang w:eastAsia="en-US"/>
              </w:rPr>
              <w:t>курса)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lastRenderedPageBreak/>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Русский язык как</w:t>
            </w:r>
            <w:r w:rsidRPr="0014093B">
              <w:rPr>
                <w:rFonts w:eastAsia="Times New Roman"/>
                <w:color w:val="231F20"/>
                <w:spacing w:val="1"/>
                <w:w w:val="120"/>
                <w:szCs w:val="24"/>
                <w:lang w:eastAsia="en-US"/>
              </w:rPr>
              <w:t xml:space="preserve"> </w:t>
            </w:r>
            <w:r w:rsidRPr="0014093B">
              <w:rPr>
                <w:rFonts w:eastAsia="Times New Roman"/>
                <w:color w:val="231F20"/>
                <w:w w:val="115"/>
                <w:szCs w:val="24"/>
                <w:lang w:eastAsia="en-US"/>
              </w:rPr>
              <w:t>государственный язык</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Российской</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Федерации.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Фонетика и графика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звуки</w:t>
            </w:r>
            <w:r w:rsidRPr="0014093B">
              <w:rPr>
                <w:rFonts w:ascii="Times New Roman" w:hAnsi="Times New Roman" w:cs="Times New Roman"/>
                <w:lang w:eastAsia="en-US"/>
              </w:rPr>
              <w:t xml:space="preserve"> </w:t>
            </w:r>
            <w:r w:rsidRPr="0014093B">
              <w:rPr>
                <w:rFonts w:ascii="Times New Roman" w:hAnsi="Times New Roman" w:cs="Times New Roman"/>
                <w:color w:val="231F20"/>
                <w:w w:val="120"/>
                <w:lang w:eastAsia="en-US"/>
              </w:rPr>
              <w:t>русского</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языка:</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гласный/</w:t>
            </w:r>
            <w:r w:rsidRPr="0014093B">
              <w:rPr>
                <w:rFonts w:ascii="Times New Roman" w:hAnsi="Times New Roman" w:cs="Times New Roman"/>
                <w:color w:val="231F20"/>
                <w:w w:val="115"/>
                <w:lang w:eastAsia="en-US"/>
              </w:rPr>
              <w:t xml:space="preserve"> согласный,</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гласный</w:t>
            </w:r>
            <w:r w:rsidRPr="0014093B">
              <w:rPr>
                <w:rFonts w:ascii="Times New Roman" w:hAnsi="Times New Roman" w:cs="Times New Roman"/>
                <w:lang w:eastAsia="en-US"/>
              </w:rPr>
              <w:t xml:space="preserve"> </w:t>
            </w:r>
            <w:r w:rsidRPr="0014093B">
              <w:rPr>
                <w:rFonts w:ascii="Times New Roman" w:hAnsi="Times New Roman" w:cs="Times New Roman"/>
                <w:color w:val="231F20"/>
                <w:w w:val="120"/>
                <w:lang w:eastAsia="en-US"/>
              </w:rPr>
              <w:t>ударный/безударный,</w:t>
            </w:r>
          </w:p>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согласный</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твёрдый/</w:t>
            </w:r>
            <w:r w:rsidRPr="0014093B">
              <w:rPr>
                <w:rFonts w:ascii="Times New Roman" w:hAnsi="Times New Roman" w:cs="Times New Roman"/>
                <w:lang w:eastAsia="en-US"/>
              </w:rPr>
              <w:t xml:space="preserve"> </w:t>
            </w:r>
            <w:r w:rsidRPr="0014093B">
              <w:rPr>
                <w:rFonts w:ascii="Times New Roman" w:hAnsi="Times New Roman" w:cs="Times New Roman"/>
                <w:color w:val="231F20"/>
                <w:w w:val="120"/>
                <w:lang w:eastAsia="en-US"/>
              </w:rPr>
              <w:t>мягкий,</w:t>
            </w:r>
            <w:r w:rsidRPr="0014093B">
              <w:rPr>
                <w:rFonts w:ascii="Times New Roman" w:hAnsi="Times New Roman" w:cs="Times New Roman"/>
                <w:color w:val="231F20"/>
                <w:spacing w:val="3"/>
                <w:w w:val="120"/>
                <w:lang w:eastAsia="en-US"/>
              </w:rPr>
              <w:t xml:space="preserve"> </w:t>
            </w:r>
            <w:r w:rsidRPr="0014093B">
              <w:rPr>
                <w:rFonts w:ascii="Times New Roman" w:hAnsi="Times New Roman" w:cs="Times New Roman"/>
                <w:color w:val="231F20"/>
                <w:w w:val="120"/>
                <w:lang w:eastAsia="en-US"/>
              </w:rPr>
              <w:t>парный/непар</w:t>
            </w:r>
            <w:r w:rsidRPr="0014093B">
              <w:rPr>
                <w:rFonts w:ascii="Times New Roman" w:hAnsi="Times New Roman" w:cs="Times New Roman"/>
                <w:color w:val="231F20"/>
                <w:spacing w:val="-1"/>
                <w:w w:val="120"/>
                <w:lang w:eastAsia="en-US"/>
              </w:rPr>
              <w:t>ный,</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spacing w:val="-1"/>
                <w:w w:val="120"/>
                <w:lang w:eastAsia="en-US"/>
              </w:rPr>
              <w:t>согласный</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глухой/звонкий,</w:t>
            </w:r>
            <w:r w:rsidRPr="0014093B">
              <w:rPr>
                <w:rFonts w:ascii="Times New Roman" w:hAnsi="Times New Roman" w:cs="Times New Roman"/>
                <w:color w:val="231F20"/>
                <w:spacing w:val="4"/>
                <w:w w:val="120"/>
                <w:lang w:eastAsia="en-US"/>
              </w:rPr>
              <w:t xml:space="preserve"> </w:t>
            </w:r>
            <w:r w:rsidRPr="0014093B">
              <w:rPr>
                <w:rFonts w:ascii="Times New Roman" w:hAnsi="Times New Roman" w:cs="Times New Roman"/>
                <w:color w:val="231F20"/>
                <w:w w:val="120"/>
                <w:lang w:eastAsia="en-US"/>
              </w:rPr>
              <w:t>парный/</w:t>
            </w:r>
            <w:r w:rsidRPr="0014093B">
              <w:rPr>
                <w:rFonts w:ascii="Times New Roman" w:hAnsi="Times New Roman" w:cs="Times New Roman"/>
                <w:color w:val="231F20"/>
                <w:w w:val="115"/>
                <w:lang w:eastAsia="en-US"/>
              </w:rPr>
              <w:t>непарный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Функции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разделительных</w:t>
            </w:r>
            <w:r w:rsidRPr="0014093B">
              <w:rPr>
                <w:rFonts w:ascii="Times New Roman" w:hAnsi="Times New Roman" w:cs="Times New Roman"/>
                <w:color w:val="231F20"/>
                <w:spacing w:val="19"/>
                <w:w w:val="115"/>
                <w:lang w:eastAsia="en-US"/>
              </w:rPr>
              <w:t xml:space="preserve"> </w:t>
            </w:r>
            <w:r w:rsidRPr="0014093B">
              <w:rPr>
                <w:rFonts w:ascii="Times New Roman" w:hAnsi="Times New Roman" w:cs="Times New Roman"/>
                <w:color w:val="231F20"/>
                <w:w w:val="115"/>
                <w:lang w:eastAsia="en-US"/>
              </w:rPr>
              <w:t>мягкого</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твёрдого знаков, условия</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использования</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на</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письме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разделительных</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мягкого</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твёрдого</w:t>
            </w:r>
            <w:r w:rsidRPr="0014093B">
              <w:rPr>
                <w:rFonts w:ascii="Times New Roman" w:hAnsi="Times New Roman" w:cs="Times New Roman"/>
                <w:lang w:eastAsia="en-US"/>
              </w:rPr>
              <w:t xml:space="preserve"> </w:t>
            </w:r>
            <w:r w:rsidRPr="0014093B">
              <w:rPr>
                <w:rFonts w:ascii="Times New Roman" w:hAnsi="Times New Roman" w:cs="Times New Roman"/>
                <w:color w:val="231F20"/>
                <w:w w:val="125"/>
                <w:lang w:eastAsia="en-US"/>
              </w:rPr>
              <w:t>знаков.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Лексика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 лексическое</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20"/>
                <w:lang w:eastAsia="en-US"/>
              </w:rPr>
              <w:t>значение</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8"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Прямое и переносное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значение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Устаревшие слова</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Состав слова и морфемика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Повторение: корень как</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обязательная</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часть</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слова;</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однокоренные (родственные) 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29"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38"/>
              <w:jc w:val="both"/>
              <w:rPr>
                <w:rFonts w:ascii="Times New Roman" w:hAnsi="Times New Roman" w:cs="Times New Roman"/>
                <w:lang w:eastAsia="en-US"/>
              </w:rPr>
            </w:pPr>
            <w:r w:rsidRPr="0014093B">
              <w:rPr>
                <w:rFonts w:ascii="Times New Roman" w:hAnsi="Times New Roman" w:cs="Times New Roman"/>
                <w:color w:val="231F20"/>
                <w:w w:val="115"/>
                <w:lang w:eastAsia="en-US"/>
              </w:rPr>
              <w:t>Окончание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как</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изменяемая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часть</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Однокоренные</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слова</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и формы одного и того же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Корень, приставка,</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суффикс</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значимые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части 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Нулевое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окончание (ознакомление).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Морфология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20"/>
                <w:lang w:eastAsia="en-US"/>
              </w:rPr>
              <w:t>Части</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речи.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Имя существительное: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общее значение, вопросы,</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lastRenderedPageBreak/>
              <w:t>употребление</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w:t>
            </w:r>
            <w:r w:rsidRPr="0014093B">
              <w:rPr>
                <w:szCs w:val="24"/>
              </w:rPr>
              <w:lastRenderedPageBreak/>
              <w:t xml:space="preserve">образовательных ресурсов </w:t>
            </w:r>
            <w:hyperlink r:id="rId30"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Имена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существительные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единственного и множественного числа.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Имена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существительные мужского, женского и среднего рода.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Падеж имён</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существительных.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6-10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Определение падежа, 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котором</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употреблено</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имя</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существительное.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11-14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Изменение имён существительных</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по</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падежам и</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числам</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(склонение).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15-18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25"/>
              <w:jc w:val="both"/>
              <w:rPr>
                <w:rFonts w:ascii="Times New Roman" w:hAnsi="Times New Roman" w:cs="Times New Roman"/>
                <w:lang w:eastAsia="en-US"/>
              </w:rPr>
            </w:pPr>
            <w:r w:rsidRPr="0014093B">
              <w:rPr>
                <w:rFonts w:ascii="Times New Roman" w:hAnsi="Times New Roman" w:cs="Times New Roman"/>
                <w:color w:val="231F20"/>
                <w:w w:val="115"/>
                <w:lang w:eastAsia="en-US"/>
              </w:rPr>
              <w:t>Имена</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существительные</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20"/>
                <w:lang w:eastAsia="en-US"/>
              </w:rPr>
              <w:t>1,</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2,</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3­го</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склонения.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Имена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существительные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одушевлённые и неодушевлённые.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Имя</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прилагательное: общее значение, вопросы, употребление в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25"/>
              <w:jc w:val="both"/>
              <w:rPr>
                <w:rFonts w:ascii="Times New Roman" w:hAnsi="Times New Roman" w:cs="Times New Roman"/>
                <w:lang w:eastAsia="en-US"/>
              </w:rPr>
            </w:pPr>
            <w:r w:rsidRPr="0014093B">
              <w:rPr>
                <w:rFonts w:ascii="Times New Roman" w:hAnsi="Times New Roman" w:cs="Times New Roman"/>
                <w:color w:val="231F20"/>
                <w:w w:val="115"/>
                <w:lang w:eastAsia="en-US"/>
              </w:rPr>
              <w:t>Зависимость</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формы имени прилагательного</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от</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формы</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имени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существительного.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22-25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08"/>
              <w:jc w:val="both"/>
              <w:rPr>
                <w:rFonts w:ascii="Times New Roman" w:hAnsi="Times New Roman" w:cs="Times New Roman"/>
                <w:lang w:eastAsia="en-US"/>
              </w:rPr>
            </w:pPr>
            <w:r w:rsidRPr="0014093B">
              <w:rPr>
                <w:rFonts w:ascii="Times New Roman" w:hAnsi="Times New Roman" w:cs="Times New Roman"/>
                <w:color w:val="231F20"/>
                <w:w w:val="115"/>
                <w:lang w:eastAsia="en-US"/>
              </w:rPr>
              <w:t>Изменение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имён</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прилага</w:t>
            </w:r>
            <w:r w:rsidRPr="0014093B">
              <w:rPr>
                <w:rFonts w:ascii="Times New Roman" w:hAnsi="Times New Roman" w:cs="Times New Roman"/>
                <w:color w:val="231F20"/>
                <w:w w:val="120"/>
                <w:lang w:eastAsia="en-US"/>
              </w:rPr>
              <w:t>тельных по родам,</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числам</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падежам</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(кроме</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имён</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прилагательных</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 xml:space="preserve">на </w:t>
            </w:r>
            <w:r w:rsidRPr="0014093B">
              <w:rPr>
                <w:rFonts w:ascii="Times New Roman" w:hAnsi="Times New Roman" w:cs="Times New Roman"/>
                <w:b/>
                <w:i/>
                <w:color w:val="231F20"/>
                <w:w w:val="120"/>
                <w:lang w:eastAsia="en-US"/>
              </w:rPr>
              <w:t>-ий</w:t>
            </w:r>
            <w:r w:rsidRPr="0014093B">
              <w:rPr>
                <w:rFonts w:ascii="Times New Roman" w:hAnsi="Times New Roman" w:cs="Times New Roman"/>
                <w:color w:val="231F20"/>
                <w:w w:val="120"/>
                <w:lang w:eastAsia="en-US"/>
              </w:rPr>
              <w:t xml:space="preserve">, </w:t>
            </w:r>
            <w:r w:rsidRPr="0014093B">
              <w:rPr>
                <w:rFonts w:ascii="Times New Roman" w:hAnsi="Times New Roman" w:cs="Times New Roman"/>
                <w:b/>
                <w:i/>
                <w:color w:val="231F20"/>
                <w:w w:val="120"/>
                <w:lang w:eastAsia="en-US"/>
              </w:rPr>
              <w:t>-ья</w:t>
            </w:r>
            <w:r w:rsidRPr="0014093B">
              <w:rPr>
                <w:rFonts w:ascii="Times New Roman" w:hAnsi="Times New Roman" w:cs="Times New Roman"/>
                <w:color w:val="231F20"/>
                <w:w w:val="120"/>
                <w:lang w:eastAsia="en-US"/>
              </w:rPr>
              <w:t xml:space="preserve">, </w:t>
            </w:r>
            <w:r w:rsidRPr="0014093B">
              <w:rPr>
                <w:rFonts w:ascii="Times New Roman" w:hAnsi="Times New Roman" w:cs="Times New Roman"/>
                <w:b/>
                <w:i/>
                <w:color w:val="231F20"/>
                <w:w w:val="120"/>
                <w:lang w:eastAsia="en-US"/>
              </w:rPr>
              <w:t>-ов</w:t>
            </w:r>
            <w:r w:rsidRPr="0014093B">
              <w:rPr>
                <w:rFonts w:ascii="Times New Roman" w:hAnsi="Times New Roman" w:cs="Times New Roman"/>
                <w:color w:val="231F20"/>
                <w:w w:val="120"/>
                <w:lang w:eastAsia="en-US"/>
              </w:rPr>
              <w:t xml:space="preserve">, </w:t>
            </w:r>
            <w:r w:rsidRPr="0014093B">
              <w:rPr>
                <w:rFonts w:ascii="Times New Roman" w:hAnsi="Times New Roman" w:cs="Times New Roman"/>
                <w:b/>
                <w:i/>
                <w:color w:val="231F20"/>
                <w:w w:val="120"/>
                <w:lang w:eastAsia="en-US"/>
              </w:rPr>
              <w:t>-ин</w:t>
            </w:r>
            <w:r w:rsidRPr="0014093B">
              <w:rPr>
                <w:rFonts w:ascii="Times New Roman" w:hAnsi="Times New Roman" w:cs="Times New Roman"/>
                <w:color w:val="231F20"/>
                <w:w w:val="120"/>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26-29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Склонение имён прилага</w:t>
            </w:r>
            <w:r w:rsidRPr="0014093B">
              <w:rPr>
                <w:rFonts w:eastAsia="Times New Roman"/>
                <w:color w:val="231F20"/>
                <w:w w:val="120"/>
                <w:szCs w:val="24"/>
                <w:lang w:eastAsia="en-US"/>
              </w:rPr>
              <w:t>тельных.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Местоимение (общее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представление).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31-32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Личные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местоимения, их употребление в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Использование личных местоимений для устранения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неоправданных повторов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тексте.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Глагол: общее значение,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вопросы, употребление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Неопределённая</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форма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глагола.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36-37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261"/>
              <w:jc w:val="both"/>
              <w:rPr>
                <w:rFonts w:ascii="Times New Roman" w:hAnsi="Times New Roman" w:cs="Times New Roman"/>
                <w:lang w:eastAsia="en-US"/>
              </w:rPr>
            </w:pPr>
            <w:r w:rsidRPr="0014093B">
              <w:rPr>
                <w:rFonts w:ascii="Times New Roman" w:hAnsi="Times New Roman" w:cs="Times New Roman"/>
                <w:color w:val="231F20"/>
                <w:w w:val="115"/>
                <w:lang w:eastAsia="en-US"/>
              </w:rPr>
              <w:t>Настоящее, будущее, прошедшее</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время</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глаголов.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38-41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Изменение</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глаголов</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по</w:t>
            </w:r>
            <w:r w:rsidRPr="0014093B">
              <w:rPr>
                <w:rFonts w:eastAsia="Times New Roman"/>
                <w:color w:val="231F20"/>
                <w:spacing w:val="-50"/>
                <w:w w:val="115"/>
                <w:szCs w:val="24"/>
                <w:lang w:eastAsia="en-US"/>
              </w:rPr>
              <w:t xml:space="preserve"> </w:t>
            </w:r>
            <w:r w:rsidRPr="0014093B">
              <w:rPr>
                <w:rFonts w:eastAsia="Times New Roman"/>
                <w:color w:val="231F20"/>
                <w:w w:val="115"/>
                <w:szCs w:val="24"/>
                <w:lang w:eastAsia="en-US"/>
              </w:rPr>
              <w:t>временам, числам.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373"/>
              <w:jc w:val="both"/>
              <w:rPr>
                <w:rFonts w:ascii="Times New Roman" w:hAnsi="Times New Roman" w:cs="Times New Roman"/>
                <w:lang w:eastAsia="en-US"/>
              </w:rPr>
            </w:pPr>
            <w:r w:rsidRPr="0014093B">
              <w:rPr>
                <w:rFonts w:ascii="Times New Roman" w:hAnsi="Times New Roman" w:cs="Times New Roman"/>
                <w:color w:val="231F20"/>
                <w:w w:val="115"/>
                <w:lang w:eastAsia="en-US"/>
              </w:rPr>
              <w:t>Род</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глаголов в прошедшем</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времени.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Частица</w:t>
            </w:r>
            <w:r w:rsidRPr="0014093B">
              <w:rPr>
                <w:rFonts w:eastAsia="Times New Roman"/>
                <w:color w:val="231F20"/>
                <w:spacing w:val="6"/>
                <w:w w:val="115"/>
                <w:szCs w:val="24"/>
                <w:lang w:eastAsia="en-US"/>
              </w:rPr>
              <w:t xml:space="preserve"> </w:t>
            </w:r>
            <w:r w:rsidRPr="0014093B">
              <w:rPr>
                <w:rFonts w:eastAsia="Times New Roman"/>
                <w:i/>
                <w:color w:val="231F20"/>
                <w:w w:val="115"/>
                <w:szCs w:val="24"/>
                <w:lang w:eastAsia="en-US"/>
              </w:rPr>
              <w:t>не</w:t>
            </w:r>
            <w:r w:rsidRPr="0014093B">
              <w:rPr>
                <w:rFonts w:eastAsia="Times New Roman"/>
                <w:color w:val="231F20"/>
                <w:w w:val="115"/>
                <w:szCs w:val="24"/>
                <w:lang w:eastAsia="en-US"/>
              </w:rPr>
              <w:t>,</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её</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Синтаксис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Предложение. Установление при помощи смысло</w:t>
            </w:r>
            <w:r w:rsidRPr="0014093B">
              <w:rPr>
                <w:rFonts w:eastAsia="Times New Roman"/>
                <w:color w:val="231F20"/>
                <w:spacing w:val="-1"/>
                <w:w w:val="120"/>
                <w:szCs w:val="24"/>
                <w:lang w:eastAsia="en-US"/>
              </w:rPr>
              <w:t>вых (синтаксических)</w:t>
            </w:r>
            <w:r w:rsidRPr="0014093B">
              <w:rPr>
                <w:rFonts w:eastAsia="Times New Roman"/>
                <w:color w:val="231F20"/>
                <w:w w:val="120"/>
                <w:szCs w:val="24"/>
                <w:lang w:eastAsia="en-US"/>
              </w:rPr>
              <w:t xml:space="preserve"> </w:t>
            </w:r>
            <w:r w:rsidRPr="0014093B">
              <w:rPr>
                <w:rFonts w:eastAsia="Times New Roman"/>
                <w:color w:val="231F20"/>
                <w:w w:val="115"/>
                <w:szCs w:val="24"/>
                <w:lang w:eastAsia="en-US"/>
              </w:rPr>
              <w:t>вопросов связи между</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словами</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предложении.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31"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Главные члены предложения — подлежащее 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сказуемое.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Второстепенные</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члены</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предложения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(без</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деления</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на</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виды).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286"/>
              <w:jc w:val="both"/>
              <w:rPr>
                <w:rFonts w:ascii="Times New Roman" w:hAnsi="Times New Roman" w:cs="Times New Roman"/>
                <w:lang w:eastAsia="en-US"/>
              </w:rPr>
            </w:pPr>
            <w:r w:rsidRPr="0014093B">
              <w:rPr>
                <w:rFonts w:ascii="Times New Roman" w:hAnsi="Times New Roman" w:cs="Times New Roman"/>
                <w:color w:val="231F20"/>
                <w:w w:val="115"/>
                <w:lang w:eastAsia="en-US"/>
              </w:rPr>
              <w:t>Предложения распространённые и нераспространённые.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Наблюдение за однородными</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членами</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 xml:space="preserve">предложения с союзами </w:t>
            </w:r>
            <w:r w:rsidRPr="0014093B">
              <w:rPr>
                <w:rFonts w:eastAsia="Times New Roman"/>
                <w:i/>
                <w:color w:val="231F20"/>
                <w:w w:val="115"/>
                <w:szCs w:val="24"/>
                <w:lang w:eastAsia="en-US"/>
              </w:rPr>
              <w:t>и</w:t>
            </w:r>
            <w:r w:rsidRPr="0014093B">
              <w:rPr>
                <w:rFonts w:eastAsia="Times New Roman"/>
                <w:color w:val="231F20"/>
                <w:w w:val="115"/>
                <w:szCs w:val="24"/>
                <w:lang w:eastAsia="en-US"/>
              </w:rPr>
              <w:t xml:space="preserve">, </w:t>
            </w:r>
            <w:r w:rsidRPr="0014093B">
              <w:rPr>
                <w:rFonts w:eastAsia="Times New Roman"/>
                <w:i/>
                <w:color w:val="231F20"/>
                <w:w w:val="115"/>
                <w:szCs w:val="24"/>
                <w:lang w:eastAsia="en-US"/>
              </w:rPr>
              <w:t>а</w:t>
            </w:r>
            <w:r w:rsidRPr="0014093B">
              <w:rPr>
                <w:rFonts w:eastAsia="Times New Roman"/>
                <w:color w:val="231F20"/>
                <w:w w:val="115"/>
                <w:szCs w:val="24"/>
                <w:lang w:eastAsia="en-US"/>
              </w:rPr>
              <w:t xml:space="preserve">, </w:t>
            </w:r>
            <w:r w:rsidRPr="0014093B">
              <w:rPr>
                <w:rFonts w:eastAsia="Times New Roman"/>
                <w:i/>
                <w:color w:val="231F20"/>
                <w:w w:val="115"/>
                <w:szCs w:val="24"/>
                <w:lang w:eastAsia="en-US"/>
              </w:rPr>
              <w:t xml:space="preserve">но </w:t>
            </w:r>
            <w:r w:rsidRPr="0014093B">
              <w:rPr>
                <w:rFonts w:eastAsia="Times New Roman"/>
                <w:color w:val="231F20"/>
                <w:w w:val="115"/>
                <w:szCs w:val="24"/>
                <w:lang w:eastAsia="en-US"/>
              </w:rPr>
              <w:t>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без</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союзов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Орфография и пунктуация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 правил</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правописания,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изучен</w:t>
            </w:r>
            <w:r w:rsidRPr="0014093B">
              <w:rPr>
                <w:rFonts w:ascii="Times New Roman" w:hAnsi="Times New Roman" w:cs="Times New Roman"/>
                <w:color w:val="231F20"/>
                <w:w w:val="120"/>
                <w:lang w:eastAsia="en-US"/>
              </w:rPr>
              <w:t>ных</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в</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1</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и</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2</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классах.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8</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32"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9-12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Разделительный</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твёрдый</w:t>
            </w:r>
            <w:r w:rsidRPr="0014093B">
              <w:rPr>
                <w:rFonts w:eastAsia="Times New Roman"/>
                <w:color w:val="231F20"/>
                <w:spacing w:val="-10"/>
                <w:w w:val="115"/>
                <w:szCs w:val="24"/>
                <w:lang w:eastAsia="en-US"/>
              </w:rPr>
              <w:t xml:space="preserve"> </w:t>
            </w:r>
            <w:r w:rsidRPr="0014093B">
              <w:rPr>
                <w:rFonts w:eastAsia="Times New Roman"/>
                <w:color w:val="231F20"/>
                <w:w w:val="115"/>
                <w:szCs w:val="24"/>
                <w:lang w:eastAsia="en-US"/>
              </w:rPr>
              <w:t>знак.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13-17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Непроизносимые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согласные</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13"/>
                <w:w w:val="115"/>
                <w:szCs w:val="24"/>
                <w:lang w:eastAsia="en-US"/>
              </w:rPr>
              <w:t xml:space="preserve"> </w:t>
            </w:r>
            <w:r w:rsidRPr="0014093B">
              <w:rPr>
                <w:rFonts w:eastAsia="Times New Roman"/>
                <w:color w:val="231F20"/>
                <w:w w:val="115"/>
                <w:szCs w:val="24"/>
                <w:lang w:eastAsia="en-US"/>
              </w:rPr>
              <w:t>корне</w:t>
            </w:r>
            <w:r w:rsidRPr="0014093B">
              <w:rPr>
                <w:rFonts w:eastAsia="Times New Roman"/>
                <w:color w:val="231F20"/>
                <w:spacing w:val="-48"/>
                <w:w w:val="115"/>
                <w:szCs w:val="24"/>
                <w:lang w:eastAsia="en-US"/>
              </w:rPr>
              <w:t xml:space="preserve"> </w:t>
            </w:r>
            <w:r w:rsidRPr="0014093B">
              <w:rPr>
                <w:rFonts w:eastAsia="Times New Roman"/>
                <w:color w:val="231F20"/>
                <w:w w:val="115"/>
                <w:szCs w:val="24"/>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18-22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Мягкий знак после</w:t>
            </w:r>
            <w:r w:rsidRPr="0014093B">
              <w:rPr>
                <w:rFonts w:eastAsia="Times New Roman"/>
                <w:color w:val="231F20"/>
                <w:spacing w:val="1"/>
                <w:w w:val="120"/>
                <w:szCs w:val="24"/>
                <w:lang w:eastAsia="en-US"/>
              </w:rPr>
              <w:t xml:space="preserve"> </w:t>
            </w:r>
            <w:r w:rsidRPr="0014093B">
              <w:rPr>
                <w:rFonts w:eastAsia="Times New Roman"/>
                <w:color w:val="231F20"/>
                <w:w w:val="120"/>
                <w:szCs w:val="24"/>
                <w:lang w:eastAsia="en-US"/>
              </w:rPr>
              <w:t>шипящих на конце</w:t>
            </w:r>
            <w:r w:rsidRPr="0014093B">
              <w:rPr>
                <w:rFonts w:eastAsia="Times New Roman"/>
                <w:color w:val="231F20"/>
                <w:spacing w:val="-51"/>
                <w:w w:val="120"/>
                <w:szCs w:val="24"/>
                <w:lang w:eastAsia="en-US"/>
              </w:rPr>
              <w:t xml:space="preserve"> </w:t>
            </w:r>
            <w:r w:rsidRPr="0014093B">
              <w:rPr>
                <w:rFonts w:eastAsia="Times New Roman"/>
                <w:color w:val="231F20"/>
                <w:w w:val="115"/>
                <w:szCs w:val="24"/>
                <w:lang w:eastAsia="en-US"/>
              </w:rPr>
              <w:t>имён существитель</w:t>
            </w:r>
            <w:r w:rsidRPr="0014093B">
              <w:rPr>
                <w:rFonts w:eastAsia="Times New Roman"/>
                <w:color w:val="231F20"/>
                <w:w w:val="120"/>
                <w:szCs w:val="24"/>
                <w:lang w:eastAsia="en-US"/>
              </w:rPr>
              <w:t>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23-32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spacing w:val="-2"/>
                <w:w w:val="115"/>
                <w:szCs w:val="24"/>
                <w:lang w:eastAsia="en-US"/>
              </w:rPr>
              <w:t xml:space="preserve">Безударные </w:t>
            </w:r>
            <w:r w:rsidRPr="0014093B">
              <w:rPr>
                <w:rFonts w:eastAsia="Times New Roman"/>
                <w:color w:val="231F20"/>
                <w:spacing w:val="-1"/>
                <w:w w:val="115"/>
                <w:szCs w:val="24"/>
                <w:lang w:eastAsia="en-US"/>
              </w:rPr>
              <w:t>гласные в</w:t>
            </w:r>
            <w:r w:rsidRPr="0014093B">
              <w:rPr>
                <w:rFonts w:eastAsia="Times New Roman"/>
                <w:color w:val="231F20"/>
                <w:w w:val="115"/>
                <w:szCs w:val="24"/>
                <w:lang w:eastAsia="en-US"/>
              </w:rPr>
              <w:t xml:space="preserve"> падежных окончаниях</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имён существительных</w:t>
            </w:r>
            <w:r w:rsidRPr="0014093B">
              <w:rPr>
                <w:rFonts w:eastAsia="Times New Roman"/>
                <w:color w:val="231F20"/>
                <w:spacing w:val="1"/>
                <w:w w:val="115"/>
                <w:szCs w:val="24"/>
                <w:lang w:eastAsia="en-US"/>
              </w:rPr>
              <w:t xml:space="preserve"> </w:t>
            </w:r>
            <w:r w:rsidRPr="0014093B">
              <w:rPr>
                <w:rFonts w:eastAsia="Times New Roman"/>
                <w:color w:val="231F20"/>
                <w:spacing w:val="-2"/>
                <w:w w:val="115"/>
                <w:szCs w:val="24"/>
                <w:lang w:eastAsia="en-US"/>
              </w:rPr>
              <w:t>(на</w:t>
            </w:r>
            <w:r w:rsidRPr="0014093B">
              <w:rPr>
                <w:rFonts w:eastAsia="Times New Roman"/>
                <w:color w:val="231F20"/>
                <w:spacing w:val="-9"/>
                <w:w w:val="115"/>
                <w:szCs w:val="24"/>
                <w:lang w:eastAsia="en-US"/>
              </w:rPr>
              <w:t xml:space="preserve"> </w:t>
            </w:r>
            <w:r w:rsidRPr="0014093B">
              <w:rPr>
                <w:rFonts w:eastAsia="Times New Roman"/>
                <w:color w:val="231F20"/>
                <w:spacing w:val="-2"/>
                <w:w w:val="115"/>
                <w:szCs w:val="24"/>
                <w:lang w:eastAsia="en-US"/>
              </w:rPr>
              <w:t>уровне</w:t>
            </w:r>
            <w:r w:rsidRPr="0014093B">
              <w:rPr>
                <w:rFonts w:eastAsia="Times New Roman"/>
                <w:color w:val="231F20"/>
                <w:spacing w:val="-9"/>
                <w:w w:val="115"/>
                <w:szCs w:val="24"/>
                <w:lang w:eastAsia="en-US"/>
              </w:rPr>
              <w:t xml:space="preserve"> </w:t>
            </w:r>
            <w:r w:rsidRPr="0014093B">
              <w:rPr>
                <w:rFonts w:eastAsia="Times New Roman"/>
                <w:color w:val="231F20"/>
                <w:spacing w:val="-2"/>
                <w:w w:val="115"/>
                <w:szCs w:val="24"/>
                <w:lang w:eastAsia="en-US"/>
              </w:rPr>
              <w:t>наблюдения);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10</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33-42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3"/>
              </w:tabs>
              <w:autoSpaceDE w:val="0"/>
              <w:autoSpaceDN w:val="0"/>
              <w:ind w:right="204"/>
              <w:jc w:val="both"/>
              <w:rPr>
                <w:rFonts w:ascii="Times New Roman" w:hAnsi="Times New Roman" w:cs="Times New Roman"/>
                <w:lang w:eastAsia="en-US"/>
              </w:rPr>
            </w:pPr>
            <w:r w:rsidRPr="0014093B">
              <w:rPr>
                <w:rFonts w:ascii="Times New Roman" w:hAnsi="Times New Roman" w:cs="Times New Roman"/>
                <w:color w:val="231F20"/>
                <w:w w:val="115"/>
                <w:lang w:eastAsia="en-US"/>
              </w:rPr>
              <w:t>Безударные гласные в</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spacing w:val="-2"/>
                <w:w w:val="120"/>
                <w:lang w:eastAsia="en-US"/>
              </w:rPr>
              <w:t xml:space="preserve">падежных </w:t>
            </w:r>
            <w:r w:rsidRPr="0014093B">
              <w:rPr>
                <w:rFonts w:ascii="Times New Roman" w:hAnsi="Times New Roman" w:cs="Times New Roman"/>
                <w:color w:val="231F20"/>
                <w:spacing w:val="-1"/>
                <w:w w:val="120"/>
                <w:lang w:eastAsia="en-US"/>
              </w:rPr>
              <w:t>окончаниях</w:t>
            </w:r>
            <w:r w:rsidRPr="0014093B">
              <w:rPr>
                <w:rFonts w:ascii="Times New Roman" w:hAnsi="Times New Roman" w:cs="Times New Roman"/>
                <w:color w:val="231F20"/>
                <w:spacing w:val="-51"/>
                <w:w w:val="120"/>
                <w:lang w:eastAsia="en-US"/>
              </w:rPr>
              <w:t xml:space="preserve"> </w:t>
            </w:r>
            <w:r w:rsidRPr="0014093B">
              <w:rPr>
                <w:rFonts w:ascii="Times New Roman" w:hAnsi="Times New Roman" w:cs="Times New Roman"/>
                <w:color w:val="231F20"/>
                <w:w w:val="115"/>
                <w:lang w:eastAsia="en-US"/>
              </w:rPr>
              <w:t>имён</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прилагательных</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(на уровне наблюде</w:t>
            </w:r>
            <w:r w:rsidRPr="0014093B">
              <w:rPr>
                <w:rFonts w:ascii="Times New Roman" w:hAnsi="Times New Roman" w:cs="Times New Roman"/>
                <w:color w:val="231F20"/>
                <w:w w:val="120"/>
                <w:lang w:eastAsia="en-US"/>
              </w:rPr>
              <w:t>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10</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43-47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3"/>
              </w:tabs>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Раздельное</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написание предлогов с личными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местоимениями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48-50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Раздельное написание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 xml:space="preserve">частицы </w:t>
            </w:r>
            <w:r w:rsidRPr="0014093B">
              <w:rPr>
                <w:rFonts w:eastAsia="Times New Roman"/>
                <w:i/>
                <w:color w:val="231F20"/>
                <w:w w:val="115"/>
                <w:szCs w:val="24"/>
                <w:lang w:eastAsia="en-US"/>
              </w:rPr>
              <w:t xml:space="preserve">не </w:t>
            </w:r>
            <w:r w:rsidRPr="0014093B">
              <w:rPr>
                <w:rFonts w:eastAsia="Times New Roman"/>
                <w:color w:val="231F20"/>
                <w:w w:val="115"/>
                <w:szCs w:val="24"/>
                <w:lang w:eastAsia="en-US"/>
              </w:rPr>
              <w:t>с глаголами.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Нормы речевого этикета: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устное и письменное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приглашение, просьба,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извинение, благодарность, отказ и др.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33"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rPr>
          <w:trHeight w:val="637"/>
        </w:trPr>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jc w:val="both"/>
              <w:rPr>
                <w:rFonts w:ascii="Times New Roman" w:hAnsi="Times New Roman" w:cs="Times New Roman"/>
                <w:lang w:eastAsia="en-US"/>
              </w:rPr>
            </w:pPr>
            <w:r w:rsidRPr="0014093B">
              <w:rPr>
                <w:rFonts w:ascii="Times New Roman" w:hAnsi="Times New Roman" w:cs="Times New Roman"/>
                <w:color w:val="231F20"/>
                <w:w w:val="110"/>
                <w:lang w:eastAsia="en-US"/>
              </w:rPr>
              <w:t>Особенности речевого</w:t>
            </w:r>
            <w:r w:rsidRPr="0014093B">
              <w:rPr>
                <w:rFonts w:ascii="Times New Roman" w:hAnsi="Times New Roman" w:cs="Times New Roman"/>
                <w:color w:val="231F20"/>
                <w:spacing w:val="1"/>
                <w:w w:val="110"/>
                <w:lang w:eastAsia="en-US"/>
              </w:rPr>
              <w:t xml:space="preserve"> </w:t>
            </w:r>
            <w:r w:rsidRPr="0014093B">
              <w:rPr>
                <w:rFonts w:ascii="Times New Roman" w:hAnsi="Times New Roman" w:cs="Times New Roman"/>
                <w:color w:val="231F20"/>
                <w:w w:val="115"/>
                <w:lang w:eastAsia="en-US"/>
              </w:rPr>
              <w:t>этикета в условиях</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общения</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с</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людьми,</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плохо владеющими</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русским</w:t>
            </w:r>
            <w:r w:rsidRPr="0014093B">
              <w:rPr>
                <w:rFonts w:ascii="Times New Roman" w:hAnsi="Times New Roman" w:cs="Times New Roman"/>
                <w:lang w:eastAsia="en-US"/>
              </w:rPr>
              <w:t xml:space="preserve"> </w:t>
            </w:r>
            <w:r w:rsidRPr="0014093B">
              <w:rPr>
                <w:rFonts w:ascii="Times New Roman" w:hAnsi="Times New Roman" w:cs="Times New Roman"/>
                <w:color w:val="231F20"/>
                <w:w w:val="125"/>
                <w:lang w:eastAsia="en-US"/>
              </w:rPr>
              <w:t>языком.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Формулировка</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аргументирование</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собственного</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мнения</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диалоге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и дискуссии.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Признаки</w:t>
            </w:r>
            <w:r w:rsidRPr="0014093B">
              <w:rPr>
                <w:rFonts w:eastAsia="Times New Roman"/>
                <w:color w:val="231F20"/>
                <w:spacing w:val="-11"/>
                <w:w w:val="120"/>
                <w:szCs w:val="24"/>
                <w:lang w:eastAsia="en-US"/>
              </w:rPr>
              <w:t xml:space="preserve"> </w:t>
            </w:r>
            <w:r w:rsidRPr="0014093B">
              <w:rPr>
                <w:rFonts w:eastAsia="Times New Roman"/>
                <w:color w:val="231F20"/>
                <w:w w:val="120"/>
                <w:szCs w:val="24"/>
                <w:lang w:eastAsia="en-US"/>
              </w:rPr>
              <w:t>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20"/>
                <w:lang w:eastAsia="en-US"/>
              </w:rPr>
              <w:t xml:space="preserve">Тема </w:t>
            </w:r>
            <w:r w:rsidRPr="0014093B">
              <w:rPr>
                <w:rFonts w:ascii="Times New Roman" w:hAnsi="Times New Roman" w:cs="Times New Roman"/>
                <w:color w:val="231F20"/>
                <w:w w:val="115"/>
                <w:lang w:eastAsia="en-US"/>
              </w:rPr>
              <w:t>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Основная</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 xml:space="preserve">мысль </w:t>
            </w:r>
            <w:r w:rsidRPr="0014093B">
              <w:rPr>
                <w:rFonts w:ascii="Times New Roman" w:hAnsi="Times New Roman" w:cs="Times New Roman"/>
                <w:color w:val="231F20"/>
                <w:w w:val="120"/>
                <w:lang w:eastAsia="en-US"/>
              </w:rPr>
              <w:t>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Заголовок 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Корректирование</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текстов</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с</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нарушенным</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порядком предложений</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абзацев.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14-16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spacing w:val="-2"/>
                <w:w w:val="115"/>
                <w:lang w:eastAsia="en-US"/>
              </w:rPr>
              <w:t>План</w:t>
            </w:r>
            <w:r w:rsidRPr="0014093B">
              <w:rPr>
                <w:rFonts w:ascii="Times New Roman" w:hAnsi="Times New Roman" w:cs="Times New Roman"/>
                <w:color w:val="231F20"/>
                <w:spacing w:val="-15"/>
                <w:w w:val="115"/>
                <w:lang w:eastAsia="en-US"/>
              </w:rPr>
              <w:t xml:space="preserve"> </w:t>
            </w:r>
            <w:r w:rsidRPr="0014093B">
              <w:rPr>
                <w:rFonts w:ascii="Times New Roman" w:hAnsi="Times New Roman" w:cs="Times New Roman"/>
                <w:color w:val="231F20"/>
                <w:spacing w:val="-1"/>
                <w:w w:val="115"/>
                <w:lang w:eastAsia="en-US"/>
              </w:rPr>
              <w:t>текста.</w:t>
            </w:r>
            <w:r w:rsidRPr="0014093B">
              <w:rPr>
                <w:rFonts w:ascii="Times New Roman" w:hAnsi="Times New Roman" w:cs="Times New Roman"/>
                <w:color w:val="231F20"/>
                <w:spacing w:val="-14"/>
                <w:w w:val="115"/>
                <w:lang w:eastAsia="en-US"/>
              </w:rPr>
              <w:t xml:space="preserve"> </w:t>
            </w:r>
            <w:r w:rsidRPr="0014093B">
              <w:rPr>
                <w:rFonts w:ascii="Times New Roman" w:hAnsi="Times New Roman" w:cs="Times New Roman"/>
                <w:color w:val="231F20"/>
                <w:spacing w:val="-1"/>
                <w:w w:val="115"/>
                <w:lang w:eastAsia="en-US"/>
              </w:rPr>
              <w:t xml:space="preserve">Составление </w:t>
            </w:r>
            <w:r w:rsidRPr="0014093B">
              <w:rPr>
                <w:rFonts w:ascii="Times New Roman" w:hAnsi="Times New Roman" w:cs="Times New Roman"/>
                <w:color w:val="231F20"/>
                <w:w w:val="115"/>
                <w:lang w:eastAsia="en-US"/>
              </w:rPr>
              <w:t>плана</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17-18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Написание</w:t>
            </w:r>
            <w:r w:rsidRPr="0014093B">
              <w:rPr>
                <w:rFonts w:ascii="Times New Roman" w:hAnsi="Times New Roman" w:cs="Times New Roman"/>
                <w:lang w:eastAsia="en-US"/>
              </w:rPr>
              <w:t xml:space="preserve"> </w:t>
            </w:r>
            <w:r w:rsidRPr="0014093B">
              <w:rPr>
                <w:rFonts w:ascii="Times New Roman" w:hAnsi="Times New Roman" w:cs="Times New Roman"/>
                <w:color w:val="231F20"/>
                <w:spacing w:val="-1"/>
                <w:w w:val="115"/>
                <w:lang w:eastAsia="en-US"/>
              </w:rPr>
              <w:t>текста</w:t>
            </w:r>
            <w:r w:rsidRPr="0014093B">
              <w:rPr>
                <w:rFonts w:ascii="Times New Roman" w:hAnsi="Times New Roman" w:cs="Times New Roman"/>
                <w:color w:val="231F20"/>
                <w:spacing w:val="-14"/>
                <w:w w:val="115"/>
                <w:lang w:eastAsia="en-US"/>
              </w:rPr>
              <w:t xml:space="preserve"> </w:t>
            </w:r>
            <w:r w:rsidRPr="0014093B">
              <w:rPr>
                <w:rFonts w:ascii="Times New Roman" w:hAnsi="Times New Roman" w:cs="Times New Roman"/>
                <w:color w:val="231F20"/>
                <w:spacing w:val="-1"/>
                <w:w w:val="115"/>
                <w:lang w:eastAsia="en-US"/>
              </w:rPr>
              <w:t>по</w:t>
            </w:r>
            <w:r w:rsidRPr="0014093B">
              <w:rPr>
                <w:rFonts w:ascii="Times New Roman" w:hAnsi="Times New Roman" w:cs="Times New Roman"/>
                <w:color w:val="231F20"/>
                <w:spacing w:val="-14"/>
                <w:w w:val="115"/>
                <w:lang w:eastAsia="en-US"/>
              </w:rPr>
              <w:t xml:space="preserve"> </w:t>
            </w:r>
            <w:r w:rsidRPr="0014093B">
              <w:rPr>
                <w:rFonts w:ascii="Times New Roman" w:hAnsi="Times New Roman" w:cs="Times New Roman"/>
                <w:color w:val="231F20"/>
                <w:spacing w:val="-1"/>
                <w:w w:val="115"/>
                <w:lang w:eastAsia="en-US"/>
              </w:rPr>
              <w:t>заданному</w:t>
            </w:r>
            <w:r w:rsidRPr="0014093B">
              <w:rPr>
                <w:rFonts w:ascii="Times New Roman" w:hAnsi="Times New Roman" w:cs="Times New Roman"/>
                <w:color w:val="231F20"/>
                <w:spacing w:val="-13"/>
                <w:w w:val="115"/>
                <w:lang w:eastAsia="en-US"/>
              </w:rPr>
              <w:t xml:space="preserve"> </w:t>
            </w:r>
            <w:r w:rsidRPr="0014093B">
              <w:rPr>
                <w:rFonts w:ascii="Times New Roman" w:hAnsi="Times New Roman" w:cs="Times New Roman"/>
                <w:color w:val="231F20"/>
                <w:w w:val="115"/>
                <w:lang w:eastAsia="en-US"/>
              </w:rPr>
              <w:t>плану.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19-20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Связь</w:t>
            </w:r>
            <w:r w:rsidRPr="0014093B">
              <w:rPr>
                <w:rFonts w:ascii="Times New Roman" w:hAnsi="Times New Roman" w:cs="Times New Roman"/>
                <w:color w:val="231F20"/>
                <w:spacing w:val="-15"/>
                <w:w w:val="115"/>
                <w:lang w:eastAsia="en-US"/>
              </w:rPr>
              <w:t xml:space="preserve"> </w:t>
            </w:r>
            <w:r w:rsidRPr="0014093B">
              <w:rPr>
                <w:rFonts w:ascii="Times New Roman" w:hAnsi="Times New Roman" w:cs="Times New Roman"/>
                <w:color w:val="231F20"/>
                <w:w w:val="115"/>
                <w:lang w:eastAsia="en-US"/>
              </w:rPr>
              <w:t>предложений</w:t>
            </w:r>
            <w:r w:rsidRPr="0014093B">
              <w:rPr>
                <w:rFonts w:ascii="Times New Roman" w:hAnsi="Times New Roman" w:cs="Times New Roman"/>
                <w:color w:val="231F20"/>
                <w:spacing w:val="-14"/>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lang w:eastAsia="en-US"/>
              </w:rPr>
              <w:t xml:space="preserve"> </w:t>
            </w:r>
            <w:r w:rsidRPr="0014093B">
              <w:rPr>
                <w:rFonts w:ascii="Times New Roman" w:hAnsi="Times New Roman" w:cs="Times New Roman"/>
                <w:color w:val="231F20"/>
                <w:spacing w:val="-1"/>
                <w:w w:val="115"/>
                <w:lang w:eastAsia="en-US"/>
              </w:rPr>
              <w:t>тексте</w:t>
            </w:r>
            <w:r w:rsidRPr="0014093B">
              <w:rPr>
                <w:rFonts w:ascii="Times New Roman" w:hAnsi="Times New Roman" w:cs="Times New Roman"/>
                <w:color w:val="231F20"/>
                <w:spacing w:val="-15"/>
                <w:w w:val="115"/>
                <w:lang w:eastAsia="en-US"/>
              </w:rPr>
              <w:t xml:space="preserve"> </w:t>
            </w:r>
            <w:r w:rsidRPr="0014093B">
              <w:rPr>
                <w:rFonts w:ascii="Times New Roman" w:hAnsi="Times New Roman" w:cs="Times New Roman"/>
                <w:color w:val="231F20"/>
                <w:spacing w:val="-1"/>
                <w:w w:val="115"/>
                <w:lang w:eastAsia="en-US"/>
              </w:rPr>
              <w:t>с</w:t>
            </w:r>
            <w:r w:rsidRPr="0014093B">
              <w:rPr>
                <w:rFonts w:ascii="Times New Roman" w:hAnsi="Times New Roman" w:cs="Times New Roman"/>
                <w:color w:val="231F20"/>
                <w:spacing w:val="-14"/>
                <w:w w:val="115"/>
                <w:lang w:eastAsia="en-US"/>
              </w:rPr>
              <w:t xml:space="preserve"> </w:t>
            </w:r>
            <w:r w:rsidRPr="0014093B">
              <w:rPr>
                <w:rFonts w:ascii="Times New Roman" w:hAnsi="Times New Roman" w:cs="Times New Roman"/>
                <w:color w:val="231F20"/>
                <w:spacing w:val="-1"/>
                <w:w w:val="115"/>
                <w:lang w:eastAsia="en-US"/>
              </w:rPr>
              <w:t>помощью</w:t>
            </w:r>
            <w:r w:rsidRPr="0014093B">
              <w:rPr>
                <w:rFonts w:ascii="Times New Roman" w:hAnsi="Times New Roman" w:cs="Times New Roman"/>
                <w:color w:val="231F20"/>
                <w:spacing w:val="-15"/>
                <w:w w:val="115"/>
                <w:lang w:eastAsia="en-US"/>
              </w:rPr>
              <w:t xml:space="preserve"> </w:t>
            </w:r>
            <w:r w:rsidRPr="0014093B">
              <w:rPr>
                <w:rFonts w:ascii="Times New Roman" w:hAnsi="Times New Roman" w:cs="Times New Roman"/>
                <w:color w:val="231F20"/>
                <w:spacing w:val="-1"/>
                <w:w w:val="115"/>
                <w:lang w:eastAsia="en-US"/>
              </w:rPr>
              <w:t>личных</w:t>
            </w:r>
            <w:r w:rsidRPr="0014093B">
              <w:rPr>
                <w:rFonts w:ascii="Times New Roman" w:hAnsi="Times New Roman" w:cs="Times New Roman"/>
                <w:lang w:eastAsia="en-US"/>
              </w:rPr>
              <w:t xml:space="preserve"> </w:t>
            </w:r>
            <w:r w:rsidRPr="0014093B">
              <w:rPr>
                <w:rFonts w:ascii="Times New Roman" w:hAnsi="Times New Roman" w:cs="Times New Roman"/>
                <w:color w:val="231F20"/>
                <w:spacing w:val="-2"/>
                <w:w w:val="115"/>
                <w:lang w:eastAsia="en-US"/>
              </w:rPr>
              <w:t>местоимений,</w:t>
            </w:r>
            <w:r w:rsidRPr="0014093B">
              <w:rPr>
                <w:rFonts w:ascii="Times New Roman" w:hAnsi="Times New Roman" w:cs="Times New Roman"/>
                <w:color w:val="231F20"/>
                <w:spacing w:val="-12"/>
                <w:w w:val="115"/>
                <w:lang w:eastAsia="en-US"/>
              </w:rPr>
              <w:t xml:space="preserve"> </w:t>
            </w:r>
            <w:r w:rsidRPr="0014093B">
              <w:rPr>
                <w:rFonts w:ascii="Times New Roman" w:hAnsi="Times New Roman" w:cs="Times New Roman"/>
                <w:color w:val="231F20"/>
                <w:spacing w:val="-1"/>
                <w:w w:val="115"/>
                <w:lang w:eastAsia="en-US"/>
              </w:rPr>
              <w:t xml:space="preserve">синонимов, </w:t>
            </w:r>
            <w:r w:rsidRPr="0014093B">
              <w:rPr>
                <w:rFonts w:ascii="Times New Roman" w:hAnsi="Times New Roman" w:cs="Times New Roman"/>
                <w:color w:val="231F20"/>
                <w:w w:val="115"/>
                <w:lang w:eastAsia="en-US"/>
              </w:rPr>
              <w:t>союзов</w:t>
            </w:r>
            <w:r w:rsidRPr="0014093B">
              <w:rPr>
                <w:rFonts w:ascii="Times New Roman" w:hAnsi="Times New Roman" w:cs="Times New Roman"/>
                <w:color w:val="231F20"/>
                <w:spacing w:val="-12"/>
                <w:w w:val="115"/>
                <w:lang w:eastAsia="en-US"/>
              </w:rPr>
              <w:t xml:space="preserve"> </w:t>
            </w:r>
            <w:r w:rsidRPr="0014093B">
              <w:rPr>
                <w:rFonts w:ascii="Times New Roman" w:hAnsi="Times New Roman" w:cs="Times New Roman"/>
                <w:i/>
                <w:color w:val="231F20"/>
                <w:w w:val="115"/>
                <w:lang w:eastAsia="en-US"/>
              </w:rPr>
              <w:t>и</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i/>
                <w:color w:val="231F20"/>
                <w:w w:val="115"/>
                <w:lang w:eastAsia="en-US"/>
              </w:rPr>
              <w:t>а</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i/>
                <w:color w:val="231F20"/>
                <w:w w:val="115"/>
                <w:lang w:eastAsia="en-US"/>
              </w:rPr>
              <w:t>но</w:t>
            </w:r>
            <w:r w:rsidRPr="0014093B">
              <w:rPr>
                <w:rFonts w:ascii="Times New Roman" w:hAnsi="Times New Roman" w:cs="Times New Roman"/>
                <w:color w:val="231F20"/>
                <w:w w:val="115"/>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spacing w:val="-1"/>
                <w:w w:val="115"/>
                <w:szCs w:val="24"/>
                <w:lang w:eastAsia="en-US"/>
              </w:rPr>
              <w:t>Ключевые слова в тексте.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22-25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Определение типов</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текстов (повествование,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описание,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рассуждение)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48"/>
                <w:w w:val="115"/>
                <w:szCs w:val="24"/>
                <w:lang w:eastAsia="en-US"/>
              </w:rPr>
              <w:t xml:space="preserve"> </w:t>
            </w:r>
            <w:r w:rsidRPr="0014093B">
              <w:rPr>
                <w:rFonts w:eastAsia="Times New Roman"/>
                <w:color w:val="231F20"/>
                <w:w w:val="115"/>
                <w:szCs w:val="24"/>
                <w:lang w:eastAsia="en-US"/>
              </w:rPr>
              <w:t>создание собственных</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текстов заданного типа.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Знакомство с жанром</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письма,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поздравительной</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открытки,</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объявления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27-30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237"/>
              <w:jc w:val="both"/>
              <w:rPr>
                <w:rFonts w:ascii="Times New Roman" w:hAnsi="Times New Roman" w:cs="Times New Roman"/>
                <w:lang w:eastAsia="en-US"/>
              </w:rPr>
            </w:pPr>
            <w:r w:rsidRPr="0014093B">
              <w:rPr>
                <w:rFonts w:ascii="Times New Roman" w:hAnsi="Times New Roman" w:cs="Times New Roman"/>
                <w:color w:val="231F20"/>
                <w:w w:val="115"/>
                <w:lang w:eastAsia="en-US"/>
              </w:rPr>
              <w:t>Изложение текста по</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коллективно или само</w:t>
            </w:r>
            <w:r w:rsidRPr="0014093B">
              <w:rPr>
                <w:rFonts w:ascii="Times New Roman" w:hAnsi="Times New Roman" w:cs="Times New Roman"/>
                <w:color w:val="231F20"/>
                <w:spacing w:val="-1"/>
                <w:w w:val="115"/>
                <w:lang w:eastAsia="en-US"/>
              </w:rPr>
              <w:t xml:space="preserve">стоятельно </w:t>
            </w:r>
            <w:r w:rsidRPr="0014093B">
              <w:rPr>
                <w:rFonts w:ascii="Times New Roman" w:hAnsi="Times New Roman" w:cs="Times New Roman"/>
                <w:color w:val="231F20"/>
                <w:w w:val="115"/>
                <w:lang w:eastAsia="en-US"/>
              </w:rPr>
              <w:t>составленно</w:t>
            </w:r>
            <w:r w:rsidRPr="0014093B">
              <w:rPr>
                <w:rFonts w:ascii="Times New Roman" w:hAnsi="Times New Roman" w:cs="Times New Roman"/>
                <w:color w:val="231F20"/>
                <w:w w:val="120"/>
                <w:lang w:eastAsia="en-US"/>
              </w:rPr>
              <w:t>му</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плану.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237"/>
              <w:jc w:val="center"/>
              <w:rPr>
                <w:rFonts w:ascii="Times New Roman" w:hAnsi="Times New Roman" w:cs="Times New Roman"/>
                <w:b/>
                <w:color w:val="231F20"/>
                <w:w w:val="115"/>
                <w:lang w:eastAsia="en-US"/>
              </w:rPr>
            </w:pPr>
            <w:r w:rsidRPr="0014093B">
              <w:rPr>
                <w:rFonts w:ascii="Times New Roman" w:hAnsi="Times New Roman" w:cs="Times New Roman"/>
                <w:b/>
                <w:color w:val="231F20"/>
                <w:w w:val="115"/>
                <w:lang w:eastAsia="en-US"/>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18</w:t>
            </w:r>
          </w:p>
        </w:tc>
        <w:tc>
          <w:tcPr>
            <w:tcW w:w="2268" w:type="dxa"/>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bl>
    <w:p w:rsidR="00A90BA0" w:rsidRPr="0014093B" w:rsidRDefault="00A90BA0" w:rsidP="00A90BA0">
      <w:pPr>
        <w:jc w:val="center"/>
        <w:rPr>
          <w:rFonts w:ascii="Times New Roman" w:eastAsia="Calibri" w:hAnsi="Times New Roman" w:cs="Times New Roman"/>
          <w:b/>
        </w:rPr>
      </w:pPr>
    </w:p>
    <w:p w:rsidR="00A90BA0" w:rsidRPr="0014093B" w:rsidRDefault="00A90BA0" w:rsidP="00A90BA0">
      <w:pPr>
        <w:jc w:val="center"/>
        <w:rPr>
          <w:rFonts w:ascii="Times New Roman" w:eastAsia="Calibri" w:hAnsi="Times New Roman" w:cs="Times New Roman"/>
          <w:b/>
        </w:rPr>
      </w:pPr>
      <w:r w:rsidRPr="0014093B">
        <w:rPr>
          <w:rFonts w:ascii="Times New Roman" w:eastAsia="Calibri" w:hAnsi="Times New Roman" w:cs="Times New Roman"/>
          <w:b/>
        </w:rPr>
        <w:t>Поурочное  планирование учебного предмета «Русский язык». 4 класс</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 xml:space="preserve">№ </w:t>
            </w:r>
          </w:p>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Используемые ЭОР и ЦОР</w:t>
            </w: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spacing w:before="73" w:line="220" w:lineRule="auto"/>
              <w:ind w:left="110" w:right="420"/>
              <w:jc w:val="center"/>
              <w:rPr>
                <w:rFonts w:ascii="Times New Roman" w:hAnsi="Times New Roman" w:cs="Times New Roman"/>
                <w:b/>
                <w:lang w:eastAsia="en-US"/>
              </w:rPr>
            </w:pPr>
            <w:r w:rsidRPr="0014093B">
              <w:rPr>
                <w:rFonts w:ascii="Times New Roman" w:hAnsi="Times New Roman" w:cs="Times New Roman"/>
                <w:b/>
                <w:color w:val="231F20"/>
                <w:lang w:eastAsia="en-US"/>
              </w:rPr>
              <w:t>Сведения</w:t>
            </w:r>
            <w:r w:rsidRPr="0014093B">
              <w:rPr>
                <w:rFonts w:ascii="Times New Roman" w:hAnsi="Times New Roman" w:cs="Times New Roman"/>
                <w:b/>
                <w:color w:val="231F20"/>
                <w:spacing w:val="1"/>
                <w:lang w:eastAsia="en-US"/>
              </w:rPr>
              <w:t xml:space="preserve"> </w:t>
            </w:r>
            <w:r w:rsidRPr="0014093B">
              <w:rPr>
                <w:rFonts w:ascii="Times New Roman" w:hAnsi="Times New Roman" w:cs="Times New Roman"/>
                <w:b/>
                <w:color w:val="231F20"/>
                <w:lang w:eastAsia="en-US"/>
              </w:rPr>
              <w:t>о русском</w:t>
            </w:r>
            <w:r w:rsidRPr="0014093B">
              <w:rPr>
                <w:rFonts w:ascii="Times New Roman" w:hAnsi="Times New Roman" w:cs="Times New Roman"/>
                <w:b/>
                <w:color w:val="231F20"/>
                <w:spacing w:val="-37"/>
                <w:lang w:eastAsia="en-US"/>
              </w:rPr>
              <w:t xml:space="preserve">  </w:t>
            </w:r>
            <w:r w:rsidRPr="0014093B">
              <w:rPr>
                <w:rFonts w:ascii="Times New Roman" w:hAnsi="Times New Roman" w:cs="Times New Roman"/>
                <w:b/>
                <w:color w:val="231F20"/>
                <w:lang w:eastAsia="en-US"/>
              </w:rPr>
              <w:t>языке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20"/>
                <w:szCs w:val="24"/>
                <w:lang w:eastAsia="en-US"/>
              </w:rPr>
              <w:t>Русский</w:t>
            </w:r>
            <w:r w:rsidRPr="0014093B">
              <w:rPr>
                <w:rFonts w:eastAsia="Times New Roman"/>
                <w:color w:val="231F20"/>
                <w:spacing w:val="3"/>
                <w:w w:val="120"/>
                <w:szCs w:val="24"/>
                <w:lang w:eastAsia="en-US"/>
              </w:rPr>
              <w:t xml:space="preserve"> </w:t>
            </w:r>
            <w:r w:rsidRPr="0014093B">
              <w:rPr>
                <w:rFonts w:eastAsia="Times New Roman"/>
                <w:color w:val="231F20"/>
                <w:w w:val="120"/>
                <w:szCs w:val="24"/>
                <w:lang w:eastAsia="en-US"/>
              </w:rPr>
              <w:t>язык</w:t>
            </w:r>
            <w:r w:rsidRPr="0014093B">
              <w:rPr>
                <w:rFonts w:eastAsia="Times New Roman"/>
                <w:color w:val="231F20"/>
                <w:spacing w:val="3"/>
                <w:w w:val="120"/>
                <w:szCs w:val="24"/>
                <w:lang w:eastAsia="en-US"/>
              </w:rPr>
              <w:t xml:space="preserve"> </w:t>
            </w:r>
            <w:r w:rsidRPr="0014093B">
              <w:rPr>
                <w:rFonts w:eastAsia="Times New Roman"/>
                <w:color w:val="231F20"/>
                <w:w w:val="120"/>
                <w:szCs w:val="24"/>
                <w:lang w:eastAsia="en-US"/>
              </w:rPr>
              <w:t>как</w:t>
            </w:r>
            <w:r w:rsidRPr="0014093B">
              <w:rPr>
                <w:rFonts w:eastAsia="Times New Roman"/>
                <w:color w:val="231F20"/>
                <w:spacing w:val="4"/>
                <w:w w:val="120"/>
                <w:szCs w:val="24"/>
                <w:lang w:eastAsia="en-US"/>
              </w:rPr>
              <w:t xml:space="preserve"> </w:t>
            </w:r>
            <w:r w:rsidRPr="0014093B">
              <w:rPr>
                <w:rFonts w:eastAsia="Times New Roman"/>
                <w:color w:val="231F20"/>
                <w:w w:val="120"/>
                <w:szCs w:val="24"/>
                <w:lang w:eastAsia="en-US"/>
              </w:rPr>
              <w:t>язык</w:t>
            </w:r>
            <w:r w:rsidRPr="0014093B">
              <w:rPr>
                <w:rFonts w:eastAsia="Times New Roman"/>
                <w:color w:val="231F20"/>
                <w:spacing w:val="1"/>
                <w:w w:val="120"/>
                <w:szCs w:val="24"/>
                <w:lang w:eastAsia="en-US"/>
              </w:rPr>
              <w:t xml:space="preserve"> </w:t>
            </w:r>
            <w:r w:rsidRPr="0014093B">
              <w:rPr>
                <w:rFonts w:eastAsia="Times New Roman"/>
                <w:color w:val="231F20"/>
                <w:w w:val="120"/>
                <w:szCs w:val="24"/>
                <w:lang w:eastAsia="en-US"/>
              </w:rPr>
              <w:t>межнационального</w:t>
            </w:r>
            <w:r w:rsidRPr="0014093B">
              <w:rPr>
                <w:rFonts w:eastAsia="Times New Roman"/>
                <w:color w:val="231F20"/>
                <w:spacing w:val="1"/>
                <w:w w:val="120"/>
                <w:szCs w:val="24"/>
                <w:lang w:eastAsia="en-US"/>
              </w:rPr>
              <w:t xml:space="preserve"> </w:t>
            </w:r>
            <w:r w:rsidRPr="0014093B">
              <w:rPr>
                <w:rFonts w:eastAsia="Times New Roman"/>
                <w:color w:val="231F20"/>
                <w:w w:val="115"/>
                <w:szCs w:val="24"/>
                <w:lang w:eastAsia="en-US"/>
              </w:rPr>
              <w:t>общения.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Фонетика и графика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Характеристика,</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сравнение, классификация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звуков</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вне</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слова</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и</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слове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по</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заданным</w:t>
            </w:r>
            <w:r w:rsidRPr="0014093B">
              <w:rPr>
                <w:rFonts w:eastAsia="Times New Roman"/>
                <w:color w:val="231F20"/>
                <w:spacing w:val="11"/>
                <w:w w:val="115"/>
                <w:szCs w:val="24"/>
                <w:lang w:eastAsia="en-US"/>
              </w:rPr>
              <w:t xml:space="preserve"> </w:t>
            </w:r>
            <w:r w:rsidRPr="0014093B">
              <w:rPr>
                <w:rFonts w:eastAsia="Times New Roman"/>
                <w:color w:val="231F20"/>
                <w:w w:val="115"/>
                <w:szCs w:val="24"/>
                <w:lang w:eastAsia="en-US"/>
              </w:rPr>
              <w:t>параметрам.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Звуко­буквенный разбор</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Лексика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left="112"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 и продолжение работы: наблюдение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за использованием в речи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синонимов, антонимов,</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устаревших слов (простые</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случаи).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34"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Наблюдение</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за</w:t>
            </w:r>
            <w:r w:rsidRPr="0014093B">
              <w:rPr>
                <w:rFonts w:eastAsia="Times New Roman"/>
                <w:color w:val="231F20"/>
                <w:spacing w:val="-12"/>
                <w:w w:val="115"/>
                <w:szCs w:val="24"/>
                <w:lang w:eastAsia="en-US"/>
              </w:rPr>
              <w:t xml:space="preserve"> </w:t>
            </w:r>
            <w:r w:rsidRPr="0014093B">
              <w:rPr>
                <w:rFonts w:eastAsia="Times New Roman"/>
                <w:color w:val="231F20"/>
                <w:w w:val="115"/>
                <w:szCs w:val="24"/>
                <w:lang w:eastAsia="en-US"/>
              </w:rPr>
              <w:t>использованием в речи фразеологизмов</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(простые</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случаи)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Состав слова (морфемика)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 состав</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изменяемых</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слов,</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выделение</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словах</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с однозначно выделяемы­</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ми морфемами окончания,</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корня,</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приставки,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суффикса.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Основа</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слова.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Состав неизменяемых</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слов (ознакомление).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Значение наиболее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употребляемых</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суффиксов изученных частей</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речи</w:t>
            </w:r>
            <w:r w:rsidRPr="0014093B">
              <w:rPr>
                <w:rFonts w:eastAsia="Times New Roman"/>
                <w:color w:val="231F20"/>
                <w:spacing w:val="-6"/>
                <w:w w:val="115"/>
                <w:szCs w:val="24"/>
                <w:lang w:eastAsia="en-US"/>
              </w:rPr>
              <w:t xml:space="preserve"> </w:t>
            </w:r>
            <w:r w:rsidRPr="0014093B">
              <w:rPr>
                <w:rFonts w:eastAsia="Times New Roman"/>
                <w:color w:val="231F20"/>
                <w:w w:val="115"/>
                <w:szCs w:val="24"/>
                <w:lang w:eastAsia="en-US"/>
              </w:rPr>
              <w:t>(ознакомление).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Морфология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Части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речи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самостоятель</w:t>
            </w:r>
            <w:r w:rsidRPr="0014093B">
              <w:rPr>
                <w:rFonts w:ascii="Times New Roman" w:hAnsi="Times New Roman" w:cs="Times New Roman"/>
                <w:color w:val="231F20"/>
                <w:w w:val="120"/>
                <w:lang w:eastAsia="en-US"/>
              </w:rPr>
              <w:t>ные</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и</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служебные.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w:t>
            </w:r>
            <w:r w:rsidRPr="0014093B">
              <w:rPr>
                <w:szCs w:val="24"/>
              </w:rPr>
              <w:lastRenderedPageBreak/>
              <w:t xml:space="preserve">образовательных ресурсов </w:t>
            </w:r>
            <w:hyperlink r:id="rId35"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2-7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66"/>
              <w:jc w:val="both"/>
              <w:rPr>
                <w:rFonts w:ascii="Times New Roman" w:hAnsi="Times New Roman" w:cs="Times New Roman"/>
                <w:lang w:eastAsia="en-US"/>
              </w:rPr>
            </w:pPr>
            <w:r w:rsidRPr="0014093B">
              <w:rPr>
                <w:rFonts w:ascii="Times New Roman" w:hAnsi="Times New Roman" w:cs="Times New Roman"/>
                <w:color w:val="231F20"/>
                <w:w w:val="115"/>
                <w:lang w:eastAsia="en-US"/>
              </w:rPr>
              <w:t>Имя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существительное. Повторение: склонение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имён</w:t>
            </w:r>
            <w:r w:rsidRPr="0014093B">
              <w:rPr>
                <w:rFonts w:ascii="Times New Roman" w:hAnsi="Times New Roman" w:cs="Times New Roman"/>
                <w:color w:val="231F20"/>
                <w:spacing w:val="26"/>
                <w:w w:val="115"/>
                <w:lang w:eastAsia="en-US"/>
              </w:rPr>
              <w:t xml:space="preserve"> </w:t>
            </w:r>
            <w:r w:rsidRPr="0014093B">
              <w:rPr>
                <w:rFonts w:ascii="Times New Roman" w:hAnsi="Times New Roman" w:cs="Times New Roman"/>
                <w:color w:val="231F20"/>
                <w:w w:val="115"/>
                <w:lang w:eastAsia="en-US"/>
              </w:rPr>
              <w:t>существительных;</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имена</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существительные</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20"/>
                <w:lang w:eastAsia="en-US"/>
              </w:rPr>
              <w:t>1,</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2,</w:t>
            </w:r>
            <w:r w:rsidRPr="0014093B">
              <w:rPr>
                <w:rFonts w:ascii="Times New Roman" w:hAnsi="Times New Roman" w:cs="Times New Roman"/>
                <w:color w:val="231F20"/>
                <w:spacing w:val="-10"/>
                <w:w w:val="120"/>
                <w:lang w:eastAsia="en-US"/>
              </w:rPr>
              <w:t xml:space="preserve"> </w:t>
            </w:r>
            <w:r w:rsidRPr="0014093B">
              <w:rPr>
                <w:rFonts w:ascii="Times New Roman" w:hAnsi="Times New Roman" w:cs="Times New Roman"/>
                <w:color w:val="231F20"/>
                <w:w w:val="120"/>
                <w:lang w:eastAsia="en-US"/>
              </w:rPr>
              <w:t>3­го</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склонения.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6</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8-9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273"/>
              <w:jc w:val="both"/>
              <w:rPr>
                <w:rFonts w:ascii="Times New Roman" w:hAnsi="Times New Roman" w:cs="Times New Roman"/>
                <w:lang w:eastAsia="en-US"/>
              </w:rPr>
            </w:pPr>
            <w:r w:rsidRPr="0014093B">
              <w:rPr>
                <w:rFonts w:ascii="Times New Roman" w:hAnsi="Times New Roman" w:cs="Times New Roman"/>
                <w:color w:val="231F20"/>
                <w:w w:val="115"/>
                <w:lang w:eastAsia="en-US"/>
              </w:rPr>
              <w:t>Несклоняемые имена</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существительные (ознакомление).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Имя прилагательное.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Повторение:</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зависимость</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формы имени прилагательного</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от</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формы</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имени</w:t>
            </w:r>
            <w:r w:rsidRPr="0014093B">
              <w:rPr>
                <w:rFonts w:ascii="Times New Roman" w:hAnsi="Times New Roman" w:cs="Times New Roman"/>
                <w:color w:val="231F20"/>
                <w:spacing w:val="-48"/>
                <w:w w:val="115"/>
                <w:lang w:eastAsia="en-US"/>
              </w:rPr>
              <w:t xml:space="preserve"> </w:t>
            </w:r>
            <w:r w:rsidRPr="0014093B">
              <w:rPr>
                <w:rFonts w:ascii="Times New Roman" w:hAnsi="Times New Roman" w:cs="Times New Roman"/>
                <w:color w:val="231F20"/>
                <w:w w:val="115"/>
                <w:lang w:eastAsia="en-US"/>
              </w:rPr>
              <w:t>существительного.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14-17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34"/>
              <w:jc w:val="both"/>
              <w:rPr>
                <w:rFonts w:ascii="Times New Roman" w:hAnsi="Times New Roman" w:cs="Times New Roman"/>
                <w:lang w:eastAsia="en-US"/>
              </w:rPr>
            </w:pPr>
            <w:r w:rsidRPr="0014093B">
              <w:rPr>
                <w:rFonts w:ascii="Times New Roman" w:hAnsi="Times New Roman" w:cs="Times New Roman"/>
                <w:color w:val="231F20"/>
                <w:w w:val="115"/>
                <w:lang w:eastAsia="en-US"/>
              </w:rPr>
              <w:t>Склонение имён прилагательных во множественном</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числе.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Местоимение. Личные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местоимения.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19-22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личные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местоимения</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1­го и 3­го лица единственного</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множественного числа;</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склонение</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личных</w:t>
            </w:r>
            <w:r w:rsidRPr="0014093B">
              <w:rPr>
                <w:rFonts w:ascii="Times New Roman" w:hAnsi="Times New Roman" w:cs="Times New Roman"/>
                <w:color w:val="231F20"/>
                <w:spacing w:val="12"/>
                <w:w w:val="115"/>
                <w:lang w:eastAsia="en-US"/>
              </w:rPr>
              <w:t xml:space="preserve"> </w:t>
            </w:r>
            <w:r w:rsidRPr="0014093B">
              <w:rPr>
                <w:rFonts w:ascii="Times New Roman" w:hAnsi="Times New Roman" w:cs="Times New Roman"/>
                <w:color w:val="231F20"/>
                <w:w w:val="115"/>
                <w:lang w:eastAsia="en-US"/>
              </w:rPr>
              <w:t>местоимений.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23-26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Глагол.</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Изменение</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глаголов</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по</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лицам</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числам</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настоящем</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будущем</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времени</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(спря</w:t>
            </w:r>
            <w:r w:rsidRPr="0014093B">
              <w:rPr>
                <w:rFonts w:ascii="Times New Roman" w:hAnsi="Times New Roman" w:cs="Times New Roman"/>
                <w:color w:val="231F20"/>
                <w:w w:val="120"/>
                <w:lang w:eastAsia="en-US"/>
              </w:rPr>
              <w:t>жение).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27-30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20"/>
                <w:lang w:eastAsia="en-US"/>
              </w:rPr>
              <w:t>І</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и</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ІІ</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w w:val="120"/>
                <w:lang w:eastAsia="en-US"/>
              </w:rPr>
              <w:t xml:space="preserve">спряжение </w:t>
            </w:r>
            <w:r w:rsidRPr="0014093B">
              <w:rPr>
                <w:rFonts w:ascii="Times New Roman" w:hAnsi="Times New Roman" w:cs="Times New Roman"/>
                <w:color w:val="231F20"/>
                <w:spacing w:val="-1"/>
                <w:w w:val="115"/>
                <w:lang w:eastAsia="en-US"/>
              </w:rPr>
              <w:t>глаголов.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31-34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spacing w:val="-1"/>
                <w:w w:val="115"/>
                <w:lang w:eastAsia="en-US"/>
              </w:rPr>
              <w:t>Способы</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 xml:space="preserve">определения I и II </w:t>
            </w:r>
            <w:r w:rsidRPr="0014093B">
              <w:rPr>
                <w:rFonts w:ascii="Times New Roman" w:hAnsi="Times New Roman" w:cs="Times New Roman"/>
                <w:color w:val="231F20"/>
                <w:spacing w:val="-1"/>
                <w:w w:val="120"/>
                <w:lang w:eastAsia="en-US"/>
              </w:rPr>
              <w:t>спряжения</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глаголов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35-37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Наречие</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(общее</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представление).</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Значение,</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вопросы,</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употребление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38-40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Предлог.</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Повторение отличие</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предлогов</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 xml:space="preserve">от </w:t>
            </w:r>
            <w:r w:rsidRPr="0014093B">
              <w:rPr>
                <w:rFonts w:ascii="Times New Roman" w:hAnsi="Times New Roman" w:cs="Times New Roman"/>
                <w:color w:val="231F20"/>
                <w:w w:val="120"/>
                <w:lang w:eastAsia="en-US"/>
              </w:rPr>
              <w:t>приставок.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41-42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Союз;</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союзы</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i/>
                <w:color w:val="231F20"/>
                <w:w w:val="115"/>
                <w:lang w:eastAsia="en-US"/>
              </w:rPr>
              <w:t>и</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i/>
                <w:color w:val="231F20"/>
                <w:w w:val="115"/>
                <w:lang w:eastAsia="en-US"/>
              </w:rPr>
              <w:t>а</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i/>
                <w:color w:val="231F20"/>
                <w:w w:val="115"/>
                <w:lang w:eastAsia="en-US"/>
              </w:rPr>
              <w:t>но</w:t>
            </w:r>
            <w:r w:rsidRPr="0014093B">
              <w:rPr>
                <w:rFonts w:ascii="Times New Roman" w:hAnsi="Times New Roman" w:cs="Times New Roman"/>
                <w:i/>
                <w:color w:val="231F20"/>
                <w:spacing w:val="-5"/>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простых</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сложных</w:t>
            </w:r>
            <w:r w:rsidRPr="0014093B">
              <w:rPr>
                <w:rFonts w:ascii="Times New Roman" w:hAnsi="Times New Roman" w:cs="Times New Roman"/>
                <w:lang w:eastAsia="en-US"/>
              </w:rPr>
              <w:t xml:space="preserve"> </w:t>
            </w:r>
            <w:r w:rsidRPr="0014093B">
              <w:rPr>
                <w:rFonts w:ascii="Times New Roman" w:hAnsi="Times New Roman" w:cs="Times New Roman"/>
                <w:color w:val="231F20"/>
                <w:w w:val="120"/>
                <w:lang w:eastAsia="en-US"/>
              </w:rPr>
              <w:t>предложениях.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Частица</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i/>
                <w:color w:val="231F20"/>
                <w:w w:val="115"/>
                <w:lang w:eastAsia="en-US"/>
              </w:rPr>
              <w:t>не</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её</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значение (повторение)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Синтаксис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слово,</w:t>
            </w:r>
            <w:r w:rsidRPr="0014093B">
              <w:rPr>
                <w:rFonts w:ascii="Times New Roman" w:hAnsi="Times New Roman" w:cs="Times New Roman"/>
                <w:lang w:eastAsia="en-US"/>
              </w:rPr>
              <w:t xml:space="preserve"> </w:t>
            </w:r>
            <w:r w:rsidRPr="0014093B">
              <w:rPr>
                <w:rFonts w:ascii="Times New Roman" w:hAnsi="Times New Roman" w:cs="Times New Roman"/>
                <w:color w:val="231F20"/>
                <w:w w:val="110"/>
                <w:lang w:eastAsia="en-US"/>
              </w:rPr>
              <w:t>сочетание</w:t>
            </w:r>
            <w:r w:rsidRPr="0014093B">
              <w:rPr>
                <w:rFonts w:ascii="Times New Roman" w:hAnsi="Times New Roman" w:cs="Times New Roman"/>
                <w:color w:val="231F20"/>
                <w:spacing w:val="12"/>
                <w:w w:val="110"/>
                <w:lang w:eastAsia="en-US"/>
              </w:rPr>
              <w:t xml:space="preserve"> </w:t>
            </w:r>
            <w:r w:rsidRPr="0014093B">
              <w:rPr>
                <w:rFonts w:ascii="Times New Roman" w:hAnsi="Times New Roman" w:cs="Times New Roman"/>
                <w:color w:val="231F20"/>
                <w:w w:val="110"/>
                <w:lang w:eastAsia="en-US"/>
              </w:rPr>
              <w:t>слов</w:t>
            </w:r>
            <w:r w:rsidRPr="0014093B">
              <w:rPr>
                <w:rFonts w:ascii="Times New Roman" w:hAnsi="Times New Roman" w:cs="Times New Roman"/>
                <w:color w:val="231F20"/>
                <w:spacing w:val="13"/>
                <w:w w:val="110"/>
                <w:lang w:eastAsia="en-US"/>
              </w:rPr>
              <w:t xml:space="preserve"> </w:t>
            </w:r>
            <w:r w:rsidRPr="0014093B">
              <w:rPr>
                <w:rFonts w:ascii="Times New Roman" w:hAnsi="Times New Roman" w:cs="Times New Roman"/>
                <w:color w:val="231F20"/>
                <w:w w:val="110"/>
                <w:lang w:eastAsia="en-US"/>
              </w:rPr>
              <w:t>(словосо</w:t>
            </w:r>
            <w:r w:rsidRPr="0014093B">
              <w:rPr>
                <w:rFonts w:ascii="Times New Roman" w:hAnsi="Times New Roman" w:cs="Times New Roman"/>
                <w:color w:val="231F20"/>
                <w:w w:val="115"/>
                <w:lang w:eastAsia="en-US"/>
              </w:rPr>
              <w:t>четание)</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предложение,</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осознание</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их</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сходства</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и различий.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w:t>
            </w:r>
            <w:r w:rsidRPr="0014093B">
              <w:rPr>
                <w:szCs w:val="24"/>
              </w:rPr>
              <w:lastRenderedPageBreak/>
              <w:t xml:space="preserve">ресурсов </w:t>
            </w:r>
            <w:hyperlink r:id="rId36"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Виды</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предложений</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по</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цели</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высказывания</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(повествовательные,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вопросительные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и побудительные).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Виды</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предложений</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по</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эмоциональной</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окраске</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(восклицательные</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невосклицательные).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Связь</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между</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словами</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10"/>
                <w:w w:val="115"/>
                <w:lang w:eastAsia="en-US"/>
              </w:rPr>
              <w:t xml:space="preserve"> </w:t>
            </w:r>
            <w:r w:rsidRPr="0014093B">
              <w:rPr>
                <w:rFonts w:ascii="Times New Roman" w:hAnsi="Times New Roman" w:cs="Times New Roman"/>
                <w:color w:val="231F20"/>
                <w:w w:val="115"/>
                <w:lang w:eastAsia="en-US"/>
              </w:rPr>
              <w:t>словосочетании</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предложении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(при</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помощи</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смысловых</w:t>
            </w:r>
            <w:r w:rsidRPr="0014093B">
              <w:rPr>
                <w:rFonts w:ascii="Times New Roman" w:hAnsi="Times New Roman" w:cs="Times New Roman"/>
                <w:color w:val="231F20"/>
                <w:spacing w:val="-7"/>
                <w:w w:val="115"/>
                <w:lang w:eastAsia="en-US"/>
              </w:rPr>
              <w:t xml:space="preserve"> </w:t>
            </w:r>
            <w:r w:rsidRPr="0014093B">
              <w:rPr>
                <w:rFonts w:ascii="Times New Roman" w:hAnsi="Times New Roman" w:cs="Times New Roman"/>
                <w:color w:val="231F20"/>
                <w:w w:val="115"/>
                <w:lang w:eastAsia="en-US"/>
              </w:rPr>
              <w:t>вопросов).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Распространённые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нераспространённые предложе</w:t>
            </w:r>
            <w:r w:rsidRPr="0014093B">
              <w:rPr>
                <w:rFonts w:ascii="Times New Roman" w:hAnsi="Times New Roman" w:cs="Times New Roman"/>
                <w:color w:val="231F20"/>
                <w:w w:val="120"/>
                <w:lang w:eastAsia="en-US"/>
              </w:rPr>
              <w:t>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223"/>
              <w:jc w:val="both"/>
              <w:rPr>
                <w:rFonts w:ascii="Times New Roman" w:hAnsi="Times New Roman" w:cs="Times New Roman"/>
                <w:lang w:eastAsia="en-US"/>
              </w:rPr>
            </w:pPr>
            <w:r w:rsidRPr="0014093B">
              <w:rPr>
                <w:rFonts w:ascii="Times New Roman" w:hAnsi="Times New Roman" w:cs="Times New Roman"/>
                <w:color w:val="231F20"/>
                <w:w w:val="115"/>
                <w:lang w:eastAsia="en-US"/>
              </w:rPr>
              <w:t>Предложения</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с</w:t>
            </w:r>
            <w:r w:rsidRPr="0014093B">
              <w:rPr>
                <w:rFonts w:ascii="Times New Roman" w:hAnsi="Times New Roman" w:cs="Times New Roman"/>
                <w:color w:val="231F20"/>
                <w:spacing w:val="-11"/>
                <w:w w:val="115"/>
                <w:lang w:eastAsia="en-US"/>
              </w:rPr>
              <w:t xml:space="preserve"> </w:t>
            </w:r>
            <w:r w:rsidRPr="0014093B">
              <w:rPr>
                <w:rFonts w:ascii="Times New Roman" w:hAnsi="Times New Roman" w:cs="Times New Roman"/>
                <w:color w:val="231F20"/>
                <w:w w:val="115"/>
                <w:lang w:eastAsia="en-US"/>
              </w:rPr>
              <w:t>однород</w:t>
            </w:r>
            <w:r w:rsidRPr="0014093B">
              <w:rPr>
                <w:rFonts w:ascii="Times New Roman" w:hAnsi="Times New Roman" w:cs="Times New Roman"/>
                <w:color w:val="231F20"/>
                <w:w w:val="120"/>
                <w:lang w:eastAsia="en-US"/>
              </w:rPr>
              <w:t>ными членами: без</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 xml:space="preserve">союзов, с союзами </w:t>
            </w:r>
            <w:r w:rsidRPr="0014093B">
              <w:rPr>
                <w:rFonts w:ascii="Times New Roman" w:hAnsi="Times New Roman" w:cs="Times New Roman"/>
                <w:i/>
                <w:color w:val="231F20"/>
                <w:w w:val="115"/>
                <w:lang w:eastAsia="en-US"/>
              </w:rPr>
              <w:t>а</w:t>
            </w:r>
            <w:r w:rsidRPr="0014093B">
              <w:rPr>
                <w:rFonts w:ascii="Times New Roman" w:hAnsi="Times New Roman" w:cs="Times New Roman"/>
                <w:color w:val="231F20"/>
                <w:w w:val="115"/>
                <w:lang w:eastAsia="en-US"/>
              </w:rPr>
              <w:t xml:space="preserve">, </w:t>
            </w:r>
            <w:r w:rsidRPr="0014093B">
              <w:rPr>
                <w:rFonts w:ascii="Times New Roman" w:hAnsi="Times New Roman" w:cs="Times New Roman"/>
                <w:i/>
                <w:color w:val="231F20"/>
                <w:w w:val="115"/>
                <w:lang w:eastAsia="en-US"/>
              </w:rPr>
              <w:t>но</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с</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одиночным</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союзом</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i/>
                <w:color w:val="231F20"/>
                <w:w w:val="115"/>
                <w:lang w:eastAsia="en-US"/>
              </w:rPr>
              <w:t>и</w:t>
            </w:r>
            <w:r w:rsidRPr="0014093B">
              <w:rPr>
                <w:rFonts w:ascii="Times New Roman" w:hAnsi="Times New Roman" w:cs="Times New Roman"/>
                <w:color w:val="231F20"/>
                <w:w w:val="115"/>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Интонация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перечисления</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в предложениях с одно</w:t>
            </w:r>
            <w:r w:rsidRPr="0014093B">
              <w:rPr>
                <w:rFonts w:ascii="Times New Roman" w:hAnsi="Times New Roman" w:cs="Times New Roman"/>
                <w:color w:val="231F20"/>
                <w:w w:val="120"/>
                <w:lang w:eastAsia="en-US"/>
              </w:rPr>
              <w:t>родными</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членами.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12-14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Простое и сложное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предложение</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(ознакомление).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15-16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Сложные предложения:   сложносочинённые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 xml:space="preserve">с союзами </w:t>
            </w:r>
            <w:r w:rsidRPr="0014093B">
              <w:rPr>
                <w:rFonts w:eastAsia="Times New Roman"/>
                <w:i/>
                <w:color w:val="231F20"/>
                <w:w w:val="115"/>
                <w:szCs w:val="24"/>
                <w:lang w:eastAsia="en-US"/>
              </w:rPr>
              <w:t>и</w:t>
            </w:r>
            <w:r w:rsidRPr="0014093B">
              <w:rPr>
                <w:rFonts w:eastAsia="Times New Roman"/>
                <w:color w:val="231F20"/>
                <w:w w:val="115"/>
                <w:szCs w:val="24"/>
                <w:lang w:eastAsia="en-US"/>
              </w:rPr>
              <w:t xml:space="preserve">, </w:t>
            </w:r>
            <w:r w:rsidRPr="0014093B">
              <w:rPr>
                <w:rFonts w:eastAsia="Times New Roman"/>
                <w:i/>
                <w:color w:val="231F20"/>
                <w:w w:val="115"/>
                <w:szCs w:val="24"/>
                <w:lang w:eastAsia="en-US"/>
              </w:rPr>
              <w:t>а</w:t>
            </w:r>
            <w:r w:rsidRPr="0014093B">
              <w:rPr>
                <w:rFonts w:eastAsia="Times New Roman"/>
                <w:color w:val="231F20"/>
                <w:w w:val="115"/>
                <w:szCs w:val="24"/>
                <w:lang w:eastAsia="en-US"/>
              </w:rPr>
              <w:t xml:space="preserve">, </w:t>
            </w:r>
            <w:r w:rsidRPr="0014093B">
              <w:rPr>
                <w:rFonts w:eastAsia="Times New Roman"/>
                <w:i/>
                <w:color w:val="231F20"/>
                <w:w w:val="115"/>
                <w:szCs w:val="24"/>
                <w:lang w:eastAsia="en-US"/>
              </w:rPr>
              <w:t>но</w:t>
            </w:r>
            <w:r w:rsidRPr="0014093B">
              <w:rPr>
                <w:rFonts w:eastAsia="Times New Roman"/>
                <w:color w:val="231F20"/>
                <w:w w:val="115"/>
                <w:szCs w:val="24"/>
                <w:lang w:eastAsia="en-US"/>
              </w:rPr>
              <w:t>;</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бессоюзные сложные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предложения (без называния</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терминов).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Орфография и пунктуация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Повторение правил</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правописания,</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изучен</w:t>
            </w:r>
            <w:r w:rsidRPr="0014093B">
              <w:rPr>
                <w:rFonts w:ascii="Times New Roman" w:hAnsi="Times New Roman" w:cs="Times New Roman"/>
                <w:color w:val="231F20"/>
                <w:w w:val="120"/>
                <w:lang w:eastAsia="en-US"/>
              </w:rPr>
              <w:t>ных</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в</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1—3</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классах.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37"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6-9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0"/>
              </w:tabs>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Безударные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падежные</w:t>
            </w:r>
            <w:r w:rsidRPr="0014093B">
              <w:rPr>
                <w:rFonts w:ascii="Times New Roman" w:hAnsi="Times New Roman" w:cs="Times New Roman"/>
                <w:lang w:eastAsia="en-US"/>
              </w:rPr>
              <w:t xml:space="preserve"> </w:t>
            </w:r>
            <w:r w:rsidRPr="0014093B">
              <w:rPr>
                <w:rFonts w:ascii="Times New Roman" w:hAnsi="Times New Roman" w:cs="Times New Roman"/>
                <w:color w:val="231F20"/>
                <w:w w:val="120"/>
                <w:lang w:eastAsia="en-US"/>
              </w:rPr>
              <w:t>окончания имён</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20"/>
                <w:lang w:eastAsia="en-US"/>
              </w:rPr>
              <w:t>существительных</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(кроме существительных</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на</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b/>
                <w:i/>
                <w:color w:val="231F20"/>
                <w:w w:val="115"/>
                <w:lang w:eastAsia="en-US"/>
              </w:rPr>
              <w:t>-мя</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b/>
                <w:i/>
                <w:color w:val="231F20"/>
                <w:w w:val="115"/>
                <w:lang w:eastAsia="en-US"/>
              </w:rPr>
              <w:t>-ий</w:t>
            </w:r>
            <w:r w:rsidRPr="0014093B">
              <w:rPr>
                <w:rFonts w:ascii="Times New Roman" w:hAnsi="Times New Roman" w:cs="Times New Roman"/>
                <w:color w:val="231F20"/>
                <w:w w:val="115"/>
                <w:lang w:eastAsia="en-US"/>
              </w:rPr>
              <w:t>,</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b/>
                <w:i/>
                <w:color w:val="231F20"/>
                <w:w w:val="115"/>
                <w:lang w:eastAsia="en-US"/>
              </w:rPr>
              <w:t>-ье</w:t>
            </w:r>
            <w:r w:rsidRPr="0014093B">
              <w:rPr>
                <w:rFonts w:ascii="Times New Roman" w:hAnsi="Times New Roman" w:cs="Times New Roman"/>
                <w:color w:val="231F20"/>
                <w:w w:val="115"/>
                <w:lang w:eastAsia="en-US"/>
              </w:rPr>
              <w:t>,</w:t>
            </w:r>
          </w:p>
          <w:p w:rsidR="00A90BA0" w:rsidRPr="0014093B" w:rsidRDefault="00A90BA0" w:rsidP="00BF0C92">
            <w:pPr>
              <w:pStyle w:val="1a"/>
              <w:snapToGrid w:val="0"/>
              <w:jc w:val="both"/>
              <w:rPr>
                <w:szCs w:val="24"/>
              </w:rPr>
            </w:pPr>
            <w:r w:rsidRPr="0014093B">
              <w:rPr>
                <w:rFonts w:eastAsia="Times New Roman"/>
                <w:b/>
                <w:i/>
                <w:color w:val="231F20"/>
                <w:w w:val="115"/>
                <w:szCs w:val="24"/>
                <w:lang w:eastAsia="en-US"/>
              </w:rPr>
              <w:t>-ия</w:t>
            </w:r>
            <w:r w:rsidRPr="0014093B">
              <w:rPr>
                <w:rFonts w:eastAsia="Times New Roman"/>
                <w:color w:val="231F20"/>
                <w:w w:val="115"/>
                <w:szCs w:val="24"/>
                <w:lang w:eastAsia="en-US"/>
              </w:rPr>
              <w:t>,</w:t>
            </w:r>
            <w:r w:rsidRPr="0014093B">
              <w:rPr>
                <w:rFonts w:eastAsia="Times New Roman"/>
                <w:color w:val="231F20"/>
                <w:spacing w:val="-5"/>
                <w:w w:val="115"/>
                <w:szCs w:val="24"/>
                <w:lang w:eastAsia="en-US"/>
              </w:rPr>
              <w:t xml:space="preserve"> </w:t>
            </w:r>
            <w:r w:rsidRPr="0014093B">
              <w:rPr>
                <w:rFonts w:eastAsia="Times New Roman"/>
                <w:b/>
                <w:i/>
                <w:color w:val="231F20"/>
                <w:w w:val="115"/>
                <w:szCs w:val="24"/>
                <w:lang w:eastAsia="en-US"/>
              </w:rPr>
              <w:t>-ов</w:t>
            </w:r>
            <w:r w:rsidRPr="0014093B">
              <w:rPr>
                <w:rFonts w:eastAsia="Times New Roman"/>
                <w:color w:val="231F20"/>
                <w:w w:val="115"/>
                <w:szCs w:val="24"/>
                <w:lang w:eastAsia="en-US"/>
              </w:rPr>
              <w:t>,</w:t>
            </w:r>
            <w:r w:rsidRPr="0014093B">
              <w:rPr>
                <w:rFonts w:eastAsia="Times New Roman"/>
                <w:color w:val="231F20"/>
                <w:spacing w:val="-5"/>
                <w:w w:val="115"/>
                <w:szCs w:val="24"/>
                <w:lang w:eastAsia="en-US"/>
              </w:rPr>
              <w:t xml:space="preserve"> </w:t>
            </w:r>
            <w:r w:rsidRPr="0014093B">
              <w:rPr>
                <w:rFonts w:eastAsia="Times New Roman"/>
                <w:b/>
                <w:i/>
                <w:color w:val="231F20"/>
                <w:w w:val="115"/>
                <w:szCs w:val="24"/>
                <w:lang w:eastAsia="en-US"/>
              </w:rPr>
              <w:t>-ин</w:t>
            </w:r>
            <w:r w:rsidRPr="0014093B">
              <w:rPr>
                <w:rFonts w:eastAsia="Times New Roman"/>
                <w:color w:val="231F20"/>
                <w:w w:val="115"/>
                <w:szCs w:val="24"/>
                <w:lang w:eastAsia="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Безударные</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падежные</w:t>
            </w:r>
            <w:r w:rsidRPr="0014093B">
              <w:rPr>
                <w:rFonts w:eastAsia="Times New Roman"/>
                <w:color w:val="231F20"/>
                <w:spacing w:val="-48"/>
                <w:w w:val="115"/>
                <w:szCs w:val="24"/>
                <w:lang w:eastAsia="en-US"/>
              </w:rPr>
              <w:t xml:space="preserve"> </w:t>
            </w:r>
            <w:r w:rsidRPr="0014093B">
              <w:rPr>
                <w:rFonts w:eastAsia="Times New Roman"/>
                <w:color w:val="231F20"/>
                <w:w w:val="120"/>
                <w:szCs w:val="24"/>
                <w:lang w:eastAsia="en-US"/>
              </w:rPr>
              <w:t>окончания имён</w:t>
            </w:r>
            <w:r w:rsidRPr="0014093B">
              <w:rPr>
                <w:rFonts w:eastAsia="Times New Roman"/>
                <w:color w:val="231F20"/>
                <w:spacing w:val="1"/>
                <w:w w:val="120"/>
                <w:szCs w:val="24"/>
                <w:lang w:eastAsia="en-US"/>
              </w:rPr>
              <w:t xml:space="preserve"> </w:t>
            </w:r>
            <w:r w:rsidRPr="0014093B">
              <w:rPr>
                <w:rFonts w:eastAsia="Times New Roman"/>
                <w:color w:val="231F20"/>
                <w:w w:val="120"/>
                <w:szCs w:val="24"/>
                <w:lang w:eastAsia="en-US"/>
              </w:rPr>
              <w:t>прилагательных.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14-17</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Мягкий</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знак</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после</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шипящих на конце глаго</w:t>
            </w:r>
            <w:r w:rsidRPr="0014093B">
              <w:rPr>
                <w:rFonts w:eastAsia="Times New Roman"/>
                <w:color w:val="231F20"/>
                <w:spacing w:val="-1"/>
                <w:w w:val="115"/>
                <w:szCs w:val="24"/>
                <w:lang w:eastAsia="en-US"/>
              </w:rPr>
              <w:t xml:space="preserve">лов в форме 2­го </w:t>
            </w:r>
            <w:r w:rsidRPr="0014093B">
              <w:rPr>
                <w:rFonts w:eastAsia="Times New Roman"/>
                <w:color w:val="231F20"/>
                <w:w w:val="115"/>
                <w:szCs w:val="24"/>
                <w:lang w:eastAsia="en-US"/>
              </w:rPr>
              <w:t>лица</w:t>
            </w:r>
            <w:r w:rsidRPr="0014093B">
              <w:rPr>
                <w:rFonts w:eastAsia="Times New Roman"/>
                <w:color w:val="231F20"/>
                <w:spacing w:val="1"/>
                <w:w w:val="115"/>
                <w:szCs w:val="24"/>
                <w:lang w:eastAsia="en-US"/>
              </w:rPr>
              <w:t xml:space="preserve"> </w:t>
            </w:r>
            <w:r w:rsidRPr="0014093B">
              <w:rPr>
                <w:rFonts w:eastAsia="Times New Roman"/>
                <w:color w:val="231F20"/>
                <w:spacing w:val="-1"/>
                <w:w w:val="115"/>
                <w:szCs w:val="24"/>
                <w:lang w:eastAsia="en-US"/>
              </w:rPr>
              <w:t>единственного</w:t>
            </w:r>
            <w:r w:rsidRPr="0014093B">
              <w:rPr>
                <w:rFonts w:eastAsia="Times New Roman"/>
                <w:color w:val="231F20"/>
                <w:spacing w:val="-13"/>
                <w:w w:val="115"/>
                <w:szCs w:val="24"/>
                <w:lang w:eastAsia="en-US"/>
              </w:rPr>
              <w:t xml:space="preserve"> </w:t>
            </w:r>
            <w:r w:rsidRPr="0014093B">
              <w:rPr>
                <w:rFonts w:eastAsia="Times New Roman"/>
                <w:color w:val="231F20"/>
                <w:spacing w:val="-1"/>
                <w:w w:val="115"/>
                <w:szCs w:val="24"/>
                <w:lang w:eastAsia="en-US"/>
              </w:rPr>
              <w:t>числа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18-21</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0"/>
              </w:tabs>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Наличие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или</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 xml:space="preserve">отсутствие </w:t>
            </w:r>
            <w:r w:rsidRPr="0014093B">
              <w:rPr>
                <w:rFonts w:ascii="Times New Roman" w:hAnsi="Times New Roman" w:cs="Times New Roman"/>
                <w:color w:val="231F20"/>
                <w:spacing w:val="-2"/>
                <w:w w:val="120"/>
                <w:lang w:eastAsia="en-US"/>
              </w:rPr>
              <w:t>мягкого</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spacing w:val="-2"/>
                <w:w w:val="120"/>
                <w:lang w:eastAsia="en-US"/>
              </w:rPr>
              <w:lastRenderedPageBreak/>
              <w:t>знака</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spacing w:val="-2"/>
                <w:w w:val="120"/>
                <w:lang w:eastAsia="en-US"/>
              </w:rPr>
              <w:t>в</w:t>
            </w:r>
            <w:r w:rsidRPr="0014093B">
              <w:rPr>
                <w:rFonts w:ascii="Times New Roman" w:hAnsi="Times New Roman" w:cs="Times New Roman"/>
                <w:color w:val="231F20"/>
                <w:spacing w:val="-11"/>
                <w:w w:val="120"/>
                <w:lang w:eastAsia="en-US"/>
              </w:rPr>
              <w:t xml:space="preserve"> </w:t>
            </w:r>
            <w:r w:rsidRPr="0014093B">
              <w:rPr>
                <w:rFonts w:ascii="Times New Roman" w:hAnsi="Times New Roman" w:cs="Times New Roman"/>
                <w:color w:val="231F20"/>
                <w:spacing w:val="-2"/>
                <w:w w:val="120"/>
                <w:lang w:eastAsia="en-US"/>
              </w:rPr>
              <w:t>глаго</w:t>
            </w:r>
            <w:r w:rsidRPr="0014093B">
              <w:rPr>
                <w:rFonts w:ascii="Times New Roman" w:hAnsi="Times New Roman" w:cs="Times New Roman"/>
                <w:color w:val="231F20"/>
                <w:w w:val="115"/>
                <w:lang w:eastAsia="en-US"/>
              </w:rPr>
              <w:t>лах</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на</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b/>
                <w:i/>
                <w:color w:val="231F20"/>
                <w:w w:val="115"/>
                <w:lang w:eastAsia="en-US"/>
              </w:rPr>
              <w:t>-ться</w:t>
            </w:r>
            <w:r w:rsidRPr="0014093B">
              <w:rPr>
                <w:rFonts w:ascii="Times New Roman" w:hAnsi="Times New Roman" w:cs="Times New Roman"/>
                <w:b/>
                <w:i/>
                <w:color w:val="231F20"/>
                <w:spacing w:val="3"/>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b/>
                <w:i/>
                <w:color w:val="231F20"/>
                <w:w w:val="115"/>
                <w:lang w:eastAsia="en-US"/>
              </w:rPr>
              <w:t>–тся.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lastRenderedPageBreak/>
              <w:t>22-42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Безударные личные</w:t>
            </w:r>
            <w:r w:rsidRPr="0014093B">
              <w:rPr>
                <w:rFonts w:eastAsia="Times New Roman"/>
                <w:color w:val="231F20"/>
                <w:spacing w:val="1"/>
                <w:w w:val="115"/>
                <w:szCs w:val="24"/>
                <w:lang w:eastAsia="en-US"/>
              </w:rPr>
              <w:t xml:space="preserve"> </w:t>
            </w:r>
            <w:r w:rsidRPr="0014093B">
              <w:rPr>
                <w:rFonts w:eastAsia="Times New Roman"/>
                <w:color w:val="231F20"/>
                <w:spacing w:val="-2"/>
                <w:w w:val="120"/>
                <w:szCs w:val="24"/>
                <w:lang w:eastAsia="en-US"/>
              </w:rPr>
              <w:t>окончания глаголов;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21</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43-46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tabs>
                <w:tab w:val="left" w:pos="283"/>
              </w:tabs>
              <w:autoSpaceDE w:val="0"/>
              <w:autoSpaceDN w:val="0"/>
              <w:ind w:right="129"/>
              <w:jc w:val="both"/>
              <w:rPr>
                <w:rFonts w:ascii="Times New Roman" w:hAnsi="Times New Roman" w:cs="Times New Roman"/>
                <w:lang w:eastAsia="en-US"/>
              </w:rPr>
            </w:pPr>
            <w:r w:rsidRPr="0014093B">
              <w:rPr>
                <w:rFonts w:ascii="Times New Roman" w:hAnsi="Times New Roman" w:cs="Times New Roman"/>
                <w:color w:val="231F20"/>
                <w:w w:val="120"/>
                <w:lang w:eastAsia="en-US"/>
              </w:rPr>
              <w:t>Знаки препинания в</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20"/>
                <w:lang w:eastAsia="en-US"/>
              </w:rPr>
              <w:t>предложениях с</w:t>
            </w:r>
            <w:r w:rsidRPr="0014093B">
              <w:rPr>
                <w:rFonts w:ascii="Times New Roman" w:hAnsi="Times New Roman" w:cs="Times New Roman"/>
                <w:color w:val="231F20"/>
                <w:spacing w:val="1"/>
                <w:w w:val="120"/>
                <w:lang w:eastAsia="en-US"/>
              </w:rPr>
              <w:t xml:space="preserve"> </w:t>
            </w:r>
            <w:r w:rsidRPr="0014093B">
              <w:rPr>
                <w:rFonts w:ascii="Times New Roman" w:hAnsi="Times New Roman" w:cs="Times New Roman"/>
                <w:color w:val="231F20"/>
                <w:w w:val="115"/>
                <w:lang w:eastAsia="en-US"/>
              </w:rPr>
              <w:t>однородными</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членами,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соединёнными союзами</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i/>
                <w:color w:val="231F20"/>
                <w:w w:val="120"/>
                <w:lang w:eastAsia="en-US"/>
              </w:rPr>
              <w:t>и</w:t>
            </w:r>
            <w:r w:rsidRPr="0014093B">
              <w:rPr>
                <w:rFonts w:ascii="Times New Roman" w:hAnsi="Times New Roman" w:cs="Times New Roman"/>
                <w:color w:val="231F20"/>
                <w:w w:val="120"/>
                <w:lang w:eastAsia="en-US"/>
              </w:rPr>
              <w:t>,</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i/>
                <w:color w:val="231F20"/>
                <w:w w:val="120"/>
                <w:lang w:eastAsia="en-US"/>
              </w:rPr>
              <w:t>а</w:t>
            </w:r>
            <w:r w:rsidRPr="0014093B">
              <w:rPr>
                <w:rFonts w:ascii="Times New Roman" w:hAnsi="Times New Roman" w:cs="Times New Roman"/>
                <w:color w:val="231F20"/>
                <w:w w:val="120"/>
                <w:lang w:eastAsia="en-US"/>
              </w:rPr>
              <w:t>,</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i/>
                <w:color w:val="231F20"/>
                <w:w w:val="120"/>
                <w:lang w:eastAsia="en-US"/>
              </w:rPr>
              <w:t>но</w:t>
            </w:r>
            <w:r w:rsidRPr="0014093B">
              <w:rPr>
                <w:rFonts w:ascii="Times New Roman" w:hAnsi="Times New Roman" w:cs="Times New Roman"/>
                <w:color w:val="231F20"/>
                <w:w w:val="120"/>
                <w:lang w:eastAsia="en-US"/>
              </w:rPr>
              <w:t>,</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и</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без</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союзов.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4</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47-48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Наблюдение за знаками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препинания в сложном</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предложении,</w:t>
            </w:r>
            <w:r w:rsidRPr="0014093B">
              <w:rPr>
                <w:rFonts w:ascii="Times New Roman" w:hAnsi="Times New Roman" w:cs="Times New Roman"/>
                <w:color w:val="231F20"/>
                <w:spacing w:val="13"/>
                <w:w w:val="115"/>
                <w:lang w:eastAsia="en-US"/>
              </w:rPr>
              <w:t xml:space="preserve"> </w:t>
            </w:r>
            <w:r w:rsidRPr="0014093B">
              <w:rPr>
                <w:rFonts w:ascii="Times New Roman" w:hAnsi="Times New Roman" w:cs="Times New Roman"/>
                <w:color w:val="231F20"/>
                <w:w w:val="115"/>
                <w:lang w:eastAsia="en-US"/>
              </w:rPr>
              <w:t>состоящем</w:t>
            </w:r>
            <w:r w:rsidRPr="0014093B">
              <w:rPr>
                <w:rFonts w:ascii="Times New Roman" w:hAnsi="Times New Roman" w:cs="Times New Roman"/>
                <w:color w:val="231F20"/>
                <w:spacing w:val="-48"/>
                <w:w w:val="115"/>
                <w:lang w:eastAsia="en-US"/>
              </w:rPr>
              <w:t xml:space="preserve"> </w:t>
            </w:r>
            <w:r w:rsidRPr="0014093B">
              <w:rPr>
                <w:rFonts w:ascii="Times New Roman" w:hAnsi="Times New Roman" w:cs="Times New Roman"/>
                <w:color w:val="231F20"/>
                <w:w w:val="120"/>
                <w:lang w:eastAsia="en-US"/>
              </w:rPr>
              <w:t>из</w:t>
            </w:r>
            <w:r w:rsidRPr="0014093B">
              <w:rPr>
                <w:rFonts w:ascii="Times New Roman" w:hAnsi="Times New Roman" w:cs="Times New Roman"/>
                <w:color w:val="231F20"/>
                <w:spacing w:val="-13"/>
                <w:w w:val="120"/>
                <w:lang w:eastAsia="en-US"/>
              </w:rPr>
              <w:t xml:space="preserve"> </w:t>
            </w:r>
            <w:r w:rsidRPr="0014093B">
              <w:rPr>
                <w:rFonts w:ascii="Times New Roman" w:hAnsi="Times New Roman" w:cs="Times New Roman"/>
                <w:color w:val="231F20"/>
                <w:w w:val="120"/>
                <w:lang w:eastAsia="en-US"/>
              </w:rPr>
              <w:t>двух</w:t>
            </w:r>
            <w:r w:rsidRPr="0014093B">
              <w:rPr>
                <w:rFonts w:ascii="Times New Roman" w:hAnsi="Times New Roman" w:cs="Times New Roman"/>
                <w:color w:val="231F20"/>
                <w:spacing w:val="-12"/>
                <w:w w:val="120"/>
                <w:lang w:eastAsia="en-US"/>
              </w:rPr>
              <w:t xml:space="preserve"> </w:t>
            </w:r>
            <w:r w:rsidRPr="0014093B">
              <w:rPr>
                <w:rFonts w:ascii="Times New Roman" w:hAnsi="Times New Roman" w:cs="Times New Roman"/>
                <w:color w:val="231F20"/>
                <w:w w:val="120"/>
                <w:lang w:eastAsia="en-US"/>
              </w:rPr>
              <w:t>простых.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49-50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Наблюдение за знаками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препинания</w:t>
            </w:r>
            <w:r w:rsidRPr="0014093B">
              <w:rPr>
                <w:rFonts w:eastAsia="Times New Roman"/>
                <w:color w:val="231F20"/>
                <w:spacing w:val="2"/>
                <w:w w:val="115"/>
                <w:szCs w:val="24"/>
                <w:lang w:eastAsia="en-US"/>
              </w:rPr>
              <w:t xml:space="preserve"> </w:t>
            </w:r>
            <w:r w:rsidRPr="0014093B">
              <w:rPr>
                <w:rFonts w:eastAsia="Times New Roman"/>
                <w:color w:val="231F20"/>
                <w:w w:val="115"/>
                <w:szCs w:val="24"/>
                <w:lang w:eastAsia="en-US"/>
              </w:rPr>
              <w:t>в</w:t>
            </w:r>
            <w:r w:rsidRPr="0014093B">
              <w:rPr>
                <w:rFonts w:eastAsia="Times New Roman"/>
                <w:color w:val="231F20"/>
                <w:spacing w:val="3"/>
                <w:w w:val="115"/>
                <w:szCs w:val="24"/>
                <w:lang w:eastAsia="en-US"/>
              </w:rPr>
              <w:t xml:space="preserve"> </w:t>
            </w:r>
            <w:r w:rsidRPr="0014093B">
              <w:rPr>
                <w:rFonts w:eastAsia="Times New Roman"/>
                <w:color w:val="231F20"/>
                <w:w w:val="115"/>
                <w:szCs w:val="24"/>
                <w:lang w:eastAsia="en-US"/>
              </w:rPr>
              <w:t>предложении</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с</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прямой</w:t>
            </w:r>
            <w:r w:rsidRPr="0014093B">
              <w:rPr>
                <w:rFonts w:eastAsia="Times New Roman"/>
                <w:color w:val="231F20"/>
                <w:spacing w:val="-7"/>
                <w:w w:val="115"/>
                <w:szCs w:val="24"/>
                <w:lang w:eastAsia="en-US"/>
              </w:rPr>
              <w:t xml:space="preserve"> </w:t>
            </w:r>
            <w:r w:rsidRPr="0014093B">
              <w:rPr>
                <w:rFonts w:eastAsia="Times New Roman"/>
                <w:color w:val="231F20"/>
                <w:w w:val="115"/>
                <w:szCs w:val="24"/>
                <w:lang w:eastAsia="en-US"/>
              </w:rPr>
              <w:t>речью</w:t>
            </w:r>
            <w:r w:rsidRPr="0014093B">
              <w:rPr>
                <w:rFonts w:eastAsia="Times New Roman"/>
                <w:color w:val="231F20"/>
                <w:spacing w:val="-8"/>
                <w:w w:val="115"/>
                <w:szCs w:val="24"/>
                <w:lang w:eastAsia="en-US"/>
              </w:rPr>
              <w:t xml:space="preserve"> </w:t>
            </w:r>
            <w:r w:rsidRPr="0014093B">
              <w:rPr>
                <w:rFonts w:eastAsia="Times New Roman"/>
                <w:color w:val="231F20"/>
                <w:w w:val="115"/>
                <w:szCs w:val="24"/>
                <w:lang w:eastAsia="en-US"/>
              </w:rPr>
              <w:t>после</w:t>
            </w:r>
            <w:r w:rsidRPr="0014093B">
              <w:rPr>
                <w:rFonts w:eastAsia="Times New Roman"/>
                <w:color w:val="231F20"/>
                <w:spacing w:val="-49"/>
                <w:w w:val="115"/>
                <w:szCs w:val="24"/>
                <w:lang w:eastAsia="en-US"/>
              </w:rPr>
              <w:t xml:space="preserve"> </w:t>
            </w:r>
            <w:r w:rsidRPr="0014093B">
              <w:rPr>
                <w:rFonts w:eastAsia="Times New Roman"/>
                <w:color w:val="231F20"/>
                <w:w w:val="115"/>
                <w:szCs w:val="24"/>
                <w:lang w:eastAsia="en-US"/>
              </w:rPr>
              <w:t>слов</w:t>
            </w:r>
            <w:r w:rsidRPr="0014093B">
              <w:rPr>
                <w:rFonts w:eastAsia="Times New Roman"/>
                <w:color w:val="231F20"/>
                <w:spacing w:val="-9"/>
                <w:w w:val="115"/>
                <w:szCs w:val="24"/>
                <w:lang w:eastAsia="en-US"/>
              </w:rPr>
              <w:t xml:space="preserve"> </w:t>
            </w:r>
            <w:r w:rsidRPr="0014093B">
              <w:rPr>
                <w:rFonts w:eastAsia="Times New Roman"/>
                <w:color w:val="231F20"/>
                <w:w w:val="115"/>
                <w:szCs w:val="24"/>
                <w:lang w:eastAsia="en-US"/>
              </w:rPr>
              <w:t>автора.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Развитие 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Повторение. ситуации устного и</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письменного общения</w:t>
            </w:r>
            <w:r w:rsidRPr="0014093B">
              <w:rPr>
                <w:rFonts w:eastAsia="Times New Roman"/>
                <w:color w:val="231F20"/>
                <w:spacing w:val="1"/>
                <w:w w:val="115"/>
                <w:szCs w:val="24"/>
                <w:lang w:eastAsia="en-US"/>
              </w:rPr>
              <w:t xml:space="preserve"> </w:t>
            </w:r>
            <w:r w:rsidRPr="0014093B">
              <w:rPr>
                <w:rFonts w:eastAsia="Times New Roman"/>
                <w:color w:val="231F20"/>
                <w:w w:val="115"/>
                <w:szCs w:val="24"/>
                <w:lang w:eastAsia="en-US"/>
              </w:rPr>
              <w:t>(письмо, поздравительная</w:t>
            </w:r>
            <w:r w:rsidRPr="0014093B">
              <w:rPr>
                <w:rFonts w:eastAsia="Times New Roman"/>
                <w:color w:val="231F20"/>
                <w:spacing w:val="4"/>
                <w:w w:val="115"/>
                <w:szCs w:val="24"/>
                <w:lang w:eastAsia="en-US"/>
              </w:rPr>
              <w:t xml:space="preserve"> </w:t>
            </w:r>
            <w:r w:rsidRPr="0014093B">
              <w:rPr>
                <w:rFonts w:eastAsia="Times New Roman"/>
                <w:color w:val="231F20"/>
                <w:w w:val="115"/>
                <w:szCs w:val="24"/>
                <w:lang w:eastAsia="en-US"/>
              </w:rPr>
              <w:t>открытка,</w:t>
            </w:r>
            <w:r w:rsidRPr="0014093B">
              <w:rPr>
                <w:rFonts w:eastAsia="Times New Roman"/>
                <w:color w:val="231F20"/>
                <w:spacing w:val="5"/>
                <w:w w:val="115"/>
                <w:szCs w:val="24"/>
                <w:lang w:eastAsia="en-US"/>
              </w:rPr>
              <w:t xml:space="preserve"> </w:t>
            </w:r>
            <w:r w:rsidRPr="0014093B">
              <w:rPr>
                <w:rFonts w:eastAsia="Times New Roman"/>
                <w:color w:val="231F20"/>
                <w:w w:val="115"/>
                <w:szCs w:val="24"/>
                <w:lang w:eastAsia="en-US"/>
              </w:rPr>
              <w:t>объявление и др.).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 xml:space="preserve">Единая коллекция цифровых образовательных ресурсов </w:t>
            </w:r>
            <w:hyperlink r:id="rId38" w:history="1">
              <w:r w:rsidRPr="0014093B">
                <w:rPr>
                  <w:rStyle w:val="af8"/>
                  <w:szCs w:val="24"/>
                </w:rPr>
                <w:t>http://school-collection.edu.ru/</w:t>
              </w:r>
            </w:hyperlink>
          </w:p>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Диалог.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pStyle w:val="1a"/>
              <w:snapToGrid w:val="0"/>
              <w:jc w:val="both"/>
              <w:rPr>
                <w:szCs w:val="24"/>
              </w:rPr>
            </w:pPr>
            <w:r w:rsidRPr="0014093B">
              <w:rPr>
                <w:rFonts w:eastAsia="Times New Roman"/>
                <w:color w:val="231F20"/>
                <w:w w:val="115"/>
                <w:szCs w:val="24"/>
                <w:lang w:eastAsia="en-US"/>
              </w:rPr>
              <w:t>Монолог.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7-9</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ind w:right="113"/>
              <w:jc w:val="both"/>
              <w:rPr>
                <w:rFonts w:ascii="Times New Roman" w:hAnsi="Times New Roman" w:cs="Times New Roman"/>
                <w:lang w:eastAsia="en-US"/>
              </w:rPr>
            </w:pPr>
            <w:r w:rsidRPr="0014093B">
              <w:rPr>
                <w:rFonts w:ascii="Times New Roman" w:hAnsi="Times New Roman" w:cs="Times New Roman"/>
                <w:color w:val="231F20"/>
                <w:w w:val="115"/>
                <w:lang w:eastAsia="en-US"/>
              </w:rPr>
              <w:t>Отражение темы</w:t>
            </w:r>
            <w:r w:rsidRPr="0014093B">
              <w:rPr>
                <w:rFonts w:ascii="Times New Roman" w:hAnsi="Times New Roman" w:cs="Times New Roman"/>
                <w:color w:val="231F20"/>
                <w:spacing w:val="-49"/>
                <w:w w:val="115"/>
                <w:lang w:eastAsia="en-US"/>
              </w:rPr>
              <w:t xml:space="preserve"> </w:t>
            </w:r>
            <w:r w:rsidRPr="0014093B">
              <w:rPr>
                <w:rFonts w:ascii="Times New Roman" w:hAnsi="Times New Roman" w:cs="Times New Roman"/>
                <w:color w:val="231F20"/>
                <w:w w:val="115"/>
                <w:lang w:eastAsia="en-US"/>
              </w:rPr>
              <w:t>текста или основной</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мысли</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6"/>
                <w:w w:val="115"/>
                <w:lang w:eastAsia="en-US"/>
              </w:rPr>
              <w:t xml:space="preserve"> </w:t>
            </w:r>
            <w:r w:rsidRPr="0014093B">
              <w:rPr>
                <w:rFonts w:ascii="Times New Roman" w:hAnsi="Times New Roman" w:cs="Times New Roman"/>
                <w:color w:val="231F20"/>
                <w:w w:val="115"/>
                <w:lang w:eastAsia="en-US"/>
              </w:rPr>
              <w:t>заголовке.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10-14</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jc w:val="both"/>
              <w:rPr>
                <w:rFonts w:ascii="Times New Roman" w:hAnsi="Times New Roman" w:cs="Times New Roman"/>
                <w:lang w:eastAsia="en-US"/>
              </w:rPr>
            </w:pPr>
            <w:r w:rsidRPr="0014093B">
              <w:rPr>
                <w:rFonts w:ascii="Times New Roman" w:hAnsi="Times New Roman" w:cs="Times New Roman"/>
                <w:color w:val="231F20"/>
                <w:w w:val="115"/>
                <w:lang w:eastAsia="en-US"/>
              </w:rPr>
              <w:t>Корректирование</w:t>
            </w:r>
            <w:r w:rsidRPr="0014093B">
              <w:rPr>
                <w:rFonts w:ascii="Times New Roman" w:hAnsi="Times New Roman" w:cs="Times New Roman"/>
                <w:color w:val="231F20"/>
                <w:spacing w:val="5"/>
                <w:w w:val="115"/>
                <w:lang w:eastAsia="en-US"/>
              </w:rPr>
              <w:t xml:space="preserve"> </w:t>
            </w:r>
            <w:r w:rsidRPr="0014093B">
              <w:rPr>
                <w:rFonts w:ascii="Times New Roman" w:hAnsi="Times New Roman" w:cs="Times New Roman"/>
                <w:color w:val="231F20"/>
                <w:w w:val="115"/>
                <w:lang w:eastAsia="en-US"/>
              </w:rPr>
              <w:t>текстов</w:t>
            </w:r>
            <w:r w:rsidRPr="0014093B">
              <w:rPr>
                <w:rFonts w:ascii="Times New Roman" w:hAnsi="Times New Roman" w:cs="Times New Roman"/>
                <w:color w:val="231F20"/>
                <w:spacing w:val="-48"/>
                <w:w w:val="115"/>
                <w:lang w:eastAsia="en-US"/>
              </w:rPr>
              <w:t xml:space="preserve"> </w:t>
            </w:r>
            <w:r w:rsidRPr="0014093B">
              <w:rPr>
                <w:rFonts w:ascii="Times New Roman" w:hAnsi="Times New Roman" w:cs="Times New Roman"/>
                <w:color w:val="231F20"/>
                <w:w w:val="115"/>
                <w:lang w:eastAsia="en-US"/>
              </w:rPr>
              <w:t>(заданных и собственных) с учётом точности,</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правильности,</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богатства и</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выразительности</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письменной</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речи.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5</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15-20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Изложение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(подробный</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устный</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письменный пересказ</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текста).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6</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21-23</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Сочинение</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как вид</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письменной</w:t>
            </w:r>
            <w:r w:rsidRPr="0014093B">
              <w:rPr>
                <w:rFonts w:ascii="Times New Roman" w:hAnsi="Times New Roman" w:cs="Times New Roman"/>
                <w:color w:val="231F20"/>
                <w:spacing w:val="1"/>
                <w:w w:val="115"/>
                <w:lang w:eastAsia="en-US"/>
              </w:rPr>
              <w:t xml:space="preserve"> </w:t>
            </w:r>
            <w:r w:rsidRPr="0014093B">
              <w:rPr>
                <w:rFonts w:ascii="Times New Roman" w:hAnsi="Times New Roman" w:cs="Times New Roman"/>
                <w:color w:val="231F20"/>
                <w:w w:val="115"/>
                <w:lang w:eastAsia="en-US"/>
              </w:rPr>
              <w:t>работы.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24-26</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Изучающее,</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ознакомительное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чтение.</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Поиск</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информации,</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заданной</w:t>
            </w:r>
            <w:r w:rsidRPr="0014093B">
              <w:rPr>
                <w:rFonts w:ascii="Times New Roman" w:hAnsi="Times New Roman" w:cs="Times New Roman"/>
                <w:color w:val="231F20"/>
                <w:spacing w:val="8"/>
                <w:w w:val="115"/>
                <w:lang w:eastAsia="en-US"/>
              </w:rPr>
              <w:t xml:space="preserve"> </w:t>
            </w:r>
            <w:r w:rsidRPr="0014093B">
              <w:rPr>
                <w:rFonts w:ascii="Times New Roman" w:hAnsi="Times New Roman" w:cs="Times New Roman"/>
                <w:color w:val="231F20"/>
                <w:w w:val="115"/>
                <w:lang w:eastAsia="en-US"/>
              </w:rPr>
              <w:t>в тексте в явном виде.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3</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27-28</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Формулирование</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простых</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выводов</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на</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основе</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t>информации,</w:t>
            </w:r>
            <w:r w:rsidRPr="0014093B">
              <w:rPr>
                <w:rFonts w:ascii="Times New Roman" w:hAnsi="Times New Roman" w:cs="Times New Roman"/>
                <w:color w:val="231F20"/>
                <w:spacing w:val="9"/>
                <w:w w:val="115"/>
                <w:lang w:eastAsia="en-US"/>
              </w:rPr>
              <w:t xml:space="preserve"> </w:t>
            </w:r>
            <w:r w:rsidRPr="0014093B">
              <w:rPr>
                <w:rFonts w:ascii="Times New Roman" w:hAnsi="Times New Roman" w:cs="Times New Roman"/>
                <w:color w:val="231F20"/>
                <w:w w:val="115"/>
                <w:lang w:eastAsia="en-US"/>
              </w:rPr>
              <w:t>содержащейся</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тексте.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r w:rsidRPr="0014093B">
              <w:rPr>
                <w:rFonts w:ascii="Times New Roman" w:hAnsi="Times New Roman" w:cs="Times New Roman"/>
              </w:rPr>
              <w:t>29-30</w:t>
            </w: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both"/>
              <w:rPr>
                <w:rFonts w:ascii="Times New Roman" w:hAnsi="Times New Roman" w:cs="Times New Roman"/>
                <w:lang w:eastAsia="en-US"/>
              </w:rPr>
            </w:pPr>
            <w:r w:rsidRPr="0014093B">
              <w:rPr>
                <w:rFonts w:ascii="Times New Roman" w:hAnsi="Times New Roman" w:cs="Times New Roman"/>
                <w:color w:val="231F20"/>
                <w:w w:val="115"/>
                <w:lang w:eastAsia="en-US"/>
              </w:rPr>
              <w:t>Интерпретация</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и</w:t>
            </w:r>
            <w:r w:rsidRPr="0014093B">
              <w:rPr>
                <w:rFonts w:ascii="Times New Roman" w:hAnsi="Times New Roman" w:cs="Times New Roman"/>
                <w:color w:val="231F20"/>
                <w:spacing w:val="-2"/>
                <w:w w:val="115"/>
                <w:lang w:eastAsia="en-US"/>
              </w:rPr>
              <w:t xml:space="preserve"> </w:t>
            </w:r>
            <w:r w:rsidRPr="0014093B">
              <w:rPr>
                <w:rFonts w:ascii="Times New Roman" w:hAnsi="Times New Roman" w:cs="Times New Roman"/>
                <w:color w:val="231F20"/>
                <w:w w:val="115"/>
                <w:lang w:eastAsia="en-US"/>
              </w:rPr>
              <w:t>обобщение</w:t>
            </w:r>
            <w:r w:rsidRPr="0014093B">
              <w:rPr>
                <w:rFonts w:ascii="Times New Roman" w:hAnsi="Times New Roman" w:cs="Times New Roman"/>
                <w:lang w:eastAsia="en-US"/>
              </w:rPr>
              <w:t xml:space="preserve"> </w:t>
            </w:r>
            <w:r w:rsidRPr="0014093B">
              <w:rPr>
                <w:rFonts w:ascii="Times New Roman" w:hAnsi="Times New Roman" w:cs="Times New Roman"/>
                <w:color w:val="231F20"/>
                <w:w w:val="115"/>
                <w:lang w:eastAsia="en-US"/>
              </w:rPr>
              <w:lastRenderedPageBreak/>
              <w:t>содержащейся</w:t>
            </w:r>
            <w:r w:rsidRPr="0014093B">
              <w:rPr>
                <w:rFonts w:ascii="Times New Roman" w:hAnsi="Times New Roman" w:cs="Times New Roman"/>
                <w:color w:val="231F20"/>
                <w:spacing w:val="3"/>
                <w:w w:val="115"/>
                <w:lang w:eastAsia="en-US"/>
              </w:rPr>
              <w:t xml:space="preserve"> </w:t>
            </w:r>
            <w:r w:rsidRPr="0014093B">
              <w:rPr>
                <w:rFonts w:ascii="Times New Roman" w:hAnsi="Times New Roman" w:cs="Times New Roman"/>
                <w:color w:val="231F20"/>
                <w:w w:val="115"/>
                <w:lang w:eastAsia="en-US"/>
              </w:rPr>
              <w:t>в</w:t>
            </w:r>
            <w:r w:rsidRPr="0014093B">
              <w:rPr>
                <w:rFonts w:ascii="Times New Roman" w:hAnsi="Times New Roman" w:cs="Times New Roman"/>
                <w:color w:val="231F20"/>
                <w:spacing w:val="4"/>
                <w:w w:val="115"/>
                <w:lang w:eastAsia="en-US"/>
              </w:rPr>
              <w:t xml:space="preserve"> </w:t>
            </w:r>
            <w:r w:rsidRPr="0014093B">
              <w:rPr>
                <w:rFonts w:ascii="Times New Roman" w:hAnsi="Times New Roman" w:cs="Times New Roman"/>
                <w:color w:val="231F20"/>
                <w:w w:val="115"/>
                <w:lang w:eastAsia="en-US"/>
              </w:rPr>
              <w:t xml:space="preserve">тексте </w:t>
            </w:r>
            <w:r w:rsidRPr="0014093B">
              <w:rPr>
                <w:rFonts w:ascii="Times New Roman" w:hAnsi="Times New Roman" w:cs="Times New Roman"/>
                <w:color w:val="231F20"/>
                <w:w w:val="120"/>
                <w:lang w:eastAsia="en-US"/>
              </w:rPr>
              <w:t>информации.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r w:rsidRPr="0014093B">
              <w:rPr>
                <w:szCs w:val="24"/>
              </w:rPr>
              <w:lastRenderedPageBreak/>
              <w:t>2</w:t>
            </w:r>
          </w:p>
        </w:tc>
        <w:tc>
          <w:tcPr>
            <w:tcW w:w="2268" w:type="dxa"/>
            <w:vMerge/>
            <w:tcBorders>
              <w:left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r w:rsidR="00A90BA0" w:rsidRPr="0014093B" w:rsidTr="00BF0C92">
        <w:tc>
          <w:tcPr>
            <w:tcW w:w="827"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snapToGrid w:val="0"/>
              <w:jc w:val="center"/>
              <w:rPr>
                <w:rFonts w:ascii="Times New Roman" w:hAnsi="Times New Roman" w:cs="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4093B" w:rsidRDefault="00A90BA0" w:rsidP="00BF0C92">
            <w:pPr>
              <w:autoSpaceDE w:val="0"/>
              <w:autoSpaceDN w:val="0"/>
              <w:jc w:val="center"/>
              <w:rPr>
                <w:rFonts w:ascii="Times New Roman" w:hAnsi="Times New Roman" w:cs="Times New Roman"/>
                <w:b/>
                <w:color w:val="231F20"/>
                <w:w w:val="115"/>
                <w:lang w:eastAsia="en-US"/>
              </w:rPr>
            </w:pPr>
            <w:r w:rsidRPr="0014093B">
              <w:rPr>
                <w:rFonts w:ascii="Times New Roman" w:hAnsi="Times New Roman" w:cs="Times New Roman"/>
                <w:b/>
                <w:color w:val="231F20"/>
                <w:w w:val="115"/>
                <w:lang w:eastAsia="en-US"/>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b/>
                <w:szCs w:val="24"/>
              </w:rPr>
            </w:pPr>
            <w:r w:rsidRPr="0014093B">
              <w:rPr>
                <w:b/>
                <w:szCs w:val="24"/>
              </w:rPr>
              <w:t>18</w:t>
            </w:r>
          </w:p>
        </w:tc>
        <w:tc>
          <w:tcPr>
            <w:tcW w:w="2268" w:type="dxa"/>
            <w:tcBorders>
              <w:left w:val="single" w:sz="4" w:space="0" w:color="000000"/>
              <w:bottom w:val="single" w:sz="4" w:space="0" w:color="000000"/>
              <w:right w:val="single" w:sz="4" w:space="0" w:color="000000"/>
            </w:tcBorders>
            <w:shd w:val="clear" w:color="auto" w:fill="auto"/>
          </w:tcPr>
          <w:p w:rsidR="00A90BA0" w:rsidRPr="0014093B" w:rsidRDefault="00A90BA0" w:rsidP="00BF0C92">
            <w:pPr>
              <w:pStyle w:val="1a"/>
              <w:snapToGrid w:val="0"/>
              <w:jc w:val="center"/>
              <w:rPr>
                <w:szCs w:val="24"/>
              </w:rPr>
            </w:pPr>
          </w:p>
        </w:tc>
      </w:tr>
    </w:tbl>
    <w:p w:rsidR="00A90BA0" w:rsidRPr="0014093B" w:rsidRDefault="00A90BA0" w:rsidP="00A90BA0">
      <w:pPr>
        <w:jc w:val="center"/>
        <w:rPr>
          <w:rFonts w:ascii="Times New Roman" w:eastAsia="Calibri" w:hAnsi="Times New Roman" w:cs="Times New Roman"/>
          <w:b/>
        </w:rPr>
      </w:pPr>
    </w:p>
    <w:p w:rsidR="00A90BA0" w:rsidRPr="0014093B" w:rsidRDefault="00A90BA0" w:rsidP="00A90BA0">
      <w:pPr>
        <w:rPr>
          <w:rFonts w:ascii="Times New Roman" w:hAnsi="Times New Roman" w:cs="Times New Roman"/>
        </w:rPr>
      </w:pPr>
    </w:p>
    <w:p w:rsidR="00A90BA0" w:rsidRPr="0014093B" w:rsidRDefault="00A90BA0" w:rsidP="00A90BA0">
      <w:pPr>
        <w:rPr>
          <w:rFonts w:ascii="Times New Roman" w:hAnsi="Times New Roman" w:cs="Times New Roman"/>
        </w:rPr>
      </w:pPr>
    </w:p>
    <w:p w:rsidR="00A90BA0" w:rsidRPr="0014093B" w:rsidRDefault="00A90BA0" w:rsidP="00A90BA0">
      <w:pPr>
        <w:rPr>
          <w:rFonts w:ascii="Times New Roman" w:hAnsi="Times New Roman" w:cs="Times New Roman"/>
        </w:rPr>
      </w:pPr>
    </w:p>
    <w:p w:rsidR="00A90BA0" w:rsidRPr="0014093B" w:rsidRDefault="00A90BA0" w:rsidP="00A90BA0">
      <w:pPr>
        <w:rPr>
          <w:rFonts w:ascii="Times New Roman" w:hAnsi="Times New Roman" w:cs="Times New Roman"/>
        </w:rPr>
      </w:pPr>
    </w:p>
    <w:p w:rsidR="00A90BA0" w:rsidRPr="0014093B" w:rsidRDefault="00A90BA0" w:rsidP="00A90BA0">
      <w:pPr>
        <w:rPr>
          <w:rFonts w:ascii="Times New Roman" w:hAnsi="Times New Roman" w:cs="Times New Roman"/>
        </w:rPr>
      </w:pPr>
    </w:p>
    <w:p w:rsidR="00A90BA0" w:rsidRDefault="00A90BA0" w:rsidP="00A90BA0">
      <w:pPr>
        <w:jc w:val="center"/>
        <w:rPr>
          <w:rFonts w:ascii="Times New Roman" w:hAnsi="Times New Roman"/>
          <w:b/>
        </w:rPr>
      </w:pPr>
      <w:r w:rsidRPr="0014093B">
        <w:rPr>
          <w:rFonts w:ascii="Times New Roman" w:hAnsi="Times New Roman" w:cs="Times New Roman"/>
          <w:b/>
        </w:rPr>
        <w:t>Литературное чтение</w:t>
      </w:r>
    </w:p>
    <w:p w:rsidR="00A90BA0" w:rsidRDefault="00A90BA0" w:rsidP="00A90BA0">
      <w:pPr>
        <w:spacing w:after="160" w:line="252" w:lineRule="auto"/>
        <w:jc w:val="center"/>
        <w:rPr>
          <w:rFonts w:ascii="Times New Roman" w:hAnsi="Times New Roman"/>
          <w:b/>
        </w:rPr>
      </w:pPr>
    </w:p>
    <w:p w:rsidR="00A90BA0" w:rsidRDefault="00A90BA0" w:rsidP="00A90BA0">
      <w:pPr>
        <w:spacing w:after="160" w:line="252" w:lineRule="auto"/>
        <w:jc w:val="center"/>
        <w:rPr>
          <w:rFonts w:ascii="Times New Roman" w:hAnsi="Times New Roman"/>
          <w:b/>
        </w:rPr>
      </w:pPr>
    </w:p>
    <w:p w:rsidR="00A90BA0" w:rsidRPr="00CE3EB7" w:rsidRDefault="00A90BA0" w:rsidP="00A90BA0">
      <w:pPr>
        <w:spacing w:after="160" w:line="252" w:lineRule="auto"/>
        <w:jc w:val="center"/>
        <w:rPr>
          <w:rFonts w:ascii="Times New Roman" w:hAnsi="Times New Roman"/>
          <w:b/>
        </w:rPr>
      </w:pPr>
      <w:r w:rsidRPr="00CE3EB7">
        <w:rPr>
          <w:rFonts w:ascii="Times New Roman" w:hAnsi="Times New Roman"/>
          <w:b/>
        </w:rPr>
        <w:t>1. Пояснительная записка</w:t>
      </w:r>
    </w:p>
    <w:p w:rsidR="00A90BA0" w:rsidRPr="00CE3EB7" w:rsidRDefault="00A90BA0" w:rsidP="00A90BA0">
      <w:pPr>
        <w:ind w:firstLine="567"/>
        <w:jc w:val="both"/>
        <w:rPr>
          <w:rFonts w:eastAsia="Times New Roman"/>
        </w:rPr>
      </w:pPr>
      <w:r w:rsidRPr="00CE3EB7">
        <w:rPr>
          <w:rFonts w:ascii="Times New Roman" w:hAnsi="Times New Roman"/>
          <w:b/>
        </w:rPr>
        <w:t>Рабочая программа учебного предмета «</w:t>
      </w:r>
      <w:r>
        <w:rPr>
          <w:rFonts w:ascii="Times New Roman" w:hAnsi="Times New Roman"/>
          <w:b/>
        </w:rPr>
        <w:t>Литературное чтение</w:t>
      </w:r>
      <w:r w:rsidRPr="00CE3EB7">
        <w:rPr>
          <w:rFonts w:ascii="Times New Roman" w:hAnsi="Times New Roman"/>
          <w:b/>
        </w:rPr>
        <w:t xml:space="preserve">» разработана на основе </w:t>
      </w:r>
      <w:r w:rsidRPr="00CE3EB7">
        <w:rPr>
          <w:rFonts w:ascii="Times New Roman" w:hAnsi="Times New Roman"/>
        </w:rPr>
        <w:t xml:space="preserve"> примерной </w:t>
      </w:r>
      <w:r w:rsidRPr="00CE3EB7">
        <w:rPr>
          <w:rFonts w:ascii="Times New Roman" w:eastAsia="Times New Roman" w:hAnsi="Times New Roman"/>
        </w:rPr>
        <w:t xml:space="preserve">рабочей программы по </w:t>
      </w:r>
      <w:r>
        <w:rPr>
          <w:rFonts w:ascii="Times New Roman" w:eastAsia="Times New Roman" w:hAnsi="Times New Roman"/>
        </w:rPr>
        <w:t>литературному чтению</w:t>
      </w:r>
      <w:r w:rsidRPr="00CE3EB7">
        <w:rPr>
          <w:rFonts w:ascii="Times New Roman" w:eastAsia="Times New Roman" w:hAnsi="Times New Roman"/>
        </w:rPr>
        <w:t xml:space="preserve"> на уровне начального общего образования 2021 года. </w:t>
      </w:r>
    </w:p>
    <w:p w:rsidR="00A90BA0" w:rsidRPr="00CE3EB7" w:rsidRDefault="00A90BA0" w:rsidP="00A90BA0">
      <w:pPr>
        <w:ind w:firstLine="567"/>
        <w:rPr>
          <w:rFonts w:ascii="Times New Roman" w:hAnsi="Times New Roman"/>
        </w:rPr>
      </w:pPr>
    </w:p>
    <w:p w:rsidR="00A90BA0" w:rsidRPr="00CE3EB7" w:rsidRDefault="00A90BA0" w:rsidP="00A90BA0">
      <w:pPr>
        <w:shd w:val="clear" w:color="auto" w:fill="FFFFFF"/>
        <w:ind w:firstLine="851"/>
        <w:jc w:val="center"/>
        <w:rPr>
          <w:rFonts w:eastAsia="Times New Roman"/>
        </w:rPr>
      </w:pPr>
      <w:r w:rsidRPr="00CE3EB7">
        <w:rPr>
          <w:rFonts w:ascii="Times New Roman" w:hAnsi="Times New Roman"/>
          <w:b/>
        </w:rPr>
        <w:t>Место</w:t>
      </w:r>
      <w:r>
        <w:rPr>
          <w:rFonts w:ascii="Times New Roman" w:hAnsi="Times New Roman"/>
          <w:b/>
        </w:rPr>
        <w:t xml:space="preserve"> учебного предмета «Литературное чтение</w:t>
      </w:r>
      <w:r w:rsidRPr="00CE3EB7">
        <w:rPr>
          <w:rFonts w:ascii="Times New Roman" w:hAnsi="Times New Roman"/>
          <w:b/>
        </w:rPr>
        <w:t xml:space="preserve">» в учебном плане </w:t>
      </w:r>
    </w:p>
    <w:tbl>
      <w:tblPr>
        <w:tblW w:w="9405" w:type="dxa"/>
        <w:tblInd w:w="113" w:type="dxa"/>
        <w:tblBorders>
          <w:top w:val="single" w:sz="4" w:space="0" w:color="000000"/>
          <w:left w:val="single" w:sz="4" w:space="0" w:color="000000"/>
          <w:bottom w:val="single" w:sz="4" w:space="0" w:color="000000"/>
          <w:insideH w:val="single" w:sz="4" w:space="0" w:color="000000"/>
        </w:tblBorders>
        <w:tblLook w:val="0000"/>
      </w:tblPr>
      <w:tblGrid>
        <w:gridCol w:w="861"/>
        <w:gridCol w:w="1414"/>
        <w:gridCol w:w="1415"/>
        <w:gridCol w:w="1410"/>
        <w:gridCol w:w="1425"/>
        <w:gridCol w:w="1530"/>
        <w:gridCol w:w="1350"/>
      </w:tblGrid>
      <w:tr w:rsidR="00A90BA0" w:rsidRPr="00CE3EB7" w:rsidTr="00BF0C92">
        <w:trPr>
          <w:trHeight w:val="450"/>
        </w:trPr>
        <w:tc>
          <w:tcPr>
            <w:tcW w:w="861" w:type="dxa"/>
            <w:vMerge w:val="restart"/>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Класс</w:t>
            </w:r>
          </w:p>
        </w:tc>
        <w:tc>
          <w:tcPr>
            <w:tcW w:w="2829" w:type="dxa"/>
            <w:gridSpan w:val="2"/>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eastAsia="Times New Roman"/>
              </w:rPr>
            </w:pPr>
            <w:r w:rsidRPr="00CE3EB7">
              <w:rPr>
                <w:rFonts w:ascii="Times New Roman" w:hAnsi="Times New Roman"/>
              </w:rPr>
              <w:t>Примерная рабочая программа ФГОС НОО</w:t>
            </w:r>
          </w:p>
        </w:tc>
        <w:tc>
          <w:tcPr>
            <w:tcW w:w="2835" w:type="dxa"/>
            <w:gridSpan w:val="2"/>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Liberation Serif" w:eastAsia="Times New Roman" w:hAnsi="Liberation Serif"/>
              </w:rPr>
            </w:pPr>
            <w:r w:rsidRPr="00CE3EB7">
              <w:rPr>
                <w:rFonts w:ascii="Liberation Serif" w:eastAsia="Times New Roman" w:hAnsi="Liberation Serif"/>
              </w:rPr>
              <w:t>УП НОО МБОУ «Барановская СОШ»</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Рабочая программа</w:t>
            </w:r>
          </w:p>
        </w:tc>
      </w:tr>
      <w:tr w:rsidR="00A90BA0" w:rsidRPr="00CE3EB7" w:rsidTr="00BF0C92">
        <w:trPr>
          <w:trHeight w:val="157"/>
        </w:trPr>
        <w:tc>
          <w:tcPr>
            <w:tcW w:w="861" w:type="dxa"/>
            <w:vMerge/>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b/>
                <w:i/>
              </w:rPr>
            </w:pPr>
          </w:p>
        </w:tc>
        <w:tc>
          <w:tcPr>
            <w:tcW w:w="1414"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eastAsia="Times New Roman"/>
              </w:rPr>
            </w:pPr>
            <w:r w:rsidRPr="00CE3EB7">
              <w:rPr>
                <w:rFonts w:ascii="Times New Roman" w:hAnsi="Times New Roman"/>
              </w:rPr>
              <w:t>год</w:t>
            </w:r>
          </w:p>
        </w:tc>
        <w:tc>
          <w:tcPr>
            <w:tcW w:w="141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eastAsia="Times New Roman"/>
              </w:rPr>
            </w:pPr>
            <w:r w:rsidRPr="00CE3EB7">
              <w:rPr>
                <w:rFonts w:ascii="Times New Roman" w:hAnsi="Times New Roman"/>
              </w:rPr>
              <w:t>неделя</w:t>
            </w:r>
          </w:p>
        </w:tc>
        <w:tc>
          <w:tcPr>
            <w:tcW w:w="141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eastAsia="Times New Roman"/>
              </w:rPr>
            </w:pPr>
            <w:r w:rsidRPr="00CE3EB7">
              <w:rPr>
                <w:rFonts w:ascii="Times New Roman" w:hAnsi="Times New Roman"/>
              </w:rPr>
              <w:t>год</w:t>
            </w:r>
          </w:p>
        </w:tc>
        <w:tc>
          <w:tcPr>
            <w:tcW w:w="142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eastAsia="Times New Roman"/>
              </w:rPr>
            </w:pPr>
            <w:r w:rsidRPr="00CE3EB7">
              <w:rPr>
                <w:rFonts w:ascii="Times New Roman" w:hAnsi="Times New Roman"/>
              </w:rPr>
              <w:t>неделя</w:t>
            </w:r>
          </w:p>
        </w:tc>
        <w:tc>
          <w:tcPr>
            <w:tcW w:w="153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год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неделя</w:t>
            </w:r>
          </w:p>
        </w:tc>
      </w:tr>
      <w:tr w:rsidR="00A90BA0" w:rsidRPr="00CE3EB7" w:rsidTr="00BF0C92">
        <w:trPr>
          <w:trHeight w:val="294"/>
        </w:trPr>
        <w:tc>
          <w:tcPr>
            <w:tcW w:w="861"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1</w:t>
            </w:r>
          </w:p>
        </w:tc>
        <w:tc>
          <w:tcPr>
            <w:tcW w:w="1414"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hAnsi="Times New Roman"/>
              </w:rPr>
              <w:t>132</w:t>
            </w:r>
          </w:p>
        </w:tc>
        <w:tc>
          <w:tcPr>
            <w:tcW w:w="141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141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33</w:t>
            </w:r>
          </w:p>
        </w:tc>
        <w:tc>
          <w:tcPr>
            <w:tcW w:w="142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hAnsi="Times New Roman"/>
              </w:rPr>
              <w:t>4</w:t>
            </w:r>
          </w:p>
        </w:tc>
        <w:tc>
          <w:tcPr>
            <w:tcW w:w="153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132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4</w:t>
            </w:r>
          </w:p>
        </w:tc>
      </w:tr>
      <w:tr w:rsidR="00A90BA0" w:rsidRPr="00CE3EB7" w:rsidTr="00BF0C92">
        <w:trPr>
          <w:trHeight w:val="328"/>
        </w:trPr>
        <w:tc>
          <w:tcPr>
            <w:tcW w:w="861"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2</w:t>
            </w:r>
          </w:p>
        </w:tc>
        <w:tc>
          <w:tcPr>
            <w:tcW w:w="1414"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136</w:t>
            </w:r>
          </w:p>
        </w:tc>
        <w:tc>
          <w:tcPr>
            <w:tcW w:w="141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hAnsi="Times New Roman"/>
              </w:rPr>
              <w:t>4</w:t>
            </w:r>
          </w:p>
        </w:tc>
        <w:tc>
          <w:tcPr>
            <w:tcW w:w="141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hAnsi="Times New Roman"/>
              </w:rPr>
              <w:t>4</w:t>
            </w:r>
          </w:p>
        </w:tc>
        <w:tc>
          <w:tcPr>
            <w:tcW w:w="153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136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4</w:t>
            </w:r>
          </w:p>
        </w:tc>
      </w:tr>
      <w:tr w:rsidR="00A90BA0" w:rsidRPr="00CE3EB7"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3</w:t>
            </w:r>
          </w:p>
        </w:tc>
        <w:tc>
          <w:tcPr>
            <w:tcW w:w="1414"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136</w:t>
            </w:r>
          </w:p>
        </w:tc>
        <w:tc>
          <w:tcPr>
            <w:tcW w:w="141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hAnsi="Times New Roman"/>
              </w:rPr>
              <w:t>4</w:t>
            </w:r>
          </w:p>
        </w:tc>
        <w:tc>
          <w:tcPr>
            <w:tcW w:w="141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153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136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4</w:t>
            </w:r>
          </w:p>
        </w:tc>
      </w:tr>
      <w:tr w:rsidR="00A90BA0" w:rsidRPr="00CE3EB7"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4</w:t>
            </w:r>
          </w:p>
        </w:tc>
        <w:tc>
          <w:tcPr>
            <w:tcW w:w="1414"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136</w:t>
            </w:r>
          </w:p>
        </w:tc>
        <w:tc>
          <w:tcPr>
            <w:tcW w:w="141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4</w:t>
            </w:r>
          </w:p>
        </w:tc>
        <w:tc>
          <w:tcPr>
            <w:tcW w:w="141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sidRPr="00CE3EB7">
              <w:rPr>
                <w:rFonts w:ascii="Times New Roman" w:hAnsi="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4</w:t>
            </w:r>
          </w:p>
        </w:tc>
        <w:tc>
          <w:tcPr>
            <w:tcW w:w="1530"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136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napToGrid w:val="0"/>
              <w:jc w:val="center"/>
              <w:rPr>
                <w:rFonts w:ascii="Times New Roman" w:hAnsi="Times New Roman"/>
              </w:rPr>
            </w:pPr>
            <w:r>
              <w:rPr>
                <w:rFonts w:ascii="Times New Roman" w:hAnsi="Times New Roman"/>
              </w:rPr>
              <w:t>4</w:t>
            </w:r>
          </w:p>
        </w:tc>
      </w:tr>
    </w:tbl>
    <w:p w:rsidR="00A90BA0" w:rsidRPr="00CE3EB7" w:rsidRDefault="00A90BA0" w:rsidP="00A90BA0">
      <w:pPr>
        <w:jc w:val="both"/>
        <w:rPr>
          <w:rFonts w:eastAsia="Times New Roman"/>
        </w:rPr>
      </w:pPr>
      <w:r w:rsidRPr="00CE3EB7">
        <w:rPr>
          <w:rFonts w:ascii="Times New Roman" w:hAnsi="Times New Roman"/>
          <w:b/>
          <w:bCs/>
          <w:color w:val="FF0000"/>
        </w:rPr>
        <w:tab/>
      </w:r>
    </w:p>
    <w:p w:rsidR="00A90BA0" w:rsidRPr="00CE3EB7" w:rsidRDefault="00A90BA0" w:rsidP="00A90BA0">
      <w:pPr>
        <w:shd w:val="clear" w:color="auto" w:fill="FFFFFF"/>
        <w:tabs>
          <w:tab w:val="left" w:pos="405"/>
        </w:tabs>
        <w:ind w:firstLine="567"/>
        <w:jc w:val="both"/>
        <w:rPr>
          <w:rFonts w:eastAsia="Times New Roman"/>
        </w:rPr>
      </w:pPr>
      <w:r w:rsidRPr="00CE3EB7">
        <w:rPr>
          <w:rFonts w:ascii="Times New Roman" w:eastAsia="Times New Roman" w:hAnsi="Times New Roman"/>
          <w:b/>
          <w:kern w:val="2"/>
          <w:lang w:eastAsia="hi-IN"/>
        </w:rPr>
        <w:tab/>
        <w:t xml:space="preserve">Информация о внесенных изменениях в примерную рабочую программу и их обоснование </w:t>
      </w:r>
      <w:r w:rsidRPr="00CE3EB7">
        <w:rPr>
          <w:rFonts w:ascii="Times New Roman" w:eastAsia="Times New Roman" w:hAnsi="Times New Roman"/>
          <w:i/>
          <w:kern w:val="2"/>
          <w:lang w:eastAsia="hi-IN"/>
        </w:rPr>
        <w:t>(если таковые имеются)</w:t>
      </w:r>
      <w:r w:rsidRPr="00CE3EB7">
        <w:rPr>
          <w:rFonts w:ascii="Times New Roman" w:eastAsia="Times New Roman" w:hAnsi="Times New Roman"/>
          <w:b/>
          <w:kern w:val="2"/>
          <w:lang w:eastAsia="hi-IN"/>
        </w:rPr>
        <w:t>:</w:t>
      </w:r>
    </w:p>
    <w:p w:rsidR="00A90BA0" w:rsidRPr="00CE3EB7" w:rsidRDefault="00A90BA0" w:rsidP="00A90BA0">
      <w:pPr>
        <w:tabs>
          <w:tab w:val="left" w:pos="405"/>
        </w:tabs>
        <w:ind w:firstLine="567"/>
        <w:jc w:val="both"/>
        <w:rPr>
          <w:rFonts w:eastAsia="Times New Roman"/>
        </w:rPr>
      </w:pPr>
      <w:r w:rsidRPr="00CE3EB7">
        <w:rPr>
          <w:rFonts w:ascii="Times New Roman" w:eastAsia="Times New Roman" w:hAnsi="Times New Roman"/>
          <w:kern w:val="2"/>
          <w:lang w:eastAsia="hi-IN"/>
        </w:rPr>
        <w:t xml:space="preserve">Содержание рабочей программы включает все темы, предусмотренные примерной рабочей программой начального общего </w:t>
      </w:r>
      <w:r>
        <w:rPr>
          <w:rFonts w:ascii="Times New Roman" w:eastAsia="Times New Roman" w:hAnsi="Times New Roman"/>
          <w:kern w:val="2"/>
          <w:lang w:eastAsia="hi-IN"/>
        </w:rPr>
        <w:t>образования по литературному чтению</w:t>
      </w:r>
      <w:r w:rsidRPr="00CE3EB7">
        <w:rPr>
          <w:rFonts w:ascii="Times New Roman" w:eastAsia="Times New Roman" w:hAnsi="Times New Roman"/>
          <w:kern w:val="2"/>
          <w:lang w:eastAsia="hi-IN"/>
        </w:rPr>
        <w:t>.</w:t>
      </w:r>
      <w:r w:rsidRPr="00CE3EB7">
        <w:rPr>
          <w:rFonts w:ascii="Times New Roman" w:eastAsia="Times New Roman" w:hAnsi="Times New Roman"/>
          <w:kern w:val="2"/>
          <w:sz w:val="26"/>
          <w:lang w:eastAsia="hi-IN"/>
        </w:rPr>
        <w:t xml:space="preserve"> </w:t>
      </w:r>
      <w:r w:rsidRPr="00CE3EB7">
        <w:rPr>
          <w:rFonts w:ascii="Times New Roman" w:eastAsia="Times New Roman" w:hAnsi="Times New Roman"/>
          <w:kern w:val="2"/>
          <w:lang w:eastAsia="hi-IN"/>
        </w:rPr>
        <w:t xml:space="preserve">Изменений в целях и задачах изучения учебного предмета, а также в общей </w:t>
      </w:r>
      <w:r w:rsidRPr="00CE3EB7">
        <w:rPr>
          <w:rFonts w:ascii="Times New Roman" w:eastAsia="Times New Roman" w:hAnsi="Times New Roman"/>
          <w:kern w:val="2"/>
          <w:lang w:eastAsia="hi-IN"/>
        </w:rPr>
        <w:lastRenderedPageBreak/>
        <w:t xml:space="preserve">логике изучения учебного материала по отношению к примерной программе нет. </w:t>
      </w:r>
    </w:p>
    <w:p w:rsidR="00A90BA0" w:rsidRPr="00CE3EB7" w:rsidRDefault="00A90BA0" w:rsidP="00A90BA0">
      <w:pPr>
        <w:tabs>
          <w:tab w:val="left" w:pos="405"/>
        </w:tabs>
        <w:ind w:firstLine="567"/>
        <w:jc w:val="both"/>
        <w:rPr>
          <w:rFonts w:ascii="Times New Roman" w:eastAsia="Times New Roman" w:hAnsi="Times New Roman"/>
          <w:spacing w:val="-4"/>
          <w:kern w:val="2"/>
          <w:lang w:eastAsia="hi-IN"/>
        </w:rPr>
      </w:pPr>
    </w:p>
    <w:p w:rsidR="00A90BA0" w:rsidRPr="00CE3EB7" w:rsidRDefault="00A90BA0" w:rsidP="00A90BA0">
      <w:pPr>
        <w:tabs>
          <w:tab w:val="left" w:pos="405"/>
        </w:tabs>
        <w:ind w:firstLine="567"/>
        <w:jc w:val="center"/>
        <w:rPr>
          <w:rFonts w:eastAsia="Times New Roman"/>
        </w:rPr>
      </w:pPr>
      <w:r w:rsidRPr="00CE3EB7">
        <w:rPr>
          <w:rFonts w:ascii="Times New Roman" w:hAnsi="Times New Roman"/>
          <w:b/>
        </w:rPr>
        <w:t>2. Планируемые образовательные результаты освоения</w:t>
      </w:r>
    </w:p>
    <w:p w:rsidR="00A90BA0" w:rsidRDefault="00A90BA0" w:rsidP="00A90BA0">
      <w:pPr>
        <w:tabs>
          <w:tab w:val="left" w:pos="405"/>
        </w:tabs>
        <w:ind w:firstLine="567"/>
        <w:jc w:val="center"/>
        <w:rPr>
          <w:rFonts w:ascii="Times New Roman" w:hAnsi="Times New Roman"/>
          <w:b/>
        </w:rPr>
      </w:pPr>
      <w:r>
        <w:rPr>
          <w:rFonts w:ascii="Times New Roman" w:hAnsi="Times New Roman"/>
          <w:b/>
        </w:rPr>
        <w:t>учебного предмета «Литературное чтение</w:t>
      </w:r>
      <w:r w:rsidRPr="00CE3EB7">
        <w:rPr>
          <w:rFonts w:ascii="Times New Roman" w:hAnsi="Times New Roman"/>
          <w:b/>
        </w:rPr>
        <w:t>»:</w:t>
      </w:r>
    </w:p>
    <w:p w:rsidR="00A90BA0" w:rsidRPr="00CE3EB7" w:rsidRDefault="00A90BA0" w:rsidP="00A90BA0">
      <w:pPr>
        <w:tabs>
          <w:tab w:val="left" w:pos="405"/>
        </w:tabs>
        <w:ind w:firstLine="567"/>
        <w:jc w:val="center"/>
        <w:rPr>
          <w:rFonts w:ascii="Times New Roman" w:hAnsi="Times New Roman"/>
          <w:b/>
        </w:rPr>
      </w:pPr>
    </w:p>
    <w:p w:rsidR="00A90BA0" w:rsidRPr="00CE3EB7" w:rsidRDefault="00A90BA0" w:rsidP="00A90BA0">
      <w:pPr>
        <w:keepNext/>
        <w:keepLines/>
        <w:spacing w:after="80" w:line="286" w:lineRule="auto"/>
        <w:jc w:val="both"/>
        <w:outlineLvl w:val="2"/>
        <w:rPr>
          <w:rFonts w:ascii="Times New Roman" w:eastAsia="Times New Roman" w:hAnsi="Times New Roman"/>
          <w:b/>
          <w:kern w:val="2"/>
          <w:lang w:eastAsia="hi-IN"/>
        </w:rPr>
      </w:pPr>
      <w:r w:rsidRPr="00CE3EB7">
        <w:rPr>
          <w:rFonts w:ascii="Times New Roman" w:eastAsia="Times New Roman" w:hAnsi="Times New Roman"/>
          <w:b/>
          <w:kern w:val="2"/>
          <w:lang w:eastAsia="hi-IN"/>
        </w:rPr>
        <w:t>ЛИЧНОСТНЫЕ РЕЗУЛЬТАТЫ</w:t>
      </w:r>
    </w:p>
    <w:p w:rsidR="00A90BA0" w:rsidRDefault="00A90BA0" w:rsidP="00A90BA0">
      <w:pPr>
        <w:autoSpaceDE w:val="0"/>
        <w:autoSpaceDN w:val="0"/>
        <w:ind w:left="159" w:right="153" w:firstLine="227"/>
        <w:jc w:val="both"/>
        <w:rPr>
          <w:rFonts w:ascii="Times New Roman" w:eastAsia="Times New Roman" w:hAnsi="Times New Roman"/>
          <w:w w:val="115"/>
        </w:rPr>
      </w:pPr>
      <w:r w:rsidRPr="00A528D8">
        <w:rPr>
          <w:rFonts w:ascii="Times New Roman" w:eastAsia="Times New Roman" w:hAnsi="Times New Roman"/>
          <w:w w:val="115"/>
        </w:rPr>
        <w:t xml:space="preserve">Личностные результаты </w:t>
      </w:r>
      <w:r>
        <w:rPr>
          <w:rFonts w:ascii="Times New Roman" w:eastAsia="Times New Roman" w:hAnsi="Times New Roman"/>
          <w:w w:val="115"/>
        </w:rPr>
        <w:t>освоения программы предмета «Ли</w:t>
      </w:r>
      <w:r w:rsidRPr="00A528D8">
        <w:rPr>
          <w:rFonts w:ascii="Times New Roman" w:eastAsia="Times New Roman" w:hAnsi="Times New Roman"/>
          <w:w w:val="115"/>
        </w:rPr>
        <w:t>тературное</w:t>
      </w:r>
      <w:r w:rsidRPr="00A528D8">
        <w:rPr>
          <w:rFonts w:ascii="Times New Roman" w:eastAsia="Times New Roman" w:hAnsi="Times New Roman"/>
          <w:spacing w:val="32"/>
          <w:w w:val="115"/>
        </w:rPr>
        <w:t xml:space="preserve"> </w:t>
      </w:r>
      <w:r w:rsidRPr="00A528D8">
        <w:rPr>
          <w:rFonts w:ascii="Times New Roman" w:eastAsia="Times New Roman" w:hAnsi="Times New Roman"/>
          <w:w w:val="115"/>
        </w:rPr>
        <w:t>чтение»</w:t>
      </w:r>
      <w:r w:rsidRPr="00A528D8">
        <w:rPr>
          <w:rFonts w:ascii="Times New Roman" w:eastAsia="Times New Roman" w:hAnsi="Times New Roman"/>
          <w:spacing w:val="33"/>
          <w:w w:val="115"/>
        </w:rPr>
        <w:t xml:space="preserve"> </w:t>
      </w:r>
      <w:r w:rsidRPr="00A528D8">
        <w:rPr>
          <w:rFonts w:ascii="Times New Roman" w:eastAsia="Times New Roman" w:hAnsi="Times New Roman"/>
          <w:w w:val="115"/>
        </w:rPr>
        <w:t>достигаются</w:t>
      </w:r>
      <w:r w:rsidRPr="00A528D8">
        <w:rPr>
          <w:rFonts w:ascii="Times New Roman" w:eastAsia="Times New Roman" w:hAnsi="Times New Roman"/>
          <w:spacing w:val="33"/>
          <w:w w:val="115"/>
        </w:rPr>
        <w:t xml:space="preserve"> </w:t>
      </w:r>
      <w:r w:rsidRPr="00A528D8">
        <w:rPr>
          <w:rFonts w:ascii="Times New Roman" w:eastAsia="Times New Roman" w:hAnsi="Times New Roman"/>
          <w:w w:val="115"/>
        </w:rPr>
        <w:t>в</w:t>
      </w:r>
      <w:r w:rsidRPr="00A528D8">
        <w:rPr>
          <w:rFonts w:ascii="Times New Roman" w:eastAsia="Times New Roman" w:hAnsi="Times New Roman"/>
          <w:spacing w:val="32"/>
          <w:w w:val="115"/>
        </w:rPr>
        <w:t xml:space="preserve"> </w:t>
      </w:r>
      <w:r w:rsidRPr="00A528D8">
        <w:rPr>
          <w:rFonts w:ascii="Times New Roman" w:eastAsia="Times New Roman" w:hAnsi="Times New Roman"/>
          <w:w w:val="115"/>
        </w:rPr>
        <w:t>процессе</w:t>
      </w:r>
      <w:r w:rsidRPr="00A528D8">
        <w:rPr>
          <w:rFonts w:ascii="Times New Roman" w:eastAsia="Times New Roman" w:hAnsi="Times New Roman"/>
          <w:spacing w:val="33"/>
          <w:w w:val="115"/>
        </w:rPr>
        <w:t xml:space="preserve"> </w:t>
      </w:r>
      <w:r w:rsidRPr="00A528D8">
        <w:rPr>
          <w:rFonts w:ascii="Times New Roman" w:eastAsia="Times New Roman" w:hAnsi="Times New Roman"/>
          <w:w w:val="115"/>
        </w:rPr>
        <w:t>единства</w:t>
      </w:r>
      <w:r w:rsidRPr="00A528D8">
        <w:rPr>
          <w:rFonts w:ascii="Times New Roman" w:eastAsia="Times New Roman" w:hAnsi="Times New Roman"/>
          <w:spacing w:val="33"/>
          <w:w w:val="115"/>
        </w:rPr>
        <w:t xml:space="preserve"> </w:t>
      </w:r>
      <w:r w:rsidRPr="00A528D8">
        <w:rPr>
          <w:rFonts w:ascii="Times New Roman" w:eastAsia="Times New Roman" w:hAnsi="Times New Roman"/>
          <w:w w:val="115"/>
        </w:rPr>
        <w:t>учебной</w:t>
      </w:r>
      <w:r w:rsidRPr="00A528D8">
        <w:rPr>
          <w:rFonts w:ascii="Times New Roman" w:eastAsia="Times New Roman" w:hAnsi="Times New Roman"/>
          <w:spacing w:val="-55"/>
          <w:w w:val="115"/>
        </w:rPr>
        <w:t xml:space="preserve"> </w:t>
      </w:r>
      <w:r w:rsidRPr="00A528D8">
        <w:rPr>
          <w:rFonts w:ascii="Times New Roman" w:eastAsia="Times New Roman" w:hAnsi="Times New Roman"/>
          <w:w w:val="115"/>
        </w:rPr>
        <w:t>и воспитательной деятельности, обеспечивающей позитивную</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динамику</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развития</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личности</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младшего</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школьника,</w:t>
      </w:r>
      <w:r w:rsidRPr="00A528D8">
        <w:rPr>
          <w:rFonts w:ascii="Times New Roman" w:eastAsia="Times New Roman" w:hAnsi="Times New Roman"/>
          <w:spacing w:val="1"/>
          <w:w w:val="115"/>
        </w:rPr>
        <w:t xml:space="preserve"> </w:t>
      </w:r>
      <w:r>
        <w:rPr>
          <w:rFonts w:ascii="Times New Roman" w:eastAsia="Times New Roman" w:hAnsi="Times New Roman"/>
          <w:w w:val="115"/>
        </w:rPr>
        <w:t>ориенти</w:t>
      </w:r>
      <w:r w:rsidRPr="00A528D8">
        <w:rPr>
          <w:rFonts w:ascii="Times New Roman" w:eastAsia="Times New Roman" w:hAnsi="Times New Roman"/>
          <w:w w:val="115"/>
        </w:rPr>
        <w:t>рованную на процессы самоп</w:t>
      </w:r>
      <w:r>
        <w:rPr>
          <w:rFonts w:ascii="Times New Roman" w:eastAsia="Times New Roman" w:hAnsi="Times New Roman"/>
          <w:w w:val="115"/>
        </w:rPr>
        <w:t>ознания, саморазвития и самовос</w:t>
      </w:r>
      <w:r w:rsidRPr="00A528D8">
        <w:rPr>
          <w:rFonts w:ascii="Times New Roman" w:eastAsia="Times New Roman" w:hAnsi="Times New Roman"/>
          <w:w w:val="115"/>
        </w:rPr>
        <w:t>питания</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Личностные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результаты</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освоения</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программы</w:t>
      </w:r>
      <w:r w:rsidRPr="00A528D8">
        <w:rPr>
          <w:rFonts w:ascii="Times New Roman" w:eastAsia="Times New Roman" w:hAnsi="Times New Roman"/>
          <w:spacing w:val="1"/>
          <w:w w:val="115"/>
        </w:rPr>
        <w:t xml:space="preserve"> </w:t>
      </w:r>
      <w:r>
        <w:rPr>
          <w:rFonts w:ascii="Times New Roman" w:eastAsia="Times New Roman" w:hAnsi="Times New Roman"/>
          <w:w w:val="115"/>
        </w:rPr>
        <w:t>пред</w:t>
      </w:r>
      <w:r w:rsidRPr="00A528D8">
        <w:rPr>
          <w:rFonts w:ascii="Times New Roman" w:eastAsia="Times New Roman" w:hAnsi="Times New Roman"/>
          <w:w w:val="115"/>
        </w:rPr>
        <w:t>мета</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«Литературное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чтение»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отражают</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освоение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младшими</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школьниками социально значимых н</w:t>
      </w:r>
      <w:r>
        <w:rPr>
          <w:rFonts w:ascii="Times New Roman" w:eastAsia="Times New Roman" w:hAnsi="Times New Roman"/>
          <w:w w:val="115"/>
        </w:rPr>
        <w:t>орм и отношений, разви</w:t>
      </w:r>
      <w:r w:rsidRPr="00A528D8">
        <w:rPr>
          <w:rFonts w:ascii="Times New Roman" w:eastAsia="Times New Roman" w:hAnsi="Times New Roman"/>
          <w:w w:val="115"/>
        </w:rPr>
        <w:t>тие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позитивного</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отношения</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обучающихся</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к</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общественным,</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традиционным,</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социокультурным</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и</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духовно-нравственным</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ценностям, приобретение опыта применения сформированных</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представлений</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и</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отношений</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на</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практике</w:t>
      </w:r>
      <w:r>
        <w:rPr>
          <w:rFonts w:ascii="Times New Roman" w:eastAsia="Times New Roman" w:hAnsi="Times New Roman"/>
          <w:w w:val="115"/>
        </w:rPr>
        <w:t>.</w:t>
      </w:r>
    </w:p>
    <w:p w:rsidR="00A90BA0" w:rsidRPr="00A528D8" w:rsidRDefault="00A90BA0" w:rsidP="00A90BA0">
      <w:pPr>
        <w:pStyle w:val="afc"/>
        <w:spacing w:after="0" w:line="240" w:lineRule="auto"/>
        <w:ind w:left="159"/>
        <w:rPr>
          <w:rFonts w:ascii="Times New Roman" w:hAnsi="Times New Roman" w:cs="Times New Roman"/>
          <w:b/>
        </w:rPr>
      </w:pPr>
      <w:r w:rsidRPr="00A528D8">
        <w:rPr>
          <w:rFonts w:ascii="Times New Roman" w:hAnsi="Times New Roman" w:cs="Times New Roman"/>
          <w:w w:val="142"/>
        </w:rPr>
        <w:t xml:space="preserve"> </w:t>
      </w:r>
      <w:r w:rsidRPr="00A528D8">
        <w:rPr>
          <w:rFonts w:ascii="Times New Roman" w:hAnsi="Times New Roman" w:cs="Times New Roman"/>
          <w:b/>
          <w:w w:val="90"/>
        </w:rPr>
        <w:t>Гражданско-патриотическое</w:t>
      </w:r>
      <w:r w:rsidRPr="00A528D8">
        <w:rPr>
          <w:rFonts w:ascii="Times New Roman" w:hAnsi="Times New Roman" w:cs="Times New Roman"/>
          <w:b/>
          <w:spacing w:val="6"/>
          <w:w w:val="90"/>
        </w:rPr>
        <w:t xml:space="preserve"> </w:t>
      </w:r>
      <w:r w:rsidRPr="00A528D8">
        <w:rPr>
          <w:rFonts w:ascii="Times New Roman" w:hAnsi="Times New Roman" w:cs="Times New Roman"/>
          <w:b/>
          <w:w w:val="90"/>
        </w:rPr>
        <w:t>воспитание:</w:t>
      </w:r>
    </w:p>
    <w:p w:rsidR="00A90BA0" w:rsidRPr="00A528D8" w:rsidRDefault="00A90BA0" w:rsidP="00C0097A">
      <w:pPr>
        <w:numPr>
          <w:ilvl w:val="0"/>
          <w:numId w:val="164"/>
        </w:numPr>
        <w:tabs>
          <w:tab w:val="left" w:pos="668"/>
        </w:tabs>
        <w:autoSpaceDE w:val="0"/>
        <w:autoSpaceDN w:val="0"/>
        <w:ind w:left="159" w:right="155" w:firstLine="227"/>
        <w:jc w:val="both"/>
        <w:rPr>
          <w:rFonts w:ascii="Times New Roman" w:eastAsia="Times New Roman" w:hAnsi="Times New Roman"/>
        </w:rPr>
      </w:pPr>
      <w:r w:rsidRPr="00A528D8">
        <w:rPr>
          <w:rFonts w:ascii="Times New Roman" w:eastAsia="Times New Roman" w:hAnsi="Times New Roman"/>
          <w:w w:val="115"/>
        </w:rPr>
        <w:t>становление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ценностного</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отношения</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к</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своей</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Родине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w:t>
      </w:r>
      <w:r w:rsidRPr="00A528D8">
        <w:rPr>
          <w:rFonts w:ascii="Times New Roman" w:eastAsia="Times New Roman" w:hAnsi="Times New Roman"/>
          <w:spacing w:val="-55"/>
          <w:w w:val="115"/>
        </w:rPr>
        <w:t xml:space="preserve"> </w:t>
      </w:r>
      <w:r w:rsidRPr="00A528D8">
        <w:rPr>
          <w:rFonts w:ascii="Times New Roman" w:eastAsia="Times New Roman" w:hAnsi="Times New Roman"/>
          <w:w w:val="115"/>
        </w:rPr>
        <w:t>России, малой родине, прояв</w:t>
      </w:r>
      <w:r>
        <w:rPr>
          <w:rFonts w:ascii="Times New Roman" w:eastAsia="Times New Roman" w:hAnsi="Times New Roman"/>
          <w:w w:val="115"/>
        </w:rPr>
        <w:t>ление интереса к изучению родно</w:t>
      </w:r>
      <w:r w:rsidRPr="00A528D8">
        <w:rPr>
          <w:rFonts w:ascii="Times New Roman" w:eastAsia="Times New Roman" w:hAnsi="Times New Roman"/>
          <w:w w:val="115"/>
        </w:rPr>
        <w:t>го языка, истории и культу</w:t>
      </w:r>
      <w:r>
        <w:rPr>
          <w:rFonts w:ascii="Times New Roman" w:eastAsia="Times New Roman" w:hAnsi="Times New Roman"/>
          <w:w w:val="115"/>
        </w:rPr>
        <w:t>ре Российской Федерации, понима</w:t>
      </w:r>
      <w:r w:rsidRPr="00A528D8">
        <w:rPr>
          <w:rFonts w:ascii="Times New Roman" w:eastAsia="Times New Roman" w:hAnsi="Times New Roman"/>
          <w:w w:val="115"/>
        </w:rPr>
        <w:t>ние естественной связи прош</w:t>
      </w:r>
      <w:r>
        <w:rPr>
          <w:rFonts w:ascii="Times New Roman" w:eastAsia="Times New Roman" w:hAnsi="Times New Roman"/>
          <w:w w:val="115"/>
        </w:rPr>
        <w:t>лого и настоящего в культуре об</w:t>
      </w:r>
      <w:r w:rsidRPr="00A528D8">
        <w:rPr>
          <w:rFonts w:ascii="Times New Roman" w:eastAsia="Times New Roman" w:hAnsi="Times New Roman"/>
          <w:w w:val="115"/>
        </w:rPr>
        <w:t>щества;</w:t>
      </w:r>
    </w:p>
    <w:p w:rsidR="00A90BA0" w:rsidRPr="00A528D8" w:rsidRDefault="00A90BA0" w:rsidP="00C0097A">
      <w:pPr>
        <w:numPr>
          <w:ilvl w:val="0"/>
          <w:numId w:val="164"/>
        </w:numPr>
        <w:tabs>
          <w:tab w:val="left" w:pos="668"/>
        </w:tabs>
        <w:autoSpaceDE w:val="0"/>
        <w:autoSpaceDN w:val="0"/>
        <w:ind w:left="159" w:right="154" w:firstLine="227"/>
        <w:jc w:val="both"/>
        <w:rPr>
          <w:rFonts w:ascii="Times New Roman" w:eastAsia="Times New Roman" w:hAnsi="Times New Roman"/>
        </w:rPr>
      </w:pPr>
      <w:r w:rsidRPr="00A528D8">
        <w:rPr>
          <w:rFonts w:ascii="Times New Roman" w:eastAsia="Times New Roman" w:hAnsi="Times New Roman"/>
          <w:w w:val="115"/>
        </w:rPr>
        <w:t>осознание своей этно</w:t>
      </w:r>
      <w:r>
        <w:rPr>
          <w:rFonts w:ascii="Times New Roman" w:eastAsia="Times New Roman" w:hAnsi="Times New Roman"/>
          <w:w w:val="115"/>
        </w:rPr>
        <w:t>культурной и российской граждан</w:t>
      </w:r>
      <w:r w:rsidRPr="00A528D8">
        <w:rPr>
          <w:rFonts w:ascii="Times New Roman" w:eastAsia="Times New Roman" w:hAnsi="Times New Roman"/>
          <w:w w:val="115"/>
        </w:rPr>
        <w:t>ской идентичности, сопричастности к прошлому, настоящему и</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будущему</w:t>
      </w:r>
      <w:r w:rsidRPr="00A528D8">
        <w:rPr>
          <w:rFonts w:ascii="Times New Roman" w:eastAsia="Times New Roman" w:hAnsi="Times New Roman"/>
          <w:spacing w:val="27"/>
          <w:w w:val="115"/>
        </w:rPr>
        <w:t xml:space="preserve"> </w:t>
      </w:r>
      <w:r w:rsidRPr="00A528D8">
        <w:rPr>
          <w:rFonts w:ascii="Times New Roman" w:eastAsia="Times New Roman" w:hAnsi="Times New Roman"/>
          <w:w w:val="115"/>
        </w:rPr>
        <w:t>своей</w:t>
      </w:r>
      <w:r w:rsidRPr="00A528D8">
        <w:rPr>
          <w:rFonts w:ascii="Times New Roman" w:eastAsia="Times New Roman" w:hAnsi="Times New Roman"/>
          <w:spacing w:val="27"/>
          <w:w w:val="115"/>
        </w:rPr>
        <w:t xml:space="preserve"> </w:t>
      </w:r>
      <w:r w:rsidRPr="00A528D8">
        <w:rPr>
          <w:rFonts w:ascii="Times New Roman" w:eastAsia="Times New Roman" w:hAnsi="Times New Roman"/>
          <w:w w:val="115"/>
        </w:rPr>
        <w:t>страны</w:t>
      </w:r>
      <w:r w:rsidRPr="00A528D8">
        <w:rPr>
          <w:rFonts w:ascii="Times New Roman" w:eastAsia="Times New Roman" w:hAnsi="Times New Roman"/>
          <w:spacing w:val="28"/>
          <w:w w:val="115"/>
        </w:rPr>
        <w:t xml:space="preserve"> </w:t>
      </w:r>
      <w:r w:rsidRPr="00A528D8">
        <w:rPr>
          <w:rFonts w:ascii="Times New Roman" w:eastAsia="Times New Roman" w:hAnsi="Times New Roman"/>
          <w:w w:val="115"/>
        </w:rPr>
        <w:t>и</w:t>
      </w:r>
      <w:r w:rsidRPr="00A528D8">
        <w:rPr>
          <w:rFonts w:ascii="Times New Roman" w:eastAsia="Times New Roman" w:hAnsi="Times New Roman"/>
          <w:spacing w:val="27"/>
          <w:w w:val="115"/>
        </w:rPr>
        <w:t xml:space="preserve"> </w:t>
      </w:r>
      <w:r w:rsidRPr="00A528D8">
        <w:rPr>
          <w:rFonts w:ascii="Times New Roman" w:eastAsia="Times New Roman" w:hAnsi="Times New Roman"/>
          <w:w w:val="115"/>
        </w:rPr>
        <w:t>родного</w:t>
      </w:r>
      <w:r w:rsidRPr="00A528D8">
        <w:rPr>
          <w:rFonts w:ascii="Times New Roman" w:eastAsia="Times New Roman" w:hAnsi="Times New Roman"/>
          <w:spacing w:val="28"/>
          <w:w w:val="115"/>
        </w:rPr>
        <w:t xml:space="preserve"> </w:t>
      </w:r>
      <w:r w:rsidRPr="00A528D8">
        <w:rPr>
          <w:rFonts w:ascii="Times New Roman" w:eastAsia="Times New Roman" w:hAnsi="Times New Roman"/>
          <w:w w:val="115"/>
        </w:rPr>
        <w:t>края,</w:t>
      </w:r>
      <w:r w:rsidRPr="00A528D8">
        <w:rPr>
          <w:rFonts w:ascii="Times New Roman" w:eastAsia="Times New Roman" w:hAnsi="Times New Roman"/>
          <w:spacing w:val="27"/>
          <w:w w:val="115"/>
        </w:rPr>
        <w:t xml:space="preserve"> </w:t>
      </w:r>
      <w:r w:rsidRPr="00A528D8">
        <w:rPr>
          <w:rFonts w:ascii="Times New Roman" w:eastAsia="Times New Roman" w:hAnsi="Times New Roman"/>
          <w:w w:val="115"/>
        </w:rPr>
        <w:t>проявление</w:t>
      </w:r>
      <w:r w:rsidRPr="00A528D8">
        <w:rPr>
          <w:rFonts w:ascii="Times New Roman" w:eastAsia="Times New Roman" w:hAnsi="Times New Roman"/>
          <w:spacing w:val="28"/>
          <w:w w:val="115"/>
        </w:rPr>
        <w:t xml:space="preserve"> </w:t>
      </w:r>
      <w:r w:rsidRPr="00A528D8">
        <w:rPr>
          <w:rFonts w:ascii="Times New Roman" w:eastAsia="Times New Roman" w:hAnsi="Times New Roman"/>
          <w:w w:val="115"/>
        </w:rPr>
        <w:t>уважения</w:t>
      </w:r>
      <w:r w:rsidRPr="00A528D8">
        <w:rPr>
          <w:rFonts w:ascii="Times New Roman" w:eastAsia="Times New Roman" w:hAnsi="Times New Roman"/>
          <w:spacing w:val="-55"/>
          <w:w w:val="115"/>
        </w:rPr>
        <w:t xml:space="preserve"> </w:t>
      </w:r>
      <w:r w:rsidRPr="00A528D8">
        <w:rPr>
          <w:rFonts w:ascii="Times New Roman" w:eastAsia="Times New Roman" w:hAnsi="Times New Roman"/>
          <w:w w:val="115"/>
        </w:rPr>
        <w:t>к</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традициям</w:t>
      </w:r>
      <w:r w:rsidRPr="00A528D8">
        <w:rPr>
          <w:rFonts w:ascii="Times New Roman" w:eastAsia="Times New Roman" w:hAnsi="Times New Roman"/>
          <w:spacing w:val="-4"/>
          <w:w w:val="115"/>
        </w:rPr>
        <w:t xml:space="preserve"> </w:t>
      </w:r>
      <w:r w:rsidRPr="00A528D8">
        <w:rPr>
          <w:rFonts w:ascii="Times New Roman" w:eastAsia="Times New Roman" w:hAnsi="Times New Roman"/>
          <w:w w:val="115"/>
        </w:rPr>
        <w:t>и</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культуре</w:t>
      </w:r>
      <w:r w:rsidRPr="00A528D8">
        <w:rPr>
          <w:rFonts w:ascii="Times New Roman" w:eastAsia="Times New Roman" w:hAnsi="Times New Roman"/>
          <w:spacing w:val="-4"/>
          <w:w w:val="115"/>
        </w:rPr>
        <w:t xml:space="preserve"> </w:t>
      </w:r>
      <w:r w:rsidRPr="00A528D8">
        <w:rPr>
          <w:rFonts w:ascii="Times New Roman" w:eastAsia="Times New Roman" w:hAnsi="Times New Roman"/>
          <w:w w:val="115"/>
        </w:rPr>
        <w:t>своего</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и</w:t>
      </w:r>
      <w:r w:rsidRPr="00A528D8">
        <w:rPr>
          <w:rFonts w:ascii="Times New Roman" w:eastAsia="Times New Roman" w:hAnsi="Times New Roman"/>
          <w:spacing w:val="-4"/>
          <w:w w:val="115"/>
        </w:rPr>
        <w:t xml:space="preserve"> </w:t>
      </w:r>
      <w:r w:rsidRPr="00A528D8">
        <w:rPr>
          <w:rFonts w:ascii="Times New Roman" w:eastAsia="Times New Roman" w:hAnsi="Times New Roman"/>
          <w:w w:val="115"/>
        </w:rPr>
        <w:t>других</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народов</w:t>
      </w:r>
      <w:r w:rsidRPr="00A528D8">
        <w:rPr>
          <w:rFonts w:ascii="Times New Roman" w:eastAsia="Times New Roman" w:hAnsi="Times New Roman"/>
          <w:spacing w:val="-4"/>
          <w:w w:val="115"/>
        </w:rPr>
        <w:t xml:space="preserve"> </w:t>
      </w:r>
      <w:r w:rsidRPr="00A528D8">
        <w:rPr>
          <w:rFonts w:ascii="Times New Roman" w:eastAsia="Times New Roman" w:hAnsi="Times New Roman"/>
          <w:w w:val="115"/>
        </w:rPr>
        <w:t>в</w:t>
      </w:r>
      <w:r w:rsidRPr="00A528D8">
        <w:rPr>
          <w:rFonts w:ascii="Times New Roman" w:eastAsia="Times New Roman" w:hAnsi="Times New Roman"/>
          <w:spacing w:val="-5"/>
          <w:w w:val="115"/>
        </w:rPr>
        <w:t xml:space="preserve"> </w:t>
      </w:r>
      <w:r w:rsidRPr="00A528D8">
        <w:rPr>
          <w:rFonts w:ascii="Times New Roman" w:eastAsia="Times New Roman" w:hAnsi="Times New Roman"/>
          <w:w w:val="115"/>
        </w:rPr>
        <w:t>процессе</w:t>
      </w:r>
      <w:r w:rsidRPr="00A528D8">
        <w:rPr>
          <w:rFonts w:ascii="Times New Roman" w:eastAsia="Times New Roman" w:hAnsi="Times New Roman"/>
          <w:spacing w:val="-4"/>
          <w:w w:val="115"/>
        </w:rPr>
        <w:t xml:space="preserve"> </w:t>
      </w:r>
      <w:r>
        <w:rPr>
          <w:rFonts w:ascii="Times New Roman" w:eastAsia="Times New Roman" w:hAnsi="Times New Roman"/>
          <w:w w:val="115"/>
        </w:rPr>
        <w:t>вос</w:t>
      </w:r>
      <w:r w:rsidRPr="00A528D8">
        <w:rPr>
          <w:rFonts w:ascii="Times New Roman" w:eastAsia="Times New Roman" w:hAnsi="Times New Roman"/>
          <w:w w:val="115"/>
        </w:rPr>
        <w:t>приятия и анализа произведений выдающихся представителей</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русской</w:t>
      </w:r>
      <w:r w:rsidRPr="00A528D8">
        <w:rPr>
          <w:rFonts w:ascii="Times New Roman" w:eastAsia="Times New Roman" w:hAnsi="Times New Roman"/>
          <w:spacing w:val="-8"/>
          <w:w w:val="115"/>
        </w:rPr>
        <w:t xml:space="preserve"> </w:t>
      </w:r>
      <w:r w:rsidRPr="00A528D8">
        <w:rPr>
          <w:rFonts w:ascii="Times New Roman" w:eastAsia="Times New Roman" w:hAnsi="Times New Roman"/>
          <w:w w:val="115"/>
        </w:rPr>
        <w:t>литературы</w:t>
      </w:r>
      <w:r w:rsidRPr="00A528D8">
        <w:rPr>
          <w:rFonts w:ascii="Times New Roman" w:eastAsia="Times New Roman" w:hAnsi="Times New Roman"/>
          <w:spacing w:val="-8"/>
          <w:w w:val="115"/>
        </w:rPr>
        <w:t xml:space="preserve"> </w:t>
      </w:r>
      <w:r w:rsidRPr="00A528D8">
        <w:rPr>
          <w:rFonts w:ascii="Times New Roman" w:eastAsia="Times New Roman" w:hAnsi="Times New Roman"/>
          <w:w w:val="115"/>
        </w:rPr>
        <w:t>и</w:t>
      </w:r>
      <w:r w:rsidRPr="00A528D8">
        <w:rPr>
          <w:rFonts w:ascii="Times New Roman" w:eastAsia="Times New Roman" w:hAnsi="Times New Roman"/>
          <w:spacing w:val="-7"/>
          <w:w w:val="115"/>
        </w:rPr>
        <w:t xml:space="preserve"> </w:t>
      </w:r>
      <w:r w:rsidRPr="00A528D8">
        <w:rPr>
          <w:rFonts w:ascii="Times New Roman" w:eastAsia="Times New Roman" w:hAnsi="Times New Roman"/>
          <w:w w:val="115"/>
        </w:rPr>
        <w:t>творчества</w:t>
      </w:r>
      <w:r w:rsidRPr="00A528D8">
        <w:rPr>
          <w:rFonts w:ascii="Times New Roman" w:eastAsia="Times New Roman" w:hAnsi="Times New Roman"/>
          <w:spacing w:val="-8"/>
          <w:w w:val="115"/>
        </w:rPr>
        <w:t xml:space="preserve"> </w:t>
      </w:r>
      <w:r w:rsidRPr="00A528D8">
        <w:rPr>
          <w:rFonts w:ascii="Times New Roman" w:eastAsia="Times New Roman" w:hAnsi="Times New Roman"/>
          <w:w w:val="115"/>
        </w:rPr>
        <w:t>народов</w:t>
      </w:r>
      <w:r w:rsidRPr="00A528D8">
        <w:rPr>
          <w:rFonts w:ascii="Times New Roman" w:eastAsia="Times New Roman" w:hAnsi="Times New Roman"/>
          <w:spacing w:val="-7"/>
          <w:w w:val="115"/>
        </w:rPr>
        <w:t xml:space="preserve"> </w:t>
      </w:r>
      <w:r w:rsidRPr="00A528D8">
        <w:rPr>
          <w:rFonts w:ascii="Times New Roman" w:eastAsia="Times New Roman" w:hAnsi="Times New Roman"/>
          <w:w w:val="115"/>
        </w:rPr>
        <w:t>России;</w:t>
      </w:r>
    </w:p>
    <w:p w:rsidR="00A90BA0" w:rsidRPr="00A528D8" w:rsidRDefault="00A90BA0" w:rsidP="00C0097A">
      <w:pPr>
        <w:numPr>
          <w:ilvl w:val="0"/>
          <w:numId w:val="164"/>
        </w:numPr>
        <w:tabs>
          <w:tab w:val="left" w:pos="668"/>
        </w:tabs>
        <w:autoSpaceDE w:val="0"/>
        <w:autoSpaceDN w:val="0"/>
        <w:ind w:right="154" w:firstLine="227"/>
        <w:jc w:val="both"/>
        <w:rPr>
          <w:rFonts w:ascii="Times New Roman" w:eastAsia="Times New Roman" w:hAnsi="Times New Roman"/>
        </w:rPr>
      </w:pPr>
      <w:r w:rsidRPr="00A528D8">
        <w:rPr>
          <w:rFonts w:ascii="Times New Roman" w:eastAsia="Times New Roman" w:hAnsi="Times New Roman"/>
          <w:w w:val="115"/>
        </w:rPr>
        <w:t>первоначальные предст</w:t>
      </w:r>
      <w:r>
        <w:rPr>
          <w:rFonts w:ascii="Times New Roman" w:eastAsia="Times New Roman" w:hAnsi="Times New Roman"/>
          <w:w w:val="115"/>
        </w:rPr>
        <w:t xml:space="preserve">авления о человеке как </w:t>
      </w:r>
      <w:r>
        <w:rPr>
          <w:rFonts w:ascii="Times New Roman" w:eastAsia="Times New Roman" w:hAnsi="Times New Roman"/>
          <w:w w:val="115"/>
        </w:rPr>
        <w:lastRenderedPageBreak/>
        <w:t>члене об</w:t>
      </w:r>
      <w:r w:rsidRPr="00A528D8">
        <w:rPr>
          <w:rFonts w:ascii="Times New Roman" w:eastAsia="Times New Roman" w:hAnsi="Times New Roman"/>
          <w:w w:val="115"/>
        </w:rPr>
        <w:t>щества, о правах и ответственности, уважении и достоинстве</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человека, о нравственно-этических норм</w:t>
      </w:r>
      <w:r>
        <w:rPr>
          <w:rFonts w:ascii="Times New Roman" w:eastAsia="Times New Roman" w:hAnsi="Times New Roman"/>
          <w:w w:val="115"/>
        </w:rPr>
        <w:t>ах поведения и прави</w:t>
      </w:r>
      <w:r w:rsidRPr="00A528D8">
        <w:rPr>
          <w:rFonts w:ascii="Times New Roman" w:eastAsia="Times New Roman" w:hAnsi="Times New Roman"/>
          <w:w w:val="115"/>
        </w:rPr>
        <w:t>лах</w:t>
      </w:r>
      <w:r w:rsidRPr="00A528D8">
        <w:rPr>
          <w:rFonts w:ascii="Times New Roman" w:eastAsia="Times New Roman" w:hAnsi="Times New Roman"/>
          <w:spacing w:val="-9"/>
          <w:w w:val="115"/>
        </w:rPr>
        <w:t xml:space="preserve"> </w:t>
      </w:r>
      <w:r w:rsidRPr="00A528D8">
        <w:rPr>
          <w:rFonts w:ascii="Times New Roman" w:eastAsia="Times New Roman" w:hAnsi="Times New Roman"/>
          <w:w w:val="115"/>
        </w:rPr>
        <w:t>межличностных</w:t>
      </w:r>
      <w:r w:rsidRPr="00A528D8">
        <w:rPr>
          <w:rFonts w:ascii="Times New Roman" w:eastAsia="Times New Roman" w:hAnsi="Times New Roman"/>
          <w:spacing w:val="-8"/>
          <w:w w:val="115"/>
        </w:rPr>
        <w:t xml:space="preserve"> </w:t>
      </w:r>
      <w:r w:rsidRPr="00A528D8">
        <w:rPr>
          <w:rFonts w:ascii="Times New Roman" w:eastAsia="Times New Roman" w:hAnsi="Times New Roman"/>
          <w:w w:val="115"/>
        </w:rPr>
        <w:t>отношений</w:t>
      </w:r>
      <w:r>
        <w:rPr>
          <w:rFonts w:ascii="Times New Roman" w:eastAsia="Times New Roman" w:hAnsi="Times New Roman"/>
          <w:w w:val="115"/>
        </w:rPr>
        <w:t>.</w:t>
      </w:r>
    </w:p>
    <w:p w:rsidR="00A90BA0" w:rsidRPr="00A528D8" w:rsidRDefault="00A90BA0" w:rsidP="00A90BA0">
      <w:pPr>
        <w:pStyle w:val="afc"/>
        <w:spacing w:after="0" w:line="240" w:lineRule="auto"/>
        <w:ind w:left="159"/>
        <w:rPr>
          <w:rFonts w:ascii="Times New Roman" w:hAnsi="Times New Roman" w:cs="Times New Roman"/>
          <w:b/>
        </w:rPr>
      </w:pPr>
      <w:r w:rsidRPr="00A528D8">
        <w:rPr>
          <w:rFonts w:ascii="Times New Roman" w:hAnsi="Times New Roman" w:cs="Times New Roman"/>
          <w:w w:val="142"/>
        </w:rPr>
        <w:t xml:space="preserve"> </w:t>
      </w:r>
      <w:r w:rsidRPr="00A528D8">
        <w:rPr>
          <w:rFonts w:ascii="Times New Roman" w:hAnsi="Times New Roman" w:cs="Times New Roman"/>
          <w:b/>
          <w:w w:val="90"/>
        </w:rPr>
        <w:t>Духовно-нравственное</w:t>
      </w:r>
      <w:r w:rsidRPr="00A528D8">
        <w:rPr>
          <w:rFonts w:ascii="Times New Roman" w:hAnsi="Times New Roman" w:cs="Times New Roman"/>
          <w:b/>
          <w:spacing w:val="19"/>
          <w:w w:val="90"/>
        </w:rPr>
        <w:t xml:space="preserve"> </w:t>
      </w:r>
      <w:r w:rsidRPr="00A528D8">
        <w:rPr>
          <w:rFonts w:ascii="Times New Roman" w:hAnsi="Times New Roman" w:cs="Times New Roman"/>
          <w:b/>
          <w:w w:val="90"/>
        </w:rPr>
        <w:t>воспитание:</w:t>
      </w:r>
    </w:p>
    <w:p w:rsidR="00A90BA0" w:rsidRPr="00A528D8" w:rsidRDefault="00A90BA0" w:rsidP="00C0097A">
      <w:pPr>
        <w:numPr>
          <w:ilvl w:val="0"/>
          <w:numId w:val="164"/>
        </w:numPr>
        <w:tabs>
          <w:tab w:val="left" w:pos="724"/>
        </w:tabs>
        <w:autoSpaceDE w:val="0"/>
        <w:autoSpaceDN w:val="0"/>
        <w:ind w:left="159" w:right="153" w:firstLine="227"/>
        <w:jc w:val="both"/>
        <w:rPr>
          <w:rFonts w:ascii="Times New Roman" w:eastAsia="Times New Roman" w:hAnsi="Times New Roman"/>
        </w:rPr>
      </w:pPr>
      <w:r w:rsidRPr="00A528D8">
        <w:rPr>
          <w:rFonts w:ascii="Times New Roman" w:eastAsia="Times New Roman" w:hAnsi="Times New Roman"/>
          <w:w w:val="115"/>
        </w:rPr>
        <w:t>освоение опыта челов</w:t>
      </w:r>
      <w:r>
        <w:rPr>
          <w:rFonts w:ascii="Times New Roman" w:eastAsia="Times New Roman" w:hAnsi="Times New Roman"/>
          <w:w w:val="115"/>
        </w:rPr>
        <w:t>еческих взаимоотношений, призна</w:t>
      </w:r>
      <w:r w:rsidRPr="00A528D8">
        <w:rPr>
          <w:rFonts w:ascii="Times New Roman" w:eastAsia="Times New Roman" w:hAnsi="Times New Roman"/>
          <w:w w:val="115"/>
        </w:rPr>
        <w:t>ки индивидуальности каждог</w:t>
      </w:r>
      <w:r>
        <w:rPr>
          <w:rFonts w:ascii="Times New Roman" w:eastAsia="Times New Roman" w:hAnsi="Times New Roman"/>
          <w:w w:val="115"/>
        </w:rPr>
        <w:t>о человека, проявление сопережи</w:t>
      </w:r>
      <w:r w:rsidRPr="00A528D8">
        <w:rPr>
          <w:rFonts w:ascii="Times New Roman" w:eastAsia="Times New Roman" w:hAnsi="Times New Roman"/>
          <w:w w:val="115"/>
        </w:rPr>
        <w:t>вания, уважения, любви, доб</w:t>
      </w:r>
      <w:r>
        <w:rPr>
          <w:rFonts w:ascii="Times New Roman" w:eastAsia="Times New Roman" w:hAnsi="Times New Roman"/>
          <w:w w:val="115"/>
        </w:rPr>
        <w:t>рожелательности и других мораль</w:t>
      </w:r>
      <w:r w:rsidRPr="00A528D8">
        <w:rPr>
          <w:rFonts w:ascii="Times New Roman" w:eastAsia="Times New Roman" w:hAnsi="Times New Roman"/>
          <w:w w:val="115"/>
        </w:rPr>
        <w:t>ных качеств к родным, близким и чужим людям, независимо от</w:t>
      </w:r>
      <w:r w:rsidRPr="00A528D8">
        <w:rPr>
          <w:rFonts w:ascii="Times New Roman" w:eastAsia="Times New Roman" w:hAnsi="Times New Roman"/>
          <w:spacing w:val="1"/>
          <w:w w:val="115"/>
        </w:rPr>
        <w:t xml:space="preserve"> </w:t>
      </w:r>
      <w:r w:rsidRPr="00A528D8">
        <w:rPr>
          <w:rFonts w:ascii="Times New Roman" w:eastAsia="Times New Roman" w:hAnsi="Times New Roman"/>
          <w:w w:val="115"/>
        </w:rPr>
        <w:t>их</w:t>
      </w:r>
      <w:r w:rsidRPr="00A528D8">
        <w:rPr>
          <w:rFonts w:ascii="Times New Roman" w:eastAsia="Times New Roman" w:hAnsi="Times New Roman"/>
          <w:spacing w:val="-7"/>
          <w:w w:val="115"/>
        </w:rPr>
        <w:t xml:space="preserve"> </w:t>
      </w:r>
      <w:r w:rsidRPr="00A528D8">
        <w:rPr>
          <w:rFonts w:ascii="Times New Roman" w:eastAsia="Times New Roman" w:hAnsi="Times New Roman"/>
          <w:w w:val="115"/>
        </w:rPr>
        <w:t>национальности,</w:t>
      </w:r>
      <w:r w:rsidRPr="00A528D8">
        <w:rPr>
          <w:rFonts w:ascii="Times New Roman" w:eastAsia="Times New Roman" w:hAnsi="Times New Roman"/>
          <w:spacing w:val="-6"/>
          <w:w w:val="115"/>
        </w:rPr>
        <w:t xml:space="preserve"> </w:t>
      </w:r>
      <w:r w:rsidRPr="00A528D8">
        <w:rPr>
          <w:rFonts w:ascii="Times New Roman" w:eastAsia="Times New Roman" w:hAnsi="Times New Roman"/>
          <w:w w:val="115"/>
        </w:rPr>
        <w:t>социального</w:t>
      </w:r>
      <w:r w:rsidRPr="00A528D8">
        <w:rPr>
          <w:rFonts w:ascii="Times New Roman" w:eastAsia="Times New Roman" w:hAnsi="Times New Roman"/>
          <w:spacing w:val="-6"/>
          <w:w w:val="115"/>
        </w:rPr>
        <w:t xml:space="preserve"> </w:t>
      </w:r>
      <w:r w:rsidRPr="00A528D8">
        <w:rPr>
          <w:rFonts w:ascii="Times New Roman" w:eastAsia="Times New Roman" w:hAnsi="Times New Roman"/>
          <w:w w:val="115"/>
        </w:rPr>
        <w:t>статуса,</w:t>
      </w:r>
      <w:r w:rsidRPr="00A528D8">
        <w:rPr>
          <w:rFonts w:ascii="Times New Roman" w:eastAsia="Times New Roman" w:hAnsi="Times New Roman"/>
          <w:spacing w:val="-6"/>
          <w:w w:val="115"/>
        </w:rPr>
        <w:t xml:space="preserve"> </w:t>
      </w:r>
      <w:r w:rsidRPr="00A528D8">
        <w:rPr>
          <w:rFonts w:ascii="Times New Roman" w:eastAsia="Times New Roman" w:hAnsi="Times New Roman"/>
          <w:w w:val="115"/>
        </w:rPr>
        <w:t>вероисповедания;</w:t>
      </w:r>
    </w:p>
    <w:p w:rsidR="00A90BA0" w:rsidRPr="00A528D8" w:rsidRDefault="00A90BA0" w:rsidP="00C0097A">
      <w:pPr>
        <w:pStyle w:val="af9"/>
        <w:widowControl w:val="0"/>
        <w:numPr>
          <w:ilvl w:val="0"/>
          <w:numId w:val="164"/>
        </w:numPr>
        <w:tabs>
          <w:tab w:val="left" w:pos="724"/>
        </w:tabs>
        <w:autoSpaceDE w:val="0"/>
        <w:autoSpaceDN w:val="0"/>
        <w:ind w:right="153" w:firstLine="227"/>
        <w:contextualSpacing w:val="0"/>
        <w:jc w:val="both"/>
        <w:rPr>
          <w:sz w:val="24"/>
          <w:szCs w:val="24"/>
        </w:rPr>
      </w:pPr>
      <w:r w:rsidRPr="00A528D8">
        <w:rPr>
          <w:w w:val="115"/>
          <w:sz w:val="24"/>
          <w:szCs w:val="24"/>
        </w:rPr>
        <w:t>осознание</w:t>
      </w:r>
      <w:r w:rsidRPr="00A528D8">
        <w:rPr>
          <w:spacing w:val="1"/>
          <w:w w:val="115"/>
          <w:sz w:val="24"/>
          <w:szCs w:val="24"/>
        </w:rPr>
        <w:t xml:space="preserve"> </w:t>
      </w:r>
      <w:r w:rsidRPr="00A528D8">
        <w:rPr>
          <w:w w:val="115"/>
          <w:sz w:val="24"/>
          <w:szCs w:val="24"/>
        </w:rPr>
        <w:t>этических</w:t>
      </w:r>
      <w:r w:rsidRPr="00A528D8">
        <w:rPr>
          <w:spacing w:val="1"/>
          <w:w w:val="115"/>
          <w:sz w:val="24"/>
          <w:szCs w:val="24"/>
        </w:rPr>
        <w:t xml:space="preserve"> </w:t>
      </w:r>
      <w:r w:rsidRPr="00A528D8">
        <w:rPr>
          <w:w w:val="115"/>
          <w:sz w:val="24"/>
          <w:szCs w:val="24"/>
        </w:rPr>
        <w:t>понятий,</w:t>
      </w:r>
      <w:r w:rsidRPr="00A528D8">
        <w:rPr>
          <w:spacing w:val="1"/>
          <w:w w:val="115"/>
          <w:sz w:val="24"/>
          <w:szCs w:val="24"/>
        </w:rPr>
        <w:t xml:space="preserve"> </w:t>
      </w:r>
      <w:r w:rsidRPr="00A528D8">
        <w:rPr>
          <w:w w:val="115"/>
          <w:sz w:val="24"/>
          <w:szCs w:val="24"/>
        </w:rPr>
        <w:t>оценка</w:t>
      </w:r>
      <w:r w:rsidRPr="00A528D8">
        <w:rPr>
          <w:spacing w:val="1"/>
          <w:w w:val="115"/>
          <w:sz w:val="24"/>
          <w:szCs w:val="24"/>
        </w:rPr>
        <w:t xml:space="preserve"> </w:t>
      </w:r>
      <w:r w:rsidRPr="00A528D8">
        <w:rPr>
          <w:w w:val="115"/>
          <w:sz w:val="24"/>
          <w:szCs w:val="24"/>
        </w:rPr>
        <w:t>поведения</w:t>
      </w:r>
      <w:r w:rsidRPr="00A528D8">
        <w:rPr>
          <w:spacing w:val="1"/>
          <w:w w:val="115"/>
          <w:sz w:val="24"/>
          <w:szCs w:val="24"/>
        </w:rPr>
        <w:t xml:space="preserve"> </w:t>
      </w:r>
      <w:r w:rsidRPr="00A528D8">
        <w:rPr>
          <w:w w:val="115"/>
          <w:sz w:val="24"/>
          <w:szCs w:val="24"/>
        </w:rPr>
        <w:t>и</w:t>
      </w:r>
      <w:r w:rsidRPr="00A528D8">
        <w:rPr>
          <w:spacing w:val="1"/>
          <w:w w:val="115"/>
          <w:sz w:val="24"/>
          <w:szCs w:val="24"/>
        </w:rPr>
        <w:t xml:space="preserve"> </w:t>
      </w:r>
      <w:r>
        <w:rPr>
          <w:w w:val="115"/>
          <w:sz w:val="24"/>
          <w:szCs w:val="24"/>
        </w:rPr>
        <w:t>пос</w:t>
      </w:r>
      <w:r w:rsidRPr="00A528D8">
        <w:rPr>
          <w:w w:val="115"/>
          <w:sz w:val="24"/>
          <w:szCs w:val="24"/>
        </w:rPr>
        <w:t>тупков персонажей художественных произведений в ситуации</w:t>
      </w:r>
      <w:r w:rsidRPr="00A528D8">
        <w:rPr>
          <w:spacing w:val="1"/>
          <w:w w:val="115"/>
          <w:sz w:val="24"/>
          <w:szCs w:val="24"/>
        </w:rPr>
        <w:t xml:space="preserve"> </w:t>
      </w:r>
      <w:r w:rsidRPr="00A528D8">
        <w:rPr>
          <w:w w:val="115"/>
          <w:sz w:val="24"/>
          <w:szCs w:val="24"/>
        </w:rPr>
        <w:t>нравственного</w:t>
      </w:r>
      <w:r w:rsidRPr="00A528D8">
        <w:rPr>
          <w:spacing w:val="-10"/>
          <w:w w:val="115"/>
          <w:sz w:val="24"/>
          <w:szCs w:val="24"/>
        </w:rPr>
        <w:t xml:space="preserve"> </w:t>
      </w:r>
      <w:r w:rsidRPr="00A528D8">
        <w:rPr>
          <w:w w:val="115"/>
          <w:sz w:val="24"/>
          <w:szCs w:val="24"/>
        </w:rPr>
        <w:t>выбора;</w:t>
      </w:r>
    </w:p>
    <w:p w:rsidR="00A90BA0" w:rsidRPr="00A528D8" w:rsidRDefault="00A90BA0" w:rsidP="00C0097A">
      <w:pPr>
        <w:pStyle w:val="af9"/>
        <w:widowControl w:val="0"/>
        <w:numPr>
          <w:ilvl w:val="0"/>
          <w:numId w:val="164"/>
        </w:numPr>
        <w:tabs>
          <w:tab w:val="left" w:pos="668"/>
        </w:tabs>
        <w:autoSpaceDE w:val="0"/>
        <w:autoSpaceDN w:val="0"/>
        <w:ind w:right="153" w:firstLine="227"/>
        <w:contextualSpacing w:val="0"/>
        <w:jc w:val="both"/>
        <w:rPr>
          <w:sz w:val="24"/>
          <w:szCs w:val="24"/>
        </w:rPr>
      </w:pPr>
      <w:r w:rsidRPr="00A528D8">
        <w:rPr>
          <w:w w:val="120"/>
          <w:sz w:val="24"/>
          <w:szCs w:val="24"/>
        </w:rPr>
        <w:t>выражение своего ви</w:t>
      </w:r>
      <w:r>
        <w:rPr>
          <w:w w:val="120"/>
          <w:sz w:val="24"/>
          <w:szCs w:val="24"/>
        </w:rPr>
        <w:t>дения мира, индивидуальной пози</w:t>
      </w:r>
      <w:r w:rsidRPr="00A528D8">
        <w:rPr>
          <w:w w:val="120"/>
          <w:sz w:val="24"/>
          <w:szCs w:val="24"/>
        </w:rPr>
        <w:t>ции</w:t>
      </w:r>
      <w:r w:rsidRPr="00A528D8">
        <w:rPr>
          <w:spacing w:val="-8"/>
          <w:w w:val="120"/>
          <w:sz w:val="24"/>
          <w:szCs w:val="24"/>
        </w:rPr>
        <w:t xml:space="preserve"> </w:t>
      </w:r>
      <w:r w:rsidRPr="00A528D8">
        <w:rPr>
          <w:w w:val="120"/>
          <w:sz w:val="24"/>
          <w:szCs w:val="24"/>
        </w:rPr>
        <w:t>посредством</w:t>
      </w:r>
      <w:r w:rsidRPr="00A528D8">
        <w:rPr>
          <w:spacing w:val="-8"/>
          <w:w w:val="120"/>
          <w:sz w:val="24"/>
          <w:szCs w:val="24"/>
        </w:rPr>
        <w:t xml:space="preserve"> </w:t>
      </w:r>
      <w:r w:rsidRPr="00A528D8">
        <w:rPr>
          <w:w w:val="120"/>
          <w:sz w:val="24"/>
          <w:szCs w:val="24"/>
        </w:rPr>
        <w:t>накопления</w:t>
      </w:r>
      <w:r w:rsidRPr="00A528D8">
        <w:rPr>
          <w:spacing w:val="-8"/>
          <w:w w:val="120"/>
          <w:sz w:val="24"/>
          <w:szCs w:val="24"/>
        </w:rPr>
        <w:t xml:space="preserve"> </w:t>
      </w:r>
      <w:r w:rsidRPr="00A528D8">
        <w:rPr>
          <w:w w:val="120"/>
          <w:sz w:val="24"/>
          <w:szCs w:val="24"/>
        </w:rPr>
        <w:t>и</w:t>
      </w:r>
      <w:r w:rsidRPr="00A528D8">
        <w:rPr>
          <w:spacing w:val="-7"/>
          <w:w w:val="120"/>
          <w:sz w:val="24"/>
          <w:szCs w:val="24"/>
        </w:rPr>
        <w:t xml:space="preserve"> </w:t>
      </w:r>
      <w:r w:rsidRPr="00A528D8">
        <w:rPr>
          <w:w w:val="120"/>
          <w:sz w:val="24"/>
          <w:szCs w:val="24"/>
        </w:rPr>
        <w:t>систематизации</w:t>
      </w:r>
      <w:r w:rsidRPr="00A528D8">
        <w:rPr>
          <w:spacing w:val="-8"/>
          <w:w w:val="120"/>
          <w:sz w:val="24"/>
          <w:szCs w:val="24"/>
        </w:rPr>
        <w:t xml:space="preserve"> </w:t>
      </w:r>
      <w:r w:rsidRPr="00A528D8">
        <w:rPr>
          <w:w w:val="120"/>
          <w:sz w:val="24"/>
          <w:szCs w:val="24"/>
        </w:rPr>
        <w:t>литературных</w:t>
      </w:r>
      <w:r w:rsidRPr="00A528D8">
        <w:rPr>
          <w:spacing w:val="-57"/>
          <w:w w:val="120"/>
          <w:sz w:val="24"/>
          <w:szCs w:val="24"/>
        </w:rPr>
        <w:t xml:space="preserve"> </w:t>
      </w:r>
      <w:r w:rsidRPr="00A528D8">
        <w:rPr>
          <w:w w:val="115"/>
          <w:sz w:val="24"/>
          <w:szCs w:val="24"/>
        </w:rPr>
        <w:t>впечатлений,</w:t>
      </w:r>
      <w:r w:rsidRPr="00A528D8">
        <w:rPr>
          <w:spacing w:val="-4"/>
          <w:w w:val="115"/>
          <w:sz w:val="24"/>
          <w:szCs w:val="24"/>
        </w:rPr>
        <w:t xml:space="preserve"> </w:t>
      </w:r>
      <w:r w:rsidRPr="00A528D8">
        <w:rPr>
          <w:w w:val="115"/>
          <w:sz w:val="24"/>
          <w:szCs w:val="24"/>
        </w:rPr>
        <w:t>разнообразных</w:t>
      </w:r>
      <w:r w:rsidRPr="00A528D8">
        <w:rPr>
          <w:spacing w:val="-3"/>
          <w:w w:val="115"/>
          <w:sz w:val="24"/>
          <w:szCs w:val="24"/>
        </w:rPr>
        <w:t xml:space="preserve"> </w:t>
      </w:r>
      <w:r w:rsidRPr="00A528D8">
        <w:rPr>
          <w:w w:val="115"/>
          <w:sz w:val="24"/>
          <w:szCs w:val="24"/>
        </w:rPr>
        <w:t>по</w:t>
      </w:r>
      <w:r w:rsidRPr="00A528D8">
        <w:rPr>
          <w:spacing w:val="-3"/>
          <w:w w:val="115"/>
          <w:sz w:val="24"/>
          <w:szCs w:val="24"/>
        </w:rPr>
        <w:t xml:space="preserve"> </w:t>
      </w:r>
      <w:r w:rsidRPr="00A528D8">
        <w:rPr>
          <w:w w:val="115"/>
          <w:sz w:val="24"/>
          <w:szCs w:val="24"/>
        </w:rPr>
        <w:t>эмоциональной</w:t>
      </w:r>
      <w:r w:rsidRPr="00A528D8">
        <w:rPr>
          <w:spacing w:val="-3"/>
          <w:w w:val="115"/>
          <w:sz w:val="24"/>
          <w:szCs w:val="24"/>
        </w:rPr>
        <w:t xml:space="preserve"> </w:t>
      </w:r>
      <w:r w:rsidRPr="00A528D8">
        <w:rPr>
          <w:w w:val="115"/>
          <w:sz w:val="24"/>
          <w:szCs w:val="24"/>
        </w:rPr>
        <w:t>окраске;</w:t>
      </w:r>
    </w:p>
    <w:p w:rsidR="00A90BA0" w:rsidRPr="00A528D8" w:rsidRDefault="00A90BA0" w:rsidP="00C0097A">
      <w:pPr>
        <w:pStyle w:val="af9"/>
        <w:widowControl w:val="0"/>
        <w:numPr>
          <w:ilvl w:val="0"/>
          <w:numId w:val="164"/>
        </w:numPr>
        <w:tabs>
          <w:tab w:val="left" w:pos="668"/>
        </w:tabs>
        <w:autoSpaceDE w:val="0"/>
        <w:autoSpaceDN w:val="0"/>
        <w:ind w:right="153" w:firstLine="227"/>
        <w:contextualSpacing w:val="0"/>
        <w:jc w:val="both"/>
        <w:rPr>
          <w:sz w:val="24"/>
          <w:szCs w:val="24"/>
        </w:rPr>
      </w:pPr>
      <w:r w:rsidRPr="00A528D8">
        <w:rPr>
          <w:w w:val="115"/>
          <w:sz w:val="24"/>
          <w:szCs w:val="24"/>
        </w:rPr>
        <w:t>неприятие любых форм</w:t>
      </w:r>
      <w:r>
        <w:rPr>
          <w:w w:val="115"/>
          <w:sz w:val="24"/>
          <w:szCs w:val="24"/>
        </w:rPr>
        <w:t xml:space="preserve"> поведения, направленных на при</w:t>
      </w:r>
      <w:r w:rsidRPr="00A528D8">
        <w:rPr>
          <w:w w:val="115"/>
          <w:sz w:val="24"/>
          <w:szCs w:val="24"/>
        </w:rPr>
        <w:t>чинение</w:t>
      </w:r>
      <w:r w:rsidRPr="00A528D8">
        <w:rPr>
          <w:spacing w:val="-7"/>
          <w:w w:val="115"/>
          <w:sz w:val="24"/>
          <w:szCs w:val="24"/>
        </w:rPr>
        <w:t xml:space="preserve"> </w:t>
      </w:r>
      <w:r w:rsidRPr="00A528D8">
        <w:rPr>
          <w:w w:val="115"/>
          <w:sz w:val="24"/>
          <w:szCs w:val="24"/>
        </w:rPr>
        <w:t>физического</w:t>
      </w:r>
      <w:r w:rsidRPr="00A528D8">
        <w:rPr>
          <w:spacing w:val="-6"/>
          <w:w w:val="115"/>
          <w:sz w:val="24"/>
          <w:szCs w:val="24"/>
        </w:rPr>
        <w:t xml:space="preserve"> </w:t>
      </w:r>
      <w:r w:rsidRPr="00A528D8">
        <w:rPr>
          <w:w w:val="115"/>
          <w:sz w:val="24"/>
          <w:szCs w:val="24"/>
        </w:rPr>
        <w:t>и</w:t>
      </w:r>
      <w:r w:rsidRPr="00A528D8">
        <w:rPr>
          <w:spacing w:val="-7"/>
          <w:w w:val="115"/>
          <w:sz w:val="24"/>
          <w:szCs w:val="24"/>
        </w:rPr>
        <w:t xml:space="preserve"> </w:t>
      </w:r>
      <w:r w:rsidRPr="00A528D8">
        <w:rPr>
          <w:w w:val="115"/>
          <w:sz w:val="24"/>
          <w:szCs w:val="24"/>
        </w:rPr>
        <w:t>морального</w:t>
      </w:r>
      <w:r w:rsidRPr="00A528D8">
        <w:rPr>
          <w:spacing w:val="-6"/>
          <w:w w:val="115"/>
          <w:sz w:val="24"/>
          <w:szCs w:val="24"/>
        </w:rPr>
        <w:t xml:space="preserve"> </w:t>
      </w:r>
      <w:r w:rsidRPr="00A528D8">
        <w:rPr>
          <w:w w:val="115"/>
          <w:sz w:val="24"/>
          <w:szCs w:val="24"/>
        </w:rPr>
        <w:t>вреда</w:t>
      </w:r>
      <w:r w:rsidRPr="00A528D8">
        <w:rPr>
          <w:spacing w:val="-7"/>
          <w:w w:val="115"/>
          <w:sz w:val="24"/>
          <w:szCs w:val="24"/>
        </w:rPr>
        <w:t xml:space="preserve"> </w:t>
      </w:r>
      <w:r w:rsidRPr="00A528D8">
        <w:rPr>
          <w:w w:val="115"/>
          <w:sz w:val="24"/>
          <w:szCs w:val="24"/>
        </w:rPr>
        <w:t>другим</w:t>
      </w:r>
      <w:r w:rsidRPr="00A528D8">
        <w:rPr>
          <w:spacing w:val="-6"/>
          <w:w w:val="115"/>
          <w:sz w:val="24"/>
          <w:szCs w:val="24"/>
        </w:rPr>
        <w:t xml:space="preserve"> </w:t>
      </w:r>
      <w:r w:rsidRPr="00A528D8">
        <w:rPr>
          <w:w w:val="115"/>
          <w:sz w:val="24"/>
          <w:szCs w:val="24"/>
        </w:rPr>
        <w:t>людям</w:t>
      </w:r>
      <w:r w:rsidRPr="00A528D8">
        <w:rPr>
          <w:w w:val="142"/>
          <w:sz w:val="24"/>
          <w:szCs w:val="24"/>
        </w:rPr>
        <w:t xml:space="preserve"> </w:t>
      </w:r>
    </w:p>
    <w:p w:rsidR="00A90BA0" w:rsidRPr="00A528D8" w:rsidRDefault="00A90BA0" w:rsidP="00A90BA0">
      <w:pPr>
        <w:pStyle w:val="afc"/>
        <w:spacing w:after="0" w:line="240" w:lineRule="auto"/>
        <w:ind w:left="156"/>
        <w:rPr>
          <w:rFonts w:ascii="Times New Roman" w:hAnsi="Times New Roman" w:cs="Times New Roman"/>
          <w:b/>
        </w:rPr>
      </w:pPr>
      <w:r w:rsidRPr="00A528D8">
        <w:rPr>
          <w:rFonts w:ascii="Times New Roman" w:hAnsi="Times New Roman" w:cs="Times New Roman"/>
          <w:b/>
          <w:spacing w:val="-1"/>
          <w:w w:val="90"/>
        </w:rPr>
        <w:t>Эстетическое</w:t>
      </w:r>
      <w:r w:rsidRPr="00A528D8">
        <w:rPr>
          <w:rFonts w:ascii="Times New Roman" w:hAnsi="Times New Roman" w:cs="Times New Roman"/>
          <w:b/>
          <w:spacing w:val="-6"/>
          <w:w w:val="90"/>
        </w:rPr>
        <w:t xml:space="preserve"> </w:t>
      </w:r>
      <w:r w:rsidRPr="00A528D8">
        <w:rPr>
          <w:rFonts w:ascii="Times New Roman" w:hAnsi="Times New Roman" w:cs="Times New Roman"/>
          <w:b/>
          <w:w w:val="90"/>
        </w:rPr>
        <w:t>воспитание:</w:t>
      </w:r>
    </w:p>
    <w:p w:rsidR="00A90BA0" w:rsidRPr="00A528D8" w:rsidRDefault="00A90BA0" w:rsidP="00C0097A">
      <w:pPr>
        <w:pStyle w:val="af9"/>
        <w:widowControl w:val="0"/>
        <w:numPr>
          <w:ilvl w:val="0"/>
          <w:numId w:val="164"/>
        </w:numPr>
        <w:tabs>
          <w:tab w:val="left" w:pos="666"/>
        </w:tabs>
        <w:autoSpaceDE w:val="0"/>
        <w:autoSpaceDN w:val="0"/>
        <w:ind w:left="159" w:right="153" w:firstLine="227"/>
        <w:contextualSpacing w:val="0"/>
        <w:jc w:val="both"/>
        <w:rPr>
          <w:sz w:val="24"/>
          <w:szCs w:val="24"/>
        </w:rPr>
      </w:pPr>
      <w:r w:rsidRPr="00A528D8">
        <w:rPr>
          <w:w w:val="115"/>
          <w:sz w:val="24"/>
          <w:szCs w:val="24"/>
        </w:rPr>
        <w:t>проявление уважительн</w:t>
      </w:r>
      <w:r>
        <w:rPr>
          <w:w w:val="115"/>
          <w:sz w:val="24"/>
          <w:szCs w:val="24"/>
        </w:rPr>
        <w:t>ого отношения и интереса к худо</w:t>
      </w:r>
      <w:r w:rsidRPr="00A528D8">
        <w:rPr>
          <w:w w:val="115"/>
          <w:sz w:val="24"/>
          <w:szCs w:val="24"/>
        </w:rPr>
        <w:t>жественной культуре, к ра</w:t>
      </w:r>
      <w:r>
        <w:rPr>
          <w:w w:val="115"/>
          <w:sz w:val="24"/>
          <w:szCs w:val="24"/>
        </w:rPr>
        <w:t>зличным видам искусства, воспри</w:t>
      </w:r>
      <w:r w:rsidRPr="00A528D8">
        <w:rPr>
          <w:w w:val="115"/>
          <w:sz w:val="24"/>
          <w:szCs w:val="24"/>
        </w:rPr>
        <w:t>имчивость к разным видам искусства, традициям и творчеству</w:t>
      </w:r>
      <w:r w:rsidRPr="00A528D8">
        <w:rPr>
          <w:spacing w:val="1"/>
          <w:w w:val="115"/>
          <w:sz w:val="24"/>
          <w:szCs w:val="24"/>
        </w:rPr>
        <w:t xml:space="preserve"> </w:t>
      </w:r>
      <w:r w:rsidRPr="00A528D8">
        <w:rPr>
          <w:w w:val="115"/>
          <w:sz w:val="24"/>
          <w:szCs w:val="24"/>
        </w:rPr>
        <w:t>своего</w:t>
      </w:r>
      <w:r w:rsidRPr="00A528D8">
        <w:rPr>
          <w:spacing w:val="14"/>
          <w:w w:val="115"/>
          <w:sz w:val="24"/>
          <w:szCs w:val="24"/>
        </w:rPr>
        <w:t xml:space="preserve"> </w:t>
      </w:r>
      <w:r w:rsidRPr="00A528D8">
        <w:rPr>
          <w:w w:val="115"/>
          <w:sz w:val="24"/>
          <w:szCs w:val="24"/>
        </w:rPr>
        <w:t>и</w:t>
      </w:r>
      <w:r w:rsidRPr="00A528D8">
        <w:rPr>
          <w:spacing w:val="14"/>
          <w:w w:val="115"/>
          <w:sz w:val="24"/>
          <w:szCs w:val="24"/>
        </w:rPr>
        <w:t xml:space="preserve"> </w:t>
      </w:r>
      <w:r w:rsidRPr="00A528D8">
        <w:rPr>
          <w:w w:val="115"/>
          <w:sz w:val="24"/>
          <w:szCs w:val="24"/>
        </w:rPr>
        <w:t>других</w:t>
      </w:r>
      <w:r w:rsidRPr="00A528D8">
        <w:rPr>
          <w:spacing w:val="15"/>
          <w:w w:val="115"/>
          <w:sz w:val="24"/>
          <w:szCs w:val="24"/>
        </w:rPr>
        <w:t xml:space="preserve"> </w:t>
      </w:r>
      <w:r w:rsidRPr="00A528D8">
        <w:rPr>
          <w:w w:val="115"/>
          <w:sz w:val="24"/>
          <w:szCs w:val="24"/>
        </w:rPr>
        <w:t>народов,</w:t>
      </w:r>
      <w:r w:rsidRPr="00A528D8">
        <w:rPr>
          <w:spacing w:val="14"/>
          <w:w w:val="115"/>
          <w:sz w:val="24"/>
          <w:szCs w:val="24"/>
        </w:rPr>
        <w:t xml:space="preserve"> </w:t>
      </w:r>
      <w:r w:rsidRPr="00A528D8">
        <w:rPr>
          <w:w w:val="115"/>
          <w:sz w:val="24"/>
          <w:szCs w:val="24"/>
        </w:rPr>
        <w:t>готовность</w:t>
      </w:r>
      <w:r w:rsidRPr="00A528D8">
        <w:rPr>
          <w:spacing w:val="15"/>
          <w:w w:val="115"/>
          <w:sz w:val="24"/>
          <w:szCs w:val="24"/>
        </w:rPr>
        <w:t xml:space="preserve"> </w:t>
      </w:r>
      <w:r w:rsidRPr="00A528D8">
        <w:rPr>
          <w:w w:val="115"/>
          <w:sz w:val="24"/>
          <w:szCs w:val="24"/>
        </w:rPr>
        <w:t>выражать</w:t>
      </w:r>
      <w:r w:rsidRPr="00A528D8">
        <w:rPr>
          <w:spacing w:val="14"/>
          <w:w w:val="115"/>
          <w:sz w:val="24"/>
          <w:szCs w:val="24"/>
        </w:rPr>
        <w:t xml:space="preserve"> </w:t>
      </w:r>
      <w:r w:rsidRPr="00A528D8">
        <w:rPr>
          <w:w w:val="115"/>
          <w:sz w:val="24"/>
          <w:szCs w:val="24"/>
        </w:rPr>
        <w:t>своё</w:t>
      </w:r>
      <w:r w:rsidRPr="00A528D8">
        <w:rPr>
          <w:spacing w:val="15"/>
          <w:w w:val="115"/>
          <w:sz w:val="24"/>
          <w:szCs w:val="24"/>
        </w:rPr>
        <w:t xml:space="preserve"> </w:t>
      </w:r>
      <w:r w:rsidRPr="00A528D8">
        <w:rPr>
          <w:w w:val="115"/>
          <w:sz w:val="24"/>
          <w:szCs w:val="24"/>
        </w:rPr>
        <w:t>отношение</w:t>
      </w:r>
      <w:r w:rsidRPr="00A528D8">
        <w:rPr>
          <w:spacing w:val="-55"/>
          <w:w w:val="115"/>
          <w:sz w:val="24"/>
          <w:szCs w:val="24"/>
        </w:rPr>
        <w:t xml:space="preserve"> </w:t>
      </w:r>
      <w:r w:rsidRPr="00A528D8">
        <w:rPr>
          <w:w w:val="115"/>
          <w:sz w:val="24"/>
          <w:szCs w:val="24"/>
        </w:rPr>
        <w:t>в</w:t>
      </w:r>
      <w:r w:rsidRPr="00A528D8">
        <w:rPr>
          <w:spacing w:val="-7"/>
          <w:w w:val="115"/>
          <w:sz w:val="24"/>
          <w:szCs w:val="24"/>
        </w:rPr>
        <w:t xml:space="preserve"> </w:t>
      </w:r>
      <w:r w:rsidRPr="00A528D8">
        <w:rPr>
          <w:w w:val="115"/>
          <w:sz w:val="24"/>
          <w:szCs w:val="24"/>
        </w:rPr>
        <w:t>разных</w:t>
      </w:r>
      <w:r w:rsidRPr="00A528D8">
        <w:rPr>
          <w:spacing w:val="-7"/>
          <w:w w:val="115"/>
          <w:sz w:val="24"/>
          <w:szCs w:val="24"/>
        </w:rPr>
        <w:t xml:space="preserve"> </w:t>
      </w:r>
      <w:r w:rsidRPr="00A528D8">
        <w:rPr>
          <w:w w:val="115"/>
          <w:sz w:val="24"/>
          <w:szCs w:val="24"/>
        </w:rPr>
        <w:t>видах</w:t>
      </w:r>
      <w:r w:rsidRPr="00A528D8">
        <w:rPr>
          <w:spacing w:val="-7"/>
          <w:w w:val="115"/>
          <w:sz w:val="24"/>
          <w:szCs w:val="24"/>
        </w:rPr>
        <w:t xml:space="preserve"> </w:t>
      </w:r>
      <w:r w:rsidRPr="00A528D8">
        <w:rPr>
          <w:w w:val="115"/>
          <w:sz w:val="24"/>
          <w:szCs w:val="24"/>
        </w:rPr>
        <w:t>художественной</w:t>
      </w:r>
      <w:r w:rsidRPr="00A528D8">
        <w:rPr>
          <w:spacing w:val="-7"/>
          <w:w w:val="115"/>
          <w:sz w:val="24"/>
          <w:szCs w:val="24"/>
        </w:rPr>
        <w:t xml:space="preserve"> </w:t>
      </w:r>
      <w:r w:rsidRPr="00A528D8">
        <w:rPr>
          <w:w w:val="115"/>
          <w:sz w:val="24"/>
          <w:szCs w:val="24"/>
        </w:rPr>
        <w:t>деятельности;</w:t>
      </w:r>
    </w:p>
    <w:p w:rsidR="00A90BA0" w:rsidRPr="00A528D8" w:rsidRDefault="00A90BA0" w:rsidP="00C0097A">
      <w:pPr>
        <w:pStyle w:val="af9"/>
        <w:widowControl w:val="0"/>
        <w:numPr>
          <w:ilvl w:val="0"/>
          <w:numId w:val="164"/>
        </w:numPr>
        <w:tabs>
          <w:tab w:val="left" w:pos="668"/>
        </w:tabs>
        <w:autoSpaceDE w:val="0"/>
        <w:autoSpaceDN w:val="0"/>
        <w:ind w:left="159" w:right="153" w:firstLine="227"/>
        <w:contextualSpacing w:val="0"/>
        <w:jc w:val="both"/>
        <w:rPr>
          <w:sz w:val="24"/>
          <w:szCs w:val="24"/>
        </w:rPr>
      </w:pPr>
      <w:r w:rsidRPr="00A528D8">
        <w:rPr>
          <w:w w:val="120"/>
          <w:sz w:val="24"/>
          <w:szCs w:val="24"/>
        </w:rPr>
        <w:t>приобретение  эстетического  опыта  слушания,  чтения</w:t>
      </w:r>
      <w:r w:rsidRPr="00A528D8">
        <w:rPr>
          <w:spacing w:val="1"/>
          <w:w w:val="120"/>
          <w:sz w:val="24"/>
          <w:szCs w:val="24"/>
        </w:rPr>
        <w:t xml:space="preserve"> </w:t>
      </w:r>
      <w:r w:rsidRPr="00A528D8">
        <w:rPr>
          <w:w w:val="115"/>
          <w:sz w:val="24"/>
          <w:szCs w:val="24"/>
        </w:rPr>
        <w:t>и эмоционально-эстетической оценки произведений фольклора</w:t>
      </w:r>
      <w:r w:rsidRPr="00A528D8">
        <w:rPr>
          <w:spacing w:val="1"/>
          <w:w w:val="115"/>
          <w:sz w:val="24"/>
          <w:szCs w:val="24"/>
        </w:rPr>
        <w:t xml:space="preserve"> </w:t>
      </w:r>
      <w:r w:rsidRPr="00A528D8">
        <w:rPr>
          <w:w w:val="120"/>
          <w:sz w:val="24"/>
          <w:szCs w:val="24"/>
        </w:rPr>
        <w:t>и</w:t>
      </w:r>
      <w:r w:rsidRPr="00A528D8">
        <w:rPr>
          <w:spacing w:val="-13"/>
          <w:w w:val="120"/>
          <w:sz w:val="24"/>
          <w:szCs w:val="24"/>
        </w:rPr>
        <w:t xml:space="preserve"> </w:t>
      </w:r>
      <w:r w:rsidRPr="00A528D8">
        <w:rPr>
          <w:w w:val="120"/>
          <w:sz w:val="24"/>
          <w:szCs w:val="24"/>
        </w:rPr>
        <w:t>художественной</w:t>
      </w:r>
      <w:r w:rsidRPr="00A528D8">
        <w:rPr>
          <w:spacing w:val="-13"/>
          <w:w w:val="120"/>
          <w:sz w:val="24"/>
          <w:szCs w:val="24"/>
        </w:rPr>
        <w:t xml:space="preserve"> </w:t>
      </w:r>
      <w:r w:rsidRPr="00A528D8">
        <w:rPr>
          <w:w w:val="120"/>
          <w:sz w:val="24"/>
          <w:szCs w:val="24"/>
        </w:rPr>
        <w:t>литературы;</w:t>
      </w:r>
    </w:p>
    <w:p w:rsidR="00A90BA0" w:rsidRPr="00A528D8" w:rsidRDefault="00A90BA0" w:rsidP="00C0097A">
      <w:pPr>
        <w:pStyle w:val="af9"/>
        <w:widowControl w:val="0"/>
        <w:numPr>
          <w:ilvl w:val="0"/>
          <w:numId w:val="164"/>
        </w:numPr>
        <w:tabs>
          <w:tab w:val="left" w:pos="668"/>
        </w:tabs>
        <w:autoSpaceDE w:val="0"/>
        <w:autoSpaceDN w:val="0"/>
        <w:ind w:left="159" w:right="153" w:firstLine="227"/>
        <w:contextualSpacing w:val="0"/>
        <w:jc w:val="both"/>
        <w:rPr>
          <w:sz w:val="24"/>
          <w:szCs w:val="24"/>
        </w:rPr>
      </w:pPr>
      <w:r w:rsidRPr="00A528D8">
        <w:rPr>
          <w:w w:val="115"/>
          <w:sz w:val="24"/>
          <w:szCs w:val="24"/>
        </w:rPr>
        <w:t>понимание</w:t>
      </w:r>
      <w:r w:rsidRPr="00A528D8">
        <w:rPr>
          <w:spacing w:val="1"/>
          <w:w w:val="115"/>
          <w:sz w:val="24"/>
          <w:szCs w:val="24"/>
        </w:rPr>
        <w:t xml:space="preserve"> </w:t>
      </w:r>
      <w:r w:rsidRPr="00A528D8">
        <w:rPr>
          <w:w w:val="115"/>
          <w:sz w:val="24"/>
          <w:szCs w:val="24"/>
        </w:rPr>
        <w:t>образного</w:t>
      </w:r>
      <w:r w:rsidRPr="00A528D8">
        <w:rPr>
          <w:spacing w:val="1"/>
          <w:w w:val="115"/>
          <w:sz w:val="24"/>
          <w:szCs w:val="24"/>
        </w:rPr>
        <w:t xml:space="preserve"> </w:t>
      </w:r>
      <w:r w:rsidRPr="00A528D8">
        <w:rPr>
          <w:w w:val="115"/>
          <w:sz w:val="24"/>
          <w:szCs w:val="24"/>
        </w:rPr>
        <w:t>языка</w:t>
      </w:r>
      <w:r w:rsidRPr="00A528D8">
        <w:rPr>
          <w:spacing w:val="1"/>
          <w:w w:val="115"/>
          <w:sz w:val="24"/>
          <w:szCs w:val="24"/>
        </w:rPr>
        <w:t xml:space="preserve"> </w:t>
      </w:r>
      <w:r w:rsidRPr="00A528D8">
        <w:rPr>
          <w:w w:val="115"/>
          <w:sz w:val="24"/>
          <w:szCs w:val="24"/>
        </w:rPr>
        <w:t>художественных</w:t>
      </w:r>
      <w:r w:rsidRPr="00A528D8">
        <w:rPr>
          <w:spacing w:val="1"/>
          <w:w w:val="115"/>
          <w:sz w:val="24"/>
          <w:szCs w:val="24"/>
        </w:rPr>
        <w:t xml:space="preserve"> </w:t>
      </w:r>
      <w:r>
        <w:rPr>
          <w:w w:val="115"/>
          <w:sz w:val="24"/>
          <w:szCs w:val="24"/>
        </w:rPr>
        <w:t>произве</w:t>
      </w:r>
      <w:r w:rsidRPr="00A528D8">
        <w:rPr>
          <w:w w:val="115"/>
          <w:sz w:val="24"/>
          <w:szCs w:val="24"/>
        </w:rPr>
        <w:t>дений,</w:t>
      </w:r>
      <w:r w:rsidRPr="00A528D8">
        <w:rPr>
          <w:spacing w:val="1"/>
          <w:w w:val="115"/>
          <w:sz w:val="24"/>
          <w:szCs w:val="24"/>
        </w:rPr>
        <w:t xml:space="preserve"> </w:t>
      </w:r>
      <w:r w:rsidRPr="00A528D8">
        <w:rPr>
          <w:w w:val="115"/>
          <w:sz w:val="24"/>
          <w:szCs w:val="24"/>
        </w:rPr>
        <w:t>выразительных</w:t>
      </w:r>
      <w:r w:rsidRPr="00A528D8">
        <w:rPr>
          <w:spacing w:val="1"/>
          <w:w w:val="115"/>
          <w:sz w:val="24"/>
          <w:szCs w:val="24"/>
        </w:rPr>
        <w:t xml:space="preserve"> </w:t>
      </w:r>
      <w:r w:rsidRPr="00A528D8">
        <w:rPr>
          <w:w w:val="115"/>
          <w:sz w:val="24"/>
          <w:szCs w:val="24"/>
        </w:rPr>
        <w:t>средств,</w:t>
      </w:r>
      <w:r w:rsidRPr="00A528D8">
        <w:rPr>
          <w:spacing w:val="1"/>
          <w:w w:val="115"/>
          <w:sz w:val="24"/>
          <w:szCs w:val="24"/>
        </w:rPr>
        <w:t xml:space="preserve"> </w:t>
      </w:r>
      <w:r w:rsidRPr="00A528D8">
        <w:rPr>
          <w:w w:val="115"/>
          <w:sz w:val="24"/>
          <w:szCs w:val="24"/>
        </w:rPr>
        <w:t>создающих</w:t>
      </w:r>
      <w:r w:rsidRPr="00A528D8">
        <w:rPr>
          <w:spacing w:val="1"/>
          <w:w w:val="115"/>
          <w:sz w:val="24"/>
          <w:szCs w:val="24"/>
        </w:rPr>
        <w:t xml:space="preserve"> </w:t>
      </w:r>
      <w:r w:rsidRPr="00A528D8">
        <w:rPr>
          <w:w w:val="115"/>
          <w:sz w:val="24"/>
          <w:szCs w:val="24"/>
        </w:rPr>
        <w:t>художественный</w:t>
      </w:r>
      <w:r w:rsidRPr="00A528D8">
        <w:rPr>
          <w:spacing w:val="1"/>
          <w:w w:val="115"/>
          <w:sz w:val="24"/>
          <w:szCs w:val="24"/>
        </w:rPr>
        <w:t xml:space="preserve"> </w:t>
      </w:r>
      <w:r w:rsidRPr="00A528D8">
        <w:rPr>
          <w:w w:val="115"/>
          <w:sz w:val="24"/>
          <w:szCs w:val="24"/>
        </w:rPr>
        <w:t>образ</w:t>
      </w:r>
      <w:r w:rsidRPr="00A528D8">
        <w:rPr>
          <w:w w:val="142"/>
          <w:sz w:val="24"/>
          <w:szCs w:val="24"/>
        </w:rPr>
        <w:t xml:space="preserve"> </w:t>
      </w:r>
    </w:p>
    <w:p w:rsidR="00A90BA0" w:rsidRPr="00A528D8" w:rsidRDefault="00A90BA0" w:rsidP="00A90BA0">
      <w:pPr>
        <w:pStyle w:val="afc"/>
        <w:spacing w:after="0" w:line="240" w:lineRule="auto"/>
        <w:ind w:left="159"/>
        <w:jc w:val="both"/>
        <w:rPr>
          <w:rFonts w:ascii="Times New Roman" w:hAnsi="Times New Roman" w:cs="Times New Roman"/>
          <w:b/>
        </w:rPr>
      </w:pPr>
      <w:r w:rsidRPr="00A528D8">
        <w:rPr>
          <w:rFonts w:ascii="Times New Roman" w:hAnsi="Times New Roman" w:cs="Times New Roman"/>
          <w:b/>
          <w:w w:val="90"/>
        </w:rPr>
        <w:t>Физическое</w:t>
      </w:r>
      <w:r w:rsidRPr="00A528D8">
        <w:rPr>
          <w:rFonts w:ascii="Times New Roman" w:hAnsi="Times New Roman" w:cs="Times New Roman"/>
          <w:b/>
          <w:spacing w:val="41"/>
          <w:w w:val="90"/>
        </w:rPr>
        <w:t xml:space="preserve"> </w:t>
      </w:r>
      <w:r w:rsidRPr="00A528D8">
        <w:rPr>
          <w:rFonts w:ascii="Times New Roman" w:hAnsi="Times New Roman" w:cs="Times New Roman"/>
          <w:b/>
          <w:w w:val="90"/>
        </w:rPr>
        <w:t>воспитание,</w:t>
      </w:r>
      <w:r w:rsidRPr="00A528D8">
        <w:rPr>
          <w:rFonts w:ascii="Times New Roman" w:hAnsi="Times New Roman" w:cs="Times New Roman"/>
          <w:b/>
          <w:spacing w:val="42"/>
          <w:w w:val="90"/>
        </w:rPr>
        <w:t xml:space="preserve"> </w:t>
      </w:r>
      <w:r w:rsidRPr="00A528D8">
        <w:rPr>
          <w:rFonts w:ascii="Times New Roman" w:hAnsi="Times New Roman" w:cs="Times New Roman"/>
          <w:b/>
          <w:w w:val="90"/>
        </w:rPr>
        <w:t>формирование</w:t>
      </w:r>
      <w:r w:rsidRPr="00A528D8">
        <w:rPr>
          <w:rFonts w:ascii="Times New Roman" w:hAnsi="Times New Roman" w:cs="Times New Roman"/>
          <w:b/>
          <w:spacing w:val="42"/>
          <w:w w:val="90"/>
        </w:rPr>
        <w:t xml:space="preserve"> </w:t>
      </w:r>
      <w:r w:rsidRPr="00A528D8">
        <w:rPr>
          <w:rFonts w:ascii="Times New Roman" w:hAnsi="Times New Roman" w:cs="Times New Roman"/>
          <w:b/>
          <w:w w:val="90"/>
        </w:rPr>
        <w:t>культуры</w:t>
      </w:r>
      <w:r w:rsidRPr="00A528D8">
        <w:rPr>
          <w:rFonts w:ascii="Times New Roman" w:hAnsi="Times New Roman" w:cs="Times New Roman"/>
          <w:b/>
          <w:spacing w:val="41"/>
          <w:w w:val="90"/>
        </w:rPr>
        <w:t xml:space="preserve"> </w:t>
      </w:r>
      <w:r w:rsidRPr="00A528D8">
        <w:rPr>
          <w:rFonts w:ascii="Times New Roman" w:hAnsi="Times New Roman" w:cs="Times New Roman"/>
          <w:b/>
          <w:w w:val="90"/>
        </w:rPr>
        <w:t>здоровья</w:t>
      </w:r>
      <w:r w:rsidRPr="00A528D8">
        <w:rPr>
          <w:rFonts w:ascii="Times New Roman" w:hAnsi="Times New Roman" w:cs="Times New Roman"/>
          <w:b/>
          <w:spacing w:val="42"/>
          <w:w w:val="90"/>
        </w:rPr>
        <w:t xml:space="preserve"> </w:t>
      </w:r>
      <w:r w:rsidRPr="00A528D8">
        <w:rPr>
          <w:rFonts w:ascii="Times New Roman" w:hAnsi="Times New Roman" w:cs="Times New Roman"/>
          <w:b/>
          <w:w w:val="90"/>
        </w:rPr>
        <w:t>эмоциональ</w:t>
      </w:r>
      <w:r w:rsidRPr="00A528D8">
        <w:rPr>
          <w:rFonts w:ascii="Times New Roman" w:hAnsi="Times New Roman" w:cs="Times New Roman"/>
          <w:b/>
        </w:rPr>
        <w:t>ного</w:t>
      </w:r>
      <w:r w:rsidRPr="00A528D8">
        <w:rPr>
          <w:rFonts w:ascii="Times New Roman" w:hAnsi="Times New Roman" w:cs="Times New Roman"/>
          <w:b/>
          <w:spacing w:val="-16"/>
        </w:rPr>
        <w:t xml:space="preserve"> </w:t>
      </w:r>
      <w:r w:rsidRPr="00A528D8">
        <w:rPr>
          <w:rFonts w:ascii="Times New Roman" w:hAnsi="Times New Roman" w:cs="Times New Roman"/>
          <w:b/>
        </w:rPr>
        <w:t>благополучия:</w:t>
      </w:r>
    </w:p>
    <w:p w:rsidR="00A90BA0" w:rsidRPr="00A528D8" w:rsidRDefault="00A90BA0" w:rsidP="00C0097A">
      <w:pPr>
        <w:pStyle w:val="af9"/>
        <w:widowControl w:val="0"/>
        <w:numPr>
          <w:ilvl w:val="0"/>
          <w:numId w:val="164"/>
        </w:numPr>
        <w:tabs>
          <w:tab w:val="left" w:pos="668"/>
        </w:tabs>
        <w:autoSpaceDE w:val="0"/>
        <w:autoSpaceDN w:val="0"/>
        <w:ind w:left="159" w:right="155" w:firstLine="227"/>
        <w:contextualSpacing w:val="0"/>
        <w:jc w:val="both"/>
        <w:rPr>
          <w:sz w:val="24"/>
          <w:szCs w:val="24"/>
        </w:rPr>
      </w:pPr>
      <w:r w:rsidRPr="00A528D8">
        <w:rPr>
          <w:w w:val="115"/>
          <w:sz w:val="24"/>
          <w:szCs w:val="24"/>
        </w:rPr>
        <w:lastRenderedPageBreak/>
        <w:t>соблюдение</w:t>
      </w:r>
      <w:r w:rsidRPr="00A528D8">
        <w:rPr>
          <w:spacing w:val="20"/>
          <w:w w:val="115"/>
          <w:sz w:val="24"/>
          <w:szCs w:val="24"/>
        </w:rPr>
        <w:t xml:space="preserve"> </w:t>
      </w:r>
      <w:r w:rsidRPr="00A528D8">
        <w:rPr>
          <w:w w:val="115"/>
          <w:sz w:val="24"/>
          <w:szCs w:val="24"/>
        </w:rPr>
        <w:t xml:space="preserve">правил </w:t>
      </w:r>
      <w:r w:rsidRPr="00A528D8">
        <w:rPr>
          <w:spacing w:val="18"/>
          <w:w w:val="115"/>
          <w:sz w:val="24"/>
          <w:szCs w:val="24"/>
        </w:rPr>
        <w:t xml:space="preserve"> </w:t>
      </w:r>
      <w:r w:rsidRPr="00A528D8">
        <w:rPr>
          <w:w w:val="115"/>
          <w:sz w:val="24"/>
          <w:szCs w:val="24"/>
        </w:rPr>
        <w:t xml:space="preserve">здорового </w:t>
      </w:r>
      <w:r w:rsidRPr="00A528D8">
        <w:rPr>
          <w:spacing w:val="18"/>
          <w:w w:val="115"/>
          <w:sz w:val="24"/>
          <w:szCs w:val="24"/>
        </w:rPr>
        <w:t xml:space="preserve"> </w:t>
      </w:r>
      <w:r w:rsidRPr="00A528D8">
        <w:rPr>
          <w:w w:val="115"/>
          <w:sz w:val="24"/>
          <w:szCs w:val="24"/>
        </w:rPr>
        <w:t xml:space="preserve">и </w:t>
      </w:r>
      <w:r w:rsidRPr="00A528D8">
        <w:rPr>
          <w:spacing w:val="19"/>
          <w:w w:val="115"/>
          <w:sz w:val="24"/>
          <w:szCs w:val="24"/>
        </w:rPr>
        <w:t xml:space="preserve"> </w:t>
      </w:r>
      <w:r w:rsidRPr="00A528D8">
        <w:rPr>
          <w:w w:val="115"/>
          <w:sz w:val="24"/>
          <w:szCs w:val="24"/>
        </w:rPr>
        <w:t xml:space="preserve">безопасного </w:t>
      </w:r>
      <w:r w:rsidRPr="00A528D8">
        <w:rPr>
          <w:spacing w:val="18"/>
          <w:w w:val="115"/>
          <w:sz w:val="24"/>
          <w:szCs w:val="24"/>
        </w:rPr>
        <w:t xml:space="preserve"> </w:t>
      </w:r>
      <w:r w:rsidRPr="00A528D8">
        <w:rPr>
          <w:w w:val="115"/>
          <w:sz w:val="24"/>
          <w:szCs w:val="24"/>
        </w:rPr>
        <w:t xml:space="preserve">(для </w:t>
      </w:r>
      <w:r w:rsidRPr="00A528D8">
        <w:rPr>
          <w:spacing w:val="18"/>
          <w:w w:val="115"/>
          <w:sz w:val="24"/>
          <w:szCs w:val="24"/>
        </w:rPr>
        <w:t xml:space="preserve"> </w:t>
      </w:r>
      <w:r w:rsidRPr="00A528D8">
        <w:rPr>
          <w:w w:val="115"/>
          <w:sz w:val="24"/>
          <w:szCs w:val="24"/>
        </w:rPr>
        <w:t>себя</w:t>
      </w:r>
      <w:r w:rsidRPr="00A528D8">
        <w:rPr>
          <w:spacing w:val="-56"/>
          <w:w w:val="115"/>
          <w:sz w:val="24"/>
          <w:szCs w:val="24"/>
        </w:rPr>
        <w:t xml:space="preserve"> </w:t>
      </w:r>
      <w:r w:rsidRPr="00A528D8">
        <w:rPr>
          <w:w w:val="115"/>
          <w:sz w:val="24"/>
          <w:szCs w:val="24"/>
        </w:rPr>
        <w:t>и</w:t>
      </w:r>
      <w:r w:rsidRPr="00A528D8">
        <w:rPr>
          <w:spacing w:val="-6"/>
          <w:w w:val="115"/>
          <w:sz w:val="24"/>
          <w:szCs w:val="24"/>
        </w:rPr>
        <w:t xml:space="preserve"> </w:t>
      </w:r>
      <w:r w:rsidRPr="00A528D8">
        <w:rPr>
          <w:w w:val="115"/>
          <w:sz w:val="24"/>
          <w:szCs w:val="24"/>
        </w:rPr>
        <w:t>других</w:t>
      </w:r>
      <w:r w:rsidRPr="00A528D8">
        <w:rPr>
          <w:spacing w:val="-6"/>
          <w:w w:val="115"/>
          <w:sz w:val="24"/>
          <w:szCs w:val="24"/>
        </w:rPr>
        <w:t xml:space="preserve"> </w:t>
      </w:r>
      <w:r w:rsidRPr="00A528D8">
        <w:rPr>
          <w:w w:val="115"/>
          <w:sz w:val="24"/>
          <w:szCs w:val="24"/>
        </w:rPr>
        <w:t>людей)</w:t>
      </w:r>
      <w:r w:rsidRPr="00A528D8">
        <w:rPr>
          <w:spacing w:val="-6"/>
          <w:w w:val="115"/>
          <w:sz w:val="24"/>
          <w:szCs w:val="24"/>
        </w:rPr>
        <w:t xml:space="preserve"> </w:t>
      </w:r>
      <w:r w:rsidRPr="00A528D8">
        <w:rPr>
          <w:w w:val="115"/>
          <w:sz w:val="24"/>
          <w:szCs w:val="24"/>
        </w:rPr>
        <w:t>образа</w:t>
      </w:r>
      <w:r w:rsidRPr="00A528D8">
        <w:rPr>
          <w:spacing w:val="-6"/>
          <w:w w:val="115"/>
          <w:sz w:val="24"/>
          <w:szCs w:val="24"/>
        </w:rPr>
        <w:t xml:space="preserve"> </w:t>
      </w:r>
      <w:r w:rsidRPr="00A528D8">
        <w:rPr>
          <w:w w:val="115"/>
          <w:sz w:val="24"/>
          <w:szCs w:val="24"/>
        </w:rPr>
        <w:t>жизни</w:t>
      </w:r>
      <w:r w:rsidRPr="00A528D8">
        <w:rPr>
          <w:spacing w:val="-6"/>
          <w:w w:val="115"/>
          <w:sz w:val="24"/>
          <w:szCs w:val="24"/>
        </w:rPr>
        <w:t xml:space="preserve"> </w:t>
      </w:r>
      <w:r w:rsidRPr="00A528D8">
        <w:rPr>
          <w:w w:val="115"/>
          <w:sz w:val="24"/>
          <w:szCs w:val="24"/>
        </w:rPr>
        <w:t>в</w:t>
      </w:r>
      <w:r w:rsidRPr="00A528D8">
        <w:rPr>
          <w:spacing w:val="-6"/>
          <w:w w:val="115"/>
          <w:sz w:val="24"/>
          <w:szCs w:val="24"/>
        </w:rPr>
        <w:t xml:space="preserve"> </w:t>
      </w:r>
      <w:r w:rsidRPr="00A528D8">
        <w:rPr>
          <w:w w:val="115"/>
          <w:sz w:val="24"/>
          <w:szCs w:val="24"/>
        </w:rPr>
        <w:t>окружающей</w:t>
      </w:r>
      <w:r w:rsidRPr="00A528D8">
        <w:rPr>
          <w:spacing w:val="-6"/>
          <w:w w:val="115"/>
          <w:sz w:val="24"/>
          <w:szCs w:val="24"/>
        </w:rPr>
        <w:t xml:space="preserve"> </w:t>
      </w:r>
      <w:r w:rsidRPr="00A528D8">
        <w:rPr>
          <w:w w:val="115"/>
          <w:sz w:val="24"/>
          <w:szCs w:val="24"/>
        </w:rPr>
        <w:t>среде</w:t>
      </w:r>
      <w:r w:rsidRPr="00A528D8">
        <w:rPr>
          <w:spacing w:val="-5"/>
          <w:w w:val="115"/>
          <w:sz w:val="24"/>
          <w:szCs w:val="24"/>
        </w:rPr>
        <w:t xml:space="preserve"> </w:t>
      </w:r>
      <w:r w:rsidRPr="00A528D8">
        <w:rPr>
          <w:w w:val="115"/>
          <w:sz w:val="24"/>
          <w:szCs w:val="24"/>
        </w:rPr>
        <w:t>(в</w:t>
      </w:r>
      <w:r w:rsidRPr="00A528D8">
        <w:rPr>
          <w:spacing w:val="-6"/>
          <w:w w:val="115"/>
          <w:sz w:val="24"/>
          <w:szCs w:val="24"/>
        </w:rPr>
        <w:t xml:space="preserve"> </w:t>
      </w:r>
      <w:r w:rsidRPr="00A528D8">
        <w:rPr>
          <w:w w:val="115"/>
          <w:sz w:val="24"/>
          <w:szCs w:val="24"/>
        </w:rPr>
        <w:t>том</w:t>
      </w:r>
      <w:r w:rsidRPr="00A528D8">
        <w:rPr>
          <w:spacing w:val="-6"/>
          <w:w w:val="115"/>
          <w:sz w:val="24"/>
          <w:szCs w:val="24"/>
        </w:rPr>
        <w:t xml:space="preserve"> </w:t>
      </w:r>
      <w:r w:rsidRPr="00A528D8">
        <w:rPr>
          <w:w w:val="115"/>
          <w:sz w:val="24"/>
          <w:szCs w:val="24"/>
        </w:rPr>
        <w:t>числе</w:t>
      </w:r>
      <w:r w:rsidRPr="00A528D8">
        <w:rPr>
          <w:spacing w:val="-55"/>
          <w:w w:val="115"/>
          <w:sz w:val="24"/>
          <w:szCs w:val="24"/>
        </w:rPr>
        <w:t xml:space="preserve"> </w:t>
      </w:r>
      <w:r w:rsidRPr="00A528D8">
        <w:rPr>
          <w:w w:val="115"/>
          <w:sz w:val="24"/>
          <w:szCs w:val="24"/>
        </w:rPr>
        <w:t>информационной);</w:t>
      </w:r>
    </w:p>
    <w:p w:rsidR="00A90BA0" w:rsidRPr="00A528D8" w:rsidRDefault="00A90BA0" w:rsidP="00C0097A">
      <w:pPr>
        <w:pStyle w:val="af9"/>
        <w:widowControl w:val="0"/>
        <w:numPr>
          <w:ilvl w:val="0"/>
          <w:numId w:val="164"/>
        </w:numPr>
        <w:tabs>
          <w:tab w:val="left" w:pos="668"/>
        </w:tabs>
        <w:autoSpaceDE w:val="0"/>
        <w:autoSpaceDN w:val="0"/>
        <w:ind w:right="154" w:firstLine="227"/>
        <w:contextualSpacing w:val="0"/>
        <w:jc w:val="both"/>
        <w:rPr>
          <w:sz w:val="24"/>
          <w:szCs w:val="24"/>
        </w:rPr>
      </w:pPr>
      <w:r w:rsidRPr="00A528D8">
        <w:rPr>
          <w:w w:val="115"/>
          <w:sz w:val="24"/>
          <w:szCs w:val="24"/>
        </w:rPr>
        <w:t>бережное отношение к</w:t>
      </w:r>
      <w:r>
        <w:rPr>
          <w:w w:val="115"/>
          <w:sz w:val="24"/>
          <w:szCs w:val="24"/>
        </w:rPr>
        <w:t xml:space="preserve"> физическому и психическому здо</w:t>
      </w:r>
      <w:r w:rsidRPr="00A528D8">
        <w:rPr>
          <w:w w:val="115"/>
          <w:sz w:val="24"/>
          <w:szCs w:val="24"/>
        </w:rPr>
        <w:t>ровью</w:t>
      </w:r>
      <w:r>
        <w:rPr>
          <w:w w:val="115"/>
          <w:sz w:val="24"/>
          <w:szCs w:val="24"/>
        </w:rPr>
        <w:t>.</w:t>
      </w:r>
      <w:r w:rsidRPr="00A528D8">
        <w:rPr>
          <w:w w:val="142"/>
          <w:sz w:val="24"/>
          <w:szCs w:val="24"/>
        </w:rPr>
        <w:t xml:space="preserve"> </w:t>
      </w:r>
    </w:p>
    <w:p w:rsidR="00A90BA0" w:rsidRPr="00A528D8" w:rsidRDefault="00A90BA0" w:rsidP="00A90BA0">
      <w:pPr>
        <w:pStyle w:val="afc"/>
        <w:spacing w:after="0" w:line="240" w:lineRule="auto"/>
        <w:ind w:left="156"/>
        <w:rPr>
          <w:rFonts w:ascii="Times New Roman" w:hAnsi="Times New Roman" w:cs="Times New Roman"/>
          <w:b/>
        </w:rPr>
      </w:pPr>
      <w:r w:rsidRPr="00A528D8">
        <w:rPr>
          <w:rFonts w:ascii="Times New Roman" w:hAnsi="Times New Roman" w:cs="Times New Roman"/>
          <w:b/>
          <w:spacing w:val="-1"/>
          <w:w w:val="90"/>
        </w:rPr>
        <w:t>Трудовое</w:t>
      </w:r>
      <w:r w:rsidRPr="00A528D8">
        <w:rPr>
          <w:rFonts w:ascii="Times New Roman" w:hAnsi="Times New Roman" w:cs="Times New Roman"/>
          <w:b/>
          <w:spacing w:val="-8"/>
          <w:w w:val="90"/>
        </w:rPr>
        <w:t xml:space="preserve"> </w:t>
      </w:r>
      <w:r w:rsidRPr="00A528D8">
        <w:rPr>
          <w:rFonts w:ascii="Times New Roman" w:hAnsi="Times New Roman" w:cs="Times New Roman"/>
          <w:b/>
          <w:w w:val="90"/>
        </w:rPr>
        <w:t>воспитание:</w:t>
      </w:r>
    </w:p>
    <w:p w:rsidR="00A90BA0" w:rsidRPr="00A528D8" w:rsidRDefault="00A90BA0" w:rsidP="00C0097A">
      <w:pPr>
        <w:pStyle w:val="af9"/>
        <w:widowControl w:val="0"/>
        <w:numPr>
          <w:ilvl w:val="0"/>
          <w:numId w:val="164"/>
        </w:numPr>
        <w:tabs>
          <w:tab w:val="left" w:pos="668"/>
        </w:tabs>
        <w:autoSpaceDE w:val="0"/>
        <w:autoSpaceDN w:val="0"/>
        <w:ind w:left="159" w:right="153" w:firstLine="227"/>
        <w:contextualSpacing w:val="0"/>
        <w:jc w:val="both"/>
        <w:rPr>
          <w:sz w:val="24"/>
          <w:szCs w:val="24"/>
        </w:rPr>
      </w:pPr>
      <w:r w:rsidRPr="00A528D8">
        <w:rPr>
          <w:w w:val="115"/>
          <w:sz w:val="24"/>
          <w:szCs w:val="24"/>
        </w:rPr>
        <w:t>осознание ценности труда в жизни человека и общества,</w:t>
      </w:r>
      <w:r w:rsidRPr="00A528D8">
        <w:rPr>
          <w:spacing w:val="1"/>
          <w:w w:val="115"/>
          <w:sz w:val="24"/>
          <w:szCs w:val="24"/>
        </w:rPr>
        <w:t xml:space="preserve"> </w:t>
      </w:r>
      <w:r w:rsidRPr="00A528D8">
        <w:rPr>
          <w:w w:val="115"/>
          <w:sz w:val="24"/>
          <w:szCs w:val="24"/>
        </w:rPr>
        <w:t>ответственное потребление и бережное отношение к результатам труда, навыки участия в различных видах трудовой деятельности,</w:t>
      </w:r>
      <w:r w:rsidRPr="00A528D8">
        <w:rPr>
          <w:spacing w:val="-8"/>
          <w:w w:val="115"/>
          <w:sz w:val="24"/>
          <w:szCs w:val="24"/>
        </w:rPr>
        <w:t xml:space="preserve"> </w:t>
      </w:r>
      <w:r w:rsidRPr="00A528D8">
        <w:rPr>
          <w:w w:val="115"/>
          <w:sz w:val="24"/>
          <w:szCs w:val="24"/>
        </w:rPr>
        <w:t>интерес</w:t>
      </w:r>
      <w:r w:rsidRPr="00A528D8">
        <w:rPr>
          <w:spacing w:val="-7"/>
          <w:w w:val="115"/>
          <w:sz w:val="24"/>
          <w:szCs w:val="24"/>
        </w:rPr>
        <w:t xml:space="preserve"> </w:t>
      </w:r>
      <w:r w:rsidRPr="00A528D8">
        <w:rPr>
          <w:w w:val="115"/>
          <w:sz w:val="24"/>
          <w:szCs w:val="24"/>
        </w:rPr>
        <w:t>к</w:t>
      </w:r>
      <w:r w:rsidRPr="00A528D8">
        <w:rPr>
          <w:spacing w:val="-7"/>
          <w:w w:val="115"/>
          <w:sz w:val="24"/>
          <w:szCs w:val="24"/>
        </w:rPr>
        <w:t xml:space="preserve"> </w:t>
      </w:r>
      <w:r w:rsidRPr="00A528D8">
        <w:rPr>
          <w:w w:val="115"/>
          <w:sz w:val="24"/>
          <w:szCs w:val="24"/>
        </w:rPr>
        <w:t>различным</w:t>
      </w:r>
      <w:r w:rsidRPr="00A528D8">
        <w:rPr>
          <w:spacing w:val="-7"/>
          <w:w w:val="115"/>
          <w:sz w:val="24"/>
          <w:szCs w:val="24"/>
        </w:rPr>
        <w:t xml:space="preserve"> </w:t>
      </w:r>
      <w:r w:rsidRPr="00A528D8">
        <w:rPr>
          <w:w w:val="115"/>
          <w:sz w:val="24"/>
          <w:szCs w:val="24"/>
        </w:rPr>
        <w:t>профессиям</w:t>
      </w:r>
      <w:r>
        <w:rPr>
          <w:w w:val="115"/>
          <w:sz w:val="24"/>
          <w:szCs w:val="24"/>
        </w:rPr>
        <w:t>.</w:t>
      </w:r>
      <w:r w:rsidRPr="00A528D8">
        <w:rPr>
          <w:w w:val="142"/>
          <w:sz w:val="24"/>
          <w:szCs w:val="24"/>
        </w:rPr>
        <w:t xml:space="preserve"> </w:t>
      </w:r>
    </w:p>
    <w:p w:rsidR="00A90BA0" w:rsidRPr="00A528D8" w:rsidRDefault="00A90BA0" w:rsidP="00A90BA0">
      <w:pPr>
        <w:pStyle w:val="afc"/>
        <w:spacing w:after="0" w:line="240" w:lineRule="auto"/>
        <w:ind w:left="159"/>
        <w:rPr>
          <w:rFonts w:ascii="Times New Roman" w:hAnsi="Times New Roman" w:cs="Times New Roman"/>
          <w:b/>
        </w:rPr>
      </w:pPr>
      <w:r w:rsidRPr="00A528D8">
        <w:rPr>
          <w:rFonts w:ascii="Times New Roman" w:hAnsi="Times New Roman" w:cs="Times New Roman"/>
          <w:b/>
          <w:w w:val="90"/>
        </w:rPr>
        <w:t>Экологическое воспитание:</w:t>
      </w:r>
    </w:p>
    <w:p w:rsidR="00A90BA0" w:rsidRPr="00A528D8" w:rsidRDefault="00A90BA0" w:rsidP="00C0097A">
      <w:pPr>
        <w:pStyle w:val="af9"/>
        <w:widowControl w:val="0"/>
        <w:numPr>
          <w:ilvl w:val="0"/>
          <w:numId w:val="164"/>
        </w:numPr>
        <w:tabs>
          <w:tab w:val="left" w:pos="668"/>
        </w:tabs>
        <w:autoSpaceDE w:val="0"/>
        <w:autoSpaceDN w:val="0"/>
        <w:ind w:left="159" w:right="154" w:firstLine="226"/>
        <w:contextualSpacing w:val="0"/>
        <w:jc w:val="both"/>
        <w:rPr>
          <w:sz w:val="24"/>
          <w:szCs w:val="24"/>
        </w:rPr>
      </w:pPr>
      <w:r w:rsidRPr="00A528D8">
        <w:rPr>
          <w:w w:val="115"/>
          <w:sz w:val="24"/>
          <w:szCs w:val="24"/>
        </w:rPr>
        <w:t xml:space="preserve">бережное отношение к </w:t>
      </w:r>
      <w:r>
        <w:rPr>
          <w:w w:val="115"/>
          <w:sz w:val="24"/>
          <w:szCs w:val="24"/>
        </w:rPr>
        <w:t>природе, осознание проблем взаи</w:t>
      </w:r>
      <w:r w:rsidRPr="00A528D8">
        <w:rPr>
          <w:w w:val="120"/>
          <w:sz w:val="24"/>
          <w:szCs w:val="24"/>
        </w:rPr>
        <w:t>моотношений</w:t>
      </w:r>
      <w:r w:rsidRPr="00A528D8">
        <w:rPr>
          <w:spacing w:val="-12"/>
          <w:w w:val="120"/>
          <w:sz w:val="24"/>
          <w:szCs w:val="24"/>
        </w:rPr>
        <w:t xml:space="preserve"> </w:t>
      </w:r>
      <w:r w:rsidRPr="00A528D8">
        <w:rPr>
          <w:w w:val="120"/>
          <w:sz w:val="24"/>
          <w:szCs w:val="24"/>
        </w:rPr>
        <w:t>человека</w:t>
      </w:r>
      <w:r w:rsidRPr="00A528D8">
        <w:rPr>
          <w:spacing w:val="-11"/>
          <w:w w:val="120"/>
          <w:sz w:val="24"/>
          <w:szCs w:val="24"/>
        </w:rPr>
        <w:t xml:space="preserve"> </w:t>
      </w:r>
      <w:r w:rsidRPr="00A528D8">
        <w:rPr>
          <w:w w:val="120"/>
          <w:sz w:val="24"/>
          <w:szCs w:val="24"/>
        </w:rPr>
        <w:t>и</w:t>
      </w:r>
      <w:r w:rsidRPr="00A528D8">
        <w:rPr>
          <w:spacing w:val="-12"/>
          <w:w w:val="120"/>
          <w:sz w:val="24"/>
          <w:szCs w:val="24"/>
        </w:rPr>
        <w:t xml:space="preserve"> </w:t>
      </w:r>
      <w:r w:rsidRPr="00A528D8">
        <w:rPr>
          <w:w w:val="120"/>
          <w:sz w:val="24"/>
          <w:szCs w:val="24"/>
        </w:rPr>
        <w:t>животных,</w:t>
      </w:r>
      <w:r w:rsidRPr="00A528D8">
        <w:rPr>
          <w:spacing w:val="-11"/>
          <w:w w:val="120"/>
          <w:sz w:val="24"/>
          <w:szCs w:val="24"/>
        </w:rPr>
        <w:t xml:space="preserve"> </w:t>
      </w:r>
      <w:r w:rsidRPr="00A528D8">
        <w:rPr>
          <w:w w:val="120"/>
          <w:sz w:val="24"/>
          <w:szCs w:val="24"/>
        </w:rPr>
        <w:t>отражённых</w:t>
      </w:r>
      <w:r w:rsidRPr="00A528D8">
        <w:rPr>
          <w:spacing w:val="-12"/>
          <w:w w:val="120"/>
          <w:sz w:val="24"/>
          <w:szCs w:val="24"/>
        </w:rPr>
        <w:t xml:space="preserve"> </w:t>
      </w:r>
      <w:r w:rsidRPr="00A528D8">
        <w:rPr>
          <w:w w:val="120"/>
          <w:sz w:val="24"/>
          <w:szCs w:val="24"/>
        </w:rPr>
        <w:t>в</w:t>
      </w:r>
      <w:r w:rsidRPr="00A528D8">
        <w:rPr>
          <w:spacing w:val="-11"/>
          <w:w w:val="120"/>
          <w:sz w:val="24"/>
          <w:szCs w:val="24"/>
        </w:rPr>
        <w:t xml:space="preserve"> </w:t>
      </w:r>
      <w:r>
        <w:rPr>
          <w:w w:val="120"/>
          <w:sz w:val="24"/>
          <w:szCs w:val="24"/>
        </w:rPr>
        <w:t>литератур</w:t>
      </w:r>
      <w:r w:rsidRPr="00A528D8">
        <w:rPr>
          <w:w w:val="120"/>
          <w:sz w:val="24"/>
          <w:szCs w:val="24"/>
        </w:rPr>
        <w:t>ных</w:t>
      </w:r>
      <w:r w:rsidRPr="00A528D8">
        <w:rPr>
          <w:spacing w:val="-13"/>
          <w:w w:val="120"/>
          <w:sz w:val="24"/>
          <w:szCs w:val="24"/>
        </w:rPr>
        <w:t xml:space="preserve"> </w:t>
      </w:r>
      <w:r w:rsidRPr="00A528D8">
        <w:rPr>
          <w:w w:val="120"/>
          <w:sz w:val="24"/>
          <w:szCs w:val="24"/>
        </w:rPr>
        <w:t>произведениях;</w:t>
      </w:r>
    </w:p>
    <w:p w:rsidR="00A90BA0" w:rsidRPr="00A528D8" w:rsidRDefault="00A90BA0" w:rsidP="00C0097A">
      <w:pPr>
        <w:pStyle w:val="af9"/>
        <w:widowControl w:val="0"/>
        <w:numPr>
          <w:ilvl w:val="0"/>
          <w:numId w:val="164"/>
        </w:numPr>
        <w:tabs>
          <w:tab w:val="left" w:pos="668"/>
        </w:tabs>
        <w:autoSpaceDE w:val="0"/>
        <w:autoSpaceDN w:val="0"/>
        <w:ind w:left="667" w:hanging="285"/>
        <w:contextualSpacing w:val="0"/>
        <w:jc w:val="both"/>
        <w:rPr>
          <w:sz w:val="24"/>
          <w:szCs w:val="24"/>
        </w:rPr>
      </w:pPr>
      <w:r w:rsidRPr="00A528D8">
        <w:rPr>
          <w:w w:val="115"/>
          <w:sz w:val="24"/>
          <w:szCs w:val="24"/>
        </w:rPr>
        <w:t>неприятие</w:t>
      </w:r>
      <w:r w:rsidRPr="00A528D8">
        <w:rPr>
          <w:spacing w:val="10"/>
          <w:w w:val="115"/>
          <w:sz w:val="24"/>
          <w:szCs w:val="24"/>
        </w:rPr>
        <w:t xml:space="preserve"> </w:t>
      </w:r>
      <w:r w:rsidRPr="00A528D8">
        <w:rPr>
          <w:w w:val="115"/>
          <w:sz w:val="24"/>
          <w:szCs w:val="24"/>
        </w:rPr>
        <w:t>действий,</w:t>
      </w:r>
      <w:r w:rsidRPr="00A528D8">
        <w:rPr>
          <w:spacing w:val="10"/>
          <w:w w:val="115"/>
          <w:sz w:val="24"/>
          <w:szCs w:val="24"/>
        </w:rPr>
        <w:t xml:space="preserve"> </w:t>
      </w:r>
      <w:r w:rsidRPr="00A528D8">
        <w:rPr>
          <w:w w:val="115"/>
          <w:sz w:val="24"/>
          <w:szCs w:val="24"/>
        </w:rPr>
        <w:t>приносящих</w:t>
      </w:r>
      <w:r w:rsidRPr="00A528D8">
        <w:rPr>
          <w:spacing w:val="10"/>
          <w:w w:val="115"/>
          <w:sz w:val="24"/>
          <w:szCs w:val="24"/>
        </w:rPr>
        <w:t xml:space="preserve"> </w:t>
      </w:r>
      <w:r w:rsidRPr="00A528D8">
        <w:rPr>
          <w:w w:val="115"/>
          <w:sz w:val="24"/>
          <w:szCs w:val="24"/>
        </w:rPr>
        <w:t>ей</w:t>
      </w:r>
      <w:r w:rsidRPr="00A528D8">
        <w:rPr>
          <w:spacing w:val="11"/>
          <w:w w:val="115"/>
          <w:sz w:val="24"/>
          <w:szCs w:val="24"/>
        </w:rPr>
        <w:t xml:space="preserve"> </w:t>
      </w:r>
      <w:r w:rsidRPr="00A528D8">
        <w:rPr>
          <w:w w:val="115"/>
          <w:sz w:val="24"/>
          <w:szCs w:val="24"/>
        </w:rPr>
        <w:t>вред</w:t>
      </w:r>
      <w:r>
        <w:rPr>
          <w:w w:val="115"/>
          <w:sz w:val="24"/>
          <w:szCs w:val="24"/>
        </w:rPr>
        <w:t>.</w:t>
      </w:r>
    </w:p>
    <w:p w:rsidR="00A90BA0" w:rsidRPr="00A528D8" w:rsidRDefault="00A90BA0" w:rsidP="00A90BA0">
      <w:pPr>
        <w:pStyle w:val="afc"/>
        <w:spacing w:after="0" w:line="240" w:lineRule="auto"/>
        <w:ind w:left="159"/>
        <w:rPr>
          <w:rFonts w:ascii="Times New Roman" w:hAnsi="Times New Roman" w:cs="Times New Roman"/>
          <w:b/>
        </w:rPr>
      </w:pPr>
      <w:r w:rsidRPr="00A528D8">
        <w:rPr>
          <w:rFonts w:ascii="Times New Roman" w:hAnsi="Times New Roman" w:cs="Times New Roman"/>
          <w:b/>
          <w:w w:val="90"/>
        </w:rPr>
        <w:t>Ценности</w:t>
      </w:r>
      <w:r w:rsidRPr="00A528D8">
        <w:rPr>
          <w:rFonts w:ascii="Times New Roman" w:hAnsi="Times New Roman" w:cs="Times New Roman"/>
          <w:b/>
          <w:spacing w:val="7"/>
          <w:w w:val="90"/>
        </w:rPr>
        <w:t xml:space="preserve"> </w:t>
      </w:r>
      <w:r w:rsidRPr="00A528D8">
        <w:rPr>
          <w:rFonts w:ascii="Times New Roman" w:hAnsi="Times New Roman" w:cs="Times New Roman"/>
          <w:b/>
          <w:w w:val="90"/>
        </w:rPr>
        <w:t>научного</w:t>
      </w:r>
      <w:r w:rsidRPr="00A528D8">
        <w:rPr>
          <w:rFonts w:ascii="Times New Roman" w:hAnsi="Times New Roman" w:cs="Times New Roman"/>
          <w:b/>
          <w:spacing w:val="8"/>
          <w:w w:val="90"/>
        </w:rPr>
        <w:t xml:space="preserve"> </w:t>
      </w:r>
      <w:r w:rsidRPr="00A528D8">
        <w:rPr>
          <w:rFonts w:ascii="Times New Roman" w:hAnsi="Times New Roman" w:cs="Times New Roman"/>
          <w:b/>
          <w:w w:val="90"/>
        </w:rPr>
        <w:t>познания:</w:t>
      </w:r>
    </w:p>
    <w:p w:rsidR="00A90BA0" w:rsidRPr="00A528D8" w:rsidRDefault="00A90BA0" w:rsidP="00C0097A">
      <w:pPr>
        <w:pStyle w:val="af9"/>
        <w:widowControl w:val="0"/>
        <w:numPr>
          <w:ilvl w:val="0"/>
          <w:numId w:val="165"/>
        </w:numPr>
        <w:tabs>
          <w:tab w:val="left" w:pos="680"/>
        </w:tabs>
        <w:autoSpaceDE w:val="0"/>
        <w:autoSpaceDN w:val="0"/>
        <w:ind w:left="159" w:right="154" w:firstLine="226"/>
        <w:contextualSpacing w:val="0"/>
        <w:jc w:val="both"/>
        <w:rPr>
          <w:sz w:val="24"/>
          <w:szCs w:val="24"/>
        </w:rPr>
      </w:pPr>
      <w:r w:rsidRPr="00A528D8">
        <w:rPr>
          <w:w w:val="115"/>
          <w:sz w:val="24"/>
          <w:szCs w:val="24"/>
        </w:rPr>
        <w:t>ориентация в деятельн</w:t>
      </w:r>
      <w:r>
        <w:rPr>
          <w:w w:val="115"/>
          <w:sz w:val="24"/>
          <w:szCs w:val="24"/>
        </w:rPr>
        <w:t>ости на первоначальные представ</w:t>
      </w:r>
      <w:r w:rsidRPr="00A528D8">
        <w:rPr>
          <w:w w:val="115"/>
          <w:sz w:val="24"/>
          <w:szCs w:val="24"/>
        </w:rPr>
        <w:t>ления о научной картине мира, понимание важности слова как</w:t>
      </w:r>
      <w:r w:rsidRPr="00A528D8">
        <w:rPr>
          <w:spacing w:val="1"/>
          <w:w w:val="115"/>
          <w:sz w:val="24"/>
          <w:szCs w:val="24"/>
        </w:rPr>
        <w:t xml:space="preserve"> </w:t>
      </w:r>
      <w:r w:rsidRPr="00A528D8">
        <w:rPr>
          <w:w w:val="115"/>
          <w:sz w:val="24"/>
          <w:szCs w:val="24"/>
        </w:rPr>
        <w:t>средства</w:t>
      </w:r>
      <w:r w:rsidRPr="00A528D8">
        <w:rPr>
          <w:spacing w:val="1"/>
          <w:w w:val="115"/>
          <w:sz w:val="24"/>
          <w:szCs w:val="24"/>
        </w:rPr>
        <w:t xml:space="preserve"> </w:t>
      </w:r>
      <w:r w:rsidRPr="00A528D8">
        <w:rPr>
          <w:w w:val="115"/>
          <w:sz w:val="24"/>
          <w:szCs w:val="24"/>
        </w:rPr>
        <w:t>создания</w:t>
      </w:r>
      <w:r w:rsidRPr="00A528D8">
        <w:rPr>
          <w:spacing w:val="1"/>
          <w:w w:val="115"/>
          <w:sz w:val="24"/>
          <w:szCs w:val="24"/>
        </w:rPr>
        <w:t xml:space="preserve"> </w:t>
      </w:r>
      <w:r w:rsidRPr="00A528D8">
        <w:rPr>
          <w:w w:val="115"/>
          <w:sz w:val="24"/>
          <w:szCs w:val="24"/>
        </w:rPr>
        <w:t>словесно-художественного</w:t>
      </w:r>
      <w:r w:rsidRPr="00A528D8">
        <w:rPr>
          <w:spacing w:val="1"/>
          <w:w w:val="115"/>
          <w:sz w:val="24"/>
          <w:szCs w:val="24"/>
        </w:rPr>
        <w:t xml:space="preserve"> </w:t>
      </w:r>
      <w:r w:rsidRPr="00A528D8">
        <w:rPr>
          <w:w w:val="115"/>
          <w:sz w:val="24"/>
          <w:szCs w:val="24"/>
        </w:rPr>
        <w:t>образа,</w:t>
      </w:r>
      <w:r w:rsidRPr="00A528D8">
        <w:rPr>
          <w:spacing w:val="1"/>
          <w:w w:val="115"/>
          <w:sz w:val="24"/>
          <w:szCs w:val="24"/>
        </w:rPr>
        <w:t xml:space="preserve"> </w:t>
      </w:r>
      <w:r w:rsidRPr="00A528D8">
        <w:rPr>
          <w:w w:val="115"/>
          <w:sz w:val="24"/>
          <w:szCs w:val="24"/>
        </w:rPr>
        <w:t>способа</w:t>
      </w:r>
      <w:r w:rsidRPr="00A528D8">
        <w:rPr>
          <w:spacing w:val="-55"/>
          <w:w w:val="115"/>
          <w:sz w:val="24"/>
          <w:szCs w:val="24"/>
        </w:rPr>
        <w:t xml:space="preserve"> </w:t>
      </w:r>
      <w:r w:rsidRPr="00A528D8">
        <w:rPr>
          <w:w w:val="115"/>
          <w:sz w:val="24"/>
          <w:szCs w:val="24"/>
        </w:rPr>
        <w:t>выражения</w:t>
      </w:r>
      <w:r w:rsidRPr="00A528D8">
        <w:rPr>
          <w:spacing w:val="-7"/>
          <w:w w:val="115"/>
          <w:sz w:val="24"/>
          <w:szCs w:val="24"/>
        </w:rPr>
        <w:t xml:space="preserve"> </w:t>
      </w:r>
      <w:r w:rsidRPr="00A528D8">
        <w:rPr>
          <w:w w:val="115"/>
          <w:sz w:val="24"/>
          <w:szCs w:val="24"/>
        </w:rPr>
        <w:t>мыслей,</w:t>
      </w:r>
      <w:r w:rsidRPr="00A528D8">
        <w:rPr>
          <w:spacing w:val="-7"/>
          <w:w w:val="115"/>
          <w:sz w:val="24"/>
          <w:szCs w:val="24"/>
        </w:rPr>
        <w:t xml:space="preserve"> </w:t>
      </w:r>
      <w:r w:rsidRPr="00A528D8">
        <w:rPr>
          <w:w w:val="115"/>
          <w:sz w:val="24"/>
          <w:szCs w:val="24"/>
        </w:rPr>
        <w:t>чувств,</w:t>
      </w:r>
      <w:r w:rsidRPr="00A528D8">
        <w:rPr>
          <w:spacing w:val="-7"/>
          <w:w w:val="115"/>
          <w:sz w:val="24"/>
          <w:szCs w:val="24"/>
        </w:rPr>
        <w:t xml:space="preserve"> </w:t>
      </w:r>
      <w:r w:rsidRPr="00A528D8">
        <w:rPr>
          <w:w w:val="115"/>
          <w:sz w:val="24"/>
          <w:szCs w:val="24"/>
        </w:rPr>
        <w:t>идей</w:t>
      </w:r>
      <w:r w:rsidRPr="00A528D8">
        <w:rPr>
          <w:spacing w:val="-7"/>
          <w:w w:val="115"/>
          <w:sz w:val="24"/>
          <w:szCs w:val="24"/>
        </w:rPr>
        <w:t xml:space="preserve"> </w:t>
      </w:r>
      <w:r w:rsidRPr="00A528D8">
        <w:rPr>
          <w:w w:val="115"/>
          <w:sz w:val="24"/>
          <w:szCs w:val="24"/>
        </w:rPr>
        <w:t>автора;</w:t>
      </w:r>
    </w:p>
    <w:p w:rsidR="00A90BA0" w:rsidRPr="00A528D8" w:rsidRDefault="00A90BA0" w:rsidP="00C0097A">
      <w:pPr>
        <w:pStyle w:val="af9"/>
        <w:widowControl w:val="0"/>
        <w:numPr>
          <w:ilvl w:val="0"/>
          <w:numId w:val="165"/>
        </w:numPr>
        <w:tabs>
          <w:tab w:val="left" w:pos="668"/>
        </w:tabs>
        <w:autoSpaceDE w:val="0"/>
        <w:autoSpaceDN w:val="0"/>
        <w:ind w:left="159" w:right="155" w:firstLine="226"/>
        <w:contextualSpacing w:val="0"/>
        <w:jc w:val="both"/>
        <w:rPr>
          <w:sz w:val="24"/>
          <w:szCs w:val="24"/>
        </w:rPr>
      </w:pPr>
      <w:r w:rsidRPr="00A528D8">
        <w:rPr>
          <w:w w:val="120"/>
          <w:sz w:val="24"/>
          <w:szCs w:val="24"/>
        </w:rPr>
        <w:t>овладение смысловым чтением для решения различного</w:t>
      </w:r>
      <w:r w:rsidRPr="00A528D8">
        <w:rPr>
          <w:spacing w:val="1"/>
          <w:w w:val="120"/>
          <w:sz w:val="24"/>
          <w:szCs w:val="24"/>
        </w:rPr>
        <w:t xml:space="preserve"> </w:t>
      </w:r>
      <w:r w:rsidRPr="00A528D8">
        <w:rPr>
          <w:w w:val="120"/>
          <w:sz w:val="24"/>
          <w:szCs w:val="24"/>
        </w:rPr>
        <w:t>уровня</w:t>
      </w:r>
      <w:r w:rsidRPr="00A528D8">
        <w:rPr>
          <w:spacing w:val="-13"/>
          <w:w w:val="120"/>
          <w:sz w:val="24"/>
          <w:szCs w:val="24"/>
        </w:rPr>
        <w:t xml:space="preserve"> </w:t>
      </w:r>
      <w:r w:rsidRPr="00A528D8">
        <w:rPr>
          <w:w w:val="120"/>
          <w:sz w:val="24"/>
          <w:szCs w:val="24"/>
        </w:rPr>
        <w:t>учебных</w:t>
      </w:r>
      <w:r w:rsidRPr="00A528D8">
        <w:rPr>
          <w:spacing w:val="-13"/>
          <w:w w:val="120"/>
          <w:sz w:val="24"/>
          <w:szCs w:val="24"/>
        </w:rPr>
        <w:t xml:space="preserve"> </w:t>
      </w:r>
      <w:r w:rsidRPr="00A528D8">
        <w:rPr>
          <w:w w:val="120"/>
          <w:sz w:val="24"/>
          <w:szCs w:val="24"/>
        </w:rPr>
        <w:t>и</w:t>
      </w:r>
      <w:r w:rsidRPr="00A528D8">
        <w:rPr>
          <w:spacing w:val="-12"/>
          <w:w w:val="120"/>
          <w:sz w:val="24"/>
          <w:szCs w:val="24"/>
        </w:rPr>
        <w:t xml:space="preserve"> </w:t>
      </w:r>
      <w:r w:rsidRPr="00A528D8">
        <w:rPr>
          <w:w w:val="120"/>
          <w:sz w:val="24"/>
          <w:szCs w:val="24"/>
        </w:rPr>
        <w:t>жизненных</w:t>
      </w:r>
      <w:r w:rsidRPr="00A528D8">
        <w:rPr>
          <w:spacing w:val="-13"/>
          <w:w w:val="120"/>
          <w:sz w:val="24"/>
          <w:szCs w:val="24"/>
        </w:rPr>
        <w:t xml:space="preserve"> </w:t>
      </w:r>
      <w:r w:rsidRPr="00A528D8">
        <w:rPr>
          <w:w w:val="120"/>
          <w:sz w:val="24"/>
          <w:szCs w:val="24"/>
        </w:rPr>
        <w:t>задач;</w:t>
      </w:r>
    </w:p>
    <w:p w:rsidR="00A90BA0" w:rsidRPr="002311E3" w:rsidRDefault="00A90BA0" w:rsidP="00C0097A">
      <w:pPr>
        <w:pStyle w:val="af9"/>
        <w:widowControl w:val="0"/>
        <w:numPr>
          <w:ilvl w:val="0"/>
          <w:numId w:val="165"/>
        </w:numPr>
        <w:tabs>
          <w:tab w:val="left" w:pos="668"/>
        </w:tabs>
        <w:autoSpaceDE w:val="0"/>
        <w:autoSpaceDN w:val="0"/>
        <w:ind w:left="159" w:right="154" w:firstLine="226"/>
        <w:contextualSpacing w:val="0"/>
        <w:jc w:val="both"/>
        <w:rPr>
          <w:sz w:val="24"/>
          <w:szCs w:val="24"/>
        </w:rPr>
      </w:pPr>
      <w:r w:rsidRPr="00A528D8">
        <w:rPr>
          <w:w w:val="115"/>
          <w:sz w:val="24"/>
          <w:szCs w:val="24"/>
        </w:rPr>
        <w:t>потребность</w:t>
      </w:r>
      <w:r w:rsidRPr="00A528D8">
        <w:rPr>
          <w:spacing w:val="1"/>
          <w:w w:val="115"/>
          <w:sz w:val="24"/>
          <w:szCs w:val="24"/>
        </w:rPr>
        <w:t xml:space="preserve"> </w:t>
      </w:r>
      <w:r w:rsidRPr="00A528D8">
        <w:rPr>
          <w:w w:val="115"/>
          <w:sz w:val="24"/>
          <w:szCs w:val="24"/>
        </w:rPr>
        <w:t>в</w:t>
      </w:r>
      <w:r w:rsidRPr="00A528D8">
        <w:rPr>
          <w:spacing w:val="1"/>
          <w:w w:val="115"/>
          <w:sz w:val="24"/>
          <w:szCs w:val="24"/>
        </w:rPr>
        <w:t xml:space="preserve"> </w:t>
      </w:r>
      <w:r w:rsidRPr="00A528D8">
        <w:rPr>
          <w:w w:val="115"/>
          <w:sz w:val="24"/>
          <w:szCs w:val="24"/>
        </w:rPr>
        <w:t>самостоятельной</w:t>
      </w:r>
      <w:r w:rsidRPr="00A528D8">
        <w:rPr>
          <w:spacing w:val="1"/>
          <w:w w:val="115"/>
          <w:sz w:val="24"/>
          <w:szCs w:val="24"/>
        </w:rPr>
        <w:t xml:space="preserve"> </w:t>
      </w:r>
      <w:r w:rsidRPr="00A528D8">
        <w:rPr>
          <w:w w:val="115"/>
          <w:sz w:val="24"/>
          <w:szCs w:val="24"/>
        </w:rPr>
        <w:t>читательской</w:t>
      </w:r>
      <w:r w:rsidRPr="00A528D8">
        <w:rPr>
          <w:spacing w:val="1"/>
          <w:w w:val="115"/>
          <w:sz w:val="24"/>
          <w:szCs w:val="24"/>
        </w:rPr>
        <w:t xml:space="preserve"> </w:t>
      </w:r>
      <w:r>
        <w:rPr>
          <w:w w:val="115"/>
          <w:sz w:val="24"/>
          <w:szCs w:val="24"/>
        </w:rPr>
        <w:t>деятельно</w:t>
      </w:r>
      <w:r w:rsidRPr="00A528D8">
        <w:rPr>
          <w:w w:val="115"/>
          <w:sz w:val="24"/>
          <w:szCs w:val="24"/>
        </w:rPr>
        <w:t>сти,</w:t>
      </w:r>
      <w:r w:rsidRPr="00A528D8">
        <w:rPr>
          <w:spacing w:val="1"/>
          <w:w w:val="115"/>
          <w:sz w:val="24"/>
          <w:szCs w:val="24"/>
        </w:rPr>
        <w:t xml:space="preserve"> </w:t>
      </w:r>
      <w:r w:rsidRPr="00A528D8">
        <w:rPr>
          <w:w w:val="115"/>
          <w:sz w:val="24"/>
          <w:szCs w:val="24"/>
        </w:rPr>
        <w:t>саморазвитии</w:t>
      </w:r>
      <w:r w:rsidRPr="00A528D8">
        <w:rPr>
          <w:spacing w:val="1"/>
          <w:w w:val="115"/>
          <w:sz w:val="24"/>
          <w:szCs w:val="24"/>
        </w:rPr>
        <w:t xml:space="preserve"> </w:t>
      </w:r>
      <w:r w:rsidRPr="00A528D8">
        <w:rPr>
          <w:w w:val="115"/>
          <w:sz w:val="24"/>
          <w:szCs w:val="24"/>
        </w:rPr>
        <w:t>средствами</w:t>
      </w:r>
      <w:r w:rsidRPr="00A528D8">
        <w:rPr>
          <w:spacing w:val="1"/>
          <w:w w:val="115"/>
          <w:sz w:val="24"/>
          <w:szCs w:val="24"/>
        </w:rPr>
        <w:t xml:space="preserve"> </w:t>
      </w:r>
      <w:r w:rsidRPr="00A528D8">
        <w:rPr>
          <w:w w:val="115"/>
          <w:sz w:val="24"/>
          <w:szCs w:val="24"/>
        </w:rPr>
        <w:t>литературы,</w:t>
      </w:r>
      <w:r w:rsidRPr="00A528D8">
        <w:rPr>
          <w:spacing w:val="1"/>
          <w:w w:val="115"/>
          <w:sz w:val="24"/>
          <w:szCs w:val="24"/>
        </w:rPr>
        <w:t xml:space="preserve"> </w:t>
      </w:r>
      <w:r w:rsidRPr="00A528D8">
        <w:rPr>
          <w:w w:val="115"/>
          <w:sz w:val="24"/>
          <w:szCs w:val="24"/>
        </w:rPr>
        <w:t>развитие</w:t>
      </w:r>
      <w:r w:rsidRPr="00A528D8">
        <w:rPr>
          <w:spacing w:val="1"/>
          <w:w w:val="115"/>
          <w:sz w:val="24"/>
          <w:szCs w:val="24"/>
        </w:rPr>
        <w:t xml:space="preserve"> </w:t>
      </w:r>
      <w:r>
        <w:rPr>
          <w:w w:val="115"/>
          <w:sz w:val="24"/>
          <w:szCs w:val="24"/>
        </w:rPr>
        <w:t>познава</w:t>
      </w:r>
      <w:r w:rsidRPr="00A528D8">
        <w:rPr>
          <w:w w:val="115"/>
          <w:sz w:val="24"/>
          <w:szCs w:val="24"/>
        </w:rPr>
        <w:t>тельного интереса, активнос</w:t>
      </w:r>
      <w:r>
        <w:rPr>
          <w:w w:val="115"/>
          <w:sz w:val="24"/>
          <w:szCs w:val="24"/>
        </w:rPr>
        <w:t>ти, инициативности, любознатель</w:t>
      </w:r>
      <w:r w:rsidRPr="00A528D8">
        <w:rPr>
          <w:w w:val="115"/>
          <w:sz w:val="24"/>
          <w:szCs w:val="24"/>
        </w:rPr>
        <w:t xml:space="preserve">ности и самостоятельности </w:t>
      </w:r>
      <w:r>
        <w:rPr>
          <w:w w:val="115"/>
          <w:sz w:val="24"/>
          <w:szCs w:val="24"/>
        </w:rPr>
        <w:t>в познании произведений фолькло</w:t>
      </w:r>
      <w:r w:rsidRPr="00A528D8">
        <w:rPr>
          <w:w w:val="115"/>
          <w:sz w:val="24"/>
          <w:szCs w:val="24"/>
        </w:rPr>
        <w:t>ра</w:t>
      </w:r>
      <w:r w:rsidRPr="00A528D8">
        <w:rPr>
          <w:spacing w:val="-5"/>
          <w:w w:val="115"/>
          <w:sz w:val="24"/>
          <w:szCs w:val="24"/>
        </w:rPr>
        <w:t xml:space="preserve"> </w:t>
      </w:r>
      <w:r w:rsidRPr="00A528D8">
        <w:rPr>
          <w:w w:val="115"/>
          <w:sz w:val="24"/>
          <w:szCs w:val="24"/>
        </w:rPr>
        <w:t>и</w:t>
      </w:r>
      <w:r w:rsidRPr="00A528D8">
        <w:rPr>
          <w:spacing w:val="-4"/>
          <w:w w:val="115"/>
          <w:sz w:val="24"/>
          <w:szCs w:val="24"/>
        </w:rPr>
        <w:t xml:space="preserve"> </w:t>
      </w:r>
      <w:r w:rsidRPr="00A528D8">
        <w:rPr>
          <w:w w:val="115"/>
          <w:sz w:val="24"/>
          <w:szCs w:val="24"/>
        </w:rPr>
        <w:t>художественной</w:t>
      </w:r>
      <w:r w:rsidRPr="00A528D8">
        <w:rPr>
          <w:spacing w:val="-4"/>
          <w:w w:val="115"/>
          <w:sz w:val="24"/>
          <w:szCs w:val="24"/>
        </w:rPr>
        <w:t xml:space="preserve"> </w:t>
      </w:r>
      <w:r w:rsidRPr="00A528D8">
        <w:rPr>
          <w:w w:val="115"/>
          <w:sz w:val="24"/>
          <w:szCs w:val="24"/>
        </w:rPr>
        <w:t>литературы,</w:t>
      </w:r>
      <w:r w:rsidRPr="00A528D8">
        <w:rPr>
          <w:spacing w:val="-4"/>
          <w:w w:val="115"/>
          <w:sz w:val="24"/>
          <w:szCs w:val="24"/>
        </w:rPr>
        <w:t xml:space="preserve"> </w:t>
      </w:r>
      <w:r w:rsidRPr="00A528D8">
        <w:rPr>
          <w:w w:val="115"/>
          <w:sz w:val="24"/>
          <w:szCs w:val="24"/>
        </w:rPr>
        <w:t>творчества</w:t>
      </w:r>
      <w:r w:rsidRPr="00A528D8">
        <w:rPr>
          <w:spacing w:val="-5"/>
          <w:w w:val="115"/>
          <w:sz w:val="24"/>
          <w:szCs w:val="24"/>
        </w:rPr>
        <w:t xml:space="preserve"> </w:t>
      </w:r>
      <w:r w:rsidRPr="00A528D8">
        <w:rPr>
          <w:w w:val="115"/>
          <w:sz w:val="24"/>
          <w:szCs w:val="24"/>
        </w:rPr>
        <w:t>писателей</w:t>
      </w:r>
      <w:r>
        <w:rPr>
          <w:w w:val="115"/>
          <w:sz w:val="24"/>
          <w:szCs w:val="24"/>
        </w:rPr>
        <w:t>.</w:t>
      </w:r>
      <w:r w:rsidRPr="00A528D8">
        <w:rPr>
          <w:w w:val="142"/>
          <w:sz w:val="24"/>
          <w:szCs w:val="24"/>
        </w:rPr>
        <w:t xml:space="preserve"> </w:t>
      </w:r>
    </w:p>
    <w:p w:rsidR="00A90BA0" w:rsidRDefault="00A90BA0" w:rsidP="00A90BA0">
      <w:pPr>
        <w:keepNext/>
        <w:keepLines/>
        <w:spacing w:after="80"/>
        <w:ind w:left="426"/>
        <w:jc w:val="both"/>
        <w:outlineLvl w:val="2"/>
        <w:rPr>
          <w:rFonts w:ascii="Times New Roman" w:eastAsia="Arial" w:hAnsi="Times New Roman"/>
          <w:b/>
          <w:bCs/>
        </w:rPr>
      </w:pPr>
    </w:p>
    <w:p w:rsidR="00A90BA0" w:rsidRPr="00CE3EB7" w:rsidRDefault="00A90BA0" w:rsidP="00A90BA0">
      <w:pPr>
        <w:keepNext/>
        <w:keepLines/>
        <w:spacing w:after="80"/>
        <w:ind w:left="426"/>
        <w:jc w:val="both"/>
        <w:outlineLvl w:val="2"/>
        <w:rPr>
          <w:rFonts w:ascii="Times New Roman" w:eastAsia="Arial" w:hAnsi="Times New Roman"/>
          <w:b/>
          <w:bCs/>
        </w:rPr>
      </w:pPr>
      <w:r w:rsidRPr="00CE3EB7">
        <w:rPr>
          <w:rFonts w:ascii="Times New Roman" w:eastAsia="Arial" w:hAnsi="Times New Roman"/>
          <w:b/>
          <w:bCs/>
        </w:rPr>
        <w:t>МЕТАПРЕДМЕТНЫЕ РЕЗУЛЬТАТЫ</w:t>
      </w:r>
    </w:p>
    <w:p w:rsidR="00A90BA0" w:rsidRPr="002311E3" w:rsidRDefault="00A90BA0" w:rsidP="00A90BA0">
      <w:pPr>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15"/>
        </w:rPr>
        <w:t>В результате изучения пред</w:t>
      </w:r>
      <w:r>
        <w:rPr>
          <w:rFonts w:ascii="Times New Roman" w:eastAsia="Times New Roman" w:hAnsi="Times New Roman"/>
          <w:w w:val="115"/>
        </w:rPr>
        <w:t>мета «Литературное чтение» в на</w:t>
      </w:r>
      <w:r w:rsidRPr="002311E3">
        <w:rPr>
          <w:rFonts w:ascii="Times New Roman" w:eastAsia="Times New Roman" w:hAnsi="Times New Roman"/>
          <w:w w:val="115"/>
        </w:rPr>
        <w:t>чальной</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школе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у</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обучающихся</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будут</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сформированы</w:t>
      </w:r>
      <w:r w:rsidRPr="002311E3">
        <w:rPr>
          <w:rFonts w:ascii="Times New Roman" w:eastAsia="Times New Roman" w:hAnsi="Times New Roman"/>
          <w:spacing w:val="1"/>
          <w:w w:val="115"/>
        </w:rPr>
        <w:t xml:space="preserve"> </w:t>
      </w:r>
      <w:r>
        <w:rPr>
          <w:rFonts w:ascii="Times New Roman" w:eastAsia="Times New Roman" w:hAnsi="Times New Roman"/>
          <w:b/>
          <w:w w:val="115"/>
        </w:rPr>
        <w:t>позна</w:t>
      </w:r>
      <w:r w:rsidRPr="002311E3">
        <w:rPr>
          <w:rFonts w:ascii="Times New Roman" w:eastAsia="Times New Roman" w:hAnsi="Times New Roman"/>
          <w:b/>
          <w:w w:val="115"/>
        </w:rPr>
        <w:t>вательные</w:t>
      </w:r>
      <w:r w:rsidRPr="002311E3">
        <w:rPr>
          <w:rFonts w:ascii="Times New Roman" w:eastAsia="Times New Roman" w:hAnsi="Times New Roman"/>
          <w:b/>
          <w:spacing w:val="-6"/>
          <w:w w:val="115"/>
        </w:rPr>
        <w:t xml:space="preserve"> </w:t>
      </w:r>
      <w:r w:rsidRPr="002311E3">
        <w:rPr>
          <w:rFonts w:ascii="Times New Roman" w:eastAsia="Times New Roman" w:hAnsi="Times New Roman"/>
          <w:w w:val="115"/>
        </w:rPr>
        <w:t>универсальные</w:t>
      </w:r>
      <w:r w:rsidRPr="002311E3">
        <w:rPr>
          <w:rFonts w:ascii="Times New Roman" w:eastAsia="Times New Roman" w:hAnsi="Times New Roman"/>
          <w:spacing w:val="-12"/>
          <w:w w:val="115"/>
        </w:rPr>
        <w:t xml:space="preserve"> </w:t>
      </w:r>
      <w:r w:rsidRPr="002311E3">
        <w:rPr>
          <w:rFonts w:ascii="Times New Roman" w:eastAsia="Times New Roman" w:hAnsi="Times New Roman"/>
          <w:w w:val="115"/>
        </w:rPr>
        <w:t>учебные</w:t>
      </w:r>
      <w:r w:rsidRPr="002311E3">
        <w:rPr>
          <w:rFonts w:ascii="Times New Roman" w:eastAsia="Times New Roman" w:hAnsi="Times New Roman"/>
          <w:spacing w:val="-11"/>
          <w:w w:val="115"/>
        </w:rPr>
        <w:t xml:space="preserve"> </w:t>
      </w:r>
      <w:r w:rsidRPr="002311E3">
        <w:rPr>
          <w:rFonts w:ascii="Times New Roman" w:eastAsia="Times New Roman" w:hAnsi="Times New Roman"/>
          <w:w w:val="115"/>
        </w:rPr>
        <w:t>действия:</w:t>
      </w:r>
    </w:p>
    <w:p w:rsidR="00A90BA0" w:rsidRPr="002311E3" w:rsidRDefault="00A90BA0" w:rsidP="00A90BA0">
      <w:pPr>
        <w:autoSpaceDE w:val="0"/>
        <w:autoSpaceDN w:val="0"/>
        <w:ind w:left="383"/>
        <w:jc w:val="both"/>
        <w:rPr>
          <w:rFonts w:ascii="Times New Roman" w:eastAsia="Times New Roman" w:hAnsi="Times New Roman"/>
          <w:i/>
        </w:rPr>
      </w:pPr>
      <w:r w:rsidRPr="002311E3">
        <w:rPr>
          <w:rFonts w:ascii="Times New Roman" w:eastAsia="Times New Roman" w:hAnsi="Times New Roman"/>
          <w:i/>
          <w:w w:val="115"/>
        </w:rPr>
        <w:t>базовые</w:t>
      </w:r>
      <w:r w:rsidRPr="002311E3">
        <w:rPr>
          <w:rFonts w:ascii="Times New Roman" w:eastAsia="Times New Roman" w:hAnsi="Times New Roman"/>
          <w:i/>
          <w:spacing w:val="16"/>
          <w:w w:val="115"/>
        </w:rPr>
        <w:t xml:space="preserve"> </w:t>
      </w:r>
      <w:r w:rsidRPr="002311E3">
        <w:rPr>
          <w:rFonts w:ascii="Times New Roman" w:eastAsia="Times New Roman" w:hAnsi="Times New Roman"/>
          <w:i/>
          <w:w w:val="115"/>
        </w:rPr>
        <w:t>логические</w:t>
      </w:r>
      <w:r w:rsidRPr="002311E3">
        <w:rPr>
          <w:rFonts w:ascii="Times New Roman" w:eastAsia="Times New Roman" w:hAnsi="Times New Roman"/>
          <w:i/>
          <w:spacing w:val="16"/>
          <w:w w:val="115"/>
        </w:rPr>
        <w:t xml:space="preserve"> </w:t>
      </w:r>
      <w:r w:rsidRPr="002311E3">
        <w:rPr>
          <w:rFonts w:ascii="Times New Roman" w:eastAsia="Times New Roman" w:hAnsi="Times New Roman"/>
          <w:i/>
          <w:w w:val="115"/>
        </w:rPr>
        <w:t>действия:</w:t>
      </w:r>
    </w:p>
    <w:p w:rsidR="00A90BA0" w:rsidRPr="002311E3" w:rsidRDefault="00A90BA0" w:rsidP="00C0097A">
      <w:pPr>
        <w:numPr>
          <w:ilvl w:val="0"/>
          <w:numId w:val="165"/>
        </w:numPr>
        <w:tabs>
          <w:tab w:val="left" w:pos="668"/>
        </w:tabs>
        <w:autoSpaceDE w:val="0"/>
        <w:autoSpaceDN w:val="0"/>
        <w:ind w:left="156" w:right="155" w:firstLine="226"/>
        <w:jc w:val="both"/>
        <w:rPr>
          <w:rFonts w:ascii="Times New Roman" w:eastAsia="Times New Roman" w:hAnsi="Times New Roman"/>
        </w:rPr>
      </w:pPr>
      <w:r w:rsidRPr="002311E3">
        <w:rPr>
          <w:rFonts w:ascii="Times New Roman" w:eastAsia="Times New Roman" w:hAnsi="Times New Roman"/>
          <w:w w:val="115"/>
        </w:rPr>
        <w:lastRenderedPageBreak/>
        <w:t>сравнивать</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произведения</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по</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теме,</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главной</w:t>
      </w:r>
      <w:r w:rsidRPr="002311E3">
        <w:rPr>
          <w:rFonts w:ascii="Times New Roman" w:eastAsia="Times New Roman" w:hAnsi="Times New Roman"/>
          <w:spacing w:val="-7"/>
          <w:w w:val="115"/>
        </w:rPr>
        <w:t xml:space="preserve"> </w:t>
      </w:r>
      <w:r w:rsidRPr="002311E3">
        <w:rPr>
          <w:rFonts w:ascii="Times New Roman" w:eastAsia="Times New Roman" w:hAnsi="Times New Roman"/>
          <w:w w:val="115"/>
        </w:rPr>
        <w:t>мысли</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(морали),</w:t>
      </w:r>
      <w:r w:rsidRPr="002311E3">
        <w:rPr>
          <w:rFonts w:ascii="Times New Roman" w:eastAsia="Times New Roman" w:hAnsi="Times New Roman"/>
          <w:spacing w:val="-55"/>
          <w:w w:val="115"/>
        </w:rPr>
        <w:t xml:space="preserve"> </w:t>
      </w:r>
      <w:r w:rsidRPr="002311E3">
        <w:rPr>
          <w:rFonts w:ascii="Times New Roman" w:eastAsia="Times New Roman" w:hAnsi="Times New Roman"/>
          <w:w w:val="115"/>
        </w:rPr>
        <w:t>жанру, соотносить произведение</w:t>
      </w:r>
      <w:r>
        <w:rPr>
          <w:rFonts w:ascii="Times New Roman" w:eastAsia="Times New Roman" w:hAnsi="Times New Roman"/>
          <w:w w:val="115"/>
        </w:rPr>
        <w:t xml:space="preserve"> и его автора, устанавливать ос</w:t>
      </w:r>
      <w:r w:rsidRPr="002311E3">
        <w:rPr>
          <w:rFonts w:ascii="Times New Roman" w:eastAsia="Times New Roman" w:hAnsi="Times New Roman"/>
          <w:w w:val="115"/>
        </w:rPr>
        <w:t>нования</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для</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сравнения</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произведений,</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устанавливать</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аналогии;</w:t>
      </w:r>
    </w:p>
    <w:p w:rsidR="00A90BA0" w:rsidRPr="002311E3" w:rsidRDefault="00A90BA0" w:rsidP="00C0097A">
      <w:pPr>
        <w:numPr>
          <w:ilvl w:val="0"/>
          <w:numId w:val="165"/>
        </w:numPr>
        <w:tabs>
          <w:tab w:val="left" w:pos="668"/>
        </w:tabs>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20"/>
        </w:rPr>
        <w:t>объединять произвед</w:t>
      </w:r>
      <w:r>
        <w:rPr>
          <w:rFonts w:ascii="Times New Roman" w:eastAsia="Times New Roman" w:hAnsi="Times New Roman"/>
          <w:w w:val="120"/>
        </w:rPr>
        <w:t>ения по жанру, авторской принад</w:t>
      </w:r>
      <w:r w:rsidRPr="002311E3">
        <w:rPr>
          <w:rFonts w:ascii="Times New Roman" w:eastAsia="Times New Roman" w:hAnsi="Times New Roman"/>
          <w:w w:val="120"/>
        </w:rPr>
        <w:t>лежности;</w:t>
      </w:r>
    </w:p>
    <w:p w:rsidR="00A90BA0" w:rsidRPr="002311E3" w:rsidRDefault="00A90BA0" w:rsidP="00C0097A">
      <w:pPr>
        <w:numPr>
          <w:ilvl w:val="0"/>
          <w:numId w:val="165"/>
        </w:numPr>
        <w:tabs>
          <w:tab w:val="left" w:pos="668"/>
        </w:tabs>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20"/>
        </w:rPr>
        <w:t>определять существенный признак для классификации,</w:t>
      </w:r>
      <w:r w:rsidRPr="002311E3">
        <w:rPr>
          <w:rFonts w:ascii="Times New Roman" w:eastAsia="Times New Roman" w:hAnsi="Times New Roman"/>
          <w:spacing w:val="1"/>
          <w:w w:val="120"/>
        </w:rPr>
        <w:t xml:space="preserve"> </w:t>
      </w:r>
      <w:r w:rsidRPr="002311E3">
        <w:rPr>
          <w:rFonts w:ascii="Times New Roman" w:eastAsia="Times New Roman" w:hAnsi="Times New Roman"/>
          <w:w w:val="115"/>
        </w:rPr>
        <w:t>классифицировать</w:t>
      </w:r>
      <w:r w:rsidRPr="002311E3">
        <w:rPr>
          <w:rFonts w:ascii="Times New Roman" w:eastAsia="Times New Roman" w:hAnsi="Times New Roman"/>
          <w:spacing w:val="4"/>
          <w:w w:val="115"/>
        </w:rPr>
        <w:t xml:space="preserve"> </w:t>
      </w:r>
      <w:r w:rsidRPr="002311E3">
        <w:rPr>
          <w:rFonts w:ascii="Times New Roman" w:eastAsia="Times New Roman" w:hAnsi="Times New Roman"/>
          <w:w w:val="115"/>
        </w:rPr>
        <w:t>произведения</w:t>
      </w:r>
      <w:r w:rsidRPr="002311E3">
        <w:rPr>
          <w:rFonts w:ascii="Times New Roman" w:eastAsia="Times New Roman" w:hAnsi="Times New Roman"/>
          <w:spacing w:val="4"/>
          <w:w w:val="115"/>
        </w:rPr>
        <w:t xml:space="preserve"> </w:t>
      </w:r>
      <w:r w:rsidRPr="002311E3">
        <w:rPr>
          <w:rFonts w:ascii="Times New Roman" w:eastAsia="Times New Roman" w:hAnsi="Times New Roman"/>
          <w:w w:val="115"/>
        </w:rPr>
        <w:t>по</w:t>
      </w:r>
      <w:r w:rsidRPr="002311E3">
        <w:rPr>
          <w:rFonts w:ascii="Times New Roman" w:eastAsia="Times New Roman" w:hAnsi="Times New Roman"/>
          <w:spacing w:val="5"/>
          <w:w w:val="115"/>
        </w:rPr>
        <w:t xml:space="preserve"> </w:t>
      </w:r>
      <w:r w:rsidRPr="002311E3">
        <w:rPr>
          <w:rFonts w:ascii="Times New Roman" w:eastAsia="Times New Roman" w:hAnsi="Times New Roman"/>
          <w:w w:val="115"/>
        </w:rPr>
        <w:t>темам,</w:t>
      </w:r>
      <w:r w:rsidRPr="002311E3">
        <w:rPr>
          <w:rFonts w:ascii="Times New Roman" w:eastAsia="Times New Roman" w:hAnsi="Times New Roman"/>
          <w:spacing w:val="4"/>
          <w:w w:val="115"/>
        </w:rPr>
        <w:t xml:space="preserve"> </w:t>
      </w:r>
      <w:r w:rsidRPr="002311E3">
        <w:rPr>
          <w:rFonts w:ascii="Times New Roman" w:eastAsia="Times New Roman" w:hAnsi="Times New Roman"/>
          <w:w w:val="115"/>
        </w:rPr>
        <w:t>жанрам</w:t>
      </w:r>
      <w:r w:rsidRPr="002311E3">
        <w:rPr>
          <w:rFonts w:ascii="Times New Roman" w:eastAsia="Times New Roman" w:hAnsi="Times New Roman"/>
          <w:spacing w:val="4"/>
          <w:w w:val="115"/>
        </w:rPr>
        <w:t xml:space="preserve"> </w:t>
      </w:r>
      <w:r w:rsidRPr="002311E3">
        <w:rPr>
          <w:rFonts w:ascii="Times New Roman" w:eastAsia="Times New Roman" w:hAnsi="Times New Roman"/>
          <w:w w:val="115"/>
        </w:rPr>
        <w:t>и</w:t>
      </w:r>
      <w:r w:rsidRPr="002311E3">
        <w:rPr>
          <w:rFonts w:ascii="Times New Roman" w:eastAsia="Times New Roman" w:hAnsi="Times New Roman"/>
          <w:spacing w:val="5"/>
          <w:w w:val="115"/>
        </w:rPr>
        <w:t xml:space="preserve"> </w:t>
      </w:r>
      <w:r w:rsidRPr="002311E3">
        <w:rPr>
          <w:rFonts w:ascii="Times New Roman" w:eastAsia="Times New Roman" w:hAnsi="Times New Roman"/>
          <w:w w:val="115"/>
        </w:rPr>
        <w:t>видам;</w:t>
      </w:r>
    </w:p>
    <w:p w:rsidR="00A90BA0" w:rsidRPr="002311E3" w:rsidRDefault="00A90BA0" w:rsidP="00C0097A">
      <w:pPr>
        <w:numPr>
          <w:ilvl w:val="0"/>
          <w:numId w:val="165"/>
        </w:numPr>
        <w:tabs>
          <w:tab w:val="left" w:pos="668"/>
        </w:tabs>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15"/>
        </w:rPr>
        <w:t>находить закономерност</w:t>
      </w:r>
      <w:r>
        <w:rPr>
          <w:rFonts w:ascii="Times New Roman" w:eastAsia="Times New Roman" w:hAnsi="Times New Roman"/>
          <w:w w:val="115"/>
        </w:rPr>
        <w:t>и и противоречия при анализе сю</w:t>
      </w:r>
      <w:r w:rsidRPr="002311E3">
        <w:rPr>
          <w:rFonts w:ascii="Times New Roman" w:eastAsia="Times New Roman" w:hAnsi="Times New Roman"/>
          <w:w w:val="115"/>
        </w:rPr>
        <w:t>жета</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(композиции),</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восстанавливать</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нарушенную</w:t>
      </w:r>
      <w:r w:rsidRPr="002311E3">
        <w:rPr>
          <w:rFonts w:ascii="Times New Roman" w:eastAsia="Times New Roman" w:hAnsi="Times New Roman"/>
          <w:spacing w:val="1"/>
          <w:w w:val="115"/>
        </w:rPr>
        <w:t xml:space="preserve"> </w:t>
      </w:r>
      <w:r>
        <w:rPr>
          <w:rFonts w:ascii="Times New Roman" w:eastAsia="Times New Roman" w:hAnsi="Times New Roman"/>
          <w:w w:val="115"/>
        </w:rPr>
        <w:t>последова</w:t>
      </w:r>
      <w:r w:rsidRPr="002311E3">
        <w:rPr>
          <w:rFonts w:ascii="Times New Roman" w:eastAsia="Times New Roman" w:hAnsi="Times New Roman"/>
          <w:w w:val="115"/>
        </w:rPr>
        <w:t>тельность событий (сюжета), составлять аннотацию, отзыв по</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предложенному</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алгоритму;</w:t>
      </w:r>
    </w:p>
    <w:p w:rsidR="00A90BA0" w:rsidRPr="002311E3" w:rsidRDefault="00A90BA0" w:rsidP="00C0097A">
      <w:pPr>
        <w:numPr>
          <w:ilvl w:val="0"/>
          <w:numId w:val="165"/>
        </w:numPr>
        <w:tabs>
          <w:tab w:val="left" w:pos="668"/>
        </w:tabs>
        <w:autoSpaceDE w:val="0"/>
        <w:autoSpaceDN w:val="0"/>
        <w:ind w:left="156" w:right="155" w:firstLine="226"/>
        <w:jc w:val="both"/>
        <w:rPr>
          <w:rFonts w:ascii="Times New Roman" w:eastAsia="Times New Roman" w:hAnsi="Times New Roman"/>
        </w:rPr>
      </w:pPr>
      <w:r w:rsidRPr="002311E3">
        <w:rPr>
          <w:rFonts w:ascii="Times New Roman" w:eastAsia="Times New Roman" w:hAnsi="Times New Roman"/>
          <w:w w:val="120"/>
        </w:rPr>
        <w:t>выявлять недостаток информации для решения учебной</w:t>
      </w:r>
      <w:r w:rsidRPr="002311E3">
        <w:rPr>
          <w:rFonts w:ascii="Times New Roman" w:eastAsia="Times New Roman" w:hAnsi="Times New Roman"/>
          <w:spacing w:val="1"/>
          <w:w w:val="120"/>
        </w:rPr>
        <w:t xml:space="preserve"> </w:t>
      </w:r>
      <w:r w:rsidRPr="002311E3">
        <w:rPr>
          <w:rFonts w:ascii="Times New Roman" w:eastAsia="Times New Roman" w:hAnsi="Times New Roman"/>
          <w:w w:val="115"/>
        </w:rPr>
        <w:t>(практической)</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задачи</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на</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основе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предложенного</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алгоритма;</w:t>
      </w:r>
    </w:p>
    <w:p w:rsidR="00A90BA0" w:rsidRPr="002311E3" w:rsidRDefault="00A90BA0" w:rsidP="00C0097A">
      <w:pPr>
        <w:numPr>
          <w:ilvl w:val="0"/>
          <w:numId w:val="165"/>
        </w:numPr>
        <w:tabs>
          <w:tab w:val="left" w:pos="668"/>
        </w:tabs>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15"/>
        </w:rPr>
        <w:t>устанавливать</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причинно-следственные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связи</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в</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сюжете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фольклорного и художественн</w:t>
      </w:r>
      <w:r>
        <w:rPr>
          <w:rFonts w:ascii="Times New Roman" w:eastAsia="Times New Roman" w:hAnsi="Times New Roman"/>
          <w:w w:val="115"/>
        </w:rPr>
        <w:t>ого текста, при составлении пла</w:t>
      </w:r>
      <w:r w:rsidRPr="002311E3">
        <w:rPr>
          <w:rFonts w:ascii="Times New Roman" w:eastAsia="Times New Roman" w:hAnsi="Times New Roman"/>
          <w:w w:val="115"/>
        </w:rPr>
        <w:t>на,</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пересказе</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текста,</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характеристике</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поступков</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героев;</w:t>
      </w:r>
    </w:p>
    <w:p w:rsidR="00A90BA0" w:rsidRPr="002311E3" w:rsidRDefault="00A90BA0" w:rsidP="00A90BA0">
      <w:pPr>
        <w:autoSpaceDE w:val="0"/>
        <w:autoSpaceDN w:val="0"/>
        <w:ind w:left="383"/>
        <w:jc w:val="both"/>
        <w:rPr>
          <w:rFonts w:ascii="Times New Roman" w:eastAsia="Times New Roman" w:hAnsi="Times New Roman"/>
        </w:rPr>
      </w:pPr>
      <w:r w:rsidRPr="002311E3">
        <w:rPr>
          <w:rFonts w:ascii="Times New Roman" w:eastAsia="Times New Roman" w:hAnsi="Times New Roman"/>
          <w:i/>
          <w:w w:val="115"/>
        </w:rPr>
        <w:t>базовые</w:t>
      </w:r>
      <w:r w:rsidRPr="002311E3">
        <w:rPr>
          <w:rFonts w:ascii="Times New Roman" w:eastAsia="Times New Roman" w:hAnsi="Times New Roman"/>
          <w:i/>
          <w:spacing w:val="31"/>
          <w:w w:val="115"/>
        </w:rPr>
        <w:t xml:space="preserve"> </w:t>
      </w:r>
      <w:r w:rsidRPr="002311E3">
        <w:rPr>
          <w:rFonts w:ascii="Times New Roman" w:eastAsia="Times New Roman" w:hAnsi="Times New Roman"/>
          <w:i/>
          <w:w w:val="115"/>
        </w:rPr>
        <w:t>исследовательские</w:t>
      </w:r>
      <w:r w:rsidRPr="002311E3">
        <w:rPr>
          <w:rFonts w:ascii="Times New Roman" w:eastAsia="Times New Roman" w:hAnsi="Times New Roman"/>
          <w:i/>
          <w:spacing w:val="31"/>
          <w:w w:val="115"/>
        </w:rPr>
        <w:t xml:space="preserve"> </w:t>
      </w:r>
      <w:r w:rsidRPr="002311E3">
        <w:rPr>
          <w:rFonts w:ascii="Times New Roman" w:eastAsia="Times New Roman" w:hAnsi="Times New Roman"/>
          <w:i/>
          <w:w w:val="115"/>
        </w:rPr>
        <w:t>действия</w:t>
      </w:r>
      <w:r w:rsidRPr="002311E3">
        <w:rPr>
          <w:rFonts w:ascii="Times New Roman" w:eastAsia="Times New Roman" w:hAnsi="Times New Roman"/>
          <w:w w:val="115"/>
        </w:rPr>
        <w:t>:</w:t>
      </w:r>
    </w:p>
    <w:p w:rsidR="00A90BA0" w:rsidRPr="002311E3" w:rsidRDefault="00A90BA0" w:rsidP="00C0097A">
      <w:pPr>
        <w:numPr>
          <w:ilvl w:val="0"/>
          <w:numId w:val="165"/>
        </w:numPr>
        <w:tabs>
          <w:tab w:val="left" w:pos="668"/>
        </w:tabs>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15"/>
        </w:rPr>
        <w:t>определять разрыв меж</w:t>
      </w:r>
      <w:r>
        <w:rPr>
          <w:rFonts w:ascii="Times New Roman" w:eastAsia="Times New Roman" w:hAnsi="Times New Roman"/>
          <w:w w:val="115"/>
        </w:rPr>
        <w:t>ду реальным и желательным состо</w:t>
      </w:r>
      <w:r w:rsidRPr="002311E3">
        <w:rPr>
          <w:rFonts w:ascii="Times New Roman" w:eastAsia="Times New Roman" w:hAnsi="Times New Roman"/>
          <w:w w:val="120"/>
        </w:rPr>
        <w:t>янием объекта (ситуации) на основе предложенных учителем</w:t>
      </w:r>
      <w:r w:rsidRPr="002311E3">
        <w:rPr>
          <w:rFonts w:ascii="Times New Roman" w:eastAsia="Times New Roman" w:hAnsi="Times New Roman"/>
          <w:spacing w:val="-57"/>
          <w:w w:val="120"/>
        </w:rPr>
        <w:t xml:space="preserve"> </w:t>
      </w:r>
      <w:r w:rsidRPr="002311E3">
        <w:rPr>
          <w:rFonts w:ascii="Times New Roman" w:eastAsia="Times New Roman" w:hAnsi="Times New Roman"/>
          <w:w w:val="120"/>
        </w:rPr>
        <w:t>вопросов;</w:t>
      </w:r>
    </w:p>
    <w:p w:rsidR="00A90BA0" w:rsidRPr="002311E3" w:rsidRDefault="00A90BA0" w:rsidP="00C0097A">
      <w:pPr>
        <w:numPr>
          <w:ilvl w:val="0"/>
          <w:numId w:val="165"/>
        </w:numPr>
        <w:tabs>
          <w:tab w:val="left" w:pos="668"/>
        </w:tabs>
        <w:autoSpaceDE w:val="0"/>
        <w:autoSpaceDN w:val="0"/>
        <w:ind w:left="156" w:right="154" w:firstLine="226"/>
        <w:jc w:val="both"/>
        <w:rPr>
          <w:rFonts w:ascii="Times New Roman" w:eastAsia="Times New Roman" w:hAnsi="Times New Roman"/>
        </w:rPr>
      </w:pPr>
      <w:r w:rsidRPr="002311E3">
        <w:rPr>
          <w:rFonts w:ascii="Times New Roman" w:eastAsia="Times New Roman" w:hAnsi="Times New Roman"/>
          <w:w w:val="115"/>
        </w:rPr>
        <w:t>формулировать с помощ</w:t>
      </w:r>
      <w:r>
        <w:rPr>
          <w:rFonts w:ascii="Times New Roman" w:eastAsia="Times New Roman" w:hAnsi="Times New Roman"/>
          <w:w w:val="115"/>
        </w:rPr>
        <w:t>ью учителя цель, планировать из</w:t>
      </w:r>
      <w:r w:rsidRPr="002311E3">
        <w:rPr>
          <w:rFonts w:ascii="Times New Roman" w:eastAsia="Times New Roman" w:hAnsi="Times New Roman"/>
          <w:w w:val="115"/>
        </w:rPr>
        <w:t>менения</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объекта,</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ситуации;</w:t>
      </w:r>
    </w:p>
    <w:p w:rsidR="00A90BA0" w:rsidRPr="002311E3" w:rsidRDefault="00A90BA0" w:rsidP="00C0097A">
      <w:pPr>
        <w:numPr>
          <w:ilvl w:val="0"/>
          <w:numId w:val="165"/>
        </w:numPr>
        <w:tabs>
          <w:tab w:val="left" w:pos="668"/>
        </w:tabs>
        <w:autoSpaceDE w:val="0"/>
        <w:autoSpaceDN w:val="0"/>
        <w:ind w:left="156" w:right="157" w:firstLine="226"/>
        <w:jc w:val="both"/>
        <w:rPr>
          <w:rFonts w:ascii="Times New Roman" w:eastAsia="Times New Roman" w:hAnsi="Times New Roman"/>
        </w:rPr>
      </w:pPr>
      <w:r w:rsidRPr="002311E3">
        <w:rPr>
          <w:rFonts w:ascii="Times New Roman" w:eastAsia="Times New Roman" w:hAnsi="Times New Roman"/>
          <w:w w:val="115"/>
        </w:rPr>
        <w:t>сравнивать</w:t>
      </w:r>
      <w:r w:rsidRPr="002311E3">
        <w:rPr>
          <w:rFonts w:ascii="Times New Roman" w:eastAsia="Times New Roman" w:hAnsi="Times New Roman"/>
          <w:spacing w:val="-12"/>
          <w:w w:val="115"/>
        </w:rPr>
        <w:t xml:space="preserve"> </w:t>
      </w:r>
      <w:r w:rsidRPr="002311E3">
        <w:rPr>
          <w:rFonts w:ascii="Times New Roman" w:eastAsia="Times New Roman" w:hAnsi="Times New Roman"/>
          <w:w w:val="115"/>
        </w:rPr>
        <w:t>несколько</w:t>
      </w:r>
      <w:r w:rsidRPr="002311E3">
        <w:rPr>
          <w:rFonts w:ascii="Times New Roman" w:eastAsia="Times New Roman" w:hAnsi="Times New Roman"/>
          <w:spacing w:val="-11"/>
          <w:w w:val="115"/>
        </w:rPr>
        <w:t xml:space="preserve"> </w:t>
      </w:r>
      <w:r w:rsidRPr="002311E3">
        <w:rPr>
          <w:rFonts w:ascii="Times New Roman" w:eastAsia="Times New Roman" w:hAnsi="Times New Roman"/>
          <w:w w:val="115"/>
        </w:rPr>
        <w:t>вариантов</w:t>
      </w:r>
      <w:r w:rsidRPr="002311E3">
        <w:rPr>
          <w:rFonts w:ascii="Times New Roman" w:eastAsia="Times New Roman" w:hAnsi="Times New Roman"/>
          <w:spacing w:val="-12"/>
          <w:w w:val="115"/>
        </w:rPr>
        <w:t xml:space="preserve"> </w:t>
      </w:r>
      <w:r w:rsidRPr="002311E3">
        <w:rPr>
          <w:rFonts w:ascii="Times New Roman" w:eastAsia="Times New Roman" w:hAnsi="Times New Roman"/>
          <w:w w:val="115"/>
        </w:rPr>
        <w:t>решения</w:t>
      </w:r>
      <w:r w:rsidRPr="002311E3">
        <w:rPr>
          <w:rFonts w:ascii="Times New Roman" w:eastAsia="Times New Roman" w:hAnsi="Times New Roman"/>
          <w:spacing w:val="-11"/>
          <w:w w:val="115"/>
        </w:rPr>
        <w:t xml:space="preserve"> </w:t>
      </w:r>
      <w:r w:rsidRPr="002311E3">
        <w:rPr>
          <w:rFonts w:ascii="Times New Roman" w:eastAsia="Times New Roman" w:hAnsi="Times New Roman"/>
          <w:w w:val="115"/>
        </w:rPr>
        <w:t>задачи,</w:t>
      </w:r>
      <w:r w:rsidRPr="002311E3">
        <w:rPr>
          <w:rFonts w:ascii="Times New Roman" w:eastAsia="Times New Roman" w:hAnsi="Times New Roman"/>
          <w:spacing w:val="-12"/>
          <w:w w:val="115"/>
        </w:rPr>
        <w:t xml:space="preserve"> </w:t>
      </w:r>
      <w:r w:rsidRPr="002311E3">
        <w:rPr>
          <w:rFonts w:ascii="Times New Roman" w:eastAsia="Times New Roman" w:hAnsi="Times New Roman"/>
          <w:w w:val="115"/>
        </w:rPr>
        <w:t>выбирать</w:t>
      </w:r>
      <w:r w:rsidRPr="002311E3">
        <w:rPr>
          <w:rFonts w:ascii="Times New Roman" w:eastAsia="Times New Roman" w:hAnsi="Times New Roman"/>
          <w:spacing w:val="-55"/>
          <w:w w:val="115"/>
        </w:rPr>
        <w:t xml:space="preserve"> </w:t>
      </w:r>
      <w:r w:rsidRPr="002311E3">
        <w:rPr>
          <w:rFonts w:ascii="Times New Roman" w:eastAsia="Times New Roman" w:hAnsi="Times New Roman"/>
          <w:spacing w:val="-1"/>
          <w:w w:val="115"/>
        </w:rPr>
        <w:t>наиболее</w:t>
      </w:r>
      <w:r w:rsidRPr="002311E3">
        <w:rPr>
          <w:rFonts w:ascii="Times New Roman" w:eastAsia="Times New Roman" w:hAnsi="Times New Roman"/>
          <w:spacing w:val="-15"/>
          <w:w w:val="115"/>
        </w:rPr>
        <w:t xml:space="preserve"> </w:t>
      </w:r>
      <w:r w:rsidRPr="002311E3">
        <w:rPr>
          <w:rFonts w:ascii="Times New Roman" w:eastAsia="Times New Roman" w:hAnsi="Times New Roman"/>
          <w:spacing w:val="-1"/>
          <w:w w:val="115"/>
        </w:rPr>
        <w:t>подходящий</w:t>
      </w:r>
      <w:r w:rsidRPr="002311E3">
        <w:rPr>
          <w:rFonts w:ascii="Times New Roman" w:eastAsia="Times New Roman" w:hAnsi="Times New Roman"/>
          <w:spacing w:val="-14"/>
          <w:w w:val="115"/>
        </w:rPr>
        <w:t xml:space="preserve"> </w:t>
      </w:r>
      <w:r w:rsidRPr="002311E3">
        <w:rPr>
          <w:rFonts w:ascii="Times New Roman" w:eastAsia="Times New Roman" w:hAnsi="Times New Roman"/>
          <w:spacing w:val="-1"/>
          <w:w w:val="115"/>
        </w:rPr>
        <w:t>(на</w:t>
      </w:r>
      <w:r w:rsidRPr="002311E3">
        <w:rPr>
          <w:rFonts w:ascii="Times New Roman" w:eastAsia="Times New Roman" w:hAnsi="Times New Roman"/>
          <w:spacing w:val="-14"/>
          <w:w w:val="115"/>
        </w:rPr>
        <w:t xml:space="preserve"> </w:t>
      </w:r>
      <w:r w:rsidRPr="002311E3">
        <w:rPr>
          <w:rFonts w:ascii="Times New Roman" w:eastAsia="Times New Roman" w:hAnsi="Times New Roman"/>
          <w:spacing w:val="-1"/>
          <w:w w:val="115"/>
        </w:rPr>
        <w:t>основе</w:t>
      </w:r>
      <w:r w:rsidRPr="002311E3">
        <w:rPr>
          <w:rFonts w:ascii="Times New Roman" w:eastAsia="Times New Roman" w:hAnsi="Times New Roman"/>
          <w:spacing w:val="-14"/>
          <w:w w:val="115"/>
        </w:rPr>
        <w:t xml:space="preserve"> </w:t>
      </w:r>
      <w:r w:rsidRPr="002311E3">
        <w:rPr>
          <w:rFonts w:ascii="Times New Roman" w:eastAsia="Times New Roman" w:hAnsi="Times New Roman"/>
          <w:spacing w:val="-1"/>
          <w:w w:val="115"/>
        </w:rPr>
        <w:t>предложенных</w:t>
      </w:r>
      <w:r w:rsidRPr="002311E3">
        <w:rPr>
          <w:rFonts w:ascii="Times New Roman" w:eastAsia="Times New Roman" w:hAnsi="Times New Roman"/>
          <w:spacing w:val="-15"/>
          <w:w w:val="115"/>
        </w:rPr>
        <w:t xml:space="preserve"> </w:t>
      </w:r>
      <w:r w:rsidRPr="002311E3">
        <w:rPr>
          <w:rFonts w:ascii="Times New Roman" w:eastAsia="Times New Roman" w:hAnsi="Times New Roman"/>
          <w:spacing w:val="-1"/>
          <w:w w:val="115"/>
        </w:rPr>
        <w:t>критериев);</w:t>
      </w:r>
    </w:p>
    <w:p w:rsidR="00A90BA0" w:rsidRPr="002311E3" w:rsidRDefault="00A90BA0" w:rsidP="00C0097A">
      <w:pPr>
        <w:pStyle w:val="af9"/>
        <w:widowControl w:val="0"/>
        <w:numPr>
          <w:ilvl w:val="0"/>
          <w:numId w:val="165"/>
        </w:numPr>
        <w:tabs>
          <w:tab w:val="left" w:pos="668"/>
        </w:tabs>
        <w:autoSpaceDE w:val="0"/>
        <w:autoSpaceDN w:val="0"/>
        <w:ind w:left="156" w:right="155" w:firstLine="226"/>
        <w:contextualSpacing w:val="0"/>
        <w:jc w:val="both"/>
        <w:rPr>
          <w:sz w:val="24"/>
          <w:szCs w:val="24"/>
        </w:rPr>
      </w:pPr>
      <w:r w:rsidRPr="002311E3">
        <w:rPr>
          <w:w w:val="115"/>
          <w:sz w:val="24"/>
          <w:szCs w:val="24"/>
        </w:rPr>
        <w:t>проводить по предлож</w:t>
      </w:r>
      <w:r>
        <w:rPr>
          <w:w w:val="115"/>
          <w:sz w:val="24"/>
          <w:szCs w:val="24"/>
        </w:rPr>
        <w:t>енному плану опыт, несложное ис</w:t>
      </w:r>
      <w:r w:rsidRPr="002311E3">
        <w:rPr>
          <w:w w:val="115"/>
          <w:sz w:val="24"/>
          <w:szCs w:val="24"/>
        </w:rPr>
        <w:t>следование</w:t>
      </w:r>
      <w:r w:rsidRPr="002311E3">
        <w:rPr>
          <w:spacing w:val="1"/>
          <w:w w:val="115"/>
          <w:sz w:val="24"/>
          <w:szCs w:val="24"/>
        </w:rPr>
        <w:t xml:space="preserve"> </w:t>
      </w:r>
      <w:r w:rsidRPr="002311E3">
        <w:rPr>
          <w:w w:val="115"/>
          <w:sz w:val="24"/>
          <w:szCs w:val="24"/>
        </w:rPr>
        <w:t>по  установлению  особенностей  объекта  изучения</w:t>
      </w:r>
      <w:r w:rsidRPr="002311E3">
        <w:rPr>
          <w:spacing w:val="-55"/>
          <w:w w:val="115"/>
          <w:sz w:val="24"/>
          <w:szCs w:val="24"/>
        </w:rPr>
        <w:t xml:space="preserve"> </w:t>
      </w:r>
      <w:r w:rsidRPr="002311E3">
        <w:rPr>
          <w:w w:val="115"/>
          <w:sz w:val="24"/>
          <w:szCs w:val="24"/>
        </w:rPr>
        <w:t>и связей между объектами</w:t>
      </w:r>
      <w:r>
        <w:rPr>
          <w:w w:val="115"/>
          <w:sz w:val="24"/>
          <w:szCs w:val="24"/>
        </w:rPr>
        <w:t xml:space="preserve"> (часть — целое, причина — след</w:t>
      </w:r>
      <w:r w:rsidRPr="002311E3">
        <w:rPr>
          <w:w w:val="115"/>
          <w:sz w:val="24"/>
          <w:szCs w:val="24"/>
        </w:rPr>
        <w:t>ствие);</w:t>
      </w:r>
    </w:p>
    <w:p w:rsidR="00A90BA0" w:rsidRPr="002311E3" w:rsidRDefault="00A90BA0" w:rsidP="00C0097A">
      <w:pPr>
        <w:pStyle w:val="af9"/>
        <w:widowControl w:val="0"/>
        <w:numPr>
          <w:ilvl w:val="0"/>
          <w:numId w:val="165"/>
        </w:numPr>
        <w:tabs>
          <w:tab w:val="left" w:pos="668"/>
        </w:tabs>
        <w:autoSpaceDE w:val="0"/>
        <w:autoSpaceDN w:val="0"/>
        <w:ind w:left="156" w:right="155" w:firstLine="226"/>
        <w:contextualSpacing w:val="0"/>
        <w:jc w:val="both"/>
        <w:rPr>
          <w:sz w:val="24"/>
          <w:szCs w:val="24"/>
        </w:rPr>
      </w:pPr>
      <w:r w:rsidRPr="002311E3">
        <w:rPr>
          <w:w w:val="115"/>
          <w:sz w:val="24"/>
          <w:szCs w:val="24"/>
        </w:rPr>
        <w:t>формулировать выводы и подкреплять их доказательства-</w:t>
      </w:r>
      <w:r w:rsidRPr="002311E3">
        <w:rPr>
          <w:spacing w:val="1"/>
          <w:w w:val="115"/>
          <w:sz w:val="24"/>
          <w:szCs w:val="24"/>
        </w:rPr>
        <w:t xml:space="preserve"> </w:t>
      </w:r>
      <w:r w:rsidRPr="002311E3">
        <w:rPr>
          <w:w w:val="115"/>
          <w:sz w:val="24"/>
          <w:szCs w:val="24"/>
        </w:rPr>
        <w:t>ми</w:t>
      </w:r>
      <w:r w:rsidRPr="002311E3">
        <w:rPr>
          <w:spacing w:val="1"/>
          <w:w w:val="115"/>
          <w:sz w:val="24"/>
          <w:szCs w:val="24"/>
        </w:rPr>
        <w:t xml:space="preserve"> </w:t>
      </w:r>
      <w:r w:rsidRPr="002311E3">
        <w:rPr>
          <w:w w:val="115"/>
          <w:sz w:val="24"/>
          <w:szCs w:val="24"/>
        </w:rPr>
        <w:t>на</w:t>
      </w:r>
      <w:r w:rsidRPr="002311E3">
        <w:rPr>
          <w:spacing w:val="1"/>
          <w:w w:val="115"/>
          <w:sz w:val="24"/>
          <w:szCs w:val="24"/>
        </w:rPr>
        <w:t xml:space="preserve"> </w:t>
      </w:r>
      <w:r w:rsidRPr="002311E3">
        <w:rPr>
          <w:w w:val="115"/>
          <w:sz w:val="24"/>
          <w:szCs w:val="24"/>
        </w:rPr>
        <w:t>основе</w:t>
      </w:r>
      <w:r w:rsidRPr="002311E3">
        <w:rPr>
          <w:spacing w:val="1"/>
          <w:w w:val="115"/>
          <w:sz w:val="24"/>
          <w:szCs w:val="24"/>
        </w:rPr>
        <w:t xml:space="preserve"> </w:t>
      </w:r>
      <w:r w:rsidRPr="002311E3">
        <w:rPr>
          <w:w w:val="115"/>
          <w:sz w:val="24"/>
          <w:szCs w:val="24"/>
        </w:rPr>
        <w:t>результатов</w:t>
      </w:r>
      <w:r w:rsidRPr="002311E3">
        <w:rPr>
          <w:spacing w:val="1"/>
          <w:w w:val="115"/>
          <w:sz w:val="24"/>
          <w:szCs w:val="24"/>
        </w:rPr>
        <w:t xml:space="preserve"> </w:t>
      </w:r>
      <w:r w:rsidRPr="002311E3">
        <w:rPr>
          <w:w w:val="115"/>
          <w:sz w:val="24"/>
          <w:szCs w:val="24"/>
        </w:rPr>
        <w:t>проведённого</w:t>
      </w:r>
      <w:r w:rsidRPr="002311E3">
        <w:rPr>
          <w:spacing w:val="1"/>
          <w:w w:val="115"/>
          <w:sz w:val="24"/>
          <w:szCs w:val="24"/>
        </w:rPr>
        <w:t xml:space="preserve"> </w:t>
      </w:r>
      <w:r w:rsidRPr="002311E3">
        <w:rPr>
          <w:w w:val="115"/>
          <w:sz w:val="24"/>
          <w:szCs w:val="24"/>
        </w:rPr>
        <w:t>наблюдения</w:t>
      </w:r>
      <w:r w:rsidRPr="002311E3">
        <w:rPr>
          <w:spacing w:val="1"/>
          <w:w w:val="115"/>
          <w:sz w:val="24"/>
          <w:szCs w:val="24"/>
        </w:rPr>
        <w:t xml:space="preserve"> </w:t>
      </w:r>
      <w:r w:rsidRPr="002311E3">
        <w:rPr>
          <w:w w:val="115"/>
          <w:sz w:val="24"/>
          <w:szCs w:val="24"/>
        </w:rPr>
        <w:t>(опыта,</w:t>
      </w:r>
      <w:r w:rsidRPr="002311E3">
        <w:rPr>
          <w:spacing w:val="-55"/>
          <w:w w:val="115"/>
          <w:sz w:val="24"/>
          <w:szCs w:val="24"/>
        </w:rPr>
        <w:t xml:space="preserve"> </w:t>
      </w:r>
      <w:r w:rsidRPr="002311E3">
        <w:rPr>
          <w:w w:val="115"/>
          <w:sz w:val="24"/>
          <w:szCs w:val="24"/>
        </w:rPr>
        <w:t>классификации,</w:t>
      </w:r>
      <w:r w:rsidRPr="002311E3">
        <w:rPr>
          <w:spacing w:val="-6"/>
          <w:w w:val="115"/>
          <w:sz w:val="24"/>
          <w:szCs w:val="24"/>
        </w:rPr>
        <w:t xml:space="preserve"> </w:t>
      </w:r>
      <w:r w:rsidRPr="002311E3">
        <w:rPr>
          <w:w w:val="115"/>
          <w:sz w:val="24"/>
          <w:szCs w:val="24"/>
        </w:rPr>
        <w:t>сравнения,</w:t>
      </w:r>
      <w:r w:rsidRPr="002311E3">
        <w:rPr>
          <w:spacing w:val="-6"/>
          <w:w w:val="115"/>
          <w:sz w:val="24"/>
          <w:szCs w:val="24"/>
        </w:rPr>
        <w:t xml:space="preserve"> </w:t>
      </w:r>
      <w:r w:rsidRPr="002311E3">
        <w:rPr>
          <w:w w:val="115"/>
          <w:sz w:val="24"/>
          <w:szCs w:val="24"/>
        </w:rPr>
        <w:t>исследования);</w:t>
      </w:r>
    </w:p>
    <w:p w:rsidR="00A90BA0" w:rsidRPr="002311E3" w:rsidRDefault="00A90BA0" w:rsidP="00C0097A">
      <w:pPr>
        <w:pStyle w:val="af9"/>
        <w:widowControl w:val="0"/>
        <w:numPr>
          <w:ilvl w:val="0"/>
          <w:numId w:val="165"/>
        </w:numPr>
        <w:tabs>
          <w:tab w:val="left" w:pos="668"/>
        </w:tabs>
        <w:autoSpaceDE w:val="0"/>
        <w:autoSpaceDN w:val="0"/>
        <w:ind w:left="156" w:right="155" w:firstLine="226"/>
        <w:contextualSpacing w:val="0"/>
        <w:jc w:val="both"/>
        <w:rPr>
          <w:sz w:val="24"/>
          <w:szCs w:val="24"/>
        </w:rPr>
      </w:pPr>
      <w:r w:rsidRPr="002311E3">
        <w:rPr>
          <w:w w:val="115"/>
          <w:sz w:val="24"/>
          <w:szCs w:val="24"/>
        </w:rPr>
        <w:lastRenderedPageBreak/>
        <w:t>прогнозировать</w:t>
      </w:r>
      <w:r w:rsidRPr="002311E3">
        <w:rPr>
          <w:spacing w:val="1"/>
          <w:w w:val="115"/>
          <w:sz w:val="24"/>
          <w:szCs w:val="24"/>
        </w:rPr>
        <w:t xml:space="preserve"> </w:t>
      </w:r>
      <w:r w:rsidRPr="002311E3">
        <w:rPr>
          <w:w w:val="115"/>
          <w:sz w:val="24"/>
          <w:szCs w:val="24"/>
        </w:rPr>
        <w:t>возможное</w:t>
      </w:r>
      <w:r w:rsidRPr="002311E3">
        <w:rPr>
          <w:spacing w:val="1"/>
          <w:w w:val="115"/>
          <w:sz w:val="24"/>
          <w:szCs w:val="24"/>
        </w:rPr>
        <w:t xml:space="preserve"> </w:t>
      </w:r>
      <w:r w:rsidRPr="002311E3">
        <w:rPr>
          <w:w w:val="115"/>
          <w:sz w:val="24"/>
          <w:szCs w:val="24"/>
        </w:rPr>
        <w:t>развитие  процессов,  событий</w:t>
      </w:r>
      <w:r w:rsidRPr="002311E3">
        <w:rPr>
          <w:spacing w:val="-55"/>
          <w:w w:val="115"/>
          <w:sz w:val="24"/>
          <w:szCs w:val="24"/>
        </w:rPr>
        <w:t xml:space="preserve"> </w:t>
      </w:r>
      <w:r w:rsidRPr="002311E3">
        <w:rPr>
          <w:w w:val="115"/>
          <w:sz w:val="24"/>
          <w:szCs w:val="24"/>
        </w:rPr>
        <w:t>и</w:t>
      </w:r>
      <w:r w:rsidRPr="002311E3">
        <w:rPr>
          <w:spacing w:val="-2"/>
          <w:w w:val="115"/>
          <w:sz w:val="24"/>
          <w:szCs w:val="24"/>
        </w:rPr>
        <w:t xml:space="preserve"> </w:t>
      </w:r>
      <w:r w:rsidRPr="002311E3">
        <w:rPr>
          <w:w w:val="115"/>
          <w:sz w:val="24"/>
          <w:szCs w:val="24"/>
        </w:rPr>
        <w:t>их</w:t>
      </w:r>
      <w:r w:rsidRPr="002311E3">
        <w:rPr>
          <w:spacing w:val="-1"/>
          <w:w w:val="115"/>
          <w:sz w:val="24"/>
          <w:szCs w:val="24"/>
        </w:rPr>
        <w:t xml:space="preserve"> </w:t>
      </w:r>
      <w:r w:rsidRPr="002311E3">
        <w:rPr>
          <w:w w:val="115"/>
          <w:sz w:val="24"/>
          <w:szCs w:val="24"/>
        </w:rPr>
        <w:t>последствия</w:t>
      </w:r>
      <w:r w:rsidRPr="002311E3">
        <w:rPr>
          <w:spacing w:val="-1"/>
          <w:w w:val="115"/>
          <w:sz w:val="24"/>
          <w:szCs w:val="24"/>
        </w:rPr>
        <w:t xml:space="preserve"> </w:t>
      </w:r>
      <w:r w:rsidRPr="002311E3">
        <w:rPr>
          <w:w w:val="115"/>
          <w:sz w:val="24"/>
          <w:szCs w:val="24"/>
        </w:rPr>
        <w:t>в</w:t>
      </w:r>
      <w:r w:rsidRPr="002311E3">
        <w:rPr>
          <w:spacing w:val="-1"/>
          <w:w w:val="115"/>
          <w:sz w:val="24"/>
          <w:szCs w:val="24"/>
        </w:rPr>
        <w:t xml:space="preserve"> </w:t>
      </w:r>
      <w:r w:rsidRPr="002311E3">
        <w:rPr>
          <w:w w:val="115"/>
          <w:sz w:val="24"/>
          <w:szCs w:val="24"/>
        </w:rPr>
        <w:t>аналогичных</w:t>
      </w:r>
      <w:r w:rsidRPr="002311E3">
        <w:rPr>
          <w:spacing w:val="-2"/>
          <w:w w:val="115"/>
          <w:sz w:val="24"/>
          <w:szCs w:val="24"/>
        </w:rPr>
        <w:t xml:space="preserve"> </w:t>
      </w:r>
      <w:r w:rsidRPr="002311E3">
        <w:rPr>
          <w:w w:val="115"/>
          <w:sz w:val="24"/>
          <w:szCs w:val="24"/>
        </w:rPr>
        <w:t>или</w:t>
      </w:r>
      <w:r w:rsidRPr="002311E3">
        <w:rPr>
          <w:spacing w:val="-1"/>
          <w:w w:val="115"/>
          <w:sz w:val="24"/>
          <w:szCs w:val="24"/>
        </w:rPr>
        <w:t xml:space="preserve"> </w:t>
      </w:r>
      <w:r w:rsidRPr="002311E3">
        <w:rPr>
          <w:w w:val="115"/>
          <w:sz w:val="24"/>
          <w:szCs w:val="24"/>
        </w:rPr>
        <w:t>сходных</w:t>
      </w:r>
      <w:r w:rsidRPr="002311E3">
        <w:rPr>
          <w:spacing w:val="-1"/>
          <w:w w:val="115"/>
          <w:sz w:val="24"/>
          <w:szCs w:val="24"/>
        </w:rPr>
        <w:t xml:space="preserve"> </w:t>
      </w:r>
      <w:r w:rsidRPr="002311E3">
        <w:rPr>
          <w:w w:val="115"/>
          <w:sz w:val="24"/>
          <w:szCs w:val="24"/>
        </w:rPr>
        <w:t>ситуациях;</w:t>
      </w:r>
    </w:p>
    <w:p w:rsidR="00A90BA0" w:rsidRPr="002311E3" w:rsidRDefault="00A90BA0" w:rsidP="00A90BA0">
      <w:pPr>
        <w:ind w:left="383"/>
        <w:jc w:val="both"/>
        <w:rPr>
          <w:rFonts w:ascii="Times New Roman" w:hAnsi="Times New Roman"/>
          <w:i/>
        </w:rPr>
      </w:pPr>
      <w:r w:rsidRPr="002311E3">
        <w:rPr>
          <w:rFonts w:ascii="Times New Roman" w:hAnsi="Times New Roman"/>
          <w:i/>
          <w:w w:val="115"/>
        </w:rPr>
        <w:t>работа</w:t>
      </w:r>
      <w:r w:rsidRPr="002311E3">
        <w:rPr>
          <w:rFonts w:ascii="Times New Roman" w:hAnsi="Times New Roman"/>
          <w:i/>
          <w:spacing w:val="-3"/>
          <w:w w:val="115"/>
        </w:rPr>
        <w:t xml:space="preserve"> </w:t>
      </w:r>
      <w:r w:rsidRPr="002311E3">
        <w:rPr>
          <w:rFonts w:ascii="Times New Roman" w:hAnsi="Times New Roman"/>
          <w:i/>
          <w:w w:val="115"/>
        </w:rPr>
        <w:t>с</w:t>
      </w:r>
      <w:r w:rsidRPr="002311E3">
        <w:rPr>
          <w:rFonts w:ascii="Times New Roman" w:hAnsi="Times New Roman"/>
          <w:i/>
          <w:spacing w:val="-2"/>
          <w:w w:val="115"/>
        </w:rPr>
        <w:t xml:space="preserve"> </w:t>
      </w:r>
      <w:r w:rsidRPr="002311E3">
        <w:rPr>
          <w:rFonts w:ascii="Times New Roman" w:hAnsi="Times New Roman"/>
          <w:i/>
          <w:w w:val="115"/>
        </w:rPr>
        <w:t>информацией:</w:t>
      </w:r>
    </w:p>
    <w:p w:rsidR="00A90BA0" w:rsidRPr="002311E3" w:rsidRDefault="00A90BA0" w:rsidP="00C0097A">
      <w:pPr>
        <w:pStyle w:val="af9"/>
        <w:widowControl w:val="0"/>
        <w:numPr>
          <w:ilvl w:val="0"/>
          <w:numId w:val="165"/>
        </w:numPr>
        <w:tabs>
          <w:tab w:val="left" w:pos="668"/>
        </w:tabs>
        <w:autoSpaceDE w:val="0"/>
        <w:autoSpaceDN w:val="0"/>
        <w:ind w:left="667" w:hanging="285"/>
        <w:contextualSpacing w:val="0"/>
        <w:jc w:val="both"/>
        <w:rPr>
          <w:sz w:val="24"/>
          <w:szCs w:val="24"/>
        </w:rPr>
      </w:pPr>
      <w:r w:rsidRPr="002311E3">
        <w:rPr>
          <w:w w:val="115"/>
          <w:sz w:val="24"/>
          <w:szCs w:val="24"/>
        </w:rPr>
        <w:t>выбирать</w:t>
      </w:r>
      <w:r w:rsidRPr="002311E3">
        <w:rPr>
          <w:spacing w:val="15"/>
          <w:w w:val="115"/>
          <w:sz w:val="24"/>
          <w:szCs w:val="24"/>
        </w:rPr>
        <w:t xml:space="preserve"> </w:t>
      </w:r>
      <w:r w:rsidRPr="002311E3">
        <w:rPr>
          <w:w w:val="115"/>
          <w:sz w:val="24"/>
          <w:szCs w:val="24"/>
        </w:rPr>
        <w:t>источник</w:t>
      </w:r>
      <w:r w:rsidRPr="002311E3">
        <w:rPr>
          <w:spacing w:val="15"/>
          <w:w w:val="115"/>
          <w:sz w:val="24"/>
          <w:szCs w:val="24"/>
        </w:rPr>
        <w:t xml:space="preserve"> </w:t>
      </w:r>
      <w:r w:rsidRPr="002311E3">
        <w:rPr>
          <w:w w:val="115"/>
          <w:sz w:val="24"/>
          <w:szCs w:val="24"/>
        </w:rPr>
        <w:t>получения</w:t>
      </w:r>
      <w:r w:rsidRPr="002311E3">
        <w:rPr>
          <w:spacing w:val="15"/>
          <w:w w:val="115"/>
          <w:sz w:val="24"/>
          <w:szCs w:val="24"/>
        </w:rPr>
        <w:t xml:space="preserve"> </w:t>
      </w:r>
      <w:r w:rsidRPr="002311E3">
        <w:rPr>
          <w:w w:val="115"/>
          <w:sz w:val="24"/>
          <w:szCs w:val="24"/>
        </w:rPr>
        <w:t>информации;</w:t>
      </w:r>
    </w:p>
    <w:p w:rsidR="00A90BA0" w:rsidRPr="002311E3" w:rsidRDefault="00A90BA0" w:rsidP="00C0097A">
      <w:pPr>
        <w:pStyle w:val="af9"/>
        <w:widowControl w:val="0"/>
        <w:numPr>
          <w:ilvl w:val="0"/>
          <w:numId w:val="165"/>
        </w:numPr>
        <w:tabs>
          <w:tab w:val="left" w:pos="668"/>
        </w:tabs>
        <w:autoSpaceDE w:val="0"/>
        <w:autoSpaceDN w:val="0"/>
        <w:ind w:left="156" w:right="154" w:firstLine="226"/>
        <w:contextualSpacing w:val="0"/>
        <w:jc w:val="both"/>
        <w:rPr>
          <w:sz w:val="24"/>
          <w:szCs w:val="24"/>
        </w:rPr>
      </w:pPr>
      <w:r w:rsidRPr="002311E3">
        <w:rPr>
          <w:w w:val="115"/>
          <w:sz w:val="24"/>
          <w:szCs w:val="24"/>
        </w:rPr>
        <w:t>согласно заданному алгоритму находить в предложенном</w:t>
      </w:r>
      <w:r w:rsidRPr="002311E3">
        <w:rPr>
          <w:spacing w:val="1"/>
          <w:w w:val="115"/>
          <w:sz w:val="24"/>
          <w:szCs w:val="24"/>
        </w:rPr>
        <w:t xml:space="preserve"> </w:t>
      </w:r>
      <w:r w:rsidRPr="002311E3">
        <w:rPr>
          <w:w w:val="115"/>
          <w:sz w:val="24"/>
          <w:szCs w:val="24"/>
        </w:rPr>
        <w:t>источнике</w:t>
      </w:r>
      <w:r w:rsidRPr="002311E3">
        <w:rPr>
          <w:spacing w:val="-6"/>
          <w:w w:val="115"/>
          <w:sz w:val="24"/>
          <w:szCs w:val="24"/>
        </w:rPr>
        <w:t xml:space="preserve"> </w:t>
      </w:r>
      <w:r w:rsidRPr="002311E3">
        <w:rPr>
          <w:w w:val="115"/>
          <w:sz w:val="24"/>
          <w:szCs w:val="24"/>
        </w:rPr>
        <w:t>информацию,</w:t>
      </w:r>
      <w:r w:rsidRPr="002311E3">
        <w:rPr>
          <w:spacing w:val="-6"/>
          <w:w w:val="115"/>
          <w:sz w:val="24"/>
          <w:szCs w:val="24"/>
        </w:rPr>
        <w:t xml:space="preserve"> </w:t>
      </w:r>
      <w:r w:rsidRPr="002311E3">
        <w:rPr>
          <w:w w:val="115"/>
          <w:sz w:val="24"/>
          <w:szCs w:val="24"/>
        </w:rPr>
        <w:t>представленную</w:t>
      </w:r>
      <w:r w:rsidRPr="002311E3">
        <w:rPr>
          <w:spacing w:val="-6"/>
          <w:w w:val="115"/>
          <w:sz w:val="24"/>
          <w:szCs w:val="24"/>
        </w:rPr>
        <w:t xml:space="preserve"> </w:t>
      </w:r>
      <w:r w:rsidRPr="002311E3">
        <w:rPr>
          <w:w w:val="115"/>
          <w:sz w:val="24"/>
          <w:szCs w:val="24"/>
        </w:rPr>
        <w:t>в</w:t>
      </w:r>
      <w:r w:rsidRPr="002311E3">
        <w:rPr>
          <w:spacing w:val="-6"/>
          <w:w w:val="115"/>
          <w:sz w:val="24"/>
          <w:szCs w:val="24"/>
        </w:rPr>
        <w:t xml:space="preserve"> </w:t>
      </w:r>
      <w:r w:rsidRPr="002311E3">
        <w:rPr>
          <w:w w:val="115"/>
          <w:sz w:val="24"/>
          <w:szCs w:val="24"/>
        </w:rPr>
        <w:t>явном</w:t>
      </w:r>
      <w:r w:rsidRPr="002311E3">
        <w:rPr>
          <w:spacing w:val="-5"/>
          <w:w w:val="115"/>
          <w:sz w:val="24"/>
          <w:szCs w:val="24"/>
        </w:rPr>
        <w:t xml:space="preserve"> </w:t>
      </w:r>
      <w:r w:rsidRPr="002311E3">
        <w:rPr>
          <w:w w:val="115"/>
          <w:sz w:val="24"/>
          <w:szCs w:val="24"/>
        </w:rPr>
        <w:t>виде;</w:t>
      </w:r>
    </w:p>
    <w:p w:rsidR="00A90BA0" w:rsidRPr="002311E3" w:rsidRDefault="00A90BA0" w:rsidP="00C0097A">
      <w:pPr>
        <w:pStyle w:val="af9"/>
        <w:widowControl w:val="0"/>
        <w:numPr>
          <w:ilvl w:val="0"/>
          <w:numId w:val="165"/>
        </w:numPr>
        <w:tabs>
          <w:tab w:val="left" w:pos="668"/>
        </w:tabs>
        <w:autoSpaceDE w:val="0"/>
        <w:autoSpaceDN w:val="0"/>
        <w:ind w:left="156" w:right="154" w:firstLine="226"/>
        <w:contextualSpacing w:val="0"/>
        <w:jc w:val="both"/>
        <w:rPr>
          <w:sz w:val="24"/>
          <w:szCs w:val="24"/>
        </w:rPr>
      </w:pPr>
      <w:r w:rsidRPr="002311E3">
        <w:rPr>
          <w:w w:val="115"/>
          <w:sz w:val="24"/>
          <w:szCs w:val="24"/>
        </w:rPr>
        <w:t>распознавать достоверную и недостоверную информацию</w:t>
      </w:r>
      <w:r w:rsidRPr="002311E3">
        <w:rPr>
          <w:spacing w:val="1"/>
          <w:w w:val="115"/>
          <w:sz w:val="24"/>
          <w:szCs w:val="24"/>
        </w:rPr>
        <w:t xml:space="preserve"> </w:t>
      </w:r>
      <w:r w:rsidRPr="002311E3">
        <w:rPr>
          <w:w w:val="115"/>
          <w:sz w:val="24"/>
          <w:szCs w:val="24"/>
        </w:rPr>
        <w:t>самостоятельно</w:t>
      </w:r>
      <w:r w:rsidRPr="002311E3">
        <w:rPr>
          <w:spacing w:val="1"/>
          <w:w w:val="115"/>
          <w:sz w:val="24"/>
          <w:szCs w:val="24"/>
        </w:rPr>
        <w:t xml:space="preserve"> </w:t>
      </w:r>
      <w:r w:rsidRPr="002311E3">
        <w:rPr>
          <w:w w:val="115"/>
          <w:sz w:val="24"/>
          <w:szCs w:val="24"/>
        </w:rPr>
        <w:t>или</w:t>
      </w:r>
      <w:r w:rsidRPr="002311E3">
        <w:rPr>
          <w:spacing w:val="1"/>
          <w:w w:val="115"/>
          <w:sz w:val="24"/>
          <w:szCs w:val="24"/>
        </w:rPr>
        <w:t xml:space="preserve"> </w:t>
      </w:r>
      <w:r w:rsidRPr="002311E3">
        <w:rPr>
          <w:w w:val="115"/>
          <w:sz w:val="24"/>
          <w:szCs w:val="24"/>
        </w:rPr>
        <w:t>на</w:t>
      </w:r>
      <w:r w:rsidRPr="002311E3">
        <w:rPr>
          <w:spacing w:val="1"/>
          <w:w w:val="115"/>
          <w:sz w:val="24"/>
          <w:szCs w:val="24"/>
        </w:rPr>
        <w:t xml:space="preserve"> </w:t>
      </w:r>
      <w:r w:rsidRPr="002311E3">
        <w:rPr>
          <w:w w:val="115"/>
          <w:sz w:val="24"/>
          <w:szCs w:val="24"/>
        </w:rPr>
        <w:t>основании</w:t>
      </w:r>
      <w:r w:rsidRPr="002311E3">
        <w:rPr>
          <w:spacing w:val="1"/>
          <w:w w:val="115"/>
          <w:sz w:val="24"/>
          <w:szCs w:val="24"/>
        </w:rPr>
        <w:t xml:space="preserve"> </w:t>
      </w:r>
      <w:r w:rsidRPr="002311E3">
        <w:rPr>
          <w:w w:val="115"/>
          <w:sz w:val="24"/>
          <w:szCs w:val="24"/>
        </w:rPr>
        <w:t>предложенного</w:t>
      </w:r>
      <w:r w:rsidRPr="002311E3">
        <w:rPr>
          <w:spacing w:val="1"/>
          <w:w w:val="115"/>
          <w:sz w:val="24"/>
          <w:szCs w:val="24"/>
        </w:rPr>
        <w:t xml:space="preserve"> </w:t>
      </w:r>
      <w:r w:rsidRPr="002311E3">
        <w:rPr>
          <w:w w:val="115"/>
          <w:sz w:val="24"/>
          <w:szCs w:val="24"/>
        </w:rPr>
        <w:t>учителем</w:t>
      </w:r>
      <w:r w:rsidRPr="002311E3">
        <w:rPr>
          <w:spacing w:val="1"/>
          <w:w w:val="115"/>
          <w:sz w:val="24"/>
          <w:szCs w:val="24"/>
        </w:rPr>
        <w:t xml:space="preserve"> </w:t>
      </w:r>
      <w:r w:rsidRPr="002311E3">
        <w:rPr>
          <w:w w:val="115"/>
          <w:sz w:val="24"/>
          <w:szCs w:val="24"/>
        </w:rPr>
        <w:t>способа</w:t>
      </w:r>
      <w:r w:rsidRPr="002311E3">
        <w:rPr>
          <w:spacing w:val="-10"/>
          <w:w w:val="115"/>
          <w:sz w:val="24"/>
          <w:szCs w:val="24"/>
        </w:rPr>
        <w:t xml:space="preserve"> </w:t>
      </w:r>
      <w:r w:rsidRPr="002311E3">
        <w:rPr>
          <w:w w:val="115"/>
          <w:sz w:val="24"/>
          <w:szCs w:val="24"/>
        </w:rPr>
        <w:t>её</w:t>
      </w:r>
      <w:r w:rsidRPr="002311E3">
        <w:rPr>
          <w:spacing w:val="-9"/>
          <w:w w:val="115"/>
          <w:sz w:val="24"/>
          <w:szCs w:val="24"/>
        </w:rPr>
        <w:t xml:space="preserve"> </w:t>
      </w:r>
      <w:r w:rsidRPr="002311E3">
        <w:rPr>
          <w:w w:val="115"/>
          <w:sz w:val="24"/>
          <w:szCs w:val="24"/>
        </w:rPr>
        <w:t>проверки;</w:t>
      </w:r>
    </w:p>
    <w:p w:rsidR="00A90BA0" w:rsidRPr="002311E3" w:rsidRDefault="00A90BA0" w:rsidP="00C0097A">
      <w:pPr>
        <w:pStyle w:val="af9"/>
        <w:widowControl w:val="0"/>
        <w:numPr>
          <w:ilvl w:val="0"/>
          <w:numId w:val="165"/>
        </w:numPr>
        <w:tabs>
          <w:tab w:val="left" w:pos="668"/>
        </w:tabs>
        <w:autoSpaceDE w:val="0"/>
        <w:autoSpaceDN w:val="0"/>
        <w:ind w:left="156" w:right="155" w:firstLine="226"/>
        <w:contextualSpacing w:val="0"/>
        <w:jc w:val="both"/>
        <w:rPr>
          <w:sz w:val="24"/>
          <w:szCs w:val="24"/>
        </w:rPr>
      </w:pPr>
      <w:r w:rsidRPr="002311E3">
        <w:rPr>
          <w:w w:val="115"/>
          <w:sz w:val="24"/>
          <w:szCs w:val="24"/>
        </w:rPr>
        <w:t>соблюдать с помощью взрослых (учителей, родителей (за-</w:t>
      </w:r>
      <w:r w:rsidRPr="002311E3">
        <w:rPr>
          <w:spacing w:val="1"/>
          <w:w w:val="115"/>
          <w:sz w:val="24"/>
          <w:szCs w:val="24"/>
        </w:rPr>
        <w:t xml:space="preserve"> </w:t>
      </w:r>
      <w:r w:rsidRPr="002311E3">
        <w:rPr>
          <w:w w:val="115"/>
          <w:sz w:val="24"/>
          <w:szCs w:val="24"/>
        </w:rPr>
        <w:t>конных представителей) п</w:t>
      </w:r>
      <w:r>
        <w:rPr>
          <w:w w:val="115"/>
          <w:sz w:val="24"/>
          <w:szCs w:val="24"/>
        </w:rPr>
        <w:t>равила информационной безопасно</w:t>
      </w:r>
      <w:r w:rsidRPr="002311E3">
        <w:rPr>
          <w:w w:val="115"/>
          <w:sz w:val="24"/>
          <w:szCs w:val="24"/>
        </w:rPr>
        <w:t>сти</w:t>
      </w:r>
      <w:r w:rsidRPr="002311E3">
        <w:rPr>
          <w:spacing w:val="-8"/>
          <w:w w:val="115"/>
          <w:sz w:val="24"/>
          <w:szCs w:val="24"/>
        </w:rPr>
        <w:t xml:space="preserve"> </w:t>
      </w:r>
      <w:r w:rsidRPr="002311E3">
        <w:rPr>
          <w:w w:val="115"/>
          <w:sz w:val="24"/>
          <w:szCs w:val="24"/>
        </w:rPr>
        <w:t>при</w:t>
      </w:r>
      <w:r w:rsidRPr="002311E3">
        <w:rPr>
          <w:spacing w:val="-8"/>
          <w:w w:val="115"/>
          <w:sz w:val="24"/>
          <w:szCs w:val="24"/>
        </w:rPr>
        <w:t xml:space="preserve"> </w:t>
      </w:r>
      <w:r w:rsidRPr="002311E3">
        <w:rPr>
          <w:w w:val="115"/>
          <w:sz w:val="24"/>
          <w:szCs w:val="24"/>
        </w:rPr>
        <w:t>поиске</w:t>
      </w:r>
      <w:r w:rsidRPr="002311E3">
        <w:rPr>
          <w:spacing w:val="-8"/>
          <w:w w:val="115"/>
          <w:sz w:val="24"/>
          <w:szCs w:val="24"/>
        </w:rPr>
        <w:t xml:space="preserve"> </w:t>
      </w:r>
      <w:r w:rsidRPr="002311E3">
        <w:rPr>
          <w:w w:val="115"/>
          <w:sz w:val="24"/>
          <w:szCs w:val="24"/>
        </w:rPr>
        <w:t>информации</w:t>
      </w:r>
      <w:r w:rsidRPr="002311E3">
        <w:rPr>
          <w:spacing w:val="-7"/>
          <w:w w:val="115"/>
          <w:sz w:val="24"/>
          <w:szCs w:val="24"/>
        </w:rPr>
        <w:t xml:space="preserve"> </w:t>
      </w:r>
      <w:r w:rsidRPr="002311E3">
        <w:rPr>
          <w:w w:val="115"/>
          <w:sz w:val="24"/>
          <w:szCs w:val="24"/>
        </w:rPr>
        <w:t>в</w:t>
      </w:r>
      <w:r w:rsidRPr="002311E3">
        <w:rPr>
          <w:spacing w:val="-8"/>
          <w:w w:val="115"/>
          <w:sz w:val="24"/>
          <w:szCs w:val="24"/>
        </w:rPr>
        <w:t xml:space="preserve"> </w:t>
      </w:r>
      <w:r w:rsidRPr="002311E3">
        <w:rPr>
          <w:w w:val="115"/>
          <w:sz w:val="24"/>
          <w:szCs w:val="24"/>
        </w:rPr>
        <w:t>сети</w:t>
      </w:r>
      <w:r w:rsidRPr="002311E3">
        <w:rPr>
          <w:spacing w:val="-8"/>
          <w:w w:val="115"/>
          <w:sz w:val="24"/>
          <w:szCs w:val="24"/>
        </w:rPr>
        <w:t xml:space="preserve"> </w:t>
      </w:r>
      <w:r w:rsidRPr="002311E3">
        <w:rPr>
          <w:w w:val="115"/>
          <w:sz w:val="24"/>
          <w:szCs w:val="24"/>
        </w:rPr>
        <w:t>Интернет;</w:t>
      </w:r>
    </w:p>
    <w:p w:rsidR="00A90BA0" w:rsidRPr="002311E3" w:rsidRDefault="00A90BA0" w:rsidP="00C0097A">
      <w:pPr>
        <w:pStyle w:val="af9"/>
        <w:widowControl w:val="0"/>
        <w:numPr>
          <w:ilvl w:val="0"/>
          <w:numId w:val="165"/>
        </w:numPr>
        <w:tabs>
          <w:tab w:val="left" w:pos="668"/>
        </w:tabs>
        <w:autoSpaceDE w:val="0"/>
        <w:autoSpaceDN w:val="0"/>
        <w:ind w:left="156" w:right="155" w:firstLine="226"/>
        <w:contextualSpacing w:val="0"/>
        <w:jc w:val="both"/>
        <w:rPr>
          <w:sz w:val="24"/>
          <w:szCs w:val="24"/>
        </w:rPr>
      </w:pPr>
      <w:r w:rsidRPr="002311E3">
        <w:rPr>
          <w:w w:val="120"/>
          <w:sz w:val="24"/>
          <w:szCs w:val="24"/>
        </w:rPr>
        <w:t>анализировать и созд</w:t>
      </w:r>
      <w:r>
        <w:rPr>
          <w:w w:val="120"/>
          <w:sz w:val="24"/>
          <w:szCs w:val="24"/>
        </w:rPr>
        <w:t>авать текстовую, видео, графиче</w:t>
      </w:r>
      <w:r w:rsidRPr="002311E3">
        <w:rPr>
          <w:w w:val="115"/>
          <w:sz w:val="24"/>
          <w:szCs w:val="24"/>
        </w:rPr>
        <w:t>скую,</w:t>
      </w:r>
      <w:r w:rsidRPr="002311E3">
        <w:rPr>
          <w:spacing w:val="-4"/>
          <w:w w:val="115"/>
          <w:sz w:val="24"/>
          <w:szCs w:val="24"/>
        </w:rPr>
        <w:t xml:space="preserve"> </w:t>
      </w:r>
      <w:r w:rsidRPr="002311E3">
        <w:rPr>
          <w:w w:val="115"/>
          <w:sz w:val="24"/>
          <w:szCs w:val="24"/>
        </w:rPr>
        <w:t>звуковую</w:t>
      </w:r>
      <w:r w:rsidRPr="002311E3">
        <w:rPr>
          <w:spacing w:val="-3"/>
          <w:w w:val="115"/>
          <w:sz w:val="24"/>
          <w:szCs w:val="24"/>
        </w:rPr>
        <w:t xml:space="preserve"> </w:t>
      </w:r>
      <w:r w:rsidRPr="002311E3">
        <w:rPr>
          <w:w w:val="115"/>
          <w:sz w:val="24"/>
          <w:szCs w:val="24"/>
        </w:rPr>
        <w:t>информацию</w:t>
      </w:r>
      <w:r w:rsidRPr="002311E3">
        <w:rPr>
          <w:spacing w:val="-3"/>
          <w:w w:val="115"/>
          <w:sz w:val="24"/>
          <w:szCs w:val="24"/>
        </w:rPr>
        <w:t xml:space="preserve"> </w:t>
      </w:r>
      <w:r w:rsidRPr="002311E3">
        <w:rPr>
          <w:w w:val="115"/>
          <w:sz w:val="24"/>
          <w:szCs w:val="24"/>
        </w:rPr>
        <w:t>в</w:t>
      </w:r>
      <w:r w:rsidRPr="002311E3">
        <w:rPr>
          <w:spacing w:val="-3"/>
          <w:w w:val="115"/>
          <w:sz w:val="24"/>
          <w:szCs w:val="24"/>
        </w:rPr>
        <w:t xml:space="preserve"> </w:t>
      </w:r>
      <w:r w:rsidRPr="002311E3">
        <w:rPr>
          <w:w w:val="115"/>
          <w:sz w:val="24"/>
          <w:szCs w:val="24"/>
        </w:rPr>
        <w:t>соответствии</w:t>
      </w:r>
      <w:r w:rsidRPr="002311E3">
        <w:rPr>
          <w:spacing w:val="-4"/>
          <w:w w:val="115"/>
          <w:sz w:val="24"/>
          <w:szCs w:val="24"/>
        </w:rPr>
        <w:t xml:space="preserve"> </w:t>
      </w:r>
      <w:r w:rsidRPr="002311E3">
        <w:rPr>
          <w:w w:val="115"/>
          <w:sz w:val="24"/>
          <w:szCs w:val="24"/>
        </w:rPr>
        <w:t>с</w:t>
      </w:r>
      <w:r w:rsidRPr="002311E3">
        <w:rPr>
          <w:spacing w:val="-3"/>
          <w:w w:val="115"/>
          <w:sz w:val="24"/>
          <w:szCs w:val="24"/>
        </w:rPr>
        <w:t xml:space="preserve"> </w:t>
      </w:r>
      <w:r w:rsidRPr="002311E3">
        <w:rPr>
          <w:w w:val="115"/>
          <w:sz w:val="24"/>
          <w:szCs w:val="24"/>
        </w:rPr>
        <w:t>учебной</w:t>
      </w:r>
      <w:r w:rsidRPr="002311E3">
        <w:rPr>
          <w:spacing w:val="-3"/>
          <w:w w:val="115"/>
          <w:sz w:val="24"/>
          <w:szCs w:val="24"/>
        </w:rPr>
        <w:t xml:space="preserve"> </w:t>
      </w:r>
      <w:r w:rsidRPr="002311E3">
        <w:rPr>
          <w:w w:val="115"/>
          <w:sz w:val="24"/>
          <w:szCs w:val="24"/>
        </w:rPr>
        <w:t>задачей;</w:t>
      </w:r>
    </w:p>
    <w:p w:rsidR="00A90BA0" w:rsidRPr="002311E3" w:rsidRDefault="00A90BA0" w:rsidP="00C0097A">
      <w:pPr>
        <w:pStyle w:val="af9"/>
        <w:widowControl w:val="0"/>
        <w:numPr>
          <w:ilvl w:val="0"/>
          <w:numId w:val="165"/>
        </w:numPr>
        <w:tabs>
          <w:tab w:val="left" w:pos="668"/>
        </w:tabs>
        <w:autoSpaceDE w:val="0"/>
        <w:autoSpaceDN w:val="0"/>
        <w:ind w:left="156" w:right="155" w:firstLine="226"/>
        <w:contextualSpacing w:val="0"/>
        <w:jc w:val="both"/>
        <w:rPr>
          <w:sz w:val="24"/>
          <w:szCs w:val="24"/>
        </w:rPr>
      </w:pPr>
      <w:r w:rsidRPr="002311E3">
        <w:rPr>
          <w:w w:val="115"/>
          <w:sz w:val="24"/>
          <w:szCs w:val="24"/>
        </w:rPr>
        <w:t>самостоятельно создавать схемы, таблицы для</w:t>
      </w:r>
      <w:r>
        <w:rPr>
          <w:w w:val="115"/>
          <w:sz w:val="24"/>
          <w:szCs w:val="24"/>
        </w:rPr>
        <w:t xml:space="preserve"> представле</w:t>
      </w:r>
      <w:r w:rsidRPr="002311E3">
        <w:rPr>
          <w:w w:val="120"/>
          <w:sz w:val="24"/>
          <w:szCs w:val="24"/>
        </w:rPr>
        <w:t>ния</w:t>
      </w:r>
      <w:r w:rsidRPr="002311E3">
        <w:rPr>
          <w:spacing w:val="-13"/>
          <w:w w:val="120"/>
          <w:sz w:val="24"/>
          <w:szCs w:val="24"/>
        </w:rPr>
        <w:t xml:space="preserve"> </w:t>
      </w:r>
      <w:r w:rsidRPr="002311E3">
        <w:rPr>
          <w:w w:val="120"/>
          <w:sz w:val="24"/>
          <w:szCs w:val="24"/>
        </w:rPr>
        <w:t>информации;</w:t>
      </w:r>
    </w:p>
    <w:p w:rsidR="00A90BA0" w:rsidRPr="002311E3" w:rsidRDefault="00A90BA0" w:rsidP="00A90BA0">
      <w:pPr>
        <w:tabs>
          <w:tab w:val="left" w:pos="668"/>
        </w:tabs>
        <w:autoSpaceDE w:val="0"/>
        <w:autoSpaceDN w:val="0"/>
        <w:ind w:left="156" w:right="155"/>
        <w:jc w:val="both"/>
        <w:rPr>
          <w:rStyle w:val="afa"/>
          <w:rFonts w:ascii="Times New Roman" w:eastAsia="Calibri" w:hAnsi="Times New Roman" w:cs="Times New Roman"/>
          <w:color w:val="auto"/>
          <w:lang w:bidi="ar-SA"/>
        </w:rPr>
      </w:pPr>
      <w:r w:rsidRPr="00AA2345">
        <w:rPr>
          <w:rStyle w:val="afa"/>
          <w:rFonts w:ascii="Times New Roman" w:eastAsia="Calibri" w:hAnsi="Times New Roman" w:cs="Times New Roman"/>
          <w:b/>
        </w:rPr>
        <w:t>коммуникативные универсальные учебные действия:</w:t>
      </w:r>
    </w:p>
    <w:p w:rsidR="00A90BA0" w:rsidRPr="002311E3" w:rsidRDefault="00A90BA0" w:rsidP="00A90BA0">
      <w:pPr>
        <w:rPr>
          <w:rFonts w:ascii="Times New Roman" w:hAnsi="Times New Roman"/>
          <w:i/>
        </w:rPr>
      </w:pPr>
      <w:r w:rsidRPr="002311E3">
        <w:rPr>
          <w:rFonts w:ascii="Times New Roman" w:hAnsi="Times New Roman"/>
          <w:i/>
          <w:w w:val="115"/>
        </w:rPr>
        <w:t>общение:</w:t>
      </w:r>
    </w:p>
    <w:p w:rsidR="00A90BA0" w:rsidRPr="002311E3" w:rsidRDefault="00A90BA0" w:rsidP="00A90BA0">
      <w:pPr>
        <w:jc w:val="both"/>
        <w:rPr>
          <w:rFonts w:ascii="Times New Roman" w:hAnsi="Times New Roman"/>
        </w:rPr>
      </w:pPr>
      <w:r w:rsidRPr="002311E3">
        <w:rPr>
          <w:rFonts w:ascii="Times New Roman" w:hAnsi="Times New Roman"/>
          <w:w w:val="115"/>
        </w:rPr>
        <w:t>воспринимать и форму</w:t>
      </w:r>
      <w:r>
        <w:rPr>
          <w:rFonts w:ascii="Times New Roman" w:hAnsi="Times New Roman"/>
          <w:w w:val="115"/>
        </w:rPr>
        <w:t>лировать суждения, выражать эмо</w:t>
      </w:r>
      <w:r w:rsidRPr="002311E3">
        <w:rPr>
          <w:rFonts w:ascii="Times New Roman" w:hAnsi="Times New Roman"/>
          <w:w w:val="115"/>
        </w:rPr>
        <w:t>ции в соответствии с целями и условиями общения в знакомой</w:t>
      </w:r>
      <w:r w:rsidRPr="002311E3">
        <w:rPr>
          <w:rFonts w:ascii="Times New Roman" w:hAnsi="Times New Roman"/>
          <w:spacing w:val="1"/>
          <w:w w:val="115"/>
        </w:rPr>
        <w:t xml:space="preserve"> </w:t>
      </w:r>
      <w:r w:rsidRPr="002311E3">
        <w:rPr>
          <w:rFonts w:ascii="Times New Roman" w:hAnsi="Times New Roman"/>
          <w:w w:val="115"/>
        </w:rPr>
        <w:t>среде;</w:t>
      </w:r>
    </w:p>
    <w:p w:rsidR="00A90BA0" w:rsidRPr="002311E3" w:rsidRDefault="00A90BA0" w:rsidP="00A90BA0">
      <w:pPr>
        <w:jc w:val="both"/>
        <w:rPr>
          <w:rFonts w:ascii="Times New Roman" w:hAnsi="Times New Roman"/>
        </w:rPr>
      </w:pPr>
      <w:r w:rsidRPr="002311E3">
        <w:rPr>
          <w:rFonts w:ascii="Times New Roman" w:hAnsi="Times New Roman"/>
          <w:w w:val="115"/>
        </w:rPr>
        <w:t>проявлять уважительное</w:t>
      </w:r>
      <w:r>
        <w:rPr>
          <w:rFonts w:ascii="Times New Roman" w:hAnsi="Times New Roman"/>
          <w:w w:val="115"/>
        </w:rPr>
        <w:t xml:space="preserve"> отношение к собеседнику, соблю</w:t>
      </w:r>
      <w:r w:rsidRPr="002311E3">
        <w:rPr>
          <w:rFonts w:ascii="Times New Roman" w:hAnsi="Times New Roman"/>
          <w:w w:val="120"/>
        </w:rPr>
        <w:t>дать</w:t>
      </w:r>
      <w:r w:rsidRPr="002311E3">
        <w:rPr>
          <w:rFonts w:ascii="Times New Roman" w:hAnsi="Times New Roman"/>
          <w:spacing w:val="-14"/>
          <w:w w:val="120"/>
        </w:rPr>
        <w:t xml:space="preserve"> </w:t>
      </w:r>
      <w:r w:rsidRPr="002311E3">
        <w:rPr>
          <w:rFonts w:ascii="Times New Roman" w:hAnsi="Times New Roman"/>
          <w:w w:val="120"/>
        </w:rPr>
        <w:t>правила</w:t>
      </w:r>
      <w:r w:rsidRPr="002311E3">
        <w:rPr>
          <w:rFonts w:ascii="Times New Roman" w:hAnsi="Times New Roman"/>
          <w:spacing w:val="-14"/>
          <w:w w:val="120"/>
        </w:rPr>
        <w:t xml:space="preserve"> </w:t>
      </w:r>
      <w:r w:rsidRPr="002311E3">
        <w:rPr>
          <w:rFonts w:ascii="Times New Roman" w:hAnsi="Times New Roman"/>
          <w:w w:val="120"/>
        </w:rPr>
        <w:t>ведения</w:t>
      </w:r>
      <w:r w:rsidRPr="002311E3">
        <w:rPr>
          <w:rFonts w:ascii="Times New Roman" w:hAnsi="Times New Roman"/>
          <w:spacing w:val="-13"/>
          <w:w w:val="120"/>
        </w:rPr>
        <w:t xml:space="preserve"> </w:t>
      </w:r>
      <w:r w:rsidRPr="002311E3">
        <w:rPr>
          <w:rFonts w:ascii="Times New Roman" w:hAnsi="Times New Roman"/>
          <w:w w:val="120"/>
        </w:rPr>
        <w:t>диалога</w:t>
      </w:r>
      <w:r w:rsidRPr="002311E3">
        <w:rPr>
          <w:rFonts w:ascii="Times New Roman" w:hAnsi="Times New Roman"/>
          <w:spacing w:val="-14"/>
          <w:w w:val="120"/>
        </w:rPr>
        <w:t xml:space="preserve"> </w:t>
      </w:r>
      <w:r w:rsidRPr="002311E3">
        <w:rPr>
          <w:rFonts w:ascii="Times New Roman" w:hAnsi="Times New Roman"/>
          <w:w w:val="120"/>
        </w:rPr>
        <w:t>и</w:t>
      </w:r>
      <w:r w:rsidRPr="002311E3">
        <w:rPr>
          <w:rFonts w:ascii="Times New Roman" w:hAnsi="Times New Roman"/>
          <w:spacing w:val="-13"/>
          <w:w w:val="120"/>
        </w:rPr>
        <w:t xml:space="preserve"> </w:t>
      </w:r>
      <w:r w:rsidRPr="002311E3">
        <w:rPr>
          <w:rFonts w:ascii="Times New Roman" w:hAnsi="Times New Roman"/>
          <w:w w:val="120"/>
        </w:rPr>
        <w:t>дискуссии;</w:t>
      </w:r>
    </w:p>
    <w:p w:rsidR="00A90BA0" w:rsidRPr="002311E3" w:rsidRDefault="00A90BA0" w:rsidP="00A90BA0">
      <w:pPr>
        <w:jc w:val="both"/>
        <w:rPr>
          <w:rFonts w:ascii="Times New Roman" w:hAnsi="Times New Roman"/>
        </w:rPr>
      </w:pPr>
      <w:r w:rsidRPr="002311E3">
        <w:rPr>
          <w:rFonts w:ascii="Times New Roman" w:hAnsi="Times New Roman"/>
          <w:w w:val="120"/>
        </w:rPr>
        <w:t>признавать</w:t>
      </w:r>
      <w:r w:rsidRPr="002311E3">
        <w:rPr>
          <w:rFonts w:ascii="Times New Roman" w:hAnsi="Times New Roman"/>
          <w:spacing w:val="1"/>
          <w:w w:val="120"/>
        </w:rPr>
        <w:t xml:space="preserve"> </w:t>
      </w:r>
      <w:r w:rsidRPr="002311E3">
        <w:rPr>
          <w:rFonts w:ascii="Times New Roman" w:hAnsi="Times New Roman"/>
          <w:w w:val="120"/>
        </w:rPr>
        <w:t>возможность</w:t>
      </w:r>
      <w:r w:rsidRPr="002311E3">
        <w:rPr>
          <w:rFonts w:ascii="Times New Roman" w:hAnsi="Times New Roman"/>
          <w:spacing w:val="1"/>
          <w:w w:val="120"/>
        </w:rPr>
        <w:t xml:space="preserve"> </w:t>
      </w:r>
      <w:r w:rsidRPr="002311E3">
        <w:rPr>
          <w:rFonts w:ascii="Times New Roman" w:hAnsi="Times New Roman"/>
          <w:w w:val="120"/>
        </w:rPr>
        <w:t>существования</w:t>
      </w:r>
      <w:r w:rsidRPr="002311E3">
        <w:rPr>
          <w:rFonts w:ascii="Times New Roman" w:hAnsi="Times New Roman"/>
          <w:spacing w:val="1"/>
          <w:w w:val="120"/>
        </w:rPr>
        <w:t xml:space="preserve"> </w:t>
      </w:r>
      <w:r w:rsidRPr="002311E3">
        <w:rPr>
          <w:rFonts w:ascii="Times New Roman" w:hAnsi="Times New Roman"/>
          <w:w w:val="120"/>
        </w:rPr>
        <w:t>разных</w:t>
      </w:r>
      <w:r w:rsidRPr="002311E3">
        <w:rPr>
          <w:rFonts w:ascii="Times New Roman" w:hAnsi="Times New Roman"/>
          <w:spacing w:val="1"/>
          <w:w w:val="120"/>
        </w:rPr>
        <w:t xml:space="preserve"> </w:t>
      </w:r>
      <w:r w:rsidRPr="002311E3">
        <w:rPr>
          <w:rFonts w:ascii="Times New Roman" w:hAnsi="Times New Roman"/>
          <w:w w:val="120"/>
        </w:rPr>
        <w:t>точек</w:t>
      </w:r>
      <w:r w:rsidRPr="002311E3">
        <w:rPr>
          <w:rFonts w:ascii="Times New Roman" w:hAnsi="Times New Roman"/>
          <w:spacing w:val="-57"/>
          <w:w w:val="120"/>
        </w:rPr>
        <w:t xml:space="preserve"> </w:t>
      </w:r>
      <w:r w:rsidRPr="002311E3">
        <w:rPr>
          <w:rFonts w:ascii="Times New Roman" w:hAnsi="Times New Roman"/>
          <w:w w:val="120"/>
        </w:rPr>
        <w:t>зрения;</w:t>
      </w:r>
    </w:p>
    <w:p w:rsidR="00A90BA0" w:rsidRPr="002311E3" w:rsidRDefault="00A90BA0" w:rsidP="00A90BA0">
      <w:pPr>
        <w:jc w:val="both"/>
        <w:rPr>
          <w:rFonts w:ascii="Times New Roman" w:hAnsi="Times New Roman"/>
        </w:rPr>
      </w:pPr>
      <w:r w:rsidRPr="002311E3">
        <w:rPr>
          <w:rFonts w:ascii="Times New Roman" w:hAnsi="Times New Roman"/>
          <w:w w:val="115"/>
        </w:rPr>
        <w:t>корректно</w:t>
      </w:r>
      <w:r w:rsidRPr="002311E3">
        <w:rPr>
          <w:rFonts w:ascii="Times New Roman" w:hAnsi="Times New Roman"/>
          <w:spacing w:val="8"/>
          <w:w w:val="115"/>
        </w:rPr>
        <w:t xml:space="preserve"> </w:t>
      </w:r>
      <w:r w:rsidRPr="002311E3">
        <w:rPr>
          <w:rFonts w:ascii="Times New Roman" w:hAnsi="Times New Roman"/>
          <w:w w:val="115"/>
        </w:rPr>
        <w:t>и</w:t>
      </w:r>
      <w:r w:rsidRPr="002311E3">
        <w:rPr>
          <w:rFonts w:ascii="Times New Roman" w:hAnsi="Times New Roman"/>
          <w:spacing w:val="9"/>
          <w:w w:val="115"/>
        </w:rPr>
        <w:t xml:space="preserve"> </w:t>
      </w:r>
      <w:r w:rsidRPr="002311E3">
        <w:rPr>
          <w:rFonts w:ascii="Times New Roman" w:hAnsi="Times New Roman"/>
          <w:w w:val="115"/>
        </w:rPr>
        <w:t>аргументированно</w:t>
      </w:r>
      <w:r w:rsidRPr="002311E3">
        <w:rPr>
          <w:rFonts w:ascii="Times New Roman" w:hAnsi="Times New Roman"/>
          <w:spacing w:val="8"/>
          <w:w w:val="115"/>
        </w:rPr>
        <w:t xml:space="preserve"> </w:t>
      </w:r>
      <w:r w:rsidRPr="002311E3">
        <w:rPr>
          <w:rFonts w:ascii="Times New Roman" w:hAnsi="Times New Roman"/>
          <w:w w:val="115"/>
        </w:rPr>
        <w:t>высказывать</w:t>
      </w:r>
      <w:r w:rsidRPr="002311E3">
        <w:rPr>
          <w:rFonts w:ascii="Times New Roman" w:hAnsi="Times New Roman"/>
          <w:spacing w:val="9"/>
          <w:w w:val="115"/>
        </w:rPr>
        <w:t xml:space="preserve"> </w:t>
      </w:r>
      <w:r w:rsidRPr="002311E3">
        <w:rPr>
          <w:rFonts w:ascii="Times New Roman" w:hAnsi="Times New Roman"/>
          <w:w w:val="115"/>
        </w:rPr>
        <w:t>своё</w:t>
      </w:r>
      <w:r w:rsidRPr="002311E3">
        <w:rPr>
          <w:rFonts w:ascii="Times New Roman" w:hAnsi="Times New Roman"/>
          <w:spacing w:val="9"/>
          <w:w w:val="115"/>
        </w:rPr>
        <w:t xml:space="preserve"> </w:t>
      </w:r>
      <w:r w:rsidRPr="002311E3">
        <w:rPr>
          <w:rFonts w:ascii="Times New Roman" w:hAnsi="Times New Roman"/>
          <w:w w:val="115"/>
        </w:rPr>
        <w:t>мнение;</w:t>
      </w:r>
    </w:p>
    <w:p w:rsidR="00A90BA0" w:rsidRPr="002311E3" w:rsidRDefault="00A90BA0" w:rsidP="00A90BA0">
      <w:pPr>
        <w:jc w:val="both"/>
        <w:rPr>
          <w:rFonts w:ascii="Times New Roman" w:hAnsi="Times New Roman"/>
        </w:rPr>
      </w:pPr>
      <w:r w:rsidRPr="002311E3">
        <w:rPr>
          <w:rFonts w:ascii="Times New Roman" w:hAnsi="Times New Roman"/>
          <w:w w:val="115"/>
        </w:rPr>
        <w:t>строить речевое высказыв</w:t>
      </w:r>
      <w:r>
        <w:rPr>
          <w:rFonts w:ascii="Times New Roman" w:hAnsi="Times New Roman"/>
          <w:w w:val="115"/>
        </w:rPr>
        <w:t>ание в соответствии с поставлен</w:t>
      </w:r>
      <w:r w:rsidRPr="002311E3">
        <w:rPr>
          <w:rFonts w:ascii="Times New Roman" w:hAnsi="Times New Roman"/>
          <w:w w:val="115"/>
        </w:rPr>
        <w:t>ной</w:t>
      </w:r>
      <w:r w:rsidRPr="002311E3">
        <w:rPr>
          <w:rFonts w:ascii="Times New Roman" w:hAnsi="Times New Roman"/>
          <w:spacing w:val="-10"/>
          <w:w w:val="115"/>
        </w:rPr>
        <w:t xml:space="preserve"> </w:t>
      </w:r>
      <w:r w:rsidRPr="002311E3">
        <w:rPr>
          <w:rFonts w:ascii="Times New Roman" w:hAnsi="Times New Roman"/>
          <w:w w:val="115"/>
        </w:rPr>
        <w:t>задачей;</w:t>
      </w:r>
    </w:p>
    <w:p w:rsidR="00A90BA0" w:rsidRPr="002311E3" w:rsidRDefault="00A90BA0" w:rsidP="00A90BA0">
      <w:pPr>
        <w:jc w:val="both"/>
        <w:rPr>
          <w:rFonts w:ascii="Times New Roman" w:hAnsi="Times New Roman"/>
        </w:rPr>
      </w:pPr>
      <w:r w:rsidRPr="002311E3">
        <w:rPr>
          <w:rFonts w:ascii="Times New Roman" w:hAnsi="Times New Roman"/>
          <w:w w:val="115"/>
        </w:rPr>
        <w:t>создавать устные и пись</w:t>
      </w:r>
      <w:r>
        <w:rPr>
          <w:rFonts w:ascii="Times New Roman" w:hAnsi="Times New Roman"/>
          <w:w w:val="115"/>
        </w:rPr>
        <w:t>менные тексты (описание, рассуж</w:t>
      </w:r>
      <w:r w:rsidRPr="002311E3">
        <w:rPr>
          <w:rFonts w:ascii="Times New Roman" w:hAnsi="Times New Roman"/>
          <w:w w:val="115"/>
        </w:rPr>
        <w:t>дение,</w:t>
      </w:r>
      <w:r w:rsidRPr="002311E3">
        <w:rPr>
          <w:rFonts w:ascii="Times New Roman" w:hAnsi="Times New Roman"/>
          <w:spacing w:val="-10"/>
          <w:w w:val="115"/>
        </w:rPr>
        <w:t xml:space="preserve"> </w:t>
      </w:r>
      <w:r w:rsidRPr="002311E3">
        <w:rPr>
          <w:rFonts w:ascii="Times New Roman" w:hAnsi="Times New Roman"/>
          <w:w w:val="115"/>
        </w:rPr>
        <w:t>повествование);</w:t>
      </w:r>
    </w:p>
    <w:p w:rsidR="00A90BA0" w:rsidRPr="002311E3" w:rsidRDefault="00A90BA0" w:rsidP="00A90BA0">
      <w:pPr>
        <w:jc w:val="both"/>
        <w:rPr>
          <w:rFonts w:ascii="Times New Roman" w:hAnsi="Times New Roman"/>
        </w:rPr>
      </w:pPr>
      <w:r w:rsidRPr="002311E3">
        <w:rPr>
          <w:rFonts w:ascii="Times New Roman" w:hAnsi="Times New Roman"/>
          <w:w w:val="115"/>
        </w:rPr>
        <w:t>готовить</w:t>
      </w:r>
      <w:r w:rsidRPr="002311E3">
        <w:rPr>
          <w:rFonts w:ascii="Times New Roman" w:hAnsi="Times New Roman"/>
          <w:spacing w:val="5"/>
          <w:w w:val="115"/>
        </w:rPr>
        <w:t xml:space="preserve"> </w:t>
      </w:r>
      <w:r w:rsidRPr="002311E3">
        <w:rPr>
          <w:rFonts w:ascii="Times New Roman" w:hAnsi="Times New Roman"/>
          <w:w w:val="115"/>
        </w:rPr>
        <w:t>небольшие</w:t>
      </w:r>
      <w:r w:rsidRPr="002311E3">
        <w:rPr>
          <w:rFonts w:ascii="Times New Roman" w:hAnsi="Times New Roman"/>
          <w:spacing w:val="6"/>
          <w:w w:val="115"/>
        </w:rPr>
        <w:t xml:space="preserve"> </w:t>
      </w:r>
      <w:r w:rsidRPr="002311E3">
        <w:rPr>
          <w:rFonts w:ascii="Times New Roman" w:hAnsi="Times New Roman"/>
          <w:w w:val="115"/>
        </w:rPr>
        <w:t>публичные</w:t>
      </w:r>
      <w:r w:rsidRPr="002311E3">
        <w:rPr>
          <w:rFonts w:ascii="Times New Roman" w:hAnsi="Times New Roman"/>
          <w:spacing w:val="6"/>
          <w:w w:val="115"/>
        </w:rPr>
        <w:t xml:space="preserve"> </w:t>
      </w:r>
      <w:r w:rsidRPr="002311E3">
        <w:rPr>
          <w:rFonts w:ascii="Times New Roman" w:hAnsi="Times New Roman"/>
          <w:w w:val="115"/>
        </w:rPr>
        <w:t>выступления;</w:t>
      </w:r>
    </w:p>
    <w:p w:rsidR="00A90BA0" w:rsidRDefault="00A90BA0" w:rsidP="00A90BA0">
      <w:pPr>
        <w:jc w:val="both"/>
        <w:rPr>
          <w:rFonts w:ascii="Times New Roman" w:hAnsi="Times New Roman"/>
          <w:w w:val="120"/>
        </w:rPr>
      </w:pPr>
      <w:r w:rsidRPr="002311E3">
        <w:rPr>
          <w:rFonts w:ascii="Times New Roman" w:hAnsi="Times New Roman"/>
          <w:w w:val="120"/>
        </w:rPr>
        <w:t>подбирать</w:t>
      </w:r>
      <w:r w:rsidRPr="002311E3">
        <w:rPr>
          <w:rFonts w:ascii="Times New Roman" w:hAnsi="Times New Roman"/>
          <w:spacing w:val="1"/>
          <w:w w:val="120"/>
        </w:rPr>
        <w:t xml:space="preserve"> </w:t>
      </w:r>
      <w:r w:rsidRPr="002311E3">
        <w:rPr>
          <w:rFonts w:ascii="Times New Roman" w:hAnsi="Times New Roman"/>
          <w:w w:val="120"/>
        </w:rPr>
        <w:t>иллюстративный</w:t>
      </w:r>
      <w:r w:rsidRPr="002311E3">
        <w:rPr>
          <w:rFonts w:ascii="Times New Roman" w:hAnsi="Times New Roman"/>
          <w:spacing w:val="1"/>
          <w:w w:val="120"/>
        </w:rPr>
        <w:t xml:space="preserve"> </w:t>
      </w:r>
      <w:r w:rsidRPr="002311E3">
        <w:rPr>
          <w:rFonts w:ascii="Times New Roman" w:hAnsi="Times New Roman"/>
          <w:w w:val="120"/>
        </w:rPr>
        <w:t>материал</w:t>
      </w:r>
      <w:r w:rsidRPr="002311E3">
        <w:rPr>
          <w:rFonts w:ascii="Times New Roman" w:hAnsi="Times New Roman"/>
          <w:spacing w:val="1"/>
          <w:w w:val="120"/>
        </w:rPr>
        <w:t xml:space="preserve"> </w:t>
      </w:r>
      <w:r w:rsidRPr="002311E3">
        <w:rPr>
          <w:rFonts w:ascii="Times New Roman" w:hAnsi="Times New Roman"/>
          <w:w w:val="120"/>
        </w:rPr>
        <w:t>(рисунки,</w:t>
      </w:r>
      <w:r w:rsidRPr="002311E3">
        <w:rPr>
          <w:rFonts w:ascii="Times New Roman" w:hAnsi="Times New Roman"/>
          <w:spacing w:val="1"/>
          <w:w w:val="120"/>
        </w:rPr>
        <w:t xml:space="preserve"> </w:t>
      </w:r>
      <w:r w:rsidRPr="002311E3">
        <w:rPr>
          <w:rFonts w:ascii="Times New Roman" w:hAnsi="Times New Roman"/>
          <w:w w:val="120"/>
        </w:rPr>
        <w:t>фото,</w:t>
      </w:r>
      <w:r w:rsidRPr="002311E3">
        <w:rPr>
          <w:rFonts w:ascii="Times New Roman" w:hAnsi="Times New Roman"/>
          <w:spacing w:val="1"/>
          <w:w w:val="120"/>
        </w:rPr>
        <w:t xml:space="preserve"> </w:t>
      </w:r>
      <w:r w:rsidRPr="002311E3">
        <w:rPr>
          <w:rFonts w:ascii="Times New Roman" w:hAnsi="Times New Roman"/>
          <w:w w:val="120"/>
        </w:rPr>
        <w:t>плакаты)</w:t>
      </w:r>
      <w:r w:rsidRPr="002311E3">
        <w:rPr>
          <w:rFonts w:ascii="Times New Roman" w:hAnsi="Times New Roman"/>
          <w:spacing w:val="-13"/>
          <w:w w:val="120"/>
        </w:rPr>
        <w:t xml:space="preserve"> </w:t>
      </w:r>
      <w:r w:rsidRPr="002311E3">
        <w:rPr>
          <w:rFonts w:ascii="Times New Roman" w:hAnsi="Times New Roman"/>
          <w:w w:val="120"/>
        </w:rPr>
        <w:t>к</w:t>
      </w:r>
      <w:r w:rsidRPr="002311E3">
        <w:rPr>
          <w:rFonts w:ascii="Times New Roman" w:hAnsi="Times New Roman"/>
          <w:spacing w:val="-12"/>
          <w:w w:val="120"/>
        </w:rPr>
        <w:t xml:space="preserve"> </w:t>
      </w:r>
      <w:r w:rsidRPr="002311E3">
        <w:rPr>
          <w:rFonts w:ascii="Times New Roman" w:hAnsi="Times New Roman"/>
          <w:w w:val="120"/>
        </w:rPr>
        <w:t>тексту</w:t>
      </w:r>
      <w:r w:rsidRPr="002311E3">
        <w:rPr>
          <w:rFonts w:ascii="Times New Roman" w:hAnsi="Times New Roman"/>
          <w:spacing w:val="-12"/>
          <w:w w:val="120"/>
        </w:rPr>
        <w:t xml:space="preserve"> </w:t>
      </w:r>
      <w:r w:rsidRPr="002311E3">
        <w:rPr>
          <w:rFonts w:ascii="Times New Roman" w:hAnsi="Times New Roman"/>
          <w:w w:val="120"/>
        </w:rPr>
        <w:t>выступления;</w:t>
      </w:r>
    </w:p>
    <w:p w:rsidR="00A90BA0" w:rsidRPr="002311E3" w:rsidRDefault="00A90BA0" w:rsidP="00A90BA0">
      <w:pPr>
        <w:autoSpaceDE w:val="0"/>
        <w:autoSpaceDN w:val="0"/>
        <w:outlineLvl w:val="1"/>
        <w:rPr>
          <w:rFonts w:ascii="Times New Roman" w:eastAsia="Tahoma" w:hAnsi="Times New Roman"/>
          <w:b/>
          <w:bCs/>
        </w:rPr>
      </w:pPr>
      <w:r w:rsidRPr="002311E3">
        <w:rPr>
          <w:rFonts w:ascii="Times New Roman" w:eastAsia="Tahoma" w:hAnsi="Times New Roman"/>
          <w:b/>
          <w:bCs/>
          <w:w w:val="80"/>
        </w:rPr>
        <w:lastRenderedPageBreak/>
        <w:t>регулятивные</w:t>
      </w:r>
      <w:r w:rsidRPr="002311E3">
        <w:rPr>
          <w:rFonts w:ascii="Times New Roman" w:eastAsia="Tahoma" w:hAnsi="Times New Roman"/>
          <w:b/>
          <w:bCs/>
          <w:spacing w:val="45"/>
          <w:w w:val="80"/>
        </w:rPr>
        <w:t xml:space="preserve"> </w:t>
      </w:r>
      <w:r w:rsidRPr="002311E3">
        <w:rPr>
          <w:rFonts w:ascii="Times New Roman" w:eastAsia="Tahoma" w:hAnsi="Times New Roman"/>
          <w:b/>
          <w:bCs/>
          <w:w w:val="80"/>
        </w:rPr>
        <w:t>универсальные</w:t>
      </w:r>
      <w:r w:rsidRPr="002311E3">
        <w:rPr>
          <w:rFonts w:ascii="Times New Roman" w:eastAsia="Tahoma" w:hAnsi="Times New Roman"/>
          <w:b/>
          <w:bCs/>
          <w:spacing w:val="46"/>
          <w:w w:val="80"/>
        </w:rPr>
        <w:t xml:space="preserve"> </w:t>
      </w:r>
      <w:r w:rsidRPr="002311E3">
        <w:rPr>
          <w:rFonts w:ascii="Times New Roman" w:eastAsia="Tahoma" w:hAnsi="Times New Roman"/>
          <w:b/>
          <w:bCs/>
          <w:w w:val="80"/>
        </w:rPr>
        <w:t>учебные</w:t>
      </w:r>
      <w:r w:rsidRPr="002311E3">
        <w:rPr>
          <w:rFonts w:ascii="Times New Roman" w:eastAsia="Tahoma" w:hAnsi="Times New Roman"/>
          <w:b/>
          <w:bCs/>
          <w:spacing w:val="45"/>
          <w:w w:val="80"/>
        </w:rPr>
        <w:t xml:space="preserve"> </w:t>
      </w:r>
      <w:r w:rsidRPr="002311E3">
        <w:rPr>
          <w:rFonts w:ascii="Times New Roman" w:eastAsia="Tahoma" w:hAnsi="Times New Roman"/>
          <w:b/>
          <w:bCs/>
          <w:w w:val="80"/>
        </w:rPr>
        <w:t>действия:</w:t>
      </w:r>
    </w:p>
    <w:p w:rsidR="00A90BA0" w:rsidRPr="002311E3" w:rsidRDefault="00A90BA0" w:rsidP="00A90BA0">
      <w:pPr>
        <w:autoSpaceDE w:val="0"/>
        <w:autoSpaceDN w:val="0"/>
        <w:ind w:left="383"/>
        <w:rPr>
          <w:rFonts w:ascii="Times New Roman" w:eastAsia="Times New Roman" w:hAnsi="Times New Roman"/>
          <w:i/>
        </w:rPr>
      </w:pPr>
      <w:r w:rsidRPr="002311E3">
        <w:rPr>
          <w:rFonts w:ascii="Times New Roman" w:eastAsia="Times New Roman" w:hAnsi="Times New Roman"/>
          <w:i/>
          <w:w w:val="120"/>
        </w:rPr>
        <w:t>самоорганизация:</w:t>
      </w:r>
    </w:p>
    <w:p w:rsidR="00A90BA0" w:rsidRPr="002311E3" w:rsidRDefault="00A90BA0" w:rsidP="00C0097A">
      <w:pPr>
        <w:numPr>
          <w:ilvl w:val="0"/>
          <w:numId w:val="166"/>
        </w:numPr>
        <w:tabs>
          <w:tab w:val="left" w:pos="724"/>
        </w:tabs>
        <w:autoSpaceDE w:val="0"/>
        <w:autoSpaceDN w:val="0"/>
        <w:ind w:right="154" w:firstLine="226"/>
        <w:jc w:val="both"/>
        <w:rPr>
          <w:rFonts w:ascii="Times New Roman" w:eastAsia="Times New Roman" w:hAnsi="Times New Roman"/>
        </w:rPr>
      </w:pPr>
      <w:r w:rsidRPr="002311E3">
        <w:rPr>
          <w:rFonts w:ascii="Times New Roman" w:eastAsia="Times New Roman" w:hAnsi="Times New Roman"/>
          <w:w w:val="115"/>
        </w:rPr>
        <w:t>планировать действия п</w:t>
      </w:r>
      <w:r>
        <w:rPr>
          <w:rFonts w:ascii="Times New Roman" w:eastAsia="Times New Roman" w:hAnsi="Times New Roman"/>
          <w:w w:val="115"/>
        </w:rPr>
        <w:t>о решению учебной задачи для по</w:t>
      </w:r>
      <w:r w:rsidRPr="002311E3">
        <w:rPr>
          <w:rFonts w:ascii="Times New Roman" w:eastAsia="Times New Roman" w:hAnsi="Times New Roman"/>
          <w:w w:val="120"/>
        </w:rPr>
        <w:t>лучения</w:t>
      </w:r>
      <w:r w:rsidRPr="002311E3">
        <w:rPr>
          <w:rFonts w:ascii="Times New Roman" w:eastAsia="Times New Roman" w:hAnsi="Times New Roman"/>
          <w:spacing w:val="-13"/>
          <w:w w:val="120"/>
        </w:rPr>
        <w:t xml:space="preserve"> </w:t>
      </w:r>
      <w:r w:rsidRPr="002311E3">
        <w:rPr>
          <w:rFonts w:ascii="Times New Roman" w:eastAsia="Times New Roman" w:hAnsi="Times New Roman"/>
          <w:w w:val="120"/>
        </w:rPr>
        <w:t>результата;</w:t>
      </w:r>
    </w:p>
    <w:p w:rsidR="00A90BA0" w:rsidRPr="002311E3" w:rsidRDefault="00A90BA0" w:rsidP="00C0097A">
      <w:pPr>
        <w:numPr>
          <w:ilvl w:val="0"/>
          <w:numId w:val="166"/>
        </w:numPr>
        <w:tabs>
          <w:tab w:val="left" w:pos="724"/>
        </w:tabs>
        <w:autoSpaceDE w:val="0"/>
        <w:autoSpaceDN w:val="0"/>
        <w:ind w:left="723"/>
        <w:jc w:val="both"/>
        <w:rPr>
          <w:rFonts w:ascii="Times New Roman" w:eastAsia="Times New Roman" w:hAnsi="Times New Roman"/>
        </w:rPr>
      </w:pPr>
      <w:r w:rsidRPr="002311E3">
        <w:rPr>
          <w:rFonts w:ascii="Times New Roman" w:eastAsia="Times New Roman" w:hAnsi="Times New Roman"/>
          <w:w w:val="115"/>
        </w:rPr>
        <w:t>выстраивать</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последовательность</w:t>
      </w:r>
      <w:r w:rsidRPr="002311E3">
        <w:rPr>
          <w:rFonts w:ascii="Times New Roman" w:eastAsia="Times New Roman" w:hAnsi="Times New Roman"/>
          <w:spacing w:val="10"/>
          <w:w w:val="115"/>
        </w:rPr>
        <w:t xml:space="preserve"> </w:t>
      </w:r>
      <w:r w:rsidRPr="002311E3">
        <w:rPr>
          <w:rFonts w:ascii="Times New Roman" w:eastAsia="Times New Roman" w:hAnsi="Times New Roman"/>
          <w:w w:val="115"/>
        </w:rPr>
        <w:t>выбранных</w:t>
      </w:r>
      <w:r w:rsidRPr="002311E3">
        <w:rPr>
          <w:rFonts w:ascii="Times New Roman" w:eastAsia="Times New Roman" w:hAnsi="Times New Roman"/>
          <w:spacing w:val="10"/>
          <w:w w:val="115"/>
        </w:rPr>
        <w:t xml:space="preserve"> </w:t>
      </w:r>
      <w:r w:rsidRPr="002311E3">
        <w:rPr>
          <w:rFonts w:ascii="Times New Roman" w:eastAsia="Times New Roman" w:hAnsi="Times New Roman"/>
          <w:w w:val="115"/>
        </w:rPr>
        <w:t>действий;</w:t>
      </w:r>
    </w:p>
    <w:p w:rsidR="00A90BA0" w:rsidRPr="002311E3" w:rsidRDefault="00A90BA0" w:rsidP="00A90BA0">
      <w:pPr>
        <w:autoSpaceDE w:val="0"/>
        <w:autoSpaceDN w:val="0"/>
        <w:ind w:left="383"/>
        <w:jc w:val="both"/>
        <w:rPr>
          <w:rFonts w:ascii="Times New Roman" w:eastAsia="Times New Roman" w:hAnsi="Times New Roman"/>
          <w:i/>
        </w:rPr>
      </w:pPr>
      <w:r w:rsidRPr="002311E3">
        <w:rPr>
          <w:rFonts w:ascii="Times New Roman" w:eastAsia="Times New Roman" w:hAnsi="Times New Roman"/>
          <w:i/>
          <w:w w:val="120"/>
        </w:rPr>
        <w:t>самоконтроль:</w:t>
      </w:r>
    </w:p>
    <w:p w:rsidR="00A90BA0" w:rsidRPr="002311E3" w:rsidRDefault="00A90BA0" w:rsidP="00C0097A">
      <w:pPr>
        <w:numPr>
          <w:ilvl w:val="0"/>
          <w:numId w:val="166"/>
        </w:numPr>
        <w:tabs>
          <w:tab w:val="left" w:pos="668"/>
        </w:tabs>
        <w:autoSpaceDE w:val="0"/>
        <w:autoSpaceDN w:val="0"/>
        <w:ind w:right="155" w:firstLine="226"/>
        <w:jc w:val="both"/>
        <w:rPr>
          <w:rFonts w:ascii="Times New Roman" w:eastAsia="Times New Roman" w:hAnsi="Times New Roman"/>
        </w:rPr>
      </w:pPr>
      <w:r w:rsidRPr="002311E3">
        <w:rPr>
          <w:rFonts w:ascii="Times New Roman" w:eastAsia="Times New Roman" w:hAnsi="Times New Roman"/>
          <w:w w:val="120"/>
        </w:rPr>
        <w:t>устанавливать</w:t>
      </w:r>
      <w:r w:rsidRPr="002311E3">
        <w:rPr>
          <w:rFonts w:ascii="Times New Roman" w:eastAsia="Times New Roman" w:hAnsi="Times New Roman"/>
          <w:spacing w:val="10"/>
          <w:w w:val="120"/>
        </w:rPr>
        <w:t xml:space="preserve"> </w:t>
      </w:r>
      <w:r w:rsidRPr="002311E3">
        <w:rPr>
          <w:rFonts w:ascii="Times New Roman" w:eastAsia="Times New Roman" w:hAnsi="Times New Roman"/>
          <w:w w:val="120"/>
        </w:rPr>
        <w:t>причины</w:t>
      </w:r>
      <w:r w:rsidRPr="002311E3">
        <w:rPr>
          <w:rFonts w:ascii="Times New Roman" w:eastAsia="Times New Roman" w:hAnsi="Times New Roman"/>
          <w:spacing w:val="10"/>
          <w:w w:val="120"/>
        </w:rPr>
        <w:t xml:space="preserve"> </w:t>
      </w:r>
      <w:r w:rsidRPr="002311E3">
        <w:rPr>
          <w:rFonts w:ascii="Times New Roman" w:eastAsia="Times New Roman" w:hAnsi="Times New Roman"/>
          <w:w w:val="120"/>
        </w:rPr>
        <w:t>успеха/неудач</w:t>
      </w:r>
      <w:r w:rsidRPr="002311E3">
        <w:rPr>
          <w:rFonts w:ascii="Times New Roman" w:eastAsia="Times New Roman" w:hAnsi="Times New Roman"/>
          <w:spacing w:val="11"/>
          <w:w w:val="120"/>
        </w:rPr>
        <w:t xml:space="preserve"> </w:t>
      </w:r>
      <w:r w:rsidRPr="002311E3">
        <w:rPr>
          <w:rFonts w:ascii="Times New Roman" w:eastAsia="Times New Roman" w:hAnsi="Times New Roman"/>
          <w:w w:val="120"/>
        </w:rPr>
        <w:t>учебной</w:t>
      </w:r>
      <w:r w:rsidRPr="002311E3">
        <w:rPr>
          <w:rFonts w:ascii="Times New Roman" w:eastAsia="Times New Roman" w:hAnsi="Times New Roman"/>
          <w:spacing w:val="10"/>
          <w:w w:val="120"/>
        </w:rPr>
        <w:t xml:space="preserve"> </w:t>
      </w:r>
      <w:r>
        <w:rPr>
          <w:rFonts w:ascii="Times New Roman" w:eastAsia="Times New Roman" w:hAnsi="Times New Roman"/>
          <w:w w:val="120"/>
        </w:rPr>
        <w:t>деятель</w:t>
      </w:r>
      <w:r w:rsidRPr="002311E3">
        <w:rPr>
          <w:rFonts w:ascii="Times New Roman" w:eastAsia="Times New Roman" w:hAnsi="Times New Roman"/>
          <w:w w:val="120"/>
        </w:rPr>
        <w:t>ности;</w:t>
      </w:r>
    </w:p>
    <w:p w:rsidR="00A90BA0" w:rsidRPr="002311E3" w:rsidRDefault="00A90BA0" w:rsidP="00C0097A">
      <w:pPr>
        <w:numPr>
          <w:ilvl w:val="0"/>
          <w:numId w:val="166"/>
        </w:numPr>
        <w:tabs>
          <w:tab w:val="left" w:pos="668"/>
        </w:tabs>
        <w:autoSpaceDE w:val="0"/>
        <w:autoSpaceDN w:val="0"/>
        <w:ind w:right="154" w:firstLine="226"/>
        <w:jc w:val="both"/>
        <w:rPr>
          <w:rFonts w:ascii="Times New Roman" w:eastAsia="Times New Roman" w:hAnsi="Times New Roman"/>
        </w:rPr>
      </w:pPr>
      <w:r w:rsidRPr="002311E3">
        <w:rPr>
          <w:rFonts w:ascii="Times New Roman" w:eastAsia="Times New Roman" w:hAnsi="Times New Roman"/>
          <w:w w:val="120"/>
        </w:rPr>
        <w:t>корректировать</w:t>
      </w:r>
      <w:r w:rsidRPr="002311E3">
        <w:rPr>
          <w:rFonts w:ascii="Times New Roman" w:eastAsia="Times New Roman" w:hAnsi="Times New Roman"/>
          <w:spacing w:val="2"/>
          <w:w w:val="120"/>
        </w:rPr>
        <w:t xml:space="preserve"> </w:t>
      </w:r>
      <w:r w:rsidRPr="002311E3">
        <w:rPr>
          <w:rFonts w:ascii="Times New Roman" w:eastAsia="Times New Roman" w:hAnsi="Times New Roman"/>
          <w:w w:val="120"/>
        </w:rPr>
        <w:t>свои</w:t>
      </w:r>
      <w:r w:rsidRPr="002311E3">
        <w:rPr>
          <w:rFonts w:ascii="Times New Roman" w:eastAsia="Times New Roman" w:hAnsi="Times New Roman"/>
          <w:spacing w:val="3"/>
          <w:w w:val="120"/>
        </w:rPr>
        <w:t xml:space="preserve"> </w:t>
      </w:r>
      <w:r w:rsidRPr="002311E3">
        <w:rPr>
          <w:rFonts w:ascii="Times New Roman" w:eastAsia="Times New Roman" w:hAnsi="Times New Roman"/>
          <w:w w:val="120"/>
        </w:rPr>
        <w:t>учебные</w:t>
      </w:r>
      <w:r w:rsidRPr="002311E3">
        <w:rPr>
          <w:rFonts w:ascii="Times New Roman" w:eastAsia="Times New Roman" w:hAnsi="Times New Roman"/>
          <w:spacing w:val="3"/>
          <w:w w:val="120"/>
        </w:rPr>
        <w:t xml:space="preserve"> </w:t>
      </w:r>
      <w:r w:rsidRPr="002311E3">
        <w:rPr>
          <w:rFonts w:ascii="Times New Roman" w:eastAsia="Times New Roman" w:hAnsi="Times New Roman"/>
          <w:w w:val="120"/>
        </w:rPr>
        <w:t>действия</w:t>
      </w:r>
      <w:r w:rsidRPr="002311E3">
        <w:rPr>
          <w:rFonts w:ascii="Times New Roman" w:eastAsia="Times New Roman" w:hAnsi="Times New Roman"/>
          <w:spacing w:val="3"/>
          <w:w w:val="120"/>
        </w:rPr>
        <w:t xml:space="preserve"> </w:t>
      </w:r>
      <w:r w:rsidRPr="002311E3">
        <w:rPr>
          <w:rFonts w:ascii="Times New Roman" w:eastAsia="Times New Roman" w:hAnsi="Times New Roman"/>
          <w:w w:val="120"/>
        </w:rPr>
        <w:t>для</w:t>
      </w:r>
      <w:r w:rsidRPr="002311E3">
        <w:rPr>
          <w:rFonts w:ascii="Times New Roman" w:eastAsia="Times New Roman" w:hAnsi="Times New Roman"/>
          <w:spacing w:val="3"/>
          <w:w w:val="120"/>
        </w:rPr>
        <w:t xml:space="preserve"> </w:t>
      </w:r>
      <w:r w:rsidRPr="002311E3">
        <w:rPr>
          <w:rFonts w:ascii="Times New Roman" w:eastAsia="Times New Roman" w:hAnsi="Times New Roman"/>
          <w:w w:val="120"/>
        </w:rPr>
        <w:t>преодоления</w:t>
      </w:r>
      <w:r w:rsidRPr="002311E3">
        <w:rPr>
          <w:rFonts w:ascii="Times New Roman" w:eastAsia="Times New Roman" w:hAnsi="Times New Roman"/>
          <w:spacing w:val="-57"/>
          <w:w w:val="120"/>
        </w:rPr>
        <w:t xml:space="preserve"> </w:t>
      </w:r>
      <w:r w:rsidRPr="002311E3">
        <w:rPr>
          <w:rFonts w:ascii="Times New Roman" w:eastAsia="Times New Roman" w:hAnsi="Times New Roman"/>
          <w:w w:val="120"/>
        </w:rPr>
        <w:t>ошибок</w:t>
      </w:r>
      <w:r w:rsidRPr="002311E3">
        <w:rPr>
          <w:rFonts w:ascii="Times New Roman" w:eastAsia="Times New Roman" w:hAnsi="Times New Roman"/>
          <w:w w:val="142"/>
        </w:rPr>
        <w:t xml:space="preserve"> </w:t>
      </w:r>
    </w:p>
    <w:p w:rsidR="00A90BA0" w:rsidRPr="002311E3" w:rsidRDefault="00A90BA0" w:rsidP="00A90BA0">
      <w:pPr>
        <w:autoSpaceDE w:val="0"/>
        <w:autoSpaceDN w:val="0"/>
        <w:ind w:left="157"/>
        <w:jc w:val="both"/>
        <w:outlineLvl w:val="1"/>
        <w:rPr>
          <w:rFonts w:ascii="Times New Roman" w:eastAsia="Tahoma" w:hAnsi="Times New Roman"/>
          <w:b/>
          <w:bCs/>
        </w:rPr>
      </w:pPr>
      <w:r w:rsidRPr="002311E3">
        <w:rPr>
          <w:rFonts w:ascii="Times New Roman" w:eastAsia="Tahoma" w:hAnsi="Times New Roman"/>
          <w:b/>
          <w:bCs/>
          <w:w w:val="80"/>
        </w:rPr>
        <w:t>Совместная</w:t>
      </w:r>
      <w:r w:rsidRPr="002311E3">
        <w:rPr>
          <w:rFonts w:ascii="Times New Roman" w:eastAsia="Tahoma" w:hAnsi="Times New Roman"/>
          <w:b/>
          <w:bCs/>
          <w:spacing w:val="27"/>
          <w:w w:val="80"/>
        </w:rPr>
        <w:t xml:space="preserve"> </w:t>
      </w:r>
      <w:r w:rsidRPr="002311E3">
        <w:rPr>
          <w:rFonts w:ascii="Times New Roman" w:eastAsia="Tahoma" w:hAnsi="Times New Roman"/>
          <w:b/>
          <w:bCs/>
          <w:w w:val="80"/>
        </w:rPr>
        <w:t>деятельность:</w:t>
      </w:r>
    </w:p>
    <w:p w:rsidR="00A90BA0" w:rsidRPr="002311E3" w:rsidRDefault="00A90BA0" w:rsidP="00C0097A">
      <w:pPr>
        <w:numPr>
          <w:ilvl w:val="0"/>
          <w:numId w:val="166"/>
        </w:numPr>
        <w:tabs>
          <w:tab w:val="left" w:pos="668"/>
        </w:tabs>
        <w:autoSpaceDE w:val="0"/>
        <w:autoSpaceDN w:val="0"/>
        <w:ind w:right="155" w:firstLine="226"/>
        <w:jc w:val="both"/>
        <w:rPr>
          <w:rFonts w:ascii="Times New Roman" w:eastAsia="Times New Roman" w:hAnsi="Times New Roman"/>
        </w:rPr>
      </w:pPr>
      <w:r w:rsidRPr="002311E3">
        <w:rPr>
          <w:rFonts w:ascii="Times New Roman" w:eastAsia="Times New Roman" w:hAnsi="Times New Roman"/>
          <w:w w:val="115"/>
        </w:rPr>
        <w:t>формулировать</w:t>
      </w:r>
      <w:r w:rsidRPr="002311E3">
        <w:rPr>
          <w:rFonts w:ascii="Times New Roman" w:eastAsia="Times New Roman" w:hAnsi="Times New Roman"/>
          <w:spacing w:val="-15"/>
          <w:w w:val="115"/>
        </w:rPr>
        <w:t xml:space="preserve"> </w:t>
      </w:r>
      <w:r w:rsidRPr="002311E3">
        <w:rPr>
          <w:rFonts w:ascii="Times New Roman" w:eastAsia="Times New Roman" w:hAnsi="Times New Roman"/>
          <w:w w:val="115"/>
        </w:rPr>
        <w:t>краткосрочные</w:t>
      </w:r>
      <w:r w:rsidRPr="002311E3">
        <w:rPr>
          <w:rFonts w:ascii="Times New Roman" w:eastAsia="Times New Roman" w:hAnsi="Times New Roman"/>
          <w:spacing w:val="-14"/>
          <w:w w:val="115"/>
        </w:rPr>
        <w:t xml:space="preserve"> </w:t>
      </w:r>
      <w:r w:rsidRPr="002311E3">
        <w:rPr>
          <w:rFonts w:ascii="Times New Roman" w:eastAsia="Times New Roman" w:hAnsi="Times New Roman"/>
          <w:w w:val="115"/>
        </w:rPr>
        <w:t>и</w:t>
      </w:r>
      <w:r w:rsidRPr="002311E3">
        <w:rPr>
          <w:rFonts w:ascii="Times New Roman" w:eastAsia="Times New Roman" w:hAnsi="Times New Roman"/>
          <w:spacing w:val="-14"/>
          <w:w w:val="115"/>
        </w:rPr>
        <w:t xml:space="preserve"> </w:t>
      </w:r>
      <w:r w:rsidRPr="002311E3">
        <w:rPr>
          <w:rFonts w:ascii="Times New Roman" w:eastAsia="Times New Roman" w:hAnsi="Times New Roman"/>
          <w:w w:val="115"/>
        </w:rPr>
        <w:t>долгосрочные</w:t>
      </w:r>
      <w:r w:rsidRPr="002311E3">
        <w:rPr>
          <w:rFonts w:ascii="Times New Roman" w:eastAsia="Times New Roman" w:hAnsi="Times New Roman"/>
          <w:spacing w:val="-14"/>
          <w:w w:val="115"/>
        </w:rPr>
        <w:t xml:space="preserve"> </w:t>
      </w:r>
      <w:r w:rsidRPr="002311E3">
        <w:rPr>
          <w:rFonts w:ascii="Times New Roman" w:eastAsia="Times New Roman" w:hAnsi="Times New Roman"/>
          <w:w w:val="115"/>
        </w:rPr>
        <w:t>цели</w:t>
      </w:r>
      <w:r w:rsidRPr="002311E3">
        <w:rPr>
          <w:rFonts w:ascii="Times New Roman" w:eastAsia="Times New Roman" w:hAnsi="Times New Roman"/>
          <w:spacing w:val="-14"/>
          <w:w w:val="115"/>
        </w:rPr>
        <w:t xml:space="preserve"> </w:t>
      </w:r>
      <w:r>
        <w:rPr>
          <w:rFonts w:ascii="Times New Roman" w:eastAsia="Times New Roman" w:hAnsi="Times New Roman"/>
          <w:w w:val="115"/>
        </w:rPr>
        <w:t>(инди</w:t>
      </w:r>
      <w:r w:rsidRPr="002311E3">
        <w:rPr>
          <w:rFonts w:ascii="Times New Roman" w:eastAsia="Times New Roman" w:hAnsi="Times New Roman"/>
          <w:w w:val="115"/>
        </w:rPr>
        <w:t>видуальные с учётом участия</w:t>
      </w:r>
      <w:r>
        <w:rPr>
          <w:rFonts w:ascii="Times New Roman" w:eastAsia="Times New Roman" w:hAnsi="Times New Roman"/>
          <w:w w:val="115"/>
        </w:rPr>
        <w:t xml:space="preserve"> в коллективных задачах) в стан</w:t>
      </w:r>
      <w:r w:rsidRPr="002311E3">
        <w:rPr>
          <w:rFonts w:ascii="Times New Roman" w:eastAsia="Times New Roman" w:hAnsi="Times New Roman"/>
          <w:w w:val="115"/>
        </w:rPr>
        <w:t>дартной (типовой) ситуации на основе предложенного формата</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планирования,</w:t>
      </w:r>
      <w:r w:rsidRPr="002311E3">
        <w:rPr>
          <w:rFonts w:ascii="Times New Roman" w:eastAsia="Times New Roman" w:hAnsi="Times New Roman"/>
          <w:spacing w:val="-13"/>
          <w:w w:val="115"/>
        </w:rPr>
        <w:t xml:space="preserve"> </w:t>
      </w:r>
      <w:r w:rsidRPr="002311E3">
        <w:rPr>
          <w:rFonts w:ascii="Times New Roman" w:eastAsia="Times New Roman" w:hAnsi="Times New Roman"/>
          <w:w w:val="115"/>
        </w:rPr>
        <w:t>распределения</w:t>
      </w:r>
      <w:r w:rsidRPr="002311E3">
        <w:rPr>
          <w:rFonts w:ascii="Times New Roman" w:eastAsia="Times New Roman" w:hAnsi="Times New Roman"/>
          <w:spacing w:val="-13"/>
          <w:w w:val="115"/>
        </w:rPr>
        <w:t xml:space="preserve"> </w:t>
      </w:r>
      <w:r w:rsidRPr="002311E3">
        <w:rPr>
          <w:rFonts w:ascii="Times New Roman" w:eastAsia="Times New Roman" w:hAnsi="Times New Roman"/>
          <w:w w:val="115"/>
        </w:rPr>
        <w:t>промежуточных</w:t>
      </w:r>
      <w:r w:rsidRPr="002311E3">
        <w:rPr>
          <w:rFonts w:ascii="Times New Roman" w:eastAsia="Times New Roman" w:hAnsi="Times New Roman"/>
          <w:spacing w:val="-13"/>
          <w:w w:val="115"/>
        </w:rPr>
        <w:t xml:space="preserve"> </w:t>
      </w:r>
      <w:r w:rsidRPr="002311E3">
        <w:rPr>
          <w:rFonts w:ascii="Times New Roman" w:eastAsia="Times New Roman" w:hAnsi="Times New Roman"/>
          <w:w w:val="115"/>
        </w:rPr>
        <w:t>шагов</w:t>
      </w:r>
      <w:r w:rsidRPr="002311E3">
        <w:rPr>
          <w:rFonts w:ascii="Times New Roman" w:eastAsia="Times New Roman" w:hAnsi="Times New Roman"/>
          <w:spacing w:val="-13"/>
          <w:w w:val="115"/>
        </w:rPr>
        <w:t xml:space="preserve"> </w:t>
      </w:r>
      <w:r w:rsidRPr="002311E3">
        <w:rPr>
          <w:rFonts w:ascii="Times New Roman" w:eastAsia="Times New Roman" w:hAnsi="Times New Roman"/>
          <w:w w:val="115"/>
        </w:rPr>
        <w:t>и</w:t>
      </w:r>
      <w:r w:rsidRPr="002311E3">
        <w:rPr>
          <w:rFonts w:ascii="Times New Roman" w:eastAsia="Times New Roman" w:hAnsi="Times New Roman"/>
          <w:spacing w:val="-13"/>
          <w:w w:val="115"/>
        </w:rPr>
        <w:t xml:space="preserve"> </w:t>
      </w:r>
      <w:r w:rsidRPr="002311E3">
        <w:rPr>
          <w:rFonts w:ascii="Times New Roman" w:eastAsia="Times New Roman" w:hAnsi="Times New Roman"/>
          <w:w w:val="115"/>
        </w:rPr>
        <w:t>сроков;</w:t>
      </w:r>
    </w:p>
    <w:p w:rsidR="00A90BA0" w:rsidRPr="002311E3" w:rsidRDefault="00A90BA0" w:rsidP="00C0097A">
      <w:pPr>
        <w:numPr>
          <w:ilvl w:val="0"/>
          <w:numId w:val="166"/>
        </w:numPr>
        <w:tabs>
          <w:tab w:val="left" w:pos="668"/>
        </w:tabs>
        <w:autoSpaceDE w:val="0"/>
        <w:autoSpaceDN w:val="0"/>
        <w:ind w:right="154" w:firstLine="226"/>
        <w:jc w:val="both"/>
        <w:rPr>
          <w:rFonts w:ascii="Times New Roman" w:eastAsia="Times New Roman" w:hAnsi="Times New Roman"/>
        </w:rPr>
      </w:pPr>
      <w:r w:rsidRPr="002311E3">
        <w:rPr>
          <w:rFonts w:ascii="Times New Roman" w:eastAsia="Times New Roman" w:hAnsi="Times New Roman"/>
          <w:w w:val="115"/>
        </w:rPr>
        <w:t>принимать</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цель</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совместной</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деятельности,</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коллективно</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строить действия по её достиж</w:t>
      </w:r>
      <w:r>
        <w:rPr>
          <w:rFonts w:ascii="Times New Roman" w:eastAsia="Times New Roman" w:hAnsi="Times New Roman"/>
          <w:w w:val="115"/>
        </w:rPr>
        <w:t>ению: распределять роли, догова</w:t>
      </w:r>
      <w:r w:rsidRPr="002311E3">
        <w:rPr>
          <w:rFonts w:ascii="Times New Roman" w:eastAsia="Times New Roman" w:hAnsi="Times New Roman"/>
          <w:w w:val="115"/>
        </w:rPr>
        <w:t>риваться,</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обсуждать</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процесс</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и</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результат</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совместной</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работы;</w:t>
      </w:r>
    </w:p>
    <w:p w:rsidR="00A90BA0" w:rsidRPr="002311E3" w:rsidRDefault="00A90BA0" w:rsidP="00C0097A">
      <w:pPr>
        <w:numPr>
          <w:ilvl w:val="0"/>
          <w:numId w:val="166"/>
        </w:numPr>
        <w:tabs>
          <w:tab w:val="left" w:pos="668"/>
        </w:tabs>
        <w:autoSpaceDE w:val="0"/>
        <w:autoSpaceDN w:val="0"/>
        <w:ind w:right="155" w:firstLine="226"/>
        <w:jc w:val="both"/>
        <w:rPr>
          <w:rFonts w:ascii="Times New Roman" w:eastAsia="Times New Roman" w:hAnsi="Times New Roman"/>
        </w:rPr>
      </w:pPr>
      <w:r w:rsidRPr="002311E3">
        <w:rPr>
          <w:rFonts w:ascii="Times New Roman" w:eastAsia="Times New Roman" w:hAnsi="Times New Roman"/>
          <w:w w:val="120"/>
        </w:rPr>
        <w:t>проявлять</w:t>
      </w:r>
      <w:r w:rsidRPr="002311E3">
        <w:rPr>
          <w:rFonts w:ascii="Times New Roman" w:eastAsia="Times New Roman" w:hAnsi="Times New Roman"/>
          <w:spacing w:val="-12"/>
          <w:w w:val="120"/>
        </w:rPr>
        <w:t xml:space="preserve"> </w:t>
      </w:r>
      <w:r w:rsidRPr="002311E3">
        <w:rPr>
          <w:rFonts w:ascii="Times New Roman" w:eastAsia="Times New Roman" w:hAnsi="Times New Roman"/>
          <w:w w:val="120"/>
        </w:rPr>
        <w:t>готовность</w:t>
      </w:r>
      <w:r w:rsidRPr="002311E3">
        <w:rPr>
          <w:rFonts w:ascii="Times New Roman" w:eastAsia="Times New Roman" w:hAnsi="Times New Roman"/>
          <w:spacing w:val="-11"/>
          <w:w w:val="120"/>
        </w:rPr>
        <w:t xml:space="preserve"> </w:t>
      </w:r>
      <w:r w:rsidRPr="002311E3">
        <w:rPr>
          <w:rFonts w:ascii="Times New Roman" w:eastAsia="Times New Roman" w:hAnsi="Times New Roman"/>
          <w:w w:val="120"/>
        </w:rPr>
        <w:t>руководить,</w:t>
      </w:r>
      <w:r w:rsidRPr="002311E3">
        <w:rPr>
          <w:rFonts w:ascii="Times New Roman" w:eastAsia="Times New Roman" w:hAnsi="Times New Roman"/>
          <w:spacing w:val="-11"/>
          <w:w w:val="120"/>
        </w:rPr>
        <w:t xml:space="preserve"> </w:t>
      </w:r>
      <w:r w:rsidRPr="002311E3">
        <w:rPr>
          <w:rFonts w:ascii="Times New Roman" w:eastAsia="Times New Roman" w:hAnsi="Times New Roman"/>
          <w:w w:val="120"/>
        </w:rPr>
        <w:t>выполнять</w:t>
      </w:r>
      <w:r w:rsidRPr="002311E3">
        <w:rPr>
          <w:rFonts w:ascii="Times New Roman" w:eastAsia="Times New Roman" w:hAnsi="Times New Roman"/>
          <w:spacing w:val="-11"/>
          <w:w w:val="120"/>
        </w:rPr>
        <w:t xml:space="preserve"> </w:t>
      </w:r>
      <w:r w:rsidRPr="002311E3">
        <w:rPr>
          <w:rFonts w:ascii="Times New Roman" w:eastAsia="Times New Roman" w:hAnsi="Times New Roman"/>
          <w:w w:val="120"/>
        </w:rPr>
        <w:t>поручения,</w:t>
      </w:r>
      <w:r w:rsidRPr="002311E3">
        <w:rPr>
          <w:rFonts w:ascii="Times New Roman" w:eastAsia="Times New Roman" w:hAnsi="Times New Roman"/>
          <w:spacing w:val="-57"/>
          <w:w w:val="120"/>
        </w:rPr>
        <w:t xml:space="preserve"> </w:t>
      </w:r>
      <w:r w:rsidRPr="002311E3">
        <w:rPr>
          <w:rFonts w:ascii="Times New Roman" w:eastAsia="Times New Roman" w:hAnsi="Times New Roman"/>
          <w:w w:val="120"/>
        </w:rPr>
        <w:t>подчиняться;</w:t>
      </w:r>
    </w:p>
    <w:p w:rsidR="00A90BA0" w:rsidRPr="002311E3" w:rsidRDefault="00A90BA0" w:rsidP="00C0097A">
      <w:pPr>
        <w:numPr>
          <w:ilvl w:val="0"/>
          <w:numId w:val="166"/>
        </w:numPr>
        <w:tabs>
          <w:tab w:val="left" w:pos="668"/>
        </w:tabs>
        <w:autoSpaceDE w:val="0"/>
        <w:autoSpaceDN w:val="0"/>
        <w:ind w:left="667" w:hanging="285"/>
        <w:jc w:val="both"/>
        <w:rPr>
          <w:rFonts w:ascii="Times New Roman" w:eastAsia="Times New Roman" w:hAnsi="Times New Roman"/>
        </w:rPr>
      </w:pPr>
      <w:r w:rsidRPr="002311E3">
        <w:rPr>
          <w:rFonts w:ascii="Times New Roman" w:eastAsia="Times New Roman" w:hAnsi="Times New Roman"/>
          <w:w w:val="115"/>
        </w:rPr>
        <w:t>ответственно</w:t>
      </w:r>
      <w:r w:rsidRPr="002311E3">
        <w:rPr>
          <w:rFonts w:ascii="Times New Roman" w:eastAsia="Times New Roman" w:hAnsi="Times New Roman"/>
          <w:spacing w:val="-4"/>
          <w:w w:val="115"/>
        </w:rPr>
        <w:t xml:space="preserve"> </w:t>
      </w:r>
      <w:r w:rsidRPr="002311E3">
        <w:rPr>
          <w:rFonts w:ascii="Times New Roman" w:eastAsia="Times New Roman" w:hAnsi="Times New Roman"/>
          <w:w w:val="115"/>
        </w:rPr>
        <w:t>выполнять</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свою</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часть</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работы;</w:t>
      </w:r>
    </w:p>
    <w:p w:rsidR="00A90BA0" w:rsidRPr="002311E3" w:rsidRDefault="00A90BA0" w:rsidP="00C0097A">
      <w:pPr>
        <w:numPr>
          <w:ilvl w:val="0"/>
          <w:numId w:val="166"/>
        </w:numPr>
        <w:tabs>
          <w:tab w:val="left" w:pos="668"/>
        </w:tabs>
        <w:autoSpaceDE w:val="0"/>
        <w:autoSpaceDN w:val="0"/>
        <w:ind w:left="667" w:hanging="285"/>
        <w:jc w:val="both"/>
        <w:rPr>
          <w:rFonts w:ascii="Times New Roman" w:eastAsia="Times New Roman" w:hAnsi="Times New Roman"/>
        </w:rPr>
      </w:pPr>
      <w:r w:rsidRPr="002311E3">
        <w:rPr>
          <w:rFonts w:ascii="Times New Roman" w:eastAsia="Times New Roman" w:hAnsi="Times New Roman"/>
          <w:w w:val="115"/>
        </w:rPr>
        <w:t>оценивать</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свой</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вклад</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в</w:t>
      </w:r>
      <w:r w:rsidRPr="002311E3">
        <w:rPr>
          <w:rFonts w:ascii="Times New Roman" w:eastAsia="Times New Roman" w:hAnsi="Times New Roman"/>
          <w:spacing w:val="3"/>
          <w:w w:val="115"/>
        </w:rPr>
        <w:t xml:space="preserve"> </w:t>
      </w:r>
      <w:r w:rsidRPr="002311E3">
        <w:rPr>
          <w:rFonts w:ascii="Times New Roman" w:eastAsia="Times New Roman" w:hAnsi="Times New Roman"/>
          <w:w w:val="115"/>
        </w:rPr>
        <w:t>общий</w:t>
      </w:r>
      <w:r w:rsidRPr="002311E3">
        <w:rPr>
          <w:rFonts w:ascii="Times New Roman" w:eastAsia="Times New Roman" w:hAnsi="Times New Roman"/>
          <w:spacing w:val="2"/>
          <w:w w:val="115"/>
        </w:rPr>
        <w:t xml:space="preserve"> </w:t>
      </w:r>
      <w:r w:rsidRPr="002311E3">
        <w:rPr>
          <w:rFonts w:ascii="Times New Roman" w:eastAsia="Times New Roman" w:hAnsi="Times New Roman"/>
          <w:w w:val="115"/>
        </w:rPr>
        <w:t>результат;</w:t>
      </w:r>
    </w:p>
    <w:p w:rsidR="00A90BA0" w:rsidRPr="002311E3" w:rsidRDefault="00A90BA0" w:rsidP="00C0097A">
      <w:pPr>
        <w:numPr>
          <w:ilvl w:val="0"/>
          <w:numId w:val="166"/>
        </w:numPr>
        <w:tabs>
          <w:tab w:val="left" w:pos="668"/>
        </w:tabs>
        <w:autoSpaceDE w:val="0"/>
        <w:autoSpaceDN w:val="0"/>
        <w:ind w:right="155" w:firstLine="226"/>
        <w:jc w:val="both"/>
        <w:rPr>
          <w:rFonts w:ascii="Times New Roman" w:eastAsia="Times New Roman" w:hAnsi="Times New Roman"/>
        </w:rPr>
      </w:pPr>
      <w:r w:rsidRPr="002311E3">
        <w:rPr>
          <w:rFonts w:ascii="Times New Roman" w:eastAsia="Times New Roman" w:hAnsi="Times New Roman"/>
          <w:w w:val="115"/>
        </w:rPr>
        <w:t>выполнять</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совместные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проектные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задания</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опорой</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на</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предложенные</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образцы;</w:t>
      </w:r>
    </w:p>
    <w:p w:rsidR="00A90BA0" w:rsidRPr="00CE3EB7" w:rsidRDefault="00A90BA0" w:rsidP="00A90BA0">
      <w:pPr>
        <w:spacing w:line="257" w:lineRule="auto"/>
        <w:ind w:left="426"/>
        <w:jc w:val="both"/>
        <w:rPr>
          <w:rFonts w:ascii="Times New Roman" w:eastAsia="Times New Roman" w:hAnsi="Times New Roman"/>
          <w:b/>
        </w:rPr>
      </w:pPr>
      <w:r w:rsidRPr="00CE3EB7">
        <w:rPr>
          <w:rFonts w:ascii="Times New Roman" w:eastAsia="Times New Roman" w:hAnsi="Times New Roman"/>
          <w:b/>
        </w:rPr>
        <w:t>ПРЕДМЕТНЫЕ РЕЗУЛЬТАТЫ</w:t>
      </w:r>
    </w:p>
    <w:p w:rsidR="00A90BA0" w:rsidRPr="00421EA2" w:rsidRDefault="00A90BA0" w:rsidP="00A90BA0">
      <w:pPr>
        <w:autoSpaceDE w:val="0"/>
        <w:autoSpaceDN w:val="0"/>
        <w:ind w:left="159" w:right="153" w:firstLine="227"/>
        <w:jc w:val="both"/>
        <w:rPr>
          <w:rFonts w:ascii="Times New Roman" w:eastAsia="Times New Roman" w:hAnsi="Times New Roman"/>
          <w:w w:val="115"/>
        </w:rPr>
      </w:pPr>
      <w:r w:rsidRPr="002311E3">
        <w:rPr>
          <w:rFonts w:ascii="Times New Roman" w:eastAsia="Times New Roman" w:hAnsi="Times New Roman"/>
          <w:w w:val="115"/>
        </w:rPr>
        <w:t>Предметные результаты о</w:t>
      </w:r>
      <w:r>
        <w:rPr>
          <w:rFonts w:ascii="Times New Roman" w:eastAsia="Times New Roman" w:hAnsi="Times New Roman"/>
          <w:w w:val="115"/>
        </w:rPr>
        <w:t>своения программы начального об</w:t>
      </w:r>
      <w:r w:rsidRPr="002311E3">
        <w:rPr>
          <w:rFonts w:ascii="Times New Roman" w:eastAsia="Times New Roman" w:hAnsi="Times New Roman"/>
          <w:w w:val="115"/>
        </w:rPr>
        <w:t>щего образования по учеб</w:t>
      </w:r>
      <w:r>
        <w:rPr>
          <w:rFonts w:ascii="Times New Roman" w:eastAsia="Times New Roman" w:hAnsi="Times New Roman"/>
          <w:w w:val="115"/>
        </w:rPr>
        <w:t>ному предмету «Литературное чте</w:t>
      </w:r>
      <w:r w:rsidRPr="002311E3">
        <w:rPr>
          <w:rFonts w:ascii="Times New Roman" w:eastAsia="Times New Roman" w:hAnsi="Times New Roman"/>
          <w:w w:val="115"/>
        </w:rPr>
        <w:t>ние»</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отражают</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специфику</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содержания</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предметной</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области,</w:t>
      </w:r>
      <w:r w:rsidRPr="002311E3">
        <w:rPr>
          <w:rFonts w:ascii="Times New Roman" w:eastAsia="Times New Roman" w:hAnsi="Times New Roman"/>
          <w:spacing w:val="1"/>
          <w:w w:val="115"/>
        </w:rPr>
        <w:t xml:space="preserve"> </w:t>
      </w:r>
      <w:r w:rsidRPr="002311E3">
        <w:rPr>
          <w:rFonts w:ascii="Times New Roman" w:eastAsia="Times New Roman" w:hAnsi="Times New Roman"/>
          <w:w w:val="115"/>
        </w:rPr>
        <w:t>ориентированы на примене</w:t>
      </w:r>
      <w:r>
        <w:rPr>
          <w:rFonts w:ascii="Times New Roman" w:eastAsia="Times New Roman" w:hAnsi="Times New Roman"/>
          <w:w w:val="115"/>
        </w:rPr>
        <w:t>ние знаний, умений и навыков об</w:t>
      </w:r>
      <w:r w:rsidRPr="002311E3">
        <w:rPr>
          <w:rFonts w:ascii="Times New Roman" w:eastAsia="Times New Roman" w:hAnsi="Times New Roman"/>
          <w:w w:val="115"/>
        </w:rPr>
        <w:t>учающимися в различных у</w:t>
      </w:r>
      <w:r>
        <w:rPr>
          <w:rFonts w:ascii="Times New Roman" w:eastAsia="Times New Roman" w:hAnsi="Times New Roman"/>
          <w:w w:val="115"/>
        </w:rPr>
        <w:t>чебных ситуациях и жизненных ус</w:t>
      </w:r>
      <w:r w:rsidRPr="002311E3">
        <w:rPr>
          <w:rFonts w:ascii="Times New Roman" w:eastAsia="Times New Roman" w:hAnsi="Times New Roman"/>
          <w:w w:val="115"/>
        </w:rPr>
        <w:t>ловиях</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и</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представлены</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по</w:t>
      </w:r>
      <w:r w:rsidRPr="002311E3">
        <w:rPr>
          <w:rFonts w:ascii="Times New Roman" w:eastAsia="Times New Roman" w:hAnsi="Times New Roman"/>
          <w:spacing w:val="-8"/>
          <w:w w:val="115"/>
        </w:rPr>
        <w:t xml:space="preserve"> </w:t>
      </w:r>
      <w:r w:rsidRPr="002311E3">
        <w:rPr>
          <w:rFonts w:ascii="Times New Roman" w:eastAsia="Times New Roman" w:hAnsi="Times New Roman"/>
          <w:w w:val="115"/>
        </w:rPr>
        <w:t>годам</w:t>
      </w:r>
      <w:r w:rsidRPr="002311E3">
        <w:rPr>
          <w:rFonts w:ascii="Times New Roman" w:eastAsia="Times New Roman" w:hAnsi="Times New Roman"/>
          <w:spacing w:val="-9"/>
          <w:w w:val="115"/>
        </w:rPr>
        <w:t xml:space="preserve"> </w:t>
      </w:r>
      <w:r w:rsidRPr="002311E3">
        <w:rPr>
          <w:rFonts w:ascii="Times New Roman" w:eastAsia="Times New Roman" w:hAnsi="Times New Roman"/>
          <w:w w:val="115"/>
        </w:rPr>
        <w:t>обучения</w:t>
      </w:r>
      <w:r>
        <w:rPr>
          <w:rFonts w:ascii="Times New Roman" w:eastAsia="Times New Roman" w:hAnsi="Times New Roman"/>
          <w:w w:val="115"/>
        </w:rPr>
        <w:t>.</w:t>
      </w:r>
      <w:r w:rsidRPr="002311E3">
        <w:rPr>
          <w:rFonts w:ascii="Times New Roman" w:eastAsia="Times New Roman" w:hAnsi="Times New Roman"/>
          <w:w w:val="142"/>
        </w:rPr>
        <w:t xml:space="preserve"> </w:t>
      </w:r>
    </w:p>
    <w:p w:rsidR="00A90BA0" w:rsidRDefault="00A90BA0" w:rsidP="00A90BA0">
      <w:pPr>
        <w:spacing w:line="257" w:lineRule="auto"/>
        <w:ind w:left="426"/>
        <w:jc w:val="both"/>
        <w:rPr>
          <w:rFonts w:ascii="Times New Roman" w:eastAsia="Times New Roman" w:hAnsi="Times New Roman"/>
          <w:b/>
        </w:rPr>
      </w:pPr>
      <w:r w:rsidRPr="00CE3EB7">
        <w:rPr>
          <w:rFonts w:ascii="Times New Roman" w:eastAsia="Times New Roman" w:hAnsi="Times New Roman"/>
          <w:b/>
        </w:rPr>
        <w:t>1 класс</w:t>
      </w:r>
    </w:p>
    <w:p w:rsidR="00A90BA0" w:rsidRPr="00421EA2" w:rsidRDefault="00A90BA0" w:rsidP="00A90BA0">
      <w:pPr>
        <w:autoSpaceDE w:val="0"/>
        <w:autoSpaceDN w:val="0"/>
        <w:ind w:left="383"/>
        <w:jc w:val="both"/>
        <w:rPr>
          <w:rFonts w:ascii="Times New Roman" w:eastAsia="Times New Roman" w:hAnsi="Times New Roman"/>
        </w:rPr>
      </w:pPr>
      <w:r w:rsidRPr="00421EA2">
        <w:rPr>
          <w:rFonts w:ascii="Times New Roman" w:eastAsia="Times New Roman" w:hAnsi="Times New Roman"/>
          <w:w w:val="110"/>
        </w:rPr>
        <w:lastRenderedPageBreak/>
        <w:t>К</w:t>
      </w:r>
      <w:r w:rsidRPr="00421EA2">
        <w:rPr>
          <w:rFonts w:ascii="Times New Roman" w:eastAsia="Times New Roman" w:hAnsi="Times New Roman"/>
          <w:spacing w:val="11"/>
          <w:w w:val="110"/>
        </w:rPr>
        <w:t xml:space="preserve"> </w:t>
      </w:r>
      <w:r w:rsidRPr="00421EA2">
        <w:rPr>
          <w:rFonts w:ascii="Times New Roman" w:eastAsia="Times New Roman" w:hAnsi="Times New Roman"/>
          <w:w w:val="110"/>
        </w:rPr>
        <w:t>концу</w:t>
      </w:r>
      <w:r w:rsidRPr="00421EA2">
        <w:rPr>
          <w:rFonts w:ascii="Times New Roman" w:eastAsia="Times New Roman" w:hAnsi="Times New Roman"/>
          <w:spacing w:val="11"/>
          <w:w w:val="110"/>
        </w:rPr>
        <w:t xml:space="preserve"> </w:t>
      </w:r>
      <w:r w:rsidRPr="00421EA2">
        <w:rPr>
          <w:rFonts w:ascii="Times New Roman" w:eastAsia="Times New Roman" w:hAnsi="Times New Roman"/>
          <w:w w:val="110"/>
        </w:rPr>
        <w:t>обучения</w:t>
      </w:r>
      <w:r w:rsidRPr="00421EA2">
        <w:rPr>
          <w:rFonts w:ascii="Times New Roman" w:eastAsia="Times New Roman" w:hAnsi="Times New Roman"/>
          <w:spacing w:val="11"/>
          <w:w w:val="110"/>
        </w:rPr>
        <w:t xml:space="preserve"> </w:t>
      </w:r>
      <w:r w:rsidRPr="00421EA2">
        <w:rPr>
          <w:rFonts w:ascii="Times New Roman" w:eastAsia="Times New Roman" w:hAnsi="Times New Roman"/>
          <w:b/>
          <w:w w:val="110"/>
        </w:rPr>
        <w:t>в</w:t>
      </w:r>
      <w:r w:rsidRPr="00421EA2">
        <w:rPr>
          <w:rFonts w:ascii="Times New Roman" w:eastAsia="Times New Roman" w:hAnsi="Times New Roman"/>
          <w:b/>
          <w:spacing w:val="16"/>
          <w:w w:val="110"/>
        </w:rPr>
        <w:t xml:space="preserve"> </w:t>
      </w:r>
      <w:r w:rsidRPr="00421EA2">
        <w:rPr>
          <w:rFonts w:ascii="Times New Roman" w:eastAsia="Times New Roman" w:hAnsi="Times New Roman"/>
          <w:b/>
          <w:w w:val="110"/>
        </w:rPr>
        <w:t>первом</w:t>
      </w:r>
      <w:r w:rsidRPr="00421EA2">
        <w:rPr>
          <w:rFonts w:ascii="Times New Roman" w:eastAsia="Times New Roman" w:hAnsi="Times New Roman"/>
          <w:b/>
          <w:spacing w:val="16"/>
          <w:w w:val="110"/>
        </w:rPr>
        <w:t xml:space="preserve"> </w:t>
      </w:r>
      <w:r w:rsidRPr="00421EA2">
        <w:rPr>
          <w:rFonts w:ascii="Times New Roman" w:eastAsia="Times New Roman" w:hAnsi="Times New Roman"/>
          <w:b/>
          <w:w w:val="110"/>
        </w:rPr>
        <w:t>классе</w:t>
      </w:r>
      <w:r w:rsidRPr="00421EA2">
        <w:rPr>
          <w:rFonts w:ascii="Times New Roman" w:eastAsia="Times New Roman" w:hAnsi="Times New Roman"/>
          <w:b/>
          <w:spacing w:val="16"/>
          <w:w w:val="110"/>
        </w:rPr>
        <w:t xml:space="preserve"> </w:t>
      </w:r>
      <w:r w:rsidRPr="00421EA2">
        <w:rPr>
          <w:rFonts w:ascii="Times New Roman" w:eastAsia="Times New Roman" w:hAnsi="Times New Roman"/>
          <w:w w:val="110"/>
        </w:rPr>
        <w:t>обучающийся</w:t>
      </w:r>
      <w:r w:rsidRPr="00421EA2">
        <w:rPr>
          <w:rFonts w:ascii="Times New Roman" w:eastAsia="Times New Roman" w:hAnsi="Times New Roman"/>
          <w:spacing w:val="11"/>
          <w:w w:val="110"/>
        </w:rPr>
        <w:t xml:space="preserve"> </w:t>
      </w:r>
      <w:r w:rsidRPr="00421EA2">
        <w:rPr>
          <w:rFonts w:ascii="Times New Roman" w:eastAsia="Times New Roman" w:hAnsi="Times New Roman"/>
          <w:w w:val="110"/>
        </w:rPr>
        <w:t>научится:</w:t>
      </w:r>
    </w:p>
    <w:p w:rsidR="00A90BA0" w:rsidRPr="00421EA2" w:rsidRDefault="00A90BA0" w:rsidP="00C0097A">
      <w:pPr>
        <w:numPr>
          <w:ilvl w:val="0"/>
          <w:numId w:val="167"/>
        </w:numPr>
        <w:tabs>
          <w:tab w:val="left" w:pos="668"/>
        </w:tabs>
        <w:autoSpaceDE w:val="0"/>
        <w:autoSpaceDN w:val="0"/>
        <w:ind w:left="159" w:right="154" w:firstLine="226"/>
        <w:jc w:val="both"/>
        <w:rPr>
          <w:rFonts w:ascii="Times New Roman" w:eastAsia="Times New Roman" w:hAnsi="Times New Roman"/>
        </w:rPr>
      </w:pPr>
      <w:r w:rsidRPr="00421EA2">
        <w:rPr>
          <w:rFonts w:ascii="Times New Roman" w:eastAsia="Times New Roman" w:hAnsi="Times New Roman"/>
          <w:w w:val="120"/>
        </w:rPr>
        <w:t>понимать</w:t>
      </w:r>
      <w:r w:rsidRPr="00421EA2">
        <w:rPr>
          <w:rFonts w:ascii="Times New Roman" w:eastAsia="Times New Roman" w:hAnsi="Times New Roman"/>
          <w:spacing w:val="31"/>
          <w:w w:val="120"/>
        </w:rPr>
        <w:t xml:space="preserve"> </w:t>
      </w:r>
      <w:r w:rsidRPr="00421EA2">
        <w:rPr>
          <w:rFonts w:ascii="Times New Roman" w:eastAsia="Times New Roman" w:hAnsi="Times New Roman"/>
          <w:w w:val="120"/>
        </w:rPr>
        <w:t>ценность</w:t>
      </w:r>
      <w:r w:rsidRPr="00421EA2">
        <w:rPr>
          <w:rFonts w:ascii="Times New Roman" w:eastAsia="Times New Roman" w:hAnsi="Times New Roman"/>
          <w:spacing w:val="32"/>
          <w:w w:val="120"/>
        </w:rPr>
        <w:t xml:space="preserve"> </w:t>
      </w:r>
      <w:r w:rsidRPr="00421EA2">
        <w:rPr>
          <w:rFonts w:ascii="Times New Roman" w:eastAsia="Times New Roman" w:hAnsi="Times New Roman"/>
          <w:w w:val="120"/>
        </w:rPr>
        <w:t>чтения</w:t>
      </w:r>
      <w:r w:rsidRPr="00421EA2">
        <w:rPr>
          <w:rFonts w:ascii="Times New Roman" w:eastAsia="Times New Roman" w:hAnsi="Times New Roman"/>
          <w:spacing w:val="32"/>
          <w:w w:val="120"/>
        </w:rPr>
        <w:t xml:space="preserve"> </w:t>
      </w:r>
      <w:r w:rsidRPr="00421EA2">
        <w:rPr>
          <w:rFonts w:ascii="Times New Roman" w:eastAsia="Times New Roman" w:hAnsi="Times New Roman"/>
          <w:w w:val="120"/>
        </w:rPr>
        <w:t>для</w:t>
      </w:r>
      <w:r w:rsidRPr="00421EA2">
        <w:rPr>
          <w:rFonts w:ascii="Times New Roman" w:eastAsia="Times New Roman" w:hAnsi="Times New Roman"/>
          <w:spacing w:val="32"/>
          <w:w w:val="120"/>
        </w:rPr>
        <w:t xml:space="preserve"> </w:t>
      </w:r>
      <w:r w:rsidRPr="00421EA2">
        <w:rPr>
          <w:rFonts w:ascii="Times New Roman" w:eastAsia="Times New Roman" w:hAnsi="Times New Roman"/>
          <w:w w:val="120"/>
        </w:rPr>
        <w:t>решения</w:t>
      </w:r>
      <w:r w:rsidRPr="00421EA2">
        <w:rPr>
          <w:rFonts w:ascii="Times New Roman" w:eastAsia="Times New Roman" w:hAnsi="Times New Roman"/>
          <w:spacing w:val="32"/>
          <w:w w:val="120"/>
        </w:rPr>
        <w:t xml:space="preserve"> </w:t>
      </w:r>
      <w:r w:rsidRPr="00421EA2">
        <w:rPr>
          <w:rFonts w:ascii="Times New Roman" w:eastAsia="Times New Roman" w:hAnsi="Times New Roman"/>
          <w:w w:val="120"/>
        </w:rPr>
        <w:t>учебных</w:t>
      </w:r>
      <w:r w:rsidRPr="00421EA2">
        <w:rPr>
          <w:rFonts w:ascii="Times New Roman" w:eastAsia="Times New Roman" w:hAnsi="Times New Roman"/>
          <w:spacing w:val="32"/>
          <w:w w:val="120"/>
        </w:rPr>
        <w:t xml:space="preserve"> </w:t>
      </w:r>
      <w:r w:rsidRPr="00421EA2">
        <w:rPr>
          <w:rFonts w:ascii="Times New Roman" w:eastAsia="Times New Roman" w:hAnsi="Times New Roman"/>
          <w:w w:val="120"/>
        </w:rPr>
        <w:t>задач</w:t>
      </w:r>
      <w:r w:rsidRPr="00421EA2">
        <w:rPr>
          <w:rFonts w:ascii="Times New Roman" w:eastAsia="Times New Roman" w:hAnsi="Times New Roman"/>
          <w:spacing w:val="-58"/>
          <w:w w:val="120"/>
        </w:rPr>
        <w:t xml:space="preserve"> </w:t>
      </w:r>
      <w:r w:rsidRPr="00421EA2">
        <w:rPr>
          <w:rFonts w:ascii="Times New Roman" w:eastAsia="Times New Roman" w:hAnsi="Times New Roman"/>
          <w:w w:val="120"/>
        </w:rPr>
        <w:t>и</w:t>
      </w:r>
      <w:r w:rsidRPr="00421EA2">
        <w:rPr>
          <w:rFonts w:ascii="Times New Roman" w:eastAsia="Times New Roman" w:hAnsi="Times New Roman"/>
          <w:spacing w:val="-10"/>
          <w:w w:val="120"/>
        </w:rPr>
        <w:t xml:space="preserve"> </w:t>
      </w:r>
      <w:r w:rsidRPr="00421EA2">
        <w:rPr>
          <w:rFonts w:ascii="Times New Roman" w:eastAsia="Times New Roman" w:hAnsi="Times New Roman"/>
          <w:w w:val="120"/>
        </w:rPr>
        <w:t>применения</w:t>
      </w:r>
      <w:r w:rsidRPr="00421EA2">
        <w:rPr>
          <w:rFonts w:ascii="Times New Roman" w:eastAsia="Times New Roman" w:hAnsi="Times New Roman"/>
          <w:spacing w:val="-9"/>
          <w:w w:val="120"/>
        </w:rPr>
        <w:t xml:space="preserve"> </w:t>
      </w:r>
      <w:r w:rsidRPr="00421EA2">
        <w:rPr>
          <w:rFonts w:ascii="Times New Roman" w:eastAsia="Times New Roman" w:hAnsi="Times New Roman"/>
          <w:w w:val="120"/>
        </w:rPr>
        <w:t>в</w:t>
      </w:r>
      <w:r w:rsidRPr="00421EA2">
        <w:rPr>
          <w:rFonts w:ascii="Times New Roman" w:eastAsia="Times New Roman" w:hAnsi="Times New Roman"/>
          <w:spacing w:val="-10"/>
          <w:w w:val="120"/>
        </w:rPr>
        <w:t xml:space="preserve"> </w:t>
      </w:r>
      <w:r w:rsidRPr="00421EA2">
        <w:rPr>
          <w:rFonts w:ascii="Times New Roman" w:eastAsia="Times New Roman" w:hAnsi="Times New Roman"/>
          <w:w w:val="120"/>
        </w:rPr>
        <w:t>различных</w:t>
      </w:r>
      <w:r w:rsidRPr="00421EA2">
        <w:rPr>
          <w:rFonts w:ascii="Times New Roman" w:eastAsia="Times New Roman" w:hAnsi="Times New Roman"/>
          <w:spacing w:val="-9"/>
          <w:w w:val="120"/>
        </w:rPr>
        <w:t xml:space="preserve"> </w:t>
      </w:r>
      <w:r w:rsidRPr="00421EA2">
        <w:rPr>
          <w:rFonts w:ascii="Times New Roman" w:eastAsia="Times New Roman" w:hAnsi="Times New Roman"/>
          <w:w w:val="120"/>
        </w:rPr>
        <w:t>жизненных</w:t>
      </w:r>
      <w:r w:rsidRPr="00421EA2">
        <w:rPr>
          <w:rFonts w:ascii="Times New Roman" w:eastAsia="Times New Roman" w:hAnsi="Times New Roman"/>
          <w:spacing w:val="-10"/>
          <w:w w:val="120"/>
        </w:rPr>
        <w:t xml:space="preserve"> </w:t>
      </w:r>
      <w:r w:rsidRPr="00421EA2">
        <w:rPr>
          <w:rFonts w:ascii="Times New Roman" w:eastAsia="Times New Roman" w:hAnsi="Times New Roman"/>
          <w:w w:val="120"/>
        </w:rPr>
        <w:t>ситуациях:</w:t>
      </w:r>
      <w:r w:rsidRPr="00421EA2">
        <w:rPr>
          <w:rFonts w:ascii="Times New Roman" w:eastAsia="Times New Roman" w:hAnsi="Times New Roman"/>
          <w:spacing w:val="-9"/>
          <w:w w:val="120"/>
        </w:rPr>
        <w:t xml:space="preserve"> </w:t>
      </w:r>
      <w:r w:rsidRPr="00421EA2">
        <w:rPr>
          <w:rFonts w:ascii="Times New Roman" w:eastAsia="Times New Roman" w:hAnsi="Times New Roman"/>
          <w:w w:val="120"/>
        </w:rPr>
        <w:t>отвечать</w:t>
      </w:r>
      <w:r w:rsidRPr="00421EA2">
        <w:rPr>
          <w:rFonts w:ascii="Times New Roman" w:eastAsia="Times New Roman" w:hAnsi="Times New Roman"/>
          <w:spacing w:val="-10"/>
          <w:w w:val="120"/>
        </w:rPr>
        <w:t xml:space="preserve"> </w:t>
      </w:r>
      <w:r w:rsidRPr="00421EA2">
        <w:rPr>
          <w:rFonts w:ascii="Times New Roman" w:eastAsia="Times New Roman" w:hAnsi="Times New Roman"/>
          <w:w w:val="120"/>
        </w:rPr>
        <w:t>на</w:t>
      </w:r>
      <w:r w:rsidRPr="00421EA2">
        <w:rPr>
          <w:rFonts w:ascii="Times New Roman" w:eastAsia="Times New Roman" w:hAnsi="Times New Roman"/>
          <w:spacing w:val="-57"/>
          <w:w w:val="120"/>
        </w:rPr>
        <w:t xml:space="preserve"> </w:t>
      </w:r>
      <w:r w:rsidRPr="00421EA2">
        <w:rPr>
          <w:rFonts w:ascii="Times New Roman" w:eastAsia="Times New Roman" w:hAnsi="Times New Roman"/>
          <w:w w:val="115"/>
        </w:rPr>
        <w:t xml:space="preserve">вопрос о важности чтения для </w:t>
      </w:r>
      <w:r>
        <w:rPr>
          <w:rFonts w:ascii="Times New Roman" w:eastAsia="Times New Roman" w:hAnsi="Times New Roman"/>
          <w:w w:val="115"/>
        </w:rPr>
        <w:t>личного развития, находить в ху</w:t>
      </w:r>
      <w:r w:rsidRPr="00421EA2">
        <w:rPr>
          <w:rFonts w:ascii="Times New Roman" w:eastAsia="Times New Roman" w:hAnsi="Times New Roman"/>
          <w:w w:val="115"/>
        </w:rPr>
        <w:t>дожественных произведени</w:t>
      </w:r>
      <w:r>
        <w:rPr>
          <w:rFonts w:ascii="Times New Roman" w:eastAsia="Times New Roman" w:hAnsi="Times New Roman"/>
          <w:w w:val="115"/>
        </w:rPr>
        <w:t>ях отражение нравственных ценно</w:t>
      </w:r>
      <w:r w:rsidRPr="00421EA2">
        <w:rPr>
          <w:rFonts w:ascii="Times New Roman" w:eastAsia="Times New Roman" w:hAnsi="Times New Roman"/>
          <w:w w:val="120"/>
        </w:rPr>
        <w:t>стей,</w:t>
      </w:r>
      <w:r w:rsidRPr="00421EA2">
        <w:rPr>
          <w:rFonts w:ascii="Times New Roman" w:eastAsia="Times New Roman" w:hAnsi="Times New Roman"/>
          <w:spacing w:val="-13"/>
          <w:w w:val="120"/>
        </w:rPr>
        <w:t xml:space="preserve"> </w:t>
      </w:r>
      <w:r w:rsidRPr="00421EA2">
        <w:rPr>
          <w:rFonts w:ascii="Times New Roman" w:eastAsia="Times New Roman" w:hAnsi="Times New Roman"/>
          <w:w w:val="120"/>
        </w:rPr>
        <w:t>традиций,</w:t>
      </w:r>
      <w:r w:rsidRPr="00421EA2">
        <w:rPr>
          <w:rFonts w:ascii="Times New Roman" w:eastAsia="Times New Roman" w:hAnsi="Times New Roman"/>
          <w:spacing w:val="-13"/>
          <w:w w:val="120"/>
        </w:rPr>
        <w:t xml:space="preserve"> </w:t>
      </w:r>
      <w:r w:rsidRPr="00421EA2">
        <w:rPr>
          <w:rFonts w:ascii="Times New Roman" w:eastAsia="Times New Roman" w:hAnsi="Times New Roman"/>
          <w:w w:val="120"/>
        </w:rPr>
        <w:t>быта</w:t>
      </w:r>
      <w:r w:rsidRPr="00421EA2">
        <w:rPr>
          <w:rFonts w:ascii="Times New Roman" w:eastAsia="Times New Roman" w:hAnsi="Times New Roman"/>
          <w:spacing w:val="-13"/>
          <w:w w:val="120"/>
        </w:rPr>
        <w:t xml:space="preserve"> </w:t>
      </w:r>
      <w:r w:rsidRPr="00421EA2">
        <w:rPr>
          <w:rFonts w:ascii="Times New Roman" w:eastAsia="Times New Roman" w:hAnsi="Times New Roman"/>
          <w:w w:val="120"/>
        </w:rPr>
        <w:t>разных</w:t>
      </w:r>
      <w:r w:rsidRPr="00421EA2">
        <w:rPr>
          <w:rFonts w:ascii="Times New Roman" w:eastAsia="Times New Roman" w:hAnsi="Times New Roman"/>
          <w:spacing w:val="-13"/>
          <w:w w:val="120"/>
        </w:rPr>
        <w:t xml:space="preserve"> </w:t>
      </w:r>
      <w:r w:rsidRPr="00421EA2">
        <w:rPr>
          <w:rFonts w:ascii="Times New Roman" w:eastAsia="Times New Roman" w:hAnsi="Times New Roman"/>
          <w:w w:val="120"/>
        </w:rPr>
        <w:t>народов;</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spacing w:val="-1"/>
          <w:w w:val="115"/>
          <w:sz w:val="24"/>
          <w:szCs w:val="24"/>
        </w:rPr>
        <w:t>владеть</w:t>
      </w:r>
      <w:r w:rsidRPr="00421EA2">
        <w:rPr>
          <w:spacing w:val="-19"/>
          <w:w w:val="115"/>
          <w:sz w:val="24"/>
          <w:szCs w:val="24"/>
        </w:rPr>
        <w:t xml:space="preserve"> </w:t>
      </w:r>
      <w:r w:rsidRPr="00421EA2">
        <w:rPr>
          <w:spacing w:val="-1"/>
          <w:w w:val="115"/>
          <w:sz w:val="24"/>
          <w:szCs w:val="24"/>
        </w:rPr>
        <w:t>техникой</w:t>
      </w:r>
      <w:r w:rsidRPr="00421EA2">
        <w:rPr>
          <w:spacing w:val="-18"/>
          <w:w w:val="115"/>
          <w:sz w:val="24"/>
          <w:szCs w:val="24"/>
        </w:rPr>
        <w:t xml:space="preserve"> </w:t>
      </w:r>
      <w:r w:rsidRPr="00421EA2">
        <w:rPr>
          <w:spacing w:val="-1"/>
          <w:w w:val="115"/>
          <w:sz w:val="24"/>
          <w:szCs w:val="24"/>
        </w:rPr>
        <w:t>слогового</w:t>
      </w:r>
      <w:r w:rsidRPr="00421EA2">
        <w:rPr>
          <w:spacing w:val="-18"/>
          <w:w w:val="115"/>
          <w:sz w:val="24"/>
          <w:szCs w:val="24"/>
        </w:rPr>
        <w:t xml:space="preserve"> </w:t>
      </w:r>
      <w:r w:rsidRPr="00421EA2">
        <w:rPr>
          <w:w w:val="115"/>
          <w:sz w:val="24"/>
          <w:szCs w:val="24"/>
        </w:rPr>
        <w:t>плавного</w:t>
      </w:r>
      <w:r w:rsidRPr="00421EA2">
        <w:rPr>
          <w:spacing w:val="-18"/>
          <w:w w:val="115"/>
          <w:sz w:val="24"/>
          <w:szCs w:val="24"/>
        </w:rPr>
        <w:t xml:space="preserve"> </w:t>
      </w:r>
      <w:r w:rsidRPr="00421EA2">
        <w:rPr>
          <w:w w:val="115"/>
          <w:sz w:val="24"/>
          <w:szCs w:val="24"/>
        </w:rPr>
        <w:t>чтения</w:t>
      </w:r>
      <w:r w:rsidRPr="00421EA2">
        <w:rPr>
          <w:spacing w:val="-19"/>
          <w:w w:val="115"/>
          <w:sz w:val="24"/>
          <w:szCs w:val="24"/>
        </w:rPr>
        <w:t xml:space="preserve"> </w:t>
      </w:r>
      <w:r w:rsidRPr="00421EA2">
        <w:rPr>
          <w:w w:val="115"/>
          <w:sz w:val="24"/>
          <w:szCs w:val="24"/>
        </w:rPr>
        <w:t>с</w:t>
      </w:r>
      <w:r w:rsidRPr="00421EA2">
        <w:rPr>
          <w:spacing w:val="-18"/>
          <w:w w:val="115"/>
          <w:sz w:val="24"/>
          <w:szCs w:val="24"/>
        </w:rPr>
        <w:t xml:space="preserve"> </w:t>
      </w:r>
      <w:r w:rsidRPr="00421EA2">
        <w:rPr>
          <w:w w:val="115"/>
          <w:sz w:val="24"/>
          <w:szCs w:val="24"/>
        </w:rPr>
        <w:t>переходом</w:t>
      </w:r>
      <w:r w:rsidRPr="00421EA2">
        <w:rPr>
          <w:spacing w:val="-18"/>
          <w:w w:val="115"/>
          <w:sz w:val="24"/>
          <w:szCs w:val="24"/>
        </w:rPr>
        <w:t xml:space="preserve"> </w:t>
      </w:r>
      <w:r w:rsidRPr="00421EA2">
        <w:rPr>
          <w:w w:val="115"/>
          <w:sz w:val="24"/>
          <w:szCs w:val="24"/>
        </w:rPr>
        <w:t>на</w:t>
      </w:r>
      <w:r w:rsidRPr="00421EA2">
        <w:rPr>
          <w:spacing w:val="-55"/>
          <w:w w:val="115"/>
          <w:sz w:val="24"/>
          <w:szCs w:val="24"/>
        </w:rPr>
        <w:t xml:space="preserve"> </w:t>
      </w:r>
      <w:r w:rsidRPr="00421EA2">
        <w:rPr>
          <w:w w:val="115"/>
          <w:sz w:val="24"/>
          <w:szCs w:val="24"/>
        </w:rPr>
        <w:t>чтение целыми словами, читать осознанно вслух целыми слова-</w:t>
      </w:r>
      <w:r w:rsidRPr="00421EA2">
        <w:rPr>
          <w:spacing w:val="1"/>
          <w:w w:val="115"/>
          <w:sz w:val="24"/>
          <w:szCs w:val="24"/>
        </w:rPr>
        <w:t xml:space="preserve"> </w:t>
      </w:r>
      <w:r w:rsidRPr="00421EA2">
        <w:rPr>
          <w:w w:val="115"/>
          <w:sz w:val="24"/>
          <w:szCs w:val="24"/>
        </w:rPr>
        <w:t>ми без пропусков и перестановок букв и слогов доступные для</w:t>
      </w:r>
      <w:r w:rsidRPr="00421EA2">
        <w:rPr>
          <w:spacing w:val="1"/>
          <w:w w:val="115"/>
          <w:sz w:val="24"/>
          <w:szCs w:val="24"/>
        </w:rPr>
        <w:t xml:space="preserve"> </w:t>
      </w:r>
      <w:r w:rsidRPr="00421EA2">
        <w:rPr>
          <w:w w:val="115"/>
          <w:sz w:val="24"/>
          <w:szCs w:val="24"/>
        </w:rPr>
        <w:t>восприятия</w:t>
      </w:r>
      <w:r w:rsidRPr="00421EA2">
        <w:rPr>
          <w:spacing w:val="-5"/>
          <w:w w:val="115"/>
          <w:sz w:val="24"/>
          <w:szCs w:val="24"/>
        </w:rPr>
        <w:t xml:space="preserve"> </w:t>
      </w:r>
      <w:r w:rsidRPr="00421EA2">
        <w:rPr>
          <w:w w:val="115"/>
          <w:sz w:val="24"/>
          <w:szCs w:val="24"/>
        </w:rPr>
        <w:t>и</w:t>
      </w:r>
      <w:r w:rsidRPr="00421EA2">
        <w:rPr>
          <w:spacing w:val="-4"/>
          <w:w w:val="115"/>
          <w:sz w:val="24"/>
          <w:szCs w:val="24"/>
        </w:rPr>
        <w:t xml:space="preserve"> </w:t>
      </w:r>
      <w:r w:rsidRPr="00421EA2">
        <w:rPr>
          <w:w w:val="115"/>
          <w:sz w:val="24"/>
          <w:szCs w:val="24"/>
        </w:rPr>
        <w:t>небольшие</w:t>
      </w:r>
      <w:r w:rsidRPr="00421EA2">
        <w:rPr>
          <w:spacing w:val="-5"/>
          <w:w w:val="115"/>
          <w:sz w:val="24"/>
          <w:szCs w:val="24"/>
        </w:rPr>
        <w:t xml:space="preserve"> </w:t>
      </w:r>
      <w:r w:rsidRPr="00421EA2">
        <w:rPr>
          <w:w w:val="115"/>
          <w:sz w:val="24"/>
          <w:szCs w:val="24"/>
        </w:rPr>
        <w:t>по</w:t>
      </w:r>
      <w:r w:rsidRPr="00421EA2">
        <w:rPr>
          <w:spacing w:val="-4"/>
          <w:w w:val="115"/>
          <w:sz w:val="24"/>
          <w:szCs w:val="24"/>
        </w:rPr>
        <w:t xml:space="preserve"> </w:t>
      </w:r>
      <w:r w:rsidRPr="00421EA2">
        <w:rPr>
          <w:w w:val="115"/>
          <w:sz w:val="24"/>
          <w:szCs w:val="24"/>
        </w:rPr>
        <w:t>объёму</w:t>
      </w:r>
      <w:r w:rsidRPr="00421EA2">
        <w:rPr>
          <w:spacing w:val="-4"/>
          <w:w w:val="115"/>
          <w:sz w:val="24"/>
          <w:szCs w:val="24"/>
        </w:rPr>
        <w:t xml:space="preserve"> </w:t>
      </w:r>
      <w:r w:rsidRPr="00421EA2">
        <w:rPr>
          <w:w w:val="115"/>
          <w:sz w:val="24"/>
          <w:szCs w:val="24"/>
        </w:rPr>
        <w:t>произведения</w:t>
      </w:r>
      <w:r w:rsidRPr="00421EA2">
        <w:rPr>
          <w:spacing w:val="-5"/>
          <w:w w:val="115"/>
          <w:sz w:val="24"/>
          <w:szCs w:val="24"/>
        </w:rPr>
        <w:t xml:space="preserve"> </w:t>
      </w:r>
      <w:r w:rsidRPr="00421EA2">
        <w:rPr>
          <w:w w:val="115"/>
          <w:sz w:val="24"/>
          <w:szCs w:val="24"/>
        </w:rPr>
        <w:t>в</w:t>
      </w:r>
      <w:r w:rsidRPr="00421EA2">
        <w:rPr>
          <w:spacing w:val="-4"/>
          <w:w w:val="115"/>
          <w:sz w:val="24"/>
          <w:szCs w:val="24"/>
        </w:rPr>
        <w:t xml:space="preserve"> </w:t>
      </w:r>
      <w:r w:rsidRPr="00421EA2">
        <w:rPr>
          <w:w w:val="115"/>
          <w:sz w:val="24"/>
          <w:szCs w:val="24"/>
        </w:rPr>
        <w:t>темпе</w:t>
      </w:r>
      <w:r w:rsidRPr="00421EA2">
        <w:rPr>
          <w:spacing w:val="-4"/>
          <w:w w:val="115"/>
          <w:sz w:val="24"/>
          <w:szCs w:val="24"/>
        </w:rPr>
        <w:t xml:space="preserve"> </w:t>
      </w:r>
      <w:r w:rsidRPr="00421EA2">
        <w:rPr>
          <w:w w:val="115"/>
          <w:sz w:val="24"/>
          <w:szCs w:val="24"/>
        </w:rPr>
        <w:t>не</w:t>
      </w:r>
      <w:r w:rsidRPr="00421EA2">
        <w:rPr>
          <w:spacing w:val="-5"/>
          <w:w w:val="115"/>
          <w:sz w:val="24"/>
          <w:szCs w:val="24"/>
        </w:rPr>
        <w:t xml:space="preserve"> </w:t>
      </w:r>
      <w:r>
        <w:rPr>
          <w:w w:val="115"/>
          <w:sz w:val="24"/>
          <w:szCs w:val="24"/>
        </w:rPr>
        <w:t>ме</w:t>
      </w:r>
      <w:r w:rsidRPr="00421EA2">
        <w:rPr>
          <w:spacing w:val="-1"/>
          <w:w w:val="115"/>
          <w:sz w:val="24"/>
          <w:szCs w:val="24"/>
        </w:rPr>
        <w:t>нее</w:t>
      </w:r>
      <w:r w:rsidRPr="00421EA2">
        <w:rPr>
          <w:spacing w:val="-14"/>
          <w:w w:val="115"/>
          <w:sz w:val="24"/>
          <w:szCs w:val="24"/>
        </w:rPr>
        <w:t xml:space="preserve"> </w:t>
      </w:r>
      <w:r w:rsidRPr="00421EA2">
        <w:rPr>
          <w:spacing w:val="-1"/>
          <w:w w:val="115"/>
          <w:sz w:val="24"/>
          <w:szCs w:val="24"/>
        </w:rPr>
        <w:t>30</w:t>
      </w:r>
      <w:r w:rsidRPr="00421EA2">
        <w:rPr>
          <w:spacing w:val="-13"/>
          <w:w w:val="115"/>
          <w:sz w:val="24"/>
          <w:szCs w:val="24"/>
        </w:rPr>
        <w:t xml:space="preserve"> </w:t>
      </w:r>
      <w:r w:rsidRPr="00421EA2">
        <w:rPr>
          <w:spacing w:val="-1"/>
          <w:w w:val="115"/>
          <w:sz w:val="24"/>
          <w:szCs w:val="24"/>
        </w:rPr>
        <w:t>слов</w:t>
      </w:r>
      <w:r w:rsidRPr="00421EA2">
        <w:rPr>
          <w:spacing w:val="-13"/>
          <w:w w:val="115"/>
          <w:sz w:val="24"/>
          <w:szCs w:val="24"/>
        </w:rPr>
        <w:t xml:space="preserve"> </w:t>
      </w:r>
      <w:r w:rsidRPr="00421EA2">
        <w:rPr>
          <w:spacing w:val="-1"/>
          <w:w w:val="115"/>
          <w:sz w:val="24"/>
          <w:szCs w:val="24"/>
        </w:rPr>
        <w:t>в</w:t>
      </w:r>
      <w:r w:rsidRPr="00421EA2">
        <w:rPr>
          <w:spacing w:val="-14"/>
          <w:w w:val="115"/>
          <w:sz w:val="24"/>
          <w:szCs w:val="24"/>
        </w:rPr>
        <w:t xml:space="preserve"> </w:t>
      </w:r>
      <w:r w:rsidRPr="00421EA2">
        <w:rPr>
          <w:spacing w:val="-1"/>
          <w:w w:val="115"/>
          <w:sz w:val="24"/>
          <w:szCs w:val="24"/>
        </w:rPr>
        <w:t>минуту</w:t>
      </w:r>
      <w:r w:rsidRPr="00421EA2">
        <w:rPr>
          <w:spacing w:val="-13"/>
          <w:w w:val="115"/>
          <w:sz w:val="24"/>
          <w:szCs w:val="24"/>
        </w:rPr>
        <w:t xml:space="preserve"> </w:t>
      </w:r>
      <w:r w:rsidRPr="00421EA2">
        <w:rPr>
          <w:spacing w:val="-1"/>
          <w:w w:val="115"/>
          <w:sz w:val="24"/>
          <w:szCs w:val="24"/>
        </w:rPr>
        <w:t>(без</w:t>
      </w:r>
      <w:r w:rsidRPr="00421EA2">
        <w:rPr>
          <w:spacing w:val="-13"/>
          <w:w w:val="115"/>
          <w:sz w:val="24"/>
          <w:szCs w:val="24"/>
        </w:rPr>
        <w:t xml:space="preserve"> </w:t>
      </w:r>
      <w:r w:rsidRPr="00421EA2">
        <w:rPr>
          <w:spacing w:val="-1"/>
          <w:w w:val="115"/>
          <w:sz w:val="24"/>
          <w:szCs w:val="24"/>
        </w:rPr>
        <w:t>отметочного</w:t>
      </w:r>
      <w:r w:rsidRPr="00421EA2">
        <w:rPr>
          <w:spacing w:val="-13"/>
          <w:w w:val="115"/>
          <w:sz w:val="24"/>
          <w:szCs w:val="24"/>
        </w:rPr>
        <w:t xml:space="preserve"> </w:t>
      </w:r>
      <w:r w:rsidRPr="00421EA2">
        <w:rPr>
          <w:spacing w:val="-1"/>
          <w:w w:val="115"/>
          <w:sz w:val="24"/>
          <w:szCs w:val="24"/>
        </w:rPr>
        <w:t>оценивания);</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читать наизусть с собл</w:t>
      </w:r>
      <w:r>
        <w:rPr>
          <w:w w:val="115"/>
          <w:sz w:val="24"/>
          <w:szCs w:val="24"/>
        </w:rPr>
        <w:t>юдением орфоэпических и пунктуа</w:t>
      </w:r>
      <w:r w:rsidRPr="00421EA2">
        <w:rPr>
          <w:w w:val="115"/>
          <w:sz w:val="24"/>
          <w:szCs w:val="24"/>
        </w:rPr>
        <w:t>ционных</w:t>
      </w:r>
      <w:r w:rsidRPr="00421EA2">
        <w:rPr>
          <w:spacing w:val="-4"/>
          <w:w w:val="115"/>
          <w:sz w:val="24"/>
          <w:szCs w:val="24"/>
        </w:rPr>
        <w:t xml:space="preserve"> </w:t>
      </w:r>
      <w:r w:rsidRPr="00421EA2">
        <w:rPr>
          <w:w w:val="115"/>
          <w:sz w:val="24"/>
          <w:szCs w:val="24"/>
        </w:rPr>
        <w:t>норм</w:t>
      </w:r>
      <w:r w:rsidRPr="00421EA2">
        <w:rPr>
          <w:spacing w:val="-4"/>
          <w:w w:val="115"/>
          <w:sz w:val="24"/>
          <w:szCs w:val="24"/>
        </w:rPr>
        <w:t xml:space="preserve"> </w:t>
      </w:r>
      <w:r w:rsidRPr="00421EA2">
        <w:rPr>
          <w:w w:val="115"/>
          <w:sz w:val="24"/>
          <w:szCs w:val="24"/>
        </w:rPr>
        <w:t>не</w:t>
      </w:r>
      <w:r w:rsidRPr="00421EA2">
        <w:rPr>
          <w:spacing w:val="-3"/>
          <w:w w:val="115"/>
          <w:sz w:val="24"/>
          <w:szCs w:val="24"/>
        </w:rPr>
        <w:t xml:space="preserve"> </w:t>
      </w:r>
      <w:r w:rsidRPr="00421EA2">
        <w:rPr>
          <w:w w:val="115"/>
          <w:sz w:val="24"/>
          <w:szCs w:val="24"/>
        </w:rPr>
        <w:t>менее</w:t>
      </w:r>
      <w:r w:rsidRPr="00421EA2">
        <w:rPr>
          <w:spacing w:val="-4"/>
          <w:w w:val="115"/>
          <w:sz w:val="24"/>
          <w:szCs w:val="24"/>
        </w:rPr>
        <w:t xml:space="preserve"> </w:t>
      </w:r>
      <w:r w:rsidRPr="00421EA2">
        <w:rPr>
          <w:w w:val="115"/>
          <w:sz w:val="24"/>
          <w:szCs w:val="24"/>
        </w:rPr>
        <w:t>2</w:t>
      </w:r>
      <w:r w:rsidRPr="00421EA2">
        <w:rPr>
          <w:spacing w:val="-3"/>
          <w:w w:val="115"/>
          <w:sz w:val="24"/>
          <w:szCs w:val="24"/>
        </w:rPr>
        <w:t xml:space="preserve"> </w:t>
      </w:r>
      <w:r w:rsidRPr="00421EA2">
        <w:rPr>
          <w:w w:val="115"/>
          <w:sz w:val="24"/>
          <w:szCs w:val="24"/>
        </w:rPr>
        <w:t>стихотворений</w:t>
      </w:r>
      <w:r w:rsidRPr="00421EA2">
        <w:rPr>
          <w:spacing w:val="-4"/>
          <w:w w:val="115"/>
          <w:sz w:val="24"/>
          <w:szCs w:val="24"/>
        </w:rPr>
        <w:t xml:space="preserve"> </w:t>
      </w:r>
      <w:r w:rsidRPr="00421EA2">
        <w:rPr>
          <w:w w:val="115"/>
          <w:sz w:val="24"/>
          <w:szCs w:val="24"/>
        </w:rPr>
        <w:t>о</w:t>
      </w:r>
      <w:r w:rsidRPr="00421EA2">
        <w:rPr>
          <w:spacing w:val="-3"/>
          <w:w w:val="115"/>
          <w:sz w:val="24"/>
          <w:szCs w:val="24"/>
        </w:rPr>
        <w:t xml:space="preserve"> </w:t>
      </w:r>
      <w:r w:rsidRPr="00421EA2">
        <w:rPr>
          <w:w w:val="115"/>
          <w:sz w:val="24"/>
          <w:szCs w:val="24"/>
        </w:rPr>
        <w:t>Родине,</w:t>
      </w:r>
      <w:r w:rsidRPr="00421EA2">
        <w:rPr>
          <w:spacing w:val="-4"/>
          <w:w w:val="115"/>
          <w:sz w:val="24"/>
          <w:szCs w:val="24"/>
        </w:rPr>
        <w:t xml:space="preserve"> </w:t>
      </w:r>
      <w:r w:rsidRPr="00421EA2">
        <w:rPr>
          <w:w w:val="115"/>
          <w:sz w:val="24"/>
          <w:szCs w:val="24"/>
        </w:rPr>
        <w:t>о</w:t>
      </w:r>
      <w:r w:rsidRPr="00421EA2">
        <w:rPr>
          <w:spacing w:val="-4"/>
          <w:w w:val="115"/>
          <w:sz w:val="24"/>
          <w:szCs w:val="24"/>
        </w:rPr>
        <w:t xml:space="preserve"> </w:t>
      </w:r>
      <w:r w:rsidRPr="00421EA2">
        <w:rPr>
          <w:w w:val="115"/>
          <w:sz w:val="24"/>
          <w:szCs w:val="24"/>
        </w:rPr>
        <w:t>детях,</w:t>
      </w:r>
      <w:r w:rsidRPr="00421EA2">
        <w:rPr>
          <w:spacing w:val="-3"/>
          <w:w w:val="115"/>
          <w:sz w:val="24"/>
          <w:szCs w:val="24"/>
        </w:rPr>
        <w:t xml:space="preserve"> </w:t>
      </w:r>
      <w:r w:rsidRPr="00421EA2">
        <w:rPr>
          <w:w w:val="115"/>
          <w:sz w:val="24"/>
          <w:szCs w:val="24"/>
        </w:rPr>
        <w:t>о</w:t>
      </w:r>
      <w:r w:rsidRPr="00421EA2">
        <w:rPr>
          <w:spacing w:val="-4"/>
          <w:w w:val="115"/>
          <w:sz w:val="24"/>
          <w:szCs w:val="24"/>
        </w:rPr>
        <w:t xml:space="preserve"> </w:t>
      </w:r>
      <w:r>
        <w:rPr>
          <w:w w:val="115"/>
          <w:sz w:val="24"/>
          <w:szCs w:val="24"/>
        </w:rPr>
        <w:t>се</w:t>
      </w:r>
      <w:r w:rsidRPr="00421EA2">
        <w:rPr>
          <w:w w:val="115"/>
          <w:sz w:val="24"/>
          <w:szCs w:val="24"/>
        </w:rPr>
        <w:t>мье,</w:t>
      </w:r>
      <w:r w:rsidRPr="00421EA2">
        <w:rPr>
          <w:spacing w:val="-9"/>
          <w:w w:val="115"/>
          <w:sz w:val="24"/>
          <w:szCs w:val="24"/>
        </w:rPr>
        <w:t xml:space="preserve"> </w:t>
      </w:r>
      <w:r w:rsidRPr="00421EA2">
        <w:rPr>
          <w:w w:val="115"/>
          <w:sz w:val="24"/>
          <w:szCs w:val="24"/>
        </w:rPr>
        <w:t>о</w:t>
      </w:r>
      <w:r w:rsidRPr="00421EA2">
        <w:rPr>
          <w:spacing w:val="-9"/>
          <w:w w:val="115"/>
          <w:sz w:val="24"/>
          <w:szCs w:val="24"/>
        </w:rPr>
        <w:t xml:space="preserve"> </w:t>
      </w:r>
      <w:r w:rsidRPr="00421EA2">
        <w:rPr>
          <w:w w:val="115"/>
          <w:sz w:val="24"/>
          <w:szCs w:val="24"/>
        </w:rPr>
        <w:t>родной</w:t>
      </w:r>
      <w:r w:rsidRPr="00421EA2">
        <w:rPr>
          <w:spacing w:val="-8"/>
          <w:w w:val="115"/>
          <w:sz w:val="24"/>
          <w:szCs w:val="24"/>
        </w:rPr>
        <w:t xml:space="preserve"> </w:t>
      </w:r>
      <w:r w:rsidRPr="00421EA2">
        <w:rPr>
          <w:w w:val="115"/>
          <w:sz w:val="24"/>
          <w:szCs w:val="24"/>
        </w:rPr>
        <w:t>природе</w:t>
      </w:r>
      <w:r w:rsidRPr="00421EA2">
        <w:rPr>
          <w:spacing w:val="-9"/>
          <w:w w:val="115"/>
          <w:sz w:val="24"/>
          <w:szCs w:val="24"/>
        </w:rPr>
        <w:t xml:space="preserve"> </w:t>
      </w:r>
      <w:r w:rsidRPr="00421EA2">
        <w:rPr>
          <w:w w:val="115"/>
          <w:sz w:val="24"/>
          <w:szCs w:val="24"/>
        </w:rPr>
        <w:t>в</w:t>
      </w:r>
      <w:r w:rsidRPr="00421EA2">
        <w:rPr>
          <w:spacing w:val="-8"/>
          <w:w w:val="115"/>
          <w:sz w:val="24"/>
          <w:szCs w:val="24"/>
        </w:rPr>
        <w:t xml:space="preserve"> </w:t>
      </w:r>
      <w:r w:rsidRPr="00421EA2">
        <w:rPr>
          <w:w w:val="115"/>
          <w:sz w:val="24"/>
          <w:szCs w:val="24"/>
        </w:rPr>
        <w:t>разные</w:t>
      </w:r>
      <w:r w:rsidRPr="00421EA2">
        <w:rPr>
          <w:spacing w:val="-9"/>
          <w:w w:val="115"/>
          <w:sz w:val="24"/>
          <w:szCs w:val="24"/>
        </w:rPr>
        <w:t xml:space="preserve"> </w:t>
      </w:r>
      <w:r w:rsidRPr="00421EA2">
        <w:rPr>
          <w:w w:val="115"/>
          <w:sz w:val="24"/>
          <w:szCs w:val="24"/>
        </w:rPr>
        <w:t>времена</w:t>
      </w:r>
      <w:r w:rsidRPr="00421EA2">
        <w:rPr>
          <w:spacing w:val="-8"/>
          <w:w w:val="115"/>
          <w:sz w:val="24"/>
          <w:szCs w:val="24"/>
        </w:rPr>
        <w:t xml:space="preserve"> </w:t>
      </w:r>
      <w:r w:rsidRPr="00421EA2">
        <w:rPr>
          <w:w w:val="115"/>
          <w:sz w:val="24"/>
          <w:szCs w:val="24"/>
        </w:rPr>
        <w:t>года;</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различать</w:t>
      </w:r>
      <w:r w:rsidRPr="00421EA2">
        <w:rPr>
          <w:spacing w:val="1"/>
          <w:w w:val="115"/>
          <w:sz w:val="24"/>
          <w:szCs w:val="24"/>
        </w:rPr>
        <w:t xml:space="preserve"> </w:t>
      </w:r>
      <w:r w:rsidRPr="00421EA2">
        <w:rPr>
          <w:w w:val="115"/>
          <w:sz w:val="24"/>
          <w:szCs w:val="24"/>
        </w:rPr>
        <w:t>прозаическую</w:t>
      </w:r>
      <w:r w:rsidRPr="00421EA2">
        <w:rPr>
          <w:spacing w:val="1"/>
          <w:w w:val="115"/>
          <w:sz w:val="24"/>
          <w:szCs w:val="24"/>
        </w:rPr>
        <w:t xml:space="preserve"> </w:t>
      </w:r>
      <w:r w:rsidRPr="00421EA2">
        <w:rPr>
          <w:w w:val="115"/>
          <w:sz w:val="24"/>
          <w:szCs w:val="24"/>
        </w:rPr>
        <w:t>(нестихотворную)</w:t>
      </w:r>
      <w:r w:rsidRPr="00421EA2">
        <w:rPr>
          <w:spacing w:val="1"/>
          <w:w w:val="115"/>
          <w:sz w:val="24"/>
          <w:szCs w:val="24"/>
        </w:rPr>
        <w:t xml:space="preserve"> </w:t>
      </w:r>
      <w:r w:rsidRPr="00421EA2">
        <w:rPr>
          <w:w w:val="115"/>
          <w:sz w:val="24"/>
          <w:szCs w:val="24"/>
        </w:rPr>
        <w:t>и</w:t>
      </w:r>
      <w:r w:rsidRPr="00421EA2">
        <w:rPr>
          <w:spacing w:val="1"/>
          <w:w w:val="115"/>
          <w:sz w:val="24"/>
          <w:szCs w:val="24"/>
        </w:rPr>
        <w:t xml:space="preserve"> </w:t>
      </w:r>
      <w:r>
        <w:rPr>
          <w:w w:val="115"/>
          <w:sz w:val="24"/>
          <w:szCs w:val="24"/>
        </w:rPr>
        <w:t>стихотвор</w:t>
      </w:r>
      <w:r w:rsidRPr="00421EA2">
        <w:rPr>
          <w:w w:val="115"/>
          <w:sz w:val="24"/>
          <w:szCs w:val="24"/>
        </w:rPr>
        <w:t>ную</w:t>
      </w:r>
      <w:r w:rsidRPr="00421EA2">
        <w:rPr>
          <w:spacing w:val="-10"/>
          <w:w w:val="115"/>
          <w:sz w:val="24"/>
          <w:szCs w:val="24"/>
        </w:rPr>
        <w:t xml:space="preserve"> </w:t>
      </w:r>
      <w:r w:rsidRPr="00421EA2">
        <w:rPr>
          <w:w w:val="115"/>
          <w:sz w:val="24"/>
          <w:szCs w:val="24"/>
        </w:rPr>
        <w:t>речь;</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различать и называть о</w:t>
      </w:r>
      <w:r>
        <w:rPr>
          <w:w w:val="115"/>
          <w:sz w:val="24"/>
          <w:szCs w:val="24"/>
        </w:rPr>
        <w:t>тдельные жанры фольклора (устно</w:t>
      </w:r>
      <w:r w:rsidRPr="00421EA2">
        <w:rPr>
          <w:w w:val="115"/>
          <w:sz w:val="24"/>
          <w:szCs w:val="24"/>
        </w:rPr>
        <w:t>го народного творчества) и х</w:t>
      </w:r>
      <w:r>
        <w:rPr>
          <w:w w:val="115"/>
          <w:sz w:val="24"/>
          <w:szCs w:val="24"/>
        </w:rPr>
        <w:t>удожественной литературы (загад</w:t>
      </w:r>
      <w:r w:rsidRPr="00421EA2">
        <w:rPr>
          <w:w w:val="120"/>
          <w:sz w:val="24"/>
          <w:szCs w:val="24"/>
        </w:rPr>
        <w:t xml:space="preserve">ки, пословицы, потешки, </w:t>
      </w:r>
      <w:r>
        <w:rPr>
          <w:w w:val="120"/>
          <w:sz w:val="24"/>
          <w:szCs w:val="24"/>
        </w:rPr>
        <w:t>сказки (фольклорные и литератур</w:t>
      </w:r>
      <w:r w:rsidRPr="00421EA2">
        <w:rPr>
          <w:w w:val="120"/>
          <w:sz w:val="24"/>
          <w:szCs w:val="24"/>
        </w:rPr>
        <w:t>ные),</w:t>
      </w:r>
      <w:r w:rsidRPr="00421EA2">
        <w:rPr>
          <w:spacing w:val="-13"/>
          <w:w w:val="120"/>
          <w:sz w:val="24"/>
          <w:szCs w:val="24"/>
        </w:rPr>
        <w:t xml:space="preserve"> </w:t>
      </w:r>
      <w:r w:rsidRPr="00421EA2">
        <w:rPr>
          <w:w w:val="120"/>
          <w:sz w:val="24"/>
          <w:szCs w:val="24"/>
        </w:rPr>
        <w:t>рассказы,</w:t>
      </w:r>
      <w:r w:rsidRPr="00421EA2">
        <w:rPr>
          <w:spacing w:val="-12"/>
          <w:w w:val="120"/>
          <w:sz w:val="24"/>
          <w:szCs w:val="24"/>
        </w:rPr>
        <w:t xml:space="preserve"> </w:t>
      </w:r>
      <w:r w:rsidRPr="00421EA2">
        <w:rPr>
          <w:w w:val="120"/>
          <w:sz w:val="24"/>
          <w:szCs w:val="24"/>
        </w:rPr>
        <w:t>стихотворения);</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понимать содержание прослушанного/прочитанного про-</w:t>
      </w:r>
      <w:r w:rsidRPr="00421EA2">
        <w:rPr>
          <w:spacing w:val="1"/>
          <w:w w:val="115"/>
          <w:sz w:val="24"/>
          <w:szCs w:val="24"/>
        </w:rPr>
        <w:t xml:space="preserve"> </w:t>
      </w:r>
      <w:r w:rsidRPr="00421EA2">
        <w:rPr>
          <w:w w:val="115"/>
          <w:sz w:val="24"/>
          <w:szCs w:val="24"/>
        </w:rPr>
        <w:t>изведения: отвечать на вопросы по фактическому содержанию</w:t>
      </w:r>
      <w:r w:rsidRPr="00421EA2">
        <w:rPr>
          <w:spacing w:val="1"/>
          <w:w w:val="115"/>
          <w:sz w:val="24"/>
          <w:szCs w:val="24"/>
        </w:rPr>
        <w:t xml:space="preserve"> </w:t>
      </w:r>
      <w:r w:rsidRPr="00421EA2">
        <w:rPr>
          <w:w w:val="115"/>
          <w:sz w:val="24"/>
          <w:szCs w:val="24"/>
        </w:rPr>
        <w:t>произведения;</w:t>
      </w:r>
    </w:p>
    <w:p w:rsidR="00A90BA0" w:rsidRPr="00421EA2" w:rsidRDefault="00A90BA0" w:rsidP="00C0097A">
      <w:pPr>
        <w:pStyle w:val="af9"/>
        <w:widowControl w:val="0"/>
        <w:numPr>
          <w:ilvl w:val="0"/>
          <w:numId w:val="167"/>
        </w:numPr>
        <w:tabs>
          <w:tab w:val="left" w:pos="715"/>
        </w:tabs>
        <w:autoSpaceDE w:val="0"/>
        <w:autoSpaceDN w:val="0"/>
        <w:ind w:left="159" w:right="154" w:firstLine="226"/>
        <w:contextualSpacing w:val="0"/>
        <w:jc w:val="both"/>
        <w:rPr>
          <w:sz w:val="24"/>
          <w:szCs w:val="24"/>
        </w:rPr>
      </w:pPr>
      <w:r w:rsidRPr="00421EA2">
        <w:rPr>
          <w:w w:val="115"/>
          <w:sz w:val="24"/>
          <w:szCs w:val="24"/>
        </w:rPr>
        <w:t>владеть элементарными</w:t>
      </w:r>
      <w:r>
        <w:rPr>
          <w:w w:val="115"/>
          <w:sz w:val="24"/>
          <w:szCs w:val="24"/>
        </w:rPr>
        <w:t xml:space="preserve"> умениями анализа текста прослу</w:t>
      </w:r>
      <w:r w:rsidRPr="00421EA2">
        <w:rPr>
          <w:spacing w:val="-1"/>
          <w:w w:val="120"/>
          <w:sz w:val="24"/>
          <w:szCs w:val="24"/>
        </w:rPr>
        <w:t xml:space="preserve">шанного/прочитанного </w:t>
      </w:r>
      <w:r w:rsidRPr="00421EA2">
        <w:rPr>
          <w:w w:val="120"/>
          <w:sz w:val="24"/>
          <w:szCs w:val="24"/>
        </w:rPr>
        <w:t>про</w:t>
      </w:r>
      <w:r>
        <w:rPr>
          <w:w w:val="120"/>
          <w:sz w:val="24"/>
          <w:szCs w:val="24"/>
        </w:rPr>
        <w:t>изведения: определять последова</w:t>
      </w:r>
      <w:r w:rsidRPr="00421EA2">
        <w:rPr>
          <w:w w:val="120"/>
          <w:sz w:val="24"/>
          <w:szCs w:val="24"/>
        </w:rPr>
        <w:t>тельность</w:t>
      </w:r>
      <w:r w:rsidRPr="00421EA2">
        <w:rPr>
          <w:spacing w:val="-13"/>
          <w:w w:val="120"/>
          <w:sz w:val="24"/>
          <w:szCs w:val="24"/>
        </w:rPr>
        <w:t xml:space="preserve"> </w:t>
      </w:r>
      <w:r w:rsidRPr="00421EA2">
        <w:rPr>
          <w:w w:val="120"/>
          <w:sz w:val="24"/>
          <w:szCs w:val="24"/>
        </w:rPr>
        <w:t>событий</w:t>
      </w:r>
      <w:r w:rsidRPr="00421EA2">
        <w:rPr>
          <w:spacing w:val="-13"/>
          <w:w w:val="120"/>
          <w:sz w:val="24"/>
          <w:szCs w:val="24"/>
        </w:rPr>
        <w:t xml:space="preserve"> </w:t>
      </w:r>
      <w:r w:rsidRPr="00421EA2">
        <w:rPr>
          <w:w w:val="120"/>
          <w:sz w:val="24"/>
          <w:szCs w:val="24"/>
        </w:rPr>
        <w:t>в</w:t>
      </w:r>
      <w:r w:rsidRPr="00421EA2">
        <w:rPr>
          <w:spacing w:val="-13"/>
          <w:w w:val="120"/>
          <w:sz w:val="24"/>
          <w:szCs w:val="24"/>
        </w:rPr>
        <w:t xml:space="preserve"> </w:t>
      </w:r>
      <w:r w:rsidRPr="00421EA2">
        <w:rPr>
          <w:w w:val="120"/>
          <w:sz w:val="24"/>
          <w:szCs w:val="24"/>
        </w:rPr>
        <w:t>произведении,</w:t>
      </w:r>
      <w:r w:rsidRPr="00421EA2">
        <w:rPr>
          <w:spacing w:val="-13"/>
          <w:w w:val="120"/>
          <w:sz w:val="24"/>
          <w:szCs w:val="24"/>
        </w:rPr>
        <w:t xml:space="preserve"> </w:t>
      </w:r>
      <w:r w:rsidRPr="00421EA2">
        <w:rPr>
          <w:w w:val="120"/>
          <w:sz w:val="24"/>
          <w:szCs w:val="24"/>
        </w:rPr>
        <w:t>характеризовать</w:t>
      </w:r>
      <w:r w:rsidRPr="00421EA2">
        <w:rPr>
          <w:spacing w:val="-13"/>
          <w:w w:val="120"/>
          <w:sz w:val="24"/>
          <w:szCs w:val="24"/>
        </w:rPr>
        <w:t xml:space="preserve"> </w:t>
      </w:r>
      <w:r w:rsidRPr="00421EA2">
        <w:rPr>
          <w:w w:val="120"/>
          <w:sz w:val="24"/>
          <w:szCs w:val="24"/>
        </w:rPr>
        <w:t>поступки</w:t>
      </w:r>
      <w:r w:rsidRPr="00421EA2">
        <w:rPr>
          <w:spacing w:val="-57"/>
          <w:w w:val="120"/>
          <w:sz w:val="24"/>
          <w:szCs w:val="24"/>
        </w:rPr>
        <w:t xml:space="preserve"> </w:t>
      </w:r>
      <w:r w:rsidRPr="00421EA2">
        <w:rPr>
          <w:w w:val="120"/>
          <w:sz w:val="24"/>
          <w:szCs w:val="24"/>
        </w:rPr>
        <w:t>(положительные или отрица</w:t>
      </w:r>
      <w:r>
        <w:rPr>
          <w:w w:val="120"/>
          <w:sz w:val="24"/>
          <w:szCs w:val="24"/>
        </w:rPr>
        <w:t>тельные) героя, объяснять значе</w:t>
      </w:r>
      <w:r w:rsidRPr="00421EA2">
        <w:rPr>
          <w:w w:val="115"/>
          <w:sz w:val="24"/>
          <w:szCs w:val="24"/>
        </w:rPr>
        <w:t>ние</w:t>
      </w:r>
      <w:r w:rsidRPr="00421EA2">
        <w:rPr>
          <w:spacing w:val="-8"/>
          <w:w w:val="115"/>
          <w:sz w:val="24"/>
          <w:szCs w:val="24"/>
        </w:rPr>
        <w:t xml:space="preserve"> </w:t>
      </w:r>
      <w:r w:rsidRPr="00421EA2">
        <w:rPr>
          <w:w w:val="115"/>
          <w:sz w:val="24"/>
          <w:szCs w:val="24"/>
        </w:rPr>
        <w:t>незнакомого</w:t>
      </w:r>
      <w:r w:rsidRPr="00421EA2">
        <w:rPr>
          <w:spacing w:val="-7"/>
          <w:w w:val="115"/>
          <w:sz w:val="24"/>
          <w:szCs w:val="24"/>
        </w:rPr>
        <w:t xml:space="preserve"> </w:t>
      </w:r>
      <w:r w:rsidRPr="00421EA2">
        <w:rPr>
          <w:w w:val="115"/>
          <w:sz w:val="24"/>
          <w:szCs w:val="24"/>
        </w:rPr>
        <w:t>слова</w:t>
      </w:r>
      <w:r w:rsidRPr="00421EA2">
        <w:rPr>
          <w:spacing w:val="-7"/>
          <w:w w:val="115"/>
          <w:sz w:val="24"/>
          <w:szCs w:val="24"/>
        </w:rPr>
        <w:t xml:space="preserve"> </w:t>
      </w:r>
      <w:r w:rsidRPr="00421EA2">
        <w:rPr>
          <w:w w:val="115"/>
          <w:sz w:val="24"/>
          <w:szCs w:val="24"/>
        </w:rPr>
        <w:t>с</w:t>
      </w:r>
      <w:r w:rsidRPr="00421EA2">
        <w:rPr>
          <w:spacing w:val="-8"/>
          <w:w w:val="115"/>
          <w:sz w:val="24"/>
          <w:szCs w:val="24"/>
        </w:rPr>
        <w:t xml:space="preserve"> </w:t>
      </w:r>
      <w:r w:rsidRPr="00421EA2">
        <w:rPr>
          <w:w w:val="115"/>
          <w:sz w:val="24"/>
          <w:szCs w:val="24"/>
        </w:rPr>
        <w:t>использованием</w:t>
      </w:r>
      <w:r w:rsidRPr="00421EA2">
        <w:rPr>
          <w:spacing w:val="-7"/>
          <w:w w:val="115"/>
          <w:sz w:val="24"/>
          <w:szCs w:val="24"/>
        </w:rPr>
        <w:t xml:space="preserve"> </w:t>
      </w:r>
      <w:r w:rsidRPr="00421EA2">
        <w:rPr>
          <w:w w:val="115"/>
          <w:sz w:val="24"/>
          <w:szCs w:val="24"/>
        </w:rPr>
        <w:t>словаря;</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lastRenderedPageBreak/>
        <w:t>участвовать</w:t>
      </w:r>
      <w:r w:rsidRPr="00421EA2">
        <w:rPr>
          <w:spacing w:val="1"/>
          <w:w w:val="115"/>
          <w:sz w:val="24"/>
          <w:szCs w:val="24"/>
        </w:rPr>
        <w:t xml:space="preserve"> </w:t>
      </w:r>
      <w:r w:rsidRPr="00421EA2">
        <w:rPr>
          <w:w w:val="115"/>
          <w:sz w:val="24"/>
          <w:szCs w:val="24"/>
        </w:rPr>
        <w:t>в</w:t>
      </w:r>
      <w:r w:rsidRPr="00421EA2">
        <w:rPr>
          <w:spacing w:val="1"/>
          <w:w w:val="115"/>
          <w:sz w:val="24"/>
          <w:szCs w:val="24"/>
        </w:rPr>
        <w:t xml:space="preserve"> </w:t>
      </w:r>
      <w:r w:rsidRPr="00421EA2">
        <w:rPr>
          <w:w w:val="115"/>
          <w:sz w:val="24"/>
          <w:szCs w:val="24"/>
        </w:rPr>
        <w:t>обсуждении</w:t>
      </w:r>
      <w:r w:rsidRPr="00421EA2">
        <w:rPr>
          <w:spacing w:val="1"/>
          <w:w w:val="115"/>
          <w:sz w:val="24"/>
          <w:szCs w:val="24"/>
        </w:rPr>
        <w:t xml:space="preserve"> </w:t>
      </w:r>
      <w:r w:rsidRPr="00421EA2">
        <w:rPr>
          <w:w w:val="115"/>
          <w:sz w:val="24"/>
          <w:szCs w:val="24"/>
        </w:rPr>
        <w:t>прослушанного/прочитанного</w:t>
      </w:r>
      <w:r w:rsidRPr="00421EA2">
        <w:rPr>
          <w:spacing w:val="1"/>
          <w:w w:val="115"/>
          <w:sz w:val="24"/>
          <w:szCs w:val="24"/>
        </w:rPr>
        <w:t xml:space="preserve"> </w:t>
      </w:r>
      <w:r w:rsidRPr="00421EA2">
        <w:rPr>
          <w:w w:val="115"/>
          <w:sz w:val="24"/>
          <w:szCs w:val="24"/>
        </w:rPr>
        <w:t>произведения: отвечать на в</w:t>
      </w:r>
      <w:r>
        <w:rPr>
          <w:w w:val="115"/>
          <w:sz w:val="24"/>
          <w:szCs w:val="24"/>
        </w:rPr>
        <w:t>опросы о впечатлении от произве</w:t>
      </w:r>
      <w:r w:rsidRPr="00421EA2">
        <w:rPr>
          <w:w w:val="115"/>
          <w:sz w:val="24"/>
          <w:szCs w:val="24"/>
        </w:rPr>
        <w:t>дения, использовать в беседе изученные литературные понятия</w:t>
      </w:r>
      <w:r w:rsidRPr="00421EA2">
        <w:rPr>
          <w:spacing w:val="1"/>
          <w:w w:val="115"/>
          <w:sz w:val="24"/>
          <w:szCs w:val="24"/>
        </w:rPr>
        <w:t xml:space="preserve"> </w:t>
      </w:r>
      <w:r w:rsidRPr="00421EA2">
        <w:rPr>
          <w:w w:val="115"/>
          <w:sz w:val="24"/>
          <w:szCs w:val="24"/>
        </w:rPr>
        <w:t>(автор,</w:t>
      </w:r>
      <w:r w:rsidRPr="00421EA2">
        <w:rPr>
          <w:spacing w:val="1"/>
          <w:w w:val="115"/>
          <w:sz w:val="24"/>
          <w:szCs w:val="24"/>
        </w:rPr>
        <w:t xml:space="preserve"> </w:t>
      </w:r>
      <w:r w:rsidRPr="00421EA2">
        <w:rPr>
          <w:w w:val="115"/>
          <w:sz w:val="24"/>
          <w:szCs w:val="24"/>
        </w:rPr>
        <w:t>герой,</w:t>
      </w:r>
      <w:r w:rsidRPr="00421EA2">
        <w:rPr>
          <w:spacing w:val="1"/>
          <w:w w:val="115"/>
          <w:sz w:val="24"/>
          <w:szCs w:val="24"/>
        </w:rPr>
        <w:t xml:space="preserve"> </w:t>
      </w:r>
      <w:r w:rsidRPr="00421EA2">
        <w:rPr>
          <w:w w:val="115"/>
          <w:sz w:val="24"/>
          <w:szCs w:val="24"/>
        </w:rPr>
        <w:t>тема,</w:t>
      </w:r>
      <w:r w:rsidRPr="00421EA2">
        <w:rPr>
          <w:spacing w:val="1"/>
          <w:w w:val="115"/>
          <w:sz w:val="24"/>
          <w:szCs w:val="24"/>
        </w:rPr>
        <w:t xml:space="preserve"> </w:t>
      </w:r>
      <w:r w:rsidRPr="00421EA2">
        <w:rPr>
          <w:w w:val="115"/>
          <w:sz w:val="24"/>
          <w:szCs w:val="24"/>
        </w:rPr>
        <w:t>идея,</w:t>
      </w:r>
      <w:r w:rsidRPr="00421EA2">
        <w:rPr>
          <w:spacing w:val="1"/>
          <w:w w:val="115"/>
          <w:sz w:val="24"/>
          <w:szCs w:val="24"/>
        </w:rPr>
        <w:t xml:space="preserve"> </w:t>
      </w:r>
      <w:r w:rsidRPr="00421EA2">
        <w:rPr>
          <w:w w:val="115"/>
          <w:sz w:val="24"/>
          <w:szCs w:val="24"/>
        </w:rPr>
        <w:t>заголовок,</w:t>
      </w:r>
      <w:r w:rsidRPr="00421EA2">
        <w:rPr>
          <w:spacing w:val="1"/>
          <w:w w:val="115"/>
          <w:sz w:val="24"/>
          <w:szCs w:val="24"/>
        </w:rPr>
        <w:t xml:space="preserve"> </w:t>
      </w:r>
      <w:r w:rsidRPr="00421EA2">
        <w:rPr>
          <w:w w:val="115"/>
          <w:sz w:val="24"/>
          <w:szCs w:val="24"/>
        </w:rPr>
        <w:t>содержание</w:t>
      </w:r>
      <w:r w:rsidRPr="00421EA2">
        <w:rPr>
          <w:spacing w:val="1"/>
          <w:w w:val="115"/>
          <w:sz w:val="24"/>
          <w:szCs w:val="24"/>
        </w:rPr>
        <w:t xml:space="preserve"> </w:t>
      </w:r>
      <w:r>
        <w:rPr>
          <w:w w:val="115"/>
          <w:sz w:val="24"/>
          <w:szCs w:val="24"/>
        </w:rPr>
        <w:t>произведе</w:t>
      </w:r>
      <w:r w:rsidRPr="00421EA2">
        <w:rPr>
          <w:w w:val="115"/>
          <w:sz w:val="24"/>
          <w:szCs w:val="24"/>
        </w:rPr>
        <w:t>ния),</w:t>
      </w:r>
      <w:r w:rsidRPr="00421EA2">
        <w:rPr>
          <w:spacing w:val="-6"/>
          <w:w w:val="115"/>
          <w:sz w:val="24"/>
          <w:szCs w:val="24"/>
        </w:rPr>
        <w:t xml:space="preserve"> </w:t>
      </w:r>
      <w:r w:rsidRPr="00421EA2">
        <w:rPr>
          <w:w w:val="115"/>
          <w:sz w:val="24"/>
          <w:szCs w:val="24"/>
        </w:rPr>
        <w:t>подтверждать</w:t>
      </w:r>
      <w:r w:rsidRPr="00421EA2">
        <w:rPr>
          <w:spacing w:val="-5"/>
          <w:w w:val="115"/>
          <w:sz w:val="24"/>
          <w:szCs w:val="24"/>
        </w:rPr>
        <w:t xml:space="preserve"> </w:t>
      </w:r>
      <w:r w:rsidRPr="00421EA2">
        <w:rPr>
          <w:w w:val="115"/>
          <w:sz w:val="24"/>
          <w:szCs w:val="24"/>
        </w:rPr>
        <w:t>свой</w:t>
      </w:r>
      <w:r w:rsidRPr="00421EA2">
        <w:rPr>
          <w:spacing w:val="-6"/>
          <w:w w:val="115"/>
          <w:sz w:val="24"/>
          <w:szCs w:val="24"/>
        </w:rPr>
        <w:t xml:space="preserve"> </w:t>
      </w:r>
      <w:r w:rsidRPr="00421EA2">
        <w:rPr>
          <w:w w:val="115"/>
          <w:sz w:val="24"/>
          <w:szCs w:val="24"/>
        </w:rPr>
        <w:t>ответ</w:t>
      </w:r>
      <w:r w:rsidRPr="00421EA2">
        <w:rPr>
          <w:spacing w:val="-5"/>
          <w:w w:val="115"/>
          <w:sz w:val="24"/>
          <w:szCs w:val="24"/>
        </w:rPr>
        <w:t xml:space="preserve"> </w:t>
      </w:r>
      <w:r w:rsidRPr="00421EA2">
        <w:rPr>
          <w:w w:val="115"/>
          <w:sz w:val="24"/>
          <w:szCs w:val="24"/>
        </w:rPr>
        <w:t>примерами</w:t>
      </w:r>
      <w:r w:rsidRPr="00421EA2">
        <w:rPr>
          <w:spacing w:val="-5"/>
          <w:w w:val="115"/>
          <w:sz w:val="24"/>
          <w:szCs w:val="24"/>
        </w:rPr>
        <w:t xml:space="preserve"> </w:t>
      </w:r>
      <w:r w:rsidRPr="00421EA2">
        <w:rPr>
          <w:w w:val="115"/>
          <w:sz w:val="24"/>
          <w:szCs w:val="24"/>
        </w:rPr>
        <w:t>из</w:t>
      </w:r>
      <w:r w:rsidRPr="00421EA2">
        <w:rPr>
          <w:spacing w:val="-6"/>
          <w:w w:val="115"/>
          <w:sz w:val="24"/>
          <w:szCs w:val="24"/>
        </w:rPr>
        <w:t xml:space="preserve"> </w:t>
      </w:r>
      <w:r w:rsidRPr="00421EA2">
        <w:rPr>
          <w:w w:val="115"/>
          <w:sz w:val="24"/>
          <w:szCs w:val="24"/>
        </w:rPr>
        <w:t>текста;</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 xml:space="preserve">пересказывать (устно) </w:t>
      </w:r>
      <w:r>
        <w:rPr>
          <w:w w:val="115"/>
          <w:sz w:val="24"/>
          <w:szCs w:val="24"/>
        </w:rPr>
        <w:t>содержание произведения с соблю</w:t>
      </w:r>
      <w:r w:rsidRPr="00421EA2">
        <w:rPr>
          <w:w w:val="115"/>
          <w:sz w:val="24"/>
          <w:szCs w:val="24"/>
        </w:rPr>
        <w:t>дением последовательности собы</w:t>
      </w:r>
      <w:r>
        <w:rPr>
          <w:w w:val="115"/>
          <w:sz w:val="24"/>
          <w:szCs w:val="24"/>
        </w:rPr>
        <w:t>тий, с опорой на предложен</w:t>
      </w:r>
      <w:r w:rsidRPr="00421EA2">
        <w:rPr>
          <w:w w:val="115"/>
          <w:sz w:val="24"/>
          <w:szCs w:val="24"/>
        </w:rPr>
        <w:t>ные</w:t>
      </w:r>
      <w:r w:rsidRPr="00421EA2">
        <w:rPr>
          <w:spacing w:val="7"/>
          <w:w w:val="115"/>
          <w:sz w:val="24"/>
          <w:szCs w:val="24"/>
        </w:rPr>
        <w:t xml:space="preserve"> </w:t>
      </w:r>
      <w:r w:rsidRPr="00421EA2">
        <w:rPr>
          <w:w w:val="115"/>
          <w:sz w:val="24"/>
          <w:szCs w:val="24"/>
        </w:rPr>
        <w:t>ключевые</w:t>
      </w:r>
      <w:r w:rsidRPr="00421EA2">
        <w:rPr>
          <w:spacing w:val="8"/>
          <w:w w:val="115"/>
          <w:sz w:val="24"/>
          <w:szCs w:val="24"/>
        </w:rPr>
        <w:t xml:space="preserve"> </w:t>
      </w:r>
      <w:r w:rsidRPr="00421EA2">
        <w:rPr>
          <w:w w:val="115"/>
          <w:sz w:val="24"/>
          <w:szCs w:val="24"/>
        </w:rPr>
        <w:t>слова,</w:t>
      </w:r>
      <w:r w:rsidRPr="00421EA2">
        <w:rPr>
          <w:spacing w:val="7"/>
          <w:w w:val="115"/>
          <w:sz w:val="24"/>
          <w:szCs w:val="24"/>
        </w:rPr>
        <w:t xml:space="preserve"> </w:t>
      </w:r>
      <w:r w:rsidRPr="00421EA2">
        <w:rPr>
          <w:w w:val="115"/>
          <w:sz w:val="24"/>
          <w:szCs w:val="24"/>
        </w:rPr>
        <w:t>вопросы,</w:t>
      </w:r>
      <w:r w:rsidRPr="00421EA2">
        <w:rPr>
          <w:spacing w:val="8"/>
          <w:w w:val="115"/>
          <w:sz w:val="24"/>
          <w:szCs w:val="24"/>
        </w:rPr>
        <w:t xml:space="preserve"> </w:t>
      </w:r>
      <w:r w:rsidRPr="00421EA2">
        <w:rPr>
          <w:w w:val="115"/>
          <w:sz w:val="24"/>
          <w:szCs w:val="24"/>
        </w:rPr>
        <w:t>рисунки,</w:t>
      </w:r>
      <w:r w:rsidRPr="00421EA2">
        <w:rPr>
          <w:spacing w:val="7"/>
          <w:w w:val="115"/>
          <w:sz w:val="24"/>
          <w:szCs w:val="24"/>
        </w:rPr>
        <w:t xml:space="preserve"> </w:t>
      </w:r>
      <w:r w:rsidRPr="00421EA2">
        <w:rPr>
          <w:w w:val="115"/>
          <w:sz w:val="24"/>
          <w:szCs w:val="24"/>
        </w:rPr>
        <w:t>предложенный</w:t>
      </w:r>
      <w:r w:rsidRPr="00421EA2">
        <w:rPr>
          <w:spacing w:val="8"/>
          <w:w w:val="115"/>
          <w:sz w:val="24"/>
          <w:szCs w:val="24"/>
        </w:rPr>
        <w:t xml:space="preserve"> </w:t>
      </w:r>
      <w:r w:rsidRPr="00421EA2">
        <w:rPr>
          <w:w w:val="115"/>
          <w:sz w:val="24"/>
          <w:szCs w:val="24"/>
        </w:rPr>
        <w:t>план;</w:t>
      </w:r>
    </w:p>
    <w:p w:rsidR="00A90BA0" w:rsidRPr="00421EA2" w:rsidRDefault="00A90BA0" w:rsidP="00C0097A">
      <w:pPr>
        <w:pStyle w:val="af9"/>
        <w:widowControl w:val="0"/>
        <w:numPr>
          <w:ilvl w:val="0"/>
          <w:numId w:val="167"/>
        </w:numPr>
        <w:tabs>
          <w:tab w:val="left" w:pos="668"/>
        </w:tabs>
        <w:autoSpaceDE w:val="0"/>
        <w:autoSpaceDN w:val="0"/>
        <w:ind w:left="159" w:right="155" w:firstLine="226"/>
        <w:contextualSpacing w:val="0"/>
        <w:jc w:val="both"/>
        <w:rPr>
          <w:sz w:val="24"/>
          <w:szCs w:val="24"/>
        </w:rPr>
      </w:pPr>
      <w:r w:rsidRPr="00421EA2">
        <w:rPr>
          <w:w w:val="115"/>
          <w:sz w:val="24"/>
          <w:szCs w:val="24"/>
        </w:rPr>
        <w:t>читать по ролям с соб</w:t>
      </w:r>
      <w:r>
        <w:rPr>
          <w:w w:val="115"/>
          <w:sz w:val="24"/>
          <w:szCs w:val="24"/>
        </w:rPr>
        <w:t>людением норм произношения, рас</w:t>
      </w:r>
      <w:r w:rsidRPr="00421EA2">
        <w:rPr>
          <w:w w:val="115"/>
          <w:sz w:val="24"/>
          <w:szCs w:val="24"/>
        </w:rPr>
        <w:t>становки</w:t>
      </w:r>
      <w:r w:rsidRPr="00421EA2">
        <w:rPr>
          <w:spacing w:val="-9"/>
          <w:w w:val="115"/>
          <w:sz w:val="24"/>
          <w:szCs w:val="24"/>
        </w:rPr>
        <w:t xml:space="preserve"> </w:t>
      </w:r>
      <w:r w:rsidRPr="00421EA2">
        <w:rPr>
          <w:w w:val="115"/>
          <w:sz w:val="24"/>
          <w:szCs w:val="24"/>
        </w:rPr>
        <w:t>ударения;</w:t>
      </w:r>
    </w:p>
    <w:p w:rsidR="00A90BA0" w:rsidRPr="00421EA2" w:rsidRDefault="00A90BA0" w:rsidP="00C0097A">
      <w:pPr>
        <w:pStyle w:val="af9"/>
        <w:widowControl w:val="0"/>
        <w:numPr>
          <w:ilvl w:val="0"/>
          <w:numId w:val="167"/>
        </w:numPr>
        <w:tabs>
          <w:tab w:val="left" w:pos="668"/>
        </w:tabs>
        <w:autoSpaceDE w:val="0"/>
        <w:autoSpaceDN w:val="0"/>
        <w:ind w:left="159" w:right="155" w:firstLine="226"/>
        <w:contextualSpacing w:val="0"/>
        <w:jc w:val="both"/>
        <w:rPr>
          <w:sz w:val="24"/>
          <w:szCs w:val="24"/>
        </w:rPr>
      </w:pPr>
      <w:r w:rsidRPr="00421EA2">
        <w:rPr>
          <w:w w:val="115"/>
          <w:sz w:val="24"/>
          <w:szCs w:val="24"/>
        </w:rPr>
        <w:t>составлять</w:t>
      </w:r>
      <w:r w:rsidRPr="00421EA2">
        <w:rPr>
          <w:spacing w:val="1"/>
          <w:w w:val="115"/>
          <w:sz w:val="24"/>
          <w:szCs w:val="24"/>
        </w:rPr>
        <w:t xml:space="preserve"> </w:t>
      </w:r>
      <w:r w:rsidRPr="00421EA2">
        <w:rPr>
          <w:w w:val="115"/>
          <w:sz w:val="24"/>
          <w:szCs w:val="24"/>
        </w:rPr>
        <w:t>высказывания</w:t>
      </w:r>
      <w:r w:rsidRPr="00421EA2">
        <w:rPr>
          <w:spacing w:val="1"/>
          <w:w w:val="115"/>
          <w:sz w:val="24"/>
          <w:szCs w:val="24"/>
        </w:rPr>
        <w:t xml:space="preserve"> </w:t>
      </w:r>
      <w:r w:rsidRPr="00421EA2">
        <w:rPr>
          <w:w w:val="115"/>
          <w:sz w:val="24"/>
          <w:szCs w:val="24"/>
        </w:rPr>
        <w:t>по</w:t>
      </w:r>
      <w:r w:rsidRPr="00421EA2">
        <w:rPr>
          <w:spacing w:val="1"/>
          <w:w w:val="115"/>
          <w:sz w:val="24"/>
          <w:szCs w:val="24"/>
        </w:rPr>
        <w:t xml:space="preserve"> </w:t>
      </w:r>
      <w:r w:rsidRPr="00421EA2">
        <w:rPr>
          <w:w w:val="115"/>
          <w:sz w:val="24"/>
          <w:szCs w:val="24"/>
        </w:rPr>
        <w:t>содержанию  произведения</w:t>
      </w:r>
      <w:r w:rsidRPr="00421EA2">
        <w:rPr>
          <w:spacing w:val="1"/>
          <w:w w:val="115"/>
          <w:sz w:val="24"/>
          <w:szCs w:val="24"/>
        </w:rPr>
        <w:t xml:space="preserve"> </w:t>
      </w:r>
      <w:r w:rsidRPr="00421EA2">
        <w:rPr>
          <w:w w:val="115"/>
          <w:sz w:val="24"/>
          <w:szCs w:val="24"/>
        </w:rPr>
        <w:t>(не</w:t>
      </w:r>
      <w:r w:rsidRPr="00421EA2">
        <w:rPr>
          <w:spacing w:val="-8"/>
          <w:w w:val="115"/>
          <w:sz w:val="24"/>
          <w:szCs w:val="24"/>
        </w:rPr>
        <w:t xml:space="preserve"> </w:t>
      </w:r>
      <w:r w:rsidRPr="00421EA2">
        <w:rPr>
          <w:w w:val="115"/>
          <w:sz w:val="24"/>
          <w:szCs w:val="24"/>
        </w:rPr>
        <w:t>менее</w:t>
      </w:r>
      <w:r w:rsidRPr="00421EA2">
        <w:rPr>
          <w:spacing w:val="-7"/>
          <w:w w:val="115"/>
          <w:sz w:val="24"/>
          <w:szCs w:val="24"/>
        </w:rPr>
        <w:t xml:space="preserve"> </w:t>
      </w:r>
      <w:r w:rsidRPr="00421EA2">
        <w:rPr>
          <w:w w:val="115"/>
          <w:sz w:val="24"/>
          <w:szCs w:val="24"/>
        </w:rPr>
        <w:t>3</w:t>
      </w:r>
      <w:r w:rsidRPr="00421EA2">
        <w:rPr>
          <w:spacing w:val="-8"/>
          <w:w w:val="115"/>
          <w:sz w:val="24"/>
          <w:szCs w:val="24"/>
        </w:rPr>
        <w:t xml:space="preserve"> </w:t>
      </w:r>
      <w:r w:rsidRPr="00421EA2">
        <w:rPr>
          <w:w w:val="115"/>
          <w:sz w:val="24"/>
          <w:szCs w:val="24"/>
        </w:rPr>
        <w:t>предложений)</w:t>
      </w:r>
      <w:r w:rsidRPr="00421EA2">
        <w:rPr>
          <w:spacing w:val="-7"/>
          <w:w w:val="115"/>
          <w:sz w:val="24"/>
          <w:szCs w:val="24"/>
        </w:rPr>
        <w:t xml:space="preserve"> </w:t>
      </w:r>
      <w:r w:rsidRPr="00421EA2">
        <w:rPr>
          <w:w w:val="115"/>
          <w:sz w:val="24"/>
          <w:szCs w:val="24"/>
        </w:rPr>
        <w:t>по</w:t>
      </w:r>
      <w:r w:rsidRPr="00421EA2">
        <w:rPr>
          <w:spacing w:val="-8"/>
          <w:w w:val="115"/>
          <w:sz w:val="24"/>
          <w:szCs w:val="24"/>
        </w:rPr>
        <w:t xml:space="preserve"> </w:t>
      </w:r>
      <w:r w:rsidRPr="00421EA2">
        <w:rPr>
          <w:w w:val="115"/>
          <w:sz w:val="24"/>
          <w:szCs w:val="24"/>
        </w:rPr>
        <w:t>заданному</w:t>
      </w:r>
      <w:r w:rsidRPr="00421EA2">
        <w:rPr>
          <w:spacing w:val="-7"/>
          <w:w w:val="115"/>
          <w:sz w:val="24"/>
          <w:szCs w:val="24"/>
        </w:rPr>
        <w:t xml:space="preserve"> </w:t>
      </w:r>
      <w:r w:rsidRPr="00421EA2">
        <w:rPr>
          <w:w w:val="115"/>
          <w:sz w:val="24"/>
          <w:szCs w:val="24"/>
        </w:rPr>
        <w:t>алгоритму;</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сочинять</w:t>
      </w:r>
      <w:r w:rsidRPr="00421EA2">
        <w:rPr>
          <w:spacing w:val="26"/>
          <w:w w:val="115"/>
          <w:sz w:val="24"/>
          <w:szCs w:val="24"/>
        </w:rPr>
        <w:t xml:space="preserve"> </w:t>
      </w:r>
      <w:r w:rsidRPr="00421EA2">
        <w:rPr>
          <w:w w:val="115"/>
          <w:sz w:val="24"/>
          <w:szCs w:val="24"/>
        </w:rPr>
        <w:t xml:space="preserve">небольшие </w:t>
      </w:r>
      <w:r w:rsidRPr="00421EA2">
        <w:rPr>
          <w:spacing w:val="25"/>
          <w:w w:val="115"/>
          <w:sz w:val="24"/>
          <w:szCs w:val="24"/>
        </w:rPr>
        <w:t xml:space="preserve"> </w:t>
      </w:r>
      <w:r w:rsidRPr="00421EA2">
        <w:rPr>
          <w:w w:val="115"/>
          <w:sz w:val="24"/>
          <w:szCs w:val="24"/>
        </w:rPr>
        <w:t xml:space="preserve">тексты </w:t>
      </w:r>
      <w:r w:rsidRPr="00421EA2">
        <w:rPr>
          <w:spacing w:val="25"/>
          <w:w w:val="115"/>
          <w:sz w:val="24"/>
          <w:szCs w:val="24"/>
        </w:rPr>
        <w:t xml:space="preserve"> </w:t>
      </w:r>
      <w:r w:rsidRPr="00421EA2">
        <w:rPr>
          <w:w w:val="115"/>
          <w:sz w:val="24"/>
          <w:szCs w:val="24"/>
        </w:rPr>
        <w:t xml:space="preserve">по </w:t>
      </w:r>
      <w:r w:rsidRPr="00421EA2">
        <w:rPr>
          <w:spacing w:val="25"/>
          <w:w w:val="115"/>
          <w:sz w:val="24"/>
          <w:szCs w:val="24"/>
        </w:rPr>
        <w:t xml:space="preserve"> </w:t>
      </w:r>
      <w:r w:rsidRPr="00421EA2">
        <w:rPr>
          <w:w w:val="115"/>
          <w:sz w:val="24"/>
          <w:szCs w:val="24"/>
        </w:rPr>
        <w:t xml:space="preserve">предложенному </w:t>
      </w:r>
      <w:r w:rsidRPr="00421EA2">
        <w:rPr>
          <w:spacing w:val="25"/>
          <w:w w:val="115"/>
          <w:sz w:val="24"/>
          <w:szCs w:val="24"/>
        </w:rPr>
        <w:t xml:space="preserve"> </w:t>
      </w:r>
      <w:r w:rsidRPr="00421EA2">
        <w:rPr>
          <w:w w:val="115"/>
          <w:sz w:val="24"/>
          <w:szCs w:val="24"/>
        </w:rPr>
        <w:t>началу</w:t>
      </w:r>
      <w:r w:rsidRPr="00421EA2">
        <w:rPr>
          <w:spacing w:val="-56"/>
          <w:w w:val="115"/>
          <w:sz w:val="24"/>
          <w:szCs w:val="24"/>
        </w:rPr>
        <w:t xml:space="preserve"> </w:t>
      </w:r>
      <w:r w:rsidRPr="00421EA2">
        <w:rPr>
          <w:w w:val="115"/>
          <w:sz w:val="24"/>
          <w:szCs w:val="24"/>
        </w:rPr>
        <w:t>и</w:t>
      </w:r>
      <w:r w:rsidRPr="00421EA2">
        <w:rPr>
          <w:spacing w:val="-9"/>
          <w:w w:val="115"/>
          <w:sz w:val="24"/>
          <w:szCs w:val="24"/>
        </w:rPr>
        <w:t xml:space="preserve"> </w:t>
      </w:r>
      <w:r w:rsidRPr="00421EA2">
        <w:rPr>
          <w:w w:val="115"/>
          <w:sz w:val="24"/>
          <w:szCs w:val="24"/>
        </w:rPr>
        <w:t>др</w:t>
      </w:r>
      <w:r w:rsidRPr="00421EA2">
        <w:rPr>
          <w:spacing w:val="6"/>
          <w:w w:val="115"/>
          <w:sz w:val="24"/>
          <w:szCs w:val="24"/>
        </w:rPr>
        <w:t xml:space="preserve"> </w:t>
      </w:r>
      <w:r w:rsidRPr="00421EA2">
        <w:rPr>
          <w:w w:val="115"/>
          <w:sz w:val="24"/>
          <w:szCs w:val="24"/>
        </w:rPr>
        <w:t>(не</w:t>
      </w:r>
      <w:r w:rsidRPr="00421EA2">
        <w:rPr>
          <w:spacing w:val="-9"/>
          <w:w w:val="115"/>
          <w:sz w:val="24"/>
          <w:szCs w:val="24"/>
        </w:rPr>
        <w:t xml:space="preserve"> </w:t>
      </w:r>
      <w:r w:rsidRPr="00421EA2">
        <w:rPr>
          <w:w w:val="115"/>
          <w:sz w:val="24"/>
          <w:szCs w:val="24"/>
        </w:rPr>
        <w:t>менее</w:t>
      </w:r>
      <w:r w:rsidRPr="00421EA2">
        <w:rPr>
          <w:spacing w:val="-9"/>
          <w:w w:val="115"/>
          <w:sz w:val="24"/>
          <w:szCs w:val="24"/>
        </w:rPr>
        <w:t xml:space="preserve"> </w:t>
      </w:r>
      <w:r w:rsidRPr="00421EA2">
        <w:rPr>
          <w:w w:val="115"/>
          <w:sz w:val="24"/>
          <w:szCs w:val="24"/>
        </w:rPr>
        <w:t>3</w:t>
      </w:r>
      <w:r w:rsidRPr="00421EA2">
        <w:rPr>
          <w:spacing w:val="-9"/>
          <w:w w:val="115"/>
          <w:sz w:val="24"/>
          <w:szCs w:val="24"/>
        </w:rPr>
        <w:t xml:space="preserve"> </w:t>
      </w:r>
      <w:r w:rsidRPr="00421EA2">
        <w:rPr>
          <w:w w:val="115"/>
          <w:sz w:val="24"/>
          <w:szCs w:val="24"/>
        </w:rPr>
        <w:t>предложений);</w:t>
      </w:r>
    </w:p>
    <w:p w:rsidR="00A90BA0" w:rsidRPr="00421EA2" w:rsidRDefault="00A90BA0" w:rsidP="00C0097A">
      <w:pPr>
        <w:pStyle w:val="af9"/>
        <w:widowControl w:val="0"/>
        <w:numPr>
          <w:ilvl w:val="0"/>
          <w:numId w:val="167"/>
        </w:numPr>
        <w:tabs>
          <w:tab w:val="left" w:pos="668"/>
        </w:tabs>
        <w:autoSpaceDE w:val="0"/>
        <w:autoSpaceDN w:val="0"/>
        <w:ind w:left="159" w:right="155" w:firstLine="226"/>
        <w:contextualSpacing w:val="0"/>
        <w:jc w:val="both"/>
        <w:rPr>
          <w:sz w:val="24"/>
          <w:szCs w:val="24"/>
        </w:rPr>
      </w:pPr>
      <w:r w:rsidRPr="00421EA2">
        <w:rPr>
          <w:w w:val="115"/>
          <w:sz w:val="24"/>
          <w:szCs w:val="24"/>
        </w:rPr>
        <w:t>ориентироваться</w:t>
      </w:r>
      <w:r w:rsidRPr="00421EA2">
        <w:rPr>
          <w:spacing w:val="1"/>
          <w:w w:val="115"/>
          <w:sz w:val="24"/>
          <w:szCs w:val="24"/>
        </w:rPr>
        <w:t xml:space="preserve"> </w:t>
      </w:r>
      <w:r w:rsidRPr="00421EA2">
        <w:rPr>
          <w:w w:val="115"/>
          <w:sz w:val="24"/>
          <w:szCs w:val="24"/>
        </w:rPr>
        <w:t>в</w:t>
      </w:r>
      <w:r w:rsidRPr="00421EA2">
        <w:rPr>
          <w:spacing w:val="1"/>
          <w:w w:val="115"/>
          <w:sz w:val="24"/>
          <w:szCs w:val="24"/>
        </w:rPr>
        <w:t xml:space="preserve"> </w:t>
      </w:r>
      <w:r w:rsidRPr="00421EA2">
        <w:rPr>
          <w:w w:val="115"/>
          <w:sz w:val="24"/>
          <w:szCs w:val="24"/>
        </w:rPr>
        <w:t>книге/учебнике</w:t>
      </w:r>
      <w:r w:rsidRPr="00421EA2">
        <w:rPr>
          <w:spacing w:val="1"/>
          <w:w w:val="115"/>
          <w:sz w:val="24"/>
          <w:szCs w:val="24"/>
        </w:rPr>
        <w:t xml:space="preserve"> </w:t>
      </w:r>
      <w:r w:rsidRPr="00421EA2">
        <w:rPr>
          <w:w w:val="115"/>
          <w:sz w:val="24"/>
          <w:szCs w:val="24"/>
        </w:rPr>
        <w:t>по</w:t>
      </w:r>
      <w:r w:rsidRPr="00421EA2">
        <w:rPr>
          <w:spacing w:val="1"/>
          <w:w w:val="115"/>
          <w:sz w:val="24"/>
          <w:szCs w:val="24"/>
        </w:rPr>
        <w:t xml:space="preserve"> </w:t>
      </w:r>
      <w:r w:rsidRPr="00421EA2">
        <w:rPr>
          <w:w w:val="115"/>
          <w:sz w:val="24"/>
          <w:szCs w:val="24"/>
        </w:rPr>
        <w:t>обложке,</w:t>
      </w:r>
      <w:r w:rsidRPr="00421EA2">
        <w:rPr>
          <w:spacing w:val="1"/>
          <w:w w:val="115"/>
          <w:sz w:val="24"/>
          <w:szCs w:val="24"/>
        </w:rPr>
        <w:t xml:space="preserve"> </w:t>
      </w:r>
      <w:r>
        <w:rPr>
          <w:w w:val="115"/>
          <w:sz w:val="24"/>
          <w:szCs w:val="24"/>
        </w:rPr>
        <w:t>оглавле</w:t>
      </w:r>
      <w:r w:rsidRPr="00421EA2">
        <w:rPr>
          <w:w w:val="115"/>
          <w:sz w:val="24"/>
          <w:szCs w:val="24"/>
        </w:rPr>
        <w:t>нию,</w:t>
      </w:r>
      <w:r w:rsidRPr="00421EA2">
        <w:rPr>
          <w:spacing w:val="-9"/>
          <w:w w:val="115"/>
          <w:sz w:val="24"/>
          <w:szCs w:val="24"/>
        </w:rPr>
        <w:t xml:space="preserve"> </w:t>
      </w:r>
      <w:r w:rsidRPr="00421EA2">
        <w:rPr>
          <w:w w:val="115"/>
          <w:sz w:val="24"/>
          <w:szCs w:val="24"/>
        </w:rPr>
        <w:t>иллюстрациям;</w:t>
      </w:r>
    </w:p>
    <w:p w:rsidR="00A90BA0" w:rsidRPr="00421EA2" w:rsidRDefault="00A90BA0" w:rsidP="00C0097A">
      <w:pPr>
        <w:pStyle w:val="af9"/>
        <w:widowControl w:val="0"/>
        <w:numPr>
          <w:ilvl w:val="0"/>
          <w:numId w:val="167"/>
        </w:numPr>
        <w:tabs>
          <w:tab w:val="left" w:pos="668"/>
        </w:tabs>
        <w:autoSpaceDE w:val="0"/>
        <w:autoSpaceDN w:val="0"/>
        <w:ind w:left="159" w:right="155" w:firstLine="226"/>
        <w:contextualSpacing w:val="0"/>
        <w:jc w:val="both"/>
        <w:rPr>
          <w:sz w:val="24"/>
          <w:szCs w:val="24"/>
        </w:rPr>
      </w:pPr>
      <w:r w:rsidRPr="00421EA2">
        <w:rPr>
          <w:w w:val="115"/>
          <w:sz w:val="24"/>
          <w:szCs w:val="24"/>
        </w:rPr>
        <w:t>выбирать</w:t>
      </w:r>
      <w:r w:rsidRPr="00421EA2">
        <w:rPr>
          <w:spacing w:val="1"/>
          <w:w w:val="115"/>
          <w:sz w:val="24"/>
          <w:szCs w:val="24"/>
        </w:rPr>
        <w:t xml:space="preserve"> </w:t>
      </w:r>
      <w:r w:rsidRPr="00421EA2">
        <w:rPr>
          <w:w w:val="115"/>
          <w:sz w:val="24"/>
          <w:szCs w:val="24"/>
        </w:rPr>
        <w:t>книги</w:t>
      </w:r>
      <w:r w:rsidRPr="00421EA2">
        <w:rPr>
          <w:spacing w:val="1"/>
          <w:w w:val="115"/>
          <w:sz w:val="24"/>
          <w:szCs w:val="24"/>
        </w:rPr>
        <w:t xml:space="preserve"> </w:t>
      </w:r>
      <w:r w:rsidRPr="00421EA2">
        <w:rPr>
          <w:w w:val="115"/>
          <w:sz w:val="24"/>
          <w:szCs w:val="24"/>
        </w:rPr>
        <w:t>для</w:t>
      </w:r>
      <w:r w:rsidRPr="00421EA2">
        <w:rPr>
          <w:spacing w:val="1"/>
          <w:w w:val="115"/>
          <w:sz w:val="24"/>
          <w:szCs w:val="24"/>
        </w:rPr>
        <w:t xml:space="preserve"> </w:t>
      </w:r>
      <w:r w:rsidRPr="00421EA2">
        <w:rPr>
          <w:w w:val="115"/>
          <w:sz w:val="24"/>
          <w:szCs w:val="24"/>
        </w:rPr>
        <w:t>самостоятельного</w:t>
      </w:r>
      <w:r w:rsidRPr="00421EA2">
        <w:rPr>
          <w:spacing w:val="1"/>
          <w:w w:val="115"/>
          <w:sz w:val="24"/>
          <w:szCs w:val="24"/>
        </w:rPr>
        <w:t xml:space="preserve"> </w:t>
      </w:r>
      <w:r w:rsidRPr="00421EA2">
        <w:rPr>
          <w:w w:val="115"/>
          <w:sz w:val="24"/>
          <w:szCs w:val="24"/>
        </w:rPr>
        <w:t>чтения</w:t>
      </w:r>
      <w:r w:rsidRPr="00421EA2">
        <w:rPr>
          <w:spacing w:val="1"/>
          <w:w w:val="115"/>
          <w:sz w:val="24"/>
          <w:szCs w:val="24"/>
        </w:rPr>
        <w:t xml:space="preserve"> </w:t>
      </w:r>
      <w:r w:rsidRPr="00421EA2">
        <w:rPr>
          <w:w w:val="115"/>
          <w:sz w:val="24"/>
          <w:szCs w:val="24"/>
        </w:rPr>
        <w:t>по</w:t>
      </w:r>
      <w:r w:rsidRPr="00421EA2">
        <w:rPr>
          <w:spacing w:val="1"/>
          <w:w w:val="115"/>
          <w:sz w:val="24"/>
          <w:szCs w:val="24"/>
        </w:rPr>
        <w:t xml:space="preserve"> </w:t>
      </w:r>
      <w:r w:rsidRPr="00421EA2">
        <w:rPr>
          <w:w w:val="115"/>
          <w:sz w:val="24"/>
          <w:szCs w:val="24"/>
        </w:rPr>
        <w:t>совету</w:t>
      </w:r>
      <w:r w:rsidRPr="00421EA2">
        <w:rPr>
          <w:spacing w:val="-55"/>
          <w:w w:val="115"/>
          <w:sz w:val="24"/>
          <w:szCs w:val="24"/>
        </w:rPr>
        <w:t xml:space="preserve"> </w:t>
      </w:r>
      <w:r w:rsidRPr="00421EA2">
        <w:rPr>
          <w:w w:val="115"/>
          <w:sz w:val="24"/>
          <w:szCs w:val="24"/>
        </w:rPr>
        <w:t>взрослого</w:t>
      </w:r>
      <w:r w:rsidRPr="00421EA2">
        <w:rPr>
          <w:spacing w:val="28"/>
          <w:w w:val="115"/>
          <w:sz w:val="24"/>
          <w:szCs w:val="24"/>
        </w:rPr>
        <w:t xml:space="preserve"> </w:t>
      </w:r>
      <w:r w:rsidRPr="00421EA2">
        <w:rPr>
          <w:w w:val="115"/>
          <w:sz w:val="24"/>
          <w:szCs w:val="24"/>
        </w:rPr>
        <w:t>и</w:t>
      </w:r>
      <w:r w:rsidRPr="00421EA2">
        <w:rPr>
          <w:spacing w:val="28"/>
          <w:w w:val="115"/>
          <w:sz w:val="24"/>
          <w:szCs w:val="24"/>
        </w:rPr>
        <w:t xml:space="preserve"> </w:t>
      </w:r>
      <w:r w:rsidRPr="00421EA2">
        <w:rPr>
          <w:w w:val="115"/>
          <w:sz w:val="24"/>
          <w:szCs w:val="24"/>
        </w:rPr>
        <w:t>с</w:t>
      </w:r>
      <w:r w:rsidRPr="00421EA2">
        <w:rPr>
          <w:spacing w:val="29"/>
          <w:w w:val="115"/>
          <w:sz w:val="24"/>
          <w:szCs w:val="24"/>
        </w:rPr>
        <w:t xml:space="preserve"> </w:t>
      </w:r>
      <w:r w:rsidRPr="00421EA2">
        <w:rPr>
          <w:w w:val="115"/>
          <w:sz w:val="24"/>
          <w:szCs w:val="24"/>
        </w:rPr>
        <w:t>учётом</w:t>
      </w:r>
      <w:r w:rsidRPr="00421EA2">
        <w:rPr>
          <w:spacing w:val="28"/>
          <w:w w:val="115"/>
          <w:sz w:val="24"/>
          <w:szCs w:val="24"/>
        </w:rPr>
        <w:t xml:space="preserve"> </w:t>
      </w:r>
      <w:r w:rsidRPr="00421EA2">
        <w:rPr>
          <w:w w:val="115"/>
          <w:sz w:val="24"/>
          <w:szCs w:val="24"/>
        </w:rPr>
        <w:t>рекомендательного</w:t>
      </w:r>
      <w:r w:rsidRPr="00421EA2">
        <w:rPr>
          <w:spacing w:val="29"/>
          <w:w w:val="115"/>
          <w:sz w:val="24"/>
          <w:szCs w:val="24"/>
        </w:rPr>
        <w:t xml:space="preserve"> </w:t>
      </w:r>
      <w:r w:rsidRPr="00421EA2">
        <w:rPr>
          <w:w w:val="115"/>
          <w:sz w:val="24"/>
          <w:szCs w:val="24"/>
        </w:rPr>
        <w:t>списка,</w:t>
      </w:r>
      <w:r w:rsidRPr="00421EA2">
        <w:rPr>
          <w:spacing w:val="28"/>
          <w:w w:val="115"/>
          <w:sz w:val="24"/>
          <w:szCs w:val="24"/>
        </w:rPr>
        <w:t xml:space="preserve"> </w:t>
      </w:r>
      <w:r w:rsidRPr="00421EA2">
        <w:rPr>
          <w:w w:val="115"/>
          <w:sz w:val="24"/>
          <w:szCs w:val="24"/>
        </w:rPr>
        <w:t>рассказывать</w:t>
      </w:r>
      <w:r w:rsidRPr="00421EA2">
        <w:rPr>
          <w:spacing w:val="-55"/>
          <w:w w:val="115"/>
          <w:sz w:val="24"/>
          <w:szCs w:val="24"/>
        </w:rPr>
        <w:t xml:space="preserve"> </w:t>
      </w:r>
      <w:r w:rsidRPr="00421EA2">
        <w:rPr>
          <w:w w:val="115"/>
          <w:sz w:val="24"/>
          <w:szCs w:val="24"/>
        </w:rPr>
        <w:t>о</w:t>
      </w:r>
      <w:r w:rsidRPr="00421EA2">
        <w:rPr>
          <w:spacing w:val="-7"/>
          <w:w w:val="115"/>
          <w:sz w:val="24"/>
          <w:szCs w:val="24"/>
        </w:rPr>
        <w:t xml:space="preserve"> </w:t>
      </w:r>
      <w:r w:rsidRPr="00421EA2">
        <w:rPr>
          <w:w w:val="115"/>
          <w:sz w:val="24"/>
          <w:szCs w:val="24"/>
        </w:rPr>
        <w:t>прочитанной</w:t>
      </w:r>
      <w:r w:rsidRPr="00421EA2">
        <w:rPr>
          <w:spacing w:val="-7"/>
          <w:w w:val="115"/>
          <w:sz w:val="24"/>
          <w:szCs w:val="24"/>
        </w:rPr>
        <w:t xml:space="preserve"> </w:t>
      </w:r>
      <w:r w:rsidRPr="00421EA2">
        <w:rPr>
          <w:w w:val="115"/>
          <w:sz w:val="24"/>
          <w:szCs w:val="24"/>
        </w:rPr>
        <w:t>книге</w:t>
      </w:r>
      <w:r w:rsidRPr="00421EA2">
        <w:rPr>
          <w:spacing w:val="-7"/>
          <w:w w:val="115"/>
          <w:sz w:val="24"/>
          <w:szCs w:val="24"/>
        </w:rPr>
        <w:t xml:space="preserve"> </w:t>
      </w:r>
      <w:r w:rsidRPr="00421EA2">
        <w:rPr>
          <w:w w:val="115"/>
          <w:sz w:val="24"/>
          <w:szCs w:val="24"/>
        </w:rPr>
        <w:t>по</w:t>
      </w:r>
      <w:r w:rsidRPr="00421EA2">
        <w:rPr>
          <w:spacing w:val="-6"/>
          <w:w w:val="115"/>
          <w:sz w:val="24"/>
          <w:szCs w:val="24"/>
        </w:rPr>
        <w:t xml:space="preserve"> </w:t>
      </w:r>
      <w:r w:rsidRPr="00421EA2">
        <w:rPr>
          <w:w w:val="115"/>
          <w:sz w:val="24"/>
          <w:szCs w:val="24"/>
        </w:rPr>
        <w:t>предложенному</w:t>
      </w:r>
      <w:r w:rsidRPr="00421EA2">
        <w:rPr>
          <w:spacing w:val="-7"/>
          <w:w w:val="115"/>
          <w:sz w:val="24"/>
          <w:szCs w:val="24"/>
        </w:rPr>
        <w:t xml:space="preserve"> </w:t>
      </w:r>
      <w:r w:rsidRPr="00421EA2">
        <w:rPr>
          <w:w w:val="115"/>
          <w:sz w:val="24"/>
          <w:szCs w:val="24"/>
        </w:rPr>
        <w:t>алгоритму;</w:t>
      </w:r>
    </w:p>
    <w:p w:rsidR="00A90BA0" w:rsidRPr="00421EA2" w:rsidRDefault="00A90BA0" w:rsidP="00C0097A">
      <w:pPr>
        <w:pStyle w:val="af9"/>
        <w:widowControl w:val="0"/>
        <w:numPr>
          <w:ilvl w:val="0"/>
          <w:numId w:val="167"/>
        </w:numPr>
        <w:tabs>
          <w:tab w:val="left" w:pos="668"/>
        </w:tabs>
        <w:autoSpaceDE w:val="0"/>
        <w:autoSpaceDN w:val="0"/>
        <w:ind w:left="159" w:right="154" w:firstLine="226"/>
        <w:contextualSpacing w:val="0"/>
        <w:jc w:val="both"/>
        <w:rPr>
          <w:sz w:val="24"/>
          <w:szCs w:val="24"/>
        </w:rPr>
      </w:pPr>
      <w:r w:rsidRPr="00421EA2">
        <w:rPr>
          <w:w w:val="115"/>
          <w:sz w:val="24"/>
          <w:szCs w:val="24"/>
        </w:rPr>
        <w:t>обращаться к справоч</w:t>
      </w:r>
      <w:r>
        <w:rPr>
          <w:w w:val="115"/>
          <w:sz w:val="24"/>
          <w:szCs w:val="24"/>
        </w:rPr>
        <w:t>ной литературе для получения до</w:t>
      </w:r>
      <w:r w:rsidRPr="00421EA2">
        <w:rPr>
          <w:w w:val="115"/>
          <w:sz w:val="24"/>
          <w:szCs w:val="24"/>
        </w:rPr>
        <w:t>полнительной</w:t>
      </w:r>
      <w:r w:rsidRPr="00421EA2">
        <w:rPr>
          <w:spacing w:val="-5"/>
          <w:w w:val="115"/>
          <w:sz w:val="24"/>
          <w:szCs w:val="24"/>
        </w:rPr>
        <w:t xml:space="preserve"> </w:t>
      </w:r>
      <w:r w:rsidRPr="00421EA2">
        <w:rPr>
          <w:w w:val="115"/>
          <w:sz w:val="24"/>
          <w:szCs w:val="24"/>
        </w:rPr>
        <w:t>информации</w:t>
      </w:r>
      <w:r w:rsidRPr="00421EA2">
        <w:rPr>
          <w:spacing w:val="-5"/>
          <w:w w:val="115"/>
          <w:sz w:val="24"/>
          <w:szCs w:val="24"/>
        </w:rPr>
        <w:t xml:space="preserve"> </w:t>
      </w:r>
      <w:r w:rsidRPr="00421EA2">
        <w:rPr>
          <w:w w:val="115"/>
          <w:sz w:val="24"/>
          <w:szCs w:val="24"/>
        </w:rPr>
        <w:t>в</w:t>
      </w:r>
      <w:r w:rsidRPr="00421EA2">
        <w:rPr>
          <w:spacing w:val="-5"/>
          <w:w w:val="115"/>
          <w:sz w:val="24"/>
          <w:szCs w:val="24"/>
        </w:rPr>
        <w:t xml:space="preserve"> </w:t>
      </w:r>
      <w:r w:rsidRPr="00421EA2">
        <w:rPr>
          <w:w w:val="115"/>
          <w:sz w:val="24"/>
          <w:szCs w:val="24"/>
        </w:rPr>
        <w:t>соответствии</w:t>
      </w:r>
      <w:r w:rsidRPr="00421EA2">
        <w:rPr>
          <w:spacing w:val="-4"/>
          <w:w w:val="115"/>
          <w:sz w:val="24"/>
          <w:szCs w:val="24"/>
        </w:rPr>
        <w:t xml:space="preserve"> </w:t>
      </w:r>
      <w:r w:rsidRPr="00421EA2">
        <w:rPr>
          <w:w w:val="115"/>
          <w:sz w:val="24"/>
          <w:szCs w:val="24"/>
        </w:rPr>
        <w:t>с</w:t>
      </w:r>
      <w:r w:rsidRPr="00421EA2">
        <w:rPr>
          <w:spacing w:val="-5"/>
          <w:w w:val="115"/>
          <w:sz w:val="24"/>
          <w:szCs w:val="24"/>
        </w:rPr>
        <w:t xml:space="preserve"> </w:t>
      </w:r>
      <w:r w:rsidRPr="00421EA2">
        <w:rPr>
          <w:w w:val="115"/>
          <w:sz w:val="24"/>
          <w:szCs w:val="24"/>
        </w:rPr>
        <w:t>учебной</w:t>
      </w:r>
      <w:r w:rsidRPr="00421EA2">
        <w:rPr>
          <w:spacing w:val="-5"/>
          <w:w w:val="115"/>
          <w:sz w:val="24"/>
          <w:szCs w:val="24"/>
        </w:rPr>
        <w:t xml:space="preserve"> </w:t>
      </w:r>
      <w:r w:rsidRPr="00421EA2">
        <w:rPr>
          <w:w w:val="115"/>
          <w:sz w:val="24"/>
          <w:szCs w:val="24"/>
        </w:rPr>
        <w:t>задачей</w:t>
      </w:r>
      <w:r w:rsidRPr="00421EA2">
        <w:rPr>
          <w:w w:val="142"/>
          <w:sz w:val="24"/>
          <w:szCs w:val="24"/>
        </w:rPr>
        <w:t xml:space="preserve"> </w:t>
      </w:r>
    </w:p>
    <w:p w:rsidR="00A90BA0" w:rsidRDefault="00A90BA0" w:rsidP="00C0097A">
      <w:pPr>
        <w:numPr>
          <w:ilvl w:val="0"/>
          <w:numId w:val="156"/>
        </w:numPr>
        <w:jc w:val="both"/>
        <w:rPr>
          <w:rFonts w:ascii="Times New Roman" w:eastAsia="Times New Roman" w:hAnsi="Times New Roman"/>
          <w:b/>
        </w:rPr>
      </w:pPr>
      <w:r w:rsidRPr="00CE3EB7">
        <w:rPr>
          <w:rFonts w:ascii="Times New Roman" w:eastAsia="Times New Roman" w:hAnsi="Times New Roman"/>
          <w:b/>
        </w:rPr>
        <w:t>класс</w:t>
      </w:r>
    </w:p>
    <w:p w:rsidR="00A90BA0" w:rsidRPr="00421EA2" w:rsidRDefault="00A90BA0" w:rsidP="00A90BA0">
      <w:pPr>
        <w:ind w:left="383"/>
        <w:jc w:val="both"/>
        <w:rPr>
          <w:rFonts w:ascii="Times New Roman" w:hAnsi="Times New Roman"/>
        </w:rPr>
      </w:pPr>
      <w:r w:rsidRPr="00421EA2">
        <w:rPr>
          <w:rFonts w:ascii="Times New Roman" w:hAnsi="Times New Roman"/>
          <w:w w:val="110"/>
        </w:rPr>
        <w:t>К</w:t>
      </w:r>
      <w:r w:rsidRPr="00421EA2">
        <w:rPr>
          <w:rFonts w:ascii="Times New Roman" w:hAnsi="Times New Roman"/>
          <w:spacing w:val="8"/>
          <w:w w:val="110"/>
        </w:rPr>
        <w:t xml:space="preserve"> </w:t>
      </w:r>
      <w:r w:rsidRPr="00421EA2">
        <w:rPr>
          <w:rFonts w:ascii="Times New Roman" w:hAnsi="Times New Roman"/>
          <w:w w:val="110"/>
        </w:rPr>
        <w:t>концу</w:t>
      </w:r>
      <w:r w:rsidRPr="00421EA2">
        <w:rPr>
          <w:rFonts w:ascii="Times New Roman" w:hAnsi="Times New Roman"/>
          <w:spacing w:val="8"/>
          <w:w w:val="110"/>
        </w:rPr>
        <w:t xml:space="preserve"> </w:t>
      </w:r>
      <w:r w:rsidRPr="00421EA2">
        <w:rPr>
          <w:rFonts w:ascii="Times New Roman" w:hAnsi="Times New Roman"/>
          <w:w w:val="110"/>
        </w:rPr>
        <w:t>обучения</w:t>
      </w:r>
      <w:r w:rsidRPr="00421EA2">
        <w:rPr>
          <w:rFonts w:ascii="Times New Roman" w:hAnsi="Times New Roman"/>
          <w:spacing w:val="8"/>
          <w:w w:val="110"/>
        </w:rPr>
        <w:t xml:space="preserve"> </w:t>
      </w:r>
      <w:r w:rsidRPr="00421EA2">
        <w:rPr>
          <w:rFonts w:ascii="Times New Roman" w:hAnsi="Times New Roman"/>
          <w:b/>
          <w:w w:val="110"/>
        </w:rPr>
        <w:t>во</w:t>
      </w:r>
      <w:r w:rsidRPr="00421EA2">
        <w:rPr>
          <w:rFonts w:ascii="Times New Roman" w:hAnsi="Times New Roman"/>
          <w:b/>
          <w:spacing w:val="14"/>
          <w:w w:val="110"/>
        </w:rPr>
        <w:t xml:space="preserve"> </w:t>
      </w:r>
      <w:r w:rsidRPr="00421EA2">
        <w:rPr>
          <w:rFonts w:ascii="Times New Roman" w:hAnsi="Times New Roman"/>
          <w:b/>
          <w:w w:val="110"/>
        </w:rPr>
        <w:t>втором</w:t>
      </w:r>
      <w:r w:rsidRPr="00421EA2">
        <w:rPr>
          <w:rFonts w:ascii="Times New Roman" w:hAnsi="Times New Roman"/>
          <w:b/>
          <w:spacing w:val="14"/>
          <w:w w:val="110"/>
        </w:rPr>
        <w:t xml:space="preserve"> </w:t>
      </w:r>
      <w:r w:rsidRPr="00421EA2">
        <w:rPr>
          <w:rFonts w:ascii="Times New Roman" w:hAnsi="Times New Roman"/>
          <w:b/>
          <w:w w:val="110"/>
        </w:rPr>
        <w:t>классе</w:t>
      </w:r>
      <w:r w:rsidRPr="00421EA2">
        <w:rPr>
          <w:rFonts w:ascii="Times New Roman" w:hAnsi="Times New Roman"/>
          <w:b/>
          <w:spacing w:val="13"/>
          <w:w w:val="110"/>
        </w:rPr>
        <w:t xml:space="preserve"> </w:t>
      </w:r>
      <w:r w:rsidRPr="00421EA2">
        <w:rPr>
          <w:rFonts w:ascii="Times New Roman" w:hAnsi="Times New Roman"/>
          <w:w w:val="110"/>
        </w:rPr>
        <w:t>обучающийся</w:t>
      </w:r>
      <w:r w:rsidRPr="00421EA2">
        <w:rPr>
          <w:rFonts w:ascii="Times New Roman" w:hAnsi="Times New Roman"/>
          <w:spacing w:val="8"/>
          <w:w w:val="110"/>
        </w:rPr>
        <w:t xml:space="preserve"> </w:t>
      </w:r>
      <w:r w:rsidRPr="00421EA2">
        <w:rPr>
          <w:rFonts w:ascii="Times New Roman" w:hAnsi="Times New Roman"/>
          <w:w w:val="110"/>
        </w:rPr>
        <w:t>научится:</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объяснять</w:t>
      </w:r>
      <w:r w:rsidRPr="00421EA2">
        <w:rPr>
          <w:spacing w:val="1"/>
          <w:w w:val="115"/>
          <w:sz w:val="24"/>
          <w:szCs w:val="24"/>
        </w:rPr>
        <w:t xml:space="preserve"> </w:t>
      </w:r>
      <w:r w:rsidRPr="00421EA2">
        <w:rPr>
          <w:w w:val="115"/>
          <w:sz w:val="24"/>
          <w:szCs w:val="24"/>
        </w:rPr>
        <w:t>важность  чтения  для  решения  учебных  задач</w:t>
      </w:r>
      <w:r w:rsidRPr="00421EA2">
        <w:rPr>
          <w:spacing w:val="-55"/>
          <w:w w:val="115"/>
          <w:sz w:val="24"/>
          <w:szCs w:val="24"/>
        </w:rPr>
        <w:t xml:space="preserve"> </w:t>
      </w:r>
      <w:r w:rsidRPr="00421EA2">
        <w:rPr>
          <w:w w:val="115"/>
          <w:sz w:val="24"/>
          <w:szCs w:val="24"/>
        </w:rPr>
        <w:t>и применения в различных жизненных ситуациях:  переходить</w:t>
      </w:r>
      <w:r w:rsidRPr="00421EA2">
        <w:rPr>
          <w:spacing w:val="1"/>
          <w:w w:val="115"/>
          <w:sz w:val="24"/>
          <w:szCs w:val="24"/>
        </w:rPr>
        <w:t xml:space="preserve"> </w:t>
      </w:r>
      <w:r w:rsidRPr="00421EA2">
        <w:rPr>
          <w:w w:val="115"/>
          <w:sz w:val="24"/>
          <w:szCs w:val="24"/>
        </w:rPr>
        <w:t>от чтения вслух к чтению про себя в соответствии с учебной за-</w:t>
      </w:r>
      <w:r w:rsidRPr="00421EA2">
        <w:rPr>
          <w:spacing w:val="1"/>
          <w:w w:val="115"/>
          <w:sz w:val="24"/>
          <w:szCs w:val="24"/>
        </w:rPr>
        <w:t xml:space="preserve"> </w:t>
      </w:r>
      <w:r w:rsidRPr="00421EA2">
        <w:rPr>
          <w:w w:val="115"/>
          <w:sz w:val="24"/>
          <w:szCs w:val="24"/>
        </w:rPr>
        <w:t xml:space="preserve">дачей, обращаться к разным </w:t>
      </w:r>
      <w:r>
        <w:rPr>
          <w:w w:val="115"/>
          <w:sz w:val="24"/>
          <w:szCs w:val="24"/>
        </w:rPr>
        <w:t>видам чтения (изучающее, ознако</w:t>
      </w:r>
      <w:r w:rsidRPr="00421EA2">
        <w:rPr>
          <w:w w:val="115"/>
          <w:sz w:val="24"/>
          <w:szCs w:val="24"/>
        </w:rPr>
        <w:t>мительное, поисковое выборочное, просмотровое выборочное),</w:t>
      </w:r>
      <w:r w:rsidRPr="00421EA2">
        <w:rPr>
          <w:spacing w:val="1"/>
          <w:w w:val="115"/>
          <w:sz w:val="24"/>
          <w:szCs w:val="24"/>
        </w:rPr>
        <w:t xml:space="preserve"> </w:t>
      </w:r>
      <w:r w:rsidRPr="00421EA2">
        <w:rPr>
          <w:w w:val="115"/>
          <w:sz w:val="24"/>
          <w:szCs w:val="24"/>
        </w:rPr>
        <w:t>находить в фольклоре и ли</w:t>
      </w:r>
      <w:r>
        <w:rPr>
          <w:w w:val="115"/>
          <w:sz w:val="24"/>
          <w:szCs w:val="24"/>
        </w:rPr>
        <w:t>тературных произведениях отраже</w:t>
      </w:r>
      <w:r w:rsidRPr="00421EA2">
        <w:rPr>
          <w:w w:val="115"/>
          <w:sz w:val="24"/>
          <w:szCs w:val="24"/>
        </w:rPr>
        <w:t>ние</w:t>
      </w:r>
      <w:r w:rsidRPr="00421EA2">
        <w:rPr>
          <w:spacing w:val="1"/>
          <w:w w:val="115"/>
          <w:sz w:val="24"/>
          <w:szCs w:val="24"/>
        </w:rPr>
        <w:t xml:space="preserve"> </w:t>
      </w:r>
      <w:r w:rsidRPr="00421EA2">
        <w:rPr>
          <w:w w:val="115"/>
          <w:sz w:val="24"/>
          <w:szCs w:val="24"/>
        </w:rPr>
        <w:t>нравственных</w:t>
      </w:r>
      <w:r w:rsidRPr="00421EA2">
        <w:rPr>
          <w:spacing w:val="1"/>
          <w:w w:val="115"/>
          <w:sz w:val="24"/>
          <w:szCs w:val="24"/>
        </w:rPr>
        <w:t xml:space="preserve"> </w:t>
      </w:r>
      <w:r w:rsidRPr="00421EA2">
        <w:rPr>
          <w:w w:val="115"/>
          <w:sz w:val="24"/>
          <w:szCs w:val="24"/>
        </w:rPr>
        <w:t>ценностей,</w:t>
      </w:r>
      <w:r w:rsidRPr="00421EA2">
        <w:rPr>
          <w:spacing w:val="1"/>
          <w:w w:val="115"/>
          <w:sz w:val="24"/>
          <w:szCs w:val="24"/>
        </w:rPr>
        <w:t xml:space="preserve"> </w:t>
      </w:r>
      <w:r w:rsidRPr="00421EA2">
        <w:rPr>
          <w:w w:val="115"/>
          <w:sz w:val="24"/>
          <w:szCs w:val="24"/>
        </w:rPr>
        <w:t>традиций,</w:t>
      </w:r>
      <w:r w:rsidRPr="00421EA2">
        <w:rPr>
          <w:spacing w:val="1"/>
          <w:w w:val="115"/>
          <w:sz w:val="24"/>
          <w:szCs w:val="24"/>
        </w:rPr>
        <w:t xml:space="preserve"> </w:t>
      </w:r>
      <w:r w:rsidRPr="00421EA2">
        <w:rPr>
          <w:w w:val="115"/>
          <w:sz w:val="24"/>
          <w:szCs w:val="24"/>
        </w:rPr>
        <w:t>быта,</w:t>
      </w:r>
      <w:r w:rsidRPr="00421EA2">
        <w:rPr>
          <w:spacing w:val="1"/>
          <w:w w:val="115"/>
          <w:sz w:val="24"/>
          <w:szCs w:val="24"/>
        </w:rPr>
        <w:t xml:space="preserve"> </w:t>
      </w:r>
      <w:r w:rsidRPr="00421EA2">
        <w:rPr>
          <w:w w:val="115"/>
          <w:sz w:val="24"/>
          <w:szCs w:val="24"/>
        </w:rPr>
        <w:lastRenderedPageBreak/>
        <w:t>культуры</w:t>
      </w:r>
      <w:r w:rsidRPr="00421EA2">
        <w:rPr>
          <w:spacing w:val="1"/>
          <w:w w:val="115"/>
          <w:sz w:val="24"/>
          <w:szCs w:val="24"/>
        </w:rPr>
        <w:t xml:space="preserve"> </w:t>
      </w:r>
      <w:r>
        <w:rPr>
          <w:w w:val="115"/>
          <w:sz w:val="24"/>
          <w:szCs w:val="24"/>
        </w:rPr>
        <w:t>раз</w:t>
      </w:r>
      <w:r w:rsidRPr="00421EA2">
        <w:rPr>
          <w:w w:val="115"/>
          <w:sz w:val="24"/>
          <w:szCs w:val="24"/>
        </w:rPr>
        <w:t>ных народов, ориентироваться в нравственно-эт</w:t>
      </w:r>
      <w:r>
        <w:rPr>
          <w:w w:val="115"/>
          <w:sz w:val="24"/>
          <w:szCs w:val="24"/>
        </w:rPr>
        <w:t>ических поня</w:t>
      </w:r>
      <w:r w:rsidRPr="00421EA2">
        <w:rPr>
          <w:w w:val="115"/>
          <w:sz w:val="24"/>
          <w:szCs w:val="24"/>
        </w:rPr>
        <w:t>тиях</w:t>
      </w:r>
      <w:r w:rsidRPr="00421EA2">
        <w:rPr>
          <w:spacing w:val="-7"/>
          <w:w w:val="115"/>
          <w:sz w:val="24"/>
          <w:szCs w:val="24"/>
        </w:rPr>
        <w:t xml:space="preserve"> </w:t>
      </w:r>
      <w:r w:rsidRPr="00421EA2">
        <w:rPr>
          <w:w w:val="115"/>
          <w:sz w:val="24"/>
          <w:szCs w:val="24"/>
        </w:rPr>
        <w:t>в</w:t>
      </w:r>
      <w:r w:rsidRPr="00421EA2">
        <w:rPr>
          <w:spacing w:val="-7"/>
          <w:w w:val="115"/>
          <w:sz w:val="24"/>
          <w:szCs w:val="24"/>
        </w:rPr>
        <w:t xml:space="preserve"> </w:t>
      </w:r>
      <w:r w:rsidRPr="00421EA2">
        <w:rPr>
          <w:w w:val="115"/>
          <w:sz w:val="24"/>
          <w:szCs w:val="24"/>
        </w:rPr>
        <w:t>контексте</w:t>
      </w:r>
      <w:r w:rsidRPr="00421EA2">
        <w:rPr>
          <w:spacing w:val="-7"/>
          <w:w w:val="115"/>
          <w:sz w:val="24"/>
          <w:szCs w:val="24"/>
        </w:rPr>
        <w:t xml:space="preserve"> </w:t>
      </w:r>
      <w:r w:rsidRPr="00421EA2">
        <w:rPr>
          <w:w w:val="115"/>
          <w:sz w:val="24"/>
          <w:szCs w:val="24"/>
        </w:rPr>
        <w:t>изученных</w:t>
      </w:r>
      <w:r w:rsidRPr="00421EA2">
        <w:rPr>
          <w:spacing w:val="-7"/>
          <w:w w:val="115"/>
          <w:sz w:val="24"/>
          <w:szCs w:val="24"/>
        </w:rPr>
        <w:t xml:space="preserve"> </w:t>
      </w:r>
      <w:r w:rsidRPr="00421EA2">
        <w:rPr>
          <w:w w:val="115"/>
          <w:sz w:val="24"/>
          <w:szCs w:val="24"/>
        </w:rPr>
        <w:t>произведений;</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 xml:space="preserve">читать вслух целыми </w:t>
      </w:r>
      <w:r>
        <w:rPr>
          <w:w w:val="115"/>
          <w:sz w:val="24"/>
          <w:szCs w:val="24"/>
        </w:rPr>
        <w:t>словами без пропусков и переста</w:t>
      </w:r>
      <w:r w:rsidRPr="00421EA2">
        <w:rPr>
          <w:w w:val="115"/>
          <w:sz w:val="24"/>
          <w:szCs w:val="24"/>
        </w:rPr>
        <w:t>новок букв и слогов доступные по восприятию и небольшие по</w:t>
      </w:r>
      <w:r w:rsidRPr="00421EA2">
        <w:rPr>
          <w:spacing w:val="1"/>
          <w:w w:val="115"/>
          <w:sz w:val="24"/>
          <w:szCs w:val="24"/>
        </w:rPr>
        <w:t xml:space="preserve"> </w:t>
      </w:r>
      <w:r w:rsidRPr="00421EA2">
        <w:rPr>
          <w:w w:val="115"/>
          <w:sz w:val="24"/>
          <w:szCs w:val="24"/>
        </w:rPr>
        <w:t>объёму</w:t>
      </w:r>
      <w:r w:rsidRPr="00421EA2">
        <w:rPr>
          <w:spacing w:val="1"/>
          <w:w w:val="115"/>
          <w:sz w:val="24"/>
          <w:szCs w:val="24"/>
        </w:rPr>
        <w:t xml:space="preserve"> </w:t>
      </w:r>
      <w:r w:rsidRPr="00421EA2">
        <w:rPr>
          <w:w w:val="115"/>
          <w:sz w:val="24"/>
          <w:szCs w:val="24"/>
        </w:rPr>
        <w:t>прозаические</w:t>
      </w:r>
      <w:r w:rsidRPr="00421EA2">
        <w:rPr>
          <w:spacing w:val="1"/>
          <w:w w:val="115"/>
          <w:sz w:val="24"/>
          <w:szCs w:val="24"/>
        </w:rPr>
        <w:t xml:space="preserve"> </w:t>
      </w:r>
      <w:r w:rsidRPr="00421EA2">
        <w:rPr>
          <w:w w:val="115"/>
          <w:sz w:val="24"/>
          <w:szCs w:val="24"/>
        </w:rPr>
        <w:t>и  стихотворные  произведения  в  темпе</w:t>
      </w:r>
      <w:r w:rsidRPr="00421EA2">
        <w:rPr>
          <w:spacing w:val="1"/>
          <w:w w:val="115"/>
          <w:sz w:val="24"/>
          <w:szCs w:val="24"/>
        </w:rPr>
        <w:t xml:space="preserve"> </w:t>
      </w:r>
      <w:r w:rsidRPr="00421EA2">
        <w:rPr>
          <w:w w:val="115"/>
          <w:sz w:val="24"/>
          <w:szCs w:val="24"/>
        </w:rPr>
        <w:t>не</w:t>
      </w:r>
      <w:r w:rsidRPr="00421EA2">
        <w:rPr>
          <w:spacing w:val="-8"/>
          <w:w w:val="115"/>
          <w:sz w:val="24"/>
          <w:szCs w:val="24"/>
        </w:rPr>
        <w:t xml:space="preserve"> </w:t>
      </w:r>
      <w:r w:rsidRPr="00421EA2">
        <w:rPr>
          <w:w w:val="115"/>
          <w:sz w:val="24"/>
          <w:szCs w:val="24"/>
        </w:rPr>
        <w:t>менее</w:t>
      </w:r>
      <w:r w:rsidRPr="00421EA2">
        <w:rPr>
          <w:spacing w:val="-8"/>
          <w:w w:val="115"/>
          <w:sz w:val="24"/>
          <w:szCs w:val="24"/>
        </w:rPr>
        <w:t xml:space="preserve"> </w:t>
      </w:r>
      <w:r w:rsidRPr="00421EA2">
        <w:rPr>
          <w:w w:val="115"/>
          <w:sz w:val="24"/>
          <w:szCs w:val="24"/>
        </w:rPr>
        <w:t>40</w:t>
      </w:r>
      <w:r w:rsidRPr="00421EA2">
        <w:rPr>
          <w:spacing w:val="-8"/>
          <w:w w:val="115"/>
          <w:sz w:val="24"/>
          <w:szCs w:val="24"/>
        </w:rPr>
        <w:t xml:space="preserve"> </w:t>
      </w:r>
      <w:r w:rsidRPr="00421EA2">
        <w:rPr>
          <w:w w:val="115"/>
          <w:sz w:val="24"/>
          <w:szCs w:val="24"/>
        </w:rPr>
        <w:t>слов</w:t>
      </w:r>
      <w:r w:rsidRPr="00421EA2">
        <w:rPr>
          <w:spacing w:val="-8"/>
          <w:w w:val="115"/>
          <w:sz w:val="24"/>
          <w:szCs w:val="24"/>
        </w:rPr>
        <w:t xml:space="preserve"> </w:t>
      </w:r>
      <w:r w:rsidRPr="00421EA2">
        <w:rPr>
          <w:w w:val="115"/>
          <w:sz w:val="24"/>
          <w:szCs w:val="24"/>
        </w:rPr>
        <w:t>в</w:t>
      </w:r>
      <w:r w:rsidRPr="00421EA2">
        <w:rPr>
          <w:spacing w:val="-8"/>
          <w:w w:val="115"/>
          <w:sz w:val="24"/>
          <w:szCs w:val="24"/>
        </w:rPr>
        <w:t xml:space="preserve"> </w:t>
      </w:r>
      <w:r w:rsidRPr="00421EA2">
        <w:rPr>
          <w:w w:val="115"/>
          <w:sz w:val="24"/>
          <w:szCs w:val="24"/>
        </w:rPr>
        <w:t>минуту</w:t>
      </w:r>
      <w:r w:rsidRPr="00421EA2">
        <w:rPr>
          <w:spacing w:val="-8"/>
          <w:w w:val="115"/>
          <w:sz w:val="24"/>
          <w:szCs w:val="24"/>
        </w:rPr>
        <w:t xml:space="preserve"> </w:t>
      </w:r>
      <w:r w:rsidRPr="00421EA2">
        <w:rPr>
          <w:w w:val="115"/>
          <w:sz w:val="24"/>
          <w:szCs w:val="24"/>
        </w:rPr>
        <w:t>(без</w:t>
      </w:r>
      <w:r w:rsidRPr="00421EA2">
        <w:rPr>
          <w:spacing w:val="-8"/>
          <w:w w:val="115"/>
          <w:sz w:val="24"/>
          <w:szCs w:val="24"/>
        </w:rPr>
        <w:t xml:space="preserve"> </w:t>
      </w:r>
      <w:r w:rsidRPr="00421EA2">
        <w:rPr>
          <w:w w:val="115"/>
          <w:sz w:val="24"/>
          <w:szCs w:val="24"/>
        </w:rPr>
        <w:t>отметочного</w:t>
      </w:r>
      <w:r w:rsidRPr="00421EA2">
        <w:rPr>
          <w:spacing w:val="-8"/>
          <w:w w:val="115"/>
          <w:sz w:val="24"/>
          <w:szCs w:val="24"/>
        </w:rPr>
        <w:t xml:space="preserve"> </w:t>
      </w:r>
      <w:r w:rsidRPr="00421EA2">
        <w:rPr>
          <w:w w:val="115"/>
          <w:sz w:val="24"/>
          <w:szCs w:val="24"/>
        </w:rPr>
        <w:t>оценивания);</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читать наизусть с собл</w:t>
      </w:r>
      <w:r>
        <w:rPr>
          <w:w w:val="115"/>
          <w:sz w:val="24"/>
          <w:szCs w:val="24"/>
        </w:rPr>
        <w:t>юдением орфоэпических и пунктуа</w:t>
      </w:r>
      <w:r w:rsidRPr="00421EA2">
        <w:rPr>
          <w:w w:val="115"/>
          <w:sz w:val="24"/>
          <w:szCs w:val="24"/>
        </w:rPr>
        <w:t>ционных</w:t>
      </w:r>
      <w:r w:rsidRPr="00421EA2">
        <w:rPr>
          <w:spacing w:val="-4"/>
          <w:w w:val="115"/>
          <w:sz w:val="24"/>
          <w:szCs w:val="24"/>
        </w:rPr>
        <w:t xml:space="preserve"> </w:t>
      </w:r>
      <w:r w:rsidRPr="00421EA2">
        <w:rPr>
          <w:w w:val="115"/>
          <w:sz w:val="24"/>
          <w:szCs w:val="24"/>
        </w:rPr>
        <w:t>норм</w:t>
      </w:r>
      <w:r w:rsidRPr="00421EA2">
        <w:rPr>
          <w:spacing w:val="-4"/>
          <w:w w:val="115"/>
          <w:sz w:val="24"/>
          <w:szCs w:val="24"/>
        </w:rPr>
        <w:t xml:space="preserve"> </w:t>
      </w:r>
      <w:r w:rsidRPr="00421EA2">
        <w:rPr>
          <w:w w:val="115"/>
          <w:sz w:val="24"/>
          <w:szCs w:val="24"/>
        </w:rPr>
        <w:t>не</w:t>
      </w:r>
      <w:r w:rsidRPr="00421EA2">
        <w:rPr>
          <w:spacing w:val="-3"/>
          <w:w w:val="115"/>
          <w:sz w:val="24"/>
          <w:szCs w:val="24"/>
        </w:rPr>
        <w:t xml:space="preserve"> </w:t>
      </w:r>
      <w:r w:rsidRPr="00421EA2">
        <w:rPr>
          <w:w w:val="115"/>
          <w:sz w:val="24"/>
          <w:szCs w:val="24"/>
        </w:rPr>
        <w:t>менее</w:t>
      </w:r>
      <w:r w:rsidRPr="00421EA2">
        <w:rPr>
          <w:spacing w:val="-4"/>
          <w:w w:val="115"/>
          <w:sz w:val="24"/>
          <w:szCs w:val="24"/>
        </w:rPr>
        <w:t xml:space="preserve"> </w:t>
      </w:r>
      <w:r w:rsidRPr="00421EA2">
        <w:rPr>
          <w:w w:val="115"/>
          <w:sz w:val="24"/>
          <w:szCs w:val="24"/>
        </w:rPr>
        <w:t>3</w:t>
      </w:r>
      <w:r w:rsidRPr="00421EA2">
        <w:rPr>
          <w:spacing w:val="-4"/>
          <w:w w:val="115"/>
          <w:sz w:val="24"/>
          <w:szCs w:val="24"/>
        </w:rPr>
        <w:t xml:space="preserve"> </w:t>
      </w:r>
      <w:r w:rsidRPr="00421EA2">
        <w:rPr>
          <w:w w:val="115"/>
          <w:sz w:val="24"/>
          <w:szCs w:val="24"/>
        </w:rPr>
        <w:t>стихотворений</w:t>
      </w:r>
      <w:r w:rsidRPr="00421EA2">
        <w:rPr>
          <w:spacing w:val="-3"/>
          <w:w w:val="115"/>
          <w:sz w:val="24"/>
          <w:szCs w:val="24"/>
        </w:rPr>
        <w:t xml:space="preserve"> </w:t>
      </w:r>
      <w:r w:rsidRPr="00421EA2">
        <w:rPr>
          <w:w w:val="115"/>
          <w:sz w:val="24"/>
          <w:szCs w:val="24"/>
        </w:rPr>
        <w:t>о</w:t>
      </w:r>
      <w:r w:rsidRPr="00421EA2">
        <w:rPr>
          <w:spacing w:val="-4"/>
          <w:w w:val="115"/>
          <w:sz w:val="24"/>
          <w:szCs w:val="24"/>
        </w:rPr>
        <w:t xml:space="preserve"> </w:t>
      </w:r>
      <w:r w:rsidRPr="00421EA2">
        <w:rPr>
          <w:w w:val="115"/>
          <w:sz w:val="24"/>
          <w:szCs w:val="24"/>
        </w:rPr>
        <w:t>Родине,</w:t>
      </w:r>
      <w:r w:rsidRPr="00421EA2">
        <w:rPr>
          <w:spacing w:val="-4"/>
          <w:w w:val="115"/>
          <w:sz w:val="24"/>
          <w:szCs w:val="24"/>
        </w:rPr>
        <w:t xml:space="preserve"> </w:t>
      </w:r>
      <w:r w:rsidRPr="00421EA2">
        <w:rPr>
          <w:w w:val="115"/>
          <w:sz w:val="24"/>
          <w:szCs w:val="24"/>
        </w:rPr>
        <w:t>о</w:t>
      </w:r>
      <w:r w:rsidRPr="00421EA2">
        <w:rPr>
          <w:spacing w:val="-3"/>
          <w:w w:val="115"/>
          <w:sz w:val="24"/>
          <w:szCs w:val="24"/>
        </w:rPr>
        <w:t xml:space="preserve"> </w:t>
      </w:r>
      <w:r w:rsidRPr="00421EA2">
        <w:rPr>
          <w:w w:val="115"/>
          <w:sz w:val="24"/>
          <w:szCs w:val="24"/>
        </w:rPr>
        <w:t>детях,</w:t>
      </w:r>
      <w:r w:rsidRPr="00421EA2">
        <w:rPr>
          <w:spacing w:val="-4"/>
          <w:w w:val="115"/>
          <w:sz w:val="24"/>
          <w:szCs w:val="24"/>
        </w:rPr>
        <w:t xml:space="preserve"> </w:t>
      </w:r>
      <w:r w:rsidRPr="00421EA2">
        <w:rPr>
          <w:w w:val="115"/>
          <w:sz w:val="24"/>
          <w:szCs w:val="24"/>
        </w:rPr>
        <w:t>о</w:t>
      </w:r>
      <w:r w:rsidRPr="00421EA2">
        <w:rPr>
          <w:spacing w:val="-4"/>
          <w:w w:val="115"/>
          <w:sz w:val="24"/>
          <w:szCs w:val="24"/>
        </w:rPr>
        <w:t xml:space="preserve"> </w:t>
      </w:r>
      <w:r>
        <w:rPr>
          <w:w w:val="115"/>
          <w:sz w:val="24"/>
          <w:szCs w:val="24"/>
        </w:rPr>
        <w:t>се</w:t>
      </w:r>
      <w:r w:rsidRPr="00421EA2">
        <w:rPr>
          <w:w w:val="115"/>
          <w:sz w:val="24"/>
          <w:szCs w:val="24"/>
        </w:rPr>
        <w:t>мье,</w:t>
      </w:r>
      <w:r w:rsidRPr="00421EA2">
        <w:rPr>
          <w:spacing w:val="-9"/>
          <w:w w:val="115"/>
          <w:sz w:val="24"/>
          <w:szCs w:val="24"/>
        </w:rPr>
        <w:t xml:space="preserve"> </w:t>
      </w:r>
      <w:r w:rsidRPr="00421EA2">
        <w:rPr>
          <w:w w:val="115"/>
          <w:sz w:val="24"/>
          <w:szCs w:val="24"/>
        </w:rPr>
        <w:t>о</w:t>
      </w:r>
      <w:r w:rsidRPr="00421EA2">
        <w:rPr>
          <w:spacing w:val="-9"/>
          <w:w w:val="115"/>
          <w:sz w:val="24"/>
          <w:szCs w:val="24"/>
        </w:rPr>
        <w:t xml:space="preserve"> </w:t>
      </w:r>
      <w:r w:rsidRPr="00421EA2">
        <w:rPr>
          <w:w w:val="115"/>
          <w:sz w:val="24"/>
          <w:szCs w:val="24"/>
        </w:rPr>
        <w:t>родной</w:t>
      </w:r>
      <w:r w:rsidRPr="00421EA2">
        <w:rPr>
          <w:spacing w:val="-8"/>
          <w:w w:val="115"/>
          <w:sz w:val="24"/>
          <w:szCs w:val="24"/>
        </w:rPr>
        <w:t xml:space="preserve"> </w:t>
      </w:r>
      <w:r w:rsidRPr="00421EA2">
        <w:rPr>
          <w:w w:val="115"/>
          <w:sz w:val="24"/>
          <w:szCs w:val="24"/>
        </w:rPr>
        <w:t>природе</w:t>
      </w:r>
      <w:r w:rsidRPr="00421EA2">
        <w:rPr>
          <w:spacing w:val="-9"/>
          <w:w w:val="115"/>
          <w:sz w:val="24"/>
          <w:szCs w:val="24"/>
        </w:rPr>
        <w:t xml:space="preserve"> </w:t>
      </w:r>
      <w:r w:rsidRPr="00421EA2">
        <w:rPr>
          <w:w w:val="115"/>
          <w:sz w:val="24"/>
          <w:szCs w:val="24"/>
        </w:rPr>
        <w:t>в</w:t>
      </w:r>
      <w:r w:rsidRPr="00421EA2">
        <w:rPr>
          <w:spacing w:val="-8"/>
          <w:w w:val="115"/>
          <w:sz w:val="24"/>
          <w:szCs w:val="24"/>
        </w:rPr>
        <w:t xml:space="preserve"> </w:t>
      </w:r>
      <w:r w:rsidRPr="00421EA2">
        <w:rPr>
          <w:w w:val="115"/>
          <w:sz w:val="24"/>
          <w:szCs w:val="24"/>
        </w:rPr>
        <w:t>разные</w:t>
      </w:r>
      <w:r w:rsidRPr="00421EA2">
        <w:rPr>
          <w:spacing w:val="-9"/>
          <w:w w:val="115"/>
          <w:sz w:val="24"/>
          <w:szCs w:val="24"/>
        </w:rPr>
        <w:t xml:space="preserve"> </w:t>
      </w:r>
      <w:r w:rsidRPr="00421EA2">
        <w:rPr>
          <w:w w:val="115"/>
          <w:sz w:val="24"/>
          <w:szCs w:val="24"/>
        </w:rPr>
        <w:t>времена</w:t>
      </w:r>
      <w:r w:rsidRPr="00421EA2">
        <w:rPr>
          <w:spacing w:val="-8"/>
          <w:w w:val="115"/>
          <w:sz w:val="24"/>
          <w:szCs w:val="24"/>
        </w:rPr>
        <w:t xml:space="preserve"> </w:t>
      </w:r>
      <w:r w:rsidRPr="00421EA2">
        <w:rPr>
          <w:w w:val="115"/>
          <w:sz w:val="24"/>
          <w:szCs w:val="24"/>
        </w:rPr>
        <w:t>года;</w:t>
      </w:r>
    </w:p>
    <w:p w:rsidR="00A90BA0" w:rsidRPr="00421EA2" w:rsidRDefault="00A90BA0" w:rsidP="00C0097A">
      <w:pPr>
        <w:pStyle w:val="af9"/>
        <w:widowControl w:val="0"/>
        <w:numPr>
          <w:ilvl w:val="1"/>
          <w:numId w:val="168"/>
        </w:numPr>
        <w:tabs>
          <w:tab w:val="left" w:pos="668"/>
        </w:tabs>
        <w:autoSpaceDE w:val="0"/>
        <w:autoSpaceDN w:val="0"/>
        <w:ind w:right="155" w:firstLine="226"/>
        <w:contextualSpacing w:val="0"/>
        <w:jc w:val="both"/>
        <w:rPr>
          <w:sz w:val="24"/>
          <w:szCs w:val="24"/>
        </w:rPr>
      </w:pPr>
      <w:r w:rsidRPr="00421EA2">
        <w:rPr>
          <w:w w:val="115"/>
          <w:sz w:val="24"/>
          <w:szCs w:val="24"/>
        </w:rPr>
        <w:t>различать прозаическую и стихотворную речь: называть</w:t>
      </w:r>
      <w:r w:rsidRPr="00421EA2">
        <w:rPr>
          <w:spacing w:val="1"/>
          <w:w w:val="115"/>
          <w:sz w:val="24"/>
          <w:szCs w:val="24"/>
        </w:rPr>
        <w:t xml:space="preserve"> </w:t>
      </w:r>
      <w:r w:rsidRPr="00421EA2">
        <w:rPr>
          <w:w w:val="115"/>
          <w:sz w:val="24"/>
          <w:szCs w:val="24"/>
        </w:rPr>
        <w:t>особенности</w:t>
      </w:r>
      <w:r w:rsidRPr="00421EA2">
        <w:rPr>
          <w:spacing w:val="-7"/>
          <w:w w:val="115"/>
          <w:sz w:val="24"/>
          <w:szCs w:val="24"/>
        </w:rPr>
        <w:t xml:space="preserve"> </w:t>
      </w:r>
      <w:r w:rsidRPr="00421EA2">
        <w:rPr>
          <w:w w:val="115"/>
          <w:sz w:val="24"/>
          <w:szCs w:val="24"/>
        </w:rPr>
        <w:t>стихотворного</w:t>
      </w:r>
      <w:r w:rsidRPr="00421EA2">
        <w:rPr>
          <w:spacing w:val="-7"/>
          <w:w w:val="115"/>
          <w:sz w:val="24"/>
          <w:szCs w:val="24"/>
        </w:rPr>
        <w:t xml:space="preserve"> </w:t>
      </w:r>
      <w:r w:rsidRPr="00421EA2">
        <w:rPr>
          <w:w w:val="115"/>
          <w:sz w:val="24"/>
          <w:szCs w:val="24"/>
        </w:rPr>
        <w:t>произведения</w:t>
      </w:r>
      <w:r w:rsidRPr="00421EA2">
        <w:rPr>
          <w:spacing w:val="-7"/>
          <w:w w:val="115"/>
          <w:sz w:val="24"/>
          <w:szCs w:val="24"/>
        </w:rPr>
        <w:t xml:space="preserve"> </w:t>
      </w:r>
      <w:r w:rsidRPr="00421EA2">
        <w:rPr>
          <w:w w:val="115"/>
          <w:sz w:val="24"/>
          <w:szCs w:val="24"/>
        </w:rPr>
        <w:t>(ритм,</w:t>
      </w:r>
      <w:r w:rsidRPr="00421EA2">
        <w:rPr>
          <w:spacing w:val="-7"/>
          <w:w w:val="115"/>
          <w:sz w:val="24"/>
          <w:szCs w:val="24"/>
        </w:rPr>
        <w:t xml:space="preserve"> </w:t>
      </w:r>
      <w:r w:rsidRPr="00421EA2">
        <w:rPr>
          <w:w w:val="115"/>
          <w:sz w:val="24"/>
          <w:szCs w:val="24"/>
        </w:rPr>
        <w:t>рифма);</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понимать</w:t>
      </w:r>
      <w:r w:rsidRPr="00421EA2">
        <w:rPr>
          <w:spacing w:val="1"/>
          <w:w w:val="115"/>
          <w:sz w:val="24"/>
          <w:szCs w:val="24"/>
        </w:rPr>
        <w:t xml:space="preserve"> </w:t>
      </w:r>
      <w:r w:rsidRPr="00421EA2">
        <w:rPr>
          <w:w w:val="115"/>
          <w:sz w:val="24"/>
          <w:szCs w:val="24"/>
        </w:rPr>
        <w:t>содержание,</w:t>
      </w:r>
      <w:r w:rsidRPr="00421EA2">
        <w:rPr>
          <w:spacing w:val="1"/>
          <w:w w:val="115"/>
          <w:sz w:val="24"/>
          <w:szCs w:val="24"/>
        </w:rPr>
        <w:t xml:space="preserve"> </w:t>
      </w:r>
      <w:r w:rsidRPr="00421EA2">
        <w:rPr>
          <w:w w:val="115"/>
          <w:sz w:val="24"/>
          <w:szCs w:val="24"/>
        </w:rPr>
        <w:t>смысл</w:t>
      </w:r>
      <w:r w:rsidRPr="00421EA2">
        <w:rPr>
          <w:spacing w:val="1"/>
          <w:w w:val="115"/>
          <w:sz w:val="24"/>
          <w:szCs w:val="24"/>
        </w:rPr>
        <w:t xml:space="preserve"> </w:t>
      </w:r>
      <w:r>
        <w:rPr>
          <w:w w:val="115"/>
          <w:sz w:val="24"/>
          <w:szCs w:val="24"/>
        </w:rPr>
        <w:t>прослушанного/прочитан</w:t>
      </w:r>
      <w:r w:rsidRPr="00421EA2">
        <w:rPr>
          <w:w w:val="115"/>
          <w:sz w:val="24"/>
          <w:szCs w:val="24"/>
        </w:rPr>
        <w:t>ного произведения: отвечать</w:t>
      </w:r>
      <w:r>
        <w:rPr>
          <w:w w:val="115"/>
          <w:sz w:val="24"/>
          <w:szCs w:val="24"/>
        </w:rPr>
        <w:t xml:space="preserve"> и формулировать вопросы по фак</w:t>
      </w:r>
      <w:r w:rsidRPr="00421EA2">
        <w:rPr>
          <w:w w:val="115"/>
          <w:sz w:val="24"/>
          <w:szCs w:val="24"/>
        </w:rPr>
        <w:t>тическому</w:t>
      </w:r>
      <w:r w:rsidRPr="00421EA2">
        <w:rPr>
          <w:spacing w:val="-9"/>
          <w:w w:val="115"/>
          <w:sz w:val="24"/>
          <w:szCs w:val="24"/>
        </w:rPr>
        <w:t xml:space="preserve"> </w:t>
      </w:r>
      <w:r w:rsidRPr="00421EA2">
        <w:rPr>
          <w:w w:val="115"/>
          <w:sz w:val="24"/>
          <w:szCs w:val="24"/>
        </w:rPr>
        <w:t>содержанию</w:t>
      </w:r>
      <w:r w:rsidRPr="00421EA2">
        <w:rPr>
          <w:spacing w:val="-8"/>
          <w:w w:val="115"/>
          <w:sz w:val="24"/>
          <w:szCs w:val="24"/>
        </w:rPr>
        <w:t xml:space="preserve"> </w:t>
      </w:r>
      <w:r w:rsidRPr="00421EA2">
        <w:rPr>
          <w:w w:val="115"/>
          <w:sz w:val="24"/>
          <w:szCs w:val="24"/>
        </w:rPr>
        <w:t>произведения;</w:t>
      </w:r>
    </w:p>
    <w:p w:rsidR="00A90BA0" w:rsidRPr="00421EA2" w:rsidRDefault="00A90BA0" w:rsidP="00C0097A">
      <w:pPr>
        <w:pStyle w:val="af9"/>
        <w:widowControl w:val="0"/>
        <w:numPr>
          <w:ilvl w:val="1"/>
          <w:numId w:val="168"/>
        </w:numPr>
        <w:tabs>
          <w:tab w:val="left" w:pos="668"/>
        </w:tabs>
        <w:autoSpaceDE w:val="0"/>
        <w:autoSpaceDN w:val="0"/>
        <w:ind w:right="155" w:firstLine="226"/>
        <w:contextualSpacing w:val="0"/>
        <w:jc w:val="both"/>
        <w:rPr>
          <w:sz w:val="24"/>
          <w:szCs w:val="24"/>
        </w:rPr>
      </w:pPr>
      <w:r w:rsidRPr="00421EA2">
        <w:rPr>
          <w:w w:val="120"/>
          <w:sz w:val="24"/>
          <w:szCs w:val="24"/>
        </w:rPr>
        <w:t>различать и называть</w:t>
      </w:r>
      <w:r>
        <w:rPr>
          <w:w w:val="120"/>
          <w:sz w:val="24"/>
          <w:szCs w:val="24"/>
        </w:rPr>
        <w:t xml:space="preserve"> отдельные жанры фольклора (счи</w:t>
      </w:r>
      <w:r w:rsidRPr="00421EA2">
        <w:rPr>
          <w:w w:val="120"/>
          <w:sz w:val="24"/>
          <w:szCs w:val="24"/>
        </w:rPr>
        <w:t>талки,</w:t>
      </w:r>
      <w:r w:rsidRPr="00421EA2">
        <w:rPr>
          <w:spacing w:val="1"/>
          <w:w w:val="120"/>
          <w:sz w:val="24"/>
          <w:szCs w:val="24"/>
        </w:rPr>
        <w:t xml:space="preserve"> </w:t>
      </w:r>
      <w:r w:rsidRPr="00421EA2">
        <w:rPr>
          <w:w w:val="120"/>
          <w:sz w:val="24"/>
          <w:szCs w:val="24"/>
        </w:rPr>
        <w:t>загадки,</w:t>
      </w:r>
      <w:r w:rsidRPr="00421EA2">
        <w:rPr>
          <w:spacing w:val="1"/>
          <w:w w:val="120"/>
          <w:sz w:val="24"/>
          <w:szCs w:val="24"/>
        </w:rPr>
        <w:t xml:space="preserve"> </w:t>
      </w:r>
      <w:r w:rsidRPr="00421EA2">
        <w:rPr>
          <w:w w:val="120"/>
          <w:sz w:val="24"/>
          <w:szCs w:val="24"/>
        </w:rPr>
        <w:t>пословицы,</w:t>
      </w:r>
      <w:r w:rsidRPr="00421EA2">
        <w:rPr>
          <w:spacing w:val="1"/>
          <w:w w:val="120"/>
          <w:sz w:val="24"/>
          <w:szCs w:val="24"/>
        </w:rPr>
        <w:t xml:space="preserve"> </w:t>
      </w:r>
      <w:r w:rsidRPr="00421EA2">
        <w:rPr>
          <w:w w:val="120"/>
          <w:sz w:val="24"/>
          <w:szCs w:val="24"/>
        </w:rPr>
        <w:t>потешки,</w:t>
      </w:r>
      <w:r w:rsidRPr="00421EA2">
        <w:rPr>
          <w:spacing w:val="1"/>
          <w:w w:val="120"/>
          <w:sz w:val="24"/>
          <w:szCs w:val="24"/>
        </w:rPr>
        <w:t xml:space="preserve"> </w:t>
      </w:r>
      <w:r w:rsidRPr="00421EA2">
        <w:rPr>
          <w:w w:val="120"/>
          <w:sz w:val="24"/>
          <w:szCs w:val="24"/>
        </w:rPr>
        <w:t>небылицы,</w:t>
      </w:r>
      <w:r w:rsidRPr="00421EA2">
        <w:rPr>
          <w:spacing w:val="1"/>
          <w:w w:val="120"/>
          <w:sz w:val="24"/>
          <w:szCs w:val="24"/>
        </w:rPr>
        <w:t xml:space="preserve"> </w:t>
      </w:r>
      <w:r w:rsidRPr="00421EA2">
        <w:rPr>
          <w:w w:val="120"/>
          <w:sz w:val="24"/>
          <w:szCs w:val="24"/>
        </w:rPr>
        <w:t>народные</w:t>
      </w:r>
      <w:r w:rsidRPr="00421EA2">
        <w:rPr>
          <w:spacing w:val="-57"/>
          <w:w w:val="120"/>
          <w:sz w:val="24"/>
          <w:szCs w:val="24"/>
        </w:rPr>
        <w:t xml:space="preserve"> </w:t>
      </w:r>
      <w:r w:rsidRPr="00421EA2">
        <w:rPr>
          <w:w w:val="120"/>
          <w:sz w:val="24"/>
          <w:szCs w:val="24"/>
        </w:rPr>
        <w:t>песни, скороговорки, сказ</w:t>
      </w:r>
      <w:r>
        <w:rPr>
          <w:w w:val="120"/>
          <w:sz w:val="24"/>
          <w:szCs w:val="24"/>
        </w:rPr>
        <w:t>ки о животных, бытовые и волшеб</w:t>
      </w:r>
      <w:r w:rsidRPr="00421EA2">
        <w:rPr>
          <w:w w:val="115"/>
          <w:sz w:val="24"/>
          <w:szCs w:val="24"/>
        </w:rPr>
        <w:t>ные) и художественной литер</w:t>
      </w:r>
      <w:r>
        <w:rPr>
          <w:w w:val="115"/>
          <w:sz w:val="24"/>
          <w:szCs w:val="24"/>
        </w:rPr>
        <w:t>атуры (литературные сказки, рас</w:t>
      </w:r>
      <w:r w:rsidRPr="00421EA2">
        <w:rPr>
          <w:w w:val="120"/>
          <w:sz w:val="24"/>
          <w:szCs w:val="24"/>
        </w:rPr>
        <w:t>сказы,</w:t>
      </w:r>
      <w:r w:rsidRPr="00421EA2">
        <w:rPr>
          <w:spacing w:val="-13"/>
          <w:w w:val="120"/>
          <w:sz w:val="24"/>
          <w:szCs w:val="24"/>
        </w:rPr>
        <w:t xml:space="preserve"> </w:t>
      </w:r>
      <w:r w:rsidRPr="00421EA2">
        <w:rPr>
          <w:w w:val="120"/>
          <w:sz w:val="24"/>
          <w:szCs w:val="24"/>
        </w:rPr>
        <w:t>стихотворения,</w:t>
      </w:r>
      <w:r w:rsidRPr="00421EA2">
        <w:rPr>
          <w:spacing w:val="-12"/>
          <w:w w:val="120"/>
          <w:sz w:val="24"/>
          <w:szCs w:val="24"/>
        </w:rPr>
        <w:t xml:space="preserve"> </w:t>
      </w:r>
      <w:r w:rsidRPr="00421EA2">
        <w:rPr>
          <w:w w:val="120"/>
          <w:sz w:val="24"/>
          <w:szCs w:val="24"/>
        </w:rPr>
        <w:t>басни);</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20"/>
          <w:sz w:val="24"/>
          <w:szCs w:val="24"/>
        </w:rPr>
        <w:t>владеть</w:t>
      </w:r>
      <w:r w:rsidRPr="00421EA2">
        <w:rPr>
          <w:spacing w:val="-9"/>
          <w:w w:val="120"/>
          <w:sz w:val="24"/>
          <w:szCs w:val="24"/>
        </w:rPr>
        <w:t xml:space="preserve"> </w:t>
      </w:r>
      <w:r w:rsidRPr="00421EA2">
        <w:rPr>
          <w:w w:val="120"/>
          <w:sz w:val="24"/>
          <w:szCs w:val="24"/>
        </w:rPr>
        <w:t>элементарными</w:t>
      </w:r>
      <w:r w:rsidRPr="00421EA2">
        <w:rPr>
          <w:spacing w:val="-8"/>
          <w:w w:val="120"/>
          <w:sz w:val="24"/>
          <w:szCs w:val="24"/>
        </w:rPr>
        <w:t xml:space="preserve"> </w:t>
      </w:r>
      <w:r w:rsidRPr="00421EA2">
        <w:rPr>
          <w:w w:val="120"/>
          <w:sz w:val="24"/>
          <w:szCs w:val="24"/>
        </w:rPr>
        <w:t>умениями</w:t>
      </w:r>
      <w:r w:rsidRPr="00421EA2">
        <w:rPr>
          <w:spacing w:val="-8"/>
          <w:w w:val="120"/>
          <w:sz w:val="24"/>
          <w:szCs w:val="24"/>
        </w:rPr>
        <w:t xml:space="preserve"> </w:t>
      </w:r>
      <w:r w:rsidRPr="00421EA2">
        <w:rPr>
          <w:w w:val="120"/>
          <w:sz w:val="24"/>
          <w:szCs w:val="24"/>
        </w:rPr>
        <w:t>анализа</w:t>
      </w:r>
      <w:r w:rsidRPr="00421EA2">
        <w:rPr>
          <w:spacing w:val="-9"/>
          <w:w w:val="120"/>
          <w:sz w:val="24"/>
          <w:szCs w:val="24"/>
        </w:rPr>
        <w:t xml:space="preserve"> </w:t>
      </w:r>
      <w:r w:rsidRPr="00421EA2">
        <w:rPr>
          <w:w w:val="120"/>
          <w:sz w:val="24"/>
          <w:szCs w:val="24"/>
        </w:rPr>
        <w:t>и</w:t>
      </w:r>
      <w:r w:rsidRPr="00421EA2">
        <w:rPr>
          <w:spacing w:val="-8"/>
          <w:w w:val="120"/>
          <w:sz w:val="24"/>
          <w:szCs w:val="24"/>
        </w:rPr>
        <w:t xml:space="preserve"> </w:t>
      </w:r>
      <w:r>
        <w:rPr>
          <w:w w:val="120"/>
          <w:sz w:val="24"/>
          <w:szCs w:val="24"/>
        </w:rPr>
        <w:t>интерпрета</w:t>
      </w:r>
      <w:r w:rsidRPr="00421EA2">
        <w:rPr>
          <w:w w:val="115"/>
          <w:sz w:val="24"/>
          <w:szCs w:val="24"/>
        </w:rPr>
        <w:t>ции текста: определять тему и главную мысль, воспроизводить</w:t>
      </w:r>
      <w:r w:rsidRPr="00421EA2">
        <w:rPr>
          <w:spacing w:val="1"/>
          <w:w w:val="115"/>
          <w:sz w:val="24"/>
          <w:szCs w:val="24"/>
        </w:rPr>
        <w:t xml:space="preserve"> </w:t>
      </w:r>
      <w:r w:rsidRPr="00421EA2">
        <w:rPr>
          <w:w w:val="115"/>
          <w:sz w:val="24"/>
          <w:szCs w:val="24"/>
        </w:rPr>
        <w:t>последовательность событий в тексте произведения, составлять</w:t>
      </w:r>
      <w:r w:rsidRPr="00421EA2">
        <w:rPr>
          <w:spacing w:val="1"/>
          <w:w w:val="115"/>
          <w:sz w:val="24"/>
          <w:szCs w:val="24"/>
        </w:rPr>
        <w:t xml:space="preserve"> </w:t>
      </w:r>
      <w:r w:rsidRPr="00421EA2">
        <w:rPr>
          <w:w w:val="120"/>
          <w:sz w:val="24"/>
          <w:szCs w:val="24"/>
        </w:rPr>
        <w:t>план</w:t>
      </w:r>
      <w:r w:rsidRPr="00421EA2">
        <w:rPr>
          <w:spacing w:val="-14"/>
          <w:w w:val="120"/>
          <w:sz w:val="24"/>
          <w:szCs w:val="24"/>
        </w:rPr>
        <w:t xml:space="preserve"> </w:t>
      </w:r>
      <w:r w:rsidRPr="00421EA2">
        <w:rPr>
          <w:w w:val="120"/>
          <w:sz w:val="24"/>
          <w:szCs w:val="24"/>
        </w:rPr>
        <w:t>текста</w:t>
      </w:r>
      <w:r w:rsidRPr="00421EA2">
        <w:rPr>
          <w:spacing w:val="-13"/>
          <w:w w:val="120"/>
          <w:sz w:val="24"/>
          <w:szCs w:val="24"/>
        </w:rPr>
        <w:t xml:space="preserve"> </w:t>
      </w:r>
      <w:r w:rsidRPr="00421EA2">
        <w:rPr>
          <w:w w:val="120"/>
          <w:sz w:val="24"/>
          <w:szCs w:val="24"/>
        </w:rPr>
        <w:t>(вопросный,</w:t>
      </w:r>
      <w:r w:rsidRPr="00421EA2">
        <w:rPr>
          <w:spacing w:val="-14"/>
          <w:w w:val="120"/>
          <w:sz w:val="24"/>
          <w:szCs w:val="24"/>
        </w:rPr>
        <w:t xml:space="preserve"> </w:t>
      </w:r>
      <w:r w:rsidRPr="00421EA2">
        <w:rPr>
          <w:w w:val="120"/>
          <w:sz w:val="24"/>
          <w:szCs w:val="24"/>
        </w:rPr>
        <w:t>номинативный);</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описывать характер героя,</w:t>
      </w:r>
      <w:r>
        <w:rPr>
          <w:w w:val="115"/>
          <w:sz w:val="24"/>
          <w:szCs w:val="24"/>
        </w:rPr>
        <w:t xml:space="preserve"> находить в тексте средства изо</w:t>
      </w:r>
      <w:r w:rsidRPr="00421EA2">
        <w:rPr>
          <w:w w:val="120"/>
          <w:sz w:val="24"/>
          <w:szCs w:val="24"/>
        </w:rPr>
        <w:t>бражения (портрет) героя и выражения его чувств, оценивать</w:t>
      </w:r>
      <w:r w:rsidRPr="00421EA2">
        <w:rPr>
          <w:spacing w:val="-57"/>
          <w:w w:val="120"/>
          <w:sz w:val="24"/>
          <w:szCs w:val="24"/>
        </w:rPr>
        <w:t xml:space="preserve"> </w:t>
      </w:r>
      <w:r w:rsidRPr="00421EA2">
        <w:rPr>
          <w:w w:val="120"/>
          <w:sz w:val="24"/>
          <w:szCs w:val="24"/>
        </w:rPr>
        <w:t>поступки</w:t>
      </w:r>
      <w:r w:rsidRPr="00421EA2">
        <w:rPr>
          <w:spacing w:val="1"/>
          <w:w w:val="120"/>
          <w:sz w:val="24"/>
          <w:szCs w:val="24"/>
        </w:rPr>
        <w:t xml:space="preserve"> </w:t>
      </w:r>
      <w:r w:rsidRPr="00421EA2">
        <w:rPr>
          <w:w w:val="120"/>
          <w:sz w:val="24"/>
          <w:szCs w:val="24"/>
        </w:rPr>
        <w:t>героев</w:t>
      </w:r>
      <w:r w:rsidRPr="00421EA2">
        <w:rPr>
          <w:spacing w:val="1"/>
          <w:w w:val="120"/>
          <w:sz w:val="24"/>
          <w:szCs w:val="24"/>
        </w:rPr>
        <w:t xml:space="preserve"> </w:t>
      </w:r>
      <w:r w:rsidRPr="00421EA2">
        <w:rPr>
          <w:w w:val="120"/>
          <w:sz w:val="24"/>
          <w:szCs w:val="24"/>
        </w:rPr>
        <w:t>произведения,</w:t>
      </w:r>
      <w:r w:rsidRPr="00421EA2">
        <w:rPr>
          <w:spacing w:val="1"/>
          <w:w w:val="120"/>
          <w:sz w:val="24"/>
          <w:szCs w:val="24"/>
        </w:rPr>
        <w:t xml:space="preserve"> </w:t>
      </w:r>
      <w:r w:rsidRPr="00421EA2">
        <w:rPr>
          <w:w w:val="120"/>
          <w:sz w:val="24"/>
          <w:szCs w:val="24"/>
        </w:rPr>
        <w:t>устанавливать</w:t>
      </w:r>
      <w:r w:rsidRPr="00421EA2">
        <w:rPr>
          <w:spacing w:val="1"/>
          <w:w w:val="120"/>
          <w:sz w:val="24"/>
          <w:szCs w:val="24"/>
        </w:rPr>
        <w:t xml:space="preserve"> </w:t>
      </w:r>
      <w:r w:rsidRPr="00421EA2">
        <w:rPr>
          <w:w w:val="120"/>
          <w:sz w:val="24"/>
          <w:szCs w:val="24"/>
        </w:rPr>
        <w:t>взаимосвязь</w:t>
      </w:r>
      <w:r w:rsidRPr="00421EA2">
        <w:rPr>
          <w:spacing w:val="1"/>
          <w:w w:val="120"/>
          <w:sz w:val="24"/>
          <w:szCs w:val="24"/>
        </w:rPr>
        <w:t xml:space="preserve"> </w:t>
      </w:r>
      <w:r w:rsidRPr="00421EA2">
        <w:rPr>
          <w:w w:val="120"/>
          <w:sz w:val="24"/>
          <w:szCs w:val="24"/>
        </w:rPr>
        <w:t>между характером героя и его поступками, сравнивать героев</w:t>
      </w:r>
      <w:r w:rsidRPr="00421EA2">
        <w:rPr>
          <w:spacing w:val="-57"/>
          <w:w w:val="120"/>
          <w:sz w:val="24"/>
          <w:szCs w:val="24"/>
        </w:rPr>
        <w:t xml:space="preserve"> </w:t>
      </w:r>
      <w:r w:rsidRPr="00421EA2">
        <w:rPr>
          <w:w w:val="115"/>
          <w:sz w:val="24"/>
          <w:szCs w:val="24"/>
        </w:rPr>
        <w:t>одного произведения по пр</w:t>
      </w:r>
      <w:r>
        <w:rPr>
          <w:w w:val="115"/>
          <w:sz w:val="24"/>
          <w:szCs w:val="24"/>
        </w:rPr>
        <w:t>едложенным критериям, характери</w:t>
      </w:r>
      <w:r w:rsidRPr="00421EA2">
        <w:rPr>
          <w:w w:val="115"/>
          <w:sz w:val="24"/>
          <w:szCs w:val="24"/>
        </w:rPr>
        <w:t>зовать</w:t>
      </w:r>
      <w:r w:rsidRPr="00421EA2">
        <w:rPr>
          <w:spacing w:val="-7"/>
          <w:w w:val="115"/>
          <w:sz w:val="24"/>
          <w:szCs w:val="24"/>
        </w:rPr>
        <w:t xml:space="preserve"> </w:t>
      </w:r>
      <w:r w:rsidRPr="00421EA2">
        <w:rPr>
          <w:w w:val="115"/>
          <w:sz w:val="24"/>
          <w:szCs w:val="24"/>
        </w:rPr>
        <w:t>отношение</w:t>
      </w:r>
      <w:r w:rsidRPr="00421EA2">
        <w:rPr>
          <w:spacing w:val="-6"/>
          <w:w w:val="115"/>
          <w:sz w:val="24"/>
          <w:szCs w:val="24"/>
        </w:rPr>
        <w:t xml:space="preserve"> </w:t>
      </w:r>
      <w:r w:rsidRPr="00421EA2">
        <w:rPr>
          <w:w w:val="115"/>
          <w:sz w:val="24"/>
          <w:szCs w:val="24"/>
        </w:rPr>
        <w:t>автора</w:t>
      </w:r>
      <w:r w:rsidRPr="00421EA2">
        <w:rPr>
          <w:spacing w:val="-7"/>
          <w:w w:val="115"/>
          <w:sz w:val="24"/>
          <w:szCs w:val="24"/>
        </w:rPr>
        <w:t xml:space="preserve"> </w:t>
      </w:r>
      <w:r w:rsidRPr="00421EA2">
        <w:rPr>
          <w:w w:val="115"/>
          <w:sz w:val="24"/>
          <w:szCs w:val="24"/>
        </w:rPr>
        <w:t>к</w:t>
      </w:r>
      <w:r w:rsidRPr="00421EA2">
        <w:rPr>
          <w:spacing w:val="-6"/>
          <w:w w:val="115"/>
          <w:sz w:val="24"/>
          <w:szCs w:val="24"/>
        </w:rPr>
        <w:t xml:space="preserve"> </w:t>
      </w:r>
      <w:r w:rsidRPr="00421EA2">
        <w:rPr>
          <w:w w:val="115"/>
          <w:sz w:val="24"/>
          <w:szCs w:val="24"/>
        </w:rPr>
        <w:lastRenderedPageBreak/>
        <w:t>героям,</w:t>
      </w:r>
      <w:r w:rsidRPr="00421EA2">
        <w:rPr>
          <w:spacing w:val="-7"/>
          <w:w w:val="115"/>
          <w:sz w:val="24"/>
          <w:szCs w:val="24"/>
        </w:rPr>
        <w:t xml:space="preserve"> </w:t>
      </w:r>
      <w:r w:rsidRPr="00421EA2">
        <w:rPr>
          <w:w w:val="115"/>
          <w:sz w:val="24"/>
          <w:szCs w:val="24"/>
        </w:rPr>
        <w:t>его</w:t>
      </w:r>
      <w:r w:rsidRPr="00421EA2">
        <w:rPr>
          <w:spacing w:val="-6"/>
          <w:w w:val="115"/>
          <w:sz w:val="24"/>
          <w:szCs w:val="24"/>
        </w:rPr>
        <w:t xml:space="preserve"> </w:t>
      </w:r>
      <w:r w:rsidRPr="00421EA2">
        <w:rPr>
          <w:w w:val="115"/>
          <w:sz w:val="24"/>
          <w:szCs w:val="24"/>
        </w:rPr>
        <w:t>поступкам;</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объяснять значение незнакомого слова с опорой на кон-</w:t>
      </w:r>
      <w:r w:rsidRPr="00421EA2">
        <w:rPr>
          <w:spacing w:val="1"/>
          <w:w w:val="115"/>
          <w:sz w:val="24"/>
          <w:szCs w:val="24"/>
        </w:rPr>
        <w:t xml:space="preserve"> </w:t>
      </w:r>
      <w:r w:rsidRPr="00421EA2">
        <w:rPr>
          <w:w w:val="115"/>
          <w:sz w:val="24"/>
          <w:szCs w:val="24"/>
        </w:rPr>
        <w:t>текст и с использованием словаря; находить в тексте примеры</w:t>
      </w:r>
      <w:r w:rsidRPr="00421EA2">
        <w:rPr>
          <w:spacing w:val="1"/>
          <w:w w:val="115"/>
          <w:sz w:val="24"/>
          <w:szCs w:val="24"/>
        </w:rPr>
        <w:t xml:space="preserve"> </w:t>
      </w:r>
      <w:r w:rsidRPr="00421EA2">
        <w:rPr>
          <w:w w:val="115"/>
          <w:sz w:val="24"/>
          <w:szCs w:val="24"/>
        </w:rPr>
        <w:t>использования</w:t>
      </w:r>
      <w:r w:rsidRPr="00421EA2">
        <w:rPr>
          <w:spacing w:val="-7"/>
          <w:w w:val="115"/>
          <w:sz w:val="24"/>
          <w:szCs w:val="24"/>
        </w:rPr>
        <w:t xml:space="preserve"> </w:t>
      </w:r>
      <w:r w:rsidRPr="00421EA2">
        <w:rPr>
          <w:w w:val="115"/>
          <w:sz w:val="24"/>
          <w:szCs w:val="24"/>
        </w:rPr>
        <w:t>слов</w:t>
      </w:r>
      <w:r w:rsidRPr="00421EA2">
        <w:rPr>
          <w:spacing w:val="-6"/>
          <w:w w:val="115"/>
          <w:sz w:val="24"/>
          <w:szCs w:val="24"/>
        </w:rPr>
        <w:t xml:space="preserve"> </w:t>
      </w:r>
      <w:r w:rsidRPr="00421EA2">
        <w:rPr>
          <w:w w:val="115"/>
          <w:sz w:val="24"/>
          <w:szCs w:val="24"/>
        </w:rPr>
        <w:t>в</w:t>
      </w:r>
      <w:r w:rsidRPr="00421EA2">
        <w:rPr>
          <w:spacing w:val="-6"/>
          <w:w w:val="115"/>
          <w:sz w:val="24"/>
          <w:szCs w:val="24"/>
        </w:rPr>
        <w:t xml:space="preserve"> </w:t>
      </w:r>
      <w:r w:rsidRPr="00421EA2">
        <w:rPr>
          <w:w w:val="115"/>
          <w:sz w:val="24"/>
          <w:szCs w:val="24"/>
        </w:rPr>
        <w:t>прямом</w:t>
      </w:r>
      <w:r w:rsidRPr="00421EA2">
        <w:rPr>
          <w:spacing w:val="-6"/>
          <w:w w:val="115"/>
          <w:sz w:val="24"/>
          <w:szCs w:val="24"/>
        </w:rPr>
        <w:t xml:space="preserve"> </w:t>
      </w:r>
      <w:r w:rsidRPr="00421EA2">
        <w:rPr>
          <w:w w:val="115"/>
          <w:sz w:val="24"/>
          <w:szCs w:val="24"/>
        </w:rPr>
        <w:t>и</w:t>
      </w:r>
      <w:r w:rsidRPr="00421EA2">
        <w:rPr>
          <w:spacing w:val="-6"/>
          <w:w w:val="115"/>
          <w:sz w:val="24"/>
          <w:szCs w:val="24"/>
        </w:rPr>
        <w:t xml:space="preserve"> </w:t>
      </w:r>
      <w:r w:rsidRPr="00421EA2">
        <w:rPr>
          <w:w w:val="115"/>
          <w:sz w:val="24"/>
          <w:szCs w:val="24"/>
        </w:rPr>
        <w:t>переносном</w:t>
      </w:r>
      <w:r w:rsidRPr="00421EA2">
        <w:rPr>
          <w:spacing w:val="-6"/>
          <w:w w:val="115"/>
          <w:sz w:val="24"/>
          <w:szCs w:val="24"/>
        </w:rPr>
        <w:t xml:space="preserve"> </w:t>
      </w:r>
      <w:r w:rsidRPr="00421EA2">
        <w:rPr>
          <w:w w:val="115"/>
          <w:sz w:val="24"/>
          <w:szCs w:val="24"/>
        </w:rPr>
        <w:t>значении;</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осознанно применять дл</w:t>
      </w:r>
      <w:r>
        <w:rPr>
          <w:w w:val="115"/>
          <w:sz w:val="24"/>
          <w:szCs w:val="24"/>
        </w:rPr>
        <w:t>я анализа текста изученные поня</w:t>
      </w:r>
      <w:r w:rsidRPr="00421EA2">
        <w:rPr>
          <w:w w:val="120"/>
          <w:sz w:val="24"/>
          <w:szCs w:val="24"/>
        </w:rPr>
        <w:t>тия (автор, литературный геро</w:t>
      </w:r>
      <w:r>
        <w:rPr>
          <w:w w:val="120"/>
          <w:sz w:val="24"/>
          <w:szCs w:val="24"/>
        </w:rPr>
        <w:t>й, тема, идея, заголовок, содер</w:t>
      </w:r>
      <w:r w:rsidRPr="00421EA2">
        <w:rPr>
          <w:w w:val="120"/>
          <w:sz w:val="24"/>
          <w:szCs w:val="24"/>
        </w:rPr>
        <w:t>жание</w:t>
      </w:r>
      <w:r w:rsidRPr="00421EA2">
        <w:rPr>
          <w:spacing w:val="-13"/>
          <w:w w:val="120"/>
          <w:sz w:val="24"/>
          <w:szCs w:val="24"/>
        </w:rPr>
        <w:t xml:space="preserve"> </w:t>
      </w:r>
      <w:r w:rsidRPr="00421EA2">
        <w:rPr>
          <w:w w:val="120"/>
          <w:sz w:val="24"/>
          <w:szCs w:val="24"/>
        </w:rPr>
        <w:t>произведения,</w:t>
      </w:r>
      <w:r w:rsidRPr="00421EA2">
        <w:rPr>
          <w:spacing w:val="-13"/>
          <w:w w:val="120"/>
          <w:sz w:val="24"/>
          <w:szCs w:val="24"/>
        </w:rPr>
        <w:t xml:space="preserve"> </w:t>
      </w:r>
      <w:r w:rsidRPr="00421EA2">
        <w:rPr>
          <w:w w:val="120"/>
          <w:sz w:val="24"/>
          <w:szCs w:val="24"/>
        </w:rPr>
        <w:t>сравнение,</w:t>
      </w:r>
      <w:r w:rsidRPr="00421EA2">
        <w:rPr>
          <w:spacing w:val="-13"/>
          <w:w w:val="120"/>
          <w:sz w:val="24"/>
          <w:szCs w:val="24"/>
        </w:rPr>
        <w:t xml:space="preserve"> </w:t>
      </w:r>
      <w:r w:rsidRPr="00421EA2">
        <w:rPr>
          <w:w w:val="120"/>
          <w:sz w:val="24"/>
          <w:szCs w:val="24"/>
        </w:rPr>
        <w:t>эпитет);</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участвовать</w:t>
      </w:r>
      <w:r w:rsidRPr="00421EA2">
        <w:rPr>
          <w:spacing w:val="1"/>
          <w:w w:val="115"/>
          <w:sz w:val="24"/>
          <w:szCs w:val="24"/>
        </w:rPr>
        <w:t xml:space="preserve"> </w:t>
      </w:r>
      <w:r w:rsidRPr="00421EA2">
        <w:rPr>
          <w:w w:val="115"/>
          <w:sz w:val="24"/>
          <w:szCs w:val="24"/>
        </w:rPr>
        <w:t>в</w:t>
      </w:r>
      <w:r w:rsidRPr="00421EA2">
        <w:rPr>
          <w:spacing w:val="1"/>
          <w:w w:val="115"/>
          <w:sz w:val="24"/>
          <w:szCs w:val="24"/>
        </w:rPr>
        <w:t xml:space="preserve"> </w:t>
      </w:r>
      <w:r w:rsidRPr="00421EA2">
        <w:rPr>
          <w:w w:val="115"/>
          <w:sz w:val="24"/>
          <w:szCs w:val="24"/>
        </w:rPr>
        <w:t>обсуждении</w:t>
      </w:r>
      <w:r w:rsidRPr="00421EA2">
        <w:rPr>
          <w:spacing w:val="1"/>
          <w:w w:val="115"/>
          <w:sz w:val="24"/>
          <w:szCs w:val="24"/>
        </w:rPr>
        <w:t xml:space="preserve"> </w:t>
      </w:r>
      <w:r w:rsidRPr="00421EA2">
        <w:rPr>
          <w:w w:val="115"/>
          <w:sz w:val="24"/>
          <w:szCs w:val="24"/>
        </w:rPr>
        <w:t>прослушанного/прочитанного</w:t>
      </w:r>
      <w:r w:rsidRPr="00421EA2">
        <w:rPr>
          <w:spacing w:val="1"/>
          <w:w w:val="115"/>
          <w:sz w:val="24"/>
          <w:szCs w:val="24"/>
        </w:rPr>
        <w:t xml:space="preserve"> </w:t>
      </w:r>
      <w:r w:rsidRPr="00421EA2">
        <w:rPr>
          <w:w w:val="115"/>
          <w:sz w:val="24"/>
          <w:szCs w:val="24"/>
        </w:rPr>
        <w:t>произведения:</w:t>
      </w:r>
      <w:r w:rsidRPr="00421EA2">
        <w:rPr>
          <w:spacing w:val="1"/>
          <w:w w:val="115"/>
          <w:sz w:val="24"/>
          <w:szCs w:val="24"/>
        </w:rPr>
        <w:t xml:space="preserve"> </w:t>
      </w:r>
      <w:r w:rsidRPr="00421EA2">
        <w:rPr>
          <w:w w:val="115"/>
          <w:sz w:val="24"/>
          <w:szCs w:val="24"/>
        </w:rPr>
        <w:t>понимать</w:t>
      </w:r>
      <w:r w:rsidRPr="00421EA2">
        <w:rPr>
          <w:spacing w:val="1"/>
          <w:w w:val="115"/>
          <w:sz w:val="24"/>
          <w:szCs w:val="24"/>
        </w:rPr>
        <w:t xml:space="preserve"> </w:t>
      </w:r>
      <w:r w:rsidRPr="00421EA2">
        <w:rPr>
          <w:w w:val="115"/>
          <w:sz w:val="24"/>
          <w:szCs w:val="24"/>
        </w:rPr>
        <w:t>жанровую</w:t>
      </w:r>
      <w:r w:rsidRPr="00421EA2">
        <w:rPr>
          <w:spacing w:val="1"/>
          <w:w w:val="115"/>
          <w:sz w:val="24"/>
          <w:szCs w:val="24"/>
        </w:rPr>
        <w:t xml:space="preserve"> </w:t>
      </w:r>
      <w:r w:rsidRPr="00421EA2">
        <w:rPr>
          <w:w w:val="115"/>
          <w:sz w:val="24"/>
          <w:szCs w:val="24"/>
        </w:rPr>
        <w:t>принадлежность</w:t>
      </w:r>
      <w:r w:rsidRPr="00421EA2">
        <w:rPr>
          <w:spacing w:val="1"/>
          <w:w w:val="115"/>
          <w:sz w:val="24"/>
          <w:szCs w:val="24"/>
        </w:rPr>
        <w:t xml:space="preserve"> </w:t>
      </w:r>
      <w:r>
        <w:rPr>
          <w:w w:val="115"/>
          <w:sz w:val="24"/>
          <w:szCs w:val="24"/>
        </w:rPr>
        <w:t>произве</w:t>
      </w:r>
      <w:r w:rsidRPr="00421EA2">
        <w:rPr>
          <w:w w:val="115"/>
          <w:sz w:val="24"/>
          <w:szCs w:val="24"/>
        </w:rPr>
        <w:t>дения,</w:t>
      </w:r>
      <w:r w:rsidRPr="00421EA2">
        <w:rPr>
          <w:spacing w:val="1"/>
          <w:w w:val="115"/>
          <w:sz w:val="24"/>
          <w:szCs w:val="24"/>
        </w:rPr>
        <w:t xml:space="preserve"> </w:t>
      </w:r>
      <w:r w:rsidRPr="00421EA2">
        <w:rPr>
          <w:w w:val="115"/>
          <w:sz w:val="24"/>
          <w:szCs w:val="24"/>
        </w:rPr>
        <w:t>формулировать</w:t>
      </w:r>
      <w:r w:rsidRPr="00421EA2">
        <w:rPr>
          <w:spacing w:val="1"/>
          <w:w w:val="115"/>
          <w:sz w:val="24"/>
          <w:szCs w:val="24"/>
        </w:rPr>
        <w:t xml:space="preserve"> </w:t>
      </w:r>
      <w:r w:rsidRPr="00421EA2">
        <w:rPr>
          <w:w w:val="115"/>
          <w:sz w:val="24"/>
          <w:szCs w:val="24"/>
        </w:rPr>
        <w:t>устно</w:t>
      </w:r>
      <w:r w:rsidRPr="00421EA2">
        <w:rPr>
          <w:spacing w:val="1"/>
          <w:w w:val="115"/>
          <w:sz w:val="24"/>
          <w:szCs w:val="24"/>
        </w:rPr>
        <w:t xml:space="preserve"> </w:t>
      </w:r>
      <w:r w:rsidRPr="00421EA2">
        <w:rPr>
          <w:w w:val="115"/>
          <w:sz w:val="24"/>
          <w:szCs w:val="24"/>
        </w:rPr>
        <w:t>простые</w:t>
      </w:r>
      <w:r w:rsidRPr="00421EA2">
        <w:rPr>
          <w:spacing w:val="1"/>
          <w:w w:val="115"/>
          <w:sz w:val="24"/>
          <w:szCs w:val="24"/>
        </w:rPr>
        <w:t xml:space="preserve"> </w:t>
      </w:r>
      <w:r w:rsidRPr="00421EA2">
        <w:rPr>
          <w:w w:val="115"/>
          <w:sz w:val="24"/>
          <w:szCs w:val="24"/>
        </w:rPr>
        <w:t>выводы,</w:t>
      </w:r>
      <w:r w:rsidRPr="00421EA2">
        <w:rPr>
          <w:spacing w:val="1"/>
          <w:w w:val="115"/>
          <w:sz w:val="24"/>
          <w:szCs w:val="24"/>
        </w:rPr>
        <w:t xml:space="preserve"> </w:t>
      </w:r>
      <w:r w:rsidRPr="00421EA2">
        <w:rPr>
          <w:w w:val="115"/>
          <w:sz w:val="24"/>
          <w:szCs w:val="24"/>
        </w:rPr>
        <w:t>подтверждать</w:t>
      </w:r>
      <w:r w:rsidRPr="00421EA2">
        <w:rPr>
          <w:spacing w:val="1"/>
          <w:w w:val="115"/>
          <w:sz w:val="24"/>
          <w:szCs w:val="24"/>
        </w:rPr>
        <w:t xml:space="preserve"> </w:t>
      </w:r>
      <w:r w:rsidRPr="00421EA2">
        <w:rPr>
          <w:w w:val="115"/>
          <w:sz w:val="24"/>
          <w:szCs w:val="24"/>
        </w:rPr>
        <w:t>свой</w:t>
      </w:r>
      <w:r w:rsidRPr="00421EA2">
        <w:rPr>
          <w:spacing w:val="-9"/>
          <w:w w:val="115"/>
          <w:sz w:val="24"/>
          <w:szCs w:val="24"/>
        </w:rPr>
        <w:t xml:space="preserve"> </w:t>
      </w:r>
      <w:r w:rsidRPr="00421EA2">
        <w:rPr>
          <w:w w:val="115"/>
          <w:sz w:val="24"/>
          <w:szCs w:val="24"/>
        </w:rPr>
        <w:t>ответ</w:t>
      </w:r>
      <w:r w:rsidRPr="00421EA2">
        <w:rPr>
          <w:spacing w:val="-9"/>
          <w:w w:val="115"/>
          <w:sz w:val="24"/>
          <w:szCs w:val="24"/>
        </w:rPr>
        <w:t xml:space="preserve"> </w:t>
      </w:r>
      <w:r w:rsidRPr="00421EA2">
        <w:rPr>
          <w:w w:val="115"/>
          <w:sz w:val="24"/>
          <w:szCs w:val="24"/>
        </w:rPr>
        <w:t>примерами</w:t>
      </w:r>
      <w:r w:rsidRPr="00421EA2">
        <w:rPr>
          <w:spacing w:val="-8"/>
          <w:w w:val="115"/>
          <w:sz w:val="24"/>
          <w:szCs w:val="24"/>
        </w:rPr>
        <w:t xml:space="preserve"> </w:t>
      </w:r>
      <w:r w:rsidRPr="00421EA2">
        <w:rPr>
          <w:w w:val="115"/>
          <w:sz w:val="24"/>
          <w:szCs w:val="24"/>
        </w:rPr>
        <w:t>из</w:t>
      </w:r>
      <w:r w:rsidRPr="00421EA2">
        <w:rPr>
          <w:spacing w:val="-9"/>
          <w:w w:val="115"/>
          <w:sz w:val="24"/>
          <w:szCs w:val="24"/>
        </w:rPr>
        <w:t xml:space="preserve"> </w:t>
      </w:r>
      <w:r w:rsidRPr="00421EA2">
        <w:rPr>
          <w:w w:val="115"/>
          <w:sz w:val="24"/>
          <w:szCs w:val="24"/>
        </w:rPr>
        <w:t>текста;</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пересказывать (устно)</w:t>
      </w:r>
      <w:r>
        <w:rPr>
          <w:w w:val="115"/>
          <w:sz w:val="24"/>
          <w:szCs w:val="24"/>
        </w:rPr>
        <w:t xml:space="preserve"> содержание произведения подроб</w:t>
      </w:r>
      <w:r w:rsidRPr="00421EA2">
        <w:rPr>
          <w:w w:val="115"/>
          <w:sz w:val="24"/>
          <w:szCs w:val="24"/>
        </w:rPr>
        <w:t>но,</w:t>
      </w:r>
      <w:r w:rsidRPr="00421EA2">
        <w:rPr>
          <w:spacing w:val="-8"/>
          <w:w w:val="115"/>
          <w:sz w:val="24"/>
          <w:szCs w:val="24"/>
        </w:rPr>
        <w:t xml:space="preserve"> </w:t>
      </w:r>
      <w:r w:rsidRPr="00421EA2">
        <w:rPr>
          <w:w w:val="115"/>
          <w:sz w:val="24"/>
          <w:szCs w:val="24"/>
        </w:rPr>
        <w:t>выборочно,</w:t>
      </w:r>
      <w:r w:rsidRPr="00421EA2">
        <w:rPr>
          <w:spacing w:val="-7"/>
          <w:w w:val="115"/>
          <w:sz w:val="24"/>
          <w:szCs w:val="24"/>
        </w:rPr>
        <w:t xml:space="preserve"> </w:t>
      </w:r>
      <w:r w:rsidRPr="00421EA2">
        <w:rPr>
          <w:w w:val="115"/>
          <w:sz w:val="24"/>
          <w:szCs w:val="24"/>
        </w:rPr>
        <w:t>от</w:t>
      </w:r>
      <w:r w:rsidRPr="00421EA2">
        <w:rPr>
          <w:spacing w:val="-7"/>
          <w:w w:val="115"/>
          <w:sz w:val="24"/>
          <w:szCs w:val="24"/>
        </w:rPr>
        <w:t xml:space="preserve"> </w:t>
      </w:r>
      <w:r w:rsidRPr="00421EA2">
        <w:rPr>
          <w:w w:val="115"/>
          <w:sz w:val="24"/>
          <w:szCs w:val="24"/>
        </w:rPr>
        <w:t>лица</w:t>
      </w:r>
      <w:r w:rsidRPr="00421EA2">
        <w:rPr>
          <w:spacing w:val="-7"/>
          <w:w w:val="115"/>
          <w:sz w:val="24"/>
          <w:szCs w:val="24"/>
        </w:rPr>
        <w:t xml:space="preserve"> </w:t>
      </w:r>
      <w:r w:rsidRPr="00421EA2">
        <w:rPr>
          <w:w w:val="115"/>
          <w:sz w:val="24"/>
          <w:szCs w:val="24"/>
        </w:rPr>
        <w:t>героя,</w:t>
      </w:r>
      <w:r w:rsidRPr="00421EA2">
        <w:rPr>
          <w:spacing w:val="-7"/>
          <w:w w:val="115"/>
          <w:sz w:val="24"/>
          <w:szCs w:val="24"/>
        </w:rPr>
        <w:t xml:space="preserve"> </w:t>
      </w:r>
      <w:r w:rsidRPr="00421EA2">
        <w:rPr>
          <w:w w:val="115"/>
          <w:sz w:val="24"/>
          <w:szCs w:val="24"/>
        </w:rPr>
        <w:t>от</w:t>
      </w:r>
      <w:r w:rsidRPr="00421EA2">
        <w:rPr>
          <w:spacing w:val="-8"/>
          <w:w w:val="115"/>
          <w:sz w:val="24"/>
          <w:szCs w:val="24"/>
        </w:rPr>
        <w:t xml:space="preserve"> </w:t>
      </w:r>
      <w:r w:rsidRPr="00421EA2">
        <w:rPr>
          <w:w w:val="115"/>
          <w:sz w:val="24"/>
          <w:szCs w:val="24"/>
        </w:rPr>
        <w:t>третьего</w:t>
      </w:r>
      <w:r w:rsidRPr="00421EA2">
        <w:rPr>
          <w:spacing w:val="-7"/>
          <w:w w:val="115"/>
          <w:sz w:val="24"/>
          <w:szCs w:val="24"/>
        </w:rPr>
        <w:t xml:space="preserve"> </w:t>
      </w:r>
      <w:r w:rsidRPr="00421EA2">
        <w:rPr>
          <w:w w:val="115"/>
          <w:sz w:val="24"/>
          <w:szCs w:val="24"/>
        </w:rPr>
        <w:t>лица;</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читать по ролям с соб</w:t>
      </w:r>
      <w:r>
        <w:rPr>
          <w:w w:val="115"/>
          <w:sz w:val="24"/>
          <w:szCs w:val="24"/>
        </w:rPr>
        <w:t>людением норм произношения, рас</w:t>
      </w:r>
      <w:r w:rsidRPr="00421EA2">
        <w:rPr>
          <w:w w:val="115"/>
          <w:sz w:val="24"/>
          <w:szCs w:val="24"/>
        </w:rPr>
        <w:t>становки ударения, инсцени</w:t>
      </w:r>
      <w:r>
        <w:rPr>
          <w:w w:val="115"/>
          <w:sz w:val="24"/>
          <w:szCs w:val="24"/>
        </w:rPr>
        <w:t>ровать небольшие эпизоды из про</w:t>
      </w:r>
      <w:r w:rsidRPr="00421EA2">
        <w:rPr>
          <w:w w:val="115"/>
          <w:sz w:val="24"/>
          <w:szCs w:val="24"/>
        </w:rPr>
        <w:t>изведения;</w:t>
      </w:r>
    </w:p>
    <w:p w:rsidR="00A90BA0" w:rsidRPr="00421EA2" w:rsidRDefault="00A90BA0" w:rsidP="00C0097A">
      <w:pPr>
        <w:pStyle w:val="af9"/>
        <w:widowControl w:val="0"/>
        <w:numPr>
          <w:ilvl w:val="1"/>
          <w:numId w:val="168"/>
        </w:numPr>
        <w:tabs>
          <w:tab w:val="left" w:pos="668"/>
        </w:tabs>
        <w:autoSpaceDE w:val="0"/>
        <w:autoSpaceDN w:val="0"/>
        <w:ind w:right="155" w:firstLine="226"/>
        <w:contextualSpacing w:val="0"/>
        <w:jc w:val="both"/>
        <w:rPr>
          <w:sz w:val="24"/>
          <w:szCs w:val="24"/>
        </w:rPr>
      </w:pPr>
      <w:r w:rsidRPr="00421EA2">
        <w:rPr>
          <w:w w:val="115"/>
          <w:sz w:val="24"/>
          <w:szCs w:val="24"/>
        </w:rPr>
        <w:t>составлять высказыва</w:t>
      </w:r>
      <w:r>
        <w:rPr>
          <w:w w:val="115"/>
          <w:sz w:val="24"/>
          <w:szCs w:val="24"/>
        </w:rPr>
        <w:t>ния на заданную тему по содержа</w:t>
      </w:r>
      <w:r w:rsidRPr="00421EA2">
        <w:rPr>
          <w:w w:val="115"/>
          <w:sz w:val="24"/>
          <w:szCs w:val="24"/>
        </w:rPr>
        <w:t>нию</w:t>
      </w:r>
      <w:r w:rsidRPr="00421EA2">
        <w:rPr>
          <w:spacing w:val="-8"/>
          <w:w w:val="115"/>
          <w:sz w:val="24"/>
          <w:szCs w:val="24"/>
        </w:rPr>
        <w:t xml:space="preserve"> </w:t>
      </w:r>
      <w:r w:rsidRPr="00421EA2">
        <w:rPr>
          <w:w w:val="115"/>
          <w:sz w:val="24"/>
          <w:szCs w:val="24"/>
        </w:rPr>
        <w:t>произведения</w:t>
      </w:r>
      <w:r w:rsidRPr="00421EA2">
        <w:rPr>
          <w:spacing w:val="-8"/>
          <w:w w:val="115"/>
          <w:sz w:val="24"/>
          <w:szCs w:val="24"/>
        </w:rPr>
        <w:t xml:space="preserve"> </w:t>
      </w:r>
      <w:r w:rsidRPr="00421EA2">
        <w:rPr>
          <w:w w:val="115"/>
          <w:sz w:val="24"/>
          <w:szCs w:val="24"/>
        </w:rPr>
        <w:t>(не</w:t>
      </w:r>
      <w:r w:rsidRPr="00421EA2">
        <w:rPr>
          <w:spacing w:val="-8"/>
          <w:w w:val="115"/>
          <w:sz w:val="24"/>
          <w:szCs w:val="24"/>
        </w:rPr>
        <w:t xml:space="preserve"> </w:t>
      </w:r>
      <w:r w:rsidRPr="00421EA2">
        <w:rPr>
          <w:w w:val="115"/>
          <w:sz w:val="24"/>
          <w:szCs w:val="24"/>
        </w:rPr>
        <w:t>менее</w:t>
      </w:r>
      <w:r w:rsidRPr="00421EA2">
        <w:rPr>
          <w:spacing w:val="-8"/>
          <w:w w:val="115"/>
          <w:sz w:val="24"/>
          <w:szCs w:val="24"/>
        </w:rPr>
        <w:t xml:space="preserve"> </w:t>
      </w:r>
      <w:r w:rsidRPr="00421EA2">
        <w:rPr>
          <w:w w:val="115"/>
          <w:sz w:val="24"/>
          <w:szCs w:val="24"/>
        </w:rPr>
        <w:t>5</w:t>
      </w:r>
      <w:r w:rsidRPr="00421EA2">
        <w:rPr>
          <w:spacing w:val="-8"/>
          <w:w w:val="115"/>
          <w:sz w:val="24"/>
          <w:szCs w:val="24"/>
        </w:rPr>
        <w:t xml:space="preserve"> </w:t>
      </w:r>
      <w:r w:rsidRPr="00421EA2">
        <w:rPr>
          <w:w w:val="115"/>
          <w:sz w:val="24"/>
          <w:szCs w:val="24"/>
        </w:rPr>
        <w:t>предложений);</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spacing w:val="-1"/>
          <w:w w:val="120"/>
          <w:sz w:val="24"/>
          <w:szCs w:val="24"/>
        </w:rPr>
        <w:t>сочинять</w:t>
      </w:r>
      <w:r w:rsidRPr="00421EA2">
        <w:rPr>
          <w:spacing w:val="-14"/>
          <w:w w:val="120"/>
          <w:sz w:val="24"/>
          <w:szCs w:val="24"/>
        </w:rPr>
        <w:t xml:space="preserve"> </w:t>
      </w:r>
      <w:r w:rsidRPr="00421EA2">
        <w:rPr>
          <w:spacing w:val="-1"/>
          <w:w w:val="120"/>
          <w:sz w:val="24"/>
          <w:szCs w:val="24"/>
        </w:rPr>
        <w:t>по</w:t>
      </w:r>
      <w:r w:rsidRPr="00421EA2">
        <w:rPr>
          <w:spacing w:val="-13"/>
          <w:w w:val="120"/>
          <w:sz w:val="24"/>
          <w:szCs w:val="24"/>
        </w:rPr>
        <w:t xml:space="preserve"> </w:t>
      </w:r>
      <w:r w:rsidRPr="00421EA2">
        <w:rPr>
          <w:spacing w:val="-1"/>
          <w:w w:val="120"/>
          <w:sz w:val="24"/>
          <w:szCs w:val="24"/>
        </w:rPr>
        <w:t>аналогии</w:t>
      </w:r>
      <w:r w:rsidRPr="00421EA2">
        <w:rPr>
          <w:spacing w:val="-13"/>
          <w:w w:val="120"/>
          <w:sz w:val="24"/>
          <w:szCs w:val="24"/>
        </w:rPr>
        <w:t xml:space="preserve"> </w:t>
      </w:r>
      <w:r w:rsidRPr="00421EA2">
        <w:rPr>
          <w:spacing w:val="-1"/>
          <w:w w:val="120"/>
          <w:sz w:val="24"/>
          <w:szCs w:val="24"/>
        </w:rPr>
        <w:t>с</w:t>
      </w:r>
      <w:r w:rsidRPr="00421EA2">
        <w:rPr>
          <w:spacing w:val="-13"/>
          <w:w w:val="120"/>
          <w:sz w:val="24"/>
          <w:szCs w:val="24"/>
        </w:rPr>
        <w:t xml:space="preserve"> </w:t>
      </w:r>
      <w:r w:rsidRPr="00421EA2">
        <w:rPr>
          <w:spacing w:val="-1"/>
          <w:w w:val="120"/>
          <w:sz w:val="24"/>
          <w:szCs w:val="24"/>
        </w:rPr>
        <w:t>прочитанным</w:t>
      </w:r>
      <w:r w:rsidRPr="00421EA2">
        <w:rPr>
          <w:spacing w:val="-13"/>
          <w:w w:val="120"/>
          <w:sz w:val="24"/>
          <w:szCs w:val="24"/>
        </w:rPr>
        <w:t xml:space="preserve"> </w:t>
      </w:r>
      <w:r w:rsidRPr="00421EA2">
        <w:rPr>
          <w:w w:val="120"/>
          <w:sz w:val="24"/>
          <w:szCs w:val="24"/>
        </w:rPr>
        <w:t>загадки,</w:t>
      </w:r>
      <w:r w:rsidRPr="00421EA2">
        <w:rPr>
          <w:spacing w:val="-13"/>
          <w:w w:val="120"/>
          <w:sz w:val="24"/>
          <w:szCs w:val="24"/>
        </w:rPr>
        <w:t xml:space="preserve"> </w:t>
      </w:r>
      <w:r w:rsidRPr="00421EA2">
        <w:rPr>
          <w:w w:val="120"/>
          <w:sz w:val="24"/>
          <w:szCs w:val="24"/>
        </w:rPr>
        <w:t>небольшие</w:t>
      </w:r>
      <w:r w:rsidRPr="00421EA2">
        <w:rPr>
          <w:spacing w:val="-58"/>
          <w:w w:val="120"/>
          <w:sz w:val="24"/>
          <w:szCs w:val="24"/>
        </w:rPr>
        <w:t xml:space="preserve"> </w:t>
      </w:r>
      <w:r w:rsidRPr="00421EA2">
        <w:rPr>
          <w:w w:val="120"/>
          <w:sz w:val="24"/>
          <w:szCs w:val="24"/>
        </w:rPr>
        <w:t>сказки,</w:t>
      </w:r>
      <w:r w:rsidRPr="00421EA2">
        <w:rPr>
          <w:spacing w:val="-12"/>
          <w:w w:val="120"/>
          <w:sz w:val="24"/>
          <w:szCs w:val="24"/>
        </w:rPr>
        <w:t xml:space="preserve"> </w:t>
      </w:r>
      <w:r w:rsidRPr="00421EA2">
        <w:rPr>
          <w:w w:val="120"/>
          <w:sz w:val="24"/>
          <w:szCs w:val="24"/>
        </w:rPr>
        <w:t>рассказы;</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ориентироваться</w:t>
      </w:r>
      <w:r w:rsidRPr="00421EA2">
        <w:rPr>
          <w:spacing w:val="1"/>
          <w:w w:val="115"/>
          <w:sz w:val="24"/>
          <w:szCs w:val="24"/>
        </w:rPr>
        <w:t xml:space="preserve"> </w:t>
      </w:r>
      <w:r w:rsidRPr="00421EA2">
        <w:rPr>
          <w:w w:val="115"/>
          <w:sz w:val="24"/>
          <w:szCs w:val="24"/>
        </w:rPr>
        <w:t>в</w:t>
      </w:r>
      <w:r w:rsidRPr="00421EA2">
        <w:rPr>
          <w:spacing w:val="1"/>
          <w:w w:val="115"/>
          <w:sz w:val="24"/>
          <w:szCs w:val="24"/>
        </w:rPr>
        <w:t xml:space="preserve"> </w:t>
      </w:r>
      <w:r w:rsidRPr="00421EA2">
        <w:rPr>
          <w:w w:val="115"/>
          <w:sz w:val="24"/>
          <w:szCs w:val="24"/>
        </w:rPr>
        <w:t>книге/учебнике</w:t>
      </w:r>
      <w:r w:rsidRPr="00421EA2">
        <w:rPr>
          <w:spacing w:val="1"/>
          <w:w w:val="115"/>
          <w:sz w:val="24"/>
          <w:szCs w:val="24"/>
        </w:rPr>
        <w:t xml:space="preserve"> </w:t>
      </w:r>
      <w:r w:rsidRPr="00421EA2">
        <w:rPr>
          <w:w w:val="115"/>
          <w:sz w:val="24"/>
          <w:szCs w:val="24"/>
        </w:rPr>
        <w:t>по</w:t>
      </w:r>
      <w:r w:rsidRPr="00421EA2">
        <w:rPr>
          <w:spacing w:val="1"/>
          <w:w w:val="115"/>
          <w:sz w:val="24"/>
          <w:szCs w:val="24"/>
        </w:rPr>
        <w:t xml:space="preserve"> </w:t>
      </w:r>
      <w:r w:rsidRPr="00421EA2">
        <w:rPr>
          <w:w w:val="115"/>
          <w:sz w:val="24"/>
          <w:szCs w:val="24"/>
        </w:rPr>
        <w:t>обложке,</w:t>
      </w:r>
      <w:r w:rsidRPr="00421EA2">
        <w:rPr>
          <w:spacing w:val="1"/>
          <w:w w:val="115"/>
          <w:sz w:val="24"/>
          <w:szCs w:val="24"/>
        </w:rPr>
        <w:t xml:space="preserve"> </w:t>
      </w:r>
      <w:r>
        <w:rPr>
          <w:w w:val="115"/>
          <w:sz w:val="24"/>
          <w:szCs w:val="24"/>
        </w:rPr>
        <w:t>оглавле</w:t>
      </w:r>
      <w:r w:rsidRPr="00421EA2">
        <w:rPr>
          <w:w w:val="115"/>
          <w:sz w:val="24"/>
          <w:szCs w:val="24"/>
        </w:rPr>
        <w:t>нию, аннотации, иллюстрациям, предисловию, условным обо-</w:t>
      </w:r>
      <w:r w:rsidRPr="00421EA2">
        <w:rPr>
          <w:spacing w:val="1"/>
          <w:w w:val="115"/>
          <w:sz w:val="24"/>
          <w:szCs w:val="24"/>
        </w:rPr>
        <w:t xml:space="preserve"> </w:t>
      </w:r>
      <w:r w:rsidRPr="00421EA2">
        <w:rPr>
          <w:w w:val="115"/>
          <w:sz w:val="24"/>
          <w:szCs w:val="24"/>
        </w:rPr>
        <w:t>значениям;</w:t>
      </w:r>
    </w:p>
    <w:p w:rsidR="00A90BA0" w:rsidRPr="00421EA2"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421EA2">
        <w:rPr>
          <w:w w:val="115"/>
          <w:sz w:val="24"/>
          <w:szCs w:val="24"/>
        </w:rPr>
        <w:t>выбирать книги для само</w:t>
      </w:r>
      <w:r>
        <w:rPr>
          <w:w w:val="115"/>
          <w:sz w:val="24"/>
          <w:szCs w:val="24"/>
        </w:rPr>
        <w:t>стоятельного чтения с учётом ре</w:t>
      </w:r>
      <w:r w:rsidRPr="00421EA2">
        <w:rPr>
          <w:w w:val="115"/>
          <w:sz w:val="24"/>
          <w:szCs w:val="24"/>
        </w:rPr>
        <w:t>комендательного</w:t>
      </w:r>
      <w:r w:rsidRPr="00421EA2">
        <w:rPr>
          <w:spacing w:val="32"/>
          <w:w w:val="115"/>
          <w:sz w:val="24"/>
          <w:szCs w:val="24"/>
        </w:rPr>
        <w:t xml:space="preserve"> </w:t>
      </w:r>
      <w:r w:rsidRPr="00421EA2">
        <w:rPr>
          <w:w w:val="115"/>
          <w:sz w:val="24"/>
          <w:szCs w:val="24"/>
        </w:rPr>
        <w:t xml:space="preserve">списка, </w:t>
      </w:r>
      <w:r w:rsidRPr="00421EA2">
        <w:rPr>
          <w:spacing w:val="31"/>
          <w:w w:val="115"/>
          <w:sz w:val="24"/>
          <w:szCs w:val="24"/>
        </w:rPr>
        <w:t xml:space="preserve"> </w:t>
      </w:r>
      <w:r w:rsidRPr="00421EA2">
        <w:rPr>
          <w:w w:val="115"/>
          <w:sz w:val="24"/>
          <w:szCs w:val="24"/>
        </w:rPr>
        <w:t xml:space="preserve">используя </w:t>
      </w:r>
      <w:r w:rsidRPr="00421EA2">
        <w:rPr>
          <w:spacing w:val="31"/>
          <w:w w:val="115"/>
          <w:sz w:val="24"/>
          <w:szCs w:val="24"/>
        </w:rPr>
        <w:t xml:space="preserve"> </w:t>
      </w:r>
      <w:r w:rsidRPr="00421EA2">
        <w:rPr>
          <w:w w:val="115"/>
          <w:sz w:val="24"/>
          <w:szCs w:val="24"/>
        </w:rPr>
        <w:t xml:space="preserve">картотеки, </w:t>
      </w:r>
      <w:r w:rsidRPr="00421EA2">
        <w:rPr>
          <w:spacing w:val="31"/>
          <w:w w:val="115"/>
          <w:sz w:val="24"/>
          <w:szCs w:val="24"/>
        </w:rPr>
        <w:t xml:space="preserve"> </w:t>
      </w:r>
      <w:r w:rsidRPr="00421EA2">
        <w:rPr>
          <w:w w:val="115"/>
          <w:sz w:val="24"/>
          <w:szCs w:val="24"/>
        </w:rPr>
        <w:t>рассказывать</w:t>
      </w:r>
      <w:r w:rsidRPr="00421EA2">
        <w:rPr>
          <w:spacing w:val="-56"/>
          <w:w w:val="115"/>
          <w:sz w:val="24"/>
          <w:szCs w:val="24"/>
        </w:rPr>
        <w:t xml:space="preserve"> </w:t>
      </w:r>
      <w:r w:rsidRPr="00421EA2">
        <w:rPr>
          <w:w w:val="115"/>
          <w:sz w:val="24"/>
          <w:szCs w:val="24"/>
        </w:rPr>
        <w:t>о</w:t>
      </w:r>
      <w:r w:rsidRPr="00421EA2">
        <w:rPr>
          <w:spacing w:val="-9"/>
          <w:w w:val="115"/>
          <w:sz w:val="24"/>
          <w:szCs w:val="24"/>
        </w:rPr>
        <w:t xml:space="preserve"> </w:t>
      </w:r>
      <w:r w:rsidRPr="00421EA2">
        <w:rPr>
          <w:w w:val="115"/>
          <w:sz w:val="24"/>
          <w:szCs w:val="24"/>
        </w:rPr>
        <w:t>прочитанной</w:t>
      </w:r>
      <w:r w:rsidRPr="00421EA2">
        <w:rPr>
          <w:spacing w:val="-9"/>
          <w:w w:val="115"/>
          <w:sz w:val="24"/>
          <w:szCs w:val="24"/>
        </w:rPr>
        <w:t xml:space="preserve"> </w:t>
      </w:r>
      <w:r w:rsidRPr="00421EA2">
        <w:rPr>
          <w:w w:val="115"/>
          <w:sz w:val="24"/>
          <w:szCs w:val="24"/>
        </w:rPr>
        <w:t>книге;</w:t>
      </w:r>
    </w:p>
    <w:p w:rsidR="00A90BA0" w:rsidRPr="00421EA2" w:rsidRDefault="00A90BA0" w:rsidP="00C0097A">
      <w:pPr>
        <w:pStyle w:val="af9"/>
        <w:widowControl w:val="0"/>
        <w:numPr>
          <w:ilvl w:val="1"/>
          <w:numId w:val="168"/>
        </w:numPr>
        <w:tabs>
          <w:tab w:val="left" w:pos="668"/>
        </w:tabs>
        <w:autoSpaceDE w:val="0"/>
        <w:autoSpaceDN w:val="0"/>
        <w:ind w:right="155" w:firstLine="226"/>
        <w:contextualSpacing w:val="0"/>
        <w:jc w:val="both"/>
        <w:rPr>
          <w:sz w:val="24"/>
          <w:szCs w:val="24"/>
        </w:rPr>
      </w:pPr>
      <w:r w:rsidRPr="00421EA2">
        <w:rPr>
          <w:w w:val="115"/>
          <w:sz w:val="24"/>
          <w:szCs w:val="24"/>
        </w:rPr>
        <w:t>использовать справоч</w:t>
      </w:r>
      <w:r>
        <w:rPr>
          <w:w w:val="115"/>
          <w:sz w:val="24"/>
          <w:szCs w:val="24"/>
        </w:rPr>
        <w:t>ную литературу для получения до</w:t>
      </w:r>
      <w:r w:rsidRPr="00421EA2">
        <w:rPr>
          <w:w w:val="115"/>
          <w:sz w:val="24"/>
          <w:szCs w:val="24"/>
        </w:rPr>
        <w:t>полнительной</w:t>
      </w:r>
      <w:r w:rsidRPr="00421EA2">
        <w:rPr>
          <w:spacing w:val="-5"/>
          <w:w w:val="115"/>
          <w:sz w:val="24"/>
          <w:szCs w:val="24"/>
        </w:rPr>
        <w:t xml:space="preserve"> </w:t>
      </w:r>
      <w:r w:rsidRPr="00421EA2">
        <w:rPr>
          <w:w w:val="115"/>
          <w:sz w:val="24"/>
          <w:szCs w:val="24"/>
        </w:rPr>
        <w:t>информации</w:t>
      </w:r>
      <w:r w:rsidRPr="00421EA2">
        <w:rPr>
          <w:spacing w:val="-5"/>
          <w:w w:val="115"/>
          <w:sz w:val="24"/>
          <w:szCs w:val="24"/>
        </w:rPr>
        <w:t xml:space="preserve"> </w:t>
      </w:r>
      <w:r w:rsidRPr="00421EA2">
        <w:rPr>
          <w:w w:val="115"/>
          <w:sz w:val="24"/>
          <w:szCs w:val="24"/>
        </w:rPr>
        <w:t>в</w:t>
      </w:r>
      <w:r w:rsidRPr="00421EA2">
        <w:rPr>
          <w:spacing w:val="-5"/>
          <w:w w:val="115"/>
          <w:sz w:val="24"/>
          <w:szCs w:val="24"/>
        </w:rPr>
        <w:t xml:space="preserve"> </w:t>
      </w:r>
      <w:r w:rsidRPr="00421EA2">
        <w:rPr>
          <w:w w:val="115"/>
          <w:sz w:val="24"/>
          <w:szCs w:val="24"/>
        </w:rPr>
        <w:t>соответствии</w:t>
      </w:r>
      <w:r w:rsidRPr="00421EA2">
        <w:rPr>
          <w:spacing w:val="-4"/>
          <w:w w:val="115"/>
          <w:sz w:val="24"/>
          <w:szCs w:val="24"/>
        </w:rPr>
        <w:t xml:space="preserve"> </w:t>
      </w:r>
      <w:r w:rsidRPr="00421EA2">
        <w:rPr>
          <w:w w:val="115"/>
          <w:sz w:val="24"/>
          <w:szCs w:val="24"/>
        </w:rPr>
        <w:t>с</w:t>
      </w:r>
      <w:r w:rsidRPr="00421EA2">
        <w:rPr>
          <w:spacing w:val="-5"/>
          <w:w w:val="115"/>
          <w:sz w:val="24"/>
          <w:szCs w:val="24"/>
        </w:rPr>
        <w:t xml:space="preserve"> </w:t>
      </w:r>
      <w:r w:rsidRPr="00421EA2">
        <w:rPr>
          <w:w w:val="115"/>
          <w:sz w:val="24"/>
          <w:szCs w:val="24"/>
        </w:rPr>
        <w:t>учебной</w:t>
      </w:r>
      <w:r w:rsidRPr="00421EA2">
        <w:rPr>
          <w:spacing w:val="-5"/>
          <w:w w:val="115"/>
          <w:sz w:val="24"/>
          <w:szCs w:val="24"/>
        </w:rPr>
        <w:t xml:space="preserve"> </w:t>
      </w:r>
      <w:r w:rsidRPr="00421EA2">
        <w:rPr>
          <w:w w:val="115"/>
          <w:sz w:val="24"/>
          <w:szCs w:val="24"/>
        </w:rPr>
        <w:t>задачей</w:t>
      </w:r>
      <w:r>
        <w:rPr>
          <w:w w:val="115"/>
          <w:sz w:val="24"/>
          <w:szCs w:val="24"/>
        </w:rPr>
        <w:t>.</w:t>
      </w:r>
      <w:r w:rsidRPr="00421EA2">
        <w:rPr>
          <w:w w:val="142"/>
          <w:sz w:val="24"/>
          <w:szCs w:val="24"/>
        </w:rPr>
        <w:t xml:space="preserve"> </w:t>
      </w:r>
    </w:p>
    <w:p w:rsidR="00A90BA0" w:rsidRPr="00763D91" w:rsidRDefault="00A90BA0" w:rsidP="00C0097A">
      <w:pPr>
        <w:numPr>
          <w:ilvl w:val="0"/>
          <w:numId w:val="156"/>
        </w:numPr>
        <w:jc w:val="both"/>
        <w:rPr>
          <w:rFonts w:ascii="Times New Roman" w:eastAsia="Times New Roman" w:hAnsi="Times New Roman"/>
          <w:b/>
        </w:rPr>
      </w:pPr>
      <w:r w:rsidRPr="00763D91">
        <w:rPr>
          <w:rFonts w:ascii="Times New Roman" w:eastAsia="Times New Roman" w:hAnsi="Times New Roman"/>
          <w:b/>
        </w:rPr>
        <w:t>класс</w:t>
      </w:r>
    </w:p>
    <w:p w:rsidR="00A90BA0" w:rsidRPr="00763D91" w:rsidRDefault="00A90BA0" w:rsidP="00A90BA0">
      <w:pPr>
        <w:ind w:left="383"/>
        <w:jc w:val="both"/>
        <w:rPr>
          <w:rFonts w:ascii="Times New Roman" w:hAnsi="Times New Roman"/>
        </w:rPr>
      </w:pPr>
      <w:r w:rsidRPr="00763D91">
        <w:rPr>
          <w:rFonts w:ascii="Times New Roman" w:hAnsi="Times New Roman"/>
          <w:w w:val="110"/>
        </w:rPr>
        <w:t>К</w:t>
      </w:r>
      <w:r w:rsidRPr="00763D91">
        <w:rPr>
          <w:rFonts w:ascii="Times New Roman" w:hAnsi="Times New Roman"/>
          <w:spacing w:val="8"/>
          <w:w w:val="110"/>
        </w:rPr>
        <w:t xml:space="preserve"> </w:t>
      </w:r>
      <w:r w:rsidRPr="00763D91">
        <w:rPr>
          <w:rFonts w:ascii="Times New Roman" w:hAnsi="Times New Roman"/>
          <w:w w:val="110"/>
        </w:rPr>
        <w:t>концу</w:t>
      </w:r>
      <w:r w:rsidRPr="00763D91">
        <w:rPr>
          <w:rFonts w:ascii="Times New Roman" w:hAnsi="Times New Roman"/>
          <w:spacing w:val="9"/>
          <w:w w:val="110"/>
        </w:rPr>
        <w:t xml:space="preserve"> </w:t>
      </w:r>
      <w:r w:rsidRPr="00763D91">
        <w:rPr>
          <w:rFonts w:ascii="Times New Roman" w:hAnsi="Times New Roman"/>
          <w:w w:val="110"/>
        </w:rPr>
        <w:t>обучения</w:t>
      </w:r>
      <w:r w:rsidRPr="00763D91">
        <w:rPr>
          <w:rFonts w:ascii="Times New Roman" w:hAnsi="Times New Roman"/>
          <w:spacing w:val="9"/>
          <w:w w:val="110"/>
        </w:rPr>
        <w:t xml:space="preserve"> </w:t>
      </w:r>
      <w:r w:rsidRPr="00763D91">
        <w:rPr>
          <w:rFonts w:ascii="Times New Roman" w:hAnsi="Times New Roman"/>
          <w:b/>
          <w:w w:val="110"/>
        </w:rPr>
        <w:t>в</w:t>
      </w:r>
      <w:r w:rsidRPr="00763D91">
        <w:rPr>
          <w:rFonts w:ascii="Times New Roman" w:hAnsi="Times New Roman"/>
          <w:b/>
          <w:spacing w:val="14"/>
          <w:w w:val="110"/>
        </w:rPr>
        <w:t xml:space="preserve"> </w:t>
      </w:r>
      <w:r w:rsidRPr="00763D91">
        <w:rPr>
          <w:rFonts w:ascii="Times New Roman" w:hAnsi="Times New Roman"/>
          <w:b/>
          <w:w w:val="110"/>
        </w:rPr>
        <w:t>третьем</w:t>
      </w:r>
      <w:r w:rsidRPr="00763D91">
        <w:rPr>
          <w:rFonts w:ascii="Times New Roman" w:hAnsi="Times New Roman"/>
          <w:b/>
          <w:spacing w:val="14"/>
          <w:w w:val="110"/>
        </w:rPr>
        <w:t xml:space="preserve"> </w:t>
      </w:r>
      <w:r w:rsidRPr="00763D91">
        <w:rPr>
          <w:rFonts w:ascii="Times New Roman" w:hAnsi="Times New Roman"/>
          <w:b/>
          <w:w w:val="110"/>
        </w:rPr>
        <w:t>классе</w:t>
      </w:r>
      <w:r w:rsidRPr="00763D91">
        <w:rPr>
          <w:rFonts w:ascii="Times New Roman" w:hAnsi="Times New Roman"/>
          <w:b/>
          <w:spacing w:val="14"/>
          <w:w w:val="110"/>
        </w:rPr>
        <w:t xml:space="preserve"> </w:t>
      </w:r>
      <w:r w:rsidRPr="00763D91">
        <w:rPr>
          <w:rFonts w:ascii="Times New Roman" w:hAnsi="Times New Roman"/>
          <w:w w:val="110"/>
        </w:rPr>
        <w:t>обучающийся</w:t>
      </w:r>
      <w:r w:rsidRPr="00763D91">
        <w:rPr>
          <w:rFonts w:ascii="Times New Roman" w:hAnsi="Times New Roman"/>
          <w:spacing w:val="9"/>
          <w:w w:val="110"/>
        </w:rPr>
        <w:t xml:space="preserve"> </w:t>
      </w:r>
      <w:r w:rsidRPr="00763D91">
        <w:rPr>
          <w:rFonts w:ascii="Times New Roman" w:hAnsi="Times New Roman"/>
          <w:w w:val="110"/>
        </w:rPr>
        <w:t>научится:</w:t>
      </w:r>
    </w:p>
    <w:p w:rsidR="00A90BA0" w:rsidRPr="00763D91"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763D91">
        <w:rPr>
          <w:w w:val="115"/>
          <w:sz w:val="24"/>
          <w:szCs w:val="24"/>
        </w:rPr>
        <w:t>отвечать на вопрос о культурной значимости устного на-</w:t>
      </w:r>
      <w:r w:rsidRPr="00763D91">
        <w:rPr>
          <w:spacing w:val="1"/>
          <w:w w:val="115"/>
          <w:sz w:val="24"/>
          <w:szCs w:val="24"/>
        </w:rPr>
        <w:t xml:space="preserve"> </w:t>
      </w:r>
      <w:r w:rsidRPr="00763D91">
        <w:rPr>
          <w:w w:val="115"/>
          <w:sz w:val="24"/>
          <w:szCs w:val="24"/>
        </w:rPr>
        <w:t>родного  творчества  и  художественной  литературы,  находить</w:t>
      </w:r>
      <w:r w:rsidRPr="00763D91">
        <w:rPr>
          <w:spacing w:val="1"/>
          <w:w w:val="115"/>
          <w:sz w:val="24"/>
          <w:szCs w:val="24"/>
        </w:rPr>
        <w:t xml:space="preserve"> </w:t>
      </w:r>
      <w:r w:rsidRPr="00763D91">
        <w:rPr>
          <w:w w:val="115"/>
          <w:sz w:val="24"/>
          <w:szCs w:val="24"/>
        </w:rPr>
        <w:t>в фольклоре и литературн</w:t>
      </w:r>
      <w:r>
        <w:rPr>
          <w:w w:val="115"/>
          <w:sz w:val="24"/>
          <w:szCs w:val="24"/>
        </w:rPr>
        <w:t xml:space="preserve">ых </w:t>
      </w:r>
      <w:r>
        <w:rPr>
          <w:w w:val="115"/>
          <w:sz w:val="24"/>
          <w:szCs w:val="24"/>
        </w:rPr>
        <w:lastRenderedPageBreak/>
        <w:t>произведениях отражение нрав</w:t>
      </w:r>
      <w:r w:rsidRPr="00763D91">
        <w:rPr>
          <w:w w:val="115"/>
          <w:sz w:val="24"/>
          <w:szCs w:val="24"/>
        </w:rPr>
        <w:t>ственных ценностей, тради</w:t>
      </w:r>
      <w:r>
        <w:rPr>
          <w:w w:val="115"/>
          <w:sz w:val="24"/>
          <w:szCs w:val="24"/>
        </w:rPr>
        <w:t>ций, быта, культуры разных наро</w:t>
      </w:r>
      <w:r w:rsidRPr="00763D91">
        <w:rPr>
          <w:w w:val="115"/>
          <w:sz w:val="24"/>
          <w:szCs w:val="24"/>
        </w:rPr>
        <w:t>дов, ориентироваться в нравственно-этических понятиях в кон-</w:t>
      </w:r>
      <w:r w:rsidRPr="00763D91">
        <w:rPr>
          <w:spacing w:val="1"/>
          <w:w w:val="115"/>
          <w:sz w:val="24"/>
          <w:szCs w:val="24"/>
        </w:rPr>
        <w:t xml:space="preserve"> </w:t>
      </w:r>
      <w:r w:rsidRPr="00763D91">
        <w:rPr>
          <w:w w:val="115"/>
          <w:sz w:val="24"/>
          <w:szCs w:val="24"/>
        </w:rPr>
        <w:t>тексте</w:t>
      </w:r>
      <w:r w:rsidRPr="00763D91">
        <w:rPr>
          <w:spacing w:val="-9"/>
          <w:w w:val="115"/>
          <w:sz w:val="24"/>
          <w:szCs w:val="24"/>
        </w:rPr>
        <w:t xml:space="preserve"> </w:t>
      </w:r>
      <w:r w:rsidRPr="00763D91">
        <w:rPr>
          <w:w w:val="115"/>
          <w:sz w:val="24"/>
          <w:szCs w:val="24"/>
        </w:rPr>
        <w:t>изученных</w:t>
      </w:r>
      <w:r w:rsidRPr="00763D91">
        <w:rPr>
          <w:spacing w:val="-8"/>
          <w:w w:val="115"/>
          <w:sz w:val="24"/>
          <w:szCs w:val="24"/>
        </w:rPr>
        <w:t xml:space="preserve"> </w:t>
      </w:r>
      <w:r w:rsidRPr="00763D91">
        <w:rPr>
          <w:w w:val="115"/>
          <w:sz w:val="24"/>
          <w:szCs w:val="24"/>
        </w:rPr>
        <w:t>произведений;</w:t>
      </w:r>
    </w:p>
    <w:p w:rsidR="00A90BA0" w:rsidRPr="00763D91"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763D91">
        <w:rPr>
          <w:w w:val="115"/>
          <w:sz w:val="24"/>
          <w:szCs w:val="24"/>
        </w:rPr>
        <w:t>читать вслух и про себя в соответствии с учебной задачей,</w:t>
      </w:r>
      <w:r w:rsidRPr="00763D91">
        <w:rPr>
          <w:spacing w:val="1"/>
          <w:w w:val="115"/>
          <w:sz w:val="24"/>
          <w:szCs w:val="24"/>
        </w:rPr>
        <w:t xml:space="preserve"> </w:t>
      </w:r>
      <w:r w:rsidRPr="00763D91">
        <w:rPr>
          <w:w w:val="115"/>
          <w:sz w:val="24"/>
          <w:szCs w:val="24"/>
        </w:rPr>
        <w:t xml:space="preserve">использовать разные виды </w:t>
      </w:r>
      <w:r>
        <w:rPr>
          <w:w w:val="115"/>
          <w:sz w:val="24"/>
          <w:szCs w:val="24"/>
        </w:rPr>
        <w:t>чтения (изучающее, ознакомитель</w:t>
      </w:r>
      <w:r w:rsidRPr="00763D91">
        <w:rPr>
          <w:w w:val="115"/>
          <w:sz w:val="24"/>
          <w:szCs w:val="24"/>
        </w:rPr>
        <w:t>ное,</w:t>
      </w:r>
      <w:r w:rsidRPr="00763D91">
        <w:rPr>
          <w:spacing w:val="-10"/>
          <w:w w:val="115"/>
          <w:sz w:val="24"/>
          <w:szCs w:val="24"/>
        </w:rPr>
        <w:t xml:space="preserve"> </w:t>
      </w:r>
      <w:r w:rsidRPr="00763D91">
        <w:rPr>
          <w:w w:val="115"/>
          <w:sz w:val="24"/>
          <w:szCs w:val="24"/>
        </w:rPr>
        <w:t>поисковое</w:t>
      </w:r>
      <w:r w:rsidRPr="00763D91">
        <w:rPr>
          <w:spacing w:val="-10"/>
          <w:w w:val="115"/>
          <w:sz w:val="24"/>
          <w:szCs w:val="24"/>
        </w:rPr>
        <w:t xml:space="preserve"> </w:t>
      </w:r>
      <w:r w:rsidRPr="00763D91">
        <w:rPr>
          <w:w w:val="115"/>
          <w:sz w:val="24"/>
          <w:szCs w:val="24"/>
        </w:rPr>
        <w:t>выборочное,</w:t>
      </w:r>
      <w:r w:rsidRPr="00763D91">
        <w:rPr>
          <w:spacing w:val="-10"/>
          <w:w w:val="115"/>
          <w:sz w:val="24"/>
          <w:szCs w:val="24"/>
        </w:rPr>
        <w:t xml:space="preserve"> </w:t>
      </w:r>
      <w:r w:rsidRPr="00763D91">
        <w:rPr>
          <w:w w:val="115"/>
          <w:sz w:val="24"/>
          <w:szCs w:val="24"/>
        </w:rPr>
        <w:t>просмотровое</w:t>
      </w:r>
      <w:r w:rsidRPr="00763D91">
        <w:rPr>
          <w:spacing w:val="-10"/>
          <w:w w:val="115"/>
          <w:sz w:val="24"/>
          <w:szCs w:val="24"/>
        </w:rPr>
        <w:t xml:space="preserve"> </w:t>
      </w:r>
      <w:r w:rsidRPr="00763D91">
        <w:rPr>
          <w:w w:val="115"/>
          <w:sz w:val="24"/>
          <w:szCs w:val="24"/>
        </w:rPr>
        <w:t>выборочное);</w:t>
      </w:r>
    </w:p>
    <w:p w:rsidR="00A90BA0" w:rsidRPr="00763D91" w:rsidRDefault="00A90BA0" w:rsidP="00C0097A">
      <w:pPr>
        <w:pStyle w:val="af9"/>
        <w:widowControl w:val="0"/>
        <w:numPr>
          <w:ilvl w:val="1"/>
          <w:numId w:val="168"/>
        </w:numPr>
        <w:tabs>
          <w:tab w:val="left" w:pos="668"/>
        </w:tabs>
        <w:autoSpaceDE w:val="0"/>
        <w:autoSpaceDN w:val="0"/>
        <w:ind w:right="154" w:firstLine="226"/>
        <w:contextualSpacing w:val="0"/>
        <w:jc w:val="both"/>
        <w:rPr>
          <w:sz w:val="24"/>
          <w:szCs w:val="24"/>
        </w:rPr>
      </w:pPr>
      <w:r w:rsidRPr="00763D91">
        <w:rPr>
          <w:w w:val="115"/>
          <w:sz w:val="24"/>
          <w:szCs w:val="24"/>
        </w:rPr>
        <w:t>читать вслух целыми сл</w:t>
      </w:r>
      <w:r>
        <w:rPr>
          <w:w w:val="115"/>
          <w:sz w:val="24"/>
          <w:szCs w:val="24"/>
        </w:rPr>
        <w:t>овами без пропусков и перестано</w:t>
      </w:r>
      <w:r w:rsidRPr="00763D91">
        <w:rPr>
          <w:w w:val="115"/>
          <w:sz w:val="24"/>
          <w:szCs w:val="24"/>
        </w:rPr>
        <w:t>вок букв и слогов доступные по восприятию и небольшие по</w:t>
      </w:r>
      <w:r w:rsidRPr="00763D91">
        <w:rPr>
          <w:spacing w:val="1"/>
          <w:w w:val="115"/>
          <w:sz w:val="24"/>
          <w:szCs w:val="24"/>
        </w:rPr>
        <w:t xml:space="preserve"> </w:t>
      </w:r>
      <w:r w:rsidRPr="00763D91">
        <w:rPr>
          <w:w w:val="115"/>
          <w:sz w:val="24"/>
          <w:szCs w:val="24"/>
        </w:rPr>
        <w:t>объёму прозаические и стихотворные произведения в темпе не</w:t>
      </w:r>
      <w:r w:rsidRPr="00763D91">
        <w:rPr>
          <w:spacing w:val="1"/>
          <w:w w:val="115"/>
          <w:sz w:val="24"/>
          <w:szCs w:val="24"/>
        </w:rPr>
        <w:t xml:space="preserve"> </w:t>
      </w:r>
      <w:r w:rsidRPr="00763D91">
        <w:rPr>
          <w:w w:val="115"/>
          <w:sz w:val="24"/>
          <w:szCs w:val="24"/>
        </w:rPr>
        <w:t>менее</w:t>
      </w:r>
      <w:r w:rsidRPr="00763D91">
        <w:rPr>
          <w:spacing w:val="-9"/>
          <w:w w:val="115"/>
          <w:sz w:val="24"/>
          <w:szCs w:val="24"/>
        </w:rPr>
        <w:t xml:space="preserve"> </w:t>
      </w:r>
      <w:r w:rsidRPr="00763D91">
        <w:rPr>
          <w:w w:val="115"/>
          <w:sz w:val="24"/>
          <w:szCs w:val="24"/>
        </w:rPr>
        <w:t>60</w:t>
      </w:r>
      <w:r w:rsidRPr="00763D91">
        <w:rPr>
          <w:spacing w:val="-8"/>
          <w:w w:val="115"/>
          <w:sz w:val="24"/>
          <w:szCs w:val="24"/>
        </w:rPr>
        <w:t xml:space="preserve"> </w:t>
      </w:r>
      <w:r w:rsidRPr="00763D91">
        <w:rPr>
          <w:w w:val="115"/>
          <w:sz w:val="24"/>
          <w:szCs w:val="24"/>
        </w:rPr>
        <w:t>слов</w:t>
      </w:r>
      <w:r w:rsidRPr="00763D91">
        <w:rPr>
          <w:spacing w:val="-8"/>
          <w:w w:val="115"/>
          <w:sz w:val="24"/>
          <w:szCs w:val="24"/>
        </w:rPr>
        <w:t xml:space="preserve"> </w:t>
      </w:r>
      <w:r w:rsidRPr="00763D91">
        <w:rPr>
          <w:w w:val="115"/>
          <w:sz w:val="24"/>
          <w:szCs w:val="24"/>
        </w:rPr>
        <w:t>в</w:t>
      </w:r>
      <w:r w:rsidRPr="00763D91">
        <w:rPr>
          <w:spacing w:val="-8"/>
          <w:w w:val="115"/>
          <w:sz w:val="24"/>
          <w:szCs w:val="24"/>
        </w:rPr>
        <w:t xml:space="preserve"> </w:t>
      </w:r>
      <w:r w:rsidRPr="00763D91">
        <w:rPr>
          <w:w w:val="115"/>
          <w:sz w:val="24"/>
          <w:szCs w:val="24"/>
        </w:rPr>
        <w:t>минуту</w:t>
      </w:r>
      <w:r w:rsidRPr="00763D91">
        <w:rPr>
          <w:spacing w:val="-9"/>
          <w:w w:val="115"/>
          <w:sz w:val="24"/>
          <w:szCs w:val="24"/>
        </w:rPr>
        <w:t xml:space="preserve"> </w:t>
      </w:r>
      <w:r w:rsidRPr="00763D91">
        <w:rPr>
          <w:w w:val="115"/>
          <w:sz w:val="24"/>
          <w:szCs w:val="24"/>
        </w:rPr>
        <w:t>(без</w:t>
      </w:r>
      <w:r w:rsidRPr="00763D91">
        <w:rPr>
          <w:spacing w:val="-8"/>
          <w:w w:val="115"/>
          <w:sz w:val="24"/>
          <w:szCs w:val="24"/>
        </w:rPr>
        <w:t xml:space="preserve"> </w:t>
      </w:r>
      <w:r w:rsidRPr="00763D91">
        <w:rPr>
          <w:w w:val="115"/>
          <w:sz w:val="24"/>
          <w:szCs w:val="24"/>
        </w:rPr>
        <w:t>отметочного</w:t>
      </w:r>
      <w:r w:rsidRPr="00763D91">
        <w:rPr>
          <w:spacing w:val="-8"/>
          <w:w w:val="115"/>
          <w:sz w:val="24"/>
          <w:szCs w:val="24"/>
        </w:rPr>
        <w:t xml:space="preserve"> </w:t>
      </w:r>
      <w:r w:rsidRPr="00763D91">
        <w:rPr>
          <w:w w:val="115"/>
          <w:sz w:val="24"/>
          <w:szCs w:val="24"/>
        </w:rPr>
        <w:t>оценивания);</w:t>
      </w:r>
    </w:p>
    <w:p w:rsidR="00A90BA0" w:rsidRPr="00763D91" w:rsidRDefault="00A90BA0" w:rsidP="00C0097A">
      <w:pPr>
        <w:pStyle w:val="af9"/>
        <w:widowControl w:val="0"/>
        <w:numPr>
          <w:ilvl w:val="1"/>
          <w:numId w:val="168"/>
        </w:numPr>
        <w:tabs>
          <w:tab w:val="left" w:pos="668"/>
        </w:tabs>
        <w:autoSpaceDE w:val="0"/>
        <w:autoSpaceDN w:val="0"/>
        <w:ind w:right="155" w:firstLine="226"/>
        <w:contextualSpacing w:val="0"/>
        <w:jc w:val="both"/>
        <w:rPr>
          <w:sz w:val="24"/>
          <w:szCs w:val="24"/>
        </w:rPr>
      </w:pPr>
      <w:r w:rsidRPr="00763D91">
        <w:rPr>
          <w:w w:val="115"/>
          <w:sz w:val="24"/>
          <w:szCs w:val="24"/>
        </w:rPr>
        <w:t>читать</w:t>
      </w:r>
      <w:r w:rsidRPr="00763D91">
        <w:rPr>
          <w:spacing w:val="17"/>
          <w:w w:val="115"/>
          <w:sz w:val="24"/>
          <w:szCs w:val="24"/>
        </w:rPr>
        <w:t xml:space="preserve"> </w:t>
      </w:r>
      <w:r w:rsidRPr="00763D91">
        <w:rPr>
          <w:w w:val="115"/>
          <w:sz w:val="24"/>
          <w:szCs w:val="24"/>
        </w:rPr>
        <w:t>наизусть</w:t>
      </w:r>
      <w:r w:rsidRPr="00763D91">
        <w:rPr>
          <w:spacing w:val="17"/>
          <w:w w:val="115"/>
          <w:sz w:val="24"/>
          <w:szCs w:val="24"/>
        </w:rPr>
        <w:t xml:space="preserve"> </w:t>
      </w:r>
      <w:r w:rsidRPr="00763D91">
        <w:rPr>
          <w:w w:val="115"/>
          <w:sz w:val="24"/>
          <w:szCs w:val="24"/>
        </w:rPr>
        <w:t>не</w:t>
      </w:r>
      <w:r w:rsidRPr="00763D91">
        <w:rPr>
          <w:spacing w:val="17"/>
          <w:w w:val="115"/>
          <w:sz w:val="24"/>
          <w:szCs w:val="24"/>
        </w:rPr>
        <w:t xml:space="preserve"> </w:t>
      </w:r>
      <w:r w:rsidRPr="00763D91">
        <w:rPr>
          <w:w w:val="115"/>
          <w:sz w:val="24"/>
          <w:szCs w:val="24"/>
        </w:rPr>
        <w:t>менее</w:t>
      </w:r>
      <w:r w:rsidRPr="00763D91">
        <w:rPr>
          <w:spacing w:val="17"/>
          <w:w w:val="115"/>
          <w:sz w:val="24"/>
          <w:szCs w:val="24"/>
        </w:rPr>
        <w:t xml:space="preserve"> </w:t>
      </w:r>
      <w:r w:rsidRPr="00763D91">
        <w:rPr>
          <w:w w:val="115"/>
          <w:sz w:val="24"/>
          <w:szCs w:val="24"/>
        </w:rPr>
        <w:t>4</w:t>
      </w:r>
      <w:r w:rsidRPr="00763D91">
        <w:rPr>
          <w:spacing w:val="17"/>
          <w:w w:val="115"/>
          <w:sz w:val="24"/>
          <w:szCs w:val="24"/>
        </w:rPr>
        <w:t xml:space="preserve"> </w:t>
      </w:r>
      <w:r w:rsidRPr="00763D91">
        <w:rPr>
          <w:w w:val="115"/>
          <w:sz w:val="24"/>
          <w:szCs w:val="24"/>
        </w:rPr>
        <w:t>стихотворений</w:t>
      </w:r>
      <w:r w:rsidRPr="00763D91">
        <w:rPr>
          <w:spacing w:val="17"/>
          <w:w w:val="115"/>
          <w:sz w:val="24"/>
          <w:szCs w:val="24"/>
        </w:rPr>
        <w:t xml:space="preserve"> </w:t>
      </w:r>
      <w:r w:rsidRPr="00763D91">
        <w:rPr>
          <w:w w:val="115"/>
          <w:sz w:val="24"/>
          <w:szCs w:val="24"/>
        </w:rPr>
        <w:t>в</w:t>
      </w:r>
      <w:r w:rsidRPr="00763D91">
        <w:rPr>
          <w:spacing w:val="17"/>
          <w:w w:val="115"/>
          <w:sz w:val="24"/>
          <w:szCs w:val="24"/>
        </w:rPr>
        <w:t xml:space="preserve"> </w:t>
      </w:r>
      <w:r w:rsidRPr="00763D91">
        <w:rPr>
          <w:w w:val="115"/>
          <w:sz w:val="24"/>
          <w:szCs w:val="24"/>
        </w:rPr>
        <w:t>соответствии</w:t>
      </w:r>
      <w:r w:rsidRPr="00763D91">
        <w:rPr>
          <w:spacing w:val="-55"/>
          <w:w w:val="115"/>
          <w:sz w:val="24"/>
          <w:szCs w:val="24"/>
        </w:rPr>
        <w:t xml:space="preserve"> </w:t>
      </w:r>
      <w:r w:rsidRPr="00763D91">
        <w:rPr>
          <w:w w:val="115"/>
          <w:sz w:val="24"/>
          <w:szCs w:val="24"/>
        </w:rPr>
        <w:t>с</w:t>
      </w:r>
      <w:r w:rsidRPr="00763D91">
        <w:rPr>
          <w:spacing w:val="-9"/>
          <w:w w:val="115"/>
          <w:sz w:val="24"/>
          <w:szCs w:val="24"/>
        </w:rPr>
        <w:t xml:space="preserve"> </w:t>
      </w:r>
      <w:r w:rsidRPr="00763D91">
        <w:rPr>
          <w:w w:val="115"/>
          <w:sz w:val="24"/>
          <w:szCs w:val="24"/>
        </w:rPr>
        <w:t>изученной</w:t>
      </w:r>
      <w:r w:rsidRPr="00763D91">
        <w:rPr>
          <w:spacing w:val="-8"/>
          <w:w w:val="115"/>
          <w:sz w:val="24"/>
          <w:szCs w:val="24"/>
        </w:rPr>
        <w:t xml:space="preserve"> </w:t>
      </w:r>
      <w:r w:rsidRPr="00763D91">
        <w:rPr>
          <w:w w:val="115"/>
          <w:sz w:val="24"/>
          <w:szCs w:val="24"/>
        </w:rPr>
        <w:t>тематикой</w:t>
      </w:r>
      <w:r w:rsidRPr="00763D91">
        <w:rPr>
          <w:spacing w:val="-8"/>
          <w:w w:val="115"/>
          <w:sz w:val="24"/>
          <w:szCs w:val="24"/>
        </w:rPr>
        <w:t xml:space="preserve"> </w:t>
      </w:r>
      <w:r w:rsidRPr="00763D91">
        <w:rPr>
          <w:w w:val="115"/>
          <w:sz w:val="24"/>
          <w:szCs w:val="24"/>
        </w:rPr>
        <w:t>произведений;</w:t>
      </w:r>
    </w:p>
    <w:p w:rsidR="00A90BA0" w:rsidRPr="00763D91" w:rsidRDefault="00A90BA0" w:rsidP="00C0097A">
      <w:pPr>
        <w:pStyle w:val="af9"/>
        <w:widowControl w:val="0"/>
        <w:numPr>
          <w:ilvl w:val="0"/>
          <w:numId w:val="169"/>
        </w:numPr>
        <w:tabs>
          <w:tab w:val="left" w:pos="668"/>
        </w:tabs>
        <w:autoSpaceDE w:val="0"/>
        <w:autoSpaceDN w:val="0"/>
        <w:ind w:right="155" w:firstLine="226"/>
        <w:contextualSpacing w:val="0"/>
        <w:jc w:val="both"/>
        <w:rPr>
          <w:sz w:val="24"/>
          <w:szCs w:val="24"/>
        </w:rPr>
      </w:pPr>
      <w:r w:rsidRPr="00763D91">
        <w:rPr>
          <w:w w:val="120"/>
          <w:sz w:val="24"/>
          <w:szCs w:val="24"/>
        </w:rPr>
        <w:t>различать художестве</w:t>
      </w:r>
      <w:r>
        <w:rPr>
          <w:w w:val="120"/>
          <w:sz w:val="24"/>
          <w:szCs w:val="24"/>
        </w:rPr>
        <w:t>нные произведения и познаватель</w:t>
      </w:r>
      <w:r w:rsidRPr="00763D91">
        <w:rPr>
          <w:w w:val="120"/>
          <w:sz w:val="24"/>
          <w:szCs w:val="24"/>
        </w:rPr>
        <w:t>ные</w:t>
      </w:r>
      <w:r w:rsidRPr="00763D91">
        <w:rPr>
          <w:spacing w:val="-13"/>
          <w:w w:val="120"/>
          <w:sz w:val="24"/>
          <w:szCs w:val="24"/>
        </w:rPr>
        <w:t xml:space="preserve"> </w:t>
      </w:r>
      <w:r w:rsidRPr="00763D91">
        <w:rPr>
          <w:w w:val="120"/>
          <w:sz w:val="24"/>
          <w:szCs w:val="24"/>
        </w:rPr>
        <w:t>тексты;</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15"/>
          <w:sz w:val="24"/>
          <w:szCs w:val="24"/>
        </w:rPr>
        <w:t>различать прозаическую и стихотворную речь: называть</w:t>
      </w:r>
      <w:r w:rsidRPr="00763D91">
        <w:rPr>
          <w:spacing w:val="1"/>
          <w:w w:val="115"/>
          <w:sz w:val="24"/>
          <w:szCs w:val="24"/>
        </w:rPr>
        <w:t xml:space="preserve"> </w:t>
      </w:r>
      <w:r w:rsidRPr="00763D91">
        <w:rPr>
          <w:w w:val="115"/>
          <w:sz w:val="24"/>
          <w:szCs w:val="24"/>
        </w:rPr>
        <w:t xml:space="preserve">особенности стихотворного </w:t>
      </w:r>
      <w:r>
        <w:rPr>
          <w:w w:val="115"/>
          <w:sz w:val="24"/>
          <w:szCs w:val="24"/>
        </w:rPr>
        <w:t>произведения (ритм, рифма, стро</w:t>
      </w:r>
      <w:r w:rsidRPr="00763D91">
        <w:rPr>
          <w:w w:val="115"/>
          <w:sz w:val="24"/>
          <w:szCs w:val="24"/>
        </w:rPr>
        <w:t>фа),</w:t>
      </w:r>
      <w:r w:rsidRPr="00763D91">
        <w:rPr>
          <w:spacing w:val="-7"/>
          <w:w w:val="115"/>
          <w:sz w:val="24"/>
          <w:szCs w:val="24"/>
        </w:rPr>
        <w:t xml:space="preserve"> </w:t>
      </w:r>
      <w:r w:rsidRPr="00763D91">
        <w:rPr>
          <w:w w:val="115"/>
          <w:sz w:val="24"/>
          <w:szCs w:val="24"/>
        </w:rPr>
        <w:t>отличать</w:t>
      </w:r>
      <w:r w:rsidRPr="00763D91">
        <w:rPr>
          <w:spacing w:val="-6"/>
          <w:w w:val="115"/>
          <w:sz w:val="24"/>
          <w:szCs w:val="24"/>
        </w:rPr>
        <w:t xml:space="preserve"> </w:t>
      </w:r>
      <w:r w:rsidRPr="00763D91">
        <w:rPr>
          <w:w w:val="115"/>
          <w:sz w:val="24"/>
          <w:szCs w:val="24"/>
        </w:rPr>
        <w:t>лирическое</w:t>
      </w:r>
      <w:r w:rsidRPr="00763D91">
        <w:rPr>
          <w:spacing w:val="-6"/>
          <w:w w:val="115"/>
          <w:sz w:val="24"/>
          <w:szCs w:val="24"/>
        </w:rPr>
        <w:t xml:space="preserve"> </w:t>
      </w:r>
      <w:r w:rsidRPr="00763D91">
        <w:rPr>
          <w:w w:val="115"/>
          <w:sz w:val="24"/>
          <w:szCs w:val="24"/>
        </w:rPr>
        <w:t>произведение</w:t>
      </w:r>
      <w:r w:rsidRPr="00763D91">
        <w:rPr>
          <w:spacing w:val="-6"/>
          <w:w w:val="115"/>
          <w:sz w:val="24"/>
          <w:szCs w:val="24"/>
        </w:rPr>
        <w:t xml:space="preserve"> </w:t>
      </w:r>
      <w:r w:rsidRPr="00763D91">
        <w:rPr>
          <w:w w:val="115"/>
          <w:sz w:val="24"/>
          <w:szCs w:val="24"/>
        </w:rPr>
        <w:t>от</w:t>
      </w:r>
      <w:r w:rsidRPr="00763D91">
        <w:rPr>
          <w:spacing w:val="-6"/>
          <w:w w:val="115"/>
          <w:sz w:val="24"/>
          <w:szCs w:val="24"/>
        </w:rPr>
        <w:t xml:space="preserve"> </w:t>
      </w:r>
      <w:r w:rsidRPr="00763D91">
        <w:rPr>
          <w:w w:val="115"/>
          <w:sz w:val="24"/>
          <w:szCs w:val="24"/>
        </w:rPr>
        <w:t>эпического;</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15"/>
          <w:sz w:val="24"/>
          <w:szCs w:val="24"/>
        </w:rPr>
        <w:t>понимать жанровую принадлежность, содержание, смысл</w:t>
      </w:r>
      <w:r w:rsidRPr="00763D91">
        <w:rPr>
          <w:spacing w:val="1"/>
          <w:w w:val="115"/>
          <w:sz w:val="24"/>
          <w:szCs w:val="24"/>
        </w:rPr>
        <w:t xml:space="preserve"> </w:t>
      </w:r>
      <w:r w:rsidRPr="00763D91">
        <w:rPr>
          <w:w w:val="115"/>
          <w:sz w:val="24"/>
          <w:szCs w:val="24"/>
        </w:rPr>
        <w:t>прослушанного/прочитанного</w:t>
      </w:r>
      <w:r w:rsidRPr="00763D91">
        <w:rPr>
          <w:spacing w:val="1"/>
          <w:w w:val="115"/>
          <w:sz w:val="24"/>
          <w:szCs w:val="24"/>
        </w:rPr>
        <w:t xml:space="preserve"> </w:t>
      </w:r>
      <w:r w:rsidRPr="00763D91">
        <w:rPr>
          <w:w w:val="115"/>
          <w:sz w:val="24"/>
          <w:szCs w:val="24"/>
        </w:rPr>
        <w:t>произведения:</w:t>
      </w:r>
      <w:r w:rsidRPr="00763D91">
        <w:rPr>
          <w:spacing w:val="1"/>
          <w:w w:val="115"/>
          <w:sz w:val="24"/>
          <w:szCs w:val="24"/>
        </w:rPr>
        <w:t xml:space="preserve"> </w:t>
      </w:r>
      <w:r w:rsidRPr="00763D91">
        <w:rPr>
          <w:w w:val="115"/>
          <w:sz w:val="24"/>
          <w:szCs w:val="24"/>
        </w:rPr>
        <w:t>отвечать</w:t>
      </w:r>
      <w:r w:rsidRPr="00763D91">
        <w:rPr>
          <w:spacing w:val="1"/>
          <w:w w:val="115"/>
          <w:sz w:val="24"/>
          <w:szCs w:val="24"/>
        </w:rPr>
        <w:t xml:space="preserve"> </w:t>
      </w:r>
      <w:r w:rsidRPr="00763D91">
        <w:rPr>
          <w:w w:val="115"/>
          <w:sz w:val="24"/>
          <w:szCs w:val="24"/>
        </w:rPr>
        <w:t>и</w:t>
      </w:r>
      <w:r w:rsidRPr="00763D91">
        <w:rPr>
          <w:spacing w:val="1"/>
          <w:w w:val="115"/>
          <w:sz w:val="24"/>
          <w:szCs w:val="24"/>
        </w:rPr>
        <w:t xml:space="preserve"> </w:t>
      </w:r>
      <w:r>
        <w:rPr>
          <w:w w:val="115"/>
          <w:sz w:val="24"/>
          <w:szCs w:val="24"/>
        </w:rPr>
        <w:t>фор</w:t>
      </w:r>
      <w:r w:rsidRPr="00763D91">
        <w:rPr>
          <w:w w:val="115"/>
          <w:sz w:val="24"/>
          <w:szCs w:val="24"/>
        </w:rPr>
        <w:t>мулировать</w:t>
      </w:r>
      <w:r w:rsidRPr="00763D91">
        <w:rPr>
          <w:spacing w:val="-2"/>
          <w:w w:val="115"/>
          <w:sz w:val="24"/>
          <w:szCs w:val="24"/>
        </w:rPr>
        <w:t xml:space="preserve"> </w:t>
      </w:r>
      <w:r w:rsidRPr="00763D91">
        <w:rPr>
          <w:w w:val="115"/>
          <w:sz w:val="24"/>
          <w:szCs w:val="24"/>
        </w:rPr>
        <w:t>вопросы</w:t>
      </w:r>
      <w:r w:rsidRPr="00763D91">
        <w:rPr>
          <w:spacing w:val="-2"/>
          <w:w w:val="115"/>
          <w:sz w:val="24"/>
          <w:szCs w:val="24"/>
        </w:rPr>
        <w:t xml:space="preserve"> </w:t>
      </w:r>
      <w:r w:rsidRPr="00763D91">
        <w:rPr>
          <w:w w:val="115"/>
          <w:sz w:val="24"/>
          <w:szCs w:val="24"/>
        </w:rPr>
        <w:t>к</w:t>
      </w:r>
      <w:r w:rsidRPr="00763D91">
        <w:rPr>
          <w:spacing w:val="-2"/>
          <w:w w:val="115"/>
          <w:sz w:val="24"/>
          <w:szCs w:val="24"/>
        </w:rPr>
        <w:t xml:space="preserve"> </w:t>
      </w:r>
      <w:r w:rsidRPr="00763D91">
        <w:rPr>
          <w:w w:val="115"/>
          <w:sz w:val="24"/>
          <w:szCs w:val="24"/>
        </w:rPr>
        <w:t>учебным</w:t>
      </w:r>
      <w:r w:rsidRPr="00763D91">
        <w:rPr>
          <w:spacing w:val="-1"/>
          <w:w w:val="115"/>
          <w:sz w:val="24"/>
          <w:szCs w:val="24"/>
        </w:rPr>
        <w:t xml:space="preserve"> </w:t>
      </w:r>
      <w:r w:rsidRPr="00763D91">
        <w:rPr>
          <w:w w:val="115"/>
          <w:sz w:val="24"/>
          <w:szCs w:val="24"/>
        </w:rPr>
        <w:t>и</w:t>
      </w:r>
      <w:r w:rsidRPr="00763D91">
        <w:rPr>
          <w:spacing w:val="-2"/>
          <w:w w:val="115"/>
          <w:sz w:val="24"/>
          <w:szCs w:val="24"/>
        </w:rPr>
        <w:t xml:space="preserve"> </w:t>
      </w:r>
      <w:r w:rsidRPr="00763D91">
        <w:rPr>
          <w:w w:val="115"/>
          <w:sz w:val="24"/>
          <w:szCs w:val="24"/>
        </w:rPr>
        <w:t>художественным</w:t>
      </w:r>
      <w:r w:rsidRPr="00763D91">
        <w:rPr>
          <w:spacing w:val="-2"/>
          <w:w w:val="115"/>
          <w:sz w:val="24"/>
          <w:szCs w:val="24"/>
        </w:rPr>
        <w:t xml:space="preserve"> </w:t>
      </w:r>
      <w:r w:rsidRPr="00763D91">
        <w:rPr>
          <w:w w:val="115"/>
          <w:sz w:val="24"/>
          <w:szCs w:val="24"/>
        </w:rPr>
        <w:t>текстам;</w:t>
      </w:r>
    </w:p>
    <w:p w:rsidR="00A90BA0" w:rsidRPr="00763D91" w:rsidRDefault="00A90BA0" w:rsidP="00C0097A">
      <w:pPr>
        <w:pStyle w:val="af9"/>
        <w:widowControl w:val="0"/>
        <w:numPr>
          <w:ilvl w:val="0"/>
          <w:numId w:val="169"/>
        </w:numPr>
        <w:tabs>
          <w:tab w:val="left" w:pos="668"/>
        </w:tabs>
        <w:autoSpaceDE w:val="0"/>
        <w:autoSpaceDN w:val="0"/>
        <w:ind w:right="155" w:firstLine="226"/>
        <w:contextualSpacing w:val="0"/>
        <w:jc w:val="both"/>
        <w:rPr>
          <w:sz w:val="24"/>
          <w:szCs w:val="24"/>
        </w:rPr>
      </w:pPr>
      <w:r w:rsidRPr="00763D91">
        <w:rPr>
          <w:w w:val="120"/>
          <w:sz w:val="24"/>
          <w:szCs w:val="24"/>
        </w:rPr>
        <w:t>различать и называть</w:t>
      </w:r>
      <w:r>
        <w:rPr>
          <w:w w:val="120"/>
          <w:sz w:val="24"/>
          <w:szCs w:val="24"/>
        </w:rPr>
        <w:t xml:space="preserve"> отдельные жанры фольклора (счи</w:t>
      </w:r>
      <w:r w:rsidRPr="00763D91">
        <w:rPr>
          <w:w w:val="120"/>
          <w:sz w:val="24"/>
          <w:szCs w:val="24"/>
        </w:rPr>
        <w:t>талки,</w:t>
      </w:r>
      <w:r w:rsidRPr="00763D91">
        <w:rPr>
          <w:spacing w:val="1"/>
          <w:w w:val="120"/>
          <w:sz w:val="24"/>
          <w:szCs w:val="24"/>
        </w:rPr>
        <w:t xml:space="preserve"> </w:t>
      </w:r>
      <w:r w:rsidRPr="00763D91">
        <w:rPr>
          <w:w w:val="120"/>
          <w:sz w:val="24"/>
          <w:szCs w:val="24"/>
        </w:rPr>
        <w:t>загадки,</w:t>
      </w:r>
      <w:r w:rsidRPr="00763D91">
        <w:rPr>
          <w:spacing w:val="1"/>
          <w:w w:val="120"/>
          <w:sz w:val="24"/>
          <w:szCs w:val="24"/>
        </w:rPr>
        <w:t xml:space="preserve"> </w:t>
      </w:r>
      <w:r w:rsidRPr="00763D91">
        <w:rPr>
          <w:w w:val="120"/>
          <w:sz w:val="24"/>
          <w:szCs w:val="24"/>
        </w:rPr>
        <w:t>пословицы,</w:t>
      </w:r>
      <w:r w:rsidRPr="00763D91">
        <w:rPr>
          <w:spacing w:val="1"/>
          <w:w w:val="120"/>
          <w:sz w:val="24"/>
          <w:szCs w:val="24"/>
        </w:rPr>
        <w:t xml:space="preserve"> </w:t>
      </w:r>
      <w:r w:rsidRPr="00763D91">
        <w:rPr>
          <w:w w:val="120"/>
          <w:sz w:val="24"/>
          <w:szCs w:val="24"/>
        </w:rPr>
        <w:t>потешки,</w:t>
      </w:r>
      <w:r w:rsidRPr="00763D91">
        <w:rPr>
          <w:spacing w:val="1"/>
          <w:w w:val="120"/>
          <w:sz w:val="24"/>
          <w:szCs w:val="24"/>
        </w:rPr>
        <w:t xml:space="preserve"> </w:t>
      </w:r>
      <w:r w:rsidRPr="00763D91">
        <w:rPr>
          <w:w w:val="120"/>
          <w:sz w:val="24"/>
          <w:szCs w:val="24"/>
        </w:rPr>
        <w:t>небылицы,</w:t>
      </w:r>
      <w:r w:rsidRPr="00763D91">
        <w:rPr>
          <w:spacing w:val="1"/>
          <w:w w:val="120"/>
          <w:sz w:val="24"/>
          <w:szCs w:val="24"/>
        </w:rPr>
        <w:t xml:space="preserve"> </w:t>
      </w:r>
      <w:r w:rsidRPr="00763D91">
        <w:rPr>
          <w:w w:val="120"/>
          <w:sz w:val="24"/>
          <w:szCs w:val="24"/>
        </w:rPr>
        <w:t>народные</w:t>
      </w:r>
      <w:r w:rsidRPr="00763D91">
        <w:rPr>
          <w:spacing w:val="-57"/>
          <w:w w:val="120"/>
          <w:sz w:val="24"/>
          <w:szCs w:val="24"/>
        </w:rPr>
        <w:t xml:space="preserve"> </w:t>
      </w:r>
      <w:r w:rsidRPr="00763D91">
        <w:rPr>
          <w:w w:val="120"/>
          <w:sz w:val="24"/>
          <w:szCs w:val="24"/>
        </w:rPr>
        <w:t>песни, скороговорки, сказ</w:t>
      </w:r>
      <w:r>
        <w:rPr>
          <w:w w:val="120"/>
          <w:sz w:val="24"/>
          <w:szCs w:val="24"/>
        </w:rPr>
        <w:t>ки о животных, бытовые и волшеб</w:t>
      </w:r>
      <w:r w:rsidRPr="00763D91">
        <w:rPr>
          <w:w w:val="115"/>
          <w:sz w:val="24"/>
          <w:szCs w:val="24"/>
        </w:rPr>
        <w:t>ные) и художественной литературы (литературные сказки, рас-</w:t>
      </w:r>
      <w:r w:rsidRPr="00763D91">
        <w:rPr>
          <w:spacing w:val="1"/>
          <w:w w:val="115"/>
          <w:sz w:val="24"/>
          <w:szCs w:val="24"/>
        </w:rPr>
        <w:t xml:space="preserve"> </w:t>
      </w:r>
      <w:r w:rsidRPr="00763D91">
        <w:rPr>
          <w:w w:val="120"/>
          <w:sz w:val="24"/>
          <w:szCs w:val="24"/>
        </w:rPr>
        <w:t>сказы,</w:t>
      </w:r>
      <w:r w:rsidRPr="00763D91">
        <w:rPr>
          <w:spacing w:val="-5"/>
          <w:w w:val="120"/>
          <w:sz w:val="24"/>
          <w:szCs w:val="24"/>
        </w:rPr>
        <w:t xml:space="preserve"> </w:t>
      </w:r>
      <w:r w:rsidRPr="00763D91">
        <w:rPr>
          <w:w w:val="120"/>
          <w:sz w:val="24"/>
          <w:szCs w:val="24"/>
        </w:rPr>
        <w:t>стихотворения,</w:t>
      </w:r>
      <w:r w:rsidRPr="00763D91">
        <w:rPr>
          <w:spacing w:val="-4"/>
          <w:w w:val="120"/>
          <w:sz w:val="24"/>
          <w:szCs w:val="24"/>
        </w:rPr>
        <w:t xml:space="preserve"> </w:t>
      </w:r>
      <w:r w:rsidRPr="00763D91">
        <w:rPr>
          <w:w w:val="120"/>
          <w:sz w:val="24"/>
          <w:szCs w:val="24"/>
        </w:rPr>
        <w:t>басни),</w:t>
      </w:r>
      <w:r w:rsidRPr="00763D91">
        <w:rPr>
          <w:spacing w:val="-4"/>
          <w:w w:val="120"/>
          <w:sz w:val="24"/>
          <w:szCs w:val="24"/>
        </w:rPr>
        <w:t xml:space="preserve"> </w:t>
      </w:r>
      <w:r w:rsidRPr="00763D91">
        <w:rPr>
          <w:w w:val="120"/>
          <w:sz w:val="24"/>
          <w:szCs w:val="24"/>
        </w:rPr>
        <w:t>приводить</w:t>
      </w:r>
      <w:r w:rsidRPr="00763D91">
        <w:rPr>
          <w:spacing w:val="-4"/>
          <w:w w:val="120"/>
          <w:sz w:val="24"/>
          <w:szCs w:val="24"/>
        </w:rPr>
        <w:t xml:space="preserve"> </w:t>
      </w:r>
      <w:r w:rsidRPr="00763D91">
        <w:rPr>
          <w:w w:val="120"/>
          <w:sz w:val="24"/>
          <w:szCs w:val="24"/>
        </w:rPr>
        <w:t>примеры</w:t>
      </w:r>
      <w:r w:rsidRPr="00763D91">
        <w:rPr>
          <w:spacing w:val="-4"/>
          <w:w w:val="120"/>
          <w:sz w:val="24"/>
          <w:szCs w:val="24"/>
        </w:rPr>
        <w:t xml:space="preserve"> </w:t>
      </w:r>
      <w:r>
        <w:rPr>
          <w:w w:val="120"/>
          <w:sz w:val="24"/>
          <w:szCs w:val="24"/>
        </w:rPr>
        <w:t>произведе</w:t>
      </w:r>
      <w:r w:rsidRPr="00763D91">
        <w:rPr>
          <w:w w:val="120"/>
          <w:sz w:val="24"/>
          <w:szCs w:val="24"/>
        </w:rPr>
        <w:t>ний</w:t>
      </w:r>
      <w:r w:rsidRPr="00763D91">
        <w:rPr>
          <w:spacing w:val="-14"/>
          <w:w w:val="120"/>
          <w:sz w:val="24"/>
          <w:szCs w:val="24"/>
        </w:rPr>
        <w:t xml:space="preserve"> </w:t>
      </w:r>
      <w:r w:rsidRPr="00763D91">
        <w:rPr>
          <w:w w:val="120"/>
          <w:sz w:val="24"/>
          <w:szCs w:val="24"/>
        </w:rPr>
        <w:t>фольклора</w:t>
      </w:r>
      <w:r w:rsidRPr="00763D91">
        <w:rPr>
          <w:spacing w:val="-13"/>
          <w:w w:val="120"/>
          <w:sz w:val="24"/>
          <w:szCs w:val="24"/>
        </w:rPr>
        <w:t xml:space="preserve"> </w:t>
      </w:r>
      <w:r w:rsidRPr="00763D91">
        <w:rPr>
          <w:w w:val="120"/>
          <w:sz w:val="24"/>
          <w:szCs w:val="24"/>
        </w:rPr>
        <w:t>разных</w:t>
      </w:r>
      <w:r w:rsidRPr="00763D91">
        <w:rPr>
          <w:spacing w:val="-13"/>
          <w:w w:val="120"/>
          <w:sz w:val="24"/>
          <w:szCs w:val="24"/>
        </w:rPr>
        <w:t xml:space="preserve"> </w:t>
      </w:r>
      <w:r w:rsidRPr="00763D91">
        <w:rPr>
          <w:w w:val="120"/>
          <w:sz w:val="24"/>
          <w:szCs w:val="24"/>
        </w:rPr>
        <w:t>народов</w:t>
      </w:r>
      <w:r w:rsidRPr="00763D91">
        <w:rPr>
          <w:spacing w:val="-14"/>
          <w:w w:val="120"/>
          <w:sz w:val="24"/>
          <w:szCs w:val="24"/>
        </w:rPr>
        <w:t xml:space="preserve"> </w:t>
      </w:r>
      <w:r w:rsidRPr="00763D91">
        <w:rPr>
          <w:w w:val="120"/>
          <w:sz w:val="24"/>
          <w:szCs w:val="24"/>
        </w:rPr>
        <w:t>России;</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15"/>
          <w:sz w:val="24"/>
          <w:szCs w:val="24"/>
        </w:rPr>
        <w:t>владеть элементарными у</w:t>
      </w:r>
      <w:r>
        <w:rPr>
          <w:w w:val="115"/>
          <w:sz w:val="24"/>
          <w:szCs w:val="24"/>
        </w:rPr>
        <w:t>мениями анализа и интерпрета</w:t>
      </w:r>
      <w:r w:rsidRPr="00763D91">
        <w:rPr>
          <w:w w:val="115"/>
          <w:sz w:val="24"/>
          <w:szCs w:val="24"/>
        </w:rPr>
        <w:t>ции текста: формулировать тему и главную мысль, определять</w:t>
      </w:r>
      <w:r w:rsidRPr="00763D91">
        <w:rPr>
          <w:spacing w:val="1"/>
          <w:w w:val="115"/>
          <w:sz w:val="24"/>
          <w:szCs w:val="24"/>
        </w:rPr>
        <w:t xml:space="preserve"> </w:t>
      </w:r>
      <w:r w:rsidRPr="00763D91">
        <w:rPr>
          <w:w w:val="115"/>
          <w:sz w:val="24"/>
          <w:szCs w:val="24"/>
        </w:rPr>
        <w:t>последовательность событий в тексте произведения, выявлять</w:t>
      </w:r>
      <w:r w:rsidRPr="00763D91">
        <w:rPr>
          <w:spacing w:val="1"/>
          <w:w w:val="115"/>
          <w:sz w:val="24"/>
          <w:szCs w:val="24"/>
        </w:rPr>
        <w:t xml:space="preserve"> </w:t>
      </w:r>
      <w:r w:rsidRPr="00763D91">
        <w:rPr>
          <w:w w:val="115"/>
          <w:sz w:val="24"/>
          <w:szCs w:val="24"/>
        </w:rPr>
        <w:t>связь событий, эпизодов текста</w:t>
      </w:r>
      <w:r>
        <w:rPr>
          <w:w w:val="115"/>
          <w:sz w:val="24"/>
          <w:szCs w:val="24"/>
        </w:rPr>
        <w:t xml:space="preserve">; составлять план текста </w:t>
      </w:r>
      <w:r>
        <w:rPr>
          <w:w w:val="115"/>
          <w:sz w:val="24"/>
          <w:szCs w:val="24"/>
        </w:rPr>
        <w:lastRenderedPageBreak/>
        <w:t>(вопро</w:t>
      </w:r>
      <w:r w:rsidRPr="00763D91">
        <w:rPr>
          <w:w w:val="115"/>
          <w:sz w:val="24"/>
          <w:szCs w:val="24"/>
        </w:rPr>
        <w:t>сный,</w:t>
      </w:r>
      <w:r w:rsidRPr="00763D91">
        <w:rPr>
          <w:spacing w:val="-8"/>
          <w:w w:val="115"/>
          <w:sz w:val="24"/>
          <w:szCs w:val="24"/>
        </w:rPr>
        <w:t xml:space="preserve"> </w:t>
      </w:r>
      <w:r w:rsidRPr="00763D91">
        <w:rPr>
          <w:w w:val="115"/>
          <w:sz w:val="24"/>
          <w:szCs w:val="24"/>
        </w:rPr>
        <w:t>номинативный,</w:t>
      </w:r>
      <w:r w:rsidRPr="00763D91">
        <w:rPr>
          <w:spacing w:val="-8"/>
          <w:w w:val="115"/>
          <w:sz w:val="24"/>
          <w:szCs w:val="24"/>
        </w:rPr>
        <w:t xml:space="preserve"> </w:t>
      </w:r>
      <w:r w:rsidRPr="00763D91">
        <w:rPr>
          <w:w w:val="115"/>
          <w:sz w:val="24"/>
          <w:szCs w:val="24"/>
        </w:rPr>
        <w:t>цитатный);</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15"/>
          <w:sz w:val="24"/>
          <w:szCs w:val="24"/>
        </w:rPr>
        <w:t>характеризовать героев, описывать характер героя, давать</w:t>
      </w:r>
      <w:r w:rsidRPr="00763D91">
        <w:rPr>
          <w:spacing w:val="1"/>
          <w:w w:val="115"/>
          <w:sz w:val="24"/>
          <w:szCs w:val="24"/>
        </w:rPr>
        <w:t xml:space="preserve"> </w:t>
      </w:r>
      <w:r w:rsidRPr="00763D91">
        <w:rPr>
          <w:w w:val="120"/>
          <w:sz w:val="24"/>
          <w:szCs w:val="24"/>
        </w:rPr>
        <w:t xml:space="preserve">оценку поступкам героев, </w:t>
      </w:r>
      <w:r>
        <w:rPr>
          <w:w w:val="120"/>
          <w:sz w:val="24"/>
          <w:szCs w:val="24"/>
        </w:rPr>
        <w:t>составлять портретные характери</w:t>
      </w:r>
      <w:r w:rsidRPr="00763D91">
        <w:rPr>
          <w:w w:val="120"/>
          <w:sz w:val="24"/>
          <w:szCs w:val="24"/>
        </w:rPr>
        <w:t>стики персонажей; выявлять взаимосвязь между поступками,</w:t>
      </w:r>
      <w:r w:rsidRPr="00763D91">
        <w:rPr>
          <w:spacing w:val="1"/>
          <w:w w:val="120"/>
          <w:sz w:val="24"/>
          <w:szCs w:val="24"/>
        </w:rPr>
        <w:t xml:space="preserve"> </w:t>
      </w:r>
      <w:r w:rsidRPr="00763D91">
        <w:rPr>
          <w:w w:val="115"/>
          <w:sz w:val="24"/>
          <w:szCs w:val="24"/>
        </w:rPr>
        <w:t>мыслями, чувствами героев, с</w:t>
      </w:r>
      <w:r>
        <w:rPr>
          <w:w w:val="115"/>
          <w:sz w:val="24"/>
          <w:szCs w:val="24"/>
        </w:rPr>
        <w:t>равнивать героев одного произве</w:t>
      </w:r>
      <w:r w:rsidRPr="00763D91">
        <w:rPr>
          <w:w w:val="120"/>
          <w:sz w:val="24"/>
          <w:szCs w:val="24"/>
        </w:rPr>
        <w:t>дения</w:t>
      </w:r>
      <w:r w:rsidRPr="00763D91">
        <w:rPr>
          <w:spacing w:val="-10"/>
          <w:w w:val="120"/>
          <w:sz w:val="24"/>
          <w:szCs w:val="24"/>
        </w:rPr>
        <w:t xml:space="preserve"> </w:t>
      </w:r>
      <w:r w:rsidRPr="00763D91">
        <w:rPr>
          <w:w w:val="120"/>
          <w:sz w:val="24"/>
          <w:szCs w:val="24"/>
        </w:rPr>
        <w:t>и</w:t>
      </w:r>
      <w:r w:rsidRPr="00763D91">
        <w:rPr>
          <w:spacing w:val="-10"/>
          <w:w w:val="120"/>
          <w:sz w:val="24"/>
          <w:szCs w:val="24"/>
        </w:rPr>
        <w:t xml:space="preserve"> </w:t>
      </w:r>
      <w:r w:rsidRPr="00763D91">
        <w:rPr>
          <w:w w:val="120"/>
          <w:sz w:val="24"/>
          <w:szCs w:val="24"/>
        </w:rPr>
        <w:t>сопоставлять</w:t>
      </w:r>
      <w:r w:rsidRPr="00763D91">
        <w:rPr>
          <w:spacing w:val="-10"/>
          <w:w w:val="120"/>
          <w:sz w:val="24"/>
          <w:szCs w:val="24"/>
        </w:rPr>
        <w:t xml:space="preserve"> </w:t>
      </w:r>
      <w:r w:rsidRPr="00763D91">
        <w:rPr>
          <w:w w:val="120"/>
          <w:sz w:val="24"/>
          <w:szCs w:val="24"/>
        </w:rPr>
        <w:t>их</w:t>
      </w:r>
      <w:r w:rsidRPr="00763D91">
        <w:rPr>
          <w:spacing w:val="-10"/>
          <w:w w:val="120"/>
          <w:sz w:val="24"/>
          <w:szCs w:val="24"/>
        </w:rPr>
        <w:t xml:space="preserve"> </w:t>
      </w:r>
      <w:r w:rsidRPr="00763D91">
        <w:rPr>
          <w:w w:val="120"/>
          <w:sz w:val="24"/>
          <w:szCs w:val="24"/>
        </w:rPr>
        <w:t>поступки</w:t>
      </w:r>
      <w:r w:rsidRPr="00763D91">
        <w:rPr>
          <w:spacing w:val="-10"/>
          <w:w w:val="120"/>
          <w:sz w:val="24"/>
          <w:szCs w:val="24"/>
        </w:rPr>
        <w:t xml:space="preserve"> </w:t>
      </w:r>
      <w:r w:rsidRPr="00763D91">
        <w:rPr>
          <w:w w:val="120"/>
          <w:sz w:val="24"/>
          <w:szCs w:val="24"/>
        </w:rPr>
        <w:t>по</w:t>
      </w:r>
      <w:r w:rsidRPr="00763D91">
        <w:rPr>
          <w:spacing w:val="-10"/>
          <w:w w:val="120"/>
          <w:sz w:val="24"/>
          <w:szCs w:val="24"/>
        </w:rPr>
        <w:t xml:space="preserve"> </w:t>
      </w:r>
      <w:r w:rsidRPr="00763D91">
        <w:rPr>
          <w:w w:val="120"/>
          <w:sz w:val="24"/>
          <w:szCs w:val="24"/>
        </w:rPr>
        <w:t>предложенным</w:t>
      </w:r>
      <w:r w:rsidRPr="00763D91">
        <w:rPr>
          <w:spacing w:val="-9"/>
          <w:w w:val="120"/>
          <w:sz w:val="24"/>
          <w:szCs w:val="24"/>
        </w:rPr>
        <w:t xml:space="preserve"> </w:t>
      </w:r>
      <w:r>
        <w:rPr>
          <w:w w:val="120"/>
          <w:sz w:val="24"/>
          <w:szCs w:val="24"/>
        </w:rPr>
        <w:t>критери</w:t>
      </w:r>
      <w:r w:rsidRPr="00763D91">
        <w:rPr>
          <w:w w:val="120"/>
          <w:sz w:val="24"/>
          <w:szCs w:val="24"/>
        </w:rPr>
        <w:t>ям</w:t>
      </w:r>
      <w:r w:rsidRPr="00763D91">
        <w:rPr>
          <w:spacing w:val="-13"/>
          <w:w w:val="120"/>
          <w:sz w:val="24"/>
          <w:szCs w:val="24"/>
        </w:rPr>
        <w:t xml:space="preserve"> </w:t>
      </w:r>
      <w:r w:rsidRPr="00763D91">
        <w:rPr>
          <w:w w:val="120"/>
          <w:sz w:val="24"/>
          <w:szCs w:val="24"/>
        </w:rPr>
        <w:t>(по</w:t>
      </w:r>
      <w:r w:rsidRPr="00763D91">
        <w:rPr>
          <w:spacing w:val="-13"/>
          <w:w w:val="120"/>
          <w:sz w:val="24"/>
          <w:szCs w:val="24"/>
        </w:rPr>
        <w:t xml:space="preserve"> </w:t>
      </w:r>
      <w:r w:rsidRPr="00763D91">
        <w:rPr>
          <w:w w:val="120"/>
          <w:sz w:val="24"/>
          <w:szCs w:val="24"/>
        </w:rPr>
        <w:t>аналогии</w:t>
      </w:r>
      <w:r w:rsidRPr="00763D91">
        <w:rPr>
          <w:spacing w:val="-13"/>
          <w:w w:val="120"/>
          <w:sz w:val="24"/>
          <w:szCs w:val="24"/>
        </w:rPr>
        <w:t xml:space="preserve"> </w:t>
      </w:r>
      <w:r w:rsidRPr="00763D91">
        <w:rPr>
          <w:w w:val="120"/>
          <w:sz w:val="24"/>
          <w:szCs w:val="24"/>
        </w:rPr>
        <w:t>или</w:t>
      </w:r>
      <w:r w:rsidRPr="00763D91">
        <w:rPr>
          <w:spacing w:val="-13"/>
          <w:w w:val="120"/>
          <w:sz w:val="24"/>
          <w:szCs w:val="24"/>
        </w:rPr>
        <w:t xml:space="preserve"> </w:t>
      </w:r>
      <w:r w:rsidRPr="00763D91">
        <w:rPr>
          <w:w w:val="120"/>
          <w:sz w:val="24"/>
          <w:szCs w:val="24"/>
        </w:rPr>
        <w:t>по</w:t>
      </w:r>
      <w:r w:rsidRPr="00763D91">
        <w:rPr>
          <w:spacing w:val="-13"/>
          <w:w w:val="120"/>
          <w:sz w:val="24"/>
          <w:szCs w:val="24"/>
        </w:rPr>
        <w:t xml:space="preserve"> </w:t>
      </w:r>
      <w:r w:rsidRPr="00763D91">
        <w:rPr>
          <w:w w:val="120"/>
          <w:sz w:val="24"/>
          <w:szCs w:val="24"/>
        </w:rPr>
        <w:t>контрасту);</w:t>
      </w:r>
    </w:p>
    <w:p w:rsidR="00A90BA0" w:rsidRPr="00763D91" w:rsidRDefault="00A90BA0" w:rsidP="00C0097A">
      <w:pPr>
        <w:pStyle w:val="af9"/>
        <w:widowControl w:val="0"/>
        <w:numPr>
          <w:ilvl w:val="0"/>
          <w:numId w:val="169"/>
        </w:numPr>
        <w:tabs>
          <w:tab w:val="left" w:pos="668"/>
        </w:tabs>
        <w:autoSpaceDE w:val="0"/>
        <w:autoSpaceDN w:val="0"/>
        <w:ind w:right="155" w:firstLine="226"/>
        <w:contextualSpacing w:val="0"/>
        <w:jc w:val="both"/>
        <w:rPr>
          <w:sz w:val="24"/>
          <w:szCs w:val="24"/>
        </w:rPr>
      </w:pPr>
      <w:r w:rsidRPr="00763D91">
        <w:rPr>
          <w:w w:val="120"/>
          <w:sz w:val="24"/>
          <w:szCs w:val="24"/>
        </w:rPr>
        <w:t>отличать</w:t>
      </w:r>
      <w:r w:rsidRPr="00763D91">
        <w:rPr>
          <w:spacing w:val="-13"/>
          <w:w w:val="120"/>
          <w:sz w:val="24"/>
          <w:szCs w:val="24"/>
        </w:rPr>
        <w:t xml:space="preserve"> </w:t>
      </w:r>
      <w:r w:rsidRPr="00763D91">
        <w:rPr>
          <w:w w:val="120"/>
          <w:sz w:val="24"/>
          <w:szCs w:val="24"/>
        </w:rPr>
        <w:t>автора</w:t>
      </w:r>
      <w:r w:rsidRPr="00763D91">
        <w:rPr>
          <w:spacing w:val="-13"/>
          <w:w w:val="120"/>
          <w:sz w:val="24"/>
          <w:szCs w:val="24"/>
        </w:rPr>
        <w:t xml:space="preserve"> </w:t>
      </w:r>
      <w:r w:rsidRPr="00763D91">
        <w:rPr>
          <w:w w:val="120"/>
          <w:sz w:val="24"/>
          <w:szCs w:val="24"/>
        </w:rPr>
        <w:t>произведения</w:t>
      </w:r>
      <w:r w:rsidRPr="00763D91">
        <w:rPr>
          <w:spacing w:val="-13"/>
          <w:w w:val="120"/>
          <w:sz w:val="24"/>
          <w:szCs w:val="24"/>
        </w:rPr>
        <w:t xml:space="preserve"> </w:t>
      </w:r>
      <w:r w:rsidRPr="00763D91">
        <w:rPr>
          <w:w w:val="120"/>
          <w:sz w:val="24"/>
          <w:szCs w:val="24"/>
        </w:rPr>
        <w:t>от</w:t>
      </w:r>
      <w:r w:rsidRPr="00763D91">
        <w:rPr>
          <w:spacing w:val="-13"/>
          <w:w w:val="120"/>
          <w:sz w:val="24"/>
          <w:szCs w:val="24"/>
        </w:rPr>
        <w:t xml:space="preserve"> </w:t>
      </w:r>
      <w:r w:rsidRPr="00763D91">
        <w:rPr>
          <w:w w:val="120"/>
          <w:sz w:val="24"/>
          <w:szCs w:val="24"/>
        </w:rPr>
        <w:t>героя</w:t>
      </w:r>
      <w:r w:rsidRPr="00763D91">
        <w:rPr>
          <w:spacing w:val="-13"/>
          <w:w w:val="120"/>
          <w:sz w:val="24"/>
          <w:szCs w:val="24"/>
        </w:rPr>
        <w:t xml:space="preserve"> </w:t>
      </w:r>
      <w:r w:rsidRPr="00763D91">
        <w:rPr>
          <w:w w:val="120"/>
          <w:sz w:val="24"/>
          <w:szCs w:val="24"/>
        </w:rPr>
        <w:t>и</w:t>
      </w:r>
      <w:r w:rsidRPr="00763D91">
        <w:rPr>
          <w:spacing w:val="-13"/>
          <w:w w:val="120"/>
          <w:sz w:val="24"/>
          <w:szCs w:val="24"/>
        </w:rPr>
        <w:t xml:space="preserve"> </w:t>
      </w:r>
      <w:r w:rsidRPr="00763D91">
        <w:rPr>
          <w:w w:val="120"/>
          <w:sz w:val="24"/>
          <w:szCs w:val="24"/>
        </w:rPr>
        <w:t>рассказчика,</w:t>
      </w:r>
      <w:r w:rsidRPr="00763D91">
        <w:rPr>
          <w:spacing w:val="-12"/>
          <w:w w:val="120"/>
          <w:sz w:val="24"/>
          <w:szCs w:val="24"/>
        </w:rPr>
        <w:t xml:space="preserve"> </w:t>
      </w:r>
      <w:r>
        <w:rPr>
          <w:w w:val="120"/>
          <w:sz w:val="24"/>
          <w:szCs w:val="24"/>
        </w:rPr>
        <w:t>ха</w:t>
      </w:r>
      <w:r w:rsidRPr="00763D91">
        <w:rPr>
          <w:spacing w:val="-1"/>
          <w:w w:val="120"/>
          <w:sz w:val="24"/>
          <w:szCs w:val="24"/>
        </w:rPr>
        <w:t>рактеризовать</w:t>
      </w:r>
      <w:r w:rsidRPr="00763D91">
        <w:rPr>
          <w:spacing w:val="-13"/>
          <w:w w:val="120"/>
          <w:sz w:val="24"/>
          <w:szCs w:val="24"/>
        </w:rPr>
        <w:t xml:space="preserve"> </w:t>
      </w:r>
      <w:r w:rsidRPr="00763D91">
        <w:rPr>
          <w:spacing w:val="-1"/>
          <w:w w:val="120"/>
          <w:sz w:val="24"/>
          <w:szCs w:val="24"/>
        </w:rPr>
        <w:t>отношение</w:t>
      </w:r>
      <w:r w:rsidRPr="00763D91">
        <w:rPr>
          <w:spacing w:val="-13"/>
          <w:w w:val="120"/>
          <w:sz w:val="24"/>
          <w:szCs w:val="24"/>
        </w:rPr>
        <w:t xml:space="preserve"> </w:t>
      </w:r>
      <w:r w:rsidRPr="00763D91">
        <w:rPr>
          <w:w w:val="120"/>
          <w:sz w:val="24"/>
          <w:szCs w:val="24"/>
        </w:rPr>
        <w:t>автора</w:t>
      </w:r>
      <w:r w:rsidRPr="00763D91">
        <w:rPr>
          <w:spacing w:val="-12"/>
          <w:w w:val="120"/>
          <w:sz w:val="24"/>
          <w:szCs w:val="24"/>
        </w:rPr>
        <w:t xml:space="preserve"> </w:t>
      </w:r>
      <w:r w:rsidRPr="00763D91">
        <w:rPr>
          <w:w w:val="120"/>
          <w:sz w:val="24"/>
          <w:szCs w:val="24"/>
        </w:rPr>
        <w:t>к</w:t>
      </w:r>
      <w:r w:rsidRPr="00763D91">
        <w:rPr>
          <w:spacing w:val="-13"/>
          <w:w w:val="120"/>
          <w:sz w:val="24"/>
          <w:szCs w:val="24"/>
        </w:rPr>
        <w:t xml:space="preserve"> </w:t>
      </w:r>
      <w:r w:rsidRPr="00763D91">
        <w:rPr>
          <w:w w:val="120"/>
          <w:sz w:val="24"/>
          <w:szCs w:val="24"/>
        </w:rPr>
        <w:t>героям,</w:t>
      </w:r>
      <w:r w:rsidRPr="00763D91">
        <w:rPr>
          <w:spacing w:val="-13"/>
          <w:w w:val="120"/>
          <w:sz w:val="24"/>
          <w:szCs w:val="24"/>
        </w:rPr>
        <w:t xml:space="preserve"> </w:t>
      </w:r>
      <w:r w:rsidRPr="00763D91">
        <w:rPr>
          <w:w w:val="120"/>
          <w:sz w:val="24"/>
          <w:szCs w:val="24"/>
        </w:rPr>
        <w:t>поступкам,</w:t>
      </w:r>
      <w:r w:rsidRPr="00763D91">
        <w:rPr>
          <w:spacing w:val="-12"/>
          <w:w w:val="120"/>
          <w:sz w:val="24"/>
          <w:szCs w:val="24"/>
        </w:rPr>
        <w:t xml:space="preserve"> </w:t>
      </w:r>
      <w:r>
        <w:rPr>
          <w:w w:val="120"/>
          <w:sz w:val="24"/>
          <w:szCs w:val="24"/>
        </w:rPr>
        <w:t>описан</w:t>
      </w:r>
      <w:r w:rsidRPr="00763D91">
        <w:rPr>
          <w:w w:val="120"/>
          <w:sz w:val="24"/>
          <w:szCs w:val="24"/>
        </w:rPr>
        <w:t>ной картине, находить в тексте средства изображения героев</w:t>
      </w:r>
      <w:r w:rsidRPr="00763D91">
        <w:rPr>
          <w:spacing w:val="1"/>
          <w:w w:val="120"/>
          <w:sz w:val="24"/>
          <w:szCs w:val="24"/>
        </w:rPr>
        <w:t xml:space="preserve"> </w:t>
      </w:r>
      <w:r w:rsidRPr="00763D91">
        <w:rPr>
          <w:w w:val="120"/>
          <w:sz w:val="24"/>
          <w:szCs w:val="24"/>
        </w:rPr>
        <w:t>(портрет),</w:t>
      </w:r>
      <w:r w:rsidRPr="00763D91">
        <w:rPr>
          <w:spacing w:val="-14"/>
          <w:w w:val="120"/>
          <w:sz w:val="24"/>
          <w:szCs w:val="24"/>
        </w:rPr>
        <w:t xml:space="preserve"> </w:t>
      </w:r>
      <w:r w:rsidRPr="00763D91">
        <w:rPr>
          <w:w w:val="120"/>
          <w:sz w:val="24"/>
          <w:szCs w:val="24"/>
        </w:rPr>
        <w:t>описание</w:t>
      </w:r>
      <w:r w:rsidRPr="00763D91">
        <w:rPr>
          <w:spacing w:val="-13"/>
          <w:w w:val="120"/>
          <w:sz w:val="24"/>
          <w:szCs w:val="24"/>
        </w:rPr>
        <w:t xml:space="preserve"> </w:t>
      </w:r>
      <w:r w:rsidRPr="00763D91">
        <w:rPr>
          <w:w w:val="120"/>
          <w:sz w:val="24"/>
          <w:szCs w:val="24"/>
        </w:rPr>
        <w:t>пейзажа</w:t>
      </w:r>
      <w:r w:rsidRPr="00763D91">
        <w:rPr>
          <w:spacing w:val="-14"/>
          <w:w w:val="120"/>
          <w:sz w:val="24"/>
          <w:szCs w:val="24"/>
        </w:rPr>
        <w:t xml:space="preserve"> </w:t>
      </w:r>
      <w:r w:rsidRPr="00763D91">
        <w:rPr>
          <w:w w:val="120"/>
          <w:sz w:val="24"/>
          <w:szCs w:val="24"/>
        </w:rPr>
        <w:t>и</w:t>
      </w:r>
      <w:r w:rsidRPr="00763D91">
        <w:rPr>
          <w:spacing w:val="-13"/>
          <w:w w:val="120"/>
          <w:sz w:val="24"/>
          <w:szCs w:val="24"/>
        </w:rPr>
        <w:t xml:space="preserve"> </w:t>
      </w:r>
      <w:r w:rsidRPr="00763D91">
        <w:rPr>
          <w:w w:val="120"/>
          <w:sz w:val="24"/>
          <w:szCs w:val="24"/>
        </w:rPr>
        <w:t>интерьера;</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15"/>
          <w:sz w:val="24"/>
          <w:szCs w:val="24"/>
        </w:rPr>
        <w:t>объяснять</w:t>
      </w:r>
      <w:r w:rsidRPr="00763D91">
        <w:rPr>
          <w:spacing w:val="-18"/>
          <w:w w:val="115"/>
          <w:sz w:val="24"/>
          <w:szCs w:val="24"/>
        </w:rPr>
        <w:t xml:space="preserve"> </w:t>
      </w:r>
      <w:r w:rsidRPr="00763D91">
        <w:rPr>
          <w:w w:val="115"/>
          <w:sz w:val="24"/>
          <w:szCs w:val="24"/>
        </w:rPr>
        <w:t>значение</w:t>
      </w:r>
      <w:r w:rsidRPr="00763D91">
        <w:rPr>
          <w:spacing w:val="-18"/>
          <w:w w:val="115"/>
          <w:sz w:val="24"/>
          <w:szCs w:val="24"/>
        </w:rPr>
        <w:t xml:space="preserve"> </w:t>
      </w:r>
      <w:r w:rsidRPr="00763D91">
        <w:rPr>
          <w:w w:val="115"/>
          <w:sz w:val="24"/>
          <w:szCs w:val="24"/>
        </w:rPr>
        <w:t>незнакомого</w:t>
      </w:r>
      <w:r w:rsidRPr="00763D91">
        <w:rPr>
          <w:spacing w:val="-18"/>
          <w:w w:val="115"/>
          <w:sz w:val="24"/>
          <w:szCs w:val="24"/>
        </w:rPr>
        <w:t xml:space="preserve"> </w:t>
      </w:r>
      <w:r w:rsidRPr="00763D91">
        <w:rPr>
          <w:w w:val="115"/>
          <w:sz w:val="24"/>
          <w:szCs w:val="24"/>
        </w:rPr>
        <w:t>слова</w:t>
      </w:r>
      <w:r w:rsidRPr="00763D91">
        <w:rPr>
          <w:spacing w:val="-18"/>
          <w:w w:val="115"/>
          <w:sz w:val="24"/>
          <w:szCs w:val="24"/>
        </w:rPr>
        <w:t xml:space="preserve"> </w:t>
      </w:r>
      <w:r w:rsidRPr="00763D91">
        <w:rPr>
          <w:w w:val="115"/>
          <w:sz w:val="24"/>
          <w:szCs w:val="24"/>
        </w:rPr>
        <w:t>с</w:t>
      </w:r>
      <w:r w:rsidRPr="00763D91">
        <w:rPr>
          <w:spacing w:val="-18"/>
          <w:w w:val="115"/>
          <w:sz w:val="24"/>
          <w:szCs w:val="24"/>
        </w:rPr>
        <w:t xml:space="preserve"> </w:t>
      </w:r>
      <w:r w:rsidRPr="00763D91">
        <w:rPr>
          <w:w w:val="115"/>
          <w:sz w:val="24"/>
          <w:szCs w:val="24"/>
        </w:rPr>
        <w:t>опорой</w:t>
      </w:r>
      <w:r w:rsidRPr="00763D91">
        <w:rPr>
          <w:spacing w:val="-18"/>
          <w:w w:val="115"/>
          <w:sz w:val="24"/>
          <w:szCs w:val="24"/>
        </w:rPr>
        <w:t xml:space="preserve"> </w:t>
      </w:r>
      <w:r w:rsidRPr="00763D91">
        <w:rPr>
          <w:w w:val="115"/>
          <w:sz w:val="24"/>
          <w:szCs w:val="24"/>
        </w:rPr>
        <w:t>на</w:t>
      </w:r>
      <w:r w:rsidRPr="00763D91">
        <w:rPr>
          <w:spacing w:val="-18"/>
          <w:w w:val="115"/>
          <w:sz w:val="24"/>
          <w:szCs w:val="24"/>
        </w:rPr>
        <w:t xml:space="preserve"> </w:t>
      </w:r>
      <w:r w:rsidRPr="00763D91">
        <w:rPr>
          <w:w w:val="115"/>
          <w:sz w:val="24"/>
          <w:szCs w:val="24"/>
        </w:rPr>
        <w:t>контекст</w:t>
      </w:r>
      <w:r w:rsidRPr="00763D91">
        <w:rPr>
          <w:spacing w:val="-55"/>
          <w:w w:val="115"/>
          <w:sz w:val="24"/>
          <w:szCs w:val="24"/>
        </w:rPr>
        <w:t xml:space="preserve"> </w:t>
      </w:r>
      <w:r w:rsidRPr="00763D91">
        <w:rPr>
          <w:w w:val="115"/>
          <w:sz w:val="24"/>
          <w:szCs w:val="24"/>
        </w:rPr>
        <w:t>и</w:t>
      </w:r>
      <w:r w:rsidRPr="00763D91">
        <w:rPr>
          <w:spacing w:val="-5"/>
          <w:w w:val="115"/>
          <w:sz w:val="24"/>
          <w:szCs w:val="24"/>
        </w:rPr>
        <w:t xml:space="preserve"> </w:t>
      </w:r>
      <w:r w:rsidRPr="00763D91">
        <w:rPr>
          <w:w w:val="115"/>
          <w:sz w:val="24"/>
          <w:szCs w:val="24"/>
        </w:rPr>
        <w:t>с</w:t>
      </w:r>
      <w:r w:rsidRPr="00763D91">
        <w:rPr>
          <w:spacing w:val="-5"/>
          <w:w w:val="115"/>
          <w:sz w:val="24"/>
          <w:szCs w:val="24"/>
        </w:rPr>
        <w:t xml:space="preserve"> </w:t>
      </w:r>
      <w:r w:rsidRPr="00763D91">
        <w:rPr>
          <w:w w:val="115"/>
          <w:sz w:val="24"/>
          <w:szCs w:val="24"/>
        </w:rPr>
        <w:t>использованием</w:t>
      </w:r>
      <w:r w:rsidRPr="00763D91">
        <w:rPr>
          <w:spacing w:val="-5"/>
          <w:w w:val="115"/>
          <w:sz w:val="24"/>
          <w:szCs w:val="24"/>
        </w:rPr>
        <w:t xml:space="preserve"> </w:t>
      </w:r>
      <w:r w:rsidRPr="00763D91">
        <w:rPr>
          <w:w w:val="115"/>
          <w:sz w:val="24"/>
          <w:szCs w:val="24"/>
        </w:rPr>
        <w:t>словаря;</w:t>
      </w:r>
      <w:r w:rsidRPr="00763D91">
        <w:rPr>
          <w:spacing w:val="-5"/>
          <w:w w:val="115"/>
          <w:sz w:val="24"/>
          <w:szCs w:val="24"/>
        </w:rPr>
        <w:t xml:space="preserve"> </w:t>
      </w:r>
      <w:r w:rsidRPr="00763D91">
        <w:rPr>
          <w:w w:val="115"/>
          <w:sz w:val="24"/>
          <w:szCs w:val="24"/>
        </w:rPr>
        <w:t>находить</w:t>
      </w:r>
      <w:r w:rsidRPr="00763D91">
        <w:rPr>
          <w:spacing w:val="-5"/>
          <w:w w:val="115"/>
          <w:sz w:val="24"/>
          <w:szCs w:val="24"/>
        </w:rPr>
        <w:t xml:space="preserve"> </w:t>
      </w:r>
      <w:r w:rsidRPr="00763D91">
        <w:rPr>
          <w:w w:val="115"/>
          <w:sz w:val="24"/>
          <w:szCs w:val="24"/>
        </w:rPr>
        <w:t>в</w:t>
      </w:r>
      <w:r w:rsidRPr="00763D91">
        <w:rPr>
          <w:spacing w:val="-4"/>
          <w:w w:val="115"/>
          <w:sz w:val="24"/>
          <w:szCs w:val="24"/>
        </w:rPr>
        <w:t xml:space="preserve"> </w:t>
      </w:r>
      <w:r w:rsidRPr="00763D91">
        <w:rPr>
          <w:w w:val="115"/>
          <w:sz w:val="24"/>
          <w:szCs w:val="24"/>
        </w:rPr>
        <w:t>тексте</w:t>
      </w:r>
      <w:r w:rsidRPr="00763D91">
        <w:rPr>
          <w:spacing w:val="-5"/>
          <w:w w:val="115"/>
          <w:sz w:val="24"/>
          <w:szCs w:val="24"/>
        </w:rPr>
        <w:t xml:space="preserve"> </w:t>
      </w:r>
      <w:r w:rsidRPr="00763D91">
        <w:rPr>
          <w:w w:val="115"/>
          <w:sz w:val="24"/>
          <w:szCs w:val="24"/>
        </w:rPr>
        <w:t>примеры</w:t>
      </w:r>
      <w:r w:rsidRPr="00763D91">
        <w:rPr>
          <w:spacing w:val="-5"/>
          <w:w w:val="115"/>
          <w:sz w:val="24"/>
          <w:szCs w:val="24"/>
        </w:rPr>
        <w:t xml:space="preserve"> </w:t>
      </w:r>
      <w:r>
        <w:rPr>
          <w:w w:val="115"/>
          <w:sz w:val="24"/>
          <w:szCs w:val="24"/>
        </w:rPr>
        <w:t>исполь</w:t>
      </w:r>
      <w:r w:rsidRPr="00763D91">
        <w:rPr>
          <w:w w:val="115"/>
          <w:sz w:val="24"/>
          <w:szCs w:val="24"/>
        </w:rPr>
        <w:t>зования слов в прямом и пере</w:t>
      </w:r>
      <w:r>
        <w:rPr>
          <w:w w:val="115"/>
          <w:sz w:val="24"/>
          <w:szCs w:val="24"/>
        </w:rPr>
        <w:t>носном значении, средств художе</w:t>
      </w:r>
      <w:r w:rsidRPr="00763D91">
        <w:rPr>
          <w:w w:val="115"/>
          <w:sz w:val="24"/>
          <w:szCs w:val="24"/>
        </w:rPr>
        <w:t>ственной</w:t>
      </w:r>
      <w:r w:rsidRPr="00763D91">
        <w:rPr>
          <w:spacing w:val="-14"/>
          <w:w w:val="115"/>
          <w:sz w:val="24"/>
          <w:szCs w:val="24"/>
        </w:rPr>
        <w:t xml:space="preserve"> </w:t>
      </w:r>
      <w:r w:rsidRPr="00763D91">
        <w:rPr>
          <w:w w:val="115"/>
          <w:sz w:val="24"/>
          <w:szCs w:val="24"/>
        </w:rPr>
        <w:t>выразительности</w:t>
      </w:r>
      <w:r w:rsidRPr="00763D91">
        <w:rPr>
          <w:spacing w:val="-13"/>
          <w:w w:val="115"/>
          <w:sz w:val="24"/>
          <w:szCs w:val="24"/>
        </w:rPr>
        <w:t xml:space="preserve"> </w:t>
      </w:r>
      <w:r w:rsidRPr="00763D91">
        <w:rPr>
          <w:w w:val="115"/>
          <w:sz w:val="24"/>
          <w:szCs w:val="24"/>
        </w:rPr>
        <w:t>(сравнение,</w:t>
      </w:r>
      <w:r w:rsidRPr="00763D91">
        <w:rPr>
          <w:spacing w:val="-14"/>
          <w:w w:val="115"/>
          <w:sz w:val="24"/>
          <w:szCs w:val="24"/>
        </w:rPr>
        <w:t xml:space="preserve"> </w:t>
      </w:r>
      <w:r w:rsidRPr="00763D91">
        <w:rPr>
          <w:w w:val="115"/>
          <w:sz w:val="24"/>
          <w:szCs w:val="24"/>
        </w:rPr>
        <w:t>эпитет,</w:t>
      </w:r>
      <w:r w:rsidRPr="00763D91">
        <w:rPr>
          <w:spacing w:val="-13"/>
          <w:w w:val="115"/>
          <w:sz w:val="24"/>
          <w:szCs w:val="24"/>
        </w:rPr>
        <w:t xml:space="preserve"> </w:t>
      </w:r>
      <w:r w:rsidRPr="00763D91">
        <w:rPr>
          <w:w w:val="115"/>
          <w:sz w:val="24"/>
          <w:szCs w:val="24"/>
        </w:rPr>
        <w:t>олицетворение);</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20"/>
          <w:sz w:val="24"/>
          <w:szCs w:val="24"/>
        </w:rPr>
        <w:t>осознанно применять изученные понятия (автор, мораль</w:t>
      </w:r>
      <w:r w:rsidRPr="00763D91">
        <w:rPr>
          <w:spacing w:val="-57"/>
          <w:w w:val="120"/>
          <w:sz w:val="24"/>
          <w:szCs w:val="24"/>
        </w:rPr>
        <w:t xml:space="preserve"> </w:t>
      </w:r>
      <w:r w:rsidRPr="00763D91">
        <w:rPr>
          <w:w w:val="120"/>
          <w:sz w:val="24"/>
          <w:szCs w:val="24"/>
        </w:rPr>
        <w:t>басни, литературный герой, персонаж, характер, тема, идея,</w:t>
      </w:r>
      <w:r w:rsidRPr="00763D91">
        <w:rPr>
          <w:spacing w:val="1"/>
          <w:w w:val="120"/>
          <w:sz w:val="24"/>
          <w:szCs w:val="24"/>
        </w:rPr>
        <w:t xml:space="preserve"> </w:t>
      </w:r>
      <w:r w:rsidRPr="00763D91">
        <w:rPr>
          <w:w w:val="120"/>
          <w:sz w:val="24"/>
          <w:szCs w:val="24"/>
        </w:rPr>
        <w:t>заголовок, содержание про</w:t>
      </w:r>
      <w:r>
        <w:rPr>
          <w:w w:val="120"/>
          <w:sz w:val="24"/>
          <w:szCs w:val="24"/>
        </w:rPr>
        <w:t>изведения, эпизод, смысловые ча</w:t>
      </w:r>
      <w:r w:rsidRPr="00763D91">
        <w:rPr>
          <w:w w:val="120"/>
          <w:sz w:val="24"/>
          <w:szCs w:val="24"/>
        </w:rPr>
        <w:t>сти,</w:t>
      </w:r>
      <w:r w:rsidRPr="00763D91">
        <w:rPr>
          <w:spacing w:val="-15"/>
          <w:w w:val="120"/>
          <w:sz w:val="24"/>
          <w:szCs w:val="24"/>
        </w:rPr>
        <w:t xml:space="preserve"> </w:t>
      </w:r>
      <w:r w:rsidRPr="00763D91">
        <w:rPr>
          <w:w w:val="120"/>
          <w:sz w:val="24"/>
          <w:szCs w:val="24"/>
        </w:rPr>
        <w:t>композиция,</w:t>
      </w:r>
      <w:r w:rsidRPr="00763D91">
        <w:rPr>
          <w:spacing w:val="-15"/>
          <w:w w:val="120"/>
          <w:sz w:val="24"/>
          <w:szCs w:val="24"/>
        </w:rPr>
        <w:t xml:space="preserve"> </w:t>
      </w:r>
      <w:r w:rsidRPr="00763D91">
        <w:rPr>
          <w:w w:val="120"/>
          <w:sz w:val="24"/>
          <w:szCs w:val="24"/>
        </w:rPr>
        <w:t>сравнение,</w:t>
      </w:r>
      <w:r w:rsidRPr="00763D91">
        <w:rPr>
          <w:spacing w:val="-15"/>
          <w:w w:val="120"/>
          <w:sz w:val="24"/>
          <w:szCs w:val="24"/>
        </w:rPr>
        <w:t xml:space="preserve"> </w:t>
      </w:r>
      <w:r w:rsidRPr="00763D91">
        <w:rPr>
          <w:w w:val="120"/>
          <w:sz w:val="24"/>
          <w:szCs w:val="24"/>
        </w:rPr>
        <w:t>эпитет,</w:t>
      </w:r>
      <w:r w:rsidRPr="00763D91">
        <w:rPr>
          <w:spacing w:val="-15"/>
          <w:w w:val="120"/>
          <w:sz w:val="24"/>
          <w:szCs w:val="24"/>
        </w:rPr>
        <w:t xml:space="preserve"> </w:t>
      </w:r>
      <w:r w:rsidRPr="00763D91">
        <w:rPr>
          <w:w w:val="120"/>
          <w:sz w:val="24"/>
          <w:szCs w:val="24"/>
        </w:rPr>
        <w:t>олицетворение);</w:t>
      </w:r>
    </w:p>
    <w:p w:rsidR="00A90BA0" w:rsidRPr="00763D91" w:rsidRDefault="00A90BA0" w:rsidP="00C0097A">
      <w:pPr>
        <w:pStyle w:val="af9"/>
        <w:widowControl w:val="0"/>
        <w:numPr>
          <w:ilvl w:val="0"/>
          <w:numId w:val="169"/>
        </w:numPr>
        <w:tabs>
          <w:tab w:val="left" w:pos="668"/>
        </w:tabs>
        <w:autoSpaceDE w:val="0"/>
        <w:autoSpaceDN w:val="0"/>
        <w:ind w:right="154" w:firstLine="226"/>
        <w:contextualSpacing w:val="0"/>
        <w:jc w:val="both"/>
        <w:rPr>
          <w:sz w:val="24"/>
          <w:szCs w:val="24"/>
        </w:rPr>
      </w:pPr>
      <w:r w:rsidRPr="00763D91">
        <w:rPr>
          <w:w w:val="115"/>
          <w:sz w:val="24"/>
          <w:szCs w:val="24"/>
        </w:rPr>
        <w:t>участвовать</w:t>
      </w:r>
      <w:r w:rsidRPr="00763D91">
        <w:rPr>
          <w:spacing w:val="1"/>
          <w:w w:val="115"/>
          <w:sz w:val="24"/>
          <w:szCs w:val="24"/>
        </w:rPr>
        <w:t xml:space="preserve"> </w:t>
      </w:r>
      <w:r w:rsidRPr="00763D91">
        <w:rPr>
          <w:w w:val="115"/>
          <w:sz w:val="24"/>
          <w:szCs w:val="24"/>
        </w:rPr>
        <w:t>в</w:t>
      </w:r>
      <w:r w:rsidRPr="00763D91">
        <w:rPr>
          <w:spacing w:val="1"/>
          <w:w w:val="115"/>
          <w:sz w:val="24"/>
          <w:szCs w:val="24"/>
        </w:rPr>
        <w:t xml:space="preserve"> </w:t>
      </w:r>
      <w:r w:rsidRPr="00763D91">
        <w:rPr>
          <w:w w:val="115"/>
          <w:sz w:val="24"/>
          <w:szCs w:val="24"/>
        </w:rPr>
        <w:t>обсуждении</w:t>
      </w:r>
      <w:r w:rsidRPr="00763D91">
        <w:rPr>
          <w:spacing w:val="1"/>
          <w:w w:val="115"/>
          <w:sz w:val="24"/>
          <w:szCs w:val="24"/>
        </w:rPr>
        <w:t xml:space="preserve"> </w:t>
      </w:r>
      <w:r w:rsidRPr="00763D91">
        <w:rPr>
          <w:w w:val="115"/>
          <w:sz w:val="24"/>
          <w:szCs w:val="24"/>
        </w:rPr>
        <w:t>прослушанного/прочитанного</w:t>
      </w:r>
      <w:r w:rsidRPr="00763D91">
        <w:rPr>
          <w:spacing w:val="1"/>
          <w:w w:val="115"/>
          <w:sz w:val="24"/>
          <w:szCs w:val="24"/>
        </w:rPr>
        <w:t xml:space="preserve"> </w:t>
      </w:r>
      <w:r w:rsidRPr="00763D91">
        <w:rPr>
          <w:w w:val="115"/>
          <w:sz w:val="24"/>
          <w:szCs w:val="24"/>
        </w:rPr>
        <w:t>произведения: строить монол</w:t>
      </w:r>
      <w:r>
        <w:rPr>
          <w:w w:val="115"/>
          <w:sz w:val="24"/>
          <w:szCs w:val="24"/>
        </w:rPr>
        <w:t>огическое и диалогическое выска</w:t>
      </w:r>
      <w:r w:rsidRPr="00763D91">
        <w:rPr>
          <w:w w:val="115"/>
          <w:sz w:val="24"/>
          <w:szCs w:val="24"/>
        </w:rPr>
        <w:t>зывание</w:t>
      </w:r>
      <w:r w:rsidRPr="00763D91">
        <w:rPr>
          <w:spacing w:val="1"/>
          <w:w w:val="115"/>
          <w:sz w:val="24"/>
          <w:szCs w:val="24"/>
        </w:rPr>
        <w:t xml:space="preserve"> </w:t>
      </w:r>
      <w:r w:rsidRPr="00763D91">
        <w:rPr>
          <w:w w:val="115"/>
          <w:sz w:val="24"/>
          <w:szCs w:val="24"/>
        </w:rPr>
        <w:t>с</w:t>
      </w:r>
      <w:r w:rsidRPr="00763D91">
        <w:rPr>
          <w:spacing w:val="1"/>
          <w:w w:val="115"/>
          <w:sz w:val="24"/>
          <w:szCs w:val="24"/>
        </w:rPr>
        <w:t xml:space="preserve"> </w:t>
      </w:r>
      <w:r w:rsidRPr="00763D91">
        <w:rPr>
          <w:w w:val="115"/>
          <w:sz w:val="24"/>
          <w:szCs w:val="24"/>
        </w:rPr>
        <w:t>соблюдением</w:t>
      </w:r>
      <w:r w:rsidRPr="00763D91">
        <w:rPr>
          <w:spacing w:val="1"/>
          <w:w w:val="115"/>
          <w:sz w:val="24"/>
          <w:szCs w:val="24"/>
        </w:rPr>
        <w:t xml:space="preserve"> </w:t>
      </w:r>
      <w:r w:rsidRPr="00763D91">
        <w:rPr>
          <w:w w:val="115"/>
          <w:sz w:val="24"/>
          <w:szCs w:val="24"/>
        </w:rPr>
        <w:t>орфоэпических</w:t>
      </w:r>
      <w:r w:rsidRPr="00763D91">
        <w:rPr>
          <w:spacing w:val="1"/>
          <w:w w:val="115"/>
          <w:sz w:val="24"/>
          <w:szCs w:val="24"/>
        </w:rPr>
        <w:t xml:space="preserve"> </w:t>
      </w:r>
      <w:r w:rsidRPr="00763D91">
        <w:rPr>
          <w:w w:val="115"/>
          <w:sz w:val="24"/>
          <w:szCs w:val="24"/>
        </w:rPr>
        <w:t>и</w:t>
      </w:r>
      <w:r w:rsidRPr="00763D91">
        <w:rPr>
          <w:spacing w:val="1"/>
          <w:w w:val="115"/>
          <w:sz w:val="24"/>
          <w:szCs w:val="24"/>
        </w:rPr>
        <w:t xml:space="preserve"> </w:t>
      </w:r>
      <w:r w:rsidRPr="00763D91">
        <w:rPr>
          <w:w w:val="115"/>
          <w:sz w:val="24"/>
          <w:szCs w:val="24"/>
        </w:rPr>
        <w:t>пунктуационных</w:t>
      </w:r>
      <w:r w:rsidRPr="00763D91">
        <w:rPr>
          <w:spacing w:val="1"/>
          <w:w w:val="115"/>
          <w:sz w:val="24"/>
          <w:szCs w:val="24"/>
        </w:rPr>
        <w:t xml:space="preserve"> </w:t>
      </w:r>
      <w:r w:rsidRPr="00763D91">
        <w:rPr>
          <w:w w:val="115"/>
          <w:sz w:val="24"/>
          <w:szCs w:val="24"/>
        </w:rPr>
        <w:t>норм, устно и письменно фо</w:t>
      </w:r>
      <w:r>
        <w:rPr>
          <w:w w:val="115"/>
          <w:sz w:val="24"/>
          <w:szCs w:val="24"/>
        </w:rPr>
        <w:t>рмулировать простые выводы, под</w:t>
      </w:r>
      <w:r w:rsidRPr="00763D91">
        <w:rPr>
          <w:w w:val="115"/>
          <w:sz w:val="24"/>
          <w:szCs w:val="24"/>
        </w:rPr>
        <w:t>тверждать свой ответ примерами</w:t>
      </w:r>
      <w:r>
        <w:rPr>
          <w:w w:val="115"/>
          <w:sz w:val="24"/>
          <w:szCs w:val="24"/>
        </w:rPr>
        <w:t xml:space="preserve"> из текста; использовать в бесе</w:t>
      </w:r>
      <w:r w:rsidRPr="00763D91">
        <w:rPr>
          <w:w w:val="115"/>
          <w:sz w:val="24"/>
          <w:szCs w:val="24"/>
        </w:rPr>
        <w:t>де</w:t>
      </w:r>
      <w:r w:rsidRPr="00763D91">
        <w:rPr>
          <w:spacing w:val="-8"/>
          <w:w w:val="115"/>
          <w:sz w:val="24"/>
          <w:szCs w:val="24"/>
        </w:rPr>
        <w:t xml:space="preserve"> </w:t>
      </w:r>
      <w:r w:rsidRPr="00763D91">
        <w:rPr>
          <w:w w:val="115"/>
          <w:sz w:val="24"/>
          <w:szCs w:val="24"/>
        </w:rPr>
        <w:t>изученные</w:t>
      </w:r>
      <w:r w:rsidRPr="00763D91">
        <w:rPr>
          <w:spacing w:val="-8"/>
          <w:w w:val="115"/>
          <w:sz w:val="24"/>
          <w:szCs w:val="24"/>
        </w:rPr>
        <w:t xml:space="preserve"> </w:t>
      </w:r>
      <w:r w:rsidRPr="00763D91">
        <w:rPr>
          <w:w w:val="115"/>
          <w:sz w:val="24"/>
          <w:szCs w:val="24"/>
        </w:rPr>
        <w:t>литературные</w:t>
      </w:r>
      <w:r w:rsidRPr="00763D91">
        <w:rPr>
          <w:spacing w:val="-8"/>
          <w:w w:val="115"/>
          <w:sz w:val="24"/>
          <w:szCs w:val="24"/>
        </w:rPr>
        <w:t xml:space="preserve"> </w:t>
      </w:r>
      <w:r w:rsidRPr="00763D91">
        <w:rPr>
          <w:w w:val="115"/>
          <w:sz w:val="24"/>
          <w:szCs w:val="24"/>
        </w:rPr>
        <w:t>понятия;</w:t>
      </w:r>
    </w:p>
    <w:p w:rsidR="00A90BA0" w:rsidRPr="00763D91" w:rsidRDefault="00A90BA0" w:rsidP="00C0097A">
      <w:pPr>
        <w:numPr>
          <w:ilvl w:val="0"/>
          <w:numId w:val="169"/>
        </w:numPr>
        <w:tabs>
          <w:tab w:val="left" w:pos="668"/>
        </w:tabs>
        <w:autoSpaceDE w:val="0"/>
        <w:autoSpaceDN w:val="0"/>
        <w:ind w:right="154" w:firstLine="226"/>
        <w:jc w:val="both"/>
        <w:rPr>
          <w:rFonts w:ascii="Times New Roman" w:eastAsia="Times New Roman" w:hAnsi="Times New Roman"/>
        </w:rPr>
      </w:pPr>
      <w:r w:rsidRPr="00763D91">
        <w:rPr>
          <w:rFonts w:ascii="Times New Roman" w:eastAsia="Times New Roman" w:hAnsi="Times New Roman"/>
          <w:w w:val="115"/>
        </w:rPr>
        <w:t>пересказывать произведение (устно) подробно, выборочно,</w:t>
      </w:r>
      <w:r w:rsidRPr="00763D91">
        <w:rPr>
          <w:rFonts w:ascii="Times New Roman" w:eastAsia="Times New Roman" w:hAnsi="Times New Roman"/>
          <w:spacing w:val="-55"/>
          <w:w w:val="115"/>
        </w:rPr>
        <w:t xml:space="preserve"> </w:t>
      </w:r>
      <w:r w:rsidRPr="00763D91">
        <w:rPr>
          <w:rFonts w:ascii="Times New Roman" w:eastAsia="Times New Roman" w:hAnsi="Times New Roman"/>
          <w:w w:val="120"/>
        </w:rPr>
        <w:t>сжато</w:t>
      </w:r>
      <w:r w:rsidRPr="00763D91">
        <w:rPr>
          <w:rFonts w:ascii="Times New Roman" w:eastAsia="Times New Roman" w:hAnsi="Times New Roman"/>
          <w:spacing w:val="-11"/>
          <w:w w:val="120"/>
        </w:rPr>
        <w:t xml:space="preserve"> </w:t>
      </w:r>
      <w:r w:rsidRPr="00763D91">
        <w:rPr>
          <w:rFonts w:ascii="Times New Roman" w:eastAsia="Times New Roman" w:hAnsi="Times New Roman"/>
          <w:w w:val="120"/>
        </w:rPr>
        <w:t>(кратко),</w:t>
      </w:r>
      <w:r w:rsidRPr="00763D91">
        <w:rPr>
          <w:rFonts w:ascii="Times New Roman" w:eastAsia="Times New Roman" w:hAnsi="Times New Roman"/>
          <w:spacing w:val="-10"/>
          <w:w w:val="120"/>
        </w:rPr>
        <w:t xml:space="preserve"> </w:t>
      </w:r>
      <w:r w:rsidRPr="00763D91">
        <w:rPr>
          <w:rFonts w:ascii="Times New Roman" w:eastAsia="Times New Roman" w:hAnsi="Times New Roman"/>
          <w:w w:val="120"/>
        </w:rPr>
        <w:t>от</w:t>
      </w:r>
      <w:r w:rsidRPr="00763D91">
        <w:rPr>
          <w:rFonts w:ascii="Times New Roman" w:eastAsia="Times New Roman" w:hAnsi="Times New Roman"/>
          <w:spacing w:val="-10"/>
          <w:w w:val="120"/>
        </w:rPr>
        <w:t xml:space="preserve"> </w:t>
      </w:r>
      <w:r w:rsidRPr="00763D91">
        <w:rPr>
          <w:rFonts w:ascii="Times New Roman" w:eastAsia="Times New Roman" w:hAnsi="Times New Roman"/>
          <w:w w:val="120"/>
        </w:rPr>
        <w:t>лица</w:t>
      </w:r>
      <w:r w:rsidRPr="00763D91">
        <w:rPr>
          <w:rFonts w:ascii="Times New Roman" w:eastAsia="Times New Roman" w:hAnsi="Times New Roman"/>
          <w:spacing w:val="-9"/>
          <w:w w:val="120"/>
        </w:rPr>
        <w:t xml:space="preserve"> </w:t>
      </w:r>
      <w:r w:rsidRPr="00763D91">
        <w:rPr>
          <w:rFonts w:ascii="Times New Roman" w:eastAsia="Times New Roman" w:hAnsi="Times New Roman"/>
          <w:w w:val="120"/>
        </w:rPr>
        <w:t>героя,</w:t>
      </w:r>
      <w:r w:rsidRPr="00763D91">
        <w:rPr>
          <w:rFonts w:ascii="Times New Roman" w:eastAsia="Times New Roman" w:hAnsi="Times New Roman"/>
          <w:spacing w:val="-10"/>
          <w:w w:val="120"/>
        </w:rPr>
        <w:t xml:space="preserve"> </w:t>
      </w:r>
      <w:r w:rsidRPr="00763D91">
        <w:rPr>
          <w:rFonts w:ascii="Times New Roman" w:eastAsia="Times New Roman" w:hAnsi="Times New Roman"/>
          <w:w w:val="120"/>
        </w:rPr>
        <w:t>с</w:t>
      </w:r>
      <w:r w:rsidRPr="00763D91">
        <w:rPr>
          <w:rFonts w:ascii="Times New Roman" w:eastAsia="Times New Roman" w:hAnsi="Times New Roman"/>
          <w:spacing w:val="-10"/>
          <w:w w:val="120"/>
        </w:rPr>
        <w:t xml:space="preserve"> </w:t>
      </w:r>
      <w:r w:rsidRPr="00763D91">
        <w:rPr>
          <w:rFonts w:ascii="Times New Roman" w:eastAsia="Times New Roman" w:hAnsi="Times New Roman"/>
          <w:w w:val="120"/>
        </w:rPr>
        <w:t>изменением</w:t>
      </w:r>
      <w:r w:rsidRPr="00763D91">
        <w:rPr>
          <w:rFonts w:ascii="Times New Roman" w:eastAsia="Times New Roman" w:hAnsi="Times New Roman"/>
          <w:spacing w:val="-10"/>
          <w:w w:val="120"/>
        </w:rPr>
        <w:t xml:space="preserve"> </w:t>
      </w:r>
      <w:r w:rsidRPr="00763D91">
        <w:rPr>
          <w:rFonts w:ascii="Times New Roman" w:eastAsia="Times New Roman" w:hAnsi="Times New Roman"/>
          <w:w w:val="120"/>
        </w:rPr>
        <w:t>лица</w:t>
      </w:r>
      <w:r w:rsidRPr="00763D91">
        <w:rPr>
          <w:rFonts w:ascii="Times New Roman" w:eastAsia="Times New Roman" w:hAnsi="Times New Roman"/>
          <w:spacing w:val="-9"/>
          <w:w w:val="120"/>
        </w:rPr>
        <w:t xml:space="preserve"> </w:t>
      </w:r>
      <w:r w:rsidRPr="00763D91">
        <w:rPr>
          <w:rFonts w:ascii="Times New Roman" w:eastAsia="Times New Roman" w:hAnsi="Times New Roman"/>
          <w:w w:val="120"/>
        </w:rPr>
        <w:t>рассказчика,</w:t>
      </w:r>
      <w:r w:rsidRPr="00763D91">
        <w:rPr>
          <w:rFonts w:ascii="Times New Roman" w:eastAsia="Times New Roman" w:hAnsi="Times New Roman"/>
          <w:spacing w:val="-58"/>
          <w:w w:val="120"/>
        </w:rPr>
        <w:t xml:space="preserve"> </w:t>
      </w:r>
      <w:r w:rsidRPr="00763D91">
        <w:rPr>
          <w:rFonts w:ascii="Times New Roman" w:eastAsia="Times New Roman" w:hAnsi="Times New Roman"/>
          <w:w w:val="120"/>
        </w:rPr>
        <w:t>от</w:t>
      </w:r>
      <w:r w:rsidRPr="00763D91">
        <w:rPr>
          <w:rFonts w:ascii="Times New Roman" w:eastAsia="Times New Roman" w:hAnsi="Times New Roman"/>
          <w:spacing w:val="-13"/>
          <w:w w:val="120"/>
        </w:rPr>
        <w:t xml:space="preserve"> </w:t>
      </w:r>
      <w:r w:rsidRPr="00763D91">
        <w:rPr>
          <w:rFonts w:ascii="Times New Roman" w:eastAsia="Times New Roman" w:hAnsi="Times New Roman"/>
          <w:w w:val="120"/>
        </w:rPr>
        <w:t>третьего</w:t>
      </w:r>
      <w:r w:rsidRPr="00763D91">
        <w:rPr>
          <w:rFonts w:ascii="Times New Roman" w:eastAsia="Times New Roman" w:hAnsi="Times New Roman"/>
          <w:spacing w:val="-12"/>
          <w:w w:val="120"/>
        </w:rPr>
        <w:t xml:space="preserve"> </w:t>
      </w:r>
      <w:r w:rsidRPr="00763D91">
        <w:rPr>
          <w:rFonts w:ascii="Times New Roman" w:eastAsia="Times New Roman" w:hAnsi="Times New Roman"/>
          <w:w w:val="120"/>
        </w:rPr>
        <w:t>лица;</w:t>
      </w:r>
    </w:p>
    <w:p w:rsidR="00A90BA0" w:rsidRPr="00763D91" w:rsidRDefault="00A90BA0" w:rsidP="00C0097A">
      <w:pPr>
        <w:numPr>
          <w:ilvl w:val="0"/>
          <w:numId w:val="169"/>
        </w:numPr>
        <w:tabs>
          <w:tab w:val="left" w:pos="668"/>
        </w:tabs>
        <w:autoSpaceDE w:val="0"/>
        <w:autoSpaceDN w:val="0"/>
        <w:ind w:right="155" w:firstLine="226"/>
        <w:jc w:val="both"/>
        <w:rPr>
          <w:rFonts w:ascii="Times New Roman" w:eastAsia="Times New Roman" w:hAnsi="Times New Roman"/>
        </w:rPr>
      </w:pPr>
      <w:r w:rsidRPr="00763D91">
        <w:rPr>
          <w:rFonts w:ascii="Times New Roman" w:eastAsia="Times New Roman" w:hAnsi="Times New Roman"/>
          <w:w w:val="115"/>
        </w:rPr>
        <w:t>при анализе и интерпретации текста использовать разные</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типы</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речи</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(повествование,</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описание,</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lastRenderedPageBreak/>
        <w:t>рассуждение)</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с</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учётом</w:t>
      </w:r>
      <w:r w:rsidRPr="00763D91">
        <w:rPr>
          <w:rFonts w:ascii="Times New Roman" w:eastAsia="Times New Roman" w:hAnsi="Times New Roman"/>
          <w:spacing w:val="-55"/>
          <w:w w:val="115"/>
        </w:rPr>
        <w:t xml:space="preserve"> </w:t>
      </w:r>
      <w:r w:rsidRPr="00763D91">
        <w:rPr>
          <w:rFonts w:ascii="Times New Roman" w:eastAsia="Times New Roman" w:hAnsi="Times New Roman"/>
          <w:w w:val="115"/>
        </w:rPr>
        <w:t>специфики</w:t>
      </w:r>
      <w:r w:rsidRPr="00763D91">
        <w:rPr>
          <w:rFonts w:ascii="Times New Roman" w:eastAsia="Times New Roman" w:hAnsi="Times New Roman"/>
          <w:spacing w:val="-9"/>
          <w:w w:val="115"/>
        </w:rPr>
        <w:t xml:space="preserve"> </w:t>
      </w:r>
      <w:r w:rsidRPr="00763D91">
        <w:rPr>
          <w:rFonts w:ascii="Times New Roman" w:eastAsia="Times New Roman" w:hAnsi="Times New Roman"/>
          <w:w w:val="115"/>
        </w:rPr>
        <w:t>учебного</w:t>
      </w:r>
      <w:r w:rsidRPr="00763D91">
        <w:rPr>
          <w:rFonts w:ascii="Times New Roman" w:eastAsia="Times New Roman" w:hAnsi="Times New Roman"/>
          <w:spacing w:val="-8"/>
          <w:w w:val="115"/>
        </w:rPr>
        <w:t xml:space="preserve"> </w:t>
      </w:r>
      <w:r w:rsidRPr="00763D91">
        <w:rPr>
          <w:rFonts w:ascii="Times New Roman" w:eastAsia="Times New Roman" w:hAnsi="Times New Roman"/>
          <w:w w:val="115"/>
        </w:rPr>
        <w:t>и</w:t>
      </w:r>
      <w:r w:rsidRPr="00763D91">
        <w:rPr>
          <w:rFonts w:ascii="Times New Roman" w:eastAsia="Times New Roman" w:hAnsi="Times New Roman"/>
          <w:spacing w:val="-8"/>
          <w:w w:val="115"/>
        </w:rPr>
        <w:t xml:space="preserve"> </w:t>
      </w:r>
      <w:r w:rsidRPr="00763D91">
        <w:rPr>
          <w:rFonts w:ascii="Times New Roman" w:eastAsia="Times New Roman" w:hAnsi="Times New Roman"/>
          <w:w w:val="115"/>
        </w:rPr>
        <w:t>художественного</w:t>
      </w:r>
      <w:r w:rsidRPr="00763D91">
        <w:rPr>
          <w:rFonts w:ascii="Times New Roman" w:eastAsia="Times New Roman" w:hAnsi="Times New Roman"/>
          <w:spacing w:val="-8"/>
          <w:w w:val="115"/>
        </w:rPr>
        <w:t xml:space="preserve"> </w:t>
      </w:r>
      <w:r w:rsidRPr="00763D91">
        <w:rPr>
          <w:rFonts w:ascii="Times New Roman" w:eastAsia="Times New Roman" w:hAnsi="Times New Roman"/>
          <w:w w:val="115"/>
        </w:rPr>
        <w:t>текстов;</w:t>
      </w:r>
    </w:p>
    <w:p w:rsidR="00A90BA0" w:rsidRPr="00763D91" w:rsidRDefault="00A90BA0" w:rsidP="00C0097A">
      <w:pPr>
        <w:numPr>
          <w:ilvl w:val="0"/>
          <w:numId w:val="169"/>
        </w:numPr>
        <w:tabs>
          <w:tab w:val="left" w:pos="668"/>
        </w:tabs>
        <w:autoSpaceDE w:val="0"/>
        <w:autoSpaceDN w:val="0"/>
        <w:ind w:right="154" w:firstLine="226"/>
        <w:jc w:val="both"/>
        <w:rPr>
          <w:rFonts w:ascii="Times New Roman" w:eastAsia="Times New Roman" w:hAnsi="Times New Roman"/>
        </w:rPr>
      </w:pPr>
      <w:r w:rsidRPr="00763D91">
        <w:rPr>
          <w:rFonts w:ascii="Times New Roman" w:eastAsia="Times New Roman" w:hAnsi="Times New Roman"/>
          <w:w w:val="115"/>
        </w:rPr>
        <w:t>читать по ролям с соб</w:t>
      </w:r>
      <w:r>
        <w:rPr>
          <w:rFonts w:ascii="Times New Roman" w:eastAsia="Times New Roman" w:hAnsi="Times New Roman"/>
          <w:w w:val="115"/>
        </w:rPr>
        <w:t>людением норм произношения, инс</w:t>
      </w:r>
      <w:r w:rsidRPr="00763D91">
        <w:rPr>
          <w:rFonts w:ascii="Times New Roman" w:eastAsia="Times New Roman" w:hAnsi="Times New Roman"/>
          <w:w w:val="115"/>
        </w:rPr>
        <w:t>ценировать</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небольшие</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эпизоды</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из</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произведения;</w:t>
      </w:r>
    </w:p>
    <w:p w:rsidR="00A90BA0" w:rsidRPr="00763D91" w:rsidRDefault="00A90BA0" w:rsidP="00C0097A">
      <w:pPr>
        <w:numPr>
          <w:ilvl w:val="0"/>
          <w:numId w:val="169"/>
        </w:numPr>
        <w:tabs>
          <w:tab w:val="left" w:pos="668"/>
        </w:tabs>
        <w:autoSpaceDE w:val="0"/>
        <w:autoSpaceDN w:val="0"/>
        <w:ind w:right="154" w:firstLine="226"/>
        <w:jc w:val="both"/>
        <w:rPr>
          <w:rFonts w:ascii="Times New Roman" w:eastAsia="Times New Roman" w:hAnsi="Times New Roman"/>
        </w:rPr>
      </w:pPr>
      <w:r w:rsidRPr="00763D91">
        <w:rPr>
          <w:rFonts w:ascii="Times New Roman" w:eastAsia="Times New Roman" w:hAnsi="Times New Roman"/>
          <w:w w:val="115"/>
        </w:rPr>
        <w:t>составлять устные и письменные высказывания на основе</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прочитанного/прослушанного текста на заданную тему по со-</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держанию произведения (не</w:t>
      </w:r>
      <w:r>
        <w:rPr>
          <w:rFonts w:ascii="Times New Roman" w:eastAsia="Times New Roman" w:hAnsi="Times New Roman"/>
          <w:w w:val="115"/>
        </w:rPr>
        <w:t xml:space="preserve"> менее 8 предложений), корректи</w:t>
      </w:r>
      <w:r w:rsidRPr="00763D91">
        <w:rPr>
          <w:rFonts w:ascii="Times New Roman" w:eastAsia="Times New Roman" w:hAnsi="Times New Roman"/>
          <w:w w:val="115"/>
        </w:rPr>
        <w:t>ровать</w:t>
      </w:r>
      <w:r w:rsidRPr="00763D91">
        <w:rPr>
          <w:rFonts w:ascii="Times New Roman" w:eastAsia="Times New Roman" w:hAnsi="Times New Roman"/>
          <w:spacing w:val="-9"/>
          <w:w w:val="115"/>
        </w:rPr>
        <w:t xml:space="preserve"> </w:t>
      </w:r>
      <w:r w:rsidRPr="00763D91">
        <w:rPr>
          <w:rFonts w:ascii="Times New Roman" w:eastAsia="Times New Roman" w:hAnsi="Times New Roman"/>
          <w:w w:val="115"/>
        </w:rPr>
        <w:t>собственный</w:t>
      </w:r>
      <w:r w:rsidRPr="00763D91">
        <w:rPr>
          <w:rFonts w:ascii="Times New Roman" w:eastAsia="Times New Roman" w:hAnsi="Times New Roman"/>
          <w:spacing w:val="-8"/>
          <w:w w:val="115"/>
        </w:rPr>
        <w:t xml:space="preserve"> </w:t>
      </w:r>
      <w:r w:rsidRPr="00763D91">
        <w:rPr>
          <w:rFonts w:ascii="Times New Roman" w:eastAsia="Times New Roman" w:hAnsi="Times New Roman"/>
          <w:w w:val="115"/>
        </w:rPr>
        <w:t>письменный</w:t>
      </w:r>
      <w:r w:rsidRPr="00763D91">
        <w:rPr>
          <w:rFonts w:ascii="Times New Roman" w:eastAsia="Times New Roman" w:hAnsi="Times New Roman"/>
          <w:spacing w:val="-9"/>
          <w:w w:val="115"/>
        </w:rPr>
        <w:t xml:space="preserve"> </w:t>
      </w:r>
      <w:r w:rsidRPr="00763D91">
        <w:rPr>
          <w:rFonts w:ascii="Times New Roman" w:eastAsia="Times New Roman" w:hAnsi="Times New Roman"/>
          <w:w w:val="115"/>
        </w:rPr>
        <w:t>текст;</w:t>
      </w:r>
    </w:p>
    <w:p w:rsidR="00A90BA0" w:rsidRPr="00763D91" w:rsidRDefault="00A90BA0" w:rsidP="00C0097A">
      <w:pPr>
        <w:numPr>
          <w:ilvl w:val="0"/>
          <w:numId w:val="169"/>
        </w:numPr>
        <w:tabs>
          <w:tab w:val="left" w:pos="668"/>
        </w:tabs>
        <w:autoSpaceDE w:val="0"/>
        <w:autoSpaceDN w:val="0"/>
        <w:ind w:right="154" w:firstLine="226"/>
        <w:jc w:val="both"/>
        <w:rPr>
          <w:rFonts w:ascii="Times New Roman" w:eastAsia="Times New Roman" w:hAnsi="Times New Roman"/>
        </w:rPr>
      </w:pPr>
      <w:r w:rsidRPr="00763D91">
        <w:rPr>
          <w:rFonts w:ascii="Times New Roman" w:eastAsia="Times New Roman" w:hAnsi="Times New Roman"/>
          <w:w w:val="115"/>
        </w:rPr>
        <w:t>составлять краткий отзыв о прочитанном произведении по</w:t>
      </w:r>
      <w:r w:rsidRPr="00763D91">
        <w:rPr>
          <w:rFonts w:ascii="Times New Roman" w:eastAsia="Times New Roman" w:hAnsi="Times New Roman"/>
          <w:spacing w:val="1"/>
          <w:w w:val="115"/>
        </w:rPr>
        <w:t xml:space="preserve"> </w:t>
      </w:r>
      <w:r w:rsidRPr="00763D91">
        <w:rPr>
          <w:rFonts w:ascii="Times New Roman" w:eastAsia="Times New Roman" w:hAnsi="Times New Roman"/>
          <w:w w:val="115"/>
        </w:rPr>
        <w:t>заданному</w:t>
      </w:r>
      <w:r w:rsidRPr="00763D91">
        <w:rPr>
          <w:rFonts w:ascii="Times New Roman" w:eastAsia="Times New Roman" w:hAnsi="Times New Roman"/>
          <w:spacing w:val="-9"/>
          <w:w w:val="115"/>
        </w:rPr>
        <w:t xml:space="preserve"> </w:t>
      </w:r>
      <w:r w:rsidRPr="00763D91">
        <w:rPr>
          <w:rFonts w:ascii="Times New Roman" w:eastAsia="Times New Roman" w:hAnsi="Times New Roman"/>
          <w:w w:val="115"/>
        </w:rPr>
        <w:t>алгоритму;</w:t>
      </w:r>
    </w:p>
    <w:p w:rsidR="00A90BA0" w:rsidRPr="00763D91" w:rsidRDefault="00A90BA0" w:rsidP="00C0097A">
      <w:pPr>
        <w:numPr>
          <w:ilvl w:val="0"/>
          <w:numId w:val="169"/>
        </w:numPr>
        <w:tabs>
          <w:tab w:val="left" w:pos="668"/>
        </w:tabs>
        <w:autoSpaceDE w:val="0"/>
        <w:autoSpaceDN w:val="0"/>
        <w:ind w:right="155" w:firstLine="226"/>
        <w:jc w:val="both"/>
        <w:rPr>
          <w:rFonts w:ascii="Times New Roman" w:eastAsia="Times New Roman" w:hAnsi="Times New Roman"/>
        </w:rPr>
      </w:pPr>
      <w:r w:rsidRPr="00763D91">
        <w:rPr>
          <w:rFonts w:ascii="Times New Roman" w:eastAsia="Times New Roman" w:hAnsi="Times New Roman"/>
          <w:spacing w:val="-1"/>
          <w:w w:val="120"/>
        </w:rPr>
        <w:t>сочинять</w:t>
      </w:r>
      <w:r w:rsidRPr="00763D91">
        <w:rPr>
          <w:rFonts w:ascii="Times New Roman" w:eastAsia="Times New Roman" w:hAnsi="Times New Roman"/>
          <w:spacing w:val="-14"/>
          <w:w w:val="120"/>
        </w:rPr>
        <w:t xml:space="preserve"> </w:t>
      </w:r>
      <w:r w:rsidRPr="00763D91">
        <w:rPr>
          <w:rFonts w:ascii="Times New Roman" w:eastAsia="Times New Roman" w:hAnsi="Times New Roman"/>
          <w:w w:val="120"/>
        </w:rPr>
        <w:t>тексты,</w:t>
      </w:r>
      <w:r w:rsidRPr="00763D91">
        <w:rPr>
          <w:rFonts w:ascii="Times New Roman" w:eastAsia="Times New Roman" w:hAnsi="Times New Roman"/>
          <w:spacing w:val="-14"/>
          <w:w w:val="120"/>
        </w:rPr>
        <w:t xml:space="preserve"> </w:t>
      </w:r>
      <w:r w:rsidRPr="00763D91">
        <w:rPr>
          <w:rFonts w:ascii="Times New Roman" w:eastAsia="Times New Roman" w:hAnsi="Times New Roman"/>
          <w:w w:val="120"/>
        </w:rPr>
        <w:t>используя</w:t>
      </w:r>
      <w:r w:rsidRPr="00763D91">
        <w:rPr>
          <w:rFonts w:ascii="Times New Roman" w:eastAsia="Times New Roman" w:hAnsi="Times New Roman"/>
          <w:spacing w:val="-13"/>
          <w:w w:val="120"/>
        </w:rPr>
        <w:t xml:space="preserve"> </w:t>
      </w:r>
      <w:r w:rsidRPr="00763D91">
        <w:rPr>
          <w:rFonts w:ascii="Times New Roman" w:eastAsia="Times New Roman" w:hAnsi="Times New Roman"/>
          <w:w w:val="120"/>
        </w:rPr>
        <w:t>аналогии,</w:t>
      </w:r>
      <w:r w:rsidRPr="00763D91">
        <w:rPr>
          <w:rFonts w:ascii="Times New Roman" w:eastAsia="Times New Roman" w:hAnsi="Times New Roman"/>
          <w:spacing w:val="-14"/>
          <w:w w:val="120"/>
        </w:rPr>
        <w:t xml:space="preserve"> </w:t>
      </w:r>
      <w:r w:rsidRPr="00763D91">
        <w:rPr>
          <w:rFonts w:ascii="Times New Roman" w:eastAsia="Times New Roman" w:hAnsi="Times New Roman"/>
          <w:w w:val="120"/>
        </w:rPr>
        <w:t>иллюстрации,</w:t>
      </w:r>
      <w:r w:rsidRPr="00763D91">
        <w:rPr>
          <w:rFonts w:ascii="Times New Roman" w:eastAsia="Times New Roman" w:hAnsi="Times New Roman"/>
          <w:spacing w:val="-13"/>
          <w:w w:val="120"/>
        </w:rPr>
        <w:t xml:space="preserve"> </w:t>
      </w:r>
      <w:r>
        <w:rPr>
          <w:rFonts w:ascii="Times New Roman" w:eastAsia="Times New Roman" w:hAnsi="Times New Roman"/>
          <w:w w:val="120"/>
        </w:rPr>
        <w:t>при</w:t>
      </w:r>
      <w:r w:rsidRPr="00763D91">
        <w:rPr>
          <w:rFonts w:ascii="Times New Roman" w:eastAsia="Times New Roman" w:hAnsi="Times New Roman"/>
          <w:w w:val="115"/>
        </w:rPr>
        <w:t>думывать</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продолжение</w:t>
      </w:r>
      <w:r w:rsidRPr="00763D91">
        <w:rPr>
          <w:rFonts w:ascii="Times New Roman" w:eastAsia="Times New Roman" w:hAnsi="Times New Roman"/>
          <w:spacing w:val="-6"/>
          <w:w w:val="115"/>
        </w:rPr>
        <w:t xml:space="preserve"> </w:t>
      </w:r>
      <w:r w:rsidRPr="00763D91">
        <w:rPr>
          <w:rFonts w:ascii="Times New Roman" w:eastAsia="Times New Roman" w:hAnsi="Times New Roman"/>
          <w:w w:val="115"/>
        </w:rPr>
        <w:t>прочитанного</w:t>
      </w:r>
      <w:r w:rsidRPr="00763D91">
        <w:rPr>
          <w:rFonts w:ascii="Times New Roman" w:eastAsia="Times New Roman" w:hAnsi="Times New Roman"/>
          <w:spacing w:val="-6"/>
          <w:w w:val="115"/>
        </w:rPr>
        <w:t xml:space="preserve"> </w:t>
      </w:r>
      <w:r w:rsidRPr="00763D91">
        <w:rPr>
          <w:rFonts w:ascii="Times New Roman" w:eastAsia="Times New Roman" w:hAnsi="Times New Roman"/>
          <w:w w:val="115"/>
        </w:rPr>
        <w:t>произведения;</w:t>
      </w:r>
    </w:p>
    <w:p w:rsidR="00A90BA0" w:rsidRPr="00763D91" w:rsidRDefault="00A90BA0" w:rsidP="00C0097A">
      <w:pPr>
        <w:numPr>
          <w:ilvl w:val="0"/>
          <w:numId w:val="169"/>
        </w:numPr>
        <w:tabs>
          <w:tab w:val="left" w:pos="668"/>
        </w:tabs>
        <w:autoSpaceDE w:val="0"/>
        <w:autoSpaceDN w:val="0"/>
        <w:ind w:right="155" w:firstLine="226"/>
        <w:jc w:val="both"/>
        <w:rPr>
          <w:rFonts w:ascii="Times New Roman" w:eastAsia="Times New Roman" w:hAnsi="Times New Roman"/>
        </w:rPr>
      </w:pPr>
      <w:r w:rsidRPr="00763D91">
        <w:rPr>
          <w:rFonts w:ascii="Times New Roman" w:eastAsia="Times New Roman" w:hAnsi="Times New Roman"/>
          <w:w w:val="115"/>
        </w:rPr>
        <w:t>использовать в соответств</w:t>
      </w:r>
      <w:r>
        <w:rPr>
          <w:rFonts w:ascii="Times New Roman" w:eastAsia="Times New Roman" w:hAnsi="Times New Roman"/>
          <w:w w:val="115"/>
        </w:rPr>
        <w:t>ии с учебной задачей аппарат из</w:t>
      </w:r>
      <w:r w:rsidRPr="00763D91">
        <w:rPr>
          <w:rFonts w:ascii="Times New Roman" w:eastAsia="Times New Roman" w:hAnsi="Times New Roman"/>
          <w:w w:val="115"/>
        </w:rPr>
        <w:t>дания (обложку, оглавление</w:t>
      </w:r>
      <w:r>
        <w:rPr>
          <w:rFonts w:ascii="Times New Roman" w:eastAsia="Times New Roman" w:hAnsi="Times New Roman"/>
          <w:w w:val="115"/>
        </w:rPr>
        <w:t>, аннотацию, иллюстрации, преди</w:t>
      </w:r>
      <w:r w:rsidRPr="00763D91">
        <w:rPr>
          <w:rFonts w:ascii="Times New Roman" w:eastAsia="Times New Roman" w:hAnsi="Times New Roman"/>
          <w:w w:val="115"/>
        </w:rPr>
        <w:t>словие,</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приложения,</w:t>
      </w:r>
      <w:r w:rsidRPr="00763D91">
        <w:rPr>
          <w:rFonts w:ascii="Times New Roman" w:eastAsia="Times New Roman" w:hAnsi="Times New Roman"/>
          <w:spacing w:val="-6"/>
          <w:w w:val="115"/>
        </w:rPr>
        <w:t xml:space="preserve"> </w:t>
      </w:r>
      <w:r w:rsidRPr="00763D91">
        <w:rPr>
          <w:rFonts w:ascii="Times New Roman" w:eastAsia="Times New Roman" w:hAnsi="Times New Roman"/>
          <w:w w:val="115"/>
        </w:rPr>
        <w:t>сноски,</w:t>
      </w:r>
      <w:r w:rsidRPr="00763D91">
        <w:rPr>
          <w:rFonts w:ascii="Times New Roman" w:eastAsia="Times New Roman" w:hAnsi="Times New Roman"/>
          <w:spacing w:val="-6"/>
          <w:w w:val="115"/>
        </w:rPr>
        <w:t xml:space="preserve"> </w:t>
      </w:r>
      <w:r w:rsidRPr="00763D91">
        <w:rPr>
          <w:rFonts w:ascii="Times New Roman" w:eastAsia="Times New Roman" w:hAnsi="Times New Roman"/>
          <w:w w:val="115"/>
        </w:rPr>
        <w:t>примечания);</w:t>
      </w:r>
    </w:p>
    <w:p w:rsidR="00A90BA0" w:rsidRPr="00763D91" w:rsidRDefault="00A90BA0" w:rsidP="00C0097A">
      <w:pPr>
        <w:numPr>
          <w:ilvl w:val="0"/>
          <w:numId w:val="169"/>
        </w:numPr>
        <w:tabs>
          <w:tab w:val="left" w:pos="668"/>
        </w:tabs>
        <w:autoSpaceDE w:val="0"/>
        <w:autoSpaceDN w:val="0"/>
        <w:ind w:right="154" w:firstLine="226"/>
        <w:jc w:val="both"/>
        <w:rPr>
          <w:rFonts w:ascii="Times New Roman" w:eastAsia="Times New Roman" w:hAnsi="Times New Roman"/>
        </w:rPr>
      </w:pPr>
      <w:r w:rsidRPr="00763D91">
        <w:rPr>
          <w:rFonts w:ascii="Times New Roman" w:eastAsia="Times New Roman" w:hAnsi="Times New Roman"/>
          <w:w w:val="115"/>
        </w:rPr>
        <w:t>выбирать книги для само</w:t>
      </w:r>
      <w:r>
        <w:rPr>
          <w:rFonts w:ascii="Times New Roman" w:eastAsia="Times New Roman" w:hAnsi="Times New Roman"/>
          <w:w w:val="115"/>
        </w:rPr>
        <w:t>стоятельного чтения с учётом ре</w:t>
      </w:r>
      <w:r w:rsidRPr="00763D91">
        <w:rPr>
          <w:rFonts w:ascii="Times New Roman" w:eastAsia="Times New Roman" w:hAnsi="Times New Roman"/>
          <w:w w:val="115"/>
        </w:rPr>
        <w:t>комендательного</w:t>
      </w:r>
      <w:r w:rsidRPr="00763D91">
        <w:rPr>
          <w:rFonts w:ascii="Times New Roman" w:eastAsia="Times New Roman" w:hAnsi="Times New Roman"/>
          <w:spacing w:val="32"/>
          <w:w w:val="115"/>
        </w:rPr>
        <w:t xml:space="preserve"> </w:t>
      </w:r>
      <w:r w:rsidRPr="00763D91">
        <w:rPr>
          <w:rFonts w:ascii="Times New Roman" w:eastAsia="Times New Roman" w:hAnsi="Times New Roman"/>
          <w:w w:val="115"/>
        </w:rPr>
        <w:t xml:space="preserve">списка, </w:t>
      </w:r>
      <w:r w:rsidRPr="00763D91">
        <w:rPr>
          <w:rFonts w:ascii="Times New Roman" w:eastAsia="Times New Roman" w:hAnsi="Times New Roman"/>
          <w:spacing w:val="31"/>
          <w:w w:val="115"/>
        </w:rPr>
        <w:t xml:space="preserve"> </w:t>
      </w:r>
      <w:r w:rsidRPr="00763D91">
        <w:rPr>
          <w:rFonts w:ascii="Times New Roman" w:eastAsia="Times New Roman" w:hAnsi="Times New Roman"/>
          <w:w w:val="115"/>
        </w:rPr>
        <w:t xml:space="preserve">используя </w:t>
      </w:r>
      <w:r w:rsidRPr="00763D91">
        <w:rPr>
          <w:rFonts w:ascii="Times New Roman" w:eastAsia="Times New Roman" w:hAnsi="Times New Roman"/>
          <w:spacing w:val="31"/>
          <w:w w:val="115"/>
        </w:rPr>
        <w:t xml:space="preserve"> </w:t>
      </w:r>
      <w:r w:rsidRPr="00763D91">
        <w:rPr>
          <w:rFonts w:ascii="Times New Roman" w:eastAsia="Times New Roman" w:hAnsi="Times New Roman"/>
          <w:w w:val="115"/>
        </w:rPr>
        <w:t xml:space="preserve">картотеки, </w:t>
      </w:r>
      <w:r w:rsidRPr="00763D91">
        <w:rPr>
          <w:rFonts w:ascii="Times New Roman" w:eastAsia="Times New Roman" w:hAnsi="Times New Roman"/>
          <w:spacing w:val="31"/>
          <w:w w:val="115"/>
        </w:rPr>
        <w:t xml:space="preserve"> </w:t>
      </w:r>
      <w:r w:rsidRPr="00763D91">
        <w:rPr>
          <w:rFonts w:ascii="Times New Roman" w:eastAsia="Times New Roman" w:hAnsi="Times New Roman"/>
          <w:w w:val="115"/>
        </w:rPr>
        <w:t>рассказывать</w:t>
      </w:r>
      <w:r w:rsidRPr="00763D91">
        <w:rPr>
          <w:rFonts w:ascii="Times New Roman" w:eastAsia="Times New Roman" w:hAnsi="Times New Roman"/>
          <w:spacing w:val="-56"/>
          <w:w w:val="115"/>
        </w:rPr>
        <w:t xml:space="preserve"> </w:t>
      </w:r>
      <w:r w:rsidRPr="00763D91">
        <w:rPr>
          <w:rFonts w:ascii="Times New Roman" w:eastAsia="Times New Roman" w:hAnsi="Times New Roman"/>
          <w:w w:val="115"/>
        </w:rPr>
        <w:t>о</w:t>
      </w:r>
      <w:r w:rsidRPr="00763D91">
        <w:rPr>
          <w:rFonts w:ascii="Times New Roman" w:eastAsia="Times New Roman" w:hAnsi="Times New Roman"/>
          <w:spacing w:val="-9"/>
          <w:w w:val="115"/>
        </w:rPr>
        <w:t xml:space="preserve"> </w:t>
      </w:r>
      <w:r w:rsidRPr="00763D91">
        <w:rPr>
          <w:rFonts w:ascii="Times New Roman" w:eastAsia="Times New Roman" w:hAnsi="Times New Roman"/>
          <w:w w:val="115"/>
        </w:rPr>
        <w:t>прочитанной</w:t>
      </w:r>
      <w:r w:rsidRPr="00763D91">
        <w:rPr>
          <w:rFonts w:ascii="Times New Roman" w:eastAsia="Times New Roman" w:hAnsi="Times New Roman"/>
          <w:spacing w:val="-9"/>
          <w:w w:val="115"/>
        </w:rPr>
        <w:t xml:space="preserve"> </w:t>
      </w:r>
      <w:r w:rsidRPr="00763D91">
        <w:rPr>
          <w:rFonts w:ascii="Times New Roman" w:eastAsia="Times New Roman" w:hAnsi="Times New Roman"/>
          <w:w w:val="115"/>
        </w:rPr>
        <w:t>книге;</w:t>
      </w:r>
    </w:p>
    <w:p w:rsidR="00A90BA0" w:rsidRPr="00763D91" w:rsidRDefault="00A90BA0" w:rsidP="00C0097A">
      <w:pPr>
        <w:numPr>
          <w:ilvl w:val="0"/>
          <w:numId w:val="169"/>
        </w:numPr>
        <w:tabs>
          <w:tab w:val="left" w:pos="668"/>
        </w:tabs>
        <w:autoSpaceDE w:val="0"/>
        <w:autoSpaceDN w:val="0"/>
        <w:ind w:right="155" w:firstLine="226"/>
        <w:jc w:val="both"/>
        <w:rPr>
          <w:rFonts w:ascii="Times New Roman" w:eastAsia="Times New Roman" w:hAnsi="Times New Roman"/>
        </w:rPr>
      </w:pPr>
      <w:r w:rsidRPr="00763D91">
        <w:rPr>
          <w:rFonts w:ascii="Times New Roman" w:eastAsia="Times New Roman" w:hAnsi="Times New Roman"/>
          <w:w w:val="115"/>
        </w:rPr>
        <w:t>использовать</w:t>
      </w:r>
      <w:r w:rsidRPr="00763D91">
        <w:rPr>
          <w:rFonts w:ascii="Times New Roman" w:eastAsia="Times New Roman" w:hAnsi="Times New Roman"/>
          <w:spacing w:val="-8"/>
          <w:w w:val="115"/>
        </w:rPr>
        <w:t xml:space="preserve"> </w:t>
      </w:r>
      <w:r w:rsidRPr="00763D91">
        <w:rPr>
          <w:rFonts w:ascii="Times New Roman" w:eastAsia="Times New Roman" w:hAnsi="Times New Roman"/>
          <w:w w:val="115"/>
        </w:rPr>
        <w:t>справочную</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литературу,</w:t>
      </w:r>
      <w:r w:rsidRPr="00763D91">
        <w:rPr>
          <w:rFonts w:ascii="Times New Roman" w:eastAsia="Times New Roman" w:hAnsi="Times New Roman"/>
          <w:spacing w:val="-8"/>
          <w:w w:val="115"/>
        </w:rPr>
        <w:t xml:space="preserve"> </w:t>
      </w:r>
      <w:r w:rsidRPr="00763D91">
        <w:rPr>
          <w:rFonts w:ascii="Times New Roman" w:eastAsia="Times New Roman" w:hAnsi="Times New Roman"/>
          <w:w w:val="115"/>
        </w:rPr>
        <w:t>включая</w:t>
      </w:r>
      <w:r w:rsidRPr="00763D91">
        <w:rPr>
          <w:rFonts w:ascii="Times New Roman" w:eastAsia="Times New Roman" w:hAnsi="Times New Roman"/>
          <w:spacing w:val="-7"/>
          <w:w w:val="115"/>
        </w:rPr>
        <w:t xml:space="preserve"> </w:t>
      </w:r>
      <w:r w:rsidRPr="00763D91">
        <w:rPr>
          <w:rFonts w:ascii="Times New Roman" w:eastAsia="Times New Roman" w:hAnsi="Times New Roman"/>
          <w:w w:val="115"/>
        </w:rPr>
        <w:t>ресурсы</w:t>
      </w:r>
      <w:r w:rsidRPr="00763D91">
        <w:rPr>
          <w:rFonts w:ascii="Times New Roman" w:eastAsia="Times New Roman" w:hAnsi="Times New Roman"/>
          <w:spacing w:val="-8"/>
          <w:w w:val="115"/>
        </w:rPr>
        <w:t xml:space="preserve"> </w:t>
      </w:r>
      <w:r>
        <w:rPr>
          <w:rFonts w:ascii="Times New Roman" w:eastAsia="Times New Roman" w:hAnsi="Times New Roman"/>
          <w:w w:val="115"/>
        </w:rPr>
        <w:t>се</w:t>
      </w:r>
      <w:r w:rsidRPr="00763D91">
        <w:rPr>
          <w:rFonts w:ascii="Times New Roman" w:eastAsia="Times New Roman" w:hAnsi="Times New Roman"/>
          <w:w w:val="115"/>
        </w:rPr>
        <w:t>ти</w:t>
      </w:r>
      <w:r w:rsidRPr="00763D91">
        <w:rPr>
          <w:rFonts w:ascii="Times New Roman" w:eastAsia="Times New Roman" w:hAnsi="Times New Roman"/>
          <w:spacing w:val="-15"/>
          <w:w w:val="115"/>
        </w:rPr>
        <w:t xml:space="preserve"> </w:t>
      </w:r>
      <w:r w:rsidRPr="00763D91">
        <w:rPr>
          <w:rFonts w:ascii="Times New Roman" w:eastAsia="Times New Roman" w:hAnsi="Times New Roman"/>
          <w:w w:val="115"/>
        </w:rPr>
        <w:t>Интернет</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(в</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условиях</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контролируемого</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входа),</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для</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получения</w:t>
      </w:r>
      <w:r w:rsidRPr="00763D91">
        <w:rPr>
          <w:rFonts w:ascii="Times New Roman" w:eastAsia="Times New Roman" w:hAnsi="Times New Roman"/>
          <w:spacing w:val="-55"/>
          <w:w w:val="115"/>
        </w:rPr>
        <w:t xml:space="preserve"> </w:t>
      </w:r>
      <w:r w:rsidRPr="00763D91">
        <w:rPr>
          <w:rFonts w:ascii="Times New Roman" w:eastAsia="Times New Roman" w:hAnsi="Times New Roman"/>
          <w:spacing w:val="-1"/>
          <w:w w:val="115"/>
        </w:rPr>
        <w:t>дополнительной</w:t>
      </w:r>
      <w:r w:rsidRPr="00763D91">
        <w:rPr>
          <w:rFonts w:ascii="Times New Roman" w:eastAsia="Times New Roman" w:hAnsi="Times New Roman"/>
          <w:spacing w:val="-14"/>
          <w:w w:val="115"/>
        </w:rPr>
        <w:t xml:space="preserve"> </w:t>
      </w:r>
      <w:r w:rsidRPr="00763D91">
        <w:rPr>
          <w:rFonts w:ascii="Times New Roman" w:eastAsia="Times New Roman" w:hAnsi="Times New Roman"/>
          <w:spacing w:val="-1"/>
          <w:w w:val="115"/>
        </w:rPr>
        <w:t>информации</w:t>
      </w:r>
      <w:r w:rsidRPr="00763D91">
        <w:rPr>
          <w:rFonts w:ascii="Times New Roman" w:eastAsia="Times New Roman" w:hAnsi="Times New Roman"/>
          <w:spacing w:val="-13"/>
          <w:w w:val="115"/>
        </w:rPr>
        <w:t xml:space="preserve"> </w:t>
      </w:r>
      <w:r w:rsidRPr="00763D91">
        <w:rPr>
          <w:rFonts w:ascii="Times New Roman" w:eastAsia="Times New Roman" w:hAnsi="Times New Roman"/>
          <w:spacing w:val="-1"/>
          <w:w w:val="115"/>
        </w:rPr>
        <w:t>в</w:t>
      </w:r>
      <w:r w:rsidRPr="00763D91">
        <w:rPr>
          <w:rFonts w:ascii="Times New Roman" w:eastAsia="Times New Roman" w:hAnsi="Times New Roman"/>
          <w:spacing w:val="-13"/>
          <w:w w:val="115"/>
        </w:rPr>
        <w:t xml:space="preserve"> </w:t>
      </w:r>
      <w:r w:rsidRPr="00763D91">
        <w:rPr>
          <w:rFonts w:ascii="Times New Roman" w:eastAsia="Times New Roman" w:hAnsi="Times New Roman"/>
          <w:spacing w:val="-1"/>
          <w:w w:val="115"/>
        </w:rPr>
        <w:t>соответствии</w:t>
      </w:r>
      <w:r w:rsidRPr="00763D91">
        <w:rPr>
          <w:rFonts w:ascii="Times New Roman" w:eastAsia="Times New Roman" w:hAnsi="Times New Roman"/>
          <w:spacing w:val="-13"/>
          <w:w w:val="115"/>
        </w:rPr>
        <w:t xml:space="preserve"> </w:t>
      </w:r>
      <w:r w:rsidRPr="00763D91">
        <w:rPr>
          <w:rFonts w:ascii="Times New Roman" w:eastAsia="Times New Roman" w:hAnsi="Times New Roman"/>
          <w:spacing w:val="-1"/>
          <w:w w:val="115"/>
        </w:rPr>
        <w:t>с</w:t>
      </w:r>
      <w:r w:rsidRPr="00763D91">
        <w:rPr>
          <w:rFonts w:ascii="Times New Roman" w:eastAsia="Times New Roman" w:hAnsi="Times New Roman"/>
          <w:spacing w:val="-13"/>
          <w:w w:val="115"/>
        </w:rPr>
        <w:t xml:space="preserve"> </w:t>
      </w:r>
      <w:r w:rsidRPr="00763D91">
        <w:rPr>
          <w:rFonts w:ascii="Times New Roman" w:eastAsia="Times New Roman" w:hAnsi="Times New Roman"/>
          <w:spacing w:val="-1"/>
          <w:w w:val="115"/>
        </w:rPr>
        <w:t>учебной</w:t>
      </w:r>
      <w:r w:rsidRPr="00763D91">
        <w:rPr>
          <w:rFonts w:ascii="Times New Roman" w:eastAsia="Times New Roman" w:hAnsi="Times New Roman"/>
          <w:spacing w:val="-14"/>
          <w:w w:val="115"/>
        </w:rPr>
        <w:t xml:space="preserve"> </w:t>
      </w:r>
      <w:r w:rsidRPr="00763D91">
        <w:rPr>
          <w:rFonts w:ascii="Times New Roman" w:eastAsia="Times New Roman" w:hAnsi="Times New Roman"/>
          <w:w w:val="115"/>
        </w:rPr>
        <w:t>задачей</w:t>
      </w:r>
      <w:r>
        <w:rPr>
          <w:rFonts w:ascii="Times New Roman" w:eastAsia="Times New Roman" w:hAnsi="Times New Roman"/>
          <w:w w:val="142"/>
        </w:rPr>
        <w:t>.</w:t>
      </w:r>
    </w:p>
    <w:p w:rsidR="00A90BA0" w:rsidRPr="00763D91" w:rsidRDefault="00A90BA0" w:rsidP="00C0097A">
      <w:pPr>
        <w:numPr>
          <w:ilvl w:val="0"/>
          <w:numId w:val="156"/>
        </w:numPr>
        <w:jc w:val="both"/>
        <w:rPr>
          <w:rFonts w:ascii="Times New Roman" w:eastAsia="Times New Roman" w:hAnsi="Times New Roman"/>
          <w:b/>
        </w:rPr>
      </w:pPr>
      <w:r w:rsidRPr="00763D91">
        <w:rPr>
          <w:rFonts w:ascii="Times New Roman" w:eastAsia="Times New Roman" w:hAnsi="Times New Roman"/>
          <w:b/>
        </w:rPr>
        <w:t>класс</w:t>
      </w:r>
    </w:p>
    <w:p w:rsidR="00A90BA0" w:rsidRPr="00763D91" w:rsidRDefault="00A90BA0" w:rsidP="00A90BA0">
      <w:pPr>
        <w:ind w:left="383"/>
        <w:jc w:val="both"/>
        <w:rPr>
          <w:rFonts w:ascii="Times New Roman" w:hAnsi="Times New Roman"/>
        </w:rPr>
      </w:pPr>
      <w:r w:rsidRPr="00763D91">
        <w:rPr>
          <w:rFonts w:ascii="Times New Roman" w:hAnsi="Times New Roman"/>
          <w:w w:val="110"/>
        </w:rPr>
        <w:t>К</w:t>
      </w:r>
      <w:r w:rsidRPr="00763D91">
        <w:rPr>
          <w:rFonts w:ascii="Times New Roman" w:hAnsi="Times New Roman"/>
          <w:spacing w:val="-10"/>
          <w:w w:val="110"/>
        </w:rPr>
        <w:t xml:space="preserve"> </w:t>
      </w:r>
      <w:r w:rsidRPr="00763D91">
        <w:rPr>
          <w:rFonts w:ascii="Times New Roman" w:hAnsi="Times New Roman"/>
          <w:w w:val="110"/>
        </w:rPr>
        <w:t>концу</w:t>
      </w:r>
      <w:r w:rsidRPr="00763D91">
        <w:rPr>
          <w:rFonts w:ascii="Times New Roman" w:hAnsi="Times New Roman"/>
          <w:spacing w:val="-9"/>
          <w:w w:val="110"/>
        </w:rPr>
        <w:t xml:space="preserve"> </w:t>
      </w:r>
      <w:r w:rsidRPr="00763D91">
        <w:rPr>
          <w:rFonts w:ascii="Times New Roman" w:hAnsi="Times New Roman"/>
          <w:w w:val="110"/>
        </w:rPr>
        <w:t>обучения</w:t>
      </w:r>
      <w:r w:rsidRPr="00763D91">
        <w:rPr>
          <w:rFonts w:ascii="Times New Roman" w:hAnsi="Times New Roman"/>
          <w:spacing w:val="-9"/>
          <w:w w:val="110"/>
        </w:rPr>
        <w:t xml:space="preserve"> </w:t>
      </w:r>
      <w:r w:rsidRPr="00763D91">
        <w:rPr>
          <w:rFonts w:ascii="Times New Roman" w:hAnsi="Times New Roman"/>
          <w:b/>
          <w:w w:val="110"/>
        </w:rPr>
        <w:t>в</w:t>
      </w:r>
      <w:r w:rsidRPr="00763D91">
        <w:rPr>
          <w:rFonts w:ascii="Times New Roman" w:hAnsi="Times New Roman"/>
          <w:b/>
          <w:spacing w:val="-3"/>
          <w:w w:val="110"/>
        </w:rPr>
        <w:t xml:space="preserve"> </w:t>
      </w:r>
      <w:r w:rsidRPr="00763D91">
        <w:rPr>
          <w:rFonts w:ascii="Times New Roman" w:hAnsi="Times New Roman"/>
          <w:b/>
          <w:w w:val="110"/>
        </w:rPr>
        <w:t>четвёртом</w:t>
      </w:r>
      <w:r w:rsidRPr="00763D91">
        <w:rPr>
          <w:rFonts w:ascii="Times New Roman" w:hAnsi="Times New Roman"/>
          <w:b/>
          <w:spacing w:val="-4"/>
          <w:w w:val="110"/>
        </w:rPr>
        <w:t xml:space="preserve"> </w:t>
      </w:r>
      <w:r w:rsidRPr="00763D91">
        <w:rPr>
          <w:rFonts w:ascii="Times New Roman" w:hAnsi="Times New Roman"/>
          <w:b/>
          <w:w w:val="110"/>
        </w:rPr>
        <w:t>классе</w:t>
      </w:r>
      <w:r w:rsidRPr="00763D91">
        <w:rPr>
          <w:rFonts w:ascii="Times New Roman" w:hAnsi="Times New Roman"/>
          <w:b/>
          <w:spacing w:val="-3"/>
          <w:w w:val="110"/>
        </w:rPr>
        <w:t xml:space="preserve"> </w:t>
      </w:r>
      <w:r w:rsidRPr="00763D91">
        <w:rPr>
          <w:rFonts w:ascii="Times New Roman" w:hAnsi="Times New Roman"/>
          <w:w w:val="110"/>
        </w:rPr>
        <w:t>обучающийся</w:t>
      </w:r>
      <w:r w:rsidRPr="00763D91">
        <w:rPr>
          <w:rFonts w:ascii="Times New Roman" w:hAnsi="Times New Roman"/>
          <w:spacing w:val="-10"/>
          <w:w w:val="110"/>
        </w:rPr>
        <w:t xml:space="preserve"> </w:t>
      </w:r>
      <w:r w:rsidRPr="00763D91">
        <w:rPr>
          <w:rFonts w:ascii="Times New Roman" w:hAnsi="Times New Roman"/>
          <w:w w:val="110"/>
        </w:rPr>
        <w:t>научится:</w:t>
      </w:r>
    </w:p>
    <w:p w:rsidR="00A90BA0" w:rsidRPr="00763D91" w:rsidRDefault="00A90BA0" w:rsidP="00C0097A">
      <w:pPr>
        <w:pStyle w:val="af9"/>
        <w:widowControl w:val="0"/>
        <w:numPr>
          <w:ilvl w:val="0"/>
          <w:numId w:val="170"/>
        </w:numPr>
        <w:tabs>
          <w:tab w:val="left" w:pos="668"/>
        </w:tabs>
        <w:autoSpaceDE w:val="0"/>
        <w:autoSpaceDN w:val="0"/>
        <w:ind w:right="154" w:firstLine="226"/>
        <w:contextualSpacing w:val="0"/>
        <w:jc w:val="both"/>
        <w:rPr>
          <w:sz w:val="24"/>
          <w:szCs w:val="24"/>
        </w:rPr>
      </w:pPr>
      <w:r w:rsidRPr="00763D91">
        <w:rPr>
          <w:w w:val="115"/>
          <w:sz w:val="24"/>
          <w:szCs w:val="24"/>
        </w:rPr>
        <w:t>осознавать</w:t>
      </w:r>
      <w:r w:rsidRPr="00763D91">
        <w:rPr>
          <w:spacing w:val="1"/>
          <w:w w:val="115"/>
          <w:sz w:val="24"/>
          <w:szCs w:val="24"/>
        </w:rPr>
        <w:t xml:space="preserve"> </w:t>
      </w:r>
      <w:r w:rsidRPr="00763D91">
        <w:rPr>
          <w:w w:val="115"/>
          <w:sz w:val="24"/>
          <w:szCs w:val="24"/>
        </w:rPr>
        <w:t>значимость</w:t>
      </w:r>
      <w:r w:rsidRPr="00763D91">
        <w:rPr>
          <w:spacing w:val="1"/>
          <w:w w:val="115"/>
          <w:sz w:val="24"/>
          <w:szCs w:val="24"/>
        </w:rPr>
        <w:t xml:space="preserve"> </w:t>
      </w:r>
      <w:r w:rsidRPr="00763D91">
        <w:rPr>
          <w:w w:val="115"/>
          <w:sz w:val="24"/>
          <w:szCs w:val="24"/>
        </w:rPr>
        <w:t>художественной</w:t>
      </w:r>
      <w:r w:rsidRPr="00763D91">
        <w:rPr>
          <w:spacing w:val="1"/>
          <w:w w:val="115"/>
          <w:sz w:val="24"/>
          <w:szCs w:val="24"/>
        </w:rPr>
        <w:t xml:space="preserve"> </w:t>
      </w:r>
      <w:r w:rsidRPr="00763D91">
        <w:rPr>
          <w:w w:val="115"/>
          <w:sz w:val="24"/>
          <w:szCs w:val="24"/>
        </w:rPr>
        <w:t>литературы</w:t>
      </w:r>
      <w:r w:rsidRPr="00763D91">
        <w:rPr>
          <w:spacing w:val="1"/>
          <w:w w:val="115"/>
          <w:sz w:val="24"/>
          <w:szCs w:val="24"/>
        </w:rPr>
        <w:t xml:space="preserve"> </w:t>
      </w:r>
      <w:r w:rsidRPr="00763D91">
        <w:rPr>
          <w:w w:val="115"/>
          <w:sz w:val="24"/>
          <w:szCs w:val="24"/>
        </w:rPr>
        <w:t>и</w:t>
      </w:r>
      <w:r w:rsidRPr="00763D91">
        <w:rPr>
          <w:spacing w:val="1"/>
          <w:w w:val="115"/>
          <w:sz w:val="24"/>
          <w:szCs w:val="24"/>
        </w:rPr>
        <w:t xml:space="preserve"> </w:t>
      </w:r>
      <w:r w:rsidRPr="00763D91">
        <w:rPr>
          <w:w w:val="115"/>
          <w:sz w:val="24"/>
          <w:szCs w:val="24"/>
        </w:rPr>
        <w:t>фольклора для всестороннего развития личности человека, на-</w:t>
      </w:r>
      <w:r w:rsidRPr="00763D91">
        <w:rPr>
          <w:spacing w:val="1"/>
          <w:w w:val="115"/>
          <w:sz w:val="24"/>
          <w:szCs w:val="24"/>
        </w:rPr>
        <w:t xml:space="preserve"> </w:t>
      </w:r>
      <w:r w:rsidRPr="00763D91">
        <w:rPr>
          <w:w w:val="115"/>
          <w:sz w:val="24"/>
          <w:szCs w:val="24"/>
        </w:rPr>
        <w:t>ходить</w:t>
      </w:r>
      <w:r w:rsidRPr="00763D91">
        <w:rPr>
          <w:spacing w:val="1"/>
          <w:w w:val="115"/>
          <w:sz w:val="24"/>
          <w:szCs w:val="24"/>
        </w:rPr>
        <w:t xml:space="preserve"> </w:t>
      </w:r>
      <w:r w:rsidRPr="00763D91">
        <w:rPr>
          <w:w w:val="115"/>
          <w:sz w:val="24"/>
          <w:szCs w:val="24"/>
        </w:rPr>
        <w:t>в</w:t>
      </w:r>
      <w:r w:rsidRPr="00763D91">
        <w:rPr>
          <w:spacing w:val="1"/>
          <w:w w:val="115"/>
          <w:sz w:val="24"/>
          <w:szCs w:val="24"/>
        </w:rPr>
        <w:t xml:space="preserve"> </w:t>
      </w:r>
      <w:r w:rsidRPr="00763D91">
        <w:rPr>
          <w:w w:val="115"/>
          <w:sz w:val="24"/>
          <w:szCs w:val="24"/>
        </w:rPr>
        <w:t>произведениях</w:t>
      </w:r>
      <w:r w:rsidRPr="00763D91">
        <w:rPr>
          <w:spacing w:val="1"/>
          <w:w w:val="115"/>
          <w:sz w:val="24"/>
          <w:szCs w:val="24"/>
        </w:rPr>
        <w:t xml:space="preserve"> </w:t>
      </w:r>
      <w:r w:rsidRPr="00763D91">
        <w:rPr>
          <w:w w:val="115"/>
          <w:sz w:val="24"/>
          <w:szCs w:val="24"/>
        </w:rPr>
        <w:t>отражение</w:t>
      </w:r>
      <w:r w:rsidRPr="00763D91">
        <w:rPr>
          <w:spacing w:val="1"/>
          <w:w w:val="115"/>
          <w:sz w:val="24"/>
          <w:szCs w:val="24"/>
        </w:rPr>
        <w:t xml:space="preserve"> </w:t>
      </w:r>
      <w:r w:rsidRPr="00763D91">
        <w:rPr>
          <w:w w:val="115"/>
          <w:sz w:val="24"/>
          <w:szCs w:val="24"/>
        </w:rPr>
        <w:t>нравственных</w:t>
      </w:r>
      <w:r w:rsidRPr="00763D91">
        <w:rPr>
          <w:spacing w:val="1"/>
          <w:w w:val="115"/>
          <w:sz w:val="24"/>
          <w:szCs w:val="24"/>
        </w:rPr>
        <w:t xml:space="preserve"> </w:t>
      </w:r>
      <w:r w:rsidRPr="00763D91">
        <w:rPr>
          <w:w w:val="115"/>
          <w:sz w:val="24"/>
          <w:szCs w:val="24"/>
        </w:rPr>
        <w:t>ценностей,</w:t>
      </w:r>
      <w:r w:rsidRPr="00763D91">
        <w:rPr>
          <w:spacing w:val="-55"/>
          <w:w w:val="115"/>
          <w:sz w:val="24"/>
          <w:szCs w:val="24"/>
        </w:rPr>
        <w:t xml:space="preserve"> </w:t>
      </w:r>
      <w:r w:rsidRPr="00763D91">
        <w:rPr>
          <w:w w:val="115"/>
          <w:sz w:val="24"/>
          <w:szCs w:val="24"/>
        </w:rPr>
        <w:t>фактов бытовой и духовной культуры народов России и мира,</w:t>
      </w:r>
      <w:r w:rsidRPr="00763D91">
        <w:rPr>
          <w:spacing w:val="1"/>
          <w:w w:val="115"/>
          <w:sz w:val="24"/>
          <w:szCs w:val="24"/>
        </w:rPr>
        <w:t xml:space="preserve"> </w:t>
      </w:r>
      <w:r w:rsidRPr="00763D91">
        <w:rPr>
          <w:w w:val="115"/>
          <w:sz w:val="24"/>
          <w:szCs w:val="24"/>
        </w:rPr>
        <w:t>ориентироваться в нравственно-этических понятиях в ко</w:t>
      </w:r>
      <w:r>
        <w:rPr>
          <w:w w:val="115"/>
          <w:sz w:val="24"/>
          <w:szCs w:val="24"/>
        </w:rPr>
        <w:t>нтек</w:t>
      </w:r>
      <w:r w:rsidRPr="00763D91">
        <w:rPr>
          <w:w w:val="115"/>
          <w:sz w:val="24"/>
          <w:szCs w:val="24"/>
        </w:rPr>
        <w:t>сте</w:t>
      </w:r>
      <w:r w:rsidRPr="00763D91">
        <w:rPr>
          <w:spacing w:val="-9"/>
          <w:w w:val="115"/>
          <w:sz w:val="24"/>
          <w:szCs w:val="24"/>
        </w:rPr>
        <w:t xml:space="preserve"> </w:t>
      </w:r>
      <w:r w:rsidRPr="00763D91">
        <w:rPr>
          <w:w w:val="115"/>
          <w:sz w:val="24"/>
          <w:szCs w:val="24"/>
        </w:rPr>
        <w:t>изученных</w:t>
      </w:r>
      <w:r w:rsidRPr="00763D91">
        <w:rPr>
          <w:spacing w:val="-9"/>
          <w:w w:val="115"/>
          <w:sz w:val="24"/>
          <w:szCs w:val="24"/>
        </w:rPr>
        <w:t xml:space="preserve"> </w:t>
      </w:r>
      <w:r w:rsidRPr="00763D91">
        <w:rPr>
          <w:w w:val="115"/>
          <w:sz w:val="24"/>
          <w:szCs w:val="24"/>
        </w:rPr>
        <w:t>произведений;</w:t>
      </w:r>
    </w:p>
    <w:p w:rsidR="00A90BA0" w:rsidRPr="00763D91" w:rsidRDefault="00A90BA0" w:rsidP="00C0097A">
      <w:pPr>
        <w:pStyle w:val="af9"/>
        <w:widowControl w:val="0"/>
        <w:numPr>
          <w:ilvl w:val="0"/>
          <w:numId w:val="170"/>
        </w:numPr>
        <w:tabs>
          <w:tab w:val="left" w:pos="668"/>
        </w:tabs>
        <w:autoSpaceDE w:val="0"/>
        <w:autoSpaceDN w:val="0"/>
        <w:ind w:right="154" w:firstLine="226"/>
        <w:contextualSpacing w:val="0"/>
        <w:jc w:val="both"/>
        <w:rPr>
          <w:sz w:val="24"/>
          <w:szCs w:val="24"/>
        </w:rPr>
      </w:pPr>
      <w:r w:rsidRPr="00763D91">
        <w:rPr>
          <w:w w:val="115"/>
          <w:sz w:val="24"/>
          <w:szCs w:val="24"/>
        </w:rPr>
        <w:t>демонстрировать</w:t>
      </w:r>
      <w:r w:rsidRPr="00763D91">
        <w:rPr>
          <w:spacing w:val="23"/>
          <w:w w:val="115"/>
          <w:sz w:val="24"/>
          <w:szCs w:val="24"/>
        </w:rPr>
        <w:t xml:space="preserve"> </w:t>
      </w:r>
      <w:r w:rsidRPr="00763D91">
        <w:rPr>
          <w:w w:val="115"/>
          <w:sz w:val="24"/>
          <w:szCs w:val="24"/>
        </w:rPr>
        <w:t xml:space="preserve">интерес </w:t>
      </w:r>
      <w:r w:rsidRPr="00763D91">
        <w:rPr>
          <w:spacing w:val="21"/>
          <w:w w:val="115"/>
          <w:sz w:val="24"/>
          <w:szCs w:val="24"/>
        </w:rPr>
        <w:t xml:space="preserve"> </w:t>
      </w:r>
      <w:r w:rsidRPr="00763D91">
        <w:rPr>
          <w:w w:val="115"/>
          <w:sz w:val="24"/>
          <w:szCs w:val="24"/>
        </w:rPr>
        <w:t xml:space="preserve">и </w:t>
      </w:r>
      <w:r w:rsidRPr="00763D91">
        <w:rPr>
          <w:spacing w:val="22"/>
          <w:w w:val="115"/>
          <w:sz w:val="24"/>
          <w:szCs w:val="24"/>
        </w:rPr>
        <w:t xml:space="preserve"> </w:t>
      </w:r>
      <w:r w:rsidRPr="00763D91">
        <w:rPr>
          <w:w w:val="115"/>
          <w:sz w:val="24"/>
          <w:szCs w:val="24"/>
        </w:rPr>
        <w:t xml:space="preserve">положительную </w:t>
      </w:r>
      <w:r w:rsidRPr="00763D91">
        <w:rPr>
          <w:spacing w:val="22"/>
          <w:w w:val="115"/>
          <w:sz w:val="24"/>
          <w:szCs w:val="24"/>
        </w:rPr>
        <w:t xml:space="preserve"> </w:t>
      </w:r>
      <w:r w:rsidRPr="00763D91">
        <w:rPr>
          <w:w w:val="115"/>
          <w:sz w:val="24"/>
          <w:szCs w:val="24"/>
        </w:rPr>
        <w:t>мотивацию</w:t>
      </w:r>
      <w:r w:rsidRPr="00763D91">
        <w:rPr>
          <w:spacing w:val="-56"/>
          <w:w w:val="115"/>
          <w:sz w:val="24"/>
          <w:szCs w:val="24"/>
        </w:rPr>
        <w:t xml:space="preserve"> </w:t>
      </w:r>
      <w:r w:rsidRPr="00763D91">
        <w:rPr>
          <w:w w:val="115"/>
          <w:sz w:val="24"/>
          <w:szCs w:val="24"/>
        </w:rPr>
        <w:t>к систематическому чтению</w:t>
      </w:r>
      <w:r>
        <w:rPr>
          <w:w w:val="115"/>
          <w:sz w:val="24"/>
          <w:szCs w:val="24"/>
        </w:rPr>
        <w:t xml:space="preserve"> и слушанию </w:t>
      </w:r>
      <w:r>
        <w:rPr>
          <w:w w:val="115"/>
          <w:sz w:val="24"/>
          <w:szCs w:val="24"/>
        </w:rPr>
        <w:lastRenderedPageBreak/>
        <w:t>художественной лите</w:t>
      </w:r>
      <w:r w:rsidRPr="00763D91">
        <w:rPr>
          <w:w w:val="115"/>
          <w:sz w:val="24"/>
          <w:szCs w:val="24"/>
        </w:rPr>
        <w:t>ратуры и произведений устн</w:t>
      </w:r>
      <w:r>
        <w:rPr>
          <w:w w:val="115"/>
          <w:sz w:val="24"/>
          <w:szCs w:val="24"/>
        </w:rPr>
        <w:t>ого народного творчества: форми</w:t>
      </w:r>
      <w:r w:rsidRPr="00763D91">
        <w:rPr>
          <w:w w:val="115"/>
          <w:sz w:val="24"/>
          <w:szCs w:val="24"/>
        </w:rPr>
        <w:t>ровать</w:t>
      </w:r>
      <w:r w:rsidRPr="00763D91">
        <w:rPr>
          <w:spacing w:val="-9"/>
          <w:w w:val="115"/>
          <w:sz w:val="24"/>
          <w:szCs w:val="24"/>
        </w:rPr>
        <w:t xml:space="preserve"> </w:t>
      </w:r>
      <w:r w:rsidRPr="00763D91">
        <w:rPr>
          <w:w w:val="115"/>
          <w:sz w:val="24"/>
          <w:szCs w:val="24"/>
        </w:rPr>
        <w:t>собственный</w:t>
      </w:r>
      <w:r w:rsidRPr="00763D91">
        <w:rPr>
          <w:spacing w:val="-9"/>
          <w:w w:val="115"/>
          <w:sz w:val="24"/>
          <w:szCs w:val="24"/>
        </w:rPr>
        <w:t xml:space="preserve"> </w:t>
      </w:r>
      <w:r w:rsidRPr="00763D91">
        <w:rPr>
          <w:w w:val="115"/>
          <w:sz w:val="24"/>
          <w:szCs w:val="24"/>
        </w:rPr>
        <w:t>круг</w:t>
      </w:r>
      <w:r w:rsidRPr="00763D91">
        <w:rPr>
          <w:spacing w:val="-8"/>
          <w:w w:val="115"/>
          <w:sz w:val="24"/>
          <w:szCs w:val="24"/>
        </w:rPr>
        <w:t xml:space="preserve"> </w:t>
      </w:r>
      <w:r w:rsidRPr="00763D91">
        <w:rPr>
          <w:w w:val="115"/>
          <w:sz w:val="24"/>
          <w:szCs w:val="24"/>
        </w:rPr>
        <w:t>чтения;</w:t>
      </w:r>
    </w:p>
    <w:p w:rsidR="00A90BA0" w:rsidRPr="00763D91" w:rsidRDefault="00A90BA0" w:rsidP="00C0097A">
      <w:pPr>
        <w:pStyle w:val="af9"/>
        <w:widowControl w:val="0"/>
        <w:numPr>
          <w:ilvl w:val="0"/>
          <w:numId w:val="170"/>
        </w:numPr>
        <w:tabs>
          <w:tab w:val="left" w:pos="668"/>
        </w:tabs>
        <w:autoSpaceDE w:val="0"/>
        <w:autoSpaceDN w:val="0"/>
        <w:ind w:right="154" w:firstLine="226"/>
        <w:contextualSpacing w:val="0"/>
        <w:jc w:val="both"/>
        <w:rPr>
          <w:sz w:val="24"/>
          <w:szCs w:val="24"/>
        </w:rPr>
      </w:pPr>
      <w:r w:rsidRPr="00763D91">
        <w:rPr>
          <w:w w:val="115"/>
          <w:sz w:val="24"/>
          <w:szCs w:val="24"/>
        </w:rPr>
        <w:t>читать вслух и про себя в соответствии с учебной задачей,</w:t>
      </w:r>
      <w:r w:rsidRPr="00763D91">
        <w:rPr>
          <w:spacing w:val="1"/>
          <w:w w:val="115"/>
          <w:sz w:val="24"/>
          <w:szCs w:val="24"/>
        </w:rPr>
        <w:t xml:space="preserve"> </w:t>
      </w:r>
      <w:r w:rsidRPr="00763D91">
        <w:rPr>
          <w:w w:val="115"/>
          <w:sz w:val="24"/>
          <w:szCs w:val="24"/>
        </w:rPr>
        <w:t xml:space="preserve">использовать разные виды </w:t>
      </w:r>
      <w:r>
        <w:rPr>
          <w:w w:val="115"/>
          <w:sz w:val="24"/>
          <w:szCs w:val="24"/>
        </w:rPr>
        <w:t>чтения (изучающее, ознакомитель</w:t>
      </w:r>
      <w:r w:rsidRPr="00763D91">
        <w:rPr>
          <w:w w:val="115"/>
          <w:sz w:val="24"/>
          <w:szCs w:val="24"/>
        </w:rPr>
        <w:t>ное,</w:t>
      </w:r>
      <w:r w:rsidRPr="00763D91">
        <w:rPr>
          <w:spacing w:val="-10"/>
          <w:w w:val="115"/>
          <w:sz w:val="24"/>
          <w:szCs w:val="24"/>
        </w:rPr>
        <w:t xml:space="preserve"> </w:t>
      </w:r>
      <w:r w:rsidRPr="00763D91">
        <w:rPr>
          <w:w w:val="115"/>
          <w:sz w:val="24"/>
          <w:szCs w:val="24"/>
        </w:rPr>
        <w:t>поисковое</w:t>
      </w:r>
      <w:r w:rsidRPr="00763D91">
        <w:rPr>
          <w:spacing w:val="-10"/>
          <w:w w:val="115"/>
          <w:sz w:val="24"/>
          <w:szCs w:val="24"/>
        </w:rPr>
        <w:t xml:space="preserve"> </w:t>
      </w:r>
      <w:r w:rsidRPr="00763D91">
        <w:rPr>
          <w:w w:val="115"/>
          <w:sz w:val="24"/>
          <w:szCs w:val="24"/>
        </w:rPr>
        <w:t>выборочное,</w:t>
      </w:r>
      <w:r w:rsidRPr="00763D91">
        <w:rPr>
          <w:spacing w:val="-10"/>
          <w:w w:val="115"/>
          <w:sz w:val="24"/>
          <w:szCs w:val="24"/>
        </w:rPr>
        <w:t xml:space="preserve"> </w:t>
      </w:r>
      <w:r w:rsidRPr="00763D91">
        <w:rPr>
          <w:w w:val="115"/>
          <w:sz w:val="24"/>
          <w:szCs w:val="24"/>
        </w:rPr>
        <w:t>просмотровое</w:t>
      </w:r>
      <w:r w:rsidRPr="00763D91">
        <w:rPr>
          <w:spacing w:val="-10"/>
          <w:w w:val="115"/>
          <w:sz w:val="24"/>
          <w:szCs w:val="24"/>
        </w:rPr>
        <w:t xml:space="preserve"> </w:t>
      </w:r>
      <w:r w:rsidRPr="00763D91">
        <w:rPr>
          <w:w w:val="115"/>
          <w:sz w:val="24"/>
          <w:szCs w:val="24"/>
        </w:rPr>
        <w:t>выборочное);</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читать вслух целыми сл</w:t>
      </w:r>
      <w:r>
        <w:rPr>
          <w:w w:val="115"/>
          <w:sz w:val="24"/>
          <w:szCs w:val="24"/>
        </w:rPr>
        <w:t>овами без пропусков и перестано</w:t>
      </w:r>
      <w:r w:rsidRPr="00763D91">
        <w:rPr>
          <w:w w:val="115"/>
          <w:sz w:val="24"/>
          <w:szCs w:val="24"/>
        </w:rPr>
        <w:t>вок букв и слогов доступные по восприятию и небольшие по</w:t>
      </w:r>
      <w:r w:rsidRPr="00763D91">
        <w:rPr>
          <w:spacing w:val="1"/>
          <w:w w:val="115"/>
          <w:sz w:val="24"/>
          <w:szCs w:val="24"/>
        </w:rPr>
        <w:t xml:space="preserve"> </w:t>
      </w:r>
      <w:r w:rsidRPr="00763D91">
        <w:rPr>
          <w:w w:val="115"/>
          <w:sz w:val="24"/>
          <w:szCs w:val="24"/>
        </w:rPr>
        <w:t>объёму прозаические и стихотворные произведения в темпе не</w:t>
      </w:r>
      <w:r w:rsidRPr="00763D91">
        <w:rPr>
          <w:spacing w:val="1"/>
          <w:w w:val="115"/>
          <w:sz w:val="24"/>
          <w:szCs w:val="24"/>
        </w:rPr>
        <w:t xml:space="preserve"> </w:t>
      </w:r>
      <w:r w:rsidRPr="00763D91">
        <w:rPr>
          <w:w w:val="115"/>
          <w:sz w:val="24"/>
          <w:szCs w:val="24"/>
        </w:rPr>
        <w:t>менее</w:t>
      </w:r>
      <w:r w:rsidRPr="00763D91">
        <w:rPr>
          <w:spacing w:val="-9"/>
          <w:w w:val="115"/>
          <w:sz w:val="24"/>
          <w:szCs w:val="24"/>
        </w:rPr>
        <w:t xml:space="preserve"> </w:t>
      </w:r>
      <w:r w:rsidRPr="00763D91">
        <w:rPr>
          <w:w w:val="115"/>
          <w:sz w:val="24"/>
          <w:szCs w:val="24"/>
        </w:rPr>
        <w:t>80</w:t>
      </w:r>
      <w:r w:rsidRPr="00763D91">
        <w:rPr>
          <w:spacing w:val="-8"/>
          <w:w w:val="115"/>
          <w:sz w:val="24"/>
          <w:szCs w:val="24"/>
        </w:rPr>
        <w:t xml:space="preserve"> </w:t>
      </w:r>
      <w:r w:rsidRPr="00763D91">
        <w:rPr>
          <w:w w:val="115"/>
          <w:sz w:val="24"/>
          <w:szCs w:val="24"/>
        </w:rPr>
        <w:t>слов</w:t>
      </w:r>
      <w:r w:rsidRPr="00763D91">
        <w:rPr>
          <w:spacing w:val="-8"/>
          <w:w w:val="115"/>
          <w:sz w:val="24"/>
          <w:szCs w:val="24"/>
        </w:rPr>
        <w:t xml:space="preserve"> </w:t>
      </w:r>
      <w:r w:rsidRPr="00763D91">
        <w:rPr>
          <w:w w:val="115"/>
          <w:sz w:val="24"/>
          <w:szCs w:val="24"/>
        </w:rPr>
        <w:t>в</w:t>
      </w:r>
      <w:r w:rsidRPr="00763D91">
        <w:rPr>
          <w:spacing w:val="-8"/>
          <w:w w:val="115"/>
          <w:sz w:val="24"/>
          <w:szCs w:val="24"/>
        </w:rPr>
        <w:t xml:space="preserve"> </w:t>
      </w:r>
      <w:r w:rsidRPr="00763D91">
        <w:rPr>
          <w:w w:val="115"/>
          <w:sz w:val="24"/>
          <w:szCs w:val="24"/>
        </w:rPr>
        <w:t>минуту</w:t>
      </w:r>
      <w:r w:rsidRPr="00763D91">
        <w:rPr>
          <w:spacing w:val="-9"/>
          <w:w w:val="115"/>
          <w:sz w:val="24"/>
          <w:szCs w:val="24"/>
        </w:rPr>
        <w:t xml:space="preserve"> </w:t>
      </w:r>
      <w:r w:rsidRPr="00763D91">
        <w:rPr>
          <w:w w:val="115"/>
          <w:sz w:val="24"/>
          <w:szCs w:val="24"/>
        </w:rPr>
        <w:t>(без</w:t>
      </w:r>
      <w:r w:rsidRPr="00763D91">
        <w:rPr>
          <w:spacing w:val="-8"/>
          <w:w w:val="115"/>
          <w:sz w:val="24"/>
          <w:szCs w:val="24"/>
        </w:rPr>
        <w:t xml:space="preserve"> </w:t>
      </w:r>
      <w:r w:rsidRPr="00763D91">
        <w:rPr>
          <w:w w:val="115"/>
          <w:sz w:val="24"/>
          <w:szCs w:val="24"/>
        </w:rPr>
        <w:t>отметочного</w:t>
      </w:r>
      <w:r w:rsidRPr="00763D91">
        <w:rPr>
          <w:spacing w:val="-8"/>
          <w:w w:val="115"/>
          <w:sz w:val="24"/>
          <w:szCs w:val="24"/>
        </w:rPr>
        <w:t xml:space="preserve"> </w:t>
      </w:r>
      <w:r w:rsidRPr="00763D91">
        <w:rPr>
          <w:w w:val="115"/>
          <w:sz w:val="24"/>
          <w:szCs w:val="24"/>
        </w:rPr>
        <w:t>оценивания);</w:t>
      </w:r>
    </w:p>
    <w:p w:rsidR="00A90BA0" w:rsidRPr="00763D91" w:rsidRDefault="00A90BA0" w:rsidP="00C0097A">
      <w:pPr>
        <w:pStyle w:val="af9"/>
        <w:widowControl w:val="0"/>
        <w:numPr>
          <w:ilvl w:val="0"/>
          <w:numId w:val="171"/>
        </w:numPr>
        <w:tabs>
          <w:tab w:val="left" w:pos="668"/>
        </w:tabs>
        <w:autoSpaceDE w:val="0"/>
        <w:autoSpaceDN w:val="0"/>
        <w:ind w:right="155" w:firstLine="226"/>
        <w:contextualSpacing w:val="0"/>
        <w:jc w:val="both"/>
        <w:rPr>
          <w:sz w:val="24"/>
          <w:szCs w:val="24"/>
        </w:rPr>
      </w:pPr>
      <w:r w:rsidRPr="00763D91">
        <w:rPr>
          <w:w w:val="115"/>
          <w:sz w:val="24"/>
          <w:szCs w:val="24"/>
        </w:rPr>
        <w:t>читать</w:t>
      </w:r>
      <w:r w:rsidRPr="00763D91">
        <w:rPr>
          <w:spacing w:val="17"/>
          <w:w w:val="115"/>
          <w:sz w:val="24"/>
          <w:szCs w:val="24"/>
        </w:rPr>
        <w:t xml:space="preserve"> </w:t>
      </w:r>
      <w:r w:rsidRPr="00763D91">
        <w:rPr>
          <w:w w:val="115"/>
          <w:sz w:val="24"/>
          <w:szCs w:val="24"/>
        </w:rPr>
        <w:t>наизусть</w:t>
      </w:r>
      <w:r w:rsidRPr="00763D91">
        <w:rPr>
          <w:spacing w:val="17"/>
          <w:w w:val="115"/>
          <w:sz w:val="24"/>
          <w:szCs w:val="24"/>
        </w:rPr>
        <w:t xml:space="preserve"> </w:t>
      </w:r>
      <w:r w:rsidRPr="00763D91">
        <w:rPr>
          <w:w w:val="115"/>
          <w:sz w:val="24"/>
          <w:szCs w:val="24"/>
        </w:rPr>
        <w:t>не</w:t>
      </w:r>
      <w:r w:rsidRPr="00763D91">
        <w:rPr>
          <w:spacing w:val="17"/>
          <w:w w:val="115"/>
          <w:sz w:val="24"/>
          <w:szCs w:val="24"/>
        </w:rPr>
        <w:t xml:space="preserve"> </w:t>
      </w:r>
      <w:r w:rsidRPr="00763D91">
        <w:rPr>
          <w:w w:val="115"/>
          <w:sz w:val="24"/>
          <w:szCs w:val="24"/>
        </w:rPr>
        <w:t>менее</w:t>
      </w:r>
      <w:r w:rsidRPr="00763D91">
        <w:rPr>
          <w:spacing w:val="17"/>
          <w:w w:val="115"/>
          <w:sz w:val="24"/>
          <w:szCs w:val="24"/>
        </w:rPr>
        <w:t xml:space="preserve"> </w:t>
      </w:r>
      <w:r w:rsidRPr="00763D91">
        <w:rPr>
          <w:w w:val="115"/>
          <w:sz w:val="24"/>
          <w:szCs w:val="24"/>
        </w:rPr>
        <w:t>5</w:t>
      </w:r>
      <w:r w:rsidRPr="00763D91">
        <w:rPr>
          <w:spacing w:val="17"/>
          <w:w w:val="115"/>
          <w:sz w:val="24"/>
          <w:szCs w:val="24"/>
        </w:rPr>
        <w:t xml:space="preserve"> </w:t>
      </w:r>
      <w:r w:rsidRPr="00763D91">
        <w:rPr>
          <w:w w:val="115"/>
          <w:sz w:val="24"/>
          <w:szCs w:val="24"/>
        </w:rPr>
        <w:t>стихотворений</w:t>
      </w:r>
      <w:r w:rsidRPr="00763D91">
        <w:rPr>
          <w:spacing w:val="17"/>
          <w:w w:val="115"/>
          <w:sz w:val="24"/>
          <w:szCs w:val="24"/>
        </w:rPr>
        <w:t xml:space="preserve"> </w:t>
      </w:r>
      <w:r w:rsidRPr="00763D91">
        <w:rPr>
          <w:w w:val="115"/>
          <w:sz w:val="24"/>
          <w:szCs w:val="24"/>
        </w:rPr>
        <w:t>в</w:t>
      </w:r>
      <w:r w:rsidRPr="00763D91">
        <w:rPr>
          <w:spacing w:val="17"/>
          <w:w w:val="115"/>
          <w:sz w:val="24"/>
          <w:szCs w:val="24"/>
        </w:rPr>
        <w:t xml:space="preserve"> </w:t>
      </w:r>
      <w:r w:rsidRPr="00763D91">
        <w:rPr>
          <w:w w:val="115"/>
          <w:sz w:val="24"/>
          <w:szCs w:val="24"/>
        </w:rPr>
        <w:t>соответствии</w:t>
      </w:r>
      <w:r w:rsidRPr="00763D91">
        <w:rPr>
          <w:spacing w:val="-55"/>
          <w:w w:val="115"/>
          <w:sz w:val="24"/>
          <w:szCs w:val="24"/>
        </w:rPr>
        <w:t xml:space="preserve"> </w:t>
      </w:r>
      <w:r w:rsidRPr="00763D91">
        <w:rPr>
          <w:w w:val="115"/>
          <w:sz w:val="24"/>
          <w:szCs w:val="24"/>
        </w:rPr>
        <w:t>с</w:t>
      </w:r>
      <w:r w:rsidRPr="00763D91">
        <w:rPr>
          <w:spacing w:val="-9"/>
          <w:w w:val="115"/>
          <w:sz w:val="24"/>
          <w:szCs w:val="24"/>
        </w:rPr>
        <w:t xml:space="preserve"> </w:t>
      </w:r>
      <w:r w:rsidRPr="00763D91">
        <w:rPr>
          <w:w w:val="115"/>
          <w:sz w:val="24"/>
          <w:szCs w:val="24"/>
        </w:rPr>
        <w:t>изученной</w:t>
      </w:r>
      <w:r w:rsidRPr="00763D91">
        <w:rPr>
          <w:spacing w:val="-8"/>
          <w:w w:val="115"/>
          <w:sz w:val="24"/>
          <w:szCs w:val="24"/>
        </w:rPr>
        <w:t xml:space="preserve"> </w:t>
      </w:r>
      <w:r w:rsidRPr="00763D91">
        <w:rPr>
          <w:w w:val="115"/>
          <w:sz w:val="24"/>
          <w:szCs w:val="24"/>
        </w:rPr>
        <w:t>тематикой</w:t>
      </w:r>
      <w:r w:rsidRPr="00763D91">
        <w:rPr>
          <w:spacing w:val="-8"/>
          <w:w w:val="115"/>
          <w:sz w:val="24"/>
          <w:szCs w:val="24"/>
        </w:rPr>
        <w:t xml:space="preserve"> </w:t>
      </w:r>
      <w:r w:rsidRPr="00763D91">
        <w:rPr>
          <w:w w:val="115"/>
          <w:sz w:val="24"/>
          <w:szCs w:val="24"/>
        </w:rPr>
        <w:t>произведений;</w:t>
      </w:r>
    </w:p>
    <w:p w:rsidR="00A90BA0" w:rsidRPr="00763D91" w:rsidRDefault="00A90BA0" w:rsidP="00C0097A">
      <w:pPr>
        <w:pStyle w:val="af9"/>
        <w:widowControl w:val="0"/>
        <w:numPr>
          <w:ilvl w:val="0"/>
          <w:numId w:val="171"/>
        </w:numPr>
        <w:tabs>
          <w:tab w:val="left" w:pos="668"/>
        </w:tabs>
        <w:autoSpaceDE w:val="0"/>
        <w:autoSpaceDN w:val="0"/>
        <w:ind w:right="155" w:firstLine="226"/>
        <w:contextualSpacing w:val="0"/>
        <w:jc w:val="both"/>
        <w:rPr>
          <w:sz w:val="24"/>
          <w:szCs w:val="24"/>
        </w:rPr>
      </w:pPr>
      <w:r w:rsidRPr="00763D91">
        <w:rPr>
          <w:w w:val="120"/>
          <w:sz w:val="24"/>
          <w:szCs w:val="24"/>
        </w:rPr>
        <w:t>различать художестве</w:t>
      </w:r>
      <w:r>
        <w:rPr>
          <w:w w:val="120"/>
          <w:sz w:val="24"/>
          <w:szCs w:val="24"/>
        </w:rPr>
        <w:t>нные произведения и познаватель</w:t>
      </w:r>
      <w:r w:rsidRPr="00763D91">
        <w:rPr>
          <w:w w:val="120"/>
          <w:sz w:val="24"/>
          <w:szCs w:val="24"/>
        </w:rPr>
        <w:t>ные</w:t>
      </w:r>
      <w:r w:rsidRPr="00763D91">
        <w:rPr>
          <w:spacing w:val="-13"/>
          <w:w w:val="120"/>
          <w:sz w:val="24"/>
          <w:szCs w:val="24"/>
        </w:rPr>
        <w:t xml:space="preserve"> </w:t>
      </w:r>
      <w:r w:rsidRPr="00763D91">
        <w:rPr>
          <w:w w:val="120"/>
          <w:sz w:val="24"/>
          <w:szCs w:val="24"/>
        </w:rPr>
        <w:t>тексты;</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различать прозаическую и стихотворную речь: называть</w:t>
      </w:r>
      <w:r w:rsidRPr="00763D91">
        <w:rPr>
          <w:spacing w:val="1"/>
          <w:w w:val="115"/>
          <w:sz w:val="24"/>
          <w:szCs w:val="24"/>
        </w:rPr>
        <w:t xml:space="preserve"> </w:t>
      </w:r>
      <w:r w:rsidRPr="00763D91">
        <w:rPr>
          <w:w w:val="115"/>
          <w:sz w:val="24"/>
          <w:szCs w:val="24"/>
        </w:rPr>
        <w:t xml:space="preserve">особенности стихотворного </w:t>
      </w:r>
      <w:r>
        <w:rPr>
          <w:w w:val="115"/>
          <w:sz w:val="24"/>
          <w:szCs w:val="24"/>
        </w:rPr>
        <w:t>произведения (ритм, рифма, стро</w:t>
      </w:r>
      <w:r w:rsidRPr="00763D91">
        <w:rPr>
          <w:w w:val="115"/>
          <w:sz w:val="24"/>
          <w:szCs w:val="24"/>
        </w:rPr>
        <w:t>фа),</w:t>
      </w:r>
      <w:r w:rsidRPr="00763D91">
        <w:rPr>
          <w:spacing w:val="-7"/>
          <w:w w:val="115"/>
          <w:sz w:val="24"/>
          <w:szCs w:val="24"/>
        </w:rPr>
        <w:t xml:space="preserve"> </w:t>
      </w:r>
      <w:r w:rsidRPr="00763D91">
        <w:rPr>
          <w:w w:val="115"/>
          <w:sz w:val="24"/>
          <w:szCs w:val="24"/>
        </w:rPr>
        <w:t>отличать</w:t>
      </w:r>
      <w:r w:rsidRPr="00763D91">
        <w:rPr>
          <w:spacing w:val="-6"/>
          <w:w w:val="115"/>
          <w:sz w:val="24"/>
          <w:szCs w:val="24"/>
        </w:rPr>
        <w:t xml:space="preserve"> </w:t>
      </w:r>
      <w:r w:rsidRPr="00763D91">
        <w:rPr>
          <w:w w:val="115"/>
          <w:sz w:val="24"/>
          <w:szCs w:val="24"/>
        </w:rPr>
        <w:t>лирическое</w:t>
      </w:r>
      <w:r w:rsidRPr="00763D91">
        <w:rPr>
          <w:spacing w:val="-6"/>
          <w:w w:val="115"/>
          <w:sz w:val="24"/>
          <w:szCs w:val="24"/>
        </w:rPr>
        <w:t xml:space="preserve"> </w:t>
      </w:r>
      <w:r w:rsidRPr="00763D91">
        <w:rPr>
          <w:w w:val="115"/>
          <w:sz w:val="24"/>
          <w:szCs w:val="24"/>
        </w:rPr>
        <w:t>произведение</w:t>
      </w:r>
      <w:r w:rsidRPr="00763D91">
        <w:rPr>
          <w:spacing w:val="-6"/>
          <w:w w:val="115"/>
          <w:sz w:val="24"/>
          <w:szCs w:val="24"/>
        </w:rPr>
        <w:t xml:space="preserve"> </w:t>
      </w:r>
      <w:r w:rsidRPr="00763D91">
        <w:rPr>
          <w:w w:val="115"/>
          <w:sz w:val="24"/>
          <w:szCs w:val="24"/>
        </w:rPr>
        <w:t>от</w:t>
      </w:r>
      <w:r w:rsidRPr="00763D91">
        <w:rPr>
          <w:spacing w:val="-6"/>
          <w:w w:val="115"/>
          <w:sz w:val="24"/>
          <w:szCs w:val="24"/>
        </w:rPr>
        <w:t xml:space="preserve"> </w:t>
      </w:r>
      <w:r w:rsidRPr="00763D91">
        <w:rPr>
          <w:w w:val="115"/>
          <w:sz w:val="24"/>
          <w:szCs w:val="24"/>
        </w:rPr>
        <w:t>эпического;</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понимать жанровую принадлежность, содержание, смысл</w:t>
      </w:r>
      <w:r w:rsidRPr="00763D91">
        <w:rPr>
          <w:spacing w:val="1"/>
          <w:w w:val="115"/>
          <w:sz w:val="24"/>
          <w:szCs w:val="24"/>
        </w:rPr>
        <w:t xml:space="preserve"> </w:t>
      </w:r>
      <w:r w:rsidRPr="00763D91">
        <w:rPr>
          <w:w w:val="115"/>
          <w:sz w:val="24"/>
          <w:szCs w:val="24"/>
        </w:rPr>
        <w:t>прослушанного/прочитанного</w:t>
      </w:r>
      <w:r w:rsidRPr="00763D91">
        <w:rPr>
          <w:spacing w:val="1"/>
          <w:w w:val="115"/>
          <w:sz w:val="24"/>
          <w:szCs w:val="24"/>
        </w:rPr>
        <w:t xml:space="preserve"> </w:t>
      </w:r>
      <w:r w:rsidRPr="00763D91">
        <w:rPr>
          <w:w w:val="115"/>
          <w:sz w:val="24"/>
          <w:szCs w:val="24"/>
        </w:rPr>
        <w:t>произведения:</w:t>
      </w:r>
      <w:r w:rsidRPr="00763D91">
        <w:rPr>
          <w:spacing w:val="1"/>
          <w:w w:val="115"/>
          <w:sz w:val="24"/>
          <w:szCs w:val="24"/>
        </w:rPr>
        <w:t xml:space="preserve"> </w:t>
      </w:r>
      <w:r w:rsidRPr="00763D91">
        <w:rPr>
          <w:w w:val="115"/>
          <w:sz w:val="24"/>
          <w:szCs w:val="24"/>
        </w:rPr>
        <w:t>отвечать</w:t>
      </w:r>
      <w:r w:rsidRPr="00763D91">
        <w:rPr>
          <w:spacing w:val="1"/>
          <w:w w:val="115"/>
          <w:sz w:val="24"/>
          <w:szCs w:val="24"/>
        </w:rPr>
        <w:t xml:space="preserve"> </w:t>
      </w:r>
      <w:r w:rsidRPr="00763D91">
        <w:rPr>
          <w:w w:val="115"/>
          <w:sz w:val="24"/>
          <w:szCs w:val="24"/>
        </w:rPr>
        <w:t>и</w:t>
      </w:r>
      <w:r w:rsidRPr="00763D91">
        <w:rPr>
          <w:spacing w:val="1"/>
          <w:w w:val="115"/>
          <w:sz w:val="24"/>
          <w:szCs w:val="24"/>
        </w:rPr>
        <w:t xml:space="preserve"> </w:t>
      </w:r>
      <w:r>
        <w:rPr>
          <w:w w:val="115"/>
          <w:sz w:val="24"/>
          <w:szCs w:val="24"/>
        </w:rPr>
        <w:t>фор</w:t>
      </w:r>
      <w:r w:rsidRPr="00763D91">
        <w:rPr>
          <w:w w:val="115"/>
          <w:sz w:val="24"/>
          <w:szCs w:val="24"/>
        </w:rPr>
        <w:t xml:space="preserve">мулировать вопросы (в том </w:t>
      </w:r>
      <w:r>
        <w:rPr>
          <w:w w:val="115"/>
          <w:sz w:val="24"/>
          <w:szCs w:val="24"/>
        </w:rPr>
        <w:t>числе проблемные) к познаватель</w:t>
      </w:r>
      <w:r w:rsidRPr="00763D91">
        <w:rPr>
          <w:w w:val="115"/>
          <w:sz w:val="24"/>
          <w:szCs w:val="24"/>
        </w:rPr>
        <w:t>ным,</w:t>
      </w:r>
      <w:r w:rsidRPr="00763D91">
        <w:rPr>
          <w:spacing w:val="-8"/>
          <w:w w:val="115"/>
          <w:sz w:val="24"/>
          <w:szCs w:val="24"/>
        </w:rPr>
        <w:t xml:space="preserve"> </w:t>
      </w:r>
      <w:r w:rsidRPr="00763D91">
        <w:rPr>
          <w:w w:val="115"/>
          <w:sz w:val="24"/>
          <w:szCs w:val="24"/>
        </w:rPr>
        <w:t>учебным</w:t>
      </w:r>
      <w:r w:rsidRPr="00763D91">
        <w:rPr>
          <w:spacing w:val="-8"/>
          <w:w w:val="115"/>
          <w:sz w:val="24"/>
          <w:szCs w:val="24"/>
        </w:rPr>
        <w:t xml:space="preserve"> </w:t>
      </w:r>
      <w:r w:rsidRPr="00763D91">
        <w:rPr>
          <w:w w:val="115"/>
          <w:sz w:val="24"/>
          <w:szCs w:val="24"/>
        </w:rPr>
        <w:t>и</w:t>
      </w:r>
      <w:r w:rsidRPr="00763D91">
        <w:rPr>
          <w:spacing w:val="-7"/>
          <w:w w:val="115"/>
          <w:sz w:val="24"/>
          <w:szCs w:val="24"/>
        </w:rPr>
        <w:t xml:space="preserve"> </w:t>
      </w:r>
      <w:r w:rsidRPr="00763D91">
        <w:rPr>
          <w:w w:val="115"/>
          <w:sz w:val="24"/>
          <w:szCs w:val="24"/>
        </w:rPr>
        <w:t>художественным</w:t>
      </w:r>
      <w:r w:rsidRPr="00763D91">
        <w:rPr>
          <w:spacing w:val="-8"/>
          <w:w w:val="115"/>
          <w:sz w:val="24"/>
          <w:szCs w:val="24"/>
        </w:rPr>
        <w:t xml:space="preserve"> </w:t>
      </w:r>
      <w:r w:rsidRPr="00763D91">
        <w:rPr>
          <w:w w:val="115"/>
          <w:sz w:val="24"/>
          <w:szCs w:val="24"/>
        </w:rPr>
        <w:t>текстам;</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20"/>
          <w:sz w:val="24"/>
          <w:szCs w:val="24"/>
        </w:rPr>
        <w:t>различать и называть отдельные жанры фольклора (с</w:t>
      </w:r>
      <w:r>
        <w:rPr>
          <w:w w:val="120"/>
          <w:sz w:val="24"/>
          <w:szCs w:val="24"/>
        </w:rPr>
        <w:t>чи</w:t>
      </w:r>
      <w:r w:rsidRPr="00763D91">
        <w:rPr>
          <w:w w:val="120"/>
          <w:sz w:val="24"/>
          <w:szCs w:val="24"/>
        </w:rPr>
        <w:t>талки,</w:t>
      </w:r>
      <w:r w:rsidRPr="00763D91">
        <w:rPr>
          <w:spacing w:val="1"/>
          <w:w w:val="120"/>
          <w:sz w:val="24"/>
          <w:szCs w:val="24"/>
        </w:rPr>
        <w:t xml:space="preserve"> </w:t>
      </w:r>
      <w:r w:rsidRPr="00763D91">
        <w:rPr>
          <w:w w:val="120"/>
          <w:sz w:val="24"/>
          <w:szCs w:val="24"/>
        </w:rPr>
        <w:t>загадки,</w:t>
      </w:r>
      <w:r w:rsidRPr="00763D91">
        <w:rPr>
          <w:spacing w:val="1"/>
          <w:w w:val="120"/>
          <w:sz w:val="24"/>
          <w:szCs w:val="24"/>
        </w:rPr>
        <w:t xml:space="preserve"> </w:t>
      </w:r>
      <w:r w:rsidRPr="00763D91">
        <w:rPr>
          <w:w w:val="120"/>
          <w:sz w:val="24"/>
          <w:szCs w:val="24"/>
        </w:rPr>
        <w:t>пословицы,</w:t>
      </w:r>
      <w:r w:rsidRPr="00763D91">
        <w:rPr>
          <w:spacing w:val="1"/>
          <w:w w:val="120"/>
          <w:sz w:val="24"/>
          <w:szCs w:val="24"/>
        </w:rPr>
        <w:t xml:space="preserve"> </w:t>
      </w:r>
      <w:r w:rsidRPr="00763D91">
        <w:rPr>
          <w:w w:val="120"/>
          <w:sz w:val="24"/>
          <w:szCs w:val="24"/>
        </w:rPr>
        <w:t>потешки,</w:t>
      </w:r>
      <w:r w:rsidRPr="00763D91">
        <w:rPr>
          <w:spacing w:val="1"/>
          <w:w w:val="120"/>
          <w:sz w:val="24"/>
          <w:szCs w:val="24"/>
        </w:rPr>
        <w:t xml:space="preserve"> </w:t>
      </w:r>
      <w:r w:rsidRPr="00763D91">
        <w:rPr>
          <w:w w:val="120"/>
          <w:sz w:val="24"/>
          <w:szCs w:val="24"/>
        </w:rPr>
        <w:t>небылицы,</w:t>
      </w:r>
      <w:r w:rsidRPr="00763D91">
        <w:rPr>
          <w:spacing w:val="1"/>
          <w:w w:val="120"/>
          <w:sz w:val="24"/>
          <w:szCs w:val="24"/>
        </w:rPr>
        <w:t xml:space="preserve"> </w:t>
      </w:r>
      <w:r w:rsidRPr="00763D91">
        <w:rPr>
          <w:w w:val="120"/>
          <w:sz w:val="24"/>
          <w:szCs w:val="24"/>
        </w:rPr>
        <w:t>народные</w:t>
      </w:r>
      <w:r w:rsidRPr="00763D91">
        <w:rPr>
          <w:spacing w:val="-57"/>
          <w:w w:val="120"/>
          <w:sz w:val="24"/>
          <w:szCs w:val="24"/>
        </w:rPr>
        <w:t xml:space="preserve"> </w:t>
      </w:r>
      <w:r w:rsidRPr="00763D91">
        <w:rPr>
          <w:w w:val="120"/>
          <w:sz w:val="24"/>
          <w:szCs w:val="24"/>
        </w:rPr>
        <w:t>песни, скороговорки, сказ</w:t>
      </w:r>
      <w:r>
        <w:rPr>
          <w:w w:val="120"/>
          <w:sz w:val="24"/>
          <w:szCs w:val="24"/>
        </w:rPr>
        <w:t>ки о животных, бытовые и волшеб</w:t>
      </w:r>
      <w:r w:rsidRPr="00763D91">
        <w:rPr>
          <w:w w:val="115"/>
          <w:sz w:val="24"/>
          <w:szCs w:val="24"/>
        </w:rPr>
        <w:t>ные), приводить примеры п</w:t>
      </w:r>
      <w:r>
        <w:rPr>
          <w:w w:val="115"/>
          <w:sz w:val="24"/>
          <w:szCs w:val="24"/>
        </w:rPr>
        <w:t>роизведений фольклора разных на</w:t>
      </w:r>
      <w:r w:rsidRPr="00763D91">
        <w:rPr>
          <w:w w:val="120"/>
          <w:sz w:val="24"/>
          <w:szCs w:val="24"/>
        </w:rPr>
        <w:t>родов</w:t>
      </w:r>
      <w:r w:rsidRPr="00763D91">
        <w:rPr>
          <w:spacing w:val="-13"/>
          <w:w w:val="120"/>
          <w:sz w:val="24"/>
          <w:szCs w:val="24"/>
        </w:rPr>
        <w:t xml:space="preserve"> </w:t>
      </w:r>
      <w:r w:rsidRPr="00763D91">
        <w:rPr>
          <w:w w:val="120"/>
          <w:sz w:val="24"/>
          <w:szCs w:val="24"/>
        </w:rPr>
        <w:t>России;</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соотносить читаемый т</w:t>
      </w:r>
      <w:r>
        <w:rPr>
          <w:w w:val="115"/>
          <w:sz w:val="24"/>
          <w:szCs w:val="24"/>
        </w:rPr>
        <w:t>екст с жанром художественной ли</w:t>
      </w:r>
      <w:r w:rsidRPr="00763D91">
        <w:rPr>
          <w:w w:val="115"/>
          <w:sz w:val="24"/>
          <w:szCs w:val="24"/>
        </w:rPr>
        <w:t>тературы (литературные сказк</w:t>
      </w:r>
      <w:r>
        <w:rPr>
          <w:w w:val="115"/>
          <w:sz w:val="24"/>
          <w:szCs w:val="24"/>
        </w:rPr>
        <w:t>и, рассказы, стихотворения, бас</w:t>
      </w:r>
      <w:r w:rsidRPr="00763D91">
        <w:rPr>
          <w:w w:val="120"/>
          <w:sz w:val="24"/>
          <w:szCs w:val="24"/>
        </w:rPr>
        <w:t>ни),</w:t>
      </w:r>
      <w:r w:rsidRPr="00763D91">
        <w:rPr>
          <w:spacing w:val="31"/>
          <w:w w:val="120"/>
          <w:sz w:val="24"/>
          <w:szCs w:val="24"/>
        </w:rPr>
        <w:t xml:space="preserve"> </w:t>
      </w:r>
      <w:r w:rsidRPr="00763D91">
        <w:rPr>
          <w:w w:val="120"/>
          <w:sz w:val="24"/>
          <w:szCs w:val="24"/>
        </w:rPr>
        <w:t>приводить</w:t>
      </w:r>
      <w:r w:rsidRPr="00763D91">
        <w:rPr>
          <w:spacing w:val="31"/>
          <w:w w:val="120"/>
          <w:sz w:val="24"/>
          <w:szCs w:val="24"/>
        </w:rPr>
        <w:t xml:space="preserve"> </w:t>
      </w:r>
      <w:r w:rsidRPr="00763D91">
        <w:rPr>
          <w:w w:val="120"/>
          <w:sz w:val="24"/>
          <w:szCs w:val="24"/>
        </w:rPr>
        <w:t>примеры</w:t>
      </w:r>
      <w:r w:rsidRPr="00763D91">
        <w:rPr>
          <w:spacing w:val="32"/>
          <w:w w:val="120"/>
          <w:sz w:val="24"/>
          <w:szCs w:val="24"/>
        </w:rPr>
        <w:t xml:space="preserve"> </w:t>
      </w:r>
      <w:r w:rsidRPr="00763D91">
        <w:rPr>
          <w:w w:val="120"/>
          <w:sz w:val="24"/>
          <w:szCs w:val="24"/>
        </w:rPr>
        <w:t>разных</w:t>
      </w:r>
      <w:r w:rsidRPr="00763D91">
        <w:rPr>
          <w:spacing w:val="31"/>
          <w:w w:val="120"/>
          <w:sz w:val="24"/>
          <w:szCs w:val="24"/>
        </w:rPr>
        <w:t xml:space="preserve"> </w:t>
      </w:r>
      <w:r w:rsidRPr="00763D91">
        <w:rPr>
          <w:w w:val="120"/>
          <w:sz w:val="24"/>
          <w:szCs w:val="24"/>
        </w:rPr>
        <w:t>жанров</w:t>
      </w:r>
      <w:r w:rsidRPr="00763D91">
        <w:rPr>
          <w:spacing w:val="31"/>
          <w:w w:val="120"/>
          <w:sz w:val="24"/>
          <w:szCs w:val="24"/>
        </w:rPr>
        <w:t xml:space="preserve"> </w:t>
      </w:r>
      <w:r w:rsidRPr="00763D91">
        <w:rPr>
          <w:w w:val="120"/>
          <w:sz w:val="24"/>
          <w:szCs w:val="24"/>
        </w:rPr>
        <w:t>литературы</w:t>
      </w:r>
      <w:r w:rsidRPr="00763D91">
        <w:rPr>
          <w:spacing w:val="32"/>
          <w:w w:val="120"/>
          <w:sz w:val="24"/>
          <w:szCs w:val="24"/>
        </w:rPr>
        <w:t xml:space="preserve"> </w:t>
      </w:r>
      <w:r w:rsidRPr="00763D91">
        <w:rPr>
          <w:w w:val="120"/>
          <w:sz w:val="24"/>
          <w:szCs w:val="24"/>
        </w:rPr>
        <w:t>России</w:t>
      </w:r>
      <w:r w:rsidRPr="00763D91">
        <w:rPr>
          <w:spacing w:val="-58"/>
          <w:w w:val="120"/>
          <w:sz w:val="24"/>
          <w:szCs w:val="24"/>
        </w:rPr>
        <w:t xml:space="preserve"> </w:t>
      </w:r>
      <w:r w:rsidRPr="00763D91">
        <w:rPr>
          <w:w w:val="120"/>
          <w:sz w:val="24"/>
          <w:szCs w:val="24"/>
        </w:rPr>
        <w:t>и</w:t>
      </w:r>
      <w:r w:rsidRPr="00763D91">
        <w:rPr>
          <w:spacing w:val="-13"/>
          <w:w w:val="120"/>
          <w:sz w:val="24"/>
          <w:szCs w:val="24"/>
        </w:rPr>
        <w:t xml:space="preserve"> </w:t>
      </w:r>
      <w:r w:rsidRPr="00763D91">
        <w:rPr>
          <w:w w:val="120"/>
          <w:sz w:val="24"/>
          <w:szCs w:val="24"/>
        </w:rPr>
        <w:t>стран</w:t>
      </w:r>
      <w:r w:rsidRPr="00763D91">
        <w:rPr>
          <w:spacing w:val="-12"/>
          <w:w w:val="120"/>
          <w:sz w:val="24"/>
          <w:szCs w:val="24"/>
        </w:rPr>
        <w:t xml:space="preserve"> </w:t>
      </w:r>
      <w:r w:rsidRPr="00763D91">
        <w:rPr>
          <w:w w:val="120"/>
          <w:sz w:val="24"/>
          <w:szCs w:val="24"/>
        </w:rPr>
        <w:t>мира;</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20"/>
          <w:sz w:val="24"/>
          <w:szCs w:val="24"/>
        </w:rPr>
        <w:t>владеть</w:t>
      </w:r>
      <w:r w:rsidRPr="00763D91">
        <w:rPr>
          <w:spacing w:val="-9"/>
          <w:w w:val="120"/>
          <w:sz w:val="24"/>
          <w:szCs w:val="24"/>
        </w:rPr>
        <w:t xml:space="preserve"> </w:t>
      </w:r>
      <w:r w:rsidRPr="00763D91">
        <w:rPr>
          <w:w w:val="120"/>
          <w:sz w:val="24"/>
          <w:szCs w:val="24"/>
        </w:rPr>
        <w:t>элементарными</w:t>
      </w:r>
      <w:r w:rsidRPr="00763D91">
        <w:rPr>
          <w:spacing w:val="-8"/>
          <w:w w:val="120"/>
          <w:sz w:val="24"/>
          <w:szCs w:val="24"/>
        </w:rPr>
        <w:t xml:space="preserve"> </w:t>
      </w:r>
      <w:r w:rsidRPr="00763D91">
        <w:rPr>
          <w:w w:val="120"/>
          <w:sz w:val="24"/>
          <w:szCs w:val="24"/>
        </w:rPr>
        <w:t>умениями</w:t>
      </w:r>
      <w:r w:rsidRPr="00763D91">
        <w:rPr>
          <w:spacing w:val="-8"/>
          <w:w w:val="120"/>
          <w:sz w:val="24"/>
          <w:szCs w:val="24"/>
        </w:rPr>
        <w:t xml:space="preserve"> </w:t>
      </w:r>
      <w:r w:rsidRPr="00763D91">
        <w:rPr>
          <w:w w:val="120"/>
          <w:sz w:val="24"/>
          <w:szCs w:val="24"/>
        </w:rPr>
        <w:t>анализа</w:t>
      </w:r>
      <w:r w:rsidRPr="00763D91">
        <w:rPr>
          <w:spacing w:val="-9"/>
          <w:w w:val="120"/>
          <w:sz w:val="24"/>
          <w:szCs w:val="24"/>
        </w:rPr>
        <w:t xml:space="preserve"> </w:t>
      </w:r>
      <w:r w:rsidRPr="00763D91">
        <w:rPr>
          <w:w w:val="120"/>
          <w:sz w:val="24"/>
          <w:szCs w:val="24"/>
        </w:rPr>
        <w:t>и</w:t>
      </w:r>
      <w:r w:rsidRPr="00763D91">
        <w:rPr>
          <w:spacing w:val="-8"/>
          <w:w w:val="120"/>
          <w:sz w:val="24"/>
          <w:szCs w:val="24"/>
        </w:rPr>
        <w:t xml:space="preserve"> </w:t>
      </w:r>
      <w:r>
        <w:rPr>
          <w:w w:val="120"/>
          <w:sz w:val="24"/>
          <w:szCs w:val="24"/>
        </w:rPr>
        <w:t>интерпрета</w:t>
      </w:r>
      <w:r w:rsidRPr="00763D91">
        <w:rPr>
          <w:w w:val="120"/>
          <w:sz w:val="24"/>
          <w:szCs w:val="24"/>
        </w:rPr>
        <w:t>ции</w:t>
      </w:r>
      <w:r w:rsidRPr="00763D91">
        <w:rPr>
          <w:spacing w:val="-11"/>
          <w:w w:val="120"/>
          <w:sz w:val="24"/>
          <w:szCs w:val="24"/>
        </w:rPr>
        <w:t xml:space="preserve"> </w:t>
      </w:r>
      <w:r w:rsidRPr="00763D91">
        <w:rPr>
          <w:w w:val="120"/>
          <w:sz w:val="24"/>
          <w:szCs w:val="24"/>
        </w:rPr>
        <w:t>текста:</w:t>
      </w:r>
      <w:r w:rsidRPr="00763D91">
        <w:rPr>
          <w:spacing w:val="-11"/>
          <w:w w:val="120"/>
          <w:sz w:val="24"/>
          <w:szCs w:val="24"/>
        </w:rPr>
        <w:t xml:space="preserve"> </w:t>
      </w:r>
      <w:r w:rsidRPr="00763D91">
        <w:rPr>
          <w:w w:val="120"/>
          <w:sz w:val="24"/>
          <w:szCs w:val="24"/>
        </w:rPr>
        <w:t>определять</w:t>
      </w:r>
      <w:r w:rsidRPr="00763D91">
        <w:rPr>
          <w:spacing w:val="-11"/>
          <w:w w:val="120"/>
          <w:sz w:val="24"/>
          <w:szCs w:val="24"/>
        </w:rPr>
        <w:t xml:space="preserve"> </w:t>
      </w:r>
      <w:r w:rsidRPr="00763D91">
        <w:rPr>
          <w:w w:val="120"/>
          <w:sz w:val="24"/>
          <w:szCs w:val="24"/>
        </w:rPr>
        <w:t>тему</w:t>
      </w:r>
      <w:r w:rsidRPr="00763D91">
        <w:rPr>
          <w:spacing w:val="-10"/>
          <w:w w:val="120"/>
          <w:sz w:val="24"/>
          <w:szCs w:val="24"/>
        </w:rPr>
        <w:t xml:space="preserve"> </w:t>
      </w:r>
      <w:r w:rsidRPr="00763D91">
        <w:rPr>
          <w:w w:val="120"/>
          <w:sz w:val="24"/>
          <w:szCs w:val="24"/>
        </w:rPr>
        <w:t>и</w:t>
      </w:r>
      <w:r w:rsidRPr="00763D91">
        <w:rPr>
          <w:spacing w:val="-11"/>
          <w:w w:val="120"/>
          <w:sz w:val="24"/>
          <w:szCs w:val="24"/>
        </w:rPr>
        <w:t xml:space="preserve"> </w:t>
      </w:r>
      <w:r w:rsidRPr="00763D91">
        <w:rPr>
          <w:w w:val="120"/>
          <w:sz w:val="24"/>
          <w:szCs w:val="24"/>
        </w:rPr>
        <w:t>главную</w:t>
      </w:r>
      <w:r w:rsidRPr="00763D91">
        <w:rPr>
          <w:spacing w:val="-11"/>
          <w:w w:val="120"/>
          <w:sz w:val="24"/>
          <w:szCs w:val="24"/>
        </w:rPr>
        <w:t xml:space="preserve"> </w:t>
      </w:r>
      <w:r w:rsidRPr="00763D91">
        <w:rPr>
          <w:w w:val="120"/>
          <w:sz w:val="24"/>
          <w:szCs w:val="24"/>
        </w:rPr>
        <w:lastRenderedPageBreak/>
        <w:t>мысль,</w:t>
      </w:r>
      <w:r w:rsidRPr="00763D91">
        <w:rPr>
          <w:spacing w:val="-10"/>
          <w:w w:val="120"/>
          <w:sz w:val="24"/>
          <w:szCs w:val="24"/>
        </w:rPr>
        <w:t xml:space="preserve"> </w:t>
      </w:r>
      <w:r>
        <w:rPr>
          <w:w w:val="120"/>
          <w:sz w:val="24"/>
          <w:szCs w:val="24"/>
        </w:rPr>
        <w:t>последователь</w:t>
      </w:r>
      <w:r w:rsidRPr="00763D91">
        <w:rPr>
          <w:w w:val="115"/>
          <w:sz w:val="24"/>
          <w:szCs w:val="24"/>
        </w:rPr>
        <w:t>ность событий в тексте произведения, выявлять связь событий,</w:t>
      </w:r>
      <w:r w:rsidRPr="00763D91">
        <w:rPr>
          <w:spacing w:val="1"/>
          <w:w w:val="115"/>
          <w:sz w:val="24"/>
          <w:szCs w:val="24"/>
        </w:rPr>
        <w:t xml:space="preserve"> </w:t>
      </w:r>
      <w:r w:rsidRPr="00763D91">
        <w:rPr>
          <w:w w:val="120"/>
          <w:sz w:val="24"/>
          <w:szCs w:val="24"/>
        </w:rPr>
        <w:t>эпизодов</w:t>
      </w:r>
      <w:r w:rsidRPr="00763D91">
        <w:rPr>
          <w:spacing w:val="-13"/>
          <w:w w:val="120"/>
          <w:sz w:val="24"/>
          <w:szCs w:val="24"/>
        </w:rPr>
        <w:t xml:space="preserve"> </w:t>
      </w:r>
      <w:r w:rsidRPr="00763D91">
        <w:rPr>
          <w:w w:val="120"/>
          <w:sz w:val="24"/>
          <w:szCs w:val="24"/>
        </w:rPr>
        <w:t>текста;</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20"/>
          <w:sz w:val="24"/>
          <w:szCs w:val="24"/>
        </w:rPr>
        <w:t>характеризовать героев,</w:t>
      </w:r>
      <w:r>
        <w:rPr>
          <w:w w:val="120"/>
          <w:sz w:val="24"/>
          <w:szCs w:val="24"/>
        </w:rPr>
        <w:t xml:space="preserve"> давать оценку их поступкам, со</w:t>
      </w:r>
      <w:r w:rsidRPr="00763D91">
        <w:rPr>
          <w:w w:val="120"/>
          <w:sz w:val="24"/>
          <w:szCs w:val="24"/>
        </w:rPr>
        <w:t>ставлять портретные характеристики персонажей, выявлять</w:t>
      </w:r>
      <w:r w:rsidRPr="00763D91">
        <w:rPr>
          <w:spacing w:val="1"/>
          <w:w w:val="120"/>
          <w:sz w:val="24"/>
          <w:szCs w:val="24"/>
        </w:rPr>
        <w:t xml:space="preserve"> </w:t>
      </w:r>
      <w:r w:rsidRPr="00763D91">
        <w:rPr>
          <w:spacing w:val="-1"/>
          <w:w w:val="120"/>
          <w:sz w:val="24"/>
          <w:szCs w:val="24"/>
        </w:rPr>
        <w:t>взаимосвязь</w:t>
      </w:r>
      <w:r w:rsidRPr="00763D91">
        <w:rPr>
          <w:spacing w:val="-8"/>
          <w:w w:val="120"/>
          <w:sz w:val="24"/>
          <w:szCs w:val="24"/>
        </w:rPr>
        <w:t xml:space="preserve"> </w:t>
      </w:r>
      <w:r w:rsidRPr="00763D91">
        <w:rPr>
          <w:w w:val="120"/>
          <w:sz w:val="24"/>
          <w:szCs w:val="24"/>
        </w:rPr>
        <w:t>между</w:t>
      </w:r>
      <w:r w:rsidRPr="00763D91">
        <w:rPr>
          <w:spacing w:val="-7"/>
          <w:w w:val="120"/>
          <w:sz w:val="24"/>
          <w:szCs w:val="24"/>
        </w:rPr>
        <w:t xml:space="preserve"> </w:t>
      </w:r>
      <w:r w:rsidRPr="00763D91">
        <w:rPr>
          <w:w w:val="120"/>
          <w:sz w:val="24"/>
          <w:szCs w:val="24"/>
        </w:rPr>
        <w:t>поступками</w:t>
      </w:r>
      <w:r w:rsidRPr="00763D91">
        <w:rPr>
          <w:spacing w:val="-7"/>
          <w:w w:val="120"/>
          <w:sz w:val="24"/>
          <w:szCs w:val="24"/>
        </w:rPr>
        <w:t xml:space="preserve"> </w:t>
      </w:r>
      <w:r w:rsidRPr="00763D91">
        <w:rPr>
          <w:w w:val="120"/>
          <w:sz w:val="24"/>
          <w:szCs w:val="24"/>
        </w:rPr>
        <w:t>и</w:t>
      </w:r>
      <w:r w:rsidRPr="00763D91">
        <w:rPr>
          <w:spacing w:val="-7"/>
          <w:w w:val="120"/>
          <w:sz w:val="24"/>
          <w:szCs w:val="24"/>
        </w:rPr>
        <w:t xml:space="preserve"> </w:t>
      </w:r>
      <w:r w:rsidRPr="00763D91">
        <w:rPr>
          <w:w w:val="120"/>
          <w:sz w:val="24"/>
          <w:szCs w:val="24"/>
        </w:rPr>
        <w:t>мыслями,</w:t>
      </w:r>
      <w:r w:rsidRPr="00763D91">
        <w:rPr>
          <w:spacing w:val="-7"/>
          <w:w w:val="120"/>
          <w:sz w:val="24"/>
          <w:szCs w:val="24"/>
        </w:rPr>
        <w:t xml:space="preserve"> </w:t>
      </w:r>
      <w:r w:rsidRPr="00763D91">
        <w:rPr>
          <w:w w:val="120"/>
          <w:sz w:val="24"/>
          <w:szCs w:val="24"/>
        </w:rPr>
        <w:t>чувствами</w:t>
      </w:r>
      <w:r w:rsidRPr="00763D91">
        <w:rPr>
          <w:spacing w:val="-8"/>
          <w:w w:val="120"/>
          <w:sz w:val="24"/>
          <w:szCs w:val="24"/>
        </w:rPr>
        <w:t xml:space="preserve"> </w:t>
      </w:r>
      <w:r w:rsidRPr="00763D91">
        <w:rPr>
          <w:w w:val="120"/>
          <w:sz w:val="24"/>
          <w:szCs w:val="24"/>
        </w:rPr>
        <w:t>героев,</w:t>
      </w:r>
      <w:r w:rsidRPr="00763D91">
        <w:rPr>
          <w:spacing w:val="-57"/>
          <w:w w:val="120"/>
          <w:sz w:val="24"/>
          <w:szCs w:val="24"/>
        </w:rPr>
        <w:t xml:space="preserve"> </w:t>
      </w:r>
      <w:r w:rsidRPr="00763D91">
        <w:rPr>
          <w:w w:val="115"/>
          <w:sz w:val="24"/>
          <w:szCs w:val="24"/>
        </w:rPr>
        <w:t>сравнивать героев одного произведения по самостоятельно вы-</w:t>
      </w:r>
      <w:r w:rsidRPr="00763D91">
        <w:rPr>
          <w:spacing w:val="1"/>
          <w:w w:val="115"/>
          <w:sz w:val="24"/>
          <w:szCs w:val="24"/>
        </w:rPr>
        <w:t xml:space="preserve"> </w:t>
      </w:r>
      <w:r w:rsidRPr="00763D91">
        <w:rPr>
          <w:w w:val="115"/>
          <w:sz w:val="24"/>
          <w:szCs w:val="24"/>
        </w:rPr>
        <w:t>бранному критерию (по аналог</w:t>
      </w:r>
      <w:r>
        <w:rPr>
          <w:w w:val="115"/>
          <w:sz w:val="24"/>
          <w:szCs w:val="24"/>
        </w:rPr>
        <w:t>ии или по контрасту), характери</w:t>
      </w:r>
      <w:r w:rsidRPr="00763D91">
        <w:rPr>
          <w:spacing w:val="-1"/>
          <w:w w:val="120"/>
          <w:sz w:val="24"/>
          <w:szCs w:val="24"/>
        </w:rPr>
        <w:t xml:space="preserve">зовать собственное отношение к героям, поступкам; </w:t>
      </w:r>
      <w:r w:rsidRPr="00763D91">
        <w:rPr>
          <w:w w:val="120"/>
          <w:sz w:val="24"/>
          <w:szCs w:val="24"/>
        </w:rPr>
        <w:t>находить</w:t>
      </w:r>
      <w:r w:rsidRPr="00763D91">
        <w:rPr>
          <w:spacing w:val="-57"/>
          <w:w w:val="120"/>
          <w:sz w:val="24"/>
          <w:szCs w:val="24"/>
        </w:rPr>
        <w:t xml:space="preserve"> </w:t>
      </w:r>
      <w:r w:rsidRPr="00763D91">
        <w:rPr>
          <w:w w:val="115"/>
          <w:sz w:val="24"/>
          <w:szCs w:val="24"/>
        </w:rPr>
        <w:t>в тексте средства изображения героев (портрет) и выражения их</w:t>
      </w:r>
      <w:r w:rsidRPr="00763D91">
        <w:rPr>
          <w:spacing w:val="-55"/>
          <w:w w:val="115"/>
          <w:sz w:val="24"/>
          <w:szCs w:val="24"/>
        </w:rPr>
        <w:t xml:space="preserve"> </w:t>
      </w:r>
      <w:r w:rsidRPr="00763D91">
        <w:rPr>
          <w:spacing w:val="-1"/>
          <w:w w:val="120"/>
          <w:sz w:val="24"/>
          <w:szCs w:val="24"/>
        </w:rPr>
        <w:t>чувств,</w:t>
      </w:r>
      <w:r w:rsidRPr="00763D91">
        <w:rPr>
          <w:spacing w:val="-9"/>
          <w:w w:val="120"/>
          <w:sz w:val="24"/>
          <w:szCs w:val="24"/>
        </w:rPr>
        <w:t xml:space="preserve"> </w:t>
      </w:r>
      <w:r w:rsidRPr="00763D91">
        <w:rPr>
          <w:spacing w:val="-1"/>
          <w:w w:val="120"/>
          <w:sz w:val="24"/>
          <w:szCs w:val="24"/>
        </w:rPr>
        <w:t>описание</w:t>
      </w:r>
      <w:r w:rsidRPr="00763D91">
        <w:rPr>
          <w:spacing w:val="-9"/>
          <w:w w:val="120"/>
          <w:sz w:val="24"/>
          <w:szCs w:val="24"/>
        </w:rPr>
        <w:t xml:space="preserve"> </w:t>
      </w:r>
      <w:r w:rsidRPr="00763D91">
        <w:rPr>
          <w:w w:val="120"/>
          <w:sz w:val="24"/>
          <w:szCs w:val="24"/>
        </w:rPr>
        <w:t>пейзажа</w:t>
      </w:r>
      <w:r w:rsidRPr="00763D91">
        <w:rPr>
          <w:spacing w:val="-9"/>
          <w:w w:val="120"/>
          <w:sz w:val="24"/>
          <w:szCs w:val="24"/>
        </w:rPr>
        <w:t xml:space="preserve"> </w:t>
      </w:r>
      <w:r w:rsidRPr="00763D91">
        <w:rPr>
          <w:w w:val="120"/>
          <w:sz w:val="24"/>
          <w:szCs w:val="24"/>
        </w:rPr>
        <w:t>и</w:t>
      </w:r>
      <w:r w:rsidRPr="00763D91">
        <w:rPr>
          <w:spacing w:val="-9"/>
          <w:w w:val="120"/>
          <w:sz w:val="24"/>
          <w:szCs w:val="24"/>
        </w:rPr>
        <w:t xml:space="preserve"> </w:t>
      </w:r>
      <w:r w:rsidRPr="00763D91">
        <w:rPr>
          <w:w w:val="120"/>
          <w:sz w:val="24"/>
          <w:szCs w:val="24"/>
        </w:rPr>
        <w:t>интерьера,</w:t>
      </w:r>
      <w:r w:rsidRPr="00763D91">
        <w:rPr>
          <w:spacing w:val="-9"/>
          <w:w w:val="120"/>
          <w:sz w:val="24"/>
          <w:szCs w:val="24"/>
        </w:rPr>
        <w:t xml:space="preserve"> </w:t>
      </w:r>
      <w:r w:rsidRPr="00763D91">
        <w:rPr>
          <w:w w:val="120"/>
          <w:sz w:val="24"/>
          <w:szCs w:val="24"/>
        </w:rPr>
        <w:t>устанавливать</w:t>
      </w:r>
      <w:r w:rsidRPr="00763D91">
        <w:rPr>
          <w:spacing w:val="-9"/>
          <w:w w:val="120"/>
          <w:sz w:val="24"/>
          <w:szCs w:val="24"/>
        </w:rPr>
        <w:t xml:space="preserve"> </w:t>
      </w:r>
      <w:r w:rsidRPr="00763D91">
        <w:rPr>
          <w:w w:val="120"/>
          <w:sz w:val="24"/>
          <w:szCs w:val="24"/>
        </w:rPr>
        <w:t>причин-</w:t>
      </w:r>
      <w:r w:rsidRPr="00763D91">
        <w:rPr>
          <w:spacing w:val="-58"/>
          <w:w w:val="120"/>
          <w:sz w:val="24"/>
          <w:szCs w:val="24"/>
        </w:rPr>
        <w:t xml:space="preserve"> </w:t>
      </w:r>
      <w:r w:rsidRPr="00763D91">
        <w:rPr>
          <w:w w:val="115"/>
          <w:sz w:val="24"/>
          <w:szCs w:val="24"/>
        </w:rPr>
        <w:t>но-следственные</w:t>
      </w:r>
      <w:r w:rsidRPr="00763D91">
        <w:rPr>
          <w:spacing w:val="-13"/>
          <w:w w:val="115"/>
          <w:sz w:val="24"/>
          <w:szCs w:val="24"/>
        </w:rPr>
        <w:t xml:space="preserve"> </w:t>
      </w:r>
      <w:r w:rsidRPr="00763D91">
        <w:rPr>
          <w:w w:val="115"/>
          <w:sz w:val="24"/>
          <w:szCs w:val="24"/>
        </w:rPr>
        <w:t>связи</w:t>
      </w:r>
      <w:r w:rsidRPr="00763D91">
        <w:rPr>
          <w:spacing w:val="-13"/>
          <w:w w:val="115"/>
          <w:sz w:val="24"/>
          <w:szCs w:val="24"/>
        </w:rPr>
        <w:t xml:space="preserve"> </w:t>
      </w:r>
      <w:r w:rsidRPr="00763D91">
        <w:rPr>
          <w:w w:val="115"/>
          <w:sz w:val="24"/>
          <w:szCs w:val="24"/>
        </w:rPr>
        <w:t>событий,</w:t>
      </w:r>
      <w:r w:rsidRPr="00763D91">
        <w:rPr>
          <w:spacing w:val="-13"/>
          <w:w w:val="115"/>
          <w:sz w:val="24"/>
          <w:szCs w:val="24"/>
        </w:rPr>
        <w:t xml:space="preserve"> </w:t>
      </w:r>
      <w:r w:rsidRPr="00763D91">
        <w:rPr>
          <w:w w:val="115"/>
          <w:sz w:val="24"/>
          <w:szCs w:val="24"/>
        </w:rPr>
        <w:t>явлений,</w:t>
      </w:r>
      <w:r w:rsidRPr="00763D91">
        <w:rPr>
          <w:spacing w:val="-13"/>
          <w:w w:val="115"/>
          <w:sz w:val="24"/>
          <w:szCs w:val="24"/>
        </w:rPr>
        <w:t xml:space="preserve"> </w:t>
      </w:r>
      <w:r w:rsidRPr="00763D91">
        <w:rPr>
          <w:w w:val="115"/>
          <w:sz w:val="24"/>
          <w:szCs w:val="24"/>
        </w:rPr>
        <w:t>поступков</w:t>
      </w:r>
      <w:r w:rsidRPr="00763D91">
        <w:rPr>
          <w:spacing w:val="-13"/>
          <w:w w:val="115"/>
          <w:sz w:val="24"/>
          <w:szCs w:val="24"/>
        </w:rPr>
        <w:t xml:space="preserve"> </w:t>
      </w:r>
      <w:r w:rsidRPr="00763D91">
        <w:rPr>
          <w:w w:val="115"/>
          <w:sz w:val="24"/>
          <w:szCs w:val="24"/>
        </w:rPr>
        <w:t>героев;</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объяснять значение незнакомого слова с опорой на кон-</w:t>
      </w:r>
      <w:r w:rsidRPr="00763D91">
        <w:rPr>
          <w:spacing w:val="1"/>
          <w:w w:val="115"/>
          <w:sz w:val="24"/>
          <w:szCs w:val="24"/>
        </w:rPr>
        <w:t xml:space="preserve"> </w:t>
      </w:r>
      <w:r w:rsidRPr="00763D91">
        <w:rPr>
          <w:w w:val="115"/>
          <w:sz w:val="24"/>
          <w:szCs w:val="24"/>
        </w:rPr>
        <w:t>текст и с использованием словаря; находить в тексте примеры</w:t>
      </w:r>
      <w:r w:rsidRPr="00763D91">
        <w:rPr>
          <w:spacing w:val="1"/>
          <w:w w:val="115"/>
          <w:sz w:val="24"/>
          <w:szCs w:val="24"/>
        </w:rPr>
        <w:t xml:space="preserve"> </w:t>
      </w:r>
      <w:r w:rsidRPr="00763D91">
        <w:rPr>
          <w:w w:val="115"/>
          <w:sz w:val="24"/>
          <w:szCs w:val="24"/>
        </w:rPr>
        <w:t>использования слов в прямом и переносном значении, средства</w:t>
      </w:r>
      <w:r w:rsidRPr="00763D91">
        <w:rPr>
          <w:spacing w:val="1"/>
          <w:w w:val="115"/>
          <w:sz w:val="24"/>
          <w:szCs w:val="24"/>
        </w:rPr>
        <w:t xml:space="preserve"> </w:t>
      </w:r>
      <w:r w:rsidRPr="00763D91">
        <w:rPr>
          <w:w w:val="115"/>
          <w:sz w:val="24"/>
          <w:szCs w:val="24"/>
        </w:rPr>
        <w:t>художественной</w:t>
      </w:r>
      <w:r w:rsidRPr="00763D91">
        <w:rPr>
          <w:spacing w:val="1"/>
          <w:w w:val="115"/>
          <w:sz w:val="24"/>
          <w:szCs w:val="24"/>
        </w:rPr>
        <w:t xml:space="preserve"> </w:t>
      </w:r>
      <w:r w:rsidRPr="00763D91">
        <w:rPr>
          <w:w w:val="115"/>
          <w:sz w:val="24"/>
          <w:szCs w:val="24"/>
        </w:rPr>
        <w:t>выразительности</w:t>
      </w:r>
      <w:r w:rsidRPr="00763D91">
        <w:rPr>
          <w:spacing w:val="1"/>
          <w:w w:val="115"/>
          <w:sz w:val="24"/>
          <w:szCs w:val="24"/>
        </w:rPr>
        <w:t xml:space="preserve"> </w:t>
      </w:r>
      <w:r w:rsidRPr="00763D91">
        <w:rPr>
          <w:w w:val="115"/>
          <w:sz w:val="24"/>
          <w:szCs w:val="24"/>
        </w:rPr>
        <w:t>(сравнение,</w:t>
      </w:r>
      <w:r w:rsidRPr="00763D91">
        <w:rPr>
          <w:spacing w:val="1"/>
          <w:w w:val="115"/>
          <w:sz w:val="24"/>
          <w:szCs w:val="24"/>
        </w:rPr>
        <w:t xml:space="preserve"> </w:t>
      </w:r>
      <w:r w:rsidRPr="00763D91">
        <w:rPr>
          <w:w w:val="115"/>
          <w:sz w:val="24"/>
          <w:szCs w:val="24"/>
        </w:rPr>
        <w:t>эпитет,</w:t>
      </w:r>
      <w:r w:rsidRPr="00763D91">
        <w:rPr>
          <w:spacing w:val="1"/>
          <w:w w:val="115"/>
          <w:sz w:val="24"/>
          <w:szCs w:val="24"/>
        </w:rPr>
        <w:t xml:space="preserve"> </w:t>
      </w:r>
      <w:r>
        <w:rPr>
          <w:w w:val="115"/>
          <w:sz w:val="24"/>
          <w:szCs w:val="24"/>
        </w:rPr>
        <w:t>олице</w:t>
      </w:r>
      <w:r w:rsidRPr="00763D91">
        <w:rPr>
          <w:w w:val="115"/>
          <w:sz w:val="24"/>
          <w:szCs w:val="24"/>
        </w:rPr>
        <w:t>творение,</w:t>
      </w:r>
      <w:r w:rsidRPr="00763D91">
        <w:rPr>
          <w:spacing w:val="-10"/>
          <w:w w:val="115"/>
          <w:sz w:val="24"/>
          <w:szCs w:val="24"/>
        </w:rPr>
        <w:t xml:space="preserve"> </w:t>
      </w:r>
      <w:r w:rsidRPr="00763D91">
        <w:rPr>
          <w:w w:val="115"/>
          <w:sz w:val="24"/>
          <w:szCs w:val="24"/>
        </w:rPr>
        <w:t>метафора);</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20"/>
          <w:sz w:val="24"/>
          <w:szCs w:val="24"/>
        </w:rPr>
        <w:t>осознанно применять изученные понятия (автор, мораль</w:t>
      </w:r>
      <w:r w:rsidRPr="00763D91">
        <w:rPr>
          <w:spacing w:val="-57"/>
          <w:w w:val="120"/>
          <w:sz w:val="24"/>
          <w:szCs w:val="24"/>
        </w:rPr>
        <w:t xml:space="preserve"> </w:t>
      </w:r>
      <w:r w:rsidRPr="00763D91">
        <w:rPr>
          <w:w w:val="120"/>
          <w:sz w:val="24"/>
          <w:szCs w:val="24"/>
        </w:rPr>
        <w:t>басни, литературный герой, персонаж, характер, тема, идея,</w:t>
      </w:r>
      <w:r w:rsidRPr="00763D91">
        <w:rPr>
          <w:spacing w:val="1"/>
          <w:w w:val="120"/>
          <w:sz w:val="24"/>
          <w:szCs w:val="24"/>
        </w:rPr>
        <w:t xml:space="preserve"> </w:t>
      </w:r>
      <w:r w:rsidRPr="00763D91">
        <w:rPr>
          <w:w w:val="120"/>
          <w:sz w:val="24"/>
          <w:szCs w:val="24"/>
        </w:rPr>
        <w:t>заголовок, содержание про</w:t>
      </w:r>
      <w:r>
        <w:rPr>
          <w:w w:val="120"/>
          <w:sz w:val="24"/>
          <w:szCs w:val="24"/>
        </w:rPr>
        <w:t>изведения, эпизод, смысловые ча</w:t>
      </w:r>
      <w:r w:rsidRPr="00763D91">
        <w:rPr>
          <w:w w:val="115"/>
          <w:sz w:val="24"/>
          <w:szCs w:val="24"/>
        </w:rPr>
        <w:t>сти, композиция, сравнение, эпитет, олицетворение, метафора,</w:t>
      </w:r>
      <w:r w:rsidRPr="00763D91">
        <w:rPr>
          <w:spacing w:val="1"/>
          <w:w w:val="115"/>
          <w:sz w:val="24"/>
          <w:szCs w:val="24"/>
        </w:rPr>
        <w:t xml:space="preserve"> </w:t>
      </w:r>
      <w:r w:rsidRPr="00763D91">
        <w:rPr>
          <w:w w:val="120"/>
          <w:sz w:val="24"/>
          <w:szCs w:val="24"/>
        </w:rPr>
        <w:t>лирика,</w:t>
      </w:r>
      <w:r w:rsidRPr="00763D91">
        <w:rPr>
          <w:spacing w:val="-13"/>
          <w:w w:val="120"/>
          <w:sz w:val="24"/>
          <w:szCs w:val="24"/>
        </w:rPr>
        <w:t xml:space="preserve"> </w:t>
      </w:r>
      <w:r w:rsidRPr="00763D91">
        <w:rPr>
          <w:w w:val="120"/>
          <w:sz w:val="24"/>
          <w:szCs w:val="24"/>
        </w:rPr>
        <w:t>эпос,</w:t>
      </w:r>
      <w:r w:rsidRPr="00763D91">
        <w:rPr>
          <w:spacing w:val="-12"/>
          <w:w w:val="120"/>
          <w:sz w:val="24"/>
          <w:szCs w:val="24"/>
        </w:rPr>
        <w:t xml:space="preserve"> </w:t>
      </w:r>
      <w:r w:rsidRPr="00763D91">
        <w:rPr>
          <w:w w:val="120"/>
          <w:sz w:val="24"/>
          <w:szCs w:val="24"/>
        </w:rPr>
        <w:t>образ);</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участвовать</w:t>
      </w:r>
      <w:r w:rsidRPr="00763D91">
        <w:rPr>
          <w:spacing w:val="1"/>
          <w:w w:val="115"/>
          <w:sz w:val="24"/>
          <w:szCs w:val="24"/>
        </w:rPr>
        <w:t xml:space="preserve"> </w:t>
      </w:r>
      <w:r w:rsidRPr="00763D91">
        <w:rPr>
          <w:w w:val="115"/>
          <w:sz w:val="24"/>
          <w:szCs w:val="24"/>
        </w:rPr>
        <w:t>в</w:t>
      </w:r>
      <w:r w:rsidRPr="00763D91">
        <w:rPr>
          <w:spacing w:val="1"/>
          <w:w w:val="115"/>
          <w:sz w:val="24"/>
          <w:szCs w:val="24"/>
        </w:rPr>
        <w:t xml:space="preserve"> </w:t>
      </w:r>
      <w:r w:rsidRPr="00763D91">
        <w:rPr>
          <w:w w:val="115"/>
          <w:sz w:val="24"/>
          <w:szCs w:val="24"/>
        </w:rPr>
        <w:t>обсуждении</w:t>
      </w:r>
      <w:r w:rsidRPr="00763D91">
        <w:rPr>
          <w:spacing w:val="1"/>
          <w:w w:val="115"/>
          <w:sz w:val="24"/>
          <w:szCs w:val="24"/>
        </w:rPr>
        <w:t xml:space="preserve"> </w:t>
      </w:r>
      <w:r w:rsidRPr="00763D91">
        <w:rPr>
          <w:w w:val="115"/>
          <w:sz w:val="24"/>
          <w:szCs w:val="24"/>
        </w:rPr>
        <w:t>прослушанного/прочитанного</w:t>
      </w:r>
      <w:r w:rsidRPr="00763D91">
        <w:rPr>
          <w:spacing w:val="1"/>
          <w:w w:val="115"/>
          <w:sz w:val="24"/>
          <w:szCs w:val="24"/>
        </w:rPr>
        <w:t xml:space="preserve"> </w:t>
      </w:r>
      <w:r w:rsidRPr="00763D91">
        <w:rPr>
          <w:w w:val="115"/>
          <w:sz w:val="24"/>
          <w:szCs w:val="24"/>
        </w:rPr>
        <w:t>произведения: строить монол</w:t>
      </w:r>
      <w:r>
        <w:rPr>
          <w:w w:val="115"/>
          <w:sz w:val="24"/>
          <w:szCs w:val="24"/>
        </w:rPr>
        <w:t>огическое и диалогическое выска</w:t>
      </w:r>
      <w:r w:rsidRPr="00763D91">
        <w:rPr>
          <w:w w:val="115"/>
          <w:sz w:val="24"/>
          <w:szCs w:val="24"/>
        </w:rPr>
        <w:t>зывание</w:t>
      </w:r>
      <w:r w:rsidRPr="00763D91">
        <w:rPr>
          <w:spacing w:val="1"/>
          <w:w w:val="115"/>
          <w:sz w:val="24"/>
          <w:szCs w:val="24"/>
        </w:rPr>
        <w:t xml:space="preserve"> </w:t>
      </w:r>
      <w:r w:rsidRPr="00763D91">
        <w:rPr>
          <w:w w:val="115"/>
          <w:sz w:val="24"/>
          <w:szCs w:val="24"/>
        </w:rPr>
        <w:t>с</w:t>
      </w:r>
      <w:r w:rsidRPr="00763D91">
        <w:rPr>
          <w:spacing w:val="1"/>
          <w:w w:val="115"/>
          <w:sz w:val="24"/>
          <w:szCs w:val="24"/>
        </w:rPr>
        <w:t xml:space="preserve"> </w:t>
      </w:r>
      <w:r w:rsidRPr="00763D91">
        <w:rPr>
          <w:w w:val="115"/>
          <w:sz w:val="24"/>
          <w:szCs w:val="24"/>
        </w:rPr>
        <w:t>соблюдением</w:t>
      </w:r>
      <w:r w:rsidRPr="00763D91">
        <w:rPr>
          <w:spacing w:val="1"/>
          <w:w w:val="115"/>
          <w:sz w:val="24"/>
          <w:szCs w:val="24"/>
        </w:rPr>
        <w:t xml:space="preserve"> </w:t>
      </w:r>
      <w:r w:rsidRPr="00763D91">
        <w:rPr>
          <w:w w:val="115"/>
          <w:sz w:val="24"/>
          <w:szCs w:val="24"/>
        </w:rPr>
        <w:t>норм</w:t>
      </w:r>
      <w:r w:rsidRPr="00763D91">
        <w:rPr>
          <w:spacing w:val="1"/>
          <w:w w:val="115"/>
          <w:sz w:val="24"/>
          <w:szCs w:val="24"/>
        </w:rPr>
        <w:t xml:space="preserve"> </w:t>
      </w:r>
      <w:r w:rsidRPr="00763D91">
        <w:rPr>
          <w:w w:val="115"/>
          <w:sz w:val="24"/>
          <w:szCs w:val="24"/>
        </w:rPr>
        <w:t>русского</w:t>
      </w:r>
      <w:r w:rsidRPr="00763D91">
        <w:rPr>
          <w:spacing w:val="1"/>
          <w:w w:val="115"/>
          <w:sz w:val="24"/>
          <w:szCs w:val="24"/>
        </w:rPr>
        <w:t xml:space="preserve"> </w:t>
      </w:r>
      <w:r w:rsidRPr="00763D91">
        <w:rPr>
          <w:w w:val="115"/>
          <w:sz w:val="24"/>
          <w:szCs w:val="24"/>
        </w:rPr>
        <w:t>литературного</w:t>
      </w:r>
      <w:r w:rsidRPr="00763D91">
        <w:rPr>
          <w:spacing w:val="1"/>
          <w:w w:val="115"/>
          <w:sz w:val="24"/>
          <w:szCs w:val="24"/>
        </w:rPr>
        <w:t xml:space="preserve"> </w:t>
      </w:r>
      <w:r w:rsidRPr="00763D91">
        <w:rPr>
          <w:w w:val="115"/>
          <w:sz w:val="24"/>
          <w:szCs w:val="24"/>
        </w:rPr>
        <w:t>языка</w:t>
      </w:r>
      <w:r w:rsidRPr="00763D91">
        <w:rPr>
          <w:spacing w:val="1"/>
          <w:w w:val="115"/>
          <w:sz w:val="24"/>
          <w:szCs w:val="24"/>
        </w:rPr>
        <w:t xml:space="preserve"> </w:t>
      </w:r>
      <w:r w:rsidRPr="00763D91">
        <w:rPr>
          <w:w w:val="115"/>
          <w:sz w:val="24"/>
          <w:szCs w:val="24"/>
        </w:rPr>
        <w:t>(норм</w:t>
      </w:r>
      <w:r w:rsidRPr="00763D91">
        <w:rPr>
          <w:spacing w:val="1"/>
          <w:w w:val="115"/>
          <w:sz w:val="24"/>
          <w:szCs w:val="24"/>
        </w:rPr>
        <w:t xml:space="preserve"> </w:t>
      </w:r>
      <w:r w:rsidRPr="00763D91">
        <w:rPr>
          <w:w w:val="115"/>
          <w:sz w:val="24"/>
          <w:szCs w:val="24"/>
        </w:rPr>
        <w:t>произношения,</w:t>
      </w:r>
      <w:r w:rsidRPr="00763D91">
        <w:rPr>
          <w:spacing w:val="1"/>
          <w:w w:val="115"/>
          <w:sz w:val="24"/>
          <w:szCs w:val="24"/>
        </w:rPr>
        <w:t xml:space="preserve"> </w:t>
      </w:r>
      <w:r w:rsidRPr="00763D91">
        <w:rPr>
          <w:w w:val="115"/>
          <w:sz w:val="24"/>
          <w:szCs w:val="24"/>
        </w:rPr>
        <w:t>словоупотребления,  грамматики);  устно</w:t>
      </w:r>
      <w:r w:rsidRPr="00763D91">
        <w:rPr>
          <w:spacing w:val="-56"/>
          <w:w w:val="115"/>
          <w:sz w:val="24"/>
          <w:szCs w:val="24"/>
        </w:rPr>
        <w:t xml:space="preserve"> </w:t>
      </w:r>
      <w:r w:rsidRPr="00763D91">
        <w:rPr>
          <w:w w:val="115"/>
          <w:sz w:val="24"/>
          <w:szCs w:val="24"/>
        </w:rPr>
        <w:t xml:space="preserve">и письменно формулировать </w:t>
      </w:r>
      <w:r>
        <w:rPr>
          <w:w w:val="115"/>
          <w:sz w:val="24"/>
          <w:szCs w:val="24"/>
        </w:rPr>
        <w:t>простые выводы на основе прослу</w:t>
      </w:r>
      <w:r w:rsidRPr="00763D91">
        <w:rPr>
          <w:w w:val="115"/>
          <w:sz w:val="24"/>
          <w:szCs w:val="24"/>
        </w:rPr>
        <w:t>шанного/прочитанного текста, подтверждать свой ответ приме-</w:t>
      </w:r>
      <w:r w:rsidRPr="00763D91">
        <w:rPr>
          <w:spacing w:val="1"/>
          <w:w w:val="115"/>
          <w:sz w:val="24"/>
          <w:szCs w:val="24"/>
        </w:rPr>
        <w:t xml:space="preserve"> </w:t>
      </w:r>
      <w:r w:rsidRPr="00763D91">
        <w:rPr>
          <w:w w:val="115"/>
          <w:sz w:val="24"/>
          <w:szCs w:val="24"/>
        </w:rPr>
        <w:t>рами</w:t>
      </w:r>
      <w:r w:rsidRPr="00763D91">
        <w:rPr>
          <w:spacing w:val="-9"/>
          <w:w w:val="115"/>
          <w:sz w:val="24"/>
          <w:szCs w:val="24"/>
        </w:rPr>
        <w:t xml:space="preserve"> </w:t>
      </w:r>
      <w:r w:rsidRPr="00763D91">
        <w:rPr>
          <w:w w:val="115"/>
          <w:sz w:val="24"/>
          <w:szCs w:val="24"/>
        </w:rPr>
        <w:t>из</w:t>
      </w:r>
      <w:r w:rsidRPr="00763D91">
        <w:rPr>
          <w:spacing w:val="-9"/>
          <w:w w:val="115"/>
          <w:sz w:val="24"/>
          <w:szCs w:val="24"/>
        </w:rPr>
        <w:t xml:space="preserve"> </w:t>
      </w:r>
      <w:r w:rsidRPr="00763D91">
        <w:rPr>
          <w:w w:val="115"/>
          <w:sz w:val="24"/>
          <w:szCs w:val="24"/>
        </w:rPr>
        <w:t>текста;</w:t>
      </w:r>
    </w:p>
    <w:p w:rsidR="00A90BA0" w:rsidRPr="00763D91" w:rsidRDefault="00A90BA0" w:rsidP="00C0097A">
      <w:pPr>
        <w:pStyle w:val="af9"/>
        <w:widowControl w:val="0"/>
        <w:numPr>
          <w:ilvl w:val="0"/>
          <w:numId w:val="171"/>
        </w:numPr>
        <w:tabs>
          <w:tab w:val="left" w:pos="668"/>
        </w:tabs>
        <w:autoSpaceDE w:val="0"/>
        <w:autoSpaceDN w:val="0"/>
        <w:ind w:right="155" w:firstLine="226"/>
        <w:contextualSpacing w:val="0"/>
        <w:jc w:val="both"/>
        <w:rPr>
          <w:sz w:val="24"/>
          <w:szCs w:val="24"/>
        </w:rPr>
      </w:pPr>
      <w:r w:rsidRPr="00763D91">
        <w:rPr>
          <w:w w:val="120"/>
          <w:sz w:val="24"/>
          <w:szCs w:val="24"/>
        </w:rPr>
        <w:t>составлять план текс</w:t>
      </w:r>
      <w:r>
        <w:rPr>
          <w:w w:val="120"/>
          <w:sz w:val="24"/>
          <w:szCs w:val="24"/>
        </w:rPr>
        <w:t>та (вопросный, номинативный, ци</w:t>
      </w:r>
      <w:r w:rsidRPr="00763D91">
        <w:rPr>
          <w:w w:val="120"/>
          <w:sz w:val="24"/>
          <w:szCs w:val="24"/>
        </w:rPr>
        <w:t xml:space="preserve">татный), пересказывать (устно) </w:t>
      </w:r>
      <w:r w:rsidRPr="00763D91">
        <w:rPr>
          <w:w w:val="120"/>
          <w:sz w:val="24"/>
          <w:szCs w:val="24"/>
        </w:rPr>
        <w:lastRenderedPageBreak/>
        <w:t>подробно, выборочно, сжато</w:t>
      </w:r>
      <w:r w:rsidRPr="00763D91">
        <w:rPr>
          <w:spacing w:val="1"/>
          <w:w w:val="120"/>
          <w:sz w:val="24"/>
          <w:szCs w:val="24"/>
        </w:rPr>
        <w:t xml:space="preserve"> </w:t>
      </w:r>
      <w:r w:rsidRPr="00763D91">
        <w:rPr>
          <w:w w:val="120"/>
          <w:sz w:val="24"/>
          <w:szCs w:val="24"/>
        </w:rPr>
        <w:t>(кратко), от лица героя, с изменением лица рассказчика, от</w:t>
      </w:r>
      <w:r w:rsidRPr="00763D91">
        <w:rPr>
          <w:spacing w:val="1"/>
          <w:w w:val="120"/>
          <w:sz w:val="24"/>
          <w:szCs w:val="24"/>
        </w:rPr>
        <w:t xml:space="preserve"> </w:t>
      </w:r>
      <w:r w:rsidRPr="00763D91">
        <w:rPr>
          <w:w w:val="120"/>
          <w:sz w:val="24"/>
          <w:szCs w:val="24"/>
        </w:rPr>
        <w:t>третьего</w:t>
      </w:r>
      <w:r w:rsidRPr="00763D91">
        <w:rPr>
          <w:spacing w:val="-13"/>
          <w:w w:val="120"/>
          <w:sz w:val="24"/>
          <w:szCs w:val="24"/>
        </w:rPr>
        <w:t xml:space="preserve"> </w:t>
      </w:r>
      <w:r w:rsidRPr="00763D91">
        <w:rPr>
          <w:w w:val="120"/>
          <w:sz w:val="24"/>
          <w:szCs w:val="24"/>
        </w:rPr>
        <w:t>лица;</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читать по ролям с соб</w:t>
      </w:r>
      <w:r>
        <w:rPr>
          <w:w w:val="115"/>
          <w:sz w:val="24"/>
          <w:szCs w:val="24"/>
        </w:rPr>
        <w:t>людением норм произношения, рас</w:t>
      </w:r>
      <w:r w:rsidRPr="00763D91">
        <w:rPr>
          <w:w w:val="115"/>
          <w:sz w:val="24"/>
          <w:szCs w:val="24"/>
        </w:rPr>
        <w:t>становки ударения, инсценировать небольшие эпизоды из про-</w:t>
      </w:r>
      <w:r w:rsidRPr="00763D91">
        <w:rPr>
          <w:spacing w:val="1"/>
          <w:w w:val="115"/>
          <w:sz w:val="24"/>
          <w:szCs w:val="24"/>
        </w:rPr>
        <w:t xml:space="preserve"> </w:t>
      </w:r>
      <w:r w:rsidRPr="00763D91">
        <w:rPr>
          <w:w w:val="115"/>
          <w:sz w:val="24"/>
          <w:szCs w:val="24"/>
        </w:rPr>
        <w:t>изведения;</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составлять устные и п</w:t>
      </w:r>
      <w:r>
        <w:rPr>
          <w:w w:val="115"/>
          <w:sz w:val="24"/>
          <w:szCs w:val="24"/>
        </w:rPr>
        <w:t>исьменные высказывания на задан</w:t>
      </w:r>
      <w:r w:rsidRPr="00763D91">
        <w:rPr>
          <w:w w:val="115"/>
          <w:sz w:val="24"/>
          <w:szCs w:val="24"/>
        </w:rPr>
        <w:t>ную тему по содержанию про</w:t>
      </w:r>
      <w:r>
        <w:rPr>
          <w:w w:val="115"/>
          <w:sz w:val="24"/>
          <w:szCs w:val="24"/>
        </w:rPr>
        <w:t>изведения (не менее 10 предложе</w:t>
      </w:r>
      <w:r w:rsidRPr="00763D91">
        <w:rPr>
          <w:w w:val="115"/>
          <w:sz w:val="24"/>
          <w:szCs w:val="24"/>
        </w:rPr>
        <w:t>ний), писать сочинения на заданную тему, используя разные</w:t>
      </w:r>
      <w:r w:rsidRPr="00763D91">
        <w:rPr>
          <w:spacing w:val="1"/>
          <w:w w:val="115"/>
          <w:sz w:val="24"/>
          <w:szCs w:val="24"/>
        </w:rPr>
        <w:t xml:space="preserve"> </w:t>
      </w:r>
      <w:r w:rsidRPr="00763D91">
        <w:rPr>
          <w:w w:val="115"/>
          <w:sz w:val="24"/>
          <w:szCs w:val="24"/>
        </w:rPr>
        <w:t>типы речи (повествование, о</w:t>
      </w:r>
      <w:r>
        <w:rPr>
          <w:w w:val="115"/>
          <w:sz w:val="24"/>
          <w:szCs w:val="24"/>
        </w:rPr>
        <w:t>писание, рассуждение), корректи</w:t>
      </w:r>
      <w:r w:rsidRPr="00763D91">
        <w:rPr>
          <w:w w:val="115"/>
          <w:sz w:val="24"/>
          <w:szCs w:val="24"/>
        </w:rPr>
        <w:t xml:space="preserve">ровать собственный текст с </w:t>
      </w:r>
      <w:r>
        <w:rPr>
          <w:w w:val="115"/>
          <w:sz w:val="24"/>
          <w:szCs w:val="24"/>
        </w:rPr>
        <w:t>учётом правильности, выразитель</w:t>
      </w:r>
      <w:r w:rsidRPr="00763D91">
        <w:rPr>
          <w:w w:val="115"/>
          <w:sz w:val="24"/>
          <w:szCs w:val="24"/>
        </w:rPr>
        <w:t>ности</w:t>
      </w:r>
      <w:r w:rsidRPr="00763D91">
        <w:rPr>
          <w:spacing w:val="-10"/>
          <w:w w:val="115"/>
          <w:sz w:val="24"/>
          <w:szCs w:val="24"/>
        </w:rPr>
        <w:t xml:space="preserve"> </w:t>
      </w:r>
      <w:r w:rsidRPr="00763D91">
        <w:rPr>
          <w:w w:val="115"/>
          <w:sz w:val="24"/>
          <w:szCs w:val="24"/>
        </w:rPr>
        <w:t>письменной</w:t>
      </w:r>
      <w:r w:rsidRPr="00763D91">
        <w:rPr>
          <w:spacing w:val="-9"/>
          <w:w w:val="115"/>
          <w:sz w:val="24"/>
          <w:szCs w:val="24"/>
        </w:rPr>
        <w:t xml:space="preserve"> </w:t>
      </w:r>
      <w:r w:rsidRPr="00763D91">
        <w:rPr>
          <w:w w:val="115"/>
          <w:sz w:val="24"/>
          <w:szCs w:val="24"/>
        </w:rPr>
        <w:t>речи;</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составлять краткий отзыв о прочитанном произведении по</w:t>
      </w:r>
      <w:r w:rsidRPr="00763D91">
        <w:rPr>
          <w:spacing w:val="1"/>
          <w:w w:val="115"/>
          <w:sz w:val="24"/>
          <w:szCs w:val="24"/>
        </w:rPr>
        <w:t xml:space="preserve"> </w:t>
      </w:r>
      <w:r w:rsidRPr="00763D91">
        <w:rPr>
          <w:w w:val="115"/>
          <w:sz w:val="24"/>
          <w:szCs w:val="24"/>
        </w:rPr>
        <w:t>заданному</w:t>
      </w:r>
      <w:r w:rsidRPr="00763D91">
        <w:rPr>
          <w:spacing w:val="-9"/>
          <w:w w:val="115"/>
          <w:sz w:val="24"/>
          <w:szCs w:val="24"/>
        </w:rPr>
        <w:t xml:space="preserve"> </w:t>
      </w:r>
      <w:r w:rsidRPr="00763D91">
        <w:rPr>
          <w:w w:val="115"/>
          <w:sz w:val="24"/>
          <w:szCs w:val="24"/>
        </w:rPr>
        <w:t>алгоритму;</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сочинять по аналогии с прочитанным, составлять рассказ</w:t>
      </w:r>
      <w:r w:rsidRPr="00763D91">
        <w:rPr>
          <w:spacing w:val="1"/>
          <w:w w:val="115"/>
          <w:sz w:val="24"/>
          <w:szCs w:val="24"/>
        </w:rPr>
        <w:t xml:space="preserve"> </w:t>
      </w:r>
      <w:r w:rsidRPr="00763D91">
        <w:rPr>
          <w:w w:val="115"/>
          <w:sz w:val="24"/>
          <w:szCs w:val="24"/>
        </w:rPr>
        <w:t>по иллюстрациям, от имени од</w:t>
      </w:r>
      <w:r>
        <w:rPr>
          <w:w w:val="115"/>
          <w:sz w:val="24"/>
          <w:szCs w:val="24"/>
        </w:rPr>
        <w:t>ного из героев, придумывать про</w:t>
      </w:r>
      <w:r w:rsidRPr="00763D91">
        <w:rPr>
          <w:w w:val="115"/>
          <w:sz w:val="24"/>
          <w:szCs w:val="24"/>
        </w:rPr>
        <w:t>должение</w:t>
      </w:r>
      <w:r w:rsidRPr="00763D91">
        <w:rPr>
          <w:spacing w:val="1"/>
          <w:w w:val="115"/>
          <w:sz w:val="24"/>
          <w:szCs w:val="24"/>
        </w:rPr>
        <w:t xml:space="preserve"> </w:t>
      </w:r>
      <w:r w:rsidRPr="00763D91">
        <w:rPr>
          <w:w w:val="115"/>
          <w:sz w:val="24"/>
          <w:szCs w:val="24"/>
        </w:rPr>
        <w:t>прочитанного</w:t>
      </w:r>
      <w:r w:rsidRPr="00763D91">
        <w:rPr>
          <w:spacing w:val="1"/>
          <w:w w:val="115"/>
          <w:sz w:val="24"/>
          <w:szCs w:val="24"/>
        </w:rPr>
        <w:t xml:space="preserve"> </w:t>
      </w:r>
      <w:r w:rsidRPr="00763D91">
        <w:rPr>
          <w:w w:val="115"/>
          <w:sz w:val="24"/>
          <w:szCs w:val="24"/>
        </w:rPr>
        <w:t>произведения</w:t>
      </w:r>
      <w:r w:rsidRPr="00763D91">
        <w:rPr>
          <w:spacing w:val="1"/>
          <w:w w:val="115"/>
          <w:sz w:val="24"/>
          <w:szCs w:val="24"/>
        </w:rPr>
        <w:t xml:space="preserve"> </w:t>
      </w:r>
      <w:r w:rsidRPr="00763D91">
        <w:rPr>
          <w:w w:val="115"/>
          <w:sz w:val="24"/>
          <w:szCs w:val="24"/>
        </w:rPr>
        <w:t>(не</w:t>
      </w:r>
      <w:r w:rsidRPr="00763D91">
        <w:rPr>
          <w:spacing w:val="1"/>
          <w:w w:val="115"/>
          <w:sz w:val="24"/>
          <w:szCs w:val="24"/>
        </w:rPr>
        <w:t xml:space="preserve"> </w:t>
      </w:r>
      <w:r w:rsidRPr="00763D91">
        <w:rPr>
          <w:w w:val="115"/>
          <w:sz w:val="24"/>
          <w:szCs w:val="24"/>
        </w:rPr>
        <w:t>менее</w:t>
      </w:r>
      <w:r w:rsidRPr="00763D91">
        <w:rPr>
          <w:spacing w:val="1"/>
          <w:w w:val="115"/>
          <w:sz w:val="24"/>
          <w:szCs w:val="24"/>
        </w:rPr>
        <w:t xml:space="preserve"> </w:t>
      </w:r>
      <w:r w:rsidRPr="00763D91">
        <w:rPr>
          <w:w w:val="115"/>
          <w:sz w:val="24"/>
          <w:szCs w:val="24"/>
        </w:rPr>
        <w:t>10</w:t>
      </w:r>
      <w:r w:rsidRPr="00763D91">
        <w:rPr>
          <w:spacing w:val="1"/>
          <w:w w:val="115"/>
          <w:sz w:val="24"/>
          <w:szCs w:val="24"/>
        </w:rPr>
        <w:t xml:space="preserve"> </w:t>
      </w:r>
      <w:r>
        <w:rPr>
          <w:w w:val="115"/>
          <w:sz w:val="24"/>
          <w:szCs w:val="24"/>
        </w:rPr>
        <w:t>предло</w:t>
      </w:r>
      <w:r w:rsidRPr="00763D91">
        <w:rPr>
          <w:w w:val="115"/>
          <w:sz w:val="24"/>
          <w:szCs w:val="24"/>
        </w:rPr>
        <w:t>жений);</w:t>
      </w:r>
    </w:p>
    <w:p w:rsidR="00A90BA0" w:rsidRPr="00763D91" w:rsidRDefault="00A90BA0" w:rsidP="00C0097A">
      <w:pPr>
        <w:pStyle w:val="af9"/>
        <w:widowControl w:val="0"/>
        <w:numPr>
          <w:ilvl w:val="0"/>
          <w:numId w:val="171"/>
        </w:numPr>
        <w:tabs>
          <w:tab w:val="left" w:pos="668"/>
        </w:tabs>
        <w:autoSpaceDE w:val="0"/>
        <w:autoSpaceDN w:val="0"/>
        <w:ind w:right="155" w:firstLine="226"/>
        <w:contextualSpacing w:val="0"/>
        <w:jc w:val="both"/>
        <w:rPr>
          <w:sz w:val="24"/>
          <w:szCs w:val="24"/>
        </w:rPr>
      </w:pPr>
      <w:r w:rsidRPr="00763D91">
        <w:rPr>
          <w:w w:val="115"/>
          <w:sz w:val="24"/>
          <w:szCs w:val="24"/>
        </w:rPr>
        <w:t>использовать в соответств</w:t>
      </w:r>
      <w:r>
        <w:rPr>
          <w:w w:val="115"/>
          <w:sz w:val="24"/>
          <w:szCs w:val="24"/>
        </w:rPr>
        <w:t>ии с учебной задачей аппарат из</w:t>
      </w:r>
      <w:r w:rsidRPr="00763D91">
        <w:rPr>
          <w:w w:val="115"/>
          <w:sz w:val="24"/>
          <w:szCs w:val="24"/>
        </w:rPr>
        <w:t>дания (обложку, оглавление</w:t>
      </w:r>
      <w:r>
        <w:rPr>
          <w:w w:val="115"/>
          <w:sz w:val="24"/>
          <w:szCs w:val="24"/>
        </w:rPr>
        <w:t>, аннотацию, иллюстрации, преди</w:t>
      </w:r>
      <w:r w:rsidRPr="00763D91">
        <w:rPr>
          <w:w w:val="115"/>
          <w:sz w:val="24"/>
          <w:szCs w:val="24"/>
        </w:rPr>
        <w:t>словие,</w:t>
      </w:r>
      <w:r w:rsidRPr="00763D91">
        <w:rPr>
          <w:spacing w:val="-7"/>
          <w:w w:val="115"/>
          <w:sz w:val="24"/>
          <w:szCs w:val="24"/>
        </w:rPr>
        <w:t xml:space="preserve"> </w:t>
      </w:r>
      <w:r w:rsidRPr="00763D91">
        <w:rPr>
          <w:w w:val="115"/>
          <w:sz w:val="24"/>
          <w:szCs w:val="24"/>
        </w:rPr>
        <w:t>приложения,</w:t>
      </w:r>
      <w:r w:rsidRPr="00763D91">
        <w:rPr>
          <w:spacing w:val="-6"/>
          <w:w w:val="115"/>
          <w:sz w:val="24"/>
          <w:szCs w:val="24"/>
        </w:rPr>
        <w:t xml:space="preserve"> </w:t>
      </w:r>
      <w:r w:rsidRPr="00763D91">
        <w:rPr>
          <w:w w:val="115"/>
          <w:sz w:val="24"/>
          <w:szCs w:val="24"/>
        </w:rPr>
        <w:t>сноски,</w:t>
      </w:r>
      <w:r w:rsidRPr="00763D91">
        <w:rPr>
          <w:spacing w:val="-6"/>
          <w:w w:val="115"/>
          <w:sz w:val="24"/>
          <w:szCs w:val="24"/>
        </w:rPr>
        <w:t xml:space="preserve"> </w:t>
      </w:r>
      <w:r w:rsidRPr="00763D91">
        <w:rPr>
          <w:w w:val="115"/>
          <w:sz w:val="24"/>
          <w:szCs w:val="24"/>
        </w:rPr>
        <w:t>примечания);</w:t>
      </w:r>
    </w:p>
    <w:p w:rsidR="00A90BA0" w:rsidRPr="00763D91" w:rsidRDefault="00A90BA0" w:rsidP="00C0097A">
      <w:pPr>
        <w:pStyle w:val="af9"/>
        <w:widowControl w:val="0"/>
        <w:numPr>
          <w:ilvl w:val="0"/>
          <w:numId w:val="171"/>
        </w:numPr>
        <w:tabs>
          <w:tab w:val="left" w:pos="668"/>
        </w:tabs>
        <w:autoSpaceDE w:val="0"/>
        <w:autoSpaceDN w:val="0"/>
        <w:ind w:right="154" w:firstLine="226"/>
        <w:contextualSpacing w:val="0"/>
        <w:jc w:val="both"/>
        <w:rPr>
          <w:sz w:val="24"/>
          <w:szCs w:val="24"/>
        </w:rPr>
      </w:pPr>
      <w:r w:rsidRPr="00763D91">
        <w:rPr>
          <w:w w:val="115"/>
          <w:sz w:val="24"/>
          <w:szCs w:val="24"/>
        </w:rPr>
        <w:t>выбирать книги для само</w:t>
      </w:r>
      <w:r>
        <w:rPr>
          <w:w w:val="115"/>
          <w:sz w:val="24"/>
          <w:szCs w:val="24"/>
        </w:rPr>
        <w:t>стоятельного чтения с учётом ре</w:t>
      </w:r>
      <w:r w:rsidRPr="00763D91">
        <w:rPr>
          <w:w w:val="115"/>
          <w:sz w:val="24"/>
          <w:szCs w:val="24"/>
        </w:rPr>
        <w:t>комендательного</w:t>
      </w:r>
      <w:r w:rsidRPr="00763D91">
        <w:rPr>
          <w:spacing w:val="32"/>
          <w:w w:val="115"/>
          <w:sz w:val="24"/>
          <w:szCs w:val="24"/>
        </w:rPr>
        <w:t xml:space="preserve"> </w:t>
      </w:r>
      <w:r w:rsidRPr="00763D91">
        <w:rPr>
          <w:w w:val="115"/>
          <w:sz w:val="24"/>
          <w:szCs w:val="24"/>
        </w:rPr>
        <w:t xml:space="preserve">списка, </w:t>
      </w:r>
      <w:r w:rsidRPr="00763D91">
        <w:rPr>
          <w:spacing w:val="31"/>
          <w:w w:val="115"/>
          <w:sz w:val="24"/>
          <w:szCs w:val="24"/>
        </w:rPr>
        <w:t xml:space="preserve"> </w:t>
      </w:r>
      <w:r w:rsidRPr="00763D91">
        <w:rPr>
          <w:w w:val="115"/>
          <w:sz w:val="24"/>
          <w:szCs w:val="24"/>
        </w:rPr>
        <w:t xml:space="preserve">используя </w:t>
      </w:r>
      <w:r w:rsidRPr="00763D91">
        <w:rPr>
          <w:spacing w:val="31"/>
          <w:w w:val="115"/>
          <w:sz w:val="24"/>
          <w:szCs w:val="24"/>
        </w:rPr>
        <w:t xml:space="preserve"> </w:t>
      </w:r>
      <w:r w:rsidRPr="00763D91">
        <w:rPr>
          <w:w w:val="115"/>
          <w:sz w:val="24"/>
          <w:szCs w:val="24"/>
        </w:rPr>
        <w:t xml:space="preserve">картотеки, </w:t>
      </w:r>
      <w:r w:rsidRPr="00763D91">
        <w:rPr>
          <w:spacing w:val="31"/>
          <w:w w:val="115"/>
          <w:sz w:val="24"/>
          <w:szCs w:val="24"/>
        </w:rPr>
        <w:t xml:space="preserve"> </w:t>
      </w:r>
      <w:r w:rsidRPr="00763D91">
        <w:rPr>
          <w:w w:val="115"/>
          <w:sz w:val="24"/>
          <w:szCs w:val="24"/>
        </w:rPr>
        <w:t>рассказывать</w:t>
      </w:r>
      <w:r w:rsidRPr="00763D91">
        <w:rPr>
          <w:spacing w:val="-56"/>
          <w:w w:val="115"/>
          <w:sz w:val="24"/>
          <w:szCs w:val="24"/>
        </w:rPr>
        <w:t xml:space="preserve"> </w:t>
      </w:r>
      <w:r w:rsidRPr="00763D91">
        <w:rPr>
          <w:w w:val="115"/>
          <w:sz w:val="24"/>
          <w:szCs w:val="24"/>
        </w:rPr>
        <w:t>о</w:t>
      </w:r>
      <w:r w:rsidRPr="00763D91">
        <w:rPr>
          <w:spacing w:val="-9"/>
          <w:w w:val="115"/>
          <w:sz w:val="24"/>
          <w:szCs w:val="24"/>
        </w:rPr>
        <w:t xml:space="preserve"> </w:t>
      </w:r>
      <w:r w:rsidRPr="00763D91">
        <w:rPr>
          <w:w w:val="115"/>
          <w:sz w:val="24"/>
          <w:szCs w:val="24"/>
        </w:rPr>
        <w:t>прочитанной</w:t>
      </w:r>
      <w:r w:rsidRPr="00763D91">
        <w:rPr>
          <w:spacing w:val="-9"/>
          <w:w w:val="115"/>
          <w:sz w:val="24"/>
          <w:szCs w:val="24"/>
        </w:rPr>
        <w:t xml:space="preserve"> </w:t>
      </w:r>
      <w:r w:rsidRPr="00763D91">
        <w:rPr>
          <w:w w:val="115"/>
          <w:sz w:val="24"/>
          <w:szCs w:val="24"/>
        </w:rPr>
        <w:t>книге;</w:t>
      </w:r>
    </w:p>
    <w:p w:rsidR="00A90BA0" w:rsidRPr="00763D91" w:rsidRDefault="00A90BA0" w:rsidP="00C0097A">
      <w:pPr>
        <w:pStyle w:val="af9"/>
        <w:widowControl w:val="0"/>
        <w:numPr>
          <w:ilvl w:val="0"/>
          <w:numId w:val="171"/>
        </w:numPr>
        <w:tabs>
          <w:tab w:val="left" w:pos="668"/>
        </w:tabs>
        <w:autoSpaceDE w:val="0"/>
        <w:autoSpaceDN w:val="0"/>
        <w:ind w:right="156" w:firstLine="226"/>
        <w:contextualSpacing w:val="0"/>
        <w:jc w:val="both"/>
        <w:rPr>
          <w:sz w:val="24"/>
          <w:szCs w:val="24"/>
        </w:rPr>
      </w:pPr>
      <w:r w:rsidRPr="00763D91">
        <w:rPr>
          <w:w w:val="115"/>
          <w:sz w:val="24"/>
          <w:szCs w:val="24"/>
        </w:rPr>
        <w:t>использовать</w:t>
      </w:r>
      <w:r w:rsidRPr="00763D91">
        <w:rPr>
          <w:spacing w:val="1"/>
          <w:w w:val="115"/>
          <w:sz w:val="24"/>
          <w:szCs w:val="24"/>
        </w:rPr>
        <w:t xml:space="preserve"> </w:t>
      </w:r>
      <w:r w:rsidRPr="00763D91">
        <w:rPr>
          <w:w w:val="115"/>
          <w:sz w:val="24"/>
          <w:szCs w:val="24"/>
        </w:rPr>
        <w:t>справочную</w:t>
      </w:r>
      <w:r w:rsidRPr="00763D91">
        <w:rPr>
          <w:spacing w:val="1"/>
          <w:w w:val="115"/>
          <w:sz w:val="24"/>
          <w:szCs w:val="24"/>
        </w:rPr>
        <w:t xml:space="preserve"> </w:t>
      </w:r>
      <w:r w:rsidRPr="00763D91">
        <w:rPr>
          <w:w w:val="115"/>
          <w:sz w:val="24"/>
          <w:szCs w:val="24"/>
        </w:rPr>
        <w:t>литературу,</w:t>
      </w:r>
      <w:r w:rsidRPr="00763D91">
        <w:rPr>
          <w:spacing w:val="1"/>
          <w:w w:val="115"/>
          <w:sz w:val="24"/>
          <w:szCs w:val="24"/>
        </w:rPr>
        <w:t xml:space="preserve"> </w:t>
      </w:r>
      <w:r w:rsidRPr="00763D91">
        <w:rPr>
          <w:w w:val="115"/>
          <w:sz w:val="24"/>
          <w:szCs w:val="24"/>
        </w:rPr>
        <w:t>включая</w:t>
      </w:r>
      <w:r w:rsidRPr="00763D91">
        <w:rPr>
          <w:spacing w:val="1"/>
          <w:w w:val="115"/>
          <w:sz w:val="24"/>
          <w:szCs w:val="24"/>
        </w:rPr>
        <w:t xml:space="preserve"> </w:t>
      </w:r>
      <w:r w:rsidRPr="00763D91">
        <w:rPr>
          <w:w w:val="115"/>
          <w:sz w:val="24"/>
          <w:szCs w:val="24"/>
        </w:rPr>
        <w:t>ресурсы</w:t>
      </w:r>
      <w:r w:rsidRPr="00763D91">
        <w:rPr>
          <w:spacing w:val="1"/>
          <w:w w:val="115"/>
          <w:sz w:val="24"/>
          <w:szCs w:val="24"/>
        </w:rPr>
        <w:t xml:space="preserve"> </w:t>
      </w:r>
      <w:r w:rsidRPr="00763D91">
        <w:rPr>
          <w:w w:val="115"/>
          <w:sz w:val="24"/>
          <w:szCs w:val="24"/>
        </w:rPr>
        <w:t>сети</w:t>
      </w:r>
      <w:r w:rsidRPr="00763D91">
        <w:rPr>
          <w:spacing w:val="-5"/>
          <w:w w:val="115"/>
          <w:sz w:val="24"/>
          <w:szCs w:val="24"/>
        </w:rPr>
        <w:t xml:space="preserve"> </w:t>
      </w:r>
      <w:r w:rsidRPr="00763D91">
        <w:rPr>
          <w:w w:val="115"/>
          <w:sz w:val="24"/>
          <w:szCs w:val="24"/>
        </w:rPr>
        <w:t>Интернет</w:t>
      </w:r>
      <w:r w:rsidRPr="00763D91">
        <w:rPr>
          <w:spacing w:val="-5"/>
          <w:w w:val="115"/>
          <w:sz w:val="24"/>
          <w:szCs w:val="24"/>
        </w:rPr>
        <w:t xml:space="preserve"> </w:t>
      </w:r>
      <w:r w:rsidRPr="00763D91">
        <w:rPr>
          <w:w w:val="115"/>
          <w:sz w:val="24"/>
          <w:szCs w:val="24"/>
        </w:rPr>
        <w:t>(в</w:t>
      </w:r>
      <w:r w:rsidRPr="00763D91">
        <w:rPr>
          <w:spacing w:val="-5"/>
          <w:w w:val="115"/>
          <w:sz w:val="24"/>
          <w:szCs w:val="24"/>
        </w:rPr>
        <w:t xml:space="preserve"> </w:t>
      </w:r>
      <w:r w:rsidRPr="00763D91">
        <w:rPr>
          <w:w w:val="115"/>
          <w:sz w:val="24"/>
          <w:szCs w:val="24"/>
        </w:rPr>
        <w:t>условиях</w:t>
      </w:r>
      <w:r w:rsidRPr="00763D91">
        <w:rPr>
          <w:spacing w:val="-4"/>
          <w:w w:val="115"/>
          <w:sz w:val="24"/>
          <w:szCs w:val="24"/>
        </w:rPr>
        <w:t xml:space="preserve"> </w:t>
      </w:r>
      <w:r w:rsidRPr="00763D91">
        <w:rPr>
          <w:w w:val="115"/>
          <w:sz w:val="24"/>
          <w:szCs w:val="24"/>
        </w:rPr>
        <w:t>контролируемого</w:t>
      </w:r>
      <w:r w:rsidRPr="00763D91">
        <w:rPr>
          <w:spacing w:val="-5"/>
          <w:w w:val="115"/>
          <w:sz w:val="24"/>
          <w:szCs w:val="24"/>
        </w:rPr>
        <w:t xml:space="preserve"> </w:t>
      </w:r>
      <w:r w:rsidRPr="00763D91">
        <w:rPr>
          <w:w w:val="115"/>
          <w:sz w:val="24"/>
          <w:szCs w:val="24"/>
        </w:rPr>
        <w:t>входа),</w:t>
      </w:r>
      <w:r w:rsidRPr="00763D91">
        <w:rPr>
          <w:spacing w:val="-5"/>
          <w:w w:val="115"/>
          <w:sz w:val="24"/>
          <w:szCs w:val="24"/>
        </w:rPr>
        <w:t xml:space="preserve"> </w:t>
      </w:r>
      <w:r w:rsidRPr="00763D91">
        <w:rPr>
          <w:w w:val="115"/>
          <w:sz w:val="24"/>
          <w:szCs w:val="24"/>
        </w:rPr>
        <w:t>для</w:t>
      </w:r>
      <w:r w:rsidRPr="00763D91">
        <w:rPr>
          <w:spacing w:val="-4"/>
          <w:w w:val="115"/>
          <w:sz w:val="24"/>
          <w:szCs w:val="24"/>
        </w:rPr>
        <w:t xml:space="preserve"> </w:t>
      </w:r>
      <w:r>
        <w:rPr>
          <w:w w:val="115"/>
          <w:sz w:val="24"/>
          <w:szCs w:val="24"/>
        </w:rPr>
        <w:t>получе</w:t>
      </w:r>
      <w:r w:rsidRPr="00763D91">
        <w:rPr>
          <w:w w:val="115"/>
          <w:sz w:val="24"/>
          <w:szCs w:val="24"/>
        </w:rPr>
        <w:t>ния дополнительной информа</w:t>
      </w:r>
      <w:r>
        <w:rPr>
          <w:w w:val="115"/>
          <w:sz w:val="24"/>
          <w:szCs w:val="24"/>
        </w:rPr>
        <w:t>ции в соответствии с учебной за</w:t>
      </w:r>
      <w:r w:rsidRPr="00763D91">
        <w:rPr>
          <w:w w:val="115"/>
          <w:sz w:val="24"/>
          <w:szCs w:val="24"/>
        </w:rPr>
        <w:t>дачей</w:t>
      </w:r>
      <w:r>
        <w:rPr>
          <w:w w:val="115"/>
          <w:sz w:val="24"/>
          <w:szCs w:val="24"/>
        </w:rPr>
        <w:t>.</w:t>
      </w:r>
      <w:r w:rsidRPr="00763D91">
        <w:rPr>
          <w:w w:val="142"/>
          <w:sz w:val="24"/>
          <w:szCs w:val="24"/>
        </w:rPr>
        <w:t xml:space="preserve"> </w:t>
      </w:r>
    </w:p>
    <w:p w:rsidR="00A90BA0" w:rsidRPr="00CE3EB7" w:rsidRDefault="00A90BA0" w:rsidP="00A90BA0">
      <w:pPr>
        <w:spacing w:line="257" w:lineRule="auto"/>
        <w:jc w:val="both"/>
        <w:rPr>
          <w:rFonts w:ascii="Times New Roman" w:eastAsia="Times New Roman" w:hAnsi="Times New Roman"/>
        </w:rPr>
      </w:pPr>
    </w:p>
    <w:p w:rsidR="00A90BA0" w:rsidRPr="00CE3EB7" w:rsidRDefault="00A90BA0" w:rsidP="00A90BA0">
      <w:pPr>
        <w:jc w:val="center"/>
        <w:rPr>
          <w:rFonts w:eastAsia="Times New Roman"/>
        </w:rPr>
      </w:pPr>
      <w:r w:rsidRPr="00CE3EB7">
        <w:rPr>
          <w:rFonts w:ascii="Times New Roman" w:hAnsi="Times New Roman"/>
          <w:b/>
        </w:rPr>
        <w:t>3. Содержание учебного предмета «</w:t>
      </w:r>
      <w:r>
        <w:rPr>
          <w:rFonts w:ascii="Times New Roman" w:hAnsi="Times New Roman"/>
          <w:b/>
        </w:rPr>
        <w:t>Литературное чтение</w:t>
      </w:r>
      <w:r w:rsidRPr="00CE3EB7">
        <w:rPr>
          <w:rFonts w:ascii="Times New Roman" w:hAnsi="Times New Roman"/>
          <w:b/>
        </w:rPr>
        <w:t>»</w:t>
      </w:r>
    </w:p>
    <w:p w:rsidR="00A90BA0" w:rsidRPr="00CE3EB7" w:rsidRDefault="00A90BA0" w:rsidP="00C0097A">
      <w:pPr>
        <w:keepNext/>
        <w:keepLines/>
        <w:numPr>
          <w:ilvl w:val="0"/>
          <w:numId w:val="160"/>
        </w:numPr>
        <w:tabs>
          <w:tab w:val="left" w:pos="255"/>
        </w:tabs>
        <w:outlineLvl w:val="2"/>
        <w:rPr>
          <w:rFonts w:ascii="Times New Roman" w:eastAsia="Arial" w:hAnsi="Times New Roman"/>
          <w:b/>
          <w:bCs/>
        </w:rPr>
      </w:pPr>
      <w:r w:rsidRPr="00CE3EB7">
        <w:rPr>
          <w:rFonts w:ascii="Times New Roman" w:eastAsia="Arial" w:hAnsi="Times New Roman"/>
          <w:b/>
          <w:bCs/>
        </w:rPr>
        <w:t>класс</w:t>
      </w:r>
    </w:p>
    <w:p w:rsidR="00A90BA0" w:rsidRPr="00AA2345" w:rsidRDefault="00A90BA0" w:rsidP="00A90BA0">
      <w:pPr>
        <w:pStyle w:val="afc"/>
        <w:spacing w:after="0" w:line="240" w:lineRule="auto"/>
        <w:ind w:left="157" w:right="154"/>
        <w:jc w:val="both"/>
        <w:rPr>
          <w:rFonts w:ascii="Times New Roman" w:hAnsi="Times New Roman" w:cs="Times New Roman"/>
        </w:rPr>
      </w:pPr>
      <w:r w:rsidRPr="00AA2345">
        <w:rPr>
          <w:rFonts w:ascii="Times New Roman" w:hAnsi="Times New Roman" w:cs="Times New Roman"/>
          <w:i/>
          <w:w w:val="115"/>
        </w:rPr>
        <w:t>Сказка</w:t>
      </w:r>
      <w:r w:rsidRPr="00AA2345">
        <w:rPr>
          <w:rFonts w:ascii="Times New Roman" w:hAnsi="Times New Roman" w:cs="Times New Roman"/>
          <w:i/>
          <w:spacing w:val="1"/>
          <w:w w:val="115"/>
        </w:rPr>
        <w:t xml:space="preserve"> </w:t>
      </w:r>
      <w:r w:rsidRPr="00AA2345">
        <w:rPr>
          <w:rFonts w:ascii="Times New Roman" w:hAnsi="Times New Roman" w:cs="Times New Roman"/>
          <w:i/>
          <w:w w:val="115"/>
        </w:rPr>
        <w:t>фольклорная</w:t>
      </w:r>
      <w:r w:rsidRPr="00AA2345">
        <w:rPr>
          <w:rFonts w:ascii="Times New Roman" w:hAnsi="Times New Roman" w:cs="Times New Roman"/>
          <w:i/>
          <w:spacing w:val="1"/>
          <w:w w:val="115"/>
        </w:rPr>
        <w:t xml:space="preserve"> </w:t>
      </w:r>
      <w:r w:rsidRPr="00AA2345">
        <w:rPr>
          <w:rFonts w:ascii="Times New Roman" w:hAnsi="Times New Roman" w:cs="Times New Roman"/>
          <w:w w:val="115"/>
        </w:rPr>
        <w:t>(</w:t>
      </w:r>
      <w:r w:rsidRPr="00AA2345">
        <w:rPr>
          <w:rFonts w:ascii="Times New Roman" w:hAnsi="Times New Roman" w:cs="Times New Roman"/>
          <w:i/>
          <w:w w:val="115"/>
        </w:rPr>
        <w:t>народная</w:t>
      </w:r>
      <w:r w:rsidRPr="00AA2345">
        <w:rPr>
          <w:rFonts w:ascii="Times New Roman" w:hAnsi="Times New Roman" w:cs="Times New Roman"/>
          <w:w w:val="115"/>
        </w:rPr>
        <w:t>)</w:t>
      </w:r>
      <w:r w:rsidRPr="00AA2345">
        <w:rPr>
          <w:rFonts w:ascii="Times New Roman" w:hAnsi="Times New Roman" w:cs="Times New Roman"/>
          <w:spacing w:val="1"/>
          <w:w w:val="115"/>
        </w:rPr>
        <w:t xml:space="preserve"> </w:t>
      </w:r>
      <w:r w:rsidRPr="00AA2345">
        <w:rPr>
          <w:rFonts w:ascii="Times New Roman" w:hAnsi="Times New Roman" w:cs="Times New Roman"/>
          <w:i/>
          <w:w w:val="115"/>
        </w:rPr>
        <w:t>и</w:t>
      </w:r>
      <w:r w:rsidRPr="00AA2345">
        <w:rPr>
          <w:rFonts w:ascii="Times New Roman" w:hAnsi="Times New Roman" w:cs="Times New Roman"/>
          <w:i/>
          <w:spacing w:val="1"/>
          <w:w w:val="115"/>
        </w:rPr>
        <w:t xml:space="preserve"> </w:t>
      </w:r>
      <w:r w:rsidRPr="00AA2345">
        <w:rPr>
          <w:rFonts w:ascii="Times New Roman" w:hAnsi="Times New Roman" w:cs="Times New Roman"/>
          <w:i/>
          <w:w w:val="115"/>
        </w:rPr>
        <w:t>литературная</w:t>
      </w:r>
      <w:r w:rsidRPr="00AA2345">
        <w:rPr>
          <w:rFonts w:ascii="Times New Roman" w:hAnsi="Times New Roman" w:cs="Times New Roman"/>
          <w:i/>
          <w:spacing w:val="1"/>
          <w:w w:val="115"/>
        </w:rPr>
        <w:t xml:space="preserve"> </w:t>
      </w:r>
      <w:r w:rsidRPr="00AA2345">
        <w:rPr>
          <w:rFonts w:ascii="Times New Roman" w:hAnsi="Times New Roman" w:cs="Times New Roman"/>
          <w:w w:val="115"/>
        </w:rPr>
        <w:t>(</w:t>
      </w:r>
      <w:r>
        <w:rPr>
          <w:rFonts w:ascii="Times New Roman" w:hAnsi="Times New Roman" w:cs="Times New Roman"/>
          <w:i/>
          <w:w w:val="115"/>
        </w:rPr>
        <w:t>автор</w:t>
      </w:r>
      <w:r w:rsidRPr="00AA2345">
        <w:rPr>
          <w:rFonts w:ascii="Times New Roman" w:hAnsi="Times New Roman" w:cs="Times New Roman"/>
          <w:i/>
          <w:w w:val="115"/>
        </w:rPr>
        <w:t>ская</w:t>
      </w:r>
      <w:r w:rsidRPr="00AA2345">
        <w:rPr>
          <w:rFonts w:ascii="Times New Roman" w:hAnsi="Times New Roman" w:cs="Times New Roman"/>
          <w:w w:val="115"/>
        </w:rPr>
        <w:t>)</w:t>
      </w:r>
      <w:r w:rsidRPr="00AA2345">
        <w:rPr>
          <w:rFonts w:ascii="Times New Roman" w:hAnsi="Times New Roman" w:cs="Times New Roman"/>
          <w:i/>
          <w:w w:val="115"/>
        </w:rPr>
        <w:t>.</w:t>
      </w:r>
      <w:r w:rsidRPr="00AA2345">
        <w:rPr>
          <w:rFonts w:ascii="Times New Roman" w:hAnsi="Times New Roman" w:cs="Times New Roman"/>
          <w:i/>
          <w:spacing w:val="1"/>
          <w:w w:val="115"/>
        </w:rPr>
        <w:t xml:space="preserve"> </w:t>
      </w:r>
      <w:r w:rsidRPr="00AA2345">
        <w:rPr>
          <w:rFonts w:ascii="Times New Roman" w:hAnsi="Times New Roman" w:cs="Times New Roman"/>
          <w:w w:val="115"/>
        </w:rPr>
        <w:t>Восприятие</w:t>
      </w:r>
      <w:r w:rsidRPr="00AA2345">
        <w:rPr>
          <w:rFonts w:ascii="Times New Roman" w:hAnsi="Times New Roman" w:cs="Times New Roman"/>
          <w:spacing w:val="1"/>
          <w:w w:val="115"/>
        </w:rPr>
        <w:t xml:space="preserve"> </w:t>
      </w:r>
      <w:r w:rsidRPr="00AA2345">
        <w:rPr>
          <w:rFonts w:ascii="Times New Roman" w:hAnsi="Times New Roman" w:cs="Times New Roman"/>
          <w:w w:val="115"/>
        </w:rPr>
        <w:t>текста</w:t>
      </w:r>
      <w:r w:rsidRPr="00AA2345">
        <w:rPr>
          <w:rFonts w:ascii="Times New Roman" w:hAnsi="Times New Roman" w:cs="Times New Roman"/>
          <w:spacing w:val="1"/>
          <w:w w:val="115"/>
        </w:rPr>
        <w:t xml:space="preserve"> </w:t>
      </w:r>
      <w:r w:rsidRPr="00AA2345">
        <w:rPr>
          <w:rFonts w:ascii="Times New Roman" w:hAnsi="Times New Roman" w:cs="Times New Roman"/>
          <w:w w:val="115"/>
        </w:rPr>
        <w:t>произведений</w:t>
      </w:r>
      <w:r w:rsidRPr="00AA2345">
        <w:rPr>
          <w:rFonts w:ascii="Times New Roman" w:hAnsi="Times New Roman" w:cs="Times New Roman"/>
          <w:spacing w:val="1"/>
          <w:w w:val="115"/>
        </w:rPr>
        <w:t xml:space="preserve"> </w:t>
      </w:r>
      <w:r w:rsidRPr="00AA2345">
        <w:rPr>
          <w:rFonts w:ascii="Times New Roman" w:hAnsi="Times New Roman" w:cs="Times New Roman"/>
          <w:w w:val="115"/>
        </w:rPr>
        <w:t>художественной</w:t>
      </w:r>
      <w:r w:rsidRPr="00AA2345">
        <w:rPr>
          <w:rFonts w:ascii="Times New Roman" w:hAnsi="Times New Roman" w:cs="Times New Roman"/>
          <w:spacing w:val="1"/>
          <w:w w:val="115"/>
        </w:rPr>
        <w:t xml:space="preserve"> </w:t>
      </w:r>
      <w:r w:rsidRPr="00AA2345">
        <w:rPr>
          <w:rFonts w:ascii="Times New Roman" w:hAnsi="Times New Roman" w:cs="Times New Roman"/>
          <w:w w:val="115"/>
        </w:rPr>
        <w:t>литературы и устного народного творчества (не менее четырёх</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произведений) </w:t>
      </w:r>
      <w:r w:rsidRPr="00AA2345">
        <w:rPr>
          <w:rFonts w:ascii="Times New Roman" w:hAnsi="Times New Roman" w:cs="Times New Roman"/>
          <w:spacing w:val="1"/>
          <w:w w:val="115"/>
        </w:rPr>
        <w:t xml:space="preserve"> </w:t>
      </w:r>
      <w:r w:rsidRPr="00AA2345">
        <w:rPr>
          <w:rFonts w:ascii="Times New Roman" w:hAnsi="Times New Roman" w:cs="Times New Roman"/>
          <w:w w:val="115"/>
        </w:rPr>
        <w:t>Фольклорная и литературная (авторская) сказ-</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ка: </w:t>
      </w:r>
      <w:r w:rsidRPr="00AA2345">
        <w:rPr>
          <w:rFonts w:ascii="Times New Roman" w:hAnsi="Times New Roman" w:cs="Times New Roman"/>
          <w:w w:val="115"/>
        </w:rPr>
        <w:lastRenderedPageBreak/>
        <w:t>сходство и различия</w:t>
      </w:r>
      <w:r w:rsidRPr="00AA2345">
        <w:rPr>
          <w:rFonts w:ascii="Times New Roman" w:hAnsi="Times New Roman" w:cs="Times New Roman"/>
          <w:spacing w:val="1"/>
          <w:w w:val="115"/>
        </w:rPr>
        <w:t xml:space="preserve"> </w:t>
      </w:r>
      <w:r w:rsidRPr="00AA2345">
        <w:rPr>
          <w:rFonts w:ascii="Times New Roman" w:hAnsi="Times New Roman" w:cs="Times New Roman"/>
          <w:w w:val="115"/>
        </w:rPr>
        <w:t>Реальность и волшебство в сказке</w:t>
      </w:r>
      <w:r w:rsidRPr="00AA2345">
        <w:rPr>
          <w:rFonts w:ascii="Times New Roman" w:hAnsi="Times New Roman" w:cs="Times New Roman"/>
          <w:spacing w:val="1"/>
          <w:w w:val="115"/>
        </w:rPr>
        <w:t xml:space="preserve"> </w:t>
      </w:r>
      <w:r w:rsidRPr="00AA2345">
        <w:rPr>
          <w:rFonts w:ascii="Times New Roman" w:hAnsi="Times New Roman" w:cs="Times New Roman"/>
          <w:w w:val="115"/>
        </w:rPr>
        <w:t>Со-</w:t>
      </w:r>
      <w:r w:rsidRPr="00AA2345">
        <w:rPr>
          <w:rFonts w:ascii="Times New Roman" w:hAnsi="Times New Roman" w:cs="Times New Roman"/>
          <w:spacing w:val="1"/>
          <w:w w:val="115"/>
        </w:rPr>
        <w:t xml:space="preserve"> </w:t>
      </w:r>
      <w:r w:rsidRPr="00AA2345">
        <w:rPr>
          <w:rFonts w:ascii="Times New Roman" w:hAnsi="Times New Roman" w:cs="Times New Roman"/>
          <w:w w:val="115"/>
        </w:rPr>
        <w:t>бытийная сторона сказок: по</w:t>
      </w:r>
      <w:r>
        <w:rPr>
          <w:rFonts w:ascii="Times New Roman" w:hAnsi="Times New Roman" w:cs="Times New Roman"/>
          <w:w w:val="115"/>
        </w:rPr>
        <w:t>следовательность событий в фоль</w:t>
      </w:r>
      <w:r w:rsidRPr="00AA2345">
        <w:rPr>
          <w:rFonts w:ascii="Times New Roman" w:hAnsi="Times New Roman" w:cs="Times New Roman"/>
          <w:w w:val="115"/>
        </w:rPr>
        <w:t>клорной (народной) и литературной (авторской) сказке</w:t>
      </w:r>
      <w:r w:rsidRPr="00AA2345">
        <w:rPr>
          <w:rFonts w:ascii="Times New Roman" w:hAnsi="Times New Roman" w:cs="Times New Roman"/>
          <w:spacing w:val="1"/>
          <w:w w:val="115"/>
        </w:rPr>
        <w:t xml:space="preserve"> </w:t>
      </w:r>
      <w:r>
        <w:rPr>
          <w:rFonts w:ascii="Times New Roman" w:hAnsi="Times New Roman" w:cs="Times New Roman"/>
          <w:w w:val="115"/>
        </w:rPr>
        <w:t>Отра</w:t>
      </w:r>
      <w:r w:rsidRPr="00AA2345">
        <w:rPr>
          <w:rFonts w:ascii="Times New Roman" w:hAnsi="Times New Roman" w:cs="Times New Roman"/>
          <w:w w:val="115"/>
        </w:rPr>
        <w:t>жение сюжета в иллюстрациях</w:t>
      </w:r>
      <w:r w:rsidRPr="00AA2345">
        <w:rPr>
          <w:rFonts w:ascii="Times New Roman" w:hAnsi="Times New Roman" w:cs="Times New Roman"/>
          <w:spacing w:val="1"/>
          <w:w w:val="115"/>
        </w:rPr>
        <w:t xml:space="preserve"> </w:t>
      </w:r>
      <w:r w:rsidRPr="00AA2345">
        <w:rPr>
          <w:rFonts w:ascii="Times New Roman" w:hAnsi="Times New Roman" w:cs="Times New Roman"/>
          <w:w w:val="115"/>
        </w:rPr>
        <w:t>Герои сказочных произведений</w:t>
      </w:r>
      <w:r w:rsidRPr="00AA2345">
        <w:rPr>
          <w:rFonts w:ascii="Times New Roman" w:hAnsi="Times New Roman" w:cs="Times New Roman"/>
          <w:spacing w:val="1"/>
          <w:w w:val="115"/>
        </w:rPr>
        <w:t xml:space="preserve"> </w:t>
      </w:r>
      <w:r w:rsidRPr="00AA2345">
        <w:rPr>
          <w:rFonts w:ascii="Times New Roman" w:hAnsi="Times New Roman" w:cs="Times New Roman"/>
          <w:w w:val="115"/>
        </w:rPr>
        <w:t>Нравственные ценности и идеи</w:t>
      </w:r>
      <w:r>
        <w:rPr>
          <w:rFonts w:ascii="Times New Roman" w:hAnsi="Times New Roman" w:cs="Times New Roman"/>
          <w:w w:val="115"/>
        </w:rPr>
        <w:t>, традиции, быт, культура в рус</w:t>
      </w:r>
      <w:r w:rsidRPr="00AA2345">
        <w:rPr>
          <w:rFonts w:ascii="Times New Roman" w:hAnsi="Times New Roman" w:cs="Times New Roman"/>
          <w:w w:val="115"/>
        </w:rPr>
        <w:t>ских народных и литературных (авторских) сказках, поступки,</w:t>
      </w:r>
      <w:r w:rsidRPr="00AA2345">
        <w:rPr>
          <w:rFonts w:ascii="Times New Roman" w:hAnsi="Times New Roman" w:cs="Times New Roman"/>
          <w:spacing w:val="1"/>
          <w:w w:val="115"/>
        </w:rPr>
        <w:t xml:space="preserve"> </w:t>
      </w:r>
      <w:r w:rsidRPr="00AA2345">
        <w:rPr>
          <w:rFonts w:ascii="Times New Roman" w:hAnsi="Times New Roman" w:cs="Times New Roman"/>
          <w:w w:val="115"/>
        </w:rPr>
        <w:t>отражающие</w:t>
      </w:r>
      <w:r w:rsidRPr="00AA2345">
        <w:rPr>
          <w:rFonts w:ascii="Times New Roman" w:hAnsi="Times New Roman" w:cs="Times New Roman"/>
          <w:spacing w:val="1"/>
          <w:w w:val="115"/>
        </w:rPr>
        <w:t xml:space="preserve"> </w:t>
      </w:r>
      <w:r w:rsidRPr="00AA2345">
        <w:rPr>
          <w:rFonts w:ascii="Times New Roman" w:hAnsi="Times New Roman" w:cs="Times New Roman"/>
          <w:w w:val="115"/>
        </w:rPr>
        <w:t>нравственные</w:t>
      </w:r>
      <w:r w:rsidRPr="00AA2345">
        <w:rPr>
          <w:rFonts w:ascii="Times New Roman" w:hAnsi="Times New Roman" w:cs="Times New Roman"/>
          <w:spacing w:val="1"/>
          <w:w w:val="115"/>
        </w:rPr>
        <w:t xml:space="preserve"> </w:t>
      </w:r>
      <w:r w:rsidRPr="00AA2345">
        <w:rPr>
          <w:rFonts w:ascii="Times New Roman" w:hAnsi="Times New Roman" w:cs="Times New Roman"/>
          <w:w w:val="115"/>
        </w:rPr>
        <w:t>качества</w:t>
      </w:r>
      <w:r w:rsidRPr="00AA2345">
        <w:rPr>
          <w:rFonts w:ascii="Times New Roman" w:hAnsi="Times New Roman" w:cs="Times New Roman"/>
          <w:spacing w:val="1"/>
          <w:w w:val="115"/>
        </w:rPr>
        <w:t xml:space="preserve"> </w:t>
      </w:r>
      <w:r w:rsidRPr="00AA2345">
        <w:rPr>
          <w:rFonts w:ascii="Times New Roman" w:hAnsi="Times New Roman" w:cs="Times New Roman"/>
          <w:w w:val="115"/>
        </w:rPr>
        <w:t>(отношение</w:t>
      </w:r>
      <w:r w:rsidRPr="00AA2345">
        <w:rPr>
          <w:rFonts w:ascii="Times New Roman" w:hAnsi="Times New Roman" w:cs="Times New Roman"/>
          <w:spacing w:val="1"/>
          <w:w w:val="115"/>
        </w:rPr>
        <w:t xml:space="preserve"> </w:t>
      </w:r>
      <w:r w:rsidRPr="00AA2345">
        <w:rPr>
          <w:rFonts w:ascii="Times New Roman" w:hAnsi="Times New Roman" w:cs="Times New Roman"/>
          <w:w w:val="115"/>
        </w:rPr>
        <w:t>к</w:t>
      </w:r>
      <w:r w:rsidRPr="00AA2345">
        <w:rPr>
          <w:rFonts w:ascii="Times New Roman" w:hAnsi="Times New Roman" w:cs="Times New Roman"/>
          <w:spacing w:val="1"/>
          <w:w w:val="115"/>
        </w:rPr>
        <w:t xml:space="preserve"> </w:t>
      </w:r>
      <w:r w:rsidRPr="00AA2345">
        <w:rPr>
          <w:rFonts w:ascii="Times New Roman" w:hAnsi="Times New Roman" w:cs="Times New Roman"/>
          <w:w w:val="115"/>
        </w:rPr>
        <w:t>природе,</w:t>
      </w:r>
      <w:r w:rsidRPr="00AA2345">
        <w:rPr>
          <w:rFonts w:ascii="Times New Roman" w:hAnsi="Times New Roman" w:cs="Times New Roman"/>
          <w:spacing w:val="1"/>
          <w:w w:val="115"/>
        </w:rPr>
        <w:t xml:space="preserve"> </w:t>
      </w:r>
      <w:r w:rsidRPr="00AA2345">
        <w:rPr>
          <w:rFonts w:ascii="Times New Roman" w:hAnsi="Times New Roman" w:cs="Times New Roman"/>
          <w:w w:val="115"/>
        </w:rPr>
        <w:t>людям,</w:t>
      </w:r>
      <w:r w:rsidRPr="00AA2345">
        <w:rPr>
          <w:rFonts w:ascii="Times New Roman" w:hAnsi="Times New Roman" w:cs="Times New Roman"/>
          <w:spacing w:val="-10"/>
          <w:w w:val="115"/>
        </w:rPr>
        <w:t xml:space="preserve"> </w:t>
      </w:r>
      <w:r w:rsidRPr="00AA2345">
        <w:rPr>
          <w:rFonts w:ascii="Times New Roman" w:hAnsi="Times New Roman" w:cs="Times New Roman"/>
          <w:w w:val="115"/>
        </w:rPr>
        <w:t>предметам)</w:t>
      </w:r>
      <w:r w:rsidRPr="00AA2345">
        <w:rPr>
          <w:rFonts w:ascii="Times New Roman" w:hAnsi="Times New Roman" w:cs="Times New Roman"/>
          <w:w w:val="142"/>
        </w:rPr>
        <w:t xml:space="preserve"> </w:t>
      </w:r>
    </w:p>
    <w:p w:rsidR="00A90BA0" w:rsidRPr="00AA2345" w:rsidRDefault="00A90BA0" w:rsidP="00A90BA0">
      <w:pPr>
        <w:pStyle w:val="afc"/>
        <w:spacing w:after="0" w:line="240" w:lineRule="auto"/>
        <w:ind w:left="157" w:right="154"/>
        <w:jc w:val="both"/>
        <w:rPr>
          <w:rFonts w:ascii="Times New Roman" w:hAnsi="Times New Roman" w:cs="Times New Roman"/>
        </w:rPr>
      </w:pPr>
      <w:r w:rsidRPr="00AA2345">
        <w:rPr>
          <w:rFonts w:ascii="Times New Roman" w:hAnsi="Times New Roman" w:cs="Times New Roman"/>
          <w:i/>
          <w:w w:val="115"/>
        </w:rPr>
        <w:t xml:space="preserve">Произведения о детях и для детей. </w:t>
      </w:r>
      <w:r>
        <w:rPr>
          <w:rFonts w:ascii="Times New Roman" w:hAnsi="Times New Roman" w:cs="Times New Roman"/>
          <w:w w:val="115"/>
        </w:rPr>
        <w:t>Понятие «тема произве</w:t>
      </w:r>
      <w:r w:rsidRPr="00AA2345">
        <w:rPr>
          <w:rFonts w:ascii="Times New Roman" w:hAnsi="Times New Roman" w:cs="Times New Roman"/>
          <w:w w:val="115"/>
        </w:rPr>
        <w:t>дения» (общее представление</w:t>
      </w:r>
      <w:r>
        <w:rPr>
          <w:rFonts w:ascii="Times New Roman" w:hAnsi="Times New Roman" w:cs="Times New Roman"/>
          <w:w w:val="115"/>
        </w:rPr>
        <w:t>): чему посвящено, о чём расска</w:t>
      </w:r>
      <w:r w:rsidRPr="00AA2345">
        <w:rPr>
          <w:rFonts w:ascii="Times New Roman" w:hAnsi="Times New Roman" w:cs="Times New Roman"/>
          <w:w w:val="115"/>
        </w:rPr>
        <w:t>зывает</w:t>
      </w:r>
      <w:r w:rsidRPr="00AA2345">
        <w:rPr>
          <w:rFonts w:ascii="Times New Roman" w:hAnsi="Times New Roman" w:cs="Times New Roman"/>
          <w:spacing w:val="1"/>
          <w:w w:val="115"/>
        </w:rPr>
        <w:t xml:space="preserve"> </w:t>
      </w:r>
      <w:r w:rsidRPr="00AA2345">
        <w:rPr>
          <w:rFonts w:ascii="Times New Roman" w:hAnsi="Times New Roman" w:cs="Times New Roman"/>
          <w:w w:val="115"/>
        </w:rPr>
        <w:t>Главная мысль произведения: его основная идея (чему</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учит? какие качества воспитывает?) </w:t>
      </w:r>
      <w:r w:rsidRPr="00AA2345">
        <w:rPr>
          <w:rFonts w:ascii="Times New Roman" w:hAnsi="Times New Roman" w:cs="Times New Roman"/>
          <w:spacing w:val="1"/>
          <w:w w:val="115"/>
        </w:rPr>
        <w:t xml:space="preserve"> </w:t>
      </w:r>
      <w:r w:rsidRPr="00AA2345">
        <w:rPr>
          <w:rFonts w:ascii="Times New Roman" w:hAnsi="Times New Roman" w:cs="Times New Roman"/>
          <w:w w:val="115"/>
        </w:rPr>
        <w:t>Произведения одной те-</w:t>
      </w:r>
      <w:r w:rsidRPr="00AA2345">
        <w:rPr>
          <w:rFonts w:ascii="Times New Roman" w:hAnsi="Times New Roman" w:cs="Times New Roman"/>
          <w:spacing w:val="1"/>
          <w:w w:val="115"/>
        </w:rPr>
        <w:t xml:space="preserve"> </w:t>
      </w:r>
      <w:r w:rsidRPr="00AA2345">
        <w:rPr>
          <w:rFonts w:ascii="Times New Roman" w:hAnsi="Times New Roman" w:cs="Times New Roman"/>
          <w:w w:val="115"/>
        </w:rPr>
        <w:t>мы, но разных жанров: рассказ, стихотворение, сказка (общее</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представление </w:t>
      </w:r>
      <w:r w:rsidRPr="00AA2345">
        <w:rPr>
          <w:rFonts w:ascii="Times New Roman" w:hAnsi="Times New Roman" w:cs="Times New Roman"/>
          <w:spacing w:val="1"/>
          <w:w w:val="115"/>
        </w:rPr>
        <w:t xml:space="preserve"> </w:t>
      </w:r>
      <w:r w:rsidRPr="00AA2345">
        <w:rPr>
          <w:rFonts w:ascii="Times New Roman" w:hAnsi="Times New Roman" w:cs="Times New Roman"/>
          <w:w w:val="115"/>
        </w:rPr>
        <w:t>на   примере   не   менее   шести   произведений</w:t>
      </w:r>
      <w:r w:rsidRPr="00AA2345">
        <w:rPr>
          <w:rFonts w:ascii="Times New Roman" w:hAnsi="Times New Roman" w:cs="Times New Roman"/>
          <w:spacing w:val="1"/>
          <w:w w:val="115"/>
        </w:rPr>
        <w:t xml:space="preserve"> </w:t>
      </w:r>
      <w:r w:rsidRPr="00AA2345">
        <w:rPr>
          <w:rFonts w:ascii="Times New Roman" w:hAnsi="Times New Roman" w:cs="Times New Roman"/>
          <w:w w:val="115"/>
        </w:rPr>
        <w:t>К</w:t>
      </w:r>
      <w:r w:rsidRPr="00AA2345">
        <w:rPr>
          <w:rFonts w:ascii="Times New Roman" w:hAnsi="Times New Roman" w:cs="Times New Roman"/>
          <w:spacing w:val="12"/>
          <w:w w:val="115"/>
        </w:rPr>
        <w:t xml:space="preserve"> </w:t>
      </w:r>
      <w:r w:rsidRPr="00AA2345">
        <w:rPr>
          <w:rFonts w:ascii="Times New Roman" w:hAnsi="Times New Roman" w:cs="Times New Roman"/>
          <w:w w:val="115"/>
        </w:rPr>
        <w:t>Д</w:t>
      </w:r>
      <w:r w:rsidRPr="00AA2345">
        <w:rPr>
          <w:rFonts w:ascii="Times New Roman" w:hAnsi="Times New Roman" w:cs="Times New Roman"/>
          <w:spacing w:val="20"/>
          <w:w w:val="115"/>
        </w:rPr>
        <w:t xml:space="preserve"> </w:t>
      </w:r>
      <w:r w:rsidRPr="00AA2345">
        <w:rPr>
          <w:rFonts w:ascii="Times New Roman" w:hAnsi="Times New Roman" w:cs="Times New Roman"/>
          <w:w w:val="115"/>
        </w:rPr>
        <w:t>Ушинского,</w:t>
      </w:r>
      <w:r w:rsidRPr="00AA2345">
        <w:rPr>
          <w:rFonts w:ascii="Times New Roman" w:hAnsi="Times New Roman" w:cs="Times New Roman"/>
          <w:spacing w:val="2"/>
          <w:w w:val="115"/>
        </w:rPr>
        <w:t xml:space="preserve"> </w:t>
      </w:r>
      <w:r w:rsidRPr="00AA2345">
        <w:rPr>
          <w:rFonts w:ascii="Times New Roman" w:hAnsi="Times New Roman" w:cs="Times New Roman"/>
          <w:w w:val="115"/>
        </w:rPr>
        <w:t xml:space="preserve">Л </w:t>
      </w:r>
      <w:r w:rsidRPr="00AA2345">
        <w:rPr>
          <w:rFonts w:ascii="Times New Roman" w:hAnsi="Times New Roman" w:cs="Times New Roman"/>
          <w:spacing w:val="11"/>
          <w:w w:val="115"/>
        </w:rPr>
        <w:t xml:space="preserve"> </w:t>
      </w:r>
      <w:r w:rsidRPr="00AA2345">
        <w:rPr>
          <w:rFonts w:ascii="Times New Roman" w:hAnsi="Times New Roman" w:cs="Times New Roman"/>
          <w:w w:val="115"/>
        </w:rPr>
        <w:t xml:space="preserve">Н </w:t>
      </w:r>
      <w:r w:rsidRPr="00AA2345">
        <w:rPr>
          <w:rFonts w:ascii="Times New Roman" w:hAnsi="Times New Roman" w:cs="Times New Roman"/>
          <w:spacing w:val="20"/>
          <w:w w:val="115"/>
        </w:rPr>
        <w:t xml:space="preserve"> </w:t>
      </w:r>
      <w:r w:rsidRPr="00AA2345">
        <w:rPr>
          <w:rFonts w:ascii="Times New Roman" w:hAnsi="Times New Roman" w:cs="Times New Roman"/>
          <w:w w:val="115"/>
        </w:rPr>
        <w:t>Толстого,</w:t>
      </w:r>
      <w:r w:rsidRPr="00AA2345">
        <w:rPr>
          <w:rFonts w:ascii="Times New Roman" w:hAnsi="Times New Roman" w:cs="Times New Roman"/>
          <w:spacing w:val="2"/>
          <w:w w:val="115"/>
        </w:rPr>
        <w:t xml:space="preserve"> </w:t>
      </w:r>
      <w:r w:rsidRPr="00AA2345">
        <w:rPr>
          <w:rFonts w:ascii="Times New Roman" w:hAnsi="Times New Roman" w:cs="Times New Roman"/>
          <w:w w:val="115"/>
        </w:rPr>
        <w:t xml:space="preserve">В </w:t>
      </w:r>
      <w:r w:rsidRPr="00AA2345">
        <w:rPr>
          <w:rFonts w:ascii="Times New Roman" w:hAnsi="Times New Roman" w:cs="Times New Roman"/>
          <w:spacing w:val="12"/>
          <w:w w:val="115"/>
        </w:rPr>
        <w:t xml:space="preserve"> </w:t>
      </w:r>
      <w:r w:rsidRPr="00AA2345">
        <w:rPr>
          <w:rFonts w:ascii="Times New Roman" w:hAnsi="Times New Roman" w:cs="Times New Roman"/>
          <w:w w:val="115"/>
        </w:rPr>
        <w:t xml:space="preserve">Г </w:t>
      </w:r>
      <w:r w:rsidRPr="00AA2345">
        <w:rPr>
          <w:rFonts w:ascii="Times New Roman" w:hAnsi="Times New Roman" w:cs="Times New Roman"/>
          <w:spacing w:val="19"/>
          <w:w w:val="115"/>
        </w:rPr>
        <w:t xml:space="preserve"> </w:t>
      </w:r>
      <w:r w:rsidRPr="00AA2345">
        <w:rPr>
          <w:rFonts w:ascii="Times New Roman" w:hAnsi="Times New Roman" w:cs="Times New Roman"/>
          <w:w w:val="115"/>
        </w:rPr>
        <w:t>Сутеева,</w:t>
      </w:r>
      <w:r w:rsidRPr="00AA2345">
        <w:rPr>
          <w:rFonts w:ascii="Times New Roman" w:hAnsi="Times New Roman" w:cs="Times New Roman"/>
          <w:spacing w:val="3"/>
          <w:w w:val="115"/>
        </w:rPr>
        <w:t xml:space="preserve"> </w:t>
      </w:r>
      <w:r w:rsidRPr="00AA2345">
        <w:rPr>
          <w:rFonts w:ascii="Times New Roman" w:hAnsi="Times New Roman" w:cs="Times New Roman"/>
          <w:w w:val="115"/>
        </w:rPr>
        <w:t xml:space="preserve">Е </w:t>
      </w:r>
      <w:r w:rsidRPr="00AA2345">
        <w:rPr>
          <w:rFonts w:ascii="Times New Roman" w:hAnsi="Times New Roman" w:cs="Times New Roman"/>
          <w:spacing w:val="11"/>
          <w:w w:val="115"/>
        </w:rPr>
        <w:t xml:space="preserve"> </w:t>
      </w:r>
      <w:r w:rsidRPr="00AA2345">
        <w:rPr>
          <w:rFonts w:ascii="Times New Roman" w:hAnsi="Times New Roman" w:cs="Times New Roman"/>
          <w:w w:val="115"/>
        </w:rPr>
        <w:t xml:space="preserve">А </w:t>
      </w:r>
      <w:r w:rsidRPr="00AA2345">
        <w:rPr>
          <w:rFonts w:ascii="Times New Roman" w:hAnsi="Times New Roman" w:cs="Times New Roman"/>
          <w:spacing w:val="19"/>
          <w:w w:val="115"/>
        </w:rPr>
        <w:t xml:space="preserve"> </w:t>
      </w:r>
      <w:r w:rsidRPr="00AA2345">
        <w:rPr>
          <w:rFonts w:ascii="Times New Roman" w:hAnsi="Times New Roman" w:cs="Times New Roman"/>
          <w:w w:val="115"/>
        </w:rPr>
        <w:t>Пермяка,</w:t>
      </w:r>
      <w:r w:rsidRPr="00AA2345">
        <w:rPr>
          <w:rFonts w:ascii="Times New Roman" w:hAnsi="Times New Roman" w:cs="Times New Roman"/>
          <w:spacing w:val="-56"/>
          <w:w w:val="115"/>
        </w:rPr>
        <w:t xml:space="preserve"> </w:t>
      </w:r>
      <w:r w:rsidRPr="00AA2345">
        <w:rPr>
          <w:rFonts w:ascii="Times New Roman" w:hAnsi="Times New Roman" w:cs="Times New Roman"/>
          <w:w w:val="115"/>
        </w:rPr>
        <w:t>В  А    Осеевой,  А  Л    Барто,  Ю  И    Ермолаева,  Р  С    Сефа,</w:t>
      </w:r>
      <w:r w:rsidRPr="00AA2345">
        <w:rPr>
          <w:rFonts w:ascii="Times New Roman" w:hAnsi="Times New Roman" w:cs="Times New Roman"/>
          <w:spacing w:val="1"/>
          <w:w w:val="115"/>
        </w:rPr>
        <w:t xml:space="preserve"> </w:t>
      </w:r>
      <w:r w:rsidRPr="00AA2345">
        <w:rPr>
          <w:rFonts w:ascii="Times New Roman" w:hAnsi="Times New Roman" w:cs="Times New Roman"/>
          <w:w w:val="115"/>
        </w:rPr>
        <w:t>С</w:t>
      </w:r>
      <w:r w:rsidRPr="00AA2345">
        <w:rPr>
          <w:rFonts w:ascii="Times New Roman" w:hAnsi="Times New Roman" w:cs="Times New Roman"/>
          <w:spacing w:val="1"/>
          <w:w w:val="115"/>
        </w:rPr>
        <w:t xml:space="preserve"> </w:t>
      </w:r>
      <w:r w:rsidRPr="00AA2345">
        <w:rPr>
          <w:rFonts w:ascii="Times New Roman" w:hAnsi="Times New Roman" w:cs="Times New Roman"/>
          <w:w w:val="115"/>
        </w:rPr>
        <w:t>В</w:t>
      </w:r>
      <w:r w:rsidRPr="00AA2345">
        <w:rPr>
          <w:rFonts w:ascii="Times New Roman" w:hAnsi="Times New Roman" w:cs="Times New Roman"/>
          <w:spacing w:val="1"/>
          <w:w w:val="115"/>
        </w:rPr>
        <w:t xml:space="preserve"> </w:t>
      </w:r>
      <w:r w:rsidRPr="00AA2345">
        <w:rPr>
          <w:rFonts w:ascii="Times New Roman" w:hAnsi="Times New Roman" w:cs="Times New Roman"/>
          <w:w w:val="115"/>
        </w:rPr>
        <w:t>Михалкова, В</w:t>
      </w:r>
      <w:r w:rsidRPr="00AA2345">
        <w:rPr>
          <w:rFonts w:ascii="Times New Roman" w:hAnsi="Times New Roman" w:cs="Times New Roman"/>
          <w:spacing w:val="1"/>
          <w:w w:val="115"/>
        </w:rPr>
        <w:t xml:space="preserve"> </w:t>
      </w:r>
      <w:r w:rsidRPr="00AA2345">
        <w:rPr>
          <w:rFonts w:ascii="Times New Roman" w:hAnsi="Times New Roman" w:cs="Times New Roman"/>
          <w:w w:val="115"/>
        </w:rPr>
        <w:t>Д</w:t>
      </w:r>
      <w:r w:rsidRPr="00AA2345">
        <w:rPr>
          <w:rFonts w:ascii="Times New Roman" w:hAnsi="Times New Roman" w:cs="Times New Roman"/>
          <w:spacing w:val="1"/>
          <w:w w:val="115"/>
        </w:rPr>
        <w:t xml:space="preserve"> </w:t>
      </w:r>
      <w:r w:rsidRPr="00AA2345">
        <w:rPr>
          <w:rFonts w:ascii="Times New Roman" w:hAnsi="Times New Roman" w:cs="Times New Roman"/>
          <w:w w:val="115"/>
        </w:rPr>
        <w:t>Берестова, В</w:t>
      </w:r>
      <w:r w:rsidRPr="00AA2345">
        <w:rPr>
          <w:rFonts w:ascii="Times New Roman" w:hAnsi="Times New Roman" w:cs="Times New Roman"/>
          <w:spacing w:val="1"/>
          <w:w w:val="115"/>
        </w:rPr>
        <w:t xml:space="preserve"> </w:t>
      </w:r>
      <w:r w:rsidRPr="00AA2345">
        <w:rPr>
          <w:rFonts w:ascii="Times New Roman" w:hAnsi="Times New Roman" w:cs="Times New Roman"/>
          <w:w w:val="115"/>
        </w:rPr>
        <w:t>Ю</w:t>
      </w:r>
      <w:r w:rsidRPr="00AA2345">
        <w:rPr>
          <w:rFonts w:ascii="Times New Roman" w:hAnsi="Times New Roman" w:cs="Times New Roman"/>
          <w:spacing w:val="1"/>
          <w:w w:val="115"/>
        </w:rPr>
        <w:t xml:space="preserve"> </w:t>
      </w:r>
      <w:r w:rsidRPr="00AA2345">
        <w:rPr>
          <w:rFonts w:ascii="Times New Roman" w:hAnsi="Times New Roman" w:cs="Times New Roman"/>
          <w:w w:val="115"/>
        </w:rPr>
        <w:t>Драгунского и др )</w:t>
      </w:r>
      <w:r w:rsidRPr="00AA2345">
        <w:rPr>
          <w:rFonts w:ascii="Times New Roman" w:hAnsi="Times New Roman" w:cs="Times New Roman"/>
          <w:spacing w:val="1"/>
          <w:w w:val="115"/>
        </w:rPr>
        <w:t xml:space="preserve"> </w:t>
      </w:r>
      <w:r>
        <w:rPr>
          <w:rFonts w:ascii="Times New Roman" w:hAnsi="Times New Roman" w:cs="Times New Roman"/>
          <w:w w:val="115"/>
        </w:rPr>
        <w:t>Ха</w:t>
      </w:r>
      <w:r w:rsidRPr="00AA2345">
        <w:rPr>
          <w:rFonts w:ascii="Times New Roman" w:hAnsi="Times New Roman" w:cs="Times New Roman"/>
          <w:w w:val="115"/>
        </w:rPr>
        <w:t>рактеристика</w:t>
      </w:r>
      <w:r w:rsidRPr="00AA2345">
        <w:rPr>
          <w:rFonts w:ascii="Times New Roman" w:hAnsi="Times New Roman" w:cs="Times New Roman"/>
          <w:spacing w:val="1"/>
          <w:w w:val="115"/>
        </w:rPr>
        <w:t xml:space="preserve"> </w:t>
      </w:r>
      <w:r w:rsidRPr="00AA2345">
        <w:rPr>
          <w:rFonts w:ascii="Times New Roman" w:hAnsi="Times New Roman" w:cs="Times New Roman"/>
          <w:w w:val="115"/>
        </w:rPr>
        <w:t>героя</w:t>
      </w:r>
      <w:r w:rsidRPr="00AA2345">
        <w:rPr>
          <w:rFonts w:ascii="Times New Roman" w:hAnsi="Times New Roman" w:cs="Times New Roman"/>
          <w:spacing w:val="1"/>
          <w:w w:val="115"/>
        </w:rPr>
        <w:t xml:space="preserve"> </w:t>
      </w:r>
      <w:r w:rsidRPr="00AA2345">
        <w:rPr>
          <w:rFonts w:ascii="Times New Roman" w:hAnsi="Times New Roman" w:cs="Times New Roman"/>
          <w:w w:val="115"/>
        </w:rPr>
        <w:t>произведения,</w:t>
      </w:r>
      <w:r w:rsidRPr="00AA2345">
        <w:rPr>
          <w:rFonts w:ascii="Times New Roman" w:hAnsi="Times New Roman" w:cs="Times New Roman"/>
          <w:spacing w:val="1"/>
          <w:w w:val="115"/>
        </w:rPr>
        <w:t xml:space="preserve"> </w:t>
      </w:r>
      <w:r w:rsidRPr="00AA2345">
        <w:rPr>
          <w:rFonts w:ascii="Times New Roman" w:hAnsi="Times New Roman" w:cs="Times New Roman"/>
          <w:w w:val="115"/>
        </w:rPr>
        <w:t>общая</w:t>
      </w:r>
      <w:r w:rsidRPr="00AA2345">
        <w:rPr>
          <w:rFonts w:ascii="Times New Roman" w:hAnsi="Times New Roman" w:cs="Times New Roman"/>
          <w:spacing w:val="1"/>
          <w:w w:val="115"/>
        </w:rPr>
        <w:t xml:space="preserve"> </w:t>
      </w:r>
      <w:r w:rsidRPr="00AA2345">
        <w:rPr>
          <w:rFonts w:ascii="Times New Roman" w:hAnsi="Times New Roman" w:cs="Times New Roman"/>
          <w:w w:val="115"/>
        </w:rPr>
        <w:t>оценка</w:t>
      </w:r>
      <w:r w:rsidRPr="00AA2345">
        <w:rPr>
          <w:rFonts w:ascii="Times New Roman" w:hAnsi="Times New Roman" w:cs="Times New Roman"/>
          <w:spacing w:val="1"/>
          <w:w w:val="115"/>
        </w:rPr>
        <w:t xml:space="preserve"> </w:t>
      </w:r>
      <w:r w:rsidRPr="00AA2345">
        <w:rPr>
          <w:rFonts w:ascii="Times New Roman" w:hAnsi="Times New Roman" w:cs="Times New Roman"/>
          <w:w w:val="115"/>
        </w:rPr>
        <w:t>поступков</w:t>
      </w:r>
      <w:r w:rsidRPr="00AA2345">
        <w:rPr>
          <w:rFonts w:ascii="Times New Roman" w:hAnsi="Times New Roman" w:cs="Times New Roman"/>
          <w:spacing w:val="1"/>
          <w:w w:val="115"/>
        </w:rPr>
        <w:t xml:space="preserve"> </w:t>
      </w:r>
      <w:r w:rsidRPr="00AA2345">
        <w:rPr>
          <w:rFonts w:ascii="Times New Roman" w:hAnsi="Times New Roman" w:cs="Times New Roman"/>
          <w:w w:val="115"/>
        </w:rPr>
        <w:t>Понимание заголовка произв</w:t>
      </w:r>
      <w:r>
        <w:rPr>
          <w:rFonts w:ascii="Times New Roman" w:hAnsi="Times New Roman" w:cs="Times New Roman"/>
          <w:w w:val="115"/>
        </w:rPr>
        <w:t>едения, его соотношения с содер</w:t>
      </w:r>
      <w:r w:rsidRPr="00AA2345">
        <w:rPr>
          <w:rFonts w:ascii="Times New Roman" w:hAnsi="Times New Roman" w:cs="Times New Roman"/>
          <w:w w:val="115"/>
        </w:rPr>
        <w:t>жанием произведения и его идеей</w:t>
      </w:r>
      <w:r w:rsidRPr="00AA2345">
        <w:rPr>
          <w:rFonts w:ascii="Times New Roman" w:hAnsi="Times New Roman" w:cs="Times New Roman"/>
          <w:spacing w:val="1"/>
          <w:w w:val="115"/>
        </w:rPr>
        <w:t xml:space="preserve"> </w:t>
      </w:r>
      <w:r>
        <w:rPr>
          <w:rFonts w:ascii="Times New Roman" w:hAnsi="Times New Roman" w:cs="Times New Roman"/>
          <w:w w:val="115"/>
        </w:rPr>
        <w:t>Осознание нравственно-эти</w:t>
      </w:r>
      <w:r w:rsidRPr="00AA2345">
        <w:rPr>
          <w:rFonts w:ascii="Times New Roman" w:hAnsi="Times New Roman" w:cs="Times New Roman"/>
          <w:w w:val="115"/>
        </w:rPr>
        <w:t>ческих понятий:</w:t>
      </w:r>
      <w:r w:rsidRPr="00AA2345">
        <w:rPr>
          <w:rFonts w:ascii="Times New Roman" w:hAnsi="Times New Roman" w:cs="Times New Roman"/>
          <w:spacing w:val="1"/>
          <w:w w:val="115"/>
        </w:rPr>
        <w:t xml:space="preserve"> </w:t>
      </w:r>
      <w:r w:rsidRPr="00AA2345">
        <w:rPr>
          <w:rFonts w:ascii="Times New Roman" w:hAnsi="Times New Roman" w:cs="Times New Roman"/>
          <w:w w:val="115"/>
        </w:rPr>
        <w:t>друг,</w:t>
      </w:r>
      <w:r w:rsidRPr="00AA2345">
        <w:rPr>
          <w:rFonts w:ascii="Times New Roman" w:hAnsi="Times New Roman" w:cs="Times New Roman"/>
          <w:spacing w:val="1"/>
          <w:w w:val="115"/>
        </w:rPr>
        <w:t xml:space="preserve"> </w:t>
      </w:r>
      <w:r w:rsidRPr="00AA2345">
        <w:rPr>
          <w:rFonts w:ascii="Times New Roman" w:hAnsi="Times New Roman" w:cs="Times New Roman"/>
          <w:w w:val="115"/>
        </w:rPr>
        <w:t>дружба,</w:t>
      </w:r>
      <w:r w:rsidRPr="00AA2345">
        <w:rPr>
          <w:rFonts w:ascii="Times New Roman" w:hAnsi="Times New Roman" w:cs="Times New Roman"/>
          <w:spacing w:val="1"/>
          <w:w w:val="115"/>
        </w:rPr>
        <w:t xml:space="preserve"> </w:t>
      </w:r>
      <w:r w:rsidRPr="00AA2345">
        <w:rPr>
          <w:rFonts w:ascii="Times New Roman" w:hAnsi="Times New Roman" w:cs="Times New Roman"/>
          <w:w w:val="115"/>
        </w:rPr>
        <w:t>забота, труд,</w:t>
      </w:r>
      <w:r w:rsidRPr="00AA2345">
        <w:rPr>
          <w:rFonts w:ascii="Times New Roman" w:hAnsi="Times New Roman" w:cs="Times New Roman"/>
          <w:spacing w:val="1"/>
          <w:w w:val="115"/>
        </w:rPr>
        <w:t xml:space="preserve"> </w:t>
      </w:r>
      <w:r w:rsidRPr="00AA2345">
        <w:rPr>
          <w:rFonts w:ascii="Times New Roman" w:hAnsi="Times New Roman" w:cs="Times New Roman"/>
          <w:w w:val="115"/>
        </w:rPr>
        <w:t>взаимопомощь</w:t>
      </w:r>
      <w:r w:rsidRPr="00AA2345">
        <w:rPr>
          <w:rFonts w:ascii="Times New Roman" w:hAnsi="Times New Roman" w:cs="Times New Roman"/>
          <w:w w:val="142"/>
        </w:rPr>
        <w:t xml:space="preserve"> </w:t>
      </w:r>
    </w:p>
    <w:p w:rsidR="00A90BA0" w:rsidRPr="00AA2345" w:rsidRDefault="00A90BA0" w:rsidP="00A90BA0">
      <w:pPr>
        <w:pStyle w:val="afc"/>
        <w:spacing w:after="0" w:line="240" w:lineRule="auto"/>
        <w:ind w:left="157" w:right="154"/>
        <w:jc w:val="both"/>
        <w:rPr>
          <w:rFonts w:ascii="Times New Roman" w:hAnsi="Times New Roman" w:cs="Times New Roman"/>
        </w:rPr>
      </w:pPr>
      <w:r w:rsidRPr="00AA2345">
        <w:rPr>
          <w:rFonts w:ascii="Times New Roman" w:hAnsi="Times New Roman" w:cs="Times New Roman"/>
          <w:i/>
          <w:w w:val="115"/>
        </w:rPr>
        <w:t xml:space="preserve">Произведения о родной природе. </w:t>
      </w:r>
      <w:r>
        <w:rPr>
          <w:rFonts w:ascii="Times New Roman" w:hAnsi="Times New Roman" w:cs="Times New Roman"/>
          <w:w w:val="115"/>
        </w:rPr>
        <w:t>Восприятие и самостоятель</w:t>
      </w:r>
      <w:r w:rsidRPr="00AA2345">
        <w:rPr>
          <w:rFonts w:ascii="Times New Roman" w:hAnsi="Times New Roman" w:cs="Times New Roman"/>
          <w:w w:val="115"/>
        </w:rPr>
        <w:t>ное чтение поэтических произведений о природе (на примере</w:t>
      </w:r>
      <w:r w:rsidRPr="00AA2345">
        <w:rPr>
          <w:rFonts w:ascii="Times New Roman" w:hAnsi="Times New Roman" w:cs="Times New Roman"/>
          <w:spacing w:val="1"/>
          <w:w w:val="115"/>
        </w:rPr>
        <w:t xml:space="preserve"> </w:t>
      </w:r>
      <w:r w:rsidRPr="00AA2345">
        <w:rPr>
          <w:rFonts w:ascii="Times New Roman" w:hAnsi="Times New Roman" w:cs="Times New Roman"/>
          <w:w w:val="115"/>
        </w:rPr>
        <w:t>трёх-четырёх    доступных    произведений    А  С      Пушкина,</w:t>
      </w:r>
      <w:r w:rsidRPr="00AA2345">
        <w:rPr>
          <w:rFonts w:ascii="Times New Roman" w:hAnsi="Times New Roman" w:cs="Times New Roman"/>
          <w:spacing w:val="1"/>
          <w:w w:val="115"/>
        </w:rPr>
        <w:t xml:space="preserve"> </w:t>
      </w:r>
      <w:r w:rsidRPr="00AA2345">
        <w:rPr>
          <w:rFonts w:ascii="Times New Roman" w:hAnsi="Times New Roman" w:cs="Times New Roman"/>
          <w:w w:val="115"/>
        </w:rPr>
        <w:t>Ф</w:t>
      </w:r>
      <w:r w:rsidRPr="00AA2345">
        <w:rPr>
          <w:rFonts w:ascii="Times New Roman" w:hAnsi="Times New Roman" w:cs="Times New Roman"/>
          <w:spacing w:val="3"/>
          <w:w w:val="115"/>
        </w:rPr>
        <w:t xml:space="preserve"> </w:t>
      </w:r>
      <w:r w:rsidRPr="00AA2345">
        <w:rPr>
          <w:rFonts w:ascii="Times New Roman" w:hAnsi="Times New Roman" w:cs="Times New Roman"/>
          <w:w w:val="115"/>
        </w:rPr>
        <w:t xml:space="preserve">И </w:t>
      </w:r>
      <w:r w:rsidRPr="00AA2345">
        <w:rPr>
          <w:rFonts w:ascii="Times New Roman" w:hAnsi="Times New Roman" w:cs="Times New Roman"/>
          <w:spacing w:val="26"/>
          <w:w w:val="115"/>
        </w:rPr>
        <w:t xml:space="preserve"> </w:t>
      </w:r>
      <w:r w:rsidRPr="00AA2345">
        <w:rPr>
          <w:rFonts w:ascii="Times New Roman" w:hAnsi="Times New Roman" w:cs="Times New Roman"/>
          <w:w w:val="115"/>
        </w:rPr>
        <w:t>Тютчева,</w:t>
      </w:r>
      <w:r w:rsidRPr="00AA2345">
        <w:rPr>
          <w:rFonts w:ascii="Times New Roman" w:hAnsi="Times New Roman" w:cs="Times New Roman"/>
          <w:spacing w:val="14"/>
          <w:w w:val="115"/>
        </w:rPr>
        <w:t xml:space="preserve"> </w:t>
      </w:r>
      <w:r w:rsidRPr="00AA2345">
        <w:rPr>
          <w:rFonts w:ascii="Times New Roman" w:hAnsi="Times New Roman" w:cs="Times New Roman"/>
          <w:w w:val="115"/>
        </w:rPr>
        <w:t xml:space="preserve">А </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К </w:t>
      </w:r>
      <w:r w:rsidRPr="00AA2345">
        <w:rPr>
          <w:rFonts w:ascii="Times New Roman" w:hAnsi="Times New Roman" w:cs="Times New Roman"/>
          <w:spacing w:val="27"/>
          <w:w w:val="115"/>
        </w:rPr>
        <w:t xml:space="preserve"> </w:t>
      </w:r>
      <w:r w:rsidRPr="00AA2345">
        <w:rPr>
          <w:rFonts w:ascii="Times New Roman" w:hAnsi="Times New Roman" w:cs="Times New Roman"/>
          <w:w w:val="115"/>
        </w:rPr>
        <w:t>Толстого,</w:t>
      </w:r>
      <w:r w:rsidRPr="00AA2345">
        <w:rPr>
          <w:rFonts w:ascii="Times New Roman" w:hAnsi="Times New Roman" w:cs="Times New Roman"/>
          <w:spacing w:val="14"/>
          <w:w w:val="115"/>
        </w:rPr>
        <w:t xml:space="preserve"> </w:t>
      </w:r>
      <w:r w:rsidRPr="00AA2345">
        <w:rPr>
          <w:rFonts w:ascii="Times New Roman" w:hAnsi="Times New Roman" w:cs="Times New Roman"/>
          <w:w w:val="115"/>
        </w:rPr>
        <w:t xml:space="preserve">С </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А </w:t>
      </w:r>
      <w:r w:rsidRPr="00AA2345">
        <w:rPr>
          <w:rFonts w:ascii="Times New Roman" w:hAnsi="Times New Roman" w:cs="Times New Roman"/>
          <w:spacing w:val="27"/>
          <w:w w:val="115"/>
        </w:rPr>
        <w:t xml:space="preserve"> </w:t>
      </w:r>
      <w:r w:rsidRPr="00AA2345">
        <w:rPr>
          <w:rFonts w:ascii="Times New Roman" w:hAnsi="Times New Roman" w:cs="Times New Roman"/>
          <w:w w:val="115"/>
        </w:rPr>
        <w:t>Есенина,</w:t>
      </w:r>
      <w:r w:rsidRPr="00AA2345">
        <w:rPr>
          <w:rFonts w:ascii="Times New Roman" w:hAnsi="Times New Roman" w:cs="Times New Roman"/>
          <w:spacing w:val="13"/>
          <w:w w:val="115"/>
        </w:rPr>
        <w:t xml:space="preserve"> </w:t>
      </w:r>
      <w:r w:rsidRPr="00AA2345">
        <w:rPr>
          <w:rFonts w:ascii="Times New Roman" w:hAnsi="Times New Roman" w:cs="Times New Roman"/>
          <w:w w:val="115"/>
        </w:rPr>
        <w:t xml:space="preserve">А </w:t>
      </w:r>
      <w:r w:rsidRPr="00AA2345">
        <w:rPr>
          <w:rFonts w:ascii="Times New Roman" w:hAnsi="Times New Roman" w:cs="Times New Roman"/>
          <w:spacing w:val="2"/>
          <w:w w:val="115"/>
        </w:rPr>
        <w:t xml:space="preserve"> </w:t>
      </w:r>
      <w:r w:rsidRPr="00AA2345">
        <w:rPr>
          <w:rFonts w:ascii="Times New Roman" w:hAnsi="Times New Roman" w:cs="Times New Roman"/>
          <w:w w:val="115"/>
        </w:rPr>
        <w:t xml:space="preserve">Н </w:t>
      </w:r>
      <w:r w:rsidRPr="00AA2345">
        <w:rPr>
          <w:rFonts w:ascii="Times New Roman" w:hAnsi="Times New Roman" w:cs="Times New Roman"/>
          <w:spacing w:val="26"/>
          <w:w w:val="115"/>
        </w:rPr>
        <w:t xml:space="preserve"> </w:t>
      </w:r>
      <w:r w:rsidRPr="00AA2345">
        <w:rPr>
          <w:rFonts w:ascii="Times New Roman" w:hAnsi="Times New Roman" w:cs="Times New Roman"/>
          <w:w w:val="115"/>
        </w:rPr>
        <w:t>Плещеева,</w:t>
      </w:r>
      <w:r w:rsidRPr="00AA2345">
        <w:rPr>
          <w:rFonts w:ascii="Times New Roman" w:hAnsi="Times New Roman" w:cs="Times New Roman"/>
          <w:spacing w:val="-56"/>
          <w:w w:val="115"/>
        </w:rPr>
        <w:t xml:space="preserve"> </w:t>
      </w:r>
      <w:r w:rsidRPr="00AA2345">
        <w:rPr>
          <w:rFonts w:ascii="Times New Roman" w:hAnsi="Times New Roman" w:cs="Times New Roman"/>
          <w:w w:val="115"/>
        </w:rPr>
        <w:t>Е</w:t>
      </w:r>
      <w:r w:rsidRPr="00AA2345">
        <w:rPr>
          <w:rFonts w:ascii="Times New Roman" w:hAnsi="Times New Roman" w:cs="Times New Roman"/>
          <w:spacing w:val="1"/>
          <w:w w:val="115"/>
        </w:rPr>
        <w:t xml:space="preserve"> </w:t>
      </w:r>
      <w:r w:rsidRPr="00AA2345">
        <w:rPr>
          <w:rFonts w:ascii="Times New Roman" w:hAnsi="Times New Roman" w:cs="Times New Roman"/>
          <w:w w:val="115"/>
        </w:rPr>
        <w:t>А</w:t>
      </w:r>
      <w:r w:rsidRPr="00AA2345">
        <w:rPr>
          <w:rFonts w:ascii="Times New Roman" w:hAnsi="Times New Roman" w:cs="Times New Roman"/>
          <w:spacing w:val="1"/>
          <w:w w:val="115"/>
        </w:rPr>
        <w:t xml:space="preserve"> </w:t>
      </w:r>
      <w:r w:rsidRPr="00AA2345">
        <w:rPr>
          <w:rFonts w:ascii="Times New Roman" w:hAnsi="Times New Roman" w:cs="Times New Roman"/>
          <w:w w:val="115"/>
        </w:rPr>
        <w:t>Баратынского, И</w:t>
      </w:r>
      <w:r w:rsidRPr="00AA2345">
        <w:rPr>
          <w:rFonts w:ascii="Times New Roman" w:hAnsi="Times New Roman" w:cs="Times New Roman"/>
          <w:spacing w:val="1"/>
          <w:w w:val="115"/>
        </w:rPr>
        <w:t xml:space="preserve"> </w:t>
      </w:r>
      <w:r w:rsidRPr="00AA2345">
        <w:rPr>
          <w:rFonts w:ascii="Times New Roman" w:hAnsi="Times New Roman" w:cs="Times New Roman"/>
          <w:w w:val="115"/>
        </w:rPr>
        <w:t>С</w:t>
      </w:r>
      <w:r w:rsidRPr="00AA2345">
        <w:rPr>
          <w:rFonts w:ascii="Times New Roman" w:hAnsi="Times New Roman" w:cs="Times New Roman"/>
          <w:spacing w:val="1"/>
          <w:w w:val="115"/>
        </w:rPr>
        <w:t xml:space="preserve"> </w:t>
      </w:r>
      <w:r w:rsidRPr="00AA2345">
        <w:rPr>
          <w:rFonts w:ascii="Times New Roman" w:hAnsi="Times New Roman" w:cs="Times New Roman"/>
          <w:w w:val="115"/>
        </w:rPr>
        <w:t>Никитина, Е  Ф  Трутневой, А  Л  Бар-</w:t>
      </w:r>
      <w:r w:rsidRPr="00AA2345">
        <w:rPr>
          <w:rFonts w:ascii="Times New Roman" w:hAnsi="Times New Roman" w:cs="Times New Roman"/>
          <w:spacing w:val="-55"/>
          <w:w w:val="115"/>
        </w:rPr>
        <w:t xml:space="preserve"> </w:t>
      </w:r>
      <w:r w:rsidRPr="00AA2345">
        <w:rPr>
          <w:rFonts w:ascii="Times New Roman" w:hAnsi="Times New Roman" w:cs="Times New Roman"/>
          <w:w w:val="115"/>
        </w:rPr>
        <w:t>то,</w:t>
      </w:r>
      <w:r w:rsidRPr="00AA2345">
        <w:rPr>
          <w:rFonts w:ascii="Times New Roman" w:hAnsi="Times New Roman" w:cs="Times New Roman"/>
          <w:spacing w:val="-13"/>
          <w:w w:val="115"/>
        </w:rPr>
        <w:t xml:space="preserve"> </w:t>
      </w:r>
      <w:r w:rsidRPr="00AA2345">
        <w:rPr>
          <w:rFonts w:ascii="Times New Roman" w:hAnsi="Times New Roman" w:cs="Times New Roman"/>
          <w:w w:val="115"/>
        </w:rPr>
        <w:t>С</w:t>
      </w:r>
      <w:r w:rsidRPr="00AA2345">
        <w:rPr>
          <w:rFonts w:ascii="Times New Roman" w:hAnsi="Times New Roman" w:cs="Times New Roman"/>
          <w:spacing w:val="6"/>
          <w:w w:val="115"/>
        </w:rPr>
        <w:t xml:space="preserve"> </w:t>
      </w:r>
      <w:r w:rsidRPr="00AA2345">
        <w:rPr>
          <w:rFonts w:ascii="Times New Roman" w:hAnsi="Times New Roman" w:cs="Times New Roman"/>
          <w:w w:val="115"/>
        </w:rPr>
        <w:t xml:space="preserve">Я </w:t>
      </w:r>
      <w:r w:rsidRPr="00AA2345">
        <w:rPr>
          <w:rFonts w:ascii="Times New Roman" w:hAnsi="Times New Roman" w:cs="Times New Roman"/>
          <w:spacing w:val="4"/>
          <w:w w:val="115"/>
        </w:rPr>
        <w:t xml:space="preserve"> </w:t>
      </w:r>
      <w:r w:rsidRPr="00AA2345">
        <w:rPr>
          <w:rFonts w:ascii="Times New Roman" w:hAnsi="Times New Roman" w:cs="Times New Roman"/>
          <w:w w:val="115"/>
        </w:rPr>
        <w:t>Маршака</w:t>
      </w:r>
      <w:r w:rsidRPr="00AA2345">
        <w:rPr>
          <w:rFonts w:ascii="Times New Roman" w:hAnsi="Times New Roman" w:cs="Times New Roman"/>
          <w:spacing w:val="-13"/>
          <w:w w:val="115"/>
        </w:rPr>
        <w:t xml:space="preserve"> </w:t>
      </w:r>
      <w:r w:rsidRPr="00AA2345">
        <w:rPr>
          <w:rFonts w:ascii="Times New Roman" w:hAnsi="Times New Roman" w:cs="Times New Roman"/>
          <w:w w:val="115"/>
        </w:rPr>
        <w:t>и</w:t>
      </w:r>
      <w:r w:rsidRPr="00AA2345">
        <w:rPr>
          <w:rFonts w:ascii="Times New Roman" w:hAnsi="Times New Roman" w:cs="Times New Roman"/>
          <w:spacing w:val="-12"/>
          <w:w w:val="115"/>
        </w:rPr>
        <w:t xml:space="preserve"> </w:t>
      </w:r>
      <w:r w:rsidRPr="00AA2345">
        <w:rPr>
          <w:rFonts w:ascii="Times New Roman" w:hAnsi="Times New Roman" w:cs="Times New Roman"/>
          <w:w w:val="115"/>
        </w:rPr>
        <w:t>др</w:t>
      </w:r>
      <w:r w:rsidRPr="00AA2345">
        <w:rPr>
          <w:rFonts w:ascii="Times New Roman" w:hAnsi="Times New Roman" w:cs="Times New Roman"/>
          <w:spacing w:val="14"/>
          <w:w w:val="115"/>
        </w:rPr>
        <w:t xml:space="preserve"> </w:t>
      </w:r>
      <w:r w:rsidRPr="00AA2345">
        <w:rPr>
          <w:rFonts w:ascii="Times New Roman" w:hAnsi="Times New Roman" w:cs="Times New Roman"/>
          <w:w w:val="115"/>
        </w:rPr>
        <w:t xml:space="preserve">) </w:t>
      </w:r>
      <w:r w:rsidRPr="00AA2345">
        <w:rPr>
          <w:rFonts w:ascii="Times New Roman" w:hAnsi="Times New Roman" w:cs="Times New Roman"/>
          <w:spacing w:val="3"/>
          <w:w w:val="115"/>
        </w:rPr>
        <w:t xml:space="preserve"> </w:t>
      </w:r>
      <w:r w:rsidRPr="00AA2345">
        <w:rPr>
          <w:rFonts w:ascii="Times New Roman" w:hAnsi="Times New Roman" w:cs="Times New Roman"/>
          <w:w w:val="115"/>
        </w:rPr>
        <w:t>Тема</w:t>
      </w:r>
      <w:r w:rsidRPr="00AA2345">
        <w:rPr>
          <w:rFonts w:ascii="Times New Roman" w:hAnsi="Times New Roman" w:cs="Times New Roman"/>
          <w:spacing w:val="-12"/>
          <w:w w:val="115"/>
        </w:rPr>
        <w:t xml:space="preserve"> </w:t>
      </w:r>
      <w:r w:rsidRPr="00AA2345">
        <w:rPr>
          <w:rFonts w:ascii="Times New Roman" w:hAnsi="Times New Roman" w:cs="Times New Roman"/>
          <w:w w:val="115"/>
        </w:rPr>
        <w:t>поэтических</w:t>
      </w:r>
      <w:r w:rsidRPr="00AA2345">
        <w:rPr>
          <w:rFonts w:ascii="Times New Roman" w:hAnsi="Times New Roman" w:cs="Times New Roman"/>
          <w:spacing w:val="-13"/>
          <w:w w:val="115"/>
        </w:rPr>
        <w:t xml:space="preserve"> </w:t>
      </w:r>
      <w:r w:rsidRPr="00AA2345">
        <w:rPr>
          <w:rFonts w:ascii="Times New Roman" w:hAnsi="Times New Roman" w:cs="Times New Roman"/>
          <w:w w:val="115"/>
        </w:rPr>
        <w:t>произведений:</w:t>
      </w:r>
      <w:r w:rsidRPr="00AA2345">
        <w:rPr>
          <w:rFonts w:ascii="Times New Roman" w:hAnsi="Times New Roman" w:cs="Times New Roman"/>
          <w:spacing w:val="-12"/>
          <w:w w:val="115"/>
        </w:rPr>
        <w:t xml:space="preserve"> </w:t>
      </w:r>
      <w:r w:rsidRPr="00AA2345">
        <w:rPr>
          <w:rFonts w:ascii="Times New Roman" w:hAnsi="Times New Roman" w:cs="Times New Roman"/>
          <w:w w:val="115"/>
        </w:rPr>
        <w:t>звуки</w:t>
      </w:r>
      <w:r w:rsidRPr="00AA2345">
        <w:rPr>
          <w:rFonts w:ascii="Times New Roman" w:hAnsi="Times New Roman" w:cs="Times New Roman"/>
          <w:spacing w:val="-56"/>
          <w:w w:val="115"/>
        </w:rPr>
        <w:t xml:space="preserve"> </w:t>
      </w:r>
      <w:r w:rsidRPr="00AA2345">
        <w:rPr>
          <w:rFonts w:ascii="Times New Roman" w:hAnsi="Times New Roman" w:cs="Times New Roman"/>
          <w:w w:val="115"/>
        </w:rPr>
        <w:t>и краски природы, времена года, человек и природа; Родина,</w:t>
      </w:r>
      <w:r w:rsidRPr="00AA2345">
        <w:rPr>
          <w:rFonts w:ascii="Times New Roman" w:hAnsi="Times New Roman" w:cs="Times New Roman"/>
          <w:spacing w:val="1"/>
          <w:w w:val="115"/>
        </w:rPr>
        <w:t xml:space="preserve"> </w:t>
      </w:r>
      <w:r w:rsidRPr="00AA2345">
        <w:rPr>
          <w:rFonts w:ascii="Times New Roman" w:hAnsi="Times New Roman" w:cs="Times New Roman"/>
          <w:w w:val="115"/>
        </w:rPr>
        <w:t>природа родного края</w:t>
      </w:r>
      <w:r w:rsidRPr="00AA2345">
        <w:rPr>
          <w:rFonts w:ascii="Times New Roman" w:hAnsi="Times New Roman" w:cs="Times New Roman"/>
          <w:spacing w:val="1"/>
          <w:w w:val="115"/>
        </w:rPr>
        <w:t xml:space="preserve"> </w:t>
      </w:r>
      <w:r w:rsidRPr="00AA2345">
        <w:rPr>
          <w:rFonts w:ascii="Times New Roman" w:hAnsi="Times New Roman" w:cs="Times New Roman"/>
          <w:w w:val="115"/>
        </w:rPr>
        <w:t>Особен</w:t>
      </w:r>
      <w:r>
        <w:rPr>
          <w:rFonts w:ascii="Times New Roman" w:hAnsi="Times New Roman" w:cs="Times New Roman"/>
          <w:w w:val="115"/>
        </w:rPr>
        <w:t>ности стихотворной речи, сравне</w:t>
      </w:r>
      <w:r w:rsidRPr="00AA2345">
        <w:rPr>
          <w:rFonts w:ascii="Times New Roman" w:hAnsi="Times New Roman" w:cs="Times New Roman"/>
          <w:w w:val="115"/>
        </w:rPr>
        <w:t>ние с прозаической: рифма, ритм (практическое ознакомление)</w:t>
      </w:r>
      <w:r w:rsidRPr="00AA2345">
        <w:rPr>
          <w:rFonts w:ascii="Times New Roman" w:hAnsi="Times New Roman" w:cs="Times New Roman"/>
          <w:spacing w:val="1"/>
          <w:w w:val="115"/>
        </w:rPr>
        <w:t xml:space="preserve"> </w:t>
      </w:r>
      <w:r w:rsidRPr="00AA2345">
        <w:rPr>
          <w:rFonts w:ascii="Times New Roman" w:hAnsi="Times New Roman" w:cs="Times New Roman"/>
          <w:w w:val="115"/>
        </w:rPr>
        <w:t xml:space="preserve">Настроение, которое рождает </w:t>
      </w:r>
      <w:r w:rsidRPr="00AA2345">
        <w:rPr>
          <w:rFonts w:ascii="Times New Roman" w:hAnsi="Times New Roman" w:cs="Times New Roman"/>
          <w:w w:val="115"/>
        </w:rPr>
        <w:lastRenderedPageBreak/>
        <w:t>поэтическое произведение</w:t>
      </w:r>
      <w:r w:rsidRPr="00AA2345">
        <w:rPr>
          <w:rFonts w:ascii="Times New Roman" w:hAnsi="Times New Roman" w:cs="Times New Roman"/>
          <w:spacing w:val="1"/>
          <w:w w:val="115"/>
        </w:rPr>
        <w:t xml:space="preserve"> </w:t>
      </w:r>
      <w:r>
        <w:rPr>
          <w:rFonts w:ascii="Times New Roman" w:hAnsi="Times New Roman" w:cs="Times New Roman"/>
          <w:w w:val="115"/>
        </w:rPr>
        <w:t>Отра</w:t>
      </w:r>
      <w:r w:rsidRPr="00AA2345">
        <w:rPr>
          <w:rFonts w:ascii="Times New Roman" w:hAnsi="Times New Roman" w:cs="Times New Roman"/>
          <w:w w:val="115"/>
        </w:rPr>
        <w:t>жение нравственной идеи в произведении: любовь к Родине,</w:t>
      </w:r>
      <w:r w:rsidRPr="00AA2345">
        <w:rPr>
          <w:rFonts w:ascii="Times New Roman" w:hAnsi="Times New Roman" w:cs="Times New Roman"/>
          <w:spacing w:val="1"/>
          <w:w w:val="115"/>
        </w:rPr>
        <w:t xml:space="preserve"> </w:t>
      </w:r>
      <w:r w:rsidRPr="00AA2345">
        <w:rPr>
          <w:rFonts w:ascii="Times New Roman" w:hAnsi="Times New Roman" w:cs="Times New Roman"/>
          <w:w w:val="115"/>
        </w:rPr>
        <w:t>природе родного края</w:t>
      </w:r>
      <w:r w:rsidRPr="00AA2345">
        <w:rPr>
          <w:rFonts w:ascii="Times New Roman" w:hAnsi="Times New Roman" w:cs="Times New Roman"/>
          <w:spacing w:val="1"/>
          <w:w w:val="115"/>
        </w:rPr>
        <w:t xml:space="preserve"> </w:t>
      </w:r>
      <w:r w:rsidRPr="00AA2345">
        <w:rPr>
          <w:rFonts w:ascii="Times New Roman" w:hAnsi="Times New Roman" w:cs="Times New Roman"/>
          <w:w w:val="115"/>
        </w:rPr>
        <w:t>Иллю</w:t>
      </w:r>
      <w:r>
        <w:rPr>
          <w:rFonts w:ascii="Times New Roman" w:hAnsi="Times New Roman" w:cs="Times New Roman"/>
          <w:w w:val="115"/>
        </w:rPr>
        <w:t>страция к произведению как отра</w:t>
      </w:r>
      <w:r w:rsidRPr="00AA2345">
        <w:rPr>
          <w:rFonts w:ascii="Times New Roman" w:hAnsi="Times New Roman" w:cs="Times New Roman"/>
          <w:w w:val="115"/>
        </w:rPr>
        <w:t>жение</w:t>
      </w:r>
      <w:r w:rsidRPr="00AA2345">
        <w:rPr>
          <w:rFonts w:ascii="Times New Roman" w:hAnsi="Times New Roman" w:cs="Times New Roman"/>
          <w:spacing w:val="30"/>
          <w:w w:val="115"/>
        </w:rPr>
        <w:t xml:space="preserve"> </w:t>
      </w:r>
      <w:r w:rsidRPr="00AA2345">
        <w:rPr>
          <w:rFonts w:ascii="Times New Roman" w:hAnsi="Times New Roman" w:cs="Times New Roman"/>
          <w:w w:val="115"/>
        </w:rPr>
        <w:t>эмоционального</w:t>
      </w:r>
      <w:r w:rsidRPr="00AA2345">
        <w:rPr>
          <w:rFonts w:ascii="Times New Roman" w:hAnsi="Times New Roman" w:cs="Times New Roman"/>
          <w:spacing w:val="31"/>
          <w:w w:val="115"/>
        </w:rPr>
        <w:t xml:space="preserve"> </w:t>
      </w:r>
      <w:r w:rsidRPr="00AA2345">
        <w:rPr>
          <w:rFonts w:ascii="Times New Roman" w:hAnsi="Times New Roman" w:cs="Times New Roman"/>
          <w:w w:val="115"/>
        </w:rPr>
        <w:t>отклика</w:t>
      </w:r>
      <w:r w:rsidRPr="00AA2345">
        <w:rPr>
          <w:rFonts w:ascii="Times New Roman" w:hAnsi="Times New Roman" w:cs="Times New Roman"/>
          <w:spacing w:val="31"/>
          <w:w w:val="115"/>
        </w:rPr>
        <w:t xml:space="preserve"> </w:t>
      </w:r>
      <w:r w:rsidRPr="00AA2345">
        <w:rPr>
          <w:rFonts w:ascii="Times New Roman" w:hAnsi="Times New Roman" w:cs="Times New Roman"/>
          <w:w w:val="115"/>
        </w:rPr>
        <w:t>на</w:t>
      </w:r>
      <w:r w:rsidRPr="00AA2345">
        <w:rPr>
          <w:rFonts w:ascii="Times New Roman" w:hAnsi="Times New Roman" w:cs="Times New Roman"/>
          <w:spacing w:val="31"/>
          <w:w w:val="115"/>
        </w:rPr>
        <w:t xml:space="preserve"> </w:t>
      </w:r>
      <w:r w:rsidRPr="00AA2345">
        <w:rPr>
          <w:rFonts w:ascii="Times New Roman" w:hAnsi="Times New Roman" w:cs="Times New Roman"/>
          <w:w w:val="115"/>
        </w:rPr>
        <w:t xml:space="preserve">произведение </w:t>
      </w:r>
      <w:r w:rsidRPr="00AA2345">
        <w:rPr>
          <w:rFonts w:ascii="Times New Roman" w:hAnsi="Times New Roman" w:cs="Times New Roman"/>
          <w:spacing w:val="53"/>
          <w:w w:val="115"/>
        </w:rPr>
        <w:t xml:space="preserve"> </w:t>
      </w:r>
      <w:r>
        <w:rPr>
          <w:rFonts w:ascii="Times New Roman" w:hAnsi="Times New Roman" w:cs="Times New Roman"/>
          <w:w w:val="115"/>
        </w:rPr>
        <w:t>Выразитель</w:t>
      </w:r>
      <w:r w:rsidRPr="00AA2345">
        <w:rPr>
          <w:rFonts w:ascii="Times New Roman" w:hAnsi="Times New Roman" w:cs="Times New Roman"/>
          <w:w w:val="115"/>
        </w:rPr>
        <w:t>ное чтение поэзии</w:t>
      </w:r>
      <w:r w:rsidRPr="00AA2345">
        <w:rPr>
          <w:rFonts w:ascii="Times New Roman" w:hAnsi="Times New Roman" w:cs="Times New Roman"/>
          <w:spacing w:val="1"/>
          <w:w w:val="115"/>
        </w:rPr>
        <w:t xml:space="preserve"> </w:t>
      </w:r>
      <w:r w:rsidRPr="00AA2345">
        <w:rPr>
          <w:rFonts w:ascii="Times New Roman" w:hAnsi="Times New Roman" w:cs="Times New Roman"/>
          <w:w w:val="115"/>
        </w:rPr>
        <w:t>Роль интонации при выразительном чтении</w:t>
      </w:r>
      <w:r w:rsidRPr="00AA2345">
        <w:rPr>
          <w:rFonts w:ascii="Times New Roman" w:hAnsi="Times New Roman" w:cs="Times New Roman"/>
          <w:spacing w:val="1"/>
          <w:w w:val="115"/>
        </w:rPr>
        <w:t xml:space="preserve"> </w:t>
      </w:r>
      <w:r w:rsidRPr="00AA2345">
        <w:rPr>
          <w:rFonts w:ascii="Times New Roman" w:hAnsi="Times New Roman" w:cs="Times New Roman"/>
          <w:w w:val="120"/>
        </w:rPr>
        <w:t>Интонационный рисунок выразительного чтения: ритм, темп,</w:t>
      </w:r>
      <w:r w:rsidRPr="00AA2345">
        <w:rPr>
          <w:rFonts w:ascii="Times New Roman" w:hAnsi="Times New Roman" w:cs="Times New Roman"/>
          <w:spacing w:val="-57"/>
          <w:w w:val="120"/>
        </w:rPr>
        <w:t xml:space="preserve"> </w:t>
      </w:r>
      <w:r w:rsidRPr="00AA2345">
        <w:rPr>
          <w:rFonts w:ascii="Times New Roman" w:hAnsi="Times New Roman" w:cs="Times New Roman"/>
          <w:w w:val="120"/>
        </w:rPr>
        <w:t>сила</w:t>
      </w:r>
      <w:r w:rsidRPr="00AA2345">
        <w:rPr>
          <w:rFonts w:ascii="Times New Roman" w:hAnsi="Times New Roman" w:cs="Times New Roman"/>
          <w:spacing w:val="-13"/>
          <w:w w:val="120"/>
        </w:rPr>
        <w:t xml:space="preserve"> </w:t>
      </w:r>
      <w:r w:rsidRPr="00AA2345">
        <w:rPr>
          <w:rFonts w:ascii="Times New Roman" w:hAnsi="Times New Roman" w:cs="Times New Roman"/>
          <w:w w:val="120"/>
        </w:rPr>
        <w:t>голоса</w:t>
      </w:r>
      <w:r w:rsidRPr="00AA2345">
        <w:rPr>
          <w:rFonts w:ascii="Times New Roman" w:hAnsi="Times New Roman" w:cs="Times New Roman"/>
          <w:w w:val="142"/>
        </w:rPr>
        <w:t xml:space="preserve"> </w:t>
      </w:r>
    </w:p>
    <w:p w:rsidR="00A90BA0" w:rsidRPr="00AA2345" w:rsidRDefault="00A90BA0" w:rsidP="00A90BA0">
      <w:pPr>
        <w:autoSpaceDE w:val="0"/>
        <w:autoSpaceDN w:val="0"/>
        <w:ind w:left="157" w:right="154" w:firstLine="226"/>
        <w:jc w:val="both"/>
        <w:rPr>
          <w:rFonts w:ascii="Times New Roman" w:eastAsia="Times New Roman" w:hAnsi="Times New Roman"/>
        </w:rPr>
      </w:pPr>
      <w:r w:rsidRPr="00AA2345">
        <w:rPr>
          <w:rFonts w:ascii="Times New Roman" w:eastAsia="Times New Roman" w:hAnsi="Times New Roman"/>
          <w:i/>
          <w:w w:val="115"/>
        </w:rPr>
        <w:t>Устное</w:t>
      </w:r>
      <w:r w:rsidRPr="00AA2345">
        <w:rPr>
          <w:rFonts w:ascii="Times New Roman" w:eastAsia="Times New Roman" w:hAnsi="Times New Roman"/>
          <w:i/>
          <w:spacing w:val="12"/>
          <w:w w:val="115"/>
        </w:rPr>
        <w:t xml:space="preserve"> </w:t>
      </w:r>
      <w:r w:rsidRPr="00AA2345">
        <w:rPr>
          <w:rFonts w:ascii="Times New Roman" w:eastAsia="Times New Roman" w:hAnsi="Times New Roman"/>
          <w:i/>
          <w:w w:val="115"/>
        </w:rPr>
        <w:t>народное</w:t>
      </w:r>
      <w:r w:rsidRPr="00AA2345">
        <w:rPr>
          <w:rFonts w:ascii="Times New Roman" w:eastAsia="Times New Roman" w:hAnsi="Times New Roman"/>
          <w:i/>
          <w:spacing w:val="12"/>
          <w:w w:val="115"/>
        </w:rPr>
        <w:t xml:space="preserve"> </w:t>
      </w:r>
      <w:r w:rsidRPr="00AA2345">
        <w:rPr>
          <w:rFonts w:ascii="Times New Roman" w:eastAsia="Times New Roman" w:hAnsi="Times New Roman"/>
          <w:i/>
          <w:w w:val="115"/>
        </w:rPr>
        <w:t>творчество</w:t>
      </w:r>
      <w:r w:rsidRPr="00AA2345">
        <w:rPr>
          <w:rFonts w:ascii="Times New Roman" w:eastAsia="Times New Roman" w:hAnsi="Times New Roman"/>
          <w:i/>
          <w:spacing w:val="11"/>
          <w:w w:val="115"/>
        </w:rPr>
        <w:t xml:space="preserve"> </w:t>
      </w:r>
      <w:r w:rsidRPr="00AA2345">
        <w:rPr>
          <w:rFonts w:ascii="Times New Roman" w:eastAsia="Times New Roman" w:hAnsi="Times New Roman"/>
          <w:i/>
          <w:w w:val="115"/>
        </w:rPr>
        <w:t>—</w:t>
      </w:r>
      <w:r w:rsidRPr="00AA2345">
        <w:rPr>
          <w:rFonts w:ascii="Times New Roman" w:eastAsia="Times New Roman" w:hAnsi="Times New Roman"/>
          <w:i/>
          <w:spacing w:val="12"/>
          <w:w w:val="115"/>
        </w:rPr>
        <w:t xml:space="preserve"> </w:t>
      </w:r>
      <w:r w:rsidRPr="00AA2345">
        <w:rPr>
          <w:rFonts w:ascii="Times New Roman" w:eastAsia="Times New Roman" w:hAnsi="Times New Roman"/>
          <w:i/>
          <w:w w:val="115"/>
        </w:rPr>
        <w:t>малые</w:t>
      </w:r>
      <w:r w:rsidRPr="00AA2345">
        <w:rPr>
          <w:rFonts w:ascii="Times New Roman" w:eastAsia="Times New Roman" w:hAnsi="Times New Roman"/>
          <w:i/>
          <w:spacing w:val="12"/>
          <w:w w:val="115"/>
        </w:rPr>
        <w:t xml:space="preserve"> </w:t>
      </w:r>
      <w:r w:rsidRPr="00AA2345">
        <w:rPr>
          <w:rFonts w:ascii="Times New Roman" w:eastAsia="Times New Roman" w:hAnsi="Times New Roman"/>
          <w:i/>
          <w:w w:val="115"/>
        </w:rPr>
        <w:t>фольклорные</w:t>
      </w:r>
      <w:r w:rsidRPr="00AA2345">
        <w:rPr>
          <w:rFonts w:ascii="Times New Roman" w:eastAsia="Times New Roman" w:hAnsi="Times New Roman"/>
          <w:i/>
          <w:spacing w:val="12"/>
          <w:w w:val="115"/>
        </w:rPr>
        <w:t xml:space="preserve"> </w:t>
      </w:r>
      <w:r w:rsidRPr="00AA2345">
        <w:rPr>
          <w:rFonts w:ascii="Times New Roman" w:eastAsia="Times New Roman" w:hAnsi="Times New Roman"/>
          <w:i/>
          <w:w w:val="115"/>
        </w:rPr>
        <w:t>жанры</w:t>
      </w:r>
      <w:r w:rsidRPr="00AA2345">
        <w:rPr>
          <w:rFonts w:ascii="Times New Roman" w:eastAsia="Times New Roman" w:hAnsi="Times New Roman"/>
          <w:i/>
          <w:spacing w:val="-54"/>
          <w:w w:val="115"/>
        </w:rPr>
        <w:t xml:space="preserve"> </w:t>
      </w:r>
      <w:r w:rsidRPr="00AA2345">
        <w:rPr>
          <w:rFonts w:ascii="Times New Roman" w:eastAsia="Times New Roman" w:hAnsi="Times New Roman"/>
          <w:w w:val="115"/>
        </w:rPr>
        <w:t>(не</w:t>
      </w:r>
      <w:r w:rsidRPr="00AA2345">
        <w:rPr>
          <w:rFonts w:ascii="Times New Roman" w:eastAsia="Times New Roman" w:hAnsi="Times New Roman"/>
          <w:spacing w:val="38"/>
          <w:w w:val="115"/>
        </w:rPr>
        <w:t xml:space="preserve"> </w:t>
      </w:r>
      <w:r w:rsidRPr="00AA2345">
        <w:rPr>
          <w:rFonts w:ascii="Times New Roman" w:eastAsia="Times New Roman" w:hAnsi="Times New Roman"/>
          <w:w w:val="115"/>
        </w:rPr>
        <w:t>менее</w:t>
      </w:r>
      <w:r w:rsidRPr="00AA2345">
        <w:rPr>
          <w:rFonts w:ascii="Times New Roman" w:eastAsia="Times New Roman" w:hAnsi="Times New Roman"/>
          <w:spacing w:val="39"/>
          <w:w w:val="115"/>
        </w:rPr>
        <w:t xml:space="preserve"> </w:t>
      </w:r>
      <w:r w:rsidRPr="00AA2345">
        <w:rPr>
          <w:rFonts w:ascii="Times New Roman" w:eastAsia="Times New Roman" w:hAnsi="Times New Roman"/>
          <w:w w:val="115"/>
        </w:rPr>
        <w:t>шести</w:t>
      </w:r>
      <w:r w:rsidRPr="00AA2345">
        <w:rPr>
          <w:rFonts w:ascii="Times New Roman" w:eastAsia="Times New Roman" w:hAnsi="Times New Roman"/>
          <w:spacing w:val="38"/>
          <w:w w:val="115"/>
        </w:rPr>
        <w:t xml:space="preserve"> </w:t>
      </w:r>
      <w:r w:rsidRPr="00AA2345">
        <w:rPr>
          <w:rFonts w:ascii="Times New Roman" w:eastAsia="Times New Roman" w:hAnsi="Times New Roman"/>
          <w:w w:val="115"/>
        </w:rPr>
        <w:t>произведений)</w:t>
      </w:r>
      <w:r w:rsidRPr="00AA2345">
        <w:rPr>
          <w:rFonts w:ascii="Times New Roman" w:eastAsia="Times New Roman" w:hAnsi="Times New Roman"/>
          <w:i/>
          <w:w w:val="115"/>
        </w:rPr>
        <w:t>.</w:t>
      </w:r>
      <w:r w:rsidRPr="00AA2345">
        <w:rPr>
          <w:rFonts w:ascii="Times New Roman" w:eastAsia="Times New Roman" w:hAnsi="Times New Roman"/>
          <w:i/>
          <w:spacing w:val="40"/>
          <w:w w:val="115"/>
        </w:rPr>
        <w:t xml:space="preserve"> </w:t>
      </w:r>
      <w:r w:rsidRPr="00AA2345">
        <w:rPr>
          <w:rFonts w:ascii="Times New Roman" w:eastAsia="Times New Roman" w:hAnsi="Times New Roman"/>
          <w:w w:val="115"/>
        </w:rPr>
        <w:t>Многообразие</w:t>
      </w:r>
      <w:r w:rsidRPr="00AA2345">
        <w:rPr>
          <w:rFonts w:ascii="Times New Roman" w:eastAsia="Times New Roman" w:hAnsi="Times New Roman"/>
          <w:spacing w:val="39"/>
          <w:w w:val="115"/>
        </w:rPr>
        <w:t xml:space="preserve"> </w:t>
      </w:r>
      <w:r w:rsidRPr="00AA2345">
        <w:rPr>
          <w:rFonts w:ascii="Times New Roman" w:eastAsia="Times New Roman" w:hAnsi="Times New Roman"/>
          <w:w w:val="115"/>
        </w:rPr>
        <w:t>малых</w:t>
      </w:r>
      <w:r w:rsidRPr="00AA2345">
        <w:rPr>
          <w:rFonts w:ascii="Times New Roman" w:eastAsia="Times New Roman" w:hAnsi="Times New Roman"/>
          <w:spacing w:val="38"/>
          <w:w w:val="115"/>
        </w:rPr>
        <w:t xml:space="preserve"> </w:t>
      </w:r>
      <w:r w:rsidRPr="00AA2345">
        <w:rPr>
          <w:rFonts w:ascii="Times New Roman" w:eastAsia="Times New Roman" w:hAnsi="Times New Roman"/>
          <w:w w:val="115"/>
        </w:rPr>
        <w:t>жанров</w:t>
      </w:r>
      <w:r w:rsidRPr="00AA2345">
        <w:rPr>
          <w:rFonts w:ascii="Times New Roman" w:eastAsia="Times New Roman" w:hAnsi="Times New Roman"/>
          <w:spacing w:val="-54"/>
          <w:w w:val="115"/>
        </w:rPr>
        <w:t xml:space="preserve"> </w:t>
      </w:r>
      <w:r w:rsidRPr="00AA2345">
        <w:rPr>
          <w:rFonts w:ascii="Times New Roman" w:eastAsia="Times New Roman" w:hAnsi="Times New Roman"/>
          <w:w w:val="115"/>
        </w:rPr>
        <w:t>устного</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народного</w:t>
      </w:r>
      <w:r w:rsidRPr="00AA2345">
        <w:rPr>
          <w:rFonts w:ascii="Times New Roman" w:eastAsia="Times New Roman" w:hAnsi="Times New Roman"/>
          <w:spacing w:val="12"/>
          <w:w w:val="115"/>
        </w:rPr>
        <w:t xml:space="preserve"> </w:t>
      </w:r>
      <w:r w:rsidRPr="00AA2345">
        <w:rPr>
          <w:rFonts w:ascii="Times New Roman" w:eastAsia="Times New Roman" w:hAnsi="Times New Roman"/>
          <w:w w:val="115"/>
        </w:rPr>
        <w:t>творчества:</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потешка,</w:t>
      </w:r>
      <w:r w:rsidRPr="00AA2345">
        <w:rPr>
          <w:rFonts w:ascii="Times New Roman" w:eastAsia="Times New Roman" w:hAnsi="Times New Roman"/>
          <w:spacing w:val="12"/>
          <w:w w:val="115"/>
        </w:rPr>
        <w:t xml:space="preserve"> </w:t>
      </w:r>
      <w:r w:rsidRPr="00AA2345">
        <w:rPr>
          <w:rFonts w:ascii="Times New Roman" w:eastAsia="Times New Roman" w:hAnsi="Times New Roman"/>
          <w:w w:val="115"/>
        </w:rPr>
        <w:t>загадка,</w:t>
      </w:r>
      <w:r w:rsidRPr="00AA2345">
        <w:rPr>
          <w:rFonts w:ascii="Times New Roman" w:eastAsia="Times New Roman" w:hAnsi="Times New Roman"/>
          <w:spacing w:val="12"/>
          <w:w w:val="115"/>
        </w:rPr>
        <w:t xml:space="preserve"> </w:t>
      </w:r>
      <w:r w:rsidRPr="00AA2345">
        <w:rPr>
          <w:rFonts w:ascii="Times New Roman" w:eastAsia="Times New Roman" w:hAnsi="Times New Roman"/>
          <w:w w:val="115"/>
        </w:rPr>
        <w:t>пословица,</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их</w:t>
      </w:r>
      <w:r w:rsidRPr="00AA2345">
        <w:rPr>
          <w:rFonts w:ascii="Times New Roman" w:eastAsia="Times New Roman" w:hAnsi="Times New Roman"/>
          <w:spacing w:val="-54"/>
          <w:w w:val="115"/>
        </w:rPr>
        <w:t xml:space="preserve"> </w:t>
      </w:r>
      <w:r w:rsidRPr="00AA2345">
        <w:rPr>
          <w:rFonts w:ascii="Times New Roman" w:eastAsia="Times New Roman" w:hAnsi="Times New Roman"/>
          <w:w w:val="115"/>
        </w:rPr>
        <w:t>назначение</w:t>
      </w:r>
      <w:r w:rsidRPr="00AA2345">
        <w:rPr>
          <w:rFonts w:ascii="Times New Roman" w:eastAsia="Times New Roman" w:hAnsi="Times New Roman"/>
          <w:spacing w:val="6"/>
          <w:w w:val="115"/>
        </w:rPr>
        <w:t xml:space="preserve"> </w:t>
      </w:r>
      <w:r w:rsidRPr="00AA2345">
        <w:rPr>
          <w:rFonts w:ascii="Times New Roman" w:eastAsia="Times New Roman" w:hAnsi="Times New Roman"/>
          <w:w w:val="115"/>
        </w:rPr>
        <w:t>(веселить,</w:t>
      </w:r>
      <w:r w:rsidRPr="00AA2345">
        <w:rPr>
          <w:rFonts w:ascii="Times New Roman" w:eastAsia="Times New Roman" w:hAnsi="Times New Roman"/>
          <w:spacing w:val="6"/>
          <w:w w:val="115"/>
        </w:rPr>
        <w:t xml:space="preserve"> </w:t>
      </w:r>
      <w:r w:rsidRPr="00AA2345">
        <w:rPr>
          <w:rFonts w:ascii="Times New Roman" w:eastAsia="Times New Roman" w:hAnsi="Times New Roman"/>
          <w:w w:val="115"/>
        </w:rPr>
        <w:t>потешать,</w:t>
      </w:r>
      <w:r w:rsidRPr="00AA2345">
        <w:rPr>
          <w:rFonts w:ascii="Times New Roman" w:eastAsia="Times New Roman" w:hAnsi="Times New Roman"/>
          <w:spacing w:val="7"/>
          <w:w w:val="115"/>
        </w:rPr>
        <w:t xml:space="preserve"> </w:t>
      </w:r>
      <w:r w:rsidRPr="00AA2345">
        <w:rPr>
          <w:rFonts w:ascii="Times New Roman" w:eastAsia="Times New Roman" w:hAnsi="Times New Roman"/>
          <w:w w:val="115"/>
        </w:rPr>
        <w:t>играть,</w:t>
      </w:r>
      <w:r w:rsidRPr="00AA2345">
        <w:rPr>
          <w:rFonts w:ascii="Times New Roman" w:eastAsia="Times New Roman" w:hAnsi="Times New Roman"/>
          <w:spacing w:val="6"/>
          <w:w w:val="115"/>
        </w:rPr>
        <w:t xml:space="preserve"> </w:t>
      </w:r>
      <w:r w:rsidRPr="00AA2345">
        <w:rPr>
          <w:rFonts w:ascii="Times New Roman" w:eastAsia="Times New Roman" w:hAnsi="Times New Roman"/>
          <w:w w:val="115"/>
        </w:rPr>
        <w:t>поучать)</w:t>
      </w:r>
      <w:r w:rsidRPr="00AA2345">
        <w:rPr>
          <w:rFonts w:ascii="Times New Roman" w:eastAsia="Times New Roman" w:hAnsi="Times New Roman"/>
          <w:spacing w:val="36"/>
          <w:w w:val="115"/>
        </w:rPr>
        <w:t xml:space="preserve"> </w:t>
      </w:r>
      <w:r w:rsidRPr="00AA2345">
        <w:rPr>
          <w:rFonts w:ascii="Times New Roman" w:eastAsia="Times New Roman" w:hAnsi="Times New Roman"/>
          <w:w w:val="115"/>
        </w:rPr>
        <w:t>Особенности</w:t>
      </w:r>
      <w:r w:rsidRPr="00AA2345">
        <w:rPr>
          <w:rFonts w:ascii="Times New Roman" w:eastAsia="Times New Roman" w:hAnsi="Times New Roman"/>
          <w:spacing w:val="-55"/>
          <w:w w:val="115"/>
        </w:rPr>
        <w:t xml:space="preserve"> </w:t>
      </w:r>
      <w:r w:rsidRPr="00AA2345">
        <w:rPr>
          <w:rFonts w:ascii="Times New Roman" w:eastAsia="Times New Roman" w:hAnsi="Times New Roman"/>
          <w:w w:val="120"/>
        </w:rPr>
        <w:t>разных</w:t>
      </w:r>
      <w:r w:rsidRPr="00AA2345">
        <w:rPr>
          <w:rFonts w:ascii="Times New Roman" w:eastAsia="Times New Roman" w:hAnsi="Times New Roman"/>
          <w:spacing w:val="3"/>
          <w:w w:val="120"/>
        </w:rPr>
        <w:t xml:space="preserve"> </w:t>
      </w:r>
      <w:r w:rsidRPr="00AA2345">
        <w:rPr>
          <w:rFonts w:ascii="Times New Roman" w:eastAsia="Times New Roman" w:hAnsi="Times New Roman"/>
          <w:w w:val="120"/>
        </w:rPr>
        <w:t>малых</w:t>
      </w:r>
      <w:r w:rsidRPr="00AA2345">
        <w:rPr>
          <w:rFonts w:ascii="Times New Roman" w:eastAsia="Times New Roman" w:hAnsi="Times New Roman"/>
          <w:spacing w:val="4"/>
          <w:w w:val="120"/>
        </w:rPr>
        <w:t xml:space="preserve"> </w:t>
      </w:r>
      <w:r w:rsidRPr="00AA2345">
        <w:rPr>
          <w:rFonts w:ascii="Times New Roman" w:eastAsia="Times New Roman" w:hAnsi="Times New Roman"/>
          <w:w w:val="120"/>
        </w:rPr>
        <w:t>фольклорных</w:t>
      </w:r>
      <w:r w:rsidRPr="00AA2345">
        <w:rPr>
          <w:rFonts w:ascii="Times New Roman" w:eastAsia="Times New Roman" w:hAnsi="Times New Roman"/>
          <w:spacing w:val="3"/>
          <w:w w:val="120"/>
        </w:rPr>
        <w:t xml:space="preserve"> </w:t>
      </w:r>
      <w:r w:rsidRPr="00AA2345">
        <w:rPr>
          <w:rFonts w:ascii="Times New Roman" w:eastAsia="Times New Roman" w:hAnsi="Times New Roman"/>
          <w:w w:val="120"/>
        </w:rPr>
        <w:t>жанров</w:t>
      </w:r>
      <w:r w:rsidRPr="00AA2345">
        <w:rPr>
          <w:rFonts w:ascii="Times New Roman" w:eastAsia="Times New Roman" w:hAnsi="Times New Roman"/>
          <w:spacing w:val="5"/>
          <w:w w:val="120"/>
        </w:rPr>
        <w:t xml:space="preserve"> </w:t>
      </w:r>
      <w:r w:rsidRPr="00AA2345">
        <w:rPr>
          <w:rFonts w:ascii="Times New Roman" w:eastAsia="Times New Roman" w:hAnsi="Times New Roman"/>
          <w:w w:val="120"/>
        </w:rPr>
        <w:t>Потешка</w:t>
      </w:r>
      <w:r w:rsidRPr="00AA2345">
        <w:rPr>
          <w:rFonts w:ascii="Times New Roman" w:eastAsia="Times New Roman" w:hAnsi="Times New Roman"/>
          <w:spacing w:val="4"/>
          <w:w w:val="120"/>
        </w:rPr>
        <w:t xml:space="preserve"> </w:t>
      </w:r>
      <w:r w:rsidRPr="00AA2345">
        <w:rPr>
          <w:rFonts w:ascii="Times New Roman" w:eastAsia="Times New Roman" w:hAnsi="Times New Roman"/>
          <w:w w:val="120"/>
        </w:rPr>
        <w:t>—</w:t>
      </w:r>
      <w:r w:rsidRPr="00AA2345">
        <w:rPr>
          <w:rFonts w:ascii="Times New Roman" w:eastAsia="Times New Roman" w:hAnsi="Times New Roman"/>
          <w:spacing w:val="3"/>
          <w:w w:val="120"/>
        </w:rPr>
        <w:t xml:space="preserve"> </w:t>
      </w:r>
      <w:r w:rsidRPr="00AA2345">
        <w:rPr>
          <w:rFonts w:ascii="Times New Roman" w:eastAsia="Times New Roman" w:hAnsi="Times New Roman"/>
          <w:w w:val="120"/>
        </w:rPr>
        <w:t>игровой</w:t>
      </w:r>
      <w:r w:rsidRPr="00AA2345">
        <w:rPr>
          <w:rFonts w:ascii="Times New Roman" w:eastAsia="Times New Roman" w:hAnsi="Times New Roman"/>
          <w:spacing w:val="4"/>
          <w:w w:val="120"/>
        </w:rPr>
        <w:t xml:space="preserve"> </w:t>
      </w:r>
      <w:r>
        <w:rPr>
          <w:rFonts w:ascii="Times New Roman" w:eastAsia="Times New Roman" w:hAnsi="Times New Roman"/>
          <w:w w:val="120"/>
        </w:rPr>
        <w:t>на</w:t>
      </w:r>
      <w:r w:rsidRPr="00AA2345">
        <w:rPr>
          <w:rFonts w:ascii="Times New Roman" w:eastAsia="Times New Roman" w:hAnsi="Times New Roman"/>
          <w:w w:val="120"/>
        </w:rPr>
        <w:t>родный</w:t>
      </w:r>
      <w:r w:rsidRPr="00AA2345">
        <w:rPr>
          <w:rFonts w:ascii="Times New Roman" w:eastAsia="Times New Roman" w:hAnsi="Times New Roman"/>
          <w:spacing w:val="29"/>
          <w:w w:val="120"/>
        </w:rPr>
        <w:t xml:space="preserve"> </w:t>
      </w:r>
      <w:r w:rsidRPr="00AA2345">
        <w:rPr>
          <w:rFonts w:ascii="Times New Roman" w:eastAsia="Times New Roman" w:hAnsi="Times New Roman"/>
          <w:w w:val="120"/>
        </w:rPr>
        <w:t>фольклор</w:t>
      </w:r>
      <w:r w:rsidRPr="00AA2345">
        <w:rPr>
          <w:rFonts w:ascii="Times New Roman" w:eastAsia="Times New Roman" w:hAnsi="Times New Roman"/>
          <w:spacing w:val="28"/>
          <w:w w:val="120"/>
        </w:rPr>
        <w:t xml:space="preserve"> </w:t>
      </w:r>
      <w:r w:rsidRPr="00AA2345">
        <w:rPr>
          <w:rFonts w:ascii="Times New Roman" w:eastAsia="Times New Roman" w:hAnsi="Times New Roman"/>
          <w:w w:val="120"/>
        </w:rPr>
        <w:t>Загадки</w:t>
      </w:r>
      <w:r w:rsidRPr="00AA2345">
        <w:rPr>
          <w:rFonts w:ascii="Times New Roman" w:eastAsia="Times New Roman" w:hAnsi="Times New Roman"/>
          <w:spacing w:val="29"/>
          <w:w w:val="120"/>
        </w:rPr>
        <w:t xml:space="preserve"> </w:t>
      </w:r>
      <w:r w:rsidRPr="00AA2345">
        <w:rPr>
          <w:rFonts w:ascii="Times New Roman" w:eastAsia="Times New Roman" w:hAnsi="Times New Roman"/>
          <w:w w:val="120"/>
        </w:rPr>
        <w:t>—</w:t>
      </w:r>
      <w:r w:rsidRPr="00AA2345">
        <w:rPr>
          <w:rFonts w:ascii="Times New Roman" w:eastAsia="Times New Roman" w:hAnsi="Times New Roman"/>
          <w:spacing w:val="30"/>
          <w:w w:val="120"/>
        </w:rPr>
        <w:t xml:space="preserve"> </w:t>
      </w:r>
      <w:r w:rsidRPr="00AA2345">
        <w:rPr>
          <w:rFonts w:ascii="Times New Roman" w:eastAsia="Times New Roman" w:hAnsi="Times New Roman"/>
          <w:w w:val="120"/>
        </w:rPr>
        <w:t>средство</w:t>
      </w:r>
      <w:r w:rsidRPr="00AA2345">
        <w:rPr>
          <w:rFonts w:ascii="Times New Roman" w:eastAsia="Times New Roman" w:hAnsi="Times New Roman"/>
          <w:spacing w:val="29"/>
          <w:w w:val="120"/>
        </w:rPr>
        <w:t xml:space="preserve"> </w:t>
      </w:r>
      <w:r w:rsidRPr="00AA2345">
        <w:rPr>
          <w:rFonts w:ascii="Times New Roman" w:eastAsia="Times New Roman" w:hAnsi="Times New Roman"/>
          <w:w w:val="120"/>
        </w:rPr>
        <w:t>воспитания</w:t>
      </w:r>
      <w:r w:rsidRPr="00AA2345">
        <w:rPr>
          <w:rFonts w:ascii="Times New Roman" w:eastAsia="Times New Roman" w:hAnsi="Times New Roman"/>
          <w:spacing w:val="30"/>
          <w:w w:val="120"/>
        </w:rPr>
        <w:t xml:space="preserve"> </w:t>
      </w:r>
      <w:r w:rsidRPr="00AA2345">
        <w:rPr>
          <w:rFonts w:ascii="Times New Roman" w:eastAsia="Times New Roman" w:hAnsi="Times New Roman"/>
          <w:w w:val="120"/>
        </w:rPr>
        <w:t>живости</w:t>
      </w:r>
      <w:r w:rsidRPr="00AA2345">
        <w:rPr>
          <w:rFonts w:ascii="Times New Roman" w:eastAsia="Times New Roman" w:hAnsi="Times New Roman"/>
          <w:spacing w:val="-57"/>
          <w:w w:val="120"/>
        </w:rPr>
        <w:t xml:space="preserve"> </w:t>
      </w:r>
      <w:r w:rsidRPr="00AA2345">
        <w:rPr>
          <w:rFonts w:ascii="Times New Roman" w:eastAsia="Times New Roman" w:hAnsi="Times New Roman"/>
          <w:w w:val="120"/>
        </w:rPr>
        <w:t>ума,</w:t>
      </w:r>
      <w:r w:rsidRPr="00AA2345">
        <w:rPr>
          <w:rFonts w:ascii="Times New Roman" w:eastAsia="Times New Roman" w:hAnsi="Times New Roman"/>
          <w:spacing w:val="8"/>
          <w:w w:val="120"/>
        </w:rPr>
        <w:t xml:space="preserve"> </w:t>
      </w:r>
      <w:r w:rsidRPr="00AA2345">
        <w:rPr>
          <w:rFonts w:ascii="Times New Roman" w:eastAsia="Times New Roman" w:hAnsi="Times New Roman"/>
          <w:w w:val="120"/>
        </w:rPr>
        <w:t>сообразительности</w:t>
      </w:r>
      <w:r w:rsidRPr="00AA2345">
        <w:rPr>
          <w:rFonts w:ascii="Times New Roman" w:eastAsia="Times New Roman" w:hAnsi="Times New Roman"/>
          <w:spacing w:val="56"/>
          <w:w w:val="120"/>
        </w:rPr>
        <w:t xml:space="preserve"> </w:t>
      </w:r>
      <w:r w:rsidRPr="00AA2345">
        <w:rPr>
          <w:rFonts w:ascii="Times New Roman" w:eastAsia="Times New Roman" w:hAnsi="Times New Roman"/>
          <w:w w:val="120"/>
        </w:rPr>
        <w:t>Пословицы</w:t>
      </w:r>
      <w:r w:rsidRPr="00AA2345">
        <w:rPr>
          <w:rFonts w:ascii="Times New Roman" w:eastAsia="Times New Roman" w:hAnsi="Times New Roman"/>
          <w:spacing w:val="8"/>
          <w:w w:val="120"/>
        </w:rPr>
        <w:t xml:space="preserve"> </w:t>
      </w:r>
      <w:r w:rsidRPr="00AA2345">
        <w:rPr>
          <w:rFonts w:ascii="Times New Roman" w:eastAsia="Times New Roman" w:hAnsi="Times New Roman"/>
          <w:w w:val="120"/>
        </w:rPr>
        <w:t>—</w:t>
      </w:r>
      <w:r w:rsidRPr="00AA2345">
        <w:rPr>
          <w:rFonts w:ascii="Times New Roman" w:eastAsia="Times New Roman" w:hAnsi="Times New Roman"/>
          <w:spacing w:val="8"/>
          <w:w w:val="120"/>
        </w:rPr>
        <w:t xml:space="preserve"> </w:t>
      </w:r>
      <w:r w:rsidRPr="00AA2345">
        <w:rPr>
          <w:rFonts w:ascii="Times New Roman" w:eastAsia="Times New Roman" w:hAnsi="Times New Roman"/>
          <w:w w:val="120"/>
        </w:rPr>
        <w:t>проявление</w:t>
      </w:r>
      <w:r w:rsidRPr="00AA2345">
        <w:rPr>
          <w:rFonts w:ascii="Times New Roman" w:eastAsia="Times New Roman" w:hAnsi="Times New Roman"/>
          <w:spacing w:val="8"/>
          <w:w w:val="120"/>
        </w:rPr>
        <w:t xml:space="preserve"> </w:t>
      </w:r>
      <w:r w:rsidRPr="00AA2345">
        <w:rPr>
          <w:rFonts w:ascii="Times New Roman" w:eastAsia="Times New Roman" w:hAnsi="Times New Roman"/>
          <w:w w:val="120"/>
        </w:rPr>
        <w:t>народной</w:t>
      </w:r>
      <w:r w:rsidRPr="00AA2345">
        <w:rPr>
          <w:rFonts w:ascii="Times New Roman" w:eastAsia="Times New Roman" w:hAnsi="Times New Roman"/>
          <w:spacing w:val="-57"/>
          <w:w w:val="120"/>
        </w:rPr>
        <w:t xml:space="preserve"> </w:t>
      </w:r>
      <w:r w:rsidRPr="00AA2345">
        <w:rPr>
          <w:rFonts w:ascii="Times New Roman" w:eastAsia="Times New Roman" w:hAnsi="Times New Roman"/>
          <w:w w:val="115"/>
        </w:rPr>
        <w:t>мудрости,</w:t>
      </w:r>
      <w:r w:rsidRPr="00AA2345">
        <w:rPr>
          <w:rFonts w:ascii="Times New Roman" w:eastAsia="Times New Roman" w:hAnsi="Times New Roman"/>
          <w:spacing w:val="12"/>
          <w:w w:val="115"/>
        </w:rPr>
        <w:t xml:space="preserve"> </w:t>
      </w:r>
      <w:r w:rsidRPr="00AA2345">
        <w:rPr>
          <w:rFonts w:ascii="Times New Roman" w:eastAsia="Times New Roman" w:hAnsi="Times New Roman"/>
          <w:w w:val="115"/>
        </w:rPr>
        <w:t>средство</w:t>
      </w:r>
      <w:r w:rsidRPr="00AA2345">
        <w:rPr>
          <w:rFonts w:ascii="Times New Roman" w:eastAsia="Times New Roman" w:hAnsi="Times New Roman"/>
          <w:spacing w:val="12"/>
          <w:w w:val="115"/>
        </w:rPr>
        <w:t xml:space="preserve"> </w:t>
      </w:r>
      <w:r w:rsidRPr="00AA2345">
        <w:rPr>
          <w:rFonts w:ascii="Times New Roman" w:eastAsia="Times New Roman" w:hAnsi="Times New Roman"/>
          <w:w w:val="115"/>
        </w:rPr>
        <w:t>воспитания</w:t>
      </w:r>
      <w:r w:rsidRPr="00AA2345">
        <w:rPr>
          <w:rFonts w:ascii="Times New Roman" w:eastAsia="Times New Roman" w:hAnsi="Times New Roman"/>
          <w:spacing w:val="13"/>
          <w:w w:val="115"/>
        </w:rPr>
        <w:t xml:space="preserve"> </w:t>
      </w:r>
      <w:r w:rsidRPr="00AA2345">
        <w:rPr>
          <w:rFonts w:ascii="Times New Roman" w:eastAsia="Times New Roman" w:hAnsi="Times New Roman"/>
          <w:w w:val="115"/>
        </w:rPr>
        <w:t>понимания</w:t>
      </w:r>
      <w:r w:rsidRPr="00AA2345">
        <w:rPr>
          <w:rFonts w:ascii="Times New Roman" w:eastAsia="Times New Roman" w:hAnsi="Times New Roman"/>
          <w:spacing w:val="12"/>
          <w:w w:val="115"/>
        </w:rPr>
        <w:t xml:space="preserve"> </w:t>
      </w:r>
      <w:r w:rsidRPr="00AA2345">
        <w:rPr>
          <w:rFonts w:ascii="Times New Roman" w:eastAsia="Times New Roman" w:hAnsi="Times New Roman"/>
          <w:w w:val="115"/>
        </w:rPr>
        <w:t>жизненных</w:t>
      </w:r>
      <w:r w:rsidRPr="00AA2345">
        <w:rPr>
          <w:rFonts w:ascii="Times New Roman" w:eastAsia="Times New Roman" w:hAnsi="Times New Roman"/>
          <w:spacing w:val="13"/>
          <w:w w:val="115"/>
        </w:rPr>
        <w:t xml:space="preserve"> </w:t>
      </w:r>
      <w:r w:rsidRPr="00AA2345">
        <w:rPr>
          <w:rFonts w:ascii="Times New Roman" w:eastAsia="Times New Roman" w:hAnsi="Times New Roman"/>
          <w:w w:val="115"/>
        </w:rPr>
        <w:t>правил</w:t>
      </w:r>
      <w:r w:rsidRPr="00AA2345">
        <w:rPr>
          <w:rFonts w:ascii="Times New Roman" w:eastAsia="Times New Roman" w:hAnsi="Times New Roman"/>
          <w:spacing w:val="1"/>
          <w:w w:val="115"/>
        </w:rPr>
        <w:t xml:space="preserve"> </w:t>
      </w:r>
      <w:r w:rsidRPr="00AA2345">
        <w:rPr>
          <w:rFonts w:ascii="Times New Roman" w:eastAsia="Times New Roman" w:hAnsi="Times New Roman"/>
          <w:i/>
          <w:w w:val="120"/>
        </w:rPr>
        <w:t>Произведения</w:t>
      </w:r>
      <w:r w:rsidRPr="00AA2345">
        <w:rPr>
          <w:rFonts w:ascii="Times New Roman" w:eastAsia="Times New Roman" w:hAnsi="Times New Roman"/>
          <w:i/>
          <w:spacing w:val="11"/>
          <w:w w:val="120"/>
        </w:rPr>
        <w:t xml:space="preserve"> </w:t>
      </w:r>
      <w:r w:rsidRPr="00AA2345">
        <w:rPr>
          <w:rFonts w:ascii="Times New Roman" w:eastAsia="Times New Roman" w:hAnsi="Times New Roman"/>
          <w:i/>
          <w:w w:val="120"/>
        </w:rPr>
        <w:t>о</w:t>
      </w:r>
      <w:r w:rsidRPr="00AA2345">
        <w:rPr>
          <w:rFonts w:ascii="Times New Roman" w:eastAsia="Times New Roman" w:hAnsi="Times New Roman"/>
          <w:i/>
          <w:spacing w:val="12"/>
          <w:w w:val="120"/>
        </w:rPr>
        <w:t xml:space="preserve"> </w:t>
      </w:r>
      <w:r w:rsidRPr="00AA2345">
        <w:rPr>
          <w:rFonts w:ascii="Times New Roman" w:eastAsia="Times New Roman" w:hAnsi="Times New Roman"/>
          <w:i/>
          <w:w w:val="120"/>
        </w:rPr>
        <w:t>братьях</w:t>
      </w:r>
      <w:r w:rsidRPr="00AA2345">
        <w:rPr>
          <w:rFonts w:ascii="Times New Roman" w:eastAsia="Times New Roman" w:hAnsi="Times New Roman"/>
          <w:i/>
          <w:spacing w:val="12"/>
          <w:w w:val="120"/>
        </w:rPr>
        <w:t xml:space="preserve"> </w:t>
      </w:r>
      <w:r w:rsidRPr="00AA2345">
        <w:rPr>
          <w:rFonts w:ascii="Times New Roman" w:eastAsia="Times New Roman" w:hAnsi="Times New Roman"/>
          <w:i/>
          <w:w w:val="120"/>
        </w:rPr>
        <w:t>наших</w:t>
      </w:r>
      <w:r w:rsidRPr="00AA2345">
        <w:rPr>
          <w:rFonts w:ascii="Times New Roman" w:eastAsia="Times New Roman" w:hAnsi="Times New Roman"/>
          <w:i/>
          <w:spacing w:val="12"/>
          <w:w w:val="120"/>
        </w:rPr>
        <w:t xml:space="preserve"> </w:t>
      </w:r>
      <w:r w:rsidRPr="00AA2345">
        <w:rPr>
          <w:rFonts w:ascii="Times New Roman" w:eastAsia="Times New Roman" w:hAnsi="Times New Roman"/>
          <w:i/>
          <w:w w:val="120"/>
        </w:rPr>
        <w:t>меньших</w:t>
      </w:r>
      <w:r w:rsidRPr="00AA2345">
        <w:rPr>
          <w:rFonts w:ascii="Times New Roman" w:eastAsia="Times New Roman" w:hAnsi="Times New Roman"/>
          <w:i/>
          <w:spacing w:val="12"/>
          <w:w w:val="120"/>
        </w:rPr>
        <w:t xml:space="preserve"> </w:t>
      </w:r>
      <w:r w:rsidRPr="00AA2345">
        <w:rPr>
          <w:rFonts w:ascii="Times New Roman" w:eastAsia="Times New Roman" w:hAnsi="Times New Roman"/>
          <w:w w:val="120"/>
        </w:rPr>
        <w:t>(трёх-четырёх</w:t>
      </w:r>
      <w:r w:rsidRPr="00AA2345">
        <w:rPr>
          <w:rFonts w:ascii="Times New Roman" w:eastAsia="Times New Roman" w:hAnsi="Times New Roman"/>
          <w:spacing w:val="11"/>
          <w:w w:val="120"/>
        </w:rPr>
        <w:t xml:space="preserve"> </w:t>
      </w:r>
      <w:r>
        <w:rPr>
          <w:rFonts w:ascii="Times New Roman" w:eastAsia="Times New Roman" w:hAnsi="Times New Roman"/>
          <w:w w:val="120"/>
        </w:rPr>
        <w:t>ав</w:t>
      </w:r>
      <w:r w:rsidRPr="00AA2345">
        <w:rPr>
          <w:rFonts w:ascii="Times New Roman" w:eastAsia="Times New Roman" w:hAnsi="Times New Roman"/>
          <w:w w:val="115"/>
        </w:rPr>
        <w:t>торов</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по выбору)</w:t>
      </w:r>
      <w:r w:rsidRPr="00AA2345">
        <w:rPr>
          <w:rFonts w:ascii="Times New Roman" w:eastAsia="Times New Roman" w:hAnsi="Times New Roman"/>
          <w:i/>
          <w:w w:val="115"/>
        </w:rPr>
        <w:t xml:space="preserve">. </w:t>
      </w:r>
      <w:r w:rsidRPr="00AA2345">
        <w:rPr>
          <w:rFonts w:ascii="Times New Roman" w:eastAsia="Times New Roman" w:hAnsi="Times New Roman"/>
          <w:w w:val="115"/>
        </w:rPr>
        <w:t>Животные</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 герои произведений</w:t>
      </w:r>
      <w:r w:rsidRPr="00AA2345">
        <w:rPr>
          <w:rFonts w:ascii="Times New Roman" w:eastAsia="Times New Roman" w:hAnsi="Times New Roman"/>
          <w:spacing w:val="17"/>
          <w:w w:val="115"/>
        </w:rPr>
        <w:t xml:space="preserve"> </w:t>
      </w:r>
      <w:r w:rsidRPr="00AA2345">
        <w:rPr>
          <w:rFonts w:ascii="Times New Roman" w:eastAsia="Times New Roman" w:hAnsi="Times New Roman"/>
          <w:w w:val="115"/>
        </w:rPr>
        <w:t>Цель</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и на-</w:t>
      </w:r>
      <w:r w:rsidRPr="00AA2345">
        <w:rPr>
          <w:rFonts w:ascii="Times New Roman" w:eastAsia="Times New Roman" w:hAnsi="Times New Roman"/>
          <w:spacing w:val="-55"/>
          <w:w w:val="115"/>
        </w:rPr>
        <w:t xml:space="preserve"> </w:t>
      </w:r>
      <w:r w:rsidRPr="00AA2345">
        <w:rPr>
          <w:rFonts w:ascii="Times New Roman" w:eastAsia="Times New Roman" w:hAnsi="Times New Roman"/>
          <w:w w:val="120"/>
        </w:rPr>
        <w:t>значение</w:t>
      </w:r>
      <w:r w:rsidRPr="00AA2345">
        <w:rPr>
          <w:rFonts w:ascii="Times New Roman" w:eastAsia="Times New Roman" w:hAnsi="Times New Roman"/>
          <w:spacing w:val="22"/>
          <w:w w:val="120"/>
        </w:rPr>
        <w:t xml:space="preserve"> </w:t>
      </w:r>
      <w:r w:rsidRPr="00AA2345">
        <w:rPr>
          <w:rFonts w:ascii="Times New Roman" w:eastAsia="Times New Roman" w:hAnsi="Times New Roman"/>
          <w:w w:val="120"/>
        </w:rPr>
        <w:t>произведений</w:t>
      </w:r>
      <w:r w:rsidRPr="00AA2345">
        <w:rPr>
          <w:rFonts w:ascii="Times New Roman" w:eastAsia="Times New Roman" w:hAnsi="Times New Roman"/>
          <w:spacing w:val="22"/>
          <w:w w:val="120"/>
        </w:rPr>
        <w:t xml:space="preserve"> </w:t>
      </w:r>
      <w:r w:rsidRPr="00AA2345">
        <w:rPr>
          <w:rFonts w:ascii="Times New Roman" w:eastAsia="Times New Roman" w:hAnsi="Times New Roman"/>
          <w:w w:val="120"/>
        </w:rPr>
        <w:t>о</w:t>
      </w:r>
      <w:r w:rsidRPr="00AA2345">
        <w:rPr>
          <w:rFonts w:ascii="Times New Roman" w:eastAsia="Times New Roman" w:hAnsi="Times New Roman"/>
          <w:spacing w:val="22"/>
          <w:w w:val="120"/>
        </w:rPr>
        <w:t xml:space="preserve"> </w:t>
      </w:r>
      <w:r w:rsidRPr="00AA2345">
        <w:rPr>
          <w:rFonts w:ascii="Times New Roman" w:eastAsia="Times New Roman" w:hAnsi="Times New Roman"/>
          <w:w w:val="120"/>
        </w:rPr>
        <w:t>взаимоотношениях</w:t>
      </w:r>
      <w:r w:rsidRPr="00AA2345">
        <w:rPr>
          <w:rFonts w:ascii="Times New Roman" w:eastAsia="Times New Roman" w:hAnsi="Times New Roman"/>
          <w:spacing w:val="22"/>
          <w:w w:val="120"/>
        </w:rPr>
        <w:t xml:space="preserve"> </w:t>
      </w:r>
      <w:r w:rsidRPr="00AA2345">
        <w:rPr>
          <w:rFonts w:ascii="Times New Roman" w:eastAsia="Times New Roman" w:hAnsi="Times New Roman"/>
          <w:w w:val="120"/>
        </w:rPr>
        <w:t>человека</w:t>
      </w:r>
      <w:r w:rsidRPr="00AA2345">
        <w:rPr>
          <w:rFonts w:ascii="Times New Roman" w:eastAsia="Times New Roman" w:hAnsi="Times New Roman"/>
          <w:spacing w:val="22"/>
          <w:w w:val="120"/>
        </w:rPr>
        <w:t xml:space="preserve"> </w:t>
      </w:r>
      <w:r w:rsidRPr="00AA2345">
        <w:rPr>
          <w:rFonts w:ascii="Times New Roman" w:eastAsia="Times New Roman" w:hAnsi="Times New Roman"/>
          <w:w w:val="120"/>
        </w:rPr>
        <w:t>и</w:t>
      </w:r>
      <w:r w:rsidRPr="00AA2345">
        <w:rPr>
          <w:rFonts w:ascii="Times New Roman" w:eastAsia="Times New Roman" w:hAnsi="Times New Roman"/>
          <w:spacing w:val="22"/>
          <w:w w:val="120"/>
        </w:rPr>
        <w:t xml:space="preserve"> </w:t>
      </w:r>
      <w:r>
        <w:rPr>
          <w:rFonts w:ascii="Times New Roman" w:eastAsia="Times New Roman" w:hAnsi="Times New Roman"/>
          <w:w w:val="120"/>
        </w:rPr>
        <w:t>жи</w:t>
      </w:r>
      <w:r w:rsidRPr="00AA2345">
        <w:rPr>
          <w:rFonts w:ascii="Times New Roman" w:eastAsia="Times New Roman" w:hAnsi="Times New Roman"/>
          <w:w w:val="120"/>
        </w:rPr>
        <w:t>вотных</w:t>
      </w:r>
      <w:r w:rsidRPr="00AA2345">
        <w:rPr>
          <w:rFonts w:ascii="Times New Roman" w:eastAsia="Times New Roman" w:hAnsi="Times New Roman"/>
          <w:spacing w:val="-5"/>
          <w:w w:val="120"/>
        </w:rPr>
        <w:t xml:space="preserve"> </w:t>
      </w:r>
      <w:r w:rsidRPr="00AA2345">
        <w:rPr>
          <w:rFonts w:ascii="Times New Roman" w:eastAsia="Times New Roman" w:hAnsi="Times New Roman"/>
          <w:w w:val="120"/>
        </w:rPr>
        <w:t>—</w:t>
      </w:r>
      <w:r w:rsidRPr="00AA2345">
        <w:rPr>
          <w:rFonts w:ascii="Times New Roman" w:eastAsia="Times New Roman" w:hAnsi="Times New Roman"/>
          <w:spacing w:val="-5"/>
          <w:w w:val="120"/>
        </w:rPr>
        <w:t xml:space="preserve"> </w:t>
      </w:r>
      <w:r w:rsidRPr="00AA2345">
        <w:rPr>
          <w:rFonts w:ascii="Times New Roman" w:eastAsia="Times New Roman" w:hAnsi="Times New Roman"/>
          <w:w w:val="120"/>
        </w:rPr>
        <w:t>воспитание</w:t>
      </w:r>
      <w:r w:rsidRPr="00AA2345">
        <w:rPr>
          <w:rFonts w:ascii="Times New Roman" w:eastAsia="Times New Roman" w:hAnsi="Times New Roman"/>
          <w:spacing w:val="-4"/>
          <w:w w:val="120"/>
        </w:rPr>
        <w:t xml:space="preserve"> </w:t>
      </w:r>
      <w:r w:rsidRPr="00AA2345">
        <w:rPr>
          <w:rFonts w:ascii="Times New Roman" w:eastAsia="Times New Roman" w:hAnsi="Times New Roman"/>
          <w:w w:val="120"/>
        </w:rPr>
        <w:t>добрых</w:t>
      </w:r>
      <w:r w:rsidRPr="00AA2345">
        <w:rPr>
          <w:rFonts w:ascii="Times New Roman" w:eastAsia="Times New Roman" w:hAnsi="Times New Roman"/>
          <w:spacing w:val="-4"/>
          <w:w w:val="120"/>
        </w:rPr>
        <w:t xml:space="preserve"> </w:t>
      </w:r>
      <w:r w:rsidRPr="00AA2345">
        <w:rPr>
          <w:rFonts w:ascii="Times New Roman" w:eastAsia="Times New Roman" w:hAnsi="Times New Roman"/>
          <w:w w:val="120"/>
        </w:rPr>
        <w:t>чувств</w:t>
      </w:r>
      <w:r w:rsidRPr="00AA2345">
        <w:rPr>
          <w:rFonts w:ascii="Times New Roman" w:eastAsia="Times New Roman" w:hAnsi="Times New Roman"/>
          <w:spacing w:val="-4"/>
          <w:w w:val="120"/>
        </w:rPr>
        <w:t xml:space="preserve"> </w:t>
      </w:r>
      <w:r w:rsidRPr="00AA2345">
        <w:rPr>
          <w:rFonts w:ascii="Times New Roman" w:eastAsia="Times New Roman" w:hAnsi="Times New Roman"/>
          <w:w w:val="120"/>
        </w:rPr>
        <w:t>и</w:t>
      </w:r>
      <w:r w:rsidRPr="00AA2345">
        <w:rPr>
          <w:rFonts w:ascii="Times New Roman" w:eastAsia="Times New Roman" w:hAnsi="Times New Roman"/>
          <w:spacing w:val="-4"/>
          <w:w w:val="120"/>
        </w:rPr>
        <w:t xml:space="preserve"> </w:t>
      </w:r>
      <w:r w:rsidRPr="00AA2345">
        <w:rPr>
          <w:rFonts w:ascii="Times New Roman" w:eastAsia="Times New Roman" w:hAnsi="Times New Roman"/>
          <w:w w:val="120"/>
        </w:rPr>
        <w:t>бережного</w:t>
      </w:r>
      <w:r w:rsidRPr="00AA2345">
        <w:rPr>
          <w:rFonts w:ascii="Times New Roman" w:eastAsia="Times New Roman" w:hAnsi="Times New Roman"/>
          <w:spacing w:val="-5"/>
          <w:w w:val="120"/>
        </w:rPr>
        <w:t xml:space="preserve"> </w:t>
      </w:r>
      <w:r w:rsidRPr="00AA2345">
        <w:rPr>
          <w:rFonts w:ascii="Times New Roman" w:eastAsia="Times New Roman" w:hAnsi="Times New Roman"/>
          <w:w w:val="120"/>
        </w:rPr>
        <w:t>отношения</w:t>
      </w:r>
      <w:r w:rsidRPr="00AA2345">
        <w:rPr>
          <w:rFonts w:ascii="Times New Roman" w:eastAsia="Times New Roman" w:hAnsi="Times New Roman"/>
          <w:spacing w:val="-57"/>
          <w:w w:val="120"/>
        </w:rPr>
        <w:t xml:space="preserve"> </w:t>
      </w:r>
      <w:r w:rsidRPr="00AA2345">
        <w:rPr>
          <w:rFonts w:ascii="Times New Roman" w:eastAsia="Times New Roman" w:hAnsi="Times New Roman"/>
          <w:w w:val="115"/>
        </w:rPr>
        <w:t>к животным</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 xml:space="preserve">Виды текстов: </w:t>
      </w:r>
      <w:r>
        <w:rPr>
          <w:rFonts w:ascii="Times New Roman" w:eastAsia="Times New Roman" w:hAnsi="Times New Roman"/>
          <w:w w:val="115"/>
        </w:rPr>
        <w:t>художественный и научно-познава</w:t>
      </w:r>
      <w:r w:rsidRPr="00AA2345">
        <w:rPr>
          <w:rFonts w:ascii="Times New Roman" w:eastAsia="Times New Roman" w:hAnsi="Times New Roman"/>
          <w:w w:val="120"/>
        </w:rPr>
        <w:t>тельный,</w:t>
      </w:r>
      <w:r w:rsidRPr="00AA2345">
        <w:rPr>
          <w:rFonts w:ascii="Times New Roman" w:eastAsia="Times New Roman" w:hAnsi="Times New Roman"/>
          <w:spacing w:val="26"/>
          <w:w w:val="120"/>
        </w:rPr>
        <w:t xml:space="preserve"> </w:t>
      </w:r>
      <w:r w:rsidRPr="00AA2345">
        <w:rPr>
          <w:rFonts w:ascii="Times New Roman" w:eastAsia="Times New Roman" w:hAnsi="Times New Roman"/>
          <w:w w:val="120"/>
        </w:rPr>
        <w:t>их</w:t>
      </w:r>
      <w:r w:rsidRPr="00AA2345">
        <w:rPr>
          <w:rFonts w:ascii="Times New Roman" w:eastAsia="Times New Roman" w:hAnsi="Times New Roman"/>
          <w:spacing w:val="26"/>
          <w:w w:val="120"/>
        </w:rPr>
        <w:t xml:space="preserve"> </w:t>
      </w:r>
      <w:r w:rsidRPr="00AA2345">
        <w:rPr>
          <w:rFonts w:ascii="Times New Roman" w:eastAsia="Times New Roman" w:hAnsi="Times New Roman"/>
          <w:w w:val="120"/>
        </w:rPr>
        <w:t>сравнение</w:t>
      </w:r>
      <w:r w:rsidRPr="00AA2345">
        <w:rPr>
          <w:rFonts w:ascii="Times New Roman" w:eastAsia="Times New Roman" w:hAnsi="Times New Roman"/>
          <w:spacing w:val="29"/>
          <w:w w:val="120"/>
        </w:rPr>
        <w:t xml:space="preserve"> </w:t>
      </w:r>
      <w:r w:rsidRPr="00AA2345">
        <w:rPr>
          <w:rFonts w:ascii="Times New Roman" w:eastAsia="Times New Roman" w:hAnsi="Times New Roman"/>
          <w:w w:val="120"/>
        </w:rPr>
        <w:t>Характеристика</w:t>
      </w:r>
      <w:r w:rsidRPr="00AA2345">
        <w:rPr>
          <w:rFonts w:ascii="Times New Roman" w:eastAsia="Times New Roman" w:hAnsi="Times New Roman"/>
          <w:spacing w:val="26"/>
          <w:w w:val="120"/>
        </w:rPr>
        <w:t xml:space="preserve"> </w:t>
      </w:r>
      <w:r w:rsidRPr="00AA2345">
        <w:rPr>
          <w:rFonts w:ascii="Times New Roman" w:eastAsia="Times New Roman" w:hAnsi="Times New Roman"/>
          <w:w w:val="120"/>
        </w:rPr>
        <w:t>героя:</w:t>
      </w:r>
      <w:r w:rsidRPr="00AA2345">
        <w:rPr>
          <w:rFonts w:ascii="Times New Roman" w:eastAsia="Times New Roman" w:hAnsi="Times New Roman"/>
          <w:spacing w:val="26"/>
          <w:w w:val="120"/>
        </w:rPr>
        <w:t xml:space="preserve"> </w:t>
      </w:r>
      <w:r w:rsidRPr="00AA2345">
        <w:rPr>
          <w:rFonts w:ascii="Times New Roman" w:eastAsia="Times New Roman" w:hAnsi="Times New Roman"/>
          <w:w w:val="120"/>
        </w:rPr>
        <w:t>описание</w:t>
      </w:r>
      <w:r w:rsidRPr="00AA2345">
        <w:rPr>
          <w:rFonts w:ascii="Times New Roman" w:eastAsia="Times New Roman" w:hAnsi="Times New Roman"/>
          <w:spacing w:val="26"/>
          <w:w w:val="120"/>
        </w:rPr>
        <w:t xml:space="preserve"> </w:t>
      </w:r>
      <w:r w:rsidRPr="00AA2345">
        <w:rPr>
          <w:rFonts w:ascii="Times New Roman" w:eastAsia="Times New Roman" w:hAnsi="Times New Roman"/>
          <w:w w:val="120"/>
        </w:rPr>
        <w:t>его</w:t>
      </w:r>
      <w:r w:rsidRPr="00AA2345">
        <w:rPr>
          <w:rFonts w:ascii="Times New Roman" w:eastAsia="Times New Roman" w:hAnsi="Times New Roman"/>
          <w:spacing w:val="-57"/>
          <w:w w:val="120"/>
        </w:rPr>
        <w:t xml:space="preserve"> </w:t>
      </w:r>
      <w:r w:rsidRPr="00AA2345">
        <w:rPr>
          <w:rFonts w:ascii="Times New Roman" w:eastAsia="Times New Roman" w:hAnsi="Times New Roman"/>
          <w:w w:val="115"/>
        </w:rPr>
        <w:t>внешности,</w:t>
      </w:r>
      <w:r w:rsidRPr="00AA2345">
        <w:rPr>
          <w:rFonts w:ascii="Times New Roman" w:eastAsia="Times New Roman" w:hAnsi="Times New Roman"/>
          <w:spacing w:val="10"/>
          <w:w w:val="115"/>
        </w:rPr>
        <w:t xml:space="preserve"> </w:t>
      </w:r>
      <w:r w:rsidRPr="00AA2345">
        <w:rPr>
          <w:rFonts w:ascii="Times New Roman" w:eastAsia="Times New Roman" w:hAnsi="Times New Roman"/>
          <w:w w:val="115"/>
        </w:rPr>
        <w:t>поступки,</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речь,</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взаимоотношения</w:t>
      </w:r>
      <w:r w:rsidRPr="00AA2345">
        <w:rPr>
          <w:rFonts w:ascii="Times New Roman" w:eastAsia="Times New Roman" w:hAnsi="Times New Roman"/>
          <w:spacing w:val="10"/>
          <w:w w:val="115"/>
        </w:rPr>
        <w:t xml:space="preserve"> </w:t>
      </w:r>
      <w:r w:rsidRPr="00AA2345">
        <w:rPr>
          <w:rFonts w:ascii="Times New Roman" w:eastAsia="Times New Roman" w:hAnsi="Times New Roman"/>
          <w:w w:val="115"/>
        </w:rPr>
        <w:t>с</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другими</w:t>
      </w:r>
      <w:r w:rsidRPr="00AA2345">
        <w:rPr>
          <w:rFonts w:ascii="Times New Roman" w:eastAsia="Times New Roman" w:hAnsi="Times New Roman"/>
          <w:spacing w:val="11"/>
          <w:w w:val="115"/>
        </w:rPr>
        <w:t xml:space="preserve"> </w:t>
      </w:r>
      <w:r w:rsidRPr="00AA2345">
        <w:rPr>
          <w:rFonts w:ascii="Times New Roman" w:eastAsia="Times New Roman" w:hAnsi="Times New Roman"/>
          <w:w w:val="115"/>
        </w:rPr>
        <w:t>героя-</w:t>
      </w:r>
      <w:r w:rsidRPr="00AA2345">
        <w:rPr>
          <w:rFonts w:ascii="Times New Roman" w:eastAsia="Times New Roman" w:hAnsi="Times New Roman"/>
          <w:spacing w:val="-55"/>
          <w:w w:val="115"/>
        </w:rPr>
        <w:t xml:space="preserve"> </w:t>
      </w:r>
      <w:r w:rsidRPr="00AA2345">
        <w:rPr>
          <w:rFonts w:ascii="Times New Roman" w:eastAsia="Times New Roman" w:hAnsi="Times New Roman"/>
          <w:w w:val="120"/>
        </w:rPr>
        <w:t>ми</w:t>
      </w:r>
      <w:r w:rsidRPr="00AA2345">
        <w:rPr>
          <w:rFonts w:ascii="Times New Roman" w:eastAsia="Times New Roman" w:hAnsi="Times New Roman"/>
          <w:spacing w:val="23"/>
          <w:w w:val="120"/>
        </w:rPr>
        <w:t xml:space="preserve"> </w:t>
      </w:r>
      <w:r w:rsidRPr="00AA2345">
        <w:rPr>
          <w:rFonts w:ascii="Times New Roman" w:eastAsia="Times New Roman" w:hAnsi="Times New Roman"/>
          <w:w w:val="120"/>
        </w:rPr>
        <w:t>произведения</w:t>
      </w:r>
      <w:r w:rsidRPr="00AA2345">
        <w:rPr>
          <w:rFonts w:ascii="Times New Roman" w:eastAsia="Times New Roman" w:hAnsi="Times New Roman"/>
          <w:spacing w:val="19"/>
          <w:w w:val="120"/>
        </w:rPr>
        <w:t xml:space="preserve"> </w:t>
      </w:r>
      <w:r w:rsidRPr="00AA2345">
        <w:rPr>
          <w:rFonts w:ascii="Times New Roman" w:eastAsia="Times New Roman" w:hAnsi="Times New Roman"/>
          <w:w w:val="120"/>
        </w:rPr>
        <w:t>Авторское</w:t>
      </w:r>
      <w:r w:rsidRPr="00AA2345">
        <w:rPr>
          <w:rFonts w:ascii="Times New Roman" w:eastAsia="Times New Roman" w:hAnsi="Times New Roman"/>
          <w:spacing w:val="23"/>
          <w:w w:val="120"/>
        </w:rPr>
        <w:t xml:space="preserve"> </w:t>
      </w:r>
      <w:r w:rsidRPr="00AA2345">
        <w:rPr>
          <w:rFonts w:ascii="Times New Roman" w:eastAsia="Times New Roman" w:hAnsi="Times New Roman"/>
          <w:w w:val="120"/>
        </w:rPr>
        <w:t>отношение</w:t>
      </w:r>
      <w:r w:rsidRPr="00AA2345">
        <w:rPr>
          <w:rFonts w:ascii="Times New Roman" w:eastAsia="Times New Roman" w:hAnsi="Times New Roman"/>
          <w:spacing w:val="24"/>
          <w:w w:val="120"/>
        </w:rPr>
        <w:t xml:space="preserve"> </w:t>
      </w:r>
      <w:r w:rsidRPr="00AA2345">
        <w:rPr>
          <w:rFonts w:ascii="Times New Roman" w:eastAsia="Times New Roman" w:hAnsi="Times New Roman"/>
          <w:w w:val="120"/>
        </w:rPr>
        <w:t>к</w:t>
      </w:r>
      <w:r w:rsidRPr="00AA2345">
        <w:rPr>
          <w:rFonts w:ascii="Times New Roman" w:eastAsia="Times New Roman" w:hAnsi="Times New Roman"/>
          <w:spacing w:val="23"/>
          <w:w w:val="120"/>
        </w:rPr>
        <w:t xml:space="preserve"> </w:t>
      </w:r>
      <w:r w:rsidRPr="00AA2345">
        <w:rPr>
          <w:rFonts w:ascii="Times New Roman" w:eastAsia="Times New Roman" w:hAnsi="Times New Roman"/>
          <w:w w:val="120"/>
        </w:rPr>
        <w:t>герою</w:t>
      </w:r>
      <w:r w:rsidRPr="00AA2345">
        <w:rPr>
          <w:rFonts w:ascii="Times New Roman" w:eastAsia="Times New Roman" w:hAnsi="Times New Roman"/>
          <w:spacing w:val="18"/>
          <w:w w:val="120"/>
        </w:rPr>
        <w:t xml:space="preserve"> </w:t>
      </w:r>
      <w:r w:rsidRPr="00AA2345">
        <w:rPr>
          <w:rFonts w:ascii="Times New Roman" w:eastAsia="Times New Roman" w:hAnsi="Times New Roman"/>
          <w:w w:val="120"/>
        </w:rPr>
        <w:t>Осознание</w:t>
      </w:r>
    </w:p>
    <w:p w:rsidR="00A90BA0" w:rsidRPr="00AA2345" w:rsidRDefault="00A90BA0" w:rsidP="00A90BA0">
      <w:pPr>
        <w:autoSpaceDE w:val="0"/>
        <w:autoSpaceDN w:val="0"/>
        <w:ind w:left="157"/>
        <w:jc w:val="both"/>
        <w:rPr>
          <w:rFonts w:ascii="Times New Roman" w:eastAsia="Times New Roman" w:hAnsi="Times New Roman"/>
        </w:rPr>
      </w:pPr>
      <w:r w:rsidRPr="00AA2345">
        <w:rPr>
          <w:rFonts w:ascii="Times New Roman" w:eastAsia="Times New Roman" w:hAnsi="Times New Roman"/>
          <w:w w:val="115"/>
        </w:rPr>
        <w:t>нравственно-этических</w:t>
      </w:r>
      <w:r w:rsidRPr="00AA2345">
        <w:rPr>
          <w:rFonts w:ascii="Times New Roman" w:eastAsia="Times New Roman" w:hAnsi="Times New Roman"/>
          <w:spacing w:val="5"/>
          <w:w w:val="115"/>
        </w:rPr>
        <w:t xml:space="preserve"> </w:t>
      </w:r>
      <w:r w:rsidRPr="00AA2345">
        <w:rPr>
          <w:rFonts w:ascii="Times New Roman" w:eastAsia="Times New Roman" w:hAnsi="Times New Roman"/>
          <w:w w:val="115"/>
        </w:rPr>
        <w:t>понятий:</w:t>
      </w:r>
      <w:r w:rsidRPr="00AA2345">
        <w:rPr>
          <w:rFonts w:ascii="Times New Roman" w:eastAsia="Times New Roman" w:hAnsi="Times New Roman"/>
          <w:spacing w:val="5"/>
          <w:w w:val="115"/>
        </w:rPr>
        <w:t xml:space="preserve"> </w:t>
      </w:r>
      <w:r w:rsidRPr="00AA2345">
        <w:rPr>
          <w:rFonts w:ascii="Times New Roman" w:eastAsia="Times New Roman" w:hAnsi="Times New Roman"/>
          <w:w w:val="115"/>
        </w:rPr>
        <w:t>любовь</w:t>
      </w:r>
      <w:r w:rsidRPr="00AA2345">
        <w:rPr>
          <w:rFonts w:ascii="Times New Roman" w:eastAsia="Times New Roman" w:hAnsi="Times New Roman"/>
          <w:spacing w:val="6"/>
          <w:w w:val="115"/>
        </w:rPr>
        <w:t xml:space="preserve"> </w:t>
      </w:r>
      <w:r w:rsidRPr="00AA2345">
        <w:rPr>
          <w:rFonts w:ascii="Times New Roman" w:eastAsia="Times New Roman" w:hAnsi="Times New Roman"/>
          <w:w w:val="115"/>
        </w:rPr>
        <w:t>и</w:t>
      </w:r>
      <w:r w:rsidRPr="00AA2345">
        <w:rPr>
          <w:rFonts w:ascii="Times New Roman" w:eastAsia="Times New Roman" w:hAnsi="Times New Roman"/>
          <w:spacing w:val="5"/>
          <w:w w:val="115"/>
        </w:rPr>
        <w:t xml:space="preserve"> </w:t>
      </w:r>
      <w:r w:rsidRPr="00AA2345">
        <w:rPr>
          <w:rFonts w:ascii="Times New Roman" w:eastAsia="Times New Roman" w:hAnsi="Times New Roman"/>
          <w:w w:val="115"/>
        </w:rPr>
        <w:t>забота</w:t>
      </w:r>
      <w:r w:rsidRPr="00AA2345">
        <w:rPr>
          <w:rFonts w:ascii="Times New Roman" w:eastAsia="Times New Roman" w:hAnsi="Times New Roman"/>
          <w:spacing w:val="6"/>
          <w:w w:val="115"/>
        </w:rPr>
        <w:t xml:space="preserve"> </w:t>
      </w:r>
      <w:r w:rsidRPr="00AA2345">
        <w:rPr>
          <w:rFonts w:ascii="Times New Roman" w:eastAsia="Times New Roman" w:hAnsi="Times New Roman"/>
          <w:w w:val="115"/>
        </w:rPr>
        <w:t>о</w:t>
      </w:r>
      <w:r w:rsidRPr="00AA2345">
        <w:rPr>
          <w:rFonts w:ascii="Times New Roman" w:eastAsia="Times New Roman" w:hAnsi="Times New Roman"/>
          <w:spacing w:val="5"/>
          <w:w w:val="115"/>
        </w:rPr>
        <w:t xml:space="preserve"> </w:t>
      </w:r>
      <w:r w:rsidRPr="00AA2345">
        <w:rPr>
          <w:rFonts w:ascii="Times New Roman" w:eastAsia="Times New Roman" w:hAnsi="Times New Roman"/>
          <w:w w:val="115"/>
        </w:rPr>
        <w:t>животных</w:t>
      </w:r>
      <w:r w:rsidRPr="00AA2345">
        <w:rPr>
          <w:rFonts w:ascii="Times New Roman" w:eastAsia="Times New Roman" w:hAnsi="Times New Roman"/>
          <w:w w:val="142"/>
        </w:rPr>
        <w:t xml:space="preserve"> </w:t>
      </w:r>
    </w:p>
    <w:p w:rsidR="00A90BA0" w:rsidRPr="00AA2345" w:rsidRDefault="00A90BA0" w:rsidP="00A90BA0">
      <w:pPr>
        <w:autoSpaceDE w:val="0"/>
        <w:autoSpaceDN w:val="0"/>
        <w:ind w:left="156" w:right="154" w:firstLine="227"/>
        <w:jc w:val="both"/>
        <w:rPr>
          <w:rFonts w:ascii="Times New Roman" w:eastAsia="Times New Roman" w:hAnsi="Times New Roman"/>
        </w:rPr>
      </w:pPr>
      <w:r w:rsidRPr="00AA2345">
        <w:rPr>
          <w:rFonts w:ascii="Times New Roman" w:eastAsia="Times New Roman" w:hAnsi="Times New Roman"/>
          <w:i/>
          <w:w w:val="115"/>
        </w:rPr>
        <w:t xml:space="preserve">Произведения о маме. </w:t>
      </w:r>
      <w:r w:rsidRPr="00AA2345">
        <w:rPr>
          <w:rFonts w:ascii="Times New Roman" w:eastAsia="Times New Roman" w:hAnsi="Times New Roman"/>
          <w:w w:val="115"/>
        </w:rPr>
        <w:t>Восприятие и самостоятельное чтение</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разножанровых</w:t>
      </w:r>
      <w:r w:rsidRPr="00AA2345">
        <w:rPr>
          <w:rFonts w:ascii="Times New Roman" w:eastAsia="Times New Roman" w:hAnsi="Times New Roman"/>
          <w:spacing w:val="30"/>
          <w:w w:val="115"/>
        </w:rPr>
        <w:t xml:space="preserve"> </w:t>
      </w:r>
      <w:r w:rsidRPr="00AA2345">
        <w:rPr>
          <w:rFonts w:ascii="Times New Roman" w:eastAsia="Times New Roman" w:hAnsi="Times New Roman"/>
          <w:w w:val="115"/>
        </w:rPr>
        <w:t>произведений</w:t>
      </w:r>
      <w:r w:rsidRPr="00AA2345">
        <w:rPr>
          <w:rFonts w:ascii="Times New Roman" w:eastAsia="Times New Roman" w:hAnsi="Times New Roman"/>
          <w:spacing w:val="31"/>
          <w:w w:val="115"/>
        </w:rPr>
        <w:t xml:space="preserve"> </w:t>
      </w:r>
      <w:r w:rsidRPr="00AA2345">
        <w:rPr>
          <w:rFonts w:ascii="Times New Roman" w:eastAsia="Times New Roman" w:hAnsi="Times New Roman"/>
          <w:w w:val="115"/>
        </w:rPr>
        <w:t>о</w:t>
      </w:r>
      <w:r w:rsidRPr="00AA2345">
        <w:rPr>
          <w:rFonts w:ascii="Times New Roman" w:eastAsia="Times New Roman" w:hAnsi="Times New Roman"/>
          <w:spacing w:val="31"/>
          <w:w w:val="115"/>
        </w:rPr>
        <w:t xml:space="preserve"> </w:t>
      </w:r>
      <w:r w:rsidRPr="00AA2345">
        <w:rPr>
          <w:rFonts w:ascii="Times New Roman" w:eastAsia="Times New Roman" w:hAnsi="Times New Roman"/>
          <w:w w:val="115"/>
        </w:rPr>
        <w:t>маме</w:t>
      </w:r>
      <w:r w:rsidRPr="00AA2345">
        <w:rPr>
          <w:rFonts w:ascii="Times New Roman" w:eastAsia="Times New Roman" w:hAnsi="Times New Roman"/>
          <w:spacing w:val="30"/>
          <w:w w:val="115"/>
        </w:rPr>
        <w:t xml:space="preserve"> </w:t>
      </w:r>
      <w:r w:rsidRPr="00AA2345">
        <w:rPr>
          <w:rFonts w:ascii="Times New Roman" w:eastAsia="Times New Roman" w:hAnsi="Times New Roman"/>
          <w:w w:val="115"/>
        </w:rPr>
        <w:t>(не</w:t>
      </w:r>
      <w:r w:rsidRPr="00AA2345">
        <w:rPr>
          <w:rFonts w:ascii="Times New Roman" w:eastAsia="Times New Roman" w:hAnsi="Times New Roman"/>
          <w:spacing w:val="31"/>
          <w:w w:val="115"/>
        </w:rPr>
        <w:t xml:space="preserve"> </w:t>
      </w:r>
      <w:r w:rsidRPr="00AA2345">
        <w:rPr>
          <w:rFonts w:ascii="Times New Roman" w:eastAsia="Times New Roman" w:hAnsi="Times New Roman"/>
          <w:w w:val="115"/>
        </w:rPr>
        <w:t>менее</w:t>
      </w:r>
      <w:r w:rsidRPr="00AA2345">
        <w:rPr>
          <w:rFonts w:ascii="Times New Roman" w:eastAsia="Times New Roman" w:hAnsi="Times New Roman"/>
          <w:spacing w:val="31"/>
          <w:w w:val="115"/>
        </w:rPr>
        <w:t xml:space="preserve"> </w:t>
      </w:r>
      <w:r w:rsidRPr="00AA2345">
        <w:rPr>
          <w:rFonts w:ascii="Times New Roman" w:eastAsia="Times New Roman" w:hAnsi="Times New Roman"/>
          <w:w w:val="115"/>
        </w:rPr>
        <w:t>одного</w:t>
      </w:r>
      <w:r w:rsidRPr="00AA2345">
        <w:rPr>
          <w:rFonts w:ascii="Times New Roman" w:eastAsia="Times New Roman" w:hAnsi="Times New Roman"/>
          <w:spacing w:val="31"/>
          <w:w w:val="115"/>
        </w:rPr>
        <w:t xml:space="preserve"> </w:t>
      </w:r>
      <w:r w:rsidRPr="00AA2345">
        <w:rPr>
          <w:rFonts w:ascii="Times New Roman" w:eastAsia="Times New Roman" w:hAnsi="Times New Roman"/>
          <w:w w:val="115"/>
        </w:rPr>
        <w:t>автора</w:t>
      </w:r>
      <w:r w:rsidRPr="00AA2345">
        <w:rPr>
          <w:rFonts w:ascii="Times New Roman" w:eastAsia="Times New Roman" w:hAnsi="Times New Roman"/>
          <w:spacing w:val="-55"/>
          <w:w w:val="115"/>
        </w:rPr>
        <w:t xml:space="preserve"> </w:t>
      </w:r>
      <w:r w:rsidRPr="00AA2345">
        <w:rPr>
          <w:rFonts w:ascii="Times New Roman" w:eastAsia="Times New Roman" w:hAnsi="Times New Roman"/>
          <w:w w:val="115"/>
        </w:rPr>
        <w:t>по выбору, на примере доступных произведений Е</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А</w:t>
      </w:r>
      <w:r w:rsidRPr="00AA2345">
        <w:rPr>
          <w:rFonts w:ascii="Times New Roman" w:eastAsia="Times New Roman" w:hAnsi="Times New Roman"/>
          <w:spacing w:val="1"/>
          <w:w w:val="115"/>
        </w:rPr>
        <w:t xml:space="preserve"> </w:t>
      </w:r>
      <w:r>
        <w:rPr>
          <w:rFonts w:ascii="Times New Roman" w:eastAsia="Times New Roman" w:hAnsi="Times New Roman"/>
          <w:w w:val="115"/>
        </w:rPr>
        <w:t>Благини</w:t>
      </w:r>
      <w:r w:rsidRPr="00AA2345">
        <w:rPr>
          <w:rFonts w:ascii="Times New Roman" w:eastAsia="Times New Roman" w:hAnsi="Times New Roman"/>
          <w:w w:val="115"/>
        </w:rPr>
        <w:t>ной, А  Л  Барто, Н  Н  Бромле</w:t>
      </w:r>
      <w:r>
        <w:rPr>
          <w:rFonts w:ascii="Times New Roman" w:eastAsia="Times New Roman" w:hAnsi="Times New Roman"/>
          <w:w w:val="115"/>
        </w:rPr>
        <w:t>й, А  В  Митяева, В  Д  Бересто</w:t>
      </w:r>
      <w:r w:rsidRPr="00AA2345">
        <w:rPr>
          <w:rFonts w:ascii="Times New Roman" w:eastAsia="Times New Roman" w:hAnsi="Times New Roman"/>
          <w:w w:val="115"/>
        </w:rPr>
        <w:t>ва, Э</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Э</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Мошковской, Г</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П</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Виеру, Р</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С</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Сефа и др )</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Осознание</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нравственно-этических поня</w:t>
      </w:r>
      <w:r>
        <w:rPr>
          <w:rFonts w:ascii="Times New Roman" w:eastAsia="Times New Roman" w:hAnsi="Times New Roman"/>
          <w:w w:val="115"/>
        </w:rPr>
        <w:t xml:space="preserve">тий: чувство любви как </w:t>
      </w:r>
      <w:r>
        <w:rPr>
          <w:rFonts w:ascii="Times New Roman" w:eastAsia="Times New Roman" w:hAnsi="Times New Roman"/>
          <w:w w:val="115"/>
        </w:rPr>
        <w:lastRenderedPageBreak/>
        <w:t>привязан</w:t>
      </w:r>
      <w:r w:rsidRPr="00AA2345">
        <w:rPr>
          <w:rFonts w:ascii="Times New Roman" w:eastAsia="Times New Roman" w:hAnsi="Times New Roman"/>
          <w:w w:val="115"/>
        </w:rPr>
        <w:t>ность одного человека к другом</w:t>
      </w:r>
      <w:r>
        <w:rPr>
          <w:rFonts w:ascii="Times New Roman" w:eastAsia="Times New Roman" w:hAnsi="Times New Roman"/>
          <w:w w:val="115"/>
        </w:rPr>
        <w:t>у (матери к ребёнку, детей к ма</w:t>
      </w:r>
      <w:r w:rsidRPr="00AA2345">
        <w:rPr>
          <w:rFonts w:ascii="Times New Roman" w:eastAsia="Times New Roman" w:hAnsi="Times New Roman"/>
          <w:w w:val="115"/>
        </w:rPr>
        <w:t>тери,</w:t>
      </w:r>
      <w:r w:rsidRPr="00AA2345">
        <w:rPr>
          <w:rFonts w:ascii="Times New Roman" w:eastAsia="Times New Roman" w:hAnsi="Times New Roman"/>
          <w:spacing w:val="-2"/>
          <w:w w:val="115"/>
        </w:rPr>
        <w:t xml:space="preserve"> </w:t>
      </w:r>
      <w:r w:rsidRPr="00AA2345">
        <w:rPr>
          <w:rFonts w:ascii="Times New Roman" w:eastAsia="Times New Roman" w:hAnsi="Times New Roman"/>
          <w:w w:val="115"/>
        </w:rPr>
        <w:t>близким),</w:t>
      </w:r>
      <w:r w:rsidRPr="00AA2345">
        <w:rPr>
          <w:rFonts w:ascii="Times New Roman" w:eastAsia="Times New Roman" w:hAnsi="Times New Roman"/>
          <w:spacing w:val="-2"/>
          <w:w w:val="115"/>
        </w:rPr>
        <w:t xml:space="preserve"> </w:t>
      </w:r>
      <w:r w:rsidRPr="00AA2345">
        <w:rPr>
          <w:rFonts w:ascii="Times New Roman" w:eastAsia="Times New Roman" w:hAnsi="Times New Roman"/>
          <w:w w:val="115"/>
        </w:rPr>
        <w:t>проявление</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любви</w:t>
      </w:r>
      <w:r w:rsidRPr="00AA2345">
        <w:rPr>
          <w:rFonts w:ascii="Times New Roman" w:eastAsia="Times New Roman" w:hAnsi="Times New Roman"/>
          <w:spacing w:val="-2"/>
          <w:w w:val="115"/>
        </w:rPr>
        <w:t xml:space="preserve"> </w:t>
      </w:r>
      <w:r w:rsidRPr="00AA2345">
        <w:rPr>
          <w:rFonts w:ascii="Times New Roman" w:eastAsia="Times New Roman" w:hAnsi="Times New Roman"/>
          <w:w w:val="115"/>
        </w:rPr>
        <w:t>и</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заботы</w:t>
      </w:r>
      <w:r w:rsidRPr="00AA2345">
        <w:rPr>
          <w:rFonts w:ascii="Times New Roman" w:eastAsia="Times New Roman" w:hAnsi="Times New Roman"/>
          <w:spacing w:val="-2"/>
          <w:w w:val="115"/>
        </w:rPr>
        <w:t xml:space="preserve"> </w:t>
      </w:r>
      <w:r w:rsidRPr="00AA2345">
        <w:rPr>
          <w:rFonts w:ascii="Times New Roman" w:eastAsia="Times New Roman" w:hAnsi="Times New Roman"/>
          <w:w w:val="115"/>
        </w:rPr>
        <w:t>о</w:t>
      </w:r>
      <w:r w:rsidRPr="00AA2345">
        <w:rPr>
          <w:rFonts w:ascii="Times New Roman" w:eastAsia="Times New Roman" w:hAnsi="Times New Roman"/>
          <w:spacing w:val="-2"/>
          <w:w w:val="115"/>
        </w:rPr>
        <w:t xml:space="preserve"> </w:t>
      </w:r>
      <w:r w:rsidRPr="00AA2345">
        <w:rPr>
          <w:rFonts w:ascii="Times New Roman" w:eastAsia="Times New Roman" w:hAnsi="Times New Roman"/>
          <w:w w:val="115"/>
        </w:rPr>
        <w:t>родных</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людях</w:t>
      </w:r>
      <w:r w:rsidRPr="00AA2345">
        <w:rPr>
          <w:rFonts w:ascii="Times New Roman" w:eastAsia="Times New Roman" w:hAnsi="Times New Roman"/>
          <w:w w:val="142"/>
        </w:rPr>
        <w:t xml:space="preserve"> </w:t>
      </w:r>
    </w:p>
    <w:p w:rsidR="00A90BA0" w:rsidRPr="00AA2345" w:rsidRDefault="00A90BA0" w:rsidP="00A90BA0">
      <w:pPr>
        <w:autoSpaceDE w:val="0"/>
        <w:autoSpaceDN w:val="0"/>
        <w:ind w:left="156" w:right="154" w:firstLine="226"/>
        <w:jc w:val="both"/>
        <w:rPr>
          <w:rFonts w:ascii="Times New Roman" w:eastAsia="Times New Roman" w:hAnsi="Times New Roman"/>
        </w:rPr>
      </w:pPr>
      <w:r w:rsidRPr="00AA2345">
        <w:rPr>
          <w:rFonts w:ascii="Times New Roman" w:eastAsia="Times New Roman" w:hAnsi="Times New Roman"/>
          <w:i/>
          <w:w w:val="120"/>
        </w:rPr>
        <w:t>Фольклорные</w:t>
      </w:r>
      <w:r w:rsidRPr="00AA2345">
        <w:rPr>
          <w:rFonts w:ascii="Times New Roman" w:eastAsia="Times New Roman" w:hAnsi="Times New Roman"/>
          <w:i/>
          <w:spacing w:val="-8"/>
          <w:w w:val="120"/>
        </w:rPr>
        <w:t xml:space="preserve"> </w:t>
      </w:r>
      <w:r w:rsidRPr="00AA2345">
        <w:rPr>
          <w:rFonts w:ascii="Times New Roman" w:eastAsia="Times New Roman" w:hAnsi="Times New Roman"/>
          <w:i/>
          <w:w w:val="120"/>
        </w:rPr>
        <w:t>и</w:t>
      </w:r>
      <w:r w:rsidRPr="00AA2345">
        <w:rPr>
          <w:rFonts w:ascii="Times New Roman" w:eastAsia="Times New Roman" w:hAnsi="Times New Roman"/>
          <w:i/>
          <w:spacing w:val="-7"/>
          <w:w w:val="120"/>
        </w:rPr>
        <w:t xml:space="preserve"> </w:t>
      </w:r>
      <w:r w:rsidRPr="00AA2345">
        <w:rPr>
          <w:rFonts w:ascii="Times New Roman" w:eastAsia="Times New Roman" w:hAnsi="Times New Roman"/>
          <w:i/>
          <w:w w:val="120"/>
        </w:rPr>
        <w:t>авторские</w:t>
      </w:r>
      <w:r w:rsidRPr="00AA2345">
        <w:rPr>
          <w:rFonts w:ascii="Times New Roman" w:eastAsia="Times New Roman" w:hAnsi="Times New Roman"/>
          <w:i/>
          <w:spacing w:val="-7"/>
          <w:w w:val="120"/>
        </w:rPr>
        <w:t xml:space="preserve"> </w:t>
      </w:r>
      <w:r w:rsidRPr="00AA2345">
        <w:rPr>
          <w:rFonts w:ascii="Times New Roman" w:eastAsia="Times New Roman" w:hAnsi="Times New Roman"/>
          <w:i/>
          <w:w w:val="120"/>
        </w:rPr>
        <w:t>произведения</w:t>
      </w:r>
      <w:r w:rsidRPr="00AA2345">
        <w:rPr>
          <w:rFonts w:ascii="Times New Roman" w:eastAsia="Times New Roman" w:hAnsi="Times New Roman"/>
          <w:i/>
          <w:spacing w:val="-8"/>
          <w:w w:val="120"/>
        </w:rPr>
        <w:t xml:space="preserve"> </w:t>
      </w:r>
      <w:r w:rsidRPr="00AA2345">
        <w:rPr>
          <w:rFonts w:ascii="Times New Roman" w:eastAsia="Times New Roman" w:hAnsi="Times New Roman"/>
          <w:i/>
          <w:w w:val="120"/>
        </w:rPr>
        <w:t>о</w:t>
      </w:r>
      <w:r w:rsidRPr="00AA2345">
        <w:rPr>
          <w:rFonts w:ascii="Times New Roman" w:eastAsia="Times New Roman" w:hAnsi="Times New Roman"/>
          <w:i/>
          <w:spacing w:val="-7"/>
          <w:w w:val="120"/>
        </w:rPr>
        <w:t xml:space="preserve"> </w:t>
      </w:r>
      <w:r w:rsidRPr="00AA2345">
        <w:rPr>
          <w:rFonts w:ascii="Times New Roman" w:eastAsia="Times New Roman" w:hAnsi="Times New Roman"/>
          <w:i/>
          <w:w w:val="120"/>
        </w:rPr>
        <w:t>чудесах</w:t>
      </w:r>
      <w:r w:rsidRPr="00AA2345">
        <w:rPr>
          <w:rFonts w:ascii="Times New Roman" w:eastAsia="Times New Roman" w:hAnsi="Times New Roman"/>
          <w:i/>
          <w:spacing w:val="-7"/>
          <w:w w:val="120"/>
        </w:rPr>
        <w:t xml:space="preserve"> </w:t>
      </w:r>
      <w:r w:rsidRPr="00AA2345">
        <w:rPr>
          <w:rFonts w:ascii="Times New Roman" w:eastAsia="Times New Roman" w:hAnsi="Times New Roman"/>
          <w:i/>
          <w:w w:val="120"/>
        </w:rPr>
        <w:t>и</w:t>
      </w:r>
      <w:r w:rsidRPr="00AA2345">
        <w:rPr>
          <w:rFonts w:ascii="Times New Roman" w:eastAsia="Times New Roman" w:hAnsi="Times New Roman"/>
          <w:i/>
          <w:spacing w:val="-8"/>
          <w:w w:val="120"/>
        </w:rPr>
        <w:t xml:space="preserve"> </w:t>
      </w:r>
      <w:r>
        <w:rPr>
          <w:rFonts w:ascii="Times New Roman" w:eastAsia="Times New Roman" w:hAnsi="Times New Roman"/>
          <w:i/>
          <w:w w:val="120"/>
        </w:rPr>
        <w:t>фанта</w:t>
      </w:r>
      <w:r w:rsidRPr="00AA2345">
        <w:rPr>
          <w:rFonts w:ascii="Times New Roman" w:eastAsia="Times New Roman" w:hAnsi="Times New Roman"/>
          <w:i/>
          <w:w w:val="115"/>
        </w:rPr>
        <w:t xml:space="preserve">зии </w:t>
      </w:r>
      <w:r w:rsidRPr="00AA2345">
        <w:rPr>
          <w:rFonts w:ascii="Times New Roman" w:eastAsia="Times New Roman" w:hAnsi="Times New Roman"/>
          <w:w w:val="115"/>
        </w:rPr>
        <w:t>(не менее трёх произведений)</w:t>
      </w:r>
      <w:r w:rsidRPr="00AA2345">
        <w:rPr>
          <w:rFonts w:ascii="Times New Roman" w:eastAsia="Times New Roman" w:hAnsi="Times New Roman"/>
          <w:i/>
          <w:w w:val="115"/>
        </w:rPr>
        <w:t xml:space="preserve">. </w:t>
      </w:r>
      <w:r>
        <w:rPr>
          <w:rFonts w:ascii="Times New Roman" w:eastAsia="Times New Roman" w:hAnsi="Times New Roman"/>
          <w:w w:val="115"/>
        </w:rPr>
        <w:t>Способность автора произве</w:t>
      </w:r>
      <w:r w:rsidRPr="00AA2345">
        <w:rPr>
          <w:rFonts w:ascii="Times New Roman" w:eastAsia="Times New Roman" w:hAnsi="Times New Roman"/>
          <w:w w:val="115"/>
        </w:rPr>
        <w:t>дения замечать чудесное в каждом жизненном проявлении, не-</w:t>
      </w:r>
      <w:r w:rsidRPr="00AA2345">
        <w:rPr>
          <w:rFonts w:ascii="Times New Roman" w:eastAsia="Times New Roman" w:hAnsi="Times New Roman"/>
          <w:spacing w:val="1"/>
          <w:w w:val="115"/>
        </w:rPr>
        <w:t xml:space="preserve"> </w:t>
      </w:r>
      <w:r w:rsidRPr="00AA2345">
        <w:rPr>
          <w:rFonts w:ascii="Times New Roman" w:eastAsia="Times New Roman" w:hAnsi="Times New Roman"/>
          <w:w w:val="120"/>
        </w:rPr>
        <w:t>обычное в обыкновенных</w:t>
      </w:r>
      <w:r>
        <w:rPr>
          <w:rFonts w:ascii="Times New Roman" w:eastAsia="Times New Roman" w:hAnsi="Times New Roman"/>
          <w:w w:val="120"/>
        </w:rPr>
        <w:t xml:space="preserve"> явлениях окружающего мира Соче</w:t>
      </w:r>
      <w:r w:rsidRPr="00AA2345">
        <w:rPr>
          <w:rFonts w:ascii="Times New Roman" w:eastAsia="Times New Roman" w:hAnsi="Times New Roman"/>
          <w:w w:val="115"/>
        </w:rPr>
        <w:t>тание в произведении реалистических событий с необычными,</w:t>
      </w:r>
      <w:r w:rsidRPr="00AA2345">
        <w:rPr>
          <w:rFonts w:ascii="Times New Roman" w:eastAsia="Times New Roman" w:hAnsi="Times New Roman"/>
          <w:spacing w:val="1"/>
          <w:w w:val="115"/>
        </w:rPr>
        <w:t xml:space="preserve"> </w:t>
      </w:r>
      <w:r w:rsidRPr="00AA2345">
        <w:rPr>
          <w:rFonts w:ascii="Times New Roman" w:eastAsia="Times New Roman" w:hAnsi="Times New Roman"/>
          <w:w w:val="120"/>
        </w:rPr>
        <w:t>сказочными,</w:t>
      </w:r>
      <w:r w:rsidRPr="00AA2345">
        <w:rPr>
          <w:rFonts w:ascii="Times New Roman" w:eastAsia="Times New Roman" w:hAnsi="Times New Roman"/>
          <w:spacing w:val="-13"/>
          <w:w w:val="120"/>
        </w:rPr>
        <w:t xml:space="preserve"> </w:t>
      </w:r>
      <w:r w:rsidRPr="00AA2345">
        <w:rPr>
          <w:rFonts w:ascii="Times New Roman" w:eastAsia="Times New Roman" w:hAnsi="Times New Roman"/>
          <w:w w:val="120"/>
        </w:rPr>
        <w:t>фантастическими</w:t>
      </w:r>
      <w:r w:rsidRPr="00AA2345">
        <w:rPr>
          <w:rFonts w:ascii="Times New Roman" w:eastAsia="Times New Roman" w:hAnsi="Times New Roman"/>
          <w:w w:val="142"/>
        </w:rPr>
        <w:t xml:space="preserve"> </w:t>
      </w:r>
    </w:p>
    <w:p w:rsidR="00A90BA0" w:rsidRDefault="00A90BA0" w:rsidP="00A90BA0">
      <w:pPr>
        <w:autoSpaceDE w:val="0"/>
        <w:autoSpaceDN w:val="0"/>
        <w:ind w:left="156" w:right="154" w:firstLine="226"/>
        <w:jc w:val="both"/>
        <w:rPr>
          <w:rFonts w:ascii="Times New Roman" w:eastAsia="Times New Roman" w:hAnsi="Times New Roman"/>
          <w:w w:val="120"/>
        </w:rPr>
      </w:pPr>
      <w:r w:rsidRPr="00AA2345">
        <w:rPr>
          <w:rFonts w:ascii="Times New Roman" w:eastAsia="Times New Roman" w:hAnsi="Times New Roman"/>
          <w:i/>
          <w:w w:val="120"/>
        </w:rPr>
        <w:t xml:space="preserve">Библиографическая культура </w:t>
      </w:r>
      <w:r w:rsidRPr="00AA2345">
        <w:rPr>
          <w:rFonts w:ascii="Times New Roman" w:eastAsia="Times New Roman" w:hAnsi="Times New Roman"/>
          <w:w w:val="120"/>
        </w:rPr>
        <w:t>(</w:t>
      </w:r>
      <w:r w:rsidRPr="00AA2345">
        <w:rPr>
          <w:rFonts w:ascii="Times New Roman" w:eastAsia="Times New Roman" w:hAnsi="Times New Roman"/>
          <w:i/>
          <w:w w:val="120"/>
        </w:rPr>
        <w:t>работа с детской книгой</w:t>
      </w:r>
      <w:r w:rsidRPr="00AA2345">
        <w:rPr>
          <w:rFonts w:ascii="Times New Roman" w:eastAsia="Times New Roman" w:hAnsi="Times New Roman"/>
          <w:w w:val="120"/>
        </w:rPr>
        <w:t>)</w:t>
      </w:r>
      <w:r w:rsidRPr="00AA2345">
        <w:rPr>
          <w:rFonts w:ascii="Times New Roman" w:eastAsia="Times New Roman" w:hAnsi="Times New Roman"/>
          <w:spacing w:val="1"/>
          <w:w w:val="120"/>
        </w:rPr>
        <w:t xml:space="preserve"> </w:t>
      </w:r>
      <w:r w:rsidRPr="00AA2345">
        <w:rPr>
          <w:rFonts w:ascii="Times New Roman" w:eastAsia="Times New Roman" w:hAnsi="Times New Roman"/>
          <w:w w:val="115"/>
        </w:rPr>
        <w:t>Представление о том, что к</w:t>
      </w:r>
      <w:r>
        <w:rPr>
          <w:rFonts w:ascii="Times New Roman" w:eastAsia="Times New Roman" w:hAnsi="Times New Roman"/>
          <w:w w:val="115"/>
        </w:rPr>
        <w:t>нига — источник необходимых зна</w:t>
      </w:r>
      <w:r w:rsidRPr="00AA2345">
        <w:rPr>
          <w:rFonts w:ascii="Times New Roman" w:eastAsia="Times New Roman" w:hAnsi="Times New Roman"/>
          <w:w w:val="115"/>
        </w:rPr>
        <w:t>ний</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Обложка, оглавление,</w:t>
      </w:r>
      <w:r>
        <w:rPr>
          <w:rFonts w:ascii="Times New Roman" w:eastAsia="Times New Roman" w:hAnsi="Times New Roman"/>
          <w:w w:val="115"/>
        </w:rPr>
        <w:t xml:space="preserve"> иллюстрации — элементы ориенти</w:t>
      </w:r>
      <w:r w:rsidRPr="00AA2345">
        <w:rPr>
          <w:rFonts w:ascii="Times New Roman" w:eastAsia="Times New Roman" w:hAnsi="Times New Roman"/>
          <w:w w:val="115"/>
        </w:rPr>
        <w:t>ровки в книге</w:t>
      </w:r>
      <w:r w:rsidRPr="00AA2345">
        <w:rPr>
          <w:rFonts w:ascii="Times New Roman" w:eastAsia="Times New Roman" w:hAnsi="Times New Roman"/>
          <w:spacing w:val="1"/>
          <w:w w:val="115"/>
        </w:rPr>
        <w:t xml:space="preserve"> </w:t>
      </w:r>
      <w:r w:rsidRPr="00AA2345">
        <w:rPr>
          <w:rFonts w:ascii="Times New Roman" w:eastAsia="Times New Roman" w:hAnsi="Times New Roman"/>
          <w:w w:val="115"/>
        </w:rPr>
        <w:t>Умение использовать тематический каталог при</w:t>
      </w:r>
      <w:r w:rsidRPr="00AA2345">
        <w:rPr>
          <w:rFonts w:ascii="Times New Roman" w:eastAsia="Times New Roman" w:hAnsi="Times New Roman"/>
          <w:spacing w:val="1"/>
          <w:w w:val="115"/>
        </w:rPr>
        <w:t xml:space="preserve"> </w:t>
      </w:r>
      <w:r w:rsidRPr="00AA2345">
        <w:rPr>
          <w:rFonts w:ascii="Times New Roman" w:eastAsia="Times New Roman" w:hAnsi="Times New Roman"/>
          <w:w w:val="120"/>
        </w:rPr>
        <w:t>выборе</w:t>
      </w:r>
      <w:r w:rsidRPr="00AA2345">
        <w:rPr>
          <w:rFonts w:ascii="Times New Roman" w:eastAsia="Times New Roman" w:hAnsi="Times New Roman"/>
          <w:spacing w:val="-14"/>
          <w:w w:val="120"/>
        </w:rPr>
        <w:t xml:space="preserve"> </w:t>
      </w:r>
      <w:r w:rsidRPr="00AA2345">
        <w:rPr>
          <w:rFonts w:ascii="Times New Roman" w:eastAsia="Times New Roman" w:hAnsi="Times New Roman"/>
          <w:w w:val="120"/>
        </w:rPr>
        <w:t>книг</w:t>
      </w:r>
      <w:r w:rsidRPr="00AA2345">
        <w:rPr>
          <w:rFonts w:ascii="Times New Roman" w:eastAsia="Times New Roman" w:hAnsi="Times New Roman"/>
          <w:spacing w:val="-13"/>
          <w:w w:val="120"/>
        </w:rPr>
        <w:t xml:space="preserve"> </w:t>
      </w:r>
      <w:r w:rsidRPr="00AA2345">
        <w:rPr>
          <w:rFonts w:ascii="Times New Roman" w:eastAsia="Times New Roman" w:hAnsi="Times New Roman"/>
          <w:w w:val="120"/>
        </w:rPr>
        <w:t>в</w:t>
      </w:r>
      <w:r w:rsidRPr="00AA2345">
        <w:rPr>
          <w:rFonts w:ascii="Times New Roman" w:eastAsia="Times New Roman" w:hAnsi="Times New Roman"/>
          <w:spacing w:val="-13"/>
          <w:w w:val="120"/>
        </w:rPr>
        <w:t xml:space="preserve"> </w:t>
      </w:r>
      <w:r w:rsidRPr="00AA2345">
        <w:rPr>
          <w:rFonts w:ascii="Times New Roman" w:eastAsia="Times New Roman" w:hAnsi="Times New Roman"/>
          <w:w w:val="120"/>
        </w:rPr>
        <w:t>библиотеке</w:t>
      </w:r>
      <w:r>
        <w:rPr>
          <w:rFonts w:ascii="Times New Roman" w:eastAsia="Times New Roman" w:hAnsi="Times New Roman"/>
          <w:w w:val="120"/>
        </w:rPr>
        <w:t>.</w:t>
      </w:r>
    </w:p>
    <w:p w:rsidR="00A90BA0" w:rsidRPr="005E6976" w:rsidRDefault="00A90BA0" w:rsidP="00A90BA0">
      <w:pPr>
        <w:autoSpaceDE w:val="0"/>
        <w:autoSpaceDN w:val="0"/>
        <w:ind w:left="156" w:right="154" w:firstLine="226"/>
        <w:jc w:val="both"/>
        <w:rPr>
          <w:rFonts w:ascii="Times New Roman" w:eastAsia="Times New Roman" w:hAnsi="Times New Roman"/>
        </w:rPr>
      </w:pPr>
      <w:r w:rsidRPr="00AA2345">
        <w:rPr>
          <w:rFonts w:ascii="Times New Roman" w:eastAsia="Times New Roman" w:hAnsi="Times New Roman"/>
          <w:w w:val="142"/>
        </w:rPr>
        <w:t xml:space="preserve"> </w:t>
      </w:r>
    </w:p>
    <w:p w:rsidR="00A90BA0" w:rsidRPr="005E6976" w:rsidRDefault="00A90BA0" w:rsidP="00C0097A">
      <w:pPr>
        <w:numPr>
          <w:ilvl w:val="0"/>
          <w:numId w:val="160"/>
        </w:numPr>
        <w:autoSpaceDE w:val="0"/>
        <w:autoSpaceDN w:val="0"/>
        <w:rPr>
          <w:rFonts w:ascii="Times New Roman" w:eastAsia="Times New Roman" w:hAnsi="Times New Roman"/>
          <w:b/>
          <w:bCs/>
          <w:kern w:val="2"/>
          <w:lang w:eastAsia="hi-IN"/>
        </w:rPr>
      </w:pPr>
      <w:r w:rsidRPr="00CE3EB7">
        <w:rPr>
          <w:rFonts w:ascii="Times New Roman" w:eastAsia="Times New Roman" w:hAnsi="Times New Roman"/>
          <w:b/>
          <w:bCs/>
          <w:kern w:val="2"/>
          <w:lang w:eastAsia="hi-IN"/>
        </w:rPr>
        <w:t>КЛАСС</w:t>
      </w:r>
    </w:p>
    <w:p w:rsidR="00A90BA0" w:rsidRPr="005E6976" w:rsidRDefault="00A90BA0" w:rsidP="00A90BA0">
      <w:pPr>
        <w:autoSpaceDE w:val="0"/>
        <w:autoSpaceDN w:val="0"/>
        <w:ind w:left="156" w:right="154" w:firstLine="227"/>
        <w:jc w:val="both"/>
        <w:rPr>
          <w:rFonts w:ascii="Times New Roman" w:eastAsia="Times New Roman" w:hAnsi="Times New Roman"/>
        </w:rPr>
      </w:pPr>
      <w:r w:rsidRPr="005E6976">
        <w:rPr>
          <w:rFonts w:ascii="Times New Roman" w:eastAsia="Times New Roman" w:hAnsi="Times New Roman"/>
          <w:i/>
          <w:w w:val="115"/>
        </w:rPr>
        <w:t>О нашей Родине</w:t>
      </w:r>
      <w:r w:rsidRPr="005E6976">
        <w:rPr>
          <w:rFonts w:ascii="Times New Roman" w:eastAsia="Times New Roman" w:hAnsi="Times New Roman"/>
          <w:i/>
          <w:spacing w:val="1"/>
          <w:w w:val="115"/>
        </w:rPr>
        <w:t xml:space="preserve"> </w:t>
      </w:r>
      <w:r w:rsidRPr="005E6976">
        <w:rPr>
          <w:rFonts w:ascii="Times New Roman" w:eastAsia="Times New Roman" w:hAnsi="Times New Roman"/>
          <w:w w:val="115"/>
        </w:rPr>
        <w:t>Круг чтения: произведения о Родине (на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примере </w:t>
      </w:r>
      <w:r w:rsidRPr="005E6976">
        <w:rPr>
          <w:rFonts w:ascii="Times New Roman" w:eastAsia="Times New Roman" w:hAnsi="Times New Roman"/>
          <w:spacing w:val="37"/>
          <w:w w:val="115"/>
        </w:rPr>
        <w:t xml:space="preserve"> </w:t>
      </w:r>
      <w:r w:rsidRPr="005E6976">
        <w:rPr>
          <w:rFonts w:ascii="Times New Roman" w:eastAsia="Times New Roman" w:hAnsi="Times New Roman"/>
          <w:w w:val="115"/>
        </w:rPr>
        <w:t xml:space="preserve">не  </w:t>
      </w:r>
      <w:r w:rsidRPr="005E6976">
        <w:rPr>
          <w:rFonts w:ascii="Times New Roman" w:eastAsia="Times New Roman" w:hAnsi="Times New Roman"/>
          <w:spacing w:val="36"/>
          <w:w w:val="115"/>
        </w:rPr>
        <w:t xml:space="preserve"> </w:t>
      </w:r>
      <w:r w:rsidRPr="005E6976">
        <w:rPr>
          <w:rFonts w:ascii="Times New Roman" w:eastAsia="Times New Roman" w:hAnsi="Times New Roman"/>
          <w:w w:val="115"/>
        </w:rPr>
        <w:t xml:space="preserve">менее  </w:t>
      </w:r>
      <w:r w:rsidRPr="005E6976">
        <w:rPr>
          <w:rFonts w:ascii="Times New Roman" w:eastAsia="Times New Roman" w:hAnsi="Times New Roman"/>
          <w:spacing w:val="37"/>
          <w:w w:val="115"/>
        </w:rPr>
        <w:t xml:space="preserve"> </w:t>
      </w:r>
      <w:r w:rsidRPr="005E6976">
        <w:rPr>
          <w:rFonts w:ascii="Times New Roman" w:eastAsia="Times New Roman" w:hAnsi="Times New Roman"/>
          <w:w w:val="115"/>
        </w:rPr>
        <w:t xml:space="preserve">трёх  </w:t>
      </w:r>
      <w:r w:rsidRPr="005E6976">
        <w:rPr>
          <w:rFonts w:ascii="Times New Roman" w:eastAsia="Times New Roman" w:hAnsi="Times New Roman"/>
          <w:spacing w:val="36"/>
          <w:w w:val="115"/>
        </w:rPr>
        <w:t xml:space="preserve"> </w:t>
      </w:r>
      <w:r w:rsidRPr="005E6976">
        <w:rPr>
          <w:rFonts w:ascii="Times New Roman" w:eastAsia="Times New Roman" w:hAnsi="Times New Roman"/>
          <w:w w:val="115"/>
        </w:rPr>
        <w:t xml:space="preserve">стихотворений  </w:t>
      </w:r>
      <w:r w:rsidRPr="005E6976">
        <w:rPr>
          <w:rFonts w:ascii="Times New Roman" w:eastAsia="Times New Roman" w:hAnsi="Times New Roman"/>
          <w:spacing w:val="37"/>
          <w:w w:val="115"/>
        </w:rPr>
        <w:t xml:space="preserve"> </w:t>
      </w:r>
      <w:r w:rsidRPr="005E6976">
        <w:rPr>
          <w:rFonts w:ascii="Times New Roman" w:eastAsia="Times New Roman" w:hAnsi="Times New Roman"/>
          <w:w w:val="115"/>
        </w:rPr>
        <w:t xml:space="preserve">И </w:t>
      </w:r>
      <w:r w:rsidRPr="005E6976">
        <w:rPr>
          <w:rFonts w:ascii="Times New Roman" w:eastAsia="Times New Roman" w:hAnsi="Times New Roman"/>
          <w:spacing w:val="13"/>
          <w:w w:val="115"/>
        </w:rPr>
        <w:t xml:space="preserve"> </w:t>
      </w:r>
      <w:r w:rsidRPr="005E6976">
        <w:rPr>
          <w:rFonts w:ascii="Times New Roman" w:eastAsia="Times New Roman" w:hAnsi="Times New Roman"/>
          <w:w w:val="115"/>
        </w:rPr>
        <w:t xml:space="preserve">С  </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Никитина,</w:t>
      </w:r>
      <w:r w:rsidRPr="005E6976">
        <w:rPr>
          <w:rFonts w:ascii="Times New Roman" w:eastAsia="Times New Roman" w:hAnsi="Times New Roman"/>
          <w:spacing w:val="-56"/>
          <w:w w:val="115"/>
        </w:rPr>
        <w:t xml:space="preserve"> </w:t>
      </w:r>
      <w:r w:rsidRPr="005E6976">
        <w:rPr>
          <w:rFonts w:ascii="Times New Roman" w:eastAsia="Times New Roman" w:hAnsi="Times New Roman"/>
          <w:w w:val="115"/>
        </w:rPr>
        <w:t>Ф</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  Савинова, А  А  Проко</w:t>
      </w:r>
      <w:r>
        <w:rPr>
          <w:rFonts w:ascii="Times New Roman" w:eastAsia="Times New Roman" w:hAnsi="Times New Roman"/>
          <w:w w:val="115"/>
        </w:rPr>
        <w:t>фьева, Н  М  Рубцова, С  А  Есе</w:t>
      </w:r>
      <w:r w:rsidRPr="005E6976">
        <w:rPr>
          <w:rFonts w:ascii="Times New Roman" w:eastAsia="Times New Roman" w:hAnsi="Times New Roman"/>
          <w:w w:val="115"/>
        </w:rPr>
        <w:t>нина и др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Патриотическое звучание произведений о родном</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крае и природе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Отражение </w:t>
      </w:r>
      <w:r>
        <w:rPr>
          <w:rFonts w:ascii="Times New Roman" w:eastAsia="Times New Roman" w:hAnsi="Times New Roman"/>
          <w:w w:val="115"/>
        </w:rPr>
        <w:t>в произведениях нравственно-эти</w:t>
      </w:r>
      <w:r w:rsidRPr="005E6976">
        <w:rPr>
          <w:rFonts w:ascii="Times New Roman" w:eastAsia="Times New Roman" w:hAnsi="Times New Roman"/>
          <w:w w:val="115"/>
        </w:rPr>
        <w:t>ческих понятий: любовь к Родине, родному краю, Отечеству</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Анализ заголовка, соотнесение его с главной мыслью и идеей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произведения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Иллюстрация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произведению</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как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отражение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эмоционального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отклика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произведение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Отражение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темы</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Родины в изобразительном и</w:t>
      </w:r>
      <w:r>
        <w:rPr>
          <w:rFonts w:ascii="Times New Roman" w:eastAsia="Times New Roman" w:hAnsi="Times New Roman"/>
          <w:w w:val="115"/>
        </w:rPr>
        <w:t>скусстве (пейзажи И  И. Левита</w:t>
      </w:r>
      <w:r w:rsidRPr="005E6976">
        <w:rPr>
          <w:rFonts w:ascii="Times New Roman" w:eastAsia="Times New Roman" w:hAnsi="Times New Roman"/>
          <w:w w:val="115"/>
        </w:rPr>
        <w:t>на,</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25"/>
          <w:w w:val="115"/>
        </w:rPr>
        <w:t xml:space="preserve"> </w:t>
      </w:r>
      <w:r w:rsidRPr="005E6976">
        <w:rPr>
          <w:rFonts w:ascii="Times New Roman" w:eastAsia="Times New Roman" w:hAnsi="Times New Roman"/>
          <w:w w:val="115"/>
        </w:rPr>
        <w:t>Шишкина,</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10"/>
          <w:w w:val="115"/>
        </w:rPr>
        <w:t xml:space="preserve"> </w:t>
      </w:r>
      <w:r w:rsidRPr="005E6976">
        <w:rPr>
          <w:rFonts w:ascii="Times New Roman" w:eastAsia="Times New Roman" w:hAnsi="Times New Roman"/>
          <w:w w:val="115"/>
        </w:rPr>
        <w:t>Д</w:t>
      </w:r>
      <w:r w:rsidRPr="005E6976">
        <w:rPr>
          <w:rFonts w:ascii="Times New Roman" w:eastAsia="Times New Roman" w:hAnsi="Times New Roman"/>
          <w:spacing w:val="25"/>
          <w:w w:val="115"/>
        </w:rPr>
        <w:t xml:space="preserve"> </w:t>
      </w:r>
      <w:r w:rsidRPr="005E6976">
        <w:rPr>
          <w:rFonts w:ascii="Times New Roman" w:eastAsia="Times New Roman" w:hAnsi="Times New Roman"/>
          <w:w w:val="115"/>
        </w:rPr>
        <w:t>Поленова</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др</w:t>
      </w:r>
      <w:r w:rsidRPr="005E6976">
        <w:rPr>
          <w:rFonts w:ascii="Times New Roman" w:eastAsia="Times New Roman" w:hAnsi="Times New Roman"/>
          <w:spacing w:val="16"/>
          <w:w w:val="115"/>
        </w:rPr>
        <w:t xml:space="preserve"> </w:t>
      </w:r>
      <w:r w:rsidRPr="005E6976">
        <w:rPr>
          <w:rFonts w:ascii="Times New Roman" w:eastAsia="Times New Roman" w:hAnsi="Times New Roman"/>
          <w:w w:val="115"/>
        </w:rPr>
        <w:t>)</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6" w:right="154" w:firstLine="226"/>
        <w:jc w:val="both"/>
        <w:rPr>
          <w:rFonts w:ascii="Times New Roman" w:eastAsia="Times New Roman" w:hAnsi="Times New Roman"/>
        </w:rPr>
      </w:pPr>
      <w:r w:rsidRPr="005E6976">
        <w:rPr>
          <w:rFonts w:ascii="Times New Roman" w:eastAsia="Times New Roman" w:hAnsi="Times New Roman"/>
          <w:i/>
          <w:w w:val="115"/>
        </w:rPr>
        <w:t xml:space="preserve">Фольклор </w:t>
      </w:r>
      <w:r w:rsidRPr="005E6976">
        <w:rPr>
          <w:rFonts w:ascii="Times New Roman" w:eastAsia="Times New Roman" w:hAnsi="Times New Roman"/>
          <w:w w:val="115"/>
        </w:rPr>
        <w:t>(</w:t>
      </w:r>
      <w:r w:rsidRPr="005E6976">
        <w:rPr>
          <w:rFonts w:ascii="Times New Roman" w:eastAsia="Times New Roman" w:hAnsi="Times New Roman"/>
          <w:i/>
          <w:w w:val="115"/>
        </w:rPr>
        <w:t>устное народное творчество</w:t>
      </w:r>
      <w:r w:rsidRPr="005E6976">
        <w:rPr>
          <w:rFonts w:ascii="Times New Roman" w:eastAsia="Times New Roman" w:hAnsi="Times New Roman"/>
          <w:w w:val="115"/>
        </w:rPr>
        <w:t>)</w:t>
      </w:r>
      <w:r w:rsidRPr="005E6976">
        <w:rPr>
          <w:rFonts w:ascii="Times New Roman" w:eastAsia="Times New Roman" w:hAnsi="Times New Roman"/>
          <w:i/>
          <w:w w:val="115"/>
        </w:rPr>
        <w:t xml:space="preserve">. </w:t>
      </w:r>
      <w:r>
        <w:rPr>
          <w:rFonts w:ascii="Times New Roman" w:eastAsia="Times New Roman" w:hAnsi="Times New Roman"/>
          <w:w w:val="115"/>
        </w:rPr>
        <w:t>Произведения ма</w:t>
      </w:r>
      <w:r w:rsidRPr="005E6976">
        <w:rPr>
          <w:rFonts w:ascii="Times New Roman" w:eastAsia="Times New Roman" w:hAnsi="Times New Roman"/>
          <w:w w:val="115"/>
        </w:rPr>
        <w:t>лых жанров фольклора (потешки, считалки, пословицы, скоро-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говорки, небылицы, загадки по выбору)</w:t>
      </w:r>
      <w:r w:rsidRPr="005E6976">
        <w:rPr>
          <w:rFonts w:ascii="Times New Roman" w:eastAsia="Times New Roman" w:hAnsi="Times New Roman"/>
          <w:spacing w:val="1"/>
          <w:w w:val="115"/>
        </w:rPr>
        <w:t xml:space="preserve"> </w:t>
      </w:r>
      <w:r>
        <w:rPr>
          <w:rFonts w:ascii="Times New Roman" w:eastAsia="Times New Roman" w:hAnsi="Times New Roman"/>
          <w:w w:val="115"/>
        </w:rPr>
        <w:t>Шуточные фольклор</w:t>
      </w:r>
      <w:r w:rsidRPr="005E6976">
        <w:rPr>
          <w:rFonts w:ascii="Times New Roman" w:eastAsia="Times New Roman" w:hAnsi="Times New Roman"/>
          <w:w w:val="115"/>
        </w:rPr>
        <w:t>ные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произведения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скороговорки,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небылицы</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Особенности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скороговорок, их роль в речи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Игра со сло</w:t>
      </w:r>
      <w:r>
        <w:rPr>
          <w:rFonts w:ascii="Times New Roman" w:eastAsia="Times New Roman" w:hAnsi="Times New Roman"/>
          <w:w w:val="115"/>
        </w:rPr>
        <w:t>вом, «перевёртыш со</w:t>
      </w:r>
      <w:r w:rsidRPr="005E6976">
        <w:rPr>
          <w:rFonts w:ascii="Times New Roman" w:eastAsia="Times New Roman" w:hAnsi="Times New Roman"/>
          <w:w w:val="115"/>
        </w:rPr>
        <w:t xml:space="preserve">бытий» как основа </w:t>
      </w:r>
      <w:r w:rsidRPr="005E6976">
        <w:rPr>
          <w:rFonts w:ascii="Times New Roman" w:eastAsia="Times New Roman" w:hAnsi="Times New Roman"/>
          <w:w w:val="115"/>
        </w:rPr>
        <w:lastRenderedPageBreak/>
        <w:t>построения небылиц</w:t>
      </w:r>
      <w:r w:rsidRPr="005E6976">
        <w:rPr>
          <w:rFonts w:ascii="Times New Roman" w:eastAsia="Times New Roman" w:hAnsi="Times New Roman"/>
          <w:spacing w:val="1"/>
          <w:w w:val="115"/>
        </w:rPr>
        <w:t xml:space="preserve"> </w:t>
      </w:r>
      <w:r>
        <w:rPr>
          <w:rFonts w:ascii="Times New Roman" w:eastAsia="Times New Roman" w:hAnsi="Times New Roman"/>
          <w:w w:val="115"/>
        </w:rPr>
        <w:t>Ритм и счёт — основ</w:t>
      </w:r>
      <w:r w:rsidRPr="005E6976">
        <w:rPr>
          <w:rFonts w:ascii="Times New Roman" w:eastAsia="Times New Roman" w:hAnsi="Times New Roman"/>
          <w:w w:val="115"/>
        </w:rPr>
        <w:t>ные средства выразительности и построения считалки</w:t>
      </w:r>
      <w:r w:rsidRPr="005E6976">
        <w:rPr>
          <w:rFonts w:ascii="Times New Roman" w:eastAsia="Times New Roman" w:hAnsi="Times New Roman"/>
          <w:spacing w:val="1"/>
          <w:w w:val="115"/>
        </w:rPr>
        <w:t xml:space="preserve"> </w:t>
      </w:r>
      <w:r>
        <w:rPr>
          <w:rFonts w:ascii="Times New Roman" w:eastAsia="Times New Roman" w:hAnsi="Times New Roman"/>
          <w:w w:val="115"/>
        </w:rPr>
        <w:t>Народ</w:t>
      </w:r>
      <w:r w:rsidRPr="005E6976">
        <w:rPr>
          <w:rFonts w:ascii="Times New Roman" w:eastAsia="Times New Roman" w:hAnsi="Times New Roman"/>
          <w:w w:val="115"/>
        </w:rPr>
        <w:t>ные песни, их особенности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З</w:t>
      </w:r>
      <w:r>
        <w:rPr>
          <w:rFonts w:ascii="Times New Roman" w:eastAsia="Times New Roman" w:hAnsi="Times New Roman"/>
          <w:w w:val="115"/>
        </w:rPr>
        <w:t>агадка как жанр фольклора, тема</w:t>
      </w:r>
      <w:r w:rsidRPr="005E6976">
        <w:rPr>
          <w:rFonts w:ascii="Times New Roman" w:eastAsia="Times New Roman" w:hAnsi="Times New Roman"/>
          <w:w w:val="115"/>
        </w:rPr>
        <w:t>тические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группы</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загадок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Сказка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выражение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народной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мудрости, нравственная идея фольклорных сказок</w:t>
      </w:r>
      <w:r w:rsidRPr="005E6976">
        <w:rPr>
          <w:rFonts w:ascii="Times New Roman" w:eastAsia="Times New Roman" w:hAnsi="Times New Roman"/>
          <w:spacing w:val="1"/>
          <w:w w:val="115"/>
        </w:rPr>
        <w:t xml:space="preserve"> </w:t>
      </w:r>
      <w:r>
        <w:rPr>
          <w:rFonts w:ascii="Times New Roman" w:eastAsia="Times New Roman" w:hAnsi="Times New Roman"/>
          <w:w w:val="115"/>
        </w:rPr>
        <w:t>Особенно</w:t>
      </w:r>
      <w:r w:rsidRPr="005E6976">
        <w:rPr>
          <w:rFonts w:ascii="Times New Roman" w:eastAsia="Times New Roman" w:hAnsi="Times New Roman"/>
          <w:w w:val="115"/>
        </w:rPr>
        <w:t>сти сказок разного вида (о животных, бытовые, волшебные)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Особенности сказок о животных: сказки народов России</w:t>
      </w:r>
      <w:r w:rsidRPr="005E6976">
        <w:rPr>
          <w:rFonts w:ascii="Times New Roman" w:eastAsia="Times New Roman" w:hAnsi="Times New Roman"/>
          <w:spacing w:val="1"/>
          <w:w w:val="115"/>
        </w:rPr>
        <w:t xml:space="preserve"> </w:t>
      </w:r>
      <w:r>
        <w:rPr>
          <w:rFonts w:ascii="Times New Roman" w:eastAsia="Times New Roman" w:hAnsi="Times New Roman"/>
          <w:w w:val="115"/>
        </w:rPr>
        <w:t>Быто</w:t>
      </w:r>
      <w:r w:rsidRPr="005E6976">
        <w:rPr>
          <w:rFonts w:ascii="Times New Roman" w:eastAsia="Times New Roman" w:hAnsi="Times New Roman"/>
          <w:w w:val="115"/>
        </w:rPr>
        <w:t>вая сказка: герои, место действия, особенности построения 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языка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Диалог в сказке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Понятие о волшебной сказке (общее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представление): наличие при</w:t>
      </w:r>
      <w:r>
        <w:rPr>
          <w:rFonts w:ascii="Times New Roman" w:eastAsia="Times New Roman" w:hAnsi="Times New Roman"/>
          <w:w w:val="115"/>
        </w:rPr>
        <w:t>сказки, постоянные эпитеты, вол</w:t>
      </w:r>
      <w:r w:rsidRPr="005E6976">
        <w:rPr>
          <w:rFonts w:ascii="Times New Roman" w:eastAsia="Times New Roman" w:hAnsi="Times New Roman"/>
          <w:w w:val="115"/>
        </w:rPr>
        <w:t>шебные герои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Фольклорные </w:t>
      </w:r>
      <w:r>
        <w:rPr>
          <w:rFonts w:ascii="Times New Roman" w:eastAsia="Times New Roman" w:hAnsi="Times New Roman"/>
          <w:w w:val="115"/>
        </w:rPr>
        <w:t>произведения народов России: от</w:t>
      </w:r>
      <w:r w:rsidRPr="005E6976">
        <w:rPr>
          <w:rFonts w:ascii="Times New Roman" w:eastAsia="Times New Roman" w:hAnsi="Times New Roman"/>
          <w:w w:val="115"/>
        </w:rPr>
        <w:t>ражение</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сказках</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народного</w:t>
      </w:r>
      <w:r w:rsidRPr="005E6976">
        <w:rPr>
          <w:rFonts w:ascii="Times New Roman" w:eastAsia="Times New Roman" w:hAnsi="Times New Roman"/>
          <w:spacing w:val="-6"/>
          <w:w w:val="115"/>
        </w:rPr>
        <w:t xml:space="preserve"> </w:t>
      </w:r>
      <w:r w:rsidRPr="005E6976">
        <w:rPr>
          <w:rFonts w:ascii="Times New Roman" w:eastAsia="Times New Roman" w:hAnsi="Times New Roman"/>
          <w:w w:val="115"/>
        </w:rPr>
        <w:t>быта</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культуры</w:t>
      </w:r>
      <w:r w:rsidRPr="005E6976">
        <w:rPr>
          <w:rFonts w:ascii="Times New Roman" w:eastAsia="Times New Roman" w:hAnsi="Times New Roman"/>
          <w:w w:val="142"/>
        </w:rPr>
        <w:t xml:space="preserve"> </w:t>
      </w:r>
    </w:p>
    <w:p w:rsidR="00A90BA0" w:rsidRPr="005E6976" w:rsidRDefault="00A90BA0" w:rsidP="00A90BA0">
      <w:pPr>
        <w:pStyle w:val="afc"/>
        <w:spacing w:after="0" w:line="240" w:lineRule="auto"/>
        <w:ind w:left="157" w:right="155"/>
        <w:jc w:val="both"/>
        <w:rPr>
          <w:rFonts w:ascii="Times New Roman" w:hAnsi="Times New Roman" w:cs="Times New Roman"/>
        </w:rPr>
      </w:pPr>
      <w:r w:rsidRPr="005E6976">
        <w:rPr>
          <w:rFonts w:ascii="Times New Roman" w:hAnsi="Times New Roman" w:cs="Times New Roman"/>
          <w:i/>
          <w:w w:val="120"/>
        </w:rPr>
        <w:t>Звуки</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и</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краски</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родной</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природы</w:t>
      </w:r>
      <w:r w:rsidRPr="005E6976">
        <w:rPr>
          <w:rFonts w:ascii="Times New Roman" w:hAnsi="Times New Roman" w:cs="Times New Roman"/>
          <w:i/>
          <w:spacing w:val="-9"/>
          <w:w w:val="120"/>
        </w:rPr>
        <w:t xml:space="preserve"> </w:t>
      </w:r>
      <w:r w:rsidRPr="005E6976">
        <w:rPr>
          <w:rFonts w:ascii="Times New Roman" w:hAnsi="Times New Roman" w:cs="Times New Roman"/>
          <w:i/>
          <w:w w:val="120"/>
        </w:rPr>
        <w:t>в</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разные</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времена</w:t>
      </w:r>
      <w:r w:rsidRPr="005E6976">
        <w:rPr>
          <w:rFonts w:ascii="Times New Roman" w:hAnsi="Times New Roman" w:cs="Times New Roman"/>
          <w:i/>
          <w:spacing w:val="-10"/>
          <w:w w:val="120"/>
        </w:rPr>
        <w:t xml:space="preserve"> </w:t>
      </w:r>
      <w:r w:rsidRPr="005E6976">
        <w:rPr>
          <w:rFonts w:ascii="Times New Roman" w:hAnsi="Times New Roman" w:cs="Times New Roman"/>
          <w:i/>
          <w:w w:val="120"/>
        </w:rPr>
        <w:t>года.</w:t>
      </w:r>
      <w:r w:rsidRPr="005E6976">
        <w:rPr>
          <w:rFonts w:ascii="Times New Roman" w:hAnsi="Times New Roman" w:cs="Times New Roman"/>
          <w:i/>
          <w:spacing w:val="-10"/>
          <w:w w:val="120"/>
        </w:rPr>
        <w:t xml:space="preserve"> </w:t>
      </w:r>
      <w:r w:rsidRPr="005E6976">
        <w:rPr>
          <w:rFonts w:ascii="Times New Roman" w:hAnsi="Times New Roman" w:cs="Times New Roman"/>
          <w:w w:val="120"/>
        </w:rPr>
        <w:t>Тема</w:t>
      </w:r>
      <w:r w:rsidRPr="005E6976">
        <w:rPr>
          <w:rFonts w:ascii="Times New Roman" w:hAnsi="Times New Roman" w:cs="Times New Roman"/>
          <w:spacing w:val="-57"/>
          <w:w w:val="120"/>
        </w:rPr>
        <w:t xml:space="preserve"> </w:t>
      </w:r>
      <w:r w:rsidRPr="005E6976">
        <w:rPr>
          <w:rFonts w:ascii="Times New Roman" w:hAnsi="Times New Roman" w:cs="Times New Roman"/>
          <w:w w:val="115"/>
        </w:rPr>
        <w:t>природы в разные времена года (</w:t>
      </w:r>
      <w:r>
        <w:rPr>
          <w:rFonts w:ascii="Times New Roman" w:hAnsi="Times New Roman" w:cs="Times New Roman"/>
          <w:w w:val="115"/>
        </w:rPr>
        <w:t>осень, зима, весна, лето) в про</w:t>
      </w:r>
      <w:r w:rsidRPr="005E6976">
        <w:rPr>
          <w:rFonts w:ascii="Times New Roman" w:hAnsi="Times New Roman" w:cs="Times New Roman"/>
          <w:w w:val="120"/>
        </w:rPr>
        <w:t>изведениях литературы (по выбору, не менее пяти авторов)</w:t>
      </w:r>
      <w:r w:rsidRPr="005E6976">
        <w:rPr>
          <w:rFonts w:ascii="Times New Roman" w:hAnsi="Times New Roman" w:cs="Times New Roman"/>
          <w:spacing w:val="1"/>
          <w:w w:val="120"/>
        </w:rPr>
        <w:t xml:space="preserve"> </w:t>
      </w:r>
      <w:r w:rsidRPr="005E6976">
        <w:rPr>
          <w:rFonts w:ascii="Times New Roman" w:hAnsi="Times New Roman" w:cs="Times New Roman"/>
          <w:w w:val="115"/>
        </w:rPr>
        <w:t>Эстетическое восприятие явл</w:t>
      </w:r>
      <w:r>
        <w:rPr>
          <w:rFonts w:ascii="Times New Roman" w:hAnsi="Times New Roman" w:cs="Times New Roman"/>
          <w:w w:val="115"/>
        </w:rPr>
        <w:t>ений природы (звуки, краски вре</w:t>
      </w:r>
      <w:r w:rsidRPr="005E6976">
        <w:rPr>
          <w:rFonts w:ascii="Times New Roman" w:hAnsi="Times New Roman" w:cs="Times New Roman"/>
          <w:w w:val="120"/>
        </w:rPr>
        <w:t>мён</w:t>
      </w:r>
      <w:r w:rsidRPr="005E6976">
        <w:rPr>
          <w:rFonts w:ascii="Times New Roman" w:hAnsi="Times New Roman" w:cs="Times New Roman"/>
          <w:spacing w:val="-1"/>
          <w:w w:val="120"/>
        </w:rPr>
        <w:t xml:space="preserve"> </w:t>
      </w:r>
      <w:r w:rsidRPr="005E6976">
        <w:rPr>
          <w:rFonts w:ascii="Times New Roman" w:hAnsi="Times New Roman" w:cs="Times New Roman"/>
          <w:w w:val="120"/>
        </w:rPr>
        <w:t>года)</w:t>
      </w:r>
      <w:r w:rsidRPr="005E6976">
        <w:rPr>
          <w:rFonts w:ascii="Times New Roman" w:hAnsi="Times New Roman" w:cs="Times New Roman"/>
          <w:spacing w:val="49"/>
          <w:w w:val="120"/>
        </w:rPr>
        <w:t xml:space="preserve"> </w:t>
      </w:r>
      <w:r w:rsidRPr="005E6976">
        <w:rPr>
          <w:rFonts w:ascii="Times New Roman" w:hAnsi="Times New Roman" w:cs="Times New Roman"/>
          <w:w w:val="120"/>
        </w:rPr>
        <w:t>Средства выразительности</w:t>
      </w:r>
      <w:r w:rsidRPr="005E6976">
        <w:rPr>
          <w:rFonts w:ascii="Times New Roman" w:hAnsi="Times New Roman" w:cs="Times New Roman"/>
          <w:spacing w:val="-1"/>
          <w:w w:val="120"/>
        </w:rPr>
        <w:t xml:space="preserve"> </w:t>
      </w:r>
      <w:r w:rsidRPr="005E6976">
        <w:rPr>
          <w:rFonts w:ascii="Times New Roman" w:hAnsi="Times New Roman" w:cs="Times New Roman"/>
          <w:w w:val="120"/>
        </w:rPr>
        <w:t>при описании природы:</w:t>
      </w:r>
      <w:r w:rsidRPr="005E6976">
        <w:rPr>
          <w:rFonts w:ascii="Times New Roman" w:hAnsi="Times New Roman" w:cs="Times New Roman"/>
          <w:w w:val="115"/>
        </w:rPr>
        <w:t xml:space="preserve"> сравнение и эпитет</w:t>
      </w:r>
      <w:r w:rsidRPr="005E6976">
        <w:rPr>
          <w:rFonts w:ascii="Times New Roman" w:hAnsi="Times New Roman" w:cs="Times New Roman"/>
          <w:spacing w:val="1"/>
          <w:w w:val="115"/>
        </w:rPr>
        <w:t xml:space="preserve"> </w:t>
      </w:r>
      <w:r w:rsidRPr="005E6976">
        <w:rPr>
          <w:rFonts w:ascii="Times New Roman" w:hAnsi="Times New Roman" w:cs="Times New Roman"/>
          <w:w w:val="115"/>
        </w:rPr>
        <w:t>Настроени</w:t>
      </w:r>
      <w:r>
        <w:rPr>
          <w:rFonts w:ascii="Times New Roman" w:hAnsi="Times New Roman" w:cs="Times New Roman"/>
          <w:w w:val="115"/>
        </w:rPr>
        <w:t>е, которое создаёт пейзажная ли</w:t>
      </w:r>
      <w:r w:rsidRPr="005E6976">
        <w:rPr>
          <w:rFonts w:ascii="Times New Roman" w:hAnsi="Times New Roman" w:cs="Times New Roman"/>
          <w:w w:val="115"/>
        </w:rPr>
        <w:t>рика</w:t>
      </w:r>
      <w:r w:rsidRPr="005E6976">
        <w:rPr>
          <w:rFonts w:ascii="Times New Roman" w:hAnsi="Times New Roman" w:cs="Times New Roman"/>
          <w:spacing w:val="1"/>
          <w:w w:val="115"/>
        </w:rPr>
        <w:t xml:space="preserve"> </w:t>
      </w:r>
      <w:r w:rsidRPr="005E6976">
        <w:rPr>
          <w:rFonts w:ascii="Times New Roman" w:hAnsi="Times New Roman" w:cs="Times New Roman"/>
          <w:w w:val="115"/>
        </w:rPr>
        <w:t>Иллюстрация как отражение эмоционального отклика на</w:t>
      </w:r>
      <w:r w:rsidRPr="005E6976">
        <w:rPr>
          <w:rFonts w:ascii="Times New Roman" w:hAnsi="Times New Roman" w:cs="Times New Roman"/>
          <w:spacing w:val="1"/>
          <w:w w:val="115"/>
        </w:rPr>
        <w:t xml:space="preserve"> </w:t>
      </w:r>
      <w:r w:rsidRPr="005E6976">
        <w:rPr>
          <w:rFonts w:ascii="Times New Roman" w:hAnsi="Times New Roman" w:cs="Times New Roman"/>
          <w:w w:val="115"/>
        </w:rPr>
        <w:t>произведение</w:t>
      </w:r>
      <w:r w:rsidRPr="005E6976">
        <w:rPr>
          <w:rFonts w:ascii="Times New Roman" w:hAnsi="Times New Roman" w:cs="Times New Roman"/>
          <w:spacing w:val="1"/>
          <w:w w:val="115"/>
        </w:rPr>
        <w:t xml:space="preserve"> </w:t>
      </w:r>
      <w:r w:rsidRPr="005E6976">
        <w:rPr>
          <w:rFonts w:ascii="Times New Roman" w:hAnsi="Times New Roman" w:cs="Times New Roman"/>
          <w:w w:val="115"/>
        </w:rPr>
        <w:t>Отражение те</w:t>
      </w:r>
      <w:r>
        <w:rPr>
          <w:rFonts w:ascii="Times New Roman" w:hAnsi="Times New Roman" w:cs="Times New Roman"/>
          <w:w w:val="115"/>
        </w:rPr>
        <w:t>мы «Времена года» в картинах ху</w:t>
      </w:r>
      <w:r w:rsidRPr="005E6976">
        <w:rPr>
          <w:rFonts w:ascii="Times New Roman" w:hAnsi="Times New Roman" w:cs="Times New Roman"/>
          <w:w w:val="115"/>
        </w:rPr>
        <w:t>дожников (на примере пейзажей И</w:t>
      </w:r>
      <w:r w:rsidRPr="005E6976">
        <w:rPr>
          <w:rFonts w:ascii="Times New Roman" w:hAnsi="Times New Roman" w:cs="Times New Roman"/>
          <w:spacing w:val="1"/>
          <w:w w:val="115"/>
        </w:rPr>
        <w:t xml:space="preserve"> </w:t>
      </w:r>
      <w:r w:rsidRPr="005E6976">
        <w:rPr>
          <w:rFonts w:ascii="Times New Roman" w:hAnsi="Times New Roman" w:cs="Times New Roman"/>
          <w:w w:val="115"/>
        </w:rPr>
        <w:t>И</w:t>
      </w:r>
      <w:r w:rsidRPr="005E6976">
        <w:rPr>
          <w:rFonts w:ascii="Times New Roman" w:hAnsi="Times New Roman" w:cs="Times New Roman"/>
          <w:spacing w:val="1"/>
          <w:w w:val="115"/>
        </w:rPr>
        <w:t xml:space="preserve"> </w:t>
      </w:r>
      <w:r w:rsidRPr="005E6976">
        <w:rPr>
          <w:rFonts w:ascii="Times New Roman" w:hAnsi="Times New Roman" w:cs="Times New Roman"/>
          <w:w w:val="115"/>
        </w:rPr>
        <w:t xml:space="preserve">Левитана, </w:t>
      </w:r>
      <w:r>
        <w:rPr>
          <w:rFonts w:ascii="Times New Roman" w:hAnsi="Times New Roman" w:cs="Times New Roman"/>
          <w:w w:val="115"/>
        </w:rPr>
        <w:t>В  Д  Полено</w:t>
      </w:r>
      <w:r w:rsidRPr="005E6976">
        <w:rPr>
          <w:rFonts w:ascii="Times New Roman" w:hAnsi="Times New Roman" w:cs="Times New Roman"/>
          <w:w w:val="115"/>
        </w:rPr>
        <w:t>ва, А</w:t>
      </w:r>
      <w:r w:rsidRPr="005E6976">
        <w:rPr>
          <w:rFonts w:ascii="Times New Roman" w:hAnsi="Times New Roman" w:cs="Times New Roman"/>
          <w:spacing w:val="1"/>
          <w:w w:val="115"/>
        </w:rPr>
        <w:t xml:space="preserve"> </w:t>
      </w:r>
      <w:r w:rsidRPr="005E6976">
        <w:rPr>
          <w:rFonts w:ascii="Times New Roman" w:hAnsi="Times New Roman" w:cs="Times New Roman"/>
          <w:w w:val="115"/>
        </w:rPr>
        <w:t>И</w:t>
      </w:r>
      <w:r w:rsidRPr="005E6976">
        <w:rPr>
          <w:rFonts w:ascii="Times New Roman" w:hAnsi="Times New Roman" w:cs="Times New Roman"/>
          <w:spacing w:val="1"/>
          <w:w w:val="115"/>
        </w:rPr>
        <w:t xml:space="preserve"> </w:t>
      </w:r>
      <w:r w:rsidRPr="005E6976">
        <w:rPr>
          <w:rFonts w:ascii="Times New Roman" w:hAnsi="Times New Roman" w:cs="Times New Roman"/>
          <w:w w:val="115"/>
        </w:rPr>
        <w:t>Куинджи, И</w:t>
      </w:r>
      <w:r w:rsidRPr="005E6976">
        <w:rPr>
          <w:rFonts w:ascii="Times New Roman" w:hAnsi="Times New Roman" w:cs="Times New Roman"/>
          <w:spacing w:val="1"/>
          <w:w w:val="115"/>
        </w:rPr>
        <w:t xml:space="preserve"> </w:t>
      </w:r>
      <w:r w:rsidRPr="005E6976">
        <w:rPr>
          <w:rFonts w:ascii="Times New Roman" w:hAnsi="Times New Roman" w:cs="Times New Roman"/>
          <w:w w:val="115"/>
        </w:rPr>
        <w:t>И</w:t>
      </w:r>
      <w:r w:rsidRPr="005E6976">
        <w:rPr>
          <w:rFonts w:ascii="Times New Roman" w:hAnsi="Times New Roman" w:cs="Times New Roman"/>
          <w:spacing w:val="1"/>
          <w:w w:val="115"/>
        </w:rPr>
        <w:t xml:space="preserve"> </w:t>
      </w:r>
      <w:r w:rsidRPr="005E6976">
        <w:rPr>
          <w:rFonts w:ascii="Times New Roman" w:hAnsi="Times New Roman" w:cs="Times New Roman"/>
          <w:w w:val="115"/>
        </w:rPr>
        <w:t>Ш</w:t>
      </w:r>
      <w:r>
        <w:rPr>
          <w:rFonts w:ascii="Times New Roman" w:hAnsi="Times New Roman" w:cs="Times New Roman"/>
          <w:w w:val="115"/>
        </w:rPr>
        <w:t>ишкина и др ) и музыкальных про</w:t>
      </w:r>
      <w:r w:rsidRPr="005E6976">
        <w:rPr>
          <w:rFonts w:ascii="Times New Roman" w:hAnsi="Times New Roman" w:cs="Times New Roman"/>
          <w:w w:val="115"/>
        </w:rPr>
        <w:t xml:space="preserve">изведениях    (например,    произведения    П  И   </w:t>
      </w:r>
      <w:r w:rsidRPr="005E6976">
        <w:rPr>
          <w:rFonts w:ascii="Times New Roman" w:hAnsi="Times New Roman" w:cs="Times New Roman"/>
          <w:spacing w:val="1"/>
          <w:w w:val="115"/>
        </w:rPr>
        <w:t xml:space="preserve"> </w:t>
      </w:r>
      <w:r w:rsidRPr="005E6976">
        <w:rPr>
          <w:rFonts w:ascii="Times New Roman" w:hAnsi="Times New Roman" w:cs="Times New Roman"/>
          <w:w w:val="115"/>
        </w:rPr>
        <w:t>Чайковского,</w:t>
      </w:r>
      <w:r w:rsidRPr="005E6976">
        <w:rPr>
          <w:rFonts w:ascii="Times New Roman" w:hAnsi="Times New Roman" w:cs="Times New Roman"/>
          <w:spacing w:val="1"/>
          <w:w w:val="115"/>
        </w:rPr>
        <w:t xml:space="preserve"> </w:t>
      </w:r>
      <w:r w:rsidRPr="005E6976">
        <w:rPr>
          <w:rFonts w:ascii="Times New Roman" w:hAnsi="Times New Roman" w:cs="Times New Roman"/>
          <w:w w:val="115"/>
        </w:rPr>
        <w:t>А</w:t>
      </w:r>
      <w:r w:rsidRPr="005E6976">
        <w:rPr>
          <w:rFonts w:ascii="Times New Roman" w:hAnsi="Times New Roman" w:cs="Times New Roman"/>
          <w:spacing w:val="6"/>
          <w:w w:val="115"/>
        </w:rPr>
        <w:t xml:space="preserve"> </w:t>
      </w:r>
      <w:r w:rsidRPr="005E6976">
        <w:rPr>
          <w:rFonts w:ascii="Times New Roman" w:hAnsi="Times New Roman" w:cs="Times New Roman"/>
          <w:w w:val="115"/>
        </w:rPr>
        <w:t>Вивальди</w:t>
      </w:r>
      <w:r w:rsidRPr="005E6976">
        <w:rPr>
          <w:rFonts w:ascii="Times New Roman" w:hAnsi="Times New Roman" w:cs="Times New Roman"/>
          <w:spacing w:val="-10"/>
          <w:w w:val="115"/>
        </w:rPr>
        <w:t xml:space="preserve"> </w:t>
      </w:r>
      <w:r w:rsidRPr="005E6976">
        <w:rPr>
          <w:rFonts w:ascii="Times New Roman" w:hAnsi="Times New Roman" w:cs="Times New Roman"/>
          <w:w w:val="115"/>
        </w:rPr>
        <w:t>и</w:t>
      </w:r>
      <w:r w:rsidRPr="005E6976">
        <w:rPr>
          <w:rFonts w:ascii="Times New Roman" w:hAnsi="Times New Roman" w:cs="Times New Roman"/>
          <w:spacing w:val="-9"/>
          <w:w w:val="115"/>
        </w:rPr>
        <w:t xml:space="preserve"> </w:t>
      </w:r>
      <w:r w:rsidRPr="005E6976">
        <w:rPr>
          <w:rFonts w:ascii="Times New Roman" w:hAnsi="Times New Roman" w:cs="Times New Roman"/>
          <w:w w:val="115"/>
        </w:rPr>
        <w:t>др</w:t>
      </w:r>
      <w:r w:rsidRPr="005E6976">
        <w:rPr>
          <w:rFonts w:ascii="Times New Roman" w:hAnsi="Times New Roman" w:cs="Times New Roman"/>
          <w:spacing w:val="14"/>
          <w:w w:val="115"/>
        </w:rPr>
        <w:t xml:space="preserve"> </w:t>
      </w:r>
      <w:r w:rsidRPr="005E6976">
        <w:rPr>
          <w:rFonts w:ascii="Times New Roman" w:hAnsi="Times New Roman" w:cs="Times New Roman"/>
          <w:w w:val="115"/>
        </w:rPr>
        <w:t>)</w:t>
      </w:r>
      <w:r w:rsidRPr="005E6976">
        <w:rPr>
          <w:rFonts w:ascii="Times New Roman" w:hAnsi="Times New Roman" w:cs="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О детях и дружбе. </w:t>
      </w:r>
      <w:r w:rsidRPr="005E6976">
        <w:rPr>
          <w:rFonts w:ascii="Times New Roman" w:eastAsia="Times New Roman" w:hAnsi="Times New Roman"/>
          <w:w w:val="115"/>
        </w:rPr>
        <w:t>Круг чтения: тема дружбы в художествен-</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ном произведении (расширение круга чтения: не менее четырёх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произведений  С  А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Баруздина,  Н  Н   Носова,  В  А   Осеевой,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Гайдара, 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П  Катаева, И </w:t>
      </w:r>
      <w:r>
        <w:rPr>
          <w:rFonts w:ascii="Times New Roman" w:eastAsia="Times New Roman" w:hAnsi="Times New Roman"/>
          <w:w w:val="115"/>
        </w:rPr>
        <w:t xml:space="preserve"> П  Токмаковой, В  Ю  Драгунско</w:t>
      </w:r>
      <w:r w:rsidRPr="005E6976">
        <w:rPr>
          <w:rFonts w:ascii="Times New Roman" w:eastAsia="Times New Roman" w:hAnsi="Times New Roman"/>
          <w:w w:val="115"/>
        </w:rPr>
        <w:t>го, 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Лунина и др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Отражение в произведениях нравствен-</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но-этических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понятий: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дружба,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терпение,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уважение,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помощь</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друг другу</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Главная мысль произведения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Герой произведения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(введение понятия «главный герой»), его характеристика (пор-</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трет),</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lastRenderedPageBreak/>
        <w:t>оценка</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поступков</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spacing w:val="-1"/>
          <w:w w:val="120"/>
        </w:rPr>
        <w:t>Мир</w:t>
      </w:r>
      <w:r w:rsidRPr="005E6976">
        <w:rPr>
          <w:rFonts w:ascii="Times New Roman" w:eastAsia="Times New Roman" w:hAnsi="Times New Roman"/>
          <w:i/>
          <w:spacing w:val="-13"/>
          <w:w w:val="120"/>
        </w:rPr>
        <w:t xml:space="preserve"> </w:t>
      </w:r>
      <w:r w:rsidRPr="005E6976">
        <w:rPr>
          <w:rFonts w:ascii="Times New Roman" w:eastAsia="Times New Roman" w:hAnsi="Times New Roman"/>
          <w:i/>
          <w:spacing w:val="-1"/>
          <w:w w:val="120"/>
        </w:rPr>
        <w:t>сказок</w:t>
      </w:r>
      <w:r w:rsidRPr="005E6976">
        <w:rPr>
          <w:rFonts w:ascii="Times New Roman" w:eastAsia="Times New Roman" w:hAnsi="Times New Roman"/>
          <w:i/>
          <w:spacing w:val="55"/>
          <w:w w:val="120"/>
        </w:rPr>
        <w:t xml:space="preserve"> </w:t>
      </w:r>
      <w:r w:rsidRPr="005E6976">
        <w:rPr>
          <w:rFonts w:ascii="Times New Roman" w:eastAsia="Times New Roman" w:hAnsi="Times New Roman"/>
          <w:spacing w:val="-1"/>
          <w:w w:val="120"/>
        </w:rPr>
        <w:t>Фольклорная</w:t>
      </w:r>
      <w:r w:rsidRPr="005E6976">
        <w:rPr>
          <w:rFonts w:ascii="Times New Roman" w:eastAsia="Times New Roman" w:hAnsi="Times New Roman"/>
          <w:spacing w:val="-13"/>
          <w:w w:val="120"/>
        </w:rPr>
        <w:t xml:space="preserve"> </w:t>
      </w:r>
      <w:r w:rsidRPr="005E6976">
        <w:rPr>
          <w:rFonts w:ascii="Times New Roman" w:eastAsia="Times New Roman" w:hAnsi="Times New Roman"/>
          <w:spacing w:val="-1"/>
          <w:w w:val="120"/>
        </w:rPr>
        <w:t>(народная)</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и</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литературная</w:t>
      </w:r>
      <w:r w:rsidRPr="005E6976">
        <w:rPr>
          <w:rFonts w:ascii="Times New Roman" w:eastAsia="Times New Roman" w:hAnsi="Times New Roman"/>
          <w:spacing w:val="-14"/>
          <w:w w:val="120"/>
        </w:rPr>
        <w:t xml:space="preserve"> </w:t>
      </w:r>
      <w:r>
        <w:rPr>
          <w:rFonts w:ascii="Times New Roman" w:eastAsia="Times New Roman" w:hAnsi="Times New Roman"/>
          <w:w w:val="120"/>
        </w:rPr>
        <w:t>(автор</w:t>
      </w:r>
      <w:r w:rsidRPr="005E6976">
        <w:rPr>
          <w:rFonts w:ascii="Times New Roman" w:eastAsia="Times New Roman" w:hAnsi="Times New Roman"/>
          <w:spacing w:val="-1"/>
          <w:w w:val="120"/>
        </w:rPr>
        <w:t>ская)</w:t>
      </w:r>
      <w:r w:rsidRPr="005E6976">
        <w:rPr>
          <w:rFonts w:ascii="Times New Roman" w:eastAsia="Times New Roman" w:hAnsi="Times New Roman"/>
          <w:spacing w:val="-14"/>
          <w:w w:val="120"/>
        </w:rPr>
        <w:t xml:space="preserve"> </w:t>
      </w:r>
      <w:r w:rsidRPr="005E6976">
        <w:rPr>
          <w:rFonts w:ascii="Times New Roman" w:eastAsia="Times New Roman" w:hAnsi="Times New Roman"/>
          <w:spacing w:val="-1"/>
          <w:w w:val="120"/>
        </w:rPr>
        <w:t>сказка:</w:t>
      </w:r>
      <w:r w:rsidRPr="005E6976">
        <w:rPr>
          <w:rFonts w:ascii="Times New Roman" w:eastAsia="Times New Roman" w:hAnsi="Times New Roman"/>
          <w:spacing w:val="-14"/>
          <w:w w:val="120"/>
        </w:rPr>
        <w:t xml:space="preserve"> </w:t>
      </w:r>
      <w:r w:rsidRPr="005E6976">
        <w:rPr>
          <w:rFonts w:ascii="Times New Roman" w:eastAsia="Times New Roman" w:hAnsi="Times New Roman"/>
          <w:spacing w:val="-1"/>
          <w:w w:val="120"/>
        </w:rPr>
        <w:t>«бродячие»</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сюжеты</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(произведения</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по</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выбору,</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не</w:t>
      </w:r>
      <w:r w:rsidRPr="005E6976">
        <w:rPr>
          <w:rFonts w:ascii="Times New Roman" w:eastAsia="Times New Roman" w:hAnsi="Times New Roman"/>
          <w:spacing w:val="-57"/>
          <w:w w:val="120"/>
        </w:rPr>
        <w:t xml:space="preserve"> </w:t>
      </w:r>
      <w:r w:rsidRPr="005E6976">
        <w:rPr>
          <w:rFonts w:ascii="Times New Roman" w:eastAsia="Times New Roman" w:hAnsi="Times New Roman"/>
          <w:w w:val="115"/>
        </w:rPr>
        <w:t>менее четырёх)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Фольклорная </w:t>
      </w:r>
      <w:r>
        <w:rPr>
          <w:rFonts w:ascii="Times New Roman" w:eastAsia="Times New Roman" w:hAnsi="Times New Roman"/>
          <w:w w:val="115"/>
        </w:rPr>
        <w:t>основа авторских сказок: сравне</w:t>
      </w:r>
      <w:r w:rsidRPr="005E6976">
        <w:rPr>
          <w:rFonts w:ascii="Times New Roman" w:eastAsia="Times New Roman" w:hAnsi="Times New Roman"/>
          <w:w w:val="115"/>
        </w:rPr>
        <w:t>ние сюжетов, героев, особенностей языка (например, народная</w:t>
      </w:r>
      <w:r w:rsidRPr="005E6976">
        <w:rPr>
          <w:rFonts w:ascii="Times New Roman" w:eastAsia="Times New Roman" w:hAnsi="Times New Roman"/>
          <w:spacing w:val="1"/>
          <w:w w:val="115"/>
        </w:rPr>
        <w:t xml:space="preserve"> </w:t>
      </w:r>
      <w:r w:rsidRPr="005E6976">
        <w:rPr>
          <w:rFonts w:ascii="Times New Roman" w:eastAsia="Times New Roman" w:hAnsi="Times New Roman"/>
          <w:w w:val="120"/>
        </w:rPr>
        <w:t>сказка</w:t>
      </w:r>
      <w:r w:rsidRPr="005E6976">
        <w:rPr>
          <w:rFonts w:ascii="Times New Roman" w:eastAsia="Times New Roman" w:hAnsi="Times New Roman"/>
          <w:spacing w:val="49"/>
          <w:w w:val="120"/>
        </w:rPr>
        <w:t xml:space="preserve"> </w:t>
      </w:r>
      <w:r w:rsidRPr="005E6976">
        <w:rPr>
          <w:rFonts w:ascii="Times New Roman" w:eastAsia="Times New Roman" w:hAnsi="Times New Roman"/>
          <w:w w:val="120"/>
        </w:rPr>
        <w:t>«Золотая</w:t>
      </w:r>
      <w:r w:rsidRPr="005E6976">
        <w:rPr>
          <w:rFonts w:ascii="Times New Roman" w:eastAsia="Times New Roman" w:hAnsi="Times New Roman"/>
          <w:spacing w:val="48"/>
          <w:w w:val="120"/>
        </w:rPr>
        <w:t xml:space="preserve"> </w:t>
      </w:r>
      <w:r w:rsidRPr="005E6976">
        <w:rPr>
          <w:rFonts w:ascii="Times New Roman" w:eastAsia="Times New Roman" w:hAnsi="Times New Roman"/>
          <w:w w:val="120"/>
        </w:rPr>
        <w:t xml:space="preserve">рыбка» </w:t>
      </w:r>
      <w:r w:rsidRPr="005E6976">
        <w:rPr>
          <w:rFonts w:ascii="Times New Roman" w:eastAsia="Times New Roman" w:hAnsi="Times New Roman"/>
          <w:spacing w:val="47"/>
          <w:w w:val="120"/>
        </w:rPr>
        <w:t xml:space="preserve"> </w:t>
      </w:r>
      <w:r w:rsidRPr="005E6976">
        <w:rPr>
          <w:rFonts w:ascii="Times New Roman" w:eastAsia="Times New Roman" w:hAnsi="Times New Roman"/>
          <w:w w:val="120"/>
        </w:rPr>
        <w:t xml:space="preserve">и </w:t>
      </w:r>
      <w:r w:rsidRPr="005E6976">
        <w:rPr>
          <w:rFonts w:ascii="Times New Roman" w:eastAsia="Times New Roman" w:hAnsi="Times New Roman"/>
          <w:spacing w:val="47"/>
          <w:w w:val="120"/>
        </w:rPr>
        <w:t xml:space="preserve"> </w:t>
      </w:r>
      <w:r w:rsidRPr="005E6976">
        <w:rPr>
          <w:rFonts w:ascii="Times New Roman" w:eastAsia="Times New Roman" w:hAnsi="Times New Roman"/>
          <w:w w:val="120"/>
        </w:rPr>
        <w:t xml:space="preserve">«Сказка </w:t>
      </w:r>
      <w:r w:rsidRPr="005E6976">
        <w:rPr>
          <w:rFonts w:ascii="Times New Roman" w:eastAsia="Times New Roman" w:hAnsi="Times New Roman"/>
          <w:spacing w:val="48"/>
          <w:w w:val="120"/>
        </w:rPr>
        <w:t xml:space="preserve"> </w:t>
      </w:r>
      <w:r w:rsidRPr="005E6976">
        <w:rPr>
          <w:rFonts w:ascii="Times New Roman" w:eastAsia="Times New Roman" w:hAnsi="Times New Roman"/>
          <w:w w:val="120"/>
        </w:rPr>
        <w:t xml:space="preserve">о </w:t>
      </w:r>
      <w:r w:rsidRPr="005E6976">
        <w:rPr>
          <w:rFonts w:ascii="Times New Roman" w:eastAsia="Times New Roman" w:hAnsi="Times New Roman"/>
          <w:spacing w:val="47"/>
          <w:w w:val="120"/>
        </w:rPr>
        <w:t xml:space="preserve"> </w:t>
      </w:r>
      <w:r w:rsidRPr="005E6976">
        <w:rPr>
          <w:rFonts w:ascii="Times New Roman" w:eastAsia="Times New Roman" w:hAnsi="Times New Roman"/>
          <w:w w:val="120"/>
        </w:rPr>
        <w:t xml:space="preserve">рыбаке </w:t>
      </w:r>
      <w:r w:rsidRPr="005E6976">
        <w:rPr>
          <w:rFonts w:ascii="Times New Roman" w:eastAsia="Times New Roman" w:hAnsi="Times New Roman"/>
          <w:spacing w:val="48"/>
          <w:w w:val="120"/>
        </w:rPr>
        <w:t xml:space="preserve"> </w:t>
      </w:r>
      <w:r w:rsidRPr="005E6976">
        <w:rPr>
          <w:rFonts w:ascii="Times New Roman" w:eastAsia="Times New Roman" w:hAnsi="Times New Roman"/>
          <w:w w:val="120"/>
        </w:rPr>
        <w:t xml:space="preserve">и </w:t>
      </w:r>
      <w:r w:rsidRPr="005E6976">
        <w:rPr>
          <w:rFonts w:ascii="Times New Roman" w:eastAsia="Times New Roman" w:hAnsi="Times New Roman"/>
          <w:spacing w:val="47"/>
          <w:w w:val="120"/>
        </w:rPr>
        <w:t xml:space="preserve"> </w:t>
      </w:r>
      <w:r w:rsidRPr="005E6976">
        <w:rPr>
          <w:rFonts w:ascii="Times New Roman" w:eastAsia="Times New Roman" w:hAnsi="Times New Roman"/>
          <w:w w:val="120"/>
        </w:rPr>
        <w:t>рыбке»</w:t>
      </w:r>
      <w:r w:rsidRPr="005E6976">
        <w:rPr>
          <w:rFonts w:ascii="Times New Roman" w:eastAsia="Times New Roman" w:hAnsi="Times New Roman"/>
          <w:spacing w:val="-58"/>
          <w:w w:val="120"/>
        </w:rPr>
        <w:t xml:space="preserve"> </w:t>
      </w:r>
      <w:r w:rsidRPr="005E6976">
        <w:rPr>
          <w:rFonts w:ascii="Times New Roman" w:eastAsia="Times New Roman" w:hAnsi="Times New Roman"/>
          <w:w w:val="120"/>
        </w:rPr>
        <w:t>А С</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Пушкина, народная сказка «Морозко» и сказка «Мороз</w:t>
      </w:r>
      <w:r w:rsidRPr="005E6976">
        <w:rPr>
          <w:rFonts w:ascii="Times New Roman" w:eastAsia="Times New Roman" w:hAnsi="Times New Roman"/>
          <w:spacing w:val="1"/>
          <w:w w:val="120"/>
        </w:rPr>
        <w:t xml:space="preserve"> </w:t>
      </w:r>
      <w:r w:rsidRPr="005E6976">
        <w:rPr>
          <w:rFonts w:ascii="Times New Roman" w:eastAsia="Times New Roman" w:hAnsi="Times New Roman"/>
          <w:w w:val="115"/>
        </w:rPr>
        <w:t>Иванович»</w:t>
      </w:r>
      <w:r w:rsidRPr="005E6976">
        <w:rPr>
          <w:rFonts w:ascii="Times New Roman" w:eastAsia="Times New Roman" w:hAnsi="Times New Roman"/>
          <w:spacing w:val="-11"/>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10"/>
          <w:w w:val="115"/>
        </w:rPr>
        <w:t xml:space="preserve"> </w:t>
      </w:r>
      <w:r w:rsidRPr="005E6976">
        <w:rPr>
          <w:rFonts w:ascii="Times New Roman" w:eastAsia="Times New Roman" w:hAnsi="Times New Roman"/>
          <w:w w:val="115"/>
        </w:rPr>
        <w:t>Ф</w:t>
      </w:r>
      <w:r w:rsidRPr="005E6976">
        <w:rPr>
          <w:rFonts w:ascii="Times New Roman" w:eastAsia="Times New Roman" w:hAnsi="Times New Roman"/>
          <w:spacing w:val="5"/>
          <w:w w:val="115"/>
        </w:rPr>
        <w:t xml:space="preserve"> </w:t>
      </w:r>
      <w:r w:rsidRPr="005E6976">
        <w:rPr>
          <w:rFonts w:ascii="Times New Roman" w:eastAsia="Times New Roman" w:hAnsi="Times New Roman"/>
          <w:w w:val="115"/>
        </w:rPr>
        <w:t>Одоевского)</w:t>
      </w:r>
      <w:r w:rsidRPr="005E6976">
        <w:rPr>
          <w:rFonts w:ascii="Times New Roman" w:eastAsia="Times New Roman" w:hAnsi="Times New Roman"/>
          <w:spacing w:val="5"/>
          <w:w w:val="115"/>
        </w:rPr>
        <w:t xml:space="preserve"> </w:t>
      </w:r>
      <w:r w:rsidRPr="005E6976">
        <w:rPr>
          <w:rFonts w:ascii="Times New Roman" w:eastAsia="Times New Roman" w:hAnsi="Times New Roman"/>
          <w:w w:val="115"/>
        </w:rPr>
        <w:t>Тема</w:t>
      </w:r>
      <w:r w:rsidRPr="005E6976">
        <w:rPr>
          <w:rFonts w:ascii="Times New Roman" w:eastAsia="Times New Roman" w:hAnsi="Times New Roman"/>
          <w:spacing w:val="-12"/>
          <w:w w:val="115"/>
        </w:rPr>
        <w:t xml:space="preserve"> </w:t>
      </w:r>
      <w:r w:rsidRPr="005E6976">
        <w:rPr>
          <w:rFonts w:ascii="Times New Roman" w:eastAsia="Times New Roman" w:hAnsi="Times New Roman"/>
          <w:w w:val="115"/>
        </w:rPr>
        <w:t>дружбы</w:t>
      </w:r>
      <w:r w:rsidRPr="005E6976">
        <w:rPr>
          <w:rFonts w:ascii="Times New Roman" w:eastAsia="Times New Roman" w:hAnsi="Times New Roman"/>
          <w:spacing w:val="-11"/>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12"/>
          <w:w w:val="115"/>
        </w:rPr>
        <w:t xml:space="preserve"> </w:t>
      </w:r>
      <w:r w:rsidRPr="005E6976">
        <w:rPr>
          <w:rFonts w:ascii="Times New Roman" w:eastAsia="Times New Roman" w:hAnsi="Times New Roman"/>
          <w:w w:val="115"/>
        </w:rPr>
        <w:t>произведениях</w:t>
      </w:r>
      <w:r w:rsidRPr="005E6976">
        <w:rPr>
          <w:rFonts w:ascii="Times New Roman" w:eastAsia="Times New Roman" w:hAnsi="Times New Roman"/>
          <w:spacing w:val="-11"/>
          <w:w w:val="115"/>
        </w:rPr>
        <w:t xml:space="preserve"> </w:t>
      </w:r>
      <w:r w:rsidRPr="005E6976">
        <w:rPr>
          <w:rFonts w:ascii="Times New Roman" w:eastAsia="Times New Roman" w:hAnsi="Times New Roman"/>
          <w:w w:val="115"/>
        </w:rPr>
        <w:t>за-</w:t>
      </w:r>
      <w:r w:rsidRPr="005E6976">
        <w:rPr>
          <w:rFonts w:ascii="Times New Roman" w:eastAsia="Times New Roman" w:hAnsi="Times New Roman"/>
          <w:spacing w:val="-56"/>
          <w:w w:val="115"/>
        </w:rPr>
        <w:t xml:space="preserve"> </w:t>
      </w:r>
      <w:r w:rsidRPr="005E6976">
        <w:rPr>
          <w:rFonts w:ascii="Times New Roman" w:eastAsia="Times New Roman" w:hAnsi="Times New Roman"/>
          <w:w w:val="115"/>
        </w:rPr>
        <w:t>рубежных авторов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Составление плана произведения: части тек-</w:t>
      </w:r>
      <w:r w:rsidRPr="005E6976">
        <w:rPr>
          <w:rFonts w:ascii="Times New Roman" w:eastAsia="Times New Roman" w:hAnsi="Times New Roman"/>
          <w:spacing w:val="-55"/>
          <w:w w:val="115"/>
        </w:rPr>
        <w:t xml:space="preserve"> </w:t>
      </w:r>
      <w:r w:rsidRPr="005E6976">
        <w:rPr>
          <w:rFonts w:ascii="Times New Roman" w:eastAsia="Times New Roman" w:hAnsi="Times New Roman"/>
          <w:w w:val="120"/>
        </w:rPr>
        <w:t>ста, их главные темы Иллюстрации, их значение в раскрытии</w:t>
      </w:r>
      <w:r w:rsidRPr="005E6976">
        <w:rPr>
          <w:rFonts w:ascii="Times New Roman" w:eastAsia="Times New Roman" w:hAnsi="Times New Roman"/>
          <w:spacing w:val="-57"/>
          <w:w w:val="120"/>
        </w:rPr>
        <w:t xml:space="preserve"> </w:t>
      </w:r>
      <w:r w:rsidRPr="005E6976">
        <w:rPr>
          <w:rFonts w:ascii="Times New Roman" w:eastAsia="Times New Roman" w:hAnsi="Times New Roman"/>
          <w:w w:val="115"/>
        </w:rPr>
        <w:t>содержания</w:t>
      </w:r>
      <w:r w:rsidRPr="005E6976">
        <w:rPr>
          <w:rFonts w:ascii="Times New Roman" w:eastAsia="Times New Roman" w:hAnsi="Times New Roman"/>
          <w:spacing w:val="-11"/>
          <w:w w:val="115"/>
        </w:rPr>
        <w:t xml:space="preserve"> </w:t>
      </w:r>
      <w:r w:rsidRPr="005E6976">
        <w:rPr>
          <w:rFonts w:ascii="Times New Roman" w:eastAsia="Times New Roman" w:hAnsi="Times New Roman"/>
          <w:w w:val="115"/>
        </w:rPr>
        <w:t>произведения</w:t>
      </w:r>
      <w:r w:rsidRPr="005E6976">
        <w:rPr>
          <w:rFonts w:ascii="Times New Roman" w:eastAsia="Times New Roman" w:hAnsi="Times New Roman"/>
          <w:w w:val="142"/>
        </w:rPr>
        <w:t xml:space="preserve"> </w:t>
      </w:r>
    </w:p>
    <w:p w:rsidR="00A90BA0" w:rsidRPr="005E6976" w:rsidRDefault="00A90BA0" w:rsidP="00A90BA0">
      <w:pPr>
        <w:pStyle w:val="afc"/>
        <w:spacing w:after="0" w:line="240" w:lineRule="auto"/>
        <w:ind w:left="157" w:right="154"/>
        <w:jc w:val="both"/>
        <w:rPr>
          <w:rFonts w:ascii="Times New Roman" w:hAnsi="Times New Roman" w:cs="Times New Roman"/>
        </w:rPr>
      </w:pPr>
      <w:r w:rsidRPr="005E6976">
        <w:rPr>
          <w:rFonts w:ascii="Times New Roman" w:hAnsi="Times New Roman" w:cs="Times New Roman"/>
          <w:i/>
          <w:w w:val="115"/>
        </w:rPr>
        <w:t xml:space="preserve">О братьях наших меньших. </w:t>
      </w:r>
      <w:r>
        <w:rPr>
          <w:rFonts w:ascii="Times New Roman" w:hAnsi="Times New Roman" w:cs="Times New Roman"/>
          <w:w w:val="115"/>
        </w:rPr>
        <w:t>Жанровое многообразие произ</w:t>
      </w:r>
      <w:r w:rsidRPr="005E6976">
        <w:rPr>
          <w:rFonts w:ascii="Times New Roman" w:hAnsi="Times New Roman" w:cs="Times New Roman"/>
          <w:w w:val="115"/>
        </w:rPr>
        <w:t>ведений о животных (песни, загадки, сказки, басни, рассказы,</w:t>
      </w:r>
      <w:r w:rsidRPr="005E6976">
        <w:rPr>
          <w:rFonts w:ascii="Times New Roman" w:hAnsi="Times New Roman" w:cs="Times New Roman"/>
          <w:spacing w:val="1"/>
          <w:w w:val="115"/>
        </w:rPr>
        <w:t xml:space="preserve"> </w:t>
      </w:r>
      <w:r w:rsidRPr="005E6976">
        <w:rPr>
          <w:rFonts w:ascii="Times New Roman" w:hAnsi="Times New Roman" w:cs="Times New Roman"/>
          <w:w w:val="115"/>
        </w:rPr>
        <w:t>стихотворения; произведения по выбору, не менее пяти авто-</w:t>
      </w:r>
      <w:r w:rsidRPr="005E6976">
        <w:rPr>
          <w:rFonts w:ascii="Times New Roman" w:hAnsi="Times New Roman" w:cs="Times New Roman"/>
          <w:spacing w:val="1"/>
          <w:w w:val="115"/>
        </w:rPr>
        <w:t xml:space="preserve"> </w:t>
      </w:r>
      <w:r w:rsidRPr="005E6976">
        <w:rPr>
          <w:rFonts w:ascii="Times New Roman" w:hAnsi="Times New Roman" w:cs="Times New Roman"/>
          <w:w w:val="115"/>
        </w:rPr>
        <w:t>ров)</w:t>
      </w:r>
      <w:r w:rsidRPr="005E6976">
        <w:rPr>
          <w:rFonts w:ascii="Times New Roman" w:hAnsi="Times New Roman" w:cs="Times New Roman"/>
          <w:spacing w:val="1"/>
          <w:w w:val="115"/>
        </w:rPr>
        <w:t xml:space="preserve"> </w:t>
      </w:r>
      <w:r w:rsidRPr="005E6976">
        <w:rPr>
          <w:rFonts w:ascii="Times New Roman" w:hAnsi="Times New Roman" w:cs="Times New Roman"/>
          <w:w w:val="115"/>
        </w:rPr>
        <w:t>Дружба людей и живо</w:t>
      </w:r>
      <w:r>
        <w:rPr>
          <w:rFonts w:ascii="Times New Roman" w:hAnsi="Times New Roman" w:cs="Times New Roman"/>
          <w:w w:val="115"/>
        </w:rPr>
        <w:t>тных — тема литературы (произве</w:t>
      </w:r>
      <w:r w:rsidRPr="005E6976">
        <w:rPr>
          <w:rFonts w:ascii="Times New Roman" w:hAnsi="Times New Roman" w:cs="Times New Roman"/>
          <w:w w:val="115"/>
        </w:rPr>
        <w:t>дения</w:t>
      </w:r>
      <w:r w:rsidRPr="005E6976">
        <w:rPr>
          <w:rFonts w:ascii="Times New Roman" w:hAnsi="Times New Roman" w:cs="Times New Roman"/>
          <w:spacing w:val="7"/>
          <w:w w:val="115"/>
        </w:rPr>
        <w:t xml:space="preserve"> </w:t>
      </w:r>
      <w:r w:rsidRPr="005E6976">
        <w:rPr>
          <w:rFonts w:ascii="Times New Roman" w:hAnsi="Times New Roman" w:cs="Times New Roman"/>
          <w:w w:val="115"/>
        </w:rPr>
        <w:t>Д</w:t>
      </w:r>
      <w:r w:rsidRPr="005E6976">
        <w:rPr>
          <w:rFonts w:ascii="Times New Roman" w:hAnsi="Times New Roman" w:cs="Times New Roman"/>
          <w:spacing w:val="35"/>
          <w:w w:val="115"/>
        </w:rPr>
        <w:t xml:space="preserve"> </w:t>
      </w:r>
      <w:r w:rsidRPr="005E6976">
        <w:rPr>
          <w:rFonts w:ascii="Times New Roman" w:hAnsi="Times New Roman" w:cs="Times New Roman"/>
          <w:w w:val="115"/>
        </w:rPr>
        <w:t xml:space="preserve">Н </w:t>
      </w:r>
      <w:r w:rsidRPr="005E6976">
        <w:rPr>
          <w:rFonts w:ascii="Times New Roman" w:hAnsi="Times New Roman" w:cs="Times New Roman"/>
          <w:spacing w:val="37"/>
          <w:w w:val="115"/>
        </w:rPr>
        <w:t xml:space="preserve"> </w:t>
      </w:r>
      <w:r w:rsidRPr="005E6976">
        <w:rPr>
          <w:rFonts w:ascii="Times New Roman" w:hAnsi="Times New Roman" w:cs="Times New Roman"/>
          <w:w w:val="115"/>
        </w:rPr>
        <w:t>Мамина-Сибиряка,</w:t>
      </w:r>
      <w:r w:rsidRPr="005E6976">
        <w:rPr>
          <w:rFonts w:ascii="Times New Roman" w:hAnsi="Times New Roman" w:cs="Times New Roman"/>
          <w:spacing w:val="8"/>
          <w:w w:val="115"/>
        </w:rPr>
        <w:t xml:space="preserve"> </w:t>
      </w:r>
      <w:r w:rsidRPr="005E6976">
        <w:rPr>
          <w:rFonts w:ascii="Times New Roman" w:hAnsi="Times New Roman" w:cs="Times New Roman"/>
          <w:w w:val="115"/>
        </w:rPr>
        <w:t xml:space="preserve">Е </w:t>
      </w:r>
      <w:r w:rsidRPr="005E6976">
        <w:rPr>
          <w:rFonts w:ascii="Times New Roman" w:hAnsi="Times New Roman" w:cs="Times New Roman"/>
          <w:spacing w:val="34"/>
          <w:w w:val="115"/>
        </w:rPr>
        <w:t xml:space="preserve"> </w:t>
      </w:r>
      <w:r w:rsidRPr="005E6976">
        <w:rPr>
          <w:rFonts w:ascii="Times New Roman" w:hAnsi="Times New Roman" w:cs="Times New Roman"/>
          <w:w w:val="115"/>
        </w:rPr>
        <w:t xml:space="preserve">И </w:t>
      </w:r>
      <w:r w:rsidRPr="005E6976">
        <w:rPr>
          <w:rFonts w:ascii="Times New Roman" w:hAnsi="Times New Roman" w:cs="Times New Roman"/>
          <w:spacing w:val="36"/>
          <w:w w:val="115"/>
        </w:rPr>
        <w:t xml:space="preserve"> </w:t>
      </w:r>
      <w:r w:rsidRPr="005E6976">
        <w:rPr>
          <w:rFonts w:ascii="Times New Roman" w:hAnsi="Times New Roman" w:cs="Times New Roman"/>
          <w:w w:val="115"/>
        </w:rPr>
        <w:t>Чарушина,</w:t>
      </w:r>
      <w:r w:rsidRPr="005E6976">
        <w:rPr>
          <w:rFonts w:ascii="Times New Roman" w:hAnsi="Times New Roman" w:cs="Times New Roman"/>
          <w:spacing w:val="8"/>
          <w:w w:val="115"/>
        </w:rPr>
        <w:t xml:space="preserve"> </w:t>
      </w:r>
      <w:r w:rsidRPr="005E6976">
        <w:rPr>
          <w:rFonts w:ascii="Times New Roman" w:hAnsi="Times New Roman" w:cs="Times New Roman"/>
          <w:w w:val="115"/>
        </w:rPr>
        <w:t xml:space="preserve">В </w:t>
      </w:r>
      <w:r w:rsidRPr="005E6976">
        <w:rPr>
          <w:rFonts w:ascii="Times New Roman" w:hAnsi="Times New Roman" w:cs="Times New Roman"/>
          <w:spacing w:val="34"/>
          <w:w w:val="115"/>
        </w:rPr>
        <w:t xml:space="preserve"> </w:t>
      </w:r>
      <w:r w:rsidRPr="005E6976">
        <w:rPr>
          <w:rFonts w:ascii="Times New Roman" w:hAnsi="Times New Roman" w:cs="Times New Roman"/>
          <w:w w:val="115"/>
        </w:rPr>
        <w:t xml:space="preserve">В </w:t>
      </w:r>
      <w:r w:rsidRPr="005E6976">
        <w:rPr>
          <w:rFonts w:ascii="Times New Roman" w:hAnsi="Times New Roman" w:cs="Times New Roman"/>
          <w:spacing w:val="37"/>
          <w:w w:val="115"/>
        </w:rPr>
        <w:t xml:space="preserve"> </w:t>
      </w:r>
      <w:r w:rsidRPr="005E6976">
        <w:rPr>
          <w:rFonts w:ascii="Times New Roman" w:hAnsi="Times New Roman" w:cs="Times New Roman"/>
          <w:w w:val="115"/>
        </w:rPr>
        <w:t>Бианки,</w:t>
      </w:r>
      <w:r w:rsidRPr="005E6976">
        <w:rPr>
          <w:rFonts w:ascii="Times New Roman" w:hAnsi="Times New Roman" w:cs="Times New Roman"/>
          <w:spacing w:val="-56"/>
          <w:w w:val="115"/>
        </w:rPr>
        <w:t xml:space="preserve"> </w:t>
      </w:r>
      <w:r w:rsidRPr="005E6976">
        <w:rPr>
          <w:rFonts w:ascii="Times New Roman" w:hAnsi="Times New Roman" w:cs="Times New Roman"/>
          <w:w w:val="115"/>
        </w:rPr>
        <w:t>Г  А      Скребицкого,    В  В      Чаплиной,    С  В      Михалкова,</w:t>
      </w:r>
      <w:r w:rsidRPr="005E6976">
        <w:rPr>
          <w:rFonts w:ascii="Times New Roman" w:hAnsi="Times New Roman" w:cs="Times New Roman"/>
          <w:spacing w:val="1"/>
          <w:w w:val="115"/>
        </w:rPr>
        <w:t xml:space="preserve"> </w:t>
      </w:r>
      <w:r w:rsidRPr="005E6976">
        <w:rPr>
          <w:rFonts w:ascii="Times New Roman" w:hAnsi="Times New Roman" w:cs="Times New Roman"/>
          <w:w w:val="115"/>
        </w:rPr>
        <w:t>Б</w:t>
      </w:r>
      <w:r w:rsidRPr="005E6976">
        <w:rPr>
          <w:rFonts w:ascii="Times New Roman" w:hAnsi="Times New Roman" w:cs="Times New Roman"/>
          <w:spacing w:val="1"/>
          <w:w w:val="115"/>
        </w:rPr>
        <w:t xml:space="preserve"> </w:t>
      </w:r>
      <w:r w:rsidRPr="005E6976">
        <w:rPr>
          <w:rFonts w:ascii="Times New Roman" w:hAnsi="Times New Roman" w:cs="Times New Roman"/>
          <w:w w:val="115"/>
        </w:rPr>
        <w:t>С</w:t>
      </w:r>
      <w:r w:rsidRPr="005E6976">
        <w:rPr>
          <w:rFonts w:ascii="Times New Roman" w:hAnsi="Times New Roman" w:cs="Times New Roman"/>
          <w:spacing w:val="1"/>
          <w:w w:val="115"/>
        </w:rPr>
        <w:t xml:space="preserve"> </w:t>
      </w:r>
      <w:r w:rsidRPr="005E6976">
        <w:rPr>
          <w:rFonts w:ascii="Times New Roman" w:hAnsi="Times New Roman" w:cs="Times New Roman"/>
          <w:w w:val="115"/>
        </w:rPr>
        <w:t>Житкова, С</w:t>
      </w:r>
      <w:r w:rsidRPr="005E6976">
        <w:rPr>
          <w:rFonts w:ascii="Times New Roman" w:hAnsi="Times New Roman" w:cs="Times New Roman"/>
          <w:spacing w:val="1"/>
          <w:w w:val="115"/>
        </w:rPr>
        <w:t xml:space="preserve"> </w:t>
      </w:r>
      <w:r w:rsidRPr="005E6976">
        <w:rPr>
          <w:rFonts w:ascii="Times New Roman" w:hAnsi="Times New Roman" w:cs="Times New Roman"/>
          <w:w w:val="115"/>
        </w:rPr>
        <w:t>В</w:t>
      </w:r>
      <w:r w:rsidRPr="005E6976">
        <w:rPr>
          <w:rFonts w:ascii="Times New Roman" w:hAnsi="Times New Roman" w:cs="Times New Roman"/>
          <w:spacing w:val="1"/>
          <w:w w:val="115"/>
        </w:rPr>
        <w:t xml:space="preserve"> </w:t>
      </w:r>
      <w:r w:rsidRPr="005E6976">
        <w:rPr>
          <w:rFonts w:ascii="Times New Roman" w:hAnsi="Times New Roman" w:cs="Times New Roman"/>
          <w:w w:val="115"/>
        </w:rPr>
        <w:t>Образцова, М</w:t>
      </w:r>
      <w:r w:rsidRPr="005E6976">
        <w:rPr>
          <w:rFonts w:ascii="Times New Roman" w:hAnsi="Times New Roman" w:cs="Times New Roman"/>
          <w:spacing w:val="1"/>
          <w:w w:val="115"/>
        </w:rPr>
        <w:t xml:space="preserve"> </w:t>
      </w:r>
      <w:r w:rsidRPr="005E6976">
        <w:rPr>
          <w:rFonts w:ascii="Times New Roman" w:hAnsi="Times New Roman" w:cs="Times New Roman"/>
          <w:w w:val="115"/>
        </w:rPr>
        <w:t>М</w:t>
      </w:r>
      <w:r w:rsidRPr="005E6976">
        <w:rPr>
          <w:rFonts w:ascii="Times New Roman" w:hAnsi="Times New Roman" w:cs="Times New Roman"/>
          <w:spacing w:val="1"/>
          <w:w w:val="115"/>
        </w:rPr>
        <w:t xml:space="preserve"> </w:t>
      </w:r>
      <w:r>
        <w:rPr>
          <w:rFonts w:ascii="Times New Roman" w:hAnsi="Times New Roman" w:cs="Times New Roman"/>
          <w:w w:val="115"/>
        </w:rPr>
        <w:t>Пришвина и др )  Отра</w:t>
      </w:r>
      <w:r w:rsidRPr="005E6976">
        <w:rPr>
          <w:rFonts w:ascii="Times New Roman" w:hAnsi="Times New Roman" w:cs="Times New Roman"/>
          <w:w w:val="115"/>
        </w:rPr>
        <w:t>жение образов животных в фольклоре (русские народные пес-</w:t>
      </w:r>
      <w:r w:rsidRPr="005E6976">
        <w:rPr>
          <w:rFonts w:ascii="Times New Roman" w:hAnsi="Times New Roman" w:cs="Times New Roman"/>
          <w:spacing w:val="1"/>
          <w:w w:val="115"/>
        </w:rPr>
        <w:t xml:space="preserve"> </w:t>
      </w:r>
      <w:r w:rsidRPr="005E6976">
        <w:rPr>
          <w:rFonts w:ascii="Times New Roman" w:hAnsi="Times New Roman" w:cs="Times New Roman"/>
          <w:w w:val="115"/>
        </w:rPr>
        <w:t>ни, загадки, сказки)</w:t>
      </w:r>
      <w:r w:rsidRPr="005E6976">
        <w:rPr>
          <w:rFonts w:ascii="Times New Roman" w:hAnsi="Times New Roman" w:cs="Times New Roman"/>
          <w:spacing w:val="1"/>
          <w:w w:val="115"/>
        </w:rPr>
        <w:t xml:space="preserve"> </w:t>
      </w:r>
      <w:r w:rsidRPr="005E6976">
        <w:rPr>
          <w:rFonts w:ascii="Times New Roman" w:hAnsi="Times New Roman" w:cs="Times New Roman"/>
          <w:w w:val="115"/>
        </w:rPr>
        <w:t>Герои стихотворных и п</w:t>
      </w:r>
      <w:r>
        <w:rPr>
          <w:rFonts w:ascii="Times New Roman" w:hAnsi="Times New Roman" w:cs="Times New Roman"/>
          <w:w w:val="115"/>
        </w:rPr>
        <w:t>розаических про</w:t>
      </w:r>
      <w:r w:rsidRPr="005E6976">
        <w:rPr>
          <w:rFonts w:ascii="Times New Roman" w:hAnsi="Times New Roman" w:cs="Times New Roman"/>
          <w:w w:val="115"/>
        </w:rPr>
        <w:t>изведений о животных  Описание животных в художественном</w:t>
      </w:r>
      <w:r w:rsidRPr="005E6976">
        <w:rPr>
          <w:rFonts w:ascii="Times New Roman" w:hAnsi="Times New Roman" w:cs="Times New Roman"/>
          <w:spacing w:val="1"/>
          <w:w w:val="115"/>
        </w:rPr>
        <w:t xml:space="preserve"> </w:t>
      </w:r>
      <w:r w:rsidRPr="005E6976">
        <w:rPr>
          <w:rFonts w:ascii="Times New Roman" w:hAnsi="Times New Roman" w:cs="Times New Roman"/>
          <w:w w:val="115"/>
        </w:rPr>
        <w:t>и научно-познавательном тексте</w:t>
      </w:r>
      <w:r w:rsidRPr="005E6976">
        <w:rPr>
          <w:rFonts w:ascii="Times New Roman" w:hAnsi="Times New Roman" w:cs="Times New Roman"/>
          <w:spacing w:val="1"/>
          <w:w w:val="115"/>
        </w:rPr>
        <w:t xml:space="preserve"> </w:t>
      </w:r>
      <w:r w:rsidRPr="005E6976">
        <w:rPr>
          <w:rFonts w:ascii="Times New Roman" w:hAnsi="Times New Roman" w:cs="Times New Roman"/>
          <w:w w:val="115"/>
        </w:rPr>
        <w:t>Приёмы раскрытия автором</w:t>
      </w:r>
      <w:r w:rsidRPr="005E6976">
        <w:rPr>
          <w:rFonts w:ascii="Times New Roman" w:hAnsi="Times New Roman" w:cs="Times New Roman"/>
          <w:spacing w:val="1"/>
          <w:w w:val="115"/>
        </w:rPr>
        <w:t xml:space="preserve"> </w:t>
      </w:r>
      <w:r w:rsidRPr="005E6976">
        <w:rPr>
          <w:rFonts w:ascii="Times New Roman" w:hAnsi="Times New Roman" w:cs="Times New Roman"/>
          <w:w w:val="115"/>
        </w:rPr>
        <w:t>отношений людей и животных</w:t>
      </w:r>
      <w:r w:rsidRPr="005E6976">
        <w:rPr>
          <w:rFonts w:ascii="Times New Roman" w:hAnsi="Times New Roman" w:cs="Times New Roman"/>
          <w:spacing w:val="1"/>
          <w:w w:val="115"/>
        </w:rPr>
        <w:t xml:space="preserve"> </w:t>
      </w:r>
      <w:r>
        <w:rPr>
          <w:rFonts w:ascii="Times New Roman" w:hAnsi="Times New Roman" w:cs="Times New Roman"/>
          <w:w w:val="115"/>
        </w:rPr>
        <w:t>Нравственно-этические поня</w:t>
      </w:r>
      <w:r w:rsidRPr="005E6976">
        <w:rPr>
          <w:rFonts w:ascii="Times New Roman" w:hAnsi="Times New Roman" w:cs="Times New Roman"/>
          <w:w w:val="115"/>
        </w:rPr>
        <w:t>тия: отношение человека к животным (любовь и забота)</w:t>
      </w:r>
      <w:r w:rsidRPr="005E6976">
        <w:rPr>
          <w:rFonts w:ascii="Times New Roman" w:hAnsi="Times New Roman" w:cs="Times New Roman"/>
          <w:spacing w:val="1"/>
          <w:w w:val="115"/>
        </w:rPr>
        <w:t xml:space="preserve"> </w:t>
      </w:r>
      <w:r>
        <w:rPr>
          <w:rFonts w:ascii="Times New Roman" w:hAnsi="Times New Roman" w:cs="Times New Roman"/>
          <w:w w:val="115"/>
        </w:rPr>
        <w:t>Осо</w:t>
      </w:r>
      <w:r w:rsidRPr="005E6976">
        <w:rPr>
          <w:rFonts w:ascii="Times New Roman" w:hAnsi="Times New Roman" w:cs="Times New Roman"/>
          <w:w w:val="115"/>
        </w:rPr>
        <w:t>бенности басни как жанра ли</w:t>
      </w:r>
      <w:r>
        <w:rPr>
          <w:rFonts w:ascii="Times New Roman" w:hAnsi="Times New Roman" w:cs="Times New Roman"/>
          <w:w w:val="115"/>
        </w:rPr>
        <w:t>тературы, прозаические и стихот</w:t>
      </w:r>
      <w:r w:rsidRPr="005E6976">
        <w:rPr>
          <w:rFonts w:ascii="Times New Roman" w:hAnsi="Times New Roman" w:cs="Times New Roman"/>
          <w:w w:val="115"/>
        </w:rPr>
        <w:t>ворные   басни   (на   примере   произведений   И  А    Крылова,</w:t>
      </w:r>
      <w:r w:rsidRPr="005E6976">
        <w:rPr>
          <w:rFonts w:ascii="Times New Roman" w:hAnsi="Times New Roman" w:cs="Times New Roman"/>
          <w:spacing w:val="1"/>
          <w:w w:val="115"/>
        </w:rPr>
        <w:t xml:space="preserve"> </w:t>
      </w:r>
      <w:r w:rsidRPr="005E6976">
        <w:rPr>
          <w:rFonts w:ascii="Times New Roman" w:hAnsi="Times New Roman" w:cs="Times New Roman"/>
          <w:w w:val="115"/>
        </w:rPr>
        <w:t xml:space="preserve">Л </w:t>
      </w:r>
      <w:r w:rsidRPr="005E6976">
        <w:rPr>
          <w:rFonts w:ascii="Times New Roman" w:hAnsi="Times New Roman" w:cs="Times New Roman"/>
          <w:spacing w:val="23"/>
          <w:w w:val="115"/>
        </w:rPr>
        <w:t xml:space="preserve"> </w:t>
      </w:r>
      <w:r w:rsidRPr="005E6976">
        <w:rPr>
          <w:rFonts w:ascii="Times New Roman" w:hAnsi="Times New Roman" w:cs="Times New Roman"/>
          <w:w w:val="115"/>
        </w:rPr>
        <w:t xml:space="preserve">Н </w:t>
      </w:r>
      <w:r w:rsidRPr="005E6976">
        <w:rPr>
          <w:rFonts w:ascii="Times New Roman" w:hAnsi="Times New Roman" w:cs="Times New Roman"/>
          <w:spacing w:val="41"/>
          <w:w w:val="115"/>
        </w:rPr>
        <w:t xml:space="preserve"> </w:t>
      </w:r>
      <w:r w:rsidRPr="005E6976">
        <w:rPr>
          <w:rFonts w:ascii="Times New Roman" w:hAnsi="Times New Roman" w:cs="Times New Roman"/>
          <w:w w:val="115"/>
        </w:rPr>
        <w:t xml:space="preserve">Толстого) </w:t>
      </w:r>
      <w:r w:rsidRPr="005E6976">
        <w:rPr>
          <w:rFonts w:ascii="Times New Roman" w:hAnsi="Times New Roman" w:cs="Times New Roman"/>
          <w:spacing w:val="41"/>
          <w:w w:val="115"/>
        </w:rPr>
        <w:t xml:space="preserve"> </w:t>
      </w:r>
      <w:r w:rsidRPr="005E6976">
        <w:rPr>
          <w:rFonts w:ascii="Times New Roman" w:hAnsi="Times New Roman" w:cs="Times New Roman"/>
          <w:w w:val="115"/>
        </w:rPr>
        <w:t>Мораль</w:t>
      </w:r>
      <w:r w:rsidRPr="005E6976">
        <w:rPr>
          <w:rFonts w:ascii="Times New Roman" w:hAnsi="Times New Roman" w:cs="Times New Roman"/>
          <w:spacing w:val="18"/>
          <w:w w:val="115"/>
        </w:rPr>
        <w:t xml:space="preserve"> </w:t>
      </w:r>
      <w:r w:rsidRPr="005E6976">
        <w:rPr>
          <w:rFonts w:ascii="Times New Roman" w:hAnsi="Times New Roman" w:cs="Times New Roman"/>
          <w:w w:val="115"/>
        </w:rPr>
        <w:t>басни</w:t>
      </w:r>
      <w:r w:rsidRPr="005E6976">
        <w:rPr>
          <w:rFonts w:ascii="Times New Roman" w:hAnsi="Times New Roman" w:cs="Times New Roman"/>
          <w:spacing w:val="19"/>
          <w:w w:val="115"/>
        </w:rPr>
        <w:t xml:space="preserve"> </w:t>
      </w:r>
      <w:r w:rsidRPr="005E6976">
        <w:rPr>
          <w:rFonts w:ascii="Times New Roman" w:hAnsi="Times New Roman" w:cs="Times New Roman"/>
          <w:w w:val="115"/>
        </w:rPr>
        <w:t>как</w:t>
      </w:r>
      <w:r w:rsidRPr="005E6976">
        <w:rPr>
          <w:rFonts w:ascii="Times New Roman" w:hAnsi="Times New Roman" w:cs="Times New Roman"/>
          <w:spacing w:val="18"/>
          <w:w w:val="115"/>
        </w:rPr>
        <w:t xml:space="preserve"> </w:t>
      </w:r>
      <w:r w:rsidRPr="005E6976">
        <w:rPr>
          <w:rFonts w:ascii="Times New Roman" w:hAnsi="Times New Roman" w:cs="Times New Roman"/>
          <w:w w:val="115"/>
        </w:rPr>
        <w:t>нравственный</w:t>
      </w:r>
      <w:r w:rsidRPr="005E6976">
        <w:rPr>
          <w:rFonts w:ascii="Times New Roman" w:hAnsi="Times New Roman" w:cs="Times New Roman"/>
          <w:spacing w:val="19"/>
          <w:w w:val="115"/>
        </w:rPr>
        <w:t xml:space="preserve"> </w:t>
      </w:r>
      <w:r w:rsidRPr="005E6976">
        <w:rPr>
          <w:rFonts w:ascii="Times New Roman" w:hAnsi="Times New Roman" w:cs="Times New Roman"/>
          <w:w w:val="115"/>
        </w:rPr>
        <w:t>урок</w:t>
      </w:r>
      <w:r w:rsidRPr="005E6976">
        <w:rPr>
          <w:rFonts w:ascii="Times New Roman" w:hAnsi="Times New Roman" w:cs="Times New Roman"/>
          <w:spacing w:val="19"/>
          <w:w w:val="115"/>
        </w:rPr>
        <w:t xml:space="preserve"> </w:t>
      </w:r>
      <w:r>
        <w:rPr>
          <w:rFonts w:ascii="Times New Roman" w:hAnsi="Times New Roman" w:cs="Times New Roman"/>
          <w:w w:val="115"/>
        </w:rPr>
        <w:t>(поуче</w:t>
      </w:r>
      <w:r w:rsidRPr="005E6976">
        <w:rPr>
          <w:rFonts w:ascii="Times New Roman" w:hAnsi="Times New Roman" w:cs="Times New Roman"/>
          <w:w w:val="115"/>
        </w:rPr>
        <w:t>ние)</w:t>
      </w:r>
      <w:r w:rsidRPr="005E6976">
        <w:rPr>
          <w:rFonts w:ascii="Times New Roman" w:hAnsi="Times New Roman" w:cs="Times New Roman"/>
          <w:spacing w:val="1"/>
          <w:w w:val="115"/>
        </w:rPr>
        <w:t xml:space="preserve"> </w:t>
      </w:r>
      <w:r w:rsidRPr="005E6976">
        <w:rPr>
          <w:rFonts w:ascii="Times New Roman" w:hAnsi="Times New Roman" w:cs="Times New Roman"/>
          <w:w w:val="115"/>
        </w:rPr>
        <w:t>Знакомство</w:t>
      </w:r>
      <w:r w:rsidRPr="005E6976">
        <w:rPr>
          <w:rFonts w:ascii="Times New Roman" w:hAnsi="Times New Roman" w:cs="Times New Roman"/>
          <w:spacing w:val="1"/>
          <w:w w:val="115"/>
        </w:rPr>
        <w:t xml:space="preserve"> </w:t>
      </w:r>
      <w:r w:rsidRPr="005E6976">
        <w:rPr>
          <w:rFonts w:ascii="Times New Roman" w:hAnsi="Times New Roman" w:cs="Times New Roman"/>
          <w:w w:val="115"/>
        </w:rPr>
        <w:t>с</w:t>
      </w:r>
      <w:r w:rsidRPr="005E6976">
        <w:rPr>
          <w:rFonts w:ascii="Times New Roman" w:hAnsi="Times New Roman" w:cs="Times New Roman"/>
          <w:spacing w:val="1"/>
          <w:w w:val="115"/>
        </w:rPr>
        <w:t xml:space="preserve"> </w:t>
      </w:r>
      <w:r w:rsidRPr="005E6976">
        <w:rPr>
          <w:rFonts w:ascii="Times New Roman" w:hAnsi="Times New Roman" w:cs="Times New Roman"/>
          <w:w w:val="115"/>
        </w:rPr>
        <w:t>художниками-иллюстраторами,</w:t>
      </w:r>
      <w:r w:rsidRPr="005E6976">
        <w:rPr>
          <w:rFonts w:ascii="Times New Roman" w:hAnsi="Times New Roman" w:cs="Times New Roman"/>
          <w:spacing w:val="1"/>
          <w:w w:val="115"/>
        </w:rPr>
        <w:t xml:space="preserve"> </w:t>
      </w:r>
      <w:r>
        <w:rPr>
          <w:rFonts w:ascii="Times New Roman" w:hAnsi="Times New Roman" w:cs="Times New Roman"/>
          <w:w w:val="115"/>
        </w:rPr>
        <w:t>анимали</w:t>
      </w:r>
      <w:r w:rsidRPr="005E6976">
        <w:rPr>
          <w:rFonts w:ascii="Times New Roman" w:hAnsi="Times New Roman" w:cs="Times New Roman"/>
          <w:w w:val="115"/>
        </w:rPr>
        <w:t>стами (без использования термина): Е</w:t>
      </w:r>
      <w:r w:rsidRPr="005E6976">
        <w:rPr>
          <w:rFonts w:ascii="Times New Roman" w:hAnsi="Times New Roman" w:cs="Times New Roman"/>
          <w:spacing w:val="1"/>
          <w:w w:val="115"/>
        </w:rPr>
        <w:t xml:space="preserve"> </w:t>
      </w:r>
      <w:r w:rsidRPr="005E6976">
        <w:rPr>
          <w:rFonts w:ascii="Times New Roman" w:hAnsi="Times New Roman" w:cs="Times New Roman"/>
          <w:w w:val="115"/>
        </w:rPr>
        <w:t>И</w:t>
      </w:r>
      <w:r w:rsidRPr="005E6976">
        <w:rPr>
          <w:rFonts w:ascii="Times New Roman" w:hAnsi="Times New Roman" w:cs="Times New Roman"/>
          <w:spacing w:val="1"/>
          <w:w w:val="115"/>
        </w:rPr>
        <w:t xml:space="preserve"> </w:t>
      </w:r>
      <w:r w:rsidRPr="005E6976">
        <w:rPr>
          <w:rFonts w:ascii="Times New Roman" w:hAnsi="Times New Roman" w:cs="Times New Roman"/>
          <w:w w:val="115"/>
        </w:rPr>
        <w:t xml:space="preserve">Чарушин, В  В </w:t>
      </w:r>
      <w:r w:rsidRPr="005E6976">
        <w:rPr>
          <w:rFonts w:ascii="Times New Roman" w:hAnsi="Times New Roman" w:cs="Times New Roman"/>
          <w:spacing w:val="1"/>
          <w:w w:val="115"/>
        </w:rPr>
        <w:t xml:space="preserve"> </w:t>
      </w:r>
      <w:r>
        <w:rPr>
          <w:rFonts w:ascii="Times New Roman" w:hAnsi="Times New Roman" w:cs="Times New Roman"/>
          <w:w w:val="115"/>
        </w:rPr>
        <w:t>Би</w:t>
      </w:r>
      <w:r w:rsidRPr="005E6976">
        <w:rPr>
          <w:rFonts w:ascii="Times New Roman" w:hAnsi="Times New Roman" w:cs="Times New Roman"/>
          <w:w w:val="115"/>
        </w:rPr>
        <w:t>анки</w:t>
      </w:r>
      <w:r w:rsidRPr="005E6976">
        <w:rPr>
          <w:rFonts w:ascii="Times New Roman" w:hAnsi="Times New Roman" w:cs="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О наших близких, о семье. </w:t>
      </w:r>
      <w:r>
        <w:rPr>
          <w:rFonts w:ascii="Times New Roman" w:eastAsia="Times New Roman" w:hAnsi="Times New Roman"/>
          <w:w w:val="115"/>
        </w:rPr>
        <w:t>Тема семьи, детства, взаимоотно</w:t>
      </w:r>
      <w:r w:rsidRPr="005E6976">
        <w:rPr>
          <w:rFonts w:ascii="Times New Roman" w:eastAsia="Times New Roman" w:hAnsi="Times New Roman"/>
          <w:w w:val="115"/>
        </w:rPr>
        <w:t xml:space="preserve">шений взрослых и детей в творчестве </w:t>
      </w:r>
      <w:r w:rsidRPr="005E6976">
        <w:rPr>
          <w:rFonts w:ascii="Times New Roman" w:eastAsia="Times New Roman" w:hAnsi="Times New Roman"/>
          <w:w w:val="115"/>
        </w:rPr>
        <w:lastRenderedPageBreak/>
        <w:t>писателей и фольклорных</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произведениях (по выбору)</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Отражение </w:t>
      </w:r>
      <w:r>
        <w:rPr>
          <w:rFonts w:ascii="Times New Roman" w:eastAsia="Times New Roman" w:hAnsi="Times New Roman"/>
          <w:w w:val="115"/>
        </w:rPr>
        <w:t>нравственных семей</w:t>
      </w:r>
      <w:r w:rsidRPr="005E6976">
        <w:rPr>
          <w:rFonts w:ascii="Times New Roman" w:eastAsia="Times New Roman" w:hAnsi="Times New Roman"/>
          <w:w w:val="115"/>
        </w:rPr>
        <w:t>ных ценностей в произведени</w:t>
      </w:r>
      <w:r>
        <w:rPr>
          <w:rFonts w:ascii="Times New Roman" w:eastAsia="Times New Roman" w:hAnsi="Times New Roman"/>
          <w:w w:val="115"/>
        </w:rPr>
        <w:t>ях о семье: любовь и сопережива</w:t>
      </w:r>
      <w:r w:rsidRPr="005E6976">
        <w:rPr>
          <w:rFonts w:ascii="Times New Roman" w:eastAsia="Times New Roman" w:hAnsi="Times New Roman"/>
          <w:w w:val="115"/>
        </w:rPr>
        <w:t>ние, уважение и внимание к</w:t>
      </w:r>
      <w:r>
        <w:rPr>
          <w:rFonts w:ascii="Times New Roman" w:eastAsia="Times New Roman" w:hAnsi="Times New Roman"/>
          <w:w w:val="115"/>
        </w:rPr>
        <w:t xml:space="preserve"> старшему поколению, радость об</w:t>
      </w:r>
      <w:r w:rsidRPr="005E6976">
        <w:rPr>
          <w:rFonts w:ascii="Times New Roman" w:eastAsia="Times New Roman" w:hAnsi="Times New Roman"/>
          <w:w w:val="115"/>
        </w:rPr>
        <w:t>щения и защищённость в семье</w:t>
      </w:r>
      <w:r w:rsidRPr="005E6976">
        <w:rPr>
          <w:rFonts w:ascii="Times New Roman" w:eastAsia="Times New Roman" w:hAnsi="Times New Roman"/>
          <w:spacing w:val="1"/>
          <w:w w:val="115"/>
        </w:rPr>
        <w:t xml:space="preserve"> </w:t>
      </w:r>
      <w:r>
        <w:rPr>
          <w:rFonts w:ascii="Times New Roman" w:eastAsia="Times New Roman" w:hAnsi="Times New Roman"/>
          <w:w w:val="115"/>
        </w:rPr>
        <w:t>Тема художественных произве</w:t>
      </w:r>
      <w:r w:rsidRPr="005E6976">
        <w:rPr>
          <w:rFonts w:ascii="Times New Roman" w:eastAsia="Times New Roman" w:hAnsi="Times New Roman"/>
          <w:w w:val="115"/>
        </w:rPr>
        <w:t>дений:</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Международный</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женский</w:t>
      </w:r>
      <w:r w:rsidRPr="005E6976">
        <w:rPr>
          <w:rFonts w:ascii="Times New Roman" w:eastAsia="Times New Roman" w:hAnsi="Times New Roman"/>
          <w:spacing w:val="-6"/>
          <w:w w:val="115"/>
        </w:rPr>
        <w:t xml:space="preserve"> </w:t>
      </w:r>
      <w:r w:rsidRPr="005E6976">
        <w:rPr>
          <w:rFonts w:ascii="Times New Roman" w:eastAsia="Times New Roman" w:hAnsi="Times New Roman"/>
          <w:w w:val="115"/>
        </w:rPr>
        <w:t>день,</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День</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Победы</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Зарубежная литература. </w:t>
      </w:r>
      <w:r w:rsidRPr="005E6976">
        <w:rPr>
          <w:rFonts w:ascii="Times New Roman" w:eastAsia="Times New Roman" w:hAnsi="Times New Roman"/>
          <w:w w:val="115"/>
        </w:rPr>
        <w:t>К</w:t>
      </w:r>
      <w:r>
        <w:rPr>
          <w:rFonts w:ascii="Times New Roman" w:eastAsia="Times New Roman" w:hAnsi="Times New Roman"/>
          <w:w w:val="115"/>
        </w:rPr>
        <w:t>руг чтения: литературная (автор</w:t>
      </w:r>
      <w:r w:rsidRPr="005E6976">
        <w:rPr>
          <w:rFonts w:ascii="Times New Roman" w:eastAsia="Times New Roman" w:hAnsi="Times New Roman"/>
          <w:w w:val="115"/>
        </w:rPr>
        <w:t>ская) сказка (не менее двух п</w:t>
      </w:r>
      <w:r>
        <w:rPr>
          <w:rFonts w:ascii="Times New Roman" w:eastAsia="Times New Roman" w:hAnsi="Times New Roman"/>
          <w:w w:val="115"/>
        </w:rPr>
        <w:t>роизведений): зарубежные писате</w:t>
      </w:r>
      <w:r w:rsidRPr="005E6976">
        <w:rPr>
          <w:rFonts w:ascii="Times New Roman" w:eastAsia="Times New Roman" w:hAnsi="Times New Roman"/>
          <w:w w:val="115"/>
        </w:rPr>
        <w:t>ли-сказочники (Ш</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Перро, братья Гримм, Х -К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Андерсен, Дж</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Родари и др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Характеристи</w:t>
      </w:r>
      <w:r>
        <w:rPr>
          <w:rFonts w:ascii="Times New Roman" w:eastAsia="Times New Roman" w:hAnsi="Times New Roman"/>
          <w:w w:val="115"/>
        </w:rPr>
        <w:t>ка авторской сказки: герои, осо</w:t>
      </w:r>
      <w:r w:rsidRPr="005E6976">
        <w:rPr>
          <w:rFonts w:ascii="Times New Roman" w:eastAsia="Times New Roman" w:hAnsi="Times New Roman"/>
          <w:w w:val="115"/>
        </w:rPr>
        <w:t>бенности построения и языка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Сходство тем и сюжетов сказок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разных народов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Тема дружб</w:t>
      </w:r>
      <w:r>
        <w:rPr>
          <w:rFonts w:ascii="Times New Roman" w:eastAsia="Times New Roman" w:hAnsi="Times New Roman"/>
          <w:w w:val="115"/>
        </w:rPr>
        <w:t>ы в произведениях зарубежных ав</w:t>
      </w:r>
      <w:r w:rsidRPr="005E6976">
        <w:rPr>
          <w:rFonts w:ascii="Times New Roman" w:eastAsia="Times New Roman" w:hAnsi="Times New Roman"/>
          <w:w w:val="115"/>
        </w:rPr>
        <w:t>торов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Составление плана х</w:t>
      </w:r>
      <w:r>
        <w:rPr>
          <w:rFonts w:ascii="Times New Roman" w:eastAsia="Times New Roman" w:hAnsi="Times New Roman"/>
          <w:w w:val="115"/>
        </w:rPr>
        <w:t>удожественного произведения: ча</w:t>
      </w:r>
      <w:r w:rsidRPr="005E6976">
        <w:rPr>
          <w:rFonts w:ascii="Times New Roman" w:eastAsia="Times New Roman" w:hAnsi="Times New Roman"/>
          <w:w w:val="115"/>
        </w:rPr>
        <w:t>сти текста, их главные темы</w:t>
      </w:r>
      <w:r w:rsidRPr="005E6976">
        <w:rPr>
          <w:rFonts w:ascii="Times New Roman" w:eastAsia="Times New Roman" w:hAnsi="Times New Roman"/>
          <w:spacing w:val="1"/>
          <w:w w:val="115"/>
        </w:rPr>
        <w:t xml:space="preserve"> </w:t>
      </w:r>
      <w:r>
        <w:rPr>
          <w:rFonts w:ascii="Times New Roman" w:eastAsia="Times New Roman" w:hAnsi="Times New Roman"/>
          <w:w w:val="115"/>
        </w:rPr>
        <w:t>Иллюстрации, их значение в рас</w:t>
      </w:r>
      <w:r w:rsidRPr="005E6976">
        <w:rPr>
          <w:rFonts w:ascii="Times New Roman" w:eastAsia="Times New Roman" w:hAnsi="Times New Roman"/>
          <w:w w:val="115"/>
        </w:rPr>
        <w:t>крытии</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содержания</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произведения</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3" w:firstLine="226"/>
        <w:jc w:val="both"/>
        <w:rPr>
          <w:rFonts w:ascii="Times New Roman" w:eastAsia="Times New Roman" w:hAnsi="Times New Roman"/>
        </w:rPr>
      </w:pPr>
      <w:r w:rsidRPr="005E6976">
        <w:rPr>
          <w:rFonts w:ascii="Times New Roman" w:eastAsia="Times New Roman" w:hAnsi="Times New Roman"/>
          <w:i/>
          <w:w w:val="120"/>
        </w:rPr>
        <w:t>Библиографическая</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культура  (работа  с  детской  книгой</w:t>
      </w:r>
      <w:r w:rsidRPr="005E6976">
        <w:rPr>
          <w:rFonts w:ascii="Times New Roman" w:eastAsia="Times New Roman" w:hAnsi="Times New Roman"/>
          <w:i/>
          <w:spacing w:val="-57"/>
          <w:w w:val="120"/>
        </w:rPr>
        <w:t xml:space="preserve"> </w:t>
      </w:r>
      <w:r w:rsidRPr="005E6976">
        <w:rPr>
          <w:rFonts w:ascii="Times New Roman" w:eastAsia="Times New Roman" w:hAnsi="Times New Roman"/>
          <w:i/>
          <w:w w:val="120"/>
        </w:rPr>
        <w:t xml:space="preserve">и справочной литературой). </w:t>
      </w:r>
      <w:r>
        <w:rPr>
          <w:rFonts w:ascii="Times New Roman" w:eastAsia="Times New Roman" w:hAnsi="Times New Roman"/>
          <w:w w:val="120"/>
        </w:rPr>
        <w:t>Книга как источник необходи</w:t>
      </w:r>
      <w:r w:rsidRPr="005E6976">
        <w:rPr>
          <w:rFonts w:ascii="Times New Roman" w:eastAsia="Times New Roman" w:hAnsi="Times New Roman"/>
          <w:w w:val="120"/>
        </w:rPr>
        <w:t>мых</w:t>
      </w:r>
      <w:r w:rsidRPr="005E6976">
        <w:rPr>
          <w:rFonts w:ascii="Times New Roman" w:eastAsia="Times New Roman" w:hAnsi="Times New Roman"/>
          <w:spacing w:val="-15"/>
          <w:w w:val="120"/>
        </w:rPr>
        <w:t xml:space="preserve"> </w:t>
      </w:r>
      <w:r w:rsidRPr="005E6976">
        <w:rPr>
          <w:rFonts w:ascii="Times New Roman" w:eastAsia="Times New Roman" w:hAnsi="Times New Roman"/>
          <w:w w:val="120"/>
        </w:rPr>
        <w:t>знаний</w:t>
      </w:r>
      <w:r w:rsidRPr="005E6976">
        <w:rPr>
          <w:rFonts w:ascii="Times New Roman" w:eastAsia="Times New Roman" w:hAnsi="Times New Roman"/>
          <w:spacing w:val="41"/>
          <w:w w:val="120"/>
        </w:rPr>
        <w:t xml:space="preserve"> </w:t>
      </w:r>
      <w:r w:rsidRPr="005E6976">
        <w:rPr>
          <w:rFonts w:ascii="Times New Roman" w:eastAsia="Times New Roman" w:hAnsi="Times New Roman"/>
          <w:w w:val="120"/>
        </w:rPr>
        <w:t>Элементы</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книги:</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содержание</w:t>
      </w:r>
      <w:r w:rsidRPr="005E6976">
        <w:rPr>
          <w:rFonts w:ascii="Times New Roman" w:eastAsia="Times New Roman" w:hAnsi="Times New Roman"/>
          <w:spacing w:val="-15"/>
          <w:w w:val="120"/>
        </w:rPr>
        <w:t xml:space="preserve"> </w:t>
      </w:r>
      <w:r w:rsidRPr="005E6976">
        <w:rPr>
          <w:rFonts w:ascii="Times New Roman" w:eastAsia="Times New Roman" w:hAnsi="Times New Roman"/>
          <w:w w:val="120"/>
        </w:rPr>
        <w:t>или</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оглавление,</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ан-</w:t>
      </w:r>
      <w:r w:rsidRPr="005E6976">
        <w:rPr>
          <w:rFonts w:ascii="Times New Roman" w:eastAsia="Times New Roman" w:hAnsi="Times New Roman"/>
          <w:spacing w:val="-57"/>
          <w:w w:val="120"/>
        </w:rPr>
        <w:t xml:space="preserve"> </w:t>
      </w:r>
      <w:r w:rsidRPr="005E6976">
        <w:rPr>
          <w:rFonts w:ascii="Times New Roman" w:eastAsia="Times New Roman" w:hAnsi="Times New Roman"/>
          <w:w w:val="120"/>
        </w:rPr>
        <w:t>нотация, иллюстрация Выб</w:t>
      </w:r>
      <w:r>
        <w:rPr>
          <w:rFonts w:ascii="Times New Roman" w:eastAsia="Times New Roman" w:hAnsi="Times New Roman"/>
          <w:w w:val="120"/>
        </w:rPr>
        <w:t>ор книг на основе рекомендатель</w:t>
      </w:r>
      <w:r w:rsidRPr="005E6976">
        <w:rPr>
          <w:rFonts w:ascii="Times New Roman" w:eastAsia="Times New Roman" w:hAnsi="Times New Roman"/>
          <w:w w:val="120"/>
        </w:rPr>
        <w:t>ного</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списка,</w:t>
      </w:r>
      <w:r w:rsidRPr="005E6976">
        <w:rPr>
          <w:rFonts w:ascii="Times New Roman" w:eastAsia="Times New Roman" w:hAnsi="Times New Roman"/>
          <w:spacing w:val="-12"/>
          <w:w w:val="120"/>
        </w:rPr>
        <w:t xml:space="preserve"> </w:t>
      </w:r>
      <w:r w:rsidRPr="005E6976">
        <w:rPr>
          <w:rFonts w:ascii="Times New Roman" w:eastAsia="Times New Roman" w:hAnsi="Times New Roman"/>
          <w:w w:val="120"/>
        </w:rPr>
        <w:t>тематические</w:t>
      </w:r>
      <w:r w:rsidRPr="005E6976">
        <w:rPr>
          <w:rFonts w:ascii="Times New Roman" w:eastAsia="Times New Roman" w:hAnsi="Times New Roman"/>
          <w:spacing w:val="-12"/>
          <w:w w:val="120"/>
        </w:rPr>
        <w:t xml:space="preserve"> </w:t>
      </w:r>
      <w:r w:rsidRPr="005E6976">
        <w:rPr>
          <w:rFonts w:ascii="Times New Roman" w:eastAsia="Times New Roman" w:hAnsi="Times New Roman"/>
          <w:w w:val="120"/>
        </w:rPr>
        <w:t>картотеки</w:t>
      </w:r>
      <w:r w:rsidRPr="005E6976">
        <w:rPr>
          <w:rFonts w:ascii="Times New Roman" w:eastAsia="Times New Roman" w:hAnsi="Times New Roman"/>
          <w:spacing w:val="-12"/>
          <w:w w:val="120"/>
        </w:rPr>
        <w:t xml:space="preserve"> </w:t>
      </w:r>
      <w:r w:rsidRPr="005E6976">
        <w:rPr>
          <w:rFonts w:ascii="Times New Roman" w:eastAsia="Times New Roman" w:hAnsi="Times New Roman"/>
          <w:w w:val="120"/>
        </w:rPr>
        <w:t>библиотеки</w:t>
      </w:r>
      <w:r w:rsidRPr="005E6976">
        <w:rPr>
          <w:rFonts w:ascii="Times New Roman" w:eastAsia="Times New Roman" w:hAnsi="Times New Roman"/>
          <w:spacing w:val="39"/>
          <w:w w:val="120"/>
        </w:rPr>
        <w:t xml:space="preserve"> </w:t>
      </w:r>
      <w:r w:rsidRPr="005E6976">
        <w:rPr>
          <w:rFonts w:ascii="Times New Roman" w:eastAsia="Times New Roman" w:hAnsi="Times New Roman"/>
          <w:w w:val="120"/>
        </w:rPr>
        <w:t>Книга</w:t>
      </w:r>
      <w:r w:rsidRPr="005E6976">
        <w:rPr>
          <w:rFonts w:ascii="Times New Roman" w:eastAsia="Times New Roman" w:hAnsi="Times New Roman"/>
          <w:spacing w:val="-12"/>
          <w:w w:val="120"/>
        </w:rPr>
        <w:t xml:space="preserve"> </w:t>
      </w:r>
      <w:r>
        <w:rPr>
          <w:rFonts w:ascii="Times New Roman" w:eastAsia="Times New Roman" w:hAnsi="Times New Roman"/>
          <w:w w:val="120"/>
        </w:rPr>
        <w:t>учеб</w:t>
      </w:r>
      <w:r w:rsidRPr="005E6976">
        <w:rPr>
          <w:rFonts w:ascii="Times New Roman" w:eastAsia="Times New Roman" w:hAnsi="Times New Roman"/>
          <w:w w:val="120"/>
        </w:rPr>
        <w:t>ная,</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художественная,</w:t>
      </w:r>
      <w:r w:rsidRPr="005E6976">
        <w:rPr>
          <w:rFonts w:ascii="Times New Roman" w:eastAsia="Times New Roman" w:hAnsi="Times New Roman"/>
          <w:spacing w:val="-12"/>
          <w:w w:val="120"/>
        </w:rPr>
        <w:t xml:space="preserve"> </w:t>
      </w:r>
      <w:r w:rsidRPr="005E6976">
        <w:rPr>
          <w:rFonts w:ascii="Times New Roman" w:eastAsia="Times New Roman" w:hAnsi="Times New Roman"/>
          <w:w w:val="120"/>
        </w:rPr>
        <w:t>справочная</w:t>
      </w:r>
      <w:r>
        <w:rPr>
          <w:rFonts w:ascii="Times New Roman" w:eastAsia="Times New Roman" w:hAnsi="Times New Roman"/>
          <w:w w:val="120"/>
        </w:rPr>
        <w:t>.</w:t>
      </w:r>
    </w:p>
    <w:p w:rsidR="00A90BA0" w:rsidRPr="00CE3EB7" w:rsidRDefault="00A90BA0" w:rsidP="00A90BA0">
      <w:pPr>
        <w:autoSpaceDE w:val="0"/>
        <w:autoSpaceDN w:val="0"/>
        <w:ind w:left="159"/>
        <w:rPr>
          <w:rFonts w:ascii="Times New Roman" w:eastAsia="Times New Roman" w:hAnsi="Times New Roman"/>
          <w:b/>
          <w:bCs/>
          <w:kern w:val="2"/>
          <w:lang w:eastAsia="hi-IN"/>
        </w:rPr>
      </w:pPr>
      <w:r w:rsidRPr="00CE3EB7">
        <w:rPr>
          <w:rFonts w:ascii="Times New Roman" w:eastAsia="Times New Roman" w:hAnsi="Times New Roman"/>
          <w:b/>
          <w:bCs/>
          <w:kern w:val="2"/>
          <w:lang w:eastAsia="hi-IN"/>
        </w:rPr>
        <w:t>3 КЛАСС</w:t>
      </w:r>
    </w:p>
    <w:p w:rsidR="00A90BA0" w:rsidRPr="005E6976" w:rsidRDefault="00A90BA0" w:rsidP="00A90BA0">
      <w:pPr>
        <w:autoSpaceDE w:val="0"/>
        <w:autoSpaceDN w:val="0"/>
        <w:ind w:left="156" w:right="154" w:firstLine="226"/>
        <w:jc w:val="both"/>
        <w:rPr>
          <w:rFonts w:ascii="Times New Roman" w:eastAsia="Times New Roman" w:hAnsi="Times New Roman"/>
        </w:rPr>
      </w:pPr>
      <w:r w:rsidRPr="005E6976">
        <w:rPr>
          <w:rFonts w:ascii="Times New Roman" w:eastAsia="Times New Roman" w:hAnsi="Times New Roman"/>
          <w:i/>
          <w:w w:val="115"/>
        </w:rPr>
        <w:t>О</w:t>
      </w:r>
      <w:r w:rsidRPr="005E6976">
        <w:rPr>
          <w:rFonts w:ascii="Times New Roman" w:eastAsia="Times New Roman" w:hAnsi="Times New Roman"/>
          <w:i/>
          <w:spacing w:val="-4"/>
          <w:w w:val="115"/>
        </w:rPr>
        <w:t xml:space="preserve"> </w:t>
      </w:r>
      <w:r w:rsidRPr="005E6976">
        <w:rPr>
          <w:rFonts w:ascii="Times New Roman" w:eastAsia="Times New Roman" w:hAnsi="Times New Roman"/>
          <w:i/>
          <w:w w:val="115"/>
        </w:rPr>
        <w:t>Родине</w:t>
      </w:r>
      <w:r w:rsidRPr="005E6976">
        <w:rPr>
          <w:rFonts w:ascii="Times New Roman" w:eastAsia="Times New Roman" w:hAnsi="Times New Roman"/>
          <w:i/>
          <w:spacing w:val="-3"/>
          <w:w w:val="115"/>
        </w:rPr>
        <w:t xml:space="preserve"> </w:t>
      </w:r>
      <w:r w:rsidRPr="005E6976">
        <w:rPr>
          <w:rFonts w:ascii="Times New Roman" w:eastAsia="Times New Roman" w:hAnsi="Times New Roman"/>
          <w:i/>
          <w:w w:val="115"/>
        </w:rPr>
        <w:t>и</w:t>
      </w:r>
      <w:r w:rsidRPr="005E6976">
        <w:rPr>
          <w:rFonts w:ascii="Times New Roman" w:eastAsia="Times New Roman" w:hAnsi="Times New Roman"/>
          <w:i/>
          <w:spacing w:val="-3"/>
          <w:w w:val="115"/>
        </w:rPr>
        <w:t xml:space="preserve"> </w:t>
      </w:r>
      <w:r w:rsidRPr="005E6976">
        <w:rPr>
          <w:rFonts w:ascii="Times New Roman" w:eastAsia="Times New Roman" w:hAnsi="Times New Roman"/>
          <w:i/>
          <w:w w:val="115"/>
        </w:rPr>
        <w:t>её</w:t>
      </w:r>
      <w:r w:rsidRPr="005E6976">
        <w:rPr>
          <w:rFonts w:ascii="Times New Roman" w:eastAsia="Times New Roman" w:hAnsi="Times New Roman"/>
          <w:i/>
          <w:spacing w:val="-3"/>
          <w:w w:val="115"/>
        </w:rPr>
        <w:t xml:space="preserve"> </w:t>
      </w:r>
      <w:r w:rsidRPr="005E6976">
        <w:rPr>
          <w:rFonts w:ascii="Times New Roman" w:eastAsia="Times New Roman" w:hAnsi="Times New Roman"/>
          <w:i/>
          <w:w w:val="115"/>
        </w:rPr>
        <w:t>истории.</w:t>
      </w:r>
      <w:r w:rsidRPr="005E6976">
        <w:rPr>
          <w:rFonts w:ascii="Times New Roman" w:eastAsia="Times New Roman" w:hAnsi="Times New Roman"/>
          <w:i/>
          <w:spacing w:val="-3"/>
          <w:w w:val="115"/>
        </w:rPr>
        <w:t xml:space="preserve"> </w:t>
      </w:r>
      <w:r w:rsidRPr="005E6976">
        <w:rPr>
          <w:rFonts w:ascii="Times New Roman" w:eastAsia="Times New Roman" w:hAnsi="Times New Roman"/>
          <w:w w:val="115"/>
        </w:rPr>
        <w:t>Любовь</w:t>
      </w:r>
      <w:r w:rsidRPr="005E6976">
        <w:rPr>
          <w:rFonts w:ascii="Times New Roman" w:eastAsia="Times New Roman" w:hAnsi="Times New Roman"/>
          <w:spacing w:val="-4"/>
          <w:w w:val="115"/>
        </w:rPr>
        <w:t xml:space="preserve"> </w:t>
      </w:r>
      <w:r w:rsidRPr="005E6976">
        <w:rPr>
          <w:rFonts w:ascii="Times New Roman" w:eastAsia="Times New Roman" w:hAnsi="Times New Roman"/>
          <w:w w:val="115"/>
        </w:rPr>
        <w:t>к</w:t>
      </w:r>
      <w:r w:rsidRPr="005E6976">
        <w:rPr>
          <w:rFonts w:ascii="Times New Roman" w:eastAsia="Times New Roman" w:hAnsi="Times New Roman"/>
          <w:spacing w:val="-5"/>
          <w:w w:val="115"/>
        </w:rPr>
        <w:t xml:space="preserve"> </w:t>
      </w:r>
      <w:r w:rsidRPr="005E6976">
        <w:rPr>
          <w:rFonts w:ascii="Times New Roman" w:eastAsia="Times New Roman" w:hAnsi="Times New Roman"/>
          <w:w w:val="115"/>
        </w:rPr>
        <w:t>Родине</w:t>
      </w:r>
      <w:r w:rsidRPr="005E6976">
        <w:rPr>
          <w:rFonts w:ascii="Times New Roman" w:eastAsia="Times New Roman" w:hAnsi="Times New Roman"/>
          <w:spacing w:val="-4"/>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4"/>
          <w:w w:val="115"/>
        </w:rPr>
        <w:t xml:space="preserve"> </w:t>
      </w:r>
      <w:r w:rsidRPr="005E6976">
        <w:rPr>
          <w:rFonts w:ascii="Times New Roman" w:eastAsia="Times New Roman" w:hAnsi="Times New Roman"/>
          <w:w w:val="115"/>
        </w:rPr>
        <w:t>её</w:t>
      </w:r>
      <w:r w:rsidRPr="005E6976">
        <w:rPr>
          <w:rFonts w:ascii="Times New Roman" w:eastAsia="Times New Roman" w:hAnsi="Times New Roman"/>
          <w:spacing w:val="-5"/>
          <w:w w:val="115"/>
        </w:rPr>
        <w:t xml:space="preserve"> </w:t>
      </w:r>
      <w:r w:rsidRPr="005E6976">
        <w:rPr>
          <w:rFonts w:ascii="Times New Roman" w:eastAsia="Times New Roman" w:hAnsi="Times New Roman"/>
          <w:w w:val="115"/>
        </w:rPr>
        <w:t>история</w:t>
      </w:r>
      <w:r w:rsidRPr="005E6976">
        <w:rPr>
          <w:rFonts w:ascii="Times New Roman" w:eastAsia="Times New Roman" w:hAnsi="Times New Roman"/>
          <w:spacing w:val="-4"/>
          <w:w w:val="115"/>
        </w:rPr>
        <w:t xml:space="preserve"> </w:t>
      </w:r>
      <w:r w:rsidRPr="005E6976">
        <w:rPr>
          <w:rFonts w:ascii="Times New Roman" w:eastAsia="Times New Roman" w:hAnsi="Times New Roman"/>
          <w:w w:val="115"/>
        </w:rPr>
        <w:t>—</w:t>
      </w:r>
      <w:r w:rsidRPr="005E6976">
        <w:rPr>
          <w:rFonts w:ascii="Times New Roman" w:eastAsia="Times New Roman" w:hAnsi="Times New Roman"/>
          <w:spacing w:val="-4"/>
          <w:w w:val="115"/>
        </w:rPr>
        <w:t xml:space="preserve"> </w:t>
      </w:r>
      <w:r>
        <w:rPr>
          <w:rFonts w:ascii="Times New Roman" w:eastAsia="Times New Roman" w:hAnsi="Times New Roman"/>
          <w:w w:val="115"/>
        </w:rPr>
        <w:t>важ</w:t>
      </w:r>
      <w:r w:rsidRPr="005E6976">
        <w:rPr>
          <w:rFonts w:ascii="Times New Roman" w:eastAsia="Times New Roman" w:hAnsi="Times New Roman"/>
          <w:w w:val="115"/>
        </w:rPr>
        <w:t>ные темы произведений литературы (произведения одного-двух</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авторов</w:t>
      </w:r>
      <w:r w:rsidRPr="005E6976">
        <w:rPr>
          <w:rFonts w:ascii="Times New Roman" w:eastAsia="Times New Roman" w:hAnsi="Times New Roman"/>
          <w:spacing w:val="28"/>
          <w:w w:val="115"/>
        </w:rPr>
        <w:t xml:space="preserve"> </w:t>
      </w:r>
      <w:r w:rsidRPr="005E6976">
        <w:rPr>
          <w:rFonts w:ascii="Times New Roman" w:eastAsia="Times New Roman" w:hAnsi="Times New Roman"/>
          <w:w w:val="115"/>
        </w:rPr>
        <w:t>по</w:t>
      </w:r>
      <w:r w:rsidRPr="005E6976">
        <w:rPr>
          <w:rFonts w:ascii="Times New Roman" w:eastAsia="Times New Roman" w:hAnsi="Times New Roman"/>
          <w:spacing w:val="28"/>
          <w:w w:val="115"/>
        </w:rPr>
        <w:t xml:space="preserve"> </w:t>
      </w:r>
      <w:r w:rsidRPr="005E6976">
        <w:rPr>
          <w:rFonts w:ascii="Times New Roman" w:eastAsia="Times New Roman" w:hAnsi="Times New Roman"/>
          <w:w w:val="115"/>
        </w:rPr>
        <w:t>выбору)</w:t>
      </w:r>
      <w:r w:rsidRPr="005E6976">
        <w:rPr>
          <w:rFonts w:ascii="Times New Roman" w:eastAsia="Times New Roman" w:hAnsi="Times New Roman"/>
          <w:spacing w:val="45"/>
          <w:w w:val="115"/>
        </w:rPr>
        <w:t xml:space="preserve"> </w:t>
      </w:r>
      <w:r w:rsidRPr="005E6976">
        <w:rPr>
          <w:rFonts w:ascii="Times New Roman" w:eastAsia="Times New Roman" w:hAnsi="Times New Roman"/>
          <w:w w:val="115"/>
        </w:rPr>
        <w:t>Чувство</w:t>
      </w:r>
      <w:r w:rsidRPr="005E6976">
        <w:rPr>
          <w:rFonts w:ascii="Times New Roman" w:eastAsia="Times New Roman" w:hAnsi="Times New Roman"/>
          <w:spacing w:val="28"/>
          <w:w w:val="115"/>
        </w:rPr>
        <w:t xml:space="preserve"> </w:t>
      </w:r>
      <w:r w:rsidRPr="005E6976">
        <w:rPr>
          <w:rFonts w:ascii="Times New Roman" w:eastAsia="Times New Roman" w:hAnsi="Times New Roman"/>
          <w:w w:val="115"/>
        </w:rPr>
        <w:t>любви</w:t>
      </w:r>
      <w:r w:rsidRPr="005E6976">
        <w:rPr>
          <w:rFonts w:ascii="Times New Roman" w:eastAsia="Times New Roman" w:hAnsi="Times New Roman"/>
          <w:spacing w:val="28"/>
          <w:w w:val="115"/>
        </w:rPr>
        <w:t xml:space="preserve"> </w:t>
      </w:r>
      <w:r w:rsidRPr="005E6976">
        <w:rPr>
          <w:rFonts w:ascii="Times New Roman" w:eastAsia="Times New Roman" w:hAnsi="Times New Roman"/>
          <w:w w:val="115"/>
        </w:rPr>
        <w:t>к</w:t>
      </w:r>
      <w:r w:rsidRPr="005E6976">
        <w:rPr>
          <w:rFonts w:ascii="Times New Roman" w:eastAsia="Times New Roman" w:hAnsi="Times New Roman"/>
          <w:spacing w:val="28"/>
          <w:w w:val="115"/>
        </w:rPr>
        <w:t xml:space="preserve"> </w:t>
      </w:r>
      <w:r w:rsidRPr="005E6976">
        <w:rPr>
          <w:rFonts w:ascii="Times New Roman" w:eastAsia="Times New Roman" w:hAnsi="Times New Roman"/>
          <w:w w:val="115"/>
        </w:rPr>
        <w:t>Родине,</w:t>
      </w:r>
      <w:r w:rsidRPr="005E6976">
        <w:rPr>
          <w:rFonts w:ascii="Times New Roman" w:eastAsia="Times New Roman" w:hAnsi="Times New Roman"/>
          <w:spacing w:val="28"/>
          <w:w w:val="115"/>
        </w:rPr>
        <w:t xml:space="preserve"> </w:t>
      </w:r>
      <w:r w:rsidRPr="005E6976">
        <w:rPr>
          <w:rFonts w:ascii="Times New Roman" w:eastAsia="Times New Roman" w:hAnsi="Times New Roman"/>
          <w:w w:val="115"/>
        </w:rPr>
        <w:t>сопричастность</w:t>
      </w:r>
      <w:r w:rsidRPr="005E6976">
        <w:rPr>
          <w:rFonts w:ascii="Times New Roman" w:eastAsia="Times New Roman" w:hAnsi="Times New Roman"/>
          <w:spacing w:val="-56"/>
          <w:w w:val="115"/>
        </w:rPr>
        <w:t xml:space="preserve"> </w:t>
      </w:r>
      <w:r w:rsidRPr="005E6976">
        <w:rPr>
          <w:rFonts w:ascii="Times New Roman" w:eastAsia="Times New Roman" w:hAnsi="Times New Roman"/>
          <w:w w:val="115"/>
        </w:rPr>
        <w:t>к прошлому и настоящему сво</w:t>
      </w:r>
      <w:r>
        <w:rPr>
          <w:rFonts w:ascii="Times New Roman" w:eastAsia="Times New Roman" w:hAnsi="Times New Roman"/>
          <w:w w:val="115"/>
        </w:rPr>
        <w:t>ей страны и родного края — глав</w:t>
      </w:r>
      <w:r w:rsidRPr="005E6976">
        <w:rPr>
          <w:rFonts w:ascii="Times New Roman" w:eastAsia="Times New Roman" w:hAnsi="Times New Roman"/>
          <w:w w:val="115"/>
        </w:rPr>
        <w:t>ные идеи, нравственные цен</w:t>
      </w:r>
      <w:r>
        <w:rPr>
          <w:rFonts w:ascii="Times New Roman" w:eastAsia="Times New Roman" w:hAnsi="Times New Roman"/>
          <w:w w:val="115"/>
        </w:rPr>
        <w:t>ности, выраженные в произведени</w:t>
      </w:r>
      <w:r w:rsidRPr="005E6976">
        <w:rPr>
          <w:rFonts w:ascii="Times New Roman" w:eastAsia="Times New Roman" w:hAnsi="Times New Roman"/>
          <w:w w:val="115"/>
        </w:rPr>
        <w:t>ях о Родине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Образ Родины в </w:t>
      </w:r>
      <w:r>
        <w:rPr>
          <w:rFonts w:ascii="Times New Roman" w:eastAsia="Times New Roman" w:hAnsi="Times New Roman"/>
          <w:w w:val="115"/>
        </w:rPr>
        <w:t>стихотворных и прозаических про</w:t>
      </w:r>
      <w:r w:rsidRPr="005E6976">
        <w:rPr>
          <w:rFonts w:ascii="Times New Roman" w:eastAsia="Times New Roman" w:hAnsi="Times New Roman"/>
          <w:w w:val="115"/>
        </w:rPr>
        <w:t>изведениях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писателей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поэтов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ХIХ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ХХ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веков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Осознание</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нравственно-этических понят</w:t>
      </w:r>
      <w:r>
        <w:rPr>
          <w:rFonts w:ascii="Times New Roman" w:eastAsia="Times New Roman" w:hAnsi="Times New Roman"/>
          <w:w w:val="115"/>
        </w:rPr>
        <w:t>ий: любовь к родной стороне, ма</w:t>
      </w:r>
      <w:r w:rsidRPr="005E6976">
        <w:rPr>
          <w:rFonts w:ascii="Times New Roman" w:eastAsia="Times New Roman" w:hAnsi="Times New Roman"/>
          <w:w w:val="115"/>
        </w:rPr>
        <w:t xml:space="preserve">лой родине, гордость за красоту и величие </w:t>
      </w:r>
      <w:r w:rsidRPr="005E6976">
        <w:rPr>
          <w:rFonts w:ascii="Times New Roman" w:eastAsia="Times New Roman" w:hAnsi="Times New Roman"/>
          <w:w w:val="115"/>
        </w:rPr>
        <w:lastRenderedPageBreak/>
        <w:t>своей Отчизны</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Роль</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особенности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заголовка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произведения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Репродукции  картин</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как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иллюстрации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произведениям</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Родине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Использование</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средств выразительности при чтении вслух: интонация, темп,</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ритм,</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логические</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ударения</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6" w:right="154" w:firstLine="226"/>
        <w:jc w:val="both"/>
        <w:rPr>
          <w:rFonts w:ascii="Times New Roman" w:eastAsia="Times New Roman" w:hAnsi="Times New Roman"/>
        </w:rPr>
      </w:pPr>
      <w:r w:rsidRPr="005E6976">
        <w:rPr>
          <w:rFonts w:ascii="Times New Roman" w:eastAsia="Times New Roman" w:hAnsi="Times New Roman"/>
          <w:i/>
          <w:w w:val="120"/>
        </w:rPr>
        <w:t xml:space="preserve">Фольклор </w:t>
      </w:r>
      <w:r w:rsidRPr="005E6976">
        <w:rPr>
          <w:rFonts w:ascii="Times New Roman" w:eastAsia="Times New Roman" w:hAnsi="Times New Roman"/>
          <w:w w:val="120"/>
        </w:rPr>
        <w:t>(</w:t>
      </w:r>
      <w:r w:rsidRPr="005E6976">
        <w:rPr>
          <w:rFonts w:ascii="Times New Roman" w:eastAsia="Times New Roman" w:hAnsi="Times New Roman"/>
          <w:i/>
          <w:w w:val="120"/>
        </w:rPr>
        <w:t>устное народное творчество</w:t>
      </w:r>
      <w:r w:rsidRPr="005E6976">
        <w:rPr>
          <w:rFonts w:ascii="Times New Roman" w:eastAsia="Times New Roman" w:hAnsi="Times New Roman"/>
          <w:w w:val="120"/>
        </w:rPr>
        <w:t>)</w:t>
      </w:r>
      <w:r w:rsidRPr="005E6976">
        <w:rPr>
          <w:rFonts w:ascii="Times New Roman" w:eastAsia="Times New Roman" w:hAnsi="Times New Roman"/>
          <w:i/>
          <w:w w:val="120"/>
        </w:rPr>
        <w:t xml:space="preserve">. </w:t>
      </w:r>
      <w:r>
        <w:rPr>
          <w:rFonts w:ascii="Times New Roman" w:eastAsia="Times New Roman" w:hAnsi="Times New Roman"/>
          <w:w w:val="120"/>
        </w:rPr>
        <w:t>Круг чтения: ма</w:t>
      </w:r>
      <w:r w:rsidRPr="005E6976">
        <w:rPr>
          <w:rFonts w:ascii="Times New Roman" w:eastAsia="Times New Roman" w:hAnsi="Times New Roman"/>
          <w:w w:val="120"/>
        </w:rPr>
        <w:t>лые жанры фольклора (пос</w:t>
      </w:r>
      <w:r>
        <w:rPr>
          <w:rFonts w:ascii="Times New Roman" w:eastAsia="Times New Roman" w:hAnsi="Times New Roman"/>
          <w:w w:val="120"/>
        </w:rPr>
        <w:t>ловицы, потешки, считалки, небы</w:t>
      </w:r>
      <w:r w:rsidRPr="005E6976">
        <w:rPr>
          <w:rFonts w:ascii="Times New Roman" w:eastAsia="Times New Roman" w:hAnsi="Times New Roman"/>
          <w:w w:val="115"/>
        </w:rPr>
        <w:t>лицы, скороговорки, загадки, по выбору)</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Знакомство с видами</w:t>
      </w:r>
      <w:r w:rsidRPr="005E6976">
        <w:rPr>
          <w:rFonts w:ascii="Times New Roman" w:eastAsia="Times New Roman" w:hAnsi="Times New Roman"/>
          <w:spacing w:val="1"/>
          <w:w w:val="115"/>
        </w:rPr>
        <w:t xml:space="preserve"> </w:t>
      </w:r>
      <w:r w:rsidRPr="005E6976">
        <w:rPr>
          <w:rFonts w:ascii="Times New Roman" w:eastAsia="Times New Roman" w:hAnsi="Times New Roman"/>
          <w:w w:val="120"/>
        </w:rPr>
        <w:t>загадок Пословицы народов</w:t>
      </w:r>
      <w:r>
        <w:rPr>
          <w:rFonts w:ascii="Times New Roman" w:eastAsia="Times New Roman" w:hAnsi="Times New Roman"/>
          <w:w w:val="120"/>
        </w:rPr>
        <w:t xml:space="preserve"> России (значение, характеристи</w:t>
      </w:r>
      <w:r w:rsidRPr="005E6976">
        <w:rPr>
          <w:rFonts w:ascii="Times New Roman" w:eastAsia="Times New Roman" w:hAnsi="Times New Roman"/>
          <w:w w:val="115"/>
        </w:rPr>
        <w:t>ка, нравственная основа)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Книги и словари, созданные 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Pr>
          <w:rFonts w:ascii="Times New Roman" w:eastAsia="Times New Roman" w:hAnsi="Times New Roman"/>
          <w:w w:val="115"/>
        </w:rPr>
        <w:t>Да</w:t>
      </w:r>
      <w:r w:rsidRPr="005E6976">
        <w:rPr>
          <w:rFonts w:ascii="Times New Roman" w:eastAsia="Times New Roman" w:hAnsi="Times New Roman"/>
          <w:w w:val="120"/>
        </w:rPr>
        <w:t>лем Активный словарь устной речи: использование образных</w:t>
      </w:r>
      <w:r w:rsidRPr="005E6976">
        <w:rPr>
          <w:rFonts w:ascii="Times New Roman" w:eastAsia="Times New Roman" w:hAnsi="Times New Roman"/>
          <w:spacing w:val="-57"/>
          <w:w w:val="120"/>
        </w:rPr>
        <w:t xml:space="preserve"> </w:t>
      </w:r>
      <w:r w:rsidRPr="005E6976">
        <w:rPr>
          <w:rFonts w:ascii="Times New Roman" w:eastAsia="Times New Roman" w:hAnsi="Times New Roman"/>
          <w:w w:val="115"/>
        </w:rPr>
        <w:t>слов, пословиц и поговорок, крылатых выражений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Нравствен-</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ные</w:t>
      </w:r>
      <w:r w:rsidRPr="005E6976">
        <w:rPr>
          <w:rFonts w:ascii="Times New Roman" w:eastAsia="Times New Roman" w:hAnsi="Times New Roman"/>
          <w:spacing w:val="-2"/>
          <w:w w:val="115"/>
        </w:rPr>
        <w:t xml:space="preserve"> </w:t>
      </w:r>
      <w:r w:rsidRPr="005E6976">
        <w:rPr>
          <w:rFonts w:ascii="Times New Roman" w:eastAsia="Times New Roman" w:hAnsi="Times New Roman"/>
          <w:w w:val="115"/>
        </w:rPr>
        <w:t>ценности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фольклорных</w:t>
      </w:r>
      <w:r w:rsidRPr="005E6976">
        <w:rPr>
          <w:rFonts w:ascii="Times New Roman" w:eastAsia="Times New Roman" w:hAnsi="Times New Roman"/>
          <w:spacing w:val="-2"/>
          <w:w w:val="115"/>
        </w:rPr>
        <w:t xml:space="preserve"> </w:t>
      </w:r>
      <w:r w:rsidRPr="005E6976">
        <w:rPr>
          <w:rFonts w:ascii="Times New Roman" w:eastAsia="Times New Roman" w:hAnsi="Times New Roman"/>
          <w:w w:val="115"/>
        </w:rPr>
        <w:t>произведениях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народов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России</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6" w:right="154" w:firstLine="226"/>
        <w:jc w:val="both"/>
        <w:rPr>
          <w:rFonts w:ascii="Times New Roman" w:eastAsia="Times New Roman" w:hAnsi="Times New Roman"/>
        </w:rPr>
      </w:pPr>
      <w:r w:rsidRPr="005E6976">
        <w:rPr>
          <w:rFonts w:ascii="Times New Roman" w:eastAsia="Times New Roman" w:hAnsi="Times New Roman"/>
          <w:w w:val="115"/>
        </w:rPr>
        <w:t>Фольклорная сказка как</w:t>
      </w:r>
      <w:r>
        <w:rPr>
          <w:rFonts w:ascii="Times New Roman" w:eastAsia="Times New Roman" w:hAnsi="Times New Roman"/>
          <w:w w:val="115"/>
        </w:rPr>
        <w:t xml:space="preserve"> отражение общечеловеческих цен</w:t>
      </w:r>
      <w:r w:rsidRPr="005E6976">
        <w:rPr>
          <w:rFonts w:ascii="Times New Roman" w:eastAsia="Times New Roman" w:hAnsi="Times New Roman"/>
          <w:w w:val="115"/>
        </w:rPr>
        <w:t>ностей и нравственных правил</w:t>
      </w:r>
      <w:r w:rsidRPr="005E6976">
        <w:rPr>
          <w:rFonts w:ascii="Times New Roman" w:eastAsia="Times New Roman" w:hAnsi="Times New Roman"/>
          <w:spacing w:val="1"/>
          <w:w w:val="115"/>
        </w:rPr>
        <w:t xml:space="preserve"> </w:t>
      </w:r>
      <w:r>
        <w:rPr>
          <w:rFonts w:ascii="Times New Roman" w:eastAsia="Times New Roman" w:hAnsi="Times New Roman"/>
          <w:w w:val="115"/>
        </w:rPr>
        <w:t>Виды сказок (о животных, бы</w:t>
      </w:r>
      <w:r w:rsidRPr="005E6976">
        <w:rPr>
          <w:rFonts w:ascii="Times New Roman" w:eastAsia="Times New Roman" w:hAnsi="Times New Roman"/>
          <w:w w:val="115"/>
        </w:rPr>
        <w:t>товые, волшебные)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Художественные особенности сказок: по-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строение (композиция), язык (лексика)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Характеристика героя,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волшебные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помощники,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иллюстрация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как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отражение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сюжета</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волшебной сказки (например, картины 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М</w:t>
      </w:r>
      <w:r w:rsidRPr="005E6976">
        <w:rPr>
          <w:rFonts w:ascii="Times New Roman" w:eastAsia="Times New Roman" w:hAnsi="Times New Roman"/>
          <w:spacing w:val="1"/>
          <w:w w:val="115"/>
        </w:rPr>
        <w:t xml:space="preserve"> </w:t>
      </w:r>
      <w:r>
        <w:rPr>
          <w:rFonts w:ascii="Times New Roman" w:eastAsia="Times New Roman" w:hAnsi="Times New Roman"/>
          <w:w w:val="115"/>
        </w:rPr>
        <w:t>Васнецова, иллю</w:t>
      </w:r>
      <w:r w:rsidRPr="005E6976">
        <w:rPr>
          <w:rFonts w:ascii="Times New Roman" w:eastAsia="Times New Roman" w:hAnsi="Times New Roman"/>
          <w:w w:val="115"/>
        </w:rPr>
        <w:t>страции Ю</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Васнецова, 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Билибина, 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М</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Конашевич)</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Отражение в сказках народного быта и культуры</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Составление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плана</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сказки</w:t>
      </w:r>
      <w:r w:rsidRPr="005E6976">
        <w:rPr>
          <w:rFonts w:ascii="Times New Roman" w:eastAsia="Times New Roman" w:hAnsi="Times New Roman"/>
          <w:w w:val="142"/>
        </w:rPr>
        <w:t xml:space="preserve"> </w:t>
      </w:r>
    </w:p>
    <w:p w:rsidR="00A90BA0" w:rsidRPr="005E6976" w:rsidRDefault="00A90BA0" w:rsidP="00A90BA0">
      <w:pPr>
        <w:pStyle w:val="afc"/>
        <w:spacing w:after="0" w:line="240" w:lineRule="auto"/>
        <w:ind w:left="157" w:right="154"/>
        <w:jc w:val="both"/>
        <w:rPr>
          <w:rFonts w:ascii="Times New Roman" w:hAnsi="Times New Roman"/>
        </w:rPr>
      </w:pPr>
      <w:r w:rsidRPr="005E6976">
        <w:rPr>
          <w:rFonts w:ascii="Times New Roman" w:hAnsi="Times New Roman"/>
          <w:w w:val="120"/>
        </w:rPr>
        <w:t>Круг чтения: народная песня</w:t>
      </w:r>
      <w:r w:rsidRPr="005E6976">
        <w:rPr>
          <w:rFonts w:ascii="Times New Roman" w:hAnsi="Times New Roman"/>
          <w:spacing w:val="1"/>
          <w:w w:val="120"/>
        </w:rPr>
        <w:t xml:space="preserve"> </w:t>
      </w:r>
      <w:r w:rsidRPr="005E6976">
        <w:rPr>
          <w:rFonts w:ascii="Times New Roman" w:hAnsi="Times New Roman"/>
          <w:w w:val="120"/>
        </w:rPr>
        <w:t>Чувства, которые рождают</w:t>
      </w:r>
      <w:r w:rsidRPr="005E6976">
        <w:rPr>
          <w:rFonts w:ascii="Times New Roman" w:hAnsi="Times New Roman"/>
          <w:spacing w:val="1"/>
          <w:w w:val="120"/>
        </w:rPr>
        <w:t xml:space="preserve"> </w:t>
      </w:r>
      <w:r w:rsidRPr="005E6976">
        <w:rPr>
          <w:rFonts w:ascii="Times New Roman" w:hAnsi="Times New Roman"/>
          <w:w w:val="120"/>
        </w:rPr>
        <w:t>песни, темы песен Описание картин природы как способ рас-</w:t>
      </w:r>
      <w:r w:rsidRPr="005E6976">
        <w:rPr>
          <w:rFonts w:ascii="Times New Roman" w:hAnsi="Times New Roman"/>
          <w:spacing w:val="-57"/>
          <w:w w:val="120"/>
        </w:rPr>
        <w:t xml:space="preserve"> </w:t>
      </w:r>
      <w:r w:rsidRPr="005E6976">
        <w:rPr>
          <w:rFonts w:ascii="Times New Roman" w:hAnsi="Times New Roman"/>
          <w:w w:val="120"/>
        </w:rPr>
        <w:t>сказать в песне о родной земле</w:t>
      </w:r>
      <w:r w:rsidRPr="005E6976">
        <w:rPr>
          <w:rFonts w:ascii="Times New Roman" w:hAnsi="Times New Roman"/>
          <w:spacing w:val="1"/>
          <w:w w:val="120"/>
        </w:rPr>
        <w:t xml:space="preserve"> </w:t>
      </w:r>
      <w:r>
        <w:rPr>
          <w:rFonts w:ascii="Times New Roman" w:hAnsi="Times New Roman"/>
          <w:w w:val="120"/>
        </w:rPr>
        <w:t>Былина как народный песен</w:t>
      </w:r>
      <w:r w:rsidRPr="005E6976">
        <w:rPr>
          <w:rFonts w:ascii="Times New Roman" w:hAnsi="Times New Roman"/>
          <w:w w:val="120"/>
        </w:rPr>
        <w:t>ный сказ о важном истор</w:t>
      </w:r>
      <w:r>
        <w:rPr>
          <w:rFonts w:ascii="Times New Roman" w:hAnsi="Times New Roman"/>
          <w:w w:val="120"/>
        </w:rPr>
        <w:t>ическом событии Фольклорные осо</w:t>
      </w:r>
      <w:r w:rsidRPr="005E6976">
        <w:rPr>
          <w:rFonts w:ascii="Times New Roman" w:hAnsi="Times New Roman"/>
          <w:spacing w:val="-1"/>
          <w:w w:val="120"/>
        </w:rPr>
        <w:t>бенности</w:t>
      </w:r>
      <w:r w:rsidRPr="005E6976">
        <w:rPr>
          <w:rFonts w:ascii="Times New Roman" w:hAnsi="Times New Roman"/>
          <w:spacing w:val="-14"/>
          <w:w w:val="120"/>
        </w:rPr>
        <w:t xml:space="preserve"> </w:t>
      </w:r>
      <w:r w:rsidRPr="005E6976">
        <w:rPr>
          <w:rFonts w:ascii="Times New Roman" w:hAnsi="Times New Roman"/>
          <w:spacing w:val="-1"/>
          <w:w w:val="120"/>
        </w:rPr>
        <w:t>жанра</w:t>
      </w:r>
      <w:r w:rsidRPr="005E6976">
        <w:rPr>
          <w:rFonts w:ascii="Times New Roman" w:hAnsi="Times New Roman"/>
          <w:spacing w:val="-14"/>
          <w:w w:val="120"/>
        </w:rPr>
        <w:t xml:space="preserve"> </w:t>
      </w:r>
      <w:r w:rsidRPr="005E6976">
        <w:rPr>
          <w:rFonts w:ascii="Times New Roman" w:hAnsi="Times New Roman"/>
          <w:spacing w:val="-1"/>
          <w:w w:val="120"/>
        </w:rPr>
        <w:t>былин:</w:t>
      </w:r>
      <w:r w:rsidRPr="005E6976">
        <w:rPr>
          <w:rFonts w:ascii="Times New Roman" w:hAnsi="Times New Roman"/>
          <w:spacing w:val="-14"/>
          <w:w w:val="120"/>
        </w:rPr>
        <w:t xml:space="preserve"> </w:t>
      </w:r>
      <w:r w:rsidRPr="005E6976">
        <w:rPr>
          <w:rFonts w:ascii="Times New Roman" w:hAnsi="Times New Roman"/>
          <w:spacing w:val="-1"/>
          <w:w w:val="120"/>
        </w:rPr>
        <w:t>язык</w:t>
      </w:r>
      <w:r w:rsidRPr="005E6976">
        <w:rPr>
          <w:rFonts w:ascii="Times New Roman" w:hAnsi="Times New Roman"/>
          <w:spacing w:val="-14"/>
          <w:w w:val="120"/>
        </w:rPr>
        <w:t xml:space="preserve"> </w:t>
      </w:r>
      <w:r w:rsidRPr="005E6976">
        <w:rPr>
          <w:rFonts w:ascii="Times New Roman" w:hAnsi="Times New Roman"/>
          <w:w w:val="120"/>
        </w:rPr>
        <w:t>(напевность</w:t>
      </w:r>
      <w:r w:rsidRPr="005E6976">
        <w:rPr>
          <w:rFonts w:ascii="Times New Roman" w:hAnsi="Times New Roman"/>
          <w:spacing w:val="-13"/>
          <w:w w:val="120"/>
        </w:rPr>
        <w:t xml:space="preserve"> </w:t>
      </w:r>
      <w:r w:rsidRPr="005E6976">
        <w:rPr>
          <w:rFonts w:ascii="Times New Roman" w:hAnsi="Times New Roman"/>
          <w:w w:val="120"/>
        </w:rPr>
        <w:t>исполнения,</w:t>
      </w:r>
      <w:r w:rsidRPr="005E6976">
        <w:rPr>
          <w:rFonts w:ascii="Times New Roman" w:hAnsi="Times New Roman"/>
          <w:spacing w:val="-14"/>
          <w:w w:val="120"/>
        </w:rPr>
        <w:t xml:space="preserve"> </w:t>
      </w:r>
      <w:r>
        <w:rPr>
          <w:rFonts w:ascii="Times New Roman" w:hAnsi="Times New Roman"/>
          <w:w w:val="120"/>
        </w:rPr>
        <w:t>вырази</w:t>
      </w:r>
      <w:r w:rsidRPr="005E6976">
        <w:rPr>
          <w:rFonts w:ascii="Times New Roman" w:hAnsi="Times New Roman"/>
          <w:w w:val="120"/>
        </w:rPr>
        <w:t xml:space="preserve">тельность), </w:t>
      </w:r>
      <w:r w:rsidRPr="005E6976">
        <w:rPr>
          <w:rFonts w:ascii="Times New Roman" w:hAnsi="Times New Roman"/>
          <w:spacing w:val="25"/>
          <w:w w:val="120"/>
        </w:rPr>
        <w:t xml:space="preserve"> </w:t>
      </w:r>
      <w:r w:rsidRPr="005E6976">
        <w:rPr>
          <w:rFonts w:ascii="Times New Roman" w:hAnsi="Times New Roman"/>
          <w:w w:val="120"/>
        </w:rPr>
        <w:t xml:space="preserve">характеристика </w:t>
      </w:r>
      <w:r w:rsidRPr="005E6976">
        <w:rPr>
          <w:rFonts w:ascii="Times New Roman" w:hAnsi="Times New Roman"/>
          <w:spacing w:val="25"/>
          <w:w w:val="120"/>
        </w:rPr>
        <w:t xml:space="preserve"> </w:t>
      </w:r>
      <w:r w:rsidRPr="005E6976">
        <w:rPr>
          <w:rFonts w:ascii="Times New Roman" w:hAnsi="Times New Roman"/>
          <w:w w:val="120"/>
        </w:rPr>
        <w:t xml:space="preserve">главного </w:t>
      </w:r>
      <w:r w:rsidRPr="005E6976">
        <w:rPr>
          <w:rFonts w:ascii="Times New Roman" w:hAnsi="Times New Roman"/>
          <w:spacing w:val="25"/>
          <w:w w:val="120"/>
        </w:rPr>
        <w:t xml:space="preserve"> </w:t>
      </w:r>
      <w:r w:rsidRPr="005E6976">
        <w:rPr>
          <w:rFonts w:ascii="Times New Roman" w:hAnsi="Times New Roman"/>
          <w:w w:val="120"/>
        </w:rPr>
        <w:t xml:space="preserve">героя </w:t>
      </w:r>
      <w:r w:rsidRPr="005E6976">
        <w:rPr>
          <w:rFonts w:ascii="Times New Roman" w:hAnsi="Times New Roman"/>
          <w:spacing w:val="25"/>
          <w:w w:val="120"/>
        </w:rPr>
        <w:t xml:space="preserve"> </w:t>
      </w:r>
      <w:r w:rsidRPr="005E6976">
        <w:rPr>
          <w:rFonts w:ascii="Times New Roman" w:hAnsi="Times New Roman"/>
          <w:w w:val="120"/>
        </w:rPr>
        <w:t xml:space="preserve">(где </w:t>
      </w:r>
      <w:r w:rsidRPr="005E6976">
        <w:rPr>
          <w:rFonts w:ascii="Times New Roman" w:hAnsi="Times New Roman"/>
          <w:spacing w:val="25"/>
          <w:w w:val="120"/>
        </w:rPr>
        <w:t xml:space="preserve"> </w:t>
      </w:r>
      <w:r w:rsidRPr="005E6976">
        <w:rPr>
          <w:rFonts w:ascii="Times New Roman" w:hAnsi="Times New Roman"/>
          <w:w w:val="120"/>
        </w:rPr>
        <w:t xml:space="preserve">жил, </w:t>
      </w:r>
      <w:r w:rsidRPr="005E6976">
        <w:rPr>
          <w:rFonts w:ascii="Times New Roman" w:hAnsi="Times New Roman"/>
          <w:spacing w:val="25"/>
          <w:w w:val="120"/>
        </w:rPr>
        <w:t xml:space="preserve"> </w:t>
      </w:r>
      <w:r w:rsidRPr="005E6976">
        <w:rPr>
          <w:rFonts w:ascii="Times New Roman" w:hAnsi="Times New Roman"/>
          <w:w w:val="120"/>
        </w:rPr>
        <w:t>чем занимался, какими качествами обладал)</w:t>
      </w:r>
      <w:r w:rsidRPr="005E6976">
        <w:rPr>
          <w:rFonts w:ascii="Times New Roman" w:hAnsi="Times New Roman"/>
          <w:spacing w:val="1"/>
          <w:w w:val="120"/>
        </w:rPr>
        <w:t xml:space="preserve"> </w:t>
      </w:r>
      <w:r>
        <w:rPr>
          <w:rFonts w:ascii="Times New Roman" w:hAnsi="Times New Roman"/>
          <w:w w:val="120"/>
        </w:rPr>
        <w:t>Характеристика бы</w:t>
      </w:r>
      <w:r w:rsidRPr="005E6976">
        <w:rPr>
          <w:rFonts w:ascii="Times New Roman" w:hAnsi="Times New Roman"/>
          <w:w w:val="120"/>
        </w:rPr>
        <w:t>лин как героического песенного сказа, их особенности (тема,</w:t>
      </w:r>
      <w:r w:rsidRPr="005E6976">
        <w:rPr>
          <w:rFonts w:ascii="Times New Roman" w:hAnsi="Times New Roman"/>
          <w:spacing w:val="1"/>
          <w:w w:val="120"/>
        </w:rPr>
        <w:t xml:space="preserve"> </w:t>
      </w:r>
      <w:r w:rsidRPr="005E6976">
        <w:rPr>
          <w:rFonts w:ascii="Times New Roman" w:hAnsi="Times New Roman"/>
          <w:w w:val="120"/>
        </w:rPr>
        <w:t>язык)</w:t>
      </w:r>
      <w:r w:rsidRPr="005E6976">
        <w:rPr>
          <w:rFonts w:ascii="Times New Roman" w:hAnsi="Times New Roman"/>
          <w:spacing w:val="1"/>
          <w:w w:val="120"/>
        </w:rPr>
        <w:t xml:space="preserve"> </w:t>
      </w:r>
      <w:r w:rsidRPr="005E6976">
        <w:rPr>
          <w:rFonts w:ascii="Times New Roman" w:hAnsi="Times New Roman"/>
          <w:w w:val="120"/>
        </w:rPr>
        <w:t>Язык былин, устаревшие слова, их место в былине и</w:t>
      </w:r>
      <w:r w:rsidRPr="005E6976">
        <w:rPr>
          <w:rFonts w:ascii="Times New Roman" w:hAnsi="Times New Roman"/>
          <w:spacing w:val="1"/>
          <w:w w:val="120"/>
        </w:rPr>
        <w:t xml:space="preserve"> </w:t>
      </w:r>
      <w:r w:rsidRPr="005E6976">
        <w:rPr>
          <w:rFonts w:ascii="Times New Roman" w:hAnsi="Times New Roman"/>
          <w:w w:val="120"/>
        </w:rPr>
        <w:t xml:space="preserve">представление в современной </w:t>
      </w:r>
      <w:r w:rsidRPr="005E6976">
        <w:rPr>
          <w:rFonts w:ascii="Times New Roman" w:hAnsi="Times New Roman"/>
          <w:w w:val="120"/>
        </w:rPr>
        <w:lastRenderedPageBreak/>
        <w:t>лексике</w:t>
      </w:r>
      <w:r w:rsidRPr="005E6976">
        <w:rPr>
          <w:rFonts w:ascii="Times New Roman" w:hAnsi="Times New Roman"/>
          <w:spacing w:val="1"/>
          <w:w w:val="120"/>
        </w:rPr>
        <w:t xml:space="preserve"> </w:t>
      </w:r>
      <w:r w:rsidRPr="005E6976">
        <w:rPr>
          <w:rFonts w:ascii="Times New Roman" w:hAnsi="Times New Roman"/>
          <w:w w:val="120"/>
        </w:rPr>
        <w:t>Репродукции картин</w:t>
      </w:r>
      <w:r w:rsidRPr="005E6976">
        <w:rPr>
          <w:rFonts w:ascii="Times New Roman" w:hAnsi="Times New Roman"/>
          <w:spacing w:val="1"/>
          <w:w w:val="120"/>
        </w:rPr>
        <w:t xml:space="preserve"> </w:t>
      </w:r>
      <w:r w:rsidRPr="005E6976">
        <w:rPr>
          <w:rFonts w:ascii="Times New Roman" w:hAnsi="Times New Roman"/>
          <w:w w:val="115"/>
        </w:rPr>
        <w:t>как</w:t>
      </w:r>
      <w:r w:rsidRPr="005E6976">
        <w:rPr>
          <w:rFonts w:ascii="Times New Roman" w:hAnsi="Times New Roman"/>
          <w:spacing w:val="-1"/>
          <w:w w:val="115"/>
        </w:rPr>
        <w:t xml:space="preserve"> </w:t>
      </w:r>
      <w:r w:rsidRPr="005E6976">
        <w:rPr>
          <w:rFonts w:ascii="Times New Roman" w:hAnsi="Times New Roman"/>
          <w:w w:val="115"/>
        </w:rPr>
        <w:t>иллюстрации</w:t>
      </w:r>
      <w:r w:rsidRPr="005E6976">
        <w:rPr>
          <w:rFonts w:ascii="Times New Roman" w:hAnsi="Times New Roman"/>
          <w:spacing w:val="-1"/>
          <w:w w:val="115"/>
        </w:rPr>
        <w:t xml:space="preserve"> </w:t>
      </w:r>
      <w:r w:rsidRPr="005E6976">
        <w:rPr>
          <w:rFonts w:ascii="Times New Roman" w:hAnsi="Times New Roman"/>
          <w:w w:val="115"/>
        </w:rPr>
        <w:t>к эпизодам</w:t>
      </w:r>
      <w:r w:rsidRPr="005E6976">
        <w:rPr>
          <w:rFonts w:ascii="Times New Roman" w:hAnsi="Times New Roman"/>
          <w:spacing w:val="-1"/>
          <w:w w:val="115"/>
        </w:rPr>
        <w:t xml:space="preserve"> </w:t>
      </w:r>
      <w:r w:rsidRPr="005E6976">
        <w:rPr>
          <w:rFonts w:ascii="Times New Roman" w:hAnsi="Times New Roman"/>
          <w:w w:val="115"/>
        </w:rPr>
        <w:t>фольклорного</w:t>
      </w:r>
      <w:r w:rsidRPr="005E6976">
        <w:rPr>
          <w:rFonts w:ascii="Times New Roman" w:hAnsi="Times New Roman"/>
          <w:spacing w:val="-1"/>
          <w:w w:val="115"/>
        </w:rPr>
        <w:t xml:space="preserve"> </w:t>
      </w:r>
      <w:r w:rsidRPr="005E6976">
        <w:rPr>
          <w:rFonts w:ascii="Times New Roman" w:hAnsi="Times New Roman"/>
          <w:w w:val="115"/>
        </w:rPr>
        <w:t>произведения</w:t>
      </w:r>
      <w:r w:rsidRPr="005E6976">
        <w:rPr>
          <w:rFonts w:ascii="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Творчество А. С. Пушкина. </w:t>
      </w:r>
      <w:r w:rsidRPr="005E6976">
        <w:rPr>
          <w:rFonts w:ascii="Times New Roman" w:eastAsia="Times New Roman" w:hAnsi="Times New Roman"/>
          <w:w w:val="115"/>
        </w:rPr>
        <w:t xml:space="preserve">А  С </w:t>
      </w:r>
      <w:r w:rsidRPr="005E6976">
        <w:rPr>
          <w:rFonts w:ascii="Times New Roman" w:eastAsia="Times New Roman" w:hAnsi="Times New Roman"/>
          <w:spacing w:val="1"/>
          <w:w w:val="115"/>
        </w:rPr>
        <w:t xml:space="preserve"> </w:t>
      </w:r>
      <w:r>
        <w:rPr>
          <w:rFonts w:ascii="Times New Roman" w:eastAsia="Times New Roman" w:hAnsi="Times New Roman"/>
          <w:w w:val="115"/>
        </w:rPr>
        <w:t>Пушкин — великий рус</w:t>
      </w:r>
      <w:r w:rsidRPr="005E6976">
        <w:rPr>
          <w:rFonts w:ascii="Times New Roman" w:eastAsia="Times New Roman" w:hAnsi="Times New Roman"/>
          <w:w w:val="115"/>
        </w:rPr>
        <w:t>ский поэт</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Лирические произведения 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Пушкина: средства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художественной выразительности (сравнение, эпитет); рифма,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ритм  Литературные сказки </w:t>
      </w:r>
      <w:r>
        <w:rPr>
          <w:rFonts w:ascii="Times New Roman" w:eastAsia="Times New Roman" w:hAnsi="Times New Roman"/>
          <w:w w:val="115"/>
        </w:rPr>
        <w:t>А  С  Пушкина в стихах (по выбо</w:t>
      </w:r>
      <w:r w:rsidRPr="005E6976">
        <w:rPr>
          <w:rFonts w:ascii="Times New Roman" w:eastAsia="Times New Roman" w:hAnsi="Times New Roman"/>
          <w:w w:val="115"/>
        </w:rPr>
        <w:t>ру, например, «Сказка о царе С</w:t>
      </w:r>
      <w:r>
        <w:rPr>
          <w:rFonts w:ascii="Times New Roman" w:eastAsia="Times New Roman" w:hAnsi="Times New Roman"/>
          <w:w w:val="115"/>
        </w:rPr>
        <w:t>алтане, о сыне его славном и мо</w:t>
      </w:r>
      <w:r w:rsidRPr="005E6976">
        <w:rPr>
          <w:rFonts w:ascii="Times New Roman" w:eastAsia="Times New Roman" w:hAnsi="Times New Roman"/>
          <w:w w:val="115"/>
        </w:rPr>
        <w:t>гучем богатыре князе Гвидон</w:t>
      </w:r>
      <w:r>
        <w:rPr>
          <w:rFonts w:ascii="Times New Roman" w:eastAsia="Times New Roman" w:hAnsi="Times New Roman"/>
          <w:w w:val="115"/>
        </w:rPr>
        <w:t>е Салтановиче и о прекрасной ца</w:t>
      </w:r>
      <w:r w:rsidRPr="005E6976">
        <w:rPr>
          <w:rFonts w:ascii="Times New Roman" w:eastAsia="Times New Roman" w:hAnsi="Times New Roman"/>
          <w:w w:val="115"/>
        </w:rPr>
        <w:t>ревне Лебеди»)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Нравственный смысл произведения, структура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сказочного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текста,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особенности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сюжета,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приём</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повтора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как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основа изменения сюжета</w:t>
      </w:r>
      <w:r w:rsidRPr="005E6976">
        <w:rPr>
          <w:rFonts w:ascii="Times New Roman" w:eastAsia="Times New Roman" w:hAnsi="Times New Roman"/>
          <w:spacing w:val="1"/>
          <w:w w:val="115"/>
        </w:rPr>
        <w:t xml:space="preserve"> </w:t>
      </w:r>
      <w:r>
        <w:rPr>
          <w:rFonts w:ascii="Times New Roman" w:eastAsia="Times New Roman" w:hAnsi="Times New Roman"/>
          <w:w w:val="115"/>
        </w:rPr>
        <w:t>Связь пушкинских сказок с фоль</w:t>
      </w:r>
      <w:r w:rsidRPr="005E6976">
        <w:rPr>
          <w:rFonts w:ascii="Times New Roman" w:eastAsia="Times New Roman" w:hAnsi="Times New Roman"/>
          <w:w w:val="115"/>
        </w:rPr>
        <w:t>клорными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Положительные и отрицательные герои, волшебные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помощники, язык авторской сказки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Я</w:t>
      </w:r>
      <w:r w:rsidRPr="005E6976">
        <w:rPr>
          <w:rFonts w:ascii="Times New Roman" w:eastAsia="Times New Roman" w:hAnsi="Times New Roman"/>
          <w:spacing w:val="1"/>
          <w:w w:val="115"/>
        </w:rPr>
        <w:t xml:space="preserve"> </w:t>
      </w:r>
      <w:r>
        <w:rPr>
          <w:rFonts w:ascii="Times New Roman" w:eastAsia="Times New Roman" w:hAnsi="Times New Roman"/>
          <w:w w:val="115"/>
        </w:rPr>
        <w:t>Билибин — иллю</w:t>
      </w:r>
      <w:r w:rsidRPr="005E6976">
        <w:rPr>
          <w:rFonts w:ascii="Times New Roman" w:eastAsia="Times New Roman" w:hAnsi="Times New Roman"/>
          <w:w w:val="115"/>
        </w:rPr>
        <w:t>стратор</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сказок</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А</w:t>
      </w:r>
      <w:r w:rsidRPr="005E6976">
        <w:rPr>
          <w:rFonts w:ascii="Times New Roman" w:eastAsia="Times New Roman" w:hAnsi="Times New Roman"/>
          <w:spacing w:val="10"/>
          <w:w w:val="115"/>
        </w:rPr>
        <w:t xml:space="preserve"> </w:t>
      </w:r>
      <w:r w:rsidRPr="005E6976">
        <w:rPr>
          <w:rFonts w:ascii="Times New Roman" w:eastAsia="Times New Roman" w:hAnsi="Times New Roman"/>
          <w:w w:val="115"/>
        </w:rPr>
        <w:t>С</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Пушкина</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Творчество И. А. Крылова. </w:t>
      </w:r>
      <w:r w:rsidRPr="005E6976">
        <w:rPr>
          <w:rFonts w:ascii="Times New Roman" w:eastAsia="Times New Roman" w:hAnsi="Times New Roman"/>
          <w:w w:val="115"/>
        </w:rPr>
        <w:t>Басня — произведение-поучение,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которое помогает увидеть свои и чужие недостатки</w:t>
      </w:r>
      <w:r w:rsidRPr="005E6976">
        <w:rPr>
          <w:rFonts w:ascii="Times New Roman" w:eastAsia="Times New Roman" w:hAnsi="Times New Roman"/>
          <w:spacing w:val="1"/>
          <w:w w:val="115"/>
        </w:rPr>
        <w:t xml:space="preserve"> </w:t>
      </w:r>
      <w:r>
        <w:rPr>
          <w:rFonts w:ascii="Times New Roman" w:eastAsia="Times New Roman" w:hAnsi="Times New Roman"/>
          <w:w w:val="115"/>
        </w:rPr>
        <w:t>Иносказа</w:t>
      </w:r>
      <w:r w:rsidRPr="005E6976">
        <w:rPr>
          <w:rFonts w:ascii="Times New Roman" w:eastAsia="Times New Roman" w:hAnsi="Times New Roman"/>
          <w:w w:val="115"/>
        </w:rPr>
        <w:t>ние в баснях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И  А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Крылов — великий русский баснописец</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Басни 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  Крылова (не менее двух): назначение, темы и ге-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рои, особенности языка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Явная и скрытая мораль басен</w:t>
      </w:r>
      <w:r w:rsidRPr="005E6976">
        <w:rPr>
          <w:rFonts w:ascii="Times New Roman" w:eastAsia="Times New Roman" w:hAnsi="Times New Roman"/>
          <w:spacing w:val="1"/>
          <w:w w:val="115"/>
        </w:rPr>
        <w:t xml:space="preserve"> </w:t>
      </w:r>
      <w:r>
        <w:rPr>
          <w:rFonts w:ascii="Times New Roman" w:eastAsia="Times New Roman" w:hAnsi="Times New Roman"/>
          <w:w w:val="115"/>
        </w:rPr>
        <w:t>Ис</w:t>
      </w:r>
      <w:r w:rsidRPr="005E6976">
        <w:rPr>
          <w:rFonts w:ascii="Times New Roman" w:eastAsia="Times New Roman" w:hAnsi="Times New Roman"/>
          <w:w w:val="115"/>
        </w:rPr>
        <w:t>пользование</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крылатых</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выражений</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речи</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3" w:firstLine="226"/>
        <w:jc w:val="both"/>
        <w:rPr>
          <w:rFonts w:ascii="Times New Roman" w:eastAsia="Times New Roman" w:hAnsi="Times New Roman"/>
        </w:rPr>
      </w:pPr>
      <w:r w:rsidRPr="005E6976">
        <w:rPr>
          <w:rFonts w:ascii="Times New Roman" w:eastAsia="Times New Roman" w:hAnsi="Times New Roman"/>
          <w:i/>
          <w:w w:val="120"/>
        </w:rPr>
        <w:t>Картины</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природы</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в</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произведениях</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поэтов</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и</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писателей</w:t>
      </w:r>
      <w:r w:rsidRPr="005E6976">
        <w:rPr>
          <w:rFonts w:ascii="Times New Roman" w:eastAsia="Times New Roman" w:hAnsi="Times New Roman"/>
          <w:i/>
          <w:spacing w:val="-57"/>
          <w:w w:val="120"/>
        </w:rPr>
        <w:t xml:space="preserve"> </w:t>
      </w:r>
      <w:r w:rsidRPr="005E6976">
        <w:rPr>
          <w:rFonts w:ascii="Times New Roman" w:eastAsia="Times New Roman" w:hAnsi="Times New Roman"/>
          <w:i/>
          <w:w w:val="120"/>
        </w:rPr>
        <w:t xml:space="preserve">ХIХ—ХХ веков. </w:t>
      </w:r>
      <w:r w:rsidRPr="005E6976">
        <w:rPr>
          <w:rFonts w:ascii="Times New Roman" w:eastAsia="Times New Roman" w:hAnsi="Times New Roman"/>
          <w:w w:val="120"/>
        </w:rPr>
        <w:t>Лирические</w:t>
      </w:r>
      <w:r>
        <w:rPr>
          <w:rFonts w:ascii="Times New Roman" w:eastAsia="Times New Roman" w:hAnsi="Times New Roman"/>
          <w:w w:val="120"/>
        </w:rPr>
        <w:t xml:space="preserve"> произведения как способ переда</w:t>
      </w:r>
      <w:r w:rsidRPr="005E6976">
        <w:rPr>
          <w:rFonts w:ascii="Times New Roman" w:eastAsia="Times New Roman" w:hAnsi="Times New Roman"/>
          <w:w w:val="120"/>
        </w:rPr>
        <w:t>чи чувств людей, автора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Картины природы в произведениях</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поэтов</w:t>
      </w:r>
      <w:r w:rsidRPr="005E6976">
        <w:rPr>
          <w:rFonts w:ascii="Times New Roman" w:eastAsia="Times New Roman" w:hAnsi="Times New Roman"/>
          <w:spacing w:val="24"/>
          <w:w w:val="120"/>
        </w:rPr>
        <w:t xml:space="preserve"> </w:t>
      </w:r>
      <w:r w:rsidRPr="005E6976">
        <w:rPr>
          <w:rFonts w:ascii="Times New Roman" w:eastAsia="Times New Roman" w:hAnsi="Times New Roman"/>
          <w:w w:val="120"/>
        </w:rPr>
        <w:t>и</w:t>
      </w:r>
      <w:r w:rsidRPr="005E6976">
        <w:rPr>
          <w:rFonts w:ascii="Times New Roman" w:eastAsia="Times New Roman" w:hAnsi="Times New Roman"/>
          <w:spacing w:val="24"/>
          <w:w w:val="120"/>
        </w:rPr>
        <w:t xml:space="preserve"> </w:t>
      </w:r>
      <w:r w:rsidRPr="005E6976">
        <w:rPr>
          <w:rFonts w:ascii="Times New Roman" w:eastAsia="Times New Roman" w:hAnsi="Times New Roman"/>
          <w:w w:val="120"/>
        </w:rPr>
        <w:t xml:space="preserve">писателей </w:t>
      </w:r>
      <w:r w:rsidRPr="005E6976">
        <w:rPr>
          <w:rFonts w:ascii="Times New Roman" w:eastAsia="Times New Roman" w:hAnsi="Times New Roman"/>
          <w:spacing w:val="23"/>
          <w:w w:val="120"/>
        </w:rPr>
        <w:t xml:space="preserve"> </w:t>
      </w:r>
      <w:r w:rsidRPr="005E6976">
        <w:rPr>
          <w:rFonts w:ascii="Times New Roman" w:eastAsia="Times New Roman" w:hAnsi="Times New Roman"/>
          <w:w w:val="120"/>
        </w:rPr>
        <w:t xml:space="preserve">(не </w:t>
      </w:r>
      <w:r w:rsidRPr="005E6976">
        <w:rPr>
          <w:rFonts w:ascii="Times New Roman" w:eastAsia="Times New Roman" w:hAnsi="Times New Roman"/>
          <w:spacing w:val="23"/>
          <w:w w:val="120"/>
        </w:rPr>
        <w:t xml:space="preserve"> </w:t>
      </w:r>
      <w:r w:rsidRPr="005E6976">
        <w:rPr>
          <w:rFonts w:ascii="Times New Roman" w:eastAsia="Times New Roman" w:hAnsi="Times New Roman"/>
          <w:w w:val="120"/>
        </w:rPr>
        <w:t xml:space="preserve">менее </w:t>
      </w:r>
      <w:r w:rsidRPr="005E6976">
        <w:rPr>
          <w:rFonts w:ascii="Times New Roman" w:eastAsia="Times New Roman" w:hAnsi="Times New Roman"/>
          <w:spacing w:val="23"/>
          <w:w w:val="120"/>
        </w:rPr>
        <w:t xml:space="preserve"> </w:t>
      </w:r>
      <w:r w:rsidRPr="005E6976">
        <w:rPr>
          <w:rFonts w:ascii="Times New Roman" w:eastAsia="Times New Roman" w:hAnsi="Times New Roman"/>
          <w:w w:val="120"/>
        </w:rPr>
        <w:t xml:space="preserve">пяти </w:t>
      </w:r>
      <w:r w:rsidRPr="005E6976">
        <w:rPr>
          <w:rFonts w:ascii="Times New Roman" w:eastAsia="Times New Roman" w:hAnsi="Times New Roman"/>
          <w:spacing w:val="24"/>
          <w:w w:val="120"/>
        </w:rPr>
        <w:t xml:space="preserve"> </w:t>
      </w:r>
      <w:r w:rsidRPr="005E6976">
        <w:rPr>
          <w:rFonts w:ascii="Times New Roman" w:eastAsia="Times New Roman" w:hAnsi="Times New Roman"/>
          <w:w w:val="120"/>
        </w:rPr>
        <w:t xml:space="preserve">авторов </w:t>
      </w:r>
      <w:r w:rsidRPr="005E6976">
        <w:rPr>
          <w:rFonts w:ascii="Times New Roman" w:eastAsia="Times New Roman" w:hAnsi="Times New Roman"/>
          <w:spacing w:val="23"/>
          <w:w w:val="120"/>
        </w:rPr>
        <w:t xml:space="preserve"> </w:t>
      </w:r>
      <w:r w:rsidRPr="005E6976">
        <w:rPr>
          <w:rFonts w:ascii="Times New Roman" w:eastAsia="Times New Roman" w:hAnsi="Times New Roman"/>
          <w:w w:val="120"/>
        </w:rPr>
        <w:t xml:space="preserve">по </w:t>
      </w:r>
      <w:r w:rsidRPr="005E6976">
        <w:rPr>
          <w:rFonts w:ascii="Times New Roman" w:eastAsia="Times New Roman" w:hAnsi="Times New Roman"/>
          <w:spacing w:val="23"/>
          <w:w w:val="120"/>
        </w:rPr>
        <w:t xml:space="preserve"> </w:t>
      </w:r>
      <w:r w:rsidRPr="005E6976">
        <w:rPr>
          <w:rFonts w:ascii="Times New Roman" w:eastAsia="Times New Roman" w:hAnsi="Times New Roman"/>
          <w:w w:val="120"/>
        </w:rPr>
        <w:t>выбору):</w:t>
      </w:r>
      <w:r w:rsidRPr="005E6976">
        <w:rPr>
          <w:rFonts w:ascii="Times New Roman" w:eastAsia="Times New Roman" w:hAnsi="Times New Roman"/>
          <w:spacing w:val="-58"/>
          <w:w w:val="120"/>
        </w:rPr>
        <w:t xml:space="preserve"> </w:t>
      </w:r>
      <w:r w:rsidRPr="005E6976">
        <w:rPr>
          <w:rFonts w:ascii="Times New Roman" w:eastAsia="Times New Roman" w:hAnsi="Times New Roman"/>
          <w:w w:val="120"/>
        </w:rPr>
        <w:t>Ф</w:t>
      </w:r>
      <w:r w:rsidRPr="005E6976">
        <w:rPr>
          <w:rFonts w:ascii="Times New Roman" w:eastAsia="Times New Roman" w:hAnsi="Times New Roman"/>
          <w:spacing w:val="51"/>
          <w:w w:val="120"/>
        </w:rPr>
        <w:t xml:space="preserve"> </w:t>
      </w:r>
      <w:r w:rsidRPr="005E6976">
        <w:rPr>
          <w:rFonts w:ascii="Times New Roman" w:eastAsia="Times New Roman" w:hAnsi="Times New Roman"/>
          <w:w w:val="120"/>
        </w:rPr>
        <w:t>И</w:t>
      </w:r>
      <w:r w:rsidRPr="005E6976">
        <w:rPr>
          <w:rFonts w:ascii="Times New Roman" w:eastAsia="Times New Roman" w:hAnsi="Times New Roman"/>
          <w:spacing w:val="55"/>
          <w:w w:val="120"/>
        </w:rPr>
        <w:t xml:space="preserve"> </w:t>
      </w:r>
      <w:r w:rsidRPr="005E6976">
        <w:rPr>
          <w:rFonts w:ascii="Times New Roman" w:eastAsia="Times New Roman" w:hAnsi="Times New Roman"/>
          <w:w w:val="120"/>
        </w:rPr>
        <w:t>Тютчева,</w:t>
      </w:r>
      <w:r w:rsidRPr="005E6976">
        <w:rPr>
          <w:rFonts w:ascii="Times New Roman" w:eastAsia="Times New Roman" w:hAnsi="Times New Roman"/>
          <w:spacing w:val="-10"/>
          <w:w w:val="120"/>
        </w:rPr>
        <w:t xml:space="preserve"> </w:t>
      </w:r>
      <w:r w:rsidRPr="005E6976">
        <w:rPr>
          <w:rFonts w:ascii="Times New Roman" w:eastAsia="Times New Roman" w:hAnsi="Times New Roman"/>
          <w:w w:val="120"/>
        </w:rPr>
        <w:t>А</w:t>
      </w:r>
      <w:r w:rsidRPr="005E6976">
        <w:rPr>
          <w:rFonts w:ascii="Times New Roman" w:eastAsia="Times New Roman" w:hAnsi="Times New Roman"/>
          <w:spacing w:val="51"/>
          <w:w w:val="120"/>
        </w:rPr>
        <w:t xml:space="preserve"> </w:t>
      </w:r>
      <w:r w:rsidRPr="005E6976">
        <w:rPr>
          <w:rFonts w:ascii="Times New Roman" w:eastAsia="Times New Roman" w:hAnsi="Times New Roman"/>
          <w:w w:val="120"/>
        </w:rPr>
        <w:t>А</w:t>
      </w:r>
      <w:r w:rsidRPr="005E6976">
        <w:rPr>
          <w:rFonts w:ascii="Times New Roman" w:eastAsia="Times New Roman" w:hAnsi="Times New Roman"/>
          <w:spacing w:val="55"/>
          <w:w w:val="120"/>
        </w:rPr>
        <w:t xml:space="preserve"> </w:t>
      </w:r>
      <w:r w:rsidRPr="005E6976">
        <w:rPr>
          <w:rFonts w:ascii="Times New Roman" w:eastAsia="Times New Roman" w:hAnsi="Times New Roman"/>
          <w:w w:val="120"/>
        </w:rPr>
        <w:t>Фета,</w:t>
      </w:r>
      <w:r w:rsidRPr="005E6976">
        <w:rPr>
          <w:rFonts w:ascii="Times New Roman" w:eastAsia="Times New Roman" w:hAnsi="Times New Roman"/>
          <w:spacing w:val="-10"/>
          <w:w w:val="120"/>
        </w:rPr>
        <w:t xml:space="preserve"> </w:t>
      </w:r>
      <w:r w:rsidRPr="005E6976">
        <w:rPr>
          <w:rFonts w:ascii="Times New Roman" w:eastAsia="Times New Roman" w:hAnsi="Times New Roman"/>
          <w:w w:val="120"/>
        </w:rPr>
        <w:t>М</w:t>
      </w:r>
      <w:r w:rsidRPr="005E6976">
        <w:rPr>
          <w:rFonts w:ascii="Times New Roman" w:eastAsia="Times New Roman" w:hAnsi="Times New Roman"/>
          <w:spacing w:val="52"/>
          <w:w w:val="120"/>
        </w:rPr>
        <w:t xml:space="preserve"> </w:t>
      </w:r>
      <w:r w:rsidRPr="005E6976">
        <w:rPr>
          <w:rFonts w:ascii="Times New Roman" w:eastAsia="Times New Roman" w:hAnsi="Times New Roman"/>
          <w:w w:val="120"/>
        </w:rPr>
        <w:t>Ю</w:t>
      </w:r>
      <w:r w:rsidRPr="005E6976">
        <w:rPr>
          <w:rFonts w:ascii="Times New Roman" w:eastAsia="Times New Roman" w:hAnsi="Times New Roman"/>
          <w:spacing w:val="54"/>
          <w:w w:val="120"/>
        </w:rPr>
        <w:t xml:space="preserve"> </w:t>
      </w:r>
      <w:r w:rsidRPr="005E6976">
        <w:rPr>
          <w:rFonts w:ascii="Times New Roman" w:eastAsia="Times New Roman" w:hAnsi="Times New Roman"/>
          <w:w w:val="120"/>
        </w:rPr>
        <w:t>Лермонтова,</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А</w:t>
      </w:r>
      <w:r w:rsidRPr="005E6976">
        <w:rPr>
          <w:rFonts w:ascii="Times New Roman" w:eastAsia="Times New Roman" w:hAnsi="Times New Roman"/>
          <w:spacing w:val="51"/>
          <w:w w:val="120"/>
        </w:rPr>
        <w:t xml:space="preserve"> </w:t>
      </w:r>
      <w:r w:rsidRPr="005E6976">
        <w:rPr>
          <w:rFonts w:ascii="Times New Roman" w:eastAsia="Times New Roman" w:hAnsi="Times New Roman"/>
          <w:w w:val="120"/>
        </w:rPr>
        <w:t>Н</w:t>
      </w:r>
      <w:r w:rsidRPr="005E6976">
        <w:rPr>
          <w:rFonts w:ascii="Times New Roman" w:eastAsia="Times New Roman" w:hAnsi="Times New Roman"/>
          <w:spacing w:val="55"/>
          <w:w w:val="120"/>
        </w:rPr>
        <w:t xml:space="preserve"> </w:t>
      </w:r>
      <w:r w:rsidRPr="005E6976">
        <w:rPr>
          <w:rFonts w:ascii="Times New Roman" w:eastAsia="Times New Roman" w:hAnsi="Times New Roman"/>
          <w:w w:val="120"/>
        </w:rPr>
        <w:t>Майкова,</w:t>
      </w:r>
      <w:r w:rsidRPr="005E6976">
        <w:rPr>
          <w:rFonts w:ascii="Times New Roman" w:eastAsia="Times New Roman" w:hAnsi="Times New Roman"/>
          <w:spacing w:val="-58"/>
          <w:w w:val="120"/>
        </w:rPr>
        <w:t xml:space="preserve"> </w:t>
      </w:r>
      <w:r w:rsidRPr="005E6976">
        <w:rPr>
          <w:rFonts w:ascii="Times New Roman" w:eastAsia="Times New Roman" w:hAnsi="Times New Roman"/>
          <w:w w:val="120"/>
        </w:rPr>
        <w:t>Н</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Некрасова, А  А  Блока, С  А  Есенина, К  Д  Бальмонта,</w:t>
      </w:r>
      <w:r w:rsidRPr="005E6976">
        <w:rPr>
          <w:rFonts w:ascii="Times New Roman" w:eastAsia="Times New Roman" w:hAnsi="Times New Roman"/>
          <w:spacing w:val="-57"/>
          <w:w w:val="120"/>
        </w:rPr>
        <w:t xml:space="preserve"> </w:t>
      </w:r>
      <w:r w:rsidRPr="005E6976">
        <w:rPr>
          <w:rFonts w:ascii="Times New Roman" w:eastAsia="Times New Roman" w:hAnsi="Times New Roman"/>
          <w:w w:val="120"/>
        </w:rPr>
        <w:t>И 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Бунина, А П</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Чехова, К</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Г</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Паустовского и др</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Чувства,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вызываемые лирическими</w:t>
      </w:r>
      <w:r>
        <w:rPr>
          <w:rFonts w:ascii="Times New Roman" w:eastAsia="Times New Roman" w:hAnsi="Times New Roman"/>
          <w:w w:val="120"/>
        </w:rPr>
        <w:t xml:space="preserve"> произведениями Средства вырази</w:t>
      </w:r>
      <w:r w:rsidRPr="005E6976">
        <w:rPr>
          <w:rFonts w:ascii="Times New Roman" w:eastAsia="Times New Roman" w:hAnsi="Times New Roman"/>
          <w:w w:val="120"/>
        </w:rPr>
        <w:t>тельности</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в</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произведениях</w:t>
      </w:r>
      <w:r w:rsidRPr="005E6976">
        <w:rPr>
          <w:rFonts w:ascii="Times New Roman" w:eastAsia="Times New Roman" w:hAnsi="Times New Roman"/>
          <w:spacing w:val="-8"/>
          <w:w w:val="120"/>
        </w:rPr>
        <w:t xml:space="preserve"> </w:t>
      </w:r>
      <w:r w:rsidRPr="005E6976">
        <w:rPr>
          <w:rFonts w:ascii="Times New Roman" w:eastAsia="Times New Roman" w:hAnsi="Times New Roman"/>
          <w:w w:val="120"/>
        </w:rPr>
        <w:t>лирики:</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эпитеты,</w:t>
      </w:r>
      <w:r w:rsidRPr="005E6976">
        <w:rPr>
          <w:rFonts w:ascii="Times New Roman" w:eastAsia="Times New Roman" w:hAnsi="Times New Roman"/>
          <w:spacing w:val="-8"/>
          <w:w w:val="120"/>
        </w:rPr>
        <w:t xml:space="preserve"> </w:t>
      </w:r>
      <w:r w:rsidRPr="005E6976">
        <w:rPr>
          <w:rFonts w:ascii="Times New Roman" w:eastAsia="Times New Roman" w:hAnsi="Times New Roman"/>
          <w:w w:val="120"/>
        </w:rPr>
        <w:t>синонимы,</w:t>
      </w:r>
      <w:r w:rsidRPr="005E6976">
        <w:rPr>
          <w:rFonts w:ascii="Times New Roman" w:eastAsia="Times New Roman" w:hAnsi="Times New Roman"/>
          <w:spacing w:val="-9"/>
          <w:w w:val="120"/>
        </w:rPr>
        <w:t xml:space="preserve"> </w:t>
      </w:r>
      <w:r>
        <w:rPr>
          <w:rFonts w:ascii="Times New Roman" w:eastAsia="Times New Roman" w:hAnsi="Times New Roman"/>
          <w:w w:val="120"/>
        </w:rPr>
        <w:t>анто</w:t>
      </w:r>
      <w:r w:rsidRPr="005E6976">
        <w:rPr>
          <w:rFonts w:ascii="Times New Roman" w:eastAsia="Times New Roman" w:hAnsi="Times New Roman"/>
          <w:w w:val="115"/>
        </w:rPr>
        <w:t>нимы, сравнения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Звукопись, её выразительное значение</w:t>
      </w:r>
      <w:r w:rsidRPr="005E6976">
        <w:rPr>
          <w:rFonts w:ascii="Times New Roman" w:eastAsia="Times New Roman" w:hAnsi="Times New Roman"/>
          <w:spacing w:val="1"/>
          <w:w w:val="115"/>
        </w:rPr>
        <w:t xml:space="preserve"> </w:t>
      </w:r>
      <w:r>
        <w:rPr>
          <w:rFonts w:ascii="Times New Roman" w:eastAsia="Times New Roman" w:hAnsi="Times New Roman"/>
          <w:w w:val="115"/>
        </w:rPr>
        <w:t>Оли</w:t>
      </w:r>
      <w:r w:rsidRPr="005E6976">
        <w:rPr>
          <w:rFonts w:ascii="Times New Roman" w:eastAsia="Times New Roman" w:hAnsi="Times New Roman"/>
          <w:w w:val="120"/>
        </w:rPr>
        <w:t>цетворение</w:t>
      </w:r>
      <w:r w:rsidRPr="005E6976">
        <w:rPr>
          <w:rFonts w:ascii="Times New Roman" w:eastAsia="Times New Roman" w:hAnsi="Times New Roman"/>
          <w:spacing w:val="-10"/>
          <w:w w:val="120"/>
        </w:rPr>
        <w:t xml:space="preserve"> </w:t>
      </w:r>
      <w:r w:rsidRPr="005E6976">
        <w:rPr>
          <w:rFonts w:ascii="Times New Roman" w:eastAsia="Times New Roman" w:hAnsi="Times New Roman"/>
          <w:w w:val="120"/>
        </w:rPr>
        <w:t>как</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одно</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из</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средств</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выразительности</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лирического</w:t>
      </w:r>
      <w:r w:rsidRPr="005E6976">
        <w:rPr>
          <w:rFonts w:ascii="Times New Roman" w:eastAsia="Times New Roman" w:hAnsi="Times New Roman"/>
          <w:spacing w:val="-58"/>
          <w:w w:val="120"/>
        </w:rPr>
        <w:t xml:space="preserve"> </w:t>
      </w:r>
      <w:r w:rsidRPr="005E6976">
        <w:rPr>
          <w:rFonts w:ascii="Times New Roman" w:eastAsia="Times New Roman" w:hAnsi="Times New Roman"/>
          <w:w w:val="120"/>
        </w:rPr>
        <w:t>произведения</w:t>
      </w:r>
      <w:r w:rsidRPr="005E6976">
        <w:rPr>
          <w:rFonts w:ascii="Times New Roman" w:eastAsia="Times New Roman" w:hAnsi="Times New Roman"/>
          <w:spacing w:val="59"/>
          <w:w w:val="120"/>
        </w:rPr>
        <w:t xml:space="preserve"> </w:t>
      </w:r>
      <w:r w:rsidRPr="005E6976">
        <w:rPr>
          <w:rFonts w:ascii="Times New Roman" w:eastAsia="Times New Roman" w:hAnsi="Times New Roman"/>
          <w:w w:val="120"/>
        </w:rPr>
        <w:t>Живописные</w:t>
      </w:r>
      <w:r w:rsidRPr="005E6976">
        <w:rPr>
          <w:rFonts w:ascii="Times New Roman" w:eastAsia="Times New Roman" w:hAnsi="Times New Roman"/>
          <w:spacing w:val="-8"/>
          <w:w w:val="120"/>
        </w:rPr>
        <w:t xml:space="preserve"> </w:t>
      </w:r>
      <w:r w:rsidRPr="005E6976">
        <w:rPr>
          <w:rFonts w:ascii="Times New Roman" w:eastAsia="Times New Roman" w:hAnsi="Times New Roman"/>
          <w:w w:val="120"/>
        </w:rPr>
        <w:t>полотна</w:t>
      </w:r>
      <w:r w:rsidRPr="005E6976">
        <w:rPr>
          <w:rFonts w:ascii="Times New Roman" w:eastAsia="Times New Roman" w:hAnsi="Times New Roman"/>
          <w:spacing w:val="-9"/>
          <w:w w:val="120"/>
        </w:rPr>
        <w:t xml:space="preserve"> </w:t>
      </w:r>
      <w:r w:rsidRPr="005E6976">
        <w:rPr>
          <w:rFonts w:ascii="Times New Roman" w:eastAsia="Times New Roman" w:hAnsi="Times New Roman"/>
          <w:w w:val="120"/>
        </w:rPr>
        <w:t>как</w:t>
      </w:r>
      <w:r w:rsidRPr="005E6976">
        <w:rPr>
          <w:rFonts w:ascii="Times New Roman" w:eastAsia="Times New Roman" w:hAnsi="Times New Roman"/>
          <w:spacing w:val="-8"/>
          <w:w w:val="120"/>
        </w:rPr>
        <w:t xml:space="preserve"> </w:t>
      </w:r>
      <w:r w:rsidRPr="005E6976">
        <w:rPr>
          <w:rFonts w:ascii="Times New Roman" w:eastAsia="Times New Roman" w:hAnsi="Times New Roman"/>
          <w:w w:val="120"/>
        </w:rPr>
        <w:lastRenderedPageBreak/>
        <w:t>иллюстрация</w:t>
      </w:r>
      <w:r w:rsidRPr="005E6976">
        <w:rPr>
          <w:rFonts w:ascii="Times New Roman" w:eastAsia="Times New Roman" w:hAnsi="Times New Roman"/>
          <w:spacing w:val="-8"/>
          <w:w w:val="120"/>
        </w:rPr>
        <w:t xml:space="preserve"> </w:t>
      </w:r>
      <w:r w:rsidRPr="005E6976">
        <w:rPr>
          <w:rFonts w:ascii="Times New Roman" w:eastAsia="Times New Roman" w:hAnsi="Times New Roman"/>
          <w:w w:val="120"/>
        </w:rPr>
        <w:t>к</w:t>
      </w:r>
      <w:r w:rsidRPr="005E6976">
        <w:rPr>
          <w:rFonts w:ascii="Times New Roman" w:eastAsia="Times New Roman" w:hAnsi="Times New Roman"/>
          <w:spacing w:val="-9"/>
          <w:w w:val="120"/>
        </w:rPr>
        <w:t xml:space="preserve"> </w:t>
      </w:r>
      <w:r>
        <w:rPr>
          <w:rFonts w:ascii="Times New Roman" w:eastAsia="Times New Roman" w:hAnsi="Times New Roman"/>
          <w:w w:val="120"/>
        </w:rPr>
        <w:t>лири</w:t>
      </w:r>
      <w:r w:rsidRPr="005E6976">
        <w:rPr>
          <w:rFonts w:ascii="Times New Roman" w:eastAsia="Times New Roman" w:hAnsi="Times New Roman"/>
          <w:w w:val="120"/>
        </w:rPr>
        <w:t>ческому произведению: пейзаж</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Сравнение средств создания</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 xml:space="preserve">пейзажа в тексте-описании </w:t>
      </w:r>
      <w:r>
        <w:rPr>
          <w:rFonts w:ascii="Times New Roman" w:eastAsia="Times New Roman" w:hAnsi="Times New Roman"/>
          <w:w w:val="120"/>
        </w:rPr>
        <w:t>(эпитеты, сравнения, олицетворе</w:t>
      </w:r>
      <w:r w:rsidRPr="005E6976">
        <w:rPr>
          <w:rFonts w:ascii="Times New Roman" w:eastAsia="Times New Roman" w:hAnsi="Times New Roman"/>
          <w:w w:val="120"/>
        </w:rPr>
        <w:t>ния), в изобразительном иску</w:t>
      </w:r>
      <w:r>
        <w:rPr>
          <w:rFonts w:ascii="Times New Roman" w:eastAsia="Times New Roman" w:hAnsi="Times New Roman"/>
          <w:w w:val="120"/>
        </w:rPr>
        <w:t>сстве (цвет, композиция), в про</w:t>
      </w:r>
      <w:r w:rsidRPr="005E6976">
        <w:rPr>
          <w:rFonts w:ascii="Times New Roman" w:eastAsia="Times New Roman" w:hAnsi="Times New Roman"/>
          <w:w w:val="120"/>
        </w:rPr>
        <w:t>изведениях</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музыкального</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искусства</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(тон,</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темп,</w:t>
      </w:r>
      <w:r w:rsidRPr="005E6976">
        <w:rPr>
          <w:rFonts w:ascii="Times New Roman" w:eastAsia="Times New Roman" w:hAnsi="Times New Roman"/>
          <w:spacing w:val="-14"/>
          <w:w w:val="120"/>
        </w:rPr>
        <w:t xml:space="preserve"> </w:t>
      </w:r>
      <w:r w:rsidRPr="005E6976">
        <w:rPr>
          <w:rFonts w:ascii="Times New Roman" w:eastAsia="Times New Roman" w:hAnsi="Times New Roman"/>
          <w:w w:val="120"/>
        </w:rPr>
        <w:t>мелодия)</w:t>
      </w:r>
      <w:r w:rsidRPr="005E6976">
        <w:rPr>
          <w:rFonts w:ascii="Times New Roman" w:eastAsia="Times New Roman" w:hAnsi="Times New Roman"/>
          <w:w w:val="142"/>
        </w:rPr>
        <w:t xml:space="preserve"> </w:t>
      </w:r>
    </w:p>
    <w:p w:rsidR="00A90BA0" w:rsidRPr="005E6976" w:rsidRDefault="00A90BA0" w:rsidP="00A90BA0">
      <w:pPr>
        <w:pStyle w:val="afc"/>
        <w:spacing w:after="0" w:line="240" w:lineRule="auto"/>
        <w:ind w:left="157" w:right="154"/>
        <w:jc w:val="both"/>
        <w:rPr>
          <w:rFonts w:ascii="Times New Roman" w:hAnsi="Times New Roman"/>
        </w:rPr>
      </w:pPr>
      <w:r w:rsidRPr="005E6976">
        <w:rPr>
          <w:rFonts w:ascii="Times New Roman" w:hAnsi="Times New Roman"/>
          <w:i/>
          <w:w w:val="115"/>
        </w:rPr>
        <w:t xml:space="preserve">Творчество Л. Н. Толстого. </w:t>
      </w:r>
      <w:r>
        <w:rPr>
          <w:rFonts w:ascii="Times New Roman" w:hAnsi="Times New Roman"/>
          <w:w w:val="115"/>
        </w:rPr>
        <w:t>Жанровое многообразие произ</w:t>
      </w:r>
      <w:r w:rsidRPr="005E6976">
        <w:rPr>
          <w:rFonts w:ascii="Times New Roman" w:hAnsi="Times New Roman"/>
          <w:w w:val="115"/>
        </w:rPr>
        <w:t>ведений Л</w:t>
      </w:r>
      <w:r w:rsidRPr="005E6976">
        <w:rPr>
          <w:rFonts w:ascii="Times New Roman" w:hAnsi="Times New Roman"/>
          <w:spacing w:val="1"/>
          <w:w w:val="115"/>
        </w:rPr>
        <w:t xml:space="preserve"> </w:t>
      </w:r>
      <w:r w:rsidRPr="005E6976">
        <w:rPr>
          <w:rFonts w:ascii="Times New Roman" w:hAnsi="Times New Roman"/>
          <w:w w:val="115"/>
        </w:rPr>
        <w:t>Н  Толстого: сказк</w:t>
      </w:r>
      <w:r>
        <w:rPr>
          <w:rFonts w:ascii="Times New Roman" w:hAnsi="Times New Roman"/>
          <w:w w:val="115"/>
        </w:rPr>
        <w:t>и, рассказы, басни, быль (не ме</w:t>
      </w:r>
      <w:r w:rsidRPr="005E6976">
        <w:rPr>
          <w:rFonts w:ascii="Times New Roman" w:hAnsi="Times New Roman"/>
          <w:w w:val="115"/>
        </w:rPr>
        <w:t>нее</w:t>
      </w:r>
      <w:r w:rsidRPr="005E6976">
        <w:rPr>
          <w:rFonts w:ascii="Times New Roman" w:hAnsi="Times New Roman"/>
          <w:spacing w:val="39"/>
          <w:w w:val="115"/>
        </w:rPr>
        <w:t xml:space="preserve"> </w:t>
      </w:r>
      <w:r w:rsidRPr="005E6976">
        <w:rPr>
          <w:rFonts w:ascii="Times New Roman" w:hAnsi="Times New Roman"/>
          <w:w w:val="115"/>
        </w:rPr>
        <w:t>трёх</w:t>
      </w:r>
      <w:r w:rsidRPr="005E6976">
        <w:rPr>
          <w:rFonts w:ascii="Times New Roman" w:hAnsi="Times New Roman"/>
          <w:spacing w:val="39"/>
          <w:w w:val="115"/>
        </w:rPr>
        <w:t xml:space="preserve"> </w:t>
      </w:r>
      <w:r w:rsidRPr="005E6976">
        <w:rPr>
          <w:rFonts w:ascii="Times New Roman" w:hAnsi="Times New Roman"/>
          <w:w w:val="115"/>
        </w:rPr>
        <w:t xml:space="preserve">произведений)  </w:t>
      </w:r>
      <w:r w:rsidRPr="005E6976">
        <w:rPr>
          <w:rFonts w:ascii="Times New Roman" w:hAnsi="Times New Roman"/>
          <w:spacing w:val="8"/>
          <w:w w:val="115"/>
        </w:rPr>
        <w:t xml:space="preserve"> </w:t>
      </w:r>
      <w:r w:rsidRPr="005E6976">
        <w:rPr>
          <w:rFonts w:ascii="Times New Roman" w:hAnsi="Times New Roman"/>
          <w:w w:val="115"/>
        </w:rPr>
        <w:t>Рассказ</w:t>
      </w:r>
      <w:r w:rsidRPr="005E6976">
        <w:rPr>
          <w:rFonts w:ascii="Times New Roman" w:hAnsi="Times New Roman"/>
          <w:spacing w:val="40"/>
          <w:w w:val="115"/>
        </w:rPr>
        <w:t xml:space="preserve"> </w:t>
      </w:r>
      <w:r w:rsidRPr="005E6976">
        <w:rPr>
          <w:rFonts w:ascii="Times New Roman" w:hAnsi="Times New Roman"/>
          <w:w w:val="115"/>
        </w:rPr>
        <w:t>как</w:t>
      </w:r>
      <w:r w:rsidRPr="005E6976">
        <w:rPr>
          <w:rFonts w:ascii="Times New Roman" w:hAnsi="Times New Roman"/>
          <w:spacing w:val="39"/>
          <w:w w:val="115"/>
        </w:rPr>
        <w:t xml:space="preserve"> </w:t>
      </w:r>
      <w:r w:rsidRPr="005E6976">
        <w:rPr>
          <w:rFonts w:ascii="Times New Roman" w:hAnsi="Times New Roman"/>
          <w:w w:val="115"/>
        </w:rPr>
        <w:t>повествование:</w:t>
      </w:r>
      <w:r w:rsidRPr="005E6976">
        <w:rPr>
          <w:rFonts w:ascii="Times New Roman" w:hAnsi="Times New Roman"/>
          <w:spacing w:val="40"/>
          <w:w w:val="115"/>
        </w:rPr>
        <w:t xml:space="preserve"> </w:t>
      </w:r>
      <w:r w:rsidRPr="005E6976">
        <w:rPr>
          <w:rFonts w:ascii="Times New Roman" w:hAnsi="Times New Roman"/>
          <w:w w:val="115"/>
        </w:rPr>
        <w:t>связь</w:t>
      </w:r>
      <w:r w:rsidRPr="005E6976">
        <w:rPr>
          <w:rFonts w:ascii="Times New Roman" w:hAnsi="Times New Roman"/>
          <w:spacing w:val="39"/>
          <w:w w:val="115"/>
        </w:rPr>
        <w:t xml:space="preserve"> </w:t>
      </w:r>
      <w:r>
        <w:rPr>
          <w:rFonts w:ascii="Times New Roman" w:hAnsi="Times New Roman"/>
          <w:w w:val="115"/>
        </w:rPr>
        <w:t>со</w:t>
      </w:r>
      <w:r w:rsidRPr="005E6976">
        <w:rPr>
          <w:rFonts w:ascii="Times New Roman" w:hAnsi="Times New Roman"/>
          <w:w w:val="115"/>
        </w:rPr>
        <w:t>держания с реальным событием</w:t>
      </w:r>
      <w:r w:rsidRPr="005E6976">
        <w:rPr>
          <w:rFonts w:ascii="Times New Roman" w:hAnsi="Times New Roman"/>
          <w:spacing w:val="1"/>
          <w:w w:val="115"/>
        </w:rPr>
        <w:t xml:space="preserve"> </w:t>
      </w:r>
      <w:r>
        <w:rPr>
          <w:rFonts w:ascii="Times New Roman" w:hAnsi="Times New Roman"/>
          <w:w w:val="115"/>
        </w:rPr>
        <w:t>Структурные части произведе</w:t>
      </w:r>
      <w:r w:rsidRPr="005E6976">
        <w:rPr>
          <w:rFonts w:ascii="Times New Roman" w:hAnsi="Times New Roman"/>
          <w:w w:val="120"/>
        </w:rPr>
        <w:t>ния</w:t>
      </w:r>
      <w:r w:rsidRPr="005E6976">
        <w:rPr>
          <w:rFonts w:ascii="Times New Roman" w:hAnsi="Times New Roman"/>
          <w:spacing w:val="1"/>
          <w:w w:val="120"/>
        </w:rPr>
        <w:t xml:space="preserve"> </w:t>
      </w:r>
      <w:r w:rsidRPr="005E6976">
        <w:rPr>
          <w:rFonts w:ascii="Times New Roman" w:hAnsi="Times New Roman"/>
          <w:w w:val="120"/>
        </w:rPr>
        <w:t>(композиция):</w:t>
      </w:r>
      <w:r w:rsidRPr="005E6976">
        <w:rPr>
          <w:rFonts w:ascii="Times New Roman" w:hAnsi="Times New Roman"/>
          <w:spacing w:val="1"/>
          <w:w w:val="120"/>
        </w:rPr>
        <w:t xml:space="preserve"> </w:t>
      </w:r>
      <w:r w:rsidRPr="005E6976">
        <w:rPr>
          <w:rFonts w:ascii="Times New Roman" w:hAnsi="Times New Roman"/>
          <w:w w:val="120"/>
        </w:rPr>
        <w:t>начало,</w:t>
      </w:r>
      <w:r w:rsidRPr="005E6976">
        <w:rPr>
          <w:rFonts w:ascii="Times New Roman" w:hAnsi="Times New Roman"/>
          <w:spacing w:val="1"/>
          <w:w w:val="120"/>
        </w:rPr>
        <w:t xml:space="preserve"> </w:t>
      </w:r>
      <w:r w:rsidRPr="005E6976">
        <w:rPr>
          <w:rFonts w:ascii="Times New Roman" w:hAnsi="Times New Roman"/>
          <w:w w:val="120"/>
        </w:rPr>
        <w:t>завязка</w:t>
      </w:r>
      <w:r w:rsidRPr="005E6976">
        <w:rPr>
          <w:rFonts w:ascii="Times New Roman" w:hAnsi="Times New Roman"/>
          <w:spacing w:val="1"/>
          <w:w w:val="120"/>
        </w:rPr>
        <w:t xml:space="preserve"> </w:t>
      </w:r>
      <w:r w:rsidRPr="005E6976">
        <w:rPr>
          <w:rFonts w:ascii="Times New Roman" w:hAnsi="Times New Roman"/>
          <w:w w:val="120"/>
        </w:rPr>
        <w:t>действия,</w:t>
      </w:r>
      <w:r w:rsidRPr="005E6976">
        <w:rPr>
          <w:rFonts w:ascii="Times New Roman" w:hAnsi="Times New Roman"/>
          <w:spacing w:val="1"/>
          <w:w w:val="120"/>
        </w:rPr>
        <w:t xml:space="preserve"> </w:t>
      </w:r>
      <w:r w:rsidRPr="005E6976">
        <w:rPr>
          <w:rFonts w:ascii="Times New Roman" w:hAnsi="Times New Roman"/>
          <w:w w:val="120"/>
        </w:rPr>
        <w:t>кульминация,</w:t>
      </w:r>
      <w:r w:rsidRPr="005E6976">
        <w:rPr>
          <w:rFonts w:ascii="Times New Roman" w:hAnsi="Times New Roman"/>
          <w:spacing w:val="-57"/>
          <w:w w:val="120"/>
        </w:rPr>
        <w:t xml:space="preserve"> </w:t>
      </w:r>
      <w:r w:rsidRPr="005E6976">
        <w:rPr>
          <w:rFonts w:ascii="Times New Roman" w:hAnsi="Times New Roman"/>
          <w:w w:val="120"/>
        </w:rPr>
        <w:t>развязка</w:t>
      </w:r>
      <w:r w:rsidRPr="005E6976">
        <w:rPr>
          <w:rFonts w:ascii="Times New Roman" w:hAnsi="Times New Roman"/>
          <w:spacing w:val="1"/>
          <w:w w:val="120"/>
        </w:rPr>
        <w:t xml:space="preserve"> </w:t>
      </w:r>
      <w:r w:rsidRPr="005E6976">
        <w:rPr>
          <w:rFonts w:ascii="Times New Roman" w:hAnsi="Times New Roman"/>
          <w:w w:val="120"/>
        </w:rPr>
        <w:t>Эпизод как часть рассказа</w:t>
      </w:r>
      <w:r w:rsidRPr="005E6976">
        <w:rPr>
          <w:rFonts w:ascii="Times New Roman" w:hAnsi="Times New Roman"/>
          <w:spacing w:val="1"/>
          <w:w w:val="120"/>
        </w:rPr>
        <w:t xml:space="preserve"> </w:t>
      </w:r>
      <w:r w:rsidRPr="005E6976">
        <w:rPr>
          <w:rFonts w:ascii="Times New Roman" w:hAnsi="Times New Roman"/>
          <w:w w:val="120"/>
        </w:rPr>
        <w:t>Различные виды планов</w:t>
      </w:r>
      <w:r w:rsidRPr="005E6976">
        <w:rPr>
          <w:rFonts w:ascii="Times New Roman" w:hAnsi="Times New Roman"/>
          <w:spacing w:val="1"/>
          <w:w w:val="120"/>
        </w:rPr>
        <w:t xml:space="preserve"> </w:t>
      </w:r>
      <w:r w:rsidRPr="005E6976">
        <w:rPr>
          <w:rFonts w:ascii="Times New Roman" w:hAnsi="Times New Roman"/>
          <w:spacing w:val="-1"/>
          <w:w w:val="120"/>
        </w:rPr>
        <w:t>Сюжет</w:t>
      </w:r>
      <w:r w:rsidRPr="005E6976">
        <w:rPr>
          <w:rFonts w:ascii="Times New Roman" w:hAnsi="Times New Roman"/>
          <w:spacing w:val="-11"/>
          <w:w w:val="120"/>
        </w:rPr>
        <w:t xml:space="preserve"> </w:t>
      </w:r>
      <w:r w:rsidRPr="005E6976">
        <w:rPr>
          <w:rFonts w:ascii="Times New Roman" w:hAnsi="Times New Roman"/>
          <w:spacing w:val="-1"/>
          <w:w w:val="120"/>
        </w:rPr>
        <w:t>рассказа:</w:t>
      </w:r>
      <w:r w:rsidRPr="005E6976">
        <w:rPr>
          <w:rFonts w:ascii="Times New Roman" w:hAnsi="Times New Roman"/>
          <w:spacing w:val="-10"/>
          <w:w w:val="120"/>
        </w:rPr>
        <w:t xml:space="preserve"> </w:t>
      </w:r>
      <w:r w:rsidRPr="005E6976">
        <w:rPr>
          <w:rFonts w:ascii="Times New Roman" w:hAnsi="Times New Roman"/>
          <w:spacing w:val="-1"/>
          <w:w w:val="120"/>
        </w:rPr>
        <w:t>основные</w:t>
      </w:r>
      <w:r w:rsidRPr="005E6976">
        <w:rPr>
          <w:rFonts w:ascii="Times New Roman" w:hAnsi="Times New Roman"/>
          <w:spacing w:val="-11"/>
          <w:w w:val="120"/>
        </w:rPr>
        <w:t xml:space="preserve"> </w:t>
      </w:r>
      <w:r w:rsidRPr="005E6976">
        <w:rPr>
          <w:rFonts w:ascii="Times New Roman" w:hAnsi="Times New Roman"/>
          <w:spacing w:val="-1"/>
          <w:w w:val="120"/>
        </w:rPr>
        <w:t>события,</w:t>
      </w:r>
      <w:r w:rsidRPr="005E6976">
        <w:rPr>
          <w:rFonts w:ascii="Times New Roman" w:hAnsi="Times New Roman"/>
          <w:spacing w:val="-10"/>
          <w:w w:val="120"/>
        </w:rPr>
        <w:t xml:space="preserve"> </w:t>
      </w:r>
      <w:r w:rsidRPr="005E6976">
        <w:rPr>
          <w:rFonts w:ascii="Times New Roman" w:hAnsi="Times New Roman"/>
          <w:w w:val="120"/>
        </w:rPr>
        <w:t>главные</w:t>
      </w:r>
      <w:r w:rsidRPr="005E6976">
        <w:rPr>
          <w:rFonts w:ascii="Times New Roman" w:hAnsi="Times New Roman"/>
          <w:spacing w:val="-11"/>
          <w:w w:val="120"/>
        </w:rPr>
        <w:t xml:space="preserve"> </w:t>
      </w:r>
      <w:r w:rsidRPr="005E6976">
        <w:rPr>
          <w:rFonts w:ascii="Times New Roman" w:hAnsi="Times New Roman"/>
          <w:w w:val="120"/>
        </w:rPr>
        <w:t>герои,</w:t>
      </w:r>
      <w:r w:rsidRPr="005E6976">
        <w:rPr>
          <w:rFonts w:ascii="Times New Roman" w:hAnsi="Times New Roman"/>
          <w:spacing w:val="-10"/>
          <w:w w:val="120"/>
        </w:rPr>
        <w:t xml:space="preserve"> </w:t>
      </w:r>
      <w:r>
        <w:rPr>
          <w:rFonts w:ascii="Times New Roman" w:hAnsi="Times New Roman"/>
          <w:w w:val="120"/>
        </w:rPr>
        <w:t>действую</w:t>
      </w:r>
      <w:r w:rsidRPr="005E6976">
        <w:rPr>
          <w:rFonts w:ascii="Times New Roman" w:hAnsi="Times New Roman"/>
          <w:w w:val="120"/>
        </w:rPr>
        <w:t>щие лица, различение расск</w:t>
      </w:r>
      <w:r>
        <w:rPr>
          <w:rFonts w:ascii="Times New Roman" w:hAnsi="Times New Roman"/>
          <w:w w:val="120"/>
        </w:rPr>
        <w:t>азчика и автора произведения Ху</w:t>
      </w:r>
      <w:r w:rsidRPr="005E6976">
        <w:rPr>
          <w:rFonts w:ascii="Times New Roman" w:hAnsi="Times New Roman"/>
          <w:w w:val="115"/>
        </w:rPr>
        <w:t>дожественные особенности т</w:t>
      </w:r>
      <w:r>
        <w:rPr>
          <w:rFonts w:ascii="Times New Roman" w:hAnsi="Times New Roman"/>
          <w:w w:val="115"/>
        </w:rPr>
        <w:t>екста-описания, текста-рассужде</w:t>
      </w:r>
      <w:r w:rsidRPr="005E6976">
        <w:rPr>
          <w:rFonts w:ascii="Times New Roman" w:hAnsi="Times New Roman"/>
          <w:w w:val="120"/>
        </w:rPr>
        <w:t>ния</w:t>
      </w:r>
      <w:r w:rsidRPr="005E6976">
        <w:rPr>
          <w:rFonts w:ascii="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Литературная</w:t>
      </w:r>
      <w:r w:rsidRPr="005E6976">
        <w:rPr>
          <w:rFonts w:ascii="Times New Roman" w:eastAsia="Times New Roman" w:hAnsi="Times New Roman"/>
          <w:i/>
          <w:spacing w:val="1"/>
          <w:w w:val="115"/>
        </w:rPr>
        <w:t xml:space="preserve"> </w:t>
      </w:r>
      <w:r w:rsidRPr="005E6976">
        <w:rPr>
          <w:rFonts w:ascii="Times New Roman" w:eastAsia="Times New Roman" w:hAnsi="Times New Roman"/>
          <w:i/>
          <w:w w:val="115"/>
        </w:rPr>
        <w:t>сказка.</w:t>
      </w:r>
      <w:r w:rsidRPr="005E6976">
        <w:rPr>
          <w:rFonts w:ascii="Times New Roman" w:eastAsia="Times New Roman" w:hAnsi="Times New Roman"/>
          <w:i/>
          <w:spacing w:val="1"/>
          <w:w w:val="115"/>
        </w:rPr>
        <w:t xml:space="preserve"> </w:t>
      </w:r>
      <w:r w:rsidRPr="005E6976">
        <w:rPr>
          <w:rFonts w:ascii="Times New Roman" w:eastAsia="Times New Roman" w:hAnsi="Times New Roman"/>
          <w:w w:val="115"/>
        </w:rPr>
        <w:t>Литературная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сказка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русских</w:t>
      </w:r>
      <w:r w:rsidRPr="005E6976">
        <w:rPr>
          <w:rFonts w:ascii="Times New Roman" w:eastAsia="Times New Roman" w:hAnsi="Times New Roman"/>
          <w:spacing w:val="1"/>
          <w:w w:val="115"/>
        </w:rPr>
        <w:t xml:space="preserve"> </w:t>
      </w:r>
      <w:r>
        <w:rPr>
          <w:rFonts w:ascii="Times New Roman" w:eastAsia="Times New Roman" w:hAnsi="Times New Roman"/>
          <w:w w:val="115"/>
        </w:rPr>
        <w:t>писа</w:t>
      </w:r>
      <w:r w:rsidRPr="005E6976">
        <w:rPr>
          <w:rFonts w:ascii="Times New Roman" w:eastAsia="Times New Roman" w:hAnsi="Times New Roman"/>
          <w:w w:val="115"/>
        </w:rPr>
        <w:t>телей (не менее двух)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Круг чтения: произведения Д</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w:t>
      </w:r>
      <w:r w:rsidRPr="005E6976">
        <w:rPr>
          <w:rFonts w:ascii="Times New Roman" w:eastAsia="Times New Roman" w:hAnsi="Times New Roman"/>
          <w:spacing w:val="1"/>
          <w:w w:val="115"/>
        </w:rPr>
        <w:t xml:space="preserve"> </w:t>
      </w:r>
      <w:r>
        <w:rPr>
          <w:rFonts w:ascii="Times New Roman" w:eastAsia="Times New Roman" w:hAnsi="Times New Roman"/>
          <w:w w:val="115"/>
        </w:rPr>
        <w:t>Мами</w:t>
      </w:r>
      <w:r w:rsidRPr="005E6976">
        <w:rPr>
          <w:rFonts w:ascii="Times New Roman" w:eastAsia="Times New Roman" w:hAnsi="Times New Roman"/>
          <w:w w:val="115"/>
        </w:rPr>
        <w:t>на-Сибиряка, В  Ф   Одоевского, В  М   Гаршина, М   Горького,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Соколова-Микитова, Г</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Скребицкого и др</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Особенности</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авторских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сказок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(сюжет,</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язык,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герои) </w:t>
      </w:r>
      <w:r w:rsidRPr="005E6976">
        <w:rPr>
          <w:rFonts w:ascii="Times New Roman" w:eastAsia="Times New Roman" w:hAnsi="Times New Roman"/>
          <w:spacing w:val="1"/>
          <w:w w:val="115"/>
        </w:rPr>
        <w:t xml:space="preserve"> </w:t>
      </w:r>
      <w:r>
        <w:rPr>
          <w:rFonts w:ascii="Times New Roman" w:eastAsia="Times New Roman" w:hAnsi="Times New Roman"/>
          <w:w w:val="115"/>
        </w:rPr>
        <w:t>Составление  аннота</w:t>
      </w:r>
      <w:r w:rsidRPr="005E6976">
        <w:rPr>
          <w:rFonts w:ascii="Times New Roman" w:eastAsia="Times New Roman" w:hAnsi="Times New Roman"/>
          <w:w w:val="115"/>
        </w:rPr>
        <w:t>ции</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20"/>
        </w:rPr>
        <w:t>Произведения о взаимоотношениях человека и животных.</w:t>
      </w:r>
      <w:r w:rsidRPr="005E6976">
        <w:rPr>
          <w:rFonts w:ascii="Times New Roman" w:eastAsia="Times New Roman" w:hAnsi="Times New Roman"/>
          <w:i/>
          <w:spacing w:val="1"/>
          <w:w w:val="120"/>
        </w:rPr>
        <w:t xml:space="preserve"> </w:t>
      </w:r>
      <w:r w:rsidRPr="005E6976">
        <w:rPr>
          <w:rFonts w:ascii="Times New Roman" w:eastAsia="Times New Roman" w:hAnsi="Times New Roman"/>
          <w:w w:val="115"/>
        </w:rPr>
        <w:t>Человек и его отношения с животными: верность, преданность,</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забота и любовь</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 xml:space="preserve">Круг чтения </w:t>
      </w:r>
      <w:r>
        <w:rPr>
          <w:rFonts w:ascii="Times New Roman" w:eastAsia="Times New Roman" w:hAnsi="Times New Roman"/>
          <w:w w:val="115"/>
        </w:rPr>
        <w:t>(по выбору, не менее четырёх ав</w:t>
      </w:r>
      <w:r w:rsidRPr="005E6976">
        <w:rPr>
          <w:rFonts w:ascii="Times New Roman" w:eastAsia="Times New Roman" w:hAnsi="Times New Roman"/>
          <w:w w:val="120"/>
        </w:rPr>
        <w:t>торов): произведения Д Н</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Мамина-Сибиряка, К Г</w:t>
      </w:r>
      <w:r w:rsidRPr="005E6976">
        <w:rPr>
          <w:rFonts w:ascii="Times New Roman" w:eastAsia="Times New Roman" w:hAnsi="Times New Roman"/>
          <w:spacing w:val="1"/>
          <w:w w:val="120"/>
        </w:rPr>
        <w:t xml:space="preserve"> </w:t>
      </w:r>
      <w:r>
        <w:rPr>
          <w:rFonts w:ascii="Times New Roman" w:eastAsia="Times New Roman" w:hAnsi="Times New Roman"/>
          <w:w w:val="120"/>
        </w:rPr>
        <w:t>Паустов</w:t>
      </w:r>
      <w:r w:rsidRPr="005E6976">
        <w:rPr>
          <w:rFonts w:ascii="Times New Roman" w:eastAsia="Times New Roman" w:hAnsi="Times New Roman"/>
          <w:w w:val="120"/>
        </w:rPr>
        <w:t>ского,   М М    Пришвина,   С В    Образцова,   В Л    Дурова,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Б С</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Житкова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Особенности рассказа: тема, герои, реальность</w:t>
      </w:r>
      <w:r w:rsidRPr="005E6976">
        <w:rPr>
          <w:rFonts w:ascii="Times New Roman" w:eastAsia="Times New Roman" w:hAnsi="Times New Roman"/>
          <w:spacing w:val="-57"/>
          <w:w w:val="120"/>
        </w:rPr>
        <w:t xml:space="preserve"> </w:t>
      </w:r>
      <w:r w:rsidRPr="005E6976">
        <w:rPr>
          <w:rFonts w:ascii="Times New Roman" w:eastAsia="Times New Roman" w:hAnsi="Times New Roman"/>
          <w:w w:val="120"/>
        </w:rPr>
        <w:t>событий, композиция, объек</w:t>
      </w:r>
      <w:r>
        <w:rPr>
          <w:rFonts w:ascii="Times New Roman" w:eastAsia="Times New Roman" w:hAnsi="Times New Roman"/>
          <w:w w:val="120"/>
        </w:rPr>
        <w:t>ты описания (портрет героя, опи</w:t>
      </w:r>
      <w:r w:rsidRPr="005E6976">
        <w:rPr>
          <w:rFonts w:ascii="Times New Roman" w:eastAsia="Times New Roman" w:hAnsi="Times New Roman"/>
          <w:w w:val="120"/>
        </w:rPr>
        <w:t>сание</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интерьера)</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Произведения о детях. </w:t>
      </w:r>
      <w:r w:rsidRPr="005E6976">
        <w:rPr>
          <w:rFonts w:ascii="Times New Roman" w:eastAsia="Times New Roman" w:hAnsi="Times New Roman"/>
          <w:w w:val="115"/>
        </w:rPr>
        <w:t>Де</w:t>
      </w:r>
      <w:r>
        <w:rPr>
          <w:rFonts w:ascii="Times New Roman" w:eastAsia="Times New Roman" w:hAnsi="Times New Roman"/>
          <w:w w:val="115"/>
        </w:rPr>
        <w:t>ти — герои произведений: раскры</w:t>
      </w:r>
      <w:r w:rsidRPr="005E6976">
        <w:rPr>
          <w:rFonts w:ascii="Times New Roman" w:eastAsia="Times New Roman" w:hAnsi="Times New Roman"/>
          <w:w w:val="115"/>
        </w:rPr>
        <w:t>тие тем «Разные детские судьбы», «Дети на войне»</w:t>
      </w:r>
      <w:r w:rsidRPr="005E6976">
        <w:rPr>
          <w:rFonts w:ascii="Times New Roman" w:eastAsia="Times New Roman" w:hAnsi="Times New Roman"/>
          <w:spacing w:val="1"/>
          <w:w w:val="115"/>
        </w:rPr>
        <w:t xml:space="preserve"> </w:t>
      </w:r>
      <w:r>
        <w:rPr>
          <w:rFonts w:ascii="Times New Roman" w:eastAsia="Times New Roman" w:hAnsi="Times New Roman"/>
          <w:w w:val="115"/>
        </w:rPr>
        <w:t>Отличие ав</w:t>
      </w:r>
      <w:r w:rsidRPr="005E6976">
        <w:rPr>
          <w:rFonts w:ascii="Times New Roman" w:eastAsia="Times New Roman" w:hAnsi="Times New Roman"/>
          <w:w w:val="115"/>
        </w:rPr>
        <w:t>тора от героя и рассказчика</w:t>
      </w:r>
      <w:r w:rsidRPr="005E6976">
        <w:rPr>
          <w:rFonts w:ascii="Times New Roman" w:eastAsia="Times New Roman" w:hAnsi="Times New Roman"/>
          <w:spacing w:val="1"/>
          <w:w w:val="115"/>
        </w:rPr>
        <w:t xml:space="preserve"> </w:t>
      </w:r>
      <w:r>
        <w:rPr>
          <w:rFonts w:ascii="Times New Roman" w:eastAsia="Times New Roman" w:hAnsi="Times New Roman"/>
          <w:w w:val="115"/>
        </w:rPr>
        <w:t xml:space="preserve">Герой </w:t>
      </w:r>
      <w:r>
        <w:rPr>
          <w:rFonts w:ascii="Times New Roman" w:eastAsia="Times New Roman" w:hAnsi="Times New Roman"/>
          <w:w w:val="115"/>
        </w:rPr>
        <w:lastRenderedPageBreak/>
        <w:t>художественного произведе</w:t>
      </w:r>
      <w:r w:rsidRPr="005E6976">
        <w:rPr>
          <w:rFonts w:ascii="Times New Roman" w:eastAsia="Times New Roman" w:hAnsi="Times New Roman"/>
          <w:w w:val="115"/>
        </w:rPr>
        <w:t>ния:</w:t>
      </w:r>
      <w:r w:rsidRPr="005E6976">
        <w:rPr>
          <w:rFonts w:ascii="Times New Roman" w:eastAsia="Times New Roman" w:hAnsi="Times New Roman"/>
          <w:spacing w:val="50"/>
          <w:w w:val="115"/>
        </w:rPr>
        <w:t xml:space="preserve"> </w:t>
      </w:r>
      <w:r w:rsidRPr="005E6976">
        <w:rPr>
          <w:rFonts w:ascii="Times New Roman" w:eastAsia="Times New Roman" w:hAnsi="Times New Roman"/>
          <w:w w:val="115"/>
        </w:rPr>
        <w:t>время</w:t>
      </w:r>
      <w:r w:rsidRPr="005E6976">
        <w:rPr>
          <w:rFonts w:ascii="Times New Roman" w:eastAsia="Times New Roman" w:hAnsi="Times New Roman"/>
          <w:spacing w:val="5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51"/>
          <w:w w:val="115"/>
        </w:rPr>
        <w:t xml:space="preserve"> </w:t>
      </w:r>
      <w:r w:rsidRPr="005E6976">
        <w:rPr>
          <w:rFonts w:ascii="Times New Roman" w:eastAsia="Times New Roman" w:hAnsi="Times New Roman"/>
          <w:w w:val="115"/>
        </w:rPr>
        <w:t>место</w:t>
      </w:r>
      <w:r w:rsidRPr="005E6976">
        <w:rPr>
          <w:rFonts w:ascii="Times New Roman" w:eastAsia="Times New Roman" w:hAnsi="Times New Roman"/>
          <w:spacing w:val="51"/>
          <w:w w:val="115"/>
        </w:rPr>
        <w:t xml:space="preserve"> </w:t>
      </w:r>
      <w:r w:rsidRPr="005E6976">
        <w:rPr>
          <w:rFonts w:ascii="Times New Roman" w:eastAsia="Times New Roman" w:hAnsi="Times New Roman"/>
          <w:w w:val="115"/>
        </w:rPr>
        <w:t>проживания,</w:t>
      </w:r>
      <w:r w:rsidRPr="005E6976">
        <w:rPr>
          <w:rFonts w:ascii="Times New Roman" w:eastAsia="Times New Roman" w:hAnsi="Times New Roman"/>
          <w:spacing w:val="50"/>
          <w:w w:val="115"/>
        </w:rPr>
        <w:t xml:space="preserve"> </w:t>
      </w:r>
      <w:r w:rsidRPr="005E6976">
        <w:rPr>
          <w:rFonts w:ascii="Times New Roman" w:eastAsia="Times New Roman" w:hAnsi="Times New Roman"/>
          <w:w w:val="115"/>
        </w:rPr>
        <w:t>особенности</w:t>
      </w:r>
      <w:r w:rsidRPr="005E6976">
        <w:rPr>
          <w:rFonts w:ascii="Times New Roman" w:eastAsia="Times New Roman" w:hAnsi="Times New Roman"/>
          <w:spacing w:val="51"/>
          <w:w w:val="115"/>
        </w:rPr>
        <w:t xml:space="preserve"> </w:t>
      </w:r>
      <w:r w:rsidRPr="005E6976">
        <w:rPr>
          <w:rFonts w:ascii="Times New Roman" w:eastAsia="Times New Roman" w:hAnsi="Times New Roman"/>
          <w:w w:val="115"/>
        </w:rPr>
        <w:t>внешнего</w:t>
      </w:r>
      <w:r w:rsidRPr="005E6976">
        <w:rPr>
          <w:rFonts w:ascii="Times New Roman" w:eastAsia="Times New Roman" w:hAnsi="Times New Roman"/>
          <w:spacing w:val="51"/>
          <w:w w:val="115"/>
        </w:rPr>
        <w:t xml:space="preserve"> </w:t>
      </w:r>
      <w:r w:rsidRPr="005E6976">
        <w:rPr>
          <w:rFonts w:ascii="Times New Roman" w:eastAsia="Times New Roman" w:hAnsi="Times New Roman"/>
          <w:w w:val="115"/>
        </w:rPr>
        <w:t>вида</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и характера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Историческая об</w:t>
      </w:r>
      <w:r>
        <w:rPr>
          <w:rFonts w:ascii="Times New Roman" w:eastAsia="Times New Roman" w:hAnsi="Times New Roman"/>
          <w:w w:val="115"/>
        </w:rPr>
        <w:t>становка как фон создания произ</w:t>
      </w:r>
      <w:r w:rsidRPr="005E6976">
        <w:rPr>
          <w:rFonts w:ascii="Times New Roman" w:eastAsia="Times New Roman" w:hAnsi="Times New Roman"/>
          <w:w w:val="115"/>
        </w:rPr>
        <w:t>ведения: судьбы крестьянских детей, дети на войне (пр</w:t>
      </w:r>
      <w:r>
        <w:rPr>
          <w:rFonts w:ascii="Times New Roman" w:eastAsia="Times New Roman" w:hAnsi="Times New Roman"/>
          <w:w w:val="115"/>
        </w:rPr>
        <w:t>оизведе</w:t>
      </w:r>
      <w:r w:rsidRPr="005E6976">
        <w:rPr>
          <w:rFonts w:ascii="Times New Roman" w:eastAsia="Times New Roman" w:hAnsi="Times New Roman"/>
          <w:w w:val="115"/>
        </w:rPr>
        <w:t>ния по выбору двух-трёх авторов)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Основные события сюжета,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отношение к ним героев произведения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Оценка нравственных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качеств,</w:t>
      </w:r>
      <w:r w:rsidRPr="005E6976">
        <w:rPr>
          <w:rFonts w:ascii="Times New Roman" w:eastAsia="Times New Roman" w:hAnsi="Times New Roman"/>
          <w:spacing w:val="-8"/>
          <w:w w:val="115"/>
        </w:rPr>
        <w:t xml:space="preserve"> </w:t>
      </w:r>
      <w:r w:rsidRPr="005E6976">
        <w:rPr>
          <w:rFonts w:ascii="Times New Roman" w:eastAsia="Times New Roman" w:hAnsi="Times New Roman"/>
          <w:w w:val="115"/>
        </w:rPr>
        <w:t>проявляющихся</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военное</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время</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15"/>
        </w:rPr>
        <w:t xml:space="preserve">Юмористические произведения. </w:t>
      </w:r>
      <w:r>
        <w:rPr>
          <w:rFonts w:ascii="Times New Roman" w:eastAsia="Times New Roman" w:hAnsi="Times New Roman"/>
          <w:w w:val="115"/>
        </w:rPr>
        <w:t>Комичность как основа сю</w:t>
      </w:r>
      <w:r w:rsidRPr="005E6976">
        <w:rPr>
          <w:rFonts w:ascii="Times New Roman" w:eastAsia="Times New Roman" w:hAnsi="Times New Roman"/>
          <w:w w:val="115"/>
        </w:rPr>
        <w:t>жета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Герой юмористического произведения</w:t>
      </w:r>
      <w:r w:rsidRPr="005E6976">
        <w:rPr>
          <w:rFonts w:ascii="Times New Roman" w:eastAsia="Times New Roman" w:hAnsi="Times New Roman"/>
          <w:spacing w:val="1"/>
          <w:w w:val="115"/>
        </w:rPr>
        <w:t xml:space="preserve"> </w:t>
      </w:r>
      <w:r>
        <w:rPr>
          <w:rFonts w:ascii="Times New Roman" w:eastAsia="Times New Roman" w:hAnsi="Times New Roman"/>
          <w:w w:val="115"/>
        </w:rPr>
        <w:t>Средства вырази</w:t>
      </w:r>
      <w:r w:rsidRPr="005E6976">
        <w:rPr>
          <w:rFonts w:ascii="Times New Roman" w:eastAsia="Times New Roman" w:hAnsi="Times New Roman"/>
          <w:w w:val="115"/>
        </w:rPr>
        <w:t>тельности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текста</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юмористического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содержания:</w:t>
      </w:r>
      <w:r w:rsidRPr="005E6976">
        <w:rPr>
          <w:rFonts w:ascii="Times New Roman" w:eastAsia="Times New Roman" w:hAnsi="Times New Roman"/>
          <w:spacing w:val="1"/>
          <w:w w:val="115"/>
        </w:rPr>
        <w:t xml:space="preserve"> </w:t>
      </w:r>
      <w:r>
        <w:rPr>
          <w:rFonts w:ascii="Times New Roman" w:eastAsia="Times New Roman" w:hAnsi="Times New Roman"/>
          <w:w w:val="115"/>
        </w:rPr>
        <w:t>преувеличе</w:t>
      </w:r>
      <w:r w:rsidRPr="005E6976">
        <w:rPr>
          <w:rFonts w:ascii="Times New Roman" w:eastAsia="Times New Roman" w:hAnsi="Times New Roman"/>
          <w:w w:val="115"/>
        </w:rPr>
        <w:t>ние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Авторы юмористических рассказов (не менее двух произ-</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ведений):</w:t>
      </w:r>
      <w:r w:rsidRPr="005E6976">
        <w:rPr>
          <w:rFonts w:ascii="Times New Roman" w:eastAsia="Times New Roman" w:hAnsi="Times New Roman"/>
          <w:spacing w:val="-2"/>
          <w:w w:val="115"/>
        </w:rPr>
        <w:t xml:space="preserve"> </w:t>
      </w:r>
      <w:r w:rsidRPr="005E6976">
        <w:rPr>
          <w:rFonts w:ascii="Times New Roman" w:eastAsia="Times New Roman" w:hAnsi="Times New Roman"/>
          <w:w w:val="115"/>
        </w:rPr>
        <w:t>М</w:t>
      </w:r>
      <w:r w:rsidRPr="005E6976">
        <w:rPr>
          <w:rFonts w:ascii="Times New Roman" w:eastAsia="Times New Roman" w:hAnsi="Times New Roman"/>
          <w:spacing w:val="22"/>
          <w:w w:val="115"/>
        </w:rPr>
        <w:t xml:space="preserve"> </w:t>
      </w:r>
      <w:r w:rsidRPr="005E6976">
        <w:rPr>
          <w:rFonts w:ascii="Times New Roman" w:eastAsia="Times New Roman" w:hAnsi="Times New Roman"/>
          <w:w w:val="115"/>
        </w:rPr>
        <w:t>М</w:t>
      </w:r>
      <w:r w:rsidRPr="005E6976">
        <w:rPr>
          <w:rFonts w:ascii="Times New Roman" w:eastAsia="Times New Roman" w:hAnsi="Times New Roman"/>
          <w:spacing w:val="19"/>
          <w:w w:val="115"/>
        </w:rPr>
        <w:t xml:space="preserve"> </w:t>
      </w:r>
      <w:r w:rsidRPr="005E6976">
        <w:rPr>
          <w:rFonts w:ascii="Times New Roman" w:eastAsia="Times New Roman" w:hAnsi="Times New Roman"/>
          <w:w w:val="115"/>
        </w:rPr>
        <w:t>Зощенко,</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Н</w:t>
      </w:r>
      <w:r w:rsidRPr="005E6976">
        <w:rPr>
          <w:rFonts w:ascii="Times New Roman" w:eastAsia="Times New Roman" w:hAnsi="Times New Roman"/>
          <w:spacing w:val="21"/>
          <w:w w:val="115"/>
        </w:rPr>
        <w:t xml:space="preserve"> </w:t>
      </w:r>
      <w:r w:rsidRPr="005E6976">
        <w:rPr>
          <w:rFonts w:ascii="Times New Roman" w:eastAsia="Times New Roman" w:hAnsi="Times New Roman"/>
          <w:w w:val="115"/>
        </w:rPr>
        <w:t>Н</w:t>
      </w:r>
      <w:r w:rsidRPr="005E6976">
        <w:rPr>
          <w:rFonts w:ascii="Times New Roman" w:eastAsia="Times New Roman" w:hAnsi="Times New Roman"/>
          <w:spacing w:val="19"/>
          <w:w w:val="115"/>
        </w:rPr>
        <w:t xml:space="preserve"> </w:t>
      </w:r>
      <w:r w:rsidRPr="005E6976">
        <w:rPr>
          <w:rFonts w:ascii="Times New Roman" w:eastAsia="Times New Roman" w:hAnsi="Times New Roman"/>
          <w:w w:val="115"/>
        </w:rPr>
        <w:t>Носов,</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21"/>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19"/>
          <w:w w:val="115"/>
        </w:rPr>
        <w:t xml:space="preserve"> </w:t>
      </w:r>
      <w:r w:rsidRPr="005E6976">
        <w:rPr>
          <w:rFonts w:ascii="Times New Roman" w:eastAsia="Times New Roman" w:hAnsi="Times New Roman"/>
          <w:w w:val="115"/>
        </w:rPr>
        <w:t>Голявкин</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2"/>
          <w:w w:val="115"/>
        </w:rPr>
        <w:t xml:space="preserve"> </w:t>
      </w:r>
      <w:r w:rsidRPr="005E6976">
        <w:rPr>
          <w:rFonts w:ascii="Times New Roman" w:eastAsia="Times New Roman" w:hAnsi="Times New Roman"/>
          <w:w w:val="115"/>
        </w:rPr>
        <w:t>др</w:t>
      </w:r>
      <w:r w:rsidRPr="005E6976">
        <w:rPr>
          <w:rFonts w:ascii="Times New Roman" w:eastAsia="Times New Roman" w:hAnsi="Times New Roman"/>
          <w:w w:val="142"/>
        </w:rPr>
        <w:t xml:space="preserve"> </w:t>
      </w:r>
    </w:p>
    <w:p w:rsidR="00A90BA0" w:rsidRDefault="00A90BA0" w:rsidP="00A90BA0">
      <w:pPr>
        <w:autoSpaceDE w:val="0"/>
        <w:autoSpaceDN w:val="0"/>
        <w:ind w:left="157" w:right="154" w:firstLine="226"/>
        <w:jc w:val="both"/>
        <w:rPr>
          <w:rFonts w:ascii="Times New Roman" w:eastAsia="Times New Roman" w:hAnsi="Times New Roman"/>
          <w:w w:val="142"/>
        </w:rPr>
      </w:pPr>
      <w:r w:rsidRPr="005E6976">
        <w:rPr>
          <w:rFonts w:ascii="Times New Roman" w:eastAsia="Times New Roman" w:hAnsi="Times New Roman"/>
          <w:i/>
          <w:w w:val="115"/>
        </w:rPr>
        <w:t xml:space="preserve">Зарубежная литература. </w:t>
      </w:r>
      <w:r w:rsidRPr="005E6976">
        <w:rPr>
          <w:rFonts w:ascii="Times New Roman" w:eastAsia="Times New Roman" w:hAnsi="Times New Roman"/>
          <w:w w:val="115"/>
        </w:rPr>
        <w:t>Круг чтения (произведения двух-</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трёх</w:t>
      </w:r>
      <w:r w:rsidRPr="005E6976">
        <w:rPr>
          <w:rFonts w:ascii="Times New Roman" w:eastAsia="Times New Roman" w:hAnsi="Times New Roman"/>
          <w:spacing w:val="35"/>
          <w:w w:val="115"/>
        </w:rPr>
        <w:t xml:space="preserve"> </w:t>
      </w:r>
      <w:r w:rsidRPr="005E6976">
        <w:rPr>
          <w:rFonts w:ascii="Times New Roman" w:eastAsia="Times New Roman" w:hAnsi="Times New Roman"/>
          <w:w w:val="115"/>
        </w:rPr>
        <w:t xml:space="preserve">авторов </w:t>
      </w:r>
      <w:r w:rsidRPr="005E6976">
        <w:rPr>
          <w:rFonts w:ascii="Times New Roman" w:eastAsia="Times New Roman" w:hAnsi="Times New Roman"/>
          <w:spacing w:val="33"/>
          <w:w w:val="115"/>
        </w:rPr>
        <w:t xml:space="preserve"> </w:t>
      </w:r>
      <w:r w:rsidRPr="005E6976">
        <w:rPr>
          <w:rFonts w:ascii="Times New Roman" w:eastAsia="Times New Roman" w:hAnsi="Times New Roman"/>
          <w:w w:val="115"/>
        </w:rPr>
        <w:t xml:space="preserve">по </w:t>
      </w:r>
      <w:r w:rsidRPr="005E6976">
        <w:rPr>
          <w:rFonts w:ascii="Times New Roman" w:eastAsia="Times New Roman" w:hAnsi="Times New Roman"/>
          <w:spacing w:val="34"/>
          <w:w w:val="115"/>
        </w:rPr>
        <w:t xml:space="preserve"> </w:t>
      </w:r>
      <w:r w:rsidRPr="005E6976">
        <w:rPr>
          <w:rFonts w:ascii="Times New Roman" w:eastAsia="Times New Roman" w:hAnsi="Times New Roman"/>
          <w:w w:val="115"/>
        </w:rPr>
        <w:t xml:space="preserve">выбору): </w:t>
      </w:r>
      <w:r w:rsidRPr="005E6976">
        <w:rPr>
          <w:rFonts w:ascii="Times New Roman" w:eastAsia="Times New Roman" w:hAnsi="Times New Roman"/>
          <w:spacing w:val="33"/>
          <w:w w:val="115"/>
        </w:rPr>
        <w:t xml:space="preserve"> </w:t>
      </w:r>
      <w:r w:rsidRPr="005E6976">
        <w:rPr>
          <w:rFonts w:ascii="Times New Roman" w:eastAsia="Times New Roman" w:hAnsi="Times New Roman"/>
          <w:w w:val="115"/>
        </w:rPr>
        <w:t xml:space="preserve">литературные </w:t>
      </w:r>
      <w:r w:rsidRPr="005E6976">
        <w:rPr>
          <w:rFonts w:ascii="Times New Roman" w:eastAsia="Times New Roman" w:hAnsi="Times New Roman"/>
          <w:spacing w:val="34"/>
          <w:w w:val="115"/>
        </w:rPr>
        <w:t xml:space="preserve"> </w:t>
      </w:r>
      <w:r w:rsidRPr="005E6976">
        <w:rPr>
          <w:rFonts w:ascii="Times New Roman" w:eastAsia="Times New Roman" w:hAnsi="Times New Roman"/>
          <w:w w:val="115"/>
        </w:rPr>
        <w:t xml:space="preserve">сказки </w:t>
      </w:r>
      <w:r w:rsidRPr="005E6976">
        <w:rPr>
          <w:rFonts w:ascii="Times New Roman" w:eastAsia="Times New Roman" w:hAnsi="Times New Roman"/>
          <w:spacing w:val="33"/>
          <w:w w:val="115"/>
        </w:rPr>
        <w:t xml:space="preserve"> </w:t>
      </w:r>
      <w:r w:rsidRPr="005E6976">
        <w:rPr>
          <w:rFonts w:ascii="Times New Roman" w:eastAsia="Times New Roman" w:hAnsi="Times New Roman"/>
          <w:w w:val="115"/>
        </w:rPr>
        <w:t xml:space="preserve">Ш </w:t>
      </w:r>
      <w:r w:rsidRPr="005E6976">
        <w:rPr>
          <w:rFonts w:ascii="Times New Roman" w:eastAsia="Times New Roman" w:hAnsi="Times New Roman"/>
          <w:spacing w:val="54"/>
          <w:w w:val="115"/>
        </w:rPr>
        <w:t xml:space="preserve"> </w:t>
      </w:r>
      <w:r w:rsidRPr="005E6976">
        <w:rPr>
          <w:rFonts w:ascii="Times New Roman" w:eastAsia="Times New Roman" w:hAnsi="Times New Roman"/>
          <w:w w:val="115"/>
        </w:rPr>
        <w:t>Перро,</w:t>
      </w:r>
      <w:r w:rsidRPr="005E6976">
        <w:rPr>
          <w:rFonts w:ascii="Times New Roman" w:eastAsia="Times New Roman" w:hAnsi="Times New Roman"/>
          <w:spacing w:val="-56"/>
          <w:w w:val="115"/>
        </w:rPr>
        <w:t xml:space="preserve"> </w:t>
      </w:r>
      <w:r w:rsidRPr="005E6976">
        <w:rPr>
          <w:rFonts w:ascii="Times New Roman" w:eastAsia="Times New Roman" w:hAnsi="Times New Roman"/>
          <w:w w:val="115"/>
        </w:rPr>
        <w:t xml:space="preserve">Х -К  </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Андерсена,  Ц    Топелиуса,  Р    Киплинга,  Дж    Родари,</w:t>
      </w:r>
      <w:r w:rsidRPr="005E6976">
        <w:rPr>
          <w:rFonts w:ascii="Times New Roman" w:eastAsia="Times New Roman" w:hAnsi="Times New Roman"/>
          <w:spacing w:val="-55"/>
          <w:w w:val="115"/>
        </w:rPr>
        <w:t xml:space="preserve"> </w:t>
      </w:r>
      <w:r w:rsidRPr="005E6976">
        <w:rPr>
          <w:rFonts w:ascii="Times New Roman" w:eastAsia="Times New Roman" w:hAnsi="Times New Roman"/>
          <w:w w:val="115"/>
        </w:rPr>
        <w:t>С</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Лагерлёф</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Особенности ав</w:t>
      </w:r>
      <w:r>
        <w:rPr>
          <w:rFonts w:ascii="Times New Roman" w:eastAsia="Times New Roman" w:hAnsi="Times New Roman"/>
          <w:w w:val="115"/>
        </w:rPr>
        <w:t>торских сказок (сюжет, язык, ге</w:t>
      </w:r>
      <w:r w:rsidRPr="005E6976">
        <w:rPr>
          <w:rFonts w:ascii="Times New Roman" w:eastAsia="Times New Roman" w:hAnsi="Times New Roman"/>
          <w:w w:val="115"/>
        </w:rPr>
        <w:t>рои)</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Рассказы о животных зарубежных писателей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Известные</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переводчики зарубежной литературы: С</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Я</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Маршак, К</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И</w:t>
      </w:r>
      <w:r w:rsidRPr="005E6976">
        <w:rPr>
          <w:rFonts w:ascii="Times New Roman" w:eastAsia="Times New Roman" w:hAnsi="Times New Roman"/>
          <w:spacing w:val="1"/>
          <w:w w:val="115"/>
        </w:rPr>
        <w:t xml:space="preserve"> </w:t>
      </w:r>
      <w:r>
        <w:rPr>
          <w:rFonts w:ascii="Times New Roman" w:eastAsia="Times New Roman" w:hAnsi="Times New Roman"/>
          <w:w w:val="115"/>
        </w:rPr>
        <w:t>Чу</w:t>
      </w:r>
      <w:r w:rsidRPr="005E6976">
        <w:rPr>
          <w:rFonts w:ascii="Times New Roman" w:eastAsia="Times New Roman" w:hAnsi="Times New Roman"/>
          <w:w w:val="115"/>
        </w:rPr>
        <w:t>ковский,</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Б</w:t>
      </w:r>
      <w:r w:rsidRPr="005E6976">
        <w:rPr>
          <w:rFonts w:ascii="Times New Roman" w:eastAsia="Times New Roman" w:hAnsi="Times New Roman"/>
          <w:spacing w:val="9"/>
          <w:w w:val="115"/>
        </w:rPr>
        <w:t xml:space="preserve"> </w:t>
      </w:r>
      <w:r w:rsidRPr="005E6976">
        <w:rPr>
          <w:rFonts w:ascii="Times New Roman" w:eastAsia="Times New Roman" w:hAnsi="Times New Roman"/>
          <w:w w:val="115"/>
        </w:rPr>
        <w:t>В</w:t>
      </w:r>
      <w:r w:rsidRPr="005E6976">
        <w:rPr>
          <w:rFonts w:ascii="Times New Roman" w:eastAsia="Times New Roman" w:hAnsi="Times New Roman"/>
          <w:spacing w:val="7"/>
          <w:w w:val="115"/>
        </w:rPr>
        <w:t xml:space="preserve"> </w:t>
      </w:r>
      <w:r w:rsidRPr="005E6976">
        <w:rPr>
          <w:rFonts w:ascii="Times New Roman" w:eastAsia="Times New Roman" w:hAnsi="Times New Roman"/>
          <w:w w:val="115"/>
        </w:rPr>
        <w:t>Заходер</w:t>
      </w:r>
      <w:r w:rsidRPr="005E6976">
        <w:rPr>
          <w:rFonts w:ascii="Times New Roman" w:eastAsia="Times New Roman" w:hAnsi="Times New Roman"/>
          <w:w w:val="142"/>
        </w:rPr>
        <w:t xml:space="preserve"> </w:t>
      </w:r>
    </w:p>
    <w:p w:rsidR="00A90BA0" w:rsidRPr="005E6976" w:rsidRDefault="00A90BA0" w:rsidP="00A90BA0">
      <w:pPr>
        <w:autoSpaceDE w:val="0"/>
        <w:autoSpaceDN w:val="0"/>
        <w:ind w:left="157" w:right="154" w:firstLine="226"/>
        <w:jc w:val="both"/>
        <w:rPr>
          <w:rFonts w:ascii="Times New Roman" w:eastAsia="Times New Roman" w:hAnsi="Times New Roman"/>
        </w:rPr>
      </w:pPr>
      <w:r w:rsidRPr="005E6976">
        <w:rPr>
          <w:rFonts w:ascii="Times New Roman" w:eastAsia="Times New Roman" w:hAnsi="Times New Roman"/>
          <w:i/>
          <w:w w:val="120"/>
        </w:rPr>
        <w:t>Библиографическая</w:t>
      </w:r>
      <w:r w:rsidRPr="005E6976">
        <w:rPr>
          <w:rFonts w:ascii="Times New Roman" w:eastAsia="Times New Roman" w:hAnsi="Times New Roman"/>
          <w:i/>
          <w:spacing w:val="1"/>
          <w:w w:val="120"/>
        </w:rPr>
        <w:t xml:space="preserve"> </w:t>
      </w:r>
      <w:r w:rsidRPr="005E6976">
        <w:rPr>
          <w:rFonts w:ascii="Times New Roman" w:eastAsia="Times New Roman" w:hAnsi="Times New Roman"/>
          <w:i/>
          <w:w w:val="120"/>
        </w:rPr>
        <w:t xml:space="preserve">культура  </w:t>
      </w:r>
      <w:r w:rsidRPr="005E6976">
        <w:rPr>
          <w:rFonts w:ascii="Times New Roman" w:eastAsia="Times New Roman" w:hAnsi="Times New Roman"/>
          <w:w w:val="120"/>
        </w:rPr>
        <w:t>(</w:t>
      </w:r>
      <w:r w:rsidRPr="005E6976">
        <w:rPr>
          <w:rFonts w:ascii="Times New Roman" w:eastAsia="Times New Roman" w:hAnsi="Times New Roman"/>
          <w:i/>
          <w:w w:val="120"/>
        </w:rPr>
        <w:t>работа  с  детской  книгой</w:t>
      </w:r>
      <w:r w:rsidRPr="005E6976">
        <w:rPr>
          <w:rFonts w:ascii="Times New Roman" w:eastAsia="Times New Roman" w:hAnsi="Times New Roman"/>
          <w:i/>
          <w:spacing w:val="-57"/>
          <w:w w:val="120"/>
        </w:rPr>
        <w:t xml:space="preserve"> </w:t>
      </w:r>
      <w:r w:rsidRPr="005E6976">
        <w:rPr>
          <w:rFonts w:ascii="Times New Roman" w:eastAsia="Times New Roman" w:hAnsi="Times New Roman"/>
          <w:i/>
          <w:w w:val="115"/>
        </w:rPr>
        <w:t>и справочной литературой</w:t>
      </w:r>
      <w:r w:rsidRPr="005E6976">
        <w:rPr>
          <w:rFonts w:ascii="Times New Roman" w:eastAsia="Times New Roman" w:hAnsi="Times New Roman"/>
          <w:w w:val="115"/>
        </w:rPr>
        <w:t>)</w:t>
      </w:r>
      <w:r w:rsidRPr="005E6976">
        <w:rPr>
          <w:rFonts w:ascii="Times New Roman" w:eastAsia="Times New Roman" w:hAnsi="Times New Roman"/>
          <w:i/>
          <w:w w:val="115"/>
        </w:rPr>
        <w:t xml:space="preserve">. </w:t>
      </w:r>
      <w:r w:rsidRPr="005E6976">
        <w:rPr>
          <w:rFonts w:ascii="Times New Roman" w:eastAsia="Times New Roman" w:hAnsi="Times New Roman"/>
          <w:w w:val="115"/>
        </w:rPr>
        <w:t>Ценность чтения художественной</w:t>
      </w:r>
      <w:r w:rsidRPr="005E6976">
        <w:rPr>
          <w:rFonts w:ascii="Times New Roman" w:eastAsia="Times New Roman" w:hAnsi="Times New Roman"/>
          <w:spacing w:val="1"/>
          <w:w w:val="115"/>
        </w:rPr>
        <w:t xml:space="preserve"> </w:t>
      </w:r>
      <w:r w:rsidRPr="005E6976">
        <w:rPr>
          <w:rFonts w:ascii="Times New Roman" w:eastAsia="Times New Roman" w:hAnsi="Times New Roman"/>
          <w:w w:val="115"/>
        </w:rPr>
        <w:t>литературы и фольклора, осо</w:t>
      </w:r>
      <w:r>
        <w:rPr>
          <w:rFonts w:ascii="Times New Roman" w:eastAsia="Times New Roman" w:hAnsi="Times New Roman"/>
          <w:w w:val="115"/>
        </w:rPr>
        <w:t>знание важности читательской де</w:t>
      </w:r>
      <w:r w:rsidRPr="005E6976">
        <w:rPr>
          <w:rFonts w:ascii="Times New Roman" w:eastAsia="Times New Roman" w:hAnsi="Times New Roman"/>
          <w:w w:val="120"/>
        </w:rPr>
        <w:t>ятельности</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Использование с учётом учебных задач аппарата</w:t>
      </w:r>
      <w:r w:rsidRPr="005E6976">
        <w:rPr>
          <w:rFonts w:ascii="Times New Roman" w:eastAsia="Times New Roman" w:hAnsi="Times New Roman"/>
          <w:spacing w:val="1"/>
          <w:w w:val="120"/>
        </w:rPr>
        <w:t xml:space="preserve"> </w:t>
      </w:r>
      <w:r w:rsidRPr="005E6976">
        <w:rPr>
          <w:rFonts w:ascii="Times New Roman" w:eastAsia="Times New Roman" w:hAnsi="Times New Roman"/>
          <w:spacing w:val="-1"/>
          <w:w w:val="120"/>
        </w:rPr>
        <w:t>издания</w:t>
      </w:r>
      <w:r w:rsidRPr="005E6976">
        <w:rPr>
          <w:rFonts w:ascii="Times New Roman" w:eastAsia="Times New Roman" w:hAnsi="Times New Roman"/>
          <w:spacing w:val="-13"/>
          <w:w w:val="120"/>
        </w:rPr>
        <w:t xml:space="preserve"> </w:t>
      </w:r>
      <w:r w:rsidRPr="005E6976">
        <w:rPr>
          <w:rFonts w:ascii="Times New Roman" w:eastAsia="Times New Roman" w:hAnsi="Times New Roman"/>
          <w:spacing w:val="-1"/>
          <w:w w:val="120"/>
        </w:rPr>
        <w:t>(обложка,</w:t>
      </w:r>
      <w:r w:rsidRPr="005E6976">
        <w:rPr>
          <w:rFonts w:ascii="Times New Roman" w:eastAsia="Times New Roman" w:hAnsi="Times New Roman"/>
          <w:spacing w:val="-12"/>
          <w:w w:val="120"/>
        </w:rPr>
        <w:t xml:space="preserve"> </w:t>
      </w:r>
      <w:r w:rsidRPr="005E6976">
        <w:rPr>
          <w:rFonts w:ascii="Times New Roman" w:eastAsia="Times New Roman" w:hAnsi="Times New Roman"/>
          <w:spacing w:val="-1"/>
          <w:w w:val="120"/>
        </w:rPr>
        <w:t>оглавление,</w:t>
      </w:r>
      <w:r w:rsidRPr="005E6976">
        <w:rPr>
          <w:rFonts w:ascii="Times New Roman" w:eastAsia="Times New Roman" w:hAnsi="Times New Roman"/>
          <w:spacing w:val="-12"/>
          <w:w w:val="120"/>
        </w:rPr>
        <w:t xml:space="preserve"> </w:t>
      </w:r>
      <w:r w:rsidRPr="005E6976">
        <w:rPr>
          <w:rFonts w:ascii="Times New Roman" w:eastAsia="Times New Roman" w:hAnsi="Times New Roman"/>
          <w:spacing w:val="-1"/>
          <w:w w:val="120"/>
        </w:rPr>
        <w:t>аннотация,</w:t>
      </w:r>
      <w:r w:rsidRPr="005E6976">
        <w:rPr>
          <w:rFonts w:ascii="Times New Roman" w:eastAsia="Times New Roman" w:hAnsi="Times New Roman"/>
          <w:spacing w:val="-12"/>
          <w:w w:val="120"/>
        </w:rPr>
        <w:t xml:space="preserve"> </w:t>
      </w:r>
      <w:r w:rsidRPr="005E6976">
        <w:rPr>
          <w:rFonts w:ascii="Times New Roman" w:eastAsia="Times New Roman" w:hAnsi="Times New Roman"/>
          <w:spacing w:val="-1"/>
          <w:w w:val="120"/>
        </w:rPr>
        <w:t>предисловие,</w:t>
      </w:r>
      <w:r w:rsidRPr="005E6976">
        <w:rPr>
          <w:rFonts w:ascii="Times New Roman" w:eastAsia="Times New Roman" w:hAnsi="Times New Roman"/>
          <w:spacing w:val="-12"/>
          <w:w w:val="120"/>
        </w:rPr>
        <w:t xml:space="preserve"> </w:t>
      </w:r>
      <w:r>
        <w:rPr>
          <w:rFonts w:ascii="Times New Roman" w:eastAsia="Times New Roman" w:hAnsi="Times New Roman"/>
          <w:w w:val="120"/>
        </w:rPr>
        <w:t>иллю</w:t>
      </w:r>
      <w:r w:rsidRPr="005E6976">
        <w:rPr>
          <w:rFonts w:ascii="Times New Roman" w:eastAsia="Times New Roman" w:hAnsi="Times New Roman"/>
          <w:w w:val="120"/>
        </w:rPr>
        <w:t>страции)</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Правила юного читателя</w:t>
      </w:r>
      <w:r w:rsidRPr="005E6976">
        <w:rPr>
          <w:rFonts w:ascii="Times New Roman" w:eastAsia="Times New Roman" w:hAnsi="Times New Roman"/>
          <w:spacing w:val="1"/>
          <w:w w:val="120"/>
        </w:rPr>
        <w:t xml:space="preserve"> </w:t>
      </w:r>
      <w:r>
        <w:rPr>
          <w:rFonts w:ascii="Times New Roman" w:eastAsia="Times New Roman" w:hAnsi="Times New Roman"/>
          <w:w w:val="120"/>
        </w:rPr>
        <w:t>Книга как особый вид ис</w:t>
      </w:r>
      <w:r w:rsidRPr="005E6976">
        <w:rPr>
          <w:rFonts w:ascii="Times New Roman" w:eastAsia="Times New Roman" w:hAnsi="Times New Roman"/>
          <w:w w:val="120"/>
        </w:rPr>
        <w:t>кусства</w:t>
      </w:r>
      <w:r w:rsidRPr="005E6976">
        <w:rPr>
          <w:rFonts w:ascii="Times New Roman" w:eastAsia="Times New Roman" w:hAnsi="Times New Roman"/>
          <w:spacing w:val="1"/>
          <w:w w:val="120"/>
        </w:rPr>
        <w:t xml:space="preserve"> </w:t>
      </w:r>
      <w:r w:rsidRPr="005E6976">
        <w:rPr>
          <w:rFonts w:ascii="Times New Roman" w:eastAsia="Times New Roman" w:hAnsi="Times New Roman"/>
          <w:w w:val="120"/>
        </w:rPr>
        <w:t>Общее представлен</w:t>
      </w:r>
      <w:r>
        <w:rPr>
          <w:rFonts w:ascii="Times New Roman" w:eastAsia="Times New Roman" w:hAnsi="Times New Roman"/>
          <w:w w:val="120"/>
        </w:rPr>
        <w:t>ие о первых книгах на Руси, зна</w:t>
      </w:r>
      <w:r w:rsidRPr="005E6976">
        <w:rPr>
          <w:rFonts w:ascii="Times New Roman" w:eastAsia="Times New Roman" w:hAnsi="Times New Roman"/>
          <w:w w:val="120"/>
        </w:rPr>
        <w:t>комство</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с</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рукописными</w:t>
      </w:r>
      <w:r w:rsidRPr="005E6976">
        <w:rPr>
          <w:rFonts w:ascii="Times New Roman" w:eastAsia="Times New Roman" w:hAnsi="Times New Roman"/>
          <w:spacing w:val="-13"/>
          <w:w w:val="120"/>
        </w:rPr>
        <w:t xml:space="preserve"> </w:t>
      </w:r>
      <w:r w:rsidRPr="005E6976">
        <w:rPr>
          <w:rFonts w:ascii="Times New Roman" w:eastAsia="Times New Roman" w:hAnsi="Times New Roman"/>
          <w:w w:val="120"/>
        </w:rPr>
        <w:t>книгами</w:t>
      </w:r>
      <w:r>
        <w:rPr>
          <w:rFonts w:ascii="Times New Roman" w:eastAsia="Times New Roman" w:hAnsi="Times New Roman"/>
          <w:w w:val="120"/>
        </w:rPr>
        <w:t>.</w:t>
      </w:r>
    </w:p>
    <w:p w:rsidR="00A90BA0" w:rsidRPr="005E6976" w:rsidRDefault="00A90BA0" w:rsidP="00A90BA0">
      <w:pPr>
        <w:autoSpaceDE w:val="0"/>
        <w:autoSpaceDN w:val="0"/>
        <w:ind w:left="157" w:right="154" w:firstLine="226"/>
        <w:jc w:val="both"/>
        <w:rPr>
          <w:rFonts w:ascii="Times New Roman" w:eastAsia="Times New Roman" w:hAnsi="Times New Roman"/>
        </w:rPr>
      </w:pPr>
    </w:p>
    <w:p w:rsidR="00A90BA0" w:rsidRDefault="00A90BA0" w:rsidP="00A90BA0">
      <w:pPr>
        <w:autoSpaceDE w:val="0"/>
        <w:autoSpaceDN w:val="0"/>
        <w:ind w:left="159"/>
        <w:rPr>
          <w:rFonts w:ascii="Times New Roman" w:eastAsia="Times New Roman" w:hAnsi="Times New Roman"/>
          <w:b/>
          <w:bCs/>
          <w:kern w:val="2"/>
          <w:lang w:eastAsia="hi-IN"/>
        </w:rPr>
      </w:pPr>
    </w:p>
    <w:p w:rsidR="00A90BA0" w:rsidRPr="00CE3EB7" w:rsidRDefault="00A90BA0" w:rsidP="00A90BA0">
      <w:pPr>
        <w:autoSpaceDE w:val="0"/>
        <w:autoSpaceDN w:val="0"/>
        <w:ind w:left="159"/>
        <w:rPr>
          <w:rFonts w:ascii="Times New Roman" w:eastAsia="Times New Roman" w:hAnsi="Times New Roman"/>
          <w:b/>
          <w:bCs/>
          <w:kern w:val="2"/>
          <w:lang w:eastAsia="hi-IN"/>
        </w:rPr>
      </w:pPr>
      <w:r w:rsidRPr="00CE3EB7">
        <w:rPr>
          <w:rFonts w:ascii="Times New Roman" w:eastAsia="Times New Roman" w:hAnsi="Times New Roman"/>
          <w:b/>
          <w:bCs/>
          <w:kern w:val="2"/>
          <w:lang w:eastAsia="hi-IN"/>
        </w:rPr>
        <w:t>4 КЛАСС</w:t>
      </w:r>
    </w:p>
    <w:p w:rsidR="00A90BA0" w:rsidRPr="00343D11" w:rsidRDefault="00A90BA0" w:rsidP="00A90BA0">
      <w:pPr>
        <w:pStyle w:val="afc"/>
        <w:spacing w:after="0" w:line="240" w:lineRule="auto"/>
        <w:ind w:left="157" w:right="154"/>
        <w:jc w:val="both"/>
        <w:rPr>
          <w:rFonts w:ascii="Times New Roman" w:hAnsi="Times New Roman"/>
        </w:rPr>
      </w:pPr>
      <w:r w:rsidRPr="00343D11">
        <w:rPr>
          <w:rFonts w:ascii="Times New Roman" w:hAnsi="Times New Roman"/>
          <w:w w:val="115"/>
        </w:rPr>
        <w:t>О Родине, героические страницы истории. Наше Отечество,</w:t>
      </w:r>
      <w:r w:rsidRPr="00343D11">
        <w:rPr>
          <w:rFonts w:ascii="Times New Roman" w:hAnsi="Times New Roman"/>
          <w:spacing w:val="1"/>
          <w:w w:val="115"/>
        </w:rPr>
        <w:t xml:space="preserve"> </w:t>
      </w:r>
      <w:r w:rsidRPr="00343D11">
        <w:rPr>
          <w:rFonts w:ascii="Times New Roman" w:hAnsi="Times New Roman"/>
          <w:w w:val="115"/>
        </w:rPr>
        <w:t>образ родной земли в стихот</w:t>
      </w:r>
      <w:r>
        <w:rPr>
          <w:rFonts w:ascii="Times New Roman" w:hAnsi="Times New Roman"/>
          <w:w w:val="115"/>
        </w:rPr>
        <w:t>ворных и прозаических произведе</w:t>
      </w:r>
      <w:r w:rsidRPr="00343D11">
        <w:rPr>
          <w:rFonts w:ascii="Times New Roman" w:hAnsi="Times New Roman"/>
          <w:w w:val="115"/>
        </w:rPr>
        <w:t xml:space="preserve">ниях писателей и поэтов ХIХ </w:t>
      </w:r>
      <w:r w:rsidRPr="00343D11">
        <w:rPr>
          <w:rFonts w:ascii="Times New Roman" w:hAnsi="Times New Roman"/>
          <w:w w:val="115"/>
        </w:rPr>
        <w:lastRenderedPageBreak/>
        <w:t>и ХХ веков (по выбору, не менее</w:t>
      </w:r>
      <w:r w:rsidRPr="00343D11">
        <w:rPr>
          <w:rFonts w:ascii="Times New Roman" w:hAnsi="Times New Roman"/>
          <w:spacing w:val="1"/>
          <w:w w:val="115"/>
        </w:rPr>
        <w:t xml:space="preserve"> </w:t>
      </w:r>
      <w:r w:rsidRPr="00343D11">
        <w:rPr>
          <w:rFonts w:ascii="Times New Roman" w:hAnsi="Times New Roman"/>
          <w:w w:val="115"/>
        </w:rPr>
        <w:t>четырёх, например произведения И</w:t>
      </w:r>
      <w:r w:rsidRPr="00343D11">
        <w:rPr>
          <w:rFonts w:ascii="Times New Roman" w:hAnsi="Times New Roman"/>
          <w:spacing w:val="1"/>
          <w:w w:val="115"/>
        </w:rPr>
        <w:t xml:space="preserve"> </w:t>
      </w:r>
      <w:r w:rsidRPr="00343D11">
        <w:rPr>
          <w:rFonts w:ascii="Times New Roman" w:hAnsi="Times New Roman"/>
          <w:w w:val="115"/>
        </w:rPr>
        <w:t>С</w:t>
      </w:r>
      <w:r w:rsidRPr="00343D11">
        <w:rPr>
          <w:rFonts w:ascii="Times New Roman" w:hAnsi="Times New Roman"/>
          <w:spacing w:val="1"/>
          <w:w w:val="115"/>
        </w:rPr>
        <w:t xml:space="preserve"> </w:t>
      </w:r>
      <w:r w:rsidRPr="00343D11">
        <w:rPr>
          <w:rFonts w:ascii="Times New Roman" w:hAnsi="Times New Roman"/>
          <w:w w:val="115"/>
        </w:rPr>
        <w:t>Никитина, Н</w:t>
      </w:r>
      <w:r w:rsidRPr="00343D11">
        <w:rPr>
          <w:rFonts w:ascii="Times New Roman" w:hAnsi="Times New Roman"/>
          <w:spacing w:val="1"/>
          <w:w w:val="115"/>
        </w:rPr>
        <w:t xml:space="preserve"> </w:t>
      </w:r>
      <w:r w:rsidRPr="00343D11">
        <w:rPr>
          <w:rFonts w:ascii="Times New Roman" w:hAnsi="Times New Roman"/>
          <w:w w:val="115"/>
        </w:rPr>
        <w:t xml:space="preserve">М </w:t>
      </w:r>
      <w:r w:rsidRPr="00343D11">
        <w:rPr>
          <w:rFonts w:ascii="Times New Roman" w:hAnsi="Times New Roman"/>
          <w:spacing w:val="1"/>
          <w:w w:val="115"/>
        </w:rPr>
        <w:t xml:space="preserve"> </w:t>
      </w:r>
      <w:r>
        <w:rPr>
          <w:rFonts w:ascii="Times New Roman" w:hAnsi="Times New Roman"/>
          <w:w w:val="115"/>
        </w:rPr>
        <w:t>Язы</w:t>
      </w:r>
      <w:r w:rsidRPr="00343D11">
        <w:rPr>
          <w:rFonts w:ascii="Times New Roman" w:hAnsi="Times New Roman"/>
          <w:w w:val="115"/>
        </w:rPr>
        <w:t>кова, С Т  Романовского, А  Т  Твардовского, М  М  Пришвина,</w:t>
      </w:r>
      <w:r w:rsidRPr="00343D11">
        <w:rPr>
          <w:rFonts w:ascii="Times New Roman" w:hAnsi="Times New Roman"/>
          <w:spacing w:val="1"/>
          <w:w w:val="115"/>
        </w:rPr>
        <w:t xml:space="preserve"> </w:t>
      </w:r>
      <w:r w:rsidRPr="00343D11">
        <w:rPr>
          <w:rFonts w:ascii="Times New Roman" w:hAnsi="Times New Roman"/>
          <w:w w:val="115"/>
        </w:rPr>
        <w:t>С</w:t>
      </w:r>
      <w:r w:rsidRPr="00343D11">
        <w:rPr>
          <w:rFonts w:ascii="Times New Roman" w:hAnsi="Times New Roman"/>
          <w:spacing w:val="1"/>
          <w:w w:val="115"/>
        </w:rPr>
        <w:t xml:space="preserve"> </w:t>
      </w:r>
      <w:r w:rsidRPr="00343D11">
        <w:rPr>
          <w:rFonts w:ascii="Times New Roman" w:hAnsi="Times New Roman"/>
          <w:w w:val="115"/>
        </w:rPr>
        <w:t>Д</w:t>
      </w:r>
      <w:r w:rsidRPr="00343D11">
        <w:rPr>
          <w:rFonts w:ascii="Times New Roman" w:hAnsi="Times New Roman"/>
          <w:spacing w:val="1"/>
          <w:w w:val="115"/>
        </w:rPr>
        <w:t xml:space="preserve"> </w:t>
      </w:r>
      <w:r w:rsidRPr="00343D11">
        <w:rPr>
          <w:rFonts w:ascii="Times New Roman" w:hAnsi="Times New Roman"/>
          <w:w w:val="115"/>
        </w:rPr>
        <w:t>Дрожжина, В</w:t>
      </w:r>
      <w:r w:rsidRPr="00343D11">
        <w:rPr>
          <w:rFonts w:ascii="Times New Roman" w:hAnsi="Times New Roman"/>
          <w:spacing w:val="1"/>
          <w:w w:val="115"/>
        </w:rPr>
        <w:t xml:space="preserve"> </w:t>
      </w:r>
      <w:r w:rsidRPr="00343D11">
        <w:rPr>
          <w:rFonts w:ascii="Times New Roman" w:hAnsi="Times New Roman"/>
          <w:w w:val="115"/>
        </w:rPr>
        <w:t>М</w:t>
      </w:r>
      <w:r w:rsidRPr="00343D11">
        <w:rPr>
          <w:rFonts w:ascii="Times New Roman" w:hAnsi="Times New Roman"/>
          <w:spacing w:val="1"/>
          <w:w w:val="115"/>
        </w:rPr>
        <w:t xml:space="preserve"> </w:t>
      </w:r>
      <w:r w:rsidRPr="00343D11">
        <w:rPr>
          <w:rFonts w:ascii="Times New Roman" w:hAnsi="Times New Roman"/>
          <w:w w:val="115"/>
        </w:rPr>
        <w:t>Пескова и др )</w:t>
      </w:r>
      <w:r w:rsidRPr="00343D11">
        <w:rPr>
          <w:rFonts w:ascii="Times New Roman" w:hAnsi="Times New Roman"/>
          <w:spacing w:val="1"/>
          <w:w w:val="115"/>
        </w:rPr>
        <w:t xml:space="preserve"> </w:t>
      </w:r>
      <w:r>
        <w:rPr>
          <w:rFonts w:ascii="Times New Roman" w:hAnsi="Times New Roman"/>
          <w:w w:val="115"/>
        </w:rPr>
        <w:t>Представление о прояв</w:t>
      </w:r>
      <w:r w:rsidRPr="00343D11">
        <w:rPr>
          <w:rFonts w:ascii="Times New Roman" w:hAnsi="Times New Roman"/>
          <w:w w:val="115"/>
        </w:rPr>
        <w:t>лении любви к родной земле в литературе разных народов (на</w:t>
      </w:r>
      <w:r w:rsidRPr="00343D11">
        <w:rPr>
          <w:rFonts w:ascii="Times New Roman" w:hAnsi="Times New Roman"/>
          <w:spacing w:val="1"/>
          <w:w w:val="115"/>
        </w:rPr>
        <w:t xml:space="preserve"> </w:t>
      </w:r>
      <w:r w:rsidRPr="00343D11">
        <w:rPr>
          <w:rFonts w:ascii="Times New Roman" w:hAnsi="Times New Roman"/>
          <w:w w:val="115"/>
        </w:rPr>
        <w:t>примере писателей родного к</w:t>
      </w:r>
      <w:r>
        <w:rPr>
          <w:rFonts w:ascii="Times New Roman" w:hAnsi="Times New Roman"/>
          <w:w w:val="115"/>
        </w:rPr>
        <w:t>рая, представителей разных наро</w:t>
      </w:r>
      <w:r w:rsidRPr="00343D11">
        <w:rPr>
          <w:rFonts w:ascii="Times New Roman" w:hAnsi="Times New Roman"/>
          <w:w w:val="115"/>
        </w:rPr>
        <w:t>дов России)</w:t>
      </w:r>
      <w:r w:rsidRPr="00343D11">
        <w:rPr>
          <w:rFonts w:ascii="Times New Roman" w:hAnsi="Times New Roman"/>
          <w:spacing w:val="1"/>
          <w:w w:val="115"/>
        </w:rPr>
        <w:t xml:space="preserve"> </w:t>
      </w:r>
      <w:r w:rsidRPr="00343D11">
        <w:rPr>
          <w:rFonts w:ascii="Times New Roman" w:hAnsi="Times New Roman"/>
          <w:w w:val="115"/>
        </w:rPr>
        <w:t>Страницы исто</w:t>
      </w:r>
      <w:r>
        <w:rPr>
          <w:rFonts w:ascii="Times New Roman" w:hAnsi="Times New Roman"/>
          <w:w w:val="115"/>
        </w:rPr>
        <w:t>рии России, великие люди и собы</w:t>
      </w:r>
      <w:r w:rsidRPr="00343D11">
        <w:rPr>
          <w:rFonts w:ascii="Times New Roman" w:hAnsi="Times New Roman"/>
          <w:w w:val="115"/>
        </w:rPr>
        <w:t>тия: образы Александра Не</w:t>
      </w:r>
      <w:r>
        <w:rPr>
          <w:rFonts w:ascii="Times New Roman" w:hAnsi="Times New Roman"/>
          <w:w w:val="115"/>
        </w:rPr>
        <w:t>вского, Дмитрия Пожарского, Дми</w:t>
      </w:r>
      <w:r w:rsidRPr="00343D11">
        <w:rPr>
          <w:rFonts w:ascii="Times New Roman" w:hAnsi="Times New Roman"/>
          <w:w w:val="115"/>
        </w:rPr>
        <w:t>трия Донского, Александра Суворова, Михаила К</w:t>
      </w:r>
      <w:r>
        <w:rPr>
          <w:rFonts w:ascii="Times New Roman" w:hAnsi="Times New Roman"/>
          <w:w w:val="115"/>
        </w:rPr>
        <w:t>утузова и дру</w:t>
      </w:r>
      <w:r w:rsidRPr="00343D11">
        <w:rPr>
          <w:rFonts w:ascii="Times New Roman" w:hAnsi="Times New Roman"/>
          <w:w w:val="115"/>
        </w:rPr>
        <w:t>гих</w:t>
      </w:r>
      <w:r w:rsidRPr="00343D11">
        <w:rPr>
          <w:rFonts w:ascii="Times New Roman" w:hAnsi="Times New Roman"/>
          <w:spacing w:val="1"/>
          <w:w w:val="115"/>
        </w:rPr>
        <w:t xml:space="preserve"> </w:t>
      </w:r>
      <w:r w:rsidRPr="00343D11">
        <w:rPr>
          <w:rFonts w:ascii="Times New Roman" w:hAnsi="Times New Roman"/>
          <w:w w:val="115"/>
        </w:rPr>
        <w:t>выдающихся</w:t>
      </w:r>
      <w:r w:rsidRPr="00343D11">
        <w:rPr>
          <w:rFonts w:ascii="Times New Roman" w:hAnsi="Times New Roman"/>
          <w:spacing w:val="1"/>
          <w:w w:val="115"/>
        </w:rPr>
        <w:t xml:space="preserve"> </w:t>
      </w:r>
      <w:r w:rsidRPr="00343D11">
        <w:rPr>
          <w:rFonts w:ascii="Times New Roman" w:hAnsi="Times New Roman"/>
          <w:w w:val="115"/>
        </w:rPr>
        <w:t>защитников</w:t>
      </w:r>
      <w:r w:rsidRPr="00343D11">
        <w:rPr>
          <w:rFonts w:ascii="Times New Roman" w:hAnsi="Times New Roman"/>
          <w:spacing w:val="1"/>
          <w:w w:val="115"/>
        </w:rPr>
        <w:t xml:space="preserve"> </w:t>
      </w:r>
      <w:r w:rsidRPr="00343D11">
        <w:rPr>
          <w:rFonts w:ascii="Times New Roman" w:hAnsi="Times New Roman"/>
          <w:w w:val="115"/>
        </w:rPr>
        <w:t>Отечества  в  литературе  для</w:t>
      </w:r>
      <w:r w:rsidRPr="00343D11">
        <w:rPr>
          <w:rFonts w:ascii="Times New Roman" w:hAnsi="Times New Roman"/>
          <w:spacing w:val="1"/>
          <w:w w:val="115"/>
        </w:rPr>
        <w:t xml:space="preserve"> </w:t>
      </w:r>
      <w:r w:rsidRPr="00343D11">
        <w:rPr>
          <w:rFonts w:ascii="Times New Roman" w:hAnsi="Times New Roman"/>
          <w:w w:val="115"/>
        </w:rPr>
        <w:t>детей</w:t>
      </w:r>
      <w:r w:rsidRPr="00343D11">
        <w:rPr>
          <w:rFonts w:ascii="Times New Roman" w:hAnsi="Times New Roman"/>
          <w:spacing w:val="1"/>
          <w:w w:val="115"/>
        </w:rPr>
        <w:t xml:space="preserve"> </w:t>
      </w:r>
      <w:r w:rsidRPr="00343D11">
        <w:rPr>
          <w:rFonts w:ascii="Times New Roman" w:hAnsi="Times New Roman"/>
          <w:w w:val="115"/>
        </w:rPr>
        <w:t>Отражение нравственной идеи: любовь к Родине</w:t>
      </w:r>
      <w:r w:rsidRPr="00343D11">
        <w:rPr>
          <w:rFonts w:ascii="Times New Roman" w:hAnsi="Times New Roman"/>
          <w:spacing w:val="1"/>
          <w:w w:val="115"/>
        </w:rPr>
        <w:t xml:space="preserve"> </w:t>
      </w:r>
      <w:r>
        <w:rPr>
          <w:rFonts w:ascii="Times New Roman" w:hAnsi="Times New Roman"/>
          <w:w w:val="115"/>
        </w:rPr>
        <w:t>Герои</w:t>
      </w:r>
      <w:r w:rsidRPr="00343D11">
        <w:rPr>
          <w:rFonts w:ascii="Times New Roman" w:hAnsi="Times New Roman"/>
          <w:w w:val="115"/>
        </w:rPr>
        <w:t>ческое</w:t>
      </w:r>
      <w:r w:rsidRPr="00343D11">
        <w:rPr>
          <w:rFonts w:ascii="Times New Roman" w:hAnsi="Times New Roman"/>
          <w:spacing w:val="22"/>
          <w:w w:val="115"/>
        </w:rPr>
        <w:t xml:space="preserve"> </w:t>
      </w:r>
      <w:r w:rsidRPr="00343D11">
        <w:rPr>
          <w:rFonts w:ascii="Times New Roman" w:hAnsi="Times New Roman"/>
          <w:w w:val="115"/>
        </w:rPr>
        <w:t>прошлое</w:t>
      </w:r>
      <w:r w:rsidRPr="00343D11">
        <w:rPr>
          <w:rFonts w:ascii="Times New Roman" w:hAnsi="Times New Roman"/>
          <w:spacing w:val="23"/>
          <w:w w:val="115"/>
        </w:rPr>
        <w:t xml:space="preserve"> </w:t>
      </w:r>
      <w:r w:rsidRPr="00343D11">
        <w:rPr>
          <w:rFonts w:ascii="Times New Roman" w:hAnsi="Times New Roman"/>
          <w:w w:val="115"/>
        </w:rPr>
        <w:t>России,</w:t>
      </w:r>
      <w:r w:rsidRPr="00343D11">
        <w:rPr>
          <w:rFonts w:ascii="Times New Roman" w:hAnsi="Times New Roman"/>
          <w:spacing w:val="23"/>
          <w:w w:val="115"/>
        </w:rPr>
        <w:t xml:space="preserve"> </w:t>
      </w:r>
      <w:r w:rsidRPr="00343D11">
        <w:rPr>
          <w:rFonts w:ascii="Times New Roman" w:hAnsi="Times New Roman"/>
          <w:w w:val="115"/>
        </w:rPr>
        <w:t>тема</w:t>
      </w:r>
      <w:r w:rsidRPr="00343D11">
        <w:rPr>
          <w:rFonts w:ascii="Times New Roman" w:hAnsi="Times New Roman"/>
          <w:spacing w:val="23"/>
          <w:w w:val="115"/>
        </w:rPr>
        <w:t xml:space="preserve"> </w:t>
      </w:r>
      <w:r w:rsidRPr="00343D11">
        <w:rPr>
          <w:rFonts w:ascii="Times New Roman" w:hAnsi="Times New Roman"/>
          <w:w w:val="115"/>
        </w:rPr>
        <w:t>Великой</w:t>
      </w:r>
      <w:r w:rsidRPr="00343D11">
        <w:rPr>
          <w:rFonts w:ascii="Times New Roman" w:hAnsi="Times New Roman"/>
          <w:spacing w:val="22"/>
          <w:w w:val="115"/>
        </w:rPr>
        <w:t xml:space="preserve"> </w:t>
      </w:r>
      <w:r w:rsidRPr="00343D11">
        <w:rPr>
          <w:rFonts w:ascii="Times New Roman" w:hAnsi="Times New Roman"/>
          <w:w w:val="115"/>
        </w:rPr>
        <w:t>Отечественной</w:t>
      </w:r>
      <w:r w:rsidRPr="00343D11">
        <w:rPr>
          <w:rFonts w:ascii="Times New Roman" w:hAnsi="Times New Roman"/>
          <w:spacing w:val="23"/>
          <w:w w:val="115"/>
        </w:rPr>
        <w:t xml:space="preserve"> </w:t>
      </w:r>
      <w:r w:rsidRPr="00343D11">
        <w:rPr>
          <w:rFonts w:ascii="Times New Roman" w:hAnsi="Times New Roman"/>
          <w:w w:val="115"/>
        </w:rPr>
        <w:t>войны</w:t>
      </w:r>
      <w:r w:rsidRPr="00343D11">
        <w:rPr>
          <w:rFonts w:ascii="Times New Roman" w:hAnsi="Times New Roman"/>
          <w:spacing w:val="23"/>
          <w:w w:val="115"/>
        </w:rPr>
        <w:t xml:space="preserve"> </w:t>
      </w:r>
      <w:r w:rsidRPr="00343D11">
        <w:rPr>
          <w:rFonts w:ascii="Times New Roman" w:hAnsi="Times New Roman"/>
          <w:w w:val="115"/>
        </w:rPr>
        <w:t>в произведениях литературы (на примере рассказов А</w:t>
      </w:r>
      <w:r w:rsidRPr="00343D11">
        <w:rPr>
          <w:rFonts w:ascii="Times New Roman" w:hAnsi="Times New Roman"/>
          <w:spacing w:val="1"/>
          <w:w w:val="115"/>
        </w:rPr>
        <w:t xml:space="preserve"> </w:t>
      </w:r>
      <w:r w:rsidRPr="00343D11">
        <w:rPr>
          <w:rFonts w:ascii="Times New Roman" w:hAnsi="Times New Roman"/>
          <w:w w:val="115"/>
        </w:rPr>
        <w:t>П</w:t>
      </w:r>
      <w:r w:rsidRPr="00343D11">
        <w:rPr>
          <w:rFonts w:ascii="Times New Roman" w:hAnsi="Times New Roman"/>
          <w:spacing w:val="1"/>
          <w:w w:val="115"/>
        </w:rPr>
        <w:t xml:space="preserve"> </w:t>
      </w:r>
      <w:r>
        <w:rPr>
          <w:rFonts w:ascii="Times New Roman" w:hAnsi="Times New Roman"/>
          <w:w w:val="115"/>
        </w:rPr>
        <w:t>Плато</w:t>
      </w:r>
      <w:r w:rsidRPr="00343D11">
        <w:rPr>
          <w:rFonts w:ascii="Times New Roman" w:hAnsi="Times New Roman"/>
          <w:w w:val="120"/>
        </w:rPr>
        <w:t>нова, Л А</w:t>
      </w:r>
      <w:r w:rsidRPr="00343D11">
        <w:rPr>
          <w:rFonts w:ascii="Times New Roman" w:hAnsi="Times New Roman"/>
          <w:spacing w:val="1"/>
          <w:w w:val="120"/>
        </w:rPr>
        <w:t xml:space="preserve"> </w:t>
      </w:r>
      <w:r w:rsidRPr="00343D11">
        <w:rPr>
          <w:rFonts w:ascii="Times New Roman" w:hAnsi="Times New Roman"/>
          <w:w w:val="120"/>
        </w:rPr>
        <w:t>Кассиля, В К</w:t>
      </w:r>
      <w:r w:rsidRPr="00343D11">
        <w:rPr>
          <w:rFonts w:ascii="Times New Roman" w:hAnsi="Times New Roman"/>
          <w:spacing w:val="1"/>
          <w:w w:val="120"/>
        </w:rPr>
        <w:t xml:space="preserve"> </w:t>
      </w:r>
      <w:r w:rsidRPr="00343D11">
        <w:rPr>
          <w:rFonts w:ascii="Times New Roman" w:hAnsi="Times New Roman"/>
          <w:w w:val="120"/>
        </w:rPr>
        <w:t>Железняка, С П</w:t>
      </w:r>
      <w:r w:rsidRPr="00343D11">
        <w:rPr>
          <w:rFonts w:ascii="Times New Roman" w:hAnsi="Times New Roman"/>
          <w:spacing w:val="1"/>
          <w:w w:val="120"/>
        </w:rPr>
        <w:t xml:space="preserve"> </w:t>
      </w:r>
      <w:r w:rsidRPr="00343D11">
        <w:rPr>
          <w:rFonts w:ascii="Times New Roman" w:hAnsi="Times New Roman"/>
          <w:w w:val="120"/>
        </w:rPr>
        <w:t>Алексеева)</w:t>
      </w:r>
      <w:r w:rsidRPr="00343D11">
        <w:rPr>
          <w:rFonts w:ascii="Times New Roman" w:hAnsi="Times New Roman"/>
          <w:spacing w:val="1"/>
          <w:w w:val="120"/>
        </w:rPr>
        <w:t xml:space="preserve"> </w:t>
      </w:r>
      <w:r>
        <w:rPr>
          <w:rFonts w:ascii="Times New Roman" w:hAnsi="Times New Roman"/>
          <w:w w:val="120"/>
        </w:rPr>
        <w:t>Осоз</w:t>
      </w:r>
      <w:r w:rsidRPr="00343D11">
        <w:rPr>
          <w:rFonts w:ascii="Times New Roman" w:hAnsi="Times New Roman"/>
          <w:w w:val="120"/>
        </w:rPr>
        <w:t>нание</w:t>
      </w:r>
      <w:r w:rsidRPr="00343D11">
        <w:rPr>
          <w:rFonts w:ascii="Times New Roman" w:hAnsi="Times New Roman"/>
          <w:spacing w:val="-13"/>
          <w:w w:val="120"/>
        </w:rPr>
        <w:t xml:space="preserve"> </w:t>
      </w:r>
      <w:r w:rsidRPr="00343D11">
        <w:rPr>
          <w:rFonts w:ascii="Times New Roman" w:hAnsi="Times New Roman"/>
          <w:w w:val="120"/>
        </w:rPr>
        <w:t>понятия:</w:t>
      </w:r>
      <w:r w:rsidRPr="00343D11">
        <w:rPr>
          <w:rFonts w:ascii="Times New Roman" w:hAnsi="Times New Roman"/>
          <w:spacing w:val="-13"/>
          <w:w w:val="120"/>
        </w:rPr>
        <w:t xml:space="preserve"> </w:t>
      </w:r>
      <w:r w:rsidRPr="00343D11">
        <w:rPr>
          <w:rFonts w:ascii="Times New Roman" w:hAnsi="Times New Roman"/>
          <w:w w:val="120"/>
        </w:rPr>
        <w:t>поступок,</w:t>
      </w:r>
      <w:r w:rsidRPr="00343D11">
        <w:rPr>
          <w:rFonts w:ascii="Times New Roman" w:hAnsi="Times New Roman"/>
          <w:spacing w:val="-13"/>
          <w:w w:val="120"/>
        </w:rPr>
        <w:t xml:space="preserve"> </w:t>
      </w:r>
      <w:r w:rsidRPr="00343D11">
        <w:rPr>
          <w:rFonts w:ascii="Times New Roman" w:hAnsi="Times New Roman"/>
          <w:w w:val="120"/>
        </w:rPr>
        <w:t>подвиг</w:t>
      </w:r>
      <w:r w:rsidRPr="00343D11">
        <w:rPr>
          <w:rFonts w:ascii="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Круг чтения: народная и ав</w:t>
      </w:r>
      <w:r>
        <w:rPr>
          <w:rFonts w:ascii="Times New Roman" w:eastAsia="Times New Roman" w:hAnsi="Times New Roman"/>
          <w:w w:val="115"/>
        </w:rPr>
        <w:t>торская песня: понятие историче</w:t>
      </w:r>
      <w:r w:rsidRPr="00343D11">
        <w:rPr>
          <w:rFonts w:ascii="Times New Roman" w:eastAsia="Times New Roman" w:hAnsi="Times New Roman"/>
          <w:w w:val="115"/>
        </w:rPr>
        <w:t>ской песни, знакомство с песнями на тему Великой От</w:t>
      </w:r>
      <w:r>
        <w:rPr>
          <w:rFonts w:ascii="Times New Roman" w:eastAsia="Times New Roman" w:hAnsi="Times New Roman"/>
          <w:w w:val="115"/>
        </w:rPr>
        <w:t>ечествен</w:t>
      </w:r>
      <w:r w:rsidRPr="00343D11">
        <w:rPr>
          <w:rFonts w:ascii="Times New Roman" w:eastAsia="Times New Roman" w:hAnsi="Times New Roman"/>
          <w:w w:val="115"/>
        </w:rPr>
        <w:t>ной</w:t>
      </w:r>
      <w:r w:rsidRPr="00343D11">
        <w:rPr>
          <w:rFonts w:ascii="Times New Roman" w:eastAsia="Times New Roman" w:hAnsi="Times New Roman"/>
          <w:spacing w:val="-10"/>
          <w:w w:val="115"/>
        </w:rPr>
        <w:t xml:space="preserve"> </w:t>
      </w:r>
      <w:r w:rsidRPr="00343D11">
        <w:rPr>
          <w:rFonts w:ascii="Times New Roman" w:eastAsia="Times New Roman" w:hAnsi="Times New Roman"/>
          <w:w w:val="115"/>
        </w:rPr>
        <w:t>войны</w:t>
      </w:r>
      <w:r>
        <w:rPr>
          <w:rFonts w:ascii="Times New Roman" w:eastAsia="Times New Roman" w:hAnsi="Times New Roman"/>
          <w:w w:val="115"/>
        </w:rPr>
        <w:t>.</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 xml:space="preserve">Фольклор (устное народное творчество). </w:t>
      </w:r>
      <w:r>
        <w:rPr>
          <w:rFonts w:ascii="Times New Roman" w:eastAsia="Times New Roman" w:hAnsi="Times New Roman"/>
          <w:w w:val="115"/>
        </w:rPr>
        <w:t>Фольклор как на</w:t>
      </w:r>
      <w:r w:rsidRPr="00343D11">
        <w:rPr>
          <w:rFonts w:ascii="Times New Roman" w:eastAsia="Times New Roman" w:hAnsi="Times New Roman"/>
          <w:w w:val="115"/>
        </w:rPr>
        <w:t>родная духовная культура (произведения по выбору)</w:t>
      </w:r>
      <w:r w:rsidRPr="00343D11">
        <w:rPr>
          <w:rFonts w:ascii="Times New Roman" w:eastAsia="Times New Roman" w:hAnsi="Times New Roman"/>
          <w:spacing w:val="1"/>
          <w:w w:val="115"/>
        </w:rPr>
        <w:t xml:space="preserve"> </w:t>
      </w:r>
      <w:r>
        <w:rPr>
          <w:rFonts w:ascii="Times New Roman" w:eastAsia="Times New Roman" w:hAnsi="Times New Roman"/>
          <w:w w:val="115"/>
        </w:rPr>
        <w:t>Многооб</w:t>
      </w:r>
      <w:r w:rsidRPr="00343D11">
        <w:rPr>
          <w:rFonts w:ascii="Times New Roman" w:eastAsia="Times New Roman" w:hAnsi="Times New Roman"/>
          <w:w w:val="115"/>
        </w:rPr>
        <w:t>разие видов фольклора: словесный, музыкальный, обрядовый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(календарный)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Культурное значение фольклора для появления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художественной литературы</w:t>
      </w:r>
      <w:r w:rsidRPr="00343D11">
        <w:rPr>
          <w:rFonts w:ascii="Times New Roman" w:eastAsia="Times New Roman" w:hAnsi="Times New Roman"/>
          <w:spacing w:val="1"/>
          <w:w w:val="115"/>
        </w:rPr>
        <w:t xml:space="preserve"> </w:t>
      </w:r>
      <w:r>
        <w:rPr>
          <w:rFonts w:ascii="Times New Roman" w:eastAsia="Times New Roman" w:hAnsi="Times New Roman"/>
          <w:w w:val="115"/>
        </w:rPr>
        <w:t>Малые жанры фольклора (назна</w:t>
      </w:r>
      <w:r w:rsidRPr="00343D11">
        <w:rPr>
          <w:rFonts w:ascii="Times New Roman" w:eastAsia="Times New Roman" w:hAnsi="Times New Roman"/>
          <w:w w:val="115"/>
        </w:rPr>
        <w:t xml:space="preserve">чение,   сравнение,   классификация)  </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Собиратели   фольклора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Н</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Афанасьев, В</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Даль)</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Виды сказок: о животных, быто-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вые, волшебные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Отражение</w:t>
      </w:r>
      <w:r>
        <w:rPr>
          <w:rFonts w:ascii="Times New Roman" w:eastAsia="Times New Roman" w:hAnsi="Times New Roman"/>
          <w:w w:val="115"/>
        </w:rPr>
        <w:t xml:space="preserve"> в произведениях фольклора нрав</w:t>
      </w:r>
      <w:r w:rsidRPr="00343D11">
        <w:rPr>
          <w:rFonts w:ascii="Times New Roman" w:eastAsia="Times New Roman" w:hAnsi="Times New Roman"/>
          <w:w w:val="115"/>
        </w:rPr>
        <w:t>ственных ценностей, быта и культуры народов мира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Сходство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фольклорных произведений р</w:t>
      </w:r>
      <w:r>
        <w:rPr>
          <w:rFonts w:ascii="Times New Roman" w:eastAsia="Times New Roman" w:hAnsi="Times New Roman"/>
          <w:w w:val="115"/>
        </w:rPr>
        <w:t>азных народов по тематике, худо</w:t>
      </w:r>
      <w:r w:rsidRPr="00343D11">
        <w:rPr>
          <w:rFonts w:ascii="Times New Roman" w:eastAsia="Times New Roman" w:hAnsi="Times New Roman"/>
          <w:w w:val="115"/>
        </w:rPr>
        <w:t>жественным</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образам</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форме</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(«бродячие»</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сюжеты)</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Круг чтения: былина как э</w:t>
      </w:r>
      <w:r>
        <w:rPr>
          <w:rFonts w:ascii="Times New Roman" w:eastAsia="Times New Roman" w:hAnsi="Times New Roman"/>
          <w:w w:val="115"/>
        </w:rPr>
        <w:t>пическая песня о героическом со</w:t>
      </w:r>
      <w:r w:rsidRPr="00343D11">
        <w:rPr>
          <w:rFonts w:ascii="Times New Roman" w:eastAsia="Times New Roman" w:hAnsi="Times New Roman"/>
          <w:w w:val="115"/>
        </w:rPr>
        <w:t>бытии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Герой былины — защитник страны</w:t>
      </w:r>
      <w:r w:rsidRPr="00343D11">
        <w:rPr>
          <w:rFonts w:ascii="Times New Roman" w:eastAsia="Times New Roman" w:hAnsi="Times New Roman"/>
          <w:spacing w:val="1"/>
          <w:w w:val="115"/>
        </w:rPr>
        <w:t xml:space="preserve"> </w:t>
      </w:r>
      <w:r>
        <w:rPr>
          <w:rFonts w:ascii="Times New Roman" w:eastAsia="Times New Roman" w:hAnsi="Times New Roman"/>
          <w:w w:val="115"/>
        </w:rPr>
        <w:t>Образы русских бо</w:t>
      </w:r>
      <w:r w:rsidRPr="00343D11">
        <w:rPr>
          <w:rFonts w:ascii="Times New Roman" w:eastAsia="Times New Roman" w:hAnsi="Times New Roman"/>
          <w:w w:val="115"/>
        </w:rPr>
        <w:t>гатырей: Ильи Муромца,</w:t>
      </w:r>
      <w:r>
        <w:rPr>
          <w:rFonts w:ascii="Times New Roman" w:eastAsia="Times New Roman" w:hAnsi="Times New Roman"/>
          <w:w w:val="115"/>
        </w:rPr>
        <w:t xml:space="preserve"> Алёши Поповича, Добрыни Никити</w:t>
      </w:r>
      <w:r w:rsidRPr="00343D11">
        <w:rPr>
          <w:rFonts w:ascii="Times New Roman" w:eastAsia="Times New Roman" w:hAnsi="Times New Roman"/>
          <w:w w:val="115"/>
        </w:rPr>
        <w:t xml:space="preserve">ча, Никиты Кожемяки (где </w:t>
      </w:r>
      <w:r>
        <w:rPr>
          <w:rFonts w:ascii="Times New Roman" w:eastAsia="Times New Roman" w:hAnsi="Times New Roman"/>
          <w:w w:val="115"/>
        </w:rPr>
        <w:t xml:space="preserve">жил, чем занимался, какими </w:t>
      </w:r>
      <w:r>
        <w:rPr>
          <w:rFonts w:ascii="Times New Roman" w:eastAsia="Times New Roman" w:hAnsi="Times New Roman"/>
          <w:w w:val="115"/>
        </w:rPr>
        <w:lastRenderedPageBreak/>
        <w:t>каче</w:t>
      </w:r>
      <w:r w:rsidRPr="00343D11">
        <w:rPr>
          <w:rFonts w:ascii="Times New Roman" w:eastAsia="Times New Roman" w:hAnsi="Times New Roman"/>
          <w:w w:val="115"/>
        </w:rPr>
        <w:t>ствами  обладал)   Средства  художественной  выразительности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в былине: устойчивые выражения, повторы, гипербола</w:t>
      </w:r>
      <w:r w:rsidRPr="00343D11">
        <w:rPr>
          <w:rFonts w:ascii="Times New Roman" w:eastAsia="Times New Roman" w:hAnsi="Times New Roman"/>
          <w:spacing w:val="1"/>
          <w:w w:val="115"/>
        </w:rPr>
        <w:t xml:space="preserve"> </w:t>
      </w:r>
      <w:r>
        <w:rPr>
          <w:rFonts w:ascii="Times New Roman" w:eastAsia="Times New Roman" w:hAnsi="Times New Roman"/>
          <w:w w:val="115"/>
        </w:rPr>
        <w:t>Уста</w:t>
      </w:r>
      <w:r w:rsidRPr="00343D11">
        <w:rPr>
          <w:rFonts w:ascii="Times New Roman" w:eastAsia="Times New Roman" w:hAnsi="Times New Roman"/>
          <w:w w:val="115"/>
        </w:rPr>
        <w:t>ревшие слова, их место в бы</w:t>
      </w:r>
      <w:r>
        <w:rPr>
          <w:rFonts w:ascii="Times New Roman" w:eastAsia="Times New Roman" w:hAnsi="Times New Roman"/>
          <w:w w:val="115"/>
        </w:rPr>
        <w:t>лине и представление в современ</w:t>
      </w:r>
      <w:r w:rsidRPr="00343D11">
        <w:rPr>
          <w:rFonts w:ascii="Times New Roman" w:eastAsia="Times New Roman" w:hAnsi="Times New Roman"/>
          <w:w w:val="115"/>
        </w:rPr>
        <w:t>ной лексике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Народные былинно-сказочные темы в творчестве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художника</w:t>
      </w:r>
      <w:r w:rsidRPr="00343D11">
        <w:rPr>
          <w:rFonts w:ascii="Times New Roman" w:eastAsia="Times New Roman" w:hAnsi="Times New Roman"/>
          <w:spacing w:val="-10"/>
          <w:w w:val="115"/>
        </w:rPr>
        <w:t xml:space="preserve"> </w:t>
      </w:r>
      <w:r w:rsidRPr="00343D11">
        <w:rPr>
          <w:rFonts w:ascii="Times New Roman" w:eastAsia="Times New Roman" w:hAnsi="Times New Roman"/>
          <w:w w:val="115"/>
        </w:rPr>
        <w:t>В</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М</w:t>
      </w:r>
      <w:r w:rsidRPr="00343D11">
        <w:rPr>
          <w:rFonts w:ascii="Times New Roman" w:eastAsia="Times New Roman" w:hAnsi="Times New Roman"/>
          <w:spacing w:val="6"/>
          <w:w w:val="115"/>
        </w:rPr>
        <w:t xml:space="preserve"> </w:t>
      </w:r>
      <w:r w:rsidRPr="00343D11">
        <w:rPr>
          <w:rFonts w:ascii="Times New Roman" w:eastAsia="Times New Roman" w:hAnsi="Times New Roman"/>
          <w:w w:val="115"/>
        </w:rPr>
        <w:t>Васнецова</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Творчество А. С. Пушкина. Картины природы в лирических</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произведениях 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Пушкина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Средства художественной вы-</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разительности в стихотворн</w:t>
      </w:r>
      <w:r>
        <w:rPr>
          <w:rFonts w:ascii="Times New Roman" w:eastAsia="Times New Roman" w:hAnsi="Times New Roman"/>
          <w:w w:val="115"/>
        </w:rPr>
        <w:t>ом произведении (сравнение, эпи</w:t>
      </w:r>
      <w:r w:rsidRPr="00343D11">
        <w:rPr>
          <w:rFonts w:ascii="Times New Roman" w:eastAsia="Times New Roman" w:hAnsi="Times New Roman"/>
          <w:w w:val="115"/>
        </w:rPr>
        <w:t>тет,</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олицетворение,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метафора)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Круг</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чтения: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литературные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сказки  А  С   Пушкина  в  стихах:  «Сказка  о  мёртвой  царевне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и о семи богатырях»</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Фольклорная основа авторской сказки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 xml:space="preserve">Положительные и отрицательные герои, волшебные </w:t>
      </w:r>
      <w:r>
        <w:rPr>
          <w:rFonts w:ascii="Times New Roman" w:eastAsia="Times New Roman" w:hAnsi="Times New Roman"/>
          <w:w w:val="115"/>
        </w:rPr>
        <w:t>помощни</w:t>
      </w:r>
      <w:r w:rsidRPr="00343D11">
        <w:rPr>
          <w:rFonts w:ascii="Times New Roman" w:eastAsia="Times New Roman" w:hAnsi="Times New Roman"/>
          <w:w w:val="115"/>
        </w:rPr>
        <w:t>ки,</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язык</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авторской</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сказки</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Творчество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И. 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Крылова.</w:t>
      </w:r>
      <w:r w:rsidRPr="00343D11">
        <w:rPr>
          <w:rFonts w:ascii="Times New Roman" w:eastAsia="Times New Roman" w:hAnsi="Times New Roman"/>
          <w:spacing w:val="1"/>
          <w:w w:val="115"/>
        </w:rPr>
        <w:t xml:space="preserve"> </w:t>
      </w:r>
      <w:r>
        <w:rPr>
          <w:rFonts w:ascii="Times New Roman" w:eastAsia="Times New Roman" w:hAnsi="Times New Roman"/>
          <w:w w:val="115"/>
        </w:rPr>
        <w:t>Представление о басне как ли</w:t>
      </w:r>
      <w:r w:rsidRPr="00343D11">
        <w:rPr>
          <w:rFonts w:ascii="Times New Roman" w:eastAsia="Times New Roman" w:hAnsi="Times New Roman"/>
          <w:w w:val="115"/>
        </w:rPr>
        <w:t>ро-эпическом жанре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Круг чте</w:t>
      </w:r>
      <w:r>
        <w:rPr>
          <w:rFonts w:ascii="Times New Roman" w:eastAsia="Times New Roman" w:hAnsi="Times New Roman"/>
          <w:w w:val="115"/>
        </w:rPr>
        <w:t>ния: басни на примере произведе</w:t>
      </w:r>
      <w:r w:rsidRPr="00343D11">
        <w:rPr>
          <w:rFonts w:ascii="Times New Roman" w:eastAsia="Times New Roman" w:hAnsi="Times New Roman"/>
          <w:w w:val="115"/>
        </w:rPr>
        <w:t>ний 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Крылова, 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Хемницера, Л</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Н</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Толстого, С</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В</w:t>
      </w:r>
      <w:r w:rsidRPr="00343D11">
        <w:rPr>
          <w:rFonts w:ascii="Times New Roman" w:eastAsia="Times New Roman" w:hAnsi="Times New Roman"/>
          <w:spacing w:val="1"/>
          <w:w w:val="115"/>
        </w:rPr>
        <w:t xml:space="preserve"> </w:t>
      </w:r>
      <w:r>
        <w:rPr>
          <w:rFonts w:ascii="Times New Roman" w:eastAsia="Times New Roman" w:hAnsi="Times New Roman"/>
          <w:w w:val="115"/>
        </w:rPr>
        <w:t>Ми</w:t>
      </w:r>
      <w:r w:rsidRPr="00343D11">
        <w:rPr>
          <w:rFonts w:ascii="Times New Roman" w:eastAsia="Times New Roman" w:hAnsi="Times New Roman"/>
          <w:w w:val="120"/>
        </w:rPr>
        <w:t>халкова</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Басни стихотворные и прозаические (не менее трёх)</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 xml:space="preserve">Развитие событий в басне, </w:t>
      </w:r>
      <w:r>
        <w:rPr>
          <w:rFonts w:ascii="Times New Roman" w:eastAsia="Times New Roman" w:hAnsi="Times New Roman"/>
          <w:w w:val="120"/>
        </w:rPr>
        <w:t>её герои (положительные, отрица</w:t>
      </w:r>
      <w:r w:rsidRPr="00343D11">
        <w:rPr>
          <w:rFonts w:ascii="Times New Roman" w:eastAsia="Times New Roman" w:hAnsi="Times New Roman"/>
          <w:w w:val="120"/>
        </w:rPr>
        <w:t>тельные)</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Аллегория в баснях</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Сравнение басен: назначение,</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темы</w:t>
      </w:r>
      <w:r w:rsidRPr="00343D11">
        <w:rPr>
          <w:rFonts w:ascii="Times New Roman" w:eastAsia="Times New Roman" w:hAnsi="Times New Roman"/>
          <w:spacing w:val="-14"/>
          <w:w w:val="120"/>
        </w:rPr>
        <w:t xml:space="preserve"> </w:t>
      </w:r>
      <w:r w:rsidRPr="00343D11">
        <w:rPr>
          <w:rFonts w:ascii="Times New Roman" w:eastAsia="Times New Roman" w:hAnsi="Times New Roman"/>
          <w:w w:val="120"/>
        </w:rPr>
        <w:t>и</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герои,</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особенности</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языка</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6" w:right="154" w:firstLine="226"/>
        <w:jc w:val="both"/>
        <w:rPr>
          <w:rFonts w:ascii="Times New Roman" w:eastAsia="Times New Roman" w:hAnsi="Times New Roman"/>
        </w:rPr>
      </w:pPr>
      <w:r w:rsidRPr="00343D11">
        <w:rPr>
          <w:rFonts w:ascii="Times New Roman" w:eastAsia="Times New Roman" w:hAnsi="Times New Roman"/>
          <w:w w:val="115"/>
        </w:rPr>
        <w:t>Творчество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М. Ю.</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Лермонтова.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Круг</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чтения: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лирические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произведения М</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Ю</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Лермонтова (не менее трёх)</w:t>
      </w:r>
      <w:r w:rsidRPr="00343D11">
        <w:rPr>
          <w:rFonts w:ascii="Times New Roman" w:eastAsia="Times New Roman" w:hAnsi="Times New Roman"/>
          <w:spacing w:val="1"/>
          <w:w w:val="115"/>
        </w:rPr>
        <w:t xml:space="preserve"> </w:t>
      </w:r>
      <w:r>
        <w:rPr>
          <w:rFonts w:ascii="Times New Roman" w:eastAsia="Times New Roman" w:hAnsi="Times New Roman"/>
          <w:w w:val="115"/>
        </w:rPr>
        <w:t>Средства ху</w:t>
      </w:r>
      <w:r w:rsidRPr="00343D11">
        <w:rPr>
          <w:rFonts w:ascii="Times New Roman" w:eastAsia="Times New Roman" w:hAnsi="Times New Roman"/>
          <w:w w:val="115"/>
        </w:rPr>
        <w:t>дожественной выразительнос</w:t>
      </w:r>
      <w:r>
        <w:rPr>
          <w:rFonts w:ascii="Times New Roman" w:eastAsia="Times New Roman" w:hAnsi="Times New Roman"/>
          <w:w w:val="115"/>
        </w:rPr>
        <w:t>ти (сравнение, эпитет, олицетво</w:t>
      </w:r>
      <w:r w:rsidRPr="00343D11">
        <w:rPr>
          <w:rFonts w:ascii="Times New Roman" w:eastAsia="Times New Roman" w:hAnsi="Times New Roman"/>
          <w:w w:val="115"/>
        </w:rPr>
        <w:t>рение);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рифма,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ритм</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Метафора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как</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«свёрнутое»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сравнение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Строфа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как</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элемент</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композиции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стихотворения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Переносное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значение   слов   в   метафоре     Метафора   в   стихотворениях</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М</w:t>
      </w:r>
      <w:r w:rsidRPr="00343D11">
        <w:rPr>
          <w:rFonts w:ascii="Times New Roman" w:eastAsia="Times New Roman" w:hAnsi="Times New Roman"/>
          <w:spacing w:val="6"/>
          <w:w w:val="115"/>
        </w:rPr>
        <w:t xml:space="preserve"> </w:t>
      </w:r>
      <w:r w:rsidRPr="00343D11">
        <w:rPr>
          <w:rFonts w:ascii="Times New Roman" w:eastAsia="Times New Roman" w:hAnsi="Times New Roman"/>
          <w:w w:val="115"/>
        </w:rPr>
        <w:t>Ю</w:t>
      </w:r>
      <w:r w:rsidRPr="00343D11">
        <w:rPr>
          <w:rFonts w:ascii="Times New Roman" w:eastAsia="Times New Roman" w:hAnsi="Times New Roman"/>
          <w:spacing w:val="4"/>
          <w:w w:val="115"/>
        </w:rPr>
        <w:t xml:space="preserve"> </w:t>
      </w:r>
      <w:r w:rsidRPr="00343D11">
        <w:rPr>
          <w:rFonts w:ascii="Times New Roman" w:eastAsia="Times New Roman" w:hAnsi="Times New Roman"/>
          <w:w w:val="115"/>
        </w:rPr>
        <w:t>Лермонтова</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6" w:right="154" w:firstLine="226"/>
        <w:jc w:val="both"/>
        <w:rPr>
          <w:rFonts w:ascii="Times New Roman" w:eastAsia="Times New Roman" w:hAnsi="Times New Roman"/>
        </w:rPr>
      </w:pPr>
      <w:r w:rsidRPr="00343D11">
        <w:rPr>
          <w:rFonts w:ascii="Times New Roman" w:eastAsia="Times New Roman" w:hAnsi="Times New Roman"/>
          <w:w w:val="115"/>
        </w:rPr>
        <w:t>Литературная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сказка.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Тематика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авторских</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стихотворных</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сказок (две-три по выбору)</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Г</w:t>
      </w:r>
      <w:r>
        <w:rPr>
          <w:rFonts w:ascii="Times New Roman" w:eastAsia="Times New Roman" w:hAnsi="Times New Roman"/>
          <w:w w:val="115"/>
        </w:rPr>
        <w:t>ерои литературных сказок (произ</w:t>
      </w:r>
      <w:r w:rsidRPr="00343D11">
        <w:rPr>
          <w:rFonts w:ascii="Times New Roman" w:eastAsia="Times New Roman" w:hAnsi="Times New Roman"/>
          <w:w w:val="115"/>
        </w:rPr>
        <w:t xml:space="preserve">ведения   М  Ю  </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Лермонтова,   П  П    Ершова,   П  П    Бажова,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 xml:space="preserve">Аксакова, С  Я  Маршака </w:t>
      </w:r>
      <w:r>
        <w:rPr>
          <w:rFonts w:ascii="Times New Roman" w:eastAsia="Times New Roman" w:hAnsi="Times New Roman"/>
          <w:w w:val="115"/>
        </w:rPr>
        <w:t>и др )  Связь литературной сказ</w:t>
      </w:r>
      <w:r w:rsidRPr="00343D11">
        <w:rPr>
          <w:rFonts w:ascii="Times New Roman" w:eastAsia="Times New Roman" w:hAnsi="Times New Roman"/>
          <w:w w:val="115"/>
        </w:rPr>
        <w:t>ки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фольклорной: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народная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речь</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особенность</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авторской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сказки</w:t>
      </w:r>
      <w:r w:rsidRPr="00343D11">
        <w:rPr>
          <w:rFonts w:ascii="Times New Roman" w:eastAsia="Times New Roman" w:hAnsi="Times New Roman"/>
          <w:spacing w:val="24"/>
          <w:w w:val="115"/>
        </w:rPr>
        <w:t xml:space="preserve"> </w:t>
      </w:r>
      <w:r w:rsidRPr="00343D11">
        <w:rPr>
          <w:rFonts w:ascii="Times New Roman" w:eastAsia="Times New Roman" w:hAnsi="Times New Roman"/>
          <w:w w:val="115"/>
        </w:rPr>
        <w:t>Иллюстрации</w:t>
      </w:r>
      <w:r w:rsidRPr="00343D11">
        <w:rPr>
          <w:rFonts w:ascii="Times New Roman" w:eastAsia="Times New Roman" w:hAnsi="Times New Roman"/>
          <w:spacing w:val="-3"/>
          <w:w w:val="115"/>
        </w:rPr>
        <w:t xml:space="preserve"> </w:t>
      </w:r>
      <w:r w:rsidRPr="00343D11">
        <w:rPr>
          <w:rFonts w:ascii="Times New Roman" w:eastAsia="Times New Roman" w:hAnsi="Times New Roman"/>
          <w:w w:val="115"/>
        </w:rPr>
        <w:t>в</w:t>
      </w:r>
      <w:r w:rsidRPr="00343D11">
        <w:rPr>
          <w:rFonts w:ascii="Times New Roman" w:eastAsia="Times New Roman" w:hAnsi="Times New Roman"/>
          <w:spacing w:val="-2"/>
          <w:w w:val="115"/>
        </w:rPr>
        <w:t xml:space="preserve"> </w:t>
      </w:r>
      <w:r w:rsidRPr="00343D11">
        <w:rPr>
          <w:rFonts w:ascii="Times New Roman" w:eastAsia="Times New Roman" w:hAnsi="Times New Roman"/>
          <w:w w:val="115"/>
        </w:rPr>
        <w:t>сказке:</w:t>
      </w:r>
      <w:r w:rsidRPr="00343D11">
        <w:rPr>
          <w:rFonts w:ascii="Times New Roman" w:eastAsia="Times New Roman" w:hAnsi="Times New Roman"/>
          <w:spacing w:val="-2"/>
          <w:w w:val="115"/>
        </w:rPr>
        <w:t xml:space="preserve"> </w:t>
      </w:r>
      <w:r w:rsidRPr="00343D11">
        <w:rPr>
          <w:rFonts w:ascii="Times New Roman" w:eastAsia="Times New Roman" w:hAnsi="Times New Roman"/>
          <w:w w:val="115"/>
        </w:rPr>
        <w:t>назначение,</w:t>
      </w:r>
      <w:r w:rsidRPr="00343D11">
        <w:rPr>
          <w:rFonts w:ascii="Times New Roman" w:eastAsia="Times New Roman" w:hAnsi="Times New Roman"/>
          <w:spacing w:val="-3"/>
          <w:w w:val="115"/>
        </w:rPr>
        <w:t xml:space="preserve"> </w:t>
      </w:r>
      <w:r w:rsidRPr="00343D11">
        <w:rPr>
          <w:rFonts w:ascii="Times New Roman" w:eastAsia="Times New Roman" w:hAnsi="Times New Roman"/>
          <w:w w:val="115"/>
        </w:rPr>
        <w:lastRenderedPageBreak/>
        <w:t>особенности</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6" w:right="154" w:firstLine="226"/>
        <w:jc w:val="both"/>
        <w:rPr>
          <w:rFonts w:ascii="Times New Roman" w:eastAsia="Times New Roman" w:hAnsi="Times New Roman"/>
        </w:rPr>
      </w:pPr>
      <w:r w:rsidRPr="00343D11">
        <w:rPr>
          <w:rFonts w:ascii="Times New Roman" w:eastAsia="Times New Roman" w:hAnsi="Times New Roman"/>
          <w:w w:val="120"/>
        </w:rPr>
        <w:t>Картины</w:t>
      </w:r>
      <w:r w:rsidRPr="00343D11">
        <w:rPr>
          <w:rFonts w:ascii="Times New Roman" w:eastAsia="Times New Roman" w:hAnsi="Times New Roman"/>
          <w:spacing w:val="-6"/>
          <w:w w:val="120"/>
        </w:rPr>
        <w:t xml:space="preserve"> </w:t>
      </w:r>
      <w:r w:rsidRPr="00343D11">
        <w:rPr>
          <w:rFonts w:ascii="Times New Roman" w:eastAsia="Times New Roman" w:hAnsi="Times New Roman"/>
          <w:w w:val="120"/>
        </w:rPr>
        <w:t>природы</w:t>
      </w:r>
      <w:r w:rsidRPr="00343D11">
        <w:rPr>
          <w:rFonts w:ascii="Times New Roman" w:eastAsia="Times New Roman" w:hAnsi="Times New Roman"/>
          <w:spacing w:val="-5"/>
          <w:w w:val="120"/>
        </w:rPr>
        <w:t xml:space="preserve"> </w:t>
      </w:r>
      <w:r w:rsidRPr="00343D11">
        <w:rPr>
          <w:rFonts w:ascii="Times New Roman" w:eastAsia="Times New Roman" w:hAnsi="Times New Roman"/>
          <w:w w:val="120"/>
        </w:rPr>
        <w:t>в</w:t>
      </w:r>
      <w:r w:rsidRPr="00343D11">
        <w:rPr>
          <w:rFonts w:ascii="Times New Roman" w:eastAsia="Times New Roman" w:hAnsi="Times New Roman"/>
          <w:spacing w:val="-5"/>
          <w:w w:val="120"/>
        </w:rPr>
        <w:t xml:space="preserve"> </w:t>
      </w:r>
      <w:r w:rsidRPr="00343D11">
        <w:rPr>
          <w:rFonts w:ascii="Times New Roman" w:eastAsia="Times New Roman" w:hAnsi="Times New Roman"/>
          <w:w w:val="120"/>
        </w:rPr>
        <w:t>творчестве</w:t>
      </w:r>
      <w:r w:rsidRPr="00343D11">
        <w:rPr>
          <w:rFonts w:ascii="Times New Roman" w:eastAsia="Times New Roman" w:hAnsi="Times New Roman"/>
          <w:spacing w:val="-5"/>
          <w:w w:val="120"/>
        </w:rPr>
        <w:t xml:space="preserve"> </w:t>
      </w:r>
      <w:r w:rsidRPr="00343D11">
        <w:rPr>
          <w:rFonts w:ascii="Times New Roman" w:eastAsia="Times New Roman" w:hAnsi="Times New Roman"/>
          <w:w w:val="120"/>
        </w:rPr>
        <w:t>поэтов</w:t>
      </w:r>
      <w:r w:rsidRPr="00343D11">
        <w:rPr>
          <w:rFonts w:ascii="Times New Roman" w:eastAsia="Times New Roman" w:hAnsi="Times New Roman"/>
          <w:spacing w:val="-5"/>
          <w:w w:val="120"/>
        </w:rPr>
        <w:t xml:space="preserve"> </w:t>
      </w:r>
      <w:r w:rsidRPr="00343D11">
        <w:rPr>
          <w:rFonts w:ascii="Times New Roman" w:eastAsia="Times New Roman" w:hAnsi="Times New Roman"/>
          <w:w w:val="120"/>
        </w:rPr>
        <w:t>и</w:t>
      </w:r>
      <w:r w:rsidRPr="00343D11">
        <w:rPr>
          <w:rFonts w:ascii="Times New Roman" w:eastAsia="Times New Roman" w:hAnsi="Times New Roman"/>
          <w:spacing w:val="-6"/>
          <w:w w:val="120"/>
        </w:rPr>
        <w:t xml:space="preserve"> </w:t>
      </w:r>
      <w:r w:rsidRPr="00343D11">
        <w:rPr>
          <w:rFonts w:ascii="Times New Roman" w:eastAsia="Times New Roman" w:hAnsi="Times New Roman"/>
          <w:w w:val="120"/>
        </w:rPr>
        <w:t>писателей</w:t>
      </w:r>
      <w:r w:rsidRPr="00343D11">
        <w:rPr>
          <w:rFonts w:ascii="Times New Roman" w:eastAsia="Times New Roman" w:hAnsi="Times New Roman"/>
          <w:spacing w:val="-5"/>
          <w:w w:val="120"/>
        </w:rPr>
        <w:t xml:space="preserve"> </w:t>
      </w:r>
      <w:r w:rsidRPr="00343D11">
        <w:rPr>
          <w:rFonts w:ascii="Times New Roman" w:eastAsia="Times New Roman" w:hAnsi="Times New Roman"/>
          <w:w w:val="120"/>
        </w:rPr>
        <w:t>ХIХ—</w:t>
      </w:r>
      <w:r w:rsidRPr="00343D11">
        <w:rPr>
          <w:rFonts w:ascii="Times New Roman" w:eastAsia="Times New Roman" w:hAnsi="Times New Roman"/>
          <w:spacing w:val="-57"/>
          <w:w w:val="120"/>
        </w:rPr>
        <w:t xml:space="preserve"> </w:t>
      </w:r>
      <w:r w:rsidRPr="00343D11">
        <w:rPr>
          <w:rFonts w:ascii="Times New Roman" w:eastAsia="Times New Roman" w:hAnsi="Times New Roman"/>
          <w:w w:val="120"/>
        </w:rPr>
        <w:t>ХХ</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веков.  Лирика,  лирические  произведения  как  описание</w:t>
      </w:r>
      <w:r w:rsidRPr="00343D11">
        <w:rPr>
          <w:rFonts w:ascii="Times New Roman" w:eastAsia="Times New Roman" w:hAnsi="Times New Roman"/>
          <w:spacing w:val="-57"/>
          <w:w w:val="120"/>
        </w:rPr>
        <w:t xml:space="preserve"> </w:t>
      </w:r>
      <w:r w:rsidRPr="00343D11">
        <w:rPr>
          <w:rFonts w:ascii="Times New Roman" w:eastAsia="Times New Roman" w:hAnsi="Times New Roman"/>
          <w:w w:val="120"/>
        </w:rPr>
        <w:t>в</w:t>
      </w:r>
      <w:r w:rsidRPr="00343D11">
        <w:rPr>
          <w:rFonts w:ascii="Times New Roman" w:eastAsia="Times New Roman" w:hAnsi="Times New Roman"/>
          <w:spacing w:val="-11"/>
          <w:w w:val="120"/>
        </w:rPr>
        <w:t xml:space="preserve"> </w:t>
      </w:r>
      <w:r w:rsidRPr="00343D11">
        <w:rPr>
          <w:rFonts w:ascii="Times New Roman" w:eastAsia="Times New Roman" w:hAnsi="Times New Roman"/>
          <w:w w:val="120"/>
        </w:rPr>
        <w:t>стихотворной</w:t>
      </w:r>
      <w:r w:rsidRPr="00343D11">
        <w:rPr>
          <w:rFonts w:ascii="Times New Roman" w:eastAsia="Times New Roman" w:hAnsi="Times New Roman"/>
          <w:spacing w:val="-10"/>
          <w:w w:val="120"/>
        </w:rPr>
        <w:t xml:space="preserve"> </w:t>
      </w:r>
      <w:r w:rsidRPr="00343D11">
        <w:rPr>
          <w:rFonts w:ascii="Times New Roman" w:eastAsia="Times New Roman" w:hAnsi="Times New Roman"/>
          <w:w w:val="120"/>
        </w:rPr>
        <w:t>форме</w:t>
      </w:r>
      <w:r w:rsidRPr="00343D11">
        <w:rPr>
          <w:rFonts w:ascii="Times New Roman" w:eastAsia="Times New Roman" w:hAnsi="Times New Roman"/>
          <w:spacing w:val="-10"/>
          <w:w w:val="120"/>
        </w:rPr>
        <w:t xml:space="preserve"> </w:t>
      </w:r>
      <w:r w:rsidRPr="00343D11">
        <w:rPr>
          <w:rFonts w:ascii="Times New Roman" w:eastAsia="Times New Roman" w:hAnsi="Times New Roman"/>
          <w:w w:val="120"/>
        </w:rPr>
        <w:t>чувств</w:t>
      </w:r>
      <w:r w:rsidRPr="00343D11">
        <w:rPr>
          <w:rFonts w:ascii="Times New Roman" w:eastAsia="Times New Roman" w:hAnsi="Times New Roman"/>
          <w:spacing w:val="-9"/>
          <w:w w:val="120"/>
        </w:rPr>
        <w:t xml:space="preserve"> </w:t>
      </w:r>
      <w:r w:rsidRPr="00343D11">
        <w:rPr>
          <w:rFonts w:ascii="Times New Roman" w:eastAsia="Times New Roman" w:hAnsi="Times New Roman"/>
          <w:w w:val="120"/>
        </w:rPr>
        <w:t>поэта,</w:t>
      </w:r>
      <w:r w:rsidRPr="00343D11">
        <w:rPr>
          <w:rFonts w:ascii="Times New Roman" w:eastAsia="Times New Roman" w:hAnsi="Times New Roman"/>
          <w:spacing w:val="-10"/>
          <w:w w:val="120"/>
        </w:rPr>
        <w:t xml:space="preserve"> </w:t>
      </w:r>
      <w:r w:rsidRPr="00343D11">
        <w:rPr>
          <w:rFonts w:ascii="Times New Roman" w:eastAsia="Times New Roman" w:hAnsi="Times New Roman"/>
          <w:w w:val="120"/>
        </w:rPr>
        <w:t>связанных</w:t>
      </w:r>
      <w:r w:rsidRPr="00343D11">
        <w:rPr>
          <w:rFonts w:ascii="Times New Roman" w:eastAsia="Times New Roman" w:hAnsi="Times New Roman"/>
          <w:spacing w:val="-10"/>
          <w:w w:val="120"/>
        </w:rPr>
        <w:t xml:space="preserve"> </w:t>
      </w:r>
      <w:r w:rsidRPr="00343D11">
        <w:rPr>
          <w:rFonts w:ascii="Times New Roman" w:eastAsia="Times New Roman" w:hAnsi="Times New Roman"/>
          <w:w w:val="120"/>
        </w:rPr>
        <w:t>с</w:t>
      </w:r>
      <w:r w:rsidRPr="00343D11">
        <w:rPr>
          <w:rFonts w:ascii="Times New Roman" w:eastAsia="Times New Roman" w:hAnsi="Times New Roman"/>
          <w:spacing w:val="-10"/>
          <w:w w:val="120"/>
        </w:rPr>
        <w:t xml:space="preserve"> </w:t>
      </w:r>
      <w:r w:rsidRPr="00343D11">
        <w:rPr>
          <w:rFonts w:ascii="Times New Roman" w:eastAsia="Times New Roman" w:hAnsi="Times New Roman"/>
          <w:w w:val="120"/>
        </w:rPr>
        <w:t>наблюдения-</w:t>
      </w:r>
      <w:r w:rsidRPr="00343D11">
        <w:rPr>
          <w:rFonts w:ascii="Times New Roman" w:eastAsia="Times New Roman" w:hAnsi="Times New Roman"/>
          <w:spacing w:val="-57"/>
          <w:w w:val="120"/>
        </w:rPr>
        <w:t xml:space="preserve"> </w:t>
      </w:r>
      <w:r w:rsidRPr="00343D11">
        <w:rPr>
          <w:rFonts w:ascii="Times New Roman" w:eastAsia="Times New Roman" w:hAnsi="Times New Roman"/>
          <w:w w:val="120"/>
        </w:rPr>
        <w:t>ми, описаниями природы</w:t>
      </w:r>
      <w:r w:rsidRPr="00343D11">
        <w:rPr>
          <w:rFonts w:ascii="Times New Roman" w:eastAsia="Times New Roman" w:hAnsi="Times New Roman"/>
          <w:spacing w:val="1"/>
          <w:w w:val="120"/>
        </w:rPr>
        <w:t xml:space="preserve"> </w:t>
      </w:r>
      <w:r>
        <w:rPr>
          <w:rFonts w:ascii="Times New Roman" w:eastAsia="Times New Roman" w:hAnsi="Times New Roman"/>
          <w:w w:val="120"/>
        </w:rPr>
        <w:t>Круг чтения: лирические произве</w:t>
      </w:r>
      <w:r w:rsidRPr="00343D11">
        <w:rPr>
          <w:rFonts w:ascii="Times New Roman" w:eastAsia="Times New Roman" w:hAnsi="Times New Roman"/>
          <w:w w:val="120"/>
        </w:rPr>
        <w:t>дения поэтов и писателей (не менее пяти авторов по выбору):</w:t>
      </w:r>
      <w:r w:rsidRPr="00343D11">
        <w:rPr>
          <w:rFonts w:ascii="Times New Roman" w:eastAsia="Times New Roman" w:hAnsi="Times New Roman"/>
          <w:spacing w:val="-57"/>
          <w:w w:val="120"/>
        </w:rPr>
        <w:t xml:space="preserve"> </w:t>
      </w:r>
      <w:r w:rsidRPr="00343D11">
        <w:rPr>
          <w:rFonts w:ascii="Times New Roman" w:eastAsia="Times New Roman" w:hAnsi="Times New Roman"/>
          <w:w w:val="115"/>
        </w:rPr>
        <w:t>В</w:t>
      </w:r>
      <w:r w:rsidRPr="00343D11">
        <w:rPr>
          <w:rFonts w:ascii="Times New Roman" w:eastAsia="Times New Roman" w:hAnsi="Times New Roman"/>
          <w:spacing w:val="28"/>
          <w:w w:val="115"/>
        </w:rPr>
        <w:t xml:space="preserve"> </w:t>
      </w:r>
      <w:r w:rsidRPr="00343D11">
        <w:rPr>
          <w:rFonts w:ascii="Times New Roman" w:eastAsia="Times New Roman" w:hAnsi="Times New Roman"/>
          <w:w w:val="115"/>
        </w:rPr>
        <w:t>А</w:t>
      </w:r>
      <w:r w:rsidRPr="00343D11">
        <w:rPr>
          <w:rFonts w:ascii="Times New Roman" w:eastAsia="Times New Roman" w:hAnsi="Times New Roman"/>
          <w:spacing w:val="22"/>
          <w:w w:val="115"/>
        </w:rPr>
        <w:t xml:space="preserve"> </w:t>
      </w:r>
      <w:r w:rsidRPr="00343D11">
        <w:rPr>
          <w:rFonts w:ascii="Times New Roman" w:eastAsia="Times New Roman" w:hAnsi="Times New Roman"/>
          <w:w w:val="115"/>
        </w:rPr>
        <w:t>Жуковский,</w:t>
      </w:r>
      <w:r w:rsidRPr="00343D11">
        <w:rPr>
          <w:rFonts w:ascii="Times New Roman" w:eastAsia="Times New Roman" w:hAnsi="Times New Roman"/>
          <w:spacing w:val="-4"/>
          <w:w w:val="115"/>
        </w:rPr>
        <w:t xml:space="preserve"> </w:t>
      </w:r>
      <w:r w:rsidRPr="00343D11">
        <w:rPr>
          <w:rFonts w:ascii="Times New Roman" w:eastAsia="Times New Roman" w:hAnsi="Times New Roman"/>
          <w:w w:val="115"/>
        </w:rPr>
        <w:t xml:space="preserve">Е </w:t>
      </w:r>
      <w:r w:rsidRPr="00343D11">
        <w:rPr>
          <w:rFonts w:ascii="Times New Roman" w:eastAsia="Times New Roman" w:hAnsi="Times New Roman"/>
          <w:spacing w:val="26"/>
          <w:w w:val="115"/>
        </w:rPr>
        <w:t xml:space="preserve"> </w:t>
      </w:r>
      <w:r w:rsidRPr="00343D11">
        <w:rPr>
          <w:rFonts w:ascii="Times New Roman" w:eastAsia="Times New Roman" w:hAnsi="Times New Roman"/>
          <w:w w:val="115"/>
        </w:rPr>
        <w:t xml:space="preserve">А </w:t>
      </w:r>
      <w:r w:rsidRPr="00343D11">
        <w:rPr>
          <w:rFonts w:ascii="Times New Roman" w:eastAsia="Times New Roman" w:hAnsi="Times New Roman"/>
          <w:spacing w:val="22"/>
          <w:w w:val="115"/>
        </w:rPr>
        <w:t xml:space="preserve"> </w:t>
      </w:r>
      <w:r w:rsidRPr="00343D11">
        <w:rPr>
          <w:rFonts w:ascii="Times New Roman" w:eastAsia="Times New Roman" w:hAnsi="Times New Roman"/>
          <w:w w:val="115"/>
        </w:rPr>
        <w:t>Баратынский,</w:t>
      </w:r>
      <w:r w:rsidRPr="00343D11">
        <w:rPr>
          <w:rFonts w:ascii="Times New Roman" w:eastAsia="Times New Roman" w:hAnsi="Times New Roman"/>
          <w:spacing w:val="-4"/>
          <w:w w:val="115"/>
        </w:rPr>
        <w:t xml:space="preserve"> </w:t>
      </w:r>
      <w:r w:rsidRPr="00343D11">
        <w:rPr>
          <w:rFonts w:ascii="Times New Roman" w:eastAsia="Times New Roman" w:hAnsi="Times New Roman"/>
          <w:w w:val="115"/>
        </w:rPr>
        <w:t xml:space="preserve">Ф </w:t>
      </w:r>
      <w:r w:rsidRPr="00343D11">
        <w:rPr>
          <w:rFonts w:ascii="Times New Roman" w:eastAsia="Times New Roman" w:hAnsi="Times New Roman"/>
          <w:spacing w:val="26"/>
          <w:w w:val="115"/>
        </w:rPr>
        <w:t xml:space="preserve"> </w:t>
      </w:r>
      <w:r w:rsidRPr="00343D11">
        <w:rPr>
          <w:rFonts w:ascii="Times New Roman" w:eastAsia="Times New Roman" w:hAnsi="Times New Roman"/>
          <w:w w:val="115"/>
        </w:rPr>
        <w:t xml:space="preserve">И </w:t>
      </w:r>
      <w:r w:rsidRPr="00343D11">
        <w:rPr>
          <w:rFonts w:ascii="Times New Roman" w:eastAsia="Times New Roman" w:hAnsi="Times New Roman"/>
          <w:spacing w:val="22"/>
          <w:w w:val="115"/>
        </w:rPr>
        <w:t xml:space="preserve"> </w:t>
      </w:r>
      <w:r w:rsidRPr="00343D11">
        <w:rPr>
          <w:rFonts w:ascii="Times New Roman" w:eastAsia="Times New Roman" w:hAnsi="Times New Roman"/>
          <w:w w:val="115"/>
        </w:rPr>
        <w:t>Тютчев,</w:t>
      </w:r>
      <w:r w:rsidRPr="00343D11">
        <w:rPr>
          <w:rFonts w:ascii="Times New Roman" w:eastAsia="Times New Roman" w:hAnsi="Times New Roman"/>
          <w:spacing w:val="-4"/>
          <w:w w:val="115"/>
        </w:rPr>
        <w:t xml:space="preserve"> </w:t>
      </w:r>
      <w:r w:rsidRPr="00343D11">
        <w:rPr>
          <w:rFonts w:ascii="Times New Roman" w:eastAsia="Times New Roman" w:hAnsi="Times New Roman"/>
          <w:w w:val="115"/>
        </w:rPr>
        <w:t xml:space="preserve">А </w:t>
      </w:r>
      <w:r w:rsidRPr="00343D11">
        <w:rPr>
          <w:rFonts w:ascii="Times New Roman" w:eastAsia="Times New Roman" w:hAnsi="Times New Roman"/>
          <w:spacing w:val="27"/>
          <w:w w:val="115"/>
        </w:rPr>
        <w:t xml:space="preserve"> </w:t>
      </w:r>
      <w:r w:rsidRPr="00343D11">
        <w:rPr>
          <w:rFonts w:ascii="Times New Roman" w:eastAsia="Times New Roman" w:hAnsi="Times New Roman"/>
          <w:w w:val="115"/>
        </w:rPr>
        <w:t xml:space="preserve">А </w:t>
      </w:r>
      <w:r w:rsidRPr="00343D11">
        <w:rPr>
          <w:rFonts w:ascii="Times New Roman" w:eastAsia="Times New Roman" w:hAnsi="Times New Roman"/>
          <w:spacing w:val="21"/>
          <w:w w:val="115"/>
        </w:rPr>
        <w:t xml:space="preserve"> </w:t>
      </w:r>
      <w:r w:rsidRPr="00343D11">
        <w:rPr>
          <w:rFonts w:ascii="Times New Roman" w:eastAsia="Times New Roman" w:hAnsi="Times New Roman"/>
          <w:w w:val="115"/>
        </w:rPr>
        <w:t>Фет,</w:t>
      </w:r>
      <w:r w:rsidRPr="00343D11">
        <w:rPr>
          <w:rFonts w:ascii="Times New Roman" w:eastAsia="Times New Roman" w:hAnsi="Times New Roman"/>
          <w:spacing w:val="-56"/>
          <w:w w:val="115"/>
        </w:rPr>
        <w:t xml:space="preserve"> </w:t>
      </w:r>
      <w:r w:rsidRPr="00343D11">
        <w:rPr>
          <w:rFonts w:ascii="Times New Roman" w:eastAsia="Times New Roman" w:hAnsi="Times New Roman"/>
          <w:w w:val="120"/>
        </w:rPr>
        <w:t xml:space="preserve">Н  А </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Некрасов,  И  А   Бунин,  А  А   Блок,  К  Д   Бальмонт,</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М И Цветаева и др Темы стихотворных произведений, герой</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лирического произведения</w:t>
      </w:r>
      <w:r>
        <w:rPr>
          <w:rFonts w:ascii="Times New Roman" w:eastAsia="Times New Roman" w:hAnsi="Times New Roman"/>
          <w:w w:val="120"/>
        </w:rPr>
        <w:t xml:space="preserve"> Авторские приёмы создания худо</w:t>
      </w:r>
      <w:r w:rsidRPr="00343D11">
        <w:rPr>
          <w:rFonts w:ascii="Times New Roman" w:eastAsia="Times New Roman" w:hAnsi="Times New Roman"/>
          <w:w w:val="115"/>
        </w:rPr>
        <w:t>жественного образа в лирике</w:t>
      </w:r>
      <w:r w:rsidRPr="00343D11">
        <w:rPr>
          <w:rFonts w:ascii="Times New Roman" w:eastAsia="Times New Roman" w:hAnsi="Times New Roman"/>
          <w:spacing w:val="1"/>
          <w:w w:val="115"/>
        </w:rPr>
        <w:t xml:space="preserve"> </w:t>
      </w:r>
      <w:r>
        <w:rPr>
          <w:rFonts w:ascii="Times New Roman" w:eastAsia="Times New Roman" w:hAnsi="Times New Roman"/>
          <w:w w:val="115"/>
        </w:rPr>
        <w:t>Средства выразительности в про</w:t>
      </w:r>
      <w:r w:rsidRPr="00343D11">
        <w:rPr>
          <w:rFonts w:ascii="Times New Roman" w:eastAsia="Times New Roman" w:hAnsi="Times New Roman"/>
          <w:w w:val="120"/>
        </w:rPr>
        <w:t>изведениях лирики: эпит</w:t>
      </w:r>
      <w:r>
        <w:rPr>
          <w:rFonts w:ascii="Times New Roman" w:eastAsia="Times New Roman" w:hAnsi="Times New Roman"/>
          <w:w w:val="120"/>
        </w:rPr>
        <w:t>еты, синонимы, антонимы, сравне</w:t>
      </w:r>
      <w:r w:rsidRPr="00343D11">
        <w:rPr>
          <w:rFonts w:ascii="Times New Roman" w:eastAsia="Times New Roman" w:hAnsi="Times New Roman"/>
          <w:w w:val="120"/>
        </w:rPr>
        <w:t>ния, олицетворения, метафоры</w:t>
      </w:r>
      <w:r w:rsidRPr="00343D11">
        <w:rPr>
          <w:rFonts w:ascii="Times New Roman" w:eastAsia="Times New Roman" w:hAnsi="Times New Roman"/>
          <w:spacing w:val="1"/>
          <w:w w:val="120"/>
        </w:rPr>
        <w:t xml:space="preserve"> </w:t>
      </w:r>
      <w:r w:rsidRPr="00343D11">
        <w:rPr>
          <w:rFonts w:ascii="Times New Roman" w:eastAsia="Times New Roman" w:hAnsi="Times New Roman"/>
          <w:w w:val="120"/>
        </w:rPr>
        <w:t>Репродукция картины как ил-</w:t>
      </w:r>
      <w:r w:rsidRPr="00343D11">
        <w:rPr>
          <w:rFonts w:ascii="Times New Roman" w:eastAsia="Times New Roman" w:hAnsi="Times New Roman"/>
          <w:spacing w:val="-57"/>
          <w:w w:val="120"/>
        </w:rPr>
        <w:t xml:space="preserve"> </w:t>
      </w:r>
      <w:r w:rsidRPr="00343D11">
        <w:rPr>
          <w:rFonts w:ascii="Times New Roman" w:eastAsia="Times New Roman" w:hAnsi="Times New Roman"/>
          <w:w w:val="120"/>
        </w:rPr>
        <w:t>люстрация</w:t>
      </w:r>
      <w:r w:rsidRPr="00343D11">
        <w:rPr>
          <w:rFonts w:ascii="Times New Roman" w:eastAsia="Times New Roman" w:hAnsi="Times New Roman"/>
          <w:spacing w:val="-14"/>
          <w:w w:val="120"/>
        </w:rPr>
        <w:t xml:space="preserve"> </w:t>
      </w:r>
      <w:r w:rsidRPr="00343D11">
        <w:rPr>
          <w:rFonts w:ascii="Times New Roman" w:eastAsia="Times New Roman" w:hAnsi="Times New Roman"/>
          <w:w w:val="120"/>
        </w:rPr>
        <w:t>к</w:t>
      </w:r>
      <w:r w:rsidRPr="00343D11">
        <w:rPr>
          <w:rFonts w:ascii="Times New Roman" w:eastAsia="Times New Roman" w:hAnsi="Times New Roman"/>
          <w:spacing w:val="-14"/>
          <w:w w:val="120"/>
        </w:rPr>
        <w:t xml:space="preserve"> </w:t>
      </w:r>
      <w:r w:rsidRPr="00343D11">
        <w:rPr>
          <w:rFonts w:ascii="Times New Roman" w:eastAsia="Times New Roman" w:hAnsi="Times New Roman"/>
          <w:w w:val="120"/>
        </w:rPr>
        <w:t>лирическому</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произведению</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6" w:right="154" w:firstLine="226"/>
        <w:jc w:val="both"/>
        <w:rPr>
          <w:rFonts w:ascii="Times New Roman" w:eastAsia="Times New Roman" w:hAnsi="Times New Roman"/>
        </w:rPr>
      </w:pPr>
      <w:r w:rsidRPr="00343D11">
        <w:rPr>
          <w:rFonts w:ascii="Times New Roman" w:eastAsia="Times New Roman" w:hAnsi="Times New Roman"/>
          <w:w w:val="115"/>
        </w:rPr>
        <w:t xml:space="preserve">Творчество Л. Н. Толстого. </w:t>
      </w:r>
      <w:r>
        <w:rPr>
          <w:rFonts w:ascii="Times New Roman" w:eastAsia="Times New Roman" w:hAnsi="Times New Roman"/>
          <w:w w:val="115"/>
        </w:rPr>
        <w:t>Круг чтения (не менее трёх про</w:t>
      </w:r>
      <w:r w:rsidRPr="00343D11">
        <w:rPr>
          <w:rFonts w:ascii="Times New Roman" w:eastAsia="Times New Roman" w:hAnsi="Times New Roman"/>
          <w:w w:val="115"/>
        </w:rPr>
        <w:t>изведений):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рассказ</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(художественный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1"/>
          <w:w w:val="115"/>
        </w:rPr>
        <w:t xml:space="preserve"> </w:t>
      </w:r>
      <w:r>
        <w:rPr>
          <w:rFonts w:ascii="Times New Roman" w:eastAsia="Times New Roman" w:hAnsi="Times New Roman"/>
          <w:w w:val="115"/>
        </w:rPr>
        <w:t>научно-познаватель</w:t>
      </w:r>
      <w:r w:rsidRPr="00343D11">
        <w:rPr>
          <w:rFonts w:ascii="Times New Roman" w:eastAsia="Times New Roman" w:hAnsi="Times New Roman"/>
          <w:w w:val="115"/>
        </w:rPr>
        <w:t>ный), сказки, басни, быль</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Повесть как эпический жанр (общее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представление)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Значение ре</w:t>
      </w:r>
      <w:r>
        <w:rPr>
          <w:rFonts w:ascii="Times New Roman" w:eastAsia="Times New Roman" w:hAnsi="Times New Roman"/>
          <w:w w:val="115"/>
        </w:rPr>
        <w:t>альных жизненных ситуаций в соз</w:t>
      </w:r>
      <w:r w:rsidRPr="00343D11">
        <w:rPr>
          <w:rFonts w:ascii="Times New Roman" w:eastAsia="Times New Roman" w:hAnsi="Times New Roman"/>
          <w:w w:val="115"/>
        </w:rPr>
        <w:t>дании рассказа, повести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Отр</w:t>
      </w:r>
      <w:r>
        <w:rPr>
          <w:rFonts w:ascii="Times New Roman" w:eastAsia="Times New Roman" w:hAnsi="Times New Roman"/>
          <w:w w:val="115"/>
        </w:rPr>
        <w:t>ывки из автобиографической пове</w:t>
      </w:r>
      <w:r w:rsidRPr="00343D11">
        <w:rPr>
          <w:rFonts w:ascii="Times New Roman" w:eastAsia="Times New Roman" w:hAnsi="Times New Roman"/>
          <w:w w:val="115"/>
        </w:rPr>
        <w:t>сти Л</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Н</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Толстого «Детство»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Особенности художественного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текста-описания: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пейзаж,</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портрет</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героя,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интерьер</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Примеры</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текста-рассуждения</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в</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рассказах</w:t>
      </w:r>
      <w:r w:rsidRPr="00343D11">
        <w:rPr>
          <w:rFonts w:ascii="Times New Roman" w:eastAsia="Times New Roman" w:hAnsi="Times New Roman"/>
          <w:spacing w:val="-7"/>
          <w:w w:val="115"/>
        </w:rPr>
        <w:t xml:space="preserve"> </w:t>
      </w:r>
      <w:r w:rsidRPr="00343D11">
        <w:rPr>
          <w:rFonts w:ascii="Times New Roman" w:eastAsia="Times New Roman" w:hAnsi="Times New Roman"/>
          <w:w w:val="115"/>
        </w:rPr>
        <w:t>Л</w:t>
      </w:r>
      <w:r w:rsidRPr="00343D11">
        <w:rPr>
          <w:rFonts w:ascii="Times New Roman" w:eastAsia="Times New Roman" w:hAnsi="Times New Roman"/>
          <w:spacing w:val="12"/>
          <w:w w:val="115"/>
        </w:rPr>
        <w:t xml:space="preserve"> </w:t>
      </w:r>
      <w:r w:rsidRPr="00343D11">
        <w:rPr>
          <w:rFonts w:ascii="Times New Roman" w:eastAsia="Times New Roman" w:hAnsi="Times New Roman"/>
          <w:w w:val="115"/>
        </w:rPr>
        <w:t>Н</w:t>
      </w:r>
      <w:r w:rsidRPr="00343D11">
        <w:rPr>
          <w:rFonts w:ascii="Times New Roman" w:eastAsia="Times New Roman" w:hAnsi="Times New Roman"/>
          <w:spacing w:val="10"/>
          <w:w w:val="115"/>
        </w:rPr>
        <w:t xml:space="preserve"> </w:t>
      </w:r>
      <w:r w:rsidRPr="00343D11">
        <w:rPr>
          <w:rFonts w:ascii="Times New Roman" w:eastAsia="Times New Roman" w:hAnsi="Times New Roman"/>
          <w:w w:val="115"/>
        </w:rPr>
        <w:t>Толстого</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6" w:right="154" w:firstLine="226"/>
        <w:jc w:val="both"/>
        <w:rPr>
          <w:rFonts w:ascii="Times New Roman" w:eastAsia="Times New Roman" w:hAnsi="Times New Roman"/>
        </w:rPr>
      </w:pPr>
      <w:r w:rsidRPr="00343D11">
        <w:rPr>
          <w:rFonts w:ascii="Times New Roman" w:eastAsia="Times New Roman" w:hAnsi="Times New Roman"/>
          <w:w w:val="115"/>
        </w:rPr>
        <w:t xml:space="preserve">Произведения о животных и родной природе. </w:t>
      </w:r>
      <w:r>
        <w:rPr>
          <w:rFonts w:ascii="Times New Roman" w:eastAsia="Times New Roman" w:hAnsi="Times New Roman"/>
          <w:w w:val="115"/>
        </w:rPr>
        <w:t>Взаимоотноше</w:t>
      </w:r>
      <w:r w:rsidRPr="00343D11">
        <w:rPr>
          <w:rFonts w:ascii="Times New Roman" w:eastAsia="Times New Roman" w:hAnsi="Times New Roman"/>
          <w:w w:val="115"/>
        </w:rPr>
        <w:t>ния человека и животных, защита и охрана природы — тема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произведений литературы</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Круг чтения (не менее трёх авторов):</w:t>
      </w:r>
      <w:r w:rsidRPr="00343D11">
        <w:rPr>
          <w:rFonts w:ascii="Times New Roman" w:eastAsia="Times New Roman" w:hAnsi="Times New Roman"/>
          <w:spacing w:val="-55"/>
          <w:w w:val="115"/>
        </w:rPr>
        <w:t xml:space="preserve"> </w:t>
      </w:r>
      <w:r w:rsidRPr="00343D11">
        <w:rPr>
          <w:rFonts w:ascii="Times New Roman" w:eastAsia="Times New Roman" w:hAnsi="Times New Roman"/>
          <w:w w:val="115"/>
        </w:rPr>
        <w:t>на  примере  произведений  А  И    Куприна,  В  П    Астафьева,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w:t>
      </w:r>
      <w:r w:rsidRPr="00343D11">
        <w:rPr>
          <w:rFonts w:ascii="Times New Roman" w:eastAsia="Times New Roman" w:hAnsi="Times New Roman"/>
          <w:spacing w:val="10"/>
          <w:w w:val="115"/>
        </w:rPr>
        <w:t xml:space="preserve"> </w:t>
      </w:r>
      <w:r w:rsidRPr="00343D11">
        <w:rPr>
          <w:rFonts w:ascii="Times New Roman" w:eastAsia="Times New Roman" w:hAnsi="Times New Roman"/>
          <w:w w:val="115"/>
        </w:rPr>
        <w:t>Г</w:t>
      </w:r>
      <w:r w:rsidRPr="00343D11">
        <w:rPr>
          <w:rFonts w:ascii="Times New Roman" w:eastAsia="Times New Roman" w:hAnsi="Times New Roman"/>
          <w:spacing w:val="7"/>
          <w:w w:val="115"/>
        </w:rPr>
        <w:t xml:space="preserve"> </w:t>
      </w:r>
      <w:r w:rsidRPr="00343D11">
        <w:rPr>
          <w:rFonts w:ascii="Times New Roman" w:eastAsia="Times New Roman" w:hAnsi="Times New Roman"/>
          <w:w w:val="115"/>
        </w:rPr>
        <w:t>Паустовского,</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М</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М</w:t>
      </w:r>
      <w:r w:rsidRPr="00343D11">
        <w:rPr>
          <w:rFonts w:ascii="Times New Roman" w:eastAsia="Times New Roman" w:hAnsi="Times New Roman"/>
          <w:spacing w:val="7"/>
          <w:w w:val="115"/>
        </w:rPr>
        <w:t xml:space="preserve"> </w:t>
      </w:r>
      <w:r w:rsidRPr="00343D11">
        <w:rPr>
          <w:rFonts w:ascii="Times New Roman" w:eastAsia="Times New Roman" w:hAnsi="Times New Roman"/>
          <w:w w:val="115"/>
        </w:rPr>
        <w:t>Пришвина,</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Ю</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7"/>
          <w:w w:val="115"/>
        </w:rPr>
        <w:t xml:space="preserve"> </w:t>
      </w:r>
      <w:r w:rsidRPr="00343D11">
        <w:rPr>
          <w:rFonts w:ascii="Times New Roman" w:eastAsia="Times New Roman" w:hAnsi="Times New Roman"/>
          <w:w w:val="115"/>
        </w:rPr>
        <w:t>Коваля</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др</w:t>
      </w:r>
      <w:r w:rsidRPr="00343D11">
        <w:rPr>
          <w:rFonts w:ascii="Times New Roman" w:eastAsia="Times New Roman" w:hAnsi="Times New Roman"/>
          <w:w w:val="142"/>
        </w:rPr>
        <w:t xml:space="preserve"> </w:t>
      </w:r>
    </w:p>
    <w:p w:rsidR="00A90BA0" w:rsidRPr="00343D11" w:rsidRDefault="00A90BA0" w:rsidP="00A90BA0">
      <w:pPr>
        <w:pStyle w:val="afc"/>
        <w:spacing w:after="0" w:line="240" w:lineRule="auto"/>
        <w:ind w:left="157" w:right="154"/>
        <w:jc w:val="both"/>
        <w:rPr>
          <w:rFonts w:ascii="Times New Roman" w:hAnsi="Times New Roman"/>
        </w:rPr>
      </w:pPr>
      <w:r w:rsidRPr="00343D11">
        <w:rPr>
          <w:rFonts w:ascii="Times New Roman" w:hAnsi="Times New Roman"/>
          <w:w w:val="120"/>
        </w:rPr>
        <w:t xml:space="preserve">  Произведения о детях. Тематика произведений о детях, их</w:t>
      </w:r>
      <w:r w:rsidRPr="00343D11">
        <w:rPr>
          <w:rFonts w:ascii="Times New Roman" w:hAnsi="Times New Roman"/>
          <w:spacing w:val="1"/>
          <w:w w:val="120"/>
        </w:rPr>
        <w:t xml:space="preserve"> </w:t>
      </w:r>
      <w:r w:rsidRPr="00343D11">
        <w:rPr>
          <w:rFonts w:ascii="Times New Roman" w:hAnsi="Times New Roman"/>
          <w:w w:val="120"/>
        </w:rPr>
        <w:t>жизни,</w:t>
      </w:r>
      <w:r w:rsidRPr="00343D11">
        <w:rPr>
          <w:rFonts w:ascii="Times New Roman" w:hAnsi="Times New Roman"/>
          <w:spacing w:val="16"/>
          <w:w w:val="120"/>
        </w:rPr>
        <w:t xml:space="preserve"> </w:t>
      </w:r>
      <w:r w:rsidRPr="00343D11">
        <w:rPr>
          <w:rFonts w:ascii="Times New Roman" w:hAnsi="Times New Roman"/>
          <w:w w:val="120"/>
        </w:rPr>
        <w:t>играх</w:t>
      </w:r>
      <w:r w:rsidRPr="00343D11">
        <w:rPr>
          <w:rFonts w:ascii="Times New Roman" w:hAnsi="Times New Roman"/>
          <w:spacing w:val="16"/>
          <w:w w:val="120"/>
        </w:rPr>
        <w:t xml:space="preserve"> </w:t>
      </w:r>
      <w:r w:rsidRPr="00343D11">
        <w:rPr>
          <w:rFonts w:ascii="Times New Roman" w:hAnsi="Times New Roman"/>
          <w:w w:val="120"/>
        </w:rPr>
        <w:t>и</w:t>
      </w:r>
      <w:r w:rsidRPr="00343D11">
        <w:rPr>
          <w:rFonts w:ascii="Times New Roman" w:hAnsi="Times New Roman"/>
          <w:spacing w:val="16"/>
          <w:w w:val="120"/>
        </w:rPr>
        <w:t xml:space="preserve"> </w:t>
      </w:r>
      <w:r w:rsidRPr="00343D11">
        <w:rPr>
          <w:rFonts w:ascii="Times New Roman" w:hAnsi="Times New Roman"/>
          <w:w w:val="120"/>
        </w:rPr>
        <w:t>занятиях,</w:t>
      </w:r>
      <w:r w:rsidRPr="00343D11">
        <w:rPr>
          <w:rFonts w:ascii="Times New Roman" w:hAnsi="Times New Roman"/>
          <w:spacing w:val="16"/>
          <w:w w:val="120"/>
        </w:rPr>
        <w:t xml:space="preserve"> </w:t>
      </w:r>
      <w:r w:rsidRPr="00343D11">
        <w:rPr>
          <w:rFonts w:ascii="Times New Roman" w:hAnsi="Times New Roman"/>
          <w:w w:val="120"/>
        </w:rPr>
        <w:t>взаимоотношениях</w:t>
      </w:r>
      <w:r w:rsidRPr="00343D11">
        <w:rPr>
          <w:rFonts w:ascii="Times New Roman" w:hAnsi="Times New Roman"/>
          <w:spacing w:val="16"/>
          <w:w w:val="120"/>
        </w:rPr>
        <w:t xml:space="preserve"> </w:t>
      </w:r>
      <w:r w:rsidRPr="00343D11">
        <w:rPr>
          <w:rFonts w:ascii="Times New Roman" w:hAnsi="Times New Roman"/>
          <w:w w:val="120"/>
        </w:rPr>
        <w:t>со</w:t>
      </w:r>
      <w:r w:rsidRPr="00343D11">
        <w:rPr>
          <w:rFonts w:ascii="Times New Roman" w:hAnsi="Times New Roman"/>
          <w:spacing w:val="17"/>
          <w:w w:val="120"/>
        </w:rPr>
        <w:t xml:space="preserve"> </w:t>
      </w:r>
      <w:r w:rsidRPr="00343D11">
        <w:rPr>
          <w:rFonts w:ascii="Times New Roman" w:hAnsi="Times New Roman"/>
          <w:w w:val="120"/>
        </w:rPr>
        <w:t>взрослыми</w:t>
      </w:r>
      <w:r w:rsidRPr="00343D11">
        <w:rPr>
          <w:rFonts w:ascii="Times New Roman" w:hAnsi="Times New Roman"/>
          <w:spacing w:val="16"/>
          <w:w w:val="120"/>
        </w:rPr>
        <w:t xml:space="preserve"> </w:t>
      </w:r>
      <w:r w:rsidRPr="00343D11">
        <w:rPr>
          <w:rFonts w:ascii="Times New Roman" w:hAnsi="Times New Roman"/>
          <w:w w:val="120"/>
        </w:rPr>
        <w:t>и</w:t>
      </w:r>
      <w:r w:rsidRPr="00343D11">
        <w:rPr>
          <w:rFonts w:ascii="Times New Roman" w:hAnsi="Times New Roman"/>
          <w:w w:val="115"/>
        </w:rPr>
        <w:t xml:space="preserve"> сверстниками (на примере произведений не менее трёх авто-</w:t>
      </w:r>
      <w:r w:rsidRPr="00343D11">
        <w:rPr>
          <w:rFonts w:ascii="Times New Roman" w:hAnsi="Times New Roman"/>
          <w:spacing w:val="1"/>
          <w:w w:val="115"/>
        </w:rPr>
        <w:t xml:space="preserve"> </w:t>
      </w:r>
      <w:r w:rsidRPr="00343D11">
        <w:rPr>
          <w:rFonts w:ascii="Times New Roman" w:hAnsi="Times New Roman"/>
          <w:w w:val="115"/>
        </w:rPr>
        <w:t xml:space="preserve">ров): А  </w:t>
      </w:r>
      <w:r w:rsidRPr="00343D11">
        <w:rPr>
          <w:rFonts w:ascii="Times New Roman" w:hAnsi="Times New Roman"/>
          <w:w w:val="115"/>
        </w:rPr>
        <w:lastRenderedPageBreak/>
        <w:t>П  Чехова, Б  С  Жи</w:t>
      </w:r>
      <w:r>
        <w:rPr>
          <w:rFonts w:ascii="Times New Roman" w:hAnsi="Times New Roman"/>
          <w:w w:val="115"/>
        </w:rPr>
        <w:t>ткова, Н  Г  Гарина-Михайловско</w:t>
      </w:r>
      <w:r w:rsidRPr="00343D11">
        <w:rPr>
          <w:rFonts w:ascii="Times New Roman" w:hAnsi="Times New Roman"/>
          <w:w w:val="115"/>
        </w:rPr>
        <w:t>го, В</w:t>
      </w:r>
      <w:r w:rsidRPr="00343D11">
        <w:rPr>
          <w:rFonts w:ascii="Times New Roman" w:hAnsi="Times New Roman"/>
          <w:spacing w:val="1"/>
          <w:w w:val="115"/>
        </w:rPr>
        <w:t xml:space="preserve"> </w:t>
      </w:r>
      <w:r w:rsidRPr="00343D11">
        <w:rPr>
          <w:rFonts w:ascii="Times New Roman" w:hAnsi="Times New Roman"/>
          <w:w w:val="115"/>
        </w:rPr>
        <w:t>В</w:t>
      </w:r>
      <w:r w:rsidRPr="00343D11">
        <w:rPr>
          <w:rFonts w:ascii="Times New Roman" w:hAnsi="Times New Roman"/>
          <w:spacing w:val="1"/>
          <w:w w:val="115"/>
        </w:rPr>
        <w:t xml:space="preserve"> </w:t>
      </w:r>
      <w:r w:rsidRPr="00343D11">
        <w:rPr>
          <w:rFonts w:ascii="Times New Roman" w:hAnsi="Times New Roman"/>
          <w:w w:val="115"/>
        </w:rPr>
        <w:t>Крапивина и др</w:t>
      </w:r>
      <w:r w:rsidRPr="00343D11">
        <w:rPr>
          <w:rFonts w:ascii="Times New Roman" w:hAnsi="Times New Roman"/>
          <w:spacing w:val="1"/>
          <w:w w:val="115"/>
        </w:rPr>
        <w:t xml:space="preserve"> </w:t>
      </w:r>
      <w:r w:rsidRPr="00343D11">
        <w:rPr>
          <w:rFonts w:ascii="Times New Roman" w:hAnsi="Times New Roman"/>
          <w:w w:val="115"/>
        </w:rPr>
        <w:t>Сло</w:t>
      </w:r>
      <w:r>
        <w:rPr>
          <w:rFonts w:ascii="Times New Roman" w:hAnsi="Times New Roman"/>
          <w:w w:val="115"/>
        </w:rPr>
        <w:t>весный портрет героя как его ха</w:t>
      </w:r>
      <w:r w:rsidRPr="00343D11">
        <w:rPr>
          <w:rFonts w:ascii="Times New Roman" w:hAnsi="Times New Roman"/>
          <w:w w:val="115"/>
        </w:rPr>
        <w:t>рактеристика</w:t>
      </w:r>
      <w:r w:rsidRPr="00343D11">
        <w:rPr>
          <w:rFonts w:ascii="Times New Roman" w:hAnsi="Times New Roman"/>
          <w:spacing w:val="1"/>
          <w:w w:val="115"/>
        </w:rPr>
        <w:t xml:space="preserve"> </w:t>
      </w:r>
      <w:r w:rsidRPr="00343D11">
        <w:rPr>
          <w:rFonts w:ascii="Times New Roman" w:hAnsi="Times New Roman"/>
          <w:w w:val="115"/>
        </w:rPr>
        <w:t>Авторский</w:t>
      </w:r>
      <w:r w:rsidRPr="00343D11">
        <w:rPr>
          <w:rFonts w:ascii="Times New Roman" w:hAnsi="Times New Roman"/>
          <w:spacing w:val="1"/>
          <w:w w:val="115"/>
        </w:rPr>
        <w:t xml:space="preserve"> </w:t>
      </w:r>
      <w:r w:rsidRPr="00343D11">
        <w:rPr>
          <w:rFonts w:ascii="Times New Roman" w:hAnsi="Times New Roman"/>
          <w:w w:val="115"/>
        </w:rPr>
        <w:t>способ</w:t>
      </w:r>
      <w:r w:rsidRPr="00343D11">
        <w:rPr>
          <w:rFonts w:ascii="Times New Roman" w:hAnsi="Times New Roman"/>
          <w:spacing w:val="1"/>
          <w:w w:val="115"/>
        </w:rPr>
        <w:t xml:space="preserve"> </w:t>
      </w:r>
      <w:r w:rsidRPr="00343D11">
        <w:rPr>
          <w:rFonts w:ascii="Times New Roman" w:hAnsi="Times New Roman"/>
          <w:w w:val="115"/>
        </w:rPr>
        <w:t>выражения</w:t>
      </w:r>
      <w:r w:rsidRPr="00343D11">
        <w:rPr>
          <w:rFonts w:ascii="Times New Roman" w:hAnsi="Times New Roman"/>
          <w:spacing w:val="1"/>
          <w:w w:val="115"/>
        </w:rPr>
        <w:t xml:space="preserve"> </w:t>
      </w:r>
      <w:r w:rsidRPr="00343D11">
        <w:rPr>
          <w:rFonts w:ascii="Times New Roman" w:hAnsi="Times New Roman"/>
          <w:w w:val="115"/>
        </w:rPr>
        <w:t>главной</w:t>
      </w:r>
      <w:r w:rsidRPr="00343D11">
        <w:rPr>
          <w:rFonts w:ascii="Times New Roman" w:hAnsi="Times New Roman"/>
          <w:spacing w:val="1"/>
          <w:w w:val="115"/>
        </w:rPr>
        <w:t xml:space="preserve"> </w:t>
      </w:r>
      <w:r w:rsidRPr="00343D11">
        <w:rPr>
          <w:rFonts w:ascii="Times New Roman" w:hAnsi="Times New Roman"/>
          <w:w w:val="115"/>
        </w:rPr>
        <w:t>мысли</w:t>
      </w:r>
      <w:r w:rsidRPr="00343D11">
        <w:rPr>
          <w:rFonts w:ascii="Times New Roman" w:hAnsi="Times New Roman"/>
          <w:spacing w:val="1"/>
          <w:w w:val="115"/>
        </w:rPr>
        <w:t xml:space="preserve"> </w:t>
      </w:r>
      <w:r w:rsidRPr="00343D11">
        <w:rPr>
          <w:rFonts w:ascii="Times New Roman" w:hAnsi="Times New Roman"/>
          <w:w w:val="115"/>
        </w:rPr>
        <w:t>Основные</w:t>
      </w:r>
      <w:r w:rsidRPr="00343D11">
        <w:rPr>
          <w:rFonts w:ascii="Times New Roman" w:hAnsi="Times New Roman"/>
          <w:spacing w:val="-9"/>
          <w:w w:val="115"/>
        </w:rPr>
        <w:t xml:space="preserve"> </w:t>
      </w:r>
      <w:r w:rsidRPr="00343D11">
        <w:rPr>
          <w:rFonts w:ascii="Times New Roman" w:hAnsi="Times New Roman"/>
          <w:w w:val="115"/>
        </w:rPr>
        <w:t>события</w:t>
      </w:r>
      <w:r w:rsidRPr="00343D11">
        <w:rPr>
          <w:rFonts w:ascii="Times New Roman" w:hAnsi="Times New Roman"/>
          <w:spacing w:val="-8"/>
          <w:w w:val="115"/>
        </w:rPr>
        <w:t xml:space="preserve"> </w:t>
      </w:r>
      <w:r w:rsidRPr="00343D11">
        <w:rPr>
          <w:rFonts w:ascii="Times New Roman" w:hAnsi="Times New Roman"/>
          <w:w w:val="115"/>
        </w:rPr>
        <w:t>сюжета,</w:t>
      </w:r>
      <w:r w:rsidRPr="00343D11">
        <w:rPr>
          <w:rFonts w:ascii="Times New Roman" w:hAnsi="Times New Roman"/>
          <w:spacing w:val="-8"/>
          <w:w w:val="115"/>
        </w:rPr>
        <w:t xml:space="preserve"> </w:t>
      </w:r>
      <w:r w:rsidRPr="00343D11">
        <w:rPr>
          <w:rFonts w:ascii="Times New Roman" w:hAnsi="Times New Roman"/>
          <w:w w:val="115"/>
        </w:rPr>
        <w:t>отношение</w:t>
      </w:r>
      <w:r w:rsidRPr="00343D11">
        <w:rPr>
          <w:rFonts w:ascii="Times New Roman" w:hAnsi="Times New Roman"/>
          <w:spacing w:val="-8"/>
          <w:w w:val="115"/>
        </w:rPr>
        <w:t xml:space="preserve"> </w:t>
      </w:r>
      <w:r w:rsidRPr="00343D11">
        <w:rPr>
          <w:rFonts w:ascii="Times New Roman" w:hAnsi="Times New Roman"/>
          <w:w w:val="115"/>
        </w:rPr>
        <w:t>к</w:t>
      </w:r>
      <w:r w:rsidRPr="00343D11">
        <w:rPr>
          <w:rFonts w:ascii="Times New Roman" w:hAnsi="Times New Roman"/>
          <w:spacing w:val="-8"/>
          <w:w w:val="115"/>
        </w:rPr>
        <w:t xml:space="preserve"> </w:t>
      </w:r>
      <w:r w:rsidRPr="00343D11">
        <w:rPr>
          <w:rFonts w:ascii="Times New Roman" w:hAnsi="Times New Roman"/>
          <w:w w:val="115"/>
        </w:rPr>
        <w:t>ним</w:t>
      </w:r>
      <w:r w:rsidRPr="00343D11">
        <w:rPr>
          <w:rFonts w:ascii="Times New Roman" w:hAnsi="Times New Roman"/>
          <w:spacing w:val="-9"/>
          <w:w w:val="115"/>
        </w:rPr>
        <w:t xml:space="preserve"> </w:t>
      </w:r>
      <w:r w:rsidRPr="00343D11">
        <w:rPr>
          <w:rFonts w:ascii="Times New Roman" w:hAnsi="Times New Roman"/>
          <w:w w:val="115"/>
        </w:rPr>
        <w:t>героев</w:t>
      </w:r>
      <w:r w:rsidRPr="00343D11">
        <w:rPr>
          <w:rFonts w:ascii="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Пьеса. Знакомство с нов</w:t>
      </w:r>
      <w:r>
        <w:rPr>
          <w:rFonts w:ascii="Times New Roman" w:eastAsia="Times New Roman" w:hAnsi="Times New Roman"/>
          <w:w w:val="115"/>
        </w:rPr>
        <w:t>ым жанром — пьесой-сказкой  Пье</w:t>
      </w:r>
      <w:r w:rsidRPr="00343D11">
        <w:rPr>
          <w:rFonts w:ascii="Times New Roman" w:eastAsia="Times New Roman" w:hAnsi="Times New Roman"/>
          <w:w w:val="115"/>
        </w:rPr>
        <w:t>са — произведение литературы и театрального искусства (одна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по</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выбору)</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Пьеса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как</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жанр  драматического  произведения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Пьеса и сказка: драматическое и эпическое произведения</w:t>
      </w:r>
      <w:r w:rsidRPr="00343D11">
        <w:rPr>
          <w:rFonts w:ascii="Times New Roman" w:eastAsia="Times New Roman" w:hAnsi="Times New Roman"/>
          <w:spacing w:val="1"/>
          <w:w w:val="115"/>
        </w:rPr>
        <w:t xml:space="preserve"> </w:t>
      </w:r>
      <w:r>
        <w:rPr>
          <w:rFonts w:ascii="Times New Roman" w:eastAsia="Times New Roman" w:hAnsi="Times New Roman"/>
          <w:w w:val="115"/>
        </w:rPr>
        <w:t>Ав</w:t>
      </w:r>
      <w:r w:rsidRPr="00343D11">
        <w:rPr>
          <w:rFonts w:ascii="Times New Roman" w:eastAsia="Times New Roman" w:hAnsi="Times New Roman"/>
          <w:w w:val="115"/>
        </w:rPr>
        <w:t>торские</w:t>
      </w:r>
      <w:r w:rsidRPr="00343D11">
        <w:rPr>
          <w:rFonts w:ascii="Times New Roman" w:eastAsia="Times New Roman" w:hAnsi="Times New Roman"/>
          <w:spacing w:val="-8"/>
          <w:w w:val="115"/>
        </w:rPr>
        <w:t xml:space="preserve"> </w:t>
      </w:r>
      <w:r w:rsidRPr="00343D11">
        <w:rPr>
          <w:rFonts w:ascii="Times New Roman" w:eastAsia="Times New Roman" w:hAnsi="Times New Roman"/>
          <w:w w:val="115"/>
        </w:rPr>
        <w:t>ремарки:</w:t>
      </w:r>
      <w:r w:rsidRPr="00343D11">
        <w:rPr>
          <w:rFonts w:ascii="Times New Roman" w:eastAsia="Times New Roman" w:hAnsi="Times New Roman"/>
          <w:spacing w:val="-7"/>
          <w:w w:val="115"/>
        </w:rPr>
        <w:t xml:space="preserve"> </w:t>
      </w:r>
      <w:r w:rsidRPr="00343D11">
        <w:rPr>
          <w:rFonts w:ascii="Times New Roman" w:eastAsia="Times New Roman" w:hAnsi="Times New Roman"/>
          <w:w w:val="115"/>
        </w:rPr>
        <w:t>назначение,</w:t>
      </w:r>
      <w:r w:rsidRPr="00343D11">
        <w:rPr>
          <w:rFonts w:ascii="Times New Roman" w:eastAsia="Times New Roman" w:hAnsi="Times New Roman"/>
          <w:spacing w:val="-7"/>
          <w:w w:val="115"/>
        </w:rPr>
        <w:t xml:space="preserve"> </w:t>
      </w:r>
      <w:r w:rsidRPr="00343D11">
        <w:rPr>
          <w:rFonts w:ascii="Times New Roman" w:eastAsia="Times New Roman" w:hAnsi="Times New Roman"/>
          <w:w w:val="115"/>
        </w:rPr>
        <w:t>содержание</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Юмористические произведения. Круг чтения (не менее двух</w:t>
      </w:r>
      <w:r w:rsidRPr="00343D11">
        <w:rPr>
          <w:rFonts w:ascii="Times New Roman" w:eastAsia="Times New Roman" w:hAnsi="Times New Roman"/>
          <w:spacing w:val="1"/>
          <w:w w:val="115"/>
        </w:rPr>
        <w:t xml:space="preserve"> </w:t>
      </w:r>
      <w:r w:rsidRPr="00343D11">
        <w:rPr>
          <w:rFonts w:ascii="Times New Roman" w:eastAsia="Times New Roman" w:hAnsi="Times New Roman"/>
          <w:spacing w:val="-1"/>
          <w:w w:val="115"/>
        </w:rPr>
        <w:t>произведений</w:t>
      </w:r>
      <w:r w:rsidRPr="00343D11">
        <w:rPr>
          <w:rFonts w:ascii="Times New Roman" w:eastAsia="Times New Roman" w:hAnsi="Times New Roman"/>
          <w:spacing w:val="-19"/>
          <w:w w:val="115"/>
        </w:rPr>
        <w:t xml:space="preserve"> </w:t>
      </w:r>
      <w:r w:rsidRPr="00343D11">
        <w:rPr>
          <w:rFonts w:ascii="Times New Roman" w:eastAsia="Times New Roman" w:hAnsi="Times New Roman"/>
          <w:spacing w:val="-1"/>
          <w:w w:val="115"/>
        </w:rPr>
        <w:t>по</w:t>
      </w:r>
      <w:r w:rsidRPr="00343D11">
        <w:rPr>
          <w:rFonts w:ascii="Times New Roman" w:eastAsia="Times New Roman" w:hAnsi="Times New Roman"/>
          <w:spacing w:val="-18"/>
          <w:w w:val="115"/>
        </w:rPr>
        <w:t xml:space="preserve"> </w:t>
      </w:r>
      <w:r w:rsidRPr="00343D11">
        <w:rPr>
          <w:rFonts w:ascii="Times New Roman" w:eastAsia="Times New Roman" w:hAnsi="Times New Roman"/>
          <w:spacing w:val="-1"/>
          <w:w w:val="115"/>
        </w:rPr>
        <w:t>выбору):</w:t>
      </w:r>
      <w:r w:rsidRPr="00343D11">
        <w:rPr>
          <w:rFonts w:ascii="Times New Roman" w:eastAsia="Times New Roman" w:hAnsi="Times New Roman"/>
          <w:spacing w:val="-19"/>
          <w:w w:val="115"/>
        </w:rPr>
        <w:t xml:space="preserve"> </w:t>
      </w:r>
      <w:r w:rsidRPr="00343D11">
        <w:rPr>
          <w:rFonts w:ascii="Times New Roman" w:eastAsia="Times New Roman" w:hAnsi="Times New Roman"/>
          <w:spacing w:val="-1"/>
          <w:w w:val="115"/>
        </w:rPr>
        <w:t>юмористические</w:t>
      </w:r>
      <w:r w:rsidRPr="00343D11">
        <w:rPr>
          <w:rFonts w:ascii="Times New Roman" w:eastAsia="Times New Roman" w:hAnsi="Times New Roman"/>
          <w:spacing w:val="-18"/>
          <w:w w:val="115"/>
        </w:rPr>
        <w:t xml:space="preserve"> </w:t>
      </w:r>
      <w:r w:rsidRPr="00343D11">
        <w:rPr>
          <w:rFonts w:ascii="Times New Roman" w:eastAsia="Times New Roman" w:hAnsi="Times New Roman"/>
          <w:w w:val="115"/>
        </w:rPr>
        <w:t>произведения</w:t>
      </w:r>
      <w:r w:rsidRPr="00343D11">
        <w:rPr>
          <w:rFonts w:ascii="Times New Roman" w:eastAsia="Times New Roman" w:hAnsi="Times New Roman"/>
          <w:spacing w:val="-19"/>
          <w:w w:val="115"/>
        </w:rPr>
        <w:t xml:space="preserve"> </w:t>
      </w:r>
      <w:r w:rsidRPr="00343D11">
        <w:rPr>
          <w:rFonts w:ascii="Times New Roman" w:eastAsia="Times New Roman" w:hAnsi="Times New Roman"/>
          <w:w w:val="115"/>
        </w:rPr>
        <w:t>на</w:t>
      </w:r>
      <w:r w:rsidRPr="00343D11">
        <w:rPr>
          <w:rFonts w:ascii="Times New Roman" w:eastAsia="Times New Roman" w:hAnsi="Times New Roman"/>
          <w:spacing w:val="-18"/>
          <w:w w:val="115"/>
        </w:rPr>
        <w:t xml:space="preserve"> </w:t>
      </w:r>
      <w:r w:rsidRPr="00343D11">
        <w:rPr>
          <w:rFonts w:ascii="Times New Roman" w:eastAsia="Times New Roman" w:hAnsi="Times New Roman"/>
          <w:w w:val="115"/>
        </w:rPr>
        <w:t>при-</w:t>
      </w:r>
      <w:r w:rsidRPr="00343D11">
        <w:rPr>
          <w:rFonts w:ascii="Times New Roman" w:eastAsia="Times New Roman" w:hAnsi="Times New Roman"/>
          <w:spacing w:val="-55"/>
          <w:w w:val="115"/>
        </w:rPr>
        <w:t xml:space="preserve"> </w:t>
      </w:r>
      <w:r w:rsidRPr="00343D11">
        <w:rPr>
          <w:rFonts w:ascii="Times New Roman" w:eastAsia="Times New Roman" w:hAnsi="Times New Roman"/>
          <w:w w:val="115"/>
        </w:rPr>
        <w:t>мере рассказов М</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М</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 xml:space="preserve">Зощенко, В  Ю </w:t>
      </w:r>
      <w:r>
        <w:rPr>
          <w:rFonts w:ascii="Times New Roman" w:eastAsia="Times New Roman" w:hAnsi="Times New Roman"/>
          <w:w w:val="115"/>
        </w:rPr>
        <w:t xml:space="preserve"> Драгунского, Н  Н  Носо</w:t>
      </w:r>
      <w:r w:rsidRPr="00343D11">
        <w:rPr>
          <w:rFonts w:ascii="Times New Roman" w:eastAsia="Times New Roman" w:hAnsi="Times New Roman"/>
          <w:spacing w:val="-2"/>
          <w:w w:val="115"/>
        </w:rPr>
        <w:t>ва, В</w:t>
      </w:r>
      <w:r w:rsidRPr="00343D11">
        <w:rPr>
          <w:rFonts w:ascii="Times New Roman" w:eastAsia="Times New Roman" w:hAnsi="Times New Roman"/>
          <w:spacing w:val="-1"/>
          <w:w w:val="115"/>
        </w:rPr>
        <w:t xml:space="preserve"> </w:t>
      </w:r>
      <w:r w:rsidRPr="00343D11">
        <w:rPr>
          <w:rFonts w:ascii="Times New Roman" w:eastAsia="Times New Roman" w:hAnsi="Times New Roman"/>
          <w:spacing w:val="-2"/>
          <w:w w:val="115"/>
        </w:rPr>
        <w:t>В</w:t>
      </w:r>
      <w:r w:rsidRPr="00343D11">
        <w:rPr>
          <w:rFonts w:ascii="Times New Roman" w:eastAsia="Times New Roman" w:hAnsi="Times New Roman"/>
          <w:spacing w:val="-1"/>
          <w:w w:val="115"/>
        </w:rPr>
        <w:t xml:space="preserve"> </w:t>
      </w:r>
      <w:r w:rsidRPr="00343D11">
        <w:rPr>
          <w:rFonts w:ascii="Times New Roman" w:eastAsia="Times New Roman" w:hAnsi="Times New Roman"/>
          <w:spacing w:val="-2"/>
          <w:w w:val="115"/>
        </w:rPr>
        <w:t>Голявкина</w:t>
      </w:r>
      <w:r w:rsidRPr="00343D11">
        <w:rPr>
          <w:rFonts w:ascii="Times New Roman" w:eastAsia="Times New Roman" w:hAnsi="Times New Roman"/>
          <w:spacing w:val="-1"/>
          <w:w w:val="115"/>
        </w:rPr>
        <w:t xml:space="preserve"> </w:t>
      </w:r>
      <w:r w:rsidRPr="00343D11">
        <w:rPr>
          <w:rFonts w:ascii="Times New Roman" w:eastAsia="Times New Roman" w:hAnsi="Times New Roman"/>
          <w:spacing w:val="-2"/>
          <w:w w:val="115"/>
        </w:rPr>
        <w:t xml:space="preserve">Герои </w:t>
      </w:r>
      <w:r w:rsidRPr="00343D11">
        <w:rPr>
          <w:rFonts w:ascii="Times New Roman" w:eastAsia="Times New Roman" w:hAnsi="Times New Roman"/>
          <w:spacing w:val="-1"/>
          <w:w w:val="115"/>
        </w:rPr>
        <w:t>юмористических произведений</w:t>
      </w:r>
      <w:r w:rsidRPr="00343D11">
        <w:rPr>
          <w:rFonts w:ascii="Times New Roman" w:eastAsia="Times New Roman" w:hAnsi="Times New Roman"/>
          <w:w w:val="115"/>
        </w:rPr>
        <w:t xml:space="preserve"> </w:t>
      </w:r>
      <w:r w:rsidRPr="00343D11">
        <w:rPr>
          <w:rFonts w:ascii="Times New Roman" w:eastAsia="Times New Roman" w:hAnsi="Times New Roman"/>
          <w:spacing w:val="-1"/>
          <w:w w:val="115"/>
        </w:rPr>
        <w:t>Сред-</w:t>
      </w:r>
      <w:r w:rsidRPr="00343D11">
        <w:rPr>
          <w:rFonts w:ascii="Times New Roman" w:eastAsia="Times New Roman" w:hAnsi="Times New Roman"/>
          <w:spacing w:val="-55"/>
          <w:w w:val="115"/>
        </w:rPr>
        <w:t xml:space="preserve"> </w:t>
      </w:r>
      <w:r w:rsidRPr="00343D11">
        <w:rPr>
          <w:rFonts w:ascii="Times New Roman" w:eastAsia="Times New Roman" w:hAnsi="Times New Roman"/>
          <w:w w:val="115"/>
        </w:rPr>
        <w:t>ства выразительности текста</w:t>
      </w:r>
      <w:r>
        <w:rPr>
          <w:rFonts w:ascii="Times New Roman" w:eastAsia="Times New Roman" w:hAnsi="Times New Roman"/>
          <w:w w:val="115"/>
        </w:rPr>
        <w:t xml:space="preserve"> юмористического содержания: ги</w:t>
      </w:r>
      <w:r w:rsidRPr="00343D11">
        <w:rPr>
          <w:rFonts w:ascii="Times New Roman" w:eastAsia="Times New Roman" w:hAnsi="Times New Roman"/>
          <w:w w:val="115"/>
        </w:rPr>
        <w:t>пербола</w:t>
      </w:r>
      <w:r w:rsidRPr="00343D11">
        <w:rPr>
          <w:rFonts w:ascii="Times New Roman" w:eastAsia="Times New Roman" w:hAnsi="Times New Roman"/>
          <w:spacing w:val="56"/>
          <w:w w:val="115"/>
        </w:rPr>
        <w:t xml:space="preserve"> </w:t>
      </w:r>
      <w:r w:rsidRPr="00343D11">
        <w:rPr>
          <w:rFonts w:ascii="Times New Roman" w:eastAsia="Times New Roman" w:hAnsi="Times New Roman"/>
          <w:w w:val="115"/>
        </w:rPr>
        <w:t>Юмористические</w:t>
      </w:r>
      <w:r w:rsidRPr="00343D11">
        <w:rPr>
          <w:rFonts w:ascii="Times New Roman" w:eastAsia="Times New Roman" w:hAnsi="Times New Roman"/>
          <w:spacing w:val="-14"/>
          <w:w w:val="115"/>
        </w:rPr>
        <w:t xml:space="preserve"> </w:t>
      </w:r>
      <w:r w:rsidRPr="00343D11">
        <w:rPr>
          <w:rFonts w:ascii="Times New Roman" w:eastAsia="Times New Roman" w:hAnsi="Times New Roman"/>
          <w:w w:val="115"/>
        </w:rPr>
        <w:t>произведения</w:t>
      </w:r>
      <w:r w:rsidRPr="00343D11">
        <w:rPr>
          <w:rFonts w:ascii="Times New Roman" w:eastAsia="Times New Roman" w:hAnsi="Times New Roman"/>
          <w:spacing w:val="-13"/>
          <w:w w:val="115"/>
        </w:rPr>
        <w:t xml:space="preserve"> </w:t>
      </w:r>
      <w:r w:rsidRPr="00343D11">
        <w:rPr>
          <w:rFonts w:ascii="Times New Roman" w:eastAsia="Times New Roman" w:hAnsi="Times New Roman"/>
          <w:w w:val="115"/>
        </w:rPr>
        <w:t>в</w:t>
      </w:r>
      <w:r w:rsidRPr="00343D11">
        <w:rPr>
          <w:rFonts w:ascii="Times New Roman" w:eastAsia="Times New Roman" w:hAnsi="Times New Roman"/>
          <w:spacing w:val="-14"/>
          <w:w w:val="115"/>
        </w:rPr>
        <w:t xml:space="preserve"> </w:t>
      </w:r>
      <w:r w:rsidRPr="00343D11">
        <w:rPr>
          <w:rFonts w:ascii="Times New Roman" w:eastAsia="Times New Roman" w:hAnsi="Times New Roman"/>
          <w:w w:val="115"/>
        </w:rPr>
        <w:t>кино</w:t>
      </w:r>
      <w:r w:rsidRPr="00343D11">
        <w:rPr>
          <w:rFonts w:ascii="Times New Roman" w:eastAsia="Times New Roman" w:hAnsi="Times New Roman"/>
          <w:spacing w:val="-14"/>
          <w:w w:val="115"/>
        </w:rPr>
        <w:t xml:space="preserve"> </w:t>
      </w:r>
      <w:r w:rsidRPr="00343D11">
        <w:rPr>
          <w:rFonts w:ascii="Times New Roman" w:eastAsia="Times New Roman" w:hAnsi="Times New Roman"/>
          <w:w w:val="115"/>
        </w:rPr>
        <w:t>и</w:t>
      </w:r>
      <w:r w:rsidRPr="00343D11">
        <w:rPr>
          <w:rFonts w:ascii="Times New Roman" w:eastAsia="Times New Roman" w:hAnsi="Times New Roman"/>
          <w:spacing w:val="-14"/>
          <w:w w:val="115"/>
        </w:rPr>
        <w:t xml:space="preserve"> </w:t>
      </w:r>
      <w:r w:rsidRPr="00343D11">
        <w:rPr>
          <w:rFonts w:ascii="Times New Roman" w:eastAsia="Times New Roman" w:hAnsi="Times New Roman"/>
          <w:w w:val="115"/>
        </w:rPr>
        <w:t>театре</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20"/>
        </w:rPr>
        <w:t xml:space="preserve">Зарубежная литература. </w:t>
      </w:r>
      <w:r>
        <w:rPr>
          <w:rFonts w:ascii="Times New Roman" w:eastAsia="Times New Roman" w:hAnsi="Times New Roman"/>
          <w:w w:val="120"/>
        </w:rPr>
        <w:t>Расширение круга чтения произ</w:t>
      </w:r>
      <w:r w:rsidRPr="00343D11">
        <w:rPr>
          <w:rFonts w:ascii="Times New Roman" w:eastAsia="Times New Roman" w:hAnsi="Times New Roman"/>
          <w:w w:val="115"/>
        </w:rPr>
        <w:t>ведений зарубежных писателей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Литературные сказки Ш</w:t>
      </w:r>
      <w:r w:rsidRPr="00343D11">
        <w:rPr>
          <w:rFonts w:ascii="Times New Roman" w:eastAsia="Times New Roman" w:hAnsi="Times New Roman"/>
          <w:spacing w:val="1"/>
          <w:w w:val="115"/>
        </w:rPr>
        <w:t xml:space="preserve"> </w:t>
      </w:r>
      <w:r>
        <w:rPr>
          <w:rFonts w:ascii="Times New Roman" w:eastAsia="Times New Roman" w:hAnsi="Times New Roman"/>
          <w:w w:val="115"/>
        </w:rPr>
        <w:t>Пер</w:t>
      </w:r>
      <w:r w:rsidRPr="00343D11">
        <w:rPr>
          <w:rFonts w:ascii="Times New Roman" w:eastAsia="Times New Roman" w:hAnsi="Times New Roman"/>
          <w:w w:val="120"/>
        </w:rPr>
        <w:t>ро, Х -К Андерсена, брат</w:t>
      </w:r>
      <w:r>
        <w:rPr>
          <w:rFonts w:ascii="Times New Roman" w:eastAsia="Times New Roman" w:hAnsi="Times New Roman"/>
          <w:w w:val="120"/>
        </w:rPr>
        <w:t>ьев Гримм, Э Т А Гофмана, Т Янс</w:t>
      </w:r>
      <w:r w:rsidRPr="00343D11">
        <w:rPr>
          <w:rFonts w:ascii="Times New Roman" w:eastAsia="Times New Roman" w:hAnsi="Times New Roman"/>
          <w:w w:val="120"/>
        </w:rPr>
        <w:t>сон и др (по выбору) Прик</w:t>
      </w:r>
      <w:r>
        <w:rPr>
          <w:rFonts w:ascii="Times New Roman" w:eastAsia="Times New Roman" w:hAnsi="Times New Roman"/>
          <w:w w:val="120"/>
        </w:rPr>
        <w:t>люченческая литература: произве</w:t>
      </w:r>
      <w:r w:rsidRPr="00343D11">
        <w:rPr>
          <w:rFonts w:ascii="Times New Roman" w:eastAsia="Times New Roman" w:hAnsi="Times New Roman"/>
          <w:w w:val="120"/>
        </w:rPr>
        <w:t>дения</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Дж</w:t>
      </w:r>
      <w:r w:rsidRPr="00343D11">
        <w:rPr>
          <w:rFonts w:ascii="Times New Roman" w:eastAsia="Times New Roman" w:hAnsi="Times New Roman"/>
          <w:spacing w:val="57"/>
          <w:w w:val="120"/>
        </w:rPr>
        <w:t xml:space="preserve"> </w:t>
      </w:r>
      <w:r w:rsidRPr="00343D11">
        <w:rPr>
          <w:rFonts w:ascii="Times New Roman" w:eastAsia="Times New Roman" w:hAnsi="Times New Roman"/>
          <w:w w:val="120"/>
        </w:rPr>
        <w:t>Свифта,</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Марка</w:t>
      </w:r>
      <w:r w:rsidRPr="00343D11">
        <w:rPr>
          <w:rFonts w:ascii="Times New Roman" w:eastAsia="Times New Roman" w:hAnsi="Times New Roman"/>
          <w:spacing w:val="-13"/>
          <w:w w:val="120"/>
        </w:rPr>
        <w:t xml:space="preserve"> </w:t>
      </w:r>
      <w:r w:rsidRPr="00343D11">
        <w:rPr>
          <w:rFonts w:ascii="Times New Roman" w:eastAsia="Times New Roman" w:hAnsi="Times New Roman"/>
          <w:w w:val="120"/>
        </w:rPr>
        <w:t>Твена</w:t>
      </w:r>
      <w:r w:rsidRPr="00343D11">
        <w:rPr>
          <w:rFonts w:ascii="Times New Roman" w:eastAsia="Times New Roman" w:hAnsi="Times New Roman"/>
          <w:w w:val="142"/>
        </w:rPr>
        <w:t xml:space="preserve"> </w:t>
      </w:r>
    </w:p>
    <w:p w:rsidR="00A90BA0" w:rsidRPr="00343D11" w:rsidRDefault="00A90BA0" w:rsidP="00A90BA0">
      <w:pPr>
        <w:autoSpaceDE w:val="0"/>
        <w:autoSpaceDN w:val="0"/>
        <w:ind w:left="157" w:right="154" w:firstLine="226"/>
        <w:jc w:val="both"/>
        <w:rPr>
          <w:rFonts w:ascii="Times New Roman" w:eastAsia="Times New Roman" w:hAnsi="Times New Roman"/>
        </w:rPr>
      </w:pPr>
      <w:r w:rsidRPr="00343D11">
        <w:rPr>
          <w:rFonts w:ascii="Times New Roman" w:eastAsia="Times New Roman" w:hAnsi="Times New Roman"/>
          <w:w w:val="115"/>
        </w:rPr>
        <w:t xml:space="preserve">Библиографическая </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культура   (работа   с   детской   книгой</w:t>
      </w:r>
      <w:r w:rsidRPr="00343D11">
        <w:rPr>
          <w:rFonts w:ascii="Times New Roman" w:eastAsia="Times New Roman" w:hAnsi="Times New Roman"/>
          <w:spacing w:val="-55"/>
          <w:w w:val="115"/>
        </w:rPr>
        <w:t xml:space="preserve"> </w:t>
      </w:r>
      <w:r w:rsidRPr="00343D11">
        <w:rPr>
          <w:rFonts w:ascii="Times New Roman" w:eastAsia="Times New Roman" w:hAnsi="Times New Roman"/>
          <w:w w:val="115"/>
        </w:rPr>
        <w:t>и справочной литературой). Польза чтения и книги: книга —</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друг и учитель</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Правила чита</w:t>
      </w:r>
      <w:r>
        <w:rPr>
          <w:rFonts w:ascii="Times New Roman" w:eastAsia="Times New Roman" w:hAnsi="Times New Roman"/>
          <w:w w:val="115"/>
        </w:rPr>
        <w:t>теля и способы выбора книги (те</w:t>
      </w:r>
      <w:r w:rsidRPr="00343D11">
        <w:rPr>
          <w:rFonts w:ascii="Times New Roman" w:eastAsia="Times New Roman" w:hAnsi="Times New Roman"/>
          <w:w w:val="115"/>
        </w:rPr>
        <w:t>матический,   систематический   каталог)     Виды   информации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в книге: научная, художеств</w:t>
      </w:r>
      <w:r>
        <w:rPr>
          <w:rFonts w:ascii="Times New Roman" w:eastAsia="Times New Roman" w:hAnsi="Times New Roman"/>
          <w:w w:val="115"/>
        </w:rPr>
        <w:t>енная (с опорой на внешние пока</w:t>
      </w:r>
      <w:r w:rsidRPr="00343D11">
        <w:rPr>
          <w:rFonts w:ascii="Times New Roman" w:eastAsia="Times New Roman" w:hAnsi="Times New Roman"/>
          <w:w w:val="115"/>
        </w:rPr>
        <w:t>затели книги), её справочно-иллюстративный материал</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Очерк</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как повествование о реальном событии</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Типы книг (изданий):</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книга-произведение,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книга-сборник,</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собрание</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сочинений,</w:t>
      </w:r>
      <w:r w:rsidRPr="00343D11">
        <w:rPr>
          <w:rFonts w:ascii="Times New Roman" w:eastAsia="Times New Roman" w:hAnsi="Times New Roman"/>
          <w:spacing w:val="1"/>
          <w:w w:val="115"/>
        </w:rPr>
        <w:t xml:space="preserve"> </w:t>
      </w:r>
      <w:r>
        <w:rPr>
          <w:rFonts w:ascii="Times New Roman" w:eastAsia="Times New Roman" w:hAnsi="Times New Roman"/>
          <w:w w:val="115"/>
        </w:rPr>
        <w:t>пе</w:t>
      </w:r>
      <w:r w:rsidRPr="00343D11">
        <w:rPr>
          <w:rFonts w:ascii="Times New Roman" w:eastAsia="Times New Roman" w:hAnsi="Times New Roman"/>
          <w:w w:val="115"/>
        </w:rPr>
        <w:t>риодическая печать, справочные издания</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Работа с источника-</w:t>
      </w:r>
      <w:r w:rsidRPr="00343D11">
        <w:rPr>
          <w:rFonts w:ascii="Times New Roman" w:eastAsia="Times New Roman" w:hAnsi="Times New Roman"/>
          <w:spacing w:val="1"/>
          <w:w w:val="115"/>
        </w:rPr>
        <w:t xml:space="preserve"> </w:t>
      </w:r>
      <w:r w:rsidRPr="00343D11">
        <w:rPr>
          <w:rFonts w:ascii="Times New Roman" w:eastAsia="Times New Roman" w:hAnsi="Times New Roman"/>
          <w:w w:val="115"/>
        </w:rPr>
        <w:t>ми</w:t>
      </w:r>
      <w:r w:rsidRPr="00343D11">
        <w:rPr>
          <w:rFonts w:ascii="Times New Roman" w:eastAsia="Times New Roman" w:hAnsi="Times New Roman"/>
          <w:spacing w:val="-10"/>
          <w:w w:val="115"/>
        </w:rPr>
        <w:t xml:space="preserve"> </w:t>
      </w:r>
      <w:r w:rsidRPr="00343D11">
        <w:rPr>
          <w:rFonts w:ascii="Times New Roman" w:eastAsia="Times New Roman" w:hAnsi="Times New Roman"/>
          <w:w w:val="115"/>
        </w:rPr>
        <w:t>периодической</w:t>
      </w:r>
      <w:r w:rsidRPr="00343D11">
        <w:rPr>
          <w:rFonts w:ascii="Times New Roman" w:eastAsia="Times New Roman" w:hAnsi="Times New Roman"/>
          <w:spacing w:val="-9"/>
          <w:w w:val="115"/>
        </w:rPr>
        <w:t xml:space="preserve"> </w:t>
      </w:r>
      <w:r w:rsidRPr="00343D11">
        <w:rPr>
          <w:rFonts w:ascii="Times New Roman" w:eastAsia="Times New Roman" w:hAnsi="Times New Roman"/>
          <w:w w:val="115"/>
        </w:rPr>
        <w:t>печати</w:t>
      </w:r>
      <w:r w:rsidRPr="00343D11">
        <w:rPr>
          <w:rFonts w:ascii="Times New Roman" w:eastAsia="Times New Roman" w:hAnsi="Times New Roman"/>
          <w:w w:val="142"/>
        </w:rPr>
        <w:t xml:space="preserve"> </w:t>
      </w:r>
    </w:p>
    <w:p w:rsidR="00A90BA0" w:rsidRPr="00343D11" w:rsidRDefault="00A90BA0" w:rsidP="00A90BA0">
      <w:pPr>
        <w:jc w:val="both"/>
        <w:rPr>
          <w:rFonts w:ascii="Times New Roman" w:eastAsia="Times New Roman" w:hAnsi="Times New Roman"/>
        </w:rPr>
      </w:pPr>
    </w:p>
    <w:p w:rsidR="00A90BA0" w:rsidRPr="00CE3EB7" w:rsidRDefault="00A90BA0" w:rsidP="00A90BA0">
      <w:pPr>
        <w:jc w:val="center"/>
        <w:rPr>
          <w:rFonts w:eastAsia="Times New Roman"/>
        </w:rPr>
      </w:pPr>
      <w:r w:rsidRPr="00CE3EB7">
        <w:rPr>
          <w:rFonts w:ascii="Times New Roman" w:hAnsi="Times New Roman"/>
          <w:b/>
        </w:rPr>
        <w:lastRenderedPageBreak/>
        <w:t xml:space="preserve">4. Тематическое планирование </w:t>
      </w:r>
      <w:r>
        <w:rPr>
          <w:rFonts w:ascii="Times New Roman" w:hAnsi="Times New Roman"/>
          <w:b/>
        </w:rPr>
        <w:t xml:space="preserve"> учебного предмета «Литературное чтение</w:t>
      </w:r>
      <w:r w:rsidRPr="00CE3EB7">
        <w:rPr>
          <w:rFonts w:ascii="Times New Roman" w:hAnsi="Times New Roman"/>
          <w:b/>
        </w:rPr>
        <w:t>»</w:t>
      </w:r>
    </w:p>
    <w:tbl>
      <w:tblPr>
        <w:tblW w:w="9255" w:type="dxa"/>
        <w:tblInd w:w="122" w:type="dxa"/>
        <w:tblBorders>
          <w:top w:val="single" w:sz="4" w:space="0" w:color="000000"/>
          <w:left w:val="single" w:sz="4" w:space="0" w:color="000000"/>
          <w:bottom w:val="single" w:sz="4" w:space="0" w:color="000000"/>
          <w:insideH w:val="single" w:sz="4" w:space="0" w:color="000000"/>
        </w:tblBorders>
        <w:tblCellMar>
          <w:left w:w="83" w:type="dxa"/>
        </w:tblCellMar>
        <w:tblLook w:val="0000"/>
      </w:tblPr>
      <w:tblGrid>
        <w:gridCol w:w="1185"/>
        <w:gridCol w:w="795"/>
        <w:gridCol w:w="5910"/>
        <w:gridCol w:w="1365"/>
      </w:tblGrid>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 xml:space="preserve">Класс </w:t>
            </w: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Тематический блок / раздел</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Кол-во часов</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sidRPr="00CE3EB7">
              <w:rPr>
                <w:rFonts w:ascii="Times New Roman" w:hAnsi="Times New Roman"/>
                <w:b/>
                <w:bCs/>
              </w:rPr>
              <w:t>1 класс</w:t>
            </w: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hAnsi="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autoSpaceDE w:val="0"/>
              <w:autoSpaceDN w:val="0"/>
              <w:ind w:left="108"/>
              <w:rPr>
                <w:rFonts w:ascii="Times New Roman" w:eastAsia="Times New Roman" w:hAnsi="Times New Roman"/>
              </w:rPr>
            </w:pPr>
            <w:r w:rsidRPr="00D73316">
              <w:rPr>
                <w:rFonts w:ascii="Times New Roman" w:eastAsia="Times New Roman" w:hAnsi="Times New Roman"/>
                <w:w w:val="120"/>
              </w:rPr>
              <w:t>Сказка:</w:t>
            </w:r>
            <w:r w:rsidRPr="00D73316">
              <w:rPr>
                <w:rFonts w:ascii="Times New Roman" w:eastAsia="Times New Roman" w:hAnsi="Times New Roman"/>
              </w:rPr>
              <w:t xml:space="preserve"> </w:t>
            </w:r>
            <w:r w:rsidRPr="00D73316">
              <w:rPr>
                <w:rFonts w:ascii="Times New Roman" w:eastAsia="Times New Roman" w:hAnsi="Times New Roman"/>
                <w:w w:val="120"/>
              </w:rPr>
              <w:t>народная</w:t>
            </w:r>
            <w:r w:rsidRPr="00D73316">
              <w:rPr>
                <w:rFonts w:ascii="Times New Roman" w:eastAsia="Times New Roman" w:hAnsi="Times New Roman"/>
              </w:rPr>
              <w:t xml:space="preserve"> </w:t>
            </w:r>
            <w:r w:rsidRPr="00D73316">
              <w:rPr>
                <w:rFonts w:ascii="Times New Roman" w:eastAsia="Times New Roman" w:hAnsi="Times New Roman"/>
                <w:w w:val="115"/>
              </w:rPr>
              <w:t>(фольклор</w:t>
            </w:r>
            <w:r w:rsidRPr="00D73316">
              <w:rPr>
                <w:rFonts w:ascii="Times New Roman" w:eastAsia="Times New Roman" w:hAnsi="Times New Roman"/>
                <w:w w:val="120"/>
              </w:rPr>
              <w:t>ная)</w:t>
            </w:r>
            <w:r w:rsidRPr="00D73316">
              <w:rPr>
                <w:rFonts w:ascii="Times New Roman" w:eastAsia="Times New Roman" w:hAnsi="Times New Roman"/>
                <w:spacing w:val="-10"/>
                <w:w w:val="120"/>
              </w:rPr>
              <w:t xml:space="preserve"> </w:t>
            </w:r>
            <w:r w:rsidRPr="00D73316">
              <w:rPr>
                <w:rFonts w:ascii="Times New Roman" w:eastAsia="Times New Roman" w:hAnsi="Times New Roman"/>
                <w:w w:val="120"/>
              </w:rPr>
              <w:t>и</w:t>
            </w:r>
            <w:r w:rsidRPr="00D73316">
              <w:rPr>
                <w:rFonts w:ascii="Times New Roman" w:eastAsia="Times New Roman" w:hAnsi="Times New Roman"/>
              </w:rPr>
              <w:t xml:space="preserve"> </w:t>
            </w:r>
            <w:r w:rsidRPr="00D73316">
              <w:rPr>
                <w:rFonts w:ascii="Times New Roman" w:eastAsia="Times New Roman" w:hAnsi="Times New Roman"/>
                <w:w w:val="115"/>
              </w:rPr>
              <w:t>литературная</w:t>
            </w:r>
            <w:r w:rsidRPr="00D73316">
              <w:rPr>
                <w:rFonts w:ascii="Times New Roman" w:eastAsia="Times New Roman" w:hAnsi="Times New Roman"/>
                <w:spacing w:val="-2"/>
                <w:w w:val="115"/>
              </w:rPr>
              <w:t xml:space="preserve"> </w:t>
            </w:r>
            <w:r w:rsidRPr="00D73316">
              <w:rPr>
                <w:rFonts w:ascii="Times New Roman" w:eastAsia="Times New Roman" w:hAnsi="Times New Roman"/>
                <w:w w:val="115"/>
              </w:rPr>
              <w:t>(авторская)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snapToGrid w:val="0"/>
              <w:rPr>
                <w:rFonts w:ascii="Times New Roman" w:eastAsia="Times New Roman" w:hAnsi="Times New Roman"/>
              </w:rPr>
            </w:pPr>
            <w:r w:rsidRPr="00D73316">
              <w:rPr>
                <w:rFonts w:ascii="Times New Roman" w:eastAsia="Times New Roman" w:hAnsi="Times New Roman"/>
                <w:w w:val="115"/>
              </w:rPr>
              <w:t>Произведения о детях</w:t>
            </w:r>
            <w:r w:rsidRPr="00D73316">
              <w:rPr>
                <w:rFonts w:ascii="Times New Roman" w:eastAsia="Times New Roman" w:hAnsi="Times New Roman"/>
                <w:spacing w:val="-49"/>
                <w:w w:val="115"/>
              </w:rPr>
              <w:t xml:space="preserve"> </w:t>
            </w:r>
            <w:r w:rsidRPr="00D73316">
              <w:rPr>
                <w:rFonts w:ascii="Times New Roman" w:eastAsia="Times New Roman" w:hAnsi="Times New Roman"/>
                <w:w w:val="115"/>
              </w:rPr>
              <w:t>и для детей</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hAnsi="Times New Roman"/>
              </w:rPr>
              <w:t>9</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snapToGrid w:val="0"/>
              <w:rPr>
                <w:rFonts w:ascii="Times New Roman" w:eastAsia="Times New Roman" w:hAnsi="Times New Roman"/>
              </w:rPr>
            </w:pPr>
            <w:r w:rsidRPr="00D73316">
              <w:rPr>
                <w:rFonts w:ascii="Times New Roman" w:eastAsia="Times New Roman" w:hAnsi="Times New Roman"/>
                <w:w w:val="115"/>
              </w:rPr>
              <w:t>Произведения о родной</w:t>
            </w:r>
            <w:r w:rsidRPr="00D73316">
              <w:rPr>
                <w:rFonts w:ascii="Times New Roman" w:eastAsia="Times New Roman" w:hAnsi="Times New Roman"/>
                <w:spacing w:val="-50"/>
                <w:w w:val="115"/>
              </w:rPr>
              <w:t xml:space="preserve"> </w:t>
            </w:r>
            <w:r w:rsidRPr="00D73316">
              <w:rPr>
                <w:rFonts w:ascii="Times New Roman" w:eastAsia="Times New Roman" w:hAnsi="Times New Roman"/>
                <w:spacing w:val="-1"/>
                <w:w w:val="115"/>
              </w:rPr>
              <w:t>природе.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snapToGrid w:val="0"/>
              <w:rPr>
                <w:rFonts w:ascii="Times New Roman" w:eastAsia="Times New Roman" w:hAnsi="Times New Roman"/>
                <w:w w:val="115"/>
              </w:rPr>
            </w:pPr>
            <w:r w:rsidRPr="00D73316">
              <w:rPr>
                <w:rFonts w:ascii="Times New Roman" w:eastAsia="Times New Roman" w:hAnsi="Times New Roman"/>
                <w:w w:val="115"/>
              </w:rPr>
              <w:t>Устное</w:t>
            </w:r>
            <w:r w:rsidRPr="00D73316">
              <w:rPr>
                <w:rFonts w:ascii="Times New Roman" w:eastAsia="Times New Roman" w:hAnsi="Times New Roman"/>
                <w:spacing w:val="1"/>
                <w:w w:val="115"/>
              </w:rPr>
              <w:t xml:space="preserve"> </w:t>
            </w:r>
            <w:r w:rsidRPr="00D73316">
              <w:rPr>
                <w:rFonts w:ascii="Times New Roman" w:eastAsia="Times New Roman" w:hAnsi="Times New Roman"/>
                <w:w w:val="115"/>
              </w:rPr>
              <w:t>народное</w:t>
            </w:r>
            <w:r w:rsidRPr="00D73316">
              <w:rPr>
                <w:rFonts w:ascii="Times New Roman" w:eastAsia="Times New Roman" w:hAnsi="Times New Roman"/>
                <w:spacing w:val="1"/>
                <w:w w:val="115"/>
              </w:rPr>
              <w:t xml:space="preserve"> </w:t>
            </w:r>
            <w:r w:rsidRPr="00D73316">
              <w:rPr>
                <w:rFonts w:ascii="Times New Roman" w:eastAsia="Times New Roman" w:hAnsi="Times New Roman"/>
                <w:w w:val="115"/>
              </w:rPr>
              <w:t>творчество — малые фольклорные</w:t>
            </w:r>
            <w:r w:rsidRPr="00D73316">
              <w:rPr>
                <w:rFonts w:ascii="Times New Roman" w:eastAsia="Times New Roman" w:hAnsi="Times New Roman"/>
                <w:spacing w:val="1"/>
                <w:w w:val="115"/>
              </w:rPr>
              <w:t xml:space="preserve"> </w:t>
            </w:r>
            <w:r w:rsidRPr="00D73316">
              <w:rPr>
                <w:rFonts w:ascii="Times New Roman" w:eastAsia="Times New Roman" w:hAnsi="Times New Roman"/>
                <w:w w:val="115"/>
              </w:rPr>
              <w:t>жанры.</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4</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autoSpaceDE w:val="0"/>
              <w:autoSpaceDN w:val="0"/>
              <w:spacing w:before="64" w:line="232" w:lineRule="auto"/>
              <w:ind w:right="114"/>
              <w:rPr>
                <w:rFonts w:ascii="Times New Roman" w:eastAsia="Times New Roman" w:hAnsi="Times New Roman"/>
              </w:rPr>
            </w:pPr>
            <w:r w:rsidRPr="00D73316">
              <w:rPr>
                <w:rFonts w:ascii="Times New Roman" w:eastAsia="Times New Roman" w:hAnsi="Times New Roman"/>
                <w:w w:val="120"/>
              </w:rPr>
              <w:t>Произведе</w:t>
            </w:r>
            <w:r w:rsidRPr="00D73316">
              <w:rPr>
                <w:rFonts w:ascii="Times New Roman" w:eastAsia="Times New Roman" w:hAnsi="Times New Roman"/>
                <w:w w:val="115"/>
              </w:rPr>
              <w:t>ния</w:t>
            </w:r>
            <w:r w:rsidRPr="00D73316">
              <w:rPr>
                <w:rFonts w:ascii="Times New Roman" w:eastAsia="Times New Roman" w:hAnsi="Times New Roman"/>
                <w:spacing w:val="-10"/>
                <w:w w:val="115"/>
              </w:rPr>
              <w:t xml:space="preserve"> </w:t>
            </w:r>
            <w:r w:rsidRPr="00D73316">
              <w:rPr>
                <w:rFonts w:ascii="Times New Roman" w:eastAsia="Times New Roman" w:hAnsi="Times New Roman"/>
                <w:w w:val="115"/>
              </w:rPr>
              <w:t>о</w:t>
            </w:r>
            <w:r w:rsidRPr="00D73316">
              <w:rPr>
                <w:rFonts w:ascii="Times New Roman" w:eastAsia="Times New Roman" w:hAnsi="Times New Roman"/>
                <w:spacing w:val="-9"/>
                <w:w w:val="115"/>
              </w:rPr>
              <w:t xml:space="preserve"> </w:t>
            </w:r>
            <w:r w:rsidRPr="00D73316">
              <w:rPr>
                <w:rFonts w:ascii="Times New Roman" w:eastAsia="Times New Roman" w:hAnsi="Times New Roman"/>
                <w:w w:val="115"/>
              </w:rPr>
              <w:t>брать</w:t>
            </w:r>
            <w:r w:rsidRPr="00D73316">
              <w:rPr>
                <w:rFonts w:ascii="Times New Roman" w:eastAsia="Times New Roman" w:hAnsi="Times New Roman"/>
                <w:w w:val="120"/>
              </w:rPr>
              <w:t>ях наших</w:t>
            </w:r>
            <w:r w:rsidRPr="00D73316">
              <w:rPr>
                <w:rFonts w:ascii="Times New Roman" w:eastAsia="Times New Roman" w:hAnsi="Times New Roman"/>
                <w:spacing w:val="1"/>
                <w:w w:val="120"/>
              </w:rPr>
              <w:t xml:space="preserve"> </w:t>
            </w:r>
            <w:r w:rsidRPr="00D73316">
              <w:rPr>
                <w:rFonts w:ascii="Times New Roman" w:eastAsia="Times New Roman" w:hAnsi="Times New Roman"/>
                <w:w w:val="120"/>
              </w:rPr>
              <w:t>меньших</w:t>
            </w:r>
            <w:r>
              <w:rPr>
                <w:rFonts w:ascii="Times New Roman" w:eastAsia="Times New Roman" w:hAnsi="Times New Roman"/>
                <w:w w:val="120"/>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7</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autoSpaceDE w:val="0"/>
              <w:autoSpaceDN w:val="0"/>
              <w:spacing w:before="64" w:line="232" w:lineRule="auto"/>
              <w:ind w:right="114"/>
              <w:rPr>
                <w:rFonts w:ascii="Times New Roman" w:eastAsia="Times New Roman" w:hAnsi="Times New Roman"/>
                <w:w w:val="120"/>
              </w:rPr>
            </w:pPr>
            <w:r w:rsidRPr="00D73316">
              <w:rPr>
                <w:rFonts w:ascii="Times New Roman" w:eastAsia="Times New Roman" w:hAnsi="Times New Roman"/>
                <w:spacing w:val="-3"/>
                <w:w w:val="115"/>
              </w:rPr>
              <w:t>Произведе</w:t>
            </w:r>
            <w:r w:rsidRPr="00D73316">
              <w:rPr>
                <w:rFonts w:ascii="Times New Roman" w:eastAsia="Times New Roman" w:hAnsi="Times New Roman"/>
                <w:spacing w:val="-1"/>
                <w:w w:val="115"/>
              </w:rPr>
              <w:t xml:space="preserve">ния </w:t>
            </w:r>
            <w:r w:rsidRPr="00D73316">
              <w:rPr>
                <w:rFonts w:ascii="Times New Roman" w:eastAsia="Times New Roman" w:hAnsi="Times New Roman"/>
                <w:w w:val="115"/>
              </w:rPr>
              <w:t>о маме</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3</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autoSpaceDE w:val="0"/>
              <w:autoSpaceDN w:val="0"/>
              <w:ind w:right="181"/>
              <w:rPr>
                <w:rFonts w:ascii="Times New Roman" w:eastAsia="Times New Roman" w:hAnsi="Times New Roman"/>
              </w:rPr>
            </w:pPr>
            <w:r w:rsidRPr="00D73316">
              <w:rPr>
                <w:rFonts w:ascii="Times New Roman" w:eastAsia="Times New Roman" w:hAnsi="Times New Roman"/>
                <w:w w:val="115"/>
              </w:rPr>
              <w:t>Фольклорные</w:t>
            </w:r>
            <w:r w:rsidRPr="00D73316">
              <w:rPr>
                <w:rFonts w:ascii="Times New Roman" w:eastAsia="Times New Roman" w:hAnsi="Times New Roman"/>
                <w:spacing w:val="-12"/>
                <w:w w:val="115"/>
              </w:rPr>
              <w:t xml:space="preserve"> </w:t>
            </w:r>
            <w:r w:rsidRPr="00D73316">
              <w:rPr>
                <w:rFonts w:ascii="Times New Roman" w:eastAsia="Times New Roman" w:hAnsi="Times New Roman"/>
                <w:w w:val="115"/>
              </w:rPr>
              <w:t>и</w:t>
            </w:r>
            <w:r w:rsidRPr="00D73316">
              <w:rPr>
                <w:rFonts w:ascii="Times New Roman" w:eastAsia="Times New Roman" w:hAnsi="Times New Roman"/>
                <w:spacing w:val="-11"/>
                <w:w w:val="115"/>
              </w:rPr>
              <w:t xml:space="preserve"> </w:t>
            </w:r>
            <w:r w:rsidRPr="00D73316">
              <w:rPr>
                <w:rFonts w:ascii="Times New Roman" w:eastAsia="Times New Roman" w:hAnsi="Times New Roman"/>
                <w:w w:val="115"/>
              </w:rPr>
              <w:t>авторские произведения</w:t>
            </w:r>
            <w:r w:rsidRPr="00D73316">
              <w:rPr>
                <w:rFonts w:ascii="Times New Roman" w:eastAsia="Times New Roman" w:hAnsi="Times New Roman"/>
              </w:rPr>
              <w:t xml:space="preserve"> </w:t>
            </w:r>
            <w:r w:rsidRPr="00D73316">
              <w:rPr>
                <w:rFonts w:ascii="Times New Roman" w:eastAsia="Times New Roman" w:hAnsi="Times New Roman"/>
                <w:w w:val="115"/>
              </w:rPr>
              <w:t>о</w:t>
            </w:r>
            <w:r w:rsidRPr="00D73316">
              <w:rPr>
                <w:rFonts w:ascii="Times New Roman" w:eastAsia="Times New Roman" w:hAnsi="Times New Roman"/>
                <w:spacing w:val="-9"/>
                <w:w w:val="115"/>
              </w:rPr>
              <w:t xml:space="preserve"> </w:t>
            </w:r>
            <w:r w:rsidRPr="00D73316">
              <w:rPr>
                <w:rFonts w:ascii="Times New Roman" w:eastAsia="Times New Roman" w:hAnsi="Times New Roman"/>
                <w:w w:val="115"/>
              </w:rPr>
              <w:t>чудесах</w:t>
            </w:r>
            <w:r w:rsidRPr="00D73316">
              <w:rPr>
                <w:rFonts w:ascii="Times New Roman" w:eastAsia="Times New Roman" w:hAnsi="Times New Roman"/>
              </w:rPr>
              <w:t xml:space="preserve"> </w:t>
            </w:r>
            <w:r w:rsidRPr="00D73316">
              <w:rPr>
                <w:rFonts w:ascii="Times New Roman" w:eastAsia="Times New Roman" w:hAnsi="Times New Roman"/>
                <w:w w:val="115"/>
              </w:rPr>
              <w:t>и</w:t>
            </w:r>
            <w:r w:rsidRPr="00D73316">
              <w:rPr>
                <w:rFonts w:ascii="Times New Roman" w:eastAsia="Times New Roman" w:hAnsi="Times New Roman"/>
                <w:spacing w:val="4"/>
                <w:w w:val="115"/>
              </w:rPr>
              <w:t xml:space="preserve"> </w:t>
            </w:r>
            <w:r w:rsidRPr="00D73316">
              <w:rPr>
                <w:rFonts w:ascii="Times New Roman" w:eastAsia="Times New Roman" w:hAnsi="Times New Roman"/>
                <w:w w:val="115"/>
              </w:rPr>
              <w:t>фантазии</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4</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autoSpaceDE w:val="0"/>
              <w:autoSpaceDN w:val="0"/>
              <w:rPr>
                <w:rFonts w:ascii="Times New Roman" w:eastAsia="Times New Roman" w:hAnsi="Times New Roman"/>
              </w:rPr>
            </w:pPr>
            <w:r w:rsidRPr="00D73316">
              <w:rPr>
                <w:rFonts w:ascii="Times New Roman" w:eastAsia="Times New Roman" w:hAnsi="Times New Roman"/>
                <w:w w:val="115"/>
              </w:rPr>
              <w:t>Библиогра</w:t>
            </w:r>
            <w:r w:rsidRPr="00D73316">
              <w:rPr>
                <w:rFonts w:ascii="Times New Roman" w:eastAsia="Times New Roman" w:hAnsi="Times New Roman"/>
                <w:w w:val="120"/>
              </w:rPr>
              <w:t>фическая</w:t>
            </w:r>
            <w:r w:rsidRPr="00D73316">
              <w:rPr>
                <w:rFonts w:ascii="Times New Roman" w:eastAsia="Times New Roman" w:hAnsi="Times New Roman"/>
                <w:spacing w:val="1"/>
                <w:w w:val="120"/>
              </w:rPr>
              <w:t xml:space="preserve"> </w:t>
            </w:r>
            <w:r w:rsidRPr="00D73316">
              <w:rPr>
                <w:rFonts w:ascii="Times New Roman" w:eastAsia="Times New Roman" w:hAnsi="Times New Roman"/>
                <w:w w:val="120"/>
              </w:rPr>
              <w:t>культура</w:t>
            </w:r>
            <w:r w:rsidRPr="00D73316">
              <w:rPr>
                <w:rFonts w:ascii="Times New Roman" w:eastAsia="Times New Roman" w:hAnsi="Times New Roman"/>
                <w:spacing w:val="1"/>
                <w:w w:val="120"/>
              </w:rPr>
              <w:t xml:space="preserve"> </w:t>
            </w:r>
            <w:r w:rsidRPr="00D73316">
              <w:rPr>
                <w:rFonts w:ascii="Times New Roman" w:eastAsia="Times New Roman" w:hAnsi="Times New Roman"/>
                <w:w w:val="120"/>
              </w:rPr>
              <w:t>(работа</w:t>
            </w:r>
            <w:r w:rsidRPr="00D73316">
              <w:rPr>
                <w:rFonts w:ascii="Times New Roman" w:eastAsia="Times New Roman" w:hAnsi="Times New Roman"/>
              </w:rPr>
              <w:t xml:space="preserve"> </w:t>
            </w:r>
            <w:r w:rsidRPr="00D73316">
              <w:rPr>
                <w:rFonts w:ascii="Times New Roman" w:eastAsia="Times New Roman" w:hAnsi="Times New Roman"/>
                <w:w w:val="115"/>
              </w:rPr>
              <w:t>с детской</w:t>
            </w:r>
            <w:r w:rsidRPr="00D73316">
              <w:rPr>
                <w:rFonts w:ascii="Times New Roman" w:eastAsia="Times New Roman" w:hAnsi="Times New Roman"/>
                <w:spacing w:val="1"/>
                <w:w w:val="115"/>
              </w:rPr>
              <w:t xml:space="preserve"> </w:t>
            </w:r>
            <w:r w:rsidRPr="00D73316">
              <w:rPr>
                <w:rFonts w:ascii="Times New Roman" w:eastAsia="Times New Roman" w:hAnsi="Times New Roman"/>
                <w:w w:val="115"/>
              </w:rPr>
              <w:t>книгой)</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autoSpaceDE w:val="0"/>
              <w:autoSpaceDN w:val="0"/>
              <w:rPr>
                <w:rFonts w:ascii="Times New Roman" w:eastAsia="Times New Roman" w:hAnsi="Times New Roman"/>
                <w:w w:val="115"/>
              </w:rPr>
            </w:pPr>
            <w:r>
              <w:rPr>
                <w:rFonts w:ascii="Times New Roman" w:eastAsia="Times New Roman" w:hAnsi="Times New Roman"/>
                <w:w w:val="115"/>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rPr>
                <w:rFonts w:ascii="Times New Roman" w:hAnsi="Times New Roman"/>
              </w:rPr>
            </w:pPr>
            <w:r w:rsidRPr="00CE3EB7">
              <w:rPr>
                <w:rFonts w:ascii="Times New Roman" w:eastAsia="Times New Roman" w:hAnsi="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Pr>
                <w:rFonts w:ascii="Times New Roman" w:hAnsi="Times New Roman"/>
                <w:b/>
                <w:bCs/>
              </w:rPr>
              <w:t>40</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sidRPr="00CE3EB7">
              <w:rPr>
                <w:rFonts w:ascii="Times New Roman" w:hAnsi="Times New Roman"/>
                <w:b/>
                <w:bCs/>
              </w:rPr>
              <w:t>2 класс</w:t>
            </w: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D73316" w:rsidRDefault="00A90BA0" w:rsidP="00BF0C92">
            <w:pPr>
              <w:snapToGrid w:val="0"/>
              <w:rPr>
                <w:rFonts w:ascii="Times New Roman" w:eastAsia="Times New Roman" w:hAnsi="Times New Roman"/>
              </w:rPr>
            </w:pPr>
            <w:r w:rsidRPr="00D73316">
              <w:rPr>
                <w:rFonts w:ascii="Times New Roman" w:eastAsia="Times New Roman" w:hAnsi="Times New Roman"/>
                <w:w w:val="115"/>
              </w:rPr>
              <w:t>О нашей</w:t>
            </w:r>
            <w:r w:rsidRPr="00D73316">
              <w:rPr>
                <w:rFonts w:ascii="Times New Roman" w:eastAsia="Times New Roman" w:hAnsi="Times New Roman"/>
                <w:spacing w:val="1"/>
                <w:w w:val="115"/>
              </w:rPr>
              <w:t xml:space="preserve"> </w:t>
            </w:r>
            <w:r w:rsidRPr="00D73316">
              <w:rPr>
                <w:rFonts w:ascii="Times New Roman" w:eastAsia="Times New Roman" w:hAnsi="Times New Roman"/>
                <w:spacing w:val="-1"/>
                <w:w w:val="115"/>
              </w:rPr>
              <w:t>Родине</w:t>
            </w:r>
            <w:r>
              <w:rPr>
                <w:rFonts w:ascii="Times New Roman" w:eastAsia="Times New Roman" w:hAnsi="Times New Roman"/>
                <w:spacing w:val="-1"/>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snapToGrid w:val="0"/>
              <w:rPr>
                <w:rFonts w:ascii="Times New Roman" w:eastAsia="Times New Roman" w:hAnsi="Times New Roman"/>
              </w:rPr>
            </w:pPr>
            <w:r w:rsidRPr="00ED3521">
              <w:rPr>
                <w:rFonts w:ascii="Times New Roman" w:eastAsia="Times New Roman" w:hAnsi="Times New Roman"/>
                <w:w w:val="115"/>
              </w:rPr>
              <w:t>Фольклор</w:t>
            </w:r>
            <w:r w:rsidRPr="00ED3521">
              <w:rPr>
                <w:rFonts w:ascii="Times New Roman" w:eastAsia="Times New Roman" w:hAnsi="Times New Roman"/>
                <w:spacing w:val="1"/>
                <w:w w:val="115"/>
              </w:rPr>
              <w:t xml:space="preserve"> </w:t>
            </w:r>
            <w:r w:rsidRPr="00ED3521">
              <w:rPr>
                <w:rFonts w:ascii="Times New Roman" w:eastAsia="Times New Roman" w:hAnsi="Times New Roman"/>
                <w:w w:val="115"/>
              </w:rPr>
              <w:t>(устное</w:t>
            </w:r>
            <w:r w:rsidRPr="00ED3521">
              <w:rPr>
                <w:rFonts w:ascii="Times New Roman" w:eastAsia="Times New Roman" w:hAnsi="Times New Roman"/>
                <w:spacing w:val="1"/>
                <w:w w:val="115"/>
              </w:rPr>
              <w:t xml:space="preserve"> </w:t>
            </w:r>
            <w:r w:rsidRPr="00ED3521">
              <w:rPr>
                <w:rFonts w:ascii="Times New Roman" w:eastAsia="Times New Roman" w:hAnsi="Times New Roman"/>
                <w:w w:val="115"/>
              </w:rPr>
              <w:t>народное</w:t>
            </w:r>
            <w:r w:rsidRPr="00ED3521">
              <w:rPr>
                <w:rFonts w:ascii="Times New Roman" w:eastAsia="Times New Roman" w:hAnsi="Times New Roman"/>
                <w:spacing w:val="1"/>
                <w:w w:val="115"/>
              </w:rPr>
              <w:t xml:space="preserve"> </w:t>
            </w:r>
            <w:r w:rsidRPr="00ED3521">
              <w:rPr>
                <w:rFonts w:ascii="Times New Roman" w:eastAsia="Times New Roman" w:hAnsi="Times New Roman"/>
                <w:w w:val="110"/>
              </w:rPr>
              <w:t>творчество)</w:t>
            </w:r>
            <w:r>
              <w:rPr>
                <w:rFonts w:ascii="Times New Roman" w:eastAsia="Times New Roman" w:hAnsi="Times New Roman"/>
                <w:w w:val="110"/>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rPr>
                <w:rFonts w:ascii="Times New Roman" w:eastAsia="Times New Roman" w:hAnsi="Times New Roman"/>
              </w:rPr>
            </w:pPr>
            <w:r w:rsidRPr="00ED3521">
              <w:rPr>
                <w:rFonts w:ascii="Times New Roman" w:eastAsia="Times New Roman" w:hAnsi="Times New Roman"/>
                <w:w w:val="120"/>
              </w:rPr>
              <w:t>Звуки</w:t>
            </w:r>
            <w:r w:rsidRPr="00ED3521">
              <w:rPr>
                <w:rFonts w:ascii="Times New Roman" w:eastAsia="Times New Roman" w:hAnsi="Times New Roman"/>
              </w:rPr>
              <w:t xml:space="preserve"> </w:t>
            </w:r>
            <w:r w:rsidRPr="00ED3521">
              <w:rPr>
                <w:rFonts w:ascii="Times New Roman" w:eastAsia="Times New Roman" w:hAnsi="Times New Roman"/>
                <w:w w:val="120"/>
              </w:rPr>
              <w:t>и краски</w:t>
            </w:r>
            <w:r w:rsidRPr="00ED3521">
              <w:rPr>
                <w:rFonts w:ascii="Times New Roman" w:eastAsia="Times New Roman" w:hAnsi="Times New Roman"/>
                <w:spacing w:val="-51"/>
                <w:w w:val="120"/>
              </w:rPr>
              <w:t xml:space="preserve"> </w:t>
            </w:r>
            <w:r w:rsidRPr="00ED3521">
              <w:rPr>
                <w:rFonts w:ascii="Times New Roman" w:eastAsia="Times New Roman" w:hAnsi="Times New Roman"/>
                <w:w w:val="120"/>
              </w:rPr>
              <w:t>родной</w:t>
            </w:r>
            <w:r w:rsidRPr="00ED3521">
              <w:rPr>
                <w:rFonts w:ascii="Times New Roman" w:eastAsia="Times New Roman" w:hAnsi="Times New Roman"/>
                <w:spacing w:val="1"/>
                <w:w w:val="120"/>
              </w:rPr>
              <w:t xml:space="preserve"> </w:t>
            </w:r>
            <w:r w:rsidRPr="00ED3521">
              <w:rPr>
                <w:rFonts w:ascii="Times New Roman" w:eastAsia="Times New Roman" w:hAnsi="Times New Roman"/>
                <w:w w:val="115"/>
              </w:rPr>
              <w:t>природы в разные</w:t>
            </w:r>
            <w:r w:rsidRPr="00ED3521">
              <w:rPr>
                <w:rFonts w:ascii="Times New Roman" w:eastAsia="Times New Roman" w:hAnsi="Times New Roman"/>
                <w:spacing w:val="1"/>
                <w:w w:val="115"/>
              </w:rPr>
              <w:t xml:space="preserve"> </w:t>
            </w:r>
            <w:r w:rsidRPr="00ED3521">
              <w:rPr>
                <w:rFonts w:ascii="Times New Roman" w:eastAsia="Times New Roman" w:hAnsi="Times New Roman"/>
                <w:spacing w:val="-1"/>
                <w:w w:val="115"/>
              </w:rPr>
              <w:t xml:space="preserve">времена </w:t>
            </w:r>
            <w:r w:rsidRPr="00ED3521">
              <w:rPr>
                <w:rFonts w:ascii="Times New Roman" w:eastAsia="Times New Roman" w:hAnsi="Times New Roman"/>
                <w:w w:val="115"/>
              </w:rPr>
              <w:t>года</w:t>
            </w:r>
            <w:r w:rsidRPr="00ED3521">
              <w:rPr>
                <w:rFonts w:ascii="Times New Roman" w:eastAsia="Times New Roman" w:hAnsi="Times New Roman"/>
                <w:spacing w:val="-49"/>
                <w:w w:val="115"/>
              </w:rPr>
              <w:t xml:space="preserve"> </w:t>
            </w:r>
            <w:r w:rsidRPr="00ED3521">
              <w:rPr>
                <w:rFonts w:ascii="Times New Roman" w:eastAsia="Times New Roman" w:hAnsi="Times New Roman"/>
                <w:w w:val="115"/>
              </w:rPr>
              <w:t>(осень)</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snapToGrid w:val="0"/>
              <w:rPr>
                <w:rFonts w:ascii="Times New Roman" w:eastAsia="Times New Roman" w:hAnsi="Times New Roman"/>
              </w:rPr>
            </w:pPr>
            <w:r w:rsidRPr="00ED3521">
              <w:rPr>
                <w:rFonts w:ascii="Times New Roman" w:eastAsia="Times New Roman" w:hAnsi="Times New Roman"/>
                <w:w w:val="115"/>
              </w:rPr>
              <w:t>О  детях</w:t>
            </w:r>
            <w:r w:rsidRPr="00ED3521">
              <w:rPr>
                <w:rFonts w:ascii="Times New Roman" w:eastAsia="Times New Roman" w:hAnsi="Times New Roman"/>
                <w:spacing w:val="1"/>
                <w:w w:val="115"/>
              </w:rPr>
              <w:t xml:space="preserve"> </w:t>
            </w:r>
            <w:r w:rsidRPr="00ED3521">
              <w:rPr>
                <w:rFonts w:ascii="Times New Roman" w:eastAsia="Times New Roman" w:hAnsi="Times New Roman"/>
                <w:spacing w:val="-1"/>
                <w:w w:val="115"/>
              </w:rPr>
              <w:t>и дружбе.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snapToGrid w:val="0"/>
              <w:rPr>
                <w:rFonts w:ascii="Times New Roman" w:eastAsia="Times New Roman" w:hAnsi="Times New Roman"/>
              </w:rPr>
            </w:pPr>
            <w:r w:rsidRPr="00ED3521">
              <w:rPr>
                <w:rFonts w:ascii="Times New Roman" w:eastAsia="Times New Roman" w:hAnsi="Times New Roman"/>
                <w:w w:val="115"/>
              </w:rPr>
              <w:t>Мир сказок.</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autoSpaceDE w:val="0"/>
              <w:autoSpaceDN w:val="0"/>
              <w:rPr>
                <w:rFonts w:ascii="Times New Roman" w:eastAsia="Times New Roman" w:hAnsi="Times New Roman"/>
              </w:rPr>
            </w:pPr>
            <w:r w:rsidRPr="00ED3521">
              <w:rPr>
                <w:rFonts w:ascii="Times New Roman" w:eastAsia="Times New Roman" w:hAnsi="Times New Roman"/>
                <w:w w:val="120"/>
              </w:rPr>
              <w:t>Звуки</w:t>
            </w:r>
            <w:r w:rsidRPr="00ED3521">
              <w:rPr>
                <w:rFonts w:ascii="Times New Roman" w:eastAsia="Times New Roman" w:hAnsi="Times New Roman"/>
              </w:rPr>
              <w:t xml:space="preserve"> </w:t>
            </w:r>
            <w:r w:rsidRPr="00ED3521">
              <w:rPr>
                <w:rFonts w:ascii="Times New Roman" w:eastAsia="Times New Roman" w:hAnsi="Times New Roman"/>
                <w:w w:val="120"/>
              </w:rPr>
              <w:t>и</w:t>
            </w:r>
            <w:r w:rsidRPr="00ED3521">
              <w:rPr>
                <w:rFonts w:ascii="Times New Roman" w:eastAsia="Times New Roman" w:hAnsi="Times New Roman"/>
                <w:spacing w:val="-6"/>
                <w:w w:val="120"/>
              </w:rPr>
              <w:t xml:space="preserve"> </w:t>
            </w:r>
            <w:r w:rsidRPr="00ED3521">
              <w:rPr>
                <w:rFonts w:ascii="Times New Roman" w:eastAsia="Times New Roman" w:hAnsi="Times New Roman"/>
                <w:w w:val="120"/>
              </w:rPr>
              <w:t>краски</w:t>
            </w:r>
            <w:r w:rsidRPr="00ED3521">
              <w:rPr>
                <w:rFonts w:ascii="Times New Roman" w:eastAsia="Times New Roman" w:hAnsi="Times New Roman"/>
              </w:rPr>
              <w:t xml:space="preserve"> </w:t>
            </w:r>
            <w:r w:rsidRPr="00ED3521">
              <w:rPr>
                <w:rFonts w:ascii="Times New Roman" w:eastAsia="Times New Roman" w:hAnsi="Times New Roman"/>
                <w:w w:val="115"/>
              </w:rPr>
              <w:t>родной</w:t>
            </w:r>
            <w:r w:rsidRPr="00ED3521">
              <w:rPr>
                <w:rFonts w:ascii="Times New Roman" w:eastAsia="Times New Roman" w:hAnsi="Times New Roman"/>
              </w:rPr>
              <w:t xml:space="preserve"> </w:t>
            </w:r>
            <w:r w:rsidRPr="00ED3521">
              <w:rPr>
                <w:rFonts w:ascii="Times New Roman" w:eastAsia="Times New Roman" w:hAnsi="Times New Roman"/>
                <w:w w:val="115"/>
              </w:rPr>
              <w:t>природы</w:t>
            </w:r>
            <w:r w:rsidRPr="00ED3521">
              <w:rPr>
                <w:rFonts w:ascii="Times New Roman" w:eastAsia="Times New Roman" w:hAnsi="Times New Roman"/>
              </w:rPr>
              <w:t xml:space="preserve"> </w:t>
            </w:r>
            <w:r w:rsidRPr="00ED3521">
              <w:rPr>
                <w:rFonts w:ascii="Times New Roman" w:eastAsia="Times New Roman" w:hAnsi="Times New Roman"/>
                <w:w w:val="115"/>
              </w:rPr>
              <w:t>в</w:t>
            </w:r>
            <w:r w:rsidRPr="00ED3521">
              <w:rPr>
                <w:rFonts w:ascii="Times New Roman" w:eastAsia="Times New Roman" w:hAnsi="Times New Roman"/>
                <w:spacing w:val="-1"/>
                <w:w w:val="115"/>
              </w:rPr>
              <w:t xml:space="preserve"> </w:t>
            </w:r>
            <w:r w:rsidRPr="00ED3521">
              <w:rPr>
                <w:rFonts w:ascii="Times New Roman" w:eastAsia="Times New Roman" w:hAnsi="Times New Roman"/>
                <w:w w:val="115"/>
              </w:rPr>
              <w:t>разные</w:t>
            </w:r>
            <w:r w:rsidRPr="00ED3521">
              <w:rPr>
                <w:rFonts w:ascii="Times New Roman" w:eastAsia="Times New Roman" w:hAnsi="Times New Roman"/>
              </w:rPr>
              <w:t xml:space="preserve"> </w:t>
            </w:r>
            <w:r w:rsidRPr="00ED3521">
              <w:rPr>
                <w:rFonts w:ascii="Times New Roman" w:eastAsia="Times New Roman" w:hAnsi="Times New Roman"/>
                <w:w w:val="115"/>
              </w:rPr>
              <w:t>времена</w:t>
            </w:r>
            <w:r w:rsidRPr="00ED3521">
              <w:rPr>
                <w:rFonts w:ascii="Times New Roman" w:eastAsia="Times New Roman" w:hAnsi="Times New Roman"/>
                <w:spacing w:val="-7"/>
                <w:w w:val="115"/>
              </w:rPr>
              <w:t xml:space="preserve"> </w:t>
            </w:r>
            <w:r w:rsidRPr="00ED3521">
              <w:rPr>
                <w:rFonts w:ascii="Times New Roman" w:eastAsia="Times New Roman" w:hAnsi="Times New Roman"/>
                <w:w w:val="115"/>
              </w:rPr>
              <w:t>года</w:t>
            </w:r>
            <w:r w:rsidRPr="00ED3521">
              <w:rPr>
                <w:rFonts w:ascii="Times New Roman" w:eastAsia="Times New Roman" w:hAnsi="Times New Roman"/>
              </w:rPr>
              <w:t xml:space="preserve"> </w:t>
            </w:r>
            <w:r w:rsidRPr="00ED3521">
              <w:rPr>
                <w:rFonts w:ascii="Times New Roman" w:eastAsia="Times New Roman" w:hAnsi="Times New Roman"/>
                <w:w w:val="115"/>
              </w:rPr>
              <w:t>(зима)</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snapToGrid w:val="0"/>
              <w:rPr>
                <w:rFonts w:ascii="Times New Roman" w:eastAsia="Times New Roman" w:hAnsi="Times New Roman"/>
                <w:color w:val="231F20"/>
              </w:rPr>
            </w:pPr>
            <w:r w:rsidRPr="00ED3521">
              <w:rPr>
                <w:rFonts w:ascii="Times New Roman" w:eastAsia="Times New Roman" w:hAnsi="Times New Roman"/>
                <w:spacing w:val="-1"/>
                <w:w w:val="115"/>
              </w:rPr>
              <w:t>О братьях</w:t>
            </w:r>
            <w:r w:rsidRPr="00ED3521">
              <w:rPr>
                <w:rFonts w:ascii="Times New Roman" w:eastAsia="Times New Roman" w:hAnsi="Times New Roman"/>
                <w:spacing w:val="-49"/>
                <w:w w:val="115"/>
              </w:rPr>
              <w:t xml:space="preserve"> </w:t>
            </w:r>
            <w:r w:rsidRPr="00ED3521">
              <w:rPr>
                <w:rFonts w:ascii="Times New Roman" w:eastAsia="Times New Roman" w:hAnsi="Times New Roman"/>
                <w:w w:val="120"/>
              </w:rPr>
              <w:t>наших</w:t>
            </w:r>
            <w:r w:rsidRPr="00ED3521">
              <w:rPr>
                <w:rFonts w:ascii="Times New Roman" w:eastAsia="Times New Roman" w:hAnsi="Times New Roman"/>
                <w:spacing w:val="1"/>
                <w:w w:val="120"/>
              </w:rPr>
              <w:t xml:space="preserve"> </w:t>
            </w:r>
            <w:r w:rsidRPr="00ED3521">
              <w:rPr>
                <w:rFonts w:ascii="Times New Roman" w:eastAsia="Times New Roman" w:hAnsi="Times New Roman"/>
                <w:w w:val="120"/>
              </w:rPr>
              <w:t>меньших.</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18</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autoSpaceDE w:val="0"/>
              <w:autoSpaceDN w:val="0"/>
              <w:rPr>
                <w:rFonts w:ascii="Times New Roman" w:eastAsia="Times New Roman" w:hAnsi="Times New Roman"/>
              </w:rPr>
            </w:pPr>
            <w:r w:rsidRPr="00ED3521">
              <w:rPr>
                <w:rFonts w:ascii="Times New Roman" w:eastAsia="Times New Roman" w:hAnsi="Times New Roman"/>
                <w:w w:val="120"/>
              </w:rPr>
              <w:t>Звуки</w:t>
            </w:r>
            <w:r w:rsidRPr="00ED3521">
              <w:rPr>
                <w:rFonts w:ascii="Times New Roman" w:eastAsia="Times New Roman" w:hAnsi="Times New Roman"/>
              </w:rPr>
              <w:t xml:space="preserve"> </w:t>
            </w:r>
            <w:r w:rsidRPr="00ED3521">
              <w:rPr>
                <w:rFonts w:ascii="Times New Roman" w:eastAsia="Times New Roman" w:hAnsi="Times New Roman"/>
                <w:w w:val="120"/>
              </w:rPr>
              <w:t>и</w:t>
            </w:r>
            <w:r w:rsidRPr="00ED3521">
              <w:rPr>
                <w:rFonts w:ascii="Times New Roman" w:eastAsia="Times New Roman" w:hAnsi="Times New Roman"/>
                <w:spacing w:val="-6"/>
                <w:w w:val="120"/>
              </w:rPr>
              <w:t xml:space="preserve"> </w:t>
            </w:r>
            <w:r w:rsidRPr="00ED3521">
              <w:rPr>
                <w:rFonts w:ascii="Times New Roman" w:eastAsia="Times New Roman" w:hAnsi="Times New Roman"/>
                <w:w w:val="120"/>
              </w:rPr>
              <w:t>краски</w:t>
            </w:r>
            <w:r w:rsidRPr="00ED3521">
              <w:rPr>
                <w:rFonts w:ascii="Times New Roman" w:eastAsia="Times New Roman" w:hAnsi="Times New Roman"/>
              </w:rPr>
              <w:t xml:space="preserve"> </w:t>
            </w:r>
            <w:r w:rsidRPr="00ED3521">
              <w:rPr>
                <w:rFonts w:ascii="Times New Roman" w:eastAsia="Times New Roman" w:hAnsi="Times New Roman"/>
                <w:w w:val="115"/>
              </w:rPr>
              <w:t>родной</w:t>
            </w:r>
            <w:r w:rsidRPr="00ED3521">
              <w:rPr>
                <w:rFonts w:ascii="Times New Roman" w:eastAsia="Times New Roman" w:hAnsi="Times New Roman"/>
              </w:rPr>
              <w:t xml:space="preserve"> </w:t>
            </w:r>
            <w:r w:rsidRPr="00ED3521">
              <w:rPr>
                <w:rFonts w:ascii="Times New Roman" w:eastAsia="Times New Roman" w:hAnsi="Times New Roman"/>
                <w:w w:val="115"/>
              </w:rPr>
              <w:t>природы</w:t>
            </w:r>
            <w:r w:rsidRPr="00ED3521">
              <w:rPr>
                <w:rFonts w:ascii="Times New Roman" w:eastAsia="Times New Roman" w:hAnsi="Times New Roman"/>
              </w:rPr>
              <w:t xml:space="preserve"> </w:t>
            </w:r>
            <w:r w:rsidRPr="00ED3521">
              <w:rPr>
                <w:rFonts w:ascii="Times New Roman" w:eastAsia="Times New Roman" w:hAnsi="Times New Roman"/>
                <w:w w:val="115"/>
              </w:rPr>
              <w:t>в</w:t>
            </w:r>
            <w:r w:rsidRPr="00ED3521">
              <w:rPr>
                <w:rFonts w:ascii="Times New Roman" w:eastAsia="Times New Roman" w:hAnsi="Times New Roman"/>
                <w:spacing w:val="-1"/>
                <w:w w:val="115"/>
              </w:rPr>
              <w:t xml:space="preserve"> </w:t>
            </w:r>
            <w:r w:rsidRPr="00ED3521">
              <w:rPr>
                <w:rFonts w:ascii="Times New Roman" w:eastAsia="Times New Roman" w:hAnsi="Times New Roman"/>
                <w:w w:val="115"/>
              </w:rPr>
              <w:t>разные</w:t>
            </w:r>
            <w:r w:rsidRPr="00ED3521">
              <w:rPr>
                <w:rFonts w:ascii="Times New Roman" w:eastAsia="Times New Roman" w:hAnsi="Times New Roman"/>
              </w:rPr>
              <w:t xml:space="preserve"> </w:t>
            </w:r>
            <w:r w:rsidRPr="00ED3521">
              <w:rPr>
                <w:rFonts w:ascii="Times New Roman" w:eastAsia="Times New Roman" w:hAnsi="Times New Roman"/>
                <w:w w:val="115"/>
              </w:rPr>
              <w:t>времена</w:t>
            </w:r>
            <w:r w:rsidRPr="00ED3521">
              <w:rPr>
                <w:rFonts w:ascii="Times New Roman" w:eastAsia="Times New Roman" w:hAnsi="Times New Roman"/>
                <w:spacing w:val="-7"/>
                <w:w w:val="115"/>
              </w:rPr>
              <w:t xml:space="preserve"> </w:t>
            </w:r>
            <w:r w:rsidRPr="00ED3521">
              <w:rPr>
                <w:rFonts w:ascii="Times New Roman" w:eastAsia="Times New Roman" w:hAnsi="Times New Roman"/>
                <w:w w:val="115"/>
              </w:rPr>
              <w:t>года</w:t>
            </w:r>
            <w:r w:rsidRPr="00ED3521">
              <w:rPr>
                <w:rFonts w:ascii="Times New Roman" w:eastAsia="Times New Roman" w:hAnsi="Times New Roman"/>
              </w:rPr>
              <w:t xml:space="preserve"> </w:t>
            </w:r>
            <w:r w:rsidRPr="00ED3521">
              <w:rPr>
                <w:rFonts w:ascii="Times New Roman" w:eastAsia="Times New Roman" w:hAnsi="Times New Roman"/>
                <w:w w:val="115"/>
              </w:rPr>
              <w:t>(весна,</w:t>
            </w:r>
            <w:r w:rsidRPr="00ED3521">
              <w:rPr>
                <w:rFonts w:ascii="Times New Roman" w:eastAsia="Times New Roman" w:hAnsi="Times New Roman"/>
                <w:spacing w:val="-6"/>
                <w:w w:val="115"/>
              </w:rPr>
              <w:t xml:space="preserve"> </w:t>
            </w:r>
            <w:r w:rsidRPr="00ED3521">
              <w:rPr>
                <w:rFonts w:ascii="Times New Roman" w:eastAsia="Times New Roman" w:hAnsi="Times New Roman"/>
                <w:w w:val="115"/>
              </w:rPr>
              <w:t>лето).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18</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autoSpaceDE w:val="0"/>
              <w:autoSpaceDN w:val="0"/>
              <w:spacing w:before="60" w:line="188" w:lineRule="exact"/>
              <w:rPr>
                <w:rFonts w:ascii="Times New Roman" w:eastAsia="Times New Roman" w:hAnsi="Times New Roman"/>
              </w:rPr>
            </w:pPr>
            <w:r w:rsidRPr="00ED3521">
              <w:rPr>
                <w:rFonts w:ascii="Times New Roman" w:eastAsia="Times New Roman" w:hAnsi="Times New Roman"/>
                <w:w w:val="115"/>
              </w:rPr>
              <w:t>О</w:t>
            </w:r>
            <w:r w:rsidRPr="00ED3521">
              <w:rPr>
                <w:rFonts w:ascii="Times New Roman" w:eastAsia="Times New Roman" w:hAnsi="Times New Roman"/>
                <w:spacing w:val="-6"/>
                <w:w w:val="115"/>
              </w:rPr>
              <w:t xml:space="preserve"> </w:t>
            </w:r>
            <w:r w:rsidRPr="00ED3521">
              <w:rPr>
                <w:rFonts w:ascii="Times New Roman" w:eastAsia="Times New Roman" w:hAnsi="Times New Roman"/>
                <w:w w:val="115"/>
              </w:rPr>
              <w:t>наших</w:t>
            </w:r>
            <w:r w:rsidRPr="00ED3521">
              <w:rPr>
                <w:rFonts w:ascii="Times New Roman" w:eastAsia="Times New Roman" w:hAnsi="Times New Roman"/>
              </w:rPr>
              <w:t xml:space="preserve"> </w:t>
            </w:r>
            <w:r w:rsidRPr="00ED3521">
              <w:rPr>
                <w:rFonts w:ascii="Times New Roman" w:eastAsia="Times New Roman" w:hAnsi="Times New Roman"/>
                <w:w w:val="120"/>
              </w:rPr>
              <w:t>близких,</w:t>
            </w:r>
            <w:r w:rsidRPr="00ED3521">
              <w:rPr>
                <w:rFonts w:ascii="Times New Roman" w:eastAsia="Times New Roman" w:hAnsi="Times New Roman"/>
              </w:rPr>
              <w:t xml:space="preserve"> </w:t>
            </w:r>
            <w:r w:rsidRPr="00ED3521">
              <w:rPr>
                <w:rFonts w:ascii="Times New Roman" w:eastAsia="Times New Roman" w:hAnsi="Times New Roman"/>
                <w:w w:val="115"/>
              </w:rPr>
              <w:t>о</w:t>
            </w:r>
            <w:r w:rsidRPr="00ED3521">
              <w:rPr>
                <w:rFonts w:ascii="Times New Roman" w:eastAsia="Times New Roman" w:hAnsi="Times New Roman"/>
                <w:spacing w:val="-11"/>
                <w:w w:val="115"/>
              </w:rPr>
              <w:t xml:space="preserve"> </w:t>
            </w:r>
            <w:r w:rsidRPr="00ED3521">
              <w:rPr>
                <w:rFonts w:ascii="Times New Roman" w:eastAsia="Times New Roman" w:hAnsi="Times New Roman"/>
                <w:w w:val="115"/>
              </w:rPr>
              <w:t>семье.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autoSpaceDE w:val="0"/>
              <w:autoSpaceDN w:val="0"/>
              <w:spacing w:before="60" w:line="188" w:lineRule="exact"/>
              <w:rPr>
                <w:rFonts w:ascii="Times New Roman" w:eastAsia="Times New Roman" w:hAnsi="Times New Roman"/>
                <w:w w:val="115"/>
              </w:rPr>
            </w:pPr>
            <w:r w:rsidRPr="00ED3521">
              <w:rPr>
                <w:rFonts w:ascii="Times New Roman" w:eastAsia="Times New Roman" w:hAnsi="Times New Roman"/>
                <w:w w:val="115"/>
              </w:rPr>
              <w:t>Зарубежная</w:t>
            </w:r>
            <w:r w:rsidRPr="00ED3521">
              <w:rPr>
                <w:rFonts w:ascii="Times New Roman" w:eastAsia="Times New Roman" w:hAnsi="Times New Roman"/>
                <w:spacing w:val="-49"/>
                <w:w w:val="115"/>
              </w:rPr>
              <w:t xml:space="preserve"> </w:t>
            </w:r>
            <w:r w:rsidRPr="00ED3521">
              <w:rPr>
                <w:rFonts w:ascii="Times New Roman" w:eastAsia="Times New Roman" w:hAnsi="Times New Roman"/>
                <w:w w:val="115"/>
              </w:rPr>
              <w:t>литература.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5910" w:type="dxa"/>
            <w:tcBorders>
              <w:top w:val="single" w:sz="4" w:space="0" w:color="000000"/>
              <w:left w:val="single" w:sz="4" w:space="0" w:color="000000"/>
              <w:bottom w:val="single" w:sz="4" w:space="0" w:color="000000"/>
            </w:tcBorders>
            <w:shd w:val="clear" w:color="auto" w:fill="FFFFFF"/>
          </w:tcPr>
          <w:p w:rsidR="00A90BA0" w:rsidRPr="00ED3521" w:rsidRDefault="00A90BA0" w:rsidP="00BF0C92">
            <w:pPr>
              <w:autoSpaceDE w:val="0"/>
              <w:autoSpaceDN w:val="0"/>
              <w:spacing w:before="65" w:line="232" w:lineRule="auto"/>
              <w:rPr>
                <w:rFonts w:ascii="Times New Roman" w:eastAsia="Times New Roman" w:hAnsi="Times New Roman"/>
              </w:rPr>
            </w:pPr>
            <w:r w:rsidRPr="00ED3521">
              <w:rPr>
                <w:rFonts w:ascii="Times New Roman" w:eastAsia="Times New Roman" w:hAnsi="Times New Roman"/>
                <w:w w:val="115"/>
              </w:rPr>
              <w:t>Библиогра</w:t>
            </w:r>
            <w:r w:rsidRPr="00ED3521">
              <w:rPr>
                <w:rFonts w:ascii="Times New Roman" w:eastAsia="Times New Roman" w:hAnsi="Times New Roman"/>
                <w:w w:val="120"/>
              </w:rPr>
              <w:t>фическая</w:t>
            </w:r>
            <w:r w:rsidRPr="00ED3521">
              <w:rPr>
                <w:rFonts w:ascii="Times New Roman" w:eastAsia="Times New Roman" w:hAnsi="Times New Roman"/>
                <w:spacing w:val="1"/>
                <w:w w:val="120"/>
              </w:rPr>
              <w:t xml:space="preserve"> </w:t>
            </w:r>
            <w:r w:rsidRPr="00ED3521">
              <w:rPr>
                <w:rFonts w:ascii="Times New Roman" w:eastAsia="Times New Roman" w:hAnsi="Times New Roman"/>
                <w:w w:val="120"/>
              </w:rPr>
              <w:t>культура</w:t>
            </w:r>
            <w:r w:rsidRPr="00ED3521">
              <w:rPr>
                <w:rFonts w:ascii="Times New Roman" w:eastAsia="Times New Roman" w:hAnsi="Times New Roman"/>
                <w:spacing w:val="1"/>
                <w:w w:val="120"/>
              </w:rPr>
              <w:t xml:space="preserve"> </w:t>
            </w:r>
            <w:r w:rsidRPr="00ED3521">
              <w:rPr>
                <w:rFonts w:ascii="Times New Roman" w:eastAsia="Times New Roman" w:hAnsi="Times New Roman"/>
                <w:w w:val="120"/>
              </w:rPr>
              <w:t>(работа</w:t>
            </w:r>
            <w:r w:rsidRPr="00ED3521">
              <w:rPr>
                <w:rFonts w:ascii="Times New Roman" w:eastAsia="Times New Roman" w:hAnsi="Times New Roman"/>
              </w:rPr>
              <w:t xml:space="preserve"> </w:t>
            </w:r>
            <w:r w:rsidRPr="00ED3521">
              <w:rPr>
                <w:rFonts w:ascii="Times New Roman" w:eastAsia="Times New Roman" w:hAnsi="Times New Roman"/>
                <w:spacing w:val="-2"/>
                <w:w w:val="115"/>
              </w:rPr>
              <w:t>с детской</w:t>
            </w:r>
            <w:r w:rsidRPr="00ED3521">
              <w:rPr>
                <w:rFonts w:ascii="Times New Roman" w:eastAsia="Times New Roman" w:hAnsi="Times New Roman"/>
                <w:spacing w:val="-49"/>
                <w:w w:val="115"/>
              </w:rPr>
              <w:t xml:space="preserve"> </w:t>
            </w:r>
            <w:r w:rsidRPr="00ED3521">
              <w:rPr>
                <w:rFonts w:ascii="Times New Roman" w:eastAsia="Times New Roman" w:hAnsi="Times New Roman"/>
                <w:w w:val="115"/>
              </w:rPr>
              <w:t>книгой</w:t>
            </w:r>
            <w:r w:rsidRPr="00ED3521">
              <w:rPr>
                <w:rFonts w:ascii="Times New Roman" w:eastAsia="Times New Roman" w:hAnsi="Times New Roman"/>
              </w:rPr>
              <w:t xml:space="preserve"> </w:t>
            </w:r>
            <w:r w:rsidRPr="00ED3521">
              <w:rPr>
                <w:rFonts w:ascii="Times New Roman" w:eastAsia="Times New Roman" w:hAnsi="Times New Roman"/>
                <w:w w:val="115"/>
              </w:rPr>
              <w:t>и справочной литературой)</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rPr>
                <w:rFonts w:ascii="Times New Roman" w:eastAsia="Times New Roman" w:hAnsi="Times New Roman"/>
                <w:color w:val="231F20"/>
              </w:rPr>
            </w:pPr>
            <w:r w:rsidRPr="00CE3EB7">
              <w:rPr>
                <w:rFonts w:ascii="Times New Roman" w:eastAsia="Times New Roman" w:hAnsi="Times New Roman"/>
                <w:color w:val="231F20"/>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rPr>
                <w:rFonts w:ascii="Times New Roman" w:hAnsi="Times New Roman"/>
              </w:rPr>
            </w:pPr>
            <w:r w:rsidRPr="00CE3EB7">
              <w:rPr>
                <w:rFonts w:ascii="Times New Roman" w:eastAsia="Times New Roman" w:hAnsi="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Pr>
                <w:rFonts w:ascii="Times New Roman" w:hAnsi="Times New Roman"/>
                <w:b/>
                <w:bCs/>
              </w:rPr>
              <w:t>132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sidRPr="00CE3EB7">
              <w:rPr>
                <w:rFonts w:ascii="Times New Roman" w:hAnsi="Times New Roman"/>
                <w:b/>
                <w:bCs/>
              </w:rPr>
              <w:t>3 класс</w:t>
            </w: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autoSpaceDE w:val="0"/>
              <w:autoSpaceDN w:val="0"/>
              <w:rPr>
                <w:rFonts w:ascii="Times New Roman" w:eastAsia="Times New Roman" w:hAnsi="Times New Roman"/>
              </w:rPr>
            </w:pPr>
            <w:r w:rsidRPr="00A442A5">
              <w:rPr>
                <w:rFonts w:ascii="Times New Roman" w:eastAsia="Times New Roman" w:hAnsi="Times New Roman"/>
                <w:spacing w:val="-1"/>
                <w:w w:val="115"/>
              </w:rPr>
              <w:t>О</w:t>
            </w:r>
            <w:r w:rsidRPr="00A442A5">
              <w:rPr>
                <w:rFonts w:ascii="Times New Roman" w:eastAsia="Times New Roman" w:hAnsi="Times New Roman"/>
                <w:spacing w:val="-11"/>
                <w:w w:val="115"/>
              </w:rPr>
              <w:t xml:space="preserve"> </w:t>
            </w:r>
            <w:r w:rsidRPr="00A442A5">
              <w:rPr>
                <w:rFonts w:ascii="Times New Roman" w:eastAsia="Times New Roman" w:hAnsi="Times New Roman"/>
                <w:spacing w:val="-1"/>
                <w:w w:val="115"/>
              </w:rPr>
              <w:t>Родине</w:t>
            </w:r>
            <w:r w:rsidRPr="00A442A5">
              <w:rPr>
                <w:rFonts w:ascii="Times New Roman" w:eastAsia="Times New Roman" w:hAnsi="Times New Roman"/>
              </w:rPr>
              <w:t xml:space="preserve"> </w:t>
            </w:r>
            <w:r w:rsidRPr="00A442A5">
              <w:rPr>
                <w:rFonts w:ascii="Times New Roman" w:eastAsia="Times New Roman" w:hAnsi="Times New Roman"/>
                <w:w w:val="115"/>
              </w:rPr>
              <w:t>и</w:t>
            </w:r>
            <w:r w:rsidRPr="00A442A5">
              <w:rPr>
                <w:rFonts w:ascii="Times New Roman" w:eastAsia="Times New Roman" w:hAnsi="Times New Roman"/>
                <w:spacing w:val="-13"/>
                <w:w w:val="115"/>
              </w:rPr>
              <w:t xml:space="preserve"> </w:t>
            </w:r>
            <w:r w:rsidRPr="00A442A5">
              <w:rPr>
                <w:rFonts w:ascii="Times New Roman" w:eastAsia="Times New Roman" w:hAnsi="Times New Roman"/>
                <w:w w:val="115"/>
              </w:rPr>
              <w:t>её</w:t>
            </w:r>
            <w:r w:rsidRPr="00A442A5">
              <w:rPr>
                <w:rFonts w:ascii="Times New Roman" w:eastAsia="Times New Roman" w:hAnsi="Times New Roman"/>
                <w:spacing w:val="-12"/>
                <w:w w:val="115"/>
              </w:rPr>
              <w:t xml:space="preserve"> </w:t>
            </w:r>
            <w:r w:rsidRPr="00A442A5">
              <w:rPr>
                <w:rFonts w:ascii="Times New Roman" w:eastAsia="Times New Roman" w:hAnsi="Times New Roman"/>
                <w:w w:val="115"/>
              </w:rPr>
              <w:t>истории.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snapToGrid w:val="0"/>
              <w:rPr>
                <w:rFonts w:ascii="Times New Roman" w:eastAsia="Times New Roman" w:hAnsi="Times New Roman"/>
              </w:rPr>
            </w:pPr>
            <w:r w:rsidRPr="00A442A5">
              <w:rPr>
                <w:rFonts w:ascii="Times New Roman" w:eastAsia="Times New Roman" w:hAnsi="Times New Roman"/>
                <w:w w:val="115"/>
              </w:rPr>
              <w:t>Фольклор</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(устное</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народное</w:t>
            </w:r>
            <w:r w:rsidRPr="00A442A5">
              <w:rPr>
                <w:rFonts w:ascii="Times New Roman" w:eastAsia="Times New Roman" w:hAnsi="Times New Roman"/>
                <w:spacing w:val="1"/>
                <w:w w:val="115"/>
              </w:rPr>
              <w:t xml:space="preserve"> </w:t>
            </w:r>
            <w:r w:rsidRPr="00A442A5">
              <w:rPr>
                <w:rFonts w:ascii="Times New Roman" w:eastAsia="Times New Roman" w:hAnsi="Times New Roman"/>
                <w:w w:val="110"/>
              </w:rPr>
              <w:t>творчество).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snapToGrid w:val="0"/>
              <w:rPr>
                <w:rFonts w:ascii="Times New Roman" w:eastAsia="Times New Roman" w:hAnsi="Times New Roman"/>
              </w:rPr>
            </w:pPr>
            <w:r w:rsidRPr="00A442A5">
              <w:rPr>
                <w:rFonts w:ascii="Times New Roman" w:eastAsia="Times New Roman" w:hAnsi="Times New Roman"/>
                <w:w w:val="115"/>
              </w:rPr>
              <w:t>Творчество</w:t>
            </w:r>
            <w:r w:rsidRPr="00A442A5">
              <w:rPr>
                <w:rFonts w:ascii="Times New Roman" w:eastAsia="Times New Roman" w:hAnsi="Times New Roman"/>
                <w:spacing w:val="-50"/>
                <w:w w:val="115"/>
              </w:rPr>
              <w:t xml:space="preserve"> </w:t>
            </w:r>
            <w:r w:rsidRPr="00A442A5">
              <w:rPr>
                <w:rFonts w:ascii="Times New Roman" w:eastAsia="Times New Roman" w:hAnsi="Times New Roman"/>
                <w:w w:val="115"/>
              </w:rPr>
              <w:t>А</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С</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Пушкина.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snapToGrid w:val="0"/>
              <w:rPr>
                <w:rFonts w:ascii="Times New Roman" w:eastAsia="Times New Roman" w:hAnsi="Times New Roman"/>
              </w:rPr>
            </w:pPr>
            <w:r w:rsidRPr="00A442A5">
              <w:rPr>
                <w:rFonts w:ascii="Times New Roman" w:eastAsia="Times New Roman" w:hAnsi="Times New Roman"/>
                <w:w w:val="115"/>
              </w:rPr>
              <w:t>Творчество</w:t>
            </w:r>
            <w:r w:rsidRPr="00A442A5">
              <w:rPr>
                <w:rFonts w:ascii="Times New Roman" w:eastAsia="Times New Roman" w:hAnsi="Times New Roman"/>
                <w:spacing w:val="-50"/>
                <w:w w:val="115"/>
              </w:rPr>
              <w:t xml:space="preserve"> </w:t>
            </w:r>
            <w:r w:rsidRPr="00A442A5">
              <w:rPr>
                <w:rFonts w:ascii="Times New Roman" w:eastAsia="Times New Roman" w:hAnsi="Times New Roman"/>
                <w:w w:val="115"/>
              </w:rPr>
              <w:t>И</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А</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Крылова.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autoSpaceDE w:val="0"/>
              <w:autoSpaceDN w:val="0"/>
              <w:ind w:right="472"/>
              <w:rPr>
                <w:rFonts w:ascii="Times New Roman" w:eastAsia="Times New Roman" w:hAnsi="Times New Roman"/>
              </w:rPr>
            </w:pPr>
            <w:r w:rsidRPr="00A442A5">
              <w:rPr>
                <w:rFonts w:ascii="Times New Roman" w:eastAsia="Times New Roman" w:hAnsi="Times New Roman"/>
                <w:w w:val="115"/>
              </w:rPr>
              <w:t>Картины</w:t>
            </w:r>
            <w:r w:rsidRPr="00A442A5">
              <w:rPr>
                <w:rFonts w:ascii="Times New Roman" w:eastAsia="Times New Roman" w:hAnsi="Times New Roman"/>
                <w:spacing w:val="-49"/>
                <w:w w:val="115"/>
              </w:rPr>
              <w:t xml:space="preserve"> </w:t>
            </w:r>
            <w:r w:rsidRPr="00A442A5">
              <w:rPr>
                <w:rFonts w:ascii="Times New Roman" w:eastAsia="Times New Roman" w:hAnsi="Times New Roman"/>
                <w:spacing w:val="-1"/>
                <w:w w:val="120"/>
              </w:rPr>
              <w:t>природы</w:t>
            </w:r>
            <w:r w:rsidRPr="00A442A5">
              <w:rPr>
                <w:rFonts w:ascii="Times New Roman" w:eastAsia="Times New Roman" w:hAnsi="Times New Roman"/>
              </w:rPr>
              <w:t xml:space="preserve"> </w:t>
            </w:r>
            <w:r w:rsidRPr="00A442A5">
              <w:rPr>
                <w:rFonts w:ascii="Times New Roman" w:eastAsia="Times New Roman" w:hAnsi="Times New Roman"/>
                <w:spacing w:val="-1"/>
                <w:w w:val="115"/>
              </w:rPr>
              <w:t>в произведе</w:t>
            </w:r>
            <w:r w:rsidRPr="00A442A5">
              <w:rPr>
                <w:rFonts w:ascii="Times New Roman" w:eastAsia="Times New Roman" w:hAnsi="Times New Roman"/>
                <w:w w:val="115"/>
              </w:rPr>
              <w:t>ниях поэтов</w:t>
            </w:r>
            <w:r w:rsidRPr="00A442A5">
              <w:rPr>
                <w:rFonts w:ascii="Times New Roman" w:eastAsia="Times New Roman" w:hAnsi="Times New Roman"/>
                <w:spacing w:val="-49"/>
                <w:w w:val="115"/>
              </w:rPr>
              <w:t xml:space="preserve"> </w:t>
            </w:r>
            <w:r w:rsidRPr="00A442A5">
              <w:rPr>
                <w:rFonts w:ascii="Times New Roman" w:eastAsia="Times New Roman" w:hAnsi="Times New Roman"/>
                <w:w w:val="115"/>
              </w:rPr>
              <w:t>и писателей</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ХIХ</w:t>
            </w:r>
            <w:r w:rsidRPr="00A442A5">
              <w:rPr>
                <w:rFonts w:ascii="Times New Roman" w:eastAsia="Times New Roman" w:hAnsi="Times New Roman"/>
                <w:spacing w:val="-6"/>
                <w:w w:val="115"/>
              </w:rPr>
              <w:t xml:space="preserve"> </w:t>
            </w:r>
            <w:r w:rsidRPr="00A442A5">
              <w:rPr>
                <w:rFonts w:ascii="Times New Roman" w:eastAsia="Times New Roman" w:hAnsi="Times New Roman"/>
                <w:w w:val="115"/>
              </w:rPr>
              <w:t>века</w:t>
            </w:r>
            <w:r w:rsidRPr="00A442A5">
              <w:rPr>
                <w:rFonts w:ascii="Times New Roman" w:eastAsia="Times New Roman" w:hAnsi="Times New Roman"/>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snapToGrid w:val="0"/>
              <w:rPr>
                <w:rFonts w:ascii="Times New Roman" w:eastAsia="Times New Roman" w:hAnsi="Times New Roman"/>
                <w:b/>
                <w:color w:val="231F20"/>
              </w:rPr>
            </w:pPr>
            <w:r w:rsidRPr="00A442A5">
              <w:rPr>
                <w:rFonts w:ascii="Times New Roman" w:eastAsia="Times New Roman" w:hAnsi="Times New Roman"/>
                <w:w w:val="110"/>
              </w:rPr>
              <w:t>Творчество</w:t>
            </w:r>
            <w:r w:rsidRPr="00A442A5">
              <w:rPr>
                <w:rFonts w:ascii="Times New Roman" w:eastAsia="Times New Roman" w:hAnsi="Times New Roman"/>
                <w:spacing w:val="-47"/>
                <w:w w:val="110"/>
              </w:rPr>
              <w:t xml:space="preserve"> </w:t>
            </w:r>
            <w:r w:rsidRPr="00A442A5">
              <w:rPr>
                <w:rFonts w:ascii="Times New Roman" w:eastAsia="Times New Roman" w:hAnsi="Times New Roman"/>
                <w:w w:val="115"/>
              </w:rPr>
              <w:t>Л</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Н</w:t>
            </w:r>
            <w:r w:rsidRPr="00A442A5">
              <w:rPr>
                <w:rFonts w:ascii="Times New Roman" w:eastAsia="Times New Roman" w:hAnsi="Times New Roman"/>
                <w:spacing w:val="1"/>
                <w:w w:val="115"/>
              </w:rPr>
              <w:t xml:space="preserve"> </w:t>
            </w:r>
            <w:r w:rsidRPr="00A442A5">
              <w:rPr>
                <w:rFonts w:ascii="Times New Roman" w:eastAsia="Times New Roman" w:hAnsi="Times New Roman"/>
                <w:w w:val="115"/>
              </w:rPr>
              <w:t>Тол</w:t>
            </w:r>
            <w:r w:rsidRPr="00A442A5">
              <w:rPr>
                <w:rFonts w:ascii="Times New Roman" w:eastAsia="Times New Roman" w:hAnsi="Times New Roman"/>
                <w:spacing w:val="-2"/>
                <w:w w:val="115"/>
              </w:rPr>
              <w:t>стого.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10</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snapToGrid w:val="0"/>
              <w:rPr>
                <w:rFonts w:ascii="Times New Roman" w:eastAsia="Times New Roman" w:hAnsi="Times New Roman"/>
                <w:color w:val="231F20"/>
              </w:rPr>
            </w:pPr>
            <w:r w:rsidRPr="00A442A5">
              <w:rPr>
                <w:rFonts w:ascii="Times New Roman" w:eastAsia="Times New Roman" w:hAnsi="Times New Roman"/>
                <w:w w:val="115"/>
              </w:rPr>
              <w:t>Литератур</w:t>
            </w:r>
            <w:r w:rsidRPr="00A442A5">
              <w:rPr>
                <w:rFonts w:ascii="Times New Roman" w:eastAsia="Times New Roman" w:hAnsi="Times New Roman"/>
                <w:w w:val="120"/>
              </w:rPr>
              <w:t>ная</w:t>
            </w:r>
            <w:r w:rsidRPr="00A442A5">
              <w:rPr>
                <w:rFonts w:ascii="Times New Roman" w:eastAsia="Times New Roman" w:hAnsi="Times New Roman"/>
                <w:spacing w:val="1"/>
                <w:w w:val="120"/>
              </w:rPr>
              <w:t xml:space="preserve"> </w:t>
            </w:r>
            <w:r w:rsidRPr="00A442A5">
              <w:rPr>
                <w:rFonts w:ascii="Times New Roman" w:eastAsia="Times New Roman" w:hAnsi="Times New Roman"/>
                <w:w w:val="120"/>
              </w:rPr>
              <w:t>сказка</w:t>
            </w:r>
            <w:r>
              <w:rPr>
                <w:rFonts w:ascii="Times New Roman" w:eastAsia="Times New Roman" w:hAnsi="Times New Roman"/>
                <w:w w:val="120"/>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A442A5" w:rsidRDefault="00A90BA0" w:rsidP="00BF0C92">
            <w:pPr>
              <w:autoSpaceDE w:val="0"/>
              <w:autoSpaceDN w:val="0"/>
              <w:rPr>
                <w:rFonts w:ascii="Times New Roman" w:eastAsia="Times New Roman" w:hAnsi="Times New Roman"/>
              </w:rPr>
            </w:pPr>
            <w:r w:rsidRPr="00A442A5">
              <w:rPr>
                <w:rFonts w:ascii="Times New Roman" w:eastAsia="Times New Roman" w:hAnsi="Times New Roman"/>
                <w:w w:val="120"/>
              </w:rPr>
              <w:t>Картины</w:t>
            </w:r>
            <w:r w:rsidRPr="00A442A5">
              <w:rPr>
                <w:rFonts w:ascii="Times New Roman" w:eastAsia="Times New Roman" w:hAnsi="Times New Roman"/>
              </w:rPr>
              <w:t xml:space="preserve"> </w:t>
            </w:r>
            <w:r w:rsidRPr="00A442A5">
              <w:rPr>
                <w:rFonts w:ascii="Times New Roman" w:eastAsia="Times New Roman" w:hAnsi="Times New Roman"/>
                <w:w w:val="115"/>
              </w:rPr>
              <w:t>природы</w:t>
            </w:r>
            <w:r w:rsidRPr="00A442A5">
              <w:rPr>
                <w:rFonts w:ascii="Times New Roman" w:eastAsia="Times New Roman" w:hAnsi="Times New Roman"/>
              </w:rPr>
              <w:t xml:space="preserve"> </w:t>
            </w:r>
            <w:r w:rsidRPr="00A442A5">
              <w:rPr>
                <w:rFonts w:ascii="Times New Roman" w:eastAsia="Times New Roman" w:hAnsi="Times New Roman"/>
                <w:w w:val="115"/>
              </w:rPr>
              <w:t>в</w:t>
            </w:r>
            <w:r w:rsidRPr="00A442A5">
              <w:rPr>
                <w:rFonts w:ascii="Times New Roman" w:eastAsia="Times New Roman" w:hAnsi="Times New Roman"/>
                <w:spacing w:val="-8"/>
                <w:w w:val="115"/>
              </w:rPr>
              <w:t xml:space="preserve"> </w:t>
            </w:r>
            <w:r w:rsidRPr="00A442A5">
              <w:rPr>
                <w:rFonts w:ascii="Times New Roman" w:eastAsia="Times New Roman" w:hAnsi="Times New Roman"/>
                <w:w w:val="115"/>
              </w:rPr>
              <w:t>произведениях поэтов</w:t>
            </w:r>
            <w:r w:rsidRPr="00A442A5">
              <w:rPr>
                <w:rFonts w:ascii="Times New Roman" w:eastAsia="Times New Roman" w:hAnsi="Times New Roman"/>
              </w:rPr>
              <w:t xml:space="preserve"> </w:t>
            </w:r>
            <w:r w:rsidRPr="00A442A5">
              <w:rPr>
                <w:rFonts w:ascii="Times New Roman" w:eastAsia="Times New Roman" w:hAnsi="Times New Roman"/>
                <w:w w:val="115"/>
              </w:rPr>
              <w:t>и писателей</w:t>
            </w:r>
            <w:r w:rsidRPr="00A442A5">
              <w:rPr>
                <w:rFonts w:ascii="Times New Roman" w:eastAsia="Times New Roman" w:hAnsi="Times New Roman"/>
              </w:rPr>
              <w:t xml:space="preserve"> </w:t>
            </w:r>
            <w:r w:rsidRPr="00A442A5">
              <w:rPr>
                <w:rFonts w:ascii="Times New Roman" w:eastAsia="Times New Roman" w:hAnsi="Times New Roman"/>
                <w:w w:val="115"/>
              </w:rPr>
              <w:t>ХХ века</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r w:rsidRPr="00CE3EB7">
              <w:rPr>
                <w:rFonts w:ascii="Times New Roman" w:eastAsia="Times New Roman" w:hAnsi="Times New Roman"/>
              </w:rPr>
              <w:t>0</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w w:val="120"/>
              </w:rPr>
            </w:pPr>
            <w:r w:rsidRPr="00573106">
              <w:rPr>
                <w:rFonts w:ascii="Times New Roman" w:eastAsia="Times New Roman" w:hAnsi="Times New Roman"/>
                <w:w w:val="115"/>
              </w:rPr>
              <w:t>Произведения о взаимоотношениях  человека</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и</w:t>
            </w:r>
            <w:r w:rsidRPr="00573106">
              <w:rPr>
                <w:rFonts w:ascii="Times New Roman" w:eastAsia="Times New Roman" w:hAnsi="Times New Roman"/>
                <w:spacing w:val="4"/>
                <w:w w:val="115"/>
              </w:rPr>
              <w:t xml:space="preserve"> </w:t>
            </w:r>
            <w:r w:rsidRPr="00573106">
              <w:rPr>
                <w:rFonts w:ascii="Times New Roman" w:eastAsia="Times New Roman" w:hAnsi="Times New Roman"/>
                <w:w w:val="115"/>
              </w:rPr>
              <w:t>животных.</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10</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w w:val="115"/>
              </w:rPr>
            </w:pPr>
            <w:r w:rsidRPr="00573106">
              <w:rPr>
                <w:rFonts w:ascii="Times New Roman" w:eastAsia="Times New Roman" w:hAnsi="Times New Roman"/>
                <w:w w:val="115"/>
              </w:rPr>
              <w:t>Произведения о детях.</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18</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11</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w w:val="115"/>
              </w:rPr>
            </w:pPr>
            <w:r w:rsidRPr="00573106">
              <w:rPr>
                <w:rFonts w:ascii="Times New Roman" w:eastAsia="Times New Roman" w:hAnsi="Times New Roman"/>
                <w:w w:val="110"/>
              </w:rPr>
              <w:t>Юмористи</w:t>
            </w:r>
            <w:r w:rsidRPr="00573106">
              <w:rPr>
                <w:rFonts w:ascii="Times New Roman" w:eastAsia="Times New Roman" w:hAnsi="Times New Roman"/>
                <w:w w:val="115"/>
              </w:rPr>
              <w:t>ческие</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произведения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12</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w w:val="110"/>
              </w:rPr>
            </w:pPr>
            <w:r w:rsidRPr="00573106">
              <w:rPr>
                <w:rFonts w:ascii="Times New Roman" w:eastAsia="Times New Roman" w:hAnsi="Times New Roman"/>
                <w:w w:val="115"/>
              </w:rPr>
              <w:t>Зарубежная</w:t>
            </w:r>
            <w:r w:rsidRPr="00573106">
              <w:rPr>
                <w:rFonts w:ascii="Times New Roman" w:eastAsia="Times New Roman" w:hAnsi="Times New Roman"/>
                <w:spacing w:val="-49"/>
                <w:w w:val="115"/>
              </w:rPr>
              <w:t xml:space="preserve"> </w:t>
            </w:r>
            <w:r w:rsidRPr="00573106">
              <w:rPr>
                <w:rFonts w:ascii="Times New Roman" w:eastAsia="Times New Roman" w:hAnsi="Times New Roman"/>
                <w:w w:val="115"/>
              </w:rPr>
              <w:t>литература.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13</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ind w:right="273"/>
              <w:rPr>
                <w:rFonts w:ascii="Times New Roman" w:eastAsia="Times New Roman" w:hAnsi="Times New Roman"/>
              </w:rPr>
            </w:pPr>
            <w:r w:rsidRPr="00573106">
              <w:rPr>
                <w:rFonts w:ascii="Times New Roman" w:eastAsia="Times New Roman" w:hAnsi="Times New Roman"/>
                <w:w w:val="115"/>
              </w:rPr>
              <w:t>Библиогра</w:t>
            </w:r>
            <w:r w:rsidRPr="00A442A5">
              <w:rPr>
                <w:rFonts w:ascii="Times New Roman" w:eastAsia="Times New Roman" w:hAnsi="Times New Roman"/>
                <w:w w:val="120"/>
              </w:rPr>
              <w:t>фическая</w:t>
            </w:r>
            <w:r w:rsidRPr="00A442A5">
              <w:rPr>
                <w:rFonts w:ascii="Times New Roman" w:eastAsia="Times New Roman" w:hAnsi="Times New Roman"/>
                <w:spacing w:val="1"/>
                <w:w w:val="120"/>
              </w:rPr>
              <w:t xml:space="preserve"> </w:t>
            </w:r>
            <w:r w:rsidRPr="00A442A5">
              <w:rPr>
                <w:rFonts w:ascii="Times New Roman" w:eastAsia="Times New Roman" w:hAnsi="Times New Roman"/>
                <w:w w:val="120"/>
              </w:rPr>
              <w:t>культура</w:t>
            </w:r>
            <w:r w:rsidRPr="00A442A5">
              <w:rPr>
                <w:rFonts w:ascii="Times New Roman" w:eastAsia="Times New Roman" w:hAnsi="Times New Roman"/>
                <w:spacing w:val="1"/>
                <w:w w:val="120"/>
              </w:rPr>
              <w:t xml:space="preserve"> </w:t>
            </w:r>
            <w:r w:rsidRPr="00A442A5">
              <w:rPr>
                <w:rFonts w:ascii="Times New Roman" w:eastAsia="Times New Roman" w:hAnsi="Times New Roman"/>
                <w:w w:val="120"/>
              </w:rPr>
              <w:t>(работа</w:t>
            </w:r>
            <w:r w:rsidRPr="00573106">
              <w:rPr>
                <w:rFonts w:ascii="Times New Roman" w:eastAsia="Times New Roman" w:hAnsi="Times New Roman"/>
              </w:rPr>
              <w:t xml:space="preserve"> </w:t>
            </w:r>
            <w:r w:rsidRPr="00A442A5">
              <w:rPr>
                <w:rFonts w:ascii="Times New Roman" w:eastAsia="Times New Roman" w:hAnsi="Times New Roman"/>
                <w:spacing w:val="-4"/>
                <w:w w:val="115"/>
              </w:rPr>
              <w:t>с детской</w:t>
            </w:r>
            <w:r w:rsidRPr="00A442A5">
              <w:rPr>
                <w:rFonts w:ascii="Times New Roman" w:eastAsia="Times New Roman" w:hAnsi="Times New Roman"/>
                <w:spacing w:val="-49"/>
                <w:w w:val="115"/>
              </w:rPr>
              <w:t xml:space="preserve"> </w:t>
            </w:r>
            <w:r w:rsidRPr="00A442A5">
              <w:rPr>
                <w:rFonts w:ascii="Times New Roman" w:eastAsia="Times New Roman" w:hAnsi="Times New Roman"/>
                <w:w w:val="115"/>
              </w:rPr>
              <w:t>книгой</w:t>
            </w:r>
            <w:r w:rsidRPr="00573106">
              <w:rPr>
                <w:rFonts w:ascii="Times New Roman" w:eastAsia="Times New Roman" w:hAnsi="Times New Roman"/>
              </w:rPr>
              <w:t xml:space="preserve"> </w:t>
            </w:r>
            <w:r w:rsidRPr="00573106">
              <w:rPr>
                <w:rFonts w:ascii="Times New Roman" w:eastAsia="Times New Roman" w:hAnsi="Times New Roman"/>
                <w:spacing w:val="-2"/>
                <w:w w:val="115"/>
              </w:rPr>
              <w:t>и справочной</w:t>
            </w:r>
            <w:r w:rsidRPr="00573106">
              <w:rPr>
                <w:rFonts w:ascii="Times New Roman" w:eastAsia="Times New Roman" w:hAnsi="Times New Roman"/>
                <w:spacing w:val="-49"/>
                <w:w w:val="115"/>
              </w:rPr>
              <w:t xml:space="preserve"> </w:t>
            </w:r>
            <w:r w:rsidRPr="00573106">
              <w:rPr>
                <w:rFonts w:ascii="Times New Roman" w:eastAsia="Times New Roman" w:hAnsi="Times New Roman"/>
                <w:w w:val="115"/>
              </w:rPr>
              <w:t>литературой).</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14</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color w:val="231F20"/>
              </w:rPr>
            </w:pPr>
            <w:r w:rsidRPr="00573106">
              <w:rPr>
                <w:rFonts w:ascii="Times New Roman" w:eastAsia="Times New Roman" w:hAnsi="Times New Roman"/>
                <w:color w:val="231F20"/>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10</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rPr>
                <w:rFonts w:ascii="Times New Roman" w:hAnsi="Times New Roman"/>
              </w:rPr>
            </w:pPr>
            <w:r w:rsidRPr="00CE3EB7">
              <w:rPr>
                <w:rFonts w:ascii="Times New Roman" w:eastAsia="Times New Roman" w:hAnsi="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Pr>
                <w:rFonts w:ascii="Times New Roman" w:hAnsi="Times New Roman"/>
                <w:b/>
                <w:bCs/>
              </w:rPr>
              <w:t>132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b/>
                <w:bCs/>
              </w:rPr>
              <w:t>4 класс</w:t>
            </w: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rPr>
            </w:pPr>
            <w:r w:rsidRPr="00573106">
              <w:rPr>
                <w:rFonts w:ascii="Times New Roman" w:eastAsia="Times New Roman" w:hAnsi="Times New Roman"/>
                <w:w w:val="115"/>
              </w:rPr>
              <w:t>О</w:t>
            </w:r>
            <w:r w:rsidRPr="00573106">
              <w:rPr>
                <w:rFonts w:ascii="Times New Roman" w:eastAsia="Times New Roman" w:hAnsi="Times New Roman"/>
                <w:spacing w:val="-9"/>
                <w:w w:val="115"/>
              </w:rPr>
              <w:t xml:space="preserve"> </w:t>
            </w:r>
            <w:r w:rsidRPr="00573106">
              <w:rPr>
                <w:rFonts w:ascii="Times New Roman" w:eastAsia="Times New Roman" w:hAnsi="Times New Roman"/>
                <w:w w:val="115"/>
              </w:rPr>
              <w:t>Родине,</w:t>
            </w:r>
            <w:r w:rsidRPr="00573106">
              <w:rPr>
                <w:rFonts w:ascii="Times New Roman" w:eastAsia="Times New Roman" w:hAnsi="Times New Roman"/>
              </w:rPr>
              <w:t xml:space="preserve"> </w:t>
            </w:r>
            <w:r w:rsidRPr="00573106">
              <w:rPr>
                <w:rFonts w:ascii="Times New Roman" w:eastAsia="Times New Roman" w:hAnsi="Times New Roman"/>
                <w:w w:val="115"/>
              </w:rPr>
              <w:t>героические</w:t>
            </w:r>
            <w:r w:rsidRPr="00573106">
              <w:rPr>
                <w:rFonts w:ascii="Times New Roman" w:eastAsia="Times New Roman" w:hAnsi="Times New Roman"/>
              </w:rPr>
              <w:t xml:space="preserve"> </w:t>
            </w:r>
            <w:r w:rsidRPr="00573106">
              <w:rPr>
                <w:rFonts w:ascii="Times New Roman" w:eastAsia="Times New Roman" w:hAnsi="Times New Roman"/>
                <w:w w:val="120"/>
              </w:rPr>
              <w:t>страницы</w:t>
            </w:r>
            <w:r w:rsidRPr="00573106">
              <w:rPr>
                <w:rFonts w:ascii="Times New Roman" w:eastAsia="Times New Roman" w:hAnsi="Times New Roman"/>
              </w:rPr>
              <w:t xml:space="preserve">  </w:t>
            </w:r>
            <w:r w:rsidRPr="00573106">
              <w:rPr>
                <w:rFonts w:ascii="Times New Roman" w:eastAsia="Times New Roman" w:hAnsi="Times New Roman"/>
                <w:w w:val="115"/>
              </w:rPr>
              <w:t>истории.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r>
              <w:rPr>
                <w:rFonts w:ascii="Times New Roman" w:eastAsia="Times New Roman" w:hAnsi="Times New Roman"/>
              </w:rPr>
              <w:t>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rPr>
            </w:pPr>
            <w:r w:rsidRPr="00573106">
              <w:rPr>
                <w:rFonts w:ascii="Times New Roman" w:eastAsia="Times New Roman" w:hAnsi="Times New Roman"/>
                <w:w w:val="120"/>
              </w:rPr>
              <w:t>Фольклор</w:t>
            </w:r>
            <w:r w:rsidRPr="00573106">
              <w:rPr>
                <w:rFonts w:ascii="Times New Roman" w:eastAsia="Times New Roman" w:hAnsi="Times New Roman"/>
              </w:rPr>
              <w:t xml:space="preserve"> </w:t>
            </w:r>
            <w:r w:rsidRPr="00573106">
              <w:rPr>
                <w:rFonts w:ascii="Times New Roman" w:eastAsia="Times New Roman" w:hAnsi="Times New Roman"/>
                <w:w w:val="115"/>
              </w:rPr>
              <w:t>(устное</w:t>
            </w:r>
            <w:r w:rsidRPr="00573106">
              <w:rPr>
                <w:rFonts w:ascii="Times New Roman" w:eastAsia="Times New Roman" w:hAnsi="Times New Roman"/>
              </w:rPr>
              <w:t xml:space="preserve"> </w:t>
            </w:r>
            <w:r w:rsidRPr="00573106">
              <w:rPr>
                <w:rFonts w:ascii="Times New Roman" w:eastAsia="Times New Roman" w:hAnsi="Times New Roman"/>
                <w:w w:val="115"/>
              </w:rPr>
              <w:t>народное</w:t>
            </w:r>
            <w:r w:rsidRPr="00573106">
              <w:rPr>
                <w:rFonts w:ascii="Times New Roman" w:eastAsia="Times New Roman" w:hAnsi="Times New Roman"/>
              </w:rPr>
              <w:t xml:space="preserve"> </w:t>
            </w:r>
            <w:r w:rsidRPr="00573106">
              <w:rPr>
                <w:rFonts w:ascii="Times New Roman" w:eastAsia="Times New Roman" w:hAnsi="Times New Roman"/>
                <w:w w:val="115"/>
              </w:rPr>
              <w:t>творчество).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rPr>
                <w:rFonts w:ascii="Times New Roman" w:eastAsia="Times New Roman" w:hAnsi="Times New Roman"/>
              </w:rPr>
            </w:pPr>
            <w:r w:rsidRPr="00573106">
              <w:rPr>
                <w:rFonts w:ascii="Times New Roman" w:eastAsia="Times New Roman" w:hAnsi="Times New Roman"/>
                <w:w w:val="115"/>
              </w:rPr>
              <w:t>Творчество</w:t>
            </w:r>
            <w:r w:rsidRPr="00573106">
              <w:rPr>
                <w:rFonts w:ascii="Times New Roman" w:eastAsia="Times New Roman" w:hAnsi="Times New Roman"/>
              </w:rPr>
              <w:t xml:space="preserve"> </w:t>
            </w:r>
            <w:r w:rsidRPr="00573106">
              <w:rPr>
                <w:rFonts w:ascii="Times New Roman" w:eastAsia="Times New Roman" w:hAnsi="Times New Roman"/>
                <w:w w:val="115"/>
              </w:rPr>
              <w:t>А</w:t>
            </w:r>
            <w:r w:rsidRPr="00573106">
              <w:rPr>
                <w:rFonts w:ascii="Times New Roman" w:eastAsia="Times New Roman" w:hAnsi="Times New Roman"/>
                <w:spacing w:val="5"/>
                <w:w w:val="115"/>
              </w:rPr>
              <w:t xml:space="preserve"> </w:t>
            </w:r>
            <w:r w:rsidRPr="00573106">
              <w:rPr>
                <w:rFonts w:ascii="Times New Roman" w:eastAsia="Times New Roman" w:hAnsi="Times New Roman"/>
                <w:w w:val="115"/>
              </w:rPr>
              <w:t xml:space="preserve">С </w:t>
            </w:r>
            <w:r w:rsidRPr="00573106">
              <w:rPr>
                <w:rFonts w:ascii="Times New Roman" w:eastAsia="Times New Roman" w:hAnsi="Times New Roman"/>
                <w:spacing w:val="48"/>
                <w:w w:val="115"/>
              </w:rPr>
              <w:t xml:space="preserve"> </w:t>
            </w:r>
            <w:r w:rsidRPr="00573106">
              <w:rPr>
                <w:rFonts w:ascii="Times New Roman" w:eastAsia="Times New Roman" w:hAnsi="Times New Roman"/>
                <w:w w:val="115"/>
              </w:rPr>
              <w:t>Пуш</w:t>
            </w:r>
            <w:r w:rsidRPr="00573106">
              <w:rPr>
                <w:rFonts w:ascii="Times New Roman" w:eastAsia="Times New Roman" w:hAnsi="Times New Roman"/>
                <w:w w:val="120"/>
              </w:rPr>
              <w:t>кина.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4</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rPr>
            </w:pPr>
            <w:r w:rsidRPr="00573106">
              <w:rPr>
                <w:rFonts w:ascii="Times New Roman" w:eastAsia="Times New Roman" w:hAnsi="Times New Roman"/>
                <w:w w:val="115"/>
              </w:rPr>
              <w:t>Творчество</w:t>
            </w:r>
            <w:r w:rsidRPr="00573106">
              <w:rPr>
                <w:rFonts w:ascii="Times New Roman" w:eastAsia="Times New Roman" w:hAnsi="Times New Roman"/>
                <w:spacing w:val="-50"/>
                <w:w w:val="115"/>
              </w:rPr>
              <w:t xml:space="preserve"> </w:t>
            </w:r>
            <w:r w:rsidRPr="00573106">
              <w:rPr>
                <w:rFonts w:ascii="Times New Roman" w:eastAsia="Times New Roman" w:hAnsi="Times New Roman"/>
                <w:w w:val="115"/>
              </w:rPr>
              <w:t>И</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А</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Крылова</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5</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rPr>
            </w:pPr>
            <w:r w:rsidRPr="00573106">
              <w:rPr>
                <w:rFonts w:ascii="Times New Roman" w:eastAsia="Times New Roman" w:hAnsi="Times New Roman"/>
                <w:w w:val="115"/>
              </w:rPr>
              <w:t>Творчество</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М</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Ю</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Лер</w:t>
            </w:r>
            <w:r w:rsidRPr="00573106">
              <w:rPr>
                <w:rFonts w:ascii="Times New Roman" w:eastAsia="Times New Roman" w:hAnsi="Times New Roman"/>
                <w:spacing w:val="-1"/>
                <w:w w:val="115"/>
              </w:rPr>
              <w:t>монтова</w:t>
            </w:r>
            <w:r>
              <w:rPr>
                <w:rFonts w:ascii="Times New Roman" w:eastAsia="Times New Roman" w:hAnsi="Times New Roman"/>
                <w:spacing w:val="-1"/>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6</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b/>
                <w:color w:val="231F20"/>
              </w:rPr>
            </w:pPr>
            <w:r w:rsidRPr="00573106">
              <w:rPr>
                <w:rFonts w:ascii="Times New Roman" w:eastAsia="Times New Roman" w:hAnsi="Times New Roman"/>
                <w:w w:val="115"/>
              </w:rPr>
              <w:t>Литератур</w:t>
            </w:r>
            <w:r w:rsidRPr="00573106">
              <w:rPr>
                <w:rFonts w:ascii="Times New Roman" w:eastAsia="Times New Roman" w:hAnsi="Times New Roman"/>
                <w:w w:val="120"/>
              </w:rPr>
              <w:t>ная</w:t>
            </w:r>
            <w:r w:rsidRPr="00573106">
              <w:rPr>
                <w:rFonts w:ascii="Times New Roman" w:eastAsia="Times New Roman" w:hAnsi="Times New Roman"/>
                <w:spacing w:val="1"/>
                <w:w w:val="120"/>
              </w:rPr>
              <w:t xml:space="preserve"> </w:t>
            </w:r>
            <w:r w:rsidRPr="00573106">
              <w:rPr>
                <w:rFonts w:ascii="Times New Roman" w:eastAsia="Times New Roman" w:hAnsi="Times New Roman"/>
                <w:w w:val="120"/>
              </w:rPr>
              <w:t>сказка.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7</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color w:val="231F20"/>
              </w:rPr>
            </w:pPr>
            <w:r w:rsidRPr="00573106">
              <w:rPr>
                <w:rFonts w:ascii="Times New Roman" w:eastAsia="Times New Roman" w:hAnsi="Times New Roman"/>
                <w:spacing w:val="-1"/>
                <w:w w:val="115"/>
              </w:rPr>
              <w:t xml:space="preserve">Картины </w:t>
            </w:r>
            <w:r w:rsidRPr="00573106">
              <w:rPr>
                <w:rFonts w:ascii="Times New Roman" w:eastAsia="Times New Roman" w:hAnsi="Times New Roman"/>
                <w:w w:val="115"/>
              </w:rPr>
              <w:t>при-</w:t>
            </w:r>
            <w:r w:rsidRPr="00573106">
              <w:rPr>
                <w:rFonts w:ascii="Times New Roman" w:eastAsia="Times New Roman" w:hAnsi="Times New Roman"/>
                <w:spacing w:val="-49"/>
                <w:w w:val="115"/>
              </w:rPr>
              <w:t xml:space="preserve"> </w:t>
            </w:r>
            <w:r w:rsidRPr="00573106">
              <w:rPr>
                <w:rFonts w:ascii="Times New Roman" w:eastAsia="Times New Roman" w:hAnsi="Times New Roman"/>
                <w:w w:val="110"/>
              </w:rPr>
              <w:t>роды в творчестве поэтов</w:t>
            </w:r>
            <w:r w:rsidRPr="00573106">
              <w:rPr>
                <w:rFonts w:ascii="Times New Roman" w:eastAsia="Times New Roman" w:hAnsi="Times New Roman"/>
                <w:spacing w:val="1"/>
                <w:w w:val="110"/>
              </w:rPr>
              <w:t xml:space="preserve"> </w:t>
            </w:r>
            <w:r w:rsidRPr="00573106">
              <w:rPr>
                <w:rFonts w:ascii="Times New Roman" w:eastAsia="Times New Roman" w:hAnsi="Times New Roman"/>
                <w:w w:val="115"/>
              </w:rPr>
              <w:t>и писателей</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ХIХ</w:t>
            </w:r>
            <w:r w:rsidRPr="00573106">
              <w:rPr>
                <w:rFonts w:ascii="Times New Roman" w:eastAsia="Times New Roman" w:hAnsi="Times New Roman"/>
                <w:spacing w:val="-10"/>
                <w:w w:val="115"/>
              </w:rPr>
              <w:t xml:space="preserve"> </w:t>
            </w:r>
            <w:r w:rsidRPr="00573106">
              <w:rPr>
                <w:rFonts w:ascii="Times New Roman" w:eastAsia="Times New Roman" w:hAnsi="Times New Roman"/>
                <w:w w:val="115"/>
              </w:rPr>
              <w:t>века.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sidRPr="00CE3EB7">
              <w:rPr>
                <w:rFonts w:ascii="Times New Roman" w:hAnsi="Times New Roman"/>
              </w:rPr>
              <w:t>8</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color w:val="231F20"/>
              </w:rPr>
            </w:pPr>
            <w:r w:rsidRPr="00573106">
              <w:rPr>
                <w:rFonts w:ascii="Times New Roman" w:eastAsia="Times New Roman" w:hAnsi="Times New Roman"/>
                <w:w w:val="110"/>
              </w:rPr>
              <w:t>Творчество</w:t>
            </w:r>
            <w:r w:rsidRPr="00573106">
              <w:rPr>
                <w:rFonts w:ascii="Times New Roman" w:eastAsia="Times New Roman" w:hAnsi="Times New Roman"/>
                <w:spacing w:val="-47"/>
                <w:w w:val="110"/>
              </w:rPr>
              <w:t xml:space="preserve"> </w:t>
            </w:r>
            <w:r w:rsidRPr="00573106">
              <w:rPr>
                <w:rFonts w:ascii="Times New Roman" w:eastAsia="Times New Roman" w:hAnsi="Times New Roman"/>
                <w:w w:val="115"/>
              </w:rPr>
              <w:t>Л</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Н</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Толстого.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9</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autoSpaceDE w:val="0"/>
              <w:autoSpaceDN w:val="0"/>
              <w:ind w:right="471"/>
              <w:rPr>
                <w:rFonts w:ascii="Times New Roman" w:eastAsia="Times New Roman" w:hAnsi="Times New Roman"/>
              </w:rPr>
            </w:pPr>
            <w:r w:rsidRPr="00573106">
              <w:rPr>
                <w:rFonts w:ascii="Times New Roman" w:eastAsia="Times New Roman" w:hAnsi="Times New Roman"/>
                <w:w w:val="115"/>
              </w:rPr>
              <w:t>Картины</w:t>
            </w:r>
            <w:r w:rsidRPr="00573106">
              <w:rPr>
                <w:rFonts w:ascii="Times New Roman" w:eastAsia="Times New Roman" w:hAnsi="Times New Roman"/>
                <w:spacing w:val="-49"/>
                <w:w w:val="115"/>
              </w:rPr>
              <w:t xml:space="preserve"> </w:t>
            </w:r>
            <w:r w:rsidRPr="00573106">
              <w:rPr>
                <w:rFonts w:ascii="Times New Roman" w:eastAsia="Times New Roman" w:hAnsi="Times New Roman"/>
                <w:spacing w:val="-1"/>
                <w:w w:val="120"/>
              </w:rPr>
              <w:t>природы</w:t>
            </w:r>
            <w:r w:rsidRPr="00573106">
              <w:rPr>
                <w:rFonts w:ascii="Times New Roman" w:eastAsia="Times New Roman" w:hAnsi="Times New Roman"/>
              </w:rPr>
              <w:t xml:space="preserve"> </w:t>
            </w:r>
            <w:r w:rsidRPr="00573106">
              <w:rPr>
                <w:rFonts w:ascii="Times New Roman" w:eastAsia="Times New Roman" w:hAnsi="Times New Roman"/>
                <w:spacing w:val="-2"/>
                <w:w w:val="115"/>
              </w:rPr>
              <w:t>в творчестве</w:t>
            </w:r>
            <w:r w:rsidRPr="00573106">
              <w:rPr>
                <w:rFonts w:ascii="Times New Roman" w:eastAsia="Times New Roman" w:hAnsi="Times New Roman"/>
                <w:spacing w:val="-49"/>
                <w:w w:val="115"/>
              </w:rPr>
              <w:t xml:space="preserve"> </w:t>
            </w:r>
            <w:r w:rsidRPr="00573106">
              <w:rPr>
                <w:rFonts w:ascii="Times New Roman" w:eastAsia="Times New Roman" w:hAnsi="Times New Roman"/>
                <w:w w:val="115"/>
              </w:rPr>
              <w:t>поэтов</w:t>
            </w:r>
            <w:r w:rsidRPr="00573106">
              <w:rPr>
                <w:rFonts w:ascii="Times New Roman" w:eastAsia="Times New Roman" w:hAnsi="Times New Roman"/>
              </w:rPr>
              <w:t xml:space="preserve"> </w:t>
            </w:r>
            <w:r w:rsidRPr="00573106">
              <w:rPr>
                <w:rFonts w:ascii="Times New Roman" w:eastAsia="Times New Roman" w:hAnsi="Times New Roman"/>
                <w:w w:val="115"/>
              </w:rPr>
              <w:t>и писателей</w:t>
            </w:r>
            <w:r w:rsidRPr="00573106">
              <w:rPr>
                <w:rFonts w:ascii="Times New Roman" w:eastAsia="Times New Roman" w:hAnsi="Times New Roman"/>
                <w:spacing w:val="1"/>
                <w:w w:val="115"/>
              </w:rPr>
              <w:t xml:space="preserve"> </w:t>
            </w:r>
            <w:r w:rsidRPr="00573106">
              <w:rPr>
                <w:rFonts w:ascii="Times New Roman" w:eastAsia="Times New Roman" w:hAnsi="Times New Roman"/>
                <w:w w:val="115"/>
              </w:rPr>
              <w:t>ХХ</w:t>
            </w:r>
            <w:r w:rsidRPr="00573106">
              <w:rPr>
                <w:rFonts w:ascii="Times New Roman" w:eastAsia="Times New Roman" w:hAnsi="Times New Roman"/>
                <w:spacing w:val="-8"/>
                <w:w w:val="115"/>
              </w:rPr>
              <w:t xml:space="preserve"> </w:t>
            </w:r>
            <w:r w:rsidRPr="00573106">
              <w:rPr>
                <w:rFonts w:ascii="Times New Roman" w:eastAsia="Times New Roman" w:hAnsi="Times New Roman"/>
                <w:w w:val="115"/>
              </w:rPr>
              <w:t>века</w:t>
            </w:r>
            <w:r>
              <w:rPr>
                <w:rFonts w:ascii="Times New Roman" w:eastAsia="Times New Roman" w:hAnsi="Times New Roman"/>
                <w:w w:val="115"/>
              </w:rPr>
              <w:t>.</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10</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w w:val="110"/>
              </w:rPr>
            </w:pPr>
            <w:r w:rsidRPr="00573106">
              <w:rPr>
                <w:rFonts w:ascii="Times New Roman" w:eastAsia="Times New Roman" w:hAnsi="Times New Roman"/>
                <w:w w:val="115"/>
              </w:rPr>
              <w:t>Произведения о животных и родной природе.</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11</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w w:val="110"/>
              </w:rPr>
            </w:pPr>
            <w:r w:rsidRPr="00573106">
              <w:rPr>
                <w:rFonts w:ascii="Times New Roman" w:eastAsia="Times New Roman" w:hAnsi="Times New Roman"/>
                <w:w w:val="115"/>
              </w:rPr>
              <w:t>Произведения о детях.</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12</w:t>
            </w:r>
          </w:p>
        </w:tc>
        <w:tc>
          <w:tcPr>
            <w:tcW w:w="5910" w:type="dxa"/>
            <w:tcBorders>
              <w:top w:val="single" w:sz="4" w:space="0" w:color="000000"/>
              <w:left w:val="single" w:sz="4" w:space="0" w:color="000000"/>
              <w:bottom w:val="single" w:sz="4" w:space="0" w:color="000000"/>
            </w:tcBorders>
            <w:shd w:val="clear" w:color="auto" w:fill="FFFFFF"/>
          </w:tcPr>
          <w:p w:rsidR="00A90BA0" w:rsidRPr="00573106" w:rsidRDefault="00A90BA0" w:rsidP="00BF0C92">
            <w:pPr>
              <w:snapToGrid w:val="0"/>
              <w:rPr>
                <w:rFonts w:ascii="Times New Roman" w:eastAsia="Times New Roman" w:hAnsi="Times New Roman"/>
                <w:w w:val="110"/>
              </w:rPr>
            </w:pPr>
            <w:r w:rsidRPr="00573106">
              <w:rPr>
                <w:rFonts w:ascii="Times New Roman" w:eastAsia="Times New Roman" w:hAnsi="Times New Roman"/>
                <w:w w:val="115"/>
              </w:rPr>
              <w:t>Пьеса.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13</w:t>
            </w:r>
          </w:p>
        </w:tc>
        <w:tc>
          <w:tcPr>
            <w:tcW w:w="5910" w:type="dxa"/>
            <w:tcBorders>
              <w:top w:val="single" w:sz="4" w:space="0" w:color="000000"/>
              <w:left w:val="single" w:sz="4" w:space="0" w:color="000000"/>
              <w:bottom w:val="single" w:sz="4" w:space="0" w:color="000000"/>
            </w:tcBorders>
            <w:shd w:val="clear" w:color="auto" w:fill="FFFFFF"/>
          </w:tcPr>
          <w:p w:rsidR="00A90BA0" w:rsidRPr="00D6156D" w:rsidRDefault="00A90BA0" w:rsidP="00BF0C92">
            <w:pPr>
              <w:autoSpaceDE w:val="0"/>
              <w:autoSpaceDN w:val="0"/>
              <w:rPr>
                <w:rFonts w:ascii="Times New Roman" w:eastAsia="Times New Roman" w:hAnsi="Times New Roman"/>
              </w:rPr>
            </w:pPr>
            <w:r w:rsidRPr="00D6156D">
              <w:rPr>
                <w:rFonts w:ascii="Times New Roman" w:eastAsia="Times New Roman" w:hAnsi="Times New Roman"/>
                <w:w w:val="115"/>
              </w:rPr>
              <w:t>Юмористи</w:t>
            </w:r>
            <w:r w:rsidRPr="00573106">
              <w:rPr>
                <w:rFonts w:ascii="Times New Roman" w:eastAsia="Times New Roman" w:hAnsi="Times New Roman"/>
                <w:w w:val="120"/>
              </w:rPr>
              <w:t>ческие</w:t>
            </w:r>
            <w:r w:rsidRPr="00D6156D">
              <w:rPr>
                <w:rFonts w:ascii="Times New Roman" w:eastAsia="Times New Roman" w:hAnsi="Times New Roman"/>
              </w:rPr>
              <w:t xml:space="preserve"> </w:t>
            </w:r>
            <w:r w:rsidRPr="00D6156D">
              <w:rPr>
                <w:rFonts w:ascii="Times New Roman" w:eastAsia="Times New Roman" w:hAnsi="Times New Roman"/>
                <w:w w:val="115"/>
              </w:rPr>
              <w:t>произведения</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14</w:t>
            </w:r>
          </w:p>
        </w:tc>
        <w:tc>
          <w:tcPr>
            <w:tcW w:w="5910" w:type="dxa"/>
            <w:tcBorders>
              <w:top w:val="single" w:sz="4" w:space="0" w:color="000000"/>
              <w:left w:val="single" w:sz="4" w:space="0" w:color="000000"/>
              <w:bottom w:val="single" w:sz="4" w:space="0" w:color="000000"/>
            </w:tcBorders>
            <w:shd w:val="clear" w:color="auto" w:fill="FFFFFF"/>
          </w:tcPr>
          <w:p w:rsidR="00A90BA0" w:rsidRPr="00D6156D" w:rsidRDefault="00A90BA0" w:rsidP="00BF0C92">
            <w:pPr>
              <w:autoSpaceDE w:val="0"/>
              <w:autoSpaceDN w:val="0"/>
              <w:rPr>
                <w:rFonts w:ascii="Times New Roman" w:eastAsia="Times New Roman" w:hAnsi="Times New Roman"/>
                <w:w w:val="115"/>
              </w:rPr>
            </w:pPr>
            <w:r w:rsidRPr="00D6156D">
              <w:rPr>
                <w:rFonts w:ascii="Times New Roman" w:eastAsia="Times New Roman" w:hAnsi="Times New Roman"/>
                <w:w w:val="115"/>
              </w:rPr>
              <w:t>Зарубежная</w:t>
            </w:r>
            <w:r w:rsidRPr="00D6156D">
              <w:rPr>
                <w:rFonts w:ascii="Times New Roman" w:eastAsia="Times New Roman" w:hAnsi="Times New Roman"/>
                <w:spacing w:val="-49"/>
                <w:w w:val="115"/>
              </w:rPr>
              <w:t xml:space="preserve"> </w:t>
            </w:r>
            <w:r w:rsidRPr="00D6156D">
              <w:rPr>
                <w:rFonts w:ascii="Times New Roman" w:eastAsia="Times New Roman" w:hAnsi="Times New Roman"/>
                <w:w w:val="115"/>
              </w:rPr>
              <w:t>литература.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r>
      <w:tr w:rsidR="00A90BA0" w:rsidRPr="00CE3EB7" w:rsidTr="00BF0C92">
        <w:trPr>
          <w:cantSplit/>
          <w:trHeight w:val="532"/>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jc w:val="center"/>
              <w:rPr>
                <w:rFonts w:ascii="Times New Roman" w:hAnsi="Times New Roman"/>
              </w:rPr>
            </w:pPr>
            <w:r>
              <w:rPr>
                <w:rFonts w:ascii="Times New Roman" w:hAnsi="Times New Roman"/>
              </w:rPr>
              <w:t>15</w:t>
            </w:r>
          </w:p>
        </w:tc>
        <w:tc>
          <w:tcPr>
            <w:tcW w:w="5910" w:type="dxa"/>
            <w:tcBorders>
              <w:top w:val="single" w:sz="4" w:space="0" w:color="000000"/>
              <w:left w:val="single" w:sz="4" w:space="0" w:color="000000"/>
              <w:bottom w:val="single" w:sz="4" w:space="0" w:color="000000"/>
            </w:tcBorders>
            <w:shd w:val="clear" w:color="auto" w:fill="FFFFFF"/>
          </w:tcPr>
          <w:p w:rsidR="00A90BA0" w:rsidRPr="00D6156D" w:rsidRDefault="00A90BA0" w:rsidP="00BF0C92">
            <w:pPr>
              <w:ind w:right="454"/>
              <w:rPr>
                <w:rFonts w:ascii="Times New Roman" w:eastAsia="Times New Roman" w:hAnsi="Times New Roman"/>
              </w:rPr>
            </w:pPr>
            <w:r w:rsidRPr="00D6156D">
              <w:rPr>
                <w:rFonts w:ascii="Times New Roman" w:eastAsia="Times New Roman" w:hAnsi="Times New Roman"/>
                <w:w w:val="115"/>
              </w:rPr>
              <w:t>Библиогра</w:t>
            </w:r>
            <w:r w:rsidRPr="00D6156D">
              <w:rPr>
                <w:rFonts w:ascii="Times New Roman" w:eastAsia="Times New Roman" w:hAnsi="Times New Roman"/>
                <w:w w:val="120"/>
              </w:rPr>
              <w:t>фическая</w:t>
            </w:r>
            <w:r w:rsidRPr="00D6156D">
              <w:rPr>
                <w:rFonts w:ascii="Times New Roman" w:eastAsia="Times New Roman" w:hAnsi="Times New Roman"/>
                <w:spacing w:val="1"/>
                <w:w w:val="120"/>
              </w:rPr>
              <w:t xml:space="preserve"> </w:t>
            </w:r>
            <w:r w:rsidRPr="00D6156D">
              <w:rPr>
                <w:rFonts w:ascii="Times New Roman" w:eastAsia="Times New Roman" w:hAnsi="Times New Roman"/>
                <w:w w:val="120"/>
              </w:rPr>
              <w:t>культура</w:t>
            </w:r>
            <w:r w:rsidRPr="00D6156D">
              <w:rPr>
                <w:rFonts w:ascii="Times New Roman" w:eastAsia="Times New Roman" w:hAnsi="Times New Roman"/>
                <w:spacing w:val="1"/>
                <w:w w:val="120"/>
              </w:rPr>
              <w:t xml:space="preserve"> </w:t>
            </w:r>
            <w:r w:rsidRPr="00D6156D">
              <w:rPr>
                <w:rFonts w:ascii="Times New Roman" w:eastAsia="Times New Roman" w:hAnsi="Times New Roman"/>
                <w:w w:val="120"/>
              </w:rPr>
              <w:t xml:space="preserve">(работа </w:t>
            </w:r>
            <w:r w:rsidRPr="00D6156D">
              <w:rPr>
                <w:rFonts w:ascii="Times New Roman" w:eastAsia="Times New Roman" w:hAnsi="Times New Roman"/>
                <w:spacing w:val="-2"/>
                <w:w w:val="115"/>
              </w:rPr>
              <w:t>с детской</w:t>
            </w:r>
            <w:r w:rsidRPr="00D6156D">
              <w:rPr>
                <w:rFonts w:ascii="Times New Roman" w:eastAsia="Times New Roman" w:hAnsi="Times New Roman"/>
                <w:spacing w:val="-49"/>
                <w:w w:val="115"/>
              </w:rPr>
              <w:t xml:space="preserve"> </w:t>
            </w:r>
            <w:r w:rsidRPr="00D6156D">
              <w:rPr>
                <w:rFonts w:ascii="Times New Roman" w:eastAsia="Times New Roman" w:hAnsi="Times New Roman"/>
                <w:w w:val="115"/>
              </w:rPr>
              <w:t>книгой</w:t>
            </w:r>
            <w:r w:rsidRPr="00D6156D">
              <w:rPr>
                <w:rFonts w:ascii="Times New Roman" w:eastAsia="Times New Roman" w:hAnsi="Times New Roman"/>
              </w:rPr>
              <w:t xml:space="preserve"> </w:t>
            </w:r>
            <w:r w:rsidRPr="00D6156D">
              <w:rPr>
                <w:rFonts w:ascii="Times New Roman" w:eastAsia="Times New Roman" w:hAnsi="Times New Roman"/>
                <w:w w:val="115"/>
              </w:rPr>
              <w:t>и справочной литературой).</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r>
              <w:rPr>
                <w:rFonts w:ascii="Times New Roman" w:hAnsi="Times New Roman"/>
              </w:rPr>
              <w:t>16</w:t>
            </w: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rPr>
                <w:rFonts w:ascii="Times New Roman" w:eastAsia="Times New Roman" w:hAnsi="Times New Roman"/>
                <w:color w:val="231F20"/>
              </w:rPr>
            </w:pPr>
            <w:r w:rsidRPr="00CE3EB7">
              <w:rPr>
                <w:rFonts w:ascii="Times New Roman" w:eastAsia="Times New Roman" w:hAnsi="Times New Roman"/>
                <w:color w:val="231F20"/>
              </w:rPr>
              <w:t>Резерв</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w:t>
            </w:r>
          </w:p>
        </w:tc>
      </w:tr>
      <w:tr w:rsidR="00A90BA0" w:rsidRPr="00CE3EB7"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jc w:val="center"/>
              <w:rPr>
                <w:rFonts w:ascii="Times New Roman" w:hAnsi="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CE3EB7" w:rsidRDefault="00A90BA0" w:rsidP="00BF0C92">
            <w:pPr>
              <w:snapToGrid w:val="0"/>
              <w:rPr>
                <w:rFonts w:ascii="Times New Roman" w:hAnsi="Times New Roman"/>
              </w:rPr>
            </w:pPr>
            <w:r w:rsidRPr="00CE3EB7">
              <w:rPr>
                <w:rFonts w:ascii="Times New Roman" w:eastAsia="Times New Roman" w:hAnsi="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CE3EB7" w:rsidRDefault="00A90BA0" w:rsidP="00BF0C92">
            <w:pPr>
              <w:snapToGrid w:val="0"/>
              <w:jc w:val="center"/>
              <w:rPr>
                <w:rFonts w:ascii="Times New Roman" w:eastAsia="Times New Roman" w:hAnsi="Times New Roman"/>
                <w:b/>
                <w:bCs/>
              </w:rPr>
            </w:pPr>
            <w:r>
              <w:rPr>
                <w:rFonts w:ascii="Times New Roman" w:hAnsi="Times New Roman"/>
                <w:b/>
                <w:bCs/>
              </w:rPr>
              <w:t>132</w:t>
            </w:r>
          </w:p>
        </w:tc>
      </w:tr>
    </w:tbl>
    <w:p w:rsidR="00A90BA0" w:rsidRPr="00CE3EB7" w:rsidRDefault="00A90BA0" w:rsidP="00A90BA0">
      <w:pPr>
        <w:jc w:val="both"/>
        <w:rPr>
          <w:rFonts w:ascii="Times New Roman" w:eastAsia="Times New Roman" w:hAnsi="Times New Roman"/>
          <w:b/>
          <w:bCs/>
          <w:color w:val="221F1F"/>
        </w:rPr>
      </w:pPr>
    </w:p>
    <w:p w:rsidR="00A90BA0" w:rsidRPr="00CE3EB7" w:rsidRDefault="00A90BA0" w:rsidP="00A90BA0">
      <w:pPr>
        <w:jc w:val="center"/>
        <w:rPr>
          <w:rFonts w:ascii="Times New Roman" w:hAnsi="Times New Roman"/>
          <w:b/>
        </w:rPr>
      </w:pPr>
      <w:r w:rsidRPr="00CE3EB7">
        <w:rPr>
          <w:rFonts w:ascii="Times New Roman" w:hAnsi="Times New Roman"/>
          <w:b/>
        </w:rPr>
        <w:t>5. Поурочное  планирование учебного предмета «</w:t>
      </w:r>
      <w:r>
        <w:rPr>
          <w:rFonts w:ascii="Times New Roman" w:hAnsi="Times New Roman"/>
          <w:b/>
        </w:rPr>
        <w:t>Литературное чтение</w:t>
      </w:r>
      <w:r w:rsidRPr="00CE3EB7">
        <w:rPr>
          <w:rFonts w:ascii="Times New Roman" w:hAnsi="Times New Roman"/>
          <w:b/>
        </w:rPr>
        <w:t>». 1 класс</w:t>
      </w:r>
    </w:p>
    <w:p w:rsidR="00A90BA0" w:rsidRPr="00CE3EB7" w:rsidRDefault="00A90BA0" w:rsidP="00A90BA0">
      <w:pPr>
        <w:jc w:val="both"/>
        <w:rPr>
          <w:rFonts w:ascii="Times New Roman" w:hAnsi="Times New Roman"/>
          <w:b/>
          <w:i/>
        </w:rPr>
      </w:pPr>
      <w:r>
        <w:rPr>
          <w:rFonts w:ascii="Times New Roman" w:hAnsi="Times New Roman"/>
          <w:b/>
          <w:i/>
        </w:rPr>
        <w:t>(</w:t>
      </w:r>
      <w:r w:rsidRPr="00D6156D">
        <w:rPr>
          <w:rFonts w:ascii="Times New Roman" w:eastAsia="Times New Roman" w:hAnsi="Times New Roman"/>
          <w:w w:val="115"/>
          <w:sz w:val="18"/>
        </w:rPr>
        <w:t>В</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1</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классе</w:t>
      </w:r>
      <w:r w:rsidRPr="00D6156D">
        <w:rPr>
          <w:rFonts w:ascii="Times New Roman" w:eastAsia="Times New Roman" w:hAnsi="Times New Roman"/>
          <w:spacing w:val="-5"/>
          <w:w w:val="115"/>
          <w:sz w:val="18"/>
        </w:rPr>
        <w:t xml:space="preserve"> </w:t>
      </w:r>
      <w:r w:rsidRPr="00D6156D">
        <w:rPr>
          <w:rFonts w:ascii="Times New Roman" w:eastAsia="Times New Roman" w:hAnsi="Times New Roman"/>
          <w:w w:val="115"/>
          <w:sz w:val="18"/>
        </w:rPr>
        <w:t>33</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учебные</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недели,</w:t>
      </w:r>
      <w:r w:rsidRPr="00D6156D">
        <w:rPr>
          <w:rFonts w:ascii="Times New Roman" w:eastAsia="Times New Roman" w:hAnsi="Times New Roman"/>
          <w:spacing w:val="-5"/>
          <w:w w:val="115"/>
          <w:sz w:val="18"/>
        </w:rPr>
        <w:t xml:space="preserve"> </w:t>
      </w:r>
      <w:r w:rsidRPr="00D6156D">
        <w:rPr>
          <w:rFonts w:ascii="Times New Roman" w:eastAsia="Times New Roman" w:hAnsi="Times New Roman"/>
          <w:w w:val="115"/>
          <w:sz w:val="18"/>
        </w:rPr>
        <w:t>что</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составляет</w:t>
      </w:r>
      <w:r w:rsidRPr="00D6156D">
        <w:rPr>
          <w:rFonts w:ascii="Times New Roman" w:eastAsia="Times New Roman" w:hAnsi="Times New Roman"/>
          <w:spacing w:val="-5"/>
          <w:w w:val="115"/>
          <w:sz w:val="18"/>
        </w:rPr>
        <w:t xml:space="preserve"> </w:t>
      </w:r>
      <w:r w:rsidRPr="00D6156D">
        <w:rPr>
          <w:rFonts w:ascii="Times New Roman" w:eastAsia="Times New Roman" w:hAnsi="Times New Roman"/>
          <w:w w:val="115"/>
          <w:sz w:val="18"/>
        </w:rPr>
        <w:t>132</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ч</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на</w:t>
      </w:r>
      <w:r w:rsidRPr="00D6156D">
        <w:rPr>
          <w:rFonts w:ascii="Times New Roman" w:eastAsia="Times New Roman" w:hAnsi="Times New Roman"/>
          <w:spacing w:val="-5"/>
          <w:w w:val="115"/>
          <w:sz w:val="18"/>
        </w:rPr>
        <w:t xml:space="preserve"> </w:t>
      </w:r>
      <w:r w:rsidRPr="00D6156D">
        <w:rPr>
          <w:rFonts w:ascii="Times New Roman" w:eastAsia="Times New Roman" w:hAnsi="Times New Roman"/>
          <w:w w:val="115"/>
          <w:sz w:val="18"/>
        </w:rPr>
        <w:t>изучение</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предмета</w:t>
      </w:r>
      <w:r w:rsidRPr="00D6156D">
        <w:rPr>
          <w:rFonts w:ascii="Times New Roman" w:eastAsia="Times New Roman" w:hAnsi="Times New Roman"/>
          <w:spacing w:val="-5"/>
          <w:w w:val="115"/>
          <w:sz w:val="18"/>
        </w:rPr>
        <w:t xml:space="preserve"> </w:t>
      </w:r>
      <w:r w:rsidRPr="00D6156D">
        <w:rPr>
          <w:rFonts w:ascii="Times New Roman" w:eastAsia="Times New Roman" w:hAnsi="Times New Roman"/>
          <w:w w:val="115"/>
          <w:sz w:val="18"/>
        </w:rPr>
        <w:t>«Литературное</w:t>
      </w:r>
      <w:r w:rsidRPr="00D6156D">
        <w:rPr>
          <w:rFonts w:ascii="Times New Roman" w:eastAsia="Times New Roman" w:hAnsi="Times New Roman"/>
          <w:spacing w:val="-6"/>
          <w:w w:val="115"/>
          <w:sz w:val="18"/>
        </w:rPr>
        <w:t xml:space="preserve"> </w:t>
      </w:r>
      <w:r w:rsidRPr="00D6156D">
        <w:rPr>
          <w:rFonts w:ascii="Times New Roman" w:eastAsia="Times New Roman" w:hAnsi="Times New Roman"/>
          <w:w w:val="115"/>
          <w:sz w:val="18"/>
        </w:rPr>
        <w:t>чтение»</w:t>
      </w:r>
      <w:r w:rsidRPr="00D6156D">
        <w:rPr>
          <w:rFonts w:ascii="Times New Roman" w:eastAsia="Times New Roman" w:hAnsi="Times New Roman"/>
          <w:spacing w:val="17"/>
          <w:w w:val="115"/>
          <w:sz w:val="18"/>
        </w:rPr>
        <w:t xml:space="preserve"> </w:t>
      </w:r>
      <w:r w:rsidRPr="00D6156D">
        <w:rPr>
          <w:rFonts w:ascii="Times New Roman" w:eastAsia="Times New Roman" w:hAnsi="Times New Roman"/>
          <w:w w:val="115"/>
          <w:sz w:val="18"/>
        </w:rPr>
        <w:t>Данное</w:t>
      </w:r>
      <w:r w:rsidRPr="00D6156D">
        <w:rPr>
          <w:rFonts w:ascii="Times New Roman" w:eastAsia="Times New Roman" w:hAnsi="Times New Roman"/>
          <w:spacing w:val="-6"/>
          <w:w w:val="115"/>
          <w:sz w:val="18"/>
        </w:rPr>
        <w:t xml:space="preserve"> </w:t>
      </w:r>
      <w:r>
        <w:rPr>
          <w:rFonts w:ascii="Times New Roman" w:eastAsia="Times New Roman" w:hAnsi="Times New Roman"/>
          <w:w w:val="115"/>
          <w:sz w:val="18"/>
        </w:rPr>
        <w:t>тема</w:t>
      </w:r>
      <w:r w:rsidRPr="00D6156D">
        <w:rPr>
          <w:rFonts w:ascii="Times New Roman" w:eastAsia="Times New Roman" w:hAnsi="Times New Roman"/>
          <w:w w:val="115"/>
          <w:sz w:val="18"/>
        </w:rPr>
        <w:t>тическое планирование рассчитано на 40 ч, так как выделяется резерв учебного времени (12 ч), который может</w:t>
      </w:r>
      <w:r w:rsidRPr="00D6156D">
        <w:rPr>
          <w:rFonts w:ascii="Times New Roman" w:eastAsia="Times New Roman" w:hAnsi="Times New Roman"/>
          <w:spacing w:val="1"/>
          <w:w w:val="115"/>
          <w:sz w:val="18"/>
        </w:rPr>
        <w:t xml:space="preserve"> </w:t>
      </w:r>
      <w:r w:rsidRPr="00D6156D">
        <w:rPr>
          <w:rFonts w:ascii="Times New Roman" w:eastAsia="Times New Roman" w:hAnsi="Times New Roman"/>
          <w:w w:val="115"/>
          <w:sz w:val="18"/>
        </w:rPr>
        <w:t>быть добавлен как к курсу</w:t>
      </w:r>
      <w:r>
        <w:rPr>
          <w:rFonts w:ascii="Times New Roman" w:eastAsia="Times New Roman" w:hAnsi="Times New Roman"/>
          <w:w w:val="115"/>
          <w:sz w:val="18"/>
        </w:rPr>
        <w:t xml:space="preserve"> </w:t>
      </w:r>
      <w:r w:rsidRPr="00D6156D">
        <w:rPr>
          <w:rFonts w:ascii="Times New Roman" w:eastAsia="Times New Roman" w:hAnsi="Times New Roman"/>
          <w:w w:val="115"/>
          <w:sz w:val="18"/>
        </w:rPr>
        <w:t xml:space="preserve">«Обучение грамоте», так и к систематическому </w:t>
      </w:r>
      <w:r>
        <w:rPr>
          <w:rFonts w:ascii="Times New Roman" w:eastAsia="Times New Roman" w:hAnsi="Times New Roman"/>
          <w:w w:val="115"/>
          <w:sz w:val="18"/>
        </w:rPr>
        <w:t>курсу с учётом готовности перво</w:t>
      </w:r>
      <w:r w:rsidRPr="00D6156D">
        <w:rPr>
          <w:rFonts w:ascii="Times New Roman" w:eastAsia="Times New Roman" w:hAnsi="Times New Roman"/>
          <w:w w:val="115"/>
          <w:sz w:val="18"/>
        </w:rPr>
        <w:t>классников</w:t>
      </w:r>
      <w:r>
        <w:rPr>
          <w:rFonts w:ascii="Times New Roman" w:eastAsia="Times New Roman" w:hAnsi="Times New Roman"/>
          <w:w w:val="115"/>
          <w:sz w:val="18"/>
        </w:rPr>
        <w:t>)</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Liberation Serif" w:eastAsia="Times New Roman" w:hAnsi="Liberation Serif"/>
              </w:rPr>
            </w:pPr>
            <w:r w:rsidRPr="00CE3EB7">
              <w:rPr>
                <w:rFonts w:ascii="Liberation Serif" w:eastAsia="Times New Roman" w:hAnsi="Liberation Serif"/>
              </w:rPr>
              <w:t xml:space="preserve">№ </w:t>
            </w:r>
          </w:p>
          <w:p w:rsidR="00A90BA0" w:rsidRPr="00CE3EB7" w:rsidRDefault="00A90BA0" w:rsidP="00BF0C92">
            <w:pPr>
              <w:snapToGrid w:val="0"/>
              <w:jc w:val="center"/>
              <w:rPr>
                <w:rFonts w:ascii="Times New Roman" w:eastAsia="Times New Roman" w:hAnsi="Times New Roman"/>
              </w:rPr>
            </w:pPr>
            <w:r w:rsidRPr="00CE3EB7">
              <w:rPr>
                <w:rFonts w:ascii="Liberation Serif" w:eastAsia="Times New Roman" w:hAnsi="Liberation Serif"/>
              </w:rPr>
              <w:t>п/п</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center"/>
              <w:rPr>
                <w:rFonts w:ascii="Liberation Serif" w:eastAsia="Droid Sans Fallback" w:hAnsi="Liberation Serif"/>
                <w:color w:val="00000A"/>
                <w:lang w:eastAsia="ar-SA"/>
              </w:rPr>
            </w:pPr>
            <w:r w:rsidRPr="00CE3EB7">
              <w:rPr>
                <w:rFonts w:ascii="Liberation Serif" w:eastAsia="Droid Sans Fallback" w:hAnsi="Liberation Serif"/>
                <w:color w:val="00000A"/>
                <w:lang w:eastAsia="ar-SA"/>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Liberation Serif" w:eastAsia="Droid Sans Fallback" w:hAnsi="Liberation Serif"/>
                <w:color w:val="00000A"/>
                <w:lang w:eastAsia="ar-SA"/>
              </w:rPr>
            </w:pPr>
            <w:r w:rsidRPr="00CE3EB7">
              <w:rPr>
                <w:rFonts w:ascii="Liberation Serif" w:eastAsia="Droid Sans Fallback" w:hAnsi="Liberation Serif"/>
                <w:color w:val="00000A"/>
                <w:lang w:eastAsia="ar-SA"/>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Liberation Serif" w:eastAsia="Droid Sans Fallback" w:hAnsi="Liberation Serif"/>
                <w:color w:val="00000A"/>
                <w:lang w:eastAsia="ar-SA"/>
              </w:rPr>
              <w:t>Используемые ЭОР и ЦОР</w:t>
            </w: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D6156D" w:rsidRDefault="00A90BA0" w:rsidP="00BF0C92">
            <w:pPr>
              <w:suppressAutoHyphens/>
              <w:snapToGrid w:val="0"/>
              <w:jc w:val="center"/>
              <w:rPr>
                <w:rFonts w:ascii="Times New Roman" w:eastAsia="Droid Sans Fallback" w:hAnsi="Times New Roman"/>
                <w:b/>
                <w:color w:val="00000A"/>
                <w:lang w:eastAsia="ar-SA"/>
              </w:rPr>
            </w:pPr>
            <w:r w:rsidRPr="00D6156D">
              <w:rPr>
                <w:rFonts w:ascii="Times New Roman" w:eastAsia="Times New Roman" w:hAnsi="Times New Roman"/>
                <w:b/>
                <w:w w:val="120"/>
              </w:rPr>
              <w:t>Сказка</w:t>
            </w:r>
            <w:r w:rsidRPr="00D6156D">
              <w:rPr>
                <w:rFonts w:ascii="Times New Roman" w:eastAsia="Times New Roman" w:hAnsi="Times New Roman"/>
                <w:b/>
              </w:rPr>
              <w:t xml:space="preserve"> </w:t>
            </w:r>
            <w:r w:rsidRPr="00D6156D">
              <w:rPr>
                <w:rFonts w:ascii="Times New Roman" w:eastAsia="Times New Roman" w:hAnsi="Times New Roman"/>
                <w:b/>
                <w:w w:val="120"/>
              </w:rPr>
              <w:t>народная</w:t>
            </w:r>
            <w:r w:rsidRPr="00D6156D">
              <w:rPr>
                <w:rFonts w:ascii="Times New Roman" w:eastAsia="Times New Roman" w:hAnsi="Times New Roman"/>
                <w:b/>
              </w:rPr>
              <w:t xml:space="preserve"> </w:t>
            </w:r>
            <w:r w:rsidRPr="00D6156D">
              <w:rPr>
                <w:rFonts w:ascii="Times New Roman" w:eastAsia="Times New Roman" w:hAnsi="Times New Roman"/>
                <w:b/>
                <w:w w:val="115"/>
              </w:rPr>
              <w:t>(фольклор</w:t>
            </w:r>
            <w:r w:rsidRPr="00D6156D">
              <w:rPr>
                <w:rFonts w:ascii="Times New Roman" w:eastAsia="Times New Roman" w:hAnsi="Times New Roman"/>
                <w:b/>
                <w:w w:val="120"/>
              </w:rPr>
              <w:t>ная)</w:t>
            </w:r>
            <w:r w:rsidRPr="00D6156D">
              <w:rPr>
                <w:rFonts w:ascii="Times New Roman" w:eastAsia="Times New Roman" w:hAnsi="Times New Roman"/>
                <w:b/>
                <w:spacing w:val="-10"/>
                <w:w w:val="120"/>
              </w:rPr>
              <w:t xml:space="preserve"> </w:t>
            </w:r>
            <w:r w:rsidRPr="00D6156D">
              <w:rPr>
                <w:rFonts w:ascii="Times New Roman" w:eastAsia="Times New Roman" w:hAnsi="Times New Roman"/>
                <w:b/>
                <w:w w:val="120"/>
              </w:rPr>
              <w:t>и</w:t>
            </w:r>
            <w:r w:rsidRPr="00D6156D">
              <w:rPr>
                <w:rFonts w:ascii="Times New Roman" w:eastAsia="Times New Roman" w:hAnsi="Times New Roman"/>
                <w:b/>
              </w:rPr>
              <w:t xml:space="preserve"> </w:t>
            </w:r>
            <w:r w:rsidRPr="00D6156D">
              <w:rPr>
                <w:rFonts w:ascii="Times New Roman" w:eastAsia="Times New Roman" w:hAnsi="Times New Roman"/>
                <w:b/>
                <w:w w:val="115"/>
              </w:rPr>
              <w:t>литературная</w:t>
            </w:r>
            <w:r w:rsidRPr="00D6156D">
              <w:rPr>
                <w:rFonts w:ascii="Times New Roman" w:eastAsia="Times New Roman" w:hAnsi="Times New Roman"/>
                <w:b/>
                <w:spacing w:val="-2"/>
                <w:w w:val="115"/>
              </w:rPr>
              <w:t xml:space="preserve"> </w:t>
            </w:r>
            <w:r w:rsidRPr="00D6156D">
              <w:rPr>
                <w:rFonts w:ascii="Times New Roman" w:eastAsia="Times New Roman" w:hAnsi="Times New Roman"/>
                <w:b/>
                <w:w w:val="115"/>
              </w:rPr>
              <w:t>(авторская)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autoSpaceDE w:val="0"/>
              <w:autoSpaceDN w:val="0"/>
              <w:jc w:val="both"/>
              <w:rPr>
                <w:rFonts w:ascii="Times New Roman" w:eastAsia="Times New Roman" w:hAnsi="Times New Roman"/>
              </w:rPr>
            </w:pPr>
            <w:r w:rsidRPr="006B1C40">
              <w:rPr>
                <w:rFonts w:ascii="Times New Roman" w:eastAsia="Times New Roman" w:hAnsi="Times New Roman"/>
                <w:w w:val="115"/>
              </w:rPr>
              <w:t>Слушание</w:t>
            </w:r>
            <w:r w:rsidRPr="006B1C40">
              <w:rPr>
                <w:rFonts w:ascii="Times New Roman" w:eastAsia="Times New Roman" w:hAnsi="Times New Roman"/>
                <w:spacing w:val="9"/>
                <w:w w:val="115"/>
              </w:rPr>
              <w:t xml:space="preserve"> </w:t>
            </w:r>
            <w:r w:rsidRPr="006B1C40">
              <w:rPr>
                <w:rFonts w:ascii="Times New Roman" w:eastAsia="Times New Roman" w:hAnsi="Times New Roman"/>
                <w:w w:val="115"/>
              </w:rPr>
              <w:t>чтения</w:t>
            </w:r>
            <w:r w:rsidRPr="006B1C40">
              <w:rPr>
                <w:rFonts w:ascii="Times New Roman" w:eastAsia="Times New Roman" w:hAnsi="Times New Roman"/>
                <w:spacing w:val="10"/>
                <w:w w:val="115"/>
              </w:rPr>
              <w:t xml:space="preserve"> </w:t>
            </w:r>
            <w:r w:rsidRPr="006B1C40">
              <w:rPr>
                <w:rFonts w:ascii="Times New Roman" w:eastAsia="Times New Roman" w:hAnsi="Times New Roman"/>
                <w:w w:val="115"/>
              </w:rPr>
              <w:t>учителем русских</w:t>
            </w:r>
            <w:r w:rsidRPr="006B1C40">
              <w:rPr>
                <w:rFonts w:ascii="Times New Roman" w:eastAsia="Times New Roman" w:hAnsi="Times New Roman"/>
                <w:spacing w:val="6"/>
                <w:w w:val="115"/>
              </w:rPr>
              <w:t xml:space="preserve"> </w:t>
            </w:r>
            <w:r w:rsidRPr="006B1C40">
              <w:rPr>
                <w:rFonts w:ascii="Times New Roman" w:eastAsia="Times New Roman" w:hAnsi="Times New Roman"/>
                <w:w w:val="115"/>
              </w:rPr>
              <w:t>народных</w:t>
            </w:r>
            <w:r w:rsidRPr="006B1C40">
              <w:rPr>
                <w:rFonts w:ascii="Times New Roman" w:eastAsia="Times New Roman" w:hAnsi="Times New Roman"/>
                <w:spacing w:val="7"/>
                <w:w w:val="115"/>
              </w:rPr>
              <w:t xml:space="preserve"> </w:t>
            </w:r>
            <w:r w:rsidRPr="006B1C40">
              <w:rPr>
                <w:rFonts w:ascii="Times New Roman" w:eastAsia="Times New Roman" w:hAnsi="Times New Roman"/>
                <w:w w:val="115"/>
              </w:rPr>
              <w:t>сказок «Кот,</w:t>
            </w:r>
            <w:r w:rsidRPr="006B1C40">
              <w:rPr>
                <w:rFonts w:ascii="Times New Roman" w:eastAsia="Times New Roman" w:hAnsi="Times New Roman"/>
                <w:spacing w:val="6"/>
                <w:w w:val="115"/>
              </w:rPr>
              <w:t xml:space="preserve"> </w:t>
            </w:r>
            <w:r w:rsidRPr="006B1C40">
              <w:rPr>
                <w:rFonts w:ascii="Times New Roman" w:eastAsia="Times New Roman" w:hAnsi="Times New Roman"/>
                <w:w w:val="115"/>
              </w:rPr>
              <w:t>петух</w:t>
            </w:r>
            <w:r w:rsidRPr="006B1C40">
              <w:rPr>
                <w:rFonts w:ascii="Times New Roman" w:eastAsia="Times New Roman" w:hAnsi="Times New Roman"/>
                <w:spacing w:val="7"/>
                <w:w w:val="115"/>
              </w:rPr>
              <w:t xml:space="preserve"> </w:t>
            </w:r>
            <w:r w:rsidRPr="006B1C40">
              <w:rPr>
                <w:rFonts w:ascii="Times New Roman" w:eastAsia="Times New Roman" w:hAnsi="Times New Roman"/>
                <w:w w:val="115"/>
              </w:rPr>
              <w:t>и</w:t>
            </w:r>
            <w:r w:rsidRPr="006B1C40">
              <w:rPr>
                <w:rFonts w:ascii="Times New Roman" w:eastAsia="Times New Roman" w:hAnsi="Times New Roman"/>
                <w:spacing w:val="6"/>
                <w:w w:val="115"/>
              </w:rPr>
              <w:t xml:space="preserve"> </w:t>
            </w:r>
            <w:r w:rsidRPr="006B1C40">
              <w:rPr>
                <w:rFonts w:ascii="Times New Roman" w:eastAsia="Times New Roman" w:hAnsi="Times New Roman"/>
                <w:w w:val="115"/>
              </w:rPr>
              <w:t>лиса»,</w:t>
            </w:r>
            <w:r w:rsidRPr="006B1C40">
              <w:rPr>
                <w:rFonts w:ascii="Times New Roman" w:eastAsia="Times New Roman" w:hAnsi="Times New Roman"/>
                <w:w w:val="120"/>
              </w:rPr>
              <w:t xml:space="preserve"> «Лисичка-сестричка</w:t>
            </w:r>
            <w:r w:rsidRPr="006B1C40">
              <w:rPr>
                <w:rFonts w:ascii="Times New Roman" w:eastAsia="Times New Roman" w:hAnsi="Times New Roman"/>
                <w:spacing w:val="-9"/>
                <w:w w:val="120"/>
              </w:rPr>
              <w:t xml:space="preserve"> </w:t>
            </w:r>
            <w:r w:rsidRPr="006B1C40">
              <w:rPr>
                <w:rFonts w:ascii="Times New Roman" w:eastAsia="Times New Roman" w:hAnsi="Times New Roman"/>
                <w:w w:val="120"/>
              </w:rPr>
              <w:t>и</w:t>
            </w:r>
            <w:r w:rsidRPr="006B1C40">
              <w:rPr>
                <w:rFonts w:ascii="Times New Roman" w:eastAsia="Times New Roman" w:hAnsi="Times New Roman"/>
                <w:spacing w:val="-10"/>
                <w:w w:val="120"/>
              </w:rPr>
              <w:t xml:space="preserve"> </w:t>
            </w:r>
            <w:r w:rsidRPr="006B1C40">
              <w:rPr>
                <w:rFonts w:ascii="Times New Roman" w:eastAsia="Times New Roman" w:hAnsi="Times New Roman"/>
                <w:w w:val="120"/>
              </w:rPr>
              <w:t>волк».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jc w:val="both"/>
              <w:rPr>
                <w:rFonts w:ascii="Times New Roman" w:eastAsia="Times New Roman" w:hAnsi="Times New Roman"/>
              </w:rPr>
            </w:pPr>
            <w:r w:rsidRPr="006B1C40">
              <w:rPr>
                <w:rFonts w:ascii="Times New Roman" w:eastAsia="Times New Roman" w:hAnsi="Times New Roman"/>
                <w:w w:val="115"/>
              </w:rPr>
              <w:t>Смысловое</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чтение</w:t>
            </w:r>
            <w:r w:rsidRPr="006B1C40">
              <w:rPr>
                <w:rFonts w:ascii="Times New Roman" w:eastAsia="Times New Roman" w:hAnsi="Times New Roman"/>
                <w:spacing w:val="4"/>
                <w:w w:val="115"/>
              </w:rPr>
              <w:t xml:space="preserve"> </w:t>
            </w:r>
            <w:r w:rsidRPr="006B1C40">
              <w:rPr>
                <w:rFonts w:ascii="Times New Roman" w:eastAsia="Times New Roman" w:hAnsi="Times New Roman"/>
                <w:w w:val="115"/>
              </w:rPr>
              <w:t>народных</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(фольклорных) сказок. «Лиса</w:t>
            </w:r>
            <w:r w:rsidRPr="006B1C40">
              <w:rPr>
                <w:rFonts w:ascii="Times New Roman" w:eastAsia="Times New Roman" w:hAnsi="Times New Roman"/>
              </w:rPr>
              <w:t xml:space="preserve"> </w:t>
            </w:r>
            <w:r w:rsidRPr="006B1C40">
              <w:rPr>
                <w:rFonts w:ascii="Times New Roman" w:eastAsia="Times New Roman" w:hAnsi="Times New Roman"/>
                <w:w w:val="120"/>
              </w:rPr>
              <w:t>и</w:t>
            </w:r>
            <w:r w:rsidRPr="006B1C40">
              <w:rPr>
                <w:rFonts w:ascii="Times New Roman" w:eastAsia="Times New Roman" w:hAnsi="Times New Roman"/>
                <w:spacing w:val="-13"/>
                <w:w w:val="120"/>
              </w:rPr>
              <w:t xml:space="preserve"> </w:t>
            </w:r>
            <w:r w:rsidRPr="006B1C40">
              <w:rPr>
                <w:rFonts w:ascii="Times New Roman" w:eastAsia="Times New Roman" w:hAnsi="Times New Roman"/>
                <w:w w:val="120"/>
              </w:rPr>
              <w:t>рак»,</w:t>
            </w:r>
            <w:r w:rsidRPr="006B1C40">
              <w:rPr>
                <w:rFonts w:ascii="Times New Roman" w:eastAsia="Times New Roman" w:hAnsi="Times New Roman"/>
                <w:spacing w:val="-13"/>
                <w:w w:val="120"/>
              </w:rPr>
              <w:t xml:space="preserve"> </w:t>
            </w:r>
            <w:r w:rsidRPr="006B1C40">
              <w:rPr>
                <w:rFonts w:ascii="Times New Roman" w:eastAsia="Times New Roman" w:hAnsi="Times New Roman"/>
                <w:w w:val="120"/>
              </w:rPr>
              <w:t>«Лисица</w:t>
            </w:r>
            <w:r w:rsidRPr="006B1C40">
              <w:rPr>
                <w:rFonts w:ascii="Times New Roman" w:eastAsia="Times New Roman" w:hAnsi="Times New Roman"/>
                <w:spacing w:val="-12"/>
                <w:w w:val="120"/>
              </w:rPr>
              <w:t xml:space="preserve"> </w:t>
            </w:r>
            <w:r w:rsidRPr="006B1C40">
              <w:rPr>
                <w:rFonts w:ascii="Times New Roman" w:eastAsia="Times New Roman" w:hAnsi="Times New Roman"/>
                <w:w w:val="120"/>
              </w:rPr>
              <w:t>и</w:t>
            </w:r>
            <w:r w:rsidRPr="006B1C40">
              <w:rPr>
                <w:rFonts w:ascii="Times New Roman" w:eastAsia="Times New Roman" w:hAnsi="Times New Roman"/>
                <w:spacing w:val="-13"/>
                <w:w w:val="120"/>
              </w:rPr>
              <w:t xml:space="preserve"> </w:t>
            </w:r>
            <w:r w:rsidRPr="006B1C40">
              <w:rPr>
                <w:rFonts w:ascii="Times New Roman" w:eastAsia="Times New Roman" w:hAnsi="Times New Roman"/>
                <w:w w:val="120"/>
              </w:rPr>
              <w:t>тетерев»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jc w:val="both"/>
              <w:rPr>
                <w:rFonts w:ascii="Times New Roman" w:eastAsia="Times New Roman" w:hAnsi="Times New Roman"/>
                <w:w w:val="115"/>
              </w:rPr>
            </w:pPr>
            <w:r w:rsidRPr="006B1C40">
              <w:rPr>
                <w:rFonts w:ascii="Times New Roman" w:eastAsia="Times New Roman" w:hAnsi="Times New Roman"/>
                <w:w w:val="115"/>
              </w:rPr>
              <w:t>Смысловое</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чтение</w:t>
            </w:r>
            <w:r w:rsidRPr="006B1C40">
              <w:rPr>
                <w:rFonts w:ascii="Times New Roman" w:eastAsia="Times New Roman" w:hAnsi="Times New Roman"/>
                <w:spacing w:val="4"/>
                <w:w w:val="115"/>
              </w:rPr>
              <w:t xml:space="preserve"> </w:t>
            </w:r>
            <w:r w:rsidRPr="006B1C40">
              <w:rPr>
                <w:rFonts w:ascii="Times New Roman" w:eastAsia="Times New Roman" w:hAnsi="Times New Roman"/>
                <w:w w:val="115"/>
              </w:rPr>
              <w:t>народных</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 xml:space="preserve">(фольклорных) сказок. </w:t>
            </w:r>
            <w:r w:rsidRPr="006B1C40">
              <w:rPr>
                <w:rFonts w:ascii="Times New Roman" w:eastAsia="Times New Roman" w:hAnsi="Times New Roman"/>
                <w:w w:val="120"/>
              </w:rPr>
              <w:t>«Журавль</w:t>
            </w:r>
            <w:r w:rsidRPr="006B1C40">
              <w:rPr>
                <w:rFonts w:ascii="Times New Roman" w:eastAsia="Times New Roman" w:hAnsi="Times New Roman"/>
                <w:spacing w:val="-13"/>
                <w:w w:val="120"/>
              </w:rPr>
              <w:t xml:space="preserve"> </w:t>
            </w:r>
            <w:r w:rsidRPr="006B1C40">
              <w:rPr>
                <w:rFonts w:ascii="Times New Roman" w:eastAsia="Times New Roman" w:hAnsi="Times New Roman"/>
                <w:w w:val="120"/>
              </w:rPr>
              <w:t>и</w:t>
            </w:r>
            <w:r w:rsidRPr="006B1C40">
              <w:rPr>
                <w:rFonts w:ascii="Times New Roman" w:eastAsia="Times New Roman" w:hAnsi="Times New Roman"/>
                <w:spacing w:val="-13"/>
                <w:w w:val="120"/>
              </w:rPr>
              <w:t xml:space="preserve"> </w:t>
            </w:r>
            <w:r w:rsidRPr="006B1C40">
              <w:rPr>
                <w:rFonts w:ascii="Times New Roman" w:eastAsia="Times New Roman" w:hAnsi="Times New Roman"/>
                <w:w w:val="120"/>
              </w:rPr>
              <w:t>цапля»,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autoSpaceDE w:val="0"/>
              <w:autoSpaceDN w:val="0"/>
              <w:rPr>
                <w:rFonts w:ascii="Times New Roman" w:eastAsia="Times New Roman" w:hAnsi="Times New Roman"/>
              </w:rPr>
            </w:pPr>
            <w:r w:rsidRPr="006B1C40">
              <w:rPr>
                <w:rFonts w:ascii="Times New Roman" w:eastAsia="Times New Roman" w:hAnsi="Times New Roman"/>
                <w:w w:val="120"/>
              </w:rPr>
              <w:t>Татарская</w:t>
            </w:r>
            <w:r w:rsidRPr="006B1C40">
              <w:rPr>
                <w:rFonts w:ascii="Times New Roman" w:eastAsia="Times New Roman" w:hAnsi="Times New Roman"/>
                <w:spacing w:val="-7"/>
                <w:w w:val="120"/>
              </w:rPr>
              <w:t xml:space="preserve"> </w:t>
            </w:r>
            <w:r w:rsidRPr="006B1C40">
              <w:rPr>
                <w:rFonts w:ascii="Times New Roman" w:eastAsia="Times New Roman" w:hAnsi="Times New Roman"/>
                <w:w w:val="120"/>
              </w:rPr>
              <w:t>народная</w:t>
            </w:r>
            <w:r w:rsidRPr="006B1C40">
              <w:rPr>
                <w:rFonts w:ascii="Times New Roman" w:eastAsia="Times New Roman" w:hAnsi="Times New Roman"/>
                <w:spacing w:val="-7"/>
                <w:w w:val="120"/>
              </w:rPr>
              <w:t xml:space="preserve"> </w:t>
            </w:r>
            <w:r w:rsidRPr="006B1C40">
              <w:rPr>
                <w:rFonts w:ascii="Times New Roman" w:eastAsia="Times New Roman" w:hAnsi="Times New Roman"/>
                <w:w w:val="120"/>
              </w:rPr>
              <w:t>сказка</w:t>
            </w:r>
            <w:r w:rsidRPr="006B1C40">
              <w:rPr>
                <w:rFonts w:ascii="Times New Roman" w:eastAsia="Times New Roman" w:hAnsi="Times New Roman"/>
                <w:spacing w:val="-7"/>
                <w:w w:val="120"/>
              </w:rPr>
              <w:t xml:space="preserve"> </w:t>
            </w:r>
            <w:r w:rsidRPr="006B1C40">
              <w:rPr>
                <w:rFonts w:ascii="Times New Roman" w:eastAsia="Times New Roman" w:hAnsi="Times New Roman"/>
                <w:w w:val="120"/>
              </w:rPr>
              <w:t>«Два</w:t>
            </w:r>
            <w:r w:rsidRPr="006B1C40">
              <w:rPr>
                <w:rFonts w:ascii="Times New Roman" w:eastAsia="Times New Roman" w:hAnsi="Times New Roman"/>
              </w:rPr>
              <w:t xml:space="preserve"> </w:t>
            </w:r>
            <w:r w:rsidRPr="006B1C40">
              <w:rPr>
                <w:rFonts w:ascii="Times New Roman" w:eastAsia="Times New Roman" w:hAnsi="Times New Roman"/>
                <w:w w:val="120"/>
              </w:rPr>
              <w:t>лентяя»</w:t>
            </w:r>
            <w:r>
              <w:rPr>
                <w:rFonts w:ascii="Times New Roman" w:eastAsia="Times New Roman" w:hAnsi="Times New Roman"/>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autoSpaceDE w:val="0"/>
              <w:autoSpaceDN w:val="0"/>
              <w:rPr>
                <w:rFonts w:ascii="Times New Roman" w:eastAsia="Times New Roman" w:hAnsi="Times New Roman"/>
              </w:rPr>
            </w:pPr>
            <w:r w:rsidRPr="006B1C40">
              <w:rPr>
                <w:rFonts w:ascii="Times New Roman" w:eastAsia="Times New Roman" w:hAnsi="Times New Roman"/>
                <w:w w:val="115"/>
              </w:rPr>
              <w:t>Литературные</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(авторские)</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сказки:</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 xml:space="preserve">К </w:t>
            </w:r>
            <w:r w:rsidRPr="006B1C40">
              <w:rPr>
                <w:rFonts w:ascii="Times New Roman" w:eastAsia="Times New Roman" w:hAnsi="Times New Roman"/>
                <w:spacing w:val="36"/>
                <w:w w:val="115"/>
              </w:rPr>
              <w:t xml:space="preserve"> </w:t>
            </w:r>
            <w:r w:rsidRPr="006B1C40">
              <w:rPr>
                <w:rFonts w:ascii="Times New Roman" w:eastAsia="Times New Roman" w:hAnsi="Times New Roman"/>
                <w:w w:val="115"/>
              </w:rPr>
              <w:t>Д Ушинский</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«Петух</w:t>
            </w:r>
            <w:r w:rsidRPr="006B1C40">
              <w:rPr>
                <w:rFonts w:ascii="Times New Roman" w:eastAsia="Times New Roman" w:hAnsi="Times New Roman"/>
              </w:rPr>
              <w:t xml:space="preserve"> </w:t>
            </w:r>
            <w:r w:rsidRPr="006B1C40">
              <w:rPr>
                <w:rFonts w:ascii="Times New Roman" w:eastAsia="Times New Roman" w:hAnsi="Times New Roman"/>
                <w:w w:val="115"/>
              </w:rPr>
              <w:t>и</w:t>
            </w:r>
            <w:r w:rsidRPr="006B1C40">
              <w:rPr>
                <w:rFonts w:ascii="Times New Roman" w:eastAsia="Times New Roman" w:hAnsi="Times New Roman"/>
                <w:spacing w:val="-4"/>
                <w:w w:val="115"/>
              </w:rPr>
              <w:t xml:space="preserve"> </w:t>
            </w:r>
            <w:r w:rsidRPr="006B1C40">
              <w:rPr>
                <w:rFonts w:ascii="Times New Roman" w:eastAsia="Times New Roman" w:hAnsi="Times New Roman"/>
                <w:w w:val="115"/>
              </w:rPr>
              <w:t>собака»,</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«Лиса</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и</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козёл»,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autoSpaceDE w:val="0"/>
              <w:autoSpaceDN w:val="0"/>
              <w:rPr>
                <w:rFonts w:ascii="Times New Roman" w:eastAsia="Times New Roman" w:hAnsi="Times New Roman"/>
              </w:rPr>
            </w:pPr>
            <w:r w:rsidRPr="006B1C40">
              <w:rPr>
                <w:rFonts w:ascii="Times New Roman" w:eastAsia="Times New Roman" w:hAnsi="Times New Roman"/>
                <w:w w:val="115"/>
              </w:rPr>
              <w:t xml:space="preserve">В </w:t>
            </w:r>
            <w:r w:rsidRPr="006B1C40">
              <w:rPr>
                <w:rFonts w:ascii="Times New Roman" w:eastAsia="Times New Roman" w:hAnsi="Times New Roman"/>
                <w:spacing w:val="19"/>
                <w:w w:val="115"/>
              </w:rPr>
              <w:t xml:space="preserve"> </w:t>
            </w:r>
            <w:r w:rsidRPr="006B1C40">
              <w:rPr>
                <w:rFonts w:ascii="Times New Roman" w:eastAsia="Times New Roman" w:hAnsi="Times New Roman"/>
                <w:w w:val="115"/>
              </w:rPr>
              <w:t xml:space="preserve">Г </w:t>
            </w:r>
            <w:r w:rsidRPr="006B1C40">
              <w:rPr>
                <w:rFonts w:ascii="Times New Roman" w:eastAsia="Times New Roman" w:hAnsi="Times New Roman"/>
                <w:spacing w:val="20"/>
                <w:w w:val="115"/>
              </w:rPr>
              <w:t xml:space="preserve"> </w:t>
            </w:r>
            <w:r w:rsidRPr="006B1C40">
              <w:rPr>
                <w:rFonts w:ascii="Times New Roman" w:eastAsia="Times New Roman" w:hAnsi="Times New Roman"/>
                <w:w w:val="115"/>
              </w:rPr>
              <w:t>Сутеев</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«Кораблик»,</w:t>
            </w:r>
            <w:r w:rsidRPr="006B1C40">
              <w:rPr>
                <w:rFonts w:ascii="Times New Roman" w:eastAsia="Times New Roman" w:hAnsi="Times New Roman"/>
              </w:rPr>
              <w:t xml:space="preserve"> </w:t>
            </w:r>
            <w:r w:rsidRPr="006B1C40">
              <w:rPr>
                <w:rFonts w:ascii="Times New Roman" w:eastAsia="Times New Roman" w:hAnsi="Times New Roman"/>
                <w:w w:val="115"/>
              </w:rPr>
              <w:t xml:space="preserve">В </w:t>
            </w:r>
            <w:r w:rsidRPr="006B1C40">
              <w:rPr>
                <w:rFonts w:ascii="Times New Roman" w:eastAsia="Times New Roman" w:hAnsi="Times New Roman"/>
                <w:spacing w:val="20"/>
                <w:w w:val="115"/>
              </w:rPr>
              <w:t xml:space="preserve"> </w:t>
            </w:r>
            <w:r w:rsidRPr="006B1C40">
              <w:rPr>
                <w:rFonts w:ascii="Times New Roman" w:eastAsia="Times New Roman" w:hAnsi="Times New Roman"/>
                <w:w w:val="115"/>
              </w:rPr>
              <w:t xml:space="preserve">В  </w:t>
            </w:r>
            <w:r w:rsidRPr="006B1C40">
              <w:rPr>
                <w:rFonts w:ascii="Times New Roman" w:eastAsia="Times New Roman" w:hAnsi="Times New Roman"/>
                <w:spacing w:val="20"/>
                <w:w w:val="115"/>
              </w:rPr>
              <w:t xml:space="preserve"> </w:t>
            </w:r>
            <w:r w:rsidRPr="006B1C40">
              <w:rPr>
                <w:rFonts w:ascii="Times New Roman" w:eastAsia="Times New Roman" w:hAnsi="Times New Roman"/>
                <w:w w:val="115"/>
              </w:rPr>
              <w:t>Бианки</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«Лис</w:t>
            </w:r>
            <w:r w:rsidRPr="006B1C40">
              <w:rPr>
                <w:rFonts w:ascii="Times New Roman" w:eastAsia="Times New Roman" w:hAnsi="Times New Roman"/>
                <w:spacing w:val="-3"/>
                <w:w w:val="115"/>
              </w:rPr>
              <w:t xml:space="preserve"> </w:t>
            </w:r>
            <w:r w:rsidRPr="006B1C40">
              <w:rPr>
                <w:rFonts w:ascii="Times New Roman" w:eastAsia="Times New Roman" w:hAnsi="Times New Roman"/>
                <w:w w:val="115"/>
              </w:rPr>
              <w:t>и</w:t>
            </w:r>
            <w:r w:rsidRPr="006B1C40">
              <w:rPr>
                <w:rFonts w:ascii="Times New Roman" w:eastAsia="Times New Roman" w:hAnsi="Times New Roman"/>
                <w:spacing w:val="-3"/>
                <w:w w:val="115"/>
              </w:rPr>
              <w:t xml:space="preserve"> </w:t>
            </w:r>
            <w:r>
              <w:rPr>
                <w:rFonts w:ascii="Times New Roman" w:eastAsia="Times New Roman" w:hAnsi="Times New Roman"/>
                <w:w w:val="115"/>
              </w:rPr>
              <w:t>Мышонок».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6B1C40" w:rsidRDefault="00A90BA0" w:rsidP="00BF0C92">
            <w:pPr>
              <w:autoSpaceDE w:val="0"/>
              <w:autoSpaceDN w:val="0"/>
              <w:spacing w:before="85" w:line="208" w:lineRule="exact"/>
              <w:ind w:left="110"/>
              <w:jc w:val="center"/>
              <w:rPr>
                <w:rFonts w:ascii="Times New Roman" w:eastAsia="Times New Roman" w:hAnsi="Times New Roman"/>
                <w:b/>
              </w:rPr>
            </w:pPr>
            <w:r w:rsidRPr="006B1C40">
              <w:rPr>
                <w:rFonts w:ascii="Times New Roman" w:eastAsia="Times New Roman" w:hAnsi="Times New Roman"/>
                <w:b/>
                <w:w w:val="115"/>
              </w:rPr>
              <w:t>Произведения о детях</w:t>
            </w:r>
            <w:r w:rsidRPr="006B1C40">
              <w:rPr>
                <w:rFonts w:ascii="Times New Roman" w:eastAsia="Times New Roman" w:hAnsi="Times New Roman"/>
                <w:b/>
                <w:spacing w:val="-49"/>
                <w:w w:val="115"/>
              </w:rPr>
              <w:t xml:space="preserve"> </w:t>
            </w:r>
            <w:r w:rsidRPr="006B1C40">
              <w:rPr>
                <w:rFonts w:ascii="Times New Roman" w:eastAsia="Times New Roman" w:hAnsi="Times New Roman"/>
                <w:b/>
                <w:w w:val="115"/>
              </w:rPr>
              <w:t>и для детей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К</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Д</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Ушинский «Играющие собаки», «Худо тому, кто добра не делает</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никому».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 xml:space="preserve">Л  Н </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Толстой «Косточка»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В  Г   Сутеев «Чей же</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гриб?»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Е</w:t>
            </w:r>
            <w:r w:rsidRPr="00481C3D">
              <w:rPr>
                <w:rFonts w:ascii="Times New Roman" w:eastAsia="Times New Roman" w:hAnsi="Times New Roman"/>
                <w:spacing w:val="34"/>
                <w:w w:val="115"/>
              </w:rPr>
              <w:t xml:space="preserve"> </w:t>
            </w:r>
            <w:r w:rsidRPr="00481C3D">
              <w:rPr>
                <w:rFonts w:ascii="Times New Roman" w:eastAsia="Times New Roman" w:hAnsi="Times New Roman"/>
                <w:w w:val="115"/>
              </w:rPr>
              <w:t xml:space="preserve">А </w:t>
            </w:r>
            <w:r w:rsidRPr="00481C3D">
              <w:rPr>
                <w:rFonts w:ascii="Times New Roman" w:eastAsia="Times New Roman" w:hAnsi="Times New Roman"/>
                <w:spacing w:val="38"/>
                <w:w w:val="115"/>
              </w:rPr>
              <w:t xml:space="preserve"> </w:t>
            </w:r>
            <w:r w:rsidRPr="00481C3D">
              <w:rPr>
                <w:rFonts w:ascii="Times New Roman" w:eastAsia="Times New Roman" w:hAnsi="Times New Roman"/>
                <w:w w:val="115"/>
              </w:rPr>
              <w:t>Пермяк</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«Самое</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страшное»,</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«Торопливый</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ножик»,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В</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А</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Осеева «Плохо», «Три товарища»,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6</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w w:val="115"/>
              </w:rPr>
            </w:pPr>
            <w:r w:rsidRPr="00481C3D">
              <w:rPr>
                <w:rFonts w:ascii="Times New Roman" w:eastAsia="Times New Roman" w:hAnsi="Times New Roman"/>
                <w:w w:val="115"/>
              </w:rPr>
              <w:t>А</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Л</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Барто «Подари,</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подари…»,</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«Я</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w:t>
            </w:r>
            <w:r w:rsidRPr="00481C3D">
              <w:rPr>
                <w:rFonts w:ascii="Times New Roman" w:eastAsia="Times New Roman" w:hAnsi="Times New Roman"/>
                <w:spacing w:val="-1"/>
                <w:w w:val="115"/>
              </w:rPr>
              <w:t xml:space="preserve"> </w:t>
            </w:r>
            <w:r w:rsidRPr="00481C3D">
              <w:rPr>
                <w:rFonts w:ascii="Times New Roman" w:eastAsia="Times New Roman" w:hAnsi="Times New Roman"/>
                <w:w w:val="115"/>
              </w:rPr>
              <w:t>лишний»,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w w:val="115"/>
              </w:rPr>
            </w:pPr>
            <w:r w:rsidRPr="00481C3D">
              <w:rPr>
                <w:rFonts w:ascii="Times New Roman" w:eastAsia="Times New Roman" w:hAnsi="Times New Roman"/>
                <w:w w:val="115"/>
              </w:rPr>
              <w:t>Н</w:t>
            </w:r>
            <w:r w:rsidRPr="00481C3D">
              <w:rPr>
                <w:rFonts w:ascii="Times New Roman" w:eastAsia="Times New Roman" w:hAnsi="Times New Roman"/>
                <w:spacing w:val="25"/>
                <w:w w:val="115"/>
              </w:rPr>
              <w:t xml:space="preserve"> </w:t>
            </w:r>
            <w:r w:rsidRPr="00481C3D">
              <w:rPr>
                <w:rFonts w:ascii="Times New Roman" w:eastAsia="Times New Roman" w:hAnsi="Times New Roman"/>
                <w:w w:val="115"/>
              </w:rPr>
              <w:t>М</w:t>
            </w:r>
            <w:r w:rsidRPr="00481C3D">
              <w:rPr>
                <w:rFonts w:ascii="Times New Roman" w:eastAsia="Times New Roman" w:hAnsi="Times New Roman"/>
                <w:spacing w:val="25"/>
                <w:w w:val="115"/>
              </w:rPr>
              <w:t xml:space="preserve"> </w:t>
            </w:r>
            <w:r w:rsidRPr="00481C3D">
              <w:rPr>
                <w:rFonts w:ascii="Times New Roman" w:eastAsia="Times New Roman" w:hAnsi="Times New Roman"/>
                <w:w w:val="115"/>
              </w:rPr>
              <w:t>Артюхова</w:t>
            </w:r>
            <w:r w:rsidRPr="00481C3D">
              <w:rPr>
                <w:rFonts w:ascii="Times New Roman" w:eastAsia="Times New Roman" w:hAnsi="Times New Roman"/>
                <w:spacing w:val="-2"/>
                <w:w w:val="115"/>
              </w:rPr>
              <w:t xml:space="preserve"> </w:t>
            </w:r>
            <w:r w:rsidRPr="00481C3D">
              <w:rPr>
                <w:rFonts w:ascii="Times New Roman" w:eastAsia="Times New Roman" w:hAnsi="Times New Roman"/>
                <w:w w:val="115"/>
              </w:rPr>
              <w:t>«Саша-дразнилка»,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w w:val="115"/>
              </w:rPr>
            </w:pPr>
            <w:r w:rsidRPr="00481C3D">
              <w:rPr>
                <w:rFonts w:ascii="Times New Roman" w:eastAsia="Times New Roman" w:hAnsi="Times New Roman"/>
                <w:w w:val="115"/>
              </w:rPr>
              <w:t>Ю</w:t>
            </w:r>
            <w:r w:rsidRPr="00481C3D">
              <w:rPr>
                <w:rFonts w:ascii="Times New Roman" w:eastAsia="Times New Roman" w:hAnsi="Times New Roman"/>
                <w:spacing w:val="7"/>
                <w:w w:val="115"/>
              </w:rPr>
              <w:t xml:space="preserve"> </w:t>
            </w:r>
            <w:r w:rsidRPr="00481C3D">
              <w:rPr>
                <w:rFonts w:ascii="Times New Roman" w:eastAsia="Times New Roman" w:hAnsi="Times New Roman"/>
                <w:w w:val="115"/>
              </w:rPr>
              <w:t>И</w:t>
            </w:r>
            <w:r w:rsidRPr="00481C3D">
              <w:rPr>
                <w:rFonts w:ascii="Times New Roman" w:eastAsia="Times New Roman" w:hAnsi="Times New Roman"/>
                <w:spacing w:val="52"/>
                <w:w w:val="115"/>
              </w:rPr>
              <w:t xml:space="preserve"> </w:t>
            </w:r>
            <w:r w:rsidRPr="00481C3D">
              <w:rPr>
                <w:rFonts w:ascii="Times New Roman" w:eastAsia="Times New Roman" w:hAnsi="Times New Roman"/>
                <w:w w:val="115"/>
              </w:rPr>
              <w:t>Ермолаев</w:t>
            </w:r>
            <w:r w:rsidRPr="00481C3D">
              <w:rPr>
                <w:rFonts w:ascii="Times New Roman" w:eastAsia="Times New Roman" w:hAnsi="Times New Roman"/>
                <w:spacing w:val="-9"/>
                <w:w w:val="115"/>
              </w:rPr>
              <w:t xml:space="preserve"> </w:t>
            </w:r>
            <w:r w:rsidRPr="00481C3D">
              <w:rPr>
                <w:rFonts w:ascii="Times New Roman" w:eastAsia="Times New Roman" w:hAnsi="Times New Roman"/>
                <w:w w:val="115"/>
              </w:rPr>
              <w:t>«Лучший</w:t>
            </w:r>
            <w:r w:rsidRPr="00481C3D">
              <w:rPr>
                <w:rFonts w:ascii="Times New Roman" w:eastAsia="Times New Roman" w:hAnsi="Times New Roman"/>
                <w:spacing w:val="-9"/>
                <w:w w:val="115"/>
              </w:rPr>
              <w:t xml:space="preserve"> </w:t>
            </w:r>
            <w:r w:rsidRPr="00481C3D">
              <w:rPr>
                <w:rFonts w:ascii="Times New Roman" w:eastAsia="Times New Roman" w:hAnsi="Times New Roman"/>
                <w:w w:val="115"/>
              </w:rPr>
              <w:t>друг»,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w w:val="115"/>
              </w:rPr>
            </w:pPr>
            <w:r w:rsidRPr="00481C3D">
              <w:rPr>
                <w:rFonts w:ascii="Times New Roman" w:eastAsia="Times New Roman" w:hAnsi="Times New Roman"/>
                <w:w w:val="115"/>
              </w:rPr>
              <w:t>Р</w:t>
            </w:r>
            <w:r w:rsidRPr="00481C3D">
              <w:rPr>
                <w:rFonts w:ascii="Times New Roman" w:eastAsia="Times New Roman" w:hAnsi="Times New Roman"/>
                <w:spacing w:val="7"/>
                <w:w w:val="115"/>
              </w:rPr>
              <w:t xml:space="preserve"> </w:t>
            </w:r>
            <w:r w:rsidRPr="00481C3D">
              <w:rPr>
                <w:rFonts w:ascii="Times New Roman" w:eastAsia="Times New Roman" w:hAnsi="Times New Roman"/>
                <w:w w:val="115"/>
              </w:rPr>
              <w:t>С</w:t>
            </w:r>
            <w:r w:rsidRPr="00481C3D">
              <w:rPr>
                <w:rFonts w:ascii="Times New Roman" w:eastAsia="Times New Roman" w:hAnsi="Times New Roman"/>
                <w:spacing w:val="52"/>
                <w:w w:val="115"/>
              </w:rPr>
              <w:t xml:space="preserve"> </w:t>
            </w:r>
            <w:r w:rsidRPr="00481C3D">
              <w:rPr>
                <w:rFonts w:ascii="Times New Roman" w:eastAsia="Times New Roman" w:hAnsi="Times New Roman"/>
                <w:w w:val="115"/>
              </w:rPr>
              <w:t>Сеф</w:t>
            </w:r>
            <w:r w:rsidRPr="00481C3D">
              <w:rPr>
                <w:rFonts w:ascii="Times New Roman" w:eastAsia="Times New Roman" w:hAnsi="Times New Roman"/>
                <w:spacing w:val="-9"/>
                <w:w w:val="115"/>
              </w:rPr>
              <w:t xml:space="preserve"> </w:t>
            </w:r>
            <w:r w:rsidRPr="00481C3D">
              <w:rPr>
                <w:rFonts w:ascii="Times New Roman" w:eastAsia="Times New Roman" w:hAnsi="Times New Roman"/>
                <w:w w:val="115"/>
              </w:rPr>
              <w:t>«Совет»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center"/>
              <w:rPr>
                <w:rFonts w:ascii="Times New Roman" w:eastAsia="Times New Roman" w:hAnsi="Times New Roman"/>
                <w:b/>
                <w:color w:val="231F20"/>
                <w:w w:val="115"/>
              </w:rPr>
            </w:pPr>
            <w:r w:rsidRPr="00481C3D">
              <w:rPr>
                <w:rFonts w:ascii="Times New Roman" w:eastAsia="Times New Roman" w:hAnsi="Times New Roman"/>
                <w:b/>
                <w:w w:val="115"/>
              </w:rPr>
              <w:t>Произведения о родной</w:t>
            </w:r>
            <w:r w:rsidRPr="00481C3D">
              <w:rPr>
                <w:rFonts w:ascii="Times New Roman" w:eastAsia="Times New Roman" w:hAnsi="Times New Roman"/>
                <w:b/>
                <w:spacing w:val="-50"/>
                <w:w w:val="115"/>
              </w:rPr>
              <w:t xml:space="preserve"> </w:t>
            </w:r>
            <w:r w:rsidRPr="00481C3D">
              <w:rPr>
                <w:rFonts w:ascii="Times New Roman" w:eastAsia="Times New Roman" w:hAnsi="Times New Roman"/>
                <w:b/>
                <w:spacing w:val="-1"/>
                <w:w w:val="115"/>
              </w:rPr>
              <w:t>природе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93B6E" w:rsidRDefault="00A90BA0" w:rsidP="00BF0C92">
            <w:pPr>
              <w:autoSpaceDE w:val="0"/>
              <w:autoSpaceDN w:val="0"/>
              <w:ind w:right="-108"/>
              <w:jc w:val="both"/>
              <w:rPr>
                <w:rFonts w:ascii="Times New Roman" w:eastAsia="Times New Roman" w:hAnsi="Times New Roman"/>
              </w:rPr>
            </w:pPr>
            <w:r w:rsidRPr="00193B6E">
              <w:rPr>
                <w:rFonts w:ascii="Times New Roman" w:eastAsia="Times New Roman" w:hAnsi="Times New Roman"/>
                <w:w w:val="115"/>
              </w:rPr>
              <w:t xml:space="preserve">А </w:t>
            </w:r>
            <w:r w:rsidRPr="00193B6E">
              <w:rPr>
                <w:rFonts w:ascii="Times New Roman" w:eastAsia="Times New Roman" w:hAnsi="Times New Roman"/>
                <w:spacing w:val="13"/>
                <w:w w:val="115"/>
              </w:rPr>
              <w:t xml:space="preserve"> </w:t>
            </w:r>
            <w:r w:rsidRPr="00193B6E">
              <w:rPr>
                <w:rFonts w:ascii="Times New Roman" w:eastAsia="Times New Roman" w:hAnsi="Times New Roman"/>
                <w:w w:val="115"/>
              </w:rPr>
              <w:t xml:space="preserve">Н  </w:t>
            </w:r>
            <w:r w:rsidRPr="00193B6E">
              <w:rPr>
                <w:rFonts w:ascii="Times New Roman" w:eastAsia="Times New Roman" w:hAnsi="Times New Roman"/>
                <w:spacing w:val="9"/>
                <w:w w:val="115"/>
              </w:rPr>
              <w:t xml:space="preserve"> </w:t>
            </w:r>
            <w:r w:rsidRPr="00193B6E">
              <w:rPr>
                <w:rFonts w:ascii="Times New Roman" w:eastAsia="Times New Roman" w:hAnsi="Times New Roman"/>
                <w:w w:val="115"/>
              </w:rPr>
              <w:t>Майков</w:t>
            </w:r>
            <w:r w:rsidRPr="00193B6E">
              <w:rPr>
                <w:rFonts w:ascii="Times New Roman" w:eastAsia="Times New Roman" w:hAnsi="Times New Roman"/>
                <w:spacing w:val="-6"/>
                <w:w w:val="115"/>
              </w:rPr>
              <w:t xml:space="preserve"> </w:t>
            </w:r>
            <w:r w:rsidRPr="00193B6E">
              <w:rPr>
                <w:rFonts w:ascii="Times New Roman" w:eastAsia="Times New Roman" w:hAnsi="Times New Roman"/>
                <w:w w:val="115"/>
              </w:rPr>
              <w:t>«Ласточка</w:t>
            </w:r>
            <w:r>
              <w:rPr>
                <w:rFonts w:ascii="Times New Roman" w:eastAsia="Times New Roman" w:hAnsi="Times New Roman"/>
                <w:spacing w:val="-6"/>
                <w:w w:val="115"/>
              </w:rPr>
              <w:t xml:space="preserve"> </w:t>
            </w:r>
            <w:r w:rsidRPr="00193B6E">
              <w:rPr>
                <w:rFonts w:ascii="Times New Roman" w:eastAsia="Times New Roman" w:hAnsi="Times New Roman"/>
                <w:w w:val="115"/>
              </w:rPr>
              <w:t>примчалась…»,</w:t>
            </w:r>
            <w:r w:rsidRPr="00193B6E">
              <w:rPr>
                <w:rFonts w:ascii="Times New Roman" w:eastAsia="Times New Roman" w:hAnsi="Times New Roman"/>
                <w:spacing w:val="-6"/>
                <w:w w:val="115"/>
              </w:rPr>
              <w:t xml:space="preserve"> </w:t>
            </w:r>
            <w:r>
              <w:rPr>
                <w:rFonts w:ascii="Times New Roman" w:eastAsia="Times New Roman" w:hAnsi="Times New Roman"/>
                <w:w w:val="115"/>
              </w:rPr>
              <w:t xml:space="preserve">А.Н </w:t>
            </w:r>
            <w:r w:rsidRPr="00193B6E">
              <w:rPr>
                <w:rFonts w:ascii="Times New Roman" w:eastAsia="Times New Roman" w:hAnsi="Times New Roman"/>
                <w:w w:val="115"/>
              </w:rPr>
              <w:t>Плещеев</w:t>
            </w:r>
            <w:r>
              <w:rPr>
                <w:rFonts w:ascii="Times New Roman" w:eastAsia="Times New Roman" w:hAnsi="Times New Roman"/>
              </w:rPr>
              <w:t xml:space="preserve"> </w:t>
            </w:r>
            <w:r w:rsidRPr="00193B6E">
              <w:rPr>
                <w:rFonts w:ascii="Times New Roman" w:eastAsia="Times New Roman" w:hAnsi="Times New Roman"/>
                <w:w w:val="115"/>
              </w:rPr>
              <w:t>«Весна»</w:t>
            </w:r>
            <w:r w:rsidRPr="00193B6E">
              <w:rPr>
                <w:rFonts w:ascii="Times New Roman" w:eastAsia="Times New Roman" w:hAnsi="Times New Roman"/>
                <w:spacing w:val="-6"/>
                <w:w w:val="115"/>
              </w:rPr>
              <w:t xml:space="preserve"> </w:t>
            </w:r>
            <w:r w:rsidRPr="00193B6E">
              <w:rPr>
                <w:rFonts w:ascii="Times New Roman" w:eastAsia="Times New Roman" w:hAnsi="Times New Roman"/>
                <w:w w:val="115"/>
              </w:rPr>
              <w:t>(отрывок),</w:t>
            </w:r>
            <w:r w:rsidRPr="00193B6E">
              <w:rPr>
                <w:rFonts w:ascii="Times New Roman" w:eastAsia="Times New Roman" w:hAnsi="Times New Roman"/>
                <w:spacing w:val="-5"/>
                <w:w w:val="115"/>
              </w:rPr>
              <w:t xml:space="preserve"> </w:t>
            </w:r>
            <w:r w:rsidRPr="00193B6E">
              <w:rPr>
                <w:rFonts w:ascii="Times New Roman" w:eastAsia="Times New Roman" w:hAnsi="Times New Roman"/>
                <w:w w:val="115"/>
              </w:rPr>
              <w:t>«Травка</w:t>
            </w:r>
            <w:r w:rsidRPr="00193B6E">
              <w:rPr>
                <w:rFonts w:ascii="Times New Roman" w:eastAsia="Times New Roman" w:hAnsi="Times New Roman"/>
                <w:spacing w:val="-6"/>
                <w:w w:val="115"/>
              </w:rPr>
              <w:t xml:space="preserve"> </w:t>
            </w:r>
            <w:r>
              <w:rPr>
                <w:rFonts w:ascii="Times New Roman" w:eastAsia="Times New Roman" w:hAnsi="Times New Roman"/>
                <w:w w:val="115"/>
              </w:rPr>
              <w:t>зеленеет…»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39"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autoSpaceDE w:val="0"/>
              <w:autoSpaceDN w:val="0"/>
              <w:spacing w:line="197" w:lineRule="exact"/>
              <w:jc w:val="both"/>
              <w:rPr>
                <w:rFonts w:ascii="Times New Roman" w:eastAsia="Times New Roman" w:hAnsi="Times New Roman"/>
              </w:rPr>
            </w:pPr>
            <w:r w:rsidRPr="00481C3D">
              <w:rPr>
                <w:rFonts w:ascii="Times New Roman" w:eastAsia="Times New Roman" w:hAnsi="Times New Roman"/>
                <w:w w:val="115"/>
              </w:rPr>
              <w:t xml:space="preserve">С </w:t>
            </w:r>
            <w:r w:rsidRPr="00481C3D">
              <w:rPr>
                <w:rFonts w:ascii="Times New Roman" w:eastAsia="Times New Roman" w:hAnsi="Times New Roman"/>
                <w:spacing w:val="14"/>
                <w:w w:val="115"/>
              </w:rPr>
              <w:t xml:space="preserve"> </w:t>
            </w:r>
            <w:r w:rsidRPr="00481C3D">
              <w:rPr>
                <w:rFonts w:ascii="Times New Roman" w:eastAsia="Times New Roman" w:hAnsi="Times New Roman"/>
                <w:w w:val="115"/>
              </w:rPr>
              <w:t xml:space="preserve">Д  </w:t>
            </w:r>
            <w:r w:rsidRPr="00481C3D">
              <w:rPr>
                <w:rFonts w:ascii="Times New Roman" w:eastAsia="Times New Roman" w:hAnsi="Times New Roman"/>
                <w:spacing w:val="11"/>
                <w:w w:val="115"/>
              </w:rPr>
              <w:t xml:space="preserve"> </w:t>
            </w:r>
            <w:r w:rsidRPr="00481C3D">
              <w:rPr>
                <w:rFonts w:ascii="Times New Roman" w:eastAsia="Times New Roman" w:hAnsi="Times New Roman"/>
                <w:w w:val="115"/>
              </w:rPr>
              <w:t>Дрожжин</w:t>
            </w:r>
            <w:r w:rsidRPr="00481C3D">
              <w:rPr>
                <w:rFonts w:ascii="Times New Roman" w:eastAsia="Times New Roman" w:hAnsi="Times New Roman"/>
              </w:rPr>
              <w:t xml:space="preserve"> </w:t>
            </w:r>
            <w:r w:rsidRPr="00481C3D">
              <w:rPr>
                <w:rFonts w:ascii="Times New Roman" w:eastAsia="Times New Roman" w:hAnsi="Times New Roman"/>
                <w:w w:val="115"/>
              </w:rPr>
              <w:t>«Пройдёт</w:t>
            </w:r>
            <w:r w:rsidRPr="00481C3D">
              <w:rPr>
                <w:rFonts w:ascii="Times New Roman" w:eastAsia="Times New Roman" w:hAnsi="Times New Roman"/>
                <w:spacing w:val="-5"/>
                <w:w w:val="115"/>
              </w:rPr>
              <w:t xml:space="preserve"> </w:t>
            </w:r>
            <w:r w:rsidRPr="00481C3D">
              <w:rPr>
                <w:rFonts w:ascii="Times New Roman" w:eastAsia="Times New Roman" w:hAnsi="Times New Roman"/>
                <w:w w:val="115"/>
              </w:rPr>
              <w:t>зима</w:t>
            </w:r>
            <w:r w:rsidRPr="00481C3D">
              <w:rPr>
                <w:rFonts w:ascii="Times New Roman" w:eastAsia="Times New Roman" w:hAnsi="Times New Roman"/>
                <w:spacing w:val="-5"/>
                <w:w w:val="115"/>
              </w:rPr>
              <w:t xml:space="preserve"> </w:t>
            </w:r>
            <w:r w:rsidRPr="00481C3D">
              <w:rPr>
                <w:rFonts w:ascii="Times New Roman" w:eastAsia="Times New Roman" w:hAnsi="Times New Roman"/>
                <w:w w:val="115"/>
              </w:rPr>
              <w:t>холодная…»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 xml:space="preserve">С </w:t>
            </w:r>
            <w:r w:rsidRPr="00481C3D">
              <w:rPr>
                <w:rFonts w:ascii="Times New Roman" w:eastAsia="Times New Roman" w:hAnsi="Times New Roman"/>
                <w:spacing w:val="17"/>
                <w:w w:val="115"/>
              </w:rPr>
              <w:t xml:space="preserve"> </w:t>
            </w:r>
            <w:r w:rsidRPr="00481C3D">
              <w:rPr>
                <w:rFonts w:ascii="Times New Roman" w:eastAsia="Times New Roman" w:hAnsi="Times New Roman"/>
                <w:w w:val="115"/>
              </w:rPr>
              <w:t xml:space="preserve">А </w:t>
            </w:r>
            <w:r w:rsidRPr="00481C3D">
              <w:rPr>
                <w:rFonts w:ascii="Times New Roman" w:eastAsia="Times New Roman" w:hAnsi="Times New Roman"/>
                <w:spacing w:val="15"/>
                <w:w w:val="115"/>
              </w:rPr>
              <w:t xml:space="preserve"> </w:t>
            </w:r>
            <w:r w:rsidRPr="00481C3D">
              <w:rPr>
                <w:rFonts w:ascii="Times New Roman" w:eastAsia="Times New Roman" w:hAnsi="Times New Roman"/>
                <w:w w:val="115"/>
              </w:rPr>
              <w:t>Есенин</w:t>
            </w:r>
            <w:r w:rsidRPr="00481C3D">
              <w:rPr>
                <w:rFonts w:ascii="Times New Roman" w:eastAsia="Times New Roman" w:hAnsi="Times New Roman"/>
                <w:spacing w:val="-5"/>
                <w:w w:val="115"/>
              </w:rPr>
              <w:t xml:space="preserve"> </w:t>
            </w:r>
            <w:r w:rsidRPr="00481C3D">
              <w:rPr>
                <w:rFonts w:ascii="Times New Roman" w:eastAsia="Times New Roman" w:hAnsi="Times New Roman"/>
                <w:w w:val="115"/>
              </w:rPr>
              <w:t>«Черёмуха»,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И</w:t>
            </w:r>
            <w:r w:rsidRPr="00481C3D">
              <w:rPr>
                <w:rFonts w:ascii="Times New Roman" w:eastAsia="Times New Roman" w:hAnsi="Times New Roman"/>
                <w:spacing w:val="15"/>
                <w:w w:val="115"/>
              </w:rPr>
              <w:t xml:space="preserve"> </w:t>
            </w:r>
            <w:r w:rsidRPr="00481C3D">
              <w:rPr>
                <w:rFonts w:ascii="Times New Roman" w:eastAsia="Times New Roman" w:hAnsi="Times New Roman"/>
                <w:w w:val="115"/>
              </w:rPr>
              <w:t>З</w:t>
            </w:r>
            <w:r w:rsidRPr="00481C3D">
              <w:rPr>
                <w:rFonts w:ascii="Times New Roman" w:eastAsia="Times New Roman" w:hAnsi="Times New Roman"/>
                <w:spacing w:val="11"/>
                <w:w w:val="115"/>
              </w:rPr>
              <w:t xml:space="preserve"> </w:t>
            </w:r>
            <w:r w:rsidRPr="00481C3D">
              <w:rPr>
                <w:rFonts w:ascii="Times New Roman" w:eastAsia="Times New Roman" w:hAnsi="Times New Roman"/>
                <w:w w:val="115"/>
              </w:rPr>
              <w:t>Суриков</w:t>
            </w:r>
            <w:r w:rsidRPr="00481C3D">
              <w:rPr>
                <w:rFonts w:ascii="Times New Roman" w:eastAsia="Times New Roman" w:hAnsi="Times New Roman"/>
                <w:spacing w:val="-6"/>
                <w:w w:val="115"/>
              </w:rPr>
              <w:t xml:space="preserve"> </w:t>
            </w:r>
            <w:r w:rsidRPr="00481C3D">
              <w:rPr>
                <w:rFonts w:ascii="Times New Roman" w:eastAsia="Times New Roman" w:hAnsi="Times New Roman"/>
                <w:w w:val="115"/>
              </w:rPr>
              <w:t>«Лето»,</w:t>
            </w:r>
            <w:r w:rsidRPr="00481C3D">
              <w:rPr>
                <w:rFonts w:ascii="Times New Roman" w:eastAsia="Times New Roman" w:hAnsi="Times New Roman"/>
                <w:spacing w:val="-5"/>
                <w:w w:val="115"/>
              </w:rPr>
              <w:t xml:space="preserve"> </w:t>
            </w:r>
            <w:r w:rsidRPr="00481C3D">
              <w:rPr>
                <w:rFonts w:ascii="Times New Roman" w:eastAsia="Times New Roman" w:hAnsi="Times New Roman"/>
                <w:w w:val="115"/>
              </w:rPr>
              <w:t>«Зима».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suppressAutoHyphens/>
              <w:snapToGrid w:val="0"/>
              <w:jc w:val="both"/>
              <w:rPr>
                <w:rFonts w:ascii="Times New Roman" w:eastAsia="Times New Roman" w:hAnsi="Times New Roman"/>
                <w:color w:val="231F20"/>
                <w:w w:val="115"/>
              </w:rPr>
            </w:pPr>
            <w:r w:rsidRPr="00481C3D">
              <w:rPr>
                <w:rFonts w:ascii="Times New Roman" w:eastAsia="Times New Roman" w:hAnsi="Times New Roman"/>
                <w:w w:val="115"/>
              </w:rPr>
              <w:t>Т</w:t>
            </w:r>
            <w:r w:rsidRPr="00481C3D">
              <w:rPr>
                <w:rFonts w:ascii="Times New Roman" w:eastAsia="Times New Roman" w:hAnsi="Times New Roman"/>
                <w:spacing w:val="15"/>
                <w:w w:val="115"/>
              </w:rPr>
              <w:t xml:space="preserve"> </w:t>
            </w:r>
            <w:r w:rsidRPr="00481C3D">
              <w:rPr>
                <w:rFonts w:ascii="Times New Roman" w:eastAsia="Times New Roman" w:hAnsi="Times New Roman"/>
                <w:w w:val="115"/>
              </w:rPr>
              <w:t>М</w:t>
            </w:r>
            <w:r w:rsidRPr="00481C3D">
              <w:rPr>
                <w:rFonts w:ascii="Times New Roman" w:eastAsia="Times New Roman" w:hAnsi="Times New Roman"/>
                <w:spacing w:val="11"/>
                <w:w w:val="115"/>
              </w:rPr>
              <w:t xml:space="preserve"> </w:t>
            </w:r>
            <w:r w:rsidRPr="00481C3D">
              <w:rPr>
                <w:rFonts w:ascii="Times New Roman" w:eastAsia="Times New Roman" w:hAnsi="Times New Roman"/>
                <w:w w:val="115"/>
              </w:rPr>
              <w:t>Белозёров</w:t>
            </w:r>
            <w:r w:rsidRPr="00481C3D">
              <w:rPr>
                <w:rFonts w:ascii="Times New Roman" w:eastAsia="Times New Roman" w:hAnsi="Times New Roman"/>
                <w:spacing w:val="-5"/>
                <w:w w:val="115"/>
              </w:rPr>
              <w:t xml:space="preserve"> </w:t>
            </w:r>
            <w:r w:rsidRPr="00481C3D">
              <w:rPr>
                <w:rFonts w:ascii="Times New Roman" w:eastAsia="Times New Roman" w:hAnsi="Times New Roman"/>
                <w:w w:val="115"/>
              </w:rPr>
              <w:t>«Подснежники»,</w:t>
            </w:r>
            <w:r w:rsidRPr="00481C3D">
              <w:rPr>
                <w:rFonts w:ascii="Times New Roman" w:eastAsia="Times New Roman" w:hAnsi="Times New Roman"/>
                <w:spacing w:val="-3"/>
                <w:w w:val="115"/>
              </w:rPr>
              <w:t xml:space="preserve"> </w:t>
            </w:r>
            <w:r w:rsidRPr="00481C3D">
              <w:rPr>
                <w:rFonts w:ascii="Times New Roman" w:eastAsia="Times New Roman" w:hAnsi="Times New Roman"/>
                <w:w w:val="115"/>
              </w:rPr>
              <w:t>С</w:t>
            </w:r>
            <w:r w:rsidRPr="00481C3D">
              <w:rPr>
                <w:rFonts w:ascii="Times New Roman" w:eastAsia="Times New Roman" w:hAnsi="Times New Roman"/>
                <w:spacing w:val="22"/>
                <w:w w:val="115"/>
              </w:rPr>
              <w:t xml:space="preserve"> </w:t>
            </w:r>
            <w:r w:rsidRPr="00481C3D">
              <w:rPr>
                <w:rFonts w:ascii="Times New Roman" w:eastAsia="Times New Roman" w:hAnsi="Times New Roman"/>
                <w:w w:val="115"/>
              </w:rPr>
              <w:t>Я</w:t>
            </w:r>
            <w:r w:rsidRPr="00481C3D">
              <w:rPr>
                <w:rFonts w:ascii="Times New Roman" w:eastAsia="Times New Roman" w:hAnsi="Times New Roman"/>
                <w:spacing w:val="20"/>
                <w:w w:val="115"/>
              </w:rPr>
              <w:t xml:space="preserve"> </w:t>
            </w:r>
            <w:r w:rsidRPr="00481C3D">
              <w:rPr>
                <w:rFonts w:ascii="Times New Roman" w:eastAsia="Times New Roman" w:hAnsi="Times New Roman"/>
                <w:w w:val="115"/>
              </w:rPr>
              <w:t>Маршак</w:t>
            </w:r>
            <w:r w:rsidRPr="00481C3D">
              <w:rPr>
                <w:rFonts w:ascii="Times New Roman" w:eastAsia="Times New Roman" w:hAnsi="Times New Roman"/>
                <w:spacing w:val="-4"/>
                <w:w w:val="115"/>
              </w:rPr>
              <w:t xml:space="preserve"> </w:t>
            </w:r>
            <w:r w:rsidRPr="00481C3D">
              <w:rPr>
                <w:rFonts w:ascii="Times New Roman" w:eastAsia="Times New Roman" w:hAnsi="Times New Roman"/>
                <w:w w:val="115"/>
              </w:rPr>
              <w:t>«Апрель»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481C3D" w:rsidRDefault="00A90BA0" w:rsidP="00BF0C92">
            <w:pPr>
              <w:autoSpaceDE w:val="0"/>
              <w:autoSpaceDN w:val="0"/>
              <w:spacing w:line="232" w:lineRule="auto"/>
              <w:ind w:right="591"/>
              <w:jc w:val="both"/>
              <w:rPr>
                <w:rFonts w:ascii="Times New Roman" w:eastAsia="Times New Roman" w:hAnsi="Times New Roman"/>
              </w:rPr>
            </w:pPr>
            <w:r w:rsidRPr="00481C3D">
              <w:rPr>
                <w:rFonts w:ascii="Times New Roman" w:eastAsia="Times New Roman" w:hAnsi="Times New Roman"/>
                <w:w w:val="115"/>
              </w:rPr>
              <w:t>И</w:t>
            </w:r>
            <w:r w:rsidRPr="00481C3D">
              <w:rPr>
                <w:rFonts w:ascii="Times New Roman" w:eastAsia="Times New Roman" w:hAnsi="Times New Roman"/>
                <w:spacing w:val="21"/>
                <w:w w:val="115"/>
              </w:rPr>
              <w:t xml:space="preserve"> </w:t>
            </w:r>
            <w:r w:rsidRPr="00481C3D">
              <w:rPr>
                <w:rFonts w:ascii="Times New Roman" w:eastAsia="Times New Roman" w:hAnsi="Times New Roman"/>
                <w:w w:val="115"/>
              </w:rPr>
              <w:t>П</w:t>
            </w:r>
            <w:r w:rsidRPr="00481C3D">
              <w:rPr>
                <w:rFonts w:ascii="Times New Roman" w:eastAsia="Times New Roman" w:hAnsi="Times New Roman"/>
                <w:spacing w:val="20"/>
                <w:w w:val="115"/>
              </w:rPr>
              <w:t xml:space="preserve"> </w:t>
            </w:r>
            <w:r w:rsidRPr="00481C3D">
              <w:rPr>
                <w:rFonts w:ascii="Times New Roman" w:eastAsia="Times New Roman" w:hAnsi="Times New Roman"/>
                <w:w w:val="115"/>
              </w:rPr>
              <w:t>Токмакова</w:t>
            </w:r>
            <w:r w:rsidRPr="00481C3D">
              <w:rPr>
                <w:rFonts w:ascii="Times New Roman" w:eastAsia="Times New Roman" w:hAnsi="Times New Roman"/>
                <w:spacing w:val="-3"/>
                <w:w w:val="115"/>
              </w:rPr>
              <w:t xml:space="preserve"> </w:t>
            </w:r>
            <w:r w:rsidRPr="00481C3D">
              <w:rPr>
                <w:rFonts w:ascii="Times New Roman" w:eastAsia="Times New Roman" w:hAnsi="Times New Roman"/>
                <w:w w:val="115"/>
              </w:rPr>
              <w:t>«Ручей»,</w:t>
            </w:r>
            <w:r>
              <w:rPr>
                <w:rFonts w:ascii="Times New Roman" w:eastAsia="Times New Roman" w:hAnsi="Times New Roman"/>
              </w:rPr>
              <w:t xml:space="preserve"> </w:t>
            </w:r>
            <w:r w:rsidRPr="00481C3D">
              <w:rPr>
                <w:rFonts w:ascii="Times New Roman" w:eastAsia="Times New Roman" w:hAnsi="Times New Roman"/>
                <w:w w:val="115"/>
              </w:rPr>
              <w:t>«Весна»,</w:t>
            </w:r>
            <w:r w:rsidRPr="00481C3D">
              <w:rPr>
                <w:rFonts w:ascii="Times New Roman" w:eastAsia="Times New Roman" w:hAnsi="Times New Roman"/>
                <w:spacing w:val="-7"/>
                <w:w w:val="115"/>
              </w:rPr>
              <w:t xml:space="preserve"> </w:t>
            </w:r>
            <w:r w:rsidRPr="00481C3D">
              <w:rPr>
                <w:rFonts w:ascii="Times New Roman" w:eastAsia="Times New Roman" w:hAnsi="Times New Roman"/>
                <w:w w:val="115"/>
              </w:rPr>
              <w:t xml:space="preserve">И </w:t>
            </w:r>
            <w:r w:rsidRPr="00481C3D">
              <w:rPr>
                <w:rFonts w:ascii="Times New Roman" w:eastAsia="Times New Roman" w:hAnsi="Times New Roman"/>
                <w:spacing w:val="13"/>
                <w:w w:val="115"/>
              </w:rPr>
              <w:t xml:space="preserve"> </w:t>
            </w:r>
            <w:r w:rsidRPr="00481C3D">
              <w:rPr>
                <w:rFonts w:ascii="Times New Roman" w:eastAsia="Times New Roman" w:hAnsi="Times New Roman"/>
                <w:w w:val="115"/>
              </w:rPr>
              <w:t xml:space="preserve">С </w:t>
            </w:r>
            <w:r w:rsidRPr="00481C3D">
              <w:rPr>
                <w:rFonts w:ascii="Times New Roman" w:eastAsia="Times New Roman" w:hAnsi="Times New Roman"/>
                <w:spacing w:val="9"/>
                <w:w w:val="115"/>
              </w:rPr>
              <w:t xml:space="preserve"> </w:t>
            </w:r>
            <w:r w:rsidRPr="00481C3D">
              <w:rPr>
                <w:rFonts w:ascii="Times New Roman" w:eastAsia="Times New Roman" w:hAnsi="Times New Roman"/>
                <w:w w:val="115"/>
              </w:rPr>
              <w:t>Соколов-Микитов</w:t>
            </w:r>
            <w:r w:rsidRPr="00481C3D">
              <w:rPr>
                <w:rFonts w:ascii="Times New Roman" w:eastAsia="Times New Roman" w:hAnsi="Times New Roman"/>
                <w:spacing w:val="-6"/>
                <w:w w:val="115"/>
              </w:rPr>
              <w:t xml:space="preserve"> </w:t>
            </w:r>
            <w:r w:rsidRPr="00481C3D">
              <w:rPr>
                <w:rFonts w:ascii="Times New Roman" w:eastAsia="Times New Roman" w:hAnsi="Times New Roman"/>
                <w:w w:val="115"/>
              </w:rPr>
              <w:t>«Русский</w:t>
            </w:r>
            <w:r w:rsidRPr="00481C3D">
              <w:rPr>
                <w:rFonts w:ascii="Times New Roman" w:eastAsia="Times New Roman" w:hAnsi="Times New Roman"/>
                <w:spacing w:val="-6"/>
                <w:w w:val="115"/>
              </w:rPr>
              <w:t xml:space="preserve"> </w:t>
            </w:r>
            <w:r w:rsidRPr="00481C3D">
              <w:rPr>
                <w:rFonts w:ascii="Times New Roman" w:eastAsia="Times New Roman" w:hAnsi="Times New Roman"/>
                <w:w w:val="115"/>
              </w:rPr>
              <w:t>лес»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93B6E" w:rsidRDefault="00A90BA0" w:rsidP="00BF0C92">
            <w:pPr>
              <w:suppressAutoHyphens/>
              <w:snapToGrid w:val="0"/>
              <w:jc w:val="center"/>
              <w:rPr>
                <w:rFonts w:ascii="Times New Roman" w:eastAsia="Times New Roman" w:hAnsi="Times New Roman"/>
                <w:b/>
                <w:color w:val="231F20"/>
                <w:w w:val="115"/>
              </w:rPr>
            </w:pPr>
            <w:r w:rsidRPr="00193B6E">
              <w:rPr>
                <w:rFonts w:ascii="Times New Roman" w:eastAsia="Times New Roman" w:hAnsi="Times New Roman"/>
                <w:b/>
                <w:w w:val="115"/>
              </w:rPr>
              <w:t>Устное</w:t>
            </w:r>
            <w:r w:rsidRPr="00193B6E">
              <w:rPr>
                <w:rFonts w:ascii="Times New Roman" w:eastAsia="Times New Roman" w:hAnsi="Times New Roman"/>
                <w:b/>
                <w:spacing w:val="1"/>
                <w:w w:val="115"/>
              </w:rPr>
              <w:t xml:space="preserve"> </w:t>
            </w:r>
            <w:r w:rsidRPr="00193B6E">
              <w:rPr>
                <w:rFonts w:ascii="Times New Roman" w:eastAsia="Times New Roman" w:hAnsi="Times New Roman"/>
                <w:b/>
                <w:w w:val="115"/>
              </w:rPr>
              <w:t>народное</w:t>
            </w:r>
            <w:r w:rsidRPr="00193B6E">
              <w:rPr>
                <w:rFonts w:ascii="Times New Roman" w:eastAsia="Times New Roman" w:hAnsi="Times New Roman"/>
                <w:b/>
                <w:spacing w:val="1"/>
                <w:w w:val="115"/>
              </w:rPr>
              <w:t xml:space="preserve"> </w:t>
            </w:r>
            <w:r w:rsidRPr="00193B6E">
              <w:rPr>
                <w:rFonts w:ascii="Times New Roman" w:eastAsia="Times New Roman" w:hAnsi="Times New Roman"/>
                <w:b/>
                <w:w w:val="115"/>
              </w:rPr>
              <w:t>творчество — малые фольклорные</w:t>
            </w:r>
            <w:r w:rsidRPr="00193B6E">
              <w:rPr>
                <w:rFonts w:ascii="Times New Roman" w:eastAsia="Times New Roman" w:hAnsi="Times New Roman"/>
                <w:b/>
                <w:spacing w:val="1"/>
                <w:w w:val="115"/>
              </w:rPr>
              <w:t xml:space="preserve"> </w:t>
            </w:r>
            <w:r w:rsidRPr="00193B6E">
              <w:rPr>
                <w:rFonts w:ascii="Times New Roman" w:eastAsia="Times New Roman" w:hAnsi="Times New Roman"/>
                <w:b/>
                <w:w w:val="115"/>
              </w:rPr>
              <w:t>жанры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065B52" w:rsidRDefault="00A90BA0" w:rsidP="00BF0C92">
            <w:pPr>
              <w:suppressAutoHyphens/>
              <w:snapToGrid w:val="0"/>
              <w:jc w:val="both"/>
              <w:rPr>
                <w:rFonts w:ascii="Times New Roman" w:eastAsia="Times New Roman" w:hAnsi="Times New Roman"/>
                <w:color w:val="231F20"/>
                <w:w w:val="115"/>
              </w:rPr>
            </w:pPr>
            <w:r w:rsidRPr="00065B52">
              <w:rPr>
                <w:rFonts w:ascii="Times New Roman" w:eastAsia="Times New Roman" w:hAnsi="Times New Roman"/>
                <w:w w:val="115"/>
              </w:rPr>
              <w:t>Многообразие малых</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жанров устного</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народного творчества:</w:t>
            </w:r>
            <w:r w:rsidRPr="00065B52">
              <w:rPr>
                <w:rFonts w:ascii="Times New Roman" w:eastAsia="Times New Roman" w:hAnsi="Times New Roman"/>
                <w:spacing w:val="-49"/>
                <w:w w:val="115"/>
              </w:rPr>
              <w:t xml:space="preserve"> </w:t>
            </w:r>
            <w:r w:rsidRPr="00065B52">
              <w:rPr>
                <w:rFonts w:ascii="Times New Roman" w:eastAsia="Times New Roman" w:hAnsi="Times New Roman"/>
                <w:w w:val="115"/>
              </w:rPr>
              <w:t>потешка, загадка,</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пословица,</w:t>
            </w:r>
            <w:r w:rsidRPr="00065B52">
              <w:rPr>
                <w:rFonts w:ascii="Times New Roman" w:eastAsia="Times New Roman" w:hAnsi="Times New Roman"/>
                <w:spacing w:val="2"/>
                <w:w w:val="115"/>
              </w:rPr>
              <w:t xml:space="preserve"> </w:t>
            </w:r>
            <w:r w:rsidRPr="00065B52">
              <w:rPr>
                <w:rFonts w:ascii="Times New Roman" w:eastAsia="Times New Roman" w:hAnsi="Times New Roman"/>
                <w:w w:val="115"/>
              </w:rPr>
              <w:t>их</w:t>
            </w:r>
            <w:r w:rsidRPr="00065B52">
              <w:rPr>
                <w:rFonts w:ascii="Times New Roman" w:eastAsia="Times New Roman" w:hAnsi="Times New Roman"/>
                <w:spacing w:val="2"/>
                <w:w w:val="115"/>
              </w:rPr>
              <w:t xml:space="preserve"> </w:t>
            </w:r>
            <w:r w:rsidRPr="00065B52">
              <w:rPr>
                <w:rFonts w:ascii="Times New Roman" w:eastAsia="Times New Roman" w:hAnsi="Times New Roman"/>
                <w:w w:val="115"/>
              </w:rPr>
              <w:t>назначение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Учительский портал </w:t>
            </w:r>
            <w:hyperlink r:id="rId40" w:history="1">
              <w:r w:rsidRPr="00CE3EB7">
                <w:rPr>
                  <w:rFonts w:ascii="Times New Roman" w:eastAsia="Droid Sans Fallback" w:hAnsi="Times New Roman"/>
                  <w:color w:val="0000FF"/>
                  <w:u w:val="single"/>
                  <w:lang w:eastAsia="ar-SA"/>
                </w:rPr>
                <w:t>https://www.uchportal.ru/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065B52" w:rsidRDefault="00A90BA0" w:rsidP="00BF0C92">
            <w:pPr>
              <w:suppressAutoHyphens/>
              <w:snapToGrid w:val="0"/>
              <w:jc w:val="both"/>
              <w:rPr>
                <w:rFonts w:ascii="Times New Roman" w:eastAsia="Times New Roman" w:hAnsi="Times New Roman"/>
                <w:color w:val="231F20"/>
                <w:w w:val="115"/>
              </w:rPr>
            </w:pPr>
            <w:r w:rsidRPr="00065B52">
              <w:rPr>
                <w:rFonts w:ascii="Times New Roman" w:eastAsia="Times New Roman" w:hAnsi="Times New Roman"/>
                <w:w w:val="115"/>
              </w:rPr>
              <w:t>Особенности</w:t>
            </w:r>
            <w:r w:rsidRPr="00065B52">
              <w:rPr>
                <w:rFonts w:ascii="Times New Roman" w:eastAsia="Times New Roman" w:hAnsi="Times New Roman"/>
                <w:spacing w:val="-49"/>
                <w:w w:val="115"/>
              </w:rPr>
              <w:t xml:space="preserve"> </w:t>
            </w:r>
            <w:r w:rsidRPr="00065B52">
              <w:rPr>
                <w:rFonts w:ascii="Times New Roman" w:eastAsia="Times New Roman" w:hAnsi="Times New Roman"/>
                <w:w w:val="115"/>
              </w:rPr>
              <w:t>разных малых</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фольклорных жанров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065B52" w:rsidRDefault="00A90BA0" w:rsidP="00BF0C92">
            <w:pPr>
              <w:suppressAutoHyphens/>
              <w:snapToGrid w:val="0"/>
              <w:jc w:val="both"/>
              <w:rPr>
                <w:rFonts w:ascii="Times New Roman" w:eastAsia="Times New Roman" w:hAnsi="Times New Roman"/>
                <w:color w:val="231F20"/>
                <w:w w:val="115"/>
              </w:rPr>
            </w:pPr>
            <w:r w:rsidRPr="00065B52">
              <w:rPr>
                <w:rFonts w:ascii="Times New Roman" w:eastAsia="Times New Roman" w:hAnsi="Times New Roman"/>
                <w:w w:val="115"/>
              </w:rPr>
              <w:t>Потешка — игровой</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народный фольклор</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Загадки — средство</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воспитания</w:t>
            </w:r>
            <w:r w:rsidRPr="00065B52">
              <w:rPr>
                <w:rFonts w:ascii="Times New Roman" w:eastAsia="Times New Roman" w:hAnsi="Times New Roman"/>
                <w:spacing w:val="2"/>
                <w:w w:val="115"/>
              </w:rPr>
              <w:t xml:space="preserve"> </w:t>
            </w:r>
            <w:r w:rsidRPr="00065B52">
              <w:rPr>
                <w:rFonts w:ascii="Times New Roman" w:eastAsia="Times New Roman" w:hAnsi="Times New Roman"/>
                <w:w w:val="115"/>
              </w:rPr>
              <w:t>живости</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ума, сообразительности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065B52" w:rsidRDefault="00A90BA0" w:rsidP="00BF0C92">
            <w:pPr>
              <w:suppressAutoHyphens/>
              <w:snapToGrid w:val="0"/>
              <w:jc w:val="both"/>
              <w:rPr>
                <w:rFonts w:ascii="Times New Roman" w:eastAsia="Times New Roman" w:hAnsi="Times New Roman"/>
                <w:color w:val="231F20"/>
                <w:w w:val="115"/>
              </w:rPr>
            </w:pPr>
            <w:r w:rsidRPr="00065B52">
              <w:rPr>
                <w:rFonts w:ascii="Times New Roman" w:eastAsia="Times New Roman" w:hAnsi="Times New Roman"/>
                <w:w w:val="115"/>
              </w:rPr>
              <w:t>Пословицы —</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проявление народной</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мудрости, средство</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воспитания понимания  жизненных</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правил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065B52" w:rsidRDefault="00A90BA0" w:rsidP="00BF0C92">
            <w:pPr>
              <w:autoSpaceDE w:val="0"/>
              <w:autoSpaceDN w:val="0"/>
              <w:spacing w:before="64" w:line="232" w:lineRule="auto"/>
              <w:ind w:left="112" w:right="114"/>
              <w:rPr>
                <w:rFonts w:ascii="Times New Roman" w:eastAsia="Times New Roman" w:hAnsi="Times New Roman"/>
                <w:b/>
              </w:rPr>
            </w:pPr>
            <w:r w:rsidRPr="00065B52">
              <w:rPr>
                <w:rFonts w:ascii="Times New Roman" w:eastAsia="Times New Roman" w:hAnsi="Times New Roman"/>
                <w:b/>
                <w:w w:val="120"/>
              </w:rPr>
              <w:t>Произведе</w:t>
            </w:r>
            <w:r w:rsidRPr="00065B52">
              <w:rPr>
                <w:rFonts w:ascii="Times New Roman" w:eastAsia="Times New Roman" w:hAnsi="Times New Roman"/>
                <w:b/>
                <w:w w:val="115"/>
              </w:rPr>
              <w:t>ния</w:t>
            </w:r>
            <w:r w:rsidRPr="00065B52">
              <w:rPr>
                <w:rFonts w:ascii="Times New Roman" w:eastAsia="Times New Roman" w:hAnsi="Times New Roman"/>
                <w:b/>
                <w:spacing w:val="-10"/>
                <w:w w:val="115"/>
              </w:rPr>
              <w:t xml:space="preserve"> </w:t>
            </w:r>
            <w:r w:rsidRPr="00065B52">
              <w:rPr>
                <w:rFonts w:ascii="Times New Roman" w:eastAsia="Times New Roman" w:hAnsi="Times New Roman"/>
                <w:b/>
                <w:w w:val="115"/>
              </w:rPr>
              <w:t>о</w:t>
            </w:r>
            <w:r w:rsidRPr="00065B52">
              <w:rPr>
                <w:rFonts w:ascii="Times New Roman" w:eastAsia="Times New Roman" w:hAnsi="Times New Roman"/>
                <w:b/>
                <w:spacing w:val="-9"/>
                <w:w w:val="115"/>
              </w:rPr>
              <w:t xml:space="preserve"> </w:t>
            </w:r>
            <w:r w:rsidRPr="00065B52">
              <w:rPr>
                <w:rFonts w:ascii="Times New Roman" w:eastAsia="Times New Roman" w:hAnsi="Times New Roman"/>
                <w:b/>
                <w:w w:val="115"/>
              </w:rPr>
              <w:t>брать</w:t>
            </w:r>
            <w:r w:rsidRPr="00065B52">
              <w:rPr>
                <w:rFonts w:ascii="Times New Roman" w:eastAsia="Times New Roman" w:hAnsi="Times New Roman"/>
                <w:b/>
                <w:w w:val="120"/>
              </w:rPr>
              <w:t>ях наших</w:t>
            </w:r>
            <w:r w:rsidRPr="00065B52">
              <w:rPr>
                <w:rFonts w:ascii="Times New Roman" w:eastAsia="Times New Roman" w:hAnsi="Times New Roman"/>
                <w:b/>
                <w:spacing w:val="1"/>
                <w:w w:val="120"/>
              </w:rPr>
              <w:t xml:space="preserve"> </w:t>
            </w:r>
            <w:r w:rsidRPr="00065B52">
              <w:rPr>
                <w:rFonts w:ascii="Times New Roman" w:eastAsia="Times New Roman" w:hAnsi="Times New Roman"/>
                <w:b/>
                <w:w w:val="120"/>
              </w:rPr>
              <w:t>меньших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065B52" w:rsidRDefault="00A90BA0" w:rsidP="00BF0C92">
            <w:pPr>
              <w:suppressAutoHyphens/>
              <w:snapToGrid w:val="0"/>
              <w:jc w:val="center"/>
              <w:rPr>
                <w:rFonts w:ascii="Times New Roman" w:eastAsia="Droid Sans Fallback" w:hAnsi="Times New Roman"/>
                <w:b/>
                <w:color w:val="00000A"/>
                <w:lang w:eastAsia="ar-SA"/>
              </w:rPr>
            </w:pPr>
            <w:r w:rsidRPr="00065B52">
              <w:rPr>
                <w:rFonts w:ascii="Times New Roman" w:eastAsia="Droid Sans Fallback" w:hAnsi="Times New Roman"/>
                <w:b/>
                <w:color w:val="00000A"/>
                <w:lang w:eastAsia="ar-SA"/>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suppressAutoHyphens/>
              <w:snapToGrid w:val="0"/>
              <w:jc w:val="both"/>
              <w:rPr>
                <w:rFonts w:ascii="Times New Roman" w:eastAsia="Times New Roman" w:hAnsi="Times New Roman"/>
                <w:color w:val="231F20"/>
                <w:w w:val="115"/>
              </w:rPr>
            </w:pPr>
            <w:r w:rsidRPr="00DE5559">
              <w:rPr>
                <w:rFonts w:ascii="Times New Roman" w:eastAsia="Times New Roman" w:hAnsi="Times New Roman"/>
                <w:w w:val="115"/>
              </w:rPr>
              <w:t>Слушание</w:t>
            </w:r>
            <w:r w:rsidRPr="00DE5559">
              <w:rPr>
                <w:rFonts w:ascii="Times New Roman" w:eastAsia="Times New Roman" w:hAnsi="Times New Roman"/>
                <w:spacing w:val="6"/>
                <w:w w:val="115"/>
              </w:rPr>
              <w:t xml:space="preserve"> </w:t>
            </w:r>
            <w:r w:rsidRPr="00DE5559">
              <w:rPr>
                <w:rFonts w:ascii="Times New Roman" w:eastAsia="Times New Roman" w:hAnsi="Times New Roman"/>
                <w:w w:val="115"/>
              </w:rPr>
              <w:t>произведений</w:t>
            </w:r>
            <w:r w:rsidRPr="00DE5559">
              <w:rPr>
                <w:rFonts w:ascii="Times New Roman" w:eastAsia="Times New Roman" w:hAnsi="Times New Roman"/>
                <w:spacing w:val="7"/>
                <w:w w:val="115"/>
              </w:rPr>
              <w:t xml:space="preserve"> </w:t>
            </w:r>
            <w:r w:rsidRPr="00DE5559">
              <w:rPr>
                <w:rFonts w:ascii="Times New Roman" w:eastAsia="Times New Roman" w:hAnsi="Times New Roman"/>
                <w:w w:val="115"/>
              </w:rPr>
              <w:t>о</w:t>
            </w:r>
            <w:r w:rsidRPr="00DE5559">
              <w:rPr>
                <w:rFonts w:ascii="Times New Roman" w:eastAsia="Times New Roman" w:hAnsi="Times New Roman"/>
                <w:spacing w:val="6"/>
                <w:w w:val="115"/>
              </w:rPr>
              <w:t xml:space="preserve"> </w:t>
            </w:r>
            <w:r w:rsidRPr="00DE5559">
              <w:rPr>
                <w:rFonts w:ascii="Times New Roman" w:eastAsia="Times New Roman" w:hAnsi="Times New Roman"/>
                <w:w w:val="115"/>
              </w:rPr>
              <w:lastRenderedPageBreak/>
              <w:t>животных</w:t>
            </w:r>
            <w:r w:rsidRPr="00DE5559">
              <w:rPr>
                <w:rFonts w:ascii="Times New Roman" w:eastAsia="Times New Roman" w:hAnsi="Times New Roman"/>
                <w:spacing w:val="43"/>
                <w:w w:val="115"/>
              </w:rPr>
              <w:t xml:space="preserve">. </w:t>
            </w:r>
            <w:r w:rsidRPr="00DE5559">
              <w:rPr>
                <w:rFonts w:ascii="Times New Roman" w:eastAsia="Times New Roman" w:hAnsi="Times New Roman"/>
                <w:w w:val="115"/>
              </w:rPr>
              <w:t>Н</w:t>
            </w:r>
            <w:r w:rsidRPr="00DE5559">
              <w:rPr>
                <w:rFonts w:ascii="Times New Roman" w:eastAsia="Times New Roman" w:hAnsi="Times New Roman"/>
                <w:spacing w:val="15"/>
                <w:w w:val="115"/>
              </w:rPr>
              <w:t xml:space="preserve"> </w:t>
            </w:r>
            <w:r w:rsidRPr="00DE5559">
              <w:rPr>
                <w:rFonts w:ascii="Times New Roman" w:eastAsia="Times New Roman" w:hAnsi="Times New Roman"/>
                <w:w w:val="115"/>
              </w:rPr>
              <w:t>И</w:t>
            </w:r>
            <w:r w:rsidRPr="00DE5559">
              <w:rPr>
                <w:rFonts w:ascii="Times New Roman" w:eastAsia="Times New Roman" w:hAnsi="Times New Roman"/>
                <w:spacing w:val="11"/>
                <w:w w:val="115"/>
              </w:rPr>
              <w:t xml:space="preserve"> </w:t>
            </w:r>
            <w:r w:rsidRPr="00DE5559">
              <w:rPr>
                <w:rFonts w:ascii="Times New Roman" w:eastAsia="Times New Roman" w:hAnsi="Times New Roman"/>
                <w:w w:val="115"/>
              </w:rPr>
              <w:t>Сладков</w:t>
            </w:r>
            <w:r w:rsidRPr="00DE5559">
              <w:rPr>
                <w:rFonts w:ascii="Times New Roman" w:eastAsia="Times New Roman" w:hAnsi="Times New Roman"/>
                <w:spacing w:val="-6"/>
                <w:w w:val="115"/>
              </w:rPr>
              <w:t xml:space="preserve"> </w:t>
            </w:r>
            <w:r w:rsidRPr="00DE5559">
              <w:rPr>
                <w:rFonts w:ascii="Times New Roman" w:eastAsia="Times New Roman" w:hAnsi="Times New Roman"/>
                <w:w w:val="115"/>
              </w:rPr>
              <w:t>«Без</w:t>
            </w:r>
            <w:r w:rsidRPr="00DE5559">
              <w:rPr>
                <w:rFonts w:ascii="Times New Roman" w:eastAsia="Times New Roman" w:hAnsi="Times New Roman"/>
                <w:spacing w:val="-6"/>
                <w:w w:val="115"/>
              </w:rPr>
              <w:t xml:space="preserve"> </w:t>
            </w:r>
            <w:r w:rsidRPr="00DE5559">
              <w:rPr>
                <w:rFonts w:ascii="Times New Roman" w:eastAsia="Times New Roman" w:hAnsi="Times New Roman"/>
                <w:w w:val="115"/>
              </w:rPr>
              <w:t>слов»,</w:t>
            </w:r>
            <w:r w:rsidRPr="00DE5559">
              <w:rPr>
                <w:rFonts w:ascii="Times New Roman" w:eastAsia="Times New Roman" w:hAnsi="Times New Roman"/>
                <w:spacing w:val="-5"/>
                <w:w w:val="115"/>
              </w:rPr>
              <w:t xml:space="preserve"> </w:t>
            </w:r>
            <w:r w:rsidRPr="00DE5559">
              <w:rPr>
                <w:rFonts w:ascii="Times New Roman" w:eastAsia="Times New Roman" w:hAnsi="Times New Roman"/>
                <w:w w:val="115"/>
              </w:rPr>
              <w:t>«На</w:t>
            </w:r>
            <w:r w:rsidRPr="00DE5559">
              <w:rPr>
                <w:rFonts w:ascii="Times New Roman" w:eastAsia="Times New Roman" w:hAnsi="Times New Roman"/>
                <w:spacing w:val="-6"/>
                <w:w w:val="115"/>
              </w:rPr>
              <w:t xml:space="preserve"> </w:t>
            </w:r>
            <w:r w:rsidRPr="00DE5559">
              <w:rPr>
                <w:rFonts w:ascii="Times New Roman" w:eastAsia="Times New Roman" w:hAnsi="Times New Roman"/>
                <w:w w:val="115"/>
              </w:rPr>
              <w:t>одном</w:t>
            </w:r>
            <w:r w:rsidRPr="00DE5559">
              <w:rPr>
                <w:rFonts w:ascii="Times New Roman" w:eastAsia="Times New Roman" w:hAnsi="Times New Roman"/>
                <w:spacing w:val="-5"/>
                <w:w w:val="115"/>
              </w:rPr>
              <w:t xml:space="preserve"> </w:t>
            </w:r>
            <w:r w:rsidRPr="00DE5559">
              <w:rPr>
                <w:rFonts w:ascii="Times New Roman" w:eastAsia="Times New Roman" w:hAnsi="Times New Roman"/>
                <w:w w:val="115"/>
              </w:rPr>
              <w:t>бревне».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lastRenderedPageBreak/>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w:t>
            </w:r>
            <w:r w:rsidRPr="00CE3EB7">
              <w:rPr>
                <w:rFonts w:ascii="Times New Roman" w:eastAsia="Droid Sans Fallback" w:hAnsi="Times New Roman"/>
                <w:color w:val="00000A"/>
                <w:lang w:eastAsia="ar-SA"/>
              </w:rPr>
              <w:lastRenderedPageBreak/>
              <w:t xml:space="preserve">цифровых образовательных ресурсов </w:t>
            </w:r>
            <w:hyperlink r:id="rId41"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suppressAutoHyphens/>
              <w:snapToGrid w:val="0"/>
              <w:jc w:val="both"/>
              <w:rPr>
                <w:rFonts w:ascii="Times New Roman" w:eastAsia="Times New Roman" w:hAnsi="Times New Roman"/>
                <w:color w:val="231F20"/>
                <w:w w:val="115"/>
              </w:rPr>
            </w:pPr>
            <w:r w:rsidRPr="00DE5559">
              <w:rPr>
                <w:rFonts w:ascii="Times New Roman" w:eastAsia="Times New Roman" w:hAnsi="Times New Roman"/>
                <w:w w:val="115"/>
              </w:rPr>
              <w:t>Е</w:t>
            </w:r>
            <w:r w:rsidRPr="00DE5559">
              <w:rPr>
                <w:rFonts w:ascii="Times New Roman" w:eastAsia="Times New Roman" w:hAnsi="Times New Roman"/>
                <w:spacing w:val="1"/>
                <w:w w:val="115"/>
              </w:rPr>
              <w:t xml:space="preserve"> </w:t>
            </w:r>
            <w:r w:rsidRPr="00DE5559">
              <w:rPr>
                <w:rFonts w:ascii="Times New Roman" w:eastAsia="Times New Roman" w:hAnsi="Times New Roman"/>
                <w:w w:val="115"/>
              </w:rPr>
              <w:t>А</w:t>
            </w:r>
            <w:r w:rsidRPr="00DE5559">
              <w:rPr>
                <w:rFonts w:ascii="Times New Roman" w:eastAsia="Times New Roman" w:hAnsi="Times New Roman"/>
                <w:spacing w:val="1"/>
                <w:w w:val="115"/>
              </w:rPr>
              <w:t xml:space="preserve"> </w:t>
            </w:r>
            <w:r w:rsidRPr="00DE5559">
              <w:rPr>
                <w:rFonts w:ascii="Times New Roman" w:eastAsia="Times New Roman" w:hAnsi="Times New Roman"/>
                <w:w w:val="115"/>
              </w:rPr>
              <w:t>Благинина</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«Котёнок»,</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«В</w:t>
            </w:r>
            <w:r w:rsidRPr="00DE5559">
              <w:rPr>
                <w:rFonts w:ascii="Times New Roman" w:eastAsia="Times New Roman" w:hAnsi="Times New Roman"/>
                <w:spacing w:val="5"/>
                <w:w w:val="115"/>
              </w:rPr>
              <w:t xml:space="preserve"> </w:t>
            </w:r>
            <w:r w:rsidRPr="00DE5559">
              <w:rPr>
                <w:rFonts w:ascii="Times New Roman" w:eastAsia="Times New Roman" w:hAnsi="Times New Roman"/>
                <w:w w:val="115"/>
              </w:rPr>
              <w:t>лесу</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смешная</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птица»,</w:t>
            </w:r>
            <w:r w:rsidRPr="00DE5559">
              <w:rPr>
                <w:rFonts w:ascii="Times New Roman" w:eastAsia="Times New Roman" w:hAnsi="Times New Roman"/>
                <w:spacing w:val="5"/>
                <w:w w:val="115"/>
              </w:rPr>
              <w:t xml:space="preserve"> </w:t>
            </w:r>
            <w:r w:rsidRPr="00DE5559">
              <w:rPr>
                <w:rFonts w:ascii="Times New Roman" w:eastAsia="Times New Roman" w:hAnsi="Times New Roman"/>
                <w:w w:val="115"/>
              </w:rPr>
              <w:t>«Жук,</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жук,</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где твой</w:t>
            </w:r>
            <w:r w:rsidRPr="00DE5559">
              <w:rPr>
                <w:rFonts w:ascii="Times New Roman" w:eastAsia="Times New Roman" w:hAnsi="Times New Roman"/>
                <w:spacing w:val="-6"/>
                <w:w w:val="115"/>
              </w:rPr>
              <w:t xml:space="preserve"> </w:t>
            </w:r>
            <w:r w:rsidRPr="00DE5559">
              <w:rPr>
                <w:rFonts w:ascii="Times New Roman" w:eastAsia="Times New Roman" w:hAnsi="Times New Roman"/>
                <w:w w:val="115"/>
              </w:rPr>
              <w:t>дом?»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autoSpaceDE w:val="0"/>
              <w:autoSpaceDN w:val="0"/>
              <w:jc w:val="both"/>
              <w:rPr>
                <w:rFonts w:ascii="Times New Roman" w:eastAsia="Times New Roman" w:hAnsi="Times New Roman"/>
              </w:rPr>
            </w:pPr>
            <w:r w:rsidRPr="00065B52">
              <w:rPr>
                <w:rFonts w:ascii="Times New Roman" w:eastAsia="Times New Roman" w:hAnsi="Times New Roman"/>
                <w:w w:val="115"/>
              </w:rPr>
              <w:t xml:space="preserve">Э </w:t>
            </w:r>
            <w:r w:rsidRPr="00065B52">
              <w:rPr>
                <w:rFonts w:ascii="Times New Roman" w:eastAsia="Times New Roman" w:hAnsi="Times New Roman"/>
                <w:spacing w:val="15"/>
                <w:w w:val="115"/>
              </w:rPr>
              <w:t xml:space="preserve"> </w:t>
            </w:r>
            <w:r w:rsidRPr="00065B52">
              <w:rPr>
                <w:rFonts w:ascii="Times New Roman" w:eastAsia="Times New Roman" w:hAnsi="Times New Roman"/>
                <w:w w:val="115"/>
              </w:rPr>
              <w:t xml:space="preserve">Ю </w:t>
            </w:r>
            <w:r w:rsidRPr="00065B52">
              <w:rPr>
                <w:rFonts w:ascii="Times New Roman" w:eastAsia="Times New Roman" w:hAnsi="Times New Roman"/>
                <w:spacing w:val="13"/>
                <w:w w:val="115"/>
              </w:rPr>
              <w:t xml:space="preserve"> </w:t>
            </w:r>
            <w:r w:rsidRPr="00065B52">
              <w:rPr>
                <w:rFonts w:ascii="Times New Roman" w:eastAsia="Times New Roman" w:hAnsi="Times New Roman"/>
                <w:w w:val="115"/>
              </w:rPr>
              <w:t>Шим</w:t>
            </w:r>
            <w:r w:rsidRPr="00065B52">
              <w:rPr>
                <w:rFonts w:ascii="Times New Roman" w:eastAsia="Times New Roman" w:hAnsi="Times New Roman"/>
                <w:spacing w:val="-5"/>
                <w:w w:val="115"/>
              </w:rPr>
              <w:t xml:space="preserve"> </w:t>
            </w:r>
            <w:r w:rsidRPr="00065B52">
              <w:rPr>
                <w:rFonts w:ascii="Times New Roman" w:eastAsia="Times New Roman" w:hAnsi="Times New Roman"/>
                <w:w w:val="115"/>
              </w:rPr>
              <w:t>«Жук</w:t>
            </w:r>
            <w:r w:rsidRPr="00065B52">
              <w:rPr>
                <w:rFonts w:ascii="Times New Roman" w:eastAsia="Times New Roman" w:hAnsi="Times New Roman"/>
                <w:spacing w:val="-5"/>
                <w:w w:val="115"/>
              </w:rPr>
              <w:t xml:space="preserve"> </w:t>
            </w:r>
            <w:r w:rsidRPr="00065B52">
              <w:rPr>
                <w:rFonts w:ascii="Times New Roman" w:eastAsia="Times New Roman" w:hAnsi="Times New Roman"/>
                <w:w w:val="115"/>
              </w:rPr>
              <w:t>на</w:t>
            </w:r>
            <w:r w:rsidRPr="00065B52">
              <w:rPr>
                <w:rFonts w:ascii="Times New Roman" w:eastAsia="Times New Roman" w:hAnsi="Times New Roman"/>
                <w:spacing w:val="-5"/>
                <w:w w:val="115"/>
              </w:rPr>
              <w:t xml:space="preserve"> </w:t>
            </w:r>
            <w:r w:rsidRPr="00065B52">
              <w:rPr>
                <w:rFonts w:ascii="Times New Roman" w:eastAsia="Times New Roman" w:hAnsi="Times New Roman"/>
                <w:w w:val="115"/>
              </w:rPr>
              <w:t>ниточке»,</w:t>
            </w:r>
            <w:r w:rsidRPr="00065B52">
              <w:rPr>
                <w:rFonts w:ascii="Times New Roman" w:eastAsia="Times New Roman" w:hAnsi="Times New Roman"/>
                <w:spacing w:val="-5"/>
                <w:w w:val="115"/>
              </w:rPr>
              <w:t xml:space="preserve"> </w:t>
            </w:r>
            <w:r w:rsidRPr="00065B52">
              <w:rPr>
                <w:rFonts w:ascii="Times New Roman" w:eastAsia="Times New Roman" w:hAnsi="Times New Roman"/>
                <w:w w:val="115"/>
              </w:rPr>
              <w:t xml:space="preserve">В </w:t>
            </w:r>
            <w:r w:rsidRPr="00065B52">
              <w:rPr>
                <w:rFonts w:ascii="Times New Roman" w:eastAsia="Times New Roman" w:hAnsi="Times New Roman"/>
                <w:spacing w:val="15"/>
                <w:w w:val="115"/>
              </w:rPr>
              <w:t xml:space="preserve"> </w:t>
            </w:r>
            <w:r w:rsidRPr="00065B52">
              <w:rPr>
                <w:rFonts w:ascii="Times New Roman" w:eastAsia="Times New Roman" w:hAnsi="Times New Roman"/>
                <w:w w:val="115"/>
              </w:rPr>
              <w:t xml:space="preserve">Д  </w:t>
            </w:r>
            <w:r w:rsidRPr="00065B52">
              <w:rPr>
                <w:rFonts w:ascii="Times New Roman" w:eastAsia="Times New Roman" w:hAnsi="Times New Roman"/>
                <w:spacing w:val="12"/>
                <w:w w:val="115"/>
              </w:rPr>
              <w:t xml:space="preserve"> </w:t>
            </w:r>
            <w:r w:rsidRPr="00065B52">
              <w:rPr>
                <w:rFonts w:ascii="Times New Roman" w:eastAsia="Times New Roman" w:hAnsi="Times New Roman"/>
                <w:w w:val="115"/>
              </w:rPr>
              <w:t>Берестов</w:t>
            </w:r>
            <w:r>
              <w:rPr>
                <w:rFonts w:ascii="Times New Roman" w:eastAsia="Times New Roman" w:hAnsi="Times New Roman"/>
              </w:rPr>
              <w:t xml:space="preserve"> </w:t>
            </w:r>
            <w:r w:rsidRPr="00DE5559">
              <w:rPr>
                <w:rFonts w:ascii="Times New Roman" w:eastAsia="Times New Roman" w:hAnsi="Times New Roman"/>
                <w:w w:val="115"/>
              </w:rPr>
              <w:t>«Выводок»,</w:t>
            </w:r>
            <w:r w:rsidRPr="00DE5559">
              <w:rPr>
                <w:rFonts w:ascii="Times New Roman" w:eastAsia="Times New Roman" w:hAnsi="Times New Roman"/>
                <w:spacing w:val="-2"/>
                <w:w w:val="115"/>
              </w:rPr>
              <w:t xml:space="preserve"> </w:t>
            </w:r>
            <w:r>
              <w:rPr>
                <w:rFonts w:ascii="Times New Roman" w:eastAsia="Times New Roman" w:hAnsi="Times New Roman"/>
                <w:w w:val="115"/>
              </w:rPr>
              <w:t>«Цыплята».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autoSpaceDE w:val="0"/>
              <w:autoSpaceDN w:val="0"/>
              <w:jc w:val="both"/>
              <w:rPr>
                <w:rFonts w:ascii="Times New Roman" w:eastAsia="Times New Roman" w:hAnsi="Times New Roman"/>
              </w:rPr>
            </w:pPr>
            <w:r w:rsidRPr="00065B52">
              <w:rPr>
                <w:rFonts w:ascii="Times New Roman" w:eastAsia="Times New Roman" w:hAnsi="Times New Roman"/>
                <w:w w:val="115"/>
              </w:rPr>
              <w:t xml:space="preserve">С </w:t>
            </w:r>
            <w:r w:rsidRPr="00065B52">
              <w:rPr>
                <w:rFonts w:ascii="Times New Roman" w:eastAsia="Times New Roman" w:hAnsi="Times New Roman"/>
                <w:spacing w:val="24"/>
                <w:w w:val="115"/>
              </w:rPr>
              <w:t xml:space="preserve"> </w:t>
            </w:r>
            <w:r w:rsidRPr="00065B52">
              <w:rPr>
                <w:rFonts w:ascii="Times New Roman" w:eastAsia="Times New Roman" w:hAnsi="Times New Roman"/>
                <w:w w:val="115"/>
              </w:rPr>
              <w:t xml:space="preserve">В  </w:t>
            </w:r>
            <w:r w:rsidRPr="00065B52">
              <w:rPr>
                <w:rFonts w:ascii="Times New Roman" w:eastAsia="Times New Roman" w:hAnsi="Times New Roman"/>
                <w:spacing w:val="25"/>
                <w:w w:val="115"/>
              </w:rPr>
              <w:t xml:space="preserve"> </w:t>
            </w:r>
            <w:r w:rsidRPr="00065B52">
              <w:rPr>
                <w:rFonts w:ascii="Times New Roman" w:eastAsia="Times New Roman" w:hAnsi="Times New Roman"/>
                <w:w w:val="115"/>
              </w:rPr>
              <w:t>Михалков</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«Мой</w:t>
            </w:r>
            <w:r w:rsidRPr="00065B52">
              <w:rPr>
                <w:rFonts w:ascii="Times New Roman" w:eastAsia="Times New Roman" w:hAnsi="Times New Roman"/>
                <w:spacing w:val="-1"/>
                <w:w w:val="115"/>
              </w:rPr>
              <w:t xml:space="preserve"> </w:t>
            </w:r>
            <w:r w:rsidRPr="00065B52">
              <w:rPr>
                <w:rFonts w:ascii="Times New Roman" w:eastAsia="Times New Roman" w:hAnsi="Times New Roman"/>
                <w:w w:val="115"/>
              </w:rPr>
              <w:t>щенок»,</w:t>
            </w:r>
            <w:r w:rsidRPr="00065B52">
              <w:rPr>
                <w:rFonts w:ascii="Times New Roman" w:eastAsia="Times New Roman" w:hAnsi="Times New Roman"/>
                <w:spacing w:val="-2"/>
                <w:w w:val="115"/>
              </w:rPr>
              <w:t xml:space="preserve"> </w:t>
            </w:r>
            <w:r w:rsidRPr="00DE5559">
              <w:rPr>
                <w:rFonts w:ascii="Times New Roman" w:eastAsia="Times New Roman" w:hAnsi="Times New Roman"/>
                <w:w w:val="115"/>
              </w:rPr>
              <w:t>«Тре</w:t>
            </w:r>
            <w:r w:rsidRPr="00DE5559">
              <w:rPr>
                <w:rFonts w:ascii="Times New Roman" w:eastAsia="Times New Roman" w:hAnsi="Times New Roman"/>
                <w:spacing w:val="-1"/>
                <w:w w:val="120"/>
              </w:rPr>
              <w:t>зор»,</w:t>
            </w:r>
            <w:r w:rsidRPr="00DE5559">
              <w:rPr>
                <w:rFonts w:ascii="Times New Roman" w:eastAsia="Times New Roman" w:hAnsi="Times New Roman"/>
                <w:spacing w:val="-13"/>
                <w:w w:val="120"/>
              </w:rPr>
              <w:t xml:space="preserve"> </w:t>
            </w:r>
            <w:r w:rsidRPr="00DE5559">
              <w:rPr>
                <w:rFonts w:ascii="Times New Roman" w:eastAsia="Times New Roman" w:hAnsi="Times New Roman"/>
                <w:spacing w:val="-1"/>
                <w:w w:val="120"/>
              </w:rPr>
              <w:t>«Зяблик»</w:t>
            </w:r>
            <w:r>
              <w:rPr>
                <w:rFonts w:ascii="Times New Roman" w:eastAsia="Times New Roman" w:hAnsi="Times New Roman"/>
                <w:spacing w:val="-1"/>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autoSpaceDE w:val="0"/>
              <w:autoSpaceDN w:val="0"/>
              <w:jc w:val="both"/>
              <w:rPr>
                <w:rFonts w:ascii="Times New Roman" w:eastAsia="Times New Roman" w:hAnsi="Times New Roman"/>
              </w:rPr>
            </w:pPr>
            <w:r w:rsidRPr="00065B52">
              <w:rPr>
                <w:rFonts w:ascii="Times New Roman" w:eastAsia="Times New Roman" w:hAnsi="Times New Roman"/>
                <w:w w:val="115"/>
              </w:rPr>
              <w:t xml:space="preserve">Н </w:t>
            </w:r>
            <w:r w:rsidRPr="00065B52">
              <w:rPr>
                <w:rFonts w:ascii="Times New Roman" w:eastAsia="Times New Roman" w:hAnsi="Times New Roman"/>
                <w:spacing w:val="19"/>
                <w:w w:val="115"/>
              </w:rPr>
              <w:t xml:space="preserve"> </w:t>
            </w:r>
            <w:r w:rsidRPr="00065B52">
              <w:rPr>
                <w:rFonts w:ascii="Times New Roman" w:eastAsia="Times New Roman" w:hAnsi="Times New Roman"/>
                <w:w w:val="115"/>
              </w:rPr>
              <w:t xml:space="preserve">И </w:t>
            </w:r>
            <w:r w:rsidRPr="00065B52">
              <w:rPr>
                <w:rFonts w:ascii="Times New Roman" w:eastAsia="Times New Roman" w:hAnsi="Times New Roman"/>
                <w:spacing w:val="19"/>
                <w:w w:val="115"/>
              </w:rPr>
              <w:t xml:space="preserve"> </w:t>
            </w:r>
            <w:r w:rsidRPr="00065B52">
              <w:rPr>
                <w:rFonts w:ascii="Times New Roman" w:eastAsia="Times New Roman" w:hAnsi="Times New Roman"/>
                <w:w w:val="115"/>
              </w:rPr>
              <w:t>Сладков</w:t>
            </w:r>
            <w:r w:rsidRPr="00065B52">
              <w:rPr>
                <w:rFonts w:ascii="Times New Roman" w:eastAsia="Times New Roman" w:hAnsi="Times New Roman"/>
                <w:spacing w:val="-4"/>
                <w:w w:val="115"/>
              </w:rPr>
              <w:t xml:space="preserve"> </w:t>
            </w:r>
            <w:r w:rsidRPr="00065B52">
              <w:rPr>
                <w:rFonts w:ascii="Times New Roman" w:eastAsia="Times New Roman" w:hAnsi="Times New Roman"/>
                <w:w w:val="115"/>
              </w:rPr>
              <w:t>«Лисица</w:t>
            </w:r>
            <w:r w:rsidRPr="00DE5559">
              <w:rPr>
                <w:rFonts w:ascii="Times New Roman" w:eastAsia="Times New Roman" w:hAnsi="Times New Roman"/>
              </w:rPr>
              <w:t xml:space="preserve"> </w:t>
            </w:r>
            <w:r w:rsidRPr="00DE5559">
              <w:rPr>
                <w:rFonts w:ascii="Times New Roman" w:eastAsia="Times New Roman" w:hAnsi="Times New Roman"/>
                <w:w w:val="115"/>
              </w:rPr>
              <w:t>и</w:t>
            </w:r>
            <w:r w:rsidRPr="00DE5559">
              <w:rPr>
                <w:rFonts w:ascii="Times New Roman" w:eastAsia="Times New Roman" w:hAnsi="Times New Roman"/>
                <w:spacing w:val="-5"/>
                <w:w w:val="115"/>
              </w:rPr>
              <w:t xml:space="preserve"> </w:t>
            </w:r>
            <w:r w:rsidRPr="00DE5559">
              <w:rPr>
                <w:rFonts w:ascii="Times New Roman" w:eastAsia="Times New Roman" w:hAnsi="Times New Roman"/>
                <w:w w:val="115"/>
              </w:rPr>
              <w:t>Ёж»,</w:t>
            </w:r>
            <w:r w:rsidRPr="00DE5559">
              <w:rPr>
                <w:rFonts w:ascii="Times New Roman" w:eastAsia="Times New Roman" w:hAnsi="Times New Roman"/>
                <w:spacing w:val="-5"/>
                <w:w w:val="115"/>
              </w:rPr>
              <w:t xml:space="preserve"> </w:t>
            </w:r>
            <w:r w:rsidRPr="00DE5559">
              <w:rPr>
                <w:rFonts w:ascii="Times New Roman" w:eastAsia="Times New Roman" w:hAnsi="Times New Roman"/>
                <w:w w:val="115"/>
              </w:rPr>
              <w:t xml:space="preserve">М </w:t>
            </w:r>
            <w:r w:rsidRPr="00DE5559">
              <w:rPr>
                <w:rFonts w:ascii="Times New Roman" w:eastAsia="Times New Roman" w:hAnsi="Times New Roman"/>
                <w:spacing w:val="15"/>
                <w:w w:val="115"/>
              </w:rPr>
              <w:t xml:space="preserve"> </w:t>
            </w:r>
            <w:r w:rsidRPr="00DE5559">
              <w:rPr>
                <w:rFonts w:ascii="Times New Roman" w:eastAsia="Times New Roman" w:hAnsi="Times New Roman"/>
                <w:w w:val="115"/>
              </w:rPr>
              <w:t xml:space="preserve">М </w:t>
            </w:r>
            <w:r w:rsidRPr="00DE5559">
              <w:rPr>
                <w:rFonts w:ascii="Times New Roman" w:eastAsia="Times New Roman" w:hAnsi="Times New Roman"/>
                <w:spacing w:val="14"/>
                <w:w w:val="115"/>
              </w:rPr>
              <w:t xml:space="preserve"> </w:t>
            </w:r>
            <w:r w:rsidRPr="00DE5559">
              <w:rPr>
                <w:rFonts w:ascii="Times New Roman" w:eastAsia="Times New Roman" w:hAnsi="Times New Roman"/>
                <w:w w:val="115"/>
              </w:rPr>
              <w:t>Пришвин</w:t>
            </w:r>
            <w:r w:rsidRPr="00DE5559">
              <w:rPr>
                <w:rFonts w:ascii="Times New Roman" w:eastAsia="Times New Roman" w:hAnsi="Times New Roman"/>
                <w:spacing w:val="-4"/>
                <w:w w:val="115"/>
              </w:rPr>
              <w:t xml:space="preserve"> </w:t>
            </w:r>
            <w:r w:rsidRPr="00DE5559">
              <w:rPr>
                <w:rFonts w:ascii="Times New Roman" w:eastAsia="Times New Roman" w:hAnsi="Times New Roman"/>
                <w:w w:val="115"/>
              </w:rPr>
              <w:t>«Ёж»</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autoSpaceDE w:val="0"/>
              <w:autoSpaceDN w:val="0"/>
              <w:jc w:val="both"/>
              <w:rPr>
                <w:rFonts w:ascii="Times New Roman" w:eastAsia="Times New Roman" w:hAnsi="Times New Roman"/>
              </w:rPr>
            </w:pPr>
            <w:r w:rsidRPr="00065B52">
              <w:rPr>
                <w:rFonts w:ascii="Times New Roman" w:eastAsia="Times New Roman" w:hAnsi="Times New Roman"/>
                <w:w w:val="115"/>
              </w:rPr>
              <w:t xml:space="preserve">Ю </w:t>
            </w:r>
            <w:r w:rsidRPr="00065B52">
              <w:rPr>
                <w:rFonts w:ascii="Times New Roman" w:eastAsia="Times New Roman" w:hAnsi="Times New Roman"/>
                <w:spacing w:val="15"/>
                <w:w w:val="115"/>
              </w:rPr>
              <w:t xml:space="preserve"> </w:t>
            </w:r>
            <w:r w:rsidRPr="00065B52">
              <w:rPr>
                <w:rFonts w:ascii="Times New Roman" w:eastAsia="Times New Roman" w:hAnsi="Times New Roman"/>
                <w:w w:val="115"/>
              </w:rPr>
              <w:t xml:space="preserve">Н  </w:t>
            </w:r>
            <w:r w:rsidRPr="00065B52">
              <w:rPr>
                <w:rFonts w:ascii="Times New Roman" w:eastAsia="Times New Roman" w:hAnsi="Times New Roman"/>
                <w:spacing w:val="13"/>
                <w:w w:val="115"/>
              </w:rPr>
              <w:t xml:space="preserve"> </w:t>
            </w:r>
            <w:r w:rsidRPr="00065B52">
              <w:rPr>
                <w:rFonts w:ascii="Times New Roman" w:eastAsia="Times New Roman" w:hAnsi="Times New Roman"/>
                <w:w w:val="115"/>
              </w:rPr>
              <w:t>Могутин</w:t>
            </w:r>
            <w:r w:rsidRPr="00065B52">
              <w:rPr>
                <w:rFonts w:ascii="Times New Roman" w:eastAsia="Times New Roman" w:hAnsi="Times New Roman"/>
                <w:spacing w:val="-5"/>
                <w:w w:val="115"/>
              </w:rPr>
              <w:t xml:space="preserve"> </w:t>
            </w:r>
            <w:r w:rsidRPr="00065B52">
              <w:rPr>
                <w:rFonts w:ascii="Times New Roman" w:eastAsia="Times New Roman" w:hAnsi="Times New Roman"/>
                <w:w w:val="115"/>
              </w:rPr>
              <w:t>«Убежал»,</w:t>
            </w:r>
            <w:r w:rsidRPr="00DE5559">
              <w:rPr>
                <w:rFonts w:ascii="Times New Roman" w:eastAsia="Times New Roman" w:hAnsi="Times New Roman"/>
              </w:rPr>
              <w:t xml:space="preserve"> </w:t>
            </w:r>
            <w:r w:rsidRPr="00DE5559">
              <w:rPr>
                <w:rFonts w:ascii="Times New Roman" w:eastAsia="Times New Roman" w:hAnsi="Times New Roman"/>
                <w:w w:val="115"/>
              </w:rPr>
              <w:t xml:space="preserve">Б </w:t>
            </w:r>
            <w:r w:rsidRPr="00DE5559">
              <w:rPr>
                <w:rFonts w:ascii="Times New Roman" w:eastAsia="Times New Roman" w:hAnsi="Times New Roman"/>
                <w:spacing w:val="22"/>
                <w:w w:val="115"/>
              </w:rPr>
              <w:t xml:space="preserve"> </w:t>
            </w:r>
            <w:r w:rsidRPr="00DE5559">
              <w:rPr>
                <w:rFonts w:ascii="Times New Roman" w:eastAsia="Times New Roman" w:hAnsi="Times New Roman"/>
                <w:w w:val="115"/>
              </w:rPr>
              <w:t xml:space="preserve">В  </w:t>
            </w:r>
            <w:r w:rsidRPr="00DE5559">
              <w:rPr>
                <w:rFonts w:ascii="Times New Roman" w:eastAsia="Times New Roman" w:hAnsi="Times New Roman"/>
                <w:spacing w:val="23"/>
                <w:w w:val="115"/>
              </w:rPr>
              <w:t xml:space="preserve"> </w:t>
            </w:r>
            <w:r w:rsidRPr="00DE5559">
              <w:rPr>
                <w:rFonts w:ascii="Times New Roman" w:eastAsia="Times New Roman" w:hAnsi="Times New Roman"/>
                <w:w w:val="115"/>
              </w:rPr>
              <w:t>Заходер</w:t>
            </w:r>
            <w:r w:rsidRPr="00DE5559">
              <w:rPr>
                <w:rFonts w:ascii="Times New Roman" w:eastAsia="Times New Roman" w:hAnsi="Times New Roman"/>
                <w:spacing w:val="-2"/>
                <w:w w:val="115"/>
              </w:rPr>
              <w:t xml:space="preserve"> </w:t>
            </w:r>
            <w:r w:rsidRPr="00DE5559">
              <w:rPr>
                <w:rFonts w:ascii="Times New Roman" w:eastAsia="Times New Roman" w:hAnsi="Times New Roman"/>
                <w:w w:val="115"/>
              </w:rPr>
              <w:t>«Ёжик»</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autoSpaceDE w:val="0"/>
              <w:autoSpaceDN w:val="0"/>
              <w:jc w:val="both"/>
              <w:rPr>
                <w:rFonts w:ascii="Times New Roman" w:eastAsia="Times New Roman" w:hAnsi="Times New Roman"/>
              </w:rPr>
            </w:pPr>
            <w:r w:rsidRPr="00DE5559">
              <w:rPr>
                <w:rFonts w:ascii="Times New Roman" w:eastAsia="Times New Roman" w:hAnsi="Times New Roman"/>
                <w:w w:val="115"/>
              </w:rPr>
              <w:t xml:space="preserve">Е </w:t>
            </w:r>
            <w:r w:rsidRPr="00DE5559">
              <w:rPr>
                <w:rFonts w:ascii="Times New Roman" w:eastAsia="Times New Roman" w:hAnsi="Times New Roman"/>
                <w:spacing w:val="23"/>
                <w:w w:val="115"/>
              </w:rPr>
              <w:t xml:space="preserve"> </w:t>
            </w:r>
            <w:r w:rsidRPr="00DE5559">
              <w:rPr>
                <w:rFonts w:ascii="Times New Roman" w:eastAsia="Times New Roman" w:hAnsi="Times New Roman"/>
                <w:w w:val="115"/>
              </w:rPr>
              <w:t xml:space="preserve">И  </w:t>
            </w:r>
            <w:r w:rsidRPr="00DE5559">
              <w:rPr>
                <w:rFonts w:ascii="Times New Roman" w:eastAsia="Times New Roman" w:hAnsi="Times New Roman"/>
                <w:spacing w:val="23"/>
                <w:w w:val="115"/>
              </w:rPr>
              <w:t xml:space="preserve"> </w:t>
            </w:r>
            <w:r w:rsidRPr="00DE5559">
              <w:rPr>
                <w:rFonts w:ascii="Times New Roman" w:eastAsia="Times New Roman" w:hAnsi="Times New Roman"/>
                <w:w w:val="115"/>
              </w:rPr>
              <w:t>Чарушин</w:t>
            </w:r>
            <w:r w:rsidRPr="00DE5559">
              <w:rPr>
                <w:rFonts w:ascii="Times New Roman" w:eastAsia="Times New Roman" w:hAnsi="Times New Roman"/>
                <w:spacing w:val="-2"/>
                <w:w w:val="115"/>
              </w:rPr>
              <w:t xml:space="preserve"> </w:t>
            </w:r>
            <w:r w:rsidRPr="00DE5559">
              <w:rPr>
                <w:rFonts w:ascii="Times New Roman" w:eastAsia="Times New Roman" w:hAnsi="Times New Roman"/>
                <w:w w:val="115"/>
              </w:rPr>
              <w:t>«Томка»,</w:t>
            </w:r>
            <w:r w:rsidRPr="00DE5559">
              <w:rPr>
                <w:rFonts w:ascii="Times New Roman" w:eastAsia="Times New Roman" w:hAnsi="Times New Roman"/>
                <w:spacing w:val="-2"/>
                <w:w w:val="115"/>
              </w:rPr>
              <w:t xml:space="preserve"> </w:t>
            </w:r>
            <w:r w:rsidRPr="00DE5559">
              <w:rPr>
                <w:rFonts w:ascii="Times New Roman" w:eastAsia="Times New Roman" w:hAnsi="Times New Roman"/>
                <w:w w:val="115"/>
              </w:rPr>
              <w:t>«Томка</w:t>
            </w:r>
            <w:r w:rsidRPr="00DE5559">
              <w:rPr>
                <w:rFonts w:ascii="Times New Roman" w:eastAsia="Times New Roman" w:hAnsi="Times New Roman"/>
                <w:spacing w:val="-2"/>
                <w:w w:val="115"/>
              </w:rPr>
              <w:t xml:space="preserve"> </w:t>
            </w:r>
            <w:r w:rsidRPr="00DE5559">
              <w:rPr>
                <w:rFonts w:ascii="Times New Roman" w:eastAsia="Times New Roman" w:hAnsi="Times New Roman"/>
                <w:w w:val="115"/>
              </w:rPr>
              <w:t>и</w:t>
            </w:r>
            <w:r w:rsidRPr="00DE5559">
              <w:rPr>
                <w:rFonts w:ascii="Times New Roman" w:eastAsia="Times New Roman" w:hAnsi="Times New Roman"/>
              </w:rPr>
              <w:t xml:space="preserve"> </w:t>
            </w:r>
            <w:r w:rsidRPr="00DE5559">
              <w:rPr>
                <w:rFonts w:ascii="Times New Roman" w:eastAsia="Times New Roman" w:hAnsi="Times New Roman"/>
                <w:w w:val="115"/>
              </w:rPr>
              <w:t>корова»,</w:t>
            </w:r>
            <w:r w:rsidRPr="00DE5559">
              <w:rPr>
                <w:rFonts w:ascii="Times New Roman" w:eastAsia="Times New Roman" w:hAnsi="Times New Roman"/>
                <w:spacing w:val="3"/>
                <w:w w:val="115"/>
              </w:rPr>
              <w:t xml:space="preserve"> </w:t>
            </w:r>
            <w:r w:rsidRPr="00DE5559">
              <w:rPr>
                <w:rFonts w:ascii="Times New Roman" w:eastAsia="Times New Roman" w:hAnsi="Times New Roman"/>
                <w:w w:val="115"/>
              </w:rPr>
              <w:t>«Томкины</w:t>
            </w:r>
            <w:r w:rsidRPr="00DE5559">
              <w:rPr>
                <w:rFonts w:ascii="Times New Roman" w:eastAsia="Times New Roman" w:hAnsi="Times New Roman"/>
                <w:spacing w:val="3"/>
                <w:w w:val="115"/>
              </w:rPr>
              <w:t xml:space="preserve"> </w:t>
            </w:r>
            <w:r w:rsidRPr="00DE5559">
              <w:rPr>
                <w:rFonts w:ascii="Times New Roman" w:eastAsia="Times New Roman" w:hAnsi="Times New Roman"/>
                <w:w w:val="115"/>
              </w:rPr>
              <w:t>сны»</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DE5559" w:rsidRDefault="00A90BA0" w:rsidP="00BF0C92">
            <w:pPr>
              <w:suppressAutoHyphens/>
              <w:snapToGrid w:val="0"/>
              <w:jc w:val="center"/>
              <w:rPr>
                <w:rFonts w:ascii="Times New Roman" w:eastAsia="Times New Roman" w:hAnsi="Times New Roman"/>
                <w:b/>
                <w:color w:val="231F20"/>
                <w:w w:val="115"/>
              </w:rPr>
            </w:pPr>
            <w:r w:rsidRPr="00DE5559">
              <w:rPr>
                <w:rFonts w:ascii="Times New Roman" w:eastAsia="Times New Roman" w:hAnsi="Times New Roman"/>
                <w:b/>
                <w:spacing w:val="-3"/>
                <w:w w:val="115"/>
              </w:rPr>
              <w:t>Произведе</w:t>
            </w:r>
            <w:r w:rsidRPr="00DE5559">
              <w:rPr>
                <w:rFonts w:ascii="Times New Roman" w:eastAsia="Times New Roman" w:hAnsi="Times New Roman"/>
                <w:b/>
                <w:spacing w:val="-1"/>
                <w:w w:val="115"/>
              </w:rPr>
              <w:t xml:space="preserve">ния </w:t>
            </w:r>
            <w:r w:rsidRPr="00DE5559">
              <w:rPr>
                <w:rFonts w:ascii="Times New Roman" w:eastAsia="Times New Roman" w:hAnsi="Times New Roman"/>
                <w:b/>
                <w:w w:val="115"/>
              </w:rPr>
              <w:t>о маме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7C11FC" w:rsidRDefault="00A90BA0" w:rsidP="00BF0C92">
            <w:pPr>
              <w:autoSpaceDE w:val="0"/>
              <w:autoSpaceDN w:val="0"/>
              <w:jc w:val="both"/>
              <w:rPr>
                <w:rFonts w:ascii="Times New Roman" w:eastAsia="Times New Roman" w:hAnsi="Times New Roman"/>
              </w:rPr>
            </w:pPr>
            <w:r w:rsidRPr="007C11FC">
              <w:rPr>
                <w:rFonts w:ascii="Times New Roman" w:eastAsia="Times New Roman" w:hAnsi="Times New Roman"/>
                <w:spacing w:val="-2"/>
                <w:w w:val="115"/>
              </w:rPr>
              <w:t>П</w:t>
            </w:r>
            <w:r w:rsidRPr="007C11FC">
              <w:rPr>
                <w:rFonts w:ascii="Times New Roman" w:eastAsia="Times New Roman" w:hAnsi="Times New Roman"/>
                <w:spacing w:val="61"/>
                <w:w w:val="115"/>
              </w:rPr>
              <w:t xml:space="preserve"> </w:t>
            </w:r>
            <w:r w:rsidRPr="007C11FC">
              <w:rPr>
                <w:rFonts w:ascii="Times New Roman" w:eastAsia="Times New Roman" w:hAnsi="Times New Roman"/>
                <w:spacing w:val="-2"/>
                <w:w w:val="115"/>
              </w:rPr>
              <w:t>Н</w:t>
            </w:r>
            <w:r w:rsidRPr="007C11FC">
              <w:rPr>
                <w:rFonts w:ascii="Times New Roman" w:eastAsia="Times New Roman" w:hAnsi="Times New Roman"/>
                <w:spacing w:val="106"/>
                <w:w w:val="115"/>
              </w:rPr>
              <w:t xml:space="preserve"> </w:t>
            </w:r>
            <w:r w:rsidRPr="007C11FC">
              <w:rPr>
                <w:rFonts w:ascii="Times New Roman" w:eastAsia="Times New Roman" w:hAnsi="Times New Roman"/>
                <w:spacing w:val="-2"/>
                <w:w w:val="115"/>
              </w:rPr>
              <w:t>Воронько</w:t>
            </w:r>
            <w:r w:rsidRPr="007C11FC">
              <w:rPr>
                <w:rFonts w:ascii="Times New Roman" w:eastAsia="Times New Roman" w:hAnsi="Times New Roman"/>
                <w:spacing w:val="-15"/>
                <w:w w:val="115"/>
              </w:rPr>
              <w:t xml:space="preserve"> </w:t>
            </w:r>
            <w:r w:rsidRPr="007C11FC">
              <w:rPr>
                <w:rFonts w:ascii="Times New Roman" w:eastAsia="Times New Roman" w:hAnsi="Times New Roman"/>
                <w:spacing w:val="-2"/>
                <w:w w:val="115"/>
              </w:rPr>
              <w:t>«Лучше</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2"/>
                <w:w w:val="115"/>
              </w:rPr>
              <w:t>нет</w:t>
            </w:r>
            <w:r w:rsidRPr="007C11FC">
              <w:rPr>
                <w:rFonts w:ascii="Times New Roman" w:eastAsia="Times New Roman" w:hAnsi="Times New Roman"/>
                <w:spacing w:val="-15"/>
                <w:w w:val="115"/>
              </w:rPr>
              <w:t xml:space="preserve"> </w:t>
            </w:r>
            <w:r w:rsidRPr="007C11FC">
              <w:rPr>
                <w:rFonts w:ascii="Times New Roman" w:eastAsia="Times New Roman" w:hAnsi="Times New Roman"/>
                <w:spacing w:val="-2"/>
                <w:w w:val="115"/>
              </w:rPr>
              <w:t>родного</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1"/>
                <w:w w:val="115"/>
              </w:rPr>
              <w:t>края»,</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1"/>
                <w:w w:val="115"/>
              </w:rPr>
              <w:t>М</w:t>
            </w:r>
            <w:r w:rsidRPr="007C11FC">
              <w:rPr>
                <w:rFonts w:ascii="Times New Roman" w:eastAsia="Times New Roman" w:hAnsi="Times New Roman"/>
                <w:spacing w:val="67"/>
                <w:w w:val="115"/>
              </w:rPr>
              <w:t xml:space="preserve"> </w:t>
            </w:r>
            <w:r w:rsidRPr="007C11FC">
              <w:rPr>
                <w:rFonts w:ascii="Times New Roman" w:eastAsia="Times New Roman" w:hAnsi="Times New Roman"/>
                <w:spacing w:val="68"/>
                <w:w w:val="115"/>
              </w:rPr>
              <w:t xml:space="preserve"> </w:t>
            </w:r>
            <w:r w:rsidRPr="007C11FC">
              <w:rPr>
                <w:rFonts w:ascii="Times New Roman" w:eastAsia="Times New Roman" w:hAnsi="Times New Roman"/>
                <w:w w:val="115"/>
              </w:rPr>
              <w:t>Ю</w:t>
            </w:r>
            <w:r w:rsidRPr="007C11FC">
              <w:rPr>
                <w:rFonts w:ascii="Times New Roman" w:eastAsia="Times New Roman" w:hAnsi="Times New Roman"/>
                <w:spacing w:val="3"/>
                <w:w w:val="115"/>
              </w:rPr>
              <w:t xml:space="preserve"> </w:t>
            </w:r>
            <w:r w:rsidRPr="007C11FC">
              <w:rPr>
                <w:rFonts w:ascii="Times New Roman" w:eastAsia="Times New Roman" w:hAnsi="Times New Roman"/>
                <w:w w:val="115"/>
              </w:rPr>
              <w:t>Есеновского</w:t>
            </w:r>
            <w:r w:rsidRPr="007C11FC">
              <w:rPr>
                <w:rFonts w:ascii="Times New Roman" w:eastAsia="Times New Roman" w:hAnsi="Times New Roman"/>
              </w:rPr>
              <w:t xml:space="preserve"> </w:t>
            </w:r>
            <w:r w:rsidRPr="007C11FC">
              <w:rPr>
                <w:rFonts w:ascii="Times New Roman" w:eastAsia="Times New Roman" w:hAnsi="Times New Roman"/>
                <w:spacing w:val="-2"/>
                <w:w w:val="115"/>
              </w:rPr>
              <w:t>«Моя небольшая родина»,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7C11FC" w:rsidRDefault="00A90BA0" w:rsidP="00BF0C92">
            <w:pPr>
              <w:suppressAutoHyphens/>
              <w:snapToGrid w:val="0"/>
              <w:jc w:val="center"/>
              <w:rPr>
                <w:rFonts w:ascii="Times New Roman" w:eastAsia="Droid Sans Fallback" w:hAnsi="Times New Roman"/>
                <w:color w:val="00000A"/>
                <w:lang w:eastAsia="ar-SA"/>
              </w:rPr>
            </w:pPr>
            <w:r w:rsidRPr="007C11FC">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7C11FC" w:rsidRDefault="00A90BA0" w:rsidP="00BF0C92">
            <w:pPr>
              <w:autoSpaceDE w:val="0"/>
              <w:autoSpaceDN w:val="0"/>
              <w:jc w:val="both"/>
              <w:rPr>
                <w:rFonts w:ascii="Times New Roman" w:eastAsia="Times New Roman" w:hAnsi="Times New Roman"/>
              </w:rPr>
            </w:pPr>
            <w:r w:rsidRPr="007C11FC">
              <w:rPr>
                <w:rFonts w:ascii="Times New Roman" w:eastAsia="Times New Roman" w:hAnsi="Times New Roman"/>
                <w:spacing w:val="-2"/>
                <w:w w:val="115"/>
              </w:rPr>
              <w:t>Н</w:t>
            </w:r>
            <w:r w:rsidRPr="007C11FC">
              <w:rPr>
                <w:rFonts w:ascii="Times New Roman" w:eastAsia="Times New Roman" w:hAnsi="Times New Roman"/>
                <w:spacing w:val="-1"/>
                <w:w w:val="115"/>
              </w:rPr>
              <w:t xml:space="preserve"> </w:t>
            </w:r>
            <w:r w:rsidRPr="007C11FC">
              <w:rPr>
                <w:rFonts w:ascii="Times New Roman" w:eastAsia="Times New Roman" w:hAnsi="Times New Roman"/>
                <w:spacing w:val="-2"/>
                <w:w w:val="115"/>
              </w:rPr>
              <w:t>Н</w:t>
            </w:r>
            <w:r w:rsidRPr="007C11FC">
              <w:rPr>
                <w:rFonts w:ascii="Times New Roman" w:eastAsia="Times New Roman" w:hAnsi="Times New Roman"/>
                <w:spacing w:val="-1"/>
                <w:w w:val="115"/>
              </w:rPr>
              <w:t xml:space="preserve"> </w:t>
            </w:r>
            <w:r w:rsidRPr="007C11FC">
              <w:rPr>
                <w:rFonts w:ascii="Times New Roman" w:eastAsia="Times New Roman" w:hAnsi="Times New Roman"/>
                <w:spacing w:val="-2"/>
                <w:w w:val="115"/>
              </w:rPr>
              <w:t xml:space="preserve">Бромлей </w:t>
            </w:r>
            <w:r w:rsidRPr="007C11FC">
              <w:rPr>
                <w:rFonts w:ascii="Times New Roman" w:eastAsia="Times New Roman" w:hAnsi="Times New Roman"/>
                <w:spacing w:val="-1"/>
                <w:w w:val="115"/>
              </w:rPr>
              <w:t>«Какое самое первое</w:t>
            </w:r>
            <w:r w:rsidRPr="007C11FC">
              <w:rPr>
                <w:rFonts w:ascii="Times New Roman" w:eastAsia="Times New Roman" w:hAnsi="Times New Roman"/>
                <w:w w:val="115"/>
              </w:rPr>
              <w:t xml:space="preserve"> </w:t>
            </w:r>
            <w:r w:rsidRPr="007C11FC">
              <w:rPr>
                <w:rFonts w:ascii="Times New Roman" w:eastAsia="Times New Roman" w:hAnsi="Times New Roman"/>
                <w:spacing w:val="-2"/>
                <w:w w:val="115"/>
              </w:rPr>
              <w:t>слово?»,</w:t>
            </w:r>
            <w:r w:rsidRPr="007C11FC">
              <w:rPr>
                <w:rFonts w:ascii="Times New Roman" w:eastAsia="Times New Roman" w:hAnsi="Times New Roman"/>
                <w:spacing w:val="-17"/>
                <w:w w:val="115"/>
              </w:rPr>
              <w:t xml:space="preserve"> </w:t>
            </w:r>
            <w:r w:rsidRPr="007C11FC">
              <w:rPr>
                <w:rFonts w:ascii="Times New Roman" w:eastAsia="Times New Roman" w:hAnsi="Times New Roman"/>
                <w:spacing w:val="-2"/>
                <w:w w:val="115"/>
              </w:rPr>
              <w:t>А</w:t>
            </w:r>
            <w:r w:rsidRPr="007C11FC">
              <w:rPr>
                <w:rFonts w:ascii="Times New Roman" w:eastAsia="Times New Roman" w:hAnsi="Times New Roman"/>
                <w:spacing w:val="94"/>
                <w:w w:val="115"/>
              </w:rPr>
              <w:t xml:space="preserve"> </w:t>
            </w:r>
            <w:r w:rsidRPr="007C11FC">
              <w:rPr>
                <w:rFonts w:ascii="Times New Roman" w:eastAsia="Times New Roman" w:hAnsi="Times New Roman"/>
                <w:spacing w:val="-2"/>
                <w:w w:val="115"/>
              </w:rPr>
              <w:t>В</w:t>
            </w:r>
            <w:r w:rsidRPr="007C11FC">
              <w:rPr>
                <w:rFonts w:ascii="Times New Roman" w:eastAsia="Times New Roman" w:hAnsi="Times New Roman"/>
                <w:spacing w:val="106"/>
                <w:w w:val="115"/>
              </w:rPr>
              <w:t xml:space="preserve"> </w:t>
            </w:r>
            <w:r w:rsidRPr="007C11FC">
              <w:rPr>
                <w:rFonts w:ascii="Times New Roman" w:eastAsia="Times New Roman" w:hAnsi="Times New Roman"/>
                <w:spacing w:val="-2"/>
                <w:w w:val="115"/>
              </w:rPr>
              <w:t>Митяева</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2"/>
                <w:w w:val="115"/>
              </w:rPr>
              <w:t>«За</w:t>
            </w:r>
            <w:r w:rsidRPr="007C11FC">
              <w:rPr>
                <w:rFonts w:ascii="Times New Roman" w:eastAsia="Times New Roman" w:hAnsi="Times New Roman"/>
                <w:spacing w:val="-17"/>
                <w:w w:val="115"/>
              </w:rPr>
              <w:t xml:space="preserve"> </w:t>
            </w:r>
            <w:r w:rsidRPr="007C11FC">
              <w:rPr>
                <w:rFonts w:ascii="Times New Roman" w:eastAsia="Times New Roman" w:hAnsi="Times New Roman"/>
                <w:spacing w:val="-1"/>
                <w:w w:val="115"/>
              </w:rPr>
              <w:t>что</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1"/>
                <w:w w:val="115"/>
              </w:rPr>
              <w:t>я</w:t>
            </w:r>
            <w:r w:rsidRPr="007C11FC">
              <w:rPr>
                <w:rFonts w:ascii="Times New Roman" w:eastAsia="Times New Roman" w:hAnsi="Times New Roman"/>
                <w:spacing w:val="-17"/>
                <w:w w:val="115"/>
              </w:rPr>
              <w:t xml:space="preserve"> </w:t>
            </w:r>
            <w:r w:rsidRPr="007C11FC">
              <w:rPr>
                <w:rFonts w:ascii="Times New Roman" w:eastAsia="Times New Roman" w:hAnsi="Times New Roman"/>
                <w:spacing w:val="-1"/>
                <w:w w:val="115"/>
              </w:rPr>
              <w:t>люблю</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1"/>
                <w:w w:val="115"/>
              </w:rPr>
              <w:t>маму»,</w:t>
            </w:r>
            <w:r w:rsidRPr="007C11FC">
              <w:rPr>
                <w:rFonts w:ascii="Times New Roman" w:eastAsia="Times New Roman" w:hAnsi="Times New Roman"/>
                <w:spacing w:val="-17"/>
                <w:w w:val="115"/>
              </w:rPr>
              <w:t xml:space="preserve"> </w:t>
            </w:r>
            <w:r w:rsidRPr="007C11FC">
              <w:rPr>
                <w:rFonts w:ascii="Times New Roman" w:eastAsia="Times New Roman" w:hAnsi="Times New Roman"/>
                <w:spacing w:val="-1"/>
                <w:w w:val="115"/>
              </w:rPr>
              <w:t>В</w:t>
            </w:r>
            <w:r w:rsidRPr="007C11FC">
              <w:rPr>
                <w:rFonts w:ascii="Times New Roman" w:eastAsia="Times New Roman" w:hAnsi="Times New Roman"/>
                <w:spacing w:val="60"/>
                <w:w w:val="115"/>
              </w:rPr>
              <w:t xml:space="preserve">  </w:t>
            </w:r>
            <w:r w:rsidRPr="007C11FC">
              <w:rPr>
                <w:rFonts w:ascii="Times New Roman" w:eastAsia="Times New Roman" w:hAnsi="Times New Roman"/>
                <w:w w:val="115"/>
              </w:rPr>
              <w:t>Д</w:t>
            </w:r>
            <w:r w:rsidRPr="007C11FC">
              <w:rPr>
                <w:rFonts w:ascii="Times New Roman" w:eastAsia="Times New Roman" w:hAnsi="Times New Roman"/>
                <w:spacing w:val="32"/>
                <w:w w:val="115"/>
              </w:rPr>
              <w:t xml:space="preserve"> </w:t>
            </w:r>
            <w:r w:rsidRPr="007C11FC">
              <w:rPr>
                <w:rFonts w:ascii="Times New Roman" w:eastAsia="Times New Roman" w:hAnsi="Times New Roman"/>
                <w:w w:val="115"/>
              </w:rPr>
              <w:t>Берестова</w:t>
            </w:r>
            <w:r w:rsidRPr="007C11FC">
              <w:rPr>
                <w:rFonts w:ascii="Times New Roman" w:eastAsia="Times New Roman" w:hAnsi="Times New Roman"/>
              </w:rPr>
              <w:t xml:space="preserve"> </w:t>
            </w:r>
            <w:r w:rsidRPr="007C11FC">
              <w:rPr>
                <w:rFonts w:ascii="Times New Roman" w:eastAsia="Times New Roman" w:hAnsi="Times New Roman"/>
                <w:spacing w:val="-4"/>
                <w:w w:val="115"/>
              </w:rPr>
              <w:t>«Любили</w:t>
            </w:r>
            <w:r w:rsidRPr="007C11FC">
              <w:rPr>
                <w:rFonts w:ascii="Times New Roman" w:eastAsia="Times New Roman" w:hAnsi="Times New Roman"/>
                <w:spacing w:val="-16"/>
                <w:w w:val="115"/>
              </w:rPr>
              <w:t xml:space="preserve"> </w:t>
            </w:r>
            <w:r w:rsidRPr="007C11FC">
              <w:rPr>
                <w:rFonts w:ascii="Times New Roman" w:eastAsia="Times New Roman" w:hAnsi="Times New Roman"/>
                <w:spacing w:val="-4"/>
                <w:w w:val="115"/>
              </w:rPr>
              <w:t>тебя</w:t>
            </w:r>
            <w:r w:rsidRPr="007C11FC">
              <w:rPr>
                <w:rFonts w:ascii="Times New Roman" w:eastAsia="Times New Roman" w:hAnsi="Times New Roman"/>
                <w:spacing w:val="-15"/>
                <w:w w:val="115"/>
              </w:rPr>
              <w:t xml:space="preserve"> </w:t>
            </w:r>
            <w:r w:rsidRPr="007C11FC">
              <w:rPr>
                <w:rFonts w:ascii="Times New Roman" w:eastAsia="Times New Roman" w:hAnsi="Times New Roman"/>
                <w:spacing w:val="-4"/>
                <w:w w:val="115"/>
              </w:rPr>
              <w:t>без</w:t>
            </w:r>
            <w:r w:rsidRPr="007C11FC">
              <w:rPr>
                <w:rFonts w:ascii="Times New Roman" w:eastAsia="Times New Roman" w:hAnsi="Times New Roman"/>
                <w:spacing w:val="-15"/>
                <w:w w:val="115"/>
              </w:rPr>
              <w:t xml:space="preserve"> </w:t>
            </w:r>
            <w:r w:rsidRPr="007C11FC">
              <w:rPr>
                <w:rFonts w:ascii="Times New Roman" w:eastAsia="Times New Roman" w:hAnsi="Times New Roman"/>
                <w:spacing w:val="-4"/>
                <w:w w:val="115"/>
              </w:rPr>
              <w:t>особых</w:t>
            </w:r>
            <w:r w:rsidRPr="007C11FC">
              <w:rPr>
                <w:rFonts w:ascii="Times New Roman" w:eastAsia="Times New Roman" w:hAnsi="Times New Roman"/>
                <w:spacing w:val="-15"/>
                <w:w w:val="115"/>
              </w:rPr>
              <w:t xml:space="preserve"> </w:t>
            </w:r>
            <w:r w:rsidRPr="007C11FC">
              <w:rPr>
                <w:rFonts w:ascii="Times New Roman" w:eastAsia="Times New Roman" w:hAnsi="Times New Roman"/>
                <w:spacing w:val="-4"/>
                <w:w w:val="115"/>
              </w:rPr>
              <w:t>причин…»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7C11FC" w:rsidRDefault="00A90BA0" w:rsidP="00BF0C92">
            <w:pPr>
              <w:autoSpaceDE w:val="0"/>
              <w:autoSpaceDN w:val="0"/>
              <w:jc w:val="both"/>
              <w:rPr>
                <w:rFonts w:ascii="Times New Roman" w:eastAsia="Times New Roman" w:hAnsi="Times New Roman"/>
                <w:spacing w:val="-2"/>
                <w:w w:val="115"/>
              </w:rPr>
            </w:pPr>
            <w:r w:rsidRPr="007C11FC">
              <w:rPr>
                <w:rFonts w:ascii="Times New Roman" w:eastAsia="Times New Roman" w:hAnsi="Times New Roman"/>
                <w:spacing w:val="-3"/>
                <w:w w:val="115"/>
              </w:rPr>
              <w:t>Г</w:t>
            </w:r>
            <w:r w:rsidRPr="007C11FC">
              <w:rPr>
                <w:rFonts w:ascii="Times New Roman" w:eastAsia="Times New Roman" w:hAnsi="Times New Roman"/>
                <w:spacing w:val="20"/>
                <w:w w:val="115"/>
              </w:rPr>
              <w:t xml:space="preserve"> </w:t>
            </w:r>
            <w:r w:rsidRPr="007C11FC">
              <w:rPr>
                <w:rFonts w:ascii="Times New Roman" w:eastAsia="Times New Roman" w:hAnsi="Times New Roman"/>
                <w:spacing w:val="-3"/>
                <w:w w:val="115"/>
              </w:rPr>
              <w:t>П</w:t>
            </w:r>
            <w:r w:rsidRPr="007C11FC">
              <w:rPr>
                <w:rFonts w:ascii="Times New Roman" w:eastAsia="Times New Roman" w:hAnsi="Times New Roman"/>
                <w:spacing w:val="11"/>
                <w:w w:val="115"/>
              </w:rPr>
              <w:t xml:space="preserve"> </w:t>
            </w:r>
            <w:r w:rsidRPr="007C11FC">
              <w:rPr>
                <w:rFonts w:ascii="Times New Roman" w:eastAsia="Times New Roman" w:hAnsi="Times New Roman"/>
                <w:spacing w:val="-3"/>
                <w:w w:val="115"/>
              </w:rPr>
              <w:t>Виеру</w:t>
            </w:r>
            <w:r w:rsidRPr="007C11FC">
              <w:rPr>
                <w:rFonts w:ascii="Times New Roman" w:eastAsia="Times New Roman" w:hAnsi="Times New Roman"/>
                <w:spacing w:val="-15"/>
                <w:w w:val="115"/>
              </w:rPr>
              <w:t xml:space="preserve"> </w:t>
            </w:r>
            <w:r w:rsidRPr="007C11FC">
              <w:rPr>
                <w:rFonts w:ascii="Times New Roman" w:eastAsia="Times New Roman" w:hAnsi="Times New Roman"/>
                <w:spacing w:val="-3"/>
                <w:w w:val="115"/>
              </w:rPr>
              <w:t>«Сколько</w:t>
            </w:r>
            <w:r w:rsidRPr="007C11FC">
              <w:rPr>
                <w:rFonts w:ascii="Times New Roman" w:eastAsia="Times New Roman" w:hAnsi="Times New Roman"/>
                <w:spacing w:val="-49"/>
                <w:w w:val="115"/>
              </w:rPr>
              <w:t xml:space="preserve"> </w:t>
            </w:r>
            <w:r w:rsidRPr="007C11FC">
              <w:rPr>
                <w:rFonts w:ascii="Times New Roman" w:eastAsia="Times New Roman" w:hAnsi="Times New Roman"/>
                <w:spacing w:val="-3"/>
                <w:w w:val="115"/>
              </w:rPr>
              <w:t>звёзд на ясном небе!», И</w:t>
            </w:r>
            <w:r w:rsidRPr="007C11FC">
              <w:rPr>
                <w:rFonts w:ascii="Times New Roman" w:eastAsia="Times New Roman" w:hAnsi="Times New Roman"/>
                <w:spacing w:val="96"/>
                <w:w w:val="115"/>
              </w:rPr>
              <w:t xml:space="preserve"> </w:t>
            </w:r>
            <w:r w:rsidRPr="007C11FC">
              <w:rPr>
                <w:rFonts w:ascii="Times New Roman" w:eastAsia="Times New Roman" w:hAnsi="Times New Roman"/>
                <w:spacing w:val="-3"/>
                <w:w w:val="115"/>
              </w:rPr>
              <w:t>С</w:t>
            </w:r>
            <w:r w:rsidRPr="007C11FC">
              <w:rPr>
                <w:rFonts w:ascii="Times New Roman" w:eastAsia="Times New Roman" w:hAnsi="Times New Roman"/>
                <w:spacing w:val="94"/>
                <w:w w:val="115"/>
              </w:rPr>
              <w:t xml:space="preserve"> </w:t>
            </w:r>
            <w:r w:rsidRPr="007C11FC">
              <w:rPr>
                <w:rFonts w:ascii="Times New Roman" w:eastAsia="Times New Roman" w:hAnsi="Times New Roman"/>
                <w:spacing w:val="-3"/>
                <w:w w:val="115"/>
              </w:rPr>
              <w:t xml:space="preserve">Соколова-Микитова </w:t>
            </w:r>
            <w:r w:rsidRPr="007C11FC">
              <w:rPr>
                <w:rFonts w:ascii="Times New Roman" w:eastAsia="Times New Roman" w:hAnsi="Times New Roman"/>
                <w:spacing w:val="-2"/>
                <w:w w:val="115"/>
              </w:rPr>
              <w:t>«Радуга»,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266CD7" w:rsidRDefault="00A90BA0" w:rsidP="00BF0C92">
            <w:pPr>
              <w:autoSpaceDE w:val="0"/>
              <w:autoSpaceDN w:val="0"/>
              <w:spacing w:before="67" w:line="232" w:lineRule="auto"/>
              <w:ind w:right="183"/>
              <w:jc w:val="center"/>
              <w:rPr>
                <w:rFonts w:ascii="Times New Roman" w:eastAsia="Times New Roman" w:hAnsi="Times New Roman"/>
                <w:b/>
              </w:rPr>
            </w:pPr>
            <w:r w:rsidRPr="00266CD7">
              <w:rPr>
                <w:rFonts w:ascii="Times New Roman" w:eastAsia="Times New Roman" w:hAnsi="Times New Roman"/>
                <w:b/>
                <w:w w:val="115"/>
              </w:rPr>
              <w:t>Фольклорные</w:t>
            </w:r>
            <w:r w:rsidRPr="00266CD7">
              <w:rPr>
                <w:rFonts w:ascii="Times New Roman" w:eastAsia="Times New Roman" w:hAnsi="Times New Roman"/>
                <w:b/>
                <w:spacing w:val="-12"/>
                <w:w w:val="115"/>
              </w:rPr>
              <w:t xml:space="preserve"> </w:t>
            </w:r>
            <w:r w:rsidRPr="00266CD7">
              <w:rPr>
                <w:rFonts w:ascii="Times New Roman" w:eastAsia="Times New Roman" w:hAnsi="Times New Roman"/>
                <w:b/>
                <w:w w:val="115"/>
              </w:rPr>
              <w:t>и</w:t>
            </w:r>
            <w:r w:rsidRPr="00266CD7">
              <w:rPr>
                <w:rFonts w:ascii="Times New Roman" w:eastAsia="Times New Roman" w:hAnsi="Times New Roman"/>
                <w:b/>
                <w:spacing w:val="-11"/>
                <w:w w:val="115"/>
              </w:rPr>
              <w:t xml:space="preserve"> </w:t>
            </w:r>
            <w:r w:rsidRPr="00266CD7">
              <w:rPr>
                <w:rFonts w:ascii="Times New Roman" w:eastAsia="Times New Roman" w:hAnsi="Times New Roman"/>
                <w:b/>
                <w:w w:val="115"/>
              </w:rPr>
              <w:t>авторские произведения</w:t>
            </w:r>
          </w:p>
          <w:p w:rsidR="00A90BA0" w:rsidRPr="00266CD7" w:rsidRDefault="00A90BA0" w:rsidP="00BF0C92">
            <w:pPr>
              <w:autoSpaceDE w:val="0"/>
              <w:autoSpaceDN w:val="0"/>
              <w:spacing w:line="195" w:lineRule="exact"/>
              <w:ind w:left="110"/>
              <w:jc w:val="center"/>
              <w:rPr>
                <w:rFonts w:ascii="Times New Roman" w:eastAsia="Times New Roman" w:hAnsi="Times New Roman"/>
                <w:sz w:val="18"/>
              </w:rPr>
            </w:pPr>
            <w:r w:rsidRPr="00266CD7">
              <w:rPr>
                <w:rFonts w:ascii="Times New Roman" w:eastAsia="Times New Roman" w:hAnsi="Times New Roman"/>
                <w:b/>
                <w:w w:val="115"/>
              </w:rPr>
              <w:t>о</w:t>
            </w:r>
            <w:r w:rsidRPr="00266CD7">
              <w:rPr>
                <w:rFonts w:ascii="Times New Roman" w:eastAsia="Times New Roman" w:hAnsi="Times New Roman"/>
                <w:b/>
                <w:spacing w:val="-9"/>
                <w:w w:val="115"/>
              </w:rPr>
              <w:t xml:space="preserve"> </w:t>
            </w:r>
            <w:r w:rsidRPr="00266CD7">
              <w:rPr>
                <w:rFonts w:ascii="Times New Roman" w:eastAsia="Times New Roman" w:hAnsi="Times New Roman"/>
                <w:b/>
                <w:w w:val="115"/>
              </w:rPr>
              <w:t>чудесах и</w:t>
            </w:r>
            <w:r w:rsidRPr="00266CD7">
              <w:rPr>
                <w:rFonts w:ascii="Times New Roman" w:eastAsia="Times New Roman" w:hAnsi="Times New Roman"/>
                <w:b/>
                <w:spacing w:val="4"/>
                <w:w w:val="115"/>
              </w:rPr>
              <w:t xml:space="preserve"> </w:t>
            </w:r>
            <w:r w:rsidRPr="00266CD7">
              <w:rPr>
                <w:rFonts w:ascii="Times New Roman" w:eastAsia="Times New Roman" w:hAnsi="Times New Roman"/>
                <w:b/>
                <w:w w:val="115"/>
              </w:rPr>
              <w:t>фантазии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sidRPr="00CE3EB7">
              <w:rPr>
                <w:rFonts w:ascii="Times New Roman" w:eastAsia="Droid Sans Fallback" w:hAnsi="Times New Roman"/>
                <w:b/>
                <w:color w:val="00000A"/>
                <w:lang w:eastAsia="ar-SA"/>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266CD7" w:rsidRDefault="00A90BA0" w:rsidP="00BF0C92">
            <w:pPr>
              <w:autoSpaceDE w:val="0"/>
              <w:autoSpaceDN w:val="0"/>
              <w:ind w:right="378"/>
              <w:jc w:val="both"/>
              <w:rPr>
                <w:rFonts w:ascii="Times New Roman" w:eastAsia="Times New Roman" w:hAnsi="Times New Roman"/>
              </w:rPr>
            </w:pPr>
            <w:r w:rsidRPr="00266CD7">
              <w:rPr>
                <w:rFonts w:ascii="Times New Roman" w:eastAsia="Times New Roman" w:hAnsi="Times New Roman"/>
                <w:w w:val="115"/>
              </w:rPr>
              <w:t>К</w:t>
            </w:r>
            <w:r w:rsidRPr="00266CD7">
              <w:rPr>
                <w:rFonts w:ascii="Times New Roman" w:eastAsia="Times New Roman" w:hAnsi="Times New Roman"/>
                <w:spacing w:val="29"/>
                <w:w w:val="115"/>
              </w:rPr>
              <w:t xml:space="preserve"> </w:t>
            </w:r>
            <w:r w:rsidRPr="00266CD7">
              <w:rPr>
                <w:rFonts w:ascii="Times New Roman" w:eastAsia="Times New Roman" w:hAnsi="Times New Roman"/>
                <w:w w:val="115"/>
              </w:rPr>
              <w:t>И</w:t>
            </w:r>
            <w:r w:rsidRPr="00266CD7">
              <w:rPr>
                <w:rFonts w:ascii="Times New Roman" w:eastAsia="Times New Roman" w:hAnsi="Times New Roman"/>
                <w:spacing w:val="32"/>
                <w:w w:val="115"/>
              </w:rPr>
              <w:t xml:space="preserve"> </w:t>
            </w:r>
            <w:r w:rsidRPr="00266CD7">
              <w:rPr>
                <w:rFonts w:ascii="Times New Roman" w:eastAsia="Times New Roman" w:hAnsi="Times New Roman"/>
                <w:w w:val="115"/>
              </w:rPr>
              <w:t>Чуковский «Путаница»,</w:t>
            </w:r>
          </w:p>
          <w:p w:rsidR="00A90BA0" w:rsidRPr="005224AD" w:rsidRDefault="00A90BA0" w:rsidP="00BF0C92">
            <w:pPr>
              <w:suppressAutoHyphens/>
              <w:snapToGrid w:val="0"/>
              <w:jc w:val="both"/>
              <w:rPr>
                <w:rFonts w:ascii="Times New Roman" w:eastAsia="Times New Roman" w:hAnsi="Times New Roman"/>
                <w:color w:val="231F20"/>
                <w:w w:val="115"/>
              </w:rPr>
            </w:pPr>
            <w:r w:rsidRPr="005224AD">
              <w:rPr>
                <w:rFonts w:ascii="Times New Roman" w:eastAsia="Times New Roman" w:hAnsi="Times New Roman"/>
                <w:w w:val="115"/>
              </w:rPr>
              <w:t xml:space="preserve">И </w:t>
            </w:r>
            <w:r w:rsidRPr="005224AD">
              <w:rPr>
                <w:rFonts w:ascii="Times New Roman" w:eastAsia="Times New Roman" w:hAnsi="Times New Roman"/>
                <w:spacing w:val="20"/>
                <w:w w:val="115"/>
              </w:rPr>
              <w:t xml:space="preserve"> </w:t>
            </w:r>
            <w:r w:rsidRPr="005224AD">
              <w:rPr>
                <w:rFonts w:ascii="Times New Roman" w:eastAsia="Times New Roman" w:hAnsi="Times New Roman"/>
                <w:w w:val="115"/>
              </w:rPr>
              <w:t xml:space="preserve">П </w:t>
            </w:r>
            <w:r w:rsidRPr="005224AD">
              <w:rPr>
                <w:rFonts w:ascii="Times New Roman" w:eastAsia="Times New Roman" w:hAnsi="Times New Roman"/>
                <w:spacing w:val="20"/>
                <w:w w:val="115"/>
              </w:rPr>
              <w:t xml:space="preserve"> </w:t>
            </w:r>
            <w:r w:rsidRPr="005224AD">
              <w:rPr>
                <w:rFonts w:ascii="Times New Roman" w:eastAsia="Times New Roman" w:hAnsi="Times New Roman"/>
                <w:w w:val="115"/>
              </w:rPr>
              <w:t>Токмакова</w:t>
            </w:r>
            <w:r w:rsidRPr="005224AD">
              <w:rPr>
                <w:rFonts w:ascii="Times New Roman" w:eastAsia="Times New Roman" w:hAnsi="Times New Roman"/>
                <w:spacing w:val="-3"/>
                <w:w w:val="115"/>
              </w:rPr>
              <w:t xml:space="preserve"> </w:t>
            </w:r>
            <w:r w:rsidRPr="005224AD">
              <w:rPr>
                <w:rFonts w:ascii="Times New Roman" w:eastAsia="Times New Roman" w:hAnsi="Times New Roman"/>
                <w:w w:val="115"/>
              </w:rPr>
              <w:t>«Мы</w:t>
            </w:r>
            <w:r w:rsidRPr="005224AD">
              <w:rPr>
                <w:rFonts w:ascii="Times New Roman" w:eastAsia="Times New Roman" w:hAnsi="Times New Roman"/>
                <w:spacing w:val="-4"/>
                <w:w w:val="115"/>
              </w:rPr>
              <w:t xml:space="preserve"> </w:t>
            </w:r>
            <w:r w:rsidRPr="005224AD">
              <w:rPr>
                <w:rFonts w:ascii="Times New Roman" w:eastAsia="Times New Roman" w:hAnsi="Times New Roman"/>
                <w:w w:val="115"/>
              </w:rPr>
              <w:t>играли</w:t>
            </w:r>
            <w:r w:rsidRPr="005224AD">
              <w:rPr>
                <w:rFonts w:ascii="Times New Roman" w:eastAsia="Times New Roman" w:hAnsi="Times New Roman"/>
                <w:spacing w:val="-3"/>
                <w:w w:val="115"/>
              </w:rPr>
              <w:t xml:space="preserve"> </w:t>
            </w:r>
            <w:r w:rsidRPr="005224AD">
              <w:rPr>
                <w:rFonts w:ascii="Times New Roman" w:eastAsia="Times New Roman" w:hAnsi="Times New Roman"/>
                <w:w w:val="115"/>
              </w:rPr>
              <w:t>в</w:t>
            </w:r>
            <w:r w:rsidRPr="005224AD">
              <w:rPr>
                <w:rFonts w:ascii="Times New Roman" w:eastAsia="Times New Roman" w:hAnsi="Times New Roman"/>
                <w:spacing w:val="-3"/>
                <w:w w:val="115"/>
              </w:rPr>
              <w:t xml:space="preserve"> </w:t>
            </w:r>
            <w:r w:rsidRPr="005224AD">
              <w:rPr>
                <w:rFonts w:ascii="Times New Roman" w:eastAsia="Times New Roman" w:hAnsi="Times New Roman"/>
                <w:w w:val="115"/>
              </w:rPr>
              <w:t>хохотушки».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Учительский портал </w:t>
            </w:r>
            <w:hyperlink r:id="rId42" w:history="1">
              <w:r w:rsidRPr="00CE3EB7">
                <w:rPr>
                  <w:rFonts w:ascii="Times New Roman" w:eastAsia="Droid Sans Fallback" w:hAnsi="Times New Roman"/>
                  <w:color w:val="0000FF"/>
                  <w:u w:val="single"/>
                  <w:lang w:eastAsia="ar-SA"/>
                </w:rPr>
                <w:t>https://www.uchportal.ru/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autoSpaceDE w:val="0"/>
              <w:autoSpaceDN w:val="0"/>
              <w:jc w:val="both"/>
              <w:rPr>
                <w:rFonts w:ascii="Times New Roman" w:eastAsia="Times New Roman" w:hAnsi="Times New Roman"/>
              </w:rPr>
            </w:pPr>
            <w:r w:rsidRPr="00266CD7">
              <w:rPr>
                <w:rFonts w:ascii="Times New Roman" w:eastAsia="Times New Roman" w:hAnsi="Times New Roman"/>
                <w:w w:val="115"/>
              </w:rPr>
              <w:t xml:space="preserve">И </w:t>
            </w:r>
            <w:r w:rsidRPr="00266CD7">
              <w:rPr>
                <w:rFonts w:ascii="Times New Roman" w:eastAsia="Times New Roman" w:hAnsi="Times New Roman"/>
                <w:spacing w:val="20"/>
                <w:w w:val="115"/>
              </w:rPr>
              <w:t xml:space="preserve"> </w:t>
            </w:r>
            <w:r w:rsidRPr="00266CD7">
              <w:rPr>
                <w:rFonts w:ascii="Times New Roman" w:eastAsia="Times New Roman" w:hAnsi="Times New Roman"/>
                <w:w w:val="115"/>
              </w:rPr>
              <w:t xml:space="preserve">М  </w:t>
            </w:r>
            <w:r w:rsidRPr="00266CD7">
              <w:rPr>
                <w:rFonts w:ascii="Times New Roman" w:eastAsia="Times New Roman" w:hAnsi="Times New Roman"/>
                <w:spacing w:val="20"/>
                <w:w w:val="115"/>
              </w:rPr>
              <w:t xml:space="preserve"> </w:t>
            </w:r>
            <w:r w:rsidRPr="00266CD7">
              <w:rPr>
                <w:rFonts w:ascii="Times New Roman" w:eastAsia="Times New Roman" w:hAnsi="Times New Roman"/>
                <w:w w:val="115"/>
              </w:rPr>
              <w:t>Пивоварова</w:t>
            </w:r>
            <w:r w:rsidRPr="005224AD">
              <w:rPr>
                <w:rFonts w:ascii="Times New Roman" w:eastAsia="Times New Roman" w:hAnsi="Times New Roman"/>
              </w:rPr>
              <w:t xml:space="preserve"> </w:t>
            </w:r>
            <w:r w:rsidRPr="005224AD">
              <w:rPr>
                <w:rFonts w:ascii="Times New Roman" w:eastAsia="Times New Roman" w:hAnsi="Times New Roman"/>
                <w:w w:val="115"/>
              </w:rPr>
              <w:t>«Кулинаки-пулинаки», «Я палочкой волшебной…»,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autoSpaceDE w:val="0"/>
              <w:autoSpaceDN w:val="0"/>
              <w:ind w:right="152"/>
              <w:jc w:val="both"/>
              <w:rPr>
                <w:rFonts w:ascii="Times New Roman" w:eastAsia="Times New Roman" w:hAnsi="Times New Roman"/>
              </w:rPr>
            </w:pPr>
            <w:r w:rsidRPr="005224AD">
              <w:rPr>
                <w:rFonts w:ascii="Times New Roman" w:eastAsia="Times New Roman" w:hAnsi="Times New Roman"/>
                <w:w w:val="115"/>
              </w:rPr>
              <w:t>В</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В</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Лунин «Я видела чудо», Р</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С</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Сеф «Чудо», Б</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В</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Заходер «Моя</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вообразилия»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lastRenderedPageBreak/>
              <w:t>4</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autoSpaceDE w:val="0"/>
              <w:autoSpaceDN w:val="0"/>
              <w:ind w:right="290"/>
              <w:jc w:val="both"/>
              <w:rPr>
                <w:rFonts w:ascii="Times New Roman" w:eastAsia="Times New Roman" w:hAnsi="Times New Roman"/>
              </w:rPr>
            </w:pPr>
            <w:r w:rsidRPr="005224AD">
              <w:rPr>
                <w:rFonts w:ascii="Times New Roman" w:eastAsia="Times New Roman" w:hAnsi="Times New Roman"/>
                <w:w w:val="115"/>
              </w:rPr>
              <w:t>А</w:t>
            </w:r>
            <w:r w:rsidRPr="00266CD7">
              <w:rPr>
                <w:rFonts w:ascii="Times New Roman" w:eastAsia="Times New Roman" w:hAnsi="Times New Roman"/>
                <w:w w:val="115"/>
              </w:rPr>
              <w:t>нглийские</w:t>
            </w:r>
            <w:r w:rsidRPr="00266CD7">
              <w:rPr>
                <w:rFonts w:ascii="Times New Roman" w:eastAsia="Times New Roman" w:hAnsi="Times New Roman"/>
                <w:spacing w:val="-5"/>
                <w:w w:val="115"/>
              </w:rPr>
              <w:t xml:space="preserve"> </w:t>
            </w:r>
            <w:r w:rsidRPr="00266CD7">
              <w:rPr>
                <w:rFonts w:ascii="Times New Roman" w:eastAsia="Times New Roman" w:hAnsi="Times New Roman"/>
                <w:w w:val="115"/>
              </w:rPr>
              <w:t>народные</w:t>
            </w:r>
            <w:r w:rsidRPr="00266CD7">
              <w:rPr>
                <w:rFonts w:ascii="Times New Roman" w:eastAsia="Times New Roman" w:hAnsi="Times New Roman"/>
                <w:spacing w:val="-6"/>
                <w:w w:val="115"/>
              </w:rPr>
              <w:t xml:space="preserve"> </w:t>
            </w:r>
            <w:r w:rsidRPr="00266CD7">
              <w:rPr>
                <w:rFonts w:ascii="Times New Roman" w:eastAsia="Times New Roman" w:hAnsi="Times New Roman"/>
                <w:w w:val="115"/>
              </w:rPr>
              <w:t>песни</w:t>
            </w:r>
            <w:r w:rsidRPr="00266CD7">
              <w:rPr>
                <w:rFonts w:ascii="Times New Roman" w:eastAsia="Times New Roman" w:hAnsi="Times New Roman"/>
                <w:spacing w:val="-5"/>
                <w:w w:val="115"/>
              </w:rPr>
              <w:t xml:space="preserve"> </w:t>
            </w:r>
            <w:r w:rsidRPr="00266CD7">
              <w:rPr>
                <w:rFonts w:ascii="Times New Roman" w:eastAsia="Times New Roman" w:hAnsi="Times New Roman"/>
                <w:w w:val="115"/>
              </w:rPr>
              <w:t>и</w:t>
            </w:r>
            <w:r w:rsidRPr="00266CD7">
              <w:rPr>
                <w:rFonts w:ascii="Times New Roman" w:eastAsia="Times New Roman" w:hAnsi="Times New Roman"/>
                <w:spacing w:val="-6"/>
                <w:w w:val="115"/>
              </w:rPr>
              <w:t xml:space="preserve"> </w:t>
            </w:r>
            <w:r w:rsidRPr="00266CD7">
              <w:rPr>
                <w:rFonts w:ascii="Times New Roman" w:eastAsia="Times New Roman" w:hAnsi="Times New Roman"/>
                <w:w w:val="115"/>
              </w:rPr>
              <w:t>небылицы</w:t>
            </w:r>
            <w:r w:rsidRPr="00266CD7">
              <w:rPr>
                <w:rFonts w:ascii="Times New Roman" w:eastAsia="Times New Roman" w:hAnsi="Times New Roman"/>
                <w:spacing w:val="-5"/>
                <w:w w:val="115"/>
              </w:rPr>
              <w:t xml:space="preserve"> </w:t>
            </w:r>
            <w:r w:rsidRPr="00266CD7">
              <w:rPr>
                <w:rFonts w:ascii="Times New Roman" w:eastAsia="Times New Roman" w:hAnsi="Times New Roman"/>
                <w:w w:val="115"/>
              </w:rPr>
              <w:t>в</w:t>
            </w:r>
            <w:r w:rsidRPr="00266CD7">
              <w:rPr>
                <w:rFonts w:ascii="Times New Roman" w:eastAsia="Times New Roman" w:hAnsi="Times New Roman"/>
                <w:spacing w:val="-6"/>
                <w:w w:val="115"/>
              </w:rPr>
              <w:t xml:space="preserve"> </w:t>
            </w:r>
            <w:r w:rsidRPr="00266CD7">
              <w:rPr>
                <w:rFonts w:ascii="Times New Roman" w:eastAsia="Times New Roman" w:hAnsi="Times New Roman"/>
                <w:w w:val="115"/>
              </w:rPr>
              <w:t>переводе</w:t>
            </w:r>
            <w:r w:rsidRPr="005224AD">
              <w:rPr>
                <w:rFonts w:ascii="Times New Roman" w:eastAsia="Times New Roman" w:hAnsi="Times New Roman"/>
              </w:rPr>
              <w:t xml:space="preserve"> </w:t>
            </w:r>
            <w:r w:rsidRPr="00266CD7">
              <w:rPr>
                <w:rFonts w:ascii="Times New Roman" w:eastAsia="Times New Roman" w:hAnsi="Times New Roman"/>
                <w:w w:val="115"/>
              </w:rPr>
              <w:t xml:space="preserve">К </w:t>
            </w:r>
            <w:r w:rsidRPr="00266CD7">
              <w:rPr>
                <w:rFonts w:ascii="Times New Roman" w:eastAsia="Times New Roman" w:hAnsi="Times New Roman"/>
                <w:spacing w:val="14"/>
                <w:w w:val="115"/>
              </w:rPr>
              <w:t xml:space="preserve"> </w:t>
            </w:r>
            <w:r w:rsidRPr="00266CD7">
              <w:rPr>
                <w:rFonts w:ascii="Times New Roman" w:eastAsia="Times New Roman" w:hAnsi="Times New Roman"/>
                <w:w w:val="115"/>
              </w:rPr>
              <w:t xml:space="preserve">И </w:t>
            </w:r>
            <w:r w:rsidRPr="00266CD7">
              <w:rPr>
                <w:rFonts w:ascii="Times New Roman" w:eastAsia="Times New Roman" w:hAnsi="Times New Roman"/>
                <w:spacing w:val="12"/>
                <w:w w:val="115"/>
              </w:rPr>
              <w:t xml:space="preserve"> </w:t>
            </w:r>
            <w:r w:rsidRPr="00266CD7">
              <w:rPr>
                <w:rFonts w:ascii="Times New Roman" w:eastAsia="Times New Roman" w:hAnsi="Times New Roman"/>
                <w:w w:val="115"/>
              </w:rPr>
              <w:t>Чуковского</w:t>
            </w:r>
            <w:r w:rsidRPr="00266CD7">
              <w:rPr>
                <w:rFonts w:ascii="Times New Roman" w:eastAsia="Times New Roman" w:hAnsi="Times New Roman"/>
                <w:spacing w:val="-6"/>
                <w:w w:val="115"/>
              </w:rPr>
              <w:t xml:space="preserve"> </w:t>
            </w:r>
            <w:r w:rsidRPr="00266CD7">
              <w:rPr>
                <w:rFonts w:ascii="Times New Roman" w:eastAsia="Times New Roman" w:hAnsi="Times New Roman"/>
                <w:w w:val="115"/>
              </w:rPr>
              <w:t>и</w:t>
            </w:r>
            <w:r w:rsidRPr="00266CD7">
              <w:rPr>
                <w:rFonts w:ascii="Times New Roman" w:eastAsia="Times New Roman" w:hAnsi="Times New Roman"/>
                <w:spacing w:val="-5"/>
                <w:w w:val="115"/>
              </w:rPr>
              <w:t xml:space="preserve"> </w:t>
            </w:r>
            <w:r w:rsidRPr="00266CD7">
              <w:rPr>
                <w:rFonts w:ascii="Times New Roman" w:eastAsia="Times New Roman" w:hAnsi="Times New Roman"/>
                <w:w w:val="115"/>
              </w:rPr>
              <w:t xml:space="preserve">С </w:t>
            </w:r>
            <w:r w:rsidRPr="00266CD7">
              <w:rPr>
                <w:rFonts w:ascii="Times New Roman" w:eastAsia="Times New Roman" w:hAnsi="Times New Roman"/>
                <w:spacing w:val="14"/>
                <w:w w:val="115"/>
              </w:rPr>
              <w:t xml:space="preserve"> </w:t>
            </w:r>
            <w:r w:rsidRPr="00266CD7">
              <w:rPr>
                <w:rFonts w:ascii="Times New Roman" w:eastAsia="Times New Roman" w:hAnsi="Times New Roman"/>
                <w:w w:val="115"/>
              </w:rPr>
              <w:t xml:space="preserve">Я  </w:t>
            </w:r>
            <w:r w:rsidRPr="00266CD7">
              <w:rPr>
                <w:rFonts w:ascii="Times New Roman" w:eastAsia="Times New Roman" w:hAnsi="Times New Roman"/>
                <w:spacing w:val="10"/>
                <w:w w:val="115"/>
              </w:rPr>
              <w:t xml:space="preserve"> </w:t>
            </w:r>
            <w:r w:rsidRPr="00266CD7">
              <w:rPr>
                <w:rFonts w:ascii="Times New Roman" w:eastAsia="Times New Roman" w:hAnsi="Times New Roman"/>
                <w:w w:val="115"/>
              </w:rPr>
              <w:t>Маршака</w:t>
            </w:r>
            <w:r w:rsidRPr="005224AD">
              <w:rPr>
                <w:rFonts w:ascii="Times New Roman" w:eastAsia="Times New Roman" w:hAnsi="Times New Roman"/>
                <w:w w:val="115"/>
              </w:rPr>
              <w:t>.</w:t>
            </w:r>
            <w:r w:rsidRPr="00266CD7">
              <w:rPr>
                <w:rFonts w:ascii="Times New Roman" w:eastAsia="Times New Roman" w:hAnsi="Times New Roman"/>
                <w:w w:val="14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autoSpaceDE w:val="0"/>
              <w:autoSpaceDN w:val="0"/>
              <w:spacing w:before="67" w:line="232" w:lineRule="auto"/>
              <w:ind w:left="110"/>
              <w:jc w:val="center"/>
              <w:rPr>
                <w:rFonts w:ascii="Times New Roman" w:eastAsia="Times New Roman" w:hAnsi="Times New Roman"/>
                <w:b/>
              </w:rPr>
            </w:pPr>
            <w:r w:rsidRPr="005224AD">
              <w:rPr>
                <w:rFonts w:ascii="Times New Roman" w:eastAsia="Times New Roman" w:hAnsi="Times New Roman"/>
                <w:b/>
                <w:w w:val="115"/>
              </w:rPr>
              <w:t>Библиогра</w:t>
            </w:r>
            <w:r w:rsidRPr="005224AD">
              <w:rPr>
                <w:rFonts w:ascii="Times New Roman" w:eastAsia="Times New Roman" w:hAnsi="Times New Roman"/>
                <w:b/>
                <w:w w:val="120"/>
              </w:rPr>
              <w:t>фическая</w:t>
            </w:r>
            <w:r w:rsidRPr="005224AD">
              <w:rPr>
                <w:rFonts w:ascii="Times New Roman" w:eastAsia="Times New Roman" w:hAnsi="Times New Roman"/>
                <w:b/>
                <w:spacing w:val="1"/>
                <w:w w:val="120"/>
              </w:rPr>
              <w:t xml:space="preserve"> </w:t>
            </w:r>
            <w:r w:rsidRPr="005224AD">
              <w:rPr>
                <w:rFonts w:ascii="Times New Roman" w:eastAsia="Times New Roman" w:hAnsi="Times New Roman"/>
                <w:b/>
                <w:w w:val="120"/>
              </w:rPr>
              <w:t>культура</w:t>
            </w:r>
            <w:r w:rsidRPr="005224AD">
              <w:rPr>
                <w:rFonts w:ascii="Times New Roman" w:eastAsia="Times New Roman" w:hAnsi="Times New Roman"/>
                <w:b/>
                <w:spacing w:val="1"/>
                <w:w w:val="120"/>
              </w:rPr>
              <w:t xml:space="preserve"> </w:t>
            </w:r>
            <w:r w:rsidRPr="005224AD">
              <w:rPr>
                <w:rFonts w:ascii="Times New Roman" w:eastAsia="Times New Roman" w:hAnsi="Times New Roman"/>
                <w:b/>
                <w:w w:val="120"/>
              </w:rPr>
              <w:t>(работа</w:t>
            </w:r>
            <w:r>
              <w:rPr>
                <w:rFonts w:ascii="Times New Roman" w:eastAsia="Times New Roman" w:hAnsi="Times New Roman"/>
                <w:b/>
              </w:rPr>
              <w:t xml:space="preserve"> </w:t>
            </w:r>
            <w:r w:rsidRPr="005224AD">
              <w:rPr>
                <w:rFonts w:ascii="Times New Roman" w:eastAsia="Times New Roman" w:hAnsi="Times New Roman"/>
                <w:b/>
                <w:w w:val="115"/>
              </w:rPr>
              <w:t>с детской</w:t>
            </w:r>
            <w:r w:rsidRPr="005224AD">
              <w:rPr>
                <w:rFonts w:ascii="Times New Roman" w:eastAsia="Times New Roman" w:hAnsi="Times New Roman"/>
                <w:b/>
                <w:spacing w:val="1"/>
                <w:w w:val="115"/>
              </w:rPr>
              <w:t xml:space="preserve"> </w:t>
            </w:r>
            <w:r w:rsidRPr="005224AD">
              <w:rPr>
                <w:rFonts w:ascii="Times New Roman" w:eastAsia="Times New Roman" w:hAnsi="Times New Roman"/>
                <w:b/>
                <w:w w:val="115"/>
              </w:rPr>
              <w:t>книгой)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both"/>
              <w:rPr>
                <w:rFonts w:ascii="Times New Roman" w:eastAsia="Times New Roman" w:hAnsi="Times New Roman"/>
                <w:color w:val="231F20"/>
                <w:w w:val="115"/>
              </w:rPr>
            </w:pPr>
            <w:r w:rsidRPr="005224AD">
              <w:rPr>
                <w:rFonts w:ascii="Times New Roman" w:eastAsia="Times New Roman" w:hAnsi="Times New Roman"/>
                <w:w w:val="115"/>
              </w:rPr>
              <w:t>Обложка,</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оглавление,</w:t>
            </w:r>
            <w:r w:rsidRPr="005224AD">
              <w:rPr>
                <w:rFonts w:ascii="Times New Roman" w:eastAsia="Times New Roman" w:hAnsi="Times New Roman"/>
                <w:spacing w:val="-49"/>
                <w:w w:val="115"/>
              </w:rPr>
              <w:t xml:space="preserve"> </w:t>
            </w:r>
            <w:r w:rsidRPr="005224AD">
              <w:rPr>
                <w:rFonts w:ascii="Times New Roman" w:eastAsia="Times New Roman" w:hAnsi="Times New Roman"/>
                <w:w w:val="115"/>
              </w:rPr>
              <w:t>иллюстрации — эле-</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менты  ориентировки</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в книге. Экскурсия в библиотеку.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center"/>
              <w:rPr>
                <w:rFonts w:ascii="Times New Roman" w:eastAsia="Times New Roman" w:hAnsi="Times New Roman"/>
                <w:b/>
                <w:w w:val="115"/>
              </w:rPr>
            </w:pPr>
            <w:r w:rsidRPr="005224AD">
              <w:rPr>
                <w:rFonts w:ascii="Times New Roman" w:eastAsia="Times New Roman" w:hAnsi="Times New Roman"/>
                <w:b/>
                <w:w w:val="115"/>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5224AD" w:rsidRDefault="00A90BA0" w:rsidP="00BF0C92">
            <w:pPr>
              <w:suppressAutoHyphens/>
              <w:snapToGrid w:val="0"/>
              <w:jc w:val="center"/>
              <w:rPr>
                <w:rFonts w:ascii="Times New Roman" w:eastAsia="Droid Sans Fallback" w:hAnsi="Times New Roman"/>
                <w:b/>
                <w:color w:val="00000A"/>
                <w:lang w:eastAsia="ar-SA"/>
              </w:rPr>
            </w:pPr>
            <w:r w:rsidRPr="005224AD">
              <w:rPr>
                <w:rFonts w:ascii="Times New Roman" w:eastAsia="Droid Sans Fallback" w:hAnsi="Times New Roman"/>
                <w:b/>
                <w:color w:val="00000A"/>
                <w:lang w:eastAsia="ar-S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bl>
    <w:p w:rsidR="00A90BA0" w:rsidRPr="00CE3EB7" w:rsidRDefault="00A90BA0" w:rsidP="00A90BA0">
      <w:pPr>
        <w:jc w:val="center"/>
        <w:rPr>
          <w:rFonts w:ascii="Times New Roman" w:hAnsi="Times New Roman"/>
          <w:b/>
        </w:rPr>
      </w:pPr>
    </w:p>
    <w:p w:rsidR="00A90BA0" w:rsidRPr="00CE3EB7" w:rsidRDefault="00A90BA0" w:rsidP="00A90BA0">
      <w:pPr>
        <w:jc w:val="center"/>
        <w:rPr>
          <w:rFonts w:ascii="Times New Roman" w:hAnsi="Times New Roman"/>
          <w:b/>
        </w:rPr>
      </w:pPr>
      <w:r w:rsidRPr="00CE3EB7">
        <w:rPr>
          <w:rFonts w:ascii="Times New Roman" w:hAnsi="Times New Roman"/>
          <w:b/>
        </w:rPr>
        <w:t>Поурочное  планирование</w:t>
      </w:r>
      <w:r>
        <w:rPr>
          <w:rFonts w:ascii="Times New Roman" w:hAnsi="Times New Roman"/>
          <w:b/>
        </w:rPr>
        <w:t xml:space="preserve"> учебного предмета «Литературное чтение</w:t>
      </w:r>
      <w:r w:rsidRPr="00CE3EB7">
        <w:rPr>
          <w:rFonts w:ascii="Times New Roman" w:hAnsi="Times New Roman"/>
          <w:b/>
        </w:rPr>
        <w:t>». 2 класс</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 xml:space="preserve">№ </w:t>
            </w:r>
          </w:p>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Используемые ЭОР и ЦОР</w:t>
            </w: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center"/>
              <w:rPr>
                <w:rFonts w:ascii="Times New Roman" w:eastAsia="Droid Sans Fallback" w:hAnsi="Times New Roman"/>
                <w:b/>
                <w:color w:val="00000A"/>
                <w:lang w:eastAsia="ar-SA"/>
              </w:rPr>
            </w:pPr>
            <w:r w:rsidRPr="005224AD">
              <w:rPr>
                <w:rFonts w:ascii="Times New Roman" w:eastAsia="Times New Roman" w:hAnsi="Times New Roman"/>
                <w:b/>
                <w:w w:val="115"/>
              </w:rPr>
              <w:t>О нашей</w:t>
            </w:r>
            <w:r w:rsidRPr="005224AD">
              <w:rPr>
                <w:rFonts w:ascii="Times New Roman" w:eastAsia="Times New Roman" w:hAnsi="Times New Roman"/>
                <w:b/>
                <w:spacing w:val="1"/>
                <w:w w:val="115"/>
              </w:rPr>
              <w:t xml:space="preserve"> </w:t>
            </w:r>
            <w:r w:rsidRPr="005224AD">
              <w:rPr>
                <w:rFonts w:ascii="Times New Roman" w:eastAsia="Times New Roman" w:hAnsi="Times New Roman"/>
                <w:b/>
                <w:spacing w:val="-1"/>
                <w:w w:val="115"/>
              </w:rPr>
              <w:t>Родине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6</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3"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both"/>
              <w:rPr>
                <w:rFonts w:ascii="Times New Roman" w:eastAsia="Droid Sans Fallback" w:hAnsi="Times New Roman"/>
                <w:color w:val="00000A"/>
                <w:lang w:eastAsia="ar-SA"/>
              </w:rPr>
            </w:pPr>
            <w:r w:rsidRPr="005224AD">
              <w:rPr>
                <w:rFonts w:ascii="Times New Roman" w:eastAsia="Times New Roman" w:hAnsi="Times New Roman"/>
                <w:w w:val="115"/>
              </w:rPr>
              <w:t>И</w:t>
            </w:r>
            <w:r w:rsidRPr="005224AD">
              <w:rPr>
                <w:rFonts w:ascii="Times New Roman" w:eastAsia="Times New Roman" w:hAnsi="Times New Roman"/>
                <w:spacing w:val="16"/>
                <w:w w:val="115"/>
              </w:rPr>
              <w:t xml:space="preserve"> </w:t>
            </w:r>
            <w:r w:rsidRPr="005224AD">
              <w:rPr>
                <w:rFonts w:ascii="Times New Roman" w:eastAsia="Times New Roman" w:hAnsi="Times New Roman"/>
                <w:w w:val="115"/>
              </w:rPr>
              <w:t>С</w:t>
            </w:r>
            <w:r w:rsidRPr="005224AD">
              <w:rPr>
                <w:rFonts w:ascii="Times New Roman" w:eastAsia="Times New Roman" w:hAnsi="Times New Roman"/>
                <w:spacing w:val="12"/>
                <w:w w:val="115"/>
              </w:rPr>
              <w:t xml:space="preserve"> </w:t>
            </w:r>
            <w:r w:rsidRPr="005224AD">
              <w:rPr>
                <w:rFonts w:ascii="Times New Roman" w:eastAsia="Times New Roman" w:hAnsi="Times New Roman"/>
                <w:w w:val="115"/>
              </w:rPr>
              <w:t>Никитин</w:t>
            </w:r>
            <w:r w:rsidRPr="005224AD">
              <w:rPr>
                <w:rFonts w:ascii="Times New Roman" w:eastAsia="Times New Roman" w:hAnsi="Times New Roman"/>
                <w:spacing w:val="-6"/>
                <w:w w:val="115"/>
              </w:rPr>
              <w:t xml:space="preserve"> </w:t>
            </w:r>
            <w:r w:rsidRPr="005224AD">
              <w:rPr>
                <w:rFonts w:ascii="Times New Roman" w:eastAsia="Times New Roman" w:hAnsi="Times New Roman"/>
                <w:w w:val="115"/>
              </w:rPr>
              <w:t>«Русь».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both"/>
              <w:rPr>
                <w:rFonts w:ascii="Times New Roman" w:eastAsia="Times New Roman" w:hAnsi="Times New Roman"/>
                <w:w w:val="115"/>
              </w:rPr>
            </w:pPr>
            <w:r w:rsidRPr="005224AD">
              <w:rPr>
                <w:rFonts w:ascii="Times New Roman" w:eastAsia="Times New Roman" w:hAnsi="Times New Roman"/>
                <w:w w:val="115"/>
              </w:rPr>
              <w:t>Ф</w:t>
            </w:r>
            <w:r w:rsidRPr="005224AD">
              <w:rPr>
                <w:rFonts w:ascii="Times New Roman" w:eastAsia="Times New Roman" w:hAnsi="Times New Roman"/>
                <w:spacing w:val="15"/>
                <w:w w:val="115"/>
              </w:rPr>
              <w:t xml:space="preserve"> </w:t>
            </w:r>
            <w:r w:rsidRPr="005224AD">
              <w:rPr>
                <w:rFonts w:ascii="Times New Roman" w:eastAsia="Times New Roman" w:hAnsi="Times New Roman"/>
                <w:w w:val="115"/>
              </w:rPr>
              <w:t>П</w:t>
            </w:r>
            <w:r w:rsidRPr="005224AD">
              <w:rPr>
                <w:rFonts w:ascii="Times New Roman" w:eastAsia="Times New Roman" w:hAnsi="Times New Roman"/>
                <w:spacing w:val="12"/>
                <w:w w:val="115"/>
              </w:rPr>
              <w:t xml:space="preserve"> </w:t>
            </w:r>
            <w:r w:rsidRPr="005224AD">
              <w:rPr>
                <w:rFonts w:ascii="Times New Roman" w:eastAsia="Times New Roman" w:hAnsi="Times New Roman"/>
                <w:w w:val="115"/>
              </w:rPr>
              <w:t>Савинов</w:t>
            </w:r>
            <w:r w:rsidRPr="005224AD">
              <w:rPr>
                <w:rFonts w:ascii="Times New Roman" w:eastAsia="Times New Roman" w:hAnsi="Times New Roman"/>
                <w:spacing w:val="-5"/>
                <w:w w:val="115"/>
              </w:rPr>
              <w:t xml:space="preserve"> </w:t>
            </w:r>
            <w:r w:rsidRPr="005224AD">
              <w:rPr>
                <w:rFonts w:ascii="Times New Roman" w:eastAsia="Times New Roman" w:hAnsi="Times New Roman"/>
                <w:w w:val="115"/>
              </w:rPr>
              <w:t>«Родина»,</w:t>
            </w:r>
            <w:r w:rsidRPr="005224AD">
              <w:rPr>
                <w:rFonts w:ascii="Times New Roman" w:eastAsia="Times New Roman" w:hAnsi="Times New Roman"/>
                <w:spacing w:val="-5"/>
                <w:w w:val="115"/>
              </w:rPr>
              <w:t xml:space="preserve"> </w:t>
            </w:r>
            <w:r w:rsidRPr="005224AD">
              <w:rPr>
                <w:rFonts w:ascii="Times New Roman" w:eastAsia="Times New Roman" w:hAnsi="Times New Roman"/>
                <w:w w:val="115"/>
              </w:rPr>
              <w:t>А</w:t>
            </w:r>
            <w:r w:rsidRPr="005224AD">
              <w:rPr>
                <w:rFonts w:ascii="Times New Roman" w:eastAsia="Times New Roman" w:hAnsi="Times New Roman"/>
                <w:spacing w:val="15"/>
                <w:w w:val="115"/>
              </w:rPr>
              <w:t xml:space="preserve"> </w:t>
            </w:r>
            <w:r w:rsidRPr="005224AD">
              <w:rPr>
                <w:rFonts w:ascii="Times New Roman" w:eastAsia="Times New Roman" w:hAnsi="Times New Roman"/>
                <w:w w:val="115"/>
              </w:rPr>
              <w:t>А</w:t>
            </w:r>
            <w:r w:rsidRPr="005224AD">
              <w:rPr>
                <w:rFonts w:ascii="Times New Roman" w:eastAsia="Times New Roman" w:hAnsi="Times New Roman"/>
                <w:spacing w:val="12"/>
                <w:w w:val="115"/>
              </w:rPr>
              <w:t xml:space="preserve"> </w:t>
            </w:r>
            <w:r w:rsidRPr="005224AD">
              <w:rPr>
                <w:rFonts w:ascii="Times New Roman" w:eastAsia="Times New Roman" w:hAnsi="Times New Roman"/>
                <w:w w:val="115"/>
              </w:rPr>
              <w:t>Прокофьева «Родина»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both"/>
              <w:rPr>
                <w:rFonts w:ascii="Times New Roman" w:eastAsia="Times New Roman" w:hAnsi="Times New Roman"/>
                <w:w w:val="115"/>
              </w:rPr>
            </w:pPr>
            <w:r w:rsidRPr="005224AD">
              <w:rPr>
                <w:rFonts w:ascii="Times New Roman" w:eastAsia="Times New Roman" w:hAnsi="Times New Roman"/>
                <w:w w:val="115"/>
              </w:rPr>
              <w:t>Н</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М</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Рубцов «Россия</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Русь — куда я ни</w:t>
            </w:r>
            <w:r w:rsidRPr="005224AD">
              <w:rPr>
                <w:rFonts w:ascii="Times New Roman" w:eastAsia="Times New Roman" w:hAnsi="Times New Roman"/>
                <w:spacing w:val="1"/>
                <w:w w:val="115"/>
              </w:rPr>
              <w:t xml:space="preserve"> </w:t>
            </w:r>
            <w:r w:rsidRPr="005224AD">
              <w:rPr>
                <w:rFonts w:ascii="Times New Roman" w:eastAsia="Times New Roman" w:hAnsi="Times New Roman"/>
                <w:w w:val="115"/>
              </w:rPr>
              <w:t>взгляну…»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both"/>
              <w:rPr>
                <w:rFonts w:ascii="Times New Roman" w:eastAsia="Times New Roman" w:hAnsi="Times New Roman"/>
                <w:w w:val="115"/>
              </w:rPr>
            </w:pPr>
            <w:r w:rsidRPr="005224AD">
              <w:rPr>
                <w:rFonts w:ascii="Times New Roman" w:eastAsia="Times New Roman" w:hAnsi="Times New Roman"/>
                <w:w w:val="115"/>
              </w:rPr>
              <w:t>З</w:t>
            </w:r>
            <w:r w:rsidRPr="005224AD">
              <w:rPr>
                <w:rFonts w:ascii="Times New Roman" w:eastAsia="Times New Roman" w:hAnsi="Times New Roman"/>
                <w:spacing w:val="7"/>
                <w:w w:val="115"/>
              </w:rPr>
              <w:t xml:space="preserve"> </w:t>
            </w:r>
            <w:r w:rsidRPr="005224AD">
              <w:rPr>
                <w:rFonts w:ascii="Times New Roman" w:eastAsia="Times New Roman" w:hAnsi="Times New Roman"/>
                <w:w w:val="115"/>
              </w:rPr>
              <w:t>Н</w:t>
            </w:r>
            <w:r w:rsidRPr="005224AD">
              <w:rPr>
                <w:rFonts w:ascii="Times New Roman" w:eastAsia="Times New Roman" w:hAnsi="Times New Roman"/>
                <w:spacing w:val="52"/>
                <w:w w:val="115"/>
              </w:rPr>
              <w:t xml:space="preserve"> </w:t>
            </w:r>
            <w:r w:rsidRPr="005224AD">
              <w:rPr>
                <w:rFonts w:ascii="Times New Roman" w:eastAsia="Times New Roman" w:hAnsi="Times New Roman"/>
                <w:w w:val="115"/>
              </w:rPr>
              <w:t>Александрова</w:t>
            </w:r>
            <w:r w:rsidRPr="005224AD">
              <w:rPr>
                <w:rFonts w:ascii="Times New Roman" w:eastAsia="Times New Roman" w:hAnsi="Times New Roman"/>
                <w:spacing w:val="-9"/>
                <w:w w:val="115"/>
              </w:rPr>
              <w:t xml:space="preserve"> </w:t>
            </w:r>
            <w:r w:rsidRPr="005224AD">
              <w:rPr>
                <w:rFonts w:ascii="Times New Roman" w:eastAsia="Times New Roman" w:hAnsi="Times New Roman"/>
                <w:w w:val="115"/>
              </w:rPr>
              <w:t>«Родина».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both"/>
              <w:rPr>
                <w:rFonts w:ascii="Times New Roman" w:eastAsia="Times New Roman" w:hAnsi="Times New Roman"/>
                <w:w w:val="115"/>
              </w:rPr>
            </w:pPr>
            <w:r w:rsidRPr="005224AD">
              <w:rPr>
                <w:rFonts w:ascii="Times New Roman" w:eastAsia="Times New Roman" w:hAnsi="Times New Roman"/>
                <w:w w:val="115"/>
              </w:rPr>
              <w:t>С</w:t>
            </w:r>
            <w:r w:rsidRPr="005224AD">
              <w:rPr>
                <w:rFonts w:ascii="Times New Roman" w:eastAsia="Times New Roman" w:hAnsi="Times New Roman"/>
                <w:spacing w:val="13"/>
                <w:w w:val="115"/>
              </w:rPr>
              <w:t xml:space="preserve"> </w:t>
            </w:r>
            <w:r w:rsidRPr="005224AD">
              <w:rPr>
                <w:rFonts w:ascii="Times New Roman" w:eastAsia="Times New Roman" w:hAnsi="Times New Roman"/>
                <w:w w:val="115"/>
              </w:rPr>
              <w:t>Т</w:t>
            </w:r>
            <w:r w:rsidRPr="005224AD">
              <w:rPr>
                <w:rFonts w:ascii="Times New Roman" w:eastAsia="Times New Roman" w:hAnsi="Times New Roman"/>
                <w:spacing w:val="8"/>
                <w:w w:val="115"/>
              </w:rPr>
              <w:t xml:space="preserve"> </w:t>
            </w:r>
            <w:r w:rsidRPr="005224AD">
              <w:rPr>
                <w:rFonts w:ascii="Times New Roman" w:eastAsia="Times New Roman" w:hAnsi="Times New Roman"/>
                <w:w w:val="115"/>
              </w:rPr>
              <w:t>Романовский</w:t>
            </w:r>
            <w:r w:rsidRPr="005224AD">
              <w:rPr>
                <w:rFonts w:ascii="Times New Roman" w:eastAsia="Times New Roman" w:hAnsi="Times New Roman"/>
                <w:spacing w:val="-6"/>
                <w:w w:val="115"/>
              </w:rPr>
              <w:t xml:space="preserve"> </w:t>
            </w:r>
            <w:r w:rsidRPr="005224AD">
              <w:rPr>
                <w:rFonts w:ascii="Times New Roman" w:eastAsia="Times New Roman" w:hAnsi="Times New Roman"/>
                <w:w w:val="115"/>
              </w:rPr>
              <w:t>«Русь».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autoSpaceDE w:val="0"/>
              <w:autoSpaceDN w:val="0"/>
              <w:spacing w:line="232" w:lineRule="auto"/>
              <w:jc w:val="both"/>
              <w:rPr>
                <w:rFonts w:ascii="Times New Roman" w:eastAsia="Times New Roman" w:hAnsi="Times New Roman"/>
              </w:rPr>
            </w:pPr>
            <w:r w:rsidRPr="005224AD">
              <w:rPr>
                <w:rFonts w:ascii="Times New Roman" w:eastAsia="Times New Roman" w:hAnsi="Times New Roman"/>
                <w:w w:val="115"/>
              </w:rPr>
              <w:t>К</w:t>
            </w:r>
            <w:r w:rsidRPr="005224AD">
              <w:rPr>
                <w:rFonts w:ascii="Times New Roman" w:eastAsia="Times New Roman" w:hAnsi="Times New Roman"/>
                <w:spacing w:val="12"/>
                <w:w w:val="115"/>
              </w:rPr>
              <w:t xml:space="preserve"> </w:t>
            </w:r>
            <w:r w:rsidRPr="005224AD">
              <w:rPr>
                <w:rFonts w:ascii="Times New Roman" w:eastAsia="Times New Roman" w:hAnsi="Times New Roman"/>
                <w:w w:val="115"/>
              </w:rPr>
              <w:t>Г</w:t>
            </w:r>
            <w:r w:rsidRPr="005224AD">
              <w:rPr>
                <w:rFonts w:ascii="Times New Roman" w:eastAsia="Times New Roman" w:hAnsi="Times New Roman"/>
                <w:spacing w:val="8"/>
                <w:w w:val="115"/>
              </w:rPr>
              <w:t xml:space="preserve"> </w:t>
            </w:r>
            <w:r w:rsidRPr="005224AD">
              <w:rPr>
                <w:rFonts w:ascii="Times New Roman" w:eastAsia="Times New Roman" w:hAnsi="Times New Roman"/>
                <w:w w:val="115"/>
              </w:rPr>
              <w:t>Паустовский</w:t>
            </w:r>
          </w:p>
          <w:p w:rsidR="00A90BA0" w:rsidRPr="005224AD" w:rsidRDefault="00A90BA0" w:rsidP="00BF0C92">
            <w:pPr>
              <w:suppressAutoHyphens/>
              <w:snapToGrid w:val="0"/>
              <w:jc w:val="both"/>
              <w:rPr>
                <w:rFonts w:ascii="Times New Roman" w:eastAsia="Times New Roman" w:hAnsi="Times New Roman"/>
                <w:w w:val="115"/>
              </w:rPr>
            </w:pPr>
            <w:r w:rsidRPr="005224AD">
              <w:rPr>
                <w:rFonts w:ascii="Times New Roman" w:eastAsia="Times New Roman" w:hAnsi="Times New Roman"/>
                <w:w w:val="115"/>
              </w:rPr>
              <w:t>«Мещёрская сторона» (отрывки)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224AD" w:rsidRDefault="00A90BA0" w:rsidP="00BF0C92">
            <w:pPr>
              <w:suppressAutoHyphens/>
              <w:snapToGrid w:val="0"/>
              <w:jc w:val="center"/>
              <w:rPr>
                <w:rFonts w:ascii="Times New Roman" w:eastAsia="Droid Sans Fallback" w:hAnsi="Times New Roman"/>
                <w:b/>
                <w:color w:val="00000A"/>
                <w:lang w:eastAsia="ar-SA"/>
              </w:rPr>
            </w:pPr>
            <w:r w:rsidRPr="005224AD">
              <w:rPr>
                <w:rFonts w:ascii="Times New Roman" w:eastAsia="Times New Roman" w:hAnsi="Times New Roman"/>
                <w:b/>
                <w:w w:val="115"/>
              </w:rPr>
              <w:t>Фольклор</w:t>
            </w:r>
            <w:r w:rsidRPr="005224AD">
              <w:rPr>
                <w:rFonts w:ascii="Times New Roman" w:eastAsia="Times New Roman" w:hAnsi="Times New Roman"/>
                <w:b/>
                <w:spacing w:val="1"/>
                <w:w w:val="115"/>
              </w:rPr>
              <w:t xml:space="preserve"> </w:t>
            </w:r>
            <w:r w:rsidRPr="005224AD">
              <w:rPr>
                <w:rFonts w:ascii="Times New Roman" w:eastAsia="Times New Roman" w:hAnsi="Times New Roman"/>
                <w:b/>
                <w:w w:val="115"/>
              </w:rPr>
              <w:t>(устное</w:t>
            </w:r>
            <w:r w:rsidRPr="005224AD">
              <w:rPr>
                <w:rFonts w:ascii="Times New Roman" w:eastAsia="Times New Roman" w:hAnsi="Times New Roman"/>
                <w:b/>
                <w:spacing w:val="1"/>
                <w:w w:val="115"/>
              </w:rPr>
              <w:t xml:space="preserve"> </w:t>
            </w:r>
            <w:r w:rsidRPr="005224AD">
              <w:rPr>
                <w:rFonts w:ascii="Times New Roman" w:eastAsia="Times New Roman" w:hAnsi="Times New Roman"/>
                <w:b/>
                <w:w w:val="115"/>
              </w:rPr>
              <w:t>народное</w:t>
            </w:r>
            <w:r w:rsidRPr="005224AD">
              <w:rPr>
                <w:rFonts w:ascii="Times New Roman" w:eastAsia="Times New Roman" w:hAnsi="Times New Roman"/>
                <w:b/>
                <w:spacing w:val="1"/>
                <w:w w:val="115"/>
              </w:rPr>
              <w:t xml:space="preserve"> </w:t>
            </w:r>
            <w:r w:rsidRPr="005224AD">
              <w:rPr>
                <w:rFonts w:ascii="Times New Roman" w:eastAsia="Times New Roman" w:hAnsi="Times New Roman"/>
                <w:b/>
                <w:w w:val="110"/>
              </w:rPr>
              <w:t>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suppressAutoHyphens/>
              <w:snapToGrid w:val="0"/>
              <w:jc w:val="both"/>
              <w:rPr>
                <w:rFonts w:ascii="Times New Roman" w:eastAsia="Droid Sans Fallback" w:hAnsi="Times New Roman"/>
                <w:color w:val="00000A"/>
                <w:lang w:eastAsia="ar-SA"/>
              </w:rPr>
            </w:pPr>
            <w:r w:rsidRPr="005125A4">
              <w:rPr>
                <w:rFonts w:ascii="Times New Roman" w:eastAsia="Times New Roman" w:hAnsi="Times New Roman"/>
                <w:w w:val="115"/>
              </w:rPr>
              <w:t>Произведения</w:t>
            </w:r>
            <w:r w:rsidRPr="005125A4">
              <w:rPr>
                <w:rFonts w:ascii="Times New Roman" w:eastAsia="Times New Roman" w:hAnsi="Times New Roman"/>
                <w:spacing w:val="6"/>
                <w:w w:val="115"/>
              </w:rPr>
              <w:t xml:space="preserve"> </w:t>
            </w:r>
            <w:r w:rsidRPr="005125A4">
              <w:rPr>
                <w:rFonts w:ascii="Times New Roman" w:eastAsia="Times New Roman" w:hAnsi="Times New Roman"/>
                <w:w w:val="115"/>
              </w:rPr>
              <w:t>малых</w:t>
            </w:r>
            <w:r w:rsidRPr="005125A4">
              <w:rPr>
                <w:rFonts w:ascii="Times New Roman" w:eastAsia="Times New Roman" w:hAnsi="Times New Roman"/>
                <w:spacing w:val="1"/>
                <w:w w:val="115"/>
              </w:rPr>
              <w:t xml:space="preserve"> </w:t>
            </w:r>
            <w:r w:rsidRPr="005125A4">
              <w:rPr>
                <w:rFonts w:ascii="Times New Roman" w:eastAsia="Times New Roman" w:hAnsi="Times New Roman"/>
                <w:w w:val="115"/>
              </w:rPr>
              <w:t>жанров фольклора</w:t>
            </w:r>
            <w:r w:rsidRPr="005125A4">
              <w:rPr>
                <w:rFonts w:ascii="Times New Roman" w:eastAsia="Times New Roman" w:hAnsi="Times New Roman"/>
                <w:spacing w:val="1"/>
                <w:w w:val="115"/>
              </w:rPr>
              <w:t xml:space="preserve"> </w:t>
            </w:r>
            <w:r w:rsidRPr="005125A4">
              <w:rPr>
                <w:rFonts w:ascii="Times New Roman" w:eastAsia="Times New Roman" w:hAnsi="Times New Roman"/>
                <w:w w:val="115"/>
              </w:rPr>
              <w:t>(потешки,</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считалки,</w:t>
            </w:r>
            <w:r w:rsidRPr="005125A4">
              <w:rPr>
                <w:rFonts w:ascii="Times New Roman" w:eastAsia="Times New Roman" w:hAnsi="Times New Roman"/>
                <w:spacing w:val="1"/>
                <w:w w:val="115"/>
              </w:rPr>
              <w:t xml:space="preserve"> </w:t>
            </w:r>
            <w:r w:rsidRPr="005125A4">
              <w:rPr>
                <w:rFonts w:ascii="Times New Roman" w:eastAsia="Times New Roman" w:hAnsi="Times New Roman"/>
                <w:w w:val="115"/>
              </w:rPr>
              <w:t>пословицы)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4"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suppressAutoHyphens/>
              <w:snapToGrid w:val="0"/>
              <w:jc w:val="both"/>
              <w:rPr>
                <w:rFonts w:ascii="Times New Roman" w:eastAsia="Droid Sans Fallback" w:hAnsi="Times New Roman"/>
                <w:color w:val="00000A"/>
                <w:lang w:eastAsia="ar-SA"/>
              </w:rPr>
            </w:pPr>
            <w:r w:rsidRPr="005125A4">
              <w:rPr>
                <w:rFonts w:ascii="Times New Roman" w:eastAsia="Times New Roman" w:hAnsi="Times New Roman"/>
                <w:w w:val="115"/>
              </w:rPr>
              <w:t>Произведения</w:t>
            </w:r>
            <w:r w:rsidRPr="005125A4">
              <w:rPr>
                <w:rFonts w:ascii="Times New Roman" w:eastAsia="Times New Roman" w:hAnsi="Times New Roman"/>
                <w:spacing w:val="6"/>
                <w:w w:val="115"/>
              </w:rPr>
              <w:t xml:space="preserve"> </w:t>
            </w:r>
            <w:r w:rsidRPr="005125A4">
              <w:rPr>
                <w:rFonts w:ascii="Times New Roman" w:eastAsia="Times New Roman" w:hAnsi="Times New Roman"/>
                <w:w w:val="115"/>
              </w:rPr>
              <w:t>малых</w:t>
            </w:r>
            <w:r w:rsidRPr="005125A4">
              <w:rPr>
                <w:rFonts w:ascii="Times New Roman" w:eastAsia="Times New Roman" w:hAnsi="Times New Roman"/>
                <w:spacing w:val="1"/>
                <w:w w:val="115"/>
              </w:rPr>
              <w:t xml:space="preserve"> </w:t>
            </w:r>
            <w:r w:rsidRPr="005125A4">
              <w:rPr>
                <w:rFonts w:ascii="Times New Roman" w:eastAsia="Times New Roman" w:hAnsi="Times New Roman"/>
                <w:w w:val="115"/>
              </w:rPr>
              <w:t>жанров фольклора (скороговорки, небылицы,</w:t>
            </w:r>
            <w:r w:rsidRPr="005125A4">
              <w:rPr>
                <w:rFonts w:ascii="Times New Roman" w:eastAsia="Times New Roman" w:hAnsi="Times New Roman"/>
                <w:spacing w:val="1"/>
                <w:w w:val="115"/>
              </w:rPr>
              <w:t xml:space="preserve"> </w:t>
            </w:r>
            <w:r w:rsidRPr="005125A4">
              <w:rPr>
                <w:rFonts w:ascii="Times New Roman" w:eastAsia="Times New Roman" w:hAnsi="Times New Roman"/>
                <w:w w:val="115"/>
              </w:rPr>
              <w:t>загадки)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suppressAutoHyphens/>
              <w:snapToGrid w:val="0"/>
              <w:jc w:val="both"/>
              <w:rPr>
                <w:rFonts w:ascii="Times New Roman" w:eastAsia="Droid Sans Fallback" w:hAnsi="Times New Roman"/>
                <w:color w:val="00000A"/>
                <w:lang w:eastAsia="ar-SA"/>
              </w:rPr>
            </w:pPr>
            <w:r w:rsidRPr="005125A4">
              <w:rPr>
                <w:rFonts w:ascii="Times New Roman" w:eastAsia="Times New Roman" w:hAnsi="Times New Roman"/>
                <w:w w:val="115"/>
              </w:rPr>
              <w:t>«Петушок</w:t>
            </w:r>
            <w:r w:rsidRPr="005125A4">
              <w:rPr>
                <w:rFonts w:ascii="Times New Roman" w:eastAsia="Times New Roman" w:hAnsi="Times New Roman"/>
                <w:spacing w:val="11"/>
                <w:w w:val="115"/>
              </w:rPr>
              <w:t xml:space="preserve"> </w:t>
            </w:r>
            <w:r w:rsidRPr="005125A4">
              <w:rPr>
                <w:rFonts w:ascii="Times New Roman" w:eastAsia="Times New Roman" w:hAnsi="Times New Roman"/>
                <w:w w:val="115"/>
              </w:rPr>
              <w:t>и</w:t>
            </w:r>
            <w:r w:rsidRPr="005125A4">
              <w:rPr>
                <w:rFonts w:ascii="Times New Roman" w:eastAsia="Times New Roman" w:hAnsi="Times New Roman"/>
                <w:spacing w:val="10"/>
                <w:w w:val="115"/>
              </w:rPr>
              <w:t xml:space="preserve"> </w:t>
            </w:r>
            <w:r w:rsidRPr="005125A4">
              <w:rPr>
                <w:rFonts w:ascii="Times New Roman" w:eastAsia="Times New Roman" w:hAnsi="Times New Roman"/>
                <w:w w:val="115"/>
              </w:rPr>
              <w:t>бобовое</w:t>
            </w:r>
            <w:r w:rsidRPr="005125A4">
              <w:rPr>
                <w:rFonts w:ascii="Times New Roman" w:eastAsia="Times New Roman" w:hAnsi="Times New Roman"/>
                <w:spacing w:val="11"/>
                <w:w w:val="115"/>
              </w:rPr>
              <w:t xml:space="preserve"> </w:t>
            </w:r>
            <w:r w:rsidRPr="005125A4">
              <w:rPr>
                <w:rFonts w:ascii="Times New Roman" w:eastAsia="Times New Roman" w:hAnsi="Times New Roman"/>
                <w:w w:val="115"/>
              </w:rPr>
              <w:t>зёрнышко». Русская народная 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15"/>
              </w:rPr>
              <w:t>Русские народные сказки «Журавль</w:t>
            </w:r>
            <w:r w:rsidRPr="005125A4">
              <w:rPr>
                <w:rFonts w:ascii="Times New Roman" w:eastAsia="Times New Roman" w:hAnsi="Times New Roman"/>
                <w:spacing w:val="11"/>
                <w:w w:val="115"/>
              </w:rPr>
              <w:t xml:space="preserve"> </w:t>
            </w:r>
            <w:r w:rsidRPr="005125A4">
              <w:rPr>
                <w:rFonts w:ascii="Times New Roman" w:eastAsia="Times New Roman" w:hAnsi="Times New Roman"/>
                <w:w w:val="115"/>
              </w:rPr>
              <w:t>и</w:t>
            </w:r>
            <w:r w:rsidRPr="005125A4">
              <w:rPr>
                <w:rFonts w:ascii="Times New Roman" w:eastAsia="Times New Roman" w:hAnsi="Times New Roman"/>
                <w:spacing w:val="11"/>
                <w:w w:val="115"/>
              </w:rPr>
              <w:t xml:space="preserve"> </w:t>
            </w:r>
            <w:r w:rsidRPr="005125A4">
              <w:rPr>
                <w:rFonts w:ascii="Times New Roman" w:eastAsia="Times New Roman" w:hAnsi="Times New Roman"/>
                <w:w w:val="115"/>
              </w:rPr>
              <w:t>цапля»,</w:t>
            </w:r>
            <w:r>
              <w:rPr>
                <w:rFonts w:ascii="Times New Roman" w:eastAsia="Times New Roman" w:hAnsi="Times New Roman"/>
              </w:rPr>
              <w:t xml:space="preserve"> </w:t>
            </w:r>
            <w:r w:rsidRPr="005125A4">
              <w:rPr>
                <w:rFonts w:ascii="Times New Roman" w:eastAsia="Times New Roman" w:hAnsi="Times New Roman"/>
                <w:w w:val="120"/>
              </w:rPr>
              <w:t>«Лиса</w:t>
            </w:r>
            <w:r w:rsidRPr="005125A4">
              <w:rPr>
                <w:rFonts w:ascii="Times New Roman" w:eastAsia="Times New Roman" w:hAnsi="Times New Roman"/>
                <w:spacing w:val="-10"/>
                <w:w w:val="120"/>
              </w:rPr>
              <w:t xml:space="preserve"> </w:t>
            </w:r>
            <w:r w:rsidRPr="005125A4">
              <w:rPr>
                <w:rFonts w:ascii="Times New Roman" w:eastAsia="Times New Roman" w:hAnsi="Times New Roman"/>
                <w:w w:val="120"/>
              </w:rPr>
              <w:t>и</w:t>
            </w:r>
            <w:r w:rsidRPr="005125A4">
              <w:rPr>
                <w:rFonts w:ascii="Times New Roman" w:eastAsia="Times New Roman" w:hAnsi="Times New Roman"/>
                <w:spacing w:val="-10"/>
                <w:w w:val="120"/>
              </w:rPr>
              <w:t xml:space="preserve"> </w:t>
            </w:r>
            <w:r w:rsidRPr="005125A4">
              <w:rPr>
                <w:rFonts w:ascii="Times New Roman" w:eastAsia="Times New Roman" w:hAnsi="Times New Roman"/>
                <w:w w:val="120"/>
              </w:rPr>
              <w:t>журавль».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suppressAutoHyphens/>
              <w:snapToGrid w:val="0"/>
              <w:jc w:val="both"/>
              <w:rPr>
                <w:rFonts w:ascii="Times New Roman" w:eastAsia="Droid Sans Fallback" w:hAnsi="Times New Roman"/>
                <w:color w:val="00000A"/>
                <w:lang w:eastAsia="ar-SA"/>
              </w:rPr>
            </w:pPr>
            <w:r w:rsidRPr="005125A4">
              <w:rPr>
                <w:rFonts w:ascii="Times New Roman" w:eastAsia="Times New Roman" w:hAnsi="Times New Roman"/>
                <w:w w:val="115"/>
              </w:rPr>
              <w:t xml:space="preserve">Русские народные сказки </w:t>
            </w:r>
            <w:r w:rsidRPr="005125A4">
              <w:rPr>
                <w:rFonts w:ascii="Times New Roman" w:eastAsia="Times New Roman" w:hAnsi="Times New Roman"/>
                <w:w w:val="120"/>
              </w:rPr>
              <w:t>«Зимовье</w:t>
            </w:r>
            <w:r w:rsidRPr="005125A4">
              <w:rPr>
                <w:rFonts w:ascii="Times New Roman" w:eastAsia="Times New Roman" w:hAnsi="Times New Roman"/>
                <w:spacing w:val="-10"/>
                <w:w w:val="120"/>
              </w:rPr>
              <w:t xml:space="preserve"> </w:t>
            </w:r>
            <w:r w:rsidRPr="005125A4">
              <w:rPr>
                <w:rFonts w:ascii="Times New Roman" w:eastAsia="Times New Roman" w:hAnsi="Times New Roman"/>
                <w:w w:val="120"/>
              </w:rPr>
              <w:lastRenderedPageBreak/>
              <w:t>зверей».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lastRenderedPageBreak/>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lastRenderedPageBreak/>
              <w:t>6</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15"/>
              </w:rPr>
              <w:t>Различение</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бытовой</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и</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волшебной</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сказок. «Каша</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из</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топора», «У</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страха</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глаза</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велики»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15"/>
              </w:rPr>
              <w:t>«Снегурочка». Русская народная 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15"/>
              </w:rPr>
              <w:t>«Сестрица</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Алёнушка</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и</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братец</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Иванушка». Русская народная 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20"/>
              </w:rPr>
              <w:t>Фольклорные</w:t>
            </w:r>
            <w:r w:rsidRPr="005125A4">
              <w:rPr>
                <w:rFonts w:ascii="Times New Roman" w:eastAsia="Times New Roman" w:hAnsi="Times New Roman"/>
                <w:spacing w:val="1"/>
                <w:w w:val="120"/>
              </w:rPr>
              <w:t xml:space="preserve"> </w:t>
            </w:r>
            <w:r w:rsidRPr="005125A4">
              <w:rPr>
                <w:rFonts w:ascii="Times New Roman" w:eastAsia="Times New Roman" w:hAnsi="Times New Roman"/>
                <w:w w:val="115"/>
              </w:rPr>
              <w:t>произведения народов</w:t>
            </w:r>
            <w:r w:rsidRPr="005125A4">
              <w:rPr>
                <w:rFonts w:ascii="Times New Roman" w:eastAsia="Times New Roman" w:hAnsi="Times New Roman"/>
                <w:spacing w:val="-49"/>
                <w:w w:val="115"/>
              </w:rPr>
              <w:t xml:space="preserve"> </w:t>
            </w:r>
            <w:r w:rsidRPr="005125A4">
              <w:rPr>
                <w:rFonts w:ascii="Times New Roman" w:eastAsia="Times New Roman" w:hAnsi="Times New Roman"/>
                <w:w w:val="115"/>
              </w:rPr>
              <w:t xml:space="preserve">России. </w:t>
            </w:r>
            <w:r w:rsidRPr="005125A4">
              <w:rPr>
                <w:rFonts w:ascii="Times New Roman" w:eastAsia="Times New Roman" w:hAnsi="Times New Roman"/>
                <w:w w:val="120"/>
              </w:rPr>
              <w:t>«Хитрая лиса» (корякская народная 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20"/>
              </w:rPr>
              <w:t>«Три сестры»</w:t>
            </w:r>
            <w:r w:rsidRPr="005125A4">
              <w:rPr>
                <w:rFonts w:ascii="Times New Roman" w:eastAsia="Times New Roman" w:hAnsi="Times New Roman"/>
                <w:spacing w:val="1"/>
                <w:w w:val="120"/>
              </w:rPr>
              <w:t xml:space="preserve"> </w:t>
            </w:r>
            <w:r w:rsidRPr="005125A4">
              <w:rPr>
                <w:rFonts w:ascii="Times New Roman" w:eastAsia="Times New Roman" w:hAnsi="Times New Roman"/>
                <w:w w:val="115"/>
              </w:rPr>
              <w:t>(татарская</w:t>
            </w:r>
            <w:r w:rsidRPr="005125A4">
              <w:rPr>
                <w:rFonts w:ascii="Times New Roman" w:eastAsia="Times New Roman" w:hAnsi="Times New Roman"/>
                <w:spacing w:val="15"/>
                <w:w w:val="115"/>
              </w:rPr>
              <w:t xml:space="preserve"> </w:t>
            </w:r>
            <w:r w:rsidRPr="005125A4">
              <w:rPr>
                <w:rFonts w:ascii="Times New Roman" w:eastAsia="Times New Roman" w:hAnsi="Times New Roman"/>
                <w:w w:val="115"/>
              </w:rPr>
              <w:t>народная</w:t>
            </w:r>
            <w:r w:rsidRPr="005125A4">
              <w:rPr>
                <w:rFonts w:ascii="Times New Roman" w:eastAsia="Times New Roman" w:hAnsi="Times New Roman"/>
                <w:spacing w:val="15"/>
                <w:w w:val="115"/>
              </w:rPr>
              <w:t xml:space="preserve"> </w:t>
            </w:r>
            <w:r w:rsidRPr="005125A4">
              <w:rPr>
                <w:rFonts w:ascii="Times New Roman" w:eastAsia="Times New Roman" w:hAnsi="Times New Roman"/>
                <w:w w:val="115"/>
              </w:rPr>
              <w:t>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rPr>
            </w:pPr>
            <w:r w:rsidRPr="005125A4">
              <w:rPr>
                <w:rFonts w:ascii="Times New Roman" w:eastAsia="Times New Roman" w:hAnsi="Times New Roman"/>
                <w:w w:val="115"/>
              </w:rPr>
              <w:t>«Мышь</w:t>
            </w:r>
            <w:r w:rsidRPr="005125A4">
              <w:rPr>
                <w:rFonts w:ascii="Times New Roman" w:eastAsia="Times New Roman" w:hAnsi="Times New Roman"/>
                <w:spacing w:val="15"/>
                <w:w w:val="115"/>
              </w:rPr>
              <w:t xml:space="preserve"> </w:t>
            </w:r>
            <w:r w:rsidRPr="005125A4">
              <w:rPr>
                <w:rFonts w:ascii="Times New Roman" w:eastAsia="Times New Roman" w:hAnsi="Times New Roman"/>
                <w:w w:val="115"/>
              </w:rPr>
              <w:t>и</w:t>
            </w:r>
            <w:r w:rsidRPr="005125A4">
              <w:rPr>
                <w:rFonts w:ascii="Times New Roman" w:eastAsia="Times New Roman" w:hAnsi="Times New Roman"/>
                <w:spacing w:val="15"/>
                <w:w w:val="115"/>
              </w:rPr>
              <w:t xml:space="preserve"> </w:t>
            </w:r>
            <w:r w:rsidRPr="005125A4">
              <w:rPr>
                <w:rFonts w:ascii="Times New Roman" w:eastAsia="Times New Roman" w:hAnsi="Times New Roman"/>
                <w:w w:val="115"/>
              </w:rPr>
              <w:t>воробей»</w:t>
            </w:r>
            <w:r w:rsidRPr="005125A4">
              <w:rPr>
                <w:rFonts w:ascii="Times New Roman" w:eastAsia="Times New Roman" w:hAnsi="Times New Roman"/>
                <w:spacing w:val="16"/>
                <w:w w:val="115"/>
              </w:rPr>
              <w:t xml:space="preserve"> </w:t>
            </w:r>
            <w:r w:rsidRPr="005125A4">
              <w:rPr>
                <w:rFonts w:ascii="Times New Roman" w:eastAsia="Times New Roman" w:hAnsi="Times New Roman"/>
                <w:w w:val="115"/>
              </w:rPr>
              <w:t>(удмуртская</w:t>
            </w:r>
            <w:r w:rsidRPr="005125A4">
              <w:rPr>
                <w:rFonts w:ascii="Times New Roman" w:eastAsia="Times New Roman" w:hAnsi="Times New Roman"/>
                <w:spacing w:val="-49"/>
                <w:w w:val="115"/>
              </w:rPr>
              <w:t xml:space="preserve"> </w:t>
            </w:r>
            <w:r w:rsidRPr="005125A4">
              <w:rPr>
                <w:rFonts w:ascii="Times New Roman" w:eastAsia="Times New Roman" w:hAnsi="Times New Roman"/>
                <w:w w:val="120"/>
              </w:rPr>
              <w:t>народная</w:t>
            </w:r>
            <w:r w:rsidRPr="005125A4">
              <w:rPr>
                <w:rFonts w:ascii="Times New Roman" w:eastAsia="Times New Roman" w:hAnsi="Times New Roman"/>
                <w:spacing w:val="-11"/>
                <w:w w:val="120"/>
              </w:rPr>
              <w:t xml:space="preserve"> </w:t>
            </w:r>
            <w:r w:rsidRPr="005125A4">
              <w:rPr>
                <w:rFonts w:ascii="Times New Roman" w:eastAsia="Times New Roman" w:hAnsi="Times New Roman"/>
                <w:w w:val="120"/>
              </w:rPr>
              <w:t>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w w:val="115"/>
              </w:rPr>
            </w:pPr>
            <w:r w:rsidRPr="005125A4">
              <w:rPr>
                <w:rFonts w:ascii="Times New Roman" w:eastAsia="Times New Roman" w:hAnsi="Times New Roman"/>
                <w:w w:val="120"/>
              </w:rPr>
              <w:t>«Айога»</w:t>
            </w:r>
            <w:r w:rsidRPr="005125A4">
              <w:rPr>
                <w:rFonts w:ascii="Times New Roman" w:eastAsia="Times New Roman" w:hAnsi="Times New Roman"/>
                <w:spacing w:val="-11"/>
                <w:w w:val="120"/>
              </w:rPr>
              <w:t xml:space="preserve"> </w:t>
            </w:r>
            <w:r w:rsidRPr="005125A4">
              <w:rPr>
                <w:rFonts w:ascii="Times New Roman" w:eastAsia="Times New Roman" w:hAnsi="Times New Roman"/>
                <w:w w:val="120"/>
              </w:rPr>
              <w:t>(нанайская</w:t>
            </w:r>
            <w:r w:rsidRPr="005125A4">
              <w:rPr>
                <w:rFonts w:ascii="Times New Roman" w:eastAsia="Times New Roman" w:hAnsi="Times New Roman"/>
                <w:spacing w:val="-10"/>
                <w:w w:val="120"/>
              </w:rPr>
              <w:t xml:space="preserve"> </w:t>
            </w:r>
            <w:r w:rsidRPr="005125A4">
              <w:rPr>
                <w:rFonts w:ascii="Times New Roman" w:eastAsia="Times New Roman" w:hAnsi="Times New Roman"/>
                <w:w w:val="120"/>
              </w:rPr>
              <w:t>народная</w:t>
            </w:r>
            <w:r w:rsidRPr="005125A4">
              <w:rPr>
                <w:rFonts w:ascii="Times New Roman" w:eastAsia="Times New Roman" w:hAnsi="Times New Roman"/>
                <w:spacing w:val="-10"/>
                <w:w w:val="120"/>
              </w:rPr>
              <w:t xml:space="preserve"> </w:t>
            </w:r>
            <w:r w:rsidRPr="005125A4">
              <w:rPr>
                <w:rFonts w:ascii="Times New Roman" w:eastAsia="Times New Roman" w:hAnsi="Times New Roman"/>
                <w:w w:val="120"/>
              </w:rPr>
              <w:t>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w w:val="115"/>
              </w:rPr>
            </w:pPr>
            <w:r w:rsidRPr="005125A4">
              <w:rPr>
                <w:rFonts w:ascii="Times New Roman" w:eastAsia="Times New Roman" w:hAnsi="Times New Roman"/>
                <w:w w:val="115"/>
              </w:rPr>
              <w:t>«Четыре  ленивца»  (мордовская  народная  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14</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ind w:right="-108"/>
              <w:jc w:val="both"/>
              <w:rPr>
                <w:rFonts w:ascii="Times New Roman" w:eastAsia="Times New Roman" w:hAnsi="Times New Roman"/>
              </w:rPr>
            </w:pPr>
            <w:r w:rsidRPr="005125A4">
              <w:rPr>
                <w:rFonts w:ascii="Times New Roman" w:eastAsia="Times New Roman" w:hAnsi="Times New Roman"/>
                <w:w w:val="115"/>
              </w:rPr>
              <w:t>Обсуждение нравственно-этических</w:t>
            </w:r>
            <w:r w:rsidRPr="005125A4">
              <w:rPr>
                <w:rFonts w:ascii="Times New Roman" w:eastAsia="Times New Roman" w:hAnsi="Times New Roman"/>
                <w:spacing w:val="-1"/>
                <w:w w:val="115"/>
              </w:rPr>
              <w:t xml:space="preserve"> </w:t>
            </w:r>
            <w:r>
              <w:rPr>
                <w:rFonts w:ascii="Times New Roman" w:eastAsia="Times New Roman" w:hAnsi="Times New Roman"/>
                <w:w w:val="115"/>
              </w:rPr>
              <w:t>поня</w:t>
            </w:r>
            <w:r w:rsidRPr="005125A4">
              <w:rPr>
                <w:rFonts w:ascii="Times New Roman" w:eastAsia="Times New Roman" w:hAnsi="Times New Roman"/>
                <w:w w:val="115"/>
              </w:rPr>
              <w:t>тий</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(о</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труде,</w:t>
            </w:r>
            <w:r w:rsidRPr="005125A4">
              <w:rPr>
                <w:rFonts w:ascii="Times New Roman" w:eastAsia="Times New Roman" w:hAnsi="Times New Roman"/>
                <w:spacing w:val="-3"/>
                <w:w w:val="115"/>
              </w:rPr>
              <w:t xml:space="preserve"> </w:t>
            </w:r>
            <w:r w:rsidRPr="005125A4">
              <w:rPr>
                <w:rFonts w:ascii="Times New Roman" w:eastAsia="Times New Roman" w:hAnsi="Times New Roman"/>
                <w:w w:val="115"/>
              </w:rPr>
              <w:t>дружбе,</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добре,</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семье)</w:t>
            </w:r>
            <w:r>
              <w:rPr>
                <w:rFonts w:ascii="Times New Roman" w:eastAsia="Times New Roman" w:hAnsi="Times New Roman"/>
                <w:spacing w:val="-3"/>
                <w:w w:val="115"/>
              </w:rPr>
              <w:t xml:space="preserve"> </w:t>
            </w:r>
            <w:r w:rsidRPr="005125A4">
              <w:rPr>
                <w:rFonts w:ascii="Times New Roman" w:eastAsia="Times New Roman" w:hAnsi="Times New Roman"/>
                <w:w w:val="115"/>
              </w:rPr>
              <w:t>фольклорных</w:t>
            </w:r>
            <w:r w:rsidRPr="005125A4">
              <w:rPr>
                <w:rFonts w:ascii="Times New Roman" w:eastAsia="Times New Roman" w:hAnsi="Times New Roman"/>
                <w:spacing w:val="-4"/>
                <w:w w:val="115"/>
              </w:rPr>
              <w:t xml:space="preserve"> </w:t>
            </w:r>
            <w:r>
              <w:rPr>
                <w:rFonts w:ascii="Times New Roman" w:eastAsia="Times New Roman" w:hAnsi="Times New Roman"/>
                <w:w w:val="115"/>
              </w:rPr>
              <w:t>произведе</w:t>
            </w:r>
            <w:r w:rsidRPr="005125A4">
              <w:rPr>
                <w:rFonts w:ascii="Times New Roman" w:eastAsia="Times New Roman" w:hAnsi="Times New Roman"/>
                <w:w w:val="120"/>
              </w:rPr>
              <w:t>ниях</w:t>
            </w:r>
            <w:r>
              <w:rPr>
                <w:rFonts w:ascii="Times New Roman" w:eastAsia="Times New Roman" w:hAnsi="Times New Roman"/>
                <w:w w:val="142"/>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w w:val="115"/>
              </w:rPr>
            </w:pPr>
            <w:r w:rsidRPr="005125A4">
              <w:rPr>
                <w:rFonts w:ascii="Times New Roman" w:eastAsia="Times New Roman" w:hAnsi="Times New Roman"/>
                <w:w w:val="115"/>
              </w:rPr>
              <w:t>Составление</w:t>
            </w:r>
            <w:r w:rsidRPr="005125A4">
              <w:rPr>
                <w:rFonts w:ascii="Times New Roman" w:eastAsia="Times New Roman" w:hAnsi="Times New Roman"/>
                <w:spacing w:val="6"/>
                <w:w w:val="115"/>
              </w:rPr>
              <w:t xml:space="preserve"> </w:t>
            </w:r>
            <w:r w:rsidRPr="005125A4">
              <w:rPr>
                <w:rFonts w:ascii="Times New Roman" w:eastAsia="Times New Roman" w:hAnsi="Times New Roman"/>
                <w:w w:val="115"/>
              </w:rPr>
              <w:t>сценария</w:t>
            </w:r>
            <w:r w:rsidRPr="005125A4">
              <w:rPr>
                <w:rFonts w:ascii="Times New Roman" w:eastAsia="Times New Roman" w:hAnsi="Times New Roman"/>
                <w:spacing w:val="1"/>
                <w:w w:val="115"/>
              </w:rPr>
              <w:t xml:space="preserve"> </w:t>
            </w:r>
            <w:r w:rsidRPr="005125A4">
              <w:rPr>
                <w:rFonts w:ascii="Times New Roman" w:eastAsia="Times New Roman" w:hAnsi="Times New Roman"/>
                <w:w w:val="115"/>
              </w:rPr>
              <w:t>народной</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сказки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16</w:t>
            </w: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jc w:val="both"/>
              <w:rPr>
                <w:rFonts w:ascii="Times New Roman" w:eastAsia="Times New Roman" w:hAnsi="Times New Roman"/>
                <w:w w:val="115"/>
              </w:rPr>
            </w:pPr>
            <w:r w:rsidRPr="005125A4">
              <w:rPr>
                <w:rFonts w:ascii="Times New Roman" w:eastAsia="Times New Roman" w:hAnsi="Times New Roman"/>
                <w:w w:val="115"/>
              </w:rPr>
              <w:t>Представление отдельных эпизодов (драматизация) или всей</w:t>
            </w:r>
            <w:r w:rsidRPr="005125A4">
              <w:rPr>
                <w:rFonts w:ascii="Times New Roman" w:eastAsia="Times New Roman" w:hAnsi="Times New Roman"/>
                <w:spacing w:val="1"/>
                <w:w w:val="115"/>
              </w:rPr>
              <w:t xml:space="preserve"> </w:t>
            </w:r>
            <w:r w:rsidRPr="005125A4">
              <w:rPr>
                <w:rFonts w:ascii="Times New Roman" w:eastAsia="Times New Roman" w:hAnsi="Times New Roman"/>
                <w:w w:val="120"/>
              </w:rPr>
              <w:t>сказки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125A4" w:rsidRDefault="00A90BA0" w:rsidP="00BF0C92">
            <w:pPr>
              <w:autoSpaceDE w:val="0"/>
              <w:autoSpaceDN w:val="0"/>
              <w:spacing w:before="59" w:line="203" w:lineRule="exact"/>
              <w:ind w:left="112"/>
              <w:jc w:val="center"/>
              <w:rPr>
                <w:rFonts w:ascii="Times New Roman" w:eastAsia="Times New Roman" w:hAnsi="Times New Roman"/>
                <w:b/>
              </w:rPr>
            </w:pPr>
            <w:r w:rsidRPr="005125A4">
              <w:rPr>
                <w:rFonts w:ascii="Times New Roman" w:eastAsia="Times New Roman" w:hAnsi="Times New Roman"/>
                <w:b/>
                <w:w w:val="120"/>
              </w:rPr>
              <w:t>Звуки</w:t>
            </w:r>
          </w:p>
          <w:p w:rsidR="00A90BA0" w:rsidRPr="00CE3EB7" w:rsidRDefault="00A90BA0" w:rsidP="00BF0C92">
            <w:pPr>
              <w:suppressAutoHyphens/>
              <w:snapToGrid w:val="0"/>
              <w:jc w:val="center"/>
              <w:rPr>
                <w:rFonts w:ascii="Times New Roman" w:eastAsia="Droid Sans Fallback" w:hAnsi="Times New Roman"/>
                <w:b/>
                <w:color w:val="00000A"/>
                <w:lang w:eastAsia="ar-SA"/>
              </w:rPr>
            </w:pPr>
            <w:r w:rsidRPr="005125A4">
              <w:rPr>
                <w:rFonts w:ascii="Times New Roman" w:eastAsia="Times New Roman" w:hAnsi="Times New Roman"/>
                <w:b/>
                <w:w w:val="120"/>
              </w:rPr>
              <w:t>и краски</w:t>
            </w:r>
            <w:r w:rsidRPr="005125A4">
              <w:rPr>
                <w:rFonts w:ascii="Times New Roman" w:eastAsia="Times New Roman" w:hAnsi="Times New Roman"/>
                <w:b/>
                <w:spacing w:val="-51"/>
                <w:w w:val="120"/>
              </w:rPr>
              <w:t xml:space="preserve"> </w:t>
            </w:r>
            <w:r w:rsidRPr="005125A4">
              <w:rPr>
                <w:rFonts w:ascii="Times New Roman" w:eastAsia="Times New Roman" w:hAnsi="Times New Roman"/>
                <w:b/>
                <w:w w:val="120"/>
              </w:rPr>
              <w:t>родной</w:t>
            </w:r>
            <w:r w:rsidRPr="005125A4">
              <w:rPr>
                <w:rFonts w:ascii="Times New Roman" w:eastAsia="Times New Roman" w:hAnsi="Times New Roman"/>
                <w:b/>
                <w:spacing w:val="1"/>
                <w:w w:val="120"/>
              </w:rPr>
              <w:t xml:space="preserve"> </w:t>
            </w:r>
            <w:r w:rsidRPr="005125A4">
              <w:rPr>
                <w:rFonts w:ascii="Times New Roman" w:eastAsia="Times New Roman" w:hAnsi="Times New Roman"/>
                <w:b/>
                <w:w w:val="115"/>
              </w:rPr>
              <w:t>природы в разные</w:t>
            </w:r>
            <w:r w:rsidRPr="005125A4">
              <w:rPr>
                <w:rFonts w:ascii="Times New Roman" w:eastAsia="Times New Roman" w:hAnsi="Times New Roman"/>
                <w:b/>
                <w:spacing w:val="1"/>
                <w:w w:val="115"/>
              </w:rPr>
              <w:t xml:space="preserve"> </w:t>
            </w:r>
            <w:r w:rsidRPr="005125A4">
              <w:rPr>
                <w:rFonts w:ascii="Times New Roman" w:eastAsia="Times New Roman" w:hAnsi="Times New Roman"/>
                <w:b/>
                <w:spacing w:val="-1"/>
                <w:w w:val="115"/>
              </w:rPr>
              <w:t xml:space="preserve">времена </w:t>
            </w:r>
            <w:r w:rsidRPr="005125A4">
              <w:rPr>
                <w:rFonts w:ascii="Times New Roman" w:eastAsia="Times New Roman" w:hAnsi="Times New Roman"/>
                <w:b/>
                <w:w w:val="115"/>
              </w:rPr>
              <w:t>года</w:t>
            </w:r>
            <w:r w:rsidRPr="005125A4">
              <w:rPr>
                <w:rFonts w:ascii="Times New Roman" w:eastAsia="Times New Roman" w:hAnsi="Times New Roman"/>
                <w:b/>
                <w:spacing w:val="-49"/>
                <w:w w:val="115"/>
              </w:rPr>
              <w:t xml:space="preserve"> </w:t>
            </w:r>
            <w:r w:rsidRPr="005125A4">
              <w:rPr>
                <w:rFonts w:ascii="Times New Roman" w:eastAsia="Times New Roman" w:hAnsi="Times New Roman"/>
                <w:b/>
                <w:w w:val="115"/>
              </w:rPr>
              <w:t>(осень)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suppressAutoHyphens/>
              <w:snapToGrid w:val="0"/>
              <w:jc w:val="both"/>
              <w:rPr>
                <w:rFonts w:ascii="Times New Roman" w:eastAsia="Droid Sans Fallback" w:hAnsi="Times New Roman"/>
                <w:color w:val="00000A"/>
                <w:lang w:eastAsia="ar-SA"/>
              </w:rPr>
            </w:pPr>
            <w:r w:rsidRPr="001C47C2">
              <w:rPr>
                <w:rFonts w:ascii="Times New Roman" w:eastAsia="Times New Roman" w:hAnsi="Times New Roman"/>
                <w:w w:val="115"/>
              </w:rPr>
              <w:t xml:space="preserve">А </w:t>
            </w:r>
            <w:r w:rsidRPr="001C47C2">
              <w:rPr>
                <w:rFonts w:ascii="Times New Roman" w:eastAsia="Times New Roman" w:hAnsi="Times New Roman"/>
                <w:spacing w:val="19"/>
                <w:w w:val="115"/>
              </w:rPr>
              <w:t xml:space="preserve"> </w:t>
            </w:r>
            <w:r w:rsidRPr="001C47C2">
              <w:rPr>
                <w:rFonts w:ascii="Times New Roman" w:eastAsia="Times New Roman" w:hAnsi="Times New Roman"/>
                <w:w w:val="115"/>
              </w:rPr>
              <w:t xml:space="preserve">С </w:t>
            </w:r>
            <w:r w:rsidRPr="001C47C2">
              <w:rPr>
                <w:rFonts w:ascii="Times New Roman" w:eastAsia="Times New Roman" w:hAnsi="Times New Roman"/>
                <w:spacing w:val="19"/>
                <w:w w:val="115"/>
              </w:rPr>
              <w:t xml:space="preserve"> </w:t>
            </w:r>
            <w:r w:rsidRPr="001C47C2">
              <w:rPr>
                <w:rFonts w:ascii="Times New Roman" w:eastAsia="Times New Roman" w:hAnsi="Times New Roman"/>
                <w:w w:val="115"/>
              </w:rPr>
              <w:t>Пушкин</w:t>
            </w:r>
            <w:r w:rsidRPr="001C47C2">
              <w:rPr>
                <w:rFonts w:ascii="Times New Roman" w:eastAsia="Times New Roman" w:hAnsi="Times New Roman"/>
                <w:spacing w:val="-3"/>
                <w:w w:val="115"/>
              </w:rPr>
              <w:t xml:space="preserve"> </w:t>
            </w:r>
            <w:r w:rsidRPr="001C47C2">
              <w:rPr>
                <w:rFonts w:ascii="Times New Roman" w:eastAsia="Times New Roman" w:hAnsi="Times New Roman"/>
                <w:w w:val="115"/>
              </w:rPr>
              <w:t>«Уж небо осенью дышало…».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5"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autoSpaceDE w:val="0"/>
              <w:autoSpaceDN w:val="0"/>
              <w:ind w:left="-78" w:right="113"/>
              <w:jc w:val="both"/>
              <w:rPr>
                <w:rFonts w:ascii="Times New Roman" w:eastAsia="Times New Roman" w:hAnsi="Times New Roman"/>
              </w:rPr>
            </w:pPr>
            <w:r w:rsidRPr="001C47C2">
              <w:rPr>
                <w:rFonts w:ascii="Times New Roman" w:eastAsia="Times New Roman" w:hAnsi="Times New Roman"/>
                <w:w w:val="115"/>
              </w:rPr>
              <w:t>Ф</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И</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Тютчев «Есть в осени первоначальной…»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suppressAutoHyphens/>
              <w:snapToGrid w:val="0"/>
              <w:jc w:val="both"/>
              <w:rPr>
                <w:rFonts w:ascii="Times New Roman" w:eastAsia="Droid Sans Fallback" w:hAnsi="Times New Roman"/>
                <w:color w:val="00000A"/>
                <w:lang w:eastAsia="ar-SA"/>
              </w:rPr>
            </w:pPr>
            <w:r w:rsidRPr="001C47C2">
              <w:rPr>
                <w:rFonts w:ascii="Times New Roman" w:eastAsia="Times New Roman" w:hAnsi="Times New Roman"/>
                <w:w w:val="115"/>
              </w:rPr>
              <w:t xml:space="preserve">А  Н </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 xml:space="preserve">Плещеев «Осень», К  Д </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Бальмонт «Осень».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autoSpaceDE w:val="0"/>
              <w:autoSpaceDN w:val="0"/>
              <w:ind w:right="-108"/>
              <w:jc w:val="both"/>
              <w:rPr>
                <w:rFonts w:ascii="Times New Roman" w:eastAsia="Times New Roman" w:hAnsi="Times New Roman"/>
              </w:rPr>
            </w:pPr>
            <w:r w:rsidRPr="005125A4">
              <w:rPr>
                <w:rFonts w:ascii="Times New Roman" w:eastAsia="Times New Roman" w:hAnsi="Times New Roman"/>
                <w:w w:val="115"/>
              </w:rPr>
              <w:t>В</w:t>
            </w:r>
            <w:r w:rsidRPr="005125A4">
              <w:rPr>
                <w:rFonts w:ascii="Times New Roman" w:eastAsia="Times New Roman" w:hAnsi="Times New Roman"/>
                <w:spacing w:val="10"/>
                <w:w w:val="115"/>
              </w:rPr>
              <w:t xml:space="preserve"> </w:t>
            </w:r>
            <w:r w:rsidRPr="005125A4">
              <w:rPr>
                <w:rFonts w:ascii="Times New Roman" w:eastAsia="Times New Roman" w:hAnsi="Times New Roman"/>
                <w:w w:val="115"/>
              </w:rPr>
              <w:t>Я</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Брюсов</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«Сухие</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листья,</w:t>
            </w:r>
            <w:r w:rsidRPr="005125A4">
              <w:rPr>
                <w:rFonts w:ascii="Times New Roman" w:eastAsia="Times New Roman" w:hAnsi="Times New Roman"/>
                <w:spacing w:val="-7"/>
                <w:w w:val="115"/>
              </w:rPr>
              <w:t xml:space="preserve"> </w:t>
            </w:r>
            <w:r w:rsidRPr="005125A4">
              <w:rPr>
                <w:rFonts w:ascii="Times New Roman" w:eastAsia="Times New Roman" w:hAnsi="Times New Roman"/>
                <w:w w:val="115"/>
              </w:rPr>
              <w:t>сухие</w:t>
            </w:r>
            <w:r w:rsidRPr="005125A4">
              <w:rPr>
                <w:rFonts w:ascii="Times New Roman" w:eastAsia="Times New Roman" w:hAnsi="Times New Roman"/>
                <w:spacing w:val="-8"/>
                <w:w w:val="115"/>
              </w:rPr>
              <w:t xml:space="preserve"> </w:t>
            </w:r>
            <w:r w:rsidRPr="005125A4">
              <w:rPr>
                <w:rFonts w:ascii="Times New Roman" w:eastAsia="Times New Roman" w:hAnsi="Times New Roman"/>
                <w:w w:val="115"/>
              </w:rPr>
              <w:t>листья…»,</w:t>
            </w:r>
            <w:r w:rsidRPr="005125A4">
              <w:rPr>
                <w:rFonts w:ascii="Times New Roman" w:eastAsia="Times New Roman" w:hAnsi="Times New Roman"/>
                <w:spacing w:val="-7"/>
                <w:w w:val="115"/>
              </w:rPr>
              <w:t xml:space="preserve"> </w:t>
            </w:r>
            <w:r w:rsidRPr="005125A4">
              <w:rPr>
                <w:rFonts w:ascii="Times New Roman" w:eastAsia="Times New Roman" w:hAnsi="Times New Roman"/>
                <w:w w:val="115"/>
              </w:rPr>
              <w:t>А</w:t>
            </w:r>
            <w:r w:rsidRPr="005125A4">
              <w:rPr>
                <w:rFonts w:ascii="Times New Roman" w:eastAsia="Times New Roman" w:hAnsi="Times New Roman"/>
                <w:spacing w:val="9"/>
                <w:w w:val="115"/>
              </w:rPr>
              <w:t xml:space="preserve"> </w:t>
            </w:r>
            <w:r w:rsidRPr="005125A4">
              <w:rPr>
                <w:rFonts w:ascii="Times New Roman" w:eastAsia="Times New Roman" w:hAnsi="Times New Roman"/>
                <w:w w:val="115"/>
              </w:rPr>
              <w:t>К</w:t>
            </w:r>
            <w:r w:rsidRPr="005125A4">
              <w:rPr>
                <w:rFonts w:ascii="Times New Roman" w:eastAsia="Times New Roman" w:hAnsi="Times New Roman"/>
                <w:spacing w:val="4"/>
                <w:w w:val="115"/>
              </w:rPr>
              <w:t xml:space="preserve"> </w:t>
            </w:r>
            <w:r w:rsidRPr="005125A4">
              <w:rPr>
                <w:rFonts w:ascii="Times New Roman" w:eastAsia="Times New Roman" w:hAnsi="Times New Roman"/>
                <w:w w:val="115"/>
              </w:rPr>
              <w:t>Толстой</w:t>
            </w:r>
            <w:r w:rsidRPr="001C47C2">
              <w:rPr>
                <w:rFonts w:ascii="Times New Roman" w:eastAsia="Times New Roman" w:hAnsi="Times New Roman"/>
              </w:rPr>
              <w:t xml:space="preserve"> </w:t>
            </w:r>
            <w:r w:rsidRPr="001C47C2">
              <w:rPr>
                <w:rFonts w:ascii="Times New Roman" w:eastAsia="Times New Roman" w:hAnsi="Times New Roman"/>
                <w:w w:val="115"/>
              </w:rPr>
              <w:t>«Осень</w:t>
            </w:r>
            <w:r w:rsidRPr="001C47C2">
              <w:rPr>
                <w:rFonts w:ascii="Times New Roman" w:eastAsia="Times New Roman" w:hAnsi="Times New Roman"/>
                <w:spacing w:val="48"/>
                <w:w w:val="115"/>
              </w:rPr>
              <w:t xml:space="preserve"> </w:t>
            </w:r>
            <w:r w:rsidRPr="001C47C2">
              <w:rPr>
                <w:rFonts w:ascii="Times New Roman" w:eastAsia="Times New Roman" w:hAnsi="Times New Roman"/>
                <w:w w:val="115"/>
              </w:rPr>
              <w:lastRenderedPageBreak/>
              <w:t>Обсыпается</w:t>
            </w:r>
            <w:r w:rsidRPr="001C47C2">
              <w:rPr>
                <w:rFonts w:ascii="Times New Roman" w:eastAsia="Times New Roman" w:hAnsi="Times New Roman"/>
                <w:spacing w:val="-12"/>
                <w:w w:val="115"/>
              </w:rPr>
              <w:t xml:space="preserve"> </w:t>
            </w:r>
            <w:r w:rsidRPr="001C47C2">
              <w:rPr>
                <w:rFonts w:ascii="Times New Roman" w:eastAsia="Times New Roman" w:hAnsi="Times New Roman"/>
                <w:w w:val="115"/>
              </w:rPr>
              <w:t>весь</w:t>
            </w:r>
            <w:r w:rsidRPr="001C47C2">
              <w:rPr>
                <w:rFonts w:ascii="Times New Roman" w:eastAsia="Times New Roman" w:hAnsi="Times New Roman"/>
                <w:spacing w:val="-11"/>
                <w:w w:val="115"/>
              </w:rPr>
              <w:t xml:space="preserve"> </w:t>
            </w:r>
            <w:r w:rsidRPr="001C47C2">
              <w:rPr>
                <w:rFonts w:ascii="Times New Roman" w:eastAsia="Times New Roman" w:hAnsi="Times New Roman"/>
                <w:w w:val="115"/>
              </w:rPr>
              <w:t>наш</w:t>
            </w:r>
            <w:r w:rsidRPr="001C47C2">
              <w:rPr>
                <w:rFonts w:ascii="Times New Roman" w:eastAsia="Times New Roman" w:hAnsi="Times New Roman"/>
                <w:spacing w:val="-12"/>
                <w:w w:val="115"/>
              </w:rPr>
              <w:t xml:space="preserve"> </w:t>
            </w:r>
            <w:r w:rsidRPr="001C47C2">
              <w:rPr>
                <w:rFonts w:ascii="Times New Roman" w:eastAsia="Times New Roman" w:hAnsi="Times New Roman"/>
                <w:w w:val="115"/>
              </w:rPr>
              <w:t>бедный</w:t>
            </w:r>
            <w:r w:rsidRPr="001C47C2">
              <w:rPr>
                <w:rFonts w:ascii="Times New Roman" w:eastAsia="Times New Roman" w:hAnsi="Times New Roman"/>
                <w:spacing w:val="-12"/>
                <w:w w:val="115"/>
              </w:rPr>
              <w:t xml:space="preserve"> </w:t>
            </w:r>
            <w:r w:rsidRPr="001C47C2">
              <w:rPr>
                <w:rFonts w:ascii="Times New Roman" w:eastAsia="Times New Roman" w:hAnsi="Times New Roman"/>
                <w:w w:val="115"/>
              </w:rPr>
              <w:t>сад…»,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lastRenderedPageBreak/>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5</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suppressAutoHyphens/>
              <w:snapToGrid w:val="0"/>
              <w:jc w:val="both"/>
              <w:rPr>
                <w:rFonts w:ascii="Times New Roman" w:eastAsia="Droid Sans Fallback" w:hAnsi="Times New Roman"/>
                <w:color w:val="00000A"/>
                <w:lang w:eastAsia="ar-SA"/>
              </w:rPr>
            </w:pPr>
            <w:r w:rsidRPr="001C47C2">
              <w:rPr>
                <w:rFonts w:ascii="Times New Roman" w:eastAsia="Times New Roman" w:hAnsi="Times New Roman"/>
                <w:w w:val="115"/>
              </w:rPr>
              <w:t>С</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Т</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Аксаков «Осень, глубокая</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осень!»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suppressAutoHyphens/>
              <w:snapToGrid w:val="0"/>
              <w:jc w:val="both"/>
              <w:rPr>
                <w:rFonts w:ascii="Times New Roman" w:eastAsia="Times New Roman" w:hAnsi="Times New Roman"/>
                <w:w w:val="115"/>
              </w:rPr>
            </w:pPr>
            <w:r w:rsidRPr="001C47C2">
              <w:rPr>
                <w:rFonts w:ascii="Times New Roman" w:eastAsia="Times New Roman" w:hAnsi="Times New Roman"/>
                <w:w w:val="115"/>
              </w:rPr>
              <w:t>Н</w:t>
            </w:r>
            <w:r w:rsidRPr="001C47C2">
              <w:rPr>
                <w:rFonts w:ascii="Times New Roman" w:eastAsia="Times New Roman" w:hAnsi="Times New Roman"/>
                <w:spacing w:val="8"/>
                <w:w w:val="115"/>
              </w:rPr>
              <w:t xml:space="preserve"> </w:t>
            </w:r>
            <w:r w:rsidRPr="001C47C2">
              <w:rPr>
                <w:rFonts w:ascii="Times New Roman" w:eastAsia="Times New Roman" w:hAnsi="Times New Roman"/>
                <w:w w:val="115"/>
              </w:rPr>
              <w:t>И</w:t>
            </w:r>
            <w:r w:rsidRPr="001C47C2">
              <w:rPr>
                <w:rFonts w:ascii="Times New Roman" w:eastAsia="Times New Roman" w:hAnsi="Times New Roman"/>
                <w:spacing w:val="1"/>
                <w:w w:val="115"/>
              </w:rPr>
              <w:t xml:space="preserve"> </w:t>
            </w:r>
            <w:r w:rsidRPr="001C47C2">
              <w:rPr>
                <w:rFonts w:ascii="Times New Roman" w:eastAsia="Times New Roman" w:hAnsi="Times New Roman"/>
                <w:w w:val="115"/>
              </w:rPr>
              <w:t>Сладков</w:t>
            </w:r>
            <w:r w:rsidRPr="001C47C2">
              <w:rPr>
                <w:rFonts w:ascii="Times New Roman" w:eastAsia="Times New Roman" w:hAnsi="Times New Roman"/>
                <w:spacing w:val="-8"/>
                <w:w w:val="115"/>
              </w:rPr>
              <w:t xml:space="preserve"> </w:t>
            </w:r>
            <w:r w:rsidRPr="001C47C2">
              <w:rPr>
                <w:rFonts w:ascii="Times New Roman" w:eastAsia="Times New Roman" w:hAnsi="Times New Roman"/>
                <w:w w:val="115"/>
              </w:rPr>
              <w:t>«Сентябрь»,</w:t>
            </w:r>
            <w:r w:rsidRPr="001C47C2">
              <w:rPr>
                <w:rFonts w:ascii="Times New Roman" w:eastAsia="Times New Roman" w:hAnsi="Times New Roman"/>
                <w:spacing w:val="-8"/>
                <w:w w:val="115"/>
              </w:rPr>
              <w:t xml:space="preserve"> </w:t>
            </w:r>
            <w:r w:rsidRPr="001C47C2">
              <w:rPr>
                <w:rFonts w:ascii="Times New Roman" w:eastAsia="Times New Roman" w:hAnsi="Times New Roman"/>
                <w:w w:val="115"/>
              </w:rPr>
              <w:t>«Осень</w:t>
            </w:r>
            <w:r w:rsidRPr="001C47C2">
              <w:rPr>
                <w:rFonts w:ascii="Times New Roman" w:eastAsia="Times New Roman" w:hAnsi="Times New Roman"/>
                <w:spacing w:val="-9"/>
                <w:w w:val="115"/>
              </w:rPr>
              <w:t xml:space="preserve"> </w:t>
            </w:r>
            <w:r w:rsidRPr="001C47C2">
              <w:rPr>
                <w:rFonts w:ascii="Times New Roman" w:eastAsia="Times New Roman" w:hAnsi="Times New Roman"/>
                <w:w w:val="115"/>
              </w:rPr>
              <w:t>на</w:t>
            </w:r>
            <w:r w:rsidRPr="001C47C2">
              <w:rPr>
                <w:rFonts w:ascii="Times New Roman" w:eastAsia="Times New Roman" w:hAnsi="Times New Roman"/>
                <w:spacing w:val="-8"/>
                <w:w w:val="115"/>
              </w:rPr>
              <w:t xml:space="preserve"> </w:t>
            </w:r>
            <w:r w:rsidRPr="001C47C2">
              <w:rPr>
                <w:rFonts w:ascii="Times New Roman" w:eastAsia="Times New Roman" w:hAnsi="Times New Roman"/>
                <w:w w:val="115"/>
              </w:rPr>
              <w:t>пороге».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suppressAutoHyphens/>
              <w:snapToGrid w:val="0"/>
              <w:jc w:val="both"/>
              <w:rPr>
                <w:rFonts w:ascii="Times New Roman" w:eastAsia="Times New Roman" w:hAnsi="Times New Roman"/>
                <w:w w:val="115"/>
              </w:rPr>
            </w:pPr>
            <w:r w:rsidRPr="001C47C2">
              <w:rPr>
                <w:rFonts w:ascii="Times New Roman" w:eastAsia="Times New Roman" w:hAnsi="Times New Roman"/>
                <w:w w:val="115"/>
              </w:rPr>
              <w:t>М</w:t>
            </w:r>
            <w:r w:rsidRPr="001C47C2">
              <w:rPr>
                <w:rFonts w:ascii="Times New Roman" w:eastAsia="Times New Roman" w:hAnsi="Times New Roman"/>
                <w:spacing w:val="11"/>
                <w:w w:val="115"/>
              </w:rPr>
              <w:t xml:space="preserve"> </w:t>
            </w:r>
            <w:r w:rsidRPr="001C47C2">
              <w:rPr>
                <w:rFonts w:ascii="Times New Roman" w:eastAsia="Times New Roman" w:hAnsi="Times New Roman"/>
                <w:w w:val="115"/>
              </w:rPr>
              <w:t xml:space="preserve">М </w:t>
            </w:r>
            <w:r w:rsidRPr="001C47C2">
              <w:rPr>
                <w:rFonts w:ascii="Times New Roman" w:eastAsia="Times New Roman" w:hAnsi="Times New Roman"/>
                <w:spacing w:val="5"/>
                <w:w w:val="115"/>
              </w:rPr>
              <w:t xml:space="preserve"> </w:t>
            </w:r>
            <w:r w:rsidRPr="001C47C2">
              <w:rPr>
                <w:rFonts w:ascii="Times New Roman" w:eastAsia="Times New Roman" w:hAnsi="Times New Roman"/>
                <w:w w:val="115"/>
              </w:rPr>
              <w:t>Пришвин</w:t>
            </w:r>
            <w:r w:rsidRPr="001C47C2">
              <w:rPr>
                <w:rFonts w:ascii="Times New Roman" w:eastAsia="Times New Roman" w:hAnsi="Times New Roman"/>
                <w:spacing w:val="-8"/>
                <w:w w:val="115"/>
              </w:rPr>
              <w:t xml:space="preserve"> </w:t>
            </w:r>
            <w:r w:rsidRPr="001C47C2">
              <w:rPr>
                <w:rFonts w:ascii="Times New Roman" w:eastAsia="Times New Roman" w:hAnsi="Times New Roman"/>
                <w:w w:val="115"/>
              </w:rPr>
              <w:t>«Утро»,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autoSpaceDE w:val="0"/>
              <w:autoSpaceDN w:val="0"/>
              <w:ind w:right="290"/>
              <w:jc w:val="both"/>
              <w:rPr>
                <w:rFonts w:ascii="Times New Roman" w:eastAsia="Times New Roman" w:hAnsi="Times New Roman"/>
              </w:rPr>
            </w:pPr>
            <w:r>
              <w:rPr>
                <w:rFonts w:ascii="Times New Roman" w:eastAsia="Times New Roman" w:hAnsi="Times New Roman"/>
                <w:w w:val="115"/>
              </w:rPr>
              <w:t xml:space="preserve">ГА </w:t>
            </w:r>
            <w:r w:rsidRPr="001C47C2">
              <w:rPr>
                <w:rFonts w:ascii="Times New Roman" w:eastAsia="Times New Roman" w:hAnsi="Times New Roman"/>
                <w:w w:val="115"/>
              </w:rPr>
              <w:t>Скребицкий</w:t>
            </w:r>
            <w:r w:rsidRPr="001C47C2">
              <w:rPr>
                <w:rFonts w:ascii="Times New Roman" w:eastAsia="Times New Roman" w:hAnsi="Times New Roman"/>
                <w:spacing w:val="-7"/>
                <w:w w:val="115"/>
              </w:rPr>
              <w:t xml:space="preserve"> </w:t>
            </w:r>
            <w:r w:rsidRPr="001C47C2">
              <w:rPr>
                <w:rFonts w:ascii="Times New Roman" w:eastAsia="Times New Roman" w:hAnsi="Times New Roman"/>
                <w:w w:val="115"/>
              </w:rPr>
              <w:t>«Четыре</w:t>
            </w:r>
            <w:r w:rsidRPr="001C47C2">
              <w:rPr>
                <w:rFonts w:ascii="Times New Roman" w:eastAsia="Times New Roman" w:hAnsi="Times New Roman"/>
                <w:spacing w:val="-7"/>
                <w:w w:val="115"/>
              </w:rPr>
              <w:t xml:space="preserve"> </w:t>
            </w:r>
            <w:r>
              <w:rPr>
                <w:rFonts w:ascii="Times New Roman" w:eastAsia="Times New Roman" w:hAnsi="Times New Roman"/>
                <w:w w:val="115"/>
              </w:rPr>
              <w:t>художни</w:t>
            </w:r>
            <w:r w:rsidRPr="001C47C2">
              <w:rPr>
                <w:rFonts w:ascii="Times New Roman" w:eastAsia="Times New Roman" w:hAnsi="Times New Roman"/>
                <w:w w:val="120"/>
              </w:rPr>
              <w:t>ка</w:t>
            </w:r>
            <w:r w:rsidRPr="001C47C2">
              <w:rPr>
                <w:rFonts w:ascii="Times New Roman" w:eastAsia="Times New Roman" w:hAnsi="Times New Roman"/>
                <w:spacing w:val="52"/>
                <w:w w:val="120"/>
              </w:rPr>
              <w:t xml:space="preserve"> </w:t>
            </w:r>
            <w:r w:rsidRPr="001C47C2">
              <w:rPr>
                <w:rFonts w:ascii="Times New Roman" w:eastAsia="Times New Roman" w:hAnsi="Times New Roman"/>
                <w:w w:val="120"/>
              </w:rPr>
              <w:t>Осень»</w:t>
            </w:r>
            <w:r w:rsidRPr="001C47C2">
              <w:rPr>
                <w:rFonts w:ascii="Times New Roman" w:eastAsia="Times New Roman" w:hAnsi="Times New Roman"/>
                <w:w w:val="14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C47C2" w:rsidRDefault="00A90BA0" w:rsidP="00BF0C92">
            <w:pPr>
              <w:suppressAutoHyphens/>
              <w:snapToGrid w:val="0"/>
              <w:jc w:val="center"/>
              <w:rPr>
                <w:rFonts w:ascii="Times New Roman" w:eastAsia="Droid Sans Fallback" w:hAnsi="Times New Roman"/>
                <w:b/>
                <w:color w:val="00000A"/>
                <w:lang w:eastAsia="ar-SA"/>
              </w:rPr>
            </w:pPr>
            <w:r w:rsidRPr="001C47C2">
              <w:rPr>
                <w:rFonts w:ascii="Times New Roman" w:eastAsia="Times New Roman" w:hAnsi="Times New Roman"/>
                <w:b/>
                <w:w w:val="115"/>
              </w:rPr>
              <w:t>О  детях</w:t>
            </w:r>
            <w:r w:rsidRPr="001C47C2">
              <w:rPr>
                <w:rFonts w:ascii="Times New Roman" w:eastAsia="Times New Roman" w:hAnsi="Times New Roman"/>
                <w:b/>
                <w:spacing w:val="1"/>
                <w:w w:val="115"/>
              </w:rPr>
              <w:t xml:space="preserve"> </w:t>
            </w:r>
            <w:r w:rsidRPr="001C47C2">
              <w:rPr>
                <w:rFonts w:ascii="Times New Roman" w:eastAsia="Times New Roman" w:hAnsi="Times New Roman"/>
                <w:b/>
                <w:spacing w:val="-1"/>
                <w:w w:val="115"/>
              </w:rPr>
              <w:t>и дружбе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Droid Sans Fallback" w:hAnsi="Times New Roman"/>
                <w:color w:val="00000A"/>
                <w:lang w:eastAsia="ar-SA"/>
              </w:rPr>
            </w:pPr>
            <w:r w:rsidRPr="00593DF7">
              <w:rPr>
                <w:rFonts w:ascii="Times New Roman" w:eastAsia="Times New Roman" w:hAnsi="Times New Roman"/>
                <w:w w:val="115"/>
              </w:rPr>
              <w:t>А</w:t>
            </w:r>
            <w:r w:rsidRPr="00593DF7">
              <w:rPr>
                <w:rFonts w:ascii="Times New Roman" w:eastAsia="Times New Roman" w:hAnsi="Times New Roman"/>
                <w:spacing w:val="21"/>
                <w:w w:val="115"/>
              </w:rPr>
              <w:t xml:space="preserve"> </w:t>
            </w:r>
            <w:r w:rsidRPr="00593DF7">
              <w:rPr>
                <w:rFonts w:ascii="Times New Roman" w:eastAsia="Times New Roman" w:hAnsi="Times New Roman"/>
                <w:w w:val="115"/>
              </w:rPr>
              <w:t>Л</w:t>
            </w:r>
            <w:r w:rsidRPr="00593DF7">
              <w:rPr>
                <w:rFonts w:ascii="Times New Roman" w:eastAsia="Times New Roman" w:hAnsi="Times New Roman"/>
                <w:spacing w:val="19"/>
                <w:w w:val="115"/>
              </w:rPr>
              <w:t xml:space="preserve"> </w:t>
            </w:r>
            <w:r w:rsidRPr="00593DF7">
              <w:rPr>
                <w:rFonts w:ascii="Times New Roman" w:eastAsia="Times New Roman" w:hAnsi="Times New Roman"/>
                <w:w w:val="115"/>
              </w:rPr>
              <w:t>Барто</w:t>
            </w:r>
            <w:r w:rsidRPr="00593DF7">
              <w:rPr>
                <w:rFonts w:ascii="Times New Roman" w:eastAsia="Times New Roman" w:hAnsi="Times New Roman"/>
                <w:spacing w:val="-3"/>
                <w:w w:val="115"/>
              </w:rPr>
              <w:t xml:space="preserve"> </w:t>
            </w:r>
            <w:r w:rsidRPr="00593DF7">
              <w:rPr>
                <w:rFonts w:ascii="Times New Roman" w:eastAsia="Times New Roman" w:hAnsi="Times New Roman"/>
                <w:w w:val="115"/>
              </w:rPr>
              <w:t>«Катя»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6"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Droid Sans Fallback" w:hAnsi="Times New Roman"/>
                <w:color w:val="00000A"/>
                <w:lang w:eastAsia="ar-SA"/>
              </w:rPr>
            </w:pPr>
            <w:r w:rsidRPr="00593DF7">
              <w:rPr>
                <w:rFonts w:ascii="Times New Roman" w:eastAsia="Times New Roman" w:hAnsi="Times New Roman"/>
                <w:w w:val="115"/>
              </w:rPr>
              <w:t>Ю</w:t>
            </w:r>
            <w:r w:rsidRPr="00593DF7">
              <w:rPr>
                <w:rFonts w:ascii="Times New Roman" w:eastAsia="Times New Roman" w:hAnsi="Times New Roman"/>
                <w:spacing w:val="20"/>
                <w:w w:val="115"/>
              </w:rPr>
              <w:t xml:space="preserve"> </w:t>
            </w:r>
            <w:r w:rsidRPr="00593DF7">
              <w:rPr>
                <w:rFonts w:ascii="Times New Roman" w:eastAsia="Times New Roman" w:hAnsi="Times New Roman"/>
                <w:w w:val="115"/>
              </w:rPr>
              <w:t>И</w:t>
            </w:r>
            <w:r w:rsidRPr="00593DF7">
              <w:rPr>
                <w:rFonts w:ascii="Times New Roman" w:eastAsia="Times New Roman" w:hAnsi="Times New Roman"/>
                <w:spacing w:val="19"/>
                <w:w w:val="115"/>
              </w:rPr>
              <w:t xml:space="preserve"> </w:t>
            </w:r>
            <w:r w:rsidRPr="00593DF7">
              <w:rPr>
                <w:rFonts w:ascii="Times New Roman" w:eastAsia="Times New Roman" w:hAnsi="Times New Roman"/>
                <w:w w:val="115"/>
              </w:rPr>
              <w:t>Ермолаев</w:t>
            </w:r>
            <w:r w:rsidRPr="00593DF7">
              <w:rPr>
                <w:rFonts w:ascii="Times New Roman" w:eastAsia="Times New Roman" w:hAnsi="Times New Roman"/>
                <w:spacing w:val="-3"/>
                <w:w w:val="115"/>
              </w:rPr>
              <w:t xml:space="preserve"> </w:t>
            </w:r>
            <w:r w:rsidRPr="00593DF7">
              <w:rPr>
                <w:rFonts w:ascii="Times New Roman" w:eastAsia="Times New Roman" w:hAnsi="Times New Roman"/>
                <w:w w:val="115"/>
              </w:rPr>
              <w:t>«Два</w:t>
            </w:r>
            <w:r w:rsidRPr="00593DF7">
              <w:rPr>
                <w:rFonts w:ascii="Times New Roman" w:eastAsia="Times New Roman" w:hAnsi="Times New Roman"/>
                <w:spacing w:val="-4"/>
                <w:w w:val="115"/>
              </w:rPr>
              <w:t xml:space="preserve"> </w:t>
            </w:r>
            <w:r>
              <w:rPr>
                <w:rFonts w:ascii="Times New Roman" w:eastAsia="Times New Roman" w:hAnsi="Times New Roman"/>
                <w:w w:val="115"/>
              </w:rPr>
              <w:t>пирож</w:t>
            </w:r>
            <w:r w:rsidRPr="00593DF7">
              <w:rPr>
                <w:rFonts w:ascii="Times New Roman" w:eastAsia="Times New Roman" w:hAnsi="Times New Roman"/>
                <w:w w:val="115"/>
              </w:rPr>
              <w:t>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Droid Sans Fallback" w:hAnsi="Times New Roman"/>
                <w:color w:val="00000A"/>
                <w:lang w:eastAsia="ar-SA"/>
              </w:rPr>
            </w:pPr>
            <w:r w:rsidRPr="00593DF7">
              <w:rPr>
                <w:rFonts w:ascii="Times New Roman" w:eastAsia="Times New Roman" w:hAnsi="Times New Roman"/>
                <w:w w:val="115"/>
              </w:rPr>
              <w:t>С</w:t>
            </w:r>
            <w:r w:rsidRPr="00593DF7">
              <w:rPr>
                <w:rFonts w:ascii="Times New Roman" w:eastAsia="Times New Roman" w:hAnsi="Times New Roman"/>
                <w:spacing w:val="19"/>
                <w:w w:val="115"/>
              </w:rPr>
              <w:t xml:space="preserve"> </w:t>
            </w:r>
            <w:r w:rsidRPr="00593DF7">
              <w:rPr>
                <w:rFonts w:ascii="Times New Roman" w:eastAsia="Times New Roman" w:hAnsi="Times New Roman"/>
                <w:w w:val="115"/>
              </w:rPr>
              <w:t>А</w:t>
            </w:r>
            <w:r w:rsidRPr="00593DF7">
              <w:rPr>
                <w:rFonts w:ascii="Times New Roman" w:eastAsia="Times New Roman" w:hAnsi="Times New Roman"/>
                <w:spacing w:val="17"/>
                <w:w w:val="115"/>
              </w:rPr>
              <w:t xml:space="preserve"> </w:t>
            </w:r>
            <w:r w:rsidRPr="00593DF7">
              <w:rPr>
                <w:rFonts w:ascii="Times New Roman" w:eastAsia="Times New Roman" w:hAnsi="Times New Roman"/>
                <w:w w:val="115"/>
              </w:rPr>
              <w:t>Баруздин</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«Как</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Алёшке</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учиться</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надоело»,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Droid Sans Fallback" w:hAnsi="Times New Roman"/>
                <w:color w:val="00000A"/>
                <w:lang w:eastAsia="ar-SA"/>
              </w:rPr>
            </w:pPr>
            <w:r w:rsidRPr="00593DF7">
              <w:rPr>
                <w:rFonts w:ascii="Times New Roman" w:eastAsia="Times New Roman" w:hAnsi="Times New Roman"/>
                <w:w w:val="115"/>
              </w:rPr>
              <w:t xml:space="preserve">Е </w:t>
            </w:r>
            <w:r w:rsidRPr="00593DF7">
              <w:rPr>
                <w:rFonts w:ascii="Times New Roman" w:eastAsia="Times New Roman" w:hAnsi="Times New Roman"/>
                <w:spacing w:val="18"/>
                <w:w w:val="115"/>
              </w:rPr>
              <w:t xml:space="preserve"> </w:t>
            </w:r>
            <w:r w:rsidRPr="00593DF7">
              <w:rPr>
                <w:rFonts w:ascii="Times New Roman" w:eastAsia="Times New Roman" w:hAnsi="Times New Roman"/>
                <w:w w:val="115"/>
              </w:rPr>
              <w:t xml:space="preserve">А </w:t>
            </w:r>
            <w:r w:rsidRPr="00593DF7">
              <w:rPr>
                <w:rFonts w:ascii="Times New Roman" w:eastAsia="Times New Roman" w:hAnsi="Times New Roman"/>
                <w:spacing w:val="17"/>
                <w:w w:val="115"/>
              </w:rPr>
              <w:t xml:space="preserve"> </w:t>
            </w:r>
            <w:r w:rsidRPr="00593DF7">
              <w:rPr>
                <w:rFonts w:ascii="Times New Roman" w:eastAsia="Times New Roman" w:hAnsi="Times New Roman"/>
                <w:w w:val="115"/>
              </w:rPr>
              <w:t>Пермяк</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«Смородинка»,</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«Две</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пословицы»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autoSpaceDE w:val="0"/>
              <w:autoSpaceDN w:val="0"/>
              <w:jc w:val="both"/>
              <w:rPr>
                <w:rFonts w:ascii="Times New Roman" w:eastAsia="Times New Roman" w:hAnsi="Times New Roman"/>
              </w:rPr>
            </w:pPr>
            <w:r w:rsidRPr="00593DF7">
              <w:rPr>
                <w:rFonts w:ascii="Times New Roman" w:eastAsia="Times New Roman" w:hAnsi="Times New Roman"/>
                <w:w w:val="115"/>
              </w:rPr>
              <w:t xml:space="preserve">Н </w:t>
            </w:r>
            <w:r w:rsidRPr="00593DF7">
              <w:rPr>
                <w:rFonts w:ascii="Times New Roman" w:eastAsia="Times New Roman" w:hAnsi="Times New Roman"/>
                <w:spacing w:val="18"/>
                <w:w w:val="115"/>
              </w:rPr>
              <w:t xml:space="preserve"> </w:t>
            </w:r>
            <w:r w:rsidRPr="00593DF7">
              <w:rPr>
                <w:rFonts w:ascii="Times New Roman" w:eastAsia="Times New Roman" w:hAnsi="Times New Roman"/>
                <w:w w:val="115"/>
              </w:rPr>
              <w:t xml:space="preserve">Н  </w:t>
            </w:r>
            <w:r w:rsidRPr="00593DF7">
              <w:rPr>
                <w:rFonts w:ascii="Times New Roman" w:eastAsia="Times New Roman" w:hAnsi="Times New Roman"/>
                <w:spacing w:val="17"/>
                <w:w w:val="115"/>
              </w:rPr>
              <w:t xml:space="preserve"> </w:t>
            </w:r>
            <w:r w:rsidRPr="00593DF7">
              <w:rPr>
                <w:rFonts w:ascii="Times New Roman" w:eastAsia="Times New Roman" w:hAnsi="Times New Roman"/>
                <w:w w:val="115"/>
              </w:rPr>
              <w:t>Носов</w:t>
            </w:r>
            <w:r w:rsidRPr="00593DF7">
              <w:rPr>
                <w:rFonts w:ascii="Times New Roman" w:eastAsia="Times New Roman" w:hAnsi="Times New Roman"/>
              </w:rPr>
              <w:t xml:space="preserve"> </w:t>
            </w:r>
            <w:r w:rsidRPr="00593DF7">
              <w:rPr>
                <w:rFonts w:ascii="Times New Roman" w:eastAsia="Times New Roman" w:hAnsi="Times New Roman"/>
                <w:w w:val="115"/>
              </w:rPr>
              <w:t>«Заплатка»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Droid Sans Fallback" w:hAnsi="Times New Roman"/>
                <w:color w:val="00000A"/>
                <w:lang w:eastAsia="ar-SA"/>
              </w:rPr>
            </w:pPr>
            <w:r w:rsidRPr="00593DF7">
              <w:rPr>
                <w:rFonts w:ascii="Times New Roman" w:eastAsia="Times New Roman" w:hAnsi="Times New Roman"/>
                <w:w w:val="115"/>
              </w:rPr>
              <w:t xml:space="preserve">В </w:t>
            </w:r>
            <w:r w:rsidRPr="00593DF7">
              <w:rPr>
                <w:rFonts w:ascii="Times New Roman" w:eastAsia="Times New Roman" w:hAnsi="Times New Roman"/>
                <w:spacing w:val="21"/>
                <w:w w:val="115"/>
              </w:rPr>
              <w:t xml:space="preserve"> </w:t>
            </w:r>
            <w:r w:rsidRPr="00593DF7">
              <w:rPr>
                <w:rFonts w:ascii="Times New Roman" w:eastAsia="Times New Roman" w:hAnsi="Times New Roman"/>
                <w:w w:val="115"/>
              </w:rPr>
              <w:t xml:space="preserve">В  </w:t>
            </w:r>
            <w:r w:rsidRPr="00593DF7">
              <w:rPr>
                <w:rFonts w:ascii="Times New Roman" w:eastAsia="Times New Roman" w:hAnsi="Times New Roman"/>
                <w:spacing w:val="21"/>
                <w:w w:val="115"/>
              </w:rPr>
              <w:t xml:space="preserve"> </w:t>
            </w:r>
            <w:r w:rsidRPr="00593DF7">
              <w:rPr>
                <w:rFonts w:ascii="Times New Roman" w:eastAsia="Times New Roman" w:hAnsi="Times New Roman"/>
                <w:w w:val="115"/>
              </w:rPr>
              <w:t>Лунин</w:t>
            </w:r>
            <w:r w:rsidRPr="00593DF7">
              <w:rPr>
                <w:rFonts w:ascii="Times New Roman" w:eastAsia="Times New Roman" w:hAnsi="Times New Roman"/>
                <w:spacing w:val="-2"/>
                <w:w w:val="115"/>
              </w:rPr>
              <w:t xml:space="preserve"> </w:t>
            </w:r>
            <w:r w:rsidRPr="00593DF7">
              <w:rPr>
                <w:rFonts w:ascii="Times New Roman" w:eastAsia="Times New Roman" w:hAnsi="Times New Roman"/>
                <w:w w:val="115"/>
              </w:rPr>
              <w:t>«Я</w:t>
            </w:r>
            <w:r w:rsidRPr="00593DF7">
              <w:rPr>
                <w:rFonts w:ascii="Times New Roman" w:eastAsia="Times New Roman" w:hAnsi="Times New Roman"/>
                <w:spacing w:val="-3"/>
                <w:w w:val="115"/>
              </w:rPr>
              <w:t xml:space="preserve"> </w:t>
            </w:r>
            <w:r w:rsidRPr="00593DF7">
              <w:rPr>
                <w:rFonts w:ascii="Times New Roman" w:eastAsia="Times New Roman" w:hAnsi="Times New Roman"/>
                <w:w w:val="115"/>
              </w:rPr>
              <w:t>и</w:t>
            </w:r>
            <w:r w:rsidRPr="00593DF7">
              <w:rPr>
                <w:rFonts w:ascii="Times New Roman" w:eastAsia="Times New Roman" w:hAnsi="Times New Roman"/>
                <w:spacing w:val="-2"/>
                <w:w w:val="115"/>
              </w:rPr>
              <w:t xml:space="preserve"> </w:t>
            </w:r>
            <w:r w:rsidRPr="00593DF7">
              <w:rPr>
                <w:rFonts w:ascii="Times New Roman" w:eastAsia="Times New Roman" w:hAnsi="Times New Roman"/>
                <w:w w:val="115"/>
              </w:rPr>
              <w:t>Вовка»,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autoSpaceDE w:val="0"/>
              <w:autoSpaceDN w:val="0"/>
              <w:jc w:val="both"/>
              <w:rPr>
                <w:rFonts w:ascii="Times New Roman" w:eastAsia="Times New Roman" w:hAnsi="Times New Roman"/>
              </w:rPr>
            </w:pPr>
            <w:r w:rsidRPr="00593DF7">
              <w:rPr>
                <w:rFonts w:ascii="Times New Roman" w:eastAsia="Times New Roman" w:hAnsi="Times New Roman"/>
                <w:w w:val="115"/>
              </w:rPr>
              <w:t xml:space="preserve">В </w:t>
            </w:r>
            <w:r w:rsidRPr="00593DF7">
              <w:rPr>
                <w:rFonts w:ascii="Times New Roman" w:eastAsia="Times New Roman" w:hAnsi="Times New Roman"/>
                <w:spacing w:val="22"/>
                <w:w w:val="115"/>
              </w:rPr>
              <w:t xml:space="preserve"> </w:t>
            </w:r>
            <w:r w:rsidRPr="00593DF7">
              <w:rPr>
                <w:rFonts w:ascii="Times New Roman" w:eastAsia="Times New Roman" w:hAnsi="Times New Roman"/>
                <w:w w:val="115"/>
              </w:rPr>
              <w:t xml:space="preserve">А  </w:t>
            </w:r>
            <w:r w:rsidRPr="00593DF7">
              <w:rPr>
                <w:rFonts w:ascii="Times New Roman" w:eastAsia="Times New Roman" w:hAnsi="Times New Roman"/>
                <w:spacing w:val="21"/>
                <w:w w:val="115"/>
              </w:rPr>
              <w:t xml:space="preserve"> </w:t>
            </w:r>
            <w:r w:rsidRPr="00593DF7">
              <w:rPr>
                <w:rFonts w:ascii="Times New Roman" w:eastAsia="Times New Roman" w:hAnsi="Times New Roman"/>
                <w:w w:val="115"/>
              </w:rPr>
              <w:t>Осеева</w:t>
            </w:r>
            <w:r w:rsidRPr="00593DF7">
              <w:rPr>
                <w:rFonts w:ascii="Times New Roman" w:eastAsia="Times New Roman" w:hAnsi="Times New Roman"/>
              </w:rPr>
              <w:t xml:space="preserve"> </w:t>
            </w:r>
            <w:r w:rsidRPr="00593DF7">
              <w:rPr>
                <w:rFonts w:ascii="Times New Roman" w:eastAsia="Times New Roman" w:hAnsi="Times New Roman"/>
                <w:w w:val="115"/>
              </w:rPr>
              <w:t>«Синие</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листья»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autoSpaceDE w:val="0"/>
              <w:autoSpaceDN w:val="0"/>
              <w:ind w:left="111"/>
              <w:jc w:val="both"/>
              <w:rPr>
                <w:rFonts w:ascii="Times New Roman" w:eastAsia="Times New Roman" w:hAnsi="Times New Roman"/>
              </w:rPr>
            </w:pPr>
            <w:r w:rsidRPr="00593DF7">
              <w:rPr>
                <w:rFonts w:ascii="Times New Roman" w:eastAsia="Times New Roman" w:hAnsi="Times New Roman"/>
                <w:w w:val="115"/>
              </w:rPr>
              <w:t xml:space="preserve">В </w:t>
            </w:r>
            <w:r w:rsidRPr="00593DF7">
              <w:rPr>
                <w:rFonts w:ascii="Times New Roman" w:eastAsia="Times New Roman" w:hAnsi="Times New Roman"/>
                <w:spacing w:val="22"/>
                <w:w w:val="115"/>
              </w:rPr>
              <w:t xml:space="preserve"> </w:t>
            </w:r>
            <w:r w:rsidRPr="00593DF7">
              <w:rPr>
                <w:rFonts w:ascii="Times New Roman" w:eastAsia="Times New Roman" w:hAnsi="Times New Roman"/>
                <w:w w:val="115"/>
              </w:rPr>
              <w:t xml:space="preserve">А  </w:t>
            </w:r>
            <w:r w:rsidRPr="00593DF7">
              <w:rPr>
                <w:rFonts w:ascii="Times New Roman" w:eastAsia="Times New Roman" w:hAnsi="Times New Roman"/>
                <w:spacing w:val="21"/>
                <w:w w:val="115"/>
              </w:rPr>
              <w:t xml:space="preserve"> </w:t>
            </w:r>
            <w:r w:rsidRPr="00593DF7">
              <w:rPr>
                <w:rFonts w:ascii="Times New Roman" w:eastAsia="Times New Roman" w:hAnsi="Times New Roman"/>
                <w:w w:val="115"/>
              </w:rPr>
              <w:t>Осеева</w:t>
            </w:r>
            <w:r w:rsidRPr="00593DF7">
              <w:rPr>
                <w:rFonts w:ascii="Times New Roman" w:eastAsia="Times New Roman" w:hAnsi="Times New Roman"/>
              </w:rPr>
              <w:t xml:space="preserve"> «Волшебное слово»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Droid Sans Fallback" w:hAnsi="Times New Roman"/>
                <w:color w:val="00000A"/>
                <w:lang w:eastAsia="ar-SA"/>
              </w:rPr>
            </w:pPr>
            <w:r w:rsidRPr="00593DF7">
              <w:rPr>
                <w:rFonts w:ascii="Times New Roman" w:eastAsia="Times New Roman" w:hAnsi="Times New Roman"/>
                <w:w w:val="115"/>
              </w:rPr>
              <w:t>А</w:t>
            </w:r>
            <w:r w:rsidRPr="00593DF7">
              <w:rPr>
                <w:rFonts w:ascii="Times New Roman" w:eastAsia="Times New Roman" w:hAnsi="Times New Roman"/>
                <w:spacing w:val="17"/>
                <w:w w:val="115"/>
              </w:rPr>
              <w:t xml:space="preserve"> </w:t>
            </w:r>
            <w:r w:rsidRPr="00593DF7">
              <w:rPr>
                <w:rFonts w:ascii="Times New Roman" w:eastAsia="Times New Roman" w:hAnsi="Times New Roman"/>
                <w:w w:val="115"/>
              </w:rPr>
              <w:t>Гайдар</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«Совесть»,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Times New Roman" w:hAnsi="Times New Roman"/>
                <w:w w:val="115"/>
              </w:rPr>
            </w:pPr>
            <w:r w:rsidRPr="00593DF7">
              <w:rPr>
                <w:rFonts w:ascii="Times New Roman" w:eastAsia="Times New Roman" w:hAnsi="Times New Roman"/>
                <w:w w:val="115"/>
              </w:rPr>
              <w:t>М</w:t>
            </w:r>
            <w:r w:rsidRPr="00593DF7">
              <w:rPr>
                <w:rFonts w:ascii="Times New Roman" w:eastAsia="Times New Roman" w:hAnsi="Times New Roman"/>
                <w:spacing w:val="19"/>
                <w:w w:val="115"/>
              </w:rPr>
              <w:t xml:space="preserve"> </w:t>
            </w:r>
            <w:r w:rsidRPr="00593DF7">
              <w:rPr>
                <w:rFonts w:ascii="Times New Roman" w:eastAsia="Times New Roman" w:hAnsi="Times New Roman"/>
                <w:w w:val="115"/>
              </w:rPr>
              <w:t>С</w:t>
            </w:r>
            <w:r w:rsidRPr="00593DF7">
              <w:rPr>
                <w:rFonts w:ascii="Times New Roman" w:eastAsia="Times New Roman" w:hAnsi="Times New Roman"/>
                <w:spacing w:val="18"/>
                <w:w w:val="115"/>
              </w:rPr>
              <w:t xml:space="preserve"> </w:t>
            </w:r>
            <w:r w:rsidRPr="00593DF7">
              <w:rPr>
                <w:rFonts w:ascii="Times New Roman" w:eastAsia="Times New Roman" w:hAnsi="Times New Roman"/>
                <w:w w:val="115"/>
              </w:rPr>
              <w:t>Пляцковский</w:t>
            </w:r>
            <w:r w:rsidRPr="00593DF7">
              <w:rPr>
                <w:rFonts w:ascii="Times New Roman" w:eastAsia="Times New Roman" w:hAnsi="Times New Roman"/>
                <w:spacing w:val="-4"/>
                <w:w w:val="115"/>
              </w:rPr>
              <w:t xml:space="preserve"> </w:t>
            </w:r>
            <w:r w:rsidRPr="00593DF7">
              <w:rPr>
                <w:rFonts w:ascii="Times New Roman" w:eastAsia="Times New Roman" w:hAnsi="Times New Roman"/>
                <w:w w:val="115"/>
              </w:rPr>
              <w:t>«Настоящий</w:t>
            </w:r>
            <w:r w:rsidRPr="00593DF7">
              <w:rPr>
                <w:rFonts w:ascii="Times New Roman" w:eastAsia="Times New Roman" w:hAnsi="Times New Roman"/>
                <w:spacing w:val="-3"/>
                <w:w w:val="115"/>
              </w:rPr>
              <w:t xml:space="preserve"> </w:t>
            </w:r>
            <w:r w:rsidRPr="00593DF7">
              <w:rPr>
                <w:rFonts w:ascii="Times New Roman" w:eastAsia="Times New Roman" w:hAnsi="Times New Roman"/>
                <w:w w:val="115"/>
              </w:rPr>
              <w:t>друг»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Times New Roman" w:hAnsi="Times New Roman"/>
                <w:w w:val="115"/>
              </w:rPr>
            </w:pPr>
            <w:r w:rsidRPr="00593DF7">
              <w:rPr>
                <w:rFonts w:ascii="Times New Roman" w:eastAsia="Times New Roman" w:hAnsi="Times New Roman"/>
                <w:w w:val="115"/>
              </w:rPr>
              <w:t>Составление</w:t>
            </w:r>
            <w:r w:rsidRPr="00593DF7">
              <w:rPr>
                <w:rFonts w:ascii="Times New Roman" w:eastAsia="Times New Roman" w:hAnsi="Times New Roman"/>
                <w:spacing w:val="-13"/>
                <w:w w:val="115"/>
              </w:rPr>
              <w:t xml:space="preserve"> </w:t>
            </w:r>
            <w:r w:rsidRPr="00593DF7">
              <w:rPr>
                <w:rFonts w:ascii="Times New Roman" w:eastAsia="Times New Roman" w:hAnsi="Times New Roman"/>
                <w:w w:val="115"/>
              </w:rPr>
              <w:t>выставки</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книг</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писателей</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на</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тему</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о</w:t>
            </w:r>
            <w:r w:rsidRPr="00593DF7">
              <w:rPr>
                <w:rFonts w:ascii="Times New Roman" w:eastAsia="Times New Roman" w:hAnsi="Times New Roman"/>
                <w:spacing w:val="-13"/>
                <w:w w:val="115"/>
              </w:rPr>
              <w:t xml:space="preserve"> </w:t>
            </w:r>
            <w:r w:rsidRPr="00593DF7">
              <w:rPr>
                <w:rFonts w:ascii="Times New Roman" w:eastAsia="Times New Roman" w:hAnsi="Times New Roman"/>
                <w:w w:val="115"/>
              </w:rPr>
              <w:t>детях,</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о</w:t>
            </w:r>
            <w:r w:rsidRPr="00593DF7">
              <w:rPr>
                <w:rFonts w:ascii="Times New Roman" w:eastAsia="Times New Roman" w:hAnsi="Times New Roman"/>
                <w:spacing w:val="-12"/>
                <w:w w:val="115"/>
              </w:rPr>
              <w:t xml:space="preserve"> </w:t>
            </w:r>
            <w:r w:rsidRPr="00593DF7">
              <w:rPr>
                <w:rFonts w:ascii="Times New Roman" w:eastAsia="Times New Roman" w:hAnsi="Times New Roman"/>
                <w:w w:val="115"/>
              </w:rPr>
              <w:t>дружбе</w:t>
            </w:r>
            <w:r w:rsidRPr="00593DF7">
              <w:rPr>
                <w:rFonts w:ascii="Times New Roman" w:eastAsia="Times New Roman" w:hAnsi="Times New Roman"/>
                <w:spacing w:val="1"/>
                <w:w w:val="115"/>
              </w:rPr>
              <w:t xml:space="preserve"> </w:t>
            </w:r>
            <w:r w:rsidRPr="00593DF7">
              <w:rPr>
                <w:rFonts w:ascii="Times New Roman" w:eastAsia="Times New Roman" w:hAnsi="Times New Roman"/>
                <w:w w:val="115"/>
              </w:rPr>
              <w:t>Рассказ о главном герое проч</w:t>
            </w:r>
            <w:r>
              <w:rPr>
                <w:rFonts w:ascii="Times New Roman" w:eastAsia="Times New Roman" w:hAnsi="Times New Roman"/>
                <w:w w:val="115"/>
              </w:rPr>
              <w:t>итанного произведения по предло</w:t>
            </w:r>
            <w:r w:rsidRPr="00593DF7">
              <w:rPr>
                <w:rFonts w:ascii="Times New Roman" w:eastAsia="Times New Roman" w:hAnsi="Times New Roman"/>
                <w:w w:val="115"/>
              </w:rPr>
              <w:t>женному</w:t>
            </w:r>
            <w:r w:rsidRPr="00593DF7">
              <w:rPr>
                <w:rFonts w:ascii="Times New Roman" w:eastAsia="Times New Roman" w:hAnsi="Times New Roman"/>
                <w:spacing w:val="-9"/>
                <w:w w:val="115"/>
              </w:rPr>
              <w:t xml:space="preserve"> </w:t>
            </w:r>
            <w:r w:rsidRPr="00593DF7">
              <w:rPr>
                <w:rFonts w:ascii="Times New Roman" w:eastAsia="Times New Roman" w:hAnsi="Times New Roman"/>
                <w:w w:val="115"/>
              </w:rPr>
              <w:t>алгоритму.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both"/>
              <w:rPr>
                <w:rFonts w:ascii="Times New Roman" w:eastAsia="Times New Roman" w:hAnsi="Times New Roman"/>
                <w:w w:val="115"/>
              </w:rPr>
            </w:pPr>
            <w:r w:rsidRPr="00593DF7">
              <w:rPr>
                <w:rFonts w:ascii="Times New Roman" w:eastAsia="Times New Roman" w:hAnsi="Times New Roman"/>
                <w:w w:val="115"/>
              </w:rPr>
              <w:t>Проверочная работа:</w:t>
            </w:r>
            <w:r w:rsidRPr="00593DF7">
              <w:rPr>
                <w:rFonts w:ascii="Times New Roman" w:eastAsia="Times New Roman" w:hAnsi="Times New Roman"/>
                <w:spacing w:val="1"/>
                <w:w w:val="115"/>
              </w:rPr>
              <w:t xml:space="preserve"> </w:t>
            </w:r>
            <w:r w:rsidRPr="00593DF7">
              <w:rPr>
                <w:rFonts w:ascii="Times New Roman" w:eastAsia="Times New Roman" w:hAnsi="Times New Roman"/>
                <w:w w:val="115"/>
              </w:rPr>
              <w:t>демонстрация</w:t>
            </w:r>
            <w:r w:rsidRPr="00593DF7">
              <w:rPr>
                <w:rFonts w:ascii="Times New Roman" w:eastAsia="Times New Roman" w:hAnsi="Times New Roman"/>
                <w:spacing w:val="1"/>
                <w:w w:val="115"/>
              </w:rPr>
              <w:t xml:space="preserve"> </w:t>
            </w:r>
            <w:r w:rsidRPr="00593DF7">
              <w:rPr>
                <w:rFonts w:ascii="Times New Roman" w:eastAsia="Times New Roman" w:hAnsi="Times New Roman"/>
                <w:w w:val="115"/>
              </w:rPr>
              <w:t>начитанности и</w:t>
            </w:r>
            <w:r w:rsidRPr="00593DF7">
              <w:rPr>
                <w:rFonts w:ascii="Times New Roman" w:eastAsia="Times New Roman" w:hAnsi="Times New Roman"/>
                <w:spacing w:val="1"/>
                <w:w w:val="115"/>
              </w:rPr>
              <w:t xml:space="preserve"> </w:t>
            </w:r>
            <w:r>
              <w:rPr>
                <w:rFonts w:ascii="Times New Roman" w:eastAsia="Times New Roman" w:hAnsi="Times New Roman"/>
                <w:w w:val="115"/>
              </w:rPr>
              <w:t>сформиро</w:t>
            </w:r>
            <w:r w:rsidRPr="00593DF7">
              <w:rPr>
                <w:rFonts w:ascii="Times New Roman" w:eastAsia="Times New Roman" w:hAnsi="Times New Roman"/>
                <w:w w:val="115"/>
              </w:rPr>
              <w:t>ванности специальных читательских умений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93DF7" w:rsidRDefault="00A90BA0" w:rsidP="00BF0C92">
            <w:pPr>
              <w:suppressAutoHyphens/>
              <w:snapToGrid w:val="0"/>
              <w:jc w:val="center"/>
              <w:rPr>
                <w:rFonts w:ascii="Times New Roman" w:eastAsia="Droid Sans Fallback" w:hAnsi="Times New Roman"/>
                <w:b/>
                <w:color w:val="00000A"/>
                <w:lang w:eastAsia="ar-SA"/>
              </w:rPr>
            </w:pPr>
            <w:r w:rsidRPr="00593DF7">
              <w:rPr>
                <w:rFonts w:ascii="Times New Roman" w:eastAsia="Times New Roman" w:hAnsi="Times New Roman"/>
                <w:b/>
                <w:w w:val="115"/>
              </w:rPr>
              <w:t>Мир сказок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both"/>
              <w:rPr>
                <w:rFonts w:ascii="Times New Roman" w:eastAsia="Droid Sans Fallback" w:hAnsi="Times New Roman"/>
                <w:color w:val="00000A"/>
                <w:lang w:eastAsia="ar-SA"/>
              </w:rPr>
            </w:pPr>
            <w:r>
              <w:rPr>
                <w:rFonts w:ascii="Times New Roman" w:eastAsia="Times New Roman" w:hAnsi="Times New Roman"/>
                <w:w w:val="115"/>
                <w:sz w:val="18"/>
              </w:rPr>
              <w:t>Р</w:t>
            </w:r>
            <w:r w:rsidRPr="00593DF7">
              <w:rPr>
                <w:rFonts w:ascii="Times New Roman" w:eastAsia="Times New Roman" w:hAnsi="Times New Roman"/>
                <w:w w:val="115"/>
                <w:sz w:val="18"/>
              </w:rPr>
              <w:t>усская</w:t>
            </w:r>
            <w:r w:rsidRPr="00593DF7">
              <w:rPr>
                <w:rFonts w:ascii="Times New Roman" w:eastAsia="Times New Roman" w:hAnsi="Times New Roman"/>
                <w:spacing w:val="1"/>
                <w:w w:val="115"/>
                <w:sz w:val="18"/>
              </w:rPr>
              <w:t xml:space="preserve"> </w:t>
            </w:r>
            <w:r w:rsidRPr="00593DF7">
              <w:rPr>
                <w:rFonts w:ascii="Times New Roman" w:eastAsia="Times New Roman" w:hAnsi="Times New Roman"/>
                <w:w w:val="115"/>
                <w:sz w:val="18"/>
              </w:rPr>
              <w:t>народная сказка «Золотая рыбка»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7"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2-5</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both"/>
              <w:rPr>
                <w:rFonts w:ascii="Times New Roman" w:eastAsia="Droid Sans Fallback" w:hAnsi="Times New Roman"/>
                <w:color w:val="00000A"/>
                <w:lang w:eastAsia="ar-SA"/>
              </w:rPr>
            </w:pPr>
            <w:r w:rsidRPr="0035232E">
              <w:rPr>
                <w:rFonts w:ascii="Times New Roman" w:eastAsia="Times New Roman" w:hAnsi="Times New Roman"/>
                <w:w w:val="115"/>
                <w:sz w:val="18"/>
              </w:rPr>
              <w:t>А</w:t>
            </w:r>
            <w:r w:rsidRPr="0035232E">
              <w:rPr>
                <w:rFonts w:ascii="Times New Roman" w:eastAsia="Times New Roman" w:hAnsi="Times New Roman"/>
                <w:spacing w:val="1"/>
                <w:w w:val="115"/>
                <w:sz w:val="18"/>
              </w:rPr>
              <w:t xml:space="preserve"> </w:t>
            </w:r>
            <w:r w:rsidRPr="0035232E">
              <w:rPr>
                <w:rFonts w:ascii="Times New Roman" w:eastAsia="Times New Roman" w:hAnsi="Times New Roman"/>
                <w:w w:val="115"/>
                <w:sz w:val="18"/>
              </w:rPr>
              <w:t>С</w:t>
            </w:r>
            <w:r w:rsidRPr="0035232E">
              <w:rPr>
                <w:rFonts w:ascii="Times New Roman" w:eastAsia="Times New Roman" w:hAnsi="Times New Roman"/>
                <w:spacing w:val="1"/>
                <w:w w:val="115"/>
                <w:sz w:val="18"/>
              </w:rPr>
              <w:t xml:space="preserve"> </w:t>
            </w:r>
            <w:r>
              <w:rPr>
                <w:rFonts w:ascii="Times New Roman" w:eastAsia="Times New Roman" w:hAnsi="Times New Roman"/>
                <w:w w:val="115"/>
                <w:sz w:val="18"/>
              </w:rPr>
              <w:t>Пуш</w:t>
            </w:r>
            <w:r>
              <w:rPr>
                <w:rFonts w:ascii="Times New Roman" w:eastAsia="Times New Roman" w:hAnsi="Times New Roman"/>
                <w:w w:val="120"/>
                <w:sz w:val="18"/>
              </w:rPr>
              <w:t>кин</w:t>
            </w:r>
            <w:r w:rsidRPr="0035232E">
              <w:rPr>
                <w:rFonts w:ascii="Times New Roman" w:eastAsia="Times New Roman" w:hAnsi="Times New Roman"/>
                <w:spacing w:val="-12"/>
                <w:w w:val="120"/>
                <w:sz w:val="18"/>
              </w:rPr>
              <w:t xml:space="preserve"> </w:t>
            </w:r>
            <w:r w:rsidRPr="0035232E">
              <w:rPr>
                <w:rFonts w:ascii="Times New Roman" w:eastAsia="Times New Roman" w:hAnsi="Times New Roman"/>
                <w:w w:val="120"/>
                <w:sz w:val="18"/>
              </w:rPr>
              <w:t>«Сказка</w:t>
            </w:r>
            <w:r w:rsidRPr="0035232E">
              <w:rPr>
                <w:rFonts w:ascii="Times New Roman" w:eastAsia="Times New Roman" w:hAnsi="Times New Roman"/>
                <w:spacing w:val="-11"/>
                <w:w w:val="120"/>
                <w:sz w:val="18"/>
              </w:rPr>
              <w:t xml:space="preserve"> </w:t>
            </w:r>
            <w:r w:rsidRPr="0035232E">
              <w:rPr>
                <w:rFonts w:ascii="Times New Roman" w:eastAsia="Times New Roman" w:hAnsi="Times New Roman"/>
                <w:w w:val="120"/>
                <w:sz w:val="18"/>
              </w:rPr>
              <w:t>о</w:t>
            </w:r>
            <w:r w:rsidRPr="0035232E">
              <w:rPr>
                <w:rFonts w:ascii="Times New Roman" w:eastAsia="Times New Roman" w:hAnsi="Times New Roman"/>
                <w:spacing w:val="-12"/>
                <w:w w:val="120"/>
                <w:sz w:val="18"/>
              </w:rPr>
              <w:t xml:space="preserve"> </w:t>
            </w:r>
            <w:r w:rsidRPr="0035232E">
              <w:rPr>
                <w:rFonts w:ascii="Times New Roman" w:eastAsia="Times New Roman" w:hAnsi="Times New Roman"/>
                <w:w w:val="120"/>
                <w:sz w:val="18"/>
              </w:rPr>
              <w:t>рыбаке</w:t>
            </w:r>
            <w:r w:rsidRPr="0035232E">
              <w:rPr>
                <w:rFonts w:ascii="Times New Roman" w:eastAsia="Times New Roman" w:hAnsi="Times New Roman"/>
                <w:spacing w:val="-11"/>
                <w:w w:val="120"/>
                <w:sz w:val="18"/>
              </w:rPr>
              <w:t xml:space="preserve"> </w:t>
            </w:r>
            <w:r w:rsidRPr="0035232E">
              <w:rPr>
                <w:rFonts w:ascii="Times New Roman" w:eastAsia="Times New Roman" w:hAnsi="Times New Roman"/>
                <w:w w:val="120"/>
                <w:sz w:val="18"/>
              </w:rPr>
              <w:t>и</w:t>
            </w:r>
            <w:r w:rsidRPr="0035232E">
              <w:rPr>
                <w:rFonts w:ascii="Times New Roman" w:eastAsia="Times New Roman" w:hAnsi="Times New Roman"/>
                <w:spacing w:val="-12"/>
                <w:w w:val="120"/>
                <w:sz w:val="18"/>
              </w:rPr>
              <w:t xml:space="preserve"> </w:t>
            </w:r>
            <w:r w:rsidRPr="0035232E">
              <w:rPr>
                <w:rFonts w:ascii="Times New Roman" w:eastAsia="Times New Roman" w:hAnsi="Times New Roman"/>
                <w:w w:val="120"/>
                <w:sz w:val="18"/>
              </w:rPr>
              <w:t>рыбке»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4</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6-8</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autoSpaceDE w:val="0"/>
              <w:autoSpaceDN w:val="0"/>
              <w:ind w:right="379"/>
              <w:jc w:val="both"/>
              <w:rPr>
                <w:rFonts w:ascii="Times New Roman" w:eastAsia="Times New Roman" w:hAnsi="Times New Roman"/>
              </w:rPr>
            </w:pPr>
            <w:r>
              <w:rPr>
                <w:rFonts w:ascii="Times New Roman" w:eastAsia="Times New Roman" w:hAnsi="Times New Roman"/>
                <w:w w:val="115"/>
                <w:sz w:val="18"/>
              </w:rPr>
              <w:t>Братья Гримм «Ма</w:t>
            </w:r>
            <w:r w:rsidRPr="0035232E">
              <w:rPr>
                <w:rFonts w:ascii="Times New Roman" w:eastAsia="Times New Roman" w:hAnsi="Times New Roman"/>
                <w:w w:val="115"/>
                <w:sz w:val="18"/>
              </w:rPr>
              <w:t>ленькие</w:t>
            </w:r>
            <w:r w:rsidRPr="0035232E">
              <w:rPr>
                <w:rFonts w:ascii="Times New Roman" w:eastAsia="Times New Roman" w:hAnsi="Times New Roman"/>
                <w:spacing w:val="1"/>
                <w:w w:val="115"/>
                <w:sz w:val="18"/>
              </w:rPr>
              <w:t xml:space="preserve"> </w:t>
            </w:r>
            <w:r w:rsidRPr="0035232E">
              <w:rPr>
                <w:rFonts w:ascii="Times New Roman" w:eastAsia="Times New Roman" w:hAnsi="Times New Roman"/>
                <w:w w:val="115"/>
                <w:sz w:val="18"/>
              </w:rPr>
              <w:t>человечки»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9-11</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both"/>
              <w:rPr>
                <w:rFonts w:ascii="Times New Roman" w:eastAsia="Droid Sans Fallback" w:hAnsi="Times New Roman"/>
                <w:color w:val="00000A"/>
                <w:lang w:eastAsia="ar-SA"/>
              </w:rPr>
            </w:pPr>
            <w:r w:rsidRPr="0035232E">
              <w:rPr>
                <w:rFonts w:ascii="Times New Roman" w:eastAsia="Times New Roman" w:hAnsi="Times New Roman"/>
                <w:w w:val="115"/>
                <w:sz w:val="18"/>
              </w:rPr>
              <w:t>В</w:t>
            </w:r>
            <w:r w:rsidRPr="0035232E">
              <w:rPr>
                <w:rFonts w:ascii="Times New Roman" w:eastAsia="Times New Roman" w:hAnsi="Times New Roman"/>
                <w:spacing w:val="18"/>
                <w:w w:val="115"/>
                <w:sz w:val="18"/>
              </w:rPr>
              <w:t xml:space="preserve"> </w:t>
            </w:r>
            <w:r w:rsidRPr="0035232E">
              <w:rPr>
                <w:rFonts w:ascii="Times New Roman" w:eastAsia="Times New Roman" w:hAnsi="Times New Roman"/>
                <w:w w:val="115"/>
                <w:sz w:val="18"/>
              </w:rPr>
              <w:t>И</w:t>
            </w:r>
            <w:r w:rsidRPr="0035232E">
              <w:rPr>
                <w:rFonts w:ascii="Times New Roman" w:eastAsia="Times New Roman" w:hAnsi="Times New Roman"/>
                <w:spacing w:val="15"/>
                <w:w w:val="115"/>
                <w:sz w:val="18"/>
              </w:rPr>
              <w:t xml:space="preserve"> </w:t>
            </w:r>
            <w:r>
              <w:rPr>
                <w:rFonts w:ascii="Times New Roman" w:eastAsia="Times New Roman" w:hAnsi="Times New Roman"/>
                <w:w w:val="115"/>
                <w:sz w:val="18"/>
              </w:rPr>
              <w:t>Даль</w:t>
            </w:r>
            <w:r w:rsidRPr="0035232E">
              <w:rPr>
                <w:rFonts w:ascii="Times New Roman" w:eastAsia="Times New Roman" w:hAnsi="Times New Roman"/>
                <w:spacing w:val="-4"/>
                <w:w w:val="115"/>
                <w:sz w:val="18"/>
              </w:rPr>
              <w:t xml:space="preserve"> </w:t>
            </w:r>
            <w:r w:rsidRPr="0035232E">
              <w:rPr>
                <w:rFonts w:ascii="Times New Roman" w:eastAsia="Times New Roman" w:hAnsi="Times New Roman"/>
                <w:w w:val="115"/>
                <w:sz w:val="18"/>
              </w:rPr>
              <w:t>«Девочка</w:t>
            </w:r>
            <w:r w:rsidRPr="0035232E">
              <w:rPr>
                <w:rFonts w:ascii="Times New Roman" w:eastAsia="Times New Roman" w:hAnsi="Times New Roman"/>
                <w:spacing w:val="-5"/>
                <w:w w:val="115"/>
                <w:sz w:val="18"/>
              </w:rPr>
              <w:t xml:space="preserve"> </w:t>
            </w:r>
            <w:r w:rsidRPr="0035232E">
              <w:rPr>
                <w:rFonts w:ascii="Times New Roman" w:eastAsia="Times New Roman" w:hAnsi="Times New Roman"/>
                <w:w w:val="115"/>
                <w:sz w:val="18"/>
              </w:rPr>
              <w:t>Снегурочка»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35232E" w:rsidRDefault="00A90BA0" w:rsidP="00BF0C92">
            <w:pPr>
              <w:suppressAutoHyphens/>
              <w:snapToGrid w:val="0"/>
              <w:jc w:val="both"/>
              <w:rPr>
                <w:rFonts w:ascii="Times New Roman" w:eastAsia="Times New Roman" w:hAnsi="Times New Roman"/>
                <w:w w:val="115"/>
                <w:sz w:val="18"/>
              </w:rPr>
            </w:pPr>
            <w:r w:rsidRPr="0035232E">
              <w:rPr>
                <w:rFonts w:ascii="Times New Roman" w:eastAsia="Times New Roman" w:hAnsi="Times New Roman"/>
                <w:w w:val="115"/>
                <w:sz w:val="18"/>
              </w:rPr>
              <w:t>Работа с книгами по теме</w:t>
            </w:r>
            <w:r>
              <w:rPr>
                <w:rFonts w:ascii="Times New Roman" w:eastAsia="Times New Roman" w:hAnsi="Times New Roman"/>
                <w:w w:val="115"/>
                <w:sz w:val="18"/>
              </w:rPr>
              <w:t xml:space="preserve"> «Сказки».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35232E" w:rsidRDefault="00A90BA0" w:rsidP="00BF0C92">
            <w:pPr>
              <w:autoSpaceDE w:val="0"/>
              <w:autoSpaceDN w:val="0"/>
              <w:jc w:val="center"/>
              <w:rPr>
                <w:rFonts w:ascii="Times New Roman" w:eastAsia="Times New Roman" w:hAnsi="Times New Roman"/>
                <w:b/>
              </w:rPr>
            </w:pPr>
            <w:r w:rsidRPr="0035232E">
              <w:rPr>
                <w:rFonts w:ascii="Times New Roman" w:eastAsia="Times New Roman" w:hAnsi="Times New Roman"/>
                <w:b/>
                <w:w w:val="120"/>
              </w:rPr>
              <w:t>Звуки</w:t>
            </w:r>
            <w:r w:rsidRPr="00291043">
              <w:rPr>
                <w:rFonts w:ascii="Times New Roman" w:eastAsia="Times New Roman" w:hAnsi="Times New Roman"/>
                <w:b/>
              </w:rPr>
              <w:t xml:space="preserve"> </w:t>
            </w:r>
            <w:r w:rsidRPr="0035232E">
              <w:rPr>
                <w:rFonts w:ascii="Times New Roman" w:eastAsia="Times New Roman" w:hAnsi="Times New Roman"/>
                <w:b/>
                <w:w w:val="120"/>
              </w:rPr>
              <w:t>и</w:t>
            </w:r>
            <w:r w:rsidRPr="0035232E">
              <w:rPr>
                <w:rFonts w:ascii="Times New Roman" w:eastAsia="Times New Roman" w:hAnsi="Times New Roman"/>
                <w:b/>
                <w:spacing w:val="-6"/>
                <w:w w:val="120"/>
              </w:rPr>
              <w:t xml:space="preserve"> </w:t>
            </w:r>
            <w:r w:rsidRPr="0035232E">
              <w:rPr>
                <w:rFonts w:ascii="Times New Roman" w:eastAsia="Times New Roman" w:hAnsi="Times New Roman"/>
                <w:b/>
                <w:w w:val="120"/>
              </w:rPr>
              <w:t>краски</w:t>
            </w:r>
            <w:r w:rsidRPr="00291043">
              <w:rPr>
                <w:rFonts w:ascii="Times New Roman" w:eastAsia="Times New Roman" w:hAnsi="Times New Roman"/>
                <w:b/>
              </w:rPr>
              <w:t xml:space="preserve">  </w:t>
            </w:r>
            <w:r w:rsidRPr="0035232E">
              <w:rPr>
                <w:rFonts w:ascii="Times New Roman" w:eastAsia="Times New Roman" w:hAnsi="Times New Roman"/>
                <w:b/>
                <w:w w:val="115"/>
              </w:rPr>
              <w:t>родной</w:t>
            </w:r>
            <w:r w:rsidRPr="00291043">
              <w:rPr>
                <w:rFonts w:ascii="Times New Roman" w:eastAsia="Times New Roman" w:hAnsi="Times New Roman"/>
                <w:b/>
              </w:rPr>
              <w:t xml:space="preserve"> </w:t>
            </w:r>
            <w:r w:rsidRPr="0035232E">
              <w:rPr>
                <w:rFonts w:ascii="Times New Roman" w:eastAsia="Times New Roman" w:hAnsi="Times New Roman"/>
                <w:b/>
                <w:w w:val="115"/>
              </w:rPr>
              <w:t>природы</w:t>
            </w:r>
            <w:r w:rsidRPr="00291043">
              <w:rPr>
                <w:rFonts w:ascii="Times New Roman" w:eastAsia="Times New Roman" w:hAnsi="Times New Roman"/>
                <w:b/>
              </w:rPr>
              <w:t xml:space="preserve"> </w:t>
            </w:r>
            <w:r w:rsidRPr="0035232E">
              <w:rPr>
                <w:rFonts w:ascii="Times New Roman" w:eastAsia="Times New Roman" w:hAnsi="Times New Roman"/>
                <w:b/>
                <w:w w:val="115"/>
              </w:rPr>
              <w:t>в</w:t>
            </w:r>
            <w:r w:rsidRPr="0035232E">
              <w:rPr>
                <w:rFonts w:ascii="Times New Roman" w:eastAsia="Times New Roman" w:hAnsi="Times New Roman"/>
                <w:b/>
                <w:spacing w:val="-1"/>
                <w:w w:val="115"/>
              </w:rPr>
              <w:t xml:space="preserve"> </w:t>
            </w:r>
            <w:r w:rsidRPr="0035232E">
              <w:rPr>
                <w:rFonts w:ascii="Times New Roman" w:eastAsia="Times New Roman" w:hAnsi="Times New Roman"/>
                <w:b/>
                <w:w w:val="115"/>
              </w:rPr>
              <w:t>разные</w:t>
            </w:r>
          </w:p>
          <w:p w:rsidR="00A90BA0" w:rsidRPr="00291043" w:rsidRDefault="00A90BA0" w:rsidP="00BF0C92">
            <w:pPr>
              <w:autoSpaceDE w:val="0"/>
              <w:autoSpaceDN w:val="0"/>
              <w:jc w:val="center"/>
              <w:rPr>
                <w:rFonts w:ascii="Times New Roman" w:eastAsia="Times New Roman" w:hAnsi="Times New Roman"/>
                <w:b/>
              </w:rPr>
            </w:pPr>
            <w:r w:rsidRPr="0035232E">
              <w:rPr>
                <w:rFonts w:ascii="Times New Roman" w:eastAsia="Times New Roman" w:hAnsi="Times New Roman"/>
                <w:b/>
                <w:w w:val="115"/>
              </w:rPr>
              <w:t>времена</w:t>
            </w:r>
            <w:r w:rsidRPr="0035232E">
              <w:rPr>
                <w:rFonts w:ascii="Times New Roman" w:eastAsia="Times New Roman" w:hAnsi="Times New Roman"/>
                <w:b/>
                <w:spacing w:val="-7"/>
                <w:w w:val="115"/>
              </w:rPr>
              <w:t xml:space="preserve"> </w:t>
            </w:r>
            <w:r w:rsidRPr="0035232E">
              <w:rPr>
                <w:rFonts w:ascii="Times New Roman" w:eastAsia="Times New Roman" w:hAnsi="Times New Roman"/>
                <w:b/>
                <w:w w:val="115"/>
              </w:rPr>
              <w:t>года</w:t>
            </w:r>
            <w:r w:rsidRPr="00291043">
              <w:rPr>
                <w:rFonts w:ascii="Times New Roman" w:eastAsia="Times New Roman" w:hAnsi="Times New Roman"/>
                <w:b/>
              </w:rPr>
              <w:t xml:space="preserve"> </w:t>
            </w:r>
            <w:r w:rsidRPr="00291043">
              <w:rPr>
                <w:rFonts w:ascii="Times New Roman" w:eastAsia="Times New Roman" w:hAnsi="Times New Roman"/>
                <w:b/>
                <w:w w:val="115"/>
              </w:rPr>
              <w:t>(зима)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12</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8"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jc w:val="both"/>
              <w:rPr>
                <w:rFonts w:ascii="Times New Roman" w:eastAsia="Times New Roman" w:hAnsi="Times New Roman"/>
              </w:rPr>
            </w:pPr>
            <w:r w:rsidRPr="00291043">
              <w:rPr>
                <w:rFonts w:ascii="Times New Roman" w:eastAsia="Times New Roman" w:hAnsi="Times New Roman"/>
                <w:w w:val="115"/>
              </w:rPr>
              <w:t xml:space="preserve">А </w:t>
            </w:r>
            <w:r w:rsidRPr="00291043">
              <w:rPr>
                <w:rFonts w:ascii="Times New Roman" w:eastAsia="Times New Roman" w:hAnsi="Times New Roman"/>
                <w:spacing w:val="14"/>
                <w:w w:val="115"/>
              </w:rPr>
              <w:t xml:space="preserve"> </w:t>
            </w:r>
            <w:r w:rsidRPr="00291043">
              <w:rPr>
                <w:rFonts w:ascii="Times New Roman" w:eastAsia="Times New Roman" w:hAnsi="Times New Roman"/>
                <w:w w:val="115"/>
              </w:rPr>
              <w:t xml:space="preserve">С </w:t>
            </w:r>
            <w:r w:rsidRPr="00291043">
              <w:rPr>
                <w:rFonts w:ascii="Times New Roman" w:eastAsia="Times New Roman" w:hAnsi="Times New Roman"/>
                <w:spacing w:val="13"/>
                <w:w w:val="115"/>
              </w:rPr>
              <w:t xml:space="preserve"> </w:t>
            </w:r>
            <w:r w:rsidRPr="00291043">
              <w:rPr>
                <w:rFonts w:ascii="Times New Roman" w:eastAsia="Times New Roman" w:hAnsi="Times New Roman"/>
                <w:w w:val="115"/>
              </w:rPr>
              <w:t>Пушкин</w:t>
            </w:r>
            <w:r w:rsidRPr="00291043">
              <w:rPr>
                <w:rFonts w:ascii="Times New Roman" w:eastAsia="Times New Roman" w:hAnsi="Times New Roman"/>
                <w:spacing w:val="-5"/>
                <w:w w:val="115"/>
              </w:rPr>
              <w:t xml:space="preserve"> </w:t>
            </w:r>
            <w:r w:rsidRPr="00291043">
              <w:rPr>
                <w:rFonts w:ascii="Times New Roman" w:eastAsia="Times New Roman" w:hAnsi="Times New Roman"/>
                <w:w w:val="115"/>
              </w:rPr>
              <w:t>«Вот</w:t>
            </w:r>
            <w:r w:rsidRPr="00291043">
              <w:rPr>
                <w:rFonts w:ascii="Times New Roman" w:eastAsia="Times New Roman" w:hAnsi="Times New Roman"/>
                <w:spacing w:val="-5"/>
                <w:w w:val="115"/>
              </w:rPr>
              <w:t xml:space="preserve"> </w:t>
            </w:r>
            <w:r w:rsidRPr="00291043">
              <w:rPr>
                <w:rFonts w:ascii="Times New Roman" w:eastAsia="Times New Roman" w:hAnsi="Times New Roman"/>
                <w:w w:val="115"/>
              </w:rPr>
              <w:t>север,</w:t>
            </w:r>
            <w:r w:rsidRPr="00291043">
              <w:rPr>
                <w:rFonts w:ascii="Times New Roman" w:eastAsia="Times New Roman" w:hAnsi="Times New Roman"/>
                <w:spacing w:val="-5"/>
                <w:w w:val="115"/>
              </w:rPr>
              <w:t xml:space="preserve"> </w:t>
            </w:r>
            <w:r w:rsidRPr="00291043">
              <w:rPr>
                <w:rFonts w:ascii="Times New Roman" w:eastAsia="Times New Roman" w:hAnsi="Times New Roman"/>
                <w:w w:val="115"/>
              </w:rPr>
              <w:t>тучи</w:t>
            </w:r>
            <w:r w:rsidRPr="00291043">
              <w:rPr>
                <w:rFonts w:ascii="Times New Roman" w:eastAsia="Times New Roman" w:hAnsi="Times New Roman"/>
                <w:spacing w:val="-5"/>
                <w:w w:val="115"/>
              </w:rPr>
              <w:t xml:space="preserve"> </w:t>
            </w:r>
            <w:r w:rsidRPr="00291043">
              <w:rPr>
                <w:rFonts w:ascii="Times New Roman" w:eastAsia="Times New Roman" w:hAnsi="Times New Roman"/>
                <w:w w:val="115"/>
              </w:rPr>
              <w:t>нагоняя…»,</w:t>
            </w:r>
            <w:r w:rsidRPr="00291043">
              <w:rPr>
                <w:rFonts w:ascii="Times New Roman" w:eastAsia="Times New Roman" w:hAnsi="Times New Roman"/>
                <w:spacing w:val="-5"/>
                <w:w w:val="115"/>
              </w:rPr>
              <w:t xml:space="preserve"> </w:t>
            </w:r>
            <w:r w:rsidRPr="00291043">
              <w:rPr>
                <w:rFonts w:ascii="Times New Roman" w:eastAsia="Times New Roman" w:hAnsi="Times New Roman"/>
                <w:w w:val="115"/>
              </w:rPr>
              <w:t xml:space="preserve">«Зима!  </w:t>
            </w:r>
            <w:r w:rsidRPr="00291043">
              <w:rPr>
                <w:rFonts w:ascii="Times New Roman" w:eastAsia="Times New Roman" w:hAnsi="Times New Roman"/>
                <w:spacing w:val="31"/>
                <w:w w:val="115"/>
              </w:rPr>
              <w:t xml:space="preserve"> </w:t>
            </w:r>
            <w:r w:rsidRPr="000B7564">
              <w:rPr>
                <w:rFonts w:ascii="Times New Roman" w:eastAsia="Times New Roman" w:hAnsi="Times New Roman"/>
                <w:w w:val="115"/>
              </w:rPr>
              <w:t>Крестьянин,</w:t>
            </w:r>
            <w:r w:rsidRPr="000B7564">
              <w:rPr>
                <w:rFonts w:ascii="Times New Roman" w:eastAsia="Times New Roman" w:hAnsi="Times New Roman"/>
                <w:spacing w:val="-9"/>
                <w:w w:val="115"/>
              </w:rPr>
              <w:t xml:space="preserve"> </w:t>
            </w:r>
            <w:r w:rsidRPr="000B7564">
              <w:rPr>
                <w:rFonts w:ascii="Times New Roman" w:eastAsia="Times New Roman" w:hAnsi="Times New Roman"/>
                <w:w w:val="115"/>
              </w:rPr>
              <w:t>торжествуя…».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ind w:right="170"/>
              <w:jc w:val="both"/>
              <w:rPr>
                <w:rFonts w:ascii="Times New Roman" w:eastAsia="Times New Roman" w:hAnsi="Times New Roman"/>
              </w:rPr>
            </w:pPr>
            <w:r w:rsidRPr="000B7564">
              <w:rPr>
                <w:rFonts w:ascii="Times New Roman" w:eastAsia="Times New Roman" w:hAnsi="Times New Roman"/>
                <w:w w:val="115"/>
              </w:rPr>
              <w:t>С</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А   Есенин</w:t>
            </w:r>
            <w:r w:rsidRPr="000B7564">
              <w:rPr>
                <w:rFonts w:ascii="Times New Roman" w:eastAsia="Times New Roman" w:hAnsi="Times New Roman"/>
                <w:spacing w:val="-8"/>
                <w:w w:val="115"/>
              </w:rPr>
              <w:t xml:space="preserve"> </w:t>
            </w:r>
            <w:r w:rsidRPr="000B7564">
              <w:rPr>
                <w:rFonts w:ascii="Times New Roman" w:eastAsia="Times New Roman" w:hAnsi="Times New Roman"/>
                <w:w w:val="115"/>
              </w:rPr>
              <w:t>«Поёт</w:t>
            </w:r>
            <w:r w:rsidRPr="000B7564">
              <w:rPr>
                <w:rFonts w:ascii="Times New Roman" w:eastAsia="Times New Roman" w:hAnsi="Times New Roman"/>
                <w:spacing w:val="-9"/>
                <w:w w:val="115"/>
              </w:rPr>
              <w:t xml:space="preserve"> </w:t>
            </w:r>
            <w:r w:rsidRPr="000B7564">
              <w:rPr>
                <w:rFonts w:ascii="Times New Roman" w:eastAsia="Times New Roman" w:hAnsi="Times New Roman"/>
                <w:w w:val="115"/>
              </w:rPr>
              <w:t>зима</w:t>
            </w:r>
            <w:r w:rsidRPr="000B7564">
              <w:rPr>
                <w:rFonts w:ascii="Times New Roman" w:eastAsia="Times New Roman" w:hAnsi="Times New Roman"/>
                <w:spacing w:val="-8"/>
                <w:w w:val="115"/>
              </w:rPr>
              <w:t xml:space="preserve"> </w:t>
            </w:r>
            <w:r w:rsidRPr="000B7564">
              <w:rPr>
                <w:rFonts w:ascii="Times New Roman" w:eastAsia="Times New Roman" w:hAnsi="Times New Roman"/>
                <w:w w:val="115"/>
              </w:rPr>
              <w:t>—</w:t>
            </w:r>
            <w:r w:rsidRPr="000B7564">
              <w:rPr>
                <w:rFonts w:ascii="Times New Roman" w:eastAsia="Times New Roman" w:hAnsi="Times New Roman"/>
                <w:spacing w:val="-9"/>
                <w:w w:val="115"/>
              </w:rPr>
              <w:t xml:space="preserve"> </w:t>
            </w:r>
            <w:r w:rsidRPr="000B7564">
              <w:rPr>
                <w:rFonts w:ascii="Times New Roman" w:eastAsia="Times New Roman" w:hAnsi="Times New Roman"/>
                <w:w w:val="115"/>
              </w:rPr>
              <w:t>аукает…»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291043" w:rsidRDefault="00A90BA0" w:rsidP="00BF0C92">
            <w:pPr>
              <w:autoSpaceDE w:val="0"/>
              <w:autoSpaceDN w:val="0"/>
              <w:jc w:val="both"/>
              <w:rPr>
                <w:rFonts w:ascii="Times New Roman" w:eastAsia="Times New Roman" w:hAnsi="Times New Roman"/>
              </w:rPr>
            </w:pPr>
            <w:r w:rsidRPr="00291043">
              <w:rPr>
                <w:rFonts w:ascii="Times New Roman" w:eastAsia="Times New Roman" w:hAnsi="Times New Roman"/>
                <w:w w:val="115"/>
              </w:rPr>
              <w:t xml:space="preserve">Ф </w:t>
            </w:r>
            <w:r w:rsidRPr="00291043">
              <w:rPr>
                <w:rFonts w:ascii="Times New Roman" w:eastAsia="Times New Roman" w:hAnsi="Times New Roman"/>
                <w:spacing w:val="8"/>
                <w:w w:val="115"/>
              </w:rPr>
              <w:t xml:space="preserve"> </w:t>
            </w:r>
            <w:r w:rsidRPr="00291043">
              <w:rPr>
                <w:rFonts w:ascii="Times New Roman" w:eastAsia="Times New Roman" w:hAnsi="Times New Roman"/>
                <w:w w:val="115"/>
              </w:rPr>
              <w:t xml:space="preserve">И </w:t>
            </w:r>
            <w:r w:rsidRPr="00291043">
              <w:rPr>
                <w:rFonts w:ascii="Times New Roman" w:eastAsia="Times New Roman" w:hAnsi="Times New Roman"/>
                <w:spacing w:val="4"/>
                <w:w w:val="115"/>
              </w:rPr>
              <w:t xml:space="preserve"> </w:t>
            </w:r>
            <w:r w:rsidRPr="00291043">
              <w:rPr>
                <w:rFonts w:ascii="Times New Roman" w:eastAsia="Times New Roman" w:hAnsi="Times New Roman"/>
                <w:w w:val="115"/>
              </w:rPr>
              <w:t>Тютчев</w:t>
            </w:r>
            <w:r w:rsidRPr="00291043">
              <w:rPr>
                <w:rFonts w:ascii="Times New Roman" w:eastAsia="Times New Roman" w:hAnsi="Times New Roman"/>
                <w:spacing w:val="-8"/>
                <w:w w:val="115"/>
              </w:rPr>
              <w:t xml:space="preserve"> </w:t>
            </w:r>
            <w:r w:rsidRPr="00291043">
              <w:rPr>
                <w:rFonts w:ascii="Times New Roman" w:eastAsia="Times New Roman" w:hAnsi="Times New Roman"/>
                <w:w w:val="115"/>
              </w:rPr>
              <w:t>«Чародейкою</w:t>
            </w:r>
            <w:r w:rsidRPr="00291043">
              <w:rPr>
                <w:rFonts w:ascii="Times New Roman" w:eastAsia="Times New Roman" w:hAnsi="Times New Roman"/>
                <w:spacing w:val="-7"/>
                <w:w w:val="115"/>
              </w:rPr>
              <w:t xml:space="preserve"> </w:t>
            </w:r>
            <w:r w:rsidRPr="00291043">
              <w:rPr>
                <w:rFonts w:ascii="Times New Roman" w:eastAsia="Times New Roman" w:hAnsi="Times New Roman"/>
                <w:w w:val="115"/>
              </w:rPr>
              <w:t>Зимою…»,</w:t>
            </w:r>
            <w:r w:rsidRPr="00291043">
              <w:rPr>
                <w:rFonts w:ascii="Times New Roman" w:eastAsia="Times New Roman" w:hAnsi="Times New Roman"/>
                <w:spacing w:val="-8"/>
                <w:w w:val="115"/>
              </w:rPr>
              <w:t xml:space="preserve"> </w:t>
            </w:r>
            <w:r w:rsidRPr="00291043">
              <w:rPr>
                <w:rFonts w:ascii="Times New Roman" w:eastAsia="Times New Roman" w:hAnsi="Times New Roman"/>
                <w:w w:val="115"/>
              </w:rPr>
              <w:t xml:space="preserve">И </w:t>
            </w:r>
            <w:r w:rsidRPr="00291043">
              <w:rPr>
                <w:rFonts w:ascii="Times New Roman" w:eastAsia="Times New Roman" w:hAnsi="Times New Roman"/>
                <w:spacing w:val="9"/>
                <w:w w:val="115"/>
              </w:rPr>
              <w:t xml:space="preserve"> </w:t>
            </w:r>
            <w:r w:rsidRPr="00291043">
              <w:rPr>
                <w:rFonts w:ascii="Times New Roman" w:eastAsia="Times New Roman" w:hAnsi="Times New Roman"/>
                <w:w w:val="115"/>
              </w:rPr>
              <w:t xml:space="preserve">З  </w:t>
            </w:r>
            <w:r w:rsidRPr="00291043">
              <w:rPr>
                <w:rFonts w:ascii="Times New Roman" w:eastAsia="Times New Roman" w:hAnsi="Times New Roman"/>
                <w:spacing w:val="3"/>
                <w:w w:val="115"/>
              </w:rPr>
              <w:t xml:space="preserve"> </w:t>
            </w:r>
            <w:r w:rsidRPr="00291043">
              <w:rPr>
                <w:rFonts w:ascii="Times New Roman" w:eastAsia="Times New Roman" w:hAnsi="Times New Roman"/>
                <w:w w:val="115"/>
              </w:rPr>
              <w:t>Суриков</w:t>
            </w:r>
            <w:r w:rsidRPr="00291043">
              <w:rPr>
                <w:rFonts w:ascii="Times New Roman" w:eastAsia="Times New Roman" w:hAnsi="Times New Roman"/>
                <w:spacing w:val="-8"/>
                <w:w w:val="115"/>
              </w:rPr>
              <w:t xml:space="preserve"> </w:t>
            </w:r>
            <w:r w:rsidRPr="00291043">
              <w:rPr>
                <w:rFonts w:ascii="Times New Roman" w:eastAsia="Times New Roman" w:hAnsi="Times New Roman"/>
                <w:w w:val="115"/>
              </w:rPr>
              <w:t>«Первый</w:t>
            </w:r>
          </w:p>
          <w:p w:rsidR="00A90BA0" w:rsidRPr="000B7564" w:rsidRDefault="00A90BA0" w:rsidP="00BF0C92">
            <w:pPr>
              <w:suppressAutoHyphens/>
              <w:snapToGrid w:val="0"/>
              <w:jc w:val="both"/>
              <w:rPr>
                <w:rFonts w:ascii="Times New Roman" w:eastAsia="Droid Sans Fallback" w:hAnsi="Times New Roman"/>
                <w:color w:val="00000A"/>
                <w:lang w:eastAsia="ar-SA"/>
              </w:rPr>
            </w:pPr>
            <w:r w:rsidRPr="000B7564">
              <w:rPr>
                <w:rFonts w:ascii="Times New Roman" w:eastAsia="Times New Roman" w:hAnsi="Times New Roman"/>
                <w:w w:val="115"/>
              </w:rPr>
              <w:t>снег»,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jc w:val="both"/>
              <w:rPr>
                <w:rFonts w:ascii="Times New Roman" w:eastAsia="Times New Roman" w:hAnsi="Times New Roman"/>
              </w:rPr>
            </w:pPr>
            <w:r w:rsidRPr="00291043">
              <w:rPr>
                <w:rFonts w:ascii="Times New Roman" w:eastAsia="Times New Roman" w:hAnsi="Times New Roman"/>
                <w:w w:val="115"/>
              </w:rPr>
              <w:t xml:space="preserve">А </w:t>
            </w:r>
            <w:r w:rsidRPr="00291043">
              <w:rPr>
                <w:rFonts w:ascii="Times New Roman" w:eastAsia="Times New Roman" w:hAnsi="Times New Roman"/>
                <w:spacing w:val="15"/>
                <w:w w:val="115"/>
              </w:rPr>
              <w:t xml:space="preserve"> </w:t>
            </w:r>
            <w:r w:rsidRPr="00291043">
              <w:rPr>
                <w:rFonts w:ascii="Times New Roman" w:eastAsia="Times New Roman" w:hAnsi="Times New Roman"/>
                <w:w w:val="115"/>
              </w:rPr>
              <w:t xml:space="preserve">А  </w:t>
            </w:r>
            <w:r w:rsidRPr="00291043">
              <w:rPr>
                <w:rFonts w:ascii="Times New Roman" w:eastAsia="Times New Roman" w:hAnsi="Times New Roman"/>
                <w:spacing w:val="11"/>
                <w:w w:val="115"/>
              </w:rPr>
              <w:t xml:space="preserve"> </w:t>
            </w:r>
            <w:r>
              <w:rPr>
                <w:rFonts w:ascii="Times New Roman" w:eastAsia="Times New Roman" w:hAnsi="Times New Roman"/>
                <w:w w:val="115"/>
              </w:rPr>
              <w:t>Проко</w:t>
            </w:r>
            <w:r w:rsidRPr="000B7564">
              <w:rPr>
                <w:rFonts w:ascii="Times New Roman" w:eastAsia="Times New Roman" w:hAnsi="Times New Roman"/>
                <w:w w:val="115"/>
              </w:rPr>
              <w:t>фьев</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«Как</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на</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горке,</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на</w:t>
            </w:r>
            <w:r>
              <w:rPr>
                <w:rFonts w:ascii="Times New Roman" w:eastAsia="Times New Roman" w:hAnsi="Times New Roman"/>
                <w:spacing w:val="-2"/>
                <w:w w:val="115"/>
              </w:rPr>
              <w:t xml:space="preserve"> </w:t>
            </w:r>
            <w:r w:rsidRPr="000B7564">
              <w:rPr>
                <w:rFonts w:ascii="Times New Roman" w:eastAsia="Times New Roman" w:hAnsi="Times New Roman"/>
                <w:w w:val="115"/>
              </w:rPr>
              <w:t>горе…»,</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 xml:space="preserve">З </w:t>
            </w:r>
            <w:r w:rsidRPr="000B7564">
              <w:rPr>
                <w:rFonts w:ascii="Times New Roman" w:eastAsia="Times New Roman" w:hAnsi="Times New Roman"/>
                <w:spacing w:val="23"/>
                <w:w w:val="115"/>
              </w:rPr>
              <w:t xml:space="preserve"> </w:t>
            </w:r>
            <w:r w:rsidRPr="000B7564">
              <w:rPr>
                <w:rFonts w:ascii="Times New Roman" w:eastAsia="Times New Roman" w:hAnsi="Times New Roman"/>
                <w:w w:val="115"/>
              </w:rPr>
              <w:t xml:space="preserve">Н  </w:t>
            </w:r>
            <w:r w:rsidRPr="000B7564">
              <w:rPr>
                <w:rFonts w:ascii="Times New Roman" w:eastAsia="Times New Roman" w:hAnsi="Times New Roman"/>
                <w:spacing w:val="24"/>
                <w:w w:val="115"/>
              </w:rPr>
              <w:t xml:space="preserve"> </w:t>
            </w:r>
            <w:r w:rsidRPr="000B7564">
              <w:rPr>
                <w:rFonts w:ascii="Times New Roman" w:eastAsia="Times New Roman" w:hAnsi="Times New Roman"/>
                <w:w w:val="115"/>
              </w:rPr>
              <w:t>Александрова</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«Снежок»,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suppressAutoHyphens/>
              <w:snapToGrid w:val="0"/>
              <w:jc w:val="both"/>
              <w:rPr>
                <w:rFonts w:ascii="Times New Roman" w:eastAsia="Droid Sans Fallback" w:hAnsi="Times New Roman"/>
                <w:color w:val="00000A"/>
                <w:lang w:eastAsia="ar-SA"/>
              </w:rPr>
            </w:pPr>
            <w:r w:rsidRPr="000B7564">
              <w:rPr>
                <w:rFonts w:ascii="Times New Roman" w:eastAsia="Times New Roman" w:hAnsi="Times New Roman"/>
                <w:w w:val="115"/>
              </w:rPr>
              <w:t xml:space="preserve">С </w:t>
            </w:r>
            <w:r w:rsidRPr="000B7564">
              <w:rPr>
                <w:rFonts w:ascii="Times New Roman" w:eastAsia="Times New Roman" w:hAnsi="Times New Roman"/>
                <w:spacing w:val="31"/>
                <w:w w:val="115"/>
              </w:rPr>
              <w:t xml:space="preserve"> </w:t>
            </w:r>
            <w:r w:rsidRPr="000B7564">
              <w:rPr>
                <w:rFonts w:ascii="Times New Roman" w:eastAsia="Times New Roman" w:hAnsi="Times New Roman"/>
                <w:w w:val="115"/>
              </w:rPr>
              <w:t xml:space="preserve">А  </w:t>
            </w:r>
            <w:r w:rsidRPr="000B7564">
              <w:rPr>
                <w:rFonts w:ascii="Times New Roman" w:eastAsia="Times New Roman" w:hAnsi="Times New Roman"/>
                <w:spacing w:val="34"/>
                <w:w w:val="115"/>
              </w:rPr>
              <w:t xml:space="preserve"> </w:t>
            </w:r>
            <w:r w:rsidRPr="000B7564">
              <w:rPr>
                <w:rFonts w:ascii="Times New Roman" w:eastAsia="Times New Roman" w:hAnsi="Times New Roman"/>
                <w:w w:val="115"/>
              </w:rPr>
              <w:t>Иванов</w:t>
            </w:r>
            <w:r w:rsidRPr="000B7564">
              <w:rPr>
                <w:rFonts w:ascii="Times New Roman" w:eastAsia="Times New Roman" w:hAnsi="Times New Roman"/>
                <w:spacing w:val="1"/>
                <w:w w:val="115"/>
              </w:rPr>
              <w:t xml:space="preserve"> </w:t>
            </w:r>
            <w:r w:rsidRPr="000B7564">
              <w:rPr>
                <w:rFonts w:ascii="Times New Roman" w:eastAsia="Times New Roman" w:hAnsi="Times New Roman"/>
                <w:w w:val="115"/>
              </w:rPr>
              <w:t>«Каким</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бывает</w:t>
            </w:r>
            <w:r w:rsidRPr="000B7564">
              <w:rPr>
                <w:rFonts w:ascii="Times New Roman" w:eastAsia="Times New Roman" w:hAnsi="Times New Roman"/>
                <w:spacing w:val="1"/>
                <w:w w:val="115"/>
              </w:rPr>
              <w:t xml:space="preserve"> </w:t>
            </w:r>
            <w:r w:rsidRPr="000B7564">
              <w:rPr>
                <w:rFonts w:ascii="Times New Roman" w:eastAsia="Times New Roman" w:hAnsi="Times New Roman"/>
                <w:w w:val="115"/>
              </w:rPr>
              <w:t xml:space="preserve">снег», М </w:t>
            </w:r>
            <w:r w:rsidRPr="000B7564">
              <w:rPr>
                <w:rFonts w:ascii="Times New Roman" w:eastAsia="Times New Roman" w:hAnsi="Times New Roman"/>
                <w:spacing w:val="19"/>
                <w:w w:val="115"/>
              </w:rPr>
              <w:t xml:space="preserve"> </w:t>
            </w:r>
            <w:r w:rsidRPr="000B7564">
              <w:rPr>
                <w:rFonts w:ascii="Times New Roman" w:eastAsia="Times New Roman" w:hAnsi="Times New Roman"/>
                <w:w w:val="115"/>
              </w:rPr>
              <w:t xml:space="preserve">М </w:t>
            </w:r>
            <w:r w:rsidRPr="000B7564">
              <w:rPr>
                <w:rFonts w:ascii="Times New Roman" w:eastAsia="Times New Roman" w:hAnsi="Times New Roman"/>
                <w:spacing w:val="19"/>
                <w:w w:val="115"/>
              </w:rPr>
              <w:t xml:space="preserve"> </w:t>
            </w:r>
            <w:r w:rsidRPr="000B7564">
              <w:rPr>
                <w:rFonts w:ascii="Times New Roman" w:eastAsia="Times New Roman" w:hAnsi="Times New Roman"/>
                <w:w w:val="115"/>
              </w:rPr>
              <w:t>Пришвин</w:t>
            </w:r>
            <w:r w:rsidRPr="000B7564">
              <w:rPr>
                <w:rFonts w:ascii="Times New Roman" w:eastAsia="Times New Roman" w:hAnsi="Times New Roman"/>
                <w:spacing w:val="-4"/>
                <w:w w:val="115"/>
              </w:rPr>
              <w:t xml:space="preserve"> </w:t>
            </w:r>
            <w:r w:rsidRPr="000B7564">
              <w:rPr>
                <w:rFonts w:ascii="Times New Roman" w:eastAsia="Times New Roman" w:hAnsi="Times New Roman"/>
                <w:w w:val="115"/>
              </w:rPr>
              <w:t>«Деревья</w:t>
            </w:r>
            <w:r w:rsidRPr="000B7564">
              <w:rPr>
                <w:rFonts w:ascii="Times New Roman" w:eastAsia="Times New Roman" w:hAnsi="Times New Roman"/>
                <w:spacing w:val="-3"/>
                <w:w w:val="115"/>
              </w:rPr>
              <w:t xml:space="preserve"> </w:t>
            </w:r>
            <w:r w:rsidRPr="000B7564">
              <w:rPr>
                <w:rFonts w:ascii="Times New Roman" w:eastAsia="Times New Roman" w:hAnsi="Times New Roman"/>
                <w:w w:val="115"/>
              </w:rPr>
              <w:t>в</w:t>
            </w:r>
            <w:r w:rsidRPr="000B7564">
              <w:rPr>
                <w:rFonts w:ascii="Times New Roman" w:eastAsia="Times New Roman" w:hAnsi="Times New Roman"/>
                <w:spacing w:val="-4"/>
                <w:w w:val="115"/>
              </w:rPr>
              <w:t xml:space="preserve"> </w:t>
            </w:r>
            <w:r w:rsidRPr="000B7564">
              <w:rPr>
                <w:rFonts w:ascii="Times New Roman" w:eastAsia="Times New Roman" w:hAnsi="Times New Roman"/>
                <w:w w:val="115"/>
              </w:rPr>
              <w:t xml:space="preserve">лесу» </w:t>
            </w:r>
            <w:r w:rsidRPr="000B7564">
              <w:rPr>
                <w:rFonts w:ascii="Times New Roman" w:eastAsia="Times New Roman" w:hAnsi="Times New Roman"/>
                <w:spacing w:val="17"/>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suppressAutoHyphens/>
              <w:snapToGrid w:val="0"/>
              <w:jc w:val="both"/>
              <w:rPr>
                <w:rFonts w:ascii="Times New Roman" w:eastAsia="Times New Roman" w:hAnsi="Times New Roman"/>
                <w:w w:val="115"/>
              </w:rPr>
            </w:pPr>
            <w:r w:rsidRPr="000B7564">
              <w:rPr>
                <w:rFonts w:ascii="Times New Roman" w:eastAsia="Times New Roman" w:hAnsi="Times New Roman"/>
                <w:w w:val="115"/>
              </w:rPr>
              <w:t xml:space="preserve">И </w:t>
            </w:r>
            <w:r w:rsidRPr="000B7564">
              <w:rPr>
                <w:rFonts w:ascii="Times New Roman" w:eastAsia="Times New Roman" w:hAnsi="Times New Roman"/>
                <w:spacing w:val="10"/>
                <w:w w:val="115"/>
              </w:rPr>
              <w:t xml:space="preserve"> </w:t>
            </w:r>
            <w:r w:rsidRPr="000B7564">
              <w:rPr>
                <w:rFonts w:ascii="Times New Roman" w:eastAsia="Times New Roman" w:hAnsi="Times New Roman"/>
                <w:w w:val="115"/>
              </w:rPr>
              <w:t xml:space="preserve">С </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Соколов-Микитов</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«Зима</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в</w:t>
            </w:r>
            <w:r w:rsidRPr="000B7564">
              <w:rPr>
                <w:rFonts w:ascii="Times New Roman" w:eastAsia="Times New Roman" w:hAnsi="Times New Roman"/>
                <w:spacing w:val="-6"/>
                <w:w w:val="115"/>
              </w:rPr>
              <w:t xml:space="preserve"> </w:t>
            </w:r>
            <w:r w:rsidRPr="000B7564">
              <w:rPr>
                <w:rFonts w:ascii="Times New Roman" w:eastAsia="Times New Roman" w:hAnsi="Times New Roman"/>
                <w:w w:val="115"/>
              </w:rPr>
              <w:t>лесу»,</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«Узоры</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на</w:t>
            </w:r>
            <w:r w:rsidRPr="000B7564">
              <w:rPr>
                <w:rFonts w:ascii="Times New Roman" w:eastAsia="Times New Roman" w:hAnsi="Times New Roman"/>
                <w:spacing w:val="-7"/>
                <w:w w:val="115"/>
              </w:rPr>
              <w:t xml:space="preserve"> </w:t>
            </w:r>
            <w:r w:rsidRPr="000B7564">
              <w:rPr>
                <w:rFonts w:ascii="Times New Roman" w:eastAsia="Times New Roman" w:hAnsi="Times New Roman"/>
                <w:w w:val="115"/>
              </w:rPr>
              <w:t>снегу»,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suppressAutoHyphens/>
              <w:snapToGrid w:val="0"/>
              <w:jc w:val="both"/>
              <w:rPr>
                <w:rFonts w:ascii="Times New Roman" w:eastAsia="Times New Roman" w:hAnsi="Times New Roman"/>
                <w:w w:val="115"/>
              </w:rPr>
            </w:pPr>
            <w:r w:rsidRPr="000B7564">
              <w:rPr>
                <w:rFonts w:ascii="Times New Roman" w:eastAsia="Times New Roman" w:hAnsi="Times New Roman"/>
                <w:w w:val="115"/>
              </w:rPr>
              <w:t xml:space="preserve">С </w:t>
            </w:r>
            <w:r w:rsidRPr="000B7564">
              <w:rPr>
                <w:rFonts w:ascii="Times New Roman" w:eastAsia="Times New Roman" w:hAnsi="Times New Roman"/>
                <w:spacing w:val="14"/>
                <w:w w:val="115"/>
              </w:rPr>
              <w:t xml:space="preserve"> </w:t>
            </w:r>
            <w:r w:rsidRPr="000B7564">
              <w:rPr>
                <w:rFonts w:ascii="Times New Roman" w:eastAsia="Times New Roman" w:hAnsi="Times New Roman"/>
                <w:w w:val="115"/>
              </w:rPr>
              <w:t xml:space="preserve">В </w:t>
            </w:r>
            <w:r w:rsidRPr="000B7564">
              <w:rPr>
                <w:rFonts w:ascii="Times New Roman" w:eastAsia="Times New Roman" w:hAnsi="Times New Roman"/>
                <w:spacing w:val="12"/>
                <w:w w:val="115"/>
              </w:rPr>
              <w:t xml:space="preserve"> </w:t>
            </w:r>
            <w:r w:rsidRPr="000B7564">
              <w:rPr>
                <w:rFonts w:ascii="Times New Roman" w:eastAsia="Times New Roman" w:hAnsi="Times New Roman"/>
                <w:w w:val="115"/>
              </w:rPr>
              <w:t>Михалков</w:t>
            </w:r>
            <w:r w:rsidRPr="000B7564">
              <w:rPr>
                <w:rFonts w:ascii="Times New Roman" w:eastAsia="Times New Roman" w:hAnsi="Times New Roman"/>
                <w:spacing w:val="-6"/>
                <w:w w:val="115"/>
              </w:rPr>
              <w:t xml:space="preserve"> </w:t>
            </w:r>
            <w:r w:rsidRPr="000B7564">
              <w:rPr>
                <w:rFonts w:ascii="Times New Roman" w:eastAsia="Times New Roman" w:hAnsi="Times New Roman"/>
                <w:w w:val="115"/>
              </w:rPr>
              <w:t>«Новогодняя</w:t>
            </w:r>
            <w:r w:rsidRPr="000B7564">
              <w:rPr>
                <w:rFonts w:ascii="Times New Roman" w:eastAsia="Times New Roman" w:hAnsi="Times New Roman"/>
                <w:spacing w:val="-5"/>
                <w:w w:val="115"/>
              </w:rPr>
              <w:t xml:space="preserve"> </w:t>
            </w:r>
            <w:r w:rsidRPr="000B7564">
              <w:rPr>
                <w:rFonts w:ascii="Times New Roman" w:eastAsia="Times New Roman" w:hAnsi="Times New Roman"/>
                <w:w w:val="115"/>
              </w:rPr>
              <w:t>быль»,</w:t>
            </w:r>
            <w:r w:rsidRPr="000B7564">
              <w:rPr>
                <w:rFonts w:ascii="Times New Roman" w:eastAsia="Times New Roman" w:hAnsi="Times New Roman"/>
                <w:spacing w:val="-6"/>
                <w:w w:val="115"/>
              </w:rPr>
              <w:t xml:space="preserve"> </w:t>
            </w:r>
            <w:r w:rsidRPr="000B7564">
              <w:rPr>
                <w:rFonts w:ascii="Times New Roman" w:eastAsia="Times New Roman" w:hAnsi="Times New Roman"/>
                <w:w w:val="115"/>
              </w:rPr>
              <w:t>«Событие»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jc w:val="both"/>
              <w:rPr>
                <w:rFonts w:ascii="Times New Roman" w:eastAsia="Times New Roman" w:hAnsi="Times New Roman"/>
              </w:rPr>
            </w:pPr>
            <w:r w:rsidRPr="000B7564">
              <w:rPr>
                <w:rFonts w:ascii="Times New Roman" w:eastAsia="Times New Roman" w:hAnsi="Times New Roman"/>
                <w:w w:val="115"/>
              </w:rPr>
              <w:t xml:space="preserve">А </w:t>
            </w:r>
            <w:r w:rsidRPr="000B7564">
              <w:rPr>
                <w:rFonts w:ascii="Times New Roman" w:eastAsia="Times New Roman" w:hAnsi="Times New Roman"/>
                <w:spacing w:val="12"/>
                <w:w w:val="115"/>
              </w:rPr>
              <w:t xml:space="preserve"> </w:t>
            </w:r>
            <w:r w:rsidRPr="000B7564">
              <w:rPr>
                <w:rFonts w:ascii="Times New Roman" w:eastAsia="Times New Roman" w:hAnsi="Times New Roman"/>
                <w:w w:val="115"/>
              </w:rPr>
              <w:t>Гайдар</w:t>
            </w:r>
            <w:r>
              <w:rPr>
                <w:rFonts w:ascii="Times New Roman" w:eastAsia="Times New Roman" w:hAnsi="Times New Roman"/>
              </w:rPr>
              <w:t xml:space="preserve"> </w:t>
            </w:r>
            <w:r w:rsidRPr="000B7564">
              <w:rPr>
                <w:rFonts w:ascii="Times New Roman" w:eastAsia="Times New Roman" w:hAnsi="Times New Roman"/>
                <w:w w:val="115"/>
              </w:rPr>
              <w:t>«Чук</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и</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Гек»</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(отрывок)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jc w:val="both"/>
              <w:rPr>
                <w:rFonts w:ascii="Times New Roman" w:eastAsia="Times New Roman" w:hAnsi="Times New Roman"/>
                <w:w w:val="115"/>
              </w:rPr>
            </w:pPr>
            <w:r w:rsidRPr="000B7564">
              <w:rPr>
                <w:rFonts w:ascii="Times New Roman" w:eastAsia="Times New Roman" w:hAnsi="Times New Roman"/>
                <w:w w:val="115"/>
              </w:rPr>
              <w:t xml:space="preserve">С </w:t>
            </w:r>
            <w:r w:rsidRPr="000B7564">
              <w:rPr>
                <w:rFonts w:ascii="Times New Roman" w:eastAsia="Times New Roman" w:hAnsi="Times New Roman"/>
                <w:spacing w:val="23"/>
                <w:w w:val="115"/>
              </w:rPr>
              <w:t xml:space="preserve"> </w:t>
            </w:r>
            <w:r w:rsidRPr="000B7564">
              <w:rPr>
                <w:rFonts w:ascii="Times New Roman" w:eastAsia="Times New Roman" w:hAnsi="Times New Roman"/>
                <w:w w:val="115"/>
              </w:rPr>
              <w:t xml:space="preserve">Я  </w:t>
            </w:r>
            <w:r w:rsidRPr="000B7564">
              <w:rPr>
                <w:rFonts w:ascii="Times New Roman" w:eastAsia="Times New Roman" w:hAnsi="Times New Roman"/>
                <w:spacing w:val="24"/>
                <w:w w:val="115"/>
              </w:rPr>
              <w:t xml:space="preserve"> </w:t>
            </w:r>
            <w:r w:rsidRPr="000B7564">
              <w:rPr>
                <w:rFonts w:ascii="Times New Roman" w:eastAsia="Times New Roman" w:hAnsi="Times New Roman"/>
                <w:w w:val="115"/>
              </w:rPr>
              <w:t>Маршак</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«Декабрь»,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jc w:val="both"/>
              <w:rPr>
                <w:rFonts w:ascii="Times New Roman" w:eastAsia="Times New Roman" w:hAnsi="Times New Roman"/>
              </w:rPr>
            </w:pPr>
            <w:r w:rsidRPr="000B7564">
              <w:rPr>
                <w:rFonts w:ascii="Times New Roman" w:eastAsia="Times New Roman" w:hAnsi="Times New Roman"/>
                <w:w w:val="115"/>
              </w:rPr>
              <w:t xml:space="preserve">Е </w:t>
            </w:r>
            <w:r w:rsidRPr="000B7564">
              <w:rPr>
                <w:rFonts w:ascii="Times New Roman" w:eastAsia="Times New Roman" w:hAnsi="Times New Roman"/>
                <w:spacing w:val="23"/>
                <w:w w:val="115"/>
              </w:rPr>
              <w:t xml:space="preserve"> </w:t>
            </w:r>
            <w:r w:rsidRPr="000B7564">
              <w:rPr>
                <w:rFonts w:ascii="Times New Roman" w:eastAsia="Times New Roman" w:hAnsi="Times New Roman"/>
                <w:w w:val="115"/>
              </w:rPr>
              <w:t xml:space="preserve">А  </w:t>
            </w:r>
            <w:r w:rsidRPr="000B7564">
              <w:rPr>
                <w:rFonts w:ascii="Times New Roman" w:eastAsia="Times New Roman" w:hAnsi="Times New Roman"/>
                <w:spacing w:val="24"/>
                <w:w w:val="115"/>
              </w:rPr>
              <w:t xml:space="preserve"> </w:t>
            </w:r>
            <w:r w:rsidRPr="000B7564">
              <w:rPr>
                <w:rFonts w:ascii="Times New Roman" w:eastAsia="Times New Roman" w:hAnsi="Times New Roman"/>
                <w:w w:val="115"/>
              </w:rPr>
              <w:t>Пермяк</w:t>
            </w:r>
            <w:r>
              <w:rPr>
                <w:rFonts w:ascii="Times New Roman" w:eastAsia="Times New Roman" w:hAnsi="Times New Roman"/>
              </w:rPr>
              <w:t xml:space="preserve"> </w:t>
            </w:r>
            <w:r w:rsidRPr="000B7564">
              <w:rPr>
                <w:rFonts w:ascii="Times New Roman" w:eastAsia="Times New Roman" w:hAnsi="Times New Roman"/>
                <w:w w:val="115"/>
              </w:rPr>
              <w:t>«Волшебные краски»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ind w:right="190"/>
              <w:jc w:val="both"/>
              <w:rPr>
                <w:rFonts w:ascii="Times New Roman" w:eastAsia="Times New Roman" w:hAnsi="Times New Roman"/>
              </w:rPr>
            </w:pPr>
            <w:r w:rsidRPr="000B7564">
              <w:rPr>
                <w:rFonts w:ascii="Times New Roman" w:eastAsia="Times New Roman" w:hAnsi="Times New Roman"/>
                <w:w w:val="115"/>
              </w:rPr>
              <w:t>Устное составление</w:t>
            </w:r>
            <w:r w:rsidRPr="000B7564">
              <w:rPr>
                <w:rFonts w:ascii="Times New Roman" w:eastAsia="Times New Roman" w:hAnsi="Times New Roman"/>
                <w:spacing w:val="13"/>
                <w:w w:val="115"/>
              </w:rPr>
              <w:t xml:space="preserve"> </w:t>
            </w:r>
            <w:r w:rsidRPr="000B7564">
              <w:rPr>
                <w:rFonts w:ascii="Times New Roman" w:eastAsia="Times New Roman" w:hAnsi="Times New Roman"/>
                <w:w w:val="115"/>
              </w:rPr>
              <w:t>рассказа-описания</w:t>
            </w:r>
            <w:r w:rsidRPr="000B7564">
              <w:rPr>
                <w:rFonts w:ascii="Times New Roman" w:eastAsia="Times New Roman" w:hAnsi="Times New Roman"/>
                <w:spacing w:val="14"/>
                <w:w w:val="115"/>
              </w:rPr>
              <w:t xml:space="preserve"> </w:t>
            </w:r>
            <w:r w:rsidRPr="000B7564">
              <w:rPr>
                <w:rFonts w:ascii="Times New Roman" w:eastAsia="Times New Roman" w:hAnsi="Times New Roman"/>
                <w:w w:val="115"/>
              </w:rPr>
              <w:t>на</w:t>
            </w:r>
            <w:r w:rsidRPr="000B7564">
              <w:rPr>
                <w:rFonts w:ascii="Times New Roman" w:eastAsia="Times New Roman" w:hAnsi="Times New Roman"/>
                <w:spacing w:val="14"/>
                <w:w w:val="115"/>
              </w:rPr>
              <w:t xml:space="preserve"> </w:t>
            </w:r>
            <w:r w:rsidRPr="000B7564">
              <w:rPr>
                <w:rFonts w:ascii="Times New Roman" w:eastAsia="Times New Roman" w:hAnsi="Times New Roman"/>
                <w:w w:val="115"/>
              </w:rPr>
              <w:t>тему</w:t>
            </w:r>
            <w:r w:rsidRPr="000B7564">
              <w:rPr>
                <w:rFonts w:ascii="Times New Roman" w:eastAsia="Times New Roman" w:hAnsi="Times New Roman"/>
                <w:spacing w:val="14"/>
                <w:w w:val="115"/>
              </w:rPr>
              <w:t xml:space="preserve"> </w:t>
            </w:r>
            <w:r w:rsidRPr="000B7564">
              <w:rPr>
                <w:rFonts w:ascii="Times New Roman" w:eastAsia="Times New Roman" w:hAnsi="Times New Roman"/>
                <w:w w:val="115"/>
              </w:rPr>
              <w:t>«Какие</w:t>
            </w:r>
            <w:r w:rsidRPr="000B7564">
              <w:rPr>
                <w:rFonts w:ascii="Times New Roman" w:eastAsia="Times New Roman" w:hAnsi="Times New Roman"/>
                <w:spacing w:val="14"/>
                <w:w w:val="115"/>
              </w:rPr>
              <w:t xml:space="preserve"> </w:t>
            </w:r>
            <w:r w:rsidRPr="000B7564">
              <w:rPr>
                <w:rFonts w:ascii="Times New Roman" w:eastAsia="Times New Roman" w:hAnsi="Times New Roman"/>
                <w:w w:val="115"/>
              </w:rPr>
              <w:t>картины</w:t>
            </w:r>
            <w:r w:rsidRPr="000B7564">
              <w:rPr>
                <w:rFonts w:ascii="Times New Roman" w:eastAsia="Times New Roman" w:hAnsi="Times New Roman"/>
                <w:spacing w:val="14"/>
                <w:w w:val="115"/>
              </w:rPr>
              <w:t xml:space="preserve"> </w:t>
            </w:r>
            <w:r w:rsidRPr="000B7564">
              <w:rPr>
                <w:rFonts w:ascii="Times New Roman" w:eastAsia="Times New Roman" w:hAnsi="Times New Roman"/>
                <w:w w:val="115"/>
              </w:rPr>
              <w:t>зимней</w:t>
            </w:r>
            <w:r w:rsidRPr="000B7564">
              <w:rPr>
                <w:rFonts w:ascii="Times New Roman" w:eastAsia="Times New Roman" w:hAnsi="Times New Roman"/>
                <w:spacing w:val="14"/>
                <w:w w:val="115"/>
              </w:rPr>
              <w:t xml:space="preserve"> </w:t>
            </w:r>
            <w:r>
              <w:rPr>
                <w:rFonts w:ascii="Times New Roman" w:eastAsia="Times New Roman" w:hAnsi="Times New Roman"/>
                <w:w w:val="115"/>
              </w:rPr>
              <w:t>приро</w:t>
            </w:r>
            <w:r w:rsidRPr="000B7564">
              <w:rPr>
                <w:rFonts w:ascii="Times New Roman" w:eastAsia="Times New Roman" w:hAnsi="Times New Roman"/>
                <w:w w:val="120"/>
              </w:rPr>
              <w:t>ды</w:t>
            </w:r>
            <w:r w:rsidRPr="000B7564">
              <w:rPr>
                <w:rFonts w:ascii="Times New Roman" w:eastAsia="Times New Roman" w:hAnsi="Times New Roman"/>
                <w:spacing w:val="-10"/>
                <w:w w:val="120"/>
              </w:rPr>
              <w:t xml:space="preserve"> </w:t>
            </w:r>
            <w:r w:rsidRPr="000B7564">
              <w:rPr>
                <w:rFonts w:ascii="Times New Roman" w:eastAsia="Times New Roman" w:hAnsi="Times New Roman"/>
                <w:w w:val="120"/>
              </w:rPr>
              <w:t>мне</w:t>
            </w:r>
            <w:r w:rsidRPr="000B7564">
              <w:rPr>
                <w:rFonts w:ascii="Times New Roman" w:eastAsia="Times New Roman" w:hAnsi="Times New Roman"/>
                <w:spacing w:val="-9"/>
                <w:w w:val="120"/>
              </w:rPr>
              <w:t xml:space="preserve"> </w:t>
            </w:r>
            <w:r w:rsidRPr="000B7564">
              <w:rPr>
                <w:rFonts w:ascii="Times New Roman" w:eastAsia="Times New Roman" w:hAnsi="Times New Roman"/>
                <w:w w:val="120"/>
              </w:rPr>
              <w:t>нравятся?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suppressAutoHyphens/>
              <w:snapToGrid w:val="0"/>
              <w:jc w:val="center"/>
              <w:rPr>
                <w:rFonts w:ascii="Times New Roman" w:eastAsia="Droid Sans Fallback" w:hAnsi="Times New Roman"/>
                <w:b/>
                <w:color w:val="00000A"/>
                <w:lang w:eastAsia="ar-SA"/>
              </w:rPr>
            </w:pPr>
            <w:r w:rsidRPr="000B7564">
              <w:rPr>
                <w:rFonts w:ascii="Times New Roman" w:eastAsia="Times New Roman" w:hAnsi="Times New Roman"/>
                <w:b/>
                <w:spacing w:val="-1"/>
                <w:w w:val="115"/>
              </w:rPr>
              <w:t>О братьях</w:t>
            </w:r>
            <w:r w:rsidRPr="000B7564">
              <w:rPr>
                <w:rFonts w:ascii="Times New Roman" w:eastAsia="Times New Roman" w:hAnsi="Times New Roman"/>
                <w:b/>
                <w:spacing w:val="-49"/>
                <w:w w:val="115"/>
              </w:rPr>
              <w:t xml:space="preserve"> </w:t>
            </w:r>
            <w:r w:rsidRPr="000B7564">
              <w:rPr>
                <w:rFonts w:ascii="Times New Roman" w:eastAsia="Times New Roman" w:hAnsi="Times New Roman"/>
                <w:b/>
                <w:w w:val="120"/>
              </w:rPr>
              <w:t>наших</w:t>
            </w:r>
            <w:r w:rsidRPr="000B7564">
              <w:rPr>
                <w:rFonts w:ascii="Times New Roman" w:eastAsia="Times New Roman" w:hAnsi="Times New Roman"/>
                <w:b/>
                <w:spacing w:val="1"/>
                <w:w w:val="120"/>
              </w:rPr>
              <w:t xml:space="preserve"> </w:t>
            </w:r>
            <w:r w:rsidRPr="000B7564">
              <w:rPr>
                <w:rFonts w:ascii="Times New Roman" w:eastAsia="Times New Roman" w:hAnsi="Times New Roman"/>
                <w:b/>
                <w:w w:val="120"/>
              </w:rPr>
              <w:t>меньших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suppressAutoHyphens/>
              <w:snapToGrid w:val="0"/>
              <w:jc w:val="both"/>
              <w:rPr>
                <w:rFonts w:ascii="Times New Roman" w:eastAsia="Droid Sans Fallback" w:hAnsi="Times New Roman"/>
                <w:color w:val="00000A"/>
                <w:lang w:eastAsia="ar-SA"/>
              </w:rPr>
            </w:pPr>
            <w:r>
              <w:rPr>
                <w:rFonts w:ascii="Times New Roman" w:eastAsia="Times New Roman" w:hAnsi="Times New Roman"/>
                <w:w w:val="115"/>
              </w:rPr>
              <w:t>Р</w:t>
            </w:r>
            <w:r w:rsidRPr="009A5CBA">
              <w:rPr>
                <w:rFonts w:ascii="Times New Roman" w:eastAsia="Times New Roman" w:hAnsi="Times New Roman"/>
                <w:w w:val="115"/>
              </w:rPr>
              <w:t>усская</w:t>
            </w:r>
            <w:r w:rsidRPr="009A5CBA">
              <w:rPr>
                <w:rFonts w:ascii="Times New Roman" w:eastAsia="Times New Roman" w:hAnsi="Times New Roman"/>
                <w:spacing w:val="5"/>
                <w:w w:val="115"/>
              </w:rPr>
              <w:t xml:space="preserve"> </w:t>
            </w:r>
            <w:r w:rsidRPr="009A5CBA">
              <w:rPr>
                <w:rFonts w:ascii="Times New Roman" w:eastAsia="Times New Roman" w:hAnsi="Times New Roman"/>
                <w:w w:val="115"/>
              </w:rPr>
              <w:t>народная</w:t>
            </w:r>
            <w:r w:rsidRPr="009A5CBA">
              <w:rPr>
                <w:rFonts w:ascii="Times New Roman" w:eastAsia="Times New Roman" w:hAnsi="Times New Roman"/>
                <w:spacing w:val="6"/>
                <w:w w:val="115"/>
              </w:rPr>
              <w:t xml:space="preserve"> </w:t>
            </w:r>
            <w:r w:rsidRPr="009A5CBA">
              <w:rPr>
                <w:rFonts w:ascii="Times New Roman" w:eastAsia="Times New Roman" w:hAnsi="Times New Roman"/>
                <w:w w:val="115"/>
              </w:rPr>
              <w:t>песня</w:t>
            </w:r>
            <w:r w:rsidRPr="009A5CBA">
              <w:rPr>
                <w:rFonts w:ascii="Times New Roman" w:eastAsia="Times New Roman" w:hAnsi="Times New Roman"/>
                <w:spacing w:val="5"/>
                <w:w w:val="115"/>
              </w:rPr>
              <w:t xml:space="preserve"> </w:t>
            </w:r>
            <w:r>
              <w:rPr>
                <w:rFonts w:ascii="Times New Roman" w:eastAsia="Times New Roman" w:hAnsi="Times New Roman"/>
                <w:w w:val="115"/>
              </w:rPr>
              <w:t>«Коровушка».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49"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suppressAutoHyphens/>
              <w:snapToGrid w:val="0"/>
              <w:jc w:val="both"/>
              <w:rPr>
                <w:rFonts w:ascii="Times New Roman" w:eastAsia="Droid Sans Fallback" w:hAnsi="Times New Roman"/>
                <w:color w:val="00000A"/>
                <w:lang w:eastAsia="ar-SA"/>
              </w:rPr>
            </w:pPr>
            <w:r w:rsidRPr="009A5CBA">
              <w:rPr>
                <w:rFonts w:ascii="Times New Roman" w:eastAsia="Times New Roman" w:hAnsi="Times New Roman"/>
                <w:w w:val="115"/>
              </w:rPr>
              <w:t>Н</w:t>
            </w:r>
            <w:r w:rsidRPr="009A5CBA">
              <w:rPr>
                <w:rFonts w:ascii="Times New Roman" w:eastAsia="Times New Roman" w:hAnsi="Times New Roman"/>
                <w:spacing w:val="1"/>
                <w:w w:val="115"/>
              </w:rPr>
              <w:t xml:space="preserve"> </w:t>
            </w:r>
            <w:r w:rsidRPr="009A5CBA">
              <w:rPr>
                <w:rFonts w:ascii="Times New Roman" w:eastAsia="Times New Roman" w:hAnsi="Times New Roman"/>
                <w:w w:val="115"/>
              </w:rPr>
              <w:t>М</w:t>
            </w:r>
            <w:r w:rsidRPr="009A5CBA">
              <w:rPr>
                <w:rFonts w:ascii="Times New Roman" w:eastAsia="Times New Roman" w:hAnsi="Times New Roman"/>
                <w:spacing w:val="1"/>
                <w:w w:val="115"/>
              </w:rPr>
              <w:t xml:space="preserve"> </w:t>
            </w:r>
            <w:r>
              <w:rPr>
                <w:rFonts w:ascii="Times New Roman" w:eastAsia="Times New Roman" w:hAnsi="Times New Roman"/>
                <w:w w:val="115"/>
              </w:rPr>
              <w:t>Рубцов</w:t>
            </w:r>
            <w:r w:rsidRPr="009A5CBA">
              <w:rPr>
                <w:rFonts w:ascii="Times New Roman" w:eastAsia="Times New Roman" w:hAnsi="Times New Roman"/>
                <w:w w:val="115"/>
              </w:rPr>
              <w:t xml:space="preserve"> «П</w:t>
            </w:r>
            <w:r>
              <w:rPr>
                <w:rFonts w:ascii="Times New Roman" w:eastAsia="Times New Roman" w:hAnsi="Times New Roman"/>
                <w:w w:val="115"/>
              </w:rPr>
              <w:t>ро зайца», Саша Чёрный «Жеребё</w:t>
            </w:r>
            <w:r w:rsidRPr="009A5CBA">
              <w:rPr>
                <w:rFonts w:ascii="Times New Roman" w:eastAsia="Times New Roman" w:hAnsi="Times New Roman"/>
                <w:w w:val="115"/>
              </w:rPr>
              <w:t>нок»,</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Р</w:t>
            </w:r>
            <w:r w:rsidRPr="009A5CBA">
              <w:rPr>
                <w:rFonts w:ascii="Times New Roman" w:eastAsia="Times New Roman" w:hAnsi="Times New Roman"/>
                <w:spacing w:val="23"/>
                <w:w w:val="115"/>
              </w:rPr>
              <w:t xml:space="preserve"> </w:t>
            </w:r>
            <w:r w:rsidRPr="009A5CBA">
              <w:rPr>
                <w:rFonts w:ascii="Times New Roman" w:eastAsia="Times New Roman" w:hAnsi="Times New Roman"/>
                <w:w w:val="115"/>
              </w:rPr>
              <w:t>С</w:t>
            </w:r>
            <w:r w:rsidRPr="009A5CBA">
              <w:rPr>
                <w:rFonts w:ascii="Times New Roman" w:eastAsia="Times New Roman" w:hAnsi="Times New Roman"/>
                <w:spacing w:val="23"/>
                <w:w w:val="115"/>
              </w:rPr>
              <w:t xml:space="preserve"> </w:t>
            </w:r>
            <w:r w:rsidRPr="009A5CBA">
              <w:rPr>
                <w:rFonts w:ascii="Times New Roman" w:eastAsia="Times New Roman" w:hAnsi="Times New Roman"/>
                <w:w w:val="115"/>
              </w:rPr>
              <w:t>Сеф</w:t>
            </w:r>
            <w:r w:rsidRPr="009A5CBA">
              <w:rPr>
                <w:rFonts w:ascii="Times New Roman" w:eastAsia="Times New Roman" w:hAnsi="Times New Roman"/>
                <w:spacing w:val="-2"/>
                <w:w w:val="115"/>
              </w:rPr>
              <w:t xml:space="preserve"> </w:t>
            </w:r>
            <w:r w:rsidRPr="009A5CBA">
              <w:rPr>
                <w:rFonts w:ascii="Times New Roman" w:eastAsia="Times New Roman" w:hAnsi="Times New Roman"/>
                <w:w w:val="115"/>
              </w:rPr>
              <w:t>«Птенцы»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rPr>
          <w:trHeight w:val="208"/>
        </w:trPr>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0B7564" w:rsidRDefault="00A90BA0" w:rsidP="00BF0C92">
            <w:pPr>
              <w:autoSpaceDE w:val="0"/>
              <w:autoSpaceDN w:val="0"/>
              <w:ind w:right="136"/>
              <w:jc w:val="both"/>
              <w:rPr>
                <w:rFonts w:ascii="Times New Roman" w:eastAsia="Times New Roman" w:hAnsi="Times New Roman"/>
              </w:rPr>
            </w:pPr>
            <w:r w:rsidRPr="000B7564">
              <w:rPr>
                <w:rFonts w:ascii="Times New Roman" w:eastAsia="Times New Roman" w:hAnsi="Times New Roman"/>
                <w:w w:val="115"/>
              </w:rPr>
              <w:t>В</w:t>
            </w:r>
            <w:r w:rsidRPr="000B7564">
              <w:rPr>
                <w:rFonts w:ascii="Times New Roman" w:eastAsia="Times New Roman" w:hAnsi="Times New Roman"/>
                <w:spacing w:val="23"/>
                <w:w w:val="115"/>
              </w:rPr>
              <w:t xml:space="preserve"> </w:t>
            </w:r>
            <w:r w:rsidRPr="000B7564">
              <w:rPr>
                <w:rFonts w:ascii="Times New Roman" w:eastAsia="Times New Roman" w:hAnsi="Times New Roman"/>
                <w:w w:val="115"/>
              </w:rPr>
              <w:t>Д</w:t>
            </w:r>
            <w:r w:rsidRPr="000B7564">
              <w:rPr>
                <w:rFonts w:ascii="Times New Roman" w:eastAsia="Times New Roman" w:hAnsi="Times New Roman"/>
                <w:spacing w:val="23"/>
                <w:w w:val="115"/>
              </w:rPr>
              <w:t xml:space="preserve"> </w:t>
            </w:r>
            <w:r w:rsidRPr="000B7564">
              <w:rPr>
                <w:rFonts w:ascii="Times New Roman" w:eastAsia="Times New Roman" w:hAnsi="Times New Roman"/>
                <w:w w:val="115"/>
              </w:rPr>
              <w:t>Берес</w:t>
            </w:r>
            <w:r>
              <w:rPr>
                <w:rFonts w:ascii="Times New Roman" w:eastAsia="Times New Roman" w:hAnsi="Times New Roman"/>
                <w:w w:val="115"/>
              </w:rPr>
              <w:t>тов</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«Кошкин</w:t>
            </w:r>
            <w:r w:rsidRPr="000B7564">
              <w:rPr>
                <w:rFonts w:ascii="Times New Roman" w:eastAsia="Times New Roman" w:hAnsi="Times New Roman"/>
                <w:spacing w:val="-2"/>
                <w:w w:val="115"/>
              </w:rPr>
              <w:t xml:space="preserve"> </w:t>
            </w:r>
            <w:r w:rsidRPr="000B7564">
              <w:rPr>
                <w:rFonts w:ascii="Times New Roman" w:eastAsia="Times New Roman" w:hAnsi="Times New Roman"/>
                <w:w w:val="115"/>
              </w:rPr>
              <w:t>щенок»,</w:t>
            </w:r>
          </w:p>
          <w:p w:rsidR="00A90BA0" w:rsidRPr="009A5CBA" w:rsidRDefault="00A90BA0" w:rsidP="00BF0C92">
            <w:pPr>
              <w:suppressAutoHyphens/>
              <w:snapToGrid w:val="0"/>
              <w:jc w:val="both"/>
              <w:rPr>
                <w:rFonts w:ascii="Times New Roman" w:eastAsia="Droid Sans Fallback" w:hAnsi="Times New Roman"/>
                <w:color w:val="00000A"/>
                <w:lang w:eastAsia="ar-SA"/>
              </w:rPr>
            </w:pPr>
            <w:r w:rsidRPr="009A5CBA">
              <w:rPr>
                <w:rFonts w:ascii="Times New Roman" w:eastAsia="Times New Roman" w:hAnsi="Times New Roman"/>
                <w:w w:val="115"/>
              </w:rPr>
              <w:t>«С</w:t>
            </w:r>
            <w:r w:rsidRPr="009A5CBA">
              <w:rPr>
                <w:rFonts w:ascii="Times New Roman" w:eastAsia="Times New Roman" w:hAnsi="Times New Roman"/>
                <w:spacing w:val="-5"/>
                <w:w w:val="115"/>
              </w:rPr>
              <w:t xml:space="preserve"> </w:t>
            </w:r>
            <w:r w:rsidRPr="009A5CBA">
              <w:rPr>
                <w:rFonts w:ascii="Times New Roman" w:eastAsia="Times New Roman" w:hAnsi="Times New Roman"/>
                <w:w w:val="115"/>
              </w:rPr>
              <w:t>фотоаппаратом»,</w:t>
            </w:r>
            <w:r w:rsidRPr="009A5CBA">
              <w:rPr>
                <w:rFonts w:ascii="Times New Roman" w:eastAsia="Times New Roman" w:hAnsi="Times New Roman"/>
                <w:spacing w:val="-4"/>
                <w:w w:val="115"/>
              </w:rPr>
              <w:t xml:space="preserve"> </w:t>
            </w:r>
            <w:r w:rsidRPr="009A5CBA">
              <w:rPr>
                <w:rFonts w:ascii="Times New Roman" w:eastAsia="Times New Roman" w:hAnsi="Times New Roman"/>
                <w:w w:val="115"/>
              </w:rPr>
              <w:t>«Прощание</w:t>
            </w:r>
            <w:r w:rsidRPr="009A5CBA">
              <w:rPr>
                <w:rFonts w:ascii="Times New Roman" w:eastAsia="Times New Roman" w:hAnsi="Times New Roman"/>
                <w:spacing w:val="-5"/>
                <w:w w:val="115"/>
              </w:rPr>
              <w:t xml:space="preserve"> </w:t>
            </w:r>
            <w:r w:rsidRPr="009A5CBA">
              <w:rPr>
                <w:rFonts w:ascii="Times New Roman" w:eastAsia="Times New Roman" w:hAnsi="Times New Roman"/>
                <w:w w:val="115"/>
              </w:rPr>
              <w:t>с</w:t>
            </w:r>
            <w:r w:rsidRPr="009A5CBA">
              <w:rPr>
                <w:rFonts w:ascii="Times New Roman" w:eastAsia="Times New Roman" w:hAnsi="Times New Roman"/>
                <w:spacing w:val="-4"/>
                <w:w w:val="115"/>
              </w:rPr>
              <w:t xml:space="preserve"> </w:t>
            </w:r>
            <w:r w:rsidRPr="009A5CBA">
              <w:rPr>
                <w:rFonts w:ascii="Times New Roman" w:eastAsia="Times New Roman" w:hAnsi="Times New Roman"/>
                <w:w w:val="115"/>
              </w:rPr>
              <w:t>другом»,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both"/>
              <w:rPr>
                <w:rFonts w:ascii="Times New Roman" w:eastAsia="Times New Roman" w:hAnsi="Times New Roman"/>
              </w:rPr>
            </w:pPr>
            <w:r w:rsidRPr="000B7564">
              <w:rPr>
                <w:rFonts w:ascii="Times New Roman" w:eastAsia="Times New Roman" w:hAnsi="Times New Roman"/>
                <w:w w:val="115"/>
              </w:rPr>
              <w:t xml:space="preserve">С </w:t>
            </w:r>
            <w:r w:rsidRPr="000B7564">
              <w:rPr>
                <w:rFonts w:ascii="Times New Roman" w:eastAsia="Times New Roman" w:hAnsi="Times New Roman"/>
                <w:spacing w:val="17"/>
                <w:w w:val="115"/>
              </w:rPr>
              <w:t xml:space="preserve"> </w:t>
            </w:r>
            <w:r w:rsidRPr="000B7564">
              <w:rPr>
                <w:rFonts w:ascii="Times New Roman" w:eastAsia="Times New Roman" w:hAnsi="Times New Roman"/>
                <w:w w:val="115"/>
              </w:rPr>
              <w:t xml:space="preserve">В </w:t>
            </w:r>
            <w:r w:rsidRPr="000B7564">
              <w:rPr>
                <w:rFonts w:ascii="Times New Roman" w:eastAsia="Times New Roman" w:hAnsi="Times New Roman"/>
                <w:spacing w:val="16"/>
                <w:w w:val="115"/>
              </w:rPr>
              <w:t xml:space="preserve"> </w:t>
            </w:r>
            <w:r>
              <w:rPr>
                <w:rFonts w:ascii="Times New Roman" w:eastAsia="Times New Roman" w:hAnsi="Times New Roman"/>
                <w:w w:val="115"/>
              </w:rPr>
              <w:t>Михалков</w:t>
            </w:r>
            <w:r>
              <w:rPr>
                <w:rFonts w:ascii="Times New Roman" w:eastAsia="Times New Roman" w:hAnsi="Times New Roman"/>
              </w:rPr>
              <w:t xml:space="preserve"> </w:t>
            </w:r>
            <w:r w:rsidRPr="009A5CBA">
              <w:rPr>
                <w:rFonts w:ascii="Times New Roman" w:eastAsia="Times New Roman" w:hAnsi="Times New Roman"/>
                <w:w w:val="115"/>
              </w:rPr>
              <w:t>«Мой щенок»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suppressAutoHyphens/>
              <w:snapToGrid w:val="0"/>
              <w:jc w:val="both"/>
              <w:rPr>
                <w:rFonts w:ascii="Times New Roman" w:eastAsia="Droid Sans Fallback" w:hAnsi="Times New Roman"/>
                <w:color w:val="00000A"/>
                <w:lang w:eastAsia="ar-SA"/>
              </w:rPr>
            </w:pPr>
            <w:r w:rsidRPr="009A5CBA">
              <w:rPr>
                <w:rFonts w:ascii="Times New Roman" w:eastAsia="Times New Roman" w:hAnsi="Times New Roman"/>
                <w:w w:val="115"/>
              </w:rPr>
              <w:t>А</w:t>
            </w:r>
            <w:r w:rsidRPr="009A5CBA">
              <w:rPr>
                <w:rFonts w:ascii="Times New Roman" w:eastAsia="Times New Roman" w:hAnsi="Times New Roman"/>
                <w:spacing w:val="1"/>
                <w:w w:val="115"/>
              </w:rPr>
              <w:t xml:space="preserve"> </w:t>
            </w:r>
            <w:r w:rsidRPr="009A5CBA">
              <w:rPr>
                <w:rFonts w:ascii="Times New Roman" w:eastAsia="Times New Roman" w:hAnsi="Times New Roman"/>
                <w:w w:val="115"/>
              </w:rPr>
              <w:t>Л</w:t>
            </w:r>
            <w:r w:rsidRPr="009A5CBA">
              <w:rPr>
                <w:rFonts w:ascii="Times New Roman" w:eastAsia="Times New Roman" w:hAnsi="Times New Roman"/>
                <w:spacing w:val="1"/>
                <w:w w:val="115"/>
              </w:rPr>
              <w:t xml:space="preserve"> </w:t>
            </w:r>
            <w:r w:rsidRPr="009A5CBA">
              <w:rPr>
                <w:rFonts w:ascii="Times New Roman" w:eastAsia="Times New Roman" w:hAnsi="Times New Roman"/>
                <w:w w:val="115"/>
              </w:rPr>
              <w:t xml:space="preserve">Барто «Думают ли звери?», «Он </w:t>
            </w:r>
            <w:r w:rsidRPr="009A5CBA">
              <w:rPr>
                <w:rFonts w:ascii="Times New Roman" w:eastAsia="Times New Roman" w:hAnsi="Times New Roman"/>
                <w:w w:val="115"/>
              </w:rPr>
              <w:lastRenderedPageBreak/>
              <w:t>был</w:t>
            </w:r>
            <w:r w:rsidRPr="009A5CBA">
              <w:rPr>
                <w:rFonts w:ascii="Times New Roman" w:eastAsia="Times New Roman" w:hAnsi="Times New Roman"/>
                <w:spacing w:val="1"/>
                <w:w w:val="115"/>
              </w:rPr>
              <w:t xml:space="preserve"> </w:t>
            </w:r>
            <w:r w:rsidRPr="009A5CBA">
              <w:rPr>
                <w:rFonts w:ascii="Times New Roman" w:eastAsia="Times New Roman" w:hAnsi="Times New Roman"/>
                <w:w w:val="115"/>
              </w:rPr>
              <w:t>совсем</w:t>
            </w:r>
            <w:r w:rsidRPr="009A5CBA">
              <w:rPr>
                <w:rFonts w:ascii="Times New Roman" w:eastAsia="Times New Roman" w:hAnsi="Times New Roman"/>
                <w:spacing w:val="-5"/>
                <w:w w:val="115"/>
              </w:rPr>
              <w:t xml:space="preserve"> </w:t>
            </w:r>
            <w:r w:rsidRPr="009A5CBA">
              <w:rPr>
                <w:rFonts w:ascii="Times New Roman" w:eastAsia="Times New Roman" w:hAnsi="Times New Roman"/>
                <w:w w:val="115"/>
              </w:rPr>
              <w:t>один»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lastRenderedPageBreak/>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6</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suppressAutoHyphens/>
              <w:snapToGrid w:val="0"/>
              <w:jc w:val="both"/>
              <w:rPr>
                <w:rFonts w:ascii="Times New Roman" w:eastAsia="Droid Sans Fallback" w:hAnsi="Times New Roman"/>
                <w:color w:val="00000A"/>
                <w:lang w:eastAsia="ar-SA"/>
              </w:rPr>
            </w:pPr>
            <w:r w:rsidRPr="009A5CBA">
              <w:rPr>
                <w:rFonts w:ascii="Times New Roman" w:eastAsia="Times New Roman" w:hAnsi="Times New Roman"/>
                <w:w w:val="115"/>
              </w:rPr>
              <w:t>И</w:t>
            </w:r>
            <w:r w:rsidRPr="009A5CBA">
              <w:rPr>
                <w:rFonts w:ascii="Times New Roman" w:eastAsia="Times New Roman" w:hAnsi="Times New Roman"/>
                <w:spacing w:val="19"/>
                <w:w w:val="115"/>
              </w:rPr>
              <w:t xml:space="preserve"> </w:t>
            </w:r>
            <w:r w:rsidRPr="009A5CBA">
              <w:rPr>
                <w:rFonts w:ascii="Times New Roman" w:eastAsia="Times New Roman" w:hAnsi="Times New Roman"/>
                <w:w w:val="115"/>
              </w:rPr>
              <w:t>М</w:t>
            </w:r>
            <w:r w:rsidRPr="009A5CBA">
              <w:rPr>
                <w:rFonts w:ascii="Times New Roman" w:eastAsia="Times New Roman" w:hAnsi="Times New Roman"/>
                <w:spacing w:val="16"/>
                <w:w w:val="115"/>
              </w:rPr>
              <w:t xml:space="preserve"> </w:t>
            </w:r>
            <w:r w:rsidRPr="009A5CBA">
              <w:rPr>
                <w:rFonts w:ascii="Times New Roman" w:eastAsia="Times New Roman" w:hAnsi="Times New Roman"/>
                <w:w w:val="115"/>
              </w:rPr>
              <w:t>Пивоваровой</w:t>
            </w:r>
            <w:r w:rsidRPr="009A5CBA">
              <w:rPr>
                <w:rFonts w:ascii="Times New Roman" w:eastAsia="Times New Roman" w:hAnsi="Times New Roman"/>
                <w:spacing w:val="-4"/>
                <w:w w:val="115"/>
              </w:rPr>
              <w:t xml:space="preserve"> </w:t>
            </w:r>
            <w:r w:rsidRPr="009A5CBA">
              <w:rPr>
                <w:rFonts w:ascii="Times New Roman" w:eastAsia="Times New Roman" w:hAnsi="Times New Roman"/>
                <w:w w:val="115"/>
              </w:rPr>
              <w:t>«Жила-была</w:t>
            </w:r>
            <w:r w:rsidRPr="009A5CBA">
              <w:rPr>
                <w:rFonts w:ascii="Times New Roman" w:eastAsia="Times New Roman" w:hAnsi="Times New Roman"/>
                <w:spacing w:val="-4"/>
                <w:w w:val="115"/>
              </w:rPr>
              <w:t xml:space="preserve"> </w:t>
            </w:r>
            <w:r w:rsidRPr="009A5CBA">
              <w:rPr>
                <w:rFonts w:ascii="Times New Roman" w:eastAsia="Times New Roman" w:hAnsi="Times New Roman"/>
                <w:w w:val="115"/>
              </w:rPr>
              <w:t>собака»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Р</w:t>
            </w:r>
            <w:r w:rsidRPr="009A5CBA">
              <w:rPr>
                <w:rFonts w:ascii="Times New Roman" w:eastAsia="Times New Roman" w:hAnsi="Times New Roman"/>
                <w:w w:val="115"/>
              </w:rPr>
              <w:t>усская</w:t>
            </w:r>
            <w:r w:rsidRPr="009A5CBA">
              <w:rPr>
                <w:rFonts w:ascii="Times New Roman" w:eastAsia="Times New Roman" w:hAnsi="Times New Roman"/>
                <w:spacing w:val="10"/>
                <w:w w:val="115"/>
              </w:rPr>
              <w:t xml:space="preserve"> </w:t>
            </w:r>
            <w:r w:rsidRPr="009A5CBA">
              <w:rPr>
                <w:rFonts w:ascii="Times New Roman" w:eastAsia="Times New Roman" w:hAnsi="Times New Roman"/>
                <w:w w:val="115"/>
              </w:rPr>
              <w:t>народная</w:t>
            </w:r>
            <w:r w:rsidRPr="009A5CBA">
              <w:rPr>
                <w:rFonts w:ascii="Times New Roman" w:eastAsia="Times New Roman" w:hAnsi="Times New Roman"/>
                <w:spacing w:val="11"/>
                <w:w w:val="115"/>
              </w:rPr>
              <w:t xml:space="preserve"> </w:t>
            </w:r>
            <w:r w:rsidRPr="009A5CBA">
              <w:rPr>
                <w:rFonts w:ascii="Times New Roman" w:eastAsia="Times New Roman" w:hAnsi="Times New Roman"/>
                <w:w w:val="115"/>
              </w:rPr>
              <w:t>сказка</w:t>
            </w:r>
            <w:r>
              <w:rPr>
                <w:rFonts w:ascii="Times New Roman" w:eastAsia="Times New Roman" w:hAnsi="Times New Roman"/>
              </w:rPr>
              <w:t xml:space="preserve"> </w:t>
            </w:r>
            <w:r w:rsidRPr="009A5CBA">
              <w:rPr>
                <w:rFonts w:ascii="Times New Roman" w:eastAsia="Times New Roman" w:hAnsi="Times New Roman"/>
                <w:w w:val="115"/>
              </w:rPr>
              <w:t>«Белые</w:t>
            </w:r>
            <w:r w:rsidRPr="009A5CBA">
              <w:rPr>
                <w:rFonts w:ascii="Times New Roman" w:eastAsia="Times New Roman" w:hAnsi="Times New Roman"/>
                <w:spacing w:val="6"/>
                <w:w w:val="115"/>
              </w:rPr>
              <w:t xml:space="preserve"> </w:t>
            </w:r>
            <w:r w:rsidRPr="009A5CBA">
              <w:rPr>
                <w:rFonts w:ascii="Times New Roman" w:eastAsia="Times New Roman" w:hAnsi="Times New Roman"/>
                <w:w w:val="115"/>
              </w:rPr>
              <w:t>пёрышки»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both"/>
              <w:rPr>
                <w:rFonts w:ascii="Times New Roman" w:eastAsia="Times New Roman" w:hAnsi="Times New Roman"/>
              </w:rPr>
            </w:pPr>
            <w:r w:rsidRPr="009A5CBA">
              <w:rPr>
                <w:rFonts w:ascii="Times New Roman" w:eastAsia="Times New Roman" w:hAnsi="Times New Roman"/>
                <w:w w:val="115"/>
              </w:rPr>
              <w:t xml:space="preserve">К </w:t>
            </w:r>
            <w:r w:rsidRPr="009A5CBA">
              <w:rPr>
                <w:rFonts w:ascii="Times New Roman" w:eastAsia="Times New Roman" w:hAnsi="Times New Roman"/>
                <w:spacing w:val="43"/>
                <w:w w:val="115"/>
              </w:rPr>
              <w:t xml:space="preserve"> </w:t>
            </w:r>
            <w:r w:rsidRPr="009A5CBA">
              <w:rPr>
                <w:rFonts w:ascii="Times New Roman" w:eastAsia="Times New Roman" w:hAnsi="Times New Roman"/>
                <w:w w:val="115"/>
              </w:rPr>
              <w:t xml:space="preserve">Д   </w:t>
            </w:r>
            <w:r w:rsidRPr="009A5CBA">
              <w:rPr>
                <w:rFonts w:ascii="Times New Roman" w:eastAsia="Times New Roman" w:hAnsi="Times New Roman"/>
                <w:spacing w:val="1"/>
                <w:w w:val="115"/>
              </w:rPr>
              <w:t xml:space="preserve"> </w:t>
            </w:r>
            <w:r w:rsidRPr="009A5CBA">
              <w:rPr>
                <w:rFonts w:ascii="Times New Roman" w:eastAsia="Times New Roman" w:hAnsi="Times New Roman"/>
                <w:w w:val="115"/>
              </w:rPr>
              <w:t>Ушинский</w:t>
            </w:r>
            <w:r w:rsidRPr="009A5CBA">
              <w:rPr>
                <w:rFonts w:ascii="Times New Roman" w:eastAsia="Times New Roman" w:hAnsi="Times New Roman"/>
                <w:spacing w:val="6"/>
                <w:w w:val="115"/>
              </w:rPr>
              <w:t xml:space="preserve"> </w:t>
            </w:r>
            <w:r w:rsidRPr="009A5CBA">
              <w:rPr>
                <w:rFonts w:ascii="Times New Roman" w:eastAsia="Times New Roman" w:hAnsi="Times New Roman"/>
                <w:w w:val="115"/>
              </w:rPr>
              <w:t>«Васька»,</w:t>
            </w:r>
            <w:r w:rsidRPr="009A5CBA">
              <w:rPr>
                <w:rFonts w:ascii="Times New Roman" w:eastAsia="Times New Roman" w:hAnsi="Times New Roman"/>
                <w:spacing w:val="6"/>
                <w:w w:val="115"/>
              </w:rPr>
              <w:t xml:space="preserve"> </w:t>
            </w:r>
            <w:r w:rsidRPr="009A5CBA">
              <w:rPr>
                <w:rFonts w:ascii="Times New Roman" w:eastAsia="Times New Roman" w:hAnsi="Times New Roman"/>
                <w:w w:val="115"/>
              </w:rPr>
              <w:t>«Лиса</w:t>
            </w:r>
            <w:r w:rsidRPr="009A5CBA">
              <w:rPr>
                <w:rFonts w:ascii="Times New Roman" w:eastAsia="Times New Roman" w:hAnsi="Times New Roman"/>
                <w:spacing w:val="6"/>
                <w:w w:val="115"/>
              </w:rPr>
              <w:t xml:space="preserve"> </w:t>
            </w:r>
            <w:r>
              <w:rPr>
                <w:rFonts w:ascii="Times New Roman" w:eastAsia="Times New Roman" w:hAnsi="Times New Roman"/>
                <w:w w:val="115"/>
              </w:rPr>
              <w:t>Патрике</w:t>
            </w:r>
            <w:r w:rsidRPr="009A5CBA">
              <w:rPr>
                <w:rFonts w:ascii="Times New Roman" w:eastAsia="Times New Roman" w:hAnsi="Times New Roman"/>
                <w:w w:val="115"/>
              </w:rPr>
              <w:t>евна»,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both"/>
              <w:rPr>
                <w:rFonts w:ascii="Times New Roman" w:eastAsia="Times New Roman" w:hAnsi="Times New Roman"/>
              </w:rPr>
            </w:pP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 xml:space="preserve">В </w:t>
            </w:r>
            <w:r w:rsidRPr="009A5CBA">
              <w:rPr>
                <w:rFonts w:ascii="Times New Roman" w:eastAsia="Times New Roman" w:hAnsi="Times New Roman"/>
                <w:spacing w:val="35"/>
                <w:w w:val="115"/>
              </w:rPr>
              <w:t xml:space="preserve"> </w:t>
            </w:r>
            <w:r w:rsidRPr="009A5CBA">
              <w:rPr>
                <w:rFonts w:ascii="Times New Roman" w:eastAsia="Times New Roman" w:hAnsi="Times New Roman"/>
                <w:w w:val="115"/>
              </w:rPr>
              <w:t xml:space="preserve">В  </w:t>
            </w:r>
            <w:r w:rsidRPr="009A5CBA">
              <w:rPr>
                <w:rFonts w:ascii="Times New Roman" w:eastAsia="Times New Roman" w:hAnsi="Times New Roman"/>
                <w:spacing w:val="41"/>
                <w:w w:val="115"/>
              </w:rPr>
              <w:t xml:space="preserve"> </w:t>
            </w:r>
            <w:r w:rsidRPr="009A5CBA">
              <w:rPr>
                <w:rFonts w:ascii="Times New Roman" w:eastAsia="Times New Roman" w:hAnsi="Times New Roman"/>
                <w:w w:val="115"/>
              </w:rPr>
              <w:t>Бианки</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«Ёж-спаситель»,</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«Хитрый</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лис</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и</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умная</w:t>
            </w:r>
            <w:r>
              <w:rPr>
                <w:rFonts w:ascii="Times New Roman" w:eastAsia="Times New Roman" w:hAnsi="Times New Roman"/>
              </w:rPr>
              <w:t xml:space="preserve"> </w:t>
            </w:r>
            <w:r>
              <w:rPr>
                <w:rFonts w:ascii="Times New Roman" w:eastAsia="Times New Roman" w:hAnsi="Times New Roman"/>
                <w:w w:val="115"/>
              </w:rPr>
              <w:t>уточка».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suppressAutoHyphens/>
              <w:snapToGrid w:val="0"/>
              <w:jc w:val="both"/>
              <w:rPr>
                <w:rFonts w:ascii="Times New Roman" w:eastAsia="Droid Sans Fallback" w:hAnsi="Times New Roman"/>
                <w:color w:val="00000A"/>
                <w:lang w:eastAsia="ar-SA"/>
              </w:rPr>
            </w:pPr>
            <w:r w:rsidRPr="009A5CBA">
              <w:rPr>
                <w:rFonts w:ascii="Times New Roman" w:eastAsia="Times New Roman" w:hAnsi="Times New Roman"/>
                <w:w w:val="115"/>
              </w:rPr>
              <w:t xml:space="preserve">Е </w:t>
            </w:r>
            <w:r w:rsidRPr="009A5CBA">
              <w:rPr>
                <w:rFonts w:ascii="Times New Roman" w:eastAsia="Times New Roman" w:hAnsi="Times New Roman"/>
                <w:spacing w:val="22"/>
                <w:w w:val="115"/>
              </w:rPr>
              <w:t xml:space="preserve"> </w:t>
            </w:r>
            <w:r w:rsidRPr="009A5CBA">
              <w:rPr>
                <w:rFonts w:ascii="Times New Roman" w:eastAsia="Times New Roman" w:hAnsi="Times New Roman"/>
                <w:w w:val="115"/>
              </w:rPr>
              <w:t xml:space="preserve">И  </w:t>
            </w:r>
            <w:r w:rsidRPr="009A5CBA">
              <w:rPr>
                <w:rFonts w:ascii="Times New Roman" w:eastAsia="Times New Roman" w:hAnsi="Times New Roman"/>
                <w:spacing w:val="21"/>
                <w:w w:val="115"/>
              </w:rPr>
              <w:t xml:space="preserve"> </w:t>
            </w:r>
            <w:r w:rsidRPr="009A5CBA">
              <w:rPr>
                <w:rFonts w:ascii="Times New Roman" w:eastAsia="Times New Roman" w:hAnsi="Times New Roman"/>
                <w:w w:val="115"/>
              </w:rPr>
              <w:t>Чарушин</w:t>
            </w:r>
            <w:r w:rsidRPr="009A5CBA">
              <w:rPr>
                <w:rFonts w:ascii="Times New Roman" w:eastAsia="Times New Roman" w:hAnsi="Times New Roman"/>
                <w:spacing w:val="-3"/>
                <w:w w:val="115"/>
              </w:rPr>
              <w:t xml:space="preserve"> </w:t>
            </w:r>
            <w:r w:rsidRPr="009A5CBA">
              <w:rPr>
                <w:rFonts w:ascii="Times New Roman" w:eastAsia="Times New Roman" w:hAnsi="Times New Roman"/>
                <w:w w:val="115"/>
              </w:rPr>
              <w:t>«Страшный</w:t>
            </w:r>
            <w:r w:rsidRPr="009A5CBA">
              <w:rPr>
                <w:rFonts w:ascii="Times New Roman" w:eastAsia="Times New Roman" w:hAnsi="Times New Roman"/>
                <w:spacing w:val="-2"/>
                <w:w w:val="115"/>
              </w:rPr>
              <w:t xml:space="preserve"> </w:t>
            </w:r>
            <w:r>
              <w:rPr>
                <w:rFonts w:ascii="Times New Roman" w:eastAsia="Times New Roman" w:hAnsi="Times New Roman"/>
                <w:w w:val="115"/>
              </w:rPr>
              <w:t>рассказ».</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suppressAutoHyphens/>
              <w:snapToGrid w:val="0"/>
              <w:jc w:val="both"/>
              <w:rPr>
                <w:rFonts w:ascii="Times New Roman" w:eastAsia="Droid Sans Fallback" w:hAnsi="Times New Roman"/>
                <w:color w:val="00000A"/>
                <w:lang w:eastAsia="ar-SA"/>
              </w:rPr>
            </w:pPr>
            <w:r w:rsidRPr="009A5CBA">
              <w:rPr>
                <w:rFonts w:ascii="Times New Roman" w:eastAsia="Times New Roman" w:hAnsi="Times New Roman"/>
                <w:w w:val="115"/>
              </w:rPr>
              <w:t xml:space="preserve">В </w:t>
            </w:r>
            <w:r w:rsidRPr="009A5CBA">
              <w:rPr>
                <w:rFonts w:ascii="Times New Roman" w:eastAsia="Times New Roman" w:hAnsi="Times New Roman"/>
                <w:spacing w:val="25"/>
                <w:w w:val="115"/>
              </w:rPr>
              <w:t xml:space="preserve"> </w:t>
            </w:r>
            <w:r w:rsidRPr="009A5CBA">
              <w:rPr>
                <w:rFonts w:ascii="Times New Roman" w:eastAsia="Times New Roman" w:hAnsi="Times New Roman"/>
                <w:w w:val="115"/>
              </w:rPr>
              <w:t xml:space="preserve">В  </w:t>
            </w:r>
            <w:r w:rsidRPr="009A5CBA">
              <w:rPr>
                <w:rFonts w:ascii="Times New Roman" w:eastAsia="Times New Roman" w:hAnsi="Times New Roman"/>
                <w:spacing w:val="27"/>
                <w:w w:val="115"/>
              </w:rPr>
              <w:t xml:space="preserve"> </w:t>
            </w:r>
            <w:r w:rsidRPr="009A5CBA">
              <w:rPr>
                <w:rFonts w:ascii="Times New Roman" w:eastAsia="Times New Roman" w:hAnsi="Times New Roman"/>
                <w:w w:val="115"/>
              </w:rPr>
              <w:t>Чаплина</w:t>
            </w:r>
            <w:r w:rsidRPr="009A5CBA">
              <w:rPr>
                <w:rFonts w:ascii="Times New Roman" w:eastAsia="Times New Roman" w:hAnsi="Times New Roman"/>
                <w:spacing w:val="-1"/>
                <w:w w:val="115"/>
              </w:rPr>
              <w:t xml:space="preserve"> </w:t>
            </w:r>
            <w:r>
              <w:rPr>
                <w:rFonts w:ascii="Times New Roman" w:eastAsia="Times New Roman" w:hAnsi="Times New Roman"/>
                <w:w w:val="115"/>
              </w:rPr>
              <w:t>«Нюрка».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14</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tabs>
                <w:tab w:val="left" w:pos="280"/>
              </w:tabs>
              <w:autoSpaceDE w:val="0"/>
              <w:autoSpaceDN w:val="0"/>
              <w:jc w:val="both"/>
              <w:rPr>
                <w:rFonts w:ascii="Times New Roman" w:eastAsia="Times New Roman" w:hAnsi="Times New Roman"/>
              </w:rPr>
            </w:pPr>
            <w:r w:rsidRPr="009A5CBA">
              <w:rPr>
                <w:rFonts w:ascii="Times New Roman" w:eastAsia="Times New Roman" w:hAnsi="Times New Roman"/>
                <w:w w:val="115"/>
              </w:rPr>
              <w:t xml:space="preserve">М </w:t>
            </w:r>
            <w:r w:rsidRPr="009A5CBA">
              <w:rPr>
                <w:rFonts w:ascii="Times New Roman" w:eastAsia="Times New Roman" w:hAnsi="Times New Roman"/>
                <w:spacing w:val="28"/>
                <w:w w:val="115"/>
              </w:rPr>
              <w:t xml:space="preserve"> </w:t>
            </w:r>
            <w:r w:rsidRPr="009A5CBA">
              <w:rPr>
                <w:rFonts w:ascii="Times New Roman" w:eastAsia="Times New Roman" w:hAnsi="Times New Roman"/>
                <w:w w:val="115"/>
              </w:rPr>
              <w:t xml:space="preserve">М  </w:t>
            </w:r>
            <w:r w:rsidRPr="009A5CBA">
              <w:rPr>
                <w:rFonts w:ascii="Times New Roman" w:eastAsia="Times New Roman" w:hAnsi="Times New Roman"/>
                <w:spacing w:val="32"/>
                <w:w w:val="115"/>
              </w:rPr>
              <w:t xml:space="preserve"> </w:t>
            </w:r>
            <w:r>
              <w:rPr>
                <w:rFonts w:ascii="Times New Roman" w:eastAsia="Times New Roman" w:hAnsi="Times New Roman"/>
                <w:w w:val="115"/>
              </w:rPr>
              <w:t>Пришвин «Журка».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both"/>
              <w:rPr>
                <w:rFonts w:ascii="Times New Roman" w:eastAsia="Times New Roman" w:hAnsi="Times New Roman"/>
              </w:rPr>
            </w:pPr>
            <w:r w:rsidRPr="009A5CBA">
              <w:rPr>
                <w:rFonts w:ascii="Times New Roman" w:eastAsia="Times New Roman" w:hAnsi="Times New Roman"/>
                <w:w w:val="115"/>
              </w:rPr>
              <w:t xml:space="preserve">Б </w:t>
            </w:r>
            <w:r w:rsidRPr="009A5CBA">
              <w:rPr>
                <w:rFonts w:ascii="Times New Roman" w:eastAsia="Times New Roman" w:hAnsi="Times New Roman"/>
                <w:spacing w:val="29"/>
                <w:w w:val="115"/>
              </w:rPr>
              <w:t xml:space="preserve"> </w:t>
            </w:r>
            <w:r w:rsidRPr="009A5CBA">
              <w:rPr>
                <w:rFonts w:ascii="Times New Roman" w:eastAsia="Times New Roman" w:hAnsi="Times New Roman"/>
                <w:w w:val="115"/>
              </w:rPr>
              <w:t xml:space="preserve">С  </w:t>
            </w:r>
            <w:r w:rsidRPr="009A5CBA">
              <w:rPr>
                <w:rFonts w:ascii="Times New Roman" w:eastAsia="Times New Roman" w:hAnsi="Times New Roman"/>
                <w:spacing w:val="31"/>
                <w:w w:val="115"/>
              </w:rPr>
              <w:t xml:space="preserve"> </w:t>
            </w:r>
            <w:r w:rsidRPr="009A5CBA">
              <w:rPr>
                <w:rFonts w:ascii="Times New Roman" w:eastAsia="Times New Roman" w:hAnsi="Times New Roman"/>
                <w:w w:val="115"/>
              </w:rPr>
              <w:t>Житков</w:t>
            </w:r>
            <w:r>
              <w:rPr>
                <w:rFonts w:ascii="Times New Roman" w:eastAsia="Times New Roman" w:hAnsi="Times New Roman"/>
              </w:rPr>
              <w:t xml:space="preserve"> </w:t>
            </w:r>
            <w:r w:rsidRPr="009A5CBA">
              <w:rPr>
                <w:rFonts w:ascii="Times New Roman" w:eastAsia="Times New Roman" w:hAnsi="Times New Roman"/>
                <w:w w:val="115"/>
              </w:rPr>
              <w:t>«Галка»,</w:t>
            </w:r>
            <w:r w:rsidRPr="009A5CBA">
              <w:rPr>
                <w:rFonts w:ascii="Times New Roman" w:eastAsia="Times New Roman" w:hAnsi="Times New Roman"/>
                <w:spacing w:val="-2"/>
                <w:w w:val="115"/>
              </w:rPr>
              <w:t xml:space="preserve"> </w:t>
            </w:r>
            <w:r w:rsidRPr="009A5CBA">
              <w:rPr>
                <w:rFonts w:ascii="Times New Roman" w:eastAsia="Times New Roman" w:hAnsi="Times New Roman"/>
                <w:w w:val="115"/>
              </w:rPr>
              <w:t>«Храбрый</w:t>
            </w:r>
            <w:r w:rsidRPr="009A5CBA">
              <w:rPr>
                <w:rFonts w:ascii="Times New Roman" w:eastAsia="Times New Roman" w:hAnsi="Times New Roman"/>
                <w:spacing w:val="-1"/>
                <w:w w:val="115"/>
              </w:rPr>
              <w:t xml:space="preserve"> </w:t>
            </w:r>
            <w:r w:rsidRPr="009A5CBA">
              <w:rPr>
                <w:rFonts w:ascii="Times New Roman" w:eastAsia="Times New Roman" w:hAnsi="Times New Roman"/>
                <w:w w:val="115"/>
              </w:rPr>
              <w:t>утёнок»</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16</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tabs>
                <w:tab w:val="left" w:pos="280"/>
              </w:tabs>
              <w:autoSpaceDE w:val="0"/>
              <w:autoSpaceDN w:val="0"/>
              <w:jc w:val="both"/>
              <w:rPr>
                <w:rFonts w:ascii="Times New Roman" w:eastAsia="Times New Roman" w:hAnsi="Times New Roman"/>
                <w:color w:val="231F20"/>
                <w:w w:val="115"/>
              </w:rPr>
            </w:pPr>
            <w:r w:rsidRPr="009A5CBA">
              <w:rPr>
                <w:rFonts w:ascii="Times New Roman" w:eastAsia="Times New Roman" w:hAnsi="Times New Roman"/>
                <w:w w:val="115"/>
              </w:rPr>
              <w:t xml:space="preserve">С </w:t>
            </w:r>
            <w:r w:rsidRPr="009A5CBA">
              <w:rPr>
                <w:rFonts w:ascii="Times New Roman" w:eastAsia="Times New Roman" w:hAnsi="Times New Roman"/>
                <w:spacing w:val="24"/>
                <w:w w:val="115"/>
              </w:rPr>
              <w:t xml:space="preserve"> </w:t>
            </w:r>
            <w:r w:rsidRPr="009A5CBA">
              <w:rPr>
                <w:rFonts w:ascii="Times New Roman" w:eastAsia="Times New Roman" w:hAnsi="Times New Roman"/>
                <w:w w:val="115"/>
              </w:rPr>
              <w:t xml:space="preserve">В  </w:t>
            </w:r>
            <w:r w:rsidRPr="009A5CBA">
              <w:rPr>
                <w:rFonts w:ascii="Times New Roman" w:eastAsia="Times New Roman" w:hAnsi="Times New Roman"/>
                <w:spacing w:val="26"/>
                <w:w w:val="115"/>
              </w:rPr>
              <w:t xml:space="preserve"> </w:t>
            </w:r>
            <w:r w:rsidRPr="009A5CBA">
              <w:rPr>
                <w:rFonts w:ascii="Times New Roman" w:eastAsia="Times New Roman" w:hAnsi="Times New Roman"/>
                <w:w w:val="115"/>
              </w:rPr>
              <w:t>Образцов</w:t>
            </w:r>
            <w:r w:rsidRPr="009A5CBA">
              <w:rPr>
                <w:rFonts w:ascii="Times New Roman" w:eastAsia="Times New Roman" w:hAnsi="Times New Roman"/>
                <w:spacing w:val="-2"/>
                <w:w w:val="115"/>
              </w:rPr>
              <w:t xml:space="preserve"> </w:t>
            </w:r>
            <w:r>
              <w:rPr>
                <w:rFonts w:ascii="Times New Roman" w:eastAsia="Times New Roman" w:hAnsi="Times New Roman"/>
                <w:w w:val="115"/>
              </w:rPr>
              <w:t>«Дружок».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17</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tabs>
                <w:tab w:val="left" w:pos="280"/>
              </w:tabs>
              <w:autoSpaceDE w:val="0"/>
              <w:autoSpaceDN w:val="0"/>
              <w:jc w:val="both"/>
              <w:rPr>
                <w:rFonts w:ascii="Times New Roman" w:eastAsia="Times New Roman" w:hAnsi="Times New Roman"/>
                <w:color w:val="231F20"/>
                <w:w w:val="115"/>
              </w:rPr>
            </w:pPr>
            <w:r w:rsidRPr="009A5CBA">
              <w:rPr>
                <w:rFonts w:ascii="Times New Roman" w:eastAsia="Times New Roman" w:hAnsi="Times New Roman"/>
                <w:w w:val="115"/>
              </w:rPr>
              <w:t>Г</w:t>
            </w:r>
            <w:r w:rsidRPr="009A5CBA">
              <w:rPr>
                <w:rFonts w:ascii="Times New Roman" w:eastAsia="Times New Roman" w:hAnsi="Times New Roman"/>
                <w:spacing w:val="8"/>
                <w:w w:val="115"/>
              </w:rPr>
              <w:t xml:space="preserve"> </w:t>
            </w:r>
            <w:r w:rsidRPr="009A5CBA">
              <w:rPr>
                <w:rFonts w:ascii="Times New Roman" w:eastAsia="Times New Roman" w:hAnsi="Times New Roman"/>
                <w:w w:val="115"/>
              </w:rPr>
              <w:t xml:space="preserve">Я </w:t>
            </w:r>
            <w:r w:rsidRPr="009A5CBA">
              <w:rPr>
                <w:rFonts w:ascii="Times New Roman" w:eastAsia="Times New Roman" w:hAnsi="Times New Roman"/>
                <w:spacing w:val="7"/>
                <w:w w:val="115"/>
              </w:rPr>
              <w:t xml:space="preserve"> </w:t>
            </w:r>
            <w:r w:rsidRPr="009A5CBA">
              <w:rPr>
                <w:rFonts w:ascii="Times New Roman" w:eastAsia="Times New Roman" w:hAnsi="Times New Roman"/>
                <w:w w:val="115"/>
              </w:rPr>
              <w:t>Снегирёв</w:t>
            </w:r>
            <w:r w:rsidRPr="009A5CBA">
              <w:rPr>
                <w:rFonts w:ascii="Times New Roman" w:eastAsia="Times New Roman" w:hAnsi="Times New Roman"/>
                <w:spacing w:val="-8"/>
                <w:w w:val="115"/>
              </w:rPr>
              <w:t xml:space="preserve"> </w:t>
            </w:r>
            <w:r w:rsidRPr="009A5CBA">
              <w:rPr>
                <w:rFonts w:ascii="Times New Roman" w:eastAsia="Times New Roman" w:hAnsi="Times New Roman"/>
                <w:w w:val="115"/>
              </w:rPr>
              <w:t>«Отважный</w:t>
            </w:r>
            <w:r w:rsidRPr="009A5CBA">
              <w:rPr>
                <w:rFonts w:ascii="Times New Roman" w:eastAsia="Times New Roman" w:hAnsi="Times New Roman"/>
                <w:spacing w:val="-7"/>
                <w:w w:val="115"/>
              </w:rPr>
              <w:t xml:space="preserve"> </w:t>
            </w:r>
            <w:r w:rsidRPr="009A5CBA">
              <w:rPr>
                <w:rFonts w:ascii="Times New Roman" w:eastAsia="Times New Roman" w:hAnsi="Times New Roman"/>
                <w:w w:val="115"/>
              </w:rPr>
              <w:t>пингвинёнок»</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18</w:t>
            </w: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both"/>
              <w:rPr>
                <w:rFonts w:ascii="Times New Roman" w:eastAsia="Times New Roman" w:hAnsi="Times New Roman"/>
              </w:rPr>
            </w:pPr>
            <w:r w:rsidRPr="009A5CBA">
              <w:rPr>
                <w:rFonts w:ascii="Times New Roman" w:eastAsia="Times New Roman" w:hAnsi="Times New Roman"/>
                <w:w w:val="115"/>
              </w:rPr>
              <w:t>Описание</w:t>
            </w:r>
            <w:r>
              <w:rPr>
                <w:rFonts w:ascii="Times New Roman" w:eastAsia="Times New Roman" w:hAnsi="Times New Roman"/>
              </w:rPr>
              <w:t xml:space="preserve"> </w:t>
            </w:r>
            <w:r w:rsidRPr="009A5CBA">
              <w:rPr>
                <w:rFonts w:ascii="Times New Roman" w:eastAsia="Times New Roman" w:hAnsi="Times New Roman"/>
                <w:w w:val="115"/>
              </w:rPr>
              <w:t>животных</w:t>
            </w:r>
            <w:r w:rsidRPr="009A5CBA">
              <w:rPr>
                <w:rFonts w:ascii="Times New Roman" w:eastAsia="Times New Roman" w:hAnsi="Times New Roman"/>
                <w:spacing w:val="-7"/>
                <w:w w:val="115"/>
              </w:rPr>
              <w:t xml:space="preserve"> </w:t>
            </w:r>
            <w:r w:rsidRPr="009A5CBA">
              <w:rPr>
                <w:rFonts w:ascii="Times New Roman" w:eastAsia="Times New Roman" w:hAnsi="Times New Roman"/>
                <w:w w:val="115"/>
              </w:rPr>
              <w:t>в</w:t>
            </w:r>
            <w:r>
              <w:rPr>
                <w:rFonts w:ascii="Times New Roman" w:eastAsia="Times New Roman" w:hAnsi="Times New Roman"/>
                <w:spacing w:val="-6"/>
                <w:w w:val="115"/>
              </w:rPr>
              <w:t xml:space="preserve"> </w:t>
            </w:r>
            <w:r>
              <w:rPr>
                <w:rFonts w:ascii="Times New Roman" w:eastAsia="Times New Roman" w:hAnsi="Times New Roman"/>
                <w:w w:val="115"/>
              </w:rPr>
              <w:t>художе</w:t>
            </w:r>
            <w:r w:rsidRPr="009A5CBA">
              <w:rPr>
                <w:rFonts w:ascii="Times New Roman" w:eastAsia="Times New Roman" w:hAnsi="Times New Roman"/>
                <w:spacing w:val="-2"/>
                <w:w w:val="115"/>
              </w:rPr>
              <w:t>ственном</w:t>
            </w:r>
            <w:r w:rsidRPr="009A5CBA">
              <w:rPr>
                <w:rFonts w:ascii="Times New Roman" w:eastAsia="Times New Roman" w:hAnsi="Times New Roman"/>
                <w:spacing w:val="-13"/>
                <w:w w:val="115"/>
              </w:rPr>
              <w:t xml:space="preserve"> </w:t>
            </w:r>
            <w:r w:rsidRPr="009A5CBA">
              <w:rPr>
                <w:rFonts w:ascii="Times New Roman" w:eastAsia="Times New Roman" w:hAnsi="Times New Roman"/>
                <w:spacing w:val="-1"/>
                <w:w w:val="115"/>
              </w:rPr>
              <w:t>и</w:t>
            </w:r>
            <w:r w:rsidRPr="009A5CBA">
              <w:rPr>
                <w:rFonts w:ascii="Times New Roman" w:eastAsia="Times New Roman" w:hAnsi="Times New Roman"/>
                <w:spacing w:val="-12"/>
                <w:w w:val="115"/>
              </w:rPr>
              <w:t xml:space="preserve"> </w:t>
            </w:r>
            <w:r w:rsidRPr="009A5CBA">
              <w:rPr>
                <w:rFonts w:ascii="Times New Roman" w:eastAsia="Times New Roman" w:hAnsi="Times New Roman"/>
                <w:spacing w:val="-1"/>
                <w:w w:val="115"/>
              </w:rPr>
              <w:t>научно-по-</w:t>
            </w:r>
            <w:r>
              <w:rPr>
                <w:rFonts w:ascii="Times New Roman" w:eastAsia="Times New Roman" w:hAnsi="Times New Roman"/>
              </w:rPr>
              <w:t xml:space="preserve"> </w:t>
            </w:r>
            <w:r w:rsidRPr="009A5CBA">
              <w:rPr>
                <w:rFonts w:ascii="Times New Roman" w:eastAsia="Times New Roman" w:hAnsi="Times New Roman"/>
                <w:w w:val="115"/>
              </w:rPr>
              <w:t>знавательном</w:t>
            </w:r>
            <w:r w:rsidRPr="009A5CBA">
              <w:rPr>
                <w:rFonts w:ascii="Times New Roman" w:eastAsia="Times New Roman" w:hAnsi="Times New Roman"/>
                <w:spacing w:val="7"/>
                <w:w w:val="115"/>
              </w:rPr>
              <w:t xml:space="preserve"> </w:t>
            </w:r>
            <w:r w:rsidRPr="009A5CBA">
              <w:rPr>
                <w:rFonts w:ascii="Times New Roman" w:eastAsia="Times New Roman" w:hAnsi="Times New Roman"/>
                <w:w w:val="115"/>
              </w:rPr>
              <w:t>тексте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9A5CBA" w:rsidRDefault="00A90BA0" w:rsidP="00BF0C92">
            <w:pPr>
              <w:autoSpaceDE w:val="0"/>
              <w:autoSpaceDN w:val="0"/>
              <w:jc w:val="center"/>
              <w:rPr>
                <w:rFonts w:ascii="Times New Roman" w:eastAsia="Times New Roman" w:hAnsi="Times New Roman"/>
                <w:b/>
              </w:rPr>
            </w:pPr>
            <w:r w:rsidRPr="009A5CBA">
              <w:rPr>
                <w:rFonts w:ascii="Times New Roman" w:eastAsia="Times New Roman" w:hAnsi="Times New Roman"/>
                <w:b/>
                <w:w w:val="120"/>
              </w:rPr>
              <w:t>Звуки</w:t>
            </w:r>
            <w:r w:rsidRPr="00354474">
              <w:rPr>
                <w:rFonts w:ascii="Times New Roman" w:eastAsia="Times New Roman" w:hAnsi="Times New Roman"/>
                <w:b/>
              </w:rPr>
              <w:t xml:space="preserve"> </w:t>
            </w:r>
            <w:r w:rsidRPr="009A5CBA">
              <w:rPr>
                <w:rFonts w:ascii="Times New Roman" w:eastAsia="Times New Roman" w:hAnsi="Times New Roman"/>
                <w:b/>
                <w:w w:val="120"/>
              </w:rPr>
              <w:t>и</w:t>
            </w:r>
            <w:r w:rsidRPr="009A5CBA">
              <w:rPr>
                <w:rFonts w:ascii="Times New Roman" w:eastAsia="Times New Roman" w:hAnsi="Times New Roman"/>
                <w:b/>
                <w:spacing w:val="-6"/>
                <w:w w:val="120"/>
              </w:rPr>
              <w:t xml:space="preserve"> </w:t>
            </w:r>
            <w:r w:rsidRPr="009A5CBA">
              <w:rPr>
                <w:rFonts w:ascii="Times New Roman" w:eastAsia="Times New Roman" w:hAnsi="Times New Roman"/>
                <w:b/>
                <w:w w:val="120"/>
              </w:rPr>
              <w:t>краски</w:t>
            </w:r>
            <w:r w:rsidRPr="00354474">
              <w:rPr>
                <w:rFonts w:ascii="Times New Roman" w:eastAsia="Times New Roman" w:hAnsi="Times New Roman"/>
                <w:b/>
              </w:rPr>
              <w:t xml:space="preserve"> </w:t>
            </w:r>
            <w:r w:rsidRPr="009A5CBA">
              <w:rPr>
                <w:rFonts w:ascii="Times New Roman" w:eastAsia="Times New Roman" w:hAnsi="Times New Roman"/>
                <w:b/>
                <w:w w:val="115"/>
              </w:rPr>
              <w:t>родной</w:t>
            </w:r>
            <w:r w:rsidRPr="00354474">
              <w:rPr>
                <w:rFonts w:ascii="Times New Roman" w:eastAsia="Times New Roman" w:hAnsi="Times New Roman"/>
                <w:b/>
              </w:rPr>
              <w:t xml:space="preserve"> </w:t>
            </w:r>
            <w:r w:rsidRPr="009A5CBA">
              <w:rPr>
                <w:rFonts w:ascii="Times New Roman" w:eastAsia="Times New Roman" w:hAnsi="Times New Roman"/>
                <w:b/>
                <w:w w:val="115"/>
              </w:rPr>
              <w:t>природы</w:t>
            </w:r>
            <w:r w:rsidRPr="00354474">
              <w:rPr>
                <w:rFonts w:ascii="Times New Roman" w:eastAsia="Times New Roman" w:hAnsi="Times New Roman"/>
                <w:b/>
              </w:rPr>
              <w:t xml:space="preserve"> </w:t>
            </w:r>
            <w:r w:rsidRPr="009A5CBA">
              <w:rPr>
                <w:rFonts w:ascii="Times New Roman" w:eastAsia="Times New Roman" w:hAnsi="Times New Roman"/>
                <w:b/>
                <w:w w:val="115"/>
              </w:rPr>
              <w:t>в</w:t>
            </w:r>
            <w:r w:rsidRPr="009A5CBA">
              <w:rPr>
                <w:rFonts w:ascii="Times New Roman" w:eastAsia="Times New Roman" w:hAnsi="Times New Roman"/>
                <w:b/>
                <w:spacing w:val="-1"/>
                <w:w w:val="115"/>
              </w:rPr>
              <w:t xml:space="preserve"> </w:t>
            </w:r>
            <w:r w:rsidRPr="009A5CBA">
              <w:rPr>
                <w:rFonts w:ascii="Times New Roman" w:eastAsia="Times New Roman" w:hAnsi="Times New Roman"/>
                <w:b/>
                <w:w w:val="115"/>
              </w:rPr>
              <w:t>разные</w:t>
            </w:r>
          </w:p>
          <w:p w:rsidR="00A90BA0" w:rsidRPr="00354474" w:rsidRDefault="00A90BA0" w:rsidP="00BF0C92">
            <w:pPr>
              <w:autoSpaceDE w:val="0"/>
              <w:autoSpaceDN w:val="0"/>
              <w:jc w:val="center"/>
              <w:rPr>
                <w:rFonts w:ascii="Times New Roman" w:eastAsia="Times New Roman" w:hAnsi="Times New Roman"/>
                <w:sz w:val="18"/>
              </w:rPr>
            </w:pPr>
            <w:r w:rsidRPr="009A5CBA">
              <w:rPr>
                <w:rFonts w:ascii="Times New Roman" w:eastAsia="Times New Roman" w:hAnsi="Times New Roman"/>
                <w:b/>
                <w:w w:val="115"/>
              </w:rPr>
              <w:t>времена</w:t>
            </w:r>
            <w:r w:rsidRPr="009A5CBA">
              <w:rPr>
                <w:rFonts w:ascii="Times New Roman" w:eastAsia="Times New Roman" w:hAnsi="Times New Roman"/>
                <w:b/>
                <w:spacing w:val="-7"/>
                <w:w w:val="115"/>
              </w:rPr>
              <w:t xml:space="preserve"> </w:t>
            </w:r>
            <w:r w:rsidRPr="009A5CBA">
              <w:rPr>
                <w:rFonts w:ascii="Times New Roman" w:eastAsia="Times New Roman" w:hAnsi="Times New Roman"/>
                <w:b/>
                <w:w w:val="115"/>
              </w:rPr>
              <w:t>года</w:t>
            </w:r>
            <w:r w:rsidRPr="00354474">
              <w:rPr>
                <w:rFonts w:ascii="Times New Roman" w:eastAsia="Times New Roman" w:hAnsi="Times New Roman"/>
                <w:b/>
              </w:rPr>
              <w:t xml:space="preserve"> </w:t>
            </w:r>
            <w:r w:rsidRPr="00354474">
              <w:rPr>
                <w:rFonts w:ascii="Times New Roman" w:eastAsia="Times New Roman" w:hAnsi="Times New Roman"/>
                <w:b/>
                <w:w w:val="115"/>
              </w:rPr>
              <w:t>(весна,</w:t>
            </w:r>
            <w:r w:rsidRPr="00354474">
              <w:rPr>
                <w:rFonts w:ascii="Times New Roman" w:eastAsia="Times New Roman" w:hAnsi="Times New Roman"/>
                <w:b/>
                <w:spacing w:val="-6"/>
                <w:w w:val="115"/>
              </w:rPr>
              <w:t xml:space="preserve"> </w:t>
            </w:r>
            <w:r w:rsidRPr="00354474">
              <w:rPr>
                <w:rFonts w:ascii="Times New Roman" w:eastAsia="Times New Roman" w:hAnsi="Times New Roman"/>
                <w:b/>
                <w:w w:val="115"/>
              </w:rPr>
              <w:t>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jc w:val="both"/>
              <w:rPr>
                <w:rFonts w:ascii="Times New Roman" w:eastAsia="Times New Roman" w:hAnsi="Times New Roman"/>
              </w:rPr>
            </w:pPr>
            <w:r w:rsidRPr="00354474">
              <w:rPr>
                <w:rFonts w:ascii="Times New Roman" w:eastAsia="Times New Roman" w:hAnsi="Times New Roman"/>
                <w:w w:val="115"/>
              </w:rPr>
              <w:t xml:space="preserve">А </w:t>
            </w:r>
            <w:r w:rsidRPr="00354474">
              <w:rPr>
                <w:rFonts w:ascii="Times New Roman" w:eastAsia="Times New Roman" w:hAnsi="Times New Roman"/>
                <w:spacing w:val="19"/>
                <w:w w:val="115"/>
              </w:rPr>
              <w:t xml:space="preserve"> </w:t>
            </w:r>
            <w:r w:rsidRPr="00354474">
              <w:rPr>
                <w:rFonts w:ascii="Times New Roman" w:eastAsia="Times New Roman" w:hAnsi="Times New Roman"/>
                <w:w w:val="115"/>
              </w:rPr>
              <w:t xml:space="preserve">С </w:t>
            </w:r>
            <w:r w:rsidRPr="00354474">
              <w:rPr>
                <w:rFonts w:ascii="Times New Roman" w:eastAsia="Times New Roman" w:hAnsi="Times New Roman"/>
                <w:spacing w:val="19"/>
                <w:w w:val="115"/>
              </w:rPr>
              <w:t xml:space="preserve"> </w:t>
            </w:r>
            <w:r w:rsidRPr="00354474">
              <w:rPr>
                <w:rFonts w:ascii="Times New Roman" w:eastAsia="Times New Roman" w:hAnsi="Times New Roman"/>
                <w:w w:val="115"/>
              </w:rPr>
              <w:t>Пушкин</w:t>
            </w:r>
            <w:r w:rsidRPr="00354474">
              <w:rPr>
                <w:rFonts w:ascii="Times New Roman" w:eastAsia="Times New Roman" w:hAnsi="Times New Roman"/>
                <w:spacing w:val="-4"/>
                <w:w w:val="115"/>
              </w:rPr>
              <w:t xml:space="preserve"> </w:t>
            </w:r>
            <w:r w:rsidRPr="001432F4">
              <w:rPr>
                <w:rFonts w:ascii="Times New Roman" w:eastAsia="Times New Roman" w:hAnsi="Times New Roman"/>
                <w:w w:val="115"/>
              </w:rPr>
              <w:t>«Гонимы</w:t>
            </w:r>
            <w:r w:rsidRPr="001432F4">
              <w:rPr>
                <w:rFonts w:ascii="Times New Roman" w:eastAsia="Times New Roman" w:hAnsi="Times New Roman"/>
                <w:spacing w:val="1"/>
                <w:w w:val="115"/>
              </w:rPr>
              <w:t xml:space="preserve"> </w:t>
            </w:r>
            <w:r w:rsidRPr="001432F4">
              <w:rPr>
                <w:rFonts w:ascii="Times New Roman" w:eastAsia="Times New Roman" w:hAnsi="Times New Roman"/>
                <w:w w:val="115"/>
              </w:rPr>
              <w:t>вешними</w:t>
            </w:r>
            <w:r w:rsidRPr="001432F4">
              <w:rPr>
                <w:rFonts w:ascii="Times New Roman" w:eastAsia="Times New Roman" w:hAnsi="Times New Roman"/>
                <w:spacing w:val="1"/>
                <w:w w:val="115"/>
              </w:rPr>
              <w:t xml:space="preserve"> </w:t>
            </w:r>
            <w:r w:rsidRPr="001432F4">
              <w:rPr>
                <w:rFonts w:ascii="Times New Roman" w:eastAsia="Times New Roman" w:hAnsi="Times New Roman"/>
                <w:w w:val="115"/>
              </w:rPr>
              <w:t>лучами…»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0"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jc w:val="both"/>
              <w:rPr>
                <w:rFonts w:ascii="Times New Roman" w:eastAsia="Times New Roman" w:hAnsi="Times New Roman"/>
              </w:rPr>
            </w:pPr>
            <w:r w:rsidRPr="00354474">
              <w:rPr>
                <w:rFonts w:ascii="Times New Roman" w:eastAsia="Times New Roman" w:hAnsi="Times New Roman"/>
                <w:w w:val="115"/>
              </w:rPr>
              <w:t xml:space="preserve">В </w:t>
            </w:r>
            <w:r w:rsidRPr="00354474">
              <w:rPr>
                <w:rFonts w:ascii="Times New Roman" w:eastAsia="Times New Roman" w:hAnsi="Times New Roman"/>
                <w:spacing w:val="31"/>
                <w:w w:val="115"/>
              </w:rPr>
              <w:t xml:space="preserve"> </w:t>
            </w:r>
            <w:r w:rsidRPr="00354474">
              <w:rPr>
                <w:rFonts w:ascii="Times New Roman" w:eastAsia="Times New Roman" w:hAnsi="Times New Roman"/>
                <w:w w:val="115"/>
              </w:rPr>
              <w:t xml:space="preserve">А  </w:t>
            </w:r>
            <w:r w:rsidRPr="00354474">
              <w:rPr>
                <w:rFonts w:ascii="Times New Roman" w:eastAsia="Times New Roman" w:hAnsi="Times New Roman"/>
                <w:spacing w:val="35"/>
                <w:w w:val="115"/>
              </w:rPr>
              <w:t xml:space="preserve"> </w:t>
            </w:r>
            <w:r w:rsidRPr="00354474">
              <w:rPr>
                <w:rFonts w:ascii="Times New Roman" w:eastAsia="Times New Roman" w:hAnsi="Times New Roman"/>
                <w:w w:val="115"/>
              </w:rPr>
              <w:t>Жуковский</w:t>
            </w:r>
            <w:r w:rsidRPr="00354474">
              <w:rPr>
                <w:rFonts w:ascii="Times New Roman" w:eastAsia="Times New Roman" w:hAnsi="Times New Roman"/>
                <w:spacing w:val="2"/>
                <w:w w:val="115"/>
              </w:rPr>
              <w:t xml:space="preserve"> </w:t>
            </w:r>
            <w:r w:rsidRPr="00354474">
              <w:rPr>
                <w:rFonts w:ascii="Times New Roman" w:eastAsia="Times New Roman" w:hAnsi="Times New Roman"/>
                <w:w w:val="115"/>
              </w:rPr>
              <w:t>«Жаворонок»,</w:t>
            </w:r>
            <w:r w:rsidRPr="001432F4">
              <w:rPr>
                <w:rFonts w:ascii="Times New Roman" w:eastAsia="Times New Roman" w:hAnsi="Times New Roman"/>
              </w:rPr>
              <w:t xml:space="preserve"> </w:t>
            </w:r>
            <w:r w:rsidRPr="001432F4">
              <w:rPr>
                <w:rFonts w:ascii="Times New Roman" w:eastAsia="Times New Roman" w:hAnsi="Times New Roman"/>
                <w:w w:val="115"/>
              </w:rPr>
              <w:t>«Приход</w:t>
            </w:r>
            <w:r w:rsidRPr="001432F4">
              <w:rPr>
                <w:rFonts w:ascii="Times New Roman" w:eastAsia="Times New Roman" w:hAnsi="Times New Roman"/>
                <w:spacing w:val="-4"/>
                <w:w w:val="115"/>
              </w:rPr>
              <w:t xml:space="preserve"> </w:t>
            </w:r>
            <w:r w:rsidRPr="001432F4">
              <w:rPr>
                <w:rFonts w:ascii="Times New Roman" w:eastAsia="Times New Roman" w:hAnsi="Times New Roman"/>
                <w:w w:val="115"/>
              </w:rPr>
              <w:t>весны»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354474" w:rsidRDefault="00A90BA0" w:rsidP="00BF0C92">
            <w:pPr>
              <w:autoSpaceDE w:val="0"/>
              <w:autoSpaceDN w:val="0"/>
              <w:jc w:val="both"/>
              <w:rPr>
                <w:rFonts w:ascii="Times New Roman" w:eastAsia="Times New Roman" w:hAnsi="Times New Roman"/>
                <w:w w:val="115"/>
              </w:rPr>
            </w:pPr>
            <w:r w:rsidRPr="00354474">
              <w:rPr>
                <w:rFonts w:ascii="Times New Roman" w:eastAsia="Times New Roman" w:hAnsi="Times New Roman"/>
                <w:w w:val="115"/>
              </w:rPr>
              <w:t xml:space="preserve">В </w:t>
            </w:r>
            <w:r w:rsidRPr="00354474">
              <w:rPr>
                <w:rFonts w:ascii="Times New Roman" w:eastAsia="Times New Roman" w:hAnsi="Times New Roman"/>
                <w:spacing w:val="31"/>
                <w:w w:val="115"/>
              </w:rPr>
              <w:t xml:space="preserve"> </w:t>
            </w:r>
            <w:r w:rsidRPr="00354474">
              <w:rPr>
                <w:rFonts w:ascii="Times New Roman" w:eastAsia="Times New Roman" w:hAnsi="Times New Roman"/>
                <w:w w:val="115"/>
              </w:rPr>
              <w:t xml:space="preserve">А  </w:t>
            </w:r>
            <w:r w:rsidRPr="00354474">
              <w:rPr>
                <w:rFonts w:ascii="Times New Roman" w:eastAsia="Times New Roman" w:hAnsi="Times New Roman"/>
                <w:spacing w:val="35"/>
                <w:w w:val="115"/>
              </w:rPr>
              <w:t xml:space="preserve"> </w:t>
            </w:r>
            <w:r w:rsidRPr="00354474">
              <w:rPr>
                <w:rFonts w:ascii="Times New Roman" w:eastAsia="Times New Roman" w:hAnsi="Times New Roman"/>
                <w:w w:val="115"/>
              </w:rPr>
              <w:t>Жуковский</w:t>
            </w:r>
            <w:r w:rsidRPr="00354474">
              <w:rPr>
                <w:rFonts w:ascii="Times New Roman" w:eastAsia="Times New Roman" w:hAnsi="Times New Roman"/>
                <w:spacing w:val="2"/>
                <w:w w:val="115"/>
              </w:rPr>
              <w:t xml:space="preserve"> </w:t>
            </w:r>
            <w:r w:rsidRPr="001432F4">
              <w:rPr>
                <w:rFonts w:ascii="Times New Roman" w:eastAsia="Times New Roman" w:hAnsi="Times New Roman"/>
                <w:w w:val="115"/>
              </w:rPr>
              <w:t>«Приход</w:t>
            </w:r>
            <w:r w:rsidRPr="001432F4">
              <w:rPr>
                <w:rFonts w:ascii="Times New Roman" w:eastAsia="Times New Roman" w:hAnsi="Times New Roman"/>
                <w:spacing w:val="-4"/>
                <w:w w:val="115"/>
              </w:rPr>
              <w:t xml:space="preserve"> </w:t>
            </w:r>
            <w:r w:rsidRPr="001432F4">
              <w:rPr>
                <w:rFonts w:ascii="Times New Roman" w:eastAsia="Times New Roman" w:hAnsi="Times New Roman"/>
                <w:w w:val="115"/>
              </w:rPr>
              <w:t>весны»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jc w:val="both"/>
              <w:rPr>
                <w:rFonts w:ascii="Times New Roman" w:eastAsia="Times New Roman" w:hAnsi="Times New Roman"/>
              </w:rPr>
            </w:pPr>
            <w:r w:rsidRPr="00354474">
              <w:rPr>
                <w:rFonts w:ascii="Times New Roman" w:eastAsia="Times New Roman" w:hAnsi="Times New Roman"/>
                <w:w w:val="115"/>
              </w:rPr>
              <w:t xml:space="preserve">А </w:t>
            </w:r>
            <w:r w:rsidRPr="00354474">
              <w:rPr>
                <w:rFonts w:ascii="Times New Roman" w:eastAsia="Times New Roman" w:hAnsi="Times New Roman"/>
                <w:spacing w:val="17"/>
                <w:w w:val="115"/>
              </w:rPr>
              <w:t xml:space="preserve"> </w:t>
            </w:r>
            <w:r w:rsidRPr="00354474">
              <w:rPr>
                <w:rFonts w:ascii="Times New Roman" w:eastAsia="Times New Roman" w:hAnsi="Times New Roman"/>
                <w:w w:val="115"/>
              </w:rPr>
              <w:t xml:space="preserve">Н </w:t>
            </w:r>
            <w:r w:rsidRPr="00354474">
              <w:rPr>
                <w:rFonts w:ascii="Times New Roman" w:eastAsia="Times New Roman" w:hAnsi="Times New Roman"/>
                <w:spacing w:val="17"/>
                <w:w w:val="115"/>
              </w:rPr>
              <w:t xml:space="preserve"> </w:t>
            </w:r>
            <w:r w:rsidRPr="00354474">
              <w:rPr>
                <w:rFonts w:ascii="Times New Roman" w:eastAsia="Times New Roman" w:hAnsi="Times New Roman"/>
                <w:w w:val="115"/>
              </w:rPr>
              <w:t>Плещеев</w:t>
            </w:r>
            <w:r w:rsidRPr="00354474">
              <w:rPr>
                <w:rFonts w:ascii="Times New Roman" w:eastAsia="Times New Roman" w:hAnsi="Times New Roman"/>
                <w:spacing w:val="-4"/>
                <w:w w:val="115"/>
              </w:rPr>
              <w:t xml:space="preserve"> </w:t>
            </w:r>
            <w:r w:rsidRPr="001432F4">
              <w:rPr>
                <w:rFonts w:ascii="Times New Roman" w:eastAsia="Times New Roman" w:hAnsi="Times New Roman"/>
                <w:w w:val="115"/>
              </w:rPr>
              <w:t>«Весна».</w:t>
            </w:r>
            <w:r w:rsidRPr="00354474">
              <w:rPr>
                <w:rFonts w:ascii="Times New Roman" w:eastAsia="Times New Roman" w:hAnsi="Times New Roman"/>
                <w:spacing w:val="-4"/>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jc w:val="both"/>
              <w:rPr>
                <w:rFonts w:ascii="Times New Roman" w:eastAsia="Times New Roman" w:hAnsi="Times New Roman"/>
              </w:rPr>
            </w:pPr>
            <w:r w:rsidRPr="00354474">
              <w:rPr>
                <w:rFonts w:ascii="Times New Roman" w:eastAsia="Times New Roman" w:hAnsi="Times New Roman"/>
                <w:w w:val="115"/>
              </w:rPr>
              <w:t xml:space="preserve">Ф </w:t>
            </w:r>
            <w:r w:rsidRPr="00354474">
              <w:rPr>
                <w:rFonts w:ascii="Times New Roman" w:eastAsia="Times New Roman" w:hAnsi="Times New Roman"/>
                <w:spacing w:val="18"/>
                <w:w w:val="115"/>
              </w:rPr>
              <w:t xml:space="preserve"> </w:t>
            </w:r>
            <w:r w:rsidRPr="00354474">
              <w:rPr>
                <w:rFonts w:ascii="Times New Roman" w:eastAsia="Times New Roman" w:hAnsi="Times New Roman"/>
                <w:w w:val="115"/>
              </w:rPr>
              <w:t xml:space="preserve">И  </w:t>
            </w:r>
            <w:r w:rsidRPr="00354474">
              <w:rPr>
                <w:rFonts w:ascii="Times New Roman" w:eastAsia="Times New Roman" w:hAnsi="Times New Roman"/>
                <w:spacing w:val="16"/>
                <w:w w:val="115"/>
              </w:rPr>
              <w:t xml:space="preserve"> </w:t>
            </w:r>
            <w:r w:rsidRPr="00354474">
              <w:rPr>
                <w:rFonts w:ascii="Times New Roman" w:eastAsia="Times New Roman" w:hAnsi="Times New Roman"/>
                <w:w w:val="115"/>
              </w:rPr>
              <w:t>Тютчев</w:t>
            </w:r>
            <w:r w:rsidRPr="00354474">
              <w:rPr>
                <w:rFonts w:ascii="Times New Roman" w:eastAsia="Times New Roman" w:hAnsi="Times New Roman"/>
                <w:spacing w:val="-4"/>
                <w:w w:val="115"/>
              </w:rPr>
              <w:t xml:space="preserve"> </w:t>
            </w:r>
            <w:r w:rsidRPr="00354474">
              <w:rPr>
                <w:rFonts w:ascii="Times New Roman" w:eastAsia="Times New Roman" w:hAnsi="Times New Roman"/>
                <w:w w:val="115"/>
              </w:rPr>
              <w:t>«Зима</w:t>
            </w:r>
            <w:r>
              <w:rPr>
                <w:rFonts w:ascii="Times New Roman" w:eastAsia="Times New Roman" w:hAnsi="Times New Roman"/>
              </w:rPr>
              <w:t xml:space="preserve"> </w:t>
            </w:r>
            <w:r w:rsidRPr="001432F4">
              <w:rPr>
                <w:rFonts w:ascii="Times New Roman" w:eastAsia="Times New Roman" w:hAnsi="Times New Roman"/>
                <w:w w:val="115"/>
              </w:rPr>
              <w:t>недаром</w:t>
            </w:r>
            <w:r w:rsidRPr="001432F4">
              <w:rPr>
                <w:rFonts w:ascii="Times New Roman" w:eastAsia="Times New Roman" w:hAnsi="Times New Roman"/>
                <w:spacing w:val="-9"/>
                <w:w w:val="115"/>
              </w:rPr>
              <w:t xml:space="preserve"> </w:t>
            </w:r>
            <w:r w:rsidRPr="001432F4">
              <w:rPr>
                <w:rFonts w:ascii="Times New Roman" w:eastAsia="Times New Roman" w:hAnsi="Times New Roman"/>
                <w:w w:val="115"/>
              </w:rPr>
              <w:t>злится…»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jc w:val="both"/>
              <w:rPr>
                <w:rFonts w:ascii="Times New Roman" w:eastAsia="Times New Roman" w:hAnsi="Times New Roman"/>
              </w:rPr>
            </w:pPr>
            <w:r w:rsidRPr="00354474">
              <w:rPr>
                <w:rFonts w:ascii="Times New Roman" w:eastAsia="Times New Roman" w:hAnsi="Times New Roman"/>
                <w:w w:val="115"/>
              </w:rPr>
              <w:t xml:space="preserve">С </w:t>
            </w:r>
            <w:r w:rsidRPr="00354474">
              <w:rPr>
                <w:rFonts w:ascii="Times New Roman" w:eastAsia="Times New Roman" w:hAnsi="Times New Roman"/>
                <w:spacing w:val="22"/>
                <w:w w:val="115"/>
              </w:rPr>
              <w:t xml:space="preserve"> </w:t>
            </w:r>
            <w:r w:rsidRPr="00354474">
              <w:rPr>
                <w:rFonts w:ascii="Times New Roman" w:eastAsia="Times New Roman" w:hAnsi="Times New Roman"/>
                <w:w w:val="115"/>
              </w:rPr>
              <w:t xml:space="preserve">Я  </w:t>
            </w:r>
            <w:r w:rsidRPr="00354474">
              <w:rPr>
                <w:rFonts w:ascii="Times New Roman" w:eastAsia="Times New Roman" w:hAnsi="Times New Roman"/>
                <w:spacing w:val="22"/>
                <w:w w:val="115"/>
              </w:rPr>
              <w:t xml:space="preserve"> </w:t>
            </w:r>
            <w:r w:rsidRPr="00354474">
              <w:rPr>
                <w:rFonts w:ascii="Times New Roman" w:eastAsia="Times New Roman" w:hAnsi="Times New Roman"/>
                <w:w w:val="115"/>
              </w:rPr>
              <w:t>Маршак</w:t>
            </w:r>
            <w:r w:rsidRPr="00354474">
              <w:rPr>
                <w:rFonts w:ascii="Times New Roman" w:eastAsia="Times New Roman" w:hAnsi="Times New Roman"/>
                <w:spacing w:val="-2"/>
                <w:w w:val="115"/>
              </w:rPr>
              <w:t xml:space="preserve"> </w:t>
            </w:r>
            <w:r w:rsidRPr="00354474">
              <w:rPr>
                <w:rFonts w:ascii="Times New Roman" w:eastAsia="Times New Roman" w:hAnsi="Times New Roman"/>
                <w:w w:val="115"/>
              </w:rPr>
              <w:t>«Весенняя</w:t>
            </w:r>
            <w:r w:rsidRPr="00354474">
              <w:rPr>
                <w:rFonts w:ascii="Times New Roman" w:eastAsia="Times New Roman" w:hAnsi="Times New Roman"/>
                <w:spacing w:val="-2"/>
                <w:w w:val="115"/>
              </w:rPr>
              <w:t xml:space="preserve"> </w:t>
            </w:r>
            <w:r w:rsidRPr="00354474">
              <w:rPr>
                <w:rFonts w:ascii="Times New Roman" w:eastAsia="Times New Roman" w:hAnsi="Times New Roman"/>
                <w:w w:val="115"/>
              </w:rPr>
              <w:t>песенка»,</w:t>
            </w:r>
            <w:r w:rsidRPr="00354474">
              <w:rPr>
                <w:rFonts w:ascii="Times New Roman" w:eastAsia="Times New Roman" w:hAnsi="Times New Roman"/>
                <w:spacing w:val="-2"/>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jc w:val="both"/>
              <w:rPr>
                <w:rFonts w:ascii="Times New Roman" w:eastAsia="Times New Roman" w:hAnsi="Times New Roman"/>
                <w:w w:val="115"/>
              </w:rPr>
            </w:pPr>
            <w:r w:rsidRPr="00354474">
              <w:rPr>
                <w:rFonts w:ascii="Times New Roman" w:eastAsia="Times New Roman" w:hAnsi="Times New Roman"/>
                <w:w w:val="115"/>
              </w:rPr>
              <w:t xml:space="preserve">А </w:t>
            </w:r>
            <w:r w:rsidRPr="00354474">
              <w:rPr>
                <w:rFonts w:ascii="Times New Roman" w:eastAsia="Times New Roman" w:hAnsi="Times New Roman"/>
                <w:spacing w:val="22"/>
                <w:w w:val="115"/>
              </w:rPr>
              <w:t xml:space="preserve"> </w:t>
            </w:r>
            <w:r w:rsidRPr="00354474">
              <w:rPr>
                <w:rFonts w:ascii="Times New Roman" w:eastAsia="Times New Roman" w:hAnsi="Times New Roman"/>
                <w:w w:val="115"/>
              </w:rPr>
              <w:t xml:space="preserve">Л  </w:t>
            </w:r>
            <w:r w:rsidRPr="00354474">
              <w:rPr>
                <w:rFonts w:ascii="Times New Roman" w:eastAsia="Times New Roman" w:hAnsi="Times New Roman"/>
                <w:spacing w:val="22"/>
                <w:w w:val="115"/>
              </w:rPr>
              <w:t xml:space="preserve"> </w:t>
            </w:r>
            <w:r w:rsidRPr="00354474">
              <w:rPr>
                <w:rFonts w:ascii="Times New Roman" w:eastAsia="Times New Roman" w:hAnsi="Times New Roman"/>
                <w:w w:val="115"/>
              </w:rPr>
              <w:t>Барто</w:t>
            </w:r>
            <w:r w:rsidRPr="00354474">
              <w:rPr>
                <w:rFonts w:ascii="Times New Roman" w:eastAsia="Times New Roman" w:hAnsi="Times New Roman"/>
                <w:spacing w:val="-2"/>
                <w:w w:val="115"/>
              </w:rPr>
              <w:t xml:space="preserve"> </w:t>
            </w:r>
            <w:r w:rsidRPr="00354474">
              <w:rPr>
                <w:rFonts w:ascii="Times New Roman" w:eastAsia="Times New Roman" w:hAnsi="Times New Roman"/>
                <w:w w:val="115"/>
              </w:rPr>
              <w:t>«Апрель»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suppressAutoHyphens/>
              <w:snapToGrid w:val="0"/>
              <w:jc w:val="both"/>
              <w:rPr>
                <w:rFonts w:ascii="Times New Roman" w:eastAsia="Droid Sans Fallback" w:hAnsi="Times New Roman"/>
                <w:color w:val="00000A"/>
                <w:lang w:eastAsia="ar-SA"/>
              </w:rPr>
            </w:pPr>
            <w:r w:rsidRPr="001432F4">
              <w:rPr>
                <w:rFonts w:ascii="Times New Roman" w:eastAsia="Times New Roman" w:hAnsi="Times New Roman"/>
                <w:w w:val="115"/>
              </w:rPr>
              <w:t xml:space="preserve">А </w:t>
            </w:r>
            <w:r w:rsidRPr="001432F4">
              <w:rPr>
                <w:rFonts w:ascii="Times New Roman" w:eastAsia="Times New Roman" w:hAnsi="Times New Roman"/>
                <w:spacing w:val="6"/>
                <w:w w:val="115"/>
              </w:rPr>
              <w:t xml:space="preserve"> </w:t>
            </w:r>
            <w:r w:rsidRPr="001432F4">
              <w:rPr>
                <w:rFonts w:ascii="Times New Roman" w:eastAsia="Times New Roman" w:hAnsi="Times New Roman"/>
                <w:w w:val="115"/>
              </w:rPr>
              <w:t xml:space="preserve">А </w:t>
            </w:r>
            <w:r w:rsidRPr="001432F4">
              <w:rPr>
                <w:rFonts w:ascii="Times New Roman" w:eastAsia="Times New Roman" w:hAnsi="Times New Roman"/>
                <w:spacing w:val="1"/>
                <w:w w:val="115"/>
              </w:rPr>
              <w:t xml:space="preserve"> </w:t>
            </w:r>
            <w:r w:rsidRPr="001432F4">
              <w:rPr>
                <w:rFonts w:ascii="Times New Roman" w:eastAsia="Times New Roman" w:hAnsi="Times New Roman"/>
                <w:w w:val="115"/>
              </w:rPr>
              <w:t>Фет</w:t>
            </w:r>
            <w:r w:rsidRPr="001432F4">
              <w:rPr>
                <w:rFonts w:ascii="Times New Roman" w:eastAsia="Times New Roman" w:hAnsi="Times New Roman"/>
                <w:spacing w:val="-8"/>
                <w:w w:val="115"/>
              </w:rPr>
              <w:t xml:space="preserve"> </w:t>
            </w:r>
            <w:r w:rsidRPr="001432F4">
              <w:rPr>
                <w:rFonts w:ascii="Times New Roman" w:eastAsia="Times New Roman" w:hAnsi="Times New Roman"/>
                <w:w w:val="115"/>
              </w:rPr>
              <w:t>«Уж</w:t>
            </w:r>
            <w:r w:rsidRPr="001432F4">
              <w:rPr>
                <w:rFonts w:ascii="Times New Roman" w:eastAsia="Times New Roman" w:hAnsi="Times New Roman"/>
                <w:spacing w:val="-8"/>
                <w:w w:val="115"/>
              </w:rPr>
              <w:t xml:space="preserve"> </w:t>
            </w:r>
            <w:r w:rsidRPr="001432F4">
              <w:rPr>
                <w:rFonts w:ascii="Times New Roman" w:eastAsia="Times New Roman" w:hAnsi="Times New Roman"/>
                <w:w w:val="115"/>
              </w:rPr>
              <w:t>верба</w:t>
            </w:r>
            <w:r w:rsidRPr="001432F4">
              <w:rPr>
                <w:rFonts w:ascii="Times New Roman" w:eastAsia="Times New Roman" w:hAnsi="Times New Roman"/>
                <w:spacing w:val="-9"/>
                <w:w w:val="115"/>
              </w:rPr>
              <w:t xml:space="preserve"> </w:t>
            </w:r>
            <w:r w:rsidRPr="001432F4">
              <w:rPr>
                <w:rFonts w:ascii="Times New Roman" w:eastAsia="Times New Roman" w:hAnsi="Times New Roman"/>
                <w:w w:val="115"/>
              </w:rPr>
              <w:t>вся</w:t>
            </w:r>
            <w:r w:rsidRPr="001432F4">
              <w:rPr>
                <w:rFonts w:ascii="Times New Roman" w:eastAsia="Times New Roman" w:hAnsi="Times New Roman"/>
                <w:spacing w:val="-8"/>
                <w:w w:val="115"/>
              </w:rPr>
              <w:t xml:space="preserve"> </w:t>
            </w:r>
            <w:r w:rsidRPr="001432F4">
              <w:rPr>
                <w:rFonts w:ascii="Times New Roman" w:eastAsia="Times New Roman" w:hAnsi="Times New Roman"/>
                <w:w w:val="115"/>
              </w:rPr>
              <w:t>пушистая…»,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suppressAutoHyphens/>
              <w:snapToGrid w:val="0"/>
              <w:jc w:val="both"/>
              <w:rPr>
                <w:rFonts w:ascii="Times New Roman" w:eastAsia="Droid Sans Fallback" w:hAnsi="Times New Roman"/>
                <w:color w:val="00000A"/>
                <w:lang w:eastAsia="ar-SA"/>
              </w:rPr>
            </w:pPr>
            <w:r w:rsidRPr="001432F4">
              <w:rPr>
                <w:rFonts w:ascii="Times New Roman" w:eastAsia="Times New Roman" w:hAnsi="Times New Roman"/>
                <w:w w:val="115"/>
              </w:rPr>
              <w:t xml:space="preserve">А </w:t>
            </w:r>
            <w:r w:rsidRPr="001432F4">
              <w:rPr>
                <w:rFonts w:ascii="Times New Roman" w:eastAsia="Times New Roman" w:hAnsi="Times New Roman"/>
                <w:spacing w:val="18"/>
                <w:w w:val="115"/>
              </w:rPr>
              <w:t xml:space="preserve"> </w:t>
            </w:r>
            <w:r w:rsidRPr="001432F4">
              <w:rPr>
                <w:rFonts w:ascii="Times New Roman" w:eastAsia="Times New Roman" w:hAnsi="Times New Roman"/>
                <w:w w:val="115"/>
              </w:rPr>
              <w:t xml:space="preserve">П </w:t>
            </w:r>
            <w:r w:rsidRPr="001432F4">
              <w:rPr>
                <w:rFonts w:ascii="Times New Roman" w:eastAsia="Times New Roman" w:hAnsi="Times New Roman"/>
                <w:spacing w:val="17"/>
                <w:w w:val="115"/>
              </w:rPr>
              <w:t xml:space="preserve"> </w:t>
            </w:r>
            <w:r w:rsidRPr="001432F4">
              <w:rPr>
                <w:rFonts w:ascii="Times New Roman" w:eastAsia="Times New Roman" w:hAnsi="Times New Roman"/>
                <w:w w:val="115"/>
              </w:rPr>
              <w:t>Чехов</w:t>
            </w:r>
            <w:r w:rsidRPr="001432F4">
              <w:rPr>
                <w:rFonts w:ascii="Times New Roman" w:eastAsia="Times New Roman" w:hAnsi="Times New Roman"/>
                <w:spacing w:val="-4"/>
                <w:w w:val="115"/>
              </w:rPr>
              <w:t xml:space="preserve"> </w:t>
            </w:r>
            <w:r w:rsidRPr="001432F4">
              <w:rPr>
                <w:rFonts w:ascii="Times New Roman" w:eastAsia="Times New Roman" w:hAnsi="Times New Roman"/>
                <w:w w:val="115"/>
              </w:rPr>
              <w:t>«Весной».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10</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autoSpaceDE w:val="0"/>
              <w:autoSpaceDN w:val="0"/>
              <w:rPr>
                <w:rFonts w:ascii="Times New Roman" w:eastAsia="Times New Roman" w:hAnsi="Times New Roman"/>
              </w:rPr>
            </w:pPr>
            <w:r w:rsidRPr="001432F4">
              <w:rPr>
                <w:rFonts w:ascii="Times New Roman" w:eastAsia="Times New Roman" w:hAnsi="Times New Roman"/>
                <w:w w:val="115"/>
              </w:rPr>
              <w:t xml:space="preserve">Г </w:t>
            </w:r>
            <w:r w:rsidRPr="001432F4">
              <w:rPr>
                <w:rFonts w:ascii="Times New Roman" w:eastAsia="Times New Roman" w:hAnsi="Times New Roman"/>
                <w:spacing w:val="18"/>
                <w:w w:val="115"/>
              </w:rPr>
              <w:t xml:space="preserve"> </w:t>
            </w:r>
            <w:r w:rsidRPr="001432F4">
              <w:rPr>
                <w:rFonts w:ascii="Times New Roman" w:eastAsia="Times New Roman" w:hAnsi="Times New Roman"/>
                <w:w w:val="115"/>
              </w:rPr>
              <w:t xml:space="preserve">А  </w:t>
            </w:r>
            <w:r w:rsidRPr="001432F4">
              <w:rPr>
                <w:rFonts w:ascii="Times New Roman" w:eastAsia="Times New Roman" w:hAnsi="Times New Roman"/>
                <w:spacing w:val="17"/>
                <w:w w:val="115"/>
              </w:rPr>
              <w:t xml:space="preserve"> </w:t>
            </w:r>
            <w:r w:rsidRPr="001432F4">
              <w:rPr>
                <w:rFonts w:ascii="Times New Roman" w:eastAsia="Times New Roman" w:hAnsi="Times New Roman"/>
                <w:w w:val="115"/>
              </w:rPr>
              <w:t>Скребицкий «Четыре</w:t>
            </w:r>
            <w:r w:rsidRPr="001432F4">
              <w:rPr>
                <w:rFonts w:ascii="Times New Roman" w:eastAsia="Times New Roman" w:hAnsi="Times New Roman"/>
                <w:spacing w:val="1"/>
                <w:w w:val="115"/>
              </w:rPr>
              <w:t xml:space="preserve"> </w:t>
            </w:r>
            <w:r w:rsidRPr="001432F4">
              <w:rPr>
                <w:rFonts w:ascii="Times New Roman" w:eastAsia="Times New Roman" w:hAnsi="Times New Roman"/>
                <w:w w:val="115"/>
              </w:rPr>
              <w:t xml:space="preserve">художника </w:t>
            </w:r>
            <w:r w:rsidRPr="001432F4">
              <w:rPr>
                <w:rFonts w:ascii="Times New Roman" w:eastAsia="Times New Roman" w:hAnsi="Times New Roman"/>
                <w:spacing w:val="26"/>
                <w:w w:val="115"/>
              </w:rPr>
              <w:t xml:space="preserve"> </w:t>
            </w:r>
            <w:r w:rsidRPr="001432F4">
              <w:rPr>
                <w:rFonts w:ascii="Times New Roman" w:eastAsia="Times New Roman" w:hAnsi="Times New Roman"/>
                <w:w w:val="115"/>
              </w:rPr>
              <w:t>Весна»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suppressAutoHyphens/>
              <w:snapToGrid w:val="0"/>
              <w:jc w:val="both"/>
              <w:rPr>
                <w:rFonts w:ascii="Times New Roman" w:eastAsia="Droid Sans Fallback" w:hAnsi="Times New Roman"/>
                <w:color w:val="00000A"/>
                <w:lang w:eastAsia="ar-SA"/>
              </w:rPr>
            </w:pPr>
            <w:r w:rsidRPr="001432F4">
              <w:rPr>
                <w:rFonts w:ascii="Times New Roman" w:eastAsia="Times New Roman" w:hAnsi="Times New Roman"/>
                <w:w w:val="115"/>
              </w:rPr>
              <w:t xml:space="preserve">Н </w:t>
            </w:r>
            <w:r w:rsidRPr="001432F4">
              <w:rPr>
                <w:rFonts w:ascii="Times New Roman" w:eastAsia="Times New Roman" w:hAnsi="Times New Roman"/>
                <w:spacing w:val="29"/>
                <w:w w:val="115"/>
              </w:rPr>
              <w:t xml:space="preserve"> </w:t>
            </w:r>
            <w:r w:rsidRPr="001432F4">
              <w:rPr>
                <w:rFonts w:ascii="Times New Roman" w:eastAsia="Times New Roman" w:hAnsi="Times New Roman"/>
                <w:w w:val="115"/>
              </w:rPr>
              <w:t xml:space="preserve">И  </w:t>
            </w:r>
            <w:r w:rsidRPr="001432F4">
              <w:rPr>
                <w:rFonts w:ascii="Times New Roman" w:eastAsia="Times New Roman" w:hAnsi="Times New Roman"/>
                <w:spacing w:val="32"/>
                <w:w w:val="115"/>
              </w:rPr>
              <w:t xml:space="preserve"> </w:t>
            </w:r>
            <w:r w:rsidRPr="001432F4">
              <w:rPr>
                <w:rFonts w:ascii="Times New Roman" w:eastAsia="Times New Roman" w:hAnsi="Times New Roman"/>
                <w:w w:val="115"/>
              </w:rPr>
              <w:t>Сладков</w:t>
            </w:r>
            <w:r w:rsidRPr="001432F4">
              <w:rPr>
                <w:rFonts w:ascii="Times New Roman" w:eastAsia="Times New Roman" w:hAnsi="Times New Roman"/>
                <w:spacing w:val="1"/>
                <w:w w:val="115"/>
              </w:rPr>
              <w:t xml:space="preserve"> </w:t>
            </w:r>
            <w:r w:rsidRPr="001432F4">
              <w:rPr>
                <w:rFonts w:ascii="Times New Roman" w:eastAsia="Times New Roman" w:hAnsi="Times New Roman"/>
                <w:w w:val="115"/>
              </w:rPr>
              <w:t>«Апрель ские</w:t>
            </w:r>
            <w:r w:rsidRPr="001432F4">
              <w:rPr>
                <w:rFonts w:ascii="Times New Roman" w:eastAsia="Times New Roman" w:hAnsi="Times New Roman"/>
                <w:spacing w:val="-3"/>
                <w:w w:val="115"/>
              </w:rPr>
              <w:t xml:space="preserve"> </w:t>
            </w:r>
            <w:r w:rsidRPr="001432F4">
              <w:rPr>
                <w:rFonts w:ascii="Times New Roman" w:eastAsia="Times New Roman" w:hAnsi="Times New Roman"/>
                <w:w w:val="115"/>
              </w:rPr>
              <w:t>шутки»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432F4" w:rsidRDefault="00A90BA0" w:rsidP="00BF0C92">
            <w:pPr>
              <w:suppressAutoHyphens/>
              <w:snapToGrid w:val="0"/>
              <w:jc w:val="both"/>
              <w:rPr>
                <w:rFonts w:ascii="Times New Roman" w:eastAsia="Droid Sans Fallback" w:hAnsi="Times New Roman"/>
                <w:color w:val="00000A"/>
                <w:lang w:eastAsia="ar-SA"/>
              </w:rPr>
            </w:pPr>
            <w:r w:rsidRPr="001432F4">
              <w:rPr>
                <w:rFonts w:ascii="Times New Roman" w:eastAsia="Times New Roman" w:hAnsi="Times New Roman"/>
                <w:w w:val="115"/>
              </w:rPr>
              <w:t xml:space="preserve">И </w:t>
            </w:r>
            <w:r w:rsidRPr="001432F4">
              <w:rPr>
                <w:rFonts w:ascii="Times New Roman" w:eastAsia="Times New Roman" w:hAnsi="Times New Roman"/>
                <w:spacing w:val="22"/>
                <w:w w:val="115"/>
              </w:rPr>
              <w:t xml:space="preserve"> </w:t>
            </w:r>
            <w:r w:rsidRPr="001432F4">
              <w:rPr>
                <w:rFonts w:ascii="Times New Roman" w:eastAsia="Times New Roman" w:hAnsi="Times New Roman"/>
                <w:w w:val="115"/>
              </w:rPr>
              <w:t xml:space="preserve">С  </w:t>
            </w:r>
            <w:r w:rsidRPr="001432F4">
              <w:rPr>
                <w:rFonts w:ascii="Times New Roman" w:eastAsia="Times New Roman" w:hAnsi="Times New Roman"/>
                <w:spacing w:val="21"/>
                <w:w w:val="115"/>
              </w:rPr>
              <w:t xml:space="preserve"> </w:t>
            </w:r>
            <w:r w:rsidRPr="001432F4">
              <w:rPr>
                <w:rFonts w:ascii="Times New Roman" w:eastAsia="Times New Roman" w:hAnsi="Times New Roman"/>
                <w:w w:val="115"/>
              </w:rPr>
              <w:t>Соколов-Микитов</w:t>
            </w:r>
            <w:r w:rsidRPr="001432F4">
              <w:rPr>
                <w:rFonts w:ascii="Times New Roman" w:eastAsia="Times New Roman" w:hAnsi="Times New Roman"/>
                <w:spacing w:val="-2"/>
                <w:w w:val="115"/>
              </w:rPr>
              <w:t xml:space="preserve"> </w:t>
            </w:r>
            <w:r w:rsidRPr="001432F4">
              <w:rPr>
                <w:rFonts w:ascii="Times New Roman" w:eastAsia="Times New Roman" w:hAnsi="Times New Roman"/>
                <w:w w:val="115"/>
              </w:rPr>
              <w:t>«Весна»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sidRPr="00816EC7">
              <w:rPr>
                <w:rFonts w:ascii="Times New Roman" w:eastAsia="Times New Roman" w:hAnsi="Times New Roman"/>
                <w:w w:val="115"/>
              </w:rPr>
              <w:t>Настроение, которое</w:t>
            </w:r>
            <w:r>
              <w:rPr>
                <w:rFonts w:ascii="Times New Roman" w:eastAsia="Times New Roman" w:hAnsi="Times New Roman"/>
              </w:rPr>
              <w:t xml:space="preserve"> </w:t>
            </w:r>
            <w:r w:rsidRPr="00816EC7">
              <w:rPr>
                <w:rFonts w:ascii="Times New Roman" w:eastAsia="Times New Roman" w:hAnsi="Times New Roman"/>
                <w:w w:val="115"/>
              </w:rPr>
              <w:t>создаёт</w:t>
            </w:r>
            <w:r w:rsidRPr="00816EC7">
              <w:rPr>
                <w:rFonts w:ascii="Times New Roman" w:eastAsia="Times New Roman" w:hAnsi="Times New Roman"/>
                <w:spacing w:val="13"/>
                <w:w w:val="115"/>
              </w:rPr>
              <w:t xml:space="preserve"> </w:t>
            </w:r>
            <w:r w:rsidRPr="00816EC7">
              <w:rPr>
                <w:rFonts w:ascii="Times New Roman" w:eastAsia="Times New Roman" w:hAnsi="Times New Roman"/>
                <w:w w:val="115"/>
              </w:rPr>
              <w:t>пейзажная</w:t>
            </w:r>
            <w:r>
              <w:rPr>
                <w:rFonts w:ascii="Times New Roman" w:eastAsia="Times New Roman" w:hAnsi="Times New Roman"/>
              </w:rPr>
              <w:t xml:space="preserve"> </w:t>
            </w:r>
            <w:r w:rsidRPr="00816EC7">
              <w:rPr>
                <w:rFonts w:ascii="Times New Roman" w:eastAsia="Times New Roman" w:hAnsi="Times New Roman"/>
                <w:w w:val="115"/>
              </w:rPr>
              <w:t>лирика</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(о</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весне</w:t>
            </w:r>
            <w:r>
              <w:rPr>
                <w:rFonts w:ascii="Times New Roman" w:eastAsia="Times New Roman" w:hAnsi="Times New Roman"/>
              </w:rPr>
              <w:t xml:space="preserve"> </w:t>
            </w:r>
            <w:r w:rsidRPr="00816EC7">
              <w:rPr>
                <w:rFonts w:ascii="Times New Roman" w:eastAsia="Times New Roman" w:hAnsi="Times New Roman"/>
                <w:w w:val="115"/>
              </w:rPr>
              <w:t>и</w:t>
            </w:r>
            <w:r w:rsidRPr="00816EC7">
              <w:rPr>
                <w:rFonts w:ascii="Times New Roman" w:eastAsia="Times New Roman" w:hAnsi="Times New Roman"/>
                <w:spacing w:val="1"/>
                <w:w w:val="115"/>
              </w:rPr>
              <w:t xml:space="preserve"> </w:t>
            </w:r>
            <w:r>
              <w:rPr>
                <w:rFonts w:ascii="Times New Roman" w:eastAsia="Times New Roman" w:hAnsi="Times New Roman"/>
                <w:w w:val="115"/>
              </w:rPr>
              <w:t>лете) Отра</w:t>
            </w:r>
            <w:r w:rsidRPr="00816EC7">
              <w:rPr>
                <w:rFonts w:ascii="Times New Roman" w:eastAsia="Times New Roman" w:hAnsi="Times New Roman"/>
                <w:w w:val="115"/>
              </w:rPr>
              <w:t>жение</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тем</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«Весенняя</w:t>
            </w:r>
            <w:r>
              <w:rPr>
                <w:rFonts w:ascii="Times New Roman" w:eastAsia="Times New Roman" w:hAnsi="Times New Roman"/>
              </w:rPr>
              <w:t xml:space="preserve"> </w:t>
            </w:r>
            <w:r w:rsidRPr="00816EC7">
              <w:rPr>
                <w:rFonts w:ascii="Times New Roman" w:eastAsia="Times New Roman" w:hAnsi="Times New Roman"/>
                <w:w w:val="120"/>
              </w:rPr>
              <w:t>природа»,</w:t>
            </w:r>
            <w:r w:rsidRPr="00816EC7">
              <w:rPr>
                <w:rFonts w:ascii="Times New Roman" w:eastAsia="Times New Roman" w:hAnsi="Times New Roman"/>
                <w:spacing w:val="-12"/>
                <w:w w:val="120"/>
              </w:rPr>
              <w:t xml:space="preserve"> </w:t>
            </w:r>
            <w:r w:rsidRPr="00816EC7">
              <w:rPr>
                <w:rFonts w:ascii="Times New Roman" w:eastAsia="Times New Roman" w:hAnsi="Times New Roman"/>
                <w:w w:val="120"/>
              </w:rPr>
              <w:t>«Летняя</w:t>
            </w:r>
            <w:r>
              <w:rPr>
                <w:rFonts w:ascii="Times New Roman" w:eastAsia="Times New Roman" w:hAnsi="Times New Roman"/>
              </w:rPr>
              <w:t xml:space="preserve"> </w:t>
            </w:r>
            <w:r w:rsidRPr="00816EC7">
              <w:rPr>
                <w:rFonts w:ascii="Times New Roman" w:eastAsia="Times New Roman" w:hAnsi="Times New Roman"/>
                <w:w w:val="115"/>
              </w:rPr>
              <w:t>природа»</w:t>
            </w:r>
            <w:r w:rsidRPr="00816EC7">
              <w:rPr>
                <w:rFonts w:ascii="Times New Roman" w:eastAsia="Times New Roman" w:hAnsi="Times New Roman"/>
                <w:spacing w:val="8"/>
                <w:w w:val="115"/>
              </w:rPr>
              <w:t xml:space="preserve"> </w:t>
            </w:r>
            <w:r>
              <w:rPr>
                <w:rFonts w:ascii="Times New Roman" w:eastAsia="Times New Roman" w:hAnsi="Times New Roman"/>
                <w:w w:val="115"/>
              </w:rPr>
              <w:t xml:space="preserve">в </w:t>
            </w:r>
            <w:r w:rsidRPr="00816EC7">
              <w:rPr>
                <w:rFonts w:ascii="Times New Roman" w:eastAsia="Times New Roman" w:hAnsi="Times New Roman"/>
                <w:w w:val="115"/>
              </w:rPr>
              <w:t>картинах</w:t>
            </w:r>
            <w:r>
              <w:rPr>
                <w:rFonts w:ascii="Times New Roman" w:eastAsia="Times New Roman" w:hAnsi="Times New Roman"/>
              </w:rPr>
              <w:t xml:space="preserve"> </w:t>
            </w:r>
            <w:r w:rsidRPr="00816EC7">
              <w:rPr>
                <w:rFonts w:ascii="Times New Roman" w:eastAsia="Times New Roman" w:hAnsi="Times New Roman"/>
                <w:w w:val="115"/>
              </w:rPr>
              <w:t>художников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14</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Отра</w:t>
            </w:r>
            <w:r w:rsidRPr="00816EC7">
              <w:rPr>
                <w:rFonts w:ascii="Times New Roman" w:eastAsia="Times New Roman" w:hAnsi="Times New Roman"/>
                <w:w w:val="115"/>
              </w:rPr>
              <w:t>жение</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тем</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«Весенняя</w:t>
            </w:r>
            <w:r>
              <w:rPr>
                <w:rFonts w:ascii="Times New Roman" w:eastAsia="Times New Roman" w:hAnsi="Times New Roman"/>
              </w:rPr>
              <w:t xml:space="preserve"> </w:t>
            </w:r>
            <w:r w:rsidRPr="00816EC7">
              <w:rPr>
                <w:rFonts w:ascii="Times New Roman" w:eastAsia="Times New Roman" w:hAnsi="Times New Roman"/>
                <w:w w:val="120"/>
              </w:rPr>
              <w:t>природа»,</w:t>
            </w:r>
            <w:r w:rsidRPr="00816EC7">
              <w:rPr>
                <w:rFonts w:ascii="Times New Roman" w:eastAsia="Times New Roman" w:hAnsi="Times New Roman"/>
                <w:spacing w:val="-12"/>
                <w:w w:val="120"/>
              </w:rPr>
              <w:t xml:space="preserve"> </w:t>
            </w:r>
            <w:r w:rsidRPr="00816EC7">
              <w:rPr>
                <w:rFonts w:ascii="Times New Roman" w:eastAsia="Times New Roman" w:hAnsi="Times New Roman"/>
                <w:w w:val="120"/>
              </w:rPr>
              <w:t>«Летняя</w:t>
            </w:r>
            <w:r>
              <w:rPr>
                <w:rFonts w:ascii="Times New Roman" w:eastAsia="Times New Roman" w:hAnsi="Times New Roman"/>
              </w:rPr>
              <w:t xml:space="preserve"> </w:t>
            </w:r>
            <w:r w:rsidRPr="00816EC7">
              <w:rPr>
                <w:rFonts w:ascii="Times New Roman" w:eastAsia="Times New Roman" w:hAnsi="Times New Roman"/>
                <w:w w:val="115"/>
              </w:rPr>
              <w:t>природа»</w:t>
            </w:r>
            <w:r>
              <w:rPr>
                <w:rFonts w:ascii="Times New Roman" w:eastAsia="Times New Roman" w:hAnsi="Times New Roman"/>
                <w:w w:val="115"/>
              </w:rPr>
              <w:t xml:space="preserve"> в </w:t>
            </w:r>
            <w:r w:rsidRPr="00816EC7">
              <w:rPr>
                <w:rFonts w:ascii="Times New Roman" w:eastAsia="Times New Roman" w:hAnsi="Times New Roman"/>
                <w:w w:val="120"/>
              </w:rPr>
              <w:t>музыкальных</w:t>
            </w:r>
            <w:r w:rsidRPr="00816EC7">
              <w:rPr>
                <w:rFonts w:ascii="Times New Roman" w:eastAsia="Times New Roman" w:hAnsi="Times New Roman"/>
              </w:rPr>
              <w:t xml:space="preserve">  </w:t>
            </w:r>
            <w:r w:rsidRPr="00816EC7">
              <w:rPr>
                <w:rFonts w:ascii="Times New Roman" w:eastAsia="Times New Roman" w:hAnsi="Times New Roman"/>
                <w:w w:val="120"/>
              </w:rPr>
              <w:t>произведениях</w:t>
            </w:r>
            <w:r>
              <w:rPr>
                <w:rFonts w:ascii="Times New Roman" w:eastAsia="Times New Roman" w:hAnsi="Times New Roman"/>
              </w:rPr>
              <w:t xml:space="preserve"> </w:t>
            </w:r>
            <w:r w:rsidRPr="00816EC7">
              <w:rPr>
                <w:rFonts w:ascii="Times New Roman" w:eastAsia="Times New Roman" w:hAnsi="Times New Roman"/>
                <w:w w:val="115"/>
              </w:rPr>
              <w:t>композиторов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sidRPr="00816EC7">
              <w:rPr>
                <w:rFonts w:ascii="Times New Roman" w:eastAsia="Times New Roman" w:hAnsi="Times New Roman"/>
                <w:w w:val="115"/>
              </w:rPr>
              <w:t>Сравнение</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произведений</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писателей</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на</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одну</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тему,</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определение</w:t>
            </w:r>
            <w:r>
              <w:rPr>
                <w:rFonts w:ascii="Times New Roman" w:eastAsia="Times New Roman" w:hAnsi="Times New Roman"/>
              </w:rPr>
              <w:t xml:space="preserve"> </w:t>
            </w:r>
            <w:r w:rsidRPr="00816EC7">
              <w:rPr>
                <w:rFonts w:ascii="Times New Roman" w:eastAsia="Times New Roman" w:hAnsi="Times New Roman"/>
                <w:w w:val="115"/>
              </w:rPr>
              <w:t>понравившегося, объяснение своего выбора.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16</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С</w:t>
            </w:r>
            <w:r w:rsidRPr="00816EC7">
              <w:rPr>
                <w:rFonts w:ascii="Times New Roman" w:eastAsia="Times New Roman" w:hAnsi="Times New Roman"/>
                <w:w w:val="115"/>
              </w:rPr>
              <w:t>оставление</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устного</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рассказа-</w:t>
            </w:r>
            <w:r>
              <w:rPr>
                <w:rFonts w:ascii="Times New Roman" w:eastAsia="Times New Roman" w:hAnsi="Times New Roman"/>
              </w:rPr>
              <w:t xml:space="preserve"> </w:t>
            </w:r>
            <w:r w:rsidRPr="00816EC7">
              <w:rPr>
                <w:rFonts w:ascii="Times New Roman" w:eastAsia="Times New Roman" w:hAnsi="Times New Roman"/>
                <w:w w:val="115"/>
              </w:rPr>
              <w:t>описания</w:t>
            </w:r>
            <w:r w:rsidRPr="00816EC7">
              <w:rPr>
                <w:rFonts w:ascii="Times New Roman" w:eastAsia="Times New Roman" w:hAnsi="Times New Roman"/>
                <w:spacing w:val="12"/>
                <w:w w:val="115"/>
              </w:rPr>
              <w:t xml:space="preserve"> </w:t>
            </w:r>
            <w:r w:rsidRPr="00816EC7">
              <w:rPr>
                <w:rFonts w:ascii="Times New Roman" w:eastAsia="Times New Roman" w:hAnsi="Times New Roman"/>
                <w:w w:val="115"/>
              </w:rPr>
              <w:t>по</w:t>
            </w:r>
            <w:r w:rsidRPr="00816EC7">
              <w:rPr>
                <w:rFonts w:ascii="Times New Roman" w:eastAsia="Times New Roman" w:hAnsi="Times New Roman"/>
                <w:spacing w:val="13"/>
                <w:w w:val="115"/>
              </w:rPr>
              <w:t xml:space="preserve"> </w:t>
            </w:r>
            <w:r w:rsidRPr="00816EC7">
              <w:rPr>
                <w:rFonts w:ascii="Times New Roman" w:eastAsia="Times New Roman" w:hAnsi="Times New Roman"/>
                <w:w w:val="115"/>
              </w:rPr>
              <w:t>репродукциям</w:t>
            </w:r>
            <w:r w:rsidRPr="00816EC7">
              <w:rPr>
                <w:rFonts w:ascii="Times New Roman" w:eastAsia="Times New Roman" w:hAnsi="Times New Roman"/>
                <w:spacing w:val="13"/>
                <w:w w:val="115"/>
              </w:rPr>
              <w:t xml:space="preserve"> </w:t>
            </w:r>
            <w:r w:rsidRPr="00816EC7">
              <w:rPr>
                <w:rFonts w:ascii="Times New Roman" w:eastAsia="Times New Roman" w:hAnsi="Times New Roman"/>
                <w:w w:val="115"/>
              </w:rPr>
              <w:t>картин</w:t>
            </w:r>
            <w:r>
              <w:rPr>
                <w:rFonts w:ascii="Times New Roman" w:eastAsia="Times New Roman" w:hAnsi="Times New Roman"/>
                <w:spacing w:val="12"/>
                <w:w w:val="115"/>
              </w:rPr>
              <w:t xml:space="preserve"> </w:t>
            </w:r>
            <w:r w:rsidRPr="00816EC7">
              <w:rPr>
                <w:rFonts w:ascii="Times New Roman" w:eastAsia="Times New Roman" w:hAnsi="Times New Roman"/>
                <w:w w:val="115"/>
              </w:rPr>
              <w:t>художников</w:t>
            </w:r>
            <w:r w:rsidRPr="00816EC7">
              <w:rPr>
                <w:rFonts w:ascii="Times New Roman" w:eastAsia="Times New Roman" w:hAnsi="Times New Roman"/>
                <w:spacing w:val="13"/>
                <w:w w:val="115"/>
              </w:rPr>
              <w:t xml:space="preserve"> </w:t>
            </w:r>
            <w:r w:rsidRPr="00816EC7">
              <w:rPr>
                <w:rFonts w:ascii="Times New Roman" w:eastAsia="Times New Roman" w:hAnsi="Times New Roman"/>
                <w:w w:val="115"/>
              </w:rPr>
              <w:t>и/или</w:t>
            </w:r>
            <w:r w:rsidRPr="00816EC7">
              <w:rPr>
                <w:rFonts w:ascii="Times New Roman" w:eastAsia="Times New Roman" w:hAnsi="Times New Roman"/>
                <w:spacing w:val="13"/>
                <w:w w:val="115"/>
              </w:rPr>
              <w:t xml:space="preserve"> </w:t>
            </w:r>
            <w:r w:rsidRPr="00816EC7">
              <w:rPr>
                <w:rFonts w:ascii="Times New Roman" w:eastAsia="Times New Roman" w:hAnsi="Times New Roman"/>
                <w:w w:val="115"/>
              </w:rPr>
              <w:t>на</w:t>
            </w:r>
            <w:r w:rsidRPr="00816EC7">
              <w:rPr>
                <w:rFonts w:ascii="Times New Roman" w:eastAsia="Times New Roman" w:hAnsi="Times New Roman"/>
                <w:spacing w:val="12"/>
                <w:w w:val="115"/>
              </w:rPr>
              <w:t xml:space="preserve"> </w:t>
            </w:r>
            <w:r w:rsidRPr="00816EC7">
              <w:rPr>
                <w:rFonts w:ascii="Times New Roman" w:eastAsia="Times New Roman" w:hAnsi="Times New Roman"/>
                <w:w w:val="115"/>
              </w:rPr>
              <w:t>основе</w:t>
            </w:r>
            <w:r>
              <w:rPr>
                <w:rFonts w:ascii="Times New Roman" w:eastAsia="Times New Roman" w:hAnsi="Times New Roman"/>
              </w:rPr>
              <w:t xml:space="preserve"> </w:t>
            </w:r>
            <w:r w:rsidRPr="00816EC7">
              <w:rPr>
                <w:rFonts w:ascii="Times New Roman" w:eastAsia="Times New Roman" w:hAnsi="Times New Roman"/>
                <w:w w:val="115"/>
              </w:rPr>
              <w:t>личного</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опыта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17</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suppressAutoHyphens/>
              <w:snapToGrid w:val="0"/>
              <w:jc w:val="both"/>
              <w:rPr>
                <w:rFonts w:ascii="Times New Roman" w:eastAsia="Droid Sans Fallback" w:hAnsi="Times New Roman"/>
                <w:color w:val="00000A"/>
                <w:lang w:eastAsia="ar-SA"/>
              </w:rPr>
            </w:pPr>
            <w:r w:rsidRPr="00816EC7">
              <w:rPr>
                <w:rFonts w:ascii="Times New Roman" w:eastAsia="Droid Sans Fallback" w:hAnsi="Times New Roman"/>
                <w:color w:val="00000A"/>
                <w:lang w:eastAsia="ar-SA"/>
              </w:rPr>
              <w:t>Выставка книг поэтов и писателей, кот</w:t>
            </w:r>
            <w:r>
              <w:rPr>
                <w:rFonts w:ascii="Times New Roman" w:eastAsia="Droid Sans Fallback" w:hAnsi="Times New Roman"/>
                <w:color w:val="00000A"/>
                <w:lang w:eastAsia="ar-SA"/>
              </w:rPr>
              <w:t xml:space="preserve">орые писали о весенней природе. </w:t>
            </w:r>
            <w:r w:rsidRPr="00816EC7">
              <w:rPr>
                <w:rFonts w:ascii="Times New Roman" w:eastAsia="Droid Sans Fallback" w:hAnsi="Times New Roman"/>
                <w:color w:val="00000A"/>
                <w:lang w:eastAsia="ar-SA"/>
              </w:rPr>
              <w:t>Экскурсия в библиотеку.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18</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sidRPr="00816EC7">
              <w:rPr>
                <w:rFonts w:ascii="Times New Roman" w:eastAsia="Times New Roman" w:hAnsi="Times New Roman"/>
                <w:w w:val="115"/>
              </w:rPr>
              <w:t>Выбор</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книги для самостоятельного</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чтения с учётом</w:t>
            </w:r>
            <w:r w:rsidRPr="00816EC7">
              <w:rPr>
                <w:rFonts w:ascii="Times New Roman" w:eastAsia="Times New Roman" w:hAnsi="Times New Roman"/>
                <w:spacing w:val="-1"/>
                <w:w w:val="115"/>
              </w:rPr>
              <w:t xml:space="preserve"> </w:t>
            </w:r>
            <w:r>
              <w:rPr>
                <w:rFonts w:ascii="Times New Roman" w:eastAsia="Times New Roman" w:hAnsi="Times New Roman"/>
                <w:w w:val="115"/>
              </w:rPr>
              <w:t>рекоменда</w:t>
            </w:r>
            <w:r w:rsidRPr="00816EC7">
              <w:rPr>
                <w:rFonts w:ascii="Times New Roman" w:eastAsia="Times New Roman" w:hAnsi="Times New Roman"/>
                <w:w w:val="115"/>
              </w:rPr>
              <w:t>тельного</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списка</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произведений</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о</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весенней</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природе</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ind w:left="110"/>
              <w:jc w:val="center"/>
              <w:rPr>
                <w:rFonts w:ascii="Times New Roman" w:eastAsia="Times New Roman" w:hAnsi="Times New Roman"/>
                <w:b/>
              </w:rPr>
            </w:pPr>
            <w:r w:rsidRPr="00816EC7">
              <w:rPr>
                <w:rFonts w:ascii="Times New Roman" w:eastAsia="Times New Roman" w:hAnsi="Times New Roman"/>
                <w:b/>
                <w:w w:val="115"/>
              </w:rPr>
              <w:t>О</w:t>
            </w:r>
            <w:r w:rsidRPr="00816EC7">
              <w:rPr>
                <w:rFonts w:ascii="Times New Roman" w:eastAsia="Times New Roman" w:hAnsi="Times New Roman"/>
                <w:b/>
                <w:spacing w:val="-6"/>
                <w:w w:val="115"/>
              </w:rPr>
              <w:t xml:space="preserve"> </w:t>
            </w:r>
            <w:r w:rsidRPr="00816EC7">
              <w:rPr>
                <w:rFonts w:ascii="Times New Roman" w:eastAsia="Times New Roman" w:hAnsi="Times New Roman"/>
                <w:b/>
                <w:w w:val="115"/>
              </w:rPr>
              <w:t>наших</w:t>
            </w:r>
            <w:r>
              <w:rPr>
                <w:rFonts w:ascii="Times New Roman" w:eastAsia="Times New Roman" w:hAnsi="Times New Roman"/>
                <w:b/>
              </w:rPr>
              <w:t xml:space="preserve"> </w:t>
            </w:r>
            <w:r w:rsidRPr="00816EC7">
              <w:rPr>
                <w:rFonts w:ascii="Times New Roman" w:eastAsia="Times New Roman" w:hAnsi="Times New Roman"/>
                <w:b/>
                <w:w w:val="120"/>
              </w:rPr>
              <w:t>близких,</w:t>
            </w:r>
          </w:p>
          <w:p w:rsidR="00A90BA0" w:rsidRPr="00816EC7" w:rsidRDefault="00A90BA0" w:rsidP="00BF0C92">
            <w:pPr>
              <w:autoSpaceDE w:val="0"/>
              <w:autoSpaceDN w:val="0"/>
              <w:jc w:val="center"/>
              <w:rPr>
                <w:rFonts w:ascii="Times New Roman" w:eastAsia="Times New Roman" w:hAnsi="Times New Roman"/>
                <w:w w:val="115"/>
              </w:rPr>
            </w:pPr>
            <w:r w:rsidRPr="00816EC7">
              <w:rPr>
                <w:rFonts w:ascii="Times New Roman" w:eastAsia="Times New Roman" w:hAnsi="Times New Roman"/>
                <w:b/>
                <w:w w:val="115"/>
              </w:rPr>
              <w:t>о</w:t>
            </w:r>
            <w:r w:rsidRPr="00816EC7">
              <w:rPr>
                <w:rFonts w:ascii="Times New Roman" w:eastAsia="Times New Roman" w:hAnsi="Times New Roman"/>
                <w:b/>
                <w:spacing w:val="-11"/>
                <w:w w:val="115"/>
              </w:rPr>
              <w:t xml:space="preserve"> </w:t>
            </w:r>
            <w:r w:rsidRPr="00816EC7">
              <w:rPr>
                <w:rFonts w:ascii="Times New Roman" w:eastAsia="Times New Roman" w:hAnsi="Times New Roman"/>
                <w:b/>
                <w:w w:val="115"/>
              </w:rPr>
              <w:t>семье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30E8F" w:rsidRDefault="00A90BA0" w:rsidP="00BF0C92">
            <w:pPr>
              <w:suppressAutoHyphens/>
              <w:snapToGrid w:val="0"/>
              <w:jc w:val="center"/>
              <w:rPr>
                <w:rFonts w:ascii="Times New Roman" w:eastAsia="Droid Sans Fallback" w:hAnsi="Times New Roman"/>
                <w:b/>
                <w:color w:val="00000A"/>
                <w:lang w:eastAsia="ar-SA"/>
              </w:rPr>
            </w:pPr>
            <w:r w:rsidRPr="00C30E8F">
              <w:rPr>
                <w:rFonts w:ascii="Times New Roman" w:eastAsia="Droid Sans Fallback" w:hAnsi="Times New Roman"/>
                <w:b/>
                <w:color w:val="00000A"/>
                <w:lang w:eastAsia="ar-SA"/>
              </w:rPr>
              <w:t>13</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sidRPr="00816EC7">
              <w:rPr>
                <w:rFonts w:ascii="Times New Roman" w:eastAsia="Times New Roman" w:hAnsi="Times New Roman"/>
                <w:w w:val="115"/>
              </w:rPr>
              <w:t xml:space="preserve">Л </w:t>
            </w:r>
            <w:r w:rsidRPr="00816EC7">
              <w:rPr>
                <w:rFonts w:ascii="Times New Roman" w:eastAsia="Times New Roman" w:hAnsi="Times New Roman"/>
                <w:spacing w:val="20"/>
                <w:w w:val="115"/>
              </w:rPr>
              <w:t xml:space="preserve"> </w:t>
            </w:r>
            <w:r w:rsidRPr="00816EC7">
              <w:rPr>
                <w:rFonts w:ascii="Times New Roman" w:eastAsia="Times New Roman" w:hAnsi="Times New Roman"/>
                <w:w w:val="115"/>
              </w:rPr>
              <w:t xml:space="preserve">Н  </w:t>
            </w:r>
            <w:r w:rsidRPr="00816EC7">
              <w:rPr>
                <w:rFonts w:ascii="Times New Roman" w:eastAsia="Times New Roman" w:hAnsi="Times New Roman"/>
                <w:spacing w:val="20"/>
                <w:w w:val="115"/>
              </w:rPr>
              <w:t xml:space="preserve"> </w:t>
            </w:r>
            <w:r w:rsidRPr="00816EC7">
              <w:rPr>
                <w:rFonts w:ascii="Times New Roman" w:eastAsia="Times New Roman" w:hAnsi="Times New Roman"/>
                <w:w w:val="115"/>
              </w:rPr>
              <w:t>Толстой</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«Отец</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и</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сыновья»,</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«Лучше</w:t>
            </w:r>
            <w:r w:rsidRPr="00816EC7">
              <w:rPr>
                <w:rFonts w:ascii="Times New Roman" w:eastAsia="Times New Roman" w:hAnsi="Times New Roman"/>
                <w:spacing w:val="-3"/>
                <w:w w:val="115"/>
              </w:rPr>
              <w:t xml:space="preserve"> </w:t>
            </w:r>
            <w:r w:rsidRPr="00816EC7">
              <w:rPr>
                <w:rFonts w:ascii="Times New Roman" w:eastAsia="Times New Roman" w:hAnsi="Times New Roman"/>
                <w:w w:val="115"/>
              </w:rPr>
              <w:t>всех».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1"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sidRPr="00816EC7">
              <w:rPr>
                <w:rFonts w:ascii="Times New Roman" w:eastAsia="Times New Roman" w:hAnsi="Times New Roman"/>
                <w:w w:val="115"/>
              </w:rPr>
              <w:t xml:space="preserve">В </w:t>
            </w:r>
            <w:r w:rsidRPr="00816EC7">
              <w:rPr>
                <w:rFonts w:ascii="Times New Roman" w:eastAsia="Times New Roman" w:hAnsi="Times New Roman"/>
                <w:spacing w:val="6"/>
                <w:w w:val="115"/>
              </w:rPr>
              <w:t xml:space="preserve"> </w:t>
            </w:r>
            <w:r w:rsidRPr="00816EC7">
              <w:rPr>
                <w:rFonts w:ascii="Times New Roman" w:eastAsia="Times New Roman" w:hAnsi="Times New Roman"/>
                <w:w w:val="115"/>
              </w:rPr>
              <w:t xml:space="preserve">А </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Осеева</w:t>
            </w:r>
            <w:r w:rsidRPr="00816EC7">
              <w:rPr>
                <w:rFonts w:ascii="Times New Roman" w:eastAsia="Times New Roman" w:hAnsi="Times New Roman"/>
                <w:spacing w:val="-8"/>
                <w:w w:val="115"/>
              </w:rPr>
              <w:t xml:space="preserve"> </w:t>
            </w:r>
            <w:r w:rsidRPr="00816EC7">
              <w:rPr>
                <w:rFonts w:ascii="Times New Roman" w:eastAsia="Times New Roman" w:hAnsi="Times New Roman"/>
                <w:w w:val="115"/>
              </w:rPr>
              <w:t>«Сыновья».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sidRPr="00816EC7">
              <w:rPr>
                <w:rFonts w:ascii="Times New Roman" w:eastAsia="Times New Roman" w:hAnsi="Times New Roman"/>
                <w:w w:val="115"/>
              </w:rPr>
              <w:t xml:space="preserve">В </w:t>
            </w:r>
            <w:r w:rsidRPr="00816EC7">
              <w:rPr>
                <w:rFonts w:ascii="Times New Roman" w:eastAsia="Times New Roman" w:hAnsi="Times New Roman"/>
                <w:spacing w:val="6"/>
                <w:w w:val="115"/>
              </w:rPr>
              <w:t xml:space="preserve"> </w:t>
            </w:r>
            <w:r w:rsidRPr="00816EC7">
              <w:rPr>
                <w:rFonts w:ascii="Times New Roman" w:eastAsia="Times New Roman" w:hAnsi="Times New Roman"/>
                <w:w w:val="115"/>
              </w:rPr>
              <w:t xml:space="preserve">В  </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Орлов</w:t>
            </w:r>
            <w:r w:rsidRPr="00816EC7">
              <w:rPr>
                <w:rFonts w:ascii="Times New Roman" w:eastAsia="Times New Roman" w:hAnsi="Times New Roman"/>
                <w:spacing w:val="-9"/>
                <w:w w:val="115"/>
              </w:rPr>
              <w:t xml:space="preserve"> </w:t>
            </w:r>
            <w:r w:rsidRPr="00816EC7">
              <w:rPr>
                <w:rFonts w:ascii="Times New Roman" w:eastAsia="Times New Roman" w:hAnsi="Times New Roman"/>
                <w:w w:val="115"/>
              </w:rPr>
              <w:t>«Я</w:t>
            </w:r>
            <w:r w:rsidRPr="00816EC7">
              <w:rPr>
                <w:rFonts w:ascii="Times New Roman" w:eastAsia="Times New Roman" w:hAnsi="Times New Roman"/>
                <w:spacing w:val="-8"/>
                <w:w w:val="115"/>
              </w:rPr>
              <w:t xml:space="preserve"> </w:t>
            </w:r>
            <w:r w:rsidRPr="00816EC7">
              <w:rPr>
                <w:rFonts w:ascii="Times New Roman" w:eastAsia="Times New Roman" w:hAnsi="Times New Roman"/>
                <w:w w:val="115"/>
              </w:rPr>
              <w:t>и</w:t>
            </w:r>
            <w:r w:rsidRPr="00816EC7">
              <w:rPr>
                <w:rFonts w:ascii="Times New Roman" w:eastAsia="Times New Roman" w:hAnsi="Times New Roman"/>
                <w:spacing w:val="-8"/>
                <w:w w:val="115"/>
              </w:rPr>
              <w:t xml:space="preserve"> </w:t>
            </w:r>
            <w:r w:rsidRPr="00816EC7">
              <w:rPr>
                <w:rFonts w:ascii="Times New Roman" w:eastAsia="Times New Roman" w:hAnsi="Times New Roman"/>
                <w:w w:val="115"/>
              </w:rPr>
              <w:t>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sidRPr="00816EC7">
              <w:rPr>
                <w:rFonts w:ascii="Times New Roman" w:eastAsia="Times New Roman" w:hAnsi="Times New Roman"/>
                <w:w w:val="115"/>
              </w:rPr>
              <w:t xml:space="preserve">Ю </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А   Яковлев</w:t>
            </w:r>
            <w:r>
              <w:rPr>
                <w:rFonts w:ascii="Times New Roman" w:eastAsia="Times New Roman" w:hAnsi="Times New Roman"/>
              </w:rPr>
              <w:t xml:space="preserve"> </w:t>
            </w:r>
            <w:r w:rsidRPr="00816EC7">
              <w:rPr>
                <w:rFonts w:ascii="Times New Roman" w:eastAsia="Times New Roman" w:hAnsi="Times New Roman"/>
                <w:w w:val="115"/>
              </w:rPr>
              <w:t>«Мама»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Т</w:t>
            </w:r>
            <w:r w:rsidRPr="00816EC7">
              <w:rPr>
                <w:rFonts w:ascii="Times New Roman" w:eastAsia="Times New Roman" w:hAnsi="Times New Roman"/>
                <w:w w:val="115"/>
              </w:rPr>
              <w:t>атарская</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народная</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сказка</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«Три</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дочери»,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sidRPr="00816EC7">
              <w:rPr>
                <w:rFonts w:ascii="Times New Roman" w:eastAsia="Times New Roman" w:hAnsi="Times New Roman"/>
                <w:w w:val="115"/>
              </w:rPr>
              <w:t xml:space="preserve">А </w:t>
            </w:r>
            <w:r w:rsidRPr="00816EC7">
              <w:rPr>
                <w:rFonts w:ascii="Times New Roman" w:eastAsia="Times New Roman" w:hAnsi="Times New Roman"/>
                <w:spacing w:val="38"/>
                <w:w w:val="115"/>
              </w:rPr>
              <w:t xml:space="preserve"> </w:t>
            </w:r>
            <w:r w:rsidRPr="00816EC7">
              <w:rPr>
                <w:rFonts w:ascii="Times New Roman" w:eastAsia="Times New Roman" w:hAnsi="Times New Roman"/>
                <w:w w:val="115"/>
              </w:rPr>
              <w:t xml:space="preserve">Л  </w:t>
            </w:r>
            <w:r w:rsidRPr="00816EC7">
              <w:rPr>
                <w:rFonts w:ascii="Times New Roman" w:eastAsia="Times New Roman" w:hAnsi="Times New Roman"/>
                <w:spacing w:val="44"/>
                <w:w w:val="115"/>
              </w:rPr>
              <w:t xml:space="preserve"> </w:t>
            </w:r>
            <w:r w:rsidRPr="00816EC7">
              <w:rPr>
                <w:rFonts w:ascii="Times New Roman" w:eastAsia="Times New Roman" w:hAnsi="Times New Roman"/>
                <w:w w:val="115"/>
              </w:rPr>
              <w:t>Барто</w:t>
            </w:r>
            <w:r>
              <w:rPr>
                <w:rFonts w:ascii="Times New Roman" w:eastAsia="Times New Roman" w:hAnsi="Times New Roman"/>
              </w:rPr>
              <w:t xml:space="preserve"> </w:t>
            </w:r>
            <w:r w:rsidRPr="00816EC7">
              <w:rPr>
                <w:rFonts w:ascii="Times New Roman" w:eastAsia="Times New Roman" w:hAnsi="Times New Roman"/>
                <w:w w:val="115"/>
              </w:rPr>
              <w:t>«Зажигают</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фонари»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7</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sidRPr="00816EC7">
              <w:rPr>
                <w:rFonts w:ascii="Times New Roman" w:eastAsia="Times New Roman" w:hAnsi="Times New Roman"/>
                <w:w w:val="115"/>
              </w:rPr>
              <w:t xml:space="preserve">Л </w:t>
            </w:r>
            <w:r w:rsidRPr="00816EC7">
              <w:rPr>
                <w:rFonts w:ascii="Times New Roman" w:eastAsia="Times New Roman" w:hAnsi="Times New Roman"/>
                <w:spacing w:val="34"/>
                <w:w w:val="115"/>
              </w:rPr>
              <w:t xml:space="preserve"> </w:t>
            </w:r>
            <w:r w:rsidRPr="00816EC7">
              <w:rPr>
                <w:rFonts w:ascii="Times New Roman" w:eastAsia="Times New Roman" w:hAnsi="Times New Roman"/>
                <w:w w:val="115"/>
              </w:rPr>
              <w:t xml:space="preserve">Ф  </w:t>
            </w:r>
            <w:r w:rsidRPr="00816EC7">
              <w:rPr>
                <w:rFonts w:ascii="Times New Roman" w:eastAsia="Times New Roman" w:hAnsi="Times New Roman"/>
                <w:spacing w:val="38"/>
                <w:w w:val="115"/>
              </w:rPr>
              <w:t xml:space="preserve"> </w:t>
            </w:r>
            <w:r w:rsidRPr="00816EC7">
              <w:rPr>
                <w:rFonts w:ascii="Times New Roman" w:eastAsia="Times New Roman" w:hAnsi="Times New Roman"/>
                <w:w w:val="115"/>
              </w:rPr>
              <w:t>Воронкова</w:t>
            </w:r>
            <w:r w:rsidRPr="00816EC7">
              <w:rPr>
                <w:rFonts w:ascii="Times New Roman" w:eastAsia="Times New Roman" w:hAnsi="Times New Roman"/>
                <w:spacing w:val="2"/>
                <w:w w:val="115"/>
              </w:rPr>
              <w:t xml:space="preserve"> </w:t>
            </w:r>
            <w:r w:rsidRPr="00816EC7">
              <w:rPr>
                <w:rFonts w:ascii="Times New Roman" w:eastAsia="Times New Roman" w:hAnsi="Times New Roman"/>
                <w:w w:val="115"/>
              </w:rPr>
              <w:t>«Катин</w:t>
            </w:r>
            <w:r w:rsidRPr="00816EC7">
              <w:rPr>
                <w:rFonts w:ascii="Times New Roman" w:eastAsia="Times New Roman" w:hAnsi="Times New Roman"/>
                <w:spacing w:val="3"/>
                <w:w w:val="115"/>
              </w:rPr>
              <w:t xml:space="preserve"> </w:t>
            </w:r>
            <w:r>
              <w:rPr>
                <w:rFonts w:ascii="Times New Roman" w:eastAsia="Times New Roman" w:hAnsi="Times New Roman"/>
                <w:w w:val="115"/>
              </w:rPr>
              <w:t>подарок».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sidRPr="00816EC7">
              <w:rPr>
                <w:rFonts w:ascii="Times New Roman" w:eastAsia="Times New Roman" w:hAnsi="Times New Roman"/>
                <w:w w:val="115"/>
              </w:rPr>
              <w:t>Ю</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 xml:space="preserve">И </w:t>
            </w:r>
            <w:r w:rsidRPr="00816EC7">
              <w:rPr>
                <w:rFonts w:ascii="Times New Roman" w:eastAsia="Times New Roman" w:hAnsi="Times New Roman"/>
                <w:spacing w:val="43"/>
                <w:w w:val="115"/>
              </w:rPr>
              <w:t xml:space="preserve"> </w:t>
            </w:r>
            <w:r w:rsidRPr="00816EC7">
              <w:rPr>
                <w:rFonts w:ascii="Times New Roman" w:eastAsia="Times New Roman" w:hAnsi="Times New Roman"/>
                <w:w w:val="115"/>
              </w:rPr>
              <w:t>Коринец</w:t>
            </w:r>
            <w:r w:rsidRPr="00816EC7">
              <w:rPr>
                <w:rFonts w:ascii="Times New Roman" w:eastAsia="Times New Roman" w:hAnsi="Times New Roman"/>
                <w:spacing w:val="-11"/>
                <w:w w:val="115"/>
              </w:rPr>
              <w:t xml:space="preserve"> </w:t>
            </w:r>
            <w:r w:rsidRPr="00816EC7">
              <w:rPr>
                <w:rFonts w:ascii="Times New Roman" w:eastAsia="Times New Roman" w:hAnsi="Times New Roman"/>
                <w:w w:val="115"/>
              </w:rPr>
              <w:t>«Март»</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ind w:right="290"/>
              <w:jc w:val="both"/>
              <w:rPr>
                <w:rFonts w:ascii="Times New Roman" w:eastAsia="Times New Roman" w:hAnsi="Times New Roman"/>
              </w:rPr>
            </w:pPr>
            <w:r w:rsidRPr="00816EC7">
              <w:rPr>
                <w:rFonts w:ascii="Times New Roman" w:eastAsia="Times New Roman" w:hAnsi="Times New Roman"/>
                <w:w w:val="115"/>
              </w:rPr>
              <w:t>М</w:t>
            </w:r>
            <w:r w:rsidRPr="00816EC7">
              <w:rPr>
                <w:rFonts w:ascii="Times New Roman" w:eastAsia="Times New Roman" w:hAnsi="Times New Roman"/>
                <w:spacing w:val="16"/>
                <w:w w:val="115"/>
              </w:rPr>
              <w:t xml:space="preserve"> </w:t>
            </w:r>
            <w:r w:rsidRPr="00816EC7">
              <w:rPr>
                <w:rFonts w:ascii="Times New Roman" w:eastAsia="Times New Roman" w:hAnsi="Times New Roman"/>
                <w:w w:val="115"/>
              </w:rPr>
              <w:t>Ю</w:t>
            </w:r>
            <w:r w:rsidRPr="00816EC7">
              <w:rPr>
                <w:rFonts w:ascii="Times New Roman" w:eastAsia="Times New Roman" w:hAnsi="Times New Roman"/>
                <w:spacing w:val="14"/>
                <w:w w:val="115"/>
              </w:rPr>
              <w:t xml:space="preserve"> </w:t>
            </w:r>
            <w:r w:rsidRPr="00816EC7">
              <w:rPr>
                <w:rFonts w:ascii="Times New Roman" w:eastAsia="Times New Roman" w:hAnsi="Times New Roman"/>
                <w:w w:val="115"/>
              </w:rPr>
              <w:t>Лермонтов</w:t>
            </w:r>
            <w:r w:rsidRPr="00816EC7">
              <w:rPr>
                <w:rFonts w:ascii="Times New Roman" w:eastAsia="Times New Roman" w:hAnsi="Times New Roman"/>
                <w:spacing w:val="-5"/>
                <w:w w:val="115"/>
              </w:rPr>
              <w:t xml:space="preserve"> </w:t>
            </w:r>
            <w:r w:rsidRPr="00816EC7">
              <w:rPr>
                <w:rFonts w:ascii="Times New Roman" w:eastAsia="Times New Roman" w:hAnsi="Times New Roman"/>
                <w:w w:val="115"/>
              </w:rPr>
              <w:t>«Спи,</w:t>
            </w:r>
            <w:r w:rsidRPr="00816EC7">
              <w:rPr>
                <w:rFonts w:ascii="Times New Roman" w:eastAsia="Times New Roman" w:hAnsi="Times New Roman"/>
                <w:spacing w:val="-5"/>
                <w:w w:val="115"/>
              </w:rPr>
              <w:t xml:space="preserve"> </w:t>
            </w:r>
            <w:r w:rsidRPr="00816EC7">
              <w:rPr>
                <w:rFonts w:ascii="Times New Roman" w:eastAsia="Times New Roman" w:hAnsi="Times New Roman"/>
                <w:w w:val="115"/>
              </w:rPr>
              <w:t>младе-</w:t>
            </w:r>
            <w:r>
              <w:rPr>
                <w:rFonts w:ascii="Times New Roman" w:eastAsia="Times New Roman" w:hAnsi="Times New Roman"/>
                <w:spacing w:val="-49"/>
                <w:w w:val="115"/>
              </w:rPr>
              <w:t xml:space="preserve"> </w:t>
            </w:r>
            <w:r w:rsidRPr="00816EC7">
              <w:rPr>
                <w:rFonts w:ascii="Times New Roman" w:eastAsia="Times New Roman" w:hAnsi="Times New Roman"/>
                <w:w w:val="115"/>
              </w:rPr>
              <w:t>нец</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мой</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прекрасный…»,</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А</w:t>
            </w:r>
            <w:r w:rsidRPr="00816EC7">
              <w:rPr>
                <w:rFonts w:ascii="Times New Roman" w:eastAsia="Times New Roman" w:hAnsi="Times New Roman"/>
                <w:spacing w:val="12"/>
                <w:w w:val="115"/>
              </w:rPr>
              <w:t xml:space="preserve"> </w:t>
            </w:r>
            <w:r w:rsidRPr="00816EC7">
              <w:rPr>
                <w:rFonts w:ascii="Times New Roman" w:eastAsia="Times New Roman" w:hAnsi="Times New Roman"/>
                <w:w w:val="115"/>
              </w:rPr>
              <w:t>Н</w:t>
            </w:r>
            <w:r w:rsidRPr="00816EC7">
              <w:rPr>
                <w:rFonts w:ascii="Times New Roman" w:eastAsia="Times New Roman" w:hAnsi="Times New Roman"/>
                <w:spacing w:val="6"/>
                <w:w w:val="115"/>
              </w:rPr>
              <w:t xml:space="preserve"> </w:t>
            </w:r>
            <w:r w:rsidRPr="00816EC7">
              <w:rPr>
                <w:rFonts w:ascii="Times New Roman" w:eastAsia="Times New Roman" w:hAnsi="Times New Roman"/>
                <w:w w:val="115"/>
              </w:rPr>
              <w:t>Плещеев</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«В</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бурю»:</w:t>
            </w:r>
            <w:r w:rsidRPr="00816EC7">
              <w:rPr>
                <w:rFonts w:ascii="Times New Roman" w:eastAsia="Times New Roman" w:hAnsi="Times New Roman"/>
                <w:spacing w:val="-7"/>
                <w:w w:val="115"/>
              </w:rPr>
              <w:t xml:space="preserve"> </w:t>
            </w:r>
            <w:r w:rsidRPr="00816EC7">
              <w:rPr>
                <w:rFonts w:ascii="Times New Roman" w:eastAsia="Times New Roman" w:hAnsi="Times New Roman"/>
                <w:w w:val="115"/>
              </w:rPr>
              <w:t>схожесть</w:t>
            </w:r>
            <w:r>
              <w:rPr>
                <w:rFonts w:ascii="Times New Roman" w:eastAsia="Times New Roman" w:hAnsi="Times New Roman"/>
              </w:rPr>
              <w:t xml:space="preserve"> </w:t>
            </w:r>
            <w:r w:rsidRPr="00816EC7">
              <w:rPr>
                <w:rFonts w:ascii="Times New Roman" w:eastAsia="Times New Roman" w:hAnsi="Times New Roman"/>
                <w:w w:val="120"/>
              </w:rPr>
              <w:t>и</w:t>
            </w:r>
            <w:r w:rsidRPr="00816EC7">
              <w:rPr>
                <w:rFonts w:ascii="Times New Roman" w:eastAsia="Times New Roman" w:hAnsi="Times New Roman"/>
                <w:spacing w:val="-7"/>
                <w:w w:val="120"/>
              </w:rPr>
              <w:t xml:space="preserve"> </w:t>
            </w:r>
            <w:r w:rsidRPr="00816EC7">
              <w:rPr>
                <w:rFonts w:ascii="Times New Roman" w:eastAsia="Times New Roman" w:hAnsi="Times New Roman"/>
                <w:w w:val="120"/>
              </w:rPr>
              <w:t>различие</w:t>
            </w:r>
            <w:r w:rsidRPr="00816EC7">
              <w:rPr>
                <w:rFonts w:ascii="Times New Roman" w:eastAsia="Times New Roman" w:hAnsi="Times New Roman"/>
                <w:spacing w:val="-7"/>
                <w:w w:val="120"/>
              </w:rPr>
              <w:t xml:space="preserve"> </w:t>
            </w:r>
            <w:r w:rsidRPr="00816EC7">
              <w:rPr>
                <w:rFonts w:ascii="Times New Roman" w:eastAsia="Times New Roman" w:hAnsi="Times New Roman"/>
                <w:w w:val="120"/>
              </w:rPr>
              <w:t>тем,</w:t>
            </w:r>
            <w:r w:rsidRPr="00816EC7">
              <w:rPr>
                <w:rFonts w:ascii="Times New Roman" w:eastAsia="Times New Roman" w:hAnsi="Times New Roman"/>
                <w:spacing w:val="-6"/>
                <w:w w:val="120"/>
              </w:rPr>
              <w:t xml:space="preserve"> </w:t>
            </w:r>
            <w:r w:rsidRPr="00816EC7">
              <w:rPr>
                <w:rFonts w:ascii="Times New Roman" w:eastAsia="Times New Roman" w:hAnsi="Times New Roman"/>
                <w:w w:val="120"/>
              </w:rPr>
              <w:t>языка</w:t>
            </w:r>
            <w:r w:rsidRPr="00816EC7">
              <w:rPr>
                <w:rFonts w:ascii="Times New Roman" w:eastAsia="Times New Roman" w:hAnsi="Times New Roman"/>
                <w:w w:val="14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w w:val="115"/>
              </w:rPr>
            </w:pPr>
            <w:r w:rsidRPr="00816EC7">
              <w:rPr>
                <w:rFonts w:ascii="Times New Roman" w:eastAsia="Times New Roman" w:hAnsi="Times New Roman"/>
                <w:w w:val="115"/>
              </w:rPr>
              <w:t>С</w:t>
            </w:r>
            <w:r w:rsidRPr="00816EC7">
              <w:rPr>
                <w:rFonts w:ascii="Times New Roman" w:eastAsia="Times New Roman" w:hAnsi="Times New Roman"/>
                <w:spacing w:val="17"/>
                <w:w w:val="115"/>
              </w:rPr>
              <w:t xml:space="preserve"> </w:t>
            </w:r>
            <w:r w:rsidRPr="00816EC7">
              <w:rPr>
                <w:rFonts w:ascii="Times New Roman" w:eastAsia="Times New Roman" w:hAnsi="Times New Roman"/>
                <w:w w:val="115"/>
              </w:rPr>
              <w:t>В</w:t>
            </w:r>
            <w:r w:rsidRPr="00816EC7">
              <w:rPr>
                <w:rFonts w:ascii="Times New Roman" w:eastAsia="Times New Roman" w:hAnsi="Times New Roman"/>
                <w:spacing w:val="14"/>
                <w:w w:val="115"/>
              </w:rPr>
              <w:t xml:space="preserve"> </w:t>
            </w:r>
            <w:r w:rsidRPr="00816EC7">
              <w:rPr>
                <w:rFonts w:ascii="Times New Roman" w:eastAsia="Times New Roman" w:hAnsi="Times New Roman"/>
                <w:w w:val="115"/>
              </w:rPr>
              <w:t>Михалков</w:t>
            </w:r>
            <w:r w:rsidRPr="00816EC7">
              <w:rPr>
                <w:rFonts w:ascii="Times New Roman" w:eastAsia="Times New Roman" w:hAnsi="Times New Roman"/>
                <w:spacing w:val="-5"/>
                <w:w w:val="115"/>
              </w:rPr>
              <w:t xml:space="preserve"> </w:t>
            </w:r>
            <w:r w:rsidRPr="00816EC7">
              <w:rPr>
                <w:rFonts w:ascii="Times New Roman" w:eastAsia="Times New Roman" w:hAnsi="Times New Roman"/>
                <w:w w:val="115"/>
              </w:rPr>
              <w:t>«Быль</w:t>
            </w:r>
            <w:r w:rsidRPr="00816EC7">
              <w:rPr>
                <w:rFonts w:ascii="Times New Roman" w:eastAsia="Times New Roman" w:hAnsi="Times New Roman"/>
                <w:spacing w:val="-5"/>
                <w:w w:val="115"/>
              </w:rPr>
              <w:t xml:space="preserve"> </w:t>
            </w:r>
            <w:r w:rsidRPr="00816EC7">
              <w:rPr>
                <w:rFonts w:ascii="Times New Roman" w:eastAsia="Times New Roman" w:hAnsi="Times New Roman"/>
                <w:w w:val="115"/>
              </w:rPr>
              <w:t>для</w:t>
            </w:r>
            <w:r w:rsidRPr="00816EC7">
              <w:rPr>
                <w:rFonts w:ascii="Times New Roman" w:eastAsia="Times New Roman" w:hAnsi="Times New Roman"/>
                <w:spacing w:val="-4"/>
                <w:w w:val="115"/>
              </w:rPr>
              <w:t xml:space="preserve"> </w:t>
            </w:r>
            <w:r>
              <w:rPr>
                <w:rFonts w:ascii="Times New Roman" w:eastAsia="Times New Roman" w:hAnsi="Times New Roman"/>
                <w:w w:val="115"/>
              </w:rPr>
              <w:t>детей».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ind w:right="290"/>
              <w:jc w:val="both"/>
              <w:rPr>
                <w:rFonts w:ascii="Times New Roman" w:eastAsia="Times New Roman" w:hAnsi="Times New Roman"/>
              </w:rPr>
            </w:pPr>
            <w:r w:rsidRPr="00816EC7">
              <w:rPr>
                <w:rFonts w:ascii="Times New Roman" w:eastAsia="Times New Roman" w:hAnsi="Times New Roman"/>
                <w:w w:val="115"/>
              </w:rPr>
              <w:t>С</w:t>
            </w:r>
            <w:r w:rsidRPr="00816EC7">
              <w:rPr>
                <w:rFonts w:ascii="Times New Roman" w:eastAsia="Times New Roman" w:hAnsi="Times New Roman"/>
                <w:spacing w:val="16"/>
                <w:w w:val="115"/>
              </w:rPr>
              <w:t xml:space="preserve"> </w:t>
            </w:r>
            <w:r w:rsidRPr="00816EC7">
              <w:rPr>
                <w:rFonts w:ascii="Times New Roman" w:eastAsia="Times New Roman" w:hAnsi="Times New Roman"/>
                <w:w w:val="115"/>
              </w:rPr>
              <w:t>А</w:t>
            </w:r>
            <w:r w:rsidRPr="00816EC7">
              <w:rPr>
                <w:rFonts w:ascii="Times New Roman" w:eastAsia="Times New Roman" w:hAnsi="Times New Roman"/>
                <w:spacing w:val="14"/>
                <w:w w:val="115"/>
              </w:rPr>
              <w:t xml:space="preserve"> </w:t>
            </w:r>
            <w:r w:rsidRPr="00816EC7">
              <w:rPr>
                <w:rFonts w:ascii="Times New Roman" w:eastAsia="Times New Roman" w:hAnsi="Times New Roman"/>
                <w:w w:val="115"/>
              </w:rPr>
              <w:t>Баруздин</w:t>
            </w:r>
            <w:r>
              <w:rPr>
                <w:rFonts w:ascii="Times New Roman" w:eastAsia="Times New Roman" w:hAnsi="Times New Roman"/>
              </w:rPr>
              <w:t xml:space="preserve"> </w:t>
            </w:r>
            <w:r w:rsidRPr="00816EC7">
              <w:rPr>
                <w:rFonts w:ascii="Times New Roman" w:eastAsia="Times New Roman" w:hAnsi="Times New Roman"/>
                <w:w w:val="115"/>
              </w:rPr>
              <w:t>«Салют»,</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 xml:space="preserve">С </w:t>
            </w:r>
            <w:r w:rsidRPr="00816EC7">
              <w:rPr>
                <w:rFonts w:ascii="Times New Roman" w:eastAsia="Times New Roman" w:hAnsi="Times New Roman"/>
                <w:spacing w:val="18"/>
                <w:w w:val="115"/>
              </w:rPr>
              <w:t xml:space="preserve"> </w:t>
            </w:r>
            <w:r w:rsidRPr="00816EC7">
              <w:rPr>
                <w:rFonts w:ascii="Times New Roman" w:eastAsia="Times New Roman" w:hAnsi="Times New Roman"/>
                <w:w w:val="115"/>
              </w:rPr>
              <w:t xml:space="preserve">А </w:t>
            </w:r>
            <w:r w:rsidRPr="00816EC7">
              <w:rPr>
                <w:rFonts w:ascii="Times New Roman" w:eastAsia="Times New Roman" w:hAnsi="Times New Roman"/>
                <w:spacing w:val="17"/>
                <w:w w:val="115"/>
              </w:rPr>
              <w:t xml:space="preserve"> </w:t>
            </w:r>
            <w:r w:rsidRPr="00816EC7">
              <w:rPr>
                <w:rFonts w:ascii="Times New Roman" w:eastAsia="Times New Roman" w:hAnsi="Times New Roman"/>
                <w:w w:val="115"/>
              </w:rPr>
              <w:t>Васильев</w:t>
            </w:r>
            <w:r w:rsidRPr="00816EC7">
              <w:rPr>
                <w:rFonts w:ascii="Times New Roman" w:eastAsia="Times New Roman" w:hAnsi="Times New Roman"/>
                <w:spacing w:val="-4"/>
                <w:w w:val="115"/>
              </w:rPr>
              <w:t xml:space="preserve"> </w:t>
            </w:r>
            <w:r w:rsidRPr="00816EC7">
              <w:rPr>
                <w:rFonts w:ascii="Times New Roman" w:eastAsia="Times New Roman" w:hAnsi="Times New Roman"/>
                <w:w w:val="115"/>
              </w:rPr>
              <w:t>«Белая</w:t>
            </w:r>
            <w:r w:rsidRPr="00816EC7">
              <w:rPr>
                <w:rFonts w:ascii="Times New Roman" w:eastAsia="Times New Roman" w:hAnsi="Times New Roman"/>
                <w:spacing w:val="-4"/>
                <w:w w:val="115"/>
              </w:rPr>
              <w:t xml:space="preserve"> </w:t>
            </w:r>
            <w:r>
              <w:rPr>
                <w:rFonts w:ascii="Times New Roman" w:eastAsia="Times New Roman" w:hAnsi="Times New Roman"/>
                <w:w w:val="115"/>
              </w:rPr>
              <w:t>берёза».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jc w:val="both"/>
              <w:rPr>
                <w:rFonts w:ascii="Times New Roman" w:eastAsia="Times New Roman" w:hAnsi="Times New Roman"/>
              </w:rPr>
            </w:pPr>
            <w:r w:rsidRPr="00816EC7">
              <w:rPr>
                <w:rFonts w:ascii="Times New Roman" w:eastAsia="Times New Roman" w:hAnsi="Times New Roman"/>
                <w:w w:val="115"/>
              </w:rPr>
              <w:t xml:space="preserve">Л </w:t>
            </w:r>
            <w:r w:rsidRPr="00816EC7">
              <w:rPr>
                <w:rFonts w:ascii="Times New Roman" w:eastAsia="Times New Roman" w:hAnsi="Times New Roman"/>
                <w:spacing w:val="18"/>
                <w:w w:val="115"/>
              </w:rPr>
              <w:t xml:space="preserve"> </w:t>
            </w:r>
            <w:r w:rsidRPr="00816EC7">
              <w:rPr>
                <w:rFonts w:ascii="Times New Roman" w:eastAsia="Times New Roman" w:hAnsi="Times New Roman"/>
                <w:w w:val="115"/>
              </w:rPr>
              <w:t xml:space="preserve">А  </w:t>
            </w:r>
            <w:r w:rsidRPr="00816EC7">
              <w:rPr>
                <w:rFonts w:ascii="Times New Roman" w:eastAsia="Times New Roman" w:hAnsi="Times New Roman"/>
                <w:spacing w:val="17"/>
                <w:w w:val="115"/>
              </w:rPr>
              <w:t xml:space="preserve"> </w:t>
            </w:r>
            <w:r w:rsidRPr="00816EC7">
              <w:rPr>
                <w:rFonts w:ascii="Times New Roman" w:eastAsia="Times New Roman" w:hAnsi="Times New Roman"/>
                <w:w w:val="115"/>
              </w:rPr>
              <w:t>Кассиль</w:t>
            </w:r>
            <w:r>
              <w:rPr>
                <w:rFonts w:ascii="Times New Roman" w:eastAsia="Times New Roman" w:hAnsi="Times New Roman"/>
              </w:rPr>
              <w:t xml:space="preserve"> </w:t>
            </w:r>
            <w:r w:rsidRPr="00816EC7">
              <w:rPr>
                <w:rFonts w:ascii="Times New Roman" w:eastAsia="Times New Roman" w:hAnsi="Times New Roman"/>
                <w:w w:val="115"/>
              </w:rPr>
              <w:t>«Сестра»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ind w:right="290"/>
              <w:jc w:val="both"/>
              <w:rPr>
                <w:rFonts w:ascii="Times New Roman" w:eastAsia="Times New Roman" w:hAnsi="Times New Roman"/>
                <w:w w:val="115"/>
              </w:rPr>
            </w:pPr>
            <w:r w:rsidRPr="00816EC7">
              <w:rPr>
                <w:rFonts w:ascii="Times New Roman" w:eastAsia="Times New Roman" w:hAnsi="Times New Roman"/>
                <w:w w:val="115"/>
              </w:rPr>
              <w:t>Б</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А</w:t>
            </w:r>
            <w:r w:rsidRPr="00816EC7">
              <w:rPr>
                <w:rFonts w:ascii="Times New Roman" w:eastAsia="Times New Roman" w:hAnsi="Times New Roman"/>
                <w:spacing w:val="1"/>
                <w:w w:val="115"/>
              </w:rPr>
              <w:t xml:space="preserve"> </w:t>
            </w:r>
            <w:r w:rsidRPr="00816EC7">
              <w:rPr>
                <w:rFonts w:ascii="Times New Roman" w:eastAsia="Times New Roman" w:hAnsi="Times New Roman"/>
                <w:w w:val="115"/>
              </w:rPr>
              <w:t>Лавренёв «Большое сердце»,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816EC7" w:rsidRDefault="00A90BA0" w:rsidP="00BF0C92">
            <w:pPr>
              <w:autoSpaceDE w:val="0"/>
              <w:autoSpaceDN w:val="0"/>
              <w:ind w:right="290"/>
              <w:jc w:val="center"/>
              <w:rPr>
                <w:rFonts w:ascii="Times New Roman" w:eastAsia="Times New Roman" w:hAnsi="Times New Roman"/>
                <w:b/>
                <w:w w:val="115"/>
              </w:rPr>
            </w:pPr>
            <w:r w:rsidRPr="00816EC7">
              <w:rPr>
                <w:rFonts w:ascii="Times New Roman" w:eastAsia="Times New Roman" w:hAnsi="Times New Roman"/>
                <w:b/>
                <w:w w:val="115"/>
              </w:rPr>
              <w:t>Зарубежная</w:t>
            </w:r>
            <w:r w:rsidRPr="00816EC7">
              <w:rPr>
                <w:rFonts w:ascii="Times New Roman" w:eastAsia="Times New Roman" w:hAnsi="Times New Roman"/>
                <w:b/>
                <w:spacing w:val="-49"/>
                <w:w w:val="115"/>
              </w:rPr>
              <w:t xml:space="preserve"> </w:t>
            </w:r>
            <w:r w:rsidRPr="00816EC7">
              <w:rPr>
                <w:rFonts w:ascii="Times New Roman" w:eastAsia="Times New Roman" w:hAnsi="Times New Roman"/>
                <w:b/>
                <w:w w:val="115"/>
              </w:rPr>
              <w:t>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816EC7" w:rsidRDefault="00A90BA0" w:rsidP="00BF0C92">
            <w:pPr>
              <w:suppressAutoHyphens/>
              <w:snapToGrid w:val="0"/>
              <w:jc w:val="center"/>
              <w:rPr>
                <w:rFonts w:ascii="Times New Roman" w:eastAsia="Droid Sans Fallback" w:hAnsi="Times New Roman"/>
                <w:b/>
                <w:color w:val="00000A"/>
                <w:lang w:eastAsia="ar-SA"/>
              </w:rPr>
            </w:pPr>
            <w:r w:rsidRPr="00816EC7">
              <w:rPr>
                <w:rFonts w:ascii="Times New Roman" w:eastAsia="Droid Sans Fallback" w:hAnsi="Times New Roman"/>
                <w:b/>
                <w:color w:val="00000A"/>
                <w:lang w:eastAsia="ar-SA"/>
              </w:rPr>
              <w:t>11</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w w:val="115"/>
              </w:rPr>
              <w:t>Братья</w:t>
            </w:r>
            <w:r w:rsidRPr="008B3220">
              <w:rPr>
                <w:rFonts w:ascii="Times New Roman" w:eastAsia="Times New Roman" w:hAnsi="Times New Roman"/>
                <w:spacing w:val="-10"/>
                <w:w w:val="115"/>
              </w:rPr>
              <w:t xml:space="preserve"> </w:t>
            </w:r>
            <w:r w:rsidRPr="008B3220">
              <w:rPr>
                <w:rFonts w:ascii="Times New Roman" w:eastAsia="Times New Roman" w:hAnsi="Times New Roman"/>
                <w:w w:val="115"/>
              </w:rPr>
              <w:t>Гримм</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«Бременские</w:t>
            </w:r>
            <w:r w:rsidRPr="008B3220">
              <w:rPr>
                <w:rFonts w:ascii="Times New Roman" w:eastAsia="Times New Roman" w:hAnsi="Times New Roman"/>
                <w:spacing w:val="-10"/>
                <w:w w:val="115"/>
              </w:rPr>
              <w:t xml:space="preserve"> </w:t>
            </w:r>
            <w:r w:rsidRPr="008B3220">
              <w:rPr>
                <w:rFonts w:ascii="Times New Roman" w:eastAsia="Times New Roman" w:hAnsi="Times New Roman"/>
                <w:w w:val="115"/>
              </w:rPr>
              <w:t>музыканты».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2"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w w:val="115"/>
              </w:rPr>
              <w:t>Ш</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Перро</w:t>
            </w:r>
            <w:r w:rsidRPr="008B3220">
              <w:rPr>
                <w:rFonts w:ascii="Times New Roman" w:eastAsia="Times New Roman" w:hAnsi="Times New Roman"/>
                <w:spacing w:val="-10"/>
                <w:w w:val="115"/>
              </w:rPr>
              <w:t xml:space="preserve"> </w:t>
            </w:r>
            <w:r w:rsidRPr="008B3220">
              <w:rPr>
                <w:rFonts w:ascii="Times New Roman" w:eastAsia="Times New Roman" w:hAnsi="Times New Roman"/>
                <w:w w:val="115"/>
              </w:rPr>
              <w:t>«Кот</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в</w:t>
            </w:r>
            <w:r w:rsidRPr="008B3220">
              <w:rPr>
                <w:rFonts w:ascii="Times New Roman" w:eastAsia="Times New Roman" w:hAnsi="Times New Roman"/>
                <w:spacing w:val="-10"/>
                <w:w w:val="115"/>
              </w:rPr>
              <w:t xml:space="preserve"> </w:t>
            </w:r>
            <w:r w:rsidRPr="008B3220">
              <w:rPr>
                <w:rFonts w:ascii="Times New Roman" w:eastAsia="Times New Roman" w:hAnsi="Times New Roman"/>
                <w:w w:val="115"/>
              </w:rPr>
              <w:t>сапо-</w:t>
            </w:r>
            <w:r w:rsidRPr="008B3220">
              <w:rPr>
                <w:rFonts w:ascii="Times New Roman" w:eastAsia="Times New Roman" w:hAnsi="Times New Roman"/>
                <w:spacing w:val="-49"/>
                <w:w w:val="115"/>
              </w:rPr>
              <w:t xml:space="preserve"> </w:t>
            </w:r>
            <w:r w:rsidRPr="008B3220">
              <w:rPr>
                <w:rFonts w:ascii="Times New Roman" w:eastAsia="Times New Roman" w:hAnsi="Times New Roman"/>
                <w:w w:val="115"/>
              </w:rPr>
              <w:t>гах»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w w:val="115"/>
              </w:rPr>
              <w:t>Дж</w:t>
            </w:r>
            <w:r w:rsidRPr="008B3220">
              <w:rPr>
                <w:rFonts w:ascii="Times New Roman" w:eastAsia="Times New Roman" w:hAnsi="Times New Roman"/>
                <w:spacing w:val="11"/>
                <w:w w:val="115"/>
              </w:rPr>
              <w:t xml:space="preserve"> </w:t>
            </w:r>
            <w:r w:rsidRPr="008B3220">
              <w:rPr>
                <w:rFonts w:ascii="Times New Roman" w:eastAsia="Times New Roman" w:hAnsi="Times New Roman"/>
                <w:w w:val="115"/>
              </w:rPr>
              <w:t>Харрис</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«Братец</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Лис</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и</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Братец</w:t>
            </w:r>
            <w:r w:rsidRPr="008B3220">
              <w:rPr>
                <w:rFonts w:ascii="Times New Roman" w:eastAsia="Times New Roman" w:hAnsi="Times New Roman"/>
                <w:spacing w:val="-9"/>
                <w:w w:val="115"/>
              </w:rPr>
              <w:t xml:space="preserve"> </w:t>
            </w:r>
            <w:r w:rsidRPr="008B3220">
              <w:rPr>
                <w:rFonts w:ascii="Times New Roman" w:eastAsia="Times New Roman" w:hAnsi="Times New Roman"/>
                <w:w w:val="115"/>
              </w:rPr>
              <w:t>Кролик»,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F14077" w:rsidRDefault="00A90BA0" w:rsidP="00BF0C92">
            <w:pPr>
              <w:autoSpaceDE w:val="0"/>
              <w:autoSpaceDN w:val="0"/>
              <w:jc w:val="both"/>
              <w:rPr>
                <w:rFonts w:ascii="Times New Roman" w:eastAsia="Times New Roman" w:hAnsi="Times New Roman"/>
              </w:rPr>
            </w:pPr>
            <w:r w:rsidRPr="008B3220">
              <w:rPr>
                <w:rFonts w:ascii="Times New Roman" w:eastAsia="Times New Roman" w:hAnsi="Times New Roman"/>
                <w:w w:val="115"/>
              </w:rPr>
              <w:t>Э</w:t>
            </w:r>
            <w:r w:rsidRPr="008B3220">
              <w:rPr>
                <w:rFonts w:ascii="Times New Roman" w:eastAsia="Times New Roman" w:hAnsi="Times New Roman"/>
                <w:spacing w:val="10"/>
                <w:w w:val="115"/>
              </w:rPr>
              <w:t xml:space="preserve"> </w:t>
            </w:r>
            <w:r w:rsidRPr="008B3220">
              <w:rPr>
                <w:rFonts w:ascii="Times New Roman" w:eastAsia="Times New Roman" w:hAnsi="Times New Roman"/>
                <w:w w:val="115"/>
              </w:rPr>
              <w:t>Распэ</w:t>
            </w:r>
            <w:r>
              <w:rPr>
                <w:rFonts w:ascii="Times New Roman" w:eastAsia="Times New Roman" w:hAnsi="Times New Roman"/>
              </w:rPr>
              <w:t xml:space="preserve"> </w:t>
            </w:r>
            <w:r w:rsidRPr="008B3220">
              <w:rPr>
                <w:rFonts w:ascii="Times New Roman" w:eastAsia="Times New Roman" w:hAnsi="Times New Roman"/>
                <w:spacing w:val="-1"/>
                <w:w w:val="115"/>
              </w:rPr>
              <w:t>«Необыкновенный олень»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spacing w:val="-1"/>
                <w:w w:val="115"/>
              </w:rPr>
              <w:t>Х -К</w:t>
            </w:r>
            <w:r w:rsidRPr="008B3220">
              <w:rPr>
                <w:rFonts w:ascii="Times New Roman" w:eastAsia="Times New Roman" w:hAnsi="Times New Roman"/>
                <w:w w:val="115"/>
              </w:rPr>
              <w:t xml:space="preserve"> </w:t>
            </w:r>
            <w:r w:rsidRPr="008B3220">
              <w:rPr>
                <w:rFonts w:ascii="Times New Roman" w:eastAsia="Times New Roman" w:hAnsi="Times New Roman"/>
                <w:spacing w:val="-1"/>
                <w:w w:val="115"/>
              </w:rPr>
              <w:t xml:space="preserve">Андерсен </w:t>
            </w:r>
            <w:r w:rsidRPr="008B3220">
              <w:rPr>
                <w:rFonts w:ascii="Times New Roman" w:eastAsia="Times New Roman" w:hAnsi="Times New Roman"/>
                <w:w w:val="115"/>
              </w:rPr>
              <w:t>«Пятеро из одного</w:t>
            </w:r>
            <w:r w:rsidRPr="008B3220">
              <w:rPr>
                <w:rFonts w:ascii="Times New Roman" w:eastAsia="Times New Roman" w:hAnsi="Times New Roman"/>
                <w:spacing w:val="1"/>
                <w:w w:val="115"/>
              </w:rPr>
              <w:t xml:space="preserve"> </w:t>
            </w:r>
            <w:r w:rsidRPr="008B3220">
              <w:rPr>
                <w:rFonts w:ascii="Times New Roman" w:eastAsia="Times New Roman" w:hAnsi="Times New Roman"/>
                <w:spacing w:val="-2"/>
                <w:w w:val="115"/>
              </w:rPr>
              <w:t>стручка»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spacing w:val="-1"/>
                <w:w w:val="115"/>
              </w:rPr>
              <w:t>Х -К</w:t>
            </w:r>
            <w:r w:rsidRPr="008B3220">
              <w:rPr>
                <w:rFonts w:ascii="Times New Roman" w:eastAsia="Times New Roman" w:hAnsi="Times New Roman"/>
                <w:w w:val="115"/>
              </w:rPr>
              <w:t xml:space="preserve"> </w:t>
            </w:r>
            <w:r w:rsidRPr="008B3220">
              <w:rPr>
                <w:rFonts w:ascii="Times New Roman" w:eastAsia="Times New Roman" w:hAnsi="Times New Roman"/>
                <w:spacing w:val="-1"/>
                <w:w w:val="115"/>
              </w:rPr>
              <w:t>Андерсен «Огниво»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w w:val="115"/>
              </w:rPr>
              <w:t>Тема дружбы</w:t>
            </w:r>
            <w:r w:rsidRPr="008B3220">
              <w:rPr>
                <w:rFonts w:ascii="Times New Roman" w:eastAsia="Times New Roman" w:hAnsi="Times New Roman"/>
                <w:spacing w:val="-49"/>
                <w:w w:val="115"/>
              </w:rPr>
              <w:t xml:space="preserve"> </w:t>
            </w:r>
            <w:r w:rsidRPr="008B3220">
              <w:rPr>
                <w:rFonts w:ascii="Times New Roman" w:eastAsia="Times New Roman" w:hAnsi="Times New Roman"/>
                <w:w w:val="120"/>
              </w:rPr>
              <w:t>в произведениях</w:t>
            </w:r>
            <w:r w:rsidRPr="008B3220">
              <w:rPr>
                <w:rFonts w:ascii="Times New Roman" w:eastAsia="Times New Roman" w:hAnsi="Times New Roman"/>
                <w:spacing w:val="1"/>
                <w:w w:val="120"/>
              </w:rPr>
              <w:t xml:space="preserve"> </w:t>
            </w:r>
            <w:r w:rsidRPr="008B3220">
              <w:rPr>
                <w:rFonts w:ascii="Times New Roman" w:eastAsia="Times New Roman" w:hAnsi="Times New Roman"/>
                <w:w w:val="115"/>
              </w:rPr>
              <w:t>зарубежных авторов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w w:val="115"/>
              </w:rPr>
              <w:t>Составление плана</w:t>
            </w:r>
            <w:r w:rsidRPr="008B3220">
              <w:rPr>
                <w:rFonts w:ascii="Times New Roman" w:eastAsia="Times New Roman" w:hAnsi="Times New Roman"/>
                <w:spacing w:val="1"/>
                <w:w w:val="115"/>
              </w:rPr>
              <w:t xml:space="preserve"> </w:t>
            </w:r>
            <w:r w:rsidRPr="008B3220">
              <w:rPr>
                <w:rFonts w:ascii="Times New Roman" w:eastAsia="Times New Roman" w:hAnsi="Times New Roman"/>
                <w:w w:val="120"/>
              </w:rPr>
              <w:t>художественного</w:t>
            </w:r>
            <w:r w:rsidRPr="008B3220">
              <w:rPr>
                <w:rFonts w:ascii="Times New Roman" w:eastAsia="Times New Roman" w:hAnsi="Times New Roman"/>
                <w:spacing w:val="1"/>
                <w:w w:val="120"/>
              </w:rPr>
              <w:t xml:space="preserve"> </w:t>
            </w:r>
            <w:r w:rsidRPr="008B3220">
              <w:rPr>
                <w:rFonts w:ascii="Times New Roman" w:eastAsia="Times New Roman" w:hAnsi="Times New Roman"/>
                <w:w w:val="115"/>
              </w:rPr>
              <w:t>произведения:</w:t>
            </w:r>
            <w:r w:rsidRPr="008B3220">
              <w:rPr>
                <w:rFonts w:ascii="Times New Roman" w:eastAsia="Times New Roman" w:hAnsi="Times New Roman"/>
                <w:spacing w:val="1"/>
                <w:w w:val="115"/>
              </w:rPr>
              <w:t xml:space="preserve"> </w:t>
            </w:r>
            <w:r w:rsidRPr="008B3220">
              <w:rPr>
                <w:rFonts w:ascii="Times New Roman" w:eastAsia="Times New Roman" w:hAnsi="Times New Roman"/>
                <w:w w:val="115"/>
              </w:rPr>
              <w:t>части</w:t>
            </w:r>
            <w:r w:rsidRPr="008B3220">
              <w:rPr>
                <w:rFonts w:ascii="Times New Roman" w:eastAsia="Times New Roman" w:hAnsi="Times New Roman"/>
                <w:spacing w:val="1"/>
                <w:w w:val="115"/>
              </w:rPr>
              <w:t xml:space="preserve"> </w:t>
            </w:r>
            <w:r w:rsidRPr="008B3220">
              <w:rPr>
                <w:rFonts w:ascii="Times New Roman" w:eastAsia="Times New Roman" w:hAnsi="Times New Roman"/>
                <w:w w:val="120"/>
              </w:rPr>
              <w:t>текста, их главные</w:t>
            </w:r>
            <w:r w:rsidRPr="008B3220">
              <w:rPr>
                <w:rFonts w:ascii="Times New Roman" w:eastAsia="Times New Roman" w:hAnsi="Times New Roman"/>
                <w:spacing w:val="1"/>
                <w:w w:val="120"/>
              </w:rPr>
              <w:t xml:space="preserve"> </w:t>
            </w:r>
            <w:r w:rsidRPr="008B3220">
              <w:rPr>
                <w:rFonts w:ascii="Times New Roman" w:eastAsia="Times New Roman" w:hAnsi="Times New Roman"/>
                <w:w w:val="120"/>
              </w:rPr>
              <w:t>темы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8B3220" w:rsidRDefault="00A90BA0" w:rsidP="00BF0C92">
            <w:pPr>
              <w:autoSpaceDE w:val="0"/>
              <w:autoSpaceDN w:val="0"/>
              <w:ind w:right="290"/>
              <w:jc w:val="both"/>
              <w:rPr>
                <w:rFonts w:ascii="Times New Roman" w:eastAsia="Times New Roman" w:hAnsi="Times New Roman"/>
                <w:w w:val="115"/>
              </w:rPr>
            </w:pPr>
            <w:r w:rsidRPr="008B3220">
              <w:rPr>
                <w:rFonts w:ascii="Times New Roman" w:eastAsia="Times New Roman" w:hAnsi="Times New Roman"/>
                <w:w w:val="115"/>
              </w:rPr>
              <w:t>Составление выставки книг на</w:t>
            </w:r>
            <w:r w:rsidRPr="008B3220">
              <w:rPr>
                <w:rFonts w:ascii="Times New Roman" w:eastAsia="Times New Roman" w:hAnsi="Times New Roman"/>
                <w:spacing w:val="1"/>
                <w:w w:val="115"/>
              </w:rPr>
              <w:t xml:space="preserve"> </w:t>
            </w:r>
            <w:r w:rsidRPr="008B3220">
              <w:rPr>
                <w:rFonts w:ascii="Times New Roman" w:eastAsia="Times New Roman" w:hAnsi="Times New Roman"/>
                <w:w w:val="115"/>
              </w:rPr>
              <w:t>тему «Зарубежные писатели».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B76F3C" w:rsidRDefault="00A90BA0" w:rsidP="00BF0C92">
            <w:pPr>
              <w:autoSpaceDE w:val="0"/>
              <w:autoSpaceDN w:val="0"/>
              <w:spacing w:before="65" w:line="232" w:lineRule="auto"/>
              <w:jc w:val="center"/>
              <w:rPr>
                <w:rFonts w:ascii="Times New Roman" w:eastAsia="Times New Roman" w:hAnsi="Times New Roman"/>
                <w:b/>
              </w:rPr>
            </w:pPr>
            <w:r w:rsidRPr="00B76F3C">
              <w:rPr>
                <w:rFonts w:ascii="Times New Roman" w:eastAsia="Times New Roman" w:hAnsi="Times New Roman"/>
                <w:b/>
                <w:w w:val="115"/>
              </w:rPr>
              <w:t>Библиогра</w:t>
            </w:r>
            <w:r w:rsidRPr="00B76F3C">
              <w:rPr>
                <w:rFonts w:ascii="Times New Roman" w:eastAsia="Times New Roman" w:hAnsi="Times New Roman"/>
                <w:b/>
                <w:w w:val="120"/>
              </w:rPr>
              <w:t>фическая</w:t>
            </w:r>
            <w:r w:rsidRPr="00B76F3C">
              <w:rPr>
                <w:rFonts w:ascii="Times New Roman" w:eastAsia="Times New Roman" w:hAnsi="Times New Roman"/>
                <w:b/>
                <w:spacing w:val="1"/>
                <w:w w:val="120"/>
              </w:rPr>
              <w:t xml:space="preserve"> </w:t>
            </w:r>
            <w:r w:rsidRPr="00B76F3C">
              <w:rPr>
                <w:rFonts w:ascii="Times New Roman" w:eastAsia="Times New Roman" w:hAnsi="Times New Roman"/>
                <w:b/>
                <w:w w:val="120"/>
              </w:rPr>
              <w:t>культура</w:t>
            </w:r>
            <w:r w:rsidRPr="00B76F3C">
              <w:rPr>
                <w:rFonts w:ascii="Times New Roman" w:eastAsia="Times New Roman" w:hAnsi="Times New Roman"/>
                <w:b/>
                <w:spacing w:val="1"/>
                <w:w w:val="120"/>
              </w:rPr>
              <w:t xml:space="preserve"> </w:t>
            </w:r>
            <w:r w:rsidRPr="00B76F3C">
              <w:rPr>
                <w:rFonts w:ascii="Times New Roman" w:eastAsia="Times New Roman" w:hAnsi="Times New Roman"/>
                <w:b/>
                <w:w w:val="120"/>
              </w:rPr>
              <w:t>(работа</w:t>
            </w:r>
            <w:r w:rsidRPr="00B76F3C">
              <w:rPr>
                <w:rFonts w:ascii="Times New Roman" w:eastAsia="Times New Roman" w:hAnsi="Times New Roman"/>
                <w:b/>
              </w:rPr>
              <w:t xml:space="preserve"> </w:t>
            </w:r>
            <w:r w:rsidRPr="00B76F3C">
              <w:rPr>
                <w:rFonts w:ascii="Times New Roman" w:eastAsia="Times New Roman" w:hAnsi="Times New Roman"/>
                <w:b/>
                <w:spacing w:val="-2"/>
                <w:w w:val="115"/>
              </w:rPr>
              <w:t>с детской</w:t>
            </w:r>
            <w:r w:rsidRPr="00B76F3C">
              <w:rPr>
                <w:rFonts w:ascii="Times New Roman" w:eastAsia="Times New Roman" w:hAnsi="Times New Roman"/>
                <w:b/>
                <w:spacing w:val="-49"/>
                <w:w w:val="115"/>
              </w:rPr>
              <w:t xml:space="preserve"> </w:t>
            </w:r>
            <w:r w:rsidRPr="00B76F3C">
              <w:rPr>
                <w:rFonts w:ascii="Times New Roman" w:eastAsia="Times New Roman" w:hAnsi="Times New Roman"/>
                <w:b/>
                <w:w w:val="115"/>
              </w:rPr>
              <w:t>книгой</w:t>
            </w:r>
            <w:r w:rsidRPr="00B76F3C">
              <w:rPr>
                <w:rFonts w:ascii="Times New Roman" w:eastAsia="Times New Roman" w:hAnsi="Times New Roman"/>
                <w:b/>
              </w:rPr>
              <w:t xml:space="preserve"> </w:t>
            </w:r>
            <w:r w:rsidRPr="00B76F3C">
              <w:rPr>
                <w:rFonts w:ascii="Times New Roman" w:eastAsia="Times New Roman" w:hAnsi="Times New Roman"/>
                <w:b/>
                <w:w w:val="115"/>
              </w:rPr>
              <w:t>и справочной литературой)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B76F3C" w:rsidRDefault="00A90BA0" w:rsidP="00BF0C92">
            <w:pPr>
              <w:suppressAutoHyphens/>
              <w:snapToGrid w:val="0"/>
              <w:jc w:val="center"/>
              <w:rPr>
                <w:rFonts w:ascii="Times New Roman" w:eastAsia="Droid Sans Fallback" w:hAnsi="Times New Roman"/>
                <w:b/>
                <w:color w:val="00000A"/>
                <w:lang w:eastAsia="ar-SA"/>
              </w:rPr>
            </w:pPr>
            <w:r w:rsidRPr="00B76F3C">
              <w:rPr>
                <w:rFonts w:ascii="Times New Roman" w:eastAsia="Droid Sans Fallback" w:hAnsi="Times New Roman"/>
                <w:b/>
                <w:color w:val="00000A"/>
                <w:lang w:eastAsia="ar-SA"/>
              </w:rPr>
              <w:t>2</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B76F3C" w:rsidRDefault="00A90BA0" w:rsidP="00BF0C92">
            <w:pPr>
              <w:autoSpaceDE w:val="0"/>
              <w:autoSpaceDN w:val="0"/>
              <w:ind w:right="289"/>
              <w:jc w:val="both"/>
              <w:rPr>
                <w:rFonts w:ascii="Times New Roman" w:eastAsia="Times New Roman" w:hAnsi="Times New Roman"/>
                <w:w w:val="115"/>
              </w:rPr>
            </w:pPr>
            <w:r w:rsidRPr="00B76F3C">
              <w:rPr>
                <w:rFonts w:ascii="Times New Roman" w:eastAsia="Times New Roman" w:hAnsi="Times New Roman"/>
                <w:w w:val="115"/>
              </w:rPr>
              <w:t>Книга</w:t>
            </w:r>
            <w:r w:rsidRPr="00B76F3C">
              <w:rPr>
                <w:rFonts w:ascii="Times New Roman" w:eastAsia="Times New Roman" w:hAnsi="Times New Roman"/>
                <w:spacing w:val="4"/>
                <w:w w:val="115"/>
              </w:rPr>
              <w:t xml:space="preserve"> </w:t>
            </w:r>
            <w:r w:rsidRPr="00B76F3C">
              <w:rPr>
                <w:rFonts w:ascii="Times New Roman" w:eastAsia="Times New Roman" w:hAnsi="Times New Roman"/>
                <w:w w:val="115"/>
              </w:rPr>
              <w:t>как</w:t>
            </w:r>
            <w:r w:rsidRPr="00B76F3C">
              <w:rPr>
                <w:rFonts w:ascii="Times New Roman" w:eastAsia="Times New Roman" w:hAnsi="Times New Roman"/>
                <w:spacing w:val="5"/>
                <w:w w:val="115"/>
              </w:rPr>
              <w:t xml:space="preserve"> </w:t>
            </w:r>
            <w:r w:rsidRPr="00B76F3C">
              <w:rPr>
                <w:rFonts w:ascii="Times New Roman" w:eastAsia="Times New Roman" w:hAnsi="Times New Roman"/>
                <w:w w:val="115"/>
              </w:rPr>
              <w:t>источник</w:t>
            </w:r>
            <w:r w:rsidRPr="00B76F3C">
              <w:rPr>
                <w:rFonts w:ascii="Times New Roman" w:eastAsia="Times New Roman" w:hAnsi="Times New Roman"/>
                <w:spacing w:val="1"/>
                <w:w w:val="115"/>
              </w:rPr>
              <w:t xml:space="preserve"> </w:t>
            </w:r>
            <w:r w:rsidRPr="00B76F3C">
              <w:rPr>
                <w:rFonts w:ascii="Times New Roman" w:eastAsia="Times New Roman" w:hAnsi="Times New Roman"/>
                <w:w w:val="115"/>
              </w:rPr>
              <w:t>необходимых</w:t>
            </w:r>
            <w:r w:rsidRPr="00B76F3C">
              <w:rPr>
                <w:rFonts w:ascii="Times New Roman" w:eastAsia="Times New Roman" w:hAnsi="Times New Roman"/>
                <w:spacing w:val="2"/>
                <w:w w:val="115"/>
              </w:rPr>
              <w:t xml:space="preserve"> </w:t>
            </w:r>
            <w:r w:rsidRPr="00B76F3C">
              <w:rPr>
                <w:rFonts w:ascii="Times New Roman" w:eastAsia="Times New Roman" w:hAnsi="Times New Roman"/>
                <w:w w:val="115"/>
              </w:rPr>
              <w:t>знаний</w:t>
            </w:r>
            <w:r w:rsidRPr="00B76F3C">
              <w:rPr>
                <w:rFonts w:ascii="Times New Roman" w:eastAsia="Times New Roman" w:hAnsi="Times New Roman"/>
                <w:spacing w:val="1"/>
                <w:w w:val="115"/>
              </w:rPr>
              <w:t xml:space="preserve"> </w:t>
            </w:r>
            <w:r w:rsidRPr="00B76F3C">
              <w:rPr>
                <w:rFonts w:ascii="Times New Roman" w:eastAsia="Times New Roman" w:hAnsi="Times New Roman"/>
                <w:w w:val="115"/>
              </w:rPr>
              <w:t>Элементы книги:</w:t>
            </w:r>
            <w:r w:rsidRPr="00B76F3C">
              <w:rPr>
                <w:rFonts w:ascii="Times New Roman" w:eastAsia="Times New Roman" w:hAnsi="Times New Roman"/>
                <w:spacing w:val="1"/>
                <w:w w:val="115"/>
              </w:rPr>
              <w:t xml:space="preserve"> </w:t>
            </w:r>
            <w:r w:rsidRPr="00B76F3C">
              <w:rPr>
                <w:rFonts w:ascii="Times New Roman" w:eastAsia="Times New Roman" w:hAnsi="Times New Roman"/>
                <w:w w:val="115"/>
              </w:rPr>
              <w:t>содержание или</w:t>
            </w:r>
            <w:r w:rsidRPr="00B76F3C">
              <w:rPr>
                <w:rFonts w:ascii="Times New Roman" w:eastAsia="Times New Roman" w:hAnsi="Times New Roman"/>
                <w:spacing w:val="1"/>
                <w:w w:val="115"/>
              </w:rPr>
              <w:t xml:space="preserve"> </w:t>
            </w:r>
            <w:r w:rsidRPr="00B76F3C">
              <w:rPr>
                <w:rFonts w:ascii="Times New Roman" w:eastAsia="Times New Roman" w:hAnsi="Times New Roman"/>
                <w:w w:val="115"/>
              </w:rPr>
              <w:t>оглавление, аннотация,</w:t>
            </w:r>
            <w:r w:rsidRPr="00B76F3C">
              <w:rPr>
                <w:rFonts w:ascii="Times New Roman" w:eastAsia="Times New Roman" w:hAnsi="Times New Roman"/>
                <w:spacing w:val="1"/>
                <w:w w:val="115"/>
              </w:rPr>
              <w:t xml:space="preserve"> </w:t>
            </w:r>
            <w:r w:rsidRPr="00B76F3C">
              <w:rPr>
                <w:rFonts w:ascii="Times New Roman" w:eastAsia="Times New Roman" w:hAnsi="Times New Roman"/>
                <w:w w:val="115"/>
              </w:rPr>
              <w:t>иллюстрация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B76F3C" w:rsidRDefault="00A90BA0" w:rsidP="00BF0C92">
            <w:pPr>
              <w:autoSpaceDE w:val="0"/>
              <w:autoSpaceDN w:val="0"/>
              <w:ind w:right="289"/>
              <w:jc w:val="both"/>
              <w:rPr>
                <w:rFonts w:ascii="Times New Roman" w:eastAsia="Times New Roman" w:hAnsi="Times New Roman"/>
                <w:w w:val="115"/>
              </w:rPr>
            </w:pPr>
            <w:r w:rsidRPr="00B76F3C">
              <w:rPr>
                <w:rFonts w:ascii="Times New Roman" w:eastAsia="Times New Roman" w:hAnsi="Times New Roman"/>
                <w:w w:val="115"/>
              </w:rPr>
              <w:t>Книга</w:t>
            </w:r>
            <w:r w:rsidRPr="00B76F3C">
              <w:rPr>
                <w:rFonts w:ascii="Times New Roman" w:eastAsia="Times New Roman" w:hAnsi="Times New Roman"/>
                <w:spacing w:val="-3"/>
                <w:w w:val="115"/>
              </w:rPr>
              <w:t xml:space="preserve"> </w:t>
            </w:r>
            <w:r w:rsidRPr="00B76F3C">
              <w:rPr>
                <w:rFonts w:ascii="Times New Roman" w:eastAsia="Times New Roman" w:hAnsi="Times New Roman"/>
                <w:w w:val="115"/>
              </w:rPr>
              <w:t>учебная, художественная,</w:t>
            </w:r>
            <w:r w:rsidRPr="00B76F3C">
              <w:rPr>
                <w:rFonts w:ascii="Times New Roman" w:eastAsia="Times New Roman" w:hAnsi="Times New Roman"/>
                <w:spacing w:val="1"/>
                <w:w w:val="115"/>
              </w:rPr>
              <w:t xml:space="preserve"> </w:t>
            </w:r>
            <w:r w:rsidRPr="00B76F3C">
              <w:rPr>
                <w:rFonts w:ascii="Times New Roman" w:eastAsia="Times New Roman" w:hAnsi="Times New Roman"/>
                <w:w w:val="120"/>
              </w:rPr>
              <w:t>справочная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sidRPr="00CE3EB7">
              <w:rPr>
                <w:rFonts w:ascii="Times New Roman" w:eastAsia="Droid Sans Fallback" w:hAnsi="Times New Roman"/>
                <w:b/>
                <w:color w:val="00000A"/>
                <w:lang w:eastAsia="ar-SA"/>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bl>
    <w:p w:rsidR="00A90BA0" w:rsidRPr="00CE3EB7" w:rsidRDefault="00A90BA0" w:rsidP="00A90BA0">
      <w:pPr>
        <w:jc w:val="center"/>
        <w:rPr>
          <w:rFonts w:ascii="Times New Roman" w:hAnsi="Times New Roman"/>
          <w:b/>
        </w:rPr>
      </w:pPr>
    </w:p>
    <w:p w:rsidR="00A90BA0" w:rsidRPr="00CE3EB7" w:rsidRDefault="00A90BA0" w:rsidP="00A90BA0">
      <w:pPr>
        <w:jc w:val="center"/>
        <w:rPr>
          <w:rFonts w:ascii="Times New Roman" w:hAnsi="Times New Roman"/>
          <w:b/>
        </w:rPr>
      </w:pPr>
      <w:r w:rsidRPr="00CE3EB7">
        <w:rPr>
          <w:rFonts w:ascii="Times New Roman" w:hAnsi="Times New Roman"/>
          <w:b/>
        </w:rPr>
        <w:t>Поурочное  планирование</w:t>
      </w:r>
      <w:r>
        <w:rPr>
          <w:rFonts w:ascii="Times New Roman" w:hAnsi="Times New Roman"/>
          <w:b/>
        </w:rPr>
        <w:t xml:space="preserve"> учебного предмета «Литературное чтение</w:t>
      </w:r>
      <w:r w:rsidRPr="00CE3EB7">
        <w:rPr>
          <w:rFonts w:ascii="Times New Roman" w:hAnsi="Times New Roman"/>
          <w:b/>
        </w:rPr>
        <w:t>». 3 класс</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 xml:space="preserve">№ </w:t>
            </w:r>
          </w:p>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Используемые ЭОР и ЦОР</w:t>
            </w: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autoSpaceDE w:val="0"/>
              <w:autoSpaceDN w:val="0"/>
              <w:spacing w:before="62" w:line="202" w:lineRule="exact"/>
              <w:ind w:left="110"/>
              <w:jc w:val="center"/>
              <w:rPr>
                <w:rFonts w:ascii="Times New Roman" w:eastAsia="Times New Roman" w:hAnsi="Times New Roman"/>
                <w:b/>
              </w:rPr>
            </w:pPr>
            <w:r w:rsidRPr="00791E0C">
              <w:rPr>
                <w:rFonts w:ascii="Times New Roman" w:eastAsia="Times New Roman" w:hAnsi="Times New Roman"/>
                <w:b/>
                <w:spacing w:val="-1"/>
                <w:w w:val="115"/>
              </w:rPr>
              <w:t>О</w:t>
            </w:r>
            <w:r w:rsidRPr="00791E0C">
              <w:rPr>
                <w:rFonts w:ascii="Times New Roman" w:eastAsia="Times New Roman" w:hAnsi="Times New Roman"/>
                <w:b/>
                <w:spacing w:val="-11"/>
                <w:w w:val="115"/>
              </w:rPr>
              <w:t xml:space="preserve"> </w:t>
            </w:r>
            <w:r w:rsidRPr="00791E0C">
              <w:rPr>
                <w:rFonts w:ascii="Times New Roman" w:eastAsia="Times New Roman" w:hAnsi="Times New Roman"/>
                <w:b/>
                <w:spacing w:val="-1"/>
                <w:w w:val="115"/>
              </w:rPr>
              <w:t>Родине</w:t>
            </w:r>
            <w:r w:rsidRPr="00791E0C">
              <w:rPr>
                <w:rFonts w:ascii="Times New Roman" w:eastAsia="Times New Roman" w:hAnsi="Times New Roman"/>
                <w:b/>
              </w:rPr>
              <w:t xml:space="preserve"> </w:t>
            </w:r>
            <w:r w:rsidRPr="00791E0C">
              <w:rPr>
                <w:rFonts w:ascii="Times New Roman" w:eastAsia="Times New Roman" w:hAnsi="Times New Roman"/>
                <w:b/>
                <w:w w:val="115"/>
              </w:rPr>
              <w:t>и</w:t>
            </w:r>
            <w:r w:rsidRPr="00791E0C">
              <w:rPr>
                <w:rFonts w:ascii="Times New Roman" w:eastAsia="Times New Roman" w:hAnsi="Times New Roman"/>
                <w:b/>
                <w:spacing w:val="-13"/>
                <w:w w:val="115"/>
              </w:rPr>
              <w:t xml:space="preserve"> </w:t>
            </w:r>
            <w:r w:rsidRPr="00791E0C">
              <w:rPr>
                <w:rFonts w:ascii="Times New Roman" w:eastAsia="Times New Roman" w:hAnsi="Times New Roman"/>
                <w:b/>
                <w:w w:val="115"/>
              </w:rPr>
              <w:t>её</w:t>
            </w:r>
            <w:r w:rsidRPr="00791E0C">
              <w:rPr>
                <w:rFonts w:ascii="Times New Roman" w:eastAsia="Times New Roman" w:hAnsi="Times New Roman"/>
                <w:b/>
                <w:spacing w:val="-12"/>
                <w:w w:val="115"/>
              </w:rPr>
              <w:t xml:space="preserve"> </w:t>
            </w:r>
            <w:r w:rsidRPr="00791E0C">
              <w:rPr>
                <w:rFonts w:ascii="Times New Roman" w:eastAsia="Times New Roman" w:hAnsi="Times New Roman"/>
                <w:b/>
                <w:w w:val="115"/>
              </w:rPr>
              <w:t>истории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6</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3"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suppressAutoHyphens/>
              <w:snapToGrid w:val="0"/>
              <w:jc w:val="both"/>
              <w:rPr>
                <w:rFonts w:ascii="Times New Roman" w:eastAsia="Droid Sans Fallback" w:hAnsi="Times New Roman"/>
                <w:color w:val="00000A"/>
                <w:lang w:eastAsia="ar-SA"/>
              </w:rPr>
            </w:pPr>
            <w:r w:rsidRPr="00791E0C">
              <w:rPr>
                <w:rFonts w:ascii="Times New Roman" w:eastAsia="Times New Roman" w:hAnsi="Times New Roman"/>
                <w:w w:val="115"/>
              </w:rPr>
              <w:t xml:space="preserve">К </w:t>
            </w:r>
            <w:r w:rsidRPr="00791E0C">
              <w:rPr>
                <w:rFonts w:ascii="Times New Roman" w:eastAsia="Times New Roman" w:hAnsi="Times New Roman"/>
                <w:spacing w:val="20"/>
                <w:w w:val="115"/>
              </w:rPr>
              <w:t xml:space="preserve"> </w:t>
            </w:r>
            <w:r w:rsidRPr="00791E0C">
              <w:rPr>
                <w:rFonts w:ascii="Times New Roman" w:eastAsia="Times New Roman" w:hAnsi="Times New Roman"/>
                <w:w w:val="115"/>
              </w:rPr>
              <w:t xml:space="preserve">Д </w:t>
            </w:r>
            <w:r w:rsidRPr="00791E0C">
              <w:rPr>
                <w:rFonts w:ascii="Times New Roman" w:eastAsia="Times New Roman" w:hAnsi="Times New Roman"/>
                <w:spacing w:val="20"/>
                <w:w w:val="115"/>
              </w:rPr>
              <w:t xml:space="preserve"> </w:t>
            </w:r>
            <w:r w:rsidRPr="00791E0C">
              <w:rPr>
                <w:rFonts w:ascii="Times New Roman" w:eastAsia="Times New Roman" w:hAnsi="Times New Roman"/>
                <w:w w:val="115"/>
              </w:rPr>
              <w:t>Ушинский</w:t>
            </w:r>
            <w:r w:rsidRPr="00791E0C">
              <w:rPr>
                <w:rFonts w:ascii="Times New Roman" w:eastAsia="Times New Roman" w:hAnsi="Times New Roman"/>
                <w:spacing w:val="-3"/>
                <w:w w:val="115"/>
              </w:rPr>
              <w:t xml:space="preserve"> </w:t>
            </w:r>
            <w:r w:rsidRPr="00791E0C">
              <w:rPr>
                <w:rFonts w:ascii="Times New Roman" w:eastAsia="Times New Roman" w:hAnsi="Times New Roman"/>
                <w:w w:val="115"/>
              </w:rPr>
              <w:t>«Наше</w:t>
            </w:r>
            <w:r w:rsidRPr="00791E0C">
              <w:rPr>
                <w:rFonts w:ascii="Times New Roman" w:eastAsia="Times New Roman" w:hAnsi="Times New Roman"/>
                <w:spacing w:val="-3"/>
                <w:w w:val="115"/>
              </w:rPr>
              <w:t xml:space="preserve"> </w:t>
            </w:r>
            <w:r w:rsidRPr="00791E0C">
              <w:rPr>
                <w:rFonts w:ascii="Times New Roman" w:eastAsia="Times New Roman" w:hAnsi="Times New Roman"/>
                <w:w w:val="115"/>
              </w:rPr>
              <w:t>отечество»,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suppressAutoHyphens/>
              <w:snapToGrid w:val="0"/>
              <w:jc w:val="both"/>
              <w:rPr>
                <w:rFonts w:ascii="Times New Roman" w:eastAsia="Times New Roman" w:hAnsi="Times New Roman"/>
                <w:w w:val="115"/>
              </w:rPr>
            </w:pPr>
            <w:r w:rsidRPr="00791E0C">
              <w:rPr>
                <w:rFonts w:ascii="Times New Roman" w:eastAsia="Times New Roman" w:hAnsi="Times New Roman"/>
                <w:w w:val="115"/>
              </w:rPr>
              <w:t>Ф</w:t>
            </w:r>
            <w:r w:rsidRPr="00791E0C">
              <w:rPr>
                <w:rFonts w:ascii="Times New Roman" w:eastAsia="Times New Roman" w:hAnsi="Times New Roman"/>
                <w:spacing w:val="18"/>
                <w:w w:val="115"/>
              </w:rPr>
              <w:t xml:space="preserve"> </w:t>
            </w:r>
            <w:r w:rsidRPr="00791E0C">
              <w:rPr>
                <w:rFonts w:ascii="Times New Roman" w:eastAsia="Times New Roman" w:hAnsi="Times New Roman"/>
                <w:w w:val="115"/>
              </w:rPr>
              <w:t>Н</w:t>
            </w:r>
            <w:r w:rsidRPr="00791E0C">
              <w:rPr>
                <w:rFonts w:ascii="Times New Roman" w:eastAsia="Times New Roman" w:hAnsi="Times New Roman"/>
                <w:spacing w:val="15"/>
                <w:w w:val="115"/>
              </w:rPr>
              <w:t xml:space="preserve"> </w:t>
            </w:r>
            <w:r w:rsidRPr="00791E0C">
              <w:rPr>
                <w:rFonts w:ascii="Times New Roman" w:eastAsia="Times New Roman" w:hAnsi="Times New Roman"/>
                <w:w w:val="115"/>
              </w:rPr>
              <w:t>Глинка</w:t>
            </w:r>
            <w:r w:rsidRPr="00791E0C">
              <w:rPr>
                <w:rFonts w:ascii="Times New Roman" w:eastAsia="Times New Roman" w:hAnsi="Times New Roman"/>
                <w:spacing w:val="-5"/>
                <w:w w:val="115"/>
              </w:rPr>
              <w:t xml:space="preserve"> </w:t>
            </w:r>
            <w:r w:rsidRPr="00791E0C">
              <w:rPr>
                <w:rFonts w:ascii="Times New Roman" w:eastAsia="Times New Roman" w:hAnsi="Times New Roman"/>
                <w:w w:val="115"/>
              </w:rPr>
              <w:t>«Москва»,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suppressAutoHyphens/>
              <w:snapToGrid w:val="0"/>
              <w:jc w:val="both"/>
              <w:rPr>
                <w:rFonts w:ascii="Times New Roman" w:eastAsia="Times New Roman" w:hAnsi="Times New Roman"/>
                <w:w w:val="115"/>
              </w:rPr>
            </w:pPr>
            <w:r w:rsidRPr="00791E0C">
              <w:rPr>
                <w:rFonts w:ascii="Times New Roman" w:eastAsia="Times New Roman" w:hAnsi="Times New Roman"/>
                <w:w w:val="115"/>
              </w:rPr>
              <w:t>М</w:t>
            </w:r>
            <w:r w:rsidRPr="00791E0C">
              <w:rPr>
                <w:rFonts w:ascii="Times New Roman" w:eastAsia="Times New Roman" w:hAnsi="Times New Roman"/>
                <w:spacing w:val="17"/>
                <w:w w:val="115"/>
              </w:rPr>
              <w:t xml:space="preserve"> </w:t>
            </w:r>
            <w:r w:rsidRPr="00791E0C">
              <w:rPr>
                <w:rFonts w:ascii="Times New Roman" w:eastAsia="Times New Roman" w:hAnsi="Times New Roman"/>
                <w:w w:val="115"/>
              </w:rPr>
              <w:t>М</w:t>
            </w:r>
            <w:r w:rsidRPr="00791E0C">
              <w:rPr>
                <w:rFonts w:ascii="Times New Roman" w:eastAsia="Times New Roman" w:hAnsi="Times New Roman"/>
                <w:spacing w:val="15"/>
                <w:w w:val="115"/>
              </w:rPr>
              <w:t xml:space="preserve"> </w:t>
            </w:r>
            <w:r w:rsidRPr="00791E0C">
              <w:rPr>
                <w:rFonts w:ascii="Times New Roman" w:eastAsia="Times New Roman" w:hAnsi="Times New Roman"/>
                <w:w w:val="115"/>
              </w:rPr>
              <w:t>Пришвин</w:t>
            </w:r>
            <w:r w:rsidRPr="00791E0C">
              <w:rPr>
                <w:rFonts w:ascii="Times New Roman" w:eastAsia="Times New Roman" w:hAnsi="Times New Roman"/>
                <w:spacing w:val="-4"/>
                <w:w w:val="115"/>
              </w:rPr>
              <w:t xml:space="preserve"> </w:t>
            </w:r>
            <w:r w:rsidRPr="00791E0C">
              <w:rPr>
                <w:rFonts w:ascii="Times New Roman" w:eastAsia="Times New Roman" w:hAnsi="Times New Roman"/>
                <w:w w:val="115"/>
              </w:rPr>
              <w:t>«Моя</w:t>
            </w:r>
            <w:r w:rsidRPr="00791E0C">
              <w:rPr>
                <w:rFonts w:ascii="Times New Roman" w:eastAsia="Times New Roman" w:hAnsi="Times New Roman"/>
                <w:spacing w:val="-5"/>
                <w:w w:val="115"/>
              </w:rPr>
              <w:t xml:space="preserve"> </w:t>
            </w:r>
            <w:r w:rsidRPr="00791E0C">
              <w:rPr>
                <w:rFonts w:ascii="Times New Roman" w:eastAsia="Times New Roman" w:hAnsi="Times New Roman"/>
                <w:w w:val="115"/>
              </w:rPr>
              <w:t>Родина»,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autoSpaceDE w:val="0"/>
              <w:autoSpaceDN w:val="0"/>
              <w:rPr>
                <w:rFonts w:ascii="Times New Roman" w:eastAsia="Times New Roman" w:hAnsi="Times New Roman"/>
              </w:rPr>
            </w:pPr>
            <w:r w:rsidRPr="00791E0C">
              <w:rPr>
                <w:rFonts w:ascii="Times New Roman" w:eastAsia="Times New Roman" w:hAnsi="Times New Roman"/>
                <w:w w:val="115"/>
              </w:rPr>
              <w:t xml:space="preserve">С </w:t>
            </w:r>
            <w:r w:rsidRPr="00791E0C">
              <w:rPr>
                <w:rFonts w:ascii="Times New Roman" w:eastAsia="Times New Roman" w:hAnsi="Times New Roman"/>
                <w:spacing w:val="18"/>
                <w:w w:val="115"/>
              </w:rPr>
              <w:t xml:space="preserve"> </w:t>
            </w:r>
            <w:r w:rsidRPr="00791E0C">
              <w:rPr>
                <w:rFonts w:ascii="Times New Roman" w:eastAsia="Times New Roman" w:hAnsi="Times New Roman"/>
                <w:w w:val="115"/>
              </w:rPr>
              <w:t xml:space="preserve">А </w:t>
            </w:r>
            <w:r w:rsidRPr="00791E0C">
              <w:rPr>
                <w:rFonts w:ascii="Times New Roman" w:eastAsia="Times New Roman" w:hAnsi="Times New Roman"/>
                <w:spacing w:val="17"/>
                <w:w w:val="115"/>
              </w:rPr>
              <w:t xml:space="preserve"> </w:t>
            </w:r>
            <w:r w:rsidRPr="00791E0C">
              <w:rPr>
                <w:rFonts w:ascii="Times New Roman" w:eastAsia="Times New Roman" w:hAnsi="Times New Roman"/>
                <w:w w:val="115"/>
              </w:rPr>
              <w:t>Васильев</w:t>
            </w:r>
            <w:r w:rsidRPr="00791E0C">
              <w:rPr>
                <w:rFonts w:ascii="Times New Roman" w:eastAsia="Times New Roman" w:hAnsi="Times New Roman"/>
              </w:rPr>
              <w:t xml:space="preserve"> </w:t>
            </w:r>
            <w:r w:rsidRPr="00791E0C">
              <w:rPr>
                <w:rFonts w:ascii="Times New Roman" w:eastAsia="Times New Roman" w:hAnsi="Times New Roman"/>
                <w:w w:val="115"/>
              </w:rPr>
              <w:t>«Россия»</w:t>
            </w:r>
            <w:r w:rsidRPr="00791E0C">
              <w:rPr>
                <w:rFonts w:ascii="Times New Roman" w:eastAsia="Times New Roman" w:hAnsi="Times New Roman"/>
                <w:spacing w:val="-4"/>
                <w:w w:val="115"/>
              </w:rPr>
              <w:t xml:space="preserve"> </w:t>
            </w:r>
            <w:r w:rsidRPr="00791E0C">
              <w:rPr>
                <w:rFonts w:ascii="Times New Roman" w:eastAsia="Times New Roman" w:hAnsi="Times New Roman"/>
                <w:w w:val="115"/>
              </w:rPr>
              <w:t>(в</w:t>
            </w:r>
            <w:r w:rsidRPr="00791E0C">
              <w:rPr>
                <w:rFonts w:ascii="Times New Roman" w:eastAsia="Times New Roman" w:hAnsi="Times New Roman"/>
                <w:spacing w:val="-4"/>
                <w:w w:val="115"/>
              </w:rPr>
              <w:t xml:space="preserve"> </w:t>
            </w:r>
            <w:r w:rsidRPr="00791E0C">
              <w:rPr>
                <w:rFonts w:ascii="Times New Roman" w:eastAsia="Times New Roman" w:hAnsi="Times New Roman"/>
                <w:w w:val="115"/>
              </w:rPr>
              <w:t>сокращении),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suppressAutoHyphens/>
              <w:snapToGrid w:val="0"/>
              <w:jc w:val="both"/>
              <w:rPr>
                <w:rFonts w:ascii="Times New Roman" w:eastAsia="Times New Roman" w:hAnsi="Times New Roman"/>
                <w:w w:val="115"/>
              </w:rPr>
            </w:pPr>
            <w:r w:rsidRPr="00791E0C">
              <w:rPr>
                <w:rFonts w:ascii="Times New Roman" w:eastAsia="Times New Roman" w:hAnsi="Times New Roman"/>
                <w:w w:val="115"/>
              </w:rPr>
              <w:t xml:space="preserve">Т </w:t>
            </w:r>
            <w:r w:rsidRPr="00791E0C">
              <w:rPr>
                <w:rFonts w:ascii="Times New Roman" w:eastAsia="Times New Roman" w:hAnsi="Times New Roman"/>
                <w:spacing w:val="18"/>
                <w:w w:val="115"/>
              </w:rPr>
              <w:t xml:space="preserve"> </w:t>
            </w:r>
            <w:r w:rsidRPr="00791E0C">
              <w:rPr>
                <w:rFonts w:ascii="Times New Roman" w:eastAsia="Times New Roman" w:hAnsi="Times New Roman"/>
                <w:w w:val="115"/>
              </w:rPr>
              <w:t xml:space="preserve">В </w:t>
            </w:r>
            <w:r w:rsidRPr="00791E0C">
              <w:rPr>
                <w:rFonts w:ascii="Times New Roman" w:eastAsia="Times New Roman" w:hAnsi="Times New Roman"/>
                <w:spacing w:val="17"/>
                <w:w w:val="115"/>
              </w:rPr>
              <w:t xml:space="preserve"> </w:t>
            </w:r>
            <w:r w:rsidRPr="00791E0C">
              <w:rPr>
                <w:rFonts w:ascii="Times New Roman" w:eastAsia="Times New Roman" w:hAnsi="Times New Roman"/>
                <w:w w:val="115"/>
              </w:rPr>
              <w:t>Бокова</w:t>
            </w:r>
            <w:r w:rsidRPr="00791E0C">
              <w:rPr>
                <w:rFonts w:ascii="Times New Roman" w:eastAsia="Times New Roman" w:hAnsi="Times New Roman"/>
                <w:spacing w:val="-4"/>
                <w:w w:val="115"/>
              </w:rPr>
              <w:t xml:space="preserve"> </w:t>
            </w:r>
            <w:r w:rsidRPr="00791E0C">
              <w:rPr>
                <w:rFonts w:ascii="Times New Roman" w:eastAsia="Times New Roman" w:hAnsi="Times New Roman"/>
                <w:w w:val="115"/>
              </w:rPr>
              <w:t>«Родина»,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autoSpaceDE w:val="0"/>
              <w:autoSpaceDN w:val="0"/>
              <w:rPr>
                <w:rFonts w:ascii="Times New Roman" w:eastAsia="Times New Roman" w:hAnsi="Times New Roman"/>
              </w:rPr>
            </w:pPr>
            <w:r w:rsidRPr="00791E0C">
              <w:rPr>
                <w:rFonts w:ascii="Times New Roman" w:eastAsia="Times New Roman" w:hAnsi="Times New Roman"/>
                <w:w w:val="115"/>
              </w:rPr>
              <w:t xml:space="preserve">Н </w:t>
            </w:r>
            <w:r w:rsidRPr="00791E0C">
              <w:rPr>
                <w:rFonts w:ascii="Times New Roman" w:eastAsia="Times New Roman" w:hAnsi="Times New Roman"/>
                <w:spacing w:val="18"/>
                <w:w w:val="115"/>
              </w:rPr>
              <w:t xml:space="preserve"> </w:t>
            </w:r>
            <w:r w:rsidRPr="00791E0C">
              <w:rPr>
                <w:rFonts w:ascii="Times New Roman" w:eastAsia="Times New Roman" w:hAnsi="Times New Roman"/>
                <w:w w:val="115"/>
              </w:rPr>
              <w:t xml:space="preserve">М </w:t>
            </w:r>
            <w:r w:rsidRPr="00791E0C">
              <w:rPr>
                <w:rFonts w:ascii="Times New Roman" w:eastAsia="Times New Roman" w:hAnsi="Times New Roman"/>
                <w:spacing w:val="16"/>
                <w:w w:val="115"/>
              </w:rPr>
              <w:t xml:space="preserve"> </w:t>
            </w:r>
            <w:r w:rsidRPr="00791E0C">
              <w:rPr>
                <w:rFonts w:ascii="Times New Roman" w:eastAsia="Times New Roman" w:hAnsi="Times New Roman"/>
                <w:w w:val="115"/>
              </w:rPr>
              <w:t>Рубцов</w:t>
            </w:r>
            <w:r w:rsidRPr="00791E0C">
              <w:rPr>
                <w:rFonts w:ascii="Times New Roman" w:eastAsia="Times New Roman" w:hAnsi="Times New Roman"/>
              </w:rPr>
              <w:t xml:space="preserve"> </w:t>
            </w:r>
            <w:r w:rsidRPr="00791E0C">
              <w:rPr>
                <w:rFonts w:ascii="Times New Roman" w:eastAsia="Times New Roman" w:hAnsi="Times New Roman"/>
                <w:w w:val="115"/>
              </w:rPr>
              <w:t>«Привет,</w:t>
            </w:r>
            <w:r w:rsidRPr="00791E0C">
              <w:rPr>
                <w:rFonts w:ascii="Times New Roman" w:eastAsia="Times New Roman" w:hAnsi="Times New Roman"/>
                <w:spacing w:val="1"/>
                <w:w w:val="115"/>
              </w:rPr>
              <w:t xml:space="preserve"> </w:t>
            </w:r>
            <w:r w:rsidRPr="00791E0C">
              <w:rPr>
                <w:rFonts w:ascii="Times New Roman" w:eastAsia="Times New Roman" w:hAnsi="Times New Roman"/>
                <w:w w:val="115"/>
              </w:rPr>
              <w:t>Россия!»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791E0C" w:rsidRDefault="00A90BA0" w:rsidP="00BF0C92">
            <w:pPr>
              <w:suppressAutoHyphens/>
              <w:snapToGrid w:val="0"/>
              <w:jc w:val="center"/>
              <w:rPr>
                <w:rFonts w:ascii="Times New Roman" w:eastAsia="Droid Sans Fallback" w:hAnsi="Times New Roman"/>
                <w:b/>
                <w:color w:val="00000A"/>
                <w:lang w:eastAsia="ar-SA"/>
              </w:rPr>
            </w:pPr>
            <w:r w:rsidRPr="00791E0C">
              <w:rPr>
                <w:rFonts w:ascii="Times New Roman" w:eastAsia="Times New Roman" w:hAnsi="Times New Roman"/>
                <w:b/>
                <w:w w:val="115"/>
              </w:rPr>
              <w:t>Фольклор</w:t>
            </w:r>
            <w:r w:rsidRPr="00791E0C">
              <w:rPr>
                <w:rFonts w:ascii="Times New Roman" w:eastAsia="Times New Roman" w:hAnsi="Times New Roman"/>
                <w:b/>
                <w:spacing w:val="1"/>
                <w:w w:val="115"/>
              </w:rPr>
              <w:t xml:space="preserve"> </w:t>
            </w:r>
            <w:r w:rsidRPr="00791E0C">
              <w:rPr>
                <w:rFonts w:ascii="Times New Roman" w:eastAsia="Times New Roman" w:hAnsi="Times New Roman"/>
                <w:b/>
                <w:w w:val="115"/>
              </w:rPr>
              <w:t>(устное</w:t>
            </w:r>
            <w:r w:rsidRPr="00791E0C">
              <w:rPr>
                <w:rFonts w:ascii="Times New Roman" w:eastAsia="Times New Roman" w:hAnsi="Times New Roman"/>
                <w:b/>
                <w:spacing w:val="1"/>
                <w:w w:val="115"/>
              </w:rPr>
              <w:t xml:space="preserve"> </w:t>
            </w:r>
            <w:r w:rsidRPr="00791E0C">
              <w:rPr>
                <w:rFonts w:ascii="Times New Roman" w:eastAsia="Times New Roman" w:hAnsi="Times New Roman"/>
                <w:b/>
                <w:w w:val="115"/>
              </w:rPr>
              <w:t>народное</w:t>
            </w:r>
            <w:r w:rsidRPr="00791E0C">
              <w:rPr>
                <w:rFonts w:ascii="Times New Roman" w:eastAsia="Times New Roman" w:hAnsi="Times New Roman"/>
                <w:b/>
                <w:spacing w:val="1"/>
                <w:w w:val="115"/>
              </w:rPr>
              <w:t xml:space="preserve"> </w:t>
            </w:r>
            <w:r w:rsidRPr="00791E0C">
              <w:rPr>
                <w:rFonts w:ascii="Times New Roman" w:eastAsia="Times New Roman" w:hAnsi="Times New Roman"/>
                <w:b/>
                <w:w w:val="110"/>
              </w:rPr>
              <w:t>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ind w:right="103"/>
              <w:jc w:val="both"/>
              <w:rPr>
                <w:rFonts w:ascii="Times New Roman" w:eastAsia="Times New Roman" w:hAnsi="Times New Roman"/>
              </w:rPr>
            </w:pPr>
            <w:r w:rsidRPr="00791E0C">
              <w:rPr>
                <w:rFonts w:ascii="Times New Roman" w:eastAsia="Times New Roman" w:hAnsi="Times New Roman"/>
                <w:w w:val="120"/>
              </w:rPr>
              <w:t>Знакомство</w:t>
            </w:r>
            <w:r w:rsidRPr="00436F0B">
              <w:rPr>
                <w:rFonts w:ascii="Times New Roman" w:eastAsia="Times New Roman" w:hAnsi="Times New Roman"/>
              </w:rPr>
              <w:t xml:space="preserve"> </w:t>
            </w:r>
            <w:r w:rsidRPr="00436F0B">
              <w:rPr>
                <w:rFonts w:ascii="Times New Roman" w:eastAsia="Times New Roman" w:hAnsi="Times New Roman"/>
                <w:w w:val="120"/>
              </w:rPr>
              <w:t>с видами загадок.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4"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15"/>
              </w:rPr>
              <w:t>Пословицы народов</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России (значение,</w:t>
            </w:r>
            <w:r w:rsidRPr="00436F0B">
              <w:rPr>
                <w:rFonts w:ascii="Times New Roman" w:eastAsia="Times New Roman" w:hAnsi="Times New Roman"/>
                <w:spacing w:val="1"/>
                <w:w w:val="115"/>
              </w:rPr>
              <w:t xml:space="preserve"> </w:t>
            </w:r>
            <w:r w:rsidRPr="00436F0B">
              <w:rPr>
                <w:rFonts w:ascii="Times New Roman" w:eastAsia="Times New Roman" w:hAnsi="Times New Roman"/>
                <w:w w:val="120"/>
              </w:rPr>
              <w:t>характеристика,</w:t>
            </w:r>
            <w:r w:rsidRPr="00436F0B">
              <w:rPr>
                <w:rFonts w:ascii="Times New Roman" w:eastAsia="Times New Roman" w:hAnsi="Times New Roman"/>
                <w:spacing w:val="1"/>
                <w:w w:val="120"/>
              </w:rPr>
              <w:t xml:space="preserve"> </w:t>
            </w:r>
            <w:r w:rsidRPr="00436F0B">
              <w:rPr>
                <w:rFonts w:ascii="Times New Roman" w:eastAsia="Times New Roman" w:hAnsi="Times New Roman"/>
                <w:w w:val="115"/>
              </w:rPr>
              <w:t>нравственная основа).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791E0C">
              <w:rPr>
                <w:rFonts w:ascii="Times New Roman" w:eastAsia="Times New Roman" w:hAnsi="Times New Roman"/>
                <w:w w:val="120"/>
              </w:rPr>
              <w:t>Книги и словари,</w:t>
            </w:r>
            <w:r w:rsidRPr="00791E0C">
              <w:rPr>
                <w:rFonts w:ascii="Times New Roman" w:eastAsia="Times New Roman" w:hAnsi="Times New Roman"/>
                <w:spacing w:val="1"/>
                <w:w w:val="120"/>
              </w:rPr>
              <w:t xml:space="preserve"> </w:t>
            </w:r>
            <w:r w:rsidRPr="00791E0C">
              <w:rPr>
                <w:rFonts w:ascii="Times New Roman" w:eastAsia="Times New Roman" w:hAnsi="Times New Roman"/>
                <w:w w:val="120"/>
              </w:rPr>
              <w:t>созданные</w:t>
            </w:r>
            <w:r w:rsidRPr="00436F0B">
              <w:rPr>
                <w:rFonts w:ascii="Times New Roman" w:eastAsia="Times New Roman" w:hAnsi="Times New Roman"/>
              </w:rPr>
              <w:t xml:space="preserve"> </w:t>
            </w:r>
            <w:r w:rsidRPr="00436F0B">
              <w:rPr>
                <w:rFonts w:ascii="Times New Roman" w:eastAsia="Times New Roman" w:hAnsi="Times New Roman"/>
                <w:w w:val="120"/>
              </w:rPr>
              <w:t>В</w:t>
            </w:r>
            <w:r w:rsidRPr="00436F0B">
              <w:rPr>
                <w:rFonts w:ascii="Times New Roman" w:eastAsia="Times New Roman" w:hAnsi="Times New Roman"/>
                <w:spacing w:val="1"/>
                <w:w w:val="120"/>
              </w:rPr>
              <w:t xml:space="preserve"> </w:t>
            </w:r>
            <w:r w:rsidRPr="00436F0B">
              <w:rPr>
                <w:rFonts w:ascii="Times New Roman" w:eastAsia="Times New Roman" w:hAnsi="Times New Roman"/>
                <w:w w:val="120"/>
              </w:rPr>
              <w:t>И</w:t>
            </w:r>
            <w:r w:rsidRPr="00436F0B">
              <w:rPr>
                <w:rFonts w:ascii="Times New Roman" w:eastAsia="Times New Roman" w:hAnsi="Times New Roman"/>
                <w:spacing w:val="1"/>
                <w:w w:val="120"/>
              </w:rPr>
              <w:t xml:space="preserve"> </w:t>
            </w:r>
            <w:r w:rsidRPr="00436F0B">
              <w:rPr>
                <w:rFonts w:ascii="Times New Roman" w:eastAsia="Times New Roman" w:hAnsi="Times New Roman"/>
                <w:w w:val="120"/>
              </w:rPr>
              <w:t>Далем.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BD4F47" w:rsidRDefault="00A90BA0" w:rsidP="00BF0C92">
            <w:pPr>
              <w:autoSpaceDE w:val="0"/>
              <w:autoSpaceDN w:val="0"/>
              <w:jc w:val="both"/>
              <w:rPr>
                <w:rFonts w:ascii="Times New Roman" w:eastAsia="Times New Roman" w:hAnsi="Times New Roman"/>
              </w:rPr>
            </w:pPr>
            <w:r w:rsidRPr="00BD4F47">
              <w:rPr>
                <w:rFonts w:ascii="Times New Roman" w:eastAsia="Times New Roman" w:hAnsi="Times New Roman"/>
                <w:w w:val="120"/>
              </w:rPr>
              <w:t>Фольклорная</w:t>
            </w:r>
            <w:r w:rsidRPr="00BD4F47">
              <w:rPr>
                <w:rFonts w:ascii="Times New Roman" w:eastAsia="Times New Roman" w:hAnsi="Times New Roman"/>
                <w:spacing w:val="-7"/>
                <w:w w:val="120"/>
              </w:rPr>
              <w:t xml:space="preserve"> </w:t>
            </w:r>
            <w:r w:rsidRPr="00BD4F47">
              <w:rPr>
                <w:rFonts w:ascii="Times New Roman" w:eastAsia="Times New Roman" w:hAnsi="Times New Roman"/>
                <w:w w:val="120"/>
              </w:rPr>
              <w:t>сказка</w:t>
            </w:r>
            <w:r>
              <w:rPr>
                <w:rFonts w:ascii="Times New Roman" w:eastAsia="Times New Roman" w:hAnsi="Times New Roman"/>
              </w:rPr>
              <w:t xml:space="preserve"> </w:t>
            </w:r>
            <w:r w:rsidRPr="00BD4F47">
              <w:rPr>
                <w:rFonts w:ascii="Times New Roman" w:eastAsia="Times New Roman" w:hAnsi="Times New Roman"/>
                <w:w w:val="120"/>
              </w:rPr>
              <w:t>как</w:t>
            </w:r>
            <w:r w:rsidRPr="00BD4F47">
              <w:rPr>
                <w:rFonts w:ascii="Times New Roman" w:eastAsia="Times New Roman" w:hAnsi="Times New Roman"/>
                <w:spacing w:val="-8"/>
                <w:w w:val="120"/>
              </w:rPr>
              <w:t xml:space="preserve"> </w:t>
            </w:r>
            <w:r w:rsidRPr="00BD4F47">
              <w:rPr>
                <w:rFonts w:ascii="Times New Roman" w:eastAsia="Times New Roman" w:hAnsi="Times New Roman"/>
                <w:w w:val="120"/>
              </w:rPr>
              <w:t>отражение</w:t>
            </w:r>
          </w:p>
          <w:p w:rsidR="00A90BA0" w:rsidRPr="00436F0B" w:rsidRDefault="00A90BA0" w:rsidP="00BF0C92">
            <w:pPr>
              <w:autoSpaceDE w:val="0"/>
              <w:autoSpaceDN w:val="0"/>
              <w:jc w:val="both"/>
              <w:rPr>
                <w:rFonts w:ascii="Times New Roman" w:eastAsia="Times New Roman" w:hAnsi="Times New Roman"/>
              </w:rPr>
            </w:pPr>
            <w:r w:rsidRPr="00BD4F47">
              <w:rPr>
                <w:rFonts w:ascii="Times New Roman" w:eastAsia="Times New Roman" w:hAnsi="Times New Roman"/>
                <w:w w:val="115"/>
              </w:rPr>
              <w:t>Общечеловеческих</w:t>
            </w:r>
            <w:r>
              <w:rPr>
                <w:rFonts w:ascii="Times New Roman" w:eastAsia="Times New Roman" w:hAnsi="Times New Roman"/>
              </w:rPr>
              <w:t xml:space="preserve"> </w:t>
            </w:r>
            <w:r w:rsidRPr="00436F0B">
              <w:rPr>
                <w:rFonts w:ascii="Times New Roman" w:eastAsia="Times New Roman" w:hAnsi="Times New Roman"/>
                <w:w w:val="115"/>
              </w:rPr>
              <w:t>ценностей</w:t>
            </w:r>
            <w:r w:rsidRPr="00436F0B">
              <w:rPr>
                <w:rFonts w:ascii="Times New Roman" w:eastAsia="Times New Roman" w:hAnsi="Times New Roman"/>
                <w:spacing w:val="-4"/>
                <w:w w:val="115"/>
              </w:rPr>
              <w:t xml:space="preserve"> </w:t>
            </w:r>
            <w:r w:rsidRPr="00436F0B">
              <w:rPr>
                <w:rFonts w:ascii="Times New Roman" w:eastAsia="Times New Roman" w:hAnsi="Times New Roman"/>
                <w:w w:val="115"/>
              </w:rPr>
              <w:t>и</w:t>
            </w:r>
            <w:r w:rsidRPr="00436F0B">
              <w:rPr>
                <w:rFonts w:ascii="Times New Roman" w:eastAsia="Times New Roman" w:hAnsi="Times New Roman"/>
                <w:spacing w:val="-4"/>
                <w:w w:val="115"/>
              </w:rPr>
              <w:t xml:space="preserve"> </w:t>
            </w:r>
            <w:r>
              <w:rPr>
                <w:rFonts w:ascii="Times New Roman" w:eastAsia="Times New Roman" w:hAnsi="Times New Roman"/>
                <w:w w:val="115"/>
              </w:rPr>
              <w:t>нрав</w:t>
            </w:r>
            <w:r w:rsidRPr="00436F0B">
              <w:rPr>
                <w:rFonts w:ascii="Times New Roman" w:eastAsia="Times New Roman" w:hAnsi="Times New Roman"/>
                <w:w w:val="120"/>
              </w:rPr>
              <w:t xml:space="preserve">ственных правил. Русская народная сказка </w:t>
            </w:r>
            <w:r w:rsidRPr="00436F0B">
              <w:rPr>
                <w:rFonts w:ascii="Times New Roman" w:eastAsia="Times New Roman" w:hAnsi="Times New Roman"/>
                <w:w w:val="115"/>
              </w:rPr>
              <w:t>«Дочь-семилетка».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20"/>
              </w:rPr>
              <w:t>Русская народная сказка</w:t>
            </w:r>
            <w:r w:rsidRPr="00436F0B">
              <w:rPr>
                <w:rFonts w:ascii="Times New Roman" w:eastAsia="Times New Roman" w:hAnsi="Times New Roman"/>
                <w:w w:val="115"/>
              </w:rPr>
              <w:t xml:space="preserve"> «Про</w:t>
            </w:r>
            <w:r w:rsidRPr="00436F0B">
              <w:rPr>
                <w:rFonts w:ascii="Times New Roman" w:eastAsia="Times New Roman" w:hAnsi="Times New Roman"/>
                <w:spacing w:val="-6"/>
                <w:w w:val="115"/>
              </w:rPr>
              <w:t xml:space="preserve"> </w:t>
            </w:r>
            <w:r w:rsidRPr="00436F0B">
              <w:rPr>
                <w:rFonts w:ascii="Times New Roman" w:eastAsia="Times New Roman" w:hAnsi="Times New Roman"/>
                <w:w w:val="115"/>
              </w:rPr>
              <w:t>ленивую</w:t>
            </w:r>
            <w:r w:rsidRPr="00436F0B">
              <w:rPr>
                <w:rFonts w:ascii="Times New Roman" w:eastAsia="Times New Roman" w:hAnsi="Times New Roman"/>
                <w:spacing w:val="-6"/>
                <w:w w:val="115"/>
              </w:rPr>
              <w:t xml:space="preserve"> </w:t>
            </w:r>
            <w:r w:rsidRPr="00436F0B">
              <w:rPr>
                <w:rFonts w:ascii="Times New Roman" w:eastAsia="Times New Roman" w:hAnsi="Times New Roman"/>
                <w:w w:val="115"/>
              </w:rPr>
              <w:t>и</w:t>
            </w:r>
            <w:r w:rsidRPr="00436F0B">
              <w:rPr>
                <w:rFonts w:ascii="Times New Roman" w:eastAsia="Times New Roman" w:hAnsi="Times New Roman"/>
                <w:spacing w:val="-6"/>
                <w:w w:val="115"/>
              </w:rPr>
              <w:t xml:space="preserve"> </w:t>
            </w:r>
            <w:r w:rsidRPr="00436F0B">
              <w:rPr>
                <w:rFonts w:ascii="Times New Roman" w:eastAsia="Times New Roman" w:hAnsi="Times New Roman"/>
                <w:w w:val="115"/>
              </w:rPr>
              <w:t>радивую».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Pr>
                <w:rFonts w:ascii="Times New Roman" w:eastAsia="Times New Roman" w:hAnsi="Times New Roman"/>
                <w:w w:val="120"/>
              </w:rPr>
              <w:t>Художе</w:t>
            </w:r>
            <w:r w:rsidRPr="00436F0B">
              <w:rPr>
                <w:rFonts w:ascii="Times New Roman" w:eastAsia="Times New Roman" w:hAnsi="Times New Roman"/>
                <w:w w:val="110"/>
              </w:rPr>
              <w:t>ственные</w:t>
            </w:r>
            <w:r w:rsidRPr="00436F0B">
              <w:rPr>
                <w:rFonts w:ascii="Times New Roman" w:eastAsia="Times New Roman" w:hAnsi="Times New Roman"/>
                <w:spacing w:val="1"/>
                <w:w w:val="110"/>
              </w:rPr>
              <w:t xml:space="preserve"> </w:t>
            </w:r>
            <w:r w:rsidRPr="00436F0B">
              <w:rPr>
                <w:rFonts w:ascii="Times New Roman" w:eastAsia="Times New Roman" w:hAnsi="Times New Roman"/>
                <w:w w:val="110"/>
              </w:rPr>
              <w:t>особенности</w:t>
            </w:r>
            <w:r w:rsidRPr="00436F0B">
              <w:rPr>
                <w:rFonts w:ascii="Times New Roman" w:eastAsia="Times New Roman" w:hAnsi="Times New Roman"/>
                <w:spacing w:val="1"/>
                <w:w w:val="110"/>
              </w:rPr>
              <w:t xml:space="preserve"> </w:t>
            </w:r>
            <w:r w:rsidRPr="00436F0B">
              <w:rPr>
                <w:rFonts w:ascii="Times New Roman" w:eastAsia="Times New Roman" w:hAnsi="Times New Roman"/>
                <w:w w:val="115"/>
              </w:rPr>
              <w:t>сказок: построение</w:t>
            </w:r>
            <w:r w:rsidRPr="00436F0B">
              <w:rPr>
                <w:rFonts w:ascii="Times New Roman" w:eastAsia="Times New Roman" w:hAnsi="Times New Roman"/>
                <w:spacing w:val="1"/>
                <w:w w:val="115"/>
              </w:rPr>
              <w:t xml:space="preserve"> </w:t>
            </w:r>
            <w:r w:rsidRPr="00436F0B">
              <w:rPr>
                <w:rFonts w:ascii="Times New Roman" w:eastAsia="Times New Roman" w:hAnsi="Times New Roman"/>
                <w:w w:val="120"/>
              </w:rPr>
              <w:t>(композиция), язык</w:t>
            </w:r>
            <w:r w:rsidRPr="00436F0B">
              <w:rPr>
                <w:rFonts w:ascii="Times New Roman" w:eastAsia="Times New Roman" w:hAnsi="Times New Roman"/>
                <w:spacing w:val="1"/>
                <w:w w:val="120"/>
              </w:rPr>
              <w:t xml:space="preserve"> </w:t>
            </w:r>
            <w:r w:rsidRPr="00436F0B">
              <w:rPr>
                <w:rFonts w:ascii="Times New Roman" w:eastAsia="Times New Roman" w:hAnsi="Times New Roman"/>
                <w:w w:val="120"/>
              </w:rPr>
              <w:t xml:space="preserve">(лексика). Русская народная сказка </w:t>
            </w:r>
            <w:r w:rsidRPr="00436F0B">
              <w:rPr>
                <w:rFonts w:ascii="Times New Roman" w:eastAsia="Times New Roman" w:hAnsi="Times New Roman"/>
                <w:w w:val="115"/>
              </w:rPr>
              <w:t>«Иван-царевич</w:t>
            </w:r>
            <w:r w:rsidRPr="00436F0B">
              <w:rPr>
                <w:rFonts w:ascii="Times New Roman" w:eastAsia="Times New Roman" w:hAnsi="Times New Roman"/>
                <w:spacing w:val="4"/>
                <w:w w:val="115"/>
              </w:rPr>
              <w:t xml:space="preserve"> </w:t>
            </w:r>
            <w:r w:rsidRPr="00436F0B">
              <w:rPr>
                <w:rFonts w:ascii="Times New Roman" w:eastAsia="Times New Roman" w:hAnsi="Times New Roman"/>
                <w:w w:val="115"/>
              </w:rPr>
              <w:t>и</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Серый</w:t>
            </w:r>
            <w:r w:rsidRPr="00436F0B">
              <w:rPr>
                <w:rFonts w:ascii="Times New Roman" w:eastAsia="Times New Roman" w:hAnsi="Times New Roman"/>
                <w:spacing w:val="4"/>
                <w:w w:val="115"/>
              </w:rPr>
              <w:t xml:space="preserve"> </w:t>
            </w:r>
            <w:r>
              <w:rPr>
                <w:rFonts w:ascii="Times New Roman" w:eastAsia="Times New Roman" w:hAnsi="Times New Roman"/>
                <w:w w:val="115"/>
              </w:rPr>
              <w:t>волк».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20"/>
              </w:rPr>
              <w:t xml:space="preserve">Русская народная сказка </w:t>
            </w:r>
            <w:r>
              <w:rPr>
                <w:rFonts w:ascii="Times New Roman" w:eastAsia="Times New Roman" w:hAnsi="Times New Roman"/>
                <w:w w:val="115"/>
              </w:rPr>
              <w:t>«Сив</w:t>
            </w:r>
            <w:r w:rsidRPr="00436F0B">
              <w:rPr>
                <w:rFonts w:ascii="Times New Roman" w:eastAsia="Times New Roman" w:hAnsi="Times New Roman"/>
                <w:w w:val="115"/>
              </w:rPr>
              <w:t>ка-бурка»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20"/>
              </w:rPr>
              <w:t xml:space="preserve">Русская народная сказка </w:t>
            </w:r>
            <w:r w:rsidRPr="00436F0B">
              <w:rPr>
                <w:rFonts w:ascii="Times New Roman" w:eastAsia="Times New Roman" w:hAnsi="Times New Roman"/>
                <w:w w:val="115"/>
              </w:rPr>
              <w:t>«Летучий</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корабль»,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9</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20"/>
              </w:rPr>
              <w:t xml:space="preserve">Русская народная сказка </w:t>
            </w:r>
            <w:r w:rsidRPr="00436F0B">
              <w:rPr>
                <w:rFonts w:ascii="Times New Roman" w:eastAsia="Times New Roman" w:hAnsi="Times New Roman"/>
                <w:w w:val="115"/>
              </w:rPr>
              <w:t>«По</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щучьему</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веленью»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Pr>
                <w:rFonts w:ascii="Times New Roman" w:eastAsia="Times New Roman" w:hAnsi="Times New Roman"/>
                <w:w w:val="120"/>
              </w:rPr>
              <w:t>Характери</w:t>
            </w:r>
            <w:r>
              <w:rPr>
                <w:rFonts w:ascii="Times New Roman" w:eastAsia="Times New Roman" w:hAnsi="Times New Roman"/>
                <w:w w:val="115"/>
              </w:rPr>
              <w:t>стика героя, волшеб</w:t>
            </w:r>
            <w:r w:rsidRPr="00436F0B">
              <w:rPr>
                <w:rFonts w:ascii="Times New Roman" w:eastAsia="Times New Roman" w:hAnsi="Times New Roman"/>
                <w:w w:val="120"/>
              </w:rPr>
              <w:t>ные помощники,</w:t>
            </w:r>
            <w:r w:rsidRPr="00436F0B">
              <w:rPr>
                <w:rFonts w:ascii="Times New Roman" w:eastAsia="Times New Roman" w:hAnsi="Times New Roman"/>
                <w:spacing w:val="1"/>
                <w:w w:val="120"/>
              </w:rPr>
              <w:t xml:space="preserve"> </w:t>
            </w:r>
            <w:r w:rsidRPr="00436F0B">
              <w:rPr>
                <w:rFonts w:ascii="Times New Roman" w:eastAsia="Times New Roman" w:hAnsi="Times New Roman"/>
                <w:w w:val="120"/>
              </w:rPr>
              <w:t>иллюстрация как</w:t>
            </w:r>
            <w:r w:rsidRPr="00436F0B">
              <w:rPr>
                <w:rFonts w:ascii="Times New Roman" w:eastAsia="Times New Roman" w:hAnsi="Times New Roman"/>
                <w:spacing w:val="1"/>
                <w:w w:val="120"/>
              </w:rPr>
              <w:t xml:space="preserve"> </w:t>
            </w:r>
            <w:r w:rsidRPr="00436F0B">
              <w:rPr>
                <w:rFonts w:ascii="Times New Roman" w:eastAsia="Times New Roman" w:hAnsi="Times New Roman"/>
                <w:w w:val="115"/>
              </w:rPr>
              <w:t>отражение сюжета</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волшебной сказки. Русская народная сказка «Морозко».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BD4F47">
              <w:rPr>
                <w:rFonts w:ascii="Times New Roman" w:eastAsia="Times New Roman" w:hAnsi="Times New Roman"/>
                <w:w w:val="115"/>
              </w:rPr>
              <w:t>Отражение</w:t>
            </w:r>
            <w:r w:rsidRPr="00BD4F47">
              <w:rPr>
                <w:rFonts w:ascii="Times New Roman" w:eastAsia="Times New Roman" w:hAnsi="Times New Roman"/>
                <w:spacing w:val="11"/>
                <w:w w:val="115"/>
              </w:rPr>
              <w:t xml:space="preserve"> </w:t>
            </w:r>
            <w:r w:rsidRPr="00BD4F47">
              <w:rPr>
                <w:rFonts w:ascii="Times New Roman" w:eastAsia="Times New Roman" w:hAnsi="Times New Roman"/>
                <w:w w:val="115"/>
              </w:rPr>
              <w:t>в</w:t>
            </w:r>
            <w:r w:rsidRPr="00BD4F47">
              <w:rPr>
                <w:rFonts w:ascii="Times New Roman" w:eastAsia="Times New Roman" w:hAnsi="Times New Roman"/>
                <w:spacing w:val="11"/>
                <w:w w:val="115"/>
              </w:rPr>
              <w:t xml:space="preserve"> </w:t>
            </w:r>
            <w:r w:rsidRPr="00BD4F47">
              <w:rPr>
                <w:rFonts w:ascii="Times New Roman" w:eastAsia="Times New Roman" w:hAnsi="Times New Roman"/>
                <w:w w:val="115"/>
              </w:rPr>
              <w:t>сказках</w:t>
            </w:r>
            <w:r w:rsidRPr="00BD4F47">
              <w:rPr>
                <w:rFonts w:ascii="Times New Roman" w:eastAsia="Times New Roman" w:hAnsi="Times New Roman"/>
                <w:spacing w:val="-49"/>
                <w:w w:val="115"/>
              </w:rPr>
              <w:t xml:space="preserve"> </w:t>
            </w:r>
            <w:r w:rsidRPr="00BD4F47">
              <w:rPr>
                <w:rFonts w:ascii="Times New Roman" w:eastAsia="Times New Roman" w:hAnsi="Times New Roman"/>
                <w:w w:val="115"/>
              </w:rPr>
              <w:t>народного</w:t>
            </w:r>
            <w:r w:rsidRPr="00BD4F47">
              <w:rPr>
                <w:rFonts w:ascii="Times New Roman" w:eastAsia="Times New Roman" w:hAnsi="Times New Roman"/>
                <w:spacing w:val="-10"/>
                <w:w w:val="115"/>
              </w:rPr>
              <w:t xml:space="preserve"> </w:t>
            </w:r>
            <w:r w:rsidRPr="00BD4F47">
              <w:rPr>
                <w:rFonts w:ascii="Times New Roman" w:eastAsia="Times New Roman" w:hAnsi="Times New Roman"/>
                <w:w w:val="115"/>
              </w:rPr>
              <w:t>быта</w:t>
            </w:r>
            <w:r>
              <w:rPr>
                <w:rFonts w:ascii="Times New Roman" w:eastAsia="Times New Roman" w:hAnsi="Times New Roman"/>
              </w:rPr>
              <w:t xml:space="preserve"> </w:t>
            </w:r>
            <w:r w:rsidRPr="00436F0B">
              <w:rPr>
                <w:rFonts w:ascii="Times New Roman" w:eastAsia="Times New Roman" w:hAnsi="Times New Roman"/>
                <w:w w:val="115"/>
              </w:rPr>
              <w:t>и культуры</w:t>
            </w:r>
            <w:r w:rsidRPr="00436F0B">
              <w:rPr>
                <w:rFonts w:ascii="Times New Roman" w:eastAsia="Times New Roman" w:hAnsi="Times New Roman"/>
                <w:spacing w:val="1"/>
                <w:w w:val="115"/>
              </w:rPr>
              <w:t xml:space="preserve"> </w:t>
            </w:r>
            <w:r>
              <w:rPr>
                <w:rFonts w:ascii="Times New Roman" w:eastAsia="Times New Roman" w:hAnsi="Times New Roman"/>
                <w:w w:val="115"/>
              </w:rPr>
              <w:t>Составле</w:t>
            </w:r>
            <w:r w:rsidRPr="00436F0B">
              <w:rPr>
                <w:rFonts w:ascii="Times New Roman" w:eastAsia="Times New Roman" w:hAnsi="Times New Roman"/>
                <w:w w:val="120"/>
              </w:rPr>
              <w:t>ние</w:t>
            </w:r>
            <w:r w:rsidRPr="00436F0B">
              <w:rPr>
                <w:rFonts w:ascii="Times New Roman" w:eastAsia="Times New Roman" w:hAnsi="Times New Roman"/>
                <w:spacing w:val="-11"/>
                <w:w w:val="120"/>
              </w:rPr>
              <w:t xml:space="preserve"> </w:t>
            </w:r>
            <w:r w:rsidRPr="00436F0B">
              <w:rPr>
                <w:rFonts w:ascii="Times New Roman" w:eastAsia="Times New Roman" w:hAnsi="Times New Roman"/>
                <w:w w:val="120"/>
              </w:rPr>
              <w:t>плана</w:t>
            </w:r>
            <w:r w:rsidRPr="00436F0B">
              <w:rPr>
                <w:rFonts w:ascii="Times New Roman" w:eastAsia="Times New Roman" w:hAnsi="Times New Roman"/>
                <w:spacing w:val="-10"/>
                <w:w w:val="120"/>
              </w:rPr>
              <w:t xml:space="preserve"> </w:t>
            </w:r>
            <w:r w:rsidRPr="00436F0B">
              <w:rPr>
                <w:rFonts w:ascii="Times New Roman" w:eastAsia="Times New Roman" w:hAnsi="Times New Roman"/>
                <w:w w:val="120"/>
              </w:rPr>
              <w:t>сказки</w:t>
            </w:r>
            <w:r>
              <w:rPr>
                <w:rFonts w:ascii="Times New Roman" w:eastAsia="Times New Roman" w:hAnsi="Times New Roman"/>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jc w:val="both"/>
              <w:rPr>
                <w:rFonts w:ascii="Times New Roman" w:eastAsia="Times New Roman" w:hAnsi="Times New Roman"/>
              </w:rPr>
            </w:pPr>
            <w:r w:rsidRPr="00436F0B">
              <w:rPr>
                <w:rFonts w:ascii="Times New Roman" w:eastAsia="Times New Roman" w:hAnsi="Times New Roman"/>
                <w:w w:val="115"/>
              </w:rPr>
              <w:t>Расширение</w:t>
            </w:r>
            <w:r w:rsidRPr="00436F0B">
              <w:rPr>
                <w:rFonts w:ascii="Times New Roman" w:eastAsia="Times New Roman" w:hAnsi="Times New Roman"/>
                <w:spacing w:val="2"/>
                <w:w w:val="115"/>
              </w:rPr>
              <w:t xml:space="preserve"> </w:t>
            </w:r>
            <w:r>
              <w:rPr>
                <w:rFonts w:ascii="Times New Roman" w:eastAsia="Times New Roman" w:hAnsi="Times New Roman"/>
                <w:w w:val="115"/>
              </w:rPr>
              <w:t>представ</w:t>
            </w:r>
            <w:r w:rsidRPr="00436F0B">
              <w:rPr>
                <w:rFonts w:ascii="Times New Roman" w:eastAsia="Times New Roman" w:hAnsi="Times New Roman"/>
                <w:w w:val="115"/>
              </w:rPr>
              <w:t>лений о народной</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песне. Чувства, которые рождают</w:t>
            </w:r>
            <w:r>
              <w:rPr>
                <w:rFonts w:ascii="Times New Roman" w:eastAsia="Times New Roman" w:hAnsi="Times New Roman"/>
              </w:rPr>
              <w:t xml:space="preserve"> </w:t>
            </w:r>
            <w:r w:rsidRPr="00436F0B">
              <w:rPr>
                <w:rFonts w:ascii="Times New Roman" w:eastAsia="Times New Roman" w:hAnsi="Times New Roman"/>
                <w:w w:val="115"/>
              </w:rPr>
              <w:t>песни,</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темы</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песен</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13-14</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20"/>
              </w:rPr>
              <w:t>Былина</w:t>
            </w:r>
            <w:r w:rsidRPr="00436F0B">
              <w:rPr>
                <w:rFonts w:ascii="Times New Roman" w:eastAsia="Times New Roman" w:hAnsi="Times New Roman"/>
                <w:spacing w:val="-10"/>
                <w:w w:val="120"/>
              </w:rPr>
              <w:t xml:space="preserve"> </w:t>
            </w:r>
            <w:r w:rsidRPr="00436F0B">
              <w:rPr>
                <w:rFonts w:ascii="Times New Roman" w:eastAsia="Times New Roman" w:hAnsi="Times New Roman"/>
                <w:w w:val="120"/>
              </w:rPr>
              <w:t>как</w:t>
            </w:r>
            <w:r w:rsidRPr="00436F0B">
              <w:rPr>
                <w:rFonts w:ascii="Times New Roman" w:eastAsia="Times New Roman" w:hAnsi="Times New Roman"/>
                <w:spacing w:val="-10"/>
                <w:w w:val="120"/>
              </w:rPr>
              <w:t xml:space="preserve"> </w:t>
            </w:r>
            <w:r w:rsidRPr="00436F0B">
              <w:rPr>
                <w:rFonts w:ascii="Times New Roman" w:eastAsia="Times New Roman" w:hAnsi="Times New Roman"/>
                <w:w w:val="120"/>
              </w:rPr>
              <w:t>народный</w:t>
            </w:r>
            <w:r>
              <w:rPr>
                <w:rFonts w:ascii="Times New Roman" w:eastAsia="Times New Roman" w:hAnsi="Times New Roman"/>
              </w:rPr>
              <w:t xml:space="preserve"> </w:t>
            </w:r>
            <w:r w:rsidRPr="00436F0B">
              <w:rPr>
                <w:rFonts w:ascii="Times New Roman" w:eastAsia="Times New Roman" w:hAnsi="Times New Roman"/>
                <w:w w:val="115"/>
              </w:rPr>
              <w:t>песенный</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сказ</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о</w:t>
            </w:r>
            <w:r w:rsidRPr="00436F0B">
              <w:rPr>
                <w:rFonts w:ascii="Times New Roman" w:eastAsia="Times New Roman" w:hAnsi="Times New Roman"/>
                <w:spacing w:val="2"/>
                <w:w w:val="115"/>
              </w:rPr>
              <w:t xml:space="preserve"> </w:t>
            </w:r>
            <w:r>
              <w:rPr>
                <w:rFonts w:ascii="Times New Roman" w:eastAsia="Times New Roman" w:hAnsi="Times New Roman"/>
                <w:w w:val="115"/>
              </w:rPr>
              <w:t>важ</w:t>
            </w:r>
            <w:r w:rsidRPr="00436F0B">
              <w:rPr>
                <w:rFonts w:ascii="Times New Roman" w:eastAsia="Times New Roman" w:hAnsi="Times New Roman"/>
                <w:w w:val="115"/>
              </w:rPr>
              <w:t>ном</w:t>
            </w:r>
            <w:r w:rsidRPr="00436F0B">
              <w:rPr>
                <w:rFonts w:ascii="Times New Roman" w:eastAsia="Times New Roman" w:hAnsi="Times New Roman"/>
                <w:spacing w:val="-6"/>
                <w:w w:val="115"/>
              </w:rPr>
              <w:t xml:space="preserve"> </w:t>
            </w:r>
            <w:r w:rsidRPr="00436F0B">
              <w:rPr>
                <w:rFonts w:ascii="Times New Roman" w:eastAsia="Times New Roman" w:hAnsi="Times New Roman"/>
                <w:w w:val="115"/>
              </w:rPr>
              <w:t>историческом</w:t>
            </w:r>
            <w:r>
              <w:rPr>
                <w:rFonts w:ascii="Times New Roman" w:eastAsia="Times New Roman" w:hAnsi="Times New Roman"/>
              </w:rPr>
              <w:t xml:space="preserve"> </w:t>
            </w:r>
            <w:r w:rsidRPr="00436F0B">
              <w:rPr>
                <w:rFonts w:ascii="Times New Roman" w:eastAsia="Times New Roman" w:hAnsi="Times New Roman"/>
                <w:w w:val="115"/>
              </w:rPr>
              <w:t xml:space="preserve">событии. </w:t>
            </w:r>
            <w:r>
              <w:rPr>
                <w:rFonts w:ascii="Times New Roman" w:eastAsia="Times New Roman" w:hAnsi="Times New Roman"/>
                <w:w w:val="115"/>
              </w:rPr>
              <w:t>отры</w:t>
            </w:r>
            <w:r w:rsidRPr="00436F0B">
              <w:rPr>
                <w:rFonts w:ascii="Times New Roman" w:eastAsia="Times New Roman" w:hAnsi="Times New Roman"/>
                <w:w w:val="115"/>
              </w:rPr>
              <w:t>вок</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из</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былины</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«Илья</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Муромец</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и</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Соловей-разбойник»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Характери</w:t>
            </w:r>
            <w:r w:rsidRPr="00436F0B">
              <w:rPr>
                <w:rFonts w:ascii="Times New Roman" w:eastAsia="Times New Roman" w:hAnsi="Times New Roman"/>
                <w:w w:val="120"/>
              </w:rPr>
              <w:t>стика</w:t>
            </w:r>
            <w:r w:rsidRPr="00436F0B">
              <w:rPr>
                <w:rFonts w:ascii="Times New Roman" w:eastAsia="Times New Roman" w:hAnsi="Times New Roman"/>
                <w:spacing w:val="-8"/>
                <w:w w:val="120"/>
              </w:rPr>
              <w:t xml:space="preserve"> </w:t>
            </w:r>
            <w:r w:rsidRPr="00436F0B">
              <w:rPr>
                <w:rFonts w:ascii="Times New Roman" w:eastAsia="Times New Roman" w:hAnsi="Times New Roman"/>
                <w:w w:val="120"/>
              </w:rPr>
              <w:t>былин</w:t>
            </w:r>
            <w:r w:rsidRPr="00436F0B">
              <w:rPr>
                <w:rFonts w:ascii="Times New Roman" w:eastAsia="Times New Roman" w:hAnsi="Times New Roman"/>
                <w:spacing w:val="-8"/>
                <w:w w:val="120"/>
              </w:rPr>
              <w:t xml:space="preserve"> </w:t>
            </w:r>
            <w:r w:rsidRPr="00436F0B">
              <w:rPr>
                <w:rFonts w:ascii="Times New Roman" w:eastAsia="Times New Roman" w:hAnsi="Times New Roman"/>
                <w:w w:val="120"/>
              </w:rPr>
              <w:t>как</w:t>
            </w:r>
            <w:r>
              <w:rPr>
                <w:rFonts w:ascii="Times New Roman" w:eastAsia="Times New Roman" w:hAnsi="Times New Roman"/>
              </w:rPr>
              <w:t xml:space="preserve"> </w:t>
            </w:r>
            <w:r w:rsidRPr="00436F0B">
              <w:rPr>
                <w:rFonts w:ascii="Times New Roman" w:eastAsia="Times New Roman" w:hAnsi="Times New Roman"/>
                <w:w w:val="115"/>
              </w:rPr>
              <w:t>героического</w:t>
            </w:r>
            <w:r w:rsidRPr="00436F0B">
              <w:rPr>
                <w:rFonts w:ascii="Times New Roman" w:eastAsia="Times New Roman" w:hAnsi="Times New Roman"/>
                <w:spacing w:val="-12"/>
                <w:w w:val="115"/>
              </w:rPr>
              <w:t xml:space="preserve"> </w:t>
            </w:r>
            <w:r>
              <w:rPr>
                <w:rFonts w:ascii="Times New Roman" w:eastAsia="Times New Roman" w:hAnsi="Times New Roman"/>
                <w:w w:val="115"/>
              </w:rPr>
              <w:t>песенно</w:t>
            </w:r>
            <w:r w:rsidRPr="00436F0B">
              <w:rPr>
                <w:rFonts w:ascii="Times New Roman" w:eastAsia="Times New Roman" w:hAnsi="Times New Roman"/>
                <w:w w:val="115"/>
              </w:rPr>
              <w:t>го</w:t>
            </w:r>
            <w:r w:rsidRPr="00436F0B">
              <w:rPr>
                <w:rFonts w:ascii="Times New Roman" w:eastAsia="Times New Roman" w:hAnsi="Times New Roman"/>
                <w:spacing w:val="-5"/>
                <w:w w:val="115"/>
              </w:rPr>
              <w:t xml:space="preserve"> </w:t>
            </w:r>
            <w:r w:rsidRPr="00436F0B">
              <w:rPr>
                <w:rFonts w:ascii="Times New Roman" w:eastAsia="Times New Roman" w:hAnsi="Times New Roman"/>
                <w:w w:val="115"/>
              </w:rPr>
              <w:t>сказа,</w:t>
            </w:r>
            <w:r w:rsidRPr="00436F0B">
              <w:rPr>
                <w:rFonts w:ascii="Times New Roman" w:eastAsia="Times New Roman" w:hAnsi="Times New Roman"/>
                <w:spacing w:val="-4"/>
                <w:w w:val="115"/>
              </w:rPr>
              <w:t xml:space="preserve"> </w:t>
            </w:r>
            <w:r w:rsidRPr="00436F0B">
              <w:rPr>
                <w:rFonts w:ascii="Times New Roman" w:eastAsia="Times New Roman" w:hAnsi="Times New Roman"/>
                <w:w w:val="115"/>
              </w:rPr>
              <w:t>их</w:t>
            </w:r>
            <w:r w:rsidRPr="00436F0B">
              <w:rPr>
                <w:rFonts w:ascii="Times New Roman" w:eastAsia="Times New Roman" w:hAnsi="Times New Roman"/>
                <w:spacing w:val="-4"/>
                <w:w w:val="115"/>
              </w:rPr>
              <w:t xml:space="preserve"> </w:t>
            </w:r>
            <w:r>
              <w:rPr>
                <w:rFonts w:ascii="Times New Roman" w:eastAsia="Times New Roman" w:hAnsi="Times New Roman"/>
                <w:w w:val="115"/>
              </w:rPr>
              <w:t>особенно</w:t>
            </w:r>
            <w:r w:rsidRPr="00436F0B">
              <w:rPr>
                <w:rFonts w:ascii="Times New Roman" w:eastAsia="Times New Roman" w:hAnsi="Times New Roman"/>
                <w:w w:val="120"/>
              </w:rPr>
              <w:t>сти</w:t>
            </w:r>
            <w:r w:rsidRPr="00436F0B">
              <w:rPr>
                <w:rFonts w:ascii="Times New Roman" w:eastAsia="Times New Roman" w:hAnsi="Times New Roman"/>
                <w:spacing w:val="-11"/>
                <w:w w:val="120"/>
              </w:rPr>
              <w:t xml:space="preserve"> </w:t>
            </w:r>
            <w:r w:rsidRPr="00436F0B">
              <w:rPr>
                <w:rFonts w:ascii="Times New Roman" w:eastAsia="Times New Roman" w:hAnsi="Times New Roman"/>
                <w:w w:val="120"/>
              </w:rPr>
              <w:t>(тема,</w:t>
            </w:r>
            <w:r w:rsidRPr="00436F0B">
              <w:rPr>
                <w:rFonts w:ascii="Times New Roman" w:eastAsia="Times New Roman" w:hAnsi="Times New Roman"/>
                <w:spacing w:val="-11"/>
                <w:w w:val="120"/>
              </w:rPr>
              <w:t xml:space="preserve"> </w:t>
            </w:r>
            <w:r w:rsidRPr="00436F0B">
              <w:rPr>
                <w:rFonts w:ascii="Times New Roman" w:eastAsia="Times New Roman" w:hAnsi="Times New Roman"/>
                <w:w w:val="120"/>
              </w:rPr>
              <w:t>язык).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Х</w:t>
            </w:r>
            <w:r w:rsidRPr="00436F0B">
              <w:rPr>
                <w:rFonts w:ascii="Times New Roman" w:eastAsia="Times New Roman" w:hAnsi="Times New Roman"/>
                <w:w w:val="115"/>
              </w:rPr>
              <w:t>арактеристика</w:t>
            </w:r>
            <w:r>
              <w:rPr>
                <w:rFonts w:ascii="Times New Roman" w:eastAsia="Times New Roman" w:hAnsi="Times New Roman"/>
              </w:rPr>
              <w:t xml:space="preserve"> </w:t>
            </w:r>
            <w:r w:rsidRPr="00436F0B">
              <w:rPr>
                <w:rFonts w:ascii="Times New Roman" w:eastAsia="Times New Roman" w:hAnsi="Times New Roman"/>
                <w:w w:val="115"/>
              </w:rPr>
              <w:t>русского</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богатыря</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(реальность</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и</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сказочность</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героя),</w:t>
            </w:r>
            <w:r w:rsidRPr="00436F0B">
              <w:rPr>
                <w:rFonts w:ascii="Times New Roman" w:eastAsia="Times New Roman" w:hAnsi="Times New Roman"/>
                <w:spacing w:val="-1"/>
                <w:w w:val="115"/>
              </w:rPr>
              <w:t xml:space="preserve"> </w:t>
            </w:r>
            <w:r>
              <w:rPr>
                <w:rFonts w:ascii="Times New Roman" w:eastAsia="Times New Roman" w:hAnsi="Times New Roman"/>
                <w:w w:val="115"/>
              </w:rPr>
              <w:t>составле</w:t>
            </w:r>
            <w:r w:rsidRPr="00436F0B">
              <w:rPr>
                <w:rFonts w:ascii="Times New Roman" w:eastAsia="Times New Roman" w:hAnsi="Times New Roman"/>
                <w:w w:val="115"/>
              </w:rPr>
              <w:t>ние</w:t>
            </w:r>
            <w:r w:rsidRPr="00436F0B">
              <w:rPr>
                <w:rFonts w:ascii="Times New Roman" w:eastAsia="Times New Roman" w:hAnsi="Times New Roman"/>
                <w:spacing w:val="2"/>
                <w:w w:val="115"/>
              </w:rPr>
              <w:t xml:space="preserve"> </w:t>
            </w:r>
            <w:r w:rsidRPr="00436F0B">
              <w:rPr>
                <w:rFonts w:ascii="Times New Roman" w:eastAsia="Times New Roman" w:hAnsi="Times New Roman"/>
                <w:w w:val="115"/>
              </w:rPr>
              <w:t>рассказа-описания</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(словесный</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портрет</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Ильи</w:t>
            </w:r>
            <w:r w:rsidRPr="00436F0B">
              <w:rPr>
                <w:rFonts w:ascii="Times New Roman" w:eastAsia="Times New Roman" w:hAnsi="Times New Roman"/>
                <w:spacing w:val="3"/>
                <w:w w:val="115"/>
              </w:rPr>
              <w:t xml:space="preserve"> </w:t>
            </w:r>
            <w:r w:rsidRPr="00436F0B">
              <w:rPr>
                <w:rFonts w:ascii="Times New Roman" w:eastAsia="Times New Roman" w:hAnsi="Times New Roman"/>
                <w:w w:val="115"/>
              </w:rPr>
              <w:t>Муромца)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16</w:t>
            </w: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autoSpaceDE w:val="0"/>
              <w:autoSpaceDN w:val="0"/>
              <w:jc w:val="both"/>
              <w:rPr>
                <w:rFonts w:ascii="Times New Roman" w:eastAsia="Times New Roman" w:hAnsi="Times New Roman"/>
              </w:rPr>
            </w:pPr>
            <w:r w:rsidRPr="00436F0B">
              <w:rPr>
                <w:rFonts w:ascii="Times New Roman" w:eastAsia="Times New Roman" w:hAnsi="Times New Roman"/>
                <w:w w:val="115"/>
              </w:rPr>
              <w:t>Составление</w:t>
            </w:r>
            <w:r w:rsidRPr="00436F0B">
              <w:rPr>
                <w:rFonts w:ascii="Times New Roman" w:eastAsia="Times New Roman" w:hAnsi="Times New Roman"/>
                <w:spacing w:val="-8"/>
                <w:w w:val="115"/>
              </w:rPr>
              <w:t xml:space="preserve"> </w:t>
            </w:r>
            <w:r w:rsidRPr="00436F0B">
              <w:rPr>
                <w:rFonts w:ascii="Times New Roman" w:eastAsia="Times New Roman" w:hAnsi="Times New Roman"/>
                <w:w w:val="115"/>
              </w:rPr>
              <w:t>выставки</w:t>
            </w:r>
            <w:r w:rsidRPr="00436F0B">
              <w:rPr>
                <w:rFonts w:ascii="Times New Roman" w:eastAsia="Times New Roman" w:hAnsi="Times New Roman"/>
                <w:spacing w:val="-8"/>
                <w:w w:val="115"/>
              </w:rPr>
              <w:t xml:space="preserve"> </w:t>
            </w:r>
            <w:r w:rsidRPr="00436F0B">
              <w:rPr>
                <w:rFonts w:ascii="Times New Roman" w:eastAsia="Times New Roman" w:hAnsi="Times New Roman"/>
                <w:w w:val="115"/>
              </w:rPr>
              <w:t>книг</w:t>
            </w:r>
            <w:r w:rsidRPr="00436F0B">
              <w:rPr>
                <w:rFonts w:ascii="Times New Roman" w:eastAsia="Times New Roman" w:hAnsi="Times New Roman"/>
                <w:spacing w:val="-7"/>
                <w:w w:val="115"/>
              </w:rPr>
              <w:t xml:space="preserve"> </w:t>
            </w:r>
            <w:r w:rsidRPr="00436F0B">
              <w:rPr>
                <w:rFonts w:ascii="Times New Roman" w:eastAsia="Times New Roman" w:hAnsi="Times New Roman"/>
                <w:w w:val="115"/>
              </w:rPr>
              <w:t>на</w:t>
            </w:r>
            <w:r w:rsidRPr="00436F0B">
              <w:rPr>
                <w:rFonts w:ascii="Times New Roman" w:eastAsia="Times New Roman" w:hAnsi="Times New Roman"/>
                <w:spacing w:val="-8"/>
                <w:w w:val="115"/>
              </w:rPr>
              <w:t xml:space="preserve"> </w:t>
            </w:r>
            <w:r w:rsidRPr="00436F0B">
              <w:rPr>
                <w:rFonts w:ascii="Times New Roman" w:eastAsia="Times New Roman" w:hAnsi="Times New Roman"/>
                <w:w w:val="115"/>
              </w:rPr>
              <w:t>тему</w:t>
            </w:r>
            <w:r w:rsidRPr="00436F0B">
              <w:rPr>
                <w:rFonts w:ascii="Times New Roman" w:eastAsia="Times New Roman" w:hAnsi="Times New Roman"/>
                <w:spacing w:val="-8"/>
                <w:w w:val="115"/>
              </w:rPr>
              <w:t xml:space="preserve"> </w:t>
            </w:r>
            <w:r w:rsidRPr="00436F0B">
              <w:rPr>
                <w:rFonts w:ascii="Times New Roman" w:eastAsia="Times New Roman" w:hAnsi="Times New Roman"/>
                <w:w w:val="115"/>
              </w:rPr>
              <w:t>«Устное</w:t>
            </w:r>
            <w:r w:rsidRPr="00436F0B">
              <w:rPr>
                <w:rFonts w:ascii="Times New Roman" w:eastAsia="Times New Roman" w:hAnsi="Times New Roman"/>
                <w:spacing w:val="-7"/>
                <w:w w:val="115"/>
              </w:rPr>
              <w:t xml:space="preserve"> </w:t>
            </w:r>
            <w:r w:rsidRPr="00436F0B">
              <w:rPr>
                <w:rFonts w:ascii="Times New Roman" w:eastAsia="Times New Roman" w:hAnsi="Times New Roman"/>
                <w:w w:val="115"/>
              </w:rPr>
              <w:t>народное</w:t>
            </w:r>
            <w:r w:rsidRPr="00436F0B">
              <w:rPr>
                <w:rFonts w:ascii="Times New Roman" w:eastAsia="Times New Roman" w:hAnsi="Times New Roman"/>
                <w:spacing w:val="-8"/>
                <w:w w:val="115"/>
              </w:rPr>
              <w:t xml:space="preserve"> </w:t>
            </w:r>
            <w:r>
              <w:rPr>
                <w:rFonts w:ascii="Times New Roman" w:eastAsia="Times New Roman" w:hAnsi="Times New Roman"/>
                <w:w w:val="115"/>
              </w:rPr>
              <w:t>творче</w:t>
            </w:r>
            <w:r w:rsidRPr="00436F0B">
              <w:rPr>
                <w:rFonts w:ascii="Times New Roman" w:eastAsia="Times New Roman" w:hAnsi="Times New Roman"/>
                <w:w w:val="115"/>
              </w:rPr>
              <w:t>ство</w:t>
            </w:r>
            <w:r w:rsidRPr="00436F0B">
              <w:rPr>
                <w:rFonts w:ascii="Times New Roman" w:eastAsia="Times New Roman" w:hAnsi="Times New Roman"/>
                <w:spacing w:val="1"/>
                <w:w w:val="115"/>
              </w:rPr>
              <w:t xml:space="preserve"> </w:t>
            </w:r>
            <w:r w:rsidRPr="00436F0B">
              <w:rPr>
                <w:rFonts w:ascii="Times New Roman" w:eastAsia="Times New Roman" w:hAnsi="Times New Roman"/>
                <w:w w:val="115"/>
              </w:rPr>
              <w:t>народов</w:t>
            </w:r>
            <w:r w:rsidRPr="00436F0B">
              <w:rPr>
                <w:rFonts w:ascii="Times New Roman" w:eastAsia="Times New Roman" w:hAnsi="Times New Roman"/>
                <w:spacing w:val="2"/>
                <w:w w:val="115"/>
              </w:rPr>
              <w:t xml:space="preserve"> </w:t>
            </w:r>
            <w:r>
              <w:rPr>
                <w:rFonts w:ascii="Times New Roman" w:eastAsia="Times New Roman" w:hAnsi="Times New Roman"/>
                <w:w w:val="115"/>
              </w:rPr>
              <w:t>России».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436F0B" w:rsidRDefault="00A90BA0" w:rsidP="00BF0C92">
            <w:pPr>
              <w:suppressAutoHyphens/>
              <w:snapToGrid w:val="0"/>
              <w:jc w:val="center"/>
              <w:rPr>
                <w:rFonts w:ascii="Times New Roman" w:eastAsia="Droid Sans Fallback" w:hAnsi="Times New Roman"/>
                <w:b/>
                <w:color w:val="00000A"/>
                <w:lang w:eastAsia="ar-SA"/>
              </w:rPr>
            </w:pPr>
            <w:r w:rsidRPr="00436F0B">
              <w:rPr>
                <w:rFonts w:ascii="Times New Roman" w:eastAsia="Times New Roman" w:hAnsi="Times New Roman"/>
                <w:b/>
                <w:w w:val="115"/>
              </w:rPr>
              <w:t>Творчество</w:t>
            </w:r>
            <w:r>
              <w:rPr>
                <w:rFonts w:ascii="Times New Roman" w:eastAsia="Times New Roman" w:hAnsi="Times New Roman"/>
                <w:b/>
                <w:w w:val="115"/>
              </w:rPr>
              <w:t xml:space="preserve"> </w:t>
            </w:r>
            <w:r w:rsidRPr="00436F0B">
              <w:rPr>
                <w:rFonts w:ascii="Times New Roman" w:eastAsia="Times New Roman" w:hAnsi="Times New Roman"/>
                <w:b/>
                <w:spacing w:val="-50"/>
                <w:w w:val="115"/>
              </w:rPr>
              <w:t xml:space="preserve"> </w:t>
            </w:r>
            <w:r w:rsidRPr="00436F0B">
              <w:rPr>
                <w:rFonts w:ascii="Times New Roman" w:eastAsia="Times New Roman" w:hAnsi="Times New Roman"/>
                <w:b/>
                <w:w w:val="115"/>
              </w:rPr>
              <w:t>А</w:t>
            </w:r>
            <w:r>
              <w:rPr>
                <w:rFonts w:ascii="Times New Roman" w:eastAsia="Times New Roman" w:hAnsi="Times New Roman"/>
                <w:b/>
                <w:w w:val="115"/>
              </w:rPr>
              <w:t>.</w:t>
            </w:r>
            <w:r w:rsidRPr="00436F0B">
              <w:rPr>
                <w:rFonts w:ascii="Times New Roman" w:eastAsia="Times New Roman" w:hAnsi="Times New Roman"/>
                <w:b/>
                <w:spacing w:val="1"/>
                <w:w w:val="115"/>
              </w:rPr>
              <w:t xml:space="preserve"> </w:t>
            </w:r>
            <w:r w:rsidRPr="00436F0B">
              <w:rPr>
                <w:rFonts w:ascii="Times New Roman" w:eastAsia="Times New Roman" w:hAnsi="Times New Roman"/>
                <w:b/>
                <w:w w:val="115"/>
              </w:rPr>
              <w:t>С</w:t>
            </w:r>
            <w:r>
              <w:rPr>
                <w:rFonts w:ascii="Times New Roman" w:eastAsia="Times New Roman" w:hAnsi="Times New Roman"/>
                <w:b/>
                <w:w w:val="115"/>
              </w:rPr>
              <w:t>.</w:t>
            </w:r>
            <w:r w:rsidRPr="00436F0B">
              <w:rPr>
                <w:rFonts w:ascii="Times New Roman" w:eastAsia="Times New Roman" w:hAnsi="Times New Roman"/>
                <w:b/>
                <w:spacing w:val="1"/>
                <w:w w:val="115"/>
              </w:rPr>
              <w:t xml:space="preserve"> </w:t>
            </w:r>
            <w:r w:rsidRPr="00436F0B">
              <w:rPr>
                <w:rFonts w:ascii="Times New Roman" w:eastAsia="Times New Roman" w:hAnsi="Times New Roman"/>
                <w:b/>
                <w:w w:val="115"/>
              </w:rPr>
              <w:t>Пушкина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713551" w:rsidRDefault="00A90BA0" w:rsidP="00BF0C92">
            <w:pPr>
              <w:autoSpaceDE w:val="0"/>
              <w:autoSpaceDN w:val="0"/>
              <w:ind w:right="113"/>
              <w:jc w:val="both"/>
              <w:rPr>
                <w:rFonts w:ascii="Times New Roman" w:eastAsia="Times New Roman" w:hAnsi="Times New Roman"/>
              </w:rPr>
            </w:pPr>
            <w:r w:rsidRPr="00713551">
              <w:rPr>
                <w:rFonts w:ascii="Times New Roman" w:eastAsia="Times New Roman" w:hAnsi="Times New Roman"/>
                <w:w w:val="115"/>
              </w:rPr>
              <w:t>А</w:t>
            </w:r>
            <w:r w:rsidRPr="00713551">
              <w:rPr>
                <w:rFonts w:ascii="Times New Roman" w:eastAsia="Times New Roman" w:hAnsi="Times New Roman"/>
                <w:spacing w:val="1"/>
                <w:w w:val="115"/>
              </w:rPr>
              <w:t xml:space="preserve"> </w:t>
            </w:r>
            <w:r w:rsidRPr="00713551">
              <w:rPr>
                <w:rFonts w:ascii="Times New Roman" w:eastAsia="Times New Roman" w:hAnsi="Times New Roman"/>
                <w:w w:val="115"/>
              </w:rPr>
              <w:t>С</w:t>
            </w:r>
            <w:r w:rsidRPr="00713551">
              <w:rPr>
                <w:rFonts w:ascii="Times New Roman" w:eastAsia="Times New Roman" w:hAnsi="Times New Roman"/>
                <w:spacing w:val="1"/>
                <w:w w:val="115"/>
              </w:rPr>
              <w:t xml:space="preserve"> </w:t>
            </w:r>
            <w:r>
              <w:rPr>
                <w:rFonts w:ascii="Times New Roman" w:eastAsia="Times New Roman" w:hAnsi="Times New Roman"/>
                <w:w w:val="115"/>
              </w:rPr>
              <w:t>Пушкин — ве</w:t>
            </w:r>
            <w:r w:rsidRPr="00713551">
              <w:rPr>
                <w:rFonts w:ascii="Times New Roman" w:eastAsia="Times New Roman" w:hAnsi="Times New Roman"/>
                <w:w w:val="115"/>
              </w:rPr>
              <w:t>ликий русский поэт</w:t>
            </w:r>
            <w:r w:rsidRPr="00713551">
              <w:rPr>
                <w:rFonts w:ascii="Times New Roman" w:eastAsia="Times New Roman" w:hAnsi="Times New Roman"/>
                <w:spacing w:val="1"/>
                <w:w w:val="115"/>
              </w:rPr>
              <w:t xml:space="preserve"> </w:t>
            </w:r>
            <w:r>
              <w:rPr>
                <w:rFonts w:ascii="Times New Roman" w:eastAsia="Times New Roman" w:hAnsi="Times New Roman"/>
                <w:w w:val="115"/>
              </w:rPr>
              <w:t>Лирические произве</w:t>
            </w:r>
            <w:r w:rsidRPr="00713551">
              <w:rPr>
                <w:rFonts w:ascii="Times New Roman" w:eastAsia="Times New Roman" w:hAnsi="Times New Roman"/>
                <w:w w:val="115"/>
              </w:rPr>
              <w:t>дения</w:t>
            </w:r>
            <w:r w:rsidRPr="00713551">
              <w:rPr>
                <w:rFonts w:ascii="Times New Roman" w:eastAsia="Times New Roman" w:hAnsi="Times New Roman"/>
                <w:spacing w:val="-6"/>
                <w:w w:val="115"/>
              </w:rPr>
              <w:t xml:space="preserve"> </w:t>
            </w:r>
            <w:r w:rsidRPr="00713551">
              <w:rPr>
                <w:rFonts w:ascii="Times New Roman" w:eastAsia="Times New Roman" w:hAnsi="Times New Roman"/>
                <w:w w:val="115"/>
              </w:rPr>
              <w:t>А</w:t>
            </w:r>
            <w:r w:rsidRPr="00713551">
              <w:rPr>
                <w:rFonts w:ascii="Times New Roman" w:eastAsia="Times New Roman" w:hAnsi="Times New Roman"/>
                <w:spacing w:val="18"/>
                <w:w w:val="115"/>
              </w:rPr>
              <w:t xml:space="preserve"> </w:t>
            </w:r>
            <w:r w:rsidRPr="00713551">
              <w:rPr>
                <w:rFonts w:ascii="Times New Roman" w:eastAsia="Times New Roman" w:hAnsi="Times New Roman"/>
                <w:w w:val="115"/>
              </w:rPr>
              <w:t>С</w:t>
            </w:r>
            <w:r w:rsidRPr="00713551">
              <w:rPr>
                <w:rFonts w:ascii="Times New Roman" w:eastAsia="Times New Roman" w:hAnsi="Times New Roman"/>
                <w:spacing w:val="15"/>
                <w:w w:val="115"/>
              </w:rPr>
              <w:t xml:space="preserve"> </w:t>
            </w:r>
            <w:r w:rsidRPr="00713551">
              <w:rPr>
                <w:rFonts w:ascii="Times New Roman" w:eastAsia="Times New Roman" w:hAnsi="Times New Roman"/>
                <w:w w:val="115"/>
              </w:rPr>
              <w:t>Пушкина. А.С. Пушкин «В</w:t>
            </w:r>
            <w:r w:rsidRPr="00713551">
              <w:rPr>
                <w:rFonts w:ascii="Times New Roman" w:eastAsia="Times New Roman" w:hAnsi="Times New Roman"/>
                <w:spacing w:val="-10"/>
                <w:w w:val="115"/>
              </w:rPr>
              <w:t xml:space="preserve"> </w:t>
            </w:r>
            <w:r w:rsidRPr="00713551">
              <w:rPr>
                <w:rFonts w:ascii="Times New Roman" w:eastAsia="Times New Roman" w:hAnsi="Times New Roman"/>
                <w:w w:val="115"/>
              </w:rPr>
              <w:t>тот</w:t>
            </w:r>
            <w:r w:rsidRPr="00713551">
              <w:rPr>
                <w:rFonts w:ascii="Times New Roman" w:eastAsia="Times New Roman" w:hAnsi="Times New Roman"/>
                <w:spacing w:val="-10"/>
                <w:w w:val="115"/>
              </w:rPr>
              <w:t xml:space="preserve"> </w:t>
            </w:r>
            <w:r w:rsidRPr="00713551">
              <w:rPr>
                <w:rFonts w:ascii="Times New Roman" w:eastAsia="Times New Roman" w:hAnsi="Times New Roman"/>
                <w:w w:val="115"/>
              </w:rPr>
              <w:t>год</w:t>
            </w:r>
            <w:r w:rsidRPr="00713551">
              <w:rPr>
                <w:rFonts w:ascii="Times New Roman" w:eastAsia="Times New Roman" w:hAnsi="Times New Roman"/>
                <w:spacing w:val="-11"/>
                <w:w w:val="115"/>
              </w:rPr>
              <w:t xml:space="preserve"> </w:t>
            </w:r>
            <w:r w:rsidRPr="00713551">
              <w:rPr>
                <w:rFonts w:ascii="Times New Roman" w:eastAsia="Times New Roman" w:hAnsi="Times New Roman"/>
                <w:w w:val="115"/>
              </w:rPr>
              <w:t>осенняя</w:t>
            </w:r>
            <w:r w:rsidRPr="00713551">
              <w:rPr>
                <w:rFonts w:ascii="Times New Roman" w:eastAsia="Times New Roman" w:hAnsi="Times New Roman"/>
                <w:spacing w:val="-10"/>
                <w:w w:val="115"/>
              </w:rPr>
              <w:t xml:space="preserve"> </w:t>
            </w:r>
            <w:r w:rsidRPr="00713551">
              <w:rPr>
                <w:rFonts w:ascii="Times New Roman" w:eastAsia="Times New Roman" w:hAnsi="Times New Roman"/>
                <w:w w:val="115"/>
              </w:rPr>
              <w:t>погода…»,</w:t>
            </w:r>
            <w:r w:rsidRPr="00713551">
              <w:rPr>
                <w:rFonts w:ascii="Times New Roman" w:eastAsia="Times New Roman" w:hAnsi="Times New Roman"/>
                <w:spacing w:val="-10"/>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5"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713551" w:rsidRDefault="00A90BA0" w:rsidP="00BF0C92">
            <w:pPr>
              <w:autoSpaceDE w:val="0"/>
              <w:autoSpaceDN w:val="0"/>
              <w:ind w:right="113"/>
              <w:jc w:val="both"/>
              <w:rPr>
                <w:rFonts w:ascii="Times New Roman" w:eastAsia="Times New Roman" w:hAnsi="Times New Roman"/>
                <w:w w:val="115"/>
              </w:rPr>
            </w:pPr>
            <w:r w:rsidRPr="00713551">
              <w:rPr>
                <w:rFonts w:ascii="Times New Roman" w:eastAsia="Times New Roman" w:hAnsi="Times New Roman"/>
                <w:w w:val="115"/>
              </w:rPr>
              <w:t>А.С. Пушкин «Опрятней</w:t>
            </w:r>
            <w:r w:rsidRPr="00713551">
              <w:rPr>
                <w:rFonts w:ascii="Times New Roman" w:eastAsia="Times New Roman" w:hAnsi="Times New Roman"/>
                <w:spacing w:val="-49"/>
                <w:w w:val="115"/>
              </w:rPr>
              <w:t xml:space="preserve"> </w:t>
            </w:r>
            <w:r w:rsidRPr="00713551">
              <w:rPr>
                <w:rFonts w:ascii="Times New Roman" w:eastAsia="Times New Roman" w:hAnsi="Times New Roman"/>
                <w:w w:val="115"/>
              </w:rPr>
              <w:t>модного</w:t>
            </w:r>
            <w:r w:rsidRPr="00713551">
              <w:rPr>
                <w:rFonts w:ascii="Times New Roman" w:eastAsia="Times New Roman" w:hAnsi="Times New Roman"/>
                <w:spacing w:val="-10"/>
                <w:w w:val="115"/>
              </w:rPr>
              <w:t xml:space="preserve"> </w:t>
            </w:r>
            <w:r w:rsidRPr="00713551">
              <w:rPr>
                <w:rFonts w:ascii="Times New Roman" w:eastAsia="Times New Roman" w:hAnsi="Times New Roman"/>
                <w:w w:val="115"/>
              </w:rPr>
              <w:t>паркета…»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3-7</w:t>
            </w:r>
          </w:p>
        </w:tc>
        <w:tc>
          <w:tcPr>
            <w:tcW w:w="4536" w:type="dxa"/>
            <w:tcBorders>
              <w:top w:val="single" w:sz="4" w:space="0" w:color="000000"/>
              <w:left w:val="single" w:sz="4" w:space="0" w:color="000000"/>
              <w:bottom w:val="single" w:sz="4" w:space="0" w:color="000000"/>
            </w:tcBorders>
            <w:shd w:val="clear" w:color="auto" w:fill="auto"/>
          </w:tcPr>
          <w:p w:rsidR="00A90BA0" w:rsidRPr="00713551"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Литера</w:t>
            </w:r>
            <w:r w:rsidRPr="00713551">
              <w:rPr>
                <w:rFonts w:ascii="Times New Roman" w:eastAsia="Times New Roman" w:hAnsi="Times New Roman"/>
                <w:w w:val="115"/>
              </w:rPr>
              <w:t>турные</w:t>
            </w:r>
            <w:r w:rsidRPr="00713551">
              <w:rPr>
                <w:rFonts w:ascii="Times New Roman" w:eastAsia="Times New Roman" w:hAnsi="Times New Roman"/>
                <w:spacing w:val="-6"/>
                <w:w w:val="115"/>
              </w:rPr>
              <w:t xml:space="preserve"> </w:t>
            </w:r>
            <w:r w:rsidRPr="00713551">
              <w:rPr>
                <w:rFonts w:ascii="Times New Roman" w:eastAsia="Times New Roman" w:hAnsi="Times New Roman"/>
                <w:w w:val="115"/>
              </w:rPr>
              <w:t>сказки</w:t>
            </w:r>
            <w:r>
              <w:rPr>
                <w:rFonts w:ascii="Times New Roman" w:eastAsia="Times New Roman" w:hAnsi="Times New Roman"/>
              </w:rPr>
              <w:t xml:space="preserve"> </w:t>
            </w:r>
            <w:r w:rsidRPr="00713551">
              <w:rPr>
                <w:rFonts w:ascii="Times New Roman" w:eastAsia="Times New Roman" w:hAnsi="Times New Roman"/>
                <w:w w:val="115"/>
              </w:rPr>
              <w:t xml:space="preserve">А </w:t>
            </w:r>
            <w:r w:rsidRPr="00713551">
              <w:rPr>
                <w:rFonts w:ascii="Times New Roman" w:eastAsia="Times New Roman" w:hAnsi="Times New Roman"/>
                <w:spacing w:val="14"/>
                <w:w w:val="115"/>
              </w:rPr>
              <w:t xml:space="preserve"> </w:t>
            </w:r>
            <w:r w:rsidRPr="00713551">
              <w:rPr>
                <w:rFonts w:ascii="Times New Roman" w:eastAsia="Times New Roman" w:hAnsi="Times New Roman"/>
                <w:w w:val="115"/>
              </w:rPr>
              <w:t xml:space="preserve">С </w:t>
            </w:r>
            <w:r w:rsidRPr="00713551">
              <w:rPr>
                <w:rFonts w:ascii="Times New Roman" w:eastAsia="Times New Roman" w:hAnsi="Times New Roman"/>
                <w:spacing w:val="12"/>
                <w:w w:val="115"/>
              </w:rPr>
              <w:t xml:space="preserve"> </w:t>
            </w:r>
            <w:r w:rsidRPr="00713551">
              <w:rPr>
                <w:rFonts w:ascii="Times New Roman" w:eastAsia="Times New Roman" w:hAnsi="Times New Roman"/>
                <w:w w:val="115"/>
              </w:rPr>
              <w:t>Пушкина</w:t>
            </w:r>
            <w:r w:rsidRPr="00713551">
              <w:rPr>
                <w:rFonts w:ascii="Times New Roman" w:eastAsia="Times New Roman" w:hAnsi="Times New Roman"/>
                <w:w w:val="120"/>
              </w:rPr>
              <w:t xml:space="preserve"> в</w:t>
            </w:r>
            <w:r w:rsidRPr="00713551">
              <w:rPr>
                <w:rFonts w:ascii="Times New Roman" w:eastAsia="Times New Roman" w:hAnsi="Times New Roman"/>
                <w:spacing w:val="-11"/>
                <w:w w:val="120"/>
              </w:rPr>
              <w:t xml:space="preserve"> </w:t>
            </w:r>
            <w:r w:rsidRPr="00713551">
              <w:rPr>
                <w:rFonts w:ascii="Times New Roman" w:eastAsia="Times New Roman" w:hAnsi="Times New Roman"/>
                <w:w w:val="120"/>
              </w:rPr>
              <w:t>стихах:</w:t>
            </w:r>
            <w:r w:rsidRPr="00713551">
              <w:rPr>
                <w:rFonts w:ascii="Times New Roman" w:eastAsia="Times New Roman" w:hAnsi="Times New Roman"/>
                <w:spacing w:val="-10"/>
                <w:w w:val="120"/>
              </w:rPr>
              <w:t xml:space="preserve"> </w:t>
            </w:r>
            <w:r w:rsidRPr="00713551">
              <w:rPr>
                <w:rFonts w:ascii="Times New Roman" w:eastAsia="Times New Roman" w:hAnsi="Times New Roman"/>
                <w:w w:val="120"/>
              </w:rPr>
              <w:t>«Сказка</w:t>
            </w:r>
            <w:r>
              <w:rPr>
                <w:rFonts w:ascii="Times New Roman" w:eastAsia="Times New Roman" w:hAnsi="Times New Roman"/>
              </w:rPr>
              <w:t xml:space="preserve"> </w:t>
            </w:r>
            <w:r w:rsidRPr="00713551">
              <w:rPr>
                <w:rFonts w:ascii="Times New Roman" w:eastAsia="Times New Roman" w:hAnsi="Times New Roman"/>
                <w:w w:val="115"/>
              </w:rPr>
              <w:t>о</w:t>
            </w:r>
            <w:r w:rsidRPr="00713551">
              <w:rPr>
                <w:rFonts w:ascii="Times New Roman" w:eastAsia="Times New Roman" w:hAnsi="Times New Roman"/>
                <w:spacing w:val="-5"/>
                <w:w w:val="115"/>
              </w:rPr>
              <w:t xml:space="preserve"> </w:t>
            </w:r>
            <w:r w:rsidRPr="00713551">
              <w:rPr>
                <w:rFonts w:ascii="Times New Roman" w:eastAsia="Times New Roman" w:hAnsi="Times New Roman"/>
                <w:w w:val="115"/>
              </w:rPr>
              <w:t>царе</w:t>
            </w:r>
            <w:r w:rsidRPr="00713551">
              <w:rPr>
                <w:rFonts w:ascii="Times New Roman" w:eastAsia="Times New Roman" w:hAnsi="Times New Roman"/>
                <w:spacing w:val="-5"/>
                <w:w w:val="115"/>
              </w:rPr>
              <w:t xml:space="preserve"> </w:t>
            </w:r>
            <w:r w:rsidRPr="00713551">
              <w:rPr>
                <w:rFonts w:ascii="Times New Roman" w:eastAsia="Times New Roman" w:hAnsi="Times New Roman"/>
                <w:w w:val="115"/>
              </w:rPr>
              <w:t>Салтане,</w:t>
            </w:r>
            <w:r w:rsidRPr="00713551">
              <w:rPr>
                <w:rFonts w:ascii="Times New Roman" w:eastAsia="Times New Roman" w:hAnsi="Times New Roman"/>
                <w:spacing w:val="-5"/>
                <w:w w:val="115"/>
              </w:rPr>
              <w:t xml:space="preserve"> </w:t>
            </w:r>
            <w:r w:rsidRPr="00713551">
              <w:rPr>
                <w:rFonts w:ascii="Times New Roman" w:eastAsia="Times New Roman" w:hAnsi="Times New Roman"/>
                <w:w w:val="115"/>
              </w:rPr>
              <w:t>о</w:t>
            </w:r>
            <w:r w:rsidRPr="00713551">
              <w:rPr>
                <w:rFonts w:ascii="Times New Roman" w:eastAsia="Times New Roman" w:hAnsi="Times New Roman"/>
                <w:spacing w:val="-5"/>
                <w:w w:val="115"/>
              </w:rPr>
              <w:t xml:space="preserve"> </w:t>
            </w:r>
            <w:r w:rsidRPr="00713551">
              <w:rPr>
                <w:rFonts w:ascii="Times New Roman" w:eastAsia="Times New Roman" w:hAnsi="Times New Roman"/>
                <w:w w:val="115"/>
              </w:rPr>
              <w:t>сыне</w:t>
            </w:r>
            <w:r w:rsidRPr="00713551">
              <w:rPr>
                <w:rFonts w:ascii="Times New Roman" w:eastAsia="Times New Roman" w:hAnsi="Times New Roman"/>
                <w:spacing w:val="-49"/>
                <w:w w:val="115"/>
              </w:rPr>
              <w:t xml:space="preserve"> </w:t>
            </w:r>
            <w:r w:rsidRPr="00713551">
              <w:rPr>
                <w:rFonts w:ascii="Times New Roman" w:eastAsia="Times New Roman" w:hAnsi="Times New Roman"/>
                <w:w w:val="115"/>
              </w:rPr>
              <w:t>его</w:t>
            </w:r>
            <w:r w:rsidRPr="00713551">
              <w:rPr>
                <w:rFonts w:ascii="Times New Roman" w:eastAsia="Times New Roman" w:hAnsi="Times New Roman"/>
                <w:spacing w:val="-12"/>
                <w:w w:val="115"/>
              </w:rPr>
              <w:t xml:space="preserve"> </w:t>
            </w:r>
            <w:r w:rsidRPr="00713551">
              <w:rPr>
                <w:rFonts w:ascii="Times New Roman" w:eastAsia="Times New Roman" w:hAnsi="Times New Roman"/>
                <w:w w:val="115"/>
              </w:rPr>
              <w:t>славном</w:t>
            </w:r>
            <w:r w:rsidRPr="00713551">
              <w:rPr>
                <w:rFonts w:ascii="Times New Roman" w:eastAsia="Times New Roman" w:hAnsi="Times New Roman"/>
                <w:spacing w:val="-12"/>
                <w:w w:val="115"/>
              </w:rPr>
              <w:t xml:space="preserve"> </w:t>
            </w:r>
            <w:r w:rsidRPr="00713551">
              <w:rPr>
                <w:rFonts w:ascii="Times New Roman" w:eastAsia="Times New Roman" w:hAnsi="Times New Roman"/>
                <w:w w:val="115"/>
              </w:rPr>
              <w:t>и</w:t>
            </w:r>
            <w:r w:rsidRPr="00713551">
              <w:rPr>
                <w:rFonts w:ascii="Times New Roman" w:eastAsia="Times New Roman" w:hAnsi="Times New Roman"/>
                <w:spacing w:val="-12"/>
                <w:w w:val="115"/>
              </w:rPr>
              <w:t xml:space="preserve"> </w:t>
            </w:r>
            <w:r w:rsidRPr="00713551">
              <w:rPr>
                <w:rFonts w:ascii="Times New Roman" w:eastAsia="Times New Roman" w:hAnsi="Times New Roman"/>
                <w:w w:val="115"/>
              </w:rPr>
              <w:t>могучем</w:t>
            </w:r>
            <w:r w:rsidRPr="00713551">
              <w:rPr>
                <w:rFonts w:ascii="Times New Roman" w:eastAsia="Times New Roman" w:hAnsi="Times New Roman"/>
                <w:spacing w:val="-49"/>
                <w:w w:val="115"/>
              </w:rPr>
              <w:t xml:space="preserve"> </w:t>
            </w:r>
            <w:r w:rsidRPr="00713551">
              <w:rPr>
                <w:rFonts w:ascii="Times New Roman" w:eastAsia="Times New Roman" w:hAnsi="Times New Roman"/>
                <w:w w:val="120"/>
              </w:rPr>
              <w:t>богатыре князе</w:t>
            </w:r>
            <w:r w:rsidRPr="00713551">
              <w:rPr>
                <w:rFonts w:ascii="Times New Roman" w:eastAsia="Times New Roman" w:hAnsi="Times New Roman"/>
                <w:spacing w:val="1"/>
                <w:w w:val="120"/>
              </w:rPr>
              <w:t xml:space="preserve"> </w:t>
            </w:r>
            <w:r w:rsidRPr="00713551">
              <w:rPr>
                <w:rFonts w:ascii="Times New Roman" w:eastAsia="Times New Roman" w:hAnsi="Times New Roman"/>
                <w:w w:val="115"/>
              </w:rPr>
              <w:t xml:space="preserve">Гвидоне </w:t>
            </w:r>
            <w:r w:rsidRPr="00713551">
              <w:rPr>
                <w:rFonts w:ascii="Times New Roman" w:eastAsia="Times New Roman" w:hAnsi="Times New Roman"/>
                <w:w w:val="115"/>
              </w:rPr>
              <w:lastRenderedPageBreak/>
              <w:t>Салтановиче</w:t>
            </w:r>
            <w:r w:rsidRPr="00713551">
              <w:rPr>
                <w:rFonts w:ascii="Times New Roman" w:eastAsia="Times New Roman" w:hAnsi="Times New Roman"/>
                <w:spacing w:val="1"/>
                <w:w w:val="115"/>
              </w:rPr>
              <w:t xml:space="preserve"> </w:t>
            </w:r>
            <w:r w:rsidRPr="00713551">
              <w:rPr>
                <w:rFonts w:ascii="Times New Roman" w:eastAsia="Times New Roman" w:hAnsi="Times New Roman"/>
                <w:w w:val="120"/>
              </w:rPr>
              <w:t>и о прекрасной</w:t>
            </w:r>
            <w:r w:rsidRPr="00713551">
              <w:rPr>
                <w:rFonts w:ascii="Times New Roman" w:eastAsia="Times New Roman" w:hAnsi="Times New Roman"/>
                <w:spacing w:val="1"/>
                <w:w w:val="120"/>
              </w:rPr>
              <w:t xml:space="preserve"> </w:t>
            </w:r>
            <w:r w:rsidRPr="00713551">
              <w:rPr>
                <w:rFonts w:ascii="Times New Roman" w:eastAsia="Times New Roman" w:hAnsi="Times New Roman"/>
                <w:w w:val="115"/>
              </w:rPr>
              <w:t>царевне Лебеди»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lastRenderedPageBreak/>
              <w:t>5</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8</w:t>
            </w:r>
          </w:p>
        </w:tc>
        <w:tc>
          <w:tcPr>
            <w:tcW w:w="4536" w:type="dxa"/>
            <w:tcBorders>
              <w:top w:val="single" w:sz="4" w:space="0" w:color="000000"/>
              <w:left w:val="single" w:sz="4" w:space="0" w:color="000000"/>
              <w:bottom w:val="single" w:sz="4" w:space="0" w:color="000000"/>
            </w:tcBorders>
            <w:shd w:val="clear" w:color="auto" w:fill="auto"/>
          </w:tcPr>
          <w:p w:rsidR="00A90BA0" w:rsidRPr="00713551" w:rsidRDefault="00A90BA0" w:rsidP="00BF0C92">
            <w:pPr>
              <w:suppressAutoHyphens/>
              <w:snapToGrid w:val="0"/>
              <w:jc w:val="both"/>
              <w:rPr>
                <w:rFonts w:ascii="Times New Roman" w:eastAsia="Droid Sans Fallback" w:hAnsi="Times New Roman"/>
                <w:color w:val="00000A"/>
                <w:lang w:eastAsia="ar-SA"/>
              </w:rPr>
            </w:pPr>
            <w:r w:rsidRPr="00713551">
              <w:rPr>
                <w:rFonts w:ascii="Times New Roman" w:eastAsia="Times New Roman" w:hAnsi="Times New Roman"/>
                <w:w w:val="120"/>
              </w:rPr>
              <w:t>Связь пушкинских</w:t>
            </w:r>
            <w:r w:rsidRPr="00713551">
              <w:rPr>
                <w:rFonts w:ascii="Times New Roman" w:eastAsia="Times New Roman" w:hAnsi="Times New Roman"/>
                <w:spacing w:val="1"/>
                <w:w w:val="120"/>
              </w:rPr>
              <w:t xml:space="preserve"> </w:t>
            </w:r>
            <w:r w:rsidRPr="00713551">
              <w:rPr>
                <w:rFonts w:ascii="Times New Roman" w:eastAsia="Times New Roman" w:hAnsi="Times New Roman"/>
                <w:w w:val="115"/>
              </w:rPr>
              <w:t>сказок</w:t>
            </w:r>
            <w:r w:rsidRPr="00713551">
              <w:rPr>
                <w:rFonts w:ascii="Times New Roman" w:eastAsia="Times New Roman" w:hAnsi="Times New Roman"/>
                <w:spacing w:val="7"/>
                <w:w w:val="115"/>
              </w:rPr>
              <w:t xml:space="preserve"> </w:t>
            </w:r>
            <w:r w:rsidRPr="00713551">
              <w:rPr>
                <w:rFonts w:ascii="Times New Roman" w:eastAsia="Times New Roman" w:hAnsi="Times New Roman"/>
                <w:w w:val="115"/>
              </w:rPr>
              <w:t>с</w:t>
            </w:r>
            <w:r w:rsidRPr="00713551">
              <w:rPr>
                <w:rFonts w:ascii="Times New Roman" w:eastAsia="Times New Roman" w:hAnsi="Times New Roman"/>
                <w:spacing w:val="8"/>
                <w:w w:val="115"/>
              </w:rPr>
              <w:t xml:space="preserve"> </w:t>
            </w:r>
            <w:r>
              <w:rPr>
                <w:rFonts w:ascii="Times New Roman" w:eastAsia="Times New Roman" w:hAnsi="Times New Roman"/>
                <w:w w:val="115"/>
              </w:rPr>
              <w:t>фольклорны</w:t>
            </w:r>
            <w:r w:rsidRPr="00713551">
              <w:rPr>
                <w:rFonts w:ascii="Times New Roman" w:eastAsia="Times New Roman" w:hAnsi="Times New Roman"/>
                <w:w w:val="120"/>
              </w:rPr>
              <w:t>ми</w:t>
            </w:r>
            <w:r>
              <w:rPr>
                <w:rFonts w:ascii="Times New Roman" w:eastAsia="Times New Roman" w:hAnsi="Times New Roman"/>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713551" w:rsidRDefault="00A90BA0" w:rsidP="00BF0C92">
            <w:pPr>
              <w:suppressAutoHyphens/>
              <w:snapToGrid w:val="0"/>
              <w:jc w:val="both"/>
              <w:rPr>
                <w:rFonts w:ascii="Times New Roman" w:eastAsia="Times New Roman" w:hAnsi="Times New Roman"/>
                <w:w w:val="120"/>
              </w:rPr>
            </w:pPr>
            <w:r w:rsidRPr="00713551">
              <w:rPr>
                <w:rFonts w:ascii="Times New Roman" w:eastAsia="Times New Roman" w:hAnsi="Times New Roman"/>
                <w:w w:val="115"/>
              </w:rPr>
              <w:t>И</w:t>
            </w:r>
            <w:r w:rsidRPr="00713551">
              <w:rPr>
                <w:rFonts w:ascii="Times New Roman" w:eastAsia="Times New Roman" w:hAnsi="Times New Roman"/>
                <w:spacing w:val="12"/>
                <w:w w:val="115"/>
              </w:rPr>
              <w:t xml:space="preserve"> </w:t>
            </w:r>
            <w:r w:rsidRPr="00713551">
              <w:rPr>
                <w:rFonts w:ascii="Times New Roman" w:eastAsia="Times New Roman" w:hAnsi="Times New Roman"/>
                <w:w w:val="115"/>
              </w:rPr>
              <w:t>Я</w:t>
            </w:r>
            <w:r w:rsidRPr="00713551">
              <w:rPr>
                <w:rFonts w:ascii="Times New Roman" w:eastAsia="Times New Roman" w:hAnsi="Times New Roman"/>
                <w:spacing w:val="6"/>
                <w:w w:val="115"/>
              </w:rPr>
              <w:t xml:space="preserve"> </w:t>
            </w:r>
            <w:r w:rsidRPr="00713551">
              <w:rPr>
                <w:rFonts w:ascii="Times New Roman" w:eastAsia="Times New Roman" w:hAnsi="Times New Roman"/>
                <w:w w:val="115"/>
              </w:rPr>
              <w:t>Билибин</w:t>
            </w:r>
            <w:r w:rsidRPr="00713551">
              <w:rPr>
                <w:rFonts w:ascii="Times New Roman" w:eastAsia="Times New Roman" w:hAnsi="Times New Roman"/>
                <w:spacing w:val="-8"/>
                <w:w w:val="115"/>
              </w:rPr>
              <w:t xml:space="preserve"> </w:t>
            </w:r>
            <w:r w:rsidRPr="00713551">
              <w:rPr>
                <w:rFonts w:ascii="Times New Roman" w:eastAsia="Times New Roman" w:hAnsi="Times New Roman"/>
                <w:w w:val="115"/>
              </w:rPr>
              <w:t>—</w:t>
            </w:r>
            <w:r w:rsidRPr="00713551">
              <w:rPr>
                <w:rFonts w:ascii="Times New Roman" w:eastAsia="Times New Roman" w:hAnsi="Times New Roman"/>
                <w:spacing w:val="1"/>
                <w:w w:val="115"/>
              </w:rPr>
              <w:t xml:space="preserve"> </w:t>
            </w:r>
            <w:r w:rsidRPr="00713551">
              <w:rPr>
                <w:rFonts w:ascii="Times New Roman" w:eastAsia="Times New Roman" w:hAnsi="Times New Roman"/>
                <w:w w:val="115"/>
              </w:rPr>
              <w:t>иллюстратор</w:t>
            </w:r>
            <w:r w:rsidRPr="00713551">
              <w:rPr>
                <w:rFonts w:ascii="Times New Roman" w:eastAsia="Times New Roman" w:hAnsi="Times New Roman"/>
                <w:spacing w:val="15"/>
                <w:w w:val="115"/>
              </w:rPr>
              <w:t xml:space="preserve"> </w:t>
            </w:r>
            <w:r w:rsidRPr="00713551">
              <w:rPr>
                <w:rFonts w:ascii="Times New Roman" w:eastAsia="Times New Roman" w:hAnsi="Times New Roman"/>
                <w:w w:val="115"/>
              </w:rPr>
              <w:t>сказок</w:t>
            </w:r>
            <w:r w:rsidRPr="00713551">
              <w:rPr>
                <w:rFonts w:ascii="Times New Roman" w:eastAsia="Times New Roman" w:hAnsi="Times New Roman"/>
                <w:spacing w:val="-49"/>
                <w:w w:val="115"/>
              </w:rPr>
              <w:t xml:space="preserve"> </w:t>
            </w:r>
            <w:r w:rsidRPr="00713551">
              <w:rPr>
                <w:rFonts w:ascii="Times New Roman" w:eastAsia="Times New Roman" w:hAnsi="Times New Roman"/>
                <w:w w:val="115"/>
              </w:rPr>
              <w:t>А</w:t>
            </w:r>
            <w:r w:rsidRPr="00713551">
              <w:rPr>
                <w:rFonts w:ascii="Times New Roman" w:eastAsia="Times New Roman" w:hAnsi="Times New Roman"/>
                <w:spacing w:val="10"/>
                <w:w w:val="115"/>
              </w:rPr>
              <w:t xml:space="preserve"> </w:t>
            </w:r>
            <w:r w:rsidRPr="00713551">
              <w:rPr>
                <w:rFonts w:ascii="Times New Roman" w:eastAsia="Times New Roman" w:hAnsi="Times New Roman"/>
                <w:w w:val="115"/>
              </w:rPr>
              <w:t>С</w:t>
            </w:r>
            <w:r w:rsidRPr="00713551">
              <w:rPr>
                <w:rFonts w:ascii="Times New Roman" w:eastAsia="Times New Roman" w:hAnsi="Times New Roman"/>
                <w:spacing w:val="5"/>
                <w:w w:val="115"/>
              </w:rPr>
              <w:t xml:space="preserve"> </w:t>
            </w:r>
            <w:r w:rsidRPr="00713551">
              <w:rPr>
                <w:rFonts w:ascii="Times New Roman" w:eastAsia="Times New Roman" w:hAnsi="Times New Roman"/>
                <w:w w:val="115"/>
              </w:rPr>
              <w:t>Пушкина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713551" w:rsidRDefault="00A90BA0" w:rsidP="00BF0C92">
            <w:pPr>
              <w:suppressAutoHyphens/>
              <w:snapToGrid w:val="0"/>
              <w:jc w:val="center"/>
              <w:rPr>
                <w:rFonts w:ascii="Times New Roman" w:eastAsia="Droid Sans Fallback" w:hAnsi="Times New Roman"/>
                <w:b/>
                <w:color w:val="00000A"/>
                <w:lang w:eastAsia="ar-SA"/>
              </w:rPr>
            </w:pPr>
            <w:r w:rsidRPr="00713551">
              <w:rPr>
                <w:rFonts w:ascii="Times New Roman" w:eastAsia="Times New Roman" w:hAnsi="Times New Roman"/>
                <w:b/>
                <w:w w:val="115"/>
              </w:rPr>
              <w:t>Творчество</w:t>
            </w:r>
            <w:r w:rsidRPr="00713551">
              <w:rPr>
                <w:rFonts w:ascii="Times New Roman" w:eastAsia="Times New Roman" w:hAnsi="Times New Roman"/>
                <w:b/>
                <w:spacing w:val="-50"/>
                <w:w w:val="115"/>
              </w:rPr>
              <w:t xml:space="preserve"> </w:t>
            </w:r>
            <w:r w:rsidRPr="00713551">
              <w:rPr>
                <w:rFonts w:ascii="Times New Roman" w:eastAsia="Times New Roman" w:hAnsi="Times New Roman"/>
                <w:b/>
                <w:w w:val="115"/>
              </w:rPr>
              <w:t>И</w:t>
            </w:r>
            <w:r w:rsidRPr="00713551">
              <w:rPr>
                <w:rFonts w:ascii="Times New Roman" w:eastAsia="Times New Roman" w:hAnsi="Times New Roman"/>
                <w:b/>
                <w:spacing w:val="1"/>
                <w:w w:val="115"/>
              </w:rPr>
              <w:t xml:space="preserve"> </w:t>
            </w:r>
            <w:r w:rsidRPr="00713551">
              <w:rPr>
                <w:rFonts w:ascii="Times New Roman" w:eastAsia="Times New Roman" w:hAnsi="Times New Roman"/>
                <w:b/>
                <w:w w:val="115"/>
              </w:rPr>
              <w:t>А</w:t>
            </w:r>
            <w:r w:rsidRPr="00713551">
              <w:rPr>
                <w:rFonts w:ascii="Times New Roman" w:eastAsia="Times New Roman" w:hAnsi="Times New Roman"/>
                <w:b/>
                <w:spacing w:val="1"/>
                <w:w w:val="115"/>
              </w:rPr>
              <w:t xml:space="preserve"> </w:t>
            </w:r>
            <w:r w:rsidRPr="00713551">
              <w:rPr>
                <w:rFonts w:ascii="Times New Roman" w:eastAsia="Times New Roman" w:hAnsi="Times New Roman"/>
                <w:b/>
                <w:w w:val="115"/>
              </w:rPr>
              <w:t>Крылова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C30E8F" w:rsidRDefault="00A90BA0" w:rsidP="00BF0C92">
            <w:pPr>
              <w:jc w:val="both"/>
              <w:rPr>
                <w:rFonts w:ascii="Times New Roman" w:eastAsia="Times New Roman" w:hAnsi="Times New Roman"/>
              </w:rPr>
            </w:pPr>
            <w:r w:rsidRPr="00C30E8F">
              <w:rPr>
                <w:rFonts w:ascii="Times New Roman" w:eastAsia="Times New Roman" w:hAnsi="Times New Roman"/>
                <w:w w:val="115"/>
              </w:rPr>
              <w:t>Басня — произведение-поучение, которое</w:t>
            </w:r>
            <w:r w:rsidRPr="00C30E8F">
              <w:rPr>
                <w:rFonts w:ascii="Times New Roman" w:eastAsia="Times New Roman" w:hAnsi="Times New Roman"/>
                <w:spacing w:val="-49"/>
                <w:w w:val="115"/>
              </w:rPr>
              <w:t xml:space="preserve"> </w:t>
            </w:r>
            <w:r w:rsidRPr="00C30E8F">
              <w:rPr>
                <w:rFonts w:ascii="Times New Roman" w:eastAsia="Times New Roman" w:hAnsi="Times New Roman"/>
                <w:w w:val="115"/>
              </w:rPr>
              <w:t>помогает увидеть свои</w:t>
            </w:r>
            <w:r w:rsidRPr="00C30E8F">
              <w:rPr>
                <w:rFonts w:ascii="Times New Roman" w:eastAsia="Times New Roman" w:hAnsi="Times New Roman"/>
                <w:spacing w:val="-49"/>
                <w:w w:val="115"/>
              </w:rPr>
              <w:t xml:space="preserve"> </w:t>
            </w:r>
            <w:r w:rsidRPr="00C30E8F">
              <w:rPr>
                <w:rFonts w:ascii="Times New Roman" w:eastAsia="Times New Roman" w:hAnsi="Times New Roman"/>
                <w:w w:val="115"/>
              </w:rPr>
              <w:t>и чужие недостатки. И</w:t>
            </w:r>
            <w:r w:rsidRPr="00C30E8F">
              <w:rPr>
                <w:rFonts w:ascii="Times New Roman" w:eastAsia="Times New Roman" w:hAnsi="Times New Roman"/>
                <w:spacing w:val="12"/>
                <w:w w:val="115"/>
              </w:rPr>
              <w:t xml:space="preserve"> </w:t>
            </w:r>
            <w:r w:rsidRPr="00C30E8F">
              <w:rPr>
                <w:rFonts w:ascii="Times New Roman" w:eastAsia="Times New Roman" w:hAnsi="Times New Roman"/>
                <w:w w:val="115"/>
              </w:rPr>
              <w:t>А</w:t>
            </w:r>
            <w:r w:rsidRPr="00C30E8F">
              <w:rPr>
                <w:rFonts w:ascii="Times New Roman" w:eastAsia="Times New Roman" w:hAnsi="Times New Roman"/>
                <w:spacing w:val="6"/>
                <w:w w:val="115"/>
              </w:rPr>
              <w:t xml:space="preserve"> </w:t>
            </w:r>
            <w:r w:rsidRPr="00C30E8F">
              <w:rPr>
                <w:rFonts w:ascii="Times New Roman" w:eastAsia="Times New Roman" w:hAnsi="Times New Roman"/>
                <w:w w:val="115"/>
              </w:rPr>
              <w:t>Крылов</w:t>
            </w:r>
            <w:r w:rsidRPr="00C30E8F">
              <w:rPr>
                <w:rFonts w:ascii="Times New Roman" w:eastAsia="Times New Roman" w:hAnsi="Times New Roman"/>
                <w:spacing w:val="-8"/>
                <w:w w:val="115"/>
              </w:rPr>
              <w:t xml:space="preserve"> </w:t>
            </w:r>
            <w:r w:rsidRPr="00C30E8F">
              <w:rPr>
                <w:rFonts w:ascii="Times New Roman" w:eastAsia="Times New Roman" w:hAnsi="Times New Roman"/>
                <w:w w:val="115"/>
              </w:rPr>
              <w:t>—</w:t>
            </w:r>
            <w:r w:rsidRPr="00C30E8F">
              <w:rPr>
                <w:rFonts w:ascii="Times New Roman" w:eastAsia="Times New Roman" w:hAnsi="Times New Roman"/>
                <w:spacing w:val="-7"/>
                <w:w w:val="115"/>
              </w:rPr>
              <w:t xml:space="preserve"> </w:t>
            </w:r>
            <w:r w:rsidRPr="00C30E8F">
              <w:rPr>
                <w:rFonts w:ascii="Times New Roman" w:eastAsia="Times New Roman" w:hAnsi="Times New Roman"/>
                <w:w w:val="115"/>
              </w:rPr>
              <w:t>вели-</w:t>
            </w:r>
            <w:r w:rsidRPr="00C30E8F">
              <w:rPr>
                <w:rFonts w:ascii="Times New Roman" w:eastAsia="Times New Roman" w:hAnsi="Times New Roman"/>
                <w:spacing w:val="-49"/>
                <w:w w:val="115"/>
              </w:rPr>
              <w:t xml:space="preserve"> </w:t>
            </w:r>
            <w:r>
              <w:rPr>
                <w:rFonts w:ascii="Times New Roman" w:eastAsia="Times New Roman" w:hAnsi="Times New Roman"/>
                <w:w w:val="115"/>
              </w:rPr>
              <w:t>кий русский баснопи</w:t>
            </w:r>
            <w:r w:rsidRPr="00C30E8F">
              <w:rPr>
                <w:rFonts w:ascii="Times New Roman" w:eastAsia="Times New Roman" w:hAnsi="Times New Roman"/>
                <w:w w:val="115"/>
              </w:rPr>
              <w:t>сец</w:t>
            </w:r>
            <w:r w:rsidRPr="00C30E8F">
              <w:rPr>
                <w:rFonts w:ascii="Times New Roman" w:eastAsia="Times New Roman" w:hAnsi="Times New Roman"/>
                <w:spacing w:val="13"/>
                <w:w w:val="115"/>
              </w:rPr>
              <w:t xml:space="preserve"> </w:t>
            </w:r>
            <w:r w:rsidRPr="00C30E8F">
              <w:rPr>
                <w:rFonts w:ascii="Times New Roman" w:eastAsia="Times New Roman" w:hAnsi="Times New Roman"/>
                <w:w w:val="115"/>
              </w:rPr>
              <w:t xml:space="preserve">И </w:t>
            </w:r>
            <w:r w:rsidRPr="00C30E8F">
              <w:rPr>
                <w:rFonts w:ascii="Times New Roman" w:eastAsia="Times New Roman" w:hAnsi="Times New Roman"/>
                <w:spacing w:val="17"/>
                <w:w w:val="115"/>
              </w:rPr>
              <w:t xml:space="preserve"> </w:t>
            </w:r>
            <w:r w:rsidRPr="00C30E8F">
              <w:rPr>
                <w:rFonts w:ascii="Times New Roman" w:eastAsia="Times New Roman" w:hAnsi="Times New Roman"/>
                <w:w w:val="115"/>
              </w:rPr>
              <w:t xml:space="preserve">А </w:t>
            </w:r>
            <w:r w:rsidRPr="00C30E8F">
              <w:rPr>
                <w:rFonts w:ascii="Times New Roman" w:eastAsia="Times New Roman" w:hAnsi="Times New Roman"/>
                <w:spacing w:val="16"/>
                <w:w w:val="115"/>
              </w:rPr>
              <w:t xml:space="preserve"> </w:t>
            </w:r>
            <w:r>
              <w:rPr>
                <w:rFonts w:ascii="Times New Roman" w:eastAsia="Times New Roman" w:hAnsi="Times New Roman"/>
                <w:w w:val="115"/>
              </w:rPr>
              <w:t>Крылов</w:t>
            </w:r>
            <w:r w:rsidRPr="00C30E8F">
              <w:rPr>
                <w:rFonts w:ascii="Times New Roman" w:eastAsia="Times New Roman" w:hAnsi="Times New Roman"/>
                <w:spacing w:val="-4"/>
                <w:w w:val="115"/>
              </w:rPr>
              <w:t xml:space="preserve"> </w:t>
            </w:r>
            <w:r w:rsidRPr="00C30E8F">
              <w:rPr>
                <w:rFonts w:ascii="Times New Roman" w:eastAsia="Times New Roman" w:hAnsi="Times New Roman"/>
                <w:w w:val="115"/>
              </w:rPr>
              <w:t>«Мартышка</w:t>
            </w:r>
            <w:r w:rsidRPr="00C30E8F">
              <w:rPr>
                <w:rFonts w:ascii="Times New Roman" w:eastAsia="Times New Roman" w:hAnsi="Times New Roman"/>
                <w:spacing w:val="3"/>
                <w:w w:val="115"/>
              </w:rPr>
              <w:t xml:space="preserve"> </w:t>
            </w:r>
            <w:r w:rsidRPr="00C30E8F">
              <w:rPr>
                <w:rFonts w:ascii="Times New Roman" w:eastAsia="Times New Roman" w:hAnsi="Times New Roman"/>
                <w:w w:val="115"/>
              </w:rPr>
              <w:t>и</w:t>
            </w:r>
            <w:r w:rsidRPr="00C30E8F">
              <w:rPr>
                <w:rFonts w:ascii="Times New Roman" w:eastAsia="Times New Roman" w:hAnsi="Times New Roman"/>
                <w:spacing w:val="4"/>
                <w:w w:val="115"/>
              </w:rPr>
              <w:t xml:space="preserve"> </w:t>
            </w:r>
            <w:r>
              <w:rPr>
                <w:rFonts w:ascii="Times New Roman" w:eastAsia="Times New Roman" w:hAnsi="Times New Roman"/>
                <w:w w:val="115"/>
              </w:rPr>
              <w:t>Очки».</w:t>
            </w:r>
            <w:r w:rsidRPr="00C30E8F">
              <w:rPr>
                <w:rFonts w:ascii="Times New Roman" w:eastAsia="Times New Roman" w:hAnsi="Times New Roman"/>
                <w:spacing w:val="3"/>
                <w:w w:val="115"/>
              </w:rPr>
              <w:t xml:space="preserve"> </w:t>
            </w:r>
            <w:r w:rsidRPr="00C30E8F">
              <w:rPr>
                <w:rFonts w:ascii="Times New Roman" w:eastAsia="Times New Roman" w:hAnsi="Times New Roman"/>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6"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C30E8F" w:rsidRDefault="00A90BA0" w:rsidP="00BF0C92">
            <w:pPr>
              <w:autoSpaceDE w:val="0"/>
              <w:autoSpaceDN w:val="0"/>
              <w:ind w:right="38"/>
              <w:jc w:val="both"/>
              <w:rPr>
                <w:rFonts w:ascii="Times New Roman" w:eastAsia="Times New Roman" w:hAnsi="Times New Roman"/>
              </w:rPr>
            </w:pPr>
            <w:r w:rsidRPr="00C30E8F">
              <w:rPr>
                <w:rFonts w:ascii="Times New Roman" w:eastAsia="Times New Roman" w:hAnsi="Times New Roman"/>
                <w:w w:val="115"/>
              </w:rPr>
              <w:t xml:space="preserve">И </w:t>
            </w:r>
            <w:r w:rsidRPr="00C30E8F">
              <w:rPr>
                <w:rFonts w:ascii="Times New Roman" w:eastAsia="Times New Roman" w:hAnsi="Times New Roman"/>
                <w:spacing w:val="17"/>
                <w:w w:val="115"/>
              </w:rPr>
              <w:t xml:space="preserve"> </w:t>
            </w:r>
            <w:r w:rsidRPr="00C30E8F">
              <w:rPr>
                <w:rFonts w:ascii="Times New Roman" w:eastAsia="Times New Roman" w:hAnsi="Times New Roman"/>
                <w:w w:val="115"/>
              </w:rPr>
              <w:t xml:space="preserve">А </w:t>
            </w:r>
            <w:r w:rsidRPr="00C30E8F">
              <w:rPr>
                <w:rFonts w:ascii="Times New Roman" w:eastAsia="Times New Roman" w:hAnsi="Times New Roman"/>
                <w:spacing w:val="16"/>
                <w:w w:val="115"/>
              </w:rPr>
              <w:t xml:space="preserve"> </w:t>
            </w:r>
            <w:r>
              <w:rPr>
                <w:rFonts w:ascii="Times New Roman" w:eastAsia="Times New Roman" w:hAnsi="Times New Roman"/>
                <w:w w:val="115"/>
              </w:rPr>
              <w:t xml:space="preserve">Крылов </w:t>
            </w:r>
            <w:r w:rsidRPr="00C30E8F">
              <w:rPr>
                <w:rFonts w:ascii="Times New Roman" w:eastAsia="Times New Roman" w:hAnsi="Times New Roman"/>
                <w:w w:val="115"/>
              </w:rPr>
              <w:t>«Ворона</w:t>
            </w:r>
            <w:r w:rsidRPr="00C30E8F">
              <w:rPr>
                <w:rFonts w:ascii="Times New Roman" w:eastAsia="Times New Roman" w:hAnsi="Times New Roman"/>
                <w:spacing w:val="4"/>
                <w:w w:val="115"/>
              </w:rPr>
              <w:t xml:space="preserve"> </w:t>
            </w:r>
            <w:r w:rsidRPr="00C30E8F">
              <w:rPr>
                <w:rFonts w:ascii="Times New Roman" w:eastAsia="Times New Roman" w:hAnsi="Times New Roman"/>
                <w:w w:val="115"/>
              </w:rPr>
              <w:t>и</w:t>
            </w:r>
            <w:r w:rsidRPr="00C30E8F">
              <w:rPr>
                <w:rFonts w:ascii="Times New Roman" w:eastAsia="Times New Roman" w:hAnsi="Times New Roman"/>
                <w:spacing w:val="3"/>
                <w:w w:val="115"/>
              </w:rPr>
              <w:t xml:space="preserve"> </w:t>
            </w:r>
            <w:r>
              <w:rPr>
                <w:rFonts w:ascii="Times New Roman" w:eastAsia="Times New Roman" w:hAnsi="Times New Roman"/>
                <w:w w:val="115"/>
              </w:rPr>
              <w:t>Лисица».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C30E8F" w:rsidRDefault="00A90BA0" w:rsidP="00BF0C92">
            <w:pPr>
              <w:autoSpaceDE w:val="0"/>
              <w:autoSpaceDN w:val="0"/>
              <w:ind w:right="106"/>
              <w:jc w:val="both"/>
              <w:rPr>
                <w:rFonts w:ascii="Times New Roman" w:eastAsia="Times New Roman" w:hAnsi="Times New Roman"/>
              </w:rPr>
            </w:pPr>
            <w:r w:rsidRPr="00C30E8F">
              <w:rPr>
                <w:rFonts w:ascii="Times New Roman" w:eastAsia="Times New Roman" w:hAnsi="Times New Roman"/>
                <w:w w:val="115"/>
              </w:rPr>
              <w:t>Явная</w:t>
            </w:r>
            <w:r>
              <w:rPr>
                <w:rFonts w:ascii="Times New Roman" w:eastAsia="Times New Roman" w:hAnsi="Times New Roman"/>
              </w:rPr>
              <w:t xml:space="preserve"> </w:t>
            </w:r>
            <w:r w:rsidRPr="00C30E8F">
              <w:rPr>
                <w:rFonts w:ascii="Times New Roman" w:eastAsia="Times New Roman" w:hAnsi="Times New Roman"/>
                <w:w w:val="120"/>
              </w:rPr>
              <w:t>и скрытая мораль</w:t>
            </w:r>
            <w:r w:rsidRPr="00C30E8F">
              <w:rPr>
                <w:rFonts w:ascii="Times New Roman" w:eastAsia="Times New Roman" w:hAnsi="Times New Roman"/>
                <w:spacing w:val="1"/>
                <w:w w:val="120"/>
              </w:rPr>
              <w:t xml:space="preserve"> </w:t>
            </w:r>
            <w:r w:rsidRPr="00C30E8F">
              <w:rPr>
                <w:rFonts w:ascii="Times New Roman" w:eastAsia="Times New Roman" w:hAnsi="Times New Roman"/>
                <w:w w:val="115"/>
              </w:rPr>
              <w:t xml:space="preserve">басен. И </w:t>
            </w:r>
            <w:r w:rsidRPr="00C30E8F">
              <w:rPr>
                <w:rFonts w:ascii="Times New Roman" w:eastAsia="Times New Roman" w:hAnsi="Times New Roman"/>
                <w:spacing w:val="17"/>
                <w:w w:val="115"/>
              </w:rPr>
              <w:t xml:space="preserve"> </w:t>
            </w:r>
            <w:r w:rsidRPr="00C30E8F">
              <w:rPr>
                <w:rFonts w:ascii="Times New Roman" w:eastAsia="Times New Roman" w:hAnsi="Times New Roman"/>
                <w:w w:val="115"/>
              </w:rPr>
              <w:t xml:space="preserve">А </w:t>
            </w:r>
            <w:r w:rsidRPr="00C30E8F">
              <w:rPr>
                <w:rFonts w:ascii="Times New Roman" w:eastAsia="Times New Roman" w:hAnsi="Times New Roman"/>
                <w:spacing w:val="16"/>
                <w:w w:val="115"/>
              </w:rPr>
              <w:t xml:space="preserve"> </w:t>
            </w:r>
            <w:r>
              <w:rPr>
                <w:rFonts w:ascii="Times New Roman" w:eastAsia="Times New Roman" w:hAnsi="Times New Roman"/>
                <w:w w:val="115"/>
              </w:rPr>
              <w:t xml:space="preserve">Крылов </w:t>
            </w:r>
            <w:r w:rsidRPr="00C30E8F">
              <w:rPr>
                <w:rFonts w:ascii="Times New Roman" w:eastAsia="Times New Roman" w:hAnsi="Times New Roman"/>
                <w:w w:val="115"/>
              </w:rPr>
              <w:t>«Слон</w:t>
            </w:r>
            <w:r w:rsidRPr="00C30E8F">
              <w:rPr>
                <w:rFonts w:ascii="Times New Roman" w:eastAsia="Times New Roman" w:hAnsi="Times New Roman"/>
                <w:spacing w:val="3"/>
                <w:w w:val="115"/>
              </w:rPr>
              <w:t xml:space="preserve"> </w:t>
            </w:r>
            <w:r w:rsidRPr="00C30E8F">
              <w:rPr>
                <w:rFonts w:ascii="Times New Roman" w:eastAsia="Times New Roman" w:hAnsi="Times New Roman"/>
                <w:w w:val="115"/>
              </w:rPr>
              <w:t>и</w:t>
            </w:r>
            <w:r w:rsidRPr="00C30E8F">
              <w:rPr>
                <w:rFonts w:ascii="Times New Roman" w:eastAsia="Times New Roman" w:hAnsi="Times New Roman"/>
                <w:spacing w:val="4"/>
                <w:w w:val="115"/>
              </w:rPr>
              <w:t xml:space="preserve"> </w:t>
            </w:r>
            <w:r>
              <w:rPr>
                <w:rFonts w:ascii="Times New Roman" w:eastAsia="Times New Roman" w:hAnsi="Times New Roman"/>
                <w:w w:val="115"/>
              </w:rPr>
              <w:t>Моська».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C30E8F" w:rsidRDefault="00A90BA0" w:rsidP="00BF0C92">
            <w:pPr>
              <w:suppressAutoHyphens/>
              <w:snapToGrid w:val="0"/>
              <w:jc w:val="both"/>
              <w:rPr>
                <w:rFonts w:ascii="Times New Roman" w:eastAsia="Droid Sans Fallback" w:hAnsi="Times New Roman"/>
                <w:color w:val="00000A"/>
                <w:lang w:eastAsia="ar-SA"/>
              </w:rPr>
            </w:pPr>
            <w:r w:rsidRPr="00C30E8F">
              <w:rPr>
                <w:rFonts w:ascii="Times New Roman" w:eastAsia="Times New Roman" w:hAnsi="Times New Roman"/>
                <w:w w:val="115"/>
              </w:rPr>
              <w:t xml:space="preserve">И </w:t>
            </w:r>
            <w:r w:rsidRPr="00C30E8F">
              <w:rPr>
                <w:rFonts w:ascii="Times New Roman" w:eastAsia="Times New Roman" w:hAnsi="Times New Roman"/>
                <w:spacing w:val="17"/>
                <w:w w:val="115"/>
              </w:rPr>
              <w:t xml:space="preserve"> </w:t>
            </w:r>
            <w:r w:rsidRPr="00C30E8F">
              <w:rPr>
                <w:rFonts w:ascii="Times New Roman" w:eastAsia="Times New Roman" w:hAnsi="Times New Roman"/>
                <w:w w:val="115"/>
              </w:rPr>
              <w:t xml:space="preserve">А </w:t>
            </w:r>
            <w:r w:rsidRPr="00C30E8F">
              <w:rPr>
                <w:rFonts w:ascii="Times New Roman" w:eastAsia="Times New Roman" w:hAnsi="Times New Roman"/>
                <w:spacing w:val="16"/>
                <w:w w:val="115"/>
              </w:rPr>
              <w:t xml:space="preserve"> </w:t>
            </w:r>
            <w:r>
              <w:rPr>
                <w:rFonts w:ascii="Times New Roman" w:eastAsia="Times New Roman" w:hAnsi="Times New Roman"/>
                <w:w w:val="115"/>
              </w:rPr>
              <w:t xml:space="preserve">Крылов </w:t>
            </w:r>
            <w:r w:rsidRPr="00C30E8F">
              <w:rPr>
                <w:rFonts w:ascii="Times New Roman" w:eastAsia="Times New Roman" w:hAnsi="Times New Roman"/>
                <w:w w:val="115"/>
              </w:rPr>
              <w:t>«Кукушка</w:t>
            </w:r>
            <w:r w:rsidRPr="00C30E8F">
              <w:rPr>
                <w:rFonts w:ascii="Times New Roman" w:eastAsia="Times New Roman" w:hAnsi="Times New Roman"/>
                <w:spacing w:val="8"/>
                <w:w w:val="115"/>
              </w:rPr>
              <w:t xml:space="preserve"> </w:t>
            </w:r>
            <w:r w:rsidRPr="00C30E8F">
              <w:rPr>
                <w:rFonts w:ascii="Times New Roman" w:eastAsia="Times New Roman" w:hAnsi="Times New Roman"/>
                <w:w w:val="115"/>
              </w:rPr>
              <w:t>и</w:t>
            </w:r>
            <w:r w:rsidRPr="00C30E8F">
              <w:rPr>
                <w:rFonts w:ascii="Times New Roman" w:eastAsia="Times New Roman" w:hAnsi="Times New Roman"/>
                <w:spacing w:val="7"/>
                <w:w w:val="115"/>
              </w:rPr>
              <w:t xml:space="preserve"> </w:t>
            </w:r>
            <w:r w:rsidRPr="00C30E8F">
              <w:rPr>
                <w:rFonts w:ascii="Times New Roman" w:eastAsia="Times New Roman" w:hAnsi="Times New Roman"/>
                <w:w w:val="115"/>
              </w:rPr>
              <w:t>Петух»</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C30E8F" w:rsidRDefault="00A90BA0" w:rsidP="00BF0C92">
            <w:pPr>
              <w:autoSpaceDE w:val="0"/>
              <w:autoSpaceDN w:val="0"/>
              <w:ind w:left="108" w:right="472"/>
              <w:jc w:val="center"/>
              <w:rPr>
                <w:rFonts w:ascii="Times New Roman" w:eastAsia="Times New Roman" w:hAnsi="Times New Roman"/>
                <w:b/>
              </w:rPr>
            </w:pPr>
            <w:r w:rsidRPr="00C30E8F">
              <w:rPr>
                <w:rFonts w:ascii="Times New Roman" w:eastAsia="Times New Roman" w:hAnsi="Times New Roman"/>
                <w:b/>
                <w:w w:val="115"/>
              </w:rPr>
              <w:t>Картины</w:t>
            </w:r>
            <w:r w:rsidRPr="00C30E8F">
              <w:rPr>
                <w:rFonts w:ascii="Times New Roman" w:eastAsia="Times New Roman" w:hAnsi="Times New Roman"/>
                <w:b/>
                <w:spacing w:val="-49"/>
                <w:w w:val="115"/>
              </w:rPr>
              <w:t xml:space="preserve"> </w:t>
            </w:r>
            <w:r w:rsidRPr="00C30E8F">
              <w:rPr>
                <w:rFonts w:ascii="Times New Roman" w:eastAsia="Times New Roman" w:hAnsi="Times New Roman"/>
                <w:b/>
                <w:spacing w:val="-1"/>
                <w:w w:val="120"/>
              </w:rPr>
              <w:t>природы</w:t>
            </w:r>
          </w:p>
          <w:p w:rsidR="00A90BA0" w:rsidRPr="00C30E8F" w:rsidRDefault="00A90BA0" w:rsidP="00BF0C92">
            <w:pPr>
              <w:autoSpaceDE w:val="0"/>
              <w:autoSpaceDN w:val="0"/>
              <w:ind w:left="108" w:right="182"/>
              <w:jc w:val="center"/>
              <w:rPr>
                <w:rFonts w:ascii="Times New Roman" w:eastAsia="Times New Roman" w:hAnsi="Times New Roman"/>
                <w:b/>
              </w:rPr>
            </w:pPr>
            <w:r>
              <w:rPr>
                <w:rFonts w:ascii="Times New Roman" w:eastAsia="Times New Roman" w:hAnsi="Times New Roman"/>
                <w:b/>
                <w:spacing w:val="-1"/>
                <w:w w:val="115"/>
              </w:rPr>
              <w:t>в произведе</w:t>
            </w:r>
            <w:r w:rsidRPr="00C30E8F">
              <w:rPr>
                <w:rFonts w:ascii="Times New Roman" w:eastAsia="Times New Roman" w:hAnsi="Times New Roman"/>
                <w:b/>
                <w:w w:val="115"/>
              </w:rPr>
              <w:t>ниях поэтов</w:t>
            </w:r>
            <w:r w:rsidRPr="00C30E8F">
              <w:rPr>
                <w:rFonts w:ascii="Times New Roman" w:eastAsia="Times New Roman" w:hAnsi="Times New Roman"/>
                <w:b/>
                <w:spacing w:val="-49"/>
                <w:w w:val="115"/>
              </w:rPr>
              <w:t xml:space="preserve"> </w:t>
            </w:r>
            <w:r w:rsidRPr="00C30E8F">
              <w:rPr>
                <w:rFonts w:ascii="Times New Roman" w:eastAsia="Times New Roman" w:hAnsi="Times New Roman"/>
                <w:b/>
                <w:w w:val="115"/>
              </w:rPr>
              <w:t>и писателей</w:t>
            </w:r>
            <w:r w:rsidRPr="00C30E8F">
              <w:rPr>
                <w:rFonts w:ascii="Times New Roman" w:eastAsia="Times New Roman" w:hAnsi="Times New Roman"/>
                <w:b/>
                <w:spacing w:val="1"/>
                <w:w w:val="115"/>
              </w:rPr>
              <w:t xml:space="preserve"> </w:t>
            </w:r>
            <w:r w:rsidRPr="00C30E8F">
              <w:rPr>
                <w:rFonts w:ascii="Times New Roman" w:eastAsia="Times New Roman" w:hAnsi="Times New Roman"/>
                <w:b/>
                <w:w w:val="115"/>
              </w:rPr>
              <w:t>ХIХ</w:t>
            </w:r>
            <w:r w:rsidRPr="00C30E8F">
              <w:rPr>
                <w:rFonts w:ascii="Times New Roman" w:eastAsia="Times New Roman" w:hAnsi="Times New Roman"/>
                <w:b/>
                <w:spacing w:val="-6"/>
                <w:w w:val="115"/>
              </w:rPr>
              <w:t xml:space="preserve"> </w:t>
            </w:r>
            <w:r w:rsidRPr="00C30E8F">
              <w:rPr>
                <w:rFonts w:ascii="Times New Roman" w:eastAsia="Times New Roman" w:hAnsi="Times New Roman"/>
                <w:b/>
                <w:w w:val="115"/>
              </w:rPr>
              <w:t>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ind w:right="136"/>
              <w:jc w:val="both"/>
              <w:rPr>
                <w:rFonts w:ascii="Times New Roman" w:eastAsia="Times New Roman" w:hAnsi="Times New Roman"/>
              </w:rPr>
            </w:pPr>
            <w:r w:rsidRPr="00801183">
              <w:rPr>
                <w:rFonts w:ascii="Times New Roman" w:eastAsia="Times New Roman" w:hAnsi="Times New Roman"/>
                <w:w w:val="115"/>
              </w:rPr>
              <w:t>Лирические</w:t>
            </w:r>
            <w:r w:rsidRPr="00801183">
              <w:rPr>
                <w:rFonts w:ascii="Times New Roman" w:eastAsia="Times New Roman" w:hAnsi="Times New Roman"/>
                <w:spacing w:val="7"/>
                <w:w w:val="115"/>
              </w:rPr>
              <w:t xml:space="preserve"> </w:t>
            </w:r>
            <w:r>
              <w:rPr>
                <w:rFonts w:ascii="Times New Roman" w:eastAsia="Times New Roman" w:hAnsi="Times New Roman"/>
                <w:w w:val="115"/>
              </w:rPr>
              <w:t>произве</w:t>
            </w:r>
            <w:r w:rsidRPr="00801183">
              <w:rPr>
                <w:rFonts w:ascii="Times New Roman" w:eastAsia="Times New Roman" w:hAnsi="Times New Roman"/>
                <w:w w:val="115"/>
              </w:rPr>
              <w:t>дения как способ</w:t>
            </w:r>
            <w:r w:rsidRPr="00801183">
              <w:rPr>
                <w:rFonts w:ascii="Times New Roman" w:eastAsia="Times New Roman" w:hAnsi="Times New Roman"/>
                <w:spacing w:val="1"/>
                <w:w w:val="115"/>
              </w:rPr>
              <w:t xml:space="preserve"> </w:t>
            </w:r>
            <w:r w:rsidRPr="00801183">
              <w:rPr>
                <w:rFonts w:ascii="Times New Roman" w:eastAsia="Times New Roman" w:hAnsi="Times New Roman"/>
                <w:w w:val="115"/>
              </w:rPr>
              <w:t>передачи чувств</w:t>
            </w:r>
            <w:r w:rsidRPr="00801183">
              <w:rPr>
                <w:rFonts w:ascii="Times New Roman" w:eastAsia="Times New Roman" w:hAnsi="Times New Roman"/>
                <w:spacing w:val="1"/>
                <w:w w:val="115"/>
              </w:rPr>
              <w:t xml:space="preserve"> </w:t>
            </w:r>
            <w:r w:rsidRPr="00801183">
              <w:rPr>
                <w:rFonts w:ascii="Times New Roman" w:eastAsia="Times New Roman" w:hAnsi="Times New Roman"/>
                <w:w w:val="120"/>
              </w:rPr>
              <w:t>людей, автора</w:t>
            </w:r>
            <w:r w:rsidRPr="00801183">
              <w:rPr>
                <w:rFonts w:ascii="Times New Roman" w:eastAsia="Times New Roman" w:hAnsi="Times New Roman"/>
                <w:w w:val="115"/>
              </w:rPr>
              <w:t xml:space="preserve"> Ф</w:t>
            </w:r>
            <w:r w:rsidRPr="00801183">
              <w:rPr>
                <w:rFonts w:ascii="Times New Roman" w:eastAsia="Times New Roman" w:hAnsi="Times New Roman"/>
                <w:spacing w:val="18"/>
                <w:w w:val="115"/>
              </w:rPr>
              <w:t xml:space="preserve"> </w:t>
            </w:r>
            <w:r w:rsidRPr="00801183">
              <w:rPr>
                <w:rFonts w:ascii="Times New Roman" w:eastAsia="Times New Roman" w:hAnsi="Times New Roman"/>
                <w:w w:val="115"/>
              </w:rPr>
              <w:t>И</w:t>
            </w:r>
            <w:r w:rsidRPr="00801183">
              <w:rPr>
                <w:rFonts w:ascii="Times New Roman" w:eastAsia="Times New Roman" w:hAnsi="Times New Roman"/>
                <w:spacing w:val="17"/>
                <w:w w:val="115"/>
              </w:rPr>
              <w:t xml:space="preserve"> </w:t>
            </w:r>
            <w:r>
              <w:rPr>
                <w:rFonts w:ascii="Times New Roman" w:eastAsia="Times New Roman" w:hAnsi="Times New Roman"/>
                <w:w w:val="115"/>
              </w:rPr>
              <w:t>Тютчев</w:t>
            </w:r>
            <w:r w:rsidRPr="00801183">
              <w:rPr>
                <w:rFonts w:ascii="Times New Roman" w:eastAsia="Times New Roman" w:hAnsi="Times New Roman"/>
                <w:spacing w:val="-4"/>
                <w:w w:val="115"/>
              </w:rPr>
              <w:t xml:space="preserve"> </w:t>
            </w:r>
            <w:r w:rsidRPr="00801183">
              <w:rPr>
                <w:rFonts w:ascii="Times New Roman" w:eastAsia="Times New Roman" w:hAnsi="Times New Roman"/>
                <w:w w:val="115"/>
              </w:rPr>
              <w:t>«Листья»,</w:t>
            </w:r>
            <w:r>
              <w:rPr>
                <w:rFonts w:ascii="Times New Roman" w:eastAsia="Times New Roman" w:hAnsi="Times New Roman"/>
              </w:rPr>
              <w:t xml:space="preserve"> </w:t>
            </w:r>
            <w:r w:rsidRPr="00801183">
              <w:rPr>
                <w:rFonts w:ascii="Times New Roman" w:eastAsia="Times New Roman" w:hAnsi="Times New Roman"/>
                <w:w w:val="115"/>
              </w:rPr>
              <w:t>«Весенняя гроза»,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7"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autoSpaceDE w:val="0"/>
              <w:autoSpaceDN w:val="0"/>
              <w:ind w:left="112" w:right="103"/>
              <w:jc w:val="both"/>
              <w:rPr>
                <w:rFonts w:ascii="Times New Roman" w:eastAsia="Times New Roman" w:hAnsi="Times New Roman"/>
              </w:rPr>
            </w:pPr>
            <w:r w:rsidRPr="00801183">
              <w:rPr>
                <w:rFonts w:ascii="Times New Roman" w:eastAsia="Times New Roman" w:hAnsi="Times New Roman"/>
                <w:w w:val="115"/>
              </w:rPr>
              <w:t>Картины</w:t>
            </w:r>
            <w:r w:rsidRPr="00801183">
              <w:rPr>
                <w:rFonts w:ascii="Times New Roman" w:eastAsia="Times New Roman" w:hAnsi="Times New Roman"/>
                <w:spacing w:val="-4"/>
                <w:w w:val="115"/>
              </w:rPr>
              <w:t xml:space="preserve"> </w:t>
            </w:r>
            <w:r w:rsidRPr="00801183">
              <w:rPr>
                <w:rFonts w:ascii="Times New Roman" w:eastAsia="Times New Roman" w:hAnsi="Times New Roman"/>
                <w:w w:val="115"/>
              </w:rPr>
              <w:t>природы</w:t>
            </w:r>
            <w:r>
              <w:rPr>
                <w:rFonts w:ascii="Times New Roman" w:eastAsia="Times New Roman" w:hAnsi="Times New Roman"/>
              </w:rPr>
              <w:t xml:space="preserve"> </w:t>
            </w:r>
            <w:r>
              <w:rPr>
                <w:rFonts w:ascii="Times New Roman" w:eastAsia="Times New Roman" w:hAnsi="Times New Roman"/>
                <w:w w:val="115"/>
              </w:rPr>
              <w:t>в лирических произведениях поэтов ХIХ ве</w:t>
            </w:r>
            <w:r w:rsidRPr="00801183">
              <w:rPr>
                <w:rFonts w:ascii="Times New Roman" w:eastAsia="Times New Roman" w:hAnsi="Times New Roman"/>
                <w:w w:val="120"/>
              </w:rPr>
              <w:t>ка</w:t>
            </w:r>
            <w:r>
              <w:rPr>
                <w:rFonts w:ascii="Times New Roman" w:eastAsia="Times New Roman" w:hAnsi="Times New Roman"/>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suppressAutoHyphens/>
              <w:snapToGrid w:val="0"/>
              <w:jc w:val="both"/>
              <w:rPr>
                <w:rFonts w:ascii="Times New Roman" w:eastAsia="Droid Sans Fallback" w:hAnsi="Times New Roman"/>
                <w:color w:val="00000A"/>
                <w:lang w:eastAsia="ar-SA"/>
              </w:rPr>
            </w:pPr>
            <w:r w:rsidRPr="00801183">
              <w:rPr>
                <w:rFonts w:ascii="Times New Roman" w:eastAsia="Times New Roman" w:hAnsi="Times New Roman"/>
                <w:w w:val="115"/>
              </w:rPr>
              <w:t>А</w:t>
            </w:r>
            <w:r w:rsidRPr="00801183">
              <w:rPr>
                <w:rFonts w:ascii="Times New Roman" w:eastAsia="Times New Roman" w:hAnsi="Times New Roman"/>
                <w:spacing w:val="18"/>
                <w:w w:val="115"/>
              </w:rPr>
              <w:t xml:space="preserve"> </w:t>
            </w:r>
            <w:r w:rsidRPr="00801183">
              <w:rPr>
                <w:rFonts w:ascii="Times New Roman" w:eastAsia="Times New Roman" w:hAnsi="Times New Roman"/>
                <w:w w:val="115"/>
              </w:rPr>
              <w:t>А</w:t>
            </w:r>
            <w:r w:rsidRPr="00801183">
              <w:rPr>
                <w:rFonts w:ascii="Times New Roman" w:eastAsia="Times New Roman" w:hAnsi="Times New Roman"/>
                <w:spacing w:val="16"/>
                <w:w w:val="115"/>
              </w:rPr>
              <w:t xml:space="preserve"> </w:t>
            </w:r>
            <w:r>
              <w:rPr>
                <w:rFonts w:ascii="Times New Roman" w:eastAsia="Times New Roman" w:hAnsi="Times New Roman"/>
                <w:w w:val="115"/>
              </w:rPr>
              <w:t>Фет</w:t>
            </w:r>
            <w:r w:rsidRPr="00801183">
              <w:rPr>
                <w:rFonts w:ascii="Times New Roman" w:eastAsia="Times New Roman" w:hAnsi="Times New Roman"/>
                <w:spacing w:val="-4"/>
                <w:w w:val="115"/>
              </w:rPr>
              <w:t xml:space="preserve"> </w:t>
            </w:r>
            <w:r w:rsidRPr="00801183">
              <w:rPr>
                <w:rFonts w:ascii="Times New Roman" w:eastAsia="Times New Roman" w:hAnsi="Times New Roman"/>
                <w:w w:val="115"/>
              </w:rPr>
              <w:t>«Осень»,</w:t>
            </w:r>
            <w:r w:rsidRPr="00801183">
              <w:rPr>
                <w:rFonts w:ascii="Times New Roman" w:eastAsia="Times New Roman" w:hAnsi="Times New Roman"/>
                <w:spacing w:val="-4"/>
                <w:w w:val="115"/>
              </w:rPr>
              <w:t xml:space="preserve"> </w:t>
            </w:r>
            <w:r w:rsidRPr="00801183">
              <w:rPr>
                <w:rFonts w:ascii="Times New Roman" w:eastAsia="Times New Roman" w:hAnsi="Times New Roman"/>
                <w:w w:val="115"/>
              </w:rPr>
              <w:t>«Мама!</w:t>
            </w:r>
            <w:r w:rsidRPr="00801183">
              <w:rPr>
                <w:rFonts w:ascii="Times New Roman" w:eastAsia="Times New Roman" w:hAnsi="Times New Roman"/>
                <w:spacing w:val="-4"/>
                <w:w w:val="115"/>
              </w:rPr>
              <w:t xml:space="preserve"> </w:t>
            </w:r>
            <w:r w:rsidRPr="00801183">
              <w:rPr>
                <w:rFonts w:ascii="Times New Roman" w:eastAsia="Times New Roman" w:hAnsi="Times New Roman"/>
                <w:w w:val="115"/>
              </w:rPr>
              <w:t>Глянь-ка</w:t>
            </w:r>
            <w:r w:rsidRPr="00801183">
              <w:rPr>
                <w:rFonts w:ascii="Times New Roman" w:eastAsia="Times New Roman" w:hAnsi="Times New Roman"/>
                <w:spacing w:val="-4"/>
                <w:w w:val="115"/>
              </w:rPr>
              <w:t xml:space="preserve"> </w:t>
            </w:r>
            <w:r w:rsidRPr="00801183">
              <w:rPr>
                <w:rFonts w:ascii="Times New Roman" w:eastAsia="Times New Roman" w:hAnsi="Times New Roman"/>
                <w:w w:val="115"/>
              </w:rPr>
              <w:t>из</w:t>
            </w:r>
            <w:r w:rsidRPr="00801183">
              <w:rPr>
                <w:rFonts w:ascii="Times New Roman" w:eastAsia="Times New Roman" w:hAnsi="Times New Roman"/>
                <w:spacing w:val="-4"/>
                <w:w w:val="115"/>
              </w:rPr>
              <w:t xml:space="preserve"> </w:t>
            </w:r>
            <w:r>
              <w:rPr>
                <w:rFonts w:ascii="Times New Roman" w:eastAsia="Times New Roman" w:hAnsi="Times New Roman"/>
                <w:w w:val="115"/>
              </w:rPr>
              <w:t>окош</w:t>
            </w:r>
            <w:r w:rsidRPr="00801183">
              <w:rPr>
                <w:rFonts w:ascii="Times New Roman" w:eastAsia="Times New Roman" w:hAnsi="Times New Roman"/>
                <w:w w:val="115"/>
              </w:rPr>
              <w:t>ка…», «Кот поёт, глаза прищуря…»,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suppressAutoHyphens/>
              <w:snapToGrid w:val="0"/>
              <w:jc w:val="both"/>
              <w:rPr>
                <w:rFonts w:ascii="Times New Roman" w:eastAsia="Droid Sans Fallback" w:hAnsi="Times New Roman"/>
                <w:color w:val="00000A"/>
                <w:lang w:eastAsia="ar-SA"/>
              </w:rPr>
            </w:pPr>
            <w:r w:rsidRPr="00801183">
              <w:rPr>
                <w:rFonts w:ascii="Times New Roman" w:eastAsia="Times New Roman" w:hAnsi="Times New Roman"/>
                <w:w w:val="115"/>
              </w:rPr>
              <w:t>И</w:t>
            </w:r>
            <w:r w:rsidRPr="00801183">
              <w:rPr>
                <w:rFonts w:ascii="Times New Roman" w:eastAsia="Times New Roman" w:hAnsi="Times New Roman"/>
                <w:spacing w:val="1"/>
                <w:w w:val="115"/>
              </w:rPr>
              <w:t xml:space="preserve"> </w:t>
            </w:r>
            <w:r w:rsidRPr="00801183">
              <w:rPr>
                <w:rFonts w:ascii="Times New Roman" w:eastAsia="Times New Roman" w:hAnsi="Times New Roman"/>
                <w:w w:val="115"/>
              </w:rPr>
              <w:t>С</w:t>
            </w:r>
            <w:r w:rsidRPr="00801183">
              <w:rPr>
                <w:rFonts w:ascii="Times New Roman" w:eastAsia="Times New Roman" w:hAnsi="Times New Roman"/>
                <w:spacing w:val="1"/>
                <w:w w:val="115"/>
              </w:rPr>
              <w:t xml:space="preserve"> </w:t>
            </w:r>
            <w:r>
              <w:rPr>
                <w:rFonts w:ascii="Times New Roman" w:eastAsia="Times New Roman" w:hAnsi="Times New Roman"/>
                <w:w w:val="115"/>
              </w:rPr>
              <w:t>Никитин</w:t>
            </w:r>
            <w:r w:rsidRPr="00801183">
              <w:rPr>
                <w:rFonts w:ascii="Times New Roman" w:eastAsia="Times New Roman" w:hAnsi="Times New Roman"/>
                <w:w w:val="115"/>
              </w:rPr>
              <w:t xml:space="preserve"> «Встреча</w:t>
            </w:r>
            <w:r w:rsidRPr="00801183">
              <w:rPr>
                <w:rFonts w:ascii="Times New Roman" w:eastAsia="Times New Roman" w:hAnsi="Times New Roman"/>
                <w:spacing w:val="-49"/>
                <w:w w:val="115"/>
              </w:rPr>
              <w:t xml:space="preserve"> </w:t>
            </w:r>
            <w:r w:rsidRPr="00801183">
              <w:rPr>
                <w:rFonts w:ascii="Times New Roman" w:eastAsia="Times New Roman" w:hAnsi="Times New Roman"/>
                <w:w w:val="115"/>
              </w:rPr>
              <w:t>зимы»,</w:t>
            </w:r>
            <w:r w:rsidRPr="00801183">
              <w:rPr>
                <w:rFonts w:ascii="Times New Roman" w:eastAsia="Times New Roman" w:hAnsi="Times New Roman"/>
                <w:spacing w:val="-9"/>
                <w:w w:val="115"/>
              </w:rPr>
              <w:t xml:space="preserve"> </w:t>
            </w:r>
            <w:r w:rsidRPr="00801183">
              <w:rPr>
                <w:rFonts w:ascii="Times New Roman" w:eastAsia="Times New Roman" w:hAnsi="Times New Roman"/>
                <w:w w:val="115"/>
              </w:rPr>
              <w:t>Н</w:t>
            </w:r>
            <w:r w:rsidRPr="00801183">
              <w:rPr>
                <w:rFonts w:ascii="Times New Roman" w:eastAsia="Times New Roman" w:hAnsi="Times New Roman"/>
                <w:spacing w:val="9"/>
                <w:w w:val="115"/>
              </w:rPr>
              <w:t xml:space="preserve"> </w:t>
            </w:r>
            <w:r w:rsidRPr="00801183">
              <w:rPr>
                <w:rFonts w:ascii="Times New Roman" w:eastAsia="Times New Roman" w:hAnsi="Times New Roman"/>
                <w:w w:val="115"/>
              </w:rPr>
              <w:t>А</w:t>
            </w:r>
            <w:r w:rsidRPr="00801183">
              <w:rPr>
                <w:rFonts w:ascii="Times New Roman" w:eastAsia="Times New Roman" w:hAnsi="Times New Roman"/>
                <w:spacing w:val="2"/>
                <w:w w:val="115"/>
              </w:rPr>
              <w:t xml:space="preserve"> </w:t>
            </w:r>
            <w:r>
              <w:rPr>
                <w:rFonts w:ascii="Times New Roman" w:eastAsia="Times New Roman" w:hAnsi="Times New Roman"/>
                <w:w w:val="115"/>
              </w:rPr>
              <w:t>Некрасов</w:t>
            </w:r>
            <w:r w:rsidRPr="00801183">
              <w:rPr>
                <w:rFonts w:ascii="Times New Roman" w:eastAsia="Times New Roman" w:hAnsi="Times New Roman"/>
                <w:spacing w:val="-8"/>
                <w:w w:val="115"/>
              </w:rPr>
              <w:t xml:space="preserve"> </w:t>
            </w:r>
            <w:r w:rsidRPr="00801183">
              <w:rPr>
                <w:rFonts w:ascii="Times New Roman" w:eastAsia="Times New Roman" w:hAnsi="Times New Roman"/>
                <w:w w:val="115"/>
              </w:rPr>
              <w:t>«Не</w:t>
            </w:r>
            <w:r w:rsidRPr="00801183">
              <w:rPr>
                <w:rFonts w:ascii="Times New Roman" w:eastAsia="Times New Roman" w:hAnsi="Times New Roman"/>
                <w:spacing w:val="-8"/>
                <w:w w:val="115"/>
              </w:rPr>
              <w:t xml:space="preserve"> </w:t>
            </w:r>
            <w:r w:rsidRPr="00801183">
              <w:rPr>
                <w:rFonts w:ascii="Times New Roman" w:eastAsia="Times New Roman" w:hAnsi="Times New Roman"/>
                <w:w w:val="115"/>
              </w:rPr>
              <w:t>ветер</w:t>
            </w:r>
            <w:r w:rsidRPr="00801183">
              <w:rPr>
                <w:rFonts w:ascii="Times New Roman" w:eastAsia="Times New Roman" w:hAnsi="Times New Roman"/>
                <w:spacing w:val="-8"/>
                <w:w w:val="115"/>
              </w:rPr>
              <w:t xml:space="preserve"> </w:t>
            </w:r>
            <w:r w:rsidRPr="00801183">
              <w:rPr>
                <w:rFonts w:ascii="Times New Roman" w:eastAsia="Times New Roman" w:hAnsi="Times New Roman"/>
                <w:w w:val="115"/>
              </w:rPr>
              <w:t>бушует</w:t>
            </w:r>
            <w:r w:rsidRPr="00801183">
              <w:rPr>
                <w:rFonts w:ascii="Times New Roman" w:eastAsia="Times New Roman" w:hAnsi="Times New Roman"/>
                <w:spacing w:val="-8"/>
                <w:w w:val="115"/>
              </w:rPr>
              <w:t xml:space="preserve"> </w:t>
            </w:r>
            <w:r w:rsidRPr="00801183">
              <w:rPr>
                <w:rFonts w:ascii="Times New Roman" w:eastAsia="Times New Roman" w:hAnsi="Times New Roman"/>
                <w:w w:val="115"/>
              </w:rPr>
              <w:t>над</w:t>
            </w:r>
            <w:r w:rsidRPr="00801183">
              <w:rPr>
                <w:rFonts w:ascii="Times New Roman" w:eastAsia="Times New Roman" w:hAnsi="Times New Roman"/>
                <w:spacing w:val="-8"/>
                <w:w w:val="115"/>
              </w:rPr>
              <w:t xml:space="preserve"> </w:t>
            </w:r>
            <w:r>
              <w:rPr>
                <w:rFonts w:ascii="Times New Roman" w:eastAsia="Times New Roman" w:hAnsi="Times New Roman"/>
                <w:w w:val="115"/>
              </w:rPr>
              <w:t>бором…»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suppressAutoHyphens/>
              <w:snapToGrid w:val="0"/>
              <w:jc w:val="both"/>
              <w:rPr>
                <w:rFonts w:ascii="Times New Roman" w:eastAsia="Droid Sans Fallback" w:hAnsi="Times New Roman"/>
                <w:color w:val="00000A"/>
                <w:lang w:eastAsia="ar-SA"/>
              </w:rPr>
            </w:pPr>
            <w:r w:rsidRPr="00801183">
              <w:rPr>
                <w:rFonts w:ascii="Times New Roman" w:eastAsia="Times New Roman" w:hAnsi="Times New Roman"/>
                <w:w w:val="115"/>
              </w:rPr>
              <w:t>А</w:t>
            </w:r>
            <w:r w:rsidRPr="00801183">
              <w:rPr>
                <w:rFonts w:ascii="Times New Roman" w:eastAsia="Times New Roman" w:hAnsi="Times New Roman"/>
                <w:spacing w:val="6"/>
                <w:w w:val="115"/>
              </w:rPr>
              <w:t xml:space="preserve"> </w:t>
            </w:r>
            <w:r w:rsidRPr="00801183">
              <w:rPr>
                <w:rFonts w:ascii="Times New Roman" w:eastAsia="Times New Roman" w:hAnsi="Times New Roman"/>
                <w:w w:val="115"/>
              </w:rPr>
              <w:t>Н</w:t>
            </w:r>
            <w:r w:rsidRPr="00801183">
              <w:rPr>
                <w:rFonts w:ascii="Times New Roman" w:eastAsia="Times New Roman" w:hAnsi="Times New Roman"/>
                <w:spacing w:val="50"/>
                <w:w w:val="115"/>
              </w:rPr>
              <w:t xml:space="preserve"> </w:t>
            </w:r>
            <w:r>
              <w:rPr>
                <w:rFonts w:ascii="Times New Roman" w:eastAsia="Times New Roman" w:hAnsi="Times New Roman"/>
                <w:w w:val="115"/>
              </w:rPr>
              <w:t>Майков</w:t>
            </w:r>
            <w:r w:rsidRPr="00801183">
              <w:rPr>
                <w:rFonts w:ascii="Times New Roman" w:eastAsia="Times New Roman" w:hAnsi="Times New Roman"/>
                <w:spacing w:val="-9"/>
                <w:w w:val="115"/>
              </w:rPr>
              <w:t xml:space="preserve"> </w:t>
            </w:r>
            <w:r w:rsidRPr="00801183">
              <w:rPr>
                <w:rFonts w:ascii="Times New Roman" w:eastAsia="Times New Roman" w:hAnsi="Times New Roman"/>
                <w:w w:val="115"/>
              </w:rPr>
              <w:t>«Осень»,</w:t>
            </w:r>
            <w:r w:rsidRPr="00801183">
              <w:rPr>
                <w:rFonts w:ascii="Times New Roman" w:eastAsia="Times New Roman" w:hAnsi="Times New Roman"/>
                <w:spacing w:val="-9"/>
                <w:w w:val="115"/>
              </w:rPr>
              <w:t xml:space="preserve"> </w:t>
            </w:r>
            <w:r w:rsidRPr="00801183">
              <w:rPr>
                <w:rFonts w:ascii="Times New Roman" w:eastAsia="Times New Roman" w:hAnsi="Times New Roman"/>
                <w:w w:val="115"/>
              </w:rPr>
              <w:t>«Весна»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autoSpaceDE w:val="0"/>
              <w:autoSpaceDN w:val="0"/>
              <w:ind w:right="113"/>
              <w:jc w:val="both"/>
              <w:rPr>
                <w:rFonts w:ascii="Times New Roman" w:eastAsia="Times New Roman" w:hAnsi="Times New Roman"/>
              </w:rPr>
            </w:pPr>
            <w:r w:rsidRPr="00801183">
              <w:rPr>
                <w:rFonts w:ascii="Times New Roman" w:eastAsia="Times New Roman" w:hAnsi="Times New Roman"/>
                <w:w w:val="115"/>
              </w:rPr>
              <w:t>И</w:t>
            </w:r>
            <w:r w:rsidRPr="00801183">
              <w:rPr>
                <w:rFonts w:ascii="Times New Roman" w:eastAsia="Times New Roman" w:hAnsi="Times New Roman"/>
                <w:spacing w:val="6"/>
                <w:w w:val="115"/>
              </w:rPr>
              <w:t xml:space="preserve"> </w:t>
            </w:r>
            <w:r w:rsidRPr="00801183">
              <w:rPr>
                <w:rFonts w:ascii="Times New Roman" w:eastAsia="Times New Roman" w:hAnsi="Times New Roman"/>
                <w:w w:val="115"/>
              </w:rPr>
              <w:t>С</w:t>
            </w:r>
            <w:r w:rsidRPr="00801183">
              <w:rPr>
                <w:rFonts w:ascii="Times New Roman" w:eastAsia="Times New Roman" w:hAnsi="Times New Roman"/>
                <w:spacing w:val="50"/>
                <w:w w:val="115"/>
              </w:rPr>
              <w:t xml:space="preserve"> </w:t>
            </w:r>
            <w:r>
              <w:rPr>
                <w:rFonts w:ascii="Times New Roman" w:eastAsia="Times New Roman" w:hAnsi="Times New Roman"/>
                <w:w w:val="115"/>
              </w:rPr>
              <w:t>Никитин</w:t>
            </w:r>
            <w:r w:rsidRPr="00801183">
              <w:rPr>
                <w:rFonts w:ascii="Times New Roman" w:eastAsia="Times New Roman" w:hAnsi="Times New Roman"/>
                <w:w w:val="115"/>
              </w:rPr>
              <w:t xml:space="preserve"> «Утро»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autoSpaceDE w:val="0"/>
              <w:autoSpaceDN w:val="0"/>
              <w:ind w:right="125"/>
              <w:jc w:val="both"/>
              <w:rPr>
                <w:rFonts w:ascii="Times New Roman" w:eastAsia="Times New Roman" w:hAnsi="Times New Roman"/>
              </w:rPr>
            </w:pPr>
            <w:r w:rsidRPr="00801183">
              <w:rPr>
                <w:rFonts w:ascii="Times New Roman" w:eastAsia="Times New Roman" w:hAnsi="Times New Roman"/>
                <w:w w:val="115"/>
              </w:rPr>
              <w:t xml:space="preserve">И  З </w:t>
            </w:r>
            <w:r w:rsidRPr="00801183">
              <w:rPr>
                <w:rFonts w:ascii="Times New Roman" w:eastAsia="Times New Roman" w:hAnsi="Times New Roman"/>
                <w:spacing w:val="1"/>
                <w:w w:val="115"/>
              </w:rPr>
              <w:t xml:space="preserve"> </w:t>
            </w:r>
            <w:r>
              <w:rPr>
                <w:rFonts w:ascii="Times New Roman" w:eastAsia="Times New Roman" w:hAnsi="Times New Roman"/>
                <w:w w:val="115"/>
              </w:rPr>
              <w:t>Суриков</w:t>
            </w:r>
            <w:r w:rsidRPr="00801183">
              <w:rPr>
                <w:rFonts w:ascii="Times New Roman" w:eastAsia="Times New Roman" w:hAnsi="Times New Roman"/>
                <w:w w:val="115"/>
              </w:rPr>
              <w:t xml:space="preserve"> «Детство»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suppressAutoHyphens/>
              <w:snapToGrid w:val="0"/>
              <w:jc w:val="both"/>
              <w:rPr>
                <w:rFonts w:ascii="Times New Roman" w:eastAsia="Droid Sans Fallback" w:hAnsi="Times New Roman"/>
                <w:color w:val="00000A"/>
                <w:lang w:eastAsia="ar-SA"/>
              </w:rPr>
            </w:pPr>
            <w:r w:rsidRPr="00801183">
              <w:rPr>
                <w:rFonts w:ascii="Times New Roman" w:eastAsia="Times New Roman" w:hAnsi="Times New Roman"/>
                <w:w w:val="115"/>
              </w:rPr>
              <w:t>Составление</w:t>
            </w:r>
            <w:r w:rsidRPr="00801183">
              <w:rPr>
                <w:rFonts w:ascii="Times New Roman" w:eastAsia="Times New Roman" w:hAnsi="Times New Roman"/>
                <w:spacing w:val="1"/>
                <w:w w:val="115"/>
              </w:rPr>
              <w:t xml:space="preserve"> </w:t>
            </w:r>
            <w:r w:rsidRPr="00801183">
              <w:rPr>
                <w:rFonts w:ascii="Times New Roman" w:eastAsia="Times New Roman" w:hAnsi="Times New Roman"/>
                <w:w w:val="115"/>
              </w:rPr>
              <w:t>выставки</w:t>
            </w:r>
            <w:r w:rsidRPr="00801183">
              <w:rPr>
                <w:rFonts w:ascii="Times New Roman" w:eastAsia="Times New Roman" w:hAnsi="Times New Roman"/>
                <w:spacing w:val="2"/>
                <w:w w:val="115"/>
              </w:rPr>
              <w:t xml:space="preserve"> </w:t>
            </w:r>
            <w:r w:rsidRPr="00801183">
              <w:rPr>
                <w:rFonts w:ascii="Times New Roman" w:eastAsia="Times New Roman" w:hAnsi="Times New Roman"/>
                <w:w w:val="115"/>
              </w:rPr>
              <w:t>книг</w:t>
            </w:r>
            <w:r w:rsidRPr="00801183">
              <w:rPr>
                <w:rFonts w:ascii="Times New Roman" w:eastAsia="Times New Roman" w:hAnsi="Times New Roman"/>
                <w:spacing w:val="1"/>
                <w:w w:val="115"/>
              </w:rPr>
              <w:t xml:space="preserve"> </w:t>
            </w:r>
            <w:r w:rsidRPr="00801183">
              <w:rPr>
                <w:rFonts w:ascii="Times New Roman" w:eastAsia="Times New Roman" w:hAnsi="Times New Roman"/>
                <w:w w:val="115"/>
              </w:rPr>
              <w:t>на</w:t>
            </w:r>
            <w:r w:rsidRPr="00801183">
              <w:rPr>
                <w:rFonts w:ascii="Times New Roman" w:eastAsia="Times New Roman" w:hAnsi="Times New Roman"/>
                <w:spacing w:val="2"/>
                <w:w w:val="115"/>
              </w:rPr>
              <w:t xml:space="preserve"> </w:t>
            </w:r>
            <w:r w:rsidRPr="00801183">
              <w:rPr>
                <w:rFonts w:ascii="Times New Roman" w:eastAsia="Times New Roman" w:hAnsi="Times New Roman"/>
                <w:w w:val="115"/>
              </w:rPr>
              <w:t>тему</w:t>
            </w:r>
            <w:r w:rsidRPr="00801183">
              <w:rPr>
                <w:rFonts w:ascii="Times New Roman" w:eastAsia="Times New Roman" w:hAnsi="Times New Roman"/>
                <w:spacing w:val="2"/>
                <w:w w:val="115"/>
              </w:rPr>
              <w:t xml:space="preserve"> </w:t>
            </w:r>
            <w:r w:rsidRPr="00801183">
              <w:rPr>
                <w:rFonts w:ascii="Times New Roman" w:eastAsia="Times New Roman" w:hAnsi="Times New Roman"/>
                <w:w w:val="115"/>
              </w:rPr>
              <w:t>«Картины</w:t>
            </w:r>
            <w:r w:rsidRPr="00801183">
              <w:rPr>
                <w:rFonts w:ascii="Times New Roman" w:eastAsia="Times New Roman" w:hAnsi="Times New Roman"/>
                <w:spacing w:val="1"/>
                <w:w w:val="115"/>
              </w:rPr>
              <w:t xml:space="preserve"> </w:t>
            </w:r>
            <w:r w:rsidRPr="00801183">
              <w:rPr>
                <w:rFonts w:ascii="Times New Roman" w:eastAsia="Times New Roman" w:hAnsi="Times New Roman"/>
                <w:w w:val="115"/>
              </w:rPr>
              <w:t>природы</w:t>
            </w:r>
            <w:r w:rsidRPr="00801183">
              <w:rPr>
                <w:rFonts w:ascii="Times New Roman" w:eastAsia="Times New Roman" w:hAnsi="Times New Roman"/>
                <w:spacing w:val="2"/>
                <w:w w:val="115"/>
              </w:rPr>
              <w:t xml:space="preserve"> </w:t>
            </w:r>
            <w:r w:rsidRPr="00801183">
              <w:rPr>
                <w:rFonts w:ascii="Times New Roman" w:eastAsia="Times New Roman" w:hAnsi="Times New Roman"/>
                <w:w w:val="115"/>
              </w:rPr>
              <w:t>в</w:t>
            </w:r>
            <w:r w:rsidRPr="00801183">
              <w:rPr>
                <w:rFonts w:ascii="Times New Roman" w:eastAsia="Times New Roman" w:hAnsi="Times New Roman"/>
                <w:spacing w:val="1"/>
                <w:w w:val="115"/>
              </w:rPr>
              <w:t xml:space="preserve"> </w:t>
            </w:r>
            <w:r>
              <w:rPr>
                <w:rFonts w:ascii="Times New Roman" w:eastAsia="Times New Roman" w:hAnsi="Times New Roman"/>
                <w:w w:val="115"/>
              </w:rPr>
              <w:t xml:space="preserve">произ </w:t>
            </w:r>
            <w:r w:rsidRPr="00801183">
              <w:rPr>
                <w:rFonts w:ascii="Times New Roman" w:eastAsia="Times New Roman" w:hAnsi="Times New Roman"/>
                <w:w w:val="115"/>
              </w:rPr>
              <w:t>ведениях</w:t>
            </w:r>
            <w:r w:rsidRPr="00801183">
              <w:rPr>
                <w:rFonts w:ascii="Times New Roman" w:eastAsia="Times New Roman" w:hAnsi="Times New Roman"/>
                <w:spacing w:val="-9"/>
                <w:w w:val="115"/>
              </w:rPr>
              <w:t xml:space="preserve"> </w:t>
            </w:r>
            <w:r w:rsidRPr="00801183">
              <w:rPr>
                <w:rFonts w:ascii="Times New Roman" w:eastAsia="Times New Roman" w:hAnsi="Times New Roman"/>
                <w:w w:val="115"/>
              </w:rPr>
              <w:t>поэтов</w:t>
            </w:r>
            <w:r w:rsidRPr="00801183">
              <w:rPr>
                <w:rFonts w:ascii="Times New Roman" w:eastAsia="Times New Roman" w:hAnsi="Times New Roman"/>
                <w:spacing w:val="-8"/>
                <w:w w:val="115"/>
              </w:rPr>
              <w:t xml:space="preserve"> </w:t>
            </w:r>
            <w:r w:rsidRPr="00801183">
              <w:rPr>
                <w:rFonts w:ascii="Times New Roman" w:eastAsia="Times New Roman" w:hAnsi="Times New Roman"/>
                <w:w w:val="115"/>
              </w:rPr>
              <w:t>ХIХ</w:t>
            </w:r>
            <w:r w:rsidRPr="00801183">
              <w:rPr>
                <w:rFonts w:ascii="Times New Roman" w:eastAsia="Times New Roman" w:hAnsi="Times New Roman"/>
                <w:spacing w:val="-8"/>
                <w:w w:val="115"/>
              </w:rPr>
              <w:t xml:space="preserve"> </w:t>
            </w:r>
            <w:r w:rsidRPr="00801183">
              <w:rPr>
                <w:rFonts w:ascii="Times New Roman" w:eastAsia="Times New Roman" w:hAnsi="Times New Roman"/>
                <w:w w:val="115"/>
              </w:rPr>
              <w:t>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801183" w:rsidRDefault="00A90BA0" w:rsidP="00BF0C92">
            <w:pPr>
              <w:suppressAutoHyphens/>
              <w:snapToGrid w:val="0"/>
              <w:jc w:val="center"/>
              <w:rPr>
                <w:rFonts w:ascii="Times New Roman" w:eastAsia="Droid Sans Fallback" w:hAnsi="Times New Roman"/>
                <w:b/>
                <w:color w:val="00000A"/>
                <w:lang w:eastAsia="ar-SA"/>
              </w:rPr>
            </w:pPr>
            <w:r w:rsidRPr="00801183">
              <w:rPr>
                <w:rFonts w:ascii="Times New Roman" w:eastAsia="Times New Roman" w:hAnsi="Times New Roman"/>
                <w:b/>
                <w:w w:val="110"/>
              </w:rPr>
              <w:t>Творчество</w:t>
            </w:r>
            <w:r w:rsidRPr="00801183">
              <w:rPr>
                <w:rFonts w:ascii="Times New Roman" w:eastAsia="Times New Roman" w:hAnsi="Times New Roman"/>
                <w:b/>
                <w:spacing w:val="-47"/>
                <w:w w:val="110"/>
              </w:rPr>
              <w:t xml:space="preserve"> </w:t>
            </w:r>
            <w:r w:rsidRPr="00801183">
              <w:rPr>
                <w:rFonts w:ascii="Times New Roman" w:eastAsia="Times New Roman" w:hAnsi="Times New Roman"/>
                <w:b/>
                <w:w w:val="115"/>
              </w:rPr>
              <w:t>Л</w:t>
            </w:r>
            <w:r w:rsidRPr="00801183">
              <w:rPr>
                <w:rFonts w:ascii="Times New Roman" w:eastAsia="Times New Roman" w:hAnsi="Times New Roman"/>
                <w:b/>
                <w:spacing w:val="1"/>
                <w:w w:val="115"/>
              </w:rPr>
              <w:t xml:space="preserve"> </w:t>
            </w:r>
            <w:r w:rsidRPr="00801183">
              <w:rPr>
                <w:rFonts w:ascii="Times New Roman" w:eastAsia="Times New Roman" w:hAnsi="Times New Roman"/>
                <w:b/>
                <w:w w:val="115"/>
              </w:rPr>
              <w:t>Н</w:t>
            </w:r>
            <w:r w:rsidRPr="00801183">
              <w:rPr>
                <w:rFonts w:ascii="Times New Roman" w:eastAsia="Times New Roman" w:hAnsi="Times New Roman"/>
                <w:b/>
                <w:spacing w:val="1"/>
                <w:w w:val="115"/>
              </w:rPr>
              <w:t xml:space="preserve"> </w:t>
            </w:r>
            <w:r w:rsidRPr="00801183">
              <w:rPr>
                <w:rFonts w:ascii="Times New Roman" w:eastAsia="Times New Roman" w:hAnsi="Times New Roman"/>
                <w:b/>
                <w:w w:val="115"/>
              </w:rPr>
              <w:t>Тол</w:t>
            </w:r>
            <w:r w:rsidRPr="00801183">
              <w:rPr>
                <w:rFonts w:ascii="Times New Roman" w:eastAsia="Times New Roman" w:hAnsi="Times New Roman"/>
                <w:b/>
                <w:spacing w:val="-2"/>
                <w:w w:val="115"/>
              </w:rPr>
              <w:t>стого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w:t>
            </w:r>
            <w:r w:rsidRPr="00CE3EB7">
              <w:rPr>
                <w:rFonts w:ascii="Times New Roman" w:eastAsia="Droid Sans Fallback" w:hAnsi="Times New Roman"/>
                <w:b/>
                <w:color w:val="00000A"/>
                <w:lang w:eastAsia="ar-SA"/>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rPr>
          <w:trHeight w:val="575"/>
        </w:trPr>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1</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autoSpaceDE w:val="0"/>
              <w:autoSpaceDN w:val="0"/>
              <w:ind w:right="179"/>
              <w:jc w:val="both"/>
              <w:rPr>
                <w:rFonts w:ascii="Times New Roman" w:eastAsia="Times New Roman" w:hAnsi="Times New Roman"/>
              </w:rPr>
            </w:pPr>
            <w:r>
              <w:rPr>
                <w:rFonts w:ascii="Times New Roman" w:eastAsia="Times New Roman" w:hAnsi="Times New Roman"/>
                <w:w w:val="115"/>
              </w:rPr>
              <w:t>Жанровое многообра</w:t>
            </w:r>
            <w:r w:rsidRPr="00801183">
              <w:rPr>
                <w:rFonts w:ascii="Times New Roman" w:eastAsia="Times New Roman" w:hAnsi="Times New Roman"/>
                <w:w w:val="115"/>
              </w:rPr>
              <w:t>зие</w:t>
            </w:r>
            <w:r>
              <w:rPr>
                <w:rFonts w:ascii="Times New Roman" w:eastAsia="Times New Roman" w:hAnsi="Times New Roman"/>
                <w:spacing w:val="-7"/>
                <w:w w:val="115"/>
              </w:rPr>
              <w:t xml:space="preserve"> </w:t>
            </w:r>
            <w:r w:rsidRPr="00801183">
              <w:rPr>
                <w:rFonts w:ascii="Times New Roman" w:eastAsia="Times New Roman" w:hAnsi="Times New Roman"/>
                <w:w w:val="115"/>
              </w:rPr>
              <w:t>произведений</w:t>
            </w:r>
            <w:r>
              <w:rPr>
                <w:rFonts w:ascii="Times New Roman" w:eastAsia="Times New Roman" w:hAnsi="Times New Roman"/>
              </w:rPr>
              <w:t xml:space="preserve"> </w:t>
            </w:r>
            <w:r w:rsidRPr="00E148E6">
              <w:rPr>
                <w:rFonts w:ascii="Times New Roman" w:eastAsia="Times New Roman" w:hAnsi="Times New Roman"/>
                <w:w w:val="120"/>
              </w:rPr>
              <w:t xml:space="preserve">Л  Н </w:t>
            </w:r>
            <w:r w:rsidRPr="00E148E6">
              <w:rPr>
                <w:rFonts w:ascii="Times New Roman" w:eastAsia="Times New Roman" w:hAnsi="Times New Roman"/>
                <w:spacing w:val="1"/>
                <w:w w:val="120"/>
              </w:rPr>
              <w:t xml:space="preserve"> </w:t>
            </w:r>
            <w:r w:rsidRPr="00E148E6">
              <w:rPr>
                <w:rFonts w:ascii="Times New Roman" w:eastAsia="Times New Roman" w:hAnsi="Times New Roman"/>
                <w:w w:val="120"/>
              </w:rPr>
              <w:t xml:space="preserve">Толстого. </w:t>
            </w: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Толстой</w:t>
            </w:r>
            <w:r w:rsidRPr="00E148E6">
              <w:rPr>
                <w:rFonts w:ascii="Times New Roman" w:eastAsia="Times New Roman" w:hAnsi="Times New Roman"/>
              </w:rPr>
              <w:t xml:space="preserve"> </w:t>
            </w:r>
            <w:r w:rsidRPr="00E148E6">
              <w:rPr>
                <w:rFonts w:ascii="Times New Roman" w:eastAsia="Times New Roman" w:hAnsi="Times New Roman"/>
                <w:w w:val="120"/>
              </w:rPr>
              <w:t>«Акула»</w:t>
            </w:r>
            <w:r>
              <w:rPr>
                <w:rFonts w:ascii="Times New Roman" w:eastAsia="Times New Roman" w:hAnsi="Times New Roman"/>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8"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both"/>
              <w:rPr>
                <w:rFonts w:ascii="Times New Roman" w:eastAsia="Droid Sans Fallback" w:hAnsi="Times New Roman"/>
                <w:color w:val="00000A"/>
                <w:lang w:eastAsia="ar-SA"/>
              </w:rPr>
            </w:pP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 xml:space="preserve">Толстой </w:t>
            </w:r>
            <w:r w:rsidRPr="00E148E6">
              <w:rPr>
                <w:rFonts w:ascii="Times New Roman" w:eastAsia="Times New Roman" w:hAnsi="Times New Roman"/>
                <w:w w:val="120"/>
              </w:rPr>
              <w:t>«Лебеди»,</w:t>
            </w:r>
            <w:r w:rsidRPr="00E148E6">
              <w:rPr>
                <w:rFonts w:ascii="Times New Roman" w:eastAsia="Times New Roman" w:hAnsi="Times New Roman"/>
                <w:spacing w:val="-13"/>
                <w:w w:val="120"/>
              </w:rPr>
              <w:t xml:space="preserve"> </w:t>
            </w:r>
            <w:r>
              <w:rPr>
                <w:rFonts w:ascii="Times New Roman" w:eastAsia="Times New Roman" w:hAnsi="Times New Roman"/>
                <w:w w:val="120"/>
              </w:rPr>
              <w:t>«Зайцы».</w:t>
            </w:r>
            <w:r w:rsidRPr="00E148E6">
              <w:rPr>
                <w:rFonts w:ascii="Times New Roman" w:eastAsia="Times New Roman" w:hAnsi="Times New Roman"/>
                <w:spacing w:val="-13"/>
                <w:w w:val="120"/>
              </w:rPr>
              <w:t xml:space="preserve"> </w:t>
            </w:r>
            <w:r w:rsidRPr="00E148E6">
              <w:rPr>
                <w:rFonts w:ascii="Times New Roman" w:eastAsia="Times New Roman" w:hAnsi="Times New Roman"/>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jc w:val="both"/>
              <w:rPr>
                <w:rFonts w:ascii="Times New Roman" w:eastAsia="Times New Roman" w:hAnsi="Times New Roman"/>
              </w:rPr>
            </w:pP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 xml:space="preserve">Толстой </w:t>
            </w:r>
            <w:r w:rsidRPr="00E148E6">
              <w:rPr>
                <w:rFonts w:ascii="Times New Roman" w:eastAsia="Times New Roman" w:hAnsi="Times New Roman"/>
                <w:w w:val="120"/>
              </w:rPr>
              <w:t>«Какая</w:t>
            </w:r>
            <w:r w:rsidRPr="00E148E6">
              <w:rPr>
                <w:rFonts w:ascii="Times New Roman" w:eastAsia="Times New Roman" w:hAnsi="Times New Roman"/>
                <w:spacing w:val="-12"/>
                <w:w w:val="120"/>
              </w:rPr>
              <w:t xml:space="preserve"> </w:t>
            </w:r>
            <w:r w:rsidRPr="00E148E6">
              <w:rPr>
                <w:rFonts w:ascii="Times New Roman" w:eastAsia="Times New Roman" w:hAnsi="Times New Roman"/>
                <w:w w:val="120"/>
              </w:rPr>
              <w:t>бывает</w:t>
            </w:r>
            <w:r w:rsidRPr="00E148E6">
              <w:rPr>
                <w:rFonts w:ascii="Times New Roman" w:eastAsia="Times New Roman" w:hAnsi="Times New Roman"/>
                <w:spacing w:val="-13"/>
                <w:w w:val="120"/>
              </w:rPr>
              <w:t xml:space="preserve"> </w:t>
            </w:r>
            <w:r w:rsidRPr="00E148E6">
              <w:rPr>
                <w:rFonts w:ascii="Times New Roman" w:eastAsia="Times New Roman" w:hAnsi="Times New Roman"/>
                <w:w w:val="120"/>
              </w:rPr>
              <w:t>роса</w:t>
            </w:r>
            <w:r w:rsidRPr="00E148E6">
              <w:rPr>
                <w:rFonts w:ascii="Times New Roman" w:eastAsia="Times New Roman" w:hAnsi="Times New Roman"/>
                <w:spacing w:val="-13"/>
                <w:w w:val="120"/>
              </w:rPr>
              <w:t xml:space="preserve"> </w:t>
            </w:r>
            <w:r w:rsidRPr="00E148E6">
              <w:rPr>
                <w:rFonts w:ascii="Times New Roman" w:eastAsia="Times New Roman" w:hAnsi="Times New Roman"/>
                <w:w w:val="120"/>
              </w:rPr>
              <w:t>на</w:t>
            </w:r>
            <w:r w:rsidRPr="00E148E6">
              <w:rPr>
                <w:rFonts w:ascii="Times New Roman" w:eastAsia="Times New Roman" w:hAnsi="Times New Roman"/>
                <w:spacing w:val="-12"/>
                <w:w w:val="120"/>
              </w:rPr>
              <w:t xml:space="preserve"> </w:t>
            </w:r>
            <w:r w:rsidRPr="00E148E6">
              <w:rPr>
                <w:rFonts w:ascii="Times New Roman" w:eastAsia="Times New Roman" w:hAnsi="Times New Roman"/>
                <w:w w:val="120"/>
              </w:rPr>
              <w:t>траве»,</w:t>
            </w:r>
            <w:r>
              <w:rPr>
                <w:rFonts w:ascii="Times New Roman" w:eastAsia="Times New Roman" w:hAnsi="Times New Roman"/>
              </w:rPr>
              <w:t xml:space="preserve"> </w:t>
            </w:r>
            <w:r w:rsidRPr="00E148E6">
              <w:rPr>
                <w:rFonts w:ascii="Times New Roman" w:eastAsia="Times New Roman" w:hAnsi="Times New Roman"/>
                <w:w w:val="115"/>
              </w:rPr>
              <w:t>«Куда</w:t>
            </w:r>
            <w:r w:rsidRPr="00E148E6">
              <w:rPr>
                <w:rFonts w:ascii="Times New Roman" w:eastAsia="Times New Roman" w:hAnsi="Times New Roman"/>
                <w:spacing w:val="3"/>
                <w:w w:val="115"/>
              </w:rPr>
              <w:t xml:space="preserve"> </w:t>
            </w:r>
            <w:r w:rsidRPr="00E148E6">
              <w:rPr>
                <w:rFonts w:ascii="Times New Roman" w:eastAsia="Times New Roman" w:hAnsi="Times New Roman"/>
                <w:w w:val="115"/>
              </w:rPr>
              <w:t>девается</w:t>
            </w:r>
            <w:r w:rsidRPr="00E148E6">
              <w:rPr>
                <w:rFonts w:ascii="Times New Roman" w:eastAsia="Times New Roman" w:hAnsi="Times New Roman"/>
                <w:spacing w:val="3"/>
                <w:w w:val="115"/>
              </w:rPr>
              <w:t xml:space="preserve"> </w:t>
            </w:r>
            <w:r w:rsidRPr="00E148E6">
              <w:rPr>
                <w:rFonts w:ascii="Times New Roman" w:eastAsia="Times New Roman" w:hAnsi="Times New Roman"/>
                <w:w w:val="115"/>
              </w:rPr>
              <w:t>вода</w:t>
            </w:r>
            <w:r w:rsidRPr="00E148E6">
              <w:rPr>
                <w:rFonts w:ascii="Times New Roman" w:eastAsia="Times New Roman" w:hAnsi="Times New Roman"/>
                <w:spacing w:val="4"/>
                <w:w w:val="115"/>
              </w:rPr>
              <w:t xml:space="preserve"> </w:t>
            </w:r>
            <w:r w:rsidRPr="00E148E6">
              <w:rPr>
                <w:rFonts w:ascii="Times New Roman" w:eastAsia="Times New Roman" w:hAnsi="Times New Roman"/>
                <w:w w:val="115"/>
              </w:rPr>
              <w:t>из</w:t>
            </w:r>
            <w:r w:rsidRPr="00E148E6">
              <w:rPr>
                <w:rFonts w:ascii="Times New Roman" w:eastAsia="Times New Roman" w:hAnsi="Times New Roman"/>
                <w:spacing w:val="3"/>
                <w:w w:val="115"/>
              </w:rPr>
              <w:t xml:space="preserve"> </w:t>
            </w:r>
            <w:r w:rsidRPr="00E148E6">
              <w:rPr>
                <w:rFonts w:ascii="Times New Roman" w:eastAsia="Times New Roman" w:hAnsi="Times New Roman"/>
                <w:w w:val="115"/>
              </w:rPr>
              <w:t>моря?»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both"/>
              <w:rPr>
                <w:rFonts w:ascii="Times New Roman" w:eastAsia="Droid Sans Fallback" w:hAnsi="Times New Roman"/>
                <w:color w:val="00000A"/>
                <w:lang w:eastAsia="ar-SA"/>
              </w:rPr>
            </w:pP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Толстой</w:t>
            </w:r>
            <w:r>
              <w:rPr>
                <w:rFonts w:ascii="Times New Roman" w:eastAsia="Times New Roman" w:hAnsi="Times New Roman"/>
                <w:w w:val="115"/>
              </w:rPr>
              <w:t>.</w:t>
            </w:r>
            <w:r w:rsidRPr="00E148E6">
              <w:rPr>
                <w:rFonts w:ascii="Times New Roman" w:eastAsia="Times New Roman" w:hAnsi="Times New Roman"/>
                <w:w w:val="115"/>
              </w:rPr>
              <w:t xml:space="preserve"> </w:t>
            </w:r>
            <w:r>
              <w:rPr>
                <w:rFonts w:ascii="Times New Roman" w:eastAsia="Times New Roman" w:hAnsi="Times New Roman"/>
                <w:w w:val="115"/>
              </w:rPr>
              <w:t>Б</w:t>
            </w:r>
            <w:r w:rsidRPr="00E148E6">
              <w:rPr>
                <w:rFonts w:ascii="Times New Roman" w:eastAsia="Times New Roman" w:hAnsi="Times New Roman"/>
                <w:w w:val="115"/>
              </w:rPr>
              <w:t>ыль</w:t>
            </w:r>
            <w:r w:rsidRPr="00E148E6">
              <w:rPr>
                <w:rFonts w:ascii="Times New Roman" w:eastAsia="Times New Roman" w:hAnsi="Times New Roman"/>
                <w:spacing w:val="3"/>
                <w:w w:val="115"/>
              </w:rPr>
              <w:t xml:space="preserve"> </w:t>
            </w:r>
            <w:r>
              <w:rPr>
                <w:rFonts w:ascii="Times New Roman" w:eastAsia="Times New Roman" w:hAnsi="Times New Roman"/>
                <w:w w:val="115"/>
              </w:rPr>
              <w:t>«Прыжок».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both"/>
              <w:rPr>
                <w:rFonts w:ascii="Times New Roman" w:eastAsia="Droid Sans Fallback" w:hAnsi="Times New Roman"/>
                <w:color w:val="00000A"/>
                <w:lang w:eastAsia="ar-SA"/>
              </w:rPr>
            </w:pP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Толстой</w:t>
            </w:r>
            <w:r>
              <w:rPr>
                <w:rFonts w:ascii="Times New Roman" w:eastAsia="Times New Roman" w:hAnsi="Times New Roman"/>
                <w:w w:val="115"/>
              </w:rPr>
              <w:t>.</w:t>
            </w:r>
            <w:r w:rsidRPr="00E148E6">
              <w:rPr>
                <w:rFonts w:ascii="Times New Roman" w:eastAsia="Times New Roman" w:hAnsi="Times New Roman"/>
                <w:w w:val="115"/>
              </w:rPr>
              <w:t xml:space="preserve"> </w:t>
            </w:r>
            <w:r>
              <w:rPr>
                <w:rFonts w:ascii="Times New Roman" w:eastAsia="Times New Roman" w:hAnsi="Times New Roman"/>
                <w:w w:val="115"/>
              </w:rPr>
              <w:t>Б</w:t>
            </w:r>
            <w:r w:rsidRPr="00E148E6">
              <w:rPr>
                <w:rFonts w:ascii="Times New Roman" w:eastAsia="Times New Roman" w:hAnsi="Times New Roman"/>
                <w:w w:val="115"/>
              </w:rPr>
              <w:t>ыль</w:t>
            </w:r>
            <w:r>
              <w:rPr>
                <w:rFonts w:ascii="Times New Roman" w:eastAsia="Times New Roman" w:hAnsi="Times New Roman"/>
                <w:w w:val="115"/>
              </w:rPr>
              <w:t xml:space="preserve"> </w:t>
            </w:r>
            <w:r w:rsidRPr="00E148E6">
              <w:rPr>
                <w:rFonts w:ascii="Times New Roman" w:eastAsia="Times New Roman" w:hAnsi="Times New Roman"/>
                <w:w w:val="115"/>
              </w:rPr>
              <w:t>«Лев</w:t>
            </w:r>
            <w:r w:rsidRPr="00E148E6">
              <w:rPr>
                <w:rFonts w:ascii="Times New Roman" w:eastAsia="Times New Roman" w:hAnsi="Times New Roman"/>
                <w:spacing w:val="3"/>
                <w:w w:val="115"/>
              </w:rPr>
              <w:t xml:space="preserve"> </w:t>
            </w:r>
            <w:r w:rsidRPr="00E148E6">
              <w:rPr>
                <w:rFonts w:ascii="Times New Roman" w:eastAsia="Times New Roman" w:hAnsi="Times New Roman"/>
                <w:w w:val="115"/>
              </w:rPr>
              <w:t>и</w:t>
            </w:r>
            <w:r w:rsidRPr="00E148E6">
              <w:rPr>
                <w:rFonts w:ascii="Times New Roman" w:eastAsia="Times New Roman" w:hAnsi="Times New Roman"/>
                <w:spacing w:val="3"/>
                <w:w w:val="115"/>
              </w:rPr>
              <w:t xml:space="preserve"> </w:t>
            </w:r>
            <w:r>
              <w:rPr>
                <w:rFonts w:ascii="Times New Roman" w:eastAsia="Times New Roman" w:hAnsi="Times New Roman"/>
                <w:w w:val="115"/>
              </w:rPr>
              <w:t xml:space="preserve">собач </w:t>
            </w:r>
            <w:r w:rsidRPr="00E148E6">
              <w:rPr>
                <w:rFonts w:ascii="Times New Roman" w:eastAsia="Times New Roman" w:hAnsi="Times New Roman"/>
                <w:w w:val="120"/>
              </w:rPr>
              <w:t>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tabs>
                <w:tab w:val="left" w:pos="283"/>
              </w:tabs>
              <w:autoSpaceDE w:val="0"/>
              <w:autoSpaceDN w:val="0"/>
              <w:ind w:right="204"/>
              <w:jc w:val="both"/>
              <w:rPr>
                <w:rFonts w:ascii="Times New Roman" w:eastAsia="Times New Roman" w:hAnsi="Times New Roman"/>
              </w:rPr>
            </w:pP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Толстой</w:t>
            </w:r>
            <w:r>
              <w:rPr>
                <w:rFonts w:ascii="Times New Roman" w:eastAsia="Times New Roman" w:hAnsi="Times New Roman"/>
                <w:w w:val="115"/>
              </w:rPr>
              <w:t>.</w:t>
            </w:r>
            <w:r w:rsidRPr="00E148E6">
              <w:rPr>
                <w:rFonts w:ascii="Times New Roman" w:eastAsia="Times New Roman" w:hAnsi="Times New Roman"/>
                <w:w w:val="120"/>
              </w:rPr>
              <w:t xml:space="preserve"> </w:t>
            </w:r>
            <w:r>
              <w:rPr>
                <w:rFonts w:ascii="Times New Roman" w:eastAsia="Times New Roman" w:hAnsi="Times New Roman"/>
                <w:w w:val="120"/>
              </w:rPr>
              <w:t>С</w:t>
            </w:r>
            <w:r w:rsidRPr="00E148E6">
              <w:rPr>
                <w:rFonts w:ascii="Times New Roman" w:eastAsia="Times New Roman" w:hAnsi="Times New Roman"/>
                <w:w w:val="120"/>
              </w:rPr>
              <w:t>казка</w:t>
            </w:r>
            <w:r w:rsidRPr="00E148E6">
              <w:rPr>
                <w:rFonts w:ascii="Times New Roman" w:eastAsia="Times New Roman" w:hAnsi="Times New Roman"/>
                <w:spacing w:val="-10"/>
                <w:w w:val="120"/>
              </w:rPr>
              <w:t xml:space="preserve"> </w:t>
            </w:r>
            <w:r w:rsidRPr="00E148E6">
              <w:rPr>
                <w:rFonts w:ascii="Times New Roman" w:eastAsia="Times New Roman" w:hAnsi="Times New Roman"/>
                <w:w w:val="120"/>
              </w:rPr>
              <w:t>«Ореховая</w:t>
            </w:r>
            <w:r w:rsidRPr="00E148E6">
              <w:rPr>
                <w:rFonts w:ascii="Times New Roman" w:eastAsia="Times New Roman" w:hAnsi="Times New Roman"/>
                <w:spacing w:val="-11"/>
                <w:w w:val="120"/>
              </w:rPr>
              <w:t xml:space="preserve"> </w:t>
            </w:r>
            <w:r>
              <w:rPr>
                <w:rFonts w:ascii="Times New Roman" w:eastAsia="Times New Roman" w:hAnsi="Times New Roman"/>
                <w:w w:val="120"/>
              </w:rPr>
              <w:t>ветка».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tabs>
                <w:tab w:val="left" w:pos="283"/>
              </w:tabs>
              <w:autoSpaceDE w:val="0"/>
              <w:autoSpaceDN w:val="0"/>
              <w:jc w:val="both"/>
              <w:rPr>
                <w:rFonts w:ascii="Times New Roman" w:eastAsia="Times New Roman" w:hAnsi="Times New Roman"/>
              </w:rPr>
            </w:pPr>
            <w:r w:rsidRPr="00E148E6">
              <w:rPr>
                <w:rFonts w:ascii="Times New Roman" w:eastAsia="Times New Roman" w:hAnsi="Times New Roman"/>
                <w:w w:val="115"/>
              </w:rPr>
              <w:t xml:space="preserve">Л </w:t>
            </w:r>
            <w:r w:rsidRPr="00E148E6">
              <w:rPr>
                <w:rFonts w:ascii="Times New Roman" w:eastAsia="Times New Roman" w:hAnsi="Times New Roman"/>
                <w:spacing w:val="19"/>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8"/>
                <w:w w:val="115"/>
              </w:rPr>
              <w:t xml:space="preserve"> </w:t>
            </w:r>
            <w:r w:rsidRPr="00E148E6">
              <w:rPr>
                <w:rFonts w:ascii="Times New Roman" w:eastAsia="Times New Roman" w:hAnsi="Times New Roman"/>
                <w:w w:val="115"/>
              </w:rPr>
              <w:t>Толстой</w:t>
            </w:r>
            <w:r>
              <w:rPr>
                <w:rFonts w:ascii="Times New Roman" w:eastAsia="Times New Roman" w:hAnsi="Times New Roman"/>
                <w:w w:val="115"/>
              </w:rPr>
              <w:t>.</w:t>
            </w:r>
            <w:r w:rsidRPr="00E148E6">
              <w:rPr>
                <w:rFonts w:ascii="Times New Roman" w:eastAsia="Times New Roman" w:hAnsi="Times New Roman"/>
                <w:w w:val="120"/>
              </w:rPr>
              <w:t xml:space="preserve"> </w:t>
            </w:r>
            <w:r>
              <w:rPr>
                <w:rFonts w:ascii="Times New Roman" w:eastAsia="Times New Roman" w:hAnsi="Times New Roman"/>
                <w:w w:val="120"/>
              </w:rPr>
              <w:t>Б</w:t>
            </w:r>
            <w:r w:rsidRPr="00E148E6">
              <w:rPr>
                <w:rFonts w:ascii="Times New Roman" w:eastAsia="Times New Roman" w:hAnsi="Times New Roman"/>
                <w:w w:val="120"/>
              </w:rPr>
              <w:t>асня</w:t>
            </w:r>
            <w:r w:rsidRPr="00E148E6">
              <w:rPr>
                <w:rFonts w:ascii="Times New Roman" w:eastAsia="Times New Roman" w:hAnsi="Times New Roman"/>
                <w:spacing w:val="-11"/>
                <w:w w:val="120"/>
              </w:rPr>
              <w:t xml:space="preserve"> </w:t>
            </w:r>
            <w:r w:rsidRPr="00E148E6">
              <w:rPr>
                <w:rFonts w:ascii="Times New Roman" w:eastAsia="Times New Roman" w:hAnsi="Times New Roman"/>
                <w:w w:val="120"/>
              </w:rPr>
              <w:t>«Белка</w:t>
            </w:r>
            <w:r w:rsidRPr="00E148E6">
              <w:rPr>
                <w:rFonts w:ascii="Times New Roman" w:eastAsia="Times New Roman" w:hAnsi="Times New Roman"/>
                <w:spacing w:val="-10"/>
                <w:w w:val="120"/>
              </w:rPr>
              <w:t xml:space="preserve"> </w:t>
            </w:r>
            <w:r w:rsidRPr="00E148E6">
              <w:rPr>
                <w:rFonts w:ascii="Times New Roman" w:eastAsia="Times New Roman" w:hAnsi="Times New Roman"/>
                <w:w w:val="120"/>
              </w:rPr>
              <w:t>и</w:t>
            </w:r>
            <w:r w:rsidRPr="00E148E6">
              <w:rPr>
                <w:rFonts w:ascii="Times New Roman" w:eastAsia="Times New Roman" w:hAnsi="Times New Roman"/>
                <w:spacing w:val="-10"/>
                <w:w w:val="120"/>
              </w:rPr>
              <w:t xml:space="preserve"> </w:t>
            </w:r>
            <w:r w:rsidRPr="00E148E6">
              <w:rPr>
                <w:rFonts w:ascii="Times New Roman" w:eastAsia="Times New Roman" w:hAnsi="Times New Roman"/>
                <w:w w:val="120"/>
              </w:rPr>
              <w:t>волк»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both"/>
              <w:rPr>
                <w:rFonts w:ascii="Times New Roman" w:eastAsia="Droid Sans Fallback" w:hAnsi="Times New Roman"/>
                <w:color w:val="00000A"/>
                <w:lang w:eastAsia="ar-SA"/>
              </w:rPr>
            </w:pPr>
            <w:r w:rsidRPr="00E148E6">
              <w:rPr>
                <w:rFonts w:ascii="Times New Roman" w:eastAsia="Times New Roman" w:hAnsi="Times New Roman"/>
                <w:w w:val="115"/>
              </w:rPr>
              <w:t>Сюжет</w:t>
            </w:r>
            <w:r w:rsidRPr="00E148E6">
              <w:rPr>
                <w:rFonts w:ascii="Times New Roman" w:eastAsia="Times New Roman" w:hAnsi="Times New Roman"/>
                <w:spacing w:val="1"/>
                <w:w w:val="115"/>
              </w:rPr>
              <w:t xml:space="preserve"> </w:t>
            </w:r>
            <w:r w:rsidRPr="00E148E6">
              <w:rPr>
                <w:rFonts w:ascii="Times New Roman" w:eastAsia="Times New Roman" w:hAnsi="Times New Roman"/>
                <w:w w:val="115"/>
              </w:rPr>
              <w:t>рассказа: основные</w:t>
            </w:r>
            <w:r w:rsidRPr="00E148E6">
              <w:rPr>
                <w:rFonts w:ascii="Times New Roman" w:eastAsia="Times New Roman" w:hAnsi="Times New Roman"/>
                <w:spacing w:val="1"/>
                <w:w w:val="115"/>
              </w:rPr>
              <w:t xml:space="preserve"> </w:t>
            </w:r>
            <w:r w:rsidRPr="00E148E6">
              <w:rPr>
                <w:rFonts w:ascii="Times New Roman" w:eastAsia="Times New Roman" w:hAnsi="Times New Roman"/>
                <w:spacing w:val="-1"/>
                <w:w w:val="120"/>
              </w:rPr>
              <w:t>события, главные</w:t>
            </w:r>
            <w:r w:rsidRPr="00E148E6">
              <w:rPr>
                <w:rFonts w:ascii="Times New Roman" w:eastAsia="Times New Roman" w:hAnsi="Times New Roman"/>
                <w:w w:val="120"/>
              </w:rPr>
              <w:t xml:space="preserve"> </w:t>
            </w:r>
            <w:r w:rsidRPr="00E148E6">
              <w:rPr>
                <w:rFonts w:ascii="Times New Roman" w:eastAsia="Times New Roman" w:hAnsi="Times New Roman"/>
                <w:w w:val="115"/>
              </w:rPr>
              <w:t>герои, действующие</w:t>
            </w:r>
            <w:r w:rsidRPr="00E148E6">
              <w:rPr>
                <w:rFonts w:ascii="Times New Roman" w:eastAsia="Times New Roman" w:hAnsi="Times New Roman"/>
                <w:spacing w:val="1"/>
                <w:w w:val="115"/>
              </w:rPr>
              <w:t xml:space="preserve"> </w:t>
            </w:r>
            <w:r w:rsidRPr="00E148E6">
              <w:rPr>
                <w:rFonts w:ascii="Times New Roman" w:eastAsia="Times New Roman" w:hAnsi="Times New Roman"/>
                <w:w w:val="120"/>
              </w:rPr>
              <w:t>лица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both"/>
              <w:rPr>
                <w:rFonts w:ascii="Times New Roman" w:eastAsia="Times New Roman" w:hAnsi="Times New Roman"/>
                <w:w w:val="115"/>
              </w:rPr>
            </w:pPr>
            <w:r w:rsidRPr="00E148E6">
              <w:rPr>
                <w:rFonts w:ascii="Times New Roman" w:eastAsia="Times New Roman" w:hAnsi="Times New Roman"/>
                <w:w w:val="115"/>
              </w:rPr>
              <w:t>Составление</w:t>
            </w:r>
            <w:r w:rsidRPr="00E148E6">
              <w:rPr>
                <w:rFonts w:ascii="Times New Roman" w:eastAsia="Times New Roman" w:hAnsi="Times New Roman"/>
                <w:spacing w:val="-6"/>
                <w:w w:val="115"/>
              </w:rPr>
              <w:t xml:space="preserve"> </w:t>
            </w:r>
            <w:r w:rsidRPr="00E148E6">
              <w:rPr>
                <w:rFonts w:ascii="Times New Roman" w:eastAsia="Times New Roman" w:hAnsi="Times New Roman"/>
                <w:w w:val="115"/>
              </w:rPr>
              <w:t>выставки</w:t>
            </w:r>
            <w:r w:rsidRPr="00E148E6">
              <w:rPr>
                <w:rFonts w:ascii="Times New Roman" w:eastAsia="Times New Roman" w:hAnsi="Times New Roman"/>
                <w:spacing w:val="-6"/>
                <w:w w:val="115"/>
              </w:rPr>
              <w:t xml:space="preserve"> </w:t>
            </w:r>
            <w:r w:rsidRPr="00E148E6">
              <w:rPr>
                <w:rFonts w:ascii="Times New Roman" w:eastAsia="Times New Roman" w:hAnsi="Times New Roman"/>
                <w:w w:val="115"/>
              </w:rPr>
              <w:t>на</w:t>
            </w:r>
            <w:r w:rsidRPr="00E148E6">
              <w:rPr>
                <w:rFonts w:ascii="Times New Roman" w:eastAsia="Times New Roman" w:hAnsi="Times New Roman"/>
                <w:spacing w:val="-6"/>
                <w:w w:val="115"/>
              </w:rPr>
              <w:t xml:space="preserve"> </w:t>
            </w:r>
            <w:r w:rsidRPr="00E148E6">
              <w:rPr>
                <w:rFonts w:ascii="Times New Roman" w:eastAsia="Times New Roman" w:hAnsi="Times New Roman"/>
                <w:w w:val="115"/>
              </w:rPr>
              <w:t>тему</w:t>
            </w:r>
            <w:r w:rsidRPr="00E148E6">
              <w:rPr>
                <w:rFonts w:ascii="Times New Roman" w:eastAsia="Times New Roman" w:hAnsi="Times New Roman"/>
                <w:spacing w:val="-6"/>
                <w:w w:val="115"/>
              </w:rPr>
              <w:t xml:space="preserve"> </w:t>
            </w:r>
            <w:r w:rsidRPr="00E148E6">
              <w:rPr>
                <w:rFonts w:ascii="Times New Roman" w:eastAsia="Times New Roman" w:hAnsi="Times New Roman"/>
                <w:w w:val="115"/>
              </w:rPr>
              <w:t>«Книги</w:t>
            </w:r>
            <w:r w:rsidRPr="00E148E6">
              <w:rPr>
                <w:rFonts w:ascii="Times New Roman" w:eastAsia="Times New Roman" w:hAnsi="Times New Roman"/>
                <w:spacing w:val="-5"/>
                <w:w w:val="115"/>
              </w:rPr>
              <w:t xml:space="preserve"> </w:t>
            </w:r>
            <w:r w:rsidRPr="00E148E6">
              <w:rPr>
                <w:rFonts w:ascii="Times New Roman" w:eastAsia="Times New Roman" w:hAnsi="Times New Roman"/>
                <w:w w:val="115"/>
              </w:rPr>
              <w:t xml:space="preserve">Л </w:t>
            </w:r>
            <w:r w:rsidRPr="00E148E6">
              <w:rPr>
                <w:rFonts w:ascii="Times New Roman" w:eastAsia="Times New Roman" w:hAnsi="Times New Roman"/>
                <w:spacing w:val="13"/>
                <w:w w:val="115"/>
              </w:rPr>
              <w:t xml:space="preserve"> </w:t>
            </w:r>
            <w:r w:rsidRPr="00E148E6">
              <w:rPr>
                <w:rFonts w:ascii="Times New Roman" w:eastAsia="Times New Roman" w:hAnsi="Times New Roman"/>
                <w:w w:val="115"/>
              </w:rPr>
              <w:t xml:space="preserve">Н </w:t>
            </w:r>
            <w:r w:rsidRPr="00E148E6">
              <w:rPr>
                <w:rFonts w:ascii="Times New Roman" w:eastAsia="Times New Roman" w:hAnsi="Times New Roman"/>
                <w:spacing w:val="11"/>
                <w:w w:val="115"/>
              </w:rPr>
              <w:t xml:space="preserve"> </w:t>
            </w:r>
            <w:r w:rsidRPr="00E148E6">
              <w:rPr>
                <w:rFonts w:ascii="Times New Roman" w:eastAsia="Times New Roman" w:hAnsi="Times New Roman"/>
                <w:w w:val="115"/>
              </w:rPr>
              <w:t>Толстого»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both"/>
              <w:rPr>
                <w:rFonts w:ascii="Times New Roman" w:eastAsia="Times New Roman" w:hAnsi="Times New Roman"/>
                <w:w w:val="115"/>
              </w:rPr>
            </w:pPr>
            <w:r w:rsidRPr="00E148E6">
              <w:rPr>
                <w:rFonts w:ascii="Times New Roman" w:eastAsia="Times New Roman" w:hAnsi="Times New Roman"/>
                <w:w w:val="115"/>
              </w:rPr>
              <w:t>Проверочная работа по итога</w:t>
            </w:r>
            <w:r>
              <w:rPr>
                <w:rFonts w:ascii="Times New Roman" w:eastAsia="Times New Roman" w:hAnsi="Times New Roman"/>
                <w:w w:val="115"/>
              </w:rPr>
              <w:t>м изученного раздела: демонстра</w:t>
            </w:r>
            <w:r w:rsidRPr="00E148E6">
              <w:rPr>
                <w:rFonts w:ascii="Times New Roman" w:eastAsia="Times New Roman" w:hAnsi="Times New Roman"/>
                <w:w w:val="115"/>
              </w:rPr>
              <w:t>ция</w:t>
            </w:r>
            <w:r w:rsidRPr="00E148E6">
              <w:rPr>
                <w:rFonts w:ascii="Times New Roman" w:eastAsia="Times New Roman" w:hAnsi="Times New Roman"/>
                <w:spacing w:val="10"/>
                <w:w w:val="115"/>
              </w:rPr>
              <w:t xml:space="preserve"> </w:t>
            </w:r>
            <w:r w:rsidRPr="00E148E6">
              <w:rPr>
                <w:rFonts w:ascii="Times New Roman" w:eastAsia="Times New Roman" w:hAnsi="Times New Roman"/>
                <w:w w:val="115"/>
              </w:rPr>
              <w:t>начитанности</w:t>
            </w:r>
            <w:r w:rsidRPr="00E148E6">
              <w:rPr>
                <w:rFonts w:ascii="Times New Roman" w:eastAsia="Times New Roman" w:hAnsi="Times New Roman"/>
                <w:spacing w:val="11"/>
                <w:w w:val="115"/>
              </w:rPr>
              <w:t xml:space="preserve"> </w:t>
            </w:r>
            <w:r w:rsidRPr="00E148E6">
              <w:rPr>
                <w:rFonts w:ascii="Times New Roman" w:eastAsia="Times New Roman" w:hAnsi="Times New Roman"/>
                <w:w w:val="115"/>
              </w:rPr>
              <w:t>и</w:t>
            </w:r>
            <w:r w:rsidRPr="00E148E6">
              <w:rPr>
                <w:rFonts w:ascii="Times New Roman" w:eastAsia="Times New Roman" w:hAnsi="Times New Roman"/>
                <w:spacing w:val="11"/>
                <w:w w:val="115"/>
              </w:rPr>
              <w:t xml:space="preserve"> </w:t>
            </w:r>
            <w:r w:rsidRPr="00E148E6">
              <w:rPr>
                <w:rFonts w:ascii="Times New Roman" w:eastAsia="Times New Roman" w:hAnsi="Times New Roman"/>
                <w:w w:val="115"/>
              </w:rPr>
              <w:t>сформированности</w:t>
            </w:r>
            <w:r w:rsidRPr="00E148E6">
              <w:rPr>
                <w:rFonts w:ascii="Times New Roman" w:eastAsia="Times New Roman" w:hAnsi="Times New Roman"/>
                <w:spacing w:val="11"/>
                <w:w w:val="115"/>
              </w:rPr>
              <w:t xml:space="preserve"> </w:t>
            </w:r>
            <w:r w:rsidRPr="00E148E6">
              <w:rPr>
                <w:rFonts w:ascii="Times New Roman" w:eastAsia="Times New Roman" w:hAnsi="Times New Roman"/>
                <w:w w:val="115"/>
              </w:rPr>
              <w:t>специальных</w:t>
            </w:r>
            <w:r w:rsidRPr="00E148E6">
              <w:rPr>
                <w:rFonts w:ascii="Times New Roman" w:eastAsia="Times New Roman" w:hAnsi="Times New Roman"/>
                <w:spacing w:val="10"/>
                <w:w w:val="115"/>
              </w:rPr>
              <w:t xml:space="preserve"> </w:t>
            </w:r>
            <w:r>
              <w:rPr>
                <w:rFonts w:ascii="Times New Roman" w:eastAsia="Times New Roman" w:hAnsi="Times New Roman"/>
                <w:w w:val="115"/>
              </w:rPr>
              <w:t>читатель</w:t>
            </w:r>
            <w:r w:rsidRPr="00E148E6">
              <w:rPr>
                <w:rFonts w:ascii="Times New Roman" w:eastAsia="Times New Roman" w:hAnsi="Times New Roman"/>
                <w:w w:val="115"/>
              </w:rPr>
              <w:t>ских умений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E148E6" w:rsidRDefault="00A90BA0" w:rsidP="00BF0C92">
            <w:pPr>
              <w:suppressAutoHyphens/>
              <w:snapToGrid w:val="0"/>
              <w:jc w:val="center"/>
              <w:rPr>
                <w:rFonts w:ascii="Times New Roman" w:eastAsia="Droid Sans Fallback" w:hAnsi="Times New Roman"/>
                <w:b/>
                <w:color w:val="00000A"/>
                <w:lang w:eastAsia="ar-SA"/>
              </w:rPr>
            </w:pPr>
            <w:r w:rsidRPr="00E148E6">
              <w:rPr>
                <w:rFonts w:ascii="Times New Roman" w:eastAsia="Times New Roman" w:hAnsi="Times New Roman"/>
                <w:b/>
                <w:w w:val="115"/>
              </w:rPr>
              <w:t>Литератур</w:t>
            </w:r>
            <w:r w:rsidRPr="00E148E6">
              <w:rPr>
                <w:rFonts w:ascii="Times New Roman" w:eastAsia="Times New Roman" w:hAnsi="Times New Roman"/>
                <w:b/>
                <w:w w:val="120"/>
              </w:rPr>
              <w:t>ная</w:t>
            </w:r>
            <w:r w:rsidRPr="00E148E6">
              <w:rPr>
                <w:rFonts w:ascii="Times New Roman" w:eastAsia="Times New Roman" w:hAnsi="Times New Roman"/>
                <w:b/>
                <w:spacing w:val="1"/>
                <w:w w:val="120"/>
              </w:rPr>
              <w:t xml:space="preserve"> </w:t>
            </w:r>
            <w:r w:rsidRPr="00E148E6">
              <w:rPr>
                <w:rFonts w:ascii="Times New Roman" w:eastAsia="Times New Roman" w:hAnsi="Times New Roman"/>
                <w:b/>
                <w:w w:val="120"/>
              </w:rPr>
              <w:t>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suppressAutoHyphens/>
              <w:snapToGrid w:val="0"/>
              <w:jc w:val="both"/>
              <w:rPr>
                <w:rFonts w:ascii="Times New Roman" w:eastAsia="Droid Sans Fallback" w:hAnsi="Times New Roman"/>
                <w:color w:val="00000A"/>
                <w:lang w:eastAsia="ar-SA"/>
              </w:rPr>
            </w:pPr>
            <w:r w:rsidRPr="00686FD0">
              <w:rPr>
                <w:rFonts w:ascii="Times New Roman" w:eastAsia="Times New Roman" w:hAnsi="Times New Roman"/>
                <w:w w:val="120"/>
              </w:rPr>
              <w:t>Литературная сказка</w:t>
            </w:r>
            <w:r w:rsidRPr="00686FD0">
              <w:rPr>
                <w:rFonts w:ascii="Times New Roman" w:eastAsia="Times New Roman" w:hAnsi="Times New Roman"/>
                <w:spacing w:val="-51"/>
                <w:w w:val="120"/>
              </w:rPr>
              <w:t xml:space="preserve"> </w:t>
            </w:r>
            <w:r w:rsidRPr="00686FD0">
              <w:rPr>
                <w:rFonts w:ascii="Times New Roman" w:eastAsia="Times New Roman" w:hAnsi="Times New Roman"/>
                <w:w w:val="115"/>
              </w:rPr>
              <w:t>русских писателей. Д</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Н</w:t>
            </w:r>
            <w:r w:rsidRPr="00686FD0">
              <w:rPr>
                <w:rFonts w:ascii="Times New Roman" w:eastAsia="Times New Roman" w:hAnsi="Times New Roman"/>
                <w:spacing w:val="1"/>
                <w:w w:val="115"/>
              </w:rPr>
              <w:t xml:space="preserve"> </w:t>
            </w:r>
            <w:r>
              <w:rPr>
                <w:rFonts w:ascii="Times New Roman" w:eastAsia="Times New Roman" w:hAnsi="Times New Roman"/>
                <w:w w:val="115"/>
              </w:rPr>
              <w:t>Мамин-Сибиряк</w:t>
            </w:r>
            <w:r w:rsidRPr="00686FD0">
              <w:rPr>
                <w:rFonts w:ascii="Times New Roman" w:eastAsia="Times New Roman" w:hAnsi="Times New Roman"/>
                <w:w w:val="115"/>
              </w:rPr>
              <w:t xml:space="preserve"> «Сказка про</w:t>
            </w:r>
            <w:r w:rsidRPr="00686FD0">
              <w:rPr>
                <w:rFonts w:ascii="Times New Roman" w:eastAsia="Times New Roman" w:hAnsi="Times New Roman"/>
                <w:spacing w:val="-49"/>
                <w:w w:val="115"/>
              </w:rPr>
              <w:t xml:space="preserve"> </w:t>
            </w:r>
            <w:r w:rsidRPr="00686FD0">
              <w:rPr>
                <w:rFonts w:ascii="Times New Roman" w:eastAsia="Times New Roman" w:hAnsi="Times New Roman"/>
                <w:w w:val="115"/>
              </w:rPr>
              <w:t>храброго</w:t>
            </w:r>
            <w:r w:rsidRPr="00686FD0">
              <w:rPr>
                <w:rFonts w:ascii="Times New Roman" w:eastAsia="Times New Roman" w:hAnsi="Times New Roman"/>
                <w:spacing w:val="9"/>
                <w:w w:val="115"/>
              </w:rPr>
              <w:t xml:space="preserve"> </w:t>
            </w:r>
            <w:r w:rsidRPr="00686FD0">
              <w:rPr>
                <w:rFonts w:ascii="Times New Roman" w:eastAsia="Times New Roman" w:hAnsi="Times New Roman"/>
                <w:w w:val="115"/>
              </w:rPr>
              <w:t>зайца</w:t>
            </w:r>
            <w:r w:rsidRPr="00686FD0">
              <w:rPr>
                <w:rFonts w:ascii="Times New Roman" w:eastAsia="Times New Roman" w:hAnsi="Times New Roman"/>
                <w:spacing w:val="10"/>
                <w:w w:val="115"/>
              </w:rPr>
              <w:t xml:space="preserve"> </w:t>
            </w:r>
            <w:r w:rsidRPr="00686FD0">
              <w:rPr>
                <w:rFonts w:ascii="Times New Roman" w:eastAsia="Times New Roman" w:hAnsi="Times New Roman"/>
                <w:w w:val="115"/>
              </w:rPr>
              <w:t>—</w:t>
            </w:r>
            <w:r w:rsidRPr="00686FD0">
              <w:rPr>
                <w:rFonts w:ascii="Times New Roman" w:eastAsia="Times New Roman" w:hAnsi="Times New Roman"/>
                <w:spacing w:val="10"/>
                <w:w w:val="115"/>
              </w:rPr>
              <w:t xml:space="preserve"> </w:t>
            </w:r>
            <w:r w:rsidRPr="00686FD0">
              <w:rPr>
                <w:rFonts w:ascii="Times New Roman" w:eastAsia="Times New Roman" w:hAnsi="Times New Roman"/>
                <w:w w:val="115"/>
              </w:rPr>
              <w:t>длинные</w:t>
            </w:r>
            <w:r w:rsidRPr="00686FD0">
              <w:rPr>
                <w:rFonts w:ascii="Times New Roman" w:eastAsia="Times New Roman" w:hAnsi="Times New Roman"/>
                <w:spacing w:val="10"/>
                <w:w w:val="115"/>
              </w:rPr>
              <w:t xml:space="preserve"> </w:t>
            </w:r>
            <w:r w:rsidRPr="00686FD0">
              <w:rPr>
                <w:rFonts w:ascii="Times New Roman" w:eastAsia="Times New Roman" w:hAnsi="Times New Roman"/>
                <w:w w:val="115"/>
              </w:rPr>
              <w:t>уши,</w:t>
            </w:r>
            <w:r w:rsidRPr="00686FD0">
              <w:rPr>
                <w:rFonts w:ascii="Times New Roman" w:eastAsia="Times New Roman" w:hAnsi="Times New Roman"/>
                <w:spacing w:val="10"/>
                <w:w w:val="115"/>
              </w:rPr>
              <w:t xml:space="preserve"> </w:t>
            </w:r>
            <w:r w:rsidRPr="00686FD0">
              <w:rPr>
                <w:rFonts w:ascii="Times New Roman" w:eastAsia="Times New Roman" w:hAnsi="Times New Roman"/>
                <w:w w:val="115"/>
              </w:rPr>
              <w:t>косые</w:t>
            </w:r>
            <w:r w:rsidRPr="00686FD0">
              <w:rPr>
                <w:rFonts w:ascii="Times New Roman" w:eastAsia="Times New Roman" w:hAnsi="Times New Roman"/>
                <w:spacing w:val="9"/>
                <w:w w:val="115"/>
              </w:rPr>
              <w:t xml:space="preserve"> </w:t>
            </w:r>
            <w:r w:rsidRPr="00686FD0">
              <w:rPr>
                <w:rFonts w:ascii="Times New Roman" w:eastAsia="Times New Roman" w:hAnsi="Times New Roman"/>
                <w:w w:val="115"/>
              </w:rPr>
              <w:t>глаза,</w:t>
            </w:r>
            <w:r w:rsidRPr="00686FD0">
              <w:rPr>
                <w:rFonts w:ascii="Times New Roman" w:eastAsia="Times New Roman" w:hAnsi="Times New Roman"/>
                <w:spacing w:val="10"/>
                <w:w w:val="115"/>
              </w:rPr>
              <w:t xml:space="preserve"> </w:t>
            </w:r>
            <w:r w:rsidRPr="00686FD0">
              <w:rPr>
                <w:rFonts w:ascii="Times New Roman" w:eastAsia="Times New Roman" w:hAnsi="Times New Roman"/>
                <w:w w:val="115"/>
              </w:rPr>
              <w:t>короткий</w:t>
            </w:r>
            <w:r w:rsidRPr="00686FD0">
              <w:rPr>
                <w:rFonts w:ascii="Times New Roman" w:eastAsia="Times New Roman" w:hAnsi="Times New Roman"/>
                <w:spacing w:val="10"/>
                <w:w w:val="115"/>
              </w:rPr>
              <w:t xml:space="preserve"> </w:t>
            </w:r>
            <w:r w:rsidRPr="00686FD0">
              <w:rPr>
                <w:rFonts w:ascii="Times New Roman" w:eastAsia="Times New Roman" w:hAnsi="Times New Roman"/>
                <w:w w:val="115"/>
              </w:rPr>
              <w:t>хвост»,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59"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rPr>
          <w:trHeight w:val="637"/>
        </w:trPr>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jc w:val="both"/>
              <w:rPr>
                <w:rFonts w:ascii="Times New Roman" w:eastAsia="Times New Roman" w:hAnsi="Times New Roman"/>
              </w:rPr>
            </w:pPr>
            <w:r w:rsidRPr="00686FD0">
              <w:rPr>
                <w:rFonts w:ascii="Times New Roman" w:eastAsia="Times New Roman" w:hAnsi="Times New Roman"/>
                <w:w w:val="115"/>
              </w:rPr>
              <w:t>Д</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Н</w:t>
            </w:r>
            <w:r w:rsidRPr="00686FD0">
              <w:rPr>
                <w:rFonts w:ascii="Times New Roman" w:eastAsia="Times New Roman" w:hAnsi="Times New Roman"/>
                <w:spacing w:val="1"/>
                <w:w w:val="115"/>
              </w:rPr>
              <w:t xml:space="preserve"> </w:t>
            </w:r>
            <w:r>
              <w:rPr>
                <w:rFonts w:ascii="Times New Roman" w:eastAsia="Times New Roman" w:hAnsi="Times New Roman"/>
                <w:w w:val="115"/>
              </w:rPr>
              <w:t>Мамин-Сибиряк</w:t>
            </w:r>
            <w:r w:rsidRPr="00686FD0">
              <w:rPr>
                <w:rFonts w:ascii="Times New Roman" w:eastAsia="Times New Roman" w:hAnsi="Times New Roman"/>
                <w:w w:val="115"/>
              </w:rPr>
              <w:t xml:space="preserve"> «Сказка про Воробья Воробеича, Ерша Ершовича и весёлого</w:t>
            </w:r>
            <w:r w:rsidRPr="00686FD0">
              <w:rPr>
                <w:rFonts w:ascii="Times New Roman" w:eastAsia="Times New Roman" w:hAnsi="Times New Roman"/>
                <w:spacing w:val="1"/>
                <w:w w:val="115"/>
              </w:rPr>
              <w:t xml:space="preserve"> </w:t>
            </w:r>
            <w:r>
              <w:rPr>
                <w:rFonts w:ascii="Times New Roman" w:eastAsia="Times New Roman" w:hAnsi="Times New Roman"/>
                <w:w w:val="115"/>
              </w:rPr>
              <w:t>трубочиста Яшу».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autoSpaceDE w:val="0"/>
              <w:autoSpaceDN w:val="0"/>
              <w:jc w:val="both"/>
              <w:rPr>
                <w:rFonts w:ascii="Times New Roman" w:eastAsia="Times New Roman" w:hAnsi="Times New Roman"/>
              </w:rPr>
            </w:pPr>
            <w:r w:rsidRPr="00686FD0">
              <w:rPr>
                <w:rFonts w:ascii="Times New Roman" w:eastAsia="Times New Roman" w:hAnsi="Times New Roman"/>
                <w:w w:val="115"/>
              </w:rPr>
              <w:t>Д</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Н</w:t>
            </w:r>
            <w:r w:rsidRPr="00686FD0">
              <w:rPr>
                <w:rFonts w:ascii="Times New Roman" w:eastAsia="Times New Roman" w:hAnsi="Times New Roman"/>
                <w:spacing w:val="1"/>
                <w:w w:val="115"/>
              </w:rPr>
              <w:t xml:space="preserve"> </w:t>
            </w:r>
            <w:r>
              <w:rPr>
                <w:rFonts w:ascii="Times New Roman" w:eastAsia="Times New Roman" w:hAnsi="Times New Roman"/>
                <w:w w:val="115"/>
              </w:rPr>
              <w:t>Мамин-Сибиряк</w:t>
            </w:r>
            <w:r w:rsidRPr="00686FD0">
              <w:rPr>
                <w:rFonts w:ascii="Times New Roman" w:eastAsia="Times New Roman" w:hAnsi="Times New Roman"/>
                <w:w w:val="115"/>
              </w:rPr>
              <w:t xml:space="preserve"> «Серая шейка»,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suppressAutoHyphens/>
              <w:snapToGrid w:val="0"/>
              <w:jc w:val="both"/>
              <w:rPr>
                <w:rFonts w:ascii="Times New Roman" w:eastAsia="Droid Sans Fallback" w:hAnsi="Times New Roman"/>
                <w:color w:val="00000A"/>
                <w:lang w:eastAsia="ar-SA"/>
              </w:rPr>
            </w:pPr>
            <w:r w:rsidRPr="00686FD0">
              <w:rPr>
                <w:rFonts w:ascii="Times New Roman" w:eastAsia="Times New Roman" w:hAnsi="Times New Roman"/>
                <w:w w:val="115"/>
              </w:rPr>
              <w:t>Д</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Н</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Мамина-Сибиряка «Умнее всех»,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autoSpaceDE w:val="0"/>
              <w:autoSpaceDN w:val="0"/>
              <w:jc w:val="both"/>
              <w:rPr>
                <w:rFonts w:ascii="Times New Roman" w:eastAsia="Times New Roman" w:hAnsi="Times New Roman"/>
              </w:rPr>
            </w:pPr>
            <w:r w:rsidRPr="00686FD0">
              <w:rPr>
                <w:rFonts w:ascii="Times New Roman" w:eastAsia="Times New Roman" w:hAnsi="Times New Roman"/>
                <w:w w:val="115"/>
              </w:rPr>
              <w:t>И</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С</w:t>
            </w:r>
            <w:r w:rsidRPr="00686FD0">
              <w:rPr>
                <w:rFonts w:ascii="Times New Roman" w:eastAsia="Times New Roman" w:hAnsi="Times New Roman"/>
                <w:spacing w:val="1"/>
                <w:w w:val="115"/>
              </w:rPr>
              <w:t xml:space="preserve"> </w:t>
            </w:r>
            <w:r>
              <w:rPr>
                <w:rFonts w:ascii="Times New Roman" w:eastAsia="Times New Roman" w:hAnsi="Times New Roman"/>
                <w:w w:val="115"/>
              </w:rPr>
              <w:t>Соколов-Микитов</w:t>
            </w:r>
            <w:r w:rsidRPr="00686FD0">
              <w:rPr>
                <w:rFonts w:ascii="Times New Roman" w:eastAsia="Times New Roman" w:hAnsi="Times New Roman"/>
                <w:w w:val="115"/>
              </w:rPr>
              <w:t xml:space="preserve"> «Листопадничек»</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6-7</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autoSpaceDE w:val="0"/>
              <w:autoSpaceDN w:val="0"/>
              <w:jc w:val="both"/>
              <w:rPr>
                <w:rFonts w:ascii="Times New Roman" w:eastAsia="Times New Roman" w:hAnsi="Times New Roman"/>
              </w:rPr>
            </w:pPr>
            <w:r w:rsidRPr="00686FD0">
              <w:rPr>
                <w:rFonts w:ascii="Times New Roman" w:eastAsia="Times New Roman" w:hAnsi="Times New Roman"/>
                <w:w w:val="115"/>
              </w:rPr>
              <w:t>В</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Ф</w:t>
            </w:r>
            <w:r w:rsidRPr="00686FD0">
              <w:rPr>
                <w:rFonts w:ascii="Times New Roman" w:eastAsia="Times New Roman" w:hAnsi="Times New Roman"/>
                <w:spacing w:val="1"/>
                <w:w w:val="115"/>
              </w:rPr>
              <w:t xml:space="preserve"> </w:t>
            </w:r>
            <w:r>
              <w:rPr>
                <w:rFonts w:ascii="Times New Roman" w:eastAsia="Times New Roman" w:hAnsi="Times New Roman"/>
                <w:w w:val="115"/>
              </w:rPr>
              <w:t>Одоевский</w:t>
            </w:r>
            <w:r w:rsidRPr="00686FD0">
              <w:rPr>
                <w:rFonts w:ascii="Times New Roman" w:eastAsia="Times New Roman" w:hAnsi="Times New Roman"/>
                <w:w w:val="115"/>
              </w:rPr>
              <w:t xml:space="preserve"> «Мороз</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Иванович»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8-9</w:t>
            </w: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suppressAutoHyphens/>
              <w:snapToGrid w:val="0"/>
              <w:jc w:val="both"/>
              <w:rPr>
                <w:rFonts w:ascii="Times New Roman" w:eastAsia="Droid Sans Fallback" w:hAnsi="Times New Roman"/>
                <w:color w:val="00000A"/>
                <w:lang w:eastAsia="ar-SA"/>
              </w:rPr>
            </w:pPr>
            <w:r w:rsidRPr="00686FD0">
              <w:rPr>
                <w:rFonts w:ascii="Times New Roman" w:eastAsia="Times New Roman" w:hAnsi="Times New Roman"/>
                <w:w w:val="115"/>
              </w:rPr>
              <w:t xml:space="preserve">В </w:t>
            </w:r>
            <w:r w:rsidRPr="00686FD0">
              <w:rPr>
                <w:rFonts w:ascii="Times New Roman" w:eastAsia="Times New Roman" w:hAnsi="Times New Roman"/>
                <w:spacing w:val="1"/>
                <w:w w:val="115"/>
              </w:rPr>
              <w:t xml:space="preserve"> </w:t>
            </w:r>
            <w:r w:rsidRPr="00686FD0">
              <w:rPr>
                <w:rFonts w:ascii="Times New Roman" w:eastAsia="Times New Roman" w:hAnsi="Times New Roman"/>
                <w:w w:val="115"/>
              </w:rPr>
              <w:t>М   Гаршин «Лягушка-путешественница»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686FD0" w:rsidRDefault="00A90BA0" w:rsidP="00BF0C92">
            <w:pPr>
              <w:autoSpaceDE w:val="0"/>
              <w:autoSpaceDN w:val="0"/>
              <w:jc w:val="center"/>
              <w:rPr>
                <w:rFonts w:ascii="Times New Roman" w:eastAsia="Times New Roman" w:hAnsi="Times New Roman"/>
                <w:b/>
              </w:rPr>
            </w:pPr>
            <w:r w:rsidRPr="00686FD0">
              <w:rPr>
                <w:rFonts w:ascii="Times New Roman" w:eastAsia="Times New Roman" w:hAnsi="Times New Roman"/>
                <w:b/>
                <w:w w:val="120"/>
              </w:rPr>
              <w:t>Картины</w:t>
            </w:r>
            <w:r w:rsidRPr="00686FD0">
              <w:rPr>
                <w:rFonts w:ascii="Times New Roman" w:eastAsia="Times New Roman" w:hAnsi="Times New Roman"/>
                <w:b/>
              </w:rPr>
              <w:t xml:space="preserve"> </w:t>
            </w:r>
            <w:r w:rsidRPr="00686FD0">
              <w:rPr>
                <w:rFonts w:ascii="Times New Roman" w:eastAsia="Times New Roman" w:hAnsi="Times New Roman"/>
                <w:b/>
                <w:w w:val="115"/>
              </w:rPr>
              <w:t>природы</w:t>
            </w:r>
            <w:r w:rsidRPr="00686FD0">
              <w:rPr>
                <w:rFonts w:ascii="Times New Roman" w:eastAsia="Times New Roman" w:hAnsi="Times New Roman"/>
                <w:b/>
              </w:rPr>
              <w:t xml:space="preserve"> </w:t>
            </w:r>
            <w:r w:rsidRPr="00686FD0">
              <w:rPr>
                <w:rFonts w:ascii="Times New Roman" w:eastAsia="Times New Roman" w:hAnsi="Times New Roman"/>
                <w:b/>
                <w:w w:val="115"/>
              </w:rPr>
              <w:t>в</w:t>
            </w:r>
            <w:r w:rsidRPr="00686FD0">
              <w:rPr>
                <w:rFonts w:ascii="Times New Roman" w:eastAsia="Times New Roman" w:hAnsi="Times New Roman"/>
                <w:b/>
                <w:spacing w:val="-8"/>
                <w:w w:val="115"/>
              </w:rPr>
              <w:t xml:space="preserve"> </w:t>
            </w:r>
            <w:r w:rsidRPr="00686FD0">
              <w:rPr>
                <w:rFonts w:ascii="Times New Roman" w:eastAsia="Times New Roman" w:hAnsi="Times New Roman"/>
                <w:b/>
                <w:w w:val="115"/>
              </w:rPr>
              <w:t>произведениях поэтов</w:t>
            </w:r>
            <w:r w:rsidRPr="00686FD0">
              <w:rPr>
                <w:rFonts w:ascii="Times New Roman" w:eastAsia="Times New Roman" w:hAnsi="Times New Roman"/>
                <w:b/>
              </w:rPr>
              <w:t xml:space="preserve"> </w:t>
            </w:r>
            <w:r w:rsidRPr="00686FD0">
              <w:rPr>
                <w:rFonts w:ascii="Times New Roman" w:eastAsia="Times New Roman" w:hAnsi="Times New Roman"/>
                <w:b/>
                <w:w w:val="115"/>
              </w:rPr>
              <w:t>и писателей</w:t>
            </w:r>
            <w:r w:rsidRPr="00686FD0">
              <w:rPr>
                <w:rFonts w:ascii="Times New Roman" w:eastAsia="Times New Roman" w:hAnsi="Times New Roman"/>
                <w:b/>
              </w:rPr>
              <w:t xml:space="preserve"> </w:t>
            </w:r>
            <w:r w:rsidRPr="00686FD0">
              <w:rPr>
                <w:rFonts w:ascii="Times New Roman" w:eastAsia="Times New Roman" w:hAnsi="Times New Roman"/>
                <w:b/>
                <w:w w:val="115"/>
              </w:rPr>
              <w:t>ХХ 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686FD0" w:rsidRDefault="00A90BA0" w:rsidP="00BF0C92">
            <w:pPr>
              <w:suppressAutoHyphens/>
              <w:snapToGrid w:val="0"/>
              <w:jc w:val="center"/>
              <w:rPr>
                <w:rFonts w:ascii="Times New Roman" w:eastAsia="Droid Sans Fallback" w:hAnsi="Times New Roman"/>
                <w:b/>
                <w:color w:val="00000A"/>
                <w:lang w:eastAsia="ar-SA"/>
              </w:rPr>
            </w:pPr>
            <w:r w:rsidRPr="00686FD0">
              <w:rPr>
                <w:rFonts w:ascii="Times New Roman" w:eastAsia="Droid Sans Fallback" w:hAnsi="Times New Roman"/>
                <w:b/>
                <w:color w:val="00000A"/>
                <w:lang w:eastAsia="ar-SA"/>
              </w:rPr>
              <w:t>10</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686FD0">
              <w:rPr>
                <w:rFonts w:ascii="Times New Roman" w:eastAsia="Times New Roman" w:hAnsi="Times New Roman"/>
                <w:w w:val="115"/>
              </w:rPr>
              <w:t>Картины</w:t>
            </w:r>
            <w:r w:rsidRPr="00686FD0">
              <w:rPr>
                <w:rFonts w:ascii="Times New Roman" w:eastAsia="Times New Roman" w:hAnsi="Times New Roman"/>
                <w:spacing w:val="6"/>
                <w:w w:val="115"/>
              </w:rPr>
              <w:t xml:space="preserve"> </w:t>
            </w:r>
            <w:r w:rsidRPr="00686FD0">
              <w:rPr>
                <w:rFonts w:ascii="Times New Roman" w:eastAsia="Times New Roman" w:hAnsi="Times New Roman"/>
                <w:w w:val="115"/>
              </w:rPr>
              <w:t>природы</w:t>
            </w:r>
            <w:r>
              <w:rPr>
                <w:rFonts w:ascii="Times New Roman" w:eastAsia="Times New Roman" w:hAnsi="Times New Roman"/>
              </w:rPr>
              <w:t xml:space="preserve"> </w:t>
            </w:r>
            <w:r w:rsidRPr="00686FD0">
              <w:rPr>
                <w:rFonts w:ascii="Times New Roman" w:eastAsia="Times New Roman" w:hAnsi="Times New Roman"/>
                <w:w w:val="120"/>
              </w:rPr>
              <w:t>в</w:t>
            </w:r>
            <w:r w:rsidRPr="00686FD0">
              <w:rPr>
                <w:rFonts w:ascii="Times New Roman" w:eastAsia="Times New Roman" w:hAnsi="Times New Roman"/>
                <w:spacing w:val="-13"/>
                <w:w w:val="120"/>
              </w:rPr>
              <w:t xml:space="preserve"> </w:t>
            </w:r>
            <w:r w:rsidRPr="00686FD0">
              <w:rPr>
                <w:rFonts w:ascii="Times New Roman" w:eastAsia="Times New Roman" w:hAnsi="Times New Roman"/>
                <w:w w:val="120"/>
              </w:rPr>
              <w:t>лирических</w:t>
            </w:r>
            <w:r w:rsidRPr="00686FD0">
              <w:rPr>
                <w:rFonts w:ascii="Times New Roman" w:eastAsia="Times New Roman" w:hAnsi="Times New Roman"/>
                <w:spacing w:val="-13"/>
                <w:w w:val="120"/>
              </w:rPr>
              <w:t xml:space="preserve"> </w:t>
            </w:r>
            <w:r w:rsidRPr="00686FD0">
              <w:rPr>
                <w:rFonts w:ascii="Times New Roman" w:eastAsia="Times New Roman" w:hAnsi="Times New Roman"/>
                <w:w w:val="120"/>
              </w:rPr>
              <w:t>и</w:t>
            </w:r>
            <w:r>
              <w:rPr>
                <w:rFonts w:ascii="Times New Roman" w:eastAsia="Times New Roman" w:hAnsi="Times New Roman"/>
              </w:rPr>
              <w:t xml:space="preserve"> </w:t>
            </w:r>
            <w:r w:rsidRPr="00686FD0">
              <w:rPr>
                <w:rFonts w:ascii="Times New Roman" w:eastAsia="Times New Roman" w:hAnsi="Times New Roman"/>
                <w:w w:val="115"/>
              </w:rPr>
              <w:t>прозаических</w:t>
            </w:r>
            <w:r w:rsidRPr="00686FD0">
              <w:rPr>
                <w:rFonts w:ascii="Times New Roman" w:eastAsia="Times New Roman" w:hAnsi="Times New Roman"/>
                <w:spacing w:val="10"/>
                <w:w w:val="115"/>
              </w:rPr>
              <w:t xml:space="preserve"> </w:t>
            </w:r>
            <w:r>
              <w:rPr>
                <w:rFonts w:ascii="Times New Roman" w:eastAsia="Times New Roman" w:hAnsi="Times New Roman"/>
                <w:w w:val="115"/>
              </w:rPr>
              <w:t>произ</w:t>
            </w:r>
            <w:r w:rsidRPr="00686FD0">
              <w:rPr>
                <w:rFonts w:ascii="Times New Roman" w:eastAsia="Times New Roman" w:hAnsi="Times New Roman"/>
                <w:w w:val="115"/>
              </w:rPr>
              <w:t>ведениях</w:t>
            </w:r>
            <w:r w:rsidRPr="00686FD0">
              <w:rPr>
                <w:rFonts w:ascii="Times New Roman" w:eastAsia="Times New Roman" w:hAnsi="Times New Roman"/>
                <w:spacing w:val="9"/>
                <w:w w:val="115"/>
              </w:rPr>
              <w:t xml:space="preserve"> </w:t>
            </w:r>
            <w:r w:rsidRPr="00686FD0">
              <w:rPr>
                <w:rFonts w:ascii="Times New Roman" w:eastAsia="Times New Roman" w:hAnsi="Times New Roman"/>
                <w:w w:val="115"/>
              </w:rPr>
              <w:t>писателей</w:t>
            </w:r>
            <w:r>
              <w:rPr>
                <w:rFonts w:ascii="Times New Roman" w:eastAsia="Times New Roman" w:hAnsi="Times New Roman"/>
              </w:rPr>
              <w:t xml:space="preserve"> </w:t>
            </w:r>
            <w:r w:rsidRPr="00402163">
              <w:rPr>
                <w:rFonts w:ascii="Times New Roman" w:eastAsia="Times New Roman" w:hAnsi="Times New Roman"/>
                <w:w w:val="115"/>
              </w:rPr>
              <w:t>ХХ</w:t>
            </w:r>
            <w:r w:rsidRPr="00402163">
              <w:rPr>
                <w:rFonts w:ascii="Times New Roman" w:eastAsia="Times New Roman" w:hAnsi="Times New Roman"/>
                <w:spacing w:val="3"/>
                <w:w w:val="115"/>
              </w:rPr>
              <w:t xml:space="preserve"> </w:t>
            </w:r>
            <w:r w:rsidRPr="00402163">
              <w:rPr>
                <w:rFonts w:ascii="Times New Roman" w:eastAsia="Times New Roman" w:hAnsi="Times New Roman"/>
                <w:w w:val="115"/>
              </w:rPr>
              <w:t xml:space="preserve">века. И </w:t>
            </w:r>
            <w:r w:rsidRPr="00402163">
              <w:rPr>
                <w:rFonts w:ascii="Times New Roman" w:eastAsia="Times New Roman" w:hAnsi="Times New Roman"/>
                <w:spacing w:val="22"/>
                <w:w w:val="115"/>
              </w:rPr>
              <w:t xml:space="preserve"> </w:t>
            </w:r>
            <w:r w:rsidRPr="00402163">
              <w:rPr>
                <w:rFonts w:ascii="Times New Roman" w:eastAsia="Times New Roman" w:hAnsi="Times New Roman"/>
                <w:w w:val="115"/>
              </w:rPr>
              <w:t xml:space="preserve">А  </w:t>
            </w:r>
            <w:r w:rsidRPr="00402163">
              <w:rPr>
                <w:rFonts w:ascii="Times New Roman" w:eastAsia="Times New Roman" w:hAnsi="Times New Roman"/>
                <w:spacing w:val="20"/>
                <w:w w:val="115"/>
              </w:rPr>
              <w:t xml:space="preserve"> </w:t>
            </w:r>
            <w:r w:rsidRPr="00402163">
              <w:rPr>
                <w:rFonts w:ascii="Times New Roman" w:eastAsia="Times New Roman" w:hAnsi="Times New Roman"/>
                <w:w w:val="115"/>
              </w:rPr>
              <w:t>Бунина</w:t>
            </w:r>
          </w:p>
          <w:p w:rsidR="00A90BA0" w:rsidRPr="00402163" w:rsidRDefault="00A90BA0" w:rsidP="00BF0C92">
            <w:pPr>
              <w:autoSpaceDE w:val="0"/>
              <w:autoSpaceDN w:val="0"/>
              <w:jc w:val="both"/>
              <w:rPr>
                <w:rFonts w:ascii="Times New Roman" w:eastAsia="Times New Roman" w:hAnsi="Times New Roman"/>
                <w:b/>
                <w:w w:val="120"/>
              </w:rPr>
            </w:pPr>
            <w:r w:rsidRPr="00402163">
              <w:rPr>
                <w:rFonts w:ascii="Times New Roman" w:eastAsia="Times New Roman" w:hAnsi="Times New Roman"/>
                <w:w w:val="115"/>
              </w:rPr>
              <w:t>«Первый</w:t>
            </w:r>
            <w:r w:rsidRPr="00402163">
              <w:rPr>
                <w:rFonts w:ascii="Times New Roman" w:eastAsia="Times New Roman" w:hAnsi="Times New Roman"/>
                <w:spacing w:val="-2"/>
                <w:w w:val="115"/>
              </w:rPr>
              <w:t xml:space="preserve"> </w:t>
            </w:r>
            <w:r w:rsidRPr="00402163">
              <w:rPr>
                <w:rFonts w:ascii="Times New Roman" w:eastAsia="Times New Roman" w:hAnsi="Times New Roman"/>
                <w:w w:val="115"/>
              </w:rPr>
              <w:t>снег»</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0"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402163">
              <w:rPr>
                <w:rFonts w:ascii="Times New Roman" w:eastAsia="Times New Roman" w:hAnsi="Times New Roman"/>
                <w:w w:val="115"/>
              </w:rPr>
              <w:t xml:space="preserve">И </w:t>
            </w:r>
            <w:r w:rsidRPr="00402163">
              <w:rPr>
                <w:rFonts w:ascii="Times New Roman" w:eastAsia="Times New Roman" w:hAnsi="Times New Roman"/>
                <w:spacing w:val="22"/>
                <w:w w:val="115"/>
              </w:rPr>
              <w:t xml:space="preserve"> </w:t>
            </w:r>
            <w:r w:rsidRPr="00402163">
              <w:rPr>
                <w:rFonts w:ascii="Times New Roman" w:eastAsia="Times New Roman" w:hAnsi="Times New Roman"/>
                <w:w w:val="115"/>
              </w:rPr>
              <w:t xml:space="preserve">А  </w:t>
            </w:r>
            <w:r w:rsidRPr="00402163">
              <w:rPr>
                <w:rFonts w:ascii="Times New Roman" w:eastAsia="Times New Roman" w:hAnsi="Times New Roman"/>
                <w:spacing w:val="20"/>
                <w:w w:val="115"/>
              </w:rPr>
              <w:t xml:space="preserve"> </w:t>
            </w:r>
            <w:r>
              <w:rPr>
                <w:rFonts w:ascii="Times New Roman" w:eastAsia="Times New Roman" w:hAnsi="Times New Roman"/>
                <w:w w:val="115"/>
              </w:rPr>
              <w:t xml:space="preserve">Бунин </w:t>
            </w:r>
            <w:r w:rsidRPr="00402163">
              <w:rPr>
                <w:rFonts w:ascii="Times New Roman" w:eastAsia="Times New Roman" w:hAnsi="Times New Roman"/>
                <w:w w:val="115"/>
              </w:rPr>
              <w:t>«Полевые</w:t>
            </w:r>
            <w:r w:rsidRPr="00402163">
              <w:rPr>
                <w:rFonts w:ascii="Times New Roman" w:eastAsia="Times New Roman" w:hAnsi="Times New Roman"/>
                <w:spacing w:val="-1"/>
                <w:w w:val="115"/>
              </w:rPr>
              <w:t xml:space="preserve"> </w:t>
            </w:r>
            <w:r w:rsidRPr="00402163">
              <w:rPr>
                <w:rFonts w:ascii="Times New Roman" w:eastAsia="Times New Roman" w:hAnsi="Times New Roman"/>
                <w:w w:val="115"/>
              </w:rPr>
              <w:t>цветы»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402163">
              <w:rPr>
                <w:rFonts w:ascii="Times New Roman" w:eastAsia="Times New Roman" w:hAnsi="Times New Roman"/>
                <w:w w:val="115"/>
              </w:rPr>
              <w:t xml:space="preserve">А </w:t>
            </w:r>
            <w:r w:rsidRPr="00402163">
              <w:rPr>
                <w:rFonts w:ascii="Times New Roman" w:eastAsia="Times New Roman" w:hAnsi="Times New Roman"/>
                <w:spacing w:val="26"/>
                <w:w w:val="115"/>
              </w:rPr>
              <w:t xml:space="preserve"> </w:t>
            </w:r>
            <w:r w:rsidRPr="00402163">
              <w:rPr>
                <w:rFonts w:ascii="Times New Roman" w:eastAsia="Times New Roman" w:hAnsi="Times New Roman"/>
                <w:w w:val="115"/>
              </w:rPr>
              <w:t xml:space="preserve">П  </w:t>
            </w:r>
            <w:r w:rsidRPr="00402163">
              <w:rPr>
                <w:rFonts w:ascii="Times New Roman" w:eastAsia="Times New Roman" w:hAnsi="Times New Roman"/>
                <w:spacing w:val="26"/>
                <w:w w:val="115"/>
              </w:rPr>
              <w:t xml:space="preserve"> </w:t>
            </w:r>
            <w:r>
              <w:rPr>
                <w:rFonts w:ascii="Times New Roman" w:eastAsia="Times New Roman" w:hAnsi="Times New Roman"/>
                <w:w w:val="115"/>
              </w:rPr>
              <w:t>Чехов</w:t>
            </w:r>
            <w:r w:rsidRPr="00402163">
              <w:rPr>
                <w:rFonts w:ascii="Times New Roman" w:eastAsia="Times New Roman" w:hAnsi="Times New Roman"/>
                <w:spacing w:val="-1"/>
                <w:w w:val="115"/>
              </w:rPr>
              <w:t xml:space="preserve"> </w:t>
            </w:r>
            <w:r w:rsidRPr="00402163">
              <w:rPr>
                <w:rFonts w:ascii="Times New Roman" w:eastAsia="Times New Roman" w:hAnsi="Times New Roman"/>
                <w:w w:val="115"/>
              </w:rPr>
              <w:t>«Степь»</w:t>
            </w:r>
            <w:r>
              <w:rPr>
                <w:rFonts w:ascii="Times New Roman" w:eastAsia="Times New Roman" w:hAnsi="Times New Roman"/>
              </w:rPr>
              <w:t xml:space="preserve"> </w:t>
            </w:r>
            <w:r w:rsidRPr="00402163">
              <w:rPr>
                <w:rFonts w:ascii="Times New Roman" w:eastAsia="Times New Roman" w:hAnsi="Times New Roman"/>
                <w:w w:val="115"/>
              </w:rPr>
              <w:t>(отрывок)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b/>
                <w:w w:val="120"/>
              </w:rPr>
            </w:pPr>
            <w:r w:rsidRPr="00402163">
              <w:rPr>
                <w:rFonts w:ascii="Times New Roman" w:eastAsia="Times New Roman" w:hAnsi="Times New Roman"/>
                <w:w w:val="115"/>
              </w:rPr>
              <w:t xml:space="preserve">А </w:t>
            </w:r>
            <w:r w:rsidRPr="00402163">
              <w:rPr>
                <w:rFonts w:ascii="Times New Roman" w:eastAsia="Times New Roman" w:hAnsi="Times New Roman"/>
                <w:spacing w:val="21"/>
                <w:w w:val="115"/>
              </w:rPr>
              <w:t xml:space="preserve"> </w:t>
            </w:r>
            <w:r w:rsidRPr="00402163">
              <w:rPr>
                <w:rFonts w:ascii="Times New Roman" w:eastAsia="Times New Roman" w:hAnsi="Times New Roman"/>
                <w:w w:val="115"/>
              </w:rPr>
              <w:t xml:space="preserve">А </w:t>
            </w:r>
            <w:r w:rsidRPr="00402163">
              <w:rPr>
                <w:rFonts w:ascii="Times New Roman" w:eastAsia="Times New Roman" w:hAnsi="Times New Roman"/>
                <w:spacing w:val="21"/>
                <w:w w:val="115"/>
              </w:rPr>
              <w:t xml:space="preserve"> </w:t>
            </w:r>
            <w:r>
              <w:rPr>
                <w:rFonts w:ascii="Times New Roman" w:eastAsia="Times New Roman" w:hAnsi="Times New Roman"/>
                <w:w w:val="115"/>
              </w:rPr>
              <w:t>Блок</w:t>
            </w:r>
            <w:r w:rsidRPr="00402163">
              <w:rPr>
                <w:rFonts w:ascii="Times New Roman" w:eastAsia="Times New Roman" w:hAnsi="Times New Roman"/>
                <w:spacing w:val="-2"/>
                <w:w w:val="115"/>
              </w:rPr>
              <w:t xml:space="preserve"> </w:t>
            </w:r>
            <w:r w:rsidRPr="00402163">
              <w:rPr>
                <w:rFonts w:ascii="Times New Roman" w:eastAsia="Times New Roman" w:hAnsi="Times New Roman"/>
                <w:w w:val="115"/>
              </w:rPr>
              <w:t>«Ворона»,</w:t>
            </w:r>
            <w:r w:rsidRPr="00402163">
              <w:rPr>
                <w:rFonts w:ascii="Times New Roman" w:eastAsia="Times New Roman" w:hAnsi="Times New Roman"/>
                <w:spacing w:val="-2"/>
                <w:w w:val="115"/>
              </w:rPr>
              <w:t xml:space="preserve"> </w:t>
            </w:r>
            <w:r>
              <w:rPr>
                <w:rFonts w:ascii="Times New Roman" w:eastAsia="Times New Roman" w:hAnsi="Times New Roman"/>
                <w:w w:val="115"/>
              </w:rPr>
              <w:t>«Сны».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402163">
              <w:rPr>
                <w:rFonts w:ascii="Times New Roman" w:eastAsia="Times New Roman" w:hAnsi="Times New Roman"/>
                <w:w w:val="115"/>
              </w:rPr>
              <w:t xml:space="preserve">К </w:t>
            </w:r>
            <w:r w:rsidRPr="00402163">
              <w:rPr>
                <w:rFonts w:ascii="Times New Roman" w:eastAsia="Times New Roman" w:hAnsi="Times New Roman"/>
                <w:spacing w:val="23"/>
                <w:w w:val="115"/>
              </w:rPr>
              <w:t xml:space="preserve"> </w:t>
            </w:r>
            <w:r w:rsidRPr="00402163">
              <w:rPr>
                <w:rFonts w:ascii="Times New Roman" w:eastAsia="Times New Roman" w:hAnsi="Times New Roman"/>
                <w:w w:val="115"/>
              </w:rPr>
              <w:t xml:space="preserve">Д  </w:t>
            </w:r>
            <w:r w:rsidRPr="00402163">
              <w:rPr>
                <w:rFonts w:ascii="Times New Roman" w:eastAsia="Times New Roman" w:hAnsi="Times New Roman"/>
                <w:spacing w:val="24"/>
                <w:w w:val="115"/>
              </w:rPr>
              <w:t xml:space="preserve"> </w:t>
            </w:r>
            <w:r>
              <w:rPr>
                <w:rFonts w:ascii="Times New Roman" w:eastAsia="Times New Roman" w:hAnsi="Times New Roman"/>
                <w:w w:val="115"/>
              </w:rPr>
              <w:t>Бальмонт</w:t>
            </w:r>
            <w:r>
              <w:rPr>
                <w:rFonts w:ascii="Times New Roman" w:eastAsia="Times New Roman" w:hAnsi="Times New Roman"/>
              </w:rPr>
              <w:t xml:space="preserve"> </w:t>
            </w:r>
            <w:r>
              <w:rPr>
                <w:rFonts w:ascii="Times New Roman" w:eastAsia="Times New Roman" w:hAnsi="Times New Roman"/>
                <w:w w:val="115"/>
              </w:rPr>
              <w:t>«Снежинка».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402163">
              <w:rPr>
                <w:rFonts w:ascii="Times New Roman" w:eastAsia="Times New Roman" w:hAnsi="Times New Roman"/>
                <w:w w:val="115"/>
              </w:rPr>
              <w:t xml:space="preserve">К </w:t>
            </w:r>
            <w:r w:rsidRPr="00402163">
              <w:rPr>
                <w:rFonts w:ascii="Times New Roman" w:eastAsia="Times New Roman" w:hAnsi="Times New Roman"/>
                <w:spacing w:val="23"/>
                <w:w w:val="115"/>
              </w:rPr>
              <w:t xml:space="preserve"> </w:t>
            </w:r>
            <w:r w:rsidRPr="00402163">
              <w:rPr>
                <w:rFonts w:ascii="Times New Roman" w:eastAsia="Times New Roman" w:hAnsi="Times New Roman"/>
                <w:w w:val="115"/>
              </w:rPr>
              <w:t xml:space="preserve">Д  </w:t>
            </w:r>
            <w:r w:rsidRPr="00402163">
              <w:rPr>
                <w:rFonts w:ascii="Times New Roman" w:eastAsia="Times New Roman" w:hAnsi="Times New Roman"/>
                <w:spacing w:val="24"/>
                <w:w w:val="115"/>
              </w:rPr>
              <w:t xml:space="preserve"> </w:t>
            </w:r>
            <w:r>
              <w:rPr>
                <w:rFonts w:ascii="Times New Roman" w:eastAsia="Times New Roman" w:hAnsi="Times New Roman"/>
                <w:w w:val="115"/>
              </w:rPr>
              <w:t>Бальмонт</w:t>
            </w:r>
            <w:r>
              <w:rPr>
                <w:rFonts w:ascii="Times New Roman" w:eastAsia="Times New Roman" w:hAnsi="Times New Roman"/>
              </w:rPr>
              <w:t xml:space="preserve"> </w:t>
            </w:r>
            <w:r w:rsidRPr="00402163">
              <w:rPr>
                <w:rFonts w:ascii="Times New Roman" w:eastAsia="Times New Roman" w:hAnsi="Times New Roman"/>
                <w:w w:val="115"/>
              </w:rPr>
              <w:t>«Золотое</w:t>
            </w:r>
            <w:r w:rsidRPr="00402163">
              <w:rPr>
                <w:rFonts w:ascii="Times New Roman" w:eastAsia="Times New Roman" w:hAnsi="Times New Roman"/>
                <w:spacing w:val="1"/>
                <w:w w:val="115"/>
              </w:rPr>
              <w:t xml:space="preserve"> </w:t>
            </w:r>
            <w:r w:rsidRPr="00402163">
              <w:rPr>
                <w:rFonts w:ascii="Times New Roman" w:eastAsia="Times New Roman" w:hAnsi="Times New Roman"/>
                <w:w w:val="115"/>
              </w:rPr>
              <w:t>слово»</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402163">
              <w:rPr>
                <w:rFonts w:ascii="Times New Roman" w:eastAsia="Times New Roman" w:hAnsi="Times New Roman"/>
                <w:w w:val="115"/>
              </w:rPr>
              <w:t xml:space="preserve">С </w:t>
            </w:r>
            <w:r w:rsidRPr="00402163">
              <w:rPr>
                <w:rFonts w:ascii="Times New Roman" w:eastAsia="Times New Roman" w:hAnsi="Times New Roman"/>
                <w:spacing w:val="30"/>
                <w:w w:val="115"/>
              </w:rPr>
              <w:t xml:space="preserve"> </w:t>
            </w:r>
            <w:r w:rsidRPr="00402163">
              <w:rPr>
                <w:rFonts w:ascii="Times New Roman" w:eastAsia="Times New Roman" w:hAnsi="Times New Roman"/>
                <w:w w:val="115"/>
              </w:rPr>
              <w:t xml:space="preserve">А  </w:t>
            </w:r>
            <w:r w:rsidRPr="00402163">
              <w:rPr>
                <w:rFonts w:ascii="Times New Roman" w:eastAsia="Times New Roman" w:hAnsi="Times New Roman"/>
                <w:spacing w:val="33"/>
                <w:w w:val="115"/>
              </w:rPr>
              <w:t xml:space="preserve"> </w:t>
            </w:r>
            <w:r>
              <w:rPr>
                <w:rFonts w:ascii="Times New Roman" w:eastAsia="Times New Roman" w:hAnsi="Times New Roman"/>
                <w:w w:val="115"/>
              </w:rPr>
              <w:t>Есенин</w:t>
            </w:r>
            <w:r w:rsidRPr="00402163">
              <w:rPr>
                <w:rFonts w:ascii="Times New Roman" w:eastAsia="Times New Roman" w:hAnsi="Times New Roman"/>
                <w:spacing w:val="1"/>
                <w:w w:val="115"/>
              </w:rPr>
              <w:t xml:space="preserve"> </w:t>
            </w:r>
            <w:r w:rsidRPr="00402163">
              <w:rPr>
                <w:rFonts w:ascii="Times New Roman" w:eastAsia="Times New Roman" w:hAnsi="Times New Roman"/>
                <w:w w:val="115"/>
              </w:rPr>
              <w:t>«Нивы сжаты,</w:t>
            </w:r>
            <w:r>
              <w:rPr>
                <w:rFonts w:ascii="Times New Roman" w:eastAsia="Times New Roman" w:hAnsi="Times New Roman"/>
              </w:rPr>
              <w:t xml:space="preserve"> </w:t>
            </w:r>
            <w:r w:rsidRPr="00402163">
              <w:rPr>
                <w:rFonts w:ascii="Times New Roman" w:eastAsia="Times New Roman" w:hAnsi="Times New Roman"/>
                <w:w w:val="115"/>
              </w:rPr>
              <w:t>рощи</w:t>
            </w:r>
            <w:r w:rsidRPr="00402163">
              <w:rPr>
                <w:rFonts w:ascii="Times New Roman" w:eastAsia="Times New Roman" w:hAnsi="Times New Roman"/>
                <w:spacing w:val="5"/>
                <w:w w:val="115"/>
              </w:rPr>
              <w:t xml:space="preserve"> </w:t>
            </w:r>
            <w:r w:rsidRPr="00402163">
              <w:rPr>
                <w:rFonts w:ascii="Times New Roman" w:eastAsia="Times New Roman" w:hAnsi="Times New Roman"/>
                <w:w w:val="115"/>
              </w:rPr>
              <w:t>голы»,</w:t>
            </w:r>
            <w:r w:rsidRPr="00402163">
              <w:rPr>
                <w:rFonts w:ascii="Times New Roman" w:eastAsia="Times New Roman" w:hAnsi="Times New Roman"/>
                <w:spacing w:val="5"/>
                <w:w w:val="115"/>
              </w:rPr>
              <w:t xml:space="preserve"> </w:t>
            </w:r>
            <w:r w:rsidRPr="00402163">
              <w:rPr>
                <w:rFonts w:ascii="Times New Roman" w:eastAsia="Times New Roman" w:hAnsi="Times New Roman"/>
                <w:w w:val="115"/>
              </w:rPr>
              <w:t>«Черёмуха»,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b/>
                <w:w w:val="120"/>
              </w:rPr>
            </w:pPr>
            <w:r w:rsidRPr="00402163">
              <w:rPr>
                <w:rFonts w:ascii="Times New Roman" w:eastAsia="Times New Roman" w:hAnsi="Times New Roman"/>
                <w:w w:val="115"/>
              </w:rPr>
              <w:t xml:space="preserve">С </w:t>
            </w:r>
            <w:r w:rsidRPr="00402163">
              <w:rPr>
                <w:rFonts w:ascii="Times New Roman" w:eastAsia="Times New Roman" w:hAnsi="Times New Roman"/>
                <w:spacing w:val="30"/>
                <w:w w:val="115"/>
              </w:rPr>
              <w:t xml:space="preserve"> </w:t>
            </w:r>
            <w:r w:rsidRPr="00402163">
              <w:rPr>
                <w:rFonts w:ascii="Times New Roman" w:eastAsia="Times New Roman" w:hAnsi="Times New Roman"/>
                <w:w w:val="115"/>
              </w:rPr>
              <w:t xml:space="preserve">А  </w:t>
            </w:r>
            <w:r w:rsidRPr="00402163">
              <w:rPr>
                <w:rFonts w:ascii="Times New Roman" w:eastAsia="Times New Roman" w:hAnsi="Times New Roman"/>
                <w:spacing w:val="33"/>
                <w:w w:val="115"/>
              </w:rPr>
              <w:t xml:space="preserve"> </w:t>
            </w:r>
            <w:r>
              <w:rPr>
                <w:rFonts w:ascii="Times New Roman" w:eastAsia="Times New Roman" w:hAnsi="Times New Roman"/>
                <w:w w:val="115"/>
              </w:rPr>
              <w:t xml:space="preserve">Есенин </w:t>
            </w:r>
            <w:r w:rsidRPr="00402163">
              <w:rPr>
                <w:rFonts w:ascii="Times New Roman" w:eastAsia="Times New Roman" w:hAnsi="Times New Roman"/>
                <w:w w:val="115"/>
              </w:rPr>
              <w:t>«С</w:t>
            </w:r>
            <w:r w:rsidRPr="00402163">
              <w:rPr>
                <w:rFonts w:ascii="Times New Roman" w:eastAsia="Times New Roman" w:hAnsi="Times New Roman"/>
                <w:spacing w:val="5"/>
                <w:w w:val="115"/>
              </w:rPr>
              <w:t xml:space="preserve"> </w:t>
            </w:r>
            <w:r w:rsidRPr="00402163">
              <w:rPr>
                <w:rFonts w:ascii="Times New Roman" w:eastAsia="Times New Roman" w:hAnsi="Times New Roman"/>
                <w:w w:val="115"/>
              </w:rPr>
              <w:t>добрый</w:t>
            </w:r>
            <w:r w:rsidRPr="00402163">
              <w:rPr>
                <w:rFonts w:ascii="Times New Roman" w:eastAsia="Times New Roman" w:hAnsi="Times New Roman"/>
                <w:spacing w:val="6"/>
                <w:w w:val="115"/>
              </w:rPr>
              <w:t xml:space="preserve"> </w:t>
            </w:r>
            <w:r w:rsidRPr="00402163">
              <w:rPr>
                <w:rFonts w:ascii="Times New Roman" w:eastAsia="Times New Roman" w:hAnsi="Times New Roman"/>
                <w:w w:val="115"/>
              </w:rPr>
              <w:t>утром!»,</w:t>
            </w:r>
            <w:r w:rsidRPr="00402163">
              <w:rPr>
                <w:rFonts w:ascii="Times New Roman" w:eastAsia="Times New Roman" w:hAnsi="Times New Roman"/>
                <w:spacing w:val="5"/>
                <w:w w:val="115"/>
              </w:rPr>
              <w:t xml:space="preserve"> </w:t>
            </w:r>
            <w:r>
              <w:rPr>
                <w:rFonts w:ascii="Times New Roman" w:eastAsia="Times New Roman" w:hAnsi="Times New Roman"/>
                <w:w w:val="115"/>
              </w:rPr>
              <w:t>«Берёза».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b/>
                <w:w w:val="120"/>
              </w:rPr>
            </w:pPr>
            <w:r>
              <w:rPr>
                <w:rFonts w:ascii="Times New Roman" w:eastAsia="Times New Roman" w:hAnsi="Times New Roman"/>
                <w:w w:val="115"/>
              </w:rPr>
              <w:t>Саша</w:t>
            </w:r>
            <w:r w:rsidRPr="00402163">
              <w:rPr>
                <w:rFonts w:ascii="Times New Roman" w:eastAsia="Times New Roman" w:hAnsi="Times New Roman"/>
                <w:spacing w:val="-5"/>
                <w:w w:val="115"/>
              </w:rPr>
              <w:t xml:space="preserve"> </w:t>
            </w:r>
            <w:r>
              <w:rPr>
                <w:rFonts w:ascii="Times New Roman" w:eastAsia="Times New Roman" w:hAnsi="Times New Roman"/>
                <w:w w:val="115"/>
              </w:rPr>
              <w:t>Чёрный</w:t>
            </w:r>
            <w:r w:rsidRPr="00402163">
              <w:rPr>
                <w:rFonts w:ascii="Times New Roman" w:eastAsia="Times New Roman" w:hAnsi="Times New Roman"/>
                <w:spacing w:val="-5"/>
                <w:w w:val="115"/>
              </w:rPr>
              <w:t xml:space="preserve"> </w:t>
            </w:r>
            <w:r>
              <w:rPr>
                <w:rFonts w:ascii="Times New Roman" w:eastAsia="Times New Roman" w:hAnsi="Times New Roman"/>
                <w:w w:val="115"/>
              </w:rPr>
              <w:t>«Летом».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402163" w:rsidRDefault="00A90BA0" w:rsidP="00BF0C92">
            <w:pPr>
              <w:autoSpaceDE w:val="0"/>
              <w:autoSpaceDN w:val="0"/>
              <w:jc w:val="both"/>
              <w:rPr>
                <w:rFonts w:ascii="Times New Roman" w:eastAsia="Times New Roman" w:hAnsi="Times New Roman"/>
              </w:rPr>
            </w:pPr>
            <w:r w:rsidRPr="00402163">
              <w:rPr>
                <w:rFonts w:ascii="Times New Roman" w:eastAsia="Times New Roman" w:hAnsi="Times New Roman"/>
                <w:w w:val="115"/>
              </w:rPr>
              <w:t xml:space="preserve">С </w:t>
            </w:r>
            <w:r w:rsidRPr="00402163">
              <w:rPr>
                <w:rFonts w:ascii="Times New Roman" w:eastAsia="Times New Roman" w:hAnsi="Times New Roman"/>
                <w:spacing w:val="16"/>
                <w:w w:val="115"/>
              </w:rPr>
              <w:t xml:space="preserve"> </w:t>
            </w:r>
            <w:r w:rsidRPr="00402163">
              <w:rPr>
                <w:rFonts w:ascii="Times New Roman" w:eastAsia="Times New Roman" w:hAnsi="Times New Roman"/>
                <w:w w:val="115"/>
              </w:rPr>
              <w:t xml:space="preserve">Я </w:t>
            </w:r>
            <w:r w:rsidRPr="00402163">
              <w:rPr>
                <w:rFonts w:ascii="Times New Roman" w:eastAsia="Times New Roman" w:hAnsi="Times New Roman"/>
                <w:spacing w:val="15"/>
                <w:w w:val="115"/>
              </w:rPr>
              <w:t xml:space="preserve"> </w:t>
            </w:r>
            <w:r w:rsidRPr="00402163">
              <w:rPr>
                <w:rFonts w:ascii="Times New Roman" w:eastAsia="Times New Roman" w:hAnsi="Times New Roman"/>
                <w:w w:val="115"/>
              </w:rPr>
              <w:t>Маршака</w:t>
            </w:r>
            <w:r w:rsidRPr="00402163">
              <w:rPr>
                <w:rFonts w:ascii="Times New Roman" w:eastAsia="Times New Roman" w:hAnsi="Times New Roman"/>
                <w:spacing w:val="-4"/>
                <w:w w:val="115"/>
              </w:rPr>
              <w:t xml:space="preserve"> </w:t>
            </w:r>
            <w:r w:rsidRPr="00402163">
              <w:rPr>
                <w:rFonts w:ascii="Times New Roman" w:eastAsia="Times New Roman" w:hAnsi="Times New Roman"/>
                <w:w w:val="115"/>
              </w:rPr>
              <w:t>«Гроза</w:t>
            </w:r>
            <w:r w:rsidRPr="00402163">
              <w:rPr>
                <w:rFonts w:ascii="Times New Roman" w:eastAsia="Times New Roman" w:hAnsi="Times New Roman"/>
                <w:spacing w:val="-5"/>
                <w:w w:val="115"/>
              </w:rPr>
              <w:t xml:space="preserve"> </w:t>
            </w:r>
            <w:r w:rsidRPr="00402163">
              <w:rPr>
                <w:rFonts w:ascii="Times New Roman" w:eastAsia="Times New Roman" w:hAnsi="Times New Roman"/>
                <w:w w:val="115"/>
              </w:rPr>
              <w:t>днём»,</w:t>
            </w:r>
            <w:r w:rsidRPr="00402163">
              <w:rPr>
                <w:rFonts w:ascii="Times New Roman" w:eastAsia="Times New Roman" w:hAnsi="Times New Roman"/>
                <w:spacing w:val="-5"/>
                <w:w w:val="115"/>
              </w:rPr>
              <w:t xml:space="preserve"> </w:t>
            </w:r>
            <w:r w:rsidRPr="00402163">
              <w:rPr>
                <w:rFonts w:ascii="Times New Roman" w:eastAsia="Times New Roman" w:hAnsi="Times New Roman"/>
                <w:w w:val="115"/>
              </w:rPr>
              <w:t>«В</w:t>
            </w:r>
            <w:r w:rsidRPr="00402163">
              <w:rPr>
                <w:rFonts w:ascii="Times New Roman" w:eastAsia="Times New Roman" w:hAnsi="Times New Roman"/>
                <w:spacing w:val="-4"/>
                <w:w w:val="115"/>
              </w:rPr>
              <w:t xml:space="preserve"> </w:t>
            </w:r>
            <w:r w:rsidRPr="00402163">
              <w:rPr>
                <w:rFonts w:ascii="Times New Roman" w:eastAsia="Times New Roman" w:hAnsi="Times New Roman"/>
                <w:w w:val="115"/>
              </w:rPr>
              <w:t>лесу</w:t>
            </w:r>
            <w:r>
              <w:rPr>
                <w:rFonts w:ascii="Times New Roman" w:eastAsia="Times New Roman" w:hAnsi="Times New Roman"/>
              </w:rPr>
              <w:t xml:space="preserve"> </w:t>
            </w:r>
            <w:r w:rsidRPr="00402163">
              <w:rPr>
                <w:rFonts w:ascii="Times New Roman" w:eastAsia="Times New Roman" w:hAnsi="Times New Roman"/>
                <w:w w:val="115"/>
              </w:rPr>
              <w:t>над</w:t>
            </w:r>
            <w:r w:rsidRPr="00402163">
              <w:rPr>
                <w:rFonts w:ascii="Times New Roman" w:eastAsia="Times New Roman" w:hAnsi="Times New Roman"/>
                <w:spacing w:val="-2"/>
                <w:w w:val="115"/>
              </w:rPr>
              <w:t xml:space="preserve"> </w:t>
            </w:r>
            <w:r w:rsidRPr="00402163">
              <w:rPr>
                <w:rFonts w:ascii="Times New Roman" w:eastAsia="Times New Roman" w:hAnsi="Times New Roman"/>
                <w:w w:val="115"/>
              </w:rPr>
              <w:t>росистой</w:t>
            </w:r>
            <w:r w:rsidRPr="00402163">
              <w:rPr>
                <w:rFonts w:ascii="Times New Roman" w:eastAsia="Times New Roman" w:hAnsi="Times New Roman"/>
                <w:spacing w:val="-1"/>
                <w:w w:val="115"/>
              </w:rPr>
              <w:t xml:space="preserve"> </w:t>
            </w:r>
            <w:r w:rsidRPr="00402163">
              <w:rPr>
                <w:rFonts w:ascii="Times New Roman" w:eastAsia="Times New Roman" w:hAnsi="Times New Roman"/>
                <w:w w:val="115"/>
              </w:rPr>
              <w:t>поляной»,</w:t>
            </w:r>
            <w:r w:rsidRPr="00402163">
              <w:rPr>
                <w:rFonts w:ascii="Times New Roman" w:eastAsia="Times New Roman" w:hAnsi="Times New Roman"/>
                <w:spacing w:val="-1"/>
                <w:w w:val="115"/>
              </w:rPr>
              <w:t xml:space="preserve"> </w:t>
            </w:r>
            <w:r w:rsidRPr="00402163">
              <w:rPr>
                <w:rFonts w:ascii="Times New Roman" w:eastAsia="Times New Roman" w:hAnsi="Times New Roman"/>
                <w:w w:val="115"/>
              </w:rPr>
              <w:t>«Ландыш»</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9F1A7E" w:rsidRDefault="00A90BA0" w:rsidP="00BF0C92">
            <w:pPr>
              <w:autoSpaceDE w:val="0"/>
              <w:autoSpaceDN w:val="0"/>
              <w:jc w:val="center"/>
              <w:rPr>
                <w:rFonts w:ascii="Times New Roman" w:eastAsia="Times New Roman" w:hAnsi="Times New Roman"/>
                <w:b/>
                <w:w w:val="115"/>
              </w:rPr>
            </w:pPr>
            <w:r w:rsidRPr="009F1A7E">
              <w:rPr>
                <w:rFonts w:ascii="Times New Roman" w:eastAsia="Times New Roman" w:hAnsi="Times New Roman"/>
                <w:b/>
                <w:w w:val="115"/>
              </w:rPr>
              <w:t>Произведения о взаимоотношениях  человека</w:t>
            </w:r>
            <w:r w:rsidRPr="009F1A7E">
              <w:rPr>
                <w:rFonts w:ascii="Times New Roman" w:eastAsia="Times New Roman" w:hAnsi="Times New Roman"/>
                <w:b/>
                <w:spacing w:val="1"/>
                <w:w w:val="115"/>
              </w:rPr>
              <w:t xml:space="preserve"> </w:t>
            </w:r>
            <w:r w:rsidRPr="009F1A7E">
              <w:rPr>
                <w:rFonts w:ascii="Times New Roman" w:eastAsia="Times New Roman" w:hAnsi="Times New Roman"/>
                <w:b/>
                <w:w w:val="115"/>
              </w:rPr>
              <w:t>и</w:t>
            </w:r>
            <w:r w:rsidRPr="009F1A7E">
              <w:rPr>
                <w:rFonts w:ascii="Times New Roman" w:eastAsia="Times New Roman" w:hAnsi="Times New Roman"/>
                <w:b/>
                <w:spacing w:val="4"/>
                <w:w w:val="115"/>
              </w:rPr>
              <w:t xml:space="preserve"> </w:t>
            </w:r>
            <w:r w:rsidRPr="009F1A7E">
              <w:rPr>
                <w:rFonts w:ascii="Times New Roman" w:eastAsia="Times New Roman" w:hAnsi="Times New Roman"/>
                <w:b/>
                <w:w w:val="115"/>
              </w:rPr>
              <w:t>животных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9F1A7E" w:rsidRDefault="00A90BA0" w:rsidP="00BF0C92">
            <w:pPr>
              <w:suppressAutoHyphens/>
              <w:snapToGrid w:val="0"/>
              <w:jc w:val="center"/>
              <w:rPr>
                <w:rFonts w:ascii="Times New Roman" w:eastAsia="Droid Sans Fallback" w:hAnsi="Times New Roman"/>
                <w:b/>
                <w:color w:val="00000A"/>
                <w:lang w:eastAsia="ar-SA"/>
              </w:rPr>
            </w:pPr>
            <w:r w:rsidRPr="009F1A7E">
              <w:rPr>
                <w:rFonts w:ascii="Times New Roman" w:eastAsia="Droid Sans Fallback" w:hAnsi="Times New Roman"/>
                <w:b/>
                <w:color w:val="00000A"/>
                <w:lang w:eastAsia="ar-SA"/>
              </w:rPr>
              <w:t>16</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Человек и его отноше</w:t>
            </w:r>
            <w:r w:rsidRPr="00B74277">
              <w:rPr>
                <w:rFonts w:ascii="Times New Roman" w:eastAsia="Times New Roman" w:hAnsi="Times New Roman"/>
                <w:w w:val="115"/>
              </w:rPr>
              <w:t>ния с животными:</w:t>
            </w:r>
            <w:r w:rsidRPr="00B74277">
              <w:rPr>
                <w:rFonts w:ascii="Times New Roman" w:eastAsia="Times New Roman" w:hAnsi="Times New Roman"/>
                <w:spacing w:val="1"/>
                <w:w w:val="115"/>
              </w:rPr>
              <w:t xml:space="preserve"> </w:t>
            </w:r>
            <w:r>
              <w:rPr>
                <w:rFonts w:ascii="Times New Roman" w:eastAsia="Times New Roman" w:hAnsi="Times New Roman"/>
                <w:w w:val="115"/>
              </w:rPr>
              <w:t>верность, предан</w:t>
            </w:r>
            <w:r w:rsidRPr="00B74277">
              <w:rPr>
                <w:rFonts w:ascii="Times New Roman" w:eastAsia="Times New Roman" w:hAnsi="Times New Roman"/>
                <w:w w:val="115"/>
              </w:rPr>
              <w:t>ность,</w:t>
            </w:r>
            <w:r w:rsidRPr="00B74277">
              <w:rPr>
                <w:rFonts w:ascii="Times New Roman" w:eastAsia="Times New Roman" w:hAnsi="Times New Roman"/>
                <w:spacing w:val="-10"/>
                <w:w w:val="115"/>
              </w:rPr>
              <w:t xml:space="preserve"> </w:t>
            </w:r>
            <w:r w:rsidRPr="00B74277">
              <w:rPr>
                <w:rFonts w:ascii="Times New Roman" w:eastAsia="Times New Roman" w:hAnsi="Times New Roman"/>
                <w:w w:val="115"/>
              </w:rPr>
              <w:t>забота</w:t>
            </w:r>
            <w:r w:rsidRPr="00B74277">
              <w:rPr>
                <w:rFonts w:ascii="Times New Roman" w:eastAsia="Times New Roman" w:hAnsi="Times New Roman"/>
                <w:spacing w:val="-10"/>
                <w:w w:val="115"/>
              </w:rPr>
              <w:t xml:space="preserve"> </w:t>
            </w:r>
            <w:r w:rsidRPr="00B74277">
              <w:rPr>
                <w:rFonts w:ascii="Times New Roman" w:eastAsia="Times New Roman" w:hAnsi="Times New Roman"/>
                <w:w w:val="115"/>
              </w:rPr>
              <w:t>и</w:t>
            </w:r>
            <w:r w:rsidRPr="00B74277">
              <w:rPr>
                <w:rFonts w:ascii="Times New Roman" w:eastAsia="Times New Roman" w:hAnsi="Times New Roman"/>
                <w:spacing w:val="-10"/>
                <w:w w:val="115"/>
              </w:rPr>
              <w:t xml:space="preserve"> </w:t>
            </w:r>
            <w:r w:rsidRPr="00B74277">
              <w:rPr>
                <w:rFonts w:ascii="Times New Roman" w:eastAsia="Times New Roman" w:hAnsi="Times New Roman"/>
                <w:w w:val="115"/>
              </w:rPr>
              <w:t>любовь. К</w:t>
            </w:r>
            <w:r w:rsidRPr="00B74277">
              <w:rPr>
                <w:rFonts w:ascii="Times New Roman" w:eastAsia="Times New Roman" w:hAnsi="Times New Roman"/>
                <w:spacing w:val="24"/>
                <w:w w:val="115"/>
              </w:rPr>
              <w:t xml:space="preserve"> </w:t>
            </w:r>
            <w:r w:rsidRPr="00B74277">
              <w:rPr>
                <w:rFonts w:ascii="Times New Roman" w:eastAsia="Times New Roman" w:hAnsi="Times New Roman"/>
                <w:w w:val="115"/>
              </w:rPr>
              <w:t>Г</w:t>
            </w:r>
            <w:r w:rsidRPr="00B74277">
              <w:rPr>
                <w:rFonts w:ascii="Times New Roman" w:eastAsia="Times New Roman" w:hAnsi="Times New Roman"/>
                <w:spacing w:val="24"/>
                <w:w w:val="115"/>
              </w:rPr>
              <w:t xml:space="preserve"> </w:t>
            </w:r>
            <w:r w:rsidRPr="00B74277">
              <w:rPr>
                <w:rFonts w:ascii="Times New Roman" w:eastAsia="Times New Roman" w:hAnsi="Times New Roman"/>
                <w:w w:val="115"/>
              </w:rPr>
              <w:t>Паустовский</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«Заячьи</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лапы».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1"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К</w:t>
            </w:r>
            <w:r w:rsidRPr="00B74277">
              <w:rPr>
                <w:rFonts w:ascii="Times New Roman" w:eastAsia="Times New Roman" w:hAnsi="Times New Roman"/>
                <w:spacing w:val="24"/>
                <w:w w:val="115"/>
              </w:rPr>
              <w:t xml:space="preserve"> </w:t>
            </w:r>
            <w:r w:rsidRPr="00B74277">
              <w:rPr>
                <w:rFonts w:ascii="Times New Roman" w:eastAsia="Times New Roman" w:hAnsi="Times New Roman"/>
                <w:w w:val="115"/>
              </w:rPr>
              <w:t>Г</w:t>
            </w:r>
            <w:r w:rsidRPr="00B74277">
              <w:rPr>
                <w:rFonts w:ascii="Times New Roman" w:eastAsia="Times New Roman" w:hAnsi="Times New Roman"/>
                <w:spacing w:val="24"/>
                <w:w w:val="115"/>
              </w:rPr>
              <w:t xml:space="preserve"> </w:t>
            </w:r>
            <w:r w:rsidRPr="00B74277">
              <w:rPr>
                <w:rFonts w:ascii="Times New Roman" w:eastAsia="Times New Roman" w:hAnsi="Times New Roman"/>
                <w:w w:val="115"/>
              </w:rPr>
              <w:t>Паустовский</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«Барсучий</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нос»,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К</w:t>
            </w:r>
            <w:r w:rsidRPr="00B74277">
              <w:rPr>
                <w:rFonts w:ascii="Times New Roman" w:eastAsia="Times New Roman" w:hAnsi="Times New Roman"/>
                <w:spacing w:val="24"/>
                <w:w w:val="115"/>
              </w:rPr>
              <w:t xml:space="preserve"> </w:t>
            </w:r>
            <w:r w:rsidRPr="00B74277">
              <w:rPr>
                <w:rFonts w:ascii="Times New Roman" w:eastAsia="Times New Roman" w:hAnsi="Times New Roman"/>
                <w:w w:val="115"/>
              </w:rPr>
              <w:t>Г</w:t>
            </w:r>
            <w:r w:rsidRPr="00B74277">
              <w:rPr>
                <w:rFonts w:ascii="Times New Roman" w:eastAsia="Times New Roman" w:hAnsi="Times New Roman"/>
                <w:spacing w:val="24"/>
                <w:w w:val="115"/>
              </w:rPr>
              <w:t xml:space="preserve"> </w:t>
            </w:r>
            <w:r w:rsidRPr="00B74277">
              <w:rPr>
                <w:rFonts w:ascii="Times New Roman" w:eastAsia="Times New Roman" w:hAnsi="Times New Roman"/>
                <w:w w:val="115"/>
              </w:rPr>
              <w:t xml:space="preserve">Паустовский </w:t>
            </w:r>
            <w:r>
              <w:rPr>
                <w:rFonts w:ascii="Times New Roman" w:eastAsia="Times New Roman" w:hAnsi="Times New Roman"/>
                <w:w w:val="115"/>
              </w:rPr>
              <w:t>«Кот ворю</w:t>
            </w:r>
            <w:r w:rsidRPr="00B74277">
              <w:rPr>
                <w:rFonts w:ascii="Times New Roman" w:eastAsia="Times New Roman" w:hAnsi="Times New Roman"/>
                <w:w w:val="115"/>
              </w:rPr>
              <w:t>га»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4-5</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Д</w:t>
            </w:r>
            <w:r w:rsidRPr="00B74277">
              <w:rPr>
                <w:rFonts w:ascii="Times New Roman" w:eastAsia="Times New Roman" w:hAnsi="Times New Roman"/>
                <w:spacing w:val="18"/>
                <w:w w:val="115"/>
              </w:rPr>
              <w:t xml:space="preserve"> </w:t>
            </w:r>
            <w:r w:rsidRPr="00B74277">
              <w:rPr>
                <w:rFonts w:ascii="Times New Roman" w:eastAsia="Times New Roman" w:hAnsi="Times New Roman"/>
                <w:w w:val="115"/>
              </w:rPr>
              <w:t>Н</w:t>
            </w:r>
            <w:r w:rsidRPr="00B74277">
              <w:rPr>
                <w:rFonts w:ascii="Times New Roman" w:eastAsia="Times New Roman" w:hAnsi="Times New Roman"/>
                <w:spacing w:val="15"/>
                <w:w w:val="115"/>
              </w:rPr>
              <w:t xml:space="preserve"> </w:t>
            </w:r>
            <w:r>
              <w:rPr>
                <w:rFonts w:ascii="Times New Roman" w:eastAsia="Times New Roman" w:hAnsi="Times New Roman"/>
                <w:w w:val="115"/>
              </w:rPr>
              <w:t>Мамин-Сибиряк</w:t>
            </w:r>
            <w:r w:rsidRPr="00B74277">
              <w:rPr>
                <w:rFonts w:ascii="Times New Roman" w:eastAsia="Times New Roman" w:hAnsi="Times New Roman"/>
                <w:spacing w:val="-4"/>
                <w:w w:val="115"/>
              </w:rPr>
              <w:t xml:space="preserve"> </w:t>
            </w:r>
            <w:r w:rsidRPr="00B74277">
              <w:rPr>
                <w:rFonts w:ascii="Times New Roman" w:eastAsia="Times New Roman" w:hAnsi="Times New Roman"/>
                <w:w w:val="115"/>
              </w:rPr>
              <w:t>«Приёмыш»</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6-7</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rPr>
            </w:pPr>
            <w:r w:rsidRPr="00AE7B1F">
              <w:rPr>
                <w:rFonts w:ascii="Times New Roman" w:eastAsia="Times New Roman" w:hAnsi="Times New Roman"/>
                <w:w w:val="115"/>
              </w:rPr>
              <w:t>А</w:t>
            </w:r>
            <w:r w:rsidRPr="00AE7B1F">
              <w:rPr>
                <w:rFonts w:ascii="Times New Roman" w:eastAsia="Times New Roman" w:hAnsi="Times New Roman"/>
                <w:spacing w:val="17"/>
                <w:w w:val="115"/>
              </w:rPr>
              <w:t xml:space="preserve"> </w:t>
            </w:r>
            <w:r w:rsidRPr="00AE7B1F">
              <w:rPr>
                <w:rFonts w:ascii="Times New Roman" w:eastAsia="Times New Roman" w:hAnsi="Times New Roman"/>
                <w:w w:val="115"/>
              </w:rPr>
              <w:t>И</w:t>
            </w:r>
            <w:r w:rsidRPr="00AE7B1F">
              <w:rPr>
                <w:rFonts w:ascii="Times New Roman" w:eastAsia="Times New Roman" w:hAnsi="Times New Roman"/>
                <w:spacing w:val="15"/>
                <w:w w:val="115"/>
              </w:rPr>
              <w:t xml:space="preserve"> </w:t>
            </w:r>
            <w:r w:rsidRPr="00AE7B1F">
              <w:rPr>
                <w:rFonts w:ascii="Times New Roman" w:eastAsia="Times New Roman" w:hAnsi="Times New Roman"/>
                <w:w w:val="115"/>
              </w:rPr>
              <w:t>Куприн</w:t>
            </w:r>
            <w:r>
              <w:rPr>
                <w:rFonts w:ascii="Times New Roman" w:eastAsia="Times New Roman" w:hAnsi="Times New Roman"/>
              </w:rPr>
              <w:t xml:space="preserve"> </w:t>
            </w:r>
            <w:r w:rsidRPr="00B74277">
              <w:rPr>
                <w:rFonts w:ascii="Times New Roman" w:eastAsia="Times New Roman" w:hAnsi="Times New Roman"/>
                <w:w w:val="115"/>
              </w:rPr>
              <w:t>«Барбос</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и</w:t>
            </w:r>
            <w:r w:rsidRPr="00B74277">
              <w:rPr>
                <w:rFonts w:ascii="Times New Roman" w:eastAsia="Times New Roman" w:hAnsi="Times New Roman"/>
                <w:spacing w:val="3"/>
                <w:w w:val="115"/>
              </w:rPr>
              <w:t xml:space="preserve"> </w:t>
            </w:r>
            <w:r w:rsidRPr="00B74277">
              <w:rPr>
                <w:rFonts w:ascii="Times New Roman" w:eastAsia="Times New Roman" w:hAnsi="Times New Roman"/>
                <w:w w:val="115"/>
              </w:rPr>
              <w:t>Жулька»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А</w:t>
            </w:r>
            <w:r w:rsidRPr="00B74277">
              <w:rPr>
                <w:rFonts w:ascii="Times New Roman" w:eastAsia="Times New Roman" w:hAnsi="Times New Roman"/>
                <w:spacing w:val="17"/>
                <w:w w:val="115"/>
              </w:rPr>
              <w:t xml:space="preserve"> </w:t>
            </w:r>
            <w:r w:rsidRPr="00B74277">
              <w:rPr>
                <w:rFonts w:ascii="Times New Roman" w:eastAsia="Times New Roman" w:hAnsi="Times New Roman"/>
                <w:w w:val="115"/>
              </w:rPr>
              <w:t>И</w:t>
            </w:r>
            <w:r w:rsidRPr="00B74277">
              <w:rPr>
                <w:rFonts w:ascii="Times New Roman" w:eastAsia="Times New Roman" w:hAnsi="Times New Roman"/>
                <w:spacing w:val="15"/>
                <w:w w:val="115"/>
              </w:rPr>
              <w:t xml:space="preserve"> </w:t>
            </w:r>
            <w:r>
              <w:rPr>
                <w:rFonts w:ascii="Times New Roman" w:eastAsia="Times New Roman" w:hAnsi="Times New Roman"/>
                <w:w w:val="115"/>
              </w:rPr>
              <w:t xml:space="preserve">Куприн </w:t>
            </w:r>
            <w:r w:rsidRPr="00B74277">
              <w:rPr>
                <w:rFonts w:ascii="Times New Roman" w:eastAsia="Times New Roman" w:hAnsi="Times New Roman"/>
                <w:w w:val="115"/>
              </w:rPr>
              <w:t>«Слон»,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 xml:space="preserve">М </w:t>
            </w:r>
            <w:r w:rsidRPr="00B74277">
              <w:rPr>
                <w:rFonts w:ascii="Times New Roman" w:eastAsia="Times New Roman" w:hAnsi="Times New Roman"/>
                <w:spacing w:val="34"/>
                <w:w w:val="115"/>
              </w:rPr>
              <w:t xml:space="preserve"> </w:t>
            </w:r>
            <w:r w:rsidRPr="00B74277">
              <w:rPr>
                <w:rFonts w:ascii="Times New Roman" w:eastAsia="Times New Roman" w:hAnsi="Times New Roman"/>
                <w:w w:val="115"/>
              </w:rPr>
              <w:t xml:space="preserve">М  </w:t>
            </w:r>
            <w:r w:rsidRPr="00B74277">
              <w:rPr>
                <w:rFonts w:ascii="Times New Roman" w:eastAsia="Times New Roman" w:hAnsi="Times New Roman"/>
                <w:spacing w:val="39"/>
                <w:w w:val="115"/>
              </w:rPr>
              <w:t xml:space="preserve"> </w:t>
            </w:r>
            <w:r>
              <w:rPr>
                <w:rFonts w:ascii="Times New Roman" w:eastAsia="Times New Roman" w:hAnsi="Times New Roman"/>
                <w:w w:val="115"/>
              </w:rPr>
              <w:t>Пришвин</w:t>
            </w:r>
            <w:r w:rsidRPr="00B74277">
              <w:rPr>
                <w:rFonts w:ascii="Times New Roman" w:eastAsia="Times New Roman" w:hAnsi="Times New Roman"/>
                <w:spacing w:val="3"/>
                <w:w w:val="115"/>
              </w:rPr>
              <w:t xml:space="preserve"> </w:t>
            </w:r>
            <w:r w:rsidRPr="00B74277">
              <w:rPr>
                <w:rFonts w:ascii="Times New Roman" w:eastAsia="Times New Roman" w:hAnsi="Times New Roman"/>
                <w:w w:val="115"/>
              </w:rPr>
              <w:t>«Выскочка»,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 xml:space="preserve">М </w:t>
            </w:r>
            <w:r w:rsidRPr="00B74277">
              <w:rPr>
                <w:rFonts w:ascii="Times New Roman" w:eastAsia="Times New Roman" w:hAnsi="Times New Roman"/>
                <w:spacing w:val="34"/>
                <w:w w:val="115"/>
              </w:rPr>
              <w:t xml:space="preserve"> </w:t>
            </w:r>
            <w:r w:rsidRPr="00B74277">
              <w:rPr>
                <w:rFonts w:ascii="Times New Roman" w:eastAsia="Times New Roman" w:hAnsi="Times New Roman"/>
                <w:w w:val="115"/>
              </w:rPr>
              <w:t xml:space="preserve">М  </w:t>
            </w:r>
            <w:r w:rsidRPr="00B74277">
              <w:rPr>
                <w:rFonts w:ascii="Times New Roman" w:eastAsia="Times New Roman" w:hAnsi="Times New Roman"/>
                <w:spacing w:val="39"/>
                <w:w w:val="115"/>
              </w:rPr>
              <w:t xml:space="preserve"> </w:t>
            </w:r>
            <w:r>
              <w:rPr>
                <w:rFonts w:ascii="Times New Roman" w:eastAsia="Times New Roman" w:hAnsi="Times New Roman"/>
                <w:w w:val="115"/>
              </w:rPr>
              <w:t xml:space="preserve">Пришвин </w:t>
            </w:r>
            <w:r w:rsidRPr="00B74277">
              <w:rPr>
                <w:rFonts w:ascii="Times New Roman" w:eastAsia="Times New Roman" w:hAnsi="Times New Roman"/>
                <w:w w:val="115"/>
              </w:rPr>
              <w:t>«Жаркий</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час»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 xml:space="preserve">Б </w:t>
            </w:r>
            <w:r w:rsidRPr="00B74277">
              <w:rPr>
                <w:rFonts w:ascii="Times New Roman" w:eastAsia="Times New Roman" w:hAnsi="Times New Roman"/>
                <w:spacing w:val="46"/>
                <w:w w:val="115"/>
              </w:rPr>
              <w:t xml:space="preserve"> </w:t>
            </w:r>
            <w:r w:rsidRPr="00B74277">
              <w:rPr>
                <w:rFonts w:ascii="Times New Roman" w:eastAsia="Times New Roman" w:hAnsi="Times New Roman"/>
                <w:w w:val="115"/>
              </w:rPr>
              <w:t xml:space="preserve">С </w:t>
            </w:r>
            <w:r w:rsidRPr="00B74277">
              <w:rPr>
                <w:rFonts w:ascii="Times New Roman" w:eastAsia="Times New Roman" w:hAnsi="Times New Roman"/>
                <w:spacing w:val="6"/>
                <w:w w:val="115"/>
              </w:rPr>
              <w:t xml:space="preserve"> </w:t>
            </w:r>
            <w:r w:rsidRPr="00B74277">
              <w:rPr>
                <w:rFonts w:ascii="Times New Roman" w:eastAsia="Times New Roman" w:hAnsi="Times New Roman"/>
                <w:w w:val="115"/>
              </w:rPr>
              <w:t>Житкова</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«Про</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обезьянку»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12</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spacing w:val="-1"/>
                <w:w w:val="115"/>
              </w:rPr>
              <w:t xml:space="preserve">Особенности </w:t>
            </w:r>
            <w:r w:rsidRPr="00B74277">
              <w:rPr>
                <w:rFonts w:ascii="Times New Roman" w:eastAsia="Times New Roman" w:hAnsi="Times New Roman"/>
                <w:w w:val="115"/>
              </w:rPr>
              <w:t>рассказа:</w:t>
            </w:r>
            <w:r w:rsidRPr="00B74277">
              <w:rPr>
                <w:rFonts w:ascii="Times New Roman" w:eastAsia="Times New Roman" w:hAnsi="Times New Roman"/>
                <w:spacing w:val="-49"/>
                <w:w w:val="115"/>
              </w:rPr>
              <w:t xml:space="preserve"> </w:t>
            </w:r>
            <w:r>
              <w:rPr>
                <w:rFonts w:ascii="Times New Roman" w:eastAsia="Times New Roman" w:hAnsi="Times New Roman"/>
                <w:w w:val="115"/>
              </w:rPr>
              <w:t>тема, герои, реаль</w:t>
            </w:r>
            <w:r w:rsidRPr="00B74277">
              <w:rPr>
                <w:rFonts w:ascii="Times New Roman" w:eastAsia="Times New Roman" w:hAnsi="Times New Roman"/>
                <w:w w:val="115"/>
              </w:rPr>
              <w:t>ность событий,</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композиция,</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объекты</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описания (портрет</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героя, описание</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интерьера)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Стихотворения</w:t>
            </w:r>
            <w:r w:rsidRPr="00B74277">
              <w:rPr>
                <w:rFonts w:ascii="Times New Roman" w:eastAsia="Times New Roman" w:hAnsi="Times New Roman"/>
                <w:spacing w:val="-49"/>
                <w:w w:val="115"/>
              </w:rPr>
              <w:t xml:space="preserve"> </w:t>
            </w:r>
            <w:r w:rsidRPr="00B74277">
              <w:rPr>
                <w:rFonts w:ascii="Times New Roman" w:eastAsia="Times New Roman" w:hAnsi="Times New Roman"/>
                <w:w w:val="115"/>
              </w:rPr>
              <w:t>А</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Л</w:t>
            </w:r>
            <w:r w:rsidRPr="00B74277">
              <w:rPr>
                <w:rFonts w:ascii="Times New Roman" w:eastAsia="Times New Roman" w:hAnsi="Times New Roman"/>
                <w:spacing w:val="1"/>
                <w:w w:val="115"/>
              </w:rPr>
              <w:t xml:space="preserve"> </w:t>
            </w:r>
            <w:r w:rsidRPr="00B74277">
              <w:rPr>
                <w:rFonts w:ascii="Times New Roman" w:eastAsia="Times New Roman" w:hAnsi="Times New Roman"/>
                <w:w w:val="115"/>
              </w:rPr>
              <w:t>Барто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14</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С</w:t>
            </w:r>
            <w:r w:rsidRPr="00B74277">
              <w:rPr>
                <w:rFonts w:ascii="Times New Roman" w:eastAsia="Times New Roman" w:hAnsi="Times New Roman"/>
                <w:w w:val="115"/>
              </w:rPr>
              <w:t>тихотворени</w:t>
            </w:r>
            <w:r>
              <w:rPr>
                <w:rFonts w:ascii="Times New Roman" w:eastAsia="Times New Roman" w:hAnsi="Times New Roman"/>
                <w:w w:val="115"/>
              </w:rPr>
              <w:t>я</w:t>
            </w:r>
            <w:r w:rsidRPr="00B74277">
              <w:rPr>
                <w:rFonts w:ascii="Times New Roman" w:eastAsia="Times New Roman" w:hAnsi="Times New Roman"/>
                <w:w w:val="115"/>
              </w:rPr>
              <w:t xml:space="preserve"> Саши Чёрного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Проверочная работа по итога</w:t>
            </w:r>
            <w:r>
              <w:rPr>
                <w:rFonts w:ascii="Times New Roman" w:eastAsia="Times New Roman" w:hAnsi="Times New Roman"/>
                <w:w w:val="115"/>
              </w:rPr>
              <w:t>м изученного раздела: демонстра</w:t>
            </w:r>
            <w:r w:rsidRPr="00B74277">
              <w:rPr>
                <w:rFonts w:ascii="Times New Roman" w:eastAsia="Times New Roman" w:hAnsi="Times New Roman"/>
                <w:w w:val="115"/>
              </w:rPr>
              <w:t>ция</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начитанности</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и</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сформированности</w:t>
            </w:r>
            <w:r w:rsidRPr="00B74277">
              <w:rPr>
                <w:rFonts w:ascii="Times New Roman" w:eastAsia="Times New Roman" w:hAnsi="Times New Roman"/>
                <w:spacing w:val="8"/>
                <w:w w:val="115"/>
              </w:rPr>
              <w:t xml:space="preserve"> </w:t>
            </w:r>
            <w:r w:rsidRPr="00B74277">
              <w:rPr>
                <w:rFonts w:ascii="Times New Roman" w:eastAsia="Times New Roman" w:hAnsi="Times New Roman"/>
                <w:w w:val="115"/>
              </w:rPr>
              <w:t>специальных</w:t>
            </w:r>
            <w:r w:rsidRPr="00B74277">
              <w:rPr>
                <w:rFonts w:ascii="Times New Roman" w:eastAsia="Times New Roman" w:hAnsi="Times New Roman"/>
                <w:spacing w:val="7"/>
                <w:w w:val="115"/>
              </w:rPr>
              <w:t xml:space="preserve"> </w:t>
            </w:r>
            <w:r>
              <w:rPr>
                <w:rFonts w:ascii="Times New Roman" w:eastAsia="Times New Roman" w:hAnsi="Times New Roman"/>
                <w:w w:val="115"/>
              </w:rPr>
              <w:t>читатель</w:t>
            </w:r>
            <w:r w:rsidRPr="00B74277">
              <w:rPr>
                <w:rFonts w:ascii="Times New Roman" w:eastAsia="Times New Roman" w:hAnsi="Times New Roman"/>
                <w:w w:val="115"/>
              </w:rPr>
              <w:t>ских умений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16</w:t>
            </w:r>
          </w:p>
        </w:tc>
        <w:tc>
          <w:tcPr>
            <w:tcW w:w="4536" w:type="dxa"/>
            <w:tcBorders>
              <w:top w:val="single" w:sz="4" w:space="0" w:color="000000"/>
              <w:left w:val="single" w:sz="4" w:space="0" w:color="000000"/>
              <w:bottom w:val="single" w:sz="4" w:space="0" w:color="000000"/>
            </w:tcBorders>
            <w:shd w:val="clear" w:color="auto" w:fill="auto"/>
          </w:tcPr>
          <w:p w:rsidR="00A90BA0" w:rsidRPr="00B74277" w:rsidRDefault="00A90BA0" w:rsidP="00BF0C92">
            <w:pPr>
              <w:autoSpaceDE w:val="0"/>
              <w:autoSpaceDN w:val="0"/>
              <w:jc w:val="both"/>
              <w:rPr>
                <w:rFonts w:ascii="Times New Roman" w:eastAsia="Times New Roman" w:hAnsi="Times New Roman"/>
                <w:w w:val="115"/>
              </w:rPr>
            </w:pPr>
            <w:r w:rsidRPr="00B74277">
              <w:rPr>
                <w:rFonts w:ascii="Times New Roman" w:eastAsia="Times New Roman" w:hAnsi="Times New Roman"/>
                <w:w w:val="115"/>
              </w:rPr>
              <w:t>Составление</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выставки</w:t>
            </w:r>
            <w:r w:rsidRPr="00B74277">
              <w:rPr>
                <w:rFonts w:ascii="Times New Roman" w:eastAsia="Times New Roman" w:hAnsi="Times New Roman"/>
                <w:spacing w:val="3"/>
                <w:w w:val="115"/>
              </w:rPr>
              <w:t xml:space="preserve"> </w:t>
            </w:r>
            <w:r w:rsidRPr="00B74277">
              <w:rPr>
                <w:rFonts w:ascii="Times New Roman" w:eastAsia="Times New Roman" w:hAnsi="Times New Roman"/>
                <w:w w:val="115"/>
              </w:rPr>
              <w:t>книг</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(тема</w:t>
            </w:r>
            <w:r w:rsidRPr="00B74277">
              <w:rPr>
                <w:rFonts w:ascii="Times New Roman" w:eastAsia="Times New Roman" w:hAnsi="Times New Roman"/>
                <w:spacing w:val="3"/>
                <w:w w:val="115"/>
              </w:rPr>
              <w:t xml:space="preserve"> </w:t>
            </w:r>
            <w:r w:rsidRPr="00B74277">
              <w:rPr>
                <w:rFonts w:ascii="Times New Roman" w:eastAsia="Times New Roman" w:hAnsi="Times New Roman"/>
                <w:w w:val="115"/>
              </w:rPr>
              <w:t>дружбы</w:t>
            </w:r>
            <w:r w:rsidRPr="00B74277">
              <w:rPr>
                <w:rFonts w:ascii="Times New Roman" w:eastAsia="Times New Roman" w:hAnsi="Times New Roman"/>
                <w:spacing w:val="2"/>
                <w:w w:val="115"/>
              </w:rPr>
              <w:t xml:space="preserve"> </w:t>
            </w:r>
            <w:r w:rsidRPr="00B74277">
              <w:rPr>
                <w:rFonts w:ascii="Times New Roman" w:eastAsia="Times New Roman" w:hAnsi="Times New Roman"/>
                <w:w w:val="115"/>
              </w:rPr>
              <w:t>человека</w:t>
            </w:r>
            <w:r w:rsidRPr="00B74277">
              <w:rPr>
                <w:rFonts w:ascii="Times New Roman" w:eastAsia="Times New Roman" w:hAnsi="Times New Roman"/>
                <w:spacing w:val="3"/>
                <w:w w:val="115"/>
              </w:rPr>
              <w:t xml:space="preserve"> </w:t>
            </w:r>
            <w:r w:rsidRPr="00B74277">
              <w:rPr>
                <w:rFonts w:ascii="Times New Roman" w:eastAsia="Times New Roman" w:hAnsi="Times New Roman"/>
                <w:w w:val="115"/>
              </w:rPr>
              <w:t>и</w:t>
            </w:r>
            <w:r w:rsidRPr="00B74277">
              <w:rPr>
                <w:rFonts w:ascii="Times New Roman" w:eastAsia="Times New Roman" w:hAnsi="Times New Roman"/>
                <w:spacing w:val="3"/>
                <w:w w:val="115"/>
              </w:rPr>
              <w:t xml:space="preserve"> </w:t>
            </w:r>
            <w:r>
              <w:rPr>
                <w:rFonts w:ascii="Times New Roman" w:eastAsia="Times New Roman" w:hAnsi="Times New Roman"/>
                <w:w w:val="115"/>
              </w:rPr>
              <w:t>животно</w:t>
            </w:r>
            <w:r w:rsidRPr="00B74277">
              <w:rPr>
                <w:rFonts w:ascii="Times New Roman" w:eastAsia="Times New Roman" w:hAnsi="Times New Roman"/>
                <w:w w:val="115"/>
              </w:rPr>
              <w:t>го),</w:t>
            </w:r>
            <w:r w:rsidRPr="00B74277">
              <w:rPr>
                <w:rFonts w:ascii="Times New Roman" w:eastAsia="Times New Roman" w:hAnsi="Times New Roman"/>
                <w:spacing w:val="-8"/>
                <w:w w:val="115"/>
              </w:rPr>
              <w:t xml:space="preserve"> </w:t>
            </w:r>
            <w:r w:rsidRPr="00B74277">
              <w:rPr>
                <w:rFonts w:ascii="Times New Roman" w:eastAsia="Times New Roman" w:hAnsi="Times New Roman"/>
                <w:w w:val="115"/>
              </w:rPr>
              <w:t>рассказ</w:t>
            </w:r>
            <w:r w:rsidRPr="00B74277">
              <w:rPr>
                <w:rFonts w:ascii="Times New Roman" w:eastAsia="Times New Roman" w:hAnsi="Times New Roman"/>
                <w:spacing w:val="-8"/>
                <w:w w:val="115"/>
              </w:rPr>
              <w:t xml:space="preserve"> </w:t>
            </w:r>
            <w:r w:rsidRPr="00B74277">
              <w:rPr>
                <w:rFonts w:ascii="Times New Roman" w:eastAsia="Times New Roman" w:hAnsi="Times New Roman"/>
                <w:w w:val="115"/>
              </w:rPr>
              <w:t>о</w:t>
            </w:r>
            <w:r w:rsidRPr="00B74277">
              <w:rPr>
                <w:rFonts w:ascii="Times New Roman" w:eastAsia="Times New Roman" w:hAnsi="Times New Roman"/>
                <w:spacing w:val="-8"/>
                <w:w w:val="115"/>
              </w:rPr>
              <w:t xml:space="preserve"> </w:t>
            </w:r>
            <w:r w:rsidRPr="00B74277">
              <w:rPr>
                <w:rFonts w:ascii="Times New Roman" w:eastAsia="Times New Roman" w:hAnsi="Times New Roman"/>
                <w:w w:val="115"/>
              </w:rPr>
              <w:t>любимой</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книге</w:t>
            </w:r>
            <w:r w:rsidRPr="00B74277">
              <w:rPr>
                <w:rFonts w:ascii="Times New Roman" w:eastAsia="Times New Roman" w:hAnsi="Times New Roman"/>
                <w:spacing w:val="-8"/>
                <w:w w:val="115"/>
              </w:rPr>
              <w:t xml:space="preserve"> </w:t>
            </w:r>
            <w:r w:rsidRPr="00B74277">
              <w:rPr>
                <w:rFonts w:ascii="Times New Roman" w:eastAsia="Times New Roman" w:hAnsi="Times New Roman"/>
                <w:w w:val="115"/>
              </w:rPr>
              <w:t>на</w:t>
            </w:r>
            <w:r w:rsidRPr="00B74277">
              <w:rPr>
                <w:rFonts w:ascii="Times New Roman" w:eastAsia="Times New Roman" w:hAnsi="Times New Roman"/>
                <w:spacing w:val="-8"/>
                <w:w w:val="115"/>
              </w:rPr>
              <w:t xml:space="preserve"> </w:t>
            </w:r>
            <w:r w:rsidRPr="00B74277">
              <w:rPr>
                <w:rFonts w:ascii="Times New Roman" w:eastAsia="Times New Roman" w:hAnsi="Times New Roman"/>
                <w:w w:val="115"/>
              </w:rPr>
              <w:t>эту</w:t>
            </w:r>
            <w:r w:rsidRPr="00B74277">
              <w:rPr>
                <w:rFonts w:ascii="Times New Roman" w:eastAsia="Times New Roman" w:hAnsi="Times New Roman"/>
                <w:spacing w:val="-7"/>
                <w:w w:val="115"/>
              </w:rPr>
              <w:t xml:space="preserve"> </w:t>
            </w:r>
            <w:r w:rsidRPr="00B74277">
              <w:rPr>
                <w:rFonts w:ascii="Times New Roman" w:eastAsia="Times New Roman" w:hAnsi="Times New Roman"/>
                <w:w w:val="115"/>
              </w:rPr>
              <w:t>тему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394C85" w:rsidRDefault="00A90BA0" w:rsidP="00BF0C92">
            <w:pPr>
              <w:autoSpaceDE w:val="0"/>
              <w:autoSpaceDN w:val="0"/>
              <w:jc w:val="center"/>
              <w:rPr>
                <w:rFonts w:ascii="Times New Roman" w:eastAsia="Times New Roman" w:hAnsi="Times New Roman"/>
                <w:b/>
                <w:w w:val="115"/>
              </w:rPr>
            </w:pPr>
            <w:r w:rsidRPr="00394C85">
              <w:rPr>
                <w:rFonts w:ascii="Times New Roman" w:eastAsia="Times New Roman" w:hAnsi="Times New Roman"/>
                <w:b/>
                <w:w w:val="115"/>
              </w:rPr>
              <w:t>Произведения о детях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394C85" w:rsidRDefault="00A90BA0" w:rsidP="00BF0C92">
            <w:pPr>
              <w:suppressAutoHyphens/>
              <w:snapToGrid w:val="0"/>
              <w:jc w:val="center"/>
              <w:rPr>
                <w:rFonts w:ascii="Times New Roman" w:eastAsia="Droid Sans Fallback" w:hAnsi="Times New Roman"/>
                <w:b/>
                <w:color w:val="00000A"/>
                <w:lang w:eastAsia="ar-SA"/>
              </w:rPr>
            </w:pPr>
            <w:r w:rsidRPr="00394C85">
              <w:rPr>
                <w:rFonts w:ascii="Times New Roman" w:eastAsia="Droid Sans Fallback" w:hAnsi="Times New Roman"/>
                <w:b/>
                <w:color w:val="00000A"/>
                <w:lang w:eastAsia="ar-SA"/>
              </w:rPr>
              <w:t>18</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Дети</w:t>
            </w:r>
            <w:r w:rsidRPr="005E12F2">
              <w:rPr>
                <w:rFonts w:ascii="Times New Roman" w:eastAsia="Times New Roman" w:hAnsi="Times New Roman"/>
                <w:spacing w:val="-13"/>
                <w:w w:val="115"/>
              </w:rPr>
              <w:t xml:space="preserve"> </w:t>
            </w:r>
            <w:r w:rsidRPr="005E12F2">
              <w:rPr>
                <w:rFonts w:ascii="Times New Roman" w:eastAsia="Times New Roman" w:hAnsi="Times New Roman"/>
                <w:w w:val="115"/>
              </w:rPr>
              <w:t>—</w:t>
            </w:r>
            <w:r w:rsidRPr="005E12F2">
              <w:rPr>
                <w:rFonts w:ascii="Times New Roman" w:eastAsia="Times New Roman" w:hAnsi="Times New Roman"/>
                <w:spacing w:val="-12"/>
                <w:w w:val="115"/>
              </w:rPr>
              <w:t xml:space="preserve"> </w:t>
            </w:r>
            <w:r w:rsidRPr="005E12F2">
              <w:rPr>
                <w:rFonts w:ascii="Times New Roman" w:eastAsia="Times New Roman" w:hAnsi="Times New Roman"/>
                <w:w w:val="115"/>
              </w:rPr>
              <w:t>герои</w:t>
            </w:r>
            <w:r w:rsidRPr="005E12F2">
              <w:rPr>
                <w:rFonts w:ascii="Times New Roman" w:eastAsia="Times New Roman" w:hAnsi="Times New Roman"/>
                <w:spacing w:val="-13"/>
                <w:w w:val="115"/>
              </w:rPr>
              <w:t xml:space="preserve"> </w:t>
            </w:r>
            <w:r>
              <w:rPr>
                <w:rFonts w:ascii="Times New Roman" w:eastAsia="Times New Roman" w:hAnsi="Times New Roman"/>
                <w:w w:val="115"/>
              </w:rPr>
              <w:t>произве</w:t>
            </w:r>
            <w:r w:rsidRPr="005E12F2">
              <w:rPr>
                <w:rFonts w:ascii="Times New Roman" w:eastAsia="Times New Roman" w:hAnsi="Times New Roman"/>
                <w:w w:val="115"/>
              </w:rPr>
              <w:t xml:space="preserve">дений. А </w:t>
            </w:r>
            <w:r w:rsidRPr="005E12F2">
              <w:rPr>
                <w:rFonts w:ascii="Times New Roman" w:eastAsia="Times New Roman" w:hAnsi="Times New Roman"/>
                <w:spacing w:val="10"/>
                <w:w w:val="115"/>
              </w:rPr>
              <w:t xml:space="preserve"> </w:t>
            </w:r>
            <w:r w:rsidRPr="005E12F2">
              <w:rPr>
                <w:rFonts w:ascii="Times New Roman" w:eastAsia="Times New Roman" w:hAnsi="Times New Roman"/>
                <w:w w:val="115"/>
              </w:rPr>
              <w:t xml:space="preserve">П </w:t>
            </w:r>
            <w:r w:rsidRPr="005E12F2">
              <w:rPr>
                <w:rFonts w:ascii="Times New Roman" w:eastAsia="Times New Roman" w:hAnsi="Times New Roman"/>
                <w:spacing w:val="8"/>
                <w:w w:val="115"/>
              </w:rPr>
              <w:t xml:space="preserve"> </w:t>
            </w:r>
            <w:r w:rsidRPr="005E12F2">
              <w:rPr>
                <w:rFonts w:ascii="Times New Roman" w:eastAsia="Times New Roman" w:hAnsi="Times New Roman"/>
                <w:w w:val="115"/>
              </w:rPr>
              <w:t>Чехов</w:t>
            </w:r>
            <w:r w:rsidRPr="005E12F2">
              <w:rPr>
                <w:rFonts w:ascii="Times New Roman" w:eastAsia="Times New Roman" w:hAnsi="Times New Roman"/>
                <w:spacing w:val="-7"/>
                <w:w w:val="115"/>
              </w:rPr>
              <w:t xml:space="preserve"> </w:t>
            </w:r>
            <w:r w:rsidRPr="005E12F2">
              <w:rPr>
                <w:rFonts w:ascii="Times New Roman" w:eastAsia="Times New Roman" w:hAnsi="Times New Roman"/>
                <w:w w:val="115"/>
              </w:rPr>
              <w:t>«Ванька»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2"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 xml:space="preserve">В </w:t>
            </w:r>
            <w:r w:rsidRPr="005E12F2">
              <w:rPr>
                <w:rFonts w:ascii="Times New Roman" w:eastAsia="Times New Roman" w:hAnsi="Times New Roman"/>
                <w:spacing w:val="10"/>
                <w:w w:val="115"/>
              </w:rPr>
              <w:t xml:space="preserve"> </w:t>
            </w:r>
            <w:r w:rsidRPr="005E12F2">
              <w:rPr>
                <w:rFonts w:ascii="Times New Roman" w:eastAsia="Times New Roman" w:hAnsi="Times New Roman"/>
                <w:w w:val="115"/>
              </w:rPr>
              <w:t xml:space="preserve">Г  </w:t>
            </w:r>
            <w:r w:rsidRPr="005E12F2">
              <w:rPr>
                <w:rFonts w:ascii="Times New Roman" w:eastAsia="Times New Roman" w:hAnsi="Times New Roman"/>
                <w:spacing w:val="8"/>
                <w:w w:val="115"/>
              </w:rPr>
              <w:t xml:space="preserve"> </w:t>
            </w:r>
            <w:r w:rsidRPr="005E12F2">
              <w:rPr>
                <w:rFonts w:ascii="Times New Roman" w:eastAsia="Times New Roman" w:hAnsi="Times New Roman"/>
                <w:w w:val="115"/>
              </w:rPr>
              <w:t>Короленко</w:t>
            </w:r>
            <w:r w:rsidRPr="005E12F2">
              <w:rPr>
                <w:rFonts w:ascii="Times New Roman" w:eastAsia="Times New Roman" w:hAnsi="Times New Roman"/>
                <w:spacing w:val="-7"/>
                <w:w w:val="115"/>
              </w:rPr>
              <w:t xml:space="preserve"> </w:t>
            </w:r>
            <w:r w:rsidRPr="005E12F2">
              <w:rPr>
                <w:rFonts w:ascii="Times New Roman" w:eastAsia="Times New Roman" w:hAnsi="Times New Roman"/>
                <w:w w:val="115"/>
              </w:rPr>
              <w:t>«Слепой</w:t>
            </w:r>
            <w:r w:rsidRPr="005E12F2">
              <w:rPr>
                <w:rFonts w:ascii="Times New Roman" w:eastAsia="Times New Roman" w:hAnsi="Times New Roman"/>
                <w:spacing w:val="-7"/>
                <w:w w:val="115"/>
              </w:rPr>
              <w:t xml:space="preserve"> </w:t>
            </w:r>
            <w:r w:rsidRPr="005E12F2">
              <w:rPr>
                <w:rFonts w:ascii="Times New Roman" w:eastAsia="Times New Roman" w:hAnsi="Times New Roman"/>
                <w:w w:val="115"/>
              </w:rPr>
              <w:t>музыкант»,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М</w:t>
            </w:r>
            <w:r w:rsidRPr="005E12F2">
              <w:rPr>
                <w:rFonts w:ascii="Times New Roman" w:eastAsia="Times New Roman" w:hAnsi="Times New Roman"/>
                <w:spacing w:val="21"/>
                <w:w w:val="115"/>
              </w:rPr>
              <w:t xml:space="preserve"> </w:t>
            </w:r>
            <w:r w:rsidRPr="005E12F2">
              <w:rPr>
                <w:rFonts w:ascii="Times New Roman" w:eastAsia="Times New Roman" w:hAnsi="Times New Roman"/>
                <w:w w:val="115"/>
              </w:rPr>
              <w:t>Горький</w:t>
            </w:r>
            <w:r w:rsidRPr="005E12F2">
              <w:rPr>
                <w:rFonts w:ascii="Times New Roman" w:eastAsia="Times New Roman" w:hAnsi="Times New Roman"/>
                <w:spacing w:val="-3"/>
                <w:w w:val="115"/>
              </w:rPr>
              <w:t xml:space="preserve"> </w:t>
            </w:r>
            <w:r w:rsidRPr="005E12F2">
              <w:rPr>
                <w:rFonts w:ascii="Times New Roman" w:eastAsia="Times New Roman" w:hAnsi="Times New Roman"/>
                <w:w w:val="115"/>
              </w:rPr>
              <w:t>«Пепе»,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Л</w:t>
            </w:r>
            <w:r w:rsidRPr="005E12F2">
              <w:rPr>
                <w:rFonts w:ascii="Times New Roman" w:eastAsia="Times New Roman" w:hAnsi="Times New Roman"/>
                <w:spacing w:val="21"/>
                <w:w w:val="115"/>
              </w:rPr>
              <w:t xml:space="preserve"> </w:t>
            </w:r>
            <w:r w:rsidRPr="005E12F2">
              <w:rPr>
                <w:rFonts w:ascii="Times New Roman" w:eastAsia="Times New Roman" w:hAnsi="Times New Roman"/>
                <w:w w:val="115"/>
              </w:rPr>
              <w:t>Пантелеев</w:t>
            </w:r>
            <w:r w:rsidRPr="005E12F2">
              <w:rPr>
                <w:rFonts w:ascii="Times New Roman" w:eastAsia="Times New Roman" w:hAnsi="Times New Roman"/>
                <w:spacing w:val="-3"/>
                <w:w w:val="115"/>
              </w:rPr>
              <w:t xml:space="preserve"> </w:t>
            </w:r>
            <w:r w:rsidRPr="005E12F2">
              <w:rPr>
                <w:rFonts w:ascii="Times New Roman" w:eastAsia="Times New Roman" w:hAnsi="Times New Roman"/>
                <w:w w:val="115"/>
              </w:rPr>
              <w:t>«Честное</w:t>
            </w:r>
            <w:r w:rsidRPr="005E12F2">
              <w:rPr>
                <w:rFonts w:ascii="Times New Roman" w:eastAsia="Times New Roman" w:hAnsi="Times New Roman"/>
                <w:spacing w:val="-3"/>
                <w:w w:val="115"/>
              </w:rPr>
              <w:t xml:space="preserve"> </w:t>
            </w:r>
            <w:r w:rsidRPr="005E12F2">
              <w:rPr>
                <w:rFonts w:ascii="Times New Roman" w:eastAsia="Times New Roman" w:hAnsi="Times New Roman"/>
                <w:w w:val="115"/>
              </w:rPr>
              <w:t>слово»,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Л</w:t>
            </w:r>
            <w:r w:rsidRPr="005E12F2">
              <w:rPr>
                <w:rFonts w:ascii="Times New Roman" w:eastAsia="Times New Roman" w:hAnsi="Times New Roman"/>
                <w:spacing w:val="21"/>
                <w:w w:val="115"/>
              </w:rPr>
              <w:t xml:space="preserve"> </w:t>
            </w:r>
            <w:r w:rsidRPr="005E12F2">
              <w:rPr>
                <w:rFonts w:ascii="Times New Roman" w:eastAsia="Times New Roman" w:hAnsi="Times New Roman"/>
                <w:w w:val="115"/>
              </w:rPr>
              <w:t>Пантелеев« На</w:t>
            </w:r>
            <w:r w:rsidRPr="005E12F2">
              <w:rPr>
                <w:rFonts w:ascii="Times New Roman" w:eastAsia="Times New Roman" w:hAnsi="Times New Roman"/>
                <w:spacing w:val="-3"/>
                <w:w w:val="115"/>
              </w:rPr>
              <w:t xml:space="preserve"> </w:t>
            </w:r>
            <w:r w:rsidRPr="005E12F2">
              <w:rPr>
                <w:rFonts w:ascii="Times New Roman" w:eastAsia="Times New Roman" w:hAnsi="Times New Roman"/>
                <w:w w:val="115"/>
              </w:rPr>
              <w:t>ялике»,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Л</w:t>
            </w:r>
            <w:r w:rsidRPr="005E12F2">
              <w:rPr>
                <w:rFonts w:ascii="Times New Roman" w:eastAsia="Times New Roman" w:hAnsi="Times New Roman"/>
                <w:spacing w:val="11"/>
                <w:w w:val="115"/>
              </w:rPr>
              <w:t xml:space="preserve"> </w:t>
            </w:r>
            <w:r w:rsidRPr="005E12F2">
              <w:rPr>
                <w:rFonts w:ascii="Times New Roman" w:eastAsia="Times New Roman" w:hAnsi="Times New Roman"/>
                <w:w w:val="115"/>
              </w:rPr>
              <w:t>А</w:t>
            </w:r>
            <w:r w:rsidRPr="005E12F2">
              <w:rPr>
                <w:rFonts w:ascii="Times New Roman" w:eastAsia="Times New Roman" w:hAnsi="Times New Roman"/>
                <w:spacing w:val="6"/>
                <w:w w:val="115"/>
              </w:rPr>
              <w:t xml:space="preserve"> </w:t>
            </w:r>
            <w:r w:rsidRPr="005E12F2">
              <w:rPr>
                <w:rFonts w:ascii="Times New Roman" w:eastAsia="Times New Roman" w:hAnsi="Times New Roman"/>
                <w:w w:val="115"/>
              </w:rPr>
              <w:t>Кассиль</w:t>
            </w:r>
            <w:r w:rsidRPr="005E12F2">
              <w:rPr>
                <w:rFonts w:ascii="Times New Roman" w:eastAsia="Times New Roman" w:hAnsi="Times New Roman"/>
                <w:spacing w:val="-8"/>
                <w:w w:val="115"/>
              </w:rPr>
              <w:t xml:space="preserve"> </w:t>
            </w:r>
            <w:r w:rsidRPr="005E12F2">
              <w:rPr>
                <w:rFonts w:ascii="Times New Roman" w:eastAsia="Times New Roman" w:hAnsi="Times New Roman"/>
                <w:w w:val="115"/>
              </w:rPr>
              <w:t>«Алексей</w:t>
            </w:r>
            <w:r w:rsidRPr="005E12F2">
              <w:rPr>
                <w:rFonts w:ascii="Times New Roman" w:eastAsia="Times New Roman" w:hAnsi="Times New Roman"/>
                <w:spacing w:val="-7"/>
                <w:w w:val="115"/>
              </w:rPr>
              <w:t xml:space="preserve"> </w:t>
            </w:r>
            <w:r w:rsidRPr="005E12F2">
              <w:rPr>
                <w:rFonts w:ascii="Times New Roman" w:eastAsia="Times New Roman" w:hAnsi="Times New Roman"/>
                <w:w w:val="115"/>
              </w:rPr>
              <w:t>Андреевич»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А</w:t>
            </w:r>
            <w:r w:rsidRPr="005E12F2">
              <w:rPr>
                <w:rFonts w:ascii="Times New Roman" w:eastAsia="Times New Roman" w:hAnsi="Times New Roman"/>
                <w:spacing w:val="10"/>
                <w:w w:val="115"/>
              </w:rPr>
              <w:t xml:space="preserve"> </w:t>
            </w:r>
            <w:r w:rsidRPr="005E12F2">
              <w:rPr>
                <w:rFonts w:ascii="Times New Roman" w:eastAsia="Times New Roman" w:hAnsi="Times New Roman"/>
                <w:w w:val="115"/>
              </w:rPr>
              <w:t>П</w:t>
            </w:r>
            <w:r w:rsidRPr="005E12F2">
              <w:rPr>
                <w:rFonts w:ascii="Times New Roman" w:eastAsia="Times New Roman" w:hAnsi="Times New Roman"/>
                <w:spacing w:val="6"/>
                <w:w w:val="115"/>
              </w:rPr>
              <w:t xml:space="preserve"> </w:t>
            </w:r>
            <w:r w:rsidRPr="005E12F2">
              <w:rPr>
                <w:rFonts w:ascii="Times New Roman" w:eastAsia="Times New Roman" w:hAnsi="Times New Roman"/>
                <w:w w:val="115"/>
              </w:rPr>
              <w:t>Гайдар</w:t>
            </w:r>
            <w:r w:rsidRPr="005E12F2">
              <w:rPr>
                <w:rFonts w:ascii="Times New Roman" w:eastAsia="Times New Roman" w:hAnsi="Times New Roman"/>
                <w:spacing w:val="-7"/>
                <w:w w:val="115"/>
              </w:rPr>
              <w:t xml:space="preserve"> </w:t>
            </w:r>
            <w:r w:rsidRPr="005E12F2">
              <w:rPr>
                <w:rFonts w:ascii="Times New Roman" w:eastAsia="Times New Roman" w:hAnsi="Times New Roman"/>
                <w:w w:val="115"/>
              </w:rPr>
              <w:t>«Горячий</w:t>
            </w:r>
            <w:r w:rsidRPr="005E12F2">
              <w:rPr>
                <w:rFonts w:ascii="Times New Roman" w:eastAsia="Times New Roman" w:hAnsi="Times New Roman"/>
                <w:spacing w:val="1"/>
                <w:w w:val="115"/>
              </w:rPr>
              <w:t xml:space="preserve"> </w:t>
            </w:r>
            <w:r w:rsidRPr="005E12F2">
              <w:rPr>
                <w:rFonts w:ascii="Times New Roman" w:eastAsia="Times New Roman" w:hAnsi="Times New Roman"/>
                <w:w w:val="115"/>
              </w:rPr>
              <w:t>камень»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11-12</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А</w:t>
            </w:r>
            <w:r w:rsidRPr="005E12F2">
              <w:rPr>
                <w:rFonts w:ascii="Times New Roman" w:eastAsia="Times New Roman" w:hAnsi="Times New Roman"/>
                <w:spacing w:val="10"/>
                <w:w w:val="115"/>
              </w:rPr>
              <w:t xml:space="preserve"> </w:t>
            </w:r>
            <w:r w:rsidRPr="005E12F2">
              <w:rPr>
                <w:rFonts w:ascii="Times New Roman" w:eastAsia="Times New Roman" w:hAnsi="Times New Roman"/>
                <w:w w:val="115"/>
              </w:rPr>
              <w:t>П</w:t>
            </w:r>
            <w:r w:rsidRPr="005E12F2">
              <w:rPr>
                <w:rFonts w:ascii="Times New Roman" w:eastAsia="Times New Roman" w:hAnsi="Times New Roman"/>
                <w:spacing w:val="6"/>
                <w:w w:val="115"/>
              </w:rPr>
              <w:t xml:space="preserve"> </w:t>
            </w:r>
            <w:r w:rsidRPr="005E12F2">
              <w:rPr>
                <w:rFonts w:ascii="Times New Roman" w:eastAsia="Times New Roman" w:hAnsi="Times New Roman"/>
                <w:w w:val="115"/>
              </w:rPr>
              <w:t>Гайдар «Тимур</w:t>
            </w:r>
            <w:r w:rsidRPr="005E12F2">
              <w:rPr>
                <w:rFonts w:ascii="Times New Roman" w:eastAsia="Times New Roman" w:hAnsi="Times New Roman"/>
                <w:spacing w:val="-8"/>
                <w:w w:val="115"/>
              </w:rPr>
              <w:t xml:space="preserve"> </w:t>
            </w:r>
            <w:r w:rsidRPr="005E12F2">
              <w:rPr>
                <w:rFonts w:ascii="Times New Roman" w:eastAsia="Times New Roman" w:hAnsi="Times New Roman"/>
                <w:w w:val="115"/>
              </w:rPr>
              <w:t>и</w:t>
            </w:r>
            <w:r w:rsidRPr="005E12F2">
              <w:rPr>
                <w:rFonts w:ascii="Times New Roman" w:eastAsia="Times New Roman" w:hAnsi="Times New Roman"/>
                <w:spacing w:val="-7"/>
                <w:w w:val="115"/>
              </w:rPr>
              <w:t xml:space="preserve"> </w:t>
            </w:r>
            <w:r w:rsidRPr="005E12F2">
              <w:rPr>
                <w:rFonts w:ascii="Times New Roman" w:eastAsia="Times New Roman" w:hAnsi="Times New Roman"/>
                <w:w w:val="115"/>
              </w:rPr>
              <w:t>его</w:t>
            </w:r>
            <w:r w:rsidRPr="005E12F2">
              <w:rPr>
                <w:rFonts w:ascii="Times New Roman" w:eastAsia="Times New Roman" w:hAnsi="Times New Roman"/>
                <w:spacing w:val="-8"/>
                <w:w w:val="115"/>
              </w:rPr>
              <w:t xml:space="preserve"> </w:t>
            </w:r>
            <w:r w:rsidRPr="005E12F2">
              <w:rPr>
                <w:rFonts w:ascii="Times New Roman" w:eastAsia="Times New Roman" w:hAnsi="Times New Roman"/>
                <w:w w:val="115"/>
              </w:rPr>
              <w:t>команда»,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Н</w:t>
            </w:r>
            <w:r w:rsidRPr="005E12F2">
              <w:rPr>
                <w:rFonts w:ascii="Times New Roman" w:eastAsia="Times New Roman" w:hAnsi="Times New Roman"/>
                <w:spacing w:val="10"/>
                <w:w w:val="115"/>
              </w:rPr>
              <w:t xml:space="preserve"> </w:t>
            </w:r>
            <w:r w:rsidRPr="005E12F2">
              <w:rPr>
                <w:rFonts w:ascii="Times New Roman" w:eastAsia="Times New Roman" w:hAnsi="Times New Roman"/>
                <w:w w:val="115"/>
              </w:rPr>
              <w:t>Н</w:t>
            </w:r>
            <w:r w:rsidRPr="005E12F2">
              <w:rPr>
                <w:rFonts w:ascii="Times New Roman" w:eastAsia="Times New Roman" w:hAnsi="Times New Roman"/>
                <w:spacing w:val="5"/>
                <w:w w:val="115"/>
              </w:rPr>
              <w:t xml:space="preserve"> </w:t>
            </w:r>
            <w:r w:rsidRPr="005E12F2">
              <w:rPr>
                <w:rFonts w:ascii="Times New Roman" w:eastAsia="Times New Roman" w:hAnsi="Times New Roman"/>
                <w:w w:val="115"/>
              </w:rPr>
              <w:t>Носов</w:t>
            </w:r>
            <w:r w:rsidRPr="005E12F2">
              <w:rPr>
                <w:rFonts w:ascii="Times New Roman" w:eastAsia="Times New Roman" w:hAnsi="Times New Roman"/>
                <w:spacing w:val="-8"/>
                <w:w w:val="115"/>
              </w:rPr>
              <w:t xml:space="preserve"> </w:t>
            </w:r>
            <w:r w:rsidRPr="005E12F2">
              <w:rPr>
                <w:rFonts w:ascii="Times New Roman" w:eastAsia="Times New Roman" w:hAnsi="Times New Roman"/>
                <w:w w:val="115"/>
              </w:rPr>
              <w:t>«Огурцы»,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14</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Е  А   Пермяк «Дедушкин характер»,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15</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В  Ф   Панова «Серёжа»,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16</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 xml:space="preserve">С  В </w:t>
            </w:r>
            <w:r w:rsidRPr="005E12F2">
              <w:rPr>
                <w:rFonts w:ascii="Times New Roman" w:eastAsia="Times New Roman" w:hAnsi="Times New Roman"/>
                <w:spacing w:val="1"/>
                <w:w w:val="115"/>
              </w:rPr>
              <w:t xml:space="preserve"> </w:t>
            </w:r>
            <w:r w:rsidRPr="005E12F2">
              <w:rPr>
                <w:rFonts w:ascii="Times New Roman" w:eastAsia="Times New Roman" w:hAnsi="Times New Roman"/>
                <w:w w:val="115"/>
              </w:rPr>
              <w:t>Михалков «Данила Кузьмич»,</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17</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15"/>
              </w:rPr>
              <w:t xml:space="preserve">А  И </w:t>
            </w:r>
            <w:r w:rsidRPr="005E12F2">
              <w:rPr>
                <w:rFonts w:ascii="Times New Roman" w:eastAsia="Times New Roman" w:hAnsi="Times New Roman"/>
                <w:spacing w:val="1"/>
                <w:w w:val="115"/>
              </w:rPr>
              <w:t xml:space="preserve"> </w:t>
            </w:r>
            <w:r w:rsidRPr="005E12F2">
              <w:rPr>
                <w:rFonts w:ascii="Times New Roman" w:eastAsia="Times New Roman" w:hAnsi="Times New Roman"/>
                <w:w w:val="115"/>
              </w:rPr>
              <w:t>Мусатов «Оружие»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sidRPr="005E12F2">
              <w:rPr>
                <w:rFonts w:ascii="Times New Roman" w:eastAsia="Times New Roman" w:hAnsi="Times New Roman"/>
              </w:rPr>
              <w:t>18</w:t>
            </w: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both"/>
              <w:rPr>
                <w:rFonts w:ascii="Times New Roman" w:eastAsia="Times New Roman" w:hAnsi="Times New Roman"/>
                <w:w w:val="115"/>
              </w:rPr>
            </w:pPr>
            <w:r w:rsidRPr="005E12F2">
              <w:rPr>
                <w:rFonts w:ascii="Times New Roman" w:eastAsia="Times New Roman" w:hAnsi="Times New Roman"/>
                <w:w w:val="120"/>
              </w:rPr>
              <w:t>И</w:t>
            </w:r>
            <w:r w:rsidRPr="005E12F2">
              <w:rPr>
                <w:rFonts w:ascii="Times New Roman" w:eastAsia="Times New Roman" w:hAnsi="Times New Roman"/>
                <w:spacing w:val="50"/>
                <w:w w:val="120"/>
              </w:rPr>
              <w:t xml:space="preserve"> </w:t>
            </w:r>
            <w:r w:rsidRPr="005E12F2">
              <w:rPr>
                <w:rFonts w:ascii="Times New Roman" w:eastAsia="Times New Roman" w:hAnsi="Times New Roman"/>
                <w:w w:val="120"/>
              </w:rPr>
              <w:t>Никулина</w:t>
            </w:r>
            <w:r w:rsidRPr="005E12F2">
              <w:rPr>
                <w:rFonts w:ascii="Times New Roman" w:eastAsia="Times New Roman" w:hAnsi="Times New Roman"/>
                <w:spacing w:val="-12"/>
                <w:w w:val="120"/>
              </w:rPr>
              <w:t xml:space="preserve"> </w:t>
            </w:r>
            <w:r w:rsidRPr="005E12F2">
              <w:rPr>
                <w:rFonts w:ascii="Times New Roman" w:eastAsia="Times New Roman" w:hAnsi="Times New Roman"/>
                <w:w w:val="120"/>
              </w:rPr>
              <w:t>«Бабушкин</w:t>
            </w:r>
            <w:r w:rsidRPr="005E12F2">
              <w:rPr>
                <w:rFonts w:ascii="Times New Roman" w:eastAsia="Times New Roman" w:hAnsi="Times New Roman"/>
                <w:spacing w:val="-13"/>
                <w:w w:val="120"/>
              </w:rPr>
              <w:t xml:space="preserve"> </w:t>
            </w:r>
            <w:r w:rsidRPr="005E12F2">
              <w:rPr>
                <w:rFonts w:ascii="Times New Roman" w:eastAsia="Times New Roman" w:hAnsi="Times New Roman"/>
                <w:w w:val="120"/>
              </w:rPr>
              <w:t>кактус»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both"/>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autoSpaceDE w:val="0"/>
              <w:autoSpaceDN w:val="0"/>
              <w:jc w:val="center"/>
              <w:rPr>
                <w:rFonts w:ascii="Times New Roman" w:eastAsia="Times New Roman" w:hAnsi="Times New Roman"/>
                <w:b/>
                <w:w w:val="120"/>
              </w:rPr>
            </w:pPr>
            <w:r w:rsidRPr="005E12F2">
              <w:rPr>
                <w:rFonts w:ascii="Times New Roman" w:eastAsia="Times New Roman" w:hAnsi="Times New Roman"/>
                <w:b/>
                <w:w w:val="110"/>
              </w:rPr>
              <w:t>Юмористи</w:t>
            </w:r>
            <w:r w:rsidRPr="005E12F2">
              <w:rPr>
                <w:rFonts w:ascii="Times New Roman" w:eastAsia="Times New Roman" w:hAnsi="Times New Roman"/>
                <w:b/>
                <w:w w:val="115"/>
              </w:rPr>
              <w:t>ческие</w:t>
            </w:r>
            <w:r w:rsidRPr="005E12F2">
              <w:rPr>
                <w:rFonts w:ascii="Times New Roman" w:eastAsia="Times New Roman" w:hAnsi="Times New Roman"/>
                <w:b/>
                <w:spacing w:val="1"/>
                <w:w w:val="115"/>
              </w:rPr>
              <w:t xml:space="preserve"> </w:t>
            </w:r>
            <w:r w:rsidRPr="005E12F2">
              <w:rPr>
                <w:rFonts w:ascii="Times New Roman" w:eastAsia="Times New Roman" w:hAnsi="Times New Roman"/>
                <w:b/>
                <w:w w:val="115"/>
              </w:rPr>
              <w:t>произведения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6</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jc w:val="both"/>
              <w:rPr>
                <w:rFonts w:ascii="Times New Roman" w:eastAsia="Times New Roman" w:hAnsi="Times New Roman"/>
                <w:w w:val="120"/>
              </w:rPr>
            </w:pPr>
            <w:r w:rsidRPr="00FA1C88">
              <w:rPr>
                <w:rFonts w:ascii="Times New Roman" w:eastAsia="Times New Roman" w:hAnsi="Times New Roman"/>
                <w:w w:val="115"/>
              </w:rPr>
              <w:t>Герой</w:t>
            </w:r>
            <w:r w:rsidRPr="00FA1C88">
              <w:rPr>
                <w:rFonts w:ascii="Times New Roman" w:eastAsia="Times New Roman" w:hAnsi="Times New Roman"/>
                <w:spacing w:val="-49"/>
                <w:w w:val="115"/>
              </w:rPr>
              <w:t xml:space="preserve"> </w:t>
            </w:r>
            <w:r w:rsidRPr="00FA1C88">
              <w:rPr>
                <w:rFonts w:ascii="Times New Roman" w:eastAsia="Times New Roman" w:hAnsi="Times New Roman"/>
                <w:w w:val="115"/>
              </w:rPr>
              <w:t>юмористического</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произведения Н</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Н</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Носов «Федина</w:t>
            </w:r>
            <w:r w:rsidRPr="00FA1C88">
              <w:rPr>
                <w:rFonts w:ascii="Times New Roman" w:eastAsia="Times New Roman" w:hAnsi="Times New Roman"/>
                <w:spacing w:val="1"/>
                <w:w w:val="115"/>
              </w:rPr>
              <w:t xml:space="preserve"> </w:t>
            </w:r>
            <w:r w:rsidRPr="00FA1C88">
              <w:rPr>
                <w:rFonts w:ascii="Times New Roman" w:eastAsia="Times New Roman" w:hAnsi="Times New Roman"/>
                <w:spacing w:val="-1"/>
                <w:w w:val="115"/>
              </w:rPr>
              <w:t>задача»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jc w:val="both"/>
              <w:rPr>
                <w:rFonts w:ascii="Times New Roman" w:eastAsia="Times New Roman" w:hAnsi="Times New Roman"/>
                <w:w w:val="120"/>
              </w:rPr>
            </w:pPr>
            <w:r w:rsidRPr="00FA1C88">
              <w:rPr>
                <w:rFonts w:ascii="Times New Roman" w:eastAsia="Times New Roman" w:hAnsi="Times New Roman"/>
                <w:w w:val="115"/>
              </w:rPr>
              <w:t>Н</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Н</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 xml:space="preserve">Носов </w:t>
            </w:r>
            <w:r w:rsidRPr="00FA1C88">
              <w:rPr>
                <w:rFonts w:ascii="Times New Roman" w:eastAsia="Times New Roman" w:hAnsi="Times New Roman"/>
                <w:spacing w:val="-1"/>
                <w:w w:val="115"/>
              </w:rPr>
              <w:t>«Телефон»,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Pr>
                <w:rFonts w:ascii="Times New Roman" w:eastAsia="Times New Roman" w:hAnsi="Times New Roman"/>
              </w:rPr>
              <w:t>3-4</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jc w:val="both"/>
              <w:rPr>
                <w:rFonts w:ascii="Times New Roman" w:eastAsia="Times New Roman" w:hAnsi="Times New Roman"/>
                <w:w w:val="120"/>
              </w:rPr>
            </w:pPr>
            <w:r w:rsidRPr="00FA1C88">
              <w:rPr>
                <w:rFonts w:ascii="Times New Roman" w:eastAsia="Times New Roman" w:hAnsi="Times New Roman"/>
                <w:spacing w:val="-1"/>
                <w:w w:val="115"/>
              </w:rPr>
              <w:t>М</w:t>
            </w:r>
            <w:r w:rsidRPr="00FA1C88">
              <w:rPr>
                <w:rFonts w:ascii="Times New Roman" w:eastAsia="Times New Roman" w:hAnsi="Times New Roman"/>
                <w:w w:val="115"/>
              </w:rPr>
              <w:t xml:space="preserve"> </w:t>
            </w:r>
            <w:r w:rsidRPr="00FA1C88">
              <w:rPr>
                <w:rFonts w:ascii="Times New Roman" w:eastAsia="Times New Roman" w:hAnsi="Times New Roman"/>
                <w:spacing w:val="-1"/>
                <w:w w:val="115"/>
              </w:rPr>
              <w:t>М</w:t>
            </w:r>
            <w:r>
              <w:rPr>
                <w:rFonts w:ascii="Times New Roman" w:eastAsia="Times New Roman" w:hAnsi="Times New Roman"/>
                <w:w w:val="115"/>
              </w:rPr>
              <w:t xml:space="preserve"> Зощенко «Великие путешественни</w:t>
            </w:r>
            <w:r w:rsidRPr="00FA1C88">
              <w:rPr>
                <w:rFonts w:ascii="Times New Roman" w:eastAsia="Times New Roman" w:hAnsi="Times New Roman"/>
                <w:spacing w:val="-1"/>
                <w:w w:val="115"/>
              </w:rPr>
              <w:t>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5E12F2"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5</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jc w:val="both"/>
              <w:rPr>
                <w:rFonts w:ascii="Times New Roman" w:eastAsia="Times New Roman" w:hAnsi="Times New Roman"/>
                <w:w w:val="120"/>
              </w:rPr>
            </w:pPr>
            <w:r w:rsidRPr="00FA1C88">
              <w:rPr>
                <w:rFonts w:ascii="Times New Roman" w:eastAsia="Times New Roman" w:hAnsi="Times New Roman"/>
                <w:spacing w:val="-1"/>
                <w:w w:val="115"/>
              </w:rPr>
              <w:t>М</w:t>
            </w:r>
            <w:r w:rsidRPr="00FA1C88">
              <w:rPr>
                <w:rFonts w:ascii="Times New Roman" w:eastAsia="Times New Roman" w:hAnsi="Times New Roman"/>
                <w:w w:val="115"/>
              </w:rPr>
              <w:t xml:space="preserve"> </w:t>
            </w:r>
            <w:r w:rsidRPr="00FA1C88">
              <w:rPr>
                <w:rFonts w:ascii="Times New Roman" w:eastAsia="Times New Roman" w:hAnsi="Times New Roman"/>
                <w:spacing w:val="-1"/>
                <w:w w:val="115"/>
              </w:rPr>
              <w:t>М</w:t>
            </w:r>
            <w:r w:rsidRPr="00FA1C88">
              <w:rPr>
                <w:rFonts w:ascii="Times New Roman" w:eastAsia="Times New Roman" w:hAnsi="Times New Roman"/>
                <w:w w:val="115"/>
              </w:rPr>
              <w:t xml:space="preserve"> Зощенко</w:t>
            </w:r>
            <w:r>
              <w:rPr>
                <w:rFonts w:ascii="Times New Roman" w:eastAsia="Times New Roman" w:hAnsi="Times New Roman"/>
                <w:w w:val="115"/>
              </w:rPr>
              <w:t xml:space="preserve"> </w:t>
            </w:r>
            <w:r w:rsidRPr="00FA1C88">
              <w:rPr>
                <w:rFonts w:ascii="Times New Roman" w:eastAsia="Times New Roman" w:hAnsi="Times New Roman"/>
                <w:spacing w:val="-1"/>
                <w:w w:val="115"/>
              </w:rPr>
              <w:t>«Пора вставать!»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ind w:right="213"/>
              <w:jc w:val="both"/>
              <w:rPr>
                <w:rFonts w:ascii="Times New Roman" w:eastAsia="Times New Roman" w:hAnsi="Times New Roman"/>
              </w:rPr>
            </w:pPr>
            <w:r w:rsidRPr="00FA1C88">
              <w:rPr>
                <w:rFonts w:ascii="Times New Roman" w:eastAsia="Times New Roman" w:hAnsi="Times New Roman"/>
                <w:w w:val="115"/>
              </w:rPr>
              <w:t>Составление выставки на тему «Книги Н</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Н</w:t>
            </w:r>
            <w:r w:rsidRPr="00FA1C88">
              <w:rPr>
                <w:rFonts w:ascii="Times New Roman" w:eastAsia="Times New Roman" w:hAnsi="Times New Roman"/>
                <w:spacing w:val="1"/>
                <w:w w:val="115"/>
              </w:rPr>
              <w:t xml:space="preserve"> </w:t>
            </w:r>
            <w:r>
              <w:rPr>
                <w:rFonts w:ascii="Times New Roman" w:eastAsia="Times New Roman" w:hAnsi="Times New Roman"/>
                <w:w w:val="115"/>
              </w:rPr>
              <w:t>Носова», написа</w:t>
            </w:r>
            <w:r w:rsidRPr="00FA1C88">
              <w:rPr>
                <w:rFonts w:ascii="Times New Roman" w:eastAsia="Times New Roman" w:hAnsi="Times New Roman"/>
                <w:w w:val="115"/>
              </w:rPr>
              <w:t>ние</w:t>
            </w:r>
            <w:r w:rsidRPr="00FA1C88">
              <w:rPr>
                <w:rFonts w:ascii="Times New Roman" w:eastAsia="Times New Roman" w:hAnsi="Times New Roman"/>
                <w:spacing w:val="2"/>
                <w:w w:val="115"/>
              </w:rPr>
              <w:t xml:space="preserve"> </w:t>
            </w:r>
            <w:r w:rsidRPr="00FA1C88">
              <w:rPr>
                <w:rFonts w:ascii="Times New Roman" w:eastAsia="Times New Roman" w:hAnsi="Times New Roman"/>
                <w:w w:val="115"/>
              </w:rPr>
              <w:t>краткого</w:t>
            </w:r>
            <w:r w:rsidRPr="00FA1C88">
              <w:rPr>
                <w:rFonts w:ascii="Times New Roman" w:eastAsia="Times New Roman" w:hAnsi="Times New Roman"/>
                <w:spacing w:val="2"/>
                <w:w w:val="115"/>
              </w:rPr>
              <w:t xml:space="preserve"> </w:t>
            </w:r>
            <w:r w:rsidRPr="00FA1C88">
              <w:rPr>
                <w:rFonts w:ascii="Times New Roman" w:eastAsia="Times New Roman" w:hAnsi="Times New Roman"/>
                <w:w w:val="115"/>
              </w:rPr>
              <w:t>отзыва</w:t>
            </w:r>
            <w:r w:rsidRPr="00FA1C88">
              <w:rPr>
                <w:rFonts w:ascii="Times New Roman" w:eastAsia="Times New Roman" w:hAnsi="Times New Roman"/>
                <w:spacing w:val="3"/>
                <w:w w:val="115"/>
              </w:rPr>
              <w:t xml:space="preserve"> </w:t>
            </w:r>
            <w:r w:rsidRPr="00FA1C88">
              <w:rPr>
                <w:rFonts w:ascii="Times New Roman" w:eastAsia="Times New Roman" w:hAnsi="Times New Roman"/>
                <w:w w:val="115"/>
              </w:rPr>
              <w:t>о</w:t>
            </w:r>
            <w:r w:rsidRPr="00FA1C88">
              <w:rPr>
                <w:rFonts w:ascii="Times New Roman" w:eastAsia="Times New Roman" w:hAnsi="Times New Roman"/>
                <w:spacing w:val="2"/>
                <w:w w:val="115"/>
              </w:rPr>
              <w:t xml:space="preserve"> </w:t>
            </w:r>
            <w:r w:rsidRPr="00FA1C88">
              <w:rPr>
                <w:rFonts w:ascii="Times New Roman" w:eastAsia="Times New Roman" w:hAnsi="Times New Roman"/>
                <w:w w:val="115"/>
              </w:rPr>
              <w:t>самостоятельно</w:t>
            </w:r>
            <w:r w:rsidRPr="00FA1C88">
              <w:rPr>
                <w:rFonts w:ascii="Times New Roman" w:eastAsia="Times New Roman" w:hAnsi="Times New Roman"/>
                <w:spacing w:val="3"/>
                <w:w w:val="115"/>
              </w:rPr>
              <w:t xml:space="preserve"> </w:t>
            </w:r>
            <w:r w:rsidRPr="00FA1C88">
              <w:rPr>
                <w:rFonts w:ascii="Times New Roman" w:eastAsia="Times New Roman" w:hAnsi="Times New Roman"/>
                <w:w w:val="115"/>
              </w:rPr>
              <w:t>прочитанном</w:t>
            </w:r>
            <w:r w:rsidRPr="00FA1C88">
              <w:rPr>
                <w:rFonts w:ascii="Times New Roman" w:eastAsia="Times New Roman" w:hAnsi="Times New Roman"/>
                <w:spacing w:val="2"/>
                <w:w w:val="115"/>
              </w:rPr>
              <w:t xml:space="preserve"> </w:t>
            </w:r>
            <w:r>
              <w:rPr>
                <w:rFonts w:ascii="Times New Roman" w:eastAsia="Times New Roman" w:hAnsi="Times New Roman"/>
                <w:w w:val="115"/>
              </w:rPr>
              <w:t>произведе</w:t>
            </w:r>
            <w:r w:rsidRPr="00FA1C88">
              <w:rPr>
                <w:rFonts w:ascii="Times New Roman" w:eastAsia="Times New Roman" w:hAnsi="Times New Roman"/>
                <w:w w:val="115"/>
              </w:rPr>
              <w:t>нии</w:t>
            </w:r>
            <w:r w:rsidRPr="00FA1C88">
              <w:rPr>
                <w:rFonts w:ascii="Times New Roman" w:eastAsia="Times New Roman" w:hAnsi="Times New Roman"/>
                <w:spacing w:val="-9"/>
                <w:w w:val="115"/>
              </w:rPr>
              <w:t xml:space="preserve"> </w:t>
            </w:r>
            <w:r w:rsidRPr="00FA1C88">
              <w:rPr>
                <w:rFonts w:ascii="Times New Roman" w:eastAsia="Times New Roman" w:hAnsi="Times New Roman"/>
                <w:w w:val="115"/>
              </w:rPr>
              <w:t>по</w:t>
            </w:r>
            <w:r w:rsidRPr="00FA1C88">
              <w:rPr>
                <w:rFonts w:ascii="Times New Roman" w:eastAsia="Times New Roman" w:hAnsi="Times New Roman"/>
                <w:spacing w:val="-8"/>
                <w:w w:val="115"/>
              </w:rPr>
              <w:t xml:space="preserve"> </w:t>
            </w:r>
            <w:r w:rsidRPr="00FA1C88">
              <w:rPr>
                <w:rFonts w:ascii="Times New Roman" w:eastAsia="Times New Roman" w:hAnsi="Times New Roman"/>
                <w:w w:val="115"/>
              </w:rPr>
              <w:t>заданному</w:t>
            </w:r>
            <w:r w:rsidRPr="00FA1C88">
              <w:rPr>
                <w:rFonts w:ascii="Times New Roman" w:eastAsia="Times New Roman" w:hAnsi="Times New Roman"/>
                <w:spacing w:val="-9"/>
                <w:w w:val="115"/>
              </w:rPr>
              <w:t xml:space="preserve"> </w:t>
            </w:r>
            <w:r w:rsidRPr="00FA1C88">
              <w:rPr>
                <w:rFonts w:ascii="Times New Roman" w:eastAsia="Times New Roman" w:hAnsi="Times New Roman"/>
                <w:w w:val="115"/>
              </w:rPr>
              <w:t>образцу</w:t>
            </w:r>
            <w:r>
              <w:rPr>
                <w:rFonts w:ascii="Times New Roman" w:eastAsia="Times New Roman" w:hAnsi="Times New Roman"/>
                <w:w w:val="142"/>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ind w:right="213"/>
              <w:jc w:val="center"/>
              <w:rPr>
                <w:rFonts w:ascii="Times New Roman" w:eastAsia="Times New Roman" w:hAnsi="Times New Roman"/>
                <w:b/>
                <w:w w:val="115"/>
              </w:rPr>
            </w:pPr>
            <w:r w:rsidRPr="00FA1C88">
              <w:rPr>
                <w:rFonts w:ascii="Times New Roman" w:eastAsia="Times New Roman" w:hAnsi="Times New Roman"/>
                <w:b/>
                <w:w w:val="115"/>
              </w:rPr>
              <w:t>Зарубежная</w:t>
            </w:r>
            <w:r w:rsidRPr="00FA1C88">
              <w:rPr>
                <w:rFonts w:ascii="Times New Roman" w:eastAsia="Times New Roman" w:hAnsi="Times New Roman"/>
                <w:b/>
                <w:spacing w:val="-49"/>
                <w:w w:val="115"/>
              </w:rPr>
              <w:t xml:space="preserve"> </w:t>
            </w:r>
            <w:r w:rsidRPr="00FA1C88">
              <w:rPr>
                <w:rFonts w:ascii="Times New Roman" w:eastAsia="Times New Roman" w:hAnsi="Times New Roman"/>
                <w:b/>
                <w:w w:val="115"/>
              </w:rPr>
              <w:t>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10</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ind w:right="213"/>
              <w:jc w:val="both"/>
              <w:rPr>
                <w:rFonts w:ascii="Times New Roman" w:eastAsia="Times New Roman" w:hAnsi="Times New Roman"/>
                <w:w w:val="115"/>
              </w:rPr>
            </w:pPr>
            <w:r w:rsidRPr="00FA1C88">
              <w:rPr>
                <w:rFonts w:ascii="Times New Roman" w:eastAsia="Times New Roman" w:hAnsi="Times New Roman"/>
                <w:w w:val="115"/>
              </w:rPr>
              <w:t xml:space="preserve">Ш </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Перро «Подарки феи»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2-3</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ind w:right="213"/>
              <w:jc w:val="both"/>
              <w:rPr>
                <w:rFonts w:ascii="Times New Roman" w:eastAsia="Times New Roman" w:hAnsi="Times New Roman"/>
                <w:w w:val="115"/>
              </w:rPr>
            </w:pPr>
            <w:r>
              <w:rPr>
                <w:rFonts w:ascii="Times New Roman" w:eastAsia="Times New Roman" w:hAnsi="Times New Roman"/>
                <w:w w:val="115"/>
              </w:rPr>
              <w:t>Х</w:t>
            </w:r>
            <w:r w:rsidRPr="00FA1C88">
              <w:rPr>
                <w:rFonts w:ascii="Times New Roman" w:eastAsia="Times New Roman" w:hAnsi="Times New Roman"/>
                <w:w w:val="115"/>
              </w:rPr>
              <w:t xml:space="preserve">-К </w:t>
            </w:r>
            <w:r w:rsidRPr="00FA1C88">
              <w:rPr>
                <w:rFonts w:ascii="Times New Roman" w:eastAsia="Times New Roman" w:hAnsi="Times New Roman"/>
                <w:spacing w:val="1"/>
                <w:w w:val="115"/>
              </w:rPr>
              <w:t xml:space="preserve"> </w:t>
            </w:r>
            <w:r>
              <w:rPr>
                <w:rFonts w:ascii="Times New Roman" w:eastAsia="Times New Roman" w:hAnsi="Times New Roman"/>
                <w:w w:val="115"/>
              </w:rPr>
              <w:t>Андерсен</w:t>
            </w:r>
            <w:r w:rsidRPr="00FA1C88">
              <w:rPr>
                <w:rFonts w:ascii="Times New Roman" w:eastAsia="Times New Roman" w:hAnsi="Times New Roman"/>
                <w:w w:val="115"/>
              </w:rPr>
              <w:t xml:space="preserve"> «Гадкий утёнок»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4-5</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ind w:right="213"/>
              <w:jc w:val="both"/>
              <w:rPr>
                <w:rFonts w:ascii="Times New Roman" w:eastAsia="Times New Roman" w:hAnsi="Times New Roman"/>
                <w:w w:val="115"/>
              </w:rPr>
            </w:pPr>
            <w:r w:rsidRPr="00FA1C88">
              <w:rPr>
                <w:rFonts w:ascii="Times New Roman" w:eastAsia="Times New Roman" w:hAnsi="Times New Roman"/>
                <w:w w:val="115"/>
              </w:rPr>
              <w:t>Ц</w:t>
            </w:r>
            <w:r w:rsidRPr="00FA1C88">
              <w:rPr>
                <w:rFonts w:ascii="Times New Roman" w:eastAsia="Times New Roman" w:hAnsi="Times New Roman"/>
                <w:spacing w:val="18"/>
                <w:w w:val="115"/>
              </w:rPr>
              <w:t xml:space="preserve"> </w:t>
            </w:r>
            <w:r>
              <w:rPr>
                <w:rFonts w:ascii="Times New Roman" w:eastAsia="Times New Roman" w:hAnsi="Times New Roman"/>
                <w:w w:val="115"/>
              </w:rPr>
              <w:t>Топелиус</w:t>
            </w:r>
            <w:r w:rsidRPr="00FA1C88">
              <w:rPr>
                <w:rFonts w:ascii="Times New Roman" w:eastAsia="Times New Roman" w:hAnsi="Times New Roman"/>
                <w:spacing w:val="-4"/>
                <w:w w:val="115"/>
              </w:rPr>
              <w:t xml:space="preserve"> </w:t>
            </w:r>
            <w:r w:rsidRPr="00FA1C88">
              <w:rPr>
                <w:rFonts w:ascii="Times New Roman" w:eastAsia="Times New Roman" w:hAnsi="Times New Roman"/>
                <w:w w:val="115"/>
              </w:rPr>
              <w:t>«Солнечный</w:t>
            </w:r>
            <w:r w:rsidRPr="00FA1C88">
              <w:rPr>
                <w:rFonts w:ascii="Times New Roman" w:eastAsia="Times New Roman" w:hAnsi="Times New Roman"/>
                <w:spacing w:val="-3"/>
                <w:w w:val="115"/>
              </w:rPr>
              <w:t xml:space="preserve"> </w:t>
            </w:r>
            <w:r w:rsidRPr="00FA1C88">
              <w:rPr>
                <w:rFonts w:ascii="Times New Roman" w:eastAsia="Times New Roman" w:hAnsi="Times New Roman"/>
                <w:w w:val="115"/>
              </w:rPr>
              <w:t>Луч</w:t>
            </w:r>
            <w:r w:rsidRPr="00FA1C88">
              <w:rPr>
                <w:rFonts w:ascii="Times New Roman" w:eastAsia="Times New Roman" w:hAnsi="Times New Roman"/>
                <w:spacing w:val="-4"/>
                <w:w w:val="115"/>
              </w:rPr>
              <w:t xml:space="preserve"> </w:t>
            </w:r>
            <w:r w:rsidRPr="00FA1C88">
              <w:rPr>
                <w:rFonts w:ascii="Times New Roman" w:eastAsia="Times New Roman" w:hAnsi="Times New Roman"/>
                <w:w w:val="115"/>
              </w:rPr>
              <w:t>в</w:t>
            </w:r>
            <w:r w:rsidRPr="00FA1C88">
              <w:rPr>
                <w:rFonts w:ascii="Times New Roman" w:eastAsia="Times New Roman" w:hAnsi="Times New Roman"/>
                <w:spacing w:val="-3"/>
                <w:w w:val="115"/>
              </w:rPr>
              <w:t xml:space="preserve"> </w:t>
            </w:r>
            <w:r>
              <w:rPr>
                <w:rFonts w:ascii="Times New Roman" w:eastAsia="Times New Roman" w:hAnsi="Times New Roman"/>
                <w:w w:val="115"/>
              </w:rPr>
              <w:t>ноябре».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6-7</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ind w:right="213"/>
              <w:jc w:val="both"/>
              <w:rPr>
                <w:rFonts w:ascii="Times New Roman" w:eastAsia="Times New Roman" w:hAnsi="Times New Roman"/>
                <w:w w:val="115"/>
              </w:rPr>
            </w:pPr>
            <w:r w:rsidRPr="00FA1C88">
              <w:rPr>
                <w:rFonts w:ascii="Times New Roman" w:eastAsia="Times New Roman" w:hAnsi="Times New Roman"/>
                <w:w w:val="115"/>
              </w:rPr>
              <w:t>Дж</w:t>
            </w:r>
            <w:r w:rsidRPr="00FA1C88">
              <w:rPr>
                <w:rFonts w:ascii="Times New Roman" w:eastAsia="Times New Roman" w:hAnsi="Times New Roman"/>
                <w:spacing w:val="17"/>
                <w:w w:val="115"/>
              </w:rPr>
              <w:t xml:space="preserve"> </w:t>
            </w:r>
            <w:r>
              <w:rPr>
                <w:rFonts w:ascii="Times New Roman" w:eastAsia="Times New Roman" w:hAnsi="Times New Roman"/>
                <w:w w:val="115"/>
              </w:rPr>
              <w:t>Лондон</w:t>
            </w:r>
            <w:r w:rsidRPr="00FA1C88">
              <w:rPr>
                <w:rFonts w:ascii="Times New Roman" w:eastAsia="Times New Roman" w:hAnsi="Times New Roman"/>
                <w:spacing w:val="-4"/>
                <w:w w:val="115"/>
              </w:rPr>
              <w:t xml:space="preserve"> </w:t>
            </w:r>
            <w:r w:rsidRPr="00FA1C88">
              <w:rPr>
                <w:rFonts w:ascii="Times New Roman" w:eastAsia="Times New Roman" w:hAnsi="Times New Roman"/>
                <w:w w:val="115"/>
              </w:rPr>
              <w:t>«Бурый</w:t>
            </w:r>
            <w:r w:rsidRPr="00FA1C88">
              <w:rPr>
                <w:rFonts w:ascii="Times New Roman" w:eastAsia="Times New Roman" w:hAnsi="Times New Roman"/>
                <w:spacing w:val="-4"/>
                <w:w w:val="115"/>
              </w:rPr>
              <w:t xml:space="preserve"> </w:t>
            </w:r>
            <w:r w:rsidRPr="00FA1C88">
              <w:rPr>
                <w:rFonts w:ascii="Times New Roman" w:eastAsia="Times New Roman" w:hAnsi="Times New Roman"/>
                <w:w w:val="115"/>
              </w:rPr>
              <w:t>волк»,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jc w:val="both"/>
              <w:rPr>
                <w:rFonts w:ascii="Times New Roman" w:eastAsia="Times New Roman" w:hAnsi="Times New Roman"/>
              </w:rPr>
            </w:pPr>
            <w:r w:rsidRPr="00FA1C88">
              <w:rPr>
                <w:rFonts w:ascii="Times New Roman" w:eastAsia="Times New Roman" w:hAnsi="Times New Roman"/>
                <w:w w:val="110"/>
              </w:rPr>
              <w:t xml:space="preserve">Э </w:t>
            </w:r>
            <w:r w:rsidRPr="00FA1C88">
              <w:rPr>
                <w:rFonts w:ascii="Times New Roman" w:eastAsia="Times New Roman" w:hAnsi="Times New Roman"/>
                <w:spacing w:val="49"/>
                <w:w w:val="110"/>
              </w:rPr>
              <w:t xml:space="preserve"> </w:t>
            </w:r>
            <w:r>
              <w:rPr>
                <w:rFonts w:ascii="Times New Roman" w:eastAsia="Times New Roman" w:hAnsi="Times New Roman"/>
                <w:w w:val="110"/>
              </w:rPr>
              <w:t>Сетон-Томпсон</w:t>
            </w:r>
            <w:r w:rsidRPr="00FA1C88">
              <w:rPr>
                <w:rFonts w:ascii="Times New Roman" w:eastAsia="Times New Roman" w:hAnsi="Times New Roman"/>
                <w:spacing w:val="10"/>
                <w:w w:val="110"/>
              </w:rPr>
              <w:t xml:space="preserve"> </w:t>
            </w:r>
            <w:r w:rsidRPr="00FA1C88">
              <w:rPr>
                <w:rFonts w:ascii="Times New Roman" w:eastAsia="Times New Roman" w:hAnsi="Times New Roman"/>
                <w:w w:val="110"/>
              </w:rPr>
              <w:t>«Чинк»</w:t>
            </w:r>
            <w:r w:rsidRPr="00FA1C88">
              <w:rPr>
                <w:rFonts w:ascii="Times New Roman" w:eastAsia="Times New Roman" w:hAnsi="Times New Roman"/>
                <w:w w:val="14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FA1C88"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 xml:space="preserve">Писатели-переводчики: </w:t>
            </w:r>
            <w:r w:rsidRPr="00FA1C88">
              <w:rPr>
                <w:rFonts w:ascii="Times New Roman" w:eastAsia="Times New Roman" w:hAnsi="Times New Roman"/>
                <w:w w:val="115"/>
              </w:rPr>
              <w:t>С</w:t>
            </w:r>
            <w:r>
              <w:rPr>
                <w:rFonts w:ascii="Times New Roman" w:eastAsia="Times New Roman" w:hAnsi="Times New Roman"/>
                <w:w w:val="115"/>
              </w:rPr>
              <w:t xml:space="preserve"> </w:t>
            </w:r>
            <w:r w:rsidRPr="00FA1C88">
              <w:rPr>
                <w:rFonts w:ascii="Times New Roman" w:eastAsia="Times New Roman" w:hAnsi="Times New Roman"/>
                <w:w w:val="115"/>
              </w:rPr>
              <w:t>Я</w:t>
            </w:r>
            <w:r w:rsidRPr="00FA1C88">
              <w:rPr>
                <w:rFonts w:ascii="Times New Roman" w:eastAsia="Times New Roman" w:hAnsi="Times New Roman"/>
                <w:spacing w:val="1"/>
                <w:w w:val="115"/>
              </w:rPr>
              <w:t xml:space="preserve"> </w:t>
            </w:r>
            <w:r>
              <w:rPr>
                <w:rFonts w:ascii="Times New Roman" w:eastAsia="Times New Roman" w:hAnsi="Times New Roman"/>
                <w:w w:val="115"/>
              </w:rPr>
              <w:t>Маршак</w:t>
            </w:r>
            <w:r w:rsidRPr="00FA1C88">
              <w:rPr>
                <w:rFonts w:ascii="Times New Roman" w:eastAsia="Times New Roman" w:hAnsi="Times New Roman"/>
                <w:w w:val="115"/>
              </w:rPr>
              <w:t>, К</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И</w:t>
            </w:r>
            <w:r w:rsidRPr="00FA1C88">
              <w:rPr>
                <w:rFonts w:ascii="Times New Roman" w:eastAsia="Times New Roman" w:hAnsi="Times New Roman"/>
                <w:spacing w:val="1"/>
                <w:w w:val="115"/>
              </w:rPr>
              <w:t xml:space="preserve"> </w:t>
            </w:r>
            <w:r>
              <w:rPr>
                <w:rFonts w:ascii="Times New Roman" w:eastAsia="Times New Roman" w:hAnsi="Times New Roman"/>
                <w:w w:val="115"/>
              </w:rPr>
              <w:t>Чуковский</w:t>
            </w:r>
            <w:r w:rsidRPr="00FA1C88">
              <w:rPr>
                <w:rFonts w:ascii="Times New Roman" w:eastAsia="Times New Roman" w:hAnsi="Times New Roman"/>
                <w:w w:val="115"/>
              </w:rPr>
              <w:t>, Б</w:t>
            </w:r>
            <w:r w:rsidRPr="00FA1C88">
              <w:rPr>
                <w:rFonts w:ascii="Times New Roman" w:eastAsia="Times New Roman" w:hAnsi="Times New Roman"/>
                <w:spacing w:val="1"/>
                <w:w w:val="115"/>
              </w:rPr>
              <w:t xml:space="preserve"> </w:t>
            </w:r>
            <w:r w:rsidRPr="00FA1C88">
              <w:rPr>
                <w:rFonts w:ascii="Times New Roman" w:eastAsia="Times New Roman" w:hAnsi="Times New Roman"/>
                <w:w w:val="115"/>
              </w:rPr>
              <w:t>В</w:t>
            </w:r>
            <w:r w:rsidRPr="00FA1C88">
              <w:rPr>
                <w:rFonts w:ascii="Times New Roman" w:eastAsia="Times New Roman" w:hAnsi="Times New Roman"/>
                <w:spacing w:val="1"/>
                <w:w w:val="115"/>
              </w:rPr>
              <w:t xml:space="preserve"> </w:t>
            </w:r>
            <w:r>
              <w:rPr>
                <w:rFonts w:ascii="Times New Roman" w:eastAsia="Times New Roman" w:hAnsi="Times New Roman"/>
                <w:w w:val="115"/>
              </w:rPr>
              <w:t>Заходер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F90FF9" w:rsidRDefault="00A90BA0" w:rsidP="00BF0C92">
            <w:pPr>
              <w:autoSpaceDE w:val="0"/>
              <w:autoSpaceDN w:val="0"/>
              <w:ind w:right="272"/>
              <w:jc w:val="center"/>
              <w:rPr>
                <w:rFonts w:ascii="Times New Roman" w:eastAsia="Times New Roman" w:hAnsi="Times New Roman"/>
                <w:b/>
              </w:rPr>
            </w:pPr>
            <w:r w:rsidRPr="00F90FF9">
              <w:rPr>
                <w:rFonts w:ascii="Times New Roman" w:eastAsia="Times New Roman" w:hAnsi="Times New Roman"/>
                <w:b/>
                <w:w w:val="115"/>
              </w:rPr>
              <w:t>Библиогра</w:t>
            </w:r>
            <w:r w:rsidRPr="00FA1C88">
              <w:rPr>
                <w:rFonts w:ascii="Times New Roman" w:eastAsia="Times New Roman" w:hAnsi="Times New Roman"/>
                <w:b/>
                <w:w w:val="120"/>
              </w:rPr>
              <w:t>фическая</w:t>
            </w:r>
            <w:r w:rsidRPr="00FA1C88">
              <w:rPr>
                <w:rFonts w:ascii="Times New Roman" w:eastAsia="Times New Roman" w:hAnsi="Times New Roman"/>
                <w:b/>
                <w:spacing w:val="1"/>
                <w:w w:val="120"/>
              </w:rPr>
              <w:t xml:space="preserve"> </w:t>
            </w:r>
            <w:r w:rsidRPr="00FA1C88">
              <w:rPr>
                <w:rFonts w:ascii="Times New Roman" w:eastAsia="Times New Roman" w:hAnsi="Times New Roman"/>
                <w:b/>
                <w:w w:val="120"/>
              </w:rPr>
              <w:t>культура</w:t>
            </w:r>
            <w:r w:rsidRPr="00FA1C88">
              <w:rPr>
                <w:rFonts w:ascii="Times New Roman" w:eastAsia="Times New Roman" w:hAnsi="Times New Roman"/>
                <w:b/>
                <w:spacing w:val="1"/>
                <w:w w:val="120"/>
              </w:rPr>
              <w:t xml:space="preserve"> </w:t>
            </w:r>
            <w:r w:rsidRPr="00FA1C88">
              <w:rPr>
                <w:rFonts w:ascii="Times New Roman" w:eastAsia="Times New Roman" w:hAnsi="Times New Roman"/>
                <w:b/>
                <w:w w:val="120"/>
              </w:rPr>
              <w:t>(работа</w:t>
            </w:r>
            <w:r w:rsidRPr="00F90FF9">
              <w:rPr>
                <w:rFonts w:ascii="Times New Roman" w:eastAsia="Times New Roman" w:hAnsi="Times New Roman"/>
                <w:b/>
              </w:rPr>
              <w:t xml:space="preserve"> </w:t>
            </w:r>
            <w:r w:rsidRPr="00FA1C88">
              <w:rPr>
                <w:rFonts w:ascii="Times New Roman" w:eastAsia="Times New Roman" w:hAnsi="Times New Roman"/>
                <w:b/>
                <w:spacing w:val="-4"/>
                <w:w w:val="115"/>
              </w:rPr>
              <w:t>с детской</w:t>
            </w:r>
            <w:r w:rsidRPr="00FA1C88">
              <w:rPr>
                <w:rFonts w:ascii="Times New Roman" w:eastAsia="Times New Roman" w:hAnsi="Times New Roman"/>
                <w:b/>
                <w:spacing w:val="-49"/>
                <w:w w:val="115"/>
              </w:rPr>
              <w:t xml:space="preserve"> </w:t>
            </w:r>
            <w:r w:rsidRPr="00FA1C88">
              <w:rPr>
                <w:rFonts w:ascii="Times New Roman" w:eastAsia="Times New Roman" w:hAnsi="Times New Roman"/>
                <w:b/>
                <w:w w:val="115"/>
              </w:rPr>
              <w:t>книгой</w:t>
            </w:r>
            <w:r w:rsidRPr="00F90FF9">
              <w:rPr>
                <w:rFonts w:ascii="Times New Roman" w:eastAsia="Times New Roman" w:hAnsi="Times New Roman"/>
                <w:b/>
              </w:rPr>
              <w:t xml:space="preserve"> </w:t>
            </w:r>
            <w:r w:rsidRPr="00F90FF9">
              <w:rPr>
                <w:rFonts w:ascii="Times New Roman" w:eastAsia="Times New Roman" w:hAnsi="Times New Roman"/>
                <w:b/>
                <w:spacing w:val="-2"/>
                <w:w w:val="115"/>
              </w:rPr>
              <w:t>и справочной</w:t>
            </w:r>
            <w:r w:rsidRPr="00F90FF9">
              <w:rPr>
                <w:rFonts w:ascii="Times New Roman" w:eastAsia="Times New Roman" w:hAnsi="Times New Roman"/>
                <w:b/>
                <w:spacing w:val="-49"/>
                <w:w w:val="115"/>
              </w:rPr>
              <w:t xml:space="preserve"> </w:t>
            </w:r>
            <w:r w:rsidRPr="00F90FF9">
              <w:rPr>
                <w:rFonts w:ascii="Times New Roman" w:eastAsia="Times New Roman" w:hAnsi="Times New Roman"/>
                <w:b/>
                <w:w w:val="115"/>
              </w:rPr>
              <w:t>литературой)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F90FF9" w:rsidRDefault="00A90BA0" w:rsidP="00BF0C92">
            <w:pPr>
              <w:suppressAutoHyphens/>
              <w:snapToGrid w:val="0"/>
              <w:jc w:val="center"/>
              <w:rPr>
                <w:rFonts w:ascii="Times New Roman" w:eastAsia="Droid Sans Fallback" w:hAnsi="Times New Roman"/>
                <w:b/>
                <w:color w:val="00000A"/>
                <w:lang w:eastAsia="ar-SA"/>
              </w:rPr>
            </w:pPr>
            <w:r w:rsidRPr="00F90FF9">
              <w:rPr>
                <w:rFonts w:ascii="Times New Roman" w:eastAsia="Droid Sans Fallback" w:hAnsi="Times New Roman"/>
                <w:b/>
                <w:color w:val="00000A"/>
                <w:lang w:eastAsia="ar-SA"/>
              </w:rPr>
              <w:t>4</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273224" w:rsidRDefault="00A90BA0" w:rsidP="00BF0C92">
            <w:pPr>
              <w:autoSpaceDE w:val="0"/>
              <w:autoSpaceDN w:val="0"/>
              <w:jc w:val="both"/>
              <w:rPr>
                <w:rFonts w:ascii="Times New Roman" w:eastAsia="Times New Roman" w:hAnsi="Times New Roman"/>
              </w:rPr>
            </w:pPr>
            <w:r w:rsidRPr="00F90FF9">
              <w:rPr>
                <w:rFonts w:ascii="Times New Roman" w:eastAsia="Times New Roman" w:hAnsi="Times New Roman"/>
                <w:w w:val="120"/>
              </w:rPr>
              <w:t>Книга</w:t>
            </w:r>
            <w:r w:rsidRPr="00F90FF9">
              <w:rPr>
                <w:rFonts w:ascii="Times New Roman" w:eastAsia="Times New Roman" w:hAnsi="Times New Roman"/>
                <w:spacing w:val="-8"/>
                <w:w w:val="120"/>
              </w:rPr>
              <w:t xml:space="preserve"> </w:t>
            </w:r>
            <w:r w:rsidRPr="00F90FF9">
              <w:rPr>
                <w:rFonts w:ascii="Times New Roman" w:eastAsia="Times New Roman" w:hAnsi="Times New Roman"/>
                <w:w w:val="120"/>
              </w:rPr>
              <w:t>как</w:t>
            </w:r>
            <w:r>
              <w:rPr>
                <w:rFonts w:ascii="Times New Roman" w:eastAsia="Times New Roman" w:hAnsi="Times New Roman"/>
              </w:rPr>
              <w:t xml:space="preserve"> </w:t>
            </w:r>
            <w:r w:rsidRPr="00F90FF9">
              <w:rPr>
                <w:rFonts w:ascii="Times New Roman" w:eastAsia="Times New Roman" w:hAnsi="Times New Roman"/>
                <w:w w:val="115"/>
              </w:rPr>
              <w:t>особый</w:t>
            </w:r>
            <w:r w:rsidRPr="00F90FF9">
              <w:rPr>
                <w:rFonts w:ascii="Times New Roman" w:eastAsia="Times New Roman" w:hAnsi="Times New Roman"/>
                <w:spacing w:val="-9"/>
                <w:w w:val="115"/>
              </w:rPr>
              <w:t xml:space="preserve"> </w:t>
            </w:r>
            <w:r w:rsidRPr="00F90FF9">
              <w:rPr>
                <w:rFonts w:ascii="Times New Roman" w:eastAsia="Times New Roman" w:hAnsi="Times New Roman"/>
                <w:w w:val="115"/>
              </w:rPr>
              <w:t>вид</w:t>
            </w:r>
            <w:r w:rsidRPr="00F90FF9">
              <w:rPr>
                <w:rFonts w:ascii="Times New Roman" w:eastAsia="Times New Roman" w:hAnsi="Times New Roman"/>
                <w:spacing w:val="-9"/>
                <w:w w:val="115"/>
              </w:rPr>
              <w:t xml:space="preserve"> </w:t>
            </w:r>
            <w:r w:rsidRPr="00F90FF9">
              <w:rPr>
                <w:rFonts w:ascii="Times New Roman" w:eastAsia="Times New Roman" w:hAnsi="Times New Roman"/>
                <w:w w:val="115"/>
              </w:rPr>
              <w:t>искусства</w:t>
            </w:r>
            <w:r>
              <w:rPr>
                <w:rFonts w:ascii="Times New Roman" w:eastAsia="Times New Roman" w:hAnsi="Times New Roman"/>
                <w:w w:val="115"/>
              </w:rPr>
              <w:t xml:space="preserve">. </w:t>
            </w:r>
            <w:r w:rsidRPr="00F90FF9">
              <w:rPr>
                <w:rFonts w:ascii="Times New Roman" w:eastAsia="Times New Roman" w:hAnsi="Times New Roman"/>
                <w:w w:val="142"/>
              </w:rPr>
              <w:t xml:space="preserve"> </w:t>
            </w:r>
            <w:r>
              <w:rPr>
                <w:rFonts w:ascii="Times New Roman" w:eastAsia="Times New Roman" w:hAnsi="Times New Roman"/>
              </w:rPr>
              <w:t xml:space="preserve"> </w:t>
            </w:r>
            <w:r w:rsidRPr="00F90FF9">
              <w:rPr>
                <w:rFonts w:ascii="Times New Roman" w:eastAsia="Times New Roman" w:hAnsi="Times New Roman"/>
                <w:spacing w:val="-1"/>
                <w:w w:val="115"/>
              </w:rPr>
              <w:t>Общее</w:t>
            </w:r>
            <w:r w:rsidRPr="00F90FF9">
              <w:rPr>
                <w:rFonts w:ascii="Times New Roman" w:eastAsia="Times New Roman" w:hAnsi="Times New Roman"/>
                <w:spacing w:val="-8"/>
                <w:w w:val="115"/>
              </w:rPr>
              <w:t xml:space="preserve"> </w:t>
            </w:r>
            <w:r w:rsidRPr="00F90FF9">
              <w:rPr>
                <w:rFonts w:ascii="Times New Roman" w:eastAsia="Times New Roman" w:hAnsi="Times New Roman"/>
                <w:spacing w:val="-1"/>
                <w:w w:val="115"/>
              </w:rPr>
              <w:t>представление</w:t>
            </w:r>
            <w:r>
              <w:rPr>
                <w:rFonts w:ascii="Times New Roman" w:eastAsia="Times New Roman" w:hAnsi="Times New Roman"/>
              </w:rPr>
              <w:t xml:space="preserve"> </w:t>
            </w:r>
            <w:r w:rsidRPr="00F90FF9">
              <w:rPr>
                <w:rFonts w:ascii="Times New Roman" w:eastAsia="Times New Roman" w:hAnsi="Times New Roman"/>
                <w:w w:val="115"/>
              </w:rPr>
              <w:t>о</w:t>
            </w:r>
            <w:r w:rsidRPr="00F90FF9">
              <w:rPr>
                <w:rFonts w:ascii="Times New Roman" w:eastAsia="Times New Roman" w:hAnsi="Times New Roman"/>
                <w:spacing w:val="3"/>
                <w:w w:val="115"/>
              </w:rPr>
              <w:t xml:space="preserve"> </w:t>
            </w:r>
            <w:r w:rsidRPr="00F90FF9">
              <w:rPr>
                <w:rFonts w:ascii="Times New Roman" w:eastAsia="Times New Roman" w:hAnsi="Times New Roman"/>
                <w:w w:val="115"/>
              </w:rPr>
              <w:t>первых</w:t>
            </w:r>
            <w:r w:rsidRPr="00F90FF9">
              <w:rPr>
                <w:rFonts w:ascii="Times New Roman" w:eastAsia="Times New Roman" w:hAnsi="Times New Roman"/>
                <w:spacing w:val="3"/>
                <w:w w:val="115"/>
              </w:rPr>
              <w:t xml:space="preserve"> </w:t>
            </w:r>
            <w:r w:rsidRPr="00F90FF9">
              <w:rPr>
                <w:rFonts w:ascii="Times New Roman" w:eastAsia="Times New Roman" w:hAnsi="Times New Roman"/>
                <w:w w:val="115"/>
              </w:rPr>
              <w:t>книгах</w:t>
            </w:r>
            <w:r w:rsidRPr="00F90FF9">
              <w:rPr>
                <w:rFonts w:ascii="Times New Roman" w:eastAsia="Times New Roman" w:hAnsi="Times New Roman"/>
                <w:spacing w:val="4"/>
                <w:w w:val="115"/>
              </w:rPr>
              <w:t xml:space="preserve"> </w:t>
            </w:r>
            <w:r w:rsidRPr="00F90FF9">
              <w:rPr>
                <w:rFonts w:ascii="Times New Roman" w:eastAsia="Times New Roman" w:hAnsi="Times New Roman"/>
                <w:w w:val="115"/>
              </w:rPr>
              <w:t>на</w:t>
            </w:r>
            <w:r>
              <w:rPr>
                <w:rFonts w:ascii="Times New Roman" w:eastAsia="Times New Roman" w:hAnsi="Times New Roman"/>
              </w:rPr>
              <w:t xml:space="preserve"> </w:t>
            </w:r>
            <w:r w:rsidRPr="00273224">
              <w:rPr>
                <w:rFonts w:ascii="Times New Roman" w:eastAsia="Times New Roman" w:hAnsi="Times New Roman"/>
                <w:w w:val="115"/>
              </w:rPr>
              <w:t>Руси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273224"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Первый</w:t>
            </w:r>
            <w:r>
              <w:rPr>
                <w:rFonts w:ascii="Times New Roman" w:eastAsia="Times New Roman" w:hAnsi="Times New Roman"/>
              </w:rPr>
              <w:t xml:space="preserve"> </w:t>
            </w:r>
            <w:r w:rsidRPr="00273224">
              <w:rPr>
                <w:rFonts w:ascii="Times New Roman" w:eastAsia="Times New Roman" w:hAnsi="Times New Roman"/>
                <w:w w:val="115"/>
              </w:rPr>
              <w:t>книгопечатник</w:t>
            </w:r>
            <w:r w:rsidRPr="00273224">
              <w:rPr>
                <w:rFonts w:ascii="Times New Roman" w:eastAsia="Times New Roman" w:hAnsi="Times New Roman"/>
                <w:spacing w:val="3"/>
                <w:w w:val="115"/>
              </w:rPr>
              <w:t xml:space="preserve"> </w:t>
            </w:r>
            <w:r w:rsidRPr="00273224">
              <w:rPr>
                <w:rFonts w:ascii="Times New Roman" w:eastAsia="Times New Roman" w:hAnsi="Times New Roman"/>
                <w:w w:val="115"/>
              </w:rPr>
              <w:t>Иван</w:t>
            </w:r>
            <w:r w:rsidRPr="00273224">
              <w:rPr>
                <w:rFonts w:ascii="Times New Roman" w:eastAsia="Times New Roman" w:hAnsi="Times New Roman"/>
                <w:spacing w:val="3"/>
                <w:w w:val="115"/>
              </w:rPr>
              <w:t xml:space="preserve"> </w:t>
            </w:r>
            <w:r>
              <w:rPr>
                <w:rFonts w:ascii="Times New Roman" w:eastAsia="Times New Roman" w:hAnsi="Times New Roman"/>
                <w:w w:val="115"/>
              </w:rPr>
              <w:t>Фёдоров.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273224" w:rsidRDefault="00A90BA0" w:rsidP="00BF0C92">
            <w:pPr>
              <w:autoSpaceDE w:val="0"/>
              <w:autoSpaceDN w:val="0"/>
              <w:jc w:val="both"/>
              <w:rPr>
                <w:rFonts w:ascii="Times New Roman" w:eastAsia="Times New Roman" w:hAnsi="Times New Roman"/>
              </w:rPr>
            </w:pPr>
            <w:r w:rsidRPr="00F90FF9">
              <w:rPr>
                <w:rFonts w:ascii="Times New Roman" w:eastAsia="Times New Roman" w:hAnsi="Times New Roman"/>
                <w:w w:val="115"/>
              </w:rPr>
              <w:t xml:space="preserve">С </w:t>
            </w:r>
            <w:r w:rsidRPr="00F90FF9">
              <w:rPr>
                <w:rFonts w:ascii="Times New Roman" w:eastAsia="Times New Roman" w:hAnsi="Times New Roman"/>
                <w:spacing w:val="27"/>
                <w:w w:val="115"/>
              </w:rPr>
              <w:t xml:space="preserve"> </w:t>
            </w:r>
            <w:r w:rsidRPr="00F90FF9">
              <w:rPr>
                <w:rFonts w:ascii="Times New Roman" w:eastAsia="Times New Roman" w:hAnsi="Times New Roman"/>
                <w:w w:val="115"/>
              </w:rPr>
              <w:t xml:space="preserve">Я  </w:t>
            </w:r>
            <w:r w:rsidRPr="00F90FF9">
              <w:rPr>
                <w:rFonts w:ascii="Times New Roman" w:eastAsia="Times New Roman" w:hAnsi="Times New Roman"/>
                <w:spacing w:val="29"/>
                <w:w w:val="115"/>
              </w:rPr>
              <w:t xml:space="preserve"> </w:t>
            </w:r>
            <w:r>
              <w:rPr>
                <w:rFonts w:ascii="Times New Roman" w:eastAsia="Times New Roman" w:hAnsi="Times New Roman"/>
                <w:w w:val="115"/>
              </w:rPr>
              <w:t>Маршак</w:t>
            </w:r>
            <w:r w:rsidRPr="00F90FF9">
              <w:rPr>
                <w:rFonts w:ascii="Times New Roman" w:eastAsia="Times New Roman" w:hAnsi="Times New Roman"/>
                <w:w w:val="115"/>
              </w:rPr>
              <w:t xml:space="preserve"> «Книжка про</w:t>
            </w:r>
            <w:r w:rsidRPr="00F90FF9">
              <w:rPr>
                <w:rFonts w:ascii="Times New Roman" w:eastAsia="Times New Roman" w:hAnsi="Times New Roman"/>
                <w:spacing w:val="-1"/>
                <w:w w:val="115"/>
              </w:rPr>
              <w:t xml:space="preserve"> </w:t>
            </w:r>
            <w:r w:rsidRPr="00F90FF9">
              <w:rPr>
                <w:rFonts w:ascii="Times New Roman" w:eastAsia="Times New Roman" w:hAnsi="Times New Roman"/>
                <w:w w:val="115"/>
              </w:rPr>
              <w:t xml:space="preserve">книжку», Н </w:t>
            </w:r>
            <w:r w:rsidRPr="00F90FF9">
              <w:rPr>
                <w:rFonts w:ascii="Times New Roman" w:eastAsia="Times New Roman" w:hAnsi="Times New Roman"/>
                <w:spacing w:val="27"/>
                <w:w w:val="115"/>
              </w:rPr>
              <w:t xml:space="preserve"> </w:t>
            </w:r>
            <w:r w:rsidRPr="00F90FF9">
              <w:rPr>
                <w:rFonts w:ascii="Times New Roman" w:eastAsia="Times New Roman" w:hAnsi="Times New Roman"/>
                <w:w w:val="115"/>
              </w:rPr>
              <w:t xml:space="preserve">А  </w:t>
            </w:r>
            <w:r w:rsidRPr="00F90FF9">
              <w:rPr>
                <w:rFonts w:ascii="Times New Roman" w:eastAsia="Times New Roman" w:hAnsi="Times New Roman"/>
                <w:spacing w:val="30"/>
                <w:w w:val="115"/>
              </w:rPr>
              <w:t xml:space="preserve"> </w:t>
            </w:r>
            <w:r>
              <w:rPr>
                <w:rFonts w:ascii="Times New Roman" w:eastAsia="Times New Roman" w:hAnsi="Times New Roman"/>
                <w:w w:val="115"/>
              </w:rPr>
              <w:t>Найдёнова</w:t>
            </w:r>
            <w:r>
              <w:rPr>
                <w:rFonts w:ascii="Times New Roman" w:eastAsia="Times New Roman" w:hAnsi="Times New Roman"/>
              </w:rPr>
              <w:t xml:space="preserve"> </w:t>
            </w:r>
            <w:r w:rsidRPr="00273224">
              <w:rPr>
                <w:rFonts w:ascii="Times New Roman" w:eastAsia="Times New Roman" w:hAnsi="Times New Roman"/>
                <w:w w:val="115"/>
              </w:rPr>
              <w:t>«Мой</w:t>
            </w:r>
            <w:r w:rsidRPr="00273224">
              <w:rPr>
                <w:rFonts w:ascii="Times New Roman" w:eastAsia="Times New Roman" w:hAnsi="Times New Roman"/>
                <w:spacing w:val="-6"/>
                <w:w w:val="115"/>
              </w:rPr>
              <w:t xml:space="preserve"> </w:t>
            </w:r>
            <w:r w:rsidRPr="00273224">
              <w:rPr>
                <w:rFonts w:ascii="Times New Roman" w:eastAsia="Times New Roman" w:hAnsi="Times New Roman"/>
                <w:w w:val="115"/>
              </w:rPr>
              <w:t>друг»,</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273224" w:rsidRDefault="00A90BA0" w:rsidP="00BF0C92">
            <w:pPr>
              <w:autoSpaceDE w:val="0"/>
              <w:autoSpaceDN w:val="0"/>
              <w:jc w:val="both"/>
              <w:rPr>
                <w:rFonts w:ascii="Times New Roman" w:eastAsia="Times New Roman" w:hAnsi="Times New Roman"/>
              </w:rPr>
            </w:pPr>
            <w:r w:rsidRPr="00F90FF9">
              <w:rPr>
                <w:rFonts w:ascii="Times New Roman" w:eastAsia="Times New Roman" w:hAnsi="Times New Roman"/>
                <w:w w:val="115"/>
              </w:rPr>
              <w:t>Рекомендации</w:t>
            </w:r>
            <w:r w:rsidRPr="00F90FF9">
              <w:rPr>
                <w:rFonts w:ascii="Times New Roman" w:eastAsia="Times New Roman" w:hAnsi="Times New Roman"/>
                <w:spacing w:val="4"/>
                <w:w w:val="115"/>
              </w:rPr>
              <w:t xml:space="preserve"> </w:t>
            </w:r>
            <w:r w:rsidRPr="00F90FF9">
              <w:rPr>
                <w:rFonts w:ascii="Times New Roman" w:eastAsia="Times New Roman" w:hAnsi="Times New Roman"/>
                <w:w w:val="115"/>
              </w:rPr>
              <w:t>по</w:t>
            </w:r>
            <w:r w:rsidRPr="00F90FF9">
              <w:rPr>
                <w:rFonts w:ascii="Times New Roman" w:eastAsia="Times New Roman" w:hAnsi="Times New Roman"/>
                <w:spacing w:val="4"/>
                <w:w w:val="115"/>
              </w:rPr>
              <w:t xml:space="preserve"> </w:t>
            </w:r>
            <w:r w:rsidRPr="00F90FF9">
              <w:rPr>
                <w:rFonts w:ascii="Times New Roman" w:eastAsia="Times New Roman" w:hAnsi="Times New Roman"/>
                <w:w w:val="115"/>
              </w:rPr>
              <w:t>летнему</w:t>
            </w:r>
            <w:r w:rsidRPr="00F90FF9">
              <w:rPr>
                <w:rFonts w:ascii="Times New Roman" w:eastAsia="Times New Roman" w:hAnsi="Times New Roman"/>
                <w:spacing w:val="5"/>
                <w:w w:val="115"/>
              </w:rPr>
              <w:t xml:space="preserve"> </w:t>
            </w:r>
            <w:r w:rsidRPr="00F90FF9">
              <w:rPr>
                <w:rFonts w:ascii="Times New Roman" w:eastAsia="Times New Roman" w:hAnsi="Times New Roman"/>
                <w:w w:val="115"/>
              </w:rPr>
              <w:t>чтению,</w:t>
            </w:r>
            <w:r w:rsidRPr="00F90FF9">
              <w:rPr>
                <w:rFonts w:ascii="Times New Roman" w:eastAsia="Times New Roman" w:hAnsi="Times New Roman"/>
                <w:spacing w:val="4"/>
                <w:w w:val="115"/>
              </w:rPr>
              <w:t xml:space="preserve"> </w:t>
            </w:r>
            <w:r w:rsidRPr="00F90FF9">
              <w:rPr>
                <w:rFonts w:ascii="Times New Roman" w:eastAsia="Times New Roman" w:hAnsi="Times New Roman"/>
                <w:w w:val="115"/>
              </w:rPr>
              <w:t>оформлению</w:t>
            </w:r>
            <w:r w:rsidRPr="00F90FF9">
              <w:rPr>
                <w:rFonts w:ascii="Times New Roman" w:eastAsia="Times New Roman" w:hAnsi="Times New Roman"/>
                <w:spacing w:val="4"/>
                <w:w w:val="115"/>
              </w:rPr>
              <w:t xml:space="preserve"> </w:t>
            </w:r>
            <w:r w:rsidRPr="00F90FF9">
              <w:rPr>
                <w:rFonts w:ascii="Times New Roman" w:eastAsia="Times New Roman" w:hAnsi="Times New Roman"/>
                <w:w w:val="115"/>
              </w:rPr>
              <w:t>дневника</w:t>
            </w:r>
            <w:r>
              <w:rPr>
                <w:rFonts w:ascii="Times New Roman" w:eastAsia="Times New Roman" w:hAnsi="Times New Roman"/>
              </w:rPr>
              <w:t xml:space="preserve"> </w:t>
            </w:r>
            <w:r w:rsidRPr="00273224">
              <w:rPr>
                <w:rFonts w:ascii="Times New Roman" w:eastAsia="Times New Roman" w:hAnsi="Times New Roman"/>
                <w:w w:val="115"/>
              </w:rPr>
              <w:t>летнего</w:t>
            </w:r>
            <w:r w:rsidRPr="00273224">
              <w:rPr>
                <w:rFonts w:ascii="Times New Roman" w:eastAsia="Times New Roman" w:hAnsi="Times New Roman"/>
                <w:spacing w:val="3"/>
                <w:w w:val="115"/>
              </w:rPr>
              <w:t xml:space="preserve"> </w:t>
            </w:r>
            <w:r w:rsidRPr="00273224">
              <w:rPr>
                <w:rFonts w:ascii="Times New Roman" w:eastAsia="Times New Roman" w:hAnsi="Times New Roman"/>
                <w:w w:val="115"/>
              </w:rPr>
              <w:t>чтения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autoSpaceDE w:val="0"/>
              <w:autoSpaceDN w:val="0"/>
              <w:ind w:right="237"/>
              <w:jc w:val="center"/>
              <w:rPr>
                <w:rFonts w:ascii="Times New Roman" w:eastAsia="Times New Roman" w:hAnsi="Times New Roman"/>
                <w:b/>
                <w:color w:val="231F20"/>
                <w:w w:val="115"/>
              </w:rPr>
            </w:pPr>
            <w:r w:rsidRPr="00CE3EB7">
              <w:rPr>
                <w:rFonts w:ascii="Times New Roman" w:eastAsia="Times New Roman" w:hAnsi="Times New Roman"/>
                <w:b/>
                <w:color w:val="231F20"/>
                <w:w w:val="115"/>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10</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bl>
    <w:p w:rsidR="00A90BA0" w:rsidRPr="00CE3EB7" w:rsidRDefault="00A90BA0" w:rsidP="00A90BA0">
      <w:pPr>
        <w:jc w:val="center"/>
        <w:rPr>
          <w:rFonts w:ascii="Times New Roman" w:hAnsi="Times New Roman"/>
          <w:b/>
        </w:rPr>
      </w:pPr>
    </w:p>
    <w:p w:rsidR="00A90BA0" w:rsidRPr="00CE3EB7" w:rsidRDefault="00A90BA0" w:rsidP="00A90BA0">
      <w:pPr>
        <w:jc w:val="center"/>
        <w:rPr>
          <w:rFonts w:ascii="Times New Roman" w:hAnsi="Times New Roman"/>
          <w:b/>
        </w:rPr>
      </w:pPr>
      <w:r w:rsidRPr="00CE3EB7">
        <w:rPr>
          <w:rFonts w:ascii="Times New Roman" w:hAnsi="Times New Roman"/>
          <w:b/>
        </w:rPr>
        <w:t>Поурочное  планирование</w:t>
      </w:r>
      <w:r>
        <w:rPr>
          <w:rFonts w:ascii="Times New Roman" w:hAnsi="Times New Roman"/>
          <w:b/>
        </w:rPr>
        <w:t xml:space="preserve"> учебного предмета «Литературное чтение</w:t>
      </w:r>
      <w:r w:rsidRPr="00CE3EB7">
        <w:rPr>
          <w:rFonts w:ascii="Times New Roman" w:hAnsi="Times New Roman"/>
          <w:b/>
        </w:rPr>
        <w:t>». 4 класс</w:t>
      </w:r>
    </w:p>
    <w:tbl>
      <w:tblPr>
        <w:tblW w:w="9332"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827"/>
        <w:gridCol w:w="4536"/>
        <w:gridCol w:w="1701"/>
        <w:gridCol w:w="2268"/>
      </w:tblGrid>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 xml:space="preserve">№ </w:t>
            </w:r>
          </w:p>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п/п</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Раздел, тема урока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Кол-во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Используемые ЭОР и ЦОР</w:t>
            </w: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273224" w:rsidRDefault="00A90BA0" w:rsidP="00BF0C92">
            <w:pPr>
              <w:autoSpaceDE w:val="0"/>
              <w:autoSpaceDN w:val="0"/>
              <w:spacing w:before="62" w:line="188" w:lineRule="exact"/>
              <w:ind w:left="110"/>
              <w:jc w:val="center"/>
              <w:rPr>
                <w:rFonts w:ascii="Times New Roman" w:eastAsia="Times New Roman" w:hAnsi="Times New Roman"/>
                <w:b/>
              </w:rPr>
            </w:pPr>
            <w:r w:rsidRPr="00273224">
              <w:rPr>
                <w:rFonts w:ascii="Times New Roman" w:eastAsia="Times New Roman" w:hAnsi="Times New Roman"/>
                <w:b/>
                <w:w w:val="115"/>
              </w:rPr>
              <w:t>О</w:t>
            </w:r>
            <w:r w:rsidRPr="00273224">
              <w:rPr>
                <w:rFonts w:ascii="Times New Roman" w:eastAsia="Times New Roman" w:hAnsi="Times New Roman"/>
                <w:b/>
                <w:spacing w:val="-9"/>
                <w:w w:val="115"/>
              </w:rPr>
              <w:t xml:space="preserve"> </w:t>
            </w:r>
            <w:r w:rsidRPr="00273224">
              <w:rPr>
                <w:rFonts w:ascii="Times New Roman" w:eastAsia="Times New Roman" w:hAnsi="Times New Roman"/>
                <w:b/>
                <w:w w:val="115"/>
              </w:rPr>
              <w:t>Родине,</w:t>
            </w:r>
            <w:r w:rsidRPr="00273224">
              <w:rPr>
                <w:rFonts w:ascii="Times New Roman" w:eastAsia="Times New Roman" w:hAnsi="Times New Roman"/>
                <w:b/>
              </w:rPr>
              <w:t xml:space="preserve"> </w:t>
            </w:r>
            <w:r w:rsidRPr="00273224">
              <w:rPr>
                <w:rFonts w:ascii="Times New Roman" w:eastAsia="Times New Roman" w:hAnsi="Times New Roman"/>
                <w:b/>
                <w:w w:val="115"/>
              </w:rPr>
              <w:t>героические</w:t>
            </w:r>
            <w:r w:rsidRPr="00273224">
              <w:rPr>
                <w:rFonts w:ascii="Times New Roman" w:eastAsia="Times New Roman" w:hAnsi="Times New Roman"/>
                <w:b/>
              </w:rPr>
              <w:t xml:space="preserve"> </w:t>
            </w:r>
            <w:r w:rsidRPr="00273224">
              <w:rPr>
                <w:rFonts w:ascii="Times New Roman" w:eastAsia="Times New Roman" w:hAnsi="Times New Roman"/>
                <w:b/>
                <w:w w:val="120"/>
              </w:rPr>
              <w:t>страницы</w:t>
            </w:r>
            <w:r w:rsidRPr="00273224">
              <w:rPr>
                <w:rFonts w:ascii="Times New Roman" w:eastAsia="Times New Roman" w:hAnsi="Times New Roman"/>
                <w:b/>
              </w:rPr>
              <w:t xml:space="preserve"> </w:t>
            </w:r>
            <w:r w:rsidRPr="00273224">
              <w:rPr>
                <w:rFonts w:ascii="Times New Roman" w:eastAsia="Times New Roman" w:hAnsi="Times New Roman"/>
                <w:b/>
                <w:w w:val="115"/>
              </w:rPr>
              <w:t>истории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273224" w:rsidRDefault="00A90BA0" w:rsidP="00BF0C92">
            <w:pPr>
              <w:suppressAutoHyphens/>
              <w:snapToGrid w:val="0"/>
              <w:jc w:val="center"/>
              <w:rPr>
                <w:rFonts w:ascii="Times New Roman" w:eastAsia="Droid Sans Fallback" w:hAnsi="Times New Roman"/>
                <w:b/>
                <w:color w:val="00000A"/>
                <w:lang w:eastAsia="ar-SA"/>
              </w:rPr>
            </w:pPr>
            <w:r w:rsidRPr="00273224">
              <w:rPr>
                <w:rFonts w:ascii="Times New Roman" w:eastAsia="Droid Sans Fallback" w:hAnsi="Times New Roman"/>
                <w:b/>
                <w:color w:val="00000A"/>
                <w:lang w:eastAsia="ar-S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rPr>
          <w:trHeight w:val="842"/>
        </w:trPr>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lastRenderedPageBreak/>
              <w:t>1</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jc w:val="both"/>
              <w:rPr>
                <w:rFonts w:ascii="Times New Roman" w:eastAsia="Times New Roman" w:hAnsi="Times New Roman"/>
              </w:rPr>
            </w:pPr>
            <w:r w:rsidRPr="00273224">
              <w:rPr>
                <w:rFonts w:ascii="Times New Roman" w:eastAsia="Times New Roman" w:hAnsi="Times New Roman"/>
                <w:w w:val="115"/>
              </w:rPr>
              <w:t>Наше</w:t>
            </w:r>
            <w:r w:rsidRPr="00273224">
              <w:rPr>
                <w:rFonts w:ascii="Times New Roman" w:eastAsia="Times New Roman" w:hAnsi="Times New Roman"/>
                <w:spacing w:val="-9"/>
                <w:w w:val="115"/>
              </w:rPr>
              <w:t xml:space="preserve"> </w:t>
            </w:r>
            <w:r w:rsidRPr="00273224">
              <w:rPr>
                <w:rFonts w:ascii="Times New Roman" w:eastAsia="Times New Roman" w:hAnsi="Times New Roman"/>
                <w:w w:val="115"/>
              </w:rPr>
              <w:t>Отечество,</w:t>
            </w:r>
            <w:r w:rsidRPr="00273224">
              <w:rPr>
                <w:rFonts w:ascii="Times New Roman" w:eastAsia="Times New Roman" w:hAnsi="Times New Roman"/>
                <w:spacing w:val="-9"/>
                <w:w w:val="115"/>
              </w:rPr>
              <w:t xml:space="preserve"> </w:t>
            </w:r>
            <w:r w:rsidRPr="00273224">
              <w:rPr>
                <w:rFonts w:ascii="Times New Roman" w:eastAsia="Times New Roman" w:hAnsi="Times New Roman"/>
                <w:w w:val="115"/>
              </w:rPr>
              <w:t>образ</w:t>
            </w:r>
            <w:r w:rsidRPr="006D4FBB">
              <w:rPr>
                <w:rFonts w:ascii="Times New Roman" w:eastAsia="Times New Roman" w:hAnsi="Times New Roman"/>
              </w:rPr>
              <w:t xml:space="preserve"> </w:t>
            </w:r>
            <w:r w:rsidRPr="00273224">
              <w:rPr>
                <w:rFonts w:ascii="Times New Roman" w:eastAsia="Times New Roman" w:hAnsi="Times New Roman"/>
                <w:w w:val="115"/>
              </w:rPr>
              <w:t>родной</w:t>
            </w:r>
            <w:r w:rsidRPr="00273224">
              <w:rPr>
                <w:rFonts w:ascii="Times New Roman" w:eastAsia="Times New Roman" w:hAnsi="Times New Roman"/>
                <w:spacing w:val="-5"/>
                <w:w w:val="115"/>
              </w:rPr>
              <w:t xml:space="preserve"> </w:t>
            </w:r>
            <w:r w:rsidRPr="00273224">
              <w:rPr>
                <w:rFonts w:ascii="Times New Roman" w:eastAsia="Times New Roman" w:hAnsi="Times New Roman"/>
                <w:w w:val="115"/>
              </w:rPr>
              <w:t>земли</w:t>
            </w:r>
            <w:r w:rsidRPr="00273224">
              <w:rPr>
                <w:rFonts w:ascii="Times New Roman" w:eastAsia="Times New Roman" w:hAnsi="Times New Roman"/>
                <w:spacing w:val="-5"/>
                <w:w w:val="115"/>
              </w:rPr>
              <w:t xml:space="preserve"> </w:t>
            </w:r>
            <w:r w:rsidRPr="00273224">
              <w:rPr>
                <w:rFonts w:ascii="Times New Roman" w:eastAsia="Times New Roman" w:hAnsi="Times New Roman"/>
                <w:w w:val="115"/>
              </w:rPr>
              <w:t>в</w:t>
            </w:r>
            <w:r w:rsidRPr="006D4FBB">
              <w:rPr>
                <w:rFonts w:ascii="Times New Roman" w:eastAsia="Times New Roman" w:hAnsi="Times New Roman"/>
                <w:w w:val="115"/>
              </w:rPr>
              <w:t xml:space="preserve"> </w:t>
            </w:r>
            <w:r w:rsidRPr="00273224">
              <w:rPr>
                <w:rFonts w:ascii="Times New Roman" w:eastAsia="Times New Roman" w:hAnsi="Times New Roman"/>
                <w:w w:val="115"/>
              </w:rPr>
              <w:t>стихотворных</w:t>
            </w:r>
            <w:r w:rsidRPr="00273224">
              <w:rPr>
                <w:rFonts w:ascii="Times New Roman" w:eastAsia="Times New Roman" w:hAnsi="Times New Roman"/>
                <w:spacing w:val="-1"/>
                <w:w w:val="115"/>
              </w:rPr>
              <w:t xml:space="preserve"> </w:t>
            </w:r>
            <w:r w:rsidRPr="006D4FBB">
              <w:rPr>
                <w:rFonts w:ascii="Times New Roman" w:eastAsia="Times New Roman" w:hAnsi="Times New Roman"/>
                <w:w w:val="115"/>
              </w:rPr>
              <w:t>и проза</w:t>
            </w:r>
            <w:r w:rsidRPr="00273224">
              <w:rPr>
                <w:rFonts w:ascii="Times New Roman" w:eastAsia="Times New Roman" w:hAnsi="Times New Roman"/>
                <w:w w:val="115"/>
              </w:rPr>
              <w:t>ических</w:t>
            </w:r>
            <w:r w:rsidRPr="00273224">
              <w:rPr>
                <w:rFonts w:ascii="Times New Roman" w:eastAsia="Times New Roman" w:hAnsi="Times New Roman"/>
                <w:spacing w:val="6"/>
                <w:w w:val="115"/>
              </w:rPr>
              <w:t xml:space="preserve"> </w:t>
            </w:r>
            <w:r w:rsidRPr="006D4FBB">
              <w:rPr>
                <w:rFonts w:ascii="Times New Roman" w:eastAsia="Times New Roman" w:hAnsi="Times New Roman"/>
                <w:w w:val="115"/>
              </w:rPr>
              <w:t>произведени</w:t>
            </w:r>
            <w:r w:rsidRPr="00273224">
              <w:rPr>
                <w:rFonts w:ascii="Times New Roman" w:eastAsia="Times New Roman" w:hAnsi="Times New Roman"/>
                <w:w w:val="115"/>
              </w:rPr>
              <w:t>ях писателей и поэтов</w:t>
            </w:r>
            <w:r w:rsidRPr="006D4FBB">
              <w:rPr>
                <w:rFonts w:ascii="Times New Roman" w:eastAsia="Times New Roman" w:hAnsi="Times New Roman"/>
              </w:rPr>
              <w:t xml:space="preserve"> </w:t>
            </w:r>
            <w:r w:rsidRPr="006D4FBB">
              <w:rPr>
                <w:rFonts w:ascii="Times New Roman" w:eastAsia="Times New Roman" w:hAnsi="Times New Roman"/>
                <w:w w:val="115"/>
              </w:rPr>
              <w:t>ХIХ</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и</w:t>
            </w:r>
            <w:r w:rsidRPr="006D4FBB">
              <w:rPr>
                <w:rFonts w:ascii="Times New Roman" w:eastAsia="Times New Roman" w:hAnsi="Times New Roman"/>
                <w:spacing w:val="-3"/>
                <w:w w:val="115"/>
              </w:rPr>
              <w:t xml:space="preserve"> </w:t>
            </w:r>
            <w:r w:rsidRPr="006D4FBB">
              <w:rPr>
                <w:rFonts w:ascii="Times New Roman" w:eastAsia="Times New Roman" w:hAnsi="Times New Roman"/>
                <w:w w:val="115"/>
              </w:rPr>
              <w:t>ХХ</w:t>
            </w:r>
            <w:r w:rsidRPr="006D4FBB">
              <w:rPr>
                <w:rFonts w:ascii="Times New Roman" w:eastAsia="Times New Roman" w:hAnsi="Times New Roman"/>
                <w:spacing w:val="-3"/>
                <w:w w:val="115"/>
              </w:rPr>
              <w:t xml:space="preserve"> </w:t>
            </w:r>
            <w:r w:rsidRPr="006D4FBB">
              <w:rPr>
                <w:rFonts w:ascii="Times New Roman" w:eastAsia="Times New Roman" w:hAnsi="Times New Roman"/>
                <w:w w:val="115"/>
              </w:rPr>
              <w:t xml:space="preserve">веков. Н </w:t>
            </w:r>
            <w:r w:rsidRPr="006D4FBB">
              <w:rPr>
                <w:rFonts w:ascii="Times New Roman" w:eastAsia="Times New Roman" w:hAnsi="Times New Roman"/>
                <w:spacing w:val="13"/>
                <w:w w:val="115"/>
              </w:rPr>
              <w:t xml:space="preserve"> </w:t>
            </w:r>
            <w:r w:rsidRPr="006D4FBB">
              <w:rPr>
                <w:rFonts w:ascii="Times New Roman" w:eastAsia="Times New Roman" w:hAnsi="Times New Roman"/>
                <w:w w:val="115"/>
              </w:rPr>
              <w:t xml:space="preserve">М </w:t>
            </w:r>
            <w:r w:rsidRPr="006D4FBB">
              <w:rPr>
                <w:rFonts w:ascii="Times New Roman" w:eastAsia="Times New Roman" w:hAnsi="Times New Roman"/>
                <w:spacing w:val="10"/>
                <w:w w:val="115"/>
              </w:rPr>
              <w:t xml:space="preserve"> </w:t>
            </w:r>
            <w:r w:rsidRPr="006D4FBB">
              <w:rPr>
                <w:rFonts w:ascii="Times New Roman" w:eastAsia="Times New Roman" w:hAnsi="Times New Roman"/>
                <w:w w:val="115"/>
              </w:rPr>
              <w:t>Языков</w:t>
            </w:r>
            <w:r w:rsidRPr="006D4FBB">
              <w:rPr>
                <w:rFonts w:ascii="Times New Roman" w:eastAsia="Times New Roman" w:hAnsi="Times New Roman"/>
                <w:spacing w:val="-6"/>
                <w:w w:val="115"/>
              </w:rPr>
              <w:t xml:space="preserve"> </w:t>
            </w:r>
            <w:r w:rsidRPr="006D4FBB">
              <w:rPr>
                <w:rFonts w:ascii="Times New Roman" w:eastAsia="Times New Roman" w:hAnsi="Times New Roman"/>
                <w:w w:val="115"/>
              </w:rPr>
              <w:t>«Мой</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друг!</w:t>
            </w:r>
            <w:r w:rsidRPr="006D4FBB">
              <w:rPr>
                <w:rFonts w:ascii="Times New Roman" w:eastAsia="Times New Roman" w:hAnsi="Times New Roman"/>
                <w:spacing w:val="-6"/>
                <w:w w:val="115"/>
              </w:rPr>
              <w:t xml:space="preserve"> </w:t>
            </w:r>
            <w:r w:rsidRPr="006D4FBB">
              <w:rPr>
                <w:rFonts w:ascii="Times New Roman" w:eastAsia="Times New Roman" w:hAnsi="Times New Roman"/>
                <w:w w:val="115"/>
              </w:rPr>
              <w:t>Что</w:t>
            </w:r>
            <w:r w:rsidRPr="006D4FBB">
              <w:rPr>
                <w:rFonts w:ascii="Times New Roman" w:eastAsia="Times New Roman" w:hAnsi="Times New Roman"/>
              </w:rPr>
              <w:t xml:space="preserve"> </w:t>
            </w:r>
            <w:r w:rsidRPr="006D4FBB">
              <w:rPr>
                <w:rFonts w:ascii="Times New Roman" w:eastAsia="Times New Roman" w:hAnsi="Times New Roman"/>
                <w:w w:val="115"/>
              </w:rPr>
              <w:t>может</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быть</w:t>
            </w:r>
            <w:r w:rsidRPr="006D4FBB">
              <w:rPr>
                <w:rFonts w:ascii="Times New Roman" w:eastAsia="Times New Roman" w:hAnsi="Times New Roman"/>
                <w:spacing w:val="-10"/>
                <w:w w:val="115"/>
              </w:rPr>
              <w:t xml:space="preserve"> </w:t>
            </w:r>
            <w:r w:rsidRPr="006D4FBB">
              <w:rPr>
                <w:rFonts w:ascii="Times New Roman" w:eastAsia="Times New Roman" w:hAnsi="Times New Roman"/>
                <w:w w:val="115"/>
              </w:rPr>
              <w:t>милей…»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3"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autoSpaceDE w:val="0"/>
              <w:autoSpaceDN w:val="0"/>
              <w:jc w:val="both"/>
              <w:rPr>
                <w:rFonts w:ascii="Times New Roman" w:eastAsia="Times New Roman" w:hAnsi="Times New Roman"/>
              </w:rPr>
            </w:pPr>
            <w:r w:rsidRPr="00CB0884">
              <w:rPr>
                <w:rFonts w:ascii="Times New Roman" w:eastAsia="Times New Roman" w:hAnsi="Times New Roman"/>
                <w:w w:val="115"/>
              </w:rPr>
              <w:t>А</w:t>
            </w:r>
            <w:r w:rsidRPr="00CB0884">
              <w:rPr>
                <w:rFonts w:ascii="Times New Roman" w:eastAsia="Times New Roman" w:hAnsi="Times New Roman"/>
                <w:spacing w:val="3"/>
                <w:w w:val="115"/>
              </w:rPr>
              <w:t xml:space="preserve"> </w:t>
            </w:r>
            <w:r w:rsidRPr="00CB0884">
              <w:rPr>
                <w:rFonts w:ascii="Times New Roman" w:eastAsia="Times New Roman" w:hAnsi="Times New Roman"/>
                <w:w w:val="115"/>
              </w:rPr>
              <w:t xml:space="preserve">Т </w:t>
            </w:r>
            <w:r w:rsidRPr="00CB0884">
              <w:rPr>
                <w:rFonts w:ascii="Times New Roman" w:eastAsia="Times New Roman" w:hAnsi="Times New Roman"/>
                <w:spacing w:val="45"/>
                <w:w w:val="115"/>
              </w:rPr>
              <w:t xml:space="preserve"> </w:t>
            </w:r>
            <w:r w:rsidRPr="00CB0884">
              <w:rPr>
                <w:rFonts w:ascii="Times New Roman" w:eastAsia="Times New Roman" w:hAnsi="Times New Roman"/>
                <w:w w:val="115"/>
              </w:rPr>
              <w:t>Твардовский</w:t>
            </w:r>
            <w:r w:rsidRPr="00CB0884">
              <w:rPr>
                <w:rFonts w:ascii="Times New Roman" w:eastAsia="Times New Roman" w:hAnsi="Times New Roman"/>
                <w:spacing w:val="-10"/>
                <w:w w:val="115"/>
              </w:rPr>
              <w:t xml:space="preserve"> </w:t>
            </w:r>
            <w:r w:rsidRPr="00CB0884">
              <w:rPr>
                <w:rFonts w:ascii="Times New Roman" w:eastAsia="Times New Roman" w:hAnsi="Times New Roman"/>
                <w:w w:val="115"/>
              </w:rPr>
              <w:t>«О</w:t>
            </w:r>
            <w:r w:rsidRPr="00CB0884">
              <w:rPr>
                <w:rFonts w:ascii="Times New Roman" w:eastAsia="Times New Roman" w:hAnsi="Times New Roman"/>
                <w:spacing w:val="-11"/>
                <w:w w:val="115"/>
              </w:rPr>
              <w:t xml:space="preserve"> </w:t>
            </w:r>
            <w:r w:rsidRPr="00CB0884">
              <w:rPr>
                <w:rFonts w:ascii="Times New Roman" w:eastAsia="Times New Roman" w:hAnsi="Times New Roman"/>
                <w:w w:val="115"/>
              </w:rPr>
              <w:t>родине</w:t>
            </w:r>
            <w:r w:rsidRPr="00CB0884">
              <w:rPr>
                <w:rFonts w:ascii="Times New Roman" w:eastAsia="Times New Roman" w:hAnsi="Times New Roman"/>
                <w:spacing w:val="-10"/>
                <w:w w:val="115"/>
              </w:rPr>
              <w:t xml:space="preserve"> </w:t>
            </w:r>
            <w:r w:rsidRPr="00CB0884">
              <w:rPr>
                <w:rFonts w:ascii="Times New Roman" w:eastAsia="Times New Roman" w:hAnsi="Times New Roman"/>
                <w:w w:val="115"/>
              </w:rPr>
              <w:t>большой</w:t>
            </w:r>
            <w:r>
              <w:rPr>
                <w:rFonts w:ascii="Times New Roman" w:eastAsia="Times New Roman" w:hAnsi="Times New Roman"/>
              </w:rPr>
              <w:t xml:space="preserve"> </w:t>
            </w:r>
            <w:r w:rsidRPr="006D4FBB">
              <w:rPr>
                <w:rFonts w:ascii="Times New Roman" w:eastAsia="Times New Roman" w:hAnsi="Times New Roman"/>
                <w:w w:val="115"/>
              </w:rPr>
              <w:t>и</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малой»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suppressAutoHyphens/>
              <w:snapToGrid w:val="0"/>
              <w:jc w:val="both"/>
              <w:rPr>
                <w:rFonts w:ascii="Times New Roman" w:eastAsia="Droid Sans Fallback" w:hAnsi="Times New Roman"/>
                <w:color w:val="00000A"/>
                <w:lang w:eastAsia="ar-SA"/>
              </w:rPr>
            </w:pPr>
            <w:r w:rsidRPr="006D4FBB">
              <w:rPr>
                <w:rFonts w:ascii="Times New Roman" w:eastAsia="Times New Roman" w:hAnsi="Times New Roman"/>
                <w:w w:val="115"/>
              </w:rPr>
              <w:t xml:space="preserve">А </w:t>
            </w:r>
            <w:r w:rsidRPr="006D4FBB">
              <w:rPr>
                <w:rFonts w:ascii="Times New Roman" w:eastAsia="Times New Roman" w:hAnsi="Times New Roman"/>
                <w:spacing w:val="15"/>
                <w:w w:val="115"/>
              </w:rPr>
              <w:t xml:space="preserve"> </w:t>
            </w:r>
            <w:r w:rsidRPr="006D4FBB">
              <w:rPr>
                <w:rFonts w:ascii="Times New Roman" w:eastAsia="Times New Roman" w:hAnsi="Times New Roman"/>
                <w:w w:val="115"/>
              </w:rPr>
              <w:t xml:space="preserve">В </w:t>
            </w:r>
            <w:r w:rsidRPr="006D4FBB">
              <w:rPr>
                <w:rFonts w:ascii="Times New Roman" w:eastAsia="Times New Roman" w:hAnsi="Times New Roman"/>
                <w:spacing w:val="13"/>
                <w:w w:val="115"/>
              </w:rPr>
              <w:t xml:space="preserve"> </w:t>
            </w:r>
            <w:r w:rsidRPr="006D4FBB">
              <w:rPr>
                <w:rFonts w:ascii="Times New Roman" w:eastAsia="Times New Roman" w:hAnsi="Times New Roman"/>
                <w:w w:val="115"/>
              </w:rPr>
              <w:t>Жигулин</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«О,</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Родина!</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В</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неярком</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блеске…»,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suppressAutoHyphens/>
              <w:snapToGrid w:val="0"/>
              <w:jc w:val="both"/>
              <w:rPr>
                <w:rFonts w:ascii="Times New Roman" w:eastAsia="Times New Roman" w:hAnsi="Times New Roman"/>
                <w:w w:val="115"/>
              </w:rPr>
            </w:pPr>
            <w:r w:rsidRPr="006D4FBB">
              <w:rPr>
                <w:rFonts w:ascii="Times New Roman" w:eastAsia="Times New Roman" w:hAnsi="Times New Roman"/>
                <w:w w:val="115"/>
              </w:rPr>
              <w:t xml:space="preserve">В </w:t>
            </w:r>
            <w:r w:rsidRPr="006D4FBB">
              <w:rPr>
                <w:rFonts w:ascii="Times New Roman" w:eastAsia="Times New Roman" w:hAnsi="Times New Roman"/>
                <w:spacing w:val="10"/>
                <w:w w:val="115"/>
              </w:rPr>
              <w:t xml:space="preserve"> </w:t>
            </w:r>
            <w:r w:rsidRPr="006D4FBB">
              <w:rPr>
                <w:rFonts w:ascii="Times New Roman" w:eastAsia="Times New Roman" w:hAnsi="Times New Roman"/>
                <w:w w:val="115"/>
              </w:rPr>
              <w:t xml:space="preserve">М </w:t>
            </w:r>
            <w:r w:rsidRPr="006D4FBB">
              <w:rPr>
                <w:rFonts w:ascii="Times New Roman" w:eastAsia="Times New Roman" w:hAnsi="Times New Roman"/>
                <w:spacing w:val="7"/>
                <w:w w:val="115"/>
              </w:rPr>
              <w:t xml:space="preserve"> </w:t>
            </w:r>
            <w:r w:rsidRPr="006D4FBB">
              <w:rPr>
                <w:rFonts w:ascii="Times New Roman" w:eastAsia="Times New Roman" w:hAnsi="Times New Roman"/>
                <w:w w:val="115"/>
              </w:rPr>
              <w:t>Песков</w:t>
            </w:r>
            <w:r w:rsidRPr="006D4FBB">
              <w:rPr>
                <w:rFonts w:ascii="Times New Roman" w:eastAsia="Times New Roman" w:hAnsi="Times New Roman"/>
                <w:spacing w:val="-6"/>
                <w:w w:val="115"/>
              </w:rPr>
              <w:t xml:space="preserve"> </w:t>
            </w:r>
            <w:r w:rsidRPr="006D4FBB">
              <w:rPr>
                <w:rFonts w:ascii="Times New Roman" w:eastAsia="Times New Roman" w:hAnsi="Times New Roman"/>
                <w:w w:val="115"/>
              </w:rPr>
              <w:t>«Отечество»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suppressAutoHyphens/>
              <w:snapToGrid w:val="0"/>
              <w:jc w:val="both"/>
              <w:rPr>
                <w:rFonts w:ascii="Times New Roman" w:eastAsia="Times New Roman" w:hAnsi="Times New Roman"/>
                <w:w w:val="115"/>
              </w:rPr>
            </w:pPr>
            <w:r w:rsidRPr="006D4FBB">
              <w:rPr>
                <w:rFonts w:ascii="Times New Roman" w:eastAsia="Times New Roman" w:hAnsi="Times New Roman"/>
                <w:w w:val="115"/>
              </w:rPr>
              <w:t xml:space="preserve">С </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 xml:space="preserve">Д  </w:t>
            </w:r>
            <w:r w:rsidRPr="006D4FBB">
              <w:rPr>
                <w:rFonts w:ascii="Times New Roman" w:eastAsia="Times New Roman" w:hAnsi="Times New Roman"/>
                <w:spacing w:val="6"/>
                <w:w w:val="115"/>
              </w:rPr>
              <w:t xml:space="preserve"> </w:t>
            </w:r>
            <w:r w:rsidRPr="006D4FBB">
              <w:rPr>
                <w:rFonts w:ascii="Times New Roman" w:eastAsia="Times New Roman" w:hAnsi="Times New Roman"/>
                <w:w w:val="115"/>
              </w:rPr>
              <w:t>Дрожжин</w:t>
            </w:r>
            <w:r w:rsidRPr="006D4FBB">
              <w:rPr>
                <w:rFonts w:ascii="Times New Roman" w:eastAsia="Times New Roman" w:hAnsi="Times New Roman"/>
                <w:spacing w:val="-7"/>
                <w:w w:val="115"/>
              </w:rPr>
              <w:t xml:space="preserve"> </w:t>
            </w:r>
            <w:r w:rsidRPr="006D4FBB">
              <w:rPr>
                <w:rFonts w:ascii="Times New Roman" w:eastAsia="Times New Roman" w:hAnsi="Times New Roman"/>
                <w:w w:val="115"/>
              </w:rPr>
              <w:t>«Родине»,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suppressAutoHyphens/>
              <w:snapToGrid w:val="0"/>
              <w:jc w:val="both"/>
              <w:rPr>
                <w:rFonts w:ascii="Times New Roman" w:eastAsia="Times New Roman" w:hAnsi="Times New Roman"/>
                <w:w w:val="115"/>
              </w:rPr>
            </w:pPr>
            <w:r w:rsidRPr="006D4FBB">
              <w:rPr>
                <w:rFonts w:ascii="Times New Roman" w:eastAsia="Times New Roman" w:hAnsi="Times New Roman"/>
                <w:w w:val="115"/>
              </w:rPr>
              <w:t xml:space="preserve">Р </w:t>
            </w:r>
            <w:r w:rsidRPr="006D4FBB">
              <w:rPr>
                <w:rFonts w:ascii="Times New Roman" w:eastAsia="Times New Roman" w:hAnsi="Times New Roman"/>
                <w:spacing w:val="19"/>
                <w:w w:val="115"/>
              </w:rPr>
              <w:t xml:space="preserve"> </w:t>
            </w:r>
            <w:r w:rsidRPr="006D4FBB">
              <w:rPr>
                <w:rFonts w:ascii="Times New Roman" w:eastAsia="Times New Roman" w:hAnsi="Times New Roman"/>
                <w:w w:val="115"/>
              </w:rPr>
              <w:t xml:space="preserve">Г </w:t>
            </w:r>
            <w:r w:rsidRPr="006D4FBB">
              <w:rPr>
                <w:rFonts w:ascii="Times New Roman" w:eastAsia="Times New Roman" w:hAnsi="Times New Roman"/>
                <w:spacing w:val="20"/>
                <w:w w:val="115"/>
              </w:rPr>
              <w:t xml:space="preserve"> </w:t>
            </w:r>
            <w:r w:rsidRPr="006D4FBB">
              <w:rPr>
                <w:rFonts w:ascii="Times New Roman" w:eastAsia="Times New Roman" w:hAnsi="Times New Roman"/>
                <w:w w:val="115"/>
              </w:rPr>
              <w:t>Гамзатов</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«О</w:t>
            </w:r>
            <w:r w:rsidRPr="006D4FBB">
              <w:rPr>
                <w:rFonts w:ascii="Times New Roman" w:eastAsia="Times New Roman" w:hAnsi="Times New Roman"/>
                <w:spacing w:val="-3"/>
                <w:w w:val="115"/>
              </w:rPr>
              <w:t xml:space="preserve"> </w:t>
            </w:r>
            <w:r w:rsidRPr="006D4FBB">
              <w:rPr>
                <w:rFonts w:ascii="Times New Roman" w:eastAsia="Times New Roman" w:hAnsi="Times New Roman"/>
                <w:w w:val="115"/>
              </w:rPr>
              <w:t>Родине,</w:t>
            </w:r>
            <w:r w:rsidRPr="006D4FBB">
              <w:rPr>
                <w:rFonts w:ascii="Times New Roman" w:eastAsia="Times New Roman" w:hAnsi="Times New Roman"/>
                <w:spacing w:val="-3"/>
                <w:w w:val="115"/>
              </w:rPr>
              <w:t xml:space="preserve"> </w:t>
            </w:r>
            <w:r w:rsidRPr="006D4FBB">
              <w:rPr>
                <w:rFonts w:ascii="Times New Roman" w:eastAsia="Times New Roman" w:hAnsi="Times New Roman"/>
                <w:w w:val="115"/>
              </w:rPr>
              <w:t>только</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о</w:t>
            </w:r>
            <w:r w:rsidRPr="006D4FBB">
              <w:rPr>
                <w:rFonts w:ascii="Times New Roman" w:eastAsia="Times New Roman" w:hAnsi="Times New Roman"/>
                <w:spacing w:val="-3"/>
                <w:w w:val="115"/>
              </w:rPr>
              <w:t xml:space="preserve"> </w:t>
            </w:r>
            <w:r w:rsidRPr="006D4FBB">
              <w:rPr>
                <w:rFonts w:ascii="Times New Roman" w:eastAsia="Times New Roman" w:hAnsi="Times New Roman"/>
                <w:w w:val="115"/>
              </w:rPr>
              <w:t>Родине»,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suppressAutoHyphens/>
              <w:snapToGrid w:val="0"/>
              <w:jc w:val="both"/>
              <w:rPr>
                <w:rFonts w:ascii="Times New Roman" w:eastAsia="Times New Roman" w:hAnsi="Times New Roman"/>
                <w:w w:val="115"/>
              </w:rPr>
            </w:pPr>
            <w:r w:rsidRPr="006D4FBB">
              <w:rPr>
                <w:rFonts w:ascii="Times New Roman" w:eastAsia="Times New Roman" w:hAnsi="Times New Roman"/>
                <w:w w:val="115"/>
              </w:rPr>
              <w:t xml:space="preserve">Р </w:t>
            </w:r>
            <w:r w:rsidRPr="006D4FBB">
              <w:rPr>
                <w:rFonts w:ascii="Times New Roman" w:eastAsia="Times New Roman" w:hAnsi="Times New Roman"/>
                <w:spacing w:val="19"/>
                <w:w w:val="115"/>
              </w:rPr>
              <w:t xml:space="preserve"> </w:t>
            </w:r>
            <w:r w:rsidRPr="006D4FBB">
              <w:rPr>
                <w:rFonts w:ascii="Times New Roman" w:eastAsia="Times New Roman" w:hAnsi="Times New Roman"/>
                <w:w w:val="115"/>
              </w:rPr>
              <w:t xml:space="preserve">Г </w:t>
            </w:r>
            <w:r w:rsidRPr="006D4FBB">
              <w:rPr>
                <w:rFonts w:ascii="Times New Roman" w:eastAsia="Times New Roman" w:hAnsi="Times New Roman"/>
                <w:spacing w:val="20"/>
                <w:w w:val="115"/>
              </w:rPr>
              <w:t xml:space="preserve"> </w:t>
            </w:r>
            <w:r w:rsidRPr="006D4FBB">
              <w:rPr>
                <w:rFonts w:ascii="Times New Roman" w:eastAsia="Times New Roman" w:hAnsi="Times New Roman"/>
                <w:w w:val="115"/>
              </w:rPr>
              <w:t>Гамзатов «Журавли»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rPr>
          <w:trHeight w:val="359"/>
        </w:trPr>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jc w:val="both"/>
              <w:rPr>
                <w:rFonts w:ascii="Times New Roman" w:eastAsia="Times New Roman" w:hAnsi="Times New Roman"/>
              </w:rPr>
            </w:pPr>
            <w:r w:rsidRPr="006D4FBB">
              <w:rPr>
                <w:rFonts w:ascii="Times New Roman" w:eastAsia="Times New Roman" w:hAnsi="Times New Roman"/>
                <w:w w:val="115"/>
              </w:rPr>
              <w:t>Чтение</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произведений</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о</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героях</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 xml:space="preserve">России </w:t>
            </w:r>
            <w:r w:rsidRPr="006D4FBB">
              <w:rPr>
                <w:rFonts w:ascii="Times New Roman" w:eastAsia="Times New Roman" w:hAnsi="Times New Roman"/>
                <w:spacing w:val="14"/>
                <w:w w:val="115"/>
              </w:rPr>
              <w:t xml:space="preserve"> </w:t>
            </w:r>
            <w:r w:rsidRPr="006D4FBB">
              <w:rPr>
                <w:rFonts w:ascii="Times New Roman" w:eastAsia="Times New Roman" w:hAnsi="Times New Roman"/>
                <w:w w:val="115"/>
              </w:rPr>
              <w:t xml:space="preserve">С </w:t>
            </w:r>
            <w:r w:rsidRPr="006D4FBB">
              <w:rPr>
                <w:rFonts w:ascii="Times New Roman" w:eastAsia="Times New Roman" w:hAnsi="Times New Roman"/>
                <w:spacing w:val="17"/>
                <w:w w:val="115"/>
              </w:rPr>
              <w:t xml:space="preserve"> </w:t>
            </w:r>
            <w:r w:rsidRPr="006D4FBB">
              <w:rPr>
                <w:rFonts w:ascii="Times New Roman" w:eastAsia="Times New Roman" w:hAnsi="Times New Roman"/>
                <w:w w:val="115"/>
              </w:rPr>
              <w:t xml:space="preserve">Т </w:t>
            </w:r>
            <w:r w:rsidRPr="006D4FBB">
              <w:rPr>
                <w:rFonts w:ascii="Times New Roman" w:eastAsia="Times New Roman" w:hAnsi="Times New Roman"/>
                <w:spacing w:val="15"/>
                <w:w w:val="115"/>
              </w:rPr>
              <w:t xml:space="preserve"> </w:t>
            </w:r>
            <w:r w:rsidRPr="006D4FBB">
              <w:rPr>
                <w:rFonts w:ascii="Times New Roman" w:eastAsia="Times New Roman" w:hAnsi="Times New Roman"/>
                <w:w w:val="115"/>
              </w:rPr>
              <w:t>Романовский</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«Ледовое</w:t>
            </w:r>
            <w:r w:rsidRPr="006D4FBB">
              <w:rPr>
                <w:rFonts w:ascii="Times New Roman" w:eastAsia="Times New Roman" w:hAnsi="Times New Roman"/>
                <w:spacing w:val="-4"/>
                <w:w w:val="115"/>
              </w:rPr>
              <w:t xml:space="preserve"> </w:t>
            </w:r>
            <w:r w:rsidRPr="006D4FBB">
              <w:rPr>
                <w:rFonts w:ascii="Times New Roman" w:eastAsia="Times New Roman" w:hAnsi="Times New Roman"/>
                <w:w w:val="115"/>
              </w:rPr>
              <w:t>побоище»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9</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autoSpaceDE w:val="0"/>
              <w:autoSpaceDN w:val="0"/>
              <w:jc w:val="both"/>
              <w:rPr>
                <w:rFonts w:ascii="Times New Roman" w:eastAsia="Times New Roman" w:hAnsi="Times New Roman"/>
              </w:rPr>
            </w:pPr>
            <w:r w:rsidRPr="00CB0884">
              <w:rPr>
                <w:rFonts w:ascii="Times New Roman" w:eastAsia="Times New Roman" w:hAnsi="Times New Roman"/>
                <w:w w:val="115"/>
              </w:rPr>
              <w:t xml:space="preserve">Н </w:t>
            </w:r>
            <w:r w:rsidRPr="00CB0884">
              <w:rPr>
                <w:rFonts w:ascii="Times New Roman" w:eastAsia="Times New Roman" w:hAnsi="Times New Roman"/>
                <w:spacing w:val="18"/>
                <w:w w:val="115"/>
              </w:rPr>
              <w:t xml:space="preserve"> </w:t>
            </w:r>
            <w:r w:rsidRPr="00CB0884">
              <w:rPr>
                <w:rFonts w:ascii="Times New Roman" w:eastAsia="Times New Roman" w:hAnsi="Times New Roman"/>
                <w:w w:val="115"/>
              </w:rPr>
              <w:t xml:space="preserve">П </w:t>
            </w:r>
            <w:r w:rsidRPr="00CB0884">
              <w:rPr>
                <w:rFonts w:ascii="Times New Roman" w:eastAsia="Times New Roman" w:hAnsi="Times New Roman"/>
                <w:spacing w:val="18"/>
                <w:w w:val="115"/>
              </w:rPr>
              <w:t xml:space="preserve"> </w:t>
            </w:r>
            <w:r w:rsidRPr="00CB0884">
              <w:rPr>
                <w:rFonts w:ascii="Times New Roman" w:eastAsia="Times New Roman" w:hAnsi="Times New Roman"/>
                <w:w w:val="115"/>
              </w:rPr>
              <w:t>Кончаловская</w:t>
            </w:r>
            <w:r w:rsidRPr="00CB0884">
              <w:rPr>
                <w:rFonts w:ascii="Times New Roman" w:eastAsia="Times New Roman" w:hAnsi="Times New Roman"/>
                <w:spacing w:val="-4"/>
                <w:w w:val="115"/>
              </w:rPr>
              <w:t xml:space="preserve"> </w:t>
            </w:r>
            <w:r w:rsidRPr="00CB0884">
              <w:rPr>
                <w:rFonts w:ascii="Times New Roman" w:eastAsia="Times New Roman" w:hAnsi="Times New Roman"/>
                <w:w w:val="115"/>
              </w:rPr>
              <w:t>«Слово</w:t>
            </w:r>
            <w:r>
              <w:rPr>
                <w:rFonts w:ascii="Times New Roman" w:eastAsia="Times New Roman" w:hAnsi="Times New Roman"/>
              </w:rPr>
              <w:t xml:space="preserve"> </w:t>
            </w:r>
            <w:r w:rsidRPr="006D4FBB">
              <w:rPr>
                <w:rFonts w:ascii="Times New Roman" w:eastAsia="Times New Roman" w:hAnsi="Times New Roman"/>
                <w:w w:val="115"/>
              </w:rPr>
              <w:t>о побоище</w:t>
            </w:r>
            <w:r w:rsidRPr="006D4FBB">
              <w:rPr>
                <w:rFonts w:ascii="Times New Roman" w:eastAsia="Times New Roman" w:hAnsi="Times New Roman"/>
                <w:spacing w:val="1"/>
                <w:w w:val="115"/>
              </w:rPr>
              <w:t xml:space="preserve"> </w:t>
            </w:r>
            <w:r w:rsidRPr="006D4FBB">
              <w:rPr>
                <w:rFonts w:ascii="Times New Roman" w:eastAsia="Times New Roman" w:hAnsi="Times New Roman"/>
                <w:w w:val="115"/>
              </w:rPr>
              <w:t>Ледовом»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И</w:t>
            </w:r>
            <w:r w:rsidRPr="00CB0884">
              <w:rPr>
                <w:rFonts w:ascii="Times New Roman" w:eastAsia="Times New Roman" w:hAnsi="Times New Roman"/>
                <w:w w:val="115"/>
              </w:rPr>
              <w:t>сторическая</w:t>
            </w:r>
            <w:r w:rsidRPr="00CB0884">
              <w:rPr>
                <w:rFonts w:ascii="Times New Roman" w:eastAsia="Times New Roman" w:hAnsi="Times New Roman"/>
                <w:spacing w:val="1"/>
                <w:w w:val="115"/>
              </w:rPr>
              <w:t xml:space="preserve"> </w:t>
            </w:r>
            <w:r w:rsidRPr="00CB0884">
              <w:rPr>
                <w:rFonts w:ascii="Times New Roman" w:eastAsia="Times New Roman" w:hAnsi="Times New Roman"/>
                <w:w w:val="115"/>
              </w:rPr>
              <w:t>песня «Кузьма</w:t>
            </w:r>
            <w:r w:rsidRPr="00CB0884">
              <w:rPr>
                <w:rFonts w:ascii="Times New Roman" w:eastAsia="Times New Roman" w:hAnsi="Times New Roman"/>
                <w:spacing w:val="1"/>
                <w:w w:val="115"/>
              </w:rPr>
              <w:t xml:space="preserve"> </w:t>
            </w:r>
            <w:r w:rsidRPr="00CB0884">
              <w:rPr>
                <w:rFonts w:ascii="Times New Roman" w:eastAsia="Times New Roman" w:hAnsi="Times New Roman"/>
                <w:w w:val="115"/>
              </w:rPr>
              <w:t>Минин</w:t>
            </w:r>
            <w:r>
              <w:rPr>
                <w:rFonts w:ascii="Times New Roman" w:eastAsia="Times New Roman" w:hAnsi="Times New Roman"/>
              </w:rPr>
              <w:t xml:space="preserve"> </w:t>
            </w:r>
            <w:r w:rsidRPr="006D4FBB">
              <w:rPr>
                <w:rFonts w:ascii="Times New Roman" w:eastAsia="Times New Roman" w:hAnsi="Times New Roman"/>
                <w:w w:val="115"/>
              </w:rPr>
              <w:t>и Дмитрий Пожарский</w:t>
            </w:r>
            <w:r w:rsidRPr="006D4FBB">
              <w:rPr>
                <w:rFonts w:ascii="Times New Roman" w:eastAsia="Times New Roman" w:hAnsi="Times New Roman"/>
                <w:spacing w:val="1"/>
                <w:w w:val="115"/>
              </w:rPr>
              <w:t xml:space="preserve"> </w:t>
            </w:r>
            <w:r w:rsidRPr="006D4FBB">
              <w:rPr>
                <w:rFonts w:ascii="Times New Roman" w:eastAsia="Times New Roman" w:hAnsi="Times New Roman"/>
                <w:w w:val="115"/>
              </w:rPr>
              <w:t>во главе</w:t>
            </w:r>
            <w:r w:rsidRPr="006D4FBB">
              <w:rPr>
                <w:rFonts w:ascii="Times New Roman" w:eastAsia="Times New Roman" w:hAnsi="Times New Roman"/>
                <w:spacing w:val="1"/>
                <w:w w:val="115"/>
              </w:rPr>
              <w:t xml:space="preserve"> </w:t>
            </w:r>
            <w:r w:rsidRPr="006D4FBB">
              <w:rPr>
                <w:rFonts w:ascii="Times New Roman" w:eastAsia="Times New Roman" w:hAnsi="Times New Roman"/>
                <w:w w:val="115"/>
              </w:rPr>
              <w:t>ополчения»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autoSpaceDE w:val="0"/>
              <w:autoSpaceDN w:val="0"/>
              <w:jc w:val="both"/>
              <w:rPr>
                <w:rFonts w:ascii="Times New Roman" w:eastAsia="Times New Roman" w:hAnsi="Times New Roman"/>
              </w:rPr>
            </w:pPr>
            <w:r w:rsidRPr="00CB0884">
              <w:rPr>
                <w:rFonts w:ascii="Times New Roman" w:eastAsia="Times New Roman" w:hAnsi="Times New Roman"/>
                <w:w w:val="115"/>
              </w:rPr>
              <w:t xml:space="preserve">Ф </w:t>
            </w:r>
            <w:r w:rsidRPr="00CB0884">
              <w:rPr>
                <w:rFonts w:ascii="Times New Roman" w:eastAsia="Times New Roman" w:hAnsi="Times New Roman"/>
                <w:spacing w:val="29"/>
                <w:w w:val="115"/>
              </w:rPr>
              <w:t xml:space="preserve"> </w:t>
            </w:r>
            <w:r w:rsidRPr="00CB0884">
              <w:rPr>
                <w:rFonts w:ascii="Times New Roman" w:eastAsia="Times New Roman" w:hAnsi="Times New Roman"/>
                <w:w w:val="115"/>
              </w:rPr>
              <w:t xml:space="preserve">Н  </w:t>
            </w:r>
            <w:r w:rsidRPr="00CB0884">
              <w:rPr>
                <w:rFonts w:ascii="Times New Roman" w:eastAsia="Times New Roman" w:hAnsi="Times New Roman"/>
                <w:spacing w:val="32"/>
                <w:w w:val="115"/>
              </w:rPr>
              <w:t xml:space="preserve"> </w:t>
            </w:r>
            <w:r w:rsidRPr="00CB0884">
              <w:rPr>
                <w:rFonts w:ascii="Times New Roman" w:eastAsia="Times New Roman" w:hAnsi="Times New Roman"/>
                <w:w w:val="115"/>
              </w:rPr>
              <w:t>Глинка</w:t>
            </w:r>
            <w:r>
              <w:rPr>
                <w:rFonts w:ascii="Times New Roman" w:eastAsia="Times New Roman" w:hAnsi="Times New Roman"/>
              </w:rPr>
              <w:t xml:space="preserve"> </w:t>
            </w:r>
            <w:r w:rsidRPr="006D4FBB">
              <w:rPr>
                <w:rFonts w:ascii="Times New Roman" w:eastAsia="Times New Roman" w:hAnsi="Times New Roman"/>
                <w:w w:val="115"/>
              </w:rPr>
              <w:t>«Солдатская</w:t>
            </w:r>
            <w:r w:rsidRPr="006D4FBB">
              <w:rPr>
                <w:rFonts w:ascii="Times New Roman" w:eastAsia="Times New Roman" w:hAnsi="Times New Roman"/>
                <w:spacing w:val="5"/>
                <w:w w:val="115"/>
              </w:rPr>
              <w:t xml:space="preserve"> </w:t>
            </w:r>
            <w:r w:rsidRPr="006D4FBB">
              <w:rPr>
                <w:rFonts w:ascii="Times New Roman" w:eastAsia="Times New Roman" w:hAnsi="Times New Roman"/>
                <w:w w:val="115"/>
              </w:rPr>
              <w:t>песня»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autoSpaceDE w:val="0"/>
              <w:autoSpaceDN w:val="0"/>
              <w:jc w:val="both"/>
              <w:rPr>
                <w:rFonts w:ascii="Times New Roman" w:eastAsia="Times New Roman" w:hAnsi="Times New Roman"/>
              </w:rPr>
            </w:pPr>
            <w:r w:rsidRPr="006D4FBB">
              <w:rPr>
                <w:rFonts w:ascii="Times New Roman" w:eastAsia="Times New Roman" w:hAnsi="Times New Roman"/>
                <w:spacing w:val="-2"/>
                <w:w w:val="115"/>
              </w:rPr>
              <w:t>Слушание</w:t>
            </w:r>
            <w:r w:rsidRPr="006D4FBB">
              <w:rPr>
                <w:rFonts w:ascii="Times New Roman" w:eastAsia="Times New Roman" w:hAnsi="Times New Roman"/>
                <w:spacing w:val="-13"/>
                <w:w w:val="115"/>
              </w:rPr>
              <w:t xml:space="preserve"> </w:t>
            </w:r>
            <w:r w:rsidRPr="006D4FBB">
              <w:rPr>
                <w:rFonts w:ascii="Times New Roman" w:eastAsia="Times New Roman" w:hAnsi="Times New Roman"/>
                <w:spacing w:val="-2"/>
                <w:w w:val="115"/>
              </w:rPr>
              <w:t>произведений</w:t>
            </w:r>
            <w:r w:rsidRPr="006D4FBB">
              <w:rPr>
                <w:rFonts w:ascii="Times New Roman" w:eastAsia="Times New Roman" w:hAnsi="Times New Roman"/>
                <w:spacing w:val="-12"/>
                <w:w w:val="115"/>
              </w:rPr>
              <w:t xml:space="preserve"> </w:t>
            </w:r>
            <w:r w:rsidRPr="006D4FBB">
              <w:rPr>
                <w:rFonts w:ascii="Times New Roman" w:eastAsia="Times New Roman" w:hAnsi="Times New Roman"/>
                <w:spacing w:val="-2"/>
                <w:w w:val="115"/>
              </w:rPr>
              <w:t>о</w:t>
            </w:r>
            <w:r w:rsidRPr="006D4FBB">
              <w:rPr>
                <w:rFonts w:ascii="Times New Roman" w:eastAsia="Times New Roman" w:hAnsi="Times New Roman"/>
                <w:spacing w:val="-12"/>
                <w:w w:val="115"/>
              </w:rPr>
              <w:t xml:space="preserve"> </w:t>
            </w:r>
            <w:r w:rsidRPr="006D4FBB">
              <w:rPr>
                <w:rFonts w:ascii="Times New Roman" w:eastAsia="Times New Roman" w:hAnsi="Times New Roman"/>
                <w:spacing w:val="-2"/>
                <w:w w:val="115"/>
              </w:rPr>
              <w:t>народном</w:t>
            </w:r>
            <w:r w:rsidRPr="006D4FBB">
              <w:rPr>
                <w:rFonts w:ascii="Times New Roman" w:eastAsia="Times New Roman" w:hAnsi="Times New Roman"/>
                <w:spacing w:val="-12"/>
                <w:w w:val="115"/>
              </w:rPr>
              <w:t xml:space="preserve"> </w:t>
            </w:r>
            <w:r w:rsidRPr="006D4FBB">
              <w:rPr>
                <w:rFonts w:ascii="Times New Roman" w:eastAsia="Times New Roman" w:hAnsi="Times New Roman"/>
                <w:spacing w:val="-1"/>
                <w:w w:val="115"/>
              </w:rPr>
              <w:t>подвиге</w:t>
            </w:r>
            <w:r w:rsidRPr="006D4FBB">
              <w:rPr>
                <w:rFonts w:ascii="Times New Roman" w:eastAsia="Times New Roman" w:hAnsi="Times New Roman"/>
                <w:spacing w:val="-12"/>
                <w:w w:val="115"/>
              </w:rPr>
              <w:t xml:space="preserve"> </w:t>
            </w:r>
            <w:r w:rsidRPr="006D4FBB">
              <w:rPr>
                <w:rFonts w:ascii="Times New Roman" w:eastAsia="Times New Roman" w:hAnsi="Times New Roman"/>
                <w:spacing w:val="-1"/>
                <w:w w:val="115"/>
              </w:rPr>
              <w:t>в</w:t>
            </w:r>
            <w:r w:rsidRPr="006D4FBB">
              <w:rPr>
                <w:rFonts w:ascii="Times New Roman" w:eastAsia="Times New Roman" w:hAnsi="Times New Roman"/>
                <w:spacing w:val="-13"/>
                <w:w w:val="115"/>
              </w:rPr>
              <w:t xml:space="preserve"> </w:t>
            </w:r>
            <w:r w:rsidRPr="006D4FBB">
              <w:rPr>
                <w:rFonts w:ascii="Times New Roman" w:eastAsia="Times New Roman" w:hAnsi="Times New Roman"/>
                <w:spacing w:val="-1"/>
                <w:w w:val="115"/>
              </w:rPr>
              <w:t>Великой</w:t>
            </w:r>
            <w:r w:rsidRPr="006D4FBB">
              <w:rPr>
                <w:rFonts w:ascii="Times New Roman" w:eastAsia="Times New Roman" w:hAnsi="Times New Roman"/>
                <w:spacing w:val="-12"/>
                <w:w w:val="115"/>
              </w:rPr>
              <w:t xml:space="preserve"> </w:t>
            </w:r>
            <w:r>
              <w:rPr>
                <w:rFonts w:ascii="Times New Roman" w:eastAsia="Times New Roman" w:hAnsi="Times New Roman"/>
                <w:spacing w:val="-1"/>
                <w:w w:val="115"/>
              </w:rPr>
              <w:t>Отечест</w:t>
            </w:r>
            <w:r w:rsidRPr="006D4FBB">
              <w:rPr>
                <w:rFonts w:ascii="Times New Roman" w:eastAsia="Times New Roman" w:hAnsi="Times New Roman"/>
                <w:w w:val="115"/>
              </w:rPr>
              <w:t>венной</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войне:</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 xml:space="preserve">Р </w:t>
            </w:r>
            <w:r w:rsidRPr="006D4FBB">
              <w:rPr>
                <w:rFonts w:ascii="Times New Roman" w:eastAsia="Times New Roman" w:hAnsi="Times New Roman"/>
                <w:spacing w:val="6"/>
                <w:w w:val="115"/>
              </w:rPr>
              <w:t xml:space="preserve"> </w:t>
            </w:r>
            <w:r w:rsidRPr="006D4FBB">
              <w:rPr>
                <w:rFonts w:ascii="Times New Roman" w:eastAsia="Times New Roman" w:hAnsi="Times New Roman"/>
                <w:w w:val="115"/>
              </w:rPr>
              <w:t xml:space="preserve">И </w:t>
            </w:r>
            <w:r w:rsidRPr="006D4FBB">
              <w:rPr>
                <w:rFonts w:ascii="Times New Roman" w:eastAsia="Times New Roman" w:hAnsi="Times New Roman"/>
                <w:spacing w:val="3"/>
                <w:w w:val="115"/>
              </w:rPr>
              <w:t xml:space="preserve"> </w:t>
            </w:r>
            <w:r w:rsidRPr="006D4FBB">
              <w:rPr>
                <w:rFonts w:ascii="Times New Roman" w:eastAsia="Times New Roman" w:hAnsi="Times New Roman"/>
                <w:w w:val="115"/>
              </w:rPr>
              <w:t>Рождественский</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«Если</w:t>
            </w:r>
            <w:r w:rsidRPr="006D4FBB">
              <w:rPr>
                <w:rFonts w:ascii="Times New Roman" w:eastAsia="Times New Roman" w:hAnsi="Times New Roman"/>
                <w:spacing w:val="-10"/>
                <w:w w:val="115"/>
              </w:rPr>
              <w:t xml:space="preserve"> </w:t>
            </w:r>
            <w:r w:rsidRPr="006D4FBB">
              <w:rPr>
                <w:rFonts w:ascii="Times New Roman" w:eastAsia="Times New Roman" w:hAnsi="Times New Roman"/>
                <w:w w:val="115"/>
              </w:rPr>
              <w:t>б</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камни</w:t>
            </w:r>
            <w:r w:rsidRPr="006D4FBB">
              <w:rPr>
                <w:rFonts w:ascii="Times New Roman" w:eastAsia="Times New Roman" w:hAnsi="Times New Roman"/>
                <w:spacing w:val="-11"/>
                <w:w w:val="115"/>
              </w:rPr>
              <w:t xml:space="preserve"> </w:t>
            </w:r>
            <w:r w:rsidRPr="006D4FBB">
              <w:rPr>
                <w:rFonts w:ascii="Times New Roman" w:eastAsia="Times New Roman" w:hAnsi="Times New Roman"/>
                <w:w w:val="115"/>
              </w:rPr>
              <w:t>могли</w:t>
            </w:r>
            <w:r>
              <w:rPr>
                <w:rFonts w:ascii="Times New Roman" w:eastAsia="Times New Roman" w:hAnsi="Times New Roman"/>
              </w:rPr>
              <w:t xml:space="preserve"> </w:t>
            </w:r>
            <w:r w:rsidRPr="006D4FBB">
              <w:rPr>
                <w:rFonts w:ascii="Times New Roman" w:eastAsia="Times New Roman" w:hAnsi="Times New Roman"/>
                <w:w w:val="115"/>
              </w:rPr>
              <w:t>говорить…»,</w:t>
            </w:r>
            <w:r w:rsidRPr="006D4FBB">
              <w:rPr>
                <w:rFonts w:ascii="Times New Roman" w:eastAsia="Times New Roman" w:hAnsi="Times New Roman"/>
                <w:spacing w:val="-12"/>
                <w:w w:val="115"/>
              </w:rPr>
              <w:t xml:space="preserve"> </w:t>
            </w:r>
            <w:r w:rsidRPr="006D4FBB">
              <w:rPr>
                <w:rFonts w:ascii="Times New Roman" w:eastAsia="Times New Roman" w:hAnsi="Times New Roman"/>
                <w:w w:val="115"/>
              </w:rPr>
              <w:t>«Реквием»,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6D4FBB" w:rsidRDefault="00A90BA0" w:rsidP="00BF0C92">
            <w:pPr>
              <w:autoSpaceDE w:val="0"/>
              <w:autoSpaceDN w:val="0"/>
              <w:ind w:left="108"/>
              <w:jc w:val="center"/>
              <w:rPr>
                <w:rFonts w:ascii="Times New Roman" w:eastAsia="Times New Roman" w:hAnsi="Times New Roman"/>
                <w:b/>
              </w:rPr>
            </w:pPr>
            <w:r w:rsidRPr="006D4FBB">
              <w:rPr>
                <w:rFonts w:ascii="Times New Roman" w:eastAsia="Times New Roman" w:hAnsi="Times New Roman"/>
                <w:b/>
                <w:w w:val="120"/>
              </w:rPr>
              <w:t>Фольклор</w:t>
            </w:r>
            <w:r w:rsidRPr="006D4FBB">
              <w:rPr>
                <w:rFonts w:ascii="Times New Roman" w:eastAsia="Times New Roman" w:hAnsi="Times New Roman"/>
                <w:b/>
              </w:rPr>
              <w:t xml:space="preserve"> </w:t>
            </w:r>
            <w:r w:rsidRPr="006D4FBB">
              <w:rPr>
                <w:rFonts w:ascii="Times New Roman" w:eastAsia="Times New Roman" w:hAnsi="Times New Roman"/>
                <w:b/>
                <w:w w:val="115"/>
              </w:rPr>
              <w:t>(устное</w:t>
            </w:r>
            <w:r w:rsidRPr="006D4FBB">
              <w:rPr>
                <w:rFonts w:ascii="Times New Roman" w:eastAsia="Times New Roman" w:hAnsi="Times New Roman"/>
                <w:b/>
              </w:rPr>
              <w:t xml:space="preserve"> </w:t>
            </w:r>
            <w:r w:rsidRPr="006D4FBB">
              <w:rPr>
                <w:rFonts w:ascii="Times New Roman" w:eastAsia="Times New Roman" w:hAnsi="Times New Roman"/>
                <w:b/>
                <w:w w:val="115"/>
              </w:rPr>
              <w:t>народное</w:t>
            </w:r>
            <w:r w:rsidRPr="006D4FBB">
              <w:rPr>
                <w:rFonts w:ascii="Times New Roman" w:eastAsia="Times New Roman" w:hAnsi="Times New Roman"/>
                <w:b/>
              </w:rPr>
              <w:t xml:space="preserve"> </w:t>
            </w:r>
            <w:r w:rsidRPr="006D4FBB">
              <w:rPr>
                <w:rFonts w:ascii="Times New Roman" w:eastAsia="Times New Roman" w:hAnsi="Times New Roman"/>
                <w:b/>
                <w:w w:val="115"/>
              </w:rPr>
              <w:t>творчество)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B22F9" w:rsidRDefault="00A90BA0" w:rsidP="00BF0C92">
            <w:pPr>
              <w:autoSpaceDE w:val="0"/>
              <w:autoSpaceDN w:val="0"/>
              <w:jc w:val="both"/>
              <w:rPr>
                <w:rFonts w:ascii="Times New Roman" w:eastAsia="Times New Roman" w:hAnsi="Times New Roman"/>
              </w:rPr>
            </w:pPr>
            <w:r w:rsidRPr="005B22F9">
              <w:rPr>
                <w:rFonts w:ascii="Times New Roman" w:eastAsia="Times New Roman" w:hAnsi="Times New Roman"/>
                <w:w w:val="120"/>
              </w:rPr>
              <w:t>Представление</w:t>
            </w:r>
            <w:r>
              <w:rPr>
                <w:rFonts w:ascii="Times New Roman" w:eastAsia="Times New Roman" w:hAnsi="Times New Roman"/>
              </w:rPr>
              <w:t xml:space="preserve"> </w:t>
            </w:r>
            <w:r w:rsidRPr="005B22F9">
              <w:rPr>
                <w:rFonts w:ascii="Times New Roman" w:eastAsia="Times New Roman" w:hAnsi="Times New Roman"/>
                <w:w w:val="115"/>
              </w:rPr>
              <w:t>о</w:t>
            </w:r>
            <w:r w:rsidRPr="005B22F9">
              <w:rPr>
                <w:rFonts w:ascii="Times New Roman" w:eastAsia="Times New Roman" w:hAnsi="Times New Roman"/>
                <w:spacing w:val="-11"/>
                <w:w w:val="115"/>
              </w:rPr>
              <w:t xml:space="preserve"> </w:t>
            </w:r>
            <w:r w:rsidRPr="005B22F9">
              <w:rPr>
                <w:rFonts w:ascii="Times New Roman" w:eastAsia="Times New Roman" w:hAnsi="Times New Roman"/>
                <w:w w:val="115"/>
              </w:rPr>
              <w:t>многообразии</w:t>
            </w:r>
            <w:r w:rsidRPr="005B22F9">
              <w:rPr>
                <w:rFonts w:ascii="Times New Roman" w:eastAsia="Times New Roman" w:hAnsi="Times New Roman"/>
                <w:spacing w:val="-10"/>
                <w:w w:val="115"/>
              </w:rPr>
              <w:t xml:space="preserve"> </w:t>
            </w:r>
            <w:r w:rsidRPr="005B22F9">
              <w:rPr>
                <w:rFonts w:ascii="Times New Roman" w:eastAsia="Times New Roman" w:hAnsi="Times New Roman"/>
                <w:w w:val="115"/>
              </w:rPr>
              <w:t>видов</w:t>
            </w:r>
            <w:r>
              <w:rPr>
                <w:rFonts w:ascii="Times New Roman" w:eastAsia="Times New Roman" w:hAnsi="Times New Roman"/>
              </w:rPr>
              <w:t xml:space="preserve"> </w:t>
            </w:r>
            <w:r w:rsidRPr="005B22F9">
              <w:rPr>
                <w:rFonts w:ascii="Times New Roman" w:eastAsia="Times New Roman" w:hAnsi="Times New Roman"/>
                <w:w w:val="115"/>
              </w:rPr>
              <w:t>фольклора:</w:t>
            </w:r>
            <w:r w:rsidRPr="005B22F9">
              <w:rPr>
                <w:rFonts w:ascii="Times New Roman" w:eastAsia="Times New Roman" w:hAnsi="Times New Roman"/>
                <w:spacing w:val="-1"/>
                <w:w w:val="115"/>
              </w:rPr>
              <w:t xml:space="preserve"> </w:t>
            </w:r>
            <w:r>
              <w:rPr>
                <w:rFonts w:ascii="Times New Roman" w:eastAsia="Times New Roman" w:hAnsi="Times New Roman"/>
                <w:w w:val="115"/>
              </w:rPr>
              <w:t>словес</w:t>
            </w:r>
            <w:r w:rsidRPr="005B22F9">
              <w:rPr>
                <w:rFonts w:ascii="Times New Roman" w:eastAsia="Times New Roman" w:hAnsi="Times New Roman"/>
                <w:w w:val="120"/>
              </w:rPr>
              <w:t>ный,</w:t>
            </w:r>
            <w:r w:rsidRPr="005B22F9">
              <w:rPr>
                <w:rFonts w:ascii="Times New Roman" w:eastAsia="Times New Roman" w:hAnsi="Times New Roman"/>
                <w:spacing w:val="-1"/>
                <w:w w:val="120"/>
              </w:rPr>
              <w:t xml:space="preserve"> </w:t>
            </w:r>
            <w:r w:rsidRPr="005B22F9">
              <w:rPr>
                <w:rFonts w:ascii="Times New Roman" w:eastAsia="Times New Roman" w:hAnsi="Times New Roman"/>
                <w:w w:val="120"/>
              </w:rPr>
              <w:t>музыкальный,</w:t>
            </w:r>
            <w:r>
              <w:rPr>
                <w:rFonts w:ascii="Times New Roman" w:eastAsia="Times New Roman" w:hAnsi="Times New Roman"/>
              </w:rPr>
              <w:t xml:space="preserve"> </w:t>
            </w:r>
            <w:r w:rsidRPr="005B22F9">
              <w:rPr>
                <w:rFonts w:ascii="Times New Roman" w:eastAsia="Times New Roman" w:hAnsi="Times New Roman"/>
                <w:w w:val="115"/>
              </w:rPr>
              <w:t>обрядовый</w:t>
            </w:r>
            <w:r>
              <w:rPr>
                <w:rFonts w:ascii="Times New Roman" w:eastAsia="Times New Roman" w:hAnsi="Times New Roman"/>
                <w:spacing w:val="2"/>
                <w:w w:val="115"/>
              </w:rPr>
              <w:t xml:space="preserve"> </w:t>
            </w:r>
            <w:r>
              <w:rPr>
                <w:rFonts w:ascii="Times New Roman" w:eastAsia="Times New Roman" w:hAnsi="Times New Roman"/>
                <w:w w:val="115"/>
              </w:rPr>
              <w:t>(календар</w:t>
            </w:r>
            <w:r w:rsidRPr="005B22F9">
              <w:rPr>
                <w:rFonts w:ascii="Times New Roman" w:eastAsia="Times New Roman" w:hAnsi="Times New Roman"/>
                <w:w w:val="115"/>
              </w:rPr>
              <w:t>ный)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B22F9" w:rsidRDefault="00A90BA0" w:rsidP="00BF0C92">
            <w:pPr>
              <w:autoSpaceDE w:val="0"/>
              <w:autoSpaceDN w:val="0"/>
              <w:jc w:val="both"/>
              <w:rPr>
                <w:rFonts w:ascii="Times New Roman" w:eastAsia="Times New Roman" w:hAnsi="Times New Roman"/>
              </w:rPr>
            </w:pPr>
            <w:r w:rsidRPr="005B22F9">
              <w:rPr>
                <w:rFonts w:ascii="Times New Roman" w:eastAsia="Times New Roman" w:hAnsi="Times New Roman"/>
                <w:w w:val="110"/>
              </w:rPr>
              <w:t>Обобщение</w:t>
            </w:r>
            <w:r w:rsidRPr="005B22F9">
              <w:rPr>
                <w:rFonts w:ascii="Times New Roman" w:eastAsia="Times New Roman" w:hAnsi="Times New Roman"/>
                <w:spacing w:val="13"/>
                <w:w w:val="110"/>
              </w:rPr>
              <w:t xml:space="preserve"> </w:t>
            </w:r>
            <w:r>
              <w:rPr>
                <w:rFonts w:ascii="Times New Roman" w:eastAsia="Times New Roman" w:hAnsi="Times New Roman"/>
                <w:w w:val="110"/>
              </w:rPr>
              <w:t>представ</w:t>
            </w:r>
            <w:r w:rsidRPr="005B22F9">
              <w:rPr>
                <w:rFonts w:ascii="Times New Roman" w:eastAsia="Times New Roman" w:hAnsi="Times New Roman"/>
                <w:w w:val="115"/>
              </w:rPr>
              <w:t>лений</w:t>
            </w:r>
            <w:r w:rsidRPr="005B22F9">
              <w:rPr>
                <w:rFonts w:ascii="Times New Roman" w:eastAsia="Times New Roman" w:hAnsi="Times New Roman"/>
                <w:spacing w:val="2"/>
                <w:w w:val="115"/>
              </w:rPr>
              <w:t xml:space="preserve"> </w:t>
            </w:r>
            <w:r w:rsidRPr="005B22F9">
              <w:rPr>
                <w:rFonts w:ascii="Times New Roman" w:eastAsia="Times New Roman" w:hAnsi="Times New Roman"/>
                <w:w w:val="115"/>
              </w:rPr>
              <w:t>о</w:t>
            </w:r>
            <w:r w:rsidRPr="005B22F9">
              <w:rPr>
                <w:rFonts w:ascii="Times New Roman" w:eastAsia="Times New Roman" w:hAnsi="Times New Roman"/>
                <w:spacing w:val="2"/>
                <w:w w:val="115"/>
              </w:rPr>
              <w:t xml:space="preserve"> </w:t>
            </w:r>
            <w:r w:rsidRPr="005B22F9">
              <w:rPr>
                <w:rFonts w:ascii="Times New Roman" w:eastAsia="Times New Roman" w:hAnsi="Times New Roman"/>
                <w:w w:val="115"/>
              </w:rPr>
              <w:t>малых</w:t>
            </w:r>
          </w:p>
          <w:p w:rsidR="00A90BA0" w:rsidRPr="005B22F9" w:rsidRDefault="00A90BA0" w:rsidP="00BF0C92">
            <w:pPr>
              <w:suppressAutoHyphens/>
              <w:snapToGrid w:val="0"/>
              <w:jc w:val="both"/>
              <w:rPr>
                <w:rFonts w:ascii="Times New Roman" w:eastAsia="Droid Sans Fallback" w:hAnsi="Times New Roman"/>
                <w:color w:val="00000A"/>
                <w:lang w:eastAsia="ar-SA"/>
              </w:rPr>
            </w:pPr>
            <w:r w:rsidRPr="005B22F9">
              <w:rPr>
                <w:rFonts w:ascii="Times New Roman" w:eastAsia="Times New Roman" w:hAnsi="Times New Roman"/>
                <w:w w:val="120"/>
              </w:rPr>
              <w:t>жанрах</w:t>
            </w:r>
            <w:r w:rsidRPr="005B22F9">
              <w:rPr>
                <w:rFonts w:ascii="Times New Roman" w:eastAsia="Times New Roman" w:hAnsi="Times New Roman"/>
                <w:spacing w:val="-13"/>
                <w:w w:val="120"/>
              </w:rPr>
              <w:t xml:space="preserve"> </w:t>
            </w:r>
            <w:r w:rsidRPr="005B22F9">
              <w:rPr>
                <w:rFonts w:ascii="Times New Roman" w:eastAsia="Times New Roman" w:hAnsi="Times New Roman"/>
                <w:w w:val="120"/>
              </w:rPr>
              <w:t>фольклора</w:t>
            </w:r>
            <w:r>
              <w:rPr>
                <w:rFonts w:ascii="Times New Roman" w:eastAsia="Times New Roman" w:hAnsi="Times New Roman"/>
                <w:w w:val="1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3-5</w:t>
            </w:r>
          </w:p>
        </w:tc>
        <w:tc>
          <w:tcPr>
            <w:tcW w:w="4536" w:type="dxa"/>
            <w:tcBorders>
              <w:top w:val="single" w:sz="4" w:space="0" w:color="000000"/>
              <w:left w:val="single" w:sz="4" w:space="0" w:color="000000"/>
              <w:bottom w:val="single" w:sz="4" w:space="0" w:color="000000"/>
            </w:tcBorders>
            <w:shd w:val="clear" w:color="auto" w:fill="auto"/>
          </w:tcPr>
          <w:p w:rsidR="00A90BA0" w:rsidRPr="005B22F9" w:rsidRDefault="00A90BA0" w:rsidP="00BF0C92">
            <w:pPr>
              <w:autoSpaceDE w:val="0"/>
              <w:autoSpaceDN w:val="0"/>
              <w:jc w:val="both"/>
              <w:rPr>
                <w:rFonts w:ascii="Times New Roman" w:eastAsia="Times New Roman" w:hAnsi="Times New Roman"/>
              </w:rPr>
            </w:pPr>
            <w:r w:rsidRPr="005B22F9">
              <w:rPr>
                <w:rFonts w:ascii="Times New Roman" w:eastAsia="Times New Roman" w:hAnsi="Times New Roman"/>
                <w:w w:val="115"/>
              </w:rPr>
              <w:t>Сказочники</w:t>
            </w:r>
            <w:r w:rsidRPr="005B22F9">
              <w:rPr>
                <w:rFonts w:ascii="Times New Roman" w:eastAsia="Times New Roman" w:hAnsi="Times New Roman"/>
                <w:spacing w:val="13"/>
                <w:w w:val="115"/>
              </w:rPr>
              <w:t xml:space="preserve"> </w:t>
            </w:r>
            <w:r w:rsidRPr="005B22F9">
              <w:rPr>
                <w:rFonts w:ascii="Times New Roman" w:eastAsia="Times New Roman" w:hAnsi="Times New Roman"/>
                <w:w w:val="115"/>
              </w:rPr>
              <w:t>Собиратели</w:t>
            </w:r>
            <w:r w:rsidRPr="005B22F9">
              <w:rPr>
                <w:rFonts w:ascii="Times New Roman" w:eastAsia="Times New Roman" w:hAnsi="Times New Roman"/>
                <w:spacing w:val="6"/>
                <w:w w:val="115"/>
              </w:rPr>
              <w:t xml:space="preserve"> </w:t>
            </w:r>
            <w:r w:rsidRPr="005B22F9">
              <w:rPr>
                <w:rFonts w:ascii="Times New Roman" w:eastAsia="Times New Roman" w:hAnsi="Times New Roman"/>
                <w:w w:val="115"/>
              </w:rPr>
              <w:t>фольклора</w:t>
            </w:r>
            <w:r w:rsidRPr="005B22F9">
              <w:rPr>
                <w:rFonts w:ascii="Times New Roman" w:eastAsia="Times New Roman" w:hAnsi="Times New Roman"/>
              </w:rPr>
              <w:t xml:space="preserve"> </w:t>
            </w:r>
            <w:r w:rsidRPr="005B22F9">
              <w:rPr>
                <w:rFonts w:ascii="Times New Roman" w:eastAsia="Times New Roman" w:hAnsi="Times New Roman"/>
                <w:w w:val="115"/>
              </w:rPr>
              <w:lastRenderedPageBreak/>
              <w:t>(А</w:t>
            </w:r>
            <w:r w:rsidRPr="005B22F9">
              <w:rPr>
                <w:rFonts w:ascii="Times New Roman" w:eastAsia="Times New Roman" w:hAnsi="Times New Roman"/>
                <w:spacing w:val="17"/>
                <w:w w:val="115"/>
              </w:rPr>
              <w:t xml:space="preserve"> </w:t>
            </w:r>
            <w:r w:rsidRPr="005B22F9">
              <w:rPr>
                <w:rFonts w:ascii="Times New Roman" w:eastAsia="Times New Roman" w:hAnsi="Times New Roman"/>
                <w:w w:val="115"/>
              </w:rPr>
              <w:t xml:space="preserve">Н </w:t>
            </w:r>
            <w:r w:rsidRPr="005B22F9">
              <w:rPr>
                <w:rFonts w:ascii="Times New Roman" w:eastAsia="Times New Roman" w:hAnsi="Times New Roman"/>
                <w:spacing w:val="15"/>
                <w:w w:val="115"/>
              </w:rPr>
              <w:t xml:space="preserve"> </w:t>
            </w:r>
            <w:r w:rsidRPr="005B22F9">
              <w:rPr>
                <w:rFonts w:ascii="Times New Roman" w:eastAsia="Times New Roman" w:hAnsi="Times New Roman"/>
                <w:w w:val="115"/>
              </w:rPr>
              <w:t>Афанасьев,</w:t>
            </w:r>
            <w:r w:rsidRPr="005B22F9">
              <w:rPr>
                <w:rFonts w:ascii="Times New Roman" w:eastAsia="Times New Roman" w:hAnsi="Times New Roman"/>
              </w:rPr>
              <w:t xml:space="preserve"> </w:t>
            </w:r>
            <w:r w:rsidRPr="005B22F9">
              <w:rPr>
                <w:rFonts w:ascii="Times New Roman" w:eastAsia="Times New Roman" w:hAnsi="Times New Roman"/>
                <w:w w:val="115"/>
              </w:rPr>
              <w:t>В</w:t>
            </w:r>
            <w:r w:rsidRPr="005B22F9">
              <w:rPr>
                <w:rFonts w:ascii="Times New Roman" w:eastAsia="Times New Roman" w:hAnsi="Times New Roman"/>
                <w:spacing w:val="51"/>
                <w:w w:val="115"/>
              </w:rPr>
              <w:t xml:space="preserve"> </w:t>
            </w:r>
            <w:r w:rsidRPr="005B22F9">
              <w:rPr>
                <w:rFonts w:ascii="Times New Roman" w:eastAsia="Times New Roman" w:hAnsi="Times New Roman"/>
                <w:w w:val="115"/>
              </w:rPr>
              <w:t xml:space="preserve">И  Даль)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lastRenderedPageBreak/>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6-7</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suppressAutoHyphens/>
              <w:snapToGrid w:val="0"/>
              <w:jc w:val="both"/>
              <w:rPr>
                <w:rFonts w:ascii="Times New Roman" w:eastAsia="Droid Sans Fallback" w:hAnsi="Times New Roman"/>
                <w:color w:val="00000A"/>
                <w:lang w:eastAsia="ar-SA"/>
              </w:rPr>
            </w:pPr>
            <w:r w:rsidRPr="005D3888">
              <w:rPr>
                <w:rFonts w:ascii="Times New Roman" w:eastAsia="Times New Roman" w:hAnsi="Times New Roman"/>
                <w:w w:val="115"/>
              </w:rPr>
              <w:t>Расширение</w:t>
            </w:r>
            <w:r w:rsidRPr="005D3888">
              <w:rPr>
                <w:rFonts w:ascii="Times New Roman" w:eastAsia="Times New Roman" w:hAnsi="Times New Roman"/>
                <w:spacing w:val="2"/>
                <w:w w:val="115"/>
              </w:rPr>
              <w:t xml:space="preserve"> </w:t>
            </w:r>
            <w:r>
              <w:rPr>
                <w:rFonts w:ascii="Times New Roman" w:eastAsia="Times New Roman" w:hAnsi="Times New Roman"/>
                <w:w w:val="115"/>
              </w:rPr>
              <w:t>представ</w:t>
            </w:r>
            <w:r w:rsidRPr="005D3888">
              <w:rPr>
                <w:rFonts w:ascii="Times New Roman" w:eastAsia="Times New Roman" w:hAnsi="Times New Roman"/>
                <w:w w:val="115"/>
              </w:rPr>
              <w:t>лений о былине как</w:t>
            </w:r>
            <w:r w:rsidRPr="005D3888">
              <w:rPr>
                <w:rFonts w:ascii="Times New Roman" w:eastAsia="Times New Roman" w:hAnsi="Times New Roman"/>
                <w:spacing w:val="1"/>
                <w:w w:val="115"/>
              </w:rPr>
              <w:t xml:space="preserve"> </w:t>
            </w:r>
            <w:r w:rsidRPr="005D3888">
              <w:rPr>
                <w:rFonts w:ascii="Times New Roman" w:eastAsia="Times New Roman" w:hAnsi="Times New Roman"/>
                <w:w w:val="115"/>
              </w:rPr>
              <w:t>эпической песне о</w:t>
            </w:r>
            <w:r w:rsidRPr="005D3888">
              <w:rPr>
                <w:rFonts w:ascii="Times New Roman" w:eastAsia="Times New Roman" w:hAnsi="Times New Roman"/>
                <w:spacing w:val="1"/>
                <w:w w:val="115"/>
              </w:rPr>
              <w:t xml:space="preserve"> </w:t>
            </w:r>
            <w:r w:rsidRPr="005D3888">
              <w:rPr>
                <w:rFonts w:ascii="Times New Roman" w:eastAsia="Times New Roman" w:hAnsi="Times New Roman"/>
                <w:w w:val="115"/>
              </w:rPr>
              <w:t>героическом событии</w:t>
            </w:r>
            <w:r>
              <w:rPr>
                <w:rFonts w:ascii="Times New Roman" w:eastAsia="Times New Roman" w:hAnsi="Times New Roman"/>
                <w:w w:val="115"/>
              </w:rPr>
              <w:t>.</w:t>
            </w:r>
            <w:r w:rsidRPr="005D3888">
              <w:rPr>
                <w:rFonts w:ascii="Times New Roman" w:eastAsia="Times New Roman" w:hAnsi="Times New Roman"/>
                <w:w w:val="115"/>
              </w:rPr>
              <w:t xml:space="preserve"> </w:t>
            </w:r>
            <w:r>
              <w:rPr>
                <w:rFonts w:ascii="Times New Roman" w:eastAsia="Times New Roman" w:hAnsi="Times New Roman"/>
                <w:w w:val="115"/>
              </w:rPr>
              <w:t>Былина</w:t>
            </w:r>
            <w:r w:rsidRPr="005D3888">
              <w:rPr>
                <w:rFonts w:ascii="Times New Roman" w:eastAsia="Times New Roman" w:hAnsi="Times New Roman"/>
                <w:spacing w:val="8"/>
                <w:w w:val="115"/>
              </w:rPr>
              <w:t xml:space="preserve"> </w:t>
            </w:r>
            <w:r w:rsidRPr="005D3888">
              <w:rPr>
                <w:rFonts w:ascii="Times New Roman" w:eastAsia="Times New Roman" w:hAnsi="Times New Roman"/>
                <w:w w:val="115"/>
              </w:rPr>
              <w:t>«Исцеление</w:t>
            </w:r>
            <w:r w:rsidRPr="005D3888">
              <w:rPr>
                <w:rFonts w:ascii="Times New Roman" w:eastAsia="Times New Roman" w:hAnsi="Times New Roman"/>
                <w:spacing w:val="7"/>
                <w:w w:val="115"/>
              </w:rPr>
              <w:t xml:space="preserve"> </w:t>
            </w:r>
            <w:r w:rsidRPr="005D3888">
              <w:rPr>
                <w:rFonts w:ascii="Times New Roman" w:eastAsia="Times New Roman" w:hAnsi="Times New Roman"/>
                <w:w w:val="115"/>
              </w:rPr>
              <w:t>Ильи</w:t>
            </w:r>
            <w:r w:rsidRPr="005D3888">
              <w:rPr>
                <w:rFonts w:ascii="Times New Roman" w:eastAsia="Times New Roman" w:hAnsi="Times New Roman"/>
                <w:spacing w:val="8"/>
                <w:w w:val="115"/>
              </w:rPr>
              <w:t xml:space="preserve"> </w:t>
            </w:r>
            <w:r>
              <w:rPr>
                <w:rFonts w:ascii="Times New Roman" w:eastAsia="Times New Roman" w:hAnsi="Times New Roman"/>
                <w:w w:val="115"/>
              </w:rPr>
              <w:t>Муромца».</w:t>
            </w:r>
            <w:r w:rsidRPr="005D3888">
              <w:rPr>
                <w:rFonts w:ascii="Times New Roman" w:eastAsia="Times New Roman" w:hAnsi="Times New Roman"/>
                <w:spacing w:val="7"/>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suppressAutoHyphens/>
              <w:snapToGrid w:val="0"/>
              <w:jc w:val="both"/>
              <w:rPr>
                <w:rFonts w:ascii="Times New Roman" w:eastAsia="Droid Sans Fallback" w:hAnsi="Times New Roman"/>
                <w:color w:val="00000A"/>
                <w:lang w:eastAsia="ar-SA"/>
              </w:rPr>
            </w:pPr>
            <w:r w:rsidRPr="005D3888">
              <w:rPr>
                <w:rFonts w:ascii="Times New Roman" w:eastAsia="Times New Roman" w:hAnsi="Times New Roman"/>
                <w:w w:val="115"/>
              </w:rPr>
              <w:t>«Ильины</w:t>
            </w:r>
            <w:r w:rsidRPr="005D3888">
              <w:rPr>
                <w:rFonts w:ascii="Times New Roman" w:eastAsia="Times New Roman" w:hAnsi="Times New Roman"/>
                <w:spacing w:val="8"/>
                <w:w w:val="115"/>
              </w:rPr>
              <w:t xml:space="preserve"> </w:t>
            </w:r>
            <w:r w:rsidRPr="005D3888">
              <w:rPr>
                <w:rFonts w:ascii="Times New Roman" w:eastAsia="Times New Roman" w:hAnsi="Times New Roman"/>
                <w:w w:val="115"/>
              </w:rPr>
              <w:t>три</w:t>
            </w:r>
            <w:r w:rsidRPr="005D3888">
              <w:rPr>
                <w:rFonts w:ascii="Times New Roman" w:eastAsia="Times New Roman" w:hAnsi="Times New Roman"/>
                <w:spacing w:val="1"/>
                <w:w w:val="115"/>
              </w:rPr>
              <w:t xml:space="preserve"> </w:t>
            </w:r>
            <w:r w:rsidRPr="005D3888">
              <w:rPr>
                <w:rFonts w:ascii="Times New Roman" w:eastAsia="Times New Roman" w:hAnsi="Times New Roman"/>
                <w:w w:val="115"/>
              </w:rPr>
              <w:t>поездо</w:t>
            </w:r>
            <w:r>
              <w:rPr>
                <w:rFonts w:ascii="Times New Roman" w:eastAsia="Times New Roman" w:hAnsi="Times New Roman"/>
                <w:w w:val="115"/>
              </w:rPr>
              <w:t>чки».</w:t>
            </w:r>
            <w:r w:rsidRPr="005D3888">
              <w:rPr>
                <w:rFonts w:ascii="Times New Roman" w:eastAsia="Times New Roman" w:hAnsi="Times New Roman"/>
                <w:spacing w:val="-6"/>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suppressAutoHyphens/>
              <w:snapToGrid w:val="0"/>
              <w:jc w:val="both"/>
              <w:rPr>
                <w:rFonts w:ascii="Times New Roman" w:eastAsia="Droid Sans Fallback" w:hAnsi="Times New Roman"/>
                <w:color w:val="00000A"/>
                <w:lang w:eastAsia="ar-SA"/>
              </w:rPr>
            </w:pPr>
            <w:r w:rsidRPr="005D3888">
              <w:rPr>
                <w:rFonts w:ascii="Times New Roman" w:eastAsia="Times New Roman" w:hAnsi="Times New Roman"/>
                <w:w w:val="115"/>
              </w:rPr>
              <w:t>«Добрыня</w:t>
            </w:r>
            <w:r w:rsidRPr="005D3888">
              <w:rPr>
                <w:rFonts w:ascii="Times New Roman" w:eastAsia="Times New Roman" w:hAnsi="Times New Roman"/>
                <w:spacing w:val="-5"/>
                <w:w w:val="115"/>
              </w:rPr>
              <w:t xml:space="preserve"> </w:t>
            </w:r>
            <w:r w:rsidRPr="005D3888">
              <w:rPr>
                <w:rFonts w:ascii="Times New Roman" w:eastAsia="Times New Roman" w:hAnsi="Times New Roman"/>
                <w:w w:val="115"/>
              </w:rPr>
              <w:t>и</w:t>
            </w:r>
            <w:r w:rsidRPr="005D3888">
              <w:rPr>
                <w:rFonts w:ascii="Times New Roman" w:eastAsia="Times New Roman" w:hAnsi="Times New Roman"/>
                <w:spacing w:val="-6"/>
                <w:w w:val="115"/>
              </w:rPr>
              <w:t xml:space="preserve"> </w:t>
            </w:r>
            <w:r>
              <w:rPr>
                <w:rFonts w:ascii="Times New Roman" w:eastAsia="Times New Roman" w:hAnsi="Times New Roman"/>
                <w:w w:val="115"/>
              </w:rPr>
              <w:t>Змей».</w:t>
            </w:r>
            <w:r w:rsidRPr="005D3888">
              <w:rPr>
                <w:rFonts w:ascii="Times New Roman" w:eastAsia="Times New Roman" w:hAnsi="Times New Roman"/>
                <w:spacing w:val="-5"/>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suppressAutoHyphens/>
              <w:snapToGrid w:val="0"/>
              <w:jc w:val="both"/>
              <w:rPr>
                <w:rFonts w:ascii="Times New Roman" w:eastAsia="Droid Sans Fallback" w:hAnsi="Times New Roman"/>
                <w:color w:val="00000A"/>
                <w:lang w:eastAsia="ar-SA"/>
              </w:rPr>
            </w:pPr>
            <w:r w:rsidRPr="005D3888">
              <w:rPr>
                <w:rFonts w:ascii="Times New Roman" w:eastAsia="Times New Roman" w:hAnsi="Times New Roman"/>
                <w:w w:val="115"/>
              </w:rPr>
              <w:t>«Вольга</w:t>
            </w:r>
            <w:r w:rsidRPr="005D3888">
              <w:rPr>
                <w:rFonts w:ascii="Times New Roman" w:eastAsia="Times New Roman" w:hAnsi="Times New Roman"/>
                <w:spacing w:val="-6"/>
                <w:w w:val="115"/>
              </w:rPr>
              <w:t xml:space="preserve"> </w:t>
            </w:r>
            <w:r w:rsidRPr="005D3888">
              <w:rPr>
                <w:rFonts w:ascii="Times New Roman" w:eastAsia="Times New Roman" w:hAnsi="Times New Roman"/>
                <w:w w:val="115"/>
              </w:rPr>
              <w:t>и</w:t>
            </w:r>
            <w:r w:rsidRPr="005D3888">
              <w:rPr>
                <w:rFonts w:ascii="Times New Roman" w:eastAsia="Times New Roman" w:hAnsi="Times New Roman"/>
                <w:spacing w:val="-5"/>
                <w:w w:val="115"/>
              </w:rPr>
              <w:t xml:space="preserve"> </w:t>
            </w:r>
            <w:r w:rsidRPr="005D3888">
              <w:rPr>
                <w:rFonts w:ascii="Times New Roman" w:eastAsia="Times New Roman" w:hAnsi="Times New Roman"/>
                <w:w w:val="115"/>
              </w:rPr>
              <w:t>Микула»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autoSpaceDE w:val="0"/>
              <w:autoSpaceDN w:val="0"/>
              <w:spacing w:before="90" w:line="188" w:lineRule="exact"/>
              <w:ind w:left="110"/>
              <w:jc w:val="center"/>
              <w:rPr>
                <w:rFonts w:ascii="Times New Roman" w:eastAsia="Times New Roman" w:hAnsi="Times New Roman"/>
                <w:b/>
              </w:rPr>
            </w:pPr>
            <w:r w:rsidRPr="005D3888">
              <w:rPr>
                <w:rFonts w:ascii="Times New Roman" w:eastAsia="Times New Roman" w:hAnsi="Times New Roman"/>
                <w:b/>
                <w:w w:val="115"/>
              </w:rPr>
              <w:t>Творчество</w:t>
            </w:r>
            <w:r w:rsidRPr="005D3888">
              <w:rPr>
                <w:rFonts w:ascii="Times New Roman" w:eastAsia="Times New Roman" w:hAnsi="Times New Roman"/>
                <w:b/>
              </w:rPr>
              <w:t xml:space="preserve"> </w:t>
            </w:r>
            <w:r w:rsidRPr="005D3888">
              <w:rPr>
                <w:rFonts w:ascii="Times New Roman" w:eastAsia="Times New Roman" w:hAnsi="Times New Roman"/>
                <w:b/>
                <w:w w:val="115"/>
              </w:rPr>
              <w:t>А</w:t>
            </w:r>
            <w:r w:rsidRPr="005D3888">
              <w:rPr>
                <w:rFonts w:ascii="Times New Roman" w:eastAsia="Times New Roman" w:hAnsi="Times New Roman"/>
                <w:b/>
                <w:spacing w:val="5"/>
                <w:w w:val="115"/>
              </w:rPr>
              <w:t xml:space="preserve"> </w:t>
            </w:r>
            <w:r w:rsidRPr="005D3888">
              <w:rPr>
                <w:rFonts w:ascii="Times New Roman" w:eastAsia="Times New Roman" w:hAnsi="Times New Roman"/>
                <w:b/>
                <w:w w:val="115"/>
              </w:rPr>
              <w:t xml:space="preserve">С </w:t>
            </w:r>
            <w:r w:rsidRPr="005D3888">
              <w:rPr>
                <w:rFonts w:ascii="Times New Roman" w:eastAsia="Times New Roman" w:hAnsi="Times New Roman"/>
                <w:b/>
                <w:spacing w:val="48"/>
                <w:w w:val="115"/>
              </w:rPr>
              <w:t xml:space="preserve"> </w:t>
            </w:r>
            <w:r w:rsidRPr="005D3888">
              <w:rPr>
                <w:rFonts w:ascii="Times New Roman" w:eastAsia="Times New Roman" w:hAnsi="Times New Roman"/>
                <w:b/>
                <w:w w:val="115"/>
              </w:rPr>
              <w:t>Пуш</w:t>
            </w:r>
            <w:r w:rsidRPr="005D3888">
              <w:rPr>
                <w:rFonts w:ascii="Times New Roman" w:eastAsia="Times New Roman" w:hAnsi="Times New Roman"/>
                <w:b/>
                <w:w w:val="120"/>
              </w:rPr>
              <w:t>кина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5D3888" w:rsidRDefault="00A90BA0" w:rsidP="00BF0C92">
            <w:pPr>
              <w:suppressAutoHyphens/>
              <w:snapToGrid w:val="0"/>
              <w:jc w:val="center"/>
              <w:rPr>
                <w:rFonts w:ascii="Times New Roman" w:eastAsia="Droid Sans Fallback" w:hAnsi="Times New Roman"/>
                <w:b/>
                <w:color w:val="00000A"/>
                <w:lang w:eastAsia="ar-SA"/>
              </w:rPr>
            </w:pPr>
            <w:r w:rsidRPr="005D3888">
              <w:rPr>
                <w:rFonts w:ascii="Times New Roman" w:eastAsia="Droid Sans Fallback" w:hAnsi="Times New Roman"/>
                <w:b/>
                <w:color w:val="00000A"/>
                <w:lang w:eastAsia="ar-SA"/>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autoSpaceDE w:val="0"/>
              <w:autoSpaceDN w:val="0"/>
              <w:jc w:val="both"/>
              <w:rPr>
                <w:rFonts w:ascii="Times New Roman" w:eastAsia="Times New Roman" w:hAnsi="Times New Roman"/>
              </w:rPr>
            </w:pPr>
            <w:r w:rsidRPr="005D3888">
              <w:rPr>
                <w:rFonts w:ascii="Times New Roman" w:eastAsia="Times New Roman" w:hAnsi="Times New Roman"/>
                <w:w w:val="115"/>
              </w:rPr>
              <w:t>Картины</w:t>
            </w:r>
            <w:r w:rsidRPr="005D3888">
              <w:rPr>
                <w:rFonts w:ascii="Times New Roman" w:eastAsia="Times New Roman" w:hAnsi="Times New Roman"/>
                <w:spacing w:val="6"/>
                <w:w w:val="115"/>
              </w:rPr>
              <w:t xml:space="preserve"> </w:t>
            </w:r>
            <w:r w:rsidRPr="005D3888">
              <w:rPr>
                <w:rFonts w:ascii="Times New Roman" w:eastAsia="Times New Roman" w:hAnsi="Times New Roman"/>
                <w:w w:val="115"/>
              </w:rPr>
              <w:t>природы</w:t>
            </w:r>
            <w:r>
              <w:rPr>
                <w:rFonts w:ascii="Times New Roman" w:eastAsia="Times New Roman" w:hAnsi="Times New Roman"/>
              </w:rPr>
              <w:t xml:space="preserve"> </w:t>
            </w:r>
            <w:r w:rsidRPr="005D3888">
              <w:rPr>
                <w:rFonts w:ascii="Times New Roman" w:eastAsia="Times New Roman" w:hAnsi="Times New Roman"/>
                <w:w w:val="115"/>
              </w:rPr>
              <w:t>в</w:t>
            </w:r>
            <w:r w:rsidRPr="005D3888">
              <w:rPr>
                <w:rFonts w:ascii="Times New Roman" w:eastAsia="Times New Roman" w:hAnsi="Times New Roman"/>
                <w:spacing w:val="5"/>
                <w:w w:val="115"/>
              </w:rPr>
              <w:t xml:space="preserve"> </w:t>
            </w:r>
            <w:r w:rsidRPr="005D3888">
              <w:rPr>
                <w:rFonts w:ascii="Times New Roman" w:eastAsia="Times New Roman" w:hAnsi="Times New Roman"/>
                <w:w w:val="115"/>
              </w:rPr>
              <w:t>лирических</w:t>
            </w:r>
            <w:r w:rsidRPr="005D3888">
              <w:rPr>
                <w:rFonts w:ascii="Times New Roman" w:eastAsia="Times New Roman" w:hAnsi="Times New Roman"/>
                <w:spacing w:val="6"/>
                <w:w w:val="115"/>
              </w:rPr>
              <w:t xml:space="preserve"> </w:t>
            </w:r>
            <w:r>
              <w:rPr>
                <w:rFonts w:ascii="Times New Roman" w:eastAsia="Times New Roman" w:hAnsi="Times New Roman"/>
                <w:w w:val="115"/>
              </w:rPr>
              <w:t>произве</w:t>
            </w:r>
            <w:r w:rsidRPr="005D3888">
              <w:rPr>
                <w:rFonts w:ascii="Times New Roman" w:eastAsia="Times New Roman" w:hAnsi="Times New Roman"/>
                <w:w w:val="115"/>
              </w:rPr>
              <w:t>дениях</w:t>
            </w:r>
            <w:r w:rsidRPr="005D3888">
              <w:rPr>
                <w:rFonts w:ascii="Times New Roman" w:eastAsia="Times New Roman" w:hAnsi="Times New Roman"/>
                <w:spacing w:val="-5"/>
                <w:w w:val="115"/>
              </w:rPr>
              <w:t xml:space="preserve"> </w:t>
            </w:r>
            <w:r w:rsidRPr="005D3888">
              <w:rPr>
                <w:rFonts w:ascii="Times New Roman" w:eastAsia="Times New Roman" w:hAnsi="Times New Roman"/>
                <w:w w:val="115"/>
              </w:rPr>
              <w:t xml:space="preserve">А </w:t>
            </w:r>
            <w:r w:rsidRPr="005D3888">
              <w:rPr>
                <w:rFonts w:ascii="Times New Roman" w:eastAsia="Times New Roman" w:hAnsi="Times New Roman"/>
                <w:spacing w:val="18"/>
                <w:w w:val="115"/>
              </w:rPr>
              <w:t xml:space="preserve"> </w:t>
            </w:r>
            <w:r w:rsidRPr="005D3888">
              <w:rPr>
                <w:rFonts w:ascii="Times New Roman" w:eastAsia="Times New Roman" w:hAnsi="Times New Roman"/>
                <w:w w:val="115"/>
              </w:rPr>
              <w:t xml:space="preserve">С </w:t>
            </w:r>
            <w:r w:rsidRPr="005D3888">
              <w:rPr>
                <w:rFonts w:ascii="Times New Roman" w:eastAsia="Times New Roman" w:hAnsi="Times New Roman"/>
                <w:spacing w:val="17"/>
                <w:w w:val="115"/>
              </w:rPr>
              <w:t xml:space="preserve"> </w:t>
            </w:r>
            <w:r>
              <w:rPr>
                <w:rFonts w:ascii="Times New Roman" w:eastAsia="Times New Roman" w:hAnsi="Times New Roman"/>
                <w:w w:val="115"/>
              </w:rPr>
              <w:t>Пушки</w:t>
            </w:r>
            <w:r w:rsidRPr="005D3888">
              <w:rPr>
                <w:rFonts w:ascii="Times New Roman" w:eastAsia="Times New Roman" w:hAnsi="Times New Roman"/>
                <w:w w:val="115"/>
              </w:rPr>
              <w:t xml:space="preserve">на. А </w:t>
            </w:r>
            <w:r w:rsidRPr="005D3888">
              <w:rPr>
                <w:rFonts w:ascii="Times New Roman" w:eastAsia="Times New Roman" w:hAnsi="Times New Roman"/>
                <w:spacing w:val="23"/>
                <w:w w:val="115"/>
              </w:rPr>
              <w:t xml:space="preserve"> </w:t>
            </w:r>
            <w:r w:rsidRPr="005D3888">
              <w:rPr>
                <w:rFonts w:ascii="Times New Roman" w:eastAsia="Times New Roman" w:hAnsi="Times New Roman"/>
                <w:w w:val="115"/>
              </w:rPr>
              <w:t xml:space="preserve">С  </w:t>
            </w:r>
            <w:r w:rsidRPr="005D3888">
              <w:rPr>
                <w:rFonts w:ascii="Times New Roman" w:eastAsia="Times New Roman" w:hAnsi="Times New Roman"/>
                <w:spacing w:val="23"/>
                <w:w w:val="115"/>
              </w:rPr>
              <w:t xml:space="preserve"> </w:t>
            </w:r>
            <w:r w:rsidRPr="005D3888">
              <w:rPr>
                <w:rFonts w:ascii="Times New Roman" w:eastAsia="Times New Roman" w:hAnsi="Times New Roman"/>
                <w:w w:val="115"/>
              </w:rPr>
              <w:t>Пушкина</w:t>
            </w:r>
            <w:r>
              <w:rPr>
                <w:rFonts w:ascii="Times New Roman" w:eastAsia="Times New Roman" w:hAnsi="Times New Roman"/>
              </w:rPr>
              <w:t xml:space="preserve"> </w:t>
            </w:r>
            <w:r w:rsidRPr="005D3888">
              <w:rPr>
                <w:rFonts w:ascii="Times New Roman" w:eastAsia="Times New Roman" w:hAnsi="Times New Roman"/>
                <w:w w:val="115"/>
              </w:rPr>
              <w:t>(«Осень»</w:t>
            </w:r>
            <w:r w:rsidRPr="005D3888">
              <w:rPr>
                <w:rFonts w:ascii="Times New Roman" w:eastAsia="Times New Roman" w:hAnsi="Times New Roman"/>
                <w:spacing w:val="-9"/>
                <w:w w:val="115"/>
              </w:rPr>
              <w:t xml:space="preserve"> </w:t>
            </w:r>
            <w:r w:rsidRPr="005D3888">
              <w:rPr>
                <w:rFonts w:ascii="Times New Roman" w:eastAsia="Times New Roman" w:hAnsi="Times New Roman"/>
                <w:w w:val="115"/>
              </w:rPr>
              <w:t>(отрывки):</w:t>
            </w:r>
            <w:r w:rsidRPr="005D3888">
              <w:rPr>
                <w:rFonts w:ascii="Times New Roman" w:eastAsia="Times New Roman" w:hAnsi="Times New Roman"/>
                <w:spacing w:val="-9"/>
                <w:w w:val="115"/>
              </w:rPr>
              <w:t xml:space="preserve"> </w:t>
            </w:r>
            <w:r w:rsidRPr="005D3888">
              <w:rPr>
                <w:rFonts w:ascii="Times New Roman" w:eastAsia="Times New Roman" w:hAnsi="Times New Roman"/>
                <w:w w:val="115"/>
              </w:rPr>
              <w:t>«Унылая</w:t>
            </w:r>
            <w:r w:rsidRPr="005D3888">
              <w:rPr>
                <w:rFonts w:ascii="Times New Roman" w:eastAsia="Times New Roman" w:hAnsi="Times New Roman"/>
                <w:spacing w:val="-9"/>
                <w:w w:val="115"/>
              </w:rPr>
              <w:t xml:space="preserve"> </w:t>
            </w:r>
            <w:r w:rsidRPr="005D3888">
              <w:rPr>
                <w:rFonts w:ascii="Times New Roman" w:eastAsia="Times New Roman" w:hAnsi="Times New Roman"/>
                <w:w w:val="115"/>
              </w:rPr>
              <w:t>пора!</w:t>
            </w:r>
            <w:r w:rsidRPr="005D3888">
              <w:rPr>
                <w:rFonts w:ascii="Times New Roman" w:eastAsia="Times New Roman" w:hAnsi="Times New Roman"/>
                <w:spacing w:val="-9"/>
                <w:w w:val="115"/>
              </w:rPr>
              <w:t xml:space="preserve"> </w:t>
            </w:r>
            <w:r w:rsidRPr="005D3888">
              <w:rPr>
                <w:rFonts w:ascii="Times New Roman" w:eastAsia="Times New Roman" w:hAnsi="Times New Roman"/>
                <w:w w:val="115"/>
              </w:rPr>
              <w:t>Очей</w:t>
            </w:r>
            <w:r w:rsidRPr="005D3888">
              <w:rPr>
                <w:rFonts w:ascii="Times New Roman" w:eastAsia="Times New Roman" w:hAnsi="Times New Roman"/>
                <w:spacing w:val="-9"/>
                <w:w w:val="115"/>
              </w:rPr>
              <w:t xml:space="preserve"> </w:t>
            </w:r>
            <w:r w:rsidRPr="005D3888">
              <w:rPr>
                <w:rFonts w:ascii="Times New Roman" w:eastAsia="Times New Roman" w:hAnsi="Times New Roman"/>
                <w:w w:val="115"/>
              </w:rPr>
              <w:t>очарованье!</w:t>
            </w:r>
            <w:r w:rsidRPr="005D3888">
              <w:rPr>
                <w:rFonts w:ascii="Times New Roman" w:eastAsia="Times New Roman" w:hAnsi="Times New Roman"/>
                <w:spacing w:val="25"/>
                <w:w w:val="115"/>
              </w:rPr>
              <w:t xml:space="preserve"> </w:t>
            </w:r>
            <w:r w:rsidRPr="005D3888">
              <w:rPr>
                <w:rFonts w:ascii="Times New Roman" w:eastAsia="Times New Roman" w:hAnsi="Times New Roman"/>
                <w:w w:val="115"/>
              </w:rPr>
              <w:t>»,</w:t>
            </w:r>
            <w:r w:rsidRPr="005D3888">
              <w:rPr>
                <w:rFonts w:ascii="Times New Roman" w:eastAsia="Times New Roman" w:hAnsi="Times New Roman"/>
                <w:spacing w:val="-9"/>
                <w:w w:val="115"/>
              </w:rPr>
              <w:t xml:space="preserve"> </w:t>
            </w:r>
            <w:r>
              <w:rPr>
                <w:rFonts w:ascii="Times New Roman" w:eastAsia="Times New Roman" w:hAnsi="Times New Roman"/>
                <w:w w:val="115"/>
              </w:rPr>
              <w:t>«Ок</w:t>
            </w:r>
            <w:r w:rsidRPr="005D3888">
              <w:rPr>
                <w:rFonts w:ascii="Times New Roman" w:eastAsia="Times New Roman" w:hAnsi="Times New Roman"/>
                <w:w w:val="115"/>
              </w:rPr>
              <w:t>тябрь</w:t>
            </w:r>
            <w:r w:rsidRPr="005D3888">
              <w:rPr>
                <w:rFonts w:ascii="Times New Roman" w:eastAsia="Times New Roman" w:hAnsi="Times New Roman"/>
                <w:spacing w:val="-5"/>
                <w:w w:val="115"/>
              </w:rPr>
              <w:t xml:space="preserve"> </w:t>
            </w:r>
            <w:r w:rsidRPr="005D3888">
              <w:rPr>
                <w:rFonts w:ascii="Times New Roman" w:eastAsia="Times New Roman" w:hAnsi="Times New Roman"/>
                <w:w w:val="115"/>
              </w:rPr>
              <w:t>уж</w:t>
            </w:r>
            <w:r w:rsidRPr="005D3888">
              <w:rPr>
                <w:rFonts w:ascii="Times New Roman" w:eastAsia="Times New Roman" w:hAnsi="Times New Roman"/>
                <w:spacing w:val="-4"/>
                <w:w w:val="115"/>
              </w:rPr>
              <w:t xml:space="preserve"> </w:t>
            </w:r>
            <w:r w:rsidRPr="005D3888">
              <w:rPr>
                <w:rFonts w:ascii="Times New Roman" w:eastAsia="Times New Roman" w:hAnsi="Times New Roman"/>
                <w:w w:val="115"/>
              </w:rPr>
              <w:t>наступил…»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4"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suppressAutoHyphens/>
              <w:snapToGrid w:val="0"/>
              <w:jc w:val="both"/>
              <w:rPr>
                <w:rFonts w:ascii="Times New Roman" w:eastAsia="Droid Sans Fallback" w:hAnsi="Times New Roman"/>
                <w:color w:val="00000A"/>
                <w:lang w:eastAsia="ar-SA"/>
              </w:rPr>
            </w:pPr>
            <w:r w:rsidRPr="005D3888">
              <w:rPr>
                <w:rFonts w:ascii="Times New Roman" w:eastAsia="Times New Roman" w:hAnsi="Times New Roman"/>
                <w:w w:val="115"/>
              </w:rPr>
              <w:t>А.С. Пушкин «Туча»,</w:t>
            </w:r>
            <w:r w:rsidRPr="005D3888">
              <w:rPr>
                <w:rFonts w:ascii="Times New Roman" w:eastAsia="Times New Roman" w:hAnsi="Times New Roman"/>
                <w:spacing w:val="-5"/>
                <w:w w:val="115"/>
              </w:rPr>
              <w:t xml:space="preserve"> </w:t>
            </w:r>
            <w:r w:rsidRPr="005D3888">
              <w:rPr>
                <w:rFonts w:ascii="Times New Roman" w:eastAsia="Times New Roman" w:hAnsi="Times New Roman"/>
                <w:w w:val="115"/>
              </w:rPr>
              <w:t>«Гонимы</w:t>
            </w:r>
            <w:r w:rsidRPr="005D3888">
              <w:rPr>
                <w:rFonts w:ascii="Times New Roman" w:eastAsia="Times New Roman" w:hAnsi="Times New Roman"/>
                <w:spacing w:val="-4"/>
                <w:w w:val="115"/>
              </w:rPr>
              <w:t xml:space="preserve"> </w:t>
            </w:r>
            <w:r w:rsidRPr="005D3888">
              <w:rPr>
                <w:rFonts w:ascii="Times New Roman" w:eastAsia="Times New Roman" w:hAnsi="Times New Roman"/>
                <w:w w:val="115"/>
              </w:rPr>
              <w:t>вешними</w:t>
            </w:r>
            <w:r w:rsidRPr="005D3888">
              <w:rPr>
                <w:rFonts w:ascii="Times New Roman" w:eastAsia="Times New Roman" w:hAnsi="Times New Roman"/>
                <w:spacing w:val="-4"/>
                <w:w w:val="115"/>
              </w:rPr>
              <w:t xml:space="preserve"> </w:t>
            </w:r>
            <w:r w:rsidRPr="005D3888">
              <w:rPr>
                <w:rFonts w:ascii="Times New Roman" w:eastAsia="Times New Roman" w:hAnsi="Times New Roman"/>
                <w:w w:val="115"/>
              </w:rPr>
              <w:t>лучами…»,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5D3888" w:rsidRDefault="00A90BA0" w:rsidP="00BF0C92">
            <w:pPr>
              <w:suppressAutoHyphens/>
              <w:snapToGrid w:val="0"/>
              <w:jc w:val="both"/>
              <w:rPr>
                <w:rFonts w:ascii="Times New Roman" w:eastAsia="Droid Sans Fallback" w:hAnsi="Times New Roman"/>
                <w:color w:val="00000A"/>
                <w:lang w:eastAsia="ar-SA"/>
              </w:rPr>
            </w:pPr>
            <w:r w:rsidRPr="005D3888">
              <w:rPr>
                <w:rFonts w:ascii="Times New Roman" w:eastAsia="Droid Sans Fallback" w:hAnsi="Times New Roman"/>
                <w:color w:val="00000A"/>
                <w:lang w:eastAsia="ar-SA"/>
              </w:rPr>
              <w:t xml:space="preserve">А.С. Пушкин </w:t>
            </w:r>
            <w:r w:rsidRPr="005D3888">
              <w:rPr>
                <w:rFonts w:ascii="Times New Roman" w:eastAsia="Times New Roman" w:hAnsi="Times New Roman"/>
                <w:w w:val="115"/>
              </w:rPr>
              <w:t>«Зимняя</w:t>
            </w:r>
            <w:r w:rsidRPr="005D3888">
              <w:rPr>
                <w:rFonts w:ascii="Times New Roman" w:eastAsia="Times New Roman" w:hAnsi="Times New Roman"/>
                <w:spacing w:val="1"/>
                <w:w w:val="115"/>
              </w:rPr>
              <w:t xml:space="preserve"> </w:t>
            </w:r>
            <w:r w:rsidRPr="005D3888">
              <w:rPr>
                <w:rFonts w:ascii="Times New Roman" w:eastAsia="Times New Roman" w:hAnsi="Times New Roman"/>
                <w:w w:val="115"/>
              </w:rPr>
              <w:t>дорога»,</w:t>
            </w:r>
            <w:r w:rsidRPr="005D3888">
              <w:rPr>
                <w:rFonts w:ascii="Times New Roman" w:eastAsia="Times New Roman" w:hAnsi="Times New Roman"/>
                <w:spacing w:val="2"/>
                <w:w w:val="115"/>
              </w:rPr>
              <w:t xml:space="preserve"> </w:t>
            </w:r>
            <w:r w:rsidRPr="005D3888">
              <w:rPr>
                <w:rFonts w:ascii="Times New Roman" w:eastAsia="Times New Roman" w:hAnsi="Times New Roman"/>
                <w:w w:val="115"/>
              </w:rPr>
              <w:t>«Зимнее</w:t>
            </w:r>
            <w:r w:rsidRPr="005D3888">
              <w:rPr>
                <w:rFonts w:ascii="Times New Roman" w:eastAsia="Times New Roman" w:hAnsi="Times New Roman"/>
                <w:spacing w:val="2"/>
                <w:w w:val="115"/>
              </w:rPr>
              <w:t xml:space="preserve"> </w:t>
            </w:r>
            <w:r w:rsidRPr="005D3888">
              <w:rPr>
                <w:rFonts w:ascii="Times New Roman" w:eastAsia="Times New Roman" w:hAnsi="Times New Roman"/>
                <w:w w:val="115"/>
              </w:rPr>
              <w:t>утро»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4-7</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Times New Roman" w:hAnsi="Times New Roman"/>
              </w:rPr>
            </w:pPr>
            <w:r w:rsidRPr="005D3888">
              <w:rPr>
                <w:rFonts w:ascii="Times New Roman" w:eastAsia="Times New Roman" w:hAnsi="Times New Roman"/>
                <w:w w:val="115"/>
              </w:rPr>
              <w:t>Расширение</w:t>
            </w:r>
            <w:r w:rsidRPr="005D3888">
              <w:rPr>
                <w:rFonts w:ascii="Times New Roman" w:eastAsia="Times New Roman" w:hAnsi="Times New Roman"/>
                <w:spacing w:val="4"/>
                <w:w w:val="115"/>
              </w:rPr>
              <w:t xml:space="preserve"> </w:t>
            </w:r>
            <w:r>
              <w:rPr>
                <w:rFonts w:ascii="Times New Roman" w:eastAsia="Times New Roman" w:hAnsi="Times New Roman"/>
                <w:w w:val="115"/>
              </w:rPr>
              <w:t>представ</w:t>
            </w:r>
            <w:r w:rsidRPr="005D3888">
              <w:rPr>
                <w:rFonts w:ascii="Times New Roman" w:eastAsia="Times New Roman" w:hAnsi="Times New Roman"/>
                <w:w w:val="115"/>
              </w:rPr>
              <w:t>ления</w:t>
            </w:r>
            <w:r w:rsidRPr="005D3888">
              <w:rPr>
                <w:rFonts w:ascii="Times New Roman" w:eastAsia="Times New Roman" w:hAnsi="Times New Roman"/>
                <w:spacing w:val="9"/>
                <w:w w:val="115"/>
              </w:rPr>
              <w:t xml:space="preserve"> </w:t>
            </w:r>
            <w:r w:rsidRPr="005D3888">
              <w:rPr>
                <w:rFonts w:ascii="Times New Roman" w:eastAsia="Times New Roman" w:hAnsi="Times New Roman"/>
                <w:w w:val="115"/>
              </w:rPr>
              <w:t>о</w:t>
            </w:r>
            <w:r w:rsidRPr="005D3888">
              <w:rPr>
                <w:rFonts w:ascii="Times New Roman" w:eastAsia="Times New Roman" w:hAnsi="Times New Roman"/>
                <w:spacing w:val="10"/>
                <w:w w:val="115"/>
              </w:rPr>
              <w:t xml:space="preserve"> </w:t>
            </w:r>
            <w:r w:rsidRPr="005D3888">
              <w:rPr>
                <w:rFonts w:ascii="Times New Roman" w:eastAsia="Times New Roman" w:hAnsi="Times New Roman"/>
                <w:w w:val="115"/>
              </w:rPr>
              <w:t>литературных</w:t>
            </w:r>
            <w:r>
              <w:rPr>
                <w:rFonts w:ascii="Times New Roman" w:eastAsia="Times New Roman" w:hAnsi="Times New Roman"/>
              </w:rPr>
              <w:t xml:space="preserve"> </w:t>
            </w:r>
            <w:r w:rsidRPr="005D3888">
              <w:rPr>
                <w:rFonts w:ascii="Times New Roman" w:eastAsia="Times New Roman" w:hAnsi="Times New Roman"/>
                <w:w w:val="115"/>
              </w:rPr>
              <w:t>сказках</w:t>
            </w:r>
            <w:r w:rsidRPr="005D3888">
              <w:rPr>
                <w:rFonts w:ascii="Times New Roman" w:eastAsia="Times New Roman" w:hAnsi="Times New Roman"/>
                <w:spacing w:val="-2"/>
                <w:w w:val="115"/>
              </w:rPr>
              <w:t xml:space="preserve"> </w:t>
            </w:r>
            <w:r w:rsidRPr="005D3888">
              <w:rPr>
                <w:rFonts w:ascii="Times New Roman" w:eastAsia="Times New Roman" w:hAnsi="Times New Roman"/>
                <w:w w:val="115"/>
              </w:rPr>
              <w:t xml:space="preserve">А </w:t>
            </w:r>
            <w:r w:rsidRPr="005D3888">
              <w:rPr>
                <w:rFonts w:ascii="Times New Roman" w:eastAsia="Times New Roman" w:hAnsi="Times New Roman"/>
                <w:spacing w:val="25"/>
                <w:w w:val="115"/>
              </w:rPr>
              <w:t xml:space="preserve"> </w:t>
            </w:r>
            <w:r w:rsidRPr="005D3888">
              <w:rPr>
                <w:rFonts w:ascii="Times New Roman" w:eastAsia="Times New Roman" w:hAnsi="Times New Roman"/>
                <w:w w:val="115"/>
              </w:rPr>
              <w:t xml:space="preserve">С  </w:t>
            </w:r>
            <w:r w:rsidRPr="005D3888">
              <w:rPr>
                <w:rFonts w:ascii="Times New Roman" w:eastAsia="Times New Roman" w:hAnsi="Times New Roman"/>
                <w:spacing w:val="26"/>
                <w:w w:val="115"/>
              </w:rPr>
              <w:t xml:space="preserve"> </w:t>
            </w:r>
            <w:r>
              <w:rPr>
                <w:rFonts w:ascii="Times New Roman" w:eastAsia="Times New Roman" w:hAnsi="Times New Roman"/>
                <w:w w:val="115"/>
              </w:rPr>
              <w:t>Пушки</w:t>
            </w:r>
            <w:r w:rsidRPr="003F081A">
              <w:rPr>
                <w:rFonts w:ascii="Times New Roman" w:eastAsia="Times New Roman" w:hAnsi="Times New Roman"/>
                <w:w w:val="120"/>
              </w:rPr>
              <w:t>на</w:t>
            </w:r>
            <w:r w:rsidRPr="003F081A">
              <w:rPr>
                <w:rFonts w:ascii="Times New Roman" w:eastAsia="Times New Roman" w:hAnsi="Times New Roman"/>
                <w:spacing w:val="-11"/>
                <w:w w:val="120"/>
              </w:rPr>
              <w:t xml:space="preserve"> </w:t>
            </w:r>
            <w:r w:rsidRPr="003F081A">
              <w:rPr>
                <w:rFonts w:ascii="Times New Roman" w:eastAsia="Times New Roman" w:hAnsi="Times New Roman"/>
                <w:w w:val="120"/>
              </w:rPr>
              <w:t>в</w:t>
            </w:r>
            <w:r w:rsidRPr="003F081A">
              <w:rPr>
                <w:rFonts w:ascii="Times New Roman" w:eastAsia="Times New Roman" w:hAnsi="Times New Roman"/>
                <w:spacing w:val="-11"/>
                <w:w w:val="120"/>
              </w:rPr>
              <w:t xml:space="preserve"> </w:t>
            </w:r>
            <w:r w:rsidRPr="003F081A">
              <w:rPr>
                <w:rFonts w:ascii="Times New Roman" w:eastAsia="Times New Roman" w:hAnsi="Times New Roman"/>
                <w:w w:val="120"/>
              </w:rPr>
              <w:t xml:space="preserve">стихах. </w:t>
            </w:r>
            <w:r w:rsidRPr="003F081A">
              <w:rPr>
                <w:rFonts w:ascii="Times New Roman" w:eastAsia="Times New Roman" w:hAnsi="Times New Roman"/>
                <w:w w:val="115"/>
              </w:rPr>
              <w:t xml:space="preserve">А </w:t>
            </w:r>
            <w:r w:rsidRPr="003F081A">
              <w:rPr>
                <w:rFonts w:ascii="Times New Roman" w:eastAsia="Times New Roman" w:hAnsi="Times New Roman"/>
                <w:spacing w:val="28"/>
                <w:w w:val="115"/>
              </w:rPr>
              <w:t xml:space="preserve"> </w:t>
            </w:r>
            <w:r w:rsidRPr="003F081A">
              <w:rPr>
                <w:rFonts w:ascii="Times New Roman" w:eastAsia="Times New Roman" w:hAnsi="Times New Roman"/>
                <w:w w:val="115"/>
              </w:rPr>
              <w:t xml:space="preserve">С  </w:t>
            </w:r>
            <w:r w:rsidRPr="003F081A">
              <w:rPr>
                <w:rFonts w:ascii="Times New Roman" w:eastAsia="Times New Roman" w:hAnsi="Times New Roman"/>
                <w:spacing w:val="30"/>
                <w:w w:val="115"/>
              </w:rPr>
              <w:t xml:space="preserve"> </w:t>
            </w:r>
            <w:r w:rsidRPr="003F081A">
              <w:rPr>
                <w:rFonts w:ascii="Times New Roman" w:eastAsia="Times New Roman" w:hAnsi="Times New Roman"/>
                <w:w w:val="115"/>
              </w:rPr>
              <w:t>Пушкина «Сказка</w:t>
            </w:r>
            <w:r>
              <w:rPr>
                <w:rFonts w:ascii="Times New Roman" w:eastAsia="Times New Roman" w:hAnsi="Times New Roman"/>
              </w:rPr>
              <w:t xml:space="preserve"> </w:t>
            </w:r>
            <w:r w:rsidRPr="003F081A">
              <w:rPr>
                <w:rFonts w:ascii="Times New Roman" w:eastAsia="Times New Roman" w:hAnsi="Times New Roman"/>
                <w:w w:val="115"/>
              </w:rPr>
              <w:t>о</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мёртвой</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царевне</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и</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о</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семи</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богатырях»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4</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8-10</w:t>
            </w:r>
          </w:p>
        </w:tc>
        <w:tc>
          <w:tcPr>
            <w:tcW w:w="4536" w:type="dxa"/>
            <w:tcBorders>
              <w:top w:val="single" w:sz="4" w:space="0" w:color="000000"/>
              <w:left w:val="single" w:sz="4" w:space="0" w:color="000000"/>
              <w:bottom w:val="single" w:sz="4" w:space="0" w:color="000000"/>
            </w:tcBorders>
            <w:shd w:val="clear" w:color="auto" w:fill="auto"/>
          </w:tcPr>
          <w:p w:rsidR="00A90BA0" w:rsidRPr="003F081A" w:rsidRDefault="00A90BA0" w:rsidP="00BF0C92">
            <w:pPr>
              <w:autoSpaceDE w:val="0"/>
              <w:autoSpaceDN w:val="0"/>
              <w:jc w:val="both"/>
              <w:rPr>
                <w:rFonts w:ascii="Times New Roman" w:eastAsia="Times New Roman" w:hAnsi="Times New Roman"/>
              </w:rPr>
            </w:pPr>
            <w:r w:rsidRPr="003F081A">
              <w:rPr>
                <w:rFonts w:ascii="Times New Roman" w:eastAsia="Times New Roman" w:hAnsi="Times New Roman"/>
                <w:w w:val="120"/>
              </w:rPr>
              <w:t>Положительные</w:t>
            </w:r>
            <w:r>
              <w:rPr>
                <w:rFonts w:ascii="Times New Roman" w:eastAsia="Times New Roman" w:hAnsi="Times New Roman"/>
              </w:rPr>
              <w:t xml:space="preserve"> </w:t>
            </w:r>
            <w:r w:rsidRPr="003F081A">
              <w:rPr>
                <w:rFonts w:ascii="Times New Roman" w:eastAsia="Times New Roman" w:hAnsi="Times New Roman"/>
                <w:w w:val="115"/>
              </w:rPr>
              <w:t>и</w:t>
            </w:r>
            <w:r w:rsidRPr="003F081A">
              <w:rPr>
                <w:rFonts w:ascii="Times New Roman" w:eastAsia="Times New Roman" w:hAnsi="Times New Roman"/>
                <w:spacing w:val="6"/>
                <w:w w:val="115"/>
              </w:rPr>
              <w:t xml:space="preserve"> </w:t>
            </w:r>
            <w:r w:rsidRPr="003F081A">
              <w:rPr>
                <w:rFonts w:ascii="Times New Roman" w:eastAsia="Times New Roman" w:hAnsi="Times New Roman"/>
                <w:w w:val="115"/>
              </w:rPr>
              <w:t>отрицательные</w:t>
            </w:r>
          </w:p>
          <w:p w:rsidR="00A90BA0" w:rsidRPr="003F081A" w:rsidRDefault="00A90BA0" w:rsidP="00BF0C92">
            <w:pPr>
              <w:suppressAutoHyphens/>
              <w:snapToGrid w:val="0"/>
              <w:jc w:val="both"/>
              <w:rPr>
                <w:rFonts w:ascii="Times New Roman" w:eastAsia="Droid Sans Fallback" w:hAnsi="Times New Roman"/>
                <w:color w:val="00000A"/>
                <w:lang w:eastAsia="ar-SA"/>
              </w:rPr>
            </w:pPr>
            <w:r w:rsidRPr="003F081A">
              <w:rPr>
                <w:rFonts w:ascii="Times New Roman" w:eastAsia="Times New Roman" w:hAnsi="Times New Roman"/>
                <w:w w:val="115"/>
              </w:rPr>
              <w:t>герои,</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волшебные</w:t>
            </w:r>
            <w:r w:rsidRPr="003F081A">
              <w:rPr>
                <w:rFonts w:ascii="Times New Roman" w:eastAsia="Times New Roman" w:hAnsi="Times New Roman"/>
                <w:w w:val="120"/>
              </w:rPr>
              <w:t xml:space="preserve"> помощники, язык</w:t>
            </w:r>
            <w:r w:rsidRPr="003F081A">
              <w:rPr>
                <w:rFonts w:ascii="Times New Roman" w:eastAsia="Times New Roman" w:hAnsi="Times New Roman"/>
                <w:spacing w:val="-51"/>
                <w:w w:val="120"/>
              </w:rPr>
              <w:t xml:space="preserve"> </w:t>
            </w:r>
            <w:r w:rsidRPr="003F081A">
              <w:rPr>
                <w:rFonts w:ascii="Times New Roman" w:eastAsia="Times New Roman" w:hAnsi="Times New Roman"/>
                <w:spacing w:val="-1"/>
                <w:w w:val="120"/>
              </w:rPr>
              <w:t>авторской</w:t>
            </w:r>
            <w:r w:rsidRPr="003F081A">
              <w:rPr>
                <w:rFonts w:ascii="Times New Roman" w:eastAsia="Times New Roman" w:hAnsi="Times New Roman"/>
                <w:spacing w:val="-11"/>
                <w:w w:val="120"/>
              </w:rPr>
              <w:t xml:space="preserve"> </w:t>
            </w:r>
            <w:r w:rsidRPr="003F081A">
              <w:rPr>
                <w:rFonts w:ascii="Times New Roman" w:eastAsia="Times New Roman" w:hAnsi="Times New Roman"/>
                <w:w w:val="120"/>
              </w:rPr>
              <w:t>сказки</w:t>
            </w:r>
            <w:r w:rsidRPr="003F081A">
              <w:rPr>
                <w:rFonts w:ascii="Times New Roman" w:eastAsia="Times New Roman" w:hAnsi="Times New Roman"/>
                <w:w w:val="115"/>
              </w:rPr>
              <w:t xml:space="preserve"> . Сравнения</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сказок,</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сходных</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по</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сюжету</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(В</w:t>
            </w:r>
            <w:r w:rsidRPr="003F081A">
              <w:rPr>
                <w:rFonts w:ascii="Times New Roman" w:eastAsia="Times New Roman" w:hAnsi="Times New Roman"/>
                <w:spacing w:val="33"/>
                <w:w w:val="115"/>
              </w:rPr>
              <w:t xml:space="preserve"> </w:t>
            </w:r>
            <w:r w:rsidRPr="003F081A">
              <w:rPr>
                <w:rFonts w:ascii="Times New Roman" w:eastAsia="Times New Roman" w:hAnsi="Times New Roman"/>
                <w:w w:val="115"/>
              </w:rPr>
              <w:t>А</w:t>
            </w:r>
            <w:r w:rsidRPr="003F081A">
              <w:rPr>
                <w:rFonts w:ascii="Times New Roman" w:eastAsia="Times New Roman" w:hAnsi="Times New Roman"/>
                <w:spacing w:val="37"/>
                <w:w w:val="115"/>
              </w:rPr>
              <w:t xml:space="preserve"> </w:t>
            </w:r>
            <w:r w:rsidRPr="003F081A">
              <w:rPr>
                <w:rFonts w:ascii="Times New Roman" w:eastAsia="Times New Roman" w:hAnsi="Times New Roman"/>
                <w:w w:val="115"/>
              </w:rPr>
              <w:t>Жуковский</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«Спящая</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царев-</w:t>
            </w:r>
            <w:r w:rsidRPr="003F081A">
              <w:rPr>
                <w:rFonts w:ascii="Times New Roman" w:eastAsia="Times New Roman" w:hAnsi="Times New Roman"/>
                <w:spacing w:val="-49"/>
                <w:w w:val="115"/>
              </w:rPr>
              <w:t xml:space="preserve"> </w:t>
            </w:r>
            <w:r w:rsidRPr="003F081A">
              <w:rPr>
                <w:rFonts w:ascii="Times New Roman" w:eastAsia="Times New Roman" w:hAnsi="Times New Roman"/>
                <w:w w:val="115"/>
              </w:rPr>
              <w:t>на»,</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«Белоснежка</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и</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семь</w:t>
            </w:r>
            <w:r w:rsidRPr="003F081A">
              <w:rPr>
                <w:rFonts w:ascii="Times New Roman" w:eastAsia="Times New Roman" w:hAnsi="Times New Roman"/>
                <w:spacing w:val="-2"/>
                <w:w w:val="115"/>
              </w:rPr>
              <w:t xml:space="preserve"> </w:t>
            </w:r>
            <w:r w:rsidRPr="003F081A">
              <w:rPr>
                <w:rFonts w:ascii="Times New Roman" w:eastAsia="Times New Roman" w:hAnsi="Times New Roman"/>
                <w:w w:val="115"/>
              </w:rPr>
              <w:t>гномов»)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Times New Roman" w:hAnsi="Times New Roman"/>
              </w:rPr>
            </w:pPr>
            <w:r>
              <w:rPr>
                <w:rFonts w:ascii="Times New Roman" w:eastAsia="Times New Roman" w:hAnsi="Times New Roman"/>
                <w:w w:val="115"/>
              </w:rPr>
              <w:t>Очерк</w:t>
            </w:r>
            <w:r w:rsidRPr="003F081A">
              <w:rPr>
                <w:rFonts w:ascii="Times New Roman" w:eastAsia="Times New Roman" w:hAnsi="Times New Roman"/>
                <w:spacing w:val="-3"/>
                <w:w w:val="115"/>
              </w:rPr>
              <w:t xml:space="preserve"> </w:t>
            </w:r>
            <w:r w:rsidRPr="003F081A">
              <w:rPr>
                <w:rFonts w:ascii="Times New Roman" w:eastAsia="Times New Roman" w:hAnsi="Times New Roman"/>
                <w:w w:val="115"/>
              </w:rPr>
              <w:t xml:space="preserve">К </w:t>
            </w:r>
            <w:r w:rsidRPr="003F081A">
              <w:rPr>
                <w:rFonts w:ascii="Times New Roman" w:eastAsia="Times New Roman" w:hAnsi="Times New Roman"/>
                <w:spacing w:val="18"/>
                <w:w w:val="115"/>
              </w:rPr>
              <w:t xml:space="preserve"> </w:t>
            </w:r>
            <w:r w:rsidRPr="003F081A">
              <w:rPr>
                <w:rFonts w:ascii="Times New Roman" w:eastAsia="Times New Roman" w:hAnsi="Times New Roman"/>
                <w:w w:val="115"/>
              </w:rPr>
              <w:t xml:space="preserve">Г </w:t>
            </w:r>
            <w:r w:rsidRPr="003F081A">
              <w:rPr>
                <w:rFonts w:ascii="Times New Roman" w:eastAsia="Times New Roman" w:hAnsi="Times New Roman"/>
                <w:spacing w:val="18"/>
                <w:w w:val="115"/>
              </w:rPr>
              <w:t xml:space="preserve"> </w:t>
            </w:r>
            <w:r w:rsidRPr="003F081A">
              <w:rPr>
                <w:rFonts w:ascii="Times New Roman" w:eastAsia="Times New Roman" w:hAnsi="Times New Roman"/>
                <w:w w:val="115"/>
              </w:rPr>
              <w:t>Паустовского</w:t>
            </w:r>
            <w:r>
              <w:rPr>
                <w:rFonts w:ascii="Times New Roman" w:eastAsia="Times New Roman" w:hAnsi="Times New Roman"/>
              </w:rPr>
              <w:t xml:space="preserve"> </w:t>
            </w:r>
            <w:r w:rsidRPr="003F081A">
              <w:rPr>
                <w:rFonts w:ascii="Times New Roman" w:eastAsia="Times New Roman" w:hAnsi="Times New Roman"/>
                <w:w w:val="115"/>
              </w:rPr>
              <w:t>«Сказки</w:t>
            </w:r>
            <w:r w:rsidRPr="003F081A">
              <w:rPr>
                <w:rFonts w:ascii="Times New Roman" w:eastAsia="Times New Roman" w:hAnsi="Times New Roman"/>
                <w:spacing w:val="20"/>
                <w:w w:val="115"/>
              </w:rPr>
              <w:t xml:space="preserve"> </w:t>
            </w:r>
            <w:r w:rsidRPr="003F081A">
              <w:rPr>
                <w:rFonts w:ascii="Times New Roman" w:eastAsia="Times New Roman" w:hAnsi="Times New Roman"/>
                <w:w w:val="115"/>
              </w:rPr>
              <w:t>Пушкина»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3F081A" w:rsidRDefault="00A90BA0" w:rsidP="00BF0C92">
            <w:pPr>
              <w:suppressAutoHyphens/>
              <w:snapToGrid w:val="0"/>
              <w:jc w:val="both"/>
              <w:rPr>
                <w:rFonts w:ascii="Times New Roman" w:eastAsia="Droid Sans Fallback" w:hAnsi="Times New Roman"/>
                <w:color w:val="00000A"/>
                <w:lang w:eastAsia="ar-SA"/>
              </w:rPr>
            </w:pPr>
            <w:r w:rsidRPr="003F081A">
              <w:rPr>
                <w:rFonts w:ascii="Times New Roman" w:eastAsia="Times New Roman" w:hAnsi="Times New Roman"/>
                <w:w w:val="115"/>
              </w:rPr>
              <w:t>Составление выставки на тему «Книги А</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С</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Пушкина»,</w:t>
            </w:r>
            <w:r w:rsidRPr="003F081A">
              <w:rPr>
                <w:rFonts w:ascii="Times New Roman" w:eastAsia="Times New Roman" w:hAnsi="Times New Roman"/>
                <w:spacing w:val="1"/>
                <w:w w:val="115"/>
              </w:rPr>
              <w:t xml:space="preserve"> </w:t>
            </w:r>
            <w:r w:rsidRPr="003F081A">
              <w:rPr>
                <w:rFonts w:ascii="Times New Roman" w:eastAsia="Times New Roman" w:hAnsi="Times New Roman"/>
                <w:w w:val="115"/>
              </w:rPr>
              <w:t>написание</w:t>
            </w:r>
            <w:r w:rsidRPr="003F081A">
              <w:rPr>
                <w:rFonts w:ascii="Times New Roman" w:eastAsia="Times New Roman" w:hAnsi="Times New Roman"/>
                <w:spacing w:val="4"/>
                <w:w w:val="115"/>
              </w:rPr>
              <w:t xml:space="preserve"> </w:t>
            </w:r>
            <w:r w:rsidRPr="003F081A">
              <w:rPr>
                <w:rFonts w:ascii="Times New Roman" w:eastAsia="Times New Roman" w:hAnsi="Times New Roman"/>
                <w:w w:val="115"/>
              </w:rPr>
              <w:t>краткого</w:t>
            </w:r>
            <w:r w:rsidRPr="003F081A">
              <w:rPr>
                <w:rFonts w:ascii="Times New Roman" w:eastAsia="Times New Roman" w:hAnsi="Times New Roman"/>
                <w:spacing w:val="4"/>
                <w:w w:val="115"/>
              </w:rPr>
              <w:t xml:space="preserve"> </w:t>
            </w:r>
            <w:r w:rsidRPr="003F081A">
              <w:rPr>
                <w:rFonts w:ascii="Times New Roman" w:eastAsia="Times New Roman" w:hAnsi="Times New Roman"/>
                <w:w w:val="115"/>
              </w:rPr>
              <w:t>отзыва</w:t>
            </w:r>
            <w:r w:rsidRPr="003F081A">
              <w:rPr>
                <w:rFonts w:ascii="Times New Roman" w:eastAsia="Times New Roman" w:hAnsi="Times New Roman"/>
                <w:spacing w:val="5"/>
                <w:w w:val="115"/>
              </w:rPr>
              <w:t xml:space="preserve"> </w:t>
            </w:r>
            <w:r w:rsidRPr="003F081A">
              <w:rPr>
                <w:rFonts w:ascii="Times New Roman" w:eastAsia="Times New Roman" w:hAnsi="Times New Roman"/>
                <w:w w:val="115"/>
              </w:rPr>
              <w:t>о</w:t>
            </w:r>
            <w:r w:rsidRPr="003F081A">
              <w:rPr>
                <w:rFonts w:ascii="Times New Roman" w:eastAsia="Times New Roman" w:hAnsi="Times New Roman"/>
                <w:spacing w:val="4"/>
                <w:w w:val="115"/>
              </w:rPr>
              <w:t xml:space="preserve"> </w:t>
            </w:r>
            <w:r w:rsidRPr="003F081A">
              <w:rPr>
                <w:rFonts w:ascii="Times New Roman" w:eastAsia="Times New Roman" w:hAnsi="Times New Roman"/>
                <w:w w:val="115"/>
              </w:rPr>
              <w:t>самостоятельно</w:t>
            </w:r>
            <w:r w:rsidRPr="003F081A">
              <w:rPr>
                <w:rFonts w:ascii="Times New Roman" w:eastAsia="Times New Roman" w:hAnsi="Times New Roman"/>
                <w:spacing w:val="5"/>
                <w:w w:val="115"/>
              </w:rPr>
              <w:t xml:space="preserve"> </w:t>
            </w:r>
            <w:r w:rsidRPr="003F081A">
              <w:rPr>
                <w:rFonts w:ascii="Times New Roman" w:eastAsia="Times New Roman" w:hAnsi="Times New Roman"/>
                <w:w w:val="115"/>
              </w:rPr>
              <w:t>прочитанном</w:t>
            </w:r>
            <w:r w:rsidRPr="003F081A">
              <w:rPr>
                <w:rFonts w:ascii="Times New Roman" w:eastAsia="Times New Roman" w:hAnsi="Times New Roman"/>
                <w:spacing w:val="-49"/>
                <w:w w:val="115"/>
              </w:rPr>
              <w:t xml:space="preserve"> </w:t>
            </w:r>
            <w:r w:rsidRPr="003F081A">
              <w:rPr>
                <w:rFonts w:ascii="Times New Roman" w:eastAsia="Times New Roman" w:hAnsi="Times New Roman"/>
                <w:w w:val="115"/>
              </w:rPr>
              <w:t>произведении</w:t>
            </w:r>
            <w:r w:rsidRPr="003F081A">
              <w:rPr>
                <w:rFonts w:ascii="Times New Roman" w:eastAsia="Times New Roman" w:hAnsi="Times New Roman"/>
                <w:spacing w:val="-9"/>
                <w:w w:val="115"/>
              </w:rPr>
              <w:t xml:space="preserve"> </w:t>
            </w:r>
            <w:r w:rsidRPr="003F081A">
              <w:rPr>
                <w:rFonts w:ascii="Times New Roman" w:eastAsia="Times New Roman" w:hAnsi="Times New Roman"/>
                <w:w w:val="115"/>
              </w:rPr>
              <w:t>по</w:t>
            </w:r>
            <w:r w:rsidRPr="003F081A">
              <w:rPr>
                <w:rFonts w:ascii="Times New Roman" w:eastAsia="Times New Roman" w:hAnsi="Times New Roman"/>
                <w:spacing w:val="-8"/>
                <w:w w:val="115"/>
              </w:rPr>
              <w:t xml:space="preserve"> </w:t>
            </w:r>
            <w:r w:rsidRPr="003F081A">
              <w:rPr>
                <w:rFonts w:ascii="Times New Roman" w:eastAsia="Times New Roman" w:hAnsi="Times New Roman"/>
                <w:w w:val="115"/>
              </w:rPr>
              <w:t>заданному</w:t>
            </w:r>
            <w:r w:rsidRPr="003F081A">
              <w:rPr>
                <w:rFonts w:ascii="Times New Roman" w:eastAsia="Times New Roman" w:hAnsi="Times New Roman"/>
                <w:spacing w:val="-8"/>
                <w:w w:val="115"/>
              </w:rPr>
              <w:t xml:space="preserve"> </w:t>
            </w:r>
            <w:r w:rsidRPr="003F081A">
              <w:rPr>
                <w:rFonts w:ascii="Times New Roman" w:eastAsia="Times New Roman" w:hAnsi="Times New Roman"/>
                <w:w w:val="115"/>
              </w:rPr>
              <w:t>образцу</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suppressAutoHyphens/>
              <w:snapToGrid w:val="0"/>
              <w:jc w:val="center"/>
              <w:rPr>
                <w:rFonts w:ascii="Times New Roman" w:eastAsia="Droid Sans Fallback" w:hAnsi="Times New Roman"/>
                <w:b/>
                <w:color w:val="00000A"/>
                <w:lang w:eastAsia="ar-SA"/>
              </w:rPr>
            </w:pPr>
            <w:r w:rsidRPr="00692A95">
              <w:rPr>
                <w:rFonts w:ascii="Times New Roman" w:eastAsia="Times New Roman" w:hAnsi="Times New Roman"/>
                <w:b/>
                <w:w w:val="115"/>
              </w:rPr>
              <w:t>Творчество</w:t>
            </w:r>
            <w:r w:rsidRPr="00692A95">
              <w:rPr>
                <w:rFonts w:ascii="Times New Roman" w:eastAsia="Times New Roman" w:hAnsi="Times New Roman"/>
                <w:b/>
                <w:spacing w:val="-50"/>
                <w:w w:val="115"/>
              </w:rPr>
              <w:t xml:space="preserve"> </w:t>
            </w:r>
            <w:r w:rsidRPr="00692A95">
              <w:rPr>
                <w:rFonts w:ascii="Times New Roman" w:eastAsia="Times New Roman" w:hAnsi="Times New Roman"/>
                <w:b/>
                <w:w w:val="115"/>
              </w:rPr>
              <w:t>И</w:t>
            </w:r>
            <w:r w:rsidRPr="00692A95">
              <w:rPr>
                <w:rFonts w:ascii="Times New Roman" w:eastAsia="Times New Roman" w:hAnsi="Times New Roman"/>
                <w:b/>
                <w:spacing w:val="1"/>
                <w:w w:val="115"/>
              </w:rPr>
              <w:t xml:space="preserve"> </w:t>
            </w:r>
            <w:r w:rsidRPr="00692A95">
              <w:rPr>
                <w:rFonts w:ascii="Times New Roman" w:eastAsia="Times New Roman" w:hAnsi="Times New Roman"/>
                <w:b/>
                <w:w w:val="115"/>
              </w:rPr>
              <w:t>А</w:t>
            </w:r>
            <w:r w:rsidRPr="00692A95">
              <w:rPr>
                <w:rFonts w:ascii="Times New Roman" w:eastAsia="Times New Roman" w:hAnsi="Times New Roman"/>
                <w:b/>
                <w:spacing w:val="1"/>
                <w:w w:val="115"/>
              </w:rPr>
              <w:t xml:space="preserve"> </w:t>
            </w:r>
            <w:r w:rsidRPr="00692A95">
              <w:rPr>
                <w:rFonts w:ascii="Times New Roman" w:eastAsia="Times New Roman" w:hAnsi="Times New Roman"/>
                <w:b/>
                <w:w w:val="115"/>
              </w:rPr>
              <w:t>Крылова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jc w:val="both"/>
              <w:rPr>
                <w:rFonts w:ascii="Times New Roman" w:eastAsia="Times New Roman" w:hAnsi="Times New Roman"/>
              </w:rPr>
            </w:pPr>
            <w:r w:rsidRPr="00692A95">
              <w:rPr>
                <w:rFonts w:ascii="Times New Roman" w:eastAsia="Times New Roman" w:hAnsi="Times New Roman"/>
                <w:spacing w:val="-1"/>
                <w:w w:val="115"/>
              </w:rPr>
              <w:t>Представление</w:t>
            </w:r>
            <w:r w:rsidRPr="00692A95">
              <w:rPr>
                <w:rFonts w:ascii="Times New Roman" w:eastAsia="Times New Roman" w:hAnsi="Times New Roman"/>
                <w:spacing w:val="-11"/>
                <w:w w:val="115"/>
              </w:rPr>
              <w:t xml:space="preserve"> </w:t>
            </w:r>
            <w:r w:rsidRPr="00692A95">
              <w:rPr>
                <w:rFonts w:ascii="Times New Roman" w:eastAsia="Times New Roman" w:hAnsi="Times New Roman"/>
                <w:w w:val="115"/>
              </w:rPr>
              <w:t>о</w:t>
            </w:r>
            <w:r w:rsidRPr="00692A95">
              <w:rPr>
                <w:rFonts w:ascii="Times New Roman" w:eastAsia="Times New Roman" w:hAnsi="Times New Roman"/>
                <w:spacing w:val="-10"/>
                <w:w w:val="115"/>
              </w:rPr>
              <w:t xml:space="preserve"> </w:t>
            </w:r>
            <w:r w:rsidRPr="00692A95">
              <w:rPr>
                <w:rFonts w:ascii="Times New Roman" w:eastAsia="Times New Roman" w:hAnsi="Times New Roman"/>
                <w:w w:val="115"/>
              </w:rPr>
              <w:t>басне</w:t>
            </w:r>
            <w:r w:rsidRPr="00692A95">
              <w:rPr>
                <w:rFonts w:ascii="Times New Roman" w:eastAsia="Times New Roman" w:hAnsi="Times New Roman"/>
                <w:spacing w:val="-49"/>
                <w:w w:val="115"/>
              </w:rPr>
              <w:t xml:space="preserve"> </w:t>
            </w:r>
            <w:r w:rsidRPr="00692A95">
              <w:rPr>
                <w:rFonts w:ascii="Times New Roman" w:eastAsia="Times New Roman" w:hAnsi="Times New Roman"/>
                <w:w w:val="115"/>
              </w:rPr>
              <w:t xml:space="preserve">как </w:t>
            </w:r>
            <w:r w:rsidRPr="00692A95">
              <w:rPr>
                <w:rFonts w:ascii="Times New Roman" w:eastAsia="Times New Roman" w:hAnsi="Times New Roman"/>
                <w:w w:val="115"/>
              </w:rPr>
              <w:lastRenderedPageBreak/>
              <w:t>лиро-эпическом</w:t>
            </w:r>
            <w:r w:rsidRPr="00692A95">
              <w:rPr>
                <w:rFonts w:ascii="Times New Roman" w:eastAsia="Times New Roman" w:hAnsi="Times New Roman"/>
                <w:spacing w:val="1"/>
                <w:w w:val="115"/>
              </w:rPr>
              <w:t xml:space="preserve"> </w:t>
            </w:r>
            <w:r w:rsidRPr="00692A95">
              <w:rPr>
                <w:rFonts w:ascii="Times New Roman" w:eastAsia="Times New Roman" w:hAnsi="Times New Roman"/>
                <w:w w:val="115"/>
              </w:rPr>
              <w:t xml:space="preserve">жанре. И </w:t>
            </w:r>
            <w:r w:rsidRPr="00692A95">
              <w:rPr>
                <w:rFonts w:ascii="Times New Roman" w:eastAsia="Times New Roman" w:hAnsi="Times New Roman"/>
                <w:spacing w:val="19"/>
                <w:w w:val="115"/>
              </w:rPr>
              <w:t xml:space="preserve"> </w:t>
            </w:r>
            <w:r w:rsidRPr="00692A95">
              <w:rPr>
                <w:rFonts w:ascii="Times New Roman" w:eastAsia="Times New Roman" w:hAnsi="Times New Roman"/>
                <w:w w:val="115"/>
              </w:rPr>
              <w:t xml:space="preserve">А </w:t>
            </w:r>
            <w:r w:rsidRPr="00692A95">
              <w:rPr>
                <w:rFonts w:ascii="Times New Roman" w:eastAsia="Times New Roman" w:hAnsi="Times New Roman"/>
                <w:spacing w:val="18"/>
                <w:w w:val="115"/>
              </w:rPr>
              <w:t xml:space="preserve"> </w:t>
            </w:r>
            <w:r w:rsidRPr="00692A95">
              <w:rPr>
                <w:rFonts w:ascii="Times New Roman" w:eastAsia="Times New Roman" w:hAnsi="Times New Roman"/>
                <w:w w:val="115"/>
              </w:rPr>
              <w:t>Крылов</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«Стрекоза</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и</w:t>
            </w:r>
            <w:r w:rsidRPr="00692A95">
              <w:rPr>
                <w:rFonts w:ascii="Times New Roman" w:eastAsia="Times New Roman" w:hAnsi="Times New Roman"/>
                <w:spacing w:val="-3"/>
                <w:w w:val="115"/>
              </w:rPr>
              <w:t xml:space="preserve"> </w:t>
            </w:r>
            <w:r w:rsidRPr="00692A95">
              <w:rPr>
                <w:rFonts w:ascii="Times New Roman" w:eastAsia="Times New Roman" w:hAnsi="Times New Roman"/>
                <w:w w:val="115"/>
              </w:rPr>
              <w:t xml:space="preserve">Муравей», И </w:t>
            </w:r>
            <w:r w:rsidRPr="00692A95">
              <w:rPr>
                <w:rFonts w:ascii="Times New Roman" w:eastAsia="Times New Roman" w:hAnsi="Times New Roman"/>
                <w:spacing w:val="36"/>
                <w:w w:val="115"/>
              </w:rPr>
              <w:t xml:space="preserve"> </w:t>
            </w:r>
            <w:r w:rsidRPr="00692A95">
              <w:rPr>
                <w:rFonts w:ascii="Times New Roman" w:eastAsia="Times New Roman" w:hAnsi="Times New Roman"/>
                <w:w w:val="115"/>
              </w:rPr>
              <w:t xml:space="preserve">И  </w:t>
            </w:r>
            <w:r w:rsidRPr="00692A95">
              <w:rPr>
                <w:rFonts w:ascii="Times New Roman" w:eastAsia="Times New Roman" w:hAnsi="Times New Roman"/>
                <w:spacing w:val="41"/>
                <w:w w:val="115"/>
              </w:rPr>
              <w:t xml:space="preserve"> </w:t>
            </w:r>
            <w:r w:rsidRPr="00692A95">
              <w:rPr>
                <w:rFonts w:ascii="Times New Roman" w:eastAsia="Times New Roman" w:hAnsi="Times New Roman"/>
                <w:w w:val="115"/>
              </w:rPr>
              <w:t>Хемницер</w:t>
            </w:r>
            <w:r w:rsidRPr="00692A95">
              <w:rPr>
                <w:rFonts w:ascii="Times New Roman" w:eastAsia="Times New Roman" w:hAnsi="Times New Roman"/>
                <w:spacing w:val="3"/>
                <w:w w:val="115"/>
              </w:rPr>
              <w:t xml:space="preserve"> </w:t>
            </w:r>
            <w:r w:rsidRPr="00692A95">
              <w:rPr>
                <w:rFonts w:ascii="Times New Roman" w:eastAsia="Times New Roman" w:hAnsi="Times New Roman"/>
                <w:w w:val="115"/>
              </w:rPr>
              <w:t>«Стрекоза</w:t>
            </w:r>
            <w:r>
              <w:rPr>
                <w:rFonts w:ascii="Times New Roman" w:eastAsia="Times New Roman" w:hAnsi="Times New Roman"/>
              </w:rPr>
              <w:t xml:space="preserve"> </w:t>
            </w:r>
            <w:r w:rsidRPr="00692A95">
              <w:rPr>
                <w:rFonts w:ascii="Times New Roman" w:eastAsia="Times New Roman" w:hAnsi="Times New Roman"/>
                <w:w w:val="115"/>
              </w:rPr>
              <w:t>и</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муравей»,</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Л</w:t>
            </w:r>
            <w:r w:rsidRPr="00692A95">
              <w:rPr>
                <w:rFonts w:ascii="Times New Roman" w:eastAsia="Times New Roman" w:hAnsi="Times New Roman"/>
                <w:spacing w:val="20"/>
                <w:w w:val="115"/>
              </w:rPr>
              <w:t xml:space="preserve"> </w:t>
            </w:r>
            <w:r w:rsidRPr="00692A95">
              <w:rPr>
                <w:rFonts w:ascii="Times New Roman" w:eastAsia="Times New Roman" w:hAnsi="Times New Roman"/>
                <w:w w:val="115"/>
              </w:rPr>
              <w:t>Н</w:t>
            </w:r>
            <w:r w:rsidRPr="00692A95">
              <w:rPr>
                <w:rFonts w:ascii="Times New Roman" w:eastAsia="Times New Roman" w:hAnsi="Times New Roman"/>
                <w:spacing w:val="18"/>
                <w:w w:val="115"/>
              </w:rPr>
              <w:t xml:space="preserve"> </w:t>
            </w:r>
            <w:r w:rsidRPr="00692A95">
              <w:rPr>
                <w:rFonts w:ascii="Times New Roman" w:eastAsia="Times New Roman" w:hAnsi="Times New Roman"/>
                <w:w w:val="115"/>
              </w:rPr>
              <w:t>Толстой</w:t>
            </w:r>
            <w:r w:rsidRPr="00692A95">
              <w:rPr>
                <w:rFonts w:ascii="Times New Roman" w:eastAsia="Times New Roman" w:hAnsi="Times New Roman"/>
                <w:spacing w:val="-3"/>
                <w:w w:val="115"/>
              </w:rPr>
              <w:t xml:space="preserve"> </w:t>
            </w:r>
            <w:r w:rsidRPr="00692A95">
              <w:rPr>
                <w:rFonts w:ascii="Times New Roman" w:eastAsia="Times New Roman" w:hAnsi="Times New Roman"/>
                <w:w w:val="115"/>
              </w:rPr>
              <w:t>«Стрекоза</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и</w:t>
            </w:r>
            <w:r w:rsidRPr="00692A95">
              <w:rPr>
                <w:rFonts w:ascii="Times New Roman" w:eastAsia="Times New Roman" w:hAnsi="Times New Roman"/>
                <w:spacing w:val="-3"/>
                <w:w w:val="115"/>
              </w:rPr>
              <w:t xml:space="preserve"> </w:t>
            </w:r>
            <w:r w:rsidRPr="00692A95">
              <w:rPr>
                <w:rFonts w:ascii="Times New Roman" w:eastAsia="Times New Roman" w:hAnsi="Times New Roman"/>
                <w:w w:val="115"/>
              </w:rPr>
              <w:t>муравьи»</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lastRenderedPageBreak/>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w:t>
            </w:r>
            <w:r w:rsidRPr="00CE3EB7">
              <w:rPr>
                <w:rFonts w:ascii="Times New Roman" w:eastAsia="Droid Sans Fallback" w:hAnsi="Times New Roman"/>
                <w:color w:val="00000A"/>
                <w:lang w:eastAsia="ar-SA"/>
              </w:rPr>
              <w:lastRenderedPageBreak/>
              <w:t xml:space="preserve">цифровых образовательных ресурсов </w:t>
            </w:r>
            <w:hyperlink r:id="rId65"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2</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Droid Sans Fallback" w:hAnsi="Times New Roman"/>
                <w:color w:val="00000A"/>
                <w:lang w:eastAsia="ar-SA"/>
              </w:rPr>
            </w:pPr>
            <w:r w:rsidRPr="00692A95">
              <w:rPr>
                <w:rFonts w:ascii="Times New Roman" w:eastAsia="Times New Roman" w:hAnsi="Times New Roman"/>
                <w:w w:val="115"/>
              </w:rPr>
              <w:t xml:space="preserve">И </w:t>
            </w:r>
            <w:r w:rsidRPr="00692A95">
              <w:rPr>
                <w:rFonts w:ascii="Times New Roman" w:eastAsia="Times New Roman" w:hAnsi="Times New Roman"/>
                <w:spacing w:val="19"/>
                <w:w w:val="115"/>
              </w:rPr>
              <w:t xml:space="preserve"> </w:t>
            </w:r>
            <w:r w:rsidRPr="00692A95">
              <w:rPr>
                <w:rFonts w:ascii="Times New Roman" w:eastAsia="Times New Roman" w:hAnsi="Times New Roman"/>
                <w:w w:val="115"/>
              </w:rPr>
              <w:t xml:space="preserve">А </w:t>
            </w:r>
            <w:r w:rsidRPr="00692A95">
              <w:rPr>
                <w:rFonts w:ascii="Times New Roman" w:eastAsia="Times New Roman" w:hAnsi="Times New Roman"/>
                <w:spacing w:val="18"/>
                <w:w w:val="115"/>
              </w:rPr>
              <w:t xml:space="preserve"> </w:t>
            </w:r>
            <w:r w:rsidRPr="00692A95">
              <w:rPr>
                <w:rFonts w:ascii="Times New Roman" w:eastAsia="Times New Roman" w:hAnsi="Times New Roman"/>
                <w:w w:val="115"/>
              </w:rPr>
              <w:t>Крылов</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«Квартет»,</w:t>
            </w:r>
            <w:r w:rsidRPr="00692A95">
              <w:rPr>
                <w:rFonts w:ascii="Times New Roman" w:eastAsia="Times New Roman" w:hAnsi="Times New Roman"/>
                <w:spacing w:val="3"/>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Times New Roman" w:hAnsi="Times New Roman"/>
                <w:w w:val="115"/>
              </w:rPr>
            </w:pPr>
            <w:r w:rsidRPr="00692A95">
              <w:rPr>
                <w:rFonts w:ascii="Times New Roman" w:eastAsia="Times New Roman" w:hAnsi="Times New Roman"/>
                <w:w w:val="115"/>
              </w:rPr>
              <w:t xml:space="preserve">И </w:t>
            </w:r>
            <w:r w:rsidRPr="00692A95">
              <w:rPr>
                <w:rFonts w:ascii="Times New Roman" w:eastAsia="Times New Roman" w:hAnsi="Times New Roman"/>
                <w:spacing w:val="19"/>
                <w:w w:val="115"/>
              </w:rPr>
              <w:t xml:space="preserve"> </w:t>
            </w:r>
            <w:r w:rsidRPr="00692A95">
              <w:rPr>
                <w:rFonts w:ascii="Times New Roman" w:eastAsia="Times New Roman" w:hAnsi="Times New Roman"/>
                <w:w w:val="115"/>
              </w:rPr>
              <w:t xml:space="preserve">А </w:t>
            </w:r>
            <w:r w:rsidRPr="00692A95">
              <w:rPr>
                <w:rFonts w:ascii="Times New Roman" w:eastAsia="Times New Roman" w:hAnsi="Times New Roman"/>
                <w:spacing w:val="18"/>
                <w:w w:val="115"/>
              </w:rPr>
              <w:t xml:space="preserve"> </w:t>
            </w:r>
            <w:r w:rsidRPr="00692A95">
              <w:rPr>
                <w:rFonts w:ascii="Times New Roman" w:eastAsia="Times New Roman" w:hAnsi="Times New Roman"/>
                <w:w w:val="115"/>
              </w:rPr>
              <w:t>Крылов</w:t>
            </w:r>
            <w:r w:rsidRPr="00692A95">
              <w:rPr>
                <w:rFonts w:ascii="Times New Roman" w:eastAsia="Times New Roman" w:hAnsi="Times New Roman"/>
                <w:spacing w:val="-4"/>
                <w:w w:val="115"/>
              </w:rPr>
              <w:t xml:space="preserve"> </w:t>
            </w:r>
            <w:r w:rsidRPr="00692A95">
              <w:rPr>
                <w:rFonts w:ascii="Times New Roman" w:eastAsia="Times New Roman" w:hAnsi="Times New Roman"/>
                <w:w w:val="115"/>
              </w:rPr>
              <w:t>«Кукушка</w:t>
            </w:r>
            <w:r w:rsidRPr="00692A95">
              <w:rPr>
                <w:rFonts w:ascii="Times New Roman" w:eastAsia="Times New Roman" w:hAnsi="Times New Roman"/>
                <w:spacing w:val="3"/>
                <w:w w:val="115"/>
              </w:rPr>
              <w:t xml:space="preserve"> </w:t>
            </w:r>
            <w:r w:rsidRPr="00692A95">
              <w:rPr>
                <w:rFonts w:ascii="Times New Roman" w:eastAsia="Times New Roman" w:hAnsi="Times New Roman"/>
                <w:w w:val="115"/>
              </w:rPr>
              <w:t>и</w:t>
            </w:r>
            <w:r w:rsidRPr="00692A95">
              <w:rPr>
                <w:rFonts w:ascii="Times New Roman" w:eastAsia="Times New Roman" w:hAnsi="Times New Roman"/>
                <w:spacing w:val="3"/>
                <w:w w:val="115"/>
              </w:rPr>
              <w:t xml:space="preserve"> </w:t>
            </w:r>
            <w:r w:rsidRPr="00692A95">
              <w:rPr>
                <w:rFonts w:ascii="Times New Roman" w:eastAsia="Times New Roman" w:hAnsi="Times New Roman"/>
                <w:w w:val="115"/>
              </w:rPr>
              <w:t>Петух»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ind w:right="529"/>
              <w:jc w:val="both"/>
              <w:rPr>
                <w:rFonts w:ascii="Times New Roman" w:eastAsia="Times New Roman" w:hAnsi="Times New Roman"/>
              </w:rPr>
            </w:pPr>
            <w:r>
              <w:rPr>
                <w:rFonts w:ascii="Times New Roman" w:eastAsia="Times New Roman" w:hAnsi="Times New Roman"/>
                <w:w w:val="115"/>
              </w:rPr>
              <w:t>П</w:t>
            </w:r>
            <w:r w:rsidRPr="00692A95">
              <w:rPr>
                <w:rFonts w:ascii="Times New Roman" w:eastAsia="Times New Roman" w:hAnsi="Times New Roman"/>
                <w:w w:val="115"/>
              </w:rPr>
              <w:t>роведение</w:t>
            </w:r>
            <w:r w:rsidRPr="00692A95">
              <w:rPr>
                <w:rFonts w:ascii="Times New Roman" w:eastAsia="Times New Roman" w:hAnsi="Times New Roman"/>
                <w:spacing w:val="6"/>
                <w:w w:val="115"/>
              </w:rPr>
              <w:t xml:space="preserve"> </w:t>
            </w:r>
            <w:r w:rsidRPr="00692A95">
              <w:rPr>
                <w:rFonts w:ascii="Times New Roman" w:eastAsia="Times New Roman" w:hAnsi="Times New Roman"/>
                <w:w w:val="115"/>
              </w:rPr>
              <w:t>конкурса</w:t>
            </w:r>
            <w:r w:rsidRPr="00692A95">
              <w:rPr>
                <w:rFonts w:ascii="Times New Roman" w:eastAsia="Times New Roman" w:hAnsi="Times New Roman"/>
                <w:spacing w:val="5"/>
                <w:w w:val="115"/>
              </w:rPr>
              <w:t xml:space="preserve"> </w:t>
            </w:r>
            <w:r w:rsidRPr="00692A95">
              <w:rPr>
                <w:rFonts w:ascii="Times New Roman" w:eastAsia="Times New Roman" w:hAnsi="Times New Roman"/>
                <w:w w:val="115"/>
              </w:rPr>
              <w:t>на</w:t>
            </w:r>
            <w:r w:rsidRPr="00692A95">
              <w:rPr>
                <w:rFonts w:ascii="Times New Roman" w:eastAsia="Times New Roman" w:hAnsi="Times New Roman"/>
                <w:spacing w:val="5"/>
                <w:w w:val="115"/>
              </w:rPr>
              <w:t xml:space="preserve"> </w:t>
            </w:r>
            <w:r w:rsidRPr="00692A95">
              <w:rPr>
                <w:rFonts w:ascii="Times New Roman" w:eastAsia="Times New Roman" w:hAnsi="Times New Roman"/>
                <w:w w:val="115"/>
              </w:rPr>
              <w:t>инсценирование</w:t>
            </w:r>
            <w:r w:rsidRPr="00692A95">
              <w:rPr>
                <w:rFonts w:ascii="Times New Roman" w:eastAsia="Times New Roman" w:hAnsi="Times New Roman"/>
                <w:spacing w:val="-48"/>
                <w:w w:val="115"/>
              </w:rPr>
              <w:t xml:space="preserve"> </w:t>
            </w:r>
            <w:r>
              <w:rPr>
                <w:rFonts w:ascii="Times New Roman" w:eastAsia="Times New Roman" w:hAnsi="Times New Roman"/>
                <w:w w:val="115"/>
              </w:rPr>
              <w:t xml:space="preserve">басен.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suppressAutoHyphens/>
              <w:snapToGrid w:val="0"/>
              <w:jc w:val="center"/>
              <w:rPr>
                <w:rFonts w:ascii="Times New Roman" w:eastAsia="Droid Sans Fallback" w:hAnsi="Times New Roman"/>
                <w:b/>
                <w:color w:val="00000A"/>
                <w:lang w:eastAsia="ar-SA"/>
              </w:rPr>
            </w:pPr>
            <w:r w:rsidRPr="00692A95">
              <w:rPr>
                <w:rFonts w:ascii="Times New Roman" w:eastAsia="Times New Roman" w:hAnsi="Times New Roman"/>
                <w:b/>
                <w:w w:val="115"/>
              </w:rPr>
              <w:t>Творчество</w:t>
            </w:r>
            <w:r w:rsidRPr="00692A95">
              <w:rPr>
                <w:rFonts w:ascii="Times New Roman" w:eastAsia="Times New Roman" w:hAnsi="Times New Roman"/>
                <w:b/>
                <w:spacing w:val="1"/>
                <w:w w:val="115"/>
              </w:rPr>
              <w:t xml:space="preserve"> </w:t>
            </w:r>
            <w:r w:rsidRPr="00692A95">
              <w:rPr>
                <w:rFonts w:ascii="Times New Roman" w:eastAsia="Times New Roman" w:hAnsi="Times New Roman"/>
                <w:b/>
                <w:w w:val="115"/>
              </w:rPr>
              <w:t>М</w:t>
            </w:r>
            <w:r w:rsidRPr="00692A95">
              <w:rPr>
                <w:rFonts w:ascii="Times New Roman" w:eastAsia="Times New Roman" w:hAnsi="Times New Roman"/>
                <w:b/>
                <w:spacing w:val="1"/>
                <w:w w:val="115"/>
              </w:rPr>
              <w:t xml:space="preserve"> </w:t>
            </w:r>
            <w:r w:rsidRPr="00692A95">
              <w:rPr>
                <w:rFonts w:ascii="Times New Roman" w:eastAsia="Times New Roman" w:hAnsi="Times New Roman"/>
                <w:b/>
                <w:w w:val="115"/>
              </w:rPr>
              <w:t>Ю</w:t>
            </w:r>
            <w:r w:rsidRPr="00692A95">
              <w:rPr>
                <w:rFonts w:ascii="Times New Roman" w:eastAsia="Times New Roman" w:hAnsi="Times New Roman"/>
                <w:b/>
                <w:spacing w:val="1"/>
                <w:w w:val="115"/>
              </w:rPr>
              <w:t xml:space="preserve"> </w:t>
            </w:r>
            <w:r w:rsidRPr="00692A95">
              <w:rPr>
                <w:rFonts w:ascii="Times New Roman" w:eastAsia="Times New Roman" w:hAnsi="Times New Roman"/>
                <w:b/>
                <w:w w:val="115"/>
              </w:rPr>
              <w:t>Лер</w:t>
            </w:r>
            <w:r w:rsidRPr="00692A95">
              <w:rPr>
                <w:rFonts w:ascii="Times New Roman" w:eastAsia="Times New Roman" w:hAnsi="Times New Roman"/>
                <w:b/>
                <w:spacing w:val="-1"/>
                <w:w w:val="115"/>
              </w:rPr>
              <w:t>монтова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Times New Roman" w:hAnsi="Times New Roman"/>
              </w:rPr>
            </w:pPr>
            <w:r w:rsidRPr="00692A95">
              <w:rPr>
                <w:rFonts w:ascii="Times New Roman" w:eastAsia="Times New Roman" w:hAnsi="Times New Roman"/>
                <w:w w:val="115"/>
              </w:rPr>
              <w:t>Лирические</w:t>
            </w:r>
            <w:r w:rsidRPr="00692A95">
              <w:rPr>
                <w:rFonts w:ascii="Times New Roman" w:eastAsia="Times New Roman" w:hAnsi="Times New Roman"/>
                <w:spacing w:val="4"/>
                <w:w w:val="115"/>
              </w:rPr>
              <w:t xml:space="preserve"> </w:t>
            </w:r>
            <w:r>
              <w:rPr>
                <w:rFonts w:ascii="Times New Roman" w:eastAsia="Times New Roman" w:hAnsi="Times New Roman"/>
                <w:w w:val="115"/>
              </w:rPr>
              <w:t>произве</w:t>
            </w:r>
            <w:r w:rsidRPr="00692A95">
              <w:rPr>
                <w:rFonts w:ascii="Times New Roman" w:eastAsia="Times New Roman" w:hAnsi="Times New Roman"/>
                <w:w w:val="115"/>
              </w:rPr>
              <w:t>дения М</w:t>
            </w:r>
            <w:r w:rsidRPr="00692A95">
              <w:rPr>
                <w:rFonts w:ascii="Times New Roman" w:eastAsia="Times New Roman" w:hAnsi="Times New Roman"/>
                <w:spacing w:val="1"/>
                <w:w w:val="115"/>
              </w:rPr>
              <w:t xml:space="preserve"> </w:t>
            </w:r>
            <w:r w:rsidRPr="00692A95">
              <w:rPr>
                <w:rFonts w:ascii="Times New Roman" w:eastAsia="Times New Roman" w:hAnsi="Times New Roman"/>
                <w:w w:val="115"/>
              </w:rPr>
              <w:t>Ю</w:t>
            </w:r>
            <w:r w:rsidRPr="00692A95">
              <w:rPr>
                <w:rFonts w:ascii="Times New Roman" w:eastAsia="Times New Roman" w:hAnsi="Times New Roman"/>
                <w:spacing w:val="1"/>
                <w:w w:val="115"/>
              </w:rPr>
              <w:t xml:space="preserve"> </w:t>
            </w:r>
            <w:r>
              <w:rPr>
                <w:rFonts w:ascii="Times New Roman" w:eastAsia="Times New Roman" w:hAnsi="Times New Roman"/>
                <w:w w:val="115"/>
              </w:rPr>
              <w:t>Лермон</w:t>
            </w:r>
            <w:r w:rsidRPr="00692A95">
              <w:rPr>
                <w:rFonts w:ascii="Times New Roman" w:eastAsia="Times New Roman" w:hAnsi="Times New Roman"/>
                <w:w w:val="115"/>
              </w:rPr>
              <w:t>това. М</w:t>
            </w:r>
            <w:r w:rsidRPr="00692A95">
              <w:rPr>
                <w:rFonts w:ascii="Times New Roman" w:eastAsia="Times New Roman" w:hAnsi="Times New Roman"/>
                <w:spacing w:val="51"/>
                <w:w w:val="115"/>
              </w:rPr>
              <w:t xml:space="preserve"> </w:t>
            </w:r>
            <w:r w:rsidRPr="00692A95">
              <w:rPr>
                <w:rFonts w:ascii="Times New Roman" w:eastAsia="Times New Roman" w:hAnsi="Times New Roman"/>
                <w:w w:val="115"/>
              </w:rPr>
              <w:t>Ю</w:t>
            </w:r>
            <w:r w:rsidRPr="00692A95">
              <w:rPr>
                <w:rFonts w:ascii="Times New Roman" w:eastAsia="Times New Roman" w:hAnsi="Times New Roman"/>
                <w:spacing w:val="43"/>
                <w:w w:val="115"/>
              </w:rPr>
              <w:t xml:space="preserve"> </w:t>
            </w:r>
            <w:r>
              <w:rPr>
                <w:rFonts w:ascii="Times New Roman" w:eastAsia="Times New Roman" w:hAnsi="Times New Roman"/>
                <w:w w:val="115"/>
              </w:rPr>
              <w:t>Лермонтов</w:t>
            </w:r>
            <w:r w:rsidRPr="00692A95">
              <w:rPr>
                <w:rFonts w:ascii="Times New Roman" w:eastAsia="Times New Roman" w:hAnsi="Times New Roman"/>
                <w:spacing w:val="-11"/>
                <w:w w:val="115"/>
              </w:rPr>
              <w:t xml:space="preserve"> </w:t>
            </w:r>
            <w:r w:rsidRPr="00692A95">
              <w:rPr>
                <w:rFonts w:ascii="Times New Roman" w:eastAsia="Times New Roman" w:hAnsi="Times New Roman"/>
                <w:w w:val="115"/>
              </w:rPr>
              <w:t>«Горные</w:t>
            </w:r>
            <w:r w:rsidRPr="00692A95">
              <w:rPr>
                <w:rFonts w:ascii="Times New Roman" w:eastAsia="Times New Roman" w:hAnsi="Times New Roman"/>
                <w:spacing w:val="-11"/>
                <w:w w:val="115"/>
              </w:rPr>
              <w:t xml:space="preserve"> </w:t>
            </w:r>
            <w:r w:rsidRPr="00692A95">
              <w:rPr>
                <w:rFonts w:ascii="Times New Roman" w:eastAsia="Times New Roman" w:hAnsi="Times New Roman"/>
                <w:w w:val="115"/>
              </w:rPr>
              <w:t>вершины…»,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Times New Roman" w:hAnsi="Times New Roman"/>
              </w:rPr>
            </w:pPr>
            <w:r w:rsidRPr="00692A95">
              <w:rPr>
                <w:rFonts w:ascii="Times New Roman" w:eastAsia="Times New Roman" w:hAnsi="Times New Roman"/>
                <w:w w:val="115"/>
              </w:rPr>
              <w:t>М</w:t>
            </w:r>
            <w:r w:rsidRPr="00692A95">
              <w:rPr>
                <w:rFonts w:ascii="Times New Roman" w:eastAsia="Times New Roman" w:hAnsi="Times New Roman"/>
                <w:spacing w:val="51"/>
                <w:w w:val="115"/>
              </w:rPr>
              <w:t xml:space="preserve"> </w:t>
            </w:r>
            <w:r w:rsidRPr="00692A95">
              <w:rPr>
                <w:rFonts w:ascii="Times New Roman" w:eastAsia="Times New Roman" w:hAnsi="Times New Roman"/>
                <w:w w:val="115"/>
              </w:rPr>
              <w:t>Ю</w:t>
            </w:r>
            <w:r w:rsidRPr="00692A95">
              <w:rPr>
                <w:rFonts w:ascii="Times New Roman" w:eastAsia="Times New Roman" w:hAnsi="Times New Roman"/>
                <w:spacing w:val="43"/>
                <w:w w:val="115"/>
              </w:rPr>
              <w:t xml:space="preserve"> </w:t>
            </w:r>
            <w:r>
              <w:rPr>
                <w:rFonts w:ascii="Times New Roman" w:eastAsia="Times New Roman" w:hAnsi="Times New Roman"/>
                <w:w w:val="115"/>
              </w:rPr>
              <w:t>Лермонтов</w:t>
            </w:r>
            <w:r w:rsidRPr="00692A95">
              <w:rPr>
                <w:rFonts w:ascii="Times New Roman" w:eastAsia="Times New Roman" w:hAnsi="Times New Roman"/>
                <w:spacing w:val="-11"/>
                <w:w w:val="115"/>
              </w:rPr>
              <w:t xml:space="preserve"> </w:t>
            </w:r>
            <w:r>
              <w:rPr>
                <w:rFonts w:ascii="Times New Roman" w:eastAsia="Times New Roman" w:hAnsi="Times New Roman"/>
                <w:w w:val="115"/>
              </w:rPr>
              <w:t>«Утёс».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692A95" w:rsidRDefault="00A90BA0" w:rsidP="00BF0C92">
            <w:pPr>
              <w:autoSpaceDE w:val="0"/>
              <w:autoSpaceDN w:val="0"/>
              <w:jc w:val="both"/>
              <w:rPr>
                <w:rFonts w:ascii="Times New Roman" w:eastAsia="Droid Sans Fallback" w:hAnsi="Times New Roman"/>
                <w:color w:val="00000A"/>
                <w:lang w:eastAsia="ar-SA"/>
              </w:rPr>
            </w:pPr>
            <w:r w:rsidRPr="00692A95">
              <w:rPr>
                <w:rFonts w:ascii="Times New Roman" w:eastAsia="Times New Roman" w:hAnsi="Times New Roman"/>
                <w:w w:val="115"/>
              </w:rPr>
              <w:t>М</w:t>
            </w:r>
            <w:r w:rsidRPr="00692A95">
              <w:rPr>
                <w:rFonts w:ascii="Times New Roman" w:eastAsia="Times New Roman" w:hAnsi="Times New Roman"/>
                <w:spacing w:val="51"/>
                <w:w w:val="115"/>
              </w:rPr>
              <w:t xml:space="preserve"> </w:t>
            </w:r>
            <w:r w:rsidRPr="00692A95">
              <w:rPr>
                <w:rFonts w:ascii="Times New Roman" w:eastAsia="Times New Roman" w:hAnsi="Times New Roman"/>
                <w:w w:val="115"/>
              </w:rPr>
              <w:t>Ю</w:t>
            </w:r>
            <w:r w:rsidRPr="00692A95">
              <w:rPr>
                <w:rFonts w:ascii="Times New Roman" w:eastAsia="Times New Roman" w:hAnsi="Times New Roman"/>
                <w:spacing w:val="43"/>
                <w:w w:val="115"/>
              </w:rPr>
              <w:t xml:space="preserve"> </w:t>
            </w:r>
            <w:r>
              <w:rPr>
                <w:rFonts w:ascii="Times New Roman" w:eastAsia="Times New Roman" w:hAnsi="Times New Roman"/>
                <w:w w:val="115"/>
              </w:rPr>
              <w:t>Лермонтов</w:t>
            </w:r>
            <w:r w:rsidRPr="00692A95">
              <w:rPr>
                <w:rFonts w:ascii="Times New Roman" w:eastAsia="Times New Roman" w:hAnsi="Times New Roman"/>
                <w:spacing w:val="-11"/>
                <w:w w:val="115"/>
              </w:rPr>
              <w:t xml:space="preserve"> </w:t>
            </w:r>
            <w:r w:rsidRPr="00692A95">
              <w:rPr>
                <w:rFonts w:ascii="Times New Roman" w:eastAsia="Times New Roman" w:hAnsi="Times New Roman"/>
                <w:w w:val="115"/>
              </w:rPr>
              <w:t>« «Москва,</w:t>
            </w:r>
            <w:r w:rsidRPr="00692A95">
              <w:rPr>
                <w:rFonts w:ascii="Times New Roman" w:eastAsia="Times New Roman" w:hAnsi="Times New Roman"/>
                <w:spacing w:val="-10"/>
                <w:w w:val="115"/>
              </w:rPr>
              <w:t xml:space="preserve"> </w:t>
            </w:r>
            <w:r w:rsidRPr="00692A95">
              <w:rPr>
                <w:rFonts w:ascii="Times New Roman" w:eastAsia="Times New Roman" w:hAnsi="Times New Roman"/>
                <w:w w:val="115"/>
              </w:rPr>
              <w:t xml:space="preserve">Москва! </w:t>
            </w:r>
            <w:r w:rsidRPr="00692A95">
              <w:rPr>
                <w:rFonts w:ascii="Times New Roman" w:eastAsia="Times New Roman" w:hAnsi="Times New Roman"/>
                <w:spacing w:val="13"/>
                <w:w w:val="115"/>
              </w:rPr>
              <w:t xml:space="preserve"> </w:t>
            </w:r>
            <w:r w:rsidRPr="00692A95">
              <w:rPr>
                <w:rFonts w:ascii="Times New Roman" w:eastAsia="Times New Roman" w:hAnsi="Times New Roman"/>
                <w:w w:val="115"/>
              </w:rPr>
              <w:t>Люблю</w:t>
            </w:r>
            <w:r w:rsidRPr="00692A95">
              <w:rPr>
                <w:rFonts w:ascii="Times New Roman" w:eastAsia="Times New Roman" w:hAnsi="Times New Roman"/>
                <w:spacing w:val="-10"/>
                <w:w w:val="115"/>
              </w:rPr>
              <w:t xml:space="preserve"> </w:t>
            </w:r>
            <w:r w:rsidRPr="00692A95">
              <w:rPr>
                <w:rFonts w:ascii="Times New Roman" w:eastAsia="Times New Roman" w:hAnsi="Times New Roman"/>
                <w:w w:val="115"/>
              </w:rPr>
              <w:t>тебя</w:t>
            </w:r>
            <w:r w:rsidRPr="00692A95">
              <w:rPr>
                <w:rFonts w:ascii="Times New Roman" w:eastAsia="Times New Roman" w:hAnsi="Times New Roman"/>
                <w:spacing w:val="-10"/>
                <w:w w:val="115"/>
              </w:rPr>
              <w:t xml:space="preserve"> </w:t>
            </w:r>
            <w:r w:rsidRPr="00692A95">
              <w:rPr>
                <w:rFonts w:ascii="Times New Roman" w:eastAsia="Times New Roman" w:hAnsi="Times New Roman"/>
                <w:w w:val="115"/>
              </w:rPr>
              <w:t>как</w:t>
            </w:r>
            <w:r w:rsidRPr="00692A95">
              <w:rPr>
                <w:rFonts w:ascii="Times New Roman" w:eastAsia="Times New Roman" w:hAnsi="Times New Roman"/>
                <w:spacing w:val="-10"/>
                <w:w w:val="115"/>
              </w:rPr>
              <w:t xml:space="preserve"> </w:t>
            </w:r>
            <w:r w:rsidRPr="00692A95">
              <w:rPr>
                <w:rFonts w:ascii="Times New Roman" w:eastAsia="Times New Roman" w:hAnsi="Times New Roman"/>
                <w:w w:val="115"/>
              </w:rPr>
              <w:t>сын…»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uppressAutoHyphens/>
              <w:snapToGrid w:val="0"/>
              <w:jc w:val="both"/>
              <w:rPr>
                <w:rFonts w:ascii="Times New Roman" w:eastAsia="Droid Sans Fallback" w:hAnsi="Times New Roman"/>
                <w:color w:val="00000A"/>
                <w:lang w:eastAsia="ar-SA"/>
              </w:rPr>
            </w:pPr>
            <w:r w:rsidRPr="00692A95">
              <w:rPr>
                <w:rFonts w:ascii="Times New Roman" w:eastAsia="Times New Roman" w:hAnsi="Times New Roman"/>
                <w:w w:val="115"/>
              </w:rPr>
              <w:t>М</w:t>
            </w:r>
            <w:r w:rsidRPr="00692A95">
              <w:rPr>
                <w:rFonts w:ascii="Times New Roman" w:eastAsia="Times New Roman" w:hAnsi="Times New Roman"/>
                <w:spacing w:val="51"/>
                <w:w w:val="115"/>
              </w:rPr>
              <w:t xml:space="preserve"> </w:t>
            </w:r>
            <w:r w:rsidRPr="00692A95">
              <w:rPr>
                <w:rFonts w:ascii="Times New Roman" w:eastAsia="Times New Roman" w:hAnsi="Times New Roman"/>
                <w:w w:val="115"/>
              </w:rPr>
              <w:t>Ю</w:t>
            </w:r>
            <w:r w:rsidRPr="00692A95">
              <w:rPr>
                <w:rFonts w:ascii="Times New Roman" w:eastAsia="Times New Roman" w:hAnsi="Times New Roman"/>
                <w:spacing w:val="43"/>
                <w:w w:val="115"/>
              </w:rPr>
              <w:t xml:space="preserve"> </w:t>
            </w:r>
            <w:r>
              <w:rPr>
                <w:rFonts w:ascii="Times New Roman" w:eastAsia="Times New Roman" w:hAnsi="Times New Roman"/>
                <w:w w:val="115"/>
              </w:rPr>
              <w:t>Лермонтов</w:t>
            </w:r>
            <w:r w:rsidRPr="00692A95">
              <w:rPr>
                <w:rFonts w:ascii="Times New Roman" w:eastAsia="Times New Roman" w:hAnsi="Times New Roman"/>
                <w:spacing w:val="-11"/>
                <w:w w:val="115"/>
              </w:rPr>
              <w:t xml:space="preserve">  </w:t>
            </w:r>
            <w:r>
              <w:rPr>
                <w:rFonts w:ascii="Times New Roman" w:eastAsia="Times New Roman" w:hAnsi="Times New Roman"/>
                <w:w w:val="115"/>
              </w:rPr>
              <w:t>«Парус».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317EA0" w:rsidRDefault="00A90BA0" w:rsidP="00BF0C92">
            <w:pPr>
              <w:suppressAutoHyphens/>
              <w:snapToGrid w:val="0"/>
              <w:jc w:val="center"/>
              <w:rPr>
                <w:rFonts w:ascii="Times New Roman" w:eastAsia="Droid Sans Fallback" w:hAnsi="Times New Roman"/>
                <w:b/>
                <w:color w:val="00000A"/>
                <w:lang w:eastAsia="ar-SA"/>
              </w:rPr>
            </w:pPr>
            <w:r w:rsidRPr="00317EA0">
              <w:rPr>
                <w:rFonts w:ascii="Times New Roman" w:eastAsia="Times New Roman" w:hAnsi="Times New Roman"/>
                <w:b/>
                <w:w w:val="115"/>
              </w:rPr>
              <w:t>Литератур</w:t>
            </w:r>
            <w:r w:rsidRPr="00317EA0">
              <w:rPr>
                <w:rFonts w:ascii="Times New Roman" w:eastAsia="Times New Roman" w:hAnsi="Times New Roman"/>
                <w:b/>
                <w:w w:val="120"/>
              </w:rPr>
              <w:t>ная</w:t>
            </w:r>
            <w:r w:rsidRPr="00317EA0">
              <w:rPr>
                <w:rFonts w:ascii="Times New Roman" w:eastAsia="Times New Roman" w:hAnsi="Times New Roman"/>
                <w:b/>
                <w:spacing w:val="1"/>
                <w:w w:val="120"/>
              </w:rPr>
              <w:t xml:space="preserve"> </w:t>
            </w:r>
            <w:r w:rsidRPr="00317EA0">
              <w:rPr>
                <w:rFonts w:ascii="Times New Roman" w:eastAsia="Times New Roman" w:hAnsi="Times New Roman"/>
                <w:b/>
                <w:w w:val="120"/>
              </w:rPr>
              <w:t>сказка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9A7EA6" w:rsidRDefault="00A90BA0" w:rsidP="00BF0C92">
            <w:pPr>
              <w:autoSpaceDE w:val="0"/>
              <w:autoSpaceDN w:val="0"/>
              <w:ind w:right="113"/>
              <w:jc w:val="both"/>
              <w:rPr>
                <w:rFonts w:ascii="Times New Roman" w:eastAsia="Times New Roman" w:hAnsi="Times New Roman"/>
              </w:rPr>
            </w:pPr>
            <w:r w:rsidRPr="009A7EA6">
              <w:rPr>
                <w:rFonts w:ascii="Times New Roman" w:eastAsia="Times New Roman" w:hAnsi="Times New Roman"/>
                <w:w w:val="115"/>
              </w:rPr>
              <w:t>Расширение</w:t>
            </w:r>
            <w:r w:rsidRPr="009A7EA6">
              <w:rPr>
                <w:rFonts w:ascii="Times New Roman" w:eastAsia="Times New Roman" w:hAnsi="Times New Roman"/>
                <w:spacing w:val="2"/>
                <w:w w:val="115"/>
              </w:rPr>
              <w:t xml:space="preserve"> </w:t>
            </w:r>
            <w:r>
              <w:rPr>
                <w:rFonts w:ascii="Times New Roman" w:eastAsia="Times New Roman" w:hAnsi="Times New Roman"/>
                <w:w w:val="115"/>
              </w:rPr>
              <w:t>представ</w:t>
            </w:r>
            <w:r w:rsidRPr="009A7EA6">
              <w:rPr>
                <w:rFonts w:ascii="Times New Roman" w:eastAsia="Times New Roman" w:hAnsi="Times New Roman"/>
                <w:w w:val="115"/>
              </w:rPr>
              <w:t>лений о героях</w:t>
            </w:r>
            <w:r w:rsidRPr="009A7EA6">
              <w:rPr>
                <w:rFonts w:ascii="Times New Roman" w:eastAsia="Times New Roman" w:hAnsi="Times New Roman"/>
                <w:spacing w:val="1"/>
                <w:w w:val="115"/>
              </w:rPr>
              <w:t xml:space="preserve"> </w:t>
            </w:r>
            <w:r w:rsidRPr="009A7EA6">
              <w:rPr>
                <w:rFonts w:ascii="Times New Roman" w:eastAsia="Times New Roman" w:hAnsi="Times New Roman"/>
                <w:w w:val="115"/>
              </w:rPr>
              <w:t>литературных</w:t>
            </w:r>
            <w:r w:rsidRPr="009A7EA6">
              <w:rPr>
                <w:rFonts w:ascii="Times New Roman" w:eastAsia="Times New Roman" w:hAnsi="Times New Roman"/>
                <w:spacing w:val="1"/>
                <w:w w:val="115"/>
              </w:rPr>
              <w:t xml:space="preserve"> </w:t>
            </w:r>
            <w:r w:rsidRPr="009A7EA6">
              <w:rPr>
                <w:rFonts w:ascii="Times New Roman" w:eastAsia="Times New Roman" w:hAnsi="Times New Roman"/>
                <w:w w:val="115"/>
              </w:rPr>
              <w:t>сказок. М</w:t>
            </w:r>
            <w:r w:rsidRPr="009A7EA6">
              <w:rPr>
                <w:rFonts w:ascii="Times New Roman" w:eastAsia="Times New Roman" w:hAnsi="Times New Roman"/>
                <w:spacing w:val="5"/>
                <w:w w:val="115"/>
              </w:rPr>
              <w:t xml:space="preserve"> </w:t>
            </w:r>
            <w:r w:rsidRPr="009A7EA6">
              <w:rPr>
                <w:rFonts w:ascii="Times New Roman" w:eastAsia="Times New Roman" w:hAnsi="Times New Roman"/>
                <w:w w:val="115"/>
              </w:rPr>
              <w:t>Ю</w:t>
            </w:r>
            <w:r w:rsidRPr="009A7EA6">
              <w:rPr>
                <w:rFonts w:ascii="Times New Roman" w:eastAsia="Times New Roman" w:hAnsi="Times New Roman"/>
                <w:spacing w:val="49"/>
                <w:w w:val="115"/>
              </w:rPr>
              <w:t xml:space="preserve"> </w:t>
            </w:r>
            <w:r w:rsidRPr="009A7EA6">
              <w:rPr>
                <w:rFonts w:ascii="Times New Roman" w:eastAsia="Times New Roman" w:hAnsi="Times New Roman"/>
                <w:w w:val="115"/>
              </w:rPr>
              <w:t>Лермонтов</w:t>
            </w:r>
            <w:r w:rsidRPr="009A7EA6">
              <w:rPr>
                <w:rFonts w:ascii="Times New Roman" w:eastAsia="Times New Roman" w:hAnsi="Times New Roman"/>
                <w:spacing w:val="-10"/>
                <w:w w:val="115"/>
              </w:rPr>
              <w:t xml:space="preserve"> </w:t>
            </w:r>
            <w:r w:rsidRPr="009A7EA6">
              <w:rPr>
                <w:rFonts w:ascii="Times New Roman" w:eastAsia="Times New Roman" w:hAnsi="Times New Roman"/>
                <w:w w:val="115"/>
              </w:rPr>
              <w:t>«Ашик-Кериб»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6"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2-3</w:t>
            </w:r>
          </w:p>
        </w:tc>
        <w:tc>
          <w:tcPr>
            <w:tcW w:w="4536" w:type="dxa"/>
            <w:tcBorders>
              <w:top w:val="single" w:sz="4" w:space="0" w:color="000000"/>
              <w:left w:val="single" w:sz="4" w:space="0" w:color="000000"/>
              <w:bottom w:val="single" w:sz="4" w:space="0" w:color="000000"/>
            </w:tcBorders>
            <w:shd w:val="clear" w:color="auto" w:fill="auto"/>
          </w:tcPr>
          <w:p w:rsidR="00A90BA0" w:rsidRPr="009A7EA6" w:rsidRDefault="00A90BA0" w:rsidP="00BF0C92">
            <w:pPr>
              <w:autoSpaceDE w:val="0"/>
              <w:autoSpaceDN w:val="0"/>
              <w:ind w:right="166"/>
              <w:jc w:val="both"/>
              <w:rPr>
                <w:rFonts w:ascii="Times New Roman" w:eastAsia="Times New Roman" w:hAnsi="Times New Roman"/>
              </w:rPr>
            </w:pPr>
            <w:r w:rsidRPr="009A7EA6">
              <w:rPr>
                <w:rFonts w:ascii="Times New Roman" w:eastAsia="Times New Roman" w:hAnsi="Times New Roman"/>
                <w:w w:val="115"/>
              </w:rPr>
              <w:t>П</w:t>
            </w:r>
            <w:r w:rsidRPr="009A7EA6">
              <w:rPr>
                <w:rFonts w:ascii="Times New Roman" w:eastAsia="Times New Roman" w:hAnsi="Times New Roman"/>
                <w:spacing w:val="5"/>
                <w:w w:val="115"/>
              </w:rPr>
              <w:t xml:space="preserve"> </w:t>
            </w:r>
            <w:r w:rsidRPr="009A7EA6">
              <w:rPr>
                <w:rFonts w:ascii="Times New Roman" w:eastAsia="Times New Roman" w:hAnsi="Times New Roman"/>
                <w:w w:val="115"/>
              </w:rPr>
              <w:t>П</w:t>
            </w:r>
            <w:r w:rsidRPr="009A7EA6">
              <w:rPr>
                <w:rFonts w:ascii="Times New Roman" w:eastAsia="Times New Roman" w:hAnsi="Times New Roman"/>
                <w:spacing w:val="49"/>
                <w:w w:val="115"/>
              </w:rPr>
              <w:t xml:space="preserve"> </w:t>
            </w:r>
            <w:r w:rsidRPr="009A7EA6">
              <w:rPr>
                <w:rFonts w:ascii="Times New Roman" w:eastAsia="Times New Roman" w:hAnsi="Times New Roman"/>
                <w:w w:val="115"/>
              </w:rPr>
              <w:t>Ершов</w:t>
            </w:r>
            <w:r w:rsidRPr="009A7EA6">
              <w:rPr>
                <w:rFonts w:ascii="Times New Roman" w:eastAsia="Times New Roman" w:hAnsi="Times New Roman"/>
                <w:spacing w:val="-9"/>
                <w:w w:val="115"/>
              </w:rPr>
              <w:t xml:space="preserve"> </w:t>
            </w:r>
            <w:r>
              <w:rPr>
                <w:rFonts w:ascii="Times New Roman" w:eastAsia="Times New Roman" w:hAnsi="Times New Roman"/>
                <w:w w:val="115"/>
              </w:rPr>
              <w:t>«Конёк-Горбу</w:t>
            </w:r>
            <w:r w:rsidRPr="009A7EA6">
              <w:rPr>
                <w:rFonts w:ascii="Times New Roman" w:eastAsia="Times New Roman" w:hAnsi="Times New Roman"/>
                <w:w w:val="115"/>
              </w:rPr>
              <w:t>нок»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9A7EA6" w:rsidRDefault="00A90BA0" w:rsidP="00BF0C92">
            <w:pPr>
              <w:autoSpaceDE w:val="0"/>
              <w:autoSpaceDN w:val="0"/>
              <w:ind w:right="273"/>
              <w:jc w:val="both"/>
              <w:rPr>
                <w:rFonts w:ascii="Times New Roman" w:eastAsia="Times New Roman" w:hAnsi="Times New Roman"/>
              </w:rPr>
            </w:pPr>
            <w:r w:rsidRPr="009A7EA6">
              <w:rPr>
                <w:rFonts w:ascii="Times New Roman" w:eastAsia="Times New Roman" w:hAnsi="Times New Roman"/>
                <w:w w:val="115"/>
              </w:rPr>
              <w:t>В</w:t>
            </w:r>
            <w:r w:rsidRPr="009A7EA6">
              <w:rPr>
                <w:rFonts w:ascii="Times New Roman" w:eastAsia="Times New Roman" w:hAnsi="Times New Roman"/>
                <w:spacing w:val="10"/>
                <w:w w:val="115"/>
              </w:rPr>
              <w:t xml:space="preserve"> </w:t>
            </w:r>
            <w:r w:rsidRPr="009A7EA6">
              <w:rPr>
                <w:rFonts w:ascii="Times New Roman" w:eastAsia="Times New Roman" w:hAnsi="Times New Roman"/>
                <w:w w:val="115"/>
              </w:rPr>
              <w:t>Ф</w:t>
            </w:r>
            <w:r w:rsidRPr="009A7EA6">
              <w:rPr>
                <w:rFonts w:ascii="Times New Roman" w:eastAsia="Times New Roman" w:hAnsi="Times New Roman"/>
                <w:spacing w:val="5"/>
                <w:w w:val="115"/>
              </w:rPr>
              <w:t xml:space="preserve"> </w:t>
            </w:r>
            <w:r w:rsidRPr="009A7EA6">
              <w:rPr>
                <w:rFonts w:ascii="Times New Roman" w:eastAsia="Times New Roman" w:hAnsi="Times New Roman"/>
                <w:w w:val="115"/>
              </w:rPr>
              <w:t>Одоевский</w:t>
            </w:r>
            <w:r w:rsidRPr="009A7EA6">
              <w:rPr>
                <w:rFonts w:ascii="Times New Roman" w:eastAsia="Times New Roman" w:hAnsi="Times New Roman"/>
                <w:spacing w:val="-7"/>
                <w:w w:val="115"/>
              </w:rPr>
              <w:t xml:space="preserve"> </w:t>
            </w:r>
            <w:r w:rsidRPr="009A7EA6">
              <w:rPr>
                <w:rFonts w:ascii="Times New Roman" w:eastAsia="Times New Roman" w:hAnsi="Times New Roman"/>
                <w:w w:val="115"/>
              </w:rPr>
              <w:t>«Городок</w:t>
            </w:r>
            <w:r w:rsidRPr="009A7EA6">
              <w:rPr>
                <w:rFonts w:ascii="Times New Roman" w:eastAsia="Times New Roman" w:hAnsi="Times New Roman"/>
                <w:spacing w:val="-7"/>
                <w:w w:val="115"/>
              </w:rPr>
              <w:t xml:space="preserve"> </w:t>
            </w:r>
            <w:r w:rsidRPr="009A7EA6">
              <w:rPr>
                <w:rFonts w:ascii="Times New Roman" w:eastAsia="Times New Roman" w:hAnsi="Times New Roman"/>
                <w:w w:val="115"/>
              </w:rPr>
              <w:t>в</w:t>
            </w:r>
            <w:r w:rsidRPr="009A7EA6">
              <w:rPr>
                <w:rFonts w:ascii="Times New Roman" w:eastAsia="Times New Roman" w:hAnsi="Times New Roman"/>
                <w:spacing w:val="-7"/>
                <w:w w:val="115"/>
              </w:rPr>
              <w:t xml:space="preserve"> </w:t>
            </w:r>
            <w:r w:rsidRPr="009A7EA6">
              <w:rPr>
                <w:rFonts w:ascii="Times New Roman" w:eastAsia="Times New Roman" w:hAnsi="Times New Roman"/>
                <w:w w:val="115"/>
              </w:rPr>
              <w:t>табакерке»,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5-6</w:t>
            </w:r>
          </w:p>
        </w:tc>
        <w:tc>
          <w:tcPr>
            <w:tcW w:w="4536" w:type="dxa"/>
            <w:tcBorders>
              <w:top w:val="single" w:sz="4" w:space="0" w:color="000000"/>
              <w:left w:val="single" w:sz="4" w:space="0" w:color="000000"/>
              <w:bottom w:val="single" w:sz="4" w:space="0" w:color="000000"/>
            </w:tcBorders>
            <w:shd w:val="clear" w:color="auto" w:fill="auto"/>
          </w:tcPr>
          <w:p w:rsidR="00A90BA0" w:rsidRPr="009A7EA6" w:rsidRDefault="00A90BA0" w:rsidP="00BF0C92">
            <w:pPr>
              <w:autoSpaceDE w:val="0"/>
              <w:autoSpaceDN w:val="0"/>
              <w:ind w:right="290"/>
              <w:jc w:val="both"/>
              <w:rPr>
                <w:rFonts w:ascii="Times New Roman" w:eastAsia="Times New Roman" w:hAnsi="Times New Roman"/>
              </w:rPr>
            </w:pPr>
            <w:r w:rsidRPr="00317EA0">
              <w:rPr>
                <w:rFonts w:ascii="Times New Roman" w:eastAsia="Times New Roman" w:hAnsi="Times New Roman"/>
                <w:w w:val="115"/>
              </w:rPr>
              <w:t>С</w:t>
            </w:r>
            <w:r w:rsidRPr="00317EA0">
              <w:rPr>
                <w:rFonts w:ascii="Times New Roman" w:eastAsia="Times New Roman" w:hAnsi="Times New Roman"/>
                <w:spacing w:val="10"/>
                <w:w w:val="115"/>
              </w:rPr>
              <w:t xml:space="preserve"> </w:t>
            </w:r>
            <w:r w:rsidRPr="00317EA0">
              <w:rPr>
                <w:rFonts w:ascii="Times New Roman" w:eastAsia="Times New Roman" w:hAnsi="Times New Roman"/>
                <w:w w:val="115"/>
              </w:rPr>
              <w:t>Т</w:t>
            </w:r>
            <w:r w:rsidRPr="00317EA0">
              <w:rPr>
                <w:rFonts w:ascii="Times New Roman" w:eastAsia="Times New Roman" w:hAnsi="Times New Roman"/>
                <w:spacing w:val="5"/>
                <w:w w:val="115"/>
              </w:rPr>
              <w:t xml:space="preserve"> </w:t>
            </w:r>
            <w:r w:rsidRPr="00317EA0">
              <w:rPr>
                <w:rFonts w:ascii="Times New Roman" w:eastAsia="Times New Roman" w:hAnsi="Times New Roman"/>
                <w:w w:val="115"/>
              </w:rPr>
              <w:t>Аксаков</w:t>
            </w:r>
            <w:r>
              <w:rPr>
                <w:rFonts w:ascii="Times New Roman" w:eastAsia="Times New Roman" w:hAnsi="Times New Roman"/>
              </w:rPr>
              <w:t xml:space="preserve"> </w:t>
            </w:r>
            <w:r w:rsidRPr="009A7EA6">
              <w:rPr>
                <w:rFonts w:ascii="Times New Roman" w:eastAsia="Times New Roman" w:hAnsi="Times New Roman"/>
                <w:w w:val="115"/>
              </w:rPr>
              <w:t>«Аленький цветочек»,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9A7EA6" w:rsidRDefault="00A90BA0" w:rsidP="00BF0C92">
            <w:pPr>
              <w:autoSpaceDE w:val="0"/>
              <w:autoSpaceDN w:val="0"/>
              <w:ind w:right="290"/>
              <w:jc w:val="both"/>
              <w:rPr>
                <w:rFonts w:ascii="Times New Roman" w:eastAsia="Times New Roman" w:hAnsi="Times New Roman"/>
              </w:rPr>
            </w:pPr>
            <w:r w:rsidRPr="00317EA0">
              <w:rPr>
                <w:rFonts w:ascii="Times New Roman" w:eastAsia="Times New Roman" w:hAnsi="Times New Roman"/>
                <w:w w:val="115"/>
              </w:rPr>
              <w:t>Е</w:t>
            </w:r>
            <w:r w:rsidRPr="00317EA0">
              <w:rPr>
                <w:rFonts w:ascii="Times New Roman" w:eastAsia="Times New Roman" w:hAnsi="Times New Roman"/>
                <w:spacing w:val="1"/>
                <w:w w:val="115"/>
              </w:rPr>
              <w:t xml:space="preserve"> </w:t>
            </w:r>
            <w:r w:rsidRPr="00317EA0">
              <w:rPr>
                <w:rFonts w:ascii="Times New Roman" w:eastAsia="Times New Roman" w:hAnsi="Times New Roman"/>
                <w:w w:val="115"/>
              </w:rPr>
              <w:t>Л</w:t>
            </w:r>
            <w:r w:rsidRPr="00317EA0">
              <w:rPr>
                <w:rFonts w:ascii="Times New Roman" w:eastAsia="Times New Roman" w:hAnsi="Times New Roman"/>
                <w:spacing w:val="1"/>
                <w:w w:val="115"/>
              </w:rPr>
              <w:t xml:space="preserve"> </w:t>
            </w:r>
            <w:r w:rsidRPr="00317EA0">
              <w:rPr>
                <w:rFonts w:ascii="Times New Roman" w:eastAsia="Times New Roman" w:hAnsi="Times New Roman"/>
                <w:w w:val="115"/>
              </w:rPr>
              <w:t>Шварц «Сказка о потерянном</w:t>
            </w:r>
            <w:r w:rsidRPr="00317EA0">
              <w:rPr>
                <w:rFonts w:ascii="Times New Roman" w:eastAsia="Times New Roman" w:hAnsi="Times New Roman"/>
                <w:spacing w:val="-49"/>
                <w:w w:val="115"/>
              </w:rPr>
              <w:t xml:space="preserve"> </w:t>
            </w:r>
            <w:r w:rsidRPr="00317EA0">
              <w:rPr>
                <w:rFonts w:ascii="Times New Roman" w:eastAsia="Times New Roman" w:hAnsi="Times New Roman"/>
                <w:w w:val="115"/>
              </w:rPr>
              <w:t>времени»</w:t>
            </w:r>
            <w:r w:rsidRPr="00317EA0">
              <w:rPr>
                <w:rFonts w:ascii="Times New Roman" w:eastAsia="Times New Roman" w:hAnsi="Times New Roman"/>
                <w:w w:val="14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9A7EA6" w:rsidRDefault="00A90BA0" w:rsidP="00BF0C92">
            <w:pPr>
              <w:suppressAutoHyphens/>
              <w:snapToGrid w:val="0"/>
              <w:jc w:val="both"/>
              <w:rPr>
                <w:rFonts w:ascii="Times New Roman" w:eastAsia="Droid Sans Fallback" w:hAnsi="Times New Roman"/>
                <w:color w:val="00000A"/>
                <w:lang w:eastAsia="ar-SA"/>
              </w:rPr>
            </w:pPr>
            <w:r w:rsidRPr="009A7EA6">
              <w:rPr>
                <w:rFonts w:ascii="Times New Roman" w:eastAsia="Times New Roman" w:hAnsi="Times New Roman"/>
                <w:w w:val="115"/>
              </w:rPr>
              <w:t>П</w:t>
            </w:r>
            <w:r w:rsidRPr="009A7EA6">
              <w:rPr>
                <w:rFonts w:ascii="Times New Roman" w:eastAsia="Times New Roman" w:hAnsi="Times New Roman"/>
                <w:spacing w:val="1"/>
                <w:w w:val="115"/>
              </w:rPr>
              <w:t xml:space="preserve"> </w:t>
            </w:r>
            <w:r w:rsidRPr="009A7EA6">
              <w:rPr>
                <w:rFonts w:ascii="Times New Roman" w:eastAsia="Times New Roman" w:hAnsi="Times New Roman"/>
                <w:w w:val="115"/>
              </w:rPr>
              <w:t>П</w:t>
            </w:r>
            <w:r w:rsidRPr="009A7EA6">
              <w:rPr>
                <w:rFonts w:ascii="Times New Roman" w:eastAsia="Times New Roman" w:hAnsi="Times New Roman"/>
                <w:spacing w:val="1"/>
                <w:w w:val="115"/>
              </w:rPr>
              <w:t xml:space="preserve"> </w:t>
            </w:r>
            <w:r w:rsidRPr="009A7EA6">
              <w:rPr>
                <w:rFonts w:ascii="Times New Roman" w:eastAsia="Times New Roman" w:hAnsi="Times New Roman"/>
                <w:w w:val="115"/>
              </w:rPr>
              <w:t>Бажова «Серебряное копытце»,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suppressAutoHyphens/>
              <w:snapToGrid w:val="0"/>
              <w:jc w:val="center"/>
              <w:rPr>
                <w:rFonts w:ascii="Times New Roman" w:eastAsia="Droid Sans Fallback" w:hAnsi="Times New Roman"/>
                <w:b/>
                <w:color w:val="00000A"/>
                <w:lang w:eastAsia="ar-SA"/>
              </w:rPr>
            </w:pPr>
            <w:r w:rsidRPr="000C7830">
              <w:rPr>
                <w:rFonts w:ascii="Times New Roman" w:eastAsia="Times New Roman" w:hAnsi="Times New Roman"/>
                <w:b/>
                <w:spacing w:val="-1"/>
                <w:w w:val="115"/>
              </w:rPr>
              <w:t xml:space="preserve">Картины </w:t>
            </w:r>
            <w:r w:rsidRPr="000C7830">
              <w:rPr>
                <w:rFonts w:ascii="Times New Roman" w:eastAsia="Times New Roman" w:hAnsi="Times New Roman"/>
                <w:b/>
                <w:w w:val="115"/>
              </w:rPr>
              <w:t>при-</w:t>
            </w:r>
            <w:r w:rsidRPr="000C7830">
              <w:rPr>
                <w:rFonts w:ascii="Times New Roman" w:eastAsia="Times New Roman" w:hAnsi="Times New Roman"/>
                <w:b/>
                <w:spacing w:val="-49"/>
                <w:w w:val="115"/>
              </w:rPr>
              <w:t xml:space="preserve"> </w:t>
            </w:r>
            <w:r w:rsidRPr="000C7830">
              <w:rPr>
                <w:rFonts w:ascii="Times New Roman" w:eastAsia="Times New Roman" w:hAnsi="Times New Roman"/>
                <w:b/>
                <w:w w:val="110"/>
              </w:rPr>
              <w:t>роды в творчестве поэтов</w:t>
            </w:r>
            <w:r w:rsidRPr="000C7830">
              <w:rPr>
                <w:rFonts w:ascii="Times New Roman" w:eastAsia="Times New Roman" w:hAnsi="Times New Roman"/>
                <w:b/>
                <w:spacing w:val="1"/>
                <w:w w:val="110"/>
              </w:rPr>
              <w:t xml:space="preserve"> </w:t>
            </w:r>
            <w:r w:rsidRPr="000C7830">
              <w:rPr>
                <w:rFonts w:ascii="Times New Roman" w:eastAsia="Times New Roman" w:hAnsi="Times New Roman"/>
                <w:b/>
                <w:w w:val="115"/>
              </w:rPr>
              <w:t>и писателей</w:t>
            </w:r>
            <w:r w:rsidRPr="000C7830">
              <w:rPr>
                <w:rFonts w:ascii="Times New Roman" w:eastAsia="Times New Roman" w:hAnsi="Times New Roman"/>
                <w:b/>
                <w:spacing w:val="1"/>
                <w:w w:val="115"/>
              </w:rPr>
              <w:t xml:space="preserve"> </w:t>
            </w:r>
            <w:r w:rsidRPr="000C7830">
              <w:rPr>
                <w:rFonts w:ascii="Times New Roman" w:eastAsia="Times New Roman" w:hAnsi="Times New Roman"/>
                <w:b/>
                <w:w w:val="115"/>
              </w:rPr>
              <w:t>ХIХ</w:t>
            </w:r>
            <w:r w:rsidRPr="000C7830">
              <w:rPr>
                <w:rFonts w:ascii="Times New Roman" w:eastAsia="Times New Roman" w:hAnsi="Times New Roman"/>
                <w:b/>
                <w:spacing w:val="-10"/>
                <w:w w:val="115"/>
              </w:rPr>
              <w:t xml:space="preserve"> </w:t>
            </w:r>
            <w:r w:rsidRPr="000C7830">
              <w:rPr>
                <w:rFonts w:ascii="Times New Roman" w:eastAsia="Times New Roman" w:hAnsi="Times New Roman"/>
                <w:b/>
                <w:w w:val="115"/>
              </w:rPr>
              <w:t>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Расширение</w:t>
            </w:r>
            <w:r w:rsidRPr="000C7830">
              <w:rPr>
                <w:rFonts w:ascii="Times New Roman" w:eastAsia="Times New Roman" w:hAnsi="Times New Roman"/>
                <w:spacing w:val="12"/>
                <w:w w:val="115"/>
              </w:rPr>
              <w:t xml:space="preserve"> </w:t>
            </w:r>
            <w:r w:rsidRPr="000C7830">
              <w:rPr>
                <w:rFonts w:ascii="Times New Roman" w:eastAsia="Times New Roman" w:hAnsi="Times New Roman"/>
                <w:w w:val="115"/>
              </w:rPr>
              <w:t>круга</w:t>
            </w:r>
            <w:r>
              <w:rPr>
                <w:rFonts w:ascii="Times New Roman" w:eastAsia="Times New Roman" w:hAnsi="Times New Roman"/>
              </w:rPr>
              <w:t xml:space="preserve"> </w:t>
            </w:r>
            <w:r w:rsidRPr="000C7830">
              <w:rPr>
                <w:rFonts w:ascii="Times New Roman" w:eastAsia="Times New Roman" w:hAnsi="Times New Roman"/>
                <w:w w:val="120"/>
              </w:rPr>
              <w:t>чтения</w:t>
            </w:r>
            <w:r w:rsidRPr="000C7830">
              <w:rPr>
                <w:rFonts w:ascii="Times New Roman" w:eastAsia="Times New Roman" w:hAnsi="Times New Roman"/>
                <w:spacing w:val="-13"/>
                <w:w w:val="120"/>
              </w:rPr>
              <w:t xml:space="preserve"> </w:t>
            </w:r>
            <w:r w:rsidRPr="000C7830">
              <w:rPr>
                <w:rFonts w:ascii="Times New Roman" w:eastAsia="Times New Roman" w:hAnsi="Times New Roman"/>
                <w:w w:val="120"/>
              </w:rPr>
              <w:t>лирических</w:t>
            </w:r>
            <w:r>
              <w:rPr>
                <w:rFonts w:ascii="Times New Roman" w:eastAsia="Times New Roman" w:hAnsi="Times New Roman"/>
              </w:rPr>
              <w:t xml:space="preserve"> </w:t>
            </w:r>
            <w:r w:rsidRPr="000C7830">
              <w:rPr>
                <w:rFonts w:ascii="Times New Roman" w:eastAsia="Times New Roman" w:hAnsi="Times New Roman"/>
                <w:w w:val="115"/>
              </w:rPr>
              <w:t>произведений</w:t>
            </w:r>
            <w:r w:rsidRPr="000C7830">
              <w:rPr>
                <w:rFonts w:ascii="Times New Roman" w:eastAsia="Times New Roman" w:hAnsi="Times New Roman"/>
                <w:spacing w:val="-5"/>
                <w:w w:val="115"/>
              </w:rPr>
              <w:t xml:space="preserve"> </w:t>
            </w:r>
            <w:r w:rsidRPr="000C7830">
              <w:rPr>
                <w:rFonts w:ascii="Times New Roman" w:eastAsia="Times New Roman" w:hAnsi="Times New Roman"/>
                <w:w w:val="115"/>
              </w:rPr>
              <w:t>поэтов</w:t>
            </w:r>
            <w:r>
              <w:rPr>
                <w:rFonts w:ascii="Times New Roman" w:eastAsia="Times New Roman" w:hAnsi="Times New Roman"/>
              </w:rPr>
              <w:t xml:space="preserve"> </w:t>
            </w:r>
            <w:r w:rsidRPr="000C7830">
              <w:rPr>
                <w:rFonts w:ascii="Times New Roman" w:eastAsia="Times New Roman" w:hAnsi="Times New Roman"/>
                <w:w w:val="120"/>
              </w:rPr>
              <w:t>ХIХ</w:t>
            </w:r>
            <w:r w:rsidRPr="000C7830">
              <w:rPr>
                <w:rFonts w:ascii="Times New Roman" w:eastAsia="Times New Roman" w:hAnsi="Times New Roman"/>
                <w:spacing w:val="-12"/>
                <w:w w:val="120"/>
              </w:rPr>
              <w:t xml:space="preserve"> </w:t>
            </w:r>
            <w:r w:rsidRPr="000C7830">
              <w:rPr>
                <w:rFonts w:ascii="Times New Roman" w:eastAsia="Times New Roman" w:hAnsi="Times New Roman"/>
                <w:w w:val="120"/>
              </w:rPr>
              <w:t xml:space="preserve">века. </w:t>
            </w:r>
            <w:r w:rsidRPr="000C7830">
              <w:rPr>
                <w:rFonts w:ascii="Times New Roman" w:eastAsia="Times New Roman" w:hAnsi="Times New Roman"/>
                <w:w w:val="115"/>
              </w:rPr>
              <w:t xml:space="preserve">Ф </w:t>
            </w:r>
            <w:r w:rsidRPr="000C7830">
              <w:rPr>
                <w:rFonts w:ascii="Times New Roman" w:eastAsia="Times New Roman" w:hAnsi="Times New Roman"/>
                <w:spacing w:val="16"/>
                <w:w w:val="115"/>
              </w:rPr>
              <w:t xml:space="preserve"> </w:t>
            </w:r>
            <w:r w:rsidRPr="000C7830">
              <w:rPr>
                <w:rFonts w:ascii="Times New Roman" w:eastAsia="Times New Roman" w:hAnsi="Times New Roman"/>
                <w:w w:val="115"/>
              </w:rPr>
              <w:t xml:space="preserve">И </w:t>
            </w:r>
            <w:r w:rsidRPr="000C7830">
              <w:rPr>
                <w:rFonts w:ascii="Times New Roman" w:eastAsia="Times New Roman" w:hAnsi="Times New Roman"/>
                <w:spacing w:val="14"/>
                <w:w w:val="115"/>
              </w:rPr>
              <w:t xml:space="preserve"> </w:t>
            </w:r>
            <w:r>
              <w:rPr>
                <w:rFonts w:ascii="Times New Roman" w:eastAsia="Times New Roman" w:hAnsi="Times New Roman"/>
                <w:w w:val="115"/>
              </w:rPr>
              <w:t>Тютчев</w:t>
            </w:r>
            <w:r w:rsidRPr="000C7830">
              <w:rPr>
                <w:rFonts w:ascii="Times New Roman" w:eastAsia="Times New Roman" w:hAnsi="Times New Roman"/>
                <w:spacing w:val="-5"/>
                <w:w w:val="115"/>
              </w:rPr>
              <w:t xml:space="preserve"> </w:t>
            </w:r>
            <w:r w:rsidRPr="000C7830">
              <w:rPr>
                <w:rFonts w:ascii="Times New Roman" w:eastAsia="Times New Roman" w:hAnsi="Times New Roman"/>
                <w:w w:val="115"/>
              </w:rPr>
              <w:t>«Ещё</w:t>
            </w:r>
            <w:r>
              <w:rPr>
                <w:rFonts w:ascii="Times New Roman" w:eastAsia="Times New Roman" w:hAnsi="Times New Roman"/>
              </w:rPr>
              <w:t xml:space="preserve"> </w:t>
            </w:r>
            <w:r w:rsidRPr="000C7830">
              <w:rPr>
                <w:rFonts w:ascii="Times New Roman" w:eastAsia="Times New Roman" w:hAnsi="Times New Roman"/>
                <w:w w:val="115"/>
              </w:rPr>
              <w:t>земли</w:t>
            </w:r>
            <w:r w:rsidRPr="000C7830">
              <w:rPr>
                <w:rFonts w:ascii="Times New Roman" w:eastAsia="Times New Roman" w:hAnsi="Times New Roman"/>
                <w:spacing w:val="-5"/>
                <w:w w:val="115"/>
              </w:rPr>
              <w:t xml:space="preserve"> </w:t>
            </w:r>
            <w:r w:rsidRPr="000C7830">
              <w:rPr>
                <w:rFonts w:ascii="Times New Roman" w:eastAsia="Times New Roman" w:hAnsi="Times New Roman"/>
                <w:w w:val="115"/>
              </w:rPr>
              <w:t>печален</w:t>
            </w:r>
            <w:r w:rsidRPr="000C7830">
              <w:rPr>
                <w:rFonts w:ascii="Times New Roman" w:eastAsia="Times New Roman" w:hAnsi="Times New Roman"/>
                <w:spacing w:val="-5"/>
                <w:w w:val="115"/>
              </w:rPr>
              <w:t xml:space="preserve"> </w:t>
            </w:r>
            <w:r w:rsidRPr="000C7830">
              <w:rPr>
                <w:rFonts w:ascii="Times New Roman" w:eastAsia="Times New Roman" w:hAnsi="Times New Roman"/>
                <w:w w:val="115"/>
              </w:rPr>
              <w:t>вид…»</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7"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w w:val="115"/>
              </w:rPr>
            </w:pPr>
            <w:r w:rsidRPr="000C7830">
              <w:rPr>
                <w:rFonts w:ascii="Times New Roman" w:eastAsia="Times New Roman" w:hAnsi="Times New Roman"/>
                <w:w w:val="115"/>
              </w:rPr>
              <w:t xml:space="preserve">Ф </w:t>
            </w:r>
            <w:r w:rsidRPr="000C7830">
              <w:rPr>
                <w:rFonts w:ascii="Times New Roman" w:eastAsia="Times New Roman" w:hAnsi="Times New Roman"/>
                <w:spacing w:val="16"/>
                <w:w w:val="115"/>
              </w:rPr>
              <w:t xml:space="preserve"> </w:t>
            </w:r>
            <w:r w:rsidRPr="000C7830">
              <w:rPr>
                <w:rFonts w:ascii="Times New Roman" w:eastAsia="Times New Roman" w:hAnsi="Times New Roman"/>
                <w:w w:val="115"/>
              </w:rPr>
              <w:t xml:space="preserve">И </w:t>
            </w:r>
            <w:r w:rsidRPr="000C7830">
              <w:rPr>
                <w:rFonts w:ascii="Times New Roman" w:eastAsia="Times New Roman" w:hAnsi="Times New Roman"/>
                <w:spacing w:val="14"/>
                <w:w w:val="115"/>
              </w:rPr>
              <w:t xml:space="preserve"> </w:t>
            </w:r>
            <w:r>
              <w:rPr>
                <w:rFonts w:ascii="Times New Roman" w:eastAsia="Times New Roman" w:hAnsi="Times New Roman"/>
                <w:w w:val="115"/>
              </w:rPr>
              <w:t xml:space="preserve">Тютчев </w:t>
            </w:r>
            <w:r w:rsidRPr="000C7830">
              <w:rPr>
                <w:rFonts w:ascii="Times New Roman" w:eastAsia="Times New Roman" w:hAnsi="Times New Roman"/>
                <w:w w:val="115"/>
              </w:rPr>
              <w:t>«Как</w:t>
            </w:r>
            <w:r w:rsidRPr="000C7830">
              <w:rPr>
                <w:rFonts w:ascii="Times New Roman" w:eastAsia="Times New Roman" w:hAnsi="Times New Roman"/>
                <w:spacing w:val="-5"/>
                <w:w w:val="115"/>
              </w:rPr>
              <w:t xml:space="preserve"> </w:t>
            </w:r>
            <w:r w:rsidRPr="000C7830">
              <w:rPr>
                <w:rFonts w:ascii="Times New Roman" w:eastAsia="Times New Roman" w:hAnsi="Times New Roman"/>
                <w:w w:val="115"/>
              </w:rPr>
              <w:t>неожиданно</w:t>
            </w:r>
            <w:r w:rsidRPr="000C7830">
              <w:rPr>
                <w:rFonts w:ascii="Times New Roman" w:eastAsia="Times New Roman" w:hAnsi="Times New Roman"/>
                <w:spacing w:val="-4"/>
                <w:w w:val="115"/>
              </w:rPr>
              <w:t xml:space="preserve"> </w:t>
            </w:r>
            <w:r w:rsidRPr="000C7830">
              <w:rPr>
                <w:rFonts w:ascii="Times New Roman" w:eastAsia="Times New Roman" w:hAnsi="Times New Roman"/>
                <w:w w:val="115"/>
              </w:rPr>
              <w:t>и</w:t>
            </w:r>
            <w:r w:rsidRPr="000C7830">
              <w:rPr>
                <w:rFonts w:ascii="Times New Roman" w:eastAsia="Times New Roman" w:hAnsi="Times New Roman"/>
                <w:spacing w:val="-5"/>
                <w:w w:val="115"/>
              </w:rPr>
              <w:t xml:space="preserve"> </w:t>
            </w:r>
            <w:r>
              <w:rPr>
                <w:rFonts w:ascii="Times New Roman" w:eastAsia="Times New Roman" w:hAnsi="Times New Roman"/>
                <w:w w:val="115"/>
              </w:rPr>
              <w:t>ярко…».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 xml:space="preserve">А </w:t>
            </w:r>
            <w:r w:rsidRPr="000C7830">
              <w:rPr>
                <w:rFonts w:ascii="Times New Roman" w:eastAsia="Times New Roman" w:hAnsi="Times New Roman"/>
                <w:spacing w:val="16"/>
                <w:w w:val="115"/>
              </w:rPr>
              <w:t xml:space="preserve"> </w:t>
            </w:r>
            <w:r w:rsidRPr="000C7830">
              <w:rPr>
                <w:rFonts w:ascii="Times New Roman" w:eastAsia="Times New Roman" w:hAnsi="Times New Roman"/>
                <w:w w:val="115"/>
              </w:rPr>
              <w:t xml:space="preserve">А </w:t>
            </w:r>
            <w:r w:rsidRPr="000C7830">
              <w:rPr>
                <w:rFonts w:ascii="Times New Roman" w:eastAsia="Times New Roman" w:hAnsi="Times New Roman"/>
                <w:spacing w:val="14"/>
                <w:w w:val="115"/>
              </w:rPr>
              <w:t xml:space="preserve"> </w:t>
            </w:r>
            <w:r w:rsidRPr="000C7830">
              <w:rPr>
                <w:rFonts w:ascii="Times New Roman" w:eastAsia="Times New Roman" w:hAnsi="Times New Roman"/>
                <w:w w:val="115"/>
              </w:rPr>
              <w:t>Фет</w:t>
            </w:r>
            <w:r>
              <w:rPr>
                <w:rFonts w:ascii="Times New Roman" w:eastAsia="Times New Roman" w:hAnsi="Times New Roman"/>
              </w:rPr>
              <w:t xml:space="preserve"> </w:t>
            </w:r>
            <w:r w:rsidRPr="000C7830">
              <w:rPr>
                <w:rFonts w:ascii="Times New Roman" w:eastAsia="Times New Roman" w:hAnsi="Times New Roman"/>
                <w:w w:val="115"/>
              </w:rPr>
              <w:t>«Весенний</w:t>
            </w:r>
            <w:r w:rsidRPr="000C7830">
              <w:rPr>
                <w:rFonts w:ascii="Times New Roman" w:eastAsia="Times New Roman" w:hAnsi="Times New Roman"/>
                <w:spacing w:val="2"/>
                <w:w w:val="115"/>
              </w:rPr>
              <w:t xml:space="preserve"> </w:t>
            </w:r>
            <w:r>
              <w:rPr>
                <w:rFonts w:ascii="Times New Roman" w:eastAsia="Times New Roman" w:hAnsi="Times New Roman"/>
                <w:w w:val="115"/>
              </w:rPr>
              <w:t>дождь».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sidRPr="00CE3EB7">
              <w:rPr>
                <w:rFonts w:ascii="Times New Roman" w:eastAsia="Times New Roman" w:hAnsi="Times New Roman"/>
              </w:rPr>
              <w:lastRenderedPageBreak/>
              <w:t>4</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 xml:space="preserve">А </w:t>
            </w:r>
            <w:r w:rsidRPr="000C7830">
              <w:rPr>
                <w:rFonts w:ascii="Times New Roman" w:eastAsia="Times New Roman" w:hAnsi="Times New Roman"/>
                <w:spacing w:val="16"/>
                <w:w w:val="115"/>
              </w:rPr>
              <w:t xml:space="preserve"> </w:t>
            </w:r>
            <w:r w:rsidRPr="000C7830">
              <w:rPr>
                <w:rFonts w:ascii="Times New Roman" w:eastAsia="Times New Roman" w:hAnsi="Times New Roman"/>
                <w:w w:val="115"/>
              </w:rPr>
              <w:t xml:space="preserve">А </w:t>
            </w:r>
            <w:r w:rsidRPr="000C7830">
              <w:rPr>
                <w:rFonts w:ascii="Times New Roman" w:eastAsia="Times New Roman" w:hAnsi="Times New Roman"/>
                <w:spacing w:val="14"/>
                <w:w w:val="115"/>
              </w:rPr>
              <w:t xml:space="preserve"> </w:t>
            </w:r>
            <w:r w:rsidRPr="000C7830">
              <w:rPr>
                <w:rFonts w:ascii="Times New Roman" w:eastAsia="Times New Roman" w:hAnsi="Times New Roman"/>
                <w:w w:val="115"/>
              </w:rPr>
              <w:t>Фет</w:t>
            </w:r>
            <w:r w:rsidRPr="000C7830">
              <w:rPr>
                <w:rFonts w:ascii="Times New Roman" w:eastAsia="Times New Roman" w:hAnsi="Times New Roman"/>
                <w:spacing w:val="2"/>
                <w:w w:val="115"/>
              </w:rPr>
              <w:t xml:space="preserve"> </w:t>
            </w:r>
            <w:r w:rsidRPr="000C7830">
              <w:rPr>
                <w:rFonts w:ascii="Times New Roman" w:eastAsia="Times New Roman" w:hAnsi="Times New Roman"/>
                <w:w w:val="115"/>
              </w:rPr>
              <w:t>«Бабочка»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 xml:space="preserve">В </w:t>
            </w:r>
            <w:r w:rsidRPr="000C7830">
              <w:rPr>
                <w:rFonts w:ascii="Times New Roman" w:eastAsia="Times New Roman" w:hAnsi="Times New Roman"/>
                <w:spacing w:val="34"/>
                <w:w w:val="115"/>
              </w:rPr>
              <w:t xml:space="preserve"> </w:t>
            </w:r>
            <w:r w:rsidRPr="000C7830">
              <w:rPr>
                <w:rFonts w:ascii="Times New Roman" w:eastAsia="Times New Roman" w:hAnsi="Times New Roman"/>
                <w:w w:val="115"/>
              </w:rPr>
              <w:t xml:space="preserve">А  </w:t>
            </w:r>
            <w:r w:rsidRPr="000C7830">
              <w:rPr>
                <w:rFonts w:ascii="Times New Roman" w:eastAsia="Times New Roman" w:hAnsi="Times New Roman"/>
                <w:spacing w:val="39"/>
                <w:w w:val="115"/>
              </w:rPr>
              <w:t xml:space="preserve"> </w:t>
            </w:r>
            <w:r>
              <w:rPr>
                <w:rFonts w:ascii="Times New Roman" w:eastAsia="Times New Roman" w:hAnsi="Times New Roman"/>
                <w:w w:val="115"/>
              </w:rPr>
              <w:t>Жуковский</w:t>
            </w:r>
            <w:r w:rsidRPr="000C7830">
              <w:rPr>
                <w:rFonts w:ascii="Times New Roman" w:eastAsia="Times New Roman" w:hAnsi="Times New Roman"/>
                <w:spacing w:val="2"/>
                <w:w w:val="115"/>
              </w:rPr>
              <w:t xml:space="preserve"> </w:t>
            </w:r>
            <w:r>
              <w:rPr>
                <w:rFonts w:ascii="Times New Roman" w:eastAsia="Times New Roman" w:hAnsi="Times New Roman"/>
                <w:w w:val="115"/>
              </w:rPr>
              <w:t>«Ночь».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 xml:space="preserve">В </w:t>
            </w:r>
            <w:r w:rsidRPr="000C7830">
              <w:rPr>
                <w:rFonts w:ascii="Times New Roman" w:eastAsia="Times New Roman" w:hAnsi="Times New Roman"/>
                <w:spacing w:val="34"/>
                <w:w w:val="115"/>
              </w:rPr>
              <w:t xml:space="preserve"> </w:t>
            </w:r>
            <w:r w:rsidRPr="000C7830">
              <w:rPr>
                <w:rFonts w:ascii="Times New Roman" w:eastAsia="Times New Roman" w:hAnsi="Times New Roman"/>
                <w:w w:val="115"/>
              </w:rPr>
              <w:t xml:space="preserve">А  </w:t>
            </w:r>
            <w:r w:rsidRPr="000C7830">
              <w:rPr>
                <w:rFonts w:ascii="Times New Roman" w:eastAsia="Times New Roman" w:hAnsi="Times New Roman"/>
                <w:spacing w:val="39"/>
                <w:w w:val="115"/>
              </w:rPr>
              <w:t xml:space="preserve"> </w:t>
            </w:r>
            <w:r>
              <w:rPr>
                <w:rFonts w:ascii="Times New Roman" w:eastAsia="Times New Roman" w:hAnsi="Times New Roman"/>
                <w:w w:val="115"/>
              </w:rPr>
              <w:t>Жуковский</w:t>
            </w:r>
            <w:r>
              <w:rPr>
                <w:rFonts w:ascii="Times New Roman" w:eastAsia="Times New Roman" w:hAnsi="Times New Roman"/>
              </w:rPr>
              <w:t xml:space="preserve"> </w:t>
            </w:r>
            <w:r w:rsidRPr="000C7830">
              <w:rPr>
                <w:rFonts w:ascii="Times New Roman" w:eastAsia="Times New Roman" w:hAnsi="Times New Roman"/>
                <w:w w:val="115"/>
              </w:rPr>
              <w:t>«Песня»</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 xml:space="preserve">Е </w:t>
            </w:r>
            <w:r w:rsidRPr="000C7830">
              <w:rPr>
                <w:rFonts w:ascii="Times New Roman" w:eastAsia="Times New Roman" w:hAnsi="Times New Roman"/>
                <w:spacing w:val="25"/>
                <w:w w:val="115"/>
              </w:rPr>
              <w:t xml:space="preserve"> </w:t>
            </w:r>
            <w:r w:rsidRPr="000C7830">
              <w:rPr>
                <w:rFonts w:ascii="Times New Roman" w:eastAsia="Times New Roman" w:hAnsi="Times New Roman"/>
                <w:w w:val="115"/>
              </w:rPr>
              <w:t xml:space="preserve">А  </w:t>
            </w:r>
            <w:r w:rsidRPr="000C7830">
              <w:rPr>
                <w:rFonts w:ascii="Times New Roman" w:eastAsia="Times New Roman" w:hAnsi="Times New Roman"/>
                <w:spacing w:val="25"/>
                <w:w w:val="115"/>
              </w:rPr>
              <w:t xml:space="preserve"> </w:t>
            </w:r>
            <w:r>
              <w:rPr>
                <w:rFonts w:ascii="Times New Roman" w:eastAsia="Times New Roman" w:hAnsi="Times New Roman"/>
                <w:w w:val="115"/>
              </w:rPr>
              <w:t>Баратынский</w:t>
            </w:r>
            <w:r w:rsidRPr="000C7830">
              <w:rPr>
                <w:rFonts w:ascii="Times New Roman" w:eastAsia="Times New Roman" w:hAnsi="Times New Roman"/>
                <w:spacing w:val="-1"/>
                <w:w w:val="115"/>
              </w:rPr>
              <w:t xml:space="preserve"> </w:t>
            </w:r>
            <w:r w:rsidRPr="000C7830">
              <w:rPr>
                <w:rFonts w:ascii="Times New Roman" w:eastAsia="Times New Roman" w:hAnsi="Times New Roman"/>
                <w:w w:val="115"/>
              </w:rPr>
              <w:t>«Весна,</w:t>
            </w:r>
            <w:r w:rsidRPr="000C7830">
              <w:rPr>
                <w:rFonts w:ascii="Times New Roman" w:eastAsia="Times New Roman" w:hAnsi="Times New Roman"/>
                <w:spacing w:val="-2"/>
                <w:w w:val="115"/>
              </w:rPr>
              <w:t xml:space="preserve"> </w:t>
            </w:r>
            <w:r w:rsidRPr="000C7830">
              <w:rPr>
                <w:rFonts w:ascii="Times New Roman" w:eastAsia="Times New Roman" w:hAnsi="Times New Roman"/>
                <w:w w:val="115"/>
              </w:rPr>
              <w:t>весна!</w:t>
            </w:r>
            <w:r w:rsidRPr="000C7830">
              <w:rPr>
                <w:rFonts w:ascii="Times New Roman" w:eastAsia="Times New Roman" w:hAnsi="Times New Roman"/>
                <w:spacing w:val="-1"/>
                <w:w w:val="115"/>
              </w:rPr>
              <w:t xml:space="preserve"> </w:t>
            </w:r>
            <w:r w:rsidRPr="000C7830">
              <w:rPr>
                <w:rFonts w:ascii="Times New Roman" w:eastAsia="Times New Roman" w:hAnsi="Times New Roman"/>
                <w:w w:val="115"/>
              </w:rPr>
              <w:t>Как</w:t>
            </w:r>
            <w:r w:rsidRPr="000C7830">
              <w:rPr>
                <w:rFonts w:ascii="Times New Roman" w:eastAsia="Times New Roman" w:hAnsi="Times New Roman"/>
                <w:spacing w:val="-1"/>
                <w:w w:val="115"/>
              </w:rPr>
              <w:t xml:space="preserve"> </w:t>
            </w:r>
            <w:r w:rsidRPr="000C7830">
              <w:rPr>
                <w:rFonts w:ascii="Times New Roman" w:eastAsia="Times New Roman" w:hAnsi="Times New Roman"/>
                <w:w w:val="115"/>
              </w:rPr>
              <w:t>воздух</w:t>
            </w:r>
            <w:r w:rsidRPr="000C7830">
              <w:rPr>
                <w:rFonts w:ascii="Times New Roman" w:eastAsia="Times New Roman" w:hAnsi="Times New Roman"/>
                <w:spacing w:val="-2"/>
                <w:w w:val="115"/>
              </w:rPr>
              <w:t xml:space="preserve"> </w:t>
            </w:r>
            <w:r w:rsidRPr="000C7830">
              <w:rPr>
                <w:rFonts w:ascii="Times New Roman" w:eastAsia="Times New Roman" w:hAnsi="Times New Roman"/>
                <w:w w:val="115"/>
              </w:rPr>
              <w:t>чист!»,</w:t>
            </w:r>
            <w:r>
              <w:rPr>
                <w:rFonts w:ascii="Times New Roman" w:eastAsia="Times New Roman" w:hAnsi="Times New Roman"/>
              </w:rPr>
              <w:t xml:space="preserve"> </w:t>
            </w:r>
            <w:r w:rsidRPr="000C7830">
              <w:rPr>
                <w:rFonts w:ascii="Times New Roman" w:eastAsia="Times New Roman" w:hAnsi="Times New Roman"/>
                <w:w w:val="110"/>
              </w:rPr>
              <w:t>«Где</w:t>
            </w:r>
            <w:r w:rsidRPr="000C7830">
              <w:rPr>
                <w:rFonts w:ascii="Times New Roman" w:eastAsia="Times New Roman" w:hAnsi="Times New Roman"/>
                <w:spacing w:val="11"/>
                <w:w w:val="110"/>
              </w:rPr>
              <w:t xml:space="preserve"> </w:t>
            </w:r>
            <w:r w:rsidRPr="000C7830">
              <w:rPr>
                <w:rFonts w:ascii="Times New Roman" w:eastAsia="Times New Roman" w:hAnsi="Times New Roman"/>
                <w:w w:val="110"/>
              </w:rPr>
              <w:t>сладкий</w:t>
            </w:r>
            <w:r w:rsidRPr="000C7830">
              <w:rPr>
                <w:rFonts w:ascii="Times New Roman" w:eastAsia="Times New Roman" w:hAnsi="Times New Roman"/>
                <w:spacing w:val="12"/>
                <w:w w:val="110"/>
              </w:rPr>
              <w:t xml:space="preserve"> </w:t>
            </w:r>
            <w:r w:rsidRPr="000C7830">
              <w:rPr>
                <w:rFonts w:ascii="Times New Roman" w:eastAsia="Times New Roman" w:hAnsi="Times New Roman"/>
                <w:w w:val="110"/>
              </w:rPr>
              <w:t>шёпот…»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0C7830" w:rsidRDefault="00A90BA0" w:rsidP="00BF0C92">
            <w:pPr>
              <w:suppressAutoHyphens/>
              <w:snapToGrid w:val="0"/>
              <w:jc w:val="center"/>
              <w:rPr>
                <w:rFonts w:ascii="Times New Roman" w:eastAsia="Droid Sans Fallback" w:hAnsi="Times New Roman"/>
                <w:b/>
                <w:color w:val="00000A"/>
                <w:lang w:eastAsia="ar-SA"/>
              </w:rPr>
            </w:pPr>
            <w:r w:rsidRPr="000C7830">
              <w:rPr>
                <w:rFonts w:ascii="Times New Roman" w:eastAsia="Times New Roman" w:hAnsi="Times New Roman"/>
                <w:b/>
                <w:w w:val="110"/>
              </w:rPr>
              <w:t>Творчество</w:t>
            </w:r>
            <w:r w:rsidRPr="000C7830">
              <w:rPr>
                <w:rFonts w:ascii="Times New Roman" w:eastAsia="Times New Roman" w:hAnsi="Times New Roman"/>
                <w:b/>
                <w:spacing w:val="-47"/>
                <w:w w:val="110"/>
              </w:rPr>
              <w:t xml:space="preserve"> </w:t>
            </w:r>
            <w:r w:rsidRPr="000C7830">
              <w:rPr>
                <w:rFonts w:ascii="Times New Roman" w:eastAsia="Times New Roman" w:hAnsi="Times New Roman"/>
                <w:b/>
                <w:w w:val="115"/>
              </w:rPr>
              <w:t>Л</w:t>
            </w:r>
            <w:r w:rsidRPr="000C7830">
              <w:rPr>
                <w:rFonts w:ascii="Times New Roman" w:eastAsia="Times New Roman" w:hAnsi="Times New Roman"/>
                <w:b/>
                <w:spacing w:val="1"/>
                <w:w w:val="115"/>
              </w:rPr>
              <w:t xml:space="preserve"> </w:t>
            </w:r>
            <w:r w:rsidRPr="000C7830">
              <w:rPr>
                <w:rFonts w:ascii="Times New Roman" w:eastAsia="Times New Roman" w:hAnsi="Times New Roman"/>
                <w:b/>
                <w:w w:val="115"/>
              </w:rPr>
              <w:t>Н</w:t>
            </w:r>
            <w:r w:rsidRPr="000C7830">
              <w:rPr>
                <w:rFonts w:ascii="Times New Roman" w:eastAsia="Times New Roman" w:hAnsi="Times New Roman"/>
                <w:b/>
                <w:spacing w:val="1"/>
                <w:w w:val="115"/>
              </w:rPr>
              <w:t xml:space="preserve"> </w:t>
            </w:r>
            <w:r w:rsidRPr="000C7830">
              <w:rPr>
                <w:rFonts w:ascii="Times New Roman" w:eastAsia="Times New Roman" w:hAnsi="Times New Roman"/>
                <w:b/>
                <w:w w:val="115"/>
              </w:rPr>
              <w:t>Толстого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rPr>
            </w:pPr>
            <w:r w:rsidRPr="000C7830">
              <w:rPr>
                <w:rFonts w:ascii="Times New Roman" w:eastAsia="Times New Roman" w:hAnsi="Times New Roman"/>
                <w:w w:val="115"/>
              </w:rPr>
              <w:t>Расширение</w:t>
            </w:r>
            <w:r w:rsidRPr="000C7830">
              <w:rPr>
                <w:rFonts w:ascii="Times New Roman" w:eastAsia="Times New Roman" w:hAnsi="Times New Roman"/>
                <w:spacing w:val="2"/>
                <w:w w:val="115"/>
              </w:rPr>
              <w:t xml:space="preserve"> </w:t>
            </w:r>
            <w:r>
              <w:rPr>
                <w:rFonts w:ascii="Times New Roman" w:eastAsia="Times New Roman" w:hAnsi="Times New Roman"/>
                <w:w w:val="115"/>
              </w:rPr>
              <w:t>представ</w:t>
            </w:r>
            <w:r w:rsidRPr="000C7830">
              <w:rPr>
                <w:rFonts w:ascii="Times New Roman" w:eastAsia="Times New Roman" w:hAnsi="Times New Roman"/>
                <w:w w:val="115"/>
              </w:rPr>
              <w:t>лений</w:t>
            </w:r>
            <w:r w:rsidRPr="000C7830">
              <w:rPr>
                <w:rFonts w:ascii="Times New Roman" w:eastAsia="Times New Roman" w:hAnsi="Times New Roman"/>
                <w:spacing w:val="-8"/>
                <w:w w:val="115"/>
              </w:rPr>
              <w:t xml:space="preserve"> </w:t>
            </w:r>
            <w:r w:rsidRPr="000C7830">
              <w:rPr>
                <w:rFonts w:ascii="Times New Roman" w:eastAsia="Times New Roman" w:hAnsi="Times New Roman"/>
                <w:w w:val="115"/>
              </w:rPr>
              <w:t>о</w:t>
            </w:r>
            <w:r w:rsidRPr="000C7830">
              <w:rPr>
                <w:rFonts w:ascii="Times New Roman" w:eastAsia="Times New Roman" w:hAnsi="Times New Roman"/>
                <w:spacing w:val="-8"/>
                <w:w w:val="115"/>
              </w:rPr>
              <w:t xml:space="preserve"> </w:t>
            </w:r>
            <w:r w:rsidRPr="000C7830">
              <w:rPr>
                <w:rFonts w:ascii="Times New Roman" w:eastAsia="Times New Roman" w:hAnsi="Times New Roman"/>
                <w:w w:val="115"/>
              </w:rPr>
              <w:t>творчестве</w:t>
            </w:r>
            <w:r>
              <w:rPr>
                <w:rFonts w:ascii="Times New Roman" w:eastAsia="Times New Roman" w:hAnsi="Times New Roman"/>
              </w:rPr>
              <w:t xml:space="preserve"> </w:t>
            </w:r>
            <w:r w:rsidRPr="00EF0447">
              <w:rPr>
                <w:rFonts w:ascii="Times New Roman" w:eastAsia="Times New Roman" w:hAnsi="Times New Roman"/>
                <w:w w:val="115"/>
              </w:rPr>
              <w:t xml:space="preserve">Л </w:t>
            </w:r>
            <w:r w:rsidRPr="00EF0447">
              <w:rPr>
                <w:rFonts w:ascii="Times New Roman" w:eastAsia="Times New Roman" w:hAnsi="Times New Roman"/>
                <w:spacing w:val="4"/>
                <w:w w:val="115"/>
              </w:rPr>
              <w:t xml:space="preserve"> </w:t>
            </w:r>
            <w:r w:rsidRPr="00EF0447">
              <w:rPr>
                <w:rFonts w:ascii="Times New Roman" w:eastAsia="Times New Roman" w:hAnsi="Times New Roman"/>
                <w:w w:val="115"/>
              </w:rPr>
              <w:t xml:space="preserve">Н </w:t>
            </w:r>
            <w:r w:rsidRPr="00EF0447">
              <w:rPr>
                <w:rFonts w:ascii="Times New Roman" w:eastAsia="Times New Roman" w:hAnsi="Times New Roman"/>
                <w:spacing w:val="49"/>
                <w:w w:val="115"/>
              </w:rPr>
              <w:t xml:space="preserve"> </w:t>
            </w:r>
            <w:r w:rsidRPr="00EF0447">
              <w:rPr>
                <w:rFonts w:ascii="Times New Roman" w:eastAsia="Times New Roman" w:hAnsi="Times New Roman"/>
                <w:w w:val="115"/>
              </w:rPr>
              <w:t xml:space="preserve">Толстого. </w:t>
            </w:r>
            <w:r>
              <w:rPr>
                <w:rFonts w:ascii="Times New Roman" w:eastAsia="Times New Roman" w:hAnsi="Times New Roman"/>
                <w:w w:val="115"/>
              </w:rPr>
              <w:t>Первоначальное представле</w:t>
            </w:r>
            <w:r w:rsidRPr="00EF0447">
              <w:rPr>
                <w:rFonts w:ascii="Times New Roman" w:eastAsia="Times New Roman" w:hAnsi="Times New Roman"/>
                <w:w w:val="115"/>
              </w:rPr>
              <w:t>ние о повести как</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эпическом жанре. Л</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Н</w:t>
            </w:r>
            <w:r w:rsidRPr="00EF0447">
              <w:rPr>
                <w:rFonts w:ascii="Times New Roman" w:eastAsia="Times New Roman" w:hAnsi="Times New Roman"/>
                <w:spacing w:val="1"/>
                <w:w w:val="115"/>
              </w:rPr>
              <w:t xml:space="preserve"> </w:t>
            </w:r>
            <w:r>
              <w:rPr>
                <w:rFonts w:ascii="Times New Roman" w:eastAsia="Times New Roman" w:hAnsi="Times New Roman"/>
                <w:w w:val="115"/>
              </w:rPr>
              <w:t>Толстой</w:t>
            </w:r>
            <w:r w:rsidRPr="00EF0447">
              <w:rPr>
                <w:rFonts w:ascii="Times New Roman" w:eastAsia="Times New Roman" w:hAnsi="Times New Roman"/>
                <w:w w:val="115"/>
              </w:rPr>
              <w:t xml:space="preserve"> «Детство»</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(отрывки</w:t>
            </w:r>
            <w:r w:rsidRPr="00EF0447">
              <w:rPr>
                <w:rFonts w:ascii="Times New Roman" w:eastAsia="Times New Roman" w:hAnsi="Times New Roman"/>
                <w:spacing w:val="3"/>
                <w:w w:val="115"/>
              </w:rPr>
              <w:t xml:space="preserve"> </w:t>
            </w:r>
            <w:r w:rsidRPr="00EF0447">
              <w:rPr>
                <w:rFonts w:ascii="Times New Roman" w:eastAsia="Times New Roman" w:hAnsi="Times New Roman"/>
                <w:w w:val="115"/>
              </w:rPr>
              <w:t>из</w:t>
            </w:r>
            <w:r w:rsidRPr="00EF0447">
              <w:rPr>
                <w:rFonts w:ascii="Times New Roman" w:eastAsia="Times New Roman" w:hAnsi="Times New Roman"/>
                <w:spacing w:val="3"/>
                <w:w w:val="115"/>
              </w:rPr>
              <w:t xml:space="preserve"> </w:t>
            </w:r>
            <w:r w:rsidRPr="00EF0447">
              <w:rPr>
                <w:rFonts w:ascii="Times New Roman" w:eastAsia="Times New Roman" w:hAnsi="Times New Roman"/>
                <w:w w:val="115"/>
              </w:rPr>
              <w:t>повести)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8"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suppressAutoHyphens/>
              <w:snapToGrid w:val="0"/>
              <w:jc w:val="both"/>
              <w:rPr>
                <w:rFonts w:ascii="Times New Roman" w:eastAsia="Droid Sans Fallback" w:hAnsi="Times New Roman"/>
                <w:color w:val="00000A"/>
                <w:lang w:eastAsia="ar-SA"/>
              </w:rPr>
            </w:pPr>
            <w:r w:rsidRPr="00EF0447">
              <w:rPr>
                <w:rFonts w:ascii="Times New Roman" w:eastAsia="Times New Roman" w:hAnsi="Times New Roman"/>
                <w:w w:val="115"/>
              </w:rPr>
              <w:t>Л</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Н</w:t>
            </w:r>
            <w:r w:rsidRPr="00EF0447">
              <w:rPr>
                <w:rFonts w:ascii="Times New Roman" w:eastAsia="Times New Roman" w:hAnsi="Times New Roman"/>
                <w:spacing w:val="1"/>
                <w:w w:val="115"/>
              </w:rPr>
              <w:t xml:space="preserve"> </w:t>
            </w:r>
            <w:r>
              <w:rPr>
                <w:rFonts w:ascii="Times New Roman" w:eastAsia="Times New Roman" w:hAnsi="Times New Roman"/>
                <w:w w:val="115"/>
              </w:rPr>
              <w:t>Толстой</w:t>
            </w:r>
            <w:r w:rsidRPr="00EF0447">
              <w:rPr>
                <w:rFonts w:ascii="Times New Roman" w:eastAsia="Times New Roman" w:hAnsi="Times New Roman"/>
                <w:w w:val="115"/>
              </w:rPr>
              <w:t xml:space="preserve"> «Мужик</w:t>
            </w:r>
            <w:r w:rsidRPr="00EF0447">
              <w:rPr>
                <w:rFonts w:ascii="Times New Roman" w:eastAsia="Times New Roman" w:hAnsi="Times New Roman"/>
                <w:spacing w:val="3"/>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4"/>
                <w:w w:val="115"/>
              </w:rPr>
              <w:t xml:space="preserve"> </w:t>
            </w:r>
            <w:r>
              <w:rPr>
                <w:rFonts w:ascii="Times New Roman" w:eastAsia="Times New Roman" w:hAnsi="Times New Roman"/>
                <w:w w:val="115"/>
              </w:rPr>
              <w:t>водяной».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suppressAutoHyphens/>
              <w:snapToGrid w:val="0"/>
              <w:jc w:val="both"/>
              <w:rPr>
                <w:rFonts w:ascii="Times New Roman" w:eastAsia="Droid Sans Fallback" w:hAnsi="Times New Roman"/>
                <w:color w:val="00000A"/>
                <w:lang w:eastAsia="ar-SA"/>
              </w:rPr>
            </w:pPr>
            <w:r w:rsidRPr="00EF0447">
              <w:rPr>
                <w:rFonts w:ascii="Times New Roman" w:eastAsia="Times New Roman" w:hAnsi="Times New Roman"/>
                <w:w w:val="115"/>
              </w:rPr>
              <w:t>Л</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Н</w:t>
            </w:r>
            <w:r w:rsidRPr="00EF0447">
              <w:rPr>
                <w:rFonts w:ascii="Times New Roman" w:eastAsia="Times New Roman" w:hAnsi="Times New Roman"/>
                <w:spacing w:val="1"/>
                <w:w w:val="115"/>
              </w:rPr>
              <w:t xml:space="preserve"> </w:t>
            </w:r>
            <w:r>
              <w:rPr>
                <w:rFonts w:ascii="Times New Roman" w:eastAsia="Times New Roman" w:hAnsi="Times New Roman"/>
                <w:w w:val="115"/>
              </w:rPr>
              <w:t>Толстой</w:t>
            </w:r>
            <w:r w:rsidRPr="00EF0447">
              <w:rPr>
                <w:rFonts w:ascii="Times New Roman" w:eastAsia="Times New Roman" w:hAnsi="Times New Roman"/>
                <w:w w:val="115"/>
              </w:rPr>
              <w:t xml:space="preserve"> </w:t>
            </w:r>
            <w:r>
              <w:rPr>
                <w:rFonts w:ascii="Times New Roman" w:eastAsia="Times New Roman" w:hAnsi="Times New Roman"/>
                <w:w w:val="115"/>
              </w:rPr>
              <w:t>«Русак».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suppressAutoHyphens/>
              <w:snapToGrid w:val="0"/>
              <w:jc w:val="both"/>
              <w:rPr>
                <w:rFonts w:ascii="Times New Roman" w:eastAsia="Droid Sans Fallback" w:hAnsi="Times New Roman"/>
                <w:color w:val="00000A"/>
                <w:lang w:eastAsia="ar-SA"/>
              </w:rPr>
            </w:pPr>
            <w:r w:rsidRPr="00EF0447">
              <w:rPr>
                <w:rFonts w:ascii="Times New Roman" w:eastAsia="Times New Roman" w:hAnsi="Times New Roman"/>
                <w:w w:val="115"/>
              </w:rPr>
              <w:t>Л</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Н</w:t>
            </w:r>
            <w:r w:rsidRPr="00EF0447">
              <w:rPr>
                <w:rFonts w:ascii="Times New Roman" w:eastAsia="Times New Roman" w:hAnsi="Times New Roman"/>
                <w:spacing w:val="1"/>
                <w:w w:val="115"/>
              </w:rPr>
              <w:t xml:space="preserve"> </w:t>
            </w:r>
            <w:r>
              <w:rPr>
                <w:rFonts w:ascii="Times New Roman" w:eastAsia="Times New Roman" w:hAnsi="Times New Roman"/>
                <w:w w:val="115"/>
              </w:rPr>
              <w:t>Толстой</w:t>
            </w:r>
            <w:r w:rsidRPr="00EF0447">
              <w:rPr>
                <w:rFonts w:ascii="Times New Roman" w:eastAsia="Times New Roman" w:hAnsi="Times New Roman"/>
                <w:w w:val="115"/>
              </w:rPr>
              <w:t xml:space="preserve"> </w:t>
            </w:r>
            <w:r>
              <w:rPr>
                <w:rFonts w:ascii="Times New Roman" w:eastAsia="Times New Roman" w:hAnsi="Times New Roman"/>
                <w:w w:val="115"/>
              </w:rPr>
              <w:t>«Чере</w:t>
            </w:r>
            <w:r w:rsidRPr="00EF0447">
              <w:rPr>
                <w:rFonts w:ascii="Times New Roman" w:eastAsia="Times New Roman" w:hAnsi="Times New Roman"/>
                <w:w w:val="115"/>
              </w:rPr>
              <w:t>паха»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tabs>
                <w:tab w:val="left" w:pos="280"/>
              </w:tabs>
              <w:autoSpaceDE w:val="0"/>
              <w:autoSpaceDN w:val="0"/>
              <w:jc w:val="both"/>
              <w:rPr>
                <w:rFonts w:ascii="Times New Roman" w:eastAsia="Times New Roman" w:hAnsi="Times New Roman"/>
              </w:rPr>
            </w:pPr>
            <w:r w:rsidRPr="00EF0447">
              <w:rPr>
                <w:rFonts w:ascii="Times New Roman" w:eastAsia="Times New Roman" w:hAnsi="Times New Roman"/>
                <w:w w:val="115"/>
              </w:rPr>
              <w:t>Проверочная работа по итога</w:t>
            </w:r>
            <w:r>
              <w:rPr>
                <w:rFonts w:ascii="Times New Roman" w:eastAsia="Times New Roman" w:hAnsi="Times New Roman"/>
                <w:w w:val="115"/>
              </w:rPr>
              <w:t>м изученного раздела: демонстра</w:t>
            </w:r>
            <w:r w:rsidRPr="00EF0447">
              <w:rPr>
                <w:rFonts w:ascii="Times New Roman" w:eastAsia="Times New Roman" w:hAnsi="Times New Roman"/>
                <w:w w:val="115"/>
              </w:rPr>
              <w:t>ция</w:t>
            </w:r>
            <w:r w:rsidRPr="00EF0447">
              <w:rPr>
                <w:rFonts w:ascii="Times New Roman" w:eastAsia="Times New Roman" w:hAnsi="Times New Roman"/>
                <w:spacing w:val="10"/>
                <w:w w:val="115"/>
              </w:rPr>
              <w:t xml:space="preserve"> </w:t>
            </w:r>
            <w:r w:rsidRPr="00EF0447">
              <w:rPr>
                <w:rFonts w:ascii="Times New Roman" w:eastAsia="Times New Roman" w:hAnsi="Times New Roman"/>
                <w:w w:val="115"/>
              </w:rPr>
              <w:t>начитанности</w:t>
            </w:r>
            <w:r w:rsidRPr="00EF0447">
              <w:rPr>
                <w:rFonts w:ascii="Times New Roman" w:eastAsia="Times New Roman" w:hAnsi="Times New Roman"/>
                <w:spacing w:val="11"/>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11"/>
                <w:w w:val="115"/>
              </w:rPr>
              <w:t xml:space="preserve"> </w:t>
            </w:r>
            <w:r w:rsidRPr="00EF0447">
              <w:rPr>
                <w:rFonts w:ascii="Times New Roman" w:eastAsia="Times New Roman" w:hAnsi="Times New Roman"/>
                <w:w w:val="115"/>
              </w:rPr>
              <w:t>сформированности</w:t>
            </w:r>
            <w:r w:rsidRPr="00EF0447">
              <w:rPr>
                <w:rFonts w:ascii="Times New Roman" w:eastAsia="Times New Roman" w:hAnsi="Times New Roman"/>
                <w:spacing w:val="11"/>
                <w:w w:val="115"/>
              </w:rPr>
              <w:t xml:space="preserve"> </w:t>
            </w:r>
            <w:r w:rsidRPr="00EF0447">
              <w:rPr>
                <w:rFonts w:ascii="Times New Roman" w:eastAsia="Times New Roman" w:hAnsi="Times New Roman"/>
                <w:w w:val="115"/>
              </w:rPr>
              <w:t>специальных</w:t>
            </w:r>
            <w:r w:rsidRPr="00EF0447">
              <w:rPr>
                <w:rFonts w:ascii="Times New Roman" w:eastAsia="Times New Roman" w:hAnsi="Times New Roman"/>
                <w:spacing w:val="10"/>
                <w:w w:val="115"/>
              </w:rPr>
              <w:t xml:space="preserve"> </w:t>
            </w:r>
            <w:r>
              <w:rPr>
                <w:rFonts w:ascii="Times New Roman" w:eastAsia="Times New Roman" w:hAnsi="Times New Roman"/>
                <w:w w:val="115"/>
              </w:rPr>
              <w:t>читатель</w:t>
            </w:r>
            <w:r w:rsidRPr="00EF0447">
              <w:rPr>
                <w:rFonts w:ascii="Times New Roman" w:eastAsia="Times New Roman" w:hAnsi="Times New Roman"/>
                <w:w w:val="115"/>
              </w:rPr>
              <w:t>ских умений</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ind w:left="113" w:right="471"/>
              <w:jc w:val="center"/>
              <w:rPr>
                <w:rFonts w:ascii="Times New Roman" w:eastAsia="Times New Roman" w:hAnsi="Times New Roman"/>
                <w:b/>
              </w:rPr>
            </w:pPr>
            <w:r w:rsidRPr="00EF0447">
              <w:rPr>
                <w:rFonts w:ascii="Times New Roman" w:eastAsia="Times New Roman" w:hAnsi="Times New Roman"/>
                <w:b/>
                <w:w w:val="115"/>
              </w:rPr>
              <w:t>Картины</w:t>
            </w:r>
            <w:r w:rsidRPr="00EF0447">
              <w:rPr>
                <w:rFonts w:ascii="Times New Roman" w:eastAsia="Times New Roman" w:hAnsi="Times New Roman"/>
                <w:b/>
                <w:spacing w:val="-49"/>
                <w:w w:val="115"/>
              </w:rPr>
              <w:t xml:space="preserve"> </w:t>
            </w:r>
            <w:r w:rsidRPr="00EF0447">
              <w:rPr>
                <w:rFonts w:ascii="Times New Roman" w:eastAsia="Times New Roman" w:hAnsi="Times New Roman"/>
                <w:b/>
                <w:spacing w:val="-1"/>
                <w:w w:val="120"/>
              </w:rPr>
              <w:t>природы</w:t>
            </w:r>
          </w:p>
          <w:p w:rsidR="00A90BA0" w:rsidRPr="00EF0447" w:rsidRDefault="00A90BA0" w:rsidP="00BF0C92">
            <w:pPr>
              <w:autoSpaceDE w:val="0"/>
              <w:autoSpaceDN w:val="0"/>
              <w:ind w:left="113" w:right="186"/>
              <w:jc w:val="center"/>
              <w:rPr>
                <w:rFonts w:ascii="Times New Roman" w:eastAsia="Times New Roman" w:hAnsi="Times New Roman"/>
                <w:b/>
              </w:rPr>
            </w:pPr>
            <w:r w:rsidRPr="00EF0447">
              <w:rPr>
                <w:rFonts w:ascii="Times New Roman" w:eastAsia="Times New Roman" w:hAnsi="Times New Roman"/>
                <w:b/>
                <w:spacing w:val="-2"/>
                <w:w w:val="115"/>
              </w:rPr>
              <w:t>в творчестве</w:t>
            </w:r>
            <w:r w:rsidRPr="00EF0447">
              <w:rPr>
                <w:rFonts w:ascii="Times New Roman" w:eastAsia="Times New Roman" w:hAnsi="Times New Roman"/>
                <w:b/>
                <w:spacing w:val="-49"/>
                <w:w w:val="115"/>
              </w:rPr>
              <w:t xml:space="preserve"> </w:t>
            </w:r>
            <w:r w:rsidRPr="00EF0447">
              <w:rPr>
                <w:rFonts w:ascii="Times New Roman" w:eastAsia="Times New Roman" w:hAnsi="Times New Roman"/>
                <w:b/>
                <w:w w:val="115"/>
              </w:rPr>
              <w:t>поэтов</w:t>
            </w:r>
          </w:p>
          <w:p w:rsidR="00A90BA0" w:rsidRPr="00CE3EB7" w:rsidRDefault="00A90BA0" w:rsidP="00BF0C92">
            <w:pPr>
              <w:suppressAutoHyphens/>
              <w:snapToGrid w:val="0"/>
              <w:jc w:val="center"/>
              <w:rPr>
                <w:rFonts w:ascii="Times New Roman" w:eastAsia="Droid Sans Fallback" w:hAnsi="Times New Roman"/>
                <w:b/>
                <w:color w:val="00000A"/>
                <w:lang w:eastAsia="ar-SA"/>
              </w:rPr>
            </w:pPr>
            <w:r w:rsidRPr="00EF0447">
              <w:rPr>
                <w:rFonts w:ascii="Times New Roman" w:eastAsia="Times New Roman" w:hAnsi="Times New Roman"/>
                <w:b/>
                <w:w w:val="115"/>
              </w:rPr>
              <w:t>и писателей</w:t>
            </w:r>
            <w:r w:rsidRPr="00EF0447">
              <w:rPr>
                <w:rFonts w:ascii="Times New Roman" w:eastAsia="Times New Roman" w:hAnsi="Times New Roman"/>
                <w:b/>
                <w:spacing w:val="1"/>
                <w:w w:val="115"/>
              </w:rPr>
              <w:t xml:space="preserve"> </w:t>
            </w:r>
            <w:r w:rsidRPr="00EF0447">
              <w:rPr>
                <w:rFonts w:ascii="Times New Roman" w:eastAsia="Times New Roman" w:hAnsi="Times New Roman"/>
                <w:b/>
                <w:w w:val="115"/>
              </w:rPr>
              <w:t>ХХ</w:t>
            </w:r>
            <w:r w:rsidRPr="00EF0447">
              <w:rPr>
                <w:rFonts w:ascii="Times New Roman" w:eastAsia="Times New Roman" w:hAnsi="Times New Roman"/>
                <w:b/>
                <w:spacing w:val="-8"/>
                <w:w w:val="115"/>
              </w:rPr>
              <w:t xml:space="preserve"> </w:t>
            </w:r>
            <w:r w:rsidRPr="00EF0447">
              <w:rPr>
                <w:rFonts w:ascii="Times New Roman" w:eastAsia="Times New Roman" w:hAnsi="Times New Roman"/>
                <w:b/>
                <w:w w:val="115"/>
              </w:rPr>
              <w:t>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suppressAutoHyphens/>
              <w:snapToGrid w:val="0"/>
              <w:jc w:val="both"/>
              <w:rPr>
                <w:rFonts w:ascii="Times New Roman" w:eastAsia="Droid Sans Fallback" w:hAnsi="Times New Roman"/>
                <w:color w:val="00000A"/>
                <w:lang w:eastAsia="ar-SA"/>
              </w:rPr>
            </w:pPr>
            <w:r w:rsidRPr="00EF0447">
              <w:rPr>
                <w:rFonts w:ascii="Times New Roman" w:eastAsia="Times New Roman" w:hAnsi="Times New Roman"/>
                <w:w w:val="120"/>
              </w:rPr>
              <w:t>Расширение круга</w:t>
            </w:r>
            <w:r w:rsidRPr="00EF0447">
              <w:rPr>
                <w:rFonts w:ascii="Times New Roman" w:eastAsia="Times New Roman" w:hAnsi="Times New Roman"/>
                <w:spacing w:val="1"/>
                <w:w w:val="120"/>
              </w:rPr>
              <w:t xml:space="preserve"> </w:t>
            </w:r>
            <w:r w:rsidRPr="00EF0447">
              <w:rPr>
                <w:rFonts w:ascii="Times New Roman" w:eastAsia="Times New Roman" w:hAnsi="Times New Roman"/>
                <w:w w:val="120"/>
              </w:rPr>
              <w:t>чтения лирических</w:t>
            </w:r>
            <w:r w:rsidRPr="00EF0447">
              <w:rPr>
                <w:rFonts w:ascii="Times New Roman" w:eastAsia="Times New Roman" w:hAnsi="Times New Roman"/>
                <w:spacing w:val="1"/>
                <w:w w:val="120"/>
              </w:rPr>
              <w:t xml:space="preserve"> </w:t>
            </w:r>
            <w:r w:rsidRPr="00EF0447">
              <w:rPr>
                <w:rFonts w:ascii="Times New Roman" w:eastAsia="Times New Roman" w:hAnsi="Times New Roman"/>
                <w:w w:val="115"/>
              </w:rPr>
              <w:t>произведений поэтов</w:t>
            </w:r>
            <w:r w:rsidRPr="00EF0447">
              <w:rPr>
                <w:rFonts w:ascii="Times New Roman" w:eastAsia="Times New Roman" w:hAnsi="Times New Roman"/>
                <w:spacing w:val="1"/>
                <w:w w:val="115"/>
              </w:rPr>
              <w:t xml:space="preserve"> </w:t>
            </w:r>
            <w:r w:rsidRPr="00EF0447">
              <w:rPr>
                <w:rFonts w:ascii="Times New Roman" w:eastAsia="Times New Roman" w:hAnsi="Times New Roman"/>
                <w:w w:val="120"/>
              </w:rPr>
              <w:t>ХХ</w:t>
            </w:r>
            <w:r w:rsidRPr="00EF0447">
              <w:rPr>
                <w:rFonts w:ascii="Times New Roman" w:eastAsia="Times New Roman" w:hAnsi="Times New Roman"/>
                <w:spacing w:val="-12"/>
                <w:w w:val="120"/>
              </w:rPr>
              <w:t xml:space="preserve"> </w:t>
            </w:r>
            <w:r w:rsidRPr="00EF0447">
              <w:rPr>
                <w:rFonts w:ascii="Times New Roman" w:eastAsia="Times New Roman" w:hAnsi="Times New Roman"/>
                <w:w w:val="120"/>
              </w:rPr>
              <w:t xml:space="preserve">века. </w:t>
            </w:r>
            <w:r w:rsidRPr="00EF0447">
              <w:rPr>
                <w:rFonts w:ascii="Times New Roman" w:eastAsia="Times New Roman" w:hAnsi="Times New Roman"/>
                <w:w w:val="115"/>
              </w:rPr>
              <w:t>И</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А</w:t>
            </w:r>
            <w:r w:rsidRPr="00EF0447">
              <w:rPr>
                <w:rFonts w:ascii="Times New Roman" w:eastAsia="Times New Roman" w:hAnsi="Times New Roman"/>
                <w:spacing w:val="1"/>
                <w:w w:val="115"/>
              </w:rPr>
              <w:t xml:space="preserve"> </w:t>
            </w:r>
            <w:r>
              <w:rPr>
                <w:rFonts w:ascii="Times New Roman" w:eastAsia="Times New Roman" w:hAnsi="Times New Roman"/>
                <w:w w:val="115"/>
              </w:rPr>
              <w:t>Бунин</w:t>
            </w:r>
            <w:r w:rsidRPr="00EF0447">
              <w:rPr>
                <w:rFonts w:ascii="Times New Roman" w:eastAsia="Times New Roman" w:hAnsi="Times New Roman"/>
                <w:w w:val="115"/>
              </w:rPr>
              <w:t xml:space="preserve"> «Гаснет</w:t>
            </w:r>
            <w:r w:rsidRPr="00EF0447">
              <w:rPr>
                <w:rFonts w:ascii="Times New Roman" w:eastAsia="Times New Roman" w:hAnsi="Times New Roman"/>
                <w:spacing w:val="-49"/>
                <w:w w:val="115"/>
              </w:rPr>
              <w:t xml:space="preserve"> </w:t>
            </w:r>
            <w:r w:rsidRPr="00EF0447">
              <w:rPr>
                <w:rFonts w:ascii="Times New Roman" w:eastAsia="Times New Roman" w:hAnsi="Times New Roman"/>
                <w:w w:val="115"/>
              </w:rPr>
              <w:t>вечер,</w:t>
            </w:r>
            <w:r w:rsidRPr="00EF0447">
              <w:rPr>
                <w:rFonts w:ascii="Times New Roman" w:eastAsia="Times New Roman" w:hAnsi="Times New Roman"/>
                <w:spacing w:val="-9"/>
                <w:w w:val="115"/>
              </w:rPr>
              <w:t xml:space="preserve"> </w:t>
            </w:r>
            <w:r w:rsidRPr="00EF0447">
              <w:rPr>
                <w:rFonts w:ascii="Times New Roman" w:eastAsia="Times New Roman" w:hAnsi="Times New Roman"/>
                <w:w w:val="115"/>
              </w:rPr>
              <w:t>даль</w:t>
            </w:r>
            <w:r w:rsidRPr="00EF0447">
              <w:rPr>
                <w:rFonts w:ascii="Times New Roman" w:eastAsia="Times New Roman" w:hAnsi="Times New Roman"/>
                <w:spacing w:val="-9"/>
                <w:w w:val="115"/>
              </w:rPr>
              <w:t xml:space="preserve"> </w:t>
            </w:r>
            <w:r w:rsidRPr="00EF0447">
              <w:rPr>
                <w:rFonts w:ascii="Times New Roman" w:eastAsia="Times New Roman" w:hAnsi="Times New Roman"/>
                <w:w w:val="115"/>
              </w:rPr>
              <w:t>синеет…»,</w:t>
            </w:r>
            <w:r w:rsidRPr="00EF0447">
              <w:rPr>
                <w:rFonts w:ascii="Times New Roman" w:eastAsia="Times New Roman" w:hAnsi="Times New Roman"/>
                <w:spacing w:val="-8"/>
                <w:w w:val="115"/>
              </w:rPr>
              <w:t xml:space="preserve"> </w:t>
            </w:r>
            <w:r w:rsidRPr="00EF0447">
              <w:rPr>
                <w:rFonts w:ascii="Times New Roman" w:eastAsia="Times New Roman" w:hAnsi="Times New Roman"/>
                <w:w w:val="115"/>
              </w:rPr>
              <w:t>«Ещё</w:t>
            </w:r>
            <w:r w:rsidRPr="00EF0447">
              <w:rPr>
                <w:rFonts w:ascii="Times New Roman" w:eastAsia="Times New Roman" w:hAnsi="Times New Roman"/>
                <w:spacing w:val="-9"/>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8"/>
                <w:w w:val="115"/>
              </w:rPr>
              <w:t xml:space="preserve"> </w:t>
            </w:r>
            <w:r w:rsidRPr="00EF0447">
              <w:rPr>
                <w:rFonts w:ascii="Times New Roman" w:eastAsia="Times New Roman" w:hAnsi="Times New Roman"/>
                <w:w w:val="115"/>
              </w:rPr>
              <w:t>холоден</w:t>
            </w:r>
            <w:r w:rsidRPr="00EF0447">
              <w:rPr>
                <w:rFonts w:ascii="Times New Roman" w:eastAsia="Times New Roman" w:hAnsi="Times New Roman"/>
                <w:spacing w:val="-9"/>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8"/>
                <w:w w:val="115"/>
              </w:rPr>
              <w:t xml:space="preserve"> </w:t>
            </w:r>
            <w:r>
              <w:rPr>
                <w:rFonts w:ascii="Times New Roman" w:eastAsia="Times New Roman" w:hAnsi="Times New Roman"/>
                <w:w w:val="115"/>
              </w:rPr>
              <w:t>сыр…».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top w:val="single" w:sz="4" w:space="0" w:color="000000"/>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69" w:history="1">
              <w:r w:rsidRPr="00CE3EB7">
                <w:rPr>
                  <w:rFonts w:ascii="Times New Roman" w:eastAsia="Droid Sans Fallback" w:hAnsi="Times New Roman"/>
                  <w:color w:val="0000FF"/>
                  <w:u w:val="single"/>
                  <w:lang w:eastAsia="ar-SA"/>
                </w:rPr>
                <w:t>http://school-collection.edu.ru/</w:t>
              </w:r>
            </w:hyperlink>
          </w:p>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ind w:right="290"/>
              <w:jc w:val="both"/>
              <w:rPr>
                <w:rFonts w:ascii="Times New Roman" w:eastAsia="Times New Roman" w:hAnsi="Times New Roman"/>
              </w:rPr>
            </w:pPr>
            <w:r w:rsidRPr="00EF0447">
              <w:rPr>
                <w:rFonts w:ascii="Times New Roman" w:eastAsia="Times New Roman" w:hAnsi="Times New Roman"/>
                <w:w w:val="115"/>
              </w:rPr>
              <w:t>А</w:t>
            </w:r>
            <w:r w:rsidRPr="00EF0447">
              <w:rPr>
                <w:rFonts w:ascii="Times New Roman" w:eastAsia="Times New Roman" w:hAnsi="Times New Roman"/>
                <w:spacing w:val="8"/>
                <w:w w:val="115"/>
              </w:rPr>
              <w:t xml:space="preserve"> </w:t>
            </w:r>
            <w:r w:rsidRPr="00EF0447">
              <w:rPr>
                <w:rFonts w:ascii="Times New Roman" w:eastAsia="Times New Roman" w:hAnsi="Times New Roman"/>
                <w:w w:val="115"/>
              </w:rPr>
              <w:t>А</w:t>
            </w:r>
            <w:r w:rsidRPr="00EF0447">
              <w:rPr>
                <w:rFonts w:ascii="Times New Roman" w:eastAsia="Times New Roman" w:hAnsi="Times New Roman"/>
                <w:spacing w:val="52"/>
                <w:w w:val="115"/>
              </w:rPr>
              <w:t xml:space="preserve"> </w:t>
            </w:r>
            <w:r>
              <w:rPr>
                <w:rFonts w:ascii="Times New Roman" w:eastAsia="Times New Roman" w:hAnsi="Times New Roman"/>
                <w:w w:val="115"/>
              </w:rPr>
              <w:t>Блок</w:t>
            </w:r>
            <w:r>
              <w:rPr>
                <w:rFonts w:ascii="Times New Roman" w:eastAsia="Times New Roman" w:hAnsi="Times New Roman"/>
              </w:rPr>
              <w:t xml:space="preserve"> </w:t>
            </w:r>
            <w:r>
              <w:rPr>
                <w:rFonts w:ascii="Times New Roman" w:eastAsia="Times New Roman" w:hAnsi="Times New Roman"/>
                <w:w w:val="115"/>
              </w:rPr>
              <w:t>«Рождество</w:t>
            </w:r>
            <w:r w:rsidRPr="00EF0447">
              <w:rPr>
                <w:rFonts w:ascii="Times New Roman" w:eastAsia="Times New Roman" w:hAnsi="Times New Roman"/>
                <w:w w:val="115"/>
              </w:rPr>
              <w:t>»</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suppressAutoHyphens/>
              <w:snapToGrid w:val="0"/>
              <w:jc w:val="both"/>
              <w:rPr>
                <w:rFonts w:ascii="Times New Roman" w:eastAsia="Droid Sans Fallback" w:hAnsi="Times New Roman"/>
                <w:color w:val="00000A"/>
                <w:lang w:eastAsia="ar-SA"/>
              </w:rPr>
            </w:pPr>
            <w:r w:rsidRPr="00EF0447">
              <w:rPr>
                <w:rFonts w:ascii="Times New Roman" w:eastAsia="Times New Roman" w:hAnsi="Times New Roman"/>
                <w:w w:val="115"/>
              </w:rPr>
              <w:t xml:space="preserve">К </w:t>
            </w:r>
            <w:r w:rsidRPr="00EF0447">
              <w:rPr>
                <w:rFonts w:ascii="Times New Roman" w:eastAsia="Times New Roman" w:hAnsi="Times New Roman"/>
                <w:spacing w:val="20"/>
                <w:w w:val="115"/>
              </w:rPr>
              <w:t xml:space="preserve"> </w:t>
            </w:r>
            <w:r w:rsidRPr="00EF0447">
              <w:rPr>
                <w:rFonts w:ascii="Times New Roman" w:eastAsia="Times New Roman" w:hAnsi="Times New Roman"/>
                <w:w w:val="115"/>
              </w:rPr>
              <w:t xml:space="preserve">Д  </w:t>
            </w:r>
            <w:r w:rsidRPr="00EF0447">
              <w:rPr>
                <w:rFonts w:ascii="Times New Roman" w:eastAsia="Times New Roman" w:hAnsi="Times New Roman"/>
                <w:spacing w:val="20"/>
                <w:w w:val="115"/>
              </w:rPr>
              <w:t xml:space="preserve"> </w:t>
            </w:r>
            <w:r>
              <w:rPr>
                <w:rFonts w:ascii="Times New Roman" w:eastAsia="Times New Roman" w:hAnsi="Times New Roman"/>
                <w:w w:val="115"/>
              </w:rPr>
              <w:t>Бальмонт</w:t>
            </w:r>
            <w:r w:rsidRPr="00EF0447">
              <w:rPr>
                <w:rFonts w:ascii="Times New Roman" w:eastAsia="Times New Roman" w:hAnsi="Times New Roman"/>
                <w:spacing w:val="-3"/>
                <w:w w:val="115"/>
              </w:rPr>
              <w:t xml:space="preserve"> </w:t>
            </w:r>
            <w:r w:rsidRPr="00EF0447">
              <w:rPr>
                <w:rFonts w:ascii="Times New Roman" w:eastAsia="Times New Roman" w:hAnsi="Times New Roman"/>
                <w:w w:val="115"/>
              </w:rPr>
              <w:t>«К</w:t>
            </w:r>
            <w:r w:rsidRPr="00EF0447">
              <w:rPr>
                <w:rFonts w:ascii="Times New Roman" w:eastAsia="Times New Roman" w:hAnsi="Times New Roman"/>
                <w:spacing w:val="-3"/>
                <w:w w:val="115"/>
              </w:rPr>
              <w:t xml:space="preserve"> </w:t>
            </w:r>
            <w:r>
              <w:rPr>
                <w:rFonts w:ascii="Times New Roman" w:eastAsia="Times New Roman" w:hAnsi="Times New Roman"/>
                <w:w w:val="115"/>
              </w:rPr>
              <w:t>зиме».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rPr>
            </w:pPr>
            <w:r w:rsidRPr="00EF0447">
              <w:rPr>
                <w:rFonts w:ascii="Times New Roman" w:eastAsia="Times New Roman" w:hAnsi="Times New Roman"/>
                <w:w w:val="115"/>
              </w:rPr>
              <w:t xml:space="preserve">М </w:t>
            </w:r>
            <w:r w:rsidRPr="00EF0447">
              <w:rPr>
                <w:rFonts w:ascii="Times New Roman" w:eastAsia="Times New Roman" w:hAnsi="Times New Roman"/>
                <w:spacing w:val="20"/>
                <w:w w:val="115"/>
              </w:rPr>
              <w:t xml:space="preserve"> </w:t>
            </w:r>
            <w:r w:rsidRPr="00EF0447">
              <w:rPr>
                <w:rFonts w:ascii="Times New Roman" w:eastAsia="Times New Roman" w:hAnsi="Times New Roman"/>
                <w:w w:val="115"/>
              </w:rPr>
              <w:t xml:space="preserve">И  </w:t>
            </w:r>
            <w:r w:rsidRPr="00EF0447">
              <w:rPr>
                <w:rFonts w:ascii="Times New Roman" w:eastAsia="Times New Roman" w:hAnsi="Times New Roman"/>
                <w:spacing w:val="20"/>
                <w:w w:val="115"/>
              </w:rPr>
              <w:t xml:space="preserve"> </w:t>
            </w:r>
            <w:r>
              <w:rPr>
                <w:rFonts w:ascii="Times New Roman" w:eastAsia="Times New Roman" w:hAnsi="Times New Roman"/>
                <w:w w:val="115"/>
              </w:rPr>
              <w:t>Цветаева</w:t>
            </w:r>
            <w:r>
              <w:rPr>
                <w:rFonts w:ascii="Times New Roman" w:eastAsia="Times New Roman" w:hAnsi="Times New Roman"/>
              </w:rPr>
              <w:t xml:space="preserve"> </w:t>
            </w:r>
            <w:r w:rsidRPr="00EF0447">
              <w:rPr>
                <w:rFonts w:ascii="Times New Roman" w:eastAsia="Times New Roman" w:hAnsi="Times New Roman"/>
                <w:w w:val="115"/>
              </w:rPr>
              <w:t>«Наши</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царства»,</w:t>
            </w:r>
            <w:r w:rsidRPr="00EF0447">
              <w:rPr>
                <w:rFonts w:ascii="Times New Roman" w:eastAsia="Times New Roman" w:hAnsi="Times New Roman"/>
                <w:spacing w:val="2"/>
                <w:w w:val="115"/>
              </w:rPr>
              <w:t xml:space="preserve"> </w:t>
            </w:r>
            <w:r w:rsidRPr="00EF0447">
              <w:rPr>
                <w:rFonts w:ascii="Times New Roman" w:eastAsia="Times New Roman" w:hAnsi="Times New Roman"/>
                <w:w w:val="115"/>
              </w:rPr>
              <w:t>«Бежит</w:t>
            </w:r>
            <w:r w:rsidRPr="00EF0447">
              <w:rPr>
                <w:rFonts w:ascii="Times New Roman" w:eastAsia="Times New Roman" w:hAnsi="Times New Roman"/>
                <w:spacing w:val="2"/>
                <w:w w:val="115"/>
              </w:rPr>
              <w:t xml:space="preserve"> </w:t>
            </w:r>
            <w:r w:rsidRPr="00EF0447">
              <w:rPr>
                <w:rFonts w:ascii="Times New Roman" w:eastAsia="Times New Roman" w:hAnsi="Times New Roman"/>
                <w:w w:val="115"/>
              </w:rPr>
              <w:t>тропинка</w:t>
            </w:r>
            <w:r w:rsidRPr="00EF0447">
              <w:rPr>
                <w:rFonts w:ascii="Times New Roman" w:eastAsia="Times New Roman" w:hAnsi="Times New Roman"/>
                <w:spacing w:val="2"/>
                <w:w w:val="115"/>
              </w:rPr>
              <w:t xml:space="preserve"> </w:t>
            </w:r>
            <w:r w:rsidRPr="00EF0447">
              <w:rPr>
                <w:rFonts w:ascii="Times New Roman" w:eastAsia="Times New Roman" w:hAnsi="Times New Roman"/>
                <w:w w:val="115"/>
              </w:rPr>
              <w:t>с</w:t>
            </w:r>
            <w:r w:rsidRPr="00EF0447">
              <w:rPr>
                <w:rFonts w:ascii="Times New Roman" w:eastAsia="Times New Roman" w:hAnsi="Times New Roman"/>
                <w:spacing w:val="2"/>
                <w:w w:val="115"/>
              </w:rPr>
              <w:t xml:space="preserve"> </w:t>
            </w:r>
            <w:r>
              <w:rPr>
                <w:rFonts w:ascii="Times New Roman" w:eastAsia="Times New Roman" w:hAnsi="Times New Roman"/>
                <w:w w:val="115"/>
              </w:rPr>
              <w:t>бугорка».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rPr>
            </w:pPr>
            <w:r w:rsidRPr="00EF0447">
              <w:rPr>
                <w:rFonts w:ascii="Times New Roman" w:eastAsia="Times New Roman" w:hAnsi="Times New Roman"/>
                <w:w w:val="115"/>
              </w:rPr>
              <w:t xml:space="preserve">С </w:t>
            </w:r>
            <w:r w:rsidRPr="00EF0447">
              <w:rPr>
                <w:rFonts w:ascii="Times New Roman" w:eastAsia="Times New Roman" w:hAnsi="Times New Roman"/>
                <w:spacing w:val="33"/>
                <w:w w:val="115"/>
              </w:rPr>
              <w:t xml:space="preserve"> </w:t>
            </w:r>
            <w:r w:rsidRPr="00EF0447">
              <w:rPr>
                <w:rFonts w:ascii="Times New Roman" w:eastAsia="Times New Roman" w:hAnsi="Times New Roman"/>
                <w:w w:val="115"/>
              </w:rPr>
              <w:t xml:space="preserve">А  </w:t>
            </w:r>
            <w:r w:rsidRPr="00EF0447">
              <w:rPr>
                <w:rFonts w:ascii="Times New Roman" w:eastAsia="Times New Roman" w:hAnsi="Times New Roman"/>
                <w:spacing w:val="37"/>
                <w:w w:val="115"/>
              </w:rPr>
              <w:t xml:space="preserve"> </w:t>
            </w:r>
            <w:r>
              <w:rPr>
                <w:rFonts w:ascii="Times New Roman" w:eastAsia="Times New Roman" w:hAnsi="Times New Roman"/>
                <w:w w:val="115"/>
              </w:rPr>
              <w:t>Есенин</w:t>
            </w:r>
            <w:r>
              <w:rPr>
                <w:rFonts w:ascii="Times New Roman" w:eastAsia="Times New Roman" w:hAnsi="Times New Roman"/>
              </w:rPr>
              <w:t xml:space="preserve"> </w:t>
            </w:r>
            <w:r w:rsidRPr="00EF0447">
              <w:rPr>
                <w:rFonts w:ascii="Times New Roman" w:eastAsia="Times New Roman" w:hAnsi="Times New Roman"/>
                <w:w w:val="115"/>
              </w:rPr>
              <w:t>«Бабушкины</w:t>
            </w:r>
            <w:r w:rsidRPr="00EF0447">
              <w:rPr>
                <w:rFonts w:ascii="Times New Roman" w:eastAsia="Times New Roman" w:hAnsi="Times New Roman"/>
                <w:spacing w:val="9"/>
                <w:w w:val="115"/>
              </w:rPr>
              <w:t xml:space="preserve"> </w:t>
            </w:r>
            <w:r w:rsidRPr="00EF0447">
              <w:rPr>
                <w:rFonts w:ascii="Times New Roman" w:eastAsia="Times New Roman" w:hAnsi="Times New Roman"/>
                <w:w w:val="115"/>
              </w:rPr>
              <w:t>сказки»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rPr>
            </w:pPr>
            <w:r w:rsidRPr="00EF0447">
              <w:rPr>
                <w:rFonts w:ascii="Times New Roman" w:eastAsia="Times New Roman" w:hAnsi="Times New Roman"/>
                <w:w w:val="115"/>
              </w:rPr>
              <w:t xml:space="preserve">С </w:t>
            </w:r>
            <w:r w:rsidRPr="00EF0447">
              <w:rPr>
                <w:rFonts w:ascii="Times New Roman" w:eastAsia="Times New Roman" w:hAnsi="Times New Roman"/>
                <w:spacing w:val="33"/>
                <w:w w:val="115"/>
              </w:rPr>
              <w:t xml:space="preserve"> </w:t>
            </w:r>
            <w:r w:rsidRPr="00EF0447">
              <w:rPr>
                <w:rFonts w:ascii="Times New Roman" w:eastAsia="Times New Roman" w:hAnsi="Times New Roman"/>
                <w:w w:val="115"/>
              </w:rPr>
              <w:t xml:space="preserve">А  </w:t>
            </w:r>
            <w:r w:rsidRPr="00EF0447">
              <w:rPr>
                <w:rFonts w:ascii="Times New Roman" w:eastAsia="Times New Roman" w:hAnsi="Times New Roman"/>
                <w:spacing w:val="37"/>
                <w:w w:val="115"/>
              </w:rPr>
              <w:t xml:space="preserve"> </w:t>
            </w:r>
            <w:r>
              <w:rPr>
                <w:rFonts w:ascii="Times New Roman" w:eastAsia="Times New Roman" w:hAnsi="Times New Roman"/>
                <w:w w:val="115"/>
              </w:rPr>
              <w:t>Есенин</w:t>
            </w:r>
            <w:r w:rsidRPr="00EF0447">
              <w:rPr>
                <w:rFonts w:ascii="Times New Roman" w:eastAsia="Times New Roman" w:hAnsi="Times New Roman"/>
                <w:spacing w:val="10"/>
                <w:w w:val="115"/>
              </w:rPr>
              <w:t xml:space="preserve"> </w:t>
            </w:r>
            <w:r w:rsidRPr="00EF0447">
              <w:rPr>
                <w:rFonts w:ascii="Times New Roman" w:eastAsia="Times New Roman" w:hAnsi="Times New Roman"/>
                <w:w w:val="115"/>
              </w:rPr>
              <w:t>«Лебёдушка»</w:t>
            </w:r>
            <w:r>
              <w:rPr>
                <w:rFonts w:ascii="Times New Roman" w:eastAsia="Times New Roman" w:hAnsi="Times New Roman"/>
                <w:spacing w:val="10"/>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center"/>
              <w:rPr>
                <w:rFonts w:ascii="Times New Roman" w:eastAsia="Times New Roman" w:hAnsi="Times New Roman"/>
                <w:b/>
                <w:w w:val="115"/>
              </w:rPr>
            </w:pPr>
            <w:r w:rsidRPr="00EF0447">
              <w:rPr>
                <w:rFonts w:ascii="Times New Roman" w:eastAsia="Times New Roman" w:hAnsi="Times New Roman"/>
                <w:b/>
                <w:w w:val="115"/>
              </w:rPr>
              <w:t>Произведения о животных и родной природе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EF0447" w:rsidRDefault="00A90BA0" w:rsidP="00BF0C92">
            <w:pPr>
              <w:suppressAutoHyphens/>
              <w:snapToGrid w:val="0"/>
              <w:jc w:val="center"/>
              <w:rPr>
                <w:rFonts w:ascii="Times New Roman" w:eastAsia="Droid Sans Fallback" w:hAnsi="Times New Roman"/>
                <w:b/>
                <w:color w:val="00000A"/>
                <w:lang w:eastAsia="ar-SA"/>
              </w:rPr>
            </w:pPr>
            <w:r w:rsidRPr="00EF0447">
              <w:rPr>
                <w:rFonts w:ascii="Times New Roman" w:eastAsia="Droid Sans Fallback" w:hAnsi="Times New Roman"/>
                <w:b/>
                <w:color w:val="00000A"/>
                <w:lang w:eastAsia="ar-SA"/>
              </w:rPr>
              <w:t>12</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w:t>
            </w:r>
            <w:r w:rsidRPr="00CE3EB7">
              <w:rPr>
                <w:rFonts w:ascii="Times New Roman" w:eastAsia="Droid Sans Fallback" w:hAnsi="Times New Roman"/>
                <w:color w:val="00000A"/>
                <w:lang w:eastAsia="ar-SA"/>
              </w:rPr>
              <w:lastRenderedPageBreak/>
              <w:t xml:space="preserve">ресурсов </w:t>
            </w:r>
            <w:hyperlink r:id="rId70"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З</w:t>
            </w:r>
            <w:r w:rsidRPr="00EF0447">
              <w:rPr>
                <w:rFonts w:ascii="Times New Roman" w:eastAsia="Times New Roman" w:hAnsi="Times New Roman"/>
                <w:w w:val="115"/>
              </w:rPr>
              <w:t>ащита</w:t>
            </w:r>
            <w:r w:rsidRPr="00EF0447">
              <w:rPr>
                <w:rFonts w:ascii="Times New Roman" w:eastAsia="Times New Roman" w:hAnsi="Times New Roman"/>
                <w:spacing w:val="-49"/>
                <w:w w:val="115"/>
              </w:rPr>
              <w:t xml:space="preserve"> </w:t>
            </w:r>
            <w:r w:rsidRPr="00EF0447">
              <w:rPr>
                <w:rFonts w:ascii="Times New Roman" w:eastAsia="Times New Roman" w:hAnsi="Times New Roman"/>
                <w:w w:val="115"/>
              </w:rPr>
              <w:t>и охрана природы —</w:t>
            </w:r>
            <w:r w:rsidRPr="00EF0447">
              <w:rPr>
                <w:rFonts w:ascii="Times New Roman" w:eastAsia="Times New Roman" w:hAnsi="Times New Roman"/>
                <w:spacing w:val="-49"/>
                <w:w w:val="115"/>
              </w:rPr>
              <w:t xml:space="preserve"> </w:t>
            </w:r>
            <w:r w:rsidRPr="00EF0447">
              <w:rPr>
                <w:rFonts w:ascii="Times New Roman" w:eastAsia="Times New Roman" w:hAnsi="Times New Roman"/>
                <w:w w:val="115"/>
              </w:rPr>
              <w:t xml:space="preserve">тема </w:t>
            </w:r>
            <w:r w:rsidRPr="00EF0447">
              <w:rPr>
                <w:rFonts w:ascii="Times New Roman" w:eastAsia="Times New Roman" w:hAnsi="Times New Roman"/>
                <w:w w:val="115"/>
              </w:rPr>
              <w:lastRenderedPageBreak/>
              <w:t>произведений</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литературы. В</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П</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Астафьев «Стрижонок Скрип».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lastRenderedPageBreak/>
              <w:t>3</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4-5</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sidRPr="00EF0447">
              <w:rPr>
                <w:rFonts w:ascii="Times New Roman" w:eastAsia="Times New Roman" w:hAnsi="Times New Roman"/>
                <w:w w:val="115"/>
              </w:rPr>
              <w:t>В</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П</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Астафьев «Капалуха».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6-7</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sidRPr="00EF0447">
              <w:rPr>
                <w:rFonts w:ascii="Times New Roman" w:eastAsia="Times New Roman" w:hAnsi="Times New Roman"/>
                <w:w w:val="115"/>
              </w:rPr>
              <w:t>В</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П</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Астафьев «Весенний</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остров».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8-9</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sidRPr="00EF0447">
              <w:rPr>
                <w:rFonts w:ascii="Times New Roman" w:eastAsia="Times New Roman" w:hAnsi="Times New Roman"/>
                <w:w w:val="115"/>
              </w:rPr>
              <w:t>А</w:t>
            </w:r>
            <w:r w:rsidRPr="00EF0447">
              <w:rPr>
                <w:rFonts w:ascii="Times New Roman" w:eastAsia="Times New Roman" w:hAnsi="Times New Roman"/>
                <w:spacing w:val="19"/>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17"/>
                <w:w w:val="115"/>
              </w:rPr>
              <w:t xml:space="preserve"> </w:t>
            </w:r>
            <w:r w:rsidRPr="00EF0447">
              <w:rPr>
                <w:rFonts w:ascii="Times New Roman" w:eastAsia="Times New Roman" w:hAnsi="Times New Roman"/>
                <w:w w:val="115"/>
              </w:rPr>
              <w:t>Куприн</w:t>
            </w:r>
            <w:r w:rsidRPr="00EF0447">
              <w:rPr>
                <w:rFonts w:ascii="Times New Roman" w:eastAsia="Times New Roman" w:hAnsi="Times New Roman"/>
                <w:spacing w:val="-4"/>
                <w:w w:val="115"/>
              </w:rPr>
              <w:t xml:space="preserve"> </w:t>
            </w:r>
            <w:r w:rsidRPr="00EF0447">
              <w:rPr>
                <w:rFonts w:ascii="Times New Roman" w:eastAsia="Times New Roman" w:hAnsi="Times New Roman"/>
                <w:w w:val="115"/>
              </w:rPr>
              <w:t>«Скворцы».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10</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sidRPr="00EF0447">
              <w:rPr>
                <w:rFonts w:ascii="Times New Roman" w:eastAsia="Times New Roman" w:hAnsi="Times New Roman"/>
                <w:w w:val="115"/>
              </w:rPr>
              <w:t>К</w:t>
            </w:r>
            <w:r w:rsidRPr="00EF0447">
              <w:rPr>
                <w:rFonts w:ascii="Times New Roman" w:eastAsia="Times New Roman" w:hAnsi="Times New Roman"/>
                <w:spacing w:val="18"/>
                <w:w w:val="115"/>
              </w:rPr>
              <w:t xml:space="preserve"> </w:t>
            </w:r>
            <w:r w:rsidRPr="00EF0447">
              <w:rPr>
                <w:rFonts w:ascii="Times New Roman" w:eastAsia="Times New Roman" w:hAnsi="Times New Roman"/>
                <w:w w:val="115"/>
              </w:rPr>
              <w:t>Г</w:t>
            </w:r>
            <w:r w:rsidRPr="00EF0447">
              <w:rPr>
                <w:rFonts w:ascii="Times New Roman" w:eastAsia="Times New Roman" w:hAnsi="Times New Roman"/>
                <w:spacing w:val="17"/>
                <w:w w:val="115"/>
              </w:rPr>
              <w:t xml:space="preserve"> </w:t>
            </w:r>
            <w:r w:rsidRPr="00EF0447">
              <w:rPr>
                <w:rFonts w:ascii="Times New Roman" w:eastAsia="Times New Roman" w:hAnsi="Times New Roman"/>
                <w:w w:val="115"/>
              </w:rPr>
              <w:t>Паустовский</w:t>
            </w:r>
            <w:r w:rsidRPr="00EF0447">
              <w:rPr>
                <w:rFonts w:ascii="Times New Roman" w:eastAsia="Times New Roman" w:hAnsi="Times New Roman"/>
                <w:spacing w:val="-4"/>
                <w:w w:val="115"/>
              </w:rPr>
              <w:t xml:space="preserve"> </w:t>
            </w:r>
            <w:r w:rsidRPr="00EF0447">
              <w:rPr>
                <w:rFonts w:ascii="Times New Roman" w:eastAsia="Times New Roman" w:hAnsi="Times New Roman"/>
                <w:w w:val="115"/>
              </w:rPr>
              <w:t>«Какие</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бывают дожди»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sidRPr="00EF0447">
              <w:rPr>
                <w:rFonts w:ascii="Times New Roman" w:eastAsia="Times New Roman" w:hAnsi="Times New Roman"/>
                <w:w w:val="115"/>
              </w:rPr>
              <w:t>Рассказы М</w:t>
            </w:r>
            <w:r w:rsidRPr="00EF0447">
              <w:rPr>
                <w:rFonts w:ascii="Times New Roman" w:eastAsia="Times New Roman" w:hAnsi="Times New Roman"/>
                <w:spacing w:val="8"/>
                <w:w w:val="115"/>
              </w:rPr>
              <w:t xml:space="preserve"> </w:t>
            </w:r>
            <w:r w:rsidRPr="00EF0447">
              <w:rPr>
                <w:rFonts w:ascii="Times New Roman" w:eastAsia="Times New Roman" w:hAnsi="Times New Roman"/>
                <w:w w:val="115"/>
              </w:rPr>
              <w:t>М</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Пришвина о природе, животных.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both"/>
              <w:rPr>
                <w:rFonts w:ascii="Times New Roman" w:eastAsia="Times New Roman" w:hAnsi="Times New Roman"/>
                <w:w w:val="115"/>
              </w:rPr>
            </w:pPr>
            <w:r w:rsidRPr="00EF0447">
              <w:rPr>
                <w:rFonts w:ascii="Times New Roman" w:eastAsia="Times New Roman" w:hAnsi="Times New Roman"/>
                <w:w w:val="115"/>
              </w:rPr>
              <w:t>Проверочная работа по итога</w:t>
            </w:r>
            <w:r>
              <w:rPr>
                <w:rFonts w:ascii="Times New Roman" w:eastAsia="Times New Roman" w:hAnsi="Times New Roman"/>
                <w:w w:val="115"/>
              </w:rPr>
              <w:t>м изученного раздела: демонстра</w:t>
            </w:r>
            <w:r w:rsidRPr="00EF0447">
              <w:rPr>
                <w:rFonts w:ascii="Times New Roman" w:eastAsia="Times New Roman" w:hAnsi="Times New Roman"/>
                <w:w w:val="115"/>
              </w:rPr>
              <w:t>ция</w:t>
            </w:r>
            <w:r w:rsidRPr="00EF0447">
              <w:rPr>
                <w:rFonts w:ascii="Times New Roman" w:eastAsia="Times New Roman" w:hAnsi="Times New Roman"/>
                <w:spacing w:val="10"/>
                <w:w w:val="115"/>
              </w:rPr>
              <w:t xml:space="preserve"> </w:t>
            </w:r>
            <w:r w:rsidRPr="00EF0447">
              <w:rPr>
                <w:rFonts w:ascii="Times New Roman" w:eastAsia="Times New Roman" w:hAnsi="Times New Roman"/>
                <w:w w:val="115"/>
              </w:rPr>
              <w:t>начитанности</w:t>
            </w:r>
            <w:r w:rsidRPr="00EF0447">
              <w:rPr>
                <w:rFonts w:ascii="Times New Roman" w:eastAsia="Times New Roman" w:hAnsi="Times New Roman"/>
                <w:spacing w:val="11"/>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11"/>
                <w:w w:val="115"/>
              </w:rPr>
              <w:t xml:space="preserve"> </w:t>
            </w:r>
            <w:r w:rsidRPr="00EF0447">
              <w:rPr>
                <w:rFonts w:ascii="Times New Roman" w:eastAsia="Times New Roman" w:hAnsi="Times New Roman"/>
                <w:w w:val="115"/>
              </w:rPr>
              <w:t>сформированности</w:t>
            </w:r>
            <w:r w:rsidRPr="00EF0447">
              <w:rPr>
                <w:rFonts w:ascii="Times New Roman" w:eastAsia="Times New Roman" w:hAnsi="Times New Roman"/>
                <w:spacing w:val="11"/>
                <w:w w:val="115"/>
              </w:rPr>
              <w:t xml:space="preserve"> </w:t>
            </w:r>
            <w:r w:rsidRPr="00EF0447">
              <w:rPr>
                <w:rFonts w:ascii="Times New Roman" w:eastAsia="Times New Roman" w:hAnsi="Times New Roman"/>
                <w:w w:val="115"/>
              </w:rPr>
              <w:t>специальных</w:t>
            </w:r>
            <w:r w:rsidRPr="00EF0447">
              <w:rPr>
                <w:rFonts w:ascii="Times New Roman" w:eastAsia="Times New Roman" w:hAnsi="Times New Roman"/>
                <w:spacing w:val="10"/>
                <w:w w:val="115"/>
              </w:rPr>
              <w:t xml:space="preserve"> </w:t>
            </w:r>
            <w:r>
              <w:rPr>
                <w:rFonts w:ascii="Times New Roman" w:eastAsia="Times New Roman" w:hAnsi="Times New Roman"/>
                <w:w w:val="115"/>
              </w:rPr>
              <w:t>читатель</w:t>
            </w:r>
            <w:r w:rsidRPr="00EF0447">
              <w:rPr>
                <w:rFonts w:ascii="Times New Roman" w:eastAsia="Times New Roman" w:hAnsi="Times New Roman"/>
                <w:w w:val="115"/>
              </w:rPr>
              <w:t>ских умений. Составление</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выставки</w:t>
            </w:r>
            <w:r w:rsidRPr="00EF0447">
              <w:rPr>
                <w:rFonts w:ascii="Times New Roman" w:eastAsia="Times New Roman" w:hAnsi="Times New Roman"/>
                <w:spacing w:val="2"/>
                <w:w w:val="115"/>
              </w:rPr>
              <w:t xml:space="preserve"> </w:t>
            </w:r>
            <w:r w:rsidRPr="00EF0447">
              <w:rPr>
                <w:rFonts w:ascii="Times New Roman" w:eastAsia="Times New Roman" w:hAnsi="Times New Roman"/>
                <w:w w:val="115"/>
              </w:rPr>
              <w:t>книг</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(тема</w:t>
            </w:r>
            <w:r w:rsidRPr="00EF0447">
              <w:rPr>
                <w:rFonts w:ascii="Times New Roman" w:eastAsia="Times New Roman" w:hAnsi="Times New Roman"/>
                <w:spacing w:val="2"/>
                <w:w w:val="115"/>
              </w:rPr>
              <w:t xml:space="preserve"> </w:t>
            </w:r>
            <w:r w:rsidRPr="00EF0447">
              <w:rPr>
                <w:rFonts w:ascii="Times New Roman" w:eastAsia="Times New Roman" w:hAnsi="Times New Roman"/>
                <w:w w:val="115"/>
              </w:rPr>
              <w:t>дружбы</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человека</w:t>
            </w:r>
            <w:r w:rsidRPr="00EF0447">
              <w:rPr>
                <w:rFonts w:ascii="Times New Roman" w:eastAsia="Times New Roman" w:hAnsi="Times New Roman"/>
                <w:spacing w:val="2"/>
                <w:w w:val="115"/>
              </w:rPr>
              <w:t xml:space="preserve"> </w:t>
            </w:r>
            <w:r w:rsidRPr="00EF0447">
              <w:rPr>
                <w:rFonts w:ascii="Times New Roman" w:eastAsia="Times New Roman" w:hAnsi="Times New Roman"/>
                <w:w w:val="115"/>
              </w:rPr>
              <w:t>и</w:t>
            </w:r>
            <w:r w:rsidRPr="00EF0447">
              <w:rPr>
                <w:rFonts w:ascii="Times New Roman" w:eastAsia="Times New Roman" w:hAnsi="Times New Roman"/>
                <w:spacing w:val="1"/>
                <w:w w:val="115"/>
              </w:rPr>
              <w:t xml:space="preserve"> </w:t>
            </w:r>
            <w:r>
              <w:rPr>
                <w:rFonts w:ascii="Times New Roman" w:eastAsia="Times New Roman" w:hAnsi="Times New Roman"/>
                <w:w w:val="115"/>
              </w:rPr>
              <w:t>животно</w:t>
            </w:r>
            <w:r w:rsidRPr="00EF0447">
              <w:rPr>
                <w:rFonts w:ascii="Times New Roman" w:eastAsia="Times New Roman" w:hAnsi="Times New Roman"/>
                <w:w w:val="120"/>
              </w:rPr>
              <w:t>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EF0447" w:rsidRDefault="00A90BA0" w:rsidP="00BF0C92">
            <w:pPr>
              <w:autoSpaceDE w:val="0"/>
              <w:autoSpaceDN w:val="0"/>
              <w:jc w:val="center"/>
              <w:rPr>
                <w:rFonts w:ascii="Times New Roman" w:eastAsia="Times New Roman" w:hAnsi="Times New Roman"/>
                <w:b/>
                <w:w w:val="115"/>
              </w:rPr>
            </w:pPr>
            <w:r w:rsidRPr="00EF0447">
              <w:rPr>
                <w:rFonts w:ascii="Times New Roman" w:eastAsia="Times New Roman" w:hAnsi="Times New Roman"/>
                <w:b/>
                <w:w w:val="115"/>
              </w:rPr>
              <w:t>Произведения о детях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C1CBA" w:rsidRDefault="00A90BA0" w:rsidP="00BF0C92">
            <w:pPr>
              <w:suppressAutoHyphens/>
              <w:snapToGrid w:val="0"/>
              <w:jc w:val="center"/>
              <w:rPr>
                <w:rFonts w:ascii="Times New Roman" w:eastAsia="Droid Sans Fallback" w:hAnsi="Times New Roman"/>
                <w:b/>
                <w:color w:val="00000A"/>
                <w:lang w:eastAsia="ar-SA"/>
              </w:rPr>
            </w:pPr>
            <w:r w:rsidRPr="001C1CBA">
              <w:rPr>
                <w:rFonts w:ascii="Times New Roman" w:eastAsia="Droid Sans Fallback" w:hAnsi="Times New Roman"/>
                <w:b/>
                <w:color w:val="00000A"/>
                <w:lang w:eastAsia="ar-SA"/>
              </w:rPr>
              <w:t>13</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ind w:right="137"/>
              <w:jc w:val="both"/>
              <w:rPr>
                <w:rFonts w:ascii="Times New Roman" w:eastAsia="Times New Roman" w:hAnsi="Times New Roman"/>
              </w:rPr>
            </w:pPr>
            <w:r w:rsidRPr="00EF0447">
              <w:rPr>
                <w:rFonts w:ascii="Times New Roman" w:eastAsia="Times New Roman" w:hAnsi="Times New Roman"/>
                <w:w w:val="115"/>
              </w:rPr>
              <w:t>Расширение тематики</w:t>
            </w:r>
            <w:r w:rsidRPr="00EF0447">
              <w:rPr>
                <w:rFonts w:ascii="Times New Roman" w:eastAsia="Times New Roman" w:hAnsi="Times New Roman"/>
                <w:spacing w:val="1"/>
                <w:w w:val="115"/>
              </w:rPr>
              <w:t xml:space="preserve"> </w:t>
            </w:r>
            <w:r w:rsidRPr="00EF0447">
              <w:rPr>
                <w:rFonts w:ascii="Times New Roman" w:eastAsia="Times New Roman" w:hAnsi="Times New Roman"/>
                <w:w w:val="115"/>
              </w:rPr>
              <w:t>произведений о детях,</w:t>
            </w:r>
            <w:r w:rsidRPr="00EF0447">
              <w:rPr>
                <w:rFonts w:ascii="Times New Roman" w:eastAsia="Times New Roman" w:hAnsi="Times New Roman"/>
                <w:spacing w:val="-49"/>
                <w:w w:val="115"/>
              </w:rPr>
              <w:t xml:space="preserve"> </w:t>
            </w:r>
            <w:r w:rsidRPr="00EF0447">
              <w:rPr>
                <w:rFonts w:ascii="Times New Roman" w:eastAsia="Times New Roman" w:hAnsi="Times New Roman"/>
                <w:w w:val="115"/>
              </w:rPr>
              <w:t>их</w:t>
            </w:r>
            <w:r w:rsidRPr="00EF0447">
              <w:rPr>
                <w:rFonts w:ascii="Times New Roman" w:eastAsia="Times New Roman" w:hAnsi="Times New Roman"/>
                <w:spacing w:val="-3"/>
                <w:w w:val="115"/>
              </w:rPr>
              <w:t xml:space="preserve"> </w:t>
            </w:r>
            <w:r w:rsidRPr="00EF0447">
              <w:rPr>
                <w:rFonts w:ascii="Times New Roman" w:eastAsia="Times New Roman" w:hAnsi="Times New Roman"/>
                <w:w w:val="115"/>
              </w:rPr>
              <w:t>жизни,</w:t>
            </w:r>
            <w:r w:rsidRPr="00EF0447">
              <w:rPr>
                <w:rFonts w:ascii="Times New Roman" w:eastAsia="Times New Roman" w:hAnsi="Times New Roman"/>
                <w:spacing w:val="-3"/>
                <w:w w:val="115"/>
              </w:rPr>
              <w:t xml:space="preserve"> </w:t>
            </w:r>
            <w:r w:rsidRPr="00EF0447">
              <w:rPr>
                <w:rFonts w:ascii="Times New Roman" w:eastAsia="Times New Roman" w:hAnsi="Times New Roman"/>
                <w:w w:val="115"/>
              </w:rPr>
              <w:t>играх</w:t>
            </w:r>
            <w:r>
              <w:rPr>
                <w:rFonts w:ascii="Times New Roman" w:eastAsia="Times New Roman" w:hAnsi="Times New Roman"/>
              </w:rPr>
              <w:t xml:space="preserve"> </w:t>
            </w:r>
            <w:r>
              <w:rPr>
                <w:rFonts w:ascii="Times New Roman" w:eastAsia="Times New Roman" w:hAnsi="Times New Roman"/>
                <w:w w:val="120"/>
              </w:rPr>
              <w:t xml:space="preserve">и занятиях, взаимоот </w:t>
            </w:r>
            <w:r w:rsidRPr="001C1CBA">
              <w:rPr>
                <w:rFonts w:ascii="Times New Roman" w:eastAsia="Times New Roman" w:hAnsi="Times New Roman"/>
                <w:w w:val="115"/>
              </w:rPr>
              <w:t>ношениях</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со</w:t>
            </w:r>
            <w:r w:rsidRPr="001C1CBA">
              <w:rPr>
                <w:rFonts w:ascii="Times New Roman" w:eastAsia="Times New Roman" w:hAnsi="Times New Roman"/>
                <w:spacing w:val="2"/>
                <w:w w:val="115"/>
              </w:rPr>
              <w:t xml:space="preserve"> </w:t>
            </w:r>
            <w:r>
              <w:rPr>
                <w:rFonts w:ascii="Times New Roman" w:eastAsia="Times New Roman" w:hAnsi="Times New Roman"/>
                <w:w w:val="115"/>
              </w:rPr>
              <w:t>взрослы</w:t>
            </w:r>
            <w:r w:rsidRPr="001C1CBA">
              <w:rPr>
                <w:rFonts w:ascii="Times New Roman" w:eastAsia="Times New Roman" w:hAnsi="Times New Roman"/>
                <w:w w:val="115"/>
              </w:rPr>
              <w:t>ми</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и сверстниками. А</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П</w:t>
            </w:r>
            <w:r w:rsidRPr="001C1CBA">
              <w:rPr>
                <w:rFonts w:ascii="Times New Roman" w:eastAsia="Times New Roman" w:hAnsi="Times New Roman"/>
                <w:spacing w:val="1"/>
                <w:w w:val="115"/>
              </w:rPr>
              <w:t xml:space="preserve"> </w:t>
            </w:r>
            <w:r>
              <w:rPr>
                <w:rFonts w:ascii="Times New Roman" w:eastAsia="Times New Roman" w:hAnsi="Times New Roman"/>
                <w:w w:val="115"/>
              </w:rPr>
              <w:t>Чехов «Мальчики».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71"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4-6</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jc w:val="both"/>
              <w:rPr>
                <w:rFonts w:ascii="Times New Roman" w:eastAsia="Times New Roman" w:hAnsi="Times New Roman"/>
                <w:b/>
                <w:w w:val="115"/>
              </w:rPr>
            </w:pPr>
            <w:r w:rsidRPr="001C1CBA">
              <w:rPr>
                <w:rFonts w:ascii="Times New Roman" w:eastAsia="Times New Roman" w:hAnsi="Times New Roman"/>
                <w:w w:val="115"/>
              </w:rPr>
              <w:t>Н</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Г</w:t>
            </w:r>
            <w:r w:rsidRPr="001C1CBA">
              <w:rPr>
                <w:rFonts w:ascii="Times New Roman" w:eastAsia="Times New Roman" w:hAnsi="Times New Roman"/>
                <w:spacing w:val="1"/>
                <w:w w:val="115"/>
              </w:rPr>
              <w:t xml:space="preserve"> </w:t>
            </w:r>
            <w:r>
              <w:rPr>
                <w:rFonts w:ascii="Times New Roman" w:eastAsia="Times New Roman" w:hAnsi="Times New Roman"/>
                <w:w w:val="115"/>
              </w:rPr>
              <w:t>Гарин-Михай</w:t>
            </w:r>
            <w:r w:rsidRPr="001C1CBA">
              <w:rPr>
                <w:rFonts w:ascii="Times New Roman" w:eastAsia="Times New Roman" w:hAnsi="Times New Roman"/>
                <w:w w:val="115"/>
              </w:rPr>
              <w:t>ловский «Детство Тёмы»</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jc w:val="both"/>
              <w:rPr>
                <w:rFonts w:ascii="Times New Roman" w:eastAsia="Times New Roman" w:hAnsi="Times New Roman"/>
                <w:b/>
                <w:w w:val="115"/>
              </w:rPr>
            </w:pPr>
            <w:r w:rsidRPr="001C1CBA">
              <w:rPr>
                <w:rFonts w:ascii="Times New Roman" w:eastAsia="Times New Roman" w:hAnsi="Times New Roman"/>
                <w:w w:val="115"/>
              </w:rPr>
              <w:t>Б</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С</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Житков «Как я ловил человеч-</w:t>
            </w:r>
            <w:r>
              <w:rPr>
                <w:rFonts w:ascii="Times New Roman" w:eastAsia="Times New Roman" w:hAnsi="Times New Roman"/>
                <w:spacing w:val="1"/>
                <w:w w:val="115"/>
              </w:rPr>
              <w:t xml:space="preserve"> </w:t>
            </w:r>
            <w:r w:rsidRPr="001C1CBA">
              <w:rPr>
                <w:rFonts w:ascii="Times New Roman" w:eastAsia="Times New Roman" w:hAnsi="Times New Roman"/>
                <w:w w:val="115"/>
              </w:rPr>
              <w:t>ков»</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8-10</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ind w:right="262"/>
              <w:jc w:val="both"/>
              <w:rPr>
                <w:rFonts w:ascii="Times New Roman" w:eastAsia="Times New Roman" w:hAnsi="Times New Roman"/>
              </w:rPr>
            </w:pPr>
            <w:r w:rsidRPr="001C1CBA">
              <w:rPr>
                <w:rFonts w:ascii="Times New Roman" w:eastAsia="Times New Roman" w:hAnsi="Times New Roman"/>
                <w:w w:val="115"/>
              </w:rPr>
              <w:t>К</w:t>
            </w:r>
            <w:r w:rsidRPr="001C1CBA">
              <w:rPr>
                <w:rFonts w:ascii="Times New Roman" w:eastAsia="Times New Roman" w:hAnsi="Times New Roman"/>
                <w:spacing w:val="18"/>
                <w:w w:val="115"/>
              </w:rPr>
              <w:t xml:space="preserve"> </w:t>
            </w:r>
            <w:r w:rsidRPr="001C1CBA">
              <w:rPr>
                <w:rFonts w:ascii="Times New Roman" w:eastAsia="Times New Roman" w:hAnsi="Times New Roman"/>
                <w:w w:val="115"/>
              </w:rPr>
              <w:t>Г</w:t>
            </w:r>
            <w:r w:rsidRPr="001C1CBA">
              <w:rPr>
                <w:rFonts w:ascii="Times New Roman" w:eastAsia="Times New Roman" w:hAnsi="Times New Roman"/>
                <w:spacing w:val="16"/>
                <w:w w:val="115"/>
              </w:rPr>
              <w:t xml:space="preserve"> </w:t>
            </w:r>
            <w:r w:rsidRPr="001C1CBA">
              <w:rPr>
                <w:rFonts w:ascii="Times New Roman" w:eastAsia="Times New Roman" w:hAnsi="Times New Roman"/>
                <w:w w:val="115"/>
              </w:rPr>
              <w:t>Паустовский</w:t>
            </w:r>
            <w:r w:rsidRPr="001C1CBA">
              <w:rPr>
                <w:rFonts w:ascii="Times New Roman" w:eastAsia="Times New Roman" w:hAnsi="Times New Roman"/>
                <w:spacing w:val="-4"/>
                <w:w w:val="115"/>
              </w:rPr>
              <w:t xml:space="preserve"> </w:t>
            </w:r>
            <w:r w:rsidRPr="001C1CBA">
              <w:rPr>
                <w:rFonts w:ascii="Times New Roman" w:eastAsia="Times New Roman" w:hAnsi="Times New Roman"/>
                <w:w w:val="115"/>
              </w:rPr>
              <w:t>«Корзина</w:t>
            </w:r>
            <w:r w:rsidRPr="001C1CBA">
              <w:rPr>
                <w:rFonts w:ascii="Times New Roman" w:eastAsia="Times New Roman" w:hAnsi="Times New Roman"/>
                <w:spacing w:val="-4"/>
                <w:w w:val="115"/>
              </w:rPr>
              <w:t xml:space="preserve"> </w:t>
            </w:r>
            <w:r w:rsidRPr="001C1CBA">
              <w:rPr>
                <w:rFonts w:ascii="Times New Roman" w:eastAsia="Times New Roman" w:hAnsi="Times New Roman"/>
                <w:w w:val="115"/>
              </w:rPr>
              <w:t>с</w:t>
            </w:r>
            <w:r w:rsidRPr="001C1CBA">
              <w:rPr>
                <w:rFonts w:ascii="Times New Roman" w:eastAsia="Times New Roman" w:hAnsi="Times New Roman"/>
                <w:spacing w:val="-4"/>
                <w:w w:val="115"/>
              </w:rPr>
              <w:t xml:space="preserve"> </w:t>
            </w:r>
            <w:r w:rsidRPr="001C1CBA">
              <w:rPr>
                <w:rFonts w:ascii="Times New Roman" w:eastAsia="Times New Roman" w:hAnsi="Times New Roman"/>
                <w:w w:val="115"/>
              </w:rPr>
              <w:t>еловыми</w:t>
            </w:r>
            <w:r w:rsidRPr="001C1CBA">
              <w:rPr>
                <w:rFonts w:ascii="Times New Roman" w:eastAsia="Times New Roman" w:hAnsi="Times New Roman"/>
                <w:spacing w:val="-4"/>
                <w:w w:val="115"/>
              </w:rPr>
              <w:t xml:space="preserve"> </w:t>
            </w:r>
            <w:r w:rsidRPr="001C1CBA">
              <w:rPr>
                <w:rFonts w:ascii="Times New Roman" w:eastAsia="Times New Roman" w:hAnsi="Times New Roman"/>
                <w:w w:val="115"/>
              </w:rPr>
              <w:t>шишками»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11</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jc w:val="both"/>
              <w:rPr>
                <w:rFonts w:ascii="Times New Roman" w:eastAsia="Times New Roman" w:hAnsi="Times New Roman"/>
                <w:b/>
                <w:w w:val="115"/>
              </w:rPr>
            </w:pPr>
            <w:r>
              <w:rPr>
                <w:rFonts w:ascii="Times New Roman" w:eastAsia="Times New Roman" w:hAnsi="Times New Roman"/>
                <w:w w:val="115"/>
              </w:rPr>
              <w:t>В</w:t>
            </w:r>
            <w:r w:rsidRPr="001C1CBA">
              <w:rPr>
                <w:rFonts w:ascii="Times New Roman" w:eastAsia="Times New Roman" w:hAnsi="Times New Roman"/>
                <w:w w:val="115"/>
              </w:rPr>
              <w:t>ыбор книги по теме «О детях», представление</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самостоятельно</w:t>
            </w:r>
            <w:r w:rsidRPr="001C1CBA">
              <w:rPr>
                <w:rFonts w:ascii="Times New Roman" w:eastAsia="Times New Roman" w:hAnsi="Times New Roman"/>
                <w:spacing w:val="5"/>
                <w:w w:val="115"/>
              </w:rPr>
              <w:t xml:space="preserve"> </w:t>
            </w:r>
            <w:r w:rsidRPr="001C1CBA">
              <w:rPr>
                <w:rFonts w:ascii="Times New Roman" w:eastAsia="Times New Roman" w:hAnsi="Times New Roman"/>
                <w:w w:val="115"/>
              </w:rPr>
              <w:t>прочитанного</w:t>
            </w:r>
            <w:r w:rsidRPr="001C1CBA">
              <w:rPr>
                <w:rFonts w:ascii="Times New Roman" w:eastAsia="Times New Roman" w:hAnsi="Times New Roman"/>
                <w:spacing w:val="6"/>
                <w:w w:val="115"/>
              </w:rPr>
              <w:t xml:space="preserve"> </w:t>
            </w:r>
            <w:r w:rsidRPr="001C1CBA">
              <w:rPr>
                <w:rFonts w:ascii="Times New Roman" w:eastAsia="Times New Roman" w:hAnsi="Times New Roman"/>
                <w:w w:val="115"/>
              </w:rPr>
              <w:t>произведения</w:t>
            </w:r>
            <w:r w:rsidRPr="001C1CBA">
              <w:rPr>
                <w:rFonts w:ascii="Times New Roman" w:eastAsia="Times New Roman" w:hAnsi="Times New Roman"/>
                <w:spacing w:val="6"/>
                <w:w w:val="115"/>
              </w:rPr>
              <w:t xml:space="preserve"> </w:t>
            </w:r>
            <w:r w:rsidRPr="001C1CBA">
              <w:rPr>
                <w:rFonts w:ascii="Times New Roman" w:eastAsia="Times New Roman" w:hAnsi="Times New Roman"/>
                <w:w w:val="115"/>
              </w:rPr>
              <w:t>и</w:t>
            </w:r>
            <w:r w:rsidRPr="001C1CBA">
              <w:rPr>
                <w:rFonts w:ascii="Times New Roman" w:eastAsia="Times New Roman" w:hAnsi="Times New Roman"/>
                <w:spacing w:val="5"/>
                <w:w w:val="115"/>
              </w:rPr>
              <w:t xml:space="preserve"> </w:t>
            </w:r>
            <w:r w:rsidRPr="001C1CBA">
              <w:rPr>
                <w:rFonts w:ascii="Times New Roman" w:eastAsia="Times New Roman" w:hAnsi="Times New Roman"/>
                <w:w w:val="115"/>
              </w:rPr>
              <w:t>выбранной</w:t>
            </w:r>
            <w:r w:rsidRPr="001C1CBA">
              <w:rPr>
                <w:rFonts w:ascii="Times New Roman" w:eastAsia="Times New Roman" w:hAnsi="Times New Roman"/>
                <w:spacing w:val="6"/>
                <w:w w:val="115"/>
              </w:rPr>
              <w:t xml:space="preserve"> </w:t>
            </w:r>
            <w:r w:rsidRPr="001C1CBA">
              <w:rPr>
                <w:rFonts w:ascii="Times New Roman" w:eastAsia="Times New Roman" w:hAnsi="Times New Roman"/>
                <w:w w:val="115"/>
              </w:rPr>
              <w:t>книги</w:t>
            </w:r>
            <w:r w:rsidRPr="001C1CBA">
              <w:rPr>
                <w:rFonts w:ascii="Times New Roman" w:eastAsia="Times New Roman" w:hAnsi="Times New Roman"/>
                <w:spacing w:val="-49"/>
                <w:w w:val="115"/>
              </w:rPr>
              <w:t xml:space="preserve"> </w:t>
            </w:r>
            <w:r w:rsidRPr="001C1CBA">
              <w:rPr>
                <w:rFonts w:ascii="Times New Roman" w:eastAsia="Times New Roman" w:hAnsi="Times New Roman"/>
                <w:w w:val="115"/>
              </w:rPr>
              <w:t>с использованием аппарата издания (обложка, оглавление,</w:t>
            </w:r>
            <w:r w:rsidRPr="001C1CBA">
              <w:rPr>
                <w:rFonts w:ascii="Times New Roman" w:eastAsia="Times New Roman" w:hAnsi="Times New Roman"/>
                <w:spacing w:val="1"/>
                <w:w w:val="115"/>
              </w:rPr>
              <w:t xml:space="preserve"> </w:t>
            </w:r>
            <w:r w:rsidRPr="001C1CBA">
              <w:rPr>
                <w:rFonts w:ascii="Times New Roman" w:eastAsia="Times New Roman" w:hAnsi="Times New Roman"/>
                <w:w w:val="115"/>
              </w:rPr>
              <w:t>аннотация,</w:t>
            </w:r>
            <w:r w:rsidRPr="001C1CBA">
              <w:rPr>
                <w:rFonts w:ascii="Times New Roman" w:eastAsia="Times New Roman" w:hAnsi="Times New Roman"/>
                <w:spacing w:val="9"/>
                <w:w w:val="115"/>
              </w:rPr>
              <w:t xml:space="preserve"> </w:t>
            </w:r>
            <w:r w:rsidRPr="001C1CBA">
              <w:rPr>
                <w:rFonts w:ascii="Times New Roman" w:eastAsia="Times New Roman" w:hAnsi="Times New Roman"/>
                <w:w w:val="115"/>
              </w:rPr>
              <w:t>предисловие,</w:t>
            </w:r>
            <w:r w:rsidRPr="001C1CBA">
              <w:rPr>
                <w:rFonts w:ascii="Times New Roman" w:eastAsia="Times New Roman" w:hAnsi="Times New Roman"/>
                <w:spacing w:val="10"/>
                <w:w w:val="115"/>
              </w:rPr>
              <w:t xml:space="preserve"> </w:t>
            </w:r>
            <w:r w:rsidRPr="001C1CBA">
              <w:rPr>
                <w:rFonts w:ascii="Times New Roman" w:eastAsia="Times New Roman" w:hAnsi="Times New Roman"/>
                <w:w w:val="115"/>
              </w:rPr>
              <w:t>иллюстрации,</w:t>
            </w:r>
            <w:r w:rsidRPr="001C1CBA">
              <w:rPr>
                <w:rFonts w:ascii="Times New Roman" w:eastAsia="Times New Roman" w:hAnsi="Times New Roman"/>
                <w:spacing w:val="9"/>
                <w:w w:val="115"/>
              </w:rPr>
              <w:t xml:space="preserve"> </w:t>
            </w:r>
            <w:r w:rsidRPr="001C1CBA">
              <w:rPr>
                <w:rFonts w:ascii="Times New Roman" w:eastAsia="Times New Roman" w:hAnsi="Times New Roman"/>
                <w:w w:val="115"/>
              </w:rPr>
              <w:t>сноски,</w:t>
            </w:r>
            <w:r w:rsidRPr="001C1CBA">
              <w:rPr>
                <w:rFonts w:ascii="Times New Roman" w:eastAsia="Times New Roman" w:hAnsi="Times New Roman"/>
                <w:spacing w:val="10"/>
                <w:w w:val="115"/>
              </w:rPr>
              <w:t xml:space="preserve"> </w:t>
            </w:r>
            <w:r w:rsidRPr="001C1CBA">
              <w:rPr>
                <w:rFonts w:ascii="Times New Roman" w:eastAsia="Times New Roman" w:hAnsi="Times New Roman"/>
                <w:w w:val="115"/>
              </w:rPr>
              <w:t>примечания)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jc w:val="both"/>
              <w:rPr>
                <w:rFonts w:ascii="Times New Roman" w:eastAsia="Times New Roman" w:hAnsi="Times New Roman"/>
                <w:b/>
                <w:w w:val="115"/>
              </w:rPr>
            </w:pPr>
            <w:r w:rsidRPr="001C1CBA">
              <w:rPr>
                <w:rFonts w:ascii="Times New Roman" w:eastAsia="Times New Roman" w:hAnsi="Times New Roman"/>
                <w:w w:val="115"/>
              </w:rPr>
              <w:t>Составление</w:t>
            </w:r>
            <w:r w:rsidRPr="001C1CBA">
              <w:rPr>
                <w:rFonts w:ascii="Times New Roman" w:eastAsia="Times New Roman" w:hAnsi="Times New Roman"/>
                <w:spacing w:val="-4"/>
                <w:w w:val="115"/>
              </w:rPr>
              <w:t xml:space="preserve"> </w:t>
            </w:r>
            <w:r w:rsidRPr="001C1CBA">
              <w:rPr>
                <w:rFonts w:ascii="Times New Roman" w:eastAsia="Times New Roman" w:hAnsi="Times New Roman"/>
                <w:w w:val="115"/>
              </w:rPr>
              <w:t>рассказа-рассуждения</w:t>
            </w:r>
            <w:r w:rsidRPr="001C1CBA">
              <w:rPr>
                <w:rFonts w:ascii="Times New Roman" w:eastAsia="Times New Roman" w:hAnsi="Times New Roman"/>
                <w:spacing w:val="-3"/>
                <w:w w:val="115"/>
              </w:rPr>
              <w:t xml:space="preserve"> </w:t>
            </w:r>
            <w:r w:rsidRPr="001C1CBA">
              <w:rPr>
                <w:rFonts w:ascii="Times New Roman" w:eastAsia="Times New Roman" w:hAnsi="Times New Roman"/>
                <w:w w:val="115"/>
              </w:rPr>
              <w:t>о</w:t>
            </w:r>
            <w:r w:rsidRPr="001C1CBA">
              <w:rPr>
                <w:rFonts w:ascii="Times New Roman" w:eastAsia="Times New Roman" w:hAnsi="Times New Roman"/>
                <w:spacing w:val="-3"/>
                <w:w w:val="115"/>
              </w:rPr>
              <w:t xml:space="preserve"> </w:t>
            </w:r>
            <w:r w:rsidRPr="001C1CBA">
              <w:rPr>
                <w:rFonts w:ascii="Times New Roman" w:eastAsia="Times New Roman" w:hAnsi="Times New Roman"/>
                <w:w w:val="115"/>
              </w:rPr>
              <w:t>любимой</w:t>
            </w:r>
            <w:r w:rsidRPr="001C1CBA">
              <w:rPr>
                <w:rFonts w:ascii="Times New Roman" w:eastAsia="Times New Roman" w:hAnsi="Times New Roman"/>
                <w:spacing w:val="-3"/>
                <w:w w:val="115"/>
              </w:rPr>
              <w:t xml:space="preserve"> </w:t>
            </w:r>
            <w:r w:rsidRPr="001C1CBA">
              <w:rPr>
                <w:rFonts w:ascii="Times New Roman" w:eastAsia="Times New Roman" w:hAnsi="Times New Roman"/>
                <w:w w:val="115"/>
              </w:rPr>
              <w:t>книге,</w:t>
            </w:r>
            <w:r w:rsidRPr="001C1CBA">
              <w:rPr>
                <w:rFonts w:ascii="Times New Roman" w:eastAsia="Times New Roman" w:hAnsi="Times New Roman"/>
                <w:spacing w:val="-4"/>
                <w:w w:val="115"/>
              </w:rPr>
              <w:t xml:space="preserve"> </w:t>
            </w:r>
            <w:r w:rsidRPr="001C1CBA">
              <w:rPr>
                <w:rFonts w:ascii="Times New Roman" w:eastAsia="Times New Roman" w:hAnsi="Times New Roman"/>
                <w:w w:val="115"/>
              </w:rPr>
              <w:t>о</w:t>
            </w:r>
            <w:r w:rsidRPr="001C1CBA">
              <w:rPr>
                <w:rFonts w:ascii="Times New Roman" w:eastAsia="Times New Roman" w:hAnsi="Times New Roman"/>
                <w:spacing w:val="-3"/>
                <w:w w:val="115"/>
              </w:rPr>
              <w:t xml:space="preserve"> </w:t>
            </w:r>
            <w:r w:rsidRPr="001C1CBA">
              <w:rPr>
                <w:rFonts w:ascii="Times New Roman" w:eastAsia="Times New Roman" w:hAnsi="Times New Roman"/>
                <w:w w:val="115"/>
              </w:rPr>
              <w:t>детях</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13</w:t>
            </w: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jc w:val="both"/>
              <w:rPr>
                <w:rFonts w:ascii="Times New Roman" w:eastAsia="Times New Roman" w:hAnsi="Times New Roman"/>
                <w:b/>
                <w:w w:val="115"/>
              </w:rPr>
            </w:pPr>
            <w:r w:rsidRPr="001C1CBA">
              <w:rPr>
                <w:rFonts w:ascii="Times New Roman" w:eastAsia="Times New Roman" w:hAnsi="Times New Roman"/>
                <w:w w:val="115"/>
              </w:rPr>
              <w:t>Проверочная работа по итога</w:t>
            </w:r>
            <w:r>
              <w:rPr>
                <w:rFonts w:ascii="Times New Roman" w:eastAsia="Times New Roman" w:hAnsi="Times New Roman"/>
                <w:w w:val="115"/>
              </w:rPr>
              <w:t>м изученного раздела: демонстра</w:t>
            </w:r>
            <w:r w:rsidRPr="001C1CBA">
              <w:rPr>
                <w:rFonts w:ascii="Times New Roman" w:eastAsia="Times New Roman" w:hAnsi="Times New Roman"/>
                <w:w w:val="115"/>
              </w:rPr>
              <w:t>ция</w:t>
            </w:r>
            <w:r w:rsidRPr="001C1CBA">
              <w:rPr>
                <w:rFonts w:ascii="Times New Roman" w:eastAsia="Times New Roman" w:hAnsi="Times New Roman"/>
                <w:spacing w:val="10"/>
                <w:w w:val="115"/>
              </w:rPr>
              <w:t xml:space="preserve"> </w:t>
            </w:r>
            <w:r w:rsidRPr="001C1CBA">
              <w:rPr>
                <w:rFonts w:ascii="Times New Roman" w:eastAsia="Times New Roman" w:hAnsi="Times New Roman"/>
                <w:w w:val="115"/>
              </w:rPr>
              <w:t>начитанности</w:t>
            </w:r>
            <w:r w:rsidRPr="001C1CBA">
              <w:rPr>
                <w:rFonts w:ascii="Times New Roman" w:eastAsia="Times New Roman" w:hAnsi="Times New Roman"/>
                <w:spacing w:val="11"/>
                <w:w w:val="115"/>
              </w:rPr>
              <w:t xml:space="preserve"> </w:t>
            </w:r>
            <w:r w:rsidRPr="001C1CBA">
              <w:rPr>
                <w:rFonts w:ascii="Times New Roman" w:eastAsia="Times New Roman" w:hAnsi="Times New Roman"/>
                <w:w w:val="115"/>
              </w:rPr>
              <w:t>и</w:t>
            </w:r>
            <w:r w:rsidRPr="001C1CBA">
              <w:rPr>
                <w:rFonts w:ascii="Times New Roman" w:eastAsia="Times New Roman" w:hAnsi="Times New Roman"/>
                <w:spacing w:val="11"/>
                <w:w w:val="115"/>
              </w:rPr>
              <w:t xml:space="preserve"> </w:t>
            </w:r>
            <w:r w:rsidRPr="001C1CBA">
              <w:rPr>
                <w:rFonts w:ascii="Times New Roman" w:eastAsia="Times New Roman" w:hAnsi="Times New Roman"/>
                <w:w w:val="115"/>
              </w:rPr>
              <w:t>сформированности</w:t>
            </w:r>
            <w:r w:rsidRPr="001C1CBA">
              <w:rPr>
                <w:rFonts w:ascii="Times New Roman" w:eastAsia="Times New Roman" w:hAnsi="Times New Roman"/>
                <w:spacing w:val="11"/>
                <w:w w:val="115"/>
              </w:rPr>
              <w:t xml:space="preserve"> </w:t>
            </w:r>
            <w:r w:rsidRPr="001C1CBA">
              <w:rPr>
                <w:rFonts w:ascii="Times New Roman" w:eastAsia="Times New Roman" w:hAnsi="Times New Roman"/>
                <w:w w:val="115"/>
              </w:rPr>
              <w:t>специальных</w:t>
            </w:r>
            <w:r w:rsidRPr="001C1CBA">
              <w:rPr>
                <w:rFonts w:ascii="Times New Roman" w:eastAsia="Times New Roman" w:hAnsi="Times New Roman"/>
                <w:spacing w:val="10"/>
                <w:w w:val="115"/>
              </w:rPr>
              <w:t xml:space="preserve"> </w:t>
            </w:r>
            <w:r>
              <w:rPr>
                <w:rFonts w:ascii="Times New Roman" w:eastAsia="Times New Roman" w:hAnsi="Times New Roman"/>
                <w:w w:val="115"/>
              </w:rPr>
              <w:t>читатель</w:t>
            </w:r>
            <w:r w:rsidRPr="001C1CBA">
              <w:rPr>
                <w:rFonts w:ascii="Times New Roman" w:eastAsia="Times New Roman" w:hAnsi="Times New Roman"/>
                <w:w w:val="115"/>
              </w:rPr>
              <w:t>ских умений</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1C1CBA" w:rsidRDefault="00A90BA0" w:rsidP="00BF0C92">
            <w:pPr>
              <w:autoSpaceDE w:val="0"/>
              <w:autoSpaceDN w:val="0"/>
              <w:jc w:val="center"/>
              <w:rPr>
                <w:rFonts w:ascii="Times New Roman" w:eastAsia="Times New Roman" w:hAnsi="Times New Roman"/>
                <w:b/>
                <w:w w:val="115"/>
              </w:rPr>
            </w:pPr>
            <w:r w:rsidRPr="001C1CBA">
              <w:rPr>
                <w:rFonts w:ascii="Times New Roman" w:eastAsia="Times New Roman" w:hAnsi="Times New Roman"/>
                <w:b/>
                <w:w w:val="115"/>
              </w:rPr>
              <w:t>Пьеса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1C1CBA" w:rsidRDefault="00A90BA0" w:rsidP="00BF0C92">
            <w:pPr>
              <w:suppressAutoHyphens/>
              <w:snapToGrid w:val="0"/>
              <w:jc w:val="center"/>
              <w:rPr>
                <w:rFonts w:ascii="Times New Roman" w:eastAsia="Droid Sans Fallback" w:hAnsi="Times New Roman"/>
                <w:b/>
                <w:color w:val="00000A"/>
                <w:lang w:eastAsia="ar-SA"/>
              </w:rPr>
            </w:pPr>
            <w:r w:rsidRPr="001C1CBA">
              <w:rPr>
                <w:rFonts w:ascii="Times New Roman" w:eastAsia="Droid Sans Fallback" w:hAnsi="Times New Roman"/>
                <w:b/>
                <w:color w:val="00000A"/>
                <w:lang w:eastAsia="ar-SA"/>
              </w:rPr>
              <w:t>5</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1-3</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jc w:val="both"/>
              <w:rPr>
                <w:rFonts w:ascii="Times New Roman" w:eastAsia="Times New Roman" w:hAnsi="Times New Roman"/>
              </w:rPr>
            </w:pPr>
            <w:r w:rsidRPr="00586D02">
              <w:rPr>
                <w:rFonts w:ascii="Times New Roman" w:eastAsia="Times New Roman" w:hAnsi="Times New Roman"/>
                <w:w w:val="115"/>
              </w:rPr>
              <w:t>Знакомство с новым</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жанром — пьесой-</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сказкой</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Пьеса — про-</w:t>
            </w:r>
            <w:r w:rsidRPr="00586D02">
              <w:rPr>
                <w:rFonts w:ascii="Times New Roman" w:eastAsia="Times New Roman" w:hAnsi="Times New Roman"/>
                <w:spacing w:val="-49"/>
                <w:w w:val="115"/>
              </w:rPr>
              <w:t xml:space="preserve"> </w:t>
            </w:r>
            <w:r w:rsidRPr="00586D02">
              <w:rPr>
                <w:rFonts w:ascii="Times New Roman" w:eastAsia="Times New Roman" w:hAnsi="Times New Roman"/>
                <w:w w:val="115"/>
              </w:rPr>
              <w:t>изведение</w:t>
            </w:r>
            <w:r w:rsidRPr="00586D02">
              <w:rPr>
                <w:rFonts w:ascii="Times New Roman" w:eastAsia="Times New Roman" w:hAnsi="Times New Roman"/>
                <w:spacing w:val="25"/>
                <w:w w:val="115"/>
              </w:rPr>
              <w:t xml:space="preserve"> </w:t>
            </w:r>
            <w:r w:rsidRPr="00586D02">
              <w:rPr>
                <w:rFonts w:ascii="Times New Roman" w:eastAsia="Times New Roman" w:hAnsi="Times New Roman"/>
                <w:w w:val="115"/>
              </w:rPr>
              <w:t>литературы</w:t>
            </w:r>
            <w:r w:rsidRPr="00586D02">
              <w:rPr>
                <w:rFonts w:ascii="Times New Roman" w:eastAsia="Times New Roman" w:hAnsi="Times New Roman"/>
                <w:spacing w:val="-49"/>
                <w:w w:val="115"/>
              </w:rPr>
              <w:t xml:space="preserve"> </w:t>
            </w:r>
            <w:r w:rsidRPr="00586D02">
              <w:rPr>
                <w:rFonts w:ascii="Times New Roman" w:eastAsia="Times New Roman" w:hAnsi="Times New Roman"/>
                <w:w w:val="115"/>
              </w:rPr>
              <w:t>и</w:t>
            </w:r>
            <w:r w:rsidRPr="00586D02">
              <w:rPr>
                <w:rFonts w:ascii="Times New Roman" w:eastAsia="Times New Roman" w:hAnsi="Times New Roman"/>
                <w:spacing w:val="-8"/>
                <w:w w:val="115"/>
              </w:rPr>
              <w:t xml:space="preserve"> </w:t>
            </w:r>
            <w:r w:rsidRPr="00586D02">
              <w:rPr>
                <w:rFonts w:ascii="Times New Roman" w:eastAsia="Times New Roman" w:hAnsi="Times New Roman"/>
                <w:w w:val="115"/>
              </w:rPr>
              <w:t xml:space="preserve">театрального искусства.. С </w:t>
            </w:r>
            <w:r w:rsidRPr="00586D02">
              <w:rPr>
                <w:rFonts w:ascii="Times New Roman" w:eastAsia="Times New Roman" w:hAnsi="Times New Roman"/>
                <w:spacing w:val="17"/>
                <w:w w:val="115"/>
              </w:rPr>
              <w:t xml:space="preserve"> </w:t>
            </w:r>
            <w:r w:rsidRPr="00586D02">
              <w:rPr>
                <w:rFonts w:ascii="Times New Roman" w:eastAsia="Times New Roman" w:hAnsi="Times New Roman"/>
                <w:w w:val="115"/>
              </w:rPr>
              <w:t xml:space="preserve">Я </w:t>
            </w:r>
            <w:r w:rsidRPr="00586D02">
              <w:rPr>
                <w:rFonts w:ascii="Times New Roman" w:eastAsia="Times New Roman" w:hAnsi="Times New Roman"/>
                <w:spacing w:val="16"/>
                <w:w w:val="115"/>
              </w:rPr>
              <w:t xml:space="preserve"> </w:t>
            </w:r>
            <w:r w:rsidRPr="00586D02">
              <w:rPr>
                <w:rFonts w:ascii="Times New Roman" w:eastAsia="Times New Roman" w:hAnsi="Times New Roman"/>
                <w:w w:val="115"/>
              </w:rPr>
              <w:t>Маршак</w:t>
            </w:r>
            <w:r>
              <w:rPr>
                <w:rFonts w:ascii="Times New Roman" w:eastAsia="Times New Roman" w:hAnsi="Times New Roman"/>
              </w:rPr>
              <w:t xml:space="preserve"> </w:t>
            </w:r>
            <w:r w:rsidRPr="00586D02">
              <w:rPr>
                <w:rFonts w:ascii="Times New Roman" w:eastAsia="Times New Roman" w:hAnsi="Times New Roman"/>
                <w:w w:val="115"/>
              </w:rPr>
              <w:t>«Двенадцать</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 xml:space="preserve">месяцев»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3</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72"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4-5</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both"/>
              <w:rPr>
                <w:rFonts w:ascii="Times New Roman" w:eastAsia="Times New Roman" w:hAnsi="Times New Roman"/>
              </w:rPr>
            </w:pPr>
            <w:r w:rsidRPr="00586D02">
              <w:rPr>
                <w:rFonts w:ascii="Times New Roman" w:eastAsia="Times New Roman" w:hAnsi="Times New Roman"/>
                <w:w w:val="115"/>
              </w:rPr>
              <w:t>Пьеса</w:t>
            </w:r>
            <w:r>
              <w:rPr>
                <w:rFonts w:ascii="Times New Roman" w:eastAsia="Times New Roman" w:hAnsi="Times New Roman"/>
              </w:rPr>
              <w:t xml:space="preserve"> </w:t>
            </w:r>
            <w:r w:rsidRPr="00586D02">
              <w:rPr>
                <w:rFonts w:ascii="Times New Roman" w:eastAsia="Times New Roman" w:hAnsi="Times New Roman"/>
                <w:w w:val="120"/>
              </w:rPr>
              <w:t>и</w:t>
            </w:r>
            <w:r w:rsidRPr="00586D02">
              <w:rPr>
                <w:rFonts w:ascii="Times New Roman" w:eastAsia="Times New Roman" w:hAnsi="Times New Roman"/>
                <w:spacing w:val="-12"/>
                <w:w w:val="120"/>
              </w:rPr>
              <w:t xml:space="preserve"> </w:t>
            </w:r>
            <w:r w:rsidRPr="00586D02">
              <w:rPr>
                <w:rFonts w:ascii="Times New Roman" w:eastAsia="Times New Roman" w:hAnsi="Times New Roman"/>
                <w:w w:val="120"/>
              </w:rPr>
              <w:t>сказка:</w:t>
            </w:r>
            <w:r w:rsidRPr="00586D02">
              <w:rPr>
                <w:rFonts w:ascii="Times New Roman" w:eastAsia="Times New Roman" w:hAnsi="Times New Roman"/>
                <w:spacing w:val="-12"/>
                <w:w w:val="120"/>
              </w:rPr>
              <w:t xml:space="preserve"> </w:t>
            </w:r>
            <w:r>
              <w:rPr>
                <w:rFonts w:ascii="Times New Roman" w:eastAsia="Times New Roman" w:hAnsi="Times New Roman"/>
                <w:w w:val="120"/>
              </w:rPr>
              <w:t>драматиче</w:t>
            </w:r>
            <w:r w:rsidRPr="00586D02">
              <w:rPr>
                <w:rFonts w:ascii="Times New Roman" w:eastAsia="Times New Roman" w:hAnsi="Times New Roman"/>
                <w:w w:val="115"/>
              </w:rPr>
              <w:t>ское</w:t>
            </w:r>
            <w:r w:rsidRPr="00586D02">
              <w:rPr>
                <w:rFonts w:ascii="Times New Roman" w:eastAsia="Times New Roman" w:hAnsi="Times New Roman"/>
                <w:spacing w:val="-4"/>
                <w:w w:val="115"/>
              </w:rPr>
              <w:t xml:space="preserve"> </w:t>
            </w:r>
            <w:r w:rsidRPr="00586D02">
              <w:rPr>
                <w:rFonts w:ascii="Times New Roman" w:eastAsia="Times New Roman" w:hAnsi="Times New Roman"/>
                <w:w w:val="115"/>
              </w:rPr>
              <w:t>и</w:t>
            </w:r>
            <w:r w:rsidRPr="00586D02">
              <w:rPr>
                <w:rFonts w:ascii="Times New Roman" w:eastAsia="Times New Roman" w:hAnsi="Times New Roman"/>
                <w:spacing w:val="-4"/>
                <w:w w:val="115"/>
              </w:rPr>
              <w:t xml:space="preserve"> </w:t>
            </w:r>
            <w:r w:rsidRPr="00586D02">
              <w:rPr>
                <w:rFonts w:ascii="Times New Roman" w:eastAsia="Times New Roman" w:hAnsi="Times New Roman"/>
                <w:w w:val="115"/>
              </w:rPr>
              <w:t>эпическое</w:t>
            </w:r>
            <w:r>
              <w:rPr>
                <w:rFonts w:ascii="Times New Roman" w:eastAsia="Times New Roman" w:hAnsi="Times New Roman"/>
              </w:rPr>
              <w:t xml:space="preserve"> </w:t>
            </w:r>
            <w:r w:rsidRPr="00586D02">
              <w:rPr>
                <w:rFonts w:ascii="Times New Roman" w:eastAsia="Times New Roman" w:hAnsi="Times New Roman"/>
                <w:w w:val="115"/>
              </w:rPr>
              <w:t>произведения. Е</w:t>
            </w:r>
            <w:r w:rsidRPr="00586D02">
              <w:rPr>
                <w:rFonts w:ascii="Times New Roman" w:eastAsia="Times New Roman" w:hAnsi="Times New Roman"/>
                <w:spacing w:val="33"/>
                <w:w w:val="115"/>
              </w:rPr>
              <w:t xml:space="preserve"> </w:t>
            </w:r>
            <w:r w:rsidRPr="00586D02">
              <w:rPr>
                <w:rFonts w:ascii="Times New Roman" w:eastAsia="Times New Roman" w:hAnsi="Times New Roman"/>
                <w:w w:val="115"/>
              </w:rPr>
              <w:t>Л</w:t>
            </w:r>
            <w:r w:rsidRPr="00586D02">
              <w:rPr>
                <w:rFonts w:ascii="Times New Roman" w:eastAsia="Times New Roman" w:hAnsi="Times New Roman"/>
                <w:spacing w:val="37"/>
                <w:w w:val="115"/>
              </w:rPr>
              <w:t xml:space="preserve"> </w:t>
            </w:r>
            <w:r w:rsidRPr="00586D02">
              <w:rPr>
                <w:rFonts w:ascii="Times New Roman" w:eastAsia="Times New Roman" w:hAnsi="Times New Roman"/>
                <w:w w:val="115"/>
              </w:rPr>
              <w:t>Шварц</w:t>
            </w:r>
            <w:r w:rsidRPr="00586D02">
              <w:rPr>
                <w:rFonts w:ascii="Times New Roman" w:eastAsia="Times New Roman" w:hAnsi="Times New Roman"/>
                <w:spacing w:val="2"/>
                <w:w w:val="115"/>
              </w:rPr>
              <w:t xml:space="preserve"> </w:t>
            </w:r>
            <w:r w:rsidRPr="00586D02">
              <w:rPr>
                <w:rFonts w:ascii="Times New Roman" w:eastAsia="Times New Roman" w:hAnsi="Times New Roman"/>
                <w:w w:val="115"/>
              </w:rPr>
              <w:t>«Красная</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Шапочка»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ind w:left="112"/>
              <w:jc w:val="center"/>
              <w:rPr>
                <w:rFonts w:ascii="Times New Roman" w:eastAsia="Times New Roman" w:hAnsi="Times New Roman"/>
                <w:b/>
              </w:rPr>
            </w:pPr>
            <w:r>
              <w:rPr>
                <w:rFonts w:ascii="Times New Roman" w:eastAsia="Times New Roman" w:hAnsi="Times New Roman"/>
                <w:b/>
                <w:w w:val="115"/>
              </w:rPr>
              <w:t>Юмористи</w:t>
            </w:r>
            <w:r w:rsidRPr="00586D02">
              <w:rPr>
                <w:rFonts w:ascii="Times New Roman" w:eastAsia="Times New Roman" w:hAnsi="Times New Roman"/>
                <w:b/>
                <w:w w:val="120"/>
              </w:rPr>
              <w:t>ческие</w:t>
            </w:r>
            <w:r>
              <w:rPr>
                <w:rFonts w:ascii="Times New Roman" w:eastAsia="Times New Roman" w:hAnsi="Times New Roman"/>
                <w:b/>
              </w:rPr>
              <w:t xml:space="preserve"> </w:t>
            </w:r>
            <w:r>
              <w:rPr>
                <w:rFonts w:ascii="Times New Roman" w:eastAsia="Times New Roman" w:hAnsi="Times New Roman"/>
                <w:b/>
                <w:w w:val="115"/>
              </w:rPr>
              <w:t>произведе</w:t>
            </w:r>
            <w:r w:rsidRPr="00586D02">
              <w:rPr>
                <w:rFonts w:ascii="Times New Roman" w:eastAsia="Times New Roman" w:hAnsi="Times New Roman"/>
                <w:b/>
                <w:w w:val="115"/>
              </w:rPr>
              <w:t>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586D02" w:rsidRDefault="00A90BA0" w:rsidP="00BF0C92">
            <w:pPr>
              <w:suppressAutoHyphens/>
              <w:snapToGrid w:val="0"/>
              <w:jc w:val="center"/>
              <w:rPr>
                <w:rFonts w:ascii="Times New Roman" w:eastAsia="Droid Sans Fallback" w:hAnsi="Times New Roman"/>
                <w:b/>
                <w:color w:val="00000A"/>
                <w:lang w:eastAsia="ar-SA"/>
              </w:rPr>
            </w:pPr>
            <w:r w:rsidRPr="00586D02">
              <w:rPr>
                <w:rFonts w:ascii="Times New Roman" w:eastAsia="Droid Sans Fallback" w:hAnsi="Times New Roman"/>
                <w:b/>
                <w:color w:val="00000A"/>
                <w:lang w:eastAsia="ar-SA"/>
              </w:rPr>
              <w:t>6</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both"/>
              <w:rPr>
                <w:rFonts w:ascii="Times New Roman" w:eastAsia="Times New Roman" w:hAnsi="Times New Roman"/>
              </w:rPr>
            </w:pPr>
            <w:r w:rsidRPr="00586D02">
              <w:rPr>
                <w:rFonts w:ascii="Times New Roman" w:eastAsia="Times New Roman" w:hAnsi="Times New Roman"/>
                <w:w w:val="115"/>
              </w:rPr>
              <w:t>Герои</w:t>
            </w:r>
            <w:r>
              <w:rPr>
                <w:rFonts w:ascii="Times New Roman" w:eastAsia="Times New Roman" w:hAnsi="Times New Roman"/>
              </w:rPr>
              <w:t xml:space="preserve"> </w:t>
            </w:r>
            <w:r>
              <w:rPr>
                <w:rFonts w:ascii="Times New Roman" w:eastAsia="Times New Roman" w:hAnsi="Times New Roman"/>
                <w:w w:val="115"/>
              </w:rPr>
              <w:t>ю</w:t>
            </w:r>
            <w:r w:rsidRPr="00586D02">
              <w:rPr>
                <w:rFonts w:ascii="Times New Roman" w:eastAsia="Times New Roman" w:hAnsi="Times New Roman"/>
                <w:w w:val="115"/>
              </w:rPr>
              <w:t>мористических произведений. Рассказы</w:t>
            </w:r>
            <w:r w:rsidRPr="00586D02">
              <w:rPr>
                <w:rFonts w:ascii="Times New Roman" w:eastAsia="Times New Roman" w:hAnsi="Times New Roman"/>
                <w:spacing w:val="-2"/>
                <w:w w:val="115"/>
              </w:rPr>
              <w:t xml:space="preserve"> </w:t>
            </w:r>
            <w:r w:rsidRPr="00586D02">
              <w:rPr>
                <w:rFonts w:ascii="Times New Roman" w:eastAsia="Times New Roman" w:hAnsi="Times New Roman"/>
                <w:w w:val="115"/>
              </w:rPr>
              <w:t xml:space="preserve">В </w:t>
            </w:r>
            <w:r w:rsidRPr="00586D02">
              <w:rPr>
                <w:rFonts w:ascii="Times New Roman" w:eastAsia="Times New Roman" w:hAnsi="Times New Roman"/>
                <w:spacing w:val="21"/>
                <w:w w:val="115"/>
              </w:rPr>
              <w:t xml:space="preserve"> </w:t>
            </w:r>
            <w:r w:rsidRPr="00586D02">
              <w:rPr>
                <w:rFonts w:ascii="Times New Roman" w:eastAsia="Times New Roman" w:hAnsi="Times New Roman"/>
                <w:w w:val="115"/>
              </w:rPr>
              <w:t xml:space="preserve">Ю  </w:t>
            </w:r>
            <w:r w:rsidRPr="00586D02">
              <w:rPr>
                <w:rFonts w:ascii="Times New Roman" w:eastAsia="Times New Roman" w:hAnsi="Times New Roman"/>
                <w:spacing w:val="20"/>
                <w:w w:val="115"/>
              </w:rPr>
              <w:t xml:space="preserve"> </w:t>
            </w:r>
            <w:r w:rsidRPr="00586D02">
              <w:rPr>
                <w:rFonts w:ascii="Times New Roman" w:eastAsia="Times New Roman" w:hAnsi="Times New Roman"/>
                <w:w w:val="115"/>
              </w:rPr>
              <w:t>Драгунского</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«Главные</w:t>
            </w:r>
            <w:r>
              <w:rPr>
                <w:rFonts w:ascii="Times New Roman" w:eastAsia="Times New Roman" w:hAnsi="Times New Roman"/>
              </w:rPr>
              <w:t xml:space="preserve"> </w:t>
            </w:r>
            <w:r w:rsidRPr="00586D02">
              <w:rPr>
                <w:rFonts w:ascii="Times New Roman" w:eastAsia="Times New Roman" w:hAnsi="Times New Roman"/>
                <w:w w:val="115"/>
              </w:rPr>
              <w:t>реки»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73"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both"/>
              <w:rPr>
                <w:rFonts w:ascii="Times New Roman" w:eastAsia="Times New Roman" w:hAnsi="Times New Roman"/>
                <w:w w:val="115"/>
              </w:rPr>
            </w:pPr>
            <w:r w:rsidRPr="00586D02">
              <w:rPr>
                <w:rFonts w:ascii="Times New Roman" w:eastAsia="Times New Roman" w:hAnsi="Times New Roman"/>
                <w:w w:val="115"/>
              </w:rPr>
              <w:t xml:space="preserve">В </w:t>
            </w:r>
            <w:r w:rsidRPr="00586D02">
              <w:rPr>
                <w:rFonts w:ascii="Times New Roman" w:eastAsia="Times New Roman" w:hAnsi="Times New Roman"/>
                <w:spacing w:val="21"/>
                <w:w w:val="115"/>
              </w:rPr>
              <w:t xml:space="preserve"> </w:t>
            </w:r>
            <w:r w:rsidRPr="00586D02">
              <w:rPr>
                <w:rFonts w:ascii="Times New Roman" w:eastAsia="Times New Roman" w:hAnsi="Times New Roman"/>
                <w:w w:val="115"/>
              </w:rPr>
              <w:t xml:space="preserve">В  </w:t>
            </w:r>
            <w:r w:rsidRPr="00586D02">
              <w:rPr>
                <w:rFonts w:ascii="Times New Roman" w:eastAsia="Times New Roman" w:hAnsi="Times New Roman"/>
                <w:spacing w:val="20"/>
                <w:w w:val="115"/>
              </w:rPr>
              <w:t xml:space="preserve"> </w:t>
            </w:r>
            <w:r>
              <w:rPr>
                <w:rFonts w:ascii="Times New Roman" w:eastAsia="Times New Roman" w:hAnsi="Times New Roman"/>
                <w:w w:val="115"/>
              </w:rPr>
              <w:t>Голявкин</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«Никакой</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горчицы</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я</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не</w:t>
            </w:r>
            <w:r w:rsidRPr="00586D02">
              <w:rPr>
                <w:rFonts w:ascii="Times New Roman" w:eastAsia="Times New Roman" w:hAnsi="Times New Roman"/>
                <w:spacing w:val="-2"/>
                <w:w w:val="115"/>
              </w:rPr>
              <w:t xml:space="preserve"> </w:t>
            </w:r>
            <w:r>
              <w:rPr>
                <w:rFonts w:ascii="Times New Roman" w:eastAsia="Times New Roman" w:hAnsi="Times New Roman"/>
                <w:w w:val="115"/>
              </w:rPr>
              <w:t>ел».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jc w:val="both"/>
              <w:rPr>
                <w:rFonts w:ascii="Times New Roman" w:eastAsia="Times New Roman" w:hAnsi="Times New Roman"/>
              </w:rPr>
            </w:pPr>
            <w:r>
              <w:rPr>
                <w:rFonts w:ascii="Times New Roman" w:eastAsia="Times New Roman" w:hAnsi="Times New Roman"/>
                <w:w w:val="115"/>
              </w:rPr>
              <w:t>Сред</w:t>
            </w:r>
            <w:r w:rsidRPr="00586D02">
              <w:rPr>
                <w:rFonts w:ascii="Times New Roman" w:eastAsia="Times New Roman" w:hAnsi="Times New Roman"/>
                <w:w w:val="115"/>
              </w:rPr>
              <w:t>ства</w:t>
            </w:r>
            <w:r w:rsidRPr="00586D02">
              <w:rPr>
                <w:rFonts w:ascii="Times New Roman" w:eastAsia="Times New Roman" w:hAnsi="Times New Roman"/>
                <w:spacing w:val="8"/>
                <w:w w:val="115"/>
              </w:rPr>
              <w:t xml:space="preserve"> </w:t>
            </w:r>
            <w:r w:rsidRPr="00586D02">
              <w:rPr>
                <w:rFonts w:ascii="Times New Roman" w:eastAsia="Times New Roman" w:hAnsi="Times New Roman"/>
                <w:w w:val="115"/>
              </w:rPr>
              <w:t>выразительности</w:t>
            </w:r>
            <w:r w:rsidRPr="00586D02">
              <w:rPr>
                <w:rFonts w:ascii="Times New Roman" w:eastAsia="Times New Roman" w:hAnsi="Times New Roman"/>
                <w:spacing w:val="1"/>
                <w:w w:val="115"/>
              </w:rPr>
              <w:t xml:space="preserve"> </w:t>
            </w:r>
            <w:r>
              <w:rPr>
                <w:rFonts w:ascii="Times New Roman" w:eastAsia="Times New Roman" w:hAnsi="Times New Roman"/>
                <w:w w:val="115"/>
              </w:rPr>
              <w:t>текста юмористиче</w:t>
            </w:r>
            <w:r w:rsidRPr="00586D02">
              <w:rPr>
                <w:rFonts w:ascii="Times New Roman" w:eastAsia="Times New Roman" w:hAnsi="Times New Roman"/>
                <w:w w:val="115"/>
              </w:rPr>
              <w:t>ского содержания:</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 xml:space="preserve">гипербола. М </w:t>
            </w:r>
            <w:r w:rsidRPr="00586D02">
              <w:rPr>
                <w:rFonts w:ascii="Times New Roman" w:eastAsia="Times New Roman" w:hAnsi="Times New Roman"/>
                <w:spacing w:val="21"/>
                <w:w w:val="115"/>
              </w:rPr>
              <w:t xml:space="preserve"> </w:t>
            </w:r>
            <w:r w:rsidRPr="00586D02">
              <w:rPr>
                <w:rFonts w:ascii="Times New Roman" w:eastAsia="Times New Roman" w:hAnsi="Times New Roman"/>
                <w:w w:val="115"/>
              </w:rPr>
              <w:t xml:space="preserve">М  </w:t>
            </w:r>
            <w:r w:rsidRPr="00586D02">
              <w:rPr>
                <w:rFonts w:ascii="Times New Roman" w:eastAsia="Times New Roman" w:hAnsi="Times New Roman"/>
                <w:spacing w:val="20"/>
                <w:w w:val="115"/>
              </w:rPr>
              <w:t xml:space="preserve"> </w:t>
            </w:r>
            <w:r>
              <w:rPr>
                <w:rFonts w:ascii="Times New Roman" w:eastAsia="Times New Roman" w:hAnsi="Times New Roman"/>
                <w:w w:val="115"/>
              </w:rPr>
              <w:t>Зо</w:t>
            </w:r>
            <w:r w:rsidRPr="00586D02">
              <w:rPr>
                <w:rFonts w:ascii="Times New Roman" w:eastAsia="Times New Roman" w:hAnsi="Times New Roman"/>
                <w:w w:val="115"/>
              </w:rPr>
              <w:t>щенко</w:t>
            </w:r>
            <w:r w:rsidRPr="00586D02">
              <w:rPr>
                <w:rFonts w:ascii="Times New Roman" w:eastAsia="Times New Roman" w:hAnsi="Times New Roman"/>
                <w:spacing w:val="-4"/>
                <w:w w:val="115"/>
              </w:rPr>
              <w:t xml:space="preserve"> </w:t>
            </w:r>
            <w:r>
              <w:rPr>
                <w:rFonts w:ascii="Times New Roman" w:eastAsia="Times New Roman" w:hAnsi="Times New Roman"/>
                <w:w w:val="115"/>
              </w:rPr>
              <w:t>«Ёлка».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both"/>
              <w:rPr>
                <w:rFonts w:ascii="Times New Roman" w:eastAsia="Times New Roman" w:hAnsi="Times New Roman"/>
              </w:rPr>
            </w:pPr>
            <w:r w:rsidRPr="00586D02">
              <w:rPr>
                <w:rFonts w:ascii="Times New Roman" w:eastAsia="Times New Roman" w:hAnsi="Times New Roman"/>
                <w:w w:val="115"/>
              </w:rPr>
              <w:t xml:space="preserve">М </w:t>
            </w:r>
            <w:r w:rsidRPr="00586D02">
              <w:rPr>
                <w:rFonts w:ascii="Times New Roman" w:eastAsia="Times New Roman" w:hAnsi="Times New Roman"/>
                <w:spacing w:val="21"/>
                <w:w w:val="115"/>
              </w:rPr>
              <w:t xml:space="preserve"> </w:t>
            </w:r>
            <w:r w:rsidRPr="00586D02">
              <w:rPr>
                <w:rFonts w:ascii="Times New Roman" w:eastAsia="Times New Roman" w:hAnsi="Times New Roman"/>
                <w:w w:val="115"/>
              </w:rPr>
              <w:t xml:space="preserve">М  </w:t>
            </w:r>
            <w:r w:rsidRPr="00586D02">
              <w:rPr>
                <w:rFonts w:ascii="Times New Roman" w:eastAsia="Times New Roman" w:hAnsi="Times New Roman"/>
                <w:spacing w:val="20"/>
                <w:w w:val="115"/>
              </w:rPr>
              <w:t xml:space="preserve"> </w:t>
            </w:r>
            <w:r>
              <w:rPr>
                <w:rFonts w:ascii="Times New Roman" w:eastAsia="Times New Roman" w:hAnsi="Times New Roman"/>
                <w:w w:val="115"/>
              </w:rPr>
              <w:t>Зо</w:t>
            </w:r>
            <w:r w:rsidRPr="00586D02">
              <w:rPr>
                <w:rFonts w:ascii="Times New Roman" w:eastAsia="Times New Roman" w:hAnsi="Times New Roman"/>
                <w:w w:val="115"/>
              </w:rPr>
              <w:t>щенко</w:t>
            </w:r>
            <w:r w:rsidRPr="00586D02">
              <w:rPr>
                <w:rFonts w:ascii="Times New Roman" w:eastAsia="Times New Roman" w:hAnsi="Times New Roman"/>
                <w:spacing w:val="-4"/>
                <w:w w:val="115"/>
              </w:rPr>
              <w:t xml:space="preserve"> </w:t>
            </w:r>
            <w:r w:rsidRPr="00586D02">
              <w:rPr>
                <w:rFonts w:ascii="Times New Roman" w:eastAsia="Times New Roman" w:hAnsi="Times New Roman"/>
                <w:w w:val="115"/>
              </w:rPr>
              <w:t>«Не</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надо</w:t>
            </w:r>
            <w:r w:rsidRPr="00586D02">
              <w:rPr>
                <w:rFonts w:ascii="Times New Roman" w:eastAsia="Times New Roman" w:hAnsi="Times New Roman"/>
                <w:spacing w:val="-3"/>
                <w:w w:val="115"/>
              </w:rPr>
              <w:t xml:space="preserve"> </w:t>
            </w:r>
            <w:r>
              <w:rPr>
                <w:rFonts w:ascii="Times New Roman" w:eastAsia="Times New Roman" w:hAnsi="Times New Roman"/>
                <w:w w:val="115"/>
              </w:rPr>
              <w:t>врать».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both"/>
              <w:rPr>
                <w:rFonts w:ascii="Times New Roman" w:eastAsia="Times New Roman" w:hAnsi="Times New Roman"/>
                <w:w w:val="115"/>
              </w:rPr>
            </w:pPr>
            <w:r w:rsidRPr="00586D02">
              <w:rPr>
                <w:rFonts w:ascii="Times New Roman" w:eastAsia="Times New Roman" w:hAnsi="Times New Roman"/>
                <w:w w:val="115"/>
              </w:rPr>
              <w:t xml:space="preserve">Н </w:t>
            </w:r>
            <w:r w:rsidRPr="00586D02">
              <w:rPr>
                <w:rFonts w:ascii="Times New Roman" w:eastAsia="Times New Roman" w:hAnsi="Times New Roman"/>
                <w:spacing w:val="20"/>
                <w:w w:val="115"/>
              </w:rPr>
              <w:t xml:space="preserve"> </w:t>
            </w:r>
            <w:r w:rsidRPr="00586D02">
              <w:rPr>
                <w:rFonts w:ascii="Times New Roman" w:eastAsia="Times New Roman" w:hAnsi="Times New Roman"/>
                <w:w w:val="115"/>
              </w:rPr>
              <w:t xml:space="preserve">Н </w:t>
            </w:r>
            <w:r w:rsidRPr="00586D02">
              <w:rPr>
                <w:rFonts w:ascii="Times New Roman" w:eastAsia="Times New Roman" w:hAnsi="Times New Roman"/>
                <w:spacing w:val="20"/>
                <w:w w:val="115"/>
              </w:rPr>
              <w:t xml:space="preserve"> </w:t>
            </w:r>
            <w:r>
              <w:rPr>
                <w:rFonts w:ascii="Times New Roman" w:eastAsia="Times New Roman" w:hAnsi="Times New Roman"/>
                <w:w w:val="115"/>
              </w:rPr>
              <w:t>Носов</w:t>
            </w:r>
            <w:r w:rsidRPr="00586D02">
              <w:rPr>
                <w:rFonts w:ascii="Times New Roman" w:eastAsia="Times New Roman" w:hAnsi="Times New Roman"/>
                <w:spacing w:val="-3"/>
                <w:w w:val="115"/>
              </w:rPr>
              <w:t xml:space="preserve"> </w:t>
            </w:r>
            <w:r w:rsidRPr="00586D02">
              <w:rPr>
                <w:rFonts w:ascii="Times New Roman" w:eastAsia="Times New Roman" w:hAnsi="Times New Roman"/>
                <w:w w:val="115"/>
              </w:rPr>
              <w:t>«Метро»</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Юмористи</w:t>
            </w:r>
            <w:r w:rsidRPr="00586D02">
              <w:rPr>
                <w:rFonts w:ascii="Times New Roman" w:eastAsia="Times New Roman" w:hAnsi="Times New Roman"/>
                <w:w w:val="115"/>
              </w:rPr>
              <w:t>ческие   произведения</w:t>
            </w:r>
            <w:r w:rsidRPr="00586D02">
              <w:rPr>
                <w:rFonts w:ascii="Times New Roman" w:eastAsia="Times New Roman" w:hAnsi="Times New Roman"/>
                <w:spacing w:val="1"/>
                <w:w w:val="115"/>
              </w:rPr>
              <w:t xml:space="preserve"> </w:t>
            </w:r>
            <w:r w:rsidRPr="00586D02">
              <w:rPr>
                <w:rFonts w:ascii="Times New Roman" w:eastAsia="Times New Roman" w:hAnsi="Times New Roman"/>
                <w:w w:val="115"/>
              </w:rPr>
              <w:t>в</w:t>
            </w:r>
            <w:r w:rsidRPr="00586D02">
              <w:rPr>
                <w:rFonts w:ascii="Times New Roman" w:eastAsia="Times New Roman" w:hAnsi="Times New Roman"/>
                <w:spacing w:val="-8"/>
                <w:w w:val="115"/>
              </w:rPr>
              <w:t xml:space="preserve"> </w:t>
            </w:r>
            <w:r w:rsidRPr="00586D02">
              <w:rPr>
                <w:rFonts w:ascii="Times New Roman" w:eastAsia="Times New Roman" w:hAnsi="Times New Roman"/>
                <w:w w:val="115"/>
              </w:rPr>
              <w:t>кино</w:t>
            </w:r>
            <w:r w:rsidRPr="00586D02">
              <w:rPr>
                <w:rFonts w:ascii="Times New Roman" w:eastAsia="Times New Roman" w:hAnsi="Times New Roman"/>
                <w:spacing w:val="-7"/>
                <w:w w:val="115"/>
              </w:rPr>
              <w:t xml:space="preserve"> </w:t>
            </w:r>
            <w:r w:rsidRPr="00586D02">
              <w:rPr>
                <w:rFonts w:ascii="Times New Roman" w:eastAsia="Times New Roman" w:hAnsi="Times New Roman"/>
                <w:w w:val="115"/>
              </w:rPr>
              <w:t>и</w:t>
            </w:r>
            <w:r w:rsidRPr="00586D02">
              <w:rPr>
                <w:rFonts w:ascii="Times New Roman" w:eastAsia="Times New Roman" w:hAnsi="Times New Roman"/>
                <w:spacing w:val="-7"/>
                <w:w w:val="115"/>
              </w:rPr>
              <w:t xml:space="preserve"> </w:t>
            </w:r>
            <w:r w:rsidRPr="00586D02">
              <w:rPr>
                <w:rFonts w:ascii="Times New Roman" w:eastAsia="Times New Roman" w:hAnsi="Times New Roman"/>
                <w:w w:val="115"/>
              </w:rPr>
              <w:t>театре</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586D02" w:rsidRDefault="00A90BA0" w:rsidP="00BF0C92">
            <w:pPr>
              <w:autoSpaceDE w:val="0"/>
              <w:autoSpaceDN w:val="0"/>
              <w:jc w:val="center"/>
              <w:rPr>
                <w:rFonts w:ascii="Times New Roman" w:eastAsia="Times New Roman" w:hAnsi="Times New Roman"/>
                <w:b/>
                <w:w w:val="115"/>
              </w:rPr>
            </w:pPr>
            <w:r w:rsidRPr="00586D02">
              <w:rPr>
                <w:rFonts w:ascii="Times New Roman" w:eastAsia="Times New Roman" w:hAnsi="Times New Roman"/>
                <w:b/>
                <w:w w:val="115"/>
              </w:rPr>
              <w:t>Зарубежная</w:t>
            </w:r>
            <w:r w:rsidRPr="00586D02">
              <w:rPr>
                <w:rFonts w:ascii="Times New Roman" w:eastAsia="Times New Roman" w:hAnsi="Times New Roman"/>
                <w:b/>
                <w:spacing w:val="-49"/>
                <w:w w:val="115"/>
              </w:rPr>
              <w:t xml:space="preserve"> </w:t>
            </w:r>
            <w:r w:rsidRPr="00586D02">
              <w:rPr>
                <w:rFonts w:ascii="Times New Roman" w:eastAsia="Times New Roman" w:hAnsi="Times New Roman"/>
                <w:b/>
                <w:w w:val="115"/>
              </w:rPr>
              <w:t>литература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586D02" w:rsidRDefault="00A90BA0" w:rsidP="00BF0C92">
            <w:pPr>
              <w:suppressAutoHyphens/>
              <w:snapToGrid w:val="0"/>
              <w:jc w:val="center"/>
              <w:rPr>
                <w:rFonts w:ascii="Times New Roman" w:eastAsia="Droid Sans Fallback" w:hAnsi="Times New Roman"/>
                <w:b/>
                <w:color w:val="00000A"/>
                <w:lang w:eastAsia="ar-SA"/>
              </w:rPr>
            </w:pPr>
            <w:r w:rsidRPr="00586D02">
              <w:rPr>
                <w:rFonts w:ascii="Times New Roman" w:eastAsia="Droid Sans Fallback" w:hAnsi="Times New Roman"/>
                <w:b/>
                <w:color w:val="00000A"/>
                <w:lang w:eastAsia="ar-SA"/>
              </w:rPr>
              <w:t>8</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1-2</w:t>
            </w:r>
          </w:p>
        </w:tc>
        <w:tc>
          <w:tcPr>
            <w:tcW w:w="4536" w:type="dxa"/>
            <w:tcBorders>
              <w:top w:val="single" w:sz="4" w:space="0" w:color="000000"/>
              <w:left w:val="single" w:sz="4" w:space="0" w:color="000000"/>
              <w:bottom w:val="single" w:sz="4" w:space="0" w:color="000000"/>
            </w:tcBorders>
            <w:shd w:val="clear" w:color="auto" w:fill="auto"/>
          </w:tcPr>
          <w:p w:rsidR="00A90BA0" w:rsidRPr="00B76FC0" w:rsidRDefault="00A90BA0" w:rsidP="00BF0C92">
            <w:pPr>
              <w:autoSpaceDE w:val="0"/>
              <w:autoSpaceDN w:val="0"/>
              <w:jc w:val="both"/>
              <w:rPr>
                <w:rFonts w:ascii="Times New Roman" w:eastAsia="Times New Roman" w:hAnsi="Times New Roman"/>
                <w:w w:val="115"/>
              </w:rPr>
            </w:pPr>
            <w:r w:rsidRPr="00B76FC0">
              <w:rPr>
                <w:rFonts w:ascii="Times New Roman" w:eastAsia="Times New Roman" w:hAnsi="Times New Roman"/>
                <w:w w:val="120"/>
              </w:rPr>
              <w:t>Расширение круга</w:t>
            </w:r>
            <w:r w:rsidRPr="00B76FC0">
              <w:rPr>
                <w:rFonts w:ascii="Times New Roman" w:eastAsia="Times New Roman" w:hAnsi="Times New Roman"/>
                <w:spacing w:val="1"/>
                <w:w w:val="120"/>
              </w:rPr>
              <w:t xml:space="preserve"> </w:t>
            </w:r>
            <w:r w:rsidRPr="00B76FC0">
              <w:rPr>
                <w:rFonts w:ascii="Times New Roman" w:eastAsia="Times New Roman" w:hAnsi="Times New Roman"/>
                <w:w w:val="115"/>
              </w:rPr>
              <w:t>чтения</w:t>
            </w:r>
            <w:r w:rsidRPr="00B76FC0">
              <w:rPr>
                <w:rFonts w:ascii="Times New Roman" w:eastAsia="Times New Roman" w:hAnsi="Times New Roman"/>
                <w:spacing w:val="10"/>
                <w:w w:val="115"/>
              </w:rPr>
              <w:t xml:space="preserve"> </w:t>
            </w:r>
            <w:r w:rsidRPr="00B76FC0">
              <w:rPr>
                <w:rFonts w:ascii="Times New Roman" w:eastAsia="Times New Roman" w:hAnsi="Times New Roman"/>
                <w:w w:val="115"/>
              </w:rPr>
              <w:t>произведений</w:t>
            </w:r>
            <w:r w:rsidRPr="00B76FC0">
              <w:rPr>
                <w:rFonts w:ascii="Times New Roman" w:eastAsia="Times New Roman" w:hAnsi="Times New Roman"/>
                <w:spacing w:val="-49"/>
                <w:w w:val="115"/>
              </w:rPr>
              <w:t xml:space="preserve"> </w:t>
            </w:r>
            <w:r w:rsidRPr="00B76FC0">
              <w:rPr>
                <w:rFonts w:ascii="Times New Roman" w:eastAsia="Times New Roman" w:hAnsi="Times New Roman"/>
                <w:w w:val="115"/>
              </w:rPr>
              <w:t>зарубежных</w:t>
            </w:r>
            <w:r w:rsidRPr="00B76FC0">
              <w:rPr>
                <w:rFonts w:ascii="Times New Roman" w:eastAsia="Times New Roman" w:hAnsi="Times New Roman"/>
                <w:spacing w:val="1"/>
                <w:w w:val="115"/>
              </w:rPr>
              <w:t xml:space="preserve"> </w:t>
            </w:r>
            <w:r>
              <w:rPr>
                <w:rFonts w:ascii="Times New Roman" w:eastAsia="Times New Roman" w:hAnsi="Times New Roman"/>
                <w:w w:val="115"/>
              </w:rPr>
              <w:t xml:space="preserve">писате </w:t>
            </w:r>
            <w:r w:rsidRPr="00B76FC0">
              <w:rPr>
                <w:rFonts w:ascii="Times New Roman" w:eastAsia="Times New Roman" w:hAnsi="Times New Roman"/>
                <w:w w:val="120"/>
              </w:rPr>
              <w:t>лей</w:t>
            </w:r>
            <w:r>
              <w:rPr>
                <w:rFonts w:ascii="Times New Roman" w:eastAsia="Times New Roman" w:hAnsi="Times New Roman"/>
                <w:w w:val="120"/>
              </w:rPr>
              <w:t>.</w:t>
            </w:r>
            <w:r w:rsidRPr="00B76FC0">
              <w:rPr>
                <w:rFonts w:ascii="Times New Roman" w:eastAsia="Times New Roman" w:hAnsi="Times New Roman"/>
                <w:w w:val="120"/>
              </w:rPr>
              <w:t xml:space="preserve"> </w:t>
            </w:r>
            <w:r>
              <w:rPr>
                <w:rFonts w:ascii="Times New Roman" w:eastAsia="Times New Roman" w:hAnsi="Times New Roman"/>
                <w:w w:val="115"/>
              </w:rPr>
              <w:t>Б</w:t>
            </w:r>
            <w:r w:rsidRPr="00B76FC0">
              <w:rPr>
                <w:rFonts w:ascii="Times New Roman" w:eastAsia="Times New Roman" w:hAnsi="Times New Roman"/>
                <w:w w:val="115"/>
              </w:rPr>
              <w:t>ратья Гримм «Белоснежка и семь гномов»</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r w:rsidRPr="00CE3EB7">
              <w:rPr>
                <w:rFonts w:ascii="Times New Roman" w:eastAsia="Droid Sans Fallback" w:hAnsi="Times New Roman"/>
                <w:color w:val="00000A"/>
                <w:lang w:eastAsia="ar-SA"/>
              </w:rPr>
              <w:t xml:space="preserve">Единая коллекция цифровых образовательных ресурсов </w:t>
            </w:r>
            <w:hyperlink r:id="rId74" w:history="1">
              <w:r w:rsidRPr="00CE3EB7">
                <w:rPr>
                  <w:rFonts w:ascii="Times New Roman" w:eastAsia="Droid Sans Fallback" w:hAnsi="Times New Roman"/>
                  <w:color w:val="0000FF"/>
                  <w:u w:val="single"/>
                  <w:lang w:eastAsia="ar-SA"/>
                </w:rPr>
                <w:t>http://school-collection.edu.ru/</w:t>
              </w:r>
            </w:hyperlink>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B76FC0" w:rsidRDefault="00A90BA0" w:rsidP="00BF0C92">
            <w:pPr>
              <w:autoSpaceDE w:val="0"/>
              <w:autoSpaceDN w:val="0"/>
              <w:jc w:val="both"/>
              <w:rPr>
                <w:rFonts w:ascii="Times New Roman" w:eastAsia="Times New Roman" w:hAnsi="Times New Roman"/>
                <w:w w:val="115"/>
              </w:rPr>
            </w:pPr>
            <w:r w:rsidRPr="00B76FC0">
              <w:rPr>
                <w:rFonts w:ascii="Times New Roman" w:eastAsia="Times New Roman" w:hAnsi="Times New Roman"/>
                <w:w w:val="115"/>
              </w:rPr>
              <w:t>Ш</w:t>
            </w:r>
            <w:r w:rsidRPr="00B76FC0">
              <w:rPr>
                <w:rFonts w:ascii="Times New Roman" w:eastAsia="Times New Roman" w:hAnsi="Times New Roman"/>
                <w:spacing w:val="1"/>
                <w:w w:val="115"/>
              </w:rPr>
              <w:t xml:space="preserve"> </w:t>
            </w:r>
            <w:r w:rsidRPr="00B76FC0">
              <w:rPr>
                <w:rFonts w:ascii="Times New Roman" w:eastAsia="Times New Roman" w:hAnsi="Times New Roman"/>
                <w:w w:val="115"/>
              </w:rPr>
              <w:t>Перро «Спящая</w:t>
            </w:r>
            <w:r w:rsidRPr="00B76FC0">
              <w:rPr>
                <w:rFonts w:ascii="Times New Roman" w:eastAsia="Times New Roman" w:hAnsi="Times New Roman"/>
                <w:spacing w:val="1"/>
                <w:w w:val="115"/>
              </w:rPr>
              <w:t xml:space="preserve"> </w:t>
            </w:r>
            <w:r w:rsidRPr="00B76FC0">
              <w:rPr>
                <w:rFonts w:ascii="Times New Roman" w:eastAsia="Times New Roman" w:hAnsi="Times New Roman"/>
                <w:w w:val="115"/>
              </w:rPr>
              <w:t>красавица»</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B76FC0" w:rsidRDefault="00A90BA0" w:rsidP="00BF0C92">
            <w:pPr>
              <w:autoSpaceDE w:val="0"/>
              <w:autoSpaceDN w:val="0"/>
              <w:jc w:val="both"/>
              <w:rPr>
                <w:rFonts w:ascii="Times New Roman" w:eastAsia="Times New Roman" w:hAnsi="Times New Roman"/>
                <w:w w:val="115"/>
              </w:rPr>
            </w:pPr>
            <w:r>
              <w:rPr>
                <w:rFonts w:ascii="Times New Roman" w:eastAsia="Times New Roman" w:hAnsi="Times New Roman"/>
                <w:w w:val="115"/>
              </w:rPr>
              <w:t>Х  -К  Андерсен «Дикие лебеди».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B76FC0" w:rsidRDefault="00A90BA0" w:rsidP="00BF0C92">
            <w:pPr>
              <w:autoSpaceDE w:val="0"/>
              <w:autoSpaceDN w:val="0"/>
              <w:jc w:val="both"/>
              <w:rPr>
                <w:rFonts w:ascii="Times New Roman" w:eastAsia="Times New Roman" w:hAnsi="Times New Roman"/>
                <w:w w:val="115"/>
              </w:rPr>
            </w:pPr>
            <w:r w:rsidRPr="00B76FC0">
              <w:rPr>
                <w:rFonts w:ascii="Times New Roman" w:eastAsia="Times New Roman" w:hAnsi="Times New Roman"/>
                <w:w w:val="115"/>
              </w:rPr>
              <w:t>Х  -К  Андерсен «Русалочка»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6-7</w:t>
            </w:r>
          </w:p>
        </w:tc>
        <w:tc>
          <w:tcPr>
            <w:tcW w:w="4536" w:type="dxa"/>
            <w:tcBorders>
              <w:top w:val="single" w:sz="4" w:space="0" w:color="000000"/>
              <w:left w:val="single" w:sz="4" w:space="0" w:color="000000"/>
              <w:bottom w:val="single" w:sz="4" w:space="0" w:color="000000"/>
            </w:tcBorders>
            <w:shd w:val="clear" w:color="auto" w:fill="auto"/>
          </w:tcPr>
          <w:p w:rsidR="00A90BA0" w:rsidRPr="00B76FC0" w:rsidRDefault="00A90BA0" w:rsidP="00BF0C92">
            <w:pPr>
              <w:autoSpaceDE w:val="0"/>
              <w:autoSpaceDN w:val="0"/>
              <w:ind w:right="103"/>
              <w:jc w:val="both"/>
              <w:rPr>
                <w:rFonts w:ascii="Times New Roman" w:eastAsia="Times New Roman" w:hAnsi="Times New Roman"/>
              </w:rPr>
            </w:pPr>
            <w:r w:rsidRPr="00B76FC0">
              <w:rPr>
                <w:rFonts w:ascii="Times New Roman" w:eastAsia="Times New Roman" w:hAnsi="Times New Roman"/>
                <w:w w:val="115"/>
              </w:rPr>
              <w:t>Приключенческая</w:t>
            </w:r>
            <w:r w:rsidRPr="00B76FC0">
              <w:rPr>
                <w:rFonts w:ascii="Times New Roman" w:eastAsia="Times New Roman" w:hAnsi="Times New Roman"/>
                <w:spacing w:val="1"/>
                <w:w w:val="115"/>
              </w:rPr>
              <w:t xml:space="preserve"> </w:t>
            </w:r>
            <w:r w:rsidRPr="00B76FC0">
              <w:rPr>
                <w:rFonts w:ascii="Times New Roman" w:eastAsia="Times New Roman" w:hAnsi="Times New Roman"/>
                <w:w w:val="115"/>
              </w:rPr>
              <w:t>литература:</w:t>
            </w:r>
            <w:r w:rsidRPr="00B76FC0">
              <w:rPr>
                <w:rFonts w:ascii="Times New Roman" w:eastAsia="Times New Roman" w:hAnsi="Times New Roman"/>
                <w:spacing w:val="1"/>
                <w:w w:val="115"/>
              </w:rPr>
              <w:t xml:space="preserve"> </w:t>
            </w:r>
            <w:r w:rsidRPr="00B76FC0">
              <w:rPr>
                <w:rFonts w:ascii="Times New Roman" w:eastAsia="Times New Roman" w:hAnsi="Times New Roman"/>
                <w:w w:val="115"/>
              </w:rPr>
              <w:t>произведения</w:t>
            </w:r>
            <w:r>
              <w:rPr>
                <w:rFonts w:ascii="Times New Roman" w:eastAsia="Times New Roman" w:hAnsi="Times New Roman"/>
              </w:rPr>
              <w:t xml:space="preserve"> </w:t>
            </w:r>
            <w:r w:rsidRPr="00B76FC0">
              <w:rPr>
                <w:rFonts w:ascii="Times New Roman" w:eastAsia="Times New Roman" w:hAnsi="Times New Roman"/>
                <w:w w:val="120"/>
              </w:rPr>
              <w:t>Дж</w:t>
            </w:r>
            <w:r w:rsidRPr="00B76FC0">
              <w:rPr>
                <w:rFonts w:ascii="Times New Roman" w:eastAsia="Times New Roman" w:hAnsi="Times New Roman"/>
                <w:spacing w:val="1"/>
                <w:w w:val="120"/>
              </w:rPr>
              <w:t xml:space="preserve"> </w:t>
            </w:r>
            <w:r w:rsidRPr="00B76FC0">
              <w:rPr>
                <w:rFonts w:ascii="Times New Roman" w:eastAsia="Times New Roman" w:hAnsi="Times New Roman"/>
                <w:w w:val="120"/>
              </w:rPr>
              <w:t>Свифта,</w:t>
            </w:r>
            <w:r w:rsidRPr="00B76FC0">
              <w:rPr>
                <w:rFonts w:ascii="Times New Roman" w:eastAsia="Times New Roman" w:hAnsi="Times New Roman"/>
                <w:spacing w:val="-51"/>
                <w:w w:val="120"/>
              </w:rPr>
              <w:t xml:space="preserve"> </w:t>
            </w:r>
            <w:r w:rsidRPr="00B76FC0">
              <w:rPr>
                <w:rFonts w:ascii="Times New Roman" w:eastAsia="Times New Roman" w:hAnsi="Times New Roman"/>
                <w:w w:val="115"/>
              </w:rPr>
              <w:t>Марка</w:t>
            </w:r>
            <w:r w:rsidRPr="00B76FC0">
              <w:rPr>
                <w:rFonts w:ascii="Times New Roman" w:eastAsia="Times New Roman" w:hAnsi="Times New Roman"/>
                <w:spacing w:val="-8"/>
                <w:w w:val="115"/>
              </w:rPr>
              <w:t xml:space="preserve"> </w:t>
            </w:r>
            <w:r w:rsidRPr="00B76FC0">
              <w:rPr>
                <w:rFonts w:ascii="Times New Roman" w:eastAsia="Times New Roman" w:hAnsi="Times New Roman"/>
                <w:w w:val="115"/>
              </w:rPr>
              <w:t>Твена. Дж</w:t>
            </w:r>
            <w:r w:rsidRPr="00B76FC0">
              <w:rPr>
                <w:rFonts w:ascii="Times New Roman" w:eastAsia="Times New Roman" w:hAnsi="Times New Roman"/>
                <w:spacing w:val="1"/>
                <w:w w:val="115"/>
              </w:rPr>
              <w:t xml:space="preserve"> </w:t>
            </w:r>
            <w:r>
              <w:rPr>
                <w:rFonts w:ascii="Times New Roman" w:eastAsia="Times New Roman" w:hAnsi="Times New Roman"/>
                <w:w w:val="115"/>
              </w:rPr>
              <w:t>Свифт «Путеше</w:t>
            </w:r>
            <w:r w:rsidRPr="00B76FC0">
              <w:rPr>
                <w:rFonts w:ascii="Times New Roman" w:eastAsia="Times New Roman" w:hAnsi="Times New Roman"/>
                <w:w w:val="115"/>
              </w:rPr>
              <w:t>ствие</w:t>
            </w:r>
            <w:r w:rsidRPr="00B76FC0">
              <w:rPr>
                <w:rFonts w:ascii="Times New Roman" w:eastAsia="Times New Roman" w:hAnsi="Times New Roman"/>
                <w:spacing w:val="4"/>
                <w:w w:val="115"/>
              </w:rPr>
              <w:t xml:space="preserve"> </w:t>
            </w:r>
            <w:r w:rsidRPr="00B76FC0">
              <w:rPr>
                <w:rFonts w:ascii="Times New Roman" w:eastAsia="Times New Roman" w:hAnsi="Times New Roman"/>
                <w:w w:val="115"/>
              </w:rPr>
              <w:t>Гулливера»</w:t>
            </w:r>
            <w:r w:rsidRPr="00B76FC0">
              <w:rPr>
                <w:rFonts w:ascii="Times New Roman" w:eastAsia="Times New Roman" w:hAnsi="Times New Roman"/>
                <w:spacing w:val="5"/>
                <w:w w:val="115"/>
              </w:rPr>
              <w:t xml:space="preserve"> </w:t>
            </w:r>
            <w:r w:rsidRPr="00B76FC0">
              <w:rPr>
                <w:rFonts w:ascii="Times New Roman" w:eastAsia="Times New Roman" w:hAnsi="Times New Roman"/>
                <w:w w:val="115"/>
              </w:rPr>
              <w:t>(отрывки)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2</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lastRenderedPageBreak/>
              <w:t>8</w:t>
            </w:r>
          </w:p>
        </w:tc>
        <w:tc>
          <w:tcPr>
            <w:tcW w:w="4536" w:type="dxa"/>
            <w:tcBorders>
              <w:top w:val="single" w:sz="4" w:space="0" w:color="000000"/>
              <w:left w:val="single" w:sz="4" w:space="0" w:color="000000"/>
              <w:bottom w:val="single" w:sz="4" w:space="0" w:color="000000"/>
            </w:tcBorders>
            <w:shd w:val="clear" w:color="auto" w:fill="auto"/>
          </w:tcPr>
          <w:p w:rsidR="00A90BA0" w:rsidRPr="00B76FC0" w:rsidRDefault="00A90BA0" w:rsidP="00BF0C92">
            <w:pPr>
              <w:autoSpaceDE w:val="0"/>
              <w:autoSpaceDN w:val="0"/>
              <w:ind w:right="290"/>
              <w:jc w:val="both"/>
              <w:rPr>
                <w:rFonts w:ascii="Times New Roman" w:eastAsia="Times New Roman" w:hAnsi="Times New Roman"/>
              </w:rPr>
            </w:pPr>
            <w:r w:rsidRPr="00B76FC0">
              <w:rPr>
                <w:rFonts w:ascii="Times New Roman" w:eastAsia="Times New Roman" w:hAnsi="Times New Roman"/>
                <w:w w:val="115"/>
              </w:rPr>
              <w:t>Марк</w:t>
            </w:r>
            <w:r w:rsidRPr="00B76FC0">
              <w:rPr>
                <w:rFonts w:ascii="Times New Roman" w:eastAsia="Times New Roman" w:hAnsi="Times New Roman"/>
                <w:spacing w:val="5"/>
                <w:w w:val="115"/>
              </w:rPr>
              <w:t xml:space="preserve"> </w:t>
            </w:r>
            <w:r w:rsidRPr="00B76FC0">
              <w:rPr>
                <w:rFonts w:ascii="Times New Roman" w:eastAsia="Times New Roman" w:hAnsi="Times New Roman"/>
                <w:w w:val="115"/>
              </w:rPr>
              <w:t>Твен</w:t>
            </w:r>
            <w:r w:rsidRPr="00B76FC0">
              <w:rPr>
                <w:rFonts w:ascii="Times New Roman" w:eastAsia="Times New Roman" w:hAnsi="Times New Roman"/>
                <w:spacing w:val="5"/>
                <w:w w:val="115"/>
              </w:rPr>
              <w:t xml:space="preserve"> </w:t>
            </w:r>
            <w:r w:rsidRPr="00B76FC0">
              <w:rPr>
                <w:rFonts w:ascii="Times New Roman" w:eastAsia="Times New Roman" w:hAnsi="Times New Roman"/>
                <w:w w:val="115"/>
              </w:rPr>
              <w:t>«Приключения</w:t>
            </w:r>
            <w:r w:rsidRPr="00B76FC0">
              <w:rPr>
                <w:rFonts w:ascii="Times New Roman" w:eastAsia="Times New Roman" w:hAnsi="Times New Roman"/>
                <w:spacing w:val="5"/>
                <w:w w:val="115"/>
              </w:rPr>
              <w:t xml:space="preserve"> </w:t>
            </w:r>
            <w:r w:rsidRPr="00B76FC0">
              <w:rPr>
                <w:rFonts w:ascii="Times New Roman" w:eastAsia="Times New Roman" w:hAnsi="Times New Roman"/>
                <w:w w:val="115"/>
              </w:rPr>
              <w:t>Тома</w:t>
            </w:r>
            <w:r w:rsidRPr="00B76FC0">
              <w:rPr>
                <w:rFonts w:ascii="Times New Roman" w:eastAsia="Times New Roman" w:hAnsi="Times New Roman"/>
                <w:spacing w:val="-48"/>
                <w:w w:val="115"/>
              </w:rPr>
              <w:t xml:space="preserve"> </w:t>
            </w:r>
            <w:r w:rsidRPr="00B76FC0">
              <w:rPr>
                <w:rFonts w:ascii="Times New Roman" w:eastAsia="Times New Roman" w:hAnsi="Times New Roman"/>
                <w:w w:val="115"/>
              </w:rPr>
              <w:t>Сойера»</w:t>
            </w:r>
            <w:r w:rsidRPr="00B76FC0">
              <w:rPr>
                <w:rFonts w:ascii="Times New Roman" w:eastAsia="Times New Roman" w:hAnsi="Times New Roman"/>
                <w:spacing w:val="-9"/>
                <w:w w:val="115"/>
              </w:rPr>
              <w:t xml:space="preserve"> </w:t>
            </w:r>
            <w:r w:rsidRPr="00B76FC0">
              <w:rPr>
                <w:rFonts w:ascii="Times New Roman" w:eastAsia="Times New Roman" w:hAnsi="Times New Roman"/>
                <w:w w:val="115"/>
              </w:rPr>
              <w:t>(отрывки)</w:t>
            </w:r>
            <w:r>
              <w:rPr>
                <w:rFonts w:ascii="Times New Roman" w:eastAsia="Times New Roman" w:hAnsi="Times New Roman"/>
                <w:w w:val="142"/>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ind w:right="453"/>
              <w:jc w:val="center"/>
              <w:rPr>
                <w:rFonts w:ascii="Times New Roman" w:eastAsia="Times New Roman" w:hAnsi="Times New Roman"/>
                <w:b/>
              </w:rPr>
            </w:pPr>
            <w:r w:rsidRPr="00336676">
              <w:rPr>
                <w:rFonts w:ascii="Times New Roman" w:eastAsia="Times New Roman" w:hAnsi="Times New Roman"/>
                <w:b/>
                <w:w w:val="115"/>
              </w:rPr>
              <w:t>Библиогра</w:t>
            </w:r>
            <w:r w:rsidRPr="00336676">
              <w:rPr>
                <w:rFonts w:ascii="Times New Roman" w:eastAsia="Times New Roman" w:hAnsi="Times New Roman"/>
                <w:b/>
                <w:w w:val="120"/>
              </w:rPr>
              <w:t>фическая</w:t>
            </w:r>
            <w:r w:rsidRPr="00336676">
              <w:rPr>
                <w:rFonts w:ascii="Times New Roman" w:eastAsia="Times New Roman" w:hAnsi="Times New Roman"/>
                <w:b/>
                <w:spacing w:val="1"/>
                <w:w w:val="120"/>
              </w:rPr>
              <w:t xml:space="preserve"> </w:t>
            </w:r>
            <w:r w:rsidRPr="00336676">
              <w:rPr>
                <w:rFonts w:ascii="Times New Roman" w:eastAsia="Times New Roman" w:hAnsi="Times New Roman"/>
                <w:b/>
                <w:w w:val="120"/>
              </w:rPr>
              <w:t>культура</w:t>
            </w:r>
            <w:r w:rsidRPr="00336676">
              <w:rPr>
                <w:rFonts w:ascii="Times New Roman" w:eastAsia="Times New Roman" w:hAnsi="Times New Roman"/>
                <w:b/>
                <w:spacing w:val="1"/>
                <w:w w:val="120"/>
              </w:rPr>
              <w:t xml:space="preserve"> </w:t>
            </w:r>
            <w:r w:rsidRPr="00336676">
              <w:rPr>
                <w:rFonts w:ascii="Times New Roman" w:eastAsia="Times New Roman" w:hAnsi="Times New Roman"/>
                <w:b/>
                <w:w w:val="120"/>
              </w:rPr>
              <w:t xml:space="preserve">(работа </w:t>
            </w:r>
            <w:r w:rsidRPr="00336676">
              <w:rPr>
                <w:rFonts w:ascii="Times New Roman" w:eastAsia="Times New Roman" w:hAnsi="Times New Roman"/>
                <w:b/>
                <w:spacing w:val="-2"/>
                <w:w w:val="115"/>
              </w:rPr>
              <w:t>с детской</w:t>
            </w:r>
            <w:r w:rsidRPr="00336676">
              <w:rPr>
                <w:rFonts w:ascii="Times New Roman" w:eastAsia="Times New Roman" w:hAnsi="Times New Roman"/>
                <w:b/>
                <w:spacing w:val="-49"/>
                <w:w w:val="115"/>
              </w:rPr>
              <w:t xml:space="preserve"> </w:t>
            </w:r>
            <w:r w:rsidRPr="00336676">
              <w:rPr>
                <w:rFonts w:ascii="Times New Roman" w:eastAsia="Times New Roman" w:hAnsi="Times New Roman"/>
                <w:b/>
                <w:w w:val="115"/>
              </w:rPr>
              <w:t>книгой</w:t>
            </w:r>
            <w:r w:rsidRPr="00336676">
              <w:rPr>
                <w:rFonts w:ascii="Times New Roman" w:eastAsia="Times New Roman" w:hAnsi="Times New Roman"/>
                <w:b/>
              </w:rPr>
              <w:t xml:space="preserve"> </w:t>
            </w:r>
            <w:r w:rsidRPr="00336676">
              <w:rPr>
                <w:rFonts w:ascii="Times New Roman" w:eastAsia="Times New Roman" w:hAnsi="Times New Roman"/>
                <w:b/>
                <w:w w:val="115"/>
              </w:rPr>
              <w:t>и справочной литературой)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336676" w:rsidRDefault="00A90BA0" w:rsidP="00BF0C92">
            <w:pPr>
              <w:suppressAutoHyphens/>
              <w:snapToGrid w:val="0"/>
              <w:jc w:val="center"/>
              <w:rPr>
                <w:rFonts w:ascii="Times New Roman" w:eastAsia="Droid Sans Fallback" w:hAnsi="Times New Roman"/>
                <w:b/>
                <w:color w:val="00000A"/>
                <w:lang w:eastAsia="ar-SA"/>
              </w:rPr>
            </w:pPr>
            <w:r w:rsidRPr="00336676">
              <w:rPr>
                <w:rFonts w:ascii="Times New Roman" w:eastAsia="Droid Sans Fallback" w:hAnsi="Times New Roman"/>
                <w:b/>
                <w:color w:val="00000A"/>
                <w:lang w:eastAsia="ar-SA"/>
              </w:rPr>
              <w:t>7</w:t>
            </w:r>
          </w:p>
        </w:tc>
        <w:tc>
          <w:tcPr>
            <w:tcW w:w="2268" w:type="dxa"/>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rPr>
          <w:trHeight w:val="1250"/>
        </w:trPr>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1</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jc w:val="both"/>
              <w:rPr>
                <w:rFonts w:ascii="Times New Roman" w:eastAsia="Times New Roman" w:hAnsi="Times New Roman"/>
              </w:rPr>
            </w:pPr>
            <w:r>
              <w:rPr>
                <w:rFonts w:ascii="Times New Roman" w:eastAsia="Times New Roman" w:hAnsi="Times New Roman"/>
                <w:w w:val="115"/>
              </w:rPr>
              <w:t>Расшире</w:t>
            </w:r>
            <w:r w:rsidRPr="00336676">
              <w:rPr>
                <w:rFonts w:ascii="Times New Roman" w:eastAsia="Times New Roman" w:hAnsi="Times New Roman"/>
                <w:w w:val="115"/>
              </w:rPr>
              <w:t>ние</w:t>
            </w:r>
            <w:r w:rsidRPr="00336676">
              <w:rPr>
                <w:rFonts w:ascii="Times New Roman" w:eastAsia="Times New Roman" w:hAnsi="Times New Roman"/>
                <w:spacing w:val="4"/>
                <w:w w:val="115"/>
              </w:rPr>
              <w:t xml:space="preserve"> </w:t>
            </w:r>
            <w:r w:rsidRPr="00336676">
              <w:rPr>
                <w:rFonts w:ascii="Times New Roman" w:eastAsia="Times New Roman" w:hAnsi="Times New Roman"/>
                <w:w w:val="115"/>
              </w:rPr>
              <w:t>знаний</w:t>
            </w:r>
            <w:r w:rsidRPr="00336676">
              <w:rPr>
                <w:rFonts w:ascii="Times New Roman" w:eastAsia="Times New Roman" w:hAnsi="Times New Roman"/>
                <w:spacing w:val="4"/>
                <w:w w:val="115"/>
              </w:rPr>
              <w:t xml:space="preserve"> </w:t>
            </w:r>
            <w:r w:rsidRPr="00336676">
              <w:rPr>
                <w:rFonts w:ascii="Times New Roman" w:eastAsia="Times New Roman" w:hAnsi="Times New Roman"/>
                <w:w w:val="115"/>
              </w:rPr>
              <w:t>о</w:t>
            </w:r>
            <w:r w:rsidRPr="00336676">
              <w:rPr>
                <w:rFonts w:ascii="Times New Roman" w:eastAsia="Times New Roman" w:hAnsi="Times New Roman"/>
                <w:spacing w:val="4"/>
                <w:w w:val="115"/>
              </w:rPr>
              <w:t xml:space="preserve"> </w:t>
            </w:r>
            <w:r w:rsidRPr="00336676">
              <w:rPr>
                <w:rFonts w:ascii="Times New Roman" w:eastAsia="Times New Roman" w:hAnsi="Times New Roman"/>
                <w:w w:val="115"/>
              </w:rPr>
              <w:t>правилах читателя и способах</w:t>
            </w:r>
            <w:r w:rsidRPr="00336676">
              <w:rPr>
                <w:rFonts w:ascii="Times New Roman" w:eastAsia="Times New Roman" w:hAnsi="Times New Roman"/>
                <w:spacing w:val="1"/>
                <w:w w:val="115"/>
              </w:rPr>
              <w:t xml:space="preserve"> </w:t>
            </w:r>
            <w:r>
              <w:rPr>
                <w:rFonts w:ascii="Times New Roman" w:eastAsia="Times New Roman" w:hAnsi="Times New Roman"/>
                <w:w w:val="115"/>
              </w:rPr>
              <w:t>выбора книги (темати</w:t>
            </w:r>
            <w:r w:rsidRPr="00336676">
              <w:rPr>
                <w:rFonts w:ascii="Times New Roman" w:eastAsia="Times New Roman" w:hAnsi="Times New Roman"/>
                <w:w w:val="115"/>
              </w:rPr>
              <w:t>ческий,</w:t>
            </w:r>
            <w:r w:rsidRPr="00336676">
              <w:rPr>
                <w:rFonts w:ascii="Times New Roman" w:eastAsia="Times New Roman" w:hAnsi="Times New Roman"/>
                <w:spacing w:val="2"/>
                <w:w w:val="115"/>
              </w:rPr>
              <w:t xml:space="preserve"> </w:t>
            </w:r>
            <w:r>
              <w:rPr>
                <w:rFonts w:ascii="Times New Roman" w:eastAsia="Times New Roman" w:hAnsi="Times New Roman"/>
                <w:w w:val="115"/>
              </w:rPr>
              <w:t>систематиче</w:t>
            </w:r>
            <w:r w:rsidRPr="00336676">
              <w:rPr>
                <w:rFonts w:ascii="Times New Roman" w:eastAsia="Times New Roman" w:hAnsi="Times New Roman"/>
                <w:spacing w:val="-1"/>
                <w:w w:val="120"/>
              </w:rPr>
              <w:t>ский каталог)</w:t>
            </w:r>
            <w:r w:rsidRPr="00336676">
              <w:rPr>
                <w:rFonts w:ascii="Times New Roman" w:eastAsia="Times New Roman" w:hAnsi="Times New Roman"/>
                <w:w w:val="120"/>
              </w:rPr>
              <w:t>.</w:t>
            </w:r>
            <w:r w:rsidRPr="00336676">
              <w:rPr>
                <w:rFonts w:ascii="Times New Roman" w:eastAsia="Times New Roman" w:hAnsi="Times New Roman"/>
                <w:w w:val="115"/>
              </w:rPr>
              <w:t xml:space="preserve"> Экскурсия</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в</w:t>
            </w:r>
            <w:r w:rsidRPr="00336676">
              <w:rPr>
                <w:rFonts w:ascii="Times New Roman" w:eastAsia="Times New Roman" w:hAnsi="Times New Roman"/>
                <w:spacing w:val="4"/>
                <w:w w:val="115"/>
              </w:rPr>
              <w:t xml:space="preserve"> </w:t>
            </w:r>
            <w:r w:rsidRPr="00336676">
              <w:rPr>
                <w:rFonts w:ascii="Times New Roman" w:eastAsia="Times New Roman" w:hAnsi="Times New Roman"/>
                <w:w w:val="115"/>
              </w:rPr>
              <w:t>школьную</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библиотеку:</w:t>
            </w:r>
            <w:r w:rsidRPr="00336676">
              <w:rPr>
                <w:rFonts w:ascii="Times New Roman" w:eastAsia="Times New Roman" w:hAnsi="Times New Roman"/>
                <w:spacing w:val="-49"/>
                <w:w w:val="115"/>
              </w:rPr>
              <w:t xml:space="preserve"> </w:t>
            </w:r>
            <w:r w:rsidRPr="00336676">
              <w:rPr>
                <w:rFonts w:ascii="Times New Roman" w:eastAsia="Times New Roman" w:hAnsi="Times New Roman"/>
                <w:w w:val="120"/>
              </w:rPr>
              <w:t>тема</w:t>
            </w:r>
            <w:r w:rsidRPr="00336676">
              <w:rPr>
                <w:rFonts w:ascii="Times New Roman" w:eastAsia="Times New Roman" w:hAnsi="Times New Roman"/>
                <w:spacing w:val="-12"/>
                <w:w w:val="120"/>
              </w:rPr>
              <w:t xml:space="preserve"> </w:t>
            </w:r>
            <w:r w:rsidRPr="00336676">
              <w:rPr>
                <w:rFonts w:ascii="Times New Roman" w:eastAsia="Times New Roman" w:hAnsi="Times New Roman"/>
                <w:w w:val="120"/>
              </w:rPr>
              <w:t>экскурсии</w:t>
            </w:r>
            <w:r w:rsidRPr="00336676">
              <w:rPr>
                <w:rFonts w:ascii="Times New Roman" w:eastAsia="Times New Roman" w:hAnsi="Times New Roman"/>
                <w:spacing w:val="-11"/>
                <w:w w:val="120"/>
              </w:rPr>
              <w:t xml:space="preserve"> </w:t>
            </w:r>
            <w:r w:rsidRPr="00336676">
              <w:rPr>
                <w:rFonts w:ascii="Times New Roman" w:eastAsia="Times New Roman" w:hAnsi="Times New Roman"/>
                <w:w w:val="120"/>
              </w:rPr>
              <w:t>«Зачем</w:t>
            </w:r>
            <w:r w:rsidRPr="00336676">
              <w:rPr>
                <w:rFonts w:ascii="Times New Roman" w:eastAsia="Times New Roman" w:hAnsi="Times New Roman"/>
                <w:spacing w:val="-11"/>
                <w:w w:val="120"/>
              </w:rPr>
              <w:t xml:space="preserve"> </w:t>
            </w:r>
            <w:r w:rsidRPr="00336676">
              <w:rPr>
                <w:rFonts w:ascii="Times New Roman" w:eastAsia="Times New Roman" w:hAnsi="Times New Roman"/>
                <w:w w:val="120"/>
              </w:rPr>
              <w:t>нужны</w:t>
            </w:r>
            <w:r w:rsidRPr="00336676">
              <w:rPr>
                <w:rFonts w:ascii="Times New Roman" w:eastAsia="Times New Roman" w:hAnsi="Times New Roman"/>
                <w:spacing w:val="-12"/>
                <w:w w:val="120"/>
              </w:rPr>
              <w:t xml:space="preserve"> </w:t>
            </w:r>
            <w:r w:rsidRPr="00336676">
              <w:rPr>
                <w:rFonts w:ascii="Times New Roman" w:eastAsia="Times New Roman" w:hAnsi="Times New Roman"/>
                <w:w w:val="120"/>
              </w:rPr>
              <w:t>книги»</w:t>
            </w:r>
            <w:r w:rsidRPr="00336676">
              <w:rPr>
                <w:rFonts w:ascii="Times New Roman" w:eastAsia="Times New Roman" w:hAnsi="Times New Roman"/>
                <w:w w:val="142"/>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val="restart"/>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2</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jc w:val="both"/>
              <w:rPr>
                <w:rFonts w:ascii="Times New Roman" w:eastAsia="Times New Roman" w:hAnsi="Times New Roman"/>
              </w:rPr>
            </w:pPr>
            <w:r w:rsidRPr="00336676">
              <w:rPr>
                <w:rFonts w:ascii="Times New Roman" w:eastAsia="Times New Roman" w:hAnsi="Times New Roman"/>
                <w:w w:val="115"/>
              </w:rPr>
              <w:t>Очерк как</w:t>
            </w:r>
            <w:r w:rsidRPr="00336676">
              <w:rPr>
                <w:rFonts w:ascii="Times New Roman" w:eastAsia="Times New Roman" w:hAnsi="Times New Roman"/>
                <w:spacing w:val="1"/>
                <w:w w:val="115"/>
              </w:rPr>
              <w:t xml:space="preserve"> </w:t>
            </w:r>
            <w:r w:rsidRPr="00336676">
              <w:rPr>
                <w:rFonts w:ascii="Times New Roman" w:eastAsia="Times New Roman" w:hAnsi="Times New Roman"/>
                <w:w w:val="115"/>
              </w:rPr>
              <w:t>повествование</w:t>
            </w:r>
            <w:r w:rsidRPr="00336676">
              <w:rPr>
                <w:rFonts w:ascii="Times New Roman" w:eastAsia="Times New Roman" w:hAnsi="Times New Roman"/>
                <w:spacing w:val="-13"/>
                <w:w w:val="115"/>
              </w:rPr>
              <w:t xml:space="preserve"> </w:t>
            </w:r>
            <w:r w:rsidRPr="00336676">
              <w:rPr>
                <w:rFonts w:ascii="Times New Roman" w:eastAsia="Times New Roman" w:hAnsi="Times New Roman"/>
                <w:w w:val="115"/>
              </w:rPr>
              <w:t>о</w:t>
            </w:r>
            <w:r w:rsidRPr="00336676">
              <w:rPr>
                <w:rFonts w:ascii="Times New Roman" w:eastAsia="Times New Roman" w:hAnsi="Times New Roman"/>
                <w:spacing w:val="-13"/>
                <w:w w:val="115"/>
              </w:rPr>
              <w:t xml:space="preserve"> </w:t>
            </w:r>
            <w:r>
              <w:rPr>
                <w:rFonts w:ascii="Times New Roman" w:eastAsia="Times New Roman" w:hAnsi="Times New Roman"/>
                <w:w w:val="115"/>
              </w:rPr>
              <w:t>реаль</w:t>
            </w:r>
            <w:r w:rsidRPr="00336676">
              <w:rPr>
                <w:rFonts w:ascii="Times New Roman" w:eastAsia="Times New Roman" w:hAnsi="Times New Roman"/>
                <w:w w:val="115"/>
              </w:rPr>
              <w:t>ном событии</w:t>
            </w:r>
            <w:r w:rsidRPr="00336676">
              <w:rPr>
                <w:rFonts w:ascii="Times New Roman" w:eastAsia="Times New Roman" w:hAnsi="Times New Roman"/>
                <w:spacing w:val="1"/>
                <w:w w:val="115"/>
              </w:rPr>
              <w:t xml:space="preserve"> </w:t>
            </w:r>
            <w:r w:rsidRPr="00336676">
              <w:rPr>
                <w:rFonts w:ascii="Times New Roman" w:eastAsia="Times New Roman" w:hAnsi="Times New Roman"/>
                <w:w w:val="115"/>
              </w:rPr>
              <w:t>Чтение</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очерков</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С</w:t>
            </w:r>
            <w:r w:rsidRPr="00336676">
              <w:rPr>
                <w:rFonts w:ascii="Times New Roman" w:eastAsia="Times New Roman" w:hAnsi="Times New Roman"/>
                <w:spacing w:val="22"/>
                <w:w w:val="115"/>
              </w:rPr>
              <w:t xml:space="preserve"> </w:t>
            </w:r>
            <w:r w:rsidRPr="00336676">
              <w:rPr>
                <w:rFonts w:ascii="Times New Roman" w:eastAsia="Times New Roman" w:hAnsi="Times New Roman"/>
                <w:w w:val="115"/>
              </w:rPr>
              <w:t xml:space="preserve">Я </w:t>
            </w:r>
            <w:r w:rsidRPr="00336676">
              <w:rPr>
                <w:rFonts w:ascii="Times New Roman" w:eastAsia="Times New Roman" w:hAnsi="Times New Roman"/>
                <w:spacing w:val="21"/>
                <w:w w:val="115"/>
              </w:rPr>
              <w:t xml:space="preserve"> </w:t>
            </w:r>
            <w:r w:rsidRPr="00336676">
              <w:rPr>
                <w:rFonts w:ascii="Times New Roman" w:eastAsia="Times New Roman" w:hAnsi="Times New Roman"/>
                <w:w w:val="115"/>
              </w:rPr>
              <w:t>Маршака</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«Книга</w:t>
            </w:r>
            <w:r w:rsidRPr="00336676">
              <w:rPr>
                <w:rFonts w:ascii="Times New Roman" w:eastAsia="Times New Roman" w:hAnsi="Times New Roman"/>
                <w:spacing w:val="-2"/>
                <w:w w:val="115"/>
              </w:rPr>
              <w:t xml:space="preserve"> </w:t>
            </w:r>
            <w:r w:rsidRPr="00336676">
              <w:rPr>
                <w:rFonts w:ascii="Times New Roman" w:eastAsia="Times New Roman" w:hAnsi="Times New Roman"/>
                <w:w w:val="115"/>
              </w:rPr>
              <w:t>—</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ваш</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друг</w:t>
            </w:r>
            <w:r w:rsidRPr="00336676">
              <w:rPr>
                <w:rFonts w:ascii="Times New Roman" w:eastAsia="Times New Roman" w:hAnsi="Times New Roman"/>
                <w:spacing w:val="-2"/>
                <w:w w:val="115"/>
              </w:rPr>
              <w:t xml:space="preserve"> </w:t>
            </w:r>
            <w:r w:rsidRPr="00336676">
              <w:rPr>
                <w:rFonts w:ascii="Times New Roman" w:eastAsia="Times New Roman" w:hAnsi="Times New Roman"/>
                <w:w w:val="115"/>
              </w:rPr>
              <w:t>и</w:t>
            </w:r>
            <w:r w:rsidRPr="00336676">
              <w:rPr>
                <w:rFonts w:ascii="Times New Roman" w:eastAsia="Times New Roman" w:hAnsi="Times New Roman"/>
                <w:spacing w:val="-3"/>
                <w:w w:val="115"/>
              </w:rPr>
              <w:t xml:space="preserve"> </w:t>
            </w:r>
            <w:r>
              <w:rPr>
                <w:rFonts w:ascii="Times New Roman" w:eastAsia="Times New Roman" w:hAnsi="Times New Roman"/>
                <w:w w:val="115"/>
              </w:rPr>
              <w:t>учитель»</w:t>
            </w:r>
            <w:r>
              <w:rPr>
                <w:rFonts w:ascii="Times New Roman" w:eastAsia="Times New Roman" w:hAnsi="Times New Roman"/>
                <w:spacing w:val="-49"/>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3</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autoSpaceDE w:val="0"/>
              <w:autoSpaceDN w:val="0"/>
              <w:jc w:val="both"/>
              <w:rPr>
                <w:rFonts w:ascii="Times New Roman" w:eastAsia="Times New Roman" w:hAnsi="Times New Roman"/>
                <w:w w:val="115"/>
              </w:rPr>
            </w:pPr>
            <w:r w:rsidRPr="00336676">
              <w:rPr>
                <w:rFonts w:ascii="Times New Roman" w:eastAsia="Times New Roman" w:hAnsi="Times New Roman"/>
                <w:w w:val="115"/>
              </w:rPr>
              <w:t>Чтение</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очерков</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В</w:t>
            </w:r>
            <w:r w:rsidRPr="00336676">
              <w:rPr>
                <w:rFonts w:ascii="Times New Roman" w:eastAsia="Times New Roman" w:hAnsi="Times New Roman"/>
                <w:spacing w:val="11"/>
                <w:w w:val="115"/>
              </w:rPr>
              <w:t xml:space="preserve"> </w:t>
            </w:r>
            <w:r w:rsidRPr="00336676">
              <w:rPr>
                <w:rFonts w:ascii="Times New Roman" w:eastAsia="Times New Roman" w:hAnsi="Times New Roman"/>
                <w:w w:val="115"/>
              </w:rPr>
              <w:t>П</w:t>
            </w:r>
            <w:r w:rsidRPr="00336676">
              <w:rPr>
                <w:rFonts w:ascii="Times New Roman" w:eastAsia="Times New Roman" w:hAnsi="Times New Roman"/>
                <w:spacing w:val="5"/>
                <w:w w:val="115"/>
              </w:rPr>
              <w:t xml:space="preserve"> </w:t>
            </w:r>
            <w:r w:rsidRPr="00336676">
              <w:rPr>
                <w:rFonts w:ascii="Times New Roman" w:eastAsia="Times New Roman" w:hAnsi="Times New Roman"/>
                <w:w w:val="115"/>
              </w:rPr>
              <w:t>Бороздина</w:t>
            </w:r>
            <w:r w:rsidRPr="00336676">
              <w:rPr>
                <w:rFonts w:ascii="Times New Roman" w:eastAsia="Times New Roman" w:hAnsi="Times New Roman"/>
                <w:spacing w:val="-8"/>
                <w:w w:val="115"/>
              </w:rPr>
              <w:t xml:space="preserve"> </w:t>
            </w:r>
            <w:r w:rsidRPr="00336676">
              <w:rPr>
                <w:rFonts w:ascii="Times New Roman" w:eastAsia="Times New Roman" w:hAnsi="Times New Roman"/>
                <w:w w:val="115"/>
              </w:rPr>
              <w:t>«Первый</w:t>
            </w:r>
            <w:r w:rsidRPr="00336676">
              <w:rPr>
                <w:rFonts w:ascii="Times New Roman" w:eastAsia="Times New Roman" w:hAnsi="Times New Roman"/>
                <w:spacing w:val="-7"/>
                <w:w w:val="115"/>
              </w:rPr>
              <w:t xml:space="preserve"> </w:t>
            </w:r>
            <w:r w:rsidRPr="00336676">
              <w:rPr>
                <w:rFonts w:ascii="Times New Roman" w:eastAsia="Times New Roman" w:hAnsi="Times New Roman"/>
                <w:w w:val="115"/>
              </w:rPr>
              <w:t>в</w:t>
            </w:r>
            <w:r w:rsidRPr="00336676">
              <w:rPr>
                <w:rFonts w:ascii="Times New Roman" w:eastAsia="Times New Roman" w:hAnsi="Times New Roman"/>
                <w:spacing w:val="-7"/>
                <w:w w:val="115"/>
              </w:rPr>
              <w:t xml:space="preserve"> </w:t>
            </w:r>
            <w:r>
              <w:rPr>
                <w:rFonts w:ascii="Times New Roman" w:eastAsia="Times New Roman" w:hAnsi="Times New Roman"/>
                <w:w w:val="115"/>
              </w:rPr>
              <w:t>космосе».</w:t>
            </w:r>
            <w:r w:rsidRPr="00336676">
              <w:rPr>
                <w:rFonts w:ascii="Times New Roman" w:eastAsia="Times New Roman" w:hAnsi="Times New Roman"/>
                <w:spacing w:val="-8"/>
                <w:w w:val="115"/>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4</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autoSpaceDE w:val="0"/>
              <w:autoSpaceDN w:val="0"/>
              <w:jc w:val="both"/>
              <w:rPr>
                <w:rFonts w:ascii="Times New Roman" w:eastAsia="Times New Roman" w:hAnsi="Times New Roman"/>
                <w:w w:val="115"/>
              </w:rPr>
            </w:pPr>
            <w:r w:rsidRPr="00336676">
              <w:rPr>
                <w:rFonts w:ascii="Times New Roman" w:eastAsia="Times New Roman" w:hAnsi="Times New Roman"/>
                <w:w w:val="115"/>
              </w:rPr>
              <w:t>Чтение</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очерков</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И</w:t>
            </w:r>
            <w:r w:rsidRPr="00336676">
              <w:rPr>
                <w:rFonts w:ascii="Times New Roman" w:eastAsia="Times New Roman" w:hAnsi="Times New Roman"/>
                <w:spacing w:val="10"/>
                <w:w w:val="115"/>
              </w:rPr>
              <w:t xml:space="preserve"> </w:t>
            </w:r>
            <w:r w:rsidRPr="00336676">
              <w:rPr>
                <w:rFonts w:ascii="Times New Roman" w:eastAsia="Times New Roman" w:hAnsi="Times New Roman"/>
                <w:w w:val="115"/>
              </w:rPr>
              <w:t>С</w:t>
            </w:r>
            <w:r w:rsidRPr="00336676">
              <w:rPr>
                <w:rFonts w:ascii="Times New Roman" w:eastAsia="Times New Roman" w:hAnsi="Times New Roman"/>
                <w:spacing w:val="5"/>
                <w:w w:val="115"/>
              </w:rPr>
              <w:t xml:space="preserve"> </w:t>
            </w:r>
            <w:r>
              <w:rPr>
                <w:rFonts w:ascii="Times New Roman" w:eastAsia="Times New Roman" w:hAnsi="Times New Roman"/>
                <w:w w:val="115"/>
              </w:rPr>
              <w:t>Соколова-Микито</w:t>
            </w:r>
            <w:r w:rsidRPr="00336676">
              <w:rPr>
                <w:rFonts w:ascii="Times New Roman" w:eastAsia="Times New Roman" w:hAnsi="Times New Roman"/>
                <w:w w:val="115"/>
              </w:rPr>
              <w:t>ва</w:t>
            </w:r>
            <w:r w:rsidRPr="00336676">
              <w:rPr>
                <w:rFonts w:ascii="Times New Roman" w:eastAsia="Times New Roman" w:hAnsi="Times New Roman"/>
                <w:spacing w:val="1"/>
                <w:w w:val="115"/>
              </w:rPr>
              <w:t xml:space="preserve"> </w:t>
            </w:r>
            <w:r>
              <w:rPr>
                <w:rFonts w:ascii="Times New Roman" w:eastAsia="Times New Roman" w:hAnsi="Times New Roman"/>
                <w:w w:val="115"/>
              </w:rPr>
              <w:t>«Родина».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5</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autoSpaceDE w:val="0"/>
              <w:autoSpaceDN w:val="0"/>
              <w:jc w:val="both"/>
              <w:rPr>
                <w:rFonts w:ascii="Times New Roman" w:eastAsia="Times New Roman" w:hAnsi="Times New Roman"/>
                <w:w w:val="115"/>
              </w:rPr>
            </w:pPr>
            <w:r w:rsidRPr="00336676">
              <w:rPr>
                <w:rFonts w:ascii="Times New Roman" w:eastAsia="Times New Roman" w:hAnsi="Times New Roman"/>
                <w:w w:val="115"/>
              </w:rPr>
              <w:t>Чтение</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очерков</w:t>
            </w:r>
            <w:r w:rsidRPr="00336676">
              <w:rPr>
                <w:rFonts w:ascii="Times New Roman" w:eastAsia="Times New Roman" w:hAnsi="Times New Roman"/>
                <w:spacing w:val="-3"/>
                <w:w w:val="115"/>
              </w:rPr>
              <w:t xml:space="preserve"> </w:t>
            </w:r>
            <w:r w:rsidRPr="00336676">
              <w:rPr>
                <w:rFonts w:ascii="Times New Roman" w:eastAsia="Times New Roman" w:hAnsi="Times New Roman"/>
                <w:w w:val="115"/>
              </w:rPr>
              <w:t xml:space="preserve">Н </w:t>
            </w:r>
            <w:r w:rsidRPr="00336676">
              <w:rPr>
                <w:rFonts w:ascii="Times New Roman" w:eastAsia="Times New Roman" w:hAnsi="Times New Roman"/>
                <w:spacing w:val="31"/>
                <w:w w:val="115"/>
              </w:rPr>
              <w:t xml:space="preserve"> </w:t>
            </w:r>
            <w:r w:rsidRPr="00336676">
              <w:rPr>
                <w:rFonts w:ascii="Times New Roman" w:eastAsia="Times New Roman" w:hAnsi="Times New Roman"/>
                <w:w w:val="115"/>
              </w:rPr>
              <w:t xml:space="preserve">С  </w:t>
            </w:r>
            <w:r w:rsidRPr="00336676">
              <w:rPr>
                <w:rFonts w:ascii="Times New Roman" w:eastAsia="Times New Roman" w:hAnsi="Times New Roman"/>
                <w:spacing w:val="34"/>
                <w:w w:val="115"/>
              </w:rPr>
              <w:t xml:space="preserve"> </w:t>
            </w:r>
            <w:r w:rsidRPr="00336676">
              <w:rPr>
                <w:rFonts w:ascii="Times New Roman" w:eastAsia="Times New Roman" w:hAnsi="Times New Roman"/>
                <w:w w:val="115"/>
              </w:rPr>
              <w:t>Шер</w:t>
            </w:r>
            <w:r w:rsidRPr="00336676">
              <w:rPr>
                <w:rFonts w:ascii="Times New Roman" w:eastAsia="Times New Roman" w:hAnsi="Times New Roman"/>
                <w:spacing w:val="2"/>
                <w:w w:val="115"/>
              </w:rPr>
              <w:t xml:space="preserve"> </w:t>
            </w:r>
            <w:r w:rsidRPr="00336676">
              <w:rPr>
                <w:rFonts w:ascii="Times New Roman" w:eastAsia="Times New Roman" w:hAnsi="Times New Roman"/>
                <w:w w:val="115"/>
              </w:rPr>
              <w:t>«Картины-сказки»</w:t>
            </w:r>
            <w:r w:rsidRPr="00336676">
              <w:rPr>
                <w:rFonts w:ascii="Times New Roman" w:eastAsia="Times New Roman" w:hAnsi="Times New Roman"/>
                <w:w w:val="142"/>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6</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autoSpaceDE w:val="0"/>
              <w:autoSpaceDN w:val="0"/>
              <w:ind w:right="264"/>
              <w:jc w:val="both"/>
              <w:rPr>
                <w:rFonts w:ascii="Times New Roman" w:eastAsia="Times New Roman" w:hAnsi="Times New Roman"/>
              </w:rPr>
            </w:pPr>
            <w:r w:rsidRPr="00336676">
              <w:rPr>
                <w:rFonts w:ascii="Times New Roman" w:eastAsia="Times New Roman" w:hAnsi="Times New Roman"/>
                <w:w w:val="120"/>
              </w:rPr>
              <w:t>Работа</w:t>
            </w:r>
            <w:r>
              <w:rPr>
                <w:rFonts w:ascii="Times New Roman" w:eastAsia="Times New Roman" w:hAnsi="Times New Roman"/>
              </w:rPr>
              <w:t xml:space="preserve"> </w:t>
            </w:r>
            <w:r w:rsidRPr="00336676">
              <w:rPr>
                <w:rFonts w:ascii="Times New Roman" w:eastAsia="Times New Roman" w:hAnsi="Times New Roman"/>
                <w:w w:val="115"/>
              </w:rPr>
              <w:t>с источниками</w:t>
            </w:r>
            <w:r w:rsidRPr="00336676">
              <w:rPr>
                <w:rFonts w:ascii="Times New Roman" w:eastAsia="Times New Roman" w:hAnsi="Times New Roman"/>
                <w:spacing w:val="1"/>
                <w:w w:val="115"/>
              </w:rPr>
              <w:t xml:space="preserve"> </w:t>
            </w:r>
            <w:r w:rsidRPr="00336676">
              <w:rPr>
                <w:rFonts w:ascii="Times New Roman" w:eastAsia="Times New Roman" w:hAnsi="Times New Roman"/>
                <w:w w:val="115"/>
              </w:rPr>
              <w:t>периодической</w:t>
            </w:r>
            <w:r w:rsidRPr="00336676">
              <w:rPr>
                <w:rFonts w:ascii="Times New Roman" w:eastAsia="Times New Roman" w:hAnsi="Times New Roman"/>
                <w:spacing w:val="-2"/>
                <w:w w:val="115"/>
              </w:rPr>
              <w:t xml:space="preserve"> </w:t>
            </w:r>
            <w:r w:rsidRPr="00336676">
              <w:rPr>
                <w:rFonts w:ascii="Times New Roman" w:eastAsia="Times New Roman" w:hAnsi="Times New Roman"/>
                <w:w w:val="115"/>
              </w:rPr>
              <w:t>печати</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center"/>
              <w:rPr>
                <w:rFonts w:ascii="Times New Roman" w:eastAsia="Times New Roman" w:hAnsi="Times New Roman"/>
              </w:rPr>
            </w:pPr>
            <w:r>
              <w:rPr>
                <w:rFonts w:ascii="Times New Roman" w:eastAsia="Times New Roman" w:hAnsi="Times New Roman"/>
              </w:rPr>
              <w:t>7</w:t>
            </w:r>
          </w:p>
        </w:tc>
        <w:tc>
          <w:tcPr>
            <w:tcW w:w="4536" w:type="dxa"/>
            <w:tcBorders>
              <w:top w:val="single" w:sz="4" w:space="0" w:color="000000"/>
              <w:left w:val="single" w:sz="4" w:space="0" w:color="000000"/>
              <w:bottom w:val="single" w:sz="4" w:space="0" w:color="000000"/>
            </w:tcBorders>
            <w:shd w:val="clear" w:color="auto" w:fill="auto"/>
          </w:tcPr>
          <w:p w:rsidR="00A90BA0" w:rsidRPr="00336676" w:rsidRDefault="00A90BA0" w:rsidP="00BF0C92">
            <w:pPr>
              <w:autoSpaceDE w:val="0"/>
              <w:autoSpaceDN w:val="0"/>
              <w:jc w:val="both"/>
              <w:rPr>
                <w:rFonts w:ascii="Times New Roman" w:eastAsia="Times New Roman" w:hAnsi="Times New Roman"/>
                <w:w w:val="115"/>
              </w:rPr>
            </w:pPr>
            <w:r w:rsidRPr="00336676">
              <w:rPr>
                <w:rFonts w:ascii="Times New Roman" w:eastAsia="Times New Roman" w:hAnsi="Times New Roman"/>
                <w:w w:val="115"/>
              </w:rPr>
              <w:t>Рекомендации</w:t>
            </w:r>
            <w:r w:rsidRPr="00336676">
              <w:rPr>
                <w:rFonts w:ascii="Times New Roman" w:eastAsia="Times New Roman" w:hAnsi="Times New Roman"/>
                <w:spacing w:val="5"/>
                <w:w w:val="115"/>
              </w:rPr>
              <w:t xml:space="preserve"> </w:t>
            </w:r>
            <w:r w:rsidRPr="00336676">
              <w:rPr>
                <w:rFonts w:ascii="Times New Roman" w:eastAsia="Times New Roman" w:hAnsi="Times New Roman"/>
                <w:w w:val="115"/>
              </w:rPr>
              <w:t>по</w:t>
            </w:r>
            <w:r w:rsidRPr="00336676">
              <w:rPr>
                <w:rFonts w:ascii="Times New Roman" w:eastAsia="Times New Roman" w:hAnsi="Times New Roman"/>
                <w:spacing w:val="5"/>
                <w:w w:val="115"/>
              </w:rPr>
              <w:t xml:space="preserve"> </w:t>
            </w:r>
            <w:r w:rsidRPr="00336676">
              <w:rPr>
                <w:rFonts w:ascii="Times New Roman" w:eastAsia="Times New Roman" w:hAnsi="Times New Roman"/>
                <w:w w:val="115"/>
              </w:rPr>
              <w:t>летнему</w:t>
            </w:r>
            <w:r w:rsidRPr="00336676">
              <w:rPr>
                <w:rFonts w:ascii="Times New Roman" w:eastAsia="Times New Roman" w:hAnsi="Times New Roman"/>
                <w:spacing w:val="5"/>
                <w:w w:val="115"/>
              </w:rPr>
              <w:t xml:space="preserve"> </w:t>
            </w:r>
            <w:r w:rsidRPr="00336676">
              <w:rPr>
                <w:rFonts w:ascii="Times New Roman" w:eastAsia="Times New Roman" w:hAnsi="Times New Roman"/>
                <w:w w:val="115"/>
              </w:rPr>
              <w:t>чтению,</w:t>
            </w:r>
            <w:r w:rsidRPr="00336676">
              <w:rPr>
                <w:rFonts w:ascii="Times New Roman" w:eastAsia="Times New Roman" w:hAnsi="Times New Roman"/>
                <w:spacing w:val="5"/>
                <w:w w:val="115"/>
              </w:rPr>
              <w:t xml:space="preserve"> </w:t>
            </w:r>
            <w:r w:rsidRPr="00336676">
              <w:rPr>
                <w:rFonts w:ascii="Times New Roman" w:eastAsia="Times New Roman" w:hAnsi="Times New Roman"/>
                <w:w w:val="115"/>
              </w:rPr>
              <w:t>оформление</w:t>
            </w:r>
            <w:r w:rsidRPr="00336676">
              <w:rPr>
                <w:rFonts w:ascii="Times New Roman" w:eastAsia="Times New Roman" w:hAnsi="Times New Roman"/>
                <w:spacing w:val="5"/>
                <w:w w:val="115"/>
              </w:rPr>
              <w:t xml:space="preserve"> </w:t>
            </w:r>
            <w:r w:rsidRPr="00336676">
              <w:rPr>
                <w:rFonts w:ascii="Times New Roman" w:eastAsia="Times New Roman" w:hAnsi="Times New Roman"/>
                <w:w w:val="115"/>
              </w:rPr>
              <w:t>дневника</w:t>
            </w:r>
            <w:r w:rsidRPr="00336676">
              <w:rPr>
                <w:rFonts w:ascii="Times New Roman" w:eastAsia="Times New Roman" w:hAnsi="Times New Roman"/>
                <w:spacing w:val="-49"/>
                <w:w w:val="115"/>
              </w:rPr>
              <w:t xml:space="preserve"> </w:t>
            </w:r>
            <w:r w:rsidRPr="00336676">
              <w:rPr>
                <w:rFonts w:ascii="Times New Roman" w:eastAsia="Times New Roman" w:hAnsi="Times New Roman"/>
                <w:w w:val="115"/>
              </w:rPr>
              <w:t>летнего</w:t>
            </w:r>
            <w:r w:rsidRPr="00336676">
              <w:rPr>
                <w:rFonts w:ascii="Times New Roman" w:eastAsia="Times New Roman" w:hAnsi="Times New Roman"/>
                <w:spacing w:val="-9"/>
                <w:w w:val="115"/>
              </w:rPr>
              <w:t xml:space="preserve"> </w:t>
            </w:r>
            <w:r w:rsidRPr="00336676">
              <w:rPr>
                <w:rFonts w:ascii="Times New Roman" w:eastAsia="Times New Roman" w:hAnsi="Times New Roman"/>
                <w:w w:val="115"/>
              </w:rPr>
              <w:t>чтения</w:t>
            </w:r>
            <w:r>
              <w:rPr>
                <w:rFonts w:ascii="Times New Roman" w:eastAsia="Times New Roman" w:hAnsi="Times New Roman"/>
                <w:w w:val="115"/>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uppressAutoHyphens/>
              <w:snapToGrid w:val="0"/>
              <w:jc w:val="center"/>
              <w:rPr>
                <w:rFonts w:ascii="Times New Roman" w:eastAsia="Droid Sans Fallback" w:hAnsi="Times New Roman"/>
                <w:color w:val="00000A"/>
                <w:lang w:eastAsia="ar-SA"/>
              </w:rPr>
            </w:pPr>
            <w:r>
              <w:rPr>
                <w:rFonts w:ascii="Times New Roman" w:eastAsia="Droid Sans Fallback" w:hAnsi="Times New Roman"/>
                <w:color w:val="00000A"/>
                <w:lang w:eastAsia="ar-SA"/>
              </w:rPr>
              <w:t>1</w:t>
            </w:r>
          </w:p>
        </w:tc>
        <w:tc>
          <w:tcPr>
            <w:tcW w:w="2268" w:type="dxa"/>
            <w:vMerge/>
            <w:tcBorders>
              <w:left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r w:rsidR="00A90BA0" w:rsidRPr="00CE3EB7" w:rsidTr="00BF0C92">
        <w:tc>
          <w:tcPr>
            <w:tcW w:w="827"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snapToGrid w:val="0"/>
              <w:jc w:val="center"/>
              <w:rPr>
                <w:rFonts w:ascii="Times New Roman" w:eastAsia="Times New Roman" w:hAnsi="Times New Roman"/>
              </w:rPr>
            </w:pPr>
          </w:p>
        </w:tc>
        <w:tc>
          <w:tcPr>
            <w:tcW w:w="4536" w:type="dxa"/>
            <w:tcBorders>
              <w:top w:val="single" w:sz="4" w:space="0" w:color="000000"/>
              <w:left w:val="single" w:sz="4" w:space="0" w:color="000000"/>
              <w:bottom w:val="single" w:sz="4" w:space="0" w:color="000000"/>
            </w:tcBorders>
            <w:shd w:val="clear" w:color="auto" w:fill="auto"/>
          </w:tcPr>
          <w:p w:rsidR="00A90BA0" w:rsidRPr="00CE3EB7" w:rsidRDefault="00A90BA0" w:rsidP="00BF0C92">
            <w:pPr>
              <w:autoSpaceDE w:val="0"/>
              <w:autoSpaceDN w:val="0"/>
              <w:jc w:val="center"/>
              <w:rPr>
                <w:rFonts w:ascii="Times New Roman" w:eastAsia="Times New Roman" w:hAnsi="Times New Roman"/>
                <w:b/>
                <w:color w:val="231F20"/>
                <w:w w:val="115"/>
              </w:rPr>
            </w:pPr>
            <w:r w:rsidRPr="00CE3EB7">
              <w:rPr>
                <w:rFonts w:ascii="Times New Roman" w:eastAsia="Times New Roman" w:hAnsi="Times New Roman"/>
                <w:b/>
                <w:color w:val="231F20"/>
                <w:w w:val="115"/>
              </w:rPr>
              <w:t>Резерв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b/>
                <w:color w:val="00000A"/>
                <w:lang w:eastAsia="ar-SA"/>
              </w:rPr>
            </w:pPr>
            <w:r>
              <w:rPr>
                <w:rFonts w:ascii="Times New Roman" w:eastAsia="Droid Sans Fallback" w:hAnsi="Times New Roman"/>
                <w:b/>
                <w:color w:val="00000A"/>
                <w:lang w:eastAsia="ar-SA"/>
              </w:rPr>
              <w:t>13</w:t>
            </w:r>
          </w:p>
        </w:tc>
        <w:tc>
          <w:tcPr>
            <w:tcW w:w="2268" w:type="dxa"/>
            <w:tcBorders>
              <w:left w:val="single" w:sz="4" w:space="0" w:color="000000"/>
              <w:bottom w:val="single" w:sz="4" w:space="0" w:color="000000"/>
              <w:right w:val="single" w:sz="4" w:space="0" w:color="000000"/>
            </w:tcBorders>
            <w:shd w:val="clear" w:color="auto" w:fill="auto"/>
          </w:tcPr>
          <w:p w:rsidR="00A90BA0" w:rsidRPr="00CE3EB7" w:rsidRDefault="00A90BA0" w:rsidP="00BF0C92">
            <w:pPr>
              <w:suppressAutoHyphens/>
              <w:snapToGrid w:val="0"/>
              <w:jc w:val="center"/>
              <w:rPr>
                <w:rFonts w:ascii="Times New Roman" w:eastAsia="Droid Sans Fallback" w:hAnsi="Times New Roman"/>
                <w:color w:val="00000A"/>
                <w:lang w:eastAsia="ar-SA"/>
              </w:rPr>
            </w:pPr>
          </w:p>
        </w:tc>
      </w:tr>
    </w:tbl>
    <w:p w:rsidR="00A90BA0" w:rsidRPr="00CE3EB7" w:rsidRDefault="00A90BA0" w:rsidP="00A90BA0">
      <w:pPr>
        <w:jc w:val="center"/>
        <w:rPr>
          <w:rFonts w:ascii="Times New Roman" w:hAnsi="Times New Roman"/>
          <w:b/>
        </w:rPr>
      </w:pPr>
    </w:p>
    <w:p w:rsidR="00A90BA0" w:rsidRDefault="00A90BA0" w:rsidP="00A90BA0"/>
    <w:p w:rsidR="00A90BA0" w:rsidRDefault="00A90BA0" w:rsidP="00A90BA0">
      <w:pPr>
        <w:jc w:val="center"/>
        <w:rPr>
          <w:rFonts w:ascii="Times New Roman" w:hAnsi="Times New Roman"/>
          <w:b/>
        </w:rPr>
      </w:pPr>
    </w:p>
    <w:p w:rsidR="00A90BA0" w:rsidRDefault="00A90BA0" w:rsidP="00A90BA0">
      <w:pPr>
        <w:jc w:val="center"/>
        <w:rPr>
          <w:rFonts w:ascii="Times New Roman" w:hAnsi="Times New Roman"/>
          <w:b/>
        </w:rPr>
      </w:pPr>
      <w:r>
        <w:rPr>
          <w:rFonts w:ascii="Times New Roman" w:hAnsi="Times New Roman"/>
          <w:b/>
        </w:rPr>
        <w:t>Иностранный язык (английский)</w:t>
      </w:r>
    </w:p>
    <w:p w:rsidR="00A90BA0" w:rsidRDefault="00A90BA0" w:rsidP="00A90BA0">
      <w:pPr>
        <w:pageBreakBefore/>
        <w:spacing w:line="360" w:lineRule="auto"/>
        <w:jc w:val="center"/>
        <w:rPr>
          <w:rFonts w:ascii="Times New Roman" w:hAnsi="Times New Roman" w:cs="Times New Roman"/>
          <w:b/>
        </w:rPr>
      </w:pPr>
    </w:p>
    <w:p w:rsidR="00A90BA0" w:rsidRDefault="00A90BA0" w:rsidP="00A90BA0">
      <w:pPr>
        <w:pageBreakBefore/>
        <w:spacing w:line="360" w:lineRule="auto"/>
        <w:jc w:val="center"/>
        <w:rPr>
          <w:rFonts w:cs="Times New Roman"/>
        </w:rPr>
      </w:pPr>
      <w:r>
        <w:rPr>
          <w:rFonts w:ascii="Times New Roman" w:hAnsi="Times New Roman" w:cs="Times New Roman"/>
          <w:b/>
        </w:rPr>
        <w:lastRenderedPageBreak/>
        <w:t>1. Пояснительная записка</w:t>
      </w:r>
    </w:p>
    <w:p w:rsidR="00A90BA0" w:rsidRDefault="00A90BA0" w:rsidP="00A90BA0">
      <w:pPr>
        <w:pStyle w:val="aff2"/>
        <w:tabs>
          <w:tab w:val="left" w:pos="570"/>
        </w:tabs>
        <w:spacing w:before="0" w:after="0"/>
        <w:contextualSpacing/>
        <w:jc w:val="both"/>
        <w:rPr>
          <w:rFonts w:cs="Times New Roman"/>
        </w:rPr>
      </w:pPr>
      <w:r>
        <w:rPr>
          <w:rFonts w:ascii="Times New Roman" w:hAnsi="Times New Roman" w:cs="Times New Roman"/>
          <w:b/>
          <w:color w:val="000000"/>
        </w:rPr>
        <w:tab/>
        <w:t xml:space="preserve">Рабочая программа учебного предмета «Иностранный (английский) язык» разработана на основе </w:t>
      </w:r>
      <w:r>
        <w:rPr>
          <w:rFonts w:ascii="Times New Roman" w:hAnsi="Times New Roman" w:cs="Times New Roman"/>
          <w:color w:val="000000"/>
        </w:rPr>
        <w:t>примерной рабочей программы по иностранному (английскому) языку на уровне начального общего образования 2021 года.</w:t>
      </w:r>
    </w:p>
    <w:p w:rsidR="00A90BA0" w:rsidRDefault="00A90BA0" w:rsidP="00A90BA0">
      <w:pPr>
        <w:shd w:val="clear" w:color="auto" w:fill="FFFFFF"/>
        <w:ind w:firstLine="283"/>
        <w:jc w:val="center"/>
        <w:rPr>
          <w:rFonts w:cs="Times New Roman"/>
        </w:rPr>
      </w:pPr>
      <w:r>
        <w:rPr>
          <w:rFonts w:ascii="Times New Roman" w:hAnsi="Times New Roman" w:cs="Times New Roman"/>
          <w:b/>
        </w:rPr>
        <w:t xml:space="preserve">Место </w:t>
      </w:r>
      <w:bookmarkStart w:id="26" w:name="__DdeLink__3174_3254459546"/>
      <w:r>
        <w:rPr>
          <w:rFonts w:ascii="Times New Roman" w:hAnsi="Times New Roman" w:cs="Times New Roman"/>
          <w:b/>
        </w:rPr>
        <w:t xml:space="preserve">учебного предмета «Иностранный (английский) язык» </w:t>
      </w:r>
      <w:bookmarkEnd w:id="26"/>
      <w:r>
        <w:rPr>
          <w:rFonts w:ascii="Times New Roman" w:hAnsi="Times New Roman" w:cs="Times New Roman"/>
          <w:b/>
        </w:rPr>
        <w:t xml:space="preserve">в учебном плане </w:t>
      </w:r>
    </w:p>
    <w:tbl>
      <w:tblPr>
        <w:tblW w:w="9637" w:type="dxa"/>
        <w:tblInd w:w="58" w:type="dxa"/>
        <w:tblLayout w:type="fixed"/>
        <w:tblCellMar>
          <w:left w:w="0" w:type="dxa"/>
          <w:right w:w="0" w:type="dxa"/>
        </w:tblCellMar>
        <w:tblLook w:val="04A0"/>
      </w:tblPr>
      <w:tblGrid>
        <w:gridCol w:w="849"/>
        <w:gridCol w:w="1423"/>
        <w:gridCol w:w="1425"/>
        <w:gridCol w:w="1535"/>
        <w:gridCol w:w="1353"/>
        <w:gridCol w:w="1595"/>
        <w:gridCol w:w="1457"/>
      </w:tblGrid>
      <w:tr w:rsidR="00A90BA0" w:rsidTr="00BF0C92">
        <w:tc>
          <w:tcPr>
            <w:tcW w:w="849" w:type="dxa"/>
            <w:vMerge w:val="restart"/>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Класс</w:t>
            </w:r>
          </w:p>
        </w:tc>
        <w:tc>
          <w:tcPr>
            <w:tcW w:w="2848" w:type="dxa"/>
            <w:gridSpan w:val="2"/>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Примерная рабочая программа ФГОС ООО</w:t>
            </w:r>
          </w:p>
        </w:tc>
        <w:tc>
          <w:tcPr>
            <w:tcW w:w="2888" w:type="dxa"/>
            <w:gridSpan w:val="2"/>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УП ООО МБОУ «ЗСОШ с УИОП»</w:t>
            </w:r>
          </w:p>
        </w:tc>
        <w:tc>
          <w:tcPr>
            <w:tcW w:w="3052" w:type="dxa"/>
            <w:gridSpan w:val="2"/>
            <w:tcBorders>
              <w:top w:val="single" w:sz="4" w:space="0" w:color="000080"/>
              <w:left w:val="single" w:sz="4" w:space="0" w:color="000080"/>
              <w:bottom w:val="single" w:sz="4" w:space="0" w:color="000080"/>
              <w:right w:val="single" w:sz="4" w:space="0" w:color="000080"/>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Рабочая программа</w:t>
            </w:r>
          </w:p>
        </w:tc>
      </w:tr>
      <w:tr w:rsidR="00A90BA0" w:rsidTr="00BF0C92">
        <w:tc>
          <w:tcPr>
            <w:tcW w:w="849" w:type="dxa"/>
            <w:vMerge/>
            <w:tcBorders>
              <w:top w:val="single" w:sz="4" w:space="0" w:color="000080"/>
              <w:left w:val="single" w:sz="4" w:space="0" w:color="000080"/>
              <w:bottom w:val="single" w:sz="4" w:space="0" w:color="000080"/>
              <w:right w:val="nil"/>
            </w:tcBorders>
            <w:vAlign w:val="center"/>
            <w:hideMark/>
          </w:tcPr>
          <w:p w:rsidR="00A90BA0" w:rsidRDefault="00A90BA0" w:rsidP="00BF0C92">
            <w:pPr>
              <w:widowControl/>
              <w:spacing w:line="256" w:lineRule="auto"/>
              <w:rPr>
                <w:rFonts w:cs="Times New Roman"/>
              </w:rPr>
            </w:pPr>
          </w:p>
        </w:tc>
        <w:tc>
          <w:tcPr>
            <w:tcW w:w="142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год</w:t>
            </w:r>
          </w:p>
        </w:tc>
        <w:tc>
          <w:tcPr>
            <w:tcW w:w="142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неделя</w:t>
            </w:r>
          </w:p>
        </w:tc>
        <w:tc>
          <w:tcPr>
            <w:tcW w:w="153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год</w:t>
            </w:r>
          </w:p>
        </w:tc>
        <w:tc>
          <w:tcPr>
            <w:tcW w:w="135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неделя</w:t>
            </w:r>
          </w:p>
        </w:tc>
        <w:tc>
          <w:tcPr>
            <w:tcW w:w="159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год</w:t>
            </w:r>
          </w:p>
        </w:tc>
        <w:tc>
          <w:tcPr>
            <w:tcW w:w="1457" w:type="dxa"/>
            <w:tcBorders>
              <w:top w:val="single" w:sz="4" w:space="0" w:color="000080"/>
              <w:left w:val="single" w:sz="4" w:space="0" w:color="000080"/>
              <w:bottom w:val="single" w:sz="4" w:space="0" w:color="000080"/>
              <w:right w:val="single" w:sz="4" w:space="0" w:color="000080"/>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неделя</w:t>
            </w:r>
          </w:p>
        </w:tc>
      </w:tr>
      <w:tr w:rsidR="00A90BA0" w:rsidTr="00BF0C92">
        <w:tc>
          <w:tcPr>
            <w:tcW w:w="849"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42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68</w:t>
            </w:r>
          </w:p>
        </w:tc>
        <w:tc>
          <w:tcPr>
            <w:tcW w:w="142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53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70</w:t>
            </w:r>
          </w:p>
        </w:tc>
        <w:tc>
          <w:tcPr>
            <w:tcW w:w="135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59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70</w:t>
            </w:r>
          </w:p>
        </w:tc>
        <w:tc>
          <w:tcPr>
            <w:tcW w:w="1457" w:type="dxa"/>
            <w:tcBorders>
              <w:top w:val="single" w:sz="4" w:space="0" w:color="000080"/>
              <w:left w:val="single" w:sz="4" w:space="0" w:color="000080"/>
              <w:bottom w:val="single" w:sz="4" w:space="0" w:color="000080"/>
              <w:right w:val="single" w:sz="4" w:space="0" w:color="000080"/>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r>
      <w:tr w:rsidR="00A90BA0" w:rsidTr="00BF0C92">
        <w:tc>
          <w:tcPr>
            <w:tcW w:w="849"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3</w:t>
            </w:r>
          </w:p>
        </w:tc>
        <w:tc>
          <w:tcPr>
            <w:tcW w:w="142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68</w:t>
            </w:r>
          </w:p>
        </w:tc>
        <w:tc>
          <w:tcPr>
            <w:tcW w:w="142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53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70</w:t>
            </w:r>
          </w:p>
        </w:tc>
        <w:tc>
          <w:tcPr>
            <w:tcW w:w="135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59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70</w:t>
            </w:r>
          </w:p>
        </w:tc>
        <w:tc>
          <w:tcPr>
            <w:tcW w:w="1457" w:type="dxa"/>
            <w:tcBorders>
              <w:top w:val="single" w:sz="4" w:space="0" w:color="000080"/>
              <w:left w:val="single" w:sz="4" w:space="0" w:color="000080"/>
              <w:bottom w:val="single" w:sz="4" w:space="0" w:color="000080"/>
              <w:right w:val="single" w:sz="4" w:space="0" w:color="000080"/>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r>
      <w:tr w:rsidR="00A90BA0" w:rsidTr="00BF0C92">
        <w:tc>
          <w:tcPr>
            <w:tcW w:w="849"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4</w:t>
            </w:r>
          </w:p>
        </w:tc>
        <w:tc>
          <w:tcPr>
            <w:tcW w:w="142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68</w:t>
            </w:r>
          </w:p>
        </w:tc>
        <w:tc>
          <w:tcPr>
            <w:tcW w:w="142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53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70</w:t>
            </w:r>
          </w:p>
        </w:tc>
        <w:tc>
          <w:tcPr>
            <w:tcW w:w="1353"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c>
          <w:tcPr>
            <w:tcW w:w="1595" w:type="dxa"/>
            <w:tcBorders>
              <w:top w:val="single" w:sz="4" w:space="0" w:color="000080"/>
              <w:left w:val="single" w:sz="4" w:space="0" w:color="000080"/>
              <w:bottom w:val="single" w:sz="4" w:space="0" w:color="000080"/>
              <w:right w:val="nil"/>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70</w:t>
            </w:r>
          </w:p>
        </w:tc>
        <w:tc>
          <w:tcPr>
            <w:tcW w:w="1457" w:type="dxa"/>
            <w:tcBorders>
              <w:top w:val="single" w:sz="4" w:space="0" w:color="000080"/>
              <w:left w:val="single" w:sz="4" w:space="0" w:color="000080"/>
              <w:bottom w:val="single" w:sz="4" w:space="0" w:color="000080"/>
              <w:right w:val="single" w:sz="4" w:space="0" w:color="000080"/>
            </w:tcBorders>
            <w:tcMar>
              <w:top w:w="0" w:type="dxa"/>
              <w:left w:w="93"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2</w:t>
            </w:r>
          </w:p>
        </w:tc>
      </w:tr>
    </w:tbl>
    <w:p w:rsidR="00A90BA0" w:rsidRDefault="00A90BA0" w:rsidP="00A90BA0">
      <w:pPr>
        <w:ind w:firstLine="283"/>
        <w:jc w:val="both"/>
        <w:rPr>
          <w:rFonts w:cs="Times New Roman"/>
        </w:rPr>
      </w:pPr>
    </w:p>
    <w:p w:rsidR="00A90BA0" w:rsidRDefault="00A90BA0" w:rsidP="00A90BA0">
      <w:pPr>
        <w:ind w:firstLine="283"/>
        <w:jc w:val="both"/>
        <w:rPr>
          <w:rFonts w:cs="Times New Roman"/>
        </w:rPr>
      </w:pPr>
    </w:p>
    <w:p w:rsidR="00A90BA0" w:rsidRPr="00991953" w:rsidRDefault="00A90BA0" w:rsidP="00A90BA0">
      <w:pPr>
        <w:tabs>
          <w:tab w:val="left" w:pos="405"/>
        </w:tabs>
        <w:ind w:firstLine="570"/>
        <w:jc w:val="both"/>
        <w:rPr>
          <w:rFonts w:cs="Times New Roman"/>
        </w:rPr>
      </w:pPr>
      <w:r>
        <w:rPr>
          <w:rFonts w:ascii="Times New Roman" w:hAnsi="Times New Roman" w:cs="Times New Roman"/>
        </w:rPr>
        <w:tab/>
      </w:r>
      <w:r>
        <w:rPr>
          <w:rFonts w:ascii="Times New Roman" w:hAnsi="Times New Roman" w:cs="Times New Roman"/>
          <w:b/>
        </w:rPr>
        <w:t>Информация о внесенных изменениях в примерную рабочую программу и их обоснование:</w:t>
      </w:r>
      <w:r w:rsidRPr="00786814">
        <w:rPr>
          <w:rFonts w:ascii="Times New Roman" w:hAnsi="Times New Roman" w:cs="Times New Roman"/>
        </w:rPr>
        <w:t xml:space="preserve"> </w:t>
      </w:r>
      <w:r w:rsidRPr="00991953">
        <w:rPr>
          <w:rFonts w:ascii="Times New Roman" w:hAnsi="Times New Roman" w:cs="Times New Roman"/>
        </w:rPr>
        <w:t>Содержание рабочей программы включает все темы, предусмотренные примерной рабочей программой начального общего образования по-иностранному (английскому) языку.</w:t>
      </w:r>
      <w:r w:rsidRPr="00991953">
        <w:rPr>
          <w:rFonts w:ascii="Times New Roman" w:hAnsi="Times New Roman" w:cs="Times New Roman"/>
          <w:sz w:val="26"/>
        </w:rPr>
        <w:t xml:space="preserve"> </w:t>
      </w:r>
      <w:r w:rsidRPr="00991953">
        <w:rPr>
          <w:rFonts w:ascii="Times New Roman" w:hAnsi="Times New Roman" w:cs="Times New Roman"/>
        </w:rPr>
        <w:t xml:space="preserve">Изменений в целях и задачах изучения учебного предмета, а также в общей логике изучения учебного материала по отношению к примерной программе нет. </w:t>
      </w:r>
    </w:p>
    <w:p w:rsidR="00A90BA0" w:rsidRDefault="00A90BA0" w:rsidP="00A90BA0">
      <w:pPr>
        <w:tabs>
          <w:tab w:val="left" w:pos="405"/>
        </w:tabs>
        <w:ind w:firstLine="570"/>
        <w:jc w:val="both"/>
        <w:rPr>
          <w:rFonts w:cs="Times New Roman"/>
        </w:rPr>
      </w:pPr>
    </w:p>
    <w:p w:rsidR="00A90BA0" w:rsidRDefault="00A90BA0" w:rsidP="00A90BA0">
      <w:pPr>
        <w:tabs>
          <w:tab w:val="left" w:pos="405"/>
        </w:tabs>
        <w:ind w:firstLine="570"/>
        <w:jc w:val="both"/>
        <w:rPr>
          <w:rFonts w:ascii="Times New Roman" w:hAnsi="Times New Roman" w:cs="Times New Roman"/>
        </w:rPr>
      </w:pPr>
    </w:p>
    <w:p w:rsidR="00A90BA0" w:rsidRDefault="00A90BA0" w:rsidP="00A90BA0">
      <w:pPr>
        <w:pStyle w:val="aff2"/>
        <w:tabs>
          <w:tab w:val="left" w:pos="405"/>
        </w:tabs>
        <w:spacing w:before="0" w:after="0"/>
        <w:ind w:left="15" w:hanging="15"/>
        <w:jc w:val="center"/>
        <w:rPr>
          <w:rFonts w:cs="Times New Roman"/>
        </w:rPr>
      </w:pPr>
      <w:r>
        <w:rPr>
          <w:rFonts w:ascii="Times New Roman" w:hAnsi="Times New Roman" w:cs="Times New Roman"/>
          <w:b/>
          <w:color w:val="000000"/>
        </w:rPr>
        <w:t>2. Планируемые образовательные результаты освоения</w:t>
      </w:r>
    </w:p>
    <w:p w:rsidR="00A90BA0" w:rsidRDefault="00A90BA0" w:rsidP="00A90BA0">
      <w:pPr>
        <w:pStyle w:val="aff2"/>
        <w:tabs>
          <w:tab w:val="left" w:pos="405"/>
        </w:tabs>
        <w:spacing w:before="0" w:after="0"/>
        <w:ind w:left="15" w:hanging="15"/>
        <w:jc w:val="center"/>
        <w:rPr>
          <w:rFonts w:ascii="Times New Roman" w:hAnsi="Times New Roman" w:cs="Times New Roman"/>
          <w:b/>
          <w:color w:val="000000"/>
        </w:rPr>
      </w:pPr>
      <w:r>
        <w:rPr>
          <w:rFonts w:ascii="Times New Roman" w:hAnsi="Times New Roman" w:cs="Times New Roman"/>
          <w:b/>
          <w:color w:val="000000"/>
        </w:rPr>
        <w:t xml:space="preserve"> учебного предмета «Иностранный (английский) язык»</w:t>
      </w:r>
    </w:p>
    <w:p w:rsidR="00A90BA0" w:rsidRDefault="00A90BA0" w:rsidP="00A90BA0">
      <w:pPr>
        <w:pStyle w:val="af9"/>
        <w:tabs>
          <w:tab w:val="left" w:pos="405"/>
        </w:tabs>
        <w:jc w:val="both"/>
      </w:pPr>
      <w:r>
        <w:t xml:space="preserve">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 </w:t>
      </w:r>
    </w:p>
    <w:p w:rsidR="00A90BA0" w:rsidRDefault="00A90BA0" w:rsidP="00A90BA0">
      <w:pPr>
        <w:pStyle w:val="af9"/>
        <w:tabs>
          <w:tab w:val="left" w:pos="405"/>
        </w:tabs>
        <w:jc w:val="both"/>
        <w:rPr>
          <w:b/>
        </w:rPr>
      </w:pPr>
      <w:r>
        <w:rPr>
          <w:b/>
        </w:rPr>
        <w:t>Личностные результаты</w:t>
      </w:r>
    </w:p>
    <w:p w:rsidR="00A90BA0" w:rsidRDefault="00A90BA0" w:rsidP="00A90BA0">
      <w:pPr>
        <w:pStyle w:val="af9"/>
        <w:tabs>
          <w:tab w:val="left" w:pos="405"/>
        </w:tabs>
        <w:jc w:val="both"/>
      </w:pPr>
      <w:r>
        <w:lastRenderedPageBreak/>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90BA0" w:rsidRDefault="00A90BA0" w:rsidP="00A90BA0">
      <w:pPr>
        <w:pStyle w:val="af9"/>
        <w:tabs>
          <w:tab w:val="left" w:pos="405"/>
        </w:tabs>
        <w:jc w:val="both"/>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A90BA0" w:rsidRDefault="00A90BA0" w:rsidP="00A90BA0">
      <w:pPr>
        <w:pStyle w:val="af9"/>
        <w:tabs>
          <w:tab w:val="left" w:pos="405"/>
        </w:tabs>
        <w:jc w:val="both"/>
        <w:rPr>
          <w:b/>
          <w:i/>
        </w:rPr>
      </w:pPr>
      <w:r>
        <w:rPr>
          <w:b/>
          <w:i/>
        </w:rPr>
        <w:t>Гражданско-патриотического воспитания:</w:t>
      </w:r>
    </w:p>
    <w:p w:rsidR="00A90BA0" w:rsidRDefault="00A90BA0" w:rsidP="00A90BA0">
      <w:pPr>
        <w:pStyle w:val="af9"/>
        <w:tabs>
          <w:tab w:val="left" w:pos="405"/>
        </w:tabs>
        <w:jc w:val="both"/>
      </w:pPr>
      <w:r>
        <w:t>—</w:t>
      </w:r>
      <w:r>
        <w:tab/>
        <w:t>становление ценностного отношения к своей Родине — России;</w:t>
      </w:r>
    </w:p>
    <w:p w:rsidR="00A90BA0" w:rsidRDefault="00A90BA0" w:rsidP="00A90BA0">
      <w:pPr>
        <w:pStyle w:val="af9"/>
        <w:tabs>
          <w:tab w:val="left" w:pos="405"/>
        </w:tabs>
        <w:jc w:val="both"/>
      </w:pPr>
      <w:r>
        <w:t>—</w:t>
      </w:r>
      <w:r>
        <w:tab/>
        <w:t>осознание своей этнокультурной и российской гражданской идентичности;</w:t>
      </w:r>
    </w:p>
    <w:p w:rsidR="00A90BA0" w:rsidRDefault="00A90BA0" w:rsidP="00A90BA0">
      <w:pPr>
        <w:pStyle w:val="af9"/>
        <w:tabs>
          <w:tab w:val="left" w:pos="405"/>
        </w:tabs>
        <w:jc w:val="both"/>
      </w:pPr>
      <w:r>
        <w:t>—</w:t>
      </w:r>
      <w:r>
        <w:tab/>
        <w:t>сопричастность к прошлому, настоящему и будущему своей страны и родного края;</w:t>
      </w:r>
    </w:p>
    <w:p w:rsidR="00A90BA0" w:rsidRDefault="00A90BA0" w:rsidP="00A90BA0">
      <w:pPr>
        <w:pStyle w:val="af9"/>
        <w:tabs>
          <w:tab w:val="left" w:pos="405"/>
        </w:tabs>
        <w:jc w:val="both"/>
      </w:pPr>
      <w:r>
        <w:t>—</w:t>
      </w:r>
      <w:r>
        <w:tab/>
        <w:t>уважение к своему и другим народам;</w:t>
      </w:r>
    </w:p>
    <w:p w:rsidR="00A90BA0" w:rsidRDefault="00A90BA0" w:rsidP="00A90BA0">
      <w:pPr>
        <w:pStyle w:val="af9"/>
        <w:tabs>
          <w:tab w:val="left" w:pos="405"/>
        </w:tabs>
        <w:jc w:val="both"/>
      </w:pPr>
      <w:r>
        <w:t>—</w:t>
      </w:r>
      <w:r>
        <w:tab/>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A90BA0" w:rsidRDefault="00A90BA0" w:rsidP="00A90BA0">
      <w:pPr>
        <w:pStyle w:val="af9"/>
        <w:tabs>
          <w:tab w:val="left" w:pos="405"/>
        </w:tabs>
        <w:jc w:val="both"/>
        <w:rPr>
          <w:b/>
          <w:i/>
        </w:rPr>
      </w:pPr>
      <w:r>
        <w:rPr>
          <w:b/>
          <w:i/>
        </w:rPr>
        <w:t>Духовно-нравственного воспитания:</w:t>
      </w:r>
    </w:p>
    <w:p w:rsidR="00A90BA0" w:rsidRDefault="00A90BA0" w:rsidP="00A90BA0">
      <w:pPr>
        <w:pStyle w:val="af9"/>
        <w:tabs>
          <w:tab w:val="left" w:pos="405"/>
        </w:tabs>
        <w:jc w:val="both"/>
      </w:pPr>
      <w:r>
        <w:t>—</w:t>
      </w:r>
      <w:r>
        <w:tab/>
        <w:t>признание индивидуальности каждого человека;</w:t>
      </w:r>
    </w:p>
    <w:p w:rsidR="00A90BA0" w:rsidRDefault="00A90BA0" w:rsidP="00A90BA0">
      <w:pPr>
        <w:pStyle w:val="af9"/>
        <w:tabs>
          <w:tab w:val="left" w:pos="405"/>
        </w:tabs>
        <w:jc w:val="both"/>
      </w:pPr>
      <w:r>
        <w:lastRenderedPageBreak/>
        <w:t>—</w:t>
      </w:r>
      <w:r>
        <w:tab/>
        <w:t>проявление сопереживания, уважения и доброжелательности;</w:t>
      </w:r>
    </w:p>
    <w:p w:rsidR="00A90BA0" w:rsidRDefault="00A90BA0" w:rsidP="00A90BA0">
      <w:pPr>
        <w:pStyle w:val="af9"/>
        <w:tabs>
          <w:tab w:val="left" w:pos="405"/>
        </w:tabs>
        <w:jc w:val="both"/>
      </w:pPr>
      <w:r>
        <w:t>—</w:t>
      </w:r>
      <w:r>
        <w:tab/>
        <w:t>неприятие любых форм поведения, направленных на причинение физического и морального вреда другим людям Эстетического воспитания:</w:t>
      </w:r>
    </w:p>
    <w:p w:rsidR="00A90BA0" w:rsidRDefault="00A90BA0" w:rsidP="00A90BA0">
      <w:pPr>
        <w:pStyle w:val="af9"/>
        <w:tabs>
          <w:tab w:val="left" w:pos="405"/>
        </w:tabs>
        <w:jc w:val="both"/>
      </w:pPr>
      <w:r>
        <w:t>—</w:t>
      </w:r>
      <w: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90BA0" w:rsidRDefault="00A90BA0" w:rsidP="00A90BA0">
      <w:pPr>
        <w:pStyle w:val="af9"/>
        <w:tabs>
          <w:tab w:val="left" w:pos="405"/>
        </w:tabs>
        <w:jc w:val="both"/>
      </w:pPr>
      <w:r>
        <w:t>—</w:t>
      </w:r>
      <w:r>
        <w:tab/>
        <w:t xml:space="preserve">стремление к самовыражению в разных видах художественной деятельности </w:t>
      </w:r>
    </w:p>
    <w:p w:rsidR="00A90BA0" w:rsidRDefault="00A90BA0" w:rsidP="00A90BA0">
      <w:pPr>
        <w:pStyle w:val="af9"/>
        <w:tabs>
          <w:tab w:val="left" w:pos="405"/>
        </w:tabs>
        <w:jc w:val="both"/>
        <w:rPr>
          <w:b/>
          <w:i/>
        </w:rPr>
      </w:pPr>
      <w:r>
        <w:rPr>
          <w:b/>
          <w:i/>
        </w:rPr>
        <w:t>Физического воспитания, формирования культуры здоровья и эмоционального благополучия:</w:t>
      </w:r>
    </w:p>
    <w:p w:rsidR="00A90BA0" w:rsidRDefault="00A90BA0" w:rsidP="00A90BA0">
      <w:pPr>
        <w:pStyle w:val="af9"/>
        <w:tabs>
          <w:tab w:val="left" w:pos="405"/>
        </w:tabs>
        <w:jc w:val="both"/>
      </w:pPr>
      <w:r>
        <w:t>—</w:t>
      </w:r>
      <w:r>
        <w:tab/>
        <w:t>соблюдение правил здорового и безопасного (для себя и других людей) образа жизни в окружающей среде (в том числе информационной);</w:t>
      </w:r>
    </w:p>
    <w:p w:rsidR="00A90BA0" w:rsidRDefault="00A90BA0" w:rsidP="00A90BA0">
      <w:pPr>
        <w:pStyle w:val="af9"/>
        <w:tabs>
          <w:tab w:val="left" w:pos="405"/>
        </w:tabs>
        <w:jc w:val="both"/>
      </w:pPr>
      <w:r>
        <w:t>—</w:t>
      </w:r>
      <w:r>
        <w:tab/>
        <w:t xml:space="preserve">бережное отношение к физическому и психическому здоровью </w:t>
      </w:r>
    </w:p>
    <w:p w:rsidR="00A90BA0" w:rsidRDefault="00A90BA0" w:rsidP="00A90BA0">
      <w:pPr>
        <w:pStyle w:val="af9"/>
        <w:tabs>
          <w:tab w:val="left" w:pos="405"/>
        </w:tabs>
        <w:jc w:val="both"/>
        <w:rPr>
          <w:b/>
          <w:i/>
        </w:rPr>
      </w:pPr>
      <w:r>
        <w:rPr>
          <w:b/>
          <w:i/>
        </w:rPr>
        <w:t>Трудового воспитания:</w:t>
      </w:r>
    </w:p>
    <w:p w:rsidR="00A90BA0" w:rsidRDefault="00A90BA0" w:rsidP="00A90BA0">
      <w:pPr>
        <w:pStyle w:val="af9"/>
        <w:tabs>
          <w:tab w:val="left" w:pos="405"/>
        </w:tabs>
        <w:jc w:val="both"/>
      </w:pPr>
      <w:r>
        <w:t>—</w:t>
      </w:r>
      <w:r>
        <w:ta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90BA0" w:rsidRDefault="00A90BA0" w:rsidP="00A90BA0">
      <w:pPr>
        <w:pStyle w:val="af9"/>
        <w:tabs>
          <w:tab w:val="left" w:pos="405"/>
        </w:tabs>
        <w:jc w:val="both"/>
        <w:rPr>
          <w:b/>
          <w:i/>
        </w:rPr>
      </w:pPr>
      <w:r>
        <w:rPr>
          <w:b/>
          <w:i/>
        </w:rPr>
        <w:t>Экологического воспитания:</w:t>
      </w:r>
    </w:p>
    <w:p w:rsidR="00A90BA0" w:rsidRDefault="00A90BA0" w:rsidP="00A90BA0">
      <w:pPr>
        <w:pStyle w:val="af9"/>
        <w:tabs>
          <w:tab w:val="left" w:pos="405"/>
        </w:tabs>
        <w:jc w:val="both"/>
      </w:pPr>
      <w:r>
        <w:t>—</w:t>
      </w:r>
      <w:r>
        <w:tab/>
        <w:t>бережное отношение к природе;</w:t>
      </w:r>
    </w:p>
    <w:p w:rsidR="00A90BA0" w:rsidRDefault="00A90BA0" w:rsidP="00A90BA0">
      <w:pPr>
        <w:pStyle w:val="af9"/>
        <w:tabs>
          <w:tab w:val="left" w:pos="405"/>
        </w:tabs>
        <w:jc w:val="both"/>
      </w:pPr>
      <w:r>
        <w:t>—</w:t>
      </w:r>
      <w:r>
        <w:tab/>
        <w:t xml:space="preserve">неприятие действий, приносящих ей вред </w:t>
      </w:r>
    </w:p>
    <w:p w:rsidR="00A90BA0" w:rsidRDefault="00A90BA0" w:rsidP="00A90BA0">
      <w:pPr>
        <w:pStyle w:val="af9"/>
        <w:tabs>
          <w:tab w:val="left" w:pos="405"/>
        </w:tabs>
        <w:jc w:val="both"/>
        <w:rPr>
          <w:b/>
          <w:i/>
        </w:rPr>
      </w:pPr>
      <w:r>
        <w:rPr>
          <w:b/>
          <w:i/>
        </w:rPr>
        <w:t>Ценности научного познания:</w:t>
      </w:r>
    </w:p>
    <w:p w:rsidR="00A90BA0" w:rsidRDefault="00A90BA0" w:rsidP="00A90BA0">
      <w:pPr>
        <w:pStyle w:val="af9"/>
        <w:tabs>
          <w:tab w:val="left" w:pos="405"/>
        </w:tabs>
        <w:jc w:val="both"/>
      </w:pPr>
      <w:r>
        <w:t>—</w:t>
      </w:r>
      <w:r>
        <w:tab/>
        <w:t>первоначальные представления о научной картине мира;</w:t>
      </w:r>
    </w:p>
    <w:p w:rsidR="00A90BA0" w:rsidRDefault="00A90BA0" w:rsidP="00A90BA0">
      <w:pPr>
        <w:pStyle w:val="af9"/>
        <w:tabs>
          <w:tab w:val="left" w:pos="405"/>
        </w:tabs>
        <w:jc w:val="both"/>
      </w:pPr>
      <w:r>
        <w:lastRenderedPageBreak/>
        <w:t>—</w:t>
      </w:r>
      <w:r>
        <w:tab/>
        <w:t xml:space="preserve">познавательные интересы, активность, инициативность, любознательность и самостоятельность в познании </w:t>
      </w:r>
    </w:p>
    <w:p w:rsidR="00A90BA0" w:rsidRDefault="00A90BA0" w:rsidP="00A90BA0">
      <w:pPr>
        <w:pStyle w:val="af9"/>
        <w:tabs>
          <w:tab w:val="left" w:pos="405"/>
        </w:tabs>
        <w:jc w:val="both"/>
      </w:pPr>
    </w:p>
    <w:p w:rsidR="00A90BA0" w:rsidRDefault="00A90BA0" w:rsidP="00A90BA0">
      <w:pPr>
        <w:pStyle w:val="af9"/>
        <w:tabs>
          <w:tab w:val="left" w:pos="405"/>
        </w:tabs>
        <w:jc w:val="both"/>
        <w:rPr>
          <w:b/>
        </w:rPr>
      </w:pPr>
      <w:r>
        <w:rPr>
          <w:b/>
        </w:rPr>
        <w:t>Метапредметные результаты</w:t>
      </w:r>
    </w:p>
    <w:p w:rsidR="00A90BA0" w:rsidRDefault="00A90BA0" w:rsidP="00A90BA0">
      <w:pPr>
        <w:pStyle w:val="af9"/>
        <w:tabs>
          <w:tab w:val="left" w:pos="405"/>
        </w:tabs>
        <w:jc w:val="both"/>
      </w:pPr>
      <w:r>
        <w:t>Метапредметные результаты освоения программы начального общего образования должны отражать:</w:t>
      </w:r>
    </w:p>
    <w:p w:rsidR="00A90BA0" w:rsidRDefault="00A90BA0" w:rsidP="00A90BA0">
      <w:pPr>
        <w:pStyle w:val="af9"/>
        <w:tabs>
          <w:tab w:val="left" w:pos="405"/>
        </w:tabs>
        <w:jc w:val="both"/>
        <w:rPr>
          <w:b/>
        </w:rPr>
      </w:pPr>
      <w:r>
        <w:rPr>
          <w:b/>
        </w:rPr>
        <w:t>Овладение универсальными учебными познавательными действиями:</w:t>
      </w:r>
    </w:p>
    <w:p w:rsidR="00A90BA0" w:rsidRDefault="00A90BA0" w:rsidP="00A90BA0">
      <w:pPr>
        <w:pStyle w:val="af9"/>
        <w:tabs>
          <w:tab w:val="left" w:pos="405"/>
        </w:tabs>
        <w:jc w:val="both"/>
        <w:rPr>
          <w:i/>
        </w:rPr>
      </w:pPr>
      <w:r>
        <w:rPr>
          <w:i/>
        </w:rPr>
        <w:t>1)</w:t>
      </w:r>
      <w:r>
        <w:rPr>
          <w:i/>
        </w:rPr>
        <w:tab/>
        <w:t>базовые логические действия:</w:t>
      </w:r>
    </w:p>
    <w:p w:rsidR="00A90BA0" w:rsidRDefault="00A90BA0" w:rsidP="00A90BA0">
      <w:pPr>
        <w:pStyle w:val="af9"/>
        <w:tabs>
          <w:tab w:val="left" w:pos="405"/>
        </w:tabs>
        <w:jc w:val="both"/>
      </w:pPr>
      <w:r>
        <w:t>—</w:t>
      </w:r>
      <w:r>
        <w:tab/>
        <w:t>сравнивать объекты, устанавливать основания для сравнения, устанавливать аналогии;</w:t>
      </w:r>
    </w:p>
    <w:p w:rsidR="00A90BA0" w:rsidRDefault="00A90BA0" w:rsidP="00A90BA0">
      <w:pPr>
        <w:pStyle w:val="af9"/>
        <w:tabs>
          <w:tab w:val="left" w:pos="405"/>
        </w:tabs>
        <w:jc w:val="both"/>
      </w:pPr>
      <w:r>
        <w:t>—</w:t>
      </w:r>
      <w:r>
        <w:tab/>
        <w:t>объединять части объекта (объекты) по определённому признаку;</w:t>
      </w:r>
    </w:p>
    <w:p w:rsidR="00A90BA0" w:rsidRDefault="00A90BA0" w:rsidP="00A90BA0">
      <w:pPr>
        <w:pStyle w:val="af9"/>
        <w:tabs>
          <w:tab w:val="left" w:pos="405"/>
        </w:tabs>
        <w:jc w:val="both"/>
      </w:pPr>
      <w:r>
        <w:t>—</w:t>
      </w:r>
      <w:r>
        <w:tab/>
        <w:t>определять существенный признак для классификации, классифицировать предложенные объекты;</w:t>
      </w:r>
    </w:p>
    <w:p w:rsidR="00A90BA0" w:rsidRDefault="00A90BA0" w:rsidP="00A90BA0">
      <w:pPr>
        <w:pStyle w:val="af9"/>
        <w:tabs>
          <w:tab w:val="left" w:pos="405"/>
        </w:tabs>
        <w:jc w:val="both"/>
      </w:pPr>
      <w:r>
        <w:t>—</w:t>
      </w:r>
      <w: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90BA0" w:rsidRDefault="00A90BA0" w:rsidP="00A90BA0">
      <w:pPr>
        <w:pStyle w:val="af9"/>
        <w:tabs>
          <w:tab w:val="left" w:pos="405"/>
        </w:tabs>
        <w:jc w:val="both"/>
      </w:pPr>
      <w:r>
        <w:t>—</w:t>
      </w:r>
      <w:r>
        <w:tab/>
        <w:t>выявлять недостаток информации для решения учебной (практической) задачи на основе предложенного алгоритма;</w:t>
      </w:r>
    </w:p>
    <w:p w:rsidR="00A90BA0" w:rsidRDefault="00A90BA0" w:rsidP="00A90BA0">
      <w:pPr>
        <w:pStyle w:val="af9"/>
        <w:tabs>
          <w:tab w:val="left" w:pos="405"/>
        </w:tabs>
        <w:jc w:val="both"/>
      </w:pPr>
      <w:r>
        <w:t>—</w:t>
      </w:r>
      <w:r>
        <w:tab/>
        <w:t>устанавливать причинно-следственные связи в ситуациях, поддающихся непосредственному наблюдению или знакомых по опыту, делать выводы;</w:t>
      </w:r>
    </w:p>
    <w:p w:rsidR="00A90BA0" w:rsidRDefault="00A90BA0" w:rsidP="00A90BA0">
      <w:pPr>
        <w:pStyle w:val="af9"/>
        <w:tabs>
          <w:tab w:val="left" w:pos="405"/>
        </w:tabs>
        <w:jc w:val="both"/>
        <w:rPr>
          <w:i/>
        </w:rPr>
      </w:pPr>
      <w:r>
        <w:rPr>
          <w:i/>
        </w:rPr>
        <w:t>2)</w:t>
      </w:r>
      <w:r>
        <w:rPr>
          <w:i/>
        </w:rPr>
        <w:tab/>
        <w:t>базовые исследовательские действия:</w:t>
      </w:r>
    </w:p>
    <w:p w:rsidR="00A90BA0" w:rsidRDefault="00A90BA0" w:rsidP="00A90BA0">
      <w:pPr>
        <w:pStyle w:val="af9"/>
        <w:tabs>
          <w:tab w:val="left" w:pos="405"/>
        </w:tabs>
        <w:jc w:val="both"/>
      </w:pPr>
      <w:r>
        <w:t>—</w:t>
      </w:r>
      <w:r>
        <w:tab/>
        <w:t xml:space="preserve">определять разрыв между реальным и желательным состоянием объекта (ситуации) на </w:t>
      </w:r>
      <w:r>
        <w:lastRenderedPageBreak/>
        <w:t>основе предложенных педагогическим работником вопросов;</w:t>
      </w:r>
    </w:p>
    <w:p w:rsidR="00A90BA0" w:rsidRDefault="00A90BA0" w:rsidP="00A90BA0">
      <w:pPr>
        <w:pStyle w:val="af9"/>
        <w:tabs>
          <w:tab w:val="left" w:pos="405"/>
        </w:tabs>
        <w:jc w:val="both"/>
      </w:pPr>
      <w:r>
        <w:t>—</w:t>
      </w:r>
      <w:r>
        <w:tab/>
        <w:t>с помощью педагогического работника формулировать цель, планировать изменения объекта, ситуации;</w:t>
      </w:r>
    </w:p>
    <w:p w:rsidR="00A90BA0" w:rsidRDefault="00A90BA0" w:rsidP="00A90BA0">
      <w:pPr>
        <w:pStyle w:val="af9"/>
        <w:tabs>
          <w:tab w:val="left" w:pos="405"/>
        </w:tabs>
        <w:jc w:val="both"/>
      </w:pPr>
      <w:r>
        <w:t>—</w:t>
      </w:r>
      <w:r>
        <w:tab/>
        <w:t>сравнивать несколько вариантов решения задачи, выбирать наиболее подходящий (на основе предложенных критериев);</w:t>
      </w:r>
    </w:p>
    <w:p w:rsidR="00A90BA0" w:rsidRDefault="00A90BA0" w:rsidP="00A90BA0">
      <w:pPr>
        <w:pStyle w:val="af9"/>
        <w:tabs>
          <w:tab w:val="left" w:pos="405"/>
        </w:tabs>
        <w:jc w:val="both"/>
      </w:pPr>
      <w:r>
        <w:t>—</w:t>
      </w:r>
      <w:r>
        <w:tab/>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90BA0" w:rsidRDefault="00A90BA0" w:rsidP="00A90BA0">
      <w:pPr>
        <w:pStyle w:val="af9"/>
        <w:tabs>
          <w:tab w:val="left" w:pos="405"/>
        </w:tabs>
        <w:jc w:val="both"/>
      </w:pPr>
      <w:r>
        <w:t>—</w:t>
      </w:r>
      <w: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90BA0" w:rsidRDefault="00A90BA0" w:rsidP="00A90BA0">
      <w:pPr>
        <w:pStyle w:val="af9"/>
        <w:tabs>
          <w:tab w:val="left" w:pos="405"/>
        </w:tabs>
        <w:jc w:val="both"/>
      </w:pPr>
      <w:r>
        <w:t>—</w:t>
      </w:r>
      <w:r>
        <w:tab/>
        <w:t>прогнозировать возможное развитие процессов, событий и их последствия в аналогичных или сходных ситуациях;</w:t>
      </w:r>
    </w:p>
    <w:p w:rsidR="00A90BA0" w:rsidRDefault="00A90BA0" w:rsidP="00A90BA0">
      <w:pPr>
        <w:pStyle w:val="af9"/>
        <w:tabs>
          <w:tab w:val="left" w:pos="405"/>
        </w:tabs>
        <w:jc w:val="both"/>
        <w:rPr>
          <w:i/>
        </w:rPr>
      </w:pPr>
      <w:r>
        <w:rPr>
          <w:i/>
        </w:rPr>
        <w:t>3)</w:t>
      </w:r>
      <w:r>
        <w:rPr>
          <w:i/>
        </w:rPr>
        <w:tab/>
        <w:t>работа с информацией:</w:t>
      </w:r>
    </w:p>
    <w:p w:rsidR="00A90BA0" w:rsidRDefault="00A90BA0" w:rsidP="00A90BA0">
      <w:pPr>
        <w:pStyle w:val="af9"/>
        <w:tabs>
          <w:tab w:val="left" w:pos="405"/>
        </w:tabs>
        <w:jc w:val="both"/>
      </w:pPr>
      <w:r>
        <w:t>—</w:t>
      </w:r>
      <w:r>
        <w:tab/>
        <w:t>выбирать источник получения информации;</w:t>
      </w:r>
    </w:p>
    <w:p w:rsidR="00A90BA0" w:rsidRDefault="00A90BA0" w:rsidP="00A90BA0">
      <w:pPr>
        <w:pStyle w:val="af9"/>
        <w:tabs>
          <w:tab w:val="left" w:pos="405"/>
        </w:tabs>
        <w:jc w:val="both"/>
      </w:pPr>
      <w:r>
        <w:t>—</w:t>
      </w:r>
      <w:r>
        <w:tab/>
        <w:t>согласно заданному алгоритму находить в предложенном источнике информацию, представленную в явном виде;</w:t>
      </w:r>
    </w:p>
    <w:p w:rsidR="00A90BA0" w:rsidRDefault="00A90BA0" w:rsidP="00A90BA0">
      <w:pPr>
        <w:pStyle w:val="af9"/>
        <w:tabs>
          <w:tab w:val="left" w:pos="405"/>
        </w:tabs>
        <w:jc w:val="both"/>
      </w:pPr>
      <w:r>
        <w:t>—</w:t>
      </w:r>
      <w: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90BA0" w:rsidRDefault="00A90BA0" w:rsidP="00A90BA0">
      <w:pPr>
        <w:pStyle w:val="af9"/>
        <w:tabs>
          <w:tab w:val="left" w:pos="405"/>
        </w:tabs>
        <w:jc w:val="both"/>
      </w:pPr>
      <w:r>
        <w:t>—</w:t>
      </w:r>
      <w:r>
        <w:tab/>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w:t>
      </w:r>
      <w:r>
        <w:lastRenderedPageBreak/>
        <w:t>безопасности при поиске информации в сети Интернет;</w:t>
      </w:r>
    </w:p>
    <w:p w:rsidR="00A90BA0" w:rsidRDefault="00A90BA0" w:rsidP="00A90BA0">
      <w:pPr>
        <w:pStyle w:val="af9"/>
        <w:tabs>
          <w:tab w:val="left" w:pos="405"/>
        </w:tabs>
        <w:jc w:val="both"/>
      </w:pPr>
      <w:r>
        <w:t>—</w:t>
      </w:r>
      <w:r>
        <w:tab/>
        <w:t>анализировать и создавать текстовую, видео, графическую, звуковую, информацию в соответствии с учебной задачей;</w:t>
      </w:r>
    </w:p>
    <w:p w:rsidR="00A90BA0" w:rsidRDefault="00A90BA0" w:rsidP="00A90BA0">
      <w:pPr>
        <w:pStyle w:val="af9"/>
        <w:tabs>
          <w:tab w:val="left" w:pos="405"/>
        </w:tabs>
        <w:jc w:val="both"/>
      </w:pPr>
      <w:r>
        <w:t>—</w:t>
      </w:r>
      <w:r>
        <w:tab/>
        <w:t xml:space="preserve">самостоятельно создавать схемы, таблицы для представления информации </w:t>
      </w:r>
    </w:p>
    <w:p w:rsidR="00A90BA0" w:rsidRDefault="00A90BA0" w:rsidP="00A90BA0">
      <w:pPr>
        <w:pStyle w:val="af9"/>
        <w:tabs>
          <w:tab w:val="left" w:pos="405"/>
        </w:tabs>
        <w:jc w:val="both"/>
        <w:rPr>
          <w:b/>
        </w:rPr>
      </w:pPr>
      <w:r>
        <w:rPr>
          <w:b/>
        </w:rPr>
        <w:t>Овладение универсальными учебными коммуникативными действиями:</w:t>
      </w:r>
    </w:p>
    <w:p w:rsidR="00A90BA0" w:rsidRDefault="00A90BA0" w:rsidP="00A90BA0">
      <w:pPr>
        <w:pStyle w:val="af9"/>
        <w:tabs>
          <w:tab w:val="left" w:pos="405"/>
        </w:tabs>
        <w:jc w:val="both"/>
        <w:rPr>
          <w:i/>
        </w:rPr>
      </w:pPr>
      <w:r>
        <w:rPr>
          <w:i/>
        </w:rPr>
        <w:t>1)</w:t>
      </w:r>
      <w:r>
        <w:rPr>
          <w:i/>
        </w:rPr>
        <w:tab/>
        <w:t>общение:</w:t>
      </w:r>
    </w:p>
    <w:p w:rsidR="00A90BA0" w:rsidRDefault="00A90BA0" w:rsidP="00A90BA0">
      <w:pPr>
        <w:pStyle w:val="af9"/>
        <w:tabs>
          <w:tab w:val="left" w:pos="405"/>
        </w:tabs>
        <w:jc w:val="both"/>
      </w:pPr>
      <w:r>
        <w:t>—</w:t>
      </w:r>
      <w:r>
        <w:tab/>
        <w:t>воспринимать и формулировать суждения, выражать эмоции в соответствии с целями и условиями общения в знакомой среде;</w:t>
      </w:r>
    </w:p>
    <w:p w:rsidR="00A90BA0" w:rsidRDefault="00A90BA0" w:rsidP="00A90BA0">
      <w:pPr>
        <w:pStyle w:val="af9"/>
        <w:tabs>
          <w:tab w:val="left" w:pos="405"/>
        </w:tabs>
        <w:jc w:val="both"/>
      </w:pPr>
      <w:r>
        <w:t>—</w:t>
      </w:r>
      <w:r>
        <w:tab/>
        <w:t>проявлять уважительное отношение к собеседнику, соблюдать правила ведения диалога и дискуссии;</w:t>
      </w:r>
    </w:p>
    <w:p w:rsidR="00A90BA0" w:rsidRDefault="00A90BA0" w:rsidP="00A90BA0">
      <w:pPr>
        <w:pStyle w:val="af9"/>
        <w:tabs>
          <w:tab w:val="left" w:pos="405"/>
        </w:tabs>
        <w:jc w:val="both"/>
      </w:pPr>
      <w:r>
        <w:t>—</w:t>
      </w:r>
      <w:r>
        <w:tab/>
        <w:t>признавать возможность существования разных точек зрения;</w:t>
      </w:r>
    </w:p>
    <w:p w:rsidR="00A90BA0" w:rsidRDefault="00A90BA0" w:rsidP="00A90BA0">
      <w:pPr>
        <w:pStyle w:val="af9"/>
        <w:tabs>
          <w:tab w:val="left" w:pos="405"/>
        </w:tabs>
        <w:jc w:val="both"/>
      </w:pPr>
      <w:r>
        <w:t>—</w:t>
      </w:r>
      <w:r>
        <w:tab/>
        <w:t>корректно и аргументированно высказывать своё мнение;</w:t>
      </w:r>
    </w:p>
    <w:p w:rsidR="00A90BA0" w:rsidRDefault="00A90BA0" w:rsidP="00A90BA0">
      <w:pPr>
        <w:pStyle w:val="af9"/>
        <w:tabs>
          <w:tab w:val="left" w:pos="405"/>
        </w:tabs>
        <w:jc w:val="both"/>
      </w:pPr>
      <w:r>
        <w:t>—</w:t>
      </w:r>
      <w:r>
        <w:tab/>
        <w:t>строить речевое высказывание в соответствии с поставленной задачей;</w:t>
      </w:r>
    </w:p>
    <w:p w:rsidR="00A90BA0" w:rsidRDefault="00A90BA0" w:rsidP="00A90BA0">
      <w:pPr>
        <w:pStyle w:val="af9"/>
        <w:tabs>
          <w:tab w:val="left" w:pos="405"/>
        </w:tabs>
        <w:jc w:val="both"/>
      </w:pPr>
      <w:r>
        <w:t>—</w:t>
      </w:r>
      <w:r>
        <w:tab/>
        <w:t>создавать устные и письменные тексты (описание, рассуждение, повествование);</w:t>
      </w:r>
    </w:p>
    <w:p w:rsidR="00A90BA0" w:rsidRDefault="00A90BA0" w:rsidP="00A90BA0">
      <w:pPr>
        <w:pStyle w:val="af9"/>
        <w:tabs>
          <w:tab w:val="left" w:pos="405"/>
        </w:tabs>
        <w:jc w:val="both"/>
      </w:pPr>
      <w:r>
        <w:t>—</w:t>
      </w:r>
      <w:r>
        <w:tab/>
        <w:t>готовить небольшие публичные выступления;</w:t>
      </w:r>
    </w:p>
    <w:p w:rsidR="00A90BA0" w:rsidRDefault="00A90BA0" w:rsidP="00A90BA0">
      <w:pPr>
        <w:pStyle w:val="af9"/>
        <w:tabs>
          <w:tab w:val="left" w:pos="405"/>
        </w:tabs>
        <w:jc w:val="both"/>
      </w:pPr>
      <w:r>
        <w:t>—</w:t>
      </w:r>
      <w:r>
        <w:tab/>
        <w:t>подбирать иллюстративный материал (рисунки, фото, плакаты) к тексту выступления;</w:t>
      </w:r>
    </w:p>
    <w:p w:rsidR="00A90BA0" w:rsidRDefault="00A90BA0" w:rsidP="00A90BA0">
      <w:pPr>
        <w:pStyle w:val="af9"/>
        <w:tabs>
          <w:tab w:val="left" w:pos="405"/>
        </w:tabs>
        <w:jc w:val="both"/>
        <w:rPr>
          <w:i/>
        </w:rPr>
      </w:pPr>
      <w:r>
        <w:rPr>
          <w:i/>
        </w:rPr>
        <w:t>2)</w:t>
      </w:r>
      <w:r>
        <w:rPr>
          <w:i/>
        </w:rPr>
        <w:tab/>
        <w:t>совместная деятельность:</w:t>
      </w:r>
    </w:p>
    <w:p w:rsidR="00A90BA0" w:rsidRDefault="00A90BA0" w:rsidP="00A90BA0">
      <w:pPr>
        <w:pStyle w:val="af9"/>
        <w:tabs>
          <w:tab w:val="left" w:pos="405"/>
        </w:tabs>
        <w:jc w:val="both"/>
      </w:pPr>
      <w:r>
        <w:t>—</w:t>
      </w:r>
      <w:r>
        <w:tab/>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w:t>
      </w:r>
      <w:r>
        <w:lastRenderedPageBreak/>
        <w:t>формата планирования, распределения промежуточных шагов и сроков;</w:t>
      </w:r>
    </w:p>
    <w:p w:rsidR="00A90BA0" w:rsidRDefault="00A90BA0" w:rsidP="00A90BA0">
      <w:pPr>
        <w:pStyle w:val="af9"/>
        <w:tabs>
          <w:tab w:val="left" w:pos="405"/>
        </w:tabs>
        <w:jc w:val="both"/>
      </w:pPr>
      <w:r>
        <w:t>—</w:t>
      </w:r>
      <w: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0BA0" w:rsidRDefault="00A90BA0" w:rsidP="00A90BA0">
      <w:pPr>
        <w:pStyle w:val="af9"/>
        <w:tabs>
          <w:tab w:val="left" w:pos="405"/>
        </w:tabs>
        <w:jc w:val="both"/>
      </w:pPr>
      <w:r>
        <w:t>—</w:t>
      </w:r>
      <w:r>
        <w:tab/>
        <w:t>проявлять готовность руководить, выполнять поручения, подчиняться;</w:t>
      </w:r>
    </w:p>
    <w:p w:rsidR="00A90BA0" w:rsidRDefault="00A90BA0" w:rsidP="00A90BA0">
      <w:pPr>
        <w:pStyle w:val="af9"/>
        <w:tabs>
          <w:tab w:val="left" w:pos="405"/>
        </w:tabs>
        <w:jc w:val="both"/>
      </w:pPr>
      <w:r>
        <w:t>—</w:t>
      </w:r>
      <w:r>
        <w:tab/>
        <w:t>ответственно выполнять свою часть работы;</w:t>
      </w:r>
    </w:p>
    <w:p w:rsidR="00A90BA0" w:rsidRDefault="00A90BA0" w:rsidP="00A90BA0">
      <w:pPr>
        <w:pStyle w:val="af9"/>
        <w:tabs>
          <w:tab w:val="left" w:pos="405"/>
        </w:tabs>
        <w:jc w:val="both"/>
      </w:pPr>
      <w:r>
        <w:t>—</w:t>
      </w:r>
      <w:r>
        <w:tab/>
        <w:t>оценивать свой вклад в общий результат;</w:t>
      </w:r>
    </w:p>
    <w:p w:rsidR="00A90BA0" w:rsidRDefault="00A90BA0" w:rsidP="00A90BA0">
      <w:pPr>
        <w:pStyle w:val="af9"/>
        <w:tabs>
          <w:tab w:val="left" w:pos="405"/>
        </w:tabs>
        <w:jc w:val="both"/>
      </w:pPr>
      <w:r>
        <w:t>—</w:t>
      </w:r>
      <w:r>
        <w:tab/>
        <w:t xml:space="preserve">выполнять совместные проектные задания с опорой на предложенные образцы </w:t>
      </w:r>
    </w:p>
    <w:p w:rsidR="00A90BA0" w:rsidRDefault="00A90BA0" w:rsidP="00A90BA0">
      <w:pPr>
        <w:pStyle w:val="af9"/>
        <w:tabs>
          <w:tab w:val="left" w:pos="405"/>
        </w:tabs>
        <w:jc w:val="both"/>
        <w:rPr>
          <w:b/>
        </w:rPr>
      </w:pPr>
      <w:r>
        <w:rPr>
          <w:b/>
        </w:rPr>
        <w:t>Овладение универсальными учебными регулятивными действиями:</w:t>
      </w:r>
    </w:p>
    <w:p w:rsidR="00A90BA0" w:rsidRDefault="00A90BA0" w:rsidP="00A90BA0">
      <w:pPr>
        <w:pStyle w:val="af9"/>
        <w:tabs>
          <w:tab w:val="left" w:pos="405"/>
        </w:tabs>
        <w:jc w:val="both"/>
        <w:rPr>
          <w:i/>
        </w:rPr>
      </w:pPr>
      <w:r>
        <w:rPr>
          <w:i/>
        </w:rPr>
        <w:t>1)</w:t>
      </w:r>
      <w:r>
        <w:rPr>
          <w:i/>
        </w:rPr>
        <w:tab/>
        <w:t>самоорганизация:</w:t>
      </w:r>
    </w:p>
    <w:p w:rsidR="00A90BA0" w:rsidRDefault="00A90BA0" w:rsidP="00A90BA0">
      <w:pPr>
        <w:pStyle w:val="af9"/>
        <w:tabs>
          <w:tab w:val="left" w:pos="405"/>
        </w:tabs>
        <w:jc w:val="both"/>
      </w:pPr>
      <w:r>
        <w:t>—</w:t>
      </w:r>
      <w:r>
        <w:tab/>
        <w:t>планировать действия по решению учебной задачи для получения результата;</w:t>
      </w:r>
    </w:p>
    <w:p w:rsidR="00A90BA0" w:rsidRDefault="00A90BA0" w:rsidP="00A90BA0">
      <w:pPr>
        <w:pStyle w:val="af9"/>
        <w:tabs>
          <w:tab w:val="left" w:pos="405"/>
        </w:tabs>
        <w:jc w:val="both"/>
      </w:pPr>
      <w:r>
        <w:t>—</w:t>
      </w:r>
      <w:r>
        <w:tab/>
        <w:t>выстраивать последовательность выбранных действий;</w:t>
      </w:r>
    </w:p>
    <w:p w:rsidR="00A90BA0" w:rsidRDefault="00A90BA0" w:rsidP="00A90BA0">
      <w:pPr>
        <w:pStyle w:val="af9"/>
        <w:tabs>
          <w:tab w:val="left" w:pos="405"/>
        </w:tabs>
        <w:jc w:val="both"/>
        <w:rPr>
          <w:i/>
        </w:rPr>
      </w:pPr>
      <w:r>
        <w:rPr>
          <w:i/>
        </w:rPr>
        <w:t>2)</w:t>
      </w:r>
      <w:r>
        <w:rPr>
          <w:i/>
        </w:rPr>
        <w:tab/>
        <w:t>самоконтроль:</w:t>
      </w:r>
    </w:p>
    <w:p w:rsidR="00A90BA0" w:rsidRDefault="00A90BA0" w:rsidP="00A90BA0">
      <w:pPr>
        <w:pStyle w:val="af9"/>
        <w:tabs>
          <w:tab w:val="left" w:pos="405"/>
        </w:tabs>
        <w:jc w:val="both"/>
      </w:pPr>
      <w:r>
        <w:t>—</w:t>
      </w:r>
      <w:r>
        <w:tab/>
        <w:t>устанавливать причины успеха/неудач учебной деятельности;</w:t>
      </w:r>
    </w:p>
    <w:p w:rsidR="00A90BA0" w:rsidRDefault="00A90BA0" w:rsidP="00A90BA0">
      <w:pPr>
        <w:pStyle w:val="af9"/>
        <w:tabs>
          <w:tab w:val="left" w:pos="405"/>
        </w:tabs>
        <w:jc w:val="both"/>
      </w:pPr>
      <w:r>
        <w:t>—</w:t>
      </w:r>
      <w:r>
        <w:tab/>
        <w:t xml:space="preserve">корректировать свои учебные действия для преодоления ошибок </w:t>
      </w:r>
    </w:p>
    <w:p w:rsidR="00A90BA0" w:rsidRDefault="00A90BA0" w:rsidP="00A90BA0">
      <w:pPr>
        <w:pStyle w:val="af9"/>
        <w:tabs>
          <w:tab w:val="left" w:pos="405"/>
        </w:tabs>
        <w:jc w:val="both"/>
      </w:pPr>
    </w:p>
    <w:p w:rsidR="00A90BA0" w:rsidRDefault="00A90BA0" w:rsidP="00A90BA0">
      <w:pPr>
        <w:pStyle w:val="af9"/>
        <w:tabs>
          <w:tab w:val="left" w:pos="405"/>
        </w:tabs>
        <w:jc w:val="both"/>
        <w:rPr>
          <w:b/>
        </w:rPr>
      </w:pPr>
      <w:r>
        <w:rPr>
          <w:b/>
        </w:rPr>
        <w:t>Предметные результаты</w:t>
      </w:r>
    </w:p>
    <w:p w:rsidR="00A90BA0" w:rsidRDefault="00A90BA0" w:rsidP="00A90BA0">
      <w:pPr>
        <w:pStyle w:val="af9"/>
        <w:tabs>
          <w:tab w:val="left" w:pos="405"/>
        </w:tabs>
        <w:jc w:val="both"/>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lastRenderedPageBreak/>
        <w:t xml:space="preserve">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rsidR="00A90BA0" w:rsidRDefault="00A90BA0" w:rsidP="00A90BA0">
      <w:pPr>
        <w:pStyle w:val="af9"/>
        <w:tabs>
          <w:tab w:val="left" w:pos="405"/>
        </w:tabs>
        <w:jc w:val="both"/>
      </w:pPr>
    </w:p>
    <w:p w:rsidR="00A90BA0" w:rsidRDefault="00A90BA0" w:rsidP="00A90BA0">
      <w:pPr>
        <w:pStyle w:val="af9"/>
        <w:tabs>
          <w:tab w:val="left" w:pos="405"/>
        </w:tabs>
        <w:jc w:val="both"/>
        <w:rPr>
          <w:b/>
        </w:rPr>
      </w:pPr>
      <w:r>
        <w:rPr>
          <w:b/>
        </w:rPr>
        <w:t>2</w:t>
      </w:r>
      <w:r>
        <w:rPr>
          <w:b/>
        </w:rPr>
        <w:tab/>
        <w:t>КЛАСС</w:t>
      </w:r>
    </w:p>
    <w:p w:rsidR="00A90BA0" w:rsidRDefault="00A90BA0" w:rsidP="00A90BA0">
      <w:pPr>
        <w:pStyle w:val="af9"/>
        <w:tabs>
          <w:tab w:val="left" w:pos="405"/>
        </w:tabs>
        <w:jc w:val="both"/>
        <w:rPr>
          <w:b/>
        </w:rPr>
      </w:pPr>
    </w:p>
    <w:p w:rsidR="00A90BA0" w:rsidRDefault="00A90BA0" w:rsidP="00A90BA0">
      <w:pPr>
        <w:pStyle w:val="af9"/>
        <w:tabs>
          <w:tab w:val="left" w:pos="405"/>
        </w:tabs>
        <w:jc w:val="both"/>
        <w:rPr>
          <w:b/>
        </w:rPr>
      </w:pPr>
      <w:r>
        <w:rPr>
          <w:b/>
        </w:rPr>
        <w:t>Коммуникативные умения</w:t>
      </w:r>
    </w:p>
    <w:p w:rsidR="00A90BA0" w:rsidRDefault="00A90BA0" w:rsidP="00A90BA0">
      <w:pPr>
        <w:pStyle w:val="af9"/>
        <w:tabs>
          <w:tab w:val="left" w:pos="405"/>
        </w:tabs>
        <w:jc w:val="both"/>
        <w:rPr>
          <w:b/>
          <w:i/>
        </w:rPr>
      </w:pPr>
      <w:r>
        <w:rPr>
          <w:b/>
          <w:i/>
        </w:rPr>
        <w:t>Говорение</w:t>
      </w:r>
    </w:p>
    <w:p w:rsidR="00A90BA0" w:rsidRDefault="00A90BA0" w:rsidP="00A90BA0">
      <w:pPr>
        <w:pStyle w:val="af9"/>
        <w:tabs>
          <w:tab w:val="left" w:pos="405"/>
        </w:tabs>
        <w:jc w:val="both"/>
      </w:pPr>
      <w:r>
        <w:t>—</w:t>
      </w:r>
      <w:r>
        <w:tab/>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90BA0" w:rsidRDefault="00A90BA0" w:rsidP="00A90BA0">
      <w:pPr>
        <w:pStyle w:val="af9"/>
        <w:tabs>
          <w:tab w:val="left" w:pos="405"/>
        </w:tabs>
        <w:jc w:val="both"/>
      </w:pPr>
      <w:r>
        <w:t>—</w:t>
      </w:r>
      <w:r>
        <w:tab/>
        <w:t xml:space="preserve">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 </w:t>
      </w:r>
    </w:p>
    <w:p w:rsidR="00A90BA0" w:rsidRDefault="00A90BA0" w:rsidP="00A90BA0">
      <w:pPr>
        <w:pStyle w:val="af9"/>
        <w:tabs>
          <w:tab w:val="left" w:pos="405"/>
        </w:tabs>
        <w:jc w:val="both"/>
        <w:rPr>
          <w:b/>
          <w:i/>
        </w:rPr>
      </w:pPr>
      <w:r>
        <w:rPr>
          <w:b/>
          <w:i/>
        </w:rPr>
        <w:t>Аудирование</w:t>
      </w:r>
    </w:p>
    <w:p w:rsidR="00A90BA0" w:rsidRDefault="00A90BA0" w:rsidP="00A90BA0">
      <w:pPr>
        <w:pStyle w:val="af9"/>
        <w:tabs>
          <w:tab w:val="left" w:pos="405"/>
        </w:tabs>
        <w:jc w:val="both"/>
      </w:pPr>
      <w:r>
        <w:t>—</w:t>
      </w:r>
      <w:r>
        <w:tab/>
        <w:t>воспринимать на слух и понимать речь учителя и одноклассников;</w:t>
      </w:r>
    </w:p>
    <w:p w:rsidR="00A90BA0" w:rsidRDefault="00A90BA0" w:rsidP="00A90BA0">
      <w:pPr>
        <w:pStyle w:val="af9"/>
        <w:tabs>
          <w:tab w:val="left" w:pos="405"/>
        </w:tabs>
        <w:jc w:val="both"/>
      </w:pPr>
      <w:r>
        <w:t>—</w:t>
      </w:r>
      <w:r>
        <w:tab/>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w:t>
      </w:r>
      <w:r>
        <w:lastRenderedPageBreak/>
        <w:t xml:space="preserve">характера, используя зрительные опоры и языковую догадку (время звучания текста/текстов для аудирования — до 40 секунд) </w:t>
      </w:r>
    </w:p>
    <w:p w:rsidR="00A90BA0" w:rsidRDefault="00A90BA0" w:rsidP="00A90BA0">
      <w:pPr>
        <w:pStyle w:val="af9"/>
        <w:tabs>
          <w:tab w:val="left" w:pos="405"/>
        </w:tabs>
        <w:jc w:val="both"/>
        <w:rPr>
          <w:b/>
          <w:i/>
        </w:rPr>
      </w:pPr>
      <w:r>
        <w:rPr>
          <w:b/>
          <w:i/>
        </w:rPr>
        <w:t>Смысловое чтение</w:t>
      </w:r>
    </w:p>
    <w:p w:rsidR="00A90BA0" w:rsidRDefault="00A90BA0" w:rsidP="00A90BA0">
      <w:pPr>
        <w:pStyle w:val="af9"/>
        <w:tabs>
          <w:tab w:val="left" w:pos="405"/>
        </w:tabs>
        <w:jc w:val="both"/>
      </w:pPr>
      <w:r>
        <w:t>—</w:t>
      </w:r>
      <w:r>
        <w:ta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90BA0" w:rsidRDefault="00A90BA0" w:rsidP="00A90BA0">
      <w:pPr>
        <w:pStyle w:val="af9"/>
        <w:tabs>
          <w:tab w:val="left" w:pos="405"/>
        </w:tabs>
        <w:jc w:val="both"/>
      </w:pPr>
      <w:r>
        <w:t>—</w:t>
      </w:r>
      <w:r>
        <w:tab/>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A90BA0" w:rsidRDefault="00A90BA0" w:rsidP="00A90BA0">
      <w:pPr>
        <w:pStyle w:val="af9"/>
        <w:tabs>
          <w:tab w:val="left" w:pos="405"/>
        </w:tabs>
        <w:jc w:val="both"/>
        <w:rPr>
          <w:b/>
          <w:i/>
        </w:rPr>
      </w:pPr>
      <w:r>
        <w:rPr>
          <w:b/>
          <w:i/>
        </w:rPr>
        <w:t>Письмо</w:t>
      </w:r>
    </w:p>
    <w:p w:rsidR="00A90BA0" w:rsidRDefault="00A90BA0" w:rsidP="00A90BA0">
      <w:pPr>
        <w:pStyle w:val="af9"/>
        <w:tabs>
          <w:tab w:val="left" w:pos="405"/>
        </w:tabs>
        <w:jc w:val="both"/>
      </w:pPr>
      <w:r>
        <w:t>—</w:t>
      </w:r>
      <w:r>
        <w:tab/>
        <w:t>заполнять простые формуляры, сообщая о себе основные сведения, в соответствии с нормами, принятыми в стране/странах изучаемого языка;</w:t>
      </w:r>
    </w:p>
    <w:p w:rsidR="00A90BA0" w:rsidRDefault="00A90BA0" w:rsidP="00A90BA0">
      <w:pPr>
        <w:pStyle w:val="af9"/>
        <w:tabs>
          <w:tab w:val="left" w:pos="405"/>
        </w:tabs>
        <w:jc w:val="both"/>
      </w:pPr>
      <w:r>
        <w:t>—</w:t>
      </w:r>
      <w:r>
        <w:tab/>
        <w:t xml:space="preserve">писать с опорой на образец короткие поздравления с праздниками (с днём рождения, Новым годом) </w:t>
      </w:r>
    </w:p>
    <w:p w:rsidR="00A90BA0" w:rsidRDefault="00A90BA0" w:rsidP="00A90BA0">
      <w:pPr>
        <w:pStyle w:val="af9"/>
        <w:tabs>
          <w:tab w:val="left" w:pos="405"/>
        </w:tabs>
        <w:jc w:val="both"/>
        <w:rPr>
          <w:b/>
        </w:rPr>
      </w:pPr>
      <w:r>
        <w:rPr>
          <w:b/>
        </w:rPr>
        <w:t>Языковые знания и навыки</w:t>
      </w:r>
    </w:p>
    <w:p w:rsidR="00A90BA0" w:rsidRDefault="00A90BA0" w:rsidP="00A90BA0">
      <w:pPr>
        <w:pStyle w:val="af9"/>
        <w:tabs>
          <w:tab w:val="left" w:pos="405"/>
        </w:tabs>
        <w:jc w:val="both"/>
        <w:rPr>
          <w:b/>
          <w:i/>
        </w:rPr>
      </w:pPr>
      <w:r>
        <w:rPr>
          <w:b/>
          <w:i/>
        </w:rPr>
        <w:t>Фонетическая сторона речи</w:t>
      </w:r>
    </w:p>
    <w:p w:rsidR="00A90BA0" w:rsidRDefault="00A90BA0" w:rsidP="00A90BA0">
      <w:pPr>
        <w:pStyle w:val="af9"/>
        <w:tabs>
          <w:tab w:val="left" w:pos="405"/>
        </w:tabs>
        <w:jc w:val="both"/>
      </w:pPr>
      <w:r>
        <w:t>—</w:t>
      </w:r>
      <w:r>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90BA0" w:rsidRDefault="00A90BA0" w:rsidP="00A90BA0">
      <w:pPr>
        <w:pStyle w:val="af9"/>
        <w:tabs>
          <w:tab w:val="left" w:pos="405"/>
        </w:tabs>
        <w:jc w:val="both"/>
      </w:pPr>
      <w:r>
        <w:lastRenderedPageBreak/>
        <w:t>—</w:t>
      </w:r>
      <w:r>
        <w:tab/>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90BA0" w:rsidRDefault="00A90BA0" w:rsidP="00A90BA0">
      <w:pPr>
        <w:pStyle w:val="af9"/>
        <w:tabs>
          <w:tab w:val="left" w:pos="405"/>
        </w:tabs>
        <w:jc w:val="both"/>
      </w:pPr>
      <w:r>
        <w:t>—</w:t>
      </w:r>
      <w:r>
        <w:tab/>
        <w:t>читать новые слова согласно основным правилам чтения;</w:t>
      </w:r>
    </w:p>
    <w:p w:rsidR="00A90BA0" w:rsidRDefault="00A90BA0" w:rsidP="00A90BA0">
      <w:pPr>
        <w:pStyle w:val="af9"/>
        <w:tabs>
          <w:tab w:val="left" w:pos="405"/>
        </w:tabs>
        <w:jc w:val="both"/>
      </w:pPr>
      <w:r>
        <w:t>—</w:t>
      </w:r>
      <w:r>
        <w:tab/>
        <w:t xml:space="preserve">различать на слух и правильно произносить слова и фразы/ предложения с соблюдением их ритмико-интонационных особенностей </w:t>
      </w:r>
    </w:p>
    <w:p w:rsidR="00A90BA0" w:rsidRDefault="00A90BA0" w:rsidP="00A90BA0">
      <w:pPr>
        <w:pStyle w:val="af9"/>
        <w:tabs>
          <w:tab w:val="left" w:pos="405"/>
        </w:tabs>
        <w:jc w:val="both"/>
        <w:rPr>
          <w:b/>
          <w:i/>
        </w:rPr>
      </w:pPr>
      <w:r>
        <w:rPr>
          <w:b/>
          <w:i/>
        </w:rPr>
        <w:t>Графика, орфография и пунктуация</w:t>
      </w:r>
    </w:p>
    <w:p w:rsidR="00A90BA0" w:rsidRDefault="00A90BA0" w:rsidP="00A90BA0">
      <w:pPr>
        <w:pStyle w:val="af9"/>
        <w:tabs>
          <w:tab w:val="left" w:pos="405"/>
        </w:tabs>
        <w:jc w:val="both"/>
      </w:pPr>
      <w:r>
        <w:t>—</w:t>
      </w:r>
      <w:r>
        <w:tab/>
        <w:t>правильно писать изученные слова;</w:t>
      </w:r>
    </w:p>
    <w:p w:rsidR="00A90BA0" w:rsidRDefault="00A90BA0" w:rsidP="00A90BA0">
      <w:pPr>
        <w:pStyle w:val="af9"/>
        <w:tabs>
          <w:tab w:val="left" w:pos="405"/>
        </w:tabs>
        <w:jc w:val="both"/>
      </w:pPr>
      <w:r>
        <w:t>—</w:t>
      </w:r>
      <w:r>
        <w:tab/>
        <w:t>заполнять пропуски словами; дописывать предложения;</w:t>
      </w:r>
    </w:p>
    <w:p w:rsidR="00A90BA0" w:rsidRDefault="00A90BA0" w:rsidP="00A90BA0">
      <w:pPr>
        <w:pStyle w:val="af9"/>
        <w:tabs>
          <w:tab w:val="left" w:pos="405"/>
        </w:tabs>
        <w:jc w:val="both"/>
        <w:rPr>
          <w:b/>
          <w:i/>
        </w:rPr>
      </w:pPr>
      <w:r>
        <w:t>—</w:t>
      </w:r>
      <w:r>
        <w:tab/>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r>
        <w:rPr>
          <w:b/>
          <w:i/>
        </w:rPr>
        <w:t>Лексическая сторона речи</w:t>
      </w:r>
    </w:p>
    <w:p w:rsidR="00A90BA0" w:rsidRDefault="00A90BA0" w:rsidP="00A90BA0">
      <w:pPr>
        <w:pStyle w:val="af9"/>
        <w:tabs>
          <w:tab w:val="left" w:pos="405"/>
        </w:tabs>
        <w:jc w:val="both"/>
      </w:pPr>
      <w:r>
        <w:t>—</w:t>
      </w:r>
      <w:r>
        <w:ta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90BA0" w:rsidRDefault="00A90BA0" w:rsidP="00A90BA0">
      <w:pPr>
        <w:pStyle w:val="af9"/>
        <w:tabs>
          <w:tab w:val="left" w:pos="405"/>
        </w:tabs>
        <w:jc w:val="both"/>
      </w:pPr>
      <w:r>
        <w:t>—</w:t>
      </w:r>
      <w:r>
        <w:tab/>
        <w:t xml:space="preserve">использовать языковую догадку в распознавании интернациональных слов </w:t>
      </w:r>
    </w:p>
    <w:p w:rsidR="00A90BA0" w:rsidRDefault="00A90BA0" w:rsidP="00A90BA0">
      <w:pPr>
        <w:pStyle w:val="af9"/>
        <w:tabs>
          <w:tab w:val="left" w:pos="405"/>
        </w:tabs>
        <w:jc w:val="both"/>
        <w:rPr>
          <w:b/>
          <w:i/>
        </w:rPr>
      </w:pPr>
      <w:r>
        <w:rPr>
          <w:b/>
          <w:i/>
        </w:rPr>
        <w:t>Грамматическая сторона речи</w:t>
      </w:r>
    </w:p>
    <w:p w:rsidR="00A90BA0" w:rsidRDefault="00A90BA0" w:rsidP="00A90BA0">
      <w:pPr>
        <w:pStyle w:val="af9"/>
        <w:tabs>
          <w:tab w:val="left" w:pos="405"/>
        </w:tabs>
        <w:jc w:val="both"/>
      </w:pPr>
      <w:r>
        <w:t>—</w:t>
      </w:r>
      <w:r>
        <w:tab/>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w:t>
      </w:r>
      <w:r>
        <w:lastRenderedPageBreak/>
        <w:t>вопросительные (общий, специальный, вопросы), побудительные (в утвердительной форме);</w:t>
      </w:r>
    </w:p>
    <w:p w:rsidR="00A90BA0" w:rsidRDefault="00A90BA0" w:rsidP="00A90BA0">
      <w:pPr>
        <w:pStyle w:val="af9"/>
        <w:tabs>
          <w:tab w:val="left" w:pos="405"/>
        </w:tabs>
        <w:jc w:val="both"/>
      </w:pPr>
      <w:r>
        <w:t>—</w:t>
      </w:r>
      <w:r>
        <w:tab/>
        <w:t>распознавать и употреблять нераспространённые и распространённые простые предложения;</w:t>
      </w:r>
    </w:p>
    <w:p w:rsidR="00A90BA0" w:rsidRDefault="00A90BA0" w:rsidP="00A90BA0">
      <w:pPr>
        <w:pStyle w:val="af9"/>
        <w:tabs>
          <w:tab w:val="left" w:pos="405"/>
        </w:tabs>
        <w:jc w:val="both"/>
      </w:pPr>
      <w:r>
        <w:t>—</w:t>
      </w:r>
      <w:r>
        <w:tab/>
        <w:t>распознавать и употреблять в устной и письменной речи предложения с начальным It;</w:t>
      </w:r>
    </w:p>
    <w:p w:rsidR="00A90BA0" w:rsidRDefault="00A90BA0" w:rsidP="00A90BA0">
      <w:pPr>
        <w:pStyle w:val="af9"/>
        <w:tabs>
          <w:tab w:val="left" w:pos="405"/>
        </w:tabs>
        <w:jc w:val="both"/>
      </w:pPr>
      <w:r>
        <w:t>—</w:t>
      </w:r>
      <w:r>
        <w:tab/>
        <w:t>распознавать и употреблять в устной и письменной речи предложения с начальным There + to be в Present Simple Tense;</w:t>
      </w:r>
    </w:p>
    <w:p w:rsidR="00A90BA0" w:rsidRDefault="00A90BA0" w:rsidP="00A90BA0">
      <w:pPr>
        <w:pStyle w:val="af9"/>
        <w:tabs>
          <w:tab w:val="left" w:pos="405"/>
        </w:tabs>
        <w:jc w:val="both"/>
      </w:pPr>
      <w:r>
        <w:t>—</w:t>
      </w:r>
      <w:r>
        <w:tab/>
        <w:t>распознавать и употреблять в устной и письменной речи простые предложения с простым глагольным сказуемым (He speaks English);</w:t>
      </w:r>
    </w:p>
    <w:p w:rsidR="00A90BA0" w:rsidRDefault="00A90BA0" w:rsidP="00A90BA0">
      <w:pPr>
        <w:pStyle w:val="af9"/>
        <w:tabs>
          <w:tab w:val="left" w:pos="405"/>
        </w:tabs>
        <w:jc w:val="both"/>
      </w:pPr>
      <w:r>
        <w:t>—</w:t>
      </w:r>
      <w:r>
        <w:tab/>
        <w:t>распознавать и употреблять в устной и письменной речи предложения с составным глагольным сказуемым (I want to dance She can skate well);</w:t>
      </w:r>
    </w:p>
    <w:p w:rsidR="00A90BA0" w:rsidRDefault="00A90BA0" w:rsidP="00A90BA0">
      <w:pPr>
        <w:pStyle w:val="af9"/>
        <w:tabs>
          <w:tab w:val="left" w:pos="405"/>
        </w:tabs>
        <w:jc w:val="both"/>
      </w:pPr>
      <w:r>
        <w:t>—</w:t>
      </w:r>
      <w:r>
        <w:tab/>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A90BA0" w:rsidRDefault="00A90BA0" w:rsidP="00A90BA0">
      <w:pPr>
        <w:pStyle w:val="af9"/>
        <w:tabs>
          <w:tab w:val="left" w:pos="405"/>
        </w:tabs>
        <w:jc w:val="both"/>
      </w:pPr>
      <w:r>
        <w:t>—</w:t>
      </w:r>
      <w:r>
        <w:tab/>
        <w:t>распознавать и употреблять в устной и письменной речи предложения с краткими глагольными формами;</w:t>
      </w:r>
    </w:p>
    <w:p w:rsidR="00A90BA0" w:rsidRDefault="00A90BA0" w:rsidP="00A90BA0">
      <w:pPr>
        <w:pStyle w:val="af9"/>
        <w:tabs>
          <w:tab w:val="left" w:pos="405"/>
        </w:tabs>
        <w:jc w:val="both"/>
      </w:pPr>
      <w:r>
        <w:t>—</w:t>
      </w:r>
      <w:r>
        <w:tab/>
        <w:t>распознавать и употреблять в устной и письменной речи повелительное наклонение: побудительные предложения в утвердительной форме (Come in, please );</w:t>
      </w:r>
    </w:p>
    <w:p w:rsidR="00A90BA0" w:rsidRDefault="00A90BA0" w:rsidP="00A90BA0">
      <w:pPr>
        <w:pStyle w:val="af9"/>
        <w:tabs>
          <w:tab w:val="left" w:pos="405"/>
        </w:tabs>
        <w:jc w:val="both"/>
      </w:pPr>
      <w:r>
        <w:t>—</w:t>
      </w:r>
      <w:r>
        <w:tab/>
        <w:t xml:space="preserve">распознавать и употреблять в устной и письменной речи настоящее простое время (Present Simple Tense) в повествовательных </w:t>
      </w:r>
      <w:r>
        <w:lastRenderedPageBreak/>
        <w:t>(утвердительных и отрицательных) и вопросительных (общий и специальный вопрос) предложениях;</w:t>
      </w:r>
    </w:p>
    <w:p w:rsidR="00A90BA0" w:rsidRDefault="00A90BA0" w:rsidP="00A90BA0">
      <w:pPr>
        <w:pStyle w:val="af9"/>
        <w:tabs>
          <w:tab w:val="left" w:pos="405"/>
        </w:tabs>
        <w:jc w:val="both"/>
      </w:pPr>
      <w:r>
        <w:t>—</w:t>
      </w:r>
      <w:r>
        <w:tab/>
        <w:t>распознавать и употреблять в устной и письменной речи глагольную конструкцию have got (I’ve got … Have you got …?);</w:t>
      </w:r>
    </w:p>
    <w:p w:rsidR="00A90BA0" w:rsidRDefault="00A90BA0" w:rsidP="00A90BA0">
      <w:pPr>
        <w:pStyle w:val="af9"/>
        <w:tabs>
          <w:tab w:val="left" w:pos="405"/>
        </w:tabs>
        <w:jc w:val="both"/>
      </w:pPr>
      <w:r>
        <w:t>—</w:t>
      </w:r>
      <w:r>
        <w:tab/>
        <w:t>распознавать и употреблять в устной и письменной речи модальный глагол сan/can’t для выражения умения (I can ride a bike) и отсутствия умения (I can’t ride a bike ); can для получения разрешения (Can I go out?);</w:t>
      </w:r>
    </w:p>
    <w:p w:rsidR="00A90BA0" w:rsidRDefault="00A90BA0" w:rsidP="00A90BA0">
      <w:pPr>
        <w:pStyle w:val="af9"/>
        <w:tabs>
          <w:tab w:val="left" w:pos="405"/>
        </w:tabs>
        <w:jc w:val="both"/>
      </w:pPr>
      <w:r>
        <w:t>—</w:t>
      </w:r>
      <w:r>
        <w:ta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90BA0" w:rsidRDefault="00A90BA0" w:rsidP="00A90BA0">
      <w:pPr>
        <w:pStyle w:val="af9"/>
        <w:tabs>
          <w:tab w:val="left" w:pos="405"/>
        </w:tabs>
        <w:jc w:val="both"/>
      </w:pPr>
      <w:r>
        <w:t>—</w:t>
      </w:r>
      <w:r>
        <w:tab/>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A90BA0" w:rsidRDefault="00A90BA0" w:rsidP="00A90BA0">
      <w:pPr>
        <w:pStyle w:val="af9"/>
        <w:tabs>
          <w:tab w:val="left" w:pos="405"/>
        </w:tabs>
        <w:jc w:val="both"/>
      </w:pPr>
      <w:r>
        <w:t>—</w:t>
      </w:r>
      <w:r>
        <w:tab/>
        <w:t>распознавать и употреблять в устной и письменной речи личные и притяжательные местоимения;</w:t>
      </w:r>
    </w:p>
    <w:p w:rsidR="00A90BA0" w:rsidRDefault="00A90BA0" w:rsidP="00A90BA0">
      <w:pPr>
        <w:pStyle w:val="af9"/>
        <w:tabs>
          <w:tab w:val="left" w:pos="405"/>
        </w:tabs>
        <w:jc w:val="both"/>
      </w:pPr>
      <w:r>
        <w:t>—</w:t>
      </w:r>
      <w:r>
        <w:tab/>
        <w:t>распознавать и употреблять в устной и письменной речи указательные местоимения this — these;</w:t>
      </w:r>
    </w:p>
    <w:p w:rsidR="00A90BA0" w:rsidRDefault="00A90BA0" w:rsidP="00A90BA0">
      <w:pPr>
        <w:pStyle w:val="af9"/>
        <w:tabs>
          <w:tab w:val="left" w:pos="405"/>
        </w:tabs>
        <w:jc w:val="both"/>
      </w:pPr>
      <w:r>
        <w:t>—</w:t>
      </w:r>
      <w:r>
        <w:tab/>
        <w:t>распознавать и употреблять в устной и письменной речи количественные числительные (1—12);</w:t>
      </w:r>
    </w:p>
    <w:p w:rsidR="00A90BA0" w:rsidRDefault="00A90BA0" w:rsidP="00A90BA0">
      <w:pPr>
        <w:pStyle w:val="af9"/>
        <w:tabs>
          <w:tab w:val="left" w:pos="405"/>
        </w:tabs>
        <w:jc w:val="both"/>
      </w:pPr>
      <w:r>
        <w:t>—</w:t>
      </w:r>
      <w:r>
        <w:tab/>
        <w:t>распознавать и употреблять в устной и письменной речи вопросительные слова who, what, how, where, how many;</w:t>
      </w:r>
    </w:p>
    <w:p w:rsidR="00A90BA0" w:rsidRDefault="00A90BA0" w:rsidP="00A90BA0">
      <w:pPr>
        <w:pStyle w:val="af9"/>
        <w:tabs>
          <w:tab w:val="left" w:pos="405"/>
        </w:tabs>
        <w:jc w:val="both"/>
      </w:pPr>
      <w:r>
        <w:lastRenderedPageBreak/>
        <w:t>—</w:t>
      </w:r>
      <w:r>
        <w:tab/>
        <w:t>распознавать и употреблять в устной и письменной речи предлоги места on, in, near, under;</w:t>
      </w:r>
    </w:p>
    <w:p w:rsidR="00A90BA0" w:rsidRDefault="00A90BA0" w:rsidP="00A90BA0">
      <w:pPr>
        <w:pStyle w:val="af9"/>
        <w:tabs>
          <w:tab w:val="left" w:pos="405"/>
        </w:tabs>
        <w:jc w:val="both"/>
      </w:pPr>
      <w:r>
        <w:t>—</w:t>
      </w:r>
      <w:r>
        <w:tab/>
        <w:t xml:space="preserve">распознавать и употреблять в устной и письменной речи союзы and и but (при однородных членах) </w:t>
      </w:r>
    </w:p>
    <w:p w:rsidR="00A90BA0" w:rsidRDefault="00A90BA0" w:rsidP="00A90BA0">
      <w:pPr>
        <w:pStyle w:val="af9"/>
        <w:tabs>
          <w:tab w:val="left" w:pos="405"/>
        </w:tabs>
        <w:jc w:val="both"/>
        <w:rPr>
          <w:b/>
        </w:rPr>
      </w:pPr>
      <w:r>
        <w:rPr>
          <w:b/>
        </w:rPr>
        <w:t>Социокультурные знания и умения</w:t>
      </w:r>
    </w:p>
    <w:p w:rsidR="00A90BA0" w:rsidRDefault="00A90BA0" w:rsidP="00A90BA0">
      <w:pPr>
        <w:pStyle w:val="af9"/>
        <w:tabs>
          <w:tab w:val="left" w:pos="405"/>
        </w:tabs>
        <w:jc w:val="both"/>
      </w:pPr>
      <w:r>
        <w:t>—</w:t>
      </w:r>
      <w:r>
        <w:tab/>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0BA0" w:rsidRDefault="00A90BA0" w:rsidP="00A90BA0">
      <w:pPr>
        <w:pStyle w:val="af9"/>
        <w:tabs>
          <w:tab w:val="left" w:pos="405"/>
        </w:tabs>
        <w:jc w:val="both"/>
      </w:pPr>
      <w:r>
        <w:t>—</w:t>
      </w:r>
      <w:r>
        <w:tab/>
        <w:t xml:space="preserve">знать названия родной страны и страны/стран изучаемого языка и их столиц </w:t>
      </w:r>
    </w:p>
    <w:p w:rsidR="00A90BA0" w:rsidRDefault="00A90BA0" w:rsidP="00A90BA0">
      <w:pPr>
        <w:pStyle w:val="af9"/>
        <w:tabs>
          <w:tab w:val="left" w:pos="405"/>
        </w:tabs>
        <w:jc w:val="both"/>
      </w:pPr>
    </w:p>
    <w:p w:rsidR="00A90BA0" w:rsidRDefault="00A90BA0" w:rsidP="00A90BA0">
      <w:pPr>
        <w:pStyle w:val="af9"/>
        <w:tabs>
          <w:tab w:val="left" w:pos="405"/>
        </w:tabs>
        <w:jc w:val="both"/>
        <w:rPr>
          <w:b/>
        </w:rPr>
      </w:pPr>
      <w:r>
        <w:rPr>
          <w:b/>
        </w:rPr>
        <w:t>3</w:t>
      </w:r>
      <w:r>
        <w:rPr>
          <w:b/>
        </w:rPr>
        <w:tab/>
        <w:t>КЛАСС</w:t>
      </w:r>
    </w:p>
    <w:p w:rsidR="00A90BA0" w:rsidRDefault="00A90BA0" w:rsidP="00A90BA0">
      <w:pPr>
        <w:pStyle w:val="af9"/>
        <w:tabs>
          <w:tab w:val="left" w:pos="405"/>
        </w:tabs>
        <w:jc w:val="both"/>
      </w:pPr>
    </w:p>
    <w:p w:rsidR="00A90BA0" w:rsidRDefault="00A90BA0" w:rsidP="00A90BA0">
      <w:pPr>
        <w:pStyle w:val="af9"/>
        <w:tabs>
          <w:tab w:val="left" w:pos="405"/>
        </w:tabs>
        <w:jc w:val="both"/>
        <w:rPr>
          <w:b/>
        </w:rPr>
      </w:pPr>
      <w:r>
        <w:rPr>
          <w:b/>
        </w:rPr>
        <w:t>Коммуникативные умения</w:t>
      </w:r>
    </w:p>
    <w:p w:rsidR="00A90BA0" w:rsidRDefault="00A90BA0" w:rsidP="00A90BA0">
      <w:pPr>
        <w:pStyle w:val="af9"/>
        <w:tabs>
          <w:tab w:val="left" w:pos="405"/>
        </w:tabs>
        <w:jc w:val="both"/>
        <w:rPr>
          <w:b/>
          <w:i/>
        </w:rPr>
      </w:pPr>
      <w:r>
        <w:rPr>
          <w:b/>
          <w:i/>
        </w:rPr>
        <w:t>Говорение</w:t>
      </w:r>
    </w:p>
    <w:p w:rsidR="00A90BA0" w:rsidRDefault="00A90BA0" w:rsidP="00A90BA0">
      <w:pPr>
        <w:pStyle w:val="af9"/>
        <w:tabs>
          <w:tab w:val="left" w:pos="405"/>
        </w:tabs>
        <w:jc w:val="both"/>
      </w:pPr>
      <w:r>
        <w:t>—</w:t>
      </w:r>
      <w:r>
        <w:tab/>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90BA0" w:rsidRDefault="00A90BA0" w:rsidP="00A90BA0">
      <w:pPr>
        <w:pStyle w:val="af9"/>
        <w:tabs>
          <w:tab w:val="left" w:pos="405"/>
        </w:tabs>
        <w:jc w:val="both"/>
      </w:pPr>
      <w:r>
        <w:t>—</w:t>
      </w:r>
      <w:r>
        <w:ta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A90BA0" w:rsidRDefault="00A90BA0" w:rsidP="00A90BA0">
      <w:pPr>
        <w:pStyle w:val="af9"/>
        <w:tabs>
          <w:tab w:val="left" w:pos="405"/>
        </w:tabs>
        <w:jc w:val="both"/>
      </w:pPr>
      <w:r>
        <w:lastRenderedPageBreak/>
        <w:t>—</w:t>
      </w:r>
      <w:r>
        <w:tab/>
        <w:t xml:space="preserve">передавать основное содержание прочитанного текста с вербальными и/или зрительными опорами (объём монологического высказывания — не менее 4 фраз) </w:t>
      </w:r>
    </w:p>
    <w:p w:rsidR="00A90BA0" w:rsidRDefault="00A90BA0" w:rsidP="00A90BA0">
      <w:pPr>
        <w:pStyle w:val="af9"/>
        <w:tabs>
          <w:tab w:val="left" w:pos="405"/>
        </w:tabs>
        <w:jc w:val="both"/>
        <w:rPr>
          <w:b/>
          <w:i/>
        </w:rPr>
      </w:pPr>
      <w:r>
        <w:rPr>
          <w:b/>
          <w:i/>
        </w:rPr>
        <w:t>Аудирование</w:t>
      </w:r>
    </w:p>
    <w:p w:rsidR="00A90BA0" w:rsidRDefault="00A90BA0" w:rsidP="00A90BA0">
      <w:pPr>
        <w:pStyle w:val="af9"/>
        <w:tabs>
          <w:tab w:val="left" w:pos="405"/>
        </w:tabs>
        <w:jc w:val="both"/>
      </w:pPr>
      <w:r>
        <w:t>—</w:t>
      </w:r>
      <w:r>
        <w:tab/>
        <w:t>воспринимать на слух и понимать речь учителя и одноклассников вербально/невербально реагировать на услышанное;</w:t>
      </w:r>
    </w:p>
    <w:p w:rsidR="00A90BA0" w:rsidRDefault="00A90BA0" w:rsidP="00A90BA0">
      <w:pPr>
        <w:pStyle w:val="af9"/>
        <w:tabs>
          <w:tab w:val="left" w:pos="405"/>
        </w:tabs>
        <w:jc w:val="both"/>
      </w:pPr>
      <w:r>
        <w:t>—</w:t>
      </w:r>
      <w:r>
        <w:tab/>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A90BA0" w:rsidRDefault="00A90BA0" w:rsidP="00A90BA0">
      <w:pPr>
        <w:pStyle w:val="af9"/>
        <w:tabs>
          <w:tab w:val="left" w:pos="405"/>
        </w:tabs>
        <w:jc w:val="both"/>
        <w:rPr>
          <w:b/>
          <w:i/>
        </w:rPr>
      </w:pPr>
      <w:r>
        <w:rPr>
          <w:b/>
          <w:i/>
        </w:rPr>
        <w:t>Смысловое чтение</w:t>
      </w:r>
    </w:p>
    <w:p w:rsidR="00A90BA0" w:rsidRDefault="00A90BA0" w:rsidP="00A90BA0">
      <w:pPr>
        <w:pStyle w:val="af9"/>
        <w:tabs>
          <w:tab w:val="left" w:pos="405"/>
        </w:tabs>
        <w:jc w:val="both"/>
      </w:pPr>
      <w:r>
        <w:t>—</w:t>
      </w:r>
      <w: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90BA0" w:rsidRDefault="00A90BA0" w:rsidP="00A90BA0">
      <w:pPr>
        <w:pStyle w:val="af9"/>
        <w:tabs>
          <w:tab w:val="left" w:pos="405"/>
        </w:tabs>
        <w:jc w:val="both"/>
      </w:pPr>
      <w:r>
        <w:t>—</w:t>
      </w:r>
      <w:r>
        <w:tab/>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w:t>
      </w:r>
      <w:r>
        <w:lastRenderedPageBreak/>
        <w:t xml:space="preserve">опорой и без опоры, а также с использованием языковой, в том числе контекстуальной, догадки (объём текста/текстов для чтения — до 130 слов) </w:t>
      </w:r>
    </w:p>
    <w:p w:rsidR="00A90BA0" w:rsidRDefault="00A90BA0" w:rsidP="00A90BA0">
      <w:pPr>
        <w:pStyle w:val="af9"/>
        <w:tabs>
          <w:tab w:val="left" w:pos="405"/>
        </w:tabs>
        <w:jc w:val="both"/>
        <w:rPr>
          <w:b/>
          <w:i/>
        </w:rPr>
      </w:pPr>
      <w:r>
        <w:rPr>
          <w:b/>
          <w:i/>
        </w:rPr>
        <w:t>Письмо</w:t>
      </w:r>
    </w:p>
    <w:p w:rsidR="00A90BA0" w:rsidRDefault="00A90BA0" w:rsidP="00A90BA0">
      <w:pPr>
        <w:pStyle w:val="af9"/>
        <w:tabs>
          <w:tab w:val="left" w:pos="405"/>
        </w:tabs>
        <w:jc w:val="both"/>
      </w:pPr>
      <w:r>
        <w:t>—</w:t>
      </w:r>
      <w:r>
        <w:tab/>
        <w:t xml:space="preserve">создавать подписи к иллюстрациям с пояснением, что на них изображено </w:t>
      </w:r>
    </w:p>
    <w:p w:rsidR="00A90BA0" w:rsidRDefault="00A90BA0" w:rsidP="00A90BA0">
      <w:pPr>
        <w:pStyle w:val="af9"/>
        <w:tabs>
          <w:tab w:val="left" w:pos="405"/>
        </w:tabs>
        <w:jc w:val="both"/>
        <w:rPr>
          <w:b/>
        </w:rPr>
      </w:pPr>
      <w:r>
        <w:rPr>
          <w:b/>
        </w:rPr>
        <w:t>Языковые знания и навыки</w:t>
      </w:r>
    </w:p>
    <w:p w:rsidR="00A90BA0" w:rsidRDefault="00A90BA0" w:rsidP="00A90BA0">
      <w:pPr>
        <w:pStyle w:val="af9"/>
        <w:tabs>
          <w:tab w:val="left" w:pos="405"/>
        </w:tabs>
        <w:jc w:val="both"/>
        <w:rPr>
          <w:b/>
          <w:i/>
        </w:rPr>
      </w:pPr>
      <w:r>
        <w:rPr>
          <w:b/>
          <w:i/>
        </w:rPr>
        <w:t>Фонетическая сторона речи</w:t>
      </w:r>
    </w:p>
    <w:p w:rsidR="00A90BA0" w:rsidRDefault="00A90BA0" w:rsidP="00A90BA0">
      <w:pPr>
        <w:pStyle w:val="af9"/>
        <w:tabs>
          <w:tab w:val="left" w:pos="405"/>
        </w:tabs>
        <w:jc w:val="both"/>
      </w:pPr>
      <w:r>
        <w:t>—</w:t>
      </w:r>
      <w:r>
        <w:tab/>
        <w:t>применять правила чтения гласных в третьем типе слога (гласная + r);</w:t>
      </w:r>
    </w:p>
    <w:p w:rsidR="00A90BA0" w:rsidRDefault="00A90BA0" w:rsidP="00A90BA0">
      <w:pPr>
        <w:pStyle w:val="af9"/>
        <w:tabs>
          <w:tab w:val="left" w:pos="405"/>
        </w:tabs>
        <w:jc w:val="both"/>
      </w:pPr>
      <w:r>
        <w:t>—</w:t>
      </w:r>
      <w:r>
        <w:tab/>
        <w:t>применять правила чтения сложных сочетаний букв (например, -tion, -ight) в односложных, двусложных и многосложных словах (international, night);</w:t>
      </w:r>
    </w:p>
    <w:p w:rsidR="00A90BA0" w:rsidRDefault="00A90BA0" w:rsidP="00A90BA0">
      <w:pPr>
        <w:pStyle w:val="af9"/>
        <w:tabs>
          <w:tab w:val="left" w:pos="405"/>
        </w:tabs>
        <w:jc w:val="both"/>
      </w:pPr>
      <w:r>
        <w:t>—</w:t>
      </w:r>
      <w:r>
        <w:tab/>
        <w:t>читать новые слова согласно основным правилам чтения;</w:t>
      </w:r>
    </w:p>
    <w:p w:rsidR="00A90BA0" w:rsidRDefault="00A90BA0" w:rsidP="00A90BA0">
      <w:pPr>
        <w:pStyle w:val="af9"/>
        <w:tabs>
          <w:tab w:val="left" w:pos="405"/>
        </w:tabs>
        <w:jc w:val="both"/>
      </w:pPr>
      <w:r>
        <w:t>—</w:t>
      </w:r>
      <w:r>
        <w:tab/>
        <w:t xml:space="preserve">различать на слух и правильно произносить слова и фразы/ предложения с соблюдением их ритмико-интонационных особенностей </w:t>
      </w:r>
    </w:p>
    <w:p w:rsidR="00A90BA0" w:rsidRDefault="00A90BA0" w:rsidP="00A90BA0">
      <w:pPr>
        <w:pStyle w:val="af9"/>
        <w:tabs>
          <w:tab w:val="left" w:pos="405"/>
        </w:tabs>
        <w:jc w:val="both"/>
        <w:rPr>
          <w:b/>
          <w:i/>
        </w:rPr>
      </w:pPr>
      <w:r>
        <w:rPr>
          <w:b/>
          <w:i/>
        </w:rPr>
        <w:t>Графика, орфография и пунктуация</w:t>
      </w:r>
    </w:p>
    <w:p w:rsidR="00A90BA0" w:rsidRDefault="00A90BA0" w:rsidP="00A90BA0">
      <w:pPr>
        <w:pStyle w:val="af9"/>
        <w:tabs>
          <w:tab w:val="left" w:pos="405"/>
        </w:tabs>
        <w:jc w:val="both"/>
      </w:pPr>
      <w:r>
        <w:t>—</w:t>
      </w:r>
      <w:r>
        <w:tab/>
        <w:t>правильно писать изученные слова;</w:t>
      </w:r>
    </w:p>
    <w:p w:rsidR="00A90BA0" w:rsidRDefault="00A90BA0" w:rsidP="00A90BA0">
      <w:pPr>
        <w:pStyle w:val="af9"/>
        <w:tabs>
          <w:tab w:val="left" w:pos="405"/>
        </w:tabs>
        <w:jc w:val="both"/>
      </w:pPr>
      <w:r>
        <w:t>—</w:t>
      </w:r>
      <w:r>
        <w:tab/>
        <w:t xml:space="preserve">правильно расставлять знаки препинания (точка, вопросительный и восклицательный знаки в конце предложения, апостроф) </w:t>
      </w:r>
    </w:p>
    <w:p w:rsidR="00A90BA0" w:rsidRDefault="00A90BA0" w:rsidP="00A90BA0">
      <w:pPr>
        <w:pStyle w:val="af9"/>
        <w:tabs>
          <w:tab w:val="left" w:pos="405"/>
        </w:tabs>
        <w:jc w:val="both"/>
        <w:rPr>
          <w:b/>
          <w:i/>
        </w:rPr>
      </w:pPr>
      <w:r>
        <w:rPr>
          <w:b/>
          <w:i/>
        </w:rPr>
        <w:t>Лексическая сторона речи</w:t>
      </w:r>
    </w:p>
    <w:p w:rsidR="00A90BA0" w:rsidRDefault="00A90BA0" w:rsidP="00A90BA0">
      <w:pPr>
        <w:pStyle w:val="af9"/>
        <w:tabs>
          <w:tab w:val="left" w:pos="405"/>
        </w:tabs>
        <w:jc w:val="both"/>
      </w:pPr>
      <w:r>
        <w:t>—</w:t>
      </w:r>
      <w:r>
        <w:tab/>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90BA0" w:rsidRDefault="00A90BA0" w:rsidP="00A90BA0">
      <w:pPr>
        <w:pStyle w:val="af9"/>
        <w:tabs>
          <w:tab w:val="left" w:pos="405"/>
        </w:tabs>
        <w:jc w:val="both"/>
      </w:pPr>
      <w:r>
        <w:t>—</w:t>
      </w:r>
      <w:r>
        <w:tab/>
        <w:t xml:space="preserve">распознавать и образовывать родственные слова с использованием основных способов словообразования: аффиксации (суффиксы </w:t>
      </w:r>
      <w:r>
        <w:lastRenderedPageBreak/>
        <w:t xml:space="preserve">числительных -teen, -ty, -th) и словосложения (football, snowman) </w:t>
      </w:r>
    </w:p>
    <w:p w:rsidR="00A90BA0" w:rsidRDefault="00A90BA0" w:rsidP="00A90BA0">
      <w:pPr>
        <w:pStyle w:val="af9"/>
        <w:tabs>
          <w:tab w:val="left" w:pos="405"/>
        </w:tabs>
        <w:jc w:val="both"/>
        <w:rPr>
          <w:b/>
          <w:i/>
        </w:rPr>
      </w:pPr>
      <w:r>
        <w:rPr>
          <w:b/>
          <w:i/>
        </w:rPr>
        <w:t>Грамматическая сторона речи</w:t>
      </w:r>
    </w:p>
    <w:p w:rsidR="00A90BA0" w:rsidRDefault="00A90BA0" w:rsidP="00A90BA0">
      <w:pPr>
        <w:pStyle w:val="af9"/>
        <w:tabs>
          <w:tab w:val="left" w:pos="405"/>
        </w:tabs>
        <w:jc w:val="both"/>
      </w:pPr>
      <w:r>
        <w:t>—</w:t>
      </w:r>
      <w:r>
        <w:tab/>
        <w:t>распознавать и употреблять в устной и письменной речи побудительные предложения в отрицательной форме (Don’t talk, please);</w:t>
      </w:r>
    </w:p>
    <w:p w:rsidR="00A90BA0" w:rsidRDefault="00A90BA0" w:rsidP="00A90BA0">
      <w:pPr>
        <w:pStyle w:val="af9"/>
        <w:tabs>
          <w:tab w:val="left" w:pos="405"/>
        </w:tabs>
        <w:jc w:val="both"/>
        <w:rPr>
          <w:lang w:val="en-US"/>
        </w:rPr>
      </w:pPr>
      <w:r>
        <w:rPr>
          <w:lang w:val="en-US"/>
        </w:rPr>
        <w:t>—</w:t>
      </w:r>
      <w:r>
        <w:rPr>
          <w:lang w:val="en-US"/>
        </w:rPr>
        <w:tab/>
      </w:r>
      <w:r>
        <w:t>распознавать</w:t>
      </w:r>
      <w:r>
        <w:rPr>
          <w:lang w:val="en-US"/>
        </w:rPr>
        <w:t xml:space="preserve"> </w:t>
      </w:r>
      <w:r>
        <w:t>и</w:t>
      </w:r>
      <w:r>
        <w:rPr>
          <w:lang w:val="en-US"/>
        </w:rPr>
        <w:t xml:space="preserve"> </w:t>
      </w:r>
      <w:r>
        <w:t>употреблять</w:t>
      </w:r>
      <w:r>
        <w:rPr>
          <w:lang w:val="en-US"/>
        </w:rPr>
        <w:t xml:space="preserve"> </w:t>
      </w:r>
      <w:r>
        <w:t>в</w:t>
      </w:r>
      <w:r>
        <w:rPr>
          <w:lang w:val="en-US"/>
        </w:rPr>
        <w:t xml:space="preserve"> </w:t>
      </w:r>
      <w:r>
        <w:t>устной</w:t>
      </w:r>
      <w:r>
        <w:rPr>
          <w:lang w:val="en-US"/>
        </w:rPr>
        <w:t xml:space="preserve"> </w:t>
      </w:r>
      <w:r>
        <w:t>и</w:t>
      </w:r>
      <w:r>
        <w:rPr>
          <w:lang w:val="en-US"/>
        </w:rPr>
        <w:t xml:space="preserve"> </w:t>
      </w:r>
      <w:r>
        <w:t>письменной</w:t>
      </w:r>
      <w:r>
        <w:rPr>
          <w:lang w:val="en-US"/>
        </w:rPr>
        <w:t xml:space="preserve"> </w:t>
      </w:r>
      <w:r>
        <w:t>речи</w:t>
      </w:r>
      <w:r>
        <w:rPr>
          <w:lang w:val="en-US"/>
        </w:rPr>
        <w:t xml:space="preserve"> </w:t>
      </w:r>
      <w:r>
        <w:t>предложения</w:t>
      </w:r>
      <w:r>
        <w:rPr>
          <w:lang w:val="en-US"/>
        </w:rPr>
        <w:t xml:space="preserve"> </w:t>
      </w:r>
      <w:r>
        <w:t>с</w:t>
      </w:r>
      <w:r>
        <w:rPr>
          <w:lang w:val="en-US"/>
        </w:rPr>
        <w:t xml:space="preserve"> </w:t>
      </w:r>
      <w:r>
        <w:t>начальным</w:t>
      </w:r>
      <w:r>
        <w:rPr>
          <w:lang w:val="en-US"/>
        </w:rPr>
        <w:t xml:space="preserve"> There + to be </w:t>
      </w:r>
      <w:r>
        <w:t>в</w:t>
      </w:r>
      <w:r>
        <w:rPr>
          <w:lang w:val="en-US"/>
        </w:rPr>
        <w:t xml:space="preserve"> Past Simple Tense (There was a bridge across the river There were mountains in the south );</w:t>
      </w:r>
    </w:p>
    <w:p w:rsidR="00A90BA0" w:rsidRDefault="00A90BA0" w:rsidP="00A90BA0">
      <w:pPr>
        <w:pStyle w:val="af9"/>
        <w:tabs>
          <w:tab w:val="left" w:pos="405"/>
        </w:tabs>
        <w:jc w:val="both"/>
      </w:pPr>
      <w:r>
        <w:t>—</w:t>
      </w:r>
      <w:r>
        <w:tab/>
        <w:t>распознавать и употреблять в устной и письменной речи конструкции с глаголами на -ing: to like/enjoy doing something;</w:t>
      </w:r>
    </w:p>
    <w:p w:rsidR="00A90BA0" w:rsidRDefault="00A90BA0" w:rsidP="00A90BA0">
      <w:pPr>
        <w:pStyle w:val="af9"/>
        <w:tabs>
          <w:tab w:val="left" w:pos="405"/>
        </w:tabs>
        <w:jc w:val="both"/>
      </w:pPr>
      <w:r>
        <w:t>—</w:t>
      </w:r>
      <w:r>
        <w:tab/>
        <w:t>распознавать и употреблять в устной и письменной речи конструкцию I’d like to …;</w:t>
      </w:r>
    </w:p>
    <w:p w:rsidR="00A90BA0" w:rsidRDefault="00A90BA0" w:rsidP="00A90BA0">
      <w:pPr>
        <w:pStyle w:val="af9"/>
        <w:tabs>
          <w:tab w:val="left" w:pos="405"/>
        </w:tabs>
        <w:jc w:val="both"/>
      </w:pPr>
      <w:r>
        <w:t>—</w:t>
      </w:r>
      <w:r>
        <w:tab/>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A90BA0" w:rsidRDefault="00A90BA0" w:rsidP="00A90BA0">
      <w:pPr>
        <w:pStyle w:val="af9"/>
        <w:tabs>
          <w:tab w:val="left" w:pos="405"/>
        </w:tabs>
        <w:jc w:val="both"/>
      </w:pPr>
      <w:r>
        <w:t>—</w:t>
      </w:r>
      <w:r>
        <w:tab/>
        <w:t>распознавать и употреблять в устной и письменной речи существительные в притяжательном падеже (Possessive Case);</w:t>
      </w:r>
    </w:p>
    <w:p w:rsidR="00A90BA0" w:rsidRDefault="00A90BA0" w:rsidP="00A90BA0">
      <w:pPr>
        <w:pStyle w:val="af9"/>
        <w:tabs>
          <w:tab w:val="left" w:pos="405"/>
        </w:tabs>
        <w:jc w:val="both"/>
      </w:pPr>
      <w:r>
        <w:t>—</w:t>
      </w:r>
      <w:r>
        <w:tab/>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A90BA0" w:rsidRDefault="00A90BA0" w:rsidP="00A90BA0">
      <w:pPr>
        <w:pStyle w:val="af9"/>
        <w:tabs>
          <w:tab w:val="left" w:pos="405"/>
        </w:tabs>
        <w:jc w:val="both"/>
      </w:pPr>
      <w:r>
        <w:t>—</w:t>
      </w:r>
      <w:r>
        <w:tab/>
        <w:t>распознавать и употреблять в устной и письменной речи наречия частотности usually, often;</w:t>
      </w:r>
    </w:p>
    <w:p w:rsidR="00A90BA0" w:rsidRDefault="00A90BA0" w:rsidP="00A90BA0">
      <w:pPr>
        <w:pStyle w:val="af9"/>
        <w:tabs>
          <w:tab w:val="left" w:pos="405"/>
        </w:tabs>
        <w:jc w:val="both"/>
      </w:pPr>
      <w:r>
        <w:lastRenderedPageBreak/>
        <w:t>—</w:t>
      </w:r>
      <w:r>
        <w:tab/>
        <w:t>распознавать и употреблять в устной и письменной речи личные местоимения в объектном падеже;</w:t>
      </w:r>
    </w:p>
    <w:p w:rsidR="00A90BA0" w:rsidRDefault="00A90BA0" w:rsidP="00A90BA0">
      <w:pPr>
        <w:pStyle w:val="af9"/>
        <w:tabs>
          <w:tab w:val="left" w:pos="405"/>
        </w:tabs>
        <w:jc w:val="both"/>
      </w:pPr>
      <w:r>
        <w:t>—</w:t>
      </w:r>
      <w:r>
        <w:tab/>
        <w:t>распознавать и употреблять в устной и письменной речи указательные местоимения that — those;</w:t>
      </w:r>
    </w:p>
    <w:p w:rsidR="00A90BA0" w:rsidRDefault="00A90BA0" w:rsidP="00A90BA0">
      <w:pPr>
        <w:pStyle w:val="af9"/>
        <w:tabs>
          <w:tab w:val="left" w:pos="405"/>
        </w:tabs>
        <w:jc w:val="both"/>
      </w:pPr>
      <w:r>
        <w:t>—</w:t>
      </w:r>
      <w:r>
        <w:tab/>
        <w:t>распознавать и употреблять в устной и письменной речи неопределённые местоимения some/any в повествовательных и вопросительных предложениях;</w:t>
      </w:r>
    </w:p>
    <w:p w:rsidR="00A90BA0" w:rsidRDefault="00A90BA0" w:rsidP="00A90BA0">
      <w:pPr>
        <w:pStyle w:val="af9"/>
        <w:tabs>
          <w:tab w:val="left" w:pos="405"/>
        </w:tabs>
        <w:jc w:val="both"/>
      </w:pPr>
      <w:r>
        <w:t>—</w:t>
      </w:r>
      <w:r>
        <w:tab/>
        <w:t>распознавать и употреблять в устной и письменной речи вопросительные слова when, whose, why;</w:t>
      </w:r>
    </w:p>
    <w:p w:rsidR="00A90BA0" w:rsidRDefault="00A90BA0" w:rsidP="00A90BA0">
      <w:pPr>
        <w:pStyle w:val="af9"/>
        <w:tabs>
          <w:tab w:val="left" w:pos="405"/>
        </w:tabs>
        <w:jc w:val="both"/>
      </w:pPr>
      <w:r>
        <w:t>—</w:t>
      </w:r>
      <w:r>
        <w:tab/>
        <w:t>распознавать и употреблять в устной и письменной речи количественные числительные (13—100);</w:t>
      </w:r>
    </w:p>
    <w:p w:rsidR="00A90BA0" w:rsidRDefault="00A90BA0" w:rsidP="00A90BA0">
      <w:pPr>
        <w:pStyle w:val="af9"/>
        <w:tabs>
          <w:tab w:val="left" w:pos="405"/>
        </w:tabs>
        <w:jc w:val="both"/>
      </w:pPr>
      <w:r>
        <w:t>—</w:t>
      </w:r>
      <w:r>
        <w:tab/>
        <w:t>распознавать и употреблять в устной и письменной речи порядковые числительные (1—30);</w:t>
      </w:r>
    </w:p>
    <w:p w:rsidR="00A90BA0" w:rsidRDefault="00A90BA0" w:rsidP="00A90BA0">
      <w:pPr>
        <w:pStyle w:val="af9"/>
        <w:tabs>
          <w:tab w:val="left" w:pos="405"/>
        </w:tabs>
        <w:jc w:val="both"/>
      </w:pPr>
      <w:r>
        <w:t>—</w:t>
      </w:r>
      <w:r>
        <w:tab/>
        <w:t>распознавать и употреблять в устной и письменной речи предлог направления движения to (We went to Moscow last year);</w:t>
      </w:r>
    </w:p>
    <w:p w:rsidR="00A90BA0" w:rsidRDefault="00A90BA0" w:rsidP="00A90BA0">
      <w:pPr>
        <w:pStyle w:val="af9"/>
        <w:tabs>
          <w:tab w:val="left" w:pos="405"/>
        </w:tabs>
        <w:jc w:val="both"/>
      </w:pPr>
      <w:r>
        <w:t>—</w:t>
      </w:r>
      <w:r>
        <w:tab/>
        <w:t>распознавать и употреблять в устной и письменной речи предлоги места next to, in front of, behind;</w:t>
      </w:r>
    </w:p>
    <w:p w:rsidR="00A90BA0" w:rsidRDefault="00A90BA0" w:rsidP="00A90BA0">
      <w:pPr>
        <w:pStyle w:val="af9"/>
        <w:tabs>
          <w:tab w:val="left" w:pos="405"/>
        </w:tabs>
        <w:jc w:val="both"/>
      </w:pPr>
      <w:r>
        <w:t>—</w:t>
      </w:r>
      <w:r>
        <w:tab/>
        <w:t xml:space="preserve">распознавать и употреблять в устной и письменной речи предлоги времени: at, in, on в выражениях at 4 o’clock, in the morning, on Monday </w:t>
      </w:r>
    </w:p>
    <w:p w:rsidR="00A90BA0" w:rsidRDefault="00A90BA0" w:rsidP="00A90BA0">
      <w:pPr>
        <w:pStyle w:val="af9"/>
        <w:tabs>
          <w:tab w:val="left" w:pos="405"/>
        </w:tabs>
        <w:jc w:val="both"/>
        <w:rPr>
          <w:b/>
        </w:rPr>
      </w:pPr>
      <w:r>
        <w:rPr>
          <w:b/>
        </w:rPr>
        <w:t>Социокультурные знания и умения</w:t>
      </w:r>
    </w:p>
    <w:p w:rsidR="00A90BA0" w:rsidRDefault="00A90BA0" w:rsidP="00A90BA0">
      <w:pPr>
        <w:pStyle w:val="af9"/>
        <w:tabs>
          <w:tab w:val="left" w:pos="405"/>
        </w:tabs>
        <w:jc w:val="both"/>
      </w:pPr>
      <w:r>
        <w:t>—</w:t>
      </w:r>
      <w:r>
        <w:tab/>
        <w:t xml:space="preserve">владеть социокультурными элементами речевого поведенческого этикета, принятыми в англоязычной среде, в некоторых ситуациях </w:t>
      </w:r>
      <w:r>
        <w:lastRenderedPageBreak/>
        <w:t>общения (приветствие, прощание, знакомство, просьба, выражение благодарности, извинение, поздравление с днём рождения, Новым годом, Рождеством);</w:t>
      </w:r>
    </w:p>
    <w:p w:rsidR="00A90BA0" w:rsidRDefault="00A90BA0" w:rsidP="00A90BA0">
      <w:pPr>
        <w:pStyle w:val="af9"/>
        <w:tabs>
          <w:tab w:val="left" w:pos="405"/>
        </w:tabs>
        <w:jc w:val="both"/>
      </w:pPr>
      <w:r>
        <w:t>—</w:t>
      </w:r>
      <w:r>
        <w:tab/>
        <w:t xml:space="preserve">кратко представлять свою страну и страну/страны изучаемого языка на английском языке </w:t>
      </w:r>
    </w:p>
    <w:p w:rsidR="00A90BA0" w:rsidRDefault="00A90BA0" w:rsidP="00A90BA0">
      <w:pPr>
        <w:pStyle w:val="af9"/>
        <w:tabs>
          <w:tab w:val="left" w:pos="405"/>
        </w:tabs>
        <w:ind w:left="0"/>
        <w:jc w:val="both"/>
      </w:pPr>
    </w:p>
    <w:p w:rsidR="00A90BA0" w:rsidRDefault="00A90BA0" w:rsidP="00A90BA0">
      <w:pPr>
        <w:jc w:val="center"/>
        <w:rPr>
          <w:rFonts w:ascii="Times New Roman" w:hAnsi="Times New Roman" w:cs="Times New Roman"/>
          <w:b/>
        </w:rPr>
      </w:pPr>
      <w:r>
        <w:rPr>
          <w:rFonts w:ascii="Times New Roman" w:hAnsi="Times New Roman" w:cs="Times New Roman"/>
          <w:b/>
        </w:rPr>
        <w:t xml:space="preserve">3. Содержание учебного предмета «Иностранный (английский) язык» </w:t>
      </w:r>
    </w:p>
    <w:p w:rsidR="00A90BA0" w:rsidRDefault="00A90BA0" w:rsidP="00A90BA0">
      <w:pPr>
        <w:jc w:val="center"/>
        <w:rPr>
          <w:rFonts w:ascii="Times New Roman" w:hAnsi="Times New Roman" w:cs="Times New Roman"/>
        </w:rPr>
      </w:pP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2</w:t>
      </w:r>
      <w:r>
        <w:rPr>
          <w:rFonts w:ascii="Times New Roman" w:hAnsi="Times New Roman" w:cs="Times New Roman"/>
          <w:b/>
          <w:color w:val="auto"/>
          <w:lang w:eastAsia="en-US" w:bidi="ar-SA"/>
        </w:rPr>
        <w:tab/>
        <w:t>КЛАСС</w:t>
      </w:r>
    </w:p>
    <w:p w:rsidR="00A90BA0" w:rsidRDefault="00A90BA0" w:rsidP="00A90BA0">
      <w:pPr>
        <w:rPr>
          <w:rFonts w:ascii="Times New Roman" w:hAnsi="Times New Roman" w:cs="Times New Roman"/>
          <w:b/>
          <w:color w:val="auto"/>
          <w:lang w:eastAsia="en-US" w:bidi="ar-SA"/>
        </w:rPr>
      </w:pP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Тематическое содержание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Мир моего «я» Приветствие Знакомство Моя семья Мой день рождения Моя любимая еда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Мир моих увлечений Любимый цвет, игрушка Любимые занятия Мой питомец Выходной день (в цирке, зоопарке)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Мир вокруг меня Моя школа Мои друзья Моя малая родина (город, село)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Коммуникативные умения</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Говорение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Коммуникативные умения диалогической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диалога-расспроса: запрашивание интересующей информации; сообщение фактической информации, ответы на вопросы </w:t>
      </w:r>
      <w:r>
        <w:rPr>
          <w:rFonts w:ascii="Times New Roman" w:hAnsi="Times New Roman" w:cs="Times New Roman"/>
          <w:color w:val="auto"/>
          <w:lang w:eastAsia="en-US" w:bidi="ar-SA"/>
        </w:rPr>
        <w:lastRenderedPageBreak/>
        <w:t xml:space="preserve">собеседника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Коммуникативные умения монологической речи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Аудирование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Понимание на слух речи учителя и одноклассников и вербальная/невербальная реакция на услышанное (при непосредственном общении)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Тексты для аудирования: диалог, высказывания собеседников в ситуациях повседневного общения, рассказ, сказка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Смысловое чтение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Тексты для чтения вслух: диалог, рассказ, сказка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с пониманием основного содержания текста предполагает определение основной темы и главных </w:t>
      </w:r>
      <w:r>
        <w:rPr>
          <w:rFonts w:ascii="Times New Roman" w:hAnsi="Times New Roman" w:cs="Times New Roman"/>
          <w:color w:val="auto"/>
          <w:lang w:eastAsia="en-US" w:bidi="ar-SA"/>
        </w:rPr>
        <w:lastRenderedPageBreak/>
        <w:t xml:space="preserve">фактов/событий в прочитанном тексте с опорой на иллюстрации и с использованием языковой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Тексты для чтения про себя: диалог, рассказ, сказка, электронное сообщение личного характера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Письмо</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Овладение техникой письма (полупечатное написание букв, буквосочетаний, слов)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Языковые знания и навыки</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Фонетическая сторона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Буквы английского алфавита</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Корректное называние букв английского алфавита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Правила чтения гласных в открытом и закрытом слоге в односложных словах; согласных; основных звукобуквенных сочетаний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lastRenderedPageBreak/>
        <w:t xml:space="preserve">Вычленение из слова некоторых звукобуквенных сочетаний при анализе изученных слов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новых слов согласно основным правилам чтения английского языка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Знаки английской транскрипции; отличие их от букв английского алфавита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Фонетически корректное озвучивание знаков транскрипции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Графика, орфография и пунктуация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Графически корректное (полупечатное) написание букв английского алфавита в буквосочетаниях и словах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Правильное написание изученных слов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Лексическая сторона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Распознавание в устной и письменной речи интернациональных слов (doctor, film) с помощью языковой догадки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Грамматическая сторона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Предложения с начальным It (It’s a red ball)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Предложения</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начальным</w:t>
      </w:r>
      <w:r>
        <w:rPr>
          <w:rFonts w:ascii="Times New Roman" w:hAnsi="Times New Roman" w:cs="Times New Roman"/>
          <w:color w:val="auto"/>
          <w:lang w:val="en-US" w:eastAsia="en-US" w:bidi="ar-SA"/>
        </w:rPr>
        <w:t xml:space="preserve"> There + to be </w:t>
      </w:r>
      <w:r>
        <w:rPr>
          <w:rFonts w:ascii="Times New Roman" w:hAnsi="Times New Roman" w:cs="Times New Roman"/>
          <w:color w:val="auto"/>
          <w:lang w:eastAsia="en-US" w:bidi="ar-SA"/>
        </w:rPr>
        <w:t>в</w:t>
      </w:r>
      <w:r>
        <w:rPr>
          <w:rFonts w:ascii="Times New Roman" w:hAnsi="Times New Roman" w:cs="Times New Roman"/>
          <w:color w:val="auto"/>
          <w:lang w:val="en-US" w:eastAsia="en-US" w:bidi="ar-SA"/>
        </w:rPr>
        <w:t xml:space="preserve"> Present Simple Tense (There is a cat in the room Is there a cat in the room? — Yes, there is /No, there isn’t. There are four pens on the table. Are there four pens on the table? — Yes, there are /No, there aren’t. How many pens are there on the table? — There are four pens.)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lastRenderedPageBreak/>
        <w:t>Предложения</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простым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глагольным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сказуемым</w:t>
      </w:r>
      <w:r>
        <w:rPr>
          <w:rFonts w:ascii="Times New Roman" w:hAnsi="Times New Roman" w:cs="Times New Roman"/>
          <w:color w:val="auto"/>
          <w:lang w:val="en-US" w:eastAsia="en-US" w:bidi="ar-SA"/>
        </w:rPr>
        <w:t xml:space="preserve"> (They live in the country), </w:t>
      </w:r>
      <w:r>
        <w:rPr>
          <w:rFonts w:ascii="Times New Roman" w:hAnsi="Times New Roman" w:cs="Times New Roman"/>
          <w:color w:val="auto"/>
          <w:lang w:eastAsia="en-US" w:bidi="ar-SA"/>
        </w:rPr>
        <w:t>составным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именным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сказуемым</w:t>
      </w:r>
      <w:r>
        <w:rPr>
          <w:rFonts w:ascii="Times New Roman" w:hAnsi="Times New Roman" w:cs="Times New Roman"/>
          <w:color w:val="auto"/>
          <w:lang w:val="en-US" w:eastAsia="en-US" w:bidi="ar-SA"/>
        </w:rPr>
        <w:t xml:space="preserve"> (The box is smal ) </w:t>
      </w:r>
      <w:r>
        <w:rPr>
          <w:rFonts w:ascii="Times New Roman" w:hAnsi="Times New Roman" w:cs="Times New Roman"/>
          <w:color w:val="auto"/>
          <w:lang w:eastAsia="en-US" w:bidi="ar-SA"/>
        </w:rPr>
        <w:t>и</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составным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глагольным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сказуемым</w:t>
      </w:r>
      <w:r>
        <w:rPr>
          <w:rFonts w:ascii="Times New Roman" w:hAnsi="Times New Roman" w:cs="Times New Roman"/>
          <w:color w:val="auto"/>
          <w:lang w:val="en-US" w:eastAsia="en-US" w:bidi="ar-SA"/>
        </w:rPr>
        <w:t xml:space="preserve"> (I like to play with my cat. She can play the piano)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Предложения</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глаголом</w:t>
      </w:r>
      <w:r>
        <w:rPr>
          <w:rFonts w:ascii="Times New Roman" w:hAnsi="Times New Roman" w:cs="Times New Roman"/>
          <w:color w:val="auto"/>
          <w:lang w:val="en-US" w:eastAsia="en-US" w:bidi="ar-SA"/>
        </w:rPr>
        <w:t>-</w:t>
      </w:r>
      <w:r>
        <w:rPr>
          <w:rFonts w:ascii="Times New Roman" w:hAnsi="Times New Roman" w:cs="Times New Roman"/>
          <w:color w:val="auto"/>
          <w:lang w:eastAsia="en-US" w:bidi="ar-SA"/>
        </w:rPr>
        <w:t>связкой</w:t>
      </w:r>
      <w:r>
        <w:rPr>
          <w:rFonts w:ascii="Times New Roman" w:hAnsi="Times New Roman" w:cs="Times New Roman"/>
          <w:color w:val="auto"/>
          <w:lang w:val="en-US" w:eastAsia="en-US" w:bidi="ar-SA"/>
        </w:rPr>
        <w:t xml:space="preserve"> to be </w:t>
      </w:r>
      <w:r>
        <w:rPr>
          <w:rFonts w:ascii="Times New Roman" w:hAnsi="Times New Roman" w:cs="Times New Roman"/>
          <w:color w:val="auto"/>
          <w:lang w:eastAsia="en-US" w:bidi="ar-SA"/>
        </w:rPr>
        <w:t>в</w:t>
      </w:r>
      <w:r>
        <w:rPr>
          <w:rFonts w:ascii="Times New Roman" w:hAnsi="Times New Roman" w:cs="Times New Roman"/>
          <w:color w:val="auto"/>
          <w:lang w:val="en-US" w:eastAsia="en-US" w:bidi="ar-SA"/>
        </w:rPr>
        <w:t xml:space="preserve"> Present Simple Tense (My father is a doctor Is it a red ball? — Yes, it is /No, it isn’t)</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Предложения с краткими глагольными формами (</w:t>
      </w:r>
      <w:r>
        <w:rPr>
          <w:rFonts w:ascii="Times New Roman" w:hAnsi="Times New Roman" w:cs="Times New Roman"/>
          <w:color w:val="auto"/>
          <w:lang w:val="en-US" w:eastAsia="en-US" w:bidi="ar-SA"/>
        </w:rPr>
        <w:t>She</w:t>
      </w:r>
      <w:r w:rsidRPr="00786814">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can</w:t>
      </w:r>
      <w:r>
        <w:rPr>
          <w:rFonts w:ascii="Times New Roman" w:hAnsi="Times New Roman" w:cs="Times New Roman"/>
          <w:color w:val="auto"/>
          <w:lang w:eastAsia="en-US" w:bidi="ar-SA"/>
        </w:rPr>
        <w:t>’</w:t>
      </w:r>
      <w:r>
        <w:rPr>
          <w:rFonts w:ascii="Times New Roman" w:hAnsi="Times New Roman" w:cs="Times New Roman"/>
          <w:color w:val="auto"/>
          <w:lang w:val="en-US" w:eastAsia="en-US" w:bidi="ar-SA"/>
        </w:rPr>
        <w:t>t</w:t>
      </w:r>
      <w:r w:rsidRPr="00786814">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swim</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I</w:t>
      </w:r>
      <w:r w:rsidRPr="00786814">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don</w:t>
      </w:r>
      <w:r>
        <w:rPr>
          <w:rFonts w:ascii="Times New Roman" w:hAnsi="Times New Roman" w:cs="Times New Roman"/>
          <w:color w:val="auto"/>
          <w:lang w:eastAsia="en-US" w:bidi="ar-SA"/>
        </w:rPr>
        <w:t>’</w:t>
      </w:r>
      <w:r>
        <w:rPr>
          <w:rFonts w:ascii="Times New Roman" w:hAnsi="Times New Roman" w:cs="Times New Roman"/>
          <w:color w:val="auto"/>
          <w:lang w:val="en-US" w:eastAsia="en-US" w:bidi="ar-SA"/>
        </w:rPr>
        <w:t>t</w:t>
      </w:r>
      <w:r w:rsidRPr="00786814">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like</w:t>
      </w:r>
      <w:r w:rsidRPr="00786814">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porridge</w:t>
      </w:r>
      <w:r>
        <w:rPr>
          <w:rFonts w:ascii="Times New Roman" w:hAnsi="Times New Roman" w:cs="Times New Roman"/>
          <w:color w:val="auto"/>
          <w:lang w:eastAsia="en-US" w:bidi="ar-SA"/>
        </w:rPr>
        <w:t xml:space="preserv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Побудительные предложения в утвердительной форме (Come in, please)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Глагольная</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конструкция</w:t>
      </w:r>
      <w:r>
        <w:rPr>
          <w:rFonts w:ascii="Times New Roman" w:hAnsi="Times New Roman" w:cs="Times New Roman"/>
          <w:color w:val="auto"/>
          <w:lang w:val="en-US" w:eastAsia="en-US" w:bidi="ar-SA"/>
        </w:rPr>
        <w:t xml:space="preserve"> have got (I’ve got a cat He’s/She’s got a cat Have you got a cat? — Yes, I have /No, I haven’t What have you got?)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Модальный глагол can: для выражения умения (I can play tennis) и отсутствия умения (I can’t play chess); для получения разрешения (Can I go out?)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Определённый, неопределённый и нулевой артикли c именами существительными (наиболее распространённые случаи)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Существительные во множественном числе, образованные по правилу и исключения (a book — books; a man — men)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Личные</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местоимения</w:t>
      </w:r>
      <w:r>
        <w:rPr>
          <w:rFonts w:ascii="Times New Roman" w:hAnsi="Times New Roman" w:cs="Times New Roman"/>
          <w:color w:val="auto"/>
          <w:lang w:val="en-US" w:eastAsia="en-US" w:bidi="ar-SA"/>
        </w:rPr>
        <w:t xml:space="preserve"> (I, you, he/she/it, we, they) </w:t>
      </w:r>
      <w:r>
        <w:rPr>
          <w:rFonts w:ascii="Times New Roman" w:hAnsi="Times New Roman" w:cs="Times New Roman"/>
          <w:color w:val="auto"/>
          <w:lang w:eastAsia="en-US" w:bidi="ar-SA"/>
        </w:rPr>
        <w:t>Притяжательные</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местоимения</w:t>
      </w:r>
      <w:r>
        <w:rPr>
          <w:rFonts w:ascii="Times New Roman" w:hAnsi="Times New Roman" w:cs="Times New Roman"/>
          <w:color w:val="auto"/>
          <w:lang w:val="en-US" w:eastAsia="en-US" w:bidi="ar-SA"/>
        </w:rPr>
        <w:t xml:space="preserve"> (my, your, his/her/its, our, their) </w:t>
      </w:r>
      <w:r>
        <w:rPr>
          <w:rFonts w:ascii="Times New Roman" w:hAnsi="Times New Roman" w:cs="Times New Roman"/>
          <w:color w:val="auto"/>
          <w:lang w:eastAsia="en-US" w:bidi="ar-SA"/>
        </w:rPr>
        <w:t>Указательные</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местоимения</w:t>
      </w:r>
      <w:r>
        <w:rPr>
          <w:rFonts w:ascii="Times New Roman" w:hAnsi="Times New Roman" w:cs="Times New Roman"/>
          <w:color w:val="auto"/>
          <w:lang w:val="en-US" w:eastAsia="en-US" w:bidi="ar-SA"/>
        </w:rPr>
        <w:t xml:space="preserve"> (this — these)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Количественные числительные (1–12)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Вопросительные слова (</w:t>
      </w:r>
      <w:r>
        <w:rPr>
          <w:rFonts w:ascii="Times New Roman" w:hAnsi="Times New Roman" w:cs="Times New Roman"/>
          <w:color w:val="auto"/>
          <w:lang w:val="en-US" w:eastAsia="en-US" w:bidi="ar-SA"/>
        </w:rPr>
        <w:t>who</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what</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how</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where</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how</w:t>
      </w:r>
      <w:r w:rsidRPr="00786814">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many</w:t>
      </w:r>
      <w:r>
        <w:rPr>
          <w:rFonts w:ascii="Times New Roman" w:hAnsi="Times New Roman" w:cs="Times New Roman"/>
          <w:color w:val="auto"/>
          <w:lang w:eastAsia="en-US" w:bidi="ar-SA"/>
        </w:rPr>
        <w:t>) Предлоги места (</w:t>
      </w:r>
      <w:r>
        <w:rPr>
          <w:rFonts w:ascii="Times New Roman" w:hAnsi="Times New Roman" w:cs="Times New Roman"/>
          <w:color w:val="auto"/>
          <w:lang w:val="en-US" w:eastAsia="en-US" w:bidi="ar-SA"/>
        </w:rPr>
        <w:t>in</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on</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near</w:t>
      </w:r>
      <w:r>
        <w:rPr>
          <w:rFonts w:ascii="Times New Roman" w:hAnsi="Times New Roman" w:cs="Times New Roman"/>
          <w:color w:val="auto"/>
          <w:lang w:eastAsia="en-US" w:bidi="ar-SA"/>
        </w:rPr>
        <w:t xml:space="preserve">, </w:t>
      </w:r>
      <w:r>
        <w:rPr>
          <w:rFonts w:ascii="Times New Roman" w:hAnsi="Times New Roman" w:cs="Times New Roman"/>
          <w:color w:val="auto"/>
          <w:lang w:val="en-US" w:eastAsia="en-US" w:bidi="ar-SA"/>
        </w:rPr>
        <w:t>under</w:t>
      </w:r>
      <w:r>
        <w:rPr>
          <w:rFonts w:ascii="Times New Roman" w:hAnsi="Times New Roman" w:cs="Times New Roman"/>
          <w:color w:val="auto"/>
          <w:lang w:eastAsia="en-US" w:bidi="ar-SA"/>
        </w:rPr>
        <w:t xml:space="preserv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Союзы and и but (c однородными членами)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Социокультурные знания и умения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Знание небольших произведений детского фольклора страны/стран изучаемого языка (рифмовки, стихи, песенки); персонажей детских книг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lastRenderedPageBreak/>
        <w:t xml:space="preserve">Знание названий родной страны и страны/стран изучаемого языка и их столиц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Компенсаторные умения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Использование в качестве опоры при порождении собственных высказываний ключевых слов, вопросов; иллюстраций </w:t>
      </w:r>
    </w:p>
    <w:p w:rsidR="00A90BA0" w:rsidRDefault="00A90BA0" w:rsidP="00A90BA0">
      <w:pPr>
        <w:rPr>
          <w:rFonts w:ascii="Times New Roman" w:hAnsi="Times New Roman" w:cs="Times New Roman"/>
          <w:color w:val="auto"/>
          <w:lang w:eastAsia="en-US" w:bidi="ar-SA"/>
        </w:rPr>
      </w:pP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3</w:t>
      </w:r>
      <w:r>
        <w:rPr>
          <w:rFonts w:ascii="Times New Roman" w:hAnsi="Times New Roman" w:cs="Times New Roman"/>
          <w:b/>
          <w:color w:val="auto"/>
          <w:lang w:eastAsia="en-US" w:bidi="ar-SA"/>
        </w:rPr>
        <w:tab/>
        <w:t>КЛАСС</w:t>
      </w:r>
    </w:p>
    <w:p w:rsidR="00A90BA0" w:rsidRDefault="00A90BA0" w:rsidP="00A90BA0">
      <w:pPr>
        <w:rPr>
          <w:rFonts w:ascii="Times New Roman" w:hAnsi="Times New Roman" w:cs="Times New Roman"/>
          <w:color w:val="auto"/>
          <w:lang w:eastAsia="en-US" w:bidi="ar-SA"/>
        </w:rPr>
      </w:pP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Тематическое содержание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Мир моего «я» Моя семья Мой день рождения Моя любимая еда Мой день (распорядок дня)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Мир моих увлечений Любимая игрушка, игра Мой питомец   Любимые занятия   Любимая сказка   Выходной день (в цирке, в зоопарке, в парке) Каникулы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Мир вокруг меня Моя комната (квартира, дом) Моя школа Мои друзья Моя малая родина (город, село) Дикие и домашние животные Погода Времена года (месяцы)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Коммуникативные умения</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Говорение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Коммуникативные умения диалогической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lastRenderedPageBreak/>
        <w:t xml:space="preserve">диалога-расспроса: запрашивание интересующей информации; сообщение фактической информации, ответы на вопросы собеседника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Коммуникативные   умения   монологической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Пересказ с опорой на ключевые слова, вопросы и/или иллюстрации основного содержания прочитанного текста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Аудирование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Понимание на слух речи учителя и одноклассников и вербальная/невербальная реакция на услышанное (при непосредственном общении)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Тексты для аудирования: диалог, высказывания собеседников в ситуациях повседневного общения, рассказ, сказка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Смысловое чтение</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Тексты для чтения вслух: диалог, рассказ, сказка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про себя учебных текстов, построенных на изученном языковом материале, с различной глубиной проникновения в их </w:t>
      </w:r>
      <w:r>
        <w:rPr>
          <w:rFonts w:ascii="Times New Roman" w:hAnsi="Times New Roman" w:cs="Times New Roman"/>
          <w:color w:val="auto"/>
          <w:lang w:eastAsia="en-US" w:bidi="ar-SA"/>
        </w:rPr>
        <w:lastRenderedPageBreak/>
        <w:t xml:space="preserve">содержание в зависимости от поставленной коммуникативной задачи: с пониманием основного содержания, с пониманием запрашиваемой информации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Тексты для чтения: диалог, рассказ, сказка, электронное сообщение личного характера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Письмо</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Создание подписей к картинкам, фотографиям с пояснением, что на них изображено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Написание с опорой на образец поздравлений с праздниками (с днём рождения, Новым годом, Рождеством) с выражением пожеланий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Языковые знания и навыки</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Фонетическая сторона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Буквы английского алфавита Фонетически корректное озвучивание букв английского алфавита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Ритмикоинтонационные особенности повествовательного, </w:t>
      </w:r>
      <w:r>
        <w:rPr>
          <w:rFonts w:ascii="Times New Roman" w:hAnsi="Times New Roman" w:cs="Times New Roman"/>
          <w:color w:val="auto"/>
          <w:lang w:eastAsia="en-US" w:bidi="ar-SA"/>
        </w:rPr>
        <w:lastRenderedPageBreak/>
        <w:t xml:space="preserve">побудительного и вопросительного (общий и специальный вопрос) предложений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Вычленение некоторых звукобуквенных сочетаний при анализе изученных слов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Чтение новых слов согласно основным правилам чтения с использованием полной или частичной транскрипции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Знаки английской транскрипции; отличие их от букв английского алфавита</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 Фонетически корректное озвучивание знаков транскрипции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Графика, орфография и пунктуация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Правильное написание изученных слов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t>Лексическая сторона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Распознавание в устной и письменной речи интернациональных слов (doctor, film) с помощью языковой догадки </w:t>
      </w:r>
    </w:p>
    <w:p w:rsidR="00A90BA0" w:rsidRDefault="00A90BA0" w:rsidP="00A90BA0">
      <w:pPr>
        <w:rPr>
          <w:rFonts w:ascii="Times New Roman" w:hAnsi="Times New Roman" w:cs="Times New Roman"/>
          <w:b/>
          <w:i/>
          <w:color w:val="auto"/>
          <w:lang w:eastAsia="en-US" w:bidi="ar-SA"/>
        </w:rPr>
      </w:pPr>
      <w:r>
        <w:rPr>
          <w:rFonts w:ascii="Times New Roman" w:hAnsi="Times New Roman" w:cs="Times New Roman"/>
          <w:b/>
          <w:i/>
          <w:color w:val="auto"/>
          <w:lang w:eastAsia="en-US" w:bidi="ar-SA"/>
        </w:rPr>
        <w:lastRenderedPageBreak/>
        <w:t>Грамматическая сторона речи</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Предложения</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начальным</w:t>
      </w:r>
      <w:r>
        <w:rPr>
          <w:rFonts w:ascii="Times New Roman" w:hAnsi="Times New Roman" w:cs="Times New Roman"/>
          <w:color w:val="auto"/>
          <w:lang w:val="en-US" w:eastAsia="en-US" w:bidi="ar-SA"/>
        </w:rPr>
        <w:t xml:space="preserve"> There + to be </w:t>
      </w:r>
      <w:r>
        <w:rPr>
          <w:rFonts w:ascii="Times New Roman" w:hAnsi="Times New Roman" w:cs="Times New Roman"/>
          <w:color w:val="auto"/>
          <w:lang w:eastAsia="en-US" w:bidi="ar-SA"/>
        </w:rPr>
        <w:t>в</w:t>
      </w:r>
      <w:r>
        <w:rPr>
          <w:rFonts w:ascii="Times New Roman" w:hAnsi="Times New Roman" w:cs="Times New Roman"/>
          <w:color w:val="auto"/>
          <w:lang w:val="en-US" w:eastAsia="en-US" w:bidi="ar-SA"/>
        </w:rPr>
        <w:t xml:space="preserve"> Past Simple Tense (There was an old house near the river)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Побудительные предложения в отрицательной (Don’t talk, please) форме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Конструкция</w:t>
      </w:r>
      <w:r>
        <w:rPr>
          <w:rFonts w:ascii="Times New Roman" w:hAnsi="Times New Roman" w:cs="Times New Roman"/>
          <w:color w:val="auto"/>
          <w:lang w:val="en-US" w:eastAsia="en-US" w:bidi="ar-SA"/>
        </w:rPr>
        <w:t xml:space="preserve"> I’d like to … (I’d like to read this book) </w:t>
      </w:r>
      <w:r>
        <w:rPr>
          <w:rFonts w:ascii="Times New Roman" w:hAnsi="Times New Roman" w:cs="Times New Roman"/>
          <w:color w:val="auto"/>
          <w:lang w:eastAsia="en-US" w:bidi="ar-SA"/>
        </w:rPr>
        <w:t>Конструкции</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с</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глаголами</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на</w:t>
      </w:r>
      <w:r>
        <w:rPr>
          <w:rFonts w:ascii="Times New Roman" w:hAnsi="Times New Roman" w:cs="Times New Roman"/>
          <w:color w:val="auto"/>
          <w:lang w:val="en-US" w:eastAsia="en-US" w:bidi="ar-SA"/>
        </w:rPr>
        <w:t xml:space="preserve"> -ing: to like/enjoy doing smth (I like riding my bike)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Существительные</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в</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притяжательном</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падеже</w:t>
      </w:r>
      <w:r>
        <w:rPr>
          <w:rFonts w:ascii="Times New Roman" w:hAnsi="Times New Roman" w:cs="Times New Roman"/>
          <w:color w:val="auto"/>
          <w:lang w:val="en-US" w:eastAsia="en-US" w:bidi="ar-SA"/>
        </w:rPr>
        <w:t xml:space="preserve"> (Possessive Case; Ann’s dress, children’s toys, boys’ books)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Слова, выражающие количество с исчисляемыми и неисчисляемыми существительными (much/many/a lot of)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Наречия частотности (usually, often)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Количественные числительные (13—100) Порядковые числительные (1—30)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Вопросительные слова (when, whose, why) </w:t>
      </w:r>
    </w:p>
    <w:p w:rsidR="00A90BA0" w:rsidRDefault="00A90BA0" w:rsidP="00A90BA0">
      <w:pPr>
        <w:rPr>
          <w:rFonts w:ascii="Times New Roman" w:hAnsi="Times New Roman" w:cs="Times New Roman"/>
          <w:color w:val="auto"/>
          <w:lang w:val="en-US" w:eastAsia="en-US" w:bidi="ar-SA"/>
        </w:rPr>
      </w:pPr>
      <w:r>
        <w:rPr>
          <w:rFonts w:ascii="Times New Roman" w:hAnsi="Times New Roman" w:cs="Times New Roman"/>
          <w:color w:val="auto"/>
          <w:lang w:eastAsia="en-US" w:bidi="ar-SA"/>
        </w:rPr>
        <w:t>Предлоги</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места</w:t>
      </w:r>
      <w:r>
        <w:rPr>
          <w:rFonts w:ascii="Times New Roman" w:hAnsi="Times New Roman" w:cs="Times New Roman"/>
          <w:color w:val="auto"/>
          <w:lang w:val="en-US" w:eastAsia="en-US" w:bidi="ar-SA"/>
        </w:rPr>
        <w:t xml:space="preserve"> (next to, in front of, behind), </w:t>
      </w:r>
      <w:r>
        <w:rPr>
          <w:rFonts w:ascii="Times New Roman" w:hAnsi="Times New Roman" w:cs="Times New Roman"/>
          <w:color w:val="auto"/>
          <w:lang w:eastAsia="en-US" w:bidi="ar-SA"/>
        </w:rPr>
        <w:t>направления</w:t>
      </w:r>
      <w:r>
        <w:rPr>
          <w:rFonts w:ascii="Times New Roman" w:hAnsi="Times New Roman" w:cs="Times New Roman"/>
          <w:color w:val="auto"/>
          <w:lang w:val="en-US" w:eastAsia="en-US" w:bidi="ar-SA"/>
        </w:rPr>
        <w:t xml:space="preserve"> (to), </w:t>
      </w:r>
      <w:r>
        <w:rPr>
          <w:rFonts w:ascii="Times New Roman" w:hAnsi="Times New Roman" w:cs="Times New Roman"/>
          <w:color w:val="auto"/>
          <w:lang w:eastAsia="en-US" w:bidi="ar-SA"/>
        </w:rPr>
        <w:t>времени</w:t>
      </w:r>
      <w:r>
        <w:rPr>
          <w:rFonts w:ascii="Times New Roman" w:hAnsi="Times New Roman" w:cs="Times New Roman"/>
          <w:color w:val="auto"/>
          <w:lang w:val="en-US" w:eastAsia="en-US" w:bidi="ar-SA"/>
        </w:rPr>
        <w:t xml:space="preserve"> (at, in, on </w:t>
      </w:r>
      <w:r>
        <w:rPr>
          <w:rFonts w:ascii="Times New Roman" w:hAnsi="Times New Roman" w:cs="Times New Roman"/>
          <w:color w:val="auto"/>
          <w:lang w:eastAsia="en-US" w:bidi="ar-SA"/>
        </w:rPr>
        <w:t>в</w:t>
      </w:r>
      <w:r>
        <w:rPr>
          <w:rFonts w:ascii="Times New Roman" w:hAnsi="Times New Roman" w:cs="Times New Roman"/>
          <w:color w:val="auto"/>
          <w:lang w:val="en-US" w:eastAsia="en-US" w:bidi="ar-SA"/>
        </w:rPr>
        <w:t xml:space="preserve"> </w:t>
      </w:r>
      <w:r>
        <w:rPr>
          <w:rFonts w:ascii="Times New Roman" w:hAnsi="Times New Roman" w:cs="Times New Roman"/>
          <w:color w:val="auto"/>
          <w:lang w:eastAsia="en-US" w:bidi="ar-SA"/>
        </w:rPr>
        <w:t>выражениях</w:t>
      </w:r>
      <w:r>
        <w:rPr>
          <w:rFonts w:ascii="Times New Roman" w:hAnsi="Times New Roman" w:cs="Times New Roman"/>
          <w:color w:val="auto"/>
          <w:lang w:val="en-US" w:eastAsia="en-US" w:bidi="ar-SA"/>
        </w:rPr>
        <w:t xml:space="preserve"> at 5 o’clock, in the morning, on Monday)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Социокультурные знания и умения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приветствие, прощание, знакомство, выражение благодарности, извинение, поздравление с днём рождения, Новым годом, Рождеством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Знание произведений детского фольклора (рифмовок, стихов, </w:t>
      </w:r>
      <w:r>
        <w:rPr>
          <w:rFonts w:ascii="Times New Roman" w:hAnsi="Times New Roman" w:cs="Times New Roman"/>
          <w:color w:val="auto"/>
          <w:lang w:eastAsia="en-US" w:bidi="ar-SA"/>
        </w:rPr>
        <w:lastRenderedPageBreak/>
        <w:t xml:space="preserve">песенок), персонажей детских книг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A90BA0" w:rsidRDefault="00A90BA0" w:rsidP="00A90BA0">
      <w:pPr>
        <w:rPr>
          <w:rFonts w:ascii="Times New Roman" w:hAnsi="Times New Roman" w:cs="Times New Roman"/>
          <w:b/>
          <w:color w:val="auto"/>
          <w:lang w:eastAsia="en-US" w:bidi="ar-SA"/>
        </w:rPr>
      </w:pPr>
      <w:r>
        <w:rPr>
          <w:rFonts w:ascii="Times New Roman" w:hAnsi="Times New Roman" w:cs="Times New Roman"/>
          <w:b/>
          <w:color w:val="auto"/>
          <w:lang w:eastAsia="en-US" w:bidi="ar-SA"/>
        </w:rPr>
        <w:t>Компенсаторные умения</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Использование при чтении и аудировании языковой, в том числе контекстуальной, догадки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 xml:space="preserve">Использование в качестве опоры при порождении собственных высказываний ключевых слов, вопросов; иллюстраций </w:t>
      </w:r>
    </w:p>
    <w:p w:rsidR="00A90BA0" w:rsidRDefault="00A90BA0" w:rsidP="00A90BA0">
      <w:pPr>
        <w:rPr>
          <w:rFonts w:ascii="Times New Roman" w:hAnsi="Times New Roman" w:cs="Times New Roman"/>
          <w:color w:val="auto"/>
          <w:lang w:eastAsia="en-US" w:bidi="ar-SA"/>
        </w:rPr>
      </w:pPr>
      <w:r>
        <w:rPr>
          <w:rFonts w:ascii="Times New Roman" w:hAnsi="Times New Roman" w:cs="Times New Roman"/>
          <w:color w:val="auto"/>
          <w:lang w:eastAsia="en-US" w:bidi="ar-SA"/>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0BA0" w:rsidRDefault="00A90BA0" w:rsidP="00A90BA0">
      <w:pPr>
        <w:spacing w:before="8"/>
        <w:rPr>
          <w:rFonts w:ascii="Times New Roman" w:hAnsi="Times New Roman" w:cs="Times New Roman"/>
          <w:color w:val="auto"/>
          <w:lang w:eastAsia="en-US" w:bidi="ar-SA"/>
        </w:rPr>
      </w:pPr>
    </w:p>
    <w:p w:rsidR="00A90BA0" w:rsidRDefault="00A90BA0" w:rsidP="00A90BA0">
      <w:pPr>
        <w:tabs>
          <w:tab w:val="left" w:pos="405"/>
        </w:tabs>
        <w:jc w:val="center"/>
        <w:rPr>
          <w:rFonts w:ascii="Times New Roman" w:hAnsi="Times New Roman" w:cs="Times New Roman"/>
        </w:rPr>
      </w:pPr>
    </w:p>
    <w:p w:rsidR="00A90BA0" w:rsidRDefault="00A90BA0" w:rsidP="00A90BA0">
      <w:pPr>
        <w:pStyle w:val="af9"/>
        <w:tabs>
          <w:tab w:val="left" w:pos="405"/>
        </w:tabs>
        <w:ind w:left="0"/>
        <w:rPr>
          <w:b/>
          <w:color w:val="000000"/>
        </w:rPr>
      </w:pPr>
      <w:r>
        <w:rPr>
          <w:b/>
        </w:rPr>
        <w:t xml:space="preserve">4. Тематическое планирование </w:t>
      </w:r>
      <w:r>
        <w:rPr>
          <w:b/>
          <w:color w:val="000000"/>
        </w:rPr>
        <w:t>учебного предмета «Иностранный (английский) язык»</w:t>
      </w:r>
    </w:p>
    <w:p w:rsidR="00A90BA0" w:rsidRDefault="00A90BA0" w:rsidP="00A90BA0">
      <w:pPr>
        <w:pStyle w:val="af9"/>
        <w:tabs>
          <w:tab w:val="left" w:pos="405"/>
        </w:tabs>
        <w:ind w:left="0"/>
      </w:pPr>
      <w:r>
        <w:rPr>
          <w:b/>
          <w:color w:val="000000"/>
        </w:rPr>
        <w:t xml:space="preserve"> </w:t>
      </w:r>
    </w:p>
    <w:tbl>
      <w:tblPr>
        <w:tblW w:w="9637" w:type="dxa"/>
        <w:tblInd w:w="115" w:type="dxa"/>
        <w:tblLayout w:type="fixed"/>
        <w:tblCellMar>
          <w:left w:w="0" w:type="dxa"/>
          <w:right w:w="0" w:type="dxa"/>
        </w:tblCellMar>
        <w:tblLook w:val="04A0"/>
      </w:tblPr>
      <w:tblGrid>
        <w:gridCol w:w="1130"/>
        <w:gridCol w:w="551"/>
        <w:gridCol w:w="6511"/>
        <w:gridCol w:w="1445"/>
      </w:tblGrid>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 xml:space="preserve">Класс </w:t>
            </w: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rPr>
            </w:pP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rPr>
              <w:t>Тематический блок / р</w:t>
            </w:r>
            <w:r>
              <w:rPr>
                <w:rFonts w:ascii="Times New Roman" w:hAnsi="Times New Roman" w:cs="Times New Roman"/>
                <w:sz w:val="22"/>
              </w:rPr>
              <w:t>аздел</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Количество часов</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b/>
                <w:sz w:val="22"/>
              </w:rPr>
              <w:t>2 класс</w:t>
            </w: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1.</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pStyle w:val="TableParagraph"/>
              <w:spacing w:line="228" w:lineRule="auto"/>
              <w:ind w:left="0" w:right="485"/>
            </w:pPr>
            <w:r>
              <w:t xml:space="preserve">Мир моего </w:t>
            </w:r>
            <w:r>
              <w:rPr>
                <w:w w:val="110"/>
              </w:rPr>
              <w:t>«я».</w:t>
            </w:r>
            <w:r>
              <w:rPr>
                <w:spacing w:val="1"/>
                <w:w w:val="110"/>
              </w:rPr>
              <w:t xml:space="preserve"> </w:t>
            </w:r>
            <w:r>
              <w:rPr>
                <w:w w:val="95"/>
              </w:rPr>
              <w:t>Знакомство.</w:t>
            </w:r>
            <w:r>
              <w:rPr>
                <w:spacing w:val="15"/>
                <w:w w:val="95"/>
              </w:rPr>
              <w:t xml:space="preserve"> </w:t>
            </w:r>
            <w:r>
              <w:rPr>
                <w:w w:val="95"/>
              </w:rPr>
              <w:t>Привет</w:t>
            </w:r>
            <w:r>
              <w:rPr>
                <w:spacing w:val="-52"/>
                <w:w w:val="95"/>
              </w:rPr>
              <w:t xml:space="preserve"> </w:t>
            </w:r>
            <w:r>
              <w:rPr>
                <w:w w:val="95"/>
              </w:rPr>
              <w:t>ствие, знакомство.</w:t>
            </w:r>
            <w:r>
              <w:rPr>
                <w:spacing w:val="1"/>
                <w:w w:val="95"/>
              </w:rPr>
              <w:t xml:space="preserve"> </w:t>
            </w:r>
            <w:r>
              <w:t>Моя</w:t>
            </w:r>
            <w:r>
              <w:rPr>
                <w:spacing w:val="-15"/>
              </w:rPr>
              <w:t xml:space="preserve"> </w:t>
            </w:r>
            <w:r>
              <w:t>семья.</w:t>
            </w:r>
            <w:r>
              <w:rPr>
                <w:w w:val="111"/>
              </w:rPr>
              <w:t xml:space="preserve"> </w:t>
            </w:r>
            <w:r>
              <w:rPr>
                <w:w w:val="95"/>
              </w:rPr>
              <w:t>Мой</w:t>
            </w:r>
            <w:r>
              <w:rPr>
                <w:spacing w:val="3"/>
                <w:w w:val="95"/>
              </w:rPr>
              <w:t xml:space="preserve"> </w:t>
            </w:r>
            <w:r>
              <w:rPr>
                <w:w w:val="95"/>
              </w:rPr>
              <w:t>день</w:t>
            </w:r>
            <w:r>
              <w:rPr>
                <w:spacing w:val="4"/>
                <w:w w:val="95"/>
              </w:rPr>
              <w:t xml:space="preserve"> </w:t>
            </w:r>
            <w:r>
              <w:rPr>
                <w:w w:val="95"/>
              </w:rPr>
              <w:t>рождения.</w:t>
            </w:r>
            <w:r>
              <w:rPr>
                <w:spacing w:val="1"/>
                <w:w w:val="95"/>
              </w:rPr>
              <w:t xml:space="preserve"> </w:t>
            </w:r>
            <w:r>
              <w:rPr>
                <w:w w:val="95"/>
              </w:rPr>
              <w:t>Моя</w:t>
            </w:r>
            <w:r>
              <w:rPr>
                <w:spacing w:val="1"/>
                <w:w w:val="95"/>
              </w:rPr>
              <w:t xml:space="preserve"> </w:t>
            </w:r>
            <w:r>
              <w:rPr>
                <w:w w:val="95"/>
              </w:rPr>
              <w:t>любимая</w:t>
            </w:r>
            <w:r>
              <w:rPr>
                <w:spacing w:val="51"/>
              </w:rPr>
              <w:t xml:space="preserve"> </w:t>
            </w:r>
            <w:r>
              <w:rPr>
                <w:w w:val="95"/>
              </w:rPr>
              <w:t>еда</w:t>
            </w:r>
            <w:r>
              <w:rPr>
                <w:spacing w:val="1"/>
                <w:w w:val="95"/>
              </w:rPr>
              <w:t>.</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25</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2.</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моих увлечений. Любимый цвет, игрушка. Любимые занятия.</w:t>
            </w:r>
          </w:p>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Мой питомец. Выходной день (в цирке, в зоопарке).</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20</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3.</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вокруг меня. Моя школа. Мои друзья. Моя малая родина (город, село).</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15</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4.</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8</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rPr>
                <w:rFonts w:ascii="Times New Roman" w:hAnsi="Times New Roman" w:cs="Times New Roman"/>
                <w:b/>
              </w:rPr>
            </w:pP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rPr>
                <w:rFonts w:cs="Times New Roman"/>
              </w:rPr>
            </w:pPr>
            <w:bookmarkStart w:id="27" w:name="__DdeLink__7424_1188105717"/>
            <w:bookmarkEnd w:id="27"/>
            <w:r>
              <w:rPr>
                <w:rFonts w:ascii="Times New Roman" w:hAnsi="Times New Roman" w:cs="Times New Roman"/>
                <w:b/>
                <w:sz w:val="22"/>
              </w:rPr>
              <w:t>Итого:</w:t>
            </w:r>
          </w:p>
          <w:p w:rsidR="00A90BA0" w:rsidRDefault="00A90BA0" w:rsidP="00BF0C92">
            <w:pPr>
              <w:spacing w:line="256" w:lineRule="auto"/>
              <w:rPr>
                <w:rFonts w:ascii="Times New Roman" w:hAnsi="Times New Roman" w:cs="Times New Roman"/>
                <w:b/>
              </w:rPr>
            </w:pP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ascii="Times New Roman" w:hAnsi="Times New Roman" w:cs="Times New Roman"/>
                <w:b/>
              </w:rPr>
            </w:pPr>
            <w:r>
              <w:rPr>
                <w:rFonts w:ascii="Times New Roman" w:hAnsi="Times New Roman" w:cs="Times New Roman"/>
                <w:b/>
                <w:sz w:val="22"/>
              </w:rPr>
              <w:t>68 часов</w:t>
            </w:r>
          </w:p>
          <w:p w:rsidR="00A90BA0" w:rsidRDefault="00A90BA0" w:rsidP="00BF0C92">
            <w:pPr>
              <w:spacing w:line="256" w:lineRule="auto"/>
              <w:jc w:val="center"/>
              <w:rPr>
                <w:rFonts w:cs="Times New Roman"/>
              </w:rPr>
            </w:pPr>
            <w:r>
              <w:rPr>
                <w:rFonts w:ascii="Times New Roman" w:hAnsi="Times New Roman" w:cs="Times New Roman"/>
                <w:b/>
                <w:sz w:val="22"/>
              </w:rPr>
              <w:t>+2рез</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b/>
                <w:sz w:val="22"/>
              </w:rPr>
              <w:t>3 класс</w:t>
            </w: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1.</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моего «я». Моя семья. Мой день рождения. Моя любимая еда. Мой день (распорядок дня).</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14</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2.</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моих увлечений. Любимая игрушка, игра. Мой питомец.</w:t>
            </w:r>
          </w:p>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Любимые занятия. Любимая сказка. Выходной день (в цирке, в зоопарке, в парке). Каникулы.</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20</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3.</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20</w:t>
            </w:r>
          </w:p>
        </w:tc>
      </w:tr>
      <w:tr w:rsidR="00A90BA0" w:rsidTr="00BF0C92">
        <w:trPr>
          <w:cantSplit/>
          <w:trHeight w:val="1222"/>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4.</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14</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rPr>
                <w:rFonts w:ascii="Times New Roman" w:hAnsi="Times New Roman" w:cs="Times New Roman"/>
                <w:b/>
              </w:rPr>
            </w:pP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rPr>
                <w:rFonts w:cs="Times New Roman"/>
              </w:rPr>
            </w:pPr>
            <w:r>
              <w:rPr>
                <w:rFonts w:ascii="Times New Roman" w:hAnsi="Times New Roman" w:cs="Times New Roman"/>
                <w:b/>
                <w:sz w:val="22"/>
              </w:rPr>
              <w:t>Итого:</w:t>
            </w:r>
          </w:p>
          <w:p w:rsidR="00A90BA0" w:rsidRDefault="00A90BA0" w:rsidP="00BF0C92">
            <w:pPr>
              <w:spacing w:line="256" w:lineRule="auto"/>
              <w:rPr>
                <w:rFonts w:ascii="Times New Roman" w:hAnsi="Times New Roman" w:cs="Times New Roman"/>
                <w:b/>
              </w:rPr>
            </w:pP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ascii="Times New Roman" w:hAnsi="Times New Roman" w:cs="Times New Roman"/>
                <w:b/>
              </w:rPr>
            </w:pPr>
            <w:r>
              <w:rPr>
                <w:rFonts w:ascii="Times New Roman" w:hAnsi="Times New Roman" w:cs="Times New Roman"/>
                <w:b/>
                <w:sz w:val="22"/>
              </w:rPr>
              <w:t>68 часов</w:t>
            </w:r>
          </w:p>
          <w:p w:rsidR="00A90BA0" w:rsidRDefault="00A90BA0" w:rsidP="00BF0C92">
            <w:pPr>
              <w:spacing w:line="256" w:lineRule="auto"/>
              <w:jc w:val="center"/>
              <w:rPr>
                <w:rFonts w:cs="Times New Roman"/>
              </w:rPr>
            </w:pPr>
            <w:r>
              <w:rPr>
                <w:rFonts w:ascii="Times New Roman" w:hAnsi="Times New Roman" w:cs="Times New Roman"/>
                <w:b/>
                <w:sz w:val="22"/>
              </w:rPr>
              <w:t>+2рез</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b/>
                <w:sz w:val="22"/>
              </w:rPr>
              <w:t>4 класс</w:t>
            </w: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1.</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моего «я». Моя семья. Мой день рождения, подарки.  Моя любимая еда. Мой день (распорядок дня, домашние обязанности).</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12</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2.</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моих увлечений. Любимая игрушка, игра. Мой питомец.</w:t>
            </w:r>
          </w:p>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Любимые занятия. Занятие спортом. Любимая сказка /история/рассказ. Выходной день (в цирке, в зоопарке, в парке). Каникулы.</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16</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3.</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Мир вокруг меня. Моя комната (квартира, дом).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25</w:t>
            </w:r>
          </w:p>
        </w:tc>
      </w:tr>
      <w:tr w:rsidR="00A90BA0" w:rsidTr="00BF0C92">
        <w:trPr>
          <w:cantSplit/>
          <w:trHeight w:val="1222"/>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spacing w:line="256" w:lineRule="auto"/>
              <w:rPr>
                <w:rFonts w:cs="Times New Roman"/>
              </w:rPr>
            </w:pPr>
            <w:r>
              <w:rPr>
                <w:rFonts w:ascii="Times New Roman" w:hAnsi="Times New Roman" w:cs="Times New Roman"/>
                <w:sz w:val="22"/>
              </w:rPr>
              <w:t>4.</w:t>
            </w: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hideMark/>
          </w:tcPr>
          <w:p w:rsidR="00A90BA0" w:rsidRDefault="00A90BA0" w:rsidP="00BF0C92">
            <w:pPr>
              <w:widowControl/>
              <w:spacing w:line="256" w:lineRule="auto"/>
              <w:rPr>
                <w:rFonts w:ascii="Times New Roman" w:hAnsi="Times New Roman" w:cs="Times New Roman"/>
                <w:color w:val="auto"/>
                <w:lang w:bidi="ar-SA"/>
              </w:rPr>
            </w:pPr>
            <w:r>
              <w:rPr>
                <w:rFonts w:ascii="Times New Roman" w:hAnsi="Times New Roman" w:cs="Times New Roman"/>
                <w:color w:val="auto"/>
                <w:sz w:val="22"/>
                <w:szCs w:val="22"/>
                <w:lang w:bidi="ar-SA"/>
              </w:rPr>
              <w:t xml:space="preserve">Родная страна и страны изучаемого языка. Россия и страна/страны изучаемого языка. Их столицы,  основные </w:t>
            </w:r>
            <w:bookmarkStart w:id="28" w:name="_GoBack"/>
            <w:bookmarkEnd w:id="28"/>
            <w:r>
              <w:rPr>
                <w:rFonts w:ascii="Times New Roman" w:hAnsi="Times New Roman" w:cs="Times New Roman"/>
                <w:color w:val="auto"/>
                <w:sz w:val="22"/>
                <w:szCs w:val="22"/>
                <w:lang w:bidi="ar-SA"/>
              </w:rPr>
              <w:t>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cs="Times New Roman"/>
              </w:rPr>
            </w:pPr>
            <w:r>
              <w:rPr>
                <w:rFonts w:ascii="Times New Roman" w:hAnsi="Times New Roman" w:cs="Times New Roman"/>
                <w:sz w:val="22"/>
              </w:rPr>
              <w:t>15</w:t>
            </w:r>
          </w:p>
        </w:tc>
      </w:tr>
      <w:tr w:rsidR="00A90BA0" w:rsidTr="00BF0C92">
        <w:trPr>
          <w:cantSplit/>
        </w:trPr>
        <w:tc>
          <w:tcPr>
            <w:tcW w:w="1130"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jc w:val="center"/>
              <w:rPr>
                <w:rFonts w:ascii="Times New Roman" w:hAnsi="Times New Roman" w:cs="Times New Roman"/>
                <w:b/>
              </w:rPr>
            </w:pPr>
          </w:p>
        </w:tc>
        <w:tc>
          <w:tcPr>
            <w:tcW w:w="55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rPr>
                <w:rFonts w:ascii="Times New Roman" w:hAnsi="Times New Roman" w:cs="Times New Roman"/>
                <w:b/>
              </w:rPr>
            </w:pPr>
          </w:p>
        </w:tc>
        <w:tc>
          <w:tcPr>
            <w:tcW w:w="6511" w:type="dxa"/>
            <w:tcBorders>
              <w:top w:val="single" w:sz="4" w:space="0" w:color="000080"/>
              <w:left w:val="single" w:sz="4" w:space="0" w:color="000080"/>
              <w:bottom w:val="single" w:sz="4" w:space="0" w:color="000080"/>
              <w:right w:val="nil"/>
            </w:tcBorders>
            <w:shd w:val="clear" w:color="auto" w:fill="FFFFFF"/>
            <w:tcMar>
              <w:top w:w="0" w:type="dxa"/>
              <w:left w:w="68" w:type="dxa"/>
              <w:bottom w:w="0" w:type="dxa"/>
              <w:right w:w="108" w:type="dxa"/>
            </w:tcMar>
          </w:tcPr>
          <w:p w:rsidR="00A90BA0" w:rsidRDefault="00A90BA0" w:rsidP="00BF0C92">
            <w:pPr>
              <w:spacing w:line="256" w:lineRule="auto"/>
              <w:rPr>
                <w:rFonts w:cs="Times New Roman"/>
              </w:rPr>
            </w:pPr>
            <w:r>
              <w:rPr>
                <w:rFonts w:ascii="Times New Roman" w:hAnsi="Times New Roman" w:cs="Times New Roman"/>
                <w:b/>
                <w:sz w:val="22"/>
              </w:rPr>
              <w:t>Итого:</w:t>
            </w:r>
          </w:p>
          <w:p w:rsidR="00A90BA0" w:rsidRDefault="00A90BA0" w:rsidP="00BF0C92">
            <w:pPr>
              <w:spacing w:line="256" w:lineRule="auto"/>
              <w:rPr>
                <w:rFonts w:ascii="Times New Roman" w:hAnsi="Times New Roman" w:cs="Times New Roman"/>
                <w:b/>
              </w:rPr>
            </w:pPr>
          </w:p>
        </w:tc>
        <w:tc>
          <w:tcPr>
            <w:tcW w:w="1445" w:type="dxa"/>
            <w:tcBorders>
              <w:top w:val="single" w:sz="4" w:space="0" w:color="000080"/>
              <w:left w:val="single" w:sz="4" w:space="0" w:color="000080"/>
              <w:bottom w:val="single" w:sz="4" w:space="0" w:color="000080"/>
              <w:right w:val="single" w:sz="4" w:space="0" w:color="000080"/>
            </w:tcBorders>
            <w:shd w:val="clear" w:color="auto" w:fill="FFFFFF"/>
            <w:tcMar>
              <w:top w:w="0" w:type="dxa"/>
              <w:left w:w="68" w:type="dxa"/>
              <w:bottom w:w="0" w:type="dxa"/>
              <w:right w:w="108" w:type="dxa"/>
            </w:tcMar>
            <w:hideMark/>
          </w:tcPr>
          <w:p w:rsidR="00A90BA0" w:rsidRDefault="00A90BA0" w:rsidP="00BF0C92">
            <w:pPr>
              <w:spacing w:line="256" w:lineRule="auto"/>
              <w:jc w:val="center"/>
              <w:rPr>
                <w:rFonts w:ascii="Times New Roman" w:hAnsi="Times New Roman" w:cs="Times New Roman"/>
                <w:b/>
              </w:rPr>
            </w:pPr>
            <w:r>
              <w:rPr>
                <w:rFonts w:ascii="Times New Roman" w:hAnsi="Times New Roman" w:cs="Times New Roman"/>
                <w:b/>
                <w:sz w:val="22"/>
              </w:rPr>
              <w:t>68 часов</w:t>
            </w:r>
          </w:p>
          <w:p w:rsidR="00A90BA0" w:rsidRDefault="00A90BA0" w:rsidP="00BF0C92">
            <w:pPr>
              <w:spacing w:line="256" w:lineRule="auto"/>
              <w:jc w:val="center"/>
              <w:rPr>
                <w:rFonts w:cs="Times New Roman"/>
              </w:rPr>
            </w:pPr>
            <w:r>
              <w:rPr>
                <w:rFonts w:ascii="Times New Roman" w:hAnsi="Times New Roman" w:cs="Times New Roman"/>
                <w:b/>
                <w:sz w:val="22"/>
              </w:rPr>
              <w:t>+2рез</w:t>
            </w:r>
          </w:p>
        </w:tc>
      </w:tr>
    </w:tbl>
    <w:p w:rsidR="00A90BA0" w:rsidRDefault="00A90BA0" w:rsidP="00A90BA0">
      <w:pPr>
        <w:pStyle w:val="aff2"/>
        <w:tabs>
          <w:tab w:val="left" w:pos="405"/>
        </w:tabs>
        <w:spacing w:before="0" w:after="0"/>
        <w:ind w:left="15" w:hanging="15"/>
        <w:rPr>
          <w:rFonts w:ascii="Times New Roman" w:hAnsi="Times New Roman" w:cs="Times New Roman"/>
          <w:b/>
          <w:color w:val="000000"/>
        </w:rPr>
      </w:pPr>
    </w:p>
    <w:p w:rsidR="00A90BA0" w:rsidRDefault="00A90BA0" w:rsidP="00A90BA0">
      <w:pPr>
        <w:pStyle w:val="aff2"/>
        <w:tabs>
          <w:tab w:val="left" w:pos="405"/>
        </w:tabs>
        <w:spacing w:before="0" w:after="0"/>
        <w:ind w:left="15" w:hanging="15"/>
        <w:rPr>
          <w:rFonts w:ascii="Times New Roman" w:hAnsi="Times New Roman" w:cs="Times New Roman"/>
          <w:b/>
          <w:color w:val="000000"/>
        </w:rPr>
      </w:pPr>
    </w:p>
    <w:p w:rsidR="00A90BA0" w:rsidRDefault="00A90BA0" w:rsidP="00A90BA0">
      <w:pPr>
        <w:pStyle w:val="aff2"/>
        <w:tabs>
          <w:tab w:val="left" w:pos="405"/>
        </w:tabs>
        <w:spacing w:before="0" w:after="0"/>
        <w:ind w:left="15" w:hanging="15"/>
        <w:rPr>
          <w:rFonts w:ascii="Times New Roman" w:hAnsi="Times New Roman" w:cs="Times New Roman"/>
          <w:b/>
          <w:color w:val="000000"/>
        </w:rPr>
      </w:pPr>
    </w:p>
    <w:p w:rsidR="00A90BA0" w:rsidRDefault="00A90BA0" w:rsidP="00A90BA0"/>
    <w:p w:rsidR="00A90BA0" w:rsidRDefault="00A90BA0" w:rsidP="00A90BA0">
      <w:pPr>
        <w:jc w:val="center"/>
        <w:rPr>
          <w:rFonts w:ascii="Times New Roman" w:hAnsi="Times New Roman"/>
          <w:b/>
        </w:rPr>
      </w:pPr>
      <w:r>
        <w:rPr>
          <w:rFonts w:ascii="Times New Roman" w:hAnsi="Times New Roman"/>
          <w:b/>
        </w:rPr>
        <w:t xml:space="preserve">Математика </w:t>
      </w:r>
    </w:p>
    <w:p w:rsidR="00A90BA0" w:rsidRDefault="00A90BA0" w:rsidP="00A90BA0">
      <w:pPr>
        <w:spacing w:after="160" w:line="252" w:lineRule="auto"/>
        <w:rPr>
          <w:rFonts w:ascii="Times New Roman" w:hAnsi="Times New Roman"/>
          <w:b/>
        </w:rPr>
      </w:pPr>
    </w:p>
    <w:p w:rsidR="00A90BA0" w:rsidRDefault="00A90BA0" w:rsidP="00A90BA0">
      <w:pPr>
        <w:spacing w:after="160" w:line="252" w:lineRule="auto"/>
        <w:rPr>
          <w:rFonts w:ascii="Times New Roman" w:hAnsi="Times New Roman"/>
          <w:b/>
        </w:rPr>
      </w:pPr>
    </w:p>
    <w:p w:rsidR="00A90BA0" w:rsidRDefault="00A90BA0" w:rsidP="00A90BA0">
      <w:pPr>
        <w:spacing w:after="160" w:line="252" w:lineRule="auto"/>
        <w:rPr>
          <w:rFonts w:ascii="Times New Roman" w:hAnsi="Times New Roman"/>
          <w:b/>
        </w:rPr>
      </w:pPr>
    </w:p>
    <w:p w:rsidR="00A90BA0" w:rsidRDefault="00A90BA0" w:rsidP="00A90BA0">
      <w:pPr>
        <w:spacing w:after="160" w:line="252" w:lineRule="auto"/>
        <w:rPr>
          <w:rFonts w:ascii="Times New Roman" w:hAnsi="Times New Roman"/>
          <w:b/>
        </w:rPr>
      </w:pPr>
    </w:p>
    <w:p w:rsidR="00A90BA0" w:rsidRPr="00A571D6" w:rsidRDefault="00A90BA0" w:rsidP="00A90BA0">
      <w:pPr>
        <w:spacing w:after="160" w:line="252" w:lineRule="auto"/>
        <w:rPr>
          <w:rFonts w:ascii="Times New Roman" w:hAnsi="Times New Roman"/>
          <w:b/>
        </w:rPr>
      </w:pPr>
      <w:r w:rsidRPr="00A571D6">
        <w:rPr>
          <w:rFonts w:ascii="Times New Roman" w:hAnsi="Times New Roman"/>
          <w:b/>
        </w:rPr>
        <w:t>1. Пояснительная записка</w:t>
      </w:r>
    </w:p>
    <w:p w:rsidR="00A90BA0" w:rsidRPr="00A571D6" w:rsidRDefault="00A90BA0" w:rsidP="00A90BA0">
      <w:pPr>
        <w:ind w:firstLine="567"/>
        <w:rPr>
          <w:rFonts w:ascii="Times New Roman" w:hAnsi="Times New Roman"/>
        </w:rPr>
      </w:pPr>
      <w:r w:rsidRPr="00A571D6">
        <w:rPr>
          <w:rFonts w:ascii="Times New Roman" w:hAnsi="Times New Roman"/>
          <w:b/>
        </w:rPr>
        <w:t xml:space="preserve">Рабочая программа учебного предмета «Математика» разработана на основе </w:t>
      </w:r>
      <w:r w:rsidRPr="00A571D6">
        <w:rPr>
          <w:rFonts w:ascii="Times New Roman" w:hAnsi="Times New Roman"/>
        </w:rPr>
        <w:t xml:space="preserve"> примерной рабочей программы по русскому языку на уровне начального общего образования 2021 года. </w:t>
      </w:r>
    </w:p>
    <w:p w:rsidR="00A90BA0" w:rsidRPr="00A571D6" w:rsidRDefault="00A90BA0" w:rsidP="00A90BA0">
      <w:pPr>
        <w:ind w:firstLine="567"/>
        <w:rPr>
          <w:rFonts w:ascii="Times New Roman" w:hAnsi="Times New Roman"/>
        </w:rPr>
      </w:pPr>
    </w:p>
    <w:p w:rsidR="00A90BA0" w:rsidRPr="00A571D6" w:rsidRDefault="00A90BA0" w:rsidP="00A90BA0">
      <w:pPr>
        <w:shd w:val="clear" w:color="auto" w:fill="FFFFFF"/>
        <w:ind w:firstLine="851"/>
        <w:rPr>
          <w:rFonts w:ascii="Times New Roman" w:hAnsi="Times New Roman"/>
        </w:rPr>
      </w:pPr>
      <w:r w:rsidRPr="00A571D6">
        <w:rPr>
          <w:rFonts w:ascii="Times New Roman" w:hAnsi="Times New Roman"/>
          <w:b/>
        </w:rPr>
        <w:t xml:space="preserve">Место учебного предмета «Математика» в учебном плане </w:t>
      </w:r>
    </w:p>
    <w:tbl>
      <w:tblPr>
        <w:tblW w:w="6801" w:type="dxa"/>
        <w:tblInd w:w="113" w:type="dxa"/>
        <w:tblBorders>
          <w:top w:val="single" w:sz="4" w:space="0" w:color="000000"/>
          <w:left w:val="single" w:sz="4" w:space="0" w:color="000000"/>
          <w:bottom w:val="single" w:sz="4" w:space="0" w:color="000000"/>
          <w:insideH w:val="single" w:sz="4" w:space="0" w:color="000000"/>
        </w:tblBorders>
        <w:tblLook w:val="0000"/>
      </w:tblPr>
      <w:tblGrid>
        <w:gridCol w:w="816"/>
        <w:gridCol w:w="968"/>
        <w:gridCol w:w="1010"/>
        <w:gridCol w:w="974"/>
        <w:gridCol w:w="1023"/>
        <w:gridCol w:w="1042"/>
        <w:gridCol w:w="968"/>
      </w:tblGrid>
      <w:tr w:rsidR="00A90BA0" w:rsidRPr="00A571D6" w:rsidTr="00BF0C92">
        <w:trPr>
          <w:trHeight w:val="417"/>
        </w:trPr>
        <w:tc>
          <w:tcPr>
            <w:tcW w:w="623" w:type="dxa"/>
            <w:vMerge w:val="restart"/>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Класс</w:t>
            </w:r>
          </w:p>
        </w:tc>
        <w:tc>
          <w:tcPr>
            <w:tcW w:w="2046" w:type="dxa"/>
            <w:gridSpan w:val="2"/>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Примерная рабочая программа ФГОС НОО</w:t>
            </w:r>
          </w:p>
        </w:tc>
        <w:tc>
          <w:tcPr>
            <w:tcW w:w="2050" w:type="dxa"/>
            <w:gridSpan w:val="2"/>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УП НОО МБОУ «Барановская СОШ»</w:t>
            </w: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Рабочая программа</w:t>
            </w:r>
          </w:p>
        </w:tc>
      </w:tr>
      <w:tr w:rsidR="00A90BA0" w:rsidRPr="00A571D6" w:rsidTr="00BF0C92">
        <w:trPr>
          <w:trHeight w:val="145"/>
        </w:trPr>
        <w:tc>
          <w:tcPr>
            <w:tcW w:w="623" w:type="dxa"/>
            <w:vMerge/>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b/>
                <w:i/>
              </w:rPr>
            </w:pPr>
          </w:p>
        </w:tc>
        <w:tc>
          <w:tcPr>
            <w:tcW w:w="1022"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год</w:t>
            </w:r>
          </w:p>
        </w:tc>
        <w:tc>
          <w:tcPr>
            <w:tcW w:w="10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неделя</w:t>
            </w:r>
          </w:p>
        </w:tc>
        <w:tc>
          <w:tcPr>
            <w:tcW w:w="102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год</w:t>
            </w:r>
          </w:p>
        </w:tc>
        <w:tc>
          <w:tcPr>
            <w:tcW w:w="103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неделя</w:t>
            </w:r>
          </w:p>
        </w:tc>
        <w:tc>
          <w:tcPr>
            <w:tcW w:w="1106"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год</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неделя</w:t>
            </w:r>
          </w:p>
        </w:tc>
      </w:tr>
      <w:tr w:rsidR="00A90BA0" w:rsidRPr="00A571D6" w:rsidTr="00BF0C92">
        <w:trPr>
          <w:trHeight w:val="272"/>
        </w:trPr>
        <w:tc>
          <w:tcPr>
            <w:tcW w:w="6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w:t>
            </w:r>
          </w:p>
        </w:tc>
        <w:tc>
          <w:tcPr>
            <w:tcW w:w="1022"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132</w:t>
            </w:r>
          </w:p>
        </w:tc>
        <w:tc>
          <w:tcPr>
            <w:tcW w:w="10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02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33</w:t>
            </w:r>
          </w:p>
        </w:tc>
        <w:tc>
          <w:tcPr>
            <w:tcW w:w="103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106"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132</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r>
      <w:tr w:rsidR="00A90BA0" w:rsidRPr="00A571D6" w:rsidTr="00BF0C92">
        <w:trPr>
          <w:trHeight w:val="304"/>
        </w:trPr>
        <w:tc>
          <w:tcPr>
            <w:tcW w:w="6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2</w:t>
            </w:r>
          </w:p>
        </w:tc>
        <w:tc>
          <w:tcPr>
            <w:tcW w:w="1022"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136</w:t>
            </w:r>
          </w:p>
        </w:tc>
        <w:tc>
          <w:tcPr>
            <w:tcW w:w="10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02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34</w:t>
            </w:r>
          </w:p>
        </w:tc>
        <w:tc>
          <w:tcPr>
            <w:tcW w:w="103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106"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136</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r>
      <w:tr w:rsidR="00A90BA0" w:rsidRPr="00A571D6" w:rsidTr="00BF0C92">
        <w:trPr>
          <w:trHeight w:val="287"/>
        </w:trPr>
        <w:tc>
          <w:tcPr>
            <w:tcW w:w="6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3</w:t>
            </w:r>
          </w:p>
        </w:tc>
        <w:tc>
          <w:tcPr>
            <w:tcW w:w="1022"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136</w:t>
            </w:r>
          </w:p>
        </w:tc>
        <w:tc>
          <w:tcPr>
            <w:tcW w:w="10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02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34</w:t>
            </w:r>
          </w:p>
        </w:tc>
        <w:tc>
          <w:tcPr>
            <w:tcW w:w="103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106"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136</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r>
      <w:tr w:rsidR="00A90BA0" w:rsidRPr="00A571D6" w:rsidTr="00BF0C92">
        <w:trPr>
          <w:trHeight w:val="287"/>
        </w:trPr>
        <w:tc>
          <w:tcPr>
            <w:tcW w:w="6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022"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136</w:t>
            </w:r>
          </w:p>
        </w:tc>
        <w:tc>
          <w:tcPr>
            <w:tcW w:w="1023"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02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34</w:t>
            </w:r>
          </w:p>
        </w:tc>
        <w:tc>
          <w:tcPr>
            <w:tcW w:w="1030"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c>
          <w:tcPr>
            <w:tcW w:w="1106" w:type="dxa"/>
            <w:tcBorders>
              <w:top w:val="single" w:sz="4" w:space="0" w:color="000000"/>
              <w:left w:val="single" w:sz="4" w:space="0" w:color="000000"/>
              <w:bottom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136</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rsidR="00A90BA0" w:rsidRPr="00A571D6" w:rsidRDefault="00A90BA0" w:rsidP="00BF0C92">
            <w:pPr>
              <w:snapToGrid w:val="0"/>
              <w:rPr>
                <w:rFonts w:ascii="Times New Roman" w:hAnsi="Times New Roman"/>
              </w:rPr>
            </w:pPr>
            <w:r w:rsidRPr="00A571D6">
              <w:rPr>
                <w:rFonts w:ascii="Times New Roman" w:hAnsi="Times New Roman"/>
              </w:rPr>
              <w:t>4</w:t>
            </w:r>
          </w:p>
        </w:tc>
      </w:tr>
    </w:tbl>
    <w:p w:rsidR="00A90BA0" w:rsidRPr="00A571D6" w:rsidRDefault="00A90BA0" w:rsidP="00A90BA0">
      <w:pPr>
        <w:jc w:val="both"/>
        <w:rPr>
          <w:rFonts w:ascii="Times New Roman" w:hAnsi="Times New Roman"/>
        </w:rPr>
      </w:pPr>
      <w:r w:rsidRPr="00A571D6">
        <w:rPr>
          <w:rFonts w:ascii="Times New Roman" w:hAnsi="Times New Roman"/>
          <w:b/>
          <w:bCs/>
          <w:color w:val="FF0000"/>
        </w:rPr>
        <w:tab/>
      </w:r>
    </w:p>
    <w:p w:rsidR="00A90BA0" w:rsidRPr="00A571D6" w:rsidRDefault="00A90BA0" w:rsidP="00A90BA0">
      <w:pPr>
        <w:shd w:val="clear" w:color="auto" w:fill="FFFFFF"/>
        <w:tabs>
          <w:tab w:val="left" w:pos="405"/>
        </w:tabs>
        <w:ind w:firstLine="567"/>
        <w:jc w:val="both"/>
        <w:rPr>
          <w:rFonts w:ascii="Times New Roman" w:hAnsi="Times New Roman"/>
        </w:rPr>
      </w:pPr>
      <w:r w:rsidRPr="00A571D6">
        <w:rPr>
          <w:rFonts w:ascii="Times New Roman" w:hAnsi="Times New Roman"/>
          <w:b/>
          <w:kern w:val="2"/>
          <w:lang w:eastAsia="hi-IN"/>
        </w:rPr>
        <w:tab/>
        <w:t xml:space="preserve">Информация о внесенных изменениях в примерную рабочую программу и их обоснование </w:t>
      </w:r>
      <w:r w:rsidRPr="00A571D6">
        <w:rPr>
          <w:rFonts w:ascii="Times New Roman" w:hAnsi="Times New Roman"/>
          <w:i/>
          <w:kern w:val="2"/>
          <w:lang w:eastAsia="hi-IN"/>
        </w:rPr>
        <w:t>(если таковые имеются)</w:t>
      </w:r>
      <w:r w:rsidRPr="00A571D6">
        <w:rPr>
          <w:rFonts w:ascii="Times New Roman" w:hAnsi="Times New Roman"/>
          <w:b/>
          <w:kern w:val="2"/>
          <w:lang w:eastAsia="hi-IN"/>
        </w:rPr>
        <w:t>:</w:t>
      </w:r>
    </w:p>
    <w:p w:rsidR="00A90BA0" w:rsidRPr="00A571D6" w:rsidRDefault="00A90BA0" w:rsidP="00A90BA0">
      <w:pPr>
        <w:tabs>
          <w:tab w:val="left" w:pos="405"/>
        </w:tabs>
        <w:ind w:firstLine="567"/>
        <w:jc w:val="both"/>
        <w:rPr>
          <w:rFonts w:ascii="Times New Roman" w:hAnsi="Times New Roman"/>
        </w:rPr>
      </w:pPr>
      <w:r w:rsidRPr="00A571D6">
        <w:rPr>
          <w:rFonts w:ascii="Times New Roman" w:hAnsi="Times New Roman"/>
          <w:kern w:val="2"/>
          <w:lang w:eastAsia="hi-IN"/>
        </w:rPr>
        <w:t xml:space="preserve">Содержание рабочей программы включает все темы, предусмотренные примерной рабочей программой начального общего образования по математике. Изменений в целях и задачах изучения учебного предмета, а также в общей логике изучения учебного материала по отношению к примерной программе нет. </w:t>
      </w:r>
    </w:p>
    <w:p w:rsidR="00A90BA0" w:rsidRDefault="00A90BA0" w:rsidP="00A90BA0">
      <w:pPr>
        <w:tabs>
          <w:tab w:val="left" w:pos="405"/>
        </w:tabs>
        <w:ind w:firstLine="567"/>
        <w:jc w:val="both"/>
        <w:rPr>
          <w:rFonts w:ascii="Times New Roman" w:hAnsi="Times New Roman"/>
          <w:spacing w:val="-4"/>
          <w:kern w:val="2"/>
          <w:lang w:eastAsia="hi-IN"/>
        </w:rPr>
      </w:pPr>
    </w:p>
    <w:p w:rsidR="00A90BA0" w:rsidRPr="00A571D6" w:rsidRDefault="00A90BA0" w:rsidP="00A90BA0">
      <w:pPr>
        <w:tabs>
          <w:tab w:val="left" w:pos="405"/>
        </w:tabs>
        <w:rPr>
          <w:rFonts w:ascii="Times New Roman" w:hAnsi="Times New Roman"/>
        </w:rPr>
      </w:pPr>
      <w:r w:rsidRPr="00A571D6">
        <w:rPr>
          <w:rFonts w:ascii="Times New Roman" w:hAnsi="Times New Roman"/>
          <w:b/>
        </w:rPr>
        <w:t>2. Планируемые образовательные результаты освоения</w:t>
      </w:r>
    </w:p>
    <w:p w:rsidR="00A90BA0" w:rsidRPr="00A571D6" w:rsidRDefault="00A90BA0" w:rsidP="00A90BA0">
      <w:pPr>
        <w:tabs>
          <w:tab w:val="left" w:pos="405"/>
        </w:tabs>
        <w:rPr>
          <w:rFonts w:ascii="Times New Roman" w:hAnsi="Times New Roman"/>
          <w:b/>
        </w:rPr>
      </w:pPr>
      <w:r>
        <w:rPr>
          <w:rFonts w:ascii="Times New Roman" w:hAnsi="Times New Roman"/>
          <w:b/>
        </w:rPr>
        <w:t xml:space="preserve">    </w:t>
      </w:r>
      <w:r w:rsidRPr="00A571D6">
        <w:rPr>
          <w:rFonts w:ascii="Times New Roman" w:hAnsi="Times New Roman"/>
          <w:b/>
        </w:rPr>
        <w:t>учебного предмета «Математика»:</w:t>
      </w:r>
    </w:p>
    <w:p w:rsidR="00A90BA0" w:rsidRPr="00A571D6" w:rsidRDefault="00A90BA0" w:rsidP="00A90BA0">
      <w:pPr>
        <w:tabs>
          <w:tab w:val="left" w:pos="405"/>
        </w:tabs>
        <w:ind w:firstLine="567"/>
        <w:rPr>
          <w:rFonts w:ascii="Times New Roman" w:hAnsi="Times New Roman"/>
          <w:b/>
        </w:rPr>
      </w:pPr>
    </w:p>
    <w:p w:rsidR="00A90BA0" w:rsidRPr="00A571D6" w:rsidRDefault="00A90BA0" w:rsidP="00A90BA0">
      <w:pPr>
        <w:pStyle w:val="Heading3"/>
        <w:spacing w:before="144"/>
        <w:ind w:firstLine="0"/>
        <w:rPr>
          <w:rFonts w:ascii="Times New Roman" w:hAnsi="Times New Roman" w:cs="Times New Roman"/>
          <w:sz w:val="24"/>
          <w:szCs w:val="24"/>
        </w:rPr>
      </w:pPr>
      <w:r w:rsidRPr="00A571D6">
        <w:rPr>
          <w:rFonts w:ascii="Times New Roman" w:hAnsi="Times New Roman" w:cs="Times New Roman"/>
          <w:color w:val="231F20"/>
          <w:w w:val="90"/>
          <w:sz w:val="24"/>
          <w:szCs w:val="24"/>
        </w:rPr>
        <w:t>ЛИЧНОСТНЫЕ</w:t>
      </w:r>
      <w:r w:rsidRPr="00A571D6">
        <w:rPr>
          <w:rFonts w:ascii="Times New Roman" w:hAnsi="Times New Roman" w:cs="Times New Roman"/>
          <w:color w:val="231F20"/>
          <w:spacing w:val="20"/>
          <w:w w:val="90"/>
          <w:sz w:val="24"/>
          <w:szCs w:val="24"/>
        </w:rPr>
        <w:t xml:space="preserve"> </w:t>
      </w:r>
      <w:r w:rsidRPr="00A571D6">
        <w:rPr>
          <w:rFonts w:ascii="Times New Roman" w:hAnsi="Times New Roman" w:cs="Times New Roman"/>
          <w:color w:val="231F20"/>
          <w:w w:val="90"/>
          <w:sz w:val="24"/>
          <w:szCs w:val="24"/>
        </w:rPr>
        <w:t>РЕЗУЛЬТАТЫ</w:t>
      </w:r>
    </w:p>
    <w:p w:rsidR="00A90BA0" w:rsidRPr="00A571D6" w:rsidRDefault="00A90BA0" w:rsidP="00A90BA0">
      <w:pPr>
        <w:pStyle w:val="afc"/>
        <w:spacing w:before="67" w:line="254" w:lineRule="auto"/>
        <w:ind w:left="157" w:right="154" w:firstLine="226"/>
      </w:pPr>
      <w:r w:rsidRPr="00A571D6">
        <w:rPr>
          <w:color w:val="231F20"/>
          <w:w w:val="115"/>
        </w:rPr>
        <w:lastRenderedPageBreak/>
        <w:t>В результате изучения предмета «Математика» в начальной</w:t>
      </w:r>
      <w:r w:rsidRPr="00A571D6">
        <w:rPr>
          <w:color w:val="231F20"/>
          <w:spacing w:val="1"/>
          <w:w w:val="115"/>
        </w:rPr>
        <w:t xml:space="preserve"> </w:t>
      </w:r>
      <w:r w:rsidRPr="00A571D6">
        <w:rPr>
          <w:color w:val="231F20"/>
          <w:w w:val="115"/>
        </w:rPr>
        <w:t>школе у обучающегося будут сформированы следующие ли</w:t>
      </w:r>
      <w:r>
        <w:rPr>
          <w:color w:val="231F20"/>
          <w:w w:val="115"/>
        </w:rPr>
        <w:t>ч</w:t>
      </w:r>
      <w:r w:rsidRPr="00A571D6">
        <w:rPr>
          <w:color w:val="231F20"/>
          <w:w w:val="115"/>
        </w:rPr>
        <w:t>ностные</w:t>
      </w:r>
      <w:r w:rsidRPr="00A571D6">
        <w:rPr>
          <w:color w:val="231F20"/>
          <w:spacing w:val="15"/>
          <w:w w:val="115"/>
        </w:rPr>
        <w:t xml:space="preserve"> </w:t>
      </w:r>
      <w:r w:rsidRPr="00A571D6">
        <w:rPr>
          <w:color w:val="231F20"/>
          <w:w w:val="115"/>
        </w:rPr>
        <w:t>результаты:</w:t>
      </w:r>
    </w:p>
    <w:p w:rsidR="00A90BA0" w:rsidRPr="00A571D6" w:rsidRDefault="00A90BA0" w:rsidP="00A90BA0">
      <w:pPr>
        <w:pStyle w:val="afc"/>
        <w:spacing w:line="254" w:lineRule="auto"/>
        <w:ind w:right="155" w:hanging="227"/>
      </w:pPr>
      <w:r w:rsidRPr="00A571D6">
        <w:rPr>
          <w:color w:val="231F20"/>
          <w:w w:val="115"/>
        </w:rPr>
        <w:t>—осознавать необходимость изучения математики для адапта</w:t>
      </w:r>
      <w:r w:rsidRPr="00A571D6">
        <w:rPr>
          <w:color w:val="231F20"/>
          <w:w w:val="120"/>
        </w:rPr>
        <w:t>ции</w:t>
      </w:r>
      <w:r w:rsidRPr="00A571D6">
        <w:rPr>
          <w:color w:val="231F20"/>
          <w:spacing w:val="-7"/>
          <w:w w:val="120"/>
        </w:rPr>
        <w:t xml:space="preserve"> </w:t>
      </w:r>
      <w:r w:rsidRPr="00A571D6">
        <w:rPr>
          <w:color w:val="231F20"/>
          <w:w w:val="120"/>
        </w:rPr>
        <w:t>к</w:t>
      </w:r>
      <w:r w:rsidRPr="00A571D6">
        <w:rPr>
          <w:color w:val="231F20"/>
          <w:spacing w:val="-7"/>
          <w:w w:val="120"/>
        </w:rPr>
        <w:t xml:space="preserve"> </w:t>
      </w:r>
      <w:r w:rsidRPr="00A571D6">
        <w:rPr>
          <w:color w:val="231F20"/>
          <w:w w:val="120"/>
        </w:rPr>
        <w:t>жизненным</w:t>
      </w:r>
      <w:r w:rsidRPr="00A571D6">
        <w:rPr>
          <w:color w:val="231F20"/>
          <w:spacing w:val="-7"/>
          <w:w w:val="120"/>
        </w:rPr>
        <w:t xml:space="preserve"> </w:t>
      </w:r>
      <w:r w:rsidRPr="00A571D6">
        <w:rPr>
          <w:color w:val="231F20"/>
          <w:w w:val="120"/>
        </w:rPr>
        <w:t>ситуациям,</w:t>
      </w:r>
      <w:r w:rsidRPr="00A571D6">
        <w:rPr>
          <w:color w:val="231F20"/>
          <w:spacing w:val="-7"/>
          <w:w w:val="120"/>
        </w:rPr>
        <w:t xml:space="preserve"> </w:t>
      </w:r>
      <w:r w:rsidRPr="00A571D6">
        <w:rPr>
          <w:color w:val="231F20"/>
          <w:w w:val="120"/>
        </w:rPr>
        <w:t>для</w:t>
      </w:r>
      <w:r w:rsidRPr="00A571D6">
        <w:rPr>
          <w:color w:val="231F20"/>
          <w:spacing w:val="-6"/>
          <w:w w:val="120"/>
        </w:rPr>
        <w:t xml:space="preserve"> </w:t>
      </w:r>
      <w:r w:rsidRPr="00A571D6">
        <w:rPr>
          <w:color w:val="231F20"/>
          <w:w w:val="120"/>
        </w:rPr>
        <w:t>развития</w:t>
      </w:r>
      <w:r w:rsidRPr="00A571D6">
        <w:rPr>
          <w:color w:val="231F20"/>
          <w:spacing w:val="-7"/>
          <w:w w:val="120"/>
        </w:rPr>
        <w:t xml:space="preserve"> </w:t>
      </w:r>
      <w:r w:rsidRPr="00A571D6">
        <w:rPr>
          <w:color w:val="231F20"/>
          <w:w w:val="120"/>
        </w:rPr>
        <w:t>общей</w:t>
      </w:r>
      <w:r w:rsidRPr="00A571D6">
        <w:rPr>
          <w:color w:val="231F20"/>
          <w:spacing w:val="-7"/>
          <w:w w:val="120"/>
        </w:rPr>
        <w:t xml:space="preserve"> </w:t>
      </w:r>
      <w:r w:rsidRPr="00A571D6">
        <w:rPr>
          <w:color w:val="231F20"/>
          <w:w w:val="120"/>
        </w:rPr>
        <w:t>культуры</w:t>
      </w:r>
      <w:r w:rsidRPr="00A571D6">
        <w:rPr>
          <w:color w:val="231F20"/>
          <w:spacing w:val="-58"/>
          <w:w w:val="120"/>
        </w:rPr>
        <w:t xml:space="preserve"> </w:t>
      </w:r>
      <w:r w:rsidRPr="00A571D6">
        <w:rPr>
          <w:color w:val="231F20"/>
          <w:w w:val="120"/>
        </w:rPr>
        <w:t>человека; развития способности мыслить, рассуждать, выдвигать</w:t>
      </w:r>
      <w:r w:rsidRPr="00A571D6">
        <w:rPr>
          <w:color w:val="231F20"/>
          <w:spacing w:val="2"/>
          <w:w w:val="120"/>
        </w:rPr>
        <w:t xml:space="preserve"> </w:t>
      </w:r>
      <w:r w:rsidRPr="00A571D6">
        <w:rPr>
          <w:color w:val="231F20"/>
          <w:w w:val="120"/>
        </w:rPr>
        <w:t>предположения</w:t>
      </w:r>
      <w:r w:rsidRPr="00A571D6">
        <w:rPr>
          <w:color w:val="231F20"/>
          <w:spacing w:val="2"/>
          <w:w w:val="120"/>
        </w:rPr>
        <w:t xml:space="preserve"> </w:t>
      </w:r>
      <w:r w:rsidRPr="00A571D6">
        <w:rPr>
          <w:color w:val="231F20"/>
          <w:w w:val="120"/>
        </w:rPr>
        <w:t>и</w:t>
      </w:r>
      <w:r w:rsidRPr="00A571D6">
        <w:rPr>
          <w:color w:val="231F20"/>
          <w:spacing w:val="2"/>
          <w:w w:val="120"/>
        </w:rPr>
        <w:t xml:space="preserve"> </w:t>
      </w:r>
      <w:r w:rsidRPr="00A571D6">
        <w:rPr>
          <w:color w:val="231F20"/>
          <w:w w:val="120"/>
        </w:rPr>
        <w:t>доказывать</w:t>
      </w:r>
      <w:r w:rsidRPr="00A571D6">
        <w:rPr>
          <w:color w:val="231F20"/>
          <w:spacing w:val="3"/>
          <w:w w:val="120"/>
        </w:rPr>
        <w:t xml:space="preserve"> </w:t>
      </w:r>
      <w:r w:rsidRPr="00A571D6">
        <w:rPr>
          <w:color w:val="231F20"/>
          <w:w w:val="120"/>
        </w:rPr>
        <w:t>или</w:t>
      </w:r>
      <w:r w:rsidRPr="00A571D6">
        <w:rPr>
          <w:color w:val="231F20"/>
          <w:spacing w:val="2"/>
          <w:w w:val="120"/>
        </w:rPr>
        <w:t xml:space="preserve"> </w:t>
      </w:r>
      <w:r w:rsidRPr="00A571D6">
        <w:rPr>
          <w:color w:val="231F20"/>
          <w:w w:val="120"/>
        </w:rPr>
        <w:t>опровергать</w:t>
      </w:r>
      <w:r w:rsidRPr="00A571D6">
        <w:rPr>
          <w:color w:val="231F20"/>
          <w:spacing w:val="2"/>
          <w:w w:val="120"/>
        </w:rPr>
        <w:t xml:space="preserve"> </w:t>
      </w:r>
      <w:r w:rsidRPr="00A571D6">
        <w:rPr>
          <w:color w:val="231F20"/>
          <w:w w:val="120"/>
        </w:rPr>
        <w:t>их;</w:t>
      </w:r>
    </w:p>
    <w:p w:rsidR="00A90BA0" w:rsidRPr="00A571D6" w:rsidRDefault="00A90BA0" w:rsidP="00A90BA0">
      <w:pPr>
        <w:pStyle w:val="afc"/>
        <w:spacing w:line="254" w:lineRule="auto"/>
        <w:ind w:right="155" w:hanging="227"/>
      </w:pPr>
      <w:r w:rsidRPr="00A571D6">
        <w:rPr>
          <w:color w:val="231F20"/>
          <w:w w:val="115"/>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w:t>
      </w:r>
      <w:r w:rsidRPr="00A571D6">
        <w:rPr>
          <w:color w:val="231F20"/>
          <w:w w:val="120"/>
        </w:rPr>
        <w:t>ективно</w:t>
      </w:r>
      <w:r w:rsidRPr="00A571D6">
        <w:rPr>
          <w:color w:val="231F20"/>
          <w:spacing w:val="6"/>
          <w:w w:val="120"/>
        </w:rPr>
        <w:t xml:space="preserve"> </w:t>
      </w:r>
      <w:r w:rsidRPr="00A571D6">
        <w:rPr>
          <w:color w:val="231F20"/>
          <w:w w:val="120"/>
        </w:rPr>
        <w:t>оценивать</w:t>
      </w:r>
      <w:r w:rsidRPr="00A571D6">
        <w:rPr>
          <w:color w:val="231F20"/>
          <w:spacing w:val="7"/>
          <w:w w:val="120"/>
        </w:rPr>
        <w:t xml:space="preserve"> </w:t>
      </w:r>
      <w:r w:rsidRPr="00A571D6">
        <w:rPr>
          <w:color w:val="231F20"/>
          <w:w w:val="120"/>
        </w:rPr>
        <w:t>свой</w:t>
      </w:r>
      <w:r w:rsidRPr="00A571D6">
        <w:rPr>
          <w:color w:val="231F20"/>
          <w:spacing w:val="7"/>
          <w:w w:val="120"/>
        </w:rPr>
        <w:t xml:space="preserve"> </w:t>
      </w:r>
      <w:r w:rsidRPr="00A571D6">
        <w:rPr>
          <w:color w:val="231F20"/>
          <w:w w:val="120"/>
        </w:rPr>
        <w:t>вклад</w:t>
      </w:r>
      <w:r w:rsidRPr="00A571D6">
        <w:rPr>
          <w:color w:val="231F20"/>
          <w:spacing w:val="7"/>
          <w:w w:val="120"/>
        </w:rPr>
        <w:t xml:space="preserve"> </w:t>
      </w:r>
      <w:r w:rsidRPr="00A571D6">
        <w:rPr>
          <w:color w:val="231F20"/>
          <w:w w:val="120"/>
        </w:rPr>
        <w:t>в</w:t>
      </w:r>
      <w:r w:rsidRPr="00A571D6">
        <w:rPr>
          <w:color w:val="231F20"/>
          <w:spacing w:val="7"/>
          <w:w w:val="120"/>
        </w:rPr>
        <w:t xml:space="preserve"> </w:t>
      </w:r>
      <w:r w:rsidRPr="00A571D6">
        <w:rPr>
          <w:color w:val="231F20"/>
          <w:w w:val="120"/>
        </w:rPr>
        <w:t>общий</w:t>
      </w:r>
      <w:r w:rsidRPr="00A571D6">
        <w:rPr>
          <w:color w:val="231F20"/>
          <w:spacing w:val="7"/>
          <w:w w:val="120"/>
        </w:rPr>
        <w:t xml:space="preserve"> </w:t>
      </w:r>
      <w:r w:rsidRPr="00A571D6">
        <w:rPr>
          <w:color w:val="231F20"/>
          <w:w w:val="120"/>
        </w:rPr>
        <w:t>результат;</w:t>
      </w:r>
    </w:p>
    <w:p w:rsidR="00A90BA0" w:rsidRPr="00A571D6" w:rsidRDefault="00A90BA0" w:rsidP="00A90BA0">
      <w:pPr>
        <w:pStyle w:val="afc"/>
        <w:spacing w:line="254" w:lineRule="auto"/>
        <w:ind w:right="155" w:hanging="227"/>
      </w:pPr>
      <w:r w:rsidRPr="00A571D6">
        <w:rPr>
          <w:color w:val="231F20"/>
          <w:w w:val="115"/>
        </w:rPr>
        <w:t>—осваивать навыки организации безопасного поведения в информационной</w:t>
      </w:r>
      <w:r w:rsidRPr="00A571D6">
        <w:rPr>
          <w:color w:val="231F20"/>
          <w:spacing w:val="14"/>
          <w:w w:val="115"/>
        </w:rPr>
        <w:t xml:space="preserve"> </w:t>
      </w:r>
      <w:r w:rsidRPr="00A571D6">
        <w:rPr>
          <w:color w:val="231F20"/>
          <w:w w:val="115"/>
        </w:rPr>
        <w:t>среде;</w:t>
      </w:r>
    </w:p>
    <w:p w:rsidR="00A90BA0" w:rsidRPr="00A571D6" w:rsidRDefault="00A90BA0" w:rsidP="00A90BA0">
      <w:pPr>
        <w:pStyle w:val="afc"/>
        <w:spacing w:line="254" w:lineRule="auto"/>
        <w:ind w:right="155" w:hanging="227"/>
      </w:pPr>
      <w:r w:rsidRPr="00A571D6">
        <w:rPr>
          <w:color w:val="231F20"/>
          <w:w w:val="120"/>
        </w:rPr>
        <w:t>—применять математику для решения практических задач в</w:t>
      </w:r>
      <w:r w:rsidRPr="00A571D6">
        <w:rPr>
          <w:color w:val="231F20"/>
          <w:spacing w:val="1"/>
          <w:w w:val="120"/>
        </w:rPr>
        <w:t xml:space="preserve"> </w:t>
      </w:r>
      <w:r w:rsidRPr="00A571D6">
        <w:rPr>
          <w:color w:val="231F20"/>
          <w:w w:val="120"/>
        </w:rPr>
        <w:t>повседневной</w:t>
      </w:r>
      <w:r w:rsidRPr="00A571D6">
        <w:rPr>
          <w:color w:val="231F20"/>
          <w:spacing w:val="-4"/>
          <w:w w:val="120"/>
        </w:rPr>
        <w:t xml:space="preserve"> </w:t>
      </w:r>
      <w:r w:rsidRPr="00A571D6">
        <w:rPr>
          <w:color w:val="231F20"/>
          <w:w w:val="120"/>
        </w:rPr>
        <w:t>жизни,</w:t>
      </w:r>
      <w:r w:rsidRPr="00A571D6">
        <w:rPr>
          <w:color w:val="231F20"/>
          <w:spacing w:val="-4"/>
          <w:w w:val="120"/>
        </w:rPr>
        <w:t xml:space="preserve"> </w:t>
      </w:r>
      <w:r w:rsidRPr="00A571D6">
        <w:rPr>
          <w:color w:val="231F20"/>
          <w:w w:val="120"/>
        </w:rPr>
        <w:t>в</w:t>
      </w:r>
      <w:r w:rsidRPr="00A571D6">
        <w:rPr>
          <w:color w:val="231F20"/>
          <w:spacing w:val="-4"/>
          <w:w w:val="120"/>
        </w:rPr>
        <w:t xml:space="preserve"> </w:t>
      </w:r>
      <w:r w:rsidRPr="00A571D6">
        <w:rPr>
          <w:color w:val="231F20"/>
          <w:w w:val="120"/>
        </w:rPr>
        <w:t>том</w:t>
      </w:r>
      <w:r w:rsidRPr="00A571D6">
        <w:rPr>
          <w:color w:val="231F20"/>
          <w:spacing w:val="-4"/>
          <w:w w:val="120"/>
        </w:rPr>
        <w:t xml:space="preserve"> </w:t>
      </w:r>
      <w:r w:rsidRPr="00A571D6">
        <w:rPr>
          <w:color w:val="231F20"/>
          <w:w w:val="120"/>
        </w:rPr>
        <w:t>числе</w:t>
      </w:r>
      <w:r w:rsidRPr="00A571D6">
        <w:rPr>
          <w:color w:val="231F20"/>
          <w:spacing w:val="-3"/>
          <w:w w:val="120"/>
        </w:rPr>
        <w:t xml:space="preserve"> </w:t>
      </w:r>
      <w:r w:rsidRPr="00A571D6">
        <w:rPr>
          <w:color w:val="231F20"/>
          <w:w w:val="120"/>
        </w:rPr>
        <w:t>при</w:t>
      </w:r>
      <w:r w:rsidRPr="00A571D6">
        <w:rPr>
          <w:color w:val="231F20"/>
          <w:spacing w:val="-4"/>
          <w:w w:val="120"/>
        </w:rPr>
        <w:t xml:space="preserve"> </w:t>
      </w:r>
      <w:r w:rsidRPr="00A571D6">
        <w:rPr>
          <w:color w:val="231F20"/>
          <w:w w:val="120"/>
        </w:rPr>
        <w:t>оказании</w:t>
      </w:r>
      <w:r w:rsidRPr="00A571D6">
        <w:rPr>
          <w:color w:val="231F20"/>
          <w:spacing w:val="-4"/>
          <w:w w:val="120"/>
        </w:rPr>
        <w:t xml:space="preserve"> </w:t>
      </w:r>
      <w:r w:rsidRPr="00A571D6">
        <w:rPr>
          <w:color w:val="231F20"/>
          <w:w w:val="120"/>
        </w:rPr>
        <w:t>помощи</w:t>
      </w:r>
      <w:r w:rsidRPr="00A571D6">
        <w:rPr>
          <w:color w:val="231F20"/>
          <w:spacing w:val="-4"/>
          <w:w w:val="120"/>
        </w:rPr>
        <w:t xml:space="preserve"> </w:t>
      </w:r>
      <w:r w:rsidRPr="00A571D6">
        <w:rPr>
          <w:color w:val="231F20"/>
          <w:w w:val="120"/>
        </w:rPr>
        <w:t>одноклассникам,</w:t>
      </w:r>
      <w:r w:rsidRPr="00A571D6">
        <w:rPr>
          <w:color w:val="231F20"/>
          <w:spacing w:val="-4"/>
          <w:w w:val="120"/>
        </w:rPr>
        <w:t xml:space="preserve"> </w:t>
      </w:r>
      <w:r w:rsidRPr="00A571D6">
        <w:rPr>
          <w:color w:val="231F20"/>
          <w:w w:val="120"/>
        </w:rPr>
        <w:t>детям</w:t>
      </w:r>
      <w:r w:rsidRPr="00A571D6">
        <w:rPr>
          <w:color w:val="231F20"/>
          <w:spacing w:val="-4"/>
          <w:w w:val="120"/>
        </w:rPr>
        <w:t xml:space="preserve"> </w:t>
      </w:r>
      <w:r w:rsidRPr="00A571D6">
        <w:rPr>
          <w:color w:val="231F20"/>
          <w:w w:val="120"/>
        </w:rPr>
        <w:t>младшего</w:t>
      </w:r>
      <w:r w:rsidRPr="00A571D6">
        <w:rPr>
          <w:color w:val="231F20"/>
          <w:spacing w:val="-4"/>
          <w:w w:val="120"/>
        </w:rPr>
        <w:t xml:space="preserve"> </w:t>
      </w:r>
      <w:r w:rsidRPr="00A571D6">
        <w:rPr>
          <w:color w:val="231F20"/>
          <w:w w:val="120"/>
        </w:rPr>
        <w:t>возраста,</w:t>
      </w:r>
      <w:r w:rsidRPr="00A571D6">
        <w:rPr>
          <w:color w:val="231F20"/>
          <w:spacing w:val="-3"/>
          <w:w w:val="120"/>
        </w:rPr>
        <w:t xml:space="preserve"> </w:t>
      </w:r>
      <w:r w:rsidRPr="00A571D6">
        <w:rPr>
          <w:color w:val="231F20"/>
          <w:w w:val="120"/>
        </w:rPr>
        <w:t>взрослым</w:t>
      </w:r>
      <w:r w:rsidRPr="00A571D6">
        <w:rPr>
          <w:color w:val="231F20"/>
          <w:spacing w:val="-4"/>
          <w:w w:val="120"/>
        </w:rPr>
        <w:t xml:space="preserve"> </w:t>
      </w:r>
      <w:r w:rsidRPr="00A571D6">
        <w:rPr>
          <w:color w:val="231F20"/>
          <w:w w:val="120"/>
        </w:rPr>
        <w:t>и</w:t>
      </w:r>
      <w:r w:rsidRPr="00A571D6">
        <w:rPr>
          <w:color w:val="231F20"/>
          <w:spacing w:val="-4"/>
          <w:w w:val="120"/>
        </w:rPr>
        <w:t xml:space="preserve"> </w:t>
      </w:r>
      <w:r w:rsidRPr="00A571D6">
        <w:rPr>
          <w:color w:val="231F20"/>
          <w:w w:val="120"/>
        </w:rPr>
        <w:t>пожилым</w:t>
      </w:r>
      <w:r w:rsidRPr="00A571D6">
        <w:rPr>
          <w:color w:val="231F20"/>
          <w:spacing w:val="11"/>
          <w:w w:val="120"/>
        </w:rPr>
        <w:t xml:space="preserve"> </w:t>
      </w:r>
      <w:r w:rsidRPr="00A571D6">
        <w:rPr>
          <w:color w:val="231F20"/>
          <w:w w:val="120"/>
        </w:rPr>
        <w:t>людям;</w:t>
      </w:r>
    </w:p>
    <w:p w:rsidR="00A90BA0" w:rsidRPr="00A571D6" w:rsidRDefault="00A90BA0" w:rsidP="00A90BA0">
      <w:pPr>
        <w:pStyle w:val="afc"/>
        <w:spacing w:line="254" w:lineRule="auto"/>
        <w:ind w:right="154" w:hanging="227"/>
      </w:pPr>
      <w:r w:rsidRPr="00A571D6">
        <w:rPr>
          <w:color w:val="231F20"/>
          <w:w w:val="120"/>
        </w:rPr>
        <w:t>—работать в ситуациях, расширяющих опыт применения математических отношений в реальной жизни, повышающих</w:t>
      </w:r>
      <w:r w:rsidRPr="00A571D6">
        <w:rPr>
          <w:color w:val="231F20"/>
          <w:spacing w:val="1"/>
          <w:w w:val="120"/>
        </w:rPr>
        <w:t xml:space="preserve"> </w:t>
      </w:r>
      <w:r w:rsidRPr="00A571D6">
        <w:rPr>
          <w:color w:val="231F20"/>
          <w:spacing w:val="-1"/>
          <w:w w:val="120"/>
        </w:rPr>
        <w:t>интерес</w:t>
      </w:r>
      <w:r w:rsidRPr="00A571D6">
        <w:rPr>
          <w:color w:val="231F20"/>
          <w:spacing w:val="-14"/>
          <w:w w:val="120"/>
        </w:rPr>
        <w:t xml:space="preserve"> </w:t>
      </w:r>
      <w:r w:rsidRPr="00A571D6">
        <w:rPr>
          <w:color w:val="231F20"/>
          <w:spacing w:val="-1"/>
          <w:w w:val="120"/>
        </w:rPr>
        <w:t>к</w:t>
      </w:r>
      <w:r w:rsidRPr="00A571D6">
        <w:rPr>
          <w:color w:val="231F20"/>
          <w:spacing w:val="-14"/>
          <w:w w:val="120"/>
        </w:rPr>
        <w:t xml:space="preserve"> </w:t>
      </w:r>
      <w:r w:rsidRPr="00A571D6">
        <w:rPr>
          <w:color w:val="231F20"/>
          <w:spacing w:val="-1"/>
          <w:w w:val="120"/>
        </w:rPr>
        <w:t>интеллектуальному</w:t>
      </w:r>
      <w:r w:rsidRPr="00A571D6">
        <w:rPr>
          <w:color w:val="231F20"/>
          <w:spacing w:val="-14"/>
          <w:w w:val="120"/>
        </w:rPr>
        <w:t xml:space="preserve"> </w:t>
      </w:r>
      <w:r w:rsidRPr="00A571D6">
        <w:rPr>
          <w:color w:val="231F20"/>
          <w:spacing w:val="-1"/>
          <w:w w:val="120"/>
        </w:rPr>
        <w:t>труду</w:t>
      </w:r>
      <w:r w:rsidRPr="00A571D6">
        <w:rPr>
          <w:color w:val="231F20"/>
          <w:spacing w:val="-13"/>
          <w:w w:val="120"/>
        </w:rPr>
        <w:t xml:space="preserve"> </w:t>
      </w:r>
      <w:r w:rsidRPr="00A571D6">
        <w:rPr>
          <w:color w:val="231F20"/>
          <w:w w:val="120"/>
        </w:rPr>
        <w:t>и</w:t>
      </w:r>
      <w:r w:rsidRPr="00A571D6">
        <w:rPr>
          <w:color w:val="231F20"/>
          <w:spacing w:val="-14"/>
          <w:w w:val="120"/>
        </w:rPr>
        <w:t xml:space="preserve"> </w:t>
      </w:r>
      <w:r w:rsidRPr="00A571D6">
        <w:rPr>
          <w:color w:val="231F20"/>
          <w:w w:val="120"/>
        </w:rPr>
        <w:t>уверенность</w:t>
      </w:r>
      <w:r w:rsidRPr="00A571D6">
        <w:rPr>
          <w:color w:val="231F20"/>
          <w:spacing w:val="-14"/>
          <w:w w:val="120"/>
        </w:rPr>
        <w:t xml:space="preserve"> </w:t>
      </w:r>
      <w:r w:rsidRPr="00A571D6">
        <w:rPr>
          <w:color w:val="231F20"/>
          <w:w w:val="120"/>
        </w:rPr>
        <w:t>своих</w:t>
      </w:r>
      <w:r w:rsidRPr="00A571D6">
        <w:rPr>
          <w:color w:val="231F20"/>
          <w:spacing w:val="-13"/>
          <w:w w:val="120"/>
        </w:rPr>
        <w:t xml:space="preserve"> </w:t>
      </w:r>
      <w:r w:rsidRPr="00A571D6">
        <w:rPr>
          <w:color w:val="231F20"/>
          <w:w w:val="120"/>
        </w:rPr>
        <w:t>силах</w:t>
      </w:r>
      <w:r w:rsidRPr="00A571D6">
        <w:rPr>
          <w:color w:val="231F20"/>
          <w:spacing w:val="-7"/>
          <w:w w:val="120"/>
        </w:rPr>
        <w:t xml:space="preserve"> </w:t>
      </w:r>
      <w:r w:rsidRPr="00A571D6">
        <w:rPr>
          <w:color w:val="231F20"/>
          <w:w w:val="120"/>
        </w:rPr>
        <w:t>при</w:t>
      </w:r>
      <w:r w:rsidRPr="00A571D6">
        <w:rPr>
          <w:color w:val="231F20"/>
          <w:spacing w:val="-7"/>
          <w:w w:val="120"/>
        </w:rPr>
        <w:t xml:space="preserve"> </w:t>
      </w:r>
      <w:r w:rsidRPr="00A571D6">
        <w:rPr>
          <w:color w:val="231F20"/>
          <w:w w:val="120"/>
        </w:rPr>
        <w:t>решении</w:t>
      </w:r>
      <w:r w:rsidRPr="00A571D6">
        <w:rPr>
          <w:color w:val="231F20"/>
          <w:spacing w:val="-7"/>
          <w:w w:val="120"/>
        </w:rPr>
        <w:t xml:space="preserve"> </w:t>
      </w:r>
      <w:r w:rsidRPr="00A571D6">
        <w:rPr>
          <w:color w:val="231F20"/>
          <w:w w:val="120"/>
        </w:rPr>
        <w:t>поставленных</w:t>
      </w:r>
      <w:r w:rsidRPr="00A571D6">
        <w:rPr>
          <w:color w:val="231F20"/>
          <w:spacing w:val="-7"/>
          <w:w w:val="120"/>
        </w:rPr>
        <w:t xml:space="preserve"> </w:t>
      </w:r>
      <w:r w:rsidRPr="00A571D6">
        <w:rPr>
          <w:color w:val="231F20"/>
          <w:w w:val="120"/>
        </w:rPr>
        <w:t>задач,</w:t>
      </w:r>
      <w:r w:rsidRPr="00A571D6">
        <w:rPr>
          <w:color w:val="231F20"/>
          <w:spacing w:val="-7"/>
          <w:w w:val="120"/>
        </w:rPr>
        <w:t xml:space="preserve"> </w:t>
      </w:r>
      <w:r w:rsidRPr="00A571D6">
        <w:rPr>
          <w:color w:val="231F20"/>
          <w:w w:val="120"/>
        </w:rPr>
        <w:t>умение</w:t>
      </w:r>
      <w:r w:rsidRPr="00A571D6">
        <w:rPr>
          <w:color w:val="231F20"/>
          <w:spacing w:val="-7"/>
          <w:w w:val="120"/>
        </w:rPr>
        <w:t xml:space="preserve"> </w:t>
      </w:r>
      <w:r w:rsidRPr="00A571D6">
        <w:rPr>
          <w:color w:val="231F20"/>
          <w:w w:val="120"/>
        </w:rPr>
        <w:t>преодолевать</w:t>
      </w:r>
      <w:r w:rsidRPr="00A571D6">
        <w:rPr>
          <w:color w:val="231F20"/>
          <w:spacing w:val="-57"/>
          <w:w w:val="120"/>
        </w:rPr>
        <w:t xml:space="preserve"> </w:t>
      </w:r>
      <w:r w:rsidRPr="00A571D6">
        <w:rPr>
          <w:color w:val="231F20"/>
          <w:w w:val="120"/>
        </w:rPr>
        <w:t>трудности;</w:t>
      </w:r>
    </w:p>
    <w:p w:rsidR="00A90BA0" w:rsidRPr="00A571D6" w:rsidRDefault="00A90BA0" w:rsidP="00A90BA0">
      <w:pPr>
        <w:pStyle w:val="afc"/>
        <w:spacing w:line="254" w:lineRule="auto"/>
        <w:ind w:right="155" w:hanging="227"/>
      </w:pPr>
      <w:r w:rsidRPr="00A571D6">
        <w:rPr>
          <w:color w:val="231F20"/>
          <w:w w:val="115"/>
        </w:rPr>
        <w:t>—оценивать практические и учебные ситуации с точки зрения</w:t>
      </w:r>
      <w:r w:rsidRPr="00A571D6">
        <w:rPr>
          <w:color w:val="231F20"/>
          <w:spacing w:val="1"/>
          <w:w w:val="115"/>
        </w:rPr>
        <w:t xml:space="preserve"> </w:t>
      </w:r>
      <w:r w:rsidRPr="00A571D6">
        <w:rPr>
          <w:color w:val="231F20"/>
          <w:w w:val="115"/>
        </w:rPr>
        <w:t>возможности применения математики для рационального и</w:t>
      </w:r>
      <w:r w:rsidRPr="00A571D6">
        <w:rPr>
          <w:color w:val="231F20"/>
          <w:spacing w:val="1"/>
          <w:w w:val="115"/>
        </w:rPr>
        <w:t xml:space="preserve"> </w:t>
      </w:r>
      <w:r w:rsidRPr="00A571D6">
        <w:rPr>
          <w:color w:val="231F20"/>
          <w:w w:val="115"/>
        </w:rPr>
        <w:t>эффективного</w:t>
      </w:r>
      <w:r w:rsidRPr="00A571D6">
        <w:rPr>
          <w:color w:val="231F20"/>
          <w:spacing w:val="25"/>
          <w:w w:val="115"/>
        </w:rPr>
        <w:t xml:space="preserve"> </w:t>
      </w:r>
      <w:r w:rsidRPr="00A571D6">
        <w:rPr>
          <w:color w:val="231F20"/>
          <w:w w:val="115"/>
        </w:rPr>
        <w:t>решения</w:t>
      </w:r>
      <w:r w:rsidRPr="00A571D6">
        <w:rPr>
          <w:color w:val="231F20"/>
          <w:spacing w:val="25"/>
          <w:w w:val="115"/>
        </w:rPr>
        <w:t xml:space="preserve"> </w:t>
      </w:r>
      <w:r w:rsidRPr="00A571D6">
        <w:rPr>
          <w:color w:val="231F20"/>
          <w:w w:val="115"/>
        </w:rPr>
        <w:t>учебных</w:t>
      </w:r>
      <w:r w:rsidRPr="00A571D6">
        <w:rPr>
          <w:color w:val="231F20"/>
          <w:spacing w:val="25"/>
          <w:w w:val="115"/>
        </w:rPr>
        <w:t xml:space="preserve"> </w:t>
      </w:r>
      <w:r w:rsidRPr="00A571D6">
        <w:rPr>
          <w:color w:val="231F20"/>
          <w:w w:val="115"/>
        </w:rPr>
        <w:t>и</w:t>
      </w:r>
      <w:r w:rsidRPr="00A571D6">
        <w:rPr>
          <w:color w:val="231F20"/>
          <w:spacing w:val="25"/>
          <w:w w:val="115"/>
        </w:rPr>
        <w:t xml:space="preserve"> </w:t>
      </w:r>
      <w:r w:rsidRPr="00A571D6">
        <w:rPr>
          <w:color w:val="231F20"/>
          <w:w w:val="115"/>
        </w:rPr>
        <w:t>жизненных</w:t>
      </w:r>
      <w:r w:rsidRPr="00A571D6">
        <w:rPr>
          <w:color w:val="231F20"/>
          <w:spacing w:val="25"/>
          <w:w w:val="115"/>
        </w:rPr>
        <w:t xml:space="preserve"> </w:t>
      </w:r>
      <w:r w:rsidRPr="00A571D6">
        <w:rPr>
          <w:color w:val="231F20"/>
          <w:w w:val="115"/>
        </w:rPr>
        <w:t>проблем;</w:t>
      </w:r>
    </w:p>
    <w:p w:rsidR="00A90BA0" w:rsidRPr="00A571D6" w:rsidRDefault="00A90BA0" w:rsidP="00A90BA0">
      <w:pPr>
        <w:pStyle w:val="afc"/>
        <w:spacing w:line="254" w:lineRule="auto"/>
        <w:ind w:right="155" w:hanging="227"/>
      </w:pPr>
      <w:r w:rsidRPr="00A571D6">
        <w:rPr>
          <w:color w:val="231F20"/>
          <w:w w:val="120"/>
        </w:rPr>
        <w:t>—оценивать свои успехи в изучении математики, намечать</w:t>
      </w:r>
      <w:r w:rsidRPr="00A571D6">
        <w:rPr>
          <w:color w:val="231F20"/>
          <w:spacing w:val="1"/>
          <w:w w:val="120"/>
        </w:rPr>
        <w:t xml:space="preserve"> </w:t>
      </w:r>
      <w:r w:rsidRPr="00A571D6">
        <w:rPr>
          <w:color w:val="231F20"/>
          <w:spacing w:val="-1"/>
          <w:w w:val="120"/>
        </w:rPr>
        <w:t>пути</w:t>
      </w:r>
      <w:r w:rsidRPr="00A571D6">
        <w:rPr>
          <w:color w:val="231F20"/>
          <w:spacing w:val="-14"/>
          <w:w w:val="120"/>
        </w:rPr>
        <w:t xml:space="preserve"> </w:t>
      </w:r>
      <w:r w:rsidRPr="00A571D6">
        <w:rPr>
          <w:color w:val="231F20"/>
          <w:spacing w:val="-1"/>
          <w:w w:val="120"/>
        </w:rPr>
        <w:t>устранения</w:t>
      </w:r>
      <w:r w:rsidRPr="00A571D6">
        <w:rPr>
          <w:color w:val="231F20"/>
          <w:spacing w:val="-14"/>
          <w:w w:val="120"/>
        </w:rPr>
        <w:t xml:space="preserve"> </w:t>
      </w:r>
      <w:r w:rsidRPr="00A571D6">
        <w:rPr>
          <w:color w:val="231F20"/>
          <w:w w:val="120"/>
        </w:rPr>
        <w:t>трудностей;</w:t>
      </w:r>
      <w:r w:rsidRPr="00A571D6">
        <w:rPr>
          <w:color w:val="231F20"/>
          <w:spacing w:val="-14"/>
          <w:w w:val="120"/>
        </w:rPr>
        <w:t xml:space="preserve"> </w:t>
      </w:r>
      <w:r w:rsidRPr="00A571D6">
        <w:rPr>
          <w:color w:val="231F20"/>
          <w:w w:val="120"/>
        </w:rPr>
        <w:t>стремиться</w:t>
      </w:r>
      <w:r w:rsidRPr="00A571D6">
        <w:rPr>
          <w:color w:val="231F20"/>
          <w:spacing w:val="-14"/>
          <w:w w:val="120"/>
        </w:rPr>
        <w:t xml:space="preserve"> </w:t>
      </w:r>
      <w:r w:rsidRPr="00A571D6">
        <w:rPr>
          <w:color w:val="231F20"/>
          <w:w w:val="120"/>
        </w:rPr>
        <w:t>углублять</w:t>
      </w:r>
      <w:r w:rsidRPr="00A571D6">
        <w:rPr>
          <w:color w:val="231F20"/>
          <w:spacing w:val="-14"/>
          <w:w w:val="120"/>
        </w:rPr>
        <w:t xml:space="preserve"> </w:t>
      </w:r>
      <w:r w:rsidRPr="00A571D6">
        <w:rPr>
          <w:color w:val="231F20"/>
          <w:w w:val="120"/>
        </w:rPr>
        <w:t>свои</w:t>
      </w:r>
      <w:r w:rsidRPr="00A571D6">
        <w:rPr>
          <w:color w:val="231F20"/>
          <w:spacing w:val="-13"/>
          <w:w w:val="120"/>
        </w:rPr>
        <w:t xml:space="preserve"> </w:t>
      </w:r>
      <w:r w:rsidRPr="00A571D6">
        <w:rPr>
          <w:color w:val="231F20"/>
          <w:w w:val="120"/>
        </w:rPr>
        <w:t>математические</w:t>
      </w:r>
      <w:r w:rsidRPr="00A571D6">
        <w:rPr>
          <w:color w:val="231F20"/>
          <w:spacing w:val="11"/>
          <w:w w:val="120"/>
        </w:rPr>
        <w:t xml:space="preserve"> </w:t>
      </w:r>
      <w:r w:rsidRPr="00A571D6">
        <w:rPr>
          <w:color w:val="231F20"/>
          <w:w w:val="120"/>
        </w:rPr>
        <w:t>знания</w:t>
      </w:r>
      <w:r w:rsidRPr="00A571D6">
        <w:rPr>
          <w:color w:val="231F20"/>
          <w:spacing w:val="12"/>
          <w:w w:val="120"/>
        </w:rPr>
        <w:t xml:space="preserve"> </w:t>
      </w:r>
      <w:r w:rsidRPr="00A571D6">
        <w:rPr>
          <w:color w:val="231F20"/>
          <w:w w:val="120"/>
        </w:rPr>
        <w:t>и</w:t>
      </w:r>
      <w:r w:rsidRPr="00A571D6">
        <w:rPr>
          <w:color w:val="231F20"/>
          <w:spacing w:val="11"/>
          <w:w w:val="120"/>
        </w:rPr>
        <w:t xml:space="preserve"> </w:t>
      </w:r>
      <w:r w:rsidRPr="00A571D6">
        <w:rPr>
          <w:color w:val="231F20"/>
          <w:w w:val="120"/>
        </w:rPr>
        <w:t>умения;</w:t>
      </w:r>
    </w:p>
    <w:p w:rsidR="00A90BA0" w:rsidRPr="00A571D6" w:rsidRDefault="00A90BA0" w:rsidP="00A90BA0">
      <w:pPr>
        <w:pStyle w:val="afc"/>
        <w:spacing w:line="254" w:lineRule="auto"/>
        <w:ind w:right="155" w:hanging="227"/>
      </w:pPr>
      <w:r w:rsidRPr="00A571D6">
        <w:rPr>
          <w:color w:val="231F20"/>
          <w:w w:val="115"/>
        </w:rPr>
        <w:lastRenderedPageBreak/>
        <w:t>—пользоваться</w:t>
      </w:r>
      <w:r w:rsidRPr="00A571D6">
        <w:rPr>
          <w:color w:val="231F20"/>
          <w:spacing w:val="1"/>
          <w:w w:val="115"/>
        </w:rPr>
        <w:t xml:space="preserve"> </w:t>
      </w:r>
      <w:r w:rsidRPr="00A571D6">
        <w:rPr>
          <w:color w:val="231F20"/>
          <w:w w:val="115"/>
        </w:rPr>
        <w:t>разнообразными</w:t>
      </w:r>
      <w:r w:rsidRPr="00A571D6">
        <w:rPr>
          <w:color w:val="231F20"/>
          <w:spacing w:val="1"/>
          <w:w w:val="115"/>
        </w:rPr>
        <w:t xml:space="preserve"> </w:t>
      </w:r>
      <w:r w:rsidRPr="00A571D6">
        <w:rPr>
          <w:color w:val="231F20"/>
          <w:w w:val="115"/>
        </w:rPr>
        <w:t>информационными</w:t>
      </w:r>
      <w:r w:rsidRPr="00A571D6">
        <w:rPr>
          <w:color w:val="231F20"/>
          <w:spacing w:val="1"/>
          <w:w w:val="115"/>
        </w:rPr>
        <w:t xml:space="preserve"> </w:t>
      </w:r>
      <w:r w:rsidRPr="00A571D6">
        <w:rPr>
          <w:color w:val="231F20"/>
          <w:w w:val="115"/>
        </w:rPr>
        <w:t>средства</w:t>
      </w:r>
      <w:r w:rsidRPr="00A571D6">
        <w:rPr>
          <w:color w:val="231F20"/>
          <w:w w:val="120"/>
        </w:rPr>
        <w:t>ми для решения предложенных и самостоятельно выбранных</w:t>
      </w:r>
      <w:r w:rsidRPr="00A571D6">
        <w:rPr>
          <w:color w:val="231F20"/>
          <w:spacing w:val="10"/>
          <w:w w:val="120"/>
        </w:rPr>
        <w:t xml:space="preserve"> </w:t>
      </w:r>
      <w:r w:rsidRPr="00A571D6">
        <w:rPr>
          <w:color w:val="231F20"/>
          <w:w w:val="120"/>
        </w:rPr>
        <w:t>учебных</w:t>
      </w:r>
      <w:r w:rsidRPr="00A571D6">
        <w:rPr>
          <w:color w:val="231F20"/>
          <w:spacing w:val="11"/>
          <w:w w:val="120"/>
        </w:rPr>
        <w:t xml:space="preserve"> </w:t>
      </w:r>
      <w:r w:rsidRPr="00A571D6">
        <w:rPr>
          <w:color w:val="231F20"/>
          <w:w w:val="120"/>
        </w:rPr>
        <w:t>проблем,</w:t>
      </w:r>
      <w:r w:rsidRPr="00A571D6">
        <w:rPr>
          <w:color w:val="231F20"/>
          <w:spacing w:val="11"/>
          <w:w w:val="120"/>
        </w:rPr>
        <w:t xml:space="preserve"> </w:t>
      </w:r>
      <w:r w:rsidRPr="00A571D6">
        <w:rPr>
          <w:color w:val="231F20"/>
          <w:w w:val="120"/>
        </w:rPr>
        <w:t>задач;</w:t>
      </w:r>
    </w:p>
    <w:p w:rsidR="00A90BA0" w:rsidRPr="00A571D6" w:rsidRDefault="00A90BA0" w:rsidP="00A90BA0">
      <w:pPr>
        <w:pStyle w:val="Heading3"/>
        <w:spacing w:before="158"/>
        <w:ind w:firstLine="0"/>
        <w:rPr>
          <w:rFonts w:ascii="Times New Roman" w:hAnsi="Times New Roman" w:cs="Times New Roman"/>
          <w:sz w:val="24"/>
          <w:szCs w:val="24"/>
        </w:rPr>
      </w:pPr>
      <w:r w:rsidRPr="00A571D6">
        <w:rPr>
          <w:rFonts w:ascii="Times New Roman" w:hAnsi="Times New Roman" w:cs="Times New Roman"/>
          <w:color w:val="231F20"/>
          <w:w w:val="90"/>
          <w:sz w:val="24"/>
          <w:szCs w:val="24"/>
        </w:rPr>
        <w:t>МЕТАПРЕДМЕТНЫЕ</w:t>
      </w:r>
      <w:r w:rsidRPr="00A571D6">
        <w:rPr>
          <w:rFonts w:ascii="Times New Roman" w:hAnsi="Times New Roman" w:cs="Times New Roman"/>
          <w:color w:val="231F20"/>
          <w:spacing w:val="11"/>
          <w:w w:val="90"/>
          <w:sz w:val="24"/>
          <w:szCs w:val="24"/>
        </w:rPr>
        <w:t xml:space="preserve"> </w:t>
      </w:r>
      <w:r w:rsidRPr="00A571D6">
        <w:rPr>
          <w:rFonts w:ascii="Times New Roman" w:hAnsi="Times New Roman" w:cs="Times New Roman"/>
          <w:color w:val="231F20"/>
          <w:w w:val="90"/>
          <w:sz w:val="24"/>
          <w:szCs w:val="24"/>
        </w:rPr>
        <w:t>РЕЗУЛЬТАТЫ</w:t>
      </w:r>
    </w:p>
    <w:p w:rsidR="00A90BA0" w:rsidRPr="00A571D6" w:rsidRDefault="00A90BA0" w:rsidP="00A90BA0">
      <w:pPr>
        <w:pStyle w:val="afc"/>
        <w:spacing w:before="68" w:line="254" w:lineRule="auto"/>
        <w:ind w:left="157" w:firstLine="226"/>
      </w:pPr>
      <w:r w:rsidRPr="00A571D6">
        <w:rPr>
          <w:color w:val="231F20"/>
          <w:w w:val="115"/>
        </w:rPr>
        <w:t>К</w:t>
      </w:r>
      <w:r w:rsidRPr="00A571D6">
        <w:rPr>
          <w:color w:val="231F20"/>
          <w:spacing w:val="29"/>
          <w:w w:val="115"/>
        </w:rPr>
        <w:t xml:space="preserve"> </w:t>
      </w:r>
      <w:r w:rsidRPr="00A571D6">
        <w:rPr>
          <w:color w:val="231F20"/>
          <w:w w:val="115"/>
        </w:rPr>
        <w:t>концу</w:t>
      </w:r>
      <w:r w:rsidRPr="00A571D6">
        <w:rPr>
          <w:color w:val="231F20"/>
          <w:spacing w:val="30"/>
          <w:w w:val="115"/>
        </w:rPr>
        <w:t xml:space="preserve"> </w:t>
      </w:r>
      <w:r w:rsidRPr="00A571D6">
        <w:rPr>
          <w:color w:val="231F20"/>
          <w:w w:val="115"/>
        </w:rPr>
        <w:t>обучения</w:t>
      </w:r>
      <w:r w:rsidRPr="00A571D6">
        <w:rPr>
          <w:color w:val="231F20"/>
          <w:spacing w:val="30"/>
          <w:w w:val="115"/>
        </w:rPr>
        <w:t xml:space="preserve"> </w:t>
      </w:r>
      <w:r w:rsidRPr="00A571D6">
        <w:rPr>
          <w:color w:val="231F20"/>
          <w:w w:val="115"/>
        </w:rPr>
        <w:t>в</w:t>
      </w:r>
      <w:r w:rsidRPr="00A571D6">
        <w:rPr>
          <w:color w:val="231F20"/>
          <w:spacing w:val="29"/>
          <w:w w:val="115"/>
        </w:rPr>
        <w:t xml:space="preserve"> </w:t>
      </w:r>
      <w:r w:rsidRPr="00A571D6">
        <w:rPr>
          <w:color w:val="231F20"/>
          <w:w w:val="115"/>
        </w:rPr>
        <w:t>начальной</w:t>
      </w:r>
      <w:r w:rsidRPr="00A571D6">
        <w:rPr>
          <w:color w:val="231F20"/>
          <w:spacing w:val="30"/>
          <w:w w:val="115"/>
        </w:rPr>
        <w:t xml:space="preserve"> </w:t>
      </w:r>
      <w:r w:rsidRPr="00A571D6">
        <w:rPr>
          <w:color w:val="231F20"/>
          <w:w w:val="115"/>
        </w:rPr>
        <w:t>школе</w:t>
      </w:r>
      <w:r w:rsidRPr="00A571D6">
        <w:rPr>
          <w:color w:val="231F20"/>
          <w:spacing w:val="30"/>
          <w:w w:val="115"/>
        </w:rPr>
        <w:t xml:space="preserve"> </w:t>
      </w:r>
      <w:r w:rsidRPr="00A571D6">
        <w:rPr>
          <w:color w:val="231F20"/>
          <w:w w:val="115"/>
        </w:rPr>
        <w:t>у</w:t>
      </w:r>
      <w:r w:rsidRPr="00A571D6">
        <w:rPr>
          <w:color w:val="231F20"/>
          <w:spacing w:val="29"/>
          <w:w w:val="115"/>
        </w:rPr>
        <w:t xml:space="preserve"> </w:t>
      </w:r>
      <w:r w:rsidRPr="00A571D6">
        <w:rPr>
          <w:color w:val="231F20"/>
          <w:w w:val="115"/>
        </w:rPr>
        <w:t>обучающегося</w:t>
      </w:r>
      <w:r w:rsidRPr="00A571D6">
        <w:rPr>
          <w:color w:val="231F20"/>
          <w:spacing w:val="30"/>
          <w:w w:val="115"/>
        </w:rPr>
        <w:t xml:space="preserve"> </w:t>
      </w:r>
      <w:r w:rsidRPr="00A571D6">
        <w:rPr>
          <w:color w:val="231F20"/>
          <w:w w:val="115"/>
        </w:rPr>
        <w:t>формируются</w:t>
      </w:r>
      <w:r w:rsidRPr="00A571D6">
        <w:rPr>
          <w:color w:val="231F20"/>
          <w:spacing w:val="20"/>
          <w:w w:val="115"/>
        </w:rPr>
        <w:t xml:space="preserve"> </w:t>
      </w:r>
      <w:r w:rsidRPr="00A571D6">
        <w:rPr>
          <w:color w:val="231F20"/>
          <w:w w:val="115"/>
        </w:rPr>
        <w:t>следующие</w:t>
      </w:r>
      <w:r w:rsidRPr="00A571D6">
        <w:rPr>
          <w:color w:val="231F20"/>
          <w:spacing w:val="21"/>
          <w:w w:val="115"/>
        </w:rPr>
        <w:t xml:space="preserve"> </w:t>
      </w:r>
      <w:r w:rsidRPr="00A571D6">
        <w:rPr>
          <w:color w:val="231F20"/>
          <w:w w:val="115"/>
        </w:rPr>
        <w:t>универсальные</w:t>
      </w:r>
      <w:r w:rsidRPr="00A571D6">
        <w:rPr>
          <w:color w:val="231F20"/>
          <w:spacing w:val="21"/>
          <w:w w:val="115"/>
        </w:rPr>
        <w:t xml:space="preserve"> </w:t>
      </w:r>
      <w:r w:rsidRPr="00A571D6">
        <w:rPr>
          <w:color w:val="231F20"/>
          <w:w w:val="115"/>
        </w:rPr>
        <w:t>учебные</w:t>
      </w:r>
      <w:r w:rsidRPr="00A571D6">
        <w:rPr>
          <w:color w:val="231F20"/>
          <w:spacing w:val="20"/>
          <w:w w:val="115"/>
        </w:rPr>
        <w:t xml:space="preserve"> </w:t>
      </w:r>
      <w:r w:rsidRPr="00A571D6">
        <w:rPr>
          <w:color w:val="231F20"/>
          <w:w w:val="115"/>
        </w:rPr>
        <w:t>действия.</w:t>
      </w:r>
    </w:p>
    <w:p w:rsidR="00A90BA0" w:rsidRPr="00A571D6" w:rsidRDefault="00A90BA0" w:rsidP="00A90BA0">
      <w:pPr>
        <w:spacing w:before="147"/>
        <w:ind w:left="157"/>
        <w:rPr>
          <w:rFonts w:ascii="Times New Roman" w:hAnsi="Times New Roman"/>
          <w:b/>
        </w:rPr>
      </w:pPr>
      <w:r w:rsidRPr="00A571D6">
        <w:rPr>
          <w:rFonts w:ascii="Times New Roman" w:hAnsi="Times New Roman"/>
          <w:b/>
          <w:color w:val="231F20"/>
          <w:spacing w:val="-1"/>
          <w:w w:val="85"/>
        </w:rPr>
        <w:t>Универсальные</w:t>
      </w:r>
      <w:r w:rsidRPr="00A571D6">
        <w:rPr>
          <w:rFonts w:ascii="Times New Roman" w:hAnsi="Times New Roman"/>
          <w:b/>
          <w:color w:val="231F20"/>
          <w:spacing w:val="-5"/>
          <w:w w:val="85"/>
        </w:rPr>
        <w:t xml:space="preserve"> </w:t>
      </w:r>
      <w:r w:rsidRPr="00A571D6">
        <w:rPr>
          <w:rFonts w:ascii="Times New Roman" w:hAnsi="Times New Roman"/>
          <w:b/>
          <w:color w:val="231F20"/>
          <w:w w:val="85"/>
        </w:rPr>
        <w:t>познавательные</w:t>
      </w:r>
      <w:r w:rsidRPr="00A571D6">
        <w:rPr>
          <w:rFonts w:ascii="Times New Roman" w:hAnsi="Times New Roman"/>
          <w:b/>
          <w:color w:val="231F20"/>
          <w:spacing w:val="-5"/>
          <w:w w:val="85"/>
        </w:rPr>
        <w:t xml:space="preserve"> </w:t>
      </w:r>
      <w:r w:rsidRPr="00A571D6">
        <w:rPr>
          <w:rFonts w:ascii="Times New Roman" w:hAnsi="Times New Roman"/>
          <w:b/>
          <w:color w:val="231F20"/>
          <w:w w:val="85"/>
        </w:rPr>
        <w:t>учебные</w:t>
      </w:r>
      <w:r w:rsidRPr="00A571D6">
        <w:rPr>
          <w:rFonts w:ascii="Times New Roman" w:hAnsi="Times New Roman"/>
          <w:b/>
          <w:color w:val="231F20"/>
          <w:spacing w:val="-5"/>
          <w:w w:val="85"/>
        </w:rPr>
        <w:t xml:space="preserve"> </w:t>
      </w:r>
      <w:r w:rsidRPr="00A571D6">
        <w:rPr>
          <w:rFonts w:ascii="Times New Roman" w:hAnsi="Times New Roman"/>
          <w:b/>
          <w:color w:val="231F20"/>
          <w:w w:val="85"/>
        </w:rPr>
        <w:t>действия:</w:t>
      </w:r>
    </w:p>
    <w:p w:rsidR="00A90BA0" w:rsidRPr="00A571D6" w:rsidRDefault="00A90BA0" w:rsidP="00C0097A">
      <w:pPr>
        <w:pStyle w:val="af9"/>
        <w:widowControl w:val="0"/>
        <w:numPr>
          <w:ilvl w:val="0"/>
          <w:numId w:val="173"/>
        </w:numPr>
        <w:tabs>
          <w:tab w:val="left" w:pos="688"/>
        </w:tabs>
        <w:autoSpaceDE w:val="0"/>
        <w:autoSpaceDN w:val="0"/>
        <w:spacing w:before="71"/>
        <w:ind w:hanging="305"/>
        <w:contextualSpacing w:val="0"/>
        <w:rPr>
          <w:i/>
          <w:sz w:val="24"/>
          <w:szCs w:val="24"/>
        </w:rPr>
      </w:pPr>
      <w:r w:rsidRPr="00A571D6">
        <w:rPr>
          <w:i/>
          <w:color w:val="231F20"/>
          <w:w w:val="120"/>
          <w:sz w:val="24"/>
          <w:szCs w:val="24"/>
        </w:rPr>
        <w:t>Базовые</w:t>
      </w:r>
      <w:r w:rsidRPr="00A571D6">
        <w:rPr>
          <w:i/>
          <w:color w:val="231F20"/>
          <w:spacing w:val="8"/>
          <w:w w:val="120"/>
          <w:sz w:val="24"/>
          <w:szCs w:val="24"/>
        </w:rPr>
        <w:t xml:space="preserve"> </w:t>
      </w:r>
      <w:r w:rsidRPr="00A571D6">
        <w:rPr>
          <w:i/>
          <w:color w:val="231F20"/>
          <w:w w:val="120"/>
          <w:sz w:val="24"/>
          <w:szCs w:val="24"/>
        </w:rPr>
        <w:t>логические</w:t>
      </w:r>
      <w:r w:rsidRPr="00A571D6">
        <w:rPr>
          <w:i/>
          <w:color w:val="231F20"/>
          <w:spacing w:val="9"/>
          <w:w w:val="120"/>
          <w:sz w:val="24"/>
          <w:szCs w:val="24"/>
        </w:rPr>
        <w:t xml:space="preserve"> </w:t>
      </w:r>
      <w:r w:rsidRPr="00A571D6">
        <w:rPr>
          <w:i/>
          <w:color w:val="231F20"/>
          <w:w w:val="120"/>
          <w:sz w:val="24"/>
          <w:szCs w:val="24"/>
        </w:rPr>
        <w:t>действия:</w:t>
      </w:r>
    </w:p>
    <w:p w:rsidR="00A90BA0" w:rsidRPr="00A571D6" w:rsidRDefault="00A90BA0" w:rsidP="00A90BA0">
      <w:pPr>
        <w:pStyle w:val="afc"/>
        <w:spacing w:before="14" w:line="254" w:lineRule="auto"/>
        <w:ind w:right="155" w:hanging="227"/>
      </w:pPr>
      <w:r w:rsidRPr="00A571D6">
        <w:rPr>
          <w:color w:val="231F20"/>
          <w:w w:val="120"/>
        </w:rPr>
        <w:t>—устанавливать связи и зависимости между математическими объектами (часть-целое; причина-следствие; протяжённость);</w:t>
      </w:r>
    </w:p>
    <w:p w:rsidR="00A90BA0" w:rsidRPr="00A571D6" w:rsidRDefault="00A90BA0" w:rsidP="00A90BA0">
      <w:pPr>
        <w:pStyle w:val="afc"/>
        <w:spacing w:line="254" w:lineRule="auto"/>
        <w:ind w:right="155" w:hanging="227"/>
      </w:pPr>
      <w:r w:rsidRPr="00A571D6">
        <w:rPr>
          <w:color w:val="231F20"/>
          <w:w w:val="120"/>
        </w:rPr>
        <w:t>—применять</w:t>
      </w:r>
      <w:r w:rsidRPr="00A571D6">
        <w:rPr>
          <w:color w:val="231F20"/>
          <w:spacing w:val="1"/>
          <w:w w:val="120"/>
        </w:rPr>
        <w:t xml:space="preserve"> </w:t>
      </w:r>
      <w:r w:rsidRPr="00A571D6">
        <w:rPr>
          <w:color w:val="231F20"/>
          <w:w w:val="120"/>
        </w:rPr>
        <w:t>базовые</w:t>
      </w:r>
      <w:r w:rsidRPr="00A571D6">
        <w:rPr>
          <w:color w:val="231F20"/>
          <w:spacing w:val="1"/>
          <w:w w:val="120"/>
        </w:rPr>
        <w:t xml:space="preserve"> </w:t>
      </w:r>
      <w:r w:rsidRPr="00A571D6">
        <w:rPr>
          <w:color w:val="231F20"/>
          <w:w w:val="120"/>
        </w:rPr>
        <w:t>логические</w:t>
      </w:r>
      <w:r w:rsidRPr="00A571D6">
        <w:rPr>
          <w:color w:val="231F20"/>
          <w:spacing w:val="1"/>
          <w:w w:val="120"/>
        </w:rPr>
        <w:t xml:space="preserve"> </w:t>
      </w:r>
      <w:r w:rsidRPr="00A571D6">
        <w:rPr>
          <w:color w:val="231F20"/>
          <w:w w:val="120"/>
        </w:rPr>
        <w:t>универсальные</w:t>
      </w:r>
      <w:r w:rsidRPr="00A571D6">
        <w:rPr>
          <w:color w:val="231F20"/>
          <w:spacing w:val="1"/>
          <w:w w:val="120"/>
        </w:rPr>
        <w:t xml:space="preserve"> </w:t>
      </w:r>
      <w:r w:rsidRPr="00A571D6">
        <w:rPr>
          <w:color w:val="231F20"/>
          <w:w w:val="120"/>
        </w:rPr>
        <w:t>действия:</w:t>
      </w:r>
      <w:r w:rsidRPr="00A571D6">
        <w:rPr>
          <w:color w:val="231F20"/>
          <w:spacing w:val="-57"/>
          <w:w w:val="120"/>
        </w:rPr>
        <w:t xml:space="preserve"> </w:t>
      </w:r>
      <w:r w:rsidRPr="00A571D6">
        <w:rPr>
          <w:color w:val="231F20"/>
          <w:w w:val="120"/>
        </w:rPr>
        <w:t>сравнение, анализ, классификация (группировка), обобщение;</w:t>
      </w:r>
    </w:p>
    <w:p w:rsidR="00A90BA0" w:rsidRPr="00A571D6" w:rsidRDefault="00A90BA0" w:rsidP="00A90BA0">
      <w:pPr>
        <w:pStyle w:val="afc"/>
        <w:spacing w:line="254" w:lineRule="auto"/>
        <w:ind w:right="153" w:hanging="227"/>
      </w:pPr>
      <w:r w:rsidRPr="00A571D6">
        <w:rPr>
          <w:color w:val="231F20"/>
          <w:w w:val="120"/>
        </w:rPr>
        <w:t>—приобретать практические графические и измерительные</w:t>
      </w:r>
      <w:r w:rsidRPr="00A571D6">
        <w:rPr>
          <w:color w:val="231F20"/>
          <w:spacing w:val="1"/>
          <w:w w:val="120"/>
        </w:rPr>
        <w:t xml:space="preserve"> </w:t>
      </w:r>
      <w:r w:rsidRPr="00A571D6">
        <w:rPr>
          <w:color w:val="231F20"/>
          <w:w w:val="120"/>
        </w:rPr>
        <w:t>навыки для успешного решения учебных и житейских задач;</w:t>
      </w:r>
    </w:p>
    <w:p w:rsidR="00A90BA0" w:rsidRPr="00A571D6" w:rsidRDefault="00A90BA0" w:rsidP="00A90BA0">
      <w:pPr>
        <w:pStyle w:val="afc"/>
        <w:spacing w:line="254" w:lineRule="auto"/>
        <w:ind w:right="154" w:hanging="227"/>
      </w:pPr>
      <w:r w:rsidRPr="00A571D6">
        <w:rPr>
          <w:color w:val="231F20"/>
          <w:w w:val="115"/>
        </w:rPr>
        <w:t>—представлять текстовую задачу, её решение в виде модели,</w:t>
      </w:r>
      <w:r w:rsidRPr="00A571D6">
        <w:rPr>
          <w:color w:val="231F20"/>
          <w:spacing w:val="1"/>
          <w:w w:val="115"/>
        </w:rPr>
        <w:t xml:space="preserve"> </w:t>
      </w:r>
      <w:r w:rsidRPr="00A571D6">
        <w:rPr>
          <w:color w:val="231F20"/>
          <w:w w:val="115"/>
        </w:rPr>
        <w:t>схемы,</w:t>
      </w:r>
      <w:r w:rsidRPr="00A571D6">
        <w:rPr>
          <w:color w:val="231F20"/>
          <w:spacing w:val="1"/>
          <w:w w:val="115"/>
        </w:rPr>
        <w:t xml:space="preserve"> </w:t>
      </w:r>
      <w:r w:rsidRPr="00A571D6">
        <w:rPr>
          <w:color w:val="231F20"/>
          <w:w w:val="115"/>
        </w:rPr>
        <w:t>арифметической</w:t>
      </w:r>
      <w:r w:rsidRPr="00A571D6">
        <w:rPr>
          <w:color w:val="231F20"/>
          <w:spacing w:val="1"/>
          <w:w w:val="115"/>
        </w:rPr>
        <w:t xml:space="preserve"> </w:t>
      </w:r>
      <w:r w:rsidRPr="00A571D6">
        <w:rPr>
          <w:color w:val="231F20"/>
          <w:w w:val="115"/>
        </w:rPr>
        <w:t>записи,</w:t>
      </w:r>
      <w:r w:rsidRPr="00A571D6">
        <w:rPr>
          <w:color w:val="231F20"/>
          <w:spacing w:val="1"/>
          <w:w w:val="115"/>
        </w:rPr>
        <w:t xml:space="preserve"> </w:t>
      </w:r>
      <w:r w:rsidRPr="00A571D6">
        <w:rPr>
          <w:color w:val="231F20"/>
          <w:w w:val="115"/>
        </w:rPr>
        <w:t>текста</w:t>
      </w:r>
      <w:r w:rsidRPr="00A571D6">
        <w:rPr>
          <w:color w:val="231F20"/>
          <w:spacing w:val="1"/>
          <w:w w:val="115"/>
        </w:rPr>
        <w:t xml:space="preserve"> </w:t>
      </w:r>
      <w:r w:rsidRPr="00A571D6">
        <w:rPr>
          <w:color w:val="231F20"/>
          <w:w w:val="115"/>
        </w:rPr>
        <w:t>в</w:t>
      </w:r>
      <w:r w:rsidRPr="00A571D6">
        <w:rPr>
          <w:color w:val="231F20"/>
          <w:spacing w:val="1"/>
          <w:w w:val="115"/>
        </w:rPr>
        <w:t xml:space="preserve"> </w:t>
      </w:r>
      <w:r w:rsidRPr="00A571D6">
        <w:rPr>
          <w:color w:val="231F20"/>
          <w:w w:val="115"/>
        </w:rPr>
        <w:t>соответствии</w:t>
      </w:r>
      <w:r w:rsidRPr="00A571D6">
        <w:rPr>
          <w:color w:val="231F20"/>
          <w:spacing w:val="1"/>
          <w:w w:val="115"/>
        </w:rPr>
        <w:t xml:space="preserve"> </w:t>
      </w:r>
      <w:r w:rsidRPr="00A571D6">
        <w:rPr>
          <w:color w:val="231F20"/>
          <w:w w:val="115"/>
        </w:rPr>
        <w:t>с</w:t>
      </w:r>
      <w:r w:rsidRPr="00A571D6">
        <w:rPr>
          <w:color w:val="231F20"/>
          <w:spacing w:val="1"/>
          <w:w w:val="115"/>
        </w:rPr>
        <w:t xml:space="preserve"> </w:t>
      </w:r>
      <w:r w:rsidRPr="00A571D6">
        <w:rPr>
          <w:color w:val="231F20"/>
          <w:w w:val="115"/>
        </w:rPr>
        <w:t>предложенной</w:t>
      </w:r>
      <w:r w:rsidRPr="00A571D6">
        <w:rPr>
          <w:color w:val="231F20"/>
          <w:spacing w:val="15"/>
          <w:w w:val="115"/>
        </w:rPr>
        <w:t xml:space="preserve"> </w:t>
      </w:r>
      <w:r w:rsidRPr="00A571D6">
        <w:rPr>
          <w:color w:val="231F20"/>
          <w:w w:val="115"/>
        </w:rPr>
        <w:t>учебной</w:t>
      </w:r>
      <w:r w:rsidRPr="00A571D6">
        <w:rPr>
          <w:color w:val="231F20"/>
          <w:spacing w:val="15"/>
          <w:w w:val="115"/>
        </w:rPr>
        <w:t xml:space="preserve"> </w:t>
      </w:r>
      <w:r w:rsidRPr="00A571D6">
        <w:rPr>
          <w:color w:val="231F20"/>
          <w:w w:val="115"/>
        </w:rPr>
        <w:t>проблемой.</w:t>
      </w:r>
    </w:p>
    <w:p w:rsidR="00A90BA0" w:rsidRPr="00A571D6" w:rsidRDefault="00A90BA0" w:rsidP="00C0097A">
      <w:pPr>
        <w:pStyle w:val="af9"/>
        <w:widowControl w:val="0"/>
        <w:numPr>
          <w:ilvl w:val="0"/>
          <w:numId w:val="173"/>
        </w:numPr>
        <w:tabs>
          <w:tab w:val="left" w:pos="688"/>
        </w:tabs>
        <w:autoSpaceDE w:val="0"/>
        <w:autoSpaceDN w:val="0"/>
        <w:spacing w:line="229" w:lineRule="exact"/>
        <w:ind w:hanging="305"/>
        <w:contextualSpacing w:val="0"/>
        <w:rPr>
          <w:i/>
          <w:sz w:val="24"/>
          <w:szCs w:val="24"/>
        </w:rPr>
      </w:pPr>
      <w:r w:rsidRPr="00A571D6">
        <w:rPr>
          <w:i/>
          <w:color w:val="231F20"/>
          <w:w w:val="120"/>
          <w:sz w:val="24"/>
          <w:szCs w:val="24"/>
        </w:rPr>
        <w:t>Базовые</w:t>
      </w:r>
      <w:r w:rsidRPr="00A571D6">
        <w:rPr>
          <w:i/>
          <w:color w:val="231F20"/>
          <w:spacing w:val="7"/>
          <w:w w:val="120"/>
          <w:sz w:val="24"/>
          <w:szCs w:val="24"/>
        </w:rPr>
        <w:t xml:space="preserve"> </w:t>
      </w:r>
      <w:r w:rsidRPr="00A571D6">
        <w:rPr>
          <w:i/>
          <w:color w:val="231F20"/>
          <w:w w:val="120"/>
          <w:sz w:val="24"/>
          <w:szCs w:val="24"/>
        </w:rPr>
        <w:t>исследовательские</w:t>
      </w:r>
      <w:r w:rsidRPr="00A571D6">
        <w:rPr>
          <w:i/>
          <w:color w:val="231F20"/>
          <w:spacing w:val="8"/>
          <w:w w:val="120"/>
          <w:sz w:val="24"/>
          <w:szCs w:val="24"/>
        </w:rPr>
        <w:t xml:space="preserve"> </w:t>
      </w:r>
      <w:r w:rsidRPr="00A571D6">
        <w:rPr>
          <w:i/>
          <w:color w:val="231F20"/>
          <w:w w:val="120"/>
          <w:sz w:val="24"/>
          <w:szCs w:val="24"/>
        </w:rPr>
        <w:t>действия:</w:t>
      </w:r>
    </w:p>
    <w:p w:rsidR="00A90BA0" w:rsidRPr="00A571D6" w:rsidRDefault="00A90BA0" w:rsidP="00A90BA0">
      <w:pPr>
        <w:pStyle w:val="afc"/>
        <w:spacing w:before="12" w:line="254" w:lineRule="auto"/>
        <w:ind w:right="155" w:hanging="227"/>
      </w:pPr>
      <w:r w:rsidRPr="00A571D6">
        <w:rPr>
          <w:color w:val="231F20"/>
          <w:w w:val="115"/>
        </w:rPr>
        <w:t>—проявлять способность ориентироваться в учебном материале</w:t>
      </w:r>
      <w:r w:rsidRPr="00A571D6">
        <w:rPr>
          <w:color w:val="231F20"/>
          <w:spacing w:val="18"/>
          <w:w w:val="115"/>
        </w:rPr>
        <w:t xml:space="preserve"> </w:t>
      </w:r>
      <w:r w:rsidRPr="00A571D6">
        <w:rPr>
          <w:color w:val="231F20"/>
          <w:w w:val="115"/>
        </w:rPr>
        <w:t>разных</w:t>
      </w:r>
      <w:r w:rsidRPr="00A571D6">
        <w:rPr>
          <w:color w:val="231F20"/>
          <w:spacing w:val="18"/>
          <w:w w:val="115"/>
        </w:rPr>
        <w:t xml:space="preserve"> </w:t>
      </w:r>
      <w:r w:rsidRPr="00A571D6">
        <w:rPr>
          <w:color w:val="231F20"/>
          <w:w w:val="115"/>
        </w:rPr>
        <w:t>разделов</w:t>
      </w:r>
      <w:r w:rsidRPr="00A571D6">
        <w:rPr>
          <w:color w:val="231F20"/>
          <w:spacing w:val="18"/>
          <w:w w:val="115"/>
        </w:rPr>
        <w:t xml:space="preserve"> </w:t>
      </w:r>
      <w:r w:rsidRPr="00A571D6">
        <w:rPr>
          <w:color w:val="231F20"/>
          <w:w w:val="115"/>
        </w:rPr>
        <w:t>курса</w:t>
      </w:r>
      <w:r w:rsidRPr="00A571D6">
        <w:rPr>
          <w:color w:val="231F20"/>
          <w:spacing w:val="18"/>
          <w:w w:val="115"/>
        </w:rPr>
        <w:t xml:space="preserve"> </w:t>
      </w:r>
      <w:r w:rsidRPr="00A571D6">
        <w:rPr>
          <w:color w:val="231F20"/>
          <w:w w:val="115"/>
        </w:rPr>
        <w:t>математики;</w:t>
      </w:r>
    </w:p>
    <w:p w:rsidR="00A90BA0" w:rsidRPr="00A571D6" w:rsidRDefault="00A90BA0" w:rsidP="00A90BA0">
      <w:pPr>
        <w:pStyle w:val="afc"/>
        <w:spacing w:line="254" w:lineRule="auto"/>
        <w:ind w:right="155" w:hanging="227"/>
      </w:pPr>
      <w:r w:rsidRPr="00A571D6">
        <w:rPr>
          <w:color w:val="231F20"/>
          <w:w w:val="115"/>
        </w:rPr>
        <w:t>—понимать и адекватно использовать математическую терми</w:t>
      </w:r>
      <w:r w:rsidRPr="00A571D6">
        <w:rPr>
          <w:color w:val="231F20"/>
          <w:w w:val="120"/>
        </w:rPr>
        <w:t>нологию: различать, характеризовать, использовать для решения</w:t>
      </w:r>
      <w:r w:rsidRPr="00A571D6">
        <w:rPr>
          <w:color w:val="231F20"/>
          <w:spacing w:val="11"/>
          <w:w w:val="120"/>
        </w:rPr>
        <w:t xml:space="preserve"> </w:t>
      </w:r>
      <w:r w:rsidRPr="00A571D6">
        <w:rPr>
          <w:color w:val="231F20"/>
          <w:w w:val="120"/>
        </w:rPr>
        <w:t>учебных</w:t>
      </w:r>
      <w:r w:rsidRPr="00A571D6">
        <w:rPr>
          <w:color w:val="231F20"/>
          <w:spacing w:val="11"/>
          <w:w w:val="120"/>
        </w:rPr>
        <w:t xml:space="preserve"> </w:t>
      </w:r>
      <w:r w:rsidRPr="00A571D6">
        <w:rPr>
          <w:color w:val="231F20"/>
          <w:w w:val="120"/>
        </w:rPr>
        <w:t>и</w:t>
      </w:r>
      <w:r w:rsidRPr="00A571D6">
        <w:rPr>
          <w:color w:val="231F20"/>
          <w:spacing w:val="12"/>
          <w:w w:val="120"/>
        </w:rPr>
        <w:t xml:space="preserve"> </w:t>
      </w:r>
      <w:r w:rsidRPr="00A571D6">
        <w:rPr>
          <w:color w:val="231F20"/>
          <w:w w:val="120"/>
        </w:rPr>
        <w:t>практических</w:t>
      </w:r>
      <w:r w:rsidRPr="00A571D6">
        <w:rPr>
          <w:color w:val="231F20"/>
          <w:spacing w:val="11"/>
          <w:w w:val="120"/>
        </w:rPr>
        <w:t xml:space="preserve"> </w:t>
      </w:r>
      <w:r w:rsidRPr="00A571D6">
        <w:rPr>
          <w:color w:val="231F20"/>
          <w:w w:val="120"/>
        </w:rPr>
        <w:t>задач;</w:t>
      </w:r>
    </w:p>
    <w:p w:rsidR="00A90BA0" w:rsidRPr="00A571D6" w:rsidRDefault="00A90BA0" w:rsidP="00A90BA0">
      <w:pPr>
        <w:pStyle w:val="afc"/>
        <w:spacing w:line="254" w:lineRule="auto"/>
        <w:ind w:right="155" w:hanging="227"/>
      </w:pPr>
      <w:r w:rsidRPr="00A571D6">
        <w:rPr>
          <w:color w:val="231F20"/>
          <w:w w:val="115"/>
        </w:rPr>
        <w:t>—применять изученные методы познания (измерение, моделирование,</w:t>
      </w:r>
      <w:r w:rsidRPr="00A571D6">
        <w:rPr>
          <w:color w:val="231F20"/>
          <w:spacing w:val="15"/>
          <w:w w:val="115"/>
        </w:rPr>
        <w:t xml:space="preserve"> </w:t>
      </w:r>
      <w:r w:rsidRPr="00A571D6">
        <w:rPr>
          <w:color w:val="231F20"/>
          <w:w w:val="115"/>
        </w:rPr>
        <w:t>перебор</w:t>
      </w:r>
      <w:r w:rsidRPr="00A571D6">
        <w:rPr>
          <w:color w:val="231F20"/>
          <w:spacing w:val="15"/>
          <w:w w:val="115"/>
        </w:rPr>
        <w:t xml:space="preserve"> </w:t>
      </w:r>
      <w:r w:rsidRPr="00A571D6">
        <w:rPr>
          <w:color w:val="231F20"/>
          <w:w w:val="115"/>
        </w:rPr>
        <w:t>вариантов)</w:t>
      </w:r>
    </w:p>
    <w:p w:rsidR="00A90BA0" w:rsidRPr="00A571D6" w:rsidRDefault="00A90BA0" w:rsidP="00C0097A">
      <w:pPr>
        <w:pStyle w:val="af9"/>
        <w:widowControl w:val="0"/>
        <w:numPr>
          <w:ilvl w:val="0"/>
          <w:numId w:val="173"/>
        </w:numPr>
        <w:tabs>
          <w:tab w:val="left" w:pos="688"/>
        </w:tabs>
        <w:autoSpaceDE w:val="0"/>
        <w:autoSpaceDN w:val="0"/>
        <w:spacing w:line="230" w:lineRule="exact"/>
        <w:ind w:hanging="305"/>
        <w:contextualSpacing w:val="0"/>
        <w:rPr>
          <w:i/>
          <w:sz w:val="24"/>
          <w:szCs w:val="24"/>
        </w:rPr>
      </w:pPr>
      <w:r w:rsidRPr="00A571D6">
        <w:rPr>
          <w:i/>
          <w:color w:val="231F20"/>
          <w:w w:val="115"/>
          <w:sz w:val="24"/>
          <w:szCs w:val="24"/>
        </w:rPr>
        <w:t>Работа</w:t>
      </w:r>
      <w:r w:rsidRPr="00A571D6">
        <w:rPr>
          <w:i/>
          <w:color w:val="231F20"/>
          <w:spacing w:val="25"/>
          <w:w w:val="115"/>
          <w:sz w:val="24"/>
          <w:szCs w:val="24"/>
        </w:rPr>
        <w:t xml:space="preserve"> </w:t>
      </w:r>
      <w:r w:rsidRPr="00A571D6">
        <w:rPr>
          <w:i/>
          <w:color w:val="231F20"/>
          <w:w w:val="115"/>
          <w:sz w:val="24"/>
          <w:szCs w:val="24"/>
        </w:rPr>
        <w:t>с</w:t>
      </w:r>
      <w:r w:rsidRPr="00A571D6">
        <w:rPr>
          <w:i/>
          <w:color w:val="231F20"/>
          <w:spacing w:val="26"/>
          <w:w w:val="115"/>
          <w:sz w:val="24"/>
          <w:szCs w:val="24"/>
        </w:rPr>
        <w:t xml:space="preserve"> </w:t>
      </w:r>
      <w:r w:rsidRPr="00A571D6">
        <w:rPr>
          <w:i/>
          <w:color w:val="231F20"/>
          <w:w w:val="115"/>
          <w:sz w:val="24"/>
          <w:szCs w:val="24"/>
        </w:rPr>
        <w:t>информацией:</w:t>
      </w:r>
    </w:p>
    <w:p w:rsidR="00A90BA0" w:rsidRPr="00A571D6" w:rsidRDefault="00A90BA0" w:rsidP="00A90BA0">
      <w:pPr>
        <w:pStyle w:val="afc"/>
        <w:spacing w:before="13" w:line="254" w:lineRule="auto"/>
        <w:ind w:right="155" w:hanging="227"/>
      </w:pPr>
      <w:r w:rsidRPr="00A571D6">
        <w:rPr>
          <w:color w:val="231F20"/>
          <w:w w:val="115"/>
        </w:rPr>
        <w:t xml:space="preserve">—находить и использовать для решения учебных задач </w:t>
      </w:r>
      <w:r w:rsidRPr="00A571D6">
        <w:rPr>
          <w:color w:val="231F20"/>
          <w:w w:val="115"/>
        </w:rPr>
        <w:lastRenderedPageBreak/>
        <w:t>текстовую, графическую информацию в разных источниках информационной</w:t>
      </w:r>
      <w:r w:rsidRPr="00A571D6">
        <w:rPr>
          <w:color w:val="231F20"/>
          <w:spacing w:val="14"/>
          <w:w w:val="115"/>
        </w:rPr>
        <w:t xml:space="preserve"> </w:t>
      </w:r>
      <w:r w:rsidRPr="00A571D6">
        <w:rPr>
          <w:color w:val="231F20"/>
          <w:w w:val="115"/>
        </w:rPr>
        <w:t>среды;</w:t>
      </w:r>
    </w:p>
    <w:p w:rsidR="00A90BA0" w:rsidRPr="00A571D6" w:rsidRDefault="00A90BA0" w:rsidP="00A90BA0">
      <w:pPr>
        <w:pStyle w:val="afc"/>
        <w:spacing w:before="70" w:line="254" w:lineRule="auto"/>
        <w:ind w:right="155" w:hanging="227"/>
      </w:pPr>
      <w:r w:rsidRPr="00A571D6">
        <w:rPr>
          <w:color w:val="231F20"/>
          <w:w w:val="115"/>
        </w:rPr>
        <w:t>—читать,</w:t>
      </w:r>
      <w:r w:rsidRPr="00A571D6">
        <w:rPr>
          <w:color w:val="231F20"/>
          <w:spacing w:val="1"/>
          <w:w w:val="115"/>
        </w:rPr>
        <w:t xml:space="preserve"> </w:t>
      </w:r>
      <w:r w:rsidRPr="00A571D6">
        <w:rPr>
          <w:color w:val="231F20"/>
          <w:w w:val="115"/>
        </w:rPr>
        <w:t>интерпретировать</w:t>
      </w:r>
      <w:r w:rsidRPr="00A571D6">
        <w:rPr>
          <w:color w:val="231F20"/>
          <w:spacing w:val="1"/>
          <w:w w:val="115"/>
        </w:rPr>
        <w:t xml:space="preserve"> </w:t>
      </w:r>
      <w:r w:rsidRPr="00A571D6">
        <w:rPr>
          <w:color w:val="231F20"/>
          <w:w w:val="115"/>
        </w:rPr>
        <w:t>графически</w:t>
      </w:r>
      <w:r w:rsidRPr="00A571D6">
        <w:rPr>
          <w:color w:val="231F20"/>
          <w:spacing w:val="1"/>
          <w:w w:val="115"/>
        </w:rPr>
        <w:t xml:space="preserve"> </w:t>
      </w:r>
      <w:r w:rsidRPr="00A571D6">
        <w:rPr>
          <w:color w:val="231F20"/>
          <w:w w:val="115"/>
        </w:rPr>
        <w:t>представленную</w:t>
      </w:r>
      <w:r w:rsidRPr="00A571D6">
        <w:rPr>
          <w:color w:val="231F20"/>
          <w:spacing w:val="1"/>
          <w:w w:val="115"/>
        </w:rPr>
        <w:t xml:space="preserve"> </w:t>
      </w:r>
      <w:r w:rsidRPr="00A571D6">
        <w:rPr>
          <w:color w:val="231F20"/>
          <w:w w:val="115"/>
        </w:rPr>
        <w:t>информацию</w:t>
      </w:r>
      <w:r w:rsidRPr="00A571D6">
        <w:rPr>
          <w:color w:val="231F20"/>
          <w:spacing w:val="20"/>
          <w:w w:val="115"/>
        </w:rPr>
        <w:t xml:space="preserve"> </w:t>
      </w:r>
      <w:r w:rsidRPr="00A571D6">
        <w:rPr>
          <w:color w:val="231F20"/>
          <w:w w:val="115"/>
        </w:rPr>
        <w:t>(схему,</w:t>
      </w:r>
      <w:r w:rsidRPr="00A571D6">
        <w:rPr>
          <w:color w:val="231F20"/>
          <w:spacing w:val="20"/>
          <w:w w:val="115"/>
        </w:rPr>
        <w:t xml:space="preserve"> </w:t>
      </w:r>
      <w:r w:rsidRPr="00A571D6">
        <w:rPr>
          <w:color w:val="231F20"/>
          <w:w w:val="115"/>
        </w:rPr>
        <w:t>таблицу,</w:t>
      </w:r>
      <w:r w:rsidRPr="00A571D6">
        <w:rPr>
          <w:color w:val="231F20"/>
          <w:spacing w:val="20"/>
          <w:w w:val="115"/>
        </w:rPr>
        <w:t xml:space="preserve"> </w:t>
      </w:r>
      <w:r w:rsidRPr="00A571D6">
        <w:rPr>
          <w:color w:val="231F20"/>
          <w:w w:val="115"/>
        </w:rPr>
        <w:t>диаграмму,</w:t>
      </w:r>
      <w:r w:rsidRPr="00A571D6">
        <w:rPr>
          <w:color w:val="231F20"/>
          <w:spacing w:val="20"/>
          <w:w w:val="115"/>
        </w:rPr>
        <w:t xml:space="preserve"> </w:t>
      </w:r>
      <w:r w:rsidRPr="00A571D6">
        <w:rPr>
          <w:color w:val="231F20"/>
          <w:w w:val="115"/>
        </w:rPr>
        <w:t>другую</w:t>
      </w:r>
      <w:r w:rsidRPr="00A571D6">
        <w:rPr>
          <w:color w:val="231F20"/>
          <w:spacing w:val="21"/>
          <w:w w:val="115"/>
        </w:rPr>
        <w:t xml:space="preserve"> </w:t>
      </w:r>
      <w:r w:rsidRPr="00A571D6">
        <w:rPr>
          <w:color w:val="231F20"/>
          <w:w w:val="115"/>
        </w:rPr>
        <w:t>модель);</w:t>
      </w:r>
    </w:p>
    <w:p w:rsidR="00A90BA0" w:rsidRPr="00A571D6" w:rsidRDefault="00A90BA0" w:rsidP="00A90BA0">
      <w:pPr>
        <w:pStyle w:val="afc"/>
        <w:spacing w:line="254" w:lineRule="auto"/>
        <w:ind w:right="155" w:hanging="227"/>
      </w:pPr>
      <w:r w:rsidRPr="00A571D6">
        <w:rPr>
          <w:color w:val="231F20"/>
          <w:w w:val="115"/>
        </w:rPr>
        <w:t>—представлять информацию в заданной форме (дополнять таблицу, текст), формулировать утверждение по образцу, в соответствии</w:t>
      </w:r>
      <w:r w:rsidRPr="00A571D6">
        <w:rPr>
          <w:color w:val="231F20"/>
          <w:spacing w:val="16"/>
          <w:w w:val="115"/>
        </w:rPr>
        <w:t xml:space="preserve"> </w:t>
      </w:r>
      <w:r w:rsidRPr="00A571D6">
        <w:rPr>
          <w:color w:val="231F20"/>
          <w:w w:val="115"/>
        </w:rPr>
        <w:t>с</w:t>
      </w:r>
      <w:r w:rsidRPr="00A571D6">
        <w:rPr>
          <w:color w:val="231F20"/>
          <w:spacing w:val="17"/>
          <w:w w:val="115"/>
        </w:rPr>
        <w:t xml:space="preserve"> </w:t>
      </w:r>
      <w:r w:rsidRPr="00A571D6">
        <w:rPr>
          <w:color w:val="231F20"/>
          <w:w w:val="115"/>
        </w:rPr>
        <w:t>требованиями</w:t>
      </w:r>
      <w:r w:rsidRPr="00A571D6">
        <w:rPr>
          <w:color w:val="231F20"/>
          <w:spacing w:val="16"/>
          <w:w w:val="115"/>
        </w:rPr>
        <w:t xml:space="preserve"> </w:t>
      </w:r>
      <w:r w:rsidRPr="00A571D6">
        <w:rPr>
          <w:color w:val="231F20"/>
          <w:w w:val="115"/>
        </w:rPr>
        <w:t>учебной</w:t>
      </w:r>
      <w:r w:rsidRPr="00A571D6">
        <w:rPr>
          <w:color w:val="231F20"/>
          <w:spacing w:val="17"/>
          <w:w w:val="115"/>
        </w:rPr>
        <w:t xml:space="preserve"> </w:t>
      </w:r>
      <w:r w:rsidRPr="00A571D6">
        <w:rPr>
          <w:color w:val="231F20"/>
          <w:w w:val="115"/>
        </w:rPr>
        <w:t>задачи;</w:t>
      </w:r>
    </w:p>
    <w:p w:rsidR="00A90BA0" w:rsidRPr="00A571D6" w:rsidRDefault="00A90BA0" w:rsidP="00A90BA0">
      <w:pPr>
        <w:pStyle w:val="afc"/>
        <w:spacing w:line="254" w:lineRule="auto"/>
        <w:ind w:right="155" w:hanging="227"/>
      </w:pPr>
      <w:r w:rsidRPr="00A571D6">
        <w:rPr>
          <w:color w:val="231F20"/>
          <w:w w:val="120"/>
        </w:rPr>
        <w:t>—принимать правила, безопасно использовать предлагаемые</w:t>
      </w:r>
      <w:r w:rsidRPr="00A571D6">
        <w:rPr>
          <w:color w:val="231F20"/>
          <w:spacing w:val="1"/>
          <w:w w:val="120"/>
        </w:rPr>
        <w:t xml:space="preserve"> </w:t>
      </w:r>
      <w:r w:rsidRPr="00A571D6">
        <w:rPr>
          <w:color w:val="231F20"/>
          <w:w w:val="120"/>
        </w:rPr>
        <w:t>электронные</w:t>
      </w:r>
      <w:r w:rsidRPr="00A571D6">
        <w:rPr>
          <w:color w:val="231F20"/>
          <w:spacing w:val="7"/>
          <w:w w:val="120"/>
        </w:rPr>
        <w:t xml:space="preserve"> </w:t>
      </w:r>
      <w:r w:rsidRPr="00A571D6">
        <w:rPr>
          <w:color w:val="231F20"/>
          <w:w w:val="120"/>
        </w:rPr>
        <w:t>средства</w:t>
      </w:r>
      <w:r w:rsidRPr="00A571D6">
        <w:rPr>
          <w:color w:val="231F20"/>
          <w:spacing w:val="7"/>
          <w:w w:val="120"/>
        </w:rPr>
        <w:t xml:space="preserve"> </w:t>
      </w:r>
      <w:r w:rsidRPr="00A571D6">
        <w:rPr>
          <w:color w:val="231F20"/>
          <w:w w:val="120"/>
        </w:rPr>
        <w:t>и</w:t>
      </w:r>
      <w:r w:rsidRPr="00A571D6">
        <w:rPr>
          <w:color w:val="231F20"/>
          <w:spacing w:val="8"/>
          <w:w w:val="120"/>
        </w:rPr>
        <w:t xml:space="preserve"> </w:t>
      </w:r>
      <w:r w:rsidRPr="00A571D6">
        <w:rPr>
          <w:color w:val="231F20"/>
          <w:w w:val="120"/>
        </w:rPr>
        <w:t>источники</w:t>
      </w:r>
      <w:r w:rsidRPr="00A571D6">
        <w:rPr>
          <w:color w:val="231F20"/>
          <w:spacing w:val="7"/>
          <w:w w:val="120"/>
        </w:rPr>
        <w:t xml:space="preserve"> </w:t>
      </w:r>
      <w:r w:rsidRPr="00A571D6">
        <w:rPr>
          <w:color w:val="231F20"/>
          <w:w w:val="120"/>
        </w:rPr>
        <w:t>информации.</w:t>
      </w:r>
    </w:p>
    <w:p w:rsidR="00A90BA0" w:rsidRPr="00A571D6" w:rsidRDefault="00A90BA0" w:rsidP="00A90BA0">
      <w:pPr>
        <w:pStyle w:val="Heading2"/>
        <w:spacing w:before="146"/>
        <w:rPr>
          <w:rFonts w:ascii="Times New Roman" w:hAnsi="Times New Roman" w:cs="Times New Roman"/>
          <w:sz w:val="24"/>
          <w:szCs w:val="24"/>
        </w:rPr>
      </w:pPr>
      <w:r w:rsidRPr="00A571D6">
        <w:rPr>
          <w:rFonts w:ascii="Times New Roman" w:hAnsi="Times New Roman" w:cs="Times New Roman"/>
          <w:color w:val="231F20"/>
          <w:w w:val="85"/>
          <w:sz w:val="24"/>
          <w:szCs w:val="24"/>
        </w:rPr>
        <w:t>Универсальные</w:t>
      </w:r>
      <w:r w:rsidRPr="00A571D6">
        <w:rPr>
          <w:rFonts w:ascii="Times New Roman" w:hAnsi="Times New Roman" w:cs="Times New Roman"/>
          <w:color w:val="231F20"/>
          <w:spacing w:val="-1"/>
          <w:w w:val="85"/>
          <w:sz w:val="24"/>
          <w:szCs w:val="24"/>
        </w:rPr>
        <w:t xml:space="preserve"> </w:t>
      </w:r>
      <w:r w:rsidRPr="00A571D6">
        <w:rPr>
          <w:rFonts w:ascii="Times New Roman" w:hAnsi="Times New Roman" w:cs="Times New Roman"/>
          <w:color w:val="231F20"/>
          <w:w w:val="85"/>
          <w:sz w:val="24"/>
          <w:szCs w:val="24"/>
        </w:rPr>
        <w:t>коммуникативные</w:t>
      </w:r>
      <w:r w:rsidRPr="00A571D6">
        <w:rPr>
          <w:rFonts w:ascii="Times New Roman" w:hAnsi="Times New Roman" w:cs="Times New Roman"/>
          <w:color w:val="231F20"/>
          <w:spacing w:val="-1"/>
          <w:w w:val="85"/>
          <w:sz w:val="24"/>
          <w:szCs w:val="24"/>
        </w:rPr>
        <w:t xml:space="preserve"> </w:t>
      </w:r>
      <w:r w:rsidRPr="00A571D6">
        <w:rPr>
          <w:rFonts w:ascii="Times New Roman" w:hAnsi="Times New Roman" w:cs="Times New Roman"/>
          <w:color w:val="231F20"/>
          <w:w w:val="85"/>
          <w:sz w:val="24"/>
          <w:szCs w:val="24"/>
        </w:rPr>
        <w:t>учебные</w:t>
      </w:r>
      <w:r w:rsidRPr="00A571D6">
        <w:rPr>
          <w:rFonts w:ascii="Times New Roman" w:hAnsi="Times New Roman" w:cs="Times New Roman"/>
          <w:color w:val="231F20"/>
          <w:spacing w:val="-1"/>
          <w:w w:val="85"/>
          <w:sz w:val="24"/>
          <w:szCs w:val="24"/>
        </w:rPr>
        <w:t xml:space="preserve"> </w:t>
      </w:r>
      <w:r w:rsidRPr="00A571D6">
        <w:rPr>
          <w:rFonts w:ascii="Times New Roman" w:hAnsi="Times New Roman" w:cs="Times New Roman"/>
          <w:color w:val="231F20"/>
          <w:w w:val="85"/>
          <w:sz w:val="24"/>
          <w:szCs w:val="24"/>
        </w:rPr>
        <w:t>действия:</w:t>
      </w:r>
    </w:p>
    <w:p w:rsidR="00A90BA0" w:rsidRPr="00A571D6" w:rsidRDefault="00A90BA0" w:rsidP="00A90BA0">
      <w:pPr>
        <w:pStyle w:val="afc"/>
        <w:spacing w:before="71" w:line="254" w:lineRule="auto"/>
        <w:ind w:right="154" w:hanging="227"/>
      </w:pPr>
      <w:r w:rsidRPr="00A571D6">
        <w:rPr>
          <w:color w:val="231F20"/>
          <w:w w:val="120"/>
        </w:rPr>
        <w:t>—конструировать</w:t>
      </w:r>
      <w:r w:rsidRPr="00A571D6">
        <w:rPr>
          <w:color w:val="231F20"/>
          <w:spacing w:val="25"/>
          <w:w w:val="120"/>
        </w:rPr>
        <w:t xml:space="preserve"> </w:t>
      </w:r>
      <w:r w:rsidRPr="00A571D6">
        <w:rPr>
          <w:color w:val="231F20"/>
          <w:w w:val="120"/>
        </w:rPr>
        <w:t>утверждения,</w:t>
      </w:r>
      <w:r w:rsidRPr="00A571D6">
        <w:rPr>
          <w:color w:val="231F20"/>
          <w:spacing w:val="25"/>
          <w:w w:val="120"/>
        </w:rPr>
        <w:t xml:space="preserve"> </w:t>
      </w:r>
      <w:r w:rsidRPr="00A571D6">
        <w:rPr>
          <w:color w:val="231F20"/>
          <w:w w:val="120"/>
        </w:rPr>
        <w:t>проверять</w:t>
      </w:r>
      <w:r w:rsidRPr="00A571D6">
        <w:rPr>
          <w:color w:val="231F20"/>
          <w:spacing w:val="25"/>
          <w:w w:val="120"/>
        </w:rPr>
        <w:t xml:space="preserve"> </w:t>
      </w:r>
      <w:r w:rsidRPr="00A571D6">
        <w:rPr>
          <w:color w:val="231F20"/>
          <w:w w:val="120"/>
        </w:rPr>
        <w:t>их</w:t>
      </w:r>
      <w:r w:rsidRPr="00A571D6">
        <w:rPr>
          <w:color w:val="231F20"/>
          <w:spacing w:val="25"/>
          <w:w w:val="120"/>
        </w:rPr>
        <w:t xml:space="preserve"> </w:t>
      </w:r>
      <w:r w:rsidRPr="00A571D6">
        <w:rPr>
          <w:color w:val="231F20"/>
          <w:w w:val="120"/>
        </w:rPr>
        <w:t>истинность;</w:t>
      </w:r>
      <w:r w:rsidRPr="00A571D6">
        <w:rPr>
          <w:color w:val="231F20"/>
          <w:spacing w:val="-57"/>
          <w:w w:val="120"/>
        </w:rPr>
        <w:t xml:space="preserve"> </w:t>
      </w:r>
      <w:r w:rsidRPr="00A571D6">
        <w:rPr>
          <w:color w:val="231F20"/>
          <w:w w:val="120"/>
        </w:rPr>
        <w:t>строить</w:t>
      </w:r>
      <w:r w:rsidRPr="00A571D6">
        <w:rPr>
          <w:color w:val="231F20"/>
          <w:spacing w:val="9"/>
          <w:w w:val="120"/>
        </w:rPr>
        <w:t xml:space="preserve"> </w:t>
      </w:r>
      <w:r w:rsidRPr="00A571D6">
        <w:rPr>
          <w:color w:val="231F20"/>
          <w:w w:val="120"/>
        </w:rPr>
        <w:t>логическое</w:t>
      </w:r>
      <w:r w:rsidRPr="00A571D6">
        <w:rPr>
          <w:color w:val="231F20"/>
          <w:spacing w:val="10"/>
          <w:w w:val="120"/>
        </w:rPr>
        <w:t xml:space="preserve"> </w:t>
      </w:r>
      <w:r w:rsidRPr="00A571D6">
        <w:rPr>
          <w:color w:val="231F20"/>
          <w:w w:val="120"/>
        </w:rPr>
        <w:t>рассуждение;</w:t>
      </w:r>
    </w:p>
    <w:p w:rsidR="00A90BA0" w:rsidRPr="00A571D6" w:rsidRDefault="00A90BA0" w:rsidP="00A90BA0">
      <w:pPr>
        <w:pStyle w:val="afc"/>
        <w:spacing w:line="254" w:lineRule="auto"/>
        <w:ind w:right="148" w:hanging="227"/>
      </w:pPr>
      <w:r w:rsidRPr="00A571D6">
        <w:rPr>
          <w:color w:val="231F20"/>
          <w:w w:val="120"/>
        </w:rPr>
        <w:t>—использовать</w:t>
      </w:r>
      <w:r w:rsidRPr="00A571D6">
        <w:rPr>
          <w:color w:val="231F20"/>
          <w:spacing w:val="6"/>
          <w:w w:val="120"/>
        </w:rPr>
        <w:t xml:space="preserve"> </w:t>
      </w:r>
      <w:r w:rsidRPr="00A571D6">
        <w:rPr>
          <w:color w:val="231F20"/>
          <w:w w:val="120"/>
        </w:rPr>
        <w:t>текст</w:t>
      </w:r>
      <w:r w:rsidRPr="00A571D6">
        <w:rPr>
          <w:color w:val="231F20"/>
          <w:spacing w:val="6"/>
          <w:w w:val="120"/>
        </w:rPr>
        <w:t xml:space="preserve"> </w:t>
      </w:r>
      <w:r w:rsidRPr="00A571D6">
        <w:rPr>
          <w:color w:val="231F20"/>
          <w:w w:val="120"/>
        </w:rPr>
        <w:t>задания</w:t>
      </w:r>
      <w:r w:rsidRPr="00A571D6">
        <w:rPr>
          <w:color w:val="231F20"/>
          <w:spacing w:val="6"/>
          <w:w w:val="120"/>
        </w:rPr>
        <w:t xml:space="preserve"> </w:t>
      </w:r>
      <w:r w:rsidRPr="00A571D6">
        <w:rPr>
          <w:color w:val="231F20"/>
          <w:w w:val="120"/>
        </w:rPr>
        <w:t>для</w:t>
      </w:r>
      <w:r w:rsidRPr="00A571D6">
        <w:rPr>
          <w:color w:val="231F20"/>
          <w:spacing w:val="6"/>
          <w:w w:val="120"/>
        </w:rPr>
        <w:t xml:space="preserve"> </w:t>
      </w:r>
      <w:r w:rsidRPr="00A571D6">
        <w:rPr>
          <w:color w:val="231F20"/>
          <w:w w:val="120"/>
        </w:rPr>
        <w:t>объяснения</w:t>
      </w:r>
      <w:r w:rsidRPr="00A571D6">
        <w:rPr>
          <w:color w:val="231F20"/>
          <w:spacing w:val="6"/>
          <w:w w:val="120"/>
        </w:rPr>
        <w:t xml:space="preserve"> </w:t>
      </w:r>
      <w:r w:rsidRPr="00A571D6">
        <w:rPr>
          <w:color w:val="231F20"/>
          <w:w w:val="120"/>
        </w:rPr>
        <w:t>способа</w:t>
      </w:r>
      <w:r w:rsidRPr="00A571D6">
        <w:rPr>
          <w:color w:val="231F20"/>
          <w:spacing w:val="6"/>
          <w:w w:val="120"/>
        </w:rPr>
        <w:t xml:space="preserve"> </w:t>
      </w:r>
      <w:r w:rsidRPr="00A571D6">
        <w:rPr>
          <w:color w:val="231F20"/>
          <w:w w:val="120"/>
        </w:rPr>
        <w:t>и</w:t>
      </w:r>
      <w:r w:rsidRPr="00A571D6">
        <w:rPr>
          <w:color w:val="231F20"/>
          <w:spacing w:val="6"/>
          <w:w w:val="120"/>
        </w:rPr>
        <w:t xml:space="preserve"> </w:t>
      </w:r>
      <w:r w:rsidRPr="00A571D6">
        <w:rPr>
          <w:color w:val="231F20"/>
          <w:w w:val="120"/>
        </w:rPr>
        <w:t>хода</w:t>
      </w:r>
      <w:r w:rsidRPr="00A571D6">
        <w:rPr>
          <w:color w:val="231F20"/>
          <w:spacing w:val="-57"/>
          <w:w w:val="120"/>
        </w:rPr>
        <w:t xml:space="preserve"> </w:t>
      </w:r>
      <w:r w:rsidRPr="00A571D6">
        <w:rPr>
          <w:color w:val="231F20"/>
          <w:w w:val="120"/>
        </w:rPr>
        <w:t>решения</w:t>
      </w:r>
      <w:r w:rsidRPr="00A571D6">
        <w:rPr>
          <w:color w:val="231F20"/>
          <w:spacing w:val="2"/>
          <w:w w:val="120"/>
        </w:rPr>
        <w:t xml:space="preserve"> </w:t>
      </w:r>
      <w:r w:rsidRPr="00A571D6">
        <w:rPr>
          <w:color w:val="231F20"/>
          <w:w w:val="120"/>
        </w:rPr>
        <w:t>математической</w:t>
      </w:r>
      <w:r w:rsidRPr="00A571D6">
        <w:rPr>
          <w:color w:val="231F20"/>
          <w:spacing w:val="2"/>
          <w:w w:val="120"/>
        </w:rPr>
        <w:t xml:space="preserve"> </w:t>
      </w:r>
      <w:r w:rsidRPr="00A571D6">
        <w:rPr>
          <w:color w:val="231F20"/>
          <w:w w:val="120"/>
        </w:rPr>
        <w:t>задачи;</w:t>
      </w:r>
      <w:r w:rsidRPr="00A571D6">
        <w:rPr>
          <w:color w:val="231F20"/>
          <w:spacing w:val="2"/>
          <w:w w:val="120"/>
        </w:rPr>
        <w:t xml:space="preserve"> </w:t>
      </w:r>
      <w:r w:rsidRPr="00A571D6">
        <w:rPr>
          <w:color w:val="231F20"/>
          <w:w w:val="120"/>
        </w:rPr>
        <w:t>формулировать</w:t>
      </w:r>
      <w:r w:rsidRPr="00A571D6">
        <w:rPr>
          <w:color w:val="231F20"/>
          <w:spacing w:val="2"/>
          <w:w w:val="120"/>
        </w:rPr>
        <w:t xml:space="preserve"> </w:t>
      </w:r>
      <w:r w:rsidRPr="00A571D6">
        <w:rPr>
          <w:color w:val="231F20"/>
          <w:w w:val="120"/>
        </w:rPr>
        <w:t>ответ;</w:t>
      </w:r>
    </w:p>
    <w:p w:rsidR="00A90BA0" w:rsidRPr="00A571D6" w:rsidRDefault="00A90BA0" w:rsidP="00A90BA0">
      <w:pPr>
        <w:pStyle w:val="afc"/>
        <w:spacing w:line="230" w:lineRule="exact"/>
        <w:ind w:left="157"/>
      </w:pPr>
      <w:r w:rsidRPr="00A571D6">
        <w:rPr>
          <w:color w:val="231F20"/>
          <w:w w:val="115"/>
        </w:rPr>
        <w:t>—комментировать</w:t>
      </w:r>
      <w:r w:rsidRPr="00A571D6">
        <w:rPr>
          <w:color w:val="231F20"/>
          <w:spacing w:val="33"/>
          <w:w w:val="115"/>
        </w:rPr>
        <w:t xml:space="preserve"> </w:t>
      </w:r>
      <w:r w:rsidRPr="00A571D6">
        <w:rPr>
          <w:color w:val="231F20"/>
          <w:w w:val="115"/>
        </w:rPr>
        <w:t>процесс</w:t>
      </w:r>
      <w:r w:rsidRPr="00A571D6">
        <w:rPr>
          <w:color w:val="231F20"/>
          <w:spacing w:val="33"/>
          <w:w w:val="115"/>
        </w:rPr>
        <w:t xml:space="preserve"> </w:t>
      </w:r>
      <w:r w:rsidRPr="00A571D6">
        <w:rPr>
          <w:color w:val="231F20"/>
          <w:w w:val="115"/>
        </w:rPr>
        <w:t>вычисления,</w:t>
      </w:r>
      <w:r w:rsidRPr="00A571D6">
        <w:rPr>
          <w:color w:val="231F20"/>
          <w:spacing w:val="33"/>
          <w:w w:val="115"/>
        </w:rPr>
        <w:t xml:space="preserve"> </w:t>
      </w:r>
      <w:r w:rsidRPr="00A571D6">
        <w:rPr>
          <w:color w:val="231F20"/>
          <w:w w:val="115"/>
        </w:rPr>
        <w:t>построения,</w:t>
      </w:r>
      <w:r w:rsidRPr="00A571D6">
        <w:rPr>
          <w:color w:val="231F20"/>
          <w:spacing w:val="33"/>
          <w:w w:val="115"/>
        </w:rPr>
        <w:t xml:space="preserve"> </w:t>
      </w:r>
      <w:r w:rsidRPr="00A571D6">
        <w:rPr>
          <w:color w:val="231F20"/>
          <w:w w:val="115"/>
        </w:rPr>
        <w:t>решения;</w:t>
      </w:r>
    </w:p>
    <w:p w:rsidR="00A90BA0" w:rsidRPr="00A571D6" w:rsidRDefault="00A90BA0" w:rsidP="00A90BA0">
      <w:pPr>
        <w:pStyle w:val="afc"/>
        <w:spacing w:before="13" w:line="254" w:lineRule="auto"/>
        <w:ind w:right="155" w:hanging="227"/>
      </w:pPr>
      <w:r w:rsidRPr="00A571D6">
        <w:rPr>
          <w:color w:val="231F20"/>
          <w:w w:val="115"/>
        </w:rPr>
        <w:t>—объяснять</w:t>
      </w:r>
      <w:r w:rsidRPr="00A571D6">
        <w:rPr>
          <w:color w:val="231F20"/>
          <w:spacing w:val="1"/>
          <w:w w:val="115"/>
        </w:rPr>
        <w:t xml:space="preserve"> </w:t>
      </w:r>
      <w:r w:rsidRPr="00A571D6">
        <w:rPr>
          <w:color w:val="231F20"/>
          <w:w w:val="115"/>
        </w:rPr>
        <w:t>полученный</w:t>
      </w:r>
      <w:r w:rsidRPr="00A571D6">
        <w:rPr>
          <w:color w:val="231F20"/>
          <w:spacing w:val="1"/>
          <w:w w:val="115"/>
        </w:rPr>
        <w:t xml:space="preserve"> </w:t>
      </w:r>
      <w:r w:rsidRPr="00A571D6">
        <w:rPr>
          <w:color w:val="231F20"/>
          <w:w w:val="115"/>
        </w:rPr>
        <w:t>ответ</w:t>
      </w:r>
      <w:r w:rsidRPr="00A571D6">
        <w:rPr>
          <w:color w:val="231F20"/>
          <w:spacing w:val="1"/>
          <w:w w:val="115"/>
        </w:rPr>
        <w:t xml:space="preserve"> </w:t>
      </w:r>
      <w:r w:rsidRPr="00A571D6">
        <w:rPr>
          <w:color w:val="231F20"/>
          <w:w w:val="115"/>
        </w:rPr>
        <w:t>с</w:t>
      </w:r>
      <w:r w:rsidRPr="00A571D6">
        <w:rPr>
          <w:color w:val="231F20"/>
          <w:spacing w:val="1"/>
          <w:w w:val="115"/>
        </w:rPr>
        <w:t xml:space="preserve"> </w:t>
      </w:r>
      <w:r w:rsidRPr="00A571D6">
        <w:rPr>
          <w:color w:val="231F20"/>
          <w:w w:val="115"/>
        </w:rPr>
        <w:t>использованием</w:t>
      </w:r>
      <w:r w:rsidRPr="00A571D6">
        <w:rPr>
          <w:color w:val="231F20"/>
          <w:spacing w:val="1"/>
          <w:w w:val="115"/>
        </w:rPr>
        <w:t xml:space="preserve"> </w:t>
      </w:r>
      <w:r w:rsidRPr="00A571D6">
        <w:rPr>
          <w:color w:val="231F20"/>
          <w:w w:val="115"/>
        </w:rPr>
        <w:t>изученной</w:t>
      </w:r>
      <w:r w:rsidRPr="00A571D6">
        <w:rPr>
          <w:color w:val="231F20"/>
          <w:spacing w:val="1"/>
          <w:w w:val="115"/>
        </w:rPr>
        <w:t xml:space="preserve"> </w:t>
      </w:r>
      <w:r w:rsidRPr="00A571D6">
        <w:rPr>
          <w:color w:val="231F20"/>
          <w:w w:val="115"/>
        </w:rPr>
        <w:t>терминологии;</w:t>
      </w:r>
    </w:p>
    <w:p w:rsidR="00A90BA0" w:rsidRPr="00A571D6" w:rsidRDefault="00A90BA0" w:rsidP="00A90BA0">
      <w:pPr>
        <w:pStyle w:val="afc"/>
        <w:spacing w:line="254" w:lineRule="auto"/>
        <w:ind w:right="154" w:hanging="227"/>
      </w:pPr>
      <w:r w:rsidRPr="00A571D6">
        <w:rPr>
          <w:color w:val="231F20"/>
          <w:w w:val="115"/>
        </w:rPr>
        <w:t>—в процессе диалогов по обсуждению изученного материала —</w:t>
      </w:r>
      <w:r w:rsidRPr="00A571D6">
        <w:rPr>
          <w:color w:val="231F20"/>
          <w:spacing w:val="-55"/>
          <w:w w:val="115"/>
        </w:rPr>
        <w:t xml:space="preserve"> </w:t>
      </w:r>
      <w:r w:rsidRPr="00A571D6">
        <w:rPr>
          <w:color w:val="231F20"/>
          <w:w w:val="120"/>
        </w:rPr>
        <w:t>задавать</w:t>
      </w:r>
      <w:r w:rsidRPr="00A571D6">
        <w:rPr>
          <w:color w:val="231F20"/>
          <w:spacing w:val="-12"/>
          <w:w w:val="120"/>
        </w:rPr>
        <w:t xml:space="preserve"> </w:t>
      </w:r>
      <w:r w:rsidRPr="00A571D6">
        <w:rPr>
          <w:color w:val="231F20"/>
          <w:w w:val="120"/>
        </w:rPr>
        <w:t>вопросы,</w:t>
      </w:r>
      <w:r w:rsidRPr="00A571D6">
        <w:rPr>
          <w:color w:val="231F20"/>
          <w:spacing w:val="-11"/>
          <w:w w:val="120"/>
        </w:rPr>
        <w:t xml:space="preserve"> </w:t>
      </w:r>
      <w:r w:rsidRPr="00A571D6">
        <w:rPr>
          <w:color w:val="231F20"/>
          <w:w w:val="120"/>
        </w:rPr>
        <w:t>высказывать</w:t>
      </w:r>
      <w:r w:rsidRPr="00A571D6">
        <w:rPr>
          <w:color w:val="231F20"/>
          <w:spacing w:val="-11"/>
          <w:w w:val="120"/>
        </w:rPr>
        <w:t xml:space="preserve"> </w:t>
      </w:r>
      <w:r w:rsidRPr="00A571D6">
        <w:rPr>
          <w:color w:val="231F20"/>
          <w:w w:val="120"/>
        </w:rPr>
        <w:t>суждения,</w:t>
      </w:r>
      <w:r w:rsidRPr="00A571D6">
        <w:rPr>
          <w:color w:val="231F20"/>
          <w:spacing w:val="-11"/>
          <w:w w:val="120"/>
        </w:rPr>
        <w:t xml:space="preserve"> </w:t>
      </w:r>
      <w:r w:rsidRPr="00A571D6">
        <w:rPr>
          <w:color w:val="231F20"/>
          <w:w w:val="120"/>
        </w:rPr>
        <w:t>оценивать</w:t>
      </w:r>
      <w:r w:rsidRPr="00A571D6">
        <w:rPr>
          <w:color w:val="231F20"/>
          <w:spacing w:val="-11"/>
          <w:w w:val="120"/>
        </w:rPr>
        <w:t xml:space="preserve"> </w:t>
      </w:r>
      <w:r w:rsidRPr="00A571D6">
        <w:rPr>
          <w:color w:val="231F20"/>
          <w:w w:val="120"/>
        </w:rPr>
        <w:t>выступления участников, приводить доказательства своей правоты,</w:t>
      </w:r>
      <w:r w:rsidRPr="00A571D6">
        <w:rPr>
          <w:color w:val="231F20"/>
          <w:spacing w:val="11"/>
          <w:w w:val="120"/>
        </w:rPr>
        <w:t xml:space="preserve"> </w:t>
      </w:r>
      <w:r w:rsidRPr="00A571D6">
        <w:rPr>
          <w:color w:val="231F20"/>
          <w:w w:val="120"/>
        </w:rPr>
        <w:t>проявлять</w:t>
      </w:r>
      <w:r w:rsidRPr="00A571D6">
        <w:rPr>
          <w:color w:val="231F20"/>
          <w:spacing w:val="12"/>
          <w:w w:val="120"/>
        </w:rPr>
        <w:t xml:space="preserve"> </w:t>
      </w:r>
      <w:r w:rsidRPr="00A571D6">
        <w:rPr>
          <w:color w:val="231F20"/>
          <w:w w:val="120"/>
        </w:rPr>
        <w:t>этику</w:t>
      </w:r>
      <w:r w:rsidRPr="00A571D6">
        <w:rPr>
          <w:color w:val="231F20"/>
          <w:spacing w:val="12"/>
          <w:w w:val="120"/>
        </w:rPr>
        <w:t xml:space="preserve"> </w:t>
      </w:r>
      <w:r w:rsidRPr="00A571D6">
        <w:rPr>
          <w:color w:val="231F20"/>
          <w:w w:val="120"/>
        </w:rPr>
        <w:t>общения;</w:t>
      </w:r>
    </w:p>
    <w:p w:rsidR="00A90BA0" w:rsidRPr="00A571D6" w:rsidRDefault="00A90BA0" w:rsidP="00A90BA0">
      <w:pPr>
        <w:pStyle w:val="afc"/>
        <w:spacing w:line="254" w:lineRule="auto"/>
        <w:ind w:right="155" w:hanging="227"/>
      </w:pPr>
      <w:r w:rsidRPr="00A571D6">
        <w:rPr>
          <w:color w:val="231F20"/>
          <w:w w:val="115"/>
        </w:rPr>
        <w:t>—создавать в соответствии с учебной задачей тексты разного</w:t>
      </w:r>
      <w:r w:rsidRPr="00A571D6">
        <w:rPr>
          <w:color w:val="231F20"/>
          <w:spacing w:val="1"/>
          <w:w w:val="115"/>
        </w:rPr>
        <w:t xml:space="preserve"> </w:t>
      </w:r>
      <w:r w:rsidRPr="00A571D6">
        <w:rPr>
          <w:color w:val="231F20"/>
          <w:w w:val="115"/>
        </w:rPr>
        <w:t>вида</w:t>
      </w:r>
      <w:r w:rsidRPr="00A571D6">
        <w:rPr>
          <w:color w:val="231F20"/>
          <w:spacing w:val="1"/>
          <w:w w:val="115"/>
        </w:rPr>
        <w:t xml:space="preserve"> </w:t>
      </w:r>
      <w:r w:rsidRPr="00A571D6">
        <w:rPr>
          <w:color w:val="231F20"/>
          <w:w w:val="115"/>
        </w:rPr>
        <w:t>–описание</w:t>
      </w:r>
      <w:r w:rsidRPr="00A571D6">
        <w:rPr>
          <w:color w:val="231F20"/>
          <w:spacing w:val="1"/>
          <w:w w:val="115"/>
        </w:rPr>
        <w:t xml:space="preserve"> </w:t>
      </w:r>
      <w:r w:rsidRPr="00A571D6">
        <w:rPr>
          <w:color w:val="231F20"/>
          <w:w w:val="115"/>
        </w:rPr>
        <w:t>(например,</w:t>
      </w:r>
      <w:r w:rsidRPr="00A571D6">
        <w:rPr>
          <w:color w:val="231F20"/>
          <w:spacing w:val="1"/>
          <w:w w:val="115"/>
        </w:rPr>
        <w:t xml:space="preserve"> </w:t>
      </w:r>
      <w:r w:rsidRPr="00A571D6">
        <w:rPr>
          <w:color w:val="231F20"/>
          <w:w w:val="115"/>
        </w:rPr>
        <w:t>геометрической</w:t>
      </w:r>
      <w:r w:rsidRPr="00A571D6">
        <w:rPr>
          <w:color w:val="231F20"/>
          <w:spacing w:val="1"/>
          <w:w w:val="115"/>
        </w:rPr>
        <w:t xml:space="preserve"> </w:t>
      </w:r>
      <w:r w:rsidRPr="00A571D6">
        <w:rPr>
          <w:color w:val="231F20"/>
          <w:w w:val="115"/>
        </w:rPr>
        <w:t>фигуры),</w:t>
      </w:r>
      <w:r w:rsidRPr="00A571D6">
        <w:rPr>
          <w:color w:val="231F20"/>
          <w:spacing w:val="1"/>
          <w:w w:val="115"/>
        </w:rPr>
        <w:t xml:space="preserve"> </w:t>
      </w:r>
      <w:r w:rsidRPr="00A571D6">
        <w:rPr>
          <w:color w:val="231F20"/>
          <w:w w:val="115"/>
        </w:rPr>
        <w:t>рас-</w:t>
      </w:r>
      <w:r w:rsidRPr="00A571D6">
        <w:rPr>
          <w:color w:val="231F20"/>
          <w:spacing w:val="1"/>
          <w:w w:val="115"/>
        </w:rPr>
        <w:t xml:space="preserve"> </w:t>
      </w:r>
      <w:r w:rsidRPr="00A571D6">
        <w:rPr>
          <w:color w:val="231F20"/>
          <w:w w:val="115"/>
        </w:rPr>
        <w:t>суждение (к примеру, при решении задачи), инструкция (на-</w:t>
      </w:r>
      <w:r w:rsidRPr="00A571D6">
        <w:rPr>
          <w:color w:val="231F20"/>
          <w:spacing w:val="1"/>
          <w:w w:val="115"/>
        </w:rPr>
        <w:t xml:space="preserve"> </w:t>
      </w:r>
      <w:r w:rsidRPr="00A571D6">
        <w:rPr>
          <w:color w:val="231F20"/>
          <w:w w:val="115"/>
        </w:rPr>
        <w:t>пример,</w:t>
      </w:r>
      <w:r w:rsidRPr="00A571D6">
        <w:rPr>
          <w:color w:val="231F20"/>
          <w:spacing w:val="17"/>
          <w:w w:val="115"/>
        </w:rPr>
        <w:t xml:space="preserve"> </w:t>
      </w:r>
      <w:r w:rsidRPr="00A571D6">
        <w:rPr>
          <w:color w:val="231F20"/>
          <w:w w:val="115"/>
        </w:rPr>
        <w:t>измерение</w:t>
      </w:r>
      <w:r w:rsidRPr="00A571D6">
        <w:rPr>
          <w:color w:val="231F20"/>
          <w:spacing w:val="17"/>
          <w:w w:val="115"/>
        </w:rPr>
        <w:t xml:space="preserve"> </w:t>
      </w:r>
      <w:r w:rsidRPr="00A571D6">
        <w:rPr>
          <w:color w:val="231F20"/>
          <w:w w:val="115"/>
        </w:rPr>
        <w:t>длины</w:t>
      </w:r>
      <w:r w:rsidRPr="00A571D6">
        <w:rPr>
          <w:color w:val="231F20"/>
          <w:spacing w:val="17"/>
          <w:w w:val="115"/>
        </w:rPr>
        <w:t xml:space="preserve"> </w:t>
      </w:r>
      <w:r w:rsidRPr="00A571D6">
        <w:rPr>
          <w:color w:val="231F20"/>
          <w:w w:val="115"/>
        </w:rPr>
        <w:t>отрезка);</w:t>
      </w:r>
    </w:p>
    <w:p w:rsidR="00A90BA0" w:rsidRPr="00A571D6" w:rsidRDefault="00A90BA0" w:rsidP="00A90BA0">
      <w:pPr>
        <w:pStyle w:val="afc"/>
        <w:spacing w:line="254" w:lineRule="auto"/>
        <w:ind w:right="155" w:hanging="227"/>
      </w:pPr>
      <w:r w:rsidRPr="00A571D6">
        <w:rPr>
          <w:color w:val="231F20"/>
          <w:w w:val="115"/>
        </w:rPr>
        <w:lastRenderedPageBreak/>
        <w:t>—ориентироваться в алгоритмах: воспроизводить, дополнять,</w:t>
      </w:r>
      <w:r w:rsidRPr="00A571D6">
        <w:rPr>
          <w:color w:val="231F20"/>
          <w:spacing w:val="1"/>
          <w:w w:val="115"/>
        </w:rPr>
        <w:t xml:space="preserve"> </w:t>
      </w:r>
      <w:r w:rsidRPr="00A571D6">
        <w:rPr>
          <w:color w:val="231F20"/>
          <w:w w:val="115"/>
        </w:rPr>
        <w:t>исправлять</w:t>
      </w:r>
      <w:r w:rsidRPr="00A571D6">
        <w:rPr>
          <w:color w:val="231F20"/>
          <w:spacing w:val="25"/>
          <w:w w:val="115"/>
        </w:rPr>
        <w:t xml:space="preserve"> </w:t>
      </w:r>
      <w:r w:rsidRPr="00A571D6">
        <w:rPr>
          <w:color w:val="231F20"/>
          <w:w w:val="115"/>
        </w:rPr>
        <w:t>деформированные;</w:t>
      </w:r>
      <w:r w:rsidRPr="00A571D6">
        <w:rPr>
          <w:color w:val="231F20"/>
          <w:spacing w:val="25"/>
          <w:w w:val="115"/>
        </w:rPr>
        <w:t xml:space="preserve"> </w:t>
      </w:r>
      <w:r w:rsidRPr="00A571D6">
        <w:rPr>
          <w:color w:val="231F20"/>
          <w:w w:val="115"/>
        </w:rPr>
        <w:t>составлять</w:t>
      </w:r>
      <w:r w:rsidRPr="00A571D6">
        <w:rPr>
          <w:color w:val="231F20"/>
          <w:spacing w:val="26"/>
          <w:w w:val="115"/>
        </w:rPr>
        <w:t xml:space="preserve"> </w:t>
      </w:r>
      <w:r w:rsidRPr="00A571D6">
        <w:rPr>
          <w:color w:val="231F20"/>
          <w:w w:val="115"/>
        </w:rPr>
        <w:t>по</w:t>
      </w:r>
      <w:r w:rsidRPr="00A571D6">
        <w:rPr>
          <w:color w:val="231F20"/>
          <w:spacing w:val="25"/>
          <w:w w:val="115"/>
        </w:rPr>
        <w:t xml:space="preserve"> </w:t>
      </w:r>
      <w:r w:rsidRPr="00A571D6">
        <w:rPr>
          <w:color w:val="231F20"/>
          <w:w w:val="115"/>
        </w:rPr>
        <w:t>аналогии;</w:t>
      </w:r>
    </w:p>
    <w:p w:rsidR="00A90BA0" w:rsidRPr="00A571D6" w:rsidRDefault="00A90BA0" w:rsidP="00A90BA0">
      <w:pPr>
        <w:pStyle w:val="afc"/>
        <w:spacing w:line="254" w:lineRule="auto"/>
        <w:ind w:right="155" w:hanging="227"/>
      </w:pPr>
      <w:r w:rsidRPr="00A571D6">
        <w:rPr>
          <w:color w:val="231F20"/>
          <w:w w:val="115"/>
        </w:rPr>
        <w:t>—самостоятельно составлять тексты заданий, аналогичные ти</w:t>
      </w:r>
      <w:r w:rsidRPr="00A571D6">
        <w:rPr>
          <w:color w:val="231F20"/>
          <w:w w:val="120"/>
        </w:rPr>
        <w:t>повым</w:t>
      </w:r>
      <w:r w:rsidRPr="00A571D6">
        <w:rPr>
          <w:color w:val="231F20"/>
          <w:spacing w:val="11"/>
          <w:w w:val="120"/>
        </w:rPr>
        <w:t xml:space="preserve"> </w:t>
      </w:r>
      <w:r w:rsidRPr="00A571D6">
        <w:rPr>
          <w:color w:val="231F20"/>
          <w:w w:val="120"/>
        </w:rPr>
        <w:t>изученным.</w:t>
      </w:r>
    </w:p>
    <w:p w:rsidR="00A90BA0" w:rsidRPr="00A571D6" w:rsidRDefault="00A90BA0" w:rsidP="00A90BA0">
      <w:pPr>
        <w:pStyle w:val="Heading2"/>
        <w:spacing w:before="144"/>
        <w:rPr>
          <w:rFonts w:ascii="Times New Roman" w:hAnsi="Times New Roman" w:cs="Times New Roman"/>
          <w:sz w:val="24"/>
          <w:szCs w:val="24"/>
        </w:rPr>
      </w:pPr>
      <w:r w:rsidRPr="00A571D6">
        <w:rPr>
          <w:rFonts w:ascii="Times New Roman" w:hAnsi="Times New Roman" w:cs="Times New Roman"/>
          <w:color w:val="231F20"/>
          <w:w w:val="85"/>
          <w:sz w:val="24"/>
          <w:szCs w:val="24"/>
        </w:rPr>
        <w:t>Универсальные</w:t>
      </w:r>
      <w:r w:rsidRPr="00A571D6">
        <w:rPr>
          <w:rFonts w:ascii="Times New Roman" w:hAnsi="Times New Roman" w:cs="Times New Roman"/>
          <w:color w:val="231F20"/>
          <w:spacing w:val="1"/>
          <w:w w:val="85"/>
          <w:sz w:val="24"/>
          <w:szCs w:val="24"/>
        </w:rPr>
        <w:t xml:space="preserve"> </w:t>
      </w:r>
      <w:r w:rsidRPr="00A571D6">
        <w:rPr>
          <w:rFonts w:ascii="Times New Roman" w:hAnsi="Times New Roman" w:cs="Times New Roman"/>
          <w:color w:val="231F20"/>
          <w:w w:val="85"/>
          <w:sz w:val="24"/>
          <w:szCs w:val="24"/>
        </w:rPr>
        <w:t>регулятивные</w:t>
      </w:r>
      <w:r w:rsidRPr="00A571D6">
        <w:rPr>
          <w:rFonts w:ascii="Times New Roman" w:hAnsi="Times New Roman" w:cs="Times New Roman"/>
          <w:color w:val="231F20"/>
          <w:spacing w:val="2"/>
          <w:w w:val="85"/>
          <w:sz w:val="24"/>
          <w:szCs w:val="24"/>
        </w:rPr>
        <w:t xml:space="preserve"> </w:t>
      </w:r>
      <w:r w:rsidRPr="00A571D6">
        <w:rPr>
          <w:rFonts w:ascii="Times New Roman" w:hAnsi="Times New Roman" w:cs="Times New Roman"/>
          <w:color w:val="231F20"/>
          <w:w w:val="85"/>
          <w:sz w:val="24"/>
          <w:szCs w:val="24"/>
        </w:rPr>
        <w:t>учебные</w:t>
      </w:r>
      <w:r w:rsidRPr="00A571D6">
        <w:rPr>
          <w:rFonts w:ascii="Times New Roman" w:hAnsi="Times New Roman" w:cs="Times New Roman"/>
          <w:color w:val="231F20"/>
          <w:spacing w:val="1"/>
          <w:w w:val="85"/>
          <w:sz w:val="24"/>
          <w:szCs w:val="24"/>
        </w:rPr>
        <w:t xml:space="preserve"> </w:t>
      </w:r>
      <w:r w:rsidRPr="00A571D6">
        <w:rPr>
          <w:rFonts w:ascii="Times New Roman" w:hAnsi="Times New Roman" w:cs="Times New Roman"/>
          <w:color w:val="231F20"/>
          <w:w w:val="85"/>
          <w:sz w:val="24"/>
          <w:szCs w:val="24"/>
        </w:rPr>
        <w:t>действия:</w:t>
      </w:r>
    </w:p>
    <w:p w:rsidR="00A90BA0" w:rsidRPr="00A571D6" w:rsidRDefault="00A90BA0" w:rsidP="00C0097A">
      <w:pPr>
        <w:pStyle w:val="af9"/>
        <w:widowControl w:val="0"/>
        <w:numPr>
          <w:ilvl w:val="0"/>
          <w:numId w:val="174"/>
        </w:numPr>
        <w:tabs>
          <w:tab w:val="left" w:pos="688"/>
        </w:tabs>
        <w:autoSpaceDE w:val="0"/>
        <w:autoSpaceDN w:val="0"/>
        <w:spacing w:before="72"/>
        <w:ind w:hanging="305"/>
        <w:contextualSpacing w:val="0"/>
        <w:rPr>
          <w:i/>
          <w:sz w:val="24"/>
          <w:szCs w:val="24"/>
        </w:rPr>
      </w:pPr>
      <w:r w:rsidRPr="00A571D6">
        <w:rPr>
          <w:i/>
          <w:color w:val="231F20"/>
          <w:w w:val="115"/>
          <w:sz w:val="24"/>
          <w:szCs w:val="24"/>
        </w:rPr>
        <w:t>Самоорганизация:</w:t>
      </w:r>
    </w:p>
    <w:p w:rsidR="00A90BA0" w:rsidRPr="00A571D6" w:rsidRDefault="00A90BA0" w:rsidP="00A90BA0">
      <w:pPr>
        <w:pStyle w:val="afc"/>
        <w:spacing w:before="14" w:line="254" w:lineRule="auto"/>
        <w:ind w:right="154" w:hanging="227"/>
      </w:pPr>
      <w:r w:rsidRPr="00A571D6">
        <w:rPr>
          <w:color w:val="231F20"/>
          <w:w w:val="115"/>
        </w:rPr>
        <w:t>—планировать</w:t>
      </w:r>
      <w:r w:rsidRPr="00A571D6">
        <w:rPr>
          <w:color w:val="231F20"/>
          <w:spacing w:val="44"/>
          <w:w w:val="115"/>
        </w:rPr>
        <w:t xml:space="preserve"> </w:t>
      </w:r>
      <w:r w:rsidRPr="00A571D6">
        <w:rPr>
          <w:color w:val="231F20"/>
          <w:w w:val="115"/>
        </w:rPr>
        <w:t>этапы</w:t>
      </w:r>
      <w:r w:rsidRPr="00A571D6">
        <w:rPr>
          <w:color w:val="231F20"/>
          <w:spacing w:val="44"/>
          <w:w w:val="115"/>
        </w:rPr>
        <w:t xml:space="preserve"> </w:t>
      </w:r>
      <w:r w:rsidRPr="00A571D6">
        <w:rPr>
          <w:color w:val="231F20"/>
          <w:w w:val="115"/>
        </w:rPr>
        <w:t>предстоящей</w:t>
      </w:r>
      <w:r w:rsidRPr="00A571D6">
        <w:rPr>
          <w:color w:val="231F20"/>
          <w:spacing w:val="44"/>
          <w:w w:val="115"/>
        </w:rPr>
        <w:t xml:space="preserve"> </w:t>
      </w:r>
      <w:r w:rsidRPr="00A571D6">
        <w:rPr>
          <w:color w:val="231F20"/>
          <w:w w:val="115"/>
        </w:rPr>
        <w:t>работы,</w:t>
      </w:r>
      <w:r w:rsidRPr="00A571D6">
        <w:rPr>
          <w:color w:val="231F20"/>
          <w:spacing w:val="44"/>
          <w:w w:val="115"/>
        </w:rPr>
        <w:t xml:space="preserve"> </w:t>
      </w:r>
      <w:r w:rsidRPr="00A571D6">
        <w:rPr>
          <w:color w:val="231F20"/>
          <w:w w:val="115"/>
        </w:rPr>
        <w:t>определять</w:t>
      </w:r>
      <w:r w:rsidRPr="00A571D6">
        <w:rPr>
          <w:color w:val="231F20"/>
          <w:spacing w:val="44"/>
          <w:w w:val="115"/>
        </w:rPr>
        <w:t xml:space="preserve"> </w:t>
      </w:r>
      <w:r w:rsidRPr="00A571D6">
        <w:rPr>
          <w:color w:val="231F20"/>
          <w:w w:val="115"/>
        </w:rPr>
        <w:t>последовательность</w:t>
      </w:r>
      <w:r w:rsidRPr="00A571D6">
        <w:rPr>
          <w:color w:val="231F20"/>
          <w:spacing w:val="15"/>
          <w:w w:val="115"/>
        </w:rPr>
        <w:t xml:space="preserve"> </w:t>
      </w:r>
      <w:r w:rsidRPr="00A571D6">
        <w:rPr>
          <w:color w:val="231F20"/>
          <w:w w:val="115"/>
        </w:rPr>
        <w:t>учебных</w:t>
      </w:r>
      <w:r w:rsidRPr="00A571D6">
        <w:rPr>
          <w:color w:val="231F20"/>
          <w:spacing w:val="15"/>
          <w:w w:val="115"/>
        </w:rPr>
        <w:t xml:space="preserve"> </w:t>
      </w:r>
      <w:r w:rsidRPr="00A571D6">
        <w:rPr>
          <w:color w:val="231F20"/>
          <w:w w:val="115"/>
        </w:rPr>
        <w:t>действий;</w:t>
      </w:r>
    </w:p>
    <w:p w:rsidR="00A90BA0" w:rsidRPr="00A571D6" w:rsidRDefault="00A90BA0" w:rsidP="00A90BA0">
      <w:pPr>
        <w:pStyle w:val="afc"/>
        <w:spacing w:line="254" w:lineRule="auto"/>
        <w:ind w:right="154" w:hanging="227"/>
      </w:pPr>
      <w:r w:rsidRPr="00A571D6">
        <w:rPr>
          <w:color w:val="231F20"/>
          <w:w w:val="115"/>
        </w:rPr>
        <w:t>—выполнять</w:t>
      </w:r>
      <w:r w:rsidRPr="00A571D6">
        <w:rPr>
          <w:color w:val="231F20"/>
          <w:spacing w:val="24"/>
          <w:w w:val="115"/>
        </w:rPr>
        <w:t xml:space="preserve"> </w:t>
      </w:r>
      <w:r w:rsidRPr="00A571D6">
        <w:rPr>
          <w:color w:val="231F20"/>
          <w:w w:val="115"/>
        </w:rPr>
        <w:t>правила</w:t>
      </w:r>
      <w:r w:rsidRPr="00A571D6">
        <w:rPr>
          <w:color w:val="231F20"/>
          <w:spacing w:val="25"/>
          <w:w w:val="115"/>
        </w:rPr>
        <w:t xml:space="preserve"> </w:t>
      </w:r>
      <w:r w:rsidRPr="00A571D6">
        <w:rPr>
          <w:color w:val="231F20"/>
          <w:w w:val="115"/>
        </w:rPr>
        <w:t>безопасного</w:t>
      </w:r>
      <w:r w:rsidRPr="00A571D6">
        <w:rPr>
          <w:color w:val="231F20"/>
          <w:spacing w:val="24"/>
          <w:w w:val="115"/>
        </w:rPr>
        <w:t xml:space="preserve"> </w:t>
      </w:r>
      <w:r w:rsidRPr="00A571D6">
        <w:rPr>
          <w:color w:val="231F20"/>
          <w:w w:val="115"/>
        </w:rPr>
        <w:t>использования</w:t>
      </w:r>
      <w:r w:rsidRPr="00A571D6">
        <w:rPr>
          <w:color w:val="231F20"/>
          <w:spacing w:val="25"/>
          <w:w w:val="115"/>
        </w:rPr>
        <w:t xml:space="preserve"> </w:t>
      </w:r>
      <w:r w:rsidRPr="00A571D6">
        <w:rPr>
          <w:color w:val="231F20"/>
          <w:w w:val="115"/>
        </w:rPr>
        <w:t>электронных</w:t>
      </w:r>
      <w:r w:rsidRPr="00A571D6">
        <w:rPr>
          <w:color w:val="231F20"/>
          <w:spacing w:val="-55"/>
          <w:w w:val="115"/>
        </w:rPr>
        <w:t xml:space="preserve"> </w:t>
      </w:r>
      <w:r w:rsidRPr="00A571D6">
        <w:rPr>
          <w:color w:val="231F20"/>
          <w:w w:val="115"/>
        </w:rPr>
        <w:t>средств,</w:t>
      </w:r>
      <w:r w:rsidRPr="00A571D6">
        <w:rPr>
          <w:color w:val="231F20"/>
          <w:spacing w:val="16"/>
          <w:w w:val="115"/>
        </w:rPr>
        <w:t xml:space="preserve"> </w:t>
      </w:r>
      <w:r w:rsidRPr="00A571D6">
        <w:rPr>
          <w:color w:val="231F20"/>
          <w:w w:val="115"/>
        </w:rPr>
        <w:t>предлагаемых</w:t>
      </w:r>
      <w:r w:rsidRPr="00A571D6">
        <w:rPr>
          <w:color w:val="231F20"/>
          <w:spacing w:val="17"/>
          <w:w w:val="115"/>
        </w:rPr>
        <w:t xml:space="preserve"> </w:t>
      </w:r>
      <w:r w:rsidRPr="00A571D6">
        <w:rPr>
          <w:color w:val="231F20"/>
          <w:w w:val="115"/>
        </w:rPr>
        <w:t>в</w:t>
      </w:r>
      <w:r w:rsidRPr="00A571D6">
        <w:rPr>
          <w:color w:val="231F20"/>
          <w:spacing w:val="17"/>
          <w:w w:val="115"/>
        </w:rPr>
        <w:t xml:space="preserve"> </w:t>
      </w:r>
      <w:r w:rsidRPr="00A571D6">
        <w:rPr>
          <w:color w:val="231F20"/>
          <w:w w:val="115"/>
        </w:rPr>
        <w:t>процессе</w:t>
      </w:r>
      <w:r w:rsidRPr="00A571D6">
        <w:rPr>
          <w:color w:val="231F20"/>
          <w:spacing w:val="16"/>
          <w:w w:val="115"/>
        </w:rPr>
        <w:t xml:space="preserve"> </w:t>
      </w:r>
      <w:r w:rsidRPr="00A571D6">
        <w:rPr>
          <w:color w:val="231F20"/>
          <w:w w:val="115"/>
        </w:rPr>
        <w:t>обучения.</w:t>
      </w:r>
    </w:p>
    <w:p w:rsidR="00A90BA0" w:rsidRPr="00A571D6" w:rsidRDefault="00A90BA0" w:rsidP="00C0097A">
      <w:pPr>
        <w:pStyle w:val="af9"/>
        <w:widowControl w:val="0"/>
        <w:numPr>
          <w:ilvl w:val="0"/>
          <w:numId w:val="174"/>
        </w:numPr>
        <w:tabs>
          <w:tab w:val="left" w:pos="688"/>
        </w:tabs>
        <w:autoSpaceDE w:val="0"/>
        <w:autoSpaceDN w:val="0"/>
        <w:spacing w:line="230" w:lineRule="exact"/>
        <w:ind w:hanging="305"/>
        <w:contextualSpacing w:val="0"/>
        <w:rPr>
          <w:i/>
          <w:sz w:val="24"/>
          <w:szCs w:val="24"/>
        </w:rPr>
      </w:pPr>
      <w:r w:rsidRPr="00A571D6">
        <w:rPr>
          <w:i/>
          <w:color w:val="231F20"/>
          <w:w w:val="115"/>
          <w:sz w:val="24"/>
          <w:szCs w:val="24"/>
        </w:rPr>
        <w:t>Самоконтроль:</w:t>
      </w:r>
    </w:p>
    <w:p w:rsidR="00A90BA0" w:rsidRPr="00A571D6" w:rsidRDefault="00A90BA0" w:rsidP="00A90BA0">
      <w:pPr>
        <w:pStyle w:val="afc"/>
        <w:spacing w:before="13" w:line="254" w:lineRule="auto"/>
        <w:ind w:right="154" w:hanging="227"/>
      </w:pPr>
      <w:r w:rsidRPr="00A571D6">
        <w:rPr>
          <w:color w:val="231F20"/>
          <w:w w:val="115"/>
        </w:rPr>
        <w:t>—осуществлять</w:t>
      </w:r>
      <w:r w:rsidRPr="00A571D6">
        <w:rPr>
          <w:color w:val="231F20"/>
          <w:spacing w:val="12"/>
          <w:w w:val="115"/>
        </w:rPr>
        <w:t xml:space="preserve"> </w:t>
      </w:r>
      <w:r w:rsidRPr="00A571D6">
        <w:rPr>
          <w:color w:val="231F20"/>
          <w:w w:val="115"/>
        </w:rPr>
        <w:t>контроль</w:t>
      </w:r>
      <w:r w:rsidRPr="00A571D6">
        <w:rPr>
          <w:color w:val="231F20"/>
          <w:spacing w:val="12"/>
          <w:w w:val="115"/>
        </w:rPr>
        <w:t xml:space="preserve"> </w:t>
      </w:r>
      <w:r w:rsidRPr="00A571D6">
        <w:rPr>
          <w:color w:val="231F20"/>
          <w:w w:val="115"/>
        </w:rPr>
        <w:t>процесса</w:t>
      </w:r>
      <w:r w:rsidRPr="00A571D6">
        <w:rPr>
          <w:color w:val="231F20"/>
          <w:spacing w:val="12"/>
          <w:w w:val="115"/>
        </w:rPr>
        <w:t xml:space="preserve"> </w:t>
      </w:r>
      <w:r w:rsidRPr="00A571D6">
        <w:rPr>
          <w:color w:val="231F20"/>
          <w:w w:val="115"/>
        </w:rPr>
        <w:t>и</w:t>
      </w:r>
      <w:r w:rsidRPr="00A571D6">
        <w:rPr>
          <w:color w:val="231F20"/>
          <w:spacing w:val="13"/>
          <w:w w:val="115"/>
        </w:rPr>
        <w:t xml:space="preserve"> </w:t>
      </w:r>
      <w:r w:rsidRPr="00A571D6">
        <w:rPr>
          <w:color w:val="231F20"/>
          <w:w w:val="115"/>
        </w:rPr>
        <w:t>результата</w:t>
      </w:r>
      <w:r w:rsidRPr="00A571D6">
        <w:rPr>
          <w:color w:val="231F20"/>
          <w:spacing w:val="12"/>
          <w:w w:val="115"/>
        </w:rPr>
        <w:t xml:space="preserve"> </w:t>
      </w:r>
      <w:r w:rsidRPr="00A571D6">
        <w:rPr>
          <w:color w:val="231F20"/>
          <w:w w:val="115"/>
        </w:rPr>
        <w:t>своей</w:t>
      </w:r>
      <w:r w:rsidRPr="00A571D6">
        <w:rPr>
          <w:color w:val="231F20"/>
          <w:spacing w:val="12"/>
          <w:w w:val="115"/>
        </w:rPr>
        <w:t xml:space="preserve"> </w:t>
      </w:r>
      <w:r w:rsidRPr="00A571D6">
        <w:rPr>
          <w:color w:val="231F20"/>
          <w:w w:val="115"/>
        </w:rPr>
        <w:t>деятельности;</w:t>
      </w:r>
      <w:r w:rsidRPr="00A571D6">
        <w:rPr>
          <w:color w:val="231F20"/>
          <w:spacing w:val="16"/>
          <w:w w:val="115"/>
        </w:rPr>
        <w:t xml:space="preserve"> </w:t>
      </w:r>
      <w:r w:rsidRPr="00A571D6">
        <w:rPr>
          <w:color w:val="231F20"/>
          <w:w w:val="115"/>
        </w:rPr>
        <w:t>объективно</w:t>
      </w:r>
      <w:r w:rsidRPr="00A571D6">
        <w:rPr>
          <w:color w:val="231F20"/>
          <w:spacing w:val="16"/>
          <w:w w:val="115"/>
        </w:rPr>
        <w:t xml:space="preserve"> </w:t>
      </w:r>
      <w:r w:rsidRPr="00A571D6">
        <w:rPr>
          <w:color w:val="231F20"/>
          <w:w w:val="115"/>
        </w:rPr>
        <w:t>оценивать</w:t>
      </w:r>
      <w:r w:rsidRPr="00A571D6">
        <w:rPr>
          <w:color w:val="231F20"/>
          <w:spacing w:val="16"/>
          <w:w w:val="115"/>
        </w:rPr>
        <w:t xml:space="preserve"> </w:t>
      </w:r>
      <w:r w:rsidRPr="00A571D6">
        <w:rPr>
          <w:color w:val="231F20"/>
          <w:w w:val="115"/>
        </w:rPr>
        <w:t>их;</w:t>
      </w:r>
    </w:p>
    <w:p w:rsidR="00A90BA0" w:rsidRPr="00A571D6" w:rsidRDefault="00A90BA0" w:rsidP="00A90BA0">
      <w:pPr>
        <w:pStyle w:val="afc"/>
        <w:spacing w:line="254" w:lineRule="auto"/>
        <w:ind w:right="154" w:hanging="227"/>
      </w:pPr>
      <w:r w:rsidRPr="00A571D6">
        <w:rPr>
          <w:color w:val="231F20"/>
          <w:w w:val="115"/>
        </w:rPr>
        <w:t>—выбирать</w:t>
      </w:r>
      <w:r w:rsidRPr="00A571D6">
        <w:rPr>
          <w:color w:val="231F20"/>
          <w:spacing w:val="7"/>
          <w:w w:val="115"/>
        </w:rPr>
        <w:t xml:space="preserve"> </w:t>
      </w:r>
      <w:r w:rsidRPr="00A571D6">
        <w:rPr>
          <w:color w:val="231F20"/>
          <w:w w:val="115"/>
        </w:rPr>
        <w:t>и</w:t>
      </w:r>
      <w:r w:rsidRPr="00A571D6">
        <w:rPr>
          <w:color w:val="231F20"/>
          <w:spacing w:val="7"/>
          <w:w w:val="115"/>
        </w:rPr>
        <w:t xml:space="preserve"> </w:t>
      </w:r>
      <w:r w:rsidRPr="00A571D6">
        <w:rPr>
          <w:color w:val="231F20"/>
          <w:w w:val="115"/>
        </w:rPr>
        <w:t>при</w:t>
      </w:r>
      <w:r w:rsidRPr="00A571D6">
        <w:rPr>
          <w:color w:val="231F20"/>
          <w:spacing w:val="8"/>
          <w:w w:val="115"/>
        </w:rPr>
        <w:t xml:space="preserve"> </w:t>
      </w:r>
      <w:r w:rsidRPr="00A571D6">
        <w:rPr>
          <w:color w:val="231F20"/>
          <w:w w:val="115"/>
        </w:rPr>
        <w:t>необходимости</w:t>
      </w:r>
      <w:r w:rsidRPr="00A571D6">
        <w:rPr>
          <w:color w:val="231F20"/>
          <w:spacing w:val="7"/>
          <w:w w:val="115"/>
        </w:rPr>
        <w:t xml:space="preserve"> </w:t>
      </w:r>
      <w:r w:rsidRPr="00A571D6">
        <w:rPr>
          <w:color w:val="231F20"/>
          <w:w w:val="115"/>
        </w:rPr>
        <w:t>корректировать</w:t>
      </w:r>
      <w:r w:rsidRPr="00A571D6">
        <w:rPr>
          <w:color w:val="231F20"/>
          <w:spacing w:val="8"/>
          <w:w w:val="115"/>
        </w:rPr>
        <w:t xml:space="preserve"> </w:t>
      </w:r>
      <w:r w:rsidRPr="00A571D6">
        <w:rPr>
          <w:color w:val="231F20"/>
          <w:w w:val="115"/>
        </w:rPr>
        <w:t>способы</w:t>
      </w:r>
      <w:r w:rsidRPr="00A571D6">
        <w:rPr>
          <w:color w:val="231F20"/>
          <w:spacing w:val="7"/>
          <w:w w:val="115"/>
        </w:rPr>
        <w:t xml:space="preserve"> </w:t>
      </w:r>
      <w:r w:rsidRPr="00A571D6">
        <w:rPr>
          <w:color w:val="231F20"/>
          <w:w w:val="115"/>
        </w:rPr>
        <w:t>действий;</w:t>
      </w:r>
    </w:p>
    <w:p w:rsidR="00A90BA0" w:rsidRPr="00A571D6" w:rsidRDefault="00A90BA0" w:rsidP="00A90BA0">
      <w:pPr>
        <w:pStyle w:val="afc"/>
        <w:spacing w:line="254" w:lineRule="auto"/>
        <w:ind w:right="154" w:hanging="227"/>
      </w:pPr>
      <w:r w:rsidRPr="00A571D6">
        <w:rPr>
          <w:color w:val="231F20"/>
          <w:w w:val="115"/>
        </w:rPr>
        <w:t>—находить</w:t>
      </w:r>
      <w:r w:rsidRPr="00A571D6">
        <w:rPr>
          <w:color w:val="231F20"/>
          <w:spacing w:val="10"/>
          <w:w w:val="115"/>
        </w:rPr>
        <w:t xml:space="preserve"> </w:t>
      </w:r>
      <w:r w:rsidRPr="00A571D6">
        <w:rPr>
          <w:color w:val="231F20"/>
          <w:w w:val="115"/>
        </w:rPr>
        <w:t>ошибки</w:t>
      </w:r>
      <w:r w:rsidRPr="00A571D6">
        <w:rPr>
          <w:color w:val="231F20"/>
          <w:spacing w:val="11"/>
          <w:w w:val="115"/>
        </w:rPr>
        <w:t xml:space="preserve"> </w:t>
      </w:r>
      <w:r w:rsidRPr="00A571D6">
        <w:rPr>
          <w:color w:val="231F20"/>
          <w:w w:val="115"/>
        </w:rPr>
        <w:t>в</w:t>
      </w:r>
      <w:r w:rsidRPr="00A571D6">
        <w:rPr>
          <w:color w:val="231F20"/>
          <w:spacing w:val="11"/>
          <w:w w:val="115"/>
        </w:rPr>
        <w:t xml:space="preserve"> </w:t>
      </w:r>
      <w:r w:rsidRPr="00A571D6">
        <w:rPr>
          <w:color w:val="231F20"/>
          <w:w w:val="115"/>
        </w:rPr>
        <w:t>своей</w:t>
      </w:r>
      <w:r w:rsidRPr="00A571D6">
        <w:rPr>
          <w:color w:val="231F20"/>
          <w:spacing w:val="11"/>
          <w:w w:val="115"/>
        </w:rPr>
        <w:t xml:space="preserve"> </w:t>
      </w:r>
      <w:r w:rsidRPr="00A571D6">
        <w:rPr>
          <w:color w:val="231F20"/>
          <w:w w:val="115"/>
        </w:rPr>
        <w:t>работе,</w:t>
      </w:r>
      <w:r w:rsidRPr="00A571D6">
        <w:rPr>
          <w:color w:val="231F20"/>
          <w:spacing w:val="11"/>
          <w:w w:val="115"/>
        </w:rPr>
        <w:t xml:space="preserve"> </w:t>
      </w:r>
      <w:r w:rsidRPr="00A571D6">
        <w:rPr>
          <w:color w:val="231F20"/>
          <w:w w:val="115"/>
        </w:rPr>
        <w:t>устанавливать</w:t>
      </w:r>
      <w:r w:rsidRPr="00A571D6">
        <w:rPr>
          <w:color w:val="231F20"/>
          <w:spacing w:val="11"/>
          <w:w w:val="115"/>
        </w:rPr>
        <w:t xml:space="preserve"> </w:t>
      </w:r>
      <w:r w:rsidRPr="00A571D6">
        <w:rPr>
          <w:color w:val="231F20"/>
          <w:w w:val="115"/>
        </w:rPr>
        <w:t>их</w:t>
      </w:r>
      <w:r w:rsidRPr="00A571D6">
        <w:rPr>
          <w:color w:val="231F20"/>
          <w:spacing w:val="11"/>
          <w:w w:val="115"/>
        </w:rPr>
        <w:t xml:space="preserve"> </w:t>
      </w:r>
      <w:r w:rsidRPr="00A571D6">
        <w:rPr>
          <w:color w:val="231F20"/>
          <w:w w:val="115"/>
        </w:rPr>
        <w:t>причины,</w:t>
      </w:r>
      <w:r w:rsidRPr="00A571D6">
        <w:rPr>
          <w:color w:val="231F20"/>
          <w:spacing w:val="-54"/>
          <w:w w:val="115"/>
        </w:rPr>
        <w:t xml:space="preserve"> </w:t>
      </w:r>
      <w:r w:rsidRPr="00A571D6">
        <w:rPr>
          <w:color w:val="231F20"/>
          <w:w w:val="115"/>
        </w:rPr>
        <w:t>вести</w:t>
      </w:r>
      <w:r w:rsidRPr="00A571D6">
        <w:rPr>
          <w:color w:val="231F20"/>
          <w:spacing w:val="16"/>
          <w:w w:val="115"/>
        </w:rPr>
        <w:t xml:space="preserve"> </w:t>
      </w:r>
      <w:r w:rsidRPr="00A571D6">
        <w:rPr>
          <w:color w:val="231F20"/>
          <w:w w:val="115"/>
        </w:rPr>
        <w:t>поиск</w:t>
      </w:r>
      <w:r w:rsidRPr="00A571D6">
        <w:rPr>
          <w:color w:val="231F20"/>
          <w:spacing w:val="16"/>
          <w:w w:val="115"/>
        </w:rPr>
        <w:t xml:space="preserve"> </w:t>
      </w:r>
      <w:r w:rsidRPr="00A571D6">
        <w:rPr>
          <w:color w:val="231F20"/>
          <w:w w:val="115"/>
        </w:rPr>
        <w:t>путей</w:t>
      </w:r>
      <w:r w:rsidRPr="00A571D6">
        <w:rPr>
          <w:color w:val="231F20"/>
          <w:spacing w:val="16"/>
          <w:w w:val="115"/>
        </w:rPr>
        <w:t xml:space="preserve"> </w:t>
      </w:r>
      <w:r w:rsidRPr="00A571D6">
        <w:rPr>
          <w:color w:val="231F20"/>
          <w:w w:val="115"/>
        </w:rPr>
        <w:t>преодоления</w:t>
      </w:r>
      <w:r w:rsidRPr="00A571D6">
        <w:rPr>
          <w:color w:val="231F20"/>
          <w:spacing w:val="17"/>
          <w:w w:val="115"/>
        </w:rPr>
        <w:t xml:space="preserve"> </w:t>
      </w:r>
      <w:r w:rsidRPr="00A571D6">
        <w:rPr>
          <w:color w:val="231F20"/>
          <w:w w:val="115"/>
        </w:rPr>
        <w:t>ошибок;</w:t>
      </w:r>
    </w:p>
    <w:p w:rsidR="00A90BA0" w:rsidRPr="00A571D6" w:rsidRDefault="00A90BA0" w:rsidP="00C0097A">
      <w:pPr>
        <w:pStyle w:val="af9"/>
        <w:widowControl w:val="0"/>
        <w:numPr>
          <w:ilvl w:val="0"/>
          <w:numId w:val="175"/>
        </w:numPr>
        <w:tabs>
          <w:tab w:val="left" w:pos="688"/>
        </w:tabs>
        <w:autoSpaceDE w:val="0"/>
        <w:autoSpaceDN w:val="0"/>
        <w:spacing w:before="70"/>
        <w:contextualSpacing w:val="0"/>
        <w:rPr>
          <w:i/>
          <w:sz w:val="24"/>
          <w:szCs w:val="24"/>
        </w:rPr>
      </w:pPr>
      <w:r w:rsidRPr="00A571D6">
        <w:rPr>
          <w:i/>
          <w:color w:val="231F20"/>
          <w:w w:val="115"/>
          <w:sz w:val="24"/>
          <w:szCs w:val="24"/>
        </w:rPr>
        <w:t>Самооценка:</w:t>
      </w:r>
    </w:p>
    <w:p w:rsidR="00A90BA0" w:rsidRPr="00A571D6" w:rsidRDefault="00A90BA0" w:rsidP="00A90BA0">
      <w:pPr>
        <w:pStyle w:val="afc"/>
        <w:spacing w:before="7" w:line="247" w:lineRule="auto"/>
        <w:ind w:right="155" w:hanging="227"/>
      </w:pPr>
      <w:r w:rsidRPr="00A571D6">
        <w:rPr>
          <w:color w:val="231F20"/>
          <w:w w:val="115"/>
        </w:rPr>
        <w:t>—предвидеть возможность возникновения трудностей и ошибок, предусматривать способы их предупреждения (формулирование</w:t>
      </w:r>
      <w:r w:rsidRPr="00A571D6">
        <w:rPr>
          <w:color w:val="231F20"/>
          <w:spacing w:val="1"/>
          <w:w w:val="115"/>
        </w:rPr>
        <w:t xml:space="preserve"> </w:t>
      </w:r>
      <w:r w:rsidRPr="00A571D6">
        <w:rPr>
          <w:color w:val="231F20"/>
          <w:w w:val="115"/>
        </w:rPr>
        <w:t>вопросов,</w:t>
      </w:r>
      <w:r w:rsidRPr="00A571D6">
        <w:rPr>
          <w:color w:val="231F20"/>
          <w:spacing w:val="1"/>
          <w:w w:val="115"/>
        </w:rPr>
        <w:t xml:space="preserve"> </w:t>
      </w:r>
      <w:r w:rsidRPr="00A571D6">
        <w:rPr>
          <w:color w:val="231F20"/>
          <w:w w:val="115"/>
        </w:rPr>
        <w:t>обращение</w:t>
      </w:r>
      <w:r w:rsidRPr="00A571D6">
        <w:rPr>
          <w:color w:val="231F20"/>
          <w:spacing w:val="1"/>
          <w:w w:val="115"/>
        </w:rPr>
        <w:t xml:space="preserve"> </w:t>
      </w:r>
      <w:r w:rsidRPr="00A571D6">
        <w:rPr>
          <w:color w:val="231F20"/>
          <w:w w:val="115"/>
        </w:rPr>
        <w:t>к</w:t>
      </w:r>
      <w:r w:rsidRPr="00A571D6">
        <w:rPr>
          <w:color w:val="231F20"/>
          <w:spacing w:val="1"/>
          <w:w w:val="115"/>
        </w:rPr>
        <w:t xml:space="preserve"> </w:t>
      </w:r>
      <w:r w:rsidRPr="00A571D6">
        <w:rPr>
          <w:color w:val="231F20"/>
          <w:w w:val="115"/>
        </w:rPr>
        <w:t>учебнику,</w:t>
      </w:r>
      <w:r w:rsidRPr="00A571D6">
        <w:rPr>
          <w:color w:val="231F20"/>
          <w:spacing w:val="1"/>
          <w:w w:val="115"/>
        </w:rPr>
        <w:t xml:space="preserve"> </w:t>
      </w:r>
      <w:r w:rsidRPr="00A571D6">
        <w:rPr>
          <w:color w:val="231F20"/>
          <w:w w:val="115"/>
        </w:rPr>
        <w:t>дополнительным</w:t>
      </w:r>
      <w:r w:rsidRPr="00A571D6">
        <w:rPr>
          <w:color w:val="231F20"/>
          <w:spacing w:val="19"/>
          <w:w w:val="115"/>
        </w:rPr>
        <w:t xml:space="preserve"> </w:t>
      </w:r>
      <w:r w:rsidRPr="00A571D6">
        <w:rPr>
          <w:color w:val="231F20"/>
          <w:w w:val="115"/>
        </w:rPr>
        <w:t>средствам</w:t>
      </w:r>
      <w:r w:rsidRPr="00A571D6">
        <w:rPr>
          <w:color w:val="231F20"/>
          <w:spacing w:val="19"/>
          <w:w w:val="115"/>
        </w:rPr>
        <w:t xml:space="preserve"> </w:t>
      </w:r>
      <w:r w:rsidRPr="00A571D6">
        <w:rPr>
          <w:color w:val="231F20"/>
          <w:w w:val="115"/>
        </w:rPr>
        <w:t>обучения,</w:t>
      </w:r>
      <w:r w:rsidRPr="00A571D6">
        <w:rPr>
          <w:color w:val="231F20"/>
          <w:spacing w:val="19"/>
          <w:w w:val="115"/>
        </w:rPr>
        <w:t xml:space="preserve"> </w:t>
      </w:r>
      <w:r w:rsidRPr="00A571D6">
        <w:rPr>
          <w:color w:val="231F20"/>
          <w:w w:val="115"/>
        </w:rPr>
        <w:t>в</w:t>
      </w:r>
      <w:r w:rsidRPr="00A571D6">
        <w:rPr>
          <w:color w:val="231F20"/>
          <w:spacing w:val="19"/>
          <w:w w:val="115"/>
        </w:rPr>
        <w:t xml:space="preserve"> </w:t>
      </w:r>
      <w:r w:rsidRPr="00A571D6">
        <w:rPr>
          <w:color w:val="231F20"/>
          <w:w w:val="115"/>
        </w:rPr>
        <w:t>том</w:t>
      </w:r>
      <w:r w:rsidRPr="00A571D6">
        <w:rPr>
          <w:color w:val="231F20"/>
          <w:spacing w:val="19"/>
          <w:w w:val="115"/>
        </w:rPr>
        <w:t xml:space="preserve"> </w:t>
      </w:r>
      <w:r w:rsidRPr="00A571D6">
        <w:rPr>
          <w:color w:val="231F20"/>
          <w:w w:val="115"/>
        </w:rPr>
        <w:t>числе</w:t>
      </w:r>
      <w:r w:rsidRPr="00A571D6">
        <w:rPr>
          <w:color w:val="231F20"/>
          <w:spacing w:val="19"/>
          <w:w w:val="115"/>
        </w:rPr>
        <w:t xml:space="preserve"> </w:t>
      </w:r>
      <w:r w:rsidRPr="00A571D6">
        <w:rPr>
          <w:color w:val="231F20"/>
          <w:w w:val="115"/>
        </w:rPr>
        <w:t>электронным);</w:t>
      </w:r>
    </w:p>
    <w:p w:rsidR="00A90BA0" w:rsidRPr="00A571D6" w:rsidRDefault="00A90BA0" w:rsidP="00A90BA0">
      <w:pPr>
        <w:pStyle w:val="afc"/>
        <w:spacing w:before="1" w:line="247" w:lineRule="auto"/>
        <w:ind w:right="155" w:hanging="227"/>
      </w:pPr>
      <w:r w:rsidRPr="00A571D6">
        <w:rPr>
          <w:color w:val="231F20"/>
          <w:w w:val="120"/>
        </w:rPr>
        <w:t>—оценивать рациональность своих действий, давать им качественную</w:t>
      </w:r>
      <w:r w:rsidRPr="00A571D6">
        <w:rPr>
          <w:color w:val="231F20"/>
          <w:spacing w:val="11"/>
          <w:w w:val="120"/>
        </w:rPr>
        <w:t xml:space="preserve"> </w:t>
      </w:r>
      <w:r w:rsidRPr="00A571D6">
        <w:rPr>
          <w:color w:val="231F20"/>
          <w:w w:val="120"/>
        </w:rPr>
        <w:t>характеристику.</w:t>
      </w:r>
    </w:p>
    <w:p w:rsidR="00A90BA0" w:rsidRPr="00A571D6" w:rsidRDefault="00A90BA0" w:rsidP="00A90BA0">
      <w:pPr>
        <w:pStyle w:val="Heading2"/>
        <w:rPr>
          <w:rFonts w:ascii="Times New Roman" w:hAnsi="Times New Roman" w:cs="Times New Roman"/>
          <w:sz w:val="24"/>
          <w:szCs w:val="24"/>
        </w:rPr>
      </w:pPr>
      <w:r w:rsidRPr="00A571D6">
        <w:rPr>
          <w:rFonts w:ascii="Times New Roman" w:hAnsi="Times New Roman" w:cs="Times New Roman"/>
          <w:color w:val="231F20"/>
          <w:spacing w:val="-2"/>
          <w:w w:val="85"/>
          <w:sz w:val="24"/>
          <w:szCs w:val="24"/>
        </w:rPr>
        <w:t xml:space="preserve">Совместная </w:t>
      </w:r>
      <w:r w:rsidRPr="00A571D6">
        <w:rPr>
          <w:rFonts w:ascii="Times New Roman" w:hAnsi="Times New Roman" w:cs="Times New Roman"/>
          <w:color w:val="231F20"/>
          <w:spacing w:val="-1"/>
          <w:w w:val="85"/>
          <w:sz w:val="24"/>
          <w:szCs w:val="24"/>
        </w:rPr>
        <w:t>деятельность:</w:t>
      </w:r>
    </w:p>
    <w:p w:rsidR="00A90BA0" w:rsidRPr="00A571D6" w:rsidRDefault="00A90BA0" w:rsidP="00A90BA0">
      <w:pPr>
        <w:pStyle w:val="afc"/>
        <w:spacing w:before="64" w:line="247" w:lineRule="auto"/>
        <w:ind w:right="156" w:hanging="227"/>
      </w:pPr>
      <w:r w:rsidRPr="00A571D6">
        <w:rPr>
          <w:color w:val="231F20"/>
          <w:w w:val="115"/>
        </w:rPr>
        <w:t>—участвовать в совместной деятельности: распределять работу</w:t>
      </w:r>
      <w:r w:rsidRPr="00A571D6">
        <w:rPr>
          <w:color w:val="231F20"/>
          <w:spacing w:val="1"/>
          <w:w w:val="115"/>
        </w:rPr>
        <w:t xml:space="preserve"> </w:t>
      </w:r>
      <w:r w:rsidRPr="00A571D6">
        <w:rPr>
          <w:color w:val="231F20"/>
          <w:w w:val="115"/>
        </w:rPr>
        <w:t>между членами группы (например, в случае решения задач,</w:t>
      </w:r>
      <w:r w:rsidRPr="00A571D6">
        <w:rPr>
          <w:color w:val="231F20"/>
          <w:spacing w:val="1"/>
          <w:w w:val="115"/>
        </w:rPr>
        <w:t xml:space="preserve"> </w:t>
      </w:r>
      <w:r w:rsidRPr="00A571D6">
        <w:rPr>
          <w:color w:val="231F20"/>
          <w:w w:val="115"/>
        </w:rPr>
        <w:t>требующих перебора большого количества вариантов, приве-</w:t>
      </w:r>
      <w:r w:rsidRPr="00A571D6">
        <w:rPr>
          <w:color w:val="231F20"/>
          <w:spacing w:val="1"/>
          <w:w w:val="115"/>
        </w:rPr>
        <w:t xml:space="preserve"> </w:t>
      </w:r>
      <w:r w:rsidRPr="00A571D6">
        <w:rPr>
          <w:color w:val="231F20"/>
          <w:w w:val="115"/>
        </w:rPr>
        <w:t>дения</w:t>
      </w:r>
      <w:r w:rsidRPr="00A571D6">
        <w:rPr>
          <w:color w:val="231F20"/>
          <w:spacing w:val="18"/>
          <w:w w:val="115"/>
        </w:rPr>
        <w:t xml:space="preserve"> </w:t>
      </w:r>
      <w:r w:rsidRPr="00A571D6">
        <w:rPr>
          <w:color w:val="231F20"/>
          <w:w w:val="115"/>
        </w:rPr>
        <w:t xml:space="preserve">примеров </w:t>
      </w:r>
      <w:r w:rsidRPr="00A571D6">
        <w:rPr>
          <w:color w:val="231F20"/>
          <w:spacing w:val="16"/>
          <w:w w:val="115"/>
        </w:rPr>
        <w:t xml:space="preserve"> </w:t>
      </w:r>
      <w:r w:rsidRPr="00A571D6">
        <w:rPr>
          <w:color w:val="231F20"/>
          <w:w w:val="115"/>
        </w:rPr>
        <w:t xml:space="preserve">и </w:t>
      </w:r>
      <w:r w:rsidRPr="00A571D6">
        <w:rPr>
          <w:color w:val="231F20"/>
          <w:spacing w:val="17"/>
          <w:w w:val="115"/>
        </w:rPr>
        <w:t xml:space="preserve"> </w:t>
      </w:r>
      <w:r w:rsidRPr="00A571D6">
        <w:rPr>
          <w:color w:val="231F20"/>
          <w:w w:val="115"/>
        </w:rPr>
        <w:lastRenderedPageBreak/>
        <w:t xml:space="preserve">контрпримеров); </w:t>
      </w:r>
      <w:r w:rsidRPr="00A571D6">
        <w:rPr>
          <w:color w:val="231F20"/>
          <w:spacing w:val="17"/>
          <w:w w:val="115"/>
        </w:rPr>
        <w:t xml:space="preserve"> </w:t>
      </w:r>
      <w:r w:rsidRPr="00A571D6">
        <w:rPr>
          <w:color w:val="231F20"/>
          <w:w w:val="115"/>
        </w:rPr>
        <w:t xml:space="preserve">согласовывать </w:t>
      </w:r>
      <w:r w:rsidRPr="00A571D6">
        <w:rPr>
          <w:color w:val="231F20"/>
          <w:spacing w:val="17"/>
          <w:w w:val="115"/>
        </w:rPr>
        <w:t xml:space="preserve"> </w:t>
      </w:r>
      <w:r w:rsidRPr="00A571D6">
        <w:rPr>
          <w:color w:val="231F20"/>
          <w:w w:val="115"/>
        </w:rPr>
        <w:t>мнения</w:t>
      </w:r>
      <w:r w:rsidRPr="00A571D6">
        <w:rPr>
          <w:color w:val="231F20"/>
          <w:spacing w:val="-56"/>
          <w:w w:val="115"/>
        </w:rPr>
        <w:t xml:space="preserve"> </w:t>
      </w:r>
      <w:r w:rsidRPr="00A571D6">
        <w:rPr>
          <w:color w:val="231F20"/>
          <w:w w:val="115"/>
        </w:rPr>
        <w:t>в ходе поиска доказательств, выбора рационального способа,</w:t>
      </w:r>
      <w:r w:rsidRPr="00A571D6">
        <w:rPr>
          <w:color w:val="231F20"/>
          <w:spacing w:val="1"/>
          <w:w w:val="115"/>
        </w:rPr>
        <w:t xml:space="preserve"> </w:t>
      </w:r>
      <w:r w:rsidRPr="00A571D6">
        <w:rPr>
          <w:color w:val="231F20"/>
          <w:w w:val="115"/>
        </w:rPr>
        <w:t>анализа</w:t>
      </w:r>
      <w:r w:rsidRPr="00A571D6">
        <w:rPr>
          <w:color w:val="231F20"/>
          <w:spacing w:val="15"/>
          <w:w w:val="115"/>
        </w:rPr>
        <w:t xml:space="preserve"> </w:t>
      </w:r>
      <w:r w:rsidRPr="00A571D6">
        <w:rPr>
          <w:color w:val="231F20"/>
          <w:w w:val="115"/>
        </w:rPr>
        <w:t>информации;</w:t>
      </w:r>
    </w:p>
    <w:p w:rsidR="00A90BA0" w:rsidRPr="00A571D6" w:rsidRDefault="00A90BA0" w:rsidP="00A90BA0">
      <w:pPr>
        <w:pStyle w:val="afc"/>
        <w:spacing w:before="1" w:line="247" w:lineRule="auto"/>
        <w:ind w:right="155" w:hanging="227"/>
      </w:pPr>
      <w:r w:rsidRPr="00A571D6">
        <w:rPr>
          <w:color w:val="231F20"/>
          <w:spacing w:val="-1"/>
          <w:w w:val="120"/>
        </w:rPr>
        <w:t>—осуществлять</w:t>
      </w:r>
      <w:r w:rsidRPr="00A571D6">
        <w:rPr>
          <w:color w:val="231F20"/>
          <w:spacing w:val="-6"/>
          <w:w w:val="120"/>
        </w:rPr>
        <w:t xml:space="preserve"> </w:t>
      </w:r>
      <w:r w:rsidRPr="00A571D6">
        <w:rPr>
          <w:color w:val="231F20"/>
          <w:w w:val="120"/>
        </w:rPr>
        <w:t>совместный</w:t>
      </w:r>
      <w:r w:rsidRPr="00A571D6">
        <w:rPr>
          <w:color w:val="231F20"/>
          <w:spacing w:val="-6"/>
          <w:w w:val="120"/>
        </w:rPr>
        <w:t xml:space="preserve"> </w:t>
      </w:r>
      <w:r w:rsidRPr="00A571D6">
        <w:rPr>
          <w:color w:val="231F20"/>
          <w:w w:val="120"/>
        </w:rPr>
        <w:t>контроль</w:t>
      </w:r>
      <w:r w:rsidRPr="00A571D6">
        <w:rPr>
          <w:color w:val="231F20"/>
          <w:spacing w:val="-6"/>
          <w:w w:val="120"/>
        </w:rPr>
        <w:t xml:space="preserve"> </w:t>
      </w:r>
      <w:r w:rsidRPr="00A571D6">
        <w:rPr>
          <w:color w:val="231F20"/>
          <w:w w:val="120"/>
        </w:rPr>
        <w:t>и</w:t>
      </w:r>
      <w:r w:rsidRPr="00A571D6">
        <w:rPr>
          <w:color w:val="231F20"/>
          <w:spacing w:val="-6"/>
          <w:w w:val="120"/>
        </w:rPr>
        <w:t xml:space="preserve"> </w:t>
      </w:r>
      <w:r w:rsidRPr="00A571D6">
        <w:rPr>
          <w:color w:val="231F20"/>
          <w:w w:val="120"/>
        </w:rPr>
        <w:t>оценку</w:t>
      </w:r>
      <w:r w:rsidRPr="00A571D6">
        <w:rPr>
          <w:color w:val="231F20"/>
          <w:spacing w:val="-6"/>
          <w:w w:val="120"/>
        </w:rPr>
        <w:t xml:space="preserve"> </w:t>
      </w:r>
      <w:r w:rsidRPr="00A571D6">
        <w:rPr>
          <w:color w:val="231F20"/>
          <w:w w:val="120"/>
        </w:rPr>
        <w:t>выполняемых</w:t>
      </w:r>
      <w:r w:rsidRPr="00A571D6">
        <w:rPr>
          <w:color w:val="231F20"/>
          <w:spacing w:val="-57"/>
          <w:w w:val="120"/>
        </w:rPr>
        <w:t xml:space="preserve"> </w:t>
      </w:r>
      <w:r w:rsidRPr="00A571D6">
        <w:rPr>
          <w:color w:val="231F20"/>
          <w:w w:val="115"/>
        </w:rPr>
        <w:t>действий, предвидеть возможность возникновения ошибок и</w:t>
      </w:r>
      <w:r w:rsidRPr="00A571D6">
        <w:rPr>
          <w:color w:val="231F20"/>
          <w:spacing w:val="1"/>
          <w:w w:val="115"/>
        </w:rPr>
        <w:t xml:space="preserve"> </w:t>
      </w:r>
      <w:r w:rsidRPr="00A571D6">
        <w:rPr>
          <w:color w:val="231F20"/>
          <w:w w:val="120"/>
        </w:rPr>
        <w:t>трудностей,</w:t>
      </w:r>
      <w:r w:rsidRPr="00A571D6">
        <w:rPr>
          <w:color w:val="231F20"/>
          <w:spacing w:val="2"/>
          <w:w w:val="120"/>
        </w:rPr>
        <w:t xml:space="preserve"> </w:t>
      </w:r>
      <w:r w:rsidRPr="00A571D6">
        <w:rPr>
          <w:color w:val="231F20"/>
          <w:w w:val="120"/>
        </w:rPr>
        <w:t>предусматривать</w:t>
      </w:r>
      <w:r w:rsidRPr="00A571D6">
        <w:rPr>
          <w:color w:val="231F20"/>
          <w:spacing w:val="2"/>
          <w:w w:val="120"/>
        </w:rPr>
        <w:t xml:space="preserve"> </w:t>
      </w:r>
      <w:r w:rsidRPr="00A571D6">
        <w:rPr>
          <w:color w:val="231F20"/>
          <w:w w:val="120"/>
        </w:rPr>
        <w:t>пути</w:t>
      </w:r>
      <w:r w:rsidRPr="00A571D6">
        <w:rPr>
          <w:color w:val="231F20"/>
          <w:spacing w:val="3"/>
          <w:w w:val="120"/>
        </w:rPr>
        <w:t xml:space="preserve"> </w:t>
      </w:r>
      <w:r w:rsidRPr="00A571D6">
        <w:rPr>
          <w:color w:val="231F20"/>
          <w:w w:val="120"/>
        </w:rPr>
        <w:t>их</w:t>
      </w:r>
      <w:r w:rsidRPr="00A571D6">
        <w:rPr>
          <w:color w:val="231F20"/>
          <w:spacing w:val="2"/>
          <w:w w:val="120"/>
        </w:rPr>
        <w:t xml:space="preserve"> </w:t>
      </w:r>
      <w:r w:rsidRPr="00A571D6">
        <w:rPr>
          <w:color w:val="231F20"/>
          <w:w w:val="120"/>
        </w:rPr>
        <w:t>предупреждения.</w:t>
      </w:r>
    </w:p>
    <w:p w:rsidR="00A90BA0" w:rsidRPr="00A571D6" w:rsidRDefault="00A90BA0" w:rsidP="00A90BA0">
      <w:pPr>
        <w:pStyle w:val="Heading3"/>
        <w:spacing w:before="161"/>
        <w:ind w:firstLine="0"/>
        <w:rPr>
          <w:rFonts w:ascii="Times New Roman" w:hAnsi="Times New Roman" w:cs="Times New Roman"/>
          <w:sz w:val="24"/>
          <w:szCs w:val="24"/>
        </w:rPr>
      </w:pPr>
      <w:r w:rsidRPr="00A571D6">
        <w:rPr>
          <w:rFonts w:ascii="Times New Roman" w:hAnsi="Times New Roman" w:cs="Times New Roman"/>
          <w:color w:val="231F20"/>
          <w:w w:val="90"/>
          <w:sz w:val="24"/>
          <w:szCs w:val="24"/>
        </w:rPr>
        <w:t>ПРЕДМЕТНЫЕ</w:t>
      </w:r>
      <w:r w:rsidRPr="00A571D6">
        <w:rPr>
          <w:rFonts w:ascii="Times New Roman" w:hAnsi="Times New Roman" w:cs="Times New Roman"/>
          <w:color w:val="231F20"/>
          <w:spacing w:val="20"/>
          <w:w w:val="90"/>
          <w:sz w:val="24"/>
          <w:szCs w:val="24"/>
        </w:rPr>
        <w:t xml:space="preserve"> </w:t>
      </w:r>
      <w:r w:rsidRPr="00A571D6">
        <w:rPr>
          <w:rFonts w:ascii="Times New Roman" w:hAnsi="Times New Roman" w:cs="Times New Roman"/>
          <w:color w:val="231F20"/>
          <w:w w:val="90"/>
          <w:sz w:val="24"/>
          <w:szCs w:val="24"/>
        </w:rPr>
        <w:t>РЕЗУЛЬТАТЫ</w:t>
      </w:r>
    </w:p>
    <w:p w:rsidR="00A90BA0" w:rsidRPr="00A571D6" w:rsidRDefault="00A90BA0" w:rsidP="00A90BA0">
      <w:pPr>
        <w:spacing w:before="58"/>
        <w:ind w:left="383"/>
        <w:rPr>
          <w:rFonts w:ascii="Times New Roman" w:hAnsi="Times New Roman"/>
        </w:rPr>
      </w:pPr>
      <w:r w:rsidRPr="00A571D6">
        <w:rPr>
          <w:rFonts w:ascii="Times New Roman" w:hAnsi="Times New Roman"/>
          <w:color w:val="231F20"/>
          <w:w w:val="115"/>
        </w:rPr>
        <w:t>К</w:t>
      </w:r>
      <w:r w:rsidRPr="00A571D6">
        <w:rPr>
          <w:rFonts w:ascii="Times New Roman" w:hAnsi="Times New Roman"/>
          <w:color w:val="231F20"/>
          <w:spacing w:val="4"/>
          <w:w w:val="115"/>
        </w:rPr>
        <w:t xml:space="preserve"> </w:t>
      </w:r>
      <w:r w:rsidRPr="00A571D6">
        <w:rPr>
          <w:rFonts w:ascii="Times New Roman" w:hAnsi="Times New Roman"/>
          <w:color w:val="231F20"/>
          <w:w w:val="115"/>
        </w:rPr>
        <w:t>концу</w:t>
      </w:r>
      <w:r w:rsidRPr="00A571D6">
        <w:rPr>
          <w:rFonts w:ascii="Times New Roman" w:hAnsi="Times New Roman"/>
          <w:color w:val="231F20"/>
          <w:spacing w:val="4"/>
          <w:w w:val="115"/>
        </w:rPr>
        <w:t xml:space="preserve"> </w:t>
      </w:r>
      <w:r w:rsidRPr="00A571D6">
        <w:rPr>
          <w:rFonts w:ascii="Times New Roman" w:hAnsi="Times New Roman"/>
          <w:color w:val="231F20"/>
          <w:w w:val="115"/>
        </w:rPr>
        <w:t>обучения</w:t>
      </w:r>
      <w:r w:rsidRPr="00A571D6">
        <w:rPr>
          <w:rFonts w:ascii="Times New Roman" w:hAnsi="Times New Roman"/>
          <w:color w:val="231F20"/>
          <w:spacing w:val="5"/>
          <w:w w:val="115"/>
        </w:rPr>
        <w:t xml:space="preserve"> </w:t>
      </w:r>
      <w:r w:rsidRPr="00A571D6">
        <w:rPr>
          <w:rFonts w:ascii="Times New Roman" w:hAnsi="Times New Roman"/>
          <w:color w:val="231F20"/>
          <w:w w:val="115"/>
        </w:rPr>
        <w:t>в</w:t>
      </w:r>
      <w:r w:rsidRPr="00A571D6">
        <w:rPr>
          <w:rFonts w:ascii="Times New Roman" w:hAnsi="Times New Roman"/>
          <w:color w:val="231F20"/>
          <w:spacing w:val="3"/>
          <w:w w:val="115"/>
        </w:rPr>
        <w:t xml:space="preserve"> </w:t>
      </w:r>
      <w:r w:rsidRPr="00A571D6">
        <w:rPr>
          <w:rFonts w:ascii="Times New Roman" w:hAnsi="Times New Roman"/>
          <w:b/>
          <w:color w:val="231F20"/>
          <w:w w:val="115"/>
        </w:rPr>
        <w:t>первом</w:t>
      </w:r>
      <w:r w:rsidRPr="00A571D6">
        <w:rPr>
          <w:rFonts w:ascii="Times New Roman" w:hAnsi="Times New Roman"/>
          <w:b/>
          <w:color w:val="231F20"/>
          <w:spacing w:val="11"/>
          <w:w w:val="115"/>
        </w:rPr>
        <w:t xml:space="preserve"> </w:t>
      </w:r>
      <w:r w:rsidRPr="00A571D6">
        <w:rPr>
          <w:rFonts w:ascii="Times New Roman" w:hAnsi="Times New Roman"/>
          <w:b/>
          <w:color w:val="231F20"/>
          <w:w w:val="115"/>
        </w:rPr>
        <w:t>классе</w:t>
      </w:r>
      <w:r w:rsidRPr="00A571D6">
        <w:rPr>
          <w:rFonts w:ascii="Times New Roman" w:hAnsi="Times New Roman"/>
          <w:b/>
          <w:color w:val="231F20"/>
          <w:spacing w:val="10"/>
          <w:w w:val="115"/>
        </w:rPr>
        <w:t xml:space="preserve"> </w:t>
      </w:r>
      <w:r w:rsidRPr="00A571D6">
        <w:rPr>
          <w:rFonts w:ascii="Times New Roman" w:hAnsi="Times New Roman"/>
          <w:color w:val="231F20"/>
          <w:w w:val="115"/>
        </w:rPr>
        <w:t>обучающийся</w:t>
      </w:r>
      <w:r w:rsidRPr="00A571D6">
        <w:rPr>
          <w:rFonts w:ascii="Times New Roman" w:hAnsi="Times New Roman"/>
          <w:color w:val="231F20"/>
          <w:spacing w:val="4"/>
          <w:w w:val="115"/>
        </w:rPr>
        <w:t xml:space="preserve"> </w:t>
      </w:r>
      <w:r w:rsidRPr="00A571D6">
        <w:rPr>
          <w:rFonts w:ascii="Times New Roman" w:hAnsi="Times New Roman"/>
          <w:color w:val="231F20"/>
          <w:w w:val="115"/>
        </w:rPr>
        <w:t>научится:</w:t>
      </w:r>
    </w:p>
    <w:p w:rsidR="00A90BA0" w:rsidRPr="00A571D6" w:rsidRDefault="00A90BA0" w:rsidP="00A90BA0">
      <w:pPr>
        <w:pStyle w:val="afc"/>
        <w:spacing w:before="6" w:line="247" w:lineRule="auto"/>
        <w:ind w:right="155" w:hanging="227"/>
      </w:pPr>
      <w:r w:rsidRPr="00A571D6">
        <w:rPr>
          <w:color w:val="231F20"/>
          <w:w w:val="115"/>
        </w:rPr>
        <w:t>—читать,</w:t>
      </w:r>
      <w:r w:rsidRPr="00A571D6">
        <w:rPr>
          <w:color w:val="231F20"/>
          <w:spacing w:val="1"/>
          <w:w w:val="115"/>
        </w:rPr>
        <w:t xml:space="preserve"> </w:t>
      </w:r>
      <w:r w:rsidRPr="00A571D6">
        <w:rPr>
          <w:color w:val="231F20"/>
          <w:w w:val="115"/>
        </w:rPr>
        <w:t>записывать,</w:t>
      </w:r>
      <w:r w:rsidRPr="00A571D6">
        <w:rPr>
          <w:color w:val="231F20"/>
          <w:spacing w:val="1"/>
          <w:w w:val="115"/>
        </w:rPr>
        <w:t xml:space="preserve"> </w:t>
      </w:r>
      <w:r w:rsidRPr="00A571D6">
        <w:rPr>
          <w:color w:val="231F20"/>
          <w:w w:val="115"/>
        </w:rPr>
        <w:t>сравнивать,  упорядочивать  числа  от  0</w:t>
      </w:r>
      <w:r w:rsidRPr="00A571D6">
        <w:rPr>
          <w:color w:val="231F20"/>
          <w:spacing w:val="1"/>
          <w:w w:val="115"/>
        </w:rPr>
        <w:t xml:space="preserve"> </w:t>
      </w:r>
      <w:r w:rsidRPr="00A571D6">
        <w:rPr>
          <w:color w:val="231F20"/>
          <w:w w:val="115"/>
        </w:rPr>
        <w:t>до</w:t>
      </w:r>
      <w:r w:rsidRPr="00A571D6">
        <w:rPr>
          <w:color w:val="231F20"/>
          <w:spacing w:val="14"/>
          <w:w w:val="115"/>
        </w:rPr>
        <w:t xml:space="preserve"> </w:t>
      </w:r>
      <w:r w:rsidRPr="00A571D6">
        <w:rPr>
          <w:color w:val="231F20"/>
          <w:w w:val="115"/>
        </w:rPr>
        <w:t>20;</w:t>
      </w:r>
    </w:p>
    <w:p w:rsidR="00A90BA0" w:rsidRPr="00A571D6" w:rsidRDefault="00A90BA0" w:rsidP="00A90BA0">
      <w:pPr>
        <w:pStyle w:val="afc"/>
        <w:spacing w:line="247" w:lineRule="auto"/>
        <w:ind w:right="155" w:hanging="227"/>
      </w:pPr>
      <w:r w:rsidRPr="00A571D6">
        <w:rPr>
          <w:color w:val="231F20"/>
          <w:spacing w:val="-1"/>
          <w:w w:val="120"/>
        </w:rPr>
        <w:t>—пересчитывать</w:t>
      </w:r>
      <w:r w:rsidRPr="00A571D6">
        <w:rPr>
          <w:color w:val="231F20"/>
          <w:spacing w:val="-8"/>
          <w:w w:val="120"/>
        </w:rPr>
        <w:t xml:space="preserve"> </w:t>
      </w:r>
      <w:r w:rsidRPr="00A571D6">
        <w:rPr>
          <w:color w:val="231F20"/>
          <w:w w:val="120"/>
        </w:rPr>
        <w:t>различные</w:t>
      </w:r>
      <w:r w:rsidRPr="00A571D6">
        <w:rPr>
          <w:color w:val="231F20"/>
          <w:spacing w:val="-8"/>
          <w:w w:val="120"/>
        </w:rPr>
        <w:t xml:space="preserve"> </w:t>
      </w:r>
      <w:r w:rsidRPr="00A571D6">
        <w:rPr>
          <w:color w:val="231F20"/>
          <w:w w:val="120"/>
        </w:rPr>
        <w:t>объекты,</w:t>
      </w:r>
      <w:r w:rsidRPr="00A571D6">
        <w:rPr>
          <w:color w:val="231F20"/>
          <w:spacing w:val="-7"/>
          <w:w w:val="120"/>
        </w:rPr>
        <w:t xml:space="preserve"> </w:t>
      </w:r>
      <w:r w:rsidRPr="00A571D6">
        <w:rPr>
          <w:color w:val="231F20"/>
          <w:w w:val="120"/>
        </w:rPr>
        <w:t>устанавливать</w:t>
      </w:r>
      <w:r w:rsidRPr="00A571D6">
        <w:rPr>
          <w:color w:val="231F20"/>
          <w:spacing w:val="-8"/>
          <w:w w:val="120"/>
        </w:rPr>
        <w:t xml:space="preserve"> </w:t>
      </w:r>
      <w:r w:rsidRPr="00A571D6">
        <w:rPr>
          <w:color w:val="231F20"/>
          <w:w w:val="120"/>
        </w:rPr>
        <w:t>порядковый</w:t>
      </w:r>
      <w:r w:rsidRPr="00A571D6">
        <w:rPr>
          <w:color w:val="231F20"/>
          <w:spacing w:val="11"/>
          <w:w w:val="120"/>
        </w:rPr>
        <w:t xml:space="preserve"> </w:t>
      </w:r>
      <w:r w:rsidRPr="00A571D6">
        <w:rPr>
          <w:color w:val="231F20"/>
          <w:w w:val="120"/>
        </w:rPr>
        <w:t>номер</w:t>
      </w:r>
      <w:r w:rsidRPr="00A571D6">
        <w:rPr>
          <w:color w:val="231F20"/>
          <w:spacing w:val="11"/>
          <w:w w:val="120"/>
        </w:rPr>
        <w:t xml:space="preserve"> </w:t>
      </w:r>
      <w:r w:rsidRPr="00A571D6">
        <w:rPr>
          <w:color w:val="231F20"/>
          <w:w w:val="120"/>
        </w:rPr>
        <w:t>объекта;</w:t>
      </w:r>
    </w:p>
    <w:p w:rsidR="00A90BA0" w:rsidRPr="00A571D6" w:rsidRDefault="00A90BA0" w:rsidP="00A90BA0">
      <w:pPr>
        <w:pStyle w:val="afc"/>
        <w:spacing w:line="247" w:lineRule="auto"/>
        <w:ind w:right="155" w:hanging="227"/>
      </w:pPr>
      <w:r w:rsidRPr="00A571D6">
        <w:rPr>
          <w:color w:val="231F20"/>
          <w:w w:val="120"/>
        </w:rPr>
        <w:t>—находить числа, большие/меньшие данного числа на заданное</w:t>
      </w:r>
      <w:r w:rsidRPr="00A571D6">
        <w:rPr>
          <w:color w:val="231F20"/>
          <w:spacing w:val="11"/>
          <w:w w:val="120"/>
        </w:rPr>
        <w:t xml:space="preserve"> </w:t>
      </w:r>
      <w:r w:rsidRPr="00A571D6">
        <w:rPr>
          <w:color w:val="231F20"/>
          <w:w w:val="120"/>
        </w:rPr>
        <w:t>число;</w:t>
      </w:r>
    </w:p>
    <w:p w:rsidR="00A90BA0" w:rsidRPr="00A571D6" w:rsidRDefault="00A90BA0" w:rsidP="00A90BA0">
      <w:pPr>
        <w:pStyle w:val="afc"/>
        <w:spacing w:line="247" w:lineRule="auto"/>
        <w:ind w:right="155" w:hanging="227"/>
      </w:pPr>
      <w:r w:rsidRPr="00A571D6">
        <w:rPr>
          <w:color w:val="231F20"/>
          <w:w w:val="115"/>
        </w:rPr>
        <w:t>—выполнять</w:t>
      </w:r>
      <w:r w:rsidRPr="00A571D6">
        <w:rPr>
          <w:color w:val="231F20"/>
          <w:spacing w:val="26"/>
          <w:w w:val="115"/>
        </w:rPr>
        <w:t xml:space="preserve"> </w:t>
      </w:r>
      <w:r w:rsidRPr="00A571D6">
        <w:rPr>
          <w:color w:val="231F20"/>
          <w:w w:val="115"/>
        </w:rPr>
        <w:t>арифметические</w:t>
      </w:r>
      <w:r w:rsidRPr="00A571D6">
        <w:rPr>
          <w:color w:val="231F20"/>
          <w:spacing w:val="26"/>
          <w:w w:val="115"/>
        </w:rPr>
        <w:t xml:space="preserve"> </w:t>
      </w:r>
      <w:r w:rsidRPr="00A571D6">
        <w:rPr>
          <w:color w:val="231F20"/>
          <w:w w:val="115"/>
        </w:rPr>
        <w:t>действия</w:t>
      </w:r>
      <w:r w:rsidRPr="00A571D6">
        <w:rPr>
          <w:color w:val="231F20"/>
          <w:spacing w:val="26"/>
          <w:w w:val="115"/>
        </w:rPr>
        <w:t xml:space="preserve"> </w:t>
      </w:r>
      <w:r w:rsidRPr="00A571D6">
        <w:rPr>
          <w:color w:val="231F20"/>
          <w:w w:val="115"/>
        </w:rPr>
        <w:t>сложения</w:t>
      </w:r>
      <w:r w:rsidRPr="00A571D6">
        <w:rPr>
          <w:color w:val="231F20"/>
          <w:spacing w:val="27"/>
          <w:w w:val="115"/>
        </w:rPr>
        <w:t xml:space="preserve"> </w:t>
      </w:r>
      <w:r w:rsidRPr="00A571D6">
        <w:rPr>
          <w:color w:val="231F20"/>
          <w:w w:val="115"/>
        </w:rPr>
        <w:t>и</w:t>
      </w:r>
      <w:r w:rsidRPr="00A571D6">
        <w:rPr>
          <w:color w:val="231F20"/>
          <w:spacing w:val="26"/>
          <w:w w:val="115"/>
        </w:rPr>
        <w:t xml:space="preserve"> </w:t>
      </w:r>
      <w:r w:rsidRPr="00A571D6">
        <w:rPr>
          <w:color w:val="231F20"/>
          <w:w w:val="115"/>
        </w:rPr>
        <w:t>вычитания</w:t>
      </w:r>
      <w:r w:rsidRPr="00A571D6">
        <w:rPr>
          <w:color w:val="231F20"/>
          <w:spacing w:val="-55"/>
          <w:w w:val="115"/>
        </w:rPr>
        <w:t xml:space="preserve"> </w:t>
      </w:r>
      <w:r w:rsidRPr="00A571D6">
        <w:rPr>
          <w:color w:val="231F20"/>
          <w:w w:val="115"/>
        </w:rPr>
        <w:t>в</w:t>
      </w:r>
      <w:r w:rsidRPr="00A571D6">
        <w:rPr>
          <w:color w:val="231F20"/>
          <w:spacing w:val="-9"/>
          <w:w w:val="115"/>
        </w:rPr>
        <w:t xml:space="preserve"> </w:t>
      </w:r>
      <w:r w:rsidRPr="00A571D6">
        <w:rPr>
          <w:color w:val="231F20"/>
          <w:w w:val="115"/>
        </w:rPr>
        <w:t>пределах</w:t>
      </w:r>
      <w:r w:rsidRPr="00A571D6">
        <w:rPr>
          <w:color w:val="231F20"/>
          <w:spacing w:val="-8"/>
          <w:w w:val="115"/>
        </w:rPr>
        <w:t xml:space="preserve"> </w:t>
      </w:r>
      <w:r w:rsidRPr="00A571D6">
        <w:rPr>
          <w:color w:val="231F20"/>
          <w:w w:val="115"/>
        </w:rPr>
        <w:t>20</w:t>
      </w:r>
      <w:r w:rsidRPr="00A571D6">
        <w:rPr>
          <w:color w:val="231F20"/>
          <w:spacing w:val="-8"/>
          <w:w w:val="115"/>
        </w:rPr>
        <w:t xml:space="preserve"> </w:t>
      </w:r>
      <w:r w:rsidRPr="00A571D6">
        <w:rPr>
          <w:color w:val="231F20"/>
          <w:w w:val="115"/>
        </w:rPr>
        <w:t>(устно</w:t>
      </w:r>
      <w:r w:rsidRPr="00A571D6">
        <w:rPr>
          <w:color w:val="231F20"/>
          <w:spacing w:val="-8"/>
          <w:w w:val="115"/>
        </w:rPr>
        <w:t xml:space="preserve"> </w:t>
      </w:r>
      <w:r w:rsidRPr="00A571D6">
        <w:rPr>
          <w:color w:val="231F20"/>
          <w:w w:val="115"/>
        </w:rPr>
        <w:t>и</w:t>
      </w:r>
      <w:r w:rsidRPr="00A571D6">
        <w:rPr>
          <w:color w:val="231F20"/>
          <w:spacing w:val="-8"/>
          <w:w w:val="115"/>
        </w:rPr>
        <w:t xml:space="preserve"> </w:t>
      </w:r>
      <w:r w:rsidRPr="00A571D6">
        <w:rPr>
          <w:color w:val="231F20"/>
          <w:w w:val="115"/>
        </w:rPr>
        <w:t>письменно)</w:t>
      </w:r>
      <w:r w:rsidRPr="00A571D6">
        <w:rPr>
          <w:color w:val="231F20"/>
          <w:spacing w:val="-8"/>
          <w:w w:val="115"/>
        </w:rPr>
        <w:t xml:space="preserve"> </w:t>
      </w:r>
      <w:r w:rsidRPr="00A571D6">
        <w:rPr>
          <w:color w:val="231F20"/>
          <w:w w:val="115"/>
        </w:rPr>
        <w:t>без</w:t>
      </w:r>
      <w:r w:rsidRPr="00A571D6">
        <w:rPr>
          <w:color w:val="231F20"/>
          <w:spacing w:val="-8"/>
          <w:w w:val="115"/>
        </w:rPr>
        <w:t xml:space="preserve"> </w:t>
      </w:r>
      <w:r w:rsidRPr="00A571D6">
        <w:rPr>
          <w:color w:val="231F20"/>
          <w:w w:val="115"/>
        </w:rPr>
        <w:t>перехода</w:t>
      </w:r>
      <w:r w:rsidRPr="00A571D6">
        <w:rPr>
          <w:color w:val="231F20"/>
          <w:spacing w:val="-8"/>
          <w:w w:val="115"/>
        </w:rPr>
        <w:t xml:space="preserve"> </w:t>
      </w:r>
      <w:r w:rsidRPr="00A571D6">
        <w:rPr>
          <w:color w:val="231F20"/>
          <w:w w:val="115"/>
        </w:rPr>
        <w:t>через</w:t>
      </w:r>
      <w:r w:rsidRPr="00A571D6">
        <w:rPr>
          <w:color w:val="231F20"/>
          <w:spacing w:val="-8"/>
          <w:w w:val="115"/>
        </w:rPr>
        <w:t xml:space="preserve"> </w:t>
      </w:r>
      <w:r w:rsidRPr="00A571D6">
        <w:rPr>
          <w:color w:val="231F20"/>
          <w:w w:val="115"/>
        </w:rPr>
        <w:t>десяток;</w:t>
      </w:r>
    </w:p>
    <w:p w:rsidR="00A90BA0" w:rsidRPr="00A571D6" w:rsidRDefault="00A90BA0" w:rsidP="00A90BA0">
      <w:pPr>
        <w:pStyle w:val="afc"/>
        <w:spacing w:before="1" w:line="247" w:lineRule="auto"/>
        <w:ind w:right="154" w:hanging="227"/>
      </w:pPr>
      <w:r w:rsidRPr="00A571D6">
        <w:rPr>
          <w:color w:val="231F20"/>
          <w:w w:val="120"/>
        </w:rPr>
        <w:t>—называть и различать компоненты действий сложения (слагаемые, сумма) и вычитания (уменьшаемое, вычитаемое,</w:t>
      </w:r>
      <w:r w:rsidRPr="00A571D6">
        <w:rPr>
          <w:color w:val="231F20"/>
          <w:spacing w:val="1"/>
          <w:w w:val="120"/>
        </w:rPr>
        <w:t xml:space="preserve"> </w:t>
      </w:r>
      <w:r w:rsidRPr="00A571D6">
        <w:rPr>
          <w:color w:val="231F20"/>
          <w:w w:val="120"/>
        </w:rPr>
        <w:t>разность);</w:t>
      </w:r>
    </w:p>
    <w:p w:rsidR="00A90BA0" w:rsidRPr="00A571D6" w:rsidRDefault="00A90BA0" w:rsidP="00A90BA0">
      <w:pPr>
        <w:pStyle w:val="afc"/>
        <w:spacing w:line="247" w:lineRule="auto"/>
        <w:ind w:right="155" w:hanging="227"/>
      </w:pPr>
      <w:r w:rsidRPr="00A571D6">
        <w:rPr>
          <w:color w:val="231F20"/>
          <w:w w:val="115"/>
        </w:rPr>
        <w:t>—решать текстовые задачи в одно действие на сложение и вычитание:</w:t>
      </w:r>
      <w:r w:rsidRPr="00A571D6">
        <w:rPr>
          <w:color w:val="231F20"/>
          <w:spacing w:val="17"/>
          <w:w w:val="115"/>
        </w:rPr>
        <w:t xml:space="preserve"> </w:t>
      </w:r>
      <w:r w:rsidRPr="00A571D6">
        <w:rPr>
          <w:color w:val="231F20"/>
          <w:w w:val="115"/>
        </w:rPr>
        <w:t>выделять</w:t>
      </w:r>
      <w:r w:rsidRPr="00A571D6">
        <w:rPr>
          <w:color w:val="231F20"/>
          <w:spacing w:val="18"/>
          <w:w w:val="115"/>
        </w:rPr>
        <w:t xml:space="preserve"> </w:t>
      </w:r>
      <w:r w:rsidRPr="00A571D6">
        <w:rPr>
          <w:color w:val="231F20"/>
          <w:w w:val="115"/>
        </w:rPr>
        <w:t>условие</w:t>
      </w:r>
      <w:r w:rsidRPr="00A571D6">
        <w:rPr>
          <w:color w:val="231F20"/>
          <w:spacing w:val="17"/>
          <w:w w:val="115"/>
        </w:rPr>
        <w:t xml:space="preserve"> </w:t>
      </w:r>
      <w:r w:rsidRPr="00A571D6">
        <w:rPr>
          <w:color w:val="231F20"/>
          <w:w w:val="115"/>
        </w:rPr>
        <w:t>и</w:t>
      </w:r>
      <w:r w:rsidRPr="00A571D6">
        <w:rPr>
          <w:color w:val="231F20"/>
          <w:spacing w:val="18"/>
          <w:w w:val="115"/>
        </w:rPr>
        <w:t xml:space="preserve"> </w:t>
      </w:r>
      <w:r w:rsidRPr="00A571D6">
        <w:rPr>
          <w:color w:val="231F20"/>
          <w:w w:val="115"/>
        </w:rPr>
        <w:t>требование</w:t>
      </w:r>
      <w:r w:rsidRPr="00A571D6">
        <w:rPr>
          <w:color w:val="231F20"/>
          <w:spacing w:val="17"/>
          <w:w w:val="115"/>
        </w:rPr>
        <w:t xml:space="preserve"> </w:t>
      </w:r>
      <w:r w:rsidRPr="00A571D6">
        <w:rPr>
          <w:color w:val="231F20"/>
          <w:w w:val="115"/>
        </w:rPr>
        <w:t>(вопрос);</w:t>
      </w:r>
    </w:p>
    <w:p w:rsidR="00A90BA0" w:rsidRPr="00A571D6" w:rsidRDefault="00A90BA0" w:rsidP="00A90BA0">
      <w:pPr>
        <w:pStyle w:val="afc"/>
        <w:spacing w:line="247" w:lineRule="auto"/>
        <w:ind w:right="155" w:hanging="227"/>
      </w:pPr>
      <w:r w:rsidRPr="00A571D6">
        <w:rPr>
          <w:color w:val="231F20"/>
          <w:w w:val="120"/>
        </w:rPr>
        <w:t>—сравнивать</w:t>
      </w:r>
      <w:r w:rsidRPr="00A571D6">
        <w:rPr>
          <w:color w:val="231F20"/>
          <w:spacing w:val="-14"/>
          <w:w w:val="120"/>
        </w:rPr>
        <w:t xml:space="preserve"> </w:t>
      </w:r>
      <w:r w:rsidRPr="00A571D6">
        <w:rPr>
          <w:color w:val="231F20"/>
          <w:w w:val="120"/>
        </w:rPr>
        <w:t>объекты</w:t>
      </w:r>
      <w:r w:rsidRPr="00A571D6">
        <w:rPr>
          <w:color w:val="231F20"/>
          <w:spacing w:val="-14"/>
          <w:w w:val="120"/>
        </w:rPr>
        <w:t xml:space="preserve"> </w:t>
      </w:r>
      <w:r w:rsidRPr="00A571D6">
        <w:rPr>
          <w:color w:val="231F20"/>
          <w:w w:val="120"/>
        </w:rPr>
        <w:t>по</w:t>
      </w:r>
      <w:r w:rsidRPr="00A571D6">
        <w:rPr>
          <w:color w:val="231F20"/>
          <w:spacing w:val="-13"/>
          <w:w w:val="120"/>
        </w:rPr>
        <w:t xml:space="preserve"> </w:t>
      </w:r>
      <w:r w:rsidRPr="00A571D6">
        <w:rPr>
          <w:color w:val="231F20"/>
          <w:w w:val="120"/>
        </w:rPr>
        <w:t>длине,</w:t>
      </w:r>
      <w:r w:rsidRPr="00A571D6">
        <w:rPr>
          <w:color w:val="231F20"/>
          <w:spacing w:val="-14"/>
          <w:w w:val="120"/>
        </w:rPr>
        <w:t xml:space="preserve"> </w:t>
      </w:r>
      <w:r w:rsidRPr="00A571D6">
        <w:rPr>
          <w:color w:val="231F20"/>
          <w:w w:val="120"/>
        </w:rPr>
        <w:t>устанавливая</w:t>
      </w:r>
      <w:r w:rsidRPr="00A571D6">
        <w:rPr>
          <w:color w:val="231F20"/>
          <w:spacing w:val="-14"/>
          <w:w w:val="120"/>
        </w:rPr>
        <w:t xml:space="preserve"> </w:t>
      </w:r>
      <w:r w:rsidRPr="00A571D6">
        <w:rPr>
          <w:color w:val="231F20"/>
          <w:w w:val="120"/>
        </w:rPr>
        <w:t>между</w:t>
      </w:r>
      <w:r w:rsidRPr="00A571D6">
        <w:rPr>
          <w:color w:val="231F20"/>
          <w:spacing w:val="-13"/>
          <w:w w:val="120"/>
        </w:rPr>
        <w:t xml:space="preserve"> </w:t>
      </w:r>
      <w:r w:rsidRPr="00A571D6">
        <w:rPr>
          <w:color w:val="231F20"/>
          <w:w w:val="120"/>
        </w:rPr>
        <w:t>ними</w:t>
      </w:r>
      <w:r w:rsidRPr="00A571D6">
        <w:rPr>
          <w:color w:val="231F20"/>
          <w:spacing w:val="-14"/>
          <w:w w:val="120"/>
        </w:rPr>
        <w:t xml:space="preserve"> </w:t>
      </w:r>
      <w:r w:rsidRPr="00A571D6">
        <w:rPr>
          <w:color w:val="231F20"/>
          <w:w w:val="120"/>
        </w:rPr>
        <w:t>со</w:t>
      </w:r>
      <w:r w:rsidRPr="00A571D6">
        <w:rPr>
          <w:color w:val="231F20"/>
          <w:spacing w:val="-58"/>
          <w:w w:val="120"/>
        </w:rPr>
        <w:t xml:space="preserve"> </w:t>
      </w:r>
      <w:r w:rsidRPr="00A571D6">
        <w:rPr>
          <w:color w:val="231F20"/>
          <w:w w:val="120"/>
        </w:rPr>
        <w:t>отношение</w:t>
      </w:r>
      <w:r w:rsidRPr="00A571D6">
        <w:rPr>
          <w:color w:val="231F20"/>
          <w:spacing w:val="12"/>
          <w:w w:val="120"/>
        </w:rPr>
        <w:t xml:space="preserve"> </w:t>
      </w:r>
      <w:r w:rsidRPr="00A571D6">
        <w:rPr>
          <w:color w:val="231F20"/>
          <w:w w:val="120"/>
        </w:rPr>
        <w:t>длиннее/короче</w:t>
      </w:r>
      <w:r w:rsidRPr="00A571D6">
        <w:rPr>
          <w:color w:val="231F20"/>
          <w:spacing w:val="12"/>
          <w:w w:val="120"/>
        </w:rPr>
        <w:t xml:space="preserve"> </w:t>
      </w:r>
      <w:r w:rsidRPr="00A571D6">
        <w:rPr>
          <w:color w:val="231F20"/>
          <w:w w:val="120"/>
        </w:rPr>
        <w:t>(выше/ниже,</w:t>
      </w:r>
      <w:r w:rsidRPr="00A571D6">
        <w:rPr>
          <w:color w:val="231F20"/>
          <w:spacing w:val="13"/>
          <w:w w:val="120"/>
        </w:rPr>
        <w:t xml:space="preserve"> </w:t>
      </w:r>
      <w:r w:rsidRPr="00A571D6">
        <w:rPr>
          <w:color w:val="231F20"/>
          <w:w w:val="120"/>
        </w:rPr>
        <w:t>шире/уже);</w:t>
      </w:r>
    </w:p>
    <w:p w:rsidR="00A90BA0" w:rsidRPr="00A571D6" w:rsidRDefault="00A90BA0" w:rsidP="00A90BA0">
      <w:pPr>
        <w:pStyle w:val="afc"/>
        <w:spacing w:line="247" w:lineRule="auto"/>
        <w:ind w:right="154" w:hanging="227"/>
      </w:pPr>
      <w:r w:rsidRPr="00A571D6">
        <w:rPr>
          <w:color w:val="231F20"/>
          <w:w w:val="115"/>
        </w:rPr>
        <w:t>—знать и использовать единицу длины — сантиметр; измерять</w:t>
      </w:r>
      <w:r w:rsidRPr="00A571D6">
        <w:rPr>
          <w:color w:val="231F20"/>
          <w:spacing w:val="1"/>
          <w:w w:val="115"/>
        </w:rPr>
        <w:t xml:space="preserve"> </w:t>
      </w:r>
      <w:r w:rsidRPr="00A571D6">
        <w:rPr>
          <w:color w:val="231F20"/>
          <w:w w:val="115"/>
        </w:rPr>
        <w:t>длину</w:t>
      </w:r>
      <w:r w:rsidRPr="00A571D6">
        <w:rPr>
          <w:color w:val="231F20"/>
          <w:spacing w:val="23"/>
          <w:w w:val="115"/>
        </w:rPr>
        <w:t xml:space="preserve"> </w:t>
      </w:r>
      <w:r w:rsidRPr="00A571D6">
        <w:rPr>
          <w:color w:val="231F20"/>
          <w:w w:val="115"/>
        </w:rPr>
        <w:t>отрезка,</w:t>
      </w:r>
      <w:r w:rsidRPr="00A571D6">
        <w:rPr>
          <w:color w:val="231F20"/>
          <w:spacing w:val="24"/>
          <w:w w:val="115"/>
        </w:rPr>
        <w:t xml:space="preserve"> </w:t>
      </w:r>
      <w:r w:rsidRPr="00A571D6">
        <w:rPr>
          <w:color w:val="231F20"/>
          <w:w w:val="115"/>
        </w:rPr>
        <w:t>чертить</w:t>
      </w:r>
      <w:r w:rsidRPr="00A571D6">
        <w:rPr>
          <w:color w:val="231F20"/>
          <w:spacing w:val="23"/>
          <w:w w:val="115"/>
        </w:rPr>
        <w:t xml:space="preserve"> </w:t>
      </w:r>
      <w:r w:rsidRPr="00A571D6">
        <w:rPr>
          <w:color w:val="231F20"/>
          <w:w w:val="115"/>
        </w:rPr>
        <w:t>отрезок</w:t>
      </w:r>
      <w:r w:rsidRPr="00A571D6">
        <w:rPr>
          <w:color w:val="231F20"/>
          <w:spacing w:val="24"/>
          <w:w w:val="115"/>
        </w:rPr>
        <w:t xml:space="preserve"> </w:t>
      </w:r>
      <w:r w:rsidRPr="00A571D6">
        <w:rPr>
          <w:color w:val="231F20"/>
          <w:w w:val="115"/>
        </w:rPr>
        <w:t>заданной</w:t>
      </w:r>
      <w:r w:rsidRPr="00A571D6">
        <w:rPr>
          <w:color w:val="231F20"/>
          <w:spacing w:val="23"/>
          <w:w w:val="115"/>
        </w:rPr>
        <w:t xml:space="preserve"> </w:t>
      </w:r>
      <w:r w:rsidRPr="00A571D6">
        <w:rPr>
          <w:color w:val="231F20"/>
          <w:w w:val="115"/>
        </w:rPr>
        <w:t>длины</w:t>
      </w:r>
      <w:r w:rsidRPr="00A571D6">
        <w:rPr>
          <w:color w:val="231F20"/>
          <w:spacing w:val="24"/>
          <w:w w:val="115"/>
        </w:rPr>
        <w:t xml:space="preserve"> </w:t>
      </w:r>
      <w:r w:rsidRPr="00A571D6">
        <w:rPr>
          <w:color w:val="231F20"/>
          <w:w w:val="115"/>
        </w:rPr>
        <w:t>(в</w:t>
      </w:r>
      <w:r w:rsidRPr="00A571D6">
        <w:rPr>
          <w:color w:val="231F20"/>
          <w:spacing w:val="24"/>
          <w:w w:val="115"/>
        </w:rPr>
        <w:t xml:space="preserve"> </w:t>
      </w:r>
      <w:r w:rsidRPr="00A571D6">
        <w:rPr>
          <w:color w:val="231F20"/>
          <w:w w:val="115"/>
        </w:rPr>
        <w:t>см);</w:t>
      </w:r>
    </w:p>
    <w:p w:rsidR="00A90BA0" w:rsidRPr="00A571D6" w:rsidRDefault="00A90BA0" w:rsidP="00A90BA0">
      <w:pPr>
        <w:pStyle w:val="afc"/>
        <w:spacing w:before="1"/>
        <w:ind w:left="157"/>
      </w:pPr>
      <w:r w:rsidRPr="00A571D6">
        <w:rPr>
          <w:color w:val="231F20"/>
          <w:w w:val="120"/>
        </w:rPr>
        <w:t>—различать число и цифру;</w:t>
      </w:r>
    </w:p>
    <w:p w:rsidR="00A90BA0" w:rsidRPr="00A571D6" w:rsidRDefault="00A90BA0" w:rsidP="00A90BA0">
      <w:pPr>
        <w:pStyle w:val="afc"/>
        <w:spacing w:before="7" w:line="247" w:lineRule="auto"/>
        <w:ind w:right="155" w:hanging="227"/>
      </w:pPr>
      <w:r w:rsidRPr="00A571D6">
        <w:rPr>
          <w:color w:val="231F20"/>
          <w:w w:val="120"/>
        </w:rPr>
        <w:lastRenderedPageBreak/>
        <w:t>—распознавать геометрические фигуры: круг, треугольник,</w:t>
      </w:r>
      <w:r w:rsidRPr="00A571D6">
        <w:rPr>
          <w:color w:val="231F20"/>
          <w:spacing w:val="1"/>
          <w:w w:val="120"/>
        </w:rPr>
        <w:t xml:space="preserve"> </w:t>
      </w:r>
      <w:r w:rsidRPr="00A571D6">
        <w:rPr>
          <w:color w:val="231F20"/>
          <w:w w:val="120"/>
        </w:rPr>
        <w:t>прямоугольник</w:t>
      </w:r>
      <w:r w:rsidRPr="00A571D6">
        <w:rPr>
          <w:color w:val="231F20"/>
          <w:spacing w:val="11"/>
          <w:w w:val="120"/>
        </w:rPr>
        <w:t xml:space="preserve"> </w:t>
      </w:r>
      <w:r w:rsidRPr="00A571D6">
        <w:rPr>
          <w:color w:val="231F20"/>
          <w:w w:val="120"/>
        </w:rPr>
        <w:t>(квадрат),</w:t>
      </w:r>
      <w:r w:rsidRPr="00A571D6">
        <w:rPr>
          <w:color w:val="231F20"/>
          <w:spacing w:val="11"/>
          <w:w w:val="120"/>
        </w:rPr>
        <w:t xml:space="preserve"> </w:t>
      </w:r>
      <w:r w:rsidRPr="00A571D6">
        <w:rPr>
          <w:color w:val="231F20"/>
          <w:w w:val="120"/>
        </w:rPr>
        <w:t>отрезок;</w:t>
      </w:r>
    </w:p>
    <w:p w:rsidR="00A90BA0" w:rsidRPr="00A571D6" w:rsidRDefault="00A90BA0" w:rsidP="00A90BA0">
      <w:pPr>
        <w:pStyle w:val="afc"/>
        <w:spacing w:line="247" w:lineRule="auto"/>
        <w:ind w:right="155" w:hanging="227"/>
      </w:pPr>
      <w:r w:rsidRPr="00A571D6">
        <w:rPr>
          <w:color w:val="231F20"/>
          <w:w w:val="120"/>
        </w:rPr>
        <w:t>—изображать геометрические фигуры: отрезок, треугольник,</w:t>
      </w:r>
      <w:r w:rsidRPr="00A571D6">
        <w:rPr>
          <w:color w:val="231F20"/>
          <w:spacing w:val="-57"/>
          <w:w w:val="120"/>
        </w:rPr>
        <w:t xml:space="preserve"> </w:t>
      </w:r>
      <w:r w:rsidRPr="00A571D6">
        <w:rPr>
          <w:color w:val="231F20"/>
          <w:w w:val="120"/>
        </w:rPr>
        <w:t>прямоугольник</w:t>
      </w:r>
      <w:r w:rsidRPr="00A571D6">
        <w:rPr>
          <w:color w:val="231F20"/>
          <w:spacing w:val="11"/>
          <w:w w:val="120"/>
        </w:rPr>
        <w:t xml:space="preserve"> </w:t>
      </w:r>
      <w:r w:rsidRPr="00A571D6">
        <w:rPr>
          <w:color w:val="231F20"/>
          <w:w w:val="120"/>
        </w:rPr>
        <w:t>(квадрат),</w:t>
      </w:r>
      <w:r w:rsidRPr="00A571D6">
        <w:rPr>
          <w:color w:val="231F20"/>
          <w:spacing w:val="12"/>
          <w:w w:val="120"/>
        </w:rPr>
        <w:t xml:space="preserve"> </w:t>
      </w:r>
      <w:r w:rsidRPr="00A571D6">
        <w:rPr>
          <w:color w:val="231F20"/>
          <w:w w:val="120"/>
        </w:rPr>
        <w:t>круг;</w:t>
      </w:r>
    </w:p>
    <w:p w:rsidR="00A90BA0" w:rsidRPr="00A571D6" w:rsidRDefault="00A90BA0" w:rsidP="00A90BA0">
      <w:pPr>
        <w:pStyle w:val="afc"/>
        <w:spacing w:before="70" w:line="254" w:lineRule="auto"/>
        <w:ind w:right="154" w:hanging="227"/>
      </w:pPr>
      <w:r w:rsidRPr="00A571D6">
        <w:rPr>
          <w:color w:val="231F20"/>
          <w:w w:val="115"/>
        </w:rPr>
        <w:t>—устанавливать между объектами соотношения: слева/справа,</w:t>
      </w:r>
      <w:r w:rsidRPr="00A571D6">
        <w:rPr>
          <w:color w:val="231F20"/>
          <w:spacing w:val="1"/>
          <w:w w:val="115"/>
        </w:rPr>
        <w:t xml:space="preserve"> </w:t>
      </w:r>
      <w:r w:rsidRPr="00A571D6">
        <w:rPr>
          <w:color w:val="231F20"/>
          <w:w w:val="120"/>
        </w:rPr>
        <w:t>дальше/ближе,</w:t>
      </w:r>
      <w:r w:rsidRPr="00A571D6">
        <w:rPr>
          <w:color w:val="231F20"/>
          <w:spacing w:val="13"/>
          <w:w w:val="120"/>
        </w:rPr>
        <w:t xml:space="preserve"> </w:t>
      </w:r>
      <w:r w:rsidRPr="00A571D6">
        <w:rPr>
          <w:color w:val="231F20"/>
          <w:w w:val="120"/>
        </w:rPr>
        <w:t>между,</w:t>
      </w:r>
      <w:r w:rsidRPr="00A571D6">
        <w:rPr>
          <w:color w:val="231F20"/>
          <w:spacing w:val="14"/>
          <w:w w:val="120"/>
        </w:rPr>
        <w:t xml:space="preserve"> </w:t>
      </w:r>
      <w:r w:rsidRPr="00A571D6">
        <w:rPr>
          <w:color w:val="231F20"/>
          <w:w w:val="120"/>
        </w:rPr>
        <w:t>перед/за,</w:t>
      </w:r>
      <w:r w:rsidRPr="00A571D6">
        <w:rPr>
          <w:color w:val="231F20"/>
          <w:spacing w:val="14"/>
          <w:w w:val="120"/>
        </w:rPr>
        <w:t xml:space="preserve"> </w:t>
      </w:r>
      <w:r w:rsidRPr="00A571D6">
        <w:rPr>
          <w:color w:val="231F20"/>
          <w:w w:val="120"/>
        </w:rPr>
        <w:t>над/под;</w:t>
      </w:r>
    </w:p>
    <w:p w:rsidR="00A90BA0" w:rsidRPr="00A571D6" w:rsidRDefault="00A90BA0" w:rsidP="00A90BA0">
      <w:pPr>
        <w:pStyle w:val="afc"/>
        <w:spacing w:line="254" w:lineRule="auto"/>
        <w:ind w:right="155" w:hanging="227"/>
      </w:pPr>
      <w:r w:rsidRPr="00A571D6">
        <w:rPr>
          <w:color w:val="231F20"/>
          <w:w w:val="115"/>
        </w:rPr>
        <w:t>—распознавать</w:t>
      </w:r>
      <w:r w:rsidRPr="00A571D6">
        <w:rPr>
          <w:color w:val="231F20"/>
          <w:spacing w:val="-17"/>
          <w:w w:val="115"/>
        </w:rPr>
        <w:t xml:space="preserve"> </w:t>
      </w:r>
      <w:r w:rsidRPr="00A571D6">
        <w:rPr>
          <w:color w:val="231F20"/>
          <w:w w:val="115"/>
        </w:rPr>
        <w:t>верные</w:t>
      </w:r>
      <w:r w:rsidRPr="00A571D6">
        <w:rPr>
          <w:color w:val="231F20"/>
          <w:spacing w:val="-16"/>
          <w:w w:val="115"/>
        </w:rPr>
        <w:t xml:space="preserve"> </w:t>
      </w:r>
      <w:r w:rsidRPr="00A571D6">
        <w:rPr>
          <w:color w:val="231F20"/>
          <w:w w:val="115"/>
        </w:rPr>
        <w:t>(истинные)</w:t>
      </w:r>
      <w:r w:rsidRPr="00A571D6">
        <w:rPr>
          <w:color w:val="231F20"/>
          <w:spacing w:val="-16"/>
          <w:w w:val="115"/>
        </w:rPr>
        <w:t xml:space="preserve"> </w:t>
      </w:r>
      <w:r w:rsidRPr="00A571D6">
        <w:rPr>
          <w:color w:val="231F20"/>
          <w:w w:val="115"/>
        </w:rPr>
        <w:t>и</w:t>
      </w:r>
      <w:r w:rsidRPr="00A571D6">
        <w:rPr>
          <w:color w:val="231F20"/>
          <w:spacing w:val="-17"/>
          <w:w w:val="115"/>
        </w:rPr>
        <w:t xml:space="preserve"> </w:t>
      </w:r>
      <w:r w:rsidRPr="00A571D6">
        <w:rPr>
          <w:color w:val="231F20"/>
          <w:w w:val="115"/>
        </w:rPr>
        <w:t>неверные</w:t>
      </w:r>
      <w:r w:rsidRPr="00A571D6">
        <w:rPr>
          <w:color w:val="231F20"/>
          <w:spacing w:val="-16"/>
          <w:w w:val="115"/>
        </w:rPr>
        <w:t xml:space="preserve"> </w:t>
      </w:r>
      <w:r w:rsidRPr="00A571D6">
        <w:rPr>
          <w:color w:val="231F20"/>
          <w:w w:val="115"/>
        </w:rPr>
        <w:t>(ложные)</w:t>
      </w:r>
      <w:r w:rsidRPr="00A571D6">
        <w:rPr>
          <w:color w:val="231F20"/>
          <w:spacing w:val="-16"/>
          <w:w w:val="115"/>
        </w:rPr>
        <w:t xml:space="preserve"> </w:t>
      </w:r>
      <w:r w:rsidRPr="00A571D6">
        <w:rPr>
          <w:color w:val="231F20"/>
          <w:w w:val="115"/>
        </w:rPr>
        <w:t>утверждения</w:t>
      </w:r>
      <w:r w:rsidRPr="00A571D6">
        <w:rPr>
          <w:color w:val="231F20"/>
          <w:spacing w:val="18"/>
          <w:w w:val="115"/>
        </w:rPr>
        <w:t xml:space="preserve"> </w:t>
      </w:r>
      <w:r w:rsidRPr="00A571D6">
        <w:rPr>
          <w:color w:val="231F20"/>
          <w:w w:val="115"/>
        </w:rPr>
        <w:t>относительно</w:t>
      </w:r>
      <w:r w:rsidRPr="00A571D6">
        <w:rPr>
          <w:color w:val="231F20"/>
          <w:spacing w:val="18"/>
          <w:w w:val="115"/>
        </w:rPr>
        <w:t xml:space="preserve"> </w:t>
      </w:r>
      <w:r w:rsidRPr="00A571D6">
        <w:rPr>
          <w:color w:val="231F20"/>
          <w:w w:val="115"/>
        </w:rPr>
        <w:t>заданного</w:t>
      </w:r>
      <w:r w:rsidRPr="00A571D6">
        <w:rPr>
          <w:color w:val="231F20"/>
          <w:spacing w:val="18"/>
          <w:w w:val="115"/>
        </w:rPr>
        <w:t xml:space="preserve"> </w:t>
      </w:r>
      <w:r w:rsidRPr="00A571D6">
        <w:rPr>
          <w:color w:val="231F20"/>
          <w:w w:val="115"/>
        </w:rPr>
        <w:t>набора</w:t>
      </w:r>
      <w:r w:rsidRPr="00A571D6">
        <w:rPr>
          <w:color w:val="231F20"/>
          <w:spacing w:val="18"/>
          <w:w w:val="115"/>
        </w:rPr>
        <w:t xml:space="preserve"> </w:t>
      </w:r>
      <w:r w:rsidRPr="00A571D6">
        <w:rPr>
          <w:color w:val="231F20"/>
          <w:w w:val="115"/>
        </w:rPr>
        <w:t>объектов/предметов;</w:t>
      </w:r>
    </w:p>
    <w:p w:rsidR="00A90BA0" w:rsidRPr="00A571D6" w:rsidRDefault="00A90BA0" w:rsidP="00A90BA0">
      <w:pPr>
        <w:pStyle w:val="afc"/>
        <w:spacing w:line="254" w:lineRule="auto"/>
        <w:ind w:right="156" w:hanging="227"/>
      </w:pPr>
      <w:r w:rsidRPr="00A571D6">
        <w:rPr>
          <w:color w:val="231F20"/>
          <w:w w:val="115"/>
        </w:rPr>
        <w:t>—группировать</w:t>
      </w:r>
      <w:r w:rsidRPr="00A571D6">
        <w:rPr>
          <w:color w:val="231F20"/>
          <w:spacing w:val="1"/>
          <w:w w:val="115"/>
        </w:rPr>
        <w:t xml:space="preserve"> </w:t>
      </w:r>
      <w:r w:rsidRPr="00A571D6">
        <w:rPr>
          <w:color w:val="231F20"/>
          <w:w w:val="115"/>
        </w:rPr>
        <w:t>объекты</w:t>
      </w:r>
      <w:r w:rsidRPr="00A571D6">
        <w:rPr>
          <w:color w:val="231F20"/>
          <w:spacing w:val="1"/>
          <w:w w:val="115"/>
        </w:rPr>
        <w:t xml:space="preserve"> </w:t>
      </w:r>
      <w:r w:rsidRPr="00A571D6">
        <w:rPr>
          <w:color w:val="231F20"/>
          <w:w w:val="115"/>
        </w:rPr>
        <w:t>по</w:t>
      </w:r>
      <w:r w:rsidRPr="00A571D6">
        <w:rPr>
          <w:color w:val="231F20"/>
          <w:spacing w:val="1"/>
          <w:w w:val="115"/>
        </w:rPr>
        <w:t xml:space="preserve"> </w:t>
      </w:r>
      <w:r w:rsidRPr="00A571D6">
        <w:rPr>
          <w:color w:val="231F20"/>
          <w:w w:val="115"/>
        </w:rPr>
        <w:t>заданному</w:t>
      </w:r>
      <w:r w:rsidRPr="00A571D6">
        <w:rPr>
          <w:color w:val="231F20"/>
          <w:spacing w:val="1"/>
          <w:w w:val="115"/>
        </w:rPr>
        <w:t xml:space="preserve"> </w:t>
      </w:r>
      <w:r w:rsidRPr="00A571D6">
        <w:rPr>
          <w:color w:val="231F20"/>
          <w:w w:val="115"/>
        </w:rPr>
        <w:t>признаку;</w:t>
      </w:r>
      <w:r w:rsidRPr="00A571D6">
        <w:rPr>
          <w:color w:val="231F20"/>
          <w:spacing w:val="1"/>
          <w:w w:val="115"/>
        </w:rPr>
        <w:t xml:space="preserve"> </w:t>
      </w:r>
      <w:r w:rsidRPr="00A571D6">
        <w:rPr>
          <w:color w:val="231F20"/>
          <w:w w:val="115"/>
        </w:rPr>
        <w:t>находить</w:t>
      </w:r>
      <w:r w:rsidRPr="00A571D6">
        <w:rPr>
          <w:color w:val="231F20"/>
          <w:spacing w:val="1"/>
          <w:w w:val="115"/>
        </w:rPr>
        <w:t xml:space="preserve"> </w:t>
      </w:r>
      <w:r w:rsidRPr="00A571D6">
        <w:rPr>
          <w:color w:val="231F20"/>
          <w:w w:val="115"/>
        </w:rPr>
        <w:t>и</w:t>
      </w:r>
      <w:r w:rsidRPr="00A571D6">
        <w:rPr>
          <w:color w:val="231F20"/>
          <w:spacing w:val="-55"/>
          <w:w w:val="115"/>
        </w:rPr>
        <w:t xml:space="preserve"> </w:t>
      </w:r>
      <w:r w:rsidRPr="00A571D6">
        <w:rPr>
          <w:color w:val="231F20"/>
          <w:w w:val="115"/>
        </w:rPr>
        <w:t>называть</w:t>
      </w:r>
      <w:r w:rsidRPr="00A571D6">
        <w:rPr>
          <w:color w:val="231F20"/>
          <w:spacing w:val="1"/>
          <w:w w:val="115"/>
        </w:rPr>
        <w:t xml:space="preserve"> </w:t>
      </w:r>
      <w:r w:rsidRPr="00A571D6">
        <w:rPr>
          <w:color w:val="231F20"/>
          <w:w w:val="115"/>
        </w:rPr>
        <w:t>закономерности</w:t>
      </w:r>
      <w:r w:rsidRPr="00A571D6">
        <w:rPr>
          <w:color w:val="231F20"/>
          <w:spacing w:val="1"/>
          <w:w w:val="115"/>
        </w:rPr>
        <w:t xml:space="preserve"> </w:t>
      </w:r>
      <w:r w:rsidRPr="00A571D6">
        <w:rPr>
          <w:color w:val="231F20"/>
          <w:w w:val="115"/>
        </w:rPr>
        <w:t>в</w:t>
      </w:r>
      <w:r w:rsidRPr="00A571D6">
        <w:rPr>
          <w:color w:val="231F20"/>
          <w:spacing w:val="1"/>
          <w:w w:val="115"/>
        </w:rPr>
        <w:t xml:space="preserve"> </w:t>
      </w:r>
      <w:r w:rsidRPr="00A571D6">
        <w:rPr>
          <w:color w:val="231F20"/>
          <w:w w:val="115"/>
        </w:rPr>
        <w:t>ряду</w:t>
      </w:r>
      <w:r w:rsidRPr="00A571D6">
        <w:rPr>
          <w:color w:val="231F20"/>
          <w:spacing w:val="1"/>
          <w:w w:val="115"/>
        </w:rPr>
        <w:t xml:space="preserve"> </w:t>
      </w:r>
      <w:r w:rsidRPr="00A571D6">
        <w:rPr>
          <w:color w:val="231F20"/>
          <w:w w:val="115"/>
        </w:rPr>
        <w:t>объектов</w:t>
      </w:r>
      <w:r w:rsidRPr="00A571D6">
        <w:rPr>
          <w:color w:val="231F20"/>
          <w:spacing w:val="1"/>
          <w:w w:val="115"/>
        </w:rPr>
        <w:t xml:space="preserve"> </w:t>
      </w:r>
      <w:r w:rsidRPr="00A571D6">
        <w:rPr>
          <w:color w:val="231F20"/>
          <w:w w:val="115"/>
        </w:rPr>
        <w:t>повседневной</w:t>
      </w:r>
      <w:r w:rsidRPr="00A571D6">
        <w:rPr>
          <w:color w:val="231F20"/>
          <w:spacing w:val="1"/>
          <w:w w:val="115"/>
        </w:rPr>
        <w:t xml:space="preserve"> </w:t>
      </w:r>
      <w:r w:rsidRPr="00A571D6">
        <w:rPr>
          <w:color w:val="231F20"/>
          <w:w w:val="115"/>
        </w:rPr>
        <w:t>жизни;</w:t>
      </w:r>
    </w:p>
    <w:p w:rsidR="00A90BA0" w:rsidRPr="00A571D6" w:rsidRDefault="00A90BA0" w:rsidP="00A90BA0">
      <w:pPr>
        <w:pStyle w:val="afc"/>
        <w:spacing w:line="254" w:lineRule="auto"/>
        <w:ind w:right="155" w:hanging="227"/>
      </w:pPr>
      <w:r w:rsidRPr="00A571D6">
        <w:rPr>
          <w:color w:val="231F20"/>
          <w:w w:val="120"/>
        </w:rPr>
        <w:t>—различать строки и столбцы таблицы, вносить данное в таблицу,</w:t>
      </w:r>
      <w:r w:rsidRPr="00A571D6">
        <w:rPr>
          <w:color w:val="231F20"/>
          <w:spacing w:val="10"/>
          <w:w w:val="120"/>
        </w:rPr>
        <w:t xml:space="preserve"> </w:t>
      </w:r>
      <w:r w:rsidRPr="00A571D6">
        <w:rPr>
          <w:color w:val="231F20"/>
          <w:w w:val="120"/>
        </w:rPr>
        <w:t>извлекать</w:t>
      </w:r>
      <w:r w:rsidRPr="00A571D6">
        <w:rPr>
          <w:color w:val="231F20"/>
          <w:spacing w:val="11"/>
          <w:w w:val="120"/>
        </w:rPr>
        <w:t xml:space="preserve"> </w:t>
      </w:r>
      <w:r w:rsidRPr="00A571D6">
        <w:rPr>
          <w:color w:val="231F20"/>
          <w:w w:val="120"/>
        </w:rPr>
        <w:t>данное/данные</w:t>
      </w:r>
      <w:r w:rsidRPr="00A571D6">
        <w:rPr>
          <w:color w:val="231F20"/>
          <w:spacing w:val="11"/>
          <w:w w:val="120"/>
        </w:rPr>
        <w:t xml:space="preserve"> </w:t>
      </w:r>
      <w:r w:rsidRPr="00A571D6">
        <w:rPr>
          <w:color w:val="231F20"/>
          <w:w w:val="120"/>
        </w:rPr>
        <w:t>из</w:t>
      </w:r>
      <w:r w:rsidRPr="00A571D6">
        <w:rPr>
          <w:color w:val="231F20"/>
          <w:spacing w:val="10"/>
          <w:w w:val="120"/>
        </w:rPr>
        <w:t xml:space="preserve"> </w:t>
      </w:r>
      <w:r w:rsidRPr="00A571D6">
        <w:rPr>
          <w:color w:val="231F20"/>
          <w:w w:val="120"/>
        </w:rPr>
        <w:t>таблицы;</w:t>
      </w:r>
    </w:p>
    <w:p w:rsidR="00A90BA0" w:rsidRPr="00A571D6" w:rsidRDefault="00A90BA0" w:rsidP="00A90BA0">
      <w:pPr>
        <w:pStyle w:val="afc"/>
        <w:spacing w:line="230" w:lineRule="exact"/>
        <w:ind w:left="157"/>
      </w:pPr>
      <w:r w:rsidRPr="00A571D6">
        <w:rPr>
          <w:color w:val="231F20"/>
          <w:w w:val="115"/>
        </w:rPr>
        <w:t>—сравнивать</w:t>
      </w:r>
      <w:r w:rsidRPr="00A571D6">
        <w:rPr>
          <w:color w:val="231F20"/>
          <w:spacing w:val="33"/>
          <w:w w:val="115"/>
        </w:rPr>
        <w:t xml:space="preserve"> </w:t>
      </w:r>
      <w:r w:rsidRPr="00A571D6">
        <w:rPr>
          <w:color w:val="231F20"/>
          <w:w w:val="115"/>
        </w:rPr>
        <w:t>два</w:t>
      </w:r>
      <w:r w:rsidRPr="00A571D6">
        <w:rPr>
          <w:color w:val="231F20"/>
          <w:spacing w:val="33"/>
          <w:w w:val="115"/>
        </w:rPr>
        <w:t xml:space="preserve"> </w:t>
      </w:r>
      <w:r w:rsidRPr="00A571D6">
        <w:rPr>
          <w:color w:val="231F20"/>
          <w:w w:val="115"/>
        </w:rPr>
        <w:t>объекта</w:t>
      </w:r>
      <w:r w:rsidRPr="00A571D6">
        <w:rPr>
          <w:color w:val="231F20"/>
          <w:spacing w:val="34"/>
          <w:w w:val="115"/>
        </w:rPr>
        <w:t xml:space="preserve"> </w:t>
      </w:r>
      <w:r w:rsidRPr="00A571D6">
        <w:rPr>
          <w:color w:val="231F20"/>
          <w:w w:val="115"/>
        </w:rPr>
        <w:t>(числа,</w:t>
      </w:r>
      <w:r w:rsidRPr="00A571D6">
        <w:rPr>
          <w:color w:val="231F20"/>
          <w:spacing w:val="33"/>
          <w:w w:val="115"/>
        </w:rPr>
        <w:t xml:space="preserve"> </w:t>
      </w:r>
      <w:r w:rsidRPr="00A571D6">
        <w:rPr>
          <w:color w:val="231F20"/>
          <w:w w:val="115"/>
        </w:rPr>
        <w:t>геометрические</w:t>
      </w:r>
      <w:r w:rsidRPr="00A571D6">
        <w:rPr>
          <w:color w:val="231F20"/>
          <w:spacing w:val="34"/>
          <w:w w:val="115"/>
        </w:rPr>
        <w:t xml:space="preserve"> </w:t>
      </w:r>
      <w:r w:rsidRPr="00A571D6">
        <w:rPr>
          <w:color w:val="231F20"/>
          <w:w w:val="115"/>
        </w:rPr>
        <w:t>фигуры);</w:t>
      </w:r>
    </w:p>
    <w:p w:rsidR="00A90BA0" w:rsidRPr="00A571D6" w:rsidRDefault="00A90BA0" w:rsidP="00A90BA0">
      <w:pPr>
        <w:pStyle w:val="afc"/>
        <w:spacing w:before="13" w:line="254" w:lineRule="auto"/>
        <w:ind w:right="155" w:hanging="227"/>
      </w:pPr>
      <w:r w:rsidRPr="00A571D6">
        <w:rPr>
          <w:color w:val="231F20"/>
          <w:w w:val="115"/>
        </w:rPr>
        <w:t>—распределять объекты на две группы по заданному основанию.</w:t>
      </w:r>
    </w:p>
    <w:p w:rsidR="00A90BA0" w:rsidRPr="00A571D6" w:rsidRDefault="00A90BA0" w:rsidP="00A90BA0">
      <w:pPr>
        <w:spacing w:before="1"/>
        <w:ind w:left="383"/>
        <w:rPr>
          <w:rFonts w:ascii="Times New Roman" w:hAnsi="Times New Roman"/>
        </w:rPr>
      </w:pPr>
      <w:r w:rsidRPr="00A571D6">
        <w:rPr>
          <w:rFonts w:ascii="Times New Roman" w:hAnsi="Times New Roman"/>
          <w:color w:val="231F20"/>
          <w:w w:val="115"/>
        </w:rPr>
        <w:t>К</w:t>
      </w:r>
      <w:r w:rsidRPr="00A571D6">
        <w:rPr>
          <w:rFonts w:ascii="Times New Roman" w:hAnsi="Times New Roman"/>
          <w:color w:val="231F20"/>
          <w:spacing w:val="-3"/>
          <w:w w:val="115"/>
        </w:rPr>
        <w:t xml:space="preserve"> </w:t>
      </w:r>
      <w:r w:rsidRPr="00A571D6">
        <w:rPr>
          <w:rFonts w:ascii="Times New Roman" w:hAnsi="Times New Roman"/>
          <w:color w:val="231F20"/>
          <w:w w:val="115"/>
        </w:rPr>
        <w:t>концу</w:t>
      </w:r>
      <w:r w:rsidRPr="00A571D6">
        <w:rPr>
          <w:rFonts w:ascii="Times New Roman" w:hAnsi="Times New Roman"/>
          <w:color w:val="231F20"/>
          <w:spacing w:val="-3"/>
          <w:w w:val="115"/>
        </w:rPr>
        <w:t xml:space="preserve"> </w:t>
      </w:r>
      <w:r w:rsidRPr="00A571D6">
        <w:rPr>
          <w:rFonts w:ascii="Times New Roman" w:hAnsi="Times New Roman"/>
          <w:color w:val="231F20"/>
          <w:w w:val="115"/>
        </w:rPr>
        <w:t>обучения</w:t>
      </w:r>
      <w:r w:rsidRPr="00A571D6">
        <w:rPr>
          <w:rFonts w:ascii="Times New Roman" w:hAnsi="Times New Roman"/>
          <w:color w:val="231F20"/>
          <w:spacing w:val="-3"/>
          <w:w w:val="115"/>
        </w:rPr>
        <w:t xml:space="preserve"> </w:t>
      </w:r>
      <w:r w:rsidRPr="00A571D6">
        <w:rPr>
          <w:rFonts w:ascii="Times New Roman" w:hAnsi="Times New Roman"/>
          <w:color w:val="231F20"/>
          <w:w w:val="115"/>
        </w:rPr>
        <w:t>во</w:t>
      </w:r>
      <w:r w:rsidRPr="00A571D6">
        <w:rPr>
          <w:rFonts w:ascii="Times New Roman" w:hAnsi="Times New Roman"/>
          <w:color w:val="231F20"/>
          <w:spacing w:val="-3"/>
          <w:w w:val="115"/>
        </w:rPr>
        <w:t xml:space="preserve"> </w:t>
      </w:r>
      <w:r w:rsidRPr="00A571D6">
        <w:rPr>
          <w:rFonts w:ascii="Times New Roman" w:hAnsi="Times New Roman"/>
          <w:b/>
          <w:color w:val="231F20"/>
          <w:w w:val="115"/>
        </w:rPr>
        <w:t>втором</w:t>
      </w:r>
      <w:r w:rsidRPr="00A571D6">
        <w:rPr>
          <w:rFonts w:ascii="Times New Roman" w:hAnsi="Times New Roman"/>
          <w:b/>
          <w:color w:val="231F20"/>
          <w:spacing w:val="4"/>
          <w:w w:val="115"/>
        </w:rPr>
        <w:t xml:space="preserve"> </w:t>
      </w:r>
      <w:r w:rsidRPr="00A571D6">
        <w:rPr>
          <w:rFonts w:ascii="Times New Roman" w:hAnsi="Times New Roman"/>
          <w:b/>
          <w:color w:val="231F20"/>
          <w:w w:val="115"/>
        </w:rPr>
        <w:t>классе</w:t>
      </w:r>
      <w:r w:rsidRPr="00A571D6">
        <w:rPr>
          <w:rFonts w:ascii="Times New Roman" w:hAnsi="Times New Roman"/>
          <w:b/>
          <w:color w:val="231F20"/>
          <w:spacing w:val="4"/>
          <w:w w:val="115"/>
        </w:rPr>
        <w:t xml:space="preserve"> </w:t>
      </w:r>
      <w:r w:rsidRPr="00A571D6">
        <w:rPr>
          <w:rFonts w:ascii="Times New Roman" w:hAnsi="Times New Roman"/>
          <w:color w:val="231F20"/>
          <w:w w:val="115"/>
        </w:rPr>
        <w:t>обучающийся</w:t>
      </w:r>
      <w:r w:rsidRPr="00A571D6">
        <w:rPr>
          <w:rFonts w:ascii="Times New Roman" w:hAnsi="Times New Roman"/>
          <w:color w:val="231F20"/>
          <w:spacing w:val="-3"/>
          <w:w w:val="115"/>
        </w:rPr>
        <w:t xml:space="preserve"> </w:t>
      </w:r>
      <w:r w:rsidRPr="00A571D6">
        <w:rPr>
          <w:rFonts w:ascii="Times New Roman" w:hAnsi="Times New Roman"/>
          <w:color w:val="231F20"/>
          <w:w w:val="115"/>
        </w:rPr>
        <w:t>научится:</w:t>
      </w:r>
    </w:p>
    <w:p w:rsidR="00A90BA0" w:rsidRPr="00A571D6" w:rsidRDefault="00A90BA0" w:rsidP="00A90BA0">
      <w:pPr>
        <w:pStyle w:val="afc"/>
        <w:spacing w:before="12" w:line="254" w:lineRule="auto"/>
        <w:ind w:right="155" w:hanging="227"/>
      </w:pPr>
      <w:r w:rsidRPr="00A571D6">
        <w:rPr>
          <w:color w:val="231F20"/>
          <w:w w:val="120"/>
        </w:rPr>
        <w:t>—читать,</w:t>
      </w:r>
      <w:r w:rsidRPr="00A571D6">
        <w:rPr>
          <w:color w:val="231F20"/>
          <w:spacing w:val="-12"/>
          <w:w w:val="120"/>
        </w:rPr>
        <w:t xml:space="preserve"> </w:t>
      </w:r>
      <w:r w:rsidRPr="00A571D6">
        <w:rPr>
          <w:color w:val="231F20"/>
          <w:w w:val="120"/>
        </w:rPr>
        <w:t>записывать,</w:t>
      </w:r>
      <w:r w:rsidRPr="00A571D6">
        <w:rPr>
          <w:color w:val="231F20"/>
          <w:spacing w:val="-11"/>
          <w:w w:val="120"/>
        </w:rPr>
        <w:t xml:space="preserve"> </w:t>
      </w:r>
      <w:r w:rsidRPr="00A571D6">
        <w:rPr>
          <w:color w:val="231F20"/>
          <w:w w:val="120"/>
        </w:rPr>
        <w:t>сравнивать,</w:t>
      </w:r>
      <w:r w:rsidRPr="00A571D6">
        <w:rPr>
          <w:color w:val="231F20"/>
          <w:spacing w:val="-12"/>
          <w:w w:val="120"/>
        </w:rPr>
        <w:t xml:space="preserve"> </w:t>
      </w:r>
      <w:r w:rsidRPr="00A571D6">
        <w:rPr>
          <w:color w:val="231F20"/>
          <w:w w:val="120"/>
        </w:rPr>
        <w:t>упорядочивать</w:t>
      </w:r>
      <w:r w:rsidRPr="00A571D6">
        <w:rPr>
          <w:color w:val="231F20"/>
          <w:spacing w:val="-11"/>
          <w:w w:val="120"/>
        </w:rPr>
        <w:t xml:space="preserve"> </w:t>
      </w:r>
      <w:r w:rsidRPr="00A571D6">
        <w:rPr>
          <w:color w:val="231F20"/>
          <w:w w:val="120"/>
        </w:rPr>
        <w:t>числа</w:t>
      </w:r>
      <w:r w:rsidRPr="00A571D6">
        <w:rPr>
          <w:color w:val="231F20"/>
          <w:spacing w:val="-11"/>
          <w:w w:val="120"/>
        </w:rPr>
        <w:t xml:space="preserve"> </w:t>
      </w:r>
      <w:r w:rsidRPr="00A571D6">
        <w:rPr>
          <w:color w:val="231F20"/>
          <w:w w:val="120"/>
        </w:rPr>
        <w:t>в</w:t>
      </w:r>
      <w:r w:rsidRPr="00A571D6">
        <w:rPr>
          <w:color w:val="231F20"/>
          <w:spacing w:val="-12"/>
          <w:w w:val="120"/>
        </w:rPr>
        <w:t xml:space="preserve"> </w:t>
      </w:r>
      <w:r w:rsidRPr="00A571D6">
        <w:rPr>
          <w:color w:val="231F20"/>
          <w:w w:val="120"/>
        </w:rPr>
        <w:t>пределах</w:t>
      </w:r>
      <w:r w:rsidRPr="00A571D6">
        <w:rPr>
          <w:color w:val="231F20"/>
          <w:spacing w:val="11"/>
          <w:w w:val="120"/>
        </w:rPr>
        <w:t xml:space="preserve"> </w:t>
      </w:r>
      <w:r w:rsidRPr="00A571D6">
        <w:rPr>
          <w:color w:val="231F20"/>
          <w:w w:val="120"/>
        </w:rPr>
        <w:t>100;</w:t>
      </w:r>
    </w:p>
    <w:p w:rsidR="00A90BA0" w:rsidRPr="00A571D6" w:rsidRDefault="00A90BA0" w:rsidP="00A90BA0">
      <w:pPr>
        <w:pStyle w:val="afc"/>
        <w:spacing w:line="254" w:lineRule="auto"/>
        <w:ind w:right="154" w:hanging="227"/>
      </w:pPr>
      <w:r w:rsidRPr="00A571D6">
        <w:rPr>
          <w:color w:val="231F20"/>
          <w:w w:val="115"/>
        </w:rPr>
        <w:t>—находить число большее/меньшее данного числа на заданное</w:t>
      </w:r>
      <w:r w:rsidRPr="00A571D6">
        <w:rPr>
          <w:color w:val="231F20"/>
          <w:spacing w:val="1"/>
          <w:w w:val="115"/>
        </w:rPr>
        <w:t xml:space="preserve"> </w:t>
      </w:r>
      <w:r w:rsidRPr="00A571D6">
        <w:rPr>
          <w:color w:val="231F20"/>
          <w:w w:val="115"/>
        </w:rPr>
        <w:t>число (в пределах 100); большее данного числа в заданное</w:t>
      </w:r>
      <w:r w:rsidRPr="00A571D6">
        <w:rPr>
          <w:color w:val="231F20"/>
          <w:spacing w:val="1"/>
          <w:w w:val="115"/>
        </w:rPr>
        <w:t xml:space="preserve"> </w:t>
      </w:r>
      <w:r w:rsidRPr="00A571D6">
        <w:rPr>
          <w:color w:val="231F20"/>
          <w:w w:val="115"/>
        </w:rPr>
        <w:t>число</w:t>
      </w:r>
      <w:r w:rsidRPr="00A571D6">
        <w:rPr>
          <w:color w:val="231F20"/>
          <w:spacing w:val="15"/>
          <w:w w:val="115"/>
        </w:rPr>
        <w:t xml:space="preserve"> </w:t>
      </w:r>
      <w:r w:rsidRPr="00A571D6">
        <w:rPr>
          <w:color w:val="231F20"/>
          <w:w w:val="115"/>
        </w:rPr>
        <w:t>раз</w:t>
      </w:r>
      <w:r w:rsidRPr="00A571D6">
        <w:rPr>
          <w:color w:val="231F20"/>
          <w:spacing w:val="15"/>
          <w:w w:val="115"/>
        </w:rPr>
        <w:t xml:space="preserve"> </w:t>
      </w:r>
      <w:r w:rsidRPr="00A571D6">
        <w:rPr>
          <w:color w:val="231F20"/>
          <w:w w:val="115"/>
        </w:rPr>
        <w:t>(в</w:t>
      </w:r>
      <w:r w:rsidRPr="00A571D6">
        <w:rPr>
          <w:color w:val="231F20"/>
          <w:spacing w:val="16"/>
          <w:w w:val="115"/>
        </w:rPr>
        <w:t xml:space="preserve"> </w:t>
      </w:r>
      <w:r w:rsidRPr="00A571D6">
        <w:rPr>
          <w:color w:val="231F20"/>
          <w:w w:val="115"/>
        </w:rPr>
        <w:t>пределах</w:t>
      </w:r>
      <w:r w:rsidRPr="00A571D6">
        <w:rPr>
          <w:color w:val="231F20"/>
          <w:spacing w:val="15"/>
          <w:w w:val="115"/>
        </w:rPr>
        <w:t xml:space="preserve"> </w:t>
      </w:r>
      <w:r w:rsidRPr="00A571D6">
        <w:rPr>
          <w:color w:val="231F20"/>
          <w:w w:val="115"/>
        </w:rPr>
        <w:t>20);</w:t>
      </w:r>
    </w:p>
    <w:p w:rsidR="00A90BA0" w:rsidRPr="00A571D6" w:rsidRDefault="00A90BA0" w:rsidP="00A90BA0">
      <w:pPr>
        <w:pStyle w:val="afc"/>
        <w:spacing w:line="254" w:lineRule="auto"/>
        <w:ind w:right="155" w:hanging="227"/>
      </w:pPr>
      <w:r w:rsidRPr="00A571D6">
        <w:rPr>
          <w:color w:val="231F20"/>
          <w:w w:val="120"/>
        </w:rPr>
        <w:t>—устанавливать</w:t>
      </w:r>
      <w:r w:rsidRPr="00A571D6">
        <w:rPr>
          <w:color w:val="231F20"/>
          <w:spacing w:val="-7"/>
          <w:w w:val="120"/>
        </w:rPr>
        <w:t xml:space="preserve"> </w:t>
      </w:r>
      <w:r w:rsidRPr="00A571D6">
        <w:rPr>
          <w:color w:val="231F20"/>
          <w:w w:val="120"/>
        </w:rPr>
        <w:t>и</w:t>
      </w:r>
      <w:r w:rsidRPr="00A571D6">
        <w:rPr>
          <w:color w:val="231F20"/>
          <w:spacing w:val="-7"/>
          <w:w w:val="120"/>
        </w:rPr>
        <w:t xml:space="preserve"> </w:t>
      </w:r>
      <w:r w:rsidRPr="00A571D6">
        <w:rPr>
          <w:color w:val="231F20"/>
          <w:w w:val="120"/>
        </w:rPr>
        <w:t>соблюдать</w:t>
      </w:r>
      <w:r w:rsidRPr="00A571D6">
        <w:rPr>
          <w:color w:val="231F20"/>
          <w:spacing w:val="-6"/>
          <w:w w:val="120"/>
        </w:rPr>
        <w:t xml:space="preserve"> </w:t>
      </w:r>
      <w:r w:rsidRPr="00A571D6">
        <w:rPr>
          <w:color w:val="231F20"/>
          <w:w w:val="120"/>
        </w:rPr>
        <w:t>порядок</w:t>
      </w:r>
      <w:r w:rsidRPr="00A571D6">
        <w:rPr>
          <w:color w:val="231F20"/>
          <w:spacing w:val="-7"/>
          <w:w w:val="120"/>
        </w:rPr>
        <w:t xml:space="preserve"> </w:t>
      </w:r>
      <w:r w:rsidRPr="00A571D6">
        <w:rPr>
          <w:color w:val="231F20"/>
          <w:w w:val="120"/>
        </w:rPr>
        <w:t>при</w:t>
      </w:r>
      <w:r w:rsidRPr="00A571D6">
        <w:rPr>
          <w:color w:val="231F20"/>
          <w:spacing w:val="-6"/>
          <w:w w:val="120"/>
        </w:rPr>
        <w:t xml:space="preserve"> </w:t>
      </w:r>
      <w:r w:rsidRPr="00A571D6">
        <w:rPr>
          <w:color w:val="231F20"/>
          <w:w w:val="120"/>
        </w:rPr>
        <w:t>вычислении</w:t>
      </w:r>
      <w:r w:rsidRPr="00A571D6">
        <w:rPr>
          <w:color w:val="231F20"/>
          <w:spacing w:val="-7"/>
          <w:w w:val="120"/>
        </w:rPr>
        <w:t xml:space="preserve"> </w:t>
      </w:r>
      <w:r w:rsidRPr="00A571D6">
        <w:rPr>
          <w:color w:val="231F20"/>
          <w:w w:val="120"/>
        </w:rPr>
        <w:t>значения числового выражения (со скобками/без скобок), содержащего</w:t>
      </w:r>
      <w:r w:rsidRPr="00A571D6">
        <w:rPr>
          <w:color w:val="231F20"/>
          <w:spacing w:val="8"/>
          <w:w w:val="120"/>
        </w:rPr>
        <w:t xml:space="preserve"> </w:t>
      </w:r>
      <w:r w:rsidRPr="00A571D6">
        <w:rPr>
          <w:color w:val="231F20"/>
          <w:w w:val="120"/>
        </w:rPr>
        <w:t>действия</w:t>
      </w:r>
      <w:r w:rsidRPr="00A571D6">
        <w:rPr>
          <w:color w:val="231F20"/>
          <w:spacing w:val="8"/>
          <w:w w:val="120"/>
        </w:rPr>
        <w:t xml:space="preserve"> </w:t>
      </w:r>
      <w:r w:rsidRPr="00A571D6">
        <w:rPr>
          <w:color w:val="231F20"/>
          <w:w w:val="120"/>
        </w:rPr>
        <w:t>сложения</w:t>
      </w:r>
      <w:r w:rsidRPr="00A571D6">
        <w:rPr>
          <w:color w:val="231F20"/>
          <w:spacing w:val="9"/>
          <w:w w:val="120"/>
        </w:rPr>
        <w:t xml:space="preserve"> </w:t>
      </w:r>
      <w:r w:rsidRPr="00A571D6">
        <w:rPr>
          <w:color w:val="231F20"/>
          <w:w w:val="120"/>
        </w:rPr>
        <w:t>и</w:t>
      </w:r>
      <w:r w:rsidRPr="00A571D6">
        <w:rPr>
          <w:color w:val="231F20"/>
          <w:spacing w:val="8"/>
          <w:w w:val="120"/>
        </w:rPr>
        <w:t xml:space="preserve"> </w:t>
      </w:r>
      <w:r w:rsidRPr="00A571D6">
        <w:rPr>
          <w:color w:val="231F20"/>
          <w:w w:val="120"/>
        </w:rPr>
        <w:t>вычитания</w:t>
      </w:r>
      <w:r w:rsidRPr="00A571D6">
        <w:rPr>
          <w:color w:val="231F20"/>
          <w:spacing w:val="9"/>
          <w:w w:val="120"/>
        </w:rPr>
        <w:t xml:space="preserve"> </w:t>
      </w:r>
      <w:r w:rsidRPr="00A571D6">
        <w:rPr>
          <w:color w:val="231F20"/>
          <w:w w:val="120"/>
        </w:rPr>
        <w:t>в</w:t>
      </w:r>
      <w:r w:rsidRPr="00A571D6">
        <w:rPr>
          <w:color w:val="231F20"/>
          <w:spacing w:val="8"/>
          <w:w w:val="120"/>
        </w:rPr>
        <w:t xml:space="preserve"> </w:t>
      </w:r>
      <w:r w:rsidRPr="00A571D6">
        <w:rPr>
          <w:color w:val="231F20"/>
          <w:w w:val="120"/>
        </w:rPr>
        <w:t>пределах</w:t>
      </w:r>
      <w:r w:rsidRPr="00A571D6">
        <w:rPr>
          <w:color w:val="231F20"/>
          <w:spacing w:val="8"/>
          <w:w w:val="120"/>
        </w:rPr>
        <w:t xml:space="preserve"> </w:t>
      </w:r>
      <w:r w:rsidRPr="00A571D6">
        <w:rPr>
          <w:color w:val="231F20"/>
          <w:w w:val="120"/>
        </w:rPr>
        <w:t>100;</w:t>
      </w:r>
    </w:p>
    <w:p w:rsidR="00A90BA0" w:rsidRPr="00A571D6" w:rsidRDefault="00A90BA0" w:rsidP="00A90BA0">
      <w:pPr>
        <w:pStyle w:val="afc"/>
        <w:spacing w:line="254" w:lineRule="auto"/>
        <w:ind w:right="155" w:hanging="227"/>
      </w:pPr>
      <w:r w:rsidRPr="00A571D6">
        <w:rPr>
          <w:color w:val="231F20"/>
          <w:w w:val="115"/>
        </w:rPr>
        <w:lastRenderedPageBreak/>
        <w:t>—выполнять</w:t>
      </w:r>
      <w:r w:rsidRPr="00A571D6">
        <w:rPr>
          <w:color w:val="231F20"/>
          <w:spacing w:val="1"/>
          <w:w w:val="115"/>
        </w:rPr>
        <w:t xml:space="preserve"> </w:t>
      </w:r>
      <w:r w:rsidRPr="00A571D6">
        <w:rPr>
          <w:color w:val="231F20"/>
          <w:w w:val="115"/>
        </w:rPr>
        <w:t>арифметические</w:t>
      </w:r>
      <w:r w:rsidRPr="00A571D6">
        <w:rPr>
          <w:color w:val="231F20"/>
          <w:spacing w:val="1"/>
          <w:w w:val="115"/>
        </w:rPr>
        <w:t xml:space="preserve"> </w:t>
      </w:r>
      <w:r w:rsidRPr="00A571D6">
        <w:rPr>
          <w:color w:val="231F20"/>
          <w:w w:val="115"/>
        </w:rPr>
        <w:t>действия:</w:t>
      </w:r>
      <w:r w:rsidRPr="00A571D6">
        <w:rPr>
          <w:color w:val="231F20"/>
          <w:spacing w:val="1"/>
          <w:w w:val="115"/>
        </w:rPr>
        <w:t xml:space="preserve"> </w:t>
      </w:r>
      <w:r w:rsidRPr="00A571D6">
        <w:rPr>
          <w:color w:val="231F20"/>
          <w:w w:val="115"/>
        </w:rPr>
        <w:t>сложение</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вычитание,</w:t>
      </w:r>
      <w:r w:rsidRPr="00A571D6">
        <w:rPr>
          <w:color w:val="231F20"/>
          <w:spacing w:val="1"/>
          <w:w w:val="115"/>
        </w:rPr>
        <w:t xml:space="preserve"> </w:t>
      </w:r>
      <w:r w:rsidRPr="00A571D6">
        <w:rPr>
          <w:color w:val="231F20"/>
          <w:w w:val="115"/>
        </w:rPr>
        <w:t>в</w:t>
      </w:r>
      <w:r w:rsidRPr="00A571D6">
        <w:rPr>
          <w:color w:val="231F20"/>
          <w:spacing w:val="1"/>
          <w:w w:val="115"/>
        </w:rPr>
        <w:t xml:space="preserve"> </w:t>
      </w:r>
      <w:r w:rsidRPr="00A571D6">
        <w:rPr>
          <w:color w:val="231F20"/>
          <w:w w:val="115"/>
        </w:rPr>
        <w:t>пределах</w:t>
      </w:r>
      <w:r w:rsidRPr="00A571D6">
        <w:rPr>
          <w:color w:val="231F20"/>
          <w:spacing w:val="1"/>
          <w:w w:val="115"/>
        </w:rPr>
        <w:t xml:space="preserve"> </w:t>
      </w:r>
      <w:r w:rsidRPr="00A571D6">
        <w:rPr>
          <w:color w:val="231F20"/>
          <w:w w:val="115"/>
        </w:rPr>
        <w:t>100</w:t>
      </w:r>
      <w:r w:rsidRPr="00A571D6">
        <w:rPr>
          <w:color w:val="231F20"/>
          <w:spacing w:val="1"/>
          <w:w w:val="115"/>
        </w:rPr>
        <w:t xml:space="preserve"> </w:t>
      </w:r>
      <w:r w:rsidRPr="00A571D6">
        <w:rPr>
          <w:color w:val="231F20"/>
          <w:w w:val="115"/>
        </w:rPr>
        <w:t>—</w:t>
      </w:r>
      <w:r w:rsidRPr="00A571D6">
        <w:rPr>
          <w:color w:val="231F20"/>
          <w:spacing w:val="1"/>
          <w:w w:val="115"/>
        </w:rPr>
        <w:t xml:space="preserve"> </w:t>
      </w:r>
      <w:r w:rsidRPr="00A571D6">
        <w:rPr>
          <w:color w:val="231F20"/>
          <w:w w:val="115"/>
        </w:rPr>
        <w:t>устно</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письменно;</w:t>
      </w:r>
      <w:r w:rsidRPr="00A571D6">
        <w:rPr>
          <w:color w:val="231F20"/>
          <w:spacing w:val="1"/>
          <w:w w:val="115"/>
        </w:rPr>
        <w:t xml:space="preserve"> </w:t>
      </w:r>
      <w:r w:rsidRPr="00A571D6">
        <w:rPr>
          <w:color w:val="231F20"/>
          <w:w w:val="115"/>
        </w:rPr>
        <w:t>умножение</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деление в пределах 50 с использованием таблицы умножения;</w:t>
      </w:r>
    </w:p>
    <w:p w:rsidR="00A90BA0" w:rsidRPr="00A571D6" w:rsidRDefault="00A90BA0" w:rsidP="00A90BA0">
      <w:pPr>
        <w:pStyle w:val="afc"/>
        <w:spacing w:line="254" w:lineRule="auto"/>
        <w:ind w:right="154" w:hanging="227"/>
      </w:pPr>
      <w:r w:rsidRPr="00A571D6">
        <w:rPr>
          <w:color w:val="231F20"/>
          <w:w w:val="120"/>
        </w:rPr>
        <w:t>—называть</w:t>
      </w:r>
      <w:r w:rsidRPr="00A571D6">
        <w:rPr>
          <w:color w:val="231F20"/>
          <w:spacing w:val="1"/>
          <w:w w:val="120"/>
        </w:rPr>
        <w:t xml:space="preserve"> </w:t>
      </w:r>
      <w:r w:rsidRPr="00A571D6">
        <w:rPr>
          <w:color w:val="231F20"/>
          <w:w w:val="120"/>
        </w:rPr>
        <w:t>и</w:t>
      </w:r>
      <w:r w:rsidRPr="00A571D6">
        <w:rPr>
          <w:color w:val="231F20"/>
          <w:spacing w:val="1"/>
          <w:w w:val="120"/>
        </w:rPr>
        <w:t xml:space="preserve"> </w:t>
      </w:r>
      <w:r w:rsidRPr="00A571D6">
        <w:rPr>
          <w:color w:val="231F20"/>
          <w:w w:val="120"/>
        </w:rPr>
        <w:t>различать</w:t>
      </w:r>
      <w:r w:rsidRPr="00A571D6">
        <w:rPr>
          <w:color w:val="231F20"/>
          <w:spacing w:val="1"/>
          <w:w w:val="120"/>
        </w:rPr>
        <w:t xml:space="preserve"> </w:t>
      </w:r>
      <w:r w:rsidRPr="00A571D6">
        <w:rPr>
          <w:color w:val="231F20"/>
          <w:w w:val="120"/>
        </w:rPr>
        <w:t>компоненты</w:t>
      </w:r>
      <w:r w:rsidRPr="00A571D6">
        <w:rPr>
          <w:color w:val="231F20"/>
          <w:spacing w:val="1"/>
          <w:w w:val="120"/>
        </w:rPr>
        <w:t xml:space="preserve"> </w:t>
      </w:r>
      <w:r w:rsidRPr="00A571D6">
        <w:rPr>
          <w:color w:val="231F20"/>
          <w:w w:val="120"/>
        </w:rPr>
        <w:t>действий</w:t>
      </w:r>
      <w:r w:rsidRPr="00A571D6">
        <w:rPr>
          <w:color w:val="231F20"/>
          <w:spacing w:val="1"/>
          <w:w w:val="120"/>
        </w:rPr>
        <w:t xml:space="preserve"> </w:t>
      </w:r>
      <w:r w:rsidRPr="00A571D6">
        <w:rPr>
          <w:color w:val="231F20"/>
          <w:w w:val="120"/>
        </w:rPr>
        <w:t>умножения</w:t>
      </w:r>
      <w:r w:rsidRPr="00A571D6">
        <w:rPr>
          <w:color w:val="231F20"/>
          <w:spacing w:val="1"/>
          <w:w w:val="120"/>
        </w:rPr>
        <w:t xml:space="preserve"> </w:t>
      </w:r>
      <w:r w:rsidRPr="00A571D6">
        <w:rPr>
          <w:color w:val="231F20"/>
          <w:w w:val="120"/>
        </w:rPr>
        <w:t>(множители,</w:t>
      </w:r>
      <w:r w:rsidRPr="00A571D6">
        <w:rPr>
          <w:color w:val="231F20"/>
          <w:spacing w:val="1"/>
          <w:w w:val="120"/>
        </w:rPr>
        <w:t xml:space="preserve"> </w:t>
      </w:r>
      <w:r w:rsidRPr="00A571D6">
        <w:rPr>
          <w:color w:val="231F20"/>
          <w:w w:val="120"/>
        </w:rPr>
        <w:t>произведение);</w:t>
      </w:r>
      <w:r w:rsidRPr="00A571D6">
        <w:rPr>
          <w:color w:val="231F20"/>
          <w:spacing w:val="1"/>
          <w:w w:val="120"/>
        </w:rPr>
        <w:t xml:space="preserve"> </w:t>
      </w:r>
      <w:r w:rsidRPr="00A571D6">
        <w:rPr>
          <w:color w:val="231F20"/>
          <w:w w:val="120"/>
        </w:rPr>
        <w:t>деления</w:t>
      </w:r>
      <w:r w:rsidRPr="00A571D6">
        <w:rPr>
          <w:color w:val="231F20"/>
          <w:spacing w:val="1"/>
          <w:w w:val="120"/>
        </w:rPr>
        <w:t xml:space="preserve"> </w:t>
      </w:r>
      <w:r w:rsidRPr="00A571D6">
        <w:rPr>
          <w:color w:val="231F20"/>
          <w:w w:val="120"/>
        </w:rPr>
        <w:t>(делимое,</w:t>
      </w:r>
      <w:r w:rsidRPr="00A571D6">
        <w:rPr>
          <w:color w:val="231F20"/>
          <w:spacing w:val="1"/>
          <w:w w:val="120"/>
        </w:rPr>
        <w:t xml:space="preserve"> </w:t>
      </w:r>
      <w:r w:rsidRPr="00A571D6">
        <w:rPr>
          <w:color w:val="231F20"/>
          <w:w w:val="120"/>
        </w:rPr>
        <w:t>делитель,</w:t>
      </w:r>
      <w:r w:rsidRPr="00A571D6">
        <w:rPr>
          <w:color w:val="231F20"/>
          <w:spacing w:val="-57"/>
          <w:w w:val="120"/>
        </w:rPr>
        <w:t xml:space="preserve"> </w:t>
      </w:r>
      <w:r w:rsidRPr="00A571D6">
        <w:rPr>
          <w:color w:val="231F20"/>
          <w:w w:val="120"/>
        </w:rPr>
        <w:t>частное);</w:t>
      </w:r>
    </w:p>
    <w:p w:rsidR="00A90BA0" w:rsidRPr="00A571D6" w:rsidRDefault="00A90BA0" w:rsidP="00A90BA0">
      <w:pPr>
        <w:pStyle w:val="afc"/>
        <w:spacing w:line="229" w:lineRule="exact"/>
        <w:ind w:left="157"/>
      </w:pPr>
      <w:r w:rsidRPr="00A571D6">
        <w:rPr>
          <w:color w:val="231F20"/>
          <w:w w:val="120"/>
        </w:rPr>
        <w:t>—находить</w:t>
      </w:r>
      <w:r w:rsidRPr="00A571D6">
        <w:rPr>
          <w:color w:val="231F20"/>
          <w:spacing w:val="-5"/>
          <w:w w:val="120"/>
        </w:rPr>
        <w:t xml:space="preserve"> </w:t>
      </w:r>
      <w:r w:rsidRPr="00A571D6">
        <w:rPr>
          <w:color w:val="231F20"/>
          <w:w w:val="120"/>
        </w:rPr>
        <w:t>неизвестный</w:t>
      </w:r>
      <w:r w:rsidRPr="00A571D6">
        <w:rPr>
          <w:color w:val="231F20"/>
          <w:spacing w:val="-4"/>
          <w:w w:val="120"/>
        </w:rPr>
        <w:t xml:space="preserve"> </w:t>
      </w:r>
      <w:r w:rsidRPr="00A571D6">
        <w:rPr>
          <w:color w:val="231F20"/>
          <w:w w:val="120"/>
        </w:rPr>
        <w:t>компонент</w:t>
      </w:r>
      <w:r w:rsidRPr="00A571D6">
        <w:rPr>
          <w:color w:val="231F20"/>
          <w:spacing w:val="-5"/>
          <w:w w:val="120"/>
        </w:rPr>
        <w:t xml:space="preserve"> </w:t>
      </w:r>
      <w:r w:rsidRPr="00A571D6">
        <w:rPr>
          <w:color w:val="231F20"/>
          <w:w w:val="120"/>
        </w:rPr>
        <w:t>сложения,</w:t>
      </w:r>
      <w:r w:rsidRPr="00A571D6">
        <w:rPr>
          <w:color w:val="231F20"/>
          <w:spacing w:val="-4"/>
          <w:w w:val="120"/>
        </w:rPr>
        <w:t xml:space="preserve"> </w:t>
      </w:r>
      <w:r w:rsidRPr="00A571D6">
        <w:rPr>
          <w:color w:val="231F20"/>
          <w:w w:val="120"/>
        </w:rPr>
        <w:t>вычитания;</w:t>
      </w:r>
    </w:p>
    <w:p w:rsidR="00A90BA0" w:rsidRPr="00A571D6" w:rsidRDefault="00A90BA0" w:rsidP="00A90BA0">
      <w:pPr>
        <w:pStyle w:val="afc"/>
        <w:spacing w:before="12" w:line="254" w:lineRule="auto"/>
        <w:ind w:right="154" w:hanging="227"/>
      </w:pPr>
      <w:r w:rsidRPr="00A571D6">
        <w:rPr>
          <w:color w:val="231F20"/>
          <w:w w:val="115"/>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r w:rsidRPr="00A571D6">
        <w:rPr>
          <w:color w:val="231F20"/>
          <w:spacing w:val="1"/>
          <w:w w:val="115"/>
        </w:rPr>
        <w:t xml:space="preserve"> </w:t>
      </w:r>
      <w:r w:rsidRPr="00A571D6">
        <w:rPr>
          <w:color w:val="231F20"/>
          <w:w w:val="115"/>
        </w:rPr>
        <w:t>преобразовывать</w:t>
      </w:r>
      <w:r w:rsidRPr="00A571D6">
        <w:rPr>
          <w:color w:val="231F20"/>
          <w:spacing w:val="1"/>
          <w:w w:val="115"/>
        </w:rPr>
        <w:t xml:space="preserve"> </w:t>
      </w:r>
      <w:r w:rsidRPr="00A571D6">
        <w:rPr>
          <w:color w:val="231F20"/>
          <w:w w:val="115"/>
        </w:rPr>
        <w:t>одни</w:t>
      </w:r>
      <w:r w:rsidRPr="00A571D6">
        <w:rPr>
          <w:color w:val="231F20"/>
          <w:spacing w:val="1"/>
          <w:w w:val="115"/>
        </w:rPr>
        <w:t xml:space="preserve"> </w:t>
      </w:r>
      <w:r w:rsidRPr="00A571D6">
        <w:rPr>
          <w:color w:val="231F20"/>
          <w:w w:val="115"/>
        </w:rPr>
        <w:t>единицы</w:t>
      </w:r>
      <w:r w:rsidRPr="00A571D6">
        <w:rPr>
          <w:color w:val="231F20"/>
          <w:spacing w:val="1"/>
          <w:w w:val="115"/>
        </w:rPr>
        <w:t xml:space="preserve"> </w:t>
      </w:r>
      <w:r w:rsidRPr="00A571D6">
        <w:rPr>
          <w:color w:val="231F20"/>
          <w:w w:val="115"/>
        </w:rPr>
        <w:t>данных</w:t>
      </w:r>
      <w:r w:rsidRPr="00A571D6">
        <w:rPr>
          <w:color w:val="231F20"/>
          <w:spacing w:val="1"/>
          <w:w w:val="115"/>
        </w:rPr>
        <w:t xml:space="preserve"> </w:t>
      </w:r>
      <w:r w:rsidRPr="00A571D6">
        <w:rPr>
          <w:color w:val="231F20"/>
          <w:w w:val="115"/>
        </w:rPr>
        <w:t xml:space="preserve">величин </w:t>
      </w:r>
      <w:r w:rsidRPr="00A571D6">
        <w:rPr>
          <w:color w:val="231F20"/>
          <w:spacing w:val="1"/>
          <w:w w:val="115"/>
        </w:rPr>
        <w:t xml:space="preserve"> </w:t>
      </w:r>
      <w:r w:rsidRPr="00A571D6">
        <w:rPr>
          <w:color w:val="231F20"/>
          <w:w w:val="115"/>
        </w:rPr>
        <w:t>в</w:t>
      </w:r>
      <w:r w:rsidRPr="00A571D6">
        <w:rPr>
          <w:color w:val="231F20"/>
          <w:spacing w:val="1"/>
          <w:w w:val="115"/>
        </w:rPr>
        <w:t xml:space="preserve"> </w:t>
      </w:r>
      <w:r w:rsidRPr="00A571D6">
        <w:rPr>
          <w:color w:val="231F20"/>
          <w:w w:val="115"/>
        </w:rPr>
        <w:t>другие;</w:t>
      </w:r>
    </w:p>
    <w:p w:rsidR="00A90BA0" w:rsidRPr="00A571D6" w:rsidRDefault="00A90BA0" w:rsidP="00A90BA0">
      <w:pPr>
        <w:pStyle w:val="afc"/>
        <w:spacing w:line="254" w:lineRule="auto"/>
        <w:ind w:right="154" w:hanging="227"/>
      </w:pPr>
      <w:r w:rsidRPr="00A571D6">
        <w:rPr>
          <w:color w:val="231F20"/>
          <w:w w:val="115"/>
        </w:rPr>
        <w:t>—определять с помощью измерительных инструментов длину;</w:t>
      </w:r>
      <w:r w:rsidRPr="00A571D6">
        <w:rPr>
          <w:color w:val="231F20"/>
          <w:spacing w:val="1"/>
          <w:w w:val="115"/>
        </w:rPr>
        <w:t xml:space="preserve"> </w:t>
      </w:r>
      <w:r w:rsidRPr="00A571D6">
        <w:rPr>
          <w:color w:val="231F20"/>
          <w:w w:val="120"/>
        </w:rPr>
        <w:t>определять время с помощью часов; выполнять прикидку и</w:t>
      </w:r>
      <w:r w:rsidRPr="00A571D6">
        <w:rPr>
          <w:color w:val="231F20"/>
          <w:spacing w:val="-57"/>
          <w:w w:val="120"/>
        </w:rPr>
        <w:t xml:space="preserve"> </w:t>
      </w:r>
      <w:r w:rsidRPr="00A571D6">
        <w:rPr>
          <w:color w:val="231F20"/>
          <w:w w:val="120"/>
        </w:rPr>
        <w:t>оценку</w:t>
      </w:r>
      <w:r w:rsidRPr="00A571D6">
        <w:rPr>
          <w:color w:val="231F20"/>
          <w:spacing w:val="-3"/>
          <w:w w:val="120"/>
        </w:rPr>
        <w:t xml:space="preserve"> </w:t>
      </w:r>
      <w:r w:rsidRPr="00A571D6">
        <w:rPr>
          <w:color w:val="231F20"/>
          <w:w w:val="120"/>
        </w:rPr>
        <w:t>результата</w:t>
      </w:r>
      <w:r w:rsidRPr="00A571D6">
        <w:rPr>
          <w:color w:val="231F20"/>
          <w:spacing w:val="-3"/>
          <w:w w:val="120"/>
        </w:rPr>
        <w:t xml:space="preserve"> </w:t>
      </w:r>
      <w:r w:rsidRPr="00A571D6">
        <w:rPr>
          <w:color w:val="231F20"/>
          <w:w w:val="120"/>
        </w:rPr>
        <w:t>измерений;</w:t>
      </w:r>
      <w:r w:rsidRPr="00A571D6">
        <w:rPr>
          <w:color w:val="231F20"/>
          <w:spacing w:val="-2"/>
          <w:w w:val="120"/>
        </w:rPr>
        <w:t xml:space="preserve"> </w:t>
      </w:r>
      <w:r w:rsidRPr="00A571D6">
        <w:rPr>
          <w:color w:val="231F20"/>
          <w:w w:val="120"/>
        </w:rPr>
        <w:t>сравнивать</w:t>
      </w:r>
      <w:r w:rsidRPr="00A571D6">
        <w:rPr>
          <w:color w:val="231F20"/>
          <w:spacing w:val="-6"/>
          <w:w w:val="120"/>
        </w:rPr>
        <w:t xml:space="preserve"> </w:t>
      </w:r>
      <w:r w:rsidRPr="00A571D6">
        <w:rPr>
          <w:color w:val="231F20"/>
          <w:w w:val="120"/>
        </w:rPr>
        <w:t>величины</w:t>
      </w:r>
      <w:r w:rsidRPr="00A571D6">
        <w:rPr>
          <w:color w:val="231F20"/>
          <w:spacing w:val="-5"/>
          <w:w w:val="120"/>
        </w:rPr>
        <w:t xml:space="preserve"> </w:t>
      </w:r>
      <w:r w:rsidRPr="00A571D6">
        <w:rPr>
          <w:color w:val="231F20"/>
          <w:w w:val="120"/>
        </w:rPr>
        <w:t>длины,</w:t>
      </w:r>
      <w:r w:rsidRPr="00A571D6">
        <w:rPr>
          <w:color w:val="231F20"/>
          <w:spacing w:val="-58"/>
          <w:w w:val="120"/>
        </w:rPr>
        <w:t xml:space="preserve"> </w:t>
      </w:r>
      <w:r w:rsidRPr="00A571D6">
        <w:rPr>
          <w:color w:val="231F20"/>
          <w:spacing w:val="-1"/>
          <w:w w:val="120"/>
        </w:rPr>
        <w:t>массы,</w:t>
      </w:r>
      <w:r w:rsidRPr="00A571D6">
        <w:rPr>
          <w:color w:val="231F20"/>
          <w:spacing w:val="-8"/>
          <w:w w:val="120"/>
        </w:rPr>
        <w:t xml:space="preserve"> </w:t>
      </w:r>
      <w:r w:rsidRPr="00A571D6">
        <w:rPr>
          <w:color w:val="231F20"/>
          <w:spacing w:val="-1"/>
          <w:w w:val="120"/>
        </w:rPr>
        <w:t>времени,</w:t>
      </w:r>
      <w:r w:rsidRPr="00A571D6">
        <w:rPr>
          <w:color w:val="231F20"/>
          <w:spacing w:val="-8"/>
          <w:w w:val="120"/>
        </w:rPr>
        <w:t xml:space="preserve"> </w:t>
      </w:r>
      <w:r w:rsidRPr="00A571D6">
        <w:rPr>
          <w:color w:val="231F20"/>
          <w:spacing w:val="-1"/>
          <w:w w:val="120"/>
        </w:rPr>
        <w:t>стоимости,</w:t>
      </w:r>
      <w:r w:rsidRPr="00A571D6">
        <w:rPr>
          <w:color w:val="231F20"/>
          <w:spacing w:val="-7"/>
          <w:w w:val="120"/>
        </w:rPr>
        <w:t xml:space="preserve"> </w:t>
      </w:r>
      <w:r w:rsidRPr="00A571D6">
        <w:rPr>
          <w:color w:val="231F20"/>
          <w:spacing w:val="-1"/>
          <w:w w:val="120"/>
        </w:rPr>
        <w:t>устанавливая</w:t>
      </w:r>
      <w:r w:rsidRPr="00A571D6">
        <w:rPr>
          <w:color w:val="231F20"/>
          <w:spacing w:val="-8"/>
          <w:w w:val="120"/>
        </w:rPr>
        <w:t xml:space="preserve"> </w:t>
      </w:r>
      <w:r w:rsidRPr="00A571D6">
        <w:rPr>
          <w:color w:val="231F20"/>
          <w:w w:val="120"/>
        </w:rPr>
        <w:t>между</w:t>
      </w:r>
      <w:r w:rsidRPr="00A571D6">
        <w:rPr>
          <w:color w:val="231F20"/>
          <w:spacing w:val="-7"/>
          <w:w w:val="120"/>
        </w:rPr>
        <w:t xml:space="preserve"> </w:t>
      </w:r>
      <w:r w:rsidRPr="00A571D6">
        <w:rPr>
          <w:color w:val="231F20"/>
          <w:w w:val="120"/>
        </w:rPr>
        <w:t>ними</w:t>
      </w:r>
      <w:r w:rsidRPr="00A571D6">
        <w:rPr>
          <w:color w:val="231F20"/>
          <w:spacing w:val="-8"/>
          <w:w w:val="120"/>
        </w:rPr>
        <w:t xml:space="preserve"> </w:t>
      </w:r>
      <w:r w:rsidRPr="00A571D6">
        <w:rPr>
          <w:color w:val="231F20"/>
          <w:w w:val="120"/>
        </w:rPr>
        <w:t>соотношение</w:t>
      </w:r>
      <w:r w:rsidRPr="00A571D6">
        <w:rPr>
          <w:color w:val="231F20"/>
          <w:spacing w:val="5"/>
          <w:w w:val="120"/>
        </w:rPr>
        <w:t xml:space="preserve"> </w:t>
      </w:r>
      <w:r w:rsidRPr="00A571D6">
        <w:rPr>
          <w:color w:val="231F20"/>
          <w:w w:val="120"/>
        </w:rPr>
        <w:t>«больше/меньше</w:t>
      </w:r>
      <w:r w:rsidRPr="00A571D6">
        <w:rPr>
          <w:color w:val="231F20"/>
          <w:spacing w:val="6"/>
          <w:w w:val="120"/>
        </w:rPr>
        <w:t xml:space="preserve"> </w:t>
      </w:r>
      <w:r w:rsidRPr="00A571D6">
        <w:rPr>
          <w:color w:val="231F20"/>
          <w:w w:val="120"/>
        </w:rPr>
        <w:t>на»;</w:t>
      </w:r>
    </w:p>
    <w:p w:rsidR="00A90BA0" w:rsidRPr="00A571D6" w:rsidRDefault="00A90BA0" w:rsidP="00A90BA0">
      <w:pPr>
        <w:pStyle w:val="afc"/>
        <w:spacing w:line="254" w:lineRule="auto"/>
        <w:ind w:right="154" w:hanging="227"/>
      </w:pPr>
      <w:r w:rsidRPr="00A571D6">
        <w:rPr>
          <w:color w:val="231F20"/>
          <w:w w:val="120"/>
        </w:rPr>
        <w:t>—решать</w:t>
      </w:r>
      <w:r w:rsidRPr="00A571D6">
        <w:rPr>
          <w:color w:val="231F20"/>
          <w:spacing w:val="-13"/>
          <w:w w:val="120"/>
        </w:rPr>
        <w:t xml:space="preserve"> </w:t>
      </w:r>
      <w:r w:rsidRPr="00A571D6">
        <w:rPr>
          <w:color w:val="231F20"/>
          <w:w w:val="120"/>
        </w:rPr>
        <w:t>текстовые</w:t>
      </w:r>
      <w:r w:rsidRPr="00A571D6">
        <w:rPr>
          <w:color w:val="231F20"/>
          <w:spacing w:val="-12"/>
          <w:w w:val="120"/>
        </w:rPr>
        <w:t xml:space="preserve"> </w:t>
      </w:r>
      <w:r w:rsidRPr="00A571D6">
        <w:rPr>
          <w:color w:val="231F20"/>
          <w:w w:val="120"/>
        </w:rPr>
        <w:t>задачи</w:t>
      </w:r>
      <w:r w:rsidRPr="00A571D6">
        <w:rPr>
          <w:color w:val="231F20"/>
          <w:spacing w:val="-13"/>
          <w:w w:val="120"/>
        </w:rPr>
        <w:t xml:space="preserve"> </w:t>
      </w:r>
      <w:r w:rsidRPr="00A571D6">
        <w:rPr>
          <w:color w:val="231F20"/>
          <w:w w:val="120"/>
        </w:rPr>
        <w:t>в</w:t>
      </w:r>
      <w:r w:rsidRPr="00A571D6">
        <w:rPr>
          <w:color w:val="231F20"/>
          <w:spacing w:val="-12"/>
          <w:w w:val="120"/>
        </w:rPr>
        <w:t xml:space="preserve"> </w:t>
      </w:r>
      <w:r w:rsidRPr="00A571D6">
        <w:rPr>
          <w:color w:val="231F20"/>
          <w:w w:val="120"/>
        </w:rPr>
        <w:t>одно-два</w:t>
      </w:r>
      <w:r w:rsidRPr="00A571D6">
        <w:rPr>
          <w:color w:val="231F20"/>
          <w:spacing w:val="-13"/>
          <w:w w:val="120"/>
        </w:rPr>
        <w:t xml:space="preserve"> </w:t>
      </w:r>
      <w:r w:rsidRPr="00A571D6">
        <w:rPr>
          <w:color w:val="231F20"/>
          <w:w w:val="120"/>
        </w:rPr>
        <w:t>действия:</w:t>
      </w:r>
      <w:r w:rsidRPr="00A571D6">
        <w:rPr>
          <w:color w:val="231F20"/>
          <w:spacing w:val="-12"/>
          <w:w w:val="120"/>
        </w:rPr>
        <w:t xml:space="preserve"> </w:t>
      </w:r>
      <w:r w:rsidRPr="00A571D6">
        <w:rPr>
          <w:color w:val="231F20"/>
          <w:w w:val="120"/>
        </w:rPr>
        <w:t>представлять</w:t>
      </w:r>
      <w:r w:rsidRPr="00A571D6">
        <w:rPr>
          <w:color w:val="231F20"/>
          <w:spacing w:val="-58"/>
          <w:w w:val="120"/>
        </w:rPr>
        <w:t xml:space="preserve"> </w:t>
      </w:r>
      <w:r w:rsidRPr="00A571D6">
        <w:rPr>
          <w:color w:val="231F20"/>
          <w:w w:val="120"/>
        </w:rPr>
        <w:t>задачу</w:t>
      </w:r>
      <w:r w:rsidRPr="00A571D6">
        <w:rPr>
          <w:color w:val="231F20"/>
          <w:spacing w:val="42"/>
          <w:w w:val="120"/>
        </w:rPr>
        <w:t xml:space="preserve"> </w:t>
      </w:r>
      <w:r w:rsidRPr="00A571D6">
        <w:rPr>
          <w:color w:val="231F20"/>
          <w:w w:val="120"/>
        </w:rPr>
        <w:t>(краткая</w:t>
      </w:r>
      <w:r w:rsidRPr="00A571D6">
        <w:rPr>
          <w:color w:val="231F20"/>
          <w:spacing w:val="43"/>
          <w:w w:val="120"/>
        </w:rPr>
        <w:t xml:space="preserve"> </w:t>
      </w:r>
      <w:r w:rsidRPr="00A571D6">
        <w:rPr>
          <w:color w:val="231F20"/>
          <w:w w:val="120"/>
        </w:rPr>
        <w:t>запись,</w:t>
      </w:r>
      <w:r w:rsidRPr="00A571D6">
        <w:rPr>
          <w:color w:val="231F20"/>
          <w:spacing w:val="42"/>
          <w:w w:val="120"/>
        </w:rPr>
        <w:t xml:space="preserve"> </w:t>
      </w:r>
      <w:r w:rsidRPr="00A571D6">
        <w:rPr>
          <w:color w:val="231F20"/>
          <w:w w:val="120"/>
        </w:rPr>
        <w:t>рисунок,</w:t>
      </w:r>
      <w:r w:rsidRPr="00A571D6">
        <w:rPr>
          <w:color w:val="231F20"/>
          <w:spacing w:val="43"/>
          <w:w w:val="120"/>
        </w:rPr>
        <w:t xml:space="preserve"> </w:t>
      </w:r>
      <w:r w:rsidRPr="00A571D6">
        <w:rPr>
          <w:color w:val="231F20"/>
          <w:w w:val="120"/>
        </w:rPr>
        <w:t>таблица</w:t>
      </w:r>
      <w:r w:rsidRPr="00A571D6">
        <w:rPr>
          <w:color w:val="231F20"/>
          <w:spacing w:val="42"/>
          <w:w w:val="120"/>
        </w:rPr>
        <w:t xml:space="preserve"> </w:t>
      </w:r>
      <w:r w:rsidRPr="00A571D6">
        <w:rPr>
          <w:color w:val="231F20"/>
          <w:w w:val="120"/>
        </w:rPr>
        <w:t>или</w:t>
      </w:r>
      <w:r w:rsidRPr="00A571D6">
        <w:rPr>
          <w:color w:val="231F20"/>
          <w:spacing w:val="43"/>
          <w:w w:val="120"/>
        </w:rPr>
        <w:t xml:space="preserve"> </w:t>
      </w:r>
      <w:r w:rsidRPr="00A571D6">
        <w:rPr>
          <w:color w:val="231F20"/>
          <w:w w:val="120"/>
        </w:rPr>
        <w:t>другая</w:t>
      </w:r>
      <w:r w:rsidRPr="00A571D6">
        <w:rPr>
          <w:color w:val="231F20"/>
          <w:spacing w:val="42"/>
          <w:w w:val="120"/>
        </w:rPr>
        <w:t xml:space="preserve"> </w:t>
      </w:r>
      <w:r w:rsidRPr="00A571D6">
        <w:rPr>
          <w:color w:val="231F20"/>
          <w:w w:val="120"/>
        </w:rPr>
        <w:t>мо</w:t>
      </w:r>
      <w:r w:rsidRPr="00A571D6">
        <w:rPr>
          <w:color w:val="231F20"/>
          <w:w w:val="115"/>
        </w:rPr>
        <w:t>дель); планировать ход решения текстовой задачи в два действия, оформлять его в виде арифметического действия/действий,</w:t>
      </w:r>
      <w:r w:rsidRPr="00A571D6">
        <w:rPr>
          <w:color w:val="231F20"/>
          <w:spacing w:val="15"/>
          <w:w w:val="115"/>
        </w:rPr>
        <w:t xml:space="preserve"> </w:t>
      </w:r>
      <w:r w:rsidRPr="00A571D6">
        <w:rPr>
          <w:color w:val="231F20"/>
          <w:w w:val="115"/>
        </w:rPr>
        <w:t>записывать</w:t>
      </w:r>
      <w:r w:rsidRPr="00A571D6">
        <w:rPr>
          <w:color w:val="231F20"/>
          <w:spacing w:val="16"/>
          <w:w w:val="115"/>
        </w:rPr>
        <w:t xml:space="preserve"> </w:t>
      </w:r>
      <w:r w:rsidRPr="00A571D6">
        <w:rPr>
          <w:color w:val="231F20"/>
          <w:w w:val="115"/>
        </w:rPr>
        <w:t>ответ;</w:t>
      </w:r>
    </w:p>
    <w:p w:rsidR="00A90BA0" w:rsidRPr="00A571D6" w:rsidRDefault="00A90BA0" w:rsidP="00A90BA0">
      <w:pPr>
        <w:pStyle w:val="afc"/>
        <w:spacing w:before="2" w:line="259" w:lineRule="auto"/>
        <w:ind w:right="154" w:hanging="227"/>
      </w:pPr>
      <w:r w:rsidRPr="00A571D6">
        <w:rPr>
          <w:color w:val="231F20"/>
          <w:w w:val="120"/>
        </w:rPr>
        <w:t>—различать</w:t>
      </w:r>
      <w:r w:rsidRPr="00A571D6">
        <w:rPr>
          <w:color w:val="231F20"/>
          <w:spacing w:val="-14"/>
          <w:w w:val="120"/>
        </w:rPr>
        <w:t xml:space="preserve"> </w:t>
      </w:r>
      <w:r w:rsidRPr="00A571D6">
        <w:rPr>
          <w:color w:val="231F20"/>
          <w:w w:val="120"/>
        </w:rPr>
        <w:t>и</w:t>
      </w:r>
      <w:r w:rsidRPr="00A571D6">
        <w:rPr>
          <w:color w:val="231F20"/>
          <w:spacing w:val="-13"/>
          <w:w w:val="120"/>
        </w:rPr>
        <w:t xml:space="preserve"> </w:t>
      </w:r>
      <w:r w:rsidRPr="00A571D6">
        <w:rPr>
          <w:color w:val="231F20"/>
          <w:w w:val="120"/>
        </w:rPr>
        <w:t>называть</w:t>
      </w:r>
      <w:r w:rsidRPr="00A571D6">
        <w:rPr>
          <w:color w:val="231F20"/>
          <w:spacing w:val="-14"/>
          <w:w w:val="120"/>
        </w:rPr>
        <w:t xml:space="preserve"> </w:t>
      </w:r>
      <w:r w:rsidRPr="00A571D6">
        <w:rPr>
          <w:color w:val="231F20"/>
          <w:w w:val="120"/>
        </w:rPr>
        <w:t>геометрические</w:t>
      </w:r>
      <w:r w:rsidRPr="00A571D6">
        <w:rPr>
          <w:color w:val="231F20"/>
          <w:spacing w:val="-13"/>
          <w:w w:val="120"/>
        </w:rPr>
        <w:t xml:space="preserve"> </w:t>
      </w:r>
      <w:r w:rsidRPr="00A571D6">
        <w:rPr>
          <w:color w:val="231F20"/>
          <w:w w:val="120"/>
        </w:rPr>
        <w:t>фигуры:</w:t>
      </w:r>
      <w:r w:rsidRPr="00A571D6">
        <w:rPr>
          <w:color w:val="231F20"/>
          <w:spacing w:val="-13"/>
          <w:w w:val="120"/>
        </w:rPr>
        <w:t xml:space="preserve"> </w:t>
      </w:r>
      <w:r w:rsidRPr="00A571D6">
        <w:rPr>
          <w:color w:val="231F20"/>
          <w:w w:val="120"/>
        </w:rPr>
        <w:t>прямой</w:t>
      </w:r>
      <w:r w:rsidRPr="00A571D6">
        <w:rPr>
          <w:color w:val="231F20"/>
          <w:spacing w:val="-14"/>
          <w:w w:val="120"/>
        </w:rPr>
        <w:t xml:space="preserve"> </w:t>
      </w:r>
      <w:r w:rsidRPr="00A571D6">
        <w:rPr>
          <w:color w:val="231F20"/>
          <w:w w:val="120"/>
        </w:rPr>
        <w:t>угол;</w:t>
      </w:r>
      <w:r w:rsidRPr="00A571D6">
        <w:rPr>
          <w:color w:val="231F20"/>
          <w:spacing w:val="-57"/>
          <w:w w:val="120"/>
        </w:rPr>
        <w:t xml:space="preserve"> </w:t>
      </w:r>
      <w:r w:rsidRPr="00A571D6">
        <w:rPr>
          <w:color w:val="231F20"/>
          <w:spacing w:val="-1"/>
          <w:w w:val="120"/>
        </w:rPr>
        <w:t xml:space="preserve">ломаную, многоугольник; </w:t>
      </w:r>
      <w:r w:rsidRPr="00A571D6">
        <w:rPr>
          <w:color w:val="231F20"/>
          <w:w w:val="120"/>
        </w:rPr>
        <w:t>выделять среди четырехугольников</w:t>
      </w:r>
      <w:r w:rsidRPr="00A571D6">
        <w:rPr>
          <w:color w:val="231F20"/>
          <w:spacing w:val="11"/>
          <w:w w:val="120"/>
        </w:rPr>
        <w:t xml:space="preserve"> </w:t>
      </w:r>
      <w:r w:rsidRPr="00A571D6">
        <w:rPr>
          <w:color w:val="231F20"/>
          <w:w w:val="120"/>
        </w:rPr>
        <w:t>прямоугольники,</w:t>
      </w:r>
      <w:r w:rsidRPr="00A571D6">
        <w:rPr>
          <w:color w:val="231F20"/>
          <w:spacing w:val="12"/>
          <w:w w:val="120"/>
        </w:rPr>
        <w:t xml:space="preserve"> </w:t>
      </w:r>
      <w:r w:rsidRPr="00A571D6">
        <w:rPr>
          <w:color w:val="231F20"/>
          <w:w w:val="120"/>
        </w:rPr>
        <w:t>квадраты;</w:t>
      </w:r>
    </w:p>
    <w:p w:rsidR="00A90BA0" w:rsidRPr="00A571D6" w:rsidRDefault="00A90BA0" w:rsidP="00A90BA0">
      <w:pPr>
        <w:pStyle w:val="afc"/>
        <w:spacing w:before="2" w:line="259" w:lineRule="auto"/>
        <w:ind w:right="155" w:hanging="227"/>
      </w:pPr>
      <w:r w:rsidRPr="00A571D6">
        <w:rPr>
          <w:color w:val="231F20"/>
          <w:w w:val="120"/>
        </w:rPr>
        <w:t>—на бумаге в клетку изображать ломаную, многоугольник;</w:t>
      </w:r>
      <w:r w:rsidRPr="00A571D6">
        <w:rPr>
          <w:color w:val="231F20"/>
          <w:spacing w:val="1"/>
          <w:w w:val="120"/>
        </w:rPr>
        <w:t xml:space="preserve"> </w:t>
      </w:r>
      <w:r w:rsidRPr="00A571D6">
        <w:rPr>
          <w:color w:val="231F20"/>
          <w:w w:val="120"/>
        </w:rPr>
        <w:t>чертить прямой угол, прямоугольник с заданными длинами</w:t>
      </w:r>
      <w:r w:rsidRPr="00A571D6">
        <w:rPr>
          <w:color w:val="231F20"/>
          <w:spacing w:val="-57"/>
          <w:w w:val="120"/>
        </w:rPr>
        <w:t xml:space="preserve"> </w:t>
      </w:r>
      <w:r w:rsidRPr="00A571D6">
        <w:rPr>
          <w:color w:val="231F20"/>
          <w:w w:val="120"/>
        </w:rPr>
        <w:t xml:space="preserve">сторон; </w:t>
      </w:r>
      <w:r w:rsidRPr="00A571D6">
        <w:rPr>
          <w:color w:val="231F20"/>
          <w:w w:val="120"/>
        </w:rPr>
        <w:lastRenderedPageBreak/>
        <w:t>использовать для выполнения построений линейку,</w:t>
      </w:r>
      <w:r w:rsidRPr="00A571D6">
        <w:rPr>
          <w:color w:val="231F20"/>
          <w:spacing w:val="-57"/>
          <w:w w:val="120"/>
        </w:rPr>
        <w:t xml:space="preserve"> </w:t>
      </w:r>
      <w:r w:rsidRPr="00A571D6">
        <w:rPr>
          <w:color w:val="231F20"/>
          <w:w w:val="120"/>
        </w:rPr>
        <w:t>угольник;</w:t>
      </w:r>
    </w:p>
    <w:p w:rsidR="00A90BA0" w:rsidRPr="00A571D6" w:rsidRDefault="00A90BA0" w:rsidP="00A90BA0">
      <w:pPr>
        <w:pStyle w:val="afc"/>
        <w:spacing w:before="2" w:line="259" w:lineRule="auto"/>
        <w:ind w:right="155" w:hanging="227"/>
      </w:pPr>
      <w:r w:rsidRPr="00A571D6">
        <w:rPr>
          <w:color w:val="231F20"/>
          <w:w w:val="115"/>
        </w:rPr>
        <w:t>—выполнять</w:t>
      </w:r>
      <w:r w:rsidRPr="00A571D6">
        <w:rPr>
          <w:color w:val="231F20"/>
          <w:spacing w:val="1"/>
          <w:w w:val="115"/>
        </w:rPr>
        <w:t xml:space="preserve"> </w:t>
      </w:r>
      <w:r w:rsidRPr="00A571D6">
        <w:rPr>
          <w:color w:val="231F20"/>
          <w:w w:val="115"/>
        </w:rPr>
        <w:t>измерение</w:t>
      </w:r>
      <w:r w:rsidRPr="00A571D6">
        <w:rPr>
          <w:color w:val="231F20"/>
          <w:spacing w:val="1"/>
          <w:w w:val="115"/>
        </w:rPr>
        <w:t xml:space="preserve"> </w:t>
      </w:r>
      <w:r w:rsidRPr="00A571D6">
        <w:rPr>
          <w:color w:val="231F20"/>
          <w:w w:val="115"/>
        </w:rPr>
        <w:t>длин</w:t>
      </w:r>
      <w:r w:rsidRPr="00A571D6">
        <w:rPr>
          <w:color w:val="231F20"/>
          <w:spacing w:val="1"/>
          <w:w w:val="115"/>
        </w:rPr>
        <w:t xml:space="preserve"> </w:t>
      </w:r>
      <w:r w:rsidRPr="00A571D6">
        <w:rPr>
          <w:color w:val="231F20"/>
          <w:w w:val="115"/>
        </w:rPr>
        <w:t>реальных</w:t>
      </w:r>
      <w:r w:rsidRPr="00A571D6">
        <w:rPr>
          <w:color w:val="231F20"/>
          <w:spacing w:val="1"/>
          <w:w w:val="115"/>
        </w:rPr>
        <w:t xml:space="preserve"> </w:t>
      </w:r>
      <w:r w:rsidRPr="00A571D6">
        <w:rPr>
          <w:color w:val="231F20"/>
          <w:w w:val="115"/>
        </w:rPr>
        <w:t>объектов</w:t>
      </w:r>
      <w:r w:rsidRPr="00A571D6">
        <w:rPr>
          <w:color w:val="231F20"/>
          <w:spacing w:val="1"/>
          <w:w w:val="115"/>
        </w:rPr>
        <w:t xml:space="preserve"> </w:t>
      </w:r>
      <w:r w:rsidRPr="00A571D6">
        <w:rPr>
          <w:color w:val="231F20"/>
          <w:w w:val="115"/>
        </w:rPr>
        <w:t>с</w:t>
      </w:r>
      <w:r w:rsidRPr="00A571D6">
        <w:rPr>
          <w:color w:val="231F20"/>
          <w:spacing w:val="1"/>
          <w:w w:val="115"/>
        </w:rPr>
        <w:t xml:space="preserve"> </w:t>
      </w:r>
      <w:r w:rsidRPr="00A571D6">
        <w:rPr>
          <w:color w:val="231F20"/>
          <w:w w:val="115"/>
        </w:rPr>
        <w:t>помощью</w:t>
      </w:r>
      <w:r w:rsidRPr="00A571D6">
        <w:rPr>
          <w:color w:val="231F20"/>
          <w:spacing w:val="-55"/>
          <w:w w:val="115"/>
        </w:rPr>
        <w:t xml:space="preserve"> </w:t>
      </w:r>
      <w:r w:rsidRPr="00A571D6">
        <w:rPr>
          <w:color w:val="231F20"/>
          <w:w w:val="115"/>
        </w:rPr>
        <w:t>линейки;</w:t>
      </w:r>
    </w:p>
    <w:p w:rsidR="00A90BA0" w:rsidRPr="00A571D6" w:rsidRDefault="00A90BA0" w:rsidP="00A90BA0">
      <w:pPr>
        <w:pStyle w:val="afc"/>
        <w:spacing w:before="2" w:line="259" w:lineRule="auto"/>
        <w:ind w:right="155" w:hanging="227"/>
      </w:pPr>
      <w:r w:rsidRPr="00A571D6">
        <w:rPr>
          <w:color w:val="231F20"/>
          <w:w w:val="120"/>
        </w:rPr>
        <w:t>—находить длину ломаной, состоящей из двух-трёх звеньев,</w:t>
      </w:r>
      <w:r w:rsidRPr="00A571D6">
        <w:rPr>
          <w:color w:val="231F20"/>
          <w:spacing w:val="1"/>
          <w:w w:val="120"/>
        </w:rPr>
        <w:t xml:space="preserve"> </w:t>
      </w:r>
      <w:r w:rsidRPr="00A571D6">
        <w:rPr>
          <w:color w:val="231F20"/>
          <w:w w:val="120"/>
        </w:rPr>
        <w:t>периметр</w:t>
      </w:r>
      <w:r w:rsidRPr="00A571D6">
        <w:rPr>
          <w:color w:val="231F20"/>
          <w:spacing w:val="10"/>
          <w:w w:val="120"/>
        </w:rPr>
        <w:t xml:space="preserve"> </w:t>
      </w:r>
      <w:r w:rsidRPr="00A571D6">
        <w:rPr>
          <w:color w:val="231F20"/>
          <w:w w:val="120"/>
        </w:rPr>
        <w:t>прямоугольника</w:t>
      </w:r>
      <w:r w:rsidRPr="00A571D6">
        <w:rPr>
          <w:color w:val="231F20"/>
          <w:spacing w:val="10"/>
          <w:w w:val="120"/>
        </w:rPr>
        <w:t xml:space="preserve"> </w:t>
      </w:r>
      <w:r w:rsidRPr="00A571D6">
        <w:rPr>
          <w:color w:val="231F20"/>
          <w:w w:val="120"/>
        </w:rPr>
        <w:t>(квадрата);</w:t>
      </w:r>
    </w:p>
    <w:p w:rsidR="00A90BA0" w:rsidRPr="00A571D6" w:rsidRDefault="00A90BA0" w:rsidP="00A90BA0">
      <w:pPr>
        <w:pStyle w:val="afc"/>
        <w:spacing w:before="1" w:line="259" w:lineRule="auto"/>
        <w:ind w:right="154" w:hanging="227"/>
      </w:pPr>
      <w:r w:rsidRPr="00A571D6">
        <w:rPr>
          <w:color w:val="231F20"/>
          <w:w w:val="115"/>
        </w:rPr>
        <w:t>—распознавать</w:t>
      </w:r>
      <w:r w:rsidRPr="00A571D6">
        <w:rPr>
          <w:color w:val="231F20"/>
          <w:spacing w:val="-17"/>
          <w:w w:val="115"/>
        </w:rPr>
        <w:t xml:space="preserve"> </w:t>
      </w:r>
      <w:r w:rsidRPr="00A571D6">
        <w:rPr>
          <w:color w:val="231F20"/>
          <w:w w:val="115"/>
        </w:rPr>
        <w:t>верные</w:t>
      </w:r>
      <w:r w:rsidRPr="00A571D6">
        <w:rPr>
          <w:color w:val="231F20"/>
          <w:spacing w:val="-16"/>
          <w:w w:val="115"/>
        </w:rPr>
        <w:t xml:space="preserve"> </w:t>
      </w:r>
      <w:r w:rsidRPr="00A571D6">
        <w:rPr>
          <w:color w:val="231F20"/>
          <w:w w:val="115"/>
        </w:rPr>
        <w:t>(истинные)</w:t>
      </w:r>
      <w:r w:rsidRPr="00A571D6">
        <w:rPr>
          <w:color w:val="231F20"/>
          <w:spacing w:val="-16"/>
          <w:w w:val="115"/>
        </w:rPr>
        <w:t xml:space="preserve"> </w:t>
      </w:r>
      <w:r w:rsidRPr="00A571D6">
        <w:rPr>
          <w:color w:val="231F20"/>
          <w:w w:val="115"/>
        </w:rPr>
        <w:t>и</w:t>
      </w:r>
      <w:r w:rsidRPr="00A571D6">
        <w:rPr>
          <w:color w:val="231F20"/>
          <w:spacing w:val="-17"/>
          <w:w w:val="115"/>
        </w:rPr>
        <w:t xml:space="preserve"> </w:t>
      </w:r>
      <w:r w:rsidRPr="00A571D6">
        <w:rPr>
          <w:color w:val="231F20"/>
          <w:w w:val="115"/>
        </w:rPr>
        <w:t>неверные</w:t>
      </w:r>
      <w:r w:rsidRPr="00A571D6">
        <w:rPr>
          <w:color w:val="231F20"/>
          <w:spacing w:val="-16"/>
          <w:w w:val="115"/>
        </w:rPr>
        <w:t xml:space="preserve"> </w:t>
      </w:r>
      <w:r w:rsidRPr="00A571D6">
        <w:rPr>
          <w:color w:val="231F20"/>
          <w:w w:val="115"/>
        </w:rPr>
        <w:t>(ложные)</w:t>
      </w:r>
      <w:r w:rsidRPr="00A571D6">
        <w:rPr>
          <w:color w:val="231F20"/>
          <w:spacing w:val="-16"/>
          <w:w w:val="115"/>
        </w:rPr>
        <w:t xml:space="preserve"> </w:t>
      </w:r>
      <w:r w:rsidRPr="00A571D6">
        <w:rPr>
          <w:color w:val="231F20"/>
          <w:w w:val="115"/>
        </w:rPr>
        <w:t xml:space="preserve">утверждения со словами </w:t>
      </w:r>
      <w:r>
        <w:rPr>
          <w:color w:val="231F20"/>
          <w:w w:val="115"/>
        </w:rPr>
        <w:t xml:space="preserve">«все», «каждый»; проводить одно </w:t>
      </w:r>
      <w:r w:rsidRPr="00A571D6">
        <w:rPr>
          <w:color w:val="231F20"/>
          <w:w w:val="115"/>
        </w:rPr>
        <w:t>двух</w:t>
      </w:r>
      <w:r>
        <w:rPr>
          <w:color w:val="231F20"/>
          <w:w w:val="115"/>
        </w:rPr>
        <w:t xml:space="preserve"> </w:t>
      </w:r>
      <w:r w:rsidRPr="00A571D6">
        <w:rPr>
          <w:color w:val="231F20"/>
          <w:w w:val="115"/>
        </w:rPr>
        <w:t>шаговые</w:t>
      </w:r>
      <w:r w:rsidRPr="00A571D6">
        <w:rPr>
          <w:color w:val="231F20"/>
          <w:spacing w:val="15"/>
          <w:w w:val="115"/>
        </w:rPr>
        <w:t xml:space="preserve"> </w:t>
      </w:r>
      <w:r w:rsidRPr="00A571D6">
        <w:rPr>
          <w:color w:val="231F20"/>
          <w:w w:val="115"/>
        </w:rPr>
        <w:t>логические</w:t>
      </w:r>
      <w:r w:rsidRPr="00A571D6">
        <w:rPr>
          <w:color w:val="231F20"/>
          <w:spacing w:val="15"/>
          <w:w w:val="115"/>
        </w:rPr>
        <w:t xml:space="preserve"> </w:t>
      </w:r>
      <w:r w:rsidRPr="00A571D6">
        <w:rPr>
          <w:color w:val="231F20"/>
          <w:w w:val="115"/>
        </w:rPr>
        <w:t>рассуждения</w:t>
      </w:r>
      <w:r w:rsidRPr="00A571D6">
        <w:rPr>
          <w:color w:val="231F20"/>
          <w:spacing w:val="15"/>
          <w:w w:val="115"/>
        </w:rPr>
        <w:t xml:space="preserve"> </w:t>
      </w:r>
      <w:r w:rsidRPr="00A571D6">
        <w:rPr>
          <w:color w:val="231F20"/>
          <w:w w:val="115"/>
        </w:rPr>
        <w:t>и</w:t>
      </w:r>
      <w:r w:rsidRPr="00A571D6">
        <w:rPr>
          <w:color w:val="231F20"/>
          <w:spacing w:val="16"/>
          <w:w w:val="115"/>
        </w:rPr>
        <w:t xml:space="preserve"> </w:t>
      </w:r>
      <w:r w:rsidRPr="00A571D6">
        <w:rPr>
          <w:color w:val="231F20"/>
          <w:w w:val="115"/>
        </w:rPr>
        <w:t>делать</w:t>
      </w:r>
      <w:r w:rsidRPr="00A571D6">
        <w:rPr>
          <w:color w:val="231F20"/>
          <w:spacing w:val="15"/>
          <w:w w:val="115"/>
        </w:rPr>
        <w:t xml:space="preserve"> </w:t>
      </w:r>
      <w:r w:rsidRPr="00A571D6">
        <w:rPr>
          <w:color w:val="231F20"/>
          <w:w w:val="115"/>
        </w:rPr>
        <w:t>выводы;</w:t>
      </w:r>
    </w:p>
    <w:p w:rsidR="00A90BA0" w:rsidRPr="00A571D6" w:rsidRDefault="00A90BA0" w:rsidP="00A90BA0">
      <w:pPr>
        <w:pStyle w:val="afc"/>
        <w:spacing w:before="2" w:line="259" w:lineRule="auto"/>
        <w:ind w:right="155" w:hanging="227"/>
      </w:pPr>
      <w:r w:rsidRPr="00A571D6">
        <w:rPr>
          <w:color w:val="231F20"/>
          <w:w w:val="120"/>
        </w:rPr>
        <w:t>—находить общий признак группы математических объектов</w:t>
      </w:r>
      <w:r w:rsidRPr="00A571D6">
        <w:rPr>
          <w:color w:val="231F20"/>
          <w:spacing w:val="-57"/>
          <w:w w:val="120"/>
        </w:rPr>
        <w:t xml:space="preserve"> </w:t>
      </w:r>
      <w:r w:rsidRPr="00A571D6">
        <w:rPr>
          <w:color w:val="231F20"/>
          <w:w w:val="120"/>
        </w:rPr>
        <w:t>(чисел,</w:t>
      </w:r>
      <w:r w:rsidRPr="00A571D6">
        <w:rPr>
          <w:color w:val="231F20"/>
          <w:spacing w:val="9"/>
          <w:w w:val="120"/>
        </w:rPr>
        <w:t xml:space="preserve"> </w:t>
      </w:r>
      <w:r w:rsidRPr="00A571D6">
        <w:rPr>
          <w:color w:val="231F20"/>
          <w:w w:val="120"/>
        </w:rPr>
        <w:t>величин,</w:t>
      </w:r>
      <w:r w:rsidRPr="00A571D6">
        <w:rPr>
          <w:color w:val="231F20"/>
          <w:spacing w:val="10"/>
          <w:w w:val="120"/>
        </w:rPr>
        <w:t xml:space="preserve"> </w:t>
      </w:r>
      <w:r w:rsidRPr="00A571D6">
        <w:rPr>
          <w:color w:val="231F20"/>
          <w:w w:val="120"/>
        </w:rPr>
        <w:t>геометрических</w:t>
      </w:r>
      <w:r w:rsidRPr="00A571D6">
        <w:rPr>
          <w:color w:val="231F20"/>
          <w:spacing w:val="10"/>
          <w:w w:val="120"/>
        </w:rPr>
        <w:t xml:space="preserve"> </w:t>
      </w:r>
      <w:r w:rsidRPr="00A571D6">
        <w:rPr>
          <w:color w:val="231F20"/>
          <w:w w:val="120"/>
        </w:rPr>
        <w:t>фигур);</w:t>
      </w:r>
    </w:p>
    <w:p w:rsidR="00A90BA0" w:rsidRPr="00A571D6" w:rsidRDefault="00A90BA0" w:rsidP="00A90BA0">
      <w:pPr>
        <w:pStyle w:val="afc"/>
        <w:spacing w:before="1" w:line="259" w:lineRule="auto"/>
        <w:ind w:right="155" w:hanging="227"/>
      </w:pPr>
      <w:r w:rsidRPr="00A571D6">
        <w:rPr>
          <w:color w:val="231F20"/>
          <w:w w:val="115"/>
        </w:rPr>
        <w:t>—находить закономерность в ряду объектов (чисел, геометрических</w:t>
      </w:r>
      <w:r w:rsidRPr="00A571D6">
        <w:rPr>
          <w:color w:val="231F20"/>
          <w:spacing w:val="15"/>
          <w:w w:val="115"/>
        </w:rPr>
        <w:t xml:space="preserve"> </w:t>
      </w:r>
      <w:r w:rsidRPr="00A571D6">
        <w:rPr>
          <w:color w:val="231F20"/>
          <w:w w:val="115"/>
        </w:rPr>
        <w:t>фигур);</w:t>
      </w:r>
    </w:p>
    <w:p w:rsidR="00A90BA0" w:rsidRPr="00A571D6" w:rsidRDefault="00A90BA0" w:rsidP="00A90BA0">
      <w:pPr>
        <w:pStyle w:val="afc"/>
        <w:spacing w:before="1" w:line="259" w:lineRule="auto"/>
        <w:ind w:right="156" w:hanging="227"/>
      </w:pPr>
      <w:r w:rsidRPr="00A571D6">
        <w:rPr>
          <w:color w:val="231F20"/>
          <w:w w:val="120"/>
        </w:rPr>
        <w:t>—представлять информацию в заданной форме: дополнять</w:t>
      </w:r>
      <w:r w:rsidRPr="00A571D6">
        <w:rPr>
          <w:color w:val="231F20"/>
          <w:spacing w:val="1"/>
          <w:w w:val="120"/>
        </w:rPr>
        <w:t xml:space="preserve"> </w:t>
      </w:r>
      <w:r w:rsidRPr="00A571D6">
        <w:rPr>
          <w:color w:val="231F20"/>
          <w:w w:val="120"/>
        </w:rPr>
        <w:t>текст задачи числами, заполнять строку/столбец таблицы,</w:t>
      </w:r>
      <w:r w:rsidRPr="00A571D6">
        <w:rPr>
          <w:color w:val="231F20"/>
          <w:spacing w:val="1"/>
          <w:w w:val="120"/>
        </w:rPr>
        <w:t xml:space="preserve"> </w:t>
      </w:r>
      <w:r w:rsidRPr="00A571D6">
        <w:rPr>
          <w:color w:val="231F20"/>
          <w:w w:val="115"/>
        </w:rPr>
        <w:t>указывать числовые данные на рисунке (изображении геоме</w:t>
      </w:r>
      <w:r w:rsidRPr="00A571D6">
        <w:rPr>
          <w:color w:val="231F20"/>
          <w:w w:val="120"/>
        </w:rPr>
        <w:t>трических</w:t>
      </w:r>
      <w:r w:rsidRPr="00A571D6">
        <w:rPr>
          <w:color w:val="231F20"/>
          <w:spacing w:val="11"/>
          <w:w w:val="120"/>
        </w:rPr>
        <w:t xml:space="preserve"> </w:t>
      </w:r>
      <w:r w:rsidRPr="00A571D6">
        <w:rPr>
          <w:color w:val="231F20"/>
          <w:w w:val="120"/>
        </w:rPr>
        <w:t>фигур);</w:t>
      </w:r>
    </w:p>
    <w:p w:rsidR="00A90BA0" w:rsidRPr="00A571D6" w:rsidRDefault="00A90BA0" w:rsidP="00A90BA0">
      <w:pPr>
        <w:pStyle w:val="afc"/>
        <w:spacing w:before="3"/>
        <w:ind w:left="157"/>
      </w:pPr>
      <w:r w:rsidRPr="00A571D6">
        <w:rPr>
          <w:color w:val="231F20"/>
          <w:w w:val="115"/>
        </w:rPr>
        <w:t>—сравнивать</w:t>
      </w:r>
      <w:r w:rsidRPr="00A571D6">
        <w:rPr>
          <w:color w:val="231F20"/>
          <w:spacing w:val="29"/>
          <w:w w:val="115"/>
        </w:rPr>
        <w:t xml:space="preserve"> </w:t>
      </w:r>
      <w:r w:rsidRPr="00A571D6">
        <w:rPr>
          <w:color w:val="231F20"/>
          <w:w w:val="115"/>
        </w:rPr>
        <w:t>группы</w:t>
      </w:r>
      <w:r w:rsidRPr="00A571D6">
        <w:rPr>
          <w:color w:val="231F20"/>
          <w:spacing w:val="29"/>
          <w:w w:val="115"/>
        </w:rPr>
        <w:t xml:space="preserve"> </w:t>
      </w:r>
      <w:r w:rsidRPr="00A571D6">
        <w:rPr>
          <w:color w:val="231F20"/>
          <w:w w:val="115"/>
        </w:rPr>
        <w:t>объектов</w:t>
      </w:r>
      <w:r w:rsidRPr="00A571D6">
        <w:rPr>
          <w:color w:val="231F20"/>
          <w:spacing w:val="30"/>
          <w:w w:val="115"/>
        </w:rPr>
        <w:t xml:space="preserve"> </w:t>
      </w:r>
      <w:r w:rsidRPr="00A571D6">
        <w:rPr>
          <w:color w:val="231F20"/>
          <w:w w:val="115"/>
        </w:rPr>
        <w:t>(находить</w:t>
      </w:r>
      <w:r w:rsidRPr="00A571D6">
        <w:rPr>
          <w:color w:val="231F20"/>
          <w:spacing w:val="29"/>
          <w:w w:val="115"/>
        </w:rPr>
        <w:t xml:space="preserve"> </w:t>
      </w:r>
      <w:r w:rsidRPr="00A571D6">
        <w:rPr>
          <w:color w:val="231F20"/>
          <w:w w:val="115"/>
        </w:rPr>
        <w:t>общее,</w:t>
      </w:r>
      <w:r w:rsidRPr="00A571D6">
        <w:rPr>
          <w:color w:val="231F20"/>
          <w:spacing w:val="29"/>
          <w:w w:val="115"/>
        </w:rPr>
        <w:t xml:space="preserve"> </w:t>
      </w:r>
      <w:r w:rsidRPr="00A571D6">
        <w:rPr>
          <w:color w:val="231F20"/>
          <w:w w:val="115"/>
        </w:rPr>
        <w:t>различное);</w:t>
      </w:r>
    </w:p>
    <w:p w:rsidR="00A90BA0" w:rsidRPr="00A571D6" w:rsidRDefault="00A90BA0" w:rsidP="00A90BA0">
      <w:pPr>
        <w:pStyle w:val="afc"/>
        <w:spacing w:before="19" w:line="259" w:lineRule="auto"/>
        <w:ind w:right="154" w:hanging="227"/>
      </w:pPr>
      <w:r w:rsidRPr="00A571D6">
        <w:rPr>
          <w:color w:val="231F20"/>
          <w:w w:val="115"/>
        </w:rPr>
        <w:t>—обнаруживать</w:t>
      </w:r>
      <w:r w:rsidRPr="00A571D6">
        <w:rPr>
          <w:color w:val="231F20"/>
          <w:spacing w:val="23"/>
          <w:w w:val="115"/>
        </w:rPr>
        <w:t xml:space="preserve"> </w:t>
      </w:r>
      <w:r w:rsidRPr="00A571D6">
        <w:rPr>
          <w:color w:val="231F20"/>
          <w:w w:val="115"/>
        </w:rPr>
        <w:t>модели</w:t>
      </w:r>
      <w:r w:rsidRPr="00A571D6">
        <w:rPr>
          <w:color w:val="231F20"/>
          <w:spacing w:val="24"/>
          <w:w w:val="115"/>
        </w:rPr>
        <w:t xml:space="preserve"> </w:t>
      </w:r>
      <w:r w:rsidRPr="00A571D6">
        <w:rPr>
          <w:color w:val="231F20"/>
          <w:w w:val="115"/>
        </w:rPr>
        <w:t>геометрических</w:t>
      </w:r>
      <w:r w:rsidRPr="00A571D6">
        <w:rPr>
          <w:color w:val="231F20"/>
          <w:spacing w:val="24"/>
          <w:w w:val="115"/>
        </w:rPr>
        <w:t xml:space="preserve"> </w:t>
      </w:r>
      <w:r w:rsidRPr="00A571D6">
        <w:rPr>
          <w:color w:val="231F20"/>
          <w:w w:val="115"/>
        </w:rPr>
        <w:t>фигур</w:t>
      </w:r>
      <w:r w:rsidRPr="00A571D6">
        <w:rPr>
          <w:color w:val="231F20"/>
          <w:spacing w:val="24"/>
          <w:w w:val="115"/>
        </w:rPr>
        <w:t xml:space="preserve"> </w:t>
      </w:r>
      <w:r w:rsidRPr="00A571D6">
        <w:rPr>
          <w:color w:val="231F20"/>
          <w:w w:val="115"/>
        </w:rPr>
        <w:t>в</w:t>
      </w:r>
      <w:r w:rsidRPr="00A571D6">
        <w:rPr>
          <w:color w:val="231F20"/>
          <w:spacing w:val="24"/>
          <w:w w:val="115"/>
        </w:rPr>
        <w:t xml:space="preserve"> </w:t>
      </w:r>
      <w:r w:rsidRPr="00A571D6">
        <w:rPr>
          <w:color w:val="231F20"/>
          <w:w w:val="115"/>
        </w:rPr>
        <w:t>окружающем</w:t>
      </w:r>
      <w:r w:rsidRPr="00A571D6">
        <w:rPr>
          <w:color w:val="231F20"/>
          <w:spacing w:val="-55"/>
          <w:w w:val="115"/>
        </w:rPr>
        <w:t xml:space="preserve"> </w:t>
      </w:r>
      <w:r w:rsidRPr="00A571D6">
        <w:rPr>
          <w:color w:val="231F20"/>
          <w:w w:val="115"/>
        </w:rPr>
        <w:t>мире;</w:t>
      </w:r>
    </w:p>
    <w:p w:rsidR="00A90BA0" w:rsidRPr="00A571D6" w:rsidRDefault="00A90BA0" w:rsidP="00A90BA0">
      <w:pPr>
        <w:pStyle w:val="afc"/>
        <w:spacing w:before="1"/>
        <w:ind w:left="157"/>
      </w:pPr>
      <w:r w:rsidRPr="00A571D6">
        <w:rPr>
          <w:color w:val="231F20"/>
          <w:w w:val="115"/>
        </w:rPr>
        <w:t>—подбирать</w:t>
      </w:r>
      <w:r w:rsidRPr="00A571D6">
        <w:rPr>
          <w:color w:val="231F20"/>
          <w:spacing w:val="33"/>
          <w:w w:val="115"/>
        </w:rPr>
        <w:t xml:space="preserve"> </w:t>
      </w:r>
      <w:r w:rsidRPr="00A571D6">
        <w:rPr>
          <w:color w:val="231F20"/>
          <w:w w:val="115"/>
        </w:rPr>
        <w:t>примеры,</w:t>
      </w:r>
      <w:r w:rsidRPr="00A571D6">
        <w:rPr>
          <w:color w:val="231F20"/>
          <w:spacing w:val="34"/>
          <w:w w:val="115"/>
        </w:rPr>
        <w:t xml:space="preserve"> </w:t>
      </w:r>
      <w:r w:rsidRPr="00A571D6">
        <w:rPr>
          <w:color w:val="231F20"/>
          <w:w w:val="115"/>
        </w:rPr>
        <w:t>подтверждающие</w:t>
      </w:r>
      <w:r w:rsidRPr="00A571D6">
        <w:rPr>
          <w:color w:val="231F20"/>
          <w:spacing w:val="33"/>
          <w:w w:val="115"/>
        </w:rPr>
        <w:t xml:space="preserve"> </w:t>
      </w:r>
      <w:r w:rsidRPr="00A571D6">
        <w:rPr>
          <w:color w:val="231F20"/>
          <w:w w:val="115"/>
        </w:rPr>
        <w:t>суждение,</w:t>
      </w:r>
      <w:r w:rsidRPr="00A571D6">
        <w:rPr>
          <w:color w:val="231F20"/>
          <w:spacing w:val="34"/>
          <w:w w:val="115"/>
        </w:rPr>
        <w:t xml:space="preserve"> </w:t>
      </w:r>
      <w:r w:rsidRPr="00A571D6">
        <w:rPr>
          <w:color w:val="231F20"/>
          <w:w w:val="115"/>
        </w:rPr>
        <w:t>ответ;</w:t>
      </w:r>
    </w:p>
    <w:p w:rsidR="00A90BA0" w:rsidRPr="00A571D6" w:rsidRDefault="00A90BA0" w:rsidP="00A90BA0">
      <w:pPr>
        <w:pStyle w:val="afc"/>
        <w:spacing w:before="19"/>
        <w:ind w:left="157"/>
      </w:pPr>
      <w:r w:rsidRPr="00A571D6">
        <w:rPr>
          <w:color w:val="231F20"/>
          <w:w w:val="115"/>
        </w:rPr>
        <w:t>—составлять</w:t>
      </w:r>
      <w:r w:rsidRPr="00A571D6">
        <w:rPr>
          <w:color w:val="231F20"/>
          <w:spacing w:val="27"/>
          <w:w w:val="115"/>
        </w:rPr>
        <w:t xml:space="preserve"> </w:t>
      </w:r>
      <w:r w:rsidRPr="00A571D6">
        <w:rPr>
          <w:color w:val="231F20"/>
          <w:w w:val="115"/>
        </w:rPr>
        <w:t>(дополнять)</w:t>
      </w:r>
      <w:r w:rsidRPr="00A571D6">
        <w:rPr>
          <w:color w:val="231F20"/>
          <w:spacing w:val="28"/>
          <w:w w:val="115"/>
        </w:rPr>
        <w:t xml:space="preserve"> </w:t>
      </w:r>
      <w:r w:rsidRPr="00A571D6">
        <w:rPr>
          <w:color w:val="231F20"/>
          <w:w w:val="115"/>
        </w:rPr>
        <w:t>текстовую</w:t>
      </w:r>
      <w:r w:rsidRPr="00A571D6">
        <w:rPr>
          <w:color w:val="231F20"/>
          <w:spacing w:val="28"/>
          <w:w w:val="115"/>
        </w:rPr>
        <w:t xml:space="preserve"> </w:t>
      </w:r>
      <w:r w:rsidRPr="00A571D6">
        <w:rPr>
          <w:color w:val="231F20"/>
          <w:w w:val="115"/>
        </w:rPr>
        <w:t>задачу;</w:t>
      </w:r>
    </w:p>
    <w:p w:rsidR="00A90BA0" w:rsidRPr="00A571D6" w:rsidRDefault="00A90BA0" w:rsidP="00A90BA0">
      <w:pPr>
        <w:pStyle w:val="afc"/>
        <w:spacing w:before="19"/>
        <w:ind w:left="157"/>
      </w:pPr>
      <w:r w:rsidRPr="00A571D6">
        <w:rPr>
          <w:color w:val="231F20"/>
          <w:w w:val="115"/>
        </w:rPr>
        <w:t>—проверять</w:t>
      </w:r>
      <w:r w:rsidRPr="00A571D6">
        <w:rPr>
          <w:color w:val="231F20"/>
          <w:spacing w:val="46"/>
          <w:w w:val="115"/>
        </w:rPr>
        <w:t xml:space="preserve"> </w:t>
      </w:r>
      <w:r w:rsidRPr="00A571D6">
        <w:rPr>
          <w:color w:val="231F20"/>
          <w:w w:val="115"/>
        </w:rPr>
        <w:t>правильность</w:t>
      </w:r>
      <w:r w:rsidRPr="00A571D6">
        <w:rPr>
          <w:color w:val="231F20"/>
          <w:spacing w:val="47"/>
          <w:w w:val="115"/>
        </w:rPr>
        <w:t xml:space="preserve"> </w:t>
      </w:r>
      <w:r w:rsidRPr="00A571D6">
        <w:rPr>
          <w:color w:val="231F20"/>
          <w:w w:val="115"/>
        </w:rPr>
        <w:t>вычислений.</w:t>
      </w:r>
    </w:p>
    <w:p w:rsidR="00A90BA0" w:rsidRPr="00A571D6" w:rsidRDefault="00A90BA0" w:rsidP="00A90BA0">
      <w:pPr>
        <w:pStyle w:val="Heading1"/>
        <w:rPr>
          <w:rFonts w:ascii="Times New Roman" w:hAnsi="Times New Roman" w:cs="Times New Roman"/>
          <w:color w:val="231F20"/>
          <w:w w:val="80"/>
        </w:rPr>
      </w:pPr>
    </w:p>
    <w:p w:rsidR="00A90BA0" w:rsidRPr="00A571D6" w:rsidRDefault="00A90BA0" w:rsidP="00A90BA0">
      <w:pPr>
        <w:ind w:left="383"/>
        <w:rPr>
          <w:rFonts w:ascii="Times New Roman" w:hAnsi="Times New Roman"/>
        </w:rPr>
      </w:pPr>
      <w:r w:rsidRPr="00A571D6">
        <w:rPr>
          <w:rFonts w:ascii="Times New Roman" w:hAnsi="Times New Roman"/>
          <w:color w:val="231F20"/>
          <w:w w:val="115"/>
        </w:rPr>
        <w:t>К</w:t>
      </w:r>
      <w:r w:rsidRPr="00A571D6">
        <w:rPr>
          <w:rFonts w:ascii="Times New Roman" w:hAnsi="Times New Roman"/>
          <w:color w:val="231F20"/>
          <w:spacing w:val="-1"/>
          <w:w w:val="115"/>
        </w:rPr>
        <w:t xml:space="preserve"> </w:t>
      </w:r>
      <w:r w:rsidRPr="00A571D6">
        <w:rPr>
          <w:rFonts w:ascii="Times New Roman" w:hAnsi="Times New Roman"/>
          <w:color w:val="231F20"/>
          <w:w w:val="115"/>
        </w:rPr>
        <w:t xml:space="preserve">концу обучения в </w:t>
      </w:r>
      <w:r w:rsidRPr="00A571D6">
        <w:rPr>
          <w:rFonts w:ascii="Times New Roman" w:hAnsi="Times New Roman"/>
          <w:b/>
          <w:color w:val="231F20"/>
          <w:w w:val="115"/>
        </w:rPr>
        <w:t>третьем</w:t>
      </w:r>
      <w:r w:rsidRPr="00A571D6">
        <w:rPr>
          <w:rFonts w:ascii="Times New Roman" w:hAnsi="Times New Roman"/>
          <w:b/>
          <w:color w:val="231F20"/>
          <w:spacing w:val="6"/>
          <w:w w:val="115"/>
        </w:rPr>
        <w:t xml:space="preserve"> </w:t>
      </w:r>
      <w:r w:rsidRPr="00A571D6">
        <w:rPr>
          <w:rFonts w:ascii="Times New Roman" w:hAnsi="Times New Roman"/>
          <w:b/>
          <w:color w:val="231F20"/>
          <w:w w:val="115"/>
        </w:rPr>
        <w:t>классе</w:t>
      </w:r>
      <w:r w:rsidRPr="00A571D6">
        <w:rPr>
          <w:rFonts w:ascii="Times New Roman" w:hAnsi="Times New Roman"/>
          <w:b/>
          <w:color w:val="231F20"/>
          <w:spacing w:val="7"/>
          <w:w w:val="115"/>
        </w:rPr>
        <w:t xml:space="preserve"> </w:t>
      </w:r>
      <w:r w:rsidRPr="00A571D6">
        <w:rPr>
          <w:rFonts w:ascii="Times New Roman" w:hAnsi="Times New Roman"/>
          <w:color w:val="231F20"/>
          <w:w w:val="115"/>
        </w:rPr>
        <w:t>обучающийся научится:</w:t>
      </w:r>
    </w:p>
    <w:p w:rsidR="00A90BA0" w:rsidRPr="00A571D6" w:rsidRDefault="00A90BA0" w:rsidP="00A90BA0">
      <w:pPr>
        <w:pStyle w:val="afc"/>
        <w:spacing w:before="18" w:line="259" w:lineRule="auto"/>
        <w:ind w:right="155" w:hanging="227"/>
      </w:pPr>
      <w:r w:rsidRPr="00A571D6">
        <w:rPr>
          <w:color w:val="231F20"/>
          <w:w w:val="120"/>
        </w:rPr>
        <w:lastRenderedPageBreak/>
        <w:t>—читать,</w:t>
      </w:r>
      <w:r w:rsidRPr="00A571D6">
        <w:rPr>
          <w:color w:val="231F20"/>
          <w:spacing w:val="-12"/>
          <w:w w:val="120"/>
        </w:rPr>
        <w:t xml:space="preserve"> </w:t>
      </w:r>
      <w:r w:rsidRPr="00A571D6">
        <w:rPr>
          <w:color w:val="231F20"/>
          <w:w w:val="120"/>
        </w:rPr>
        <w:t>записывать,</w:t>
      </w:r>
      <w:r w:rsidRPr="00A571D6">
        <w:rPr>
          <w:color w:val="231F20"/>
          <w:spacing w:val="-11"/>
          <w:w w:val="120"/>
        </w:rPr>
        <w:t xml:space="preserve"> </w:t>
      </w:r>
      <w:r w:rsidRPr="00A571D6">
        <w:rPr>
          <w:color w:val="231F20"/>
          <w:w w:val="120"/>
        </w:rPr>
        <w:t>сравнивать,</w:t>
      </w:r>
      <w:r w:rsidRPr="00A571D6">
        <w:rPr>
          <w:color w:val="231F20"/>
          <w:spacing w:val="-12"/>
          <w:w w:val="120"/>
        </w:rPr>
        <w:t xml:space="preserve"> </w:t>
      </w:r>
      <w:r w:rsidRPr="00A571D6">
        <w:rPr>
          <w:color w:val="231F20"/>
          <w:w w:val="120"/>
        </w:rPr>
        <w:t>упорядочивать</w:t>
      </w:r>
      <w:r w:rsidRPr="00A571D6">
        <w:rPr>
          <w:color w:val="231F20"/>
          <w:spacing w:val="-11"/>
          <w:w w:val="120"/>
        </w:rPr>
        <w:t xml:space="preserve"> </w:t>
      </w:r>
      <w:r w:rsidRPr="00A571D6">
        <w:rPr>
          <w:color w:val="231F20"/>
          <w:w w:val="120"/>
        </w:rPr>
        <w:t>числа</w:t>
      </w:r>
      <w:r w:rsidRPr="00A571D6">
        <w:rPr>
          <w:color w:val="231F20"/>
          <w:spacing w:val="-11"/>
          <w:w w:val="120"/>
        </w:rPr>
        <w:t xml:space="preserve"> </w:t>
      </w:r>
      <w:r w:rsidRPr="00A571D6">
        <w:rPr>
          <w:color w:val="231F20"/>
          <w:w w:val="120"/>
        </w:rPr>
        <w:t>в</w:t>
      </w:r>
      <w:r w:rsidRPr="00A571D6">
        <w:rPr>
          <w:color w:val="231F20"/>
          <w:spacing w:val="-12"/>
          <w:w w:val="120"/>
        </w:rPr>
        <w:t xml:space="preserve"> </w:t>
      </w:r>
      <w:r w:rsidRPr="00A571D6">
        <w:rPr>
          <w:color w:val="231F20"/>
          <w:w w:val="120"/>
        </w:rPr>
        <w:t>пределах</w:t>
      </w:r>
      <w:r w:rsidRPr="00A571D6">
        <w:rPr>
          <w:color w:val="231F20"/>
          <w:spacing w:val="11"/>
          <w:w w:val="120"/>
        </w:rPr>
        <w:t xml:space="preserve"> </w:t>
      </w:r>
      <w:r w:rsidRPr="00A571D6">
        <w:rPr>
          <w:color w:val="231F20"/>
          <w:w w:val="120"/>
        </w:rPr>
        <w:t>1000;</w:t>
      </w:r>
    </w:p>
    <w:p w:rsidR="00A90BA0" w:rsidRPr="00A571D6" w:rsidRDefault="00A90BA0" w:rsidP="00A90BA0">
      <w:pPr>
        <w:pStyle w:val="afc"/>
        <w:spacing w:before="1" w:line="259" w:lineRule="auto"/>
        <w:ind w:right="154" w:hanging="227"/>
      </w:pPr>
      <w:r w:rsidRPr="00A571D6">
        <w:rPr>
          <w:color w:val="231F20"/>
          <w:w w:val="115"/>
        </w:rPr>
        <w:t>—находить число большее/меньшее данного числа на заданное</w:t>
      </w:r>
      <w:r w:rsidRPr="00A571D6">
        <w:rPr>
          <w:color w:val="231F20"/>
          <w:spacing w:val="1"/>
          <w:w w:val="115"/>
        </w:rPr>
        <w:t xml:space="preserve"> </w:t>
      </w:r>
      <w:r w:rsidRPr="00A571D6">
        <w:rPr>
          <w:color w:val="231F20"/>
          <w:w w:val="115"/>
        </w:rPr>
        <w:t>число,</w:t>
      </w:r>
      <w:r w:rsidRPr="00A571D6">
        <w:rPr>
          <w:color w:val="231F20"/>
          <w:spacing w:val="18"/>
          <w:w w:val="115"/>
        </w:rPr>
        <w:t xml:space="preserve"> </w:t>
      </w:r>
      <w:r w:rsidRPr="00A571D6">
        <w:rPr>
          <w:color w:val="231F20"/>
          <w:w w:val="115"/>
        </w:rPr>
        <w:t>в</w:t>
      </w:r>
      <w:r w:rsidRPr="00A571D6">
        <w:rPr>
          <w:color w:val="231F20"/>
          <w:spacing w:val="18"/>
          <w:w w:val="115"/>
        </w:rPr>
        <w:t xml:space="preserve"> </w:t>
      </w:r>
      <w:r w:rsidRPr="00A571D6">
        <w:rPr>
          <w:color w:val="231F20"/>
          <w:w w:val="115"/>
        </w:rPr>
        <w:t>заданное</w:t>
      </w:r>
      <w:r w:rsidRPr="00A571D6">
        <w:rPr>
          <w:color w:val="231F20"/>
          <w:spacing w:val="18"/>
          <w:w w:val="115"/>
        </w:rPr>
        <w:t xml:space="preserve"> </w:t>
      </w:r>
      <w:r w:rsidRPr="00A571D6">
        <w:rPr>
          <w:color w:val="231F20"/>
          <w:w w:val="115"/>
        </w:rPr>
        <w:t>число</w:t>
      </w:r>
      <w:r w:rsidRPr="00A571D6">
        <w:rPr>
          <w:color w:val="231F20"/>
          <w:spacing w:val="18"/>
          <w:w w:val="115"/>
        </w:rPr>
        <w:t xml:space="preserve"> </w:t>
      </w:r>
      <w:r w:rsidRPr="00A571D6">
        <w:rPr>
          <w:color w:val="231F20"/>
          <w:w w:val="115"/>
        </w:rPr>
        <w:t>раз</w:t>
      </w:r>
      <w:r w:rsidRPr="00A571D6">
        <w:rPr>
          <w:color w:val="231F20"/>
          <w:spacing w:val="18"/>
          <w:w w:val="115"/>
        </w:rPr>
        <w:t xml:space="preserve"> </w:t>
      </w:r>
      <w:r w:rsidRPr="00A571D6">
        <w:rPr>
          <w:color w:val="231F20"/>
          <w:w w:val="115"/>
        </w:rPr>
        <w:t>(в</w:t>
      </w:r>
      <w:r w:rsidRPr="00A571D6">
        <w:rPr>
          <w:color w:val="231F20"/>
          <w:spacing w:val="18"/>
          <w:w w:val="115"/>
        </w:rPr>
        <w:t xml:space="preserve"> </w:t>
      </w:r>
      <w:r w:rsidRPr="00A571D6">
        <w:rPr>
          <w:color w:val="231F20"/>
          <w:w w:val="115"/>
        </w:rPr>
        <w:t>пределах</w:t>
      </w:r>
      <w:r w:rsidRPr="00A571D6">
        <w:rPr>
          <w:color w:val="231F20"/>
          <w:spacing w:val="18"/>
          <w:w w:val="115"/>
        </w:rPr>
        <w:t xml:space="preserve"> </w:t>
      </w:r>
      <w:r w:rsidRPr="00A571D6">
        <w:rPr>
          <w:color w:val="231F20"/>
          <w:w w:val="115"/>
        </w:rPr>
        <w:t>1000);</w:t>
      </w:r>
    </w:p>
    <w:p w:rsidR="00A90BA0" w:rsidRPr="00A571D6" w:rsidRDefault="00A90BA0" w:rsidP="00A90BA0">
      <w:pPr>
        <w:pStyle w:val="afc"/>
        <w:spacing w:before="2" w:line="259" w:lineRule="auto"/>
        <w:ind w:right="155" w:hanging="227"/>
      </w:pPr>
      <w:r w:rsidRPr="00A571D6">
        <w:rPr>
          <w:color w:val="231F20"/>
          <w:w w:val="115"/>
        </w:rPr>
        <w:t>—выполнять арифметические действия: сложение и вычитание</w:t>
      </w:r>
      <w:r w:rsidRPr="00A571D6">
        <w:rPr>
          <w:color w:val="231F20"/>
          <w:spacing w:val="1"/>
          <w:w w:val="115"/>
        </w:rPr>
        <w:t xml:space="preserve"> </w:t>
      </w:r>
      <w:r w:rsidRPr="00A571D6">
        <w:rPr>
          <w:color w:val="231F20"/>
          <w:w w:val="115"/>
        </w:rPr>
        <w:t>(в пределах 100 — устно, в пределах 1000 — письменно);</w:t>
      </w:r>
      <w:r w:rsidRPr="00A571D6">
        <w:rPr>
          <w:color w:val="231F20"/>
          <w:spacing w:val="1"/>
          <w:w w:val="115"/>
        </w:rPr>
        <w:t xml:space="preserve"> </w:t>
      </w:r>
      <w:r w:rsidRPr="00A571D6">
        <w:rPr>
          <w:color w:val="231F20"/>
          <w:w w:val="115"/>
        </w:rPr>
        <w:t>умножение</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деление  на  однозначное  число  (в  пределах</w:t>
      </w:r>
      <w:r w:rsidRPr="00A571D6">
        <w:rPr>
          <w:color w:val="231F20"/>
          <w:spacing w:val="1"/>
          <w:w w:val="115"/>
        </w:rPr>
        <w:t xml:space="preserve"> </w:t>
      </w:r>
      <w:r w:rsidRPr="00A571D6">
        <w:rPr>
          <w:color w:val="231F20"/>
          <w:w w:val="115"/>
        </w:rPr>
        <w:t>100</w:t>
      </w:r>
      <w:r w:rsidRPr="00A571D6">
        <w:rPr>
          <w:color w:val="231F20"/>
          <w:spacing w:val="13"/>
          <w:w w:val="115"/>
        </w:rPr>
        <w:t xml:space="preserve"> </w:t>
      </w:r>
      <w:r w:rsidRPr="00A571D6">
        <w:rPr>
          <w:color w:val="231F20"/>
          <w:w w:val="115"/>
        </w:rPr>
        <w:t>—</w:t>
      </w:r>
      <w:r w:rsidRPr="00A571D6">
        <w:rPr>
          <w:color w:val="231F20"/>
          <w:spacing w:val="15"/>
          <w:w w:val="115"/>
        </w:rPr>
        <w:t xml:space="preserve"> </w:t>
      </w:r>
      <w:r w:rsidRPr="00A571D6">
        <w:rPr>
          <w:color w:val="231F20"/>
          <w:w w:val="115"/>
        </w:rPr>
        <w:t>устно</w:t>
      </w:r>
      <w:r w:rsidRPr="00A571D6">
        <w:rPr>
          <w:color w:val="231F20"/>
          <w:spacing w:val="14"/>
          <w:w w:val="115"/>
        </w:rPr>
        <w:t xml:space="preserve"> </w:t>
      </w:r>
      <w:r w:rsidRPr="00A571D6">
        <w:rPr>
          <w:color w:val="231F20"/>
          <w:w w:val="115"/>
        </w:rPr>
        <w:t>и</w:t>
      </w:r>
      <w:r w:rsidRPr="00A571D6">
        <w:rPr>
          <w:color w:val="231F20"/>
          <w:spacing w:val="15"/>
          <w:w w:val="115"/>
        </w:rPr>
        <w:t xml:space="preserve"> </w:t>
      </w:r>
      <w:r w:rsidRPr="00A571D6">
        <w:rPr>
          <w:color w:val="231F20"/>
          <w:w w:val="115"/>
        </w:rPr>
        <w:t>письменно);</w:t>
      </w:r>
    </w:p>
    <w:p w:rsidR="00A90BA0" w:rsidRPr="00A571D6" w:rsidRDefault="00A90BA0" w:rsidP="00A90BA0">
      <w:pPr>
        <w:pStyle w:val="afc"/>
        <w:spacing w:before="70" w:line="254" w:lineRule="auto"/>
        <w:ind w:right="155" w:hanging="227"/>
      </w:pPr>
      <w:r w:rsidRPr="00A571D6">
        <w:rPr>
          <w:color w:val="231F20"/>
          <w:w w:val="120"/>
        </w:rPr>
        <w:t>—выполнять действия умножение и деление с числами 0 и 1;</w:t>
      </w:r>
      <w:r w:rsidRPr="00A571D6">
        <w:rPr>
          <w:color w:val="231F20"/>
          <w:spacing w:val="-57"/>
          <w:w w:val="120"/>
        </w:rPr>
        <w:t xml:space="preserve"> </w:t>
      </w:r>
      <w:r w:rsidRPr="00A571D6">
        <w:rPr>
          <w:color w:val="231F20"/>
          <w:w w:val="120"/>
        </w:rPr>
        <w:t>деление</w:t>
      </w:r>
      <w:r w:rsidRPr="00A571D6">
        <w:rPr>
          <w:color w:val="231F20"/>
          <w:spacing w:val="11"/>
          <w:w w:val="120"/>
        </w:rPr>
        <w:t xml:space="preserve"> </w:t>
      </w:r>
      <w:r w:rsidRPr="00A571D6">
        <w:rPr>
          <w:color w:val="231F20"/>
          <w:w w:val="120"/>
        </w:rPr>
        <w:t>с</w:t>
      </w:r>
      <w:r w:rsidRPr="00A571D6">
        <w:rPr>
          <w:color w:val="231F20"/>
          <w:spacing w:val="11"/>
          <w:w w:val="120"/>
        </w:rPr>
        <w:t xml:space="preserve"> </w:t>
      </w:r>
      <w:r w:rsidRPr="00A571D6">
        <w:rPr>
          <w:color w:val="231F20"/>
          <w:w w:val="120"/>
        </w:rPr>
        <w:t>остатком;</w:t>
      </w:r>
    </w:p>
    <w:p w:rsidR="00A90BA0" w:rsidRPr="00A571D6" w:rsidRDefault="00A90BA0" w:rsidP="00A90BA0">
      <w:pPr>
        <w:pStyle w:val="afc"/>
        <w:spacing w:line="254" w:lineRule="auto"/>
        <w:ind w:right="155" w:hanging="227"/>
      </w:pPr>
      <w:r w:rsidRPr="00A571D6">
        <w:rPr>
          <w:color w:val="231F20"/>
          <w:w w:val="120"/>
        </w:rPr>
        <w:t>—устанавливать</w:t>
      </w:r>
      <w:r w:rsidRPr="00A571D6">
        <w:rPr>
          <w:color w:val="231F20"/>
          <w:spacing w:val="-5"/>
          <w:w w:val="120"/>
        </w:rPr>
        <w:t xml:space="preserve"> </w:t>
      </w:r>
      <w:r w:rsidRPr="00A571D6">
        <w:rPr>
          <w:color w:val="231F20"/>
          <w:w w:val="120"/>
        </w:rPr>
        <w:t>и</w:t>
      </w:r>
      <w:r w:rsidRPr="00A571D6">
        <w:rPr>
          <w:color w:val="231F20"/>
          <w:spacing w:val="-5"/>
          <w:w w:val="120"/>
        </w:rPr>
        <w:t xml:space="preserve"> </w:t>
      </w:r>
      <w:r w:rsidRPr="00A571D6">
        <w:rPr>
          <w:color w:val="231F20"/>
          <w:w w:val="120"/>
        </w:rPr>
        <w:t>соблюдать</w:t>
      </w:r>
      <w:r w:rsidRPr="00A571D6">
        <w:rPr>
          <w:color w:val="231F20"/>
          <w:spacing w:val="-5"/>
          <w:w w:val="120"/>
        </w:rPr>
        <w:t xml:space="preserve"> </w:t>
      </w:r>
      <w:r w:rsidRPr="00A571D6">
        <w:rPr>
          <w:color w:val="231F20"/>
          <w:w w:val="120"/>
        </w:rPr>
        <w:t>порядок</w:t>
      </w:r>
      <w:r w:rsidRPr="00A571D6">
        <w:rPr>
          <w:color w:val="231F20"/>
          <w:spacing w:val="-5"/>
          <w:w w:val="120"/>
        </w:rPr>
        <w:t xml:space="preserve"> </w:t>
      </w:r>
      <w:r w:rsidRPr="00A571D6">
        <w:rPr>
          <w:color w:val="231F20"/>
          <w:w w:val="120"/>
        </w:rPr>
        <w:t>действий</w:t>
      </w:r>
      <w:r w:rsidRPr="00A571D6">
        <w:rPr>
          <w:color w:val="231F20"/>
          <w:spacing w:val="-5"/>
          <w:w w:val="120"/>
        </w:rPr>
        <w:t xml:space="preserve"> </w:t>
      </w:r>
      <w:r w:rsidRPr="00A571D6">
        <w:rPr>
          <w:color w:val="231F20"/>
          <w:w w:val="120"/>
        </w:rPr>
        <w:t>при</w:t>
      </w:r>
      <w:r w:rsidRPr="00A571D6">
        <w:rPr>
          <w:color w:val="231F20"/>
          <w:spacing w:val="-5"/>
          <w:w w:val="120"/>
        </w:rPr>
        <w:t xml:space="preserve"> </w:t>
      </w:r>
      <w:r w:rsidRPr="00A571D6">
        <w:rPr>
          <w:color w:val="231F20"/>
          <w:w w:val="120"/>
        </w:rPr>
        <w:t>вычислении значения числового выражения (со скобками/без скобок),</w:t>
      </w:r>
      <w:r w:rsidRPr="00A571D6">
        <w:rPr>
          <w:color w:val="231F20"/>
          <w:spacing w:val="-11"/>
          <w:w w:val="120"/>
        </w:rPr>
        <w:t xml:space="preserve"> </w:t>
      </w:r>
      <w:r w:rsidRPr="00A571D6">
        <w:rPr>
          <w:color w:val="231F20"/>
          <w:w w:val="120"/>
        </w:rPr>
        <w:t>содержащего</w:t>
      </w:r>
      <w:r w:rsidRPr="00A571D6">
        <w:rPr>
          <w:color w:val="231F20"/>
          <w:spacing w:val="-10"/>
          <w:w w:val="120"/>
        </w:rPr>
        <w:t xml:space="preserve"> </w:t>
      </w:r>
      <w:r w:rsidRPr="00A571D6">
        <w:rPr>
          <w:color w:val="231F20"/>
          <w:w w:val="120"/>
        </w:rPr>
        <w:t>арифметические</w:t>
      </w:r>
      <w:r w:rsidRPr="00A571D6">
        <w:rPr>
          <w:color w:val="231F20"/>
          <w:spacing w:val="-10"/>
          <w:w w:val="120"/>
        </w:rPr>
        <w:t xml:space="preserve"> </w:t>
      </w:r>
      <w:r w:rsidRPr="00A571D6">
        <w:rPr>
          <w:color w:val="231F20"/>
          <w:w w:val="120"/>
        </w:rPr>
        <w:t>действия</w:t>
      </w:r>
      <w:r w:rsidRPr="00A571D6">
        <w:rPr>
          <w:color w:val="231F20"/>
          <w:spacing w:val="-10"/>
          <w:w w:val="120"/>
        </w:rPr>
        <w:t xml:space="preserve"> </w:t>
      </w:r>
      <w:r w:rsidRPr="00A571D6">
        <w:rPr>
          <w:color w:val="231F20"/>
          <w:w w:val="120"/>
        </w:rPr>
        <w:t>сложения,</w:t>
      </w:r>
      <w:r w:rsidRPr="00A571D6">
        <w:rPr>
          <w:color w:val="231F20"/>
          <w:spacing w:val="-10"/>
          <w:w w:val="120"/>
        </w:rPr>
        <w:t xml:space="preserve"> </w:t>
      </w:r>
      <w:r w:rsidRPr="00A571D6">
        <w:rPr>
          <w:color w:val="231F20"/>
          <w:w w:val="120"/>
        </w:rPr>
        <w:t>вычитания,</w:t>
      </w:r>
      <w:r w:rsidRPr="00A571D6">
        <w:rPr>
          <w:color w:val="231F20"/>
          <w:spacing w:val="12"/>
          <w:w w:val="120"/>
        </w:rPr>
        <w:t xml:space="preserve"> </w:t>
      </w:r>
      <w:r w:rsidRPr="00A571D6">
        <w:rPr>
          <w:color w:val="231F20"/>
          <w:w w:val="120"/>
        </w:rPr>
        <w:t>умножения</w:t>
      </w:r>
      <w:r w:rsidRPr="00A571D6">
        <w:rPr>
          <w:color w:val="231F20"/>
          <w:spacing w:val="12"/>
          <w:w w:val="120"/>
        </w:rPr>
        <w:t xml:space="preserve"> </w:t>
      </w:r>
      <w:r w:rsidRPr="00A571D6">
        <w:rPr>
          <w:color w:val="231F20"/>
          <w:w w:val="120"/>
        </w:rPr>
        <w:t>и</w:t>
      </w:r>
      <w:r w:rsidRPr="00A571D6">
        <w:rPr>
          <w:color w:val="231F20"/>
          <w:spacing w:val="12"/>
          <w:w w:val="120"/>
        </w:rPr>
        <w:t xml:space="preserve"> </w:t>
      </w:r>
      <w:r w:rsidRPr="00A571D6">
        <w:rPr>
          <w:color w:val="231F20"/>
          <w:w w:val="120"/>
        </w:rPr>
        <w:t>деления;</w:t>
      </w:r>
    </w:p>
    <w:p w:rsidR="00A90BA0" w:rsidRPr="00A571D6" w:rsidRDefault="00A90BA0" w:rsidP="00A90BA0">
      <w:pPr>
        <w:pStyle w:val="afc"/>
        <w:spacing w:line="254" w:lineRule="auto"/>
        <w:ind w:right="155" w:hanging="227"/>
      </w:pPr>
      <w:r w:rsidRPr="00A571D6">
        <w:rPr>
          <w:color w:val="231F20"/>
          <w:w w:val="115"/>
        </w:rPr>
        <w:t>—использовать при вычислениях переместительное и сочетательное</w:t>
      </w:r>
      <w:r w:rsidRPr="00A571D6">
        <w:rPr>
          <w:color w:val="231F20"/>
          <w:spacing w:val="15"/>
          <w:w w:val="115"/>
        </w:rPr>
        <w:t xml:space="preserve"> </w:t>
      </w:r>
      <w:r w:rsidRPr="00A571D6">
        <w:rPr>
          <w:color w:val="231F20"/>
          <w:w w:val="115"/>
        </w:rPr>
        <w:t>свойства</w:t>
      </w:r>
      <w:r w:rsidRPr="00A571D6">
        <w:rPr>
          <w:color w:val="231F20"/>
          <w:spacing w:val="16"/>
          <w:w w:val="115"/>
        </w:rPr>
        <w:t xml:space="preserve"> </w:t>
      </w:r>
      <w:r w:rsidRPr="00A571D6">
        <w:rPr>
          <w:color w:val="231F20"/>
          <w:w w:val="115"/>
        </w:rPr>
        <w:t>сложения;</w:t>
      </w:r>
    </w:p>
    <w:p w:rsidR="00A90BA0" w:rsidRPr="00A571D6" w:rsidRDefault="00A90BA0" w:rsidP="00A90BA0">
      <w:pPr>
        <w:pStyle w:val="afc"/>
        <w:spacing w:line="230" w:lineRule="exact"/>
        <w:ind w:left="157"/>
      </w:pPr>
      <w:r w:rsidRPr="00A571D6">
        <w:rPr>
          <w:color w:val="231F20"/>
          <w:w w:val="115"/>
        </w:rPr>
        <w:t>—находить</w:t>
      </w:r>
      <w:r w:rsidRPr="00A571D6">
        <w:rPr>
          <w:color w:val="231F20"/>
          <w:spacing w:val="-2"/>
          <w:w w:val="115"/>
        </w:rPr>
        <w:t xml:space="preserve"> </w:t>
      </w:r>
      <w:r w:rsidRPr="00A571D6">
        <w:rPr>
          <w:color w:val="231F20"/>
          <w:w w:val="115"/>
        </w:rPr>
        <w:t>неизвестный</w:t>
      </w:r>
      <w:r w:rsidRPr="00A571D6">
        <w:rPr>
          <w:color w:val="231F20"/>
          <w:spacing w:val="-1"/>
          <w:w w:val="115"/>
        </w:rPr>
        <w:t xml:space="preserve"> </w:t>
      </w:r>
      <w:r w:rsidRPr="00A571D6">
        <w:rPr>
          <w:color w:val="231F20"/>
          <w:w w:val="115"/>
        </w:rPr>
        <w:t>компонент</w:t>
      </w:r>
      <w:r w:rsidRPr="00A571D6">
        <w:rPr>
          <w:color w:val="231F20"/>
          <w:spacing w:val="-1"/>
          <w:w w:val="115"/>
        </w:rPr>
        <w:t xml:space="preserve"> </w:t>
      </w:r>
      <w:r w:rsidRPr="00A571D6">
        <w:rPr>
          <w:color w:val="231F20"/>
          <w:w w:val="115"/>
        </w:rPr>
        <w:t>арифметического</w:t>
      </w:r>
      <w:r w:rsidRPr="00A571D6">
        <w:rPr>
          <w:color w:val="231F20"/>
          <w:spacing w:val="-1"/>
          <w:w w:val="115"/>
        </w:rPr>
        <w:t xml:space="preserve"> </w:t>
      </w:r>
      <w:r w:rsidRPr="00A571D6">
        <w:rPr>
          <w:color w:val="231F20"/>
          <w:w w:val="115"/>
        </w:rPr>
        <w:t>действия;</w:t>
      </w:r>
    </w:p>
    <w:p w:rsidR="00A90BA0" w:rsidRPr="00A571D6" w:rsidRDefault="00A90BA0" w:rsidP="00A90BA0">
      <w:pPr>
        <w:pStyle w:val="afc"/>
        <w:spacing w:before="13" w:line="254" w:lineRule="auto"/>
        <w:ind w:right="155" w:hanging="227"/>
      </w:pPr>
      <w:r w:rsidRPr="00A571D6">
        <w:rPr>
          <w:color w:val="231F20"/>
          <w:w w:val="115"/>
        </w:rPr>
        <w:t>—использовать</w:t>
      </w:r>
      <w:r w:rsidRPr="00A571D6">
        <w:rPr>
          <w:color w:val="231F20"/>
          <w:spacing w:val="1"/>
          <w:w w:val="115"/>
        </w:rPr>
        <w:t xml:space="preserve"> </w:t>
      </w:r>
      <w:r w:rsidRPr="00A571D6">
        <w:rPr>
          <w:color w:val="231F20"/>
          <w:w w:val="115"/>
        </w:rPr>
        <w:t>при</w:t>
      </w:r>
      <w:r w:rsidRPr="00A571D6">
        <w:rPr>
          <w:color w:val="231F20"/>
          <w:spacing w:val="1"/>
          <w:w w:val="115"/>
        </w:rPr>
        <w:t xml:space="preserve"> </w:t>
      </w:r>
      <w:r w:rsidRPr="00A571D6">
        <w:rPr>
          <w:color w:val="231F20"/>
          <w:w w:val="115"/>
        </w:rPr>
        <w:t>выполнении</w:t>
      </w:r>
      <w:r w:rsidRPr="00A571D6">
        <w:rPr>
          <w:color w:val="231F20"/>
          <w:spacing w:val="1"/>
          <w:w w:val="115"/>
        </w:rPr>
        <w:t xml:space="preserve"> </w:t>
      </w:r>
      <w:r w:rsidRPr="00A571D6">
        <w:rPr>
          <w:color w:val="231F20"/>
          <w:w w:val="115"/>
        </w:rPr>
        <w:t>практических</w:t>
      </w:r>
      <w:r w:rsidRPr="00A571D6">
        <w:rPr>
          <w:color w:val="231F20"/>
          <w:spacing w:val="1"/>
          <w:w w:val="115"/>
        </w:rPr>
        <w:t xml:space="preserve"> </w:t>
      </w:r>
      <w:r w:rsidRPr="00A571D6">
        <w:rPr>
          <w:color w:val="231F20"/>
          <w:w w:val="115"/>
        </w:rPr>
        <w:t>заданий</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решении задач единицы: длины (миллиметр, сантиметр, дециметр, метр, километр), массы (грамм, килограмм), времени</w:t>
      </w:r>
      <w:r w:rsidRPr="00A571D6">
        <w:rPr>
          <w:color w:val="231F20"/>
          <w:spacing w:val="1"/>
          <w:w w:val="115"/>
        </w:rPr>
        <w:t xml:space="preserve"> </w:t>
      </w:r>
      <w:r w:rsidRPr="00A571D6">
        <w:rPr>
          <w:color w:val="231F20"/>
          <w:w w:val="115"/>
        </w:rPr>
        <w:t>(минута, час, секунда), стоимости (копейка, рубль); преобразовывать</w:t>
      </w:r>
      <w:r w:rsidRPr="00A571D6">
        <w:rPr>
          <w:color w:val="231F20"/>
          <w:spacing w:val="19"/>
          <w:w w:val="115"/>
        </w:rPr>
        <w:t xml:space="preserve"> </w:t>
      </w:r>
      <w:r w:rsidRPr="00A571D6">
        <w:rPr>
          <w:color w:val="231F20"/>
          <w:w w:val="115"/>
        </w:rPr>
        <w:t>одни</w:t>
      </w:r>
      <w:r w:rsidRPr="00A571D6">
        <w:rPr>
          <w:color w:val="231F20"/>
          <w:spacing w:val="20"/>
          <w:w w:val="115"/>
        </w:rPr>
        <w:t xml:space="preserve"> </w:t>
      </w:r>
      <w:r w:rsidRPr="00A571D6">
        <w:rPr>
          <w:color w:val="231F20"/>
          <w:w w:val="115"/>
        </w:rPr>
        <w:t>единицы</w:t>
      </w:r>
      <w:r w:rsidRPr="00A571D6">
        <w:rPr>
          <w:color w:val="231F20"/>
          <w:spacing w:val="19"/>
          <w:w w:val="115"/>
        </w:rPr>
        <w:t xml:space="preserve"> </w:t>
      </w:r>
      <w:r w:rsidRPr="00A571D6">
        <w:rPr>
          <w:color w:val="231F20"/>
          <w:w w:val="115"/>
        </w:rPr>
        <w:t>данной</w:t>
      </w:r>
      <w:r w:rsidRPr="00A571D6">
        <w:rPr>
          <w:color w:val="231F20"/>
          <w:spacing w:val="20"/>
          <w:w w:val="115"/>
        </w:rPr>
        <w:t xml:space="preserve"> </w:t>
      </w:r>
      <w:r w:rsidRPr="00A571D6">
        <w:rPr>
          <w:color w:val="231F20"/>
          <w:w w:val="115"/>
        </w:rPr>
        <w:t>величины</w:t>
      </w:r>
      <w:r w:rsidRPr="00A571D6">
        <w:rPr>
          <w:color w:val="231F20"/>
          <w:spacing w:val="19"/>
          <w:w w:val="115"/>
        </w:rPr>
        <w:t xml:space="preserve"> </w:t>
      </w:r>
      <w:r w:rsidRPr="00A571D6">
        <w:rPr>
          <w:color w:val="231F20"/>
          <w:w w:val="115"/>
        </w:rPr>
        <w:t>в</w:t>
      </w:r>
      <w:r w:rsidRPr="00A571D6">
        <w:rPr>
          <w:color w:val="231F20"/>
          <w:spacing w:val="20"/>
          <w:w w:val="115"/>
        </w:rPr>
        <w:t xml:space="preserve"> </w:t>
      </w:r>
      <w:r w:rsidRPr="00A571D6">
        <w:rPr>
          <w:color w:val="231F20"/>
          <w:w w:val="115"/>
        </w:rPr>
        <w:t>другие;</w:t>
      </w:r>
    </w:p>
    <w:p w:rsidR="00A90BA0" w:rsidRPr="00A571D6" w:rsidRDefault="00A90BA0" w:rsidP="00A90BA0">
      <w:pPr>
        <w:pStyle w:val="afc"/>
        <w:spacing w:line="254" w:lineRule="auto"/>
        <w:ind w:right="155" w:hanging="227"/>
      </w:pPr>
      <w:r w:rsidRPr="00A571D6">
        <w:rPr>
          <w:color w:val="231F20"/>
          <w:w w:val="115"/>
        </w:rPr>
        <w:t>—определять</w:t>
      </w:r>
      <w:r w:rsidRPr="00A571D6">
        <w:rPr>
          <w:color w:val="231F20"/>
          <w:spacing w:val="1"/>
          <w:w w:val="115"/>
        </w:rPr>
        <w:t xml:space="preserve"> </w:t>
      </w:r>
      <w:r w:rsidRPr="00A571D6">
        <w:rPr>
          <w:color w:val="231F20"/>
          <w:w w:val="115"/>
        </w:rPr>
        <w:t>с</w:t>
      </w:r>
      <w:r w:rsidRPr="00A571D6">
        <w:rPr>
          <w:color w:val="231F20"/>
          <w:spacing w:val="1"/>
          <w:w w:val="115"/>
        </w:rPr>
        <w:t xml:space="preserve"> </w:t>
      </w:r>
      <w:r w:rsidRPr="00A571D6">
        <w:rPr>
          <w:color w:val="231F20"/>
          <w:w w:val="115"/>
        </w:rPr>
        <w:t>помощью</w:t>
      </w:r>
      <w:r w:rsidRPr="00A571D6">
        <w:rPr>
          <w:color w:val="231F20"/>
          <w:spacing w:val="1"/>
          <w:w w:val="115"/>
        </w:rPr>
        <w:t xml:space="preserve"> </w:t>
      </w:r>
      <w:r w:rsidRPr="00A571D6">
        <w:rPr>
          <w:color w:val="231F20"/>
          <w:w w:val="115"/>
        </w:rPr>
        <w:t>цифровых</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аналоговых</w:t>
      </w:r>
      <w:r w:rsidRPr="00A571D6">
        <w:rPr>
          <w:color w:val="231F20"/>
          <w:spacing w:val="1"/>
          <w:w w:val="115"/>
        </w:rPr>
        <w:t xml:space="preserve"> </w:t>
      </w:r>
      <w:r w:rsidRPr="00A571D6">
        <w:rPr>
          <w:color w:val="231F20"/>
          <w:w w:val="115"/>
        </w:rPr>
        <w:t>приборов,</w:t>
      </w:r>
      <w:r w:rsidRPr="00A571D6">
        <w:rPr>
          <w:color w:val="231F20"/>
          <w:spacing w:val="-55"/>
          <w:w w:val="115"/>
        </w:rPr>
        <w:t xml:space="preserve"> </w:t>
      </w:r>
      <w:r w:rsidRPr="00A571D6">
        <w:rPr>
          <w:color w:val="231F20"/>
          <w:w w:val="115"/>
        </w:rPr>
        <w:t>измерительных</w:t>
      </w:r>
      <w:r w:rsidRPr="00A571D6">
        <w:rPr>
          <w:color w:val="231F20"/>
          <w:spacing w:val="1"/>
          <w:w w:val="115"/>
        </w:rPr>
        <w:t xml:space="preserve"> </w:t>
      </w:r>
      <w:r w:rsidRPr="00A571D6">
        <w:rPr>
          <w:color w:val="231F20"/>
          <w:w w:val="115"/>
        </w:rPr>
        <w:t>инструментов</w:t>
      </w:r>
      <w:r w:rsidRPr="00A571D6">
        <w:rPr>
          <w:color w:val="231F20"/>
          <w:spacing w:val="1"/>
          <w:w w:val="115"/>
        </w:rPr>
        <w:t xml:space="preserve"> </w:t>
      </w:r>
      <w:r w:rsidRPr="00A571D6">
        <w:rPr>
          <w:color w:val="231F20"/>
          <w:w w:val="115"/>
        </w:rPr>
        <w:t>длину,</w:t>
      </w:r>
      <w:r w:rsidRPr="00A571D6">
        <w:rPr>
          <w:color w:val="231F20"/>
          <w:spacing w:val="1"/>
          <w:w w:val="115"/>
        </w:rPr>
        <w:t xml:space="preserve"> </w:t>
      </w:r>
      <w:r w:rsidRPr="00A571D6">
        <w:rPr>
          <w:color w:val="231F20"/>
          <w:w w:val="115"/>
        </w:rPr>
        <w:t>массу,</w:t>
      </w:r>
      <w:r w:rsidRPr="00A571D6">
        <w:rPr>
          <w:color w:val="231F20"/>
          <w:spacing w:val="1"/>
          <w:w w:val="115"/>
        </w:rPr>
        <w:t xml:space="preserve"> </w:t>
      </w:r>
      <w:r w:rsidRPr="00A571D6">
        <w:rPr>
          <w:color w:val="231F20"/>
          <w:w w:val="115"/>
        </w:rPr>
        <w:t>время;</w:t>
      </w:r>
      <w:r w:rsidRPr="00A571D6">
        <w:rPr>
          <w:color w:val="231F20"/>
          <w:spacing w:val="1"/>
          <w:w w:val="115"/>
        </w:rPr>
        <w:t xml:space="preserve"> </w:t>
      </w:r>
      <w:r w:rsidRPr="00A571D6">
        <w:rPr>
          <w:color w:val="231F20"/>
          <w:w w:val="115"/>
        </w:rPr>
        <w:t>выполнять прикидку и оценку результата измерений; определять</w:t>
      </w:r>
      <w:r w:rsidRPr="00A571D6">
        <w:rPr>
          <w:color w:val="231F20"/>
          <w:spacing w:val="1"/>
          <w:w w:val="115"/>
        </w:rPr>
        <w:t xml:space="preserve"> </w:t>
      </w:r>
      <w:r w:rsidRPr="00A571D6">
        <w:rPr>
          <w:color w:val="231F20"/>
          <w:w w:val="115"/>
        </w:rPr>
        <w:t>продолжительность</w:t>
      </w:r>
      <w:r w:rsidRPr="00A571D6">
        <w:rPr>
          <w:color w:val="231F20"/>
          <w:spacing w:val="15"/>
          <w:w w:val="115"/>
        </w:rPr>
        <w:t xml:space="preserve"> </w:t>
      </w:r>
      <w:r w:rsidRPr="00A571D6">
        <w:rPr>
          <w:color w:val="231F20"/>
          <w:w w:val="115"/>
        </w:rPr>
        <w:t>события;</w:t>
      </w:r>
    </w:p>
    <w:p w:rsidR="00A90BA0" w:rsidRPr="00A571D6" w:rsidRDefault="00A90BA0" w:rsidP="00A90BA0">
      <w:pPr>
        <w:pStyle w:val="afc"/>
        <w:spacing w:line="254" w:lineRule="auto"/>
        <w:ind w:right="155" w:hanging="227"/>
      </w:pPr>
      <w:r w:rsidRPr="00A571D6">
        <w:rPr>
          <w:color w:val="231F20"/>
          <w:w w:val="115"/>
        </w:rPr>
        <w:t>—сравнивать величины длины, площади, массы, времени, сто</w:t>
      </w:r>
      <w:r w:rsidRPr="00A571D6">
        <w:rPr>
          <w:color w:val="231F20"/>
          <w:w w:val="120"/>
        </w:rPr>
        <w:t xml:space="preserve">имости, устанавливая между ними </w:t>
      </w:r>
      <w:r w:rsidRPr="00A571D6">
        <w:rPr>
          <w:color w:val="231F20"/>
          <w:w w:val="120"/>
        </w:rPr>
        <w:lastRenderedPageBreak/>
        <w:t>соотношение «больше/</w:t>
      </w:r>
      <w:r w:rsidRPr="00A571D6">
        <w:rPr>
          <w:color w:val="231F20"/>
          <w:spacing w:val="1"/>
          <w:w w:val="120"/>
        </w:rPr>
        <w:t xml:space="preserve"> </w:t>
      </w:r>
      <w:r w:rsidRPr="00A571D6">
        <w:rPr>
          <w:color w:val="231F20"/>
          <w:w w:val="120"/>
        </w:rPr>
        <w:t>меньше</w:t>
      </w:r>
      <w:r w:rsidRPr="00A571D6">
        <w:rPr>
          <w:color w:val="231F20"/>
          <w:spacing w:val="12"/>
          <w:w w:val="120"/>
        </w:rPr>
        <w:t xml:space="preserve"> </w:t>
      </w:r>
      <w:r w:rsidRPr="00A571D6">
        <w:rPr>
          <w:color w:val="231F20"/>
          <w:w w:val="120"/>
        </w:rPr>
        <w:t>на/в»;</w:t>
      </w:r>
    </w:p>
    <w:p w:rsidR="00A90BA0" w:rsidRPr="00A571D6" w:rsidRDefault="00A90BA0" w:rsidP="00A90BA0">
      <w:pPr>
        <w:pStyle w:val="afc"/>
        <w:spacing w:line="229" w:lineRule="exact"/>
        <w:ind w:left="157"/>
      </w:pPr>
      <w:r w:rsidRPr="00A571D6">
        <w:rPr>
          <w:color w:val="231F20"/>
          <w:w w:val="115"/>
        </w:rPr>
        <w:t>—называть,</w:t>
      </w:r>
      <w:r w:rsidRPr="00A571D6">
        <w:rPr>
          <w:color w:val="231F20"/>
          <w:spacing w:val="34"/>
          <w:w w:val="115"/>
        </w:rPr>
        <w:t xml:space="preserve"> </w:t>
      </w:r>
      <w:r w:rsidRPr="00A571D6">
        <w:rPr>
          <w:color w:val="231F20"/>
          <w:w w:val="115"/>
        </w:rPr>
        <w:t>находить</w:t>
      </w:r>
      <w:r w:rsidRPr="00A571D6">
        <w:rPr>
          <w:color w:val="231F20"/>
          <w:spacing w:val="34"/>
          <w:w w:val="115"/>
        </w:rPr>
        <w:t xml:space="preserve"> </w:t>
      </w:r>
      <w:r w:rsidRPr="00A571D6">
        <w:rPr>
          <w:color w:val="231F20"/>
          <w:w w:val="115"/>
        </w:rPr>
        <w:t>долю</w:t>
      </w:r>
      <w:r w:rsidRPr="00A571D6">
        <w:rPr>
          <w:color w:val="231F20"/>
          <w:spacing w:val="34"/>
          <w:w w:val="115"/>
        </w:rPr>
        <w:t xml:space="preserve"> </w:t>
      </w:r>
      <w:r w:rsidRPr="00A571D6">
        <w:rPr>
          <w:color w:val="231F20"/>
          <w:w w:val="115"/>
        </w:rPr>
        <w:t>величины</w:t>
      </w:r>
      <w:r w:rsidRPr="00A571D6">
        <w:rPr>
          <w:color w:val="231F20"/>
          <w:spacing w:val="34"/>
          <w:w w:val="115"/>
        </w:rPr>
        <w:t xml:space="preserve"> </w:t>
      </w:r>
      <w:r w:rsidRPr="00A571D6">
        <w:rPr>
          <w:color w:val="231F20"/>
          <w:w w:val="115"/>
        </w:rPr>
        <w:t>(половина,</w:t>
      </w:r>
      <w:r w:rsidRPr="00A571D6">
        <w:rPr>
          <w:color w:val="231F20"/>
          <w:spacing w:val="34"/>
          <w:w w:val="115"/>
        </w:rPr>
        <w:t xml:space="preserve"> </w:t>
      </w:r>
      <w:r w:rsidRPr="00A571D6">
        <w:rPr>
          <w:color w:val="231F20"/>
          <w:w w:val="115"/>
        </w:rPr>
        <w:t>четверть);</w:t>
      </w:r>
    </w:p>
    <w:p w:rsidR="00A90BA0" w:rsidRPr="00A571D6" w:rsidRDefault="00A90BA0" w:rsidP="00A90BA0">
      <w:pPr>
        <w:pStyle w:val="afc"/>
        <w:spacing w:before="12"/>
        <w:ind w:left="157"/>
      </w:pPr>
      <w:r w:rsidRPr="00A571D6">
        <w:rPr>
          <w:color w:val="231F20"/>
          <w:w w:val="120"/>
        </w:rPr>
        <w:t>—сравнивать</w:t>
      </w:r>
      <w:r w:rsidRPr="00A571D6">
        <w:rPr>
          <w:color w:val="231F20"/>
          <w:spacing w:val="-1"/>
          <w:w w:val="120"/>
        </w:rPr>
        <w:t xml:space="preserve"> </w:t>
      </w:r>
      <w:r w:rsidRPr="00A571D6">
        <w:rPr>
          <w:color w:val="231F20"/>
          <w:w w:val="120"/>
        </w:rPr>
        <w:t>величины, выраженные</w:t>
      </w:r>
      <w:r w:rsidRPr="00A571D6">
        <w:rPr>
          <w:color w:val="231F20"/>
          <w:spacing w:val="-1"/>
          <w:w w:val="120"/>
        </w:rPr>
        <w:t xml:space="preserve"> </w:t>
      </w:r>
      <w:r w:rsidRPr="00A571D6">
        <w:rPr>
          <w:color w:val="231F20"/>
          <w:w w:val="120"/>
        </w:rPr>
        <w:t>долями;</w:t>
      </w:r>
    </w:p>
    <w:p w:rsidR="00A90BA0" w:rsidRPr="00A571D6" w:rsidRDefault="00A90BA0" w:rsidP="00A90BA0">
      <w:pPr>
        <w:pStyle w:val="afc"/>
        <w:spacing w:before="13" w:line="254" w:lineRule="auto"/>
        <w:ind w:right="154" w:hanging="227"/>
      </w:pPr>
      <w:r w:rsidRPr="00A571D6">
        <w:rPr>
          <w:color w:val="231F20"/>
          <w:w w:val="120"/>
        </w:rPr>
        <w:t>—знать и использовать при решении задач и в практических</w:t>
      </w:r>
      <w:r w:rsidRPr="00A571D6">
        <w:rPr>
          <w:color w:val="231F20"/>
          <w:spacing w:val="1"/>
          <w:w w:val="120"/>
        </w:rPr>
        <w:t xml:space="preserve"> </w:t>
      </w:r>
      <w:r w:rsidRPr="00A571D6">
        <w:rPr>
          <w:color w:val="231F20"/>
          <w:w w:val="120"/>
        </w:rPr>
        <w:t>ситуациях</w:t>
      </w:r>
      <w:r w:rsidRPr="00A571D6">
        <w:rPr>
          <w:color w:val="231F20"/>
          <w:spacing w:val="-11"/>
          <w:w w:val="120"/>
        </w:rPr>
        <w:t xml:space="preserve"> </w:t>
      </w:r>
      <w:r w:rsidRPr="00A571D6">
        <w:rPr>
          <w:color w:val="231F20"/>
          <w:w w:val="120"/>
        </w:rPr>
        <w:t>(покупка</w:t>
      </w:r>
      <w:r w:rsidRPr="00A571D6">
        <w:rPr>
          <w:color w:val="231F20"/>
          <w:spacing w:val="-11"/>
          <w:w w:val="120"/>
        </w:rPr>
        <w:t xml:space="preserve"> </w:t>
      </w:r>
      <w:r w:rsidRPr="00A571D6">
        <w:rPr>
          <w:color w:val="231F20"/>
          <w:w w:val="120"/>
        </w:rPr>
        <w:t>товара,</w:t>
      </w:r>
      <w:r w:rsidRPr="00A571D6">
        <w:rPr>
          <w:color w:val="231F20"/>
          <w:spacing w:val="-10"/>
          <w:w w:val="120"/>
        </w:rPr>
        <w:t xml:space="preserve"> </w:t>
      </w:r>
      <w:r w:rsidRPr="00A571D6">
        <w:rPr>
          <w:color w:val="231F20"/>
          <w:w w:val="120"/>
        </w:rPr>
        <w:t>определение</w:t>
      </w:r>
      <w:r w:rsidRPr="00A571D6">
        <w:rPr>
          <w:color w:val="231F20"/>
          <w:spacing w:val="-11"/>
          <w:w w:val="120"/>
        </w:rPr>
        <w:t xml:space="preserve"> </w:t>
      </w:r>
      <w:r w:rsidRPr="00A571D6">
        <w:rPr>
          <w:color w:val="231F20"/>
          <w:w w:val="120"/>
        </w:rPr>
        <w:t>времени,</w:t>
      </w:r>
      <w:r w:rsidRPr="00A571D6">
        <w:rPr>
          <w:color w:val="231F20"/>
          <w:spacing w:val="-10"/>
          <w:w w:val="120"/>
        </w:rPr>
        <w:t xml:space="preserve"> </w:t>
      </w:r>
      <w:r w:rsidRPr="00A571D6">
        <w:rPr>
          <w:color w:val="231F20"/>
          <w:w w:val="120"/>
        </w:rPr>
        <w:t>выполнение расчётов) соотношение между величинами; выполнять</w:t>
      </w:r>
      <w:r w:rsidRPr="00A571D6">
        <w:rPr>
          <w:color w:val="231F20"/>
          <w:spacing w:val="1"/>
          <w:w w:val="120"/>
        </w:rPr>
        <w:t xml:space="preserve"> </w:t>
      </w:r>
      <w:r w:rsidRPr="00A571D6">
        <w:rPr>
          <w:color w:val="231F20"/>
          <w:w w:val="120"/>
        </w:rPr>
        <w:t>сложение и вычитание однородных величин, умножение и</w:t>
      </w:r>
      <w:r w:rsidRPr="00A571D6">
        <w:rPr>
          <w:color w:val="231F20"/>
          <w:spacing w:val="1"/>
          <w:w w:val="120"/>
        </w:rPr>
        <w:t xml:space="preserve"> </w:t>
      </w:r>
      <w:r w:rsidRPr="00A571D6">
        <w:rPr>
          <w:color w:val="231F20"/>
          <w:w w:val="120"/>
        </w:rPr>
        <w:t>деление</w:t>
      </w:r>
      <w:r w:rsidRPr="00A571D6">
        <w:rPr>
          <w:color w:val="231F20"/>
          <w:spacing w:val="8"/>
          <w:w w:val="120"/>
        </w:rPr>
        <w:t xml:space="preserve"> </w:t>
      </w:r>
      <w:r w:rsidRPr="00A571D6">
        <w:rPr>
          <w:color w:val="231F20"/>
          <w:w w:val="120"/>
        </w:rPr>
        <w:t>величины</w:t>
      </w:r>
      <w:r w:rsidRPr="00A571D6">
        <w:rPr>
          <w:color w:val="231F20"/>
          <w:spacing w:val="8"/>
          <w:w w:val="120"/>
        </w:rPr>
        <w:t xml:space="preserve"> </w:t>
      </w:r>
      <w:r w:rsidRPr="00A571D6">
        <w:rPr>
          <w:color w:val="231F20"/>
          <w:w w:val="120"/>
        </w:rPr>
        <w:t>на</w:t>
      </w:r>
      <w:r w:rsidRPr="00A571D6">
        <w:rPr>
          <w:color w:val="231F20"/>
          <w:spacing w:val="8"/>
          <w:w w:val="120"/>
        </w:rPr>
        <w:t xml:space="preserve"> </w:t>
      </w:r>
      <w:r w:rsidRPr="00A571D6">
        <w:rPr>
          <w:color w:val="231F20"/>
          <w:w w:val="120"/>
        </w:rPr>
        <w:t>однозначное</w:t>
      </w:r>
      <w:r w:rsidRPr="00A571D6">
        <w:rPr>
          <w:color w:val="231F20"/>
          <w:spacing w:val="9"/>
          <w:w w:val="120"/>
        </w:rPr>
        <w:t xml:space="preserve"> </w:t>
      </w:r>
      <w:r w:rsidRPr="00A571D6">
        <w:rPr>
          <w:color w:val="231F20"/>
          <w:w w:val="120"/>
        </w:rPr>
        <w:t>число;</w:t>
      </w:r>
    </w:p>
    <w:p w:rsidR="00A90BA0" w:rsidRPr="00A571D6" w:rsidRDefault="00A90BA0" w:rsidP="00A90BA0">
      <w:pPr>
        <w:pStyle w:val="afc"/>
        <w:spacing w:line="254" w:lineRule="auto"/>
        <w:ind w:right="154" w:hanging="227"/>
      </w:pPr>
      <w:r w:rsidRPr="00A571D6">
        <w:rPr>
          <w:color w:val="231F20"/>
          <w:w w:val="115"/>
        </w:rPr>
        <w:t>—решать задачи в одно-два действия: представлять текст зада</w:t>
      </w:r>
      <w:r w:rsidRPr="00A571D6">
        <w:rPr>
          <w:color w:val="231F20"/>
          <w:w w:val="120"/>
        </w:rPr>
        <w:t>чи, планировать ход решения, записывать решение и ответ,</w:t>
      </w:r>
      <w:r w:rsidRPr="00A571D6">
        <w:rPr>
          <w:color w:val="231F20"/>
          <w:spacing w:val="-57"/>
          <w:w w:val="120"/>
        </w:rPr>
        <w:t xml:space="preserve"> </w:t>
      </w:r>
      <w:r w:rsidRPr="00A571D6">
        <w:rPr>
          <w:color w:val="231F20"/>
          <w:w w:val="120"/>
        </w:rPr>
        <w:t>анализировать решение (искать другой способ решения),</w:t>
      </w:r>
      <w:r w:rsidRPr="00A571D6">
        <w:rPr>
          <w:color w:val="231F20"/>
          <w:spacing w:val="1"/>
          <w:w w:val="120"/>
        </w:rPr>
        <w:t xml:space="preserve"> </w:t>
      </w:r>
      <w:r w:rsidRPr="00A571D6">
        <w:rPr>
          <w:color w:val="231F20"/>
          <w:spacing w:val="-1"/>
          <w:w w:val="120"/>
        </w:rPr>
        <w:t xml:space="preserve">оценивать </w:t>
      </w:r>
      <w:r w:rsidRPr="00A571D6">
        <w:rPr>
          <w:color w:val="231F20"/>
          <w:w w:val="120"/>
        </w:rPr>
        <w:t>ответ (устанавливать его реалистичность, проверять</w:t>
      </w:r>
      <w:r w:rsidRPr="00A571D6">
        <w:rPr>
          <w:color w:val="231F20"/>
          <w:spacing w:val="11"/>
          <w:w w:val="120"/>
        </w:rPr>
        <w:t xml:space="preserve"> </w:t>
      </w:r>
      <w:r w:rsidRPr="00A571D6">
        <w:rPr>
          <w:color w:val="231F20"/>
          <w:w w:val="120"/>
        </w:rPr>
        <w:t>вычисления);</w:t>
      </w:r>
    </w:p>
    <w:p w:rsidR="00A90BA0" w:rsidRPr="00A571D6" w:rsidRDefault="00A90BA0" w:rsidP="00A90BA0">
      <w:pPr>
        <w:pStyle w:val="afc"/>
        <w:spacing w:line="254" w:lineRule="auto"/>
        <w:ind w:right="155" w:hanging="227"/>
      </w:pPr>
      <w:r w:rsidRPr="00A571D6">
        <w:rPr>
          <w:color w:val="231F20"/>
          <w:w w:val="120"/>
        </w:rPr>
        <w:t>—конструировать прямоугольник из данных фигур (квадра</w:t>
      </w:r>
      <w:r w:rsidRPr="00A571D6">
        <w:rPr>
          <w:color w:val="231F20"/>
          <w:spacing w:val="-1"/>
          <w:w w:val="120"/>
        </w:rPr>
        <w:t>тов),</w:t>
      </w:r>
      <w:r w:rsidRPr="00A571D6">
        <w:rPr>
          <w:color w:val="231F20"/>
          <w:spacing w:val="-14"/>
          <w:w w:val="120"/>
        </w:rPr>
        <w:t xml:space="preserve"> </w:t>
      </w:r>
      <w:r w:rsidRPr="00A571D6">
        <w:rPr>
          <w:color w:val="231F20"/>
          <w:spacing w:val="-1"/>
          <w:w w:val="120"/>
        </w:rPr>
        <w:t>делить</w:t>
      </w:r>
      <w:r w:rsidRPr="00A571D6">
        <w:rPr>
          <w:color w:val="231F20"/>
          <w:spacing w:val="-13"/>
          <w:w w:val="120"/>
        </w:rPr>
        <w:t xml:space="preserve"> </w:t>
      </w:r>
      <w:r w:rsidRPr="00A571D6">
        <w:rPr>
          <w:color w:val="231F20"/>
          <w:spacing w:val="-1"/>
          <w:w w:val="120"/>
        </w:rPr>
        <w:t>прямоугольник,</w:t>
      </w:r>
      <w:r w:rsidRPr="00A571D6">
        <w:rPr>
          <w:color w:val="231F20"/>
          <w:spacing w:val="-14"/>
          <w:w w:val="120"/>
        </w:rPr>
        <w:t xml:space="preserve"> </w:t>
      </w:r>
      <w:r w:rsidRPr="00A571D6">
        <w:rPr>
          <w:color w:val="231F20"/>
          <w:w w:val="120"/>
        </w:rPr>
        <w:t>многоугольник</w:t>
      </w:r>
      <w:r w:rsidRPr="00A571D6">
        <w:rPr>
          <w:color w:val="231F20"/>
          <w:spacing w:val="-13"/>
          <w:w w:val="120"/>
        </w:rPr>
        <w:t xml:space="preserve"> </w:t>
      </w:r>
      <w:r w:rsidRPr="00A571D6">
        <w:rPr>
          <w:color w:val="231F20"/>
          <w:w w:val="120"/>
        </w:rPr>
        <w:t>на</w:t>
      </w:r>
      <w:r w:rsidRPr="00A571D6">
        <w:rPr>
          <w:color w:val="231F20"/>
          <w:spacing w:val="-14"/>
          <w:w w:val="120"/>
        </w:rPr>
        <w:t xml:space="preserve"> </w:t>
      </w:r>
      <w:r w:rsidRPr="00A571D6">
        <w:rPr>
          <w:color w:val="231F20"/>
          <w:w w:val="120"/>
        </w:rPr>
        <w:t>заданные</w:t>
      </w:r>
      <w:r w:rsidRPr="00A571D6">
        <w:rPr>
          <w:color w:val="231F20"/>
          <w:spacing w:val="-13"/>
          <w:w w:val="120"/>
        </w:rPr>
        <w:t xml:space="preserve"> </w:t>
      </w:r>
      <w:r w:rsidRPr="00A571D6">
        <w:rPr>
          <w:color w:val="231F20"/>
          <w:w w:val="120"/>
        </w:rPr>
        <w:t>части;</w:t>
      </w:r>
    </w:p>
    <w:p w:rsidR="00A90BA0" w:rsidRPr="00A571D6" w:rsidRDefault="00A90BA0" w:rsidP="00A90BA0">
      <w:pPr>
        <w:pStyle w:val="afc"/>
        <w:spacing w:line="254" w:lineRule="auto"/>
        <w:ind w:right="154" w:hanging="227"/>
      </w:pPr>
      <w:r w:rsidRPr="00A571D6">
        <w:rPr>
          <w:color w:val="231F20"/>
          <w:w w:val="115"/>
        </w:rPr>
        <w:t>—сравнивать фигуры по площади (наложение, сопоставление</w:t>
      </w:r>
      <w:r w:rsidRPr="00A571D6">
        <w:rPr>
          <w:color w:val="231F20"/>
          <w:spacing w:val="1"/>
          <w:w w:val="115"/>
        </w:rPr>
        <w:t xml:space="preserve"> </w:t>
      </w:r>
      <w:r w:rsidRPr="00A571D6">
        <w:rPr>
          <w:color w:val="231F20"/>
          <w:w w:val="115"/>
        </w:rPr>
        <w:t>числовых</w:t>
      </w:r>
      <w:r w:rsidRPr="00A571D6">
        <w:rPr>
          <w:color w:val="231F20"/>
          <w:spacing w:val="15"/>
          <w:w w:val="115"/>
        </w:rPr>
        <w:t xml:space="preserve"> </w:t>
      </w:r>
      <w:r w:rsidRPr="00A571D6">
        <w:rPr>
          <w:color w:val="231F20"/>
          <w:w w:val="115"/>
        </w:rPr>
        <w:t>значений);</w:t>
      </w:r>
    </w:p>
    <w:p w:rsidR="00A90BA0" w:rsidRPr="00A571D6" w:rsidRDefault="00A90BA0" w:rsidP="00A90BA0">
      <w:pPr>
        <w:pStyle w:val="afc"/>
        <w:spacing w:line="254" w:lineRule="auto"/>
        <w:ind w:right="155" w:hanging="227"/>
      </w:pPr>
      <w:r w:rsidRPr="00A571D6">
        <w:rPr>
          <w:color w:val="231F20"/>
          <w:w w:val="120"/>
        </w:rPr>
        <w:t>—находить</w:t>
      </w:r>
      <w:r w:rsidRPr="00A571D6">
        <w:rPr>
          <w:color w:val="231F20"/>
          <w:spacing w:val="1"/>
          <w:w w:val="120"/>
        </w:rPr>
        <w:t xml:space="preserve"> </w:t>
      </w:r>
      <w:r w:rsidRPr="00A571D6">
        <w:rPr>
          <w:color w:val="231F20"/>
          <w:w w:val="120"/>
        </w:rPr>
        <w:t>периметр</w:t>
      </w:r>
      <w:r w:rsidRPr="00A571D6">
        <w:rPr>
          <w:color w:val="231F20"/>
          <w:spacing w:val="1"/>
          <w:w w:val="120"/>
        </w:rPr>
        <w:t xml:space="preserve"> </w:t>
      </w:r>
      <w:r w:rsidRPr="00A571D6">
        <w:rPr>
          <w:color w:val="231F20"/>
          <w:w w:val="120"/>
        </w:rPr>
        <w:t>прямоугольника</w:t>
      </w:r>
      <w:r w:rsidRPr="00A571D6">
        <w:rPr>
          <w:color w:val="231F20"/>
          <w:spacing w:val="1"/>
          <w:w w:val="120"/>
        </w:rPr>
        <w:t xml:space="preserve"> </w:t>
      </w:r>
      <w:r w:rsidRPr="00A571D6">
        <w:rPr>
          <w:color w:val="231F20"/>
          <w:w w:val="120"/>
        </w:rPr>
        <w:t>(квадрата),</w:t>
      </w:r>
      <w:r w:rsidRPr="00A571D6">
        <w:rPr>
          <w:color w:val="231F20"/>
          <w:spacing w:val="1"/>
          <w:w w:val="120"/>
        </w:rPr>
        <w:t xml:space="preserve"> </w:t>
      </w:r>
      <w:r w:rsidRPr="00A571D6">
        <w:rPr>
          <w:color w:val="231F20"/>
          <w:w w:val="120"/>
        </w:rPr>
        <w:t>площадь</w:t>
      </w:r>
      <w:r w:rsidRPr="00A571D6">
        <w:rPr>
          <w:color w:val="231F20"/>
          <w:spacing w:val="-57"/>
          <w:w w:val="120"/>
        </w:rPr>
        <w:t xml:space="preserve"> </w:t>
      </w:r>
      <w:r w:rsidRPr="00A571D6">
        <w:rPr>
          <w:color w:val="231F20"/>
          <w:w w:val="120"/>
        </w:rPr>
        <w:t>прямоугольника</w:t>
      </w:r>
      <w:r w:rsidRPr="00A571D6">
        <w:rPr>
          <w:color w:val="231F20"/>
          <w:spacing w:val="6"/>
          <w:w w:val="120"/>
        </w:rPr>
        <w:t xml:space="preserve"> </w:t>
      </w:r>
      <w:r w:rsidRPr="00A571D6">
        <w:rPr>
          <w:color w:val="231F20"/>
          <w:w w:val="120"/>
        </w:rPr>
        <w:t>(квадрата),</w:t>
      </w:r>
      <w:r w:rsidRPr="00A571D6">
        <w:rPr>
          <w:color w:val="231F20"/>
          <w:spacing w:val="7"/>
          <w:w w:val="120"/>
        </w:rPr>
        <w:t xml:space="preserve"> </w:t>
      </w:r>
      <w:r w:rsidRPr="00A571D6">
        <w:rPr>
          <w:color w:val="231F20"/>
          <w:w w:val="120"/>
        </w:rPr>
        <w:t>используя</w:t>
      </w:r>
      <w:r w:rsidRPr="00A571D6">
        <w:rPr>
          <w:color w:val="231F20"/>
          <w:spacing w:val="6"/>
          <w:w w:val="120"/>
        </w:rPr>
        <w:t xml:space="preserve"> </w:t>
      </w:r>
      <w:r w:rsidRPr="00A571D6">
        <w:rPr>
          <w:color w:val="231F20"/>
          <w:w w:val="120"/>
        </w:rPr>
        <w:t>правило/алгоритм;</w:t>
      </w:r>
    </w:p>
    <w:p w:rsidR="00A90BA0" w:rsidRPr="00A571D6" w:rsidRDefault="00A90BA0" w:rsidP="00A90BA0">
      <w:pPr>
        <w:pStyle w:val="afc"/>
        <w:spacing w:line="254" w:lineRule="auto"/>
        <w:ind w:right="156" w:hanging="227"/>
      </w:pPr>
      <w:r w:rsidRPr="00A571D6">
        <w:rPr>
          <w:color w:val="231F20"/>
          <w:w w:val="115"/>
        </w:rPr>
        <w:t>—распознавать</w:t>
      </w:r>
      <w:r w:rsidRPr="00A571D6">
        <w:rPr>
          <w:color w:val="231F20"/>
          <w:spacing w:val="1"/>
          <w:w w:val="115"/>
        </w:rPr>
        <w:t xml:space="preserve"> </w:t>
      </w:r>
      <w:r w:rsidRPr="00A571D6">
        <w:rPr>
          <w:color w:val="231F20"/>
          <w:w w:val="115"/>
        </w:rPr>
        <w:t>верные</w:t>
      </w:r>
      <w:r w:rsidRPr="00A571D6">
        <w:rPr>
          <w:color w:val="231F20"/>
          <w:spacing w:val="1"/>
          <w:w w:val="115"/>
        </w:rPr>
        <w:t xml:space="preserve"> </w:t>
      </w:r>
      <w:r w:rsidRPr="00A571D6">
        <w:rPr>
          <w:color w:val="231F20"/>
          <w:w w:val="115"/>
        </w:rPr>
        <w:t>(истинные)</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неверные</w:t>
      </w:r>
      <w:r w:rsidRPr="00A571D6">
        <w:rPr>
          <w:color w:val="231F20"/>
          <w:spacing w:val="1"/>
          <w:w w:val="115"/>
        </w:rPr>
        <w:t xml:space="preserve"> </w:t>
      </w:r>
      <w:r w:rsidRPr="00A571D6">
        <w:rPr>
          <w:color w:val="231F20"/>
          <w:w w:val="115"/>
        </w:rPr>
        <w:t>(ложные)</w:t>
      </w:r>
      <w:r w:rsidRPr="00A571D6">
        <w:rPr>
          <w:color w:val="231F20"/>
          <w:spacing w:val="1"/>
          <w:w w:val="115"/>
        </w:rPr>
        <w:t xml:space="preserve"> </w:t>
      </w:r>
      <w:r w:rsidRPr="00A571D6">
        <w:rPr>
          <w:color w:val="231F20"/>
          <w:w w:val="115"/>
        </w:rPr>
        <w:t xml:space="preserve">утверждения </w:t>
      </w:r>
      <w:r w:rsidRPr="00A571D6">
        <w:rPr>
          <w:color w:val="231F20"/>
          <w:spacing w:val="24"/>
          <w:w w:val="115"/>
        </w:rPr>
        <w:t xml:space="preserve"> </w:t>
      </w:r>
      <w:r w:rsidRPr="00A571D6">
        <w:rPr>
          <w:color w:val="231F20"/>
          <w:w w:val="115"/>
        </w:rPr>
        <w:t xml:space="preserve">со </w:t>
      </w:r>
      <w:r w:rsidRPr="00A571D6">
        <w:rPr>
          <w:color w:val="231F20"/>
          <w:spacing w:val="25"/>
          <w:w w:val="115"/>
        </w:rPr>
        <w:t xml:space="preserve"> </w:t>
      </w:r>
      <w:r w:rsidRPr="00A571D6">
        <w:rPr>
          <w:color w:val="231F20"/>
          <w:w w:val="115"/>
        </w:rPr>
        <w:t xml:space="preserve">словами: </w:t>
      </w:r>
      <w:r w:rsidRPr="00A571D6">
        <w:rPr>
          <w:color w:val="231F20"/>
          <w:spacing w:val="25"/>
          <w:w w:val="115"/>
        </w:rPr>
        <w:t xml:space="preserve"> </w:t>
      </w:r>
      <w:r w:rsidRPr="00A571D6">
        <w:rPr>
          <w:color w:val="231F20"/>
          <w:w w:val="115"/>
        </w:rPr>
        <w:t xml:space="preserve">«все», </w:t>
      </w:r>
      <w:r w:rsidRPr="00A571D6">
        <w:rPr>
          <w:color w:val="231F20"/>
          <w:spacing w:val="25"/>
          <w:w w:val="115"/>
        </w:rPr>
        <w:t xml:space="preserve"> </w:t>
      </w:r>
      <w:r w:rsidRPr="00A571D6">
        <w:rPr>
          <w:color w:val="231F20"/>
          <w:w w:val="115"/>
        </w:rPr>
        <w:t xml:space="preserve">«некоторые», </w:t>
      </w:r>
      <w:r w:rsidRPr="00A571D6">
        <w:rPr>
          <w:color w:val="231F20"/>
          <w:spacing w:val="25"/>
          <w:w w:val="115"/>
        </w:rPr>
        <w:t xml:space="preserve"> </w:t>
      </w:r>
      <w:r w:rsidRPr="00A571D6">
        <w:rPr>
          <w:color w:val="231F20"/>
          <w:w w:val="115"/>
        </w:rPr>
        <w:t xml:space="preserve">«и», </w:t>
      </w:r>
      <w:r w:rsidRPr="00A571D6">
        <w:rPr>
          <w:color w:val="231F20"/>
          <w:spacing w:val="25"/>
          <w:w w:val="115"/>
        </w:rPr>
        <w:t xml:space="preserve"> </w:t>
      </w:r>
      <w:r w:rsidRPr="00A571D6">
        <w:rPr>
          <w:color w:val="231F20"/>
          <w:w w:val="115"/>
        </w:rPr>
        <w:t>«каждый», «если…, то…»; формулировать утверждение (вывод),</w:t>
      </w:r>
      <w:r w:rsidRPr="00A571D6">
        <w:rPr>
          <w:color w:val="231F20"/>
          <w:spacing w:val="1"/>
          <w:w w:val="115"/>
        </w:rPr>
        <w:t xml:space="preserve"> </w:t>
      </w:r>
      <w:r w:rsidRPr="00A571D6">
        <w:rPr>
          <w:color w:val="231F20"/>
          <w:w w:val="115"/>
        </w:rPr>
        <w:t>строи</w:t>
      </w:r>
      <w:r>
        <w:rPr>
          <w:color w:val="231F20"/>
          <w:w w:val="115"/>
        </w:rPr>
        <w:t xml:space="preserve">ть логические рассуждения (одно </w:t>
      </w:r>
      <w:r w:rsidRPr="00A571D6">
        <w:rPr>
          <w:color w:val="231F20"/>
          <w:w w:val="115"/>
        </w:rPr>
        <w:t>двух</w:t>
      </w:r>
      <w:r>
        <w:rPr>
          <w:color w:val="231F20"/>
          <w:w w:val="115"/>
        </w:rPr>
        <w:t xml:space="preserve"> </w:t>
      </w:r>
      <w:r w:rsidRPr="00A571D6">
        <w:rPr>
          <w:color w:val="231F20"/>
          <w:w w:val="115"/>
        </w:rPr>
        <w:t>шаговые), в том</w:t>
      </w:r>
      <w:r w:rsidRPr="00A571D6">
        <w:rPr>
          <w:color w:val="231F20"/>
          <w:spacing w:val="1"/>
          <w:w w:val="115"/>
        </w:rPr>
        <w:t xml:space="preserve"> </w:t>
      </w:r>
      <w:r w:rsidRPr="00A571D6">
        <w:rPr>
          <w:color w:val="231F20"/>
          <w:w w:val="115"/>
        </w:rPr>
        <w:t>числе</w:t>
      </w:r>
      <w:r w:rsidRPr="00A571D6">
        <w:rPr>
          <w:color w:val="231F20"/>
          <w:spacing w:val="17"/>
          <w:w w:val="115"/>
        </w:rPr>
        <w:t xml:space="preserve"> </w:t>
      </w:r>
      <w:r w:rsidRPr="00A571D6">
        <w:rPr>
          <w:color w:val="231F20"/>
          <w:w w:val="115"/>
        </w:rPr>
        <w:t>с</w:t>
      </w:r>
      <w:r w:rsidRPr="00A571D6">
        <w:rPr>
          <w:color w:val="231F20"/>
          <w:spacing w:val="18"/>
          <w:w w:val="115"/>
        </w:rPr>
        <w:t xml:space="preserve"> </w:t>
      </w:r>
      <w:r w:rsidRPr="00A571D6">
        <w:rPr>
          <w:color w:val="231F20"/>
          <w:w w:val="115"/>
        </w:rPr>
        <w:t>использованием</w:t>
      </w:r>
      <w:r w:rsidRPr="00A571D6">
        <w:rPr>
          <w:color w:val="231F20"/>
          <w:spacing w:val="18"/>
          <w:w w:val="115"/>
        </w:rPr>
        <w:t xml:space="preserve"> </w:t>
      </w:r>
      <w:r w:rsidRPr="00A571D6">
        <w:rPr>
          <w:color w:val="231F20"/>
          <w:w w:val="115"/>
        </w:rPr>
        <w:t>изученных</w:t>
      </w:r>
      <w:r w:rsidRPr="00A571D6">
        <w:rPr>
          <w:color w:val="231F20"/>
          <w:spacing w:val="18"/>
          <w:w w:val="115"/>
        </w:rPr>
        <w:t xml:space="preserve"> </w:t>
      </w:r>
      <w:r w:rsidRPr="00A571D6">
        <w:rPr>
          <w:color w:val="231F20"/>
          <w:w w:val="115"/>
        </w:rPr>
        <w:t>связок;</w:t>
      </w:r>
    </w:p>
    <w:p w:rsidR="00A90BA0" w:rsidRPr="00A571D6" w:rsidRDefault="00A90BA0" w:rsidP="00A90BA0">
      <w:pPr>
        <w:pStyle w:val="afc"/>
        <w:spacing w:line="229" w:lineRule="exact"/>
        <w:ind w:left="157"/>
      </w:pPr>
      <w:r w:rsidRPr="00A571D6">
        <w:rPr>
          <w:color w:val="231F20"/>
          <w:w w:val="115"/>
        </w:rPr>
        <w:t>—классифицировать</w:t>
      </w:r>
      <w:r w:rsidRPr="00A571D6">
        <w:rPr>
          <w:color w:val="231F20"/>
          <w:spacing w:val="35"/>
          <w:w w:val="115"/>
        </w:rPr>
        <w:t xml:space="preserve"> </w:t>
      </w:r>
      <w:r w:rsidRPr="00A571D6">
        <w:rPr>
          <w:color w:val="231F20"/>
          <w:w w:val="115"/>
        </w:rPr>
        <w:t>объекты</w:t>
      </w:r>
      <w:r w:rsidRPr="00A571D6">
        <w:rPr>
          <w:color w:val="231F20"/>
          <w:spacing w:val="35"/>
          <w:w w:val="115"/>
        </w:rPr>
        <w:t xml:space="preserve"> </w:t>
      </w:r>
      <w:r w:rsidRPr="00A571D6">
        <w:rPr>
          <w:color w:val="231F20"/>
          <w:w w:val="115"/>
        </w:rPr>
        <w:t>по</w:t>
      </w:r>
      <w:r w:rsidRPr="00A571D6">
        <w:rPr>
          <w:color w:val="231F20"/>
          <w:spacing w:val="35"/>
          <w:w w:val="115"/>
        </w:rPr>
        <w:t xml:space="preserve"> </w:t>
      </w:r>
      <w:r w:rsidRPr="00A571D6">
        <w:rPr>
          <w:color w:val="231F20"/>
          <w:w w:val="115"/>
        </w:rPr>
        <w:t>одному-двум</w:t>
      </w:r>
      <w:r w:rsidRPr="00A571D6">
        <w:rPr>
          <w:color w:val="231F20"/>
          <w:spacing w:val="35"/>
          <w:w w:val="115"/>
        </w:rPr>
        <w:t xml:space="preserve"> </w:t>
      </w:r>
      <w:r w:rsidRPr="00A571D6">
        <w:rPr>
          <w:color w:val="231F20"/>
          <w:w w:val="115"/>
        </w:rPr>
        <w:lastRenderedPageBreak/>
        <w:t>признакам;</w:t>
      </w:r>
    </w:p>
    <w:p w:rsidR="00A90BA0" w:rsidRPr="00A571D6" w:rsidRDefault="00A90BA0" w:rsidP="00A90BA0">
      <w:pPr>
        <w:pStyle w:val="afc"/>
        <w:spacing w:before="14" w:line="254" w:lineRule="auto"/>
        <w:ind w:right="155" w:hanging="227"/>
      </w:pPr>
      <w:r w:rsidRPr="00A571D6">
        <w:rPr>
          <w:color w:val="231F20"/>
          <w:w w:val="115"/>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w:t>
      </w:r>
      <w:r w:rsidRPr="00A571D6">
        <w:rPr>
          <w:color w:val="231F20"/>
          <w:spacing w:val="1"/>
          <w:w w:val="115"/>
        </w:rPr>
        <w:t xml:space="preserve"> </w:t>
      </w:r>
      <w:r w:rsidRPr="00A571D6">
        <w:rPr>
          <w:color w:val="231F20"/>
          <w:w w:val="115"/>
        </w:rPr>
        <w:t>метах</w:t>
      </w:r>
      <w:r w:rsidRPr="00A571D6">
        <w:rPr>
          <w:color w:val="231F20"/>
          <w:spacing w:val="27"/>
          <w:w w:val="115"/>
        </w:rPr>
        <w:t xml:space="preserve"> </w:t>
      </w:r>
      <w:r w:rsidRPr="00A571D6">
        <w:rPr>
          <w:color w:val="231F20"/>
          <w:w w:val="115"/>
        </w:rPr>
        <w:t>повседневной</w:t>
      </w:r>
      <w:r w:rsidRPr="00A571D6">
        <w:rPr>
          <w:color w:val="231F20"/>
          <w:spacing w:val="27"/>
          <w:w w:val="115"/>
        </w:rPr>
        <w:t xml:space="preserve"> </w:t>
      </w:r>
      <w:r w:rsidRPr="00A571D6">
        <w:rPr>
          <w:color w:val="231F20"/>
          <w:w w:val="115"/>
        </w:rPr>
        <w:t>жизни</w:t>
      </w:r>
      <w:r w:rsidRPr="00A571D6">
        <w:rPr>
          <w:color w:val="231F20"/>
          <w:spacing w:val="27"/>
          <w:w w:val="115"/>
        </w:rPr>
        <w:t xml:space="preserve"> </w:t>
      </w:r>
      <w:r w:rsidRPr="00A571D6">
        <w:rPr>
          <w:color w:val="231F20"/>
          <w:w w:val="115"/>
        </w:rPr>
        <w:t>(например,</w:t>
      </w:r>
      <w:r w:rsidRPr="00A571D6">
        <w:rPr>
          <w:color w:val="231F20"/>
          <w:spacing w:val="28"/>
          <w:w w:val="115"/>
        </w:rPr>
        <w:t xml:space="preserve"> </w:t>
      </w:r>
      <w:r w:rsidRPr="00A571D6">
        <w:rPr>
          <w:color w:val="231F20"/>
          <w:w w:val="115"/>
        </w:rPr>
        <w:t>ярлык,</w:t>
      </w:r>
      <w:r w:rsidRPr="00A571D6">
        <w:rPr>
          <w:color w:val="231F20"/>
          <w:spacing w:val="27"/>
          <w:w w:val="115"/>
        </w:rPr>
        <w:t xml:space="preserve"> </w:t>
      </w:r>
      <w:r w:rsidRPr="00A571D6">
        <w:rPr>
          <w:color w:val="231F20"/>
          <w:w w:val="115"/>
        </w:rPr>
        <w:t>этикетка);</w:t>
      </w:r>
    </w:p>
    <w:p w:rsidR="00A90BA0" w:rsidRPr="00A571D6" w:rsidRDefault="00A90BA0" w:rsidP="00A90BA0">
      <w:pPr>
        <w:pStyle w:val="afc"/>
        <w:spacing w:line="254" w:lineRule="auto"/>
        <w:ind w:right="155" w:hanging="227"/>
      </w:pPr>
      <w:r w:rsidRPr="00A571D6">
        <w:rPr>
          <w:color w:val="231F20"/>
          <w:w w:val="115"/>
        </w:rPr>
        <w:t>—структурировать информацию: заполнять простейшие таблицы</w:t>
      </w:r>
      <w:r w:rsidRPr="00A571D6">
        <w:rPr>
          <w:color w:val="231F20"/>
          <w:spacing w:val="14"/>
          <w:w w:val="115"/>
        </w:rPr>
        <w:t xml:space="preserve"> </w:t>
      </w:r>
      <w:r w:rsidRPr="00A571D6">
        <w:rPr>
          <w:color w:val="231F20"/>
          <w:w w:val="115"/>
        </w:rPr>
        <w:t>по</w:t>
      </w:r>
      <w:r w:rsidRPr="00A571D6">
        <w:rPr>
          <w:color w:val="231F20"/>
          <w:spacing w:val="15"/>
          <w:w w:val="115"/>
        </w:rPr>
        <w:t xml:space="preserve"> </w:t>
      </w:r>
      <w:r w:rsidRPr="00A571D6">
        <w:rPr>
          <w:color w:val="231F20"/>
          <w:w w:val="115"/>
        </w:rPr>
        <w:t>образцу;</w:t>
      </w:r>
    </w:p>
    <w:p w:rsidR="00A90BA0" w:rsidRPr="00A571D6" w:rsidRDefault="00A90BA0" w:rsidP="00A90BA0">
      <w:pPr>
        <w:pStyle w:val="afc"/>
        <w:spacing w:line="254" w:lineRule="auto"/>
        <w:ind w:right="154" w:hanging="227"/>
      </w:pPr>
      <w:r w:rsidRPr="00A571D6">
        <w:rPr>
          <w:color w:val="231F20"/>
          <w:w w:val="115"/>
        </w:rPr>
        <w:t>—составлять план выполнения учебного задания и следовать</w:t>
      </w:r>
      <w:r w:rsidRPr="00A571D6">
        <w:rPr>
          <w:color w:val="231F20"/>
          <w:spacing w:val="1"/>
          <w:w w:val="115"/>
        </w:rPr>
        <w:t xml:space="preserve"> </w:t>
      </w:r>
      <w:r w:rsidRPr="00A571D6">
        <w:rPr>
          <w:color w:val="231F20"/>
          <w:w w:val="115"/>
        </w:rPr>
        <w:t>ему;</w:t>
      </w:r>
      <w:r w:rsidRPr="00A571D6">
        <w:rPr>
          <w:color w:val="231F20"/>
          <w:spacing w:val="17"/>
          <w:w w:val="115"/>
        </w:rPr>
        <w:t xml:space="preserve"> </w:t>
      </w:r>
      <w:r w:rsidRPr="00A571D6">
        <w:rPr>
          <w:color w:val="231F20"/>
          <w:w w:val="115"/>
        </w:rPr>
        <w:t>выполнять</w:t>
      </w:r>
      <w:r w:rsidRPr="00A571D6">
        <w:rPr>
          <w:color w:val="231F20"/>
          <w:spacing w:val="17"/>
          <w:w w:val="115"/>
        </w:rPr>
        <w:t xml:space="preserve"> </w:t>
      </w:r>
      <w:r w:rsidRPr="00A571D6">
        <w:rPr>
          <w:color w:val="231F20"/>
          <w:w w:val="115"/>
        </w:rPr>
        <w:t>действия</w:t>
      </w:r>
      <w:r w:rsidRPr="00A571D6">
        <w:rPr>
          <w:color w:val="231F20"/>
          <w:spacing w:val="17"/>
          <w:w w:val="115"/>
        </w:rPr>
        <w:t xml:space="preserve"> </w:t>
      </w:r>
      <w:r w:rsidRPr="00A571D6">
        <w:rPr>
          <w:color w:val="231F20"/>
          <w:w w:val="115"/>
        </w:rPr>
        <w:t>по</w:t>
      </w:r>
      <w:r w:rsidRPr="00A571D6">
        <w:rPr>
          <w:color w:val="231F20"/>
          <w:spacing w:val="17"/>
          <w:w w:val="115"/>
        </w:rPr>
        <w:t xml:space="preserve"> </w:t>
      </w:r>
      <w:r w:rsidRPr="00A571D6">
        <w:rPr>
          <w:color w:val="231F20"/>
          <w:w w:val="115"/>
        </w:rPr>
        <w:t>алгоритму;</w:t>
      </w:r>
    </w:p>
    <w:p w:rsidR="00A90BA0" w:rsidRPr="00A571D6" w:rsidRDefault="00A90BA0" w:rsidP="00A90BA0">
      <w:pPr>
        <w:pStyle w:val="afc"/>
        <w:spacing w:line="254" w:lineRule="auto"/>
        <w:ind w:right="155" w:hanging="227"/>
      </w:pPr>
      <w:r w:rsidRPr="00A571D6">
        <w:rPr>
          <w:color w:val="231F20"/>
          <w:w w:val="115"/>
        </w:rPr>
        <w:t>—сравнивать</w:t>
      </w:r>
      <w:r w:rsidRPr="00A571D6">
        <w:rPr>
          <w:color w:val="231F20"/>
          <w:spacing w:val="1"/>
          <w:w w:val="115"/>
        </w:rPr>
        <w:t xml:space="preserve"> </w:t>
      </w:r>
      <w:r w:rsidRPr="00A571D6">
        <w:rPr>
          <w:color w:val="231F20"/>
          <w:w w:val="115"/>
        </w:rPr>
        <w:t>математические</w:t>
      </w:r>
      <w:r w:rsidRPr="00A571D6">
        <w:rPr>
          <w:color w:val="231F20"/>
          <w:spacing w:val="1"/>
          <w:w w:val="115"/>
        </w:rPr>
        <w:t xml:space="preserve"> </w:t>
      </w:r>
      <w:r w:rsidRPr="00A571D6">
        <w:rPr>
          <w:color w:val="231F20"/>
          <w:w w:val="115"/>
        </w:rPr>
        <w:t>объекты</w:t>
      </w:r>
      <w:r w:rsidRPr="00A571D6">
        <w:rPr>
          <w:color w:val="231F20"/>
          <w:spacing w:val="1"/>
          <w:w w:val="115"/>
        </w:rPr>
        <w:t xml:space="preserve"> </w:t>
      </w:r>
      <w:r w:rsidRPr="00A571D6">
        <w:rPr>
          <w:color w:val="231F20"/>
          <w:w w:val="115"/>
        </w:rPr>
        <w:t>(находить</w:t>
      </w:r>
      <w:r w:rsidRPr="00A571D6">
        <w:rPr>
          <w:color w:val="231F20"/>
          <w:spacing w:val="1"/>
          <w:w w:val="115"/>
        </w:rPr>
        <w:t xml:space="preserve"> </w:t>
      </w:r>
      <w:r w:rsidRPr="00A571D6">
        <w:rPr>
          <w:color w:val="231F20"/>
          <w:w w:val="115"/>
        </w:rPr>
        <w:t>общее,</w:t>
      </w:r>
      <w:r w:rsidRPr="00A571D6">
        <w:rPr>
          <w:color w:val="231F20"/>
          <w:spacing w:val="1"/>
          <w:w w:val="115"/>
        </w:rPr>
        <w:t xml:space="preserve"> </w:t>
      </w:r>
      <w:r w:rsidRPr="00A571D6">
        <w:rPr>
          <w:color w:val="231F20"/>
          <w:w w:val="115"/>
        </w:rPr>
        <w:t>различное,</w:t>
      </w:r>
      <w:r w:rsidRPr="00A571D6">
        <w:rPr>
          <w:color w:val="231F20"/>
          <w:spacing w:val="15"/>
          <w:w w:val="115"/>
        </w:rPr>
        <w:t xml:space="preserve"> </w:t>
      </w:r>
      <w:r w:rsidRPr="00A571D6">
        <w:rPr>
          <w:color w:val="231F20"/>
          <w:w w:val="115"/>
        </w:rPr>
        <w:t>уникальное);</w:t>
      </w:r>
    </w:p>
    <w:p w:rsidR="00A90BA0" w:rsidRPr="00A571D6" w:rsidRDefault="00A90BA0" w:rsidP="00A90BA0">
      <w:pPr>
        <w:pStyle w:val="afc"/>
        <w:spacing w:line="230" w:lineRule="exact"/>
        <w:ind w:left="157"/>
      </w:pPr>
      <w:r w:rsidRPr="00A571D6">
        <w:rPr>
          <w:color w:val="231F20"/>
          <w:w w:val="115"/>
        </w:rPr>
        <w:t>—выбирать</w:t>
      </w:r>
      <w:r w:rsidRPr="00A571D6">
        <w:rPr>
          <w:color w:val="231F20"/>
          <w:spacing w:val="34"/>
          <w:w w:val="115"/>
        </w:rPr>
        <w:t xml:space="preserve"> </w:t>
      </w:r>
      <w:r w:rsidRPr="00A571D6">
        <w:rPr>
          <w:color w:val="231F20"/>
          <w:w w:val="115"/>
        </w:rPr>
        <w:t>верное</w:t>
      </w:r>
      <w:r w:rsidRPr="00A571D6">
        <w:rPr>
          <w:color w:val="231F20"/>
          <w:spacing w:val="34"/>
          <w:w w:val="115"/>
        </w:rPr>
        <w:t xml:space="preserve"> </w:t>
      </w:r>
      <w:r w:rsidRPr="00A571D6">
        <w:rPr>
          <w:color w:val="231F20"/>
          <w:w w:val="115"/>
        </w:rPr>
        <w:t>решение</w:t>
      </w:r>
      <w:r w:rsidRPr="00A571D6">
        <w:rPr>
          <w:color w:val="231F20"/>
          <w:spacing w:val="35"/>
          <w:w w:val="115"/>
        </w:rPr>
        <w:t xml:space="preserve"> </w:t>
      </w:r>
      <w:r w:rsidRPr="00A571D6">
        <w:rPr>
          <w:color w:val="231F20"/>
          <w:w w:val="115"/>
        </w:rPr>
        <w:t>математической</w:t>
      </w:r>
      <w:r w:rsidRPr="00A571D6">
        <w:rPr>
          <w:color w:val="231F20"/>
          <w:spacing w:val="34"/>
          <w:w w:val="115"/>
        </w:rPr>
        <w:t xml:space="preserve"> </w:t>
      </w:r>
      <w:r w:rsidRPr="00A571D6">
        <w:rPr>
          <w:color w:val="231F20"/>
          <w:w w:val="115"/>
        </w:rPr>
        <w:t>задачи.</w:t>
      </w:r>
    </w:p>
    <w:p w:rsidR="00A90BA0" w:rsidRPr="00A571D6" w:rsidRDefault="00A90BA0" w:rsidP="00A90BA0">
      <w:pPr>
        <w:spacing w:line="252" w:lineRule="auto"/>
        <w:ind w:left="157" w:right="155" w:firstLine="226"/>
        <w:rPr>
          <w:rFonts w:ascii="Times New Roman" w:hAnsi="Times New Roman"/>
        </w:rPr>
      </w:pPr>
      <w:r w:rsidRPr="00A571D6">
        <w:rPr>
          <w:rFonts w:ascii="Times New Roman" w:hAnsi="Times New Roman"/>
          <w:color w:val="231F20"/>
          <w:spacing w:val="-1"/>
          <w:w w:val="115"/>
        </w:rPr>
        <w:t>К</w:t>
      </w:r>
      <w:r w:rsidRPr="00A571D6">
        <w:rPr>
          <w:rFonts w:ascii="Times New Roman" w:hAnsi="Times New Roman"/>
          <w:color w:val="231F20"/>
          <w:spacing w:val="-13"/>
          <w:w w:val="115"/>
        </w:rPr>
        <w:t xml:space="preserve"> </w:t>
      </w:r>
      <w:r w:rsidRPr="00A571D6">
        <w:rPr>
          <w:rFonts w:ascii="Times New Roman" w:hAnsi="Times New Roman"/>
          <w:color w:val="231F20"/>
          <w:spacing w:val="-1"/>
          <w:w w:val="115"/>
        </w:rPr>
        <w:t>концу</w:t>
      </w:r>
      <w:r w:rsidRPr="00A571D6">
        <w:rPr>
          <w:rFonts w:ascii="Times New Roman" w:hAnsi="Times New Roman"/>
          <w:color w:val="231F20"/>
          <w:spacing w:val="-13"/>
          <w:w w:val="115"/>
        </w:rPr>
        <w:t xml:space="preserve"> </w:t>
      </w:r>
      <w:r w:rsidRPr="00A571D6">
        <w:rPr>
          <w:rFonts w:ascii="Times New Roman" w:hAnsi="Times New Roman"/>
          <w:color w:val="231F20"/>
          <w:w w:val="115"/>
        </w:rPr>
        <w:t>обучения</w:t>
      </w:r>
      <w:r w:rsidRPr="00A571D6">
        <w:rPr>
          <w:rFonts w:ascii="Times New Roman" w:hAnsi="Times New Roman"/>
          <w:color w:val="231F20"/>
          <w:spacing w:val="-12"/>
          <w:w w:val="115"/>
        </w:rPr>
        <w:t xml:space="preserve"> </w:t>
      </w:r>
      <w:r w:rsidRPr="00A571D6">
        <w:rPr>
          <w:rFonts w:ascii="Times New Roman" w:hAnsi="Times New Roman"/>
          <w:color w:val="231F20"/>
          <w:w w:val="115"/>
        </w:rPr>
        <w:t>в</w:t>
      </w:r>
      <w:r w:rsidRPr="00A571D6">
        <w:rPr>
          <w:rFonts w:ascii="Times New Roman" w:hAnsi="Times New Roman"/>
          <w:color w:val="231F20"/>
          <w:spacing w:val="-13"/>
          <w:w w:val="115"/>
        </w:rPr>
        <w:t xml:space="preserve"> </w:t>
      </w:r>
      <w:r w:rsidRPr="00A571D6">
        <w:rPr>
          <w:rFonts w:ascii="Times New Roman" w:hAnsi="Times New Roman"/>
          <w:b/>
          <w:color w:val="231F20"/>
          <w:w w:val="115"/>
        </w:rPr>
        <w:t>четвертом</w:t>
      </w:r>
      <w:r w:rsidRPr="00A571D6">
        <w:rPr>
          <w:rFonts w:ascii="Times New Roman" w:hAnsi="Times New Roman"/>
          <w:b/>
          <w:color w:val="231F20"/>
          <w:spacing w:val="-6"/>
          <w:w w:val="115"/>
        </w:rPr>
        <w:t xml:space="preserve"> </w:t>
      </w:r>
      <w:r w:rsidRPr="00A571D6">
        <w:rPr>
          <w:rFonts w:ascii="Times New Roman" w:hAnsi="Times New Roman"/>
          <w:b/>
          <w:color w:val="231F20"/>
          <w:w w:val="115"/>
        </w:rPr>
        <w:t>классе</w:t>
      </w:r>
      <w:r w:rsidRPr="00A571D6">
        <w:rPr>
          <w:rFonts w:ascii="Times New Roman" w:hAnsi="Times New Roman"/>
          <w:b/>
          <w:color w:val="231F20"/>
          <w:spacing w:val="-5"/>
          <w:w w:val="115"/>
        </w:rPr>
        <w:t xml:space="preserve"> </w:t>
      </w:r>
      <w:r w:rsidRPr="00A571D6">
        <w:rPr>
          <w:rFonts w:ascii="Times New Roman" w:hAnsi="Times New Roman"/>
          <w:color w:val="231F20"/>
          <w:w w:val="115"/>
        </w:rPr>
        <w:t>обучающийся</w:t>
      </w:r>
      <w:r w:rsidRPr="00A571D6">
        <w:rPr>
          <w:rFonts w:ascii="Times New Roman" w:hAnsi="Times New Roman"/>
          <w:color w:val="231F20"/>
          <w:spacing w:val="-13"/>
          <w:w w:val="115"/>
        </w:rPr>
        <w:t xml:space="preserve"> </w:t>
      </w:r>
      <w:r w:rsidRPr="00A571D6">
        <w:rPr>
          <w:rFonts w:ascii="Times New Roman" w:hAnsi="Times New Roman"/>
          <w:color w:val="231F20"/>
          <w:w w:val="115"/>
        </w:rPr>
        <w:t>научится:</w:t>
      </w:r>
    </w:p>
    <w:p w:rsidR="00A90BA0" w:rsidRPr="00A571D6" w:rsidRDefault="00A90BA0" w:rsidP="00A90BA0">
      <w:pPr>
        <w:pStyle w:val="afc"/>
        <w:spacing w:before="3" w:line="254" w:lineRule="auto"/>
        <w:ind w:right="155" w:hanging="227"/>
      </w:pPr>
      <w:r w:rsidRPr="00A571D6">
        <w:rPr>
          <w:color w:val="231F20"/>
          <w:w w:val="120"/>
        </w:rPr>
        <w:t>—читать, записывать, сравнивать, упорядочивать многозначные</w:t>
      </w:r>
      <w:r w:rsidRPr="00A571D6">
        <w:rPr>
          <w:color w:val="231F20"/>
          <w:spacing w:val="11"/>
          <w:w w:val="120"/>
        </w:rPr>
        <w:t xml:space="preserve"> </w:t>
      </w:r>
      <w:r w:rsidRPr="00A571D6">
        <w:rPr>
          <w:color w:val="231F20"/>
          <w:w w:val="120"/>
        </w:rPr>
        <w:t>числа;</w:t>
      </w:r>
    </w:p>
    <w:p w:rsidR="00A90BA0" w:rsidRPr="00A571D6" w:rsidRDefault="00A90BA0" w:rsidP="00A90BA0">
      <w:pPr>
        <w:pStyle w:val="afc"/>
        <w:spacing w:line="254" w:lineRule="auto"/>
        <w:ind w:right="154" w:hanging="227"/>
      </w:pPr>
      <w:r w:rsidRPr="00A571D6">
        <w:rPr>
          <w:color w:val="231F20"/>
          <w:w w:val="115"/>
        </w:rPr>
        <w:t>—находить число большее/меньшее данного числа на заданное</w:t>
      </w:r>
      <w:r w:rsidRPr="00A571D6">
        <w:rPr>
          <w:color w:val="231F20"/>
          <w:spacing w:val="1"/>
          <w:w w:val="115"/>
        </w:rPr>
        <w:t xml:space="preserve"> </w:t>
      </w:r>
      <w:r w:rsidRPr="00A571D6">
        <w:rPr>
          <w:color w:val="231F20"/>
          <w:w w:val="115"/>
        </w:rPr>
        <w:t>число,</w:t>
      </w:r>
      <w:r w:rsidRPr="00A571D6">
        <w:rPr>
          <w:color w:val="231F20"/>
          <w:spacing w:val="15"/>
          <w:w w:val="115"/>
        </w:rPr>
        <w:t xml:space="preserve"> </w:t>
      </w:r>
      <w:r w:rsidRPr="00A571D6">
        <w:rPr>
          <w:color w:val="231F20"/>
          <w:w w:val="115"/>
        </w:rPr>
        <w:t>в</w:t>
      </w:r>
      <w:r w:rsidRPr="00A571D6">
        <w:rPr>
          <w:color w:val="231F20"/>
          <w:spacing w:val="16"/>
          <w:w w:val="115"/>
        </w:rPr>
        <w:t xml:space="preserve"> </w:t>
      </w:r>
      <w:r w:rsidRPr="00A571D6">
        <w:rPr>
          <w:color w:val="231F20"/>
          <w:w w:val="115"/>
        </w:rPr>
        <w:t>заданное</w:t>
      </w:r>
      <w:r w:rsidRPr="00A571D6">
        <w:rPr>
          <w:color w:val="231F20"/>
          <w:spacing w:val="16"/>
          <w:w w:val="115"/>
        </w:rPr>
        <w:t xml:space="preserve"> </w:t>
      </w:r>
      <w:r w:rsidRPr="00A571D6">
        <w:rPr>
          <w:color w:val="231F20"/>
          <w:w w:val="115"/>
        </w:rPr>
        <w:t>число</w:t>
      </w:r>
      <w:r w:rsidRPr="00A571D6">
        <w:rPr>
          <w:color w:val="231F20"/>
          <w:spacing w:val="16"/>
          <w:w w:val="115"/>
        </w:rPr>
        <w:t xml:space="preserve"> </w:t>
      </w:r>
      <w:r w:rsidRPr="00A571D6">
        <w:rPr>
          <w:color w:val="231F20"/>
          <w:w w:val="115"/>
        </w:rPr>
        <w:t>раз;</w:t>
      </w:r>
    </w:p>
    <w:p w:rsidR="00A90BA0" w:rsidRPr="00A571D6" w:rsidRDefault="00A90BA0" w:rsidP="00A90BA0">
      <w:pPr>
        <w:pStyle w:val="afc"/>
        <w:spacing w:line="254" w:lineRule="auto"/>
        <w:ind w:right="155" w:hanging="227"/>
      </w:pPr>
      <w:r w:rsidRPr="00A571D6">
        <w:rPr>
          <w:color w:val="231F20"/>
          <w:w w:val="115"/>
        </w:rPr>
        <w:t>—выполнять</w:t>
      </w:r>
      <w:r w:rsidRPr="00A571D6">
        <w:rPr>
          <w:color w:val="231F20"/>
          <w:spacing w:val="14"/>
          <w:w w:val="115"/>
        </w:rPr>
        <w:t xml:space="preserve"> </w:t>
      </w:r>
      <w:r w:rsidRPr="00A571D6">
        <w:rPr>
          <w:color w:val="231F20"/>
          <w:w w:val="115"/>
        </w:rPr>
        <w:t>арифметические</w:t>
      </w:r>
      <w:r w:rsidRPr="00A571D6">
        <w:rPr>
          <w:color w:val="231F20"/>
          <w:spacing w:val="14"/>
          <w:w w:val="115"/>
        </w:rPr>
        <w:t xml:space="preserve"> </w:t>
      </w:r>
      <w:r w:rsidRPr="00A571D6">
        <w:rPr>
          <w:color w:val="231F20"/>
          <w:w w:val="115"/>
        </w:rPr>
        <w:t>действия:</w:t>
      </w:r>
      <w:r w:rsidRPr="00A571D6">
        <w:rPr>
          <w:color w:val="231F20"/>
          <w:spacing w:val="14"/>
          <w:w w:val="115"/>
        </w:rPr>
        <w:t xml:space="preserve"> </w:t>
      </w:r>
      <w:r w:rsidRPr="00A571D6">
        <w:rPr>
          <w:color w:val="231F20"/>
          <w:w w:val="115"/>
        </w:rPr>
        <w:t>сложение</w:t>
      </w:r>
      <w:r w:rsidRPr="00A571D6">
        <w:rPr>
          <w:color w:val="231F20"/>
          <w:spacing w:val="15"/>
          <w:w w:val="115"/>
        </w:rPr>
        <w:t xml:space="preserve"> </w:t>
      </w:r>
      <w:r w:rsidRPr="00A571D6">
        <w:rPr>
          <w:color w:val="231F20"/>
          <w:w w:val="115"/>
        </w:rPr>
        <w:t>и</w:t>
      </w:r>
      <w:r w:rsidRPr="00A571D6">
        <w:rPr>
          <w:color w:val="231F20"/>
          <w:spacing w:val="14"/>
          <w:w w:val="115"/>
        </w:rPr>
        <w:t xml:space="preserve"> </w:t>
      </w:r>
      <w:r w:rsidRPr="00A571D6">
        <w:rPr>
          <w:color w:val="231F20"/>
          <w:w w:val="115"/>
        </w:rPr>
        <w:t>вычитание</w:t>
      </w:r>
      <w:r w:rsidRPr="00A571D6">
        <w:rPr>
          <w:color w:val="231F20"/>
          <w:spacing w:val="-55"/>
          <w:w w:val="115"/>
        </w:rPr>
        <w:t xml:space="preserve"> </w:t>
      </w:r>
      <w:r w:rsidRPr="00A571D6">
        <w:rPr>
          <w:color w:val="231F20"/>
          <w:w w:val="115"/>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w:t>
      </w:r>
      <w:r w:rsidRPr="00A571D6">
        <w:rPr>
          <w:color w:val="231F20"/>
          <w:spacing w:val="1"/>
          <w:w w:val="115"/>
        </w:rPr>
        <w:t xml:space="preserve"> </w:t>
      </w:r>
      <w:r w:rsidRPr="00A571D6">
        <w:rPr>
          <w:color w:val="231F20"/>
          <w:w w:val="115"/>
        </w:rPr>
        <w:t>деление</w:t>
      </w:r>
      <w:r w:rsidRPr="00A571D6">
        <w:rPr>
          <w:color w:val="231F20"/>
          <w:spacing w:val="16"/>
          <w:w w:val="115"/>
        </w:rPr>
        <w:t xml:space="preserve"> </w:t>
      </w:r>
      <w:r w:rsidRPr="00A571D6">
        <w:rPr>
          <w:color w:val="231F20"/>
          <w:w w:val="115"/>
        </w:rPr>
        <w:t>с</w:t>
      </w:r>
      <w:r w:rsidRPr="00A571D6">
        <w:rPr>
          <w:color w:val="231F20"/>
          <w:spacing w:val="17"/>
          <w:w w:val="115"/>
        </w:rPr>
        <w:t xml:space="preserve"> </w:t>
      </w:r>
      <w:r w:rsidRPr="00A571D6">
        <w:rPr>
          <w:color w:val="231F20"/>
          <w:w w:val="115"/>
        </w:rPr>
        <w:t>остатком</w:t>
      </w:r>
      <w:r w:rsidRPr="00A571D6">
        <w:rPr>
          <w:color w:val="231F20"/>
          <w:spacing w:val="17"/>
          <w:w w:val="115"/>
        </w:rPr>
        <w:t xml:space="preserve"> </w:t>
      </w:r>
      <w:r w:rsidRPr="00A571D6">
        <w:rPr>
          <w:color w:val="231F20"/>
          <w:w w:val="115"/>
        </w:rPr>
        <w:t>—</w:t>
      </w:r>
      <w:r w:rsidRPr="00A571D6">
        <w:rPr>
          <w:color w:val="231F20"/>
          <w:spacing w:val="17"/>
          <w:w w:val="115"/>
        </w:rPr>
        <w:t xml:space="preserve"> </w:t>
      </w:r>
      <w:r w:rsidRPr="00A571D6">
        <w:rPr>
          <w:color w:val="231F20"/>
          <w:w w:val="115"/>
        </w:rPr>
        <w:t>письменно</w:t>
      </w:r>
      <w:r w:rsidRPr="00A571D6">
        <w:rPr>
          <w:color w:val="231F20"/>
          <w:spacing w:val="16"/>
          <w:w w:val="115"/>
        </w:rPr>
        <w:t xml:space="preserve"> </w:t>
      </w:r>
      <w:r w:rsidRPr="00A571D6">
        <w:rPr>
          <w:color w:val="231F20"/>
          <w:w w:val="115"/>
        </w:rPr>
        <w:t>(в</w:t>
      </w:r>
      <w:r w:rsidRPr="00A571D6">
        <w:rPr>
          <w:color w:val="231F20"/>
          <w:spacing w:val="17"/>
          <w:w w:val="115"/>
        </w:rPr>
        <w:t xml:space="preserve"> </w:t>
      </w:r>
      <w:r w:rsidRPr="00A571D6">
        <w:rPr>
          <w:color w:val="231F20"/>
          <w:w w:val="115"/>
        </w:rPr>
        <w:t>пределах</w:t>
      </w:r>
      <w:r w:rsidRPr="00A571D6">
        <w:rPr>
          <w:color w:val="231F20"/>
          <w:spacing w:val="17"/>
          <w:w w:val="115"/>
        </w:rPr>
        <w:t xml:space="preserve"> </w:t>
      </w:r>
      <w:r w:rsidRPr="00A571D6">
        <w:rPr>
          <w:color w:val="231F20"/>
          <w:w w:val="115"/>
        </w:rPr>
        <w:t>1000);</w:t>
      </w:r>
    </w:p>
    <w:p w:rsidR="00A90BA0" w:rsidRPr="00A571D6" w:rsidRDefault="00A90BA0" w:rsidP="00A90BA0">
      <w:pPr>
        <w:pStyle w:val="afc"/>
        <w:spacing w:line="254" w:lineRule="auto"/>
        <w:ind w:right="156" w:hanging="227"/>
      </w:pPr>
      <w:r w:rsidRPr="00A571D6">
        <w:rPr>
          <w:color w:val="231F20"/>
          <w:w w:val="115"/>
        </w:rPr>
        <w:t>—вычислять значение числового выражения (со скобками/без</w:t>
      </w:r>
      <w:r w:rsidRPr="00A571D6">
        <w:rPr>
          <w:color w:val="231F20"/>
          <w:spacing w:val="1"/>
          <w:w w:val="115"/>
        </w:rPr>
        <w:t xml:space="preserve"> </w:t>
      </w:r>
      <w:r w:rsidRPr="00A571D6">
        <w:rPr>
          <w:color w:val="231F20"/>
          <w:w w:val="115"/>
        </w:rPr>
        <w:t>скобок), содержащего действия сложения, вычитания, умножения,</w:t>
      </w:r>
      <w:r w:rsidRPr="00A571D6">
        <w:rPr>
          <w:color w:val="231F20"/>
          <w:spacing w:val="19"/>
          <w:w w:val="115"/>
        </w:rPr>
        <w:t xml:space="preserve"> </w:t>
      </w:r>
      <w:r w:rsidRPr="00A571D6">
        <w:rPr>
          <w:color w:val="231F20"/>
          <w:w w:val="115"/>
        </w:rPr>
        <w:t>деления</w:t>
      </w:r>
      <w:r w:rsidRPr="00A571D6">
        <w:rPr>
          <w:color w:val="231F20"/>
          <w:spacing w:val="20"/>
          <w:w w:val="115"/>
        </w:rPr>
        <w:t xml:space="preserve"> </w:t>
      </w:r>
      <w:r w:rsidRPr="00A571D6">
        <w:rPr>
          <w:color w:val="231F20"/>
          <w:w w:val="115"/>
        </w:rPr>
        <w:t>с</w:t>
      </w:r>
      <w:r w:rsidRPr="00A571D6">
        <w:rPr>
          <w:color w:val="231F20"/>
          <w:spacing w:val="19"/>
          <w:w w:val="115"/>
        </w:rPr>
        <w:t xml:space="preserve"> </w:t>
      </w:r>
      <w:r w:rsidRPr="00A571D6">
        <w:rPr>
          <w:color w:val="231F20"/>
          <w:w w:val="115"/>
        </w:rPr>
        <w:t>многозначными</w:t>
      </w:r>
      <w:r w:rsidRPr="00A571D6">
        <w:rPr>
          <w:color w:val="231F20"/>
          <w:spacing w:val="20"/>
          <w:w w:val="115"/>
        </w:rPr>
        <w:t xml:space="preserve"> </w:t>
      </w:r>
      <w:r w:rsidRPr="00A571D6">
        <w:rPr>
          <w:color w:val="231F20"/>
          <w:w w:val="115"/>
        </w:rPr>
        <w:t>числами;</w:t>
      </w:r>
    </w:p>
    <w:p w:rsidR="00A90BA0" w:rsidRPr="00A571D6" w:rsidRDefault="00A90BA0" w:rsidP="00A90BA0">
      <w:pPr>
        <w:pStyle w:val="afc"/>
        <w:spacing w:line="254" w:lineRule="auto"/>
        <w:ind w:right="155" w:hanging="227"/>
      </w:pPr>
      <w:r w:rsidRPr="00A571D6">
        <w:rPr>
          <w:color w:val="231F20"/>
          <w:w w:val="115"/>
        </w:rPr>
        <w:t>—использовать при вычислениях изученные свойства арифметических</w:t>
      </w:r>
      <w:r w:rsidRPr="00A571D6">
        <w:rPr>
          <w:color w:val="231F20"/>
          <w:spacing w:val="15"/>
          <w:w w:val="115"/>
        </w:rPr>
        <w:t xml:space="preserve"> </w:t>
      </w:r>
      <w:r w:rsidRPr="00A571D6">
        <w:rPr>
          <w:color w:val="231F20"/>
          <w:w w:val="115"/>
        </w:rPr>
        <w:t>действий;</w:t>
      </w:r>
    </w:p>
    <w:p w:rsidR="00A90BA0" w:rsidRPr="00A571D6" w:rsidRDefault="00A90BA0" w:rsidP="00A90BA0">
      <w:pPr>
        <w:pStyle w:val="afc"/>
        <w:spacing w:line="254" w:lineRule="auto"/>
        <w:ind w:right="155" w:hanging="227"/>
      </w:pPr>
      <w:r w:rsidRPr="00A571D6">
        <w:rPr>
          <w:color w:val="231F20"/>
          <w:w w:val="115"/>
        </w:rPr>
        <w:lastRenderedPageBreak/>
        <w:t>—выполнять</w:t>
      </w:r>
      <w:r w:rsidRPr="00A571D6">
        <w:rPr>
          <w:color w:val="231F20"/>
          <w:spacing w:val="1"/>
          <w:w w:val="115"/>
        </w:rPr>
        <w:t xml:space="preserve"> </w:t>
      </w:r>
      <w:r w:rsidRPr="00A571D6">
        <w:rPr>
          <w:color w:val="231F20"/>
          <w:w w:val="115"/>
        </w:rPr>
        <w:t>прикидку</w:t>
      </w:r>
      <w:r w:rsidRPr="00A571D6">
        <w:rPr>
          <w:color w:val="231F20"/>
          <w:spacing w:val="1"/>
          <w:w w:val="115"/>
        </w:rPr>
        <w:t xml:space="preserve"> </w:t>
      </w:r>
      <w:r w:rsidRPr="00A571D6">
        <w:rPr>
          <w:color w:val="231F20"/>
          <w:w w:val="115"/>
        </w:rPr>
        <w:t>результата</w:t>
      </w:r>
      <w:r w:rsidRPr="00A571D6">
        <w:rPr>
          <w:color w:val="231F20"/>
          <w:spacing w:val="1"/>
          <w:w w:val="115"/>
        </w:rPr>
        <w:t xml:space="preserve"> </w:t>
      </w:r>
      <w:r w:rsidRPr="00A571D6">
        <w:rPr>
          <w:color w:val="231F20"/>
          <w:w w:val="115"/>
        </w:rPr>
        <w:t>вычислений;</w:t>
      </w:r>
      <w:r w:rsidRPr="00A571D6">
        <w:rPr>
          <w:color w:val="231F20"/>
          <w:spacing w:val="1"/>
          <w:w w:val="115"/>
        </w:rPr>
        <w:t xml:space="preserve"> </w:t>
      </w:r>
      <w:r w:rsidRPr="00A571D6">
        <w:rPr>
          <w:color w:val="231F20"/>
          <w:w w:val="115"/>
        </w:rPr>
        <w:t>осуществлять</w:t>
      </w:r>
      <w:r w:rsidRPr="00A571D6">
        <w:rPr>
          <w:color w:val="231F20"/>
          <w:spacing w:val="-55"/>
          <w:w w:val="115"/>
        </w:rPr>
        <w:t xml:space="preserve"> </w:t>
      </w:r>
      <w:r w:rsidRPr="00A571D6">
        <w:rPr>
          <w:color w:val="231F20"/>
          <w:w w:val="115"/>
        </w:rPr>
        <w:t>проверку</w:t>
      </w:r>
      <w:r w:rsidRPr="00A571D6">
        <w:rPr>
          <w:color w:val="231F20"/>
          <w:spacing w:val="1"/>
          <w:w w:val="115"/>
        </w:rPr>
        <w:t xml:space="preserve"> </w:t>
      </w:r>
      <w:r w:rsidRPr="00A571D6">
        <w:rPr>
          <w:color w:val="231F20"/>
          <w:w w:val="115"/>
        </w:rPr>
        <w:t>полученного</w:t>
      </w:r>
      <w:r w:rsidRPr="00A571D6">
        <w:rPr>
          <w:color w:val="231F20"/>
          <w:spacing w:val="1"/>
          <w:w w:val="115"/>
        </w:rPr>
        <w:t xml:space="preserve"> </w:t>
      </w:r>
      <w:r w:rsidRPr="00A571D6">
        <w:rPr>
          <w:color w:val="231F20"/>
          <w:w w:val="115"/>
        </w:rPr>
        <w:t>результата</w:t>
      </w:r>
      <w:r w:rsidRPr="00A571D6">
        <w:rPr>
          <w:color w:val="231F20"/>
          <w:spacing w:val="1"/>
          <w:w w:val="115"/>
        </w:rPr>
        <w:t xml:space="preserve"> </w:t>
      </w:r>
      <w:r w:rsidRPr="00A571D6">
        <w:rPr>
          <w:color w:val="231F20"/>
          <w:w w:val="115"/>
        </w:rPr>
        <w:t>по</w:t>
      </w:r>
      <w:r w:rsidRPr="00A571D6">
        <w:rPr>
          <w:color w:val="231F20"/>
          <w:spacing w:val="1"/>
          <w:w w:val="115"/>
        </w:rPr>
        <w:t xml:space="preserve"> </w:t>
      </w:r>
      <w:r w:rsidRPr="00A571D6">
        <w:rPr>
          <w:color w:val="231F20"/>
          <w:w w:val="115"/>
        </w:rPr>
        <w:t>критериям:</w:t>
      </w:r>
      <w:r w:rsidRPr="00A571D6">
        <w:rPr>
          <w:color w:val="231F20"/>
          <w:spacing w:val="1"/>
          <w:w w:val="115"/>
        </w:rPr>
        <w:t xml:space="preserve"> </w:t>
      </w:r>
      <w:r w:rsidRPr="00A571D6">
        <w:rPr>
          <w:color w:val="231F20"/>
          <w:w w:val="115"/>
        </w:rPr>
        <w:t>достоверность(реальность),</w:t>
      </w:r>
      <w:r w:rsidRPr="00A571D6">
        <w:rPr>
          <w:color w:val="231F20"/>
          <w:spacing w:val="28"/>
          <w:w w:val="115"/>
        </w:rPr>
        <w:t xml:space="preserve"> </w:t>
      </w:r>
      <w:r w:rsidRPr="00A571D6">
        <w:rPr>
          <w:color w:val="231F20"/>
          <w:w w:val="115"/>
        </w:rPr>
        <w:t>соответствие</w:t>
      </w:r>
      <w:r w:rsidRPr="00A571D6">
        <w:rPr>
          <w:color w:val="231F20"/>
          <w:spacing w:val="29"/>
          <w:w w:val="115"/>
        </w:rPr>
        <w:t xml:space="preserve"> </w:t>
      </w:r>
      <w:r w:rsidRPr="00A571D6">
        <w:rPr>
          <w:color w:val="231F20"/>
          <w:w w:val="115"/>
        </w:rPr>
        <w:t>правилу/алгоритму,</w:t>
      </w:r>
      <w:r w:rsidRPr="00A571D6">
        <w:rPr>
          <w:color w:val="231F20"/>
          <w:spacing w:val="28"/>
          <w:w w:val="115"/>
        </w:rPr>
        <w:t xml:space="preserve"> </w:t>
      </w:r>
      <w:r w:rsidRPr="00A571D6">
        <w:rPr>
          <w:color w:val="231F20"/>
          <w:w w:val="115"/>
        </w:rPr>
        <w:t>а</w:t>
      </w:r>
      <w:r w:rsidRPr="00A571D6">
        <w:rPr>
          <w:color w:val="231F20"/>
          <w:spacing w:val="29"/>
          <w:w w:val="115"/>
        </w:rPr>
        <w:t xml:space="preserve"> </w:t>
      </w:r>
      <w:r w:rsidRPr="00A571D6">
        <w:rPr>
          <w:color w:val="231F20"/>
          <w:w w:val="115"/>
        </w:rPr>
        <w:t>также</w:t>
      </w:r>
      <w:r w:rsidRPr="00A571D6">
        <w:rPr>
          <w:color w:val="231F20"/>
          <w:spacing w:val="-56"/>
          <w:w w:val="115"/>
        </w:rPr>
        <w:t xml:space="preserve"> </w:t>
      </w:r>
      <w:r w:rsidRPr="00A571D6">
        <w:rPr>
          <w:color w:val="231F20"/>
          <w:w w:val="115"/>
        </w:rPr>
        <w:t>с</w:t>
      </w:r>
      <w:r w:rsidRPr="00A571D6">
        <w:rPr>
          <w:color w:val="231F20"/>
          <w:spacing w:val="15"/>
          <w:w w:val="115"/>
        </w:rPr>
        <w:t xml:space="preserve"> </w:t>
      </w:r>
      <w:r w:rsidRPr="00A571D6">
        <w:rPr>
          <w:color w:val="231F20"/>
          <w:w w:val="115"/>
        </w:rPr>
        <w:t>помощью</w:t>
      </w:r>
      <w:r w:rsidRPr="00A571D6">
        <w:rPr>
          <w:color w:val="231F20"/>
          <w:spacing w:val="16"/>
          <w:w w:val="115"/>
        </w:rPr>
        <w:t xml:space="preserve"> </w:t>
      </w:r>
      <w:r w:rsidRPr="00A571D6">
        <w:rPr>
          <w:color w:val="231F20"/>
          <w:w w:val="115"/>
        </w:rPr>
        <w:t>калькулятора;</w:t>
      </w:r>
    </w:p>
    <w:p w:rsidR="00A90BA0" w:rsidRPr="00A571D6" w:rsidRDefault="00A90BA0" w:rsidP="00A90BA0">
      <w:pPr>
        <w:pStyle w:val="afc"/>
        <w:spacing w:line="229" w:lineRule="exact"/>
        <w:ind w:left="157"/>
      </w:pPr>
      <w:r w:rsidRPr="00A571D6">
        <w:rPr>
          <w:color w:val="231F20"/>
          <w:w w:val="115"/>
        </w:rPr>
        <w:t>—находить</w:t>
      </w:r>
      <w:r w:rsidRPr="00A571D6">
        <w:rPr>
          <w:color w:val="231F20"/>
          <w:spacing w:val="23"/>
          <w:w w:val="115"/>
        </w:rPr>
        <w:t xml:space="preserve"> </w:t>
      </w:r>
      <w:r w:rsidRPr="00A571D6">
        <w:rPr>
          <w:color w:val="231F20"/>
          <w:w w:val="115"/>
        </w:rPr>
        <w:t>долю</w:t>
      </w:r>
      <w:r w:rsidRPr="00A571D6">
        <w:rPr>
          <w:color w:val="231F20"/>
          <w:spacing w:val="24"/>
          <w:w w:val="115"/>
        </w:rPr>
        <w:t xml:space="preserve"> </w:t>
      </w:r>
      <w:r w:rsidRPr="00A571D6">
        <w:rPr>
          <w:color w:val="231F20"/>
          <w:w w:val="115"/>
        </w:rPr>
        <w:t>величины,</w:t>
      </w:r>
      <w:r w:rsidRPr="00A571D6">
        <w:rPr>
          <w:color w:val="231F20"/>
          <w:spacing w:val="23"/>
          <w:w w:val="115"/>
        </w:rPr>
        <w:t xml:space="preserve"> </w:t>
      </w:r>
      <w:r w:rsidRPr="00A571D6">
        <w:rPr>
          <w:color w:val="231F20"/>
          <w:w w:val="115"/>
        </w:rPr>
        <w:t>величину</w:t>
      </w:r>
      <w:r w:rsidRPr="00A571D6">
        <w:rPr>
          <w:color w:val="231F20"/>
          <w:spacing w:val="24"/>
          <w:w w:val="115"/>
        </w:rPr>
        <w:t xml:space="preserve"> </w:t>
      </w:r>
      <w:r w:rsidRPr="00A571D6">
        <w:rPr>
          <w:color w:val="231F20"/>
          <w:w w:val="115"/>
        </w:rPr>
        <w:t>по</w:t>
      </w:r>
      <w:r w:rsidRPr="00A571D6">
        <w:rPr>
          <w:color w:val="231F20"/>
          <w:spacing w:val="24"/>
          <w:w w:val="115"/>
        </w:rPr>
        <w:t xml:space="preserve"> </w:t>
      </w:r>
      <w:r w:rsidRPr="00A571D6">
        <w:rPr>
          <w:color w:val="231F20"/>
          <w:w w:val="115"/>
        </w:rPr>
        <w:t>ее</w:t>
      </w:r>
      <w:r w:rsidRPr="00A571D6">
        <w:rPr>
          <w:color w:val="231F20"/>
          <w:spacing w:val="23"/>
          <w:w w:val="115"/>
        </w:rPr>
        <w:t xml:space="preserve"> </w:t>
      </w:r>
      <w:r w:rsidRPr="00A571D6">
        <w:rPr>
          <w:color w:val="231F20"/>
          <w:w w:val="115"/>
        </w:rPr>
        <w:t>доле;</w:t>
      </w:r>
    </w:p>
    <w:p w:rsidR="00A90BA0" w:rsidRPr="00A571D6" w:rsidRDefault="00A90BA0" w:rsidP="00A90BA0">
      <w:pPr>
        <w:pStyle w:val="afc"/>
        <w:spacing w:before="11" w:line="254" w:lineRule="auto"/>
        <w:ind w:right="155" w:hanging="227"/>
      </w:pPr>
      <w:r w:rsidRPr="00A571D6">
        <w:rPr>
          <w:color w:val="231F20"/>
          <w:w w:val="115"/>
        </w:rPr>
        <w:t>—находить</w:t>
      </w:r>
      <w:r w:rsidRPr="00A571D6">
        <w:rPr>
          <w:color w:val="231F20"/>
          <w:spacing w:val="1"/>
          <w:w w:val="115"/>
        </w:rPr>
        <w:t xml:space="preserve"> </w:t>
      </w:r>
      <w:r w:rsidRPr="00A571D6">
        <w:rPr>
          <w:color w:val="231F20"/>
          <w:w w:val="115"/>
        </w:rPr>
        <w:t>неизвестный</w:t>
      </w:r>
      <w:r w:rsidRPr="00A571D6">
        <w:rPr>
          <w:color w:val="231F20"/>
          <w:spacing w:val="1"/>
          <w:w w:val="115"/>
        </w:rPr>
        <w:t xml:space="preserve"> </w:t>
      </w:r>
      <w:r w:rsidRPr="00A571D6">
        <w:rPr>
          <w:color w:val="231F20"/>
          <w:w w:val="115"/>
        </w:rPr>
        <w:t>компонент</w:t>
      </w:r>
      <w:r w:rsidRPr="00A571D6">
        <w:rPr>
          <w:color w:val="231F20"/>
          <w:spacing w:val="1"/>
          <w:w w:val="115"/>
        </w:rPr>
        <w:t xml:space="preserve"> </w:t>
      </w:r>
      <w:r w:rsidRPr="00A571D6">
        <w:rPr>
          <w:color w:val="231F20"/>
          <w:w w:val="115"/>
        </w:rPr>
        <w:t>арифметического</w:t>
      </w:r>
      <w:r w:rsidRPr="00A571D6">
        <w:rPr>
          <w:color w:val="231F20"/>
          <w:spacing w:val="1"/>
          <w:w w:val="115"/>
        </w:rPr>
        <w:t xml:space="preserve"> </w:t>
      </w:r>
      <w:r w:rsidRPr="00A571D6">
        <w:rPr>
          <w:color w:val="231F20"/>
          <w:w w:val="115"/>
        </w:rPr>
        <w:t>действия;</w:t>
      </w:r>
    </w:p>
    <w:p w:rsidR="00A90BA0" w:rsidRPr="00A571D6" w:rsidRDefault="00A90BA0" w:rsidP="00A90BA0">
      <w:pPr>
        <w:pStyle w:val="afc"/>
        <w:spacing w:line="254" w:lineRule="auto"/>
        <w:ind w:right="155" w:hanging="227"/>
      </w:pPr>
      <w:r w:rsidRPr="00A571D6">
        <w:rPr>
          <w:color w:val="231F20"/>
          <w:w w:val="115"/>
        </w:rPr>
        <w:t>—использовать единицы величин для при решении задач (длина,</w:t>
      </w:r>
      <w:r w:rsidRPr="00A571D6">
        <w:rPr>
          <w:color w:val="231F20"/>
          <w:spacing w:val="1"/>
          <w:w w:val="115"/>
        </w:rPr>
        <w:t xml:space="preserve"> </w:t>
      </w:r>
      <w:r w:rsidRPr="00A571D6">
        <w:rPr>
          <w:color w:val="231F20"/>
          <w:w w:val="115"/>
        </w:rPr>
        <w:t>масса,</w:t>
      </w:r>
      <w:r w:rsidRPr="00A571D6">
        <w:rPr>
          <w:color w:val="231F20"/>
          <w:spacing w:val="1"/>
          <w:w w:val="115"/>
        </w:rPr>
        <w:t xml:space="preserve"> </w:t>
      </w:r>
      <w:r w:rsidRPr="00A571D6">
        <w:rPr>
          <w:color w:val="231F20"/>
          <w:w w:val="115"/>
        </w:rPr>
        <w:t>время,</w:t>
      </w:r>
      <w:r w:rsidRPr="00A571D6">
        <w:rPr>
          <w:color w:val="231F20"/>
          <w:spacing w:val="1"/>
          <w:w w:val="115"/>
        </w:rPr>
        <w:t xml:space="preserve"> </w:t>
      </w:r>
      <w:r w:rsidRPr="00A571D6">
        <w:rPr>
          <w:color w:val="231F20"/>
          <w:w w:val="115"/>
        </w:rPr>
        <w:t>вместимость,</w:t>
      </w:r>
      <w:r w:rsidRPr="00A571D6">
        <w:rPr>
          <w:color w:val="231F20"/>
          <w:spacing w:val="1"/>
          <w:w w:val="115"/>
        </w:rPr>
        <w:t xml:space="preserve"> </w:t>
      </w:r>
      <w:r w:rsidRPr="00A571D6">
        <w:rPr>
          <w:color w:val="231F20"/>
          <w:w w:val="115"/>
        </w:rPr>
        <w:t>стоимость,</w:t>
      </w:r>
      <w:r w:rsidRPr="00A571D6">
        <w:rPr>
          <w:color w:val="231F20"/>
          <w:spacing w:val="1"/>
          <w:w w:val="115"/>
        </w:rPr>
        <w:t xml:space="preserve"> </w:t>
      </w:r>
      <w:r w:rsidRPr="00A571D6">
        <w:rPr>
          <w:color w:val="231F20"/>
          <w:w w:val="115"/>
        </w:rPr>
        <w:t>площадь,</w:t>
      </w:r>
      <w:r w:rsidRPr="00A571D6">
        <w:rPr>
          <w:color w:val="231F20"/>
          <w:spacing w:val="1"/>
          <w:w w:val="115"/>
        </w:rPr>
        <w:t xml:space="preserve"> </w:t>
      </w:r>
      <w:r w:rsidRPr="00A571D6">
        <w:rPr>
          <w:color w:val="231F20"/>
          <w:w w:val="115"/>
        </w:rPr>
        <w:t>скорость);</w:t>
      </w:r>
    </w:p>
    <w:p w:rsidR="00A90BA0" w:rsidRPr="00A571D6" w:rsidRDefault="00A90BA0" w:rsidP="00A90BA0">
      <w:pPr>
        <w:pStyle w:val="afc"/>
        <w:spacing w:before="70" w:line="254" w:lineRule="auto"/>
        <w:ind w:right="154" w:hanging="227"/>
      </w:pPr>
      <w:r w:rsidRPr="00A571D6">
        <w:rPr>
          <w:color w:val="231F20"/>
          <w:w w:val="120"/>
        </w:rPr>
        <w:t>—использовать при решении задач единицы длины (миллиметр, сантиметр, дециметр, метр, километр), массы (грамм,</w:t>
      </w:r>
      <w:r w:rsidRPr="00A571D6">
        <w:rPr>
          <w:color w:val="231F20"/>
          <w:spacing w:val="-57"/>
          <w:w w:val="120"/>
        </w:rPr>
        <w:t xml:space="preserve"> </w:t>
      </w:r>
      <w:r w:rsidRPr="00A571D6">
        <w:rPr>
          <w:color w:val="231F20"/>
          <w:w w:val="120"/>
        </w:rPr>
        <w:t>килограмм,</w:t>
      </w:r>
      <w:r w:rsidRPr="00A571D6">
        <w:rPr>
          <w:color w:val="231F20"/>
          <w:spacing w:val="-5"/>
          <w:w w:val="120"/>
        </w:rPr>
        <w:t xml:space="preserve"> </w:t>
      </w:r>
      <w:r w:rsidRPr="00A571D6">
        <w:rPr>
          <w:color w:val="231F20"/>
          <w:w w:val="120"/>
        </w:rPr>
        <w:t>центнер,</w:t>
      </w:r>
      <w:r w:rsidRPr="00A571D6">
        <w:rPr>
          <w:color w:val="231F20"/>
          <w:spacing w:val="-5"/>
          <w:w w:val="120"/>
        </w:rPr>
        <w:t xml:space="preserve"> </w:t>
      </w:r>
      <w:r w:rsidRPr="00A571D6">
        <w:rPr>
          <w:color w:val="231F20"/>
          <w:w w:val="120"/>
        </w:rPr>
        <w:t>тонна),</w:t>
      </w:r>
      <w:r w:rsidRPr="00A571D6">
        <w:rPr>
          <w:color w:val="231F20"/>
          <w:spacing w:val="-5"/>
          <w:w w:val="120"/>
        </w:rPr>
        <w:t xml:space="preserve"> </w:t>
      </w:r>
      <w:r w:rsidRPr="00A571D6">
        <w:rPr>
          <w:color w:val="231F20"/>
          <w:w w:val="120"/>
        </w:rPr>
        <w:t>времени</w:t>
      </w:r>
      <w:r w:rsidRPr="00A571D6">
        <w:rPr>
          <w:color w:val="231F20"/>
          <w:spacing w:val="-4"/>
          <w:w w:val="120"/>
        </w:rPr>
        <w:t xml:space="preserve"> </w:t>
      </w:r>
      <w:r w:rsidRPr="00A571D6">
        <w:rPr>
          <w:color w:val="231F20"/>
          <w:w w:val="120"/>
        </w:rPr>
        <w:t>(секунда,</w:t>
      </w:r>
      <w:r w:rsidRPr="00A571D6">
        <w:rPr>
          <w:color w:val="231F20"/>
          <w:spacing w:val="-5"/>
          <w:w w:val="120"/>
        </w:rPr>
        <w:t xml:space="preserve"> </w:t>
      </w:r>
      <w:r w:rsidRPr="00A571D6">
        <w:rPr>
          <w:color w:val="231F20"/>
          <w:w w:val="120"/>
        </w:rPr>
        <w:t>минута,</w:t>
      </w:r>
      <w:r w:rsidRPr="00A571D6">
        <w:rPr>
          <w:color w:val="231F20"/>
          <w:spacing w:val="-5"/>
          <w:w w:val="120"/>
        </w:rPr>
        <w:t xml:space="preserve"> </w:t>
      </w:r>
      <w:r w:rsidRPr="00A571D6">
        <w:rPr>
          <w:color w:val="231F20"/>
          <w:w w:val="120"/>
        </w:rPr>
        <w:t>час;</w:t>
      </w:r>
      <w:r w:rsidRPr="00A571D6">
        <w:rPr>
          <w:color w:val="231F20"/>
          <w:spacing w:val="-57"/>
          <w:w w:val="120"/>
        </w:rPr>
        <w:t xml:space="preserve"> </w:t>
      </w:r>
      <w:r w:rsidRPr="00A571D6">
        <w:rPr>
          <w:color w:val="231F20"/>
          <w:w w:val="120"/>
        </w:rPr>
        <w:t>сутки,</w:t>
      </w:r>
      <w:r w:rsidRPr="00A571D6">
        <w:rPr>
          <w:color w:val="231F20"/>
          <w:spacing w:val="-10"/>
          <w:w w:val="120"/>
        </w:rPr>
        <w:t xml:space="preserve"> </w:t>
      </w:r>
      <w:r w:rsidRPr="00A571D6">
        <w:rPr>
          <w:color w:val="231F20"/>
          <w:w w:val="120"/>
        </w:rPr>
        <w:t>неделя,</w:t>
      </w:r>
      <w:r w:rsidRPr="00A571D6">
        <w:rPr>
          <w:color w:val="231F20"/>
          <w:spacing w:val="-10"/>
          <w:w w:val="120"/>
        </w:rPr>
        <w:t xml:space="preserve"> </w:t>
      </w:r>
      <w:r w:rsidRPr="00A571D6">
        <w:rPr>
          <w:color w:val="231F20"/>
          <w:w w:val="120"/>
        </w:rPr>
        <w:t>месяц,</w:t>
      </w:r>
      <w:r w:rsidRPr="00A571D6">
        <w:rPr>
          <w:color w:val="231F20"/>
          <w:spacing w:val="-9"/>
          <w:w w:val="120"/>
        </w:rPr>
        <w:t xml:space="preserve"> </w:t>
      </w:r>
      <w:r w:rsidRPr="00A571D6">
        <w:rPr>
          <w:color w:val="231F20"/>
          <w:w w:val="120"/>
        </w:rPr>
        <w:t>год,</w:t>
      </w:r>
      <w:r w:rsidRPr="00A571D6">
        <w:rPr>
          <w:color w:val="231F20"/>
          <w:spacing w:val="-10"/>
          <w:w w:val="120"/>
        </w:rPr>
        <w:t xml:space="preserve"> </w:t>
      </w:r>
      <w:r w:rsidRPr="00A571D6">
        <w:rPr>
          <w:color w:val="231F20"/>
          <w:w w:val="120"/>
        </w:rPr>
        <w:t>век),</w:t>
      </w:r>
      <w:r w:rsidRPr="00A571D6">
        <w:rPr>
          <w:color w:val="231F20"/>
          <w:spacing w:val="-9"/>
          <w:w w:val="120"/>
        </w:rPr>
        <w:t xml:space="preserve"> </w:t>
      </w:r>
      <w:r w:rsidRPr="00A571D6">
        <w:rPr>
          <w:color w:val="231F20"/>
          <w:w w:val="120"/>
        </w:rPr>
        <w:t>вместимости</w:t>
      </w:r>
      <w:r w:rsidRPr="00A571D6">
        <w:rPr>
          <w:color w:val="231F20"/>
          <w:spacing w:val="-10"/>
          <w:w w:val="120"/>
        </w:rPr>
        <w:t xml:space="preserve"> </w:t>
      </w:r>
      <w:r w:rsidRPr="00A571D6">
        <w:rPr>
          <w:color w:val="231F20"/>
          <w:w w:val="120"/>
        </w:rPr>
        <w:t>(литр),</w:t>
      </w:r>
      <w:r w:rsidRPr="00A571D6">
        <w:rPr>
          <w:color w:val="231F20"/>
          <w:spacing w:val="-9"/>
          <w:w w:val="120"/>
        </w:rPr>
        <w:t xml:space="preserve"> </w:t>
      </w:r>
      <w:r w:rsidRPr="00A571D6">
        <w:rPr>
          <w:color w:val="231F20"/>
          <w:w w:val="120"/>
        </w:rPr>
        <w:t>стоимости (копейка, рубль), площади (квадратный метр, квадратный дециметр, квадратный сантиметр), скорости (километр</w:t>
      </w:r>
      <w:r w:rsidRPr="00A571D6">
        <w:rPr>
          <w:color w:val="231F20"/>
          <w:spacing w:val="-57"/>
          <w:w w:val="120"/>
        </w:rPr>
        <w:t xml:space="preserve"> </w:t>
      </w:r>
      <w:r w:rsidRPr="00A571D6">
        <w:rPr>
          <w:color w:val="231F20"/>
          <w:w w:val="120"/>
        </w:rPr>
        <w:t>в</w:t>
      </w:r>
      <w:r w:rsidRPr="00A571D6">
        <w:rPr>
          <w:color w:val="231F20"/>
          <w:spacing w:val="11"/>
          <w:w w:val="120"/>
        </w:rPr>
        <w:t xml:space="preserve"> </w:t>
      </w:r>
      <w:r w:rsidRPr="00A571D6">
        <w:rPr>
          <w:color w:val="231F20"/>
          <w:w w:val="120"/>
        </w:rPr>
        <w:t>час,</w:t>
      </w:r>
      <w:r w:rsidRPr="00A571D6">
        <w:rPr>
          <w:color w:val="231F20"/>
          <w:spacing w:val="11"/>
          <w:w w:val="120"/>
        </w:rPr>
        <w:t xml:space="preserve"> </w:t>
      </w:r>
      <w:r w:rsidRPr="00A571D6">
        <w:rPr>
          <w:color w:val="231F20"/>
          <w:w w:val="120"/>
        </w:rPr>
        <w:t>метр</w:t>
      </w:r>
      <w:r w:rsidRPr="00A571D6">
        <w:rPr>
          <w:color w:val="231F20"/>
          <w:spacing w:val="11"/>
          <w:w w:val="120"/>
        </w:rPr>
        <w:t xml:space="preserve"> </w:t>
      </w:r>
      <w:r w:rsidRPr="00A571D6">
        <w:rPr>
          <w:color w:val="231F20"/>
          <w:w w:val="120"/>
        </w:rPr>
        <w:t>в</w:t>
      </w:r>
      <w:r w:rsidRPr="00A571D6">
        <w:rPr>
          <w:color w:val="231F20"/>
          <w:spacing w:val="11"/>
          <w:w w:val="120"/>
        </w:rPr>
        <w:t xml:space="preserve"> </w:t>
      </w:r>
      <w:r w:rsidRPr="00A571D6">
        <w:rPr>
          <w:color w:val="231F20"/>
          <w:w w:val="120"/>
        </w:rPr>
        <w:t>секунду);</w:t>
      </w:r>
    </w:p>
    <w:p w:rsidR="00A90BA0" w:rsidRPr="00A571D6" w:rsidRDefault="00A90BA0" w:rsidP="00A90BA0">
      <w:pPr>
        <w:pStyle w:val="afc"/>
        <w:spacing w:line="254" w:lineRule="auto"/>
        <w:ind w:right="154" w:hanging="227"/>
      </w:pPr>
      <w:r w:rsidRPr="00A571D6">
        <w:rPr>
          <w:color w:val="231F20"/>
          <w:w w:val="115"/>
        </w:rPr>
        <w:t>—использовать</w:t>
      </w:r>
      <w:r w:rsidRPr="00A571D6">
        <w:rPr>
          <w:color w:val="231F20"/>
          <w:spacing w:val="1"/>
          <w:w w:val="115"/>
        </w:rPr>
        <w:t xml:space="preserve"> </w:t>
      </w:r>
      <w:r w:rsidRPr="00A571D6">
        <w:rPr>
          <w:color w:val="231F20"/>
          <w:w w:val="115"/>
        </w:rPr>
        <w:t>при</w:t>
      </w:r>
      <w:r w:rsidRPr="00A571D6">
        <w:rPr>
          <w:color w:val="231F20"/>
          <w:spacing w:val="1"/>
          <w:w w:val="115"/>
        </w:rPr>
        <w:t xml:space="preserve"> </w:t>
      </w:r>
      <w:r w:rsidRPr="00A571D6">
        <w:rPr>
          <w:color w:val="231F20"/>
          <w:w w:val="115"/>
        </w:rPr>
        <w:t>решении</w:t>
      </w:r>
      <w:r w:rsidRPr="00A571D6">
        <w:rPr>
          <w:color w:val="231F20"/>
          <w:spacing w:val="1"/>
          <w:w w:val="115"/>
        </w:rPr>
        <w:t xml:space="preserve"> </w:t>
      </w:r>
      <w:r w:rsidRPr="00A571D6">
        <w:rPr>
          <w:color w:val="231F20"/>
          <w:w w:val="115"/>
        </w:rPr>
        <w:t>текстовых</w:t>
      </w:r>
      <w:r w:rsidRPr="00A571D6">
        <w:rPr>
          <w:color w:val="231F20"/>
          <w:spacing w:val="1"/>
          <w:w w:val="115"/>
        </w:rPr>
        <w:t xml:space="preserve"> </w:t>
      </w:r>
      <w:r w:rsidRPr="00A571D6">
        <w:rPr>
          <w:color w:val="231F20"/>
          <w:w w:val="115"/>
        </w:rPr>
        <w:t>задач</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в  практических ситуациях соотношения между скоростью, временем и</w:t>
      </w:r>
      <w:r w:rsidRPr="00A571D6">
        <w:rPr>
          <w:color w:val="231F20"/>
          <w:spacing w:val="1"/>
          <w:w w:val="115"/>
        </w:rPr>
        <w:t xml:space="preserve"> </w:t>
      </w:r>
      <w:r w:rsidRPr="00A571D6">
        <w:rPr>
          <w:color w:val="231F20"/>
          <w:w w:val="115"/>
        </w:rPr>
        <w:t>пройденным</w:t>
      </w:r>
      <w:r w:rsidRPr="00A571D6">
        <w:rPr>
          <w:color w:val="231F20"/>
          <w:spacing w:val="44"/>
          <w:w w:val="115"/>
        </w:rPr>
        <w:t xml:space="preserve"> </w:t>
      </w:r>
      <w:r w:rsidRPr="00A571D6">
        <w:rPr>
          <w:color w:val="231F20"/>
          <w:w w:val="115"/>
        </w:rPr>
        <w:t>путем,</w:t>
      </w:r>
      <w:r w:rsidRPr="00A571D6">
        <w:rPr>
          <w:color w:val="231F20"/>
          <w:spacing w:val="44"/>
          <w:w w:val="115"/>
        </w:rPr>
        <w:t xml:space="preserve"> </w:t>
      </w:r>
      <w:r w:rsidRPr="00A571D6">
        <w:rPr>
          <w:color w:val="231F20"/>
          <w:w w:val="115"/>
        </w:rPr>
        <w:t>между</w:t>
      </w:r>
      <w:r w:rsidRPr="00A571D6">
        <w:rPr>
          <w:color w:val="231F20"/>
          <w:spacing w:val="44"/>
          <w:w w:val="115"/>
        </w:rPr>
        <w:t xml:space="preserve"> </w:t>
      </w:r>
      <w:r w:rsidRPr="00A571D6">
        <w:rPr>
          <w:color w:val="231F20"/>
          <w:w w:val="115"/>
        </w:rPr>
        <w:t>производительностью,</w:t>
      </w:r>
      <w:r w:rsidRPr="00A571D6">
        <w:rPr>
          <w:color w:val="231F20"/>
          <w:spacing w:val="44"/>
          <w:w w:val="115"/>
        </w:rPr>
        <w:t xml:space="preserve"> </w:t>
      </w:r>
      <w:r w:rsidRPr="00A571D6">
        <w:rPr>
          <w:color w:val="231F20"/>
          <w:w w:val="115"/>
        </w:rPr>
        <w:t>временем</w:t>
      </w:r>
      <w:r w:rsidRPr="00A571D6">
        <w:rPr>
          <w:color w:val="231F20"/>
          <w:spacing w:val="-55"/>
          <w:w w:val="115"/>
        </w:rPr>
        <w:t xml:space="preserve"> </w:t>
      </w:r>
      <w:r w:rsidRPr="00A571D6">
        <w:rPr>
          <w:color w:val="231F20"/>
          <w:w w:val="115"/>
        </w:rPr>
        <w:t>и</w:t>
      </w:r>
      <w:r w:rsidRPr="00A571D6">
        <w:rPr>
          <w:color w:val="231F20"/>
          <w:spacing w:val="14"/>
          <w:w w:val="115"/>
        </w:rPr>
        <w:t xml:space="preserve"> </w:t>
      </w:r>
      <w:r w:rsidRPr="00A571D6">
        <w:rPr>
          <w:color w:val="231F20"/>
          <w:w w:val="115"/>
        </w:rPr>
        <w:t>объёмом</w:t>
      </w:r>
      <w:r w:rsidRPr="00A571D6">
        <w:rPr>
          <w:color w:val="231F20"/>
          <w:spacing w:val="15"/>
          <w:w w:val="115"/>
        </w:rPr>
        <w:t xml:space="preserve"> </w:t>
      </w:r>
      <w:r w:rsidRPr="00A571D6">
        <w:rPr>
          <w:color w:val="231F20"/>
          <w:w w:val="115"/>
        </w:rPr>
        <w:t>работы;</w:t>
      </w:r>
    </w:p>
    <w:p w:rsidR="00A90BA0" w:rsidRPr="00A571D6" w:rsidRDefault="00A90BA0" w:rsidP="00A90BA0">
      <w:pPr>
        <w:pStyle w:val="afc"/>
        <w:spacing w:line="254" w:lineRule="auto"/>
        <w:ind w:right="154" w:hanging="227"/>
      </w:pPr>
      <w:r w:rsidRPr="00A571D6">
        <w:rPr>
          <w:color w:val="231F20"/>
          <w:w w:val="115"/>
        </w:rPr>
        <w:t>—определять</w:t>
      </w:r>
      <w:r w:rsidRPr="00A571D6">
        <w:rPr>
          <w:color w:val="231F20"/>
          <w:spacing w:val="1"/>
          <w:w w:val="115"/>
        </w:rPr>
        <w:t xml:space="preserve"> </w:t>
      </w:r>
      <w:r w:rsidRPr="00A571D6">
        <w:rPr>
          <w:color w:val="231F20"/>
          <w:w w:val="115"/>
        </w:rPr>
        <w:t>с</w:t>
      </w:r>
      <w:r w:rsidRPr="00A571D6">
        <w:rPr>
          <w:color w:val="231F20"/>
          <w:spacing w:val="1"/>
          <w:w w:val="115"/>
        </w:rPr>
        <w:t xml:space="preserve"> </w:t>
      </w:r>
      <w:r w:rsidRPr="00A571D6">
        <w:rPr>
          <w:color w:val="231F20"/>
          <w:w w:val="115"/>
        </w:rPr>
        <w:t>помощью</w:t>
      </w:r>
      <w:r w:rsidRPr="00A571D6">
        <w:rPr>
          <w:color w:val="231F20"/>
          <w:spacing w:val="1"/>
          <w:w w:val="115"/>
        </w:rPr>
        <w:t xml:space="preserve"> </w:t>
      </w:r>
      <w:r w:rsidRPr="00A571D6">
        <w:rPr>
          <w:color w:val="231F20"/>
          <w:w w:val="115"/>
        </w:rPr>
        <w:t>цифровых</w:t>
      </w:r>
      <w:r w:rsidRPr="00A571D6">
        <w:rPr>
          <w:color w:val="231F20"/>
          <w:spacing w:val="1"/>
          <w:w w:val="115"/>
        </w:rPr>
        <w:t xml:space="preserve"> </w:t>
      </w:r>
      <w:r w:rsidRPr="00A571D6">
        <w:rPr>
          <w:color w:val="231F20"/>
          <w:w w:val="115"/>
        </w:rPr>
        <w:t>и</w:t>
      </w:r>
      <w:r w:rsidRPr="00A571D6">
        <w:rPr>
          <w:color w:val="231F20"/>
          <w:spacing w:val="1"/>
          <w:w w:val="115"/>
        </w:rPr>
        <w:t xml:space="preserve"> </w:t>
      </w:r>
      <w:r w:rsidRPr="00A571D6">
        <w:rPr>
          <w:color w:val="231F20"/>
          <w:w w:val="115"/>
        </w:rPr>
        <w:t>аналоговых</w:t>
      </w:r>
      <w:r w:rsidRPr="00A571D6">
        <w:rPr>
          <w:color w:val="231F20"/>
          <w:spacing w:val="1"/>
          <w:w w:val="115"/>
        </w:rPr>
        <w:t xml:space="preserve"> </w:t>
      </w:r>
      <w:r w:rsidRPr="00A571D6">
        <w:rPr>
          <w:color w:val="231F20"/>
          <w:w w:val="115"/>
        </w:rPr>
        <w:t>приборов</w:t>
      </w:r>
      <w:r w:rsidRPr="00A571D6">
        <w:rPr>
          <w:color w:val="231F20"/>
          <w:spacing w:val="1"/>
          <w:w w:val="115"/>
        </w:rPr>
        <w:t xml:space="preserve"> </w:t>
      </w:r>
      <w:r w:rsidRPr="00A571D6">
        <w:rPr>
          <w:color w:val="231F20"/>
          <w:w w:val="115"/>
        </w:rPr>
        <w:t>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w:t>
      </w:r>
      <w:r w:rsidRPr="00A571D6">
        <w:rPr>
          <w:color w:val="231F20"/>
          <w:spacing w:val="22"/>
          <w:w w:val="115"/>
        </w:rPr>
        <w:t xml:space="preserve"> </w:t>
      </w:r>
      <w:r w:rsidRPr="00A571D6">
        <w:rPr>
          <w:color w:val="231F20"/>
          <w:w w:val="115"/>
        </w:rPr>
        <w:t>прикидку</w:t>
      </w:r>
      <w:r w:rsidRPr="00A571D6">
        <w:rPr>
          <w:color w:val="231F20"/>
          <w:spacing w:val="23"/>
          <w:w w:val="115"/>
        </w:rPr>
        <w:t xml:space="preserve"> </w:t>
      </w:r>
      <w:r w:rsidRPr="00A571D6">
        <w:rPr>
          <w:color w:val="231F20"/>
          <w:w w:val="115"/>
        </w:rPr>
        <w:t>и</w:t>
      </w:r>
      <w:r w:rsidRPr="00A571D6">
        <w:rPr>
          <w:color w:val="231F20"/>
          <w:spacing w:val="23"/>
          <w:w w:val="115"/>
        </w:rPr>
        <w:t xml:space="preserve"> </w:t>
      </w:r>
      <w:r w:rsidRPr="00A571D6">
        <w:rPr>
          <w:color w:val="231F20"/>
          <w:w w:val="115"/>
        </w:rPr>
        <w:t>оценку</w:t>
      </w:r>
      <w:r w:rsidRPr="00A571D6">
        <w:rPr>
          <w:color w:val="231F20"/>
          <w:spacing w:val="22"/>
          <w:w w:val="115"/>
        </w:rPr>
        <w:t xml:space="preserve"> </w:t>
      </w:r>
      <w:r w:rsidRPr="00A571D6">
        <w:rPr>
          <w:color w:val="231F20"/>
          <w:w w:val="115"/>
        </w:rPr>
        <w:t>результата</w:t>
      </w:r>
      <w:r w:rsidRPr="00A571D6">
        <w:rPr>
          <w:color w:val="231F20"/>
          <w:spacing w:val="23"/>
          <w:w w:val="115"/>
        </w:rPr>
        <w:t xml:space="preserve"> </w:t>
      </w:r>
      <w:r w:rsidRPr="00A571D6">
        <w:rPr>
          <w:color w:val="231F20"/>
          <w:w w:val="115"/>
        </w:rPr>
        <w:t>измерений;</w:t>
      </w:r>
    </w:p>
    <w:p w:rsidR="00A90BA0" w:rsidRPr="00A571D6" w:rsidRDefault="00A90BA0" w:rsidP="00A90BA0">
      <w:pPr>
        <w:pStyle w:val="afc"/>
        <w:spacing w:line="254" w:lineRule="auto"/>
        <w:ind w:right="154" w:hanging="227"/>
      </w:pPr>
      <w:r w:rsidRPr="00A571D6">
        <w:rPr>
          <w:color w:val="231F20"/>
          <w:w w:val="115"/>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w:t>
      </w:r>
      <w:r w:rsidRPr="00A571D6">
        <w:rPr>
          <w:color w:val="231F20"/>
          <w:spacing w:val="1"/>
          <w:w w:val="115"/>
        </w:rPr>
        <w:t xml:space="preserve"> </w:t>
      </w:r>
      <w:r w:rsidRPr="00A571D6">
        <w:rPr>
          <w:color w:val="231F20"/>
          <w:w w:val="115"/>
        </w:rPr>
        <w:t xml:space="preserve">вычисления и используя, при необходимости, вычислительные устройства, </w:t>
      </w:r>
      <w:r w:rsidRPr="00A571D6">
        <w:rPr>
          <w:color w:val="231F20"/>
          <w:w w:val="115"/>
        </w:rPr>
        <w:lastRenderedPageBreak/>
        <w:t>оценивать полученный результат по критериям:</w:t>
      </w:r>
      <w:r w:rsidRPr="00A571D6">
        <w:rPr>
          <w:color w:val="231F20"/>
          <w:spacing w:val="23"/>
          <w:w w:val="115"/>
        </w:rPr>
        <w:t xml:space="preserve"> </w:t>
      </w:r>
      <w:r w:rsidRPr="00A571D6">
        <w:rPr>
          <w:color w:val="231F20"/>
          <w:w w:val="115"/>
        </w:rPr>
        <w:t>достоверность/реальность,</w:t>
      </w:r>
      <w:r w:rsidRPr="00A571D6">
        <w:rPr>
          <w:color w:val="231F20"/>
          <w:spacing w:val="24"/>
          <w:w w:val="115"/>
        </w:rPr>
        <w:t xml:space="preserve"> </w:t>
      </w:r>
      <w:r w:rsidRPr="00A571D6">
        <w:rPr>
          <w:color w:val="231F20"/>
          <w:w w:val="115"/>
        </w:rPr>
        <w:t>соответствие</w:t>
      </w:r>
      <w:r w:rsidRPr="00A571D6">
        <w:rPr>
          <w:color w:val="231F20"/>
          <w:spacing w:val="23"/>
          <w:w w:val="115"/>
        </w:rPr>
        <w:t xml:space="preserve"> </w:t>
      </w:r>
      <w:r w:rsidRPr="00A571D6">
        <w:rPr>
          <w:color w:val="231F20"/>
          <w:w w:val="115"/>
        </w:rPr>
        <w:t>условию;</w:t>
      </w:r>
    </w:p>
    <w:p w:rsidR="00A90BA0" w:rsidRPr="00A571D6" w:rsidRDefault="00A90BA0" w:rsidP="00A90BA0">
      <w:pPr>
        <w:pStyle w:val="afc"/>
        <w:spacing w:line="254" w:lineRule="auto"/>
        <w:ind w:right="154" w:hanging="227"/>
      </w:pPr>
      <w:r w:rsidRPr="00A571D6">
        <w:rPr>
          <w:color w:val="231F20"/>
          <w:w w:val="115"/>
        </w:rPr>
        <w:t>—решать практические задачи, связанные с повседневной жизнью (на покупки, движение и т.п.), в том числе, с избыточными</w:t>
      </w:r>
      <w:r w:rsidRPr="00A571D6">
        <w:rPr>
          <w:color w:val="231F20"/>
          <w:spacing w:val="1"/>
          <w:w w:val="115"/>
        </w:rPr>
        <w:t xml:space="preserve"> </w:t>
      </w:r>
      <w:r w:rsidRPr="00A571D6">
        <w:rPr>
          <w:color w:val="231F20"/>
          <w:w w:val="115"/>
        </w:rPr>
        <w:t>данными,</w:t>
      </w:r>
      <w:r w:rsidRPr="00A571D6">
        <w:rPr>
          <w:color w:val="231F20"/>
          <w:spacing w:val="1"/>
          <w:w w:val="115"/>
        </w:rPr>
        <w:t xml:space="preserve"> </w:t>
      </w:r>
      <w:r w:rsidRPr="00A571D6">
        <w:rPr>
          <w:color w:val="231F20"/>
          <w:w w:val="115"/>
        </w:rPr>
        <w:t>находить</w:t>
      </w:r>
      <w:r w:rsidRPr="00A571D6">
        <w:rPr>
          <w:color w:val="231F20"/>
          <w:spacing w:val="1"/>
          <w:w w:val="115"/>
        </w:rPr>
        <w:t xml:space="preserve"> </w:t>
      </w:r>
      <w:r w:rsidRPr="00A571D6">
        <w:rPr>
          <w:color w:val="231F20"/>
          <w:w w:val="115"/>
        </w:rPr>
        <w:t>недостающую</w:t>
      </w:r>
      <w:r w:rsidRPr="00A571D6">
        <w:rPr>
          <w:color w:val="231F20"/>
          <w:spacing w:val="1"/>
          <w:w w:val="115"/>
        </w:rPr>
        <w:t xml:space="preserve"> </w:t>
      </w:r>
      <w:r w:rsidRPr="00A571D6">
        <w:rPr>
          <w:color w:val="231F20"/>
          <w:w w:val="115"/>
        </w:rPr>
        <w:t>информацию</w:t>
      </w:r>
      <w:r w:rsidRPr="00A571D6">
        <w:rPr>
          <w:color w:val="231F20"/>
          <w:spacing w:val="1"/>
          <w:w w:val="115"/>
        </w:rPr>
        <w:t xml:space="preserve"> </w:t>
      </w:r>
      <w:r w:rsidRPr="00A571D6">
        <w:rPr>
          <w:color w:val="231F20"/>
          <w:w w:val="115"/>
        </w:rPr>
        <w:t>(например, из таблиц, схем), находить и оценивать различные</w:t>
      </w:r>
      <w:r w:rsidRPr="00A571D6">
        <w:rPr>
          <w:color w:val="231F20"/>
          <w:spacing w:val="1"/>
          <w:w w:val="115"/>
        </w:rPr>
        <w:t xml:space="preserve"> </w:t>
      </w:r>
      <w:r w:rsidRPr="00A571D6">
        <w:rPr>
          <w:color w:val="231F20"/>
          <w:w w:val="115"/>
        </w:rPr>
        <w:t>способы</w:t>
      </w:r>
      <w:r w:rsidRPr="00A571D6">
        <w:rPr>
          <w:color w:val="231F20"/>
          <w:spacing w:val="1"/>
          <w:w w:val="115"/>
        </w:rPr>
        <w:t xml:space="preserve"> </w:t>
      </w:r>
      <w:r w:rsidRPr="00A571D6">
        <w:rPr>
          <w:color w:val="231F20"/>
          <w:w w:val="115"/>
        </w:rPr>
        <w:t>решения,</w:t>
      </w:r>
      <w:r w:rsidRPr="00A571D6">
        <w:rPr>
          <w:color w:val="231F20"/>
          <w:spacing w:val="1"/>
          <w:w w:val="115"/>
        </w:rPr>
        <w:t xml:space="preserve"> </w:t>
      </w:r>
      <w:r w:rsidRPr="00A571D6">
        <w:rPr>
          <w:color w:val="231F20"/>
          <w:w w:val="115"/>
        </w:rPr>
        <w:t>использовать</w:t>
      </w:r>
      <w:r w:rsidRPr="00A571D6">
        <w:rPr>
          <w:color w:val="231F20"/>
          <w:spacing w:val="1"/>
          <w:w w:val="115"/>
        </w:rPr>
        <w:t xml:space="preserve"> </w:t>
      </w:r>
      <w:r w:rsidRPr="00A571D6">
        <w:rPr>
          <w:color w:val="231F20"/>
          <w:w w:val="115"/>
        </w:rPr>
        <w:t>подходящие</w:t>
      </w:r>
      <w:r w:rsidRPr="00A571D6">
        <w:rPr>
          <w:color w:val="231F20"/>
          <w:spacing w:val="1"/>
          <w:w w:val="115"/>
        </w:rPr>
        <w:t xml:space="preserve"> </w:t>
      </w:r>
      <w:r w:rsidRPr="00A571D6">
        <w:rPr>
          <w:color w:val="231F20"/>
          <w:w w:val="115"/>
        </w:rPr>
        <w:t>способы</w:t>
      </w:r>
      <w:r w:rsidRPr="00A571D6">
        <w:rPr>
          <w:color w:val="231F20"/>
          <w:spacing w:val="1"/>
          <w:w w:val="115"/>
        </w:rPr>
        <w:t xml:space="preserve"> </w:t>
      </w:r>
      <w:r w:rsidRPr="00A571D6">
        <w:rPr>
          <w:color w:val="231F20"/>
          <w:w w:val="115"/>
        </w:rPr>
        <w:t>проверки;</w:t>
      </w:r>
    </w:p>
    <w:p w:rsidR="00A90BA0" w:rsidRPr="00A571D6" w:rsidRDefault="00A90BA0" w:rsidP="00A90BA0">
      <w:pPr>
        <w:pStyle w:val="afc"/>
        <w:spacing w:line="254" w:lineRule="auto"/>
        <w:ind w:right="155" w:hanging="227"/>
      </w:pPr>
      <w:r w:rsidRPr="00A571D6">
        <w:rPr>
          <w:color w:val="231F20"/>
          <w:w w:val="120"/>
        </w:rPr>
        <w:t>—различать, называть геометрические фигуры: окружность,</w:t>
      </w:r>
      <w:r w:rsidRPr="00A571D6">
        <w:rPr>
          <w:color w:val="231F20"/>
          <w:spacing w:val="1"/>
          <w:w w:val="120"/>
        </w:rPr>
        <w:t xml:space="preserve"> </w:t>
      </w:r>
      <w:r w:rsidRPr="00A571D6">
        <w:rPr>
          <w:color w:val="231F20"/>
          <w:w w:val="120"/>
        </w:rPr>
        <w:t>круг;</w:t>
      </w:r>
    </w:p>
    <w:p w:rsidR="00A90BA0" w:rsidRPr="00A571D6" w:rsidRDefault="00A90BA0" w:rsidP="00A90BA0">
      <w:pPr>
        <w:pStyle w:val="afc"/>
        <w:spacing w:line="254" w:lineRule="auto"/>
        <w:ind w:right="155" w:hanging="227"/>
      </w:pPr>
      <w:r w:rsidRPr="00A571D6">
        <w:rPr>
          <w:color w:val="231F20"/>
          <w:w w:val="115"/>
        </w:rPr>
        <w:t>—изображать с помощью циркуля и линейки окружность заданного</w:t>
      </w:r>
      <w:r w:rsidRPr="00A571D6">
        <w:rPr>
          <w:color w:val="231F20"/>
          <w:spacing w:val="14"/>
          <w:w w:val="115"/>
        </w:rPr>
        <w:t xml:space="preserve"> </w:t>
      </w:r>
      <w:r w:rsidRPr="00A571D6">
        <w:rPr>
          <w:color w:val="231F20"/>
          <w:w w:val="115"/>
        </w:rPr>
        <w:t>радиуса;</w:t>
      </w:r>
    </w:p>
    <w:p w:rsidR="00A90BA0" w:rsidRPr="00A571D6" w:rsidRDefault="00A90BA0" w:rsidP="00A90BA0">
      <w:pPr>
        <w:pStyle w:val="afc"/>
        <w:spacing w:line="254" w:lineRule="auto"/>
        <w:ind w:right="154" w:hanging="227"/>
      </w:pPr>
      <w:r w:rsidRPr="00A571D6">
        <w:rPr>
          <w:color w:val="231F20"/>
          <w:w w:val="120"/>
        </w:rPr>
        <w:t>—различать изображения простейших пространственных фигур: шара, куба, цилиндра, конуса, пирамиды; распознавать</w:t>
      </w:r>
      <w:r w:rsidRPr="00A571D6">
        <w:rPr>
          <w:color w:val="231F20"/>
          <w:spacing w:val="-57"/>
          <w:w w:val="120"/>
        </w:rPr>
        <w:t xml:space="preserve"> </w:t>
      </w:r>
      <w:r w:rsidRPr="00A571D6">
        <w:rPr>
          <w:color w:val="231F20"/>
          <w:w w:val="120"/>
        </w:rPr>
        <w:t>в простейших случаях проекции предметов окружающего</w:t>
      </w:r>
      <w:r w:rsidRPr="00A571D6">
        <w:rPr>
          <w:color w:val="231F20"/>
          <w:spacing w:val="1"/>
          <w:w w:val="120"/>
        </w:rPr>
        <w:t xml:space="preserve"> </w:t>
      </w:r>
      <w:r w:rsidRPr="00A571D6">
        <w:rPr>
          <w:color w:val="231F20"/>
          <w:w w:val="120"/>
        </w:rPr>
        <w:t>мира</w:t>
      </w:r>
      <w:r w:rsidRPr="00A571D6">
        <w:rPr>
          <w:color w:val="231F20"/>
          <w:spacing w:val="10"/>
          <w:w w:val="120"/>
        </w:rPr>
        <w:t xml:space="preserve"> </w:t>
      </w:r>
      <w:r w:rsidRPr="00A571D6">
        <w:rPr>
          <w:color w:val="231F20"/>
          <w:w w:val="120"/>
        </w:rPr>
        <w:t>на</w:t>
      </w:r>
      <w:r w:rsidRPr="00A571D6">
        <w:rPr>
          <w:color w:val="231F20"/>
          <w:spacing w:val="10"/>
          <w:w w:val="120"/>
        </w:rPr>
        <w:t xml:space="preserve"> </w:t>
      </w:r>
      <w:r w:rsidRPr="00A571D6">
        <w:rPr>
          <w:color w:val="231F20"/>
          <w:w w:val="120"/>
        </w:rPr>
        <w:t>плоскость</w:t>
      </w:r>
      <w:r w:rsidRPr="00A571D6">
        <w:rPr>
          <w:color w:val="231F20"/>
          <w:spacing w:val="11"/>
          <w:w w:val="120"/>
        </w:rPr>
        <w:t xml:space="preserve"> </w:t>
      </w:r>
      <w:r w:rsidRPr="00A571D6">
        <w:rPr>
          <w:color w:val="231F20"/>
          <w:w w:val="120"/>
        </w:rPr>
        <w:t>(пол,</w:t>
      </w:r>
      <w:r w:rsidRPr="00A571D6">
        <w:rPr>
          <w:color w:val="231F20"/>
          <w:spacing w:val="10"/>
          <w:w w:val="120"/>
        </w:rPr>
        <w:t xml:space="preserve"> </w:t>
      </w:r>
      <w:r w:rsidRPr="00A571D6">
        <w:rPr>
          <w:color w:val="231F20"/>
          <w:w w:val="120"/>
        </w:rPr>
        <w:t>стену);</w:t>
      </w:r>
    </w:p>
    <w:p w:rsidR="00A90BA0" w:rsidRPr="00A571D6" w:rsidRDefault="00A90BA0" w:rsidP="00A90BA0">
      <w:pPr>
        <w:pStyle w:val="afc"/>
        <w:spacing w:line="254" w:lineRule="auto"/>
        <w:ind w:right="154" w:hanging="227"/>
      </w:pPr>
      <w:r w:rsidRPr="00A571D6">
        <w:rPr>
          <w:color w:val="231F20"/>
          <w:w w:val="115"/>
        </w:rPr>
        <w:t>—выполнять разбиение (показывать на рисунке, чертеже) про</w:t>
      </w:r>
      <w:r w:rsidRPr="00A571D6">
        <w:rPr>
          <w:color w:val="231F20"/>
          <w:w w:val="120"/>
        </w:rPr>
        <w:t>стейшей составной фигуры на прямоугольники (квадраты),</w:t>
      </w:r>
      <w:r w:rsidRPr="00A571D6">
        <w:rPr>
          <w:color w:val="231F20"/>
          <w:spacing w:val="-57"/>
          <w:w w:val="120"/>
        </w:rPr>
        <w:t xml:space="preserve"> </w:t>
      </w:r>
      <w:r w:rsidRPr="00A571D6">
        <w:rPr>
          <w:color w:val="231F20"/>
          <w:spacing w:val="-1"/>
          <w:w w:val="120"/>
        </w:rPr>
        <w:t>находить</w:t>
      </w:r>
      <w:r w:rsidRPr="00A571D6">
        <w:rPr>
          <w:color w:val="231F20"/>
          <w:spacing w:val="-14"/>
          <w:w w:val="120"/>
        </w:rPr>
        <w:t xml:space="preserve"> </w:t>
      </w:r>
      <w:r w:rsidRPr="00A571D6">
        <w:rPr>
          <w:color w:val="231F20"/>
          <w:spacing w:val="-1"/>
          <w:w w:val="120"/>
        </w:rPr>
        <w:t>периметр</w:t>
      </w:r>
      <w:r w:rsidRPr="00A571D6">
        <w:rPr>
          <w:color w:val="231F20"/>
          <w:spacing w:val="-13"/>
          <w:w w:val="120"/>
        </w:rPr>
        <w:t xml:space="preserve"> </w:t>
      </w:r>
      <w:r w:rsidRPr="00A571D6">
        <w:rPr>
          <w:color w:val="231F20"/>
          <w:spacing w:val="-1"/>
          <w:w w:val="120"/>
        </w:rPr>
        <w:t>и</w:t>
      </w:r>
      <w:r w:rsidRPr="00A571D6">
        <w:rPr>
          <w:color w:val="231F20"/>
          <w:spacing w:val="-13"/>
          <w:w w:val="120"/>
        </w:rPr>
        <w:t xml:space="preserve"> </w:t>
      </w:r>
      <w:r w:rsidRPr="00A571D6">
        <w:rPr>
          <w:color w:val="231F20"/>
          <w:spacing w:val="-1"/>
          <w:w w:val="120"/>
        </w:rPr>
        <w:t>площадь</w:t>
      </w:r>
      <w:r w:rsidRPr="00A571D6">
        <w:rPr>
          <w:color w:val="231F20"/>
          <w:spacing w:val="-13"/>
          <w:w w:val="120"/>
        </w:rPr>
        <w:t xml:space="preserve"> </w:t>
      </w:r>
      <w:r w:rsidRPr="00A571D6">
        <w:rPr>
          <w:color w:val="231F20"/>
          <w:w w:val="120"/>
        </w:rPr>
        <w:t>фигур,</w:t>
      </w:r>
      <w:r w:rsidRPr="00A571D6">
        <w:rPr>
          <w:color w:val="231F20"/>
          <w:spacing w:val="-13"/>
          <w:w w:val="120"/>
        </w:rPr>
        <w:t xml:space="preserve"> </w:t>
      </w:r>
      <w:r w:rsidRPr="00A571D6">
        <w:rPr>
          <w:color w:val="231F20"/>
          <w:w w:val="120"/>
        </w:rPr>
        <w:t>составленных</w:t>
      </w:r>
      <w:r w:rsidRPr="00A571D6">
        <w:rPr>
          <w:color w:val="231F20"/>
          <w:spacing w:val="-13"/>
          <w:w w:val="120"/>
        </w:rPr>
        <w:t xml:space="preserve"> </w:t>
      </w:r>
      <w:r w:rsidRPr="00A571D6">
        <w:rPr>
          <w:color w:val="231F20"/>
          <w:w w:val="120"/>
        </w:rPr>
        <w:t>из</w:t>
      </w:r>
      <w:r w:rsidRPr="00A571D6">
        <w:rPr>
          <w:color w:val="231F20"/>
          <w:spacing w:val="-13"/>
          <w:w w:val="120"/>
        </w:rPr>
        <w:t xml:space="preserve"> </w:t>
      </w:r>
      <w:r w:rsidRPr="00A571D6">
        <w:rPr>
          <w:color w:val="231F20"/>
          <w:w w:val="120"/>
        </w:rPr>
        <w:t>двух-</w:t>
      </w:r>
      <w:r w:rsidRPr="00A571D6">
        <w:rPr>
          <w:color w:val="231F20"/>
          <w:spacing w:val="-58"/>
          <w:w w:val="120"/>
        </w:rPr>
        <w:t xml:space="preserve"> </w:t>
      </w:r>
      <w:r w:rsidRPr="00A571D6">
        <w:rPr>
          <w:color w:val="231F20"/>
          <w:w w:val="120"/>
        </w:rPr>
        <w:t>трех</w:t>
      </w:r>
      <w:r w:rsidRPr="00A571D6">
        <w:rPr>
          <w:color w:val="231F20"/>
          <w:spacing w:val="10"/>
          <w:w w:val="120"/>
        </w:rPr>
        <w:t xml:space="preserve"> </w:t>
      </w:r>
      <w:r w:rsidRPr="00A571D6">
        <w:rPr>
          <w:color w:val="231F20"/>
          <w:w w:val="120"/>
        </w:rPr>
        <w:t>прямоугольников</w:t>
      </w:r>
      <w:r w:rsidRPr="00A571D6">
        <w:rPr>
          <w:color w:val="231F20"/>
          <w:spacing w:val="10"/>
          <w:w w:val="120"/>
        </w:rPr>
        <w:t xml:space="preserve"> </w:t>
      </w:r>
      <w:r w:rsidRPr="00A571D6">
        <w:rPr>
          <w:color w:val="231F20"/>
          <w:w w:val="120"/>
        </w:rPr>
        <w:t>(квадратов);</w:t>
      </w:r>
    </w:p>
    <w:p w:rsidR="00A90BA0" w:rsidRPr="00A571D6" w:rsidRDefault="00A90BA0" w:rsidP="00A90BA0">
      <w:pPr>
        <w:pStyle w:val="afc"/>
        <w:spacing w:line="254" w:lineRule="auto"/>
        <w:ind w:right="156" w:hanging="227"/>
      </w:pPr>
      <w:r w:rsidRPr="00A571D6">
        <w:rPr>
          <w:color w:val="231F20"/>
          <w:w w:val="120"/>
        </w:rPr>
        <w:t>—распознавать</w:t>
      </w:r>
      <w:r w:rsidRPr="00A571D6">
        <w:rPr>
          <w:color w:val="231F20"/>
          <w:spacing w:val="1"/>
          <w:w w:val="120"/>
        </w:rPr>
        <w:t xml:space="preserve"> </w:t>
      </w:r>
      <w:r w:rsidRPr="00A571D6">
        <w:rPr>
          <w:color w:val="231F20"/>
          <w:w w:val="120"/>
        </w:rPr>
        <w:t>верные</w:t>
      </w:r>
      <w:r w:rsidRPr="00A571D6">
        <w:rPr>
          <w:color w:val="231F20"/>
          <w:spacing w:val="1"/>
          <w:w w:val="120"/>
        </w:rPr>
        <w:t xml:space="preserve"> </w:t>
      </w:r>
      <w:r w:rsidRPr="00A571D6">
        <w:rPr>
          <w:color w:val="231F20"/>
          <w:w w:val="120"/>
        </w:rPr>
        <w:t>(истинные)</w:t>
      </w:r>
      <w:r w:rsidRPr="00A571D6">
        <w:rPr>
          <w:color w:val="231F20"/>
          <w:spacing w:val="1"/>
          <w:w w:val="120"/>
        </w:rPr>
        <w:t xml:space="preserve"> </w:t>
      </w:r>
      <w:r w:rsidRPr="00A571D6">
        <w:rPr>
          <w:color w:val="231F20"/>
          <w:w w:val="120"/>
        </w:rPr>
        <w:t>и</w:t>
      </w:r>
      <w:r w:rsidRPr="00A571D6">
        <w:rPr>
          <w:color w:val="231F20"/>
          <w:spacing w:val="1"/>
          <w:w w:val="120"/>
        </w:rPr>
        <w:t xml:space="preserve"> </w:t>
      </w:r>
      <w:r w:rsidRPr="00A571D6">
        <w:rPr>
          <w:color w:val="231F20"/>
          <w:w w:val="120"/>
        </w:rPr>
        <w:t>неверные</w:t>
      </w:r>
      <w:r w:rsidRPr="00A571D6">
        <w:rPr>
          <w:color w:val="231F20"/>
          <w:spacing w:val="1"/>
          <w:w w:val="120"/>
        </w:rPr>
        <w:t xml:space="preserve"> </w:t>
      </w:r>
      <w:r w:rsidRPr="00A571D6">
        <w:rPr>
          <w:color w:val="231F20"/>
          <w:w w:val="120"/>
        </w:rPr>
        <w:t>(ложные)</w:t>
      </w:r>
      <w:r w:rsidRPr="00A571D6">
        <w:rPr>
          <w:color w:val="231F20"/>
          <w:spacing w:val="1"/>
          <w:w w:val="120"/>
        </w:rPr>
        <w:t xml:space="preserve"> </w:t>
      </w:r>
      <w:r w:rsidRPr="00A571D6">
        <w:rPr>
          <w:color w:val="231F20"/>
          <w:w w:val="120"/>
        </w:rPr>
        <w:t>утверждения;</w:t>
      </w:r>
      <w:r w:rsidRPr="00A571D6">
        <w:rPr>
          <w:color w:val="231F20"/>
          <w:spacing w:val="9"/>
          <w:w w:val="120"/>
        </w:rPr>
        <w:t xml:space="preserve"> </w:t>
      </w:r>
      <w:r w:rsidRPr="00A571D6">
        <w:rPr>
          <w:color w:val="231F20"/>
          <w:w w:val="120"/>
        </w:rPr>
        <w:t>приводить</w:t>
      </w:r>
      <w:r w:rsidRPr="00A571D6">
        <w:rPr>
          <w:color w:val="231F20"/>
          <w:spacing w:val="9"/>
          <w:w w:val="120"/>
        </w:rPr>
        <w:t xml:space="preserve"> </w:t>
      </w:r>
      <w:r w:rsidRPr="00A571D6">
        <w:rPr>
          <w:color w:val="231F20"/>
          <w:w w:val="120"/>
        </w:rPr>
        <w:t>пример,</w:t>
      </w:r>
      <w:r w:rsidRPr="00A571D6">
        <w:rPr>
          <w:color w:val="231F20"/>
          <w:spacing w:val="9"/>
          <w:w w:val="120"/>
        </w:rPr>
        <w:t xml:space="preserve"> </w:t>
      </w:r>
      <w:r w:rsidRPr="00A571D6">
        <w:rPr>
          <w:color w:val="231F20"/>
          <w:w w:val="120"/>
        </w:rPr>
        <w:t>контр</w:t>
      </w:r>
      <w:r>
        <w:rPr>
          <w:color w:val="231F20"/>
          <w:w w:val="120"/>
        </w:rPr>
        <w:t xml:space="preserve"> </w:t>
      </w:r>
      <w:r w:rsidRPr="00A571D6">
        <w:rPr>
          <w:color w:val="231F20"/>
          <w:w w:val="120"/>
        </w:rPr>
        <w:t>пример;</w:t>
      </w:r>
    </w:p>
    <w:p w:rsidR="00A90BA0" w:rsidRPr="00A571D6" w:rsidRDefault="00A90BA0" w:rsidP="00A90BA0">
      <w:pPr>
        <w:pStyle w:val="afc"/>
        <w:spacing w:before="70" w:line="254" w:lineRule="auto"/>
        <w:ind w:right="155" w:hanging="227"/>
      </w:pPr>
      <w:r w:rsidRPr="00A571D6">
        <w:rPr>
          <w:color w:val="231F20"/>
          <w:w w:val="115"/>
        </w:rPr>
        <w:t>—формулировать</w:t>
      </w:r>
      <w:r w:rsidRPr="00A571D6">
        <w:rPr>
          <w:color w:val="231F20"/>
          <w:spacing w:val="1"/>
          <w:w w:val="115"/>
        </w:rPr>
        <w:t xml:space="preserve"> </w:t>
      </w:r>
      <w:r w:rsidRPr="00A571D6">
        <w:rPr>
          <w:color w:val="231F20"/>
          <w:w w:val="115"/>
        </w:rPr>
        <w:t>утверждение</w:t>
      </w:r>
      <w:r w:rsidRPr="00A571D6">
        <w:rPr>
          <w:color w:val="231F20"/>
          <w:spacing w:val="1"/>
          <w:w w:val="115"/>
        </w:rPr>
        <w:t xml:space="preserve"> </w:t>
      </w:r>
      <w:r w:rsidRPr="00A571D6">
        <w:rPr>
          <w:color w:val="231F20"/>
          <w:w w:val="115"/>
        </w:rPr>
        <w:t>(вывод),</w:t>
      </w:r>
      <w:r w:rsidRPr="00A571D6">
        <w:rPr>
          <w:color w:val="231F20"/>
          <w:spacing w:val="1"/>
          <w:w w:val="115"/>
        </w:rPr>
        <w:t xml:space="preserve"> </w:t>
      </w:r>
      <w:r w:rsidRPr="00A571D6">
        <w:rPr>
          <w:color w:val="231F20"/>
          <w:w w:val="115"/>
        </w:rPr>
        <w:t>строить</w:t>
      </w:r>
      <w:r w:rsidRPr="00A571D6">
        <w:rPr>
          <w:color w:val="231F20"/>
          <w:spacing w:val="1"/>
          <w:w w:val="115"/>
        </w:rPr>
        <w:t xml:space="preserve"> </w:t>
      </w:r>
      <w:r w:rsidRPr="00A571D6">
        <w:rPr>
          <w:color w:val="231F20"/>
          <w:w w:val="115"/>
        </w:rPr>
        <w:t>логические</w:t>
      </w:r>
      <w:r w:rsidRPr="00A571D6">
        <w:rPr>
          <w:color w:val="231F20"/>
          <w:spacing w:val="1"/>
          <w:w w:val="115"/>
        </w:rPr>
        <w:t xml:space="preserve"> </w:t>
      </w:r>
      <w:r w:rsidRPr="00A571D6">
        <w:rPr>
          <w:color w:val="231F20"/>
          <w:w w:val="115"/>
        </w:rPr>
        <w:t>рассуждения (одно-/двух</w:t>
      </w:r>
      <w:r>
        <w:rPr>
          <w:color w:val="231F20"/>
          <w:w w:val="115"/>
        </w:rPr>
        <w:t xml:space="preserve"> </w:t>
      </w:r>
      <w:r w:rsidRPr="00A571D6">
        <w:rPr>
          <w:color w:val="231F20"/>
          <w:w w:val="115"/>
        </w:rPr>
        <w:t>шаговые) с использованием изученных</w:t>
      </w:r>
      <w:r w:rsidRPr="00A571D6">
        <w:rPr>
          <w:color w:val="231F20"/>
          <w:spacing w:val="15"/>
          <w:w w:val="115"/>
        </w:rPr>
        <w:t xml:space="preserve"> </w:t>
      </w:r>
      <w:r w:rsidRPr="00A571D6">
        <w:rPr>
          <w:color w:val="231F20"/>
          <w:w w:val="115"/>
        </w:rPr>
        <w:t>связок;</w:t>
      </w:r>
    </w:p>
    <w:p w:rsidR="00A90BA0" w:rsidRPr="00A571D6" w:rsidRDefault="00A90BA0" w:rsidP="00A90BA0">
      <w:pPr>
        <w:pStyle w:val="afc"/>
        <w:spacing w:line="254" w:lineRule="auto"/>
        <w:ind w:right="154" w:hanging="227"/>
      </w:pPr>
      <w:r w:rsidRPr="00A571D6">
        <w:rPr>
          <w:color w:val="231F20"/>
          <w:w w:val="115"/>
        </w:rPr>
        <w:t>—классифицировать</w:t>
      </w:r>
      <w:r w:rsidRPr="00A571D6">
        <w:rPr>
          <w:color w:val="231F20"/>
          <w:spacing w:val="1"/>
          <w:w w:val="115"/>
        </w:rPr>
        <w:t xml:space="preserve"> </w:t>
      </w:r>
      <w:r w:rsidRPr="00A571D6">
        <w:rPr>
          <w:color w:val="231F20"/>
          <w:w w:val="115"/>
        </w:rPr>
        <w:t>объекты</w:t>
      </w:r>
      <w:r w:rsidRPr="00A571D6">
        <w:rPr>
          <w:color w:val="231F20"/>
          <w:spacing w:val="1"/>
          <w:w w:val="115"/>
        </w:rPr>
        <w:t xml:space="preserve"> </w:t>
      </w:r>
      <w:r w:rsidRPr="00A571D6">
        <w:rPr>
          <w:color w:val="231F20"/>
          <w:w w:val="115"/>
        </w:rPr>
        <w:t>по</w:t>
      </w:r>
      <w:r w:rsidRPr="00A571D6">
        <w:rPr>
          <w:color w:val="231F20"/>
          <w:spacing w:val="1"/>
          <w:w w:val="115"/>
        </w:rPr>
        <w:t xml:space="preserve"> </w:t>
      </w:r>
      <w:r w:rsidRPr="00A571D6">
        <w:rPr>
          <w:color w:val="231F20"/>
          <w:w w:val="115"/>
        </w:rPr>
        <w:t>заданным/самостоятельно</w:t>
      </w:r>
      <w:r w:rsidRPr="00A571D6">
        <w:rPr>
          <w:color w:val="231F20"/>
          <w:spacing w:val="1"/>
          <w:w w:val="115"/>
        </w:rPr>
        <w:t xml:space="preserve"> </w:t>
      </w:r>
      <w:r w:rsidRPr="00A571D6">
        <w:rPr>
          <w:color w:val="231F20"/>
          <w:w w:val="115"/>
        </w:rPr>
        <w:t>установленным</w:t>
      </w:r>
      <w:r w:rsidRPr="00A571D6">
        <w:rPr>
          <w:color w:val="231F20"/>
          <w:spacing w:val="16"/>
          <w:w w:val="115"/>
        </w:rPr>
        <w:t xml:space="preserve"> </w:t>
      </w:r>
      <w:r w:rsidRPr="00A571D6">
        <w:rPr>
          <w:color w:val="231F20"/>
          <w:w w:val="115"/>
        </w:rPr>
        <w:t>одному-двум</w:t>
      </w:r>
      <w:r w:rsidRPr="00A571D6">
        <w:rPr>
          <w:color w:val="231F20"/>
          <w:spacing w:val="16"/>
          <w:w w:val="115"/>
        </w:rPr>
        <w:t xml:space="preserve"> </w:t>
      </w:r>
      <w:r w:rsidRPr="00A571D6">
        <w:rPr>
          <w:color w:val="231F20"/>
          <w:w w:val="115"/>
        </w:rPr>
        <w:t>признакам;</w:t>
      </w:r>
    </w:p>
    <w:p w:rsidR="00A90BA0" w:rsidRPr="00A571D6" w:rsidRDefault="00A90BA0" w:rsidP="00A90BA0">
      <w:pPr>
        <w:pStyle w:val="afc"/>
        <w:spacing w:line="254" w:lineRule="auto"/>
        <w:ind w:right="155" w:hanging="227"/>
      </w:pPr>
      <w:r w:rsidRPr="00A571D6">
        <w:rPr>
          <w:color w:val="231F20"/>
          <w:w w:val="115"/>
        </w:rPr>
        <w:t xml:space="preserve">—извлекать и использовать для выполнения заданий и </w:t>
      </w:r>
      <w:r w:rsidRPr="00A571D6">
        <w:rPr>
          <w:color w:val="231F20"/>
          <w:w w:val="115"/>
        </w:rPr>
        <w:lastRenderedPageBreak/>
        <w:t>решения</w:t>
      </w:r>
      <w:r w:rsidRPr="00A571D6">
        <w:rPr>
          <w:color w:val="231F20"/>
          <w:spacing w:val="1"/>
          <w:w w:val="115"/>
        </w:rPr>
        <w:t xml:space="preserve"> </w:t>
      </w:r>
      <w:r w:rsidRPr="00A571D6">
        <w:rPr>
          <w:color w:val="231F20"/>
          <w:w w:val="115"/>
        </w:rPr>
        <w:t>задач</w:t>
      </w:r>
      <w:r w:rsidRPr="00A571D6">
        <w:rPr>
          <w:color w:val="231F20"/>
          <w:spacing w:val="1"/>
          <w:w w:val="115"/>
        </w:rPr>
        <w:t xml:space="preserve"> </w:t>
      </w:r>
      <w:r w:rsidRPr="00A571D6">
        <w:rPr>
          <w:color w:val="231F20"/>
          <w:w w:val="115"/>
        </w:rPr>
        <w:t>информацию,</w:t>
      </w:r>
      <w:r w:rsidRPr="00A571D6">
        <w:rPr>
          <w:color w:val="231F20"/>
          <w:spacing w:val="1"/>
          <w:w w:val="115"/>
        </w:rPr>
        <w:t xml:space="preserve"> </w:t>
      </w:r>
      <w:r w:rsidRPr="00A571D6">
        <w:rPr>
          <w:color w:val="231F20"/>
          <w:w w:val="115"/>
        </w:rPr>
        <w:t>представленную</w:t>
      </w:r>
      <w:r w:rsidRPr="00A571D6">
        <w:rPr>
          <w:color w:val="231F20"/>
          <w:spacing w:val="1"/>
          <w:w w:val="115"/>
        </w:rPr>
        <w:t xml:space="preserve"> </w:t>
      </w:r>
      <w:r w:rsidRPr="00A571D6">
        <w:rPr>
          <w:color w:val="231F20"/>
          <w:w w:val="115"/>
        </w:rPr>
        <w:t>в</w:t>
      </w:r>
      <w:r w:rsidRPr="00A571D6">
        <w:rPr>
          <w:color w:val="231F20"/>
          <w:spacing w:val="1"/>
          <w:w w:val="115"/>
        </w:rPr>
        <w:t xml:space="preserve"> </w:t>
      </w:r>
      <w:r w:rsidRPr="00A571D6">
        <w:rPr>
          <w:color w:val="231F20"/>
          <w:w w:val="115"/>
        </w:rPr>
        <w:t>простейших</w:t>
      </w:r>
      <w:r w:rsidRPr="00A571D6">
        <w:rPr>
          <w:color w:val="231F20"/>
          <w:spacing w:val="1"/>
          <w:w w:val="115"/>
        </w:rPr>
        <w:t xml:space="preserve"> </w:t>
      </w:r>
      <w:r w:rsidRPr="00A571D6">
        <w:rPr>
          <w:color w:val="231F20"/>
          <w:w w:val="115"/>
        </w:rPr>
        <w:t>столбчатых</w:t>
      </w:r>
      <w:r w:rsidRPr="00A571D6">
        <w:rPr>
          <w:color w:val="231F20"/>
          <w:spacing w:val="1"/>
          <w:w w:val="115"/>
        </w:rPr>
        <w:t xml:space="preserve"> </w:t>
      </w:r>
      <w:r w:rsidRPr="00A571D6">
        <w:rPr>
          <w:color w:val="231F20"/>
          <w:w w:val="115"/>
        </w:rPr>
        <w:t>диаграммах,</w:t>
      </w:r>
      <w:r w:rsidRPr="00A571D6">
        <w:rPr>
          <w:color w:val="231F20"/>
          <w:spacing w:val="1"/>
          <w:w w:val="115"/>
        </w:rPr>
        <w:t xml:space="preserve"> </w:t>
      </w:r>
      <w:r w:rsidRPr="00A571D6">
        <w:rPr>
          <w:color w:val="231F20"/>
          <w:w w:val="115"/>
        </w:rPr>
        <w:t>таблицах</w:t>
      </w:r>
      <w:r w:rsidRPr="00A571D6">
        <w:rPr>
          <w:color w:val="231F20"/>
          <w:spacing w:val="1"/>
          <w:w w:val="115"/>
        </w:rPr>
        <w:t xml:space="preserve"> </w:t>
      </w:r>
      <w:r w:rsidRPr="00A571D6">
        <w:rPr>
          <w:color w:val="231F20"/>
          <w:w w:val="115"/>
        </w:rPr>
        <w:t>с</w:t>
      </w:r>
      <w:r w:rsidRPr="00A571D6">
        <w:rPr>
          <w:color w:val="231F20"/>
          <w:spacing w:val="1"/>
          <w:w w:val="115"/>
        </w:rPr>
        <w:t xml:space="preserve"> </w:t>
      </w:r>
      <w:r w:rsidRPr="00A571D6">
        <w:rPr>
          <w:color w:val="231F20"/>
          <w:w w:val="115"/>
        </w:rPr>
        <w:t>данными</w:t>
      </w:r>
      <w:r w:rsidRPr="00A571D6">
        <w:rPr>
          <w:color w:val="231F20"/>
          <w:spacing w:val="1"/>
          <w:w w:val="115"/>
        </w:rPr>
        <w:t xml:space="preserve"> </w:t>
      </w:r>
      <w:r w:rsidRPr="00A571D6">
        <w:rPr>
          <w:color w:val="231F20"/>
          <w:w w:val="115"/>
        </w:rPr>
        <w:t>о</w:t>
      </w:r>
      <w:r w:rsidRPr="00A571D6">
        <w:rPr>
          <w:color w:val="231F20"/>
          <w:spacing w:val="1"/>
          <w:w w:val="115"/>
        </w:rPr>
        <w:t xml:space="preserve"> </w:t>
      </w:r>
      <w:r w:rsidRPr="00A571D6">
        <w:rPr>
          <w:color w:val="231F20"/>
          <w:w w:val="115"/>
        </w:rPr>
        <w:t>реальных</w:t>
      </w:r>
      <w:r w:rsidRPr="00A571D6">
        <w:rPr>
          <w:color w:val="231F20"/>
          <w:spacing w:val="1"/>
          <w:w w:val="115"/>
        </w:rPr>
        <w:t xml:space="preserve"> </w:t>
      </w:r>
      <w:r w:rsidRPr="00A571D6">
        <w:rPr>
          <w:color w:val="231F20"/>
          <w:w w:val="115"/>
        </w:rPr>
        <w:t>процессах и явлениях окружающего мира (например, календарь, расписание), в предметах повседневной жизни (например,</w:t>
      </w:r>
      <w:r w:rsidRPr="00A571D6">
        <w:rPr>
          <w:color w:val="231F20"/>
          <w:spacing w:val="17"/>
          <w:w w:val="115"/>
        </w:rPr>
        <w:t xml:space="preserve"> </w:t>
      </w:r>
      <w:r w:rsidRPr="00A571D6">
        <w:rPr>
          <w:color w:val="231F20"/>
          <w:w w:val="115"/>
        </w:rPr>
        <w:t>счет,</w:t>
      </w:r>
      <w:r w:rsidRPr="00A571D6">
        <w:rPr>
          <w:color w:val="231F20"/>
          <w:spacing w:val="18"/>
          <w:w w:val="115"/>
        </w:rPr>
        <w:t xml:space="preserve"> </w:t>
      </w:r>
      <w:r w:rsidRPr="00A571D6">
        <w:rPr>
          <w:color w:val="231F20"/>
          <w:w w:val="115"/>
        </w:rPr>
        <w:t>меню,</w:t>
      </w:r>
      <w:r w:rsidRPr="00A571D6">
        <w:rPr>
          <w:color w:val="231F20"/>
          <w:spacing w:val="17"/>
          <w:w w:val="115"/>
        </w:rPr>
        <w:t xml:space="preserve"> </w:t>
      </w:r>
      <w:r w:rsidRPr="00A571D6">
        <w:rPr>
          <w:color w:val="231F20"/>
          <w:w w:val="115"/>
        </w:rPr>
        <w:t>прайс-лист,</w:t>
      </w:r>
      <w:r w:rsidRPr="00A571D6">
        <w:rPr>
          <w:color w:val="231F20"/>
          <w:spacing w:val="18"/>
          <w:w w:val="115"/>
        </w:rPr>
        <w:t xml:space="preserve"> </w:t>
      </w:r>
      <w:r w:rsidRPr="00A571D6">
        <w:rPr>
          <w:color w:val="231F20"/>
          <w:w w:val="115"/>
        </w:rPr>
        <w:t>объявление);</w:t>
      </w:r>
    </w:p>
    <w:p w:rsidR="00A90BA0" w:rsidRPr="00A571D6" w:rsidRDefault="00A90BA0" w:rsidP="00A90BA0">
      <w:pPr>
        <w:pStyle w:val="afc"/>
        <w:spacing w:line="254" w:lineRule="auto"/>
        <w:ind w:right="155" w:hanging="227"/>
      </w:pPr>
      <w:r w:rsidRPr="00A571D6">
        <w:rPr>
          <w:color w:val="231F20"/>
          <w:w w:val="115"/>
        </w:rPr>
        <w:t>—заполнять данными предложенную таблицу, столбчатую диаграмму;</w:t>
      </w:r>
    </w:p>
    <w:p w:rsidR="00A90BA0" w:rsidRPr="00A571D6" w:rsidRDefault="00A90BA0" w:rsidP="00A90BA0">
      <w:pPr>
        <w:pStyle w:val="afc"/>
        <w:spacing w:line="254" w:lineRule="auto"/>
        <w:ind w:right="156" w:hanging="227"/>
      </w:pPr>
      <w:r w:rsidRPr="00A571D6">
        <w:rPr>
          <w:color w:val="231F20"/>
          <w:w w:val="115"/>
        </w:rPr>
        <w:t>—использовать</w:t>
      </w:r>
      <w:r w:rsidRPr="00A571D6">
        <w:rPr>
          <w:color w:val="231F20"/>
          <w:spacing w:val="1"/>
          <w:w w:val="115"/>
        </w:rPr>
        <w:t xml:space="preserve"> </w:t>
      </w:r>
      <w:r w:rsidRPr="00A571D6">
        <w:rPr>
          <w:color w:val="231F20"/>
          <w:w w:val="115"/>
        </w:rPr>
        <w:t>формализованные</w:t>
      </w:r>
      <w:r w:rsidRPr="00A571D6">
        <w:rPr>
          <w:color w:val="231F20"/>
          <w:spacing w:val="1"/>
          <w:w w:val="115"/>
        </w:rPr>
        <w:t xml:space="preserve"> </w:t>
      </w:r>
      <w:r w:rsidRPr="00A571D6">
        <w:rPr>
          <w:color w:val="231F20"/>
          <w:w w:val="115"/>
        </w:rPr>
        <w:t>описания</w:t>
      </w:r>
      <w:r w:rsidRPr="00A571D6">
        <w:rPr>
          <w:color w:val="231F20"/>
          <w:spacing w:val="1"/>
          <w:w w:val="115"/>
        </w:rPr>
        <w:t xml:space="preserve"> </w:t>
      </w:r>
      <w:r w:rsidRPr="00A571D6">
        <w:rPr>
          <w:color w:val="231F20"/>
          <w:w w:val="115"/>
        </w:rPr>
        <w:t>последовательности действий (алгоритм, план, схема) в практических и учебных</w:t>
      </w:r>
      <w:r w:rsidRPr="00A571D6">
        <w:rPr>
          <w:color w:val="231F20"/>
          <w:spacing w:val="1"/>
          <w:w w:val="115"/>
        </w:rPr>
        <w:t xml:space="preserve"> </w:t>
      </w:r>
      <w:r w:rsidRPr="00A571D6">
        <w:rPr>
          <w:color w:val="231F20"/>
          <w:w w:val="115"/>
        </w:rPr>
        <w:t>ситуациях;</w:t>
      </w:r>
      <w:r w:rsidRPr="00A571D6">
        <w:rPr>
          <w:color w:val="231F20"/>
          <w:spacing w:val="1"/>
          <w:w w:val="115"/>
        </w:rPr>
        <w:t xml:space="preserve"> </w:t>
      </w:r>
      <w:r w:rsidRPr="00A571D6">
        <w:rPr>
          <w:color w:val="231F20"/>
          <w:w w:val="115"/>
        </w:rPr>
        <w:t>дополнять</w:t>
      </w:r>
      <w:r w:rsidRPr="00A571D6">
        <w:rPr>
          <w:color w:val="231F20"/>
          <w:spacing w:val="1"/>
          <w:w w:val="115"/>
        </w:rPr>
        <w:t xml:space="preserve"> </w:t>
      </w:r>
      <w:r w:rsidRPr="00A571D6">
        <w:rPr>
          <w:color w:val="231F20"/>
          <w:w w:val="115"/>
        </w:rPr>
        <w:t>алгоритм,</w:t>
      </w:r>
      <w:r w:rsidRPr="00A571D6">
        <w:rPr>
          <w:color w:val="231F20"/>
          <w:spacing w:val="1"/>
          <w:w w:val="115"/>
        </w:rPr>
        <w:t xml:space="preserve"> </w:t>
      </w:r>
      <w:r w:rsidRPr="00A571D6">
        <w:rPr>
          <w:color w:val="231F20"/>
          <w:w w:val="115"/>
        </w:rPr>
        <w:t>упорядочивать</w:t>
      </w:r>
      <w:r w:rsidRPr="00A571D6">
        <w:rPr>
          <w:color w:val="231F20"/>
          <w:spacing w:val="1"/>
          <w:w w:val="115"/>
        </w:rPr>
        <w:t xml:space="preserve"> </w:t>
      </w:r>
      <w:r w:rsidRPr="00A571D6">
        <w:rPr>
          <w:color w:val="231F20"/>
          <w:w w:val="115"/>
        </w:rPr>
        <w:t>шаги</w:t>
      </w:r>
      <w:r w:rsidRPr="00A571D6">
        <w:rPr>
          <w:color w:val="231F20"/>
          <w:spacing w:val="1"/>
          <w:w w:val="115"/>
        </w:rPr>
        <w:t xml:space="preserve"> </w:t>
      </w:r>
      <w:r w:rsidRPr="00A571D6">
        <w:rPr>
          <w:color w:val="231F20"/>
          <w:w w:val="115"/>
        </w:rPr>
        <w:t>алгоритма;</w:t>
      </w:r>
    </w:p>
    <w:p w:rsidR="00A90BA0" w:rsidRPr="00A571D6" w:rsidRDefault="00A90BA0" w:rsidP="00A90BA0">
      <w:pPr>
        <w:pStyle w:val="afc"/>
        <w:spacing w:line="229" w:lineRule="exact"/>
        <w:ind w:left="157"/>
      </w:pPr>
      <w:r w:rsidRPr="00A571D6">
        <w:rPr>
          <w:color w:val="231F20"/>
          <w:w w:val="115"/>
        </w:rPr>
        <w:t>—выбирать</w:t>
      </w:r>
      <w:r w:rsidRPr="00A571D6">
        <w:rPr>
          <w:color w:val="231F20"/>
          <w:spacing w:val="36"/>
          <w:w w:val="115"/>
        </w:rPr>
        <w:t xml:space="preserve"> </w:t>
      </w:r>
      <w:r w:rsidRPr="00A571D6">
        <w:rPr>
          <w:color w:val="231F20"/>
          <w:w w:val="115"/>
        </w:rPr>
        <w:t>рациональное</w:t>
      </w:r>
      <w:r w:rsidRPr="00A571D6">
        <w:rPr>
          <w:color w:val="231F20"/>
          <w:spacing w:val="36"/>
          <w:w w:val="115"/>
        </w:rPr>
        <w:t xml:space="preserve"> </w:t>
      </w:r>
      <w:r w:rsidRPr="00A571D6">
        <w:rPr>
          <w:color w:val="231F20"/>
          <w:w w:val="115"/>
        </w:rPr>
        <w:t>решение;</w:t>
      </w:r>
    </w:p>
    <w:p w:rsidR="00A90BA0" w:rsidRPr="00A571D6" w:rsidRDefault="00A90BA0" w:rsidP="00A90BA0">
      <w:pPr>
        <w:pStyle w:val="afc"/>
        <w:spacing w:before="12"/>
        <w:ind w:left="157"/>
      </w:pPr>
      <w:r w:rsidRPr="00A571D6">
        <w:rPr>
          <w:color w:val="231F20"/>
          <w:w w:val="115"/>
        </w:rPr>
        <w:t>—составлять</w:t>
      </w:r>
      <w:r w:rsidRPr="00A571D6">
        <w:rPr>
          <w:color w:val="231F20"/>
          <w:spacing w:val="33"/>
          <w:w w:val="115"/>
        </w:rPr>
        <w:t xml:space="preserve"> </w:t>
      </w:r>
      <w:r w:rsidRPr="00A571D6">
        <w:rPr>
          <w:color w:val="231F20"/>
          <w:w w:val="115"/>
        </w:rPr>
        <w:t>модель</w:t>
      </w:r>
      <w:r w:rsidRPr="00A571D6">
        <w:rPr>
          <w:color w:val="231F20"/>
          <w:spacing w:val="34"/>
          <w:w w:val="115"/>
        </w:rPr>
        <w:t xml:space="preserve"> </w:t>
      </w:r>
      <w:r w:rsidRPr="00A571D6">
        <w:rPr>
          <w:color w:val="231F20"/>
          <w:w w:val="115"/>
        </w:rPr>
        <w:t>текстовой</w:t>
      </w:r>
      <w:r w:rsidRPr="00A571D6">
        <w:rPr>
          <w:color w:val="231F20"/>
          <w:spacing w:val="34"/>
          <w:w w:val="115"/>
        </w:rPr>
        <w:t xml:space="preserve"> </w:t>
      </w:r>
      <w:r w:rsidRPr="00A571D6">
        <w:rPr>
          <w:color w:val="231F20"/>
          <w:w w:val="115"/>
        </w:rPr>
        <w:t>задачи,</w:t>
      </w:r>
      <w:r w:rsidRPr="00A571D6">
        <w:rPr>
          <w:color w:val="231F20"/>
          <w:spacing w:val="33"/>
          <w:w w:val="115"/>
        </w:rPr>
        <w:t xml:space="preserve"> </w:t>
      </w:r>
      <w:r w:rsidRPr="00A571D6">
        <w:rPr>
          <w:color w:val="231F20"/>
          <w:w w:val="115"/>
        </w:rPr>
        <w:t>числовое</w:t>
      </w:r>
      <w:r w:rsidRPr="00A571D6">
        <w:rPr>
          <w:color w:val="231F20"/>
          <w:spacing w:val="34"/>
          <w:w w:val="115"/>
        </w:rPr>
        <w:t xml:space="preserve"> </w:t>
      </w:r>
      <w:r w:rsidRPr="00A571D6">
        <w:rPr>
          <w:color w:val="231F20"/>
          <w:w w:val="115"/>
        </w:rPr>
        <w:t>выражение;</w:t>
      </w:r>
    </w:p>
    <w:p w:rsidR="00A90BA0" w:rsidRPr="00A571D6" w:rsidRDefault="00A90BA0" w:rsidP="00A90BA0">
      <w:pPr>
        <w:pStyle w:val="afc"/>
        <w:spacing w:before="13"/>
        <w:ind w:left="157"/>
      </w:pPr>
      <w:r w:rsidRPr="00A571D6">
        <w:rPr>
          <w:color w:val="231F20"/>
          <w:w w:val="120"/>
        </w:rPr>
        <w:t>—конструировать</w:t>
      </w:r>
      <w:r w:rsidRPr="00A571D6">
        <w:rPr>
          <w:color w:val="231F20"/>
          <w:spacing w:val="-10"/>
          <w:w w:val="120"/>
        </w:rPr>
        <w:t xml:space="preserve"> </w:t>
      </w:r>
      <w:r w:rsidRPr="00A571D6">
        <w:rPr>
          <w:color w:val="231F20"/>
          <w:w w:val="120"/>
        </w:rPr>
        <w:t>ход</w:t>
      </w:r>
      <w:r w:rsidRPr="00A571D6">
        <w:rPr>
          <w:color w:val="231F20"/>
          <w:spacing w:val="-10"/>
          <w:w w:val="120"/>
        </w:rPr>
        <w:t xml:space="preserve"> </w:t>
      </w:r>
      <w:r w:rsidRPr="00A571D6">
        <w:rPr>
          <w:color w:val="231F20"/>
          <w:w w:val="120"/>
        </w:rPr>
        <w:t>решения</w:t>
      </w:r>
      <w:r w:rsidRPr="00A571D6">
        <w:rPr>
          <w:color w:val="231F20"/>
          <w:spacing w:val="-10"/>
          <w:w w:val="120"/>
        </w:rPr>
        <w:t xml:space="preserve"> </w:t>
      </w:r>
      <w:r w:rsidRPr="00A571D6">
        <w:rPr>
          <w:color w:val="231F20"/>
          <w:w w:val="120"/>
        </w:rPr>
        <w:t>математической</w:t>
      </w:r>
      <w:r w:rsidRPr="00A571D6">
        <w:rPr>
          <w:color w:val="231F20"/>
          <w:spacing w:val="-10"/>
          <w:w w:val="120"/>
        </w:rPr>
        <w:t xml:space="preserve"> </w:t>
      </w:r>
      <w:r w:rsidRPr="00A571D6">
        <w:rPr>
          <w:color w:val="231F20"/>
          <w:w w:val="120"/>
        </w:rPr>
        <w:t>задачи;</w:t>
      </w:r>
    </w:p>
    <w:p w:rsidR="00A90BA0" w:rsidRPr="00A571D6" w:rsidRDefault="00A90BA0" w:rsidP="00A90BA0">
      <w:pPr>
        <w:pStyle w:val="afc"/>
        <w:spacing w:before="14"/>
        <w:ind w:left="157"/>
      </w:pPr>
      <w:r w:rsidRPr="00A571D6">
        <w:rPr>
          <w:color w:val="231F20"/>
          <w:w w:val="120"/>
        </w:rPr>
        <w:t>—находить</w:t>
      </w:r>
      <w:r w:rsidRPr="00A571D6">
        <w:rPr>
          <w:color w:val="231F20"/>
          <w:spacing w:val="-2"/>
          <w:w w:val="120"/>
        </w:rPr>
        <w:t xml:space="preserve"> </w:t>
      </w:r>
      <w:r w:rsidRPr="00A571D6">
        <w:rPr>
          <w:color w:val="231F20"/>
          <w:w w:val="120"/>
        </w:rPr>
        <w:t>все</w:t>
      </w:r>
      <w:r w:rsidRPr="00A571D6">
        <w:rPr>
          <w:color w:val="231F20"/>
          <w:spacing w:val="-2"/>
          <w:w w:val="120"/>
        </w:rPr>
        <w:t xml:space="preserve"> </w:t>
      </w:r>
      <w:r w:rsidRPr="00A571D6">
        <w:rPr>
          <w:color w:val="231F20"/>
          <w:w w:val="120"/>
        </w:rPr>
        <w:t>верные</w:t>
      </w:r>
      <w:r w:rsidRPr="00A571D6">
        <w:rPr>
          <w:color w:val="231F20"/>
          <w:spacing w:val="-1"/>
          <w:w w:val="120"/>
        </w:rPr>
        <w:t xml:space="preserve"> </w:t>
      </w:r>
      <w:r w:rsidRPr="00A571D6">
        <w:rPr>
          <w:color w:val="231F20"/>
          <w:w w:val="120"/>
        </w:rPr>
        <w:t>решения</w:t>
      </w:r>
      <w:r w:rsidRPr="00A571D6">
        <w:rPr>
          <w:color w:val="231F20"/>
          <w:spacing w:val="-2"/>
          <w:w w:val="120"/>
        </w:rPr>
        <w:t xml:space="preserve"> </w:t>
      </w:r>
      <w:r w:rsidRPr="00A571D6">
        <w:rPr>
          <w:color w:val="231F20"/>
          <w:w w:val="120"/>
        </w:rPr>
        <w:t>задачи</w:t>
      </w:r>
      <w:r w:rsidRPr="00A571D6">
        <w:rPr>
          <w:color w:val="231F20"/>
          <w:spacing w:val="-2"/>
          <w:w w:val="120"/>
        </w:rPr>
        <w:t xml:space="preserve"> </w:t>
      </w:r>
      <w:r w:rsidRPr="00A571D6">
        <w:rPr>
          <w:color w:val="231F20"/>
          <w:w w:val="120"/>
        </w:rPr>
        <w:t>из</w:t>
      </w:r>
      <w:r w:rsidRPr="00A571D6">
        <w:rPr>
          <w:color w:val="231F20"/>
          <w:spacing w:val="-1"/>
          <w:w w:val="120"/>
        </w:rPr>
        <w:t xml:space="preserve"> </w:t>
      </w:r>
      <w:r w:rsidRPr="00A571D6">
        <w:rPr>
          <w:color w:val="231F20"/>
          <w:w w:val="120"/>
        </w:rPr>
        <w:t>предложенных.</w:t>
      </w:r>
    </w:p>
    <w:p w:rsidR="00A90BA0" w:rsidRDefault="00A90BA0" w:rsidP="00A90BA0">
      <w:pPr>
        <w:pStyle w:val="afc"/>
      </w:pPr>
    </w:p>
    <w:p w:rsidR="00A90BA0" w:rsidRDefault="00A90BA0" w:rsidP="00A90BA0">
      <w:pPr>
        <w:pStyle w:val="Heading1"/>
        <w:rPr>
          <w:rFonts w:ascii="Times New Roman" w:hAnsi="Times New Roman" w:cs="Times New Roman"/>
          <w:color w:val="231F20"/>
          <w:w w:val="80"/>
        </w:rPr>
      </w:pPr>
    </w:p>
    <w:p w:rsidR="00A90BA0" w:rsidRDefault="00A90BA0" w:rsidP="00A90BA0">
      <w:pPr>
        <w:pStyle w:val="Heading1"/>
        <w:rPr>
          <w:rFonts w:ascii="Times New Roman" w:hAnsi="Times New Roman" w:cs="Times New Roman"/>
          <w:color w:val="231F20"/>
          <w:w w:val="80"/>
        </w:rPr>
      </w:pPr>
    </w:p>
    <w:p w:rsidR="00A90BA0" w:rsidRDefault="00A90BA0" w:rsidP="00A90BA0">
      <w:pPr>
        <w:pStyle w:val="Heading1"/>
        <w:rPr>
          <w:rFonts w:ascii="Times New Roman" w:hAnsi="Times New Roman" w:cs="Times New Roman"/>
          <w:color w:val="231F20"/>
          <w:w w:val="80"/>
        </w:rPr>
      </w:pPr>
    </w:p>
    <w:p w:rsidR="00A90BA0" w:rsidRPr="00AA248F" w:rsidRDefault="00A90BA0" w:rsidP="00A90BA0">
      <w:pPr>
        <w:pStyle w:val="Heading3"/>
        <w:tabs>
          <w:tab w:val="left" w:pos="352"/>
        </w:tabs>
        <w:spacing w:before="163"/>
        <w:ind w:left="157" w:firstLine="0"/>
        <w:rPr>
          <w:rFonts w:ascii="Times New Roman" w:hAnsi="Times New Roman" w:cs="Times New Roman"/>
          <w:b/>
          <w:sz w:val="24"/>
          <w:szCs w:val="24"/>
        </w:rPr>
      </w:pPr>
      <w:r>
        <w:rPr>
          <w:rFonts w:ascii="Times New Roman" w:hAnsi="Times New Roman" w:cs="Times New Roman"/>
          <w:b/>
          <w:sz w:val="24"/>
          <w:szCs w:val="24"/>
        </w:rPr>
        <w:t>3.</w:t>
      </w:r>
      <w:r w:rsidRPr="00AA248F">
        <w:rPr>
          <w:rFonts w:ascii="Times New Roman" w:hAnsi="Times New Roman" w:cs="Times New Roman"/>
          <w:b/>
          <w:sz w:val="24"/>
          <w:szCs w:val="24"/>
        </w:rPr>
        <w:t>Содержание</w:t>
      </w:r>
    </w:p>
    <w:p w:rsidR="00A90BA0" w:rsidRPr="00E36D4F" w:rsidRDefault="00A90BA0" w:rsidP="00C0097A">
      <w:pPr>
        <w:pStyle w:val="Heading3"/>
        <w:numPr>
          <w:ilvl w:val="0"/>
          <w:numId w:val="172"/>
        </w:numPr>
        <w:tabs>
          <w:tab w:val="left" w:pos="352"/>
        </w:tabs>
        <w:spacing w:before="163"/>
        <w:rPr>
          <w:rFonts w:ascii="Times New Roman" w:hAnsi="Times New Roman" w:cs="Times New Roman"/>
          <w:sz w:val="24"/>
          <w:szCs w:val="24"/>
        </w:rPr>
      </w:pPr>
      <w:r w:rsidRPr="00E36D4F">
        <w:rPr>
          <w:rFonts w:ascii="Times New Roman" w:hAnsi="Times New Roman" w:cs="Times New Roman"/>
          <w:color w:val="231F20"/>
          <w:sz w:val="24"/>
          <w:szCs w:val="24"/>
        </w:rPr>
        <w:t>КЛАСС</w:t>
      </w:r>
    </w:p>
    <w:p w:rsidR="00A90BA0" w:rsidRPr="00E36D4F" w:rsidRDefault="00A90BA0" w:rsidP="00A90BA0">
      <w:pPr>
        <w:pStyle w:val="Heading4"/>
        <w:spacing w:before="61"/>
        <w:rPr>
          <w:rFonts w:ascii="Times New Roman" w:hAnsi="Times New Roman" w:cs="Times New Roman"/>
          <w:sz w:val="24"/>
          <w:szCs w:val="24"/>
        </w:rPr>
      </w:pPr>
      <w:r w:rsidRPr="00E36D4F">
        <w:rPr>
          <w:rFonts w:ascii="Times New Roman" w:hAnsi="Times New Roman" w:cs="Times New Roman"/>
          <w:color w:val="231F20"/>
          <w:w w:val="105"/>
          <w:sz w:val="24"/>
          <w:szCs w:val="24"/>
        </w:rPr>
        <w:t>Числа</w:t>
      </w:r>
      <w:r w:rsidRPr="00E36D4F">
        <w:rPr>
          <w:rFonts w:ascii="Times New Roman" w:hAnsi="Times New Roman" w:cs="Times New Roman"/>
          <w:color w:val="231F20"/>
          <w:spacing w:val="16"/>
          <w:w w:val="105"/>
          <w:sz w:val="24"/>
          <w:szCs w:val="24"/>
        </w:rPr>
        <w:t xml:space="preserve"> </w:t>
      </w:r>
      <w:r w:rsidRPr="00E36D4F">
        <w:rPr>
          <w:rFonts w:ascii="Times New Roman" w:hAnsi="Times New Roman" w:cs="Times New Roman"/>
          <w:color w:val="231F20"/>
          <w:w w:val="105"/>
          <w:sz w:val="24"/>
          <w:szCs w:val="24"/>
        </w:rPr>
        <w:t>и</w:t>
      </w:r>
      <w:r w:rsidRPr="00E36D4F">
        <w:rPr>
          <w:rFonts w:ascii="Times New Roman" w:hAnsi="Times New Roman" w:cs="Times New Roman"/>
          <w:color w:val="231F20"/>
          <w:spacing w:val="16"/>
          <w:w w:val="105"/>
          <w:sz w:val="24"/>
          <w:szCs w:val="24"/>
        </w:rPr>
        <w:t xml:space="preserve"> </w:t>
      </w:r>
      <w:r w:rsidRPr="00E36D4F">
        <w:rPr>
          <w:rFonts w:ascii="Times New Roman" w:hAnsi="Times New Roman" w:cs="Times New Roman"/>
          <w:color w:val="231F20"/>
          <w:w w:val="105"/>
          <w:sz w:val="24"/>
          <w:szCs w:val="24"/>
        </w:rPr>
        <w:t>величины</w:t>
      </w:r>
    </w:p>
    <w:p w:rsidR="00A90BA0" w:rsidRPr="00E36D4F" w:rsidRDefault="00A90BA0" w:rsidP="00A90BA0">
      <w:pPr>
        <w:pStyle w:val="afc"/>
        <w:spacing w:before="9" w:line="249" w:lineRule="auto"/>
        <w:ind w:left="157" w:right="154" w:firstLine="226"/>
      </w:pPr>
      <w:r w:rsidRPr="00E36D4F">
        <w:rPr>
          <w:color w:val="231F20"/>
          <w:w w:val="120"/>
        </w:rPr>
        <w:t>Числа от 1 до 9: различение, чтение, запись</w:t>
      </w:r>
      <w:r w:rsidRPr="00E36D4F">
        <w:rPr>
          <w:color w:val="231F20"/>
          <w:spacing w:val="1"/>
          <w:w w:val="120"/>
        </w:rPr>
        <w:t xml:space="preserve"> </w:t>
      </w:r>
      <w:r w:rsidRPr="00E36D4F">
        <w:rPr>
          <w:color w:val="231F20"/>
          <w:w w:val="120"/>
        </w:rPr>
        <w:t>Единица счёта</w:t>
      </w:r>
      <w:r w:rsidRPr="00E36D4F">
        <w:rPr>
          <w:color w:val="231F20"/>
          <w:spacing w:val="-57"/>
          <w:w w:val="120"/>
        </w:rPr>
        <w:t xml:space="preserve"> </w:t>
      </w:r>
      <w:r w:rsidRPr="00E36D4F">
        <w:rPr>
          <w:color w:val="231F20"/>
          <w:w w:val="120"/>
        </w:rPr>
        <w:t>Десяток Счёт предметов, запись результата цифрами Число и</w:t>
      </w:r>
      <w:r w:rsidRPr="00E36D4F">
        <w:rPr>
          <w:color w:val="231F20"/>
          <w:spacing w:val="-57"/>
          <w:w w:val="120"/>
        </w:rPr>
        <w:t xml:space="preserve"> </w:t>
      </w:r>
      <w:r w:rsidRPr="00E36D4F">
        <w:rPr>
          <w:color w:val="231F20"/>
          <w:w w:val="120"/>
        </w:rPr>
        <w:t>цифра</w:t>
      </w:r>
      <w:r w:rsidRPr="00E36D4F">
        <w:rPr>
          <w:color w:val="231F20"/>
          <w:spacing w:val="10"/>
          <w:w w:val="120"/>
        </w:rPr>
        <w:t xml:space="preserve"> </w:t>
      </w:r>
      <w:r w:rsidRPr="00E36D4F">
        <w:rPr>
          <w:color w:val="231F20"/>
          <w:w w:val="120"/>
        </w:rPr>
        <w:t>0</w:t>
      </w:r>
      <w:r w:rsidRPr="00E36D4F">
        <w:rPr>
          <w:color w:val="231F20"/>
          <w:spacing w:val="11"/>
          <w:w w:val="120"/>
        </w:rPr>
        <w:t xml:space="preserve"> </w:t>
      </w:r>
      <w:r w:rsidRPr="00E36D4F">
        <w:rPr>
          <w:color w:val="231F20"/>
          <w:w w:val="120"/>
        </w:rPr>
        <w:t>при</w:t>
      </w:r>
      <w:r w:rsidRPr="00E36D4F">
        <w:rPr>
          <w:color w:val="231F20"/>
          <w:spacing w:val="11"/>
          <w:w w:val="120"/>
        </w:rPr>
        <w:t xml:space="preserve"> </w:t>
      </w:r>
      <w:r w:rsidRPr="00E36D4F">
        <w:rPr>
          <w:color w:val="231F20"/>
          <w:w w:val="120"/>
        </w:rPr>
        <w:t>измерении,</w:t>
      </w:r>
      <w:r w:rsidRPr="00E36D4F">
        <w:rPr>
          <w:color w:val="231F20"/>
          <w:spacing w:val="11"/>
          <w:w w:val="120"/>
        </w:rPr>
        <w:t xml:space="preserve"> </w:t>
      </w:r>
      <w:r w:rsidRPr="00E36D4F">
        <w:rPr>
          <w:color w:val="231F20"/>
          <w:w w:val="120"/>
        </w:rPr>
        <w:t>вычислении</w:t>
      </w:r>
      <w:r w:rsidRPr="00E36D4F">
        <w:rPr>
          <w:color w:val="231F20"/>
          <w:w w:val="142"/>
        </w:rPr>
        <w:t xml:space="preserve"> </w:t>
      </w:r>
    </w:p>
    <w:p w:rsidR="00A90BA0" w:rsidRPr="00E36D4F" w:rsidRDefault="00A90BA0" w:rsidP="00A90BA0">
      <w:pPr>
        <w:pStyle w:val="afc"/>
        <w:spacing w:before="3" w:line="249" w:lineRule="auto"/>
        <w:ind w:left="157" w:right="155" w:firstLine="226"/>
      </w:pPr>
      <w:r w:rsidRPr="00E36D4F">
        <w:rPr>
          <w:color w:val="231F20"/>
          <w:w w:val="115"/>
        </w:rPr>
        <w:lastRenderedPageBreak/>
        <w:t xml:space="preserve">Числа в пределах 20: чтение, запись, сравнение </w:t>
      </w:r>
      <w:r w:rsidRPr="00E36D4F">
        <w:rPr>
          <w:color w:val="231F20"/>
          <w:spacing w:val="1"/>
          <w:w w:val="115"/>
        </w:rPr>
        <w:t xml:space="preserve"> </w:t>
      </w:r>
      <w:r w:rsidRPr="00E36D4F">
        <w:rPr>
          <w:color w:val="231F20"/>
          <w:w w:val="115"/>
        </w:rPr>
        <w:t>Однозначные и двузначные числа</w:t>
      </w:r>
      <w:r w:rsidRPr="00E36D4F">
        <w:rPr>
          <w:color w:val="231F20"/>
          <w:spacing w:val="1"/>
          <w:w w:val="115"/>
        </w:rPr>
        <w:t xml:space="preserve"> </w:t>
      </w:r>
      <w:r w:rsidRPr="00E36D4F">
        <w:rPr>
          <w:color w:val="231F20"/>
          <w:w w:val="115"/>
        </w:rPr>
        <w:t>Увеличение (уменьшение) числа на</w:t>
      </w:r>
      <w:r w:rsidRPr="00E36D4F">
        <w:rPr>
          <w:color w:val="231F20"/>
          <w:spacing w:val="1"/>
          <w:w w:val="115"/>
        </w:rPr>
        <w:t xml:space="preserve"> </w:t>
      </w:r>
      <w:r w:rsidRPr="00E36D4F">
        <w:rPr>
          <w:color w:val="231F20"/>
          <w:w w:val="115"/>
        </w:rPr>
        <w:t>несколько</w:t>
      </w:r>
      <w:r w:rsidRPr="00E36D4F">
        <w:rPr>
          <w:color w:val="231F20"/>
          <w:spacing w:val="15"/>
          <w:w w:val="115"/>
        </w:rPr>
        <w:t xml:space="preserve"> </w:t>
      </w:r>
      <w:r w:rsidRPr="00E36D4F">
        <w:rPr>
          <w:color w:val="231F20"/>
          <w:w w:val="115"/>
        </w:rPr>
        <w:t>единиц</w:t>
      </w:r>
      <w:r w:rsidRPr="00E36D4F">
        <w:rPr>
          <w:color w:val="231F20"/>
          <w:w w:val="142"/>
        </w:rPr>
        <w:t xml:space="preserve"> </w:t>
      </w:r>
    </w:p>
    <w:p w:rsidR="00A90BA0" w:rsidRPr="00E36D4F" w:rsidRDefault="00A90BA0" w:rsidP="00A90BA0">
      <w:pPr>
        <w:pStyle w:val="afc"/>
        <w:spacing w:before="2" w:line="249" w:lineRule="auto"/>
        <w:ind w:left="157" w:right="155" w:firstLine="226"/>
      </w:pPr>
      <w:r w:rsidRPr="00E36D4F">
        <w:rPr>
          <w:color w:val="231F20"/>
          <w:w w:val="115"/>
        </w:rPr>
        <w:t>Длина</w:t>
      </w:r>
      <w:r w:rsidRPr="00E36D4F">
        <w:rPr>
          <w:color w:val="231F20"/>
          <w:spacing w:val="1"/>
          <w:w w:val="115"/>
        </w:rPr>
        <w:t xml:space="preserve"> </w:t>
      </w:r>
      <w:r w:rsidRPr="00E36D4F">
        <w:rPr>
          <w:color w:val="231F20"/>
          <w:w w:val="115"/>
        </w:rPr>
        <w:t>и</w:t>
      </w:r>
      <w:r w:rsidRPr="00E36D4F">
        <w:rPr>
          <w:color w:val="231F20"/>
          <w:spacing w:val="1"/>
          <w:w w:val="115"/>
        </w:rPr>
        <w:t xml:space="preserve"> </w:t>
      </w:r>
      <w:r w:rsidRPr="00E36D4F">
        <w:rPr>
          <w:color w:val="231F20"/>
          <w:w w:val="115"/>
        </w:rPr>
        <w:t>её</w:t>
      </w:r>
      <w:r w:rsidRPr="00E36D4F">
        <w:rPr>
          <w:color w:val="231F20"/>
          <w:spacing w:val="1"/>
          <w:w w:val="115"/>
        </w:rPr>
        <w:t xml:space="preserve"> </w:t>
      </w:r>
      <w:r w:rsidRPr="00E36D4F">
        <w:rPr>
          <w:color w:val="231F20"/>
          <w:w w:val="115"/>
        </w:rPr>
        <w:t>измерение</w:t>
      </w:r>
      <w:r w:rsidRPr="00E36D4F">
        <w:rPr>
          <w:color w:val="231F20"/>
          <w:spacing w:val="1"/>
          <w:w w:val="115"/>
        </w:rPr>
        <w:t xml:space="preserve"> </w:t>
      </w:r>
      <w:r w:rsidRPr="00E36D4F">
        <w:rPr>
          <w:color w:val="231F20"/>
          <w:w w:val="115"/>
        </w:rPr>
        <w:t>Единицы</w:t>
      </w:r>
      <w:r w:rsidRPr="00E36D4F">
        <w:rPr>
          <w:color w:val="231F20"/>
          <w:spacing w:val="1"/>
          <w:w w:val="115"/>
        </w:rPr>
        <w:t xml:space="preserve"> </w:t>
      </w:r>
      <w:r w:rsidRPr="00E36D4F">
        <w:rPr>
          <w:color w:val="231F20"/>
          <w:w w:val="115"/>
        </w:rPr>
        <w:t>длины:</w:t>
      </w:r>
      <w:r w:rsidRPr="00E36D4F">
        <w:rPr>
          <w:color w:val="231F20"/>
          <w:spacing w:val="1"/>
          <w:w w:val="115"/>
        </w:rPr>
        <w:t xml:space="preserve"> </w:t>
      </w:r>
      <w:r w:rsidRPr="00E36D4F">
        <w:rPr>
          <w:color w:val="231F20"/>
          <w:w w:val="115"/>
        </w:rPr>
        <w:t>сантиметр,  дециметр;</w:t>
      </w:r>
      <w:r w:rsidRPr="00E36D4F">
        <w:rPr>
          <w:color w:val="231F20"/>
          <w:spacing w:val="16"/>
          <w:w w:val="115"/>
        </w:rPr>
        <w:t xml:space="preserve"> </w:t>
      </w:r>
      <w:r w:rsidRPr="00E36D4F">
        <w:rPr>
          <w:color w:val="231F20"/>
          <w:w w:val="115"/>
        </w:rPr>
        <w:t>установление</w:t>
      </w:r>
      <w:r w:rsidRPr="00E36D4F">
        <w:rPr>
          <w:color w:val="231F20"/>
          <w:spacing w:val="17"/>
          <w:w w:val="115"/>
        </w:rPr>
        <w:t xml:space="preserve"> </w:t>
      </w:r>
      <w:r w:rsidRPr="00E36D4F">
        <w:rPr>
          <w:color w:val="231F20"/>
          <w:w w:val="115"/>
        </w:rPr>
        <w:t>соотношения</w:t>
      </w:r>
      <w:r w:rsidRPr="00E36D4F">
        <w:rPr>
          <w:color w:val="231F20"/>
          <w:spacing w:val="17"/>
          <w:w w:val="115"/>
        </w:rPr>
        <w:t xml:space="preserve"> </w:t>
      </w:r>
      <w:r w:rsidRPr="00E36D4F">
        <w:rPr>
          <w:color w:val="231F20"/>
          <w:w w:val="115"/>
        </w:rPr>
        <w:t>между</w:t>
      </w:r>
      <w:r w:rsidRPr="00E36D4F">
        <w:rPr>
          <w:color w:val="231F20"/>
          <w:spacing w:val="17"/>
          <w:w w:val="115"/>
        </w:rPr>
        <w:t xml:space="preserve"> </w:t>
      </w:r>
      <w:r w:rsidRPr="00E36D4F">
        <w:rPr>
          <w:color w:val="231F20"/>
          <w:w w:val="115"/>
        </w:rPr>
        <w:t>ними</w:t>
      </w:r>
      <w:r w:rsidRPr="00E36D4F">
        <w:rPr>
          <w:color w:val="231F20"/>
          <w:w w:val="142"/>
        </w:rPr>
        <w:t xml:space="preserve"> </w:t>
      </w:r>
    </w:p>
    <w:p w:rsidR="00A90BA0" w:rsidRPr="00E36D4F" w:rsidRDefault="00A90BA0" w:rsidP="00A90BA0">
      <w:pPr>
        <w:pStyle w:val="afc"/>
        <w:spacing w:before="1"/>
      </w:pPr>
    </w:p>
    <w:p w:rsidR="00A90BA0" w:rsidRPr="00E36D4F" w:rsidRDefault="00A90BA0" w:rsidP="00A90BA0">
      <w:pPr>
        <w:pStyle w:val="Heading4"/>
        <w:spacing w:before="1"/>
        <w:rPr>
          <w:rFonts w:ascii="Times New Roman" w:hAnsi="Times New Roman" w:cs="Times New Roman"/>
          <w:sz w:val="24"/>
          <w:szCs w:val="24"/>
        </w:rPr>
      </w:pPr>
      <w:r w:rsidRPr="00E36D4F">
        <w:rPr>
          <w:rFonts w:ascii="Times New Roman" w:hAnsi="Times New Roman" w:cs="Times New Roman"/>
          <w:color w:val="231F20"/>
          <w:sz w:val="24"/>
          <w:szCs w:val="24"/>
        </w:rPr>
        <w:t>Арифметические</w:t>
      </w:r>
      <w:r w:rsidRPr="00E36D4F">
        <w:rPr>
          <w:rFonts w:ascii="Times New Roman" w:hAnsi="Times New Roman" w:cs="Times New Roman"/>
          <w:color w:val="231F20"/>
          <w:spacing w:val="64"/>
          <w:sz w:val="24"/>
          <w:szCs w:val="24"/>
        </w:rPr>
        <w:t xml:space="preserve"> </w:t>
      </w:r>
      <w:r w:rsidRPr="00E36D4F">
        <w:rPr>
          <w:rFonts w:ascii="Times New Roman" w:hAnsi="Times New Roman" w:cs="Times New Roman"/>
          <w:color w:val="231F20"/>
          <w:sz w:val="24"/>
          <w:szCs w:val="24"/>
        </w:rPr>
        <w:t>действия</w:t>
      </w:r>
    </w:p>
    <w:p w:rsidR="00A90BA0" w:rsidRPr="00E36D4F" w:rsidRDefault="00A90BA0" w:rsidP="00A90BA0">
      <w:pPr>
        <w:pStyle w:val="afc"/>
        <w:spacing w:before="8" w:line="249" w:lineRule="auto"/>
        <w:ind w:left="157" w:right="155" w:firstLine="226"/>
      </w:pPr>
      <w:r w:rsidRPr="00E36D4F">
        <w:rPr>
          <w:color w:val="231F20"/>
          <w:w w:val="115"/>
        </w:rPr>
        <w:t>Сложение и вычитание чисел в пределах 20</w:t>
      </w:r>
      <w:r w:rsidRPr="00E36D4F">
        <w:rPr>
          <w:color w:val="231F20"/>
          <w:spacing w:val="1"/>
          <w:w w:val="115"/>
        </w:rPr>
        <w:t xml:space="preserve"> </w:t>
      </w:r>
      <w:r w:rsidRPr="00E36D4F">
        <w:rPr>
          <w:color w:val="231F20"/>
          <w:w w:val="115"/>
        </w:rPr>
        <w:t>Названия компонентов</w:t>
      </w:r>
      <w:r w:rsidRPr="00E36D4F">
        <w:rPr>
          <w:color w:val="231F20"/>
          <w:spacing w:val="1"/>
          <w:w w:val="115"/>
        </w:rPr>
        <w:t xml:space="preserve"> </w:t>
      </w:r>
      <w:r w:rsidRPr="00E36D4F">
        <w:rPr>
          <w:color w:val="231F20"/>
          <w:w w:val="115"/>
        </w:rPr>
        <w:t>действий,</w:t>
      </w:r>
      <w:r w:rsidRPr="00E36D4F">
        <w:rPr>
          <w:color w:val="231F20"/>
          <w:spacing w:val="1"/>
          <w:w w:val="115"/>
        </w:rPr>
        <w:t xml:space="preserve"> </w:t>
      </w:r>
      <w:r w:rsidRPr="00E36D4F">
        <w:rPr>
          <w:color w:val="231F20"/>
          <w:w w:val="115"/>
        </w:rPr>
        <w:t>результатов</w:t>
      </w:r>
      <w:r w:rsidRPr="00E36D4F">
        <w:rPr>
          <w:color w:val="231F20"/>
          <w:spacing w:val="1"/>
          <w:w w:val="115"/>
        </w:rPr>
        <w:t xml:space="preserve"> </w:t>
      </w:r>
      <w:r w:rsidRPr="00E36D4F">
        <w:rPr>
          <w:color w:val="231F20"/>
          <w:w w:val="115"/>
        </w:rPr>
        <w:t>действий</w:t>
      </w:r>
      <w:r w:rsidRPr="00E36D4F">
        <w:rPr>
          <w:color w:val="231F20"/>
          <w:spacing w:val="1"/>
          <w:w w:val="115"/>
        </w:rPr>
        <w:t xml:space="preserve"> </w:t>
      </w:r>
      <w:r w:rsidRPr="00E36D4F">
        <w:rPr>
          <w:color w:val="231F20"/>
          <w:w w:val="115"/>
        </w:rPr>
        <w:t>сложения,</w:t>
      </w:r>
      <w:r w:rsidRPr="00E36D4F">
        <w:rPr>
          <w:color w:val="231F20"/>
          <w:spacing w:val="1"/>
          <w:w w:val="115"/>
        </w:rPr>
        <w:t xml:space="preserve"> </w:t>
      </w:r>
      <w:r w:rsidRPr="00E36D4F">
        <w:rPr>
          <w:color w:val="231F20"/>
          <w:w w:val="115"/>
        </w:rPr>
        <w:t>вычитания</w:t>
      </w:r>
      <w:r w:rsidRPr="00E36D4F">
        <w:rPr>
          <w:color w:val="231F20"/>
          <w:spacing w:val="39"/>
          <w:w w:val="115"/>
        </w:rPr>
        <w:t xml:space="preserve"> </w:t>
      </w:r>
      <w:r w:rsidRPr="00E36D4F">
        <w:rPr>
          <w:color w:val="231F20"/>
          <w:w w:val="115"/>
        </w:rPr>
        <w:t>Вычитание</w:t>
      </w:r>
      <w:r w:rsidRPr="00E36D4F">
        <w:rPr>
          <w:color w:val="231F20"/>
          <w:spacing w:val="19"/>
          <w:w w:val="115"/>
        </w:rPr>
        <w:t xml:space="preserve"> </w:t>
      </w:r>
      <w:r w:rsidRPr="00E36D4F">
        <w:rPr>
          <w:color w:val="231F20"/>
          <w:w w:val="115"/>
        </w:rPr>
        <w:t>как</w:t>
      </w:r>
      <w:r w:rsidRPr="00E36D4F">
        <w:rPr>
          <w:color w:val="231F20"/>
          <w:spacing w:val="19"/>
          <w:w w:val="115"/>
        </w:rPr>
        <w:t xml:space="preserve"> </w:t>
      </w:r>
      <w:r w:rsidRPr="00E36D4F">
        <w:rPr>
          <w:color w:val="231F20"/>
          <w:w w:val="115"/>
        </w:rPr>
        <w:t>действие,</w:t>
      </w:r>
      <w:r w:rsidRPr="00E36D4F">
        <w:rPr>
          <w:color w:val="231F20"/>
          <w:spacing w:val="19"/>
          <w:w w:val="115"/>
        </w:rPr>
        <w:t xml:space="preserve"> </w:t>
      </w:r>
      <w:r w:rsidRPr="00E36D4F">
        <w:rPr>
          <w:color w:val="231F20"/>
          <w:w w:val="115"/>
        </w:rPr>
        <w:t>обратное</w:t>
      </w:r>
      <w:r w:rsidRPr="00E36D4F">
        <w:rPr>
          <w:color w:val="231F20"/>
          <w:spacing w:val="19"/>
          <w:w w:val="115"/>
        </w:rPr>
        <w:t xml:space="preserve"> </w:t>
      </w:r>
      <w:r w:rsidRPr="00E36D4F">
        <w:rPr>
          <w:color w:val="231F20"/>
          <w:w w:val="115"/>
        </w:rPr>
        <w:t>сложению</w:t>
      </w:r>
      <w:r w:rsidRPr="00E36D4F">
        <w:rPr>
          <w:color w:val="231F20"/>
          <w:w w:val="142"/>
        </w:rPr>
        <w:t xml:space="preserve"> </w:t>
      </w:r>
    </w:p>
    <w:p w:rsidR="00A90BA0" w:rsidRPr="00E36D4F" w:rsidRDefault="00A90BA0" w:rsidP="00A90BA0">
      <w:pPr>
        <w:pStyle w:val="afc"/>
        <w:spacing w:before="2"/>
      </w:pPr>
    </w:p>
    <w:p w:rsidR="00A90BA0" w:rsidRPr="00E36D4F" w:rsidRDefault="00A90BA0" w:rsidP="00A90BA0">
      <w:pPr>
        <w:pStyle w:val="Heading4"/>
        <w:spacing w:before="1"/>
        <w:rPr>
          <w:rFonts w:ascii="Times New Roman" w:hAnsi="Times New Roman" w:cs="Times New Roman"/>
          <w:sz w:val="24"/>
          <w:szCs w:val="24"/>
        </w:rPr>
      </w:pPr>
      <w:r w:rsidRPr="00E36D4F">
        <w:rPr>
          <w:rFonts w:ascii="Times New Roman" w:hAnsi="Times New Roman" w:cs="Times New Roman"/>
          <w:color w:val="231F20"/>
          <w:sz w:val="24"/>
          <w:szCs w:val="24"/>
        </w:rPr>
        <w:t>Текстовые</w:t>
      </w:r>
      <w:r w:rsidRPr="00E36D4F">
        <w:rPr>
          <w:rFonts w:ascii="Times New Roman" w:hAnsi="Times New Roman" w:cs="Times New Roman"/>
          <w:color w:val="231F20"/>
          <w:spacing w:val="37"/>
          <w:sz w:val="24"/>
          <w:szCs w:val="24"/>
        </w:rPr>
        <w:t xml:space="preserve"> </w:t>
      </w:r>
      <w:r w:rsidRPr="00E36D4F">
        <w:rPr>
          <w:rFonts w:ascii="Times New Roman" w:hAnsi="Times New Roman" w:cs="Times New Roman"/>
          <w:color w:val="231F20"/>
          <w:sz w:val="24"/>
          <w:szCs w:val="24"/>
        </w:rPr>
        <w:t>задачи</w:t>
      </w:r>
    </w:p>
    <w:p w:rsidR="00A90BA0" w:rsidRPr="00E36D4F" w:rsidRDefault="00A90BA0" w:rsidP="00A90BA0">
      <w:pPr>
        <w:pStyle w:val="afc"/>
        <w:spacing w:before="8" w:line="249" w:lineRule="auto"/>
        <w:ind w:left="157" w:right="155" w:firstLine="226"/>
      </w:pPr>
      <w:r w:rsidRPr="00E36D4F">
        <w:rPr>
          <w:color w:val="231F20"/>
          <w:w w:val="115"/>
        </w:rPr>
        <w:t>Текстовая задача: структурные элементы, составление текстовой задачи по образцу</w:t>
      </w:r>
      <w:r w:rsidRPr="00E36D4F">
        <w:rPr>
          <w:color w:val="231F20"/>
          <w:spacing w:val="1"/>
          <w:w w:val="115"/>
        </w:rPr>
        <w:t xml:space="preserve"> </w:t>
      </w:r>
      <w:r w:rsidRPr="00E36D4F">
        <w:rPr>
          <w:color w:val="231F20"/>
          <w:w w:val="115"/>
        </w:rPr>
        <w:t>Зависимость между данными и искомой</w:t>
      </w:r>
      <w:r w:rsidRPr="00E36D4F">
        <w:rPr>
          <w:color w:val="231F20"/>
          <w:spacing w:val="1"/>
          <w:w w:val="115"/>
        </w:rPr>
        <w:t xml:space="preserve"> </w:t>
      </w:r>
      <w:r w:rsidRPr="00E36D4F">
        <w:rPr>
          <w:color w:val="231F20"/>
          <w:w w:val="115"/>
        </w:rPr>
        <w:t>величиной</w:t>
      </w:r>
      <w:r w:rsidRPr="00E36D4F">
        <w:rPr>
          <w:color w:val="231F20"/>
          <w:spacing w:val="9"/>
          <w:w w:val="115"/>
        </w:rPr>
        <w:t xml:space="preserve"> </w:t>
      </w:r>
      <w:r w:rsidRPr="00E36D4F">
        <w:rPr>
          <w:color w:val="231F20"/>
          <w:w w:val="115"/>
        </w:rPr>
        <w:t>в</w:t>
      </w:r>
      <w:r w:rsidRPr="00E36D4F">
        <w:rPr>
          <w:color w:val="231F20"/>
          <w:spacing w:val="10"/>
          <w:w w:val="115"/>
        </w:rPr>
        <w:t xml:space="preserve"> </w:t>
      </w:r>
      <w:r w:rsidRPr="00E36D4F">
        <w:rPr>
          <w:color w:val="231F20"/>
          <w:w w:val="115"/>
        </w:rPr>
        <w:t>текстовой</w:t>
      </w:r>
      <w:r w:rsidRPr="00E36D4F">
        <w:rPr>
          <w:color w:val="231F20"/>
          <w:spacing w:val="10"/>
          <w:w w:val="115"/>
        </w:rPr>
        <w:t xml:space="preserve"> </w:t>
      </w:r>
      <w:r w:rsidRPr="00E36D4F">
        <w:rPr>
          <w:color w:val="231F20"/>
          <w:w w:val="115"/>
        </w:rPr>
        <w:t>задаче</w:t>
      </w:r>
      <w:r w:rsidRPr="00E36D4F">
        <w:rPr>
          <w:color w:val="231F20"/>
          <w:spacing w:val="25"/>
          <w:w w:val="115"/>
        </w:rPr>
        <w:t xml:space="preserve"> </w:t>
      </w:r>
      <w:r w:rsidRPr="00E36D4F">
        <w:rPr>
          <w:color w:val="231F20"/>
          <w:w w:val="115"/>
        </w:rPr>
        <w:t>Решение</w:t>
      </w:r>
      <w:r w:rsidRPr="00E36D4F">
        <w:rPr>
          <w:color w:val="231F20"/>
          <w:spacing w:val="10"/>
          <w:w w:val="115"/>
        </w:rPr>
        <w:t xml:space="preserve"> </w:t>
      </w:r>
      <w:r w:rsidRPr="00E36D4F">
        <w:rPr>
          <w:color w:val="231F20"/>
          <w:w w:val="115"/>
        </w:rPr>
        <w:t>задач</w:t>
      </w:r>
      <w:r w:rsidRPr="00E36D4F">
        <w:rPr>
          <w:color w:val="231F20"/>
          <w:spacing w:val="10"/>
          <w:w w:val="115"/>
        </w:rPr>
        <w:t xml:space="preserve"> </w:t>
      </w:r>
      <w:r w:rsidRPr="00E36D4F">
        <w:rPr>
          <w:color w:val="231F20"/>
          <w:w w:val="115"/>
        </w:rPr>
        <w:t>в</w:t>
      </w:r>
      <w:r w:rsidRPr="00E36D4F">
        <w:rPr>
          <w:color w:val="231F20"/>
          <w:spacing w:val="10"/>
          <w:w w:val="115"/>
        </w:rPr>
        <w:t xml:space="preserve"> </w:t>
      </w:r>
      <w:r w:rsidRPr="00E36D4F">
        <w:rPr>
          <w:color w:val="231F20"/>
          <w:w w:val="115"/>
        </w:rPr>
        <w:t>одно</w:t>
      </w:r>
      <w:r w:rsidRPr="00E36D4F">
        <w:rPr>
          <w:color w:val="231F20"/>
          <w:spacing w:val="10"/>
          <w:w w:val="115"/>
        </w:rPr>
        <w:t xml:space="preserve"> </w:t>
      </w:r>
      <w:r w:rsidRPr="00E36D4F">
        <w:rPr>
          <w:color w:val="231F20"/>
          <w:w w:val="115"/>
        </w:rPr>
        <w:t>действие</w:t>
      </w:r>
      <w:r w:rsidRPr="00E36D4F">
        <w:rPr>
          <w:color w:val="231F20"/>
          <w:w w:val="142"/>
        </w:rPr>
        <w:t xml:space="preserve"> </w:t>
      </w:r>
    </w:p>
    <w:p w:rsidR="00A90BA0" w:rsidRPr="00E36D4F" w:rsidRDefault="00A90BA0" w:rsidP="00A90BA0">
      <w:pPr>
        <w:pStyle w:val="afc"/>
        <w:spacing w:before="2"/>
      </w:pPr>
    </w:p>
    <w:p w:rsidR="00A90BA0" w:rsidRPr="00E36D4F" w:rsidRDefault="00A90BA0" w:rsidP="00A90BA0">
      <w:pPr>
        <w:pStyle w:val="Heading4"/>
        <w:spacing w:before="1"/>
        <w:rPr>
          <w:rFonts w:ascii="Times New Roman" w:hAnsi="Times New Roman" w:cs="Times New Roman"/>
          <w:sz w:val="24"/>
          <w:szCs w:val="24"/>
        </w:rPr>
      </w:pPr>
      <w:r w:rsidRPr="00E36D4F">
        <w:rPr>
          <w:rFonts w:ascii="Times New Roman" w:hAnsi="Times New Roman" w:cs="Times New Roman"/>
          <w:color w:val="231F20"/>
          <w:sz w:val="24"/>
          <w:szCs w:val="24"/>
        </w:rPr>
        <w:t>Пространственные</w:t>
      </w:r>
      <w:r w:rsidRPr="00E36D4F">
        <w:rPr>
          <w:rFonts w:ascii="Times New Roman" w:hAnsi="Times New Roman" w:cs="Times New Roman"/>
          <w:color w:val="231F20"/>
          <w:spacing w:val="6"/>
          <w:sz w:val="24"/>
          <w:szCs w:val="24"/>
        </w:rPr>
        <w:t xml:space="preserve"> </w:t>
      </w:r>
      <w:r w:rsidRPr="00E36D4F">
        <w:rPr>
          <w:rFonts w:ascii="Times New Roman" w:hAnsi="Times New Roman" w:cs="Times New Roman"/>
          <w:color w:val="231F20"/>
          <w:sz w:val="24"/>
          <w:szCs w:val="24"/>
        </w:rPr>
        <w:t>отношения</w:t>
      </w:r>
      <w:r w:rsidRPr="00E36D4F">
        <w:rPr>
          <w:rFonts w:ascii="Times New Roman" w:hAnsi="Times New Roman" w:cs="Times New Roman"/>
          <w:color w:val="231F20"/>
          <w:spacing w:val="48"/>
          <w:sz w:val="24"/>
          <w:szCs w:val="24"/>
        </w:rPr>
        <w:t xml:space="preserve"> </w:t>
      </w:r>
      <w:r w:rsidRPr="00E36D4F">
        <w:rPr>
          <w:rFonts w:ascii="Times New Roman" w:hAnsi="Times New Roman" w:cs="Times New Roman"/>
          <w:color w:val="231F20"/>
          <w:sz w:val="24"/>
          <w:szCs w:val="24"/>
        </w:rPr>
        <w:t>и</w:t>
      </w:r>
      <w:r w:rsidRPr="00E36D4F">
        <w:rPr>
          <w:rFonts w:ascii="Times New Roman" w:hAnsi="Times New Roman" w:cs="Times New Roman"/>
          <w:color w:val="231F20"/>
          <w:spacing w:val="49"/>
          <w:sz w:val="24"/>
          <w:szCs w:val="24"/>
        </w:rPr>
        <w:t xml:space="preserve"> </w:t>
      </w:r>
      <w:r w:rsidRPr="00E36D4F">
        <w:rPr>
          <w:rFonts w:ascii="Times New Roman" w:hAnsi="Times New Roman" w:cs="Times New Roman"/>
          <w:color w:val="231F20"/>
          <w:sz w:val="24"/>
          <w:szCs w:val="24"/>
        </w:rPr>
        <w:t>геометрические</w:t>
      </w:r>
      <w:r w:rsidRPr="00E36D4F">
        <w:rPr>
          <w:rFonts w:ascii="Times New Roman" w:hAnsi="Times New Roman" w:cs="Times New Roman"/>
          <w:color w:val="231F20"/>
          <w:spacing w:val="49"/>
          <w:sz w:val="24"/>
          <w:szCs w:val="24"/>
        </w:rPr>
        <w:t xml:space="preserve"> </w:t>
      </w:r>
      <w:r w:rsidRPr="00E36D4F">
        <w:rPr>
          <w:rFonts w:ascii="Times New Roman" w:hAnsi="Times New Roman" w:cs="Times New Roman"/>
          <w:color w:val="231F20"/>
          <w:sz w:val="24"/>
          <w:szCs w:val="24"/>
        </w:rPr>
        <w:t>фигуры</w:t>
      </w:r>
    </w:p>
    <w:p w:rsidR="00A90BA0" w:rsidRPr="00E36D4F" w:rsidRDefault="00A90BA0" w:rsidP="00A90BA0">
      <w:pPr>
        <w:pStyle w:val="afc"/>
        <w:spacing w:before="8" w:line="249" w:lineRule="auto"/>
        <w:ind w:left="157" w:right="154" w:firstLine="226"/>
      </w:pPr>
      <w:r w:rsidRPr="00E36D4F">
        <w:rPr>
          <w:color w:val="231F20"/>
          <w:w w:val="115"/>
        </w:rPr>
        <w:t>Расположение</w:t>
      </w:r>
      <w:r w:rsidRPr="00E36D4F">
        <w:rPr>
          <w:color w:val="231F20"/>
          <w:spacing w:val="1"/>
          <w:w w:val="115"/>
        </w:rPr>
        <w:t xml:space="preserve"> </w:t>
      </w:r>
      <w:r w:rsidRPr="00E36D4F">
        <w:rPr>
          <w:color w:val="231F20"/>
          <w:w w:val="115"/>
        </w:rPr>
        <w:t>предметов</w:t>
      </w:r>
      <w:r w:rsidRPr="00E36D4F">
        <w:rPr>
          <w:color w:val="231F20"/>
          <w:spacing w:val="1"/>
          <w:w w:val="115"/>
        </w:rPr>
        <w:t xml:space="preserve"> </w:t>
      </w:r>
      <w:r w:rsidRPr="00E36D4F">
        <w:rPr>
          <w:color w:val="231F20"/>
          <w:w w:val="115"/>
        </w:rPr>
        <w:t>и</w:t>
      </w:r>
      <w:r w:rsidRPr="00E36D4F">
        <w:rPr>
          <w:color w:val="231F20"/>
          <w:spacing w:val="1"/>
          <w:w w:val="115"/>
        </w:rPr>
        <w:t xml:space="preserve"> </w:t>
      </w:r>
      <w:r w:rsidRPr="00E36D4F">
        <w:rPr>
          <w:color w:val="231F20"/>
          <w:w w:val="115"/>
        </w:rPr>
        <w:t>объектов</w:t>
      </w:r>
      <w:r w:rsidRPr="00E36D4F">
        <w:rPr>
          <w:color w:val="231F20"/>
          <w:spacing w:val="1"/>
          <w:w w:val="115"/>
        </w:rPr>
        <w:t xml:space="preserve"> </w:t>
      </w:r>
      <w:r w:rsidRPr="00E36D4F">
        <w:rPr>
          <w:color w:val="231F20"/>
          <w:w w:val="115"/>
        </w:rPr>
        <w:t>на</w:t>
      </w:r>
      <w:r w:rsidRPr="00E36D4F">
        <w:rPr>
          <w:color w:val="231F20"/>
          <w:spacing w:val="1"/>
          <w:w w:val="115"/>
        </w:rPr>
        <w:t xml:space="preserve"> </w:t>
      </w:r>
      <w:r w:rsidRPr="00E36D4F">
        <w:rPr>
          <w:color w:val="231F20"/>
          <w:w w:val="115"/>
        </w:rPr>
        <w:t>плоскости,</w:t>
      </w:r>
      <w:r w:rsidRPr="00E36D4F">
        <w:rPr>
          <w:color w:val="231F20"/>
          <w:spacing w:val="1"/>
          <w:w w:val="115"/>
        </w:rPr>
        <w:t xml:space="preserve"> </w:t>
      </w:r>
      <w:r w:rsidRPr="00E36D4F">
        <w:rPr>
          <w:color w:val="231F20"/>
          <w:w w:val="115"/>
        </w:rPr>
        <w:t>в</w:t>
      </w:r>
      <w:r w:rsidRPr="00E36D4F">
        <w:rPr>
          <w:color w:val="231F20"/>
          <w:spacing w:val="1"/>
          <w:w w:val="115"/>
        </w:rPr>
        <w:t xml:space="preserve"> </w:t>
      </w:r>
      <w:r w:rsidRPr="00E36D4F">
        <w:rPr>
          <w:color w:val="231F20"/>
          <w:w w:val="115"/>
        </w:rPr>
        <w:t>пространстве:</w:t>
      </w:r>
      <w:r w:rsidRPr="00E36D4F">
        <w:rPr>
          <w:color w:val="231F20"/>
          <w:spacing w:val="1"/>
          <w:w w:val="115"/>
        </w:rPr>
        <w:t xml:space="preserve"> </w:t>
      </w:r>
      <w:r w:rsidRPr="00E36D4F">
        <w:rPr>
          <w:color w:val="231F20"/>
          <w:w w:val="115"/>
        </w:rPr>
        <w:t>слева/справа,</w:t>
      </w:r>
      <w:r w:rsidRPr="00E36D4F">
        <w:rPr>
          <w:color w:val="231F20"/>
          <w:spacing w:val="1"/>
          <w:w w:val="115"/>
        </w:rPr>
        <w:t xml:space="preserve"> </w:t>
      </w:r>
      <w:r w:rsidRPr="00E36D4F">
        <w:rPr>
          <w:color w:val="231F20"/>
          <w:w w:val="115"/>
        </w:rPr>
        <w:t>сверху/снизу,</w:t>
      </w:r>
      <w:r w:rsidRPr="00E36D4F">
        <w:rPr>
          <w:color w:val="231F20"/>
          <w:spacing w:val="1"/>
          <w:w w:val="115"/>
        </w:rPr>
        <w:t xml:space="preserve"> </w:t>
      </w:r>
      <w:r w:rsidRPr="00E36D4F">
        <w:rPr>
          <w:color w:val="231F20"/>
          <w:w w:val="115"/>
        </w:rPr>
        <w:t>между;</w:t>
      </w:r>
      <w:r w:rsidRPr="00E36D4F">
        <w:rPr>
          <w:color w:val="231F20"/>
          <w:spacing w:val="1"/>
          <w:w w:val="115"/>
        </w:rPr>
        <w:t xml:space="preserve"> </w:t>
      </w:r>
      <w:r w:rsidRPr="00E36D4F">
        <w:rPr>
          <w:color w:val="231F20"/>
          <w:w w:val="115"/>
        </w:rPr>
        <w:t>установление</w:t>
      </w:r>
      <w:r w:rsidRPr="00E36D4F">
        <w:rPr>
          <w:color w:val="231F20"/>
          <w:spacing w:val="1"/>
          <w:w w:val="115"/>
        </w:rPr>
        <w:t xml:space="preserve"> </w:t>
      </w:r>
      <w:r w:rsidRPr="00E36D4F">
        <w:rPr>
          <w:color w:val="231F20"/>
          <w:w w:val="115"/>
        </w:rPr>
        <w:t>пространственных</w:t>
      </w:r>
      <w:r w:rsidRPr="00E36D4F">
        <w:rPr>
          <w:color w:val="231F20"/>
          <w:spacing w:val="15"/>
          <w:w w:val="115"/>
        </w:rPr>
        <w:t xml:space="preserve"> </w:t>
      </w:r>
      <w:r w:rsidRPr="00E36D4F">
        <w:rPr>
          <w:color w:val="231F20"/>
          <w:w w:val="115"/>
        </w:rPr>
        <w:t>отношений</w:t>
      </w:r>
      <w:r w:rsidRPr="00E36D4F">
        <w:rPr>
          <w:color w:val="231F20"/>
          <w:w w:val="142"/>
        </w:rPr>
        <w:t xml:space="preserve"> </w:t>
      </w:r>
    </w:p>
    <w:p w:rsidR="00A90BA0" w:rsidRPr="00E36D4F" w:rsidRDefault="00A90BA0" w:rsidP="00A90BA0">
      <w:pPr>
        <w:pStyle w:val="afc"/>
        <w:spacing w:before="3" w:line="249" w:lineRule="auto"/>
        <w:ind w:left="157" w:right="154" w:firstLine="226"/>
      </w:pPr>
      <w:r w:rsidRPr="00E36D4F">
        <w:rPr>
          <w:color w:val="231F20"/>
          <w:w w:val="120"/>
        </w:rPr>
        <w:t>Геометрические</w:t>
      </w:r>
      <w:r w:rsidRPr="00E36D4F">
        <w:rPr>
          <w:color w:val="231F20"/>
          <w:spacing w:val="1"/>
          <w:w w:val="120"/>
        </w:rPr>
        <w:t xml:space="preserve"> </w:t>
      </w:r>
      <w:r w:rsidRPr="00E36D4F">
        <w:rPr>
          <w:color w:val="231F20"/>
          <w:w w:val="120"/>
        </w:rPr>
        <w:t>фигуры:</w:t>
      </w:r>
      <w:r w:rsidRPr="00E36D4F">
        <w:rPr>
          <w:color w:val="231F20"/>
          <w:spacing w:val="1"/>
          <w:w w:val="120"/>
        </w:rPr>
        <w:t xml:space="preserve"> </w:t>
      </w:r>
      <w:r w:rsidRPr="00E36D4F">
        <w:rPr>
          <w:color w:val="231F20"/>
          <w:w w:val="120"/>
        </w:rPr>
        <w:t>распознавание,</w:t>
      </w:r>
      <w:r w:rsidRPr="00E36D4F">
        <w:rPr>
          <w:color w:val="231F20"/>
          <w:spacing w:val="1"/>
          <w:w w:val="120"/>
        </w:rPr>
        <w:t xml:space="preserve"> </w:t>
      </w:r>
      <w:r w:rsidRPr="00E36D4F">
        <w:rPr>
          <w:color w:val="231F20"/>
          <w:w w:val="120"/>
        </w:rPr>
        <w:t>изображение</w:t>
      </w:r>
      <w:r w:rsidRPr="00E36D4F">
        <w:rPr>
          <w:color w:val="231F20"/>
          <w:spacing w:val="1"/>
          <w:w w:val="120"/>
        </w:rPr>
        <w:t xml:space="preserve"> </w:t>
      </w:r>
      <w:r w:rsidRPr="00E36D4F">
        <w:rPr>
          <w:color w:val="231F20"/>
          <w:w w:val="120"/>
        </w:rPr>
        <w:t>от</w:t>
      </w:r>
      <w:r w:rsidRPr="00E36D4F">
        <w:rPr>
          <w:color w:val="231F20"/>
          <w:spacing w:val="-57"/>
          <w:w w:val="120"/>
        </w:rPr>
        <w:t xml:space="preserve"> </w:t>
      </w:r>
      <w:r w:rsidRPr="00E36D4F">
        <w:rPr>
          <w:color w:val="231F20"/>
          <w:w w:val="120"/>
        </w:rPr>
        <w:t>руки круга, треугольника, прямоугольника, отрезка</w:t>
      </w:r>
      <w:r w:rsidRPr="00E36D4F">
        <w:rPr>
          <w:color w:val="231F20"/>
          <w:spacing w:val="1"/>
          <w:w w:val="120"/>
        </w:rPr>
        <w:t xml:space="preserve"> </w:t>
      </w:r>
      <w:r w:rsidRPr="00E36D4F">
        <w:rPr>
          <w:color w:val="231F20"/>
          <w:w w:val="120"/>
        </w:rPr>
        <w:t>Построение отрезка, квадрата, треугольника с помощью линейки на</w:t>
      </w:r>
      <w:r w:rsidRPr="00E36D4F">
        <w:rPr>
          <w:color w:val="231F20"/>
          <w:spacing w:val="1"/>
          <w:w w:val="120"/>
        </w:rPr>
        <w:t xml:space="preserve"> </w:t>
      </w:r>
      <w:r w:rsidRPr="00E36D4F">
        <w:rPr>
          <w:color w:val="231F20"/>
          <w:w w:val="120"/>
        </w:rPr>
        <w:t>листе</w:t>
      </w:r>
      <w:r w:rsidRPr="00E36D4F">
        <w:rPr>
          <w:color w:val="231F20"/>
          <w:spacing w:val="7"/>
          <w:w w:val="120"/>
        </w:rPr>
        <w:t xml:space="preserve"> </w:t>
      </w:r>
      <w:r w:rsidRPr="00E36D4F">
        <w:rPr>
          <w:color w:val="231F20"/>
          <w:w w:val="120"/>
        </w:rPr>
        <w:t>в</w:t>
      </w:r>
      <w:r w:rsidRPr="00E36D4F">
        <w:rPr>
          <w:color w:val="231F20"/>
          <w:spacing w:val="7"/>
          <w:w w:val="120"/>
        </w:rPr>
        <w:t xml:space="preserve"> </w:t>
      </w:r>
      <w:r w:rsidRPr="00E36D4F">
        <w:rPr>
          <w:color w:val="231F20"/>
          <w:w w:val="120"/>
        </w:rPr>
        <w:t>клетку;</w:t>
      </w:r>
      <w:r w:rsidRPr="00E36D4F">
        <w:rPr>
          <w:color w:val="231F20"/>
          <w:spacing w:val="8"/>
          <w:w w:val="120"/>
        </w:rPr>
        <w:t xml:space="preserve"> </w:t>
      </w:r>
      <w:r w:rsidRPr="00E36D4F">
        <w:rPr>
          <w:color w:val="231F20"/>
          <w:w w:val="120"/>
        </w:rPr>
        <w:t>измерение</w:t>
      </w:r>
      <w:r w:rsidRPr="00E36D4F">
        <w:rPr>
          <w:color w:val="231F20"/>
          <w:spacing w:val="7"/>
          <w:w w:val="120"/>
        </w:rPr>
        <w:t xml:space="preserve"> </w:t>
      </w:r>
      <w:r w:rsidRPr="00E36D4F">
        <w:rPr>
          <w:color w:val="231F20"/>
          <w:w w:val="120"/>
        </w:rPr>
        <w:t>длины</w:t>
      </w:r>
      <w:r w:rsidRPr="00E36D4F">
        <w:rPr>
          <w:color w:val="231F20"/>
          <w:spacing w:val="8"/>
          <w:w w:val="120"/>
        </w:rPr>
        <w:t xml:space="preserve"> </w:t>
      </w:r>
      <w:r w:rsidRPr="00E36D4F">
        <w:rPr>
          <w:color w:val="231F20"/>
          <w:w w:val="120"/>
        </w:rPr>
        <w:t>отрезка</w:t>
      </w:r>
      <w:r w:rsidRPr="00E36D4F">
        <w:rPr>
          <w:color w:val="231F20"/>
          <w:spacing w:val="7"/>
          <w:w w:val="120"/>
        </w:rPr>
        <w:t xml:space="preserve"> </w:t>
      </w:r>
      <w:r w:rsidRPr="00E36D4F">
        <w:rPr>
          <w:color w:val="231F20"/>
          <w:w w:val="120"/>
        </w:rPr>
        <w:t>в</w:t>
      </w:r>
      <w:r w:rsidRPr="00E36D4F">
        <w:rPr>
          <w:color w:val="231F20"/>
          <w:spacing w:val="8"/>
          <w:w w:val="120"/>
        </w:rPr>
        <w:t xml:space="preserve"> </w:t>
      </w:r>
      <w:r w:rsidRPr="00E36D4F">
        <w:rPr>
          <w:color w:val="231F20"/>
          <w:w w:val="120"/>
        </w:rPr>
        <w:t>сантиметрах</w:t>
      </w:r>
      <w:r w:rsidRPr="00E36D4F">
        <w:rPr>
          <w:color w:val="231F20"/>
          <w:w w:val="142"/>
        </w:rPr>
        <w:t xml:space="preserve"> </w:t>
      </w:r>
    </w:p>
    <w:p w:rsidR="00A90BA0" w:rsidRPr="00E36D4F" w:rsidRDefault="00A90BA0" w:rsidP="00A90BA0">
      <w:pPr>
        <w:pStyle w:val="afc"/>
        <w:spacing w:before="3"/>
      </w:pPr>
    </w:p>
    <w:p w:rsidR="00A90BA0" w:rsidRPr="00E36D4F" w:rsidRDefault="00A90BA0" w:rsidP="00A90BA0">
      <w:pPr>
        <w:pStyle w:val="Heading4"/>
        <w:rPr>
          <w:rFonts w:ascii="Times New Roman" w:hAnsi="Times New Roman" w:cs="Times New Roman"/>
          <w:sz w:val="24"/>
          <w:szCs w:val="24"/>
        </w:rPr>
      </w:pPr>
      <w:r w:rsidRPr="00E36D4F">
        <w:rPr>
          <w:rFonts w:ascii="Times New Roman" w:hAnsi="Times New Roman" w:cs="Times New Roman"/>
          <w:color w:val="231F20"/>
          <w:w w:val="105"/>
          <w:sz w:val="24"/>
          <w:szCs w:val="24"/>
        </w:rPr>
        <w:t>Математическая</w:t>
      </w:r>
      <w:r w:rsidRPr="00E36D4F">
        <w:rPr>
          <w:rFonts w:ascii="Times New Roman" w:hAnsi="Times New Roman" w:cs="Times New Roman"/>
          <w:color w:val="231F20"/>
          <w:spacing w:val="12"/>
          <w:w w:val="105"/>
          <w:sz w:val="24"/>
          <w:szCs w:val="24"/>
        </w:rPr>
        <w:t xml:space="preserve"> </w:t>
      </w:r>
      <w:r w:rsidRPr="00E36D4F">
        <w:rPr>
          <w:rFonts w:ascii="Times New Roman" w:hAnsi="Times New Roman" w:cs="Times New Roman"/>
          <w:color w:val="231F20"/>
          <w:w w:val="105"/>
          <w:sz w:val="24"/>
          <w:szCs w:val="24"/>
        </w:rPr>
        <w:t>информация</w:t>
      </w:r>
    </w:p>
    <w:p w:rsidR="00A90BA0" w:rsidRPr="00E36D4F" w:rsidRDefault="00A90BA0" w:rsidP="00A90BA0">
      <w:pPr>
        <w:pStyle w:val="afc"/>
        <w:spacing w:before="9" w:line="249" w:lineRule="auto"/>
        <w:ind w:left="157" w:right="154" w:firstLine="226"/>
      </w:pPr>
      <w:r w:rsidRPr="00E36D4F">
        <w:rPr>
          <w:color w:val="231F20"/>
          <w:w w:val="120"/>
        </w:rPr>
        <w:t>Сбор</w:t>
      </w:r>
      <w:r w:rsidRPr="00E36D4F">
        <w:rPr>
          <w:color w:val="231F20"/>
          <w:spacing w:val="-11"/>
          <w:w w:val="120"/>
        </w:rPr>
        <w:t xml:space="preserve"> </w:t>
      </w:r>
      <w:r w:rsidRPr="00E36D4F">
        <w:rPr>
          <w:color w:val="231F20"/>
          <w:w w:val="120"/>
        </w:rPr>
        <w:t>данных</w:t>
      </w:r>
      <w:r w:rsidRPr="00E36D4F">
        <w:rPr>
          <w:color w:val="231F20"/>
          <w:spacing w:val="-11"/>
          <w:w w:val="120"/>
        </w:rPr>
        <w:t xml:space="preserve"> </w:t>
      </w:r>
      <w:r w:rsidRPr="00E36D4F">
        <w:rPr>
          <w:color w:val="231F20"/>
          <w:w w:val="120"/>
        </w:rPr>
        <w:t>об</w:t>
      </w:r>
      <w:r w:rsidRPr="00E36D4F">
        <w:rPr>
          <w:color w:val="231F20"/>
          <w:spacing w:val="-11"/>
          <w:w w:val="120"/>
        </w:rPr>
        <w:t xml:space="preserve"> </w:t>
      </w:r>
      <w:r w:rsidRPr="00E36D4F">
        <w:rPr>
          <w:color w:val="231F20"/>
          <w:w w:val="120"/>
        </w:rPr>
        <w:t>объекте</w:t>
      </w:r>
      <w:r w:rsidRPr="00E36D4F">
        <w:rPr>
          <w:color w:val="231F20"/>
          <w:spacing w:val="-11"/>
          <w:w w:val="120"/>
        </w:rPr>
        <w:t xml:space="preserve"> </w:t>
      </w:r>
      <w:r w:rsidRPr="00E36D4F">
        <w:rPr>
          <w:color w:val="231F20"/>
          <w:w w:val="120"/>
        </w:rPr>
        <w:t>по</w:t>
      </w:r>
      <w:r w:rsidRPr="00E36D4F">
        <w:rPr>
          <w:color w:val="231F20"/>
          <w:spacing w:val="-11"/>
          <w:w w:val="120"/>
        </w:rPr>
        <w:t xml:space="preserve"> </w:t>
      </w:r>
      <w:r w:rsidRPr="00E36D4F">
        <w:rPr>
          <w:color w:val="231F20"/>
          <w:w w:val="120"/>
        </w:rPr>
        <w:t>образцу</w:t>
      </w:r>
      <w:r w:rsidRPr="00E36D4F">
        <w:rPr>
          <w:color w:val="231F20"/>
          <w:spacing w:val="37"/>
          <w:w w:val="120"/>
        </w:rPr>
        <w:t xml:space="preserve"> </w:t>
      </w:r>
      <w:r w:rsidRPr="00E36D4F">
        <w:rPr>
          <w:color w:val="231F20"/>
          <w:w w:val="120"/>
        </w:rPr>
        <w:lastRenderedPageBreak/>
        <w:t>Характеристики</w:t>
      </w:r>
      <w:r w:rsidRPr="00E36D4F">
        <w:rPr>
          <w:color w:val="231F20"/>
          <w:spacing w:val="-11"/>
          <w:w w:val="120"/>
        </w:rPr>
        <w:t xml:space="preserve"> </w:t>
      </w:r>
      <w:r w:rsidRPr="00E36D4F">
        <w:rPr>
          <w:color w:val="231F20"/>
          <w:w w:val="120"/>
        </w:rPr>
        <w:t>объек</w:t>
      </w:r>
      <w:r w:rsidRPr="00E36D4F">
        <w:rPr>
          <w:color w:val="231F20"/>
          <w:w w:val="115"/>
        </w:rPr>
        <w:t>та, группы объектов (количество, форма, размер)</w:t>
      </w:r>
      <w:r w:rsidRPr="00E36D4F">
        <w:rPr>
          <w:color w:val="231F20"/>
          <w:spacing w:val="1"/>
          <w:w w:val="115"/>
        </w:rPr>
        <w:t xml:space="preserve"> </w:t>
      </w:r>
      <w:r w:rsidRPr="00E36D4F">
        <w:rPr>
          <w:color w:val="231F20"/>
          <w:w w:val="115"/>
        </w:rPr>
        <w:t>Группировка</w:t>
      </w:r>
      <w:r w:rsidRPr="00E36D4F">
        <w:rPr>
          <w:color w:val="231F20"/>
          <w:spacing w:val="1"/>
          <w:w w:val="115"/>
        </w:rPr>
        <w:t xml:space="preserve"> </w:t>
      </w:r>
      <w:r w:rsidRPr="00E36D4F">
        <w:rPr>
          <w:color w:val="231F20"/>
          <w:w w:val="120"/>
        </w:rPr>
        <w:t>объектов</w:t>
      </w:r>
      <w:r w:rsidRPr="00E36D4F">
        <w:rPr>
          <w:color w:val="231F20"/>
          <w:spacing w:val="10"/>
          <w:w w:val="120"/>
        </w:rPr>
        <w:t xml:space="preserve"> </w:t>
      </w:r>
      <w:r w:rsidRPr="00E36D4F">
        <w:rPr>
          <w:color w:val="231F20"/>
          <w:w w:val="120"/>
        </w:rPr>
        <w:t>по</w:t>
      </w:r>
      <w:r w:rsidRPr="00E36D4F">
        <w:rPr>
          <w:color w:val="231F20"/>
          <w:spacing w:val="10"/>
          <w:w w:val="120"/>
        </w:rPr>
        <w:t xml:space="preserve"> </w:t>
      </w:r>
      <w:r w:rsidRPr="00E36D4F">
        <w:rPr>
          <w:color w:val="231F20"/>
          <w:w w:val="120"/>
        </w:rPr>
        <w:t>заданному</w:t>
      </w:r>
      <w:r w:rsidRPr="00E36D4F">
        <w:rPr>
          <w:color w:val="231F20"/>
          <w:spacing w:val="10"/>
          <w:w w:val="120"/>
        </w:rPr>
        <w:t xml:space="preserve"> </w:t>
      </w:r>
      <w:r w:rsidRPr="00E36D4F">
        <w:rPr>
          <w:color w:val="231F20"/>
          <w:w w:val="120"/>
        </w:rPr>
        <w:t>признаку</w:t>
      </w:r>
      <w:r w:rsidRPr="00E36D4F">
        <w:rPr>
          <w:color w:val="231F20"/>
          <w:w w:val="142"/>
        </w:rPr>
        <w:t xml:space="preserve"> </w:t>
      </w:r>
    </w:p>
    <w:p w:rsidR="00A90BA0" w:rsidRDefault="00A90BA0" w:rsidP="00A90BA0">
      <w:pPr>
        <w:pStyle w:val="afc"/>
        <w:spacing w:line="247" w:lineRule="auto"/>
        <w:ind w:left="157" w:right="154" w:firstLine="226"/>
        <w:rPr>
          <w:color w:val="231F20"/>
          <w:w w:val="142"/>
        </w:rPr>
      </w:pPr>
      <w:r w:rsidRPr="00E36D4F">
        <w:rPr>
          <w:color w:val="231F20"/>
          <w:w w:val="115"/>
        </w:rPr>
        <w:t>Закономерность в ряду заданных объектов: её обнаружение,</w:t>
      </w:r>
      <w:r w:rsidRPr="00E36D4F">
        <w:rPr>
          <w:color w:val="231F20"/>
          <w:spacing w:val="1"/>
          <w:w w:val="115"/>
        </w:rPr>
        <w:t xml:space="preserve"> </w:t>
      </w:r>
      <w:r w:rsidRPr="00E36D4F">
        <w:rPr>
          <w:color w:val="231F20"/>
          <w:w w:val="115"/>
        </w:rPr>
        <w:t>продолжение</w:t>
      </w:r>
      <w:r w:rsidRPr="00E36D4F">
        <w:rPr>
          <w:color w:val="231F20"/>
          <w:spacing w:val="15"/>
          <w:w w:val="115"/>
        </w:rPr>
        <w:t xml:space="preserve"> </w:t>
      </w:r>
      <w:r w:rsidRPr="00E36D4F">
        <w:rPr>
          <w:color w:val="231F20"/>
          <w:w w:val="115"/>
        </w:rPr>
        <w:t>ряда</w:t>
      </w:r>
      <w:r w:rsidRPr="00E36D4F">
        <w:rPr>
          <w:color w:val="231F20"/>
          <w:w w:val="142"/>
        </w:rPr>
        <w:t xml:space="preserve"> </w:t>
      </w:r>
    </w:p>
    <w:p w:rsidR="00A90BA0" w:rsidRPr="00E36D4F" w:rsidRDefault="00A90BA0" w:rsidP="00A90BA0">
      <w:pPr>
        <w:pStyle w:val="afc"/>
        <w:spacing w:line="247" w:lineRule="auto"/>
        <w:ind w:left="157" w:right="154" w:firstLine="226"/>
      </w:pPr>
    </w:p>
    <w:p w:rsidR="00A90BA0" w:rsidRPr="00E36D4F" w:rsidRDefault="00A90BA0" w:rsidP="00A90BA0">
      <w:pPr>
        <w:pStyle w:val="afc"/>
        <w:spacing w:before="70" w:line="254" w:lineRule="auto"/>
        <w:ind w:left="157" w:right="155" w:firstLine="226"/>
      </w:pPr>
      <w:r w:rsidRPr="00E36D4F">
        <w:rPr>
          <w:color w:val="231F20"/>
          <w:w w:val="115"/>
        </w:rPr>
        <w:t>Верные (истинные) и неверные (ложные) предложения, составленные</w:t>
      </w:r>
      <w:r w:rsidRPr="00E36D4F">
        <w:rPr>
          <w:color w:val="231F20"/>
          <w:spacing w:val="1"/>
          <w:w w:val="115"/>
        </w:rPr>
        <w:t xml:space="preserve"> </w:t>
      </w:r>
      <w:r w:rsidRPr="00E36D4F">
        <w:rPr>
          <w:color w:val="231F20"/>
          <w:w w:val="115"/>
        </w:rPr>
        <w:t>относительно</w:t>
      </w:r>
      <w:r w:rsidRPr="00E36D4F">
        <w:rPr>
          <w:color w:val="231F20"/>
          <w:spacing w:val="1"/>
          <w:w w:val="115"/>
        </w:rPr>
        <w:t xml:space="preserve"> </w:t>
      </w:r>
      <w:r w:rsidRPr="00E36D4F">
        <w:rPr>
          <w:color w:val="231F20"/>
          <w:w w:val="115"/>
        </w:rPr>
        <w:t>заданного</w:t>
      </w:r>
      <w:r w:rsidRPr="00E36D4F">
        <w:rPr>
          <w:color w:val="231F20"/>
          <w:spacing w:val="1"/>
          <w:w w:val="115"/>
        </w:rPr>
        <w:t xml:space="preserve"> </w:t>
      </w:r>
      <w:r w:rsidRPr="00E36D4F">
        <w:rPr>
          <w:color w:val="231F20"/>
          <w:w w:val="115"/>
        </w:rPr>
        <w:t>набора</w:t>
      </w:r>
      <w:r w:rsidRPr="00E36D4F">
        <w:rPr>
          <w:color w:val="231F20"/>
          <w:spacing w:val="1"/>
          <w:w w:val="115"/>
        </w:rPr>
        <w:t xml:space="preserve"> </w:t>
      </w:r>
      <w:r w:rsidRPr="00E36D4F">
        <w:rPr>
          <w:color w:val="231F20"/>
          <w:w w:val="115"/>
        </w:rPr>
        <w:t>математических</w:t>
      </w:r>
      <w:r w:rsidRPr="00E36D4F">
        <w:rPr>
          <w:color w:val="231F20"/>
          <w:spacing w:val="1"/>
          <w:w w:val="115"/>
        </w:rPr>
        <w:t xml:space="preserve"> </w:t>
      </w:r>
      <w:r w:rsidRPr="00E36D4F">
        <w:rPr>
          <w:color w:val="231F20"/>
          <w:w w:val="115"/>
        </w:rPr>
        <w:t>объектов</w:t>
      </w:r>
      <w:r w:rsidRPr="00E36D4F">
        <w:rPr>
          <w:color w:val="231F20"/>
          <w:w w:val="142"/>
        </w:rPr>
        <w:t xml:space="preserve"> </w:t>
      </w:r>
    </w:p>
    <w:p w:rsidR="00A90BA0" w:rsidRPr="00E36D4F" w:rsidRDefault="00A90BA0" w:rsidP="00A90BA0">
      <w:pPr>
        <w:pStyle w:val="afc"/>
        <w:spacing w:line="254" w:lineRule="auto"/>
        <w:ind w:left="157" w:right="154" w:firstLine="226"/>
      </w:pPr>
      <w:r w:rsidRPr="00E36D4F">
        <w:rPr>
          <w:color w:val="231F20"/>
          <w:w w:val="115"/>
        </w:rPr>
        <w:t>Чтение таблицы (содержащей не более 4-х данных); извлечение</w:t>
      </w:r>
      <w:r w:rsidRPr="00E36D4F">
        <w:rPr>
          <w:color w:val="231F20"/>
          <w:spacing w:val="25"/>
          <w:w w:val="115"/>
        </w:rPr>
        <w:t xml:space="preserve"> </w:t>
      </w:r>
      <w:r w:rsidRPr="00E36D4F">
        <w:rPr>
          <w:color w:val="231F20"/>
          <w:w w:val="115"/>
        </w:rPr>
        <w:t>данного</w:t>
      </w:r>
      <w:r w:rsidRPr="00E36D4F">
        <w:rPr>
          <w:color w:val="231F20"/>
          <w:spacing w:val="26"/>
          <w:w w:val="115"/>
        </w:rPr>
        <w:t xml:space="preserve"> </w:t>
      </w:r>
      <w:r w:rsidRPr="00E36D4F">
        <w:rPr>
          <w:color w:val="231F20"/>
          <w:w w:val="115"/>
        </w:rPr>
        <w:t>из</w:t>
      </w:r>
      <w:r w:rsidRPr="00E36D4F">
        <w:rPr>
          <w:color w:val="231F20"/>
          <w:spacing w:val="26"/>
          <w:w w:val="115"/>
        </w:rPr>
        <w:t xml:space="preserve"> </w:t>
      </w:r>
      <w:r w:rsidRPr="00E36D4F">
        <w:rPr>
          <w:color w:val="231F20"/>
          <w:w w:val="115"/>
        </w:rPr>
        <w:t>строки,</w:t>
      </w:r>
      <w:r w:rsidRPr="00E36D4F">
        <w:rPr>
          <w:color w:val="231F20"/>
          <w:spacing w:val="25"/>
          <w:w w:val="115"/>
        </w:rPr>
        <w:t xml:space="preserve"> </w:t>
      </w:r>
      <w:r w:rsidRPr="00E36D4F">
        <w:rPr>
          <w:color w:val="231F20"/>
          <w:w w:val="115"/>
        </w:rPr>
        <w:t>столбца;</w:t>
      </w:r>
      <w:r w:rsidRPr="00E36D4F">
        <w:rPr>
          <w:color w:val="231F20"/>
          <w:spacing w:val="26"/>
          <w:w w:val="115"/>
        </w:rPr>
        <w:t xml:space="preserve"> </w:t>
      </w:r>
      <w:r w:rsidRPr="00E36D4F">
        <w:rPr>
          <w:color w:val="231F20"/>
          <w:w w:val="115"/>
        </w:rPr>
        <w:t>внесение</w:t>
      </w:r>
      <w:r w:rsidRPr="00E36D4F">
        <w:rPr>
          <w:color w:val="231F20"/>
          <w:spacing w:val="26"/>
          <w:w w:val="115"/>
        </w:rPr>
        <w:t xml:space="preserve"> </w:t>
      </w:r>
      <w:r w:rsidRPr="00E36D4F">
        <w:rPr>
          <w:color w:val="231F20"/>
          <w:w w:val="115"/>
        </w:rPr>
        <w:t>одного-двух</w:t>
      </w:r>
      <w:r w:rsidRPr="00E36D4F">
        <w:rPr>
          <w:color w:val="231F20"/>
          <w:spacing w:val="26"/>
          <w:w w:val="115"/>
        </w:rPr>
        <w:t xml:space="preserve"> </w:t>
      </w:r>
      <w:r w:rsidRPr="00E36D4F">
        <w:rPr>
          <w:color w:val="231F20"/>
          <w:w w:val="115"/>
        </w:rPr>
        <w:t>данных</w:t>
      </w:r>
      <w:r w:rsidRPr="00E36D4F">
        <w:rPr>
          <w:color w:val="231F20"/>
          <w:spacing w:val="-55"/>
          <w:w w:val="115"/>
        </w:rPr>
        <w:t xml:space="preserve"> </w:t>
      </w:r>
      <w:r w:rsidRPr="00E36D4F">
        <w:rPr>
          <w:color w:val="231F20"/>
          <w:w w:val="115"/>
        </w:rPr>
        <w:t>в таблицу</w:t>
      </w:r>
      <w:r w:rsidRPr="00E36D4F">
        <w:rPr>
          <w:color w:val="231F20"/>
          <w:spacing w:val="1"/>
          <w:w w:val="115"/>
        </w:rPr>
        <w:t xml:space="preserve"> </w:t>
      </w:r>
      <w:r w:rsidRPr="00E36D4F">
        <w:rPr>
          <w:color w:val="231F20"/>
          <w:w w:val="115"/>
        </w:rPr>
        <w:t>Чтение рисунка, схемы с одним-двумя числовыми</w:t>
      </w:r>
      <w:r w:rsidRPr="00E36D4F">
        <w:rPr>
          <w:color w:val="231F20"/>
          <w:spacing w:val="1"/>
          <w:w w:val="115"/>
        </w:rPr>
        <w:t xml:space="preserve"> </w:t>
      </w:r>
      <w:r w:rsidRPr="00E36D4F">
        <w:rPr>
          <w:color w:val="231F20"/>
          <w:w w:val="115"/>
        </w:rPr>
        <w:t>данными</w:t>
      </w:r>
      <w:r w:rsidRPr="00E36D4F">
        <w:rPr>
          <w:color w:val="231F20"/>
          <w:spacing w:val="17"/>
          <w:w w:val="115"/>
        </w:rPr>
        <w:t xml:space="preserve"> </w:t>
      </w:r>
      <w:r w:rsidRPr="00E36D4F">
        <w:rPr>
          <w:color w:val="231F20"/>
          <w:w w:val="115"/>
        </w:rPr>
        <w:t>(значениями</w:t>
      </w:r>
      <w:r w:rsidRPr="00E36D4F">
        <w:rPr>
          <w:color w:val="231F20"/>
          <w:spacing w:val="18"/>
          <w:w w:val="115"/>
        </w:rPr>
        <w:t xml:space="preserve"> </w:t>
      </w:r>
      <w:r w:rsidRPr="00E36D4F">
        <w:rPr>
          <w:color w:val="231F20"/>
          <w:w w:val="115"/>
        </w:rPr>
        <w:t>данных</w:t>
      </w:r>
      <w:r w:rsidRPr="00E36D4F">
        <w:rPr>
          <w:color w:val="231F20"/>
          <w:spacing w:val="17"/>
          <w:w w:val="115"/>
        </w:rPr>
        <w:t xml:space="preserve"> </w:t>
      </w:r>
      <w:r w:rsidRPr="00E36D4F">
        <w:rPr>
          <w:color w:val="231F20"/>
          <w:w w:val="115"/>
        </w:rPr>
        <w:t>величин)</w:t>
      </w:r>
      <w:r w:rsidRPr="00E36D4F">
        <w:rPr>
          <w:color w:val="231F20"/>
          <w:w w:val="142"/>
        </w:rPr>
        <w:t xml:space="preserve"> </w:t>
      </w:r>
    </w:p>
    <w:p w:rsidR="00A90BA0" w:rsidRDefault="00A90BA0" w:rsidP="00A90BA0">
      <w:pPr>
        <w:pStyle w:val="afc"/>
        <w:spacing w:line="254" w:lineRule="auto"/>
        <w:ind w:left="157" w:right="155" w:firstLine="226"/>
        <w:rPr>
          <w:color w:val="231F20"/>
          <w:w w:val="142"/>
        </w:rPr>
      </w:pPr>
      <w:r>
        <w:rPr>
          <w:color w:val="231F20"/>
          <w:w w:val="115"/>
        </w:rPr>
        <w:t xml:space="preserve">Двух </w:t>
      </w:r>
      <w:r w:rsidRPr="00E36D4F">
        <w:rPr>
          <w:color w:val="231F20"/>
          <w:w w:val="115"/>
        </w:rPr>
        <w:t>трёх</w:t>
      </w:r>
      <w:r>
        <w:rPr>
          <w:color w:val="231F20"/>
          <w:w w:val="115"/>
        </w:rPr>
        <w:t xml:space="preserve"> </w:t>
      </w:r>
      <w:r w:rsidRPr="00E36D4F">
        <w:rPr>
          <w:color w:val="231F20"/>
          <w:w w:val="115"/>
        </w:rPr>
        <w:t>шаговые</w:t>
      </w:r>
      <w:r w:rsidRPr="00E36D4F">
        <w:rPr>
          <w:color w:val="231F20"/>
          <w:spacing w:val="1"/>
          <w:w w:val="115"/>
        </w:rPr>
        <w:t xml:space="preserve"> </w:t>
      </w:r>
      <w:r w:rsidRPr="00E36D4F">
        <w:rPr>
          <w:color w:val="231F20"/>
          <w:w w:val="115"/>
        </w:rPr>
        <w:t>инструкции,</w:t>
      </w:r>
      <w:r w:rsidRPr="00E36D4F">
        <w:rPr>
          <w:color w:val="231F20"/>
          <w:spacing w:val="1"/>
          <w:w w:val="115"/>
        </w:rPr>
        <w:t xml:space="preserve"> </w:t>
      </w:r>
      <w:r w:rsidRPr="00E36D4F">
        <w:rPr>
          <w:color w:val="231F20"/>
          <w:w w:val="115"/>
        </w:rPr>
        <w:t>связанные</w:t>
      </w:r>
      <w:r w:rsidRPr="00E36D4F">
        <w:rPr>
          <w:color w:val="231F20"/>
          <w:spacing w:val="1"/>
          <w:w w:val="115"/>
        </w:rPr>
        <w:t xml:space="preserve"> </w:t>
      </w:r>
      <w:r w:rsidRPr="00E36D4F">
        <w:rPr>
          <w:color w:val="231F20"/>
          <w:w w:val="115"/>
        </w:rPr>
        <w:t>с</w:t>
      </w:r>
      <w:r w:rsidRPr="00E36D4F">
        <w:rPr>
          <w:color w:val="231F20"/>
          <w:spacing w:val="1"/>
          <w:w w:val="115"/>
        </w:rPr>
        <w:t xml:space="preserve"> </w:t>
      </w:r>
      <w:r w:rsidRPr="00E36D4F">
        <w:rPr>
          <w:color w:val="231F20"/>
          <w:w w:val="115"/>
        </w:rPr>
        <w:t>вычислением,</w:t>
      </w:r>
      <w:r w:rsidRPr="00E36D4F">
        <w:rPr>
          <w:color w:val="231F20"/>
          <w:spacing w:val="1"/>
          <w:w w:val="115"/>
        </w:rPr>
        <w:t xml:space="preserve"> </w:t>
      </w:r>
      <w:r w:rsidRPr="00E36D4F">
        <w:rPr>
          <w:color w:val="231F20"/>
          <w:w w:val="115"/>
        </w:rPr>
        <w:t>измерением</w:t>
      </w:r>
      <w:r w:rsidRPr="00E36D4F">
        <w:rPr>
          <w:color w:val="231F20"/>
          <w:spacing w:val="27"/>
          <w:w w:val="115"/>
        </w:rPr>
        <w:t xml:space="preserve"> </w:t>
      </w:r>
      <w:r w:rsidRPr="00E36D4F">
        <w:rPr>
          <w:color w:val="231F20"/>
          <w:w w:val="115"/>
        </w:rPr>
        <w:t>длины,</w:t>
      </w:r>
      <w:r w:rsidRPr="00E36D4F">
        <w:rPr>
          <w:color w:val="231F20"/>
          <w:spacing w:val="27"/>
          <w:w w:val="115"/>
        </w:rPr>
        <w:t xml:space="preserve"> </w:t>
      </w:r>
      <w:r w:rsidRPr="00E36D4F">
        <w:rPr>
          <w:color w:val="231F20"/>
          <w:w w:val="115"/>
        </w:rPr>
        <w:t>изображением</w:t>
      </w:r>
      <w:r w:rsidRPr="00E36D4F">
        <w:rPr>
          <w:color w:val="231F20"/>
          <w:spacing w:val="28"/>
          <w:w w:val="115"/>
        </w:rPr>
        <w:t xml:space="preserve"> </w:t>
      </w:r>
      <w:r w:rsidRPr="00E36D4F">
        <w:rPr>
          <w:color w:val="231F20"/>
          <w:w w:val="115"/>
        </w:rPr>
        <w:t>геометрической</w:t>
      </w:r>
      <w:r w:rsidRPr="00E36D4F">
        <w:rPr>
          <w:color w:val="231F20"/>
          <w:spacing w:val="27"/>
          <w:w w:val="115"/>
        </w:rPr>
        <w:t xml:space="preserve"> </w:t>
      </w:r>
      <w:r w:rsidRPr="00E36D4F">
        <w:rPr>
          <w:color w:val="231F20"/>
          <w:w w:val="115"/>
        </w:rPr>
        <w:t>фигуры</w:t>
      </w:r>
      <w:r w:rsidRPr="00E36D4F">
        <w:rPr>
          <w:color w:val="231F20"/>
          <w:w w:val="142"/>
        </w:rPr>
        <w:t xml:space="preserve"> </w:t>
      </w:r>
    </w:p>
    <w:p w:rsidR="00A90BA0" w:rsidRPr="00E36D4F" w:rsidRDefault="00A90BA0" w:rsidP="00A90BA0">
      <w:pPr>
        <w:spacing w:before="163" w:line="220" w:lineRule="auto"/>
        <w:ind w:left="142" w:right="3122"/>
        <w:rPr>
          <w:rFonts w:ascii="Times New Roman" w:hAnsi="Times New Roman"/>
          <w:b/>
        </w:rPr>
      </w:pPr>
      <w:r>
        <w:rPr>
          <w:rFonts w:ascii="Times New Roman" w:eastAsia="Times New Roman" w:hAnsi="Times New Roman"/>
        </w:rPr>
        <w:t xml:space="preserve">  </w:t>
      </w:r>
      <w:r w:rsidRPr="00E36D4F">
        <w:rPr>
          <w:rFonts w:ascii="Times New Roman" w:hAnsi="Times New Roman"/>
          <w:b/>
          <w:color w:val="231F20"/>
          <w:spacing w:val="-1"/>
          <w:w w:val="85"/>
        </w:rPr>
        <w:t xml:space="preserve">Универсальные учебные </w:t>
      </w:r>
      <w:r w:rsidRPr="00E36D4F">
        <w:rPr>
          <w:rFonts w:ascii="Times New Roman" w:hAnsi="Times New Roman"/>
          <w:b/>
          <w:color w:val="231F20"/>
          <w:w w:val="85"/>
        </w:rPr>
        <w:t>действия</w:t>
      </w:r>
      <w:r w:rsidRPr="00E36D4F">
        <w:rPr>
          <w:rFonts w:ascii="Times New Roman" w:hAnsi="Times New Roman"/>
          <w:b/>
          <w:color w:val="231F20"/>
          <w:spacing w:val="-52"/>
          <w:w w:val="85"/>
        </w:rPr>
        <w:t xml:space="preserve"> </w:t>
      </w:r>
      <w:r>
        <w:rPr>
          <w:rFonts w:ascii="Times New Roman" w:hAnsi="Times New Roman"/>
          <w:b/>
          <w:color w:val="231F20"/>
          <w:spacing w:val="-52"/>
          <w:w w:val="85"/>
        </w:rPr>
        <w:t xml:space="preserve">  </w:t>
      </w:r>
      <w:r w:rsidRPr="00E36D4F">
        <w:rPr>
          <w:rFonts w:ascii="Times New Roman" w:hAnsi="Times New Roman"/>
          <w:b/>
          <w:color w:val="231F20"/>
          <w:w w:val="90"/>
        </w:rPr>
        <w:t>(пропедевтический</w:t>
      </w:r>
      <w:r w:rsidRPr="00E36D4F">
        <w:rPr>
          <w:rFonts w:ascii="Times New Roman" w:hAnsi="Times New Roman"/>
          <w:b/>
          <w:color w:val="231F20"/>
          <w:spacing w:val="-4"/>
          <w:w w:val="90"/>
        </w:rPr>
        <w:t xml:space="preserve"> </w:t>
      </w:r>
      <w:r w:rsidRPr="00E36D4F">
        <w:rPr>
          <w:rFonts w:ascii="Times New Roman" w:hAnsi="Times New Roman"/>
          <w:b/>
          <w:color w:val="231F20"/>
          <w:w w:val="90"/>
        </w:rPr>
        <w:t>уровень)</w:t>
      </w:r>
    </w:p>
    <w:p w:rsidR="00A90BA0" w:rsidRPr="00E36D4F" w:rsidRDefault="00A90BA0" w:rsidP="00A90BA0">
      <w:pPr>
        <w:spacing w:before="74"/>
        <w:ind w:left="383"/>
        <w:rPr>
          <w:rFonts w:ascii="Times New Roman" w:hAnsi="Times New Roman"/>
          <w:i/>
        </w:rPr>
      </w:pPr>
      <w:r w:rsidRPr="00E36D4F">
        <w:rPr>
          <w:rFonts w:ascii="Times New Roman" w:hAnsi="Times New Roman"/>
          <w:i/>
          <w:color w:val="231F20"/>
          <w:w w:val="120"/>
        </w:rPr>
        <w:t>Универсальные</w:t>
      </w:r>
      <w:r w:rsidRPr="00E36D4F">
        <w:rPr>
          <w:rFonts w:ascii="Times New Roman" w:hAnsi="Times New Roman"/>
          <w:i/>
          <w:color w:val="231F20"/>
          <w:spacing w:val="9"/>
          <w:w w:val="120"/>
        </w:rPr>
        <w:t xml:space="preserve"> </w:t>
      </w:r>
      <w:r w:rsidRPr="00E36D4F">
        <w:rPr>
          <w:rFonts w:ascii="Times New Roman" w:hAnsi="Times New Roman"/>
          <w:i/>
          <w:color w:val="231F20"/>
          <w:w w:val="120"/>
        </w:rPr>
        <w:t>познавательные</w:t>
      </w:r>
      <w:r w:rsidRPr="00E36D4F">
        <w:rPr>
          <w:rFonts w:ascii="Times New Roman" w:hAnsi="Times New Roman"/>
          <w:i/>
          <w:color w:val="231F20"/>
          <w:spacing w:val="10"/>
          <w:w w:val="120"/>
        </w:rPr>
        <w:t xml:space="preserve"> </w:t>
      </w:r>
      <w:r w:rsidRPr="00E36D4F">
        <w:rPr>
          <w:rFonts w:ascii="Times New Roman" w:hAnsi="Times New Roman"/>
          <w:i/>
          <w:color w:val="231F20"/>
          <w:w w:val="120"/>
        </w:rPr>
        <w:t>учебные</w:t>
      </w:r>
      <w:r w:rsidRPr="00E36D4F">
        <w:rPr>
          <w:rFonts w:ascii="Times New Roman" w:hAnsi="Times New Roman"/>
          <w:i/>
          <w:color w:val="231F20"/>
          <w:spacing w:val="9"/>
          <w:w w:val="120"/>
        </w:rPr>
        <w:t xml:space="preserve"> </w:t>
      </w:r>
      <w:r w:rsidRPr="00E36D4F">
        <w:rPr>
          <w:rFonts w:ascii="Times New Roman" w:hAnsi="Times New Roman"/>
          <w:i/>
          <w:color w:val="231F20"/>
          <w:w w:val="120"/>
        </w:rPr>
        <w:t>действия:</w:t>
      </w:r>
    </w:p>
    <w:p w:rsidR="00A90BA0" w:rsidRPr="00E36D4F" w:rsidRDefault="00A90BA0" w:rsidP="00A90BA0">
      <w:pPr>
        <w:pStyle w:val="afc"/>
        <w:spacing w:before="14" w:line="254" w:lineRule="auto"/>
        <w:ind w:right="154" w:hanging="227"/>
      </w:pPr>
      <w:r w:rsidRPr="00E36D4F">
        <w:rPr>
          <w:color w:val="231F20"/>
          <w:w w:val="120"/>
        </w:rPr>
        <w:t>—наблюдать</w:t>
      </w:r>
      <w:r w:rsidRPr="00E36D4F">
        <w:rPr>
          <w:color w:val="231F20"/>
          <w:spacing w:val="55"/>
          <w:w w:val="120"/>
        </w:rPr>
        <w:t xml:space="preserve"> </w:t>
      </w:r>
      <w:r w:rsidRPr="00E36D4F">
        <w:rPr>
          <w:color w:val="231F20"/>
          <w:w w:val="120"/>
        </w:rPr>
        <w:t>математические</w:t>
      </w:r>
      <w:r w:rsidRPr="00E36D4F">
        <w:rPr>
          <w:color w:val="231F20"/>
          <w:spacing w:val="55"/>
          <w:w w:val="120"/>
        </w:rPr>
        <w:t xml:space="preserve"> </w:t>
      </w:r>
      <w:r w:rsidRPr="00E36D4F">
        <w:rPr>
          <w:color w:val="231F20"/>
          <w:w w:val="120"/>
        </w:rPr>
        <w:t>объекты</w:t>
      </w:r>
      <w:r w:rsidRPr="00E36D4F">
        <w:rPr>
          <w:color w:val="231F20"/>
          <w:spacing w:val="55"/>
          <w:w w:val="120"/>
        </w:rPr>
        <w:t xml:space="preserve"> </w:t>
      </w:r>
      <w:r w:rsidRPr="00E36D4F">
        <w:rPr>
          <w:color w:val="231F20"/>
          <w:w w:val="120"/>
        </w:rPr>
        <w:t>(числа,</w:t>
      </w:r>
      <w:r w:rsidRPr="00E36D4F">
        <w:rPr>
          <w:color w:val="231F20"/>
          <w:spacing w:val="55"/>
          <w:w w:val="120"/>
        </w:rPr>
        <w:t xml:space="preserve"> </w:t>
      </w:r>
      <w:r w:rsidRPr="00E36D4F">
        <w:rPr>
          <w:color w:val="231F20"/>
          <w:w w:val="120"/>
        </w:rPr>
        <w:t>величины)</w:t>
      </w:r>
      <w:r w:rsidRPr="00E36D4F">
        <w:rPr>
          <w:color w:val="231F20"/>
          <w:spacing w:val="55"/>
          <w:w w:val="120"/>
        </w:rPr>
        <w:t xml:space="preserve"> </w:t>
      </w:r>
      <w:r w:rsidRPr="00E36D4F">
        <w:rPr>
          <w:color w:val="231F20"/>
          <w:w w:val="120"/>
        </w:rPr>
        <w:t>в</w:t>
      </w:r>
      <w:r w:rsidRPr="00E36D4F">
        <w:rPr>
          <w:color w:val="231F20"/>
          <w:spacing w:val="-57"/>
          <w:w w:val="120"/>
        </w:rPr>
        <w:t xml:space="preserve"> </w:t>
      </w:r>
      <w:r w:rsidRPr="00E36D4F">
        <w:rPr>
          <w:color w:val="231F20"/>
          <w:w w:val="120"/>
        </w:rPr>
        <w:t>окружающем</w:t>
      </w:r>
      <w:r w:rsidRPr="00E36D4F">
        <w:rPr>
          <w:color w:val="231F20"/>
          <w:spacing w:val="11"/>
          <w:w w:val="120"/>
        </w:rPr>
        <w:t xml:space="preserve"> </w:t>
      </w:r>
      <w:r w:rsidRPr="00E36D4F">
        <w:rPr>
          <w:color w:val="231F20"/>
          <w:w w:val="120"/>
        </w:rPr>
        <w:t>мире;</w:t>
      </w:r>
    </w:p>
    <w:p w:rsidR="00A90BA0" w:rsidRPr="00E36D4F" w:rsidRDefault="00A90BA0" w:rsidP="00A90BA0">
      <w:pPr>
        <w:pStyle w:val="afc"/>
        <w:spacing w:line="254" w:lineRule="auto"/>
        <w:ind w:right="154" w:hanging="227"/>
      </w:pPr>
      <w:r w:rsidRPr="00E36D4F">
        <w:rPr>
          <w:color w:val="231F20"/>
          <w:w w:val="115"/>
        </w:rPr>
        <w:t>—обнаруживать</w:t>
      </w:r>
      <w:r w:rsidRPr="00E36D4F">
        <w:rPr>
          <w:color w:val="231F20"/>
          <w:spacing w:val="37"/>
          <w:w w:val="115"/>
        </w:rPr>
        <w:t xml:space="preserve"> </w:t>
      </w:r>
      <w:r w:rsidRPr="00E36D4F">
        <w:rPr>
          <w:color w:val="231F20"/>
          <w:w w:val="115"/>
        </w:rPr>
        <w:t>общее</w:t>
      </w:r>
      <w:r w:rsidRPr="00E36D4F">
        <w:rPr>
          <w:color w:val="231F20"/>
          <w:spacing w:val="38"/>
          <w:w w:val="115"/>
        </w:rPr>
        <w:t xml:space="preserve"> </w:t>
      </w:r>
      <w:r w:rsidRPr="00E36D4F">
        <w:rPr>
          <w:color w:val="231F20"/>
          <w:w w:val="115"/>
        </w:rPr>
        <w:t>и</w:t>
      </w:r>
      <w:r w:rsidRPr="00E36D4F">
        <w:rPr>
          <w:color w:val="231F20"/>
          <w:spacing w:val="38"/>
          <w:w w:val="115"/>
        </w:rPr>
        <w:t xml:space="preserve"> </w:t>
      </w:r>
      <w:r w:rsidRPr="00E36D4F">
        <w:rPr>
          <w:color w:val="231F20"/>
          <w:w w:val="115"/>
        </w:rPr>
        <w:t>различное</w:t>
      </w:r>
      <w:r w:rsidRPr="00E36D4F">
        <w:rPr>
          <w:color w:val="231F20"/>
          <w:spacing w:val="37"/>
          <w:w w:val="115"/>
        </w:rPr>
        <w:t xml:space="preserve"> </w:t>
      </w:r>
      <w:r w:rsidRPr="00E36D4F">
        <w:rPr>
          <w:color w:val="231F20"/>
          <w:w w:val="115"/>
        </w:rPr>
        <w:t>в</w:t>
      </w:r>
      <w:r w:rsidRPr="00E36D4F">
        <w:rPr>
          <w:color w:val="231F20"/>
          <w:spacing w:val="38"/>
          <w:w w:val="115"/>
        </w:rPr>
        <w:t xml:space="preserve"> </w:t>
      </w:r>
      <w:r w:rsidRPr="00E36D4F">
        <w:rPr>
          <w:color w:val="231F20"/>
          <w:w w:val="115"/>
        </w:rPr>
        <w:t>записи</w:t>
      </w:r>
      <w:r w:rsidRPr="00E36D4F">
        <w:rPr>
          <w:color w:val="231F20"/>
          <w:spacing w:val="38"/>
          <w:w w:val="115"/>
        </w:rPr>
        <w:t xml:space="preserve"> </w:t>
      </w:r>
      <w:r w:rsidRPr="00E36D4F">
        <w:rPr>
          <w:color w:val="231F20"/>
          <w:w w:val="115"/>
        </w:rPr>
        <w:t>арифметических</w:t>
      </w:r>
      <w:r w:rsidRPr="00E36D4F">
        <w:rPr>
          <w:color w:val="231F20"/>
          <w:spacing w:val="-55"/>
          <w:w w:val="115"/>
        </w:rPr>
        <w:t xml:space="preserve"> </w:t>
      </w:r>
      <w:r w:rsidRPr="00E36D4F">
        <w:rPr>
          <w:color w:val="231F20"/>
          <w:w w:val="115"/>
        </w:rPr>
        <w:t>действий;</w:t>
      </w:r>
    </w:p>
    <w:p w:rsidR="00A90BA0" w:rsidRPr="00E36D4F" w:rsidRDefault="00A90BA0" w:rsidP="00A90BA0">
      <w:pPr>
        <w:pStyle w:val="afc"/>
        <w:spacing w:line="254" w:lineRule="auto"/>
        <w:ind w:right="154" w:hanging="227"/>
      </w:pPr>
      <w:r w:rsidRPr="00E36D4F">
        <w:rPr>
          <w:color w:val="231F20"/>
          <w:w w:val="115"/>
        </w:rPr>
        <w:t>—понимать</w:t>
      </w:r>
      <w:r w:rsidRPr="00E36D4F">
        <w:rPr>
          <w:color w:val="231F20"/>
          <w:spacing w:val="34"/>
          <w:w w:val="115"/>
        </w:rPr>
        <w:t xml:space="preserve"> </w:t>
      </w:r>
      <w:r w:rsidRPr="00E36D4F">
        <w:rPr>
          <w:color w:val="231F20"/>
          <w:w w:val="115"/>
        </w:rPr>
        <w:t>назначение</w:t>
      </w:r>
      <w:r w:rsidRPr="00E36D4F">
        <w:rPr>
          <w:color w:val="231F20"/>
          <w:spacing w:val="34"/>
          <w:w w:val="115"/>
        </w:rPr>
        <w:t xml:space="preserve"> </w:t>
      </w:r>
      <w:r w:rsidRPr="00E36D4F">
        <w:rPr>
          <w:color w:val="231F20"/>
          <w:w w:val="115"/>
        </w:rPr>
        <w:t>и</w:t>
      </w:r>
      <w:r w:rsidRPr="00E36D4F">
        <w:rPr>
          <w:color w:val="231F20"/>
          <w:spacing w:val="34"/>
          <w:w w:val="115"/>
        </w:rPr>
        <w:t xml:space="preserve"> </w:t>
      </w:r>
      <w:r w:rsidRPr="00E36D4F">
        <w:rPr>
          <w:color w:val="231F20"/>
          <w:w w:val="115"/>
        </w:rPr>
        <w:t>необходимость</w:t>
      </w:r>
      <w:r w:rsidRPr="00E36D4F">
        <w:rPr>
          <w:color w:val="231F20"/>
          <w:spacing w:val="35"/>
          <w:w w:val="115"/>
        </w:rPr>
        <w:t xml:space="preserve"> </w:t>
      </w:r>
      <w:r w:rsidRPr="00E36D4F">
        <w:rPr>
          <w:color w:val="231F20"/>
          <w:w w:val="115"/>
        </w:rPr>
        <w:t>использования</w:t>
      </w:r>
      <w:r w:rsidRPr="00E36D4F">
        <w:rPr>
          <w:color w:val="231F20"/>
          <w:spacing w:val="34"/>
          <w:w w:val="115"/>
        </w:rPr>
        <w:t xml:space="preserve"> </w:t>
      </w:r>
      <w:r w:rsidRPr="00E36D4F">
        <w:rPr>
          <w:color w:val="231F20"/>
          <w:w w:val="115"/>
        </w:rPr>
        <w:t>вели</w:t>
      </w:r>
      <w:r w:rsidRPr="00E36D4F">
        <w:rPr>
          <w:color w:val="231F20"/>
          <w:w w:val="120"/>
        </w:rPr>
        <w:t>чин</w:t>
      </w:r>
      <w:r w:rsidRPr="00E36D4F">
        <w:rPr>
          <w:color w:val="231F20"/>
          <w:spacing w:val="12"/>
          <w:w w:val="120"/>
        </w:rPr>
        <w:t xml:space="preserve"> </w:t>
      </w:r>
      <w:r w:rsidRPr="00E36D4F">
        <w:rPr>
          <w:color w:val="231F20"/>
          <w:w w:val="120"/>
        </w:rPr>
        <w:t>в</w:t>
      </w:r>
      <w:r w:rsidRPr="00E36D4F">
        <w:rPr>
          <w:color w:val="231F20"/>
          <w:spacing w:val="12"/>
          <w:w w:val="120"/>
        </w:rPr>
        <w:t xml:space="preserve"> </w:t>
      </w:r>
      <w:r w:rsidRPr="00E36D4F">
        <w:rPr>
          <w:color w:val="231F20"/>
          <w:w w:val="120"/>
        </w:rPr>
        <w:t>жизни;</w:t>
      </w:r>
    </w:p>
    <w:p w:rsidR="00A90BA0" w:rsidRPr="00E36D4F" w:rsidRDefault="00A90BA0" w:rsidP="00A90BA0">
      <w:pPr>
        <w:pStyle w:val="afc"/>
        <w:spacing w:line="230" w:lineRule="exact"/>
        <w:ind w:left="157"/>
      </w:pPr>
      <w:r w:rsidRPr="00E36D4F">
        <w:rPr>
          <w:color w:val="231F20"/>
          <w:w w:val="115"/>
        </w:rPr>
        <w:t>—наблюдать</w:t>
      </w:r>
      <w:r w:rsidRPr="00E36D4F">
        <w:rPr>
          <w:color w:val="231F20"/>
          <w:spacing w:val="26"/>
          <w:w w:val="115"/>
        </w:rPr>
        <w:t xml:space="preserve"> </w:t>
      </w:r>
      <w:r w:rsidRPr="00E36D4F">
        <w:rPr>
          <w:color w:val="231F20"/>
          <w:w w:val="115"/>
        </w:rPr>
        <w:t>действие</w:t>
      </w:r>
      <w:r w:rsidRPr="00E36D4F">
        <w:rPr>
          <w:color w:val="231F20"/>
          <w:spacing w:val="27"/>
          <w:w w:val="115"/>
        </w:rPr>
        <w:t xml:space="preserve"> </w:t>
      </w:r>
      <w:r w:rsidRPr="00E36D4F">
        <w:rPr>
          <w:color w:val="231F20"/>
          <w:w w:val="115"/>
        </w:rPr>
        <w:t>измерительных</w:t>
      </w:r>
      <w:r w:rsidRPr="00E36D4F">
        <w:rPr>
          <w:color w:val="231F20"/>
          <w:spacing w:val="26"/>
          <w:w w:val="115"/>
        </w:rPr>
        <w:t xml:space="preserve"> </w:t>
      </w:r>
      <w:r w:rsidRPr="00E36D4F">
        <w:rPr>
          <w:color w:val="231F20"/>
          <w:w w:val="115"/>
        </w:rPr>
        <w:t>приборов;</w:t>
      </w:r>
    </w:p>
    <w:p w:rsidR="00A90BA0" w:rsidRPr="00E36D4F" w:rsidRDefault="00A90BA0" w:rsidP="00A90BA0">
      <w:pPr>
        <w:pStyle w:val="afc"/>
        <w:spacing w:before="13"/>
        <w:ind w:left="157"/>
      </w:pPr>
      <w:r w:rsidRPr="00E36D4F">
        <w:rPr>
          <w:color w:val="231F20"/>
          <w:w w:val="120"/>
        </w:rPr>
        <w:t>—сравнивать два объекта, два числа;</w:t>
      </w:r>
    </w:p>
    <w:p w:rsidR="00A90BA0" w:rsidRPr="00E36D4F" w:rsidRDefault="00A90BA0" w:rsidP="00A90BA0">
      <w:pPr>
        <w:pStyle w:val="afc"/>
        <w:spacing w:before="13"/>
        <w:ind w:left="157"/>
      </w:pPr>
      <w:r w:rsidRPr="00E36D4F">
        <w:rPr>
          <w:color w:val="231F20"/>
          <w:w w:val="115"/>
        </w:rPr>
        <w:t>—распределять</w:t>
      </w:r>
      <w:r w:rsidRPr="00E36D4F">
        <w:rPr>
          <w:color w:val="231F20"/>
          <w:spacing w:val="27"/>
          <w:w w:val="115"/>
        </w:rPr>
        <w:t xml:space="preserve"> </w:t>
      </w:r>
      <w:r w:rsidRPr="00E36D4F">
        <w:rPr>
          <w:color w:val="231F20"/>
          <w:w w:val="115"/>
        </w:rPr>
        <w:t>объекты</w:t>
      </w:r>
      <w:r w:rsidRPr="00E36D4F">
        <w:rPr>
          <w:color w:val="231F20"/>
          <w:spacing w:val="27"/>
          <w:w w:val="115"/>
        </w:rPr>
        <w:t xml:space="preserve"> </w:t>
      </w:r>
      <w:r w:rsidRPr="00E36D4F">
        <w:rPr>
          <w:color w:val="231F20"/>
          <w:w w:val="115"/>
        </w:rPr>
        <w:t>на</w:t>
      </w:r>
      <w:r w:rsidRPr="00E36D4F">
        <w:rPr>
          <w:color w:val="231F20"/>
          <w:spacing w:val="27"/>
          <w:w w:val="115"/>
        </w:rPr>
        <w:t xml:space="preserve"> </w:t>
      </w:r>
      <w:r w:rsidRPr="00E36D4F">
        <w:rPr>
          <w:color w:val="231F20"/>
          <w:w w:val="115"/>
        </w:rPr>
        <w:t>группы</w:t>
      </w:r>
      <w:r w:rsidRPr="00E36D4F">
        <w:rPr>
          <w:color w:val="231F20"/>
          <w:spacing w:val="27"/>
          <w:w w:val="115"/>
        </w:rPr>
        <w:t xml:space="preserve"> </w:t>
      </w:r>
      <w:r w:rsidRPr="00E36D4F">
        <w:rPr>
          <w:color w:val="231F20"/>
          <w:w w:val="115"/>
        </w:rPr>
        <w:t>по</w:t>
      </w:r>
      <w:r w:rsidRPr="00E36D4F">
        <w:rPr>
          <w:color w:val="231F20"/>
          <w:spacing w:val="28"/>
          <w:w w:val="115"/>
        </w:rPr>
        <w:t xml:space="preserve"> </w:t>
      </w:r>
      <w:r w:rsidRPr="00E36D4F">
        <w:rPr>
          <w:color w:val="231F20"/>
          <w:w w:val="115"/>
        </w:rPr>
        <w:t>заданному</w:t>
      </w:r>
      <w:r w:rsidRPr="00E36D4F">
        <w:rPr>
          <w:color w:val="231F20"/>
          <w:spacing w:val="27"/>
          <w:w w:val="115"/>
        </w:rPr>
        <w:t xml:space="preserve"> </w:t>
      </w:r>
      <w:r w:rsidRPr="00E36D4F">
        <w:rPr>
          <w:color w:val="231F20"/>
          <w:w w:val="115"/>
        </w:rPr>
        <w:t>основанию;</w:t>
      </w:r>
    </w:p>
    <w:p w:rsidR="00A90BA0" w:rsidRPr="00E36D4F" w:rsidRDefault="00A90BA0" w:rsidP="00A90BA0">
      <w:pPr>
        <w:pStyle w:val="afc"/>
        <w:spacing w:before="14" w:line="254" w:lineRule="auto"/>
        <w:ind w:right="154" w:hanging="227"/>
      </w:pPr>
      <w:r w:rsidRPr="00E36D4F">
        <w:rPr>
          <w:color w:val="231F20"/>
          <w:w w:val="115"/>
        </w:rPr>
        <w:lastRenderedPageBreak/>
        <w:t>—копировать</w:t>
      </w:r>
      <w:r w:rsidRPr="00E36D4F">
        <w:rPr>
          <w:color w:val="231F20"/>
          <w:spacing w:val="17"/>
          <w:w w:val="115"/>
        </w:rPr>
        <w:t xml:space="preserve"> </w:t>
      </w:r>
      <w:r w:rsidRPr="00E36D4F">
        <w:rPr>
          <w:color w:val="231F20"/>
          <w:w w:val="115"/>
        </w:rPr>
        <w:t>изученные</w:t>
      </w:r>
      <w:r w:rsidRPr="00E36D4F">
        <w:rPr>
          <w:color w:val="231F20"/>
          <w:spacing w:val="17"/>
          <w:w w:val="115"/>
        </w:rPr>
        <w:t xml:space="preserve"> </w:t>
      </w:r>
      <w:r w:rsidRPr="00E36D4F">
        <w:rPr>
          <w:color w:val="231F20"/>
          <w:w w:val="115"/>
        </w:rPr>
        <w:t>фигуры,</w:t>
      </w:r>
      <w:r w:rsidRPr="00E36D4F">
        <w:rPr>
          <w:color w:val="231F20"/>
          <w:spacing w:val="17"/>
          <w:w w:val="115"/>
        </w:rPr>
        <w:t xml:space="preserve"> </w:t>
      </w:r>
      <w:r w:rsidRPr="00E36D4F">
        <w:rPr>
          <w:color w:val="231F20"/>
          <w:w w:val="115"/>
        </w:rPr>
        <w:t>рисовать</w:t>
      </w:r>
      <w:r w:rsidRPr="00E36D4F">
        <w:rPr>
          <w:color w:val="231F20"/>
          <w:spacing w:val="17"/>
          <w:w w:val="115"/>
        </w:rPr>
        <w:t xml:space="preserve"> </w:t>
      </w:r>
      <w:r w:rsidRPr="00E36D4F">
        <w:rPr>
          <w:color w:val="231F20"/>
          <w:w w:val="115"/>
        </w:rPr>
        <w:t>от</w:t>
      </w:r>
      <w:r w:rsidRPr="00E36D4F">
        <w:rPr>
          <w:color w:val="231F20"/>
          <w:spacing w:val="17"/>
          <w:w w:val="115"/>
        </w:rPr>
        <w:t xml:space="preserve"> </w:t>
      </w:r>
      <w:r w:rsidRPr="00E36D4F">
        <w:rPr>
          <w:color w:val="231F20"/>
          <w:w w:val="115"/>
        </w:rPr>
        <w:t>руки</w:t>
      </w:r>
      <w:r w:rsidRPr="00E36D4F">
        <w:rPr>
          <w:color w:val="231F20"/>
          <w:spacing w:val="17"/>
          <w:w w:val="115"/>
        </w:rPr>
        <w:t xml:space="preserve"> </w:t>
      </w:r>
      <w:r w:rsidRPr="00E36D4F">
        <w:rPr>
          <w:color w:val="231F20"/>
          <w:w w:val="115"/>
        </w:rPr>
        <w:t>по</w:t>
      </w:r>
      <w:r w:rsidRPr="00E36D4F">
        <w:rPr>
          <w:color w:val="231F20"/>
          <w:spacing w:val="17"/>
          <w:w w:val="115"/>
        </w:rPr>
        <w:t xml:space="preserve"> </w:t>
      </w:r>
      <w:r w:rsidRPr="00E36D4F">
        <w:rPr>
          <w:color w:val="231F20"/>
          <w:w w:val="115"/>
        </w:rPr>
        <w:t>со</w:t>
      </w:r>
      <w:r>
        <w:rPr>
          <w:color w:val="231F20"/>
          <w:w w:val="115"/>
        </w:rPr>
        <w:t>б</w:t>
      </w:r>
      <w:r w:rsidRPr="00E36D4F">
        <w:rPr>
          <w:color w:val="231F20"/>
          <w:w w:val="115"/>
        </w:rPr>
        <w:t>ственному</w:t>
      </w:r>
      <w:r w:rsidRPr="00E36D4F">
        <w:rPr>
          <w:color w:val="231F20"/>
          <w:spacing w:val="15"/>
          <w:w w:val="115"/>
        </w:rPr>
        <w:t xml:space="preserve"> </w:t>
      </w:r>
      <w:r w:rsidRPr="00E36D4F">
        <w:rPr>
          <w:color w:val="231F20"/>
          <w:w w:val="115"/>
        </w:rPr>
        <w:t>замыслу;</w:t>
      </w:r>
    </w:p>
    <w:p w:rsidR="00A90BA0" w:rsidRPr="00E36D4F" w:rsidRDefault="00A90BA0" w:rsidP="00A90BA0">
      <w:pPr>
        <w:pStyle w:val="afc"/>
        <w:spacing w:line="230" w:lineRule="exact"/>
        <w:ind w:left="157"/>
      </w:pPr>
      <w:r w:rsidRPr="00E36D4F">
        <w:rPr>
          <w:color w:val="231F20"/>
          <w:w w:val="120"/>
        </w:rPr>
        <w:t>—приводить</w:t>
      </w:r>
      <w:r w:rsidRPr="00E36D4F">
        <w:rPr>
          <w:color w:val="231F20"/>
          <w:spacing w:val="-12"/>
          <w:w w:val="120"/>
        </w:rPr>
        <w:t xml:space="preserve"> </w:t>
      </w:r>
      <w:r w:rsidRPr="00E36D4F">
        <w:rPr>
          <w:color w:val="231F20"/>
          <w:w w:val="120"/>
        </w:rPr>
        <w:t>примеры</w:t>
      </w:r>
      <w:r w:rsidRPr="00E36D4F">
        <w:rPr>
          <w:color w:val="231F20"/>
          <w:spacing w:val="-11"/>
          <w:w w:val="120"/>
        </w:rPr>
        <w:t xml:space="preserve"> </w:t>
      </w:r>
      <w:r w:rsidRPr="00E36D4F">
        <w:rPr>
          <w:color w:val="231F20"/>
          <w:w w:val="120"/>
        </w:rPr>
        <w:t>чисел,</w:t>
      </w:r>
      <w:r w:rsidRPr="00E36D4F">
        <w:rPr>
          <w:color w:val="231F20"/>
          <w:spacing w:val="-11"/>
          <w:w w:val="120"/>
        </w:rPr>
        <w:t xml:space="preserve"> </w:t>
      </w:r>
      <w:r w:rsidRPr="00E36D4F">
        <w:rPr>
          <w:color w:val="231F20"/>
          <w:w w:val="120"/>
        </w:rPr>
        <w:t>геометрических</w:t>
      </w:r>
      <w:r w:rsidRPr="00E36D4F">
        <w:rPr>
          <w:color w:val="231F20"/>
          <w:spacing w:val="-11"/>
          <w:w w:val="120"/>
        </w:rPr>
        <w:t xml:space="preserve"> </w:t>
      </w:r>
      <w:r w:rsidRPr="00E36D4F">
        <w:rPr>
          <w:color w:val="231F20"/>
          <w:w w:val="120"/>
        </w:rPr>
        <w:t>фигур;</w:t>
      </w:r>
    </w:p>
    <w:p w:rsidR="00A90BA0" w:rsidRDefault="00A90BA0" w:rsidP="00A90BA0">
      <w:pPr>
        <w:pStyle w:val="afc"/>
        <w:spacing w:before="14" w:line="254" w:lineRule="auto"/>
        <w:ind w:right="154" w:hanging="227"/>
        <w:rPr>
          <w:color w:val="231F20"/>
          <w:w w:val="142"/>
        </w:rPr>
      </w:pPr>
      <w:r w:rsidRPr="00E36D4F">
        <w:rPr>
          <w:color w:val="231F20"/>
          <w:w w:val="115"/>
        </w:rPr>
        <w:t>—вести</w:t>
      </w:r>
      <w:r w:rsidRPr="00E36D4F">
        <w:rPr>
          <w:color w:val="231F20"/>
          <w:spacing w:val="18"/>
          <w:w w:val="115"/>
        </w:rPr>
        <w:t xml:space="preserve"> </w:t>
      </w:r>
      <w:r w:rsidRPr="00E36D4F">
        <w:rPr>
          <w:color w:val="231F20"/>
          <w:w w:val="115"/>
        </w:rPr>
        <w:t>порядковый</w:t>
      </w:r>
      <w:r w:rsidRPr="00E36D4F">
        <w:rPr>
          <w:color w:val="231F20"/>
          <w:spacing w:val="19"/>
          <w:w w:val="115"/>
        </w:rPr>
        <w:t xml:space="preserve"> </w:t>
      </w:r>
      <w:r w:rsidRPr="00E36D4F">
        <w:rPr>
          <w:color w:val="231F20"/>
          <w:w w:val="115"/>
        </w:rPr>
        <w:t>и</w:t>
      </w:r>
      <w:r w:rsidRPr="00E36D4F">
        <w:rPr>
          <w:color w:val="231F20"/>
          <w:spacing w:val="19"/>
          <w:w w:val="115"/>
        </w:rPr>
        <w:t xml:space="preserve"> </w:t>
      </w:r>
      <w:r w:rsidRPr="00E36D4F">
        <w:rPr>
          <w:color w:val="231F20"/>
          <w:w w:val="115"/>
        </w:rPr>
        <w:t>количественный</w:t>
      </w:r>
      <w:r w:rsidRPr="00E36D4F">
        <w:rPr>
          <w:color w:val="231F20"/>
          <w:spacing w:val="18"/>
          <w:w w:val="115"/>
        </w:rPr>
        <w:t xml:space="preserve"> </w:t>
      </w:r>
      <w:r w:rsidRPr="00E36D4F">
        <w:rPr>
          <w:color w:val="231F20"/>
          <w:w w:val="115"/>
        </w:rPr>
        <w:t>счет</w:t>
      </w:r>
      <w:r w:rsidRPr="00E36D4F">
        <w:rPr>
          <w:color w:val="231F20"/>
          <w:spacing w:val="19"/>
          <w:w w:val="115"/>
        </w:rPr>
        <w:t xml:space="preserve"> </w:t>
      </w:r>
      <w:r w:rsidRPr="00E36D4F">
        <w:rPr>
          <w:color w:val="231F20"/>
          <w:w w:val="115"/>
        </w:rPr>
        <w:t>(соблюдать</w:t>
      </w:r>
      <w:r w:rsidRPr="00E36D4F">
        <w:rPr>
          <w:color w:val="231F20"/>
          <w:spacing w:val="19"/>
          <w:w w:val="115"/>
        </w:rPr>
        <w:t xml:space="preserve"> </w:t>
      </w:r>
      <w:r w:rsidRPr="00E36D4F">
        <w:rPr>
          <w:color w:val="231F20"/>
          <w:w w:val="115"/>
        </w:rPr>
        <w:t>последовательность)</w:t>
      </w:r>
      <w:r w:rsidRPr="00E36D4F">
        <w:rPr>
          <w:color w:val="231F20"/>
          <w:w w:val="142"/>
        </w:rPr>
        <w:t xml:space="preserve"> </w:t>
      </w:r>
    </w:p>
    <w:p w:rsidR="00A90BA0" w:rsidRPr="00E36D4F" w:rsidRDefault="00A90BA0" w:rsidP="00A90BA0">
      <w:pPr>
        <w:pStyle w:val="afc"/>
        <w:spacing w:before="14" w:line="254" w:lineRule="auto"/>
        <w:ind w:right="154" w:hanging="227"/>
      </w:pPr>
    </w:p>
    <w:p w:rsidR="00A90BA0" w:rsidRPr="00E36D4F" w:rsidRDefault="00A90BA0" w:rsidP="00A90BA0">
      <w:pPr>
        <w:spacing w:line="230" w:lineRule="exact"/>
        <w:ind w:left="383"/>
        <w:rPr>
          <w:rFonts w:ascii="Times New Roman" w:hAnsi="Times New Roman"/>
          <w:i/>
        </w:rPr>
      </w:pPr>
      <w:r w:rsidRPr="00E36D4F">
        <w:rPr>
          <w:rFonts w:ascii="Times New Roman" w:hAnsi="Times New Roman"/>
          <w:i/>
          <w:color w:val="231F20"/>
          <w:w w:val="115"/>
        </w:rPr>
        <w:t>Работа</w:t>
      </w:r>
      <w:r w:rsidRPr="00E36D4F">
        <w:rPr>
          <w:rFonts w:ascii="Times New Roman" w:hAnsi="Times New Roman"/>
          <w:i/>
          <w:color w:val="231F20"/>
          <w:spacing w:val="25"/>
          <w:w w:val="115"/>
        </w:rPr>
        <w:t xml:space="preserve"> </w:t>
      </w:r>
      <w:r w:rsidRPr="00E36D4F">
        <w:rPr>
          <w:rFonts w:ascii="Times New Roman" w:hAnsi="Times New Roman"/>
          <w:i/>
          <w:color w:val="231F20"/>
          <w:w w:val="115"/>
        </w:rPr>
        <w:t>с</w:t>
      </w:r>
      <w:r w:rsidRPr="00E36D4F">
        <w:rPr>
          <w:rFonts w:ascii="Times New Roman" w:hAnsi="Times New Roman"/>
          <w:i/>
          <w:color w:val="231F20"/>
          <w:spacing w:val="26"/>
          <w:w w:val="115"/>
        </w:rPr>
        <w:t xml:space="preserve"> </w:t>
      </w:r>
      <w:r w:rsidRPr="00E36D4F">
        <w:rPr>
          <w:rFonts w:ascii="Times New Roman" w:hAnsi="Times New Roman"/>
          <w:i/>
          <w:color w:val="231F20"/>
          <w:w w:val="115"/>
        </w:rPr>
        <w:t>информацией:</w:t>
      </w:r>
    </w:p>
    <w:p w:rsidR="00A90BA0" w:rsidRPr="00E36D4F" w:rsidRDefault="00A90BA0" w:rsidP="00A90BA0">
      <w:pPr>
        <w:pStyle w:val="afc"/>
        <w:spacing w:before="13" w:line="254" w:lineRule="auto"/>
        <w:ind w:right="154" w:hanging="227"/>
      </w:pPr>
      <w:r w:rsidRPr="00E36D4F">
        <w:rPr>
          <w:color w:val="231F20"/>
          <w:w w:val="115"/>
        </w:rPr>
        <w:t>—понимать, что математические явления могут быть представ</w:t>
      </w:r>
      <w:r w:rsidRPr="00E36D4F">
        <w:rPr>
          <w:color w:val="231F20"/>
          <w:w w:val="120"/>
        </w:rPr>
        <w:t>лены с помощью разных средств: текст, числовая запись,</w:t>
      </w:r>
      <w:r w:rsidRPr="00E36D4F">
        <w:rPr>
          <w:color w:val="231F20"/>
          <w:spacing w:val="1"/>
          <w:w w:val="120"/>
        </w:rPr>
        <w:t xml:space="preserve"> </w:t>
      </w:r>
      <w:r w:rsidRPr="00E36D4F">
        <w:rPr>
          <w:color w:val="231F20"/>
          <w:w w:val="120"/>
        </w:rPr>
        <w:t>таблица,</w:t>
      </w:r>
      <w:r w:rsidRPr="00E36D4F">
        <w:rPr>
          <w:color w:val="231F20"/>
          <w:spacing w:val="11"/>
          <w:w w:val="120"/>
        </w:rPr>
        <w:t xml:space="preserve"> </w:t>
      </w:r>
      <w:r w:rsidRPr="00E36D4F">
        <w:rPr>
          <w:color w:val="231F20"/>
          <w:w w:val="120"/>
        </w:rPr>
        <w:t>рисунок,</w:t>
      </w:r>
      <w:r w:rsidRPr="00E36D4F">
        <w:rPr>
          <w:color w:val="231F20"/>
          <w:spacing w:val="12"/>
          <w:w w:val="120"/>
        </w:rPr>
        <w:t xml:space="preserve"> </w:t>
      </w:r>
      <w:r w:rsidRPr="00E36D4F">
        <w:rPr>
          <w:color w:val="231F20"/>
          <w:w w:val="120"/>
        </w:rPr>
        <w:t>схема;</w:t>
      </w:r>
    </w:p>
    <w:p w:rsidR="00A90BA0" w:rsidRPr="00E36D4F" w:rsidRDefault="00A90BA0" w:rsidP="00A90BA0">
      <w:pPr>
        <w:pStyle w:val="afc"/>
        <w:spacing w:line="254" w:lineRule="auto"/>
        <w:ind w:right="155" w:hanging="227"/>
      </w:pPr>
      <w:r w:rsidRPr="00E36D4F">
        <w:rPr>
          <w:color w:val="231F20"/>
          <w:w w:val="115"/>
        </w:rPr>
        <w:t>—читать</w:t>
      </w:r>
      <w:r w:rsidRPr="00E36D4F">
        <w:rPr>
          <w:color w:val="231F20"/>
          <w:spacing w:val="1"/>
          <w:w w:val="115"/>
        </w:rPr>
        <w:t xml:space="preserve"> </w:t>
      </w:r>
      <w:r w:rsidRPr="00E36D4F">
        <w:rPr>
          <w:color w:val="231F20"/>
          <w:w w:val="115"/>
        </w:rPr>
        <w:t>таблицу,</w:t>
      </w:r>
      <w:r w:rsidRPr="00E36D4F">
        <w:rPr>
          <w:color w:val="231F20"/>
          <w:spacing w:val="1"/>
          <w:w w:val="115"/>
        </w:rPr>
        <w:t xml:space="preserve"> </w:t>
      </w:r>
      <w:r w:rsidRPr="00E36D4F">
        <w:rPr>
          <w:color w:val="231F20"/>
          <w:w w:val="115"/>
        </w:rPr>
        <w:t>извлекать</w:t>
      </w:r>
      <w:r w:rsidRPr="00E36D4F">
        <w:rPr>
          <w:color w:val="231F20"/>
          <w:spacing w:val="1"/>
          <w:w w:val="115"/>
        </w:rPr>
        <w:t xml:space="preserve"> </w:t>
      </w:r>
      <w:r w:rsidRPr="00E36D4F">
        <w:rPr>
          <w:color w:val="231F20"/>
          <w:w w:val="115"/>
        </w:rPr>
        <w:t>информацию,</w:t>
      </w:r>
      <w:r w:rsidRPr="00E36D4F">
        <w:rPr>
          <w:color w:val="231F20"/>
          <w:spacing w:val="1"/>
          <w:w w:val="115"/>
        </w:rPr>
        <w:t xml:space="preserve"> </w:t>
      </w:r>
      <w:r w:rsidRPr="00E36D4F">
        <w:rPr>
          <w:color w:val="231F20"/>
          <w:w w:val="115"/>
        </w:rPr>
        <w:t>представленную</w:t>
      </w:r>
      <w:r w:rsidRPr="00E36D4F">
        <w:rPr>
          <w:color w:val="231F20"/>
          <w:spacing w:val="1"/>
          <w:w w:val="115"/>
        </w:rPr>
        <w:t xml:space="preserve"> </w:t>
      </w:r>
      <w:r w:rsidRPr="00E36D4F">
        <w:rPr>
          <w:color w:val="231F20"/>
          <w:w w:val="115"/>
        </w:rPr>
        <w:t>в</w:t>
      </w:r>
      <w:r w:rsidRPr="00E36D4F">
        <w:rPr>
          <w:color w:val="231F20"/>
          <w:spacing w:val="-55"/>
          <w:w w:val="115"/>
        </w:rPr>
        <w:t xml:space="preserve"> </w:t>
      </w:r>
      <w:r w:rsidRPr="00E36D4F">
        <w:rPr>
          <w:color w:val="231F20"/>
          <w:w w:val="115"/>
        </w:rPr>
        <w:t>табличной</w:t>
      </w:r>
      <w:r w:rsidRPr="00E36D4F">
        <w:rPr>
          <w:color w:val="231F20"/>
          <w:spacing w:val="14"/>
          <w:w w:val="115"/>
        </w:rPr>
        <w:t xml:space="preserve"> </w:t>
      </w:r>
      <w:r w:rsidRPr="00E36D4F">
        <w:rPr>
          <w:color w:val="231F20"/>
          <w:w w:val="115"/>
        </w:rPr>
        <w:t>форме</w:t>
      </w:r>
      <w:r w:rsidRPr="00E36D4F">
        <w:rPr>
          <w:color w:val="231F20"/>
          <w:w w:val="142"/>
        </w:rPr>
        <w:t xml:space="preserve"> </w:t>
      </w:r>
    </w:p>
    <w:p w:rsidR="00A90BA0" w:rsidRPr="00E36D4F" w:rsidRDefault="00A90BA0" w:rsidP="00A90BA0">
      <w:pPr>
        <w:spacing w:line="230" w:lineRule="exact"/>
        <w:ind w:left="383"/>
        <w:rPr>
          <w:rFonts w:ascii="Times New Roman" w:hAnsi="Times New Roman"/>
          <w:i/>
        </w:rPr>
      </w:pPr>
      <w:r w:rsidRPr="00E36D4F">
        <w:rPr>
          <w:rFonts w:ascii="Times New Roman" w:hAnsi="Times New Roman"/>
          <w:i/>
          <w:color w:val="231F20"/>
          <w:w w:val="120"/>
        </w:rPr>
        <w:t>Универсальные</w:t>
      </w:r>
      <w:r w:rsidRPr="00E36D4F">
        <w:rPr>
          <w:rFonts w:ascii="Times New Roman" w:hAnsi="Times New Roman"/>
          <w:i/>
          <w:color w:val="231F20"/>
          <w:spacing w:val="16"/>
          <w:w w:val="120"/>
        </w:rPr>
        <w:t xml:space="preserve"> </w:t>
      </w:r>
      <w:r w:rsidRPr="00E36D4F">
        <w:rPr>
          <w:rFonts w:ascii="Times New Roman" w:hAnsi="Times New Roman"/>
          <w:i/>
          <w:color w:val="231F20"/>
          <w:w w:val="120"/>
        </w:rPr>
        <w:t>коммуникативные</w:t>
      </w:r>
      <w:r w:rsidRPr="00E36D4F">
        <w:rPr>
          <w:rFonts w:ascii="Times New Roman" w:hAnsi="Times New Roman"/>
          <w:i/>
          <w:color w:val="231F20"/>
          <w:spacing w:val="17"/>
          <w:w w:val="120"/>
        </w:rPr>
        <w:t xml:space="preserve"> </w:t>
      </w:r>
      <w:r w:rsidRPr="00E36D4F">
        <w:rPr>
          <w:rFonts w:ascii="Times New Roman" w:hAnsi="Times New Roman"/>
          <w:i/>
          <w:color w:val="231F20"/>
          <w:w w:val="120"/>
        </w:rPr>
        <w:t>учебные</w:t>
      </w:r>
      <w:r w:rsidRPr="00E36D4F">
        <w:rPr>
          <w:rFonts w:ascii="Times New Roman" w:hAnsi="Times New Roman"/>
          <w:i/>
          <w:color w:val="231F20"/>
          <w:spacing w:val="17"/>
          <w:w w:val="120"/>
        </w:rPr>
        <w:t xml:space="preserve"> </w:t>
      </w:r>
      <w:r w:rsidRPr="00E36D4F">
        <w:rPr>
          <w:rFonts w:ascii="Times New Roman" w:hAnsi="Times New Roman"/>
          <w:i/>
          <w:color w:val="231F20"/>
          <w:w w:val="120"/>
        </w:rPr>
        <w:t>действия:</w:t>
      </w:r>
    </w:p>
    <w:p w:rsidR="00A90BA0" w:rsidRPr="00E36D4F" w:rsidRDefault="00A90BA0" w:rsidP="00A90BA0">
      <w:pPr>
        <w:pStyle w:val="afc"/>
        <w:spacing w:before="13" w:line="254" w:lineRule="auto"/>
        <w:ind w:right="155" w:hanging="227"/>
      </w:pPr>
      <w:r w:rsidRPr="00E36D4F">
        <w:rPr>
          <w:color w:val="231F20"/>
          <w:w w:val="115"/>
        </w:rPr>
        <w:t>—характеризовать (описывать) число, геометрическую фигуру,</w:t>
      </w:r>
      <w:r w:rsidRPr="00E36D4F">
        <w:rPr>
          <w:color w:val="231F20"/>
          <w:spacing w:val="1"/>
          <w:w w:val="115"/>
        </w:rPr>
        <w:t xml:space="preserve"> </w:t>
      </w:r>
      <w:r w:rsidRPr="00E36D4F">
        <w:rPr>
          <w:color w:val="231F20"/>
          <w:w w:val="115"/>
        </w:rPr>
        <w:t>последовательность из нескольких чисел, записанных по по</w:t>
      </w:r>
      <w:r w:rsidRPr="00E36D4F">
        <w:rPr>
          <w:color w:val="231F20"/>
          <w:w w:val="120"/>
        </w:rPr>
        <w:t>рядку;</w:t>
      </w:r>
    </w:p>
    <w:p w:rsidR="00A90BA0" w:rsidRPr="00E36D4F" w:rsidRDefault="00A90BA0" w:rsidP="00A90BA0">
      <w:pPr>
        <w:pStyle w:val="afc"/>
        <w:spacing w:line="229" w:lineRule="exact"/>
        <w:ind w:left="157"/>
      </w:pPr>
      <w:r w:rsidRPr="00E36D4F">
        <w:rPr>
          <w:color w:val="231F20"/>
          <w:w w:val="115"/>
        </w:rPr>
        <w:t>—комментировать</w:t>
      </w:r>
      <w:r w:rsidRPr="00E36D4F">
        <w:rPr>
          <w:color w:val="231F20"/>
          <w:spacing w:val="29"/>
          <w:w w:val="115"/>
        </w:rPr>
        <w:t xml:space="preserve"> </w:t>
      </w:r>
      <w:r w:rsidRPr="00E36D4F">
        <w:rPr>
          <w:color w:val="231F20"/>
          <w:w w:val="115"/>
        </w:rPr>
        <w:t>ход</w:t>
      </w:r>
      <w:r w:rsidRPr="00E36D4F">
        <w:rPr>
          <w:color w:val="231F20"/>
          <w:spacing w:val="30"/>
          <w:w w:val="115"/>
        </w:rPr>
        <w:t xml:space="preserve"> </w:t>
      </w:r>
      <w:r w:rsidRPr="00E36D4F">
        <w:rPr>
          <w:color w:val="231F20"/>
          <w:w w:val="115"/>
        </w:rPr>
        <w:t>сравнения</w:t>
      </w:r>
      <w:r w:rsidRPr="00E36D4F">
        <w:rPr>
          <w:color w:val="231F20"/>
          <w:spacing w:val="30"/>
          <w:w w:val="115"/>
        </w:rPr>
        <w:t xml:space="preserve"> </w:t>
      </w:r>
      <w:r w:rsidRPr="00E36D4F">
        <w:rPr>
          <w:color w:val="231F20"/>
          <w:w w:val="115"/>
        </w:rPr>
        <w:t>двух</w:t>
      </w:r>
      <w:r w:rsidRPr="00E36D4F">
        <w:rPr>
          <w:color w:val="231F20"/>
          <w:spacing w:val="29"/>
          <w:w w:val="115"/>
        </w:rPr>
        <w:t xml:space="preserve"> </w:t>
      </w:r>
      <w:r w:rsidRPr="00E36D4F">
        <w:rPr>
          <w:color w:val="231F20"/>
          <w:w w:val="115"/>
        </w:rPr>
        <w:t>объектов;</w:t>
      </w:r>
    </w:p>
    <w:p w:rsidR="00A90BA0" w:rsidRPr="00E36D4F" w:rsidRDefault="00A90BA0" w:rsidP="00A90BA0">
      <w:pPr>
        <w:pStyle w:val="afc"/>
        <w:spacing w:before="14" w:line="254" w:lineRule="auto"/>
        <w:ind w:right="155" w:hanging="227"/>
      </w:pPr>
      <w:r w:rsidRPr="00E36D4F">
        <w:rPr>
          <w:color w:val="231F20"/>
          <w:w w:val="115"/>
        </w:rPr>
        <w:t>—описывать своими словами сюжетную ситуацию и математическое отношение, представленное в задаче; описывать положение</w:t>
      </w:r>
      <w:r w:rsidRPr="00E36D4F">
        <w:rPr>
          <w:color w:val="231F20"/>
          <w:spacing w:val="15"/>
          <w:w w:val="115"/>
        </w:rPr>
        <w:t xml:space="preserve"> </w:t>
      </w:r>
      <w:r w:rsidRPr="00E36D4F">
        <w:rPr>
          <w:color w:val="231F20"/>
          <w:w w:val="115"/>
        </w:rPr>
        <w:t>предмета</w:t>
      </w:r>
      <w:r w:rsidRPr="00E36D4F">
        <w:rPr>
          <w:color w:val="231F20"/>
          <w:spacing w:val="15"/>
          <w:w w:val="115"/>
        </w:rPr>
        <w:t xml:space="preserve"> </w:t>
      </w:r>
      <w:r w:rsidRPr="00E36D4F">
        <w:rPr>
          <w:color w:val="231F20"/>
          <w:w w:val="115"/>
        </w:rPr>
        <w:t>в</w:t>
      </w:r>
      <w:r w:rsidRPr="00E36D4F">
        <w:rPr>
          <w:color w:val="231F20"/>
          <w:spacing w:val="16"/>
          <w:w w:val="115"/>
        </w:rPr>
        <w:t xml:space="preserve"> </w:t>
      </w:r>
      <w:r w:rsidRPr="00E36D4F">
        <w:rPr>
          <w:color w:val="231F20"/>
          <w:w w:val="115"/>
        </w:rPr>
        <w:t>пространстве</w:t>
      </w:r>
      <w:r w:rsidRPr="00E36D4F">
        <w:rPr>
          <w:color w:val="231F20"/>
          <w:w w:val="142"/>
        </w:rPr>
        <w:t xml:space="preserve"> </w:t>
      </w:r>
    </w:p>
    <w:p w:rsidR="00A90BA0" w:rsidRDefault="00A90BA0" w:rsidP="00A90BA0">
      <w:pPr>
        <w:pStyle w:val="afc"/>
        <w:spacing w:line="229" w:lineRule="exact"/>
        <w:ind w:left="157"/>
        <w:rPr>
          <w:color w:val="231F20"/>
          <w:w w:val="120"/>
        </w:rPr>
      </w:pPr>
      <w:r w:rsidRPr="00E36D4F">
        <w:rPr>
          <w:color w:val="231F20"/>
          <w:w w:val="120"/>
        </w:rPr>
        <w:t>—различать</w:t>
      </w:r>
      <w:r w:rsidRPr="00E36D4F">
        <w:rPr>
          <w:color w:val="231F20"/>
          <w:spacing w:val="-1"/>
          <w:w w:val="120"/>
        </w:rPr>
        <w:t xml:space="preserve"> </w:t>
      </w:r>
      <w:r w:rsidRPr="00E36D4F">
        <w:rPr>
          <w:color w:val="231F20"/>
          <w:w w:val="120"/>
        </w:rPr>
        <w:t>и</w:t>
      </w:r>
      <w:r w:rsidRPr="00E36D4F">
        <w:rPr>
          <w:color w:val="231F20"/>
          <w:spacing w:val="-1"/>
          <w:w w:val="120"/>
        </w:rPr>
        <w:t xml:space="preserve"> </w:t>
      </w:r>
      <w:r w:rsidRPr="00E36D4F">
        <w:rPr>
          <w:color w:val="231F20"/>
          <w:w w:val="120"/>
        </w:rPr>
        <w:t>использовать математические</w:t>
      </w:r>
      <w:r w:rsidRPr="00E36D4F">
        <w:rPr>
          <w:color w:val="231F20"/>
          <w:spacing w:val="-1"/>
          <w:w w:val="120"/>
        </w:rPr>
        <w:t xml:space="preserve"> </w:t>
      </w:r>
      <w:r w:rsidRPr="00E36D4F">
        <w:rPr>
          <w:color w:val="231F20"/>
          <w:w w:val="120"/>
        </w:rPr>
        <w:t>знаки;</w:t>
      </w:r>
    </w:p>
    <w:p w:rsidR="00A90BA0" w:rsidRPr="00E36D4F" w:rsidRDefault="00A90BA0" w:rsidP="00A90BA0">
      <w:pPr>
        <w:pStyle w:val="afc"/>
        <w:spacing w:line="229" w:lineRule="exact"/>
        <w:ind w:left="157"/>
      </w:pPr>
    </w:p>
    <w:p w:rsidR="00A90BA0" w:rsidRPr="00E36D4F" w:rsidRDefault="00A90BA0" w:rsidP="00A90BA0">
      <w:pPr>
        <w:pStyle w:val="afc"/>
        <w:spacing w:before="70" w:line="247" w:lineRule="auto"/>
        <w:ind w:right="155" w:hanging="227"/>
      </w:pPr>
      <w:r w:rsidRPr="00E36D4F">
        <w:rPr>
          <w:color w:val="231F20"/>
          <w:w w:val="115"/>
        </w:rPr>
        <w:t>—строить предложения относительно заданного набора объектов</w:t>
      </w:r>
      <w:r w:rsidRPr="00E36D4F">
        <w:rPr>
          <w:color w:val="231F20"/>
          <w:w w:val="142"/>
        </w:rPr>
        <w:t xml:space="preserve"> </w:t>
      </w:r>
    </w:p>
    <w:p w:rsidR="00A90BA0" w:rsidRPr="00E36D4F" w:rsidRDefault="00A90BA0" w:rsidP="00A90BA0">
      <w:pPr>
        <w:spacing w:before="1"/>
        <w:ind w:left="383"/>
        <w:rPr>
          <w:rFonts w:ascii="Times New Roman" w:hAnsi="Times New Roman"/>
          <w:i/>
        </w:rPr>
      </w:pPr>
      <w:r w:rsidRPr="00E36D4F">
        <w:rPr>
          <w:rFonts w:ascii="Times New Roman" w:hAnsi="Times New Roman"/>
          <w:i/>
          <w:color w:val="231F20"/>
          <w:w w:val="120"/>
        </w:rPr>
        <w:t>Универсальные</w:t>
      </w:r>
      <w:r w:rsidRPr="00E36D4F">
        <w:rPr>
          <w:rFonts w:ascii="Times New Roman" w:hAnsi="Times New Roman"/>
          <w:i/>
          <w:color w:val="231F20"/>
          <w:spacing w:val="9"/>
          <w:w w:val="120"/>
        </w:rPr>
        <w:t xml:space="preserve"> </w:t>
      </w:r>
      <w:r w:rsidRPr="00E36D4F">
        <w:rPr>
          <w:rFonts w:ascii="Times New Roman" w:hAnsi="Times New Roman"/>
          <w:i/>
          <w:color w:val="231F20"/>
          <w:w w:val="120"/>
        </w:rPr>
        <w:t>регулятивные</w:t>
      </w:r>
      <w:r w:rsidRPr="00E36D4F">
        <w:rPr>
          <w:rFonts w:ascii="Times New Roman" w:hAnsi="Times New Roman"/>
          <w:i/>
          <w:color w:val="231F20"/>
          <w:spacing w:val="9"/>
          <w:w w:val="120"/>
        </w:rPr>
        <w:t xml:space="preserve"> </w:t>
      </w:r>
      <w:r w:rsidRPr="00E36D4F">
        <w:rPr>
          <w:rFonts w:ascii="Times New Roman" w:hAnsi="Times New Roman"/>
          <w:i/>
          <w:color w:val="231F20"/>
          <w:w w:val="120"/>
        </w:rPr>
        <w:t>учебные</w:t>
      </w:r>
      <w:r w:rsidRPr="00E36D4F">
        <w:rPr>
          <w:rFonts w:ascii="Times New Roman" w:hAnsi="Times New Roman"/>
          <w:i/>
          <w:color w:val="231F20"/>
          <w:spacing w:val="10"/>
          <w:w w:val="120"/>
        </w:rPr>
        <w:t xml:space="preserve"> </w:t>
      </w:r>
      <w:r w:rsidRPr="00E36D4F">
        <w:rPr>
          <w:rFonts w:ascii="Times New Roman" w:hAnsi="Times New Roman"/>
          <w:i/>
          <w:color w:val="231F20"/>
          <w:w w:val="120"/>
        </w:rPr>
        <w:t>действия:</w:t>
      </w:r>
    </w:p>
    <w:p w:rsidR="00A90BA0" w:rsidRPr="00E36D4F" w:rsidRDefault="00A90BA0" w:rsidP="00A90BA0">
      <w:pPr>
        <w:pStyle w:val="afc"/>
        <w:spacing w:before="7" w:line="247" w:lineRule="auto"/>
        <w:ind w:right="155" w:hanging="227"/>
      </w:pPr>
      <w:r w:rsidRPr="00E36D4F">
        <w:rPr>
          <w:color w:val="231F20"/>
          <w:w w:val="115"/>
        </w:rPr>
        <w:t>—принимать учебную задачу, удерживать её в процессе деятельности;</w:t>
      </w:r>
    </w:p>
    <w:p w:rsidR="00A90BA0" w:rsidRPr="00E36D4F" w:rsidRDefault="00A90BA0" w:rsidP="00A90BA0">
      <w:pPr>
        <w:pStyle w:val="afc"/>
        <w:spacing w:line="247" w:lineRule="auto"/>
        <w:ind w:right="155" w:hanging="227"/>
      </w:pPr>
      <w:r w:rsidRPr="00E36D4F">
        <w:rPr>
          <w:color w:val="231F20"/>
          <w:w w:val="115"/>
        </w:rPr>
        <w:t>—действовать в соответствии с предложенным образцом, инструкцией;</w:t>
      </w:r>
    </w:p>
    <w:p w:rsidR="00A90BA0" w:rsidRPr="00E36D4F" w:rsidRDefault="00A90BA0" w:rsidP="00A90BA0">
      <w:pPr>
        <w:pStyle w:val="afc"/>
        <w:spacing w:line="247" w:lineRule="auto"/>
        <w:ind w:right="155" w:hanging="227"/>
      </w:pPr>
      <w:r w:rsidRPr="00E36D4F">
        <w:rPr>
          <w:color w:val="231F20"/>
          <w:spacing w:val="-1"/>
          <w:w w:val="120"/>
        </w:rPr>
        <w:t>—проявлять</w:t>
      </w:r>
      <w:r w:rsidRPr="00E36D4F">
        <w:rPr>
          <w:color w:val="231F20"/>
          <w:spacing w:val="-14"/>
          <w:w w:val="120"/>
        </w:rPr>
        <w:t xml:space="preserve"> </w:t>
      </w:r>
      <w:r w:rsidRPr="00E36D4F">
        <w:rPr>
          <w:color w:val="231F20"/>
          <w:spacing w:val="-1"/>
          <w:w w:val="120"/>
        </w:rPr>
        <w:t>интерес</w:t>
      </w:r>
      <w:r w:rsidRPr="00E36D4F">
        <w:rPr>
          <w:color w:val="231F20"/>
          <w:spacing w:val="-13"/>
          <w:w w:val="120"/>
        </w:rPr>
        <w:t xml:space="preserve"> </w:t>
      </w:r>
      <w:r w:rsidRPr="00E36D4F">
        <w:rPr>
          <w:color w:val="231F20"/>
          <w:w w:val="120"/>
        </w:rPr>
        <w:t>к</w:t>
      </w:r>
      <w:r w:rsidRPr="00E36D4F">
        <w:rPr>
          <w:color w:val="231F20"/>
          <w:spacing w:val="-13"/>
          <w:w w:val="120"/>
        </w:rPr>
        <w:t xml:space="preserve"> </w:t>
      </w:r>
      <w:r w:rsidRPr="00E36D4F">
        <w:rPr>
          <w:color w:val="231F20"/>
          <w:w w:val="120"/>
        </w:rPr>
        <w:t>проверке</w:t>
      </w:r>
      <w:r w:rsidRPr="00E36D4F">
        <w:rPr>
          <w:color w:val="231F20"/>
          <w:spacing w:val="-14"/>
          <w:w w:val="120"/>
        </w:rPr>
        <w:t xml:space="preserve"> </w:t>
      </w:r>
      <w:r w:rsidRPr="00E36D4F">
        <w:rPr>
          <w:color w:val="231F20"/>
          <w:w w:val="120"/>
        </w:rPr>
        <w:t>результатов</w:t>
      </w:r>
      <w:r w:rsidRPr="00E36D4F">
        <w:rPr>
          <w:color w:val="231F20"/>
          <w:spacing w:val="-13"/>
          <w:w w:val="120"/>
        </w:rPr>
        <w:t xml:space="preserve"> </w:t>
      </w:r>
      <w:r w:rsidRPr="00E36D4F">
        <w:rPr>
          <w:color w:val="231F20"/>
          <w:w w:val="120"/>
        </w:rPr>
        <w:t>решения</w:t>
      </w:r>
      <w:r w:rsidRPr="00E36D4F">
        <w:rPr>
          <w:color w:val="231F20"/>
          <w:spacing w:val="-13"/>
          <w:w w:val="120"/>
        </w:rPr>
        <w:t xml:space="preserve"> </w:t>
      </w:r>
      <w:r w:rsidRPr="00E36D4F">
        <w:rPr>
          <w:color w:val="231F20"/>
          <w:w w:val="120"/>
        </w:rPr>
        <w:lastRenderedPageBreak/>
        <w:t>учебной</w:t>
      </w:r>
      <w:r w:rsidRPr="00E36D4F">
        <w:rPr>
          <w:color w:val="231F20"/>
          <w:spacing w:val="-58"/>
          <w:w w:val="120"/>
        </w:rPr>
        <w:t xml:space="preserve"> </w:t>
      </w:r>
      <w:r w:rsidRPr="00E36D4F">
        <w:rPr>
          <w:color w:val="231F20"/>
          <w:w w:val="120"/>
        </w:rPr>
        <w:t>задачи,</w:t>
      </w:r>
      <w:r w:rsidRPr="00E36D4F">
        <w:rPr>
          <w:color w:val="231F20"/>
          <w:spacing w:val="-4"/>
          <w:w w:val="120"/>
        </w:rPr>
        <w:t xml:space="preserve"> </w:t>
      </w:r>
      <w:r w:rsidRPr="00E36D4F">
        <w:rPr>
          <w:color w:val="231F20"/>
          <w:w w:val="120"/>
        </w:rPr>
        <w:t>с</w:t>
      </w:r>
      <w:r w:rsidRPr="00E36D4F">
        <w:rPr>
          <w:color w:val="231F20"/>
          <w:spacing w:val="-4"/>
          <w:w w:val="120"/>
        </w:rPr>
        <w:t xml:space="preserve"> </w:t>
      </w:r>
      <w:r w:rsidRPr="00E36D4F">
        <w:rPr>
          <w:color w:val="231F20"/>
          <w:w w:val="120"/>
        </w:rPr>
        <w:t>помощью</w:t>
      </w:r>
      <w:r w:rsidRPr="00E36D4F">
        <w:rPr>
          <w:color w:val="231F20"/>
          <w:spacing w:val="-4"/>
          <w:w w:val="120"/>
        </w:rPr>
        <w:t xml:space="preserve"> </w:t>
      </w:r>
      <w:r w:rsidRPr="00E36D4F">
        <w:rPr>
          <w:color w:val="231F20"/>
          <w:w w:val="120"/>
        </w:rPr>
        <w:t>учителя</w:t>
      </w:r>
      <w:r w:rsidRPr="00E36D4F">
        <w:rPr>
          <w:color w:val="231F20"/>
          <w:spacing w:val="-4"/>
          <w:w w:val="120"/>
        </w:rPr>
        <w:t xml:space="preserve"> </w:t>
      </w:r>
      <w:r w:rsidRPr="00E36D4F">
        <w:rPr>
          <w:color w:val="231F20"/>
          <w:w w:val="120"/>
        </w:rPr>
        <w:t>устанавливать</w:t>
      </w:r>
      <w:r w:rsidRPr="00E36D4F">
        <w:rPr>
          <w:color w:val="231F20"/>
          <w:spacing w:val="-4"/>
          <w:w w:val="120"/>
        </w:rPr>
        <w:t xml:space="preserve"> </w:t>
      </w:r>
      <w:r w:rsidRPr="00E36D4F">
        <w:rPr>
          <w:color w:val="231F20"/>
          <w:w w:val="120"/>
        </w:rPr>
        <w:t>причину</w:t>
      </w:r>
      <w:r w:rsidRPr="00E36D4F">
        <w:rPr>
          <w:color w:val="231F20"/>
          <w:spacing w:val="-3"/>
          <w:w w:val="120"/>
        </w:rPr>
        <w:t xml:space="preserve"> </w:t>
      </w:r>
      <w:r w:rsidRPr="00E36D4F">
        <w:rPr>
          <w:color w:val="231F20"/>
          <w:w w:val="120"/>
        </w:rPr>
        <w:t>возникшей</w:t>
      </w:r>
      <w:r w:rsidRPr="00E36D4F">
        <w:rPr>
          <w:color w:val="231F20"/>
          <w:spacing w:val="10"/>
          <w:w w:val="120"/>
        </w:rPr>
        <w:t xml:space="preserve"> </w:t>
      </w:r>
      <w:r w:rsidRPr="00E36D4F">
        <w:rPr>
          <w:color w:val="231F20"/>
          <w:w w:val="120"/>
        </w:rPr>
        <w:t>ошибки</w:t>
      </w:r>
      <w:r w:rsidRPr="00E36D4F">
        <w:rPr>
          <w:color w:val="231F20"/>
          <w:spacing w:val="11"/>
          <w:w w:val="120"/>
        </w:rPr>
        <w:t xml:space="preserve"> </w:t>
      </w:r>
      <w:r w:rsidRPr="00E36D4F">
        <w:rPr>
          <w:color w:val="231F20"/>
          <w:w w:val="120"/>
        </w:rPr>
        <w:t>и</w:t>
      </w:r>
      <w:r w:rsidRPr="00E36D4F">
        <w:rPr>
          <w:color w:val="231F20"/>
          <w:spacing w:val="11"/>
          <w:w w:val="120"/>
        </w:rPr>
        <w:t xml:space="preserve"> </w:t>
      </w:r>
      <w:r w:rsidRPr="00E36D4F">
        <w:rPr>
          <w:color w:val="231F20"/>
          <w:w w:val="120"/>
        </w:rPr>
        <w:t>трудности;</w:t>
      </w:r>
    </w:p>
    <w:p w:rsidR="00A90BA0" w:rsidRPr="00E36D4F" w:rsidRDefault="00A90BA0" w:rsidP="00A90BA0">
      <w:pPr>
        <w:pStyle w:val="afc"/>
        <w:spacing w:line="247" w:lineRule="auto"/>
        <w:ind w:right="154" w:hanging="227"/>
      </w:pPr>
      <w:r w:rsidRPr="00E36D4F">
        <w:rPr>
          <w:color w:val="231F20"/>
          <w:w w:val="115"/>
        </w:rPr>
        <w:t>—проверять</w:t>
      </w:r>
      <w:r w:rsidRPr="00E36D4F">
        <w:rPr>
          <w:color w:val="231F20"/>
          <w:spacing w:val="1"/>
          <w:w w:val="115"/>
        </w:rPr>
        <w:t xml:space="preserve"> </w:t>
      </w:r>
      <w:r w:rsidRPr="00E36D4F">
        <w:rPr>
          <w:color w:val="231F20"/>
          <w:w w:val="115"/>
        </w:rPr>
        <w:t>правильность</w:t>
      </w:r>
      <w:r w:rsidRPr="00E36D4F">
        <w:rPr>
          <w:color w:val="231F20"/>
          <w:spacing w:val="1"/>
          <w:w w:val="115"/>
        </w:rPr>
        <w:t xml:space="preserve"> </w:t>
      </w:r>
      <w:r w:rsidRPr="00E36D4F">
        <w:rPr>
          <w:color w:val="231F20"/>
          <w:w w:val="115"/>
        </w:rPr>
        <w:t>вычисления</w:t>
      </w:r>
      <w:r w:rsidRPr="00E36D4F">
        <w:rPr>
          <w:color w:val="231F20"/>
          <w:spacing w:val="1"/>
          <w:w w:val="115"/>
        </w:rPr>
        <w:t xml:space="preserve"> </w:t>
      </w:r>
      <w:r w:rsidRPr="00E36D4F">
        <w:rPr>
          <w:color w:val="231F20"/>
          <w:w w:val="115"/>
        </w:rPr>
        <w:t>с</w:t>
      </w:r>
      <w:r w:rsidRPr="00E36D4F">
        <w:rPr>
          <w:color w:val="231F20"/>
          <w:spacing w:val="1"/>
          <w:w w:val="115"/>
        </w:rPr>
        <w:t xml:space="preserve"> </w:t>
      </w:r>
      <w:r w:rsidRPr="00E36D4F">
        <w:rPr>
          <w:color w:val="231F20"/>
          <w:w w:val="115"/>
        </w:rPr>
        <w:t>помощью</w:t>
      </w:r>
      <w:r w:rsidRPr="00E36D4F">
        <w:rPr>
          <w:color w:val="231F20"/>
          <w:spacing w:val="1"/>
          <w:w w:val="115"/>
        </w:rPr>
        <w:t xml:space="preserve"> </w:t>
      </w:r>
      <w:r w:rsidRPr="00E36D4F">
        <w:rPr>
          <w:color w:val="231F20"/>
          <w:w w:val="115"/>
        </w:rPr>
        <w:t>другого</w:t>
      </w:r>
      <w:r w:rsidRPr="00E36D4F">
        <w:rPr>
          <w:color w:val="231F20"/>
          <w:spacing w:val="1"/>
          <w:w w:val="115"/>
        </w:rPr>
        <w:t xml:space="preserve"> </w:t>
      </w:r>
      <w:r w:rsidRPr="00E36D4F">
        <w:rPr>
          <w:color w:val="231F20"/>
          <w:w w:val="115"/>
        </w:rPr>
        <w:t>приёма</w:t>
      </w:r>
      <w:r w:rsidRPr="00E36D4F">
        <w:rPr>
          <w:color w:val="231F20"/>
          <w:spacing w:val="16"/>
          <w:w w:val="115"/>
        </w:rPr>
        <w:t xml:space="preserve"> </w:t>
      </w:r>
      <w:r w:rsidRPr="00E36D4F">
        <w:rPr>
          <w:color w:val="231F20"/>
          <w:w w:val="115"/>
        </w:rPr>
        <w:t>выполнения</w:t>
      </w:r>
      <w:r w:rsidRPr="00E36D4F">
        <w:rPr>
          <w:color w:val="231F20"/>
          <w:spacing w:val="16"/>
          <w:w w:val="115"/>
        </w:rPr>
        <w:t xml:space="preserve"> </w:t>
      </w:r>
      <w:r w:rsidRPr="00E36D4F">
        <w:rPr>
          <w:color w:val="231F20"/>
          <w:w w:val="115"/>
        </w:rPr>
        <w:t>действия</w:t>
      </w:r>
      <w:r w:rsidRPr="00E36D4F">
        <w:rPr>
          <w:color w:val="231F20"/>
          <w:w w:val="142"/>
        </w:rPr>
        <w:t xml:space="preserve"> </w:t>
      </w:r>
    </w:p>
    <w:p w:rsidR="00A90BA0" w:rsidRPr="00E36D4F" w:rsidRDefault="00A90BA0" w:rsidP="00A90BA0">
      <w:pPr>
        <w:spacing w:before="1"/>
        <w:ind w:left="383"/>
        <w:rPr>
          <w:rFonts w:ascii="Times New Roman" w:hAnsi="Times New Roman"/>
          <w:i/>
        </w:rPr>
      </w:pPr>
      <w:r w:rsidRPr="00E36D4F">
        <w:rPr>
          <w:rFonts w:ascii="Times New Roman" w:hAnsi="Times New Roman"/>
          <w:i/>
          <w:color w:val="231F20"/>
          <w:w w:val="115"/>
        </w:rPr>
        <w:t>Совместная</w:t>
      </w:r>
      <w:r w:rsidRPr="00E36D4F">
        <w:rPr>
          <w:rFonts w:ascii="Times New Roman" w:hAnsi="Times New Roman"/>
          <w:i/>
          <w:color w:val="231F20"/>
          <w:spacing w:val="50"/>
          <w:w w:val="115"/>
        </w:rPr>
        <w:t xml:space="preserve"> </w:t>
      </w:r>
      <w:r w:rsidRPr="00E36D4F">
        <w:rPr>
          <w:rFonts w:ascii="Times New Roman" w:hAnsi="Times New Roman"/>
          <w:i/>
          <w:color w:val="231F20"/>
          <w:w w:val="115"/>
        </w:rPr>
        <w:t>деятельность:</w:t>
      </w:r>
    </w:p>
    <w:p w:rsidR="00A90BA0" w:rsidRPr="00E36D4F" w:rsidRDefault="00A90BA0" w:rsidP="00A90BA0">
      <w:pPr>
        <w:pStyle w:val="afc"/>
        <w:spacing w:before="7" w:line="247" w:lineRule="auto"/>
        <w:ind w:right="154" w:hanging="227"/>
      </w:pPr>
      <w:r w:rsidRPr="00E36D4F">
        <w:rPr>
          <w:color w:val="231F20"/>
          <w:w w:val="115"/>
        </w:rPr>
        <w:t>—выбирать партнёра по участию в совместной работе не только</w:t>
      </w:r>
      <w:r w:rsidRPr="00E36D4F">
        <w:rPr>
          <w:color w:val="231F20"/>
          <w:spacing w:val="-55"/>
          <w:w w:val="115"/>
        </w:rPr>
        <w:t xml:space="preserve"> </w:t>
      </w:r>
      <w:r w:rsidRPr="00E36D4F">
        <w:rPr>
          <w:color w:val="231F20"/>
          <w:w w:val="115"/>
        </w:rPr>
        <w:t>по</w:t>
      </w:r>
      <w:r w:rsidRPr="00E36D4F">
        <w:rPr>
          <w:color w:val="231F20"/>
          <w:spacing w:val="17"/>
          <w:w w:val="115"/>
        </w:rPr>
        <w:t xml:space="preserve"> </w:t>
      </w:r>
      <w:r w:rsidRPr="00E36D4F">
        <w:rPr>
          <w:color w:val="231F20"/>
          <w:w w:val="115"/>
        </w:rPr>
        <w:t>симпатии,</w:t>
      </w:r>
      <w:r w:rsidRPr="00E36D4F">
        <w:rPr>
          <w:color w:val="231F20"/>
          <w:spacing w:val="17"/>
          <w:w w:val="115"/>
        </w:rPr>
        <w:t xml:space="preserve"> </w:t>
      </w:r>
      <w:r w:rsidRPr="00E36D4F">
        <w:rPr>
          <w:color w:val="231F20"/>
          <w:w w:val="115"/>
        </w:rPr>
        <w:t>но</w:t>
      </w:r>
      <w:r w:rsidRPr="00E36D4F">
        <w:rPr>
          <w:color w:val="231F20"/>
          <w:spacing w:val="17"/>
          <w:w w:val="115"/>
        </w:rPr>
        <w:t xml:space="preserve"> </w:t>
      </w:r>
      <w:r w:rsidRPr="00E36D4F">
        <w:rPr>
          <w:color w:val="231F20"/>
          <w:w w:val="115"/>
        </w:rPr>
        <w:t>и</w:t>
      </w:r>
      <w:r w:rsidRPr="00E36D4F">
        <w:rPr>
          <w:color w:val="231F20"/>
          <w:spacing w:val="17"/>
          <w:w w:val="115"/>
        </w:rPr>
        <w:t xml:space="preserve"> </w:t>
      </w:r>
      <w:r w:rsidRPr="00E36D4F">
        <w:rPr>
          <w:color w:val="231F20"/>
          <w:w w:val="115"/>
        </w:rPr>
        <w:t>по</w:t>
      </w:r>
      <w:r w:rsidRPr="00E36D4F">
        <w:rPr>
          <w:color w:val="231F20"/>
          <w:spacing w:val="17"/>
          <w:w w:val="115"/>
        </w:rPr>
        <w:t xml:space="preserve"> </w:t>
      </w:r>
      <w:r w:rsidRPr="00E36D4F">
        <w:rPr>
          <w:color w:val="231F20"/>
          <w:w w:val="115"/>
        </w:rPr>
        <w:t>деловым</w:t>
      </w:r>
      <w:r w:rsidRPr="00E36D4F">
        <w:rPr>
          <w:color w:val="231F20"/>
          <w:spacing w:val="17"/>
          <w:w w:val="115"/>
        </w:rPr>
        <w:t xml:space="preserve"> </w:t>
      </w:r>
      <w:r w:rsidRPr="00E36D4F">
        <w:rPr>
          <w:color w:val="231F20"/>
          <w:w w:val="115"/>
        </w:rPr>
        <w:t>качествам;</w:t>
      </w:r>
    </w:p>
    <w:p w:rsidR="00A90BA0" w:rsidRDefault="00A90BA0" w:rsidP="00A90BA0">
      <w:pPr>
        <w:pStyle w:val="afc"/>
        <w:spacing w:line="247" w:lineRule="auto"/>
        <w:ind w:right="155" w:hanging="227"/>
        <w:rPr>
          <w:color w:val="231F20"/>
          <w:w w:val="142"/>
        </w:rPr>
      </w:pPr>
      <w:r w:rsidRPr="00E36D4F">
        <w:rPr>
          <w:color w:val="231F20"/>
          <w:w w:val="115"/>
        </w:rPr>
        <w:t>—участвовать в парной работе с математическим материалом;</w:t>
      </w:r>
      <w:r w:rsidRPr="00E36D4F">
        <w:rPr>
          <w:color w:val="231F20"/>
          <w:spacing w:val="1"/>
          <w:w w:val="115"/>
        </w:rPr>
        <w:t xml:space="preserve"> </w:t>
      </w:r>
      <w:r w:rsidRPr="00E36D4F">
        <w:rPr>
          <w:color w:val="231F20"/>
          <w:w w:val="115"/>
        </w:rPr>
        <w:t>выполнять правила совместной деятельности: договаривать</w:t>
      </w:r>
      <w:r w:rsidRPr="00E36D4F">
        <w:rPr>
          <w:color w:val="231F20"/>
          <w:w w:val="120"/>
        </w:rPr>
        <w:t>ся, считаться с мнением партнёра, спокойно и мирно разрешать</w:t>
      </w:r>
      <w:r w:rsidRPr="00E36D4F">
        <w:rPr>
          <w:color w:val="231F20"/>
          <w:spacing w:val="11"/>
          <w:w w:val="120"/>
        </w:rPr>
        <w:t xml:space="preserve"> </w:t>
      </w:r>
      <w:r w:rsidRPr="00E36D4F">
        <w:rPr>
          <w:color w:val="231F20"/>
          <w:w w:val="120"/>
        </w:rPr>
        <w:t>конфликты</w:t>
      </w:r>
      <w:r w:rsidRPr="00E36D4F">
        <w:rPr>
          <w:color w:val="231F20"/>
          <w:w w:val="142"/>
        </w:rPr>
        <w:t xml:space="preserve"> </w:t>
      </w:r>
    </w:p>
    <w:p w:rsidR="00A90BA0" w:rsidRDefault="00A90BA0" w:rsidP="00A90BA0">
      <w:pPr>
        <w:pStyle w:val="afc"/>
        <w:spacing w:line="247" w:lineRule="auto"/>
        <w:ind w:right="155" w:hanging="227"/>
        <w:rPr>
          <w:color w:val="231F20"/>
          <w:w w:val="142"/>
        </w:rPr>
      </w:pPr>
    </w:p>
    <w:p w:rsidR="00A90BA0" w:rsidRDefault="00A90BA0" w:rsidP="00A90BA0">
      <w:pPr>
        <w:pStyle w:val="afc"/>
        <w:spacing w:line="247" w:lineRule="auto"/>
        <w:ind w:right="155" w:hanging="227"/>
        <w:rPr>
          <w:color w:val="231F20"/>
          <w:w w:val="142"/>
        </w:rPr>
      </w:pPr>
    </w:p>
    <w:p w:rsidR="00A90BA0" w:rsidRDefault="00A90BA0" w:rsidP="00A90BA0">
      <w:pPr>
        <w:pStyle w:val="afc"/>
        <w:spacing w:line="247" w:lineRule="auto"/>
        <w:ind w:right="155" w:hanging="227"/>
      </w:pPr>
    </w:p>
    <w:p w:rsidR="00A90BA0" w:rsidRPr="00E36D4F" w:rsidRDefault="00A90BA0" w:rsidP="00A90BA0">
      <w:pPr>
        <w:pStyle w:val="Heading3"/>
        <w:tabs>
          <w:tab w:val="left" w:pos="352"/>
        </w:tabs>
        <w:spacing w:before="161"/>
        <w:ind w:left="351" w:firstLine="0"/>
      </w:pPr>
    </w:p>
    <w:p w:rsidR="00A90BA0" w:rsidRPr="00E36D4F" w:rsidRDefault="00A90BA0" w:rsidP="00A90BA0">
      <w:pPr>
        <w:pStyle w:val="Heading3"/>
        <w:tabs>
          <w:tab w:val="left" w:pos="352"/>
        </w:tabs>
        <w:spacing w:before="161"/>
        <w:ind w:left="351" w:firstLine="0"/>
      </w:pPr>
    </w:p>
    <w:p w:rsidR="00A90BA0" w:rsidRPr="00E36D4F" w:rsidRDefault="00A90BA0" w:rsidP="00A90BA0">
      <w:pPr>
        <w:pStyle w:val="Heading3"/>
        <w:tabs>
          <w:tab w:val="left" w:pos="352"/>
        </w:tabs>
        <w:spacing w:before="161"/>
        <w:ind w:hanging="158"/>
      </w:pPr>
    </w:p>
    <w:p w:rsidR="00A90BA0" w:rsidRPr="00AA64E1" w:rsidRDefault="00A90BA0" w:rsidP="00C0097A">
      <w:pPr>
        <w:pStyle w:val="Heading3"/>
        <w:numPr>
          <w:ilvl w:val="0"/>
          <w:numId w:val="172"/>
        </w:numPr>
        <w:tabs>
          <w:tab w:val="left" w:pos="352"/>
        </w:tabs>
        <w:spacing w:before="161"/>
        <w:rPr>
          <w:rFonts w:ascii="Times New Roman" w:hAnsi="Times New Roman" w:cs="Times New Roman"/>
          <w:sz w:val="24"/>
          <w:szCs w:val="24"/>
        </w:rPr>
      </w:pPr>
      <w:r w:rsidRPr="00AA64E1">
        <w:rPr>
          <w:rFonts w:ascii="Times New Roman" w:hAnsi="Times New Roman" w:cs="Times New Roman"/>
          <w:color w:val="231F20"/>
          <w:sz w:val="24"/>
          <w:szCs w:val="24"/>
        </w:rPr>
        <w:t>КЛАСС</w:t>
      </w:r>
    </w:p>
    <w:p w:rsidR="00A90BA0" w:rsidRPr="00AA64E1" w:rsidRDefault="00A90BA0" w:rsidP="00A90BA0">
      <w:pPr>
        <w:pStyle w:val="Heading4"/>
        <w:spacing w:before="58"/>
        <w:rPr>
          <w:rFonts w:ascii="Times New Roman" w:hAnsi="Times New Roman" w:cs="Times New Roman"/>
          <w:sz w:val="24"/>
          <w:szCs w:val="24"/>
        </w:rPr>
      </w:pPr>
      <w:r w:rsidRPr="00AA64E1">
        <w:rPr>
          <w:rFonts w:ascii="Times New Roman" w:hAnsi="Times New Roman" w:cs="Times New Roman"/>
          <w:color w:val="231F20"/>
          <w:w w:val="105"/>
          <w:sz w:val="24"/>
          <w:szCs w:val="24"/>
        </w:rPr>
        <w:t>Числа</w:t>
      </w:r>
      <w:r w:rsidRPr="00AA64E1">
        <w:rPr>
          <w:rFonts w:ascii="Times New Roman" w:hAnsi="Times New Roman" w:cs="Times New Roman"/>
          <w:color w:val="231F20"/>
          <w:spacing w:val="16"/>
          <w:w w:val="105"/>
          <w:sz w:val="24"/>
          <w:szCs w:val="24"/>
        </w:rPr>
        <w:t xml:space="preserve"> </w:t>
      </w:r>
      <w:r w:rsidRPr="00AA64E1">
        <w:rPr>
          <w:rFonts w:ascii="Times New Roman" w:hAnsi="Times New Roman" w:cs="Times New Roman"/>
          <w:color w:val="231F20"/>
          <w:w w:val="105"/>
          <w:sz w:val="24"/>
          <w:szCs w:val="24"/>
        </w:rPr>
        <w:t>и</w:t>
      </w:r>
      <w:r w:rsidRPr="00AA64E1">
        <w:rPr>
          <w:rFonts w:ascii="Times New Roman" w:hAnsi="Times New Roman" w:cs="Times New Roman"/>
          <w:color w:val="231F20"/>
          <w:spacing w:val="16"/>
          <w:w w:val="105"/>
          <w:sz w:val="24"/>
          <w:szCs w:val="24"/>
        </w:rPr>
        <w:t xml:space="preserve"> </w:t>
      </w:r>
      <w:r w:rsidRPr="00AA64E1">
        <w:rPr>
          <w:rFonts w:ascii="Times New Roman" w:hAnsi="Times New Roman" w:cs="Times New Roman"/>
          <w:color w:val="231F20"/>
          <w:w w:val="105"/>
          <w:sz w:val="24"/>
          <w:szCs w:val="24"/>
        </w:rPr>
        <w:t>величины</w:t>
      </w:r>
    </w:p>
    <w:p w:rsidR="00A90BA0" w:rsidRPr="00AA64E1" w:rsidRDefault="00A90BA0" w:rsidP="00A90BA0">
      <w:pPr>
        <w:pStyle w:val="afc"/>
        <w:spacing w:before="5" w:line="247" w:lineRule="auto"/>
        <w:ind w:left="157" w:right="155" w:firstLine="226"/>
      </w:pPr>
      <w:r w:rsidRPr="00AA64E1">
        <w:rPr>
          <w:color w:val="231F20"/>
          <w:w w:val="120"/>
        </w:rPr>
        <w:t>Числа в пределах 100: чтение, запись, десятичный состав,</w:t>
      </w:r>
      <w:r w:rsidRPr="00AA64E1">
        <w:rPr>
          <w:color w:val="231F20"/>
          <w:spacing w:val="1"/>
          <w:w w:val="120"/>
        </w:rPr>
        <w:t xml:space="preserve"> </w:t>
      </w:r>
      <w:r w:rsidRPr="00AA64E1">
        <w:rPr>
          <w:color w:val="231F20"/>
          <w:w w:val="120"/>
        </w:rPr>
        <w:t>сравнение Запись равенства, неравенства Увеличение/уменьшение числа на несколько единиц/десятков; разностное сравнение</w:t>
      </w:r>
      <w:r w:rsidRPr="00AA64E1">
        <w:rPr>
          <w:color w:val="231F20"/>
          <w:spacing w:val="11"/>
          <w:w w:val="120"/>
        </w:rPr>
        <w:t xml:space="preserve"> </w:t>
      </w:r>
      <w:r w:rsidRPr="00AA64E1">
        <w:rPr>
          <w:color w:val="231F20"/>
          <w:w w:val="120"/>
        </w:rPr>
        <w:t>чисел</w:t>
      </w:r>
      <w:r w:rsidRPr="00AA64E1">
        <w:rPr>
          <w:color w:val="231F20"/>
          <w:w w:val="142"/>
        </w:rPr>
        <w:t xml:space="preserve"> </w:t>
      </w:r>
    </w:p>
    <w:p w:rsidR="00A90BA0" w:rsidRPr="00AA64E1" w:rsidRDefault="00A90BA0" w:rsidP="00A90BA0">
      <w:pPr>
        <w:pStyle w:val="afc"/>
        <w:spacing w:before="1" w:line="247" w:lineRule="auto"/>
        <w:ind w:left="157" w:right="155" w:firstLine="226"/>
        <w:rPr>
          <w:color w:val="231F20"/>
          <w:w w:val="142"/>
        </w:rPr>
      </w:pPr>
      <w:r w:rsidRPr="00AA64E1">
        <w:rPr>
          <w:color w:val="231F20"/>
          <w:w w:val="115"/>
        </w:rPr>
        <w:t>Величины:</w:t>
      </w:r>
      <w:r w:rsidRPr="00AA64E1">
        <w:rPr>
          <w:color w:val="231F20"/>
          <w:spacing w:val="1"/>
          <w:w w:val="115"/>
        </w:rPr>
        <w:t xml:space="preserve"> </w:t>
      </w:r>
      <w:r w:rsidRPr="00AA64E1">
        <w:rPr>
          <w:color w:val="231F20"/>
          <w:w w:val="115"/>
        </w:rPr>
        <w:t>сравнение</w:t>
      </w:r>
      <w:r w:rsidRPr="00AA64E1">
        <w:rPr>
          <w:color w:val="231F20"/>
          <w:spacing w:val="1"/>
          <w:w w:val="115"/>
        </w:rPr>
        <w:t xml:space="preserve"> </w:t>
      </w:r>
      <w:r w:rsidRPr="00AA64E1">
        <w:rPr>
          <w:color w:val="231F20"/>
          <w:w w:val="115"/>
        </w:rPr>
        <w:t>по</w:t>
      </w:r>
      <w:r w:rsidRPr="00AA64E1">
        <w:rPr>
          <w:color w:val="231F20"/>
          <w:spacing w:val="1"/>
          <w:w w:val="115"/>
        </w:rPr>
        <w:t xml:space="preserve"> </w:t>
      </w:r>
      <w:r w:rsidRPr="00AA64E1">
        <w:rPr>
          <w:color w:val="231F20"/>
          <w:w w:val="115"/>
        </w:rPr>
        <w:t>массе</w:t>
      </w:r>
      <w:r w:rsidRPr="00AA64E1">
        <w:rPr>
          <w:color w:val="231F20"/>
          <w:spacing w:val="1"/>
          <w:w w:val="115"/>
        </w:rPr>
        <w:t xml:space="preserve"> </w:t>
      </w:r>
      <w:r w:rsidRPr="00AA64E1">
        <w:rPr>
          <w:color w:val="231F20"/>
          <w:w w:val="115"/>
        </w:rPr>
        <w:t>(единица</w:t>
      </w:r>
      <w:r w:rsidRPr="00AA64E1">
        <w:rPr>
          <w:color w:val="231F20"/>
          <w:spacing w:val="1"/>
          <w:w w:val="115"/>
        </w:rPr>
        <w:t xml:space="preserve"> </w:t>
      </w:r>
      <w:r w:rsidRPr="00AA64E1">
        <w:rPr>
          <w:color w:val="231F20"/>
          <w:w w:val="115"/>
        </w:rPr>
        <w:t>массы</w:t>
      </w:r>
      <w:r w:rsidRPr="00AA64E1">
        <w:rPr>
          <w:color w:val="231F20"/>
          <w:spacing w:val="1"/>
          <w:w w:val="115"/>
        </w:rPr>
        <w:t xml:space="preserve"> </w:t>
      </w:r>
      <w:r w:rsidRPr="00AA64E1">
        <w:rPr>
          <w:color w:val="231F20"/>
          <w:w w:val="115"/>
        </w:rPr>
        <w:t>—</w:t>
      </w:r>
      <w:r w:rsidRPr="00AA64E1">
        <w:rPr>
          <w:color w:val="231F20"/>
          <w:spacing w:val="1"/>
          <w:w w:val="115"/>
        </w:rPr>
        <w:t xml:space="preserve"> </w:t>
      </w:r>
      <w:r w:rsidRPr="00AA64E1">
        <w:rPr>
          <w:color w:val="231F20"/>
          <w:w w:val="115"/>
        </w:rPr>
        <w:t>килограмм); измерение длины (единицы длины — метр, дециметр,</w:t>
      </w:r>
      <w:r w:rsidRPr="00AA64E1">
        <w:rPr>
          <w:color w:val="231F20"/>
          <w:spacing w:val="1"/>
          <w:w w:val="115"/>
        </w:rPr>
        <w:t xml:space="preserve"> </w:t>
      </w:r>
      <w:r w:rsidRPr="00AA64E1">
        <w:rPr>
          <w:color w:val="231F20"/>
          <w:w w:val="115"/>
        </w:rPr>
        <w:t>сантиметр, миллиметр), времени (единицы времени — час, минута)</w:t>
      </w:r>
      <w:r w:rsidRPr="00AA64E1">
        <w:rPr>
          <w:color w:val="231F20"/>
          <w:spacing w:val="1"/>
          <w:w w:val="115"/>
        </w:rPr>
        <w:t xml:space="preserve"> </w:t>
      </w:r>
      <w:r w:rsidRPr="00AA64E1">
        <w:rPr>
          <w:color w:val="231F20"/>
          <w:w w:val="115"/>
        </w:rPr>
        <w:t>Соотношение между единицами величины (в пределах</w:t>
      </w:r>
      <w:r w:rsidRPr="00AA64E1">
        <w:rPr>
          <w:color w:val="231F20"/>
          <w:spacing w:val="1"/>
          <w:w w:val="115"/>
        </w:rPr>
        <w:t xml:space="preserve"> </w:t>
      </w:r>
      <w:r w:rsidRPr="00AA64E1">
        <w:rPr>
          <w:color w:val="231F20"/>
          <w:w w:val="115"/>
        </w:rPr>
        <w:t>100),</w:t>
      </w:r>
      <w:r w:rsidRPr="00AA64E1">
        <w:rPr>
          <w:color w:val="231F20"/>
          <w:spacing w:val="24"/>
          <w:w w:val="115"/>
        </w:rPr>
        <w:t xml:space="preserve"> </w:t>
      </w:r>
      <w:r w:rsidRPr="00AA64E1">
        <w:rPr>
          <w:color w:val="231F20"/>
          <w:w w:val="115"/>
        </w:rPr>
        <w:t>его</w:t>
      </w:r>
      <w:r w:rsidRPr="00AA64E1">
        <w:rPr>
          <w:color w:val="231F20"/>
          <w:spacing w:val="25"/>
          <w:w w:val="115"/>
        </w:rPr>
        <w:t xml:space="preserve"> </w:t>
      </w:r>
      <w:r w:rsidRPr="00AA64E1">
        <w:rPr>
          <w:color w:val="231F20"/>
          <w:w w:val="115"/>
        </w:rPr>
        <w:t>применение</w:t>
      </w:r>
      <w:r w:rsidRPr="00AA64E1">
        <w:rPr>
          <w:color w:val="231F20"/>
          <w:spacing w:val="25"/>
          <w:w w:val="115"/>
        </w:rPr>
        <w:t xml:space="preserve"> </w:t>
      </w:r>
      <w:r w:rsidRPr="00AA64E1">
        <w:rPr>
          <w:color w:val="231F20"/>
          <w:w w:val="115"/>
        </w:rPr>
        <w:t>для</w:t>
      </w:r>
      <w:r w:rsidRPr="00AA64E1">
        <w:rPr>
          <w:color w:val="231F20"/>
          <w:spacing w:val="25"/>
          <w:w w:val="115"/>
        </w:rPr>
        <w:t xml:space="preserve"> </w:t>
      </w:r>
      <w:r w:rsidRPr="00AA64E1">
        <w:rPr>
          <w:color w:val="231F20"/>
          <w:w w:val="115"/>
        </w:rPr>
        <w:t>решения</w:t>
      </w:r>
      <w:r w:rsidRPr="00AA64E1">
        <w:rPr>
          <w:color w:val="231F20"/>
          <w:spacing w:val="25"/>
          <w:w w:val="115"/>
        </w:rPr>
        <w:t xml:space="preserve"> </w:t>
      </w:r>
      <w:r w:rsidRPr="00AA64E1">
        <w:rPr>
          <w:color w:val="231F20"/>
          <w:w w:val="115"/>
        </w:rPr>
        <w:t>практических</w:t>
      </w:r>
      <w:r w:rsidRPr="00AA64E1">
        <w:rPr>
          <w:color w:val="231F20"/>
          <w:spacing w:val="25"/>
          <w:w w:val="115"/>
        </w:rPr>
        <w:t xml:space="preserve"> </w:t>
      </w:r>
      <w:r w:rsidRPr="00AA64E1">
        <w:rPr>
          <w:color w:val="231F20"/>
          <w:w w:val="115"/>
        </w:rPr>
        <w:t>задач</w:t>
      </w:r>
      <w:r w:rsidRPr="00AA64E1">
        <w:rPr>
          <w:color w:val="231F20"/>
          <w:w w:val="142"/>
        </w:rPr>
        <w:t xml:space="preserve"> </w:t>
      </w:r>
    </w:p>
    <w:p w:rsidR="00A90BA0" w:rsidRPr="00AA64E1" w:rsidRDefault="00A90BA0" w:rsidP="00A90BA0">
      <w:pPr>
        <w:pStyle w:val="afc"/>
        <w:spacing w:before="1" w:line="247" w:lineRule="auto"/>
        <w:ind w:left="157" w:right="155" w:firstLine="226"/>
      </w:pPr>
    </w:p>
    <w:p w:rsidR="00A90BA0" w:rsidRPr="00AA64E1" w:rsidRDefault="00A90BA0" w:rsidP="00A90BA0">
      <w:pPr>
        <w:pStyle w:val="afc"/>
        <w:spacing w:before="4"/>
      </w:pPr>
    </w:p>
    <w:p w:rsidR="00A90BA0" w:rsidRPr="00AA64E1" w:rsidRDefault="00A90BA0" w:rsidP="00A90BA0">
      <w:pPr>
        <w:pStyle w:val="Heading4"/>
        <w:rPr>
          <w:rFonts w:ascii="Times New Roman" w:hAnsi="Times New Roman" w:cs="Times New Roman"/>
          <w:sz w:val="24"/>
          <w:szCs w:val="24"/>
        </w:rPr>
      </w:pPr>
      <w:r w:rsidRPr="00AA64E1">
        <w:rPr>
          <w:rFonts w:ascii="Times New Roman" w:hAnsi="Times New Roman" w:cs="Times New Roman"/>
          <w:color w:val="231F20"/>
          <w:sz w:val="24"/>
          <w:szCs w:val="24"/>
        </w:rPr>
        <w:lastRenderedPageBreak/>
        <w:t>Арифметические</w:t>
      </w:r>
      <w:r w:rsidRPr="00AA64E1">
        <w:rPr>
          <w:rFonts w:ascii="Times New Roman" w:hAnsi="Times New Roman" w:cs="Times New Roman"/>
          <w:color w:val="231F20"/>
          <w:spacing w:val="64"/>
          <w:sz w:val="24"/>
          <w:szCs w:val="24"/>
        </w:rPr>
        <w:t xml:space="preserve"> </w:t>
      </w:r>
      <w:r w:rsidRPr="00AA64E1">
        <w:rPr>
          <w:rFonts w:ascii="Times New Roman" w:hAnsi="Times New Roman" w:cs="Times New Roman"/>
          <w:color w:val="231F20"/>
          <w:sz w:val="24"/>
          <w:szCs w:val="24"/>
        </w:rPr>
        <w:t>действия</w:t>
      </w:r>
    </w:p>
    <w:p w:rsidR="00A90BA0" w:rsidRPr="00AA64E1" w:rsidRDefault="00A90BA0" w:rsidP="00A90BA0">
      <w:pPr>
        <w:pStyle w:val="afc"/>
        <w:spacing w:before="6" w:line="247" w:lineRule="auto"/>
        <w:ind w:left="157" w:right="155" w:firstLine="226"/>
      </w:pPr>
      <w:r w:rsidRPr="00AA64E1">
        <w:rPr>
          <w:color w:val="231F20"/>
          <w:w w:val="115"/>
        </w:rPr>
        <w:t>Устное сложение и вычитание чисел в пределах 100 без перехода и с переходом через разряд</w:t>
      </w:r>
      <w:r w:rsidRPr="00AA64E1">
        <w:rPr>
          <w:color w:val="231F20"/>
          <w:spacing w:val="1"/>
          <w:w w:val="115"/>
        </w:rPr>
        <w:t xml:space="preserve"> </w:t>
      </w:r>
      <w:r w:rsidRPr="00AA64E1">
        <w:rPr>
          <w:color w:val="231F20"/>
          <w:w w:val="115"/>
        </w:rPr>
        <w:t>Письменное сложение и</w:t>
      </w:r>
      <w:r w:rsidRPr="00AA64E1">
        <w:rPr>
          <w:color w:val="231F20"/>
          <w:spacing w:val="1"/>
          <w:w w:val="115"/>
        </w:rPr>
        <w:t xml:space="preserve"> </w:t>
      </w:r>
      <w:r w:rsidRPr="00AA64E1">
        <w:rPr>
          <w:color w:val="231F20"/>
          <w:w w:val="115"/>
        </w:rPr>
        <w:t>вычитание в столбик</w:t>
      </w:r>
      <w:r w:rsidRPr="00AA64E1">
        <w:rPr>
          <w:color w:val="231F20"/>
          <w:spacing w:val="1"/>
          <w:w w:val="115"/>
        </w:rPr>
        <w:t xml:space="preserve"> </w:t>
      </w:r>
      <w:r w:rsidRPr="00AA64E1">
        <w:rPr>
          <w:color w:val="231F20"/>
          <w:w w:val="115"/>
        </w:rPr>
        <w:t>Переместительное, сочетательное свойства сложения, их применение для вычислений</w:t>
      </w:r>
      <w:r w:rsidRPr="00AA64E1">
        <w:rPr>
          <w:color w:val="231F20"/>
          <w:spacing w:val="1"/>
          <w:w w:val="115"/>
        </w:rPr>
        <w:t xml:space="preserve"> </w:t>
      </w:r>
      <w:r w:rsidRPr="00AA64E1">
        <w:rPr>
          <w:color w:val="231F20"/>
          <w:w w:val="115"/>
        </w:rPr>
        <w:t>Взаимосвязь</w:t>
      </w:r>
      <w:r w:rsidRPr="00AA64E1">
        <w:rPr>
          <w:color w:val="231F20"/>
          <w:spacing w:val="1"/>
          <w:w w:val="115"/>
        </w:rPr>
        <w:t xml:space="preserve"> </w:t>
      </w:r>
      <w:r w:rsidRPr="00AA64E1">
        <w:rPr>
          <w:color w:val="231F20"/>
          <w:w w:val="115"/>
        </w:rPr>
        <w:t>компонентов и результата действия сложения, действия вычитания</w:t>
      </w:r>
      <w:r w:rsidRPr="00AA64E1">
        <w:rPr>
          <w:color w:val="231F20"/>
          <w:spacing w:val="1"/>
          <w:w w:val="115"/>
        </w:rPr>
        <w:t xml:space="preserve"> </w:t>
      </w:r>
      <w:r w:rsidRPr="00AA64E1">
        <w:rPr>
          <w:color w:val="231F20"/>
          <w:w w:val="115"/>
        </w:rPr>
        <w:t>Проверка</w:t>
      </w:r>
      <w:r w:rsidRPr="00AA64E1">
        <w:rPr>
          <w:color w:val="231F20"/>
          <w:spacing w:val="1"/>
          <w:w w:val="115"/>
        </w:rPr>
        <w:t xml:space="preserve"> </w:t>
      </w:r>
      <w:r w:rsidRPr="00AA64E1">
        <w:rPr>
          <w:color w:val="231F20"/>
          <w:w w:val="115"/>
        </w:rPr>
        <w:t>результата</w:t>
      </w:r>
      <w:r w:rsidRPr="00AA64E1">
        <w:rPr>
          <w:color w:val="231F20"/>
          <w:spacing w:val="1"/>
          <w:w w:val="115"/>
        </w:rPr>
        <w:t xml:space="preserve"> </w:t>
      </w:r>
      <w:r w:rsidRPr="00AA64E1">
        <w:rPr>
          <w:color w:val="231F20"/>
          <w:w w:val="115"/>
        </w:rPr>
        <w:t>вычисления</w:t>
      </w:r>
      <w:r w:rsidRPr="00AA64E1">
        <w:rPr>
          <w:color w:val="231F20"/>
          <w:spacing w:val="1"/>
          <w:w w:val="115"/>
        </w:rPr>
        <w:t xml:space="preserve"> </w:t>
      </w:r>
      <w:r w:rsidRPr="00AA64E1">
        <w:rPr>
          <w:color w:val="231F20"/>
          <w:w w:val="115"/>
        </w:rPr>
        <w:t>(реальность</w:t>
      </w:r>
      <w:r w:rsidRPr="00AA64E1">
        <w:rPr>
          <w:color w:val="231F20"/>
          <w:spacing w:val="1"/>
          <w:w w:val="115"/>
        </w:rPr>
        <w:t xml:space="preserve"> </w:t>
      </w:r>
      <w:r w:rsidRPr="00AA64E1">
        <w:rPr>
          <w:color w:val="231F20"/>
          <w:w w:val="115"/>
        </w:rPr>
        <w:t>ответа,</w:t>
      </w:r>
      <w:r w:rsidRPr="00AA64E1">
        <w:rPr>
          <w:color w:val="231F20"/>
          <w:spacing w:val="1"/>
          <w:w w:val="115"/>
        </w:rPr>
        <w:t xml:space="preserve"> </w:t>
      </w:r>
      <w:r w:rsidRPr="00AA64E1">
        <w:rPr>
          <w:color w:val="231F20"/>
          <w:w w:val="115"/>
        </w:rPr>
        <w:t>обратное</w:t>
      </w:r>
      <w:r w:rsidRPr="00AA64E1">
        <w:rPr>
          <w:color w:val="231F20"/>
          <w:spacing w:val="14"/>
          <w:w w:val="115"/>
        </w:rPr>
        <w:t xml:space="preserve"> </w:t>
      </w:r>
      <w:r w:rsidRPr="00AA64E1">
        <w:rPr>
          <w:color w:val="231F20"/>
          <w:w w:val="115"/>
        </w:rPr>
        <w:t>действие)</w:t>
      </w:r>
      <w:r w:rsidRPr="00AA64E1">
        <w:rPr>
          <w:color w:val="231F20"/>
          <w:w w:val="142"/>
        </w:rPr>
        <w:t xml:space="preserve"> </w:t>
      </w:r>
    </w:p>
    <w:p w:rsidR="00A90BA0" w:rsidRDefault="00A90BA0" w:rsidP="00A90BA0">
      <w:pPr>
        <w:pStyle w:val="afc"/>
        <w:spacing w:before="1" w:line="247" w:lineRule="auto"/>
        <w:ind w:left="157" w:right="155" w:firstLine="226"/>
        <w:rPr>
          <w:color w:val="231F20"/>
          <w:w w:val="142"/>
        </w:rPr>
      </w:pPr>
      <w:r w:rsidRPr="00AA64E1">
        <w:rPr>
          <w:color w:val="231F20"/>
          <w:w w:val="120"/>
        </w:rPr>
        <w:t>Действия умножения и деления чисел в практических и</w:t>
      </w:r>
      <w:r w:rsidRPr="00AA64E1">
        <w:rPr>
          <w:color w:val="231F20"/>
          <w:spacing w:val="1"/>
          <w:w w:val="120"/>
        </w:rPr>
        <w:t xml:space="preserve"> </w:t>
      </w:r>
      <w:r w:rsidRPr="00AA64E1">
        <w:rPr>
          <w:color w:val="231F20"/>
          <w:w w:val="120"/>
        </w:rPr>
        <w:t>учебных ситуациях Названия компонентов действий умножения,</w:t>
      </w:r>
      <w:r w:rsidRPr="00AA64E1">
        <w:rPr>
          <w:color w:val="231F20"/>
          <w:spacing w:val="12"/>
          <w:w w:val="120"/>
        </w:rPr>
        <w:t xml:space="preserve"> </w:t>
      </w:r>
      <w:r w:rsidRPr="00AA64E1">
        <w:rPr>
          <w:color w:val="231F20"/>
          <w:w w:val="120"/>
        </w:rPr>
        <w:t>деления</w:t>
      </w:r>
      <w:r w:rsidRPr="00AA64E1">
        <w:rPr>
          <w:color w:val="231F20"/>
          <w:w w:val="142"/>
        </w:rPr>
        <w:t xml:space="preserve"> </w:t>
      </w:r>
    </w:p>
    <w:p w:rsidR="00A90BA0" w:rsidRPr="00AA64E1" w:rsidRDefault="00A90BA0" w:rsidP="00A90BA0">
      <w:pPr>
        <w:pStyle w:val="afc"/>
        <w:spacing w:before="1" w:line="247" w:lineRule="auto"/>
        <w:ind w:left="157" w:right="155" w:firstLine="226"/>
      </w:pPr>
    </w:p>
    <w:p w:rsidR="00A90BA0" w:rsidRPr="00AA64E1" w:rsidRDefault="00A90BA0" w:rsidP="00A90BA0">
      <w:pPr>
        <w:pStyle w:val="afc"/>
        <w:spacing w:before="70" w:line="249" w:lineRule="auto"/>
        <w:ind w:left="157" w:right="155" w:firstLine="226"/>
      </w:pPr>
      <w:r w:rsidRPr="00AA64E1">
        <w:rPr>
          <w:color w:val="231F20"/>
          <w:w w:val="120"/>
        </w:rPr>
        <w:t>Табличное</w:t>
      </w:r>
      <w:r w:rsidRPr="00AA64E1">
        <w:rPr>
          <w:color w:val="231F20"/>
          <w:spacing w:val="-13"/>
          <w:w w:val="120"/>
        </w:rPr>
        <w:t xml:space="preserve"> </w:t>
      </w:r>
      <w:r w:rsidRPr="00AA64E1">
        <w:rPr>
          <w:color w:val="231F20"/>
          <w:w w:val="120"/>
        </w:rPr>
        <w:t>умножение</w:t>
      </w:r>
      <w:r w:rsidRPr="00AA64E1">
        <w:rPr>
          <w:color w:val="231F20"/>
          <w:spacing w:val="-12"/>
          <w:w w:val="120"/>
        </w:rPr>
        <w:t xml:space="preserve"> </w:t>
      </w:r>
      <w:r w:rsidRPr="00AA64E1">
        <w:rPr>
          <w:color w:val="231F20"/>
          <w:w w:val="120"/>
        </w:rPr>
        <w:t>в</w:t>
      </w:r>
      <w:r w:rsidRPr="00AA64E1">
        <w:rPr>
          <w:color w:val="231F20"/>
          <w:spacing w:val="-12"/>
          <w:w w:val="120"/>
        </w:rPr>
        <w:t xml:space="preserve"> </w:t>
      </w:r>
      <w:r w:rsidRPr="00AA64E1">
        <w:rPr>
          <w:color w:val="231F20"/>
          <w:w w:val="120"/>
        </w:rPr>
        <w:t>пределах</w:t>
      </w:r>
      <w:r w:rsidRPr="00AA64E1">
        <w:rPr>
          <w:color w:val="231F20"/>
          <w:spacing w:val="-13"/>
          <w:w w:val="120"/>
        </w:rPr>
        <w:t xml:space="preserve"> </w:t>
      </w:r>
      <w:r w:rsidRPr="00AA64E1">
        <w:rPr>
          <w:color w:val="231F20"/>
          <w:w w:val="120"/>
        </w:rPr>
        <w:t>50</w:t>
      </w:r>
      <w:r w:rsidRPr="00AA64E1">
        <w:rPr>
          <w:color w:val="231F20"/>
          <w:spacing w:val="36"/>
          <w:w w:val="120"/>
        </w:rPr>
        <w:t xml:space="preserve"> </w:t>
      </w:r>
      <w:r w:rsidRPr="00AA64E1">
        <w:rPr>
          <w:color w:val="231F20"/>
          <w:w w:val="120"/>
        </w:rPr>
        <w:t>Табличные</w:t>
      </w:r>
      <w:r w:rsidRPr="00AA64E1">
        <w:rPr>
          <w:color w:val="231F20"/>
          <w:spacing w:val="-12"/>
          <w:w w:val="120"/>
        </w:rPr>
        <w:t xml:space="preserve"> </w:t>
      </w:r>
      <w:r w:rsidRPr="00AA64E1">
        <w:rPr>
          <w:color w:val="231F20"/>
          <w:w w:val="120"/>
        </w:rPr>
        <w:t>случаи</w:t>
      </w:r>
      <w:r w:rsidRPr="00AA64E1">
        <w:rPr>
          <w:color w:val="231F20"/>
          <w:spacing w:val="-13"/>
          <w:w w:val="120"/>
        </w:rPr>
        <w:t xml:space="preserve"> </w:t>
      </w:r>
      <w:r w:rsidRPr="00AA64E1">
        <w:rPr>
          <w:color w:val="231F20"/>
          <w:w w:val="120"/>
        </w:rPr>
        <w:t>ум</w:t>
      </w:r>
      <w:r w:rsidRPr="00AA64E1">
        <w:rPr>
          <w:color w:val="231F20"/>
          <w:spacing w:val="-57"/>
          <w:w w:val="120"/>
        </w:rPr>
        <w:t xml:space="preserve"> </w:t>
      </w:r>
      <w:r w:rsidRPr="00AA64E1">
        <w:rPr>
          <w:color w:val="231F20"/>
          <w:w w:val="120"/>
        </w:rPr>
        <w:t>ножения, деления при вычислениях и решении задач Переместительное свойство умножения Взаимосвязь компонентов и</w:t>
      </w:r>
      <w:r w:rsidRPr="00AA64E1">
        <w:rPr>
          <w:color w:val="231F20"/>
          <w:spacing w:val="1"/>
          <w:w w:val="120"/>
        </w:rPr>
        <w:t xml:space="preserve"> </w:t>
      </w:r>
      <w:r w:rsidRPr="00AA64E1">
        <w:rPr>
          <w:color w:val="231F20"/>
          <w:w w:val="120"/>
        </w:rPr>
        <w:t>результата</w:t>
      </w:r>
      <w:r w:rsidRPr="00AA64E1">
        <w:rPr>
          <w:color w:val="231F20"/>
          <w:spacing w:val="9"/>
          <w:w w:val="120"/>
        </w:rPr>
        <w:t xml:space="preserve"> </w:t>
      </w:r>
      <w:r w:rsidRPr="00AA64E1">
        <w:rPr>
          <w:color w:val="231F20"/>
          <w:w w:val="120"/>
        </w:rPr>
        <w:t>действия</w:t>
      </w:r>
      <w:r w:rsidRPr="00AA64E1">
        <w:rPr>
          <w:color w:val="231F20"/>
          <w:spacing w:val="9"/>
          <w:w w:val="120"/>
        </w:rPr>
        <w:t xml:space="preserve"> </w:t>
      </w:r>
      <w:r w:rsidRPr="00AA64E1">
        <w:rPr>
          <w:color w:val="231F20"/>
          <w:w w:val="120"/>
        </w:rPr>
        <w:t>умножения,</w:t>
      </w:r>
      <w:r w:rsidRPr="00AA64E1">
        <w:rPr>
          <w:color w:val="231F20"/>
          <w:spacing w:val="9"/>
          <w:w w:val="120"/>
        </w:rPr>
        <w:t xml:space="preserve"> </w:t>
      </w:r>
      <w:r w:rsidRPr="00AA64E1">
        <w:rPr>
          <w:color w:val="231F20"/>
          <w:w w:val="120"/>
        </w:rPr>
        <w:t>действия</w:t>
      </w:r>
      <w:r w:rsidRPr="00AA64E1">
        <w:rPr>
          <w:color w:val="231F20"/>
          <w:spacing w:val="9"/>
          <w:w w:val="120"/>
        </w:rPr>
        <w:t xml:space="preserve"> </w:t>
      </w:r>
      <w:r w:rsidRPr="00AA64E1">
        <w:rPr>
          <w:color w:val="231F20"/>
          <w:w w:val="120"/>
        </w:rPr>
        <w:t>деления</w:t>
      </w:r>
      <w:r w:rsidRPr="00AA64E1">
        <w:rPr>
          <w:color w:val="231F20"/>
          <w:w w:val="142"/>
        </w:rPr>
        <w:t xml:space="preserve"> </w:t>
      </w:r>
    </w:p>
    <w:p w:rsidR="00A90BA0" w:rsidRPr="00AA64E1" w:rsidRDefault="00A90BA0" w:rsidP="00A90BA0">
      <w:pPr>
        <w:pStyle w:val="afc"/>
        <w:spacing w:before="4" w:line="249" w:lineRule="auto"/>
        <w:ind w:left="157" w:right="155" w:firstLine="226"/>
      </w:pPr>
      <w:r w:rsidRPr="00AA64E1">
        <w:rPr>
          <w:color w:val="231F20"/>
          <w:w w:val="115"/>
        </w:rPr>
        <w:t>Неизвестный компонент действия сложения, действия вычи</w:t>
      </w:r>
      <w:r w:rsidRPr="00AA64E1">
        <w:rPr>
          <w:color w:val="231F20"/>
          <w:w w:val="120"/>
        </w:rPr>
        <w:t>тания;</w:t>
      </w:r>
      <w:r w:rsidRPr="00AA64E1">
        <w:rPr>
          <w:color w:val="231F20"/>
          <w:spacing w:val="11"/>
          <w:w w:val="120"/>
        </w:rPr>
        <w:t xml:space="preserve"> </w:t>
      </w:r>
      <w:r w:rsidRPr="00AA64E1">
        <w:rPr>
          <w:color w:val="231F20"/>
          <w:w w:val="120"/>
        </w:rPr>
        <w:t>его</w:t>
      </w:r>
      <w:r w:rsidRPr="00AA64E1">
        <w:rPr>
          <w:color w:val="231F20"/>
          <w:spacing w:val="12"/>
          <w:w w:val="120"/>
        </w:rPr>
        <w:t xml:space="preserve"> </w:t>
      </w:r>
      <w:r w:rsidRPr="00AA64E1">
        <w:rPr>
          <w:color w:val="231F20"/>
          <w:w w:val="120"/>
        </w:rPr>
        <w:t>нахождение</w:t>
      </w:r>
      <w:r w:rsidRPr="00AA64E1">
        <w:rPr>
          <w:color w:val="231F20"/>
          <w:w w:val="142"/>
        </w:rPr>
        <w:t xml:space="preserve"> </w:t>
      </w:r>
    </w:p>
    <w:p w:rsidR="00A90BA0" w:rsidRDefault="00A90BA0" w:rsidP="00A90BA0">
      <w:pPr>
        <w:pStyle w:val="afc"/>
        <w:spacing w:before="1" w:line="249" w:lineRule="auto"/>
        <w:ind w:left="157" w:right="154" w:firstLine="226"/>
        <w:rPr>
          <w:color w:val="231F20"/>
          <w:w w:val="115"/>
        </w:rPr>
      </w:pPr>
      <w:r w:rsidRPr="00AA64E1">
        <w:rPr>
          <w:color w:val="231F20"/>
          <w:w w:val="115"/>
        </w:rPr>
        <w:t>Числовое выражение: чтение, запись, вычисление значения</w:t>
      </w:r>
      <w:r w:rsidRPr="00AA64E1">
        <w:rPr>
          <w:color w:val="231F20"/>
          <w:spacing w:val="1"/>
          <w:w w:val="115"/>
        </w:rPr>
        <w:t xml:space="preserve"> </w:t>
      </w:r>
      <w:r w:rsidRPr="00AA64E1">
        <w:rPr>
          <w:color w:val="231F20"/>
          <w:w w:val="115"/>
        </w:rPr>
        <w:t>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w:t>
      </w:r>
      <w:r w:rsidRPr="00AA64E1">
        <w:rPr>
          <w:color w:val="231F20"/>
          <w:spacing w:val="1"/>
          <w:w w:val="115"/>
        </w:rPr>
        <w:t xml:space="preserve"> </w:t>
      </w:r>
      <w:r w:rsidRPr="00AA64E1">
        <w:rPr>
          <w:color w:val="231F20"/>
          <w:w w:val="115"/>
        </w:rPr>
        <w:t>значения</w:t>
      </w:r>
      <w:r w:rsidRPr="00AA64E1">
        <w:rPr>
          <w:color w:val="231F20"/>
          <w:spacing w:val="1"/>
          <w:w w:val="115"/>
        </w:rPr>
        <w:t xml:space="preserve"> </w:t>
      </w:r>
      <w:r w:rsidRPr="00AA64E1">
        <w:rPr>
          <w:color w:val="231F20"/>
          <w:w w:val="115"/>
        </w:rPr>
        <w:t>Рациональные</w:t>
      </w:r>
      <w:r w:rsidRPr="00AA64E1">
        <w:rPr>
          <w:color w:val="231F20"/>
          <w:spacing w:val="1"/>
          <w:w w:val="115"/>
        </w:rPr>
        <w:t xml:space="preserve"> </w:t>
      </w:r>
      <w:r w:rsidRPr="00AA64E1">
        <w:rPr>
          <w:color w:val="231F20"/>
          <w:w w:val="115"/>
        </w:rPr>
        <w:t>приемы</w:t>
      </w:r>
      <w:r w:rsidRPr="00AA64E1">
        <w:rPr>
          <w:color w:val="231F20"/>
          <w:spacing w:val="1"/>
          <w:w w:val="115"/>
        </w:rPr>
        <w:t xml:space="preserve"> </w:t>
      </w:r>
      <w:r w:rsidRPr="00AA64E1">
        <w:rPr>
          <w:color w:val="231F20"/>
          <w:w w:val="115"/>
        </w:rPr>
        <w:t>вычислений:</w:t>
      </w:r>
      <w:r w:rsidRPr="00AA64E1">
        <w:rPr>
          <w:color w:val="231F20"/>
          <w:spacing w:val="1"/>
          <w:w w:val="115"/>
        </w:rPr>
        <w:t xml:space="preserve"> </w:t>
      </w:r>
      <w:r w:rsidRPr="00AA64E1">
        <w:rPr>
          <w:color w:val="231F20"/>
          <w:w w:val="115"/>
        </w:rPr>
        <w:t>использование</w:t>
      </w:r>
      <w:r w:rsidRPr="00AA64E1">
        <w:rPr>
          <w:color w:val="231F20"/>
          <w:spacing w:val="1"/>
          <w:w w:val="115"/>
        </w:rPr>
        <w:t xml:space="preserve"> </w:t>
      </w:r>
      <w:r w:rsidRPr="00AA64E1">
        <w:rPr>
          <w:color w:val="231F20"/>
          <w:w w:val="115"/>
        </w:rPr>
        <w:t>переместительного</w:t>
      </w:r>
      <w:r w:rsidRPr="00AA64E1">
        <w:rPr>
          <w:color w:val="231F20"/>
          <w:spacing w:val="15"/>
          <w:w w:val="115"/>
        </w:rPr>
        <w:t xml:space="preserve"> </w:t>
      </w:r>
      <w:r w:rsidRPr="00AA64E1">
        <w:rPr>
          <w:color w:val="231F20"/>
          <w:w w:val="115"/>
        </w:rPr>
        <w:t>и</w:t>
      </w:r>
      <w:r w:rsidRPr="00AA64E1">
        <w:rPr>
          <w:color w:val="231F20"/>
          <w:spacing w:val="15"/>
          <w:w w:val="115"/>
        </w:rPr>
        <w:t xml:space="preserve"> </w:t>
      </w:r>
      <w:r w:rsidRPr="00AA64E1">
        <w:rPr>
          <w:color w:val="231F20"/>
          <w:w w:val="115"/>
        </w:rPr>
        <w:t>сочетательного</w:t>
      </w:r>
      <w:r w:rsidRPr="00AA64E1">
        <w:rPr>
          <w:color w:val="231F20"/>
          <w:spacing w:val="15"/>
          <w:w w:val="115"/>
        </w:rPr>
        <w:t xml:space="preserve"> </w:t>
      </w:r>
      <w:r w:rsidRPr="00AA64E1">
        <w:rPr>
          <w:color w:val="231F20"/>
          <w:w w:val="115"/>
        </w:rPr>
        <w:t>свойства</w:t>
      </w:r>
    </w:p>
    <w:p w:rsidR="00A90BA0" w:rsidRPr="00AA64E1" w:rsidRDefault="00A90BA0" w:rsidP="00A90BA0">
      <w:pPr>
        <w:pStyle w:val="afc"/>
        <w:spacing w:before="1" w:line="249" w:lineRule="auto"/>
        <w:ind w:left="157" w:right="154" w:firstLine="226"/>
      </w:pPr>
      <w:r w:rsidRPr="00AA64E1">
        <w:rPr>
          <w:color w:val="231F20"/>
          <w:w w:val="142"/>
        </w:rPr>
        <w:t xml:space="preserve"> </w:t>
      </w:r>
    </w:p>
    <w:p w:rsidR="00A90BA0" w:rsidRPr="00AA64E1" w:rsidRDefault="00A90BA0" w:rsidP="00A90BA0">
      <w:pPr>
        <w:pStyle w:val="Heading4"/>
        <w:rPr>
          <w:rFonts w:ascii="Times New Roman" w:hAnsi="Times New Roman" w:cs="Times New Roman"/>
          <w:sz w:val="24"/>
          <w:szCs w:val="24"/>
        </w:rPr>
      </w:pPr>
      <w:r w:rsidRPr="00AA64E1">
        <w:rPr>
          <w:rFonts w:ascii="Times New Roman" w:hAnsi="Times New Roman" w:cs="Times New Roman"/>
          <w:color w:val="231F20"/>
          <w:sz w:val="24"/>
          <w:szCs w:val="24"/>
        </w:rPr>
        <w:t>Текстовые</w:t>
      </w:r>
      <w:r w:rsidRPr="00AA64E1">
        <w:rPr>
          <w:rFonts w:ascii="Times New Roman" w:hAnsi="Times New Roman" w:cs="Times New Roman"/>
          <w:color w:val="231F20"/>
          <w:spacing w:val="37"/>
          <w:sz w:val="24"/>
          <w:szCs w:val="24"/>
        </w:rPr>
        <w:t xml:space="preserve"> </w:t>
      </w:r>
      <w:r w:rsidRPr="00AA64E1">
        <w:rPr>
          <w:rFonts w:ascii="Times New Roman" w:hAnsi="Times New Roman" w:cs="Times New Roman"/>
          <w:color w:val="231F20"/>
          <w:sz w:val="24"/>
          <w:szCs w:val="24"/>
        </w:rPr>
        <w:t>задачи</w:t>
      </w:r>
    </w:p>
    <w:p w:rsidR="00A90BA0" w:rsidRDefault="00A90BA0" w:rsidP="00A90BA0">
      <w:pPr>
        <w:pStyle w:val="afc"/>
        <w:spacing w:before="9" w:line="249" w:lineRule="auto"/>
        <w:ind w:left="157" w:right="154" w:firstLine="226"/>
        <w:rPr>
          <w:color w:val="231F20"/>
          <w:w w:val="142"/>
        </w:rPr>
      </w:pPr>
      <w:r w:rsidRPr="00AA64E1">
        <w:rPr>
          <w:color w:val="231F20"/>
          <w:w w:val="115"/>
        </w:rPr>
        <w:t>Чтение, представление текста задачи в виде рисунка, схемы</w:t>
      </w:r>
      <w:r w:rsidRPr="00AA64E1">
        <w:rPr>
          <w:color w:val="231F20"/>
          <w:spacing w:val="1"/>
          <w:w w:val="115"/>
        </w:rPr>
        <w:t xml:space="preserve"> </w:t>
      </w:r>
      <w:r w:rsidRPr="00AA64E1">
        <w:rPr>
          <w:color w:val="231F20"/>
          <w:w w:val="115"/>
        </w:rPr>
        <w:t>или другой модели  План решения задачи в два действия, выбор соответствующих плану арифметических действий</w:t>
      </w:r>
      <w:r w:rsidRPr="00AA64E1">
        <w:rPr>
          <w:color w:val="231F20"/>
          <w:spacing w:val="1"/>
          <w:w w:val="115"/>
        </w:rPr>
        <w:t xml:space="preserve"> </w:t>
      </w:r>
      <w:r w:rsidRPr="00AA64E1">
        <w:rPr>
          <w:color w:val="231F20"/>
          <w:w w:val="115"/>
        </w:rPr>
        <w:t>Запись</w:t>
      </w:r>
      <w:r w:rsidRPr="00AA64E1">
        <w:rPr>
          <w:color w:val="231F20"/>
          <w:spacing w:val="1"/>
          <w:w w:val="115"/>
        </w:rPr>
        <w:t xml:space="preserve"> </w:t>
      </w:r>
      <w:r w:rsidRPr="00AA64E1">
        <w:rPr>
          <w:color w:val="231F20"/>
          <w:w w:val="115"/>
        </w:rPr>
        <w:t>решения и ответа задачи</w:t>
      </w:r>
      <w:r w:rsidRPr="00AA64E1">
        <w:rPr>
          <w:color w:val="231F20"/>
          <w:spacing w:val="1"/>
          <w:w w:val="115"/>
        </w:rPr>
        <w:t xml:space="preserve"> </w:t>
      </w:r>
      <w:r w:rsidRPr="00AA64E1">
        <w:rPr>
          <w:color w:val="231F20"/>
          <w:w w:val="115"/>
        </w:rPr>
        <w:t>Решение текстовых задач на применение</w:t>
      </w:r>
      <w:r w:rsidRPr="00AA64E1">
        <w:rPr>
          <w:color w:val="231F20"/>
          <w:spacing w:val="1"/>
          <w:w w:val="115"/>
        </w:rPr>
        <w:t xml:space="preserve"> </w:t>
      </w:r>
      <w:r w:rsidRPr="00AA64E1">
        <w:rPr>
          <w:color w:val="231F20"/>
          <w:w w:val="115"/>
        </w:rPr>
        <w:lastRenderedPageBreak/>
        <w:t>смысла</w:t>
      </w:r>
      <w:r w:rsidRPr="00AA64E1">
        <w:rPr>
          <w:color w:val="231F20"/>
          <w:spacing w:val="1"/>
          <w:w w:val="115"/>
        </w:rPr>
        <w:t xml:space="preserve"> </w:t>
      </w:r>
      <w:r w:rsidRPr="00AA64E1">
        <w:rPr>
          <w:color w:val="231F20"/>
          <w:w w:val="115"/>
        </w:rPr>
        <w:t>арифметического</w:t>
      </w:r>
      <w:r w:rsidRPr="00AA64E1">
        <w:rPr>
          <w:color w:val="231F20"/>
          <w:spacing w:val="1"/>
          <w:w w:val="115"/>
        </w:rPr>
        <w:t xml:space="preserve"> </w:t>
      </w:r>
      <w:r w:rsidRPr="00AA64E1">
        <w:rPr>
          <w:color w:val="231F20"/>
          <w:w w:val="115"/>
        </w:rPr>
        <w:t>действия</w:t>
      </w:r>
      <w:r w:rsidRPr="00AA64E1">
        <w:rPr>
          <w:color w:val="231F20"/>
          <w:spacing w:val="1"/>
          <w:w w:val="115"/>
        </w:rPr>
        <w:t xml:space="preserve"> </w:t>
      </w:r>
      <w:r w:rsidRPr="00AA64E1">
        <w:rPr>
          <w:color w:val="231F20"/>
          <w:w w:val="115"/>
        </w:rPr>
        <w:t>(сложение,</w:t>
      </w:r>
      <w:r w:rsidRPr="00AA64E1">
        <w:rPr>
          <w:color w:val="231F20"/>
          <w:spacing w:val="1"/>
          <w:w w:val="115"/>
        </w:rPr>
        <w:t xml:space="preserve"> </w:t>
      </w:r>
      <w:r w:rsidRPr="00AA64E1">
        <w:rPr>
          <w:color w:val="231F20"/>
          <w:w w:val="115"/>
        </w:rPr>
        <w:t>вычитание,</w:t>
      </w:r>
      <w:r w:rsidRPr="00AA64E1">
        <w:rPr>
          <w:color w:val="231F20"/>
          <w:spacing w:val="1"/>
          <w:w w:val="115"/>
        </w:rPr>
        <w:t xml:space="preserve"> </w:t>
      </w:r>
      <w:r w:rsidRPr="00AA64E1">
        <w:rPr>
          <w:color w:val="231F20"/>
          <w:w w:val="115"/>
        </w:rPr>
        <w:t>умножение,</w:t>
      </w:r>
      <w:r w:rsidRPr="00AA64E1">
        <w:rPr>
          <w:color w:val="231F20"/>
          <w:spacing w:val="1"/>
          <w:w w:val="115"/>
        </w:rPr>
        <w:t xml:space="preserve"> </w:t>
      </w:r>
      <w:r w:rsidRPr="00AA64E1">
        <w:rPr>
          <w:color w:val="231F20"/>
          <w:w w:val="115"/>
        </w:rPr>
        <w:t>деление)</w:t>
      </w:r>
      <w:r w:rsidRPr="00AA64E1">
        <w:rPr>
          <w:color w:val="231F20"/>
          <w:spacing w:val="1"/>
          <w:w w:val="115"/>
        </w:rPr>
        <w:t xml:space="preserve"> </w:t>
      </w:r>
      <w:r w:rsidRPr="00AA64E1">
        <w:rPr>
          <w:color w:val="231F20"/>
          <w:w w:val="115"/>
        </w:rPr>
        <w:t>Расчётные</w:t>
      </w:r>
      <w:r w:rsidRPr="00AA64E1">
        <w:rPr>
          <w:color w:val="231F20"/>
          <w:spacing w:val="1"/>
          <w:w w:val="115"/>
        </w:rPr>
        <w:t xml:space="preserve"> </w:t>
      </w:r>
      <w:r w:rsidRPr="00AA64E1">
        <w:rPr>
          <w:color w:val="231F20"/>
          <w:w w:val="115"/>
        </w:rPr>
        <w:t>задачи</w:t>
      </w:r>
      <w:r w:rsidRPr="00AA64E1">
        <w:rPr>
          <w:color w:val="231F20"/>
          <w:spacing w:val="1"/>
          <w:w w:val="115"/>
        </w:rPr>
        <w:t xml:space="preserve"> </w:t>
      </w:r>
      <w:r w:rsidRPr="00AA64E1">
        <w:rPr>
          <w:color w:val="231F20"/>
          <w:w w:val="115"/>
        </w:rPr>
        <w:t>на</w:t>
      </w:r>
      <w:r w:rsidRPr="00AA64E1">
        <w:rPr>
          <w:color w:val="231F20"/>
          <w:spacing w:val="1"/>
          <w:w w:val="115"/>
        </w:rPr>
        <w:t xml:space="preserve"> </w:t>
      </w:r>
      <w:r w:rsidRPr="00AA64E1">
        <w:rPr>
          <w:color w:val="231F20"/>
          <w:w w:val="115"/>
        </w:rPr>
        <w:t>увеличение/</w:t>
      </w:r>
      <w:r w:rsidRPr="00AA64E1">
        <w:rPr>
          <w:color w:val="231F20"/>
          <w:spacing w:val="1"/>
          <w:w w:val="115"/>
        </w:rPr>
        <w:t xml:space="preserve"> </w:t>
      </w:r>
      <w:r w:rsidRPr="00AA64E1">
        <w:rPr>
          <w:color w:val="231F20"/>
          <w:w w:val="115"/>
        </w:rPr>
        <w:t>уменьшение величины на несколько единиц/в несколько раз</w:t>
      </w:r>
      <w:r w:rsidRPr="00AA64E1">
        <w:rPr>
          <w:color w:val="231F20"/>
          <w:spacing w:val="1"/>
          <w:w w:val="115"/>
        </w:rPr>
        <w:t xml:space="preserve"> </w:t>
      </w:r>
      <w:r w:rsidRPr="00AA64E1">
        <w:rPr>
          <w:color w:val="231F20"/>
          <w:w w:val="115"/>
        </w:rPr>
        <w:t>Фиксация</w:t>
      </w:r>
      <w:r w:rsidRPr="00AA64E1">
        <w:rPr>
          <w:color w:val="231F20"/>
          <w:spacing w:val="1"/>
          <w:w w:val="115"/>
        </w:rPr>
        <w:t xml:space="preserve"> </w:t>
      </w:r>
      <w:r w:rsidRPr="00AA64E1">
        <w:rPr>
          <w:color w:val="231F20"/>
          <w:w w:val="115"/>
        </w:rPr>
        <w:t>ответа</w:t>
      </w:r>
      <w:r w:rsidRPr="00AA64E1">
        <w:rPr>
          <w:color w:val="231F20"/>
          <w:spacing w:val="1"/>
          <w:w w:val="115"/>
        </w:rPr>
        <w:t xml:space="preserve"> </w:t>
      </w:r>
      <w:r w:rsidRPr="00AA64E1">
        <w:rPr>
          <w:color w:val="231F20"/>
          <w:w w:val="115"/>
        </w:rPr>
        <w:t>к</w:t>
      </w:r>
      <w:r w:rsidRPr="00AA64E1">
        <w:rPr>
          <w:color w:val="231F20"/>
          <w:spacing w:val="1"/>
          <w:w w:val="115"/>
        </w:rPr>
        <w:t xml:space="preserve"> </w:t>
      </w:r>
      <w:r w:rsidRPr="00AA64E1">
        <w:rPr>
          <w:color w:val="231F20"/>
          <w:w w:val="115"/>
        </w:rPr>
        <w:t>задаче</w:t>
      </w:r>
      <w:r w:rsidRPr="00AA64E1">
        <w:rPr>
          <w:color w:val="231F20"/>
          <w:spacing w:val="1"/>
          <w:w w:val="115"/>
        </w:rPr>
        <w:t xml:space="preserve"> </w:t>
      </w:r>
      <w:r w:rsidRPr="00AA64E1">
        <w:rPr>
          <w:color w:val="231F20"/>
          <w:w w:val="115"/>
        </w:rPr>
        <w:t>и</w:t>
      </w:r>
      <w:r w:rsidRPr="00AA64E1">
        <w:rPr>
          <w:color w:val="231F20"/>
          <w:spacing w:val="1"/>
          <w:w w:val="115"/>
        </w:rPr>
        <w:t xml:space="preserve"> </w:t>
      </w:r>
      <w:r w:rsidRPr="00AA64E1">
        <w:rPr>
          <w:color w:val="231F20"/>
          <w:w w:val="115"/>
        </w:rPr>
        <w:t>его</w:t>
      </w:r>
      <w:r w:rsidRPr="00AA64E1">
        <w:rPr>
          <w:color w:val="231F20"/>
          <w:spacing w:val="1"/>
          <w:w w:val="115"/>
        </w:rPr>
        <w:t xml:space="preserve"> </w:t>
      </w:r>
      <w:r w:rsidRPr="00AA64E1">
        <w:rPr>
          <w:color w:val="231F20"/>
          <w:w w:val="115"/>
        </w:rPr>
        <w:t>проверка</w:t>
      </w:r>
      <w:r w:rsidRPr="00AA64E1">
        <w:rPr>
          <w:color w:val="231F20"/>
          <w:spacing w:val="1"/>
          <w:w w:val="115"/>
        </w:rPr>
        <w:t xml:space="preserve"> </w:t>
      </w:r>
      <w:r w:rsidRPr="00AA64E1">
        <w:rPr>
          <w:color w:val="231F20"/>
          <w:w w:val="115"/>
        </w:rPr>
        <w:t>(формулирование,</w:t>
      </w:r>
      <w:r w:rsidRPr="00AA64E1">
        <w:rPr>
          <w:color w:val="231F20"/>
          <w:spacing w:val="1"/>
          <w:w w:val="115"/>
        </w:rPr>
        <w:t xml:space="preserve"> </w:t>
      </w:r>
      <w:r w:rsidRPr="00AA64E1">
        <w:rPr>
          <w:color w:val="231F20"/>
          <w:w w:val="115"/>
        </w:rPr>
        <w:t>проверка на достоверность, следование плану, соответствие поставленному</w:t>
      </w:r>
      <w:r w:rsidRPr="00AA64E1">
        <w:rPr>
          <w:color w:val="231F20"/>
          <w:spacing w:val="14"/>
          <w:w w:val="115"/>
        </w:rPr>
        <w:t xml:space="preserve"> </w:t>
      </w:r>
      <w:r w:rsidRPr="00AA64E1">
        <w:rPr>
          <w:color w:val="231F20"/>
          <w:w w:val="115"/>
        </w:rPr>
        <w:t>вопросу)</w:t>
      </w:r>
      <w:r w:rsidRPr="00AA64E1">
        <w:rPr>
          <w:color w:val="231F20"/>
          <w:w w:val="142"/>
        </w:rPr>
        <w:t xml:space="preserve"> </w:t>
      </w:r>
    </w:p>
    <w:p w:rsidR="00A90BA0" w:rsidRPr="00AA64E1" w:rsidRDefault="00A90BA0" w:rsidP="00A90BA0">
      <w:pPr>
        <w:pStyle w:val="afc"/>
        <w:spacing w:before="9" w:line="249" w:lineRule="auto"/>
        <w:ind w:left="157" w:right="154" w:firstLine="226"/>
      </w:pPr>
    </w:p>
    <w:p w:rsidR="00A90BA0" w:rsidRPr="00AA64E1" w:rsidRDefault="00A90BA0" w:rsidP="00A90BA0">
      <w:pPr>
        <w:pStyle w:val="Heading4"/>
        <w:spacing w:before="1"/>
        <w:rPr>
          <w:rFonts w:ascii="Times New Roman" w:hAnsi="Times New Roman" w:cs="Times New Roman"/>
          <w:sz w:val="24"/>
          <w:szCs w:val="24"/>
        </w:rPr>
      </w:pPr>
      <w:r w:rsidRPr="00AA64E1">
        <w:rPr>
          <w:rFonts w:ascii="Times New Roman" w:hAnsi="Times New Roman" w:cs="Times New Roman"/>
          <w:color w:val="231F20"/>
          <w:sz w:val="24"/>
          <w:szCs w:val="24"/>
        </w:rPr>
        <w:t>Пространственные</w:t>
      </w:r>
      <w:r w:rsidRPr="00AA64E1">
        <w:rPr>
          <w:rFonts w:ascii="Times New Roman" w:hAnsi="Times New Roman" w:cs="Times New Roman"/>
          <w:color w:val="231F20"/>
          <w:spacing w:val="6"/>
          <w:sz w:val="24"/>
          <w:szCs w:val="24"/>
        </w:rPr>
        <w:t xml:space="preserve"> </w:t>
      </w:r>
      <w:r w:rsidRPr="00AA64E1">
        <w:rPr>
          <w:rFonts w:ascii="Times New Roman" w:hAnsi="Times New Roman" w:cs="Times New Roman"/>
          <w:color w:val="231F20"/>
          <w:sz w:val="24"/>
          <w:szCs w:val="24"/>
        </w:rPr>
        <w:t>отношения</w:t>
      </w:r>
      <w:r w:rsidRPr="00AA64E1">
        <w:rPr>
          <w:rFonts w:ascii="Times New Roman" w:hAnsi="Times New Roman" w:cs="Times New Roman"/>
          <w:color w:val="231F20"/>
          <w:spacing w:val="48"/>
          <w:sz w:val="24"/>
          <w:szCs w:val="24"/>
        </w:rPr>
        <w:t xml:space="preserve"> </w:t>
      </w:r>
      <w:r w:rsidRPr="00AA64E1">
        <w:rPr>
          <w:rFonts w:ascii="Times New Roman" w:hAnsi="Times New Roman" w:cs="Times New Roman"/>
          <w:color w:val="231F20"/>
          <w:sz w:val="24"/>
          <w:szCs w:val="24"/>
        </w:rPr>
        <w:t>и</w:t>
      </w:r>
      <w:r w:rsidRPr="00AA64E1">
        <w:rPr>
          <w:rFonts w:ascii="Times New Roman" w:hAnsi="Times New Roman" w:cs="Times New Roman"/>
          <w:color w:val="231F20"/>
          <w:spacing w:val="49"/>
          <w:sz w:val="24"/>
          <w:szCs w:val="24"/>
        </w:rPr>
        <w:t xml:space="preserve"> </w:t>
      </w:r>
      <w:r w:rsidRPr="00AA64E1">
        <w:rPr>
          <w:rFonts w:ascii="Times New Roman" w:hAnsi="Times New Roman" w:cs="Times New Roman"/>
          <w:color w:val="231F20"/>
          <w:sz w:val="24"/>
          <w:szCs w:val="24"/>
        </w:rPr>
        <w:t>геометрические</w:t>
      </w:r>
      <w:r w:rsidRPr="00AA64E1">
        <w:rPr>
          <w:rFonts w:ascii="Times New Roman" w:hAnsi="Times New Roman" w:cs="Times New Roman"/>
          <w:color w:val="231F20"/>
          <w:spacing w:val="49"/>
          <w:sz w:val="24"/>
          <w:szCs w:val="24"/>
        </w:rPr>
        <w:t xml:space="preserve"> </w:t>
      </w:r>
      <w:r w:rsidRPr="00AA64E1">
        <w:rPr>
          <w:rFonts w:ascii="Times New Roman" w:hAnsi="Times New Roman" w:cs="Times New Roman"/>
          <w:color w:val="231F20"/>
          <w:sz w:val="24"/>
          <w:szCs w:val="24"/>
        </w:rPr>
        <w:t>фигуры</w:t>
      </w:r>
    </w:p>
    <w:p w:rsidR="00A90BA0" w:rsidRDefault="00A90BA0" w:rsidP="00A90BA0">
      <w:pPr>
        <w:pStyle w:val="afc"/>
        <w:spacing w:before="8" w:line="249" w:lineRule="auto"/>
        <w:ind w:left="157" w:right="155" w:firstLine="226"/>
        <w:rPr>
          <w:color w:val="231F20"/>
          <w:w w:val="142"/>
        </w:rPr>
      </w:pPr>
      <w:r w:rsidRPr="00AA64E1">
        <w:rPr>
          <w:color w:val="231F20"/>
          <w:w w:val="115"/>
        </w:rPr>
        <w:t>Распознавание и изображение геометрических фигур: точка,</w:t>
      </w:r>
      <w:r w:rsidRPr="00AA64E1">
        <w:rPr>
          <w:color w:val="231F20"/>
          <w:spacing w:val="1"/>
          <w:w w:val="115"/>
        </w:rPr>
        <w:t xml:space="preserve"> </w:t>
      </w:r>
      <w:r w:rsidRPr="00AA64E1">
        <w:rPr>
          <w:color w:val="231F20"/>
          <w:w w:val="115"/>
        </w:rPr>
        <w:t>прямая, прямой угол, ломаная, многоугольник</w:t>
      </w:r>
      <w:r w:rsidRPr="00AA64E1">
        <w:rPr>
          <w:color w:val="231F20"/>
          <w:spacing w:val="1"/>
          <w:w w:val="115"/>
        </w:rPr>
        <w:t xml:space="preserve"> </w:t>
      </w:r>
      <w:r w:rsidRPr="00AA64E1">
        <w:rPr>
          <w:color w:val="231F20"/>
          <w:w w:val="115"/>
        </w:rPr>
        <w:t>Построение от</w:t>
      </w:r>
      <w:r w:rsidRPr="00AA64E1">
        <w:rPr>
          <w:color w:val="231F20"/>
          <w:w w:val="120"/>
        </w:rPr>
        <w:t>резка заданной длины с помощью линейки</w:t>
      </w:r>
      <w:r w:rsidRPr="00AA64E1">
        <w:rPr>
          <w:color w:val="231F20"/>
          <w:spacing w:val="1"/>
          <w:w w:val="120"/>
        </w:rPr>
        <w:t xml:space="preserve"> </w:t>
      </w:r>
      <w:r w:rsidRPr="00AA64E1">
        <w:rPr>
          <w:color w:val="231F20"/>
          <w:w w:val="120"/>
        </w:rPr>
        <w:t>Изображение на</w:t>
      </w:r>
      <w:r w:rsidRPr="00AA64E1">
        <w:rPr>
          <w:color w:val="231F20"/>
          <w:spacing w:val="1"/>
          <w:w w:val="120"/>
        </w:rPr>
        <w:t xml:space="preserve"> </w:t>
      </w:r>
      <w:r w:rsidRPr="00AA64E1">
        <w:rPr>
          <w:color w:val="231F20"/>
          <w:w w:val="120"/>
        </w:rPr>
        <w:t>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w:t>
      </w:r>
      <w:r w:rsidRPr="00AA64E1">
        <w:rPr>
          <w:color w:val="231F20"/>
          <w:spacing w:val="1"/>
          <w:w w:val="120"/>
        </w:rPr>
        <w:t xml:space="preserve"> </w:t>
      </w:r>
      <w:r w:rsidRPr="00AA64E1">
        <w:rPr>
          <w:color w:val="231F20"/>
          <w:w w:val="120"/>
        </w:rPr>
        <w:t>(квадрата),</w:t>
      </w:r>
      <w:r w:rsidRPr="00AA64E1">
        <w:rPr>
          <w:color w:val="231F20"/>
          <w:spacing w:val="7"/>
          <w:w w:val="120"/>
        </w:rPr>
        <w:t xml:space="preserve"> </w:t>
      </w:r>
      <w:r w:rsidRPr="00AA64E1">
        <w:rPr>
          <w:color w:val="231F20"/>
          <w:w w:val="120"/>
        </w:rPr>
        <w:t>запись</w:t>
      </w:r>
      <w:r w:rsidRPr="00AA64E1">
        <w:rPr>
          <w:color w:val="231F20"/>
          <w:spacing w:val="8"/>
          <w:w w:val="120"/>
        </w:rPr>
        <w:t xml:space="preserve"> </w:t>
      </w:r>
      <w:r w:rsidRPr="00AA64E1">
        <w:rPr>
          <w:color w:val="231F20"/>
          <w:w w:val="120"/>
        </w:rPr>
        <w:t>результата</w:t>
      </w:r>
      <w:r w:rsidRPr="00AA64E1">
        <w:rPr>
          <w:color w:val="231F20"/>
          <w:spacing w:val="7"/>
          <w:w w:val="120"/>
        </w:rPr>
        <w:t xml:space="preserve"> </w:t>
      </w:r>
      <w:r w:rsidRPr="00AA64E1">
        <w:rPr>
          <w:color w:val="231F20"/>
          <w:w w:val="120"/>
        </w:rPr>
        <w:t>измерения</w:t>
      </w:r>
      <w:r w:rsidRPr="00AA64E1">
        <w:rPr>
          <w:color w:val="231F20"/>
          <w:spacing w:val="8"/>
          <w:w w:val="120"/>
        </w:rPr>
        <w:t xml:space="preserve"> </w:t>
      </w:r>
      <w:r w:rsidRPr="00AA64E1">
        <w:rPr>
          <w:color w:val="231F20"/>
          <w:w w:val="120"/>
        </w:rPr>
        <w:t>в</w:t>
      </w:r>
      <w:r w:rsidRPr="00AA64E1">
        <w:rPr>
          <w:color w:val="231F20"/>
          <w:spacing w:val="8"/>
          <w:w w:val="120"/>
        </w:rPr>
        <w:t xml:space="preserve"> </w:t>
      </w:r>
      <w:r w:rsidRPr="00AA64E1">
        <w:rPr>
          <w:color w:val="231F20"/>
          <w:w w:val="120"/>
        </w:rPr>
        <w:t>сантиметрах</w:t>
      </w:r>
      <w:r w:rsidRPr="00AA64E1">
        <w:rPr>
          <w:color w:val="231F20"/>
          <w:w w:val="142"/>
        </w:rPr>
        <w:t xml:space="preserve"> </w:t>
      </w:r>
    </w:p>
    <w:p w:rsidR="00A90BA0" w:rsidRPr="00AA64E1" w:rsidRDefault="00A90BA0" w:rsidP="00A90BA0">
      <w:pPr>
        <w:pStyle w:val="afc"/>
        <w:spacing w:before="8" w:line="249" w:lineRule="auto"/>
        <w:ind w:left="157" w:right="155" w:firstLine="226"/>
      </w:pPr>
    </w:p>
    <w:p w:rsidR="00A90BA0" w:rsidRPr="00AA64E1" w:rsidRDefault="00A90BA0" w:rsidP="00A90BA0">
      <w:pPr>
        <w:pStyle w:val="afc"/>
        <w:spacing w:before="1" w:line="247" w:lineRule="auto"/>
        <w:ind w:left="157" w:right="155" w:firstLine="226"/>
      </w:pPr>
    </w:p>
    <w:p w:rsidR="00A90BA0" w:rsidRPr="00AA64E1" w:rsidRDefault="00A90BA0" w:rsidP="00A90BA0">
      <w:pPr>
        <w:pStyle w:val="Heading4"/>
        <w:rPr>
          <w:rFonts w:ascii="Times New Roman" w:hAnsi="Times New Roman" w:cs="Times New Roman"/>
          <w:sz w:val="24"/>
          <w:szCs w:val="24"/>
        </w:rPr>
      </w:pPr>
      <w:r w:rsidRPr="00AA64E1">
        <w:rPr>
          <w:rFonts w:ascii="Times New Roman" w:hAnsi="Times New Roman" w:cs="Times New Roman"/>
          <w:color w:val="231F20"/>
          <w:w w:val="105"/>
          <w:sz w:val="24"/>
          <w:szCs w:val="24"/>
        </w:rPr>
        <w:t>Математическая</w:t>
      </w:r>
      <w:r w:rsidRPr="00AA64E1">
        <w:rPr>
          <w:rFonts w:ascii="Times New Roman" w:hAnsi="Times New Roman" w:cs="Times New Roman"/>
          <w:color w:val="231F20"/>
          <w:spacing w:val="12"/>
          <w:w w:val="105"/>
          <w:sz w:val="24"/>
          <w:szCs w:val="24"/>
        </w:rPr>
        <w:t xml:space="preserve"> </w:t>
      </w:r>
      <w:r w:rsidRPr="00AA64E1">
        <w:rPr>
          <w:rFonts w:ascii="Times New Roman" w:hAnsi="Times New Roman" w:cs="Times New Roman"/>
          <w:color w:val="231F20"/>
          <w:w w:val="105"/>
          <w:sz w:val="24"/>
          <w:szCs w:val="24"/>
        </w:rPr>
        <w:t>информация</w:t>
      </w:r>
    </w:p>
    <w:p w:rsidR="00A90BA0" w:rsidRPr="00AA64E1" w:rsidRDefault="00A90BA0" w:rsidP="00A90BA0">
      <w:pPr>
        <w:pStyle w:val="afc"/>
        <w:spacing w:before="9" w:line="249" w:lineRule="auto"/>
        <w:ind w:left="157" w:right="153" w:firstLine="226"/>
      </w:pPr>
      <w:r w:rsidRPr="00AA64E1">
        <w:rPr>
          <w:color w:val="231F20"/>
          <w:w w:val="115"/>
        </w:rPr>
        <w:t>Нахождение,</w:t>
      </w:r>
      <w:r w:rsidRPr="00AA64E1">
        <w:rPr>
          <w:color w:val="231F20"/>
          <w:spacing w:val="1"/>
          <w:w w:val="115"/>
        </w:rPr>
        <w:t xml:space="preserve"> </w:t>
      </w:r>
      <w:r w:rsidRPr="00AA64E1">
        <w:rPr>
          <w:color w:val="231F20"/>
          <w:w w:val="115"/>
        </w:rPr>
        <w:t>формулирование</w:t>
      </w:r>
      <w:r w:rsidRPr="00AA64E1">
        <w:rPr>
          <w:color w:val="231F20"/>
          <w:spacing w:val="1"/>
          <w:w w:val="115"/>
        </w:rPr>
        <w:t xml:space="preserve"> </w:t>
      </w:r>
      <w:r w:rsidRPr="00AA64E1">
        <w:rPr>
          <w:color w:val="231F20"/>
          <w:w w:val="115"/>
        </w:rPr>
        <w:t>одного-двух</w:t>
      </w:r>
      <w:r w:rsidRPr="00AA64E1">
        <w:rPr>
          <w:color w:val="231F20"/>
          <w:spacing w:val="1"/>
          <w:w w:val="115"/>
        </w:rPr>
        <w:t xml:space="preserve"> </w:t>
      </w:r>
      <w:r w:rsidRPr="00AA64E1">
        <w:rPr>
          <w:color w:val="231F20"/>
          <w:w w:val="115"/>
        </w:rPr>
        <w:t>общих  признаков набора математических объектов: чисел, величин, геометрических фигур</w:t>
      </w:r>
      <w:r w:rsidRPr="00AA64E1">
        <w:rPr>
          <w:color w:val="231F20"/>
          <w:spacing w:val="1"/>
          <w:w w:val="115"/>
        </w:rPr>
        <w:t xml:space="preserve"> </w:t>
      </w:r>
      <w:r w:rsidRPr="00AA64E1">
        <w:rPr>
          <w:color w:val="231F20"/>
          <w:w w:val="115"/>
        </w:rPr>
        <w:t>Классификация объектов по заданному или</w:t>
      </w:r>
      <w:r w:rsidRPr="00AA64E1">
        <w:rPr>
          <w:color w:val="231F20"/>
          <w:spacing w:val="1"/>
          <w:w w:val="115"/>
        </w:rPr>
        <w:t xml:space="preserve"> </w:t>
      </w:r>
      <w:r w:rsidRPr="00AA64E1">
        <w:rPr>
          <w:color w:val="231F20"/>
          <w:w w:val="115"/>
        </w:rPr>
        <w:t>самостоятельно   установленному   признаку     Закономерность</w:t>
      </w:r>
      <w:r w:rsidRPr="00AA64E1">
        <w:rPr>
          <w:color w:val="231F20"/>
          <w:spacing w:val="1"/>
          <w:w w:val="115"/>
        </w:rPr>
        <w:t xml:space="preserve"> </w:t>
      </w:r>
      <w:r w:rsidRPr="00AA64E1">
        <w:rPr>
          <w:color w:val="231F20"/>
          <w:w w:val="115"/>
        </w:rPr>
        <w:t>в</w:t>
      </w:r>
      <w:r w:rsidRPr="00AA64E1">
        <w:rPr>
          <w:color w:val="231F20"/>
          <w:spacing w:val="1"/>
          <w:w w:val="115"/>
        </w:rPr>
        <w:t xml:space="preserve"> </w:t>
      </w:r>
      <w:r w:rsidRPr="00AA64E1">
        <w:rPr>
          <w:color w:val="231F20"/>
          <w:w w:val="115"/>
        </w:rPr>
        <w:t>ряду</w:t>
      </w:r>
      <w:r w:rsidRPr="00AA64E1">
        <w:rPr>
          <w:color w:val="231F20"/>
          <w:spacing w:val="1"/>
          <w:w w:val="115"/>
        </w:rPr>
        <w:t xml:space="preserve"> </w:t>
      </w:r>
      <w:r w:rsidRPr="00AA64E1">
        <w:rPr>
          <w:color w:val="231F20"/>
          <w:w w:val="115"/>
        </w:rPr>
        <w:t>чисел,</w:t>
      </w:r>
      <w:r w:rsidRPr="00AA64E1">
        <w:rPr>
          <w:color w:val="231F20"/>
          <w:spacing w:val="1"/>
          <w:w w:val="115"/>
        </w:rPr>
        <w:t xml:space="preserve"> </w:t>
      </w:r>
      <w:r w:rsidRPr="00AA64E1">
        <w:rPr>
          <w:color w:val="231F20"/>
          <w:w w:val="115"/>
        </w:rPr>
        <w:t>геометрических</w:t>
      </w:r>
      <w:r w:rsidRPr="00AA64E1">
        <w:rPr>
          <w:color w:val="231F20"/>
          <w:spacing w:val="1"/>
          <w:w w:val="115"/>
        </w:rPr>
        <w:t xml:space="preserve"> </w:t>
      </w:r>
      <w:r w:rsidRPr="00AA64E1">
        <w:rPr>
          <w:color w:val="231F20"/>
          <w:w w:val="115"/>
        </w:rPr>
        <w:t>фигур,</w:t>
      </w:r>
      <w:r w:rsidRPr="00AA64E1">
        <w:rPr>
          <w:color w:val="231F20"/>
          <w:spacing w:val="1"/>
          <w:w w:val="115"/>
        </w:rPr>
        <w:t xml:space="preserve"> </w:t>
      </w:r>
      <w:r w:rsidRPr="00AA64E1">
        <w:rPr>
          <w:color w:val="231F20"/>
          <w:w w:val="115"/>
        </w:rPr>
        <w:t>объектов</w:t>
      </w:r>
      <w:r w:rsidRPr="00AA64E1">
        <w:rPr>
          <w:color w:val="231F20"/>
          <w:spacing w:val="1"/>
          <w:w w:val="115"/>
        </w:rPr>
        <w:t xml:space="preserve"> </w:t>
      </w:r>
      <w:r w:rsidRPr="00AA64E1">
        <w:rPr>
          <w:color w:val="231F20"/>
          <w:w w:val="115"/>
        </w:rPr>
        <w:t>повседневной</w:t>
      </w:r>
      <w:r w:rsidRPr="00AA64E1">
        <w:rPr>
          <w:color w:val="231F20"/>
          <w:spacing w:val="-55"/>
          <w:w w:val="115"/>
        </w:rPr>
        <w:t xml:space="preserve"> </w:t>
      </w:r>
      <w:r w:rsidRPr="00AA64E1">
        <w:rPr>
          <w:color w:val="231F20"/>
          <w:w w:val="115"/>
        </w:rPr>
        <w:t>жизни</w:t>
      </w:r>
      <w:r w:rsidRPr="00AA64E1">
        <w:rPr>
          <w:color w:val="231F20"/>
          <w:w w:val="142"/>
        </w:rPr>
        <w:t xml:space="preserve"> </w:t>
      </w:r>
    </w:p>
    <w:p w:rsidR="00A90BA0" w:rsidRPr="00AA64E1" w:rsidRDefault="00A90BA0" w:rsidP="00A90BA0">
      <w:pPr>
        <w:pStyle w:val="afc"/>
        <w:spacing w:before="70" w:line="254" w:lineRule="auto"/>
        <w:ind w:left="157" w:right="154"/>
      </w:pPr>
      <w:r w:rsidRPr="00AA64E1">
        <w:rPr>
          <w:color w:val="231F20"/>
          <w:w w:val="115"/>
        </w:rPr>
        <w:t>Верные (истинные) и неверные (ложные) утверждения, содержащие</w:t>
      </w:r>
      <w:r w:rsidRPr="00AA64E1">
        <w:rPr>
          <w:color w:val="231F20"/>
          <w:spacing w:val="56"/>
          <w:w w:val="115"/>
        </w:rPr>
        <w:t xml:space="preserve"> </w:t>
      </w:r>
      <w:r w:rsidRPr="00AA64E1">
        <w:rPr>
          <w:color w:val="231F20"/>
          <w:w w:val="115"/>
        </w:rPr>
        <w:t>количественные,</w:t>
      </w:r>
      <w:r w:rsidRPr="00AA64E1">
        <w:rPr>
          <w:color w:val="231F20"/>
          <w:spacing w:val="56"/>
          <w:w w:val="115"/>
        </w:rPr>
        <w:t xml:space="preserve"> </w:t>
      </w:r>
      <w:r w:rsidRPr="00AA64E1">
        <w:rPr>
          <w:color w:val="231F20"/>
          <w:w w:val="115"/>
        </w:rPr>
        <w:t>пространственные</w:t>
      </w:r>
      <w:r w:rsidRPr="00AA64E1">
        <w:rPr>
          <w:color w:val="231F20"/>
          <w:spacing w:val="56"/>
          <w:w w:val="115"/>
        </w:rPr>
        <w:t xml:space="preserve"> </w:t>
      </w:r>
      <w:r w:rsidRPr="00AA64E1">
        <w:rPr>
          <w:color w:val="231F20"/>
          <w:w w:val="115"/>
        </w:rPr>
        <w:t>отношения,</w:t>
      </w:r>
      <w:r w:rsidRPr="00AA64E1">
        <w:rPr>
          <w:color w:val="231F20"/>
          <w:spacing w:val="56"/>
          <w:w w:val="115"/>
        </w:rPr>
        <w:t xml:space="preserve"> </w:t>
      </w:r>
      <w:r w:rsidRPr="00AA64E1">
        <w:rPr>
          <w:color w:val="231F20"/>
          <w:w w:val="115"/>
        </w:rPr>
        <w:t>зависимости</w:t>
      </w:r>
      <w:r w:rsidRPr="00AA64E1">
        <w:rPr>
          <w:color w:val="231F20"/>
          <w:spacing w:val="1"/>
          <w:w w:val="115"/>
        </w:rPr>
        <w:t xml:space="preserve"> </w:t>
      </w:r>
      <w:r w:rsidRPr="00AA64E1">
        <w:rPr>
          <w:color w:val="231F20"/>
          <w:w w:val="115"/>
        </w:rPr>
        <w:t>между</w:t>
      </w:r>
      <w:r w:rsidRPr="00AA64E1">
        <w:rPr>
          <w:color w:val="231F20"/>
          <w:spacing w:val="1"/>
          <w:w w:val="115"/>
        </w:rPr>
        <w:t xml:space="preserve"> </w:t>
      </w:r>
      <w:r w:rsidRPr="00AA64E1">
        <w:rPr>
          <w:color w:val="231F20"/>
          <w:w w:val="115"/>
        </w:rPr>
        <w:t>числами/величинами</w:t>
      </w:r>
      <w:r w:rsidRPr="00AA64E1">
        <w:rPr>
          <w:color w:val="231F20"/>
          <w:spacing w:val="1"/>
          <w:w w:val="115"/>
        </w:rPr>
        <w:t xml:space="preserve"> </w:t>
      </w:r>
      <w:r w:rsidRPr="00AA64E1">
        <w:rPr>
          <w:color w:val="231F20"/>
          <w:w w:val="115"/>
        </w:rPr>
        <w:t>Конструирование</w:t>
      </w:r>
      <w:r w:rsidRPr="00AA64E1">
        <w:rPr>
          <w:color w:val="231F20"/>
          <w:spacing w:val="1"/>
          <w:w w:val="115"/>
        </w:rPr>
        <w:t xml:space="preserve"> </w:t>
      </w:r>
      <w:r w:rsidRPr="00AA64E1">
        <w:rPr>
          <w:color w:val="231F20"/>
          <w:w w:val="115"/>
        </w:rPr>
        <w:t>утверждений</w:t>
      </w:r>
      <w:r w:rsidRPr="00AA64E1">
        <w:rPr>
          <w:color w:val="231F20"/>
          <w:spacing w:val="22"/>
          <w:w w:val="115"/>
        </w:rPr>
        <w:t xml:space="preserve"> </w:t>
      </w:r>
      <w:r w:rsidRPr="00AA64E1">
        <w:rPr>
          <w:color w:val="231F20"/>
          <w:w w:val="115"/>
        </w:rPr>
        <w:t>с</w:t>
      </w:r>
      <w:r w:rsidRPr="00AA64E1">
        <w:rPr>
          <w:color w:val="231F20"/>
          <w:spacing w:val="22"/>
          <w:w w:val="115"/>
        </w:rPr>
        <w:t xml:space="preserve"> </w:t>
      </w:r>
      <w:r w:rsidRPr="00AA64E1">
        <w:rPr>
          <w:color w:val="231F20"/>
          <w:w w:val="115"/>
        </w:rPr>
        <w:t>использованием</w:t>
      </w:r>
      <w:r w:rsidRPr="00AA64E1">
        <w:rPr>
          <w:color w:val="231F20"/>
          <w:spacing w:val="22"/>
          <w:w w:val="115"/>
        </w:rPr>
        <w:t xml:space="preserve"> </w:t>
      </w:r>
      <w:r w:rsidRPr="00AA64E1">
        <w:rPr>
          <w:color w:val="231F20"/>
          <w:w w:val="115"/>
        </w:rPr>
        <w:t>слов</w:t>
      </w:r>
      <w:r w:rsidRPr="00AA64E1">
        <w:rPr>
          <w:color w:val="231F20"/>
          <w:spacing w:val="22"/>
          <w:w w:val="115"/>
        </w:rPr>
        <w:t xml:space="preserve"> </w:t>
      </w:r>
      <w:r w:rsidRPr="00AA64E1">
        <w:rPr>
          <w:color w:val="231F20"/>
          <w:w w:val="115"/>
        </w:rPr>
        <w:t>«каждый»,</w:t>
      </w:r>
      <w:r w:rsidRPr="00AA64E1">
        <w:rPr>
          <w:color w:val="231F20"/>
          <w:spacing w:val="22"/>
          <w:w w:val="115"/>
        </w:rPr>
        <w:t xml:space="preserve"> </w:t>
      </w:r>
      <w:r w:rsidRPr="00AA64E1">
        <w:rPr>
          <w:color w:val="231F20"/>
          <w:w w:val="115"/>
        </w:rPr>
        <w:t>«все»</w:t>
      </w:r>
      <w:r w:rsidRPr="00AA64E1">
        <w:rPr>
          <w:color w:val="231F20"/>
          <w:w w:val="142"/>
        </w:rPr>
        <w:t xml:space="preserve"> </w:t>
      </w:r>
    </w:p>
    <w:p w:rsidR="00A90BA0" w:rsidRPr="00AA64E1" w:rsidRDefault="00A90BA0" w:rsidP="00A90BA0">
      <w:pPr>
        <w:pStyle w:val="afc"/>
        <w:spacing w:line="254" w:lineRule="auto"/>
        <w:ind w:left="157" w:right="155" w:firstLine="226"/>
      </w:pPr>
      <w:r w:rsidRPr="00AA64E1">
        <w:rPr>
          <w:color w:val="231F20"/>
          <w:w w:val="115"/>
        </w:rPr>
        <w:lastRenderedPageBreak/>
        <w:t>Работа с таблицами: извлечение и использование для ответа</w:t>
      </w:r>
      <w:r w:rsidRPr="00AA64E1">
        <w:rPr>
          <w:color w:val="231F20"/>
          <w:spacing w:val="1"/>
          <w:w w:val="115"/>
        </w:rPr>
        <w:t xml:space="preserve"> </w:t>
      </w:r>
      <w:r w:rsidRPr="00AA64E1">
        <w:rPr>
          <w:color w:val="231F20"/>
          <w:w w:val="115"/>
        </w:rPr>
        <w:t>на</w:t>
      </w:r>
      <w:r w:rsidRPr="00AA64E1">
        <w:rPr>
          <w:color w:val="231F20"/>
          <w:spacing w:val="1"/>
          <w:w w:val="115"/>
        </w:rPr>
        <w:t xml:space="preserve"> </w:t>
      </w:r>
      <w:r w:rsidRPr="00AA64E1">
        <w:rPr>
          <w:color w:val="231F20"/>
          <w:w w:val="115"/>
        </w:rPr>
        <w:t>вопрос</w:t>
      </w:r>
      <w:r w:rsidRPr="00AA64E1">
        <w:rPr>
          <w:color w:val="231F20"/>
          <w:spacing w:val="1"/>
          <w:w w:val="115"/>
        </w:rPr>
        <w:t xml:space="preserve"> </w:t>
      </w:r>
      <w:r w:rsidRPr="00AA64E1">
        <w:rPr>
          <w:color w:val="231F20"/>
          <w:w w:val="115"/>
        </w:rPr>
        <w:t>информации,</w:t>
      </w:r>
      <w:r w:rsidRPr="00AA64E1">
        <w:rPr>
          <w:color w:val="231F20"/>
          <w:spacing w:val="1"/>
          <w:w w:val="115"/>
        </w:rPr>
        <w:t xml:space="preserve"> </w:t>
      </w:r>
      <w:r w:rsidRPr="00AA64E1">
        <w:rPr>
          <w:color w:val="231F20"/>
          <w:w w:val="115"/>
        </w:rPr>
        <w:t>представленной</w:t>
      </w:r>
      <w:r w:rsidRPr="00AA64E1">
        <w:rPr>
          <w:color w:val="231F20"/>
          <w:spacing w:val="1"/>
          <w:w w:val="115"/>
        </w:rPr>
        <w:t xml:space="preserve"> </w:t>
      </w:r>
      <w:r w:rsidRPr="00AA64E1">
        <w:rPr>
          <w:color w:val="231F20"/>
          <w:w w:val="115"/>
        </w:rPr>
        <w:t>в</w:t>
      </w:r>
      <w:r w:rsidRPr="00AA64E1">
        <w:rPr>
          <w:color w:val="231F20"/>
          <w:spacing w:val="1"/>
          <w:w w:val="115"/>
        </w:rPr>
        <w:t xml:space="preserve"> </w:t>
      </w:r>
      <w:r w:rsidRPr="00AA64E1">
        <w:rPr>
          <w:color w:val="231F20"/>
          <w:w w:val="115"/>
        </w:rPr>
        <w:t>таблице</w:t>
      </w:r>
      <w:r w:rsidRPr="00AA64E1">
        <w:rPr>
          <w:color w:val="231F20"/>
          <w:spacing w:val="1"/>
          <w:w w:val="115"/>
        </w:rPr>
        <w:t xml:space="preserve"> </w:t>
      </w:r>
      <w:r w:rsidRPr="00AA64E1">
        <w:rPr>
          <w:color w:val="231F20"/>
          <w:w w:val="115"/>
        </w:rPr>
        <w:t>(таблицы</w:t>
      </w:r>
      <w:r w:rsidRPr="00AA64E1">
        <w:rPr>
          <w:color w:val="231F20"/>
          <w:spacing w:val="1"/>
          <w:w w:val="115"/>
        </w:rPr>
        <w:t xml:space="preserve"> </w:t>
      </w:r>
      <w:r w:rsidRPr="00AA64E1">
        <w:rPr>
          <w:color w:val="231F20"/>
          <w:w w:val="115"/>
        </w:rPr>
        <w:t>сложения, умножения; график дежурств, наблюдения в природе</w:t>
      </w:r>
      <w:r w:rsidRPr="00AA64E1">
        <w:rPr>
          <w:color w:val="231F20"/>
          <w:spacing w:val="14"/>
          <w:w w:val="115"/>
        </w:rPr>
        <w:t xml:space="preserve"> </w:t>
      </w:r>
      <w:r w:rsidRPr="00AA64E1">
        <w:rPr>
          <w:color w:val="231F20"/>
          <w:w w:val="115"/>
        </w:rPr>
        <w:t>и</w:t>
      </w:r>
      <w:r w:rsidRPr="00AA64E1">
        <w:rPr>
          <w:color w:val="231F20"/>
          <w:spacing w:val="15"/>
          <w:w w:val="115"/>
        </w:rPr>
        <w:t xml:space="preserve"> </w:t>
      </w:r>
      <w:r w:rsidRPr="00AA64E1">
        <w:rPr>
          <w:color w:val="231F20"/>
          <w:w w:val="115"/>
        </w:rPr>
        <w:t>пр</w:t>
      </w:r>
      <w:r w:rsidRPr="00AA64E1">
        <w:rPr>
          <w:color w:val="231F20"/>
          <w:spacing w:val="13"/>
          <w:w w:val="115"/>
        </w:rPr>
        <w:t xml:space="preserve"> </w:t>
      </w:r>
      <w:r w:rsidRPr="00AA64E1">
        <w:rPr>
          <w:color w:val="231F20"/>
          <w:w w:val="115"/>
        </w:rPr>
        <w:t>)</w:t>
      </w:r>
      <w:r w:rsidRPr="00AA64E1">
        <w:rPr>
          <w:color w:val="231F20"/>
          <w:w w:val="142"/>
        </w:rPr>
        <w:t xml:space="preserve"> </w:t>
      </w:r>
    </w:p>
    <w:p w:rsidR="00A90BA0" w:rsidRPr="00AA64E1" w:rsidRDefault="00A90BA0" w:rsidP="00A90BA0">
      <w:pPr>
        <w:pStyle w:val="afc"/>
        <w:spacing w:line="254" w:lineRule="auto"/>
        <w:ind w:left="157" w:right="155" w:firstLine="226"/>
      </w:pPr>
      <w:r w:rsidRPr="00AA64E1">
        <w:rPr>
          <w:color w:val="231F20"/>
          <w:w w:val="115"/>
        </w:rPr>
        <w:t>Внесение данных в таблицу, дополнение моделей (схем, изображений)</w:t>
      </w:r>
      <w:r w:rsidRPr="00AA64E1">
        <w:rPr>
          <w:color w:val="231F20"/>
          <w:spacing w:val="16"/>
          <w:w w:val="115"/>
        </w:rPr>
        <w:t xml:space="preserve"> </w:t>
      </w:r>
      <w:r w:rsidRPr="00AA64E1">
        <w:rPr>
          <w:color w:val="231F20"/>
          <w:w w:val="115"/>
        </w:rPr>
        <w:t>готовыми</w:t>
      </w:r>
      <w:r w:rsidRPr="00AA64E1">
        <w:rPr>
          <w:color w:val="231F20"/>
          <w:spacing w:val="17"/>
          <w:w w:val="115"/>
        </w:rPr>
        <w:t xml:space="preserve"> </w:t>
      </w:r>
      <w:r w:rsidRPr="00AA64E1">
        <w:rPr>
          <w:color w:val="231F20"/>
          <w:w w:val="115"/>
        </w:rPr>
        <w:t>числовыми</w:t>
      </w:r>
      <w:r w:rsidRPr="00AA64E1">
        <w:rPr>
          <w:color w:val="231F20"/>
          <w:spacing w:val="17"/>
          <w:w w:val="115"/>
        </w:rPr>
        <w:t xml:space="preserve"> </w:t>
      </w:r>
      <w:r w:rsidRPr="00AA64E1">
        <w:rPr>
          <w:color w:val="231F20"/>
          <w:w w:val="115"/>
        </w:rPr>
        <w:t>данными</w:t>
      </w:r>
      <w:r w:rsidRPr="00AA64E1">
        <w:rPr>
          <w:color w:val="231F20"/>
          <w:w w:val="142"/>
        </w:rPr>
        <w:t xml:space="preserve"> </w:t>
      </w:r>
    </w:p>
    <w:p w:rsidR="00A90BA0" w:rsidRPr="00AA64E1" w:rsidRDefault="00A90BA0" w:rsidP="00A90BA0">
      <w:pPr>
        <w:pStyle w:val="afc"/>
        <w:spacing w:line="254" w:lineRule="auto"/>
        <w:ind w:left="157" w:right="155" w:firstLine="226"/>
      </w:pPr>
      <w:r w:rsidRPr="00AA64E1">
        <w:rPr>
          <w:color w:val="231F20"/>
          <w:spacing w:val="-1"/>
          <w:w w:val="120"/>
        </w:rPr>
        <w:t>Алгоритмы</w:t>
      </w:r>
      <w:r w:rsidRPr="00AA64E1">
        <w:rPr>
          <w:color w:val="231F20"/>
          <w:spacing w:val="-14"/>
          <w:w w:val="120"/>
        </w:rPr>
        <w:t xml:space="preserve"> </w:t>
      </w:r>
      <w:r w:rsidRPr="00AA64E1">
        <w:rPr>
          <w:color w:val="231F20"/>
          <w:spacing w:val="-1"/>
          <w:w w:val="120"/>
        </w:rPr>
        <w:t>(приёмы,</w:t>
      </w:r>
      <w:r w:rsidRPr="00AA64E1">
        <w:rPr>
          <w:color w:val="231F20"/>
          <w:spacing w:val="-14"/>
          <w:w w:val="120"/>
        </w:rPr>
        <w:t xml:space="preserve"> </w:t>
      </w:r>
      <w:r w:rsidRPr="00AA64E1">
        <w:rPr>
          <w:color w:val="231F20"/>
          <w:spacing w:val="-1"/>
          <w:w w:val="120"/>
        </w:rPr>
        <w:t>правила)</w:t>
      </w:r>
      <w:r w:rsidRPr="00AA64E1">
        <w:rPr>
          <w:color w:val="231F20"/>
          <w:spacing w:val="-14"/>
          <w:w w:val="120"/>
        </w:rPr>
        <w:t xml:space="preserve"> </w:t>
      </w:r>
      <w:r w:rsidRPr="00AA64E1">
        <w:rPr>
          <w:color w:val="231F20"/>
          <w:spacing w:val="-1"/>
          <w:w w:val="120"/>
        </w:rPr>
        <w:t>устных</w:t>
      </w:r>
      <w:r w:rsidRPr="00AA64E1">
        <w:rPr>
          <w:color w:val="231F20"/>
          <w:spacing w:val="-14"/>
          <w:w w:val="120"/>
        </w:rPr>
        <w:t xml:space="preserve"> </w:t>
      </w:r>
      <w:r w:rsidRPr="00AA64E1">
        <w:rPr>
          <w:color w:val="231F20"/>
          <w:w w:val="120"/>
        </w:rPr>
        <w:t>и</w:t>
      </w:r>
      <w:r w:rsidRPr="00AA64E1">
        <w:rPr>
          <w:color w:val="231F20"/>
          <w:spacing w:val="-14"/>
          <w:w w:val="120"/>
        </w:rPr>
        <w:t xml:space="preserve"> </w:t>
      </w:r>
      <w:r w:rsidRPr="00AA64E1">
        <w:rPr>
          <w:color w:val="231F20"/>
          <w:w w:val="120"/>
        </w:rPr>
        <w:t>письменных</w:t>
      </w:r>
      <w:r w:rsidRPr="00AA64E1">
        <w:rPr>
          <w:color w:val="231F20"/>
          <w:spacing w:val="-14"/>
          <w:w w:val="120"/>
        </w:rPr>
        <w:t xml:space="preserve"> </w:t>
      </w:r>
      <w:r w:rsidRPr="00AA64E1">
        <w:rPr>
          <w:color w:val="231F20"/>
          <w:w w:val="120"/>
        </w:rPr>
        <w:t>вычислений,</w:t>
      </w:r>
      <w:r w:rsidRPr="00AA64E1">
        <w:rPr>
          <w:color w:val="231F20"/>
          <w:spacing w:val="5"/>
          <w:w w:val="120"/>
        </w:rPr>
        <w:t xml:space="preserve"> </w:t>
      </w:r>
      <w:r w:rsidRPr="00AA64E1">
        <w:rPr>
          <w:color w:val="231F20"/>
          <w:w w:val="120"/>
        </w:rPr>
        <w:t>измерений</w:t>
      </w:r>
      <w:r w:rsidRPr="00AA64E1">
        <w:rPr>
          <w:color w:val="231F20"/>
          <w:spacing w:val="6"/>
          <w:w w:val="120"/>
        </w:rPr>
        <w:t xml:space="preserve"> </w:t>
      </w:r>
      <w:r w:rsidRPr="00AA64E1">
        <w:rPr>
          <w:color w:val="231F20"/>
          <w:w w:val="120"/>
        </w:rPr>
        <w:t>и</w:t>
      </w:r>
      <w:r w:rsidRPr="00AA64E1">
        <w:rPr>
          <w:color w:val="231F20"/>
          <w:spacing w:val="6"/>
          <w:w w:val="120"/>
        </w:rPr>
        <w:t xml:space="preserve"> </w:t>
      </w:r>
      <w:r w:rsidRPr="00AA64E1">
        <w:rPr>
          <w:color w:val="231F20"/>
          <w:w w:val="120"/>
        </w:rPr>
        <w:t>построения</w:t>
      </w:r>
      <w:r w:rsidRPr="00AA64E1">
        <w:rPr>
          <w:color w:val="231F20"/>
          <w:spacing w:val="6"/>
          <w:w w:val="120"/>
        </w:rPr>
        <w:t xml:space="preserve"> </w:t>
      </w:r>
      <w:r w:rsidRPr="00AA64E1">
        <w:rPr>
          <w:color w:val="231F20"/>
          <w:w w:val="120"/>
        </w:rPr>
        <w:t>геометрических</w:t>
      </w:r>
      <w:r w:rsidRPr="00AA64E1">
        <w:rPr>
          <w:color w:val="231F20"/>
          <w:spacing w:val="6"/>
          <w:w w:val="120"/>
        </w:rPr>
        <w:t xml:space="preserve"> </w:t>
      </w:r>
      <w:r w:rsidRPr="00AA64E1">
        <w:rPr>
          <w:color w:val="231F20"/>
          <w:w w:val="120"/>
        </w:rPr>
        <w:t>фигур</w:t>
      </w:r>
      <w:r w:rsidRPr="00AA64E1">
        <w:rPr>
          <w:color w:val="231F20"/>
          <w:w w:val="142"/>
        </w:rPr>
        <w:t xml:space="preserve"> </w:t>
      </w:r>
    </w:p>
    <w:p w:rsidR="00A90BA0" w:rsidRDefault="00A90BA0" w:rsidP="00A90BA0">
      <w:pPr>
        <w:pStyle w:val="afc"/>
        <w:spacing w:line="254" w:lineRule="auto"/>
        <w:ind w:left="157" w:right="155" w:firstLine="226"/>
        <w:rPr>
          <w:color w:val="231F20"/>
          <w:w w:val="142"/>
        </w:rPr>
      </w:pPr>
      <w:r w:rsidRPr="00AA64E1">
        <w:rPr>
          <w:color w:val="231F20"/>
          <w:w w:val="115"/>
        </w:rPr>
        <w:t>Правила работы с электронными средствами обучения (электронной</w:t>
      </w:r>
      <w:r w:rsidRPr="00AA64E1">
        <w:rPr>
          <w:color w:val="231F20"/>
          <w:spacing w:val="25"/>
          <w:w w:val="115"/>
        </w:rPr>
        <w:t xml:space="preserve"> </w:t>
      </w:r>
      <w:r w:rsidRPr="00AA64E1">
        <w:rPr>
          <w:color w:val="231F20"/>
          <w:w w:val="115"/>
        </w:rPr>
        <w:t>формой</w:t>
      </w:r>
      <w:r w:rsidRPr="00AA64E1">
        <w:rPr>
          <w:color w:val="231F20"/>
          <w:spacing w:val="26"/>
          <w:w w:val="115"/>
        </w:rPr>
        <w:t xml:space="preserve"> </w:t>
      </w:r>
      <w:r w:rsidRPr="00AA64E1">
        <w:rPr>
          <w:color w:val="231F20"/>
          <w:w w:val="115"/>
        </w:rPr>
        <w:t>учебника,</w:t>
      </w:r>
      <w:r w:rsidRPr="00AA64E1">
        <w:rPr>
          <w:color w:val="231F20"/>
          <w:spacing w:val="25"/>
          <w:w w:val="115"/>
        </w:rPr>
        <w:t xml:space="preserve"> </w:t>
      </w:r>
      <w:r w:rsidRPr="00AA64E1">
        <w:rPr>
          <w:color w:val="231F20"/>
          <w:w w:val="115"/>
        </w:rPr>
        <w:t>компьютерными</w:t>
      </w:r>
      <w:r w:rsidRPr="00AA64E1">
        <w:rPr>
          <w:color w:val="231F20"/>
          <w:spacing w:val="26"/>
          <w:w w:val="115"/>
        </w:rPr>
        <w:t xml:space="preserve"> </w:t>
      </w:r>
      <w:r w:rsidRPr="00AA64E1">
        <w:rPr>
          <w:color w:val="231F20"/>
          <w:w w:val="115"/>
        </w:rPr>
        <w:t>тренажёрами)</w:t>
      </w:r>
      <w:r w:rsidRPr="00AA64E1">
        <w:rPr>
          <w:color w:val="231F20"/>
          <w:w w:val="142"/>
        </w:rPr>
        <w:t xml:space="preserve"> </w:t>
      </w:r>
    </w:p>
    <w:p w:rsidR="00A90BA0" w:rsidRPr="00AA64E1" w:rsidRDefault="00A90BA0" w:rsidP="00A90BA0">
      <w:pPr>
        <w:pStyle w:val="afc"/>
        <w:spacing w:line="254" w:lineRule="auto"/>
        <w:ind w:left="157" w:right="155" w:firstLine="226"/>
      </w:pPr>
    </w:p>
    <w:p w:rsidR="00A90BA0" w:rsidRPr="00AA64E1" w:rsidRDefault="00A90BA0" w:rsidP="00A90BA0">
      <w:pPr>
        <w:pStyle w:val="Heading2"/>
        <w:spacing w:before="162" w:line="220" w:lineRule="auto"/>
        <w:ind w:right="3122"/>
        <w:rPr>
          <w:rFonts w:ascii="Times New Roman" w:hAnsi="Times New Roman" w:cs="Times New Roman"/>
          <w:sz w:val="24"/>
          <w:szCs w:val="24"/>
        </w:rPr>
      </w:pPr>
      <w:r w:rsidRPr="00AA64E1">
        <w:rPr>
          <w:rFonts w:ascii="Times New Roman" w:hAnsi="Times New Roman" w:cs="Times New Roman"/>
          <w:color w:val="231F20"/>
          <w:spacing w:val="-1"/>
          <w:w w:val="85"/>
          <w:sz w:val="24"/>
          <w:szCs w:val="24"/>
        </w:rPr>
        <w:t xml:space="preserve">Универсальные учебные </w:t>
      </w:r>
      <w:r w:rsidRPr="00AA64E1">
        <w:rPr>
          <w:rFonts w:ascii="Times New Roman" w:hAnsi="Times New Roman" w:cs="Times New Roman"/>
          <w:color w:val="231F20"/>
          <w:w w:val="85"/>
          <w:sz w:val="24"/>
          <w:szCs w:val="24"/>
        </w:rPr>
        <w:t>действия</w:t>
      </w:r>
      <w:r w:rsidRPr="00AA64E1">
        <w:rPr>
          <w:rFonts w:ascii="Times New Roman" w:hAnsi="Times New Roman" w:cs="Times New Roman"/>
          <w:color w:val="231F20"/>
          <w:spacing w:val="-52"/>
          <w:w w:val="85"/>
          <w:sz w:val="24"/>
          <w:szCs w:val="24"/>
        </w:rPr>
        <w:t xml:space="preserve"> </w:t>
      </w:r>
      <w:r w:rsidRPr="00AA64E1">
        <w:rPr>
          <w:rFonts w:ascii="Times New Roman" w:hAnsi="Times New Roman" w:cs="Times New Roman"/>
          <w:color w:val="231F20"/>
          <w:w w:val="90"/>
          <w:sz w:val="24"/>
          <w:szCs w:val="24"/>
        </w:rPr>
        <w:t>(пропедевтический</w:t>
      </w:r>
      <w:r w:rsidRPr="00AA64E1">
        <w:rPr>
          <w:rFonts w:ascii="Times New Roman" w:hAnsi="Times New Roman" w:cs="Times New Roman"/>
          <w:color w:val="231F20"/>
          <w:spacing w:val="-4"/>
          <w:w w:val="90"/>
          <w:sz w:val="24"/>
          <w:szCs w:val="24"/>
        </w:rPr>
        <w:t xml:space="preserve"> </w:t>
      </w:r>
      <w:r w:rsidRPr="00AA64E1">
        <w:rPr>
          <w:rFonts w:ascii="Times New Roman" w:hAnsi="Times New Roman" w:cs="Times New Roman"/>
          <w:color w:val="231F20"/>
          <w:w w:val="90"/>
          <w:sz w:val="24"/>
          <w:szCs w:val="24"/>
        </w:rPr>
        <w:t>уровень)</w:t>
      </w:r>
    </w:p>
    <w:p w:rsidR="00A90BA0" w:rsidRPr="00AA64E1" w:rsidRDefault="00A90BA0" w:rsidP="00A90BA0">
      <w:pPr>
        <w:spacing w:before="75"/>
        <w:ind w:left="383"/>
        <w:rPr>
          <w:rFonts w:ascii="Times New Roman" w:hAnsi="Times New Roman"/>
          <w:i/>
        </w:rPr>
      </w:pPr>
      <w:r w:rsidRPr="00AA64E1">
        <w:rPr>
          <w:rFonts w:ascii="Times New Roman" w:hAnsi="Times New Roman"/>
          <w:i/>
          <w:color w:val="231F20"/>
          <w:w w:val="120"/>
        </w:rPr>
        <w:t>Универсальные</w:t>
      </w:r>
      <w:r w:rsidRPr="00AA64E1">
        <w:rPr>
          <w:rFonts w:ascii="Times New Roman" w:hAnsi="Times New Roman"/>
          <w:i/>
          <w:color w:val="231F20"/>
          <w:spacing w:val="9"/>
          <w:w w:val="120"/>
        </w:rPr>
        <w:t xml:space="preserve"> </w:t>
      </w:r>
      <w:r w:rsidRPr="00AA64E1">
        <w:rPr>
          <w:rFonts w:ascii="Times New Roman" w:hAnsi="Times New Roman"/>
          <w:i/>
          <w:color w:val="231F20"/>
          <w:w w:val="120"/>
        </w:rPr>
        <w:t>познавательные</w:t>
      </w:r>
      <w:r w:rsidRPr="00AA64E1">
        <w:rPr>
          <w:rFonts w:ascii="Times New Roman" w:hAnsi="Times New Roman"/>
          <w:i/>
          <w:color w:val="231F20"/>
          <w:spacing w:val="10"/>
          <w:w w:val="120"/>
        </w:rPr>
        <w:t xml:space="preserve"> </w:t>
      </w:r>
      <w:r w:rsidRPr="00AA64E1">
        <w:rPr>
          <w:rFonts w:ascii="Times New Roman" w:hAnsi="Times New Roman"/>
          <w:i/>
          <w:color w:val="231F20"/>
          <w:w w:val="120"/>
        </w:rPr>
        <w:t>учебные</w:t>
      </w:r>
      <w:r w:rsidRPr="00AA64E1">
        <w:rPr>
          <w:rFonts w:ascii="Times New Roman" w:hAnsi="Times New Roman"/>
          <w:i/>
          <w:color w:val="231F20"/>
          <w:spacing w:val="9"/>
          <w:w w:val="120"/>
        </w:rPr>
        <w:t xml:space="preserve"> </w:t>
      </w:r>
      <w:r w:rsidRPr="00AA64E1">
        <w:rPr>
          <w:rFonts w:ascii="Times New Roman" w:hAnsi="Times New Roman"/>
          <w:i/>
          <w:color w:val="231F20"/>
          <w:w w:val="120"/>
        </w:rPr>
        <w:t>действия:</w:t>
      </w:r>
    </w:p>
    <w:p w:rsidR="00A90BA0" w:rsidRPr="00AA64E1" w:rsidRDefault="00A90BA0" w:rsidP="00A90BA0">
      <w:pPr>
        <w:pStyle w:val="afc"/>
        <w:spacing w:before="13" w:line="254" w:lineRule="auto"/>
        <w:ind w:right="155" w:hanging="227"/>
      </w:pPr>
      <w:r w:rsidRPr="00AA64E1">
        <w:rPr>
          <w:color w:val="231F20"/>
          <w:w w:val="115"/>
        </w:rPr>
        <w:t>—наблюдать</w:t>
      </w:r>
      <w:r w:rsidRPr="00AA64E1">
        <w:rPr>
          <w:color w:val="231F20"/>
          <w:spacing w:val="1"/>
          <w:w w:val="115"/>
        </w:rPr>
        <w:t xml:space="preserve"> </w:t>
      </w:r>
      <w:r w:rsidRPr="00AA64E1">
        <w:rPr>
          <w:color w:val="231F20"/>
          <w:w w:val="115"/>
        </w:rPr>
        <w:t>математические</w:t>
      </w:r>
      <w:r w:rsidRPr="00AA64E1">
        <w:rPr>
          <w:color w:val="231F20"/>
          <w:spacing w:val="1"/>
          <w:w w:val="115"/>
        </w:rPr>
        <w:t xml:space="preserve"> </w:t>
      </w:r>
      <w:r w:rsidRPr="00AA64E1">
        <w:rPr>
          <w:color w:val="231F20"/>
          <w:w w:val="115"/>
        </w:rPr>
        <w:t>отношения</w:t>
      </w:r>
      <w:r w:rsidRPr="00AA64E1">
        <w:rPr>
          <w:color w:val="231F20"/>
          <w:spacing w:val="1"/>
          <w:w w:val="115"/>
        </w:rPr>
        <w:t xml:space="preserve"> </w:t>
      </w:r>
      <w:r w:rsidRPr="00AA64E1">
        <w:rPr>
          <w:color w:val="231F20"/>
          <w:w w:val="115"/>
        </w:rPr>
        <w:t>(часть-целое,</w:t>
      </w:r>
      <w:r w:rsidRPr="00AA64E1">
        <w:rPr>
          <w:color w:val="231F20"/>
          <w:spacing w:val="1"/>
          <w:w w:val="115"/>
        </w:rPr>
        <w:t xml:space="preserve"> </w:t>
      </w:r>
      <w:r w:rsidRPr="00AA64E1">
        <w:rPr>
          <w:color w:val="231F20"/>
          <w:w w:val="115"/>
        </w:rPr>
        <w:t>больше-меньше)</w:t>
      </w:r>
      <w:r w:rsidRPr="00AA64E1">
        <w:rPr>
          <w:color w:val="231F20"/>
          <w:spacing w:val="16"/>
          <w:w w:val="115"/>
        </w:rPr>
        <w:t xml:space="preserve"> </w:t>
      </w:r>
      <w:r w:rsidRPr="00AA64E1">
        <w:rPr>
          <w:color w:val="231F20"/>
          <w:w w:val="115"/>
        </w:rPr>
        <w:t>в</w:t>
      </w:r>
      <w:r w:rsidRPr="00AA64E1">
        <w:rPr>
          <w:color w:val="231F20"/>
          <w:spacing w:val="16"/>
          <w:w w:val="115"/>
        </w:rPr>
        <w:t xml:space="preserve"> </w:t>
      </w:r>
      <w:r w:rsidRPr="00AA64E1">
        <w:rPr>
          <w:color w:val="231F20"/>
          <w:w w:val="115"/>
        </w:rPr>
        <w:t>окружающем</w:t>
      </w:r>
      <w:r w:rsidRPr="00AA64E1">
        <w:rPr>
          <w:color w:val="231F20"/>
          <w:spacing w:val="16"/>
          <w:w w:val="115"/>
        </w:rPr>
        <w:t xml:space="preserve"> </w:t>
      </w:r>
      <w:r w:rsidRPr="00AA64E1">
        <w:rPr>
          <w:color w:val="231F20"/>
          <w:w w:val="115"/>
        </w:rPr>
        <w:t>мире;</w:t>
      </w:r>
    </w:p>
    <w:p w:rsidR="00A90BA0" w:rsidRPr="00AA64E1" w:rsidRDefault="00A90BA0" w:rsidP="00A90BA0">
      <w:pPr>
        <w:pStyle w:val="afc"/>
        <w:spacing w:line="254" w:lineRule="auto"/>
        <w:ind w:right="155" w:hanging="227"/>
      </w:pPr>
      <w:r w:rsidRPr="00AA64E1">
        <w:rPr>
          <w:color w:val="231F20"/>
          <w:w w:val="120"/>
        </w:rPr>
        <w:t>—характеризовать</w:t>
      </w:r>
      <w:r w:rsidRPr="00AA64E1">
        <w:rPr>
          <w:color w:val="231F20"/>
          <w:spacing w:val="-11"/>
          <w:w w:val="120"/>
        </w:rPr>
        <w:t xml:space="preserve"> </w:t>
      </w:r>
      <w:r w:rsidRPr="00AA64E1">
        <w:rPr>
          <w:color w:val="231F20"/>
          <w:w w:val="120"/>
        </w:rPr>
        <w:t>назначение</w:t>
      </w:r>
      <w:r w:rsidRPr="00AA64E1">
        <w:rPr>
          <w:color w:val="231F20"/>
          <w:spacing w:val="-11"/>
          <w:w w:val="120"/>
        </w:rPr>
        <w:t xml:space="preserve"> </w:t>
      </w:r>
      <w:r w:rsidRPr="00AA64E1">
        <w:rPr>
          <w:color w:val="231F20"/>
          <w:w w:val="120"/>
        </w:rPr>
        <w:t>и</w:t>
      </w:r>
      <w:r w:rsidRPr="00AA64E1">
        <w:rPr>
          <w:color w:val="231F20"/>
          <w:spacing w:val="-11"/>
          <w:w w:val="120"/>
        </w:rPr>
        <w:t xml:space="preserve"> </w:t>
      </w:r>
      <w:r w:rsidRPr="00AA64E1">
        <w:rPr>
          <w:color w:val="231F20"/>
          <w:w w:val="120"/>
        </w:rPr>
        <w:t>использовать</w:t>
      </w:r>
      <w:r w:rsidRPr="00AA64E1">
        <w:rPr>
          <w:color w:val="231F20"/>
          <w:spacing w:val="-11"/>
          <w:w w:val="120"/>
        </w:rPr>
        <w:t xml:space="preserve"> </w:t>
      </w:r>
      <w:r w:rsidRPr="00AA64E1">
        <w:rPr>
          <w:color w:val="231F20"/>
          <w:w w:val="120"/>
        </w:rPr>
        <w:t>простейшие</w:t>
      </w:r>
      <w:r w:rsidRPr="00AA64E1">
        <w:rPr>
          <w:color w:val="231F20"/>
          <w:spacing w:val="-11"/>
          <w:w w:val="120"/>
        </w:rPr>
        <w:t xml:space="preserve"> </w:t>
      </w:r>
      <w:r w:rsidRPr="00AA64E1">
        <w:rPr>
          <w:color w:val="231F20"/>
          <w:w w:val="120"/>
        </w:rPr>
        <w:t>из-</w:t>
      </w:r>
      <w:r w:rsidRPr="00AA64E1">
        <w:rPr>
          <w:color w:val="231F20"/>
          <w:spacing w:val="-57"/>
          <w:w w:val="120"/>
        </w:rPr>
        <w:t xml:space="preserve"> </w:t>
      </w:r>
      <w:r w:rsidRPr="00AA64E1">
        <w:rPr>
          <w:color w:val="231F20"/>
          <w:w w:val="120"/>
        </w:rPr>
        <w:t>мерительные</w:t>
      </w:r>
      <w:r w:rsidRPr="00AA64E1">
        <w:rPr>
          <w:color w:val="231F20"/>
          <w:spacing w:val="4"/>
          <w:w w:val="120"/>
        </w:rPr>
        <w:t xml:space="preserve"> </w:t>
      </w:r>
      <w:r w:rsidRPr="00AA64E1">
        <w:rPr>
          <w:color w:val="231F20"/>
          <w:w w:val="120"/>
        </w:rPr>
        <w:t>приборы</w:t>
      </w:r>
      <w:r w:rsidRPr="00AA64E1">
        <w:rPr>
          <w:color w:val="231F20"/>
          <w:spacing w:val="5"/>
          <w:w w:val="120"/>
        </w:rPr>
        <w:t xml:space="preserve"> </w:t>
      </w:r>
      <w:r w:rsidRPr="00AA64E1">
        <w:rPr>
          <w:color w:val="231F20"/>
          <w:w w:val="120"/>
        </w:rPr>
        <w:t>(сантиметровая</w:t>
      </w:r>
      <w:r w:rsidRPr="00AA64E1">
        <w:rPr>
          <w:color w:val="231F20"/>
          <w:spacing w:val="5"/>
          <w:w w:val="120"/>
        </w:rPr>
        <w:t xml:space="preserve"> </w:t>
      </w:r>
      <w:r w:rsidRPr="00AA64E1">
        <w:rPr>
          <w:color w:val="231F20"/>
          <w:w w:val="120"/>
        </w:rPr>
        <w:t>лента,</w:t>
      </w:r>
      <w:r w:rsidRPr="00AA64E1">
        <w:rPr>
          <w:color w:val="231F20"/>
          <w:spacing w:val="4"/>
          <w:w w:val="120"/>
        </w:rPr>
        <w:t xml:space="preserve"> </w:t>
      </w:r>
      <w:r w:rsidRPr="00AA64E1">
        <w:rPr>
          <w:color w:val="231F20"/>
          <w:w w:val="120"/>
        </w:rPr>
        <w:t>весы);</w:t>
      </w:r>
    </w:p>
    <w:p w:rsidR="00A90BA0" w:rsidRPr="00AA64E1" w:rsidRDefault="00A90BA0" w:rsidP="00A90BA0">
      <w:pPr>
        <w:pStyle w:val="afc"/>
        <w:spacing w:line="254" w:lineRule="auto"/>
        <w:ind w:right="155" w:hanging="227"/>
      </w:pPr>
      <w:r w:rsidRPr="00AA64E1">
        <w:rPr>
          <w:color w:val="231F20"/>
          <w:w w:val="115"/>
        </w:rPr>
        <w:t>—сравнивать</w:t>
      </w:r>
      <w:r w:rsidRPr="00AA64E1">
        <w:rPr>
          <w:color w:val="231F20"/>
          <w:spacing w:val="1"/>
          <w:w w:val="115"/>
        </w:rPr>
        <w:t xml:space="preserve"> </w:t>
      </w:r>
      <w:r w:rsidRPr="00AA64E1">
        <w:rPr>
          <w:color w:val="231F20"/>
          <w:w w:val="115"/>
        </w:rPr>
        <w:t>группы</w:t>
      </w:r>
      <w:r w:rsidRPr="00AA64E1">
        <w:rPr>
          <w:color w:val="231F20"/>
          <w:spacing w:val="1"/>
          <w:w w:val="115"/>
        </w:rPr>
        <w:t xml:space="preserve"> </w:t>
      </w:r>
      <w:r w:rsidRPr="00AA64E1">
        <w:rPr>
          <w:color w:val="231F20"/>
          <w:w w:val="115"/>
        </w:rPr>
        <w:t>объектов</w:t>
      </w:r>
      <w:r w:rsidRPr="00AA64E1">
        <w:rPr>
          <w:color w:val="231F20"/>
          <w:spacing w:val="1"/>
          <w:w w:val="115"/>
        </w:rPr>
        <w:t xml:space="preserve"> </w:t>
      </w:r>
      <w:r w:rsidRPr="00AA64E1">
        <w:rPr>
          <w:color w:val="231F20"/>
          <w:w w:val="115"/>
        </w:rPr>
        <w:t>(чисел,</w:t>
      </w:r>
      <w:r w:rsidRPr="00AA64E1">
        <w:rPr>
          <w:color w:val="231F20"/>
          <w:spacing w:val="1"/>
          <w:w w:val="115"/>
        </w:rPr>
        <w:t xml:space="preserve"> </w:t>
      </w:r>
      <w:r w:rsidRPr="00AA64E1">
        <w:rPr>
          <w:color w:val="231F20"/>
          <w:w w:val="115"/>
        </w:rPr>
        <w:t>величин,</w:t>
      </w:r>
      <w:r w:rsidRPr="00AA64E1">
        <w:rPr>
          <w:color w:val="231F20"/>
          <w:spacing w:val="1"/>
          <w:w w:val="115"/>
        </w:rPr>
        <w:t xml:space="preserve"> </w:t>
      </w:r>
      <w:r w:rsidRPr="00AA64E1">
        <w:rPr>
          <w:color w:val="231F20"/>
          <w:w w:val="115"/>
        </w:rPr>
        <w:t>геометрических</w:t>
      </w:r>
      <w:r w:rsidRPr="00AA64E1">
        <w:rPr>
          <w:color w:val="231F20"/>
          <w:spacing w:val="18"/>
          <w:w w:val="115"/>
        </w:rPr>
        <w:t xml:space="preserve"> </w:t>
      </w:r>
      <w:r w:rsidRPr="00AA64E1">
        <w:rPr>
          <w:color w:val="231F20"/>
          <w:w w:val="115"/>
        </w:rPr>
        <w:t>фигур)</w:t>
      </w:r>
      <w:r w:rsidRPr="00AA64E1">
        <w:rPr>
          <w:color w:val="231F20"/>
          <w:spacing w:val="19"/>
          <w:w w:val="115"/>
        </w:rPr>
        <w:t xml:space="preserve"> </w:t>
      </w:r>
      <w:r w:rsidRPr="00AA64E1">
        <w:rPr>
          <w:color w:val="231F20"/>
          <w:w w:val="115"/>
        </w:rPr>
        <w:t>по</w:t>
      </w:r>
      <w:r w:rsidRPr="00AA64E1">
        <w:rPr>
          <w:color w:val="231F20"/>
          <w:spacing w:val="19"/>
          <w:w w:val="115"/>
        </w:rPr>
        <w:t xml:space="preserve"> </w:t>
      </w:r>
      <w:r w:rsidRPr="00AA64E1">
        <w:rPr>
          <w:color w:val="231F20"/>
          <w:w w:val="115"/>
        </w:rPr>
        <w:t>самостоятельно</w:t>
      </w:r>
      <w:r w:rsidRPr="00AA64E1">
        <w:rPr>
          <w:color w:val="231F20"/>
          <w:spacing w:val="19"/>
          <w:w w:val="115"/>
        </w:rPr>
        <w:t xml:space="preserve"> </w:t>
      </w:r>
      <w:r w:rsidRPr="00AA64E1">
        <w:rPr>
          <w:color w:val="231F20"/>
          <w:w w:val="115"/>
        </w:rPr>
        <w:t>выбранному</w:t>
      </w:r>
      <w:r w:rsidRPr="00AA64E1">
        <w:rPr>
          <w:color w:val="231F20"/>
          <w:spacing w:val="19"/>
          <w:w w:val="115"/>
        </w:rPr>
        <w:t xml:space="preserve"> </w:t>
      </w:r>
      <w:r w:rsidRPr="00AA64E1">
        <w:rPr>
          <w:color w:val="231F20"/>
          <w:w w:val="115"/>
        </w:rPr>
        <w:t>основанию;</w:t>
      </w:r>
    </w:p>
    <w:p w:rsidR="00A90BA0" w:rsidRPr="00AA64E1" w:rsidRDefault="00A90BA0" w:rsidP="00A90BA0">
      <w:pPr>
        <w:pStyle w:val="afc"/>
        <w:spacing w:line="254" w:lineRule="auto"/>
        <w:ind w:right="155" w:hanging="227"/>
      </w:pPr>
      <w:r w:rsidRPr="00AA64E1">
        <w:rPr>
          <w:color w:val="231F20"/>
          <w:w w:val="115"/>
        </w:rPr>
        <w:t>—распределять</w:t>
      </w:r>
      <w:r w:rsidRPr="00AA64E1">
        <w:rPr>
          <w:color w:val="231F20"/>
          <w:spacing w:val="1"/>
          <w:w w:val="115"/>
        </w:rPr>
        <w:t xml:space="preserve"> </w:t>
      </w:r>
      <w:r w:rsidRPr="00AA64E1">
        <w:rPr>
          <w:color w:val="231F20"/>
          <w:w w:val="115"/>
        </w:rPr>
        <w:t>(классифицировать)</w:t>
      </w:r>
      <w:r w:rsidRPr="00AA64E1">
        <w:rPr>
          <w:color w:val="231F20"/>
          <w:spacing w:val="1"/>
          <w:w w:val="115"/>
        </w:rPr>
        <w:t xml:space="preserve"> </w:t>
      </w:r>
      <w:r w:rsidRPr="00AA64E1">
        <w:rPr>
          <w:color w:val="231F20"/>
          <w:w w:val="115"/>
        </w:rPr>
        <w:t>объекты</w:t>
      </w:r>
      <w:r w:rsidRPr="00AA64E1">
        <w:rPr>
          <w:color w:val="231F20"/>
          <w:spacing w:val="1"/>
          <w:w w:val="115"/>
        </w:rPr>
        <w:t xml:space="preserve"> </w:t>
      </w:r>
      <w:r w:rsidRPr="00AA64E1">
        <w:rPr>
          <w:color w:val="231F20"/>
          <w:w w:val="115"/>
        </w:rPr>
        <w:t>(числа,  величины, геометрические фигуры, текстовые задачи в одно действие)</w:t>
      </w:r>
      <w:r w:rsidRPr="00AA64E1">
        <w:rPr>
          <w:color w:val="231F20"/>
          <w:spacing w:val="14"/>
          <w:w w:val="115"/>
        </w:rPr>
        <w:t xml:space="preserve"> </w:t>
      </w:r>
      <w:r w:rsidRPr="00AA64E1">
        <w:rPr>
          <w:color w:val="231F20"/>
          <w:w w:val="115"/>
        </w:rPr>
        <w:t>на</w:t>
      </w:r>
      <w:r w:rsidRPr="00AA64E1">
        <w:rPr>
          <w:color w:val="231F20"/>
          <w:spacing w:val="15"/>
          <w:w w:val="115"/>
        </w:rPr>
        <w:t xml:space="preserve"> </w:t>
      </w:r>
      <w:r w:rsidRPr="00AA64E1">
        <w:rPr>
          <w:color w:val="231F20"/>
          <w:w w:val="115"/>
        </w:rPr>
        <w:t>группы;</w:t>
      </w:r>
    </w:p>
    <w:p w:rsidR="00A90BA0" w:rsidRPr="00AA64E1" w:rsidRDefault="00A90BA0" w:rsidP="00A90BA0">
      <w:pPr>
        <w:pStyle w:val="afc"/>
        <w:spacing w:line="254" w:lineRule="auto"/>
        <w:ind w:right="154" w:hanging="227"/>
      </w:pPr>
      <w:r w:rsidRPr="00AA64E1">
        <w:rPr>
          <w:color w:val="231F20"/>
          <w:w w:val="115"/>
        </w:rPr>
        <w:t>—обнаруживать модели геометрических фигур в окружающем</w:t>
      </w:r>
      <w:r w:rsidRPr="00AA64E1">
        <w:rPr>
          <w:color w:val="231F20"/>
          <w:spacing w:val="1"/>
          <w:w w:val="115"/>
        </w:rPr>
        <w:t xml:space="preserve"> </w:t>
      </w:r>
      <w:r w:rsidRPr="00AA64E1">
        <w:rPr>
          <w:color w:val="231F20"/>
          <w:w w:val="115"/>
        </w:rPr>
        <w:t>мире;</w:t>
      </w:r>
    </w:p>
    <w:p w:rsidR="00A90BA0" w:rsidRPr="00AA64E1" w:rsidRDefault="00A90BA0" w:rsidP="00A90BA0">
      <w:pPr>
        <w:pStyle w:val="afc"/>
        <w:spacing w:line="254" w:lineRule="auto"/>
        <w:ind w:right="155" w:hanging="227"/>
      </w:pPr>
      <w:r w:rsidRPr="00AA64E1">
        <w:rPr>
          <w:color w:val="231F20"/>
          <w:w w:val="115"/>
        </w:rPr>
        <w:t xml:space="preserve">—вести поиск различных решений задачи (расчётной, с </w:t>
      </w:r>
      <w:r w:rsidRPr="00AA64E1">
        <w:rPr>
          <w:color w:val="231F20"/>
          <w:w w:val="115"/>
        </w:rPr>
        <w:lastRenderedPageBreak/>
        <w:t>геометрическим</w:t>
      </w:r>
      <w:r w:rsidRPr="00AA64E1">
        <w:rPr>
          <w:color w:val="231F20"/>
          <w:spacing w:val="15"/>
          <w:w w:val="115"/>
        </w:rPr>
        <w:t xml:space="preserve"> </w:t>
      </w:r>
      <w:r w:rsidRPr="00AA64E1">
        <w:rPr>
          <w:color w:val="231F20"/>
          <w:w w:val="115"/>
        </w:rPr>
        <w:t>содержанием);</w:t>
      </w:r>
    </w:p>
    <w:p w:rsidR="00A90BA0" w:rsidRPr="00AA64E1" w:rsidRDefault="00A90BA0" w:rsidP="00A90BA0">
      <w:pPr>
        <w:pStyle w:val="afc"/>
        <w:spacing w:line="254" w:lineRule="auto"/>
        <w:ind w:right="154" w:hanging="227"/>
      </w:pPr>
      <w:r w:rsidRPr="00AA64E1">
        <w:rPr>
          <w:color w:val="231F20"/>
          <w:w w:val="115"/>
        </w:rPr>
        <w:t>—воспроизводить</w:t>
      </w:r>
      <w:r w:rsidRPr="00AA64E1">
        <w:rPr>
          <w:color w:val="231F20"/>
          <w:spacing w:val="1"/>
          <w:w w:val="115"/>
        </w:rPr>
        <w:t xml:space="preserve"> </w:t>
      </w:r>
      <w:r w:rsidRPr="00AA64E1">
        <w:rPr>
          <w:color w:val="231F20"/>
          <w:w w:val="115"/>
        </w:rPr>
        <w:t>порядок</w:t>
      </w:r>
      <w:r w:rsidRPr="00AA64E1">
        <w:rPr>
          <w:color w:val="231F20"/>
          <w:spacing w:val="1"/>
          <w:w w:val="115"/>
        </w:rPr>
        <w:t xml:space="preserve"> </w:t>
      </w:r>
      <w:r w:rsidRPr="00AA64E1">
        <w:rPr>
          <w:color w:val="231F20"/>
          <w:w w:val="115"/>
        </w:rPr>
        <w:t>выполнения</w:t>
      </w:r>
      <w:r w:rsidRPr="00AA64E1">
        <w:rPr>
          <w:color w:val="231F20"/>
          <w:spacing w:val="1"/>
          <w:w w:val="115"/>
        </w:rPr>
        <w:t xml:space="preserve"> </w:t>
      </w:r>
      <w:r w:rsidRPr="00AA64E1">
        <w:rPr>
          <w:color w:val="231F20"/>
          <w:w w:val="115"/>
        </w:rPr>
        <w:t>действий</w:t>
      </w:r>
      <w:r w:rsidRPr="00AA64E1">
        <w:rPr>
          <w:color w:val="231F20"/>
          <w:spacing w:val="1"/>
          <w:w w:val="115"/>
        </w:rPr>
        <w:t xml:space="preserve"> </w:t>
      </w:r>
      <w:r w:rsidRPr="00AA64E1">
        <w:rPr>
          <w:color w:val="231F20"/>
          <w:w w:val="115"/>
        </w:rPr>
        <w:t>в</w:t>
      </w:r>
      <w:r w:rsidRPr="00AA64E1">
        <w:rPr>
          <w:color w:val="231F20"/>
          <w:spacing w:val="1"/>
          <w:w w:val="115"/>
        </w:rPr>
        <w:t xml:space="preserve"> </w:t>
      </w:r>
      <w:r w:rsidRPr="00AA64E1">
        <w:rPr>
          <w:color w:val="231F20"/>
          <w:w w:val="115"/>
        </w:rPr>
        <w:t>числовом</w:t>
      </w:r>
      <w:r w:rsidRPr="00AA64E1">
        <w:rPr>
          <w:color w:val="231F20"/>
          <w:spacing w:val="-55"/>
          <w:w w:val="115"/>
        </w:rPr>
        <w:t xml:space="preserve"> </w:t>
      </w:r>
      <w:r w:rsidRPr="00AA64E1">
        <w:rPr>
          <w:color w:val="231F20"/>
          <w:w w:val="115"/>
        </w:rPr>
        <w:t>выражении,</w:t>
      </w:r>
      <w:r w:rsidRPr="00AA64E1">
        <w:rPr>
          <w:color w:val="231F20"/>
          <w:spacing w:val="1"/>
          <w:w w:val="115"/>
        </w:rPr>
        <w:t xml:space="preserve"> </w:t>
      </w:r>
      <w:r w:rsidRPr="00AA64E1">
        <w:rPr>
          <w:color w:val="231F20"/>
          <w:w w:val="115"/>
        </w:rPr>
        <w:t>содержащем</w:t>
      </w:r>
      <w:r w:rsidRPr="00AA64E1">
        <w:rPr>
          <w:color w:val="231F20"/>
          <w:spacing w:val="1"/>
          <w:w w:val="115"/>
        </w:rPr>
        <w:t xml:space="preserve"> </w:t>
      </w:r>
      <w:r w:rsidRPr="00AA64E1">
        <w:rPr>
          <w:color w:val="231F20"/>
          <w:w w:val="115"/>
        </w:rPr>
        <w:t>действия  сложения  и  вычитания</w:t>
      </w:r>
      <w:r w:rsidRPr="00AA64E1">
        <w:rPr>
          <w:color w:val="231F20"/>
          <w:spacing w:val="1"/>
          <w:w w:val="115"/>
        </w:rPr>
        <w:t xml:space="preserve"> </w:t>
      </w:r>
      <w:r w:rsidRPr="00AA64E1">
        <w:rPr>
          <w:color w:val="231F20"/>
          <w:w w:val="115"/>
        </w:rPr>
        <w:t>(со</w:t>
      </w:r>
      <w:r w:rsidRPr="00AA64E1">
        <w:rPr>
          <w:color w:val="231F20"/>
          <w:spacing w:val="15"/>
          <w:w w:val="115"/>
        </w:rPr>
        <w:t xml:space="preserve"> </w:t>
      </w:r>
      <w:r w:rsidRPr="00AA64E1">
        <w:rPr>
          <w:color w:val="231F20"/>
          <w:w w:val="115"/>
        </w:rPr>
        <w:t>скобками/без</w:t>
      </w:r>
      <w:r w:rsidRPr="00AA64E1">
        <w:rPr>
          <w:color w:val="231F20"/>
          <w:spacing w:val="16"/>
          <w:w w:val="115"/>
        </w:rPr>
        <w:t xml:space="preserve"> </w:t>
      </w:r>
      <w:r w:rsidRPr="00AA64E1">
        <w:rPr>
          <w:color w:val="231F20"/>
          <w:w w:val="115"/>
        </w:rPr>
        <w:t>скобок);</w:t>
      </w:r>
    </w:p>
    <w:p w:rsidR="00A90BA0" w:rsidRPr="00AA64E1" w:rsidRDefault="00A90BA0" w:rsidP="00A90BA0">
      <w:pPr>
        <w:pStyle w:val="afc"/>
        <w:spacing w:line="254" w:lineRule="auto"/>
        <w:ind w:right="155" w:hanging="227"/>
      </w:pPr>
      <w:r w:rsidRPr="00AA64E1">
        <w:rPr>
          <w:color w:val="231F20"/>
          <w:w w:val="115"/>
        </w:rPr>
        <w:t>—устанавливать соответствие между математическим выражением</w:t>
      </w:r>
      <w:r w:rsidRPr="00AA64E1">
        <w:rPr>
          <w:color w:val="231F20"/>
          <w:spacing w:val="15"/>
          <w:w w:val="115"/>
        </w:rPr>
        <w:t xml:space="preserve"> </w:t>
      </w:r>
      <w:r w:rsidRPr="00AA64E1">
        <w:rPr>
          <w:color w:val="231F20"/>
          <w:w w:val="115"/>
        </w:rPr>
        <w:t>и</w:t>
      </w:r>
      <w:r w:rsidRPr="00AA64E1">
        <w:rPr>
          <w:color w:val="231F20"/>
          <w:spacing w:val="16"/>
          <w:w w:val="115"/>
        </w:rPr>
        <w:t xml:space="preserve"> </w:t>
      </w:r>
      <w:r w:rsidRPr="00AA64E1">
        <w:rPr>
          <w:color w:val="231F20"/>
          <w:w w:val="115"/>
        </w:rPr>
        <w:t>его</w:t>
      </w:r>
      <w:r w:rsidRPr="00AA64E1">
        <w:rPr>
          <w:color w:val="231F20"/>
          <w:spacing w:val="15"/>
          <w:w w:val="115"/>
        </w:rPr>
        <w:t xml:space="preserve"> </w:t>
      </w:r>
      <w:r w:rsidRPr="00AA64E1">
        <w:rPr>
          <w:color w:val="231F20"/>
          <w:w w:val="115"/>
        </w:rPr>
        <w:t>текстовым</w:t>
      </w:r>
      <w:r w:rsidRPr="00AA64E1">
        <w:rPr>
          <w:color w:val="231F20"/>
          <w:spacing w:val="16"/>
          <w:w w:val="115"/>
        </w:rPr>
        <w:t xml:space="preserve"> </w:t>
      </w:r>
      <w:r w:rsidRPr="00AA64E1">
        <w:rPr>
          <w:color w:val="231F20"/>
          <w:w w:val="115"/>
        </w:rPr>
        <w:t>описанием;</w:t>
      </w:r>
    </w:p>
    <w:p w:rsidR="00A90BA0" w:rsidRDefault="00A90BA0" w:rsidP="00A90BA0">
      <w:pPr>
        <w:pStyle w:val="afc"/>
        <w:spacing w:line="254" w:lineRule="auto"/>
        <w:ind w:right="155" w:hanging="227"/>
        <w:rPr>
          <w:color w:val="231F20"/>
          <w:w w:val="142"/>
        </w:rPr>
      </w:pPr>
      <w:r w:rsidRPr="00AA64E1">
        <w:rPr>
          <w:color w:val="231F20"/>
          <w:w w:val="115"/>
        </w:rPr>
        <w:t>—подбирать примеры, подтверждающие суждение, вывод, ответ</w:t>
      </w:r>
      <w:r w:rsidRPr="00AA64E1">
        <w:rPr>
          <w:color w:val="231F20"/>
          <w:w w:val="142"/>
        </w:rPr>
        <w:t xml:space="preserve"> </w:t>
      </w:r>
    </w:p>
    <w:p w:rsidR="00A90BA0" w:rsidRPr="00AA64E1" w:rsidRDefault="00A90BA0" w:rsidP="00A90BA0">
      <w:pPr>
        <w:pStyle w:val="afc"/>
        <w:spacing w:line="254" w:lineRule="auto"/>
        <w:ind w:right="155" w:hanging="227"/>
      </w:pPr>
    </w:p>
    <w:p w:rsidR="00A90BA0" w:rsidRPr="00AA64E1" w:rsidRDefault="00A90BA0" w:rsidP="00A90BA0">
      <w:pPr>
        <w:spacing w:line="230" w:lineRule="exact"/>
        <w:ind w:left="383"/>
        <w:rPr>
          <w:rFonts w:ascii="Times New Roman" w:hAnsi="Times New Roman"/>
          <w:i/>
        </w:rPr>
      </w:pPr>
      <w:r w:rsidRPr="00AA64E1">
        <w:rPr>
          <w:rFonts w:ascii="Times New Roman" w:hAnsi="Times New Roman"/>
          <w:i/>
          <w:color w:val="231F20"/>
          <w:w w:val="115"/>
        </w:rPr>
        <w:t>Работа</w:t>
      </w:r>
      <w:r w:rsidRPr="00AA64E1">
        <w:rPr>
          <w:rFonts w:ascii="Times New Roman" w:hAnsi="Times New Roman"/>
          <w:i/>
          <w:color w:val="231F20"/>
          <w:spacing w:val="25"/>
          <w:w w:val="115"/>
        </w:rPr>
        <w:t xml:space="preserve"> </w:t>
      </w:r>
      <w:r w:rsidRPr="00AA64E1">
        <w:rPr>
          <w:rFonts w:ascii="Times New Roman" w:hAnsi="Times New Roman"/>
          <w:i/>
          <w:color w:val="231F20"/>
          <w:w w:val="115"/>
        </w:rPr>
        <w:t>с</w:t>
      </w:r>
      <w:r w:rsidRPr="00AA64E1">
        <w:rPr>
          <w:rFonts w:ascii="Times New Roman" w:hAnsi="Times New Roman"/>
          <w:i/>
          <w:color w:val="231F20"/>
          <w:spacing w:val="26"/>
          <w:w w:val="115"/>
        </w:rPr>
        <w:t xml:space="preserve"> </w:t>
      </w:r>
      <w:r w:rsidRPr="00AA64E1">
        <w:rPr>
          <w:rFonts w:ascii="Times New Roman" w:hAnsi="Times New Roman"/>
          <w:i/>
          <w:color w:val="231F20"/>
          <w:w w:val="115"/>
        </w:rPr>
        <w:t>информацией:</w:t>
      </w:r>
    </w:p>
    <w:p w:rsidR="00A90BA0" w:rsidRPr="00AA64E1" w:rsidRDefault="00A90BA0" w:rsidP="00A90BA0">
      <w:pPr>
        <w:pStyle w:val="afc"/>
        <w:spacing w:before="11" w:line="254" w:lineRule="auto"/>
        <w:ind w:right="155" w:hanging="227"/>
      </w:pPr>
      <w:r w:rsidRPr="00AA64E1">
        <w:rPr>
          <w:color w:val="231F20"/>
          <w:w w:val="120"/>
        </w:rPr>
        <w:t>—извлекать и использовать информацию, представленную в</w:t>
      </w:r>
      <w:r w:rsidRPr="00AA64E1">
        <w:rPr>
          <w:color w:val="231F20"/>
          <w:spacing w:val="1"/>
          <w:w w:val="120"/>
        </w:rPr>
        <w:t xml:space="preserve"> </w:t>
      </w:r>
      <w:r w:rsidRPr="00AA64E1">
        <w:rPr>
          <w:color w:val="231F20"/>
          <w:w w:val="115"/>
        </w:rPr>
        <w:t>текстовой, графической (рисунок, схема, таблица) форме, за</w:t>
      </w:r>
      <w:r w:rsidRPr="00AA64E1">
        <w:rPr>
          <w:color w:val="231F20"/>
          <w:w w:val="120"/>
        </w:rPr>
        <w:t>полнять</w:t>
      </w:r>
      <w:r w:rsidRPr="00AA64E1">
        <w:rPr>
          <w:color w:val="231F20"/>
          <w:spacing w:val="11"/>
          <w:w w:val="120"/>
        </w:rPr>
        <w:t xml:space="preserve"> </w:t>
      </w:r>
      <w:r w:rsidRPr="00AA64E1">
        <w:rPr>
          <w:color w:val="231F20"/>
          <w:w w:val="120"/>
        </w:rPr>
        <w:t>таблицы;</w:t>
      </w:r>
    </w:p>
    <w:p w:rsidR="00A90BA0" w:rsidRPr="00AA64E1" w:rsidRDefault="00A90BA0" w:rsidP="00A90BA0">
      <w:pPr>
        <w:pStyle w:val="afc"/>
        <w:spacing w:line="254" w:lineRule="auto"/>
        <w:ind w:right="155" w:hanging="227"/>
        <w:rPr>
          <w:color w:val="231F20"/>
          <w:w w:val="120"/>
        </w:rPr>
      </w:pPr>
      <w:r w:rsidRPr="00AA64E1">
        <w:rPr>
          <w:color w:val="231F20"/>
          <w:w w:val="120"/>
        </w:rPr>
        <w:t>—устанавливать</w:t>
      </w:r>
      <w:r w:rsidRPr="00AA64E1">
        <w:rPr>
          <w:color w:val="231F20"/>
          <w:spacing w:val="-14"/>
          <w:w w:val="120"/>
        </w:rPr>
        <w:t xml:space="preserve"> </w:t>
      </w:r>
      <w:r w:rsidRPr="00AA64E1">
        <w:rPr>
          <w:color w:val="231F20"/>
          <w:w w:val="120"/>
        </w:rPr>
        <w:t>логику</w:t>
      </w:r>
      <w:r w:rsidRPr="00AA64E1">
        <w:rPr>
          <w:color w:val="231F20"/>
          <w:spacing w:val="-14"/>
          <w:w w:val="120"/>
        </w:rPr>
        <w:t xml:space="preserve"> </w:t>
      </w:r>
      <w:r w:rsidRPr="00AA64E1">
        <w:rPr>
          <w:color w:val="231F20"/>
          <w:w w:val="120"/>
        </w:rPr>
        <w:t>перебора</w:t>
      </w:r>
      <w:r w:rsidRPr="00AA64E1">
        <w:rPr>
          <w:color w:val="231F20"/>
          <w:spacing w:val="-14"/>
          <w:w w:val="120"/>
        </w:rPr>
        <w:t xml:space="preserve"> </w:t>
      </w:r>
      <w:r w:rsidRPr="00AA64E1">
        <w:rPr>
          <w:color w:val="231F20"/>
          <w:w w:val="120"/>
        </w:rPr>
        <w:t>вариантов</w:t>
      </w:r>
      <w:r w:rsidRPr="00AA64E1">
        <w:rPr>
          <w:color w:val="231F20"/>
          <w:spacing w:val="-13"/>
          <w:w w:val="120"/>
        </w:rPr>
        <w:t xml:space="preserve"> </w:t>
      </w:r>
      <w:r w:rsidRPr="00AA64E1">
        <w:rPr>
          <w:color w:val="231F20"/>
          <w:w w:val="120"/>
        </w:rPr>
        <w:t>для</w:t>
      </w:r>
      <w:r w:rsidRPr="00AA64E1">
        <w:rPr>
          <w:color w:val="231F20"/>
          <w:spacing w:val="-14"/>
          <w:w w:val="120"/>
        </w:rPr>
        <w:t xml:space="preserve"> </w:t>
      </w:r>
      <w:r w:rsidRPr="00AA64E1">
        <w:rPr>
          <w:color w:val="231F20"/>
          <w:w w:val="120"/>
        </w:rPr>
        <w:t>решения</w:t>
      </w:r>
      <w:r w:rsidRPr="00AA64E1">
        <w:rPr>
          <w:color w:val="231F20"/>
          <w:spacing w:val="-14"/>
          <w:w w:val="120"/>
        </w:rPr>
        <w:t xml:space="preserve"> </w:t>
      </w:r>
      <w:r w:rsidRPr="00AA64E1">
        <w:rPr>
          <w:color w:val="231F20"/>
          <w:w w:val="120"/>
        </w:rPr>
        <w:t>простейших</w:t>
      </w:r>
      <w:r w:rsidRPr="00AA64E1">
        <w:rPr>
          <w:color w:val="231F20"/>
          <w:spacing w:val="10"/>
          <w:w w:val="120"/>
        </w:rPr>
        <w:t xml:space="preserve"> </w:t>
      </w:r>
      <w:r w:rsidRPr="00AA64E1">
        <w:rPr>
          <w:color w:val="231F20"/>
          <w:w w:val="120"/>
        </w:rPr>
        <w:t>комбинаторных</w:t>
      </w:r>
      <w:r w:rsidRPr="00AA64E1">
        <w:rPr>
          <w:color w:val="231F20"/>
          <w:spacing w:val="11"/>
          <w:w w:val="120"/>
        </w:rPr>
        <w:t xml:space="preserve"> </w:t>
      </w:r>
      <w:r w:rsidRPr="00AA64E1">
        <w:rPr>
          <w:color w:val="231F20"/>
          <w:w w:val="120"/>
        </w:rPr>
        <w:t>задач;</w:t>
      </w:r>
    </w:p>
    <w:p w:rsidR="00A90BA0" w:rsidRPr="00AA64E1" w:rsidRDefault="00A90BA0" w:rsidP="00A90BA0">
      <w:pPr>
        <w:pStyle w:val="afc"/>
        <w:spacing w:line="254" w:lineRule="auto"/>
        <w:ind w:right="155" w:hanging="227"/>
      </w:pPr>
    </w:p>
    <w:p w:rsidR="00A90BA0" w:rsidRPr="00AA64E1" w:rsidRDefault="00A90BA0" w:rsidP="00A90BA0">
      <w:pPr>
        <w:pStyle w:val="afc"/>
        <w:spacing w:before="70" w:line="254" w:lineRule="auto"/>
        <w:ind w:right="155" w:hanging="227"/>
      </w:pPr>
      <w:r w:rsidRPr="00AA64E1">
        <w:rPr>
          <w:color w:val="231F20"/>
          <w:w w:val="115"/>
        </w:rPr>
        <w:t>—дополнять модели (схемы, изображения) готовыми числовыми</w:t>
      </w:r>
      <w:r w:rsidRPr="00AA64E1">
        <w:rPr>
          <w:color w:val="231F20"/>
          <w:spacing w:val="14"/>
          <w:w w:val="115"/>
        </w:rPr>
        <w:t xml:space="preserve"> </w:t>
      </w:r>
      <w:r w:rsidRPr="00AA64E1">
        <w:rPr>
          <w:color w:val="231F20"/>
          <w:w w:val="115"/>
        </w:rPr>
        <w:t>данными</w:t>
      </w:r>
      <w:r w:rsidRPr="00AA64E1">
        <w:rPr>
          <w:color w:val="231F20"/>
          <w:w w:val="142"/>
        </w:rPr>
        <w:t xml:space="preserve"> </w:t>
      </w:r>
    </w:p>
    <w:p w:rsidR="00A90BA0" w:rsidRPr="00AA64E1" w:rsidRDefault="00A90BA0" w:rsidP="00A90BA0">
      <w:pPr>
        <w:spacing w:line="230" w:lineRule="exact"/>
        <w:ind w:left="383"/>
        <w:rPr>
          <w:rFonts w:ascii="Times New Roman" w:hAnsi="Times New Roman"/>
          <w:i/>
        </w:rPr>
      </w:pPr>
      <w:r w:rsidRPr="00AA64E1">
        <w:rPr>
          <w:rFonts w:ascii="Times New Roman" w:hAnsi="Times New Roman"/>
          <w:i/>
          <w:color w:val="231F20"/>
          <w:w w:val="120"/>
        </w:rPr>
        <w:t>Универсальные</w:t>
      </w:r>
      <w:r w:rsidRPr="00AA64E1">
        <w:rPr>
          <w:rFonts w:ascii="Times New Roman" w:hAnsi="Times New Roman"/>
          <w:i/>
          <w:color w:val="231F20"/>
          <w:spacing w:val="16"/>
          <w:w w:val="120"/>
        </w:rPr>
        <w:t xml:space="preserve"> </w:t>
      </w:r>
      <w:r w:rsidRPr="00AA64E1">
        <w:rPr>
          <w:rFonts w:ascii="Times New Roman" w:hAnsi="Times New Roman"/>
          <w:i/>
          <w:color w:val="231F20"/>
          <w:w w:val="120"/>
        </w:rPr>
        <w:t>коммуникативные</w:t>
      </w:r>
      <w:r w:rsidRPr="00AA64E1">
        <w:rPr>
          <w:rFonts w:ascii="Times New Roman" w:hAnsi="Times New Roman"/>
          <w:i/>
          <w:color w:val="231F20"/>
          <w:spacing w:val="17"/>
          <w:w w:val="120"/>
        </w:rPr>
        <w:t xml:space="preserve"> </w:t>
      </w:r>
      <w:r w:rsidRPr="00AA64E1">
        <w:rPr>
          <w:rFonts w:ascii="Times New Roman" w:hAnsi="Times New Roman"/>
          <w:i/>
          <w:color w:val="231F20"/>
          <w:w w:val="120"/>
        </w:rPr>
        <w:t>учебные</w:t>
      </w:r>
      <w:r w:rsidRPr="00AA64E1">
        <w:rPr>
          <w:rFonts w:ascii="Times New Roman" w:hAnsi="Times New Roman"/>
          <w:i/>
          <w:color w:val="231F20"/>
          <w:spacing w:val="17"/>
          <w:w w:val="120"/>
        </w:rPr>
        <w:t xml:space="preserve"> </w:t>
      </w:r>
      <w:r w:rsidRPr="00AA64E1">
        <w:rPr>
          <w:rFonts w:ascii="Times New Roman" w:hAnsi="Times New Roman"/>
          <w:i/>
          <w:color w:val="231F20"/>
          <w:w w:val="120"/>
        </w:rPr>
        <w:t>действия:</w:t>
      </w:r>
    </w:p>
    <w:p w:rsidR="00A90BA0" w:rsidRPr="00AA64E1" w:rsidRDefault="00A90BA0" w:rsidP="00A90BA0">
      <w:pPr>
        <w:pStyle w:val="afc"/>
        <w:spacing w:before="14"/>
        <w:ind w:left="157"/>
      </w:pPr>
      <w:r w:rsidRPr="00AA64E1">
        <w:rPr>
          <w:color w:val="231F20"/>
          <w:w w:val="115"/>
        </w:rPr>
        <w:t>—комментировать</w:t>
      </w:r>
      <w:r w:rsidRPr="00AA64E1">
        <w:rPr>
          <w:color w:val="231F20"/>
          <w:spacing w:val="36"/>
          <w:w w:val="115"/>
        </w:rPr>
        <w:t xml:space="preserve"> </w:t>
      </w:r>
      <w:r w:rsidRPr="00AA64E1">
        <w:rPr>
          <w:color w:val="231F20"/>
          <w:w w:val="115"/>
        </w:rPr>
        <w:t>ход</w:t>
      </w:r>
      <w:r w:rsidRPr="00AA64E1">
        <w:rPr>
          <w:color w:val="231F20"/>
          <w:spacing w:val="37"/>
          <w:w w:val="115"/>
        </w:rPr>
        <w:t xml:space="preserve"> </w:t>
      </w:r>
      <w:r w:rsidRPr="00AA64E1">
        <w:rPr>
          <w:color w:val="231F20"/>
          <w:w w:val="115"/>
        </w:rPr>
        <w:t>вычислений;</w:t>
      </w:r>
    </w:p>
    <w:p w:rsidR="00A90BA0" w:rsidRPr="00AA64E1" w:rsidRDefault="00A90BA0" w:rsidP="00A90BA0">
      <w:pPr>
        <w:pStyle w:val="afc"/>
        <w:spacing w:before="14" w:line="254" w:lineRule="auto"/>
        <w:ind w:right="155" w:hanging="227"/>
      </w:pPr>
      <w:r w:rsidRPr="00AA64E1">
        <w:rPr>
          <w:color w:val="231F20"/>
          <w:w w:val="115"/>
        </w:rPr>
        <w:t>—объяснять выбор величины, соответствующей ситуации измерения;</w:t>
      </w:r>
    </w:p>
    <w:p w:rsidR="00A90BA0" w:rsidRPr="00AA64E1" w:rsidRDefault="00A90BA0" w:rsidP="00A90BA0">
      <w:pPr>
        <w:pStyle w:val="afc"/>
        <w:spacing w:line="254" w:lineRule="auto"/>
        <w:ind w:right="155" w:hanging="227"/>
      </w:pPr>
      <w:r w:rsidRPr="00AA64E1">
        <w:rPr>
          <w:color w:val="231F20"/>
          <w:w w:val="115"/>
        </w:rPr>
        <w:t>—составлять текстовую задачу с заданным отношением (готовым</w:t>
      </w:r>
      <w:r w:rsidRPr="00AA64E1">
        <w:rPr>
          <w:color w:val="231F20"/>
          <w:spacing w:val="15"/>
          <w:w w:val="115"/>
        </w:rPr>
        <w:t xml:space="preserve"> </w:t>
      </w:r>
      <w:r w:rsidRPr="00AA64E1">
        <w:rPr>
          <w:color w:val="231F20"/>
          <w:w w:val="115"/>
        </w:rPr>
        <w:t>решением)</w:t>
      </w:r>
      <w:r w:rsidRPr="00AA64E1">
        <w:rPr>
          <w:color w:val="231F20"/>
          <w:spacing w:val="15"/>
          <w:w w:val="115"/>
        </w:rPr>
        <w:t xml:space="preserve"> </w:t>
      </w:r>
      <w:r w:rsidRPr="00AA64E1">
        <w:rPr>
          <w:color w:val="231F20"/>
          <w:w w:val="115"/>
        </w:rPr>
        <w:t>по</w:t>
      </w:r>
      <w:r w:rsidRPr="00AA64E1">
        <w:rPr>
          <w:color w:val="231F20"/>
          <w:spacing w:val="15"/>
          <w:w w:val="115"/>
        </w:rPr>
        <w:t xml:space="preserve"> </w:t>
      </w:r>
      <w:r w:rsidRPr="00AA64E1">
        <w:rPr>
          <w:color w:val="231F20"/>
          <w:w w:val="115"/>
        </w:rPr>
        <w:t>образцу;</w:t>
      </w:r>
    </w:p>
    <w:p w:rsidR="00A90BA0" w:rsidRPr="00AA64E1" w:rsidRDefault="00A90BA0" w:rsidP="00A90BA0">
      <w:pPr>
        <w:pStyle w:val="afc"/>
        <w:spacing w:line="254" w:lineRule="auto"/>
        <w:ind w:right="154" w:hanging="227"/>
      </w:pPr>
      <w:r w:rsidRPr="00AA64E1">
        <w:rPr>
          <w:color w:val="231F20"/>
          <w:w w:val="120"/>
        </w:rPr>
        <w:t>—использовать математические знаки и терминологию для</w:t>
      </w:r>
      <w:r w:rsidRPr="00AA64E1">
        <w:rPr>
          <w:color w:val="231F20"/>
          <w:spacing w:val="1"/>
          <w:w w:val="120"/>
        </w:rPr>
        <w:t xml:space="preserve"> </w:t>
      </w:r>
      <w:r w:rsidRPr="00AA64E1">
        <w:rPr>
          <w:color w:val="231F20"/>
          <w:w w:val="120"/>
        </w:rPr>
        <w:t>описания сюжетной ситуации; конструирования утверждений,</w:t>
      </w:r>
      <w:r w:rsidRPr="00AA64E1">
        <w:rPr>
          <w:color w:val="231F20"/>
          <w:spacing w:val="-5"/>
          <w:w w:val="120"/>
        </w:rPr>
        <w:t xml:space="preserve"> </w:t>
      </w:r>
      <w:r w:rsidRPr="00AA64E1">
        <w:rPr>
          <w:color w:val="231F20"/>
          <w:w w:val="120"/>
        </w:rPr>
        <w:t>выводов</w:t>
      </w:r>
      <w:r w:rsidRPr="00AA64E1">
        <w:rPr>
          <w:color w:val="231F20"/>
          <w:spacing w:val="-4"/>
          <w:w w:val="120"/>
        </w:rPr>
        <w:t xml:space="preserve"> </w:t>
      </w:r>
      <w:r w:rsidRPr="00AA64E1">
        <w:rPr>
          <w:color w:val="231F20"/>
          <w:w w:val="120"/>
        </w:rPr>
        <w:t>относительно</w:t>
      </w:r>
      <w:r w:rsidRPr="00AA64E1">
        <w:rPr>
          <w:color w:val="231F20"/>
          <w:spacing w:val="-4"/>
          <w:w w:val="120"/>
        </w:rPr>
        <w:t xml:space="preserve"> </w:t>
      </w:r>
      <w:r w:rsidRPr="00AA64E1">
        <w:rPr>
          <w:color w:val="231F20"/>
          <w:w w:val="120"/>
        </w:rPr>
        <w:t>данных</w:t>
      </w:r>
      <w:r w:rsidRPr="00AA64E1">
        <w:rPr>
          <w:color w:val="231F20"/>
          <w:spacing w:val="-4"/>
          <w:w w:val="120"/>
        </w:rPr>
        <w:t xml:space="preserve"> </w:t>
      </w:r>
      <w:r w:rsidRPr="00AA64E1">
        <w:rPr>
          <w:color w:val="231F20"/>
          <w:w w:val="120"/>
        </w:rPr>
        <w:t>объектов,</w:t>
      </w:r>
      <w:r w:rsidRPr="00AA64E1">
        <w:rPr>
          <w:color w:val="231F20"/>
          <w:spacing w:val="-4"/>
          <w:w w:val="120"/>
        </w:rPr>
        <w:t xml:space="preserve"> </w:t>
      </w:r>
      <w:r w:rsidRPr="00AA64E1">
        <w:rPr>
          <w:color w:val="231F20"/>
          <w:w w:val="120"/>
        </w:rPr>
        <w:t>отношения;</w:t>
      </w:r>
    </w:p>
    <w:p w:rsidR="00A90BA0" w:rsidRPr="00AA64E1" w:rsidRDefault="00A90BA0" w:rsidP="00A90BA0">
      <w:pPr>
        <w:pStyle w:val="afc"/>
        <w:spacing w:line="254" w:lineRule="auto"/>
        <w:ind w:right="155" w:hanging="227"/>
      </w:pPr>
      <w:r w:rsidRPr="00AA64E1">
        <w:rPr>
          <w:color w:val="231F20"/>
          <w:w w:val="115"/>
        </w:rPr>
        <w:t xml:space="preserve">—называть числа, величины, геометрические фигуры, </w:t>
      </w:r>
      <w:r w:rsidRPr="00AA64E1">
        <w:rPr>
          <w:color w:val="231F20"/>
          <w:w w:val="115"/>
        </w:rPr>
        <w:lastRenderedPageBreak/>
        <w:t>обладающие</w:t>
      </w:r>
      <w:r w:rsidRPr="00AA64E1">
        <w:rPr>
          <w:color w:val="231F20"/>
          <w:spacing w:val="15"/>
          <w:w w:val="115"/>
        </w:rPr>
        <w:t xml:space="preserve"> </w:t>
      </w:r>
      <w:r w:rsidRPr="00AA64E1">
        <w:rPr>
          <w:color w:val="231F20"/>
          <w:w w:val="115"/>
        </w:rPr>
        <w:t>заданным</w:t>
      </w:r>
      <w:r w:rsidRPr="00AA64E1">
        <w:rPr>
          <w:color w:val="231F20"/>
          <w:spacing w:val="15"/>
          <w:w w:val="115"/>
        </w:rPr>
        <w:t xml:space="preserve"> </w:t>
      </w:r>
      <w:r w:rsidRPr="00AA64E1">
        <w:rPr>
          <w:color w:val="231F20"/>
          <w:w w:val="115"/>
        </w:rPr>
        <w:t>свойством;</w:t>
      </w:r>
    </w:p>
    <w:p w:rsidR="00A90BA0" w:rsidRPr="00AA64E1" w:rsidRDefault="00A90BA0" w:rsidP="00A90BA0">
      <w:pPr>
        <w:pStyle w:val="afc"/>
        <w:spacing w:line="254" w:lineRule="auto"/>
        <w:ind w:right="155" w:hanging="227"/>
      </w:pPr>
      <w:r w:rsidRPr="00AA64E1">
        <w:rPr>
          <w:color w:val="231F20"/>
          <w:w w:val="115"/>
        </w:rPr>
        <w:t>—записывать,</w:t>
      </w:r>
      <w:r w:rsidRPr="00AA64E1">
        <w:rPr>
          <w:color w:val="231F20"/>
          <w:spacing w:val="1"/>
          <w:w w:val="115"/>
        </w:rPr>
        <w:t xml:space="preserve"> </w:t>
      </w:r>
      <w:r w:rsidRPr="00AA64E1">
        <w:rPr>
          <w:color w:val="231F20"/>
          <w:w w:val="115"/>
        </w:rPr>
        <w:t>читать</w:t>
      </w:r>
      <w:r w:rsidRPr="00AA64E1">
        <w:rPr>
          <w:color w:val="231F20"/>
          <w:spacing w:val="1"/>
          <w:w w:val="115"/>
        </w:rPr>
        <w:t xml:space="preserve"> </w:t>
      </w:r>
      <w:r w:rsidRPr="00AA64E1">
        <w:rPr>
          <w:color w:val="231F20"/>
          <w:w w:val="115"/>
        </w:rPr>
        <w:t>число,</w:t>
      </w:r>
      <w:r w:rsidRPr="00AA64E1">
        <w:rPr>
          <w:color w:val="231F20"/>
          <w:spacing w:val="1"/>
          <w:w w:val="115"/>
        </w:rPr>
        <w:t xml:space="preserve"> </w:t>
      </w:r>
      <w:r w:rsidRPr="00AA64E1">
        <w:rPr>
          <w:color w:val="231F20"/>
          <w:w w:val="115"/>
        </w:rPr>
        <w:t>числовое</w:t>
      </w:r>
      <w:r w:rsidRPr="00AA64E1">
        <w:rPr>
          <w:color w:val="231F20"/>
          <w:spacing w:val="1"/>
          <w:w w:val="115"/>
        </w:rPr>
        <w:t xml:space="preserve"> </w:t>
      </w:r>
      <w:r w:rsidRPr="00AA64E1">
        <w:rPr>
          <w:color w:val="231F20"/>
          <w:w w:val="115"/>
        </w:rPr>
        <w:t>выражение;</w:t>
      </w:r>
      <w:r w:rsidRPr="00AA64E1">
        <w:rPr>
          <w:color w:val="231F20"/>
          <w:spacing w:val="1"/>
          <w:w w:val="115"/>
        </w:rPr>
        <w:t xml:space="preserve"> </w:t>
      </w:r>
      <w:r w:rsidRPr="00AA64E1">
        <w:rPr>
          <w:color w:val="231F20"/>
          <w:w w:val="115"/>
        </w:rPr>
        <w:t>приводить</w:t>
      </w:r>
      <w:r w:rsidRPr="00AA64E1">
        <w:rPr>
          <w:color w:val="231F20"/>
          <w:spacing w:val="-55"/>
          <w:w w:val="115"/>
        </w:rPr>
        <w:t xml:space="preserve"> </w:t>
      </w:r>
      <w:r w:rsidRPr="00AA64E1">
        <w:rPr>
          <w:color w:val="231F20"/>
          <w:w w:val="115"/>
        </w:rPr>
        <w:t>примеры,</w:t>
      </w:r>
      <w:r w:rsidRPr="00AA64E1">
        <w:rPr>
          <w:color w:val="231F20"/>
          <w:spacing w:val="1"/>
          <w:w w:val="115"/>
        </w:rPr>
        <w:t xml:space="preserve"> </w:t>
      </w:r>
      <w:r w:rsidRPr="00AA64E1">
        <w:rPr>
          <w:color w:val="231F20"/>
          <w:w w:val="115"/>
        </w:rPr>
        <w:t>иллюстрирующие</w:t>
      </w:r>
      <w:r w:rsidRPr="00AA64E1">
        <w:rPr>
          <w:color w:val="231F20"/>
          <w:spacing w:val="1"/>
          <w:w w:val="115"/>
        </w:rPr>
        <w:t xml:space="preserve"> </w:t>
      </w:r>
      <w:r w:rsidRPr="00AA64E1">
        <w:rPr>
          <w:color w:val="231F20"/>
          <w:w w:val="115"/>
        </w:rPr>
        <w:t>смысл</w:t>
      </w:r>
      <w:r w:rsidRPr="00AA64E1">
        <w:rPr>
          <w:color w:val="231F20"/>
          <w:spacing w:val="1"/>
          <w:w w:val="115"/>
        </w:rPr>
        <w:t xml:space="preserve"> </w:t>
      </w:r>
      <w:r w:rsidRPr="00AA64E1">
        <w:rPr>
          <w:color w:val="231F20"/>
          <w:w w:val="115"/>
        </w:rPr>
        <w:t>арифметического</w:t>
      </w:r>
      <w:r w:rsidRPr="00AA64E1">
        <w:rPr>
          <w:color w:val="231F20"/>
          <w:spacing w:val="1"/>
          <w:w w:val="115"/>
        </w:rPr>
        <w:t xml:space="preserve"> </w:t>
      </w:r>
      <w:r w:rsidRPr="00AA64E1">
        <w:rPr>
          <w:color w:val="231F20"/>
          <w:w w:val="115"/>
        </w:rPr>
        <w:t>действия</w:t>
      </w:r>
      <w:r w:rsidRPr="00AA64E1">
        <w:rPr>
          <w:color w:val="231F20"/>
          <w:w w:val="142"/>
        </w:rPr>
        <w:t xml:space="preserve"> </w:t>
      </w:r>
    </w:p>
    <w:p w:rsidR="00A90BA0" w:rsidRDefault="00A90BA0" w:rsidP="00A90BA0">
      <w:pPr>
        <w:pStyle w:val="afc"/>
        <w:spacing w:line="254" w:lineRule="auto"/>
        <w:ind w:right="155" w:hanging="227"/>
        <w:rPr>
          <w:color w:val="231F20"/>
          <w:w w:val="142"/>
        </w:rPr>
      </w:pPr>
      <w:r w:rsidRPr="00AA64E1">
        <w:rPr>
          <w:color w:val="231F20"/>
          <w:w w:val="115"/>
        </w:rPr>
        <w:t>—конструировать</w:t>
      </w:r>
      <w:r w:rsidRPr="00AA64E1">
        <w:rPr>
          <w:color w:val="231F20"/>
          <w:spacing w:val="1"/>
          <w:w w:val="115"/>
        </w:rPr>
        <w:t xml:space="preserve"> </w:t>
      </w:r>
      <w:r w:rsidRPr="00AA64E1">
        <w:rPr>
          <w:color w:val="231F20"/>
          <w:w w:val="115"/>
        </w:rPr>
        <w:t>утверждения</w:t>
      </w:r>
      <w:r w:rsidRPr="00AA64E1">
        <w:rPr>
          <w:color w:val="231F20"/>
          <w:spacing w:val="1"/>
          <w:w w:val="115"/>
        </w:rPr>
        <w:t xml:space="preserve"> </w:t>
      </w:r>
      <w:r w:rsidRPr="00AA64E1">
        <w:rPr>
          <w:color w:val="231F20"/>
          <w:w w:val="115"/>
        </w:rPr>
        <w:t>с</w:t>
      </w:r>
      <w:r w:rsidRPr="00AA64E1">
        <w:rPr>
          <w:color w:val="231F20"/>
          <w:spacing w:val="1"/>
          <w:w w:val="115"/>
        </w:rPr>
        <w:t xml:space="preserve"> </w:t>
      </w:r>
      <w:r w:rsidRPr="00AA64E1">
        <w:rPr>
          <w:color w:val="231F20"/>
          <w:w w:val="115"/>
        </w:rPr>
        <w:t>использованием</w:t>
      </w:r>
      <w:r w:rsidRPr="00AA64E1">
        <w:rPr>
          <w:color w:val="231F20"/>
          <w:spacing w:val="1"/>
          <w:w w:val="115"/>
        </w:rPr>
        <w:t xml:space="preserve"> </w:t>
      </w:r>
      <w:r w:rsidRPr="00AA64E1">
        <w:rPr>
          <w:color w:val="231F20"/>
          <w:w w:val="115"/>
        </w:rPr>
        <w:t>слов</w:t>
      </w:r>
      <w:r w:rsidRPr="00AA64E1">
        <w:rPr>
          <w:color w:val="231F20"/>
          <w:spacing w:val="1"/>
          <w:w w:val="115"/>
        </w:rPr>
        <w:t xml:space="preserve"> </w:t>
      </w:r>
      <w:r w:rsidRPr="00AA64E1">
        <w:rPr>
          <w:color w:val="231F20"/>
          <w:w w:val="115"/>
        </w:rPr>
        <w:t>«каждый»,</w:t>
      </w:r>
      <w:r w:rsidRPr="00AA64E1">
        <w:rPr>
          <w:color w:val="231F20"/>
          <w:spacing w:val="14"/>
          <w:w w:val="115"/>
        </w:rPr>
        <w:t xml:space="preserve"> </w:t>
      </w:r>
      <w:r w:rsidRPr="00AA64E1">
        <w:rPr>
          <w:color w:val="231F20"/>
          <w:w w:val="115"/>
        </w:rPr>
        <w:t>«все»</w:t>
      </w:r>
      <w:r w:rsidRPr="00AA64E1">
        <w:rPr>
          <w:color w:val="231F20"/>
          <w:w w:val="142"/>
        </w:rPr>
        <w:t xml:space="preserve"> </w:t>
      </w:r>
    </w:p>
    <w:p w:rsidR="00A90BA0" w:rsidRDefault="00A90BA0" w:rsidP="00A90BA0">
      <w:pPr>
        <w:spacing w:line="230" w:lineRule="exact"/>
        <w:ind w:left="383"/>
        <w:rPr>
          <w:rFonts w:ascii="Times New Roman" w:hAnsi="Times New Roman"/>
          <w:i/>
          <w:color w:val="231F20"/>
          <w:w w:val="120"/>
        </w:rPr>
      </w:pPr>
    </w:p>
    <w:p w:rsidR="00A90BA0" w:rsidRPr="00D82B62" w:rsidRDefault="00A90BA0" w:rsidP="00A90BA0">
      <w:pPr>
        <w:spacing w:line="230" w:lineRule="exact"/>
        <w:ind w:left="383"/>
        <w:rPr>
          <w:rFonts w:ascii="Times New Roman" w:hAnsi="Times New Roman"/>
          <w:i/>
        </w:rPr>
      </w:pPr>
      <w:r w:rsidRPr="00D82B62">
        <w:rPr>
          <w:rFonts w:ascii="Times New Roman" w:hAnsi="Times New Roman"/>
          <w:i/>
          <w:color w:val="231F20"/>
          <w:w w:val="120"/>
        </w:rPr>
        <w:t>Универсальные</w:t>
      </w:r>
      <w:r w:rsidRPr="00D82B62">
        <w:rPr>
          <w:rFonts w:ascii="Times New Roman" w:hAnsi="Times New Roman"/>
          <w:i/>
          <w:color w:val="231F20"/>
          <w:spacing w:val="9"/>
          <w:w w:val="120"/>
        </w:rPr>
        <w:t xml:space="preserve"> </w:t>
      </w:r>
      <w:r w:rsidRPr="00D82B62">
        <w:rPr>
          <w:rFonts w:ascii="Times New Roman" w:hAnsi="Times New Roman"/>
          <w:i/>
          <w:color w:val="231F20"/>
          <w:w w:val="120"/>
        </w:rPr>
        <w:t>регулятивные</w:t>
      </w:r>
      <w:r w:rsidRPr="00D82B62">
        <w:rPr>
          <w:rFonts w:ascii="Times New Roman" w:hAnsi="Times New Roman"/>
          <w:i/>
          <w:color w:val="231F20"/>
          <w:spacing w:val="9"/>
          <w:w w:val="120"/>
        </w:rPr>
        <w:t xml:space="preserve"> </w:t>
      </w:r>
      <w:r w:rsidRPr="00D82B62">
        <w:rPr>
          <w:rFonts w:ascii="Times New Roman" w:hAnsi="Times New Roman"/>
          <w:i/>
          <w:color w:val="231F20"/>
          <w:w w:val="120"/>
        </w:rPr>
        <w:t>учебные</w:t>
      </w:r>
      <w:r w:rsidRPr="00D82B62">
        <w:rPr>
          <w:rFonts w:ascii="Times New Roman" w:hAnsi="Times New Roman"/>
          <w:i/>
          <w:color w:val="231F20"/>
          <w:spacing w:val="10"/>
          <w:w w:val="120"/>
        </w:rPr>
        <w:t xml:space="preserve"> </w:t>
      </w:r>
      <w:r w:rsidRPr="00D82B62">
        <w:rPr>
          <w:rFonts w:ascii="Times New Roman" w:hAnsi="Times New Roman"/>
          <w:i/>
          <w:color w:val="231F20"/>
          <w:w w:val="120"/>
        </w:rPr>
        <w:t>действия:</w:t>
      </w:r>
    </w:p>
    <w:p w:rsidR="00A90BA0" w:rsidRPr="00D82B62" w:rsidRDefault="00A90BA0" w:rsidP="00A90BA0">
      <w:pPr>
        <w:pStyle w:val="afc"/>
        <w:spacing w:before="11" w:line="254" w:lineRule="auto"/>
        <w:ind w:right="154" w:hanging="227"/>
      </w:pPr>
      <w:r w:rsidRPr="00D82B62">
        <w:rPr>
          <w:color w:val="231F20"/>
          <w:w w:val="115"/>
        </w:rPr>
        <w:t>—следовать</w:t>
      </w:r>
      <w:r w:rsidRPr="00D82B62">
        <w:rPr>
          <w:color w:val="231F20"/>
          <w:spacing w:val="48"/>
          <w:w w:val="115"/>
        </w:rPr>
        <w:t xml:space="preserve"> </w:t>
      </w:r>
      <w:r w:rsidRPr="00D82B62">
        <w:rPr>
          <w:color w:val="231F20"/>
          <w:w w:val="115"/>
        </w:rPr>
        <w:t>установленному</w:t>
      </w:r>
      <w:r w:rsidRPr="00D82B62">
        <w:rPr>
          <w:color w:val="231F20"/>
          <w:spacing w:val="48"/>
          <w:w w:val="115"/>
        </w:rPr>
        <w:t xml:space="preserve"> </w:t>
      </w:r>
      <w:r w:rsidRPr="00D82B62">
        <w:rPr>
          <w:color w:val="231F20"/>
          <w:w w:val="115"/>
        </w:rPr>
        <w:t>правилу,</w:t>
      </w:r>
      <w:r w:rsidRPr="00D82B62">
        <w:rPr>
          <w:color w:val="231F20"/>
          <w:spacing w:val="48"/>
          <w:w w:val="115"/>
        </w:rPr>
        <w:t xml:space="preserve"> </w:t>
      </w:r>
      <w:r w:rsidRPr="00D82B62">
        <w:rPr>
          <w:color w:val="231F20"/>
          <w:w w:val="115"/>
        </w:rPr>
        <w:t>по</w:t>
      </w:r>
      <w:r w:rsidRPr="00D82B62">
        <w:rPr>
          <w:color w:val="231F20"/>
          <w:spacing w:val="48"/>
          <w:w w:val="115"/>
        </w:rPr>
        <w:t xml:space="preserve"> </w:t>
      </w:r>
      <w:r w:rsidRPr="00D82B62">
        <w:rPr>
          <w:color w:val="231F20"/>
          <w:w w:val="115"/>
        </w:rPr>
        <w:t>которому</w:t>
      </w:r>
      <w:r w:rsidRPr="00D82B62">
        <w:rPr>
          <w:color w:val="231F20"/>
          <w:spacing w:val="48"/>
          <w:w w:val="115"/>
        </w:rPr>
        <w:t xml:space="preserve"> </w:t>
      </w:r>
      <w:r w:rsidRPr="00D82B62">
        <w:rPr>
          <w:color w:val="231F20"/>
          <w:w w:val="115"/>
        </w:rPr>
        <w:t>составлен</w:t>
      </w:r>
      <w:r w:rsidRPr="00D82B62">
        <w:rPr>
          <w:color w:val="231F20"/>
          <w:spacing w:val="-54"/>
          <w:w w:val="115"/>
        </w:rPr>
        <w:t xml:space="preserve"> </w:t>
      </w:r>
      <w:r w:rsidRPr="00D82B62">
        <w:rPr>
          <w:color w:val="231F20"/>
          <w:w w:val="115"/>
        </w:rPr>
        <w:t>ряд</w:t>
      </w:r>
      <w:r w:rsidRPr="00D82B62">
        <w:rPr>
          <w:color w:val="231F20"/>
          <w:spacing w:val="19"/>
          <w:w w:val="115"/>
        </w:rPr>
        <w:t xml:space="preserve"> </w:t>
      </w:r>
      <w:r w:rsidRPr="00D82B62">
        <w:rPr>
          <w:color w:val="231F20"/>
          <w:w w:val="115"/>
        </w:rPr>
        <w:t>чисел,</w:t>
      </w:r>
      <w:r w:rsidRPr="00D82B62">
        <w:rPr>
          <w:color w:val="231F20"/>
          <w:spacing w:val="19"/>
          <w:w w:val="115"/>
        </w:rPr>
        <w:t xml:space="preserve"> </w:t>
      </w:r>
      <w:r w:rsidRPr="00D82B62">
        <w:rPr>
          <w:color w:val="231F20"/>
          <w:w w:val="115"/>
        </w:rPr>
        <w:t>величин,</w:t>
      </w:r>
      <w:r w:rsidRPr="00D82B62">
        <w:rPr>
          <w:color w:val="231F20"/>
          <w:spacing w:val="19"/>
          <w:w w:val="115"/>
        </w:rPr>
        <w:t xml:space="preserve"> </w:t>
      </w:r>
      <w:r w:rsidRPr="00D82B62">
        <w:rPr>
          <w:color w:val="231F20"/>
          <w:w w:val="115"/>
        </w:rPr>
        <w:t>геометрических</w:t>
      </w:r>
      <w:r w:rsidRPr="00D82B62">
        <w:rPr>
          <w:color w:val="231F20"/>
          <w:spacing w:val="20"/>
          <w:w w:val="115"/>
        </w:rPr>
        <w:t xml:space="preserve"> </w:t>
      </w:r>
      <w:r w:rsidRPr="00D82B62">
        <w:rPr>
          <w:color w:val="231F20"/>
          <w:w w:val="115"/>
        </w:rPr>
        <w:t>фигур;</w:t>
      </w:r>
    </w:p>
    <w:p w:rsidR="00A90BA0" w:rsidRPr="00D82B62" w:rsidRDefault="00A90BA0" w:rsidP="00A90BA0">
      <w:pPr>
        <w:pStyle w:val="afc"/>
        <w:spacing w:line="254" w:lineRule="auto"/>
        <w:ind w:right="154" w:hanging="227"/>
      </w:pPr>
      <w:r w:rsidRPr="00D82B62">
        <w:rPr>
          <w:color w:val="231F20"/>
          <w:w w:val="115"/>
        </w:rPr>
        <w:t>—организовывать,</w:t>
      </w:r>
      <w:r w:rsidRPr="00D82B62">
        <w:rPr>
          <w:color w:val="231F20"/>
          <w:spacing w:val="43"/>
          <w:w w:val="115"/>
        </w:rPr>
        <w:t xml:space="preserve"> </w:t>
      </w:r>
      <w:r w:rsidRPr="00D82B62">
        <w:rPr>
          <w:color w:val="231F20"/>
          <w:w w:val="115"/>
        </w:rPr>
        <w:t>участвовать,</w:t>
      </w:r>
      <w:r w:rsidRPr="00D82B62">
        <w:rPr>
          <w:color w:val="231F20"/>
          <w:spacing w:val="43"/>
          <w:w w:val="115"/>
        </w:rPr>
        <w:t xml:space="preserve"> </w:t>
      </w:r>
      <w:r w:rsidRPr="00D82B62">
        <w:rPr>
          <w:color w:val="231F20"/>
          <w:w w:val="115"/>
        </w:rPr>
        <w:t>контролировать</w:t>
      </w:r>
      <w:r w:rsidRPr="00D82B62">
        <w:rPr>
          <w:color w:val="231F20"/>
          <w:spacing w:val="44"/>
          <w:w w:val="115"/>
        </w:rPr>
        <w:t xml:space="preserve"> </w:t>
      </w:r>
      <w:r w:rsidRPr="00D82B62">
        <w:rPr>
          <w:color w:val="231F20"/>
          <w:w w:val="115"/>
        </w:rPr>
        <w:t>ход</w:t>
      </w:r>
      <w:r w:rsidRPr="00D82B62">
        <w:rPr>
          <w:color w:val="231F20"/>
          <w:spacing w:val="43"/>
          <w:w w:val="115"/>
        </w:rPr>
        <w:t xml:space="preserve"> </w:t>
      </w:r>
      <w:r w:rsidRPr="00D82B62">
        <w:rPr>
          <w:color w:val="231F20"/>
          <w:w w:val="115"/>
        </w:rPr>
        <w:t>и</w:t>
      </w:r>
      <w:r w:rsidRPr="00D82B62">
        <w:rPr>
          <w:color w:val="231F20"/>
          <w:spacing w:val="44"/>
          <w:w w:val="115"/>
        </w:rPr>
        <w:t xml:space="preserve"> </w:t>
      </w:r>
      <w:r w:rsidRPr="00D82B62">
        <w:rPr>
          <w:color w:val="231F20"/>
          <w:w w:val="115"/>
        </w:rPr>
        <w:t>результат</w:t>
      </w:r>
      <w:r w:rsidRPr="00D82B62">
        <w:rPr>
          <w:color w:val="231F20"/>
          <w:spacing w:val="19"/>
          <w:w w:val="115"/>
        </w:rPr>
        <w:t xml:space="preserve"> </w:t>
      </w:r>
      <w:r w:rsidRPr="00D82B62">
        <w:rPr>
          <w:color w:val="231F20"/>
          <w:w w:val="115"/>
        </w:rPr>
        <w:t>парной</w:t>
      </w:r>
      <w:r w:rsidRPr="00D82B62">
        <w:rPr>
          <w:color w:val="231F20"/>
          <w:spacing w:val="20"/>
          <w:w w:val="115"/>
        </w:rPr>
        <w:t xml:space="preserve"> </w:t>
      </w:r>
      <w:r w:rsidRPr="00D82B62">
        <w:rPr>
          <w:color w:val="231F20"/>
          <w:w w:val="115"/>
        </w:rPr>
        <w:t>работы</w:t>
      </w:r>
      <w:r w:rsidRPr="00D82B62">
        <w:rPr>
          <w:color w:val="231F20"/>
          <w:spacing w:val="20"/>
          <w:w w:val="115"/>
        </w:rPr>
        <w:t xml:space="preserve"> </w:t>
      </w:r>
      <w:r w:rsidRPr="00D82B62">
        <w:rPr>
          <w:color w:val="231F20"/>
          <w:w w:val="115"/>
        </w:rPr>
        <w:t>с</w:t>
      </w:r>
      <w:r w:rsidRPr="00D82B62">
        <w:rPr>
          <w:color w:val="231F20"/>
          <w:spacing w:val="19"/>
          <w:w w:val="115"/>
        </w:rPr>
        <w:t xml:space="preserve"> </w:t>
      </w:r>
      <w:r w:rsidRPr="00D82B62">
        <w:rPr>
          <w:color w:val="231F20"/>
          <w:w w:val="115"/>
        </w:rPr>
        <w:t>математическим</w:t>
      </w:r>
      <w:r w:rsidRPr="00D82B62">
        <w:rPr>
          <w:color w:val="231F20"/>
          <w:spacing w:val="20"/>
          <w:w w:val="115"/>
        </w:rPr>
        <w:t xml:space="preserve"> </w:t>
      </w:r>
      <w:r w:rsidRPr="00D82B62">
        <w:rPr>
          <w:color w:val="231F20"/>
          <w:w w:val="115"/>
        </w:rPr>
        <w:t>материалом;</w:t>
      </w:r>
    </w:p>
    <w:p w:rsidR="00A90BA0" w:rsidRPr="00D82B62" w:rsidRDefault="00A90BA0" w:rsidP="00A90BA0">
      <w:pPr>
        <w:pStyle w:val="afc"/>
        <w:spacing w:line="254" w:lineRule="auto"/>
        <w:ind w:right="154" w:hanging="227"/>
      </w:pPr>
      <w:r w:rsidRPr="00D82B62">
        <w:rPr>
          <w:color w:val="231F20"/>
          <w:w w:val="115"/>
        </w:rPr>
        <w:t>—проверять</w:t>
      </w:r>
      <w:r w:rsidRPr="00D82B62">
        <w:rPr>
          <w:color w:val="231F20"/>
          <w:spacing w:val="42"/>
          <w:w w:val="115"/>
        </w:rPr>
        <w:t xml:space="preserve"> </w:t>
      </w:r>
      <w:r w:rsidRPr="00D82B62">
        <w:rPr>
          <w:color w:val="231F20"/>
          <w:w w:val="115"/>
        </w:rPr>
        <w:t>правильность</w:t>
      </w:r>
      <w:r w:rsidRPr="00D82B62">
        <w:rPr>
          <w:color w:val="231F20"/>
          <w:spacing w:val="42"/>
          <w:w w:val="115"/>
        </w:rPr>
        <w:t xml:space="preserve"> </w:t>
      </w:r>
      <w:r w:rsidRPr="00D82B62">
        <w:rPr>
          <w:color w:val="231F20"/>
          <w:w w:val="115"/>
        </w:rPr>
        <w:t>вычисления</w:t>
      </w:r>
      <w:r w:rsidRPr="00D82B62">
        <w:rPr>
          <w:color w:val="231F20"/>
          <w:spacing w:val="42"/>
          <w:w w:val="115"/>
        </w:rPr>
        <w:t xml:space="preserve"> </w:t>
      </w:r>
      <w:r w:rsidRPr="00D82B62">
        <w:rPr>
          <w:color w:val="231F20"/>
          <w:w w:val="115"/>
        </w:rPr>
        <w:t>с</w:t>
      </w:r>
      <w:r w:rsidRPr="00D82B62">
        <w:rPr>
          <w:color w:val="231F20"/>
          <w:spacing w:val="42"/>
          <w:w w:val="115"/>
        </w:rPr>
        <w:t xml:space="preserve"> </w:t>
      </w:r>
      <w:r w:rsidRPr="00D82B62">
        <w:rPr>
          <w:color w:val="231F20"/>
          <w:w w:val="115"/>
        </w:rPr>
        <w:t>помощью</w:t>
      </w:r>
      <w:r w:rsidRPr="00D82B62">
        <w:rPr>
          <w:color w:val="231F20"/>
          <w:spacing w:val="42"/>
          <w:w w:val="115"/>
        </w:rPr>
        <w:t xml:space="preserve"> </w:t>
      </w:r>
      <w:r w:rsidRPr="00D82B62">
        <w:rPr>
          <w:color w:val="231F20"/>
          <w:w w:val="115"/>
        </w:rPr>
        <w:t>другого</w:t>
      </w:r>
      <w:r w:rsidRPr="00D82B62">
        <w:rPr>
          <w:color w:val="231F20"/>
          <w:spacing w:val="-55"/>
          <w:w w:val="115"/>
        </w:rPr>
        <w:t xml:space="preserve"> </w:t>
      </w:r>
      <w:r w:rsidRPr="00D82B62">
        <w:rPr>
          <w:color w:val="231F20"/>
          <w:w w:val="115"/>
        </w:rPr>
        <w:t>приёма</w:t>
      </w:r>
      <w:r w:rsidRPr="00D82B62">
        <w:rPr>
          <w:color w:val="231F20"/>
          <w:spacing w:val="20"/>
          <w:w w:val="115"/>
        </w:rPr>
        <w:t xml:space="preserve"> </w:t>
      </w:r>
      <w:r w:rsidRPr="00D82B62">
        <w:rPr>
          <w:color w:val="231F20"/>
          <w:w w:val="115"/>
        </w:rPr>
        <w:t>выполнения</w:t>
      </w:r>
      <w:r w:rsidRPr="00D82B62">
        <w:rPr>
          <w:color w:val="231F20"/>
          <w:spacing w:val="21"/>
          <w:w w:val="115"/>
        </w:rPr>
        <w:t xml:space="preserve"> </w:t>
      </w:r>
      <w:r w:rsidRPr="00D82B62">
        <w:rPr>
          <w:color w:val="231F20"/>
          <w:w w:val="115"/>
        </w:rPr>
        <w:t>действия,</w:t>
      </w:r>
      <w:r w:rsidRPr="00D82B62">
        <w:rPr>
          <w:color w:val="231F20"/>
          <w:spacing w:val="20"/>
          <w:w w:val="115"/>
        </w:rPr>
        <w:t xml:space="preserve"> </w:t>
      </w:r>
      <w:r w:rsidRPr="00D82B62">
        <w:rPr>
          <w:color w:val="231F20"/>
          <w:w w:val="115"/>
        </w:rPr>
        <w:t>обратного</w:t>
      </w:r>
      <w:r w:rsidRPr="00D82B62">
        <w:rPr>
          <w:color w:val="231F20"/>
          <w:spacing w:val="21"/>
          <w:w w:val="115"/>
        </w:rPr>
        <w:t xml:space="preserve"> </w:t>
      </w:r>
      <w:r w:rsidRPr="00D82B62">
        <w:rPr>
          <w:color w:val="231F20"/>
          <w:w w:val="115"/>
        </w:rPr>
        <w:t>действия;</w:t>
      </w:r>
    </w:p>
    <w:p w:rsidR="00A90BA0" w:rsidRDefault="00A90BA0" w:rsidP="00A90BA0">
      <w:pPr>
        <w:pStyle w:val="afc"/>
        <w:spacing w:line="254" w:lineRule="auto"/>
        <w:ind w:right="154" w:hanging="227"/>
        <w:rPr>
          <w:color w:val="231F20"/>
          <w:w w:val="142"/>
        </w:rPr>
      </w:pPr>
      <w:r w:rsidRPr="00D82B62">
        <w:rPr>
          <w:color w:val="231F20"/>
          <w:w w:val="115"/>
        </w:rPr>
        <w:t>—находить</w:t>
      </w:r>
      <w:r w:rsidRPr="00D82B62">
        <w:rPr>
          <w:color w:val="231F20"/>
          <w:spacing w:val="22"/>
          <w:w w:val="115"/>
        </w:rPr>
        <w:t xml:space="preserve"> </w:t>
      </w:r>
      <w:r w:rsidRPr="00D82B62">
        <w:rPr>
          <w:color w:val="231F20"/>
          <w:w w:val="115"/>
        </w:rPr>
        <w:t>с</w:t>
      </w:r>
      <w:r w:rsidRPr="00D82B62">
        <w:rPr>
          <w:color w:val="231F20"/>
          <w:spacing w:val="23"/>
          <w:w w:val="115"/>
        </w:rPr>
        <w:t xml:space="preserve"> </w:t>
      </w:r>
      <w:r w:rsidRPr="00D82B62">
        <w:rPr>
          <w:color w:val="231F20"/>
          <w:w w:val="115"/>
        </w:rPr>
        <w:t>помощью</w:t>
      </w:r>
      <w:r w:rsidRPr="00D82B62">
        <w:rPr>
          <w:color w:val="231F20"/>
          <w:spacing w:val="23"/>
          <w:w w:val="115"/>
        </w:rPr>
        <w:t xml:space="preserve"> </w:t>
      </w:r>
      <w:r w:rsidRPr="00D82B62">
        <w:rPr>
          <w:color w:val="231F20"/>
          <w:w w:val="115"/>
        </w:rPr>
        <w:t>учителя</w:t>
      </w:r>
      <w:r w:rsidRPr="00D82B62">
        <w:rPr>
          <w:color w:val="231F20"/>
          <w:spacing w:val="23"/>
          <w:w w:val="115"/>
        </w:rPr>
        <w:t xml:space="preserve"> </w:t>
      </w:r>
      <w:r w:rsidRPr="00D82B62">
        <w:rPr>
          <w:color w:val="231F20"/>
          <w:w w:val="115"/>
        </w:rPr>
        <w:t>причину</w:t>
      </w:r>
      <w:r w:rsidRPr="00D82B62">
        <w:rPr>
          <w:color w:val="231F20"/>
          <w:spacing w:val="23"/>
          <w:w w:val="115"/>
        </w:rPr>
        <w:t xml:space="preserve"> </w:t>
      </w:r>
      <w:r w:rsidRPr="00D82B62">
        <w:rPr>
          <w:color w:val="231F20"/>
          <w:w w:val="115"/>
        </w:rPr>
        <w:t>возникшей</w:t>
      </w:r>
      <w:r w:rsidRPr="00D82B62">
        <w:rPr>
          <w:color w:val="231F20"/>
          <w:spacing w:val="23"/>
          <w:w w:val="115"/>
        </w:rPr>
        <w:t xml:space="preserve"> </w:t>
      </w:r>
      <w:r w:rsidRPr="00D82B62">
        <w:rPr>
          <w:color w:val="231F20"/>
          <w:w w:val="115"/>
        </w:rPr>
        <w:t>ошибки</w:t>
      </w:r>
      <w:r w:rsidRPr="00D82B62">
        <w:rPr>
          <w:color w:val="231F20"/>
          <w:spacing w:val="23"/>
          <w:w w:val="115"/>
        </w:rPr>
        <w:t xml:space="preserve"> </w:t>
      </w:r>
      <w:r w:rsidRPr="00D82B62">
        <w:rPr>
          <w:color w:val="231F20"/>
          <w:w w:val="115"/>
        </w:rPr>
        <w:t>и</w:t>
      </w:r>
      <w:r w:rsidRPr="00D82B62">
        <w:rPr>
          <w:color w:val="231F20"/>
          <w:spacing w:val="-55"/>
          <w:w w:val="115"/>
        </w:rPr>
        <w:t xml:space="preserve"> </w:t>
      </w:r>
      <w:r w:rsidRPr="00D82B62">
        <w:rPr>
          <w:color w:val="231F20"/>
          <w:w w:val="115"/>
        </w:rPr>
        <w:t>трудности</w:t>
      </w:r>
      <w:r w:rsidRPr="00D82B62">
        <w:rPr>
          <w:color w:val="231F20"/>
          <w:w w:val="142"/>
        </w:rPr>
        <w:t xml:space="preserve"> </w:t>
      </w:r>
    </w:p>
    <w:p w:rsidR="00A90BA0" w:rsidRPr="00D82B62" w:rsidRDefault="00A90BA0" w:rsidP="00A90BA0">
      <w:pPr>
        <w:pStyle w:val="afc"/>
        <w:spacing w:line="254" w:lineRule="auto"/>
        <w:ind w:right="154" w:hanging="227"/>
      </w:pPr>
    </w:p>
    <w:p w:rsidR="00A90BA0" w:rsidRPr="00D82B62" w:rsidRDefault="00A90BA0" w:rsidP="00A90BA0">
      <w:pPr>
        <w:spacing w:line="230" w:lineRule="exact"/>
        <w:ind w:left="383"/>
        <w:rPr>
          <w:rFonts w:ascii="Times New Roman" w:hAnsi="Times New Roman"/>
          <w:i/>
        </w:rPr>
      </w:pPr>
      <w:r w:rsidRPr="00D82B62">
        <w:rPr>
          <w:rFonts w:ascii="Times New Roman" w:hAnsi="Times New Roman"/>
          <w:i/>
          <w:color w:val="231F20"/>
          <w:w w:val="115"/>
        </w:rPr>
        <w:t>Совместная</w:t>
      </w:r>
      <w:r w:rsidRPr="00D82B62">
        <w:rPr>
          <w:rFonts w:ascii="Times New Roman" w:hAnsi="Times New Roman"/>
          <w:i/>
          <w:color w:val="231F20"/>
          <w:spacing w:val="50"/>
          <w:w w:val="115"/>
        </w:rPr>
        <w:t xml:space="preserve"> </w:t>
      </w:r>
      <w:r w:rsidRPr="00D82B62">
        <w:rPr>
          <w:rFonts w:ascii="Times New Roman" w:hAnsi="Times New Roman"/>
          <w:i/>
          <w:color w:val="231F20"/>
          <w:w w:val="115"/>
        </w:rPr>
        <w:t>деятельность:</w:t>
      </w:r>
    </w:p>
    <w:p w:rsidR="00A90BA0" w:rsidRPr="00D82B62" w:rsidRDefault="00A90BA0" w:rsidP="00A90BA0">
      <w:pPr>
        <w:pStyle w:val="afc"/>
        <w:spacing w:before="13" w:line="254" w:lineRule="auto"/>
        <w:ind w:right="154" w:hanging="227"/>
      </w:pPr>
      <w:r w:rsidRPr="00D82B62">
        <w:rPr>
          <w:color w:val="231F20"/>
          <w:w w:val="115"/>
        </w:rPr>
        <w:t>—принимать</w:t>
      </w:r>
      <w:r w:rsidRPr="00D82B62">
        <w:rPr>
          <w:color w:val="231F20"/>
          <w:spacing w:val="1"/>
          <w:w w:val="115"/>
        </w:rPr>
        <w:t xml:space="preserve"> </w:t>
      </w:r>
      <w:r w:rsidRPr="00D82B62">
        <w:rPr>
          <w:color w:val="231F20"/>
          <w:w w:val="115"/>
        </w:rPr>
        <w:t>правила</w:t>
      </w:r>
      <w:r w:rsidRPr="00D82B62">
        <w:rPr>
          <w:color w:val="231F20"/>
          <w:spacing w:val="1"/>
          <w:w w:val="115"/>
        </w:rPr>
        <w:t xml:space="preserve"> </w:t>
      </w:r>
      <w:r w:rsidRPr="00D82B62">
        <w:rPr>
          <w:color w:val="231F20"/>
          <w:w w:val="115"/>
        </w:rPr>
        <w:t>совместной</w:t>
      </w:r>
      <w:r w:rsidRPr="00D82B62">
        <w:rPr>
          <w:color w:val="231F20"/>
          <w:spacing w:val="1"/>
          <w:w w:val="115"/>
        </w:rPr>
        <w:t xml:space="preserve"> </w:t>
      </w:r>
      <w:r w:rsidRPr="00D82B62">
        <w:rPr>
          <w:color w:val="231F20"/>
          <w:w w:val="115"/>
        </w:rPr>
        <w:t>деятельности</w:t>
      </w:r>
      <w:r w:rsidRPr="00D82B62">
        <w:rPr>
          <w:color w:val="231F20"/>
          <w:spacing w:val="1"/>
          <w:w w:val="115"/>
        </w:rPr>
        <w:t xml:space="preserve"> </w:t>
      </w:r>
      <w:r w:rsidRPr="00D82B62">
        <w:rPr>
          <w:color w:val="231F20"/>
          <w:w w:val="115"/>
        </w:rPr>
        <w:t>при</w:t>
      </w:r>
      <w:r w:rsidRPr="00D82B62">
        <w:rPr>
          <w:color w:val="231F20"/>
          <w:spacing w:val="1"/>
          <w:w w:val="115"/>
        </w:rPr>
        <w:t xml:space="preserve"> </w:t>
      </w:r>
      <w:r w:rsidRPr="00D82B62">
        <w:rPr>
          <w:color w:val="231F20"/>
          <w:w w:val="115"/>
        </w:rPr>
        <w:t>работе</w:t>
      </w:r>
      <w:r w:rsidRPr="00D82B62">
        <w:rPr>
          <w:color w:val="231F20"/>
          <w:spacing w:val="1"/>
          <w:w w:val="115"/>
        </w:rPr>
        <w:t xml:space="preserve"> </w:t>
      </w:r>
      <w:r w:rsidRPr="00D82B62">
        <w:rPr>
          <w:color w:val="231F20"/>
          <w:w w:val="115"/>
        </w:rPr>
        <w:t>в</w:t>
      </w:r>
      <w:r w:rsidRPr="00D82B62">
        <w:rPr>
          <w:color w:val="231F20"/>
          <w:spacing w:val="-55"/>
          <w:w w:val="115"/>
        </w:rPr>
        <w:t xml:space="preserve"> </w:t>
      </w:r>
      <w:r w:rsidRPr="00D82B62">
        <w:rPr>
          <w:color w:val="231F20"/>
          <w:w w:val="115"/>
        </w:rPr>
        <w:t>парах,</w:t>
      </w:r>
      <w:r w:rsidRPr="00D82B62">
        <w:rPr>
          <w:color w:val="231F20"/>
          <w:spacing w:val="18"/>
          <w:w w:val="115"/>
        </w:rPr>
        <w:t xml:space="preserve"> </w:t>
      </w:r>
      <w:r w:rsidRPr="00D82B62">
        <w:rPr>
          <w:color w:val="231F20"/>
          <w:w w:val="115"/>
        </w:rPr>
        <w:t>группах,</w:t>
      </w:r>
      <w:r w:rsidRPr="00D82B62">
        <w:rPr>
          <w:color w:val="231F20"/>
          <w:spacing w:val="18"/>
          <w:w w:val="115"/>
        </w:rPr>
        <w:t xml:space="preserve"> </w:t>
      </w:r>
      <w:r w:rsidRPr="00D82B62">
        <w:rPr>
          <w:color w:val="231F20"/>
          <w:w w:val="115"/>
        </w:rPr>
        <w:t>составленных</w:t>
      </w:r>
      <w:r w:rsidRPr="00D82B62">
        <w:rPr>
          <w:color w:val="231F20"/>
          <w:spacing w:val="18"/>
          <w:w w:val="115"/>
        </w:rPr>
        <w:t xml:space="preserve"> </w:t>
      </w:r>
      <w:r w:rsidRPr="00D82B62">
        <w:rPr>
          <w:color w:val="231F20"/>
          <w:w w:val="115"/>
        </w:rPr>
        <w:t>учителем</w:t>
      </w:r>
      <w:r w:rsidRPr="00D82B62">
        <w:rPr>
          <w:color w:val="231F20"/>
          <w:spacing w:val="19"/>
          <w:w w:val="115"/>
        </w:rPr>
        <w:t xml:space="preserve"> </w:t>
      </w:r>
      <w:r w:rsidRPr="00D82B62">
        <w:rPr>
          <w:color w:val="231F20"/>
          <w:w w:val="115"/>
        </w:rPr>
        <w:t>или</w:t>
      </w:r>
      <w:r w:rsidRPr="00D82B62">
        <w:rPr>
          <w:color w:val="231F20"/>
          <w:spacing w:val="18"/>
          <w:w w:val="115"/>
        </w:rPr>
        <w:t xml:space="preserve"> </w:t>
      </w:r>
      <w:r w:rsidRPr="00D82B62">
        <w:rPr>
          <w:color w:val="231F20"/>
          <w:w w:val="115"/>
        </w:rPr>
        <w:t>самостоятельно;</w:t>
      </w:r>
    </w:p>
    <w:p w:rsidR="00A90BA0" w:rsidRPr="00D82B62" w:rsidRDefault="00A90BA0" w:rsidP="00A90BA0">
      <w:pPr>
        <w:pStyle w:val="afc"/>
        <w:spacing w:line="254" w:lineRule="auto"/>
        <w:ind w:right="154" w:hanging="227"/>
      </w:pPr>
      <w:r w:rsidRPr="00D82B62">
        <w:rPr>
          <w:color w:val="231F20"/>
          <w:w w:val="115"/>
        </w:rPr>
        <w:t>—участвовать в парной и групповой работе с математическим</w:t>
      </w:r>
      <w:r w:rsidRPr="00D82B62">
        <w:rPr>
          <w:color w:val="231F20"/>
          <w:spacing w:val="1"/>
          <w:w w:val="115"/>
        </w:rPr>
        <w:t xml:space="preserve"> </w:t>
      </w:r>
      <w:r w:rsidRPr="00D82B62">
        <w:rPr>
          <w:color w:val="231F20"/>
          <w:w w:val="115"/>
        </w:rPr>
        <w:t>материалом: обсуждать цель деятельности, ход работы, комментировать</w:t>
      </w:r>
      <w:r w:rsidRPr="00D82B62">
        <w:rPr>
          <w:color w:val="231F20"/>
          <w:spacing w:val="1"/>
          <w:w w:val="115"/>
        </w:rPr>
        <w:t xml:space="preserve"> </w:t>
      </w:r>
      <w:r w:rsidRPr="00D82B62">
        <w:rPr>
          <w:color w:val="231F20"/>
          <w:w w:val="115"/>
        </w:rPr>
        <w:t>свои</w:t>
      </w:r>
      <w:r w:rsidRPr="00D82B62">
        <w:rPr>
          <w:color w:val="231F20"/>
          <w:spacing w:val="1"/>
          <w:w w:val="115"/>
        </w:rPr>
        <w:t xml:space="preserve"> </w:t>
      </w:r>
      <w:r w:rsidRPr="00D82B62">
        <w:rPr>
          <w:color w:val="231F20"/>
          <w:w w:val="115"/>
        </w:rPr>
        <w:t>действия,</w:t>
      </w:r>
      <w:r w:rsidRPr="00D82B62">
        <w:rPr>
          <w:color w:val="231F20"/>
          <w:spacing w:val="1"/>
          <w:w w:val="115"/>
        </w:rPr>
        <w:t xml:space="preserve"> </w:t>
      </w:r>
      <w:r w:rsidRPr="00D82B62">
        <w:rPr>
          <w:color w:val="231F20"/>
          <w:w w:val="115"/>
        </w:rPr>
        <w:t>выслушивать</w:t>
      </w:r>
      <w:r w:rsidRPr="00D82B62">
        <w:rPr>
          <w:color w:val="231F20"/>
          <w:spacing w:val="1"/>
          <w:w w:val="115"/>
        </w:rPr>
        <w:t xml:space="preserve"> </w:t>
      </w:r>
      <w:r w:rsidRPr="00D82B62">
        <w:rPr>
          <w:color w:val="231F20"/>
          <w:w w:val="115"/>
        </w:rPr>
        <w:t>мнения</w:t>
      </w:r>
      <w:r w:rsidRPr="00D82B62">
        <w:rPr>
          <w:color w:val="231F20"/>
          <w:spacing w:val="1"/>
          <w:w w:val="115"/>
        </w:rPr>
        <w:t xml:space="preserve"> </w:t>
      </w:r>
      <w:r w:rsidRPr="00D82B62">
        <w:rPr>
          <w:color w:val="231F20"/>
          <w:w w:val="115"/>
        </w:rPr>
        <w:t>других</w:t>
      </w:r>
      <w:r w:rsidRPr="00D82B62">
        <w:rPr>
          <w:color w:val="231F20"/>
          <w:spacing w:val="1"/>
          <w:w w:val="115"/>
        </w:rPr>
        <w:t xml:space="preserve"> </w:t>
      </w:r>
      <w:r w:rsidRPr="00D82B62">
        <w:rPr>
          <w:color w:val="231F20"/>
          <w:w w:val="115"/>
        </w:rPr>
        <w:t>участников, готовить презентацию (устное выступление) решения</w:t>
      </w:r>
      <w:r w:rsidRPr="00D82B62">
        <w:rPr>
          <w:color w:val="231F20"/>
          <w:spacing w:val="15"/>
          <w:w w:val="115"/>
        </w:rPr>
        <w:t xml:space="preserve"> </w:t>
      </w:r>
      <w:r w:rsidRPr="00D82B62">
        <w:rPr>
          <w:color w:val="231F20"/>
          <w:w w:val="115"/>
        </w:rPr>
        <w:t>или</w:t>
      </w:r>
      <w:r w:rsidRPr="00D82B62">
        <w:rPr>
          <w:color w:val="231F20"/>
          <w:spacing w:val="16"/>
          <w:w w:val="115"/>
        </w:rPr>
        <w:t xml:space="preserve"> </w:t>
      </w:r>
      <w:r w:rsidRPr="00D82B62">
        <w:rPr>
          <w:color w:val="231F20"/>
          <w:w w:val="115"/>
        </w:rPr>
        <w:t>ответа;</w:t>
      </w:r>
    </w:p>
    <w:p w:rsidR="00A90BA0" w:rsidRPr="00D82B62" w:rsidRDefault="00A90BA0" w:rsidP="00A90BA0">
      <w:pPr>
        <w:pStyle w:val="afc"/>
        <w:spacing w:line="254" w:lineRule="auto"/>
        <w:ind w:right="154" w:hanging="227"/>
      </w:pPr>
      <w:r w:rsidRPr="00D82B62">
        <w:rPr>
          <w:color w:val="231F20"/>
          <w:w w:val="115"/>
        </w:rPr>
        <w:t>—решать совместно математические задачи поискового и творческого</w:t>
      </w:r>
      <w:r w:rsidRPr="00D82B62">
        <w:rPr>
          <w:color w:val="231F20"/>
          <w:spacing w:val="1"/>
          <w:w w:val="115"/>
        </w:rPr>
        <w:t xml:space="preserve"> </w:t>
      </w:r>
      <w:r w:rsidRPr="00D82B62">
        <w:rPr>
          <w:color w:val="231F20"/>
          <w:w w:val="115"/>
        </w:rPr>
        <w:t>характера</w:t>
      </w:r>
      <w:r w:rsidRPr="00D82B62">
        <w:rPr>
          <w:color w:val="231F20"/>
          <w:spacing w:val="1"/>
          <w:w w:val="115"/>
        </w:rPr>
        <w:t xml:space="preserve"> </w:t>
      </w:r>
      <w:r w:rsidRPr="00D82B62">
        <w:rPr>
          <w:color w:val="231F20"/>
          <w:w w:val="115"/>
        </w:rPr>
        <w:t>(определять</w:t>
      </w:r>
      <w:r w:rsidRPr="00D82B62">
        <w:rPr>
          <w:color w:val="231F20"/>
          <w:spacing w:val="1"/>
          <w:w w:val="115"/>
        </w:rPr>
        <w:t xml:space="preserve"> </w:t>
      </w:r>
      <w:r w:rsidRPr="00D82B62">
        <w:rPr>
          <w:color w:val="231F20"/>
          <w:w w:val="115"/>
        </w:rPr>
        <w:t>с</w:t>
      </w:r>
      <w:r w:rsidRPr="00D82B62">
        <w:rPr>
          <w:color w:val="231F20"/>
          <w:spacing w:val="1"/>
          <w:w w:val="115"/>
        </w:rPr>
        <w:t xml:space="preserve"> </w:t>
      </w:r>
      <w:r w:rsidRPr="00D82B62">
        <w:rPr>
          <w:color w:val="231F20"/>
          <w:w w:val="115"/>
        </w:rPr>
        <w:t>помощью</w:t>
      </w:r>
      <w:r w:rsidRPr="00D82B62">
        <w:rPr>
          <w:color w:val="231F20"/>
          <w:spacing w:val="1"/>
          <w:w w:val="115"/>
        </w:rPr>
        <w:t xml:space="preserve"> </w:t>
      </w:r>
      <w:r w:rsidRPr="00D82B62">
        <w:rPr>
          <w:color w:val="231F20"/>
          <w:w w:val="115"/>
        </w:rPr>
        <w:t>измерительных</w:t>
      </w:r>
      <w:r w:rsidRPr="00D82B62">
        <w:rPr>
          <w:color w:val="231F20"/>
          <w:spacing w:val="1"/>
          <w:w w:val="115"/>
        </w:rPr>
        <w:t xml:space="preserve"> </w:t>
      </w:r>
      <w:r w:rsidRPr="00D82B62">
        <w:rPr>
          <w:color w:val="231F20"/>
          <w:w w:val="115"/>
        </w:rPr>
        <w:t xml:space="preserve">инструментов длину, определять время </w:t>
      </w:r>
      <w:r w:rsidRPr="00D82B62">
        <w:rPr>
          <w:color w:val="231F20"/>
          <w:w w:val="115"/>
        </w:rPr>
        <w:lastRenderedPageBreak/>
        <w:t>и продолжительность</w:t>
      </w:r>
      <w:r w:rsidRPr="00D82B62">
        <w:rPr>
          <w:color w:val="231F20"/>
          <w:spacing w:val="1"/>
          <w:w w:val="115"/>
        </w:rPr>
        <w:t xml:space="preserve"> </w:t>
      </w:r>
      <w:r w:rsidRPr="00D82B62">
        <w:rPr>
          <w:color w:val="231F20"/>
          <w:w w:val="115"/>
        </w:rPr>
        <w:t>с помощью часов; выполнять прикидку и оценку результата</w:t>
      </w:r>
      <w:r w:rsidRPr="00D82B62">
        <w:rPr>
          <w:color w:val="231F20"/>
          <w:spacing w:val="1"/>
          <w:w w:val="115"/>
        </w:rPr>
        <w:t xml:space="preserve"> </w:t>
      </w:r>
      <w:r w:rsidRPr="00D82B62">
        <w:rPr>
          <w:color w:val="231F20"/>
          <w:w w:val="115"/>
        </w:rPr>
        <w:t>действий,</w:t>
      </w:r>
      <w:r w:rsidRPr="00D82B62">
        <w:rPr>
          <w:color w:val="231F20"/>
          <w:spacing w:val="15"/>
          <w:w w:val="115"/>
        </w:rPr>
        <w:t xml:space="preserve"> </w:t>
      </w:r>
      <w:r w:rsidRPr="00D82B62">
        <w:rPr>
          <w:color w:val="231F20"/>
          <w:w w:val="115"/>
        </w:rPr>
        <w:t>измерений);</w:t>
      </w:r>
    </w:p>
    <w:p w:rsidR="00A90BA0" w:rsidRDefault="00A90BA0" w:rsidP="00A90BA0">
      <w:pPr>
        <w:pStyle w:val="afc"/>
        <w:spacing w:line="254" w:lineRule="auto"/>
        <w:ind w:right="155" w:hanging="227"/>
        <w:rPr>
          <w:color w:val="231F20"/>
          <w:w w:val="115"/>
        </w:rPr>
      </w:pPr>
      <w:r w:rsidRPr="00D82B62">
        <w:rPr>
          <w:color w:val="231F20"/>
          <w:w w:val="115"/>
        </w:rPr>
        <w:t>—совместно с учителем оценивать результаты выполнения общей</w:t>
      </w:r>
      <w:r w:rsidRPr="00D82B62">
        <w:rPr>
          <w:color w:val="231F20"/>
          <w:spacing w:val="14"/>
          <w:w w:val="115"/>
        </w:rPr>
        <w:t xml:space="preserve"> </w:t>
      </w:r>
      <w:r w:rsidRPr="00D82B62">
        <w:rPr>
          <w:color w:val="231F20"/>
          <w:w w:val="115"/>
        </w:rPr>
        <w:t>работы</w:t>
      </w:r>
    </w:p>
    <w:p w:rsidR="00A90BA0" w:rsidRDefault="00A90BA0" w:rsidP="00A90BA0">
      <w:pPr>
        <w:pStyle w:val="afc"/>
        <w:spacing w:line="254" w:lineRule="auto"/>
        <w:ind w:right="155" w:hanging="227"/>
        <w:rPr>
          <w:color w:val="231F20"/>
          <w:w w:val="115"/>
        </w:rPr>
      </w:pPr>
    </w:p>
    <w:p w:rsidR="00A90BA0" w:rsidRPr="008A1E61" w:rsidRDefault="00A90BA0" w:rsidP="00A90BA0">
      <w:pPr>
        <w:pStyle w:val="Heading3"/>
        <w:spacing w:before="67"/>
        <w:ind w:firstLine="0"/>
        <w:rPr>
          <w:rFonts w:ascii="Times New Roman" w:hAnsi="Times New Roman" w:cs="Times New Roman"/>
          <w:sz w:val="24"/>
          <w:szCs w:val="24"/>
        </w:rPr>
      </w:pPr>
      <w:r w:rsidRPr="008A1E61">
        <w:rPr>
          <w:rFonts w:ascii="Times New Roman" w:hAnsi="Times New Roman" w:cs="Times New Roman"/>
          <w:color w:val="231F20"/>
          <w:w w:val="95"/>
          <w:sz w:val="24"/>
          <w:szCs w:val="24"/>
        </w:rPr>
        <w:t>3</w:t>
      </w:r>
      <w:r>
        <w:rPr>
          <w:rFonts w:ascii="Times New Roman" w:hAnsi="Times New Roman" w:cs="Times New Roman"/>
          <w:color w:val="231F20"/>
          <w:w w:val="95"/>
          <w:sz w:val="24"/>
          <w:szCs w:val="24"/>
        </w:rPr>
        <w:t xml:space="preserve"> </w:t>
      </w:r>
      <w:r w:rsidRPr="008A1E61">
        <w:rPr>
          <w:rFonts w:ascii="Times New Roman" w:hAnsi="Times New Roman" w:cs="Times New Roman"/>
          <w:color w:val="231F20"/>
          <w:w w:val="95"/>
          <w:sz w:val="24"/>
          <w:szCs w:val="24"/>
        </w:rPr>
        <w:t>КЛАСС</w:t>
      </w:r>
    </w:p>
    <w:p w:rsidR="00A90BA0" w:rsidRPr="008A1E61" w:rsidRDefault="00A90BA0" w:rsidP="00A90BA0">
      <w:pPr>
        <w:pStyle w:val="Heading4"/>
        <w:spacing w:before="64"/>
        <w:rPr>
          <w:rFonts w:ascii="Times New Roman" w:hAnsi="Times New Roman" w:cs="Times New Roman"/>
          <w:sz w:val="24"/>
          <w:szCs w:val="24"/>
        </w:rPr>
      </w:pPr>
      <w:r w:rsidRPr="008A1E61">
        <w:rPr>
          <w:rFonts w:ascii="Times New Roman" w:hAnsi="Times New Roman" w:cs="Times New Roman"/>
          <w:color w:val="231F20"/>
          <w:w w:val="105"/>
          <w:sz w:val="24"/>
          <w:szCs w:val="24"/>
        </w:rPr>
        <w:t>Числа</w:t>
      </w:r>
      <w:r w:rsidRPr="008A1E61">
        <w:rPr>
          <w:rFonts w:ascii="Times New Roman" w:hAnsi="Times New Roman" w:cs="Times New Roman"/>
          <w:color w:val="231F20"/>
          <w:spacing w:val="16"/>
          <w:w w:val="105"/>
          <w:sz w:val="24"/>
          <w:szCs w:val="24"/>
        </w:rPr>
        <w:t xml:space="preserve"> </w:t>
      </w:r>
      <w:r w:rsidRPr="008A1E61">
        <w:rPr>
          <w:rFonts w:ascii="Times New Roman" w:hAnsi="Times New Roman" w:cs="Times New Roman"/>
          <w:color w:val="231F20"/>
          <w:w w:val="105"/>
          <w:sz w:val="24"/>
          <w:szCs w:val="24"/>
        </w:rPr>
        <w:t>и</w:t>
      </w:r>
      <w:r w:rsidRPr="008A1E61">
        <w:rPr>
          <w:rFonts w:ascii="Times New Roman" w:hAnsi="Times New Roman" w:cs="Times New Roman"/>
          <w:color w:val="231F20"/>
          <w:spacing w:val="16"/>
          <w:w w:val="105"/>
          <w:sz w:val="24"/>
          <w:szCs w:val="24"/>
        </w:rPr>
        <w:t xml:space="preserve"> </w:t>
      </w:r>
      <w:r w:rsidRPr="008A1E61">
        <w:rPr>
          <w:rFonts w:ascii="Times New Roman" w:hAnsi="Times New Roman" w:cs="Times New Roman"/>
          <w:color w:val="231F20"/>
          <w:w w:val="105"/>
          <w:sz w:val="24"/>
          <w:szCs w:val="24"/>
        </w:rPr>
        <w:t>величины</w:t>
      </w:r>
    </w:p>
    <w:p w:rsidR="00A90BA0" w:rsidRPr="008A1E61" w:rsidRDefault="00A90BA0" w:rsidP="00A90BA0">
      <w:pPr>
        <w:pStyle w:val="afc"/>
        <w:spacing w:before="10" w:line="252" w:lineRule="auto"/>
        <w:ind w:left="157" w:right="154" w:firstLine="226"/>
      </w:pPr>
      <w:r w:rsidRPr="008A1E61">
        <w:rPr>
          <w:color w:val="231F20"/>
          <w:w w:val="120"/>
        </w:rPr>
        <w:t>Числа</w:t>
      </w:r>
      <w:r w:rsidRPr="008A1E61">
        <w:rPr>
          <w:color w:val="231F20"/>
          <w:spacing w:val="-14"/>
          <w:w w:val="120"/>
        </w:rPr>
        <w:t xml:space="preserve"> </w:t>
      </w:r>
      <w:r w:rsidRPr="008A1E61">
        <w:rPr>
          <w:color w:val="231F20"/>
          <w:w w:val="120"/>
        </w:rPr>
        <w:t>в</w:t>
      </w:r>
      <w:r w:rsidRPr="008A1E61">
        <w:rPr>
          <w:color w:val="231F20"/>
          <w:spacing w:val="-14"/>
          <w:w w:val="120"/>
        </w:rPr>
        <w:t xml:space="preserve"> </w:t>
      </w:r>
      <w:r w:rsidRPr="008A1E61">
        <w:rPr>
          <w:color w:val="231F20"/>
          <w:w w:val="120"/>
        </w:rPr>
        <w:t>пределах</w:t>
      </w:r>
      <w:r w:rsidRPr="008A1E61">
        <w:rPr>
          <w:color w:val="231F20"/>
          <w:spacing w:val="-14"/>
          <w:w w:val="120"/>
        </w:rPr>
        <w:t xml:space="preserve"> </w:t>
      </w:r>
      <w:r w:rsidRPr="008A1E61">
        <w:rPr>
          <w:color w:val="231F20"/>
          <w:w w:val="120"/>
        </w:rPr>
        <w:t>1000:</w:t>
      </w:r>
      <w:r w:rsidRPr="008A1E61">
        <w:rPr>
          <w:color w:val="231F20"/>
          <w:spacing w:val="-14"/>
          <w:w w:val="120"/>
        </w:rPr>
        <w:t xml:space="preserve"> </w:t>
      </w:r>
      <w:r w:rsidRPr="008A1E61">
        <w:rPr>
          <w:color w:val="231F20"/>
          <w:w w:val="120"/>
        </w:rPr>
        <w:t>чтение,</w:t>
      </w:r>
      <w:r w:rsidRPr="008A1E61">
        <w:rPr>
          <w:color w:val="231F20"/>
          <w:spacing w:val="-14"/>
          <w:w w:val="120"/>
        </w:rPr>
        <w:t xml:space="preserve"> </w:t>
      </w:r>
      <w:r w:rsidRPr="008A1E61">
        <w:rPr>
          <w:color w:val="231F20"/>
          <w:w w:val="120"/>
        </w:rPr>
        <w:t>запись,</w:t>
      </w:r>
      <w:r w:rsidRPr="008A1E61">
        <w:rPr>
          <w:color w:val="231F20"/>
          <w:spacing w:val="-14"/>
          <w:w w:val="120"/>
        </w:rPr>
        <w:t xml:space="preserve"> </w:t>
      </w:r>
      <w:r w:rsidRPr="008A1E61">
        <w:rPr>
          <w:color w:val="231F20"/>
          <w:w w:val="120"/>
        </w:rPr>
        <w:t>сравнение,</w:t>
      </w:r>
      <w:r w:rsidRPr="008A1E61">
        <w:rPr>
          <w:color w:val="231F20"/>
          <w:spacing w:val="-14"/>
          <w:w w:val="120"/>
        </w:rPr>
        <w:t xml:space="preserve"> </w:t>
      </w:r>
      <w:r w:rsidRPr="008A1E61">
        <w:rPr>
          <w:color w:val="231F20"/>
          <w:w w:val="120"/>
        </w:rPr>
        <w:t>представление в виде суммы разрядных слагаемых</w:t>
      </w:r>
      <w:r w:rsidRPr="008A1E61">
        <w:rPr>
          <w:color w:val="231F20"/>
          <w:spacing w:val="1"/>
          <w:w w:val="120"/>
        </w:rPr>
        <w:t xml:space="preserve"> </w:t>
      </w:r>
      <w:r w:rsidRPr="008A1E61">
        <w:rPr>
          <w:color w:val="231F20"/>
          <w:w w:val="120"/>
        </w:rPr>
        <w:t>Равенства и неравенства: чтение, составление  Увеличение/уменьшение числа</w:t>
      </w:r>
      <w:r w:rsidRPr="008A1E61">
        <w:rPr>
          <w:color w:val="231F20"/>
          <w:spacing w:val="1"/>
          <w:w w:val="120"/>
        </w:rPr>
        <w:t xml:space="preserve"> </w:t>
      </w:r>
      <w:r w:rsidRPr="008A1E61">
        <w:rPr>
          <w:color w:val="231F20"/>
          <w:w w:val="120"/>
        </w:rPr>
        <w:t>в</w:t>
      </w:r>
      <w:r w:rsidRPr="008A1E61">
        <w:rPr>
          <w:color w:val="231F20"/>
          <w:spacing w:val="9"/>
          <w:w w:val="120"/>
        </w:rPr>
        <w:t xml:space="preserve"> </w:t>
      </w:r>
      <w:r w:rsidRPr="008A1E61">
        <w:rPr>
          <w:color w:val="231F20"/>
          <w:w w:val="120"/>
        </w:rPr>
        <w:t>несколько</w:t>
      </w:r>
      <w:r w:rsidRPr="008A1E61">
        <w:rPr>
          <w:color w:val="231F20"/>
          <w:spacing w:val="9"/>
          <w:w w:val="120"/>
        </w:rPr>
        <w:t xml:space="preserve"> </w:t>
      </w:r>
      <w:r w:rsidRPr="008A1E61">
        <w:rPr>
          <w:color w:val="231F20"/>
          <w:w w:val="120"/>
        </w:rPr>
        <w:t>раз</w:t>
      </w:r>
      <w:r w:rsidRPr="008A1E61">
        <w:rPr>
          <w:color w:val="231F20"/>
          <w:spacing w:val="19"/>
          <w:w w:val="120"/>
        </w:rPr>
        <w:t xml:space="preserve"> </w:t>
      </w:r>
      <w:r w:rsidRPr="008A1E61">
        <w:rPr>
          <w:color w:val="231F20"/>
          <w:w w:val="120"/>
        </w:rPr>
        <w:t>Кратное</w:t>
      </w:r>
      <w:r w:rsidRPr="008A1E61">
        <w:rPr>
          <w:color w:val="231F20"/>
          <w:spacing w:val="10"/>
          <w:w w:val="120"/>
        </w:rPr>
        <w:t xml:space="preserve"> </w:t>
      </w:r>
      <w:r w:rsidRPr="008A1E61">
        <w:rPr>
          <w:color w:val="231F20"/>
          <w:w w:val="120"/>
        </w:rPr>
        <w:t>сравнение</w:t>
      </w:r>
      <w:r w:rsidRPr="008A1E61">
        <w:rPr>
          <w:color w:val="231F20"/>
          <w:spacing w:val="9"/>
          <w:w w:val="120"/>
        </w:rPr>
        <w:t xml:space="preserve"> </w:t>
      </w:r>
      <w:r w:rsidRPr="008A1E61">
        <w:rPr>
          <w:color w:val="231F20"/>
          <w:w w:val="120"/>
        </w:rPr>
        <w:t>чисел</w:t>
      </w:r>
      <w:r w:rsidRPr="008A1E61">
        <w:rPr>
          <w:color w:val="231F20"/>
          <w:w w:val="142"/>
        </w:rPr>
        <w:t xml:space="preserve"> </w:t>
      </w:r>
    </w:p>
    <w:p w:rsidR="00A90BA0" w:rsidRPr="008A1E61" w:rsidRDefault="00A90BA0" w:rsidP="00A90BA0">
      <w:pPr>
        <w:pStyle w:val="afc"/>
        <w:spacing w:before="2" w:line="252" w:lineRule="auto"/>
        <w:ind w:left="157" w:right="155" w:firstLine="226"/>
      </w:pPr>
      <w:r w:rsidRPr="008A1E61">
        <w:rPr>
          <w:color w:val="231F20"/>
          <w:w w:val="115"/>
        </w:rPr>
        <w:t>Масса (единица массы — грамм); соотношение между кило</w:t>
      </w:r>
      <w:r w:rsidRPr="008A1E61">
        <w:rPr>
          <w:color w:val="231F20"/>
          <w:w w:val="120"/>
        </w:rPr>
        <w:t>граммом</w:t>
      </w:r>
      <w:r w:rsidRPr="008A1E61">
        <w:rPr>
          <w:color w:val="231F20"/>
          <w:spacing w:val="9"/>
          <w:w w:val="120"/>
        </w:rPr>
        <w:t xml:space="preserve"> </w:t>
      </w:r>
      <w:r w:rsidRPr="008A1E61">
        <w:rPr>
          <w:color w:val="231F20"/>
          <w:w w:val="120"/>
        </w:rPr>
        <w:t>и</w:t>
      </w:r>
      <w:r w:rsidRPr="008A1E61">
        <w:rPr>
          <w:color w:val="231F20"/>
          <w:spacing w:val="10"/>
          <w:w w:val="120"/>
        </w:rPr>
        <w:t xml:space="preserve"> </w:t>
      </w:r>
      <w:r w:rsidRPr="008A1E61">
        <w:rPr>
          <w:color w:val="231F20"/>
          <w:w w:val="120"/>
        </w:rPr>
        <w:t>граммом;</w:t>
      </w:r>
      <w:r w:rsidRPr="008A1E61">
        <w:rPr>
          <w:color w:val="231F20"/>
          <w:spacing w:val="9"/>
          <w:w w:val="120"/>
        </w:rPr>
        <w:t xml:space="preserve"> </w:t>
      </w:r>
      <w:r w:rsidRPr="008A1E61">
        <w:rPr>
          <w:color w:val="231F20"/>
          <w:w w:val="120"/>
        </w:rPr>
        <w:t>отношение</w:t>
      </w:r>
      <w:r w:rsidRPr="008A1E61">
        <w:rPr>
          <w:color w:val="231F20"/>
          <w:spacing w:val="10"/>
          <w:w w:val="120"/>
        </w:rPr>
        <w:t xml:space="preserve"> </w:t>
      </w:r>
      <w:r w:rsidRPr="008A1E61">
        <w:rPr>
          <w:color w:val="231F20"/>
          <w:w w:val="120"/>
        </w:rPr>
        <w:t>«тяжелее/легче</w:t>
      </w:r>
      <w:r w:rsidRPr="008A1E61">
        <w:rPr>
          <w:color w:val="231F20"/>
          <w:spacing w:val="9"/>
          <w:w w:val="120"/>
        </w:rPr>
        <w:t xml:space="preserve"> </w:t>
      </w:r>
      <w:r w:rsidRPr="008A1E61">
        <w:rPr>
          <w:color w:val="231F20"/>
          <w:w w:val="120"/>
        </w:rPr>
        <w:t>на/в»</w:t>
      </w:r>
      <w:r w:rsidRPr="008A1E61">
        <w:rPr>
          <w:color w:val="231F20"/>
          <w:w w:val="142"/>
        </w:rPr>
        <w:t xml:space="preserve"> </w:t>
      </w:r>
    </w:p>
    <w:p w:rsidR="00A90BA0" w:rsidRPr="008A1E61" w:rsidRDefault="00A90BA0" w:rsidP="00A90BA0">
      <w:pPr>
        <w:pStyle w:val="afc"/>
        <w:spacing w:before="1" w:line="252" w:lineRule="auto"/>
        <w:ind w:left="157" w:right="155" w:firstLine="226"/>
      </w:pPr>
      <w:r w:rsidRPr="008A1E61">
        <w:rPr>
          <w:color w:val="231F20"/>
          <w:w w:val="115"/>
        </w:rPr>
        <w:t>Стоимость (единицы — рубль, копейка); установление отно</w:t>
      </w:r>
      <w:r w:rsidRPr="008A1E61">
        <w:rPr>
          <w:color w:val="231F20"/>
          <w:w w:val="120"/>
        </w:rPr>
        <w:t>шения «дороже/дешевле на/в»</w:t>
      </w:r>
      <w:r w:rsidRPr="008A1E61">
        <w:rPr>
          <w:color w:val="231F20"/>
          <w:spacing w:val="1"/>
          <w:w w:val="120"/>
        </w:rPr>
        <w:t xml:space="preserve"> </w:t>
      </w:r>
      <w:r w:rsidRPr="008A1E61">
        <w:rPr>
          <w:color w:val="231F20"/>
          <w:w w:val="120"/>
        </w:rPr>
        <w:t>Соотношение «цена, количество,</w:t>
      </w:r>
      <w:r w:rsidRPr="008A1E61">
        <w:rPr>
          <w:color w:val="231F20"/>
          <w:spacing w:val="9"/>
          <w:w w:val="120"/>
        </w:rPr>
        <w:t xml:space="preserve"> </w:t>
      </w:r>
      <w:r w:rsidRPr="008A1E61">
        <w:rPr>
          <w:color w:val="231F20"/>
          <w:w w:val="120"/>
        </w:rPr>
        <w:t>стоимость»</w:t>
      </w:r>
      <w:r w:rsidRPr="008A1E61">
        <w:rPr>
          <w:color w:val="231F20"/>
          <w:spacing w:val="9"/>
          <w:w w:val="120"/>
        </w:rPr>
        <w:t xml:space="preserve"> </w:t>
      </w:r>
      <w:r w:rsidRPr="008A1E61">
        <w:rPr>
          <w:color w:val="231F20"/>
          <w:w w:val="120"/>
        </w:rPr>
        <w:t>в</w:t>
      </w:r>
      <w:r w:rsidRPr="008A1E61">
        <w:rPr>
          <w:color w:val="231F20"/>
          <w:spacing w:val="9"/>
          <w:w w:val="120"/>
        </w:rPr>
        <w:t xml:space="preserve"> </w:t>
      </w:r>
      <w:r w:rsidRPr="008A1E61">
        <w:rPr>
          <w:color w:val="231F20"/>
          <w:w w:val="120"/>
        </w:rPr>
        <w:t>практической</w:t>
      </w:r>
      <w:r w:rsidRPr="008A1E61">
        <w:rPr>
          <w:color w:val="231F20"/>
          <w:spacing w:val="10"/>
          <w:w w:val="120"/>
        </w:rPr>
        <w:t xml:space="preserve"> </w:t>
      </w:r>
      <w:r w:rsidRPr="008A1E61">
        <w:rPr>
          <w:color w:val="231F20"/>
          <w:w w:val="120"/>
        </w:rPr>
        <w:t>ситуации</w:t>
      </w:r>
      <w:r w:rsidRPr="008A1E61">
        <w:rPr>
          <w:color w:val="231F20"/>
          <w:w w:val="142"/>
        </w:rPr>
        <w:t xml:space="preserve"> </w:t>
      </w:r>
    </w:p>
    <w:p w:rsidR="00A90BA0" w:rsidRPr="008A1E61" w:rsidRDefault="00A90BA0" w:rsidP="00A90BA0">
      <w:pPr>
        <w:pStyle w:val="afc"/>
        <w:spacing w:before="2" w:line="252" w:lineRule="auto"/>
        <w:ind w:left="157" w:right="155" w:firstLine="226"/>
      </w:pPr>
      <w:r w:rsidRPr="008A1E61">
        <w:rPr>
          <w:color w:val="231F20"/>
          <w:w w:val="115"/>
        </w:rPr>
        <w:t>Время (единица времени — секунда); установление отношения «быстрее/медленнее на/в»</w:t>
      </w:r>
      <w:r w:rsidRPr="008A1E61">
        <w:rPr>
          <w:color w:val="231F20"/>
          <w:spacing w:val="1"/>
          <w:w w:val="115"/>
        </w:rPr>
        <w:t xml:space="preserve"> </w:t>
      </w:r>
      <w:r w:rsidRPr="008A1E61">
        <w:rPr>
          <w:color w:val="231F20"/>
          <w:w w:val="115"/>
        </w:rPr>
        <w:t>Соотношение «начало, окончание,</w:t>
      </w:r>
      <w:r w:rsidRPr="008A1E61">
        <w:rPr>
          <w:color w:val="231F20"/>
          <w:spacing w:val="32"/>
          <w:w w:val="115"/>
        </w:rPr>
        <w:t xml:space="preserve"> </w:t>
      </w:r>
      <w:r w:rsidRPr="008A1E61">
        <w:rPr>
          <w:color w:val="231F20"/>
          <w:w w:val="115"/>
        </w:rPr>
        <w:t>продолжительность</w:t>
      </w:r>
      <w:r w:rsidRPr="008A1E61">
        <w:rPr>
          <w:color w:val="231F20"/>
          <w:spacing w:val="33"/>
          <w:w w:val="115"/>
        </w:rPr>
        <w:t xml:space="preserve"> </w:t>
      </w:r>
      <w:r w:rsidRPr="008A1E61">
        <w:rPr>
          <w:color w:val="231F20"/>
          <w:w w:val="115"/>
        </w:rPr>
        <w:t>события»</w:t>
      </w:r>
      <w:r w:rsidRPr="008A1E61">
        <w:rPr>
          <w:color w:val="231F20"/>
          <w:spacing w:val="33"/>
          <w:w w:val="115"/>
        </w:rPr>
        <w:t xml:space="preserve"> </w:t>
      </w:r>
      <w:r w:rsidRPr="008A1E61">
        <w:rPr>
          <w:color w:val="231F20"/>
          <w:w w:val="115"/>
        </w:rPr>
        <w:t>в</w:t>
      </w:r>
      <w:r w:rsidRPr="008A1E61">
        <w:rPr>
          <w:color w:val="231F20"/>
          <w:spacing w:val="32"/>
          <w:w w:val="115"/>
        </w:rPr>
        <w:t xml:space="preserve"> </w:t>
      </w:r>
      <w:r w:rsidRPr="008A1E61">
        <w:rPr>
          <w:color w:val="231F20"/>
          <w:w w:val="115"/>
        </w:rPr>
        <w:t>практической</w:t>
      </w:r>
      <w:r w:rsidRPr="008A1E61">
        <w:rPr>
          <w:color w:val="231F20"/>
          <w:spacing w:val="33"/>
          <w:w w:val="115"/>
        </w:rPr>
        <w:t xml:space="preserve"> </w:t>
      </w:r>
      <w:r w:rsidRPr="008A1E61">
        <w:rPr>
          <w:color w:val="231F20"/>
          <w:w w:val="115"/>
        </w:rPr>
        <w:t>ситуации</w:t>
      </w:r>
      <w:r w:rsidRPr="008A1E61">
        <w:rPr>
          <w:color w:val="231F20"/>
          <w:w w:val="142"/>
        </w:rPr>
        <w:t xml:space="preserve"> </w:t>
      </w:r>
    </w:p>
    <w:p w:rsidR="00A90BA0" w:rsidRPr="008A1E61" w:rsidRDefault="00A90BA0" w:rsidP="00A90BA0">
      <w:pPr>
        <w:pStyle w:val="afc"/>
        <w:spacing w:before="2" w:line="252" w:lineRule="auto"/>
        <w:ind w:left="157" w:right="155" w:firstLine="226"/>
      </w:pPr>
      <w:r w:rsidRPr="008A1E61">
        <w:rPr>
          <w:color w:val="231F20"/>
          <w:spacing w:val="-1"/>
          <w:w w:val="120"/>
        </w:rPr>
        <w:t>Длина</w:t>
      </w:r>
      <w:r w:rsidRPr="008A1E61">
        <w:rPr>
          <w:color w:val="231F20"/>
          <w:spacing w:val="-14"/>
          <w:w w:val="120"/>
        </w:rPr>
        <w:t xml:space="preserve"> </w:t>
      </w:r>
      <w:r w:rsidRPr="008A1E61">
        <w:rPr>
          <w:color w:val="231F20"/>
          <w:spacing w:val="-1"/>
          <w:w w:val="120"/>
        </w:rPr>
        <w:t>(единица</w:t>
      </w:r>
      <w:r w:rsidRPr="008A1E61">
        <w:rPr>
          <w:color w:val="231F20"/>
          <w:spacing w:val="-13"/>
          <w:w w:val="120"/>
        </w:rPr>
        <w:t xml:space="preserve"> </w:t>
      </w:r>
      <w:r w:rsidRPr="008A1E61">
        <w:rPr>
          <w:color w:val="231F20"/>
          <w:spacing w:val="-1"/>
          <w:w w:val="120"/>
        </w:rPr>
        <w:t>длины</w:t>
      </w:r>
      <w:r w:rsidRPr="008A1E61">
        <w:rPr>
          <w:color w:val="231F20"/>
          <w:spacing w:val="-14"/>
          <w:w w:val="120"/>
        </w:rPr>
        <w:t xml:space="preserve"> </w:t>
      </w:r>
      <w:r w:rsidRPr="008A1E61">
        <w:rPr>
          <w:color w:val="231F20"/>
          <w:spacing w:val="-1"/>
          <w:w w:val="120"/>
        </w:rPr>
        <w:t>—</w:t>
      </w:r>
      <w:r w:rsidRPr="008A1E61">
        <w:rPr>
          <w:color w:val="231F20"/>
          <w:spacing w:val="-13"/>
          <w:w w:val="120"/>
        </w:rPr>
        <w:t xml:space="preserve"> </w:t>
      </w:r>
      <w:r w:rsidRPr="008A1E61">
        <w:rPr>
          <w:color w:val="231F20"/>
          <w:w w:val="120"/>
        </w:rPr>
        <w:t>миллиметр,</w:t>
      </w:r>
      <w:r w:rsidRPr="008A1E61">
        <w:rPr>
          <w:color w:val="231F20"/>
          <w:spacing w:val="-13"/>
          <w:w w:val="120"/>
        </w:rPr>
        <w:t xml:space="preserve"> </w:t>
      </w:r>
      <w:r w:rsidRPr="008A1E61">
        <w:rPr>
          <w:color w:val="231F20"/>
          <w:w w:val="120"/>
        </w:rPr>
        <w:t>километр);</w:t>
      </w:r>
      <w:r w:rsidRPr="008A1E61">
        <w:rPr>
          <w:color w:val="231F20"/>
          <w:spacing w:val="-14"/>
          <w:w w:val="120"/>
        </w:rPr>
        <w:t xml:space="preserve"> </w:t>
      </w:r>
      <w:r w:rsidRPr="008A1E61">
        <w:rPr>
          <w:color w:val="231F20"/>
          <w:w w:val="120"/>
        </w:rPr>
        <w:t>соотношение</w:t>
      </w:r>
      <w:r w:rsidRPr="008A1E61">
        <w:rPr>
          <w:color w:val="231F20"/>
          <w:spacing w:val="10"/>
          <w:w w:val="120"/>
        </w:rPr>
        <w:t xml:space="preserve"> </w:t>
      </w:r>
      <w:r w:rsidRPr="008A1E61">
        <w:rPr>
          <w:color w:val="231F20"/>
          <w:w w:val="120"/>
        </w:rPr>
        <w:t>между</w:t>
      </w:r>
      <w:r w:rsidRPr="008A1E61">
        <w:rPr>
          <w:color w:val="231F20"/>
          <w:spacing w:val="10"/>
          <w:w w:val="120"/>
        </w:rPr>
        <w:t xml:space="preserve"> </w:t>
      </w:r>
      <w:r w:rsidRPr="008A1E61">
        <w:rPr>
          <w:color w:val="231F20"/>
          <w:w w:val="120"/>
        </w:rPr>
        <w:t>величинами</w:t>
      </w:r>
      <w:r w:rsidRPr="008A1E61">
        <w:rPr>
          <w:color w:val="231F20"/>
          <w:spacing w:val="10"/>
          <w:w w:val="120"/>
        </w:rPr>
        <w:t xml:space="preserve"> </w:t>
      </w:r>
      <w:r w:rsidRPr="008A1E61">
        <w:rPr>
          <w:color w:val="231F20"/>
          <w:w w:val="120"/>
        </w:rPr>
        <w:t>в</w:t>
      </w:r>
      <w:r w:rsidRPr="008A1E61">
        <w:rPr>
          <w:color w:val="231F20"/>
          <w:spacing w:val="10"/>
          <w:w w:val="120"/>
        </w:rPr>
        <w:t xml:space="preserve"> </w:t>
      </w:r>
      <w:r w:rsidRPr="008A1E61">
        <w:rPr>
          <w:color w:val="231F20"/>
          <w:w w:val="120"/>
        </w:rPr>
        <w:t>пределах</w:t>
      </w:r>
      <w:r w:rsidRPr="008A1E61">
        <w:rPr>
          <w:color w:val="231F20"/>
          <w:spacing w:val="11"/>
          <w:w w:val="120"/>
        </w:rPr>
        <w:t xml:space="preserve"> </w:t>
      </w:r>
      <w:r w:rsidRPr="008A1E61">
        <w:rPr>
          <w:color w:val="231F20"/>
          <w:w w:val="120"/>
        </w:rPr>
        <w:t>тысячи</w:t>
      </w:r>
      <w:r w:rsidRPr="008A1E61">
        <w:rPr>
          <w:color w:val="231F20"/>
          <w:w w:val="142"/>
        </w:rPr>
        <w:t xml:space="preserve"> </w:t>
      </w:r>
    </w:p>
    <w:p w:rsidR="00A90BA0" w:rsidRDefault="00A90BA0" w:rsidP="00A90BA0">
      <w:pPr>
        <w:pStyle w:val="afc"/>
        <w:spacing w:line="254" w:lineRule="auto"/>
        <w:ind w:right="155" w:hanging="227"/>
        <w:rPr>
          <w:color w:val="231F20"/>
          <w:w w:val="120"/>
        </w:rPr>
      </w:pPr>
      <w:r w:rsidRPr="008A1E61">
        <w:rPr>
          <w:color w:val="231F20"/>
          <w:w w:val="120"/>
        </w:rPr>
        <w:t>Площадь (единицы площади — квадратный метр, квадратный</w:t>
      </w:r>
      <w:r w:rsidRPr="008A1E61">
        <w:rPr>
          <w:color w:val="231F20"/>
          <w:spacing w:val="7"/>
          <w:w w:val="120"/>
        </w:rPr>
        <w:t xml:space="preserve"> </w:t>
      </w:r>
      <w:r w:rsidRPr="008A1E61">
        <w:rPr>
          <w:color w:val="231F20"/>
          <w:w w:val="120"/>
        </w:rPr>
        <w:t>сантиметр,</w:t>
      </w:r>
      <w:r w:rsidRPr="008A1E61">
        <w:rPr>
          <w:color w:val="231F20"/>
          <w:spacing w:val="7"/>
          <w:w w:val="120"/>
        </w:rPr>
        <w:t xml:space="preserve"> </w:t>
      </w:r>
      <w:r w:rsidRPr="008A1E61">
        <w:rPr>
          <w:color w:val="231F20"/>
          <w:w w:val="120"/>
        </w:rPr>
        <w:t>квадратный</w:t>
      </w:r>
      <w:r w:rsidRPr="008A1E61">
        <w:rPr>
          <w:color w:val="231F20"/>
          <w:spacing w:val="7"/>
          <w:w w:val="120"/>
        </w:rPr>
        <w:t xml:space="preserve"> </w:t>
      </w:r>
      <w:r w:rsidRPr="008A1E61">
        <w:rPr>
          <w:color w:val="231F20"/>
          <w:w w:val="120"/>
        </w:rPr>
        <w:t>дециметр,</w:t>
      </w:r>
      <w:r w:rsidRPr="008A1E61">
        <w:rPr>
          <w:color w:val="231F20"/>
          <w:spacing w:val="8"/>
          <w:w w:val="120"/>
        </w:rPr>
        <w:t xml:space="preserve"> </w:t>
      </w:r>
      <w:r w:rsidRPr="008A1E61">
        <w:rPr>
          <w:color w:val="231F20"/>
          <w:w w:val="120"/>
        </w:rPr>
        <w:t>квадратный</w:t>
      </w:r>
      <w:r w:rsidRPr="008A1E61">
        <w:rPr>
          <w:color w:val="231F20"/>
          <w:spacing w:val="7"/>
          <w:w w:val="120"/>
        </w:rPr>
        <w:t xml:space="preserve"> </w:t>
      </w:r>
      <w:r w:rsidRPr="008A1E61">
        <w:rPr>
          <w:color w:val="231F20"/>
          <w:w w:val="120"/>
        </w:rPr>
        <w:t>метр)</w:t>
      </w:r>
    </w:p>
    <w:p w:rsidR="00A90BA0" w:rsidRDefault="00A90BA0" w:rsidP="00A90BA0">
      <w:pPr>
        <w:pStyle w:val="afc"/>
        <w:spacing w:line="254" w:lineRule="auto"/>
        <w:ind w:right="155" w:hanging="227"/>
        <w:rPr>
          <w:color w:val="231F20"/>
          <w:w w:val="120"/>
        </w:rPr>
      </w:pPr>
    </w:p>
    <w:p w:rsidR="00A90BA0" w:rsidRPr="008A1E61" w:rsidRDefault="00A90BA0" w:rsidP="00A90BA0">
      <w:pPr>
        <w:pStyle w:val="afc"/>
        <w:spacing w:line="254" w:lineRule="auto"/>
        <w:ind w:right="155" w:hanging="227"/>
        <w:rPr>
          <w:color w:val="231F20"/>
          <w:w w:val="115"/>
        </w:rPr>
      </w:pPr>
    </w:p>
    <w:p w:rsidR="00A90BA0" w:rsidRPr="008A1E61" w:rsidRDefault="00A90BA0" w:rsidP="00A90BA0">
      <w:pPr>
        <w:pStyle w:val="Heading4"/>
        <w:rPr>
          <w:rFonts w:ascii="Times New Roman" w:hAnsi="Times New Roman" w:cs="Times New Roman"/>
          <w:sz w:val="24"/>
          <w:szCs w:val="24"/>
        </w:rPr>
      </w:pPr>
      <w:r w:rsidRPr="008A1E61">
        <w:rPr>
          <w:rFonts w:ascii="Times New Roman" w:hAnsi="Times New Roman" w:cs="Times New Roman"/>
          <w:color w:val="231F20"/>
          <w:sz w:val="24"/>
          <w:szCs w:val="24"/>
        </w:rPr>
        <w:t>Арифметические</w:t>
      </w:r>
      <w:r w:rsidRPr="008A1E61">
        <w:rPr>
          <w:rFonts w:ascii="Times New Roman" w:hAnsi="Times New Roman" w:cs="Times New Roman"/>
          <w:color w:val="231F20"/>
          <w:spacing w:val="64"/>
          <w:sz w:val="24"/>
          <w:szCs w:val="24"/>
        </w:rPr>
        <w:t xml:space="preserve"> </w:t>
      </w:r>
      <w:r w:rsidRPr="008A1E61">
        <w:rPr>
          <w:rFonts w:ascii="Times New Roman" w:hAnsi="Times New Roman" w:cs="Times New Roman"/>
          <w:color w:val="231F20"/>
          <w:sz w:val="24"/>
          <w:szCs w:val="24"/>
        </w:rPr>
        <w:t>действия</w:t>
      </w:r>
    </w:p>
    <w:p w:rsidR="00A90BA0" w:rsidRPr="008A1E61" w:rsidRDefault="00A90BA0" w:rsidP="00A90BA0">
      <w:pPr>
        <w:pStyle w:val="afc"/>
        <w:spacing w:before="11" w:line="252" w:lineRule="auto"/>
        <w:ind w:left="157" w:right="154" w:firstLine="226"/>
      </w:pPr>
      <w:r w:rsidRPr="008A1E61">
        <w:rPr>
          <w:color w:val="231F20"/>
          <w:w w:val="115"/>
        </w:rPr>
        <w:lastRenderedPageBreak/>
        <w:t>Устные вычисления, сводимые к действиям в пределах 100</w:t>
      </w:r>
      <w:r w:rsidRPr="008A1E61">
        <w:rPr>
          <w:color w:val="231F20"/>
          <w:spacing w:val="1"/>
          <w:w w:val="115"/>
        </w:rPr>
        <w:t xml:space="preserve"> </w:t>
      </w:r>
      <w:r w:rsidRPr="008A1E61">
        <w:rPr>
          <w:color w:val="231F20"/>
          <w:w w:val="115"/>
        </w:rPr>
        <w:t>(табличное</w:t>
      </w:r>
      <w:r w:rsidRPr="008A1E61">
        <w:rPr>
          <w:color w:val="231F20"/>
          <w:spacing w:val="1"/>
          <w:w w:val="115"/>
        </w:rPr>
        <w:t xml:space="preserve"> </w:t>
      </w:r>
      <w:r w:rsidRPr="008A1E61">
        <w:rPr>
          <w:color w:val="231F20"/>
          <w:w w:val="115"/>
        </w:rPr>
        <w:t>и</w:t>
      </w:r>
      <w:r w:rsidRPr="008A1E61">
        <w:rPr>
          <w:color w:val="231F20"/>
          <w:spacing w:val="1"/>
          <w:w w:val="115"/>
        </w:rPr>
        <w:t xml:space="preserve"> </w:t>
      </w:r>
      <w:r w:rsidRPr="008A1E61">
        <w:rPr>
          <w:color w:val="231F20"/>
          <w:w w:val="115"/>
        </w:rPr>
        <w:t>внетабличное</w:t>
      </w:r>
      <w:r w:rsidRPr="008A1E61">
        <w:rPr>
          <w:color w:val="231F20"/>
          <w:spacing w:val="1"/>
          <w:w w:val="115"/>
        </w:rPr>
        <w:t xml:space="preserve"> </w:t>
      </w:r>
      <w:r w:rsidRPr="008A1E61">
        <w:rPr>
          <w:color w:val="231F20"/>
          <w:w w:val="115"/>
        </w:rPr>
        <w:t>умножение,</w:t>
      </w:r>
      <w:r w:rsidRPr="008A1E61">
        <w:rPr>
          <w:color w:val="231F20"/>
          <w:spacing w:val="1"/>
          <w:w w:val="115"/>
        </w:rPr>
        <w:t xml:space="preserve"> </w:t>
      </w:r>
      <w:r w:rsidRPr="008A1E61">
        <w:rPr>
          <w:color w:val="231F20"/>
          <w:w w:val="115"/>
        </w:rPr>
        <w:t>деление,</w:t>
      </w:r>
      <w:r w:rsidRPr="008A1E61">
        <w:rPr>
          <w:color w:val="231F20"/>
          <w:spacing w:val="1"/>
          <w:w w:val="115"/>
        </w:rPr>
        <w:t xml:space="preserve"> </w:t>
      </w:r>
      <w:r w:rsidRPr="008A1E61">
        <w:rPr>
          <w:color w:val="231F20"/>
          <w:w w:val="115"/>
        </w:rPr>
        <w:t>действия</w:t>
      </w:r>
      <w:r w:rsidRPr="008A1E61">
        <w:rPr>
          <w:color w:val="231F20"/>
          <w:spacing w:val="1"/>
          <w:w w:val="115"/>
        </w:rPr>
        <w:t xml:space="preserve"> </w:t>
      </w:r>
      <w:r w:rsidRPr="008A1E61">
        <w:rPr>
          <w:color w:val="231F20"/>
          <w:w w:val="115"/>
        </w:rPr>
        <w:t>с</w:t>
      </w:r>
      <w:r w:rsidRPr="008A1E61">
        <w:rPr>
          <w:color w:val="231F20"/>
          <w:spacing w:val="1"/>
          <w:w w:val="115"/>
        </w:rPr>
        <w:t xml:space="preserve"> </w:t>
      </w:r>
      <w:r w:rsidRPr="008A1E61">
        <w:rPr>
          <w:color w:val="231F20"/>
          <w:w w:val="115"/>
        </w:rPr>
        <w:t>круглыми</w:t>
      </w:r>
      <w:r w:rsidRPr="008A1E61">
        <w:rPr>
          <w:color w:val="231F20"/>
          <w:spacing w:val="15"/>
          <w:w w:val="115"/>
        </w:rPr>
        <w:t xml:space="preserve"> </w:t>
      </w:r>
      <w:r w:rsidRPr="008A1E61">
        <w:rPr>
          <w:color w:val="231F20"/>
          <w:w w:val="115"/>
        </w:rPr>
        <w:t>числами)</w:t>
      </w:r>
      <w:r w:rsidRPr="008A1E61">
        <w:rPr>
          <w:color w:val="231F20"/>
          <w:w w:val="142"/>
        </w:rPr>
        <w:t xml:space="preserve"> </w:t>
      </w:r>
    </w:p>
    <w:p w:rsidR="00A90BA0" w:rsidRPr="008A1E61" w:rsidRDefault="00A90BA0" w:rsidP="00A90BA0">
      <w:pPr>
        <w:pStyle w:val="afc"/>
        <w:spacing w:before="2" w:line="252" w:lineRule="auto"/>
        <w:ind w:left="157" w:right="154" w:firstLine="226"/>
      </w:pPr>
      <w:r w:rsidRPr="008A1E61">
        <w:rPr>
          <w:color w:val="231F20"/>
          <w:w w:val="115"/>
        </w:rPr>
        <w:t>Письменное</w:t>
      </w:r>
      <w:r w:rsidRPr="008A1E61">
        <w:rPr>
          <w:color w:val="231F20"/>
          <w:spacing w:val="1"/>
          <w:w w:val="115"/>
        </w:rPr>
        <w:t xml:space="preserve"> </w:t>
      </w:r>
      <w:r w:rsidRPr="008A1E61">
        <w:rPr>
          <w:color w:val="231F20"/>
          <w:w w:val="115"/>
        </w:rPr>
        <w:t>сложение,</w:t>
      </w:r>
      <w:r w:rsidRPr="008A1E61">
        <w:rPr>
          <w:color w:val="231F20"/>
          <w:spacing w:val="1"/>
          <w:w w:val="115"/>
        </w:rPr>
        <w:t xml:space="preserve"> </w:t>
      </w:r>
      <w:r w:rsidRPr="008A1E61">
        <w:rPr>
          <w:color w:val="231F20"/>
          <w:w w:val="115"/>
        </w:rPr>
        <w:t>вычитание</w:t>
      </w:r>
      <w:r w:rsidRPr="008A1E61">
        <w:rPr>
          <w:color w:val="231F20"/>
          <w:spacing w:val="1"/>
          <w:w w:val="115"/>
        </w:rPr>
        <w:t xml:space="preserve"> </w:t>
      </w:r>
      <w:r w:rsidRPr="008A1E61">
        <w:rPr>
          <w:color w:val="231F20"/>
          <w:w w:val="115"/>
        </w:rPr>
        <w:t>чисел</w:t>
      </w:r>
      <w:r w:rsidRPr="008A1E61">
        <w:rPr>
          <w:color w:val="231F20"/>
          <w:spacing w:val="1"/>
          <w:w w:val="115"/>
        </w:rPr>
        <w:t xml:space="preserve"> </w:t>
      </w:r>
      <w:r w:rsidRPr="008A1E61">
        <w:rPr>
          <w:color w:val="231F20"/>
          <w:w w:val="115"/>
        </w:rPr>
        <w:t>в</w:t>
      </w:r>
      <w:r w:rsidRPr="008A1E61">
        <w:rPr>
          <w:color w:val="231F20"/>
          <w:spacing w:val="1"/>
          <w:w w:val="115"/>
        </w:rPr>
        <w:t xml:space="preserve"> </w:t>
      </w:r>
      <w:r w:rsidRPr="008A1E61">
        <w:rPr>
          <w:color w:val="231F20"/>
          <w:w w:val="115"/>
        </w:rPr>
        <w:t>пределах</w:t>
      </w:r>
      <w:r w:rsidRPr="008A1E61">
        <w:rPr>
          <w:color w:val="231F20"/>
          <w:spacing w:val="1"/>
          <w:w w:val="115"/>
        </w:rPr>
        <w:t xml:space="preserve"> </w:t>
      </w:r>
      <w:r w:rsidRPr="008A1E61">
        <w:rPr>
          <w:color w:val="231F20"/>
          <w:w w:val="115"/>
        </w:rPr>
        <w:t>1000</w:t>
      </w:r>
      <w:r w:rsidRPr="008A1E61">
        <w:rPr>
          <w:color w:val="231F20"/>
          <w:spacing w:val="1"/>
          <w:w w:val="115"/>
        </w:rPr>
        <w:t xml:space="preserve"> </w:t>
      </w:r>
      <w:r w:rsidRPr="008A1E61">
        <w:rPr>
          <w:color w:val="231F20"/>
          <w:w w:val="115"/>
        </w:rPr>
        <w:t>Действия</w:t>
      </w:r>
      <w:r w:rsidRPr="008A1E61">
        <w:rPr>
          <w:color w:val="231F20"/>
          <w:spacing w:val="15"/>
          <w:w w:val="115"/>
        </w:rPr>
        <w:t xml:space="preserve"> </w:t>
      </w:r>
      <w:r w:rsidRPr="008A1E61">
        <w:rPr>
          <w:color w:val="231F20"/>
          <w:w w:val="115"/>
        </w:rPr>
        <w:t>с</w:t>
      </w:r>
      <w:r w:rsidRPr="008A1E61">
        <w:rPr>
          <w:color w:val="231F20"/>
          <w:spacing w:val="16"/>
          <w:w w:val="115"/>
        </w:rPr>
        <w:t xml:space="preserve"> </w:t>
      </w:r>
      <w:r w:rsidRPr="008A1E61">
        <w:rPr>
          <w:color w:val="231F20"/>
          <w:w w:val="115"/>
        </w:rPr>
        <w:t>числами</w:t>
      </w:r>
      <w:r w:rsidRPr="008A1E61">
        <w:rPr>
          <w:color w:val="231F20"/>
          <w:spacing w:val="15"/>
          <w:w w:val="115"/>
        </w:rPr>
        <w:t xml:space="preserve"> </w:t>
      </w:r>
      <w:r w:rsidRPr="008A1E61">
        <w:rPr>
          <w:color w:val="231F20"/>
          <w:w w:val="115"/>
        </w:rPr>
        <w:t>0</w:t>
      </w:r>
      <w:r w:rsidRPr="008A1E61">
        <w:rPr>
          <w:color w:val="231F20"/>
          <w:spacing w:val="16"/>
          <w:w w:val="115"/>
        </w:rPr>
        <w:t xml:space="preserve"> </w:t>
      </w:r>
      <w:r w:rsidRPr="008A1E61">
        <w:rPr>
          <w:color w:val="231F20"/>
          <w:w w:val="115"/>
        </w:rPr>
        <w:t>и</w:t>
      </w:r>
      <w:r w:rsidRPr="008A1E61">
        <w:rPr>
          <w:color w:val="231F20"/>
          <w:spacing w:val="15"/>
          <w:w w:val="115"/>
        </w:rPr>
        <w:t xml:space="preserve"> </w:t>
      </w:r>
      <w:r w:rsidRPr="008A1E61">
        <w:rPr>
          <w:color w:val="231F20"/>
          <w:w w:val="115"/>
        </w:rPr>
        <w:t>1</w:t>
      </w:r>
      <w:r w:rsidRPr="008A1E61">
        <w:rPr>
          <w:color w:val="231F20"/>
          <w:w w:val="142"/>
        </w:rPr>
        <w:t xml:space="preserve"> </w:t>
      </w:r>
    </w:p>
    <w:p w:rsidR="00A90BA0" w:rsidRPr="008A1E61" w:rsidRDefault="00A90BA0" w:rsidP="00A90BA0">
      <w:pPr>
        <w:pStyle w:val="afc"/>
        <w:spacing w:before="1" w:line="252" w:lineRule="auto"/>
        <w:ind w:left="157" w:right="154" w:firstLine="226"/>
      </w:pPr>
      <w:r w:rsidRPr="008A1E61">
        <w:rPr>
          <w:color w:val="231F20"/>
          <w:w w:val="115"/>
        </w:rPr>
        <w:t>Письменное умножение в столбик, письменное деление уголком</w:t>
      </w:r>
      <w:r w:rsidRPr="008A1E61">
        <w:rPr>
          <w:color w:val="231F20"/>
          <w:spacing w:val="1"/>
          <w:w w:val="115"/>
        </w:rPr>
        <w:t xml:space="preserve"> </w:t>
      </w:r>
      <w:r w:rsidRPr="008A1E61">
        <w:rPr>
          <w:color w:val="231F20"/>
          <w:w w:val="115"/>
        </w:rPr>
        <w:t>Письменное умножение, деление на однозначное число в</w:t>
      </w:r>
      <w:r w:rsidRPr="008A1E61">
        <w:rPr>
          <w:color w:val="231F20"/>
          <w:spacing w:val="1"/>
          <w:w w:val="115"/>
        </w:rPr>
        <w:t xml:space="preserve"> </w:t>
      </w:r>
      <w:r w:rsidRPr="008A1E61">
        <w:rPr>
          <w:color w:val="231F20"/>
          <w:w w:val="115"/>
        </w:rPr>
        <w:t>пределах 100</w:t>
      </w:r>
      <w:r w:rsidRPr="008A1E61">
        <w:rPr>
          <w:color w:val="231F20"/>
          <w:spacing w:val="1"/>
          <w:w w:val="115"/>
        </w:rPr>
        <w:t xml:space="preserve"> </w:t>
      </w:r>
      <w:r w:rsidRPr="008A1E61">
        <w:rPr>
          <w:color w:val="231F20"/>
          <w:w w:val="115"/>
        </w:rPr>
        <w:t>Проверка результата вычисления (прикидка или</w:t>
      </w:r>
      <w:r w:rsidRPr="008A1E61">
        <w:rPr>
          <w:color w:val="231F20"/>
          <w:spacing w:val="1"/>
          <w:w w:val="115"/>
        </w:rPr>
        <w:t xml:space="preserve"> </w:t>
      </w:r>
      <w:r w:rsidRPr="008A1E61">
        <w:rPr>
          <w:color w:val="231F20"/>
          <w:w w:val="115"/>
        </w:rPr>
        <w:t>оценка результата, обратное действие, применение алгоритма,</w:t>
      </w:r>
      <w:r w:rsidRPr="008A1E61">
        <w:rPr>
          <w:color w:val="231F20"/>
          <w:spacing w:val="1"/>
          <w:w w:val="115"/>
        </w:rPr>
        <w:t xml:space="preserve"> </w:t>
      </w:r>
      <w:r w:rsidRPr="008A1E61">
        <w:rPr>
          <w:color w:val="231F20"/>
          <w:w w:val="115"/>
        </w:rPr>
        <w:t>использование</w:t>
      </w:r>
      <w:r w:rsidRPr="008A1E61">
        <w:rPr>
          <w:color w:val="231F20"/>
          <w:spacing w:val="16"/>
          <w:w w:val="115"/>
        </w:rPr>
        <w:t xml:space="preserve"> </w:t>
      </w:r>
      <w:r w:rsidRPr="008A1E61">
        <w:rPr>
          <w:color w:val="231F20"/>
          <w:w w:val="115"/>
        </w:rPr>
        <w:t>калькулятора)</w:t>
      </w:r>
      <w:r w:rsidRPr="008A1E61">
        <w:rPr>
          <w:color w:val="231F20"/>
          <w:w w:val="142"/>
        </w:rPr>
        <w:t xml:space="preserve"> </w:t>
      </w:r>
    </w:p>
    <w:p w:rsidR="00A90BA0" w:rsidRPr="008A1E61" w:rsidRDefault="00A90BA0" w:rsidP="00A90BA0">
      <w:pPr>
        <w:pStyle w:val="afc"/>
        <w:spacing w:before="2" w:line="252" w:lineRule="auto"/>
        <w:ind w:left="157" w:right="155" w:firstLine="226"/>
      </w:pPr>
      <w:r w:rsidRPr="008A1E61">
        <w:rPr>
          <w:color w:val="231F20"/>
          <w:w w:val="115"/>
        </w:rPr>
        <w:t>Переместительное, сочетательное свойства сложения, умножения</w:t>
      </w:r>
      <w:r w:rsidRPr="008A1E61">
        <w:rPr>
          <w:color w:val="231F20"/>
          <w:spacing w:val="16"/>
          <w:w w:val="115"/>
        </w:rPr>
        <w:t xml:space="preserve"> </w:t>
      </w:r>
      <w:r w:rsidRPr="008A1E61">
        <w:rPr>
          <w:color w:val="231F20"/>
          <w:w w:val="115"/>
        </w:rPr>
        <w:t>при</w:t>
      </w:r>
      <w:r w:rsidRPr="008A1E61">
        <w:rPr>
          <w:color w:val="231F20"/>
          <w:spacing w:val="16"/>
          <w:w w:val="115"/>
        </w:rPr>
        <w:t xml:space="preserve"> </w:t>
      </w:r>
      <w:r w:rsidRPr="008A1E61">
        <w:rPr>
          <w:color w:val="231F20"/>
          <w:w w:val="115"/>
        </w:rPr>
        <w:t>вычислениях</w:t>
      </w:r>
      <w:r w:rsidRPr="008A1E61">
        <w:rPr>
          <w:color w:val="231F20"/>
          <w:w w:val="142"/>
        </w:rPr>
        <w:t xml:space="preserve"> </w:t>
      </w:r>
    </w:p>
    <w:p w:rsidR="00A90BA0" w:rsidRPr="008A1E61" w:rsidRDefault="00A90BA0" w:rsidP="00A90BA0">
      <w:pPr>
        <w:pStyle w:val="afc"/>
        <w:spacing w:before="1" w:line="252" w:lineRule="auto"/>
        <w:ind w:left="157" w:right="155" w:firstLine="226"/>
      </w:pPr>
      <w:r w:rsidRPr="008A1E61">
        <w:rPr>
          <w:color w:val="231F20"/>
          <w:w w:val="115"/>
        </w:rPr>
        <w:t>Нахождение неизвестного компонента арифметического действия</w:t>
      </w:r>
      <w:r w:rsidRPr="008A1E61">
        <w:rPr>
          <w:color w:val="231F20"/>
          <w:w w:val="142"/>
        </w:rPr>
        <w:t xml:space="preserve"> </w:t>
      </w:r>
    </w:p>
    <w:p w:rsidR="00A90BA0" w:rsidRPr="008A1E61" w:rsidRDefault="00A90BA0" w:rsidP="00A90BA0">
      <w:pPr>
        <w:pStyle w:val="afc"/>
        <w:spacing w:before="2" w:line="252" w:lineRule="auto"/>
        <w:ind w:left="157" w:right="155" w:firstLine="226"/>
      </w:pPr>
      <w:r w:rsidRPr="008A1E61">
        <w:rPr>
          <w:color w:val="231F20"/>
          <w:w w:val="120"/>
        </w:rPr>
        <w:t>Порядок действий в числовом выражении, значение числового</w:t>
      </w:r>
      <w:r w:rsidRPr="008A1E61">
        <w:rPr>
          <w:color w:val="231F20"/>
          <w:spacing w:val="-15"/>
          <w:w w:val="120"/>
        </w:rPr>
        <w:t xml:space="preserve"> </w:t>
      </w:r>
      <w:r w:rsidRPr="008A1E61">
        <w:rPr>
          <w:color w:val="231F20"/>
          <w:w w:val="120"/>
        </w:rPr>
        <w:t>выражения,</w:t>
      </w:r>
      <w:r w:rsidRPr="008A1E61">
        <w:rPr>
          <w:color w:val="231F20"/>
          <w:spacing w:val="-14"/>
          <w:w w:val="120"/>
        </w:rPr>
        <w:t xml:space="preserve"> </w:t>
      </w:r>
      <w:r w:rsidRPr="008A1E61">
        <w:rPr>
          <w:color w:val="231F20"/>
          <w:w w:val="120"/>
        </w:rPr>
        <w:t>содержащего</w:t>
      </w:r>
      <w:r w:rsidRPr="008A1E61">
        <w:rPr>
          <w:color w:val="231F20"/>
          <w:spacing w:val="-15"/>
          <w:w w:val="120"/>
        </w:rPr>
        <w:t xml:space="preserve"> </w:t>
      </w:r>
      <w:r w:rsidRPr="008A1E61">
        <w:rPr>
          <w:color w:val="231F20"/>
          <w:w w:val="120"/>
        </w:rPr>
        <w:t>несколько</w:t>
      </w:r>
      <w:r w:rsidRPr="008A1E61">
        <w:rPr>
          <w:color w:val="231F20"/>
          <w:spacing w:val="-14"/>
          <w:w w:val="120"/>
        </w:rPr>
        <w:t xml:space="preserve"> </w:t>
      </w:r>
      <w:r w:rsidRPr="008A1E61">
        <w:rPr>
          <w:color w:val="231F20"/>
          <w:w w:val="120"/>
        </w:rPr>
        <w:t>действий</w:t>
      </w:r>
      <w:r w:rsidRPr="008A1E61">
        <w:rPr>
          <w:color w:val="231F20"/>
          <w:spacing w:val="-14"/>
          <w:w w:val="120"/>
        </w:rPr>
        <w:t xml:space="preserve"> </w:t>
      </w:r>
      <w:r w:rsidRPr="008A1E61">
        <w:rPr>
          <w:color w:val="231F20"/>
          <w:w w:val="120"/>
        </w:rPr>
        <w:t>(со</w:t>
      </w:r>
      <w:r w:rsidRPr="008A1E61">
        <w:rPr>
          <w:color w:val="231F20"/>
          <w:spacing w:val="-15"/>
          <w:w w:val="120"/>
        </w:rPr>
        <w:t xml:space="preserve"> </w:t>
      </w:r>
      <w:r w:rsidRPr="008A1E61">
        <w:rPr>
          <w:color w:val="231F20"/>
          <w:w w:val="120"/>
        </w:rPr>
        <w:t>скобками/без</w:t>
      </w:r>
      <w:r w:rsidRPr="008A1E61">
        <w:rPr>
          <w:color w:val="231F20"/>
          <w:spacing w:val="9"/>
          <w:w w:val="120"/>
        </w:rPr>
        <w:t xml:space="preserve"> </w:t>
      </w:r>
      <w:r w:rsidRPr="008A1E61">
        <w:rPr>
          <w:color w:val="231F20"/>
          <w:w w:val="120"/>
        </w:rPr>
        <w:t>скобок),</w:t>
      </w:r>
      <w:r w:rsidRPr="008A1E61">
        <w:rPr>
          <w:color w:val="231F20"/>
          <w:spacing w:val="10"/>
          <w:w w:val="120"/>
        </w:rPr>
        <w:t xml:space="preserve"> </w:t>
      </w:r>
      <w:r w:rsidRPr="008A1E61">
        <w:rPr>
          <w:color w:val="231F20"/>
          <w:w w:val="120"/>
        </w:rPr>
        <w:t>с</w:t>
      </w:r>
      <w:r w:rsidRPr="008A1E61">
        <w:rPr>
          <w:color w:val="231F20"/>
          <w:spacing w:val="10"/>
          <w:w w:val="120"/>
        </w:rPr>
        <w:t xml:space="preserve"> </w:t>
      </w:r>
      <w:r w:rsidRPr="008A1E61">
        <w:rPr>
          <w:color w:val="231F20"/>
          <w:w w:val="120"/>
        </w:rPr>
        <w:t>вычислениями</w:t>
      </w:r>
      <w:r w:rsidRPr="008A1E61">
        <w:rPr>
          <w:color w:val="231F20"/>
          <w:spacing w:val="10"/>
          <w:w w:val="120"/>
        </w:rPr>
        <w:t xml:space="preserve"> </w:t>
      </w:r>
      <w:r w:rsidRPr="008A1E61">
        <w:rPr>
          <w:color w:val="231F20"/>
          <w:w w:val="120"/>
        </w:rPr>
        <w:t>в</w:t>
      </w:r>
      <w:r w:rsidRPr="008A1E61">
        <w:rPr>
          <w:color w:val="231F20"/>
          <w:spacing w:val="10"/>
          <w:w w:val="120"/>
        </w:rPr>
        <w:t xml:space="preserve"> </w:t>
      </w:r>
      <w:r w:rsidRPr="008A1E61">
        <w:rPr>
          <w:color w:val="231F20"/>
          <w:w w:val="120"/>
        </w:rPr>
        <w:t>пределах</w:t>
      </w:r>
      <w:r w:rsidRPr="008A1E61">
        <w:rPr>
          <w:color w:val="231F20"/>
          <w:spacing w:val="10"/>
          <w:w w:val="120"/>
        </w:rPr>
        <w:t xml:space="preserve"> </w:t>
      </w:r>
      <w:r w:rsidRPr="008A1E61">
        <w:rPr>
          <w:color w:val="231F20"/>
          <w:w w:val="120"/>
        </w:rPr>
        <w:t>1000</w:t>
      </w:r>
      <w:r w:rsidRPr="008A1E61">
        <w:rPr>
          <w:color w:val="231F20"/>
          <w:w w:val="142"/>
        </w:rPr>
        <w:t xml:space="preserve"> </w:t>
      </w:r>
    </w:p>
    <w:p w:rsidR="00A90BA0" w:rsidRDefault="00A90BA0" w:rsidP="00A90BA0">
      <w:pPr>
        <w:pStyle w:val="afc"/>
        <w:spacing w:before="1"/>
        <w:rPr>
          <w:color w:val="231F20"/>
          <w:w w:val="142"/>
        </w:rPr>
      </w:pPr>
      <w:r w:rsidRPr="008A1E61">
        <w:rPr>
          <w:color w:val="231F20"/>
          <w:w w:val="115"/>
        </w:rPr>
        <w:t>Однородные</w:t>
      </w:r>
      <w:r w:rsidRPr="008A1E61">
        <w:rPr>
          <w:color w:val="231F20"/>
          <w:spacing w:val="26"/>
          <w:w w:val="115"/>
        </w:rPr>
        <w:t xml:space="preserve"> </w:t>
      </w:r>
      <w:r w:rsidRPr="008A1E61">
        <w:rPr>
          <w:color w:val="231F20"/>
          <w:w w:val="115"/>
        </w:rPr>
        <w:t>величины:</w:t>
      </w:r>
      <w:r w:rsidRPr="008A1E61">
        <w:rPr>
          <w:color w:val="231F20"/>
          <w:spacing w:val="27"/>
          <w:w w:val="115"/>
        </w:rPr>
        <w:t xml:space="preserve"> </w:t>
      </w:r>
      <w:r w:rsidRPr="008A1E61">
        <w:rPr>
          <w:color w:val="231F20"/>
          <w:w w:val="115"/>
        </w:rPr>
        <w:t>сложение</w:t>
      </w:r>
      <w:r w:rsidRPr="008A1E61">
        <w:rPr>
          <w:color w:val="231F20"/>
          <w:spacing w:val="27"/>
          <w:w w:val="115"/>
        </w:rPr>
        <w:t xml:space="preserve"> </w:t>
      </w:r>
      <w:r w:rsidRPr="008A1E61">
        <w:rPr>
          <w:color w:val="231F20"/>
          <w:w w:val="115"/>
        </w:rPr>
        <w:t>и</w:t>
      </w:r>
      <w:r w:rsidRPr="008A1E61">
        <w:rPr>
          <w:color w:val="231F20"/>
          <w:spacing w:val="27"/>
          <w:w w:val="115"/>
        </w:rPr>
        <w:t xml:space="preserve"> </w:t>
      </w:r>
      <w:r w:rsidRPr="008A1E61">
        <w:rPr>
          <w:color w:val="231F20"/>
          <w:w w:val="115"/>
        </w:rPr>
        <w:t>вычитание</w:t>
      </w:r>
      <w:r w:rsidRPr="008A1E61">
        <w:rPr>
          <w:color w:val="231F20"/>
          <w:w w:val="142"/>
        </w:rPr>
        <w:t xml:space="preserve"> </w:t>
      </w:r>
    </w:p>
    <w:p w:rsidR="00A90BA0" w:rsidRPr="008A1E61" w:rsidRDefault="00A90BA0" w:rsidP="00A90BA0">
      <w:pPr>
        <w:pStyle w:val="afc"/>
        <w:spacing w:before="1"/>
      </w:pPr>
    </w:p>
    <w:p w:rsidR="00A90BA0" w:rsidRPr="008A1E61" w:rsidRDefault="00A90BA0" w:rsidP="00A90BA0">
      <w:pPr>
        <w:pStyle w:val="Heading4"/>
        <w:rPr>
          <w:rFonts w:ascii="Times New Roman" w:hAnsi="Times New Roman" w:cs="Times New Roman"/>
          <w:sz w:val="24"/>
          <w:szCs w:val="24"/>
        </w:rPr>
      </w:pPr>
      <w:r w:rsidRPr="008A1E61">
        <w:rPr>
          <w:rFonts w:ascii="Times New Roman" w:hAnsi="Times New Roman" w:cs="Times New Roman"/>
          <w:color w:val="231F20"/>
          <w:sz w:val="24"/>
          <w:szCs w:val="24"/>
        </w:rPr>
        <w:t>Текстовые</w:t>
      </w:r>
      <w:r w:rsidRPr="008A1E61">
        <w:rPr>
          <w:rFonts w:ascii="Times New Roman" w:hAnsi="Times New Roman" w:cs="Times New Roman"/>
          <w:color w:val="231F20"/>
          <w:spacing w:val="37"/>
          <w:sz w:val="24"/>
          <w:szCs w:val="24"/>
        </w:rPr>
        <w:t xml:space="preserve"> </w:t>
      </w:r>
      <w:r w:rsidRPr="008A1E61">
        <w:rPr>
          <w:rFonts w:ascii="Times New Roman" w:hAnsi="Times New Roman" w:cs="Times New Roman"/>
          <w:color w:val="231F20"/>
          <w:sz w:val="24"/>
          <w:szCs w:val="24"/>
        </w:rPr>
        <w:t>задачи</w:t>
      </w:r>
    </w:p>
    <w:p w:rsidR="00A90BA0" w:rsidRPr="008A1E61" w:rsidRDefault="00A90BA0" w:rsidP="00A90BA0">
      <w:pPr>
        <w:pStyle w:val="afc"/>
        <w:spacing w:before="11" w:line="252" w:lineRule="auto"/>
        <w:ind w:left="157" w:right="154" w:firstLine="226"/>
      </w:pPr>
      <w:r w:rsidRPr="008A1E61">
        <w:rPr>
          <w:color w:val="231F20"/>
          <w:w w:val="120"/>
        </w:rPr>
        <w:t>Работа с текстовой задачей: анализ данных и отношений,</w:t>
      </w:r>
      <w:r w:rsidRPr="008A1E61">
        <w:rPr>
          <w:color w:val="231F20"/>
          <w:spacing w:val="1"/>
          <w:w w:val="120"/>
        </w:rPr>
        <w:t xml:space="preserve"> </w:t>
      </w:r>
      <w:r w:rsidRPr="008A1E61">
        <w:rPr>
          <w:color w:val="231F20"/>
          <w:spacing w:val="-1"/>
          <w:w w:val="120"/>
        </w:rPr>
        <w:t>представление</w:t>
      </w:r>
      <w:r w:rsidRPr="008A1E61">
        <w:rPr>
          <w:color w:val="231F20"/>
          <w:spacing w:val="-14"/>
          <w:w w:val="120"/>
        </w:rPr>
        <w:t xml:space="preserve"> </w:t>
      </w:r>
      <w:r w:rsidRPr="008A1E61">
        <w:rPr>
          <w:color w:val="231F20"/>
          <w:w w:val="120"/>
        </w:rPr>
        <w:t>на</w:t>
      </w:r>
      <w:r w:rsidRPr="008A1E61">
        <w:rPr>
          <w:color w:val="231F20"/>
          <w:spacing w:val="-14"/>
          <w:w w:val="120"/>
        </w:rPr>
        <w:t xml:space="preserve"> </w:t>
      </w:r>
      <w:r w:rsidRPr="008A1E61">
        <w:rPr>
          <w:color w:val="231F20"/>
          <w:w w:val="120"/>
        </w:rPr>
        <w:t>модели,</w:t>
      </w:r>
      <w:r w:rsidRPr="008A1E61">
        <w:rPr>
          <w:color w:val="231F20"/>
          <w:spacing w:val="-14"/>
          <w:w w:val="120"/>
        </w:rPr>
        <w:t xml:space="preserve"> </w:t>
      </w:r>
      <w:r w:rsidRPr="008A1E61">
        <w:rPr>
          <w:color w:val="231F20"/>
          <w:w w:val="120"/>
        </w:rPr>
        <w:t>планирование</w:t>
      </w:r>
      <w:r w:rsidRPr="008A1E61">
        <w:rPr>
          <w:color w:val="231F20"/>
          <w:spacing w:val="-14"/>
          <w:w w:val="120"/>
        </w:rPr>
        <w:t xml:space="preserve"> </w:t>
      </w:r>
      <w:r w:rsidRPr="008A1E61">
        <w:rPr>
          <w:color w:val="231F20"/>
          <w:w w:val="120"/>
        </w:rPr>
        <w:t>хода</w:t>
      </w:r>
      <w:r w:rsidRPr="008A1E61">
        <w:rPr>
          <w:color w:val="231F20"/>
          <w:spacing w:val="-14"/>
          <w:w w:val="120"/>
        </w:rPr>
        <w:t xml:space="preserve"> </w:t>
      </w:r>
      <w:r w:rsidRPr="008A1E61">
        <w:rPr>
          <w:color w:val="231F20"/>
          <w:w w:val="120"/>
        </w:rPr>
        <w:t>решения</w:t>
      </w:r>
      <w:r w:rsidRPr="008A1E61">
        <w:rPr>
          <w:color w:val="231F20"/>
          <w:spacing w:val="-14"/>
          <w:w w:val="120"/>
        </w:rPr>
        <w:t xml:space="preserve"> </w:t>
      </w:r>
      <w:r w:rsidRPr="008A1E61">
        <w:rPr>
          <w:color w:val="231F20"/>
          <w:w w:val="120"/>
        </w:rPr>
        <w:t>задачи,</w:t>
      </w:r>
    </w:p>
    <w:p w:rsidR="00A90BA0" w:rsidRPr="008A1E61" w:rsidRDefault="00A90BA0" w:rsidP="00A90BA0">
      <w:pPr>
        <w:pStyle w:val="afc"/>
        <w:spacing w:before="70" w:line="259" w:lineRule="auto"/>
        <w:ind w:right="154"/>
      </w:pPr>
      <w:r w:rsidRPr="008A1E61">
        <w:rPr>
          <w:color w:val="231F20"/>
          <w:w w:val="120"/>
        </w:rPr>
        <w:t>решение</w:t>
      </w:r>
      <w:r w:rsidRPr="008A1E61">
        <w:rPr>
          <w:color w:val="231F20"/>
          <w:spacing w:val="1"/>
          <w:w w:val="120"/>
        </w:rPr>
        <w:t xml:space="preserve"> </w:t>
      </w:r>
      <w:r w:rsidRPr="008A1E61">
        <w:rPr>
          <w:color w:val="231F20"/>
          <w:w w:val="120"/>
        </w:rPr>
        <w:t>арифметическим</w:t>
      </w:r>
      <w:r w:rsidRPr="008A1E61">
        <w:rPr>
          <w:color w:val="231F20"/>
          <w:spacing w:val="1"/>
          <w:w w:val="120"/>
        </w:rPr>
        <w:t xml:space="preserve"> </w:t>
      </w:r>
      <w:r w:rsidRPr="008A1E61">
        <w:rPr>
          <w:color w:val="231F20"/>
          <w:w w:val="120"/>
        </w:rPr>
        <w:t>способом</w:t>
      </w:r>
      <w:r w:rsidRPr="008A1E61">
        <w:rPr>
          <w:color w:val="231F20"/>
          <w:spacing w:val="1"/>
          <w:w w:val="120"/>
        </w:rPr>
        <w:t xml:space="preserve"> </w:t>
      </w:r>
      <w:r w:rsidRPr="008A1E61">
        <w:rPr>
          <w:color w:val="231F20"/>
          <w:w w:val="120"/>
        </w:rPr>
        <w:t>Задачи</w:t>
      </w:r>
      <w:r w:rsidRPr="008A1E61">
        <w:rPr>
          <w:color w:val="231F20"/>
          <w:spacing w:val="1"/>
          <w:w w:val="120"/>
        </w:rPr>
        <w:t xml:space="preserve"> </w:t>
      </w:r>
      <w:r w:rsidRPr="008A1E61">
        <w:rPr>
          <w:color w:val="231F20"/>
          <w:w w:val="120"/>
        </w:rPr>
        <w:t>на</w:t>
      </w:r>
      <w:r w:rsidRPr="008A1E61">
        <w:rPr>
          <w:color w:val="231F20"/>
          <w:spacing w:val="1"/>
          <w:w w:val="120"/>
        </w:rPr>
        <w:t xml:space="preserve"> </w:t>
      </w:r>
      <w:r w:rsidRPr="008A1E61">
        <w:rPr>
          <w:color w:val="231F20"/>
          <w:w w:val="120"/>
        </w:rPr>
        <w:t>понимание</w:t>
      </w:r>
      <w:r w:rsidRPr="008A1E61">
        <w:rPr>
          <w:color w:val="231F20"/>
          <w:spacing w:val="-57"/>
          <w:w w:val="120"/>
        </w:rPr>
        <w:t xml:space="preserve"> </w:t>
      </w:r>
      <w:r w:rsidRPr="008A1E61">
        <w:rPr>
          <w:color w:val="231F20"/>
          <w:w w:val="115"/>
        </w:rPr>
        <w:t>смысла арифметических действий (в том числе деления с остат</w:t>
      </w:r>
      <w:r w:rsidRPr="008A1E61">
        <w:rPr>
          <w:color w:val="231F20"/>
          <w:w w:val="120"/>
        </w:rPr>
        <w:t>ком),</w:t>
      </w:r>
      <w:r w:rsidRPr="008A1E61">
        <w:rPr>
          <w:color w:val="231F20"/>
          <w:spacing w:val="1"/>
          <w:w w:val="120"/>
        </w:rPr>
        <w:t xml:space="preserve"> </w:t>
      </w:r>
      <w:r w:rsidRPr="008A1E61">
        <w:rPr>
          <w:color w:val="231F20"/>
          <w:w w:val="120"/>
        </w:rPr>
        <w:t>отношений</w:t>
      </w:r>
      <w:r w:rsidRPr="008A1E61">
        <w:rPr>
          <w:color w:val="231F20"/>
          <w:spacing w:val="1"/>
          <w:w w:val="120"/>
        </w:rPr>
        <w:t xml:space="preserve"> </w:t>
      </w:r>
      <w:r w:rsidRPr="008A1E61">
        <w:rPr>
          <w:color w:val="231F20"/>
          <w:w w:val="120"/>
        </w:rPr>
        <w:t>(больше/меньше</w:t>
      </w:r>
      <w:r w:rsidRPr="008A1E61">
        <w:rPr>
          <w:color w:val="231F20"/>
          <w:spacing w:val="1"/>
          <w:w w:val="120"/>
        </w:rPr>
        <w:t xml:space="preserve"> </w:t>
      </w:r>
      <w:r w:rsidRPr="008A1E61">
        <w:rPr>
          <w:color w:val="231F20"/>
          <w:w w:val="120"/>
        </w:rPr>
        <w:t>на/в),</w:t>
      </w:r>
      <w:r w:rsidRPr="008A1E61">
        <w:rPr>
          <w:color w:val="231F20"/>
          <w:spacing w:val="1"/>
          <w:w w:val="120"/>
        </w:rPr>
        <w:t xml:space="preserve"> </w:t>
      </w:r>
      <w:r w:rsidRPr="008A1E61">
        <w:rPr>
          <w:color w:val="231F20"/>
          <w:w w:val="120"/>
        </w:rPr>
        <w:t>зависимостей</w:t>
      </w:r>
      <w:r w:rsidRPr="008A1E61">
        <w:rPr>
          <w:color w:val="231F20"/>
          <w:spacing w:val="1"/>
          <w:w w:val="120"/>
        </w:rPr>
        <w:t xml:space="preserve"> </w:t>
      </w:r>
      <w:r w:rsidRPr="008A1E61">
        <w:rPr>
          <w:color w:val="231F20"/>
          <w:w w:val="120"/>
        </w:rPr>
        <w:t>(купля-продажа, расчёт времени, количества), на сравнение (разностное, кратное)</w:t>
      </w:r>
      <w:r w:rsidRPr="008A1E61">
        <w:rPr>
          <w:color w:val="231F20"/>
          <w:spacing w:val="1"/>
          <w:w w:val="120"/>
        </w:rPr>
        <w:t xml:space="preserve"> </w:t>
      </w:r>
      <w:r w:rsidRPr="008A1E61">
        <w:rPr>
          <w:color w:val="231F20"/>
          <w:w w:val="120"/>
        </w:rPr>
        <w:t>Запись решения задачи по действиям и с</w:t>
      </w:r>
      <w:r w:rsidRPr="008A1E61">
        <w:rPr>
          <w:color w:val="231F20"/>
          <w:spacing w:val="1"/>
          <w:w w:val="120"/>
        </w:rPr>
        <w:t xml:space="preserve"> </w:t>
      </w:r>
      <w:r w:rsidRPr="008A1E61">
        <w:rPr>
          <w:color w:val="231F20"/>
          <w:w w:val="120"/>
        </w:rPr>
        <w:t xml:space="preserve">помощью числового </w:t>
      </w:r>
      <w:r w:rsidRPr="008A1E61">
        <w:rPr>
          <w:color w:val="231F20"/>
          <w:w w:val="120"/>
        </w:rPr>
        <w:lastRenderedPageBreak/>
        <w:t>выражения</w:t>
      </w:r>
      <w:r w:rsidRPr="008A1E61">
        <w:rPr>
          <w:color w:val="231F20"/>
          <w:spacing w:val="1"/>
          <w:w w:val="120"/>
        </w:rPr>
        <w:t xml:space="preserve"> </w:t>
      </w:r>
      <w:r w:rsidRPr="008A1E61">
        <w:rPr>
          <w:color w:val="231F20"/>
          <w:w w:val="120"/>
        </w:rPr>
        <w:t>Проверка решения и оценка</w:t>
      </w:r>
      <w:r w:rsidRPr="008A1E61">
        <w:rPr>
          <w:color w:val="231F20"/>
          <w:spacing w:val="1"/>
          <w:w w:val="120"/>
        </w:rPr>
        <w:t xml:space="preserve"> </w:t>
      </w:r>
      <w:r w:rsidRPr="008A1E61">
        <w:rPr>
          <w:color w:val="231F20"/>
          <w:w w:val="120"/>
        </w:rPr>
        <w:t>полученного</w:t>
      </w:r>
      <w:r w:rsidRPr="008A1E61">
        <w:rPr>
          <w:color w:val="231F20"/>
          <w:spacing w:val="10"/>
          <w:w w:val="120"/>
        </w:rPr>
        <w:t xml:space="preserve"> </w:t>
      </w:r>
      <w:r w:rsidRPr="008A1E61">
        <w:rPr>
          <w:color w:val="231F20"/>
          <w:w w:val="120"/>
        </w:rPr>
        <w:t>результата</w:t>
      </w:r>
      <w:r w:rsidRPr="008A1E61">
        <w:rPr>
          <w:color w:val="231F20"/>
          <w:w w:val="142"/>
        </w:rPr>
        <w:t xml:space="preserve"> </w:t>
      </w:r>
    </w:p>
    <w:p w:rsidR="00A90BA0" w:rsidRDefault="00A90BA0" w:rsidP="00A90BA0">
      <w:pPr>
        <w:pStyle w:val="afc"/>
        <w:spacing w:before="5" w:line="259" w:lineRule="auto"/>
        <w:ind w:left="157" w:right="155" w:firstLine="226"/>
        <w:rPr>
          <w:color w:val="231F20"/>
          <w:w w:val="120"/>
        </w:rPr>
      </w:pPr>
      <w:r w:rsidRPr="008A1E61">
        <w:rPr>
          <w:color w:val="231F20"/>
          <w:w w:val="120"/>
        </w:rPr>
        <w:t>Доля величины: половина, треть, четверть, пятая, десятая</w:t>
      </w:r>
      <w:r w:rsidRPr="008A1E61">
        <w:rPr>
          <w:color w:val="231F20"/>
          <w:spacing w:val="1"/>
          <w:w w:val="120"/>
        </w:rPr>
        <w:t xml:space="preserve"> </w:t>
      </w:r>
      <w:r w:rsidRPr="008A1E61">
        <w:rPr>
          <w:color w:val="231F20"/>
          <w:w w:val="120"/>
        </w:rPr>
        <w:t>часть в практической ситуации; сравнение долей одной величины</w:t>
      </w:r>
      <w:r w:rsidRPr="008A1E61">
        <w:rPr>
          <w:color w:val="231F20"/>
          <w:spacing w:val="20"/>
          <w:w w:val="120"/>
        </w:rPr>
        <w:t xml:space="preserve"> </w:t>
      </w:r>
      <w:r w:rsidRPr="008A1E61">
        <w:rPr>
          <w:color w:val="231F20"/>
          <w:w w:val="120"/>
        </w:rPr>
        <w:t>Задачи</w:t>
      </w:r>
      <w:r w:rsidRPr="008A1E61">
        <w:rPr>
          <w:color w:val="231F20"/>
          <w:spacing w:val="10"/>
          <w:w w:val="120"/>
        </w:rPr>
        <w:t xml:space="preserve"> </w:t>
      </w:r>
      <w:r w:rsidRPr="008A1E61">
        <w:rPr>
          <w:color w:val="231F20"/>
          <w:w w:val="120"/>
        </w:rPr>
        <w:t>на</w:t>
      </w:r>
      <w:r w:rsidRPr="008A1E61">
        <w:rPr>
          <w:color w:val="231F20"/>
          <w:spacing w:val="10"/>
          <w:w w:val="120"/>
        </w:rPr>
        <w:t xml:space="preserve"> </w:t>
      </w:r>
      <w:r w:rsidRPr="008A1E61">
        <w:rPr>
          <w:color w:val="231F20"/>
          <w:w w:val="120"/>
        </w:rPr>
        <w:t>нахождение</w:t>
      </w:r>
      <w:r w:rsidRPr="008A1E61">
        <w:rPr>
          <w:color w:val="231F20"/>
          <w:spacing w:val="10"/>
          <w:w w:val="120"/>
        </w:rPr>
        <w:t xml:space="preserve"> </w:t>
      </w:r>
      <w:r w:rsidRPr="008A1E61">
        <w:rPr>
          <w:color w:val="231F20"/>
          <w:w w:val="120"/>
        </w:rPr>
        <w:t>доли</w:t>
      </w:r>
      <w:r w:rsidRPr="008A1E61">
        <w:rPr>
          <w:color w:val="231F20"/>
          <w:spacing w:val="10"/>
          <w:w w:val="120"/>
        </w:rPr>
        <w:t xml:space="preserve"> </w:t>
      </w:r>
      <w:r w:rsidRPr="008A1E61">
        <w:rPr>
          <w:color w:val="231F20"/>
          <w:w w:val="120"/>
        </w:rPr>
        <w:t>величины</w:t>
      </w:r>
    </w:p>
    <w:p w:rsidR="00A90BA0" w:rsidRPr="008A1E61" w:rsidRDefault="00A90BA0" w:rsidP="00A90BA0">
      <w:pPr>
        <w:pStyle w:val="afc"/>
        <w:spacing w:before="5" w:line="259" w:lineRule="auto"/>
        <w:ind w:left="157" w:right="155" w:firstLine="226"/>
      </w:pPr>
      <w:r w:rsidRPr="008A1E61">
        <w:rPr>
          <w:color w:val="231F20"/>
          <w:w w:val="142"/>
        </w:rPr>
        <w:t xml:space="preserve"> </w:t>
      </w:r>
    </w:p>
    <w:p w:rsidR="00A90BA0" w:rsidRPr="008A1E61" w:rsidRDefault="00A90BA0" w:rsidP="00A90BA0">
      <w:pPr>
        <w:pStyle w:val="Heading4"/>
        <w:rPr>
          <w:rFonts w:ascii="Times New Roman" w:hAnsi="Times New Roman" w:cs="Times New Roman"/>
          <w:sz w:val="24"/>
          <w:szCs w:val="24"/>
        </w:rPr>
      </w:pPr>
      <w:r w:rsidRPr="008A1E61">
        <w:rPr>
          <w:rFonts w:ascii="Times New Roman" w:hAnsi="Times New Roman" w:cs="Times New Roman"/>
          <w:color w:val="231F20"/>
          <w:sz w:val="24"/>
          <w:szCs w:val="24"/>
        </w:rPr>
        <w:t>Пространственные</w:t>
      </w:r>
      <w:r w:rsidRPr="008A1E61">
        <w:rPr>
          <w:rFonts w:ascii="Times New Roman" w:hAnsi="Times New Roman" w:cs="Times New Roman"/>
          <w:color w:val="231F20"/>
          <w:spacing w:val="6"/>
          <w:sz w:val="24"/>
          <w:szCs w:val="24"/>
        </w:rPr>
        <w:t xml:space="preserve"> </w:t>
      </w:r>
      <w:r w:rsidRPr="008A1E61">
        <w:rPr>
          <w:rFonts w:ascii="Times New Roman" w:hAnsi="Times New Roman" w:cs="Times New Roman"/>
          <w:color w:val="231F20"/>
          <w:sz w:val="24"/>
          <w:szCs w:val="24"/>
        </w:rPr>
        <w:t>отношения</w:t>
      </w:r>
      <w:r w:rsidRPr="008A1E61">
        <w:rPr>
          <w:rFonts w:ascii="Times New Roman" w:hAnsi="Times New Roman" w:cs="Times New Roman"/>
          <w:color w:val="231F20"/>
          <w:spacing w:val="48"/>
          <w:sz w:val="24"/>
          <w:szCs w:val="24"/>
        </w:rPr>
        <w:t xml:space="preserve"> </w:t>
      </w:r>
      <w:r w:rsidRPr="008A1E61">
        <w:rPr>
          <w:rFonts w:ascii="Times New Roman" w:hAnsi="Times New Roman" w:cs="Times New Roman"/>
          <w:color w:val="231F20"/>
          <w:sz w:val="24"/>
          <w:szCs w:val="24"/>
        </w:rPr>
        <w:t>и</w:t>
      </w:r>
      <w:r w:rsidRPr="008A1E61">
        <w:rPr>
          <w:rFonts w:ascii="Times New Roman" w:hAnsi="Times New Roman" w:cs="Times New Roman"/>
          <w:color w:val="231F20"/>
          <w:spacing w:val="49"/>
          <w:sz w:val="24"/>
          <w:szCs w:val="24"/>
        </w:rPr>
        <w:t xml:space="preserve"> </w:t>
      </w:r>
      <w:r w:rsidRPr="008A1E61">
        <w:rPr>
          <w:rFonts w:ascii="Times New Roman" w:hAnsi="Times New Roman" w:cs="Times New Roman"/>
          <w:color w:val="231F20"/>
          <w:sz w:val="24"/>
          <w:szCs w:val="24"/>
        </w:rPr>
        <w:t>геометрические</w:t>
      </w:r>
      <w:r w:rsidRPr="008A1E61">
        <w:rPr>
          <w:rFonts w:ascii="Times New Roman" w:hAnsi="Times New Roman" w:cs="Times New Roman"/>
          <w:color w:val="231F20"/>
          <w:spacing w:val="49"/>
          <w:sz w:val="24"/>
          <w:szCs w:val="24"/>
        </w:rPr>
        <w:t xml:space="preserve"> </w:t>
      </w:r>
      <w:r w:rsidRPr="008A1E61">
        <w:rPr>
          <w:rFonts w:ascii="Times New Roman" w:hAnsi="Times New Roman" w:cs="Times New Roman"/>
          <w:color w:val="231F20"/>
          <w:sz w:val="24"/>
          <w:szCs w:val="24"/>
        </w:rPr>
        <w:t>фигуры</w:t>
      </w:r>
    </w:p>
    <w:p w:rsidR="00A90BA0" w:rsidRPr="008A1E61" w:rsidRDefault="00A90BA0" w:rsidP="00A90BA0">
      <w:pPr>
        <w:pStyle w:val="afc"/>
        <w:spacing w:before="18" w:line="259" w:lineRule="auto"/>
        <w:ind w:left="157" w:right="154" w:firstLine="226"/>
      </w:pPr>
      <w:r w:rsidRPr="008A1E61">
        <w:rPr>
          <w:color w:val="231F20"/>
          <w:w w:val="115"/>
        </w:rPr>
        <w:t>Конструирование геометрических фигур (разбиение фигуры</w:t>
      </w:r>
      <w:r w:rsidRPr="008A1E61">
        <w:rPr>
          <w:color w:val="231F20"/>
          <w:spacing w:val="1"/>
          <w:w w:val="115"/>
        </w:rPr>
        <w:t xml:space="preserve"> </w:t>
      </w:r>
      <w:r w:rsidRPr="008A1E61">
        <w:rPr>
          <w:color w:val="231F20"/>
          <w:w w:val="115"/>
        </w:rPr>
        <w:t>на</w:t>
      </w:r>
      <w:r w:rsidRPr="008A1E61">
        <w:rPr>
          <w:color w:val="231F20"/>
          <w:spacing w:val="16"/>
          <w:w w:val="115"/>
        </w:rPr>
        <w:t xml:space="preserve"> </w:t>
      </w:r>
      <w:r w:rsidRPr="008A1E61">
        <w:rPr>
          <w:color w:val="231F20"/>
          <w:w w:val="115"/>
        </w:rPr>
        <w:t>части,</w:t>
      </w:r>
      <w:r w:rsidRPr="008A1E61">
        <w:rPr>
          <w:color w:val="231F20"/>
          <w:spacing w:val="17"/>
          <w:w w:val="115"/>
        </w:rPr>
        <w:t xml:space="preserve"> </w:t>
      </w:r>
      <w:r w:rsidRPr="008A1E61">
        <w:rPr>
          <w:color w:val="231F20"/>
          <w:w w:val="115"/>
        </w:rPr>
        <w:t>составление</w:t>
      </w:r>
      <w:r w:rsidRPr="008A1E61">
        <w:rPr>
          <w:color w:val="231F20"/>
          <w:spacing w:val="16"/>
          <w:w w:val="115"/>
        </w:rPr>
        <w:t xml:space="preserve"> </w:t>
      </w:r>
      <w:r w:rsidRPr="008A1E61">
        <w:rPr>
          <w:color w:val="231F20"/>
          <w:w w:val="115"/>
        </w:rPr>
        <w:t>фигуры</w:t>
      </w:r>
      <w:r w:rsidRPr="008A1E61">
        <w:rPr>
          <w:color w:val="231F20"/>
          <w:spacing w:val="17"/>
          <w:w w:val="115"/>
        </w:rPr>
        <w:t xml:space="preserve"> </w:t>
      </w:r>
      <w:r w:rsidRPr="008A1E61">
        <w:rPr>
          <w:color w:val="231F20"/>
          <w:w w:val="115"/>
        </w:rPr>
        <w:t>из</w:t>
      </w:r>
      <w:r w:rsidRPr="008A1E61">
        <w:rPr>
          <w:color w:val="231F20"/>
          <w:spacing w:val="16"/>
          <w:w w:val="115"/>
        </w:rPr>
        <w:t xml:space="preserve"> </w:t>
      </w:r>
      <w:r w:rsidRPr="008A1E61">
        <w:rPr>
          <w:color w:val="231F20"/>
          <w:w w:val="115"/>
        </w:rPr>
        <w:t>частей)</w:t>
      </w:r>
      <w:r w:rsidRPr="008A1E61">
        <w:rPr>
          <w:color w:val="231F20"/>
          <w:w w:val="142"/>
        </w:rPr>
        <w:t xml:space="preserve"> </w:t>
      </w:r>
    </w:p>
    <w:p w:rsidR="00A90BA0" w:rsidRPr="008A1E61" w:rsidRDefault="00A90BA0" w:rsidP="00A90BA0">
      <w:pPr>
        <w:pStyle w:val="afc"/>
        <w:spacing w:before="1" w:line="259" w:lineRule="auto"/>
        <w:ind w:left="157" w:right="155" w:firstLine="226"/>
      </w:pPr>
      <w:r w:rsidRPr="008A1E61">
        <w:rPr>
          <w:color w:val="231F20"/>
          <w:w w:val="120"/>
        </w:rPr>
        <w:t>Периметр многоугольника: измерение, вычисление, запись</w:t>
      </w:r>
      <w:r w:rsidRPr="008A1E61">
        <w:rPr>
          <w:color w:val="231F20"/>
          <w:spacing w:val="1"/>
          <w:w w:val="120"/>
        </w:rPr>
        <w:t xml:space="preserve"> </w:t>
      </w:r>
      <w:r w:rsidRPr="008A1E61">
        <w:rPr>
          <w:color w:val="231F20"/>
          <w:w w:val="120"/>
        </w:rPr>
        <w:t>равенства</w:t>
      </w:r>
      <w:r w:rsidRPr="008A1E61">
        <w:rPr>
          <w:color w:val="231F20"/>
          <w:w w:val="142"/>
        </w:rPr>
        <w:t xml:space="preserve"> </w:t>
      </w:r>
    </w:p>
    <w:p w:rsidR="00A90BA0" w:rsidRDefault="00A90BA0" w:rsidP="00A90BA0">
      <w:pPr>
        <w:pStyle w:val="afc"/>
        <w:spacing w:before="1" w:line="259" w:lineRule="auto"/>
        <w:ind w:left="157" w:right="155" w:firstLine="226"/>
        <w:rPr>
          <w:color w:val="231F20"/>
          <w:w w:val="142"/>
        </w:rPr>
      </w:pPr>
      <w:r w:rsidRPr="008A1E61">
        <w:rPr>
          <w:color w:val="231F20"/>
          <w:w w:val="120"/>
        </w:rPr>
        <w:t>Измерение площади, запись результата измерения в квадратных сантиметрах</w:t>
      </w:r>
      <w:r w:rsidRPr="008A1E61">
        <w:rPr>
          <w:color w:val="231F20"/>
          <w:spacing w:val="1"/>
          <w:w w:val="120"/>
        </w:rPr>
        <w:t xml:space="preserve"> </w:t>
      </w:r>
      <w:r w:rsidRPr="008A1E61">
        <w:rPr>
          <w:color w:val="231F20"/>
          <w:w w:val="120"/>
        </w:rPr>
        <w:t>Вычисление площади прямоугольника</w:t>
      </w:r>
      <w:r w:rsidRPr="008A1E61">
        <w:rPr>
          <w:color w:val="231F20"/>
          <w:spacing w:val="-57"/>
          <w:w w:val="120"/>
        </w:rPr>
        <w:t xml:space="preserve"> </w:t>
      </w:r>
      <w:r w:rsidRPr="008A1E61">
        <w:rPr>
          <w:color w:val="231F20"/>
          <w:w w:val="120"/>
        </w:rPr>
        <w:t>(квадрата) с заданными сторонами, запись равенства</w:t>
      </w:r>
      <w:r w:rsidRPr="008A1E61">
        <w:rPr>
          <w:color w:val="231F20"/>
          <w:spacing w:val="1"/>
          <w:w w:val="120"/>
        </w:rPr>
        <w:t xml:space="preserve"> </w:t>
      </w:r>
      <w:r w:rsidRPr="008A1E61">
        <w:rPr>
          <w:color w:val="231F20"/>
          <w:w w:val="120"/>
        </w:rPr>
        <w:t>Изображение на клетчатой бумаге прямоугольника с заданным зна-</w:t>
      </w:r>
      <w:r w:rsidRPr="008A1E61">
        <w:rPr>
          <w:color w:val="231F20"/>
          <w:spacing w:val="1"/>
          <w:w w:val="120"/>
        </w:rPr>
        <w:t xml:space="preserve"> </w:t>
      </w:r>
      <w:r w:rsidRPr="008A1E61">
        <w:rPr>
          <w:color w:val="231F20"/>
          <w:w w:val="120"/>
        </w:rPr>
        <w:t>чением площади</w:t>
      </w:r>
      <w:r w:rsidRPr="008A1E61">
        <w:rPr>
          <w:color w:val="231F20"/>
          <w:spacing w:val="1"/>
          <w:w w:val="120"/>
        </w:rPr>
        <w:t xml:space="preserve"> </w:t>
      </w:r>
      <w:r w:rsidRPr="008A1E61">
        <w:rPr>
          <w:color w:val="231F20"/>
          <w:w w:val="120"/>
        </w:rPr>
        <w:t>Сравнение площадей фигур с помощью наложения</w:t>
      </w:r>
      <w:r w:rsidRPr="008A1E61">
        <w:rPr>
          <w:color w:val="231F20"/>
          <w:w w:val="142"/>
        </w:rPr>
        <w:t xml:space="preserve"> </w:t>
      </w:r>
    </w:p>
    <w:p w:rsidR="00A90BA0" w:rsidRPr="008A1E61" w:rsidRDefault="00A90BA0" w:rsidP="00A90BA0">
      <w:pPr>
        <w:pStyle w:val="afc"/>
        <w:spacing w:before="1" w:line="259" w:lineRule="auto"/>
        <w:ind w:left="157" w:right="155" w:firstLine="226"/>
      </w:pPr>
    </w:p>
    <w:p w:rsidR="00A90BA0" w:rsidRPr="008A1E61" w:rsidRDefault="00A90BA0" w:rsidP="00A90BA0">
      <w:pPr>
        <w:pStyle w:val="Heading4"/>
        <w:rPr>
          <w:rFonts w:ascii="Times New Roman" w:hAnsi="Times New Roman" w:cs="Times New Roman"/>
          <w:sz w:val="24"/>
          <w:szCs w:val="24"/>
        </w:rPr>
      </w:pPr>
      <w:r w:rsidRPr="008A1E61">
        <w:rPr>
          <w:rFonts w:ascii="Times New Roman" w:hAnsi="Times New Roman" w:cs="Times New Roman"/>
          <w:color w:val="231F20"/>
          <w:w w:val="105"/>
          <w:sz w:val="24"/>
          <w:szCs w:val="24"/>
        </w:rPr>
        <w:t>Математическая</w:t>
      </w:r>
      <w:r w:rsidRPr="008A1E61">
        <w:rPr>
          <w:rFonts w:ascii="Times New Roman" w:hAnsi="Times New Roman" w:cs="Times New Roman"/>
          <w:color w:val="231F20"/>
          <w:spacing w:val="12"/>
          <w:w w:val="105"/>
          <w:sz w:val="24"/>
          <w:szCs w:val="24"/>
        </w:rPr>
        <w:t xml:space="preserve"> </w:t>
      </w:r>
      <w:r w:rsidRPr="008A1E61">
        <w:rPr>
          <w:rFonts w:ascii="Times New Roman" w:hAnsi="Times New Roman" w:cs="Times New Roman"/>
          <w:color w:val="231F20"/>
          <w:w w:val="105"/>
          <w:sz w:val="24"/>
          <w:szCs w:val="24"/>
        </w:rPr>
        <w:t>информация</w:t>
      </w:r>
    </w:p>
    <w:p w:rsidR="00A90BA0" w:rsidRPr="008A1E61" w:rsidRDefault="00A90BA0" w:rsidP="00A90BA0">
      <w:pPr>
        <w:pStyle w:val="afc"/>
        <w:spacing w:before="18"/>
      </w:pPr>
      <w:r w:rsidRPr="008A1E61">
        <w:rPr>
          <w:color w:val="231F20"/>
          <w:w w:val="115"/>
        </w:rPr>
        <w:t>Классификация</w:t>
      </w:r>
      <w:r w:rsidRPr="008A1E61">
        <w:rPr>
          <w:color w:val="231F20"/>
          <w:spacing w:val="38"/>
          <w:w w:val="115"/>
        </w:rPr>
        <w:t xml:space="preserve"> </w:t>
      </w:r>
      <w:r w:rsidRPr="008A1E61">
        <w:rPr>
          <w:color w:val="231F20"/>
          <w:w w:val="115"/>
        </w:rPr>
        <w:t>объектов</w:t>
      </w:r>
      <w:r w:rsidRPr="008A1E61">
        <w:rPr>
          <w:color w:val="231F20"/>
          <w:spacing w:val="39"/>
          <w:w w:val="115"/>
        </w:rPr>
        <w:t xml:space="preserve"> </w:t>
      </w:r>
      <w:r w:rsidRPr="008A1E61">
        <w:rPr>
          <w:color w:val="231F20"/>
          <w:w w:val="115"/>
        </w:rPr>
        <w:t>по</w:t>
      </w:r>
      <w:r w:rsidRPr="008A1E61">
        <w:rPr>
          <w:color w:val="231F20"/>
          <w:spacing w:val="38"/>
          <w:w w:val="115"/>
        </w:rPr>
        <w:t xml:space="preserve"> </w:t>
      </w:r>
      <w:r w:rsidRPr="008A1E61">
        <w:rPr>
          <w:color w:val="231F20"/>
          <w:w w:val="115"/>
        </w:rPr>
        <w:t>двум</w:t>
      </w:r>
      <w:r w:rsidRPr="008A1E61">
        <w:rPr>
          <w:color w:val="231F20"/>
          <w:spacing w:val="39"/>
          <w:w w:val="115"/>
        </w:rPr>
        <w:t xml:space="preserve"> </w:t>
      </w:r>
      <w:r w:rsidRPr="008A1E61">
        <w:rPr>
          <w:color w:val="231F20"/>
          <w:w w:val="115"/>
        </w:rPr>
        <w:t>признакам</w:t>
      </w:r>
      <w:r w:rsidRPr="008A1E61">
        <w:rPr>
          <w:color w:val="231F20"/>
          <w:w w:val="142"/>
        </w:rPr>
        <w:t xml:space="preserve"> </w:t>
      </w:r>
    </w:p>
    <w:p w:rsidR="00A90BA0" w:rsidRPr="008A1E61" w:rsidRDefault="00A90BA0" w:rsidP="00A90BA0">
      <w:pPr>
        <w:pStyle w:val="afc"/>
        <w:spacing w:before="19" w:line="259" w:lineRule="auto"/>
        <w:ind w:left="157" w:right="155" w:firstLine="226"/>
      </w:pPr>
      <w:r w:rsidRPr="008A1E61">
        <w:rPr>
          <w:color w:val="231F20"/>
          <w:w w:val="115"/>
        </w:rPr>
        <w:t>Верные (истинные) и неверные (ложные) утверждения: конструирование,</w:t>
      </w:r>
      <w:r w:rsidRPr="008A1E61">
        <w:rPr>
          <w:color w:val="231F20"/>
          <w:spacing w:val="24"/>
          <w:w w:val="115"/>
        </w:rPr>
        <w:t xml:space="preserve"> </w:t>
      </w:r>
      <w:r w:rsidRPr="008A1E61">
        <w:rPr>
          <w:color w:val="231F20"/>
          <w:w w:val="115"/>
        </w:rPr>
        <w:t>проверка</w:t>
      </w:r>
      <w:r w:rsidRPr="008A1E61">
        <w:rPr>
          <w:color w:val="231F20"/>
          <w:spacing w:val="9"/>
          <w:w w:val="115"/>
        </w:rPr>
        <w:t xml:space="preserve"> </w:t>
      </w:r>
      <w:r w:rsidRPr="008A1E61">
        <w:rPr>
          <w:color w:val="231F20"/>
          <w:w w:val="115"/>
        </w:rPr>
        <w:t>Логические</w:t>
      </w:r>
      <w:r w:rsidRPr="008A1E61">
        <w:rPr>
          <w:color w:val="231F20"/>
          <w:spacing w:val="25"/>
          <w:w w:val="115"/>
        </w:rPr>
        <w:t xml:space="preserve"> </w:t>
      </w:r>
      <w:r w:rsidRPr="008A1E61">
        <w:rPr>
          <w:color w:val="231F20"/>
          <w:w w:val="115"/>
        </w:rPr>
        <w:t>рассуждения</w:t>
      </w:r>
      <w:r w:rsidRPr="008A1E61">
        <w:rPr>
          <w:color w:val="231F20"/>
          <w:spacing w:val="25"/>
          <w:w w:val="115"/>
        </w:rPr>
        <w:t xml:space="preserve"> </w:t>
      </w:r>
      <w:r w:rsidRPr="008A1E61">
        <w:rPr>
          <w:color w:val="231F20"/>
          <w:w w:val="115"/>
        </w:rPr>
        <w:t>со</w:t>
      </w:r>
      <w:r w:rsidRPr="008A1E61">
        <w:rPr>
          <w:color w:val="231F20"/>
          <w:spacing w:val="24"/>
          <w:w w:val="115"/>
        </w:rPr>
        <w:t xml:space="preserve"> </w:t>
      </w:r>
      <w:r w:rsidRPr="008A1E61">
        <w:rPr>
          <w:color w:val="231F20"/>
          <w:w w:val="115"/>
        </w:rPr>
        <w:t>связками</w:t>
      </w:r>
    </w:p>
    <w:p w:rsidR="00A90BA0" w:rsidRPr="008A1E61" w:rsidRDefault="00A90BA0" w:rsidP="00A90BA0">
      <w:pPr>
        <w:pStyle w:val="afc"/>
        <w:spacing w:before="1"/>
        <w:ind w:left="157"/>
      </w:pPr>
      <w:r w:rsidRPr="008A1E61">
        <w:rPr>
          <w:color w:val="231F20"/>
          <w:w w:val="110"/>
        </w:rPr>
        <w:t>«если</w:t>
      </w:r>
      <w:r w:rsidRPr="008A1E61">
        <w:rPr>
          <w:color w:val="231F20"/>
          <w:spacing w:val="39"/>
          <w:w w:val="110"/>
        </w:rPr>
        <w:t xml:space="preserve"> </w:t>
      </w:r>
      <w:r w:rsidRPr="008A1E61">
        <w:rPr>
          <w:color w:val="231F20"/>
          <w:w w:val="110"/>
        </w:rPr>
        <w:t>…,</w:t>
      </w:r>
      <w:r w:rsidRPr="008A1E61">
        <w:rPr>
          <w:color w:val="231F20"/>
          <w:spacing w:val="39"/>
          <w:w w:val="110"/>
        </w:rPr>
        <w:t xml:space="preserve"> </w:t>
      </w:r>
      <w:r w:rsidRPr="008A1E61">
        <w:rPr>
          <w:color w:val="231F20"/>
          <w:w w:val="110"/>
        </w:rPr>
        <w:t>то</w:t>
      </w:r>
      <w:r w:rsidRPr="008A1E61">
        <w:rPr>
          <w:color w:val="231F20"/>
          <w:spacing w:val="39"/>
          <w:w w:val="110"/>
        </w:rPr>
        <w:t xml:space="preserve"> </w:t>
      </w:r>
      <w:r w:rsidRPr="008A1E61">
        <w:rPr>
          <w:color w:val="231F20"/>
          <w:w w:val="110"/>
        </w:rPr>
        <w:t>…»,</w:t>
      </w:r>
      <w:r w:rsidRPr="008A1E61">
        <w:rPr>
          <w:color w:val="231F20"/>
          <w:spacing w:val="39"/>
          <w:w w:val="110"/>
        </w:rPr>
        <w:t xml:space="preserve"> </w:t>
      </w:r>
      <w:r w:rsidRPr="008A1E61">
        <w:rPr>
          <w:color w:val="231F20"/>
          <w:w w:val="110"/>
        </w:rPr>
        <w:t>«поэтому»,</w:t>
      </w:r>
      <w:r w:rsidRPr="008A1E61">
        <w:rPr>
          <w:color w:val="231F20"/>
          <w:spacing w:val="39"/>
          <w:w w:val="110"/>
        </w:rPr>
        <w:t xml:space="preserve"> </w:t>
      </w:r>
      <w:r w:rsidRPr="008A1E61">
        <w:rPr>
          <w:color w:val="231F20"/>
          <w:w w:val="110"/>
        </w:rPr>
        <w:t>«значит»</w:t>
      </w:r>
      <w:r w:rsidRPr="008A1E61">
        <w:rPr>
          <w:color w:val="231F20"/>
          <w:w w:val="142"/>
        </w:rPr>
        <w:t xml:space="preserve"> </w:t>
      </w:r>
    </w:p>
    <w:p w:rsidR="00A90BA0" w:rsidRPr="008A1E61" w:rsidRDefault="00A90BA0" w:rsidP="00A90BA0">
      <w:pPr>
        <w:pStyle w:val="afc"/>
        <w:spacing w:before="19" w:line="259" w:lineRule="auto"/>
        <w:ind w:left="157" w:right="154" w:firstLine="226"/>
      </w:pPr>
      <w:r w:rsidRPr="008A1E61">
        <w:rPr>
          <w:color w:val="231F20"/>
          <w:w w:val="115"/>
        </w:rPr>
        <w:t>Извлечение</w:t>
      </w:r>
      <w:r w:rsidRPr="008A1E61">
        <w:rPr>
          <w:color w:val="231F20"/>
          <w:spacing w:val="1"/>
          <w:w w:val="115"/>
        </w:rPr>
        <w:t xml:space="preserve"> </w:t>
      </w:r>
      <w:r w:rsidRPr="008A1E61">
        <w:rPr>
          <w:color w:val="231F20"/>
          <w:w w:val="115"/>
        </w:rPr>
        <w:t>и</w:t>
      </w:r>
      <w:r w:rsidRPr="008A1E61">
        <w:rPr>
          <w:color w:val="231F20"/>
          <w:spacing w:val="1"/>
          <w:w w:val="115"/>
        </w:rPr>
        <w:t xml:space="preserve"> </w:t>
      </w:r>
      <w:r w:rsidRPr="008A1E61">
        <w:rPr>
          <w:color w:val="231F20"/>
          <w:w w:val="115"/>
        </w:rPr>
        <w:t>использование</w:t>
      </w:r>
      <w:r w:rsidRPr="008A1E61">
        <w:rPr>
          <w:color w:val="231F20"/>
          <w:spacing w:val="1"/>
          <w:w w:val="115"/>
        </w:rPr>
        <w:t xml:space="preserve"> </w:t>
      </w:r>
      <w:r w:rsidRPr="008A1E61">
        <w:rPr>
          <w:color w:val="231F20"/>
          <w:w w:val="115"/>
        </w:rPr>
        <w:t>для</w:t>
      </w:r>
      <w:r w:rsidRPr="008A1E61">
        <w:rPr>
          <w:color w:val="231F20"/>
          <w:spacing w:val="1"/>
          <w:w w:val="115"/>
        </w:rPr>
        <w:t xml:space="preserve"> </w:t>
      </w:r>
      <w:r w:rsidRPr="008A1E61">
        <w:rPr>
          <w:color w:val="231F20"/>
          <w:w w:val="115"/>
        </w:rPr>
        <w:t>выполнения</w:t>
      </w:r>
      <w:r w:rsidRPr="008A1E61">
        <w:rPr>
          <w:color w:val="231F20"/>
          <w:spacing w:val="1"/>
          <w:w w:val="115"/>
        </w:rPr>
        <w:t xml:space="preserve"> </w:t>
      </w:r>
      <w:r w:rsidRPr="008A1E61">
        <w:rPr>
          <w:color w:val="231F20"/>
          <w:w w:val="115"/>
        </w:rPr>
        <w:t>заданий</w:t>
      </w:r>
      <w:r w:rsidRPr="008A1E61">
        <w:rPr>
          <w:color w:val="231F20"/>
          <w:spacing w:val="1"/>
          <w:w w:val="115"/>
        </w:rPr>
        <w:t xml:space="preserve"> </w:t>
      </w:r>
      <w:r w:rsidRPr="008A1E61">
        <w:rPr>
          <w:color w:val="231F20"/>
          <w:w w:val="115"/>
        </w:rPr>
        <w:t>информации, представленной в таблицах с данными о реальных</w:t>
      </w:r>
      <w:r w:rsidRPr="008A1E61">
        <w:rPr>
          <w:color w:val="231F20"/>
          <w:spacing w:val="1"/>
          <w:w w:val="115"/>
        </w:rPr>
        <w:t xml:space="preserve"> </w:t>
      </w:r>
      <w:r w:rsidRPr="008A1E61">
        <w:rPr>
          <w:color w:val="231F20"/>
          <w:w w:val="115"/>
        </w:rPr>
        <w:t xml:space="preserve">процессах и явлениях окружающего мира (например, расписание уроков, </w:t>
      </w:r>
      <w:r w:rsidRPr="008A1E61">
        <w:rPr>
          <w:color w:val="231F20"/>
          <w:w w:val="115"/>
        </w:rPr>
        <w:lastRenderedPageBreak/>
        <w:t>движения автобусов, поездов); внесение данных в</w:t>
      </w:r>
      <w:r w:rsidRPr="008A1E61">
        <w:rPr>
          <w:color w:val="231F20"/>
          <w:spacing w:val="1"/>
          <w:w w:val="115"/>
        </w:rPr>
        <w:t xml:space="preserve"> </w:t>
      </w:r>
      <w:r w:rsidRPr="008A1E61">
        <w:rPr>
          <w:color w:val="231F20"/>
          <w:w w:val="115"/>
        </w:rPr>
        <w:t>таблицу;</w:t>
      </w:r>
      <w:r w:rsidRPr="008A1E61">
        <w:rPr>
          <w:color w:val="231F20"/>
          <w:spacing w:val="16"/>
          <w:w w:val="115"/>
        </w:rPr>
        <w:t xml:space="preserve"> </w:t>
      </w:r>
      <w:r w:rsidRPr="008A1E61">
        <w:rPr>
          <w:color w:val="231F20"/>
          <w:w w:val="115"/>
        </w:rPr>
        <w:t>дополнение</w:t>
      </w:r>
      <w:r w:rsidRPr="008A1E61">
        <w:rPr>
          <w:color w:val="231F20"/>
          <w:spacing w:val="16"/>
          <w:w w:val="115"/>
        </w:rPr>
        <w:t xml:space="preserve"> </w:t>
      </w:r>
      <w:r w:rsidRPr="008A1E61">
        <w:rPr>
          <w:color w:val="231F20"/>
          <w:w w:val="115"/>
        </w:rPr>
        <w:t>чертежа</w:t>
      </w:r>
      <w:r w:rsidRPr="008A1E61">
        <w:rPr>
          <w:color w:val="231F20"/>
          <w:spacing w:val="17"/>
          <w:w w:val="115"/>
        </w:rPr>
        <w:t xml:space="preserve"> </w:t>
      </w:r>
      <w:r w:rsidRPr="008A1E61">
        <w:rPr>
          <w:color w:val="231F20"/>
          <w:w w:val="115"/>
        </w:rPr>
        <w:t>данными</w:t>
      </w:r>
      <w:r w:rsidRPr="008A1E61">
        <w:rPr>
          <w:color w:val="231F20"/>
          <w:w w:val="142"/>
        </w:rPr>
        <w:t xml:space="preserve"> </w:t>
      </w:r>
    </w:p>
    <w:p w:rsidR="00A90BA0" w:rsidRPr="008A1E61" w:rsidRDefault="00A90BA0" w:rsidP="00A90BA0">
      <w:pPr>
        <w:pStyle w:val="afc"/>
        <w:spacing w:before="3" w:line="259" w:lineRule="auto"/>
        <w:ind w:left="157" w:right="154" w:firstLine="226"/>
      </w:pPr>
      <w:r w:rsidRPr="008A1E61">
        <w:rPr>
          <w:color w:val="231F20"/>
          <w:w w:val="115"/>
        </w:rPr>
        <w:t>Формализованное</w:t>
      </w:r>
      <w:r w:rsidRPr="008A1E61">
        <w:rPr>
          <w:color w:val="231F20"/>
          <w:spacing w:val="1"/>
          <w:w w:val="115"/>
        </w:rPr>
        <w:t xml:space="preserve"> </w:t>
      </w:r>
      <w:r w:rsidRPr="008A1E61">
        <w:rPr>
          <w:color w:val="231F20"/>
          <w:w w:val="115"/>
        </w:rPr>
        <w:t>описание</w:t>
      </w:r>
      <w:r w:rsidRPr="008A1E61">
        <w:rPr>
          <w:color w:val="231F20"/>
          <w:spacing w:val="1"/>
          <w:w w:val="115"/>
        </w:rPr>
        <w:t xml:space="preserve"> </w:t>
      </w:r>
      <w:r w:rsidRPr="008A1E61">
        <w:rPr>
          <w:color w:val="231F20"/>
          <w:w w:val="115"/>
        </w:rPr>
        <w:t>последовательности</w:t>
      </w:r>
      <w:r w:rsidRPr="008A1E61">
        <w:rPr>
          <w:color w:val="231F20"/>
          <w:spacing w:val="1"/>
          <w:w w:val="115"/>
        </w:rPr>
        <w:t xml:space="preserve"> </w:t>
      </w:r>
      <w:r w:rsidRPr="008A1E61">
        <w:rPr>
          <w:color w:val="231F20"/>
          <w:w w:val="115"/>
        </w:rPr>
        <w:t>действий</w:t>
      </w:r>
      <w:r w:rsidRPr="008A1E61">
        <w:rPr>
          <w:color w:val="231F20"/>
          <w:spacing w:val="-55"/>
          <w:w w:val="115"/>
        </w:rPr>
        <w:t xml:space="preserve"> </w:t>
      </w:r>
      <w:r w:rsidRPr="008A1E61">
        <w:rPr>
          <w:color w:val="231F20"/>
          <w:w w:val="115"/>
        </w:rPr>
        <w:t>(инструкция,</w:t>
      </w:r>
      <w:r w:rsidRPr="008A1E61">
        <w:rPr>
          <w:color w:val="231F20"/>
          <w:spacing w:val="17"/>
          <w:w w:val="115"/>
        </w:rPr>
        <w:t xml:space="preserve"> </w:t>
      </w:r>
      <w:r w:rsidRPr="008A1E61">
        <w:rPr>
          <w:color w:val="231F20"/>
          <w:w w:val="115"/>
        </w:rPr>
        <w:t>план,</w:t>
      </w:r>
      <w:r w:rsidRPr="008A1E61">
        <w:rPr>
          <w:color w:val="231F20"/>
          <w:spacing w:val="18"/>
          <w:w w:val="115"/>
        </w:rPr>
        <w:t xml:space="preserve"> </w:t>
      </w:r>
      <w:r w:rsidRPr="008A1E61">
        <w:rPr>
          <w:color w:val="231F20"/>
          <w:w w:val="115"/>
        </w:rPr>
        <w:t>схема,</w:t>
      </w:r>
      <w:r w:rsidRPr="008A1E61">
        <w:rPr>
          <w:color w:val="231F20"/>
          <w:spacing w:val="18"/>
          <w:w w:val="115"/>
        </w:rPr>
        <w:t xml:space="preserve"> </w:t>
      </w:r>
      <w:r w:rsidRPr="008A1E61">
        <w:rPr>
          <w:color w:val="231F20"/>
          <w:w w:val="115"/>
        </w:rPr>
        <w:t>алгоритм)</w:t>
      </w:r>
      <w:r w:rsidRPr="008A1E61">
        <w:rPr>
          <w:color w:val="231F20"/>
          <w:w w:val="142"/>
        </w:rPr>
        <w:t xml:space="preserve"> </w:t>
      </w:r>
    </w:p>
    <w:p w:rsidR="00A90BA0" w:rsidRPr="008A1E61" w:rsidRDefault="00A90BA0" w:rsidP="00A90BA0">
      <w:pPr>
        <w:pStyle w:val="afc"/>
        <w:spacing w:before="1" w:line="259" w:lineRule="auto"/>
        <w:ind w:left="157" w:right="156" w:firstLine="226"/>
      </w:pPr>
      <w:r w:rsidRPr="008A1E61">
        <w:rPr>
          <w:color w:val="231F20"/>
          <w:w w:val="120"/>
        </w:rPr>
        <w:t>Столбчатая диаграмма: чтение, использование данных для</w:t>
      </w:r>
      <w:r w:rsidRPr="008A1E61">
        <w:rPr>
          <w:color w:val="231F20"/>
          <w:spacing w:val="1"/>
          <w:w w:val="120"/>
        </w:rPr>
        <w:t xml:space="preserve"> </w:t>
      </w:r>
      <w:r w:rsidRPr="008A1E61">
        <w:rPr>
          <w:color w:val="231F20"/>
          <w:w w:val="120"/>
        </w:rPr>
        <w:t>решения</w:t>
      </w:r>
      <w:r w:rsidRPr="008A1E61">
        <w:rPr>
          <w:color w:val="231F20"/>
          <w:spacing w:val="11"/>
          <w:w w:val="120"/>
        </w:rPr>
        <w:t xml:space="preserve"> </w:t>
      </w:r>
      <w:r w:rsidRPr="008A1E61">
        <w:rPr>
          <w:color w:val="231F20"/>
          <w:w w:val="120"/>
        </w:rPr>
        <w:t>учебных</w:t>
      </w:r>
      <w:r w:rsidRPr="008A1E61">
        <w:rPr>
          <w:color w:val="231F20"/>
          <w:spacing w:val="11"/>
          <w:w w:val="120"/>
        </w:rPr>
        <w:t xml:space="preserve"> </w:t>
      </w:r>
      <w:r w:rsidRPr="008A1E61">
        <w:rPr>
          <w:color w:val="231F20"/>
          <w:w w:val="120"/>
        </w:rPr>
        <w:t>и</w:t>
      </w:r>
      <w:r w:rsidRPr="008A1E61">
        <w:rPr>
          <w:color w:val="231F20"/>
          <w:spacing w:val="11"/>
          <w:w w:val="120"/>
        </w:rPr>
        <w:t xml:space="preserve"> </w:t>
      </w:r>
      <w:r w:rsidRPr="008A1E61">
        <w:rPr>
          <w:color w:val="231F20"/>
          <w:w w:val="120"/>
        </w:rPr>
        <w:t>практических</w:t>
      </w:r>
      <w:r w:rsidRPr="008A1E61">
        <w:rPr>
          <w:color w:val="231F20"/>
          <w:spacing w:val="11"/>
          <w:w w:val="120"/>
        </w:rPr>
        <w:t xml:space="preserve"> </w:t>
      </w:r>
      <w:r w:rsidRPr="008A1E61">
        <w:rPr>
          <w:color w:val="231F20"/>
          <w:w w:val="120"/>
        </w:rPr>
        <w:t>задач</w:t>
      </w:r>
      <w:r w:rsidRPr="008A1E61">
        <w:rPr>
          <w:color w:val="231F20"/>
          <w:w w:val="142"/>
        </w:rPr>
        <w:t xml:space="preserve"> </w:t>
      </w:r>
    </w:p>
    <w:p w:rsidR="00A90BA0" w:rsidRDefault="00A90BA0" w:rsidP="00A90BA0">
      <w:pPr>
        <w:pStyle w:val="afc"/>
        <w:spacing w:before="2" w:line="259" w:lineRule="auto"/>
        <w:ind w:left="157" w:right="152" w:firstLine="226"/>
        <w:rPr>
          <w:color w:val="231F20"/>
          <w:w w:val="142"/>
        </w:rPr>
      </w:pPr>
      <w:r w:rsidRPr="008A1E61">
        <w:rPr>
          <w:color w:val="231F20"/>
          <w:w w:val="120"/>
        </w:rPr>
        <w:t>Алгоритмы</w:t>
      </w:r>
      <w:r w:rsidRPr="008A1E61">
        <w:rPr>
          <w:color w:val="231F20"/>
          <w:spacing w:val="48"/>
          <w:w w:val="120"/>
        </w:rPr>
        <w:t xml:space="preserve"> </w:t>
      </w:r>
      <w:r w:rsidRPr="008A1E61">
        <w:rPr>
          <w:color w:val="231F20"/>
          <w:w w:val="120"/>
        </w:rPr>
        <w:t>изучения</w:t>
      </w:r>
      <w:r w:rsidRPr="008A1E61">
        <w:rPr>
          <w:color w:val="231F20"/>
          <w:spacing w:val="49"/>
          <w:w w:val="120"/>
        </w:rPr>
        <w:t xml:space="preserve"> </w:t>
      </w:r>
      <w:r w:rsidRPr="008A1E61">
        <w:rPr>
          <w:color w:val="231F20"/>
          <w:w w:val="120"/>
        </w:rPr>
        <w:t>материала,</w:t>
      </w:r>
      <w:r w:rsidRPr="008A1E61">
        <w:rPr>
          <w:color w:val="231F20"/>
          <w:spacing w:val="49"/>
          <w:w w:val="120"/>
        </w:rPr>
        <w:t xml:space="preserve"> </w:t>
      </w:r>
      <w:r w:rsidRPr="008A1E61">
        <w:rPr>
          <w:color w:val="231F20"/>
          <w:w w:val="120"/>
        </w:rPr>
        <w:t>выполнения</w:t>
      </w:r>
      <w:r w:rsidRPr="008A1E61">
        <w:rPr>
          <w:color w:val="231F20"/>
          <w:spacing w:val="49"/>
          <w:w w:val="120"/>
        </w:rPr>
        <w:t xml:space="preserve"> </w:t>
      </w:r>
      <w:r w:rsidRPr="008A1E61">
        <w:rPr>
          <w:color w:val="231F20"/>
          <w:w w:val="120"/>
        </w:rPr>
        <w:t>обучающих</w:t>
      </w:r>
      <w:r w:rsidRPr="008A1E61">
        <w:rPr>
          <w:color w:val="231F20"/>
          <w:spacing w:val="-57"/>
          <w:w w:val="120"/>
        </w:rPr>
        <w:t xml:space="preserve"> </w:t>
      </w:r>
      <w:r w:rsidRPr="008A1E61">
        <w:rPr>
          <w:color w:val="231F20"/>
          <w:w w:val="115"/>
        </w:rPr>
        <w:t>и тестовых заданий на доступных электронных средствах обу</w:t>
      </w:r>
      <w:r w:rsidRPr="008A1E61">
        <w:rPr>
          <w:color w:val="231F20"/>
          <w:w w:val="120"/>
        </w:rPr>
        <w:t>чения</w:t>
      </w:r>
      <w:r w:rsidRPr="008A1E61">
        <w:rPr>
          <w:color w:val="231F20"/>
          <w:spacing w:val="1"/>
          <w:w w:val="120"/>
        </w:rPr>
        <w:t xml:space="preserve"> </w:t>
      </w:r>
      <w:r w:rsidRPr="008A1E61">
        <w:rPr>
          <w:color w:val="231F20"/>
          <w:w w:val="120"/>
        </w:rPr>
        <w:t>(интерактивной</w:t>
      </w:r>
      <w:r w:rsidRPr="008A1E61">
        <w:rPr>
          <w:color w:val="231F20"/>
          <w:spacing w:val="1"/>
          <w:w w:val="120"/>
        </w:rPr>
        <w:t xml:space="preserve"> </w:t>
      </w:r>
      <w:r w:rsidRPr="008A1E61">
        <w:rPr>
          <w:color w:val="231F20"/>
          <w:w w:val="120"/>
        </w:rPr>
        <w:t>доске,</w:t>
      </w:r>
      <w:r w:rsidRPr="008A1E61">
        <w:rPr>
          <w:color w:val="231F20"/>
          <w:spacing w:val="1"/>
          <w:w w:val="120"/>
        </w:rPr>
        <w:t xml:space="preserve"> </w:t>
      </w:r>
      <w:r w:rsidRPr="008A1E61">
        <w:rPr>
          <w:color w:val="231F20"/>
          <w:w w:val="120"/>
        </w:rPr>
        <w:t>компьютере,</w:t>
      </w:r>
      <w:r w:rsidRPr="008A1E61">
        <w:rPr>
          <w:color w:val="231F20"/>
          <w:spacing w:val="1"/>
          <w:w w:val="120"/>
        </w:rPr>
        <w:t xml:space="preserve"> </w:t>
      </w:r>
      <w:r w:rsidRPr="008A1E61">
        <w:rPr>
          <w:color w:val="231F20"/>
          <w:w w:val="120"/>
        </w:rPr>
        <w:t>других</w:t>
      </w:r>
      <w:r w:rsidRPr="008A1E61">
        <w:rPr>
          <w:color w:val="231F20"/>
          <w:spacing w:val="1"/>
          <w:w w:val="120"/>
        </w:rPr>
        <w:t xml:space="preserve"> </w:t>
      </w:r>
      <w:r w:rsidRPr="008A1E61">
        <w:rPr>
          <w:color w:val="231F20"/>
          <w:w w:val="120"/>
        </w:rPr>
        <w:t>устройствах)</w:t>
      </w:r>
      <w:r w:rsidRPr="008A1E61">
        <w:rPr>
          <w:color w:val="231F20"/>
          <w:w w:val="142"/>
        </w:rPr>
        <w:t xml:space="preserve"> </w:t>
      </w:r>
    </w:p>
    <w:p w:rsidR="00A90BA0" w:rsidRPr="008A1E61" w:rsidRDefault="00A90BA0" w:rsidP="00A90BA0">
      <w:pPr>
        <w:pStyle w:val="afc"/>
        <w:spacing w:before="2" w:line="259" w:lineRule="auto"/>
        <w:ind w:left="157" w:right="152" w:firstLine="226"/>
      </w:pPr>
    </w:p>
    <w:p w:rsidR="00A90BA0" w:rsidRPr="008A1E61" w:rsidRDefault="00A90BA0" w:rsidP="00A90BA0">
      <w:pPr>
        <w:pStyle w:val="Heading2"/>
        <w:spacing w:before="74"/>
        <w:rPr>
          <w:sz w:val="24"/>
          <w:szCs w:val="24"/>
        </w:rPr>
      </w:pPr>
      <w:r w:rsidRPr="008A1E61">
        <w:rPr>
          <w:color w:val="231F20"/>
          <w:w w:val="85"/>
          <w:sz w:val="24"/>
          <w:szCs w:val="24"/>
        </w:rPr>
        <w:t>Универсальные учебные</w:t>
      </w:r>
      <w:r w:rsidRPr="008A1E61">
        <w:rPr>
          <w:color w:val="231F20"/>
          <w:spacing w:val="1"/>
          <w:w w:val="85"/>
          <w:sz w:val="24"/>
          <w:szCs w:val="24"/>
        </w:rPr>
        <w:t xml:space="preserve"> </w:t>
      </w:r>
      <w:r w:rsidRPr="008A1E61">
        <w:rPr>
          <w:color w:val="231F20"/>
          <w:w w:val="85"/>
          <w:sz w:val="24"/>
          <w:szCs w:val="24"/>
        </w:rPr>
        <w:t>действия</w:t>
      </w:r>
    </w:p>
    <w:p w:rsidR="00A90BA0" w:rsidRPr="008A1E61" w:rsidRDefault="00A90BA0" w:rsidP="00A90BA0">
      <w:pPr>
        <w:spacing w:before="76"/>
        <w:ind w:left="383"/>
        <w:rPr>
          <w:i/>
        </w:rPr>
      </w:pPr>
      <w:r w:rsidRPr="008A1E61">
        <w:rPr>
          <w:i/>
          <w:color w:val="231F20"/>
          <w:w w:val="120"/>
        </w:rPr>
        <w:t>Универсальные</w:t>
      </w:r>
      <w:r w:rsidRPr="008A1E61">
        <w:rPr>
          <w:i/>
          <w:color w:val="231F20"/>
          <w:spacing w:val="9"/>
          <w:w w:val="120"/>
        </w:rPr>
        <w:t xml:space="preserve"> </w:t>
      </w:r>
      <w:r w:rsidRPr="008A1E61">
        <w:rPr>
          <w:i/>
          <w:color w:val="231F20"/>
          <w:w w:val="120"/>
        </w:rPr>
        <w:t>познавательные</w:t>
      </w:r>
      <w:r w:rsidRPr="008A1E61">
        <w:rPr>
          <w:i/>
          <w:color w:val="231F20"/>
          <w:spacing w:val="10"/>
          <w:w w:val="120"/>
        </w:rPr>
        <w:t xml:space="preserve"> </w:t>
      </w:r>
      <w:r w:rsidRPr="008A1E61">
        <w:rPr>
          <w:i/>
          <w:color w:val="231F20"/>
          <w:w w:val="120"/>
        </w:rPr>
        <w:t>учебные</w:t>
      </w:r>
      <w:r w:rsidRPr="008A1E61">
        <w:rPr>
          <w:i/>
          <w:color w:val="231F20"/>
          <w:spacing w:val="9"/>
          <w:w w:val="120"/>
        </w:rPr>
        <w:t xml:space="preserve"> </w:t>
      </w:r>
      <w:r w:rsidRPr="008A1E61">
        <w:rPr>
          <w:i/>
          <w:color w:val="231F20"/>
          <w:w w:val="120"/>
        </w:rPr>
        <w:t>действия:</w:t>
      </w:r>
    </w:p>
    <w:p w:rsidR="00A90BA0" w:rsidRPr="008A1E61" w:rsidRDefault="00A90BA0" w:rsidP="00A90BA0">
      <w:pPr>
        <w:pStyle w:val="afc"/>
        <w:spacing w:before="18" w:line="259" w:lineRule="auto"/>
        <w:ind w:right="147" w:hanging="227"/>
      </w:pPr>
      <w:r w:rsidRPr="008A1E61">
        <w:rPr>
          <w:color w:val="231F20"/>
          <w:w w:val="120"/>
        </w:rPr>
        <w:t>—сравнивать</w:t>
      </w:r>
      <w:r w:rsidRPr="008A1E61">
        <w:rPr>
          <w:color w:val="231F20"/>
          <w:spacing w:val="-6"/>
          <w:w w:val="120"/>
        </w:rPr>
        <w:t xml:space="preserve"> </w:t>
      </w:r>
      <w:r w:rsidRPr="008A1E61">
        <w:rPr>
          <w:color w:val="231F20"/>
          <w:w w:val="120"/>
        </w:rPr>
        <w:t>математические</w:t>
      </w:r>
      <w:r w:rsidRPr="008A1E61">
        <w:rPr>
          <w:color w:val="231F20"/>
          <w:spacing w:val="-5"/>
          <w:w w:val="120"/>
        </w:rPr>
        <w:t xml:space="preserve"> </w:t>
      </w:r>
      <w:r w:rsidRPr="008A1E61">
        <w:rPr>
          <w:color w:val="231F20"/>
          <w:w w:val="120"/>
        </w:rPr>
        <w:t>объекты</w:t>
      </w:r>
      <w:r w:rsidRPr="008A1E61">
        <w:rPr>
          <w:color w:val="231F20"/>
          <w:spacing w:val="-5"/>
          <w:w w:val="120"/>
        </w:rPr>
        <w:t xml:space="preserve"> </w:t>
      </w:r>
      <w:r w:rsidRPr="008A1E61">
        <w:rPr>
          <w:color w:val="231F20"/>
          <w:w w:val="120"/>
        </w:rPr>
        <w:t>(числа,</w:t>
      </w:r>
      <w:r w:rsidRPr="008A1E61">
        <w:rPr>
          <w:color w:val="231F20"/>
          <w:spacing w:val="-5"/>
          <w:w w:val="120"/>
        </w:rPr>
        <w:t xml:space="preserve"> </w:t>
      </w:r>
      <w:r w:rsidRPr="008A1E61">
        <w:rPr>
          <w:color w:val="231F20"/>
          <w:w w:val="120"/>
        </w:rPr>
        <w:t>величины,</w:t>
      </w:r>
      <w:r w:rsidRPr="008A1E61">
        <w:rPr>
          <w:color w:val="231F20"/>
          <w:spacing w:val="-6"/>
          <w:w w:val="120"/>
        </w:rPr>
        <w:t xml:space="preserve"> </w:t>
      </w:r>
      <w:r w:rsidRPr="008A1E61">
        <w:rPr>
          <w:color w:val="231F20"/>
          <w:w w:val="120"/>
        </w:rPr>
        <w:t>геометрические</w:t>
      </w:r>
      <w:r w:rsidRPr="008A1E61">
        <w:rPr>
          <w:color w:val="231F20"/>
          <w:spacing w:val="11"/>
          <w:w w:val="120"/>
        </w:rPr>
        <w:t xml:space="preserve"> </w:t>
      </w:r>
      <w:r w:rsidRPr="008A1E61">
        <w:rPr>
          <w:color w:val="231F20"/>
          <w:w w:val="120"/>
        </w:rPr>
        <w:t>фигуры);</w:t>
      </w:r>
    </w:p>
    <w:p w:rsidR="00A90BA0" w:rsidRPr="008A1E61" w:rsidRDefault="00A90BA0" w:rsidP="00A90BA0">
      <w:pPr>
        <w:pStyle w:val="afc"/>
        <w:spacing w:line="229" w:lineRule="exact"/>
        <w:ind w:left="157"/>
      </w:pPr>
      <w:r w:rsidRPr="008A1E61">
        <w:rPr>
          <w:color w:val="231F20"/>
          <w:w w:val="120"/>
        </w:rPr>
        <w:t>—выбирать</w:t>
      </w:r>
      <w:r w:rsidRPr="008A1E61">
        <w:rPr>
          <w:color w:val="231F20"/>
          <w:spacing w:val="-4"/>
          <w:w w:val="120"/>
        </w:rPr>
        <w:t xml:space="preserve"> </w:t>
      </w:r>
      <w:r w:rsidRPr="008A1E61">
        <w:rPr>
          <w:color w:val="231F20"/>
          <w:w w:val="120"/>
        </w:rPr>
        <w:t>приём</w:t>
      </w:r>
      <w:r w:rsidRPr="008A1E61">
        <w:rPr>
          <w:color w:val="231F20"/>
          <w:spacing w:val="-4"/>
          <w:w w:val="120"/>
        </w:rPr>
        <w:t xml:space="preserve"> </w:t>
      </w:r>
      <w:r w:rsidRPr="008A1E61">
        <w:rPr>
          <w:color w:val="231F20"/>
          <w:w w:val="120"/>
        </w:rPr>
        <w:t>вычисления,</w:t>
      </w:r>
      <w:r w:rsidRPr="008A1E61">
        <w:rPr>
          <w:color w:val="231F20"/>
          <w:spacing w:val="-4"/>
          <w:w w:val="120"/>
        </w:rPr>
        <w:t xml:space="preserve"> </w:t>
      </w:r>
      <w:r w:rsidRPr="008A1E61">
        <w:rPr>
          <w:color w:val="231F20"/>
          <w:w w:val="120"/>
        </w:rPr>
        <w:t>выполнения</w:t>
      </w:r>
      <w:r w:rsidRPr="008A1E61">
        <w:rPr>
          <w:color w:val="231F20"/>
          <w:spacing w:val="-4"/>
          <w:w w:val="120"/>
        </w:rPr>
        <w:t xml:space="preserve"> </w:t>
      </w:r>
      <w:r w:rsidRPr="008A1E61">
        <w:rPr>
          <w:color w:val="231F20"/>
          <w:w w:val="120"/>
        </w:rPr>
        <w:t>действия;</w:t>
      </w:r>
    </w:p>
    <w:p w:rsidR="00A90BA0" w:rsidRPr="008A1E61" w:rsidRDefault="00A90BA0" w:rsidP="00A90BA0">
      <w:pPr>
        <w:pStyle w:val="afc"/>
        <w:spacing w:before="18"/>
        <w:ind w:left="157"/>
      </w:pPr>
      <w:r w:rsidRPr="008A1E61">
        <w:rPr>
          <w:color w:val="231F20"/>
          <w:w w:val="115"/>
        </w:rPr>
        <w:t>—конструировать</w:t>
      </w:r>
      <w:r w:rsidRPr="008A1E61">
        <w:rPr>
          <w:color w:val="231F20"/>
          <w:spacing w:val="38"/>
          <w:w w:val="115"/>
        </w:rPr>
        <w:t xml:space="preserve"> </w:t>
      </w:r>
      <w:r w:rsidRPr="008A1E61">
        <w:rPr>
          <w:color w:val="231F20"/>
          <w:w w:val="115"/>
        </w:rPr>
        <w:t>геометрические</w:t>
      </w:r>
      <w:r w:rsidRPr="008A1E61">
        <w:rPr>
          <w:color w:val="231F20"/>
          <w:spacing w:val="38"/>
          <w:w w:val="115"/>
        </w:rPr>
        <w:t xml:space="preserve"> </w:t>
      </w:r>
      <w:r w:rsidRPr="008A1E61">
        <w:rPr>
          <w:color w:val="231F20"/>
          <w:w w:val="115"/>
        </w:rPr>
        <w:t>фигуры;</w:t>
      </w:r>
    </w:p>
    <w:p w:rsidR="00A90BA0" w:rsidRPr="008A1E61" w:rsidRDefault="00A90BA0" w:rsidP="00A90BA0">
      <w:pPr>
        <w:pStyle w:val="afc"/>
        <w:spacing w:before="18" w:line="259" w:lineRule="auto"/>
        <w:ind w:right="155" w:hanging="227"/>
      </w:pPr>
      <w:r w:rsidRPr="008A1E61">
        <w:rPr>
          <w:color w:val="231F20"/>
          <w:w w:val="115"/>
        </w:rPr>
        <w:t>—классифицировать</w:t>
      </w:r>
      <w:r w:rsidRPr="008A1E61">
        <w:rPr>
          <w:color w:val="231F20"/>
          <w:spacing w:val="1"/>
          <w:w w:val="115"/>
        </w:rPr>
        <w:t xml:space="preserve"> </w:t>
      </w:r>
      <w:r w:rsidRPr="008A1E61">
        <w:rPr>
          <w:color w:val="231F20"/>
          <w:w w:val="115"/>
        </w:rPr>
        <w:t>объекты</w:t>
      </w:r>
      <w:r w:rsidRPr="008A1E61">
        <w:rPr>
          <w:color w:val="231F20"/>
          <w:spacing w:val="1"/>
          <w:w w:val="115"/>
        </w:rPr>
        <w:t xml:space="preserve"> </w:t>
      </w:r>
      <w:r w:rsidRPr="008A1E61">
        <w:rPr>
          <w:color w:val="231F20"/>
          <w:w w:val="115"/>
        </w:rPr>
        <w:t>(числа,</w:t>
      </w:r>
      <w:r w:rsidRPr="008A1E61">
        <w:rPr>
          <w:color w:val="231F20"/>
          <w:spacing w:val="1"/>
          <w:w w:val="115"/>
        </w:rPr>
        <w:t xml:space="preserve"> </w:t>
      </w:r>
      <w:r w:rsidRPr="008A1E61">
        <w:rPr>
          <w:color w:val="231F20"/>
          <w:w w:val="115"/>
        </w:rPr>
        <w:t>величины,</w:t>
      </w:r>
      <w:r w:rsidRPr="008A1E61">
        <w:rPr>
          <w:color w:val="231F20"/>
          <w:spacing w:val="1"/>
          <w:w w:val="115"/>
        </w:rPr>
        <w:t xml:space="preserve"> </w:t>
      </w:r>
      <w:r w:rsidRPr="008A1E61">
        <w:rPr>
          <w:color w:val="231F20"/>
          <w:w w:val="115"/>
        </w:rPr>
        <w:t>геометрические фигуры, текстовые задачи в одно действие) по выбранному</w:t>
      </w:r>
      <w:r w:rsidRPr="008A1E61">
        <w:rPr>
          <w:color w:val="231F20"/>
          <w:spacing w:val="15"/>
          <w:w w:val="115"/>
        </w:rPr>
        <w:t xml:space="preserve"> </w:t>
      </w:r>
      <w:r w:rsidRPr="008A1E61">
        <w:rPr>
          <w:color w:val="231F20"/>
          <w:w w:val="115"/>
        </w:rPr>
        <w:t>признаку;</w:t>
      </w:r>
    </w:p>
    <w:p w:rsidR="00A90BA0" w:rsidRPr="008A1E61" w:rsidRDefault="00A90BA0" w:rsidP="00A90BA0">
      <w:pPr>
        <w:pStyle w:val="afc"/>
        <w:spacing w:line="229" w:lineRule="exact"/>
        <w:ind w:left="157"/>
      </w:pPr>
      <w:r w:rsidRPr="008A1E61">
        <w:rPr>
          <w:color w:val="231F20"/>
          <w:w w:val="115"/>
        </w:rPr>
        <w:t>—прикидывать</w:t>
      </w:r>
      <w:r w:rsidRPr="008A1E61">
        <w:rPr>
          <w:color w:val="231F20"/>
          <w:spacing w:val="36"/>
          <w:w w:val="115"/>
        </w:rPr>
        <w:t xml:space="preserve"> </w:t>
      </w:r>
      <w:r w:rsidRPr="008A1E61">
        <w:rPr>
          <w:color w:val="231F20"/>
          <w:w w:val="115"/>
        </w:rPr>
        <w:t>размеры</w:t>
      </w:r>
      <w:r w:rsidRPr="008A1E61">
        <w:rPr>
          <w:color w:val="231F20"/>
          <w:spacing w:val="36"/>
          <w:w w:val="115"/>
        </w:rPr>
        <w:t xml:space="preserve"> </w:t>
      </w:r>
      <w:r w:rsidRPr="008A1E61">
        <w:rPr>
          <w:color w:val="231F20"/>
          <w:w w:val="115"/>
        </w:rPr>
        <w:t>фигуры,</w:t>
      </w:r>
      <w:r w:rsidRPr="008A1E61">
        <w:rPr>
          <w:color w:val="231F20"/>
          <w:spacing w:val="36"/>
          <w:w w:val="115"/>
        </w:rPr>
        <w:t xml:space="preserve"> </w:t>
      </w:r>
      <w:r w:rsidRPr="008A1E61">
        <w:rPr>
          <w:color w:val="231F20"/>
          <w:w w:val="115"/>
        </w:rPr>
        <w:t>её</w:t>
      </w:r>
      <w:r w:rsidRPr="008A1E61">
        <w:rPr>
          <w:color w:val="231F20"/>
          <w:spacing w:val="36"/>
          <w:w w:val="115"/>
        </w:rPr>
        <w:t xml:space="preserve"> </w:t>
      </w:r>
      <w:r w:rsidRPr="008A1E61">
        <w:rPr>
          <w:color w:val="231F20"/>
          <w:w w:val="115"/>
        </w:rPr>
        <w:t>элементов;</w:t>
      </w:r>
    </w:p>
    <w:p w:rsidR="00A90BA0" w:rsidRPr="008A1E61" w:rsidRDefault="00A90BA0" w:rsidP="00A90BA0">
      <w:pPr>
        <w:pStyle w:val="afc"/>
        <w:spacing w:before="18" w:line="259" w:lineRule="auto"/>
        <w:ind w:right="154" w:hanging="227"/>
      </w:pPr>
      <w:r w:rsidRPr="008A1E61">
        <w:rPr>
          <w:color w:val="231F20"/>
          <w:w w:val="120"/>
        </w:rPr>
        <w:t>—понимать</w:t>
      </w:r>
      <w:r w:rsidRPr="008A1E61">
        <w:rPr>
          <w:color w:val="231F20"/>
          <w:spacing w:val="29"/>
          <w:w w:val="120"/>
        </w:rPr>
        <w:t xml:space="preserve"> </w:t>
      </w:r>
      <w:r w:rsidRPr="008A1E61">
        <w:rPr>
          <w:color w:val="231F20"/>
          <w:w w:val="120"/>
        </w:rPr>
        <w:t>смысл</w:t>
      </w:r>
      <w:r w:rsidRPr="008A1E61">
        <w:rPr>
          <w:color w:val="231F20"/>
          <w:spacing w:val="29"/>
          <w:w w:val="120"/>
        </w:rPr>
        <w:t xml:space="preserve"> </w:t>
      </w:r>
      <w:r w:rsidRPr="008A1E61">
        <w:rPr>
          <w:color w:val="231F20"/>
          <w:w w:val="120"/>
        </w:rPr>
        <w:t>зависимостей</w:t>
      </w:r>
      <w:r w:rsidRPr="008A1E61">
        <w:rPr>
          <w:color w:val="231F20"/>
          <w:spacing w:val="29"/>
          <w:w w:val="120"/>
        </w:rPr>
        <w:t xml:space="preserve"> </w:t>
      </w:r>
      <w:r w:rsidRPr="008A1E61">
        <w:rPr>
          <w:color w:val="231F20"/>
          <w:w w:val="120"/>
        </w:rPr>
        <w:t>и</w:t>
      </w:r>
      <w:r w:rsidRPr="008A1E61">
        <w:rPr>
          <w:color w:val="231F20"/>
          <w:spacing w:val="29"/>
          <w:w w:val="120"/>
        </w:rPr>
        <w:t xml:space="preserve"> </w:t>
      </w:r>
      <w:r w:rsidRPr="008A1E61">
        <w:rPr>
          <w:color w:val="231F20"/>
          <w:w w:val="120"/>
        </w:rPr>
        <w:t>математических</w:t>
      </w:r>
      <w:r w:rsidRPr="008A1E61">
        <w:rPr>
          <w:color w:val="231F20"/>
          <w:spacing w:val="30"/>
          <w:w w:val="120"/>
        </w:rPr>
        <w:t xml:space="preserve"> </w:t>
      </w:r>
      <w:r w:rsidRPr="008A1E61">
        <w:rPr>
          <w:color w:val="231F20"/>
          <w:w w:val="120"/>
        </w:rPr>
        <w:t>отношений,</w:t>
      </w:r>
      <w:r w:rsidRPr="008A1E61">
        <w:rPr>
          <w:color w:val="231F20"/>
          <w:spacing w:val="11"/>
          <w:w w:val="120"/>
        </w:rPr>
        <w:t xml:space="preserve"> </w:t>
      </w:r>
      <w:r w:rsidRPr="008A1E61">
        <w:rPr>
          <w:color w:val="231F20"/>
          <w:w w:val="120"/>
        </w:rPr>
        <w:t>описанных</w:t>
      </w:r>
      <w:r w:rsidRPr="008A1E61">
        <w:rPr>
          <w:color w:val="231F20"/>
          <w:spacing w:val="12"/>
          <w:w w:val="120"/>
        </w:rPr>
        <w:t xml:space="preserve"> </w:t>
      </w:r>
      <w:r w:rsidRPr="008A1E61">
        <w:rPr>
          <w:color w:val="231F20"/>
          <w:w w:val="120"/>
        </w:rPr>
        <w:t>в</w:t>
      </w:r>
      <w:r w:rsidRPr="008A1E61">
        <w:rPr>
          <w:color w:val="231F20"/>
          <w:spacing w:val="11"/>
          <w:w w:val="120"/>
        </w:rPr>
        <w:t xml:space="preserve"> </w:t>
      </w:r>
      <w:r w:rsidRPr="008A1E61">
        <w:rPr>
          <w:color w:val="231F20"/>
          <w:w w:val="120"/>
        </w:rPr>
        <w:t>задаче;</w:t>
      </w:r>
    </w:p>
    <w:p w:rsidR="00A90BA0" w:rsidRPr="008A1E61" w:rsidRDefault="00A90BA0" w:rsidP="00A90BA0">
      <w:pPr>
        <w:pStyle w:val="afc"/>
        <w:spacing w:line="259" w:lineRule="auto"/>
        <w:ind w:right="154" w:hanging="227"/>
      </w:pPr>
      <w:r w:rsidRPr="008A1E61">
        <w:rPr>
          <w:color w:val="231F20"/>
          <w:w w:val="120"/>
        </w:rPr>
        <w:t>—различать</w:t>
      </w:r>
      <w:r w:rsidRPr="008A1E61">
        <w:rPr>
          <w:color w:val="231F20"/>
          <w:spacing w:val="9"/>
          <w:w w:val="120"/>
        </w:rPr>
        <w:t xml:space="preserve"> </w:t>
      </w:r>
      <w:r w:rsidRPr="008A1E61">
        <w:rPr>
          <w:color w:val="231F20"/>
          <w:w w:val="120"/>
        </w:rPr>
        <w:t>и</w:t>
      </w:r>
      <w:r w:rsidRPr="008A1E61">
        <w:rPr>
          <w:color w:val="231F20"/>
          <w:spacing w:val="10"/>
          <w:w w:val="120"/>
        </w:rPr>
        <w:t xml:space="preserve"> </w:t>
      </w:r>
      <w:r w:rsidRPr="008A1E61">
        <w:rPr>
          <w:color w:val="231F20"/>
          <w:w w:val="120"/>
        </w:rPr>
        <w:t>использовать</w:t>
      </w:r>
      <w:r w:rsidRPr="008A1E61">
        <w:rPr>
          <w:color w:val="231F20"/>
          <w:spacing w:val="10"/>
          <w:w w:val="120"/>
        </w:rPr>
        <w:t xml:space="preserve"> </w:t>
      </w:r>
      <w:r w:rsidRPr="008A1E61">
        <w:rPr>
          <w:color w:val="231F20"/>
          <w:w w:val="120"/>
        </w:rPr>
        <w:t>разные</w:t>
      </w:r>
      <w:r w:rsidRPr="008A1E61">
        <w:rPr>
          <w:color w:val="231F20"/>
          <w:spacing w:val="10"/>
          <w:w w:val="120"/>
        </w:rPr>
        <w:t xml:space="preserve"> </w:t>
      </w:r>
      <w:r w:rsidRPr="008A1E61">
        <w:rPr>
          <w:color w:val="231F20"/>
          <w:w w:val="120"/>
        </w:rPr>
        <w:t>приёмы</w:t>
      </w:r>
      <w:r w:rsidRPr="008A1E61">
        <w:rPr>
          <w:color w:val="231F20"/>
          <w:spacing w:val="9"/>
          <w:w w:val="120"/>
        </w:rPr>
        <w:t xml:space="preserve"> </w:t>
      </w:r>
      <w:r w:rsidRPr="008A1E61">
        <w:rPr>
          <w:color w:val="231F20"/>
          <w:w w:val="120"/>
        </w:rPr>
        <w:t>и</w:t>
      </w:r>
      <w:r w:rsidRPr="008A1E61">
        <w:rPr>
          <w:color w:val="231F20"/>
          <w:spacing w:val="10"/>
          <w:w w:val="120"/>
        </w:rPr>
        <w:t xml:space="preserve"> </w:t>
      </w:r>
      <w:r w:rsidRPr="008A1E61">
        <w:rPr>
          <w:color w:val="231F20"/>
          <w:w w:val="120"/>
        </w:rPr>
        <w:t>алгоритмы</w:t>
      </w:r>
      <w:r w:rsidRPr="008A1E61">
        <w:rPr>
          <w:color w:val="231F20"/>
          <w:spacing w:val="10"/>
          <w:w w:val="120"/>
        </w:rPr>
        <w:t xml:space="preserve"> </w:t>
      </w:r>
      <w:r w:rsidRPr="008A1E61">
        <w:rPr>
          <w:color w:val="231F20"/>
          <w:w w:val="120"/>
        </w:rPr>
        <w:t>вычисления;</w:t>
      </w:r>
    </w:p>
    <w:p w:rsidR="00A90BA0" w:rsidRPr="008A1E61" w:rsidRDefault="00A90BA0" w:rsidP="00A90BA0">
      <w:pPr>
        <w:pStyle w:val="afc"/>
        <w:spacing w:line="259" w:lineRule="auto"/>
        <w:ind w:right="154" w:hanging="227"/>
      </w:pPr>
      <w:r w:rsidRPr="008A1E61">
        <w:rPr>
          <w:color w:val="231F20"/>
          <w:w w:val="115"/>
        </w:rPr>
        <w:t>—выбирать</w:t>
      </w:r>
      <w:r w:rsidRPr="008A1E61">
        <w:rPr>
          <w:color w:val="231F20"/>
          <w:spacing w:val="23"/>
          <w:w w:val="115"/>
        </w:rPr>
        <w:t xml:space="preserve"> </w:t>
      </w:r>
      <w:r w:rsidRPr="008A1E61">
        <w:rPr>
          <w:color w:val="231F20"/>
          <w:w w:val="115"/>
        </w:rPr>
        <w:t>метод</w:t>
      </w:r>
      <w:r w:rsidRPr="008A1E61">
        <w:rPr>
          <w:color w:val="231F20"/>
          <w:spacing w:val="23"/>
          <w:w w:val="115"/>
        </w:rPr>
        <w:t xml:space="preserve"> </w:t>
      </w:r>
      <w:r w:rsidRPr="008A1E61">
        <w:rPr>
          <w:color w:val="231F20"/>
          <w:w w:val="115"/>
        </w:rPr>
        <w:t>решения</w:t>
      </w:r>
      <w:r w:rsidRPr="008A1E61">
        <w:rPr>
          <w:color w:val="231F20"/>
          <w:spacing w:val="23"/>
          <w:w w:val="115"/>
        </w:rPr>
        <w:t xml:space="preserve"> </w:t>
      </w:r>
      <w:r w:rsidRPr="008A1E61">
        <w:rPr>
          <w:color w:val="231F20"/>
          <w:w w:val="115"/>
        </w:rPr>
        <w:t>(моделирование</w:t>
      </w:r>
      <w:r w:rsidRPr="008A1E61">
        <w:rPr>
          <w:color w:val="231F20"/>
          <w:spacing w:val="23"/>
          <w:w w:val="115"/>
        </w:rPr>
        <w:t xml:space="preserve"> </w:t>
      </w:r>
      <w:r w:rsidRPr="008A1E61">
        <w:rPr>
          <w:color w:val="231F20"/>
          <w:w w:val="115"/>
        </w:rPr>
        <w:t>ситуации,</w:t>
      </w:r>
      <w:r w:rsidRPr="008A1E61">
        <w:rPr>
          <w:color w:val="231F20"/>
          <w:spacing w:val="23"/>
          <w:w w:val="115"/>
        </w:rPr>
        <w:t xml:space="preserve"> </w:t>
      </w:r>
      <w:r w:rsidRPr="008A1E61">
        <w:rPr>
          <w:color w:val="231F20"/>
          <w:w w:val="115"/>
        </w:rPr>
        <w:t>перебор</w:t>
      </w:r>
      <w:r w:rsidRPr="008A1E61">
        <w:rPr>
          <w:color w:val="231F20"/>
          <w:spacing w:val="-54"/>
          <w:w w:val="115"/>
        </w:rPr>
        <w:t xml:space="preserve"> </w:t>
      </w:r>
      <w:r w:rsidRPr="008A1E61">
        <w:rPr>
          <w:color w:val="231F20"/>
          <w:w w:val="115"/>
        </w:rPr>
        <w:t>вариантов,</w:t>
      </w:r>
      <w:r w:rsidRPr="008A1E61">
        <w:rPr>
          <w:color w:val="231F20"/>
          <w:spacing w:val="17"/>
          <w:w w:val="115"/>
        </w:rPr>
        <w:t xml:space="preserve"> </w:t>
      </w:r>
      <w:r w:rsidRPr="008A1E61">
        <w:rPr>
          <w:color w:val="231F20"/>
          <w:w w:val="115"/>
        </w:rPr>
        <w:t>использование</w:t>
      </w:r>
      <w:r w:rsidRPr="008A1E61">
        <w:rPr>
          <w:color w:val="231F20"/>
          <w:spacing w:val="17"/>
          <w:w w:val="115"/>
        </w:rPr>
        <w:t xml:space="preserve"> </w:t>
      </w:r>
      <w:r w:rsidRPr="008A1E61">
        <w:rPr>
          <w:color w:val="231F20"/>
          <w:w w:val="115"/>
        </w:rPr>
        <w:t>алгоритма);</w:t>
      </w:r>
    </w:p>
    <w:p w:rsidR="00A90BA0" w:rsidRPr="008A1E61" w:rsidRDefault="00A90BA0" w:rsidP="00A90BA0">
      <w:pPr>
        <w:pStyle w:val="afc"/>
        <w:spacing w:line="259" w:lineRule="auto"/>
        <w:ind w:right="154" w:hanging="227"/>
      </w:pPr>
      <w:r w:rsidRPr="008A1E61">
        <w:rPr>
          <w:color w:val="231F20"/>
          <w:w w:val="115"/>
        </w:rPr>
        <w:lastRenderedPageBreak/>
        <w:t>—соотносить</w:t>
      </w:r>
      <w:r w:rsidRPr="008A1E61">
        <w:rPr>
          <w:color w:val="231F20"/>
          <w:spacing w:val="44"/>
          <w:w w:val="115"/>
        </w:rPr>
        <w:t xml:space="preserve"> </w:t>
      </w:r>
      <w:r w:rsidRPr="008A1E61">
        <w:rPr>
          <w:color w:val="231F20"/>
          <w:w w:val="115"/>
        </w:rPr>
        <w:t>начало,</w:t>
      </w:r>
      <w:r w:rsidRPr="008A1E61">
        <w:rPr>
          <w:color w:val="231F20"/>
          <w:spacing w:val="45"/>
          <w:w w:val="115"/>
        </w:rPr>
        <w:t xml:space="preserve"> </w:t>
      </w:r>
      <w:r w:rsidRPr="008A1E61">
        <w:rPr>
          <w:color w:val="231F20"/>
          <w:w w:val="115"/>
        </w:rPr>
        <w:t>окончание,</w:t>
      </w:r>
      <w:r w:rsidRPr="008A1E61">
        <w:rPr>
          <w:color w:val="231F20"/>
          <w:spacing w:val="45"/>
          <w:w w:val="115"/>
        </w:rPr>
        <w:t xml:space="preserve"> </w:t>
      </w:r>
      <w:r w:rsidRPr="008A1E61">
        <w:rPr>
          <w:color w:val="231F20"/>
          <w:w w:val="115"/>
        </w:rPr>
        <w:t>продолжительность</w:t>
      </w:r>
      <w:r w:rsidRPr="008A1E61">
        <w:rPr>
          <w:color w:val="231F20"/>
          <w:spacing w:val="45"/>
          <w:w w:val="115"/>
        </w:rPr>
        <w:t xml:space="preserve"> </w:t>
      </w:r>
      <w:r w:rsidRPr="008A1E61">
        <w:rPr>
          <w:color w:val="231F20"/>
          <w:w w:val="115"/>
        </w:rPr>
        <w:t>события</w:t>
      </w:r>
      <w:r w:rsidRPr="008A1E61">
        <w:rPr>
          <w:color w:val="231F20"/>
          <w:spacing w:val="-55"/>
          <w:w w:val="115"/>
        </w:rPr>
        <w:t xml:space="preserve"> </w:t>
      </w:r>
      <w:r w:rsidRPr="008A1E61">
        <w:rPr>
          <w:color w:val="231F20"/>
          <w:w w:val="115"/>
        </w:rPr>
        <w:t>в</w:t>
      </w:r>
      <w:r w:rsidRPr="008A1E61">
        <w:rPr>
          <w:color w:val="231F20"/>
          <w:spacing w:val="16"/>
          <w:w w:val="115"/>
        </w:rPr>
        <w:t xml:space="preserve"> </w:t>
      </w:r>
      <w:r w:rsidRPr="008A1E61">
        <w:rPr>
          <w:color w:val="231F20"/>
          <w:w w:val="115"/>
        </w:rPr>
        <w:t>практической</w:t>
      </w:r>
      <w:r w:rsidRPr="008A1E61">
        <w:rPr>
          <w:color w:val="231F20"/>
          <w:spacing w:val="16"/>
          <w:w w:val="115"/>
        </w:rPr>
        <w:t xml:space="preserve"> </w:t>
      </w:r>
      <w:r w:rsidRPr="008A1E61">
        <w:rPr>
          <w:color w:val="231F20"/>
          <w:w w:val="115"/>
        </w:rPr>
        <w:t>ситуации;</w:t>
      </w:r>
    </w:p>
    <w:p w:rsidR="00A90BA0" w:rsidRPr="008A1E61" w:rsidRDefault="00A90BA0" w:rsidP="00A90BA0">
      <w:pPr>
        <w:pStyle w:val="afc"/>
        <w:spacing w:line="259" w:lineRule="auto"/>
        <w:ind w:right="154" w:hanging="227"/>
      </w:pPr>
      <w:r w:rsidRPr="008A1E61">
        <w:rPr>
          <w:color w:val="231F20"/>
          <w:w w:val="115"/>
        </w:rPr>
        <w:t>—составлять</w:t>
      </w:r>
      <w:r w:rsidRPr="008A1E61">
        <w:rPr>
          <w:color w:val="231F20"/>
          <w:spacing w:val="6"/>
          <w:w w:val="115"/>
        </w:rPr>
        <w:t xml:space="preserve"> </w:t>
      </w:r>
      <w:r w:rsidRPr="008A1E61">
        <w:rPr>
          <w:color w:val="231F20"/>
          <w:w w:val="115"/>
        </w:rPr>
        <w:t>ряд</w:t>
      </w:r>
      <w:r w:rsidRPr="008A1E61">
        <w:rPr>
          <w:color w:val="231F20"/>
          <w:spacing w:val="6"/>
          <w:w w:val="115"/>
        </w:rPr>
        <w:t xml:space="preserve"> </w:t>
      </w:r>
      <w:r w:rsidRPr="008A1E61">
        <w:rPr>
          <w:color w:val="231F20"/>
          <w:w w:val="115"/>
        </w:rPr>
        <w:t>чисел</w:t>
      </w:r>
      <w:r w:rsidRPr="008A1E61">
        <w:rPr>
          <w:color w:val="231F20"/>
          <w:spacing w:val="6"/>
          <w:w w:val="115"/>
        </w:rPr>
        <w:t xml:space="preserve"> </w:t>
      </w:r>
      <w:r w:rsidRPr="008A1E61">
        <w:rPr>
          <w:color w:val="231F20"/>
          <w:w w:val="115"/>
        </w:rPr>
        <w:t>(величин,</w:t>
      </w:r>
      <w:r w:rsidRPr="008A1E61">
        <w:rPr>
          <w:color w:val="231F20"/>
          <w:spacing w:val="6"/>
          <w:w w:val="115"/>
        </w:rPr>
        <w:t xml:space="preserve"> </w:t>
      </w:r>
      <w:r w:rsidRPr="008A1E61">
        <w:rPr>
          <w:color w:val="231F20"/>
          <w:w w:val="115"/>
        </w:rPr>
        <w:t>геометрических</w:t>
      </w:r>
      <w:r w:rsidRPr="008A1E61">
        <w:rPr>
          <w:color w:val="231F20"/>
          <w:spacing w:val="6"/>
          <w:w w:val="115"/>
        </w:rPr>
        <w:t xml:space="preserve"> </w:t>
      </w:r>
      <w:r w:rsidRPr="008A1E61">
        <w:rPr>
          <w:color w:val="231F20"/>
          <w:w w:val="115"/>
        </w:rPr>
        <w:t>фигур)</w:t>
      </w:r>
      <w:r w:rsidRPr="008A1E61">
        <w:rPr>
          <w:color w:val="231F20"/>
          <w:spacing w:val="6"/>
          <w:w w:val="115"/>
        </w:rPr>
        <w:t xml:space="preserve"> </w:t>
      </w:r>
      <w:r w:rsidRPr="008A1E61">
        <w:rPr>
          <w:color w:val="231F20"/>
          <w:w w:val="115"/>
        </w:rPr>
        <w:t>по</w:t>
      </w:r>
      <w:r w:rsidRPr="008A1E61">
        <w:rPr>
          <w:color w:val="231F20"/>
          <w:spacing w:val="-55"/>
          <w:w w:val="115"/>
        </w:rPr>
        <w:t xml:space="preserve"> </w:t>
      </w:r>
      <w:r w:rsidRPr="008A1E61">
        <w:rPr>
          <w:color w:val="231F20"/>
          <w:w w:val="115"/>
        </w:rPr>
        <w:t>самостоятельно</w:t>
      </w:r>
      <w:r w:rsidRPr="008A1E61">
        <w:rPr>
          <w:color w:val="231F20"/>
          <w:spacing w:val="16"/>
          <w:w w:val="115"/>
        </w:rPr>
        <w:t xml:space="preserve"> </w:t>
      </w:r>
      <w:r w:rsidRPr="008A1E61">
        <w:rPr>
          <w:color w:val="231F20"/>
          <w:w w:val="115"/>
        </w:rPr>
        <w:t>выбранному</w:t>
      </w:r>
      <w:r w:rsidRPr="008A1E61">
        <w:rPr>
          <w:color w:val="231F20"/>
          <w:spacing w:val="16"/>
          <w:w w:val="115"/>
        </w:rPr>
        <w:t xml:space="preserve"> </w:t>
      </w:r>
      <w:r w:rsidRPr="008A1E61">
        <w:rPr>
          <w:color w:val="231F20"/>
          <w:w w:val="115"/>
        </w:rPr>
        <w:t>правилу;</w:t>
      </w:r>
    </w:p>
    <w:p w:rsidR="00A90BA0" w:rsidRPr="008A1E61" w:rsidRDefault="00A90BA0" w:rsidP="00A90BA0">
      <w:pPr>
        <w:pStyle w:val="afc"/>
        <w:spacing w:line="229" w:lineRule="exact"/>
        <w:ind w:left="157"/>
      </w:pPr>
      <w:r w:rsidRPr="008A1E61">
        <w:rPr>
          <w:color w:val="231F20"/>
          <w:w w:val="115"/>
        </w:rPr>
        <w:t>—моделировать</w:t>
      </w:r>
      <w:r w:rsidRPr="008A1E61">
        <w:rPr>
          <w:color w:val="231F20"/>
          <w:spacing w:val="36"/>
          <w:w w:val="115"/>
        </w:rPr>
        <w:t xml:space="preserve"> </w:t>
      </w:r>
      <w:r w:rsidRPr="008A1E61">
        <w:rPr>
          <w:color w:val="231F20"/>
          <w:w w:val="115"/>
        </w:rPr>
        <w:t>предложенную</w:t>
      </w:r>
      <w:r w:rsidRPr="008A1E61">
        <w:rPr>
          <w:color w:val="231F20"/>
          <w:spacing w:val="36"/>
          <w:w w:val="115"/>
        </w:rPr>
        <w:t xml:space="preserve"> </w:t>
      </w:r>
      <w:r w:rsidRPr="008A1E61">
        <w:rPr>
          <w:color w:val="231F20"/>
          <w:w w:val="115"/>
        </w:rPr>
        <w:t>практическую</w:t>
      </w:r>
      <w:r w:rsidRPr="008A1E61">
        <w:rPr>
          <w:color w:val="231F20"/>
          <w:spacing w:val="36"/>
          <w:w w:val="115"/>
        </w:rPr>
        <w:t xml:space="preserve"> </w:t>
      </w:r>
      <w:r w:rsidRPr="008A1E61">
        <w:rPr>
          <w:color w:val="231F20"/>
          <w:w w:val="115"/>
        </w:rPr>
        <w:t>ситуацию;</w:t>
      </w:r>
    </w:p>
    <w:p w:rsidR="00A90BA0" w:rsidRDefault="00A90BA0" w:rsidP="00A90BA0">
      <w:pPr>
        <w:pStyle w:val="afc"/>
        <w:spacing w:before="15" w:line="259" w:lineRule="auto"/>
        <w:ind w:right="154" w:hanging="227"/>
        <w:rPr>
          <w:color w:val="231F20"/>
          <w:w w:val="142"/>
        </w:rPr>
      </w:pPr>
      <w:r w:rsidRPr="008A1E61">
        <w:rPr>
          <w:color w:val="231F20"/>
          <w:w w:val="115"/>
        </w:rPr>
        <w:t>—устанавливать</w:t>
      </w:r>
      <w:r w:rsidRPr="008A1E61">
        <w:rPr>
          <w:color w:val="231F20"/>
          <w:spacing w:val="22"/>
          <w:w w:val="115"/>
        </w:rPr>
        <w:t xml:space="preserve"> </w:t>
      </w:r>
      <w:r w:rsidRPr="008A1E61">
        <w:rPr>
          <w:color w:val="231F20"/>
          <w:w w:val="115"/>
        </w:rPr>
        <w:t>последовательность</w:t>
      </w:r>
      <w:r w:rsidRPr="008A1E61">
        <w:rPr>
          <w:color w:val="231F20"/>
          <w:spacing w:val="22"/>
          <w:w w:val="115"/>
        </w:rPr>
        <w:t xml:space="preserve"> </w:t>
      </w:r>
      <w:r w:rsidRPr="008A1E61">
        <w:rPr>
          <w:color w:val="231F20"/>
          <w:w w:val="115"/>
        </w:rPr>
        <w:t>событий,</w:t>
      </w:r>
      <w:r w:rsidRPr="008A1E61">
        <w:rPr>
          <w:color w:val="231F20"/>
          <w:spacing w:val="23"/>
          <w:w w:val="115"/>
        </w:rPr>
        <w:t xml:space="preserve"> </w:t>
      </w:r>
      <w:r w:rsidRPr="008A1E61">
        <w:rPr>
          <w:color w:val="231F20"/>
          <w:w w:val="115"/>
        </w:rPr>
        <w:t>действий</w:t>
      </w:r>
      <w:r w:rsidRPr="008A1E61">
        <w:rPr>
          <w:color w:val="231F20"/>
          <w:spacing w:val="22"/>
          <w:w w:val="115"/>
        </w:rPr>
        <w:t xml:space="preserve"> </w:t>
      </w:r>
      <w:r w:rsidRPr="008A1E61">
        <w:rPr>
          <w:color w:val="231F20"/>
          <w:w w:val="115"/>
        </w:rPr>
        <w:t>сюжета</w:t>
      </w:r>
      <w:r w:rsidRPr="008A1E61">
        <w:rPr>
          <w:color w:val="231F20"/>
          <w:spacing w:val="15"/>
          <w:w w:val="115"/>
        </w:rPr>
        <w:t xml:space="preserve"> </w:t>
      </w:r>
      <w:r w:rsidRPr="008A1E61">
        <w:rPr>
          <w:color w:val="231F20"/>
          <w:w w:val="115"/>
        </w:rPr>
        <w:t>текстовой</w:t>
      </w:r>
      <w:r w:rsidRPr="008A1E61">
        <w:rPr>
          <w:color w:val="231F20"/>
          <w:spacing w:val="15"/>
          <w:w w:val="115"/>
        </w:rPr>
        <w:t xml:space="preserve"> </w:t>
      </w:r>
      <w:r w:rsidRPr="008A1E61">
        <w:rPr>
          <w:color w:val="231F20"/>
          <w:w w:val="115"/>
        </w:rPr>
        <w:t>задачи</w:t>
      </w:r>
      <w:r w:rsidRPr="008A1E61">
        <w:rPr>
          <w:color w:val="231F20"/>
          <w:w w:val="142"/>
        </w:rPr>
        <w:t xml:space="preserve"> </w:t>
      </w:r>
    </w:p>
    <w:p w:rsidR="00A90BA0" w:rsidRPr="008A1E61" w:rsidRDefault="00A90BA0" w:rsidP="00A90BA0">
      <w:pPr>
        <w:pStyle w:val="afc"/>
        <w:spacing w:before="15" w:line="259" w:lineRule="auto"/>
        <w:ind w:right="154" w:hanging="227"/>
      </w:pPr>
    </w:p>
    <w:p w:rsidR="00A90BA0" w:rsidRPr="00942DC5" w:rsidRDefault="00A90BA0" w:rsidP="00A90BA0">
      <w:pPr>
        <w:spacing w:line="229" w:lineRule="exact"/>
        <w:ind w:left="383"/>
        <w:rPr>
          <w:i/>
        </w:rPr>
      </w:pPr>
      <w:r w:rsidRPr="00942DC5">
        <w:rPr>
          <w:i/>
          <w:color w:val="231F20"/>
          <w:w w:val="115"/>
        </w:rPr>
        <w:t>Работа</w:t>
      </w:r>
      <w:r w:rsidRPr="00942DC5">
        <w:rPr>
          <w:i/>
          <w:color w:val="231F20"/>
          <w:spacing w:val="25"/>
          <w:w w:val="115"/>
        </w:rPr>
        <w:t xml:space="preserve"> </w:t>
      </w:r>
      <w:r w:rsidRPr="00942DC5">
        <w:rPr>
          <w:i/>
          <w:color w:val="231F20"/>
          <w:w w:val="115"/>
        </w:rPr>
        <w:t>с</w:t>
      </w:r>
      <w:r w:rsidRPr="00942DC5">
        <w:rPr>
          <w:i/>
          <w:color w:val="231F20"/>
          <w:spacing w:val="26"/>
          <w:w w:val="115"/>
        </w:rPr>
        <w:t xml:space="preserve"> </w:t>
      </w:r>
      <w:r w:rsidRPr="00942DC5">
        <w:rPr>
          <w:i/>
          <w:color w:val="231F20"/>
          <w:w w:val="115"/>
        </w:rPr>
        <w:t>информацией:</w:t>
      </w:r>
    </w:p>
    <w:p w:rsidR="00A90BA0" w:rsidRPr="00942DC5" w:rsidRDefault="00A90BA0" w:rsidP="00A90BA0">
      <w:pPr>
        <w:pStyle w:val="afc"/>
        <w:spacing w:before="18"/>
        <w:ind w:left="157"/>
      </w:pPr>
      <w:r w:rsidRPr="00942DC5">
        <w:rPr>
          <w:color w:val="231F20"/>
          <w:w w:val="115"/>
        </w:rPr>
        <w:t>—читать</w:t>
      </w:r>
      <w:r w:rsidRPr="00942DC5">
        <w:rPr>
          <w:color w:val="231F20"/>
          <w:spacing w:val="32"/>
          <w:w w:val="115"/>
        </w:rPr>
        <w:t xml:space="preserve"> </w:t>
      </w:r>
      <w:r w:rsidRPr="00942DC5">
        <w:rPr>
          <w:color w:val="231F20"/>
          <w:w w:val="115"/>
        </w:rPr>
        <w:t>информацию,</w:t>
      </w:r>
      <w:r w:rsidRPr="00942DC5">
        <w:rPr>
          <w:color w:val="231F20"/>
          <w:spacing w:val="32"/>
          <w:w w:val="115"/>
        </w:rPr>
        <w:t xml:space="preserve"> </w:t>
      </w:r>
      <w:r w:rsidRPr="00942DC5">
        <w:rPr>
          <w:color w:val="231F20"/>
          <w:w w:val="115"/>
        </w:rPr>
        <w:t>представленную</w:t>
      </w:r>
      <w:r w:rsidRPr="00942DC5">
        <w:rPr>
          <w:color w:val="231F20"/>
          <w:spacing w:val="32"/>
          <w:w w:val="115"/>
        </w:rPr>
        <w:t xml:space="preserve"> </w:t>
      </w:r>
      <w:r w:rsidRPr="00942DC5">
        <w:rPr>
          <w:color w:val="231F20"/>
          <w:w w:val="115"/>
        </w:rPr>
        <w:t>в</w:t>
      </w:r>
      <w:r w:rsidRPr="00942DC5">
        <w:rPr>
          <w:color w:val="231F20"/>
          <w:spacing w:val="32"/>
          <w:w w:val="115"/>
        </w:rPr>
        <w:t xml:space="preserve"> </w:t>
      </w:r>
      <w:r w:rsidRPr="00942DC5">
        <w:rPr>
          <w:color w:val="231F20"/>
          <w:w w:val="115"/>
        </w:rPr>
        <w:t>разных</w:t>
      </w:r>
      <w:r w:rsidRPr="00942DC5">
        <w:rPr>
          <w:color w:val="231F20"/>
          <w:spacing w:val="32"/>
          <w:w w:val="115"/>
        </w:rPr>
        <w:t xml:space="preserve"> </w:t>
      </w:r>
      <w:r w:rsidRPr="00942DC5">
        <w:rPr>
          <w:color w:val="231F20"/>
          <w:w w:val="115"/>
        </w:rPr>
        <w:t>формах;</w:t>
      </w:r>
    </w:p>
    <w:p w:rsidR="00A90BA0" w:rsidRPr="00942DC5" w:rsidRDefault="00A90BA0" w:rsidP="00A90BA0">
      <w:pPr>
        <w:pStyle w:val="afc"/>
        <w:spacing w:before="18" w:line="259" w:lineRule="auto"/>
        <w:ind w:right="155" w:hanging="227"/>
      </w:pPr>
      <w:r w:rsidRPr="00942DC5">
        <w:rPr>
          <w:color w:val="231F20"/>
          <w:w w:val="120"/>
        </w:rPr>
        <w:t>—извлекать и интерпретировать числовые данные, представленные</w:t>
      </w:r>
      <w:r w:rsidRPr="00942DC5">
        <w:rPr>
          <w:color w:val="231F20"/>
          <w:spacing w:val="10"/>
          <w:w w:val="120"/>
        </w:rPr>
        <w:t xml:space="preserve"> </w:t>
      </w:r>
      <w:r w:rsidRPr="00942DC5">
        <w:rPr>
          <w:color w:val="231F20"/>
          <w:w w:val="120"/>
        </w:rPr>
        <w:t>в</w:t>
      </w:r>
      <w:r w:rsidRPr="00942DC5">
        <w:rPr>
          <w:color w:val="231F20"/>
          <w:spacing w:val="11"/>
          <w:w w:val="120"/>
        </w:rPr>
        <w:t xml:space="preserve"> </w:t>
      </w:r>
      <w:r w:rsidRPr="00942DC5">
        <w:rPr>
          <w:color w:val="231F20"/>
          <w:w w:val="120"/>
        </w:rPr>
        <w:t>таблице,</w:t>
      </w:r>
      <w:r w:rsidRPr="00942DC5">
        <w:rPr>
          <w:color w:val="231F20"/>
          <w:spacing w:val="11"/>
          <w:w w:val="120"/>
        </w:rPr>
        <w:t xml:space="preserve"> </w:t>
      </w:r>
      <w:r w:rsidRPr="00942DC5">
        <w:rPr>
          <w:color w:val="231F20"/>
          <w:w w:val="120"/>
        </w:rPr>
        <w:t>на</w:t>
      </w:r>
      <w:r w:rsidRPr="00942DC5">
        <w:rPr>
          <w:color w:val="231F20"/>
          <w:spacing w:val="11"/>
          <w:w w:val="120"/>
        </w:rPr>
        <w:t xml:space="preserve"> </w:t>
      </w:r>
      <w:r w:rsidRPr="00942DC5">
        <w:rPr>
          <w:color w:val="231F20"/>
          <w:w w:val="120"/>
        </w:rPr>
        <w:t>диаграмме;</w:t>
      </w:r>
    </w:p>
    <w:p w:rsidR="00A90BA0" w:rsidRPr="00942DC5" w:rsidRDefault="00A90BA0" w:rsidP="00A90BA0">
      <w:pPr>
        <w:pStyle w:val="afc"/>
        <w:spacing w:line="259" w:lineRule="auto"/>
        <w:ind w:right="155" w:hanging="227"/>
      </w:pPr>
      <w:r w:rsidRPr="00942DC5">
        <w:rPr>
          <w:color w:val="231F20"/>
          <w:w w:val="120"/>
        </w:rPr>
        <w:t>—заполнять таблицы сложения и умножения, дополнять данными</w:t>
      </w:r>
      <w:r w:rsidRPr="00942DC5">
        <w:rPr>
          <w:color w:val="231F20"/>
          <w:spacing w:val="11"/>
          <w:w w:val="120"/>
        </w:rPr>
        <w:t xml:space="preserve"> </w:t>
      </w:r>
      <w:r w:rsidRPr="00942DC5">
        <w:rPr>
          <w:color w:val="231F20"/>
          <w:w w:val="120"/>
        </w:rPr>
        <w:t>чертеж;</w:t>
      </w:r>
    </w:p>
    <w:p w:rsidR="00A90BA0" w:rsidRPr="00942DC5" w:rsidRDefault="00A90BA0" w:rsidP="00A90BA0">
      <w:pPr>
        <w:pStyle w:val="afc"/>
        <w:spacing w:line="259" w:lineRule="auto"/>
        <w:ind w:right="155" w:hanging="227"/>
      </w:pPr>
      <w:r w:rsidRPr="00942DC5">
        <w:rPr>
          <w:color w:val="231F20"/>
          <w:w w:val="115"/>
        </w:rPr>
        <w:t>—устанавливать соответствие между различными записями ре</w:t>
      </w:r>
      <w:r w:rsidRPr="00942DC5">
        <w:rPr>
          <w:color w:val="231F20"/>
          <w:w w:val="120"/>
        </w:rPr>
        <w:t>шения</w:t>
      </w:r>
      <w:r w:rsidRPr="00942DC5">
        <w:rPr>
          <w:color w:val="231F20"/>
          <w:spacing w:val="12"/>
          <w:w w:val="120"/>
        </w:rPr>
        <w:t xml:space="preserve"> </w:t>
      </w:r>
      <w:r w:rsidRPr="00942DC5">
        <w:rPr>
          <w:color w:val="231F20"/>
          <w:w w:val="120"/>
        </w:rPr>
        <w:t>задачи;</w:t>
      </w:r>
    </w:p>
    <w:p w:rsidR="00A90BA0" w:rsidRPr="00942DC5" w:rsidRDefault="00A90BA0" w:rsidP="00A90BA0">
      <w:pPr>
        <w:pStyle w:val="afc"/>
        <w:spacing w:line="259" w:lineRule="auto"/>
        <w:ind w:right="156" w:hanging="227"/>
      </w:pPr>
      <w:r w:rsidRPr="00942DC5">
        <w:rPr>
          <w:color w:val="231F20"/>
          <w:w w:val="115"/>
        </w:rPr>
        <w:t>—использовать</w:t>
      </w:r>
      <w:r w:rsidRPr="00942DC5">
        <w:rPr>
          <w:color w:val="231F20"/>
          <w:spacing w:val="1"/>
          <w:w w:val="115"/>
        </w:rPr>
        <w:t xml:space="preserve"> </w:t>
      </w:r>
      <w:r w:rsidRPr="00942DC5">
        <w:rPr>
          <w:color w:val="231F20"/>
          <w:w w:val="115"/>
        </w:rPr>
        <w:t>дополнительную</w:t>
      </w:r>
      <w:r w:rsidRPr="00942DC5">
        <w:rPr>
          <w:color w:val="231F20"/>
          <w:spacing w:val="1"/>
          <w:w w:val="115"/>
        </w:rPr>
        <w:t xml:space="preserve"> </w:t>
      </w:r>
      <w:r w:rsidRPr="00942DC5">
        <w:rPr>
          <w:color w:val="231F20"/>
          <w:w w:val="115"/>
        </w:rPr>
        <w:t>литературу</w:t>
      </w:r>
      <w:r w:rsidRPr="00942DC5">
        <w:rPr>
          <w:color w:val="231F20"/>
          <w:spacing w:val="1"/>
          <w:w w:val="115"/>
        </w:rPr>
        <w:t xml:space="preserve"> </w:t>
      </w:r>
      <w:r w:rsidRPr="00942DC5">
        <w:rPr>
          <w:color w:val="231F20"/>
          <w:w w:val="115"/>
        </w:rPr>
        <w:t>(справочники,</w:t>
      </w:r>
      <w:r w:rsidRPr="00942DC5">
        <w:rPr>
          <w:color w:val="231F20"/>
          <w:spacing w:val="1"/>
          <w:w w:val="115"/>
        </w:rPr>
        <w:t xml:space="preserve"> </w:t>
      </w:r>
      <w:r w:rsidRPr="00942DC5">
        <w:rPr>
          <w:color w:val="231F20"/>
          <w:w w:val="115"/>
        </w:rPr>
        <w:t>словари) для установления и проверки значения математического</w:t>
      </w:r>
      <w:r w:rsidRPr="00942DC5">
        <w:rPr>
          <w:color w:val="231F20"/>
          <w:spacing w:val="15"/>
          <w:w w:val="115"/>
        </w:rPr>
        <w:t xml:space="preserve"> </w:t>
      </w:r>
      <w:r w:rsidRPr="00942DC5">
        <w:rPr>
          <w:color w:val="231F20"/>
          <w:w w:val="115"/>
        </w:rPr>
        <w:t>термина</w:t>
      </w:r>
      <w:r w:rsidRPr="00942DC5">
        <w:rPr>
          <w:color w:val="231F20"/>
          <w:spacing w:val="16"/>
          <w:w w:val="115"/>
        </w:rPr>
        <w:t xml:space="preserve"> </w:t>
      </w:r>
      <w:r w:rsidRPr="00942DC5">
        <w:rPr>
          <w:color w:val="231F20"/>
          <w:w w:val="115"/>
        </w:rPr>
        <w:t>(понятия)</w:t>
      </w:r>
      <w:r w:rsidRPr="00942DC5">
        <w:rPr>
          <w:color w:val="231F20"/>
          <w:w w:val="142"/>
        </w:rPr>
        <w:t xml:space="preserve"> </w:t>
      </w:r>
    </w:p>
    <w:p w:rsidR="00A90BA0" w:rsidRPr="00942DC5" w:rsidRDefault="00A90BA0" w:rsidP="00A90BA0">
      <w:pPr>
        <w:spacing w:line="229" w:lineRule="exact"/>
        <w:ind w:left="383"/>
        <w:rPr>
          <w:i/>
        </w:rPr>
      </w:pPr>
      <w:r w:rsidRPr="00942DC5">
        <w:rPr>
          <w:i/>
          <w:color w:val="231F20"/>
          <w:w w:val="120"/>
        </w:rPr>
        <w:t>Универсальные</w:t>
      </w:r>
      <w:r w:rsidRPr="00942DC5">
        <w:rPr>
          <w:i/>
          <w:color w:val="231F20"/>
          <w:spacing w:val="16"/>
          <w:w w:val="120"/>
        </w:rPr>
        <w:t xml:space="preserve"> </w:t>
      </w:r>
      <w:r w:rsidRPr="00942DC5">
        <w:rPr>
          <w:i/>
          <w:color w:val="231F20"/>
          <w:w w:val="120"/>
        </w:rPr>
        <w:t>коммуникативные</w:t>
      </w:r>
      <w:r w:rsidRPr="00942DC5">
        <w:rPr>
          <w:i/>
          <w:color w:val="231F20"/>
          <w:spacing w:val="17"/>
          <w:w w:val="120"/>
        </w:rPr>
        <w:t xml:space="preserve"> </w:t>
      </w:r>
      <w:r w:rsidRPr="00942DC5">
        <w:rPr>
          <w:i/>
          <w:color w:val="231F20"/>
          <w:w w:val="120"/>
        </w:rPr>
        <w:t>учебные</w:t>
      </w:r>
      <w:r w:rsidRPr="00942DC5">
        <w:rPr>
          <w:i/>
          <w:color w:val="231F20"/>
          <w:spacing w:val="17"/>
          <w:w w:val="120"/>
        </w:rPr>
        <w:t xml:space="preserve"> </w:t>
      </w:r>
      <w:r w:rsidRPr="00942DC5">
        <w:rPr>
          <w:i/>
          <w:color w:val="231F20"/>
          <w:w w:val="120"/>
        </w:rPr>
        <w:t>действия:</w:t>
      </w:r>
    </w:p>
    <w:p w:rsidR="00A90BA0" w:rsidRPr="00942DC5" w:rsidRDefault="00A90BA0" w:rsidP="00A90BA0">
      <w:pPr>
        <w:pStyle w:val="afc"/>
        <w:spacing w:before="15" w:line="259" w:lineRule="auto"/>
        <w:ind w:right="152" w:hanging="227"/>
      </w:pPr>
      <w:r w:rsidRPr="00942DC5">
        <w:rPr>
          <w:color w:val="231F20"/>
          <w:spacing w:val="-1"/>
          <w:w w:val="120"/>
        </w:rPr>
        <w:t>—использовать</w:t>
      </w:r>
      <w:r w:rsidRPr="00942DC5">
        <w:rPr>
          <w:color w:val="231F20"/>
          <w:spacing w:val="3"/>
          <w:w w:val="120"/>
        </w:rPr>
        <w:t xml:space="preserve"> </w:t>
      </w:r>
      <w:r w:rsidRPr="00942DC5">
        <w:rPr>
          <w:color w:val="231F20"/>
          <w:spacing w:val="-1"/>
          <w:w w:val="120"/>
        </w:rPr>
        <w:t>математическую</w:t>
      </w:r>
      <w:r w:rsidRPr="00942DC5">
        <w:rPr>
          <w:color w:val="231F20"/>
          <w:spacing w:val="3"/>
          <w:w w:val="120"/>
        </w:rPr>
        <w:t xml:space="preserve"> </w:t>
      </w:r>
      <w:r w:rsidRPr="00942DC5">
        <w:rPr>
          <w:color w:val="231F20"/>
          <w:spacing w:val="-1"/>
          <w:w w:val="120"/>
        </w:rPr>
        <w:t>терминологию</w:t>
      </w:r>
      <w:r w:rsidRPr="00942DC5">
        <w:rPr>
          <w:color w:val="231F20"/>
          <w:spacing w:val="3"/>
          <w:w w:val="120"/>
        </w:rPr>
        <w:t xml:space="preserve"> </w:t>
      </w:r>
      <w:r w:rsidRPr="00942DC5">
        <w:rPr>
          <w:color w:val="231F20"/>
          <w:w w:val="120"/>
        </w:rPr>
        <w:t>для</w:t>
      </w:r>
      <w:r w:rsidRPr="00942DC5">
        <w:rPr>
          <w:color w:val="231F20"/>
          <w:spacing w:val="3"/>
          <w:w w:val="120"/>
        </w:rPr>
        <w:t xml:space="preserve"> </w:t>
      </w:r>
      <w:r w:rsidRPr="00942DC5">
        <w:rPr>
          <w:color w:val="231F20"/>
          <w:w w:val="120"/>
        </w:rPr>
        <w:t>описания</w:t>
      </w:r>
      <w:r w:rsidRPr="00942DC5">
        <w:rPr>
          <w:color w:val="231F20"/>
          <w:spacing w:val="-57"/>
          <w:w w:val="120"/>
        </w:rPr>
        <w:t xml:space="preserve"> </w:t>
      </w:r>
      <w:r w:rsidRPr="00942DC5">
        <w:rPr>
          <w:color w:val="231F20"/>
          <w:w w:val="120"/>
        </w:rPr>
        <w:t>отношений</w:t>
      </w:r>
      <w:r w:rsidRPr="00942DC5">
        <w:rPr>
          <w:color w:val="231F20"/>
          <w:spacing w:val="10"/>
          <w:w w:val="120"/>
        </w:rPr>
        <w:t xml:space="preserve"> </w:t>
      </w:r>
      <w:r w:rsidRPr="00942DC5">
        <w:rPr>
          <w:color w:val="231F20"/>
          <w:w w:val="120"/>
        </w:rPr>
        <w:t>и</w:t>
      </w:r>
      <w:r w:rsidRPr="00942DC5">
        <w:rPr>
          <w:color w:val="231F20"/>
          <w:spacing w:val="11"/>
          <w:w w:val="120"/>
        </w:rPr>
        <w:t xml:space="preserve"> </w:t>
      </w:r>
      <w:r w:rsidRPr="00942DC5">
        <w:rPr>
          <w:color w:val="231F20"/>
          <w:w w:val="120"/>
        </w:rPr>
        <w:t>зависимостей;</w:t>
      </w:r>
    </w:p>
    <w:p w:rsidR="00A90BA0" w:rsidRPr="00942DC5" w:rsidRDefault="00A90BA0" w:rsidP="00A90BA0">
      <w:pPr>
        <w:pStyle w:val="afc"/>
        <w:spacing w:line="259" w:lineRule="auto"/>
        <w:ind w:right="149" w:hanging="227"/>
      </w:pPr>
      <w:r w:rsidRPr="00942DC5">
        <w:rPr>
          <w:color w:val="231F20"/>
          <w:w w:val="120"/>
        </w:rPr>
        <w:t>—строить</w:t>
      </w:r>
      <w:r w:rsidRPr="00942DC5">
        <w:rPr>
          <w:color w:val="231F20"/>
          <w:spacing w:val="12"/>
          <w:w w:val="120"/>
        </w:rPr>
        <w:t xml:space="preserve"> </w:t>
      </w:r>
      <w:r w:rsidRPr="00942DC5">
        <w:rPr>
          <w:color w:val="231F20"/>
          <w:w w:val="120"/>
        </w:rPr>
        <w:t>речевые</w:t>
      </w:r>
      <w:r w:rsidRPr="00942DC5">
        <w:rPr>
          <w:color w:val="231F20"/>
          <w:spacing w:val="13"/>
          <w:w w:val="120"/>
        </w:rPr>
        <w:t xml:space="preserve"> </w:t>
      </w:r>
      <w:r w:rsidRPr="00942DC5">
        <w:rPr>
          <w:color w:val="231F20"/>
          <w:w w:val="120"/>
        </w:rPr>
        <w:t>высказывания</w:t>
      </w:r>
      <w:r w:rsidRPr="00942DC5">
        <w:rPr>
          <w:color w:val="231F20"/>
          <w:spacing w:val="13"/>
          <w:w w:val="120"/>
        </w:rPr>
        <w:t xml:space="preserve"> </w:t>
      </w:r>
      <w:r w:rsidRPr="00942DC5">
        <w:rPr>
          <w:color w:val="231F20"/>
          <w:w w:val="120"/>
        </w:rPr>
        <w:t>для</w:t>
      </w:r>
      <w:r w:rsidRPr="00942DC5">
        <w:rPr>
          <w:color w:val="231F20"/>
          <w:spacing w:val="13"/>
          <w:w w:val="120"/>
        </w:rPr>
        <w:t xml:space="preserve"> </w:t>
      </w:r>
      <w:r w:rsidRPr="00942DC5">
        <w:rPr>
          <w:color w:val="231F20"/>
          <w:w w:val="120"/>
        </w:rPr>
        <w:t>решения</w:t>
      </w:r>
      <w:r w:rsidRPr="00942DC5">
        <w:rPr>
          <w:color w:val="231F20"/>
          <w:spacing w:val="12"/>
          <w:w w:val="120"/>
        </w:rPr>
        <w:t xml:space="preserve"> </w:t>
      </w:r>
      <w:r w:rsidRPr="00942DC5">
        <w:rPr>
          <w:color w:val="231F20"/>
          <w:w w:val="120"/>
        </w:rPr>
        <w:t>задач;</w:t>
      </w:r>
      <w:r w:rsidRPr="00942DC5">
        <w:rPr>
          <w:color w:val="231F20"/>
          <w:spacing w:val="13"/>
          <w:w w:val="120"/>
        </w:rPr>
        <w:t xml:space="preserve"> </w:t>
      </w:r>
      <w:r w:rsidRPr="00942DC5">
        <w:rPr>
          <w:color w:val="231F20"/>
          <w:w w:val="120"/>
        </w:rPr>
        <w:t>составлять</w:t>
      </w:r>
      <w:r w:rsidRPr="00942DC5">
        <w:rPr>
          <w:color w:val="231F20"/>
          <w:spacing w:val="11"/>
          <w:w w:val="120"/>
        </w:rPr>
        <w:t xml:space="preserve"> </w:t>
      </w:r>
      <w:r w:rsidRPr="00942DC5">
        <w:rPr>
          <w:color w:val="231F20"/>
          <w:w w:val="120"/>
        </w:rPr>
        <w:t>текстовую</w:t>
      </w:r>
      <w:r w:rsidRPr="00942DC5">
        <w:rPr>
          <w:color w:val="231F20"/>
          <w:spacing w:val="11"/>
          <w:w w:val="120"/>
        </w:rPr>
        <w:t xml:space="preserve"> </w:t>
      </w:r>
      <w:r w:rsidRPr="00942DC5">
        <w:rPr>
          <w:color w:val="231F20"/>
          <w:w w:val="120"/>
        </w:rPr>
        <w:t>задачу;</w:t>
      </w:r>
    </w:p>
    <w:p w:rsidR="00A90BA0" w:rsidRDefault="00A90BA0" w:rsidP="00A90BA0">
      <w:pPr>
        <w:pStyle w:val="afc"/>
        <w:spacing w:line="229" w:lineRule="exact"/>
        <w:ind w:left="426" w:hanging="284"/>
        <w:rPr>
          <w:color w:val="231F20"/>
          <w:w w:val="115"/>
        </w:rPr>
      </w:pPr>
      <w:r w:rsidRPr="00942DC5">
        <w:rPr>
          <w:color w:val="231F20"/>
          <w:w w:val="115"/>
        </w:rPr>
        <w:t>—объяснять</w:t>
      </w:r>
      <w:r w:rsidRPr="00942DC5">
        <w:rPr>
          <w:color w:val="231F20"/>
          <w:spacing w:val="23"/>
          <w:w w:val="115"/>
        </w:rPr>
        <w:t xml:space="preserve"> </w:t>
      </w:r>
      <w:r w:rsidRPr="00942DC5">
        <w:rPr>
          <w:color w:val="231F20"/>
          <w:w w:val="115"/>
        </w:rPr>
        <w:t>на</w:t>
      </w:r>
      <w:r w:rsidRPr="00942DC5">
        <w:rPr>
          <w:color w:val="231F20"/>
          <w:spacing w:val="24"/>
          <w:w w:val="115"/>
        </w:rPr>
        <w:t xml:space="preserve"> </w:t>
      </w:r>
      <w:r w:rsidRPr="00942DC5">
        <w:rPr>
          <w:color w:val="231F20"/>
          <w:w w:val="115"/>
        </w:rPr>
        <w:t>примерах</w:t>
      </w:r>
      <w:r w:rsidRPr="00942DC5">
        <w:rPr>
          <w:color w:val="231F20"/>
          <w:spacing w:val="23"/>
          <w:w w:val="115"/>
        </w:rPr>
        <w:t xml:space="preserve"> </w:t>
      </w:r>
      <w:r>
        <w:rPr>
          <w:color w:val="231F20"/>
          <w:w w:val="115"/>
        </w:rPr>
        <w:t xml:space="preserve">отношении    </w:t>
      </w:r>
      <w:r w:rsidRPr="00942DC5">
        <w:rPr>
          <w:color w:val="231F20"/>
          <w:w w:val="115"/>
        </w:rPr>
        <w:t>«больше/меньше</w:t>
      </w:r>
      <w:r w:rsidRPr="00942DC5">
        <w:rPr>
          <w:color w:val="231F20"/>
          <w:spacing w:val="24"/>
          <w:w w:val="115"/>
        </w:rPr>
        <w:t xml:space="preserve"> </w:t>
      </w:r>
      <w:r w:rsidRPr="00942DC5">
        <w:rPr>
          <w:color w:val="231F20"/>
          <w:w w:val="115"/>
        </w:rPr>
        <w:t>на</w:t>
      </w:r>
      <w:r w:rsidRPr="00942DC5">
        <w:rPr>
          <w:color w:val="231F20"/>
          <w:spacing w:val="23"/>
          <w:w w:val="115"/>
        </w:rPr>
        <w:t xml:space="preserve"> </w:t>
      </w:r>
      <w:r w:rsidRPr="00942DC5">
        <w:rPr>
          <w:color w:val="231F20"/>
          <w:w w:val="115"/>
        </w:rPr>
        <w:t>…</w:t>
      </w:r>
      <w:r w:rsidRPr="00942DC5">
        <w:rPr>
          <w:color w:val="231F20"/>
          <w:spacing w:val="24"/>
          <w:w w:val="115"/>
        </w:rPr>
        <w:t xml:space="preserve"> </w:t>
      </w:r>
      <w:r w:rsidRPr="00942DC5">
        <w:rPr>
          <w:color w:val="231F20"/>
          <w:w w:val="115"/>
        </w:rPr>
        <w:t>»,</w:t>
      </w:r>
      <w:r>
        <w:t xml:space="preserve"> </w:t>
      </w:r>
      <w:r w:rsidRPr="00942DC5">
        <w:rPr>
          <w:color w:val="231F20"/>
          <w:w w:val="115"/>
        </w:rPr>
        <w:t>«больше/меньше</w:t>
      </w:r>
      <w:r w:rsidRPr="00942DC5">
        <w:rPr>
          <w:color w:val="231F20"/>
          <w:spacing w:val="22"/>
          <w:w w:val="115"/>
        </w:rPr>
        <w:t xml:space="preserve"> </w:t>
      </w:r>
      <w:r w:rsidRPr="00942DC5">
        <w:rPr>
          <w:color w:val="231F20"/>
          <w:w w:val="115"/>
        </w:rPr>
        <w:t>в</w:t>
      </w:r>
      <w:r w:rsidRPr="00942DC5">
        <w:rPr>
          <w:color w:val="231F20"/>
          <w:spacing w:val="23"/>
          <w:w w:val="115"/>
        </w:rPr>
        <w:t xml:space="preserve"> </w:t>
      </w:r>
      <w:r w:rsidRPr="00942DC5">
        <w:rPr>
          <w:color w:val="231F20"/>
          <w:w w:val="115"/>
        </w:rPr>
        <w:t>…</w:t>
      </w:r>
      <w:r w:rsidRPr="00942DC5">
        <w:rPr>
          <w:color w:val="231F20"/>
          <w:spacing w:val="22"/>
          <w:w w:val="115"/>
        </w:rPr>
        <w:t xml:space="preserve"> </w:t>
      </w:r>
      <w:r w:rsidRPr="00942DC5">
        <w:rPr>
          <w:color w:val="231F20"/>
          <w:w w:val="115"/>
        </w:rPr>
        <w:t>»,</w:t>
      </w:r>
      <w:r w:rsidRPr="00942DC5">
        <w:rPr>
          <w:color w:val="231F20"/>
          <w:spacing w:val="23"/>
          <w:w w:val="115"/>
        </w:rPr>
        <w:t xml:space="preserve"> </w:t>
      </w:r>
      <w:r w:rsidRPr="00942DC5">
        <w:rPr>
          <w:color w:val="231F20"/>
          <w:w w:val="115"/>
        </w:rPr>
        <w:t>«равно»;</w:t>
      </w:r>
    </w:p>
    <w:p w:rsidR="00A90BA0" w:rsidRPr="00942DC5" w:rsidRDefault="00A90BA0" w:rsidP="00A90BA0">
      <w:pPr>
        <w:pStyle w:val="afc"/>
        <w:spacing w:line="229" w:lineRule="exact"/>
        <w:ind w:left="157"/>
      </w:pPr>
    </w:p>
    <w:p w:rsidR="00A90BA0" w:rsidRPr="00942DC5" w:rsidRDefault="00A90BA0" w:rsidP="00A90BA0">
      <w:pPr>
        <w:pStyle w:val="afc"/>
        <w:spacing w:before="70" w:line="259" w:lineRule="auto"/>
        <w:ind w:right="155" w:hanging="227"/>
      </w:pPr>
      <w:r w:rsidRPr="00942DC5">
        <w:rPr>
          <w:color w:val="231F20"/>
          <w:w w:val="120"/>
        </w:rPr>
        <w:lastRenderedPageBreak/>
        <w:t>—использовать математическую символику для составления</w:t>
      </w:r>
      <w:r w:rsidRPr="00942DC5">
        <w:rPr>
          <w:color w:val="231F20"/>
          <w:spacing w:val="1"/>
          <w:w w:val="120"/>
        </w:rPr>
        <w:t xml:space="preserve"> </w:t>
      </w:r>
      <w:r w:rsidRPr="00942DC5">
        <w:rPr>
          <w:color w:val="231F20"/>
          <w:w w:val="120"/>
        </w:rPr>
        <w:t>числовых</w:t>
      </w:r>
      <w:r w:rsidRPr="00942DC5">
        <w:rPr>
          <w:color w:val="231F20"/>
          <w:spacing w:val="11"/>
          <w:w w:val="120"/>
        </w:rPr>
        <w:t xml:space="preserve"> </w:t>
      </w:r>
      <w:r w:rsidRPr="00942DC5">
        <w:rPr>
          <w:color w:val="231F20"/>
          <w:w w:val="120"/>
        </w:rPr>
        <w:t>выражений;</w:t>
      </w:r>
    </w:p>
    <w:p w:rsidR="00A90BA0" w:rsidRPr="00942DC5" w:rsidRDefault="00A90BA0" w:rsidP="00A90BA0">
      <w:pPr>
        <w:pStyle w:val="afc"/>
        <w:spacing w:before="2" w:line="259" w:lineRule="auto"/>
        <w:ind w:right="155" w:hanging="227"/>
      </w:pPr>
      <w:r w:rsidRPr="00942DC5">
        <w:rPr>
          <w:color w:val="231F20"/>
          <w:w w:val="115"/>
        </w:rPr>
        <w:t>—выбирать,</w:t>
      </w:r>
      <w:r w:rsidRPr="00942DC5">
        <w:rPr>
          <w:color w:val="231F20"/>
          <w:spacing w:val="1"/>
          <w:w w:val="115"/>
        </w:rPr>
        <w:t xml:space="preserve"> </w:t>
      </w:r>
      <w:r w:rsidRPr="00942DC5">
        <w:rPr>
          <w:color w:val="231F20"/>
          <w:w w:val="115"/>
        </w:rPr>
        <w:t>осуществлять</w:t>
      </w:r>
      <w:r w:rsidRPr="00942DC5">
        <w:rPr>
          <w:color w:val="231F20"/>
          <w:spacing w:val="1"/>
          <w:w w:val="115"/>
        </w:rPr>
        <w:t xml:space="preserve"> </w:t>
      </w:r>
      <w:r w:rsidRPr="00942DC5">
        <w:rPr>
          <w:color w:val="231F20"/>
          <w:w w:val="115"/>
        </w:rPr>
        <w:t>переход</w:t>
      </w:r>
      <w:r w:rsidRPr="00942DC5">
        <w:rPr>
          <w:color w:val="231F20"/>
          <w:spacing w:val="1"/>
          <w:w w:val="115"/>
        </w:rPr>
        <w:t xml:space="preserve"> </w:t>
      </w:r>
      <w:r w:rsidRPr="00942DC5">
        <w:rPr>
          <w:color w:val="231F20"/>
          <w:w w:val="115"/>
        </w:rPr>
        <w:t>от</w:t>
      </w:r>
      <w:r w:rsidRPr="00942DC5">
        <w:rPr>
          <w:color w:val="231F20"/>
          <w:spacing w:val="1"/>
          <w:w w:val="115"/>
        </w:rPr>
        <w:t xml:space="preserve"> </w:t>
      </w:r>
      <w:r w:rsidRPr="00942DC5">
        <w:rPr>
          <w:color w:val="231F20"/>
          <w:w w:val="115"/>
        </w:rPr>
        <w:t>одних</w:t>
      </w:r>
      <w:r w:rsidRPr="00942DC5">
        <w:rPr>
          <w:color w:val="231F20"/>
          <w:spacing w:val="1"/>
          <w:w w:val="115"/>
        </w:rPr>
        <w:t xml:space="preserve"> </w:t>
      </w:r>
      <w:r w:rsidRPr="00942DC5">
        <w:rPr>
          <w:color w:val="231F20"/>
          <w:w w:val="115"/>
        </w:rPr>
        <w:t>единиц  измерения величины к другим в соответствии с практической ситуацией;</w:t>
      </w:r>
    </w:p>
    <w:p w:rsidR="00A90BA0" w:rsidRDefault="00A90BA0" w:rsidP="00A90BA0">
      <w:pPr>
        <w:pStyle w:val="afc"/>
        <w:spacing w:before="1" w:line="259" w:lineRule="auto"/>
        <w:ind w:right="155" w:hanging="227"/>
        <w:rPr>
          <w:color w:val="231F20"/>
          <w:w w:val="142"/>
        </w:rPr>
      </w:pPr>
      <w:r w:rsidRPr="00942DC5">
        <w:rPr>
          <w:color w:val="231F20"/>
          <w:w w:val="115"/>
        </w:rPr>
        <w:t>—участвовать в обсуждении ошибок в ходе и результате выполнения</w:t>
      </w:r>
      <w:r w:rsidRPr="00942DC5">
        <w:rPr>
          <w:color w:val="231F20"/>
          <w:spacing w:val="15"/>
          <w:w w:val="115"/>
        </w:rPr>
        <w:t xml:space="preserve"> </w:t>
      </w:r>
      <w:r w:rsidRPr="00942DC5">
        <w:rPr>
          <w:color w:val="231F20"/>
          <w:w w:val="115"/>
        </w:rPr>
        <w:t>вычисления</w:t>
      </w:r>
      <w:r w:rsidRPr="00942DC5">
        <w:rPr>
          <w:color w:val="231F20"/>
          <w:w w:val="142"/>
        </w:rPr>
        <w:t xml:space="preserve"> </w:t>
      </w:r>
    </w:p>
    <w:p w:rsidR="00A90BA0" w:rsidRPr="00942DC5" w:rsidRDefault="00A90BA0" w:rsidP="00A90BA0">
      <w:pPr>
        <w:pStyle w:val="afc"/>
        <w:spacing w:before="1" w:line="259" w:lineRule="auto"/>
        <w:ind w:right="155" w:hanging="227"/>
      </w:pPr>
    </w:p>
    <w:p w:rsidR="00A90BA0" w:rsidRPr="00942DC5" w:rsidRDefault="00A90BA0" w:rsidP="00A90BA0">
      <w:pPr>
        <w:spacing w:before="2"/>
        <w:ind w:right="1200"/>
        <w:rPr>
          <w:i/>
        </w:rPr>
      </w:pPr>
      <w:r w:rsidRPr="00942DC5">
        <w:rPr>
          <w:i/>
          <w:color w:val="231F20"/>
          <w:w w:val="120"/>
        </w:rPr>
        <w:t>Универсальные</w:t>
      </w:r>
      <w:r w:rsidRPr="00942DC5">
        <w:rPr>
          <w:i/>
          <w:color w:val="231F20"/>
          <w:spacing w:val="9"/>
          <w:w w:val="120"/>
        </w:rPr>
        <w:t xml:space="preserve"> </w:t>
      </w:r>
      <w:r w:rsidRPr="00942DC5">
        <w:rPr>
          <w:i/>
          <w:color w:val="231F20"/>
          <w:w w:val="120"/>
        </w:rPr>
        <w:t>регулятивные</w:t>
      </w:r>
      <w:r w:rsidRPr="00942DC5">
        <w:rPr>
          <w:i/>
          <w:color w:val="231F20"/>
          <w:spacing w:val="9"/>
          <w:w w:val="120"/>
        </w:rPr>
        <w:t xml:space="preserve"> </w:t>
      </w:r>
      <w:r w:rsidRPr="00942DC5">
        <w:rPr>
          <w:i/>
          <w:color w:val="231F20"/>
          <w:w w:val="120"/>
        </w:rPr>
        <w:t>учебные</w:t>
      </w:r>
      <w:r w:rsidRPr="00942DC5">
        <w:rPr>
          <w:i/>
          <w:color w:val="231F20"/>
          <w:spacing w:val="10"/>
          <w:w w:val="120"/>
        </w:rPr>
        <w:t xml:space="preserve"> </w:t>
      </w:r>
      <w:r w:rsidRPr="00942DC5">
        <w:rPr>
          <w:i/>
          <w:color w:val="231F20"/>
          <w:w w:val="120"/>
        </w:rPr>
        <w:t>действия:</w:t>
      </w:r>
    </w:p>
    <w:p w:rsidR="00A90BA0" w:rsidRPr="00942DC5" w:rsidRDefault="00A90BA0" w:rsidP="00A90BA0">
      <w:pPr>
        <w:pStyle w:val="afc"/>
        <w:spacing w:before="19"/>
        <w:ind w:right="1258"/>
      </w:pPr>
      <w:r w:rsidRPr="00942DC5">
        <w:rPr>
          <w:color w:val="231F20"/>
          <w:w w:val="120"/>
        </w:rPr>
        <w:t>—проверять</w:t>
      </w:r>
      <w:r w:rsidRPr="00942DC5">
        <w:rPr>
          <w:color w:val="231F20"/>
          <w:spacing w:val="-5"/>
          <w:w w:val="120"/>
        </w:rPr>
        <w:t xml:space="preserve"> </w:t>
      </w:r>
      <w:r w:rsidRPr="00942DC5">
        <w:rPr>
          <w:color w:val="231F20"/>
          <w:w w:val="120"/>
        </w:rPr>
        <w:t>ход</w:t>
      </w:r>
      <w:r w:rsidRPr="00942DC5">
        <w:rPr>
          <w:color w:val="231F20"/>
          <w:spacing w:val="-5"/>
          <w:w w:val="120"/>
        </w:rPr>
        <w:t xml:space="preserve"> </w:t>
      </w:r>
      <w:r w:rsidRPr="00942DC5">
        <w:rPr>
          <w:color w:val="231F20"/>
          <w:w w:val="120"/>
        </w:rPr>
        <w:t>и</w:t>
      </w:r>
      <w:r w:rsidRPr="00942DC5">
        <w:rPr>
          <w:color w:val="231F20"/>
          <w:spacing w:val="-4"/>
          <w:w w:val="120"/>
        </w:rPr>
        <w:t xml:space="preserve"> </w:t>
      </w:r>
      <w:r w:rsidRPr="00942DC5">
        <w:rPr>
          <w:color w:val="231F20"/>
          <w:w w:val="120"/>
        </w:rPr>
        <w:t>результат</w:t>
      </w:r>
      <w:r w:rsidRPr="00942DC5">
        <w:rPr>
          <w:color w:val="231F20"/>
          <w:spacing w:val="-5"/>
          <w:w w:val="120"/>
        </w:rPr>
        <w:t xml:space="preserve"> </w:t>
      </w:r>
      <w:r w:rsidRPr="00942DC5">
        <w:rPr>
          <w:color w:val="231F20"/>
          <w:w w:val="120"/>
        </w:rPr>
        <w:t>выполнения</w:t>
      </w:r>
      <w:r w:rsidRPr="00942DC5">
        <w:rPr>
          <w:color w:val="231F20"/>
          <w:spacing w:val="-4"/>
          <w:w w:val="120"/>
        </w:rPr>
        <w:t xml:space="preserve"> </w:t>
      </w:r>
      <w:r w:rsidRPr="00942DC5">
        <w:rPr>
          <w:color w:val="231F20"/>
          <w:w w:val="120"/>
        </w:rPr>
        <w:t>действия;</w:t>
      </w:r>
    </w:p>
    <w:p w:rsidR="00A90BA0" w:rsidRPr="00942DC5" w:rsidRDefault="00A90BA0" w:rsidP="00A90BA0">
      <w:pPr>
        <w:pStyle w:val="afc"/>
        <w:spacing w:before="19"/>
        <w:ind w:left="157"/>
      </w:pPr>
      <w:r w:rsidRPr="00942DC5">
        <w:rPr>
          <w:color w:val="231F20"/>
          <w:w w:val="120"/>
        </w:rPr>
        <w:t>—вести</w:t>
      </w:r>
      <w:r w:rsidRPr="00942DC5">
        <w:rPr>
          <w:color w:val="231F20"/>
          <w:spacing w:val="3"/>
          <w:w w:val="120"/>
        </w:rPr>
        <w:t xml:space="preserve"> </w:t>
      </w:r>
      <w:r w:rsidRPr="00942DC5">
        <w:rPr>
          <w:color w:val="231F20"/>
          <w:w w:val="120"/>
        </w:rPr>
        <w:t>поиск</w:t>
      </w:r>
      <w:r w:rsidRPr="00942DC5">
        <w:rPr>
          <w:color w:val="231F20"/>
          <w:spacing w:val="3"/>
          <w:w w:val="120"/>
        </w:rPr>
        <w:t xml:space="preserve"> </w:t>
      </w:r>
      <w:r w:rsidRPr="00942DC5">
        <w:rPr>
          <w:color w:val="231F20"/>
          <w:w w:val="120"/>
        </w:rPr>
        <w:t>ошибок,</w:t>
      </w:r>
      <w:r w:rsidRPr="00942DC5">
        <w:rPr>
          <w:color w:val="231F20"/>
          <w:spacing w:val="4"/>
          <w:w w:val="120"/>
        </w:rPr>
        <w:t xml:space="preserve"> </w:t>
      </w:r>
      <w:r w:rsidRPr="00942DC5">
        <w:rPr>
          <w:color w:val="231F20"/>
          <w:w w:val="120"/>
        </w:rPr>
        <w:t>характеризовать</w:t>
      </w:r>
      <w:r w:rsidRPr="00942DC5">
        <w:rPr>
          <w:color w:val="231F20"/>
          <w:spacing w:val="3"/>
          <w:w w:val="120"/>
        </w:rPr>
        <w:t xml:space="preserve"> </w:t>
      </w:r>
      <w:r w:rsidRPr="00942DC5">
        <w:rPr>
          <w:color w:val="231F20"/>
          <w:w w:val="120"/>
        </w:rPr>
        <w:t>их</w:t>
      </w:r>
      <w:r w:rsidRPr="00942DC5">
        <w:rPr>
          <w:color w:val="231F20"/>
          <w:spacing w:val="3"/>
          <w:w w:val="120"/>
        </w:rPr>
        <w:t xml:space="preserve"> </w:t>
      </w:r>
      <w:r w:rsidRPr="00942DC5">
        <w:rPr>
          <w:color w:val="231F20"/>
          <w:w w:val="120"/>
        </w:rPr>
        <w:t>и</w:t>
      </w:r>
      <w:r w:rsidRPr="00942DC5">
        <w:rPr>
          <w:color w:val="231F20"/>
          <w:spacing w:val="4"/>
          <w:w w:val="120"/>
        </w:rPr>
        <w:t xml:space="preserve"> </w:t>
      </w:r>
      <w:r w:rsidRPr="00942DC5">
        <w:rPr>
          <w:color w:val="231F20"/>
          <w:w w:val="120"/>
        </w:rPr>
        <w:t>исправлять;</w:t>
      </w:r>
    </w:p>
    <w:p w:rsidR="00A90BA0" w:rsidRPr="00942DC5" w:rsidRDefault="00A90BA0" w:rsidP="00A90BA0">
      <w:pPr>
        <w:pStyle w:val="afc"/>
        <w:spacing w:before="19" w:line="259" w:lineRule="auto"/>
        <w:ind w:right="154" w:hanging="227"/>
      </w:pPr>
      <w:r w:rsidRPr="00942DC5">
        <w:rPr>
          <w:color w:val="231F20"/>
          <w:w w:val="115"/>
        </w:rPr>
        <w:t>—формулировать</w:t>
      </w:r>
      <w:r w:rsidRPr="00942DC5">
        <w:rPr>
          <w:color w:val="231F20"/>
          <w:spacing w:val="33"/>
          <w:w w:val="115"/>
        </w:rPr>
        <w:t xml:space="preserve"> </w:t>
      </w:r>
      <w:r w:rsidRPr="00942DC5">
        <w:rPr>
          <w:color w:val="231F20"/>
          <w:w w:val="115"/>
        </w:rPr>
        <w:t>ответ</w:t>
      </w:r>
      <w:r w:rsidRPr="00942DC5">
        <w:rPr>
          <w:color w:val="231F20"/>
          <w:spacing w:val="33"/>
          <w:w w:val="115"/>
        </w:rPr>
        <w:t xml:space="preserve"> </w:t>
      </w:r>
      <w:r w:rsidRPr="00942DC5">
        <w:rPr>
          <w:color w:val="231F20"/>
          <w:w w:val="115"/>
        </w:rPr>
        <w:t>(вывод),</w:t>
      </w:r>
      <w:r w:rsidRPr="00942DC5">
        <w:rPr>
          <w:color w:val="231F20"/>
          <w:spacing w:val="33"/>
          <w:w w:val="115"/>
        </w:rPr>
        <w:t xml:space="preserve"> </w:t>
      </w:r>
      <w:r w:rsidRPr="00942DC5">
        <w:rPr>
          <w:color w:val="231F20"/>
          <w:w w:val="115"/>
        </w:rPr>
        <w:t>подтверждать</w:t>
      </w:r>
      <w:r w:rsidRPr="00942DC5">
        <w:rPr>
          <w:color w:val="231F20"/>
          <w:spacing w:val="33"/>
          <w:w w:val="115"/>
        </w:rPr>
        <w:t xml:space="preserve"> </w:t>
      </w:r>
      <w:r w:rsidRPr="00942DC5">
        <w:rPr>
          <w:color w:val="231F20"/>
          <w:w w:val="115"/>
        </w:rPr>
        <w:t>его</w:t>
      </w:r>
      <w:r w:rsidRPr="00942DC5">
        <w:rPr>
          <w:color w:val="231F20"/>
          <w:spacing w:val="33"/>
          <w:w w:val="115"/>
        </w:rPr>
        <w:t xml:space="preserve"> </w:t>
      </w:r>
      <w:r w:rsidRPr="00942DC5">
        <w:rPr>
          <w:color w:val="231F20"/>
          <w:w w:val="115"/>
        </w:rPr>
        <w:t>объяснен</w:t>
      </w:r>
      <w:r>
        <w:rPr>
          <w:color w:val="231F20"/>
          <w:w w:val="115"/>
        </w:rPr>
        <w:t>и</w:t>
      </w:r>
      <w:r w:rsidRPr="00942DC5">
        <w:rPr>
          <w:color w:val="231F20"/>
          <w:w w:val="115"/>
        </w:rPr>
        <w:t>ем,</w:t>
      </w:r>
      <w:r w:rsidRPr="00942DC5">
        <w:rPr>
          <w:color w:val="231F20"/>
          <w:spacing w:val="15"/>
          <w:w w:val="115"/>
        </w:rPr>
        <w:t xml:space="preserve"> </w:t>
      </w:r>
      <w:r w:rsidRPr="00942DC5">
        <w:rPr>
          <w:color w:val="231F20"/>
          <w:w w:val="115"/>
        </w:rPr>
        <w:t>расчётами;</w:t>
      </w:r>
    </w:p>
    <w:p w:rsidR="00A90BA0" w:rsidRDefault="00A90BA0" w:rsidP="00A90BA0">
      <w:pPr>
        <w:pStyle w:val="afc"/>
        <w:spacing w:line="254" w:lineRule="auto"/>
        <w:ind w:right="155" w:hanging="227"/>
        <w:rPr>
          <w:color w:val="231F20"/>
          <w:w w:val="120"/>
        </w:rPr>
      </w:pPr>
      <w:r w:rsidRPr="00942DC5">
        <w:rPr>
          <w:color w:val="231F20"/>
          <w:w w:val="120"/>
        </w:rPr>
        <w:t>—выбирать</w:t>
      </w:r>
      <w:r w:rsidRPr="00942DC5">
        <w:rPr>
          <w:color w:val="231F20"/>
          <w:spacing w:val="47"/>
          <w:w w:val="120"/>
        </w:rPr>
        <w:t xml:space="preserve"> </w:t>
      </w:r>
      <w:r w:rsidRPr="00942DC5">
        <w:rPr>
          <w:color w:val="231F20"/>
          <w:w w:val="120"/>
        </w:rPr>
        <w:t>и</w:t>
      </w:r>
      <w:r w:rsidRPr="00942DC5">
        <w:rPr>
          <w:color w:val="231F20"/>
          <w:spacing w:val="48"/>
          <w:w w:val="120"/>
        </w:rPr>
        <w:t xml:space="preserve"> </w:t>
      </w:r>
      <w:r w:rsidRPr="00942DC5">
        <w:rPr>
          <w:color w:val="231F20"/>
          <w:w w:val="120"/>
        </w:rPr>
        <w:t>использовать</w:t>
      </w:r>
      <w:r w:rsidRPr="00942DC5">
        <w:rPr>
          <w:color w:val="231F20"/>
          <w:spacing w:val="48"/>
          <w:w w:val="120"/>
        </w:rPr>
        <w:t xml:space="preserve"> </w:t>
      </w:r>
      <w:r w:rsidRPr="00942DC5">
        <w:rPr>
          <w:color w:val="231F20"/>
          <w:w w:val="120"/>
        </w:rPr>
        <w:t>различные</w:t>
      </w:r>
      <w:r w:rsidRPr="00942DC5">
        <w:rPr>
          <w:color w:val="231F20"/>
          <w:spacing w:val="48"/>
          <w:w w:val="120"/>
        </w:rPr>
        <w:t xml:space="preserve"> </w:t>
      </w:r>
      <w:r w:rsidRPr="00942DC5">
        <w:rPr>
          <w:color w:val="231F20"/>
          <w:w w:val="120"/>
        </w:rPr>
        <w:t>приёмы</w:t>
      </w:r>
      <w:r w:rsidRPr="00942DC5">
        <w:rPr>
          <w:color w:val="231F20"/>
          <w:spacing w:val="48"/>
          <w:w w:val="120"/>
        </w:rPr>
        <w:t xml:space="preserve"> </w:t>
      </w:r>
      <w:r w:rsidRPr="00942DC5">
        <w:rPr>
          <w:color w:val="231F20"/>
          <w:w w:val="120"/>
        </w:rPr>
        <w:t>прикидки</w:t>
      </w:r>
      <w:r w:rsidRPr="00942DC5">
        <w:rPr>
          <w:color w:val="231F20"/>
          <w:spacing w:val="48"/>
          <w:w w:val="120"/>
        </w:rPr>
        <w:t xml:space="preserve"> </w:t>
      </w:r>
      <w:r w:rsidRPr="00942DC5">
        <w:rPr>
          <w:color w:val="231F20"/>
          <w:w w:val="120"/>
        </w:rPr>
        <w:t>и</w:t>
      </w:r>
      <w:r w:rsidRPr="00942DC5">
        <w:rPr>
          <w:color w:val="231F20"/>
          <w:spacing w:val="-57"/>
          <w:w w:val="120"/>
        </w:rPr>
        <w:t xml:space="preserve"> </w:t>
      </w:r>
      <w:r w:rsidRPr="00942DC5">
        <w:rPr>
          <w:color w:val="231F20"/>
          <w:w w:val="120"/>
        </w:rPr>
        <w:t>проверки</w:t>
      </w:r>
      <w:r w:rsidRPr="00942DC5">
        <w:rPr>
          <w:color w:val="231F20"/>
          <w:spacing w:val="30"/>
          <w:w w:val="120"/>
        </w:rPr>
        <w:t xml:space="preserve"> </w:t>
      </w:r>
      <w:r w:rsidRPr="00942DC5">
        <w:rPr>
          <w:color w:val="231F20"/>
          <w:w w:val="120"/>
        </w:rPr>
        <w:t>правильности</w:t>
      </w:r>
      <w:r w:rsidRPr="00942DC5">
        <w:rPr>
          <w:color w:val="231F20"/>
          <w:spacing w:val="30"/>
          <w:w w:val="120"/>
        </w:rPr>
        <w:t xml:space="preserve"> </w:t>
      </w:r>
      <w:r w:rsidRPr="00942DC5">
        <w:rPr>
          <w:color w:val="231F20"/>
          <w:w w:val="120"/>
        </w:rPr>
        <w:t>вычисления;</w:t>
      </w:r>
      <w:r w:rsidRPr="00942DC5">
        <w:rPr>
          <w:color w:val="231F20"/>
          <w:spacing w:val="30"/>
          <w:w w:val="120"/>
        </w:rPr>
        <w:t xml:space="preserve"> </w:t>
      </w:r>
      <w:r w:rsidRPr="00942DC5">
        <w:rPr>
          <w:color w:val="231F20"/>
          <w:w w:val="120"/>
        </w:rPr>
        <w:t>проверять</w:t>
      </w:r>
      <w:r w:rsidRPr="00942DC5">
        <w:rPr>
          <w:color w:val="231F20"/>
          <w:spacing w:val="30"/>
          <w:w w:val="120"/>
        </w:rPr>
        <w:t xml:space="preserve"> </w:t>
      </w:r>
      <w:r w:rsidRPr="00942DC5">
        <w:rPr>
          <w:color w:val="231F20"/>
          <w:w w:val="120"/>
        </w:rPr>
        <w:t>полноту</w:t>
      </w:r>
      <w:r w:rsidRPr="00942DC5">
        <w:rPr>
          <w:color w:val="231F20"/>
          <w:spacing w:val="30"/>
          <w:w w:val="120"/>
        </w:rPr>
        <w:t xml:space="preserve"> </w:t>
      </w:r>
      <w:r w:rsidRPr="00942DC5">
        <w:rPr>
          <w:color w:val="231F20"/>
          <w:w w:val="120"/>
        </w:rPr>
        <w:t>и</w:t>
      </w:r>
      <w:r w:rsidRPr="00942DC5">
        <w:rPr>
          <w:color w:val="231F20"/>
          <w:spacing w:val="-57"/>
          <w:w w:val="120"/>
        </w:rPr>
        <w:t xml:space="preserve"> </w:t>
      </w:r>
      <w:r w:rsidRPr="00942DC5">
        <w:rPr>
          <w:color w:val="231F20"/>
          <w:w w:val="120"/>
        </w:rPr>
        <w:t>правильность</w:t>
      </w:r>
      <w:r w:rsidRPr="00942DC5">
        <w:rPr>
          <w:color w:val="231F20"/>
          <w:spacing w:val="6"/>
          <w:w w:val="120"/>
        </w:rPr>
        <w:t xml:space="preserve"> </w:t>
      </w:r>
      <w:r w:rsidRPr="00942DC5">
        <w:rPr>
          <w:color w:val="231F20"/>
          <w:w w:val="120"/>
        </w:rPr>
        <w:t>заполнения</w:t>
      </w:r>
      <w:r w:rsidRPr="00942DC5">
        <w:rPr>
          <w:color w:val="231F20"/>
          <w:spacing w:val="7"/>
          <w:w w:val="120"/>
        </w:rPr>
        <w:t xml:space="preserve"> </w:t>
      </w:r>
      <w:r w:rsidRPr="00942DC5">
        <w:rPr>
          <w:color w:val="231F20"/>
          <w:w w:val="120"/>
        </w:rPr>
        <w:t>таблиц</w:t>
      </w:r>
      <w:r w:rsidRPr="00942DC5">
        <w:rPr>
          <w:color w:val="231F20"/>
          <w:spacing w:val="6"/>
          <w:w w:val="120"/>
        </w:rPr>
        <w:t xml:space="preserve"> </w:t>
      </w:r>
      <w:r w:rsidRPr="00942DC5">
        <w:rPr>
          <w:color w:val="231F20"/>
          <w:w w:val="120"/>
        </w:rPr>
        <w:t>сложения,</w:t>
      </w:r>
      <w:r w:rsidRPr="00942DC5">
        <w:rPr>
          <w:color w:val="231F20"/>
          <w:spacing w:val="7"/>
          <w:w w:val="120"/>
        </w:rPr>
        <w:t xml:space="preserve"> </w:t>
      </w:r>
      <w:r w:rsidRPr="00942DC5">
        <w:rPr>
          <w:color w:val="231F20"/>
          <w:w w:val="120"/>
        </w:rPr>
        <w:t>умножения</w:t>
      </w:r>
    </w:p>
    <w:p w:rsidR="00A90BA0" w:rsidRPr="00942DC5" w:rsidRDefault="00A90BA0" w:rsidP="00A90BA0">
      <w:pPr>
        <w:pStyle w:val="afc"/>
        <w:spacing w:line="254" w:lineRule="auto"/>
        <w:ind w:right="155" w:hanging="227"/>
        <w:rPr>
          <w:color w:val="231F20"/>
          <w:w w:val="115"/>
        </w:rPr>
      </w:pPr>
    </w:p>
    <w:p w:rsidR="00A90BA0" w:rsidRPr="00942DC5" w:rsidRDefault="00A90BA0" w:rsidP="00A90BA0">
      <w:pPr>
        <w:pStyle w:val="afc"/>
        <w:spacing w:before="1" w:line="259" w:lineRule="auto"/>
        <w:ind w:right="150" w:hanging="227"/>
        <w:rPr>
          <w:i/>
        </w:rPr>
      </w:pPr>
      <w:r w:rsidRPr="00942DC5">
        <w:rPr>
          <w:i/>
          <w:color w:val="231F20"/>
          <w:w w:val="120"/>
        </w:rPr>
        <w:t>Совместная</w:t>
      </w:r>
      <w:r w:rsidRPr="00942DC5">
        <w:rPr>
          <w:i/>
          <w:color w:val="231F20"/>
          <w:spacing w:val="10"/>
          <w:w w:val="120"/>
        </w:rPr>
        <w:t xml:space="preserve"> </w:t>
      </w:r>
      <w:r w:rsidRPr="00942DC5">
        <w:rPr>
          <w:i/>
          <w:color w:val="231F20"/>
          <w:w w:val="120"/>
        </w:rPr>
        <w:t>деятельность:</w:t>
      </w:r>
    </w:p>
    <w:p w:rsidR="00A90BA0" w:rsidRPr="00942DC5" w:rsidRDefault="00A90BA0" w:rsidP="00A90BA0">
      <w:pPr>
        <w:pStyle w:val="afc"/>
        <w:spacing w:before="2" w:line="259" w:lineRule="auto"/>
        <w:ind w:right="155" w:hanging="227"/>
      </w:pPr>
      <w:r w:rsidRPr="00942DC5">
        <w:rPr>
          <w:color w:val="231F20"/>
          <w:w w:val="115"/>
        </w:rPr>
        <w:t>—при работе в группе или в паре выполнять предложенные задания</w:t>
      </w:r>
      <w:r w:rsidRPr="00942DC5">
        <w:rPr>
          <w:color w:val="231F20"/>
          <w:spacing w:val="1"/>
          <w:w w:val="115"/>
        </w:rPr>
        <w:t xml:space="preserve"> </w:t>
      </w:r>
      <w:r w:rsidRPr="00942DC5">
        <w:rPr>
          <w:color w:val="231F20"/>
          <w:w w:val="115"/>
        </w:rPr>
        <w:t>(находить</w:t>
      </w:r>
      <w:r w:rsidRPr="00942DC5">
        <w:rPr>
          <w:color w:val="231F20"/>
          <w:spacing w:val="1"/>
          <w:w w:val="115"/>
        </w:rPr>
        <w:t xml:space="preserve"> </w:t>
      </w:r>
      <w:r w:rsidRPr="00942DC5">
        <w:rPr>
          <w:color w:val="231F20"/>
          <w:w w:val="115"/>
        </w:rPr>
        <w:t>разные</w:t>
      </w:r>
      <w:r w:rsidRPr="00942DC5">
        <w:rPr>
          <w:color w:val="231F20"/>
          <w:spacing w:val="1"/>
          <w:w w:val="115"/>
        </w:rPr>
        <w:t xml:space="preserve"> </w:t>
      </w:r>
      <w:r w:rsidRPr="00942DC5">
        <w:rPr>
          <w:color w:val="231F20"/>
          <w:w w:val="115"/>
        </w:rPr>
        <w:t>решения;</w:t>
      </w:r>
      <w:r w:rsidRPr="00942DC5">
        <w:rPr>
          <w:color w:val="231F20"/>
          <w:spacing w:val="1"/>
          <w:w w:val="115"/>
        </w:rPr>
        <w:t xml:space="preserve"> </w:t>
      </w:r>
      <w:r w:rsidRPr="00942DC5">
        <w:rPr>
          <w:color w:val="231F20"/>
          <w:w w:val="115"/>
        </w:rPr>
        <w:t>определять</w:t>
      </w:r>
      <w:r w:rsidRPr="00942DC5">
        <w:rPr>
          <w:color w:val="231F20"/>
          <w:spacing w:val="1"/>
          <w:w w:val="115"/>
        </w:rPr>
        <w:t xml:space="preserve"> </w:t>
      </w:r>
      <w:r w:rsidRPr="00942DC5">
        <w:rPr>
          <w:color w:val="231F20"/>
          <w:w w:val="115"/>
        </w:rPr>
        <w:t>с</w:t>
      </w:r>
      <w:r w:rsidRPr="00942DC5">
        <w:rPr>
          <w:color w:val="231F20"/>
          <w:spacing w:val="1"/>
          <w:w w:val="115"/>
        </w:rPr>
        <w:t xml:space="preserve"> </w:t>
      </w:r>
      <w:r w:rsidRPr="00942DC5">
        <w:rPr>
          <w:color w:val="231F20"/>
          <w:w w:val="115"/>
        </w:rPr>
        <w:t>помощью</w:t>
      </w:r>
      <w:r w:rsidRPr="00942DC5">
        <w:rPr>
          <w:color w:val="231F20"/>
          <w:spacing w:val="1"/>
          <w:w w:val="115"/>
        </w:rPr>
        <w:t xml:space="preserve"> </w:t>
      </w:r>
      <w:r w:rsidRPr="00942DC5">
        <w:rPr>
          <w:color w:val="231F20"/>
          <w:w w:val="115"/>
        </w:rPr>
        <w:t>цифровых</w:t>
      </w:r>
      <w:r w:rsidRPr="00942DC5">
        <w:rPr>
          <w:color w:val="231F20"/>
          <w:spacing w:val="1"/>
          <w:w w:val="115"/>
        </w:rPr>
        <w:t xml:space="preserve"> </w:t>
      </w:r>
      <w:r w:rsidRPr="00942DC5">
        <w:rPr>
          <w:color w:val="231F20"/>
          <w:w w:val="115"/>
        </w:rPr>
        <w:t>и</w:t>
      </w:r>
      <w:r w:rsidRPr="00942DC5">
        <w:rPr>
          <w:color w:val="231F20"/>
          <w:spacing w:val="1"/>
          <w:w w:val="115"/>
        </w:rPr>
        <w:t xml:space="preserve"> </w:t>
      </w:r>
      <w:r w:rsidRPr="00942DC5">
        <w:rPr>
          <w:color w:val="231F20"/>
          <w:w w:val="115"/>
        </w:rPr>
        <w:t>аналоговых</w:t>
      </w:r>
      <w:r w:rsidRPr="00942DC5">
        <w:rPr>
          <w:color w:val="231F20"/>
          <w:spacing w:val="1"/>
          <w:w w:val="115"/>
        </w:rPr>
        <w:t xml:space="preserve"> </w:t>
      </w:r>
      <w:r w:rsidRPr="00942DC5">
        <w:rPr>
          <w:color w:val="231F20"/>
          <w:w w:val="115"/>
        </w:rPr>
        <w:t>приборов,</w:t>
      </w:r>
      <w:r w:rsidRPr="00942DC5">
        <w:rPr>
          <w:color w:val="231F20"/>
          <w:spacing w:val="1"/>
          <w:w w:val="115"/>
        </w:rPr>
        <w:t xml:space="preserve"> </w:t>
      </w:r>
      <w:r w:rsidRPr="00942DC5">
        <w:rPr>
          <w:color w:val="231F20"/>
          <w:w w:val="115"/>
        </w:rPr>
        <w:t>измерительных</w:t>
      </w:r>
      <w:r w:rsidRPr="00942DC5">
        <w:rPr>
          <w:color w:val="231F20"/>
          <w:spacing w:val="1"/>
          <w:w w:val="115"/>
        </w:rPr>
        <w:t xml:space="preserve"> </w:t>
      </w:r>
      <w:r w:rsidRPr="00942DC5">
        <w:rPr>
          <w:color w:val="231F20"/>
          <w:w w:val="115"/>
        </w:rPr>
        <w:t>инструментов</w:t>
      </w:r>
      <w:r w:rsidRPr="00942DC5">
        <w:rPr>
          <w:color w:val="231F20"/>
          <w:spacing w:val="15"/>
          <w:w w:val="115"/>
        </w:rPr>
        <w:t xml:space="preserve"> </w:t>
      </w:r>
      <w:r w:rsidRPr="00942DC5">
        <w:rPr>
          <w:color w:val="231F20"/>
          <w:w w:val="115"/>
        </w:rPr>
        <w:t>длину,</w:t>
      </w:r>
      <w:r w:rsidRPr="00942DC5">
        <w:rPr>
          <w:color w:val="231F20"/>
          <w:spacing w:val="16"/>
          <w:w w:val="115"/>
        </w:rPr>
        <w:t xml:space="preserve"> </w:t>
      </w:r>
      <w:r w:rsidRPr="00942DC5">
        <w:rPr>
          <w:color w:val="231F20"/>
          <w:w w:val="115"/>
        </w:rPr>
        <w:t>массу,</w:t>
      </w:r>
      <w:r w:rsidRPr="00942DC5">
        <w:rPr>
          <w:color w:val="231F20"/>
          <w:spacing w:val="15"/>
          <w:w w:val="115"/>
        </w:rPr>
        <w:t xml:space="preserve"> </w:t>
      </w:r>
      <w:r w:rsidRPr="00942DC5">
        <w:rPr>
          <w:color w:val="231F20"/>
          <w:w w:val="115"/>
        </w:rPr>
        <w:t>время);</w:t>
      </w:r>
    </w:p>
    <w:p w:rsidR="00A90BA0" w:rsidRPr="00942DC5" w:rsidRDefault="00A90BA0" w:rsidP="00A90BA0">
      <w:pPr>
        <w:pStyle w:val="afc"/>
        <w:spacing w:before="3" w:line="259" w:lineRule="auto"/>
        <w:ind w:right="154" w:hanging="227"/>
      </w:pPr>
      <w:r w:rsidRPr="00942DC5">
        <w:rPr>
          <w:color w:val="231F20"/>
          <w:w w:val="115"/>
        </w:rPr>
        <w:t>—договариваться о распределении обязанностей в совместном</w:t>
      </w:r>
      <w:r w:rsidRPr="00942DC5">
        <w:rPr>
          <w:color w:val="231F20"/>
          <w:spacing w:val="1"/>
          <w:w w:val="115"/>
        </w:rPr>
        <w:t xml:space="preserve"> </w:t>
      </w:r>
      <w:r w:rsidRPr="00942DC5">
        <w:rPr>
          <w:color w:val="231F20"/>
          <w:w w:val="115"/>
        </w:rPr>
        <w:t>труде,</w:t>
      </w:r>
      <w:r w:rsidRPr="00942DC5">
        <w:rPr>
          <w:color w:val="231F20"/>
          <w:spacing w:val="1"/>
          <w:w w:val="115"/>
        </w:rPr>
        <w:t xml:space="preserve"> </w:t>
      </w:r>
      <w:r w:rsidRPr="00942DC5">
        <w:rPr>
          <w:color w:val="231F20"/>
          <w:w w:val="115"/>
        </w:rPr>
        <w:t>выполнять</w:t>
      </w:r>
      <w:r w:rsidRPr="00942DC5">
        <w:rPr>
          <w:color w:val="231F20"/>
          <w:spacing w:val="1"/>
          <w:w w:val="115"/>
        </w:rPr>
        <w:t xml:space="preserve"> </w:t>
      </w:r>
      <w:r w:rsidRPr="00942DC5">
        <w:rPr>
          <w:color w:val="231F20"/>
          <w:w w:val="115"/>
        </w:rPr>
        <w:t>роли</w:t>
      </w:r>
      <w:r w:rsidRPr="00942DC5">
        <w:rPr>
          <w:color w:val="231F20"/>
          <w:spacing w:val="1"/>
          <w:w w:val="115"/>
        </w:rPr>
        <w:t xml:space="preserve"> </w:t>
      </w:r>
      <w:r w:rsidRPr="00942DC5">
        <w:rPr>
          <w:color w:val="231F20"/>
          <w:w w:val="115"/>
        </w:rPr>
        <w:t>руководителя,</w:t>
      </w:r>
      <w:r w:rsidRPr="00942DC5">
        <w:rPr>
          <w:color w:val="231F20"/>
          <w:spacing w:val="1"/>
          <w:w w:val="115"/>
        </w:rPr>
        <w:t xml:space="preserve"> </w:t>
      </w:r>
      <w:r w:rsidRPr="00942DC5">
        <w:rPr>
          <w:color w:val="231F20"/>
          <w:w w:val="115"/>
        </w:rPr>
        <w:lastRenderedPageBreak/>
        <w:t>подчинённого,</w:t>
      </w:r>
      <w:r w:rsidRPr="00942DC5">
        <w:rPr>
          <w:color w:val="231F20"/>
          <w:spacing w:val="1"/>
          <w:w w:val="115"/>
        </w:rPr>
        <w:t xml:space="preserve"> </w:t>
      </w:r>
      <w:r w:rsidRPr="00942DC5">
        <w:rPr>
          <w:color w:val="231F20"/>
          <w:w w:val="115"/>
        </w:rPr>
        <w:t>сдержанно</w:t>
      </w:r>
      <w:r w:rsidRPr="00942DC5">
        <w:rPr>
          <w:color w:val="231F20"/>
          <w:spacing w:val="18"/>
          <w:w w:val="115"/>
        </w:rPr>
        <w:t xml:space="preserve"> </w:t>
      </w:r>
      <w:r w:rsidRPr="00942DC5">
        <w:rPr>
          <w:color w:val="231F20"/>
          <w:w w:val="115"/>
        </w:rPr>
        <w:t>принимать</w:t>
      </w:r>
      <w:r w:rsidRPr="00942DC5">
        <w:rPr>
          <w:color w:val="231F20"/>
          <w:spacing w:val="19"/>
          <w:w w:val="115"/>
        </w:rPr>
        <w:t xml:space="preserve"> </w:t>
      </w:r>
      <w:r w:rsidRPr="00942DC5">
        <w:rPr>
          <w:color w:val="231F20"/>
          <w:w w:val="115"/>
        </w:rPr>
        <w:t>замечания</w:t>
      </w:r>
      <w:r w:rsidRPr="00942DC5">
        <w:rPr>
          <w:color w:val="231F20"/>
          <w:spacing w:val="19"/>
          <w:w w:val="115"/>
        </w:rPr>
        <w:t xml:space="preserve"> </w:t>
      </w:r>
      <w:r w:rsidRPr="00942DC5">
        <w:rPr>
          <w:color w:val="231F20"/>
          <w:w w:val="115"/>
        </w:rPr>
        <w:t>к</w:t>
      </w:r>
      <w:r w:rsidRPr="00942DC5">
        <w:rPr>
          <w:color w:val="231F20"/>
          <w:spacing w:val="19"/>
          <w:w w:val="115"/>
        </w:rPr>
        <w:t xml:space="preserve"> </w:t>
      </w:r>
      <w:r w:rsidRPr="00942DC5">
        <w:rPr>
          <w:color w:val="231F20"/>
          <w:w w:val="115"/>
        </w:rPr>
        <w:t>своей</w:t>
      </w:r>
      <w:r w:rsidRPr="00942DC5">
        <w:rPr>
          <w:color w:val="231F20"/>
          <w:spacing w:val="19"/>
          <w:w w:val="115"/>
        </w:rPr>
        <w:t xml:space="preserve"> </w:t>
      </w:r>
      <w:r w:rsidRPr="00942DC5">
        <w:rPr>
          <w:color w:val="231F20"/>
          <w:w w:val="115"/>
        </w:rPr>
        <w:t>работе;</w:t>
      </w:r>
    </w:p>
    <w:p w:rsidR="00A90BA0" w:rsidRDefault="00A90BA0" w:rsidP="00A90BA0">
      <w:pPr>
        <w:pStyle w:val="afc"/>
        <w:spacing w:before="2" w:line="259" w:lineRule="auto"/>
        <w:ind w:right="155" w:hanging="227"/>
        <w:rPr>
          <w:color w:val="231F20"/>
          <w:w w:val="142"/>
        </w:rPr>
      </w:pPr>
      <w:r w:rsidRPr="00942DC5">
        <w:rPr>
          <w:color w:val="231F20"/>
          <w:w w:val="115"/>
        </w:rPr>
        <w:t>—выполнять совместно прикидку и оценку результата выполнения</w:t>
      </w:r>
      <w:r w:rsidRPr="00942DC5">
        <w:rPr>
          <w:color w:val="231F20"/>
          <w:spacing w:val="14"/>
          <w:w w:val="115"/>
        </w:rPr>
        <w:t xml:space="preserve"> </w:t>
      </w:r>
      <w:r w:rsidRPr="00942DC5">
        <w:rPr>
          <w:color w:val="231F20"/>
          <w:w w:val="115"/>
        </w:rPr>
        <w:t>общей</w:t>
      </w:r>
      <w:r w:rsidRPr="00942DC5">
        <w:rPr>
          <w:color w:val="231F20"/>
          <w:spacing w:val="15"/>
          <w:w w:val="115"/>
        </w:rPr>
        <w:t xml:space="preserve"> </w:t>
      </w:r>
      <w:r w:rsidRPr="00942DC5">
        <w:rPr>
          <w:color w:val="231F20"/>
          <w:w w:val="115"/>
        </w:rPr>
        <w:t>работы</w:t>
      </w:r>
      <w:r w:rsidRPr="00942DC5">
        <w:rPr>
          <w:color w:val="231F20"/>
          <w:w w:val="142"/>
        </w:rPr>
        <w:t xml:space="preserve"> </w:t>
      </w:r>
    </w:p>
    <w:p w:rsidR="00A90BA0" w:rsidRPr="00942DC5" w:rsidRDefault="00A90BA0" w:rsidP="00A90BA0">
      <w:pPr>
        <w:pStyle w:val="afc"/>
        <w:spacing w:before="2" w:line="259" w:lineRule="auto"/>
        <w:ind w:right="155" w:hanging="227"/>
      </w:pPr>
    </w:p>
    <w:p w:rsidR="00A90BA0" w:rsidRDefault="00A90BA0" w:rsidP="00A90BA0">
      <w:pPr>
        <w:pStyle w:val="Heading3"/>
        <w:spacing w:before="161"/>
        <w:ind w:firstLine="0"/>
      </w:pPr>
      <w:r>
        <w:rPr>
          <w:color w:val="231F20"/>
          <w:w w:val="95"/>
        </w:rPr>
        <w:t>4</w:t>
      </w:r>
      <w:r>
        <w:rPr>
          <w:color w:val="231F20"/>
          <w:spacing w:val="-5"/>
          <w:w w:val="95"/>
        </w:rPr>
        <w:t xml:space="preserve"> </w:t>
      </w:r>
      <w:r>
        <w:rPr>
          <w:color w:val="231F20"/>
          <w:w w:val="95"/>
        </w:rPr>
        <w:t>КЛАСС</w:t>
      </w:r>
    </w:p>
    <w:p w:rsidR="00A90BA0" w:rsidRPr="00942DC5" w:rsidRDefault="00A90BA0" w:rsidP="00A90BA0">
      <w:pPr>
        <w:pStyle w:val="Heading4"/>
        <w:spacing w:before="70"/>
        <w:rPr>
          <w:sz w:val="24"/>
          <w:szCs w:val="24"/>
        </w:rPr>
      </w:pPr>
      <w:r w:rsidRPr="00942DC5">
        <w:rPr>
          <w:color w:val="231F20"/>
          <w:w w:val="105"/>
          <w:sz w:val="24"/>
          <w:szCs w:val="24"/>
        </w:rPr>
        <w:t>Числа</w:t>
      </w:r>
      <w:r w:rsidRPr="00942DC5">
        <w:rPr>
          <w:color w:val="231F20"/>
          <w:spacing w:val="16"/>
          <w:w w:val="105"/>
          <w:sz w:val="24"/>
          <w:szCs w:val="24"/>
        </w:rPr>
        <w:t xml:space="preserve"> </w:t>
      </w:r>
      <w:r w:rsidRPr="00942DC5">
        <w:rPr>
          <w:color w:val="231F20"/>
          <w:w w:val="105"/>
          <w:sz w:val="24"/>
          <w:szCs w:val="24"/>
        </w:rPr>
        <w:t>и</w:t>
      </w:r>
      <w:r w:rsidRPr="00942DC5">
        <w:rPr>
          <w:color w:val="231F20"/>
          <w:spacing w:val="16"/>
          <w:w w:val="105"/>
          <w:sz w:val="24"/>
          <w:szCs w:val="24"/>
        </w:rPr>
        <w:t xml:space="preserve"> </w:t>
      </w:r>
      <w:r w:rsidRPr="00942DC5">
        <w:rPr>
          <w:color w:val="231F20"/>
          <w:w w:val="105"/>
          <w:sz w:val="24"/>
          <w:szCs w:val="24"/>
        </w:rPr>
        <w:t>величины</w:t>
      </w:r>
    </w:p>
    <w:p w:rsidR="00A90BA0" w:rsidRPr="00942DC5" w:rsidRDefault="00A90BA0" w:rsidP="00A90BA0">
      <w:pPr>
        <w:pStyle w:val="afc"/>
        <w:spacing w:before="18" w:line="259" w:lineRule="auto"/>
        <w:ind w:left="157" w:right="154" w:firstLine="226"/>
      </w:pPr>
      <w:r w:rsidRPr="00942DC5">
        <w:rPr>
          <w:color w:val="231F20"/>
          <w:w w:val="120"/>
        </w:rPr>
        <w:t>Числа в пределах миллиона: чтение, запись, поразрядное</w:t>
      </w:r>
      <w:r w:rsidRPr="00942DC5">
        <w:rPr>
          <w:color w:val="231F20"/>
          <w:spacing w:val="1"/>
          <w:w w:val="120"/>
        </w:rPr>
        <w:t xml:space="preserve"> </w:t>
      </w:r>
      <w:r w:rsidRPr="00942DC5">
        <w:rPr>
          <w:color w:val="231F20"/>
          <w:w w:val="115"/>
        </w:rPr>
        <w:t>сравнение упорядочение</w:t>
      </w:r>
      <w:r w:rsidRPr="00942DC5">
        <w:rPr>
          <w:color w:val="231F20"/>
          <w:spacing w:val="1"/>
          <w:w w:val="115"/>
        </w:rPr>
        <w:t xml:space="preserve"> </w:t>
      </w:r>
      <w:r w:rsidRPr="00942DC5">
        <w:rPr>
          <w:color w:val="231F20"/>
          <w:w w:val="115"/>
        </w:rPr>
        <w:t>Число, большее или меньшее данного</w:t>
      </w:r>
      <w:r w:rsidRPr="00942DC5">
        <w:rPr>
          <w:color w:val="231F20"/>
          <w:spacing w:val="1"/>
          <w:w w:val="115"/>
        </w:rPr>
        <w:t xml:space="preserve"> </w:t>
      </w:r>
      <w:r w:rsidRPr="00942DC5">
        <w:rPr>
          <w:color w:val="231F20"/>
          <w:w w:val="120"/>
        </w:rPr>
        <w:t>числа на заданное число разрядных единиц, в заданное число</w:t>
      </w:r>
      <w:r w:rsidRPr="00942DC5">
        <w:rPr>
          <w:color w:val="231F20"/>
          <w:spacing w:val="-57"/>
          <w:w w:val="120"/>
        </w:rPr>
        <w:t xml:space="preserve"> </w:t>
      </w:r>
      <w:r w:rsidRPr="00942DC5">
        <w:rPr>
          <w:color w:val="231F20"/>
          <w:w w:val="120"/>
        </w:rPr>
        <w:t>раз</w:t>
      </w:r>
      <w:r w:rsidRPr="00942DC5">
        <w:rPr>
          <w:color w:val="231F20"/>
          <w:w w:val="142"/>
        </w:rPr>
        <w:t xml:space="preserve"> </w:t>
      </w:r>
    </w:p>
    <w:p w:rsidR="00A90BA0" w:rsidRPr="00942DC5" w:rsidRDefault="00A90BA0" w:rsidP="00A90BA0">
      <w:pPr>
        <w:pStyle w:val="afc"/>
        <w:spacing w:before="3" w:line="259" w:lineRule="auto"/>
        <w:ind w:left="157" w:right="154" w:firstLine="226"/>
      </w:pPr>
      <w:r w:rsidRPr="00942DC5">
        <w:rPr>
          <w:color w:val="231F20"/>
          <w:w w:val="115"/>
        </w:rPr>
        <w:t>Величины:</w:t>
      </w:r>
      <w:r w:rsidRPr="00942DC5">
        <w:rPr>
          <w:color w:val="231F20"/>
          <w:spacing w:val="1"/>
          <w:w w:val="115"/>
        </w:rPr>
        <w:t xml:space="preserve"> </w:t>
      </w:r>
      <w:r w:rsidRPr="00942DC5">
        <w:rPr>
          <w:color w:val="231F20"/>
          <w:w w:val="115"/>
        </w:rPr>
        <w:t>сравнение</w:t>
      </w:r>
      <w:r w:rsidRPr="00942DC5">
        <w:rPr>
          <w:color w:val="231F20"/>
          <w:spacing w:val="1"/>
          <w:w w:val="115"/>
        </w:rPr>
        <w:t xml:space="preserve"> </w:t>
      </w:r>
      <w:r w:rsidRPr="00942DC5">
        <w:rPr>
          <w:color w:val="231F20"/>
          <w:w w:val="115"/>
        </w:rPr>
        <w:t>объектов</w:t>
      </w:r>
      <w:r w:rsidRPr="00942DC5">
        <w:rPr>
          <w:color w:val="231F20"/>
          <w:spacing w:val="1"/>
          <w:w w:val="115"/>
        </w:rPr>
        <w:t xml:space="preserve"> </w:t>
      </w:r>
      <w:r w:rsidRPr="00942DC5">
        <w:rPr>
          <w:color w:val="231F20"/>
          <w:w w:val="115"/>
        </w:rPr>
        <w:t>по</w:t>
      </w:r>
      <w:r w:rsidRPr="00942DC5">
        <w:rPr>
          <w:color w:val="231F20"/>
          <w:spacing w:val="1"/>
          <w:w w:val="115"/>
        </w:rPr>
        <w:t xml:space="preserve"> </w:t>
      </w:r>
      <w:r w:rsidRPr="00942DC5">
        <w:rPr>
          <w:color w:val="231F20"/>
          <w:w w:val="115"/>
        </w:rPr>
        <w:t>массе,</w:t>
      </w:r>
      <w:r w:rsidRPr="00942DC5">
        <w:rPr>
          <w:color w:val="231F20"/>
          <w:spacing w:val="1"/>
          <w:w w:val="115"/>
        </w:rPr>
        <w:t xml:space="preserve"> </w:t>
      </w:r>
      <w:r w:rsidRPr="00942DC5">
        <w:rPr>
          <w:color w:val="231F20"/>
          <w:w w:val="115"/>
        </w:rPr>
        <w:t>длине,</w:t>
      </w:r>
      <w:r w:rsidRPr="00942DC5">
        <w:rPr>
          <w:color w:val="231F20"/>
          <w:spacing w:val="1"/>
          <w:w w:val="115"/>
        </w:rPr>
        <w:t xml:space="preserve"> </w:t>
      </w:r>
      <w:r w:rsidRPr="00942DC5">
        <w:rPr>
          <w:color w:val="231F20"/>
          <w:w w:val="115"/>
        </w:rPr>
        <w:t>площади,</w:t>
      </w:r>
      <w:r w:rsidRPr="00942DC5">
        <w:rPr>
          <w:color w:val="231F20"/>
          <w:spacing w:val="1"/>
          <w:w w:val="115"/>
        </w:rPr>
        <w:t xml:space="preserve"> </w:t>
      </w:r>
      <w:r w:rsidRPr="00942DC5">
        <w:rPr>
          <w:color w:val="231F20"/>
          <w:w w:val="115"/>
        </w:rPr>
        <w:t>вместимости</w:t>
      </w:r>
      <w:r w:rsidRPr="00942DC5">
        <w:rPr>
          <w:color w:val="231F20"/>
          <w:w w:val="142"/>
        </w:rPr>
        <w:t xml:space="preserve"> </w:t>
      </w:r>
    </w:p>
    <w:p w:rsidR="00A90BA0" w:rsidRPr="00942DC5" w:rsidRDefault="00A90BA0" w:rsidP="00A90BA0">
      <w:pPr>
        <w:pStyle w:val="afc"/>
        <w:spacing w:before="1" w:line="259" w:lineRule="auto"/>
        <w:ind w:left="157" w:right="155" w:firstLine="226"/>
      </w:pPr>
      <w:r w:rsidRPr="00942DC5">
        <w:rPr>
          <w:color w:val="231F20"/>
          <w:w w:val="115"/>
        </w:rPr>
        <w:t>Единицы массы — центнер, тонна; соотношения между единицами</w:t>
      </w:r>
      <w:r w:rsidRPr="00942DC5">
        <w:rPr>
          <w:color w:val="231F20"/>
          <w:spacing w:val="14"/>
          <w:w w:val="115"/>
        </w:rPr>
        <w:t xml:space="preserve"> </w:t>
      </w:r>
      <w:r w:rsidRPr="00942DC5">
        <w:rPr>
          <w:color w:val="231F20"/>
          <w:w w:val="115"/>
        </w:rPr>
        <w:t>массы</w:t>
      </w:r>
      <w:r w:rsidRPr="00942DC5">
        <w:rPr>
          <w:color w:val="231F20"/>
          <w:w w:val="142"/>
        </w:rPr>
        <w:t xml:space="preserve"> </w:t>
      </w:r>
    </w:p>
    <w:p w:rsidR="00A90BA0" w:rsidRPr="00942DC5" w:rsidRDefault="00A90BA0" w:rsidP="00A90BA0">
      <w:pPr>
        <w:pStyle w:val="afc"/>
        <w:spacing w:before="1" w:line="259" w:lineRule="auto"/>
        <w:ind w:left="157" w:right="155" w:firstLine="226"/>
      </w:pPr>
      <w:r w:rsidRPr="00942DC5">
        <w:rPr>
          <w:color w:val="231F20"/>
          <w:w w:val="120"/>
        </w:rPr>
        <w:t>Единицы времени (сутки, неделя, месяц, год, век), соотношение</w:t>
      </w:r>
      <w:r w:rsidRPr="00942DC5">
        <w:rPr>
          <w:color w:val="231F20"/>
          <w:spacing w:val="11"/>
          <w:w w:val="120"/>
        </w:rPr>
        <w:t xml:space="preserve"> </w:t>
      </w:r>
      <w:r w:rsidRPr="00942DC5">
        <w:rPr>
          <w:color w:val="231F20"/>
          <w:w w:val="120"/>
        </w:rPr>
        <w:t>между</w:t>
      </w:r>
      <w:r w:rsidRPr="00942DC5">
        <w:rPr>
          <w:color w:val="231F20"/>
          <w:spacing w:val="11"/>
          <w:w w:val="120"/>
        </w:rPr>
        <w:t xml:space="preserve"> </w:t>
      </w:r>
      <w:r w:rsidRPr="00942DC5">
        <w:rPr>
          <w:color w:val="231F20"/>
          <w:w w:val="120"/>
        </w:rPr>
        <w:t>ними</w:t>
      </w:r>
      <w:r w:rsidRPr="00942DC5">
        <w:rPr>
          <w:color w:val="231F20"/>
          <w:w w:val="142"/>
        </w:rPr>
        <w:t xml:space="preserve"> </w:t>
      </w:r>
    </w:p>
    <w:p w:rsidR="00A90BA0" w:rsidRPr="00942DC5" w:rsidRDefault="00A90BA0" w:rsidP="00A90BA0">
      <w:pPr>
        <w:pStyle w:val="afc"/>
        <w:spacing w:before="70" w:line="254" w:lineRule="auto"/>
        <w:ind w:left="157" w:right="153"/>
      </w:pPr>
      <w:r w:rsidRPr="00942DC5">
        <w:rPr>
          <w:color w:val="231F20"/>
          <w:w w:val="115"/>
        </w:rPr>
        <w:t>Единицы длины (миллиметр, сантиметр, дециметр, метр, ки</w:t>
      </w:r>
      <w:r w:rsidRPr="00942DC5">
        <w:rPr>
          <w:color w:val="231F20"/>
          <w:w w:val="120"/>
        </w:rPr>
        <w:t>лометр), площади (квадратный метр, квадратный сантиметр),</w:t>
      </w:r>
      <w:r w:rsidRPr="00942DC5">
        <w:rPr>
          <w:color w:val="231F20"/>
          <w:spacing w:val="-57"/>
          <w:w w:val="120"/>
        </w:rPr>
        <w:t xml:space="preserve"> </w:t>
      </w:r>
      <w:r w:rsidRPr="00942DC5">
        <w:rPr>
          <w:color w:val="231F20"/>
          <w:w w:val="115"/>
        </w:rPr>
        <w:t>вместимости</w:t>
      </w:r>
      <w:r w:rsidRPr="00942DC5">
        <w:rPr>
          <w:color w:val="231F20"/>
          <w:spacing w:val="12"/>
          <w:w w:val="115"/>
        </w:rPr>
        <w:t xml:space="preserve"> </w:t>
      </w:r>
      <w:r w:rsidRPr="00942DC5">
        <w:rPr>
          <w:color w:val="231F20"/>
          <w:w w:val="115"/>
        </w:rPr>
        <w:t>(литр),</w:t>
      </w:r>
      <w:r w:rsidRPr="00942DC5">
        <w:rPr>
          <w:color w:val="231F20"/>
          <w:spacing w:val="12"/>
          <w:w w:val="115"/>
        </w:rPr>
        <w:t xml:space="preserve"> </w:t>
      </w:r>
      <w:r w:rsidRPr="00942DC5">
        <w:rPr>
          <w:color w:val="231F20"/>
          <w:w w:val="115"/>
        </w:rPr>
        <w:t>скорости</w:t>
      </w:r>
      <w:r w:rsidRPr="00942DC5">
        <w:rPr>
          <w:color w:val="231F20"/>
          <w:spacing w:val="13"/>
          <w:w w:val="115"/>
        </w:rPr>
        <w:t xml:space="preserve"> </w:t>
      </w:r>
      <w:r w:rsidRPr="00942DC5">
        <w:rPr>
          <w:color w:val="231F20"/>
          <w:w w:val="115"/>
        </w:rPr>
        <w:t>(километры</w:t>
      </w:r>
      <w:r w:rsidRPr="00942DC5">
        <w:rPr>
          <w:color w:val="231F20"/>
          <w:spacing w:val="12"/>
          <w:w w:val="115"/>
        </w:rPr>
        <w:t xml:space="preserve"> </w:t>
      </w:r>
      <w:r w:rsidRPr="00942DC5">
        <w:rPr>
          <w:color w:val="231F20"/>
          <w:w w:val="115"/>
        </w:rPr>
        <w:t>в</w:t>
      </w:r>
      <w:r w:rsidRPr="00942DC5">
        <w:rPr>
          <w:color w:val="231F20"/>
          <w:spacing w:val="13"/>
          <w:w w:val="115"/>
        </w:rPr>
        <w:t xml:space="preserve"> </w:t>
      </w:r>
      <w:r w:rsidRPr="00942DC5">
        <w:rPr>
          <w:color w:val="231F20"/>
          <w:w w:val="115"/>
        </w:rPr>
        <w:t>час,</w:t>
      </w:r>
      <w:r w:rsidRPr="00942DC5">
        <w:rPr>
          <w:color w:val="231F20"/>
          <w:spacing w:val="12"/>
          <w:w w:val="115"/>
        </w:rPr>
        <w:t xml:space="preserve"> </w:t>
      </w:r>
      <w:r w:rsidRPr="00942DC5">
        <w:rPr>
          <w:color w:val="231F20"/>
          <w:w w:val="115"/>
        </w:rPr>
        <w:t>метры</w:t>
      </w:r>
      <w:r w:rsidRPr="00942DC5">
        <w:rPr>
          <w:color w:val="231F20"/>
          <w:spacing w:val="13"/>
          <w:w w:val="115"/>
        </w:rPr>
        <w:t xml:space="preserve"> </w:t>
      </w:r>
      <w:r w:rsidRPr="00942DC5">
        <w:rPr>
          <w:color w:val="231F20"/>
          <w:w w:val="115"/>
        </w:rPr>
        <w:t>в</w:t>
      </w:r>
      <w:r w:rsidRPr="00942DC5">
        <w:rPr>
          <w:color w:val="231F20"/>
          <w:spacing w:val="12"/>
          <w:w w:val="115"/>
        </w:rPr>
        <w:t xml:space="preserve"> </w:t>
      </w:r>
      <w:r w:rsidRPr="00942DC5">
        <w:rPr>
          <w:color w:val="231F20"/>
          <w:w w:val="115"/>
        </w:rPr>
        <w:t>мину</w:t>
      </w:r>
      <w:r w:rsidRPr="00942DC5">
        <w:rPr>
          <w:color w:val="231F20"/>
          <w:w w:val="120"/>
        </w:rPr>
        <w:t>ту,</w:t>
      </w:r>
      <w:r w:rsidRPr="00942DC5">
        <w:rPr>
          <w:color w:val="231F20"/>
          <w:spacing w:val="-10"/>
          <w:w w:val="120"/>
        </w:rPr>
        <w:t xml:space="preserve"> </w:t>
      </w:r>
      <w:r w:rsidRPr="00942DC5">
        <w:rPr>
          <w:color w:val="231F20"/>
          <w:w w:val="120"/>
        </w:rPr>
        <w:t>метры</w:t>
      </w:r>
      <w:r w:rsidRPr="00942DC5">
        <w:rPr>
          <w:color w:val="231F20"/>
          <w:spacing w:val="-10"/>
          <w:w w:val="120"/>
        </w:rPr>
        <w:t xml:space="preserve"> </w:t>
      </w:r>
      <w:r w:rsidRPr="00942DC5">
        <w:rPr>
          <w:color w:val="231F20"/>
          <w:w w:val="120"/>
        </w:rPr>
        <w:t>в</w:t>
      </w:r>
      <w:r w:rsidRPr="00942DC5">
        <w:rPr>
          <w:color w:val="231F20"/>
          <w:spacing w:val="-9"/>
          <w:w w:val="120"/>
        </w:rPr>
        <w:t xml:space="preserve"> </w:t>
      </w:r>
      <w:r w:rsidRPr="00942DC5">
        <w:rPr>
          <w:color w:val="231F20"/>
          <w:w w:val="120"/>
        </w:rPr>
        <w:t>секунду);</w:t>
      </w:r>
      <w:r w:rsidRPr="00942DC5">
        <w:rPr>
          <w:color w:val="231F20"/>
          <w:spacing w:val="-10"/>
          <w:w w:val="120"/>
        </w:rPr>
        <w:t xml:space="preserve"> </w:t>
      </w:r>
      <w:r w:rsidRPr="00942DC5">
        <w:rPr>
          <w:color w:val="231F20"/>
          <w:w w:val="120"/>
        </w:rPr>
        <w:t>соотношение</w:t>
      </w:r>
      <w:r w:rsidRPr="00942DC5">
        <w:rPr>
          <w:color w:val="231F20"/>
          <w:spacing w:val="-9"/>
          <w:w w:val="120"/>
        </w:rPr>
        <w:t xml:space="preserve"> </w:t>
      </w:r>
      <w:r w:rsidRPr="00942DC5">
        <w:rPr>
          <w:color w:val="231F20"/>
          <w:w w:val="120"/>
        </w:rPr>
        <w:t>между</w:t>
      </w:r>
      <w:r w:rsidRPr="00942DC5">
        <w:rPr>
          <w:color w:val="231F20"/>
          <w:spacing w:val="-10"/>
          <w:w w:val="120"/>
        </w:rPr>
        <w:t xml:space="preserve"> </w:t>
      </w:r>
      <w:r w:rsidRPr="00942DC5">
        <w:rPr>
          <w:color w:val="231F20"/>
          <w:w w:val="120"/>
        </w:rPr>
        <w:t>единицами</w:t>
      </w:r>
      <w:r w:rsidRPr="00942DC5">
        <w:rPr>
          <w:color w:val="231F20"/>
          <w:spacing w:val="-9"/>
          <w:w w:val="120"/>
        </w:rPr>
        <w:t xml:space="preserve"> </w:t>
      </w:r>
      <w:r w:rsidRPr="00942DC5">
        <w:rPr>
          <w:color w:val="231F20"/>
          <w:w w:val="120"/>
        </w:rPr>
        <w:t>в</w:t>
      </w:r>
      <w:r w:rsidRPr="00942DC5">
        <w:rPr>
          <w:color w:val="231F20"/>
          <w:spacing w:val="-10"/>
          <w:w w:val="120"/>
        </w:rPr>
        <w:t xml:space="preserve"> </w:t>
      </w:r>
      <w:r w:rsidRPr="00942DC5">
        <w:rPr>
          <w:color w:val="231F20"/>
          <w:w w:val="120"/>
        </w:rPr>
        <w:t>пределах</w:t>
      </w:r>
      <w:r w:rsidRPr="00942DC5">
        <w:rPr>
          <w:color w:val="231F20"/>
          <w:spacing w:val="12"/>
          <w:w w:val="120"/>
        </w:rPr>
        <w:t xml:space="preserve"> </w:t>
      </w:r>
      <w:r w:rsidRPr="00942DC5">
        <w:rPr>
          <w:color w:val="231F20"/>
          <w:w w:val="120"/>
        </w:rPr>
        <w:t>100</w:t>
      </w:r>
      <w:r w:rsidRPr="00942DC5">
        <w:rPr>
          <w:color w:val="231F20"/>
          <w:spacing w:val="12"/>
          <w:w w:val="120"/>
        </w:rPr>
        <w:t xml:space="preserve"> </w:t>
      </w:r>
      <w:r w:rsidRPr="00942DC5">
        <w:rPr>
          <w:color w:val="231F20"/>
          <w:w w:val="120"/>
        </w:rPr>
        <w:t>000.</w:t>
      </w:r>
    </w:p>
    <w:p w:rsidR="00A90BA0" w:rsidRDefault="00A90BA0" w:rsidP="00A90BA0">
      <w:pPr>
        <w:pStyle w:val="afc"/>
        <w:spacing w:line="230" w:lineRule="exact"/>
        <w:rPr>
          <w:color w:val="231F20"/>
          <w:w w:val="120"/>
        </w:rPr>
      </w:pPr>
      <w:r w:rsidRPr="00942DC5">
        <w:rPr>
          <w:color w:val="231F20"/>
          <w:w w:val="120"/>
        </w:rPr>
        <w:t>Доля</w:t>
      </w:r>
      <w:r w:rsidRPr="00942DC5">
        <w:rPr>
          <w:color w:val="231F20"/>
          <w:spacing w:val="4"/>
          <w:w w:val="120"/>
        </w:rPr>
        <w:t xml:space="preserve"> </w:t>
      </w:r>
      <w:r w:rsidRPr="00942DC5">
        <w:rPr>
          <w:color w:val="231F20"/>
          <w:w w:val="120"/>
        </w:rPr>
        <w:t>величины</w:t>
      </w:r>
      <w:r w:rsidRPr="00942DC5">
        <w:rPr>
          <w:color w:val="231F20"/>
          <w:spacing w:val="4"/>
          <w:w w:val="120"/>
        </w:rPr>
        <w:t xml:space="preserve"> </w:t>
      </w:r>
      <w:r w:rsidRPr="00942DC5">
        <w:rPr>
          <w:color w:val="231F20"/>
          <w:w w:val="120"/>
        </w:rPr>
        <w:t>времени,</w:t>
      </w:r>
      <w:r w:rsidRPr="00942DC5">
        <w:rPr>
          <w:color w:val="231F20"/>
          <w:spacing w:val="4"/>
          <w:w w:val="120"/>
        </w:rPr>
        <w:t xml:space="preserve"> </w:t>
      </w:r>
      <w:r w:rsidRPr="00942DC5">
        <w:rPr>
          <w:color w:val="231F20"/>
          <w:w w:val="120"/>
        </w:rPr>
        <w:t>массы,</w:t>
      </w:r>
      <w:r w:rsidRPr="00942DC5">
        <w:rPr>
          <w:color w:val="231F20"/>
          <w:spacing w:val="5"/>
          <w:w w:val="120"/>
        </w:rPr>
        <w:t xml:space="preserve"> </w:t>
      </w:r>
      <w:r w:rsidRPr="00942DC5">
        <w:rPr>
          <w:color w:val="231F20"/>
          <w:w w:val="120"/>
        </w:rPr>
        <w:t>длины.</w:t>
      </w:r>
    </w:p>
    <w:p w:rsidR="00A90BA0" w:rsidRPr="00942DC5" w:rsidRDefault="00A90BA0" w:rsidP="00A90BA0">
      <w:pPr>
        <w:pStyle w:val="afc"/>
        <w:spacing w:line="230" w:lineRule="exact"/>
      </w:pPr>
    </w:p>
    <w:p w:rsidR="00A90BA0" w:rsidRPr="00942DC5" w:rsidRDefault="00A90BA0" w:rsidP="00A90BA0">
      <w:pPr>
        <w:pStyle w:val="afc"/>
        <w:spacing w:before="1" w:line="259" w:lineRule="auto"/>
        <w:ind w:left="157" w:right="156" w:firstLine="226"/>
      </w:pPr>
    </w:p>
    <w:p w:rsidR="00A90BA0" w:rsidRDefault="00A90BA0" w:rsidP="00A90BA0">
      <w:pPr>
        <w:pStyle w:val="Heading4"/>
        <w:rPr>
          <w:color w:val="231F20"/>
        </w:rPr>
      </w:pPr>
    </w:p>
    <w:p w:rsidR="00A90BA0" w:rsidRDefault="00A90BA0" w:rsidP="00A90BA0">
      <w:pPr>
        <w:pStyle w:val="Heading4"/>
        <w:rPr>
          <w:color w:val="231F20"/>
        </w:rPr>
      </w:pPr>
    </w:p>
    <w:p w:rsidR="00A90BA0" w:rsidRPr="00942DC5" w:rsidRDefault="00A90BA0" w:rsidP="00A90BA0">
      <w:pPr>
        <w:pStyle w:val="Heading4"/>
        <w:rPr>
          <w:sz w:val="24"/>
          <w:szCs w:val="24"/>
        </w:rPr>
      </w:pPr>
      <w:r w:rsidRPr="00942DC5">
        <w:rPr>
          <w:color w:val="231F20"/>
          <w:sz w:val="24"/>
          <w:szCs w:val="24"/>
        </w:rPr>
        <w:t>Арифметические</w:t>
      </w:r>
      <w:r w:rsidRPr="00942DC5">
        <w:rPr>
          <w:color w:val="231F20"/>
          <w:spacing w:val="64"/>
          <w:sz w:val="24"/>
          <w:szCs w:val="24"/>
        </w:rPr>
        <w:t xml:space="preserve"> </w:t>
      </w:r>
      <w:r w:rsidRPr="00942DC5">
        <w:rPr>
          <w:color w:val="231F20"/>
          <w:sz w:val="24"/>
          <w:szCs w:val="24"/>
        </w:rPr>
        <w:t>действия</w:t>
      </w:r>
    </w:p>
    <w:p w:rsidR="00A90BA0" w:rsidRPr="00942DC5" w:rsidRDefault="00A90BA0" w:rsidP="00A90BA0">
      <w:pPr>
        <w:pStyle w:val="afc"/>
        <w:spacing w:before="13" w:line="254" w:lineRule="auto"/>
        <w:ind w:left="157" w:right="154" w:firstLine="226"/>
      </w:pPr>
      <w:r w:rsidRPr="00942DC5">
        <w:rPr>
          <w:color w:val="231F20"/>
          <w:w w:val="115"/>
        </w:rPr>
        <w:t>Письменное</w:t>
      </w:r>
      <w:r w:rsidRPr="00942DC5">
        <w:rPr>
          <w:color w:val="231F20"/>
          <w:spacing w:val="1"/>
          <w:w w:val="115"/>
        </w:rPr>
        <w:t xml:space="preserve"> </w:t>
      </w:r>
      <w:r w:rsidRPr="00942DC5">
        <w:rPr>
          <w:color w:val="231F20"/>
          <w:w w:val="115"/>
        </w:rPr>
        <w:t>сложение,</w:t>
      </w:r>
      <w:r w:rsidRPr="00942DC5">
        <w:rPr>
          <w:color w:val="231F20"/>
          <w:spacing w:val="1"/>
          <w:w w:val="115"/>
        </w:rPr>
        <w:t xml:space="preserve"> </w:t>
      </w:r>
      <w:r w:rsidRPr="00942DC5">
        <w:rPr>
          <w:color w:val="231F20"/>
          <w:w w:val="115"/>
        </w:rPr>
        <w:t>вычитание</w:t>
      </w:r>
      <w:r w:rsidRPr="00942DC5">
        <w:rPr>
          <w:color w:val="231F20"/>
          <w:spacing w:val="1"/>
          <w:w w:val="115"/>
        </w:rPr>
        <w:t xml:space="preserve"> </w:t>
      </w:r>
      <w:r w:rsidRPr="00942DC5">
        <w:rPr>
          <w:color w:val="231F20"/>
          <w:w w:val="115"/>
        </w:rPr>
        <w:t>многозначных</w:t>
      </w:r>
      <w:r w:rsidRPr="00942DC5">
        <w:rPr>
          <w:color w:val="231F20"/>
          <w:spacing w:val="1"/>
          <w:w w:val="115"/>
        </w:rPr>
        <w:t xml:space="preserve"> </w:t>
      </w:r>
      <w:r w:rsidRPr="00942DC5">
        <w:rPr>
          <w:color w:val="231F20"/>
          <w:w w:val="115"/>
        </w:rPr>
        <w:t>чисел</w:t>
      </w:r>
      <w:r w:rsidRPr="00942DC5">
        <w:rPr>
          <w:color w:val="231F20"/>
          <w:spacing w:val="1"/>
          <w:w w:val="115"/>
        </w:rPr>
        <w:t xml:space="preserve"> </w:t>
      </w:r>
      <w:r w:rsidRPr="00942DC5">
        <w:rPr>
          <w:color w:val="231F20"/>
          <w:w w:val="115"/>
        </w:rPr>
        <w:t>в</w:t>
      </w:r>
      <w:r w:rsidRPr="00942DC5">
        <w:rPr>
          <w:color w:val="231F20"/>
          <w:spacing w:val="1"/>
          <w:w w:val="115"/>
        </w:rPr>
        <w:t xml:space="preserve"> </w:t>
      </w:r>
      <w:r w:rsidRPr="00942DC5">
        <w:rPr>
          <w:color w:val="231F20"/>
          <w:w w:val="115"/>
        </w:rPr>
        <w:t>пределах</w:t>
      </w:r>
      <w:r w:rsidRPr="00942DC5">
        <w:rPr>
          <w:color w:val="231F20"/>
          <w:spacing w:val="1"/>
          <w:w w:val="115"/>
        </w:rPr>
        <w:t xml:space="preserve"> </w:t>
      </w:r>
      <w:r w:rsidRPr="00942DC5">
        <w:rPr>
          <w:color w:val="231F20"/>
          <w:w w:val="115"/>
        </w:rPr>
        <w:t>миллиона.</w:t>
      </w:r>
      <w:r w:rsidRPr="00942DC5">
        <w:rPr>
          <w:color w:val="231F20"/>
          <w:spacing w:val="1"/>
          <w:w w:val="115"/>
        </w:rPr>
        <w:t xml:space="preserve"> </w:t>
      </w:r>
      <w:r w:rsidRPr="00942DC5">
        <w:rPr>
          <w:color w:val="231F20"/>
          <w:w w:val="115"/>
        </w:rPr>
        <w:t>Письменное</w:t>
      </w:r>
      <w:r w:rsidRPr="00942DC5">
        <w:rPr>
          <w:color w:val="231F20"/>
          <w:spacing w:val="1"/>
          <w:w w:val="115"/>
        </w:rPr>
        <w:t xml:space="preserve"> </w:t>
      </w:r>
      <w:r w:rsidRPr="00942DC5">
        <w:rPr>
          <w:color w:val="231F20"/>
          <w:w w:val="115"/>
        </w:rPr>
        <w:t>умножение,</w:t>
      </w:r>
      <w:r w:rsidRPr="00942DC5">
        <w:rPr>
          <w:color w:val="231F20"/>
          <w:spacing w:val="1"/>
          <w:w w:val="115"/>
        </w:rPr>
        <w:t xml:space="preserve"> </w:t>
      </w:r>
      <w:r w:rsidRPr="00942DC5">
        <w:rPr>
          <w:color w:val="231F20"/>
          <w:w w:val="115"/>
        </w:rPr>
        <w:lastRenderedPageBreak/>
        <w:t>деление</w:t>
      </w:r>
      <w:r w:rsidRPr="00942DC5">
        <w:rPr>
          <w:color w:val="231F20"/>
          <w:spacing w:val="1"/>
          <w:w w:val="115"/>
        </w:rPr>
        <w:t xml:space="preserve"> </w:t>
      </w:r>
      <w:r w:rsidRPr="00942DC5">
        <w:rPr>
          <w:color w:val="231F20"/>
          <w:w w:val="115"/>
        </w:rPr>
        <w:t>многозначных чисел на однозначное/двузначное число в пределах</w:t>
      </w:r>
      <w:r w:rsidRPr="00942DC5">
        <w:rPr>
          <w:color w:val="231F20"/>
          <w:spacing w:val="1"/>
          <w:w w:val="115"/>
        </w:rPr>
        <w:t xml:space="preserve"> </w:t>
      </w:r>
      <w:r w:rsidRPr="00942DC5">
        <w:rPr>
          <w:color w:val="231F20"/>
          <w:w w:val="115"/>
        </w:rPr>
        <w:t>100</w:t>
      </w:r>
      <w:r w:rsidRPr="00942DC5">
        <w:rPr>
          <w:color w:val="231F20"/>
          <w:spacing w:val="29"/>
          <w:w w:val="115"/>
        </w:rPr>
        <w:t xml:space="preserve"> </w:t>
      </w:r>
      <w:r w:rsidRPr="00942DC5">
        <w:rPr>
          <w:color w:val="231F20"/>
          <w:w w:val="115"/>
        </w:rPr>
        <w:t>000;</w:t>
      </w:r>
      <w:r w:rsidRPr="00942DC5">
        <w:rPr>
          <w:color w:val="231F20"/>
          <w:spacing w:val="47"/>
          <w:w w:val="115"/>
        </w:rPr>
        <w:t xml:space="preserve"> </w:t>
      </w:r>
      <w:r w:rsidRPr="00942DC5">
        <w:rPr>
          <w:color w:val="231F20"/>
          <w:w w:val="115"/>
        </w:rPr>
        <w:t>деление</w:t>
      </w:r>
      <w:r w:rsidRPr="00942DC5">
        <w:rPr>
          <w:color w:val="231F20"/>
          <w:spacing w:val="47"/>
          <w:w w:val="115"/>
        </w:rPr>
        <w:t xml:space="preserve"> </w:t>
      </w:r>
      <w:r w:rsidRPr="00942DC5">
        <w:rPr>
          <w:color w:val="231F20"/>
          <w:w w:val="115"/>
        </w:rPr>
        <w:t>с</w:t>
      </w:r>
      <w:r w:rsidRPr="00942DC5">
        <w:rPr>
          <w:color w:val="231F20"/>
          <w:spacing w:val="47"/>
          <w:w w:val="115"/>
        </w:rPr>
        <w:t xml:space="preserve"> </w:t>
      </w:r>
      <w:r w:rsidRPr="00942DC5">
        <w:rPr>
          <w:color w:val="231F20"/>
          <w:w w:val="115"/>
        </w:rPr>
        <w:t>остатком.</w:t>
      </w:r>
      <w:r w:rsidRPr="00942DC5">
        <w:rPr>
          <w:color w:val="231F20"/>
          <w:spacing w:val="47"/>
          <w:w w:val="115"/>
        </w:rPr>
        <w:t xml:space="preserve"> </w:t>
      </w:r>
      <w:r w:rsidRPr="00942DC5">
        <w:rPr>
          <w:color w:val="231F20"/>
          <w:w w:val="115"/>
        </w:rPr>
        <w:t>Умножение/деление</w:t>
      </w:r>
      <w:r w:rsidRPr="00942DC5">
        <w:rPr>
          <w:color w:val="231F20"/>
          <w:spacing w:val="47"/>
          <w:w w:val="115"/>
        </w:rPr>
        <w:t xml:space="preserve"> </w:t>
      </w:r>
      <w:r w:rsidRPr="00942DC5">
        <w:rPr>
          <w:color w:val="231F20"/>
          <w:w w:val="115"/>
        </w:rPr>
        <w:t>на</w:t>
      </w:r>
      <w:r w:rsidRPr="00942DC5">
        <w:rPr>
          <w:color w:val="231F20"/>
          <w:spacing w:val="46"/>
          <w:w w:val="115"/>
        </w:rPr>
        <w:t xml:space="preserve"> </w:t>
      </w:r>
      <w:r w:rsidRPr="00942DC5">
        <w:rPr>
          <w:color w:val="231F20"/>
          <w:w w:val="115"/>
        </w:rPr>
        <w:t>10,</w:t>
      </w:r>
      <w:r w:rsidRPr="00942DC5">
        <w:rPr>
          <w:color w:val="231F20"/>
          <w:spacing w:val="47"/>
          <w:w w:val="115"/>
        </w:rPr>
        <w:t xml:space="preserve"> </w:t>
      </w:r>
      <w:r w:rsidRPr="00942DC5">
        <w:rPr>
          <w:color w:val="231F20"/>
          <w:w w:val="115"/>
        </w:rPr>
        <w:t>100,</w:t>
      </w:r>
    </w:p>
    <w:p w:rsidR="00A90BA0" w:rsidRPr="00942DC5" w:rsidRDefault="00A90BA0" w:rsidP="00A90BA0">
      <w:pPr>
        <w:pStyle w:val="afc"/>
        <w:spacing w:line="229" w:lineRule="exact"/>
        <w:ind w:left="157"/>
      </w:pPr>
      <w:r w:rsidRPr="00942DC5">
        <w:rPr>
          <w:color w:val="231F20"/>
          <w:w w:val="125"/>
        </w:rPr>
        <w:t>1000.</w:t>
      </w:r>
    </w:p>
    <w:p w:rsidR="00A90BA0" w:rsidRPr="00942DC5" w:rsidRDefault="00A90BA0" w:rsidP="00A90BA0">
      <w:pPr>
        <w:pStyle w:val="afc"/>
        <w:spacing w:before="13" w:line="254" w:lineRule="auto"/>
        <w:ind w:left="157" w:right="155" w:firstLine="226"/>
      </w:pPr>
      <w:r w:rsidRPr="00942DC5">
        <w:rPr>
          <w:color w:val="231F20"/>
          <w:w w:val="115"/>
        </w:rPr>
        <w:t>Свойства арифметических действий и их применение для вы</w:t>
      </w:r>
      <w:r w:rsidRPr="00942DC5">
        <w:rPr>
          <w:color w:val="231F20"/>
          <w:w w:val="120"/>
        </w:rPr>
        <w:t>числений.</w:t>
      </w:r>
      <w:r w:rsidRPr="00942DC5">
        <w:rPr>
          <w:color w:val="231F20"/>
          <w:spacing w:val="-6"/>
          <w:w w:val="120"/>
        </w:rPr>
        <w:t xml:space="preserve"> </w:t>
      </w:r>
      <w:r w:rsidRPr="00942DC5">
        <w:rPr>
          <w:color w:val="231F20"/>
          <w:w w:val="120"/>
        </w:rPr>
        <w:t>Поиск</w:t>
      </w:r>
      <w:r w:rsidRPr="00942DC5">
        <w:rPr>
          <w:color w:val="231F20"/>
          <w:spacing w:val="-5"/>
          <w:w w:val="120"/>
        </w:rPr>
        <w:t xml:space="preserve"> </w:t>
      </w:r>
      <w:r w:rsidRPr="00942DC5">
        <w:rPr>
          <w:color w:val="231F20"/>
          <w:w w:val="120"/>
        </w:rPr>
        <w:t>значения</w:t>
      </w:r>
      <w:r w:rsidRPr="00942DC5">
        <w:rPr>
          <w:color w:val="231F20"/>
          <w:spacing w:val="-5"/>
          <w:w w:val="120"/>
        </w:rPr>
        <w:t xml:space="preserve"> </w:t>
      </w:r>
      <w:r w:rsidRPr="00942DC5">
        <w:rPr>
          <w:color w:val="231F20"/>
          <w:w w:val="120"/>
        </w:rPr>
        <w:t>числового</w:t>
      </w:r>
      <w:r w:rsidRPr="00942DC5">
        <w:rPr>
          <w:color w:val="231F20"/>
          <w:spacing w:val="-5"/>
          <w:w w:val="120"/>
        </w:rPr>
        <w:t xml:space="preserve"> </w:t>
      </w:r>
      <w:r w:rsidRPr="00942DC5">
        <w:rPr>
          <w:color w:val="231F20"/>
          <w:w w:val="120"/>
        </w:rPr>
        <w:t>выражения,</w:t>
      </w:r>
      <w:r w:rsidRPr="00942DC5">
        <w:rPr>
          <w:color w:val="231F20"/>
          <w:spacing w:val="-5"/>
          <w:w w:val="120"/>
        </w:rPr>
        <w:t xml:space="preserve"> </w:t>
      </w:r>
      <w:r w:rsidRPr="00942DC5">
        <w:rPr>
          <w:color w:val="231F20"/>
          <w:w w:val="120"/>
        </w:rPr>
        <w:t>содержащего</w:t>
      </w:r>
      <w:r w:rsidRPr="00942DC5">
        <w:rPr>
          <w:color w:val="231F20"/>
          <w:spacing w:val="-14"/>
          <w:w w:val="120"/>
        </w:rPr>
        <w:t xml:space="preserve"> </w:t>
      </w:r>
      <w:r w:rsidRPr="00942DC5">
        <w:rPr>
          <w:color w:val="231F20"/>
          <w:w w:val="120"/>
        </w:rPr>
        <w:t>несколько</w:t>
      </w:r>
      <w:r w:rsidRPr="00942DC5">
        <w:rPr>
          <w:color w:val="231F20"/>
          <w:spacing w:val="-14"/>
          <w:w w:val="120"/>
        </w:rPr>
        <w:t xml:space="preserve"> </w:t>
      </w:r>
      <w:r w:rsidRPr="00942DC5">
        <w:rPr>
          <w:color w:val="231F20"/>
          <w:w w:val="120"/>
        </w:rPr>
        <w:t>действий</w:t>
      </w:r>
      <w:r w:rsidRPr="00942DC5">
        <w:rPr>
          <w:color w:val="231F20"/>
          <w:spacing w:val="-14"/>
          <w:w w:val="120"/>
        </w:rPr>
        <w:t xml:space="preserve"> </w:t>
      </w:r>
      <w:r w:rsidRPr="00942DC5">
        <w:rPr>
          <w:color w:val="231F20"/>
          <w:w w:val="120"/>
        </w:rPr>
        <w:t>в</w:t>
      </w:r>
      <w:r w:rsidRPr="00942DC5">
        <w:rPr>
          <w:color w:val="231F20"/>
          <w:spacing w:val="-14"/>
          <w:w w:val="120"/>
        </w:rPr>
        <w:t xml:space="preserve"> </w:t>
      </w:r>
      <w:r w:rsidRPr="00942DC5">
        <w:rPr>
          <w:color w:val="231F20"/>
          <w:w w:val="120"/>
        </w:rPr>
        <w:t>пределах</w:t>
      </w:r>
      <w:r w:rsidRPr="00942DC5">
        <w:rPr>
          <w:color w:val="231F20"/>
          <w:spacing w:val="-14"/>
          <w:w w:val="120"/>
        </w:rPr>
        <w:t xml:space="preserve"> </w:t>
      </w:r>
      <w:r w:rsidRPr="00942DC5">
        <w:rPr>
          <w:color w:val="231F20"/>
          <w:w w:val="120"/>
        </w:rPr>
        <w:t>100</w:t>
      </w:r>
      <w:r w:rsidRPr="00942DC5">
        <w:rPr>
          <w:color w:val="231F20"/>
          <w:spacing w:val="-7"/>
          <w:w w:val="120"/>
        </w:rPr>
        <w:t xml:space="preserve"> </w:t>
      </w:r>
      <w:r w:rsidRPr="00942DC5">
        <w:rPr>
          <w:color w:val="231F20"/>
          <w:w w:val="120"/>
        </w:rPr>
        <w:t>000.</w:t>
      </w:r>
      <w:r w:rsidRPr="00942DC5">
        <w:rPr>
          <w:color w:val="231F20"/>
          <w:spacing w:val="-14"/>
          <w:w w:val="120"/>
        </w:rPr>
        <w:t xml:space="preserve"> </w:t>
      </w:r>
      <w:r w:rsidRPr="00942DC5">
        <w:rPr>
          <w:color w:val="231F20"/>
          <w:w w:val="120"/>
        </w:rPr>
        <w:t>Проверка</w:t>
      </w:r>
      <w:r w:rsidRPr="00942DC5">
        <w:rPr>
          <w:color w:val="231F20"/>
          <w:spacing w:val="-14"/>
          <w:w w:val="120"/>
        </w:rPr>
        <w:t xml:space="preserve"> </w:t>
      </w:r>
      <w:r w:rsidRPr="00942DC5">
        <w:rPr>
          <w:color w:val="231F20"/>
          <w:w w:val="120"/>
        </w:rPr>
        <w:t>результата</w:t>
      </w:r>
      <w:r w:rsidRPr="00942DC5">
        <w:rPr>
          <w:color w:val="231F20"/>
          <w:spacing w:val="7"/>
          <w:w w:val="120"/>
        </w:rPr>
        <w:t xml:space="preserve"> </w:t>
      </w:r>
      <w:r w:rsidRPr="00942DC5">
        <w:rPr>
          <w:color w:val="231F20"/>
          <w:w w:val="120"/>
        </w:rPr>
        <w:t>вычислений,</w:t>
      </w:r>
      <w:r w:rsidRPr="00942DC5">
        <w:rPr>
          <w:color w:val="231F20"/>
          <w:spacing w:val="8"/>
          <w:w w:val="120"/>
        </w:rPr>
        <w:t xml:space="preserve"> </w:t>
      </w:r>
      <w:r w:rsidRPr="00942DC5">
        <w:rPr>
          <w:color w:val="231F20"/>
          <w:w w:val="120"/>
        </w:rPr>
        <w:t>в</w:t>
      </w:r>
      <w:r w:rsidRPr="00942DC5">
        <w:rPr>
          <w:color w:val="231F20"/>
          <w:spacing w:val="8"/>
          <w:w w:val="120"/>
        </w:rPr>
        <w:t xml:space="preserve"> </w:t>
      </w:r>
      <w:r w:rsidRPr="00942DC5">
        <w:rPr>
          <w:color w:val="231F20"/>
          <w:w w:val="120"/>
        </w:rPr>
        <w:t>том</w:t>
      </w:r>
      <w:r w:rsidRPr="00942DC5">
        <w:rPr>
          <w:color w:val="231F20"/>
          <w:spacing w:val="8"/>
          <w:w w:val="120"/>
        </w:rPr>
        <w:t xml:space="preserve"> </w:t>
      </w:r>
      <w:r w:rsidRPr="00942DC5">
        <w:rPr>
          <w:color w:val="231F20"/>
          <w:w w:val="120"/>
        </w:rPr>
        <w:t>числе</w:t>
      </w:r>
      <w:r w:rsidRPr="00942DC5">
        <w:rPr>
          <w:color w:val="231F20"/>
          <w:spacing w:val="8"/>
          <w:w w:val="120"/>
        </w:rPr>
        <w:t xml:space="preserve"> </w:t>
      </w:r>
      <w:r w:rsidRPr="00942DC5">
        <w:rPr>
          <w:color w:val="231F20"/>
          <w:w w:val="120"/>
        </w:rPr>
        <w:t>с</w:t>
      </w:r>
      <w:r w:rsidRPr="00942DC5">
        <w:rPr>
          <w:color w:val="231F20"/>
          <w:spacing w:val="8"/>
          <w:w w:val="120"/>
        </w:rPr>
        <w:t xml:space="preserve"> </w:t>
      </w:r>
      <w:r w:rsidRPr="00942DC5">
        <w:rPr>
          <w:color w:val="231F20"/>
          <w:w w:val="120"/>
        </w:rPr>
        <w:t>помощью</w:t>
      </w:r>
      <w:r w:rsidRPr="00942DC5">
        <w:rPr>
          <w:color w:val="231F20"/>
          <w:spacing w:val="8"/>
          <w:w w:val="120"/>
        </w:rPr>
        <w:t xml:space="preserve"> </w:t>
      </w:r>
      <w:r w:rsidRPr="00942DC5">
        <w:rPr>
          <w:color w:val="231F20"/>
          <w:w w:val="120"/>
        </w:rPr>
        <w:t>калькулятора.</w:t>
      </w:r>
    </w:p>
    <w:p w:rsidR="00A90BA0" w:rsidRPr="00942DC5" w:rsidRDefault="00A90BA0" w:rsidP="00A90BA0">
      <w:pPr>
        <w:pStyle w:val="afc"/>
        <w:spacing w:line="254" w:lineRule="auto"/>
        <w:ind w:left="157" w:right="154" w:firstLine="226"/>
      </w:pPr>
      <w:r w:rsidRPr="00942DC5">
        <w:rPr>
          <w:color w:val="231F20"/>
          <w:w w:val="115"/>
        </w:rPr>
        <w:t>Равенство, содержащее неизвестный компонент арифметического</w:t>
      </w:r>
      <w:r w:rsidRPr="00942DC5">
        <w:rPr>
          <w:color w:val="231F20"/>
          <w:spacing w:val="29"/>
          <w:w w:val="115"/>
        </w:rPr>
        <w:t xml:space="preserve"> </w:t>
      </w:r>
      <w:r w:rsidRPr="00942DC5">
        <w:rPr>
          <w:color w:val="231F20"/>
          <w:w w:val="115"/>
        </w:rPr>
        <w:t>действия:</w:t>
      </w:r>
      <w:r w:rsidRPr="00942DC5">
        <w:rPr>
          <w:color w:val="231F20"/>
          <w:spacing w:val="30"/>
          <w:w w:val="115"/>
        </w:rPr>
        <w:t xml:space="preserve"> </w:t>
      </w:r>
      <w:r w:rsidRPr="00942DC5">
        <w:rPr>
          <w:color w:val="231F20"/>
          <w:w w:val="115"/>
        </w:rPr>
        <w:t>запись,</w:t>
      </w:r>
      <w:r w:rsidRPr="00942DC5">
        <w:rPr>
          <w:color w:val="231F20"/>
          <w:spacing w:val="30"/>
          <w:w w:val="115"/>
        </w:rPr>
        <w:t xml:space="preserve"> </w:t>
      </w:r>
      <w:r w:rsidRPr="00942DC5">
        <w:rPr>
          <w:color w:val="231F20"/>
          <w:w w:val="115"/>
        </w:rPr>
        <w:t>нахождение</w:t>
      </w:r>
      <w:r w:rsidRPr="00942DC5">
        <w:rPr>
          <w:color w:val="231F20"/>
          <w:spacing w:val="30"/>
          <w:w w:val="115"/>
        </w:rPr>
        <w:t xml:space="preserve"> </w:t>
      </w:r>
      <w:r w:rsidRPr="00942DC5">
        <w:rPr>
          <w:color w:val="231F20"/>
          <w:w w:val="115"/>
        </w:rPr>
        <w:t>неизвестного</w:t>
      </w:r>
      <w:r w:rsidRPr="00942DC5">
        <w:rPr>
          <w:color w:val="231F20"/>
          <w:spacing w:val="29"/>
          <w:w w:val="115"/>
        </w:rPr>
        <w:t xml:space="preserve"> </w:t>
      </w:r>
      <w:r w:rsidRPr="00942DC5">
        <w:rPr>
          <w:color w:val="231F20"/>
          <w:w w:val="115"/>
        </w:rPr>
        <w:t>компонента.</w:t>
      </w:r>
    </w:p>
    <w:p w:rsidR="00A90BA0" w:rsidRPr="00942DC5" w:rsidRDefault="00A90BA0" w:rsidP="00A90BA0">
      <w:pPr>
        <w:pStyle w:val="afc"/>
        <w:spacing w:line="230" w:lineRule="exact"/>
      </w:pPr>
      <w:r w:rsidRPr="00942DC5">
        <w:rPr>
          <w:color w:val="231F20"/>
          <w:w w:val="120"/>
        </w:rPr>
        <w:t>Умножение</w:t>
      </w:r>
      <w:r w:rsidRPr="00942DC5">
        <w:rPr>
          <w:color w:val="231F20"/>
          <w:spacing w:val="-11"/>
          <w:w w:val="120"/>
        </w:rPr>
        <w:t xml:space="preserve"> </w:t>
      </w:r>
      <w:r w:rsidRPr="00942DC5">
        <w:rPr>
          <w:color w:val="231F20"/>
          <w:w w:val="120"/>
        </w:rPr>
        <w:t>и</w:t>
      </w:r>
      <w:r w:rsidRPr="00942DC5">
        <w:rPr>
          <w:color w:val="231F20"/>
          <w:spacing w:val="-11"/>
          <w:w w:val="120"/>
        </w:rPr>
        <w:t xml:space="preserve"> </w:t>
      </w:r>
      <w:r w:rsidRPr="00942DC5">
        <w:rPr>
          <w:color w:val="231F20"/>
          <w:w w:val="120"/>
        </w:rPr>
        <w:t>деление</w:t>
      </w:r>
      <w:r w:rsidRPr="00942DC5">
        <w:rPr>
          <w:color w:val="231F20"/>
          <w:spacing w:val="-11"/>
          <w:w w:val="120"/>
        </w:rPr>
        <w:t xml:space="preserve"> </w:t>
      </w:r>
      <w:r w:rsidRPr="00942DC5">
        <w:rPr>
          <w:color w:val="231F20"/>
          <w:w w:val="120"/>
        </w:rPr>
        <w:t>величины</w:t>
      </w:r>
      <w:r w:rsidRPr="00942DC5">
        <w:rPr>
          <w:color w:val="231F20"/>
          <w:spacing w:val="-10"/>
          <w:w w:val="120"/>
        </w:rPr>
        <w:t xml:space="preserve"> </w:t>
      </w:r>
      <w:r w:rsidRPr="00942DC5">
        <w:rPr>
          <w:color w:val="231F20"/>
          <w:w w:val="120"/>
        </w:rPr>
        <w:t>на</w:t>
      </w:r>
      <w:r w:rsidRPr="00942DC5">
        <w:rPr>
          <w:color w:val="231F20"/>
          <w:spacing w:val="-11"/>
          <w:w w:val="120"/>
        </w:rPr>
        <w:t xml:space="preserve"> </w:t>
      </w:r>
      <w:r w:rsidRPr="00942DC5">
        <w:rPr>
          <w:color w:val="231F20"/>
          <w:w w:val="120"/>
        </w:rPr>
        <w:t>однозначное</w:t>
      </w:r>
      <w:r w:rsidRPr="00942DC5">
        <w:rPr>
          <w:color w:val="231F20"/>
          <w:spacing w:val="-11"/>
          <w:w w:val="120"/>
        </w:rPr>
        <w:t xml:space="preserve"> </w:t>
      </w:r>
      <w:r w:rsidRPr="00942DC5">
        <w:rPr>
          <w:color w:val="231F20"/>
          <w:w w:val="120"/>
        </w:rPr>
        <w:t>число.</w:t>
      </w:r>
    </w:p>
    <w:p w:rsidR="00A90BA0" w:rsidRDefault="00A90BA0" w:rsidP="00A90BA0">
      <w:pPr>
        <w:pStyle w:val="afc"/>
        <w:spacing w:line="254" w:lineRule="auto"/>
        <w:ind w:right="155" w:hanging="227"/>
        <w:rPr>
          <w:color w:val="231F20"/>
          <w:w w:val="115"/>
        </w:rPr>
      </w:pPr>
    </w:p>
    <w:p w:rsidR="00A90BA0" w:rsidRPr="00942DC5" w:rsidRDefault="00A90BA0" w:rsidP="00A90BA0">
      <w:pPr>
        <w:pStyle w:val="Heading4"/>
        <w:rPr>
          <w:sz w:val="24"/>
          <w:szCs w:val="24"/>
        </w:rPr>
      </w:pPr>
      <w:r w:rsidRPr="00942DC5">
        <w:rPr>
          <w:color w:val="231F20"/>
          <w:sz w:val="24"/>
          <w:szCs w:val="24"/>
        </w:rPr>
        <w:t>Текстовые</w:t>
      </w:r>
      <w:r w:rsidRPr="00942DC5">
        <w:rPr>
          <w:color w:val="231F20"/>
          <w:spacing w:val="37"/>
          <w:sz w:val="24"/>
          <w:szCs w:val="24"/>
        </w:rPr>
        <w:t xml:space="preserve"> </w:t>
      </w:r>
      <w:r w:rsidRPr="00942DC5">
        <w:rPr>
          <w:color w:val="231F20"/>
          <w:sz w:val="24"/>
          <w:szCs w:val="24"/>
        </w:rPr>
        <w:t>задачи</w:t>
      </w:r>
    </w:p>
    <w:p w:rsidR="00A90BA0" w:rsidRPr="00942DC5" w:rsidRDefault="00A90BA0" w:rsidP="00A90BA0">
      <w:pPr>
        <w:pStyle w:val="afc"/>
        <w:spacing w:before="13" w:line="254" w:lineRule="auto"/>
        <w:ind w:left="157" w:right="154" w:firstLine="226"/>
      </w:pPr>
      <w:r w:rsidRPr="00942DC5">
        <w:rPr>
          <w:color w:val="231F20"/>
          <w:w w:val="115"/>
        </w:rPr>
        <w:t>Работа</w:t>
      </w:r>
      <w:r w:rsidRPr="00942DC5">
        <w:rPr>
          <w:color w:val="231F20"/>
          <w:spacing w:val="1"/>
          <w:w w:val="115"/>
        </w:rPr>
        <w:t xml:space="preserve"> </w:t>
      </w:r>
      <w:r w:rsidRPr="00942DC5">
        <w:rPr>
          <w:color w:val="231F20"/>
          <w:w w:val="115"/>
        </w:rPr>
        <w:t>с</w:t>
      </w:r>
      <w:r w:rsidRPr="00942DC5">
        <w:rPr>
          <w:color w:val="231F20"/>
          <w:spacing w:val="1"/>
          <w:w w:val="115"/>
        </w:rPr>
        <w:t xml:space="preserve"> </w:t>
      </w:r>
      <w:r w:rsidRPr="00942DC5">
        <w:rPr>
          <w:color w:val="231F20"/>
          <w:w w:val="115"/>
        </w:rPr>
        <w:t>текстовой  задачей,  решение  которой  содержит</w:t>
      </w:r>
      <w:r w:rsidRPr="00942DC5">
        <w:rPr>
          <w:color w:val="231F20"/>
          <w:spacing w:val="1"/>
          <w:w w:val="115"/>
        </w:rPr>
        <w:t xml:space="preserve"> </w:t>
      </w:r>
      <w:r w:rsidRPr="00942DC5">
        <w:rPr>
          <w:color w:val="231F20"/>
          <w:w w:val="115"/>
        </w:rPr>
        <w:t>2—3</w:t>
      </w:r>
      <w:r w:rsidRPr="00942DC5">
        <w:rPr>
          <w:color w:val="231F20"/>
          <w:spacing w:val="1"/>
          <w:w w:val="115"/>
        </w:rPr>
        <w:t xml:space="preserve"> </w:t>
      </w:r>
      <w:r w:rsidRPr="00942DC5">
        <w:rPr>
          <w:color w:val="231F20"/>
          <w:w w:val="115"/>
        </w:rPr>
        <w:t>действия:</w:t>
      </w:r>
      <w:r w:rsidRPr="00942DC5">
        <w:rPr>
          <w:color w:val="231F20"/>
          <w:spacing w:val="1"/>
          <w:w w:val="115"/>
        </w:rPr>
        <w:t xml:space="preserve"> </w:t>
      </w:r>
      <w:r w:rsidRPr="00942DC5">
        <w:rPr>
          <w:color w:val="231F20"/>
          <w:w w:val="115"/>
        </w:rPr>
        <w:t>анализ,</w:t>
      </w:r>
      <w:r w:rsidRPr="00942DC5">
        <w:rPr>
          <w:color w:val="231F20"/>
          <w:spacing w:val="1"/>
          <w:w w:val="115"/>
        </w:rPr>
        <w:t xml:space="preserve"> </w:t>
      </w:r>
      <w:r w:rsidRPr="00942DC5">
        <w:rPr>
          <w:color w:val="231F20"/>
          <w:w w:val="115"/>
        </w:rPr>
        <w:t>представление</w:t>
      </w:r>
      <w:r w:rsidRPr="00942DC5">
        <w:rPr>
          <w:color w:val="231F20"/>
          <w:spacing w:val="1"/>
          <w:w w:val="115"/>
        </w:rPr>
        <w:t xml:space="preserve"> </w:t>
      </w:r>
      <w:r w:rsidRPr="00942DC5">
        <w:rPr>
          <w:color w:val="231F20"/>
          <w:w w:val="115"/>
        </w:rPr>
        <w:t>на</w:t>
      </w:r>
      <w:r w:rsidRPr="00942DC5">
        <w:rPr>
          <w:color w:val="231F20"/>
          <w:spacing w:val="1"/>
          <w:w w:val="115"/>
        </w:rPr>
        <w:t xml:space="preserve"> </w:t>
      </w:r>
      <w:r w:rsidRPr="00942DC5">
        <w:rPr>
          <w:color w:val="231F20"/>
          <w:w w:val="115"/>
        </w:rPr>
        <w:t>модели;</w:t>
      </w:r>
      <w:r w:rsidRPr="00942DC5">
        <w:rPr>
          <w:color w:val="231F20"/>
          <w:spacing w:val="1"/>
          <w:w w:val="115"/>
        </w:rPr>
        <w:t xml:space="preserve"> </w:t>
      </w:r>
      <w:r w:rsidRPr="00942DC5">
        <w:rPr>
          <w:color w:val="231F20"/>
          <w:w w:val="115"/>
        </w:rPr>
        <w:t>планирование и запись решения; проверка решения и ответа. Анализ зависимостей, характеризующих процессы: движения (скорость,</w:t>
      </w:r>
      <w:r w:rsidRPr="00942DC5">
        <w:rPr>
          <w:color w:val="231F20"/>
          <w:spacing w:val="1"/>
          <w:w w:val="115"/>
        </w:rPr>
        <w:t xml:space="preserve"> </w:t>
      </w:r>
      <w:r w:rsidRPr="00942DC5">
        <w:rPr>
          <w:color w:val="231F20"/>
          <w:w w:val="115"/>
        </w:rPr>
        <w:t>время, пройденный путь), работы (производительность, время,</w:t>
      </w:r>
      <w:r w:rsidRPr="00942DC5">
        <w:rPr>
          <w:color w:val="231F20"/>
          <w:spacing w:val="1"/>
          <w:w w:val="115"/>
        </w:rPr>
        <w:t xml:space="preserve"> </w:t>
      </w:r>
      <w:r w:rsidRPr="00942DC5">
        <w:rPr>
          <w:color w:val="231F20"/>
          <w:w w:val="115"/>
        </w:rPr>
        <w:t>объём</w:t>
      </w:r>
      <w:r w:rsidRPr="00942DC5">
        <w:rPr>
          <w:color w:val="231F20"/>
          <w:spacing w:val="49"/>
          <w:w w:val="115"/>
        </w:rPr>
        <w:t xml:space="preserve"> </w:t>
      </w:r>
      <w:r w:rsidRPr="00942DC5">
        <w:rPr>
          <w:color w:val="231F20"/>
          <w:w w:val="115"/>
        </w:rPr>
        <w:t>работы),</w:t>
      </w:r>
      <w:r w:rsidRPr="00942DC5">
        <w:rPr>
          <w:color w:val="231F20"/>
          <w:spacing w:val="50"/>
          <w:w w:val="115"/>
        </w:rPr>
        <w:t xml:space="preserve"> </w:t>
      </w:r>
      <w:r w:rsidRPr="00942DC5">
        <w:rPr>
          <w:color w:val="231F20"/>
          <w:w w:val="115"/>
        </w:rPr>
        <w:t>купли-продажи</w:t>
      </w:r>
      <w:r w:rsidRPr="00942DC5">
        <w:rPr>
          <w:color w:val="231F20"/>
          <w:spacing w:val="50"/>
          <w:w w:val="115"/>
        </w:rPr>
        <w:t xml:space="preserve"> </w:t>
      </w:r>
      <w:r w:rsidRPr="00942DC5">
        <w:rPr>
          <w:color w:val="231F20"/>
          <w:w w:val="115"/>
        </w:rPr>
        <w:t>(цена,</w:t>
      </w:r>
      <w:r w:rsidRPr="00942DC5">
        <w:rPr>
          <w:color w:val="231F20"/>
          <w:spacing w:val="50"/>
          <w:w w:val="115"/>
        </w:rPr>
        <w:t xml:space="preserve"> </w:t>
      </w:r>
      <w:r w:rsidRPr="00942DC5">
        <w:rPr>
          <w:color w:val="231F20"/>
          <w:w w:val="115"/>
        </w:rPr>
        <w:t>количество,</w:t>
      </w:r>
      <w:r w:rsidRPr="00942DC5">
        <w:rPr>
          <w:color w:val="231F20"/>
          <w:spacing w:val="49"/>
          <w:w w:val="115"/>
        </w:rPr>
        <w:t xml:space="preserve"> </w:t>
      </w:r>
      <w:r w:rsidRPr="00942DC5">
        <w:rPr>
          <w:color w:val="231F20"/>
          <w:w w:val="115"/>
        </w:rPr>
        <w:t>стоимость)</w:t>
      </w:r>
      <w:r w:rsidRPr="00942DC5">
        <w:rPr>
          <w:color w:val="231F20"/>
          <w:spacing w:val="-55"/>
          <w:w w:val="115"/>
        </w:rPr>
        <w:t xml:space="preserve"> </w:t>
      </w:r>
      <w:r w:rsidRPr="00942DC5">
        <w:rPr>
          <w:color w:val="231F20"/>
          <w:w w:val="115"/>
        </w:rPr>
        <w:t>и</w:t>
      </w:r>
      <w:r w:rsidRPr="00942DC5">
        <w:rPr>
          <w:color w:val="231F20"/>
          <w:spacing w:val="1"/>
          <w:w w:val="115"/>
        </w:rPr>
        <w:t xml:space="preserve"> </w:t>
      </w:r>
      <w:r w:rsidRPr="00942DC5">
        <w:rPr>
          <w:color w:val="231F20"/>
          <w:w w:val="115"/>
        </w:rPr>
        <w:t>решение</w:t>
      </w:r>
      <w:r w:rsidRPr="00942DC5">
        <w:rPr>
          <w:color w:val="231F20"/>
          <w:spacing w:val="1"/>
          <w:w w:val="115"/>
        </w:rPr>
        <w:t xml:space="preserve"> </w:t>
      </w:r>
      <w:r w:rsidRPr="00942DC5">
        <w:rPr>
          <w:color w:val="231F20"/>
          <w:w w:val="115"/>
        </w:rPr>
        <w:t>соответствующих</w:t>
      </w:r>
      <w:r w:rsidRPr="00942DC5">
        <w:rPr>
          <w:color w:val="231F20"/>
          <w:spacing w:val="1"/>
          <w:w w:val="115"/>
        </w:rPr>
        <w:t xml:space="preserve"> </w:t>
      </w:r>
      <w:r w:rsidRPr="00942DC5">
        <w:rPr>
          <w:color w:val="231F20"/>
          <w:w w:val="115"/>
        </w:rPr>
        <w:t>задач.</w:t>
      </w:r>
      <w:r w:rsidRPr="00942DC5">
        <w:rPr>
          <w:color w:val="231F20"/>
          <w:spacing w:val="1"/>
          <w:w w:val="115"/>
        </w:rPr>
        <w:t xml:space="preserve"> </w:t>
      </w:r>
      <w:r w:rsidRPr="00942DC5">
        <w:rPr>
          <w:color w:val="231F20"/>
          <w:w w:val="115"/>
        </w:rPr>
        <w:t>Задачи</w:t>
      </w:r>
      <w:r w:rsidRPr="00942DC5">
        <w:rPr>
          <w:color w:val="231F20"/>
          <w:spacing w:val="1"/>
          <w:w w:val="115"/>
        </w:rPr>
        <w:t xml:space="preserve"> </w:t>
      </w:r>
      <w:r w:rsidRPr="00942DC5">
        <w:rPr>
          <w:color w:val="231F20"/>
          <w:w w:val="115"/>
        </w:rPr>
        <w:t>на</w:t>
      </w:r>
      <w:r w:rsidRPr="00942DC5">
        <w:rPr>
          <w:color w:val="231F20"/>
          <w:spacing w:val="1"/>
          <w:w w:val="115"/>
        </w:rPr>
        <w:t xml:space="preserve"> </w:t>
      </w:r>
      <w:r w:rsidRPr="00942DC5">
        <w:rPr>
          <w:color w:val="231F20"/>
          <w:w w:val="115"/>
        </w:rPr>
        <w:t>установление</w:t>
      </w:r>
      <w:r w:rsidRPr="00942DC5">
        <w:rPr>
          <w:color w:val="231F20"/>
          <w:spacing w:val="1"/>
          <w:w w:val="115"/>
        </w:rPr>
        <w:t xml:space="preserve"> </w:t>
      </w:r>
      <w:r w:rsidRPr="00942DC5">
        <w:rPr>
          <w:color w:val="231F20"/>
          <w:w w:val="115"/>
        </w:rPr>
        <w:t>времени</w:t>
      </w:r>
      <w:r w:rsidRPr="00942DC5">
        <w:rPr>
          <w:color w:val="231F20"/>
          <w:spacing w:val="1"/>
          <w:w w:val="115"/>
        </w:rPr>
        <w:t xml:space="preserve"> </w:t>
      </w:r>
      <w:r w:rsidRPr="00942DC5">
        <w:rPr>
          <w:color w:val="231F20"/>
          <w:w w:val="115"/>
        </w:rPr>
        <w:t>(начало,</w:t>
      </w:r>
      <w:r w:rsidRPr="00942DC5">
        <w:rPr>
          <w:color w:val="231F20"/>
          <w:spacing w:val="1"/>
          <w:w w:val="115"/>
        </w:rPr>
        <w:t xml:space="preserve"> </w:t>
      </w:r>
      <w:r w:rsidRPr="00942DC5">
        <w:rPr>
          <w:color w:val="231F20"/>
          <w:w w:val="115"/>
        </w:rPr>
        <w:t>продолжительность</w:t>
      </w:r>
      <w:r w:rsidRPr="00942DC5">
        <w:rPr>
          <w:color w:val="231F20"/>
          <w:spacing w:val="1"/>
          <w:w w:val="115"/>
        </w:rPr>
        <w:t xml:space="preserve"> </w:t>
      </w:r>
      <w:r w:rsidRPr="00942DC5">
        <w:rPr>
          <w:color w:val="231F20"/>
          <w:w w:val="115"/>
        </w:rPr>
        <w:t>и</w:t>
      </w:r>
      <w:r w:rsidRPr="00942DC5">
        <w:rPr>
          <w:color w:val="231F20"/>
          <w:spacing w:val="1"/>
          <w:w w:val="115"/>
        </w:rPr>
        <w:t xml:space="preserve"> </w:t>
      </w:r>
      <w:r w:rsidRPr="00942DC5">
        <w:rPr>
          <w:color w:val="231F20"/>
          <w:w w:val="115"/>
        </w:rPr>
        <w:t>окончание</w:t>
      </w:r>
      <w:r w:rsidRPr="00942DC5">
        <w:rPr>
          <w:color w:val="231F20"/>
          <w:spacing w:val="1"/>
          <w:w w:val="115"/>
        </w:rPr>
        <w:t xml:space="preserve"> </w:t>
      </w:r>
      <w:r w:rsidRPr="00942DC5">
        <w:rPr>
          <w:color w:val="231F20"/>
          <w:w w:val="115"/>
        </w:rPr>
        <w:t>события),</w:t>
      </w:r>
      <w:r w:rsidRPr="00942DC5">
        <w:rPr>
          <w:color w:val="231F20"/>
          <w:spacing w:val="1"/>
          <w:w w:val="115"/>
        </w:rPr>
        <w:t xml:space="preserve"> </w:t>
      </w:r>
      <w:r w:rsidRPr="00942DC5">
        <w:rPr>
          <w:color w:val="231F20"/>
          <w:w w:val="115"/>
        </w:rPr>
        <w:t>расчёта</w:t>
      </w:r>
      <w:r w:rsidRPr="00942DC5">
        <w:rPr>
          <w:color w:val="231F20"/>
          <w:spacing w:val="1"/>
          <w:w w:val="115"/>
        </w:rPr>
        <w:t xml:space="preserve"> </w:t>
      </w:r>
      <w:r w:rsidRPr="00942DC5">
        <w:rPr>
          <w:color w:val="231F20"/>
          <w:w w:val="115"/>
        </w:rPr>
        <w:t>количества,</w:t>
      </w:r>
      <w:r w:rsidRPr="00942DC5">
        <w:rPr>
          <w:color w:val="231F20"/>
          <w:spacing w:val="1"/>
          <w:w w:val="115"/>
        </w:rPr>
        <w:t xml:space="preserve"> </w:t>
      </w:r>
      <w:r w:rsidRPr="00942DC5">
        <w:rPr>
          <w:color w:val="231F20"/>
          <w:w w:val="115"/>
        </w:rPr>
        <w:t>расхода,</w:t>
      </w:r>
      <w:r w:rsidRPr="00942DC5">
        <w:rPr>
          <w:color w:val="231F20"/>
          <w:spacing w:val="1"/>
          <w:w w:val="115"/>
        </w:rPr>
        <w:t xml:space="preserve"> </w:t>
      </w:r>
      <w:r w:rsidRPr="00942DC5">
        <w:rPr>
          <w:color w:val="231F20"/>
          <w:w w:val="115"/>
        </w:rPr>
        <w:t>изменения.</w:t>
      </w:r>
      <w:r w:rsidRPr="00942DC5">
        <w:rPr>
          <w:color w:val="231F20"/>
          <w:spacing w:val="1"/>
          <w:w w:val="115"/>
        </w:rPr>
        <w:t xml:space="preserve"> </w:t>
      </w:r>
      <w:r w:rsidRPr="00942DC5">
        <w:rPr>
          <w:color w:val="231F20"/>
          <w:w w:val="115"/>
        </w:rPr>
        <w:t>Задачи</w:t>
      </w:r>
      <w:r w:rsidRPr="00942DC5">
        <w:rPr>
          <w:color w:val="231F20"/>
          <w:spacing w:val="1"/>
          <w:w w:val="115"/>
        </w:rPr>
        <w:t xml:space="preserve"> </w:t>
      </w:r>
      <w:r w:rsidRPr="00942DC5">
        <w:rPr>
          <w:color w:val="231F20"/>
          <w:w w:val="115"/>
        </w:rPr>
        <w:t>на  нахождение доли величины, величины по её доле. Разные способы решения некоторых видов изученных задач. Оформление решения</w:t>
      </w:r>
      <w:r w:rsidRPr="00942DC5">
        <w:rPr>
          <w:color w:val="231F20"/>
          <w:spacing w:val="1"/>
          <w:w w:val="115"/>
        </w:rPr>
        <w:t xml:space="preserve"> </w:t>
      </w:r>
      <w:r w:rsidRPr="00942DC5">
        <w:rPr>
          <w:color w:val="231F20"/>
          <w:w w:val="115"/>
        </w:rPr>
        <w:t>по</w:t>
      </w:r>
      <w:r w:rsidRPr="00942DC5">
        <w:rPr>
          <w:color w:val="231F20"/>
          <w:spacing w:val="1"/>
          <w:w w:val="115"/>
        </w:rPr>
        <w:t xml:space="preserve"> </w:t>
      </w:r>
      <w:r w:rsidRPr="00942DC5">
        <w:rPr>
          <w:color w:val="231F20"/>
          <w:w w:val="115"/>
        </w:rPr>
        <w:t>действиям</w:t>
      </w:r>
      <w:r w:rsidRPr="00942DC5">
        <w:rPr>
          <w:color w:val="231F20"/>
          <w:spacing w:val="1"/>
          <w:w w:val="115"/>
        </w:rPr>
        <w:t xml:space="preserve"> </w:t>
      </w:r>
      <w:r w:rsidRPr="00942DC5">
        <w:rPr>
          <w:color w:val="231F20"/>
          <w:w w:val="115"/>
        </w:rPr>
        <w:t>с</w:t>
      </w:r>
      <w:r w:rsidRPr="00942DC5">
        <w:rPr>
          <w:color w:val="231F20"/>
          <w:spacing w:val="1"/>
          <w:w w:val="115"/>
        </w:rPr>
        <w:t xml:space="preserve"> </w:t>
      </w:r>
      <w:r w:rsidRPr="00942DC5">
        <w:rPr>
          <w:color w:val="231F20"/>
          <w:w w:val="115"/>
        </w:rPr>
        <w:t>пояснением,</w:t>
      </w:r>
      <w:r w:rsidRPr="00942DC5">
        <w:rPr>
          <w:color w:val="231F20"/>
          <w:spacing w:val="1"/>
          <w:w w:val="115"/>
        </w:rPr>
        <w:t xml:space="preserve"> </w:t>
      </w:r>
      <w:r w:rsidRPr="00942DC5">
        <w:rPr>
          <w:color w:val="231F20"/>
          <w:w w:val="115"/>
        </w:rPr>
        <w:t>по</w:t>
      </w:r>
      <w:r w:rsidRPr="00942DC5">
        <w:rPr>
          <w:color w:val="231F20"/>
          <w:spacing w:val="1"/>
          <w:w w:val="115"/>
        </w:rPr>
        <w:t xml:space="preserve"> </w:t>
      </w:r>
      <w:r w:rsidRPr="00942DC5">
        <w:rPr>
          <w:color w:val="231F20"/>
          <w:w w:val="115"/>
        </w:rPr>
        <w:t>вопросам,</w:t>
      </w:r>
      <w:r w:rsidRPr="00942DC5">
        <w:rPr>
          <w:color w:val="231F20"/>
          <w:spacing w:val="1"/>
          <w:w w:val="115"/>
        </w:rPr>
        <w:t xml:space="preserve"> </w:t>
      </w:r>
      <w:r w:rsidRPr="00942DC5">
        <w:rPr>
          <w:color w:val="231F20"/>
          <w:w w:val="115"/>
        </w:rPr>
        <w:t>с</w:t>
      </w:r>
      <w:r w:rsidRPr="00942DC5">
        <w:rPr>
          <w:color w:val="231F20"/>
          <w:spacing w:val="1"/>
          <w:w w:val="115"/>
        </w:rPr>
        <w:t xml:space="preserve"> </w:t>
      </w:r>
      <w:r w:rsidRPr="00942DC5">
        <w:rPr>
          <w:color w:val="231F20"/>
          <w:w w:val="115"/>
        </w:rPr>
        <w:t>помощью</w:t>
      </w:r>
      <w:r w:rsidRPr="00942DC5">
        <w:rPr>
          <w:color w:val="231F20"/>
          <w:spacing w:val="1"/>
          <w:w w:val="115"/>
        </w:rPr>
        <w:t xml:space="preserve"> </w:t>
      </w:r>
      <w:r w:rsidRPr="00942DC5">
        <w:rPr>
          <w:color w:val="231F20"/>
          <w:w w:val="115"/>
        </w:rPr>
        <w:t>числового</w:t>
      </w:r>
      <w:r w:rsidRPr="00942DC5">
        <w:rPr>
          <w:color w:val="231F20"/>
          <w:spacing w:val="15"/>
          <w:w w:val="115"/>
        </w:rPr>
        <w:t xml:space="preserve"> </w:t>
      </w:r>
      <w:r w:rsidRPr="00942DC5">
        <w:rPr>
          <w:color w:val="231F20"/>
          <w:w w:val="115"/>
        </w:rPr>
        <w:t>выражения.</w:t>
      </w:r>
    </w:p>
    <w:p w:rsidR="00A90BA0" w:rsidRPr="00942DC5" w:rsidRDefault="00A90BA0" w:rsidP="00A90BA0">
      <w:pPr>
        <w:pStyle w:val="afc"/>
        <w:spacing w:line="254" w:lineRule="auto"/>
        <w:ind w:right="155" w:hanging="227"/>
        <w:rPr>
          <w:color w:val="231F20"/>
          <w:w w:val="115"/>
        </w:rPr>
      </w:pPr>
    </w:p>
    <w:p w:rsidR="00A90BA0" w:rsidRPr="00942DC5" w:rsidRDefault="00A90BA0" w:rsidP="00A90BA0">
      <w:pPr>
        <w:pStyle w:val="Heading4"/>
        <w:rPr>
          <w:sz w:val="24"/>
          <w:szCs w:val="24"/>
        </w:rPr>
      </w:pPr>
      <w:r w:rsidRPr="00942DC5">
        <w:rPr>
          <w:color w:val="231F20"/>
          <w:sz w:val="24"/>
          <w:szCs w:val="24"/>
        </w:rPr>
        <w:lastRenderedPageBreak/>
        <w:t>Пространственные</w:t>
      </w:r>
      <w:r w:rsidRPr="00942DC5">
        <w:rPr>
          <w:color w:val="231F20"/>
          <w:spacing w:val="6"/>
          <w:sz w:val="24"/>
          <w:szCs w:val="24"/>
        </w:rPr>
        <w:t xml:space="preserve"> </w:t>
      </w:r>
      <w:r w:rsidRPr="00942DC5">
        <w:rPr>
          <w:color w:val="231F20"/>
          <w:sz w:val="24"/>
          <w:szCs w:val="24"/>
        </w:rPr>
        <w:t>отношения</w:t>
      </w:r>
      <w:r w:rsidRPr="00942DC5">
        <w:rPr>
          <w:color w:val="231F20"/>
          <w:spacing w:val="48"/>
          <w:sz w:val="24"/>
          <w:szCs w:val="24"/>
        </w:rPr>
        <w:t xml:space="preserve"> </w:t>
      </w:r>
      <w:r w:rsidRPr="00942DC5">
        <w:rPr>
          <w:color w:val="231F20"/>
          <w:sz w:val="24"/>
          <w:szCs w:val="24"/>
        </w:rPr>
        <w:t>и</w:t>
      </w:r>
      <w:r w:rsidRPr="00942DC5">
        <w:rPr>
          <w:color w:val="231F20"/>
          <w:spacing w:val="49"/>
          <w:sz w:val="24"/>
          <w:szCs w:val="24"/>
        </w:rPr>
        <w:t xml:space="preserve"> </w:t>
      </w:r>
      <w:r w:rsidRPr="00942DC5">
        <w:rPr>
          <w:color w:val="231F20"/>
          <w:sz w:val="24"/>
          <w:szCs w:val="24"/>
        </w:rPr>
        <w:t>геометрические</w:t>
      </w:r>
      <w:r w:rsidRPr="00942DC5">
        <w:rPr>
          <w:color w:val="231F20"/>
          <w:spacing w:val="49"/>
          <w:sz w:val="24"/>
          <w:szCs w:val="24"/>
        </w:rPr>
        <w:t xml:space="preserve"> </w:t>
      </w:r>
      <w:r w:rsidRPr="00942DC5">
        <w:rPr>
          <w:color w:val="231F20"/>
          <w:sz w:val="24"/>
          <w:szCs w:val="24"/>
        </w:rPr>
        <w:t>фигуры</w:t>
      </w:r>
    </w:p>
    <w:p w:rsidR="00A90BA0" w:rsidRPr="00942DC5" w:rsidRDefault="00A90BA0" w:rsidP="00A90BA0">
      <w:pPr>
        <w:pStyle w:val="afc"/>
        <w:spacing w:before="12"/>
      </w:pPr>
      <w:r w:rsidRPr="00942DC5">
        <w:rPr>
          <w:color w:val="231F20"/>
          <w:w w:val="115"/>
        </w:rPr>
        <w:t>Наглядные</w:t>
      </w:r>
      <w:r w:rsidRPr="00942DC5">
        <w:rPr>
          <w:color w:val="231F20"/>
          <w:spacing w:val="37"/>
          <w:w w:val="115"/>
        </w:rPr>
        <w:t xml:space="preserve"> </w:t>
      </w:r>
      <w:r w:rsidRPr="00942DC5">
        <w:rPr>
          <w:color w:val="231F20"/>
          <w:w w:val="115"/>
        </w:rPr>
        <w:t>представления</w:t>
      </w:r>
      <w:r w:rsidRPr="00942DC5">
        <w:rPr>
          <w:color w:val="231F20"/>
          <w:spacing w:val="37"/>
          <w:w w:val="115"/>
        </w:rPr>
        <w:t xml:space="preserve"> </w:t>
      </w:r>
      <w:r w:rsidRPr="00942DC5">
        <w:rPr>
          <w:color w:val="231F20"/>
          <w:w w:val="115"/>
        </w:rPr>
        <w:t>о</w:t>
      </w:r>
      <w:r w:rsidRPr="00942DC5">
        <w:rPr>
          <w:color w:val="231F20"/>
          <w:spacing w:val="37"/>
          <w:w w:val="115"/>
        </w:rPr>
        <w:t xml:space="preserve"> </w:t>
      </w:r>
      <w:r w:rsidRPr="00942DC5">
        <w:rPr>
          <w:color w:val="231F20"/>
          <w:w w:val="115"/>
        </w:rPr>
        <w:t>симметрии.</w:t>
      </w:r>
    </w:p>
    <w:p w:rsidR="00A90BA0" w:rsidRPr="00942DC5" w:rsidRDefault="00A90BA0" w:rsidP="00A90BA0">
      <w:pPr>
        <w:pStyle w:val="afc"/>
        <w:spacing w:before="14" w:line="254" w:lineRule="auto"/>
        <w:ind w:left="157" w:right="154" w:firstLine="226"/>
      </w:pPr>
      <w:r w:rsidRPr="00942DC5">
        <w:rPr>
          <w:color w:val="231F20"/>
          <w:w w:val="115"/>
        </w:rPr>
        <w:t>Окружность,</w:t>
      </w:r>
      <w:r w:rsidRPr="00942DC5">
        <w:rPr>
          <w:color w:val="231F20"/>
          <w:spacing w:val="4"/>
          <w:w w:val="115"/>
        </w:rPr>
        <w:t xml:space="preserve"> </w:t>
      </w:r>
      <w:r w:rsidRPr="00942DC5">
        <w:rPr>
          <w:color w:val="231F20"/>
          <w:w w:val="115"/>
        </w:rPr>
        <w:t>круг:</w:t>
      </w:r>
      <w:r w:rsidRPr="00942DC5">
        <w:rPr>
          <w:color w:val="231F20"/>
          <w:spacing w:val="4"/>
          <w:w w:val="115"/>
        </w:rPr>
        <w:t xml:space="preserve"> </w:t>
      </w:r>
      <w:r w:rsidRPr="00942DC5">
        <w:rPr>
          <w:color w:val="231F20"/>
          <w:w w:val="115"/>
        </w:rPr>
        <w:t>распознавание</w:t>
      </w:r>
      <w:r w:rsidRPr="00942DC5">
        <w:rPr>
          <w:color w:val="231F20"/>
          <w:spacing w:val="4"/>
          <w:w w:val="115"/>
        </w:rPr>
        <w:t xml:space="preserve"> </w:t>
      </w:r>
      <w:r w:rsidRPr="00942DC5">
        <w:rPr>
          <w:color w:val="231F20"/>
          <w:w w:val="115"/>
        </w:rPr>
        <w:t>и</w:t>
      </w:r>
      <w:r w:rsidRPr="00942DC5">
        <w:rPr>
          <w:color w:val="231F20"/>
          <w:spacing w:val="4"/>
          <w:w w:val="115"/>
        </w:rPr>
        <w:t xml:space="preserve"> </w:t>
      </w:r>
      <w:r w:rsidRPr="00942DC5">
        <w:rPr>
          <w:color w:val="231F20"/>
          <w:w w:val="115"/>
        </w:rPr>
        <w:t>изображение;</w:t>
      </w:r>
      <w:r w:rsidRPr="00942DC5">
        <w:rPr>
          <w:color w:val="231F20"/>
          <w:spacing w:val="4"/>
          <w:w w:val="115"/>
        </w:rPr>
        <w:t xml:space="preserve"> </w:t>
      </w:r>
      <w:r w:rsidRPr="00942DC5">
        <w:rPr>
          <w:color w:val="231F20"/>
          <w:w w:val="115"/>
        </w:rPr>
        <w:t>построение</w:t>
      </w:r>
      <w:r w:rsidRPr="00942DC5">
        <w:rPr>
          <w:color w:val="231F20"/>
          <w:spacing w:val="23"/>
          <w:w w:val="115"/>
        </w:rPr>
        <w:t xml:space="preserve"> </w:t>
      </w:r>
      <w:r w:rsidRPr="00942DC5">
        <w:rPr>
          <w:color w:val="231F20"/>
          <w:w w:val="115"/>
        </w:rPr>
        <w:t>окружности</w:t>
      </w:r>
      <w:r w:rsidRPr="00942DC5">
        <w:rPr>
          <w:color w:val="231F20"/>
          <w:spacing w:val="23"/>
          <w:w w:val="115"/>
        </w:rPr>
        <w:t xml:space="preserve"> </w:t>
      </w:r>
      <w:r w:rsidRPr="00942DC5">
        <w:rPr>
          <w:color w:val="231F20"/>
          <w:w w:val="115"/>
        </w:rPr>
        <w:t>заданного</w:t>
      </w:r>
      <w:r w:rsidRPr="00942DC5">
        <w:rPr>
          <w:color w:val="231F20"/>
          <w:spacing w:val="23"/>
          <w:w w:val="115"/>
        </w:rPr>
        <w:t xml:space="preserve"> </w:t>
      </w:r>
      <w:r w:rsidRPr="00942DC5">
        <w:rPr>
          <w:color w:val="231F20"/>
          <w:w w:val="115"/>
        </w:rPr>
        <w:t>радиуса.</w:t>
      </w:r>
      <w:r w:rsidRPr="00942DC5">
        <w:rPr>
          <w:color w:val="231F20"/>
          <w:spacing w:val="23"/>
          <w:w w:val="115"/>
        </w:rPr>
        <w:t xml:space="preserve"> </w:t>
      </w:r>
      <w:r w:rsidRPr="00942DC5">
        <w:rPr>
          <w:color w:val="231F20"/>
          <w:w w:val="115"/>
        </w:rPr>
        <w:t>Построение</w:t>
      </w:r>
      <w:r w:rsidRPr="00942DC5">
        <w:rPr>
          <w:color w:val="231F20"/>
          <w:spacing w:val="23"/>
          <w:w w:val="115"/>
        </w:rPr>
        <w:t xml:space="preserve"> </w:t>
      </w:r>
      <w:r w:rsidRPr="00942DC5">
        <w:rPr>
          <w:color w:val="231F20"/>
          <w:w w:val="115"/>
        </w:rPr>
        <w:t>изученных</w:t>
      </w:r>
      <w:r w:rsidRPr="00942DC5">
        <w:rPr>
          <w:color w:val="231F20"/>
          <w:spacing w:val="23"/>
          <w:w w:val="115"/>
        </w:rPr>
        <w:t xml:space="preserve"> </w:t>
      </w:r>
      <w:r w:rsidRPr="00942DC5">
        <w:rPr>
          <w:color w:val="231F20"/>
          <w:w w:val="115"/>
        </w:rPr>
        <w:t>геометрических</w:t>
      </w:r>
      <w:r w:rsidRPr="00942DC5">
        <w:rPr>
          <w:color w:val="231F20"/>
          <w:spacing w:val="23"/>
          <w:w w:val="115"/>
        </w:rPr>
        <w:t xml:space="preserve"> </w:t>
      </w:r>
      <w:r w:rsidRPr="00942DC5">
        <w:rPr>
          <w:color w:val="231F20"/>
          <w:w w:val="115"/>
        </w:rPr>
        <w:t>фигур</w:t>
      </w:r>
      <w:r w:rsidRPr="00942DC5">
        <w:rPr>
          <w:color w:val="231F20"/>
          <w:spacing w:val="24"/>
          <w:w w:val="115"/>
        </w:rPr>
        <w:t xml:space="preserve"> </w:t>
      </w:r>
      <w:r w:rsidRPr="00942DC5">
        <w:rPr>
          <w:color w:val="231F20"/>
          <w:w w:val="115"/>
        </w:rPr>
        <w:t>с</w:t>
      </w:r>
      <w:r w:rsidRPr="00942DC5">
        <w:rPr>
          <w:color w:val="231F20"/>
          <w:spacing w:val="26"/>
          <w:w w:val="115"/>
        </w:rPr>
        <w:t xml:space="preserve"> </w:t>
      </w:r>
      <w:r w:rsidRPr="00942DC5">
        <w:rPr>
          <w:color w:val="231F20"/>
          <w:w w:val="115"/>
        </w:rPr>
        <w:t>помощью</w:t>
      </w:r>
      <w:r w:rsidRPr="00942DC5">
        <w:rPr>
          <w:color w:val="231F20"/>
          <w:spacing w:val="24"/>
          <w:w w:val="115"/>
        </w:rPr>
        <w:t xml:space="preserve"> </w:t>
      </w:r>
      <w:r w:rsidRPr="00942DC5">
        <w:rPr>
          <w:color w:val="231F20"/>
          <w:w w:val="115"/>
        </w:rPr>
        <w:t>линейки,</w:t>
      </w:r>
      <w:r w:rsidRPr="00942DC5">
        <w:rPr>
          <w:color w:val="231F20"/>
          <w:spacing w:val="24"/>
          <w:w w:val="115"/>
        </w:rPr>
        <w:t xml:space="preserve"> </w:t>
      </w:r>
      <w:r w:rsidRPr="00942DC5">
        <w:rPr>
          <w:color w:val="231F20"/>
          <w:w w:val="115"/>
        </w:rPr>
        <w:t>угольника,</w:t>
      </w:r>
      <w:r w:rsidRPr="00942DC5">
        <w:rPr>
          <w:color w:val="231F20"/>
          <w:spacing w:val="23"/>
          <w:w w:val="115"/>
        </w:rPr>
        <w:t xml:space="preserve"> </w:t>
      </w:r>
      <w:r w:rsidRPr="00942DC5">
        <w:rPr>
          <w:color w:val="231F20"/>
          <w:w w:val="115"/>
        </w:rPr>
        <w:t>циркуля.</w:t>
      </w:r>
      <w:r w:rsidRPr="00942DC5">
        <w:rPr>
          <w:color w:val="231F20"/>
          <w:spacing w:val="-54"/>
          <w:w w:val="115"/>
        </w:rPr>
        <w:t xml:space="preserve"> </w:t>
      </w:r>
      <w:r w:rsidRPr="00942DC5">
        <w:rPr>
          <w:color w:val="231F20"/>
          <w:w w:val="115"/>
        </w:rPr>
        <w:t>Пространственные</w:t>
      </w:r>
      <w:r w:rsidRPr="00942DC5">
        <w:rPr>
          <w:color w:val="231F20"/>
          <w:spacing w:val="26"/>
          <w:w w:val="115"/>
        </w:rPr>
        <w:t xml:space="preserve"> </w:t>
      </w:r>
      <w:r w:rsidRPr="00942DC5">
        <w:rPr>
          <w:color w:val="231F20"/>
          <w:w w:val="115"/>
        </w:rPr>
        <w:t>геометрические</w:t>
      </w:r>
      <w:r w:rsidRPr="00942DC5">
        <w:rPr>
          <w:color w:val="231F20"/>
          <w:spacing w:val="27"/>
          <w:w w:val="115"/>
        </w:rPr>
        <w:t xml:space="preserve"> </w:t>
      </w:r>
      <w:r w:rsidRPr="00942DC5">
        <w:rPr>
          <w:color w:val="231F20"/>
          <w:w w:val="115"/>
        </w:rPr>
        <w:t>фигуры</w:t>
      </w:r>
      <w:r w:rsidRPr="00942DC5">
        <w:rPr>
          <w:color w:val="231F20"/>
          <w:spacing w:val="26"/>
          <w:w w:val="115"/>
        </w:rPr>
        <w:t xml:space="preserve"> </w:t>
      </w:r>
      <w:r w:rsidRPr="00942DC5">
        <w:rPr>
          <w:color w:val="231F20"/>
          <w:w w:val="115"/>
        </w:rPr>
        <w:t>(тела):</w:t>
      </w:r>
      <w:r w:rsidRPr="00942DC5">
        <w:rPr>
          <w:color w:val="231F20"/>
          <w:spacing w:val="27"/>
          <w:w w:val="115"/>
        </w:rPr>
        <w:t xml:space="preserve"> </w:t>
      </w:r>
      <w:r w:rsidRPr="00942DC5">
        <w:rPr>
          <w:color w:val="231F20"/>
          <w:w w:val="115"/>
        </w:rPr>
        <w:t>шар,</w:t>
      </w:r>
      <w:r w:rsidRPr="00942DC5">
        <w:rPr>
          <w:color w:val="231F20"/>
          <w:spacing w:val="26"/>
          <w:w w:val="115"/>
        </w:rPr>
        <w:t xml:space="preserve"> </w:t>
      </w:r>
      <w:r w:rsidRPr="00942DC5">
        <w:rPr>
          <w:color w:val="231F20"/>
          <w:w w:val="115"/>
        </w:rPr>
        <w:t>куб,</w:t>
      </w:r>
    </w:p>
    <w:p w:rsidR="00A90BA0" w:rsidRPr="00942DC5" w:rsidRDefault="00A90BA0" w:rsidP="00A90BA0">
      <w:pPr>
        <w:pStyle w:val="afc"/>
        <w:spacing w:line="229" w:lineRule="exact"/>
        <w:ind w:left="157"/>
      </w:pPr>
      <w:r w:rsidRPr="00942DC5">
        <w:rPr>
          <w:color w:val="231F20"/>
          <w:w w:val="120"/>
        </w:rPr>
        <w:t>цилиндр,</w:t>
      </w:r>
      <w:r w:rsidRPr="00942DC5">
        <w:rPr>
          <w:color w:val="231F20"/>
          <w:spacing w:val="9"/>
          <w:w w:val="120"/>
        </w:rPr>
        <w:t xml:space="preserve"> </w:t>
      </w:r>
      <w:r w:rsidRPr="00942DC5">
        <w:rPr>
          <w:color w:val="231F20"/>
          <w:w w:val="120"/>
        </w:rPr>
        <w:t>конус,</w:t>
      </w:r>
      <w:r w:rsidRPr="00942DC5">
        <w:rPr>
          <w:color w:val="231F20"/>
          <w:spacing w:val="10"/>
          <w:w w:val="120"/>
        </w:rPr>
        <w:t xml:space="preserve"> </w:t>
      </w:r>
      <w:r w:rsidRPr="00942DC5">
        <w:rPr>
          <w:color w:val="231F20"/>
          <w:w w:val="120"/>
        </w:rPr>
        <w:t>пирамида;</w:t>
      </w:r>
      <w:r w:rsidRPr="00942DC5">
        <w:rPr>
          <w:color w:val="231F20"/>
          <w:spacing w:val="10"/>
          <w:w w:val="120"/>
        </w:rPr>
        <w:t xml:space="preserve"> </w:t>
      </w:r>
      <w:r w:rsidRPr="00942DC5">
        <w:rPr>
          <w:color w:val="231F20"/>
          <w:w w:val="120"/>
        </w:rPr>
        <w:t>различение,</w:t>
      </w:r>
      <w:r w:rsidRPr="00942DC5">
        <w:rPr>
          <w:color w:val="231F20"/>
          <w:spacing w:val="10"/>
          <w:w w:val="120"/>
        </w:rPr>
        <w:t xml:space="preserve"> </w:t>
      </w:r>
      <w:r w:rsidRPr="00942DC5">
        <w:rPr>
          <w:color w:val="231F20"/>
          <w:w w:val="120"/>
        </w:rPr>
        <w:t>называние.</w:t>
      </w:r>
    </w:p>
    <w:p w:rsidR="00A90BA0" w:rsidRDefault="00A90BA0" w:rsidP="00A90BA0">
      <w:pPr>
        <w:pStyle w:val="afc"/>
        <w:spacing w:before="14" w:line="254" w:lineRule="auto"/>
        <w:ind w:left="157" w:right="154" w:firstLine="226"/>
        <w:rPr>
          <w:color w:val="231F20"/>
          <w:w w:val="115"/>
        </w:rPr>
      </w:pPr>
      <w:r w:rsidRPr="00942DC5">
        <w:rPr>
          <w:color w:val="231F20"/>
          <w:w w:val="120"/>
        </w:rPr>
        <w:t>Конструирование:</w:t>
      </w:r>
      <w:r w:rsidRPr="00942DC5">
        <w:rPr>
          <w:color w:val="231F20"/>
          <w:spacing w:val="1"/>
          <w:w w:val="120"/>
        </w:rPr>
        <w:t xml:space="preserve"> </w:t>
      </w:r>
      <w:r w:rsidRPr="00942DC5">
        <w:rPr>
          <w:color w:val="231F20"/>
          <w:w w:val="120"/>
        </w:rPr>
        <w:t>разбиение</w:t>
      </w:r>
      <w:r w:rsidRPr="00942DC5">
        <w:rPr>
          <w:color w:val="231F20"/>
          <w:spacing w:val="1"/>
          <w:w w:val="120"/>
        </w:rPr>
        <w:t xml:space="preserve"> </w:t>
      </w:r>
      <w:r w:rsidRPr="00942DC5">
        <w:rPr>
          <w:color w:val="231F20"/>
          <w:w w:val="120"/>
        </w:rPr>
        <w:t>фигуры</w:t>
      </w:r>
      <w:r w:rsidRPr="00942DC5">
        <w:rPr>
          <w:color w:val="231F20"/>
          <w:spacing w:val="1"/>
          <w:w w:val="120"/>
        </w:rPr>
        <w:t xml:space="preserve"> </w:t>
      </w:r>
      <w:r w:rsidRPr="00942DC5">
        <w:rPr>
          <w:color w:val="231F20"/>
          <w:w w:val="120"/>
        </w:rPr>
        <w:t>на</w:t>
      </w:r>
      <w:r w:rsidRPr="00942DC5">
        <w:rPr>
          <w:color w:val="231F20"/>
          <w:spacing w:val="1"/>
          <w:w w:val="120"/>
        </w:rPr>
        <w:t xml:space="preserve"> </w:t>
      </w:r>
      <w:r w:rsidRPr="00942DC5">
        <w:rPr>
          <w:color w:val="231F20"/>
          <w:w w:val="120"/>
        </w:rPr>
        <w:t>прямоугольники</w:t>
      </w:r>
      <w:r w:rsidRPr="00942DC5">
        <w:rPr>
          <w:color w:val="231F20"/>
          <w:spacing w:val="-57"/>
          <w:w w:val="120"/>
        </w:rPr>
        <w:t xml:space="preserve"> </w:t>
      </w:r>
      <w:r w:rsidRPr="00942DC5">
        <w:rPr>
          <w:color w:val="231F20"/>
          <w:w w:val="115"/>
        </w:rPr>
        <w:t>(квадраты),</w:t>
      </w:r>
      <w:r w:rsidRPr="00942DC5">
        <w:rPr>
          <w:color w:val="231F20"/>
          <w:spacing w:val="35"/>
          <w:w w:val="115"/>
        </w:rPr>
        <w:t xml:space="preserve"> </w:t>
      </w:r>
      <w:r w:rsidRPr="00942DC5">
        <w:rPr>
          <w:color w:val="231F20"/>
          <w:w w:val="115"/>
        </w:rPr>
        <w:t>составление</w:t>
      </w:r>
      <w:r w:rsidRPr="00942DC5">
        <w:rPr>
          <w:color w:val="231F20"/>
          <w:spacing w:val="36"/>
          <w:w w:val="115"/>
        </w:rPr>
        <w:t xml:space="preserve"> </w:t>
      </w:r>
      <w:r w:rsidRPr="00942DC5">
        <w:rPr>
          <w:color w:val="231F20"/>
          <w:w w:val="115"/>
        </w:rPr>
        <w:t>фигур</w:t>
      </w:r>
      <w:r w:rsidRPr="00942DC5">
        <w:rPr>
          <w:color w:val="231F20"/>
          <w:spacing w:val="35"/>
          <w:w w:val="115"/>
        </w:rPr>
        <w:t xml:space="preserve"> </w:t>
      </w:r>
      <w:r w:rsidRPr="00942DC5">
        <w:rPr>
          <w:color w:val="231F20"/>
          <w:w w:val="115"/>
        </w:rPr>
        <w:t>из</w:t>
      </w:r>
      <w:r w:rsidRPr="00942DC5">
        <w:rPr>
          <w:color w:val="231F20"/>
          <w:spacing w:val="36"/>
          <w:w w:val="115"/>
        </w:rPr>
        <w:t xml:space="preserve"> </w:t>
      </w:r>
      <w:r w:rsidRPr="00942DC5">
        <w:rPr>
          <w:color w:val="231F20"/>
          <w:w w:val="115"/>
        </w:rPr>
        <w:t>прямоугольников/квадратов.</w:t>
      </w:r>
    </w:p>
    <w:p w:rsidR="00A90BA0" w:rsidRDefault="00A90BA0" w:rsidP="00A90BA0">
      <w:pPr>
        <w:pStyle w:val="afc"/>
        <w:spacing w:before="70" w:line="249" w:lineRule="auto"/>
        <w:ind w:left="142" w:right="155"/>
        <w:rPr>
          <w:color w:val="231F20"/>
          <w:w w:val="120"/>
        </w:rPr>
      </w:pPr>
      <w:r w:rsidRPr="00942DC5">
        <w:rPr>
          <w:color w:val="231F20"/>
          <w:w w:val="115"/>
        </w:rPr>
        <w:t>Периметр, площадь фигуры, составленной из двух-трёх прямо</w:t>
      </w:r>
      <w:r w:rsidRPr="00942DC5">
        <w:rPr>
          <w:color w:val="231F20"/>
          <w:w w:val="120"/>
        </w:rPr>
        <w:t>угольников</w:t>
      </w:r>
      <w:r w:rsidRPr="00942DC5">
        <w:rPr>
          <w:color w:val="231F20"/>
          <w:spacing w:val="11"/>
          <w:w w:val="120"/>
        </w:rPr>
        <w:t xml:space="preserve"> </w:t>
      </w:r>
      <w:r w:rsidRPr="00942DC5">
        <w:rPr>
          <w:color w:val="231F20"/>
          <w:w w:val="120"/>
        </w:rPr>
        <w:t>(квадратов).</w:t>
      </w:r>
    </w:p>
    <w:p w:rsidR="00A90BA0" w:rsidRPr="00942DC5" w:rsidRDefault="00A90BA0" w:rsidP="00A90BA0">
      <w:pPr>
        <w:pStyle w:val="Heading4"/>
        <w:spacing w:before="139"/>
        <w:rPr>
          <w:sz w:val="24"/>
          <w:szCs w:val="24"/>
        </w:rPr>
      </w:pPr>
      <w:r w:rsidRPr="00942DC5">
        <w:rPr>
          <w:color w:val="231F20"/>
          <w:w w:val="105"/>
          <w:sz w:val="24"/>
          <w:szCs w:val="24"/>
        </w:rPr>
        <w:t>Математическая</w:t>
      </w:r>
      <w:r w:rsidRPr="00942DC5">
        <w:rPr>
          <w:color w:val="231F20"/>
          <w:spacing w:val="12"/>
          <w:w w:val="105"/>
          <w:sz w:val="24"/>
          <w:szCs w:val="24"/>
        </w:rPr>
        <w:t xml:space="preserve"> </w:t>
      </w:r>
      <w:r w:rsidRPr="00942DC5">
        <w:rPr>
          <w:color w:val="231F20"/>
          <w:w w:val="105"/>
          <w:sz w:val="24"/>
          <w:szCs w:val="24"/>
        </w:rPr>
        <w:t>информация</w:t>
      </w:r>
    </w:p>
    <w:p w:rsidR="00A90BA0" w:rsidRPr="00942DC5" w:rsidRDefault="00A90BA0" w:rsidP="00A90BA0">
      <w:pPr>
        <w:pStyle w:val="afc"/>
        <w:spacing w:before="8" w:line="249" w:lineRule="auto"/>
        <w:ind w:left="157" w:right="155" w:firstLine="226"/>
      </w:pPr>
      <w:r w:rsidRPr="00942DC5">
        <w:rPr>
          <w:color w:val="231F20"/>
          <w:w w:val="115"/>
        </w:rPr>
        <w:t>Работа с утверждениями: конструирование, проверка истин</w:t>
      </w:r>
      <w:r w:rsidRPr="00942DC5">
        <w:rPr>
          <w:color w:val="231F20"/>
          <w:w w:val="120"/>
        </w:rPr>
        <w:t>ности; составление и проверка логических рассуждений при</w:t>
      </w:r>
      <w:r w:rsidRPr="00942DC5">
        <w:rPr>
          <w:color w:val="231F20"/>
          <w:spacing w:val="1"/>
          <w:w w:val="120"/>
        </w:rPr>
        <w:t xml:space="preserve"> </w:t>
      </w:r>
      <w:r w:rsidRPr="00942DC5">
        <w:rPr>
          <w:color w:val="231F20"/>
          <w:w w:val="120"/>
        </w:rPr>
        <w:t>решении</w:t>
      </w:r>
      <w:r w:rsidRPr="00942DC5">
        <w:rPr>
          <w:color w:val="231F20"/>
          <w:spacing w:val="11"/>
          <w:w w:val="120"/>
        </w:rPr>
        <w:t xml:space="preserve"> </w:t>
      </w:r>
      <w:r w:rsidRPr="00942DC5">
        <w:rPr>
          <w:color w:val="231F20"/>
          <w:w w:val="120"/>
        </w:rPr>
        <w:t>задач.</w:t>
      </w:r>
    </w:p>
    <w:p w:rsidR="00A90BA0" w:rsidRPr="00942DC5" w:rsidRDefault="00A90BA0" w:rsidP="00A90BA0">
      <w:pPr>
        <w:pStyle w:val="afc"/>
        <w:spacing w:before="3" w:line="249" w:lineRule="auto"/>
        <w:ind w:left="157" w:right="154" w:firstLine="226"/>
      </w:pPr>
      <w:r w:rsidRPr="00942DC5">
        <w:rPr>
          <w:color w:val="231F20"/>
          <w:w w:val="120"/>
        </w:rPr>
        <w:t>Данные о реальных процессах и явлениях окружающего</w:t>
      </w:r>
      <w:r w:rsidRPr="00942DC5">
        <w:rPr>
          <w:color w:val="231F20"/>
          <w:spacing w:val="1"/>
          <w:w w:val="120"/>
        </w:rPr>
        <w:t xml:space="preserve"> </w:t>
      </w:r>
      <w:r w:rsidRPr="00942DC5">
        <w:rPr>
          <w:color w:val="231F20"/>
          <w:spacing w:val="-1"/>
          <w:w w:val="120"/>
        </w:rPr>
        <w:t>мира,</w:t>
      </w:r>
      <w:r w:rsidRPr="00942DC5">
        <w:rPr>
          <w:color w:val="231F20"/>
          <w:spacing w:val="-13"/>
          <w:w w:val="120"/>
        </w:rPr>
        <w:t xml:space="preserve"> </w:t>
      </w:r>
      <w:r w:rsidRPr="00942DC5">
        <w:rPr>
          <w:color w:val="231F20"/>
          <w:spacing w:val="-1"/>
          <w:w w:val="120"/>
        </w:rPr>
        <w:t>представленные</w:t>
      </w:r>
      <w:r w:rsidRPr="00942DC5">
        <w:rPr>
          <w:color w:val="231F20"/>
          <w:spacing w:val="-13"/>
          <w:w w:val="120"/>
        </w:rPr>
        <w:t xml:space="preserve"> </w:t>
      </w:r>
      <w:r w:rsidRPr="00942DC5">
        <w:rPr>
          <w:color w:val="231F20"/>
          <w:w w:val="120"/>
        </w:rPr>
        <w:t>на</w:t>
      </w:r>
      <w:r w:rsidRPr="00942DC5">
        <w:rPr>
          <w:color w:val="231F20"/>
          <w:spacing w:val="-12"/>
          <w:w w:val="120"/>
        </w:rPr>
        <w:t xml:space="preserve"> </w:t>
      </w:r>
      <w:r w:rsidRPr="00942DC5">
        <w:rPr>
          <w:color w:val="231F20"/>
          <w:w w:val="120"/>
        </w:rPr>
        <w:t>диаграммах,</w:t>
      </w:r>
      <w:r w:rsidRPr="00942DC5">
        <w:rPr>
          <w:color w:val="231F20"/>
          <w:spacing w:val="-13"/>
          <w:w w:val="120"/>
        </w:rPr>
        <w:t xml:space="preserve"> </w:t>
      </w:r>
      <w:r w:rsidRPr="00942DC5">
        <w:rPr>
          <w:color w:val="231F20"/>
          <w:w w:val="120"/>
        </w:rPr>
        <w:t>схемах,</w:t>
      </w:r>
      <w:r w:rsidRPr="00942DC5">
        <w:rPr>
          <w:color w:val="231F20"/>
          <w:spacing w:val="-12"/>
          <w:w w:val="120"/>
        </w:rPr>
        <w:t xml:space="preserve"> </w:t>
      </w:r>
      <w:r w:rsidRPr="00942DC5">
        <w:rPr>
          <w:color w:val="231F20"/>
          <w:w w:val="120"/>
        </w:rPr>
        <w:t>в</w:t>
      </w:r>
      <w:r w:rsidRPr="00942DC5">
        <w:rPr>
          <w:color w:val="231F20"/>
          <w:spacing w:val="-13"/>
          <w:w w:val="120"/>
        </w:rPr>
        <w:t xml:space="preserve"> </w:t>
      </w:r>
      <w:r w:rsidRPr="00942DC5">
        <w:rPr>
          <w:color w:val="231F20"/>
          <w:w w:val="120"/>
        </w:rPr>
        <w:t>таблицах,</w:t>
      </w:r>
      <w:r w:rsidRPr="00942DC5">
        <w:rPr>
          <w:color w:val="231F20"/>
          <w:spacing w:val="-12"/>
          <w:w w:val="120"/>
        </w:rPr>
        <w:t xml:space="preserve"> </w:t>
      </w:r>
      <w:r w:rsidRPr="00942DC5">
        <w:rPr>
          <w:color w:val="231F20"/>
          <w:w w:val="120"/>
        </w:rPr>
        <w:t>тек</w:t>
      </w:r>
      <w:r w:rsidRPr="00942DC5">
        <w:rPr>
          <w:color w:val="231F20"/>
          <w:w w:val="115"/>
        </w:rPr>
        <w:t>стах. Сбор математических данных о заданном объекте (числе,</w:t>
      </w:r>
      <w:r w:rsidRPr="00942DC5">
        <w:rPr>
          <w:color w:val="231F20"/>
          <w:spacing w:val="1"/>
          <w:w w:val="115"/>
        </w:rPr>
        <w:t xml:space="preserve"> </w:t>
      </w:r>
      <w:r w:rsidRPr="00942DC5">
        <w:rPr>
          <w:color w:val="231F20"/>
          <w:w w:val="115"/>
        </w:rPr>
        <w:t>величине, геометрической фигуре). Поиск информации в справочной литературе, сети Интернет. Запись информации в пред</w:t>
      </w:r>
      <w:r w:rsidRPr="00942DC5">
        <w:rPr>
          <w:color w:val="231F20"/>
          <w:w w:val="120"/>
        </w:rPr>
        <w:t>ложенной</w:t>
      </w:r>
      <w:r w:rsidRPr="00942DC5">
        <w:rPr>
          <w:color w:val="231F20"/>
          <w:spacing w:val="8"/>
          <w:w w:val="120"/>
        </w:rPr>
        <w:t xml:space="preserve"> </w:t>
      </w:r>
      <w:r w:rsidRPr="00942DC5">
        <w:rPr>
          <w:color w:val="231F20"/>
          <w:w w:val="120"/>
        </w:rPr>
        <w:t>таблице,</w:t>
      </w:r>
      <w:r w:rsidRPr="00942DC5">
        <w:rPr>
          <w:color w:val="231F20"/>
          <w:spacing w:val="8"/>
          <w:w w:val="120"/>
        </w:rPr>
        <w:t xml:space="preserve"> </w:t>
      </w:r>
      <w:r w:rsidRPr="00942DC5">
        <w:rPr>
          <w:color w:val="231F20"/>
          <w:w w:val="120"/>
        </w:rPr>
        <w:t>на</w:t>
      </w:r>
      <w:r w:rsidRPr="00942DC5">
        <w:rPr>
          <w:color w:val="231F20"/>
          <w:spacing w:val="9"/>
          <w:w w:val="120"/>
        </w:rPr>
        <w:t xml:space="preserve"> </w:t>
      </w:r>
      <w:r w:rsidRPr="00942DC5">
        <w:rPr>
          <w:color w:val="231F20"/>
          <w:w w:val="120"/>
        </w:rPr>
        <w:t>столбчатой</w:t>
      </w:r>
      <w:r w:rsidRPr="00942DC5">
        <w:rPr>
          <w:color w:val="231F20"/>
          <w:spacing w:val="8"/>
          <w:w w:val="120"/>
        </w:rPr>
        <w:t xml:space="preserve"> </w:t>
      </w:r>
      <w:r w:rsidRPr="00942DC5">
        <w:rPr>
          <w:color w:val="231F20"/>
          <w:w w:val="120"/>
        </w:rPr>
        <w:t>диаграмме.</w:t>
      </w:r>
    </w:p>
    <w:p w:rsidR="00A90BA0" w:rsidRPr="00942DC5" w:rsidRDefault="00A90BA0" w:rsidP="00A90BA0">
      <w:pPr>
        <w:pStyle w:val="afc"/>
        <w:spacing w:before="5" w:line="249" w:lineRule="auto"/>
        <w:ind w:left="157" w:right="154" w:firstLine="226"/>
      </w:pPr>
      <w:r w:rsidRPr="00942DC5">
        <w:rPr>
          <w:color w:val="231F20"/>
          <w:w w:val="115"/>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w:t>
      </w:r>
      <w:r w:rsidRPr="00942DC5">
        <w:rPr>
          <w:color w:val="231F20"/>
          <w:spacing w:val="1"/>
          <w:w w:val="115"/>
        </w:rPr>
        <w:t xml:space="preserve"> </w:t>
      </w:r>
      <w:r w:rsidRPr="00942DC5">
        <w:rPr>
          <w:color w:val="231F20"/>
          <w:w w:val="115"/>
        </w:rPr>
        <w:t>словари,</w:t>
      </w:r>
      <w:r w:rsidRPr="00942DC5">
        <w:rPr>
          <w:color w:val="231F20"/>
          <w:spacing w:val="1"/>
          <w:w w:val="115"/>
        </w:rPr>
        <w:t xml:space="preserve"> </w:t>
      </w:r>
      <w:r w:rsidRPr="00942DC5">
        <w:rPr>
          <w:color w:val="231F20"/>
          <w:w w:val="115"/>
        </w:rPr>
        <w:t>образовательные</w:t>
      </w:r>
      <w:r w:rsidRPr="00942DC5">
        <w:rPr>
          <w:color w:val="231F20"/>
          <w:spacing w:val="1"/>
          <w:w w:val="115"/>
        </w:rPr>
        <w:t xml:space="preserve"> </w:t>
      </w:r>
      <w:r w:rsidRPr="00942DC5">
        <w:rPr>
          <w:color w:val="231F20"/>
          <w:w w:val="115"/>
        </w:rPr>
        <w:t>сайты,</w:t>
      </w:r>
      <w:r w:rsidRPr="00942DC5">
        <w:rPr>
          <w:color w:val="231F20"/>
          <w:spacing w:val="1"/>
          <w:w w:val="115"/>
        </w:rPr>
        <w:t xml:space="preserve"> </w:t>
      </w:r>
      <w:r w:rsidRPr="00942DC5">
        <w:rPr>
          <w:color w:val="231F20"/>
          <w:w w:val="115"/>
        </w:rPr>
        <w:lastRenderedPageBreak/>
        <w:t>ориентированные</w:t>
      </w:r>
      <w:r w:rsidRPr="00942DC5">
        <w:rPr>
          <w:color w:val="231F20"/>
          <w:spacing w:val="1"/>
          <w:w w:val="115"/>
        </w:rPr>
        <w:t xml:space="preserve"> </w:t>
      </w:r>
      <w:r w:rsidRPr="00942DC5">
        <w:rPr>
          <w:color w:val="231F20"/>
          <w:w w:val="115"/>
        </w:rPr>
        <w:t>на</w:t>
      </w:r>
      <w:r w:rsidRPr="00942DC5">
        <w:rPr>
          <w:color w:val="231F20"/>
          <w:spacing w:val="1"/>
          <w:w w:val="115"/>
        </w:rPr>
        <w:t xml:space="preserve"> </w:t>
      </w:r>
      <w:r w:rsidRPr="00942DC5">
        <w:rPr>
          <w:color w:val="231F20"/>
          <w:w w:val="115"/>
        </w:rPr>
        <w:t>детей</w:t>
      </w:r>
      <w:r w:rsidRPr="00942DC5">
        <w:rPr>
          <w:color w:val="231F20"/>
          <w:spacing w:val="1"/>
          <w:w w:val="115"/>
        </w:rPr>
        <w:t xml:space="preserve"> </w:t>
      </w:r>
      <w:r w:rsidRPr="00942DC5">
        <w:rPr>
          <w:color w:val="231F20"/>
          <w:w w:val="115"/>
        </w:rPr>
        <w:t>младшего</w:t>
      </w:r>
      <w:r w:rsidRPr="00942DC5">
        <w:rPr>
          <w:color w:val="231F20"/>
          <w:spacing w:val="15"/>
          <w:w w:val="115"/>
        </w:rPr>
        <w:t xml:space="preserve"> </w:t>
      </w:r>
      <w:r w:rsidRPr="00942DC5">
        <w:rPr>
          <w:color w:val="231F20"/>
          <w:w w:val="115"/>
        </w:rPr>
        <w:t>школьного</w:t>
      </w:r>
      <w:r w:rsidRPr="00942DC5">
        <w:rPr>
          <w:color w:val="231F20"/>
          <w:spacing w:val="16"/>
          <w:w w:val="115"/>
        </w:rPr>
        <w:t xml:space="preserve"> </w:t>
      </w:r>
      <w:r w:rsidRPr="00942DC5">
        <w:rPr>
          <w:color w:val="231F20"/>
          <w:w w:val="115"/>
        </w:rPr>
        <w:t>возраста).</w:t>
      </w:r>
    </w:p>
    <w:p w:rsidR="00A90BA0" w:rsidRPr="00942DC5" w:rsidRDefault="00A90BA0" w:rsidP="00A90BA0">
      <w:pPr>
        <w:pStyle w:val="afc"/>
        <w:spacing w:before="5"/>
      </w:pPr>
      <w:r w:rsidRPr="00942DC5">
        <w:rPr>
          <w:color w:val="231F20"/>
          <w:w w:val="120"/>
        </w:rPr>
        <w:t>Алгоритмы</w:t>
      </w:r>
      <w:r w:rsidRPr="00942DC5">
        <w:rPr>
          <w:color w:val="231F20"/>
          <w:spacing w:val="4"/>
          <w:w w:val="120"/>
        </w:rPr>
        <w:t xml:space="preserve"> </w:t>
      </w:r>
      <w:r w:rsidRPr="00942DC5">
        <w:rPr>
          <w:color w:val="231F20"/>
          <w:w w:val="120"/>
        </w:rPr>
        <w:t>решения</w:t>
      </w:r>
      <w:r w:rsidRPr="00942DC5">
        <w:rPr>
          <w:color w:val="231F20"/>
          <w:spacing w:val="4"/>
          <w:w w:val="120"/>
        </w:rPr>
        <w:t xml:space="preserve"> </w:t>
      </w:r>
      <w:r w:rsidRPr="00942DC5">
        <w:rPr>
          <w:color w:val="231F20"/>
          <w:w w:val="120"/>
        </w:rPr>
        <w:t>учебных</w:t>
      </w:r>
      <w:r w:rsidRPr="00942DC5">
        <w:rPr>
          <w:color w:val="231F20"/>
          <w:spacing w:val="4"/>
          <w:w w:val="120"/>
        </w:rPr>
        <w:t xml:space="preserve"> </w:t>
      </w:r>
      <w:r w:rsidRPr="00942DC5">
        <w:rPr>
          <w:color w:val="231F20"/>
          <w:w w:val="120"/>
        </w:rPr>
        <w:t>и</w:t>
      </w:r>
      <w:r w:rsidRPr="00942DC5">
        <w:rPr>
          <w:color w:val="231F20"/>
          <w:spacing w:val="4"/>
          <w:w w:val="120"/>
        </w:rPr>
        <w:t xml:space="preserve"> </w:t>
      </w:r>
      <w:r w:rsidRPr="00942DC5">
        <w:rPr>
          <w:color w:val="231F20"/>
          <w:w w:val="120"/>
        </w:rPr>
        <w:t>практических</w:t>
      </w:r>
      <w:r w:rsidRPr="00942DC5">
        <w:rPr>
          <w:color w:val="231F20"/>
          <w:spacing w:val="4"/>
          <w:w w:val="120"/>
        </w:rPr>
        <w:t xml:space="preserve"> </w:t>
      </w:r>
      <w:r w:rsidRPr="00942DC5">
        <w:rPr>
          <w:color w:val="231F20"/>
          <w:w w:val="120"/>
        </w:rPr>
        <w:t>задач.</w:t>
      </w:r>
    </w:p>
    <w:p w:rsidR="00A90BA0" w:rsidRPr="00942DC5" w:rsidRDefault="00A90BA0" w:rsidP="00A90BA0">
      <w:pPr>
        <w:pStyle w:val="afc"/>
        <w:spacing w:before="70" w:line="249" w:lineRule="auto"/>
        <w:ind w:left="142" w:right="155"/>
      </w:pPr>
    </w:p>
    <w:p w:rsidR="00A90BA0" w:rsidRPr="00942DC5" w:rsidRDefault="00A90BA0" w:rsidP="00A90BA0">
      <w:pPr>
        <w:pStyle w:val="Heading2"/>
        <w:spacing w:before="156"/>
        <w:rPr>
          <w:sz w:val="24"/>
          <w:szCs w:val="24"/>
        </w:rPr>
      </w:pPr>
      <w:r w:rsidRPr="00942DC5">
        <w:rPr>
          <w:color w:val="231F20"/>
          <w:w w:val="85"/>
          <w:sz w:val="24"/>
          <w:szCs w:val="24"/>
        </w:rPr>
        <w:t>Универсальные учебные</w:t>
      </w:r>
      <w:r w:rsidRPr="00942DC5">
        <w:rPr>
          <w:color w:val="231F20"/>
          <w:spacing w:val="1"/>
          <w:w w:val="85"/>
          <w:sz w:val="24"/>
          <w:szCs w:val="24"/>
        </w:rPr>
        <w:t xml:space="preserve"> </w:t>
      </w:r>
      <w:r w:rsidRPr="00942DC5">
        <w:rPr>
          <w:color w:val="231F20"/>
          <w:w w:val="85"/>
          <w:sz w:val="24"/>
          <w:szCs w:val="24"/>
        </w:rPr>
        <w:t>действия</w:t>
      </w:r>
    </w:p>
    <w:p w:rsidR="00A90BA0" w:rsidRPr="00942DC5" w:rsidRDefault="00A90BA0" w:rsidP="00A90BA0">
      <w:pPr>
        <w:spacing w:before="68"/>
        <w:ind w:left="383"/>
        <w:rPr>
          <w:i/>
        </w:rPr>
      </w:pPr>
      <w:r w:rsidRPr="00942DC5">
        <w:rPr>
          <w:i/>
          <w:color w:val="231F20"/>
          <w:w w:val="120"/>
        </w:rPr>
        <w:t>Универсальные</w:t>
      </w:r>
      <w:r w:rsidRPr="00942DC5">
        <w:rPr>
          <w:i/>
          <w:color w:val="231F20"/>
          <w:spacing w:val="9"/>
          <w:w w:val="120"/>
        </w:rPr>
        <w:t xml:space="preserve"> </w:t>
      </w:r>
      <w:r w:rsidRPr="00942DC5">
        <w:rPr>
          <w:i/>
          <w:color w:val="231F20"/>
          <w:w w:val="120"/>
        </w:rPr>
        <w:t>познавательные</w:t>
      </w:r>
      <w:r w:rsidRPr="00942DC5">
        <w:rPr>
          <w:i/>
          <w:color w:val="231F20"/>
          <w:spacing w:val="10"/>
          <w:w w:val="120"/>
        </w:rPr>
        <w:t xml:space="preserve"> </w:t>
      </w:r>
      <w:r w:rsidRPr="00942DC5">
        <w:rPr>
          <w:i/>
          <w:color w:val="231F20"/>
          <w:w w:val="120"/>
        </w:rPr>
        <w:t>учебные</w:t>
      </w:r>
      <w:r w:rsidRPr="00942DC5">
        <w:rPr>
          <w:i/>
          <w:color w:val="231F20"/>
          <w:spacing w:val="9"/>
          <w:w w:val="120"/>
        </w:rPr>
        <w:t xml:space="preserve"> </w:t>
      </w:r>
      <w:r w:rsidRPr="00942DC5">
        <w:rPr>
          <w:i/>
          <w:color w:val="231F20"/>
          <w:w w:val="120"/>
        </w:rPr>
        <w:t>действия:</w:t>
      </w:r>
    </w:p>
    <w:p w:rsidR="00A90BA0" w:rsidRPr="00942DC5" w:rsidRDefault="00A90BA0" w:rsidP="00A90BA0">
      <w:pPr>
        <w:pStyle w:val="afc"/>
        <w:spacing w:before="10" w:line="249" w:lineRule="auto"/>
        <w:ind w:right="155" w:hanging="227"/>
      </w:pPr>
      <w:r w:rsidRPr="00942DC5">
        <w:rPr>
          <w:color w:val="231F20"/>
          <w:w w:val="115"/>
        </w:rPr>
        <w:t>—ориентироваться</w:t>
      </w:r>
      <w:r w:rsidRPr="00942DC5">
        <w:rPr>
          <w:color w:val="231F20"/>
          <w:spacing w:val="1"/>
          <w:w w:val="115"/>
        </w:rPr>
        <w:t xml:space="preserve"> </w:t>
      </w:r>
      <w:r w:rsidRPr="00942DC5">
        <w:rPr>
          <w:color w:val="231F20"/>
          <w:w w:val="115"/>
        </w:rPr>
        <w:t>в</w:t>
      </w:r>
      <w:r w:rsidRPr="00942DC5">
        <w:rPr>
          <w:color w:val="231F20"/>
          <w:spacing w:val="1"/>
          <w:w w:val="115"/>
        </w:rPr>
        <w:t xml:space="preserve"> </w:t>
      </w:r>
      <w:r w:rsidRPr="00942DC5">
        <w:rPr>
          <w:color w:val="231F20"/>
          <w:w w:val="115"/>
        </w:rPr>
        <w:t>изученной</w:t>
      </w:r>
      <w:r w:rsidRPr="00942DC5">
        <w:rPr>
          <w:color w:val="231F20"/>
          <w:spacing w:val="1"/>
          <w:w w:val="115"/>
        </w:rPr>
        <w:t xml:space="preserve"> </w:t>
      </w:r>
      <w:r w:rsidRPr="00942DC5">
        <w:rPr>
          <w:color w:val="231F20"/>
          <w:w w:val="115"/>
        </w:rPr>
        <w:t>математической</w:t>
      </w:r>
      <w:r w:rsidRPr="00942DC5">
        <w:rPr>
          <w:color w:val="231F20"/>
          <w:spacing w:val="1"/>
          <w:w w:val="115"/>
        </w:rPr>
        <w:t xml:space="preserve"> </w:t>
      </w:r>
      <w:r w:rsidRPr="00942DC5">
        <w:rPr>
          <w:color w:val="231F20"/>
          <w:w w:val="115"/>
        </w:rPr>
        <w:t>терминологии,</w:t>
      </w:r>
      <w:r w:rsidRPr="00942DC5">
        <w:rPr>
          <w:color w:val="231F20"/>
          <w:spacing w:val="30"/>
          <w:w w:val="115"/>
        </w:rPr>
        <w:t xml:space="preserve"> </w:t>
      </w:r>
      <w:r w:rsidRPr="00942DC5">
        <w:rPr>
          <w:color w:val="231F20"/>
          <w:w w:val="115"/>
        </w:rPr>
        <w:t>использовать</w:t>
      </w:r>
      <w:r w:rsidRPr="00942DC5">
        <w:rPr>
          <w:color w:val="231F20"/>
          <w:spacing w:val="30"/>
          <w:w w:val="115"/>
        </w:rPr>
        <w:t xml:space="preserve"> </w:t>
      </w:r>
      <w:r w:rsidRPr="00942DC5">
        <w:rPr>
          <w:color w:val="231F20"/>
          <w:w w:val="115"/>
        </w:rPr>
        <w:t>её</w:t>
      </w:r>
      <w:r w:rsidRPr="00942DC5">
        <w:rPr>
          <w:color w:val="231F20"/>
          <w:spacing w:val="31"/>
          <w:w w:val="115"/>
        </w:rPr>
        <w:t xml:space="preserve"> </w:t>
      </w:r>
      <w:r w:rsidRPr="00942DC5">
        <w:rPr>
          <w:color w:val="231F20"/>
          <w:w w:val="115"/>
        </w:rPr>
        <w:t>в</w:t>
      </w:r>
      <w:r w:rsidRPr="00942DC5">
        <w:rPr>
          <w:color w:val="231F20"/>
          <w:spacing w:val="30"/>
          <w:w w:val="115"/>
        </w:rPr>
        <w:t xml:space="preserve"> </w:t>
      </w:r>
      <w:r w:rsidRPr="00942DC5">
        <w:rPr>
          <w:color w:val="231F20"/>
          <w:w w:val="115"/>
        </w:rPr>
        <w:t>высказываниях</w:t>
      </w:r>
      <w:r w:rsidRPr="00942DC5">
        <w:rPr>
          <w:color w:val="231F20"/>
          <w:spacing w:val="30"/>
          <w:w w:val="115"/>
        </w:rPr>
        <w:t xml:space="preserve"> </w:t>
      </w:r>
      <w:r w:rsidRPr="00942DC5">
        <w:rPr>
          <w:color w:val="231F20"/>
          <w:w w:val="115"/>
        </w:rPr>
        <w:t>и</w:t>
      </w:r>
      <w:r w:rsidRPr="00942DC5">
        <w:rPr>
          <w:color w:val="231F20"/>
          <w:spacing w:val="31"/>
          <w:w w:val="115"/>
        </w:rPr>
        <w:t xml:space="preserve"> </w:t>
      </w:r>
      <w:r w:rsidRPr="00942DC5">
        <w:rPr>
          <w:color w:val="231F20"/>
          <w:w w:val="115"/>
        </w:rPr>
        <w:t>рассуждениях;</w:t>
      </w:r>
    </w:p>
    <w:p w:rsidR="00A90BA0" w:rsidRPr="00942DC5" w:rsidRDefault="00A90BA0" w:rsidP="00A90BA0">
      <w:pPr>
        <w:pStyle w:val="afc"/>
        <w:spacing w:before="2" w:line="249" w:lineRule="auto"/>
        <w:ind w:right="155" w:hanging="227"/>
      </w:pPr>
      <w:r w:rsidRPr="00942DC5">
        <w:rPr>
          <w:color w:val="231F20"/>
          <w:w w:val="120"/>
        </w:rPr>
        <w:t>—сравнивать</w:t>
      </w:r>
      <w:r w:rsidRPr="00942DC5">
        <w:rPr>
          <w:color w:val="231F20"/>
          <w:spacing w:val="-6"/>
          <w:w w:val="120"/>
        </w:rPr>
        <w:t xml:space="preserve"> </w:t>
      </w:r>
      <w:r w:rsidRPr="00942DC5">
        <w:rPr>
          <w:color w:val="231F20"/>
          <w:w w:val="120"/>
        </w:rPr>
        <w:t>математические</w:t>
      </w:r>
      <w:r w:rsidRPr="00942DC5">
        <w:rPr>
          <w:color w:val="231F20"/>
          <w:spacing w:val="-5"/>
          <w:w w:val="120"/>
        </w:rPr>
        <w:t xml:space="preserve"> </w:t>
      </w:r>
      <w:r w:rsidRPr="00942DC5">
        <w:rPr>
          <w:color w:val="231F20"/>
          <w:w w:val="120"/>
        </w:rPr>
        <w:t>объекты</w:t>
      </w:r>
      <w:r w:rsidRPr="00942DC5">
        <w:rPr>
          <w:color w:val="231F20"/>
          <w:spacing w:val="-5"/>
          <w:w w:val="120"/>
        </w:rPr>
        <w:t xml:space="preserve"> </w:t>
      </w:r>
      <w:r w:rsidRPr="00942DC5">
        <w:rPr>
          <w:color w:val="231F20"/>
          <w:w w:val="120"/>
        </w:rPr>
        <w:t>(числа,</w:t>
      </w:r>
      <w:r w:rsidRPr="00942DC5">
        <w:rPr>
          <w:color w:val="231F20"/>
          <w:spacing w:val="-5"/>
          <w:w w:val="120"/>
        </w:rPr>
        <w:t xml:space="preserve"> </w:t>
      </w:r>
      <w:r w:rsidRPr="00942DC5">
        <w:rPr>
          <w:color w:val="231F20"/>
          <w:w w:val="120"/>
        </w:rPr>
        <w:t>величины,</w:t>
      </w:r>
      <w:r w:rsidRPr="00942DC5">
        <w:rPr>
          <w:color w:val="231F20"/>
          <w:spacing w:val="-6"/>
          <w:w w:val="120"/>
        </w:rPr>
        <w:t xml:space="preserve"> </w:t>
      </w:r>
      <w:r w:rsidRPr="00942DC5">
        <w:rPr>
          <w:color w:val="231F20"/>
          <w:w w:val="120"/>
        </w:rPr>
        <w:t>геометрические</w:t>
      </w:r>
      <w:r w:rsidRPr="00942DC5">
        <w:rPr>
          <w:color w:val="231F20"/>
          <w:spacing w:val="7"/>
          <w:w w:val="120"/>
        </w:rPr>
        <w:t xml:space="preserve"> </w:t>
      </w:r>
      <w:r w:rsidRPr="00942DC5">
        <w:rPr>
          <w:color w:val="231F20"/>
          <w:w w:val="120"/>
        </w:rPr>
        <w:t>фигуры),</w:t>
      </w:r>
      <w:r w:rsidRPr="00942DC5">
        <w:rPr>
          <w:color w:val="231F20"/>
          <w:spacing w:val="8"/>
          <w:w w:val="120"/>
        </w:rPr>
        <w:t xml:space="preserve"> </w:t>
      </w:r>
      <w:r w:rsidRPr="00942DC5">
        <w:rPr>
          <w:color w:val="231F20"/>
          <w:w w:val="120"/>
        </w:rPr>
        <w:t>записывать</w:t>
      </w:r>
      <w:r w:rsidRPr="00942DC5">
        <w:rPr>
          <w:color w:val="231F20"/>
          <w:spacing w:val="8"/>
          <w:w w:val="120"/>
        </w:rPr>
        <w:t xml:space="preserve"> </w:t>
      </w:r>
      <w:r w:rsidRPr="00942DC5">
        <w:rPr>
          <w:color w:val="231F20"/>
          <w:w w:val="120"/>
        </w:rPr>
        <w:t>признак</w:t>
      </w:r>
      <w:r w:rsidRPr="00942DC5">
        <w:rPr>
          <w:color w:val="231F20"/>
          <w:spacing w:val="8"/>
          <w:w w:val="120"/>
        </w:rPr>
        <w:t xml:space="preserve"> </w:t>
      </w:r>
      <w:r w:rsidRPr="00942DC5">
        <w:rPr>
          <w:color w:val="231F20"/>
          <w:w w:val="120"/>
        </w:rPr>
        <w:t>сравнения;</w:t>
      </w:r>
    </w:p>
    <w:p w:rsidR="00A90BA0" w:rsidRPr="00942DC5" w:rsidRDefault="00A90BA0" w:rsidP="00A90BA0">
      <w:pPr>
        <w:pStyle w:val="afc"/>
        <w:spacing w:before="2" w:line="249" w:lineRule="auto"/>
        <w:ind w:right="155" w:hanging="227"/>
      </w:pPr>
      <w:r w:rsidRPr="00942DC5">
        <w:rPr>
          <w:color w:val="231F20"/>
          <w:w w:val="115"/>
        </w:rPr>
        <w:t>—выбирать метод решения математической задачи (алгоритм</w:t>
      </w:r>
      <w:r w:rsidRPr="00942DC5">
        <w:rPr>
          <w:color w:val="231F20"/>
          <w:spacing w:val="1"/>
          <w:w w:val="115"/>
        </w:rPr>
        <w:t xml:space="preserve"> </w:t>
      </w:r>
      <w:r w:rsidRPr="00942DC5">
        <w:rPr>
          <w:color w:val="231F20"/>
          <w:w w:val="115"/>
        </w:rPr>
        <w:t>действия, приём вычисления, способ решения, моделирование</w:t>
      </w:r>
      <w:r w:rsidRPr="00942DC5">
        <w:rPr>
          <w:color w:val="231F20"/>
          <w:spacing w:val="16"/>
          <w:w w:val="115"/>
        </w:rPr>
        <w:t xml:space="preserve"> </w:t>
      </w:r>
      <w:r w:rsidRPr="00942DC5">
        <w:rPr>
          <w:color w:val="231F20"/>
          <w:w w:val="115"/>
        </w:rPr>
        <w:t>ситуации,</w:t>
      </w:r>
      <w:r w:rsidRPr="00942DC5">
        <w:rPr>
          <w:color w:val="231F20"/>
          <w:spacing w:val="16"/>
          <w:w w:val="115"/>
        </w:rPr>
        <w:t xml:space="preserve"> </w:t>
      </w:r>
      <w:r w:rsidRPr="00942DC5">
        <w:rPr>
          <w:color w:val="231F20"/>
          <w:w w:val="115"/>
        </w:rPr>
        <w:t>перебор</w:t>
      </w:r>
      <w:r w:rsidRPr="00942DC5">
        <w:rPr>
          <w:color w:val="231F20"/>
          <w:spacing w:val="16"/>
          <w:w w:val="115"/>
        </w:rPr>
        <w:t xml:space="preserve"> </w:t>
      </w:r>
      <w:r w:rsidRPr="00942DC5">
        <w:rPr>
          <w:color w:val="231F20"/>
          <w:w w:val="115"/>
        </w:rPr>
        <w:t>вариантов);</w:t>
      </w:r>
    </w:p>
    <w:p w:rsidR="00A90BA0" w:rsidRPr="00942DC5" w:rsidRDefault="00A90BA0" w:rsidP="00A90BA0">
      <w:pPr>
        <w:pStyle w:val="afc"/>
        <w:spacing w:before="2" w:line="249" w:lineRule="auto"/>
        <w:ind w:right="155" w:hanging="227"/>
      </w:pPr>
      <w:r w:rsidRPr="00942DC5">
        <w:rPr>
          <w:color w:val="231F20"/>
          <w:w w:val="115"/>
        </w:rPr>
        <w:t>—обнаруживать</w:t>
      </w:r>
      <w:r w:rsidRPr="00942DC5">
        <w:rPr>
          <w:color w:val="231F20"/>
          <w:spacing w:val="1"/>
          <w:w w:val="115"/>
        </w:rPr>
        <w:t xml:space="preserve"> </w:t>
      </w:r>
      <w:r w:rsidRPr="00942DC5">
        <w:rPr>
          <w:color w:val="231F20"/>
          <w:w w:val="115"/>
        </w:rPr>
        <w:t>модели</w:t>
      </w:r>
      <w:r w:rsidRPr="00942DC5">
        <w:rPr>
          <w:color w:val="231F20"/>
          <w:spacing w:val="1"/>
          <w:w w:val="115"/>
        </w:rPr>
        <w:t xml:space="preserve"> </w:t>
      </w:r>
      <w:r w:rsidRPr="00942DC5">
        <w:rPr>
          <w:color w:val="231F20"/>
          <w:w w:val="115"/>
        </w:rPr>
        <w:t>изученных</w:t>
      </w:r>
      <w:r w:rsidRPr="00942DC5">
        <w:rPr>
          <w:color w:val="231F20"/>
          <w:spacing w:val="1"/>
          <w:w w:val="115"/>
        </w:rPr>
        <w:t xml:space="preserve"> </w:t>
      </w:r>
      <w:r w:rsidRPr="00942DC5">
        <w:rPr>
          <w:color w:val="231F20"/>
          <w:w w:val="115"/>
        </w:rPr>
        <w:t>геометрических</w:t>
      </w:r>
      <w:r w:rsidRPr="00942DC5">
        <w:rPr>
          <w:color w:val="231F20"/>
          <w:spacing w:val="1"/>
          <w:w w:val="115"/>
        </w:rPr>
        <w:t xml:space="preserve"> </w:t>
      </w:r>
      <w:r w:rsidRPr="00942DC5">
        <w:rPr>
          <w:color w:val="231F20"/>
          <w:w w:val="115"/>
        </w:rPr>
        <w:t>фигур</w:t>
      </w:r>
      <w:r w:rsidRPr="00942DC5">
        <w:rPr>
          <w:color w:val="231F20"/>
          <w:spacing w:val="1"/>
          <w:w w:val="115"/>
        </w:rPr>
        <w:t xml:space="preserve"> </w:t>
      </w:r>
      <w:r w:rsidRPr="00942DC5">
        <w:rPr>
          <w:color w:val="231F20"/>
          <w:w w:val="115"/>
        </w:rPr>
        <w:t>в</w:t>
      </w:r>
      <w:r w:rsidRPr="00942DC5">
        <w:rPr>
          <w:color w:val="231F20"/>
          <w:spacing w:val="1"/>
          <w:w w:val="115"/>
        </w:rPr>
        <w:t xml:space="preserve"> </w:t>
      </w:r>
      <w:r w:rsidRPr="00942DC5">
        <w:rPr>
          <w:color w:val="231F20"/>
          <w:w w:val="115"/>
        </w:rPr>
        <w:t>окружающем</w:t>
      </w:r>
      <w:r w:rsidRPr="00942DC5">
        <w:rPr>
          <w:color w:val="231F20"/>
          <w:spacing w:val="15"/>
          <w:w w:val="115"/>
        </w:rPr>
        <w:t xml:space="preserve"> </w:t>
      </w:r>
      <w:r w:rsidRPr="00942DC5">
        <w:rPr>
          <w:color w:val="231F20"/>
          <w:w w:val="115"/>
        </w:rPr>
        <w:t>мире;</w:t>
      </w:r>
    </w:p>
    <w:p w:rsidR="00A90BA0" w:rsidRPr="00942DC5" w:rsidRDefault="00A90BA0" w:rsidP="00A90BA0">
      <w:pPr>
        <w:pStyle w:val="afc"/>
        <w:spacing w:before="2" w:line="249" w:lineRule="auto"/>
        <w:ind w:right="155" w:hanging="227"/>
      </w:pPr>
      <w:r w:rsidRPr="00942DC5">
        <w:rPr>
          <w:color w:val="231F20"/>
          <w:w w:val="115"/>
        </w:rPr>
        <w:t>—конструировать геометрическую фигуру, обладающую заданным</w:t>
      </w:r>
      <w:r w:rsidRPr="00942DC5">
        <w:rPr>
          <w:color w:val="231F20"/>
          <w:spacing w:val="1"/>
          <w:w w:val="115"/>
        </w:rPr>
        <w:t xml:space="preserve"> </w:t>
      </w:r>
      <w:r w:rsidRPr="00942DC5">
        <w:rPr>
          <w:color w:val="231F20"/>
          <w:w w:val="115"/>
        </w:rPr>
        <w:t>свойством</w:t>
      </w:r>
      <w:r w:rsidRPr="00942DC5">
        <w:rPr>
          <w:color w:val="231F20"/>
          <w:spacing w:val="1"/>
          <w:w w:val="115"/>
        </w:rPr>
        <w:t xml:space="preserve"> </w:t>
      </w:r>
      <w:r w:rsidRPr="00942DC5">
        <w:rPr>
          <w:color w:val="231F20"/>
          <w:w w:val="115"/>
        </w:rPr>
        <w:t>(отрезок</w:t>
      </w:r>
      <w:r w:rsidRPr="00942DC5">
        <w:rPr>
          <w:color w:val="231F20"/>
          <w:spacing w:val="1"/>
          <w:w w:val="115"/>
        </w:rPr>
        <w:t xml:space="preserve"> </w:t>
      </w:r>
      <w:r w:rsidRPr="00942DC5">
        <w:rPr>
          <w:color w:val="231F20"/>
          <w:w w:val="115"/>
        </w:rPr>
        <w:t>заданной</w:t>
      </w:r>
      <w:r w:rsidRPr="00942DC5">
        <w:rPr>
          <w:color w:val="231F20"/>
          <w:spacing w:val="1"/>
          <w:w w:val="115"/>
        </w:rPr>
        <w:t xml:space="preserve"> </w:t>
      </w:r>
      <w:r w:rsidRPr="00942DC5">
        <w:rPr>
          <w:color w:val="231F20"/>
          <w:w w:val="115"/>
        </w:rPr>
        <w:t>длины,</w:t>
      </w:r>
      <w:r w:rsidRPr="00942DC5">
        <w:rPr>
          <w:color w:val="231F20"/>
          <w:spacing w:val="1"/>
          <w:w w:val="115"/>
        </w:rPr>
        <w:t xml:space="preserve"> </w:t>
      </w:r>
      <w:r w:rsidRPr="00942DC5">
        <w:rPr>
          <w:color w:val="231F20"/>
          <w:w w:val="115"/>
        </w:rPr>
        <w:t>ломаная</w:t>
      </w:r>
      <w:r w:rsidRPr="00942DC5">
        <w:rPr>
          <w:color w:val="231F20"/>
          <w:spacing w:val="1"/>
          <w:w w:val="115"/>
        </w:rPr>
        <w:t xml:space="preserve"> </w:t>
      </w:r>
      <w:r w:rsidRPr="00942DC5">
        <w:rPr>
          <w:color w:val="231F20"/>
          <w:w w:val="115"/>
        </w:rPr>
        <w:t>определённой</w:t>
      </w:r>
      <w:r w:rsidRPr="00942DC5">
        <w:rPr>
          <w:color w:val="231F20"/>
          <w:spacing w:val="20"/>
          <w:w w:val="115"/>
        </w:rPr>
        <w:t xml:space="preserve"> </w:t>
      </w:r>
      <w:r w:rsidRPr="00942DC5">
        <w:rPr>
          <w:color w:val="231F20"/>
          <w:w w:val="115"/>
        </w:rPr>
        <w:t>длины,</w:t>
      </w:r>
      <w:r w:rsidRPr="00942DC5">
        <w:rPr>
          <w:color w:val="231F20"/>
          <w:spacing w:val="20"/>
          <w:w w:val="115"/>
        </w:rPr>
        <w:t xml:space="preserve"> </w:t>
      </w:r>
      <w:r w:rsidRPr="00942DC5">
        <w:rPr>
          <w:color w:val="231F20"/>
          <w:w w:val="115"/>
        </w:rPr>
        <w:t>квадрат</w:t>
      </w:r>
      <w:r w:rsidRPr="00942DC5">
        <w:rPr>
          <w:color w:val="231F20"/>
          <w:spacing w:val="20"/>
          <w:w w:val="115"/>
        </w:rPr>
        <w:t xml:space="preserve"> </w:t>
      </w:r>
      <w:r w:rsidRPr="00942DC5">
        <w:rPr>
          <w:color w:val="231F20"/>
          <w:w w:val="115"/>
        </w:rPr>
        <w:t>с</w:t>
      </w:r>
      <w:r w:rsidRPr="00942DC5">
        <w:rPr>
          <w:color w:val="231F20"/>
          <w:spacing w:val="21"/>
          <w:w w:val="115"/>
        </w:rPr>
        <w:t xml:space="preserve"> </w:t>
      </w:r>
      <w:r w:rsidRPr="00942DC5">
        <w:rPr>
          <w:color w:val="231F20"/>
          <w:w w:val="115"/>
        </w:rPr>
        <w:t>заданным</w:t>
      </w:r>
      <w:r w:rsidRPr="00942DC5">
        <w:rPr>
          <w:color w:val="231F20"/>
          <w:spacing w:val="20"/>
          <w:w w:val="115"/>
        </w:rPr>
        <w:t xml:space="preserve"> </w:t>
      </w:r>
      <w:r w:rsidRPr="00942DC5">
        <w:rPr>
          <w:color w:val="231F20"/>
          <w:w w:val="115"/>
        </w:rPr>
        <w:t>периметром);</w:t>
      </w:r>
    </w:p>
    <w:p w:rsidR="00A90BA0" w:rsidRPr="00942DC5" w:rsidRDefault="00A90BA0" w:rsidP="00A90BA0">
      <w:pPr>
        <w:pStyle w:val="afc"/>
        <w:spacing w:before="2"/>
        <w:ind w:left="157"/>
      </w:pPr>
      <w:r w:rsidRPr="00942DC5">
        <w:rPr>
          <w:color w:val="231F20"/>
          <w:w w:val="115"/>
        </w:rPr>
        <w:t>—классифицировать</w:t>
      </w:r>
      <w:r w:rsidRPr="00942DC5">
        <w:rPr>
          <w:color w:val="231F20"/>
          <w:spacing w:val="38"/>
          <w:w w:val="115"/>
        </w:rPr>
        <w:t xml:space="preserve"> </w:t>
      </w:r>
      <w:r w:rsidRPr="00942DC5">
        <w:rPr>
          <w:color w:val="231F20"/>
          <w:w w:val="115"/>
        </w:rPr>
        <w:t>объекты</w:t>
      </w:r>
      <w:r w:rsidRPr="00942DC5">
        <w:rPr>
          <w:color w:val="231F20"/>
          <w:spacing w:val="38"/>
          <w:w w:val="115"/>
        </w:rPr>
        <w:t xml:space="preserve"> </w:t>
      </w:r>
      <w:r w:rsidRPr="00942DC5">
        <w:rPr>
          <w:color w:val="231F20"/>
          <w:w w:val="115"/>
        </w:rPr>
        <w:t>по</w:t>
      </w:r>
      <w:r w:rsidRPr="00942DC5">
        <w:rPr>
          <w:color w:val="231F20"/>
          <w:spacing w:val="38"/>
          <w:w w:val="115"/>
        </w:rPr>
        <w:t xml:space="preserve"> </w:t>
      </w:r>
      <w:r w:rsidRPr="00942DC5">
        <w:rPr>
          <w:color w:val="231F20"/>
          <w:w w:val="115"/>
        </w:rPr>
        <w:t>1—2</w:t>
      </w:r>
      <w:r w:rsidRPr="00942DC5">
        <w:rPr>
          <w:color w:val="231F20"/>
          <w:spacing w:val="38"/>
          <w:w w:val="115"/>
        </w:rPr>
        <w:t xml:space="preserve"> </w:t>
      </w:r>
      <w:r w:rsidRPr="00942DC5">
        <w:rPr>
          <w:color w:val="231F20"/>
          <w:w w:val="115"/>
        </w:rPr>
        <w:t>выбранным</w:t>
      </w:r>
      <w:r w:rsidRPr="00942DC5">
        <w:rPr>
          <w:color w:val="231F20"/>
          <w:spacing w:val="39"/>
          <w:w w:val="115"/>
        </w:rPr>
        <w:t xml:space="preserve"> </w:t>
      </w:r>
      <w:r w:rsidRPr="00942DC5">
        <w:rPr>
          <w:color w:val="231F20"/>
          <w:w w:val="115"/>
        </w:rPr>
        <w:t>признакам.</w:t>
      </w:r>
    </w:p>
    <w:p w:rsidR="00A90BA0" w:rsidRPr="00942DC5" w:rsidRDefault="00A90BA0" w:rsidP="00A90BA0">
      <w:pPr>
        <w:pStyle w:val="afc"/>
        <w:spacing w:before="10" w:line="249" w:lineRule="auto"/>
        <w:ind w:right="155" w:hanging="227"/>
      </w:pPr>
      <w:r w:rsidRPr="00942DC5">
        <w:rPr>
          <w:color w:val="231F20"/>
          <w:w w:val="115"/>
        </w:rPr>
        <w:t>—составлять модель математической задачи, проверять её соответствие</w:t>
      </w:r>
      <w:r w:rsidRPr="00942DC5">
        <w:rPr>
          <w:color w:val="231F20"/>
          <w:spacing w:val="15"/>
          <w:w w:val="115"/>
        </w:rPr>
        <w:t xml:space="preserve"> </w:t>
      </w:r>
      <w:r w:rsidRPr="00942DC5">
        <w:rPr>
          <w:color w:val="231F20"/>
          <w:w w:val="115"/>
        </w:rPr>
        <w:t>условиям</w:t>
      </w:r>
      <w:r w:rsidRPr="00942DC5">
        <w:rPr>
          <w:color w:val="231F20"/>
          <w:spacing w:val="16"/>
          <w:w w:val="115"/>
        </w:rPr>
        <w:t xml:space="preserve"> </w:t>
      </w:r>
      <w:r w:rsidRPr="00942DC5">
        <w:rPr>
          <w:color w:val="231F20"/>
          <w:w w:val="115"/>
        </w:rPr>
        <w:t>задачи;</w:t>
      </w:r>
    </w:p>
    <w:p w:rsidR="00A90BA0" w:rsidRDefault="00A90BA0" w:rsidP="00A90BA0">
      <w:pPr>
        <w:pStyle w:val="afc"/>
        <w:spacing w:before="2" w:line="249" w:lineRule="auto"/>
        <w:ind w:right="154" w:hanging="227"/>
        <w:rPr>
          <w:color w:val="231F20"/>
          <w:w w:val="115"/>
        </w:rPr>
      </w:pPr>
      <w:r w:rsidRPr="00942DC5">
        <w:rPr>
          <w:color w:val="231F20"/>
          <w:w w:val="115"/>
        </w:rPr>
        <w:t>—определять</w:t>
      </w:r>
      <w:r w:rsidRPr="00942DC5">
        <w:rPr>
          <w:color w:val="231F20"/>
          <w:spacing w:val="1"/>
          <w:w w:val="115"/>
        </w:rPr>
        <w:t xml:space="preserve"> </w:t>
      </w:r>
      <w:r w:rsidRPr="00942DC5">
        <w:rPr>
          <w:color w:val="231F20"/>
          <w:w w:val="115"/>
        </w:rPr>
        <w:t>с</w:t>
      </w:r>
      <w:r w:rsidRPr="00942DC5">
        <w:rPr>
          <w:color w:val="231F20"/>
          <w:spacing w:val="1"/>
          <w:w w:val="115"/>
        </w:rPr>
        <w:t xml:space="preserve"> </w:t>
      </w:r>
      <w:r w:rsidRPr="00942DC5">
        <w:rPr>
          <w:color w:val="231F20"/>
          <w:w w:val="115"/>
        </w:rPr>
        <w:t>помощью</w:t>
      </w:r>
      <w:r w:rsidRPr="00942DC5">
        <w:rPr>
          <w:color w:val="231F20"/>
          <w:spacing w:val="1"/>
          <w:w w:val="115"/>
        </w:rPr>
        <w:t xml:space="preserve"> </w:t>
      </w:r>
      <w:r w:rsidRPr="00942DC5">
        <w:rPr>
          <w:color w:val="231F20"/>
          <w:w w:val="115"/>
        </w:rPr>
        <w:t>цифровых</w:t>
      </w:r>
      <w:r w:rsidRPr="00942DC5">
        <w:rPr>
          <w:color w:val="231F20"/>
          <w:spacing w:val="1"/>
          <w:w w:val="115"/>
        </w:rPr>
        <w:t xml:space="preserve"> </w:t>
      </w:r>
      <w:r w:rsidRPr="00942DC5">
        <w:rPr>
          <w:color w:val="231F20"/>
          <w:w w:val="115"/>
        </w:rPr>
        <w:t>и</w:t>
      </w:r>
      <w:r w:rsidRPr="00942DC5">
        <w:rPr>
          <w:color w:val="231F20"/>
          <w:spacing w:val="1"/>
          <w:w w:val="115"/>
        </w:rPr>
        <w:t xml:space="preserve"> </w:t>
      </w:r>
      <w:r w:rsidRPr="00942DC5">
        <w:rPr>
          <w:color w:val="231F20"/>
          <w:w w:val="115"/>
        </w:rPr>
        <w:t>аналоговых</w:t>
      </w:r>
      <w:r w:rsidRPr="00942DC5">
        <w:rPr>
          <w:color w:val="231F20"/>
          <w:spacing w:val="1"/>
          <w:w w:val="115"/>
        </w:rPr>
        <w:t xml:space="preserve"> </w:t>
      </w:r>
      <w:r w:rsidRPr="00942DC5">
        <w:rPr>
          <w:color w:val="231F20"/>
          <w:w w:val="115"/>
        </w:rPr>
        <w:t>приборов:</w:t>
      </w:r>
      <w:r w:rsidRPr="00942DC5">
        <w:rPr>
          <w:color w:val="231F20"/>
          <w:spacing w:val="-55"/>
          <w:w w:val="115"/>
        </w:rPr>
        <w:t xml:space="preserve"> </w:t>
      </w:r>
      <w:r w:rsidRPr="00942DC5">
        <w:rPr>
          <w:color w:val="231F20"/>
          <w:w w:val="115"/>
        </w:rPr>
        <w:t>массу предмета (электронные и гиревые весы), температуру</w:t>
      </w:r>
      <w:r w:rsidRPr="00942DC5">
        <w:rPr>
          <w:color w:val="231F20"/>
          <w:spacing w:val="1"/>
          <w:w w:val="115"/>
        </w:rPr>
        <w:t xml:space="preserve"> </w:t>
      </w:r>
      <w:r w:rsidRPr="00942DC5">
        <w:rPr>
          <w:color w:val="231F20"/>
          <w:w w:val="115"/>
        </w:rPr>
        <w:t xml:space="preserve">(градусник), скорость движения </w:t>
      </w:r>
      <w:r w:rsidRPr="00942DC5">
        <w:rPr>
          <w:color w:val="231F20"/>
          <w:w w:val="115"/>
        </w:rPr>
        <w:lastRenderedPageBreak/>
        <w:t>транспортного средства (макет</w:t>
      </w:r>
      <w:r w:rsidRPr="00942DC5">
        <w:rPr>
          <w:color w:val="231F20"/>
          <w:spacing w:val="1"/>
          <w:w w:val="115"/>
        </w:rPr>
        <w:t xml:space="preserve"> </w:t>
      </w:r>
      <w:r w:rsidRPr="00942DC5">
        <w:rPr>
          <w:color w:val="231F20"/>
          <w:w w:val="115"/>
        </w:rPr>
        <w:t>спидометра),</w:t>
      </w:r>
      <w:r w:rsidRPr="00942DC5">
        <w:rPr>
          <w:color w:val="231F20"/>
          <w:spacing w:val="1"/>
          <w:w w:val="115"/>
        </w:rPr>
        <w:t xml:space="preserve"> </w:t>
      </w:r>
      <w:r w:rsidRPr="00942DC5">
        <w:rPr>
          <w:color w:val="231F20"/>
          <w:w w:val="115"/>
        </w:rPr>
        <w:t>вместимость</w:t>
      </w:r>
      <w:r w:rsidRPr="00942DC5">
        <w:rPr>
          <w:color w:val="231F20"/>
          <w:spacing w:val="1"/>
          <w:w w:val="115"/>
        </w:rPr>
        <w:t xml:space="preserve"> </w:t>
      </w:r>
      <w:r w:rsidRPr="00942DC5">
        <w:rPr>
          <w:color w:val="231F20"/>
          <w:w w:val="115"/>
        </w:rPr>
        <w:t>(с</w:t>
      </w:r>
      <w:r w:rsidRPr="00942DC5">
        <w:rPr>
          <w:color w:val="231F20"/>
          <w:spacing w:val="1"/>
          <w:w w:val="115"/>
        </w:rPr>
        <w:t xml:space="preserve"> </w:t>
      </w:r>
      <w:r w:rsidRPr="00942DC5">
        <w:rPr>
          <w:color w:val="231F20"/>
          <w:w w:val="115"/>
        </w:rPr>
        <w:t>помощью</w:t>
      </w:r>
      <w:r w:rsidRPr="00942DC5">
        <w:rPr>
          <w:color w:val="231F20"/>
          <w:spacing w:val="1"/>
          <w:w w:val="115"/>
        </w:rPr>
        <w:t xml:space="preserve"> </w:t>
      </w:r>
      <w:r w:rsidRPr="00942DC5">
        <w:rPr>
          <w:color w:val="231F20"/>
          <w:w w:val="115"/>
        </w:rPr>
        <w:t>измерительных</w:t>
      </w:r>
      <w:r w:rsidRPr="00942DC5">
        <w:rPr>
          <w:color w:val="231F20"/>
          <w:spacing w:val="1"/>
          <w:w w:val="115"/>
        </w:rPr>
        <w:t xml:space="preserve"> </w:t>
      </w:r>
      <w:r w:rsidRPr="00942DC5">
        <w:rPr>
          <w:color w:val="231F20"/>
          <w:w w:val="115"/>
        </w:rPr>
        <w:t>сосудов).</w:t>
      </w:r>
    </w:p>
    <w:p w:rsidR="00A90BA0" w:rsidRPr="00727980" w:rsidRDefault="00A90BA0" w:rsidP="00A90BA0">
      <w:pPr>
        <w:spacing w:before="70"/>
        <w:rPr>
          <w:i/>
        </w:rPr>
      </w:pPr>
      <w:r w:rsidRPr="00727980">
        <w:rPr>
          <w:i/>
          <w:color w:val="231F20"/>
          <w:w w:val="115"/>
        </w:rPr>
        <w:t>Работа</w:t>
      </w:r>
      <w:r w:rsidRPr="00727980">
        <w:rPr>
          <w:i/>
          <w:color w:val="231F20"/>
          <w:spacing w:val="25"/>
          <w:w w:val="115"/>
        </w:rPr>
        <w:t xml:space="preserve"> </w:t>
      </w:r>
      <w:r w:rsidRPr="00727980">
        <w:rPr>
          <w:i/>
          <w:color w:val="231F20"/>
          <w:w w:val="115"/>
        </w:rPr>
        <w:t>с</w:t>
      </w:r>
      <w:r w:rsidRPr="00727980">
        <w:rPr>
          <w:i/>
          <w:color w:val="231F20"/>
          <w:spacing w:val="26"/>
          <w:w w:val="115"/>
        </w:rPr>
        <w:t xml:space="preserve"> </w:t>
      </w:r>
      <w:r w:rsidRPr="00727980">
        <w:rPr>
          <w:i/>
          <w:color w:val="231F20"/>
          <w:w w:val="115"/>
        </w:rPr>
        <w:t>информацией:</w:t>
      </w:r>
    </w:p>
    <w:p w:rsidR="00A90BA0" w:rsidRPr="00727980" w:rsidRDefault="00A90BA0" w:rsidP="00A90BA0">
      <w:pPr>
        <w:pStyle w:val="afc"/>
        <w:spacing w:before="14"/>
        <w:ind w:left="157"/>
      </w:pPr>
      <w:r w:rsidRPr="00727980">
        <w:rPr>
          <w:color w:val="231F20"/>
          <w:w w:val="120"/>
        </w:rPr>
        <w:t>—представлять</w:t>
      </w:r>
      <w:r w:rsidRPr="00727980">
        <w:rPr>
          <w:color w:val="231F20"/>
          <w:spacing w:val="-8"/>
          <w:w w:val="120"/>
        </w:rPr>
        <w:t xml:space="preserve"> </w:t>
      </w:r>
      <w:r w:rsidRPr="00727980">
        <w:rPr>
          <w:color w:val="231F20"/>
          <w:w w:val="120"/>
        </w:rPr>
        <w:t>информацию</w:t>
      </w:r>
      <w:r w:rsidRPr="00727980">
        <w:rPr>
          <w:color w:val="231F20"/>
          <w:spacing w:val="-7"/>
          <w:w w:val="120"/>
        </w:rPr>
        <w:t xml:space="preserve"> </w:t>
      </w:r>
      <w:r w:rsidRPr="00727980">
        <w:rPr>
          <w:color w:val="231F20"/>
          <w:w w:val="120"/>
        </w:rPr>
        <w:t>в</w:t>
      </w:r>
      <w:r w:rsidRPr="00727980">
        <w:rPr>
          <w:color w:val="231F20"/>
          <w:spacing w:val="-7"/>
          <w:w w:val="120"/>
        </w:rPr>
        <w:t xml:space="preserve"> </w:t>
      </w:r>
      <w:r w:rsidRPr="00727980">
        <w:rPr>
          <w:color w:val="231F20"/>
          <w:w w:val="120"/>
        </w:rPr>
        <w:t>разных</w:t>
      </w:r>
      <w:r w:rsidRPr="00727980">
        <w:rPr>
          <w:color w:val="231F20"/>
          <w:spacing w:val="-7"/>
          <w:w w:val="120"/>
        </w:rPr>
        <w:t xml:space="preserve"> </w:t>
      </w:r>
      <w:r w:rsidRPr="00727980">
        <w:rPr>
          <w:color w:val="231F20"/>
          <w:w w:val="120"/>
        </w:rPr>
        <w:t>формах;</w:t>
      </w:r>
    </w:p>
    <w:p w:rsidR="00A90BA0" w:rsidRPr="00727980" w:rsidRDefault="00A90BA0" w:rsidP="00A90BA0">
      <w:pPr>
        <w:pStyle w:val="afc"/>
        <w:spacing w:before="14" w:line="254" w:lineRule="auto"/>
        <w:ind w:right="155" w:hanging="227"/>
      </w:pPr>
      <w:r w:rsidRPr="00727980">
        <w:rPr>
          <w:color w:val="231F20"/>
          <w:w w:val="115"/>
        </w:rPr>
        <w:t>—извлекать</w:t>
      </w:r>
      <w:r w:rsidRPr="00727980">
        <w:rPr>
          <w:color w:val="231F20"/>
          <w:spacing w:val="1"/>
          <w:w w:val="115"/>
        </w:rPr>
        <w:t xml:space="preserve"> </w:t>
      </w:r>
      <w:r w:rsidRPr="00727980">
        <w:rPr>
          <w:color w:val="231F20"/>
          <w:w w:val="115"/>
        </w:rPr>
        <w:t>и</w:t>
      </w:r>
      <w:r w:rsidRPr="00727980">
        <w:rPr>
          <w:color w:val="231F20"/>
          <w:spacing w:val="1"/>
          <w:w w:val="115"/>
        </w:rPr>
        <w:t xml:space="preserve"> </w:t>
      </w:r>
      <w:r w:rsidRPr="00727980">
        <w:rPr>
          <w:color w:val="231F20"/>
          <w:w w:val="115"/>
        </w:rPr>
        <w:t>интерпретировать</w:t>
      </w:r>
      <w:r w:rsidRPr="00727980">
        <w:rPr>
          <w:color w:val="231F20"/>
          <w:spacing w:val="1"/>
          <w:w w:val="115"/>
        </w:rPr>
        <w:t xml:space="preserve"> </w:t>
      </w:r>
      <w:r w:rsidRPr="00727980">
        <w:rPr>
          <w:color w:val="231F20"/>
          <w:w w:val="115"/>
        </w:rPr>
        <w:t>информацию,</w:t>
      </w:r>
      <w:r w:rsidRPr="00727980">
        <w:rPr>
          <w:color w:val="231F20"/>
          <w:spacing w:val="1"/>
          <w:w w:val="115"/>
        </w:rPr>
        <w:t xml:space="preserve"> </w:t>
      </w:r>
      <w:r w:rsidRPr="00727980">
        <w:rPr>
          <w:color w:val="231F20"/>
          <w:w w:val="115"/>
        </w:rPr>
        <w:t>представленную</w:t>
      </w:r>
      <w:r w:rsidRPr="00727980">
        <w:rPr>
          <w:color w:val="231F20"/>
          <w:spacing w:val="15"/>
          <w:w w:val="115"/>
        </w:rPr>
        <w:t xml:space="preserve"> </w:t>
      </w:r>
      <w:r w:rsidRPr="00727980">
        <w:rPr>
          <w:color w:val="231F20"/>
          <w:w w:val="115"/>
        </w:rPr>
        <w:t>в</w:t>
      </w:r>
      <w:r w:rsidRPr="00727980">
        <w:rPr>
          <w:color w:val="231F20"/>
          <w:spacing w:val="16"/>
          <w:w w:val="115"/>
        </w:rPr>
        <w:t xml:space="preserve"> </w:t>
      </w:r>
      <w:r w:rsidRPr="00727980">
        <w:rPr>
          <w:color w:val="231F20"/>
          <w:w w:val="115"/>
        </w:rPr>
        <w:t>таблице,</w:t>
      </w:r>
      <w:r w:rsidRPr="00727980">
        <w:rPr>
          <w:color w:val="231F20"/>
          <w:spacing w:val="16"/>
          <w:w w:val="115"/>
        </w:rPr>
        <w:t xml:space="preserve"> </w:t>
      </w:r>
      <w:r w:rsidRPr="00727980">
        <w:rPr>
          <w:color w:val="231F20"/>
          <w:w w:val="115"/>
        </w:rPr>
        <w:t>на</w:t>
      </w:r>
      <w:r w:rsidRPr="00727980">
        <w:rPr>
          <w:color w:val="231F20"/>
          <w:spacing w:val="15"/>
          <w:w w:val="115"/>
        </w:rPr>
        <w:t xml:space="preserve"> </w:t>
      </w:r>
      <w:r w:rsidRPr="00727980">
        <w:rPr>
          <w:color w:val="231F20"/>
          <w:w w:val="115"/>
        </w:rPr>
        <w:t>диаграмме;</w:t>
      </w:r>
    </w:p>
    <w:p w:rsidR="00A90BA0" w:rsidRDefault="00A90BA0" w:rsidP="00A90BA0">
      <w:pPr>
        <w:pStyle w:val="afc"/>
        <w:spacing w:line="254" w:lineRule="auto"/>
        <w:ind w:right="155" w:hanging="227"/>
        <w:rPr>
          <w:color w:val="231F20"/>
          <w:w w:val="115"/>
        </w:rPr>
      </w:pPr>
      <w:r w:rsidRPr="00727980">
        <w:rPr>
          <w:color w:val="231F20"/>
          <w:w w:val="115"/>
        </w:rPr>
        <w:t>—использовать справочную литературу для поиска информации, в том числе Интернет (в условиях контролируемого выхода).</w:t>
      </w:r>
    </w:p>
    <w:p w:rsidR="00A90BA0" w:rsidRDefault="00A90BA0" w:rsidP="00A90BA0">
      <w:pPr>
        <w:pStyle w:val="afc"/>
        <w:spacing w:line="254" w:lineRule="auto"/>
        <w:ind w:right="155" w:hanging="227"/>
        <w:rPr>
          <w:color w:val="231F20"/>
          <w:w w:val="115"/>
        </w:rPr>
      </w:pPr>
    </w:p>
    <w:p w:rsidR="00A90BA0" w:rsidRPr="00727980" w:rsidRDefault="00A90BA0" w:rsidP="00A90BA0">
      <w:pPr>
        <w:spacing w:line="229" w:lineRule="exact"/>
        <w:ind w:left="383"/>
        <w:rPr>
          <w:i/>
        </w:rPr>
      </w:pPr>
      <w:r w:rsidRPr="00727980">
        <w:rPr>
          <w:i/>
          <w:color w:val="231F20"/>
          <w:w w:val="120"/>
        </w:rPr>
        <w:t>Универсальные</w:t>
      </w:r>
      <w:r w:rsidRPr="00727980">
        <w:rPr>
          <w:i/>
          <w:color w:val="231F20"/>
          <w:spacing w:val="16"/>
          <w:w w:val="120"/>
        </w:rPr>
        <w:t xml:space="preserve"> </w:t>
      </w:r>
      <w:r w:rsidRPr="00727980">
        <w:rPr>
          <w:i/>
          <w:color w:val="231F20"/>
          <w:w w:val="120"/>
        </w:rPr>
        <w:t>коммуникативные</w:t>
      </w:r>
      <w:r w:rsidRPr="00727980">
        <w:rPr>
          <w:i/>
          <w:color w:val="231F20"/>
          <w:spacing w:val="17"/>
          <w:w w:val="120"/>
        </w:rPr>
        <w:t xml:space="preserve"> </w:t>
      </w:r>
      <w:r w:rsidRPr="00727980">
        <w:rPr>
          <w:i/>
          <w:color w:val="231F20"/>
          <w:w w:val="120"/>
        </w:rPr>
        <w:t>учебные</w:t>
      </w:r>
      <w:r w:rsidRPr="00727980">
        <w:rPr>
          <w:i/>
          <w:color w:val="231F20"/>
          <w:spacing w:val="17"/>
          <w:w w:val="120"/>
        </w:rPr>
        <w:t xml:space="preserve"> </w:t>
      </w:r>
      <w:r w:rsidRPr="00727980">
        <w:rPr>
          <w:i/>
          <w:color w:val="231F20"/>
          <w:w w:val="120"/>
        </w:rPr>
        <w:t>действия:</w:t>
      </w:r>
    </w:p>
    <w:p w:rsidR="00A90BA0" w:rsidRPr="00727980" w:rsidRDefault="00A90BA0" w:rsidP="00A90BA0">
      <w:pPr>
        <w:pStyle w:val="afc"/>
        <w:spacing w:before="13" w:line="254" w:lineRule="auto"/>
        <w:ind w:right="154" w:hanging="227"/>
      </w:pPr>
      <w:r w:rsidRPr="00727980">
        <w:rPr>
          <w:color w:val="231F20"/>
          <w:w w:val="115"/>
        </w:rPr>
        <w:t>—использовать</w:t>
      </w:r>
      <w:r w:rsidRPr="00727980">
        <w:rPr>
          <w:color w:val="231F20"/>
          <w:spacing w:val="25"/>
          <w:w w:val="115"/>
        </w:rPr>
        <w:t xml:space="preserve"> </w:t>
      </w:r>
      <w:r w:rsidRPr="00727980">
        <w:rPr>
          <w:color w:val="231F20"/>
          <w:w w:val="115"/>
        </w:rPr>
        <w:t>математическую</w:t>
      </w:r>
      <w:r w:rsidRPr="00727980">
        <w:rPr>
          <w:color w:val="231F20"/>
          <w:spacing w:val="25"/>
          <w:w w:val="115"/>
        </w:rPr>
        <w:t xml:space="preserve"> </w:t>
      </w:r>
      <w:r w:rsidRPr="00727980">
        <w:rPr>
          <w:color w:val="231F20"/>
          <w:w w:val="115"/>
        </w:rPr>
        <w:t>терминологию</w:t>
      </w:r>
      <w:r w:rsidRPr="00727980">
        <w:rPr>
          <w:color w:val="231F20"/>
          <w:spacing w:val="25"/>
          <w:w w:val="115"/>
        </w:rPr>
        <w:t xml:space="preserve"> </w:t>
      </w:r>
      <w:r w:rsidRPr="00727980">
        <w:rPr>
          <w:color w:val="231F20"/>
          <w:w w:val="115"/>
        </w:rPr>
        <w:t>для</w:t>
      </w:r>
      <w:r w:rsidRPr="00727980">
        <w:rPr>
          <w:color w:val="231F20"/>
          <w:spacing w:val="25"/>
          <w:w w:val="115"/>
        </w:rPr>
        <w:t xml:space="preserve"> </w:t>
      </w:r>
      <w:r w:rsidRPr="00727980">
        <w:rPr>
          <w:color w:val="231F20"/>
          <w:w w:val="115"/>
        </w:rPr>
        <w:t>записи</w:t>
      </w:r>
      <w:r w:rsidRPr="00727980">
        <w:rPr>
          <w:color w:val="231F20"/>
          <w:spacing w:val="26"/>
          <w:w w:val="115"/>
        </w:rPr>
        <w:t xml:space="preserve"> </w:t>
      </w:r>
      <w:r w:rsidRPr="00727980">
        <w:rPr>
          <w:color w:val="231F20"/>
          <w:w w:val="115"/>
        </w:rPr>
        <w:t>ре</w:t>
      </w:r>
      <w:r w:rsidRPr="00727980">
        <w:rPr>
          <w:color w:val="231F20"/>
          <w:w w:val="120"/>
        </w:rPr>
        <w:t>шения</w:t>
      </w:r>
      <w:r w:rsidRPr="00727980">
        <w:rPr>
          <w:color w:val="231F20"/>
          <w:spacing w:val="10"/>
          <w:w w:val="120"/>
        </w:rPr>
        <w:t xml:space="preserve"> </w:t>
      </w:r>
      <w:r w:rsidRPr="00727980">
        <w:rPr>
          <w:color w:val="231F20"/>
          <w:w w:val="120"/>
        </w:rPr>
        <w:t>предметной</w:t>
      </w:r>
      <w:r w:rsidRPr="00727980">
        <w:rPr>
          <w:color w:val="231F20"/>
          <w:spacing w:val="10"/>
          <w:w w:val="120"/>
        </w:rPr>
        <w:t xml:space="preserve"> </w:t>
      </w:r>
      <w:r w:rsidRPr="00727980">
        <w:rPr>
          <w:color w:val="231F20"/>
          <w:w w:val="120"/>
        </w:rPr>
        <w:t>или</w:t>
      </w:r>
      <w:r w:rsidRPr="00727980">
        <w:rPr>
          <w:color w:val="231F20"/>
          <w:spacing w:val="10"/>
          <w:w w:val="120"/>
        </w:rPr>
        <w:t xml:space="preserve"> </w:t>
      </w:r>
      <w:r w:rsidRPr="00727980">
        <w:rPr>
          <w:color w:val="231F20"/>
          <w:w w:val="120"/>
        </w:rPr>
        <w:t>практической</w:t>
      </w:r>
      <w:r w:rsidRPr="00727980">
        <w:rPr>
          <w:color w:val="231F20"/>
          <w:spacing w:val="10"/>
          <w:w w:val="120"/>
        </w:rPr>
        <w:t xml:space="preserve"> </w:t>
      </w:r>
      <w:r w:rsidRPr="00727980">
        <w:rPr>
          <w:color w:val="231F20"/>
          <w:w w:val="120"/>
        </w:rPr>
        <w:t>задачи;</w:t>
      </w:r>
    </w:p>
    <w:p w:rsidR="00A90BA0" w:rsidRPr="00727980" w:rsidRDefault="00A90BA0" w:rsidP="00A90BA0">
      <w:pPr>
        <w:pStyle w:val="afc"/>
        <w:spacing w:line="254" w:lineRule="auto"/>
        <w:ind w:right="154" w:hanging="227"/>
      </w:pPr>
      <w:r w:rsidRPr="00727980">
        <w:rPr>
          <w:color w:val="231F20"/>
          <w:w w:val="120"/>
        </w:rPr>
        <w:t>—приводить</w:t>
      </w:r>
      <w:r w:rsidRPr="00727980">
        <w:rPr>
          <w:color w:val="231F20"/>
          <w:spacing w:val="34"/>
          <w:w w:val="120"/>
        </w:rPr>
        <w:t xml:space="preserve"> </w:t>
      </w:r>
      <w:r w:rsidRPr="00727980">
        <w:rPr>
          <w:color w:val="231F20"/>
          <w:w w:val="120"/>
        </w:rPr>
        <w:t>примеры</w:t>
      </w:r>
      <w:r w:rsidRPr="00727980">
        <w:rPr>
          <w:color w:val="231F20"/>
          <w:spacing w:val="35"/>
          <w:w w:val="120"/>
        </w:rPr>
        <w:t xml:space="preserve"> </w:t>
      </w:r>
      <w:r w:rsidRPr="00727980">
        <w:rPr>
          <w:color w:val="231F20"/>
          <w:w w:val="120"/>
        </w:rPr>
        <w:t>и</w:t>
      </w:r>
      <w:r w:rsidRPr="00727980">
        <w:rPr>
          <w:color w:val="231F20"/>
          <w:spacing w:val="35"/>
          <w:w w:val="120"/>
        </w:rPr>
        <w:t xml:space="preserve"> </w:t>
      </w:r>
      <w:r w:rsidRPr="00727980">
        <w:rPr>
          <w:color w:val="231F20"/>
          <w:w w:val="120"/>
        </w:rPr>
        <w:t>контрпримеры</w:t>
      </w:r>
      <w:r w:rsidRPr="00727980">
        <w:rPr>
          <w:color w:val="231F20"/>
          <w:spacing w:val="35"/>
          <w:w w:val="120"/>
        </w:rPr>
        <w:t xml:space="preserve"> </w:t>
      </w:r>
      <w:r w:rsidRPr="00727980">
        <w:rPr>
          <w:color w:val="231F20"/>
          <w:w w:val="120"/>
        </w:rPr>
        <w:t>для</w:t>
      </w:r>
      <w:r w:rsidRPr="00727980">
        <w:rPr>
          <w:color w:val="231F20"/>
          <w:spacing w:val="35"/>
          <w:w w:val="120"/>
        </w:rPr>
        <w:t xml:space="preserve"> </w:t>
      </w:r>
      <w:r w:rsidRPr="00727980">
        <w:rPr>
          <w:color w:val="231F20"/>
          <w:w w:val="120"/>
        </w:rPr>
        <w:t>подтверждения/</w:t>
      </w:r>
      <w:r w:rsidRPr="00727980">
        <w:rPr>
          <w:color w:val="231F20"/>
          <w:spacing w:val="-57"/>
          <w:w w:val="120"/>
        </w:rPr>
        <w:t xml:space="preserve"> </w:t>
      </w:r>
      <w:r w:rsidRPr="00727980">
        <w:rPr>
          <w:color w:val="231F20"/>
          <w:w w:val="120"/>
        </w:rPr>
        <w:t>опровержения</w:t>
      </w:r>
      <w:r w:rsidRPr="00727980">
        <w:rPr>
          <w:color w:val="231F20"/>
          <w:spacing w:val="10"/>
          <w:w w:val="120"/>
        </w:rPr>
        <w:t xml:space="preserve"> </w:t>
      </w:r>
      <w:r w:rsidRPr="00727980">
        <w:rPr>
          <w:color w:val="231F20"/>
          <w:w w:val="120"/>
        </w:rPr>
        <w:t>вывода,</w:t>
      </w:r>
      <w:r w:rsidRPr="00727980">
        <w:rPr>
          <w:color w:val="231F20"/>
          <w:spacing w:val="11"/>
          <w:w w:val="120"/>
        </w:rPr>
        <w:t xml:space="preserve"> </w:t>
      </w:r>
      <w:r w:rsidRPr="00727980">
        <w:rPr>
          <w:color w:val="231F20"/>
          <w:w w:val="120"/>
        </w:rPr>
        <w:t>гипотезы;</w:t>
      </w:r>
    </w:p>
    <w:p w:rsidR="00A90BA0" w:rsidRPr="00727980" w:rsidRDefault="00A90BA0" w:rsidP="00A90BA0">
      <w:pPr>
        <w:pStyle w:val="afc"/>
        <w:spacing w:line="230" w:lineRule="exact"/>
        <w:ind w:left="157"/>
      </w:pPr>
      <w:r w:rsidRPr="00727980">
        <w:rPr>
          <w:color w:val="231F20"/>
          <w:w w:val="120"/>
        </w:rPr>
        <w:t>—конструировать,</w:t>
      </w:r>
      <w:r w:rsidRPr="00727980">
        <w:rPr>
          <w:color w:val="231F20"/>
          <w:spacing w:val="-11"/>
          <w:w w:val="120"/>
        </w:rPr>
        <w:t xml:space="preserve"> </w:t>
      </w:r>
      <w:r w:rsidRPr="00727980">
        <w:rPr>
          <w:color w:val="231F20"/>
          <w:w w:val="120"/>
        </w:rPr>
        <w:t>читать</w:t>
      </w:r>
      <w:r w:rsidRPr="00727980">
        <w:rPr>
          <w:color w:val="231F20"/>
          <w:spacing w:val="-11"/>
          <w:w w:val="120"/>
        </w:rPr>
        <w:t xml:space="preserve"> </w:t>
      </w:r>
      <w:r w:rsidRPr="00727980">
        <w:rPr>
          <w:color w:val="231F20"/>
          <w:w w:val="120"/>
        </w:rPr>
        <w:t>числовое</w:t>
      </w:r>
      <w:r w:rsidRPr="00727980">
        <w:rPr>
          <w:color w:val="231F20"/>
          <w:spacing w:val="-10"/>
          <w:w w:val="120"/>
        </w:rPr>
        <w:t xml:space="preserve"> </w:t>
      </w:r>
      <w:r w:rsidRPr="00727980">
        <w:rPr>
          <w:color w:val="231F20"/>
          <w:w w:val="120"/>
        </w:rPr>
        <w:t>выражение;</w:t>
      </w:r>
    </w:p>
    <w:p w:rsidR="00A90BA0" w:rsidRPr="00727980" w:rsidRDefault="00A90BA0" w:rsidP="00A90BA0">
      <w:pPr>
        <w:pStyle w:val="afc"/>
        <w:spacing w:before="13" w:line="254" w:lineRule="auto"/>
        <w:ind w:right="154" w:hanging="227"/>
      </w:pPr>
      <w:r w:rsidRPr="00727980">
        <w:rPr>
          <w:color w:val="231F20"/>
          <w:w w:val="115"/>
        </w:rPr>
        <w:t>—описывать</w:t>
      </w:r>
      <w:r w:rsidRPr="00727980">
        <w:rPr>
          <w:color w:val="231F20"/>
          <w:spacing w:val="7"/>
          <w:w w:val="115"/>
        </w:rPr>
        <w:t xml:space="preserve"> </w:t>
      </w:r>
      <w:r w:rsidRPr="00727980">
        <w:rPr>
          <w:color w:val="231F20"/>
          <w:w w:val="115"/>
        </w:rPr>
        <w:t>практическую</w:t>
      </w:r>
      <w:r w:rsidRPr="00727980">
        <w:rPr>
          <w:color w:val="231F20"/>
          <w:spacing w:val="7"/>
          <w:w w:val="115"/>
        </w:rPr>
        <w:t xml:space="preserve"> </w:t>
      </w:r>
      <w:r w:rsidRPr="00727980">
        <w:rPr>
          <w:color w:val="231F20"/>
          <w:w w:val="115"/>
        </w:rPr>
        <w:t>ситуацию</w:t>
      </w:r>
      <w:r w:rsidRPr="00727980">
        <w:rPr>
          <w:color w:val="231F20"/>
          <w:spacing w:val="7"/>
          <w:w w:val="115"/>
        </w:rPr>
        <w:t xml:space="preserve"> </w:t>
      </w:r>
      <w:r w:rsidRPr="00727980">
        <w:rPr>
          <w:color w:val="231F20"/>
          <w:w w:val="115"/>
        </w:rPr>
        <w:t>с</w:t>
      </w:r>
      <w:r w:rsidRPr="00727980">
        <w:rPr>
          <w:color w:val="231F20"/>
          <w:spacing w:val="7"/>
          <w:w w:val="115"/>
        </w:rPr>
        <w:t xml:space="preserve"> </w:t>
      </w:r>
      <w:r w:rsidRPr="00727980">
        <w:rPr>
          <w:color w:val="231F20"/>
          <w:w w:val="115"/>
        </w:rPr>
        <w:t>использованием</w:t>
      </w:r>
      <w:r w:rsidRPr="00727980">
        <w:rPr>
          <w:color w:val="231F20"/>
          <w:spacing w:val="7"/>
          <w:w w:val="115"/>
        </w:rPr>
        <w:t xml:space="preserve"> </w:t>
      </w:r>
      <w:r w:rsidRPr="00727980">
        <w:rPr>
          <w:color w:val="231F20"/>
          <w:w w:val="115"/>
        </w:rPr>
        <w:t>изученной</w:t>
      </w:r>
      <w:r w:rsidRPr="00727980">
        <w:rPr>
          <w:color w:val="231F20"/>
          <w:spacing w:val="15"/>
          <w:w w:val="115"/>
        </w:rPr>
        <w:t xml:space="preserve"> </w:t>
      </w:r>
      <w:r w:rsidRPr="00727980">
        <w:rPr>
          <w:color w:val="231F20"/>
          <w:w w:val="115"/>
        </w:rPr>
        <w:t>терминологии;</w:t>
      </w:r>
    </w:p>
    <w:p w:rsidR="00A90BA0" w:rsidRPr="00727980" w:rsidRDefault="00A90BA0" w:rsidP="00A90BA0">
      <w:pPr>
        <w:pStyle w:val="afc"/>
        <w:spacing w:line="254" w:lineRule="auto"/>
        <w:ind w:right="154" w:hanging="227"/>
      </w:pPr>
      <w:r w:rsidRPr="00727980">
        <w:rPr>
          <w:color w:val="231F20"/>
          <w:w w:val="120"/>
        </w:rPr>
        <w:t>—характеризовать</w:t>
      </w:r>
      <w:r w:rsidRPr="00727980">
        <w:rPr>
          <w:color w:val="231F20"/>
          <w:spacing w:val="4"/>
          <w:w w:val="120"/>
        </w:rPr>
        <w:t xml:space="preserve"> </w:t>
      </w:r>
      <w:r w:rsidRPr="00727980">
        <w:rPr>
          <w:color w:val="231F20"/>
          <w:w w:val="120"/>
        </w:rPr>
        <w:t>математические</w:t>
      </w:r>
      <w:r w:rsidRPr="00727980">
        <w:rPr>
          <w:color w:val="231F20"/>
          <w:spacing w:val="4"/>
          <w:w w:val="120"/>
        </w:rPr>
        <w:t xml:space="preserve"> </w:t>
      </w:r>
      <w:r w:rsidRPr="00727980">
        <w:rPr>
          <w:color w:val="231F20"/>
          <w:w w:val="120"/>
        </w:rPr>
        <w:t>объекты,</w:t>
      </w:r>
      <w:r w:rsidRPr="00727980">
        <w:rPr>
          <w:color w:val="231F20"/>
          <w:spacing w:val="5"/>
          <w:w w:val="120"/>
        </w:rPr>
        <w:t xml:space="preserve"> </w:t>
      </w:r>
      <w:r w:rsidRPr="00727980">
        <w:rPr>
          <w:color w:val="231F20"/>
          <w:w w:val="120"/>
        </w:rPr>
        <w:t>явления</w:t>
      </w:r>
      <w:r w:rsidRPr="00727980">
        <w:rPr>
          <w:color w:val="231F20"/>
          <w:spacing w:val="4"/>
          <w:w w:val="120"/>
        </w:rPr>
        <w:t xml:space="preserve"> </w:t>
      </w:r>
      <w:r w:rsidRPr="00727980">
        <w:rPr>
          <w:color w:val="231F20"/>
          <w:w w:val="120"/>
        </w:rPr>
        <w:t>и</w:t>
      </w:r>
      <w:r w:rsidRPr="00727980">
        <w:rPr>
          <w:color w:val="231F20"/>
          <w:spacing w:val="5"/>
          <w:w w:val="120"/>
        </w:rPr>
        <w:t xml:space="preserve"> </w:t>
      </w:r>
      <w:r w:rsidRPr="00727980">
        <w:rPr>
          <w:color w:val="231F20"/>
          <w:w w:val="120"/>
        </w:rPr>
        <w:t>события</w:t>
      </w:r>
      <w:r w:rsidRPr="00727980">
        <w:rPr>
          <w:color w:val="231F20"/>
          <w:spacing w:val="10"/>
          <w:w w:val="120"/>
        </w:rPr>
        <w:t xml:space="preserve"> </w:t>
      </w:r>
      <w:r w:rsidRPr="00727980">
        <w:rPr>
          <w:color w:val="231F20"/>
          <w:w w:val="120"/>
        </w:rPr>
        <w:t>с</w:t>
      </w:r>
      <w:r w:rsidRPr="00727980">
        <w:rPr>
          <w:color w:val="231F20"/>
          <w:spacing w:val="10"/>
          <w:w w:val="120"/>
        </w:rPr>
        <w:t xml:space="preserve"> </w:t>
      </w:r>
      <w:r w:rsidRPr="00727980">
        <w:rPr>
          <w:color w:val="231F20"/>
          <w:w w:val="120"/>
        </w:rPr>
        <w:t>помощью</w:t>
      </w:r>
      <w:r w:rsidRPr="00727980">
        <w:rPr>
          <w:color w:val="231F20"/>
          <w:spacing w:val="10"/>
          <w:w w:val="120"/>
        </w:rPr>
        <w:t xml:space="preserve"> </w:t>
      </w:r>
      <w:r w:rsidRPr="00727980">
        <w:rPr>
          <w:color w:val="231F20"/>
          <w:w w:val="120"/>
        </w:rPr>
        <w:t>изученных</w:t>
      </w:r>
      <w:r w:rsidRPr="00727980">
        <w:rPr>
          <w:color w:val="231F20"/>
          <w:spacing w:val="11"/>
          <w:w w:val="120"/>
        </w:rPr>
        <w:t xml:space="preserve"> </w:t>
      </w:r>
      <w:r w:rsidRPr="00727980">
        <w:rPr>
          <w:color w:val="231F20"/>
          <w:w w:val="120"/>
        </w:rPr>
        <w:t>величин;</w:t>
      </w:r>
    </w:p>
    <w:p w:rsidR="00A90BA0" w:rsidRPr="00727980" w:rsidRDefault="00A90BA0" w:rsidP="00A90BA0">
      <w:pPr>
        <w:pStyle w:val="afc"/>
        <w:spacing w:line="230" w:lineRule="exact"/>
        <w:ind w:left="157"/>
      </w:pPr>
      <w:r w:rsidRPr="00727980">
        <w:rPr>
          <w:color w:val="231F20"/>
          <w:w w:val="120"/>
        </w:rPr>
        <w:t>—составлять</w:t>
      </w:r>
      <w:r w:rsidRPr="00727980">
        <w:rPr>
          <w:color w:val="231F20"/>
          <w:spacing w:val="-11"/>
          <w:w w:val="120"/>
        </w:rPr>
        <w:t xml:space="preserve"> </w:t>
      </w:r>
      <w:r w:rsidRPr="00727980">
        <w:rPr>
          <w:color w:val="231F20"/>
          <w:w w:val="120"/>
        </w:rPr>
        <w:t>инструкцию,</w:t>
      </w:r>
      <w:r w:rsidRPr="00727980">
        <w:rPr>
          <w:color w:val="231F20"/>
          <w:spacing w:val="-10"/>
          <w:w w:val="120"/>
        </w:rPr>
        <w:t xml:space="preserve"> </w:t>
      </w:r>
      <w:r w:rsidRPr="00727980">
        <w:rPr>
          <w:color w:val="231F20"/>
          <w:w w:val="120"/>
        </w:rPr>
        <w:t>записывать</w:t>
      </w:r>
      <w:r w:rsidRPr="00727980">
        <w:rPr>
          <w:color w:val="231F20"/>
          <w:spacing w:val="-11"/>
          <w:w w:val="120"/>
        </w:rPr>
        <w:t xml:space="preserve"> </w:t>
      </w:r>
      <w:r w:rsidRPr="00727980">
        <w:rPr>
          <w:color w:val="231F20"/>
          <w:w w:val="120"/>
        </w:rPr>
        <w:t>рассуждение;</w:t>
      </w:r>
    </w:p>
    <w:p w:rsidR="00A90BA0" w:rsidRPr="00727980" w:rsidRDefault="00A90BA0" w:rsidP="00A90BA0">
      <w:pPr>
        <w:pStyle w:val="afc"/>
        <w:spacing w:before="13" w:line="254" w:lineRule="auto"/>
        <w:ind w:right="154" w:hanging="227"/>
      </w:pPr>
      <w:r w:rsidRPr="00727980">
        <w:rPr>
          <w:color w:val="231F20"/>
          <w:w w:val="115"/>
        </w:rPr>
        <w:t>—инициировать</w:t>
      </w:r>
      <w:r w:rsidRPr="00727980">
        <w:rPr>
          <w:color w:val="231F20"/>
          <w:spacing w:val="39"/>
          <w:w w:val="115"/>
        </w:rPr>
        <w:t xml:space="preserve"> </w:t>
      </w:r>
      <w:r w:rsidRPr="00727980">
        <w:rPr>
          <w:color w:val="231F20"/>
          <w:w w:val="115"/>
        </w:rPr>
        <w:t>обсуждение</w:t>
      </w:r>
      <w:r w:rsidRPr="00727980">
        <w:rPr>
          <w:color w:val="231F20"/>
          <w:spacing w:val="40"/>
          <w:w w:val="115"/>
        </w:rPr>
        <w:t xml:space="preserve"> </w:t>
      </w:r>
      <w:r w:rsidRPr="00727980">
        <w:rPr>
          <w:color w:val="231F20"/>
          <w:w w:val="115"/>
        </w:rPr>
        <w:t>разных</w:t>
      </w:r>
      <w:r w:rsidRPr="00727980">
        <w:rPr>
          <w:color w:val="231F20"/>
          <w:spacing w:val="40"/>
          <w:w w:val="115"/>
        </w:rPr>
        <w:t xml:space="preserve"> </w:t>
      </w:r>
      <w:r w:rsidRPr="00727980">
        <w:rPr>
          <w:color w:val="231F20"/>
          <w:w w:val="115"/>
        </w:rPr>
        <w:t>способов</w:t>
      </w:r>
      <w:r w:rsidRPr="00727980">
        <w:rPr>
          <w:color w:val="231F20"/>
          <w:spacing w:val="40"/>
          <w:w w:val="115"/>
        </w:rPr>
        <w:t xml:space="preserve"> </w:t>
      </w:r>
      <w:r w:rsidRPr="00727980">
        <w:rPr>
          <w:color w:val="231F20"/>
          <w:w w:val="115"/>
        </w:rPr>
        <w:t>выполнения</w:t>
      </w:r>
      <w:r w:rsidRPr="00727980">
        <w:rPr>
          <w:color w:val="231F20"/>
          <w:spacing w:val="39"/>
          <w:w w:val="115"/>
        </w:rPr>
        <w:t xml:space="preserve"> </w:t>
      </w:r>
      <w:r w:rsidRPr="00727980">
        <w:rPr>
          <w:color w:val="231F20"/>
          <w:w w:val="115"/>
        </w:rPr>
        <w:t>за</w:t>
      </w:r>
      <w:r w:rsidRPr="00727980">
        <w:rPr>
          <w:color w:val="231F20"/>
          <w:w w:val="120"/>
        </w:rPr>
        <w:t>дания,</w:t>
      </w:r>
      <w:r w:rsidRPr="00727980">
        <w:rPr>
          <w:color w:val="231F20"/>
          <w:spacing w:val="11"/>
          <w:w w:val="120"/>
        </w:rPr>
        <w:t xml:space="preserve"> </w:t>
      </w:r>
      <w:r w:rsidRPr="00727980">
        <w:rPr>
          <w:color w:val="231F20"/>
          <w:w w:val="120"/>
        </w:rPr>
        <w:t>поиск</w:t>
      </w:r>
      <w:r w:rsidRPr="00727980">
        <w:rPr>
          <w:color w:val="231F20"/>
          <w:spacing w:val="11"/>
          <w:w w:val="120"/>
        </w:rPr>
        <w:t xml:space="preserve"> </w:t>
      </w:r>
      <w:r w:rsidRPr="00727980">
        <w:rPr>
          <w:color w:val="231F20"/>
          <w:w w:val="120"/>
        </w:rPr>
        <w:t>ошибок</w:t>
      </w:r>
      <w:r w:rsidRPr="00727980">
        <w:rPr>
          <w:color w:val="231F20"/>
          <w:spacing w:val="11"/>
          <w:w w:val="120"/>
        </w:rPr>
        <w:t xml:space="preserve"> </w:t>
      </w:r>
      <w:r w:rsidRPr="00727980">
        <w:rPr>
          <w:color w:val="231F20"/>
          <w:w w:val="120"/>
        </w:rPr>
        <w:t>в</w:t>
      </w:r>
      <w:r w:rsidRPr="00727980">
        <w:rPr>
          <w:color w:val="231F20"/>
          <w:spacing w:val="12"/>
          <w:w w:val="120"/>
        </w:rPr>
        <w:t xml:space="preserve"> </w:t>
      </w:r>
      <w:r w:rsidRPr="00727980">
        <w:rPr>
          <w:color w:val="231F20"/>
          <w:w w:val="120"/>
        </w:rPr>
        <w:t>решении.</w:t>
      </w:r>
    </w:p>
    <w:p w:rsidR="00A90BA0" w:rsidRPr="00727980" w:rsidRDefault="00A90BA0" w:rsidP="00A90BA0">
      <w:pPr>
        <w:spacing w:line="230" w:lineRule="exact"/>
        <w:ind w:left="383"/>
        <w:rPr>
          <w:i/>
        </w:rPr>
      </w:pPr>
      <w:r w:rsidRPr="00727980">
        <w:rPr>
          <w:i/>
          <w:color w:val="231F20"/>
          <w:w w:val="120"/>
        </w:rPr>
        <w:t>Универсальные</w:t>
      </w:r>
      <w:r w:rsidRPr="00727980">
        <w:rPr>
          <w:i/>
          <w:color w:val="231F20"/>
          <w:spacing w:val="9"/>
          <w:w w:val="120"/>
        </w:rPr>
        <w:t xml:space="preserve"> </w:t>
      </w:r>
      <w:r w:rsidRPr="00727980">
        <w:rPr>
          <w:i/>
          <w:color w:val="231F20"/>
          <w:w w:val="120"/>
        </w:rPr>
        <w:t>регулятивные</w:t>
      </w:r>
      <w:r w:rsidRPr="00727980">
        <w:rPr>
          <w:i/>
          <w:color w:val="231F20"/>
          <w:spacing w:val="9"/>
          <w:w w:val="120"/>
        </w:rPr>
        <w:t xml:space="preserve"> </w:t>
      </w:r>
      <w:r w:rsidRPr="00727980">
        <w:rPr>
          <w:i/>
          <w:color w:val="231F20"/>
          <w:w w:val="120"/>
        </w:rPr>
        <w:t>учебные</w:t>
      </w:r>
      <w:r w:rsidRPr="00727980">
        <w:rPr>
          <w:i/>
          <w:color w:val="231F20"/>
          <w:spacing w:val="10"/>
          <w:w w:val="120"/>
        </w:rPr>
        <w:t xml:space="preserve"> </w:t>
      </w:r>
      <w:r w:rsidRPr="00727980">
        <w:rPr>
          <w:i/>
          <w:color w:val="231F20"/>
          <w:w w:val="120"/>
        </w:rPr>
        <w:t>действия:</w:t>
      </w:r>
    </w:p>
    <w:p w:rsidR="00A90BA0" w:rsidRPr="00727980" w:rsidRDefault="00A90BA0" w:rsidP="00A90BA0">
      <w:pPr>
        <w:pStyle w:val="afc"/>
        <w:spacing w:before="14" w:line="254" w:lineRule="auto"/>
        <w:ind w:right="155" w:hanging="227"/>
      </w:pPr>
      <w:r w:rsidRPr="00727980">
        <w:rPr>
          <w:color w:val="231F20"/>
          <w:w w:val="120"/>
        </w:rPr>
        <w:t>—контролировать правильность и полноту выполнения алгоритма арифметического действия, решения текстовой задачи,</w:t>
      </w:r>
      <w:r w:rsidRPr="00727980">
        <w:rPr>
          <w:color w:val="231F20"/>
          <w:spacing w:val="7"/>
          <w:w w:val="120"/>
        </w:rPr>
        <w:t xml:space="preserve"> </w:t>
      </w:r>
      <w:r w:rsidRPr="00727980">
        <w:rPr>
          <w:color w:val="231F20"/>
          <w:w w:val="120"/>
        </w:rPr>
        <w:t>построения</w:t>
      </w:r>
      <w:r w:rsidRPr="00727980">
        <w:rPr>
          <w:color w:val="231F20"/>
          <w:spacing w:val="7"/>
          <w:w w:val="120"/>
        </w:rPr>
        <w:t xml:space="preserve"> </w:t>
      </w:r>
      <w:r w:rsidRPr="00727980">
        <w:rPr>
          <w:color w:val="231F20"/>
          <w:w w:val="120"/>
        </w:rPr>
        <w:t>геометрической</w:t>
      </w:r>
      <w:r w:rsidRPr="00727980">
        <w:rPr>
          <w:color w:val="231F20"/>
          <w:spacing w:val="7"/>
          <w:w w:val="120"/>
        </w:rPr>
        <w:t xml:space="preserve"> </w:t>
      </w:r>
      <w:r w:rsidRPr="00727980">
        <w:rPr>
          <w:color w:val="231F20"/>
          <w:w w:val="120"/>
        </w:rPr>
        <w:t>фигуры,</w:t>
      </w:r>
      <w:r w:rsidRPr="00727980">
        <w:rPr>
          <w:color w:val="231F20"/>
          <w:spacing w:val="7"/>
          <w:w w:val="120"/>
        </w:rPr>
        <w:t xml:space="preserve"> </w:t>
      </w:r>
      <w:r w:rsidRPr="00727980">
        <w:rPr>
          <w:color w:val="231F20"/>
          <w:w w:val="120"/>
        </w:rPr>
        <w:t>измерения;</w:t>
      </w:r>
    </w:p>
    <w:p w:rsidR="00A90BA0" w:rsidRPr="00727980" w:rsidRDefault="00A90BA0" w:rsidP="00A90BA0">
      <w:pPr>
        <w:pStyle w:val="afc"/>
        <w:spacing w:line="254" w:lineRule="auto"/>
        <w:ind w:right="156" w:hanging="227"/>
      </w:pPr>
      <w:r w:rsidRPr="00727980">
        <w:rPr>
          <w:color w:val="231F20"/>
          <w:w w:val="120"/>
        </w:rPr>
        <w:lastRenderedPageBreak/>
        <w:t>—самостоятельно выполнять прикидку и оценку результата</w:t>
      </w:r>
      <w:r w:rsidRPr="00727980">
        <w:rPr>
          <w:color w:val="231F20"/>
          <w:spacing w:val="1"/>
          <w:w w:val="120"/>
        </w:rPr>
        <w:t xml:space="preserve"> </w:t>
      </w:r>
      <w:r w:rsidRPr="00727980">
        <w:rPr>
          <w:color w:val="231F20"/>
          <w:w w:val="120"/>
        </w:rPr>
        <w:t>измерений;</w:t>
      </w:r>
    </w:p>
    <w:p w:rsidR="00A90BA0" w:rsidRPr="00727980" w:rsidRDefault="00A90BA0" w:rsidP="00A90BA0">
      <w:pPr>
        <w:pStyle w:val="afc"/>
        <w:spacing w:line="254" w:lineRule="auto"/>
        <w:ind w:right="155" w:hanging="227"/>
      </w:pPr>
      <w:r w:rsidRPr="00727980">
        <w:rPr>
          <w:color w:val="231F20"/>
          <w:w w:val="115"/>
        </w:rPr>
        <w:t>—находить,</w:t>
      </w:r>
      <w:r w:rsidRPr="00727980">
        <w:rPr>
          <w:color w:val="231F20"/>
          <w:spacing w:val="51"/>
          <w:w w:val="115"/>
        </w:rPr>
        <w:t xml:space="preserve"> </w:t>
      </w:r>
      <w:r w:rsidRPr="00727980">
        <w:rPr>
          <w:color w:val="231F20"/>
          <w:w w:val="115"/>
        </w:rPr>
        <w:t>исправлять,</w:t>
      </w:r>
      <w:r w:rsidRPr="00727980">
        <w:rPr>
          <w:color w:val="231F20"/>
          <w:spacing w:val="51"/>
          <w:w w:val="115"/>
        </w:rPr>
        <w:t xml:space="preserve"> </w:t>
      </w:r>
      <w:r w:rsidRPr="00727980">
        <w:rPr>
          <w:color w:val="231F20"/>
          <w:w w:val="115"/>
        </w:rPr>
        <w:t>прогнозировать</w:t>
      </w:r>
      <w:r w:rsidRPr="00727980">
        <w:rPr>
          <w:color w:val="231F20"/>
          <w:spacing w:val="52"/>
          <w:w w:val="115"/>
        </w:rPr>
        <w:t xml:space="preserve"> </w:t>
      </w:r>
      <w:r w:rsidRPr="00727980">
        <w:rPr>
          <w:color w:val="231F20"/>
          <w:w w:val="115"/>
        </w:rPr>
        <w:t>трудности</w:t>
      </w:r>
      <w:r w:rsidRPr="00727980">
        <w:rPr>
          <w:color w:val="231F20"/>
          <w:spacing w:val="51"/>
          <w:w w:val="115"/>
        </w:rPr>
        <w:t xml:space="preserve"> </w:t>
      </w:r>
      <w:r w:rsidRPr="00727980">
        <w:rPr>
          <w:color w:val="231F20"/>
          <w:w w:val="115"/>
        </w:rPr>
        <w:t>и</w:t>
      </w:r>
      <w:r w:rsidRPr="00727980">
        <w:rPr>
          <w:color w:val="231F20"/>
          <w:spacing w:val="51"/>
          <w:w w:val="115"/>
        </w:rPr>
        <w:t xml:space="preserve"> </w:t>
      </w:r>
      <w:r w:rsidRPr="00727980">
        <w:rPr>
          <w:color w:val="231F20"/>
          <w:w w:val="115"/>
        </w:rPr>
        <w:t>ошибки</w:t>
      </w:r>
      <w:r w:rsidRPr="00727980">
        <w:rPr>
          <w:color w:val="231F20"/>
          <w:spacing w:val="-55"/>
          <w:w w:val="115"/>
        </w:rPr>
        <w:t xml:space="preserve"> </w:t>
      </w:r>
      <w:r w:rsidRPr="00727980">
        <w:rPr>
          <w:color w:val="231F20"/>
          <w:w w:val="115"/>
        </w:rPr>
        <w:t>и</w:t>
      </w:r>
      <w:r w:rsidRPr="00727980">
        <w:rPr>
          <w:color w:val="231F20"/>
          <w:spacing w:val="16"/>
          <w:w w:val="115"/>
        </w:rPr>
        <w:t xml:space="preserve"> </w:t>
      </w:r>
      <w:r w:rsidRPr="00727980">
        <w:rPr>
          <w:color w:val="231F20"/>
          <w:w w:val="115"/>
        </w:rPr>
        <w:t>трудности</w:t>
      </w:r>
      <w:r w:rsidRPr="00727980">
        <w:rPr>
          <w:color w:val="231F20"/>
          <w:spacing w:val="16"/>
          <w:w w:val="115"/>
        </w:rPr>
        <w:t xml:space="preserve"> </w:t>
      </w:r>
      <w:r w:rsidRPr="00727980">
        <w:rPr>
          <w:color w:val="231F20"/>
          <w:w w:val="115"/>
        </w:rPr>
        <w:t>в</w:t>
      </w:r>
      <w:r w:rsidRPr="00727980">
        <w:rPr>
          <w:color w:val="231F20"/>
          <w:spacing w:val="16"/>
          <w:w w:val="115"/>
        </w:rPr>
        <w:t xml:space="preserve"> </w:t>
      </w:r>
      <w:r w:rsidRPr="00727980">
        <w:rPr>
          <w:color w:val="231F20"/>
          <w:w w:val="115"/>
        </w:rPr>
        <w:t>решении</w:t>
      </w:r>
      <w:r w:rsidRPr="00727980">
        <w:rPr>
          <w:color w:val="231F20"/>
          <w:spacing w:val="17"/>
          <w:w w:val="115"/>
        </w:rPr>
        <w:t xml:space="preserve"> </w:t>
      </w:r>
      <w:r w:rsidRPr="00727980">
        <w:rPr>
          <w:color w:val="231F20"/>
          <w:w w:val="115"/>
        </w:rPr>
        <w:t>учебной</w:t>
      </w:r>
      <w:r w:rsidRPr="00727980">
        <w:rPr>
          <w:color w:val="231F20"/>
          <w:spacing w:val="16"/>
          <w:w w:val="115"/>
        </w:rPr>
        <w:t xml:space="preserve"> </w:t>
      </w:r>
      <w:r w:rsidRPr="00727980">
        <w:rPr>
          <w:color w:val="231F20"/>
          <w:w w:val="115"/>
        </w:rPr>
        <w:t>задачи.</w:t>
      </w:r>
    </w:p>
    <w:p w:rsidR="00A90BA0" w:rsidRPr="00727980" w:rsidRDefault="00A90BA0" w:rsidP="00A90BA0">
      <w:pPr>
        <w:spacing w:line="230" w:lineRule="exact"/>
        <w:ind w:left="383"/>
        <w:rPr>
          <w:i/>
        </w:rPr>
      </w:pPr>
      <w:r w:rsidRPr="00727980">
        <w:rPr>
          <w:i/>
          <w:color w:val="231F20"/>
          <w:w w:val="115"/>
        </w:rPr>
        <w:t>Совместная</w:t>
      </w:r>
      <w:r w:rsidRPr="00727980">
        <w:rPr>
          <w:i/>
          <w:color w:val="231F20"/>
          <w:spacing w:val="50"/>
          <w:w w:val="115"/>
        </w:rPr>
        <w:t xml:space="preserve"> </w:t>
      </w:r>
      <w:r w:rsidRPr="00727980">
        <w:rPr>
          <w:i/>
          <w:color w:val="231F20"/>
          <w:w w:val="115"/>
        </w:rPr>
        <w:t>деятельность:</w:t>
      </w:r>
    </w:p>
    <w:p w:rsidR="00A90BA0" w:rsidRPr="00727980" w:rsidRDefault="00A90BA0" w:rsidP="00A90BA0">
      <w:pPr>
        <w:pStyle w:val="afc"/>
        <w:spacing w:before="13" w:line="254" w:lineRule="auto"/>
        <w:ind w:right="156" w:hanging="227"/>
      </w:pPr>
      <w:r w:rsidRPr="00727980">
        <w:rPr>
          <w:color w:val="231F20"/>
          <w:w w:val="115"/>
        </w:rPr>
        <w:t>—участвовать</w:t>
      </w:r>
      <w:r w:rsidRPr="00727980">
        <w:rPr>
          <w:color w:val="231F20"/>
          <w:spacing w:val="1"/>
          <w:w w:val="115"/>
        </w:rPr>
        <w:t xml:space="preserve"> </w:t>
      </w:r>
      <w:r w:rsidRPr="00727980">
        <w:rPr>
          <w:color w:val="231F20"/>
          <w:w w:val="115"/>
        </w:rPr>
        <w:t>в</w:t>
      </w:r>
      <w:r w:rsidRPr="00727980">
        <w:rPr>
          <w:color w:val="231F20"/>
          <w:spacing w:val="1"/>
          <w:w w:val="115"/>
        </w:rPr>
        <w:t xml:space="preserve"> </w:t>
      </w:r>
      <w:r w:rsidRPr="00727980">
        <w:rPr>
          <w:color w:val="231F20"/>
          <w:w w:val="115"/>
        </w:rPr>
        <w:t>совместной</w:t>
      </w:r>
      <w:r w:rsidRPr="00727980">
        <w:rPr>
          <w:color w:val="231F20"/>
          <w:spacing w:val="1"/>
          <w:w w:val="115"/>
        </w:rPr>
        <w:t xml:space="preserve"> </w:t>
      </w:r>
      <w:r w:rsidRPr="00727980">
        <w:rPr>
          <w:color w:val="231F20"/>
          <w:w w:val="115"/>
        </w:rPr>
        <w:t>деятельности:</w:t>
      </w:r>
      <w:r w:rsidRPr="00727980">
        <w:rPr>
          <w:color w:val="231F20"/>
          <w:spacing w:val="1"/>
          <w:w w:val="115"/>
        </w:rPr>
        <w:t xml:space="preserve"> </w:t>
      </w:r>
      <w:r w:rsidRPr="00727980">
        <w:rPr>
          <w:color w:val="231F20"/>
          <w:w w:val="115"/>
        </w:rPr>
        <w:t>договариваться</w:t>
      </w:r>
      <w:r w:rsidRPr="00727980">
        <w:rPr>
          <w:color w:val="231F20"/>
          <w:spacing w:val="1"/>
          <w:w w:val="115"/>
        </w:rPr>
        <w:t xml:space="preserve"> </w:t>
      </w:r>
      <w:r w:rsidRPr="00727980">
        <w:rPr>
          <w:color w:val="231F20"/>
          <w:w w:val="115"/>
        </w:rPr>
        <w:t>о</w:t>
      </w:r>
      <w:r w:rsidRPr="00727980">
        <w:rPr>
          <w:color w:val="231F20"/>
          <w:spacing w:val="1"/>
          <w:w w:val="115"/>
        </w:rPr>
        <w:t xml:space="preserve"> </w:t>
      </w:r>
      <w:r w:rsidRPr="00727980">
        <w:rPr>
          <w:color w:val="231F20"/>
          <w:w w:val="115"/>
        </w:rPr>
        <w:t>способе решения, распределять работу между членами группы (например, в случае решения задач, требующих перебора</w:t>
      </w:r>
      <w:r w:rsidRPr="00727980">
        <w:rPr>
          <w:color w:val="231F20"/>
          <w:spacing w:val="1"/>
          <w:w w:val="115"/>
        </w:rPr>
        <w:t xml:space="preserve"> </w:t>
      </w:r>
      <w:r w:rsidRPr="00727980">
        <w:rPr>
          <w:color w:val="231F20"/>
          <w:w w:val="115"/>
        </w:rPr>
        <w:t>большого</w:t>
      </w:r>
      <w:r w:rsidRPr="00727980">
        <w:rPr>
          <w:color w:val="231F20"/>
          <w:spacing w:val="1"/>
          <w:w w:val="115"/>
        </w:rPr>
        <w:t xml:space="preserve"> </w:t>
      </w:r>
      <w:r w:rsidRPr="00727980">
        <w:rPr>
          <w:color w:val="231F20"/>
          <w:w w:val="115"/>
        </w:rPr>
        <w:t>количества</w:t>
      </w:r>
      <w:r w:rsidRPr="00727980">
        <w:rPr>
          <w:color w:val="231F20"/>
          <w:spacing w:val="1"/>
          <w:w w:val="115"/>
        </w:rPr>
        <w:t xml:space="preserve"> </w:t>
      </w:r>
      <w:r w:rsidRPr="00727980">
        <w:rPr>
          <w:color w:val="231F20"/>
          <w:w w:val="115"/>
        </w:rPr>
        <w:t>вариантов),</w:t>
      </w:r>
      <w:r w:rsidRPr="00727980">
        <w:rPr>
          <w:color w:val="231F20"/>
          <w:spacing w:val="1"/>
          <w:w w:val="115"/>
        </w:rPr>
        <w:t xml:space="preserve"> </w:t>
      </w:r>
      <w:r w:rsidRPr="00727980">
        <w:rPr>
          <w:color w:val="231F20"/>
          <w:w w:val="115"/>
        </w:rPr>
        <w:t>согласовывать</w:t>
      </w:r>
      <w:r w:rsidRPr="00727980">
        <w:rPr>
          <w:color w:val="231F20"/>
          <w:spacing w:val="1"/>
          <w:w w:val="115"/>
        </w:rPr>
        <w:t xml:space="preserve"> </w:t>
      </w:r>
      <w:r w:rsidRPr="00727980">
        <w:rPr>
          <w:color w:val="231F20"/>
          <w:w w:val="115"/>
        </w:rPr>
        <w:t>мнения</w:t>
      </w:r>
      <w:r w:rsidRPr="00727980">
        <w:rPr>
          <w:color w:val="231F20"/>
          <w:spacing w:val="1"/>
          <w:w w:val="115"/>
        </w:rPr>
        <w:t xml:space="preserve"> </w:t>
      </w:r>
      <w:r w:rsidRPr="00727980">
        <w:rPr>
          <w:color w:val="231F20"/>
          <w:w w:val="115"/>
        </w:rPr>
        <w:t>в</w:t>
      </w:r>
      <w:r w:rsidRPr="00727980">
        <w:rPr>
          <w:color w:val="231F20"/>
          <w:spacing w:val="1"/>
          <w:w w:val="115"/>
        </w:rPr>
        <w:t xml:space="preserve"> </w:t>
      </w:r>
      <w:r w:rsidRPr="00727980">
        <w:rPr>
          <w:color w:val="231F20"/>
          <w:w w:val="115"/>
        </w:rPr>
        <w:t>ходе</w:t>
      </w:r>
      <w:r w:rsidRPr="00727980">
        <w:rPr>
          <w:color w:val="231F20"/>
          <w:spacing w:val="26"/>
          <w:w w:val="115"/>
        </w:rPr>
        <w:t xml:space="preserve"> </w:t>
      </w:r>
      <w:r w:rsidRPr="00727980">
        <w:rPr>
          <w:color w:val="231F20"/>
          <w:w w:val="115"/>
        </w:rPr>
        <w:t>поиска</w:t>
      </w:r>
      <w:r w:rsidRPr="00727980">
        <w:rPr>
          <w:color w:val="231F20"/>
          <w:spacing w:val="27"/>
          <w:w w:val="115"/>
        </w:rPr>
        <w:t xml:space="preserve"> </w:t>
      </w:r>
      <w:r w:rsidRPr="00727980">
        <w:rPr>
          <w:color w:val="231F20"/>
          <w:w w:val="115"/>
        </w:rPr>
        <w:t>доказательств,</w:t>
      </w:r>
      <w:r w:rsidRPr="00727980">
        <w:rPr>
          <w:color w:val="231F20"/>
          <w:spacing w:val="27"/>
          <w:w w:val="115"/>
        </w:rPr>
        <w:t xml:space="preserve"> </w:t>
      </w:r>
      <w:r w:rsidRPr="00727980">
        <w:rPr>
          <w:color w:val="231F20"/>
          <w:w w:val="115"/>
        </w:rPr>
        <w:t>выбора</w:t>
      </w:r>
      <w:r w:rsidRPr="00727980">
        <w:rPr>
          <w:color w:val="231F20"/>
          <w:spacing w:val="27"/>
          <w:w w:val="115"/>
        </w:rPr>
        <w:t xml:space="preserve"> </w:t>
      </w:r>
      <w:r w:rsidRPr="00727980">
        <w:rPr>
          <w:color w:val="231F20"/>
          <w:w w:val="115"/>
        </w:rPr>
        <w:t>рационального</w:t>
      </w:r>
      <w:r w:rsidRPr="00727980">
        <w:rPr>
          <w:color w:val="231F20"/>
          <w:spacing w:val="27"/>
          <w:w w:val="115"/>
        </w:rPr>
        <w:t xml:space="preserve"> </w:t>
      </w:r>
      <w:r w:rsidRPr="00727980">
        <w:rPr>
          <w:color w:val="231F20"/>
          <w:w w:val="115"/>
        </w:rPr>
        <w:t>способа;</w:t>
      </w:r>
    </w:p>
    <w:p w:rsidR="00A90BA0" w:rsidRDefault="00A90BA0" w:rsidP="00A90BA0">
      <w:pPr>
        <w:pStyle w:val="afc"/>
        <w:spacing w:line="254" w:lineRule="auto"/>
        <w:ind w:right="154" w:hanging="227"/>
        <w:rPr>
          <w:color w:val="231F20"/>
          <w:w w:val="115"/>
        </w:rPr>
      </w:pPr>
      <w:r w:rsidRPr="00727980">
        <w:rPr>
          <w:color w:val="231F20"/>
          <w:w w:val="115"/>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w:t>
      </w:r>
      <w:r w:rsidRPr="00727980">
        <w:rPr>
          <w:color w:val="231F20"/>
          <w:spacing w:val="1"/>
          <w:w w:val="115"/>
        </w:rPr>
        <w:t xml:space="preserve"> </w:t>
      </w:r>
      <w:r w:rsidRPr="00727980">
        <w:rPr>
          <w:color w:val="231F20"/>
          <w:w w:val="115"/>
        </w:rPr>
        <w:t>приближённая</w:t>
      </w:r>
      <w:r w:rsidRPr="00727980">
        <w:rPr>
          <w:color w:val="231F20"/>
          <w:spacing w:val="1"/>
          <w:w w:val="115"/>
        </w:rPr>
        <w:t xml:space="preserve"> </w:t>
      </w:r>
      <w:r w:rsidRPr="00727980">
        <w:rPr>
          <w:color w:val="231F20"/>
          <w:w w:val="115"/>
        </w:rPr>
        <w:t>оценка</w:t>
      </w:r>
      <w:r w:rsidRPr="00727980">
        <w:rPr>
          <w:color w:val="231F20"/>
          <w:spacing w:val="1"/>
          <w:w w:val="115"/>
        </w:rPr>
        <w:t xml:space="preserve"> </w:t>
      </w:r>
      <w:r w:rsidRPr="00727980">
        <w:rPr>
          <w:color w:val="231F20"/>
          <w:w w:val="115"/>
        </w:rPr>
        <w:t>расстояний</w:t>
      </w:r>
      <w:r w:rsidRPr="00727980">
        <w:rPr>
          <w:color w:val="231F20"/>
          <w:spacing w:val="1"/>
          <w:w w:val="115"/>
        </w:rPr>
        <w:t xml:space="preserve"> </w:t>
      </w:r>
      <w:r w:rsidRPr="00727980">
        <w:rPr>
          <w:color w:val="231F20"/>
          <w:w w:val="115"/>
        </w:rPr>
        <w:t>и</w:t>
      </w:r>
      <w:r w:rsidRPr="00727980">
        <w:rPr>
          <w:color w:val="231F20"/>
          <w:spacing w:val="1"/>
          <w:w w:val="115"/>
        </w:rPr>
        <w:t xml:space="preserve"> </w:t>
      </w:r>
      <w:r w:rsidRPr="00727980">
        <w:rPr>
          <w:color w:val="231F20"/>
          <w:w w:val="115"/>
        </w:rPr>
        <w:t>временных</w:t>
      </w:r>
      <w:r w:rsidRPr="00727980">
        <w:rPr>
          <w:color w:val="231F20"/>
          <w:spacing w:val="1"/>
          <w:w w:val="115"/>
        </w:rPr>
        <w:t xml:space="preserve"> </w:t>
      </w:r>
      <w:r w:rsidRPr="00727980">
        <w:rPr>
          <w:color w:val="231F20"/>
          <w:w w:val="115"/>
        </w:rPr>
        <w:t>интервалов; взвешивание; измерение температуры воздуха и</w:t>
      </w:r>
      <w:r w:rsidRPr="00727980">
        <w:rPr>
          <w:color w:val="231F20"/>
          <w:spacing w:val="1"/>
          <w:w w:val="115"/>
        </w:rPr>
        <w:t xml:space="preserve"> </w:t>
      </w:r>
      <w:r w:rsidRPr="00727980">
        <w:rPr>
          <w:color w:val="231F20"/>
          <w:w w:val="115"/>
        </w:rPr>
        <w:t>воды), геометрическими фигурами (выбор формы и деталей</w:t>
      </w:r>
      <w:r w:rsidRPr="00727980">
        <w:rPr>
          <w:color w:val="231F20"/>
          <w:spacing w:val="1"/>
          <w:w w:val="115"/>
        </w:rPr>
        <w:t xml:space="preserve"> </w:t>
      </w:r>
      <w:r w:rsidRPr="00727980">
        <w:rPr>
          <w:color w:val="231F20"/>
          <w:w w:val="115"/>
        </w:rPr>
        <w:t>при конструировании, расчёт и разметка, прикидка и оценка</w:t>
      </w:r>
      <w:r w:rsidRPr="00727980">
        <w:rPr>
          <w:color w:val="231F20"/>
          <w:spacing w:val="1"/>
          <w:w w:val="115"/>
        </w:rPr>
        <w:t xml:space="preserve"> </w:t>
      </w:r>
      <w:r w:rsidRPr="00727980">
        <w:rPr>
          <w:color w:val="231F20"/>
          <w:w w:val="115"/>
        </w:rPr>
        <w:t>конечного</w:t>
      </w:r>
      <w:r w:rsidRPr="00727980">
        <w:rPr>
          <w:color w:val="231F20"/>
          <w:spacing w:val="15"/>
          <w:w w:val="115"/>
        </w:rPr>
        <w:t xml:space="preserve"> </w:t>
      </w:r>
      <w:r w:rsidRPr="00727980">
        <w:rPr>
          <w:color w:val="231F20"/>
          <w:w w:val="115"/>
        </w:rPr>
        <w:t>результата).</w:t>
      </w:r>
    </w:p>
    <w:p w:rsidR="00A90BA0" w:rsidRPr="00727980" w:rsidRDefault="00A90BA0" w:rsidP="00A90BA0">
      <w:pPr>
        <w:pStyle w:val="afc"/>
        <w:spacing w:line="254" w:lineRule="auto"/>
        <w:ind w:right="154" w:hanging="227"/>
      </w:pPr>
    </w:p>
    <w:p w:rsidR="00A90BA0" w:rsidRDefault="00A90BA0" w:rsidP="00A90BA0">
      <w:pPr>
        <w:ind w:left="284" w:hanging="284"/>
        <w:rPr>
          <w:rFonts w:ascii="Times New Roman" w:hAnsi="Times New Roman"/>
          <w:b/>
        </w:rPr>
      </w:pPr>
      <w:r w:rsidRPr="00CF18AE">
        <w:rPr>
          <w:rFonts w:ascii="Times New Roman" w:hAnsi="Times New Roman"/>
          <w:b/>
        </w:rPr>
        <w:t xml:space="preserve">4. Тематическое планирование  учебного предмета </w:t>
      </w:r>
      <w:r>
        <w:rPr>
          <w:rFonts w:ascii="Times New Roman" w:hAnsi="Times New Roman"/>
          <w:b/>
        </w:rPr>
        <w:t xml:space="preserve">   </w:t>
      </w:r>
      <w:r w:rsidRPr="00CF18AE">
        <w:rPr>
          <w:rFonts w:ascii="Times New Roman" w:hAnsi="Times New Roman"/>
          <w:b/>
        </w:rPr>
        <w:t>«Математика»</w:t>
      </w:r>
    </w:p>
    <w:p w:rsidR="00A90BA0" w:rsidRPr="00CF18AE" w:rsidRDefault="00A90BA0" w:rsidP="00A90BA0">
      <w:pPr>
        <w:ind w:left="284" w:hanging="284"/>
        <w:rPr>
          <w:rFonts w:ascii="Times New Roman" w:hAnsi="Times New Roman"/>
        </w:rPr>
      </w:pPr>
    </w:p>
    <w:tbl>
      <w:tblPr>
        <w:tblW w:w="6904" w:type="dxa"/>
        <w:tblInd w:w="122" w:type="dxa"/>
        <w:tblBorders>
          <w:top w:val="single" w:sz="4" w:space="0" w:color="000000"/>
          <w:left w:val="single" w:sz="4" w:space="0" w:color="000000"/>
          <w:bottom w:val="single" w:sz="4" w:space="0" w:color="000000"/>
          <w:insideH w:val="single" w:sz="4" w:space="0" w:color="000000"/>
        </w:tblBorders>
        <w:tblCellMar>
          <w:left w:w="83" w:type="dxa"/>
        </w:tblCellMar>
        <w:tblLook w:val="0000"/>
      </w:tblPr>
      <w:tblGrid>
        <w:gridCol w:w="884"/>
        <w:gridCol w:w="593"/>
        <w:gridCol w:w="4409"/>
        <w:gridCol w:w="1018"/>
      </w:tblGrid>
      <w:tr w:rsidR="00A90BA0" w:rsidRPr="00CF18AE" w:rsidTr="00BF0C92">
        <w:trPr>
          <w:cantSplit/>
          <w:trHeight w:val="563"/>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 xml:space="preserve">Класс </w:t>
            </w: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Тематический блок / раздел</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Кол-во часов</w:t>
            </w:r>
          </w:p>
        </w:tc>
      </w:tr>
      <w:tr w:rsidR="00A90BA0" w:rsidRPr="00CF18AE" w:rsidTr="00BF0C92">
        <w:trPr>
          <w:cantSplit/>
          <w:trHeight w:val="563"/>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 xml:space="preserve">1класс </w:t>
            </w: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1</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color w:val="231F20"/>
              </w:rPr>
              <w:t>Числа</w:t>
            </w:r>
            <w:r w:rsidRPr="00CF18AE">
              <w:rPr>
                <w:rFonts w:ascii="Times New Roman" w:hAnsi="Times New Roman"/>
                <w:color w:val="231F20"/>
                <w:spacing w:val="1"/>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20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2</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color w:val="231F20"/>
              </w:rPr>
              <w:t>Величины</w:t>
            </w:r>
            <w:r w:rsidRPr="00CF18AE">
              <w:rPr>
                <w:rFonts w:ascii="Times New Roman" w:hAnsi="Times New Roman"/>
                <w:color w:val="231F20"/>
                <w:spacing w:val="-37"/>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7</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3</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pStyle w:val="TableParagraph"/>
              <w:spacing w:before="59" w:line="208" w:lineRule="exact"/>
              <w:ind w:left="0"/>
              <w:jc w:val="both"/>
              <w:rPr>
                <w:sz w:val="24"/>
                <w:szCs w:val="24"/>
              </w:rPr>
            </w:pPr>
            <w:r w:rsidRPr="00CF18AE">
              <w:rPr>
                <w:color w:val="231F20"/>
                <w:w w:val="105"/>
                <w:sz w:val="24"/>
                <w:szCs w:val="24"/>
              </w:rPr>
              <w:t>Арифметические действия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40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4</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pStyle w:val="TableParagraph"/>
              <w:spacing w:line="206" w:lineRule="exact"/>
              <w:ind w:left="0"/>
              <w:jc w:val="both"/>
              <w:rPr>
                <w:sz w:val="24"/>
                <w:szCs w:val="24"/>
              </w:rPr>
            </w:pPr>
            <w:r w:rsidRPr="00CF18AE">
              <w:rPr>
                <w:color w:val="231F20"/>
                <w:sz w:val="24"/>
                <w:szCs w:val="24"/>
              </w:rPr>
              <w:t>Текстовые</w:t>
            </w:r>
            <w:r w:rsidRPr="00CF18AE">
              <w:rPr>
                <w:color w:val="231F20"/>
                <w:spacing w:val="33"/>
                <w:sz w:val="24"/>
                <w:szCs w:val="24"/>
              </w:rPr>
              <w:t xml:space="preserve"> </w:t>
            </w:r>
            <w:r w:rsidRPr="00CF18AE">
              <w:rPr>
                <w:color w:val="231F20"/>
                <w:sz w:val="24"/>
                <w:szCs w:val="24"/>
              </w:rPr>
              <w:t>задачи</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16</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5</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pStyle w:val="TableParagraph"/>
              <w:spacing w:before="59" w:line="252" w:lineRule="auto"/>
              <w:ind w:left="0"/>
              <w:jc w:val="both"/>
              <w:rPr>
                <w:sz w:val="24"/>
                <w:szCs w:val="24"/>
              </w:rPr>
            </w:pPr>
            <w:r w:rsidRPr="00CF18AE">
              <w:rPr>
                <w:color w:val="231F20"/>
                <w:sz w:val="24"/>
                <w:szCs w:val="24"/>
              </w:rPr>
              <w:t>Пространственные</w:t>
            </w:r>
            <w:r w:rsidRPr="00CF18AE">
              <w:rPr>
                <w:color w:val="231F20"/>
                <w:spacing w:val="-37"/>
                <w:sz w:val="24"/>
                <w:szCs w:val="24"/>
              </w:rPr>
              <w:t xml:space="preserve"> </w:t>
            </w:r>
            <w:r w:rsidRPr="00CF18AE">
              <w:rPr>
                <w:color w:val="231F20"/>
                <w:sz w:val="24"/>
                <w:szCs w:val="24"/>
              </w:rPr>
              <w:t>отношения и геометрические фигуры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20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6</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pStyle w:val="TableParagraph"/>
              <w:spacing w:before="59" w:line="252" w:lineRule="auto"/>
              <w:ind w:left="0"/>
              <w:jc w:val="both"/>
              <w:rPr>
                <w:color w:val="231F20"/>
                <w:sz w:val="24"/>
                <w:szCs w:val="24"/>
              </w:rPr>
            </w:pPr>
            <w:r w:rsidRPr="00CF18AE">
              <w:rPr>
                <w:color w:val="231F20"/>
                <w:sz w:val="24"/>
                <w:szCs w:val="24"/>
              </w:rPr>
              <w:t>Математическая информация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15</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7</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rPr>
              <w:t>Резерв</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14</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rPr>
              <w:t>Итого:</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132</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2класс</w:t>
            </w: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1</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Числа</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2</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Величины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11</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3</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w w:val="105"/>
              </w:rPr>
              <w:t>Арифметические действия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58</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4</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Текстовые</w:t>
            </w:r>
            <w:r w:rsidRPr="00CF18AE">
              <w:rPr>
                <w:rFonts w:ascii="Times New Roman" w:hAnsi="Times New Roman"/>
                <w:color w:val="231F20"/>
                <w:spacing w:val="33"/>
              </w:rPr>
              <w:t xml:space="preserve"> </w:t>
            </w:r>
            <w:r w:rsidRPr="00CF18AE">
              <w:rPr>
                <w:rFonts w:ascii="Times New Roman" w:hAnsi="Times New Roman"/>
                <w:color w:val="231F20"/>
              </w:rPr>
              <w:t>задачи</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12</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5</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color w:val="231F20"/>
              </w:rPr>
              <w:t>Пространственные</w:t>
            </w:r>
            <w:r w:rsidRPr="00CF18AE">
              <w:rPr>
                <w:rFonts w:ascii="Times New Roman" w:hAnsi="Times New Roman"/>
                <w:color w:val="231F20"/>
                <w:spacing w:val="-37"/>
              </w:rPr>
              <w:t xml:space="preserve"> </w:t>
            </w:r>
            <w:r w:rsidRPr="00CF18AE">
              <w:rPr>
                <w:rFonts w:ascii="Times New Roman" w:hAnsi="Times New Roman"/>
                <w:color w:val="231F20"/>
              </w:rPr>
              <w:t>отношения и геометрические фигуры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20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6</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color w:val="231F20"/>
              </w:rPr>
              <w:t>Математическая информация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16</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7</w:t>
            </w: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rPr>
              <w:t>Резерв</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rPr>
              <w:t>Итого:</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136</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3класс</w:t>
            </w: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Числа</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Величины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w w:val="105"/>
              </w:rPr>
              <w:t>Арифметические действия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48</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Текстовые</w:t>
            </w:r>
            <w:r w:rsidRPr="00CF18AE">
              <w:rPr>
                <w:rFonts w:ascii="Times New Roman" w:hAnsi="Times New Roman"/>
                <w:color w:val="231F20"/>
                <w:spacing w:val="33"/>
              </w:rPr>
              <w:t xml:space="preserve"> </w:t>
            </w:r>
            <w:r w:rsidRPr="00CF18AE">
              <w:rPr>
                <w:rFonts w:ascii="Times New Roman" w:hAnsi="Times New Roman"/>
                <w:color w:val="231F20"/>
              </w:rPr>
              <w:t>задачи</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23</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color w:val="231F20"/>
              </w:rPr>
              <w:t>Пространственные</w:t>
            </w:r>
            <w:r w:rsidRPr="00CF18AE">
              <w:rPr>
                <w:rFonts w:ascii="Times New Roman" w:hAnsi="Times New Roman"/>
                <w:color w:val="231F20"/>
                <w:spacing w:val="-37"/>
              </w:rPr>
              <w:t xml:space="preserve"> </w:t>
            </w:r>
            <w:r w:rsidRPr="00CF18AE">
              <w:rPr>
                <w:rFonts w:ascii="Times New Roman" w:hAnsi="Times New Roman"/>
                <w:color w:val="231F20"/>
              </w:rPr>
              <w:t>отношения и геометрические фигуры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20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color w:val="231F20"/>
              </w:rPr>
              <w:t>Математическая информация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15</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rPr>
              <w:t>Резерв</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rPr>
              <w:t>Итого:</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136</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r w:rsidRPr="00CF18AE">
              <w:rPr>
                <w:rFonts w:ascii="Times New Roman" w:hAnsi="Times New Roman"/>
              </w:rPr>
              <w:t>4класс</w:t>
            </w: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Числа</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11</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Величины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12</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w w:val="105"/>
              </w:rPr>
              <w:t>Арифметические действия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37</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color w:val="231F20"/>
              </w:rPr>
              <w:t>Текстовые</w:t>
            </w:r>
            <w:r w:rsidRPr="00CF18AE">
              <w:rPr>
                <w:rFonts w:ascii="Times New Roman" w:hAnsi="Times New Roman"/>
                <w:color w:val="231F20"/>
                <w:spacing w:val="33"/>
              </w:rPr>
              <w:t xml:space="preserve"> </w:t>
            </w:r>
            <w:r w:rsidRPr="00CF18AE">
              <w:rPr>
                <w:rFonts w:ascii="Times New Roman" w:hAnsi="Times New Roman"/>
                <w:color w:val="231F20"/>
              </w:rPr>
              <w:t>задачи</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21</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color w:val="231F20"/>
              </w:rPr>
              <w:t>Пространственные</w:t>
            </w:r>
            <w:r w:rsidRPr="00CF18AE">
              <w:rPr>
                <w:rFonts w:ascii="Times New Roman" w:hAnsi="Times New Roman"/>
                <w:color w:val="231F20"/>
                <w:spacing w:val="-37"/>
              </w:rPr>
              <w:t xml:space="preserve"> </w:t>
            </w:r>
            <w:r w:rsidRPr="00CF18AE">
              <w:rPr>
                <w:rFonts w:ascii="Times New Roman" w:hAnsi="Times New Roman"/>
                <w:color w:val="231F20"/>
              </w:rPr>
              <w:t>отношения и геометрические фигуры</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20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color w:val="231F20"/>
              </w:rPr>
              <w:t>Математическая информация</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15</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color w:val="231F20"/>
              </w:rPr>
            </w:pPr>
            <w:r w:rsidRPr="00CF18AE">
              <w:rPr>
                <w:rFonts w:ascii="Times New Roman" w:hAnsi="Times New Roman"/>
              </w:rPr>
              <w:t>Резерв</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20</w:t>
            </w:r>
          </w:p>
        </w:tc>
      </w:tr>
      <w:tr w:rsidR="00A90BA0" w:rsidRPr="00CF18AE" w:rsidTr="00BF0C92">
        <w:trPr>
          <w:cantSplit/>
          <w:trHeight w:val="282"/>
        </w:trPr>
        <w:tc>
          <w:tcPr>
            <w:tcW w:w="884"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593"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rPr>
                <w:rFonts w:ascii="Times New Roman" w:hAnsi="Times New Roman"/>
              </w:rPr>
            </w:pPr>
          </w:p>
        </w:tc>
        <w:tc>
          <w:tcPr>
            <w:tcW w:w="4409" w:type="dxa"/>
            <w:tcBorders>
              <w:top w:val="single" w:sz="4" w:space="0" w:color="000000"/>
              <w:left w:val="single" w:sz="4" w:space="0" w:color="000000"/>
              <w:bottom w:val="single" w:sz="4" w:space="0" w:color="000000"/>
            </w:tcBorders>
            <w:shd w:val="clear" w:color="auto" w:fill="FFFFFF"/>
          </w:tcPr>
          <w:p w:rsidR="00A90BA0" w:rsidRPr="00CF18AE" w:rsidRDefault="00A90BA0" w:rsidP="00BF0C92">
            <w:pPr>
              <w:snapToGrid w:val="0"/>
              <w:jc w:val="both"/>
              <w:rPr>
                <w:rFonts w:ascii="Times New Roman" w:hAnsi="Times New Roman"/>
              </w:rPr>
            </w:pPr>
            <w:r w:rsidRPr="00CF18AE">
              <w:rPr>
                <w:rFonts w:ascii="Times New Roman" w:hAnsi="Times New Roman"/>
              </w:rPr>
              <w:t>Итого:</w:t>
            </w:r>
          </w:p>
        </w:tc>
        <w:tc>
          <w:tcPr>
            <w:tcW w:w="1018" w:type="dxa"/>
            <w:tcBorders>
              <w:top w:val="single" w:sz="4" w:space="0" w:color="000000"/>
              <w:left w:val="single" w:sz="4" w:space="0" w:color="000000"/>
              <w:bottom w:val="single" w:sz="4" w:space="0" w:color="000000"/>
              <w:right w:val="single" w:sz="4" w:space="0" w:color="000000"/>
            </w:tcBorders>
            <w:shd w:val="clear" w:color="auto" w:fill="FFFFFF"/>
          </w:tcPr>
          <w:p w:rsidR="00A90BA0" w:rsidRPr="00CF18AE" w:rsidRDefault="00A90BA0" w:rsidP="00BF0C92">
            <w:pPr>
              <w:snapToGrid w:val="0"/>
              <w:rPr>
                <w:rFonts w:ascii="Times New Roman" w:hAnsi="Times New Roman"/>
                <w:bCs/>
              </w:rPr>
            </w:pPr>
            <w:r w:rsidRPr="00CF18AE">
              <w:rPr>
                <w:rFonts w:ascii="Times New Roman" w:hAnsi="Times New Roman"/>
                <w:bCs/>
              </w:rPr>
              <w:t>136</w:t>
            </w:r>
          </w:p>
        </w:tc>
      </w:tr>
    </w:tbl>
    <w:p w:rsidR="00A90BA0" w:rsidRPr="00CF18AE" w:rsidRDefault="00A90BA0" w:rsidP="00A90BA0">
      <w:pPr>
        <w:rPr>
          <w:rFonts w:ascii="Times New Roman" w:hAnsi="Times New Roman"/>
          <w:b/>
        </w:rPr>
      </w:pPr>
    </w:p>
    <w:p w:rsidR="00A90BA0" w:rsidRPr="00CF18AE" w:rsidRDefault="00A90BA0" w:rsidP="00A90BA0">
      <w:pPr>
        <w:ind w:left="284" w:hanging="284"/>
        <w:rPr>
          <w:rFonts w:ascii="Times New Roman" w:hAnsi="Times New Roman"/>
          <w:b/>
        </w:rPr>
      </w:pPr>
      <w:r w:rsidRPr="00CF18AE">
        <w:rPr>
          <w:rFonts w:ascii="Times New Roman" w:hAnsi="Times New Roman"/>
          <w:b/>
        </w:rPr>
        <w:t>5. Поурочное  планирование учебного предмета «Математика». 1 класс</w:t>
      </w:r>
    </w:p>
    <w:p w:rsidR="00A90BA0" w:rsidRPr="00CF18AE" w:rsidRDefault="00A90BA0" w:rsidP="00A90BA0">
      <w:pPr>
        <w:pStyle w:val="afc"/>
        <w:spacing w:line="254" w:lineRule="auto"/>
        <w:ind w:right="155" w:hanging="227"/>
      </w:pPr>
    </w:p>
    <w:tbl>
      <w:tblPr>
        <w:tblW w:w="6954"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616"/>
        <w:gridCol w:w="3380"/>
        <w:gridCol w:w="1083"/>
        <w:gridCol w:w="1875"/>
      </w:tblGrid>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 xml:space="preserve">№ </w:t>
            </w:r>
          </w:p>
          <w:p w:rsidR="00A90BA0" w:rsidRPr="00CF18AE" w:rsidRDefault="00A90BA0" w:rsidP="00BF0C92">
            <w:pPr>
              <w:snapToGrid w:val="0"/>
              <w:rPr>
                <w:rFonts w:ascii="Times New Roman" w:hAnsi="Times New Roman"/>
              </w:rPr>
            </w:pPr>
            <w:r w:rsidRPr="00CF18AE">
              <w:rPr>
                <w:rFonts w:ascii="Times New Roman" w:hAnsi="Times New Roman"/>
              </w:rPr>
              <w:t>п/п</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Раздел, тема урока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Кол-во час.</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Используемые ЭОР и ЦОР</w:t>
            </w: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C6585A" w:rsidRDefault="00A90BA0" w:rsidP="00BF0C92">
            <w:pPr>
              <w:pStyle w:val="1a"/>
              <w:snapToGrid w:val="0"/>
              <w:rPr>
                <w:b/>
                <w:szCs w:val="24"/>
              </w:rPr>
            </w:pPr>
            <w:r w:rsidRPr="00C6585A">
              <w:rPr>
                <w:b/>
                <w:color w:val="231F20"/>
                <w:szCs w:val="24"/>
              </w:rPr>
              <w:t>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1-9</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rPr>
                <w:color w:val="231F20"/>
                <w:szCs w:val="24"/>
              </w:rPr>
            </w:pPr>
            <w:r w:rsidRPr="00CF18AE">
              <w:rPr>
                <w:color w:val="231F20"/>
                <w:szCs w:val="24"/>
              </w:rPr>
              <w:t>Числа от 1до 9</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9</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75" w:history="1">
              <w:r w:rsidRPr="00E964A1">
                <w:rPr>
                  <w:rStyle w:val="af8"/>
                  <w:szCs w:val="24"/>
                </w:rPr>
                <w:t>http://school-collection.edu.ru/</w:t>
              </w:r>
            </w:hyperlink>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10</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rPr>
                <w:color w:val="231F20"/>
                <w:szCs w:val="24"/>
              </w:rPr>
            </w:pPr>
            <w:r w:rsidRPr="00CF18AE">
              <w:rPr>
                <w:color w:val="231F20"/>
                <w:szCs w:val="24"/>
              </w:rPr>
              <w:t>Единицы счёта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11</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rPr>
                <w:color w:val="231F20"/>
                <w:szCs w:val="24"/>
              </w:rPr>
            </w:pPr>
            <w:r w:rsidRPr="00CF18AE">
              <w:rPr>
                <w:color w:val="231F20"/>
                <w:szCs w:val="24"/>
              </w:rPr>
              <w:t>Десяток</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12</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rPr>
                <w:color w:val="231F20"/>
                <w:szCs w:val="24"/>
              </w:rPr>
            </w:pPr>
            <w:r w:rsidRPr="00CF18AE">
              <w:rPr>
                <w:color w:val="231F20"/>
                <w:szCs w:val="24"/>
              </w:rPr>
              <w:t>Счёт предметов, запись результата цифрами.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13</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rPr>
                <w:color w:val="231F20"/>
                <w:szCs w:val="24"/>
              </w:rPr>
            </w:pPr>
            <w:r w:rsidRPr="00CF18AE">
              <w:rPr>
                <w:color w:val="231F20"/>
                <w:szCs w:val="24"/>
              </w:rPr>
              <w:t>Порядковый номер объекта при заданном порядке счёта.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14</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sz w:val="24"/>
                <w:szCs w:val="24"/>
              </w:rPr>
            </w:pPr>
            <w:r w:rsidRPr="00CF18AE">
              <w:rPr>
                <w:color w:val="231F20"/>
                <w:w w:val="120"/>
                <w:sz w:val="24"/>
                <w:szCs w:val="24"/>
              </w:rPr>
              <w:t>Сравнение</w:t>
            </w:r>
            <w:r w:rsidRPr="00CF18AE">
              <w:rPr>
                <w:color w:val="231F20"/>
                <w:spacing w:val="2"/>
                <w:w w:val="120"/>
                <w:sz w:val="24"/>
                <w:szCs w:val="24"/>
              </w:rPr>
              <w:t xml:space="preserve"> </w:t>
            </w:r>
            <w:r w:rsidRPr="00CF18AE">
              <w:rPr>
                <w:color w:val="231F20"/>
                <w:w w:val="120"/>
                <w:sz w:val="24"/>
                <w:szCs w:val="24"/>
              </w:rPr>
              <w:t>чисел,</w:t>
            </w:r>
            <w:r w:rsidRPr="00CF18AE">
              <w:rPr>
                <w:color w:val="231F20"/>
                <w:spacing w:val="1"/>
                <w:w w:val="120"/>
                <w:sz w:val="24"/>
                <w:szCs w:val="24"/>
              </w:rPr>
              <w:t xml:space="preserve"> </w:t>
            </w:r>
            <w:r w:rsidRPr="00CF18AE">
              <w:rPr>
                <w:color w:val="231F20"/>
                <w:w w:val="115"/>
                <w:sz w:val="24"/>
                <w:szCs w:val="24"/>
              </w:rPr>
              <w:t>сравнение</w:t>
            </w:r>
            <w:r w:rsidRPr="00CF18AE">
              <w:rPr>
                <w:color w:val="231F20"/>
                <w:spacing w:val="11"/>
                <w:w w:val="115"/>
                <w:sz w:val="24"/>
                <w:szCs w:val="24"/>
              </w:rPr>
              <w:t xml:space="preserve"> </w:t>
            </w:r>
            <w:r w:rsidRPr="00CF18AE">
              <w:rPr>
                <w:color w:val="231F20"/>
                <w:w w:val="115"/>
                <w:sz w:val="24"/>
                <w:szCs w:val="24"/>
              </w:rPr>
              <w:t>групп</w:t>
            </w:r>
            <w:r w:rsidRPr="00CF18AE">
              <w:rPr>
                <w:color w:val="231F20"/>
                <w:spacing w:val="12"/>
                <w:w w:val="115"/>
                <w:sz w:val="24"/>
                <w:szCs w:val="24"/>
              </w:rPr>
              <w:t xml:space="preserve"> </w:t>
            </w:r>
            <w:r w:rsidRPr="00CF18AE">
              <w:rPr>
                <w:color w:val="231F20"/>
                <w:w w:val="115"/>
                <w:sz w:val="24"/>
                <w:szCs w:val="24"/>
              </w:rPr>
              <w:t>предметов</w:t>
            </w:r>
            <w:r w:rsidRPr="00CF18AE">
              <w:rPr>
                <w:color w:val="231F20"/>
                <w:spacing w:val="-48"/>
                <w:w w:val="115"/>
                <w:sz w:val="24"/>
                <w:szCs w:val="24"/>
              </w:rPr>
              <w:t xml:space="preserve"> </w:t>
            </w:r>
            <w:r w:rsidRPr="00CF18AE">
              <w:rPr>
                <w:color w:val="231F20"/>
                <w:w w:val="120"/>
                <w:sz w:val="24"/>
                <w:szCs w:val="24"/>
              </w:rPr>
              <w:t>по</w:t>
            </w:r>
            <w:r w:rsidRPr="00CF18AE">
              <w:rPr>
                <w:color w:val="231F20"/>
                <w:spacing w:val="2"/>
                <w:w w:val="120"/>
                <w:sz w:val="24"/>
                <w:szCs w:val="24"/>
              </w:rPr>
              <w:t xml:space="preserve"> </w:t>
            </w:r>
            <w:r w:rsidRPr="00CF18AE">
              <w:rPr>
                <w:color w:val="231F20"/>
                <w:w w:val="120"/>
                <w:sz w:val="24"/>
                <w:szCs w:val="24"/>
              </w:rPr>
              <w:t>количеству:</w:t>
            </w:r>
            <w:r w:rsidRPr="00CF18AE">
              <w:rPr>
                <w:color w:val="231F20"/>
                <w:spacing w:val="2"/>
                <w:w w:val="120"/>
                <w:sz w:val="24"/>
                <w:szCs w:val="24"/>
              </w:rPr>
              <w:t xml:space="preserve"> </w:t>
            </w:r>
            <w:r w:rsidRPr="00CF18AE">
              <w:rPr>
                <w:color w:val="231F20"/>
                <w:w w:val="120"/>
                <w:sz w:val="24"/>
                <w:szCs w:val="24"/>
              </w:rPr>
              <w:t>больше,</w:t>
            </w:r>
            <w:r w:rsidRPr="00CF18AE">
              <w:rPr>
                <w:color w:val="231F20"/>
                <w:spacing w:val="1"/>
                <w:w w:val="120"/>
                <w:sz w:val="24"/>
                <w:szCs w:val="24"/>
              </w:rPr>
              <w:t xml:space="preserve"> </w:t>
            </w:r>
            <w:r w:rsidRPr="00CF18AE">
              <w:rPr>
                <w:color w:val="231F20"/>
                <w:w w:val="120"/>
                <w:sz w:val="24"/>
                <w:szCs w:val="24"/>
              </w:rPr>
              <w:t>меньше,</w:t>
            </w:r>
            <w:r w:rsidRPr="00CF18AE">
              <w:rPr>
                <w:color w:val="231F20"/>
                <w:spacing w:val="8"/>
                <w:w w:val="120"/>
                <w:sz w:val="24"/>
                <w:szCs w:val="24"/>
              </w:rPr>
              <w:t xml:space="preserve"> </w:t>
            </w:r>
            <w:r w:rsidRPr="00CF18AE">
              <w:rPr>
                <w:color w:val="231F20"/>
                <w:w w:val="120"/>
                <w:sz w:val="24"/>
                <w:szCs w:val="24"/>
              </w:rPr>
              <w:t>столько</w:t>
            </w:r>
            <w:r w:rsidRPr="00CF18AE">
              <w:rPr>
                <w:color w:val="231F20"/>
                <w:spacing w:val="9"/>
                <w:w w:val="120"/>
                <w:sz w:val="24"/>
                <w:szCs w:val="24"/>
              </w:rPr>
              <w:t xml:space="preserve"> </w:t>
            </w:r>
            <w:r w:rsidRPr="00CF18AE">
              <w:rPr>
                <w:color w:val="231F20"/>
                <w:w w:val="120"/>
                <w:sz w:val="24"/>
                <w:szCs w:val="24"/>
              </w:rPr>
              <w:t>же.</w:t>
            </w:r>
          </w:p>
          <w:p w:rsidR="00A90BA0" w:rsidRPr="00CF18AE" w:rsidRDefault="00A90BA0" w:rsidP="00BF0C92">
            <w:pPr>
              <w:pStyle w:val="1a"/>
              <w:snapToGrid w:val="0"/>
              <w:rPr>
                <w:color w:val="231F20"/>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15</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sz w:val="24"/>
                <w:szCs w:val="24"/>
              </w:rPr>
            </w:pPr>
            <w:r w:rsidRPr="00CF18AE">
              <w:rPr>
                <w:color w:val="231F20"/>
                <w:w w:val="120"/>
                <w:sz w:val="24"/>
                <w:szCs w:val="24"/>
              </w:rPr>
              <w:t>Число</w:t>
            </w:r>
            <w:r w:rsidRPr="00CF18AE">
              <w:rPr>
                <w:color w:val="231F20"/>
                <w:spacing w:val="8"/>
                <w:w w:val="120"/>
                <w:sz w:val="24"/>
                <w:szCs w:val="24"/>
              </w:rPr>
              <w:t xml:space="preserve"> </w:t>
            </w:r>
            <w:r w:rsidRPr="00CF18AE">
              <w:rPr>
                <w:color w:val="231F20"/>
                <w:w w:val="120"/>
                <w:sz w:val="24"/>
                <w:szCs w:val="24"/>
              </w:rPr>
              <w:t>и</w:t>
            </w:r>
            <w:r w:rsidRPr="00CF18AE">
              <w:rPr>
                <w:color w:val="231F20"/>
                <w:spacing w:val="8"/>
                <w:w w:val="120"/>
                <w:sz w:val="24"/>
                <w:szCs w:val="24"/>
              </w:rPr>
              <w:t xml:space="preserve"> </w:t>
            </w:r>
            <w:r w:rsidRPr="00CF18AE">
              <w:rPr>
                <w:color w:val="231F20"/>
                <w:w w:val="120"/>
                <w:sz w:val="24"/>
                <w:szCs w:val="24"/>
              </w:rPr>
              <w:t>цифра</w:t>
            </w:r>
            <w:r w:rsidRPr="00CF18AE">
              <w:rPr>
                <w:color w:val="231F20"/>
                <w:spacing w:val="8"/>
                <w:w w:val="120"/>
                <w:sz w:val="24"/>
                <w:szCs w:val="24"/>
              </w:rPr>
              <w:t xml:space="preserve"> </w:t>
            </w:r>
            <w:r w:rsidRPr="00CF18AE">
              <w:rPr>
                <w:color w:val="231F20"/>
                <w:w w:val="120"/>
                <w:sz w:val="24"/>
                <w:szCs w:val="24"/>
              </w:rPr>
              <w:t>0</w:t>
            </w:r>
            <w:r w:rsidRPr="00CF18AE">
              <w:rPr>
                <w:color w:val="231F20"/>
                <w:spacing w:val="8"/>
                <w:w w:val="120"/>
                <w:sz w:val="24"/>
                <w:szCs w:val="24"/>
              </w:rPr>
              <w:t xml:space="preserve"> </w:t>
            </w:r>
            <w:r w:rsidRPr="00CF18AE">
              <w:rPr>
                <w:color w:val="231F20"/>
                <w:w w:val="120"/>
                <w:sz w:val="24"/>
                <w:szCs w:val="24"/>
              </w:rPr>
              <w:t>при</w:t>
            </w:r>
            <w:r w:rsidRPr="00CF18AE">
              <w:rPr>
                <w:color w:val="231F20"/>
                <w:spacing w:val="1"/>
                <w:w w:val="120"/>
                <w:sz w:val="24"/>
                <w:szCs w:val="24"/>
              </w:rPr>
              <w:t xml:space="preserve"> </w:t>
            </w:r>
            <w:r w:rsidRPr="00CF18AE">
              <w:rPr>
                <w:color w:val="231F20"/>
                <w:w w:val="120"/>
                <w:sz w:val="24"/>
                <w:szCs w:val="24"/>
              </w:rPr>
              <w:t>измерении,</w:t>
            </w:r>
            <w:r w:rsidRPr="00CF18AE">
              <w:rPr>
                <w:color w:val="231F20"/>
                <w:spacing w:val="6"/>
                <w:w w:val="120"/>
                <w:sz w:val="24"/>
                <w:szCs w:val="24"/>
              </w:rPr>
              <w:t xml:space="preserve"> </w:t>
            </w:r>
            <w:r w:rsidRPr="00CF18AE">
              <w:rPr>
                <w:color w:val="231F20"/>
                <w:w w:val="120"/>
                <w:sz w:val="24"/>
                <w:szCs w:val="24"/>
              </w:rPr>
              <w:t>вычислении.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16-18</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sz w:val="24"/>
                <w:szCs w:val="24"/>
              </w:rPr>
            </w:pPr>
            <w:r w:rsidRPr="00CF18AE">
              <w:rPr>
                <w:color w:val="231F20"/>
                <w:w w:val="120"/>
                <w:sz w:val="24"/>
                <w:szCs w:val="24"/>
              </w:rPr>
              <w:t>Числа</w:t>
            </w:r>
            <w:r w:rsidRPr="00CF18AE">
              <w:rPr>
                <w:color w:val="231F20"/>
                <w:spacing w:val="8"/>
                <w:w w:val="120"/>
                <w:sz w:val="24"/>
                <w:szCs w:val="24"/>
              </w:rPr>
              <w:t xml:space="preserve"> </w:t>
            </w:r>
            <w:r w:rsidRPr="00CF18AE">
              <w:rPr>
                <w:color w:val="231F20"/>
                <w:w w:val="120"/>
                <w:sz w:val="24"/>
                <w:szCs w:val="24"/>
              </w:rPr>
              <w:t>в</w:t>
            </w:r>
            <w:r w:rsidRPr="00CF18AE">
              <w:rPr>
                <w:color w:val="231F20"/>
                <w:spacing w:val="8"/>
                <w:w w:val="120"/>
                <w:sz w:val="24"/>
                <w:szCs w:val="24"/>
              </w:rPr>
              <w:t xml:space="preserve"> </w:t>
            </w:r>
            <w:r w:rsidRPr="00CF18AE">
              <w:rPr>
                <w:color w:val="231F20"/>
                <w:w w:val="120"/>
                <w:sz w:val="24"/>
                <w:szCs w:val="24"/>
              </w:rPr>
              <w:t>пределах</w:t>
            </w:r>
            <w:r w:rsidRPr="00CF18AE">
              <w:rPr>
                <w:color w:val="231F20"/>
                <w:spacing w:val="9"/>
                <w:w w:val="120"/>
                <w:sz w:val="24"/>
                <w:szCs w:val="24"/>
              </w:rPr>
              <w:t xml:space="preserve"> </w:t>
            </w:r>
            <w:r w:rsidRPr="00CF18AE">
              <w:rPr>
                <w:color w:val="231F20"/>
                <w:w w:val="120"/>
                <w:sz w:val="24"/>
                <w:szCs w:val="24"/>
              </w:rPr>
              <w:t>20:</w:t>
            </w:r>
            <w:r w:rsidRPr="00CF18AE">
              <w:rPr>
                <w:color w:val="231F20"/>
                <w:spacing w:val="1"/>
                <w:w w:val="120"/>
                <w:sz w:val="24"/>
                <w:szCs w:val="24"/>
              </w:rPr>
              <w:t xml:space="preserve"> </w:t>
            </w:r>
            <w:r w:rsidRPr="00CF18AE">
              <w:rPr>
                <w:color w:val="231F20"/>
                <w:w w:val="120"/>
                <w:sz w:val="24"/>
                <w:szCs w:val="24"/>
              </w:rPr>
              <w:t>чтение, запись, сравнение.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3</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19</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20"/>
                <w:sz w:val="24"/>
                <w:szCs w:val="24"/>
              </w:rPr>
            </w:pPr>
            <w:r w:rsidRPr="00CF18AE">
              <w:rPr>
                <w:color w:val="231F20"/>
                <w:w w:val="120"/>
                <w:sz w:val="24"/>
                <w:szCs w:val="24"/>
              </w:rPr>
              <w:t>Однозначные и двузначные</w:t>
            </w:r>
            <w:r w:rsidRPr="00CF18AE">
              <w:rPr>
                <w:color w:val="231F20"/>
                <w:spacing w:val="4"/>
                <w:w w:val="120"/>
                <w:sz w:val="24"/>
                <w:szCs w:val="24"/>
              </w:rPr>
              <w:t xml:space="preserve"> </w:t>
            </w:r>
            <w:r w:rsidRPr="00CF18AE">
              <w:rPr>
                <w:color w:val="231F20"/>
                <w:w w:val="120"/>
                <w:sz w:val="24"/>
                <w:szCs w:val="24"/>
              </w:rPr>
              <w:t>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20</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20"/>
                <w:sz w:val="24"/>
                <w:szCs w:val="24"/>
              </w:rPr>
            </w:pPr>
            <w:r w:rsidRPr="00CF18AE">
              <w:rPr>
                <w:color w:val="231F20"/>
                <w:w w:val="120"/>
                <w:sz w:val="24"/>
                <w:szCs w:val="24"/>
              </w:rPr>
              <w:t>Увеличение</w:t>
            </w:r>
            <w:r w:rsidRPr="00CF18AE">
              <w:rPr>
                <w:color w:val="231F20"/>
                <w:spacing w:val="1"/>
                <w:w w:val="120"/>
                <w:sz w:val="24"/>
                <w:szCs w:val="24"/>
              </w:rPr>
              <w:t xml:space="preserve"> </w:t>
            </w:r>
            <w:r w:rsidRPr="00CF18AE">
              <w:rPr>
                <w:color w:val="231F20"/>
                <w:w w:val="120"/>
                <w:sz w:val="24"/>
                <w:szCs w:val="24"/>
              </w:rPr>
              <w:t>(уменьшение)</w:t>
            </w:r>
            <w:r w:rsidRPr="00CF18AE">
              <w:rPr>
                <w:color w:val="231F20"/>
                <w:spacing w:val="2"/>
                <w:w w:val="120"/>
                <w:sz w:val="24"/>
                <w:szCs w:val="24"/>
              </w:rPr>
              <w:t xml:space="preserve"> </w:t>
            </w:r>
            <w:r w:rsidRPr="00CF18AE">
              <w:rPr>
                <w:color w:val="231F20"/>
                <w:w w:val="120"/>
                <w:sz w:val="24"/>
                <w:szCs w:val="24"/>
              </w:rPr>
              <w:t>числа</w:t>
            </w:r>
            <w:r w:rsidRPr="00CF18AE">
              <w:rPr>
                <w:color w:val="231F20"/>
                <w:spacing w:val="3"/>
                <w:w w:val="120"/>
                <w:sz w:val="24"/>
                <w:szCs w:val="24"/>
              </w:rPr>
              <w:t xml:space="preserve"> </w:t>
            </w:r>
            <w:r w:rsidRPr="00CF18AE">
              <w:rPr>
                <w:color w:val="231F20"/>
                <w:w w:val="120"/>
                <w:sz w:val="24"/>
                <w:szCs w:val="24"/>
              </w:rPr>
              <w:t>на</w:t>
            </w:r>
            <w:r w:rsidRPr="00CF18AE">
              <w:rPr>
                <w:color w:val="231F20"/>
                <w:spacing w:val="1"/>
                <w:w w:val="120"/>
                <w:sz w:val="24"/>
                <w:szCs w:val="24"/>
              </w:rPr>
              <w:t xml:space="preserve"> </w:t>
            </w:r>
            <w:r w:rsidRPr="00CF18AE">
              <w:rPr>
                <w:color w:val="231F20"/>
                <w:w w:val="120"/>
                <w:sz w:val="24"/>
                <w:szCs w:val="24"/>
              </w:rPr>
              <w:t>несколько</w:t>
            </w:r>
            <w:r w:rsidRPr="00CF18AE">
              <w:rPr>
                <w:color w:val="231F20"/>
                <w:spacing w:val="7"/>
                <w:w w:val="120"/>
                <w:sz w:val="24"/>
                <w:szCs w:val="24"/>
              </w:rPr>
              <w:t xml:space="preserve"> </w:t>
            </w:r>
            <w:r w:rsidRPr="00CF18AE">
              <w:rPr>
                <w:color w:val="231F20"/>
                <w:w w:val="120"/>
                <w:sz w:val="24"/>
                <w:szCs w:val="24"/>
              </w:rPr>
              <w:t>единиц</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6323CA" w:rsidRDefault="00A90BA0" w:rsidP="00BF0C92">
            <w:pPr>
              <w:pStyle w:val="TableParagraph"/>
              <w:spacing w:before="3" w:line="256" w:lineRule="auto"/>
              <w:rPr>
                <w:b/>
                <w:color w:val="231F20"/>
                <w:w w:val="120"/>
                <w:sz w:val="24"/>
                <w:szCs w:val="24"/>
              </w:rPr>
            </w:pPr>
            <w:r w:rsidRPr="006323CA">
              <w:rPr>
                <w:b/>
                <w:color w:val="231F20"/>
                <w:w w:val="120"/>
                <w:sz w:val="24"/>
                <w:szCs w:val="24"/>
              </w:rPr>
              <w:t>Величины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7</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21</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20"/>
                <w:sz w:val="24"/>
                <w:szCs w:val="24"/>
              </w:rPr>
            </w:pPr>
            <w:r w:rsidRPr="00CF18AE">
              <w:rPr>
                <w:color w:val="231F20"/>
                <w:w w:val="115"/>
                <w:sz w:val="24"/>
                <w:szCs w:val="24"/>
              </w:rPr>
              <w:t>Длина</w:t>
            </w:r>
            <w:r w:rsidRPr="00CF18AE">
              <w:rPr>
                <w:color w:val="231F20"/>
                <w:spacing w:val="1"/>
                <w:w w:val="115"/>
                <w:sz w:val="24"/>
                <w:szCs w:val="24"/>
              </w:rPr>
              <w:t xml:space="preserve"> </w:t>
            </w:r>
            <w:r w:rsidRPr="00CF18AE">
              <w:rPr>
                <w:color w:val="231F20"/>
                <w:w w:val="115"/>
                <w:sz w:val="24"/>
                <w:szCs w:val="24"/>
              </w:rPr>
              <w:t>и</w:t>
            </w:r>
            <w:r w:rsidRPr="00CF18AE">
              <w:rPr>
                <w:color w:val="231F20"/>
                <w:spacing w:val="1"/>
                <w:w w:val="115"/>
                <w:sz w:val="24"/>
                <w:szCs w:val="24"/>
              </w:rPr>
              <w:t xml:space="preserve"> </w:t>
            </w:r>
            <w:r w:rsidRPr="00CF18AE">
              <w:rPr>
                <w:color w:val="231F20"/>
                <w:w w:val="115"/>
                <w:sz w:val="24"/>
                <w:szCs w:val="24"/>
              </w:rPr>
              <w:t>её</w:t>
            </w:r>
            <w:r w:rsidRPr="00CF18AE">
              <w:rPr>
                <w:color w:val="231F20"/>
                <w:spacing w:val="1"/>
                <w:w w:val="115"/>
                <w:sz w:val="24"/>
                <w:szCs w:val="24"/>
              </w:rPr>
              <w:t xml:space="preserve"> </w:t>
            </w:r>
            <w:r w:rsidRPr="00CF18AE">
              <w:rPr>
                <w:color w:val="231F20"/>
                <w:w w:val="115"/>
                <w:sz w:val="24"/>
                <w:szCs w:val="24"/>
              </w:rPr>
              <w:t>измерение</w:t>
            </w:r>
            <w:r w:rsidRPr="00CF18AE">
              <w:rPr>
                <w:color w:val="231F20"/>
                <w:spacing w:val="1"/>
                <w:w w:val="115"/>
                <w:sz w:val="24"/>
                <w:szCs w:val="24"/>
              </w:rPr>
              <w:t xml:space="preserve"> </w:t>
            </w:r>
            <w:r w:rsidRPr="00CF18AE">
              <w:rPr>
                <w:color w:val="231F20"/>
                <w:w w:val="115"/>
                <w:sz w:val="24"/>
                <w:szCs w:val="24"/>
              </w:rPr>
              <w:t>с</w:t>
            </w:r>
            <w:r w:rsidRPr="00CF18AE">
              <w:rPr>
                <w:color w:val="231F20"/>
                <w:spacing w:val="1"/>
                <w:w w:val="115"/>
                <w:sz w:val="24"/>
                <w:szCs w:val="24"/>
              </w:rPr>
              <w:t xml:space="preserve"> </w:t>
            </w:r>
            <w:r w:rsidRPr="00CF18AE">
              <w:rPr>
                <w:color w:val="231F20"/>
                <w:w w:val="115"/>
                <w:sz w:val="24"/>
                <w:szCs w:val="24"/>
              </w:rPr>
              <w:t>помощью</w:t>
            </w:r>
            <w:r w:rsidRPr="00CF18AE">
              <w:rPr>
                <w:color w:val="231F20"/>
                <w:spacing w:val="26"/>
                <w:w w:val="115"/>
                <w:sz w:val="24"/>
                <w:szCs w:val="24"/>
              </w:rPr>
              <w:t xml:space="preserve"> </w:t>
            </w:r>
            <w:r w:rsidRPr="00CF18AE">
              <w:rPr>
                <w:color w:val="231F20"/>
                <w:w w:val="115"/>
                <w:sz w:val="24"/>
                <w:szCs w:val="24"/>
              </w:rPr>
              <w:t>заданной</w:t>
            </w:r>
            <w:r w:rsidRPr="00CF18AE">
              <w:rPr>
                <w:color w:val="231F20"/>
                <w:spacing w:val="27"/>
                <w:w w:val="115"/>
                <w:sz w:val="24"/>
                <w:szCs w:val="24"/>
              </w:rPr>
              <w:t xml:space="preserve"> </w:t>
            </w:r>
            <w:r w:rsidRPr="00CF18AE">
              <w:rPr>
                <w:color w:val="231F20"/>
                <w:w w:val="115"/>
                <w:sz w:val="24"/>
                <w:szCs w:val="24"/>
              </w:rPr>
              <w:t>мерки.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Учительский портал </w:t>
            </w:r>
            <w:hyperlink r:id="rId76" w:history="1">
              <w:r w:rsidRPr="00E964A1">
                <w:rPr>
                  <w:rStyle w:val="af8"/>
                  <w:szCs w:val="24"/>
                </w:rPr>
                <w:t>https://www.uchportal.ru/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22-23</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60" w:line="254" w:lineRule="auto"/>
              <w:ind w:right="133"/>
              <w:rPr>
                <w:sz w:val="24"/>
                <w:szCs w:val="24"/>
              </w:rPr>
            </w:pPr>
            <w:r w:rsidRPr="00CF18AE">
              <w:rPr>
                <w:color w:val="231F20"/>
                <w:w w:val="115"/>
                <w:sz w:val="24"/>
                <w:szCs w:val="24"/>
              </w:rPr>
              <w:t>Сравнение</w:t>
            </w:r>
            <w:r w:rsidRPr="00CF18AE">
              <w:rPr>
                <w:color w:val="231F20"/>
                <w:spacing w:val="1"/>
                <w:w w:val="115"/>
                <w:sz w:val="24"/>
                <w:szCs w:val="24"/>
              </w:rPr>
              <w:t xml:space="preserve"> </w:t>
            </w:r>
            <w:r w:rsidRPr="00CF18AE">
              <w:rPr>
                <w:color w:val="231F20"/>
                <w:w w:val="115"/>
                <w:sz w:val="24"/>
                <w:szCs w:val="24"/>
              </w:rPr>
              <w:t>без</w:t>
            </w:r>
            <w:r w:rsidRPr="00CF18AE">
              <w:rPr>
                <w:color w:val="231F20"/>
                <w:spacing w:val="1"/>
                <w:w w:val="115"/>
                <w:sz w:val="24"/>
                <w:szCs w:val="24"/>
              </w:rPr>
              <w:t xml:space="preserve"> </w:t>
            </w:r>
            <w:r w:rsidRPr="00CF18AE">
              <w:rPr>
                <w:color w:val="231F20"/>
                <w:w w:val="115"/>
                <w:sz w:val="24"/>
                <w:szCs w:val="24"/>
              </w:rPr>
              <w:t>измерения:</w:t>
            </w:r>
            <w:r w:rsidRPr="00CF18AE">
              <w:rPr>
                <w:color w:val="231F20"/>
                <w:spacing w:val="-49"/>
                <w:w w:val="115"/>
                <w:sz w:val="24"/>
                <w:szCs w:val="24"/>
              </w:rPr>
              <w:t xml:space="preserve"> </w:t>
            </w:r>
            <w:r w:rsidRPr="00CF18AE">
              <w:rPr>
                <w:color w:val="231F20"/>
                <w:w w:val="115"/>
                <w:sz w:val="24"/>
                <w:szCs w:val="24"/>
              </w:rPr>
              <w:t>выше</w:t>
            </w:r>
            <w:r w:rsidRPr="00CF18AE">
              <w:rPr>
                <w:color w:val="231F20"/>
                <w:spacing w:val="1"/>
                <w:w w:val="115"/>
                <w:sz w:val="24"/>
                <w:szCs w:val="24"/>
              </w:rPr>
              <w:t xml:space="preserve"> </w:t>
            </w:r>
            <w:r w:rsidRPr="00CF18AE">
              <w:rPr>
                <w:color w:val="231F20"/>
                <w:w w:val="115"/>
                <w:sz w:val="24"/>
                <w:szCs w:val="24"/>
              </w:rPr>
              <w:t>—</w:t>
            </w:r>
            <w:r w:rsidRPr="00CF18AE">
              <w:rPr>
                <w:color w:val="231F20"/>
                <w:spacing w:val="1"/>
                <w:w w:val="115"/>
                <w:sz w:val="24"/>
                <w:szCs w:val="24"/>
              </w:rPr>
              <w:t xml:space="preserve"> </w:t>
            </w:r>
            <w:r w:rsidRPr="00CF18AE">
              <w:rPr>
                <w:color w:val="231F20"/>
                <w:w w:val="115"/>
                <w:sz w:val="24"/>
                <w:szCs w:val="24"/>
              </w:rPr>
              <w:t>ниже,</w:t>
            </w:r>
            <w:r w:rsidRPr="00CF18AE">
              <w:rPr>
                <w:color w:val="231F20"/>
                <w:spacing w:val="1"/>
                <w:w w:val="115"/>
                <w:sz w:val="24"/>
                <w:szCs w:val="24"/>
              </w:rPr>
              <w:t xml:space="preserve"> </w:t>
            </w:r>
            <w:r w:rsidRPr="00CF18AE">
              <w:rPr>
                <w:color w:val="231F20"/>
                <w:w w:val="115"/>
                <w:sz w:val="24"/>
                <w:szCs w:val="24"/>
              </w:rPr>
              <w:t>шире</w:t>
            </w:r>
            <w:r w:rsidRPr="00CF18AE">
              <w:rPr>
                <w:color w:val="231F20"/>
                <w:spacing w:val="1"/>
                <w:w w:val="115"/>
                <w:sz w:val="24"/>
                <w:szCs w:val="24"/>
              </w:rPr>
              <w:t xml:space="preserve"> </w:t>
            </w:r>
            <w:r w:rsidRPr="00CF18AE">
              <w:rPr>
                <w:color w:val="231F20"/>
                <w:w w:val="115"/>
                <w:sz w:val="24"/>
                <w:szCs w:val="24"/>
              </w:rPr>
              <w:t>—</w:t>
            </w:r>
            <w:r w:rsidRPr="00CF18AE">
              <w:rPr>
                <w:color w:val="231F20"/>
                <w:spacing w:val="1"/>
                <w:w w:val="115"/>
                <w:sz w:val="24"/>
                <w:szCs w:val="24"/>
              </w:rPr>
              <w:t xml:space="preserve"> </w:t>
            </w:r>
            <w:r w:rsidRPr="00CF18AE">
              <w:rPr>
                <w:color w:val="231F20"/>
                <w:w w:val="115"/>
                <w:sz w:val="24"/>
                <w:szCs w:val="24"/>
              </w:rPr>
              <w:t>уже,</w:t>
            </w:r>
            <w:r w:rsidRPr="00CF18AE">
              <w:rPr>
                <w:color w:val="231F20"/>
                <w:spacing w:val="1"/>
                <w:w w:val="115"/>
                <w:sz w:val="24"/>
                <w:szCs w:val="24"/>
              </w:rPr>
              <w:t xml:space="preserve"> </w:t>
            </w:r>
            <w:r w:rsidRPr="00CF18AE">
              <w:rPr>
                <w:color w:val="231F20"/>
                <w:w w:val="115"/>
                <w:sz w:val="24"/>
                <w:szCs w:val="24"/>
              </w:rPr>
              <w:t>длиннее</w:t>
            </w:r>
            <w:r w:rsidRPr="00CF18AE">
              <w:rPr>
                <w:color w:val="231F20"/>
                <w:spacing w:val="1"/>
                <w:w w:val="115"/>
                <w:sz w:val="24"/>
                <w:szCs w:val="24"/>
              </w:rPr>
              <w:t xml:space="preserve"> </w:t>
            </w:r>
            <w:r w:rsidRPr="00CF18AE">
              <w:rPr>
                <w:color w:val="231F20"/>
                <w:w w:val="115"/>
                <w:sz w:val="24"/>
                <w:szCs w:val="24"/>
              </w:rPr>
              <w:t>—</w:t>
            </w:r>
            <w:r w:rsidRPr="00CF18AE">
              <w:rPr>
                <w:color w:val="231F20"/>
                <w:spacing w:val="1"/>
                <w:w w:val="115"/>
                <w:sz w:val="24"/>
                <w:szCs w:val="24"/>
              </w:rPr>
              <w:t xml:space="preserve"> </w:t>
            </w:r>
            <w:r w:rsidRPr="00CF18AE">
              <w:rPr>
                <w:color w:val="231F20"/>
                <w:w w:val="115"/>
                <w:sz w:val="24"/>
                <w:szCs w:val="24"/>
              </w:rPr>
              <w:t>короче,</w:t>
            </w:r>
            <w:r w:rsidRPr="00CF18AE">
              <w:rPr>
                <w:color w:val="231F20"/>
                <w:spacing w:val="1"/>
                <w:w w:val="115"/>
                <w:sz w:val="24"/>
                <w:szCs w:val="24"/>
              </w:rPr>
              <w:t xml:space="preserve"> </w:t>
            </w:r>
            <w:r w:rsidRPr="00CF18AE">
              <w:rPr>
                <w:color w:val="231F20"/>
                <w:w w:val="115"/>
                <w:sz w:val="24"/>
                <w:szCs w:val="24"/>
              </w:rPr>
              <w:lastRenderedPageBreak/>
              <w:t>старше</w:t>
            </w:r>
            <w:r w:rsidRPr="00CF18AE">
              <w:rPr>
                <w:color w:val="231F20"/>
                <w:spacing w:val="1"/>
                <w:w w:val="115"/>
                <w:sz w:val="24"/>
                <w:szCs w:val="24"/>
              </w:rPr>
              <w:t xml:space="preserve"> </w:t>
            </w:r>
            <w:r w:rsidRPr="00CF18AE">
              <w:rPr>
                <w:color w:val="231F20"/>
                <w:w w:val="115"/>
                <w:sz w:val="24"/>
                <w:szCs w:val="24"/>
              </w:rPr>
              <w:t>—</w:t>
            </w:r>
            <w:r w:rsidRPr="00CF18AE">
              <w:rPr>
                <w:color w:val="231F20"/>
                <w:spacing w:val="1"/>
                <w:w w:val="115"/>
                <w:sz w:val="24"/>
                <w:szCs w:val="24"/>
              </w:rPr>
              <w:t xml:space="preserve"> </w:t>
            </w:r>
            <w:r w:rsidRPr="00CF18AE">
              <w:rPr>
                <w:color w:val="231F20"/>
                <w:w w:val="115"/>
                <w:sz w:val="24"/>
                <w:szCs w:val="24"/>
              </w:rPr>
              <w:t>моложе,</w:t>
            </w:r>
            <w:r w:rsidRPr="00CF18AE">
              <w:rPr>
                <w:color w:val="231F20"/>
                <w:spacing w:val="1"/>
                <w:w w:val="115"/>
                <w:sz w:val="24"/>
                <w:szCs w:val="24"/>
              </w:rPr>
              <w:t xml:space="preserve"> </w:t>
            </w:r>
            <w:r w:rsidRPr="00CF18AE">
              <w:rPr>
                <w:color w:val="231F20"/>
                <w:w w:val="115"/>
                <w:sz w:val="24"/>
                <w:szCs w:val="24"/>
              </w:rPr>
              <w:t>тяжелее</w:t>
            </w:r>
            <w:r w:rsidRPr="00CF18AE">
              <w:rPr>
                <w:color w:val="231F20"/>
                <w:spacing w:val="12"/>
                <w:w w:val="115"/>
                <w:sz w:val="24"/>
                <w:szCs w:val="24"/>
              </w:rPr>
              <w:t xml:space="preserve"> </w:t>
            </w:r>
            <w:r w:rsidRPr="00CF18AE">
              <w:rPr>
                <w:color w:val="231F20"/>
                <w:w w:val="115"/>
                <w:sz w:val="24"/>
                <w:szCs w:val="24"/>
              </w:rPr>
              <w:t>—</w:t>
            </w:r>
            <w:r w:rsidRPr="00CF18AE">
              <w:rPr>
                <w:color w:val="231F20"/>
                <w:spacing w:val="13"/>
                <w:w w:val="115"/>
                <w:sz w:val="24"/>
                <w:szCs w:val="24"/>
              </w:rPr>
              <w:t xml:space="preserve"> </w:t>
            </w:r>
            <w:r w:rsidRPr="00CF18AE">
              <w:rPr>
                <w:color w:val="231F20"/>
                <w:w w:val="115"/>
                <w:sz w:val="24"/>
                <w:szCs w:val="24"/>
              </w:rPr>
              <w:t>легче.</w:t>
            </w:r>
          </w:p>
          <w:p w:rsidR="00A90BA0" w:rsidRPr="00CF18AE" w:rsidRDefault="00A90BA0" w:rsidP="00BF0C92">
            <w:pPr>
              <w:pStyle w:val="TableParagraph"/>
              <w:spacing w:before="3" w:line="256" w:lineRule="auto"/>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lastRenderedPageBreak/>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lastRenderedPageBreak/>
              <w:t>24-27</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20"/>
                <w:sz w:val="24"/>
                <w:szCs w:val="24"/>
              </w:rPr>
            </w:pPr>
            <w:r w:rsidRPr="00CF18AE">
              <w:rPr>
                <w:color w:val="231F20"/>
                <w:w w:val="115"/>
                <w:sz w:val="24"/>
                <w:szCs w:val="24"/>
              </w:rPr>
              <w:t>Единицы</w:t>
            </w:r>
            <w:r w:rsidRPr="00CF18AE">
              <w:rPr>
                <w:color w:val="231F20"/>
                <w:spacing w:val="1"/>
                <w:w w:val="115"/>
                <w:sz w:val="24"/>
                <w:szCs w:val="24"/>
              </w:rPr>
              <w:t xml:space="preserve"> </w:t>
            </w:r>
            <w:r w:rsidRPr="00CF18AE">
              <w:rPr>
                <w:color w:val="231F20"/>
                <w:w w:val="115"/>
                <w:sz w:val="24"/>
                <w:szCs w:val="24"/>
              </w:rPr>
              <w:t>длины:</w:t>
            </w:r>
            <w:r w:rsidRPr="00CF18AE">
              <w:rPr>
                <w:color w:val="231F20"/>
                <w:spacing w:val="1"/>
                <w:w w:val="115"/>
                <w:sz w:val="24"/>
                <w:szCs w:val="24"/>
              </w:rPr>
              <w:t xml:space="preserve"> </w:t>
            </w:r>
            <w:r w:rsidRPr="00CF18AE">
              <w:rPr>
                <w:color w:val="231F20"/>
                <w:w w:val="115"/>
                <w:sz w:val="24"/>
                <w:szCs w:val="24"/>
              </w:rPr>
              <w:t>санти-</w:t>
            </w:r>
            <w:r w:rsidRPr="00CF18AE">
              <w:rPr>
                <w:color w:val="231F20"/>
                <w:spacing w:val="1"/>
                <w:w w:val="115"/>
                <w:sz w:val="24"/>
                <w:szCs w:val="24"/>
              </w:rPr>
              <w:t xml:space="preserve"> </w:t>
            </w:r>
            <w:r w:rsidRPr="00CF18AE">
              <w:rPr>
                <w:color w:val="231F20"/>
                <w:w w:val="115"/>
                <w:sz w:val="24"/>
                <w:szCs w:val="24"/>
              </w:rPr>
              <w:t>метр,</w:t>
            </w:r>
            <w:r w:rsidRPr="00CF18AE">
              <w:rPr>
                <w:color w:val="231F20"/>
                <w:spacing w:val="19"/>
                <w:w w:val="115"/>
                <w:sz w:val="24"/>
                <w:szCs w:val="24"/>
              </w:rPr>
              <w:t xml:space="preserve"> </w:t>
            </w:r>
            <w:r w:rsidRPr="00CF18AE">
              <w:rPr>
                <w:color w:val="231F20"/>
                <w:w w:val="115"/>
                <w:sz w:val="24"/>
                <w:szCs w:val="24"/>
              </w:rPr>
              <w:t>дециметр;</w:t>
            </w:r>
            <w:r w:rsidRPr="00CF18AE">
              <w:rPr>
                <w:color w:val="231F20"/>
                <w:spacing w:val="19"/>
                <w:w w:val="115"/>
                <w:sz w:val="24"/>
                <w:szCs w:val="24"/>
              </w:rPr>
              <w:t xml:space="preserve"> </w:t>
            </w:r>
            <w:r w:rsidRPr="00CF18AE">
              <w:rPr>
                <w:color w:val="231F20"/>
                <w:w w:val="115"/>
                <w:sz w:val="24"/>
                <w:szCs w:val="24"/>
              </w:rPr>
              <w:t>установление</w:t>
            </w:r>
            <w:r w:rsidRPr="00CF18AE">
              <w:rPr>
                <w:color w:val="231F20"/>
                <w:spacing w:val="1"/>
                <w:w w:val="115"/>
                <w:sz w:val="24"/>
                <w:szCs w:val="24"/>
              </w:rPr>
              <w:t xml:space="preserve"> </w:t>
            </w:r>
            <w:r w:rsidRPr="00CF18AE">
              <w:rPr>
                <w:color w:val="231F20"/>
                <w:w w:val="115"/>
                <w:sz w:val="24"/>
                <w:szCs w:val="24"/>
              </w:rPr>
              <w:t>соотношения</w:t>
            </w:r>
            <w:r w:rsidRPr="00CF18AE">
              <w:rPr>
                <w:color w:val="231F20"/>
                <w:spacing w:val="1"/>
                <w:w w:val="115"/>
                <w:sz w:val="24"/>
                <w:szCs w:val="24"/>
              </w:rPr>
              <w:t xml:space="preserve"> </w:t>
            </w:r>
            <w:r w:rsidRPr="00CF18AE">
              <w:rPr>
                <w:color w:val="231F20"/>
                <w:w w:val="115"/>
                <w:sz w:val="24"/>
                <w:szCs w:val="24"/>
              </w:rPr>
              <w:t>между</w:t>
            </w:r>
            <w:r w:rsidRPr="00CF18AE">
              <w:rPr>
                <w:color w:val="231F20"/>
                <w:spacing w:val="1"/>
                <w:w w:val="115"/>
                <w:sz w:val="24"/>
                <w:szCs w:val="24"/>
              </w:rPr>
              <w:t xml:space="preserve"> </w:t>
            </w:r>
            <w:r w:rsidRPr="00CF18AE">
              <w:rPr>
                <w:color w:val="231F20"/>
                <w:w w:val="115"/>
                <w:sz w:val="24"/>
                <w:szCs w:val="24"/>
              </w:rPr>
              <w:t>ними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4</w:t>
            </w: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6323CA" w:rsidRDefault="00A90BA0" w:rsidP="00BF0C92">
            <w:pPr>
              <w:pStyle w:val="TableParagraph"/>
              <w:spacing w:before="3" w:line="256" w:lineRule="auto"/>
              <w:rPr>
                <w:b/>
                <w:color w:val="231F20"/>
                <w:w w:val="115"/>
                <w:sz w:val="24"/>
                <w:szCs w:val="24"/>
              </w:rPr>
            </w:pPr>
            <w:r w:rsidRPr="006323CA">
              <w:rPr>
                <w:b/>
                <w:color w:val="231F20"/>
                <w:w w:val="115"/>
                <w:sz w:val="24"/>
                <w:szCs w:val="24"/>
              </w:rPr>
              <w:t>Арифметические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40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28-29</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Сложение и вычитание чисел в пределах 20.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Учительский портал </w:t>
            </w:r>
            <w:hyperlink r:id="rId77" w:history="1">
              <w:r w:rsidRPr="00E964A1">
                <w:rPr>
                  <w:rStyle w:val="af8"/>
                  <w:szCs w:val="24"/>
                </w:rPr>
                <w:t>https://www.uchportal.ru/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30-31</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Название компонентов действий, результатов действий сложения, вычитания.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32-33</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Знаки сложения и вычитания, названия компонентов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34-51</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Табличные сложения.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18</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52-53</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Переместительное свойство сложения.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54-55</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Вычитание как действие, обратное сложению.</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56-57</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Неизвестное слагаемое.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58-59</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Сложение одинаковых слагаемых.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60-61</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Счёт по 2, по3, по5.</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62-63</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Прибавление и вычитание нуля.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t>64-65</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Сложение и вычитание чисел без перехода и с переходом через десяток.</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lastRenderedPageBreak/>
              <w:t>67-68</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sidRPr="00CF18AE">
              <w:rPr>
                <w:color w:val="231F20"/>
                <w:w w:val="115"/>
                <w:sz w:val="24"/>
                <w:szCs w:val="24"/>
              </w:rPr>
              <w:t>Вычисление суммы, разности трёх чисел.</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2</w:t>
            </w: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C6585A" w:rsidRDefault="00A90BA0" w:rsidP="00BF0C92">
            <w:pPr>
              <w:pStyle w:val="TableParagraph"/>
              <w:spacing w:before="3" w:line="256" w:lineRule="auto"/>
              <w:rPr>
                <w:color w:val="231F20"/>
                <w:w w:val="115"/>
                <w:sz w:val="24"/>
                <w:szCs w:val="24"/>
              </w:rPr>
            </w:pPr>
            <w:r w:rsidRPr="00C6585A">
              <w:rPr>
                <w:b/>
                <w:color w:val="231F20"/>
                <w:sz w:val="24"/>
                <w:szCs w:val="24"/>
              </w:rPr>
              <w:t>Текстовые</w:t>
            </w:r>
            <w:r w:rsidRPr="00C6585A">
              <w:rPr>
                <w:b/>
                <w:color w:val="231F20"/>
                <w:spacing w:val="33"/>
                <w:sz w:val="24"/>
                <w:szCs w:val="24"/>
              </w:rPr>
              <w:t xml:space="preserve"> </w:t>
            </w:r>
            <w:r w:rsidRPr="00C6585A">
              <w:rPr>
                <w:b/>
                <w:color w:val="231F20"/>
                <w:sz w:val="24"/>
                <w:szCs w:val="24"/>
              </w:rPr>
              <w:t>задачи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Pr>
                <w:szCs w:val="24"/>
              </w:rPr>
              <w:t>16</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69-71</w:t>
            </w:r>
          </w:p>
        </w:tc>
        <w:tc>
          <w:tcPr>
            <w:tcW w:w="3380" w:type="dxa"/>
            <w:tcBorders>
              <w:top w:val="single" w:sz="4" w:space="0" w:color="000000"/>
              <w:left w:val="single" w:sz="4" w:space="0" w:color="000000"/>
              <w:bottom w:val="single" w:sz="4" w:space="0" w:color="000000"/>
            </w:tcBorders>
            <w:shd w:val="clear" w:color="auto" w:fill="auto"/>
          </w:tcPr>
          <w:p w:rsidR="00A90BA0" w:rsidRPr="001B3883" w:rsidRDefault="00A90BA0" w:rsidP="00BF0C92">
            <w:pPr>
              <w:pStyle w:val="TableParagraph"/>
              <w:spacing w:before="3" w:line="256" w:lineRule="auto"/>
              <w:ind w:left="0"/>
              <w:rPr>
                <w:color w:val="231F20"/>
                <w:w w:val="115"/>
                <w:sz w:val="24"/>
                <w:szCs w:val="24"/>
              </w:rPr>
            </w:pPr>
            <w:r w:rsidRPr="001B3883">
              <w:rPr>
                <w:color w:val="231F20"/>
                <w:w w:val="120"/>
                <w:sz w:val="24"/>
                <w:szCs w:val="24"/>
              </w:rPr>
              <w:t>Текстовая</w:t>
            </w:r>
            <w:r>
              <w:rPr>
                <w:color w:val="231F20"/>
                <w:spacing w:val="-4"/>
                <w:w w:val="120"/>
                <w:sz w:val="24"/>
                <w:szCs w:val="24"/>
              </w:rPr>
              <w:t xml:space="preserve"> </w:t>
            </w:r>
            <w:r w:rsidRPr="001B3883">
              <w:rPr>
                <w:color w:val="231F20"/>
                <w:w w:val="120"/>
                <w:sz w:val="24"/>
                <w:szCs w:val="24"/>
              </w:rPr>
              <w:t>задача:</w:t>
            </w:r>
            <w:r w:rsidRPr="001B3883">
              <w:rPr>
                <w:color w:val="231F20"/>
                <w:spacing w:val="-4"/>
                <w:w w:val="120"/>
                <w:sz w:val="24"/>
                <w:szCs w:val="24"/>
              </w:rPr>
              <w:t xml:space="preserve"> </w:t>
            </w:r>
            <w:r w:rsidRPr="001B3883">
              <w:rPr>
                <w:color w:val="231F20"/>
                <w:w w:val="120"/>
                <w:sz w:val="24"/>
                <w:szCs w:val="24"/>
              </w:rPr>
              <w:t>струк</w:t>
            </w:r>
            <w:r w:rsidRPr="001B3883">
              <w:rPr>
                <w:color w:val="231F20"/>
                <w:w w:val="115"/>
                <w:sz w:val="24"/>
                <w:szCs w:val="24"/>
              </w:rPr>
              <w:t>турные</w:t>
            </w:r>
            <w:r w:rsidRPr="001B3883">
              <w:rPr>
                <w:color w:val="231F20"/>
                <w:spacing w:val="20"/>
                <w:w w:val="115"/>
                <w:sz w:val="24"/>
                <w:szCs w:val="24"/>
              </w:rPr>
              <w:t xml:space="preserve"> </w:t>
            </w:r>
            <w:r w:rsidRPr="001B3883">
              <w:rPr>
                <w:color w:val="231F20"/>
                <w:w w:val="115"/>
                <w:sz w:val="24"/>
                <w:szCs w:val="24"/>
              </w:rPr>
              <w:t>элементы,</w:t>
            </w:r>
            <w:r w:rsidRPr="001B3883">
              <w:rPr>
                <w:color w:val="231F20"/>
                <w:spacing w:val="21"/>
                <w:w w:val="115"/>
                <w:sz w:val="24"/>
                <w:szCs w:val="24"/>
              </w:rPr>
              <w:t xml:space="preserve"> </w:t>
            </w:r>
            <w:r w:rsidRPr="001B3883">
              <w:rPr>
                <w:color w:val="231F20"/>
                <w:w w:val="115"/>
                <w:sz w:val="24"/>
                <w:szCs w:val="24"/>
              </w:rPr>
              <w:t>составление</w:t>
            </w:r>
            <w:r w:rsidRPr="001B3883">
              <w:rPr>
                <w:color w:val="231F20"/>
                <w:spacing w:val="25"/>
                <w:w w:val="115"/>
                <w:sz w:val="24"/>
                <w:szCs w:val="24"/>
              </w:rPr>
              <w:t xml:space="preserve"> </w:t>
            </w:r>
            <w:r w:rsidRPr="001B3883">
              <w:rPr>
                <w:color w:val="231F20"/>
                <w:w w:val="115"/>
                <w:sz w:val="24"/>
                <w:szCs w:val="24"/>
              </w:rPr>
              <w:t>текстовой</w:t>
            </w:r>
            <w:r w:rsidRPr="001B3883">
              <w:rPr>
                <w:color w:val="231F20"/>
                <w:spacing w:val="26"/>
                <w:w w:val="115"/>
                <w:sz w:val="24"/>
                <w:szCs w:val="24"/>
              </w:rPr>
              <w:t xml:space="preserve"> </w:t>
            </w:r>
            <w:r w:rsidRPr="001B3883">
              <w:rPr>
                <w:color w:val="231F20"/>
                <w:w w:val="115"/>
                <w:sz w:val="24"/>
                <w:szCs w:val="24"/>
              </w:rPr>
              <w:t>задачи по</w:t>
            </w:r>
            <w:r w:rsidRPr="001B3883">
              <w:rPr>
                <w:color w:val="231F20"/>
                <w:spacing w:val="20"/>
                <w:w w:val="115"/>
                <w:sz w:val="24"/>
                <w:szCs w:val="24"/>
              </w:rPr>
              <w:t xml:space="preserve"> </w:t>
            </w:r>
            <w:r w:rsidRPr="001B3883">
              <w:rPr>
                <w:color w:val="231F20"/>
                <w:w w:val="115"/>
                <w:sz w:val="24"/>
                <w:szCs w:val="24"/>
              </w:rPr>
              <w:t>образцу.</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72-74</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TableParagraph"/>
              <w:spacing w:before="3" w:line="256" w:lineRule="auto"/>
              <w:rPr>
                <w:color w:val="231F20"/>
                <w:w w:val="115"/>
                <w:sz w:val="24"/>
                <w:szCs w:val="24"/>
              </w:rPr>
            </w:pPr>
            <w:r>
              <w:rPr>
                <w:color w:val="231F20"/>
                <w:w w:val="115"/>
                <w:sz w:val="24"/>
                <w:szCs w:val="24"/>
              </w:rPr>
              <w:t>Зависимость между данными и искомой величиной в текстовой задаче.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75-77</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spacing w:before="3" w:line="256" w:lineRule="auto"/>
              <w:rPr>
                <w:color w:val="231F20"/>
                <w:w w:val="115"/>
                <w:sz w:val="24"/>
                <w:szCs w:val="24"/>
              </w:rPr>
            </w:pPr>
            <w:r>
              <w:rPr>
                <w:color w:val="231F20"/>
                <w:w w:val="115"/>
                <w:sz w:val="24"/>
                <w:szCs w:val="24"/>
              </w:rPr>
              <w:t>Выбор и запись арифметического действия для получения ответа на вопрос.</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78-81</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spacing w:before="3" w:line="256" w:lineRule="auto"/>
              <w:rPr>
                <w:color w:val="231F20"/>
                <w:w w:val="115"/>
                <w:sz w:val="24"/>
                <w:szCs w:val="24"/>
              </w:rPr>
            </w:pPr>
            <w:r>
              <w:rPr>
                <w:color w:val="231F20"/>
                <w:w w:val="115"/>
                <w:sz w:val="24"/>
                <w:szCs w:val="24"/>
              </w:rPr>
              <w:t>Текстовая сюжетная задача в одно действие: запись решения, ответа задачи.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82-84</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spacing w:before="3" w:line="256" w:lineRule="auto"/>
              <w:rPr>
                <w:color w:val="231F20"/>
                <w:w w:val="115"/>
                <w:sz w:val="24"/>
                <w:szCs w:val="24"/>
              </w:rPr>
            </w:pPr>
            <w:r>
              <w:rPr>
                <w:color w:val="231F20"/>
                <w:w w:val="115"/>
                <w:sz w:val="24"/>
                <w:szCs w:val="24"/>
              </w:rPr>
              <w:t>Обнаружение недостающего элемента задачи, дополнение текста задачи числовыми данными.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F2325D" w:rsidRDefault="00A90BA0" w:rsidP="00BF0C92">
            <w:pPr>
              <w:pStyle w:val="TableParagraph"/>
              <w:spacing w:before="59" w:line="252" w:lineRule="auto"/>
              <w:ind w:left="110"/>
              <w:rPr>
                <w:b/>
                <w:sz w:val="24"/>
                <w:szCs w:val="24"/>
              </w:rPr>
            </w:pPr>
            <w:r w:rsidRPr="00F2325D">
              <w:rPr>
                <w:b/>
                <w:color w:val="231F20"/>
                <w:sz w:val="24"/>
                <w:szCs w:val="24"/>
              </w:rPr>
              <w:t xml:space="preserve">Пространственные </w:t>
            </w:r>
            <w:r w:rsidRPr="00F2325D">
              <w:rPr>
                <w:b/>
                <w:color w:val="231F20"/>
                <w:spacing w:val="-37"/>
                <w:sz w:val="24"/>
                <w:szCs w:val="24"/>
              </w:rPr>
              <w:t xml:space="preserve">      </w:t>
            </w:r>
            <w:r w:rsidRPr="00F2325D">
              <w:rPr>
                <w:b/>
                <w:color w:val="231F20"/>
                <w:sz w:val="24"/>
                <w:szCs w:val="24"/>
              </w:rPr>
              <w:t>отношения</w:t>
            </w:r>
          </w:p>
          <w:p w:rsidR="00A90BA0" w:rsidRPr="00F2325D" w:rsidRDefault="00A90BA0" w:rsidP="00BF0C92">
            <w:pPr>
              <w:pStyle w:val="TableParagraph"/>
              <w:spacing w:before="1" w:line="252" w:lineRule="auto"/>
              <w:ind w:left="110" w:right="187"/>
              <w:rPr>
                <w:b/>
                <w:sz w:val="24"/>
                <w:szCs w:val="24"/>
              </w:rPr>
            </w:pPr>
            <w:r w:rsidRPr="00F2325D">
              <w:rPr>
                <w:b/>
                <w:color w:val="231F20"/>
                <w:sz w:val="24"/>
                <w:szCs w:val="24"/>
              </w:rPr>
              <w:t>и</w:t>
            </w:r>
            <w:r w:rsidRPr="00F2325D">
              <w:rPr>
                <w:b/>
                <w:color w:val="231F20"/>
                <w:spacing w:val="20"/>
                <w:sz w:val="24"/>
                <w:szCs w:val="24"/>
              </w:rPr>
              <w:t xml:space="preserve"> </w:t>
            </w:r>
            <w:r w:rsidRPr="00F2325D">
              <w:rPr>
                <w:b/>
                <w:color w:val="231F20"/>
                <w:sz w:val="24"/>
                <w:szCs w:val="24"/>
              </w:rPr>
              <w:t xml:space="preserve">геометрические </w:t>
            </w:r>
            <w:r w:rsidRPr="00F2325D">
              <w:rPr>
                <w:b/>
                <w:color w:val="231F20"/>
                <w:spacing w:val="-37"/>
                <w:sz w:val="24"/>
                <w:szCs w:val="24"/>
              </w:rPr>
              <w:t xml:space="preserve"> </w:t>
            </w:r>
            <w:r w:rsidRPr="00F2325D">
              <w:rPr>
                <w:b/>
                <w:color w:val="231F20"/>
                <w:sz w:val="24"/>
                <w:szCs w:val="24"/>
              </w:rPr>
              <w:t>фигуры</w:t>
            </w:r>
          </w:p>
          <w:p w:rsidR="00A90BA0" w:rsidRDefault="00A90BA0" w:rsidP="00BF0C92">
            <w:pPr>
              <w:pStyle w:val="TableParagraph"/>
              <w:spacing w:before="3" w:line="256" w:lineRule="auto"/>
              <w:rPr>
                <w:color w:val="231F20"/>
                <w:w w:val="115"/>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85-87</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spacing w:before="3" w:line="256" w:lineRule="auto"/>
              <w:rPr>
                <w:color w:val="231F20"/>
                <w:w w:val="115"/>
                <w:sz w:val="24"/>
                <w:szCs w:val="24"/>
              </w:rPr>
            </w:pPr>
            <w:r>
              <w:rPr>
                <w:color w:val="231F20"/>
                <w:w w:val="115"/>
                <w:sz w:val="24"/>
                <w:szCs w:val="24"/>
              </w:rPr>
              <w:t>Расположение предметов и объектов на плоскости, в пространстве: слева/ справа, сверху/снизу, между; установление пространственных отношений.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78" w:history="1">
              <w:r w:rsidRPr="00E964A1">
                <w:rPr>
                  <w:rStyle w:val="af8"/>
                  <w:szCs w:val="24"/>
                </w:rPr>
                <w:t>http://school-collection.edu.ru/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88-90</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spacing w:before="3" w:line="256" w:lineRule="auto"/>
              <w:rPr>
                <w:color w:val="231F20"/>
                <w:w w:val="115"/>
                <w:sz w:val="24"/>
                <w:szCs w:val="24"/>
              </w:rPr>
            </w:pPr>
            <w:r>
              <w:rPr>
                <w:color w:val="231F20"/>
                <w:w w:val="115"/>
                <w:sz w:val="24"/>
                <w:szCs w:val="24"/>
              </w:rPr>
              <w:t>Распознавание объекта и его отражения.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91-93</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3" w:line="256" w:lineRule="auto"/>
              <w:rPr>
                <w:color w:val="231F20"/>
                <w:w w:val="115"/>
                <w:sz w:val="24"/>
                <w:szCs w:val="24"/>
              </w:rPr>
            </w:pPr>
            <w:r w:rsidRPr="00BA6221">
              <w:rPr>
                <w:color w:val="231F20"/>
                <w:w w:val="115"/>
                <w:sz w:val="24"/>
                <w:szCs w:val="24"/>
              </w:rPr>
              <w:t>Геометрические фигуры: распознавание,</w:t>
            </w:r>
            <w:r w:rsidRPr="00BA6221">
              <w:rPr>
                <w:color w:val="231F20"/>
                <w:spacing w:val="1"/>
                <w:w w:val="115"/>
                <w:sz w:val="24"/>
                <w:szCs w:val="24"/>
              </w:rPr>
              <w:t xml:space="preserve"> </w:t>
            </w:r>
            <w:r w:rsidRPr="00BA6221">
              <w:rPr>
                <w:color w:val="231F20"/>
                <w:w w:val="115"/>
                <w:sz w:val="24"/>
                <w:szCs w:val="24"/>
              </w:rPr>
              <w:t>изображение</w:t>
            </w:r>
            <w:r w:rsidRPr="00BA6221">
              <w:rPr>
                <w:color w:val="231F20"/>
                <w:spacing w:val="12"/>
                <w:w w:val="115"/>
                <w:sz w:val="24"/>
                <w:szCs w:val="24"/>
              </w:rPr>
              <w:t xml:space="preserve"> </w:t>
            </w:r>
            <w:r w:rsidRPr="00BA6221">
              <w:rPr>
                <w:color w:val="231F20"/>
                <w:w w:val="115"/>
                <w:sz w:val="24"/>
                <w:szCs w:val="24"/>
              </w:rPr>
              <w:t>от</w:t>
            </w:r>
            <w:r w:rsidRPr="00BA6221">
              <w:rPr>
                <w:color w:val="231F20"/>
                <w:spacing w:val="12"/>
                <w:w w:val="115"/>
                <w:sz w:val="24"/>
                <w:szCs w:val="24"/>
              </w:rPr>
              <w:t xml:space="preserve"> </w:t>
            </w:r>
            <w:r w:rsidRPr="00BA6221">
              <w:rPr>
                <w:color w:val="231F20"/>
                <w:w w:val="115"/>
                <w:sz w:val="24"/>
                <w:szCs w:val="24"/>
              </w:rPr>
              <w:t>руки</w:t>
            </w:r>
            <w:r w:rsidRPr="00BA6221">
              <w:rPr>
                <w:color w:val="231F20"/>
                <w:spacing w:val="12"/>
                <w:w w:val="115"/>
                <w:sz w:val="24"/>
                <w:szCs w:val="24"/>
              </w:rPr>
              <w:t xml:space="preserve"> </w:t>
            </w:r>
            <w:r w:rsidRPr="00BA6221">
              <w:rPr>
                <w:color w:val="231F20"/>
                <w:w w:val="115"/>
                <w:sz w:val="24"/>
                <w:szCs w:val="24"/>
              </w:rPr>
              <w:t>геометрических</w:t>
            </w:r>
            <w:r w:rsidRPr="00BA6221">
              <w:rPr>
                <w:color w:val="231F20"/>
                <w:spacing w:val="1"/>
                <w:w w:val="115"/>
                <w:sz w:val="24"/>
                <w:szCs w:val="24"/>
              </w:rPr>
              <w:t xml:space="preserve"> </w:t>
            </w:r>
            <w:r w:rsidRPr="00BA6221">
              <w:rPr>
                <w:color w:val="231F20"/>
                <w:w w:val="115"/>
                <w:sz w:val="24"/>
                <w:szCs w:val="24"/>
              </w:rPr>
              <w:t>фигур:</w:t>
            </w:r>
            <w:r w:rsidRPr="00BA6221">
              <w:rPr>
                <w:color w:val="231F20"/>
                <w:spacing w:val="1"/>
                <w:w w:val="115"/>
                <w:sz w:val="24"/>
                <w:szCs w:val="24"/>
              </w:rPr>
              <w:t xml:space="preserve"> </w:t>
            </w:r>
            <w:r w:rsidRPr="00BA6221">
              <w:rPr>
                <w:color w:val="231F20"/>
                <w:w w:val="115"/>
                <w:sz w:val="24"/>
                <w:szCs w:val="24"/>
              </w:rPr>
              <w:t>круг,</w:t>
            </w:r>
            <w:r w:rsidRPr="00BA6221">
              <w:rPr>
                <w:color w:val="231F20"/>
                <w:spacing w:val="1"/>
                <w:w w:val="115"/>
                <w:sz w:val="24"/>
                <w:szCs w:val="24"/>
              </w:rPr>
              <w:t xml:space="preserve"> </w:t>
            </w:r>
            <w:r w:rsidRPr="00BA6221">
              <w:rPr>
                <w:color w:val="231F20"/>
                <w:w w:val="115"/>
                <w:sz w:val="24"/>
                <w:szCs w:val="24"/>
              </w:rPr>
              <w:t>треугольник,</w:t>
            </w:r>
            <w:r w:rsidRPr="00BA6221">
              <w:rPr>
                <w:color w:val="231F20"/>
                <w:spacing w:val="1"/>
                <w:w w:val="115"/>
                <w:sz w:val="24"/>
                <w:szCs w:val="24"/>
              </w:rPr>
              <w:t xml:space="preserve"> </w:t>
            </w:r>
            <w:r w:rsidRPr="00BA6221">
              <w:rPr>
                <w:color w:val="231F20"/>
                <w:w w:val="115"/>
                <w:sz w:val="24"/>
                <w:szCs w:val="24"/>
              </w:rPr>
              <w:t>прямоугольник,</w:t>
            </w:r>
            <w:r w:rsidRPr="00BA6221">
              <w:rPr>
                <w:color w:val="231F20"/>
                <w:spacing w:val="1"/>
                <w:w w:val="115"/>
                <w:sz w:val="24"/>
                <w:szCs w:val="24"/>
              </w:rPr>
              <w:t xml:space="preserve"> </w:t>
            </w:r>
            <w:r w:rsidRPr="00BA6221">
              <w:rPr>
                <w:color w:val="231F20"/>
                <w:w w:val="115"/>
                <w:sz w:val="24"/>
                <w:szCs w:val="24"/>
              </w:rPr>
              <w:t>отрезок.</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3</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94-97</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sz w:val="24"/>
                <w:szCs w:val="24"/>
              </w:rPr>
            </w:pPr>
            <w:r w:rsidRPr="00BA6221">
              <w:rPr>
                <w:color w:val="231F20"/>
                <w:w w:val="115"/>
                <w:sz w:val="24"/>
                <w:szCs w:val="24"/>
              </w:rPr>
              <w:t>Построение</w:t>
            </w:r>
            <w:r w:rsidRPr="00BA6221">
              <w:rPr>
                <w:color w:val="231F20"/>
                <w:spacing w:val="1"/>
                <w:w w:val="115"/>
                <w:sz w:val="24"/>
                <w:szCs w:val="24"/>
              </w:rPr>
              <w:t xml:space="preserve"> </w:t>
            </w:r>
            <w:r w:rsidRPr="00BA6221">
              <w:rPr>
                <w:color w:val="231F20"/>
                <w:w w:val="115"/>
                <w:sz w:val="24"/>
                <w:szCs w:val="24"/>
              </w:rPr>
              <w:t>отрезка,</w:t>
            </w:r>
            <w:r w:rsidRPr="00BA6221">
              <w:rPr>
                <w:color w:val="231F20"/>
                <w:spacing w:val="1"/>
                <w:w w:val="115"/>
                <w:sz w:val="24"/>
                <w:szCs w:val="24"/>
              </w:rPr>
              <w:t xml:space="preserve"> </w:t>
            </w:r>
            <w:r w:rsidRPr="00BA6221">
              <w:rPr>
                <w:color w:val="231F20"/>
                <w:w w:val="115"/>
                <w:sz w:val="24"/>
                <w:szCs w:val="24"/>
              </w:rPr>
              <w:t>квадрата,</w:t>
            </w:r>
            <w:r w:rsidRPr="00BA6221">
              <w:rPr>
                <w:color w:val="231F20"/>
                <w:spacing w:val="1"/>
                <w:w w:val="115"/>
                <w:sz w:val="24"/>
                <w:szCs w:val="24"/>
              </w:rPr>
              <w:t xml:space="preserve"> </w:t>
            </w:r>
            <w:r w:rsidRPr="00BA6221">
              <w:rPr>
                <w:color w:val="231F20"/>
                <w:w w:val="115"/>
                <w:sz w:val="24"/>
                <w:szCs w:val="24"/>
              </w:rPr>
              <w:t>треугольника</w:t>
            </w:r>
            <w:r w:rsidRPr="00BA6221">
              <w:rPr>
                <w:color w:val="231F20"/>
                <w:spacing w:val="12"/>
                <w:w w:val="115"/>
                <w:sz w:val="24"/>
                <w:szCs w:val="24"/>
              </w:rPr>
              <w:t xml:space="preserve"> </w:t>
            </w:r>
            <w:r w:rsidRPr="00BA6221">
              <w:rPr>
                <w:color w:val="231F20"/>
                <w:w w:val="115"/>
                <w:sz w:val="24"/>
                <w:szCs w:val="24"/>
              </w:rPr>
              <w:t>с</w:t>
            </w:r>
            <w:r w:rsidRPr="00BA6221">
              <w:rPr>
                <w:color w:val="231F20"/>
                <w:spacing w:val="12"/>
                <w:w w:val="115"/>
                <w:sz w:val="24"/>
                <w:szCs w:val="24"/>
              </w:rPr>
              <w:t xml:space="preserve"> </w:t>
            </w:r>
            <w:r w:rsidRPr="00BA6221">
              <w:rPr>
                <w:color w:val="231F20"/>
                <w:w w:val="115"/>
                <w:sz w:val="24"/>
                <w:szCs w:val="24"/>
              </w:rPr>
              <w:t>помощью</w:t>
            </w:r>
            <w:r w:rsidRPr="00BA6221">
              <w:rPr>
                <w:color w:val="231F20"/>
                <w:spacing w:val="1"/>
                <w:w w:val="115"/>
                <w:sz w:val="24"/>
                <w:szCs w:val="24"/>
              </w:rPr>
              <w:t xml:space="preserve"> </w:t>
            </w:r>
            <w:r w:rsidRPr="00BA6221">
              <w:rPr>
                <w:color w:val="231F20"/>
                <w:w w:val="115"/>
                <w:sz w:val="24"/>
                <w:szCs w:val="24"/>
              </w:rPr>
              <w:t>линейки;</w:t>
            </w:r>
            <w:r w:rsidRPr="00BA6221">
              <w:rPr>
                <w:color w:val="231F20"/>
                <w:spacing w:val="30"/>
                <w:w w:val="115"/>
                <w:sz w:val="24"/>
                <w:szCs w:val="24"/>
              </w:rPr>
              <w:t xml:space="preserve"> </w:t>
            </w:r>
            <w:r w:rsidRPr="00BA6221">
              <w:rPr>
                <w:color w:val="231F20"/>
                <w:w w:val="115"/>
                <w:sz w:val="24"/>
                <w:szCs w:val="24"/>
              </w:rPr>
              <w:t>измерение</w:t>
            </w:r>
            <w:r w:rsidRPr="00BA6221">
              <w:rPr>
                <w:color w:val="231F20"/>
                <w:spacing w:val="30"/>
                <w:w w:val="115"/>
                <w:sz w:val="24"/>
                <w:szCs w:val="24"/>
              </w:rPr>
              <w:t xml:space="preserve"> </w:t>
            </w:r>
            <w:r w:rsidRPr="00BA6221">
              <w:rPr>
                <w:color w:val="231F20"/>
                <w:w w:val="115"/>
                <w:sz w:val="24"/>
                <w:szCs w:val="24"/>
              </w:rPr>
              <w:t>длины</w:t>
            </w:r>
            <w:r w:rsidRPr="00BA6221">
              <w:rPr>
                <w:color w:val="231F20"/>
                <w:spacing w:val="-49"/>
                <w:w w:val="115"/>
                <w:sz w:val="24"/>
                <w:szCs w:val="24"/>
              </w:rPr>
              <w:t xml:space="preserve"> </w:t>
            </w:r>
            <w:r w:rsidRPr="00BA6221">
              <w:rPr>
                <w:color w:val="231F20"/>
                <w:w w:val="115"/>
                <w:sz w:val="24"/>
                <w:szCs w:val="24"/>
              </w:rPr>
              <w:t>отрезка</w:t>
            </w:r>
            <w:r w:rsidRPr="00BA6221">
              <w:rPr>
                <w:color w:val="231F20"/>
                <w:spacing w:val="17"/>
                <w:w w:val="115"/>
                <w:sz w:val="24"/>
                <w:szCs w:val="24"/>
              </w:rPr>
              <w:t xml:space="preserve"> </w:t>
            </w:r>
            <w:r w:rsidRPr="00BA6221">
              <w:rPr>
                <w:color w:val="231F20"/>
                <w:w w:val="115"/>
                <w:sz w:val="24"/>
                <w:szCs w:val="24"/>
              </w:rPr>
              <w:t>в</w:t>
            </w:r>
            <w:r w:rsidRPr="00BA6221">
              <w:rPr>
                <w:color w:val="231F20"/>
                <w:spacing w:val="17"/>
                <w:w w:val="115"/>
                <w:sz w:val="24"/>
                <w:szCs w:val="24"/>
              </w:rPr>
              <w:t xml:space="preserve"> </w:t>
            </w:r>
            <w:r w:rsidRPr="00BA6221">
              <w:rPr>
                <w:color w:val="231F20"/>
                <w:w w:val="115"/>
                <w:sz w:val="24"/>
                <w:szCs w:val="24"/>
              </w:rPr>
              <w:t>сантиметрах.</w:t>
            </w:r>
          </w:p>
          <w:p w:rsidR="00A90BA0" w:rsidRPr="00BA6221" w:rsidRDefault="00A90BA0" w:rsidP="00BF0C92">
            <w:pPr>
              <w:pStyle w:val="TableParagraph"/>
              <w:spacing w:before="3" w:line="256" w:lineRule="auto"/>
              <w:rPr>
                <w:color w:val="231F20"/>
                <w:w w:val="115"/>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4</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98-100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w w:val="115"/>
                <w:sz w:val="24"/>
                <w:szCs w:val="24"/>
              </w:rPr>
            </w:pPr>
            <w:r w:rsidRPr="00BA6221">
              <w:rPr>
                <w:color w:val="231F20"/>
                <w:w w:val="120"/>
                <w:sz w:val="24"/>
                <w:szCs w:val="24"/>
              </w:rPr>
              <w:t>Длина стороны прямо-</w:t>
            </w:r>
            <w:r w:rsidRPr="00BA6221">
              <w:rPr>
                <w:color w:val="231F20"/>
                <w:spacing w:val="1"/>
                <w:w w:val="120"/>
                <w:sz w:val="24"/>
                <w:szCs w:val="24"/>
              </w:rPr>
              <w:t xml:space="preserve"> </w:t>
            </w:r>
            <w:r w:rsidRPr="00BA6221">
              <w:rPr>
                <w:color w:val="231F20"/>
                <w:w w:val="120"/>
                <w:sz w:val="24"/>
                <w:szCs w:val="24"/>
              </w:rPr>
              <w:t>угольника,</w:t>
            </w:r>
            <w:r w:rsidRPr="00BA6221">
              <w:rPr>
                <w:color w:val="231F20"/>
                <w:spacing w:val="12"/>
                <w:w w:val="120"/>
                <w:sz w:val="24"/>
                <w:szCs w:val="24"/>
              </w:rPr>
              <w:t xml:space="preserve"> </w:t>
            </w:r>
            <w:r w:rsidRPr="00BA6221">
              <w:rPr>
                <w:color w:val="231F20"/>
                <w:w w:val="120"/>
                <w:sz w:val="24"/>
                <w:szCs w:val="24"/>
              </w:rPr>
              <w:t>квадрата,</w:t>
            </w:r>
            <w:r w:rsidRPr="00BA6221">
              <w:rPr>
                <w:color w:val="231F20"/>
                <w:spacing w:val="1"/>
                <w:w w:val="120"/>
                <w:sz w:val="24"/>
                <w:szCs w:val="24"/>
              </w:rPr>
              <w:t xml:space="preserve"> </w:t>
            </w:r>
            <w:r w:rsidRPr="00BA6221">
              <w:rPr>
                <w:color w:val="231F20"/>
                <w:spacing w:val="-1"/>
                <w:w w:val="120"/>
                <w:sz w:val="24"/>
                <w:szCs w:val="24"/>
              </w:rPr>
              <w:t>треугольника.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3</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101-103</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w w:val="120"/>
                <w:sz w:val="24"/>
                <w:szCs w:val="24"/>
              </w:rPr>
            </w:pPr>
            <w:r w:rsidRPr="00BA6221">
              <w:rPr>
                <w:color w:val="231F20"/>
                <w:spacing w:val="-1"/>
                <w:w w:val="120"/>
                <w:sz w:val="24"/>
                <w:szCs w:val="24"/>
              </w:rPr>
              <w:t>Изображе</w:t>
            </w:r>
            <w:r w:rsidRPr="00BA6221">
              <w:rPr>
                <w:color w:val="231F20"/>
                <w:w w:val="120"/>
                <w:sz w:val="24"/>
                <w:szCs w:val="24"/>
              </w:rPr>
              <w:t>ние</w:t>
            </w:r>
            <w:r w:rsidRPr="00BA6221">
              <w:rPr>
                <w:color w:val="231F20"/>
                <w:spacing w:val="7"/>
                <w:w w:val="120"/>
                <w:sz w:val="24"/>
                <w:szCs w:val="24"/>
              </w:rPr>
              <w:t xml:space="preserve"> </w:t>
            </w:r>
            <w:r w:rsidRPr="00BA6221">
              <w:rPr>
                <w:color w:val="231F20"/>
                <w:w w:val="120"/>
                <w:sz w:val="24"/>
                <w:szCs w:val="24"/>
              </w:rPr>
              <w:t>прямоугольника,</w:t>
            </w:r>
            <w:r w:rsidRPr="00BA6221">
              <w:rPr>
                <w:color w:val="231F20"/>
                <w:spacing w:val="1"/>
                <w:w w:val="120"/>
                <w:sz w:val="24"/>
                <w:szCs w:val="24"/>
              </w:rPr>
              <w:t xml:space="preserve"> </w:t>
            </w:r>
            <w:r w:rsidRPr="00BA6221">
              <w:rPr>
                <w:color w:val="231F20"/>
                <w:w w:val="120"/>
                <w:sz w:val="24"/>
                <w:szCs w:val="24"/>
              </w:rPr>
              <w:t>квадрата,</w:t>
            </w:r>
            <w:r w:rsidRPr="00BA6221">
              <w:rPr>
                <w:color w:val="231F20"/>
                <w:spacing w:val="8"/>
                <w:w w:val="120"/>
                <w:sz w:val="24"/>
                <w:szCs w:val="24"/>
              </w:rPr>
              <w:t xml:space="preserve"> </w:t>
            </w:r>
            <w:r w:rsidRPr="00BA6221">
              <w:rPr>
                <w:color w:val="231F20"/>
                <w:w w:val="120"/>
                <w:sz w:val="24"/>
                <w:szCs w:val="24"/>
              </w:rPr>
              <w:t>треугольника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3</w:t>
            </w:r>
          </w:p>
        </w:tc>
        <w:tc>
          <w:tcPr>
            <w:tcW w:w="1875" w:type="dxa"/>
            <w:vMerge/>
            <w:tcBorders>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b/>
                <w:color w:val="231F20"/>
                <w:spacing w:val="-1"/>
                <w:w w:val="120"/>
                <w:sz w:val="24"/>
                <w:szCs w:val="24"/>
              </w:rPr>
            </w:pPr>
            <w:r w:rsidRPr="00BA6221">
              <w:rPr>
                <w:b/>
                <w:color w:val="231F20"/>
                <w:spacing w:val="-1"/>
                <w:w w:val="120"/>
                <w:sz w:val="24"/>
                <w:szCs w:val="24"/>
              </w:rPr>
              <w:t>Математическая информация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Сбор данных об объекте по образцу.</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79" w:history="1">
              <w:r w:rsidRPr="00E964A1">
                <w:rPr>
                  <w:rStyle w:val="af8"/>
                  <w:szCs w:val="24"/>
                </w:rPr>
                <w:t>http://school-collection.edu.ru/</w:t>
              </w:r>
            </w:hyperlink>
          </w:p>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105-106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 xml:space="preserve">Характеристики объекта, группы объектов (количество, форма, размер);выбор предметов по образцу (по заданным признакам).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107-108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Группировка объектов по заданному признаку.</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109-11</w:t>
            </w:r>
            <w:r w:rsidRPr="00BA6221">
              <w:rPr>
                <w:rFonts w:ascii="Times New Roman" w:hAnsi="Times New Roman"/>
              </w:rPr>
              <w:lastRenderedPageBreak/>
              <w:t>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lastRenderedPageBreak/>
              <w:t xml:space="preserve">Закономерность в ряду заданных объектов: её </w:t>
            </w:r>
            <w:r w:rsidRPr="00BA6221">
              <w:rPr>
                <w:color w:val="231F20"/>
                <w:spacing w:val="-1"/>
                <w:w w:val="120"/>
                <w:sz w:val="24"/>
                <w:szCs w:val="24"/>
              </w:rPr>
              <w:lastRenderedPageBreak/>
              <w:t>обнаружение, продолжение ряда.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111-112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Верные (истинные) и неверные (ложные) предложения, составленные относительно заданного набора математических объектов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113-114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Чтение таблицы ( содержащей не более четырёх данных); извлечение данного из строки, столбца; внесение одного-двух данных в таблицу.</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115-116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Чтение рисунка, схемы 1-2 числовыми данными ( значениями данных величин).</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117-118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Выполнение 1-3 шаговых инструкций, связанных с вычислениями, построением геометрических фигур.</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6" w:lineRule="auto"/>
              <w:ind w:left="110" w:right="109"/>
              <w:rPr>
                <w:color w:val="231F20"/>
                <w:spacing w:val="-1"/>
                <w:w w:val="120"/>
                <w:sz w:val="24"/>
                <w:szCs w:val="24"/>
              </w:rPr>
            </w:pPr>
            <w:r w:rsidRPr="00BA6221">
              <w:rPr>
                <w:color w:val="231F20"/>
                <w:spacing w:val="-1"/>
                <w:w w:val="120"/>
                <w:sz w:val="24"/>
                <w:szCs w:val="24"/>
              </w:rPr>
              <w:t>Резерв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bl>
    <w:p w:rsidR="00A90BA0" w:rsidRPr="00BA6221" w:rsidRDefault="00A90BA0" w:rsidP="00A90BA0">
      <w:pPr>
        <w:pStyle w:val="afc"/>
        <w:spacing w:line="254" w:lineRule="auto"/>
        <w:ind w:right="155" w:hanging="227"/>
        <w:rPr>
          <w:color w:val="231F20"/>
          <w:w w:val="115"/>
        </w:rPr>
      </w:pPr>
    </w:p>
    <w:p w:rsidR="00A90BA0" w:rsidRPr="00BA6221"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b/>
        </w:rPr>
      </w:pPr>
      <w:r w:rsidRPr="00CF18AE">
        <w:rPr>
          <w:b/>
        </w:rPr>
        <w:t>Поурочное  планирование у</w:t>
      </w:r>
      <w:r>
        <w:rPr>
          <w:b/>
        </w:rPr>
        <w:t>чебного предмета «Математика». 2</w:t>
      </w:r>
      <w:r w:rsidRPr="00CF18AE">
        <w:rPr>
          <w:b/>
        </w:rPr>
        <w:t xml:space="preserve"> класс</w:t>
      </w:r>
    </w:p>
    <w:p w:rsidR="00A90BA0" w:rsidRDefault="00A90BA0" w:rsidP="00A90BA0">
      <w:pPr>
        <w:pStyle w:val="afc"/>
        <w:spacing w:line="254" w:lineRule="auto"/>
        <w:ind w:right="155" w:hanging="227"/>
        <w:rPr>
          <w:b/>
        </w:rPr>
      </w:pPr>
    </w:p>
    <w:tbl>
      <w:tblPr>
        <w:tblW w:w="6954"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616"/>
        <w:gridCol w:w="3380"/>
        <w:gridCol w:w="1083"/>
        <w:gridCol w:w="1875"/>
      </w:tblGrid>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sidRPr="00CF18AE">
              <w:rPr>
                <w:rFonts w:ascii="Times New Roman" w:hAnsi="Times New Roman"/>
              </w:rPr>
              <w:lastRenderedPageBreak/>
              <w:t xml:space="preserve">№ </w:t>
            </w:r>
          </w:p>
          <w:p w:rsidR="00A90BA0" w:rsidRPr="00CF18AE" w:rsidRDefault="00A90BA0" w:rsidP="00BF0C92">
            <w:pPr>
              <w:snapToGrid w:val="0"/>
              <w:rPr>
                <w:rFonts w:ascii="Times New Roman" w:hAnsi="Times New Roman"/>
              </w:rPr>
            </w:pPr>
            <w:r w:rsidRPr="00CF18AE">
              <w:rPr>
                <w:rFonts w:ascii="Times New Roman" w:hAnsi="Times New Roman"/>
              </w:rPr>
              <w:t>п/п</w:t>
            </w: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Раздел, тема урока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Кол-во час.</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sidRPr="00CF18AE">
              <w:rPr>
                <w:szCs w:val="24"/>
              </w:rPr>
              <w:t>Используемые ЭОР и ЦОР</w:t>
            </w: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pStyle w:val="1a"/>
              <w:snapToGrid w:val="0"/>
              <w:jc w:val="center"/>
              <w:rPr>
                <w:szCs w:val="24"/>
              </w:rPr>
            </w:pPr>
            <w:r>
              <w:rPr>
                <w:b/>
                <w:szCs w:val="24"/>
              </w:rPr>
              <w:t xml:space="preserve">Числа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Pr>
                <w:b/>
                <w:iCs/>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Числа 10, 20, 30, … , 100.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80" w:history="1">
              <w:r w:rsidRPr="00E964A1">
                <w:rPr>
                  <w:rStyle w:val="af8"/>
                  <w:szCs w:val="24"/>
                </w:rPr>
                <w:t>http://school-collection.edu.ru/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Числа 10, 20, 30, … , 100.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Числа 10, 20, 30, … , 100.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Двузначные числа и их запись.</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Двузначные числа и их запись.</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Двузначные числа и их запись.</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Чётные и нечётные 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Чётные и нечётные 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Представление числа в виде суммы разрядных слагаемых.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CF18AE" w:rsidRDefault="00A90BA0" w:rsidP="00BF0C92">
            <w:pPr>
              <w:snapToGrid w:val="0"/>
              <w:rPr>
                <w:rFonts w:ascii="Times New Roman" w:hAnsi="Times New Roman"/>
              </w:rPr>
            </w:pPr>
            <w:r>
              <w:rPr>
                <w:rFonts w:ascii="Times New Roman" w:hAnsi="Times New Roman"/>
              </w:rPr>
              <w:t>10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Представление числа в виде суммы разрядных слагаемых.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w:t>
            </w: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rPr>
                <w:rFonts w:ascii="Times New Roman" w:hAnsi="Times New Roman"/>
                <w:b/>
              </w:rPr>
            </w:pPr>
            <w:r>
              <w:rPr>
                <w:rFonts w:ascii="Times New Roman" w:hAnsi="Times New Roman"/>
                <w:b/>
              </w:rPr>
              <w:t>Величины и действия</w:t>
            </w:r>
          </w:p>
          <w:p w:rsidR="00A90BA0" w:rsidRDefault="00A90BA0" w:rsidP="00BF0C92">
            <w:pPr>
              <w:snapToGrid w:val="0"/>
              <w:rPr>
                <w:rFonts w:ascii="Times New Roman" w:hAnsi="Times New Roman"/>
              </w:rPr>
            </w:pPr>
            <w:r>
              <w:rPr>
                <w:rFonts w:ascii="Times New Roman" w:hAnsi="Times New Roman"/>
                <w:b/>
              </w:rPr>
              <w:t>над ними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Единицы массы - килограмм.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Учительский портал </w:t>
            </w:r>
            <w:hyperlink r:id="rId81" w:history="1">
              <w:r w:rsidRPr="00E964A1">
                <w:rPr>
                  <w:rStyle w:val="af8"/>
                  <w:szCs w:val="24"/>
                </w:rPr>
                <w:t>https://www.uchportal.ru/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Единицы массы - килограмм.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13</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Единицы массы - килограмм.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Метр. Соотношения между единицами длины.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Метр. Соотношения между единицами длины.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Метр. Соотношения между единицами длины.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Единицы времени- час, минута.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18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Единицы времени- час, минута.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19</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Единицы времени- час, минута.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20</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Решение практических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21</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Решение практических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b/>
              </w:rPr>
              <w:t>Арифметические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58</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Частные случаи сложения и вычитания в случаях вида:</w:t>
            </w:r>
            <w:r w:rsidRPr="00E258F1">
              <w:rPr>
                <w:rFonts w:ascii="Times New Roman" w:hAnsi="Times New Roman"/>
                <w:spacing w:val="-1"/>
              </w:rPr>
              <w:t xml:space="preserve"> 26 ± 2, 26 ± 10.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Учительский портал </w:t>
            </w:r>
            <w:hyperlink r:id="rId82" w:history="1">
              <w:r w:rsidRPr="00E964A1">
                <w:rPr>
                  <w:rStyle w:val="af8"/>
                  <w:szCs w:val="24"/>
                </w:rPr>
                <w:t>https://www.uchportal.ru/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Частные случаи сложения и вычитания в случаях вида:</w:t>
            </w:r>
            <w:r w:rsidRPr="00E258F1">
              <w:rPr>
                <w:rFonts w:ascii="Times New Roman" w:hAnsi="Times New Roman"/>
                <w:spacing w:val="-1"/>
              </w:rPr>
              <w:t xml:space="preserve"> 26 ± 2, 26 ± 10.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Частные случаи сложения и вычитания в случаях вида:</w:t>
            </w:r>
            <w:r w:rsidRPr="00E258F1">
              <w:rPr>
                <w:rFonts w:ascii="Times New Roman" w:hAnsi="Times New Roman"/>
                <w:spacing w:val="-1"/>
              </w:rPr>
              <w:t xml:space="preserve"> 26 ± 2, 26 ± 10.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Запись сложения столбиком.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Запись сложения столбиком.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Запись сложения столбиком.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Запись вычитания столбиком.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Запись вычитания столбиком.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Запись вычитания столбиком.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 xml:space="preserve">Работа над ошибками. </w:t>
            </w:r>
            <w:r w:rsidRPr="00E258F1">
              <w:rPr>
                <w:rFonts w:ascii="Times New Roman" w:hAnsi="Times New Roman"/>
              </w:rPr>
              <w:t>Сложение двузначных чисел (общий случай).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Сложение двузначных чисел (общий случай).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Сложение двузначных чисел (общий случай).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Сложение двузначных чисел (общий случай).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35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Вычитание двузначных чисел (общий случай).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Вычитание двузначных чисел (общий случай).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 xml:space="preserve">Вычитание двузначных чисел (общий случай).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Переместительное, сочетательное свойства сложения.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39</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Переместительное, сочетательное свойства сложения.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40</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Взаимосвязь компонентов и результата действия сложения, действия вычитания.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41</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Проверка результата вычисления.(обратное действие)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42</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Действия умножения и деления чисел.</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43</w:t>
            </w:r>
          </w:p>
        </w:tc>
        <w:tc>
          <w:tcPr>
            <w:tcW w:w="3380" w:type="dxa"/>
            <w:tcBorders>
              <w:top w:val="single" w:sz="4" w:space="0" w:color="000000"/>
              <w:left w:val="single" w:sz="4" w:space="0" w:color="000000"/>
              <w:bottom w:val="single" w:sz="4" w:space="0" w:color="000000"/>
            </w:tcBorders>
            <w:shd w:val="clear" w:color="auto" w:fill="auto"/>
          </w:tcPr>
          <w:p w:rsidR="00A90BA0" w:rsidRPr="00766DCF" w:rsidRDefault="00A90BA0" w:rsidP="00BF0C92">
            <w:pPr>
              <w:tabs>
                <w:tab w:val="left" w:pos="11700"/>
                <w:tab w:val="left" w:pos="15120"/>
              </w:tabs>
              <w:snapToGrid w:val="0"/>
              <w:rPr>
                <w:rFonts w:ascii="Times New Roman" w:hAnsi="Times New Roman"/>
              </w:rPr>
            </w:pPr>
            <w:r w:rsidRPr="00766DCF">
              <w:rPr>
                <w:rFonts w:ascii="Times New Roman" w:hAnsi="Times New Roman"/>
              </w:rPr>
              <w:t>Взаимосвязь сложения и умножения.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44</w:t>
            </w:r>
          </w:p>
        </w:tc>
        <w:tc>
          <w:tcPr>
            <w:tcW w:w="3380" w:type="dxa"/>
            <w:tcBorders>
              <w:top w:val="single" w:sz="4" w:space="0" w:color="000000"/>
              <w:left w:val="single" w:sz="4" w:space="0" w:color="000000"/>
              <w:bottom w:val="single" w:sz="4" w:space="0" w:color="000000"/>
            </w:tcBorders>
            <w:shd w:val="clear" w:color="auto" w:fill="auto"/>
          </w:tcPr>
          <w:p w:rsidR="00A90BA0" w:rsidRPr="00766DCF" w:rsidRDefault="00A90BA0" w:rsidP="00BF0C92">
            <w:pPr>
              <w:tabs>
                <w:tab w:val="left" w:pos="11700"/>
                <w:tab w:val="left" w:pos="15120"/>
              </w:tabs>
              <w:snapToGrid w:val="0"/>
              <w:rPr>
                <w:rFonts w:ascii="Times New Roman" w:hAnsi="Times New Roman"/>
              </w:rPr>
            </w:pPr>
            <w:r w:rsidRPr="00766DCF">
              <w:rPr>
                <w:rFonts w:ascii="Times New Roman" w:hAnsi="Times New Roman"/>
              </w:rPr>
              <w:t>Название компонентов действий умножения, деления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rPr>
                <w:rFonts w:ascii="Times New Roman" w:hAnsi="Times New Roman"/>
              </w:rPr>
            </w:pPr>
            <w:r w:rsidRPr="00E258F1">
              <w:rPr>
                <w:rFonts w:ascii="Times New Roman" w:hAnsi="Times New Roman"/>
              </w:rPr>
              <w:t>Умножение числа 2 и деление на</w:t>
            </w:r>
            <w:r>
              <w:rPr>
                <w:rFonts w:ascii="Times New Roman" w:hAnsi="Times New Roman"/>
              </w:rPr>
              <w:t xml:space="preserve"> </w:t>
            </w:r>
            <w:r w:rsidRPr="00E258F1">
              <w:rPr>
                <w:rFonts w:ascii="Times New Roman" w:hAnsi="Times New Roman"/>
              </w:rPr>
              <w:t>2.</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rPr>
                <w:rFonts w:ascii="Times New Roman" w:hAnsi="Times New Roman"/>
              </w:rPr>
            </w:pPr>
            <w:r w:rsidRPr="00E258F1">
              <w:rPr>
                <w:rFonts w:ascii="Times New Roman" w:hAnsi="Times New Roman"/>
              </w:rPr>
              <w:t xml:space="preserve">Умножение числа </w:t>
            </w:r>
            <w:r>
              <w:rPr>
                <w:rFonts w:ascii="Times New Roman" w:hAnsi="Times New Roman"/>
              </w:rPr>
              <w:t>2 и деление на2.</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rPr>
                <w:rFonts w:ascii="Times New Roman" w:hAnsi="Times New Roman"/>
              </w:rPr>
            </w:pPr>
            <w:r w:rsidRPr="00E258F1">
              <w:rPr>
                <w:rFonts w:ascii="Times New Roman" w:hAnsi="Times New Roman"/>
              </w:rPr>
              <w:t xml:space="preserve">Умножение числа </w:t>
            </w:r>
            <w:r>
              <w:rPr>
                <w:rFonts w:ascii="Times New Roman" w:hAnsi="Times New Roman"/>
              </w:rPr>
              <w:t xml:space="preserve">2 и деление на2.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 xml:space="preserve">Умножение числа 3 и деление на 3.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49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Умножение числ</w:t>
            </w:r>
            <w:r>
              <w:rPr>
                <w:rFonts w:ascii="Times New Roman" w:hAnsi="Times New Roman"/>
              </w:rPr>
              <w:t xml:space="preserve">а 3 и деление на 3.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Умножение числ</w:t>
            </w:r>
            <w:r>
              <w:rPr>
                <w:rFonts w:ascii="Times New Roman" w:hAnsi="Times New Roman"/>
              </w:rPr>
              <w:t xml:space="preserve">а 3 и деление на 3.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 xml:space="preserve">Умножение числа4 и деление на 4.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52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 xml:space="preserve">Умножение числа4 и деление на 4.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 xml:space="preserve">Умножение числа4 и деление на 4.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 xml:space="preserve">Умножение числа4 и деление на 4.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spacing w:val="-2"/>
              </w:rPr>
              <w:t xml:space="preserve">Умножение числа 5 и деление на 5.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spacing w:val="-2"/>
              </w:rPr>
              <w:t xml:space="preserve">Умножение числа 5 и деление на 5.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spacing w:val="-2"/>
              </w:rPr>
              <w:t xml:space="preserve">Умножение числа 5 и деление на 5.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spacing w:val="-2"/>
              </w:rPr>
              <w:t xml:space="preserve"> Работа над ошибками. </w:t>
            </w:r>
            <w:r w:rsidRPr="00E258F1">
              <w:rPr>
                <w:rFonts w:ascii="Times New Roman" w:hAnsi="Times New Roman"/>
                <w:spacing w:val="-2"/>
              </w:rPr>
              <w:t xml:space="preserve">Умножение числа 5 и деление на 5.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spacing w:val="-2"/>
              </w:rPr>
            </w:pPr>
            <w:r w:rsidRPr="00E258F1">
              <w:rPr>
                <w:rFonts w:ascii="Times New Roman" w:hAnsi="Times New Roman"/>
                <w:spacing w:val="-2"/>
              </w:rPr>
              <w:t>Умножение числа 5 и деление на 5.</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Табличные случаи умножения, деления при вычислениях и решении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Табличные случаи умножения, деления при вычислениях и решении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Табличные случаи умножения, деления при вычислениях и решении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Умножение на 1, на 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Умножение на 1, на 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Переместительное свойства умножения.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Переместительное свойства умножения.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Взаимосвязь компонентов и результатов действия умножения, действия деления.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68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Неизвестный компонент действия сложения, действия вычитания; его нахождение.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Неизвестный компонент действия сложения, действия вычитания; его нахождение.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Числовые выражения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Числовые выражения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Числовые выражения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Порядок выполнения действий в числовом выражении.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Порядок выполнения действий в числовом выражении.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Порядок выполнения действий в числовом выражении.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Вычитание суммы из числа, числа из суммы.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Вычитание суммы из числа, числа из суммы.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Вычитание суммы, разности удобным способом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Вычитание суммы, разности удобным способом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b/>
              </w:rPr>
              <w:t>Текстовые задачи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Решение текстовых задач на применение смысла арифметического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Решение текстовых задач на применение смысла арифметического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Решение текстовых задач на применение смысла арифметического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w:t>
            </w:r>
            <w:r>
              <w:rPr>
                <w:rFonts w:ascii="Times New Roman" w:hAnsi="Times New Roman"/>
              </w:rPr>
              <w:t xml:space="preserve">ач на увеличение и уменьшение на несколько </w:t>
            </w:r>
            <w:r>
              <w:rPr>
                <w:rFonts w:ascii="Times New Roman" w:hAnsi="Times New Roman"/>
              </w:rPr>
              <w:lastRenderedPageBreak/>
              <w:t>единиц.</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84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w:t>
            </w:r>
            <w:r>
              <w:rPr>
                <w:rFonts w:ascii="Times New Roman" w:hAnsi="Times New Roman"/>
              </w:rPr>
              <w:t>ач на увеличение и уменьшение на несколько единиц.</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w:t>
            </w:r>
            <w:r>
              <w:rPr>
                <w:rFonts w:ascii="Times New Roman" w:hAnsi="Times New Roman"/>
              </w:rPr>
              <w:t>ач на увеличение и уменьшение на несколько единиц.</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w:t>
            </w:r>
            <w:r>
              <w:rPr>
                <w:rFonts w:ascii="Times New Roman" w:hAnsi="Times New Roman"/>
              </w:rPr>
              <w:t>ач на увеличение и уменьшение на несколько единиц.</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задач на увеличение и уменьшение в несколько 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задач на увеличение и уменьшение в несколько 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задач на увеличение и уменьшение в несколько 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задач на увеличение и уменьшение в несколько 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Решение задач на увеличение и уменьшение в несколько 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spacing w:before="10"/>
              <w:rPr>
                <w:rFonts w:ascii="Times New Roman" w:hAnsi="Times New Roman"/>
                <w:b/>
              </w:rPr>
            </w:pPr>
            <w:r>
              <w:rPr>
                <w:rFonts w:ascii="Times New Roman" w:hAnsi="Times New Roman"/>
                <w:b/>
              </w:rPr>
              <w:t>Пространственные</w:t>
            </w:r>
          </w:p>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b/>
              </w:rPr>
              <w:t>представления и геометрические фигуры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Луч и его обозначение.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83" w:history="1">
              <w:r w:rsidRPr="00E964A1">
                <w:rPr>
                  <w:rStyle w:val="af8"/>
                  <w:szCs w:val="24"/>
                </w:rPr>
                <w:t>http://school-collection.edu.ru/</w:t>
              </w:r>
            </w:hyperlink>
          </w:p>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Луч и его обозначение.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Луч и его обозначение.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Многоугольник и его элементы.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Многоугольник и его элементы.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sidRPr="00E258F1">
              <w:rPr>
                <w:rFonts w:ascii="Times New Roman" w:hAnsi="Times New Roman"/>
              </w:rPr>
              <w:t>Многоугольник и его элементы.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rPr>
                <w:rFonts w:ascii="Times New Roman" w:hAnsi="Times New Roman"/>
              </w:rPr>
            </w:pPr>
            <w:r w:rsidRPr="00E258F1">
              <w:rPr>
                <w:rFonts w:ascii="Times New Roman" w:hAnsi="Times New Roman"/>
              </w:rPr>
              <w:t>Периметр многоугольника.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99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rPr>
                <w:rFonts w:ascii="Times New Roman" w:hAnsi="Times New Roman"/>
              </w:rPr>
            </w:pPr>
            <w:r w:rsidRPr="00E258F1">
              <w:rPr>
                <w:rFonts w:ascii="Times New Roman" w:hAnsi="Times New Roman"/>
              </w:rPr>
              <w:t>Периметр многоугольника.</w:t>
            </w:r>
          </w:p>
          <w:p w:rsidR="00A90BA0" w:rsidRPr="00E258F1" w:rsidRDefault="00A90BA0" w:rsidP="00BF0C92">
            <w:pPr>
              <w:tabs>
                <w:tab w:val="left" w:pos="11700"/>
                <w:tab w:val="left" w:pos="15120"/>
              </w:tabs>
              <w:rPr>
                <w:rFonts w:ascii="Times New Roman" w:hAnsi="Times New Roman"/>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rPr>
                <w:rFonts w:ascii="Times New Roman" w:hAnsi="Times New Roman"/>
              </w:rPr>
            </w:pPr>
            <w:r w:rsidRPr="00E258F1">
              <w:rPr>
                <w:rFonts w:ascii="Times New Roman" w:hAnsi="Times New Roman"/>
              </w:rPr>
              <w:t>Периметр многоугольника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Угол. Прямой угол.</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Угол. Прямой угол.</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Прямоугольник. Квадрат.</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Прямоугольник. Квадрат.</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Прямоугольник. Квадрат.</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Прямоугольник. Квадрат.</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107</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Свойства прямоугольника.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108</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Свойства прямоугольника.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109</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E258F1">
              <w:rPr>
                <w:rFonts w:ascii="Times New Roman" w:hAnsi="Times New Roman"/>
              </w:rPr>
              <w:t>Свойства прямоугольника.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110</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Ломаная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111</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Ломаная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b/>
              </w:rPr>
              <w:t>Работа с информацией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112</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Классификация объектов по заданному признаку.</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val="restart"/>
            <w:tcBorders>
              <w:top w:val="single" w:sz="4" w:space="0" w:color="000000"/>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84" w:history="1">
              <w:r w:rsidRPr="00E964A1">
                <w:rPr>
                  <w:rStyle w:val="af8"/>
                  <w:szCs w:val="24"/>
                </w:rPr>
                <w:t>http://school-collection.edu.ru/</w:t>
              </w:r>
            </w:hyperlink>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113</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Классификация объектов по заданному признаку.</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114</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Нахождение закономерности.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115</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Нахождение закономерности.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116</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Распознавание верных (истинных) и неверных ( ложных) утверждений.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117</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Распознавание верных (истинных) и неверных ( ложных) утверждений.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118</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Чтение высказываний с использованием слов «каждый», «все».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119</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Чтение высказываний с использованием слов «каждый», «все».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120</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Таблицы.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121</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Таблицы.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122</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b/>
              </w:rPr>
            </w:pPr>
            <w:r>
              <w:rPr>
                <w:rFonts w:ascii="Times New Roman" w:hAnsi="Times New Roman"/>
              </w:rPr>
              <w:t>Таблицы.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123</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Таблицы.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124</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Столбчатая диаграмма.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125</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b/>
                <w:i/>
              </w:rPr>
            </w:pPr>
            <w:r>
              <w:rPr>
                <w:rFonts w:ascii="Times New Roman" w:hAnsi="Times New Roman"/>
              </w:rPr>
              <w:t>Столбчатая диаграмма.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126</w:t>
            </w:r>
          </w:p>
        </w:tc>
        <w:tc>
          <w:tcPr>
            <w:tcW w:w="3380"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Столбчатая диаграмма.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p>
        </w:tc>
        <w:tc>
          <w:tcPr>
            <w:tcW w:w="1875" w:type="dxa"/>
            <w:vMerge/>
            <w:tcBorders>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tabs>
                <w:tab w:val="left" w:pos="11700"/>
                <w:tab w:val="left" w:pos="15120"/>
              </w:tabs>
              <w:snapToGrid w:val="0"/>
              <w:rPr>
                <w:rFonts w:ascii="Times New Roman" w:hAnsi="Times New Roman"/>
              </w:rPr>
            </w:pPr>
            <w:r>
              <w:rPr>
                <w:rFonts w:ascii="Times New Roman" w:hAnsi="Times New Roman"/>
              </w:rPr>
              <w:t>Резерв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b/>
                <w:iCs/>
                <w:szCs w:val="24"/>
              </w:rPr>
            </w:pPr>
            <w:r>
              <w:rPr>
                <w:b/>
                <w:iCs/>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CF18AE" w:rsidRDefault="00A90BA0" w:rsidP="00BF0C92">
            <w:pPr>
              <w:pStyle w:val="1a"/>
              <w:snapToGrid w:val="0"/>
              <w:jc w:val="center"/>
              <w:rPr>
                <w:szCs w:val="24"/>
              </w:rPr>
            </w:pPr>
          </w:p>
        </w:tc>
      </w:tr>
    </w:tbl>
    <w:p w:rsidR="00A90BA0" w:rsidRPr="00CF18AE" w:rsidRDefault="00A90BA0" w:rsidP="00A90BA0">
      <w:pPr>
        <w:pStyle w:val="afc"/>
        <w:spacing w:line="254" w:lineRule="auto"/>
        <w:ind w:right="155" w:hanging="227"/>
        <w:rPr>
          <w:color w:val="231F20"/>
          <w:w w:val="115"/>
        </w:rPr>
      </w:pPr>
    </w:p>
    <w:p w:rsidR="00A90BA0" w:rsidRPr="00CF18AE"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b/>
        </w:rPr>
      </w:pPr>
      <w:r w:rsidRPr="00CF18AE">
        <w:rPr>
          <w:b/>
        </w:rPr>
        <w:t>Поурочное  планирование у</w:t>
      </w:r>
      <w:r>
        <w:rPr>
          <w:b/>
        </w:rPr>
        <w:t>чебного предмета «Математика». 3</w:t>
      </w:r>
      <w:r w:rsidRPr="00CF18AE">
        <w:rPr>
          <w:b/>
        </w:rPr>
        <w:t xml:space="preserve"> класс</w:t>
      </w:r>
    </w:p>
    <w:p w:rsidR="00A90BA0" w:rsidRPr="00CF18AE" w:rsidRDefault="00A90BA0" w:rsidP="00A90BA0">
      <w:pPr>
        <w:pStyle w:val="afc"/>
        <w:spacing w:line="254" w:lineRule="auto"/>
        <w:ind w:right="155" w:hanging="227"/>
        <w:rPr>
          <w:color w:val="231F20"/>
          <w:w w:val="115"/>
        </w:rPr>
      </w:pPr>
    </w:p>
    <w:tbl>
      <w:tblPr>
        <w:tblW w:w="6954"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616"/>
        <w:gridCol w:w="3380"/>
        <w:gridCol w:w="1083"/>
        <w:gridCol w:w="1875"/>
      </w:tblGrid>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 xml:space="preserve">№ </w:t>
            </w:r>
          </w:p>
          <w:p w:rsidR="00A90BA0" w:rsidRPr="00BA6221" w:rsidRDefault="00A90BA0" w:rsidP="00BF0C92">
            <w:pPr>
              <w:snapToGrid w:val="0"/>
              <w:rPr>
                <w:rFonts w:ascii="Times New Roman" w:hAnsi="Times New Roman"/>
              </w:rPr>
            </w:pPr>
            <w:r w:rsidRPr="00BA6221">
              <w:rPr>
                <w:rFonts w:ascii="Times New Roman" w:hAnsi="Times New Roman"/>
              </w:rPr>
              <w:t>п/п</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Раздел, тема урока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Кол-во час.</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Используемые ЭОР и ЦОР</w:t>
            </w: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rPr>
                <w:szCs w:val="24"/>
              </w:rPr>
            </w:pPr>
            <w:r w:rsidRPr="00BA6221">
              <w:rPr>
                <w:szCs w:val="24"/>
              </w:rPr>
              <w:t>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rPr>
                <w:szCs w:val="24"/>
              </w:rPr>
            </w:pPr>
            <w:r w:rsidRPr="00BA6221">
              <w:rPr>
                <w:szCs w:val="24"/>
              </w:rPr>
              <w:t>Числа в пределах 1000: чтение, запись, сравнение, представление в виде суммы разрядных слагаемых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Учительский портал </w:t>
            </w:r>
            <w:hyperlink r:id="rId85" w:history="1">
              <w:r w:rsidRPr="00E964A1">
                <w:rPr>
                  <w:rStyle w:val="af8"/>
                  <w:szCs w:val="24"/>
                </w:rPr>
                <w:t>https://www.uchportal.ru/</w:t>
              </w:r>
            </w:hyperlink>
          </w:p>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3-4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rPr>
                <w:szCs w:val="24"/>
              </w:rPr>
            </w:pPr>
            <w:r w:rsidRPr="00BA6221">
              <w:rPr>
                <w:szCs w:val="24"/>
              </w:rPr>
              <w:t>Равенства и неравенства: чтение,</w:t>
            </w:r>
            <w:r>
              <w:rPr>
                <w:szCs w:val="24"/>
              </w:rPr>
              <w:t xml:space="preserve"> </w:t>
            </w:r>
            <w:r w:rsidRPr="00BA6221">
              <w:rPr>
                <w:szCs w:val="24"/>
              </w:rPr>
              <w:t xml:space="preserve">составление, установление истинности </w:t>
            </w:r>
            <w:r w:rsidRPr="00BA6221">
              <w:rPr>
                <w:szCs w:val="24"/>
              </w:rPr>
              <w:lastRenderedPageBreak/>
              <w:t>(верно/неверно).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5-6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rPr>
                <w:szCs w:val="24"/>
              </w:rPr>
            </w:pPr>
            <w:r w:rsidRPr="00BA6221">
              <w:rPr>
                <w:szCs w:val="24"/>
              </w:rPr>
              <w:t>Увеличение/уменьшение числа в несколько 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7-8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rPr>
                <w:szCs w:val="24"/>
              </w:rPr>
            </w:pPr>
            <w:r w:rsidRPr="00BA6221">
              <w:rPr>
                <w:szCs w:val="24"/>
              </w:rPr>
              <w:t>Кратное сравнение 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9-10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rPr>
                <w:szCs w:val="24"/>
              </w:rPr>
            </w:pPr>
            <w:r w:rsidRPr="00BA6221">
              <w:rPr>
                <w:szCs w:val="24"/>
              </w:rPr>
              <w:t>Свойства чисел.</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F2325D" w:rsidRDefault="00A90BA0" w:rsidP="00BF0C92">
            <w:pPr>
              <w:pStyle w:val="1a"/>
              <w:snapToGrid w:val="0"/>
              <w:rPr>
                <w:b/>
                <w:szCs w:val="24"/>
              </w:rPr>
            </w:pPr>
            <w:r w:rsidRPr="00F2325D">
              <w:rPr>
                <w:b/>
                <w:szCs w:val="24"/>
              </w:rPr>
              <w:t>Велечины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11-12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2" w:line="259" w:lineRule="auto"/>
              <w:ind w:left="110" w:right="288"/>
              <w:rPr>
                <w:sz w:val="24"/>
                <w:szCs w:val="24"/>
              </w:rPr>
            </w:pPr>
            <w:r w:rsidRPr="00BA6221">
              <w:rPr>
                <w:color w:val="231F20"/>
                <w:w w:val="115"/>
                <w:sz w:val="24"/>
                <w:szCs w:val="24"/>
              </w:rPr>
              <w:t>Масса</w:t>
            </w:r>
            <w:r w:rsidRPr="00BA6221">
              <w:rPr>
                <w:color w:val="231F20"/>
                <w:spacing w:val="6"/>
                <w:w w:val="115"/>
                <w:sz w:val="24"/>
                <w:szCs w:val="24"/>
              </w:rPr>
              <w:t xml:space="preserve"> </w:t>
            </w:r>
            <w:r w:rsidRPr="00BA6221">
              <w:rPr>
                <w:color w:val="231F20"/>
                <w:w w:val="115"/>
                <w:sz w:val="24"/>
                <w:szCs w:val="24"/>
              </w:rPr>
              <w:t>(единица</w:t>
            </w:r>
            <w:r w:rsidRPr="00BA6221">
              <w:rPr>
                <w:color w:val="231F20"/>
                <w:spacing w:val="7"/>
                <w:w w:val="115"/>
                <w:sz w:val="24"/>
                <w:szCs w:val="24"/>
              </w:rPr>
              <w:t xml:space="preserve"> </w:t>
            </w:r>
            <w:r w:rsidRPr="00BA6221">
              <w:rPr>
                <w:color w:val="231F20"/>
                <w:w w:val="115"/>
                <w:sz w:val="24"/>
                <w:szCs w:val="24"/>
              </w:rPr>
              <w:t>массы</w:t>
            </w:r>
            <w:r w:rsidRPr="00BA6221">
              <w:rPr>
                <w:color w:val="231F20"/>
                <w:spacing w:val="6"/>
                <w:w w:val="115"/>
                <w:sz w:val="24"/>
                <w:szCs w:val="24"/>
              </w:rPr>
              <w:t xml:space="preserve"> </w:t>
            </w:r>
            <w:r w:rsidRPr="00BA6221">
              <w:rPr>
                <w:color w:val="231F20"/>
                <w:w w:val="115"/>
                <w:sz w:val="24"/>
                <w:szCs w:val="24"/>
              </w:rPr>
              <w:t>—</w:t>
            </w:r>
            <w:r w:rsidRPr="00BA6221">
              <w:rPr>
                <w:color w:val="231F20"/>
                <w:spacing w:val="-49"/>
                <w:w w:val="115"/>
                <w:sz w:val="24"/>
                <w:szCs w:val="24"/>
              </w:rPr>
              <w:t xml:space="preserve"> </w:t>
            </w:r>
            <w:r w:rsidRPr="00BA6221">
              <w:rPr>
                <w:color w:val="231F20"/>
                <w:w w:val="115"/>
                <w:sz w:val="24"/>
                <w:szCs w:val="24"/>
              </w:rPr>
              <w:t>грамм);</w:t>
            </w:r>
            <w:r w:rsidRPr="00BA6221">
              <w:rPr>
                <w:color w:val="231F20"/>
                <w:spacing w:val="13"/>
                <w:w w:val="115"/>
                <w:sz w:val="24"/>
                <w:szCs w:val="24"/>
              </w:rPr>
              <w:t xml:space="preserve"> </w:t>
            </w:r>
            <w:r w:rsidRPr="00BA6221">
              <w:rPr>
                <w:color w:val="231F20"/>
                <w:w w:val="115"/>
                <w:sz w:val="24"/>
                <w:szCs w:val="24"/>
              </w:rPr>
              <w:t>соотношение</w:t>
            </w:r>
            <w:r w:rsidRPr="00BA6221">
              <w:rPr>
                <w:color w:val="231F20"/>
                <w:spacing w:val="1"/>
                <w:w w:val="115"/>
                <w:sz w:val="24"/>
                <w:szCs w:val="24"/>
              </w:rPr>
              <w:t xml:space="preserve"> </w:t>
            </w:r>
            <w:r w:rsidRPr="00BA6221">
              <w:rPr>
                <w:color w:val="231F20"/>
                <w:w w:val="115"/>
                <w:sz w:val="24"/>
                <w:szCs w:val="24"/>
              </w:rPr>
              <w:t>между</w:t>
            </w:r>
            <w:r w:rsidRPr="00BA6221">
              <w:rPr>
                <w:color w:val="231F20"/>
                <w:spacing w:val="18"/>
                <w:w w:val="115"/>
                <w:sz w:val="24"/>
                <w:szCs w:val="24"/>
              </w:rPr>
              <w:t xml:space="preserve"> </w:t>
            </w:r>
            <w:r w:rsidRPr="00BA6221">
              <w:rPr>
                <w:color w:val="231F20"/>
                <w:w w:val="115"/>
                <w:sz w:val="24"/>
                <w:szCs w:val="24"/>
              </w:rPr>
              <w:t>килограммом</w:t>
            </w:r>
          </w:p>
          <w:p w:rsidR="00A90BA0" w:rsidRPr="00BA6221" w:rsidRDefault="00A90BA0" w:rsidP="00BF0C92">
            <w:pPr>
              <w:pStyle w:val="TableParagraph"/>
              <w:spacing w:before="2"/>
              <w:ind w:left="110"/>
              <w:rPr>
                <w:sz w:val="24"/>
                <w:szCs w:val="24"/>
              </w:rPr>
            </w:pPr>
            <w:r w:rsidRPr="00BA6221">
              <w:rPr>
                <w:color w:val="231F20"/>
                <w:w w:val="120"/>
                <w:sz w:val="24"/>
                <w:szCs w:val="24"/>
              </w:rPr>
              <w:t>и</w:t>
            </w:r>
            <w:r w:rsidRPr="00BA6221">
              <w:rPr>
                <w:color w:val="231F20"/>
                <w:spacing w:val="-10"/>
                <w:w w:val="120"/>
                <w:sz w:val="24"/>
                <w:szCs w:val="24"/>
              </w:rPr>
              <w:t xml:space="preserve"> </w:t>
            </w:r>
            <w:r w:rsidRPr="00BA6221">
              <w:rPr>
                <w:color w:val="231F20"/>
                <w:w w:val="120"/>
                <w:sz w:val="24"/>
                <w:szCs w:val="24"/>
              </w:rPr>
              <w:t>граммом;</w:t>
            </w:r>
            <w:r w:rsidRPr="00BA6221">
              <w:rPr>
                <w:color w:val="231F20"/>
                <w:spacing w:val="-9"/>
                <w:w w:val="120"/>
                <w:sz w:val="24"/>
                <w:szCs w:val="24"/>
              </w:rPr>
              <w:t xml:space="preserve"> </w:t>
            </w:r>
            <w:r w:rsidRPr="00BA6221">
              <w:rPr>
                <w:color w:val="231F20"/>
                <w:w w:val="120"/>
                <w:sz w:val="24"/>
                <w:szCs w:val="24"/>
              </w:rPr>
              <w:t>отношение</w:t>
            </w:r>
          </w:p>
          <w:p w:rsidR="00A90BA0" w:rsidRPr="00BA6221" w:rsidRDefault="00A90BA0" w:rsidP="00BF0C92">
            <w:pPr>
              <w:pStyle w:val="1a"/>
              <w:snapToGrid w:val="0"/>
              <w:rPr>
                <w:szCs w:val="24"/>
              </w:rPr>
            </w:pPr>
            <w:r w:rsidRPr="00BA6221">
              <w:rPr>
                <w:color w:val="231F20"/>
                <w:w w:val="120"/>
                <w:szCs w:val="24"/>
              </w:rPr>
              <w:t>«тяжелее/легче</w:t>
            </w:r>
            <w:r w:rsidRPr="00BA6221">
              <w:rPr>
                <w:color w:val="231F20"/>
                <w:spacing w:val="1"/>
                <w:w w:val="120"/>
                <w:szCs w:val="24"/>
              </w:rPr>
              <w:t xml:space="preserve"> </w:t>
            </w:r>
            <w:r w:rsidRPr="00BA6221">
              <w:rPr>
                <w:color w:val="231F20"/>
                <w:w w:val="120"/>
                <w:szCs w:val="24"/>
              </w:rPr>
              <w:t>на/в».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86" w:history="1">
              <w:r w:rsidRPr="00E964A1">
                <w:rPr>
                  <w:rStyle w:val="af8"/>
                  <w:szCs w:val="24"/>
                </w:rPr>
                <w:t>http://school-collection.edu.ru/</w:t>
              </w:r>
            </w:hyperlink>
          </w:p>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13-14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2" w:line="259" w:lineRule="auto"/>
              <w:ind w:left="110" w:right="288"/>
              <w:rPr>
                <w:color w:val="231F20"/>
                <w:w w:val="115"/>
                <w:sz w:val="24"/>
                <w:szCs w:val="24"/>
              </w:rPr>
            </w:pPr>
            <w:r w:rsidRPr="00BA6221">
              <w:rPr>
                <w:color w:val="231F20"/>
                <w:w w:val="120"/>
                <w:sz w:val="24"/>
                <w:szCs w:val="24"/>
              </w:rPr>
              <w:t>Стоимость (единицы —</w:t>
            </w:r>
            <w:r w:rsidRPr="00BA6221">
              <w:rPr>
                <w:color w:val="231F20"/>
                <w:spacing w:val="1"/>
                <w:w w:val="120"/>
                <w:sz w:val="24"/>
                <w:szCs w:val="24"/>
              </w:rPr>
              <w:t xml:space="preserve"> </w:t>
            </w:r>
            <w:r w:rsidRPr="00BA6221">
              <w:rPr>
                <w:color w:val="231F20"/>
                <w:spacing w:val="-1"/>
                <w:w w:val="120"/>
                <w:sz w:val="24"/>
                <w:szCs w:val="24"/>
              </w:rPr>
              <w:t>рубль,</w:t>
            </w:r>
            <w:r w:rsidRPr="00BA6221">
              <w:rPr>
                <w:color w:val="231F20"/>
                <w:spacing w:val="-13"/>
                <w:w w:val="120"/>
                <w:sz w:val="24"/>
                <w:szCs w:val="24"/>
              </w:rPr>
              <w:t xml:space="preserve"> </w:t>
            </w:r>
            <w:r w:rsidRPr="00BA6221">
              <w:rPr>
                <w:color w:val="231F20"/>
                <w:spacing w:val="-1"/>
                <w:w w:val="120"/>
                <w:sz w:val="24"/>
                <w:szCs w:val="24"/>
              </w:rPr>
              <w:t>копейка);</w:t>
            </w:r>
            <w:r w:rsidRPr="00BA6221">
              <w:rPr>
                <w:color w:val="231F20"/>
                <w:spacing w:val="-12"/>
                <w:w w:val="120"/>
                <w:sz w:val="24"/>
                <w:szCs w:val="24"/>
              </w:rPr>
              <w:t xml:space="preserve"> </w:t>
            </w:r>
            <w:r w:rsidRPr="00BA6221">
              <w:rPr>
                <w:color w:val="231F20"/>
                <w:w w:val="120"/>
                <w:sz w:val="24"/>
                <w:szCs w:val="24"/>
              </w:rPr>
              <w:t>установление отношения «дороже/дешевле</w:t>
            </w:r>
            <w:r w:rsidRPr="00BA6221">
              <w:rPr>
                <w:color w:val="231F20"/>
                <w:spacing w:val="14"/>
                <w:w w:val="120"/>
                <w:sz w:val="24"/>
                <w:szCs w:val="24"/>
              </w:rPr>
              <w:t xml:space="preserve"> </w:t>
            </w:r>
            <w:r w:rsidRPr="00BA6221">
              <w:rPr>
                <w:color w:val="231F20"/>
                <w:w w:val="120"/>
                <w:sz w:val="24"/>
                <w:szCs w:val="24"/>
              </w:rPr>
              <w:t>на/в».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15-16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2" w:line="259" w:lineRule="auto"/>
              <w:ind w:left="110"/>
              <w:rPr>
                <w:sz w:val="24"/>
                <w:szCs w:val="24"/>
              </w:rPr>
            </w:pPr>
            <w:r w:rsidRPr="00BA6221">
              <w:rPr>
                <w:color w:val="231F20"/>
                <w:w w:val="115"/>
                <w:sz w:val="24"/>
                <w:szCs w:val="24"/>
              </w:rPr>
              <w:t>Соотношение</w:t>
            </w:r>
            <w:r w:rsidRPr="00BA6221">
              <w:rPr>
                <w:color w:val="231F20"/>
                <w:spacing w:val="14"/>
                <w:w w:val="115"/>
                <w:sz w:val="24"/>
                <w:szCs w:val="24"/>
              </w:rPr>
              <w:t xml:space="preserve"> </w:t>
            </w:r>
            <w:r w:rsidRPr="00BA6221">
              <w:rPr>
                <w:color w:val="231F20"/>
                <w:w w:val="115"/>
                <w:sz w:val="24"/>
                <w:szCs w:val="24"/>
              </w:rPr>
              <w:t>«цена,</w:t>
            </w:r>
            <w:r w:rsidRPr="00BA6221">
              <w:rPr>
                <w:color w:val="231F20"/>
                <w:spacing w:val="1"/>
                <w:w w:val="115"/>
                <w:sz w:val="24"/>
                <w:szCs w:val="24"/>
              </w:rPr>
              <w:t xml:space="preserve"> </w:t>
            </w:r>
            <w:r w:rsidRPr="00BA6221">
              <w:rPr>
                <w:color w:val="231F20"/>
                <w:w w:val="115"/>
                <w:sz w:val="24"/>
                <w:szCs w:val="24"/>
              </w:rPr>
              <w:t>количество,</w:t>
            </w:r>
            <w:r w:rsidRPr="00BA6221">
              <w:rPr>
                <w:color w:val="231F20"/>
                <w:spacing w:val="23"/>
                <w:w w:val="115"/>
                <w:sz w:val="24"/>
                <w:szCs w:val="24"/>
              </w:rPr>
              <w:t xml:space="preserve"> </w:t>
            </w:r>
            <w:r w:rsidRPr="00BA6221">
              <w:rPr>
                <w:color w:val="231F20"/>
                <w:w w:val="115"/>
                <w:sz w:val="24"/>
                <w:szCs w:val="24"/>
              </w:rPr>
              <w:t>стоимость»</w:t>
            </w:r>
            <w:r w:rsidRPr="00BA6221">
              <w:rPr>
                <w:sz w:val="24"/>
                <w:szCs w:val="24"/>
              </w:rPr>
              <w:t xml:space="preserve"> </w:t>
            </w:r>
            <w:r w:rsidRPr="00BA6221">
              <w:rPr>
                <w:color w:val="231F20"/>
                <w:w w:val="120"/>
                <w:sz w:val="24"/>
                <w:szCs w:val="24"/>
              </w:rPr>
              <w:t>в практической ситуации.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17-18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left="110" w:right="184"/>
              <w:rPr>
                <w:sz w:val="24"/>
                <w:szCs w:val="24"/>
              </w:rPr>
            </w:pPr>
            <w:r w:rsidRPr="00BA6221">
              <w:rPr>
                <w:color w:val="231F20"/>
                <w:w w:val="120"/>
                <w:sz w:val="24"/>
                <w:szCs w:val="24"/>
              </w:rPr>
              <w:t>Время (единица време</w:t>
            </w:r>
            <w:r w:rsidRPr="00BA6221">
              <w:rPr>
                <w:color w:val="231F20"/>
                <w:w w:val="115"/>
                <w:sz w:val="24"/>
                <w:szCs w:val="24"/>
              </w:rPr>
              <w:t>ни</w:t>
            </w:r>
            <w:r w:rsidRPr="00BA6221">
              <w:rPr>
                <w:color w:val="231F20"/>
                <w:spacing w:val="9"/>
                <w:w w:val="115"/>
                <w:sz w:val="24"/>
                <w:szCs w:val="24"/>
              </w:rPr>
              <w:t xml:space="preserve"> </w:t>
            </w:r>
            <w:r w:rsidRPr="00BA6221">
              <w:rPr>
                <w:color w:val="231F20"/>
                <w:w w:val="115"/>
                <w:sz w:val="24"/>
                <w:szCs w:val="24"/>
              </w:rPr>
              <w:t>—</w:t>
            </w:r>
            <w:r w:rsidRPr="00BA6221">
              <w:rPr>
                <w:color w:val="231F20"/>
                <w:spacing w:val="9"/>
                <w:w w:val="115"/>
                <w:sz w:val="24"/>
                <w:szCs w:val="24"/>
              </w:rPr>
              <w:t xml:space="preserve"> </w:t>
            </w:r>
            <w:r w:rsidRPr="00BA6221">
              <w:rPr>
                <w:color w:val="231F20"/>
                <w:w w:val="115"/>
                <w:sz w:val="24"/>
                <w:szCs w:val="24"/>
              </w:rPr>
              <w:t>секунда);</w:t>
            </w:r>
            <w:r w:rsidRPr="00BA6221">
              <w:rPr>
                <w:color w:val="231F20"/>
                <w:spacing w:val="9"/>
                <w:w w:val="115"/>
                <w:sz w:val="24"/>
                <w:szCs w:val="24"/>
              </w:rPr>
              <w:t xml:space="preserve"> </w:t>
            </w:r>
            <w:r w:rsidRPr="00BA6221">
              <w:rPr>
                <w:color w:val="231F20"/>
                <w:w w:val="115"/>
                <w:sz w:val="24"/>
                <w:szCs w:val="24"/>
              </w:rPr>
              <w:t>установление</w:t>
            </w:r>
            <w:r w:rsidRPr="00BA6221">
              <w:rPr>
                <w:color w:val="231F20"/>
                <w:spacing w:val="1"/>
                <w:w w:val="115"/>
                <w:sz w:val="24"/>
                <w:szCs w:val="24"/>
              </w:rPr>
              <w:t xml:space="preserve"> </w:t>
            </w:r>
            <w:r w:rsidRPr="00BA6221">
              <w:rPr>
                <w:color w:val="231F20"/>
                <w:w w:val="115"/>
                <w:sz w:val="24"/>
                <w:szCs w:val="24"/>
              </w:rPr>
              <w:t>отношения</w:t>
            </w:r>
            <w:r w:rsidRPr="00BA6221">
              <w:rPr>
                <w:color w:val="231F20"/>
                <w:spacing w:val="1"/>
                <w:w w:val="115"/>
                <w:sz w:val="24"/>
                <w:szCs w:val="24"/>
              </w:rPr>
              <w:t xml:space="preserve"> </w:t>
            </w:r>
            <w:r w:rsidRPr="00BA6221">
              <w:rPr>
                <w:color w:val="231F20"/>
                <w:w w:val="115"/>
                <w:sz w:val="24"/>
                <w:szCs w:val="24"/>
              </w:rPr>
              <w:t>«быстрее/</w:t>
            </w:r>
            <w:r w:rsidRPr="00BA6221">
              <w:rPr>
                <w:color w:val="231F20"/>
                <w:spacing w:val="-49"/>
                <w:w w:val="115"/>
                <w:sz w:val="24"/>
                <w:szCs w:val="24"/>
              </w:rPr>
              <w:t xml:space="preserve"> </w:t>
            </w:r>
            <w:r w:rsidRPr="00BA6221">
              <w:rPr>
                <w:color w:val="231F20"/>
                <w:w w:val="115"/>
                <w:sz w:val="24"/>
                <w:szCs w:val="24"/>
              </w:rPr>
              <w:t>медленнее</w:t>
            </w:r>
            <w:r w:rsidRPr="00BA6221">
              <w:rPr>
                <w:color w:val="231F20"/>
                <w:spacing w:val="1"/>
                <w:w w:val="115"/>
                <w:sz w:val="24"/>
                <w:szCs w:val="24"/>
              </w:rPr>
              <w:t xml:space="preserve"> </w:t>
            </w:r>
            <w:r w:rsidRPr="00BA6221">
              <w:rPr>
                <w:color w:val="231F20"/>
                <w:w w:val="115"/>
                <w:sz w:val="24"/>
                <w:szCs w:val="24"/>
              </w:rPr>
              <w:t>на/в».</w:t>
            </w:r>
            <w:r w:rsidRPr="00BA6221">
              <w:rPr>
                <w:color w:val="231F20"/>
                <w:spacing w:val="1"/>
                <w:w w:val="115"/>
                <w:sz w:val="24"/>
                <w:szCs w:val="24"/>
              </w:rPr>
              <w:t xml:space="preserve"> </w:t>
            </w:r>
            <w:r w:rsidRPr="00BA6221">
              <w:rPr>
                <w:color w:val="231F20"/>
                <w:w w:val="115"/>
                <w:sz w:val="24"/>
                <w:szCs w:val="24"/>
              </w:rPr>
              <w:t>Соотношение</w:t>
            </w:r>
            <w:r w:rsidRPr="00BA6221">
              <w:rPr>
                <w:color w:val="231F20"/>
                <w:spacing w:val="1"/>
                <w:w w:val="115"/>
                <w:sz w:val="24"/>
                <w:szCs w:val="24"/>
              </w:rPr>
              <w:t xml:space="preserve"> </w:t>
            </w:r>
            <w:r w:rsidRPr="00BA6221">
              <w:rPr>
                <w:color w:val="231F20"/>
                <w:w w:val="115"/>
                <w:sz w:val="24"/>
                <w:szCs w:val="24"/>
              </w:rPr>
              <w:t>«начало,</w:t>
            </w:r>
            <w:r w:rsidRPr="00BA6221">
              <w:rPr>
                <w:color w:val="231F20"/>
                <w:spacing w:val="1"/>
                <w:w w:val="115"/>
                <w:sz w:val="24"/>
                <w:szCs w:val="24"/>
              </w:rPr>
              <w:t xml:space="preserve"> </w:t>
            </w:r>
            <w:r w:rsidRPr="00BA6221">
              <w:rPr>
                <w:color w:val="231F20"/>
                <w:w w:val="115"/>
                <w:sz w:val="24"/>
                <w:szCs w:val="24"/>
              </w:rPr>
              <w:t>окончание,</w:t>
            </w:r>
            <w:r w:rsidRPr="00BA6221">
              <w:rPr>
                <w:color w:val="231F20"/>
                <w:spacing w:val="1"/>
                <w:w w:val="115"/>
                <w:sz w:val="24"/>
                <w:szCs w:val="24"/>
              </w:rPr>
              <w:t xml:space="preserve"> </w:t>
            </w:r>
            <w:r w:rsidRPr="00BA6221">
              <w:rPr>
                <w:color w:val="231F20"/>
                <w:w w:val="115"/>
                <w:sz w:val="24"/>
                <w:szCs w:val="24"/>
              </w:rPr>
              <w:t>продолжительность</w:t>
            </w:r>
            <w:r w:rsidRPr="00BA6221">
              <w:rPr>
                <w:color w:val="231F20"/>
                <w:spacing w:val="1"/>
                <w:w w:val="115"/>
                <w:sz w:val="24"/>
                <w:szCs w:val="24"/>
              </w:rPr>
              <w:t xml:space="preserve"> </w:t>
            </w:r>
            <w:r w:rsidRPr="00BA6221">
              <w:rPr>
                <w:color w:val="231F20"/>
                <w:w w:val="115"/>
                <w:sz w:val="24"/>
                <w:szCs w:val="24"/>
              </w:rPr>
              <w:t>события»</w:t>
            </w:r>
            <w:r w:rsidRPr="00BA6221">
              <w:rPr>
                <w:color w:val="231F20"/>
                <w:spacing w:val="1"/>
                <w:w w:val="115"/>
                <w:sz w:val="24"/>
                <w:szCs w:val="24"/>
              </w:rPr>
              <w:t xml:space="preserve"> </w:t>
            </w:r>
            <w:r w:rsidRPr="00BA6221">
              <w:rPr>
                <w:color w:val="231F20"/>
                <w:w w:val="115"/>
                <w:sz w:val="24"/>
                <w:szCs w:val="24"/>
              </w:rPr>
              <w:t>в</w:t>
            </w:r>
            <w:r w:rsidRPr="00BA6221">
              <w:rPr>
                <w:color w:val="231F20"/>
                <w:spacing w:val="1"/>
                <w:w w:val="115"/>
                <w:sz w:val="24"/>
                <w:szCs w:val="24"/>
              </w:rPr>
              <w:t xml:space="preserve"> </w:t>
            </w:r>
            <w:r w:rsidRPr="00BA6221">
              <w:rPr>
                <w:color w:val="231F20"/>
                <w:w w:val="115"/>
                <w:sz w:val="24"/>
                <w:szCs w:val="24"/>
              </w:rPr>
              <w:t>практической</w:t>
            </w:r>
            <w:r w:rsidRPr="00BA6221">
              <w:rPr>
                <w:color w:val="231F20"/>
                <w:spacing w:val="-49"/>
                <w:w w:val="115"/>
                <w:sz w:val="24"/>
                <w:szCs w:val="24"/>
              </w:rPr>
              <w:t xml:space="preserve"> </w:t>
            </w:r>
            <w:r w:rsidRPr="00BA6221">
              <w:rPr>
                <w:color w:val="231F20"/>
                <w:w w:val="115"/>
                <w:sz w:val="24"/>
                <w:szCs w:val="24"/>
              </w:rPr>
              <w:t>ситуации.</w:t>
            </w:r>
          </w:p>
          <w:p w:rsidR="00A90BA0" w:rsidRPr="00BA6221" w:rsidRDefault="00A90BA0" w:rsidP="00BF0C92">
            <w:pPr>
              <w:pStyle w:val="TableParagraph"/>
              <w:spacing w:before="2" w:line="259" w:lineRule="auto"/>
              <w:ind w:left="110"/>
              <w:rPr>
                <w:color w:val="231F20"/>
                <w:w w:val="115"/>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19-20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left="110" w:right="184"/>
              <w:rPr>
                <w:color w:val="231F20"/>
                <w:w w:val="120"/>
                <w:sz w:val="24"/>
                <w:szCs w:val="24"/>
              </w:rPr>
            </w:pPr>
            <w:r w:rsidRPr="00BA6221">
              <w:rPr>
                <w:color w:val="231F20"/>
                <w:w w:val="120"/>
                <w:sz w:val="24"/>
                <w:szCs w:val="24"/>
              </w:rPr>
              <w:t>Длина</w:t>
            </w:r>
            <w:r w:rsidRPr="00BA6221">
              <w:rPr>
                <w:color w:val="231F20"/>
                <w:spacing w:val="-12"/>
                <w:w w:val="120"/>
                <w:sz w:val="24"/>
                <w:szCs w:val="24"/>
              </w:rPr>
              <w:t xml:space="preserve"> </w:t>
            </w:r>
            <w:r w:rsidRPr="00BA6221">
              <w:rPr>
                <w:color w:val="231F20"/>
                <w:w w:val="120"/>
                <w:sz w:val="24"/>
                <w:szCs w:val="24"/>
              </w:rPr>
              <w:t>(единица</w:t>
            </w:r>
            <w:r w:rsidRPr="00BA6221">
              <w:rPr>
                <w:color w:val="231F20"/>
                <w:spacing w:val="-11"/>
                <w:w w:val="120"/>
                <w:sz w:val="24"/>
                <w:szCs w:val="24"/>
              </w:rPr>
              <w:t xml:space="preserve"> </w:t>
            </w:r>
            <w:r w:rsidRPr="00BA6221">
              <w:rPr>
                <w:color w:val="231F20"/>
                <w:w w:val="120"/>
                <w:sz w:val="24"/>
                <w:szCs w:val="24"/>
              </w:rPr>
              <w:t>длины</w:t>
            </w:r>
            <w:r w:rsidRPr="00BA6221">
              <w:rPr>
                <w:color w:val="231F20"/>
                <w:spacing w:val="-11"/>
                <w:w w:val="120"/>
                <w:sz w:val="24"/>
                <w:szCs w:val="24"/>
              </w:rPr>
              <w:t xml:space="preserve"> </w:t>
            </w:r>
            <w:r w:rsidRPr="00BA6221">
              <w:rPr>
                <w:color w:val="231F20"/>
                <w:w w:val="120"/>
                <w:sz w:val="24"/>
                <w:szCs w:val="24"/>
              </w:rPr>
              <w:t>—</w:t>
            </w:r>
            <w:r w:rsidRPr="00BA6221">
              <w:rPr>
                <w:color w:val="231F20"/>
                <w:spacing w:val="-51"/>
                <w:w w:val="120"/>
                <w:sz w:val="24"/>
                <w:szCs w:val="24"/>
              </w:rPr>
              <w:t xml:space="preserve"> </w:t>
            </w:r>
            <w:r w:rsidRPr="00BA6221">
              <w:rPr>
                <w:color w:val="231F20"/>
                <w:w w:val="120"/>
                <w:sz w:val="24"/>
                <w:szCs w:val="24"/>
              </w:rPr>
              <w:t>миллиметр,</w:t>
            </w:r>
            <w:r w:rsidRPr="00BA6221">
              <w:rPr>
                <w:color w:val="231F20"/>
                <w:spacing w:val="6"/>
                <w:w w:val="120"/>
                <w:sz w:val="24"/>
                <w:szCs w:val="24"/>
              </w:rPr>
              <w:t xml:space="preserve"> </w:t>
            </w:r>
            <w:r w:rsidRPr="00BA6221">
              <w:rPr>
                <w:color w:val="231F20"/>
                <w:w w:val="120"/>
                <w:sz w:val="24"/>
                <w:szCs w:val="24"/>
              </w:rPr>
              <w:t>километр);</w:t>
            </w:r>
            <w:r w:rsidRPr="00BA6221">
              <w:rPr>
                <w:color w:val="231F20"/>
                <w:spacing w:val="1"/>
                <w:w w:val="120"/>
                <w:sz w:val="24"/>
                <w:szCs w:val="24"/>
              </w:rPr>
              <w:t xml:space="preserve"> </w:t>
            </w:r>
            <w:r w:rsidRPr="00BA6221">
              <w:rPr>
                <w:color w:val="231F20"/>
                <w:w w:val="120"/>
                <w:sz w:val="24"/>
                <w:szCs w:val="24"/>
              </w:rPr>
              <w:t>соотношение</w:t>
            </w:r>
            <w:r w:rsidRPr="00BA6221">
              <w:rPr>
                <w:color w:val="231F20"/>
                <w:spacing w:val="3"/>
                <w:w w:val="120"/>
                <w:sz w:val="24"/>
                <w:szCs w:val="24"/>
              </w:rPr>
              <w:t xml:space="preserve"> </w:t>
            </w:r>
            <w:r w:rsidRPr="00BA6221">
              <w:rPr>
                <w:color w:val="231F20"/>
                <w:w w:val="120"/>
                <w:sz w:val="24"/>
                <w:szCs w:val="24"/>
              </w:rPr>
              <w:t>между</w:t>
            </w:r>
            <w:r w:rsidRPr="00BA6221">
              <w:rPr>
                <w:color w:val="231F20"/>
                <w:spacing w:val="1"/>
                <w:w w:val="120"/>
                <w:sz w:val="24"/>
                <w:szCs w:val="24"/>
              </w:rPr>
              <w:t xml:space="preserve"> </w:t>
            </w:r>
            <w:r w:rsidRPr="00BA6221">
              <w:rPr>
                <w:color w:val="231F20"/>
                <w:w w:val="120"/>
                <w:sz w:val="24"/>
                <w:szCs w:val="24"/>
              </w:rPr>
              <w:t>величинами</w:t>
            </w:r>
            <w:r w:rsidRPr="00BA6221">
              <w:rPr>
                <w:color w:val="231F20"/>
                <w:spacing w:val="3"/>
                <w:w w:val="120"/>
                <w:sz w:val="24"/>
                <w:szCs w:val="24"/>
              </w:rPr>
              <w:t xml:space="preserve"> </w:t>
            </w:r>
            <w:r w:rsidRPr="00BA6221">
              <w:rPr>
                <w:color w:val="231F20"/>
                <w:w w:val="120"/>
                <w:sz w:val="24"/>
                <w:szCs w:val="24"/>
              </w:rPr>
              <w:t>в</w:t>
            </w:r>
            <w:r w:rsidRPr="00BA6221">
              <w:rPr>
                <w:color w:val="231F20"/>
                <w:spacing w:val="4"/>
                <w:w w:val="120"/>
                <w:sz w:val="24"/>
                <w:szCs w:val="24"/>
              </w:rPr>
              <w:t xml:space="preserve"> </w:t>
            </w:r>
            <w:r w:rsidRPr="00BA6221">
              <w:rPr>
                <w:color w:val="231F20"/>
                <w:w w:val="120"/>
                <w:sz w:val="24"/>
                <w:szCs w:val="24"/>
              </w:rPr>
              <w:t>пределах</w:t>
            </w:r>
            <w:r w:rsidRPr="00BA6221">
              <w:rPr>
                <w:color w:val="231F20"/>
                <w:spacing w:val="1"/>
                <w:w w:val="120"/>
                <w:sz w:val="24"/>
                <w:szCs w:val="24"/>
              </w:rPr>
              <w:t xml:space="preserve"> </w:t>
            </w:r>
            <w:r w:rsidRPr="00BA6221">
              <w:rPr>
                <w:color w:val="231F20"/>
                <w:w w:val="120"/>
                <w:sz w:val="24"/>
                <w:szCs w:val="24"/>
              </w:rPr>
              <w:t>тысячи.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9" w:lineRule="auto"/>
              <w:ind w:left="110"/>
              <w:rPr>
                <w:rFonts w:ascii="Cambria" w:hAnsi="Cambria"/>
                <w:b/>
                <w:sz w:val="24"/>
                <w:szCs w:val="24"/>
              </w:rPr>
            </w:pPr>
            <w:r w:rsidRPr="00BA6221">
              <w:rPr>
                <w:rFonts w:ascii="Cambria" w:hAnsi="Cambria"/>
                <w:b/>
                <w:color w:val="231F20"/>
                <w:sz w:val="24"/>
                <w:szCs w:val="24"/>
              </w:rPr>
              <w:t>Арифметические</w:t>
            </w:r>
            <w:r w:rsidRPr="00BA6221">
              <w:rPr>
                <w:rFonts w:ascii="Cambria" w:hAnsi="Cambria"/>
                <w:b/>
                <w:color w:val="231F20"/>
                <w:spacing w:val="1"/>
                <w:sz w:val="24"/>
                <w:szCs w:val="24"/>
              </w:rPr>
              <w:t xml:space="preserve"> </w:t>
            </w:r>
            <w:r w:rsidRPr="00BA6221">
              <w:rPr>
                <w:rFonts w:ascii="Cambria" w:hAnsi="Cambria"/>
                <w:b/>
                <w:color w:val="231F20"/>
                <w:sz w:val="24"/>
                <w:szCs w:val="24"/>
              </w:rPr>
              <w:t>действия</w:t>
            </w:r>
          </w:p>
          <w:p w:rsidR="00A90BA0" w:rsidRPr="00BA6221" w:rsidRDefault="00A90BA0" w:rsidP="00BF0C92">
            <w:pPr>
              <w:pStyle w:val="TableParagraph"/>
              <w:spacing w:before="1" w:line="259" w:lineRule="auto"/>
              <w:ind w:left="110" w:right="184"/>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48</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21</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0" w:line="264" w:lineRule="auto"/>
              <w:rPr>
                <w:sz w:val="24"/>
                <w:szCs w:val="24"/>
              </w:rPr>
            </w:pPr>
            <w:r w:rsidRPr="00BA6221">
              <w:rPr>
                <w:color w:val="231F20"/>
                <w:w w:val="120"/>
                <w:sz w:val="24"/>
                <w:szCs w:val="24"/>
              </w:rPr>
              <w:t>Устные вычисления,</w:t>
            </w:r>
            <w:r w:rsidRPr="00BA6221">
              <w:rPr>
                <w:color w:val="231F20"/>
                <w:spacing w:val="1"/>
                <w:w w:val="120"/>
                <w:sz w:val="24"/>
                <w:szCs w:val="24"/>
              </w:rPr>
              <w:t xml:space="preserve"> </w:t>
            </w:r>
            <w:r w:rsidRPr="00BA6221">
              <w:rPr>
                <w:color w:val="231F20"/>
                <w:spacing w:val="-2"/>
                <w:w w:val="120"/>
                <w:sz w:val="24"/>
                <w:szCs w:val="24"/>
              </w:rPr>
              <w:t>сводимые</w:t>
            </w:r>
            <w:r w:rsidRPr="00BA6221">
              <w:rPr>
                <w:color w:val="231F20"/>
                <w:spacing w:val="-9"/>
                <w:w w:val="120"/>
                <w:sz w:val="24"/>
                <w:szCs w:val="24"/>
              </w:rPr>
              <w:t xml:space="preserve"> </w:t>
            </w:r>
            <w:r w:rsidRPr="00BA6221">
              <w:rPr>
                <w:color w:val="231F20"/>
                <w:spacing w:val="-1"/>
                <w:w w:val="120"/>
                <w:sz w:val="24"/>
                <w:szCs w:val="24"/>
              </w:rPr>
              <w:t>к</w:t>
            </w:r>
            <w:r w:rsidRPr="00BA6221">
              <w:rPr>
                <w:color w:val="231F20"/>
                <w:spacing w:val="-9"/>
                <w:w w:val="120"/>
                <w:sz w:val="24"/>
                <w:szCs w:val="24"/>
              </w:rPr>
              <w:t xml:space="preserve"> </w:t>
            </w:r>
            <w:r w:rsidRPr="00BA6221">
              <w:rPr>
                <w:color w:val="231F20"/>
                <w:spacing w:val="-1"/>
                <w:w w:val="120"/>
                <w:sz w:val="24"/>
                <w:szCs w:val="24"/>
              </w:rPr>
              <w:t>действиям</w:t>
            </w:r>
          </w:p>
          <w:p w:rsidR="00A90BA0" w:rsidRPr="00BA6221" w:rsidRDefault="00A90BA0" w:rsidP="00BF0C92">
            <w:pPr>
              <w:pStyle w:val="TableParagraph"/>
              <w:spacing w:before="57" w:line="259" w:lineRule="auto"/>
              <w:ind w:left="110"/>
              <w:rPr>
                <w:rFonts w:ascii="Cambria" w:hAnsi="Cambria"/>
                <w:b/>
                <w:color w:val="231F20"/>
                <w:sz w:val="24"/>
                <w:szCs w:val="24"/>
              </w:rPr>
            </w:pPr>
            <w:r w:rsidRPr="00BA6221">
              <w:rPr>
                <w:color w:val="231F20"/>
                <w:spacing w:val="-1"/>
                <w:w w:val="120"/>
                <w:sz w:val="24"/>
                <w:szCs w:val="24"/>
              </w:rPr>
              <w:t>в</w:t>
            </w:r>
            <w:r w:rsidRPr="00BA6221">
              <w:rPr>
                <w:color w:val="231F20"/>
                <w:spacing w:val="-11"/>
                <w:w w:val="120"/>
                <w:sz w:val="24"/>
                <w:szCs w:val="24"/>
              </w:rPr>
              <w:t xml:space="preserve"> </w:t>
            </w:r>
            <w:r w:rsidRPr="00BA6221">
              <w:rPr>
                <w:color w:val="231F20"/>
                <w:spacing w:val="-1"/>
                <w:w w:val="120"/>
                <w:sz w:val="24"/>
                <w:szCs w:val="24"/>
              </w:rPr>
              <w:t>пределах</w:t>
            </w:r>
            <w:r w:rsidRPr="00BA6221">
              <w:rPr>
                <w:color w:val="231F20"/>
                <w:spacing w:val="-11"/>
                <w:w w:val="120"/>
                <w:sz w:val="24"/>
                <w:szCs w:val="24"/>
              </w:rPr>
              <w:t xml:space="preserve"> </w:t>
            </w:r>
            <w:r w:rsidRPr="00BA6221">
              <w:rPr>
                <w:color w:val="231F20"/>
                <w:w w:val="120"/>
                <w:sz w:val="24"/>
                <w:szCs w:val="24"/>
              </w:rPr>
              <w:t>100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val="restart"/>
            <w:tcBorders>
              <w:top w:val="single" w:sz="4" w:space="0" w:color="000000"/>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Единая коллекция цифровых образовательных ресурсов </w:t>
            </w:r>
            <w:hyperlink r:id="rId87" w:history="1">
              <w:r w:rsidRPr="00E964A1">
                <w:rPr>
                  <w:rStyle w:val="af8"/>
                  <w:szCs w:val="24"/>
                </w:rPr>
                <w:t>http://school-collection.edu.ru/</w:t>
              </w:r>
            </w:hyperlink>
          </w:p>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22-33</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sz w:val="24"/>
                <w:szCs w:val="24"/>
              </w:rPr>
            </w:pPr>
            <w:r w:rsidRPr="00BA6221">
              <w:rPr>
                <w:color w:val="231F20"/>
                <w:w w:val="120"/>
                <w:sz w:val="24"/>
                <w:szCs w:val="24"/>
              </w:rPr>
              <w:t>Табличное</w:t>
            </w:r>
            <w:r w:rsidRPr="00BA6221">
              <w:rPr>
                <w:color w:val="231F20"/>
                <w:spacing w:val="-51"/>
                <w:w w:val="120"/>
                <w:sz w:val="24"/>
                <w:szCs w:val="24"/>
              </w:rPr>
              <w:t xml:space="preserve"> </w:t>
            </w:r>
            <w:r w:rsidRPr="00BA6221">
              <w:rPr>
                <w:color w:val="231F20"/>
                <w:w w:val="120"/>
                <w:sz w:val="24"/>
                <w:szCs w:val="24"/>
              </w:rPr>
              <w:t>и внетабличное умножение,</w:t>
            </w:r>
            <w:r w:rsidRPr="00BA6221">
              <w:rPr>
                <w:color w:val="231F20"/>
                <w:spacing w:val="6"/>
                <w:w w:val="120"/>
                <w:sz w:val="24"/>
                <w:szCs w:val="24"/>
              </w:rPr>
              <w:t xml:space="preserve"> </w:t>
            </w:r>
            <w:r w:rsidRPr="00BA6221">
              <w:rPr>
                <w:color w:val="231F20"/>
                <w:w w:val="120"/>
                <w:sz w:val="24"/>
                <w:szCs w:val="24"/>
              </w:rPr>
              <w:t>деление,</w:t>
            </w:r>
            <w:r w:rsidRPr="00BA6221">
              <w:rPr>
                <w:color w:val="231F20"/>
                <w:spacing w:val="6"/>
                <w:w w:val="120"/>
                <w:sz w:val="24"/>
                <w:szCs w:val="24"/>
              </w:rPr>
              <w:t xml:space="preserve"> </w:t>
            </w:r>
            <w:r w:rsidRPr="00BA6221">
              <w:rPr>
                <w:color w:val="231F20"/>
                <w:w w:val="120"/>
                <w:sz w:val="24"/>
                <w:szCs w:val="24"/>
              </w:rPr>
              <w:t>действия</w:t>
            </w:r>
          </w:p>
          <w:p w:rsidR="00A90BA0" w:rsidRPr="00BA6221" w:rsidRDefault="00A90BA0" w:rsidP="00BF0C92">
            <w:pPr>
              <w:pStyle w:val="TableParagraph"/>
              <w:spacing w:before="57" w:line="259" w:lineRule="auto"/>
              <w:ind w:left="110"/>
              <w:rPr>
                <w:rFonts w:ascii="Cambria" w:hAnsi="Cambria"/>
                <w:b/>
                <w:color w:val="231F20"/>
                <w:sz w:val="24"/>
                <w:szCs w:val="24"/>
              </w:rPr>
            </w:pPr>
            <w:r w:rsidRPr="00BA6221">
              <w:rPr>
                <w:color w:val="231F20"/>
                <w:w w:val="115"/>
                <w:sz w:val="24"/>
                <w:szCs w:val="24"/>
              </w:rPr>
              <w:t>с</w:t>
            </w:r>
            <w:r w:rsidRPr="00BA6221">
              <w:rPr>
                <w:color w:val="231F20"/>
                <w:spacing w:val="1"/>
                <w:w w:val="115"/>
                <w:sz w:val="24"/>
                <w:szCs w:val="24"/>
              </w:rPr>
              <w:t xml:space="preserve"> </w:t>
            </w:r>
            <w:r w:rsidRPr="00BA6221">
              <w:rPr>
                <w:color w:val="231F20"/>
                <w:w w:val="115"/>
                <w:sz w:val="24"/>
                <w:szCs w:val="24"/>
              </w:rPr>
              <w:t>круглыми</w:t>
            </w:r>
            <w:r w:rsidRPr="00BA6221">
              <w:rPr>
                <w:color w:val="231F20"/>
                <w:spacing w:val="1"/>
                <w:w w:val="115"/>
                <w:sz w:val="24"/>
                <w:szCs w:val="24"/>
              </w:rPr>
              <w:t xml:space="preserve"> </w:t>
            </w:r>
            <w:r w:rsidRPr="00BA6221">
              <w:rPr>
                <w:color w:val="231F20"/>
                <w:w w:val="115"/>
                <w:sz w:val="24"/>
                <w:szCs w:val="24"/>
              </w:rPr>
              <w:t>числами.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34-41</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20"/>
                <w:sz w:val="24"/>
                <w:szCs w:val="24"/>
              </w:rPr>
            </w:pPr>
            <w:r w:rsidRPr="00BA6221">
              <w:rPr>
                <w:color w:val="231F20"/>
                <w:w w:val="115"/>
                <w:sz w:val="24"/>
                <w:szCs w:val="24"/>
              </w:rPr>
              <w:t>Письменное</w:t>
            </w:r>
            <w:r w:rsidRPr="00BA6221">
              <w:rPr>
                <w:color w:val="231F20"/>
                <w:spacing w:val="1"/>
                <w:w w:val="115"/>
                <w:sz w:val="24"/>
                <w:szCs w:val="24"/>
              </w:rPr>
              <w:t xml:space="preserve"> </w:t>
            </w:r>
            <w:r w:rsidRPr="00BA6221">
              <w:rPr>
                <w:color w:val="231F20"/>
                <w:w w:val="115"/>
                <w:sz w:val="24"/>
                <w:szCs w:val="24"/>
              </w:rPr>
              <w:t>сложение,</w:t>
            </w:r>
            <w:r w:rsidRPr="00BA6221">
              <w:rPr>
                <w:color w:val="231F20"/>
                <w:spacing w:val="1"/>
                <w:w w:val="115"/>
                <w:sz w:val="24"/>
                <w:szCs w:val="24"/>
              </w:rPr>
              <w:t xml:space="preserve"> </w:t>
            </w:r>
            <w:r w:rsidRPr="00BA6221">
              <w:rPr>
                <w:color w:val="231F20"/>
                <w:w w:val="115"/>
                <w:sz w:val="24"/>
                <w:szCs w:val="24"/>
              </w:rPr>
              <w:t>вычитание</w:t>
            </w:r>
            <w:r w:rsidRPr="00BA6221">
              <w:rPr>
                <w:color w:val="231F20"/>
                <w:spacing w:val="16"/>
                <w:w w:val="115"/>
                <w:sz w:val="24"/>
                <w:szCs w:val="24"/>
              </w:rPr>
              <w:t xml:space="preserve"> </w:t>
            </w:r>
            <w:r w:rsidRPr="00BA6221">
              <w:rPr>
                <w:color w:val="231F20"/>
                <w:w w:val="115"/>
                <w:sz w:val="24"/>
                <w:szCs w:val="24"/>
              </w:rPr>
              <w:t>чисел</w:t>
            </w:r>
            <w:r w:rsidRPr="00BA6221">
              <w:rPr>
                <w:color w:val="231F20"/>
                <w:spacing w:val="16"/>
                <w:w w:val="115"/>
                <w:sz w:val="24"/>
                <w:szCs w:val="24"/>
              </w:rPr>
              <w:t xml:space="preserve"> </w:t>
            </w:r>
            <w:r w:rsidRPr="00BA6221">
              <w:rPr>
                <w:color w:val="231F20"/>
                <w:w w:val="115"/>
                <w:sz w:val="24"/>
                <w:szCs w:val="24"/>
              </w:rPr>
              <w:t>в</w:t>
            </w:r>
            <w:r w:rsidRPr="00BA6221">
              <w:rPr>
                <w:color w:val="231F20"/>
                <w:spacing w:val="17"/>
                <w:w w:val="115"/>
                <w:sz w:val="24"/>
                <w:szCs w:val="24"/>
              </w:rPr>
              <w:t xml:space="preserve"> </w:t>
            </w:r>
            <w:r w:rsidRPr="00BA6221">
              <w:rPr>
                <w:color w:val="231F20"/>
                <w:w w:val="115"/>
                <w:sz w:val="24"/>
                <w:szCs w:val="24"/>
              </w:rPr>
              <w:t>преде</w:t>
            </w:r>
            <w:r w:rsidRPr="00BA6221">
              <w:rPr>
                <w:color w:val="231F20"/>
                <w:w w:val="120"/>
                <w:sz w:val="24"/>
                <w:szCs w:val="24"/>
              </w:rPr>
              <w:t>лах</w:t>
            </w:r>
            <w:r w:rsidRPr="00BA6221">
              <w:rPr>
                <w:color w:val="231F20"/>
                <w:spacing w:val="9"/>
                <w:w w:val="120"/>
                <w:sz w:val="24"/>
                <w:szCs w:val="24"/>
              </w:rPr>
              <w:t xml:space="preserve"> </w:t>
            </w:r>
            <w:r w:rsidRPr="00BA6221">
              <w:rPr>
                <w:color w:val="231F20"/>
                <w:w w:val="120"/>
                <w:sz w:val="24"/>
                <w:szCs w:val="24"/>
              </w:rPr>
              <w:t>1000.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8</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42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20"/>
                <w:sz w:val="24"/>
                <w:szCs w:val="24"/>
              </w:rPr>
              <w:t>Действия с</w:t>
            </w:r>
            <w:r w:rsidRPr="00BA6221">
              <w:rPr>
                <w:color w:val="231F20"/>
                <w:spacing w:val="8"/>
                <w:w w:val="120"/>
                <w:sz w:val="24"/>
                <w:szCs w:val="24"/>
              </w:rPr>
              <w:t xml:space="preserve"> </w:t>
            </w:r>
            <w:r w:rsidRPr="00BA6221">
              <w:rPr>
                <w:color w:val="231F20"/>
                <w:w w:val="120"/>
                <w:sz w:val="24"/>
                <w:szCs w:val="24"/>
              </w:rPr>
              <w:t>числами</w:t>
            </w:r>
            <w:r w:rsidRPr="00BA6221">
              <w:rPr>
                <w:color w:val="231F20"/>
                <w:spacing w:val="8"/>
                <w:w w:val="120"/>
                <w:sz w:val="24"/>
                <w:szCs w:val="24"/>
              </w:rPr>
              <w:t xml:space="preserve"> </w:t>
            </w:r>
            <w:r w:rsidRPr="00BA6221">
              <w:rPr>
                <w:color w:val="231F20"/>
                <w:w w:val="120"/>
                <w:sz w:val="24"/>
                <w:szCs w:val="24"/>
              </w:rPr>
              <w:t>0</w:t>
            </w:r>
            <w:r w:rsidRPr="00BA6221">
              <w:rPr>
                <w:color w:val="231F20"/>
                <w:spacing w:val="8"/>
                <w:w w:val="120"/>
                <w:sz w:val="24"/>
                <w:szCs w:val="24"/>
              </w:rPr>
              <w:t xml:space="preserve"> </w:t>
            </w:r>
            <w:r w:rsidRPr="00BA6221">
              <w:rPr>
                <w:color w:val="231F20"/>
                <w:w w:val="120"/>
                <w:sz w:val="24"/>
                <w:szCs w:val="24"/>
              </w:rPr>
              <w:t>и</w:t>
            </w:r>
            <w:r w:rsidRPr="00BA6221">
              <w:rPr>
                <w:color w:val="231F20"/>
                <w:spacing w:val="8"/>
                <w:w w:val="120"/>
                <w:sz w:val="24"/>
                <w:szCs w:val="24"/>
              </w:rPr>
              <w:t xml:space="preserve"> </w:t>
            </w:r>
            <w:r w:rsidRPr="00BA6221">
              <w:rPr>
                <w:color w:val="231F20"/>
                <w:w w:val="120"/>
                <w:sz w:val="24"/>
                <w:szCs w:val="24"/>
              </w:rPr>
              <w:t>1.</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43</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20"/>
                <w:sz w:val="24"/>
                <w:szCs w:val="24"/>
              </w:rPr>
            </w:pPr>
            <w:r w:rsidRPr="00BA6221">
              <w:rPr>
                <w:color w:val="231F20"/>
                <w:w w:val="120"/>
                <w:sz w:val="24"/>
                <w:szCs w:val="24"/>
              </w:rPr>
              <w:t>Взаимосвязь</w:t>
            </w:r>
            <w:r w:rsidRPr="00BA6221">
              <w:rPr>
                <w:color w:val="231F20"/>
                <w:spacing w:val="-6"/>
                <w:w w:val="120"/>
                <w:sz w:val="24"/>
                <w:szCs w:val="24"/>
              </w:rPr>
              <w:t xml:space="preserve"> </w:t>
            </w:r>
            <w:r w:rsidRPr="00BA6221">
              <w:rPr>
                <w:color w:val="231F20"/>
                <w:w w:val="120"/>
                <w:sz w:val="24"/>
                <w:szCs w:val="24"/>
              </w:rPr>
              <w:t>умножения и</w:t>
            </w:r>
            <w:r w:rsidRPr="00BA6221">
              <w:rPr>
                <w:color w:val="231F20"/>
                <w:spacing w:val="10"/>
                <w:w w:val="120"/>
                <w:sz w:val="24"/>
                <w:szCs w:val="24"/>
              </w:rPr>
              <w:t xml:space="preserve"> </w:t>
            </w:r>
            <w:r w:rsidRPr="00BA6221">
              <w:rPr>
                <w:color w:val="231F20"/>
                <w:w w:val="120"/>
                <w:sz w:val="24"/>
                <w:szCs w:val="24"/>
              </w:rPr>
              <w:t>деления.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44-47</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20"/>
                <w:sz w:val="24"/>
                <w:szCs w:val="24"/>
              </w:rPr>
            </w:pPr>
            <w:r w:rsidRPr="00BA6221">
              <w:rPr>
                <w:color w:val="231F20"/>
                <w:w w:val="115"/>
                <w:sz w:val="24"/>
                <w:szCs w:val="24"/>
              </w:rPr>
              <w:t>Письменное</w:t>
            </w:r>
            <w:r w:rsidRPr="00BA6221">
              <w:rPr>
                <w:color w:val="231F20"/>
                <w:spacing w:val="24"/>
                <w:w w:val="115"/>
                <w:sz w:val="24"/>
                <w:szCs w:val="24"/>
              </w:rPr>
              <w:t xml:space="preserve"> </w:t>
            </w:r>
            <w:r w:rsidRPr="00BA6221">
              <w:rPr>
                <w:color w:val="231F20"/>
                <w:w w:val="115"/>
                <w:sz w:val="24"/>
                <w:szCs w:val="24"/>
              </w:rPr>
              <w:t>умножение в</w:t>
            </w:r>
            <w:r w:rsidRPr="00BA6221">
              <w:rPr>
                <w:color w:val="231F20"/>
                <w:spacing w:val="20"/>
                <w:w w:val="115"/>
                <w:sz w:val="24"/>
                <w:szCs w:val="24"/>
              </w:rPr>
              <w:t xml:space="preserve"> </w:t>
            </w:r>
            <w:r w:rsidRPr="00BA6221">
              <w:rPr>
                <w:color w:val="231F20"/>
                <w:w w:val="115"/>
                <w:sz w:val="24"/>
                <w:szCs w:val="24"/>
              </w:rPr>
              <w:t>столбик,</w:t>
            </w:r>
            <w:r w:rsidRPr="00BA6221">
              <w:rPr>
                <w:color w:val="231F20"/>
                <w:spacing w:val="21"/>
                <w:w w:val="115"/>
                <w:sz w:val="24"/>
                <w:szCs w:val="24"/>
              </w:rPr>
              <w:t xml:space="preserve"> </w:t>
            </w:r>
            <w:r w:rsidRPr="00BA6221">
              <w:rPr>
                <w:color w:val="231F20"/>
                <w:w w:val="115"/>
                <w:sz w:val="24"/>
                <w:szCs w:val="24"/>
              </w:rPr>
              <w:t>письменное</w:t>
            </w:r>
            <w:r w:rsidRPr="00BA6221">
              <w:rPr>
                <w:color w:val="231F20"/>
                <w:w w:val="120"/>
                <w:sz w:val="24"/>
                <w:szCs w:val="24"/>
              </w:rPr>
              <w:t xml:space="preserve"> деление</w:t>
            </w:r>
            <w:r w:rsidRPr="00BA6221">
              <w:rPr>
                <w:color w:val="231F20"/>
                <w:spacing w:val="-9"/>
                <w:w w:val="120"/>
                <w:sz w:val="24"/>
                <w:szCs w:val="24"/>
              </w:rPr>
              <w:t xml:space="preserve"> </w:t>
            </w:r>
            <w:r w:rsidRPr="00BA6221">
              <w:rPr>
                <w:color w:val="231F20"/>
                <w:w w:val="120"/>
                <w:sz w:val="24"/>
                <w:szCs w:val="24"/>
              </w:rPr>
              <w:t>уголком.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4</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48-55</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Письменное</w:t>
            </w:r>
            <w:r w:rsidRPr="00BA6221">
              <w:rPr>
                <w:color w:val="231F20"/>
                <w:spacing w:val="31"/>
                <w:w w:val="115"/>
                <w:sz w:val="24"/>
                <w:szCs w:val="24"/>
              </w:rPr>
              <w:t xml:space="preserve"> </w:t>
            </w:r>
            <w:r w:rsidRPr="00BA6221">
              <w:rPr>
                <w:color w:val="231F20"/>
                <w:w w:val="115"/>
                <w:sz w:val="24"/>
                <w:szCs w:val="24"/>
              </w:rPr>
              <w:t>умножение, деление</w:t>
            </w:r>
            <w:r w:rsidRPr="00BA6221">
              <w:rPr>
                <w:color w:val="231F20"/>
                <w:spacing w:val="15"/>
                <w:w w:val="115"/>
                <w:sz w:val="24"/>
                <w:szCs w:val="24"/>
              </w:rPr>
              <w:t xml:space="preserve"> </w:t>
            </w:r>
            <w:r w:rsidRPr="00BA6221">
              <w:rPr>
                <w:color w:val="231F20"/>
                <w:w w:val="115"/>
                <w:sz w:val="24"/>
                <w:szCs w:val="24"/>
              </w:rPr>
              <w:t>на</w:t>
            </w:r>
            <w:r w:rsidRPr="00BA6221">
              <w:rPr>
                <w:color w:val="231F20"/>
                <w:spacing w:val="15"/>
                <w:w w:val="115"/>
                <w:sz w:val="24"/>
                <w:szCs w:val="24"/>
              </w:rPr>
              <w:t xml:space="preserve"> </w:t>
            </w:r>
            <w:r w:rsidRPr="00BA6221">
              <w:rPr>
                <w:color w:val="231F20"/>
                <w:w w:val="115"/>
                <w:sz w:val="24"/>
                <w:szCs w:val="24"/>
              </w:rPr>
              <w:t>однозначное</w:t>
            </w:r>
            <w:r w:rsidRPr="00BA6221">
              <w:rPr>
                <w:color w:val="231F20"/>
                <w:w w:val="120"/>
                <w:sz w:val="24"/>
                <w:szCs w:val="24"/>
              </w:rPr>
              <w:t xml:space="preserve"> число</w:t>
            </w:r>
            <w:r w:rsidRPr="00BA6221">
              <w:rPr>
                <w:color w:val="231F20"/>
                <w:spacing w:val="2"/>
                <w:w w:val="120"/>
                <w:sz w:val="24"/>
                <w:szCs w:val="24"/>
              </w:rPr>
              <w:t xml:space="preserve"> </w:t>
            </w:r>
            <w:r w:rsidRPr="00BA6221">
              <w:rPr>
                <w:color w:val="231F20"/>
                <w:w w:val="120"/>
                <w:sz w:val="24"/>
                <w:szCs w:val="24"/>
              </w:rPr>
              <w:t>в</w:t>
            </w:r>
            <w:r w:rsidRPr="00BA6221">
              <w:rPr>
                <w:color w:val="231F20"/>
                <w:spacing w:val="2"/>
                <w:w w:val="120"/>
                <w:sz w:val="24"/>
                <w:szCs w:val="24"/>
              </w:rPr>
              <w:t xml:space="preserve"> </w:t>
            </w:r>
            <w:r w:rsidRPr="00BA6221">
              <w:rPr>
                <w:color w:val="231F20"/>
                <w:w w:val="120"/>
                <w:sz w:val="24"/>
                <w:szCs w:val="24"/>
              </w:rPr>
              <w:t>пределах</w:t>
            </w:r>
            <w:r w:rsidRPr="00BA6221">
              <w:rPr>
                <w:color w:val="231F20"/>
                <w:spacing w:val="2"/>
                <w:w w:val="120"/>
                <w:sz w:val="24"/>
                <w:szCs w:val="24"/>
              </w:rPr>
              <w:t xml:space="preserve"> </w:t>
            </w:r>
            <w:r w:rsidRPr="00BA6221">
              <w:rPr>
                <w:color w:val="231F20"/>
                <w:w w:val="120"/>
                <w:sz w:val="24"/>
                <w:szCs w:val="24"/>
              </w:rPr>
              <w:t>1000.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8</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56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20"/>
                <w:sz w:val="24"/>
                <w:szCs w:val="24"/>
              </w:rPr>
              <w:t>Проверка</w:t>
            </w:r>
            <w:r w:rsidRPr="00BA6221">
              <w:rPr>
                <w:color w:val="231F20"/>
                <w:spacing w:val="-8"/>
                <w:w w:val="120"/>
                <w:sz w:val="24"/>
                <w:szCs w:val="24"/>
              </w:rPr>
              <w:t xml:space="preserve"> </w:t>
            </w:r>
            <w:r w:rsidRPr="00BA6221">
              <w:rPr>
                <w:color w:val="231F20"/>
                <w:w w:val="120"/>
                <w:sz w:val="24"/>
                <w:szCs w:val="24"/>
              </w:rPr>
              <w:t>результата вычисления</w:t>
            </w:r>
            <w:r w:rsidRPr="00BA6221">
              <w:rPr>
                <w:color w:val="231F20"/>
                <w:spacing w:val="7"/>
                <w:w w:val="120"/>
                <w:sz w:val="24"/>
                <w:szCs w:val="24"/>
              </w:rPr>
              <w:t xml:space="preserve"> </w:t>
            </w:r>
            <w:r w:rsidRPr="00BA6221">
              <w:rPr>
                <w:color w:val="231F20"/>
                <w:w w:val="120"/>
                <w:sz w:val="24"/>
                <w:szCs w:val="24"/>
              </w:rPr>
              <w:t>(прикидка или</w:t>
            </w:r>
            <w:r w:rsidRPr="00BA6221">
              <w:rPr>
                <w:color w:val="231F20"/>
                <w:spacing w:val="5"/>
                <w:w w:val="120"/>
                <w:sz w:val="24"/>
                <w:szCs w:val="24"/>
              </w:rPr>
              <w:t xml:space="preserve"> </w:t>
            </w:r>
            <w:r w:rsidRPr="00BA6221">
              <w:rPr>
                <w:color w:val="231F20"/>
                <w:w w:val="120"/>
                <w:sz w:val="24"/>
                <w:szCs w:val="24"/>
              </w:rPr>
              <w:t>оценка</w:t>
            </w:r>
            <w:r w:rsidRPr="00BA6221">
              <w:rPr>
                <w:color w:val="231F20"/>
                <w:spacing w:val="5"/>
                <w:w w:val="120"/>
                <w:sz w:val="24"/>
                <w:szCs w:val="24"/>
              </w:rPr>
              <w:t xml:space="preserve"> </w:t>
            </w:r>
            <w:r w:rsidRPr="00BA6221">
              <w:rPr>
                <w:color w:val="231F20"/>
                <w:w w:val="120"/>
                <w:sz w:val="24"/>
                <w:szCs w:val="24"/>
              </w:rPr>
              <w:t>результата,</w:t>
            </w:r>
            <w:r w:rsidRPr="00BA6221">
              <w:rPr>
                <w:color w:val="231F20"/>
                <w:w w:val="115"/>
                <w:sz w:val="24"/>
                <w:szCs w:val="24"/>
              </w:rPr>
              <w:t xml:space="preserve"> </w:t>
            </w:r>
            <w:r w:rsidRPr="00BA6221">
              <w:rPr>
                <w:color w:val="231F20"/>
                <w:w w:val="115"/>
                <w:sz w:val="24"/>
                <w:szCs w:val="24"/>
              </w:rPr>
              <w:lastRenderedPageBreak/>
              <w:t>обратное</w:t>
            </w:r>
            <w:r w:rsidRPr="00BA6221">
              <w:rPr>
                <w:color w:val="231F20"/>
                <w:spacing w:val="14"/>
                <w:w w:val="115"/>
                <w:sz w:val="24"/>
                <w:szCs w:val="24"/>
              </w:rPr>
              <w:t xml:space="preserve"> </w:t>
            </w:r>
            <w:r w:rsidRPr="00BA6221">
              <w:rPr>
                <w:color w:val="231F20"/>
                <w:w w:val="115"/>
                <w:sz w:val="24"/>
                <w:szCs w:val="24"/>
              </w:rPr>
              <w:t>действие,</w:t>
            </w:r>
            <w:r w:rsidRPr="00BA6221">
              <w:rPr>
                <w:color w:val="231F20"/>
                <w:w w:val="120"/>
                <w:sz w:val="24"/>
                <w:szCs w:val="24"/>
              </w:rPr>
              <w:t xml:space="preserve"> применение</w:t>
            </w:r>
            <w:r w:rsidRPr="00BA6221">
              <w:rPr>
                <w:color w:val="231F20"/>
                <w:spacing w:val="-10"/>
                <w:w w:val="120"/>
                <w:sz w:val="24"/>
                <w:szCs w:val="24"/>
              </w:rPr>
              <w:t xml:space="preserve"> </w:t>
            </w:r>
            <w:r w:rsidRPr="00BA6221">
              <w:rPr>
                <w:color w:val="231F20"/>
                <w:w w:val="120"/>
                <w:sz w:val="24"/>
                <w:szCs w:val="24"/>
              </w:rPr>
              <w:t>алгоритма, использование</w:t>
            </w:r>
            <w:r w:rsidRPr="00BA6221">
              <w:rPr>
                <w:color w:val="231F20"/>
                <w:spacing w:val="-7"/>
                <w:w w:val="120"/>
                <w:sz w:val="24"/>
                <w:szCs w:val="24"/>
              </w:rPr>
              <w:t xml:space="preserve"> </w:t>
            </w:r>
            <w:r w:rsidRPr="00BA6221">
              <w:rPr>
                <w:color w:val="231F20"/>
                <w:w w:val="120"/>
                <w:sz w:val="24"/>
                <w:szCs w:val="24"/>
              </w:rPr>
              <w:t xml:space="preserve">калькулятора) </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57</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20"/>
                <w:sz w:val="24"/>
                <w:szCs w:val="24"/>
              </w:rPr>
            </w:pPr>
            <w:r w:rsidRPr="00BA6221">
              <w:rPr>
                <w:color w:val="231F20"/>
                <w:w w:val="115"/>
                <w:sz w:val="24"/>
                <w:szCs w:val="24"/>
              </w:rPr>
              <w:t>Переместительное,</w:t>
            </w:r>
            <w:r w:rsidRPr="00BA6221">
              <w:rPr>
                <w:color w:val="231F20"/>
                <w:spacing w:val="20"/>
                <w:w w:val="115"/>
                <w:sz w:val="24"/>
                <w:szCs w:val="24"/>
              </w:rPr>
              <w:t xml:space="preserve"> </w:t>
            </w:r>
            <w:r w:rsidRPr="00BA6221">
              <w:rPr>
                <w:color w:val="231F20"/>
                <w:w w:val="115"/>
                <w:sz w:val="24"/>
                <w:szCs w:val="24"/>
              </w:rPr>
              <w:t>сочетательное</w:t>
            </w:r>
            <w:r w:rsidRPr="00BA6221">
              <w:rPr>
                <w:color w:val="231F20"/>
                <w:spacing w:val="16"/>
                <w:w w:val="115"/>
                <w:sz w:val="24"/>
                <w:szCs w:val="24"/>
              </w:rPr>
              <w:t xml:space="preserve"> </w:t>
            </w:r>
            <w:r w:rsidRPr="00BA6221">
              <w:rPr>
                <w:color w:val="231F20"/>
                <w:w w:val="115"/>
                <w:sz w:val="24"/>
                <w:szCs w:val="24"/>
              </w:rPr>
              <w:t>свойства</w:t>
            </w:r>
            <w:r w:rsidRPr="00BA6221">
              <w:rPr>
                <w:color w:val="231F20"/>
                <w:spacing w:val="17"/>
                <w:w w:val="115"/>
                <w:sz w:val="24"/>
                <w:szCs w:val="24"/>
              </w:rPr>
              <w:t xml:space="preserve"> </w:t>
            </w:r>
            <w:r w:rsidRPr="00BA6221">
              <w:rPr>
                <w:color w:val="231F20"/>
                <w:w w:val="115"/>
                <w:sz w:val="24"/>
                <w:szCs w:val="24"/>
              </w:rPr>
              <w:t>сложе</w:t>
            </w:r>
            <w:r w:rsidRPr="00BA6221">
              <w:rPr>
                <w:color w:val="231F20"/>
                <w:w w:val="120"/>
                <w:sz w:val="24"/>
                <w:szCs w:val="24"/>
              </w:rPr>
              <w:t>ния,</w:t>
            </w:r>
            <w:r w:rsidRPr="00BA6221">
              <w:rPr>
                <w:color w:val="231F20"/>
                <w:spacing w:val="13"/>
                <w:w w:val="120"/>
                <w:sz w:val="24"/>
                <w:szCs w:val="24"/>
              </w:rPr>
              <w:t xml:space="preserve"> </w:t>
            </w:r>
            <w:r w:rsidRPr="00BA6221">
              <w:rPr>
                <w:color w:val="231F20"/>
                <w:w w:val="120"/>
                <w:sz w:val="24"/>
                <w:szCs w:val="24"/>
              </w:rPr>
              <w:t>умножения</w:t>
            </w:r>
            <w:r w:rsidRPr="00BA6221">
              <w:rPr>
                <w:color w:val="231F20"/>
                <w:spacing w:val="13"/>
                <w:w w:val="120"/>
                <w:sz w:val="24"/>
                <w:szCs w:val="24"/>
              </w:rPr>
              <w:t xml:space="preserve"> </w:t>
            </w:r>
            <w:r w:rsidRPr="00BA6221">
              <w:rPr>
                <w:color w:val="231F20"/>
                <w:w w:val="120"/>
                <w:sz w:val="24"/>
                <w:szCs w:val="24"/>
              </w:rPr>
              <w:t>при вычислениях.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58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Нахождение</w:t>
            </w:r>
            <w:r w:rsidRPr="00BA6221">
              <w:rPr>
                <w:color w:val="231F20"/>
                <w:spacing w:val="27"/>
                <w:w w:val="115"/>
                <w:sz w:val="24"/>
                <w:szCs w:val="24"/>
              </w:rPr>
              <w:t xml:space="preserve"> </w:t>
            </w:r>
            <w:r w:rsidRPr="00BA6221">
              <w:rPr>
                <w:color w:val="231F20"/>
                <w:w w:val="115"/>
                <w:sz w:val="24"/>
                <w:szCs w:val="24"/>
              </w:rPr>
              <w:t>неизвестного компонента</w:t>
            </w:r>
            <w:r w:rsidRPr="00BA6221">
              <w:rPr>
                <w:color w:val="231F20"/>
                <w:spacing w:val="27"/>
                <w:w w:val="115"/>
                <w:sz w:val="24"/>
                <w:szCs w:val="24"/>
              </w:rPr>
              <w:t xml:space="preserve"> </w:t>
            </w:r>
            <w:r w:rsidRPr="00BA6221">
              <w:rPr>
                <w:color w:val="231F20"/>
                <w:w w:val="115"/>
                <w:sz w:val="24"/>
                <w:szCs w:val="24"/>
              </w:rPr>
              <w:t>арифметиче</w:t>
            </w:r>
            <w:r w:rsidRPr="00BA6221">
              <w:rPr>
                <w:color w:val="231F20"/>
                <w:w w:val="120"/>
                <w:sz w:val="24"/>
                <w:szCs w:val="24"/>
              </w:rPr>
              <w:t>ского</w:t>
            </w:r>
            <w:r w:rsidRPr="00BA6221">
              <w:rPr>
                <w:color w:val="231F20"/>
                <w:spacing w:val="-3"/>
                <w:w w:val="120"/>
                <w:sz w:val="24"/>
                <w:szCs w:val="24"/>
              </w:rPr>
              <w:t xml:space="preserve"> </w:t>
            </w:r>
            <w:r w:rsidRPr="00BA6221">
              <w:rPr>
                <w:color w:val="231F20"/>
                <w:w w:val="120"/>
                <w:sz w:val="24"/>
                <w:szCs w:val="24"/>
              </w:rPr>
              <w:t>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59</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Порядок</w:t>
            </w:r>
            <w:r w:rsidRPr="00BA6221">
              <w:rPr>
                <w:color w:val="231F20"/>
                <w:spacing w:val="19"/>
                <w:w w:val="115"/>
                <w:sz w:val="24"/>
                <w:szCs w:val="24"/>
              </w:rPr>
              <w:t xml:space="preserve"> </w:t>
            </w:r>
            <w:r w:rsidRPr="00BA6221">
              <w:rPr>
                <w:color w:val="231F20"/>
                <w:w w:val="115"/>
                <w:sz w:val="24"/>
                <w:szCs w:val="24"/>
              </w:rPr>
              <w:t>действий</w:t>
            </w:r>
            <w:r w:rsidRPr="00BA6221">
              <w:rPr>
                <w:color w:val="231F20"/>
                <w:spacing w:val="20"/>
                <w:w w:val="115"/>
                <w:sz w:val="24"/>
                <w:szCs w:val="24"/>
              </w:rPr>
              <w:t xml:space="preserve"> </w:t>
            </w:r>
            <w:r w:rsidRPr="00BA6221">
              <w:rPr>
                <w:color w:val="231F20"/>
                <w:w w:val="115"/>
                <w:sz w:val="24"/>
                <w:szCs w:val="24"/>
              </w:rPr>
              <w:t>в</w:t>
            </w:r>
            <w:r w:rsidRPr="00BA6221">
              <w:rPr>
                <w:color w:val="231F20"/>
                <w:spacing w:val="20"/>
                <w:w w:val="115"/>
                <w:sz w:val="24"/>
                <w:szCs w:val="24"/>
              </w:rPr>
              <w:t xml:space="preserve"> </w:t>
            </w:r>
            <w:r w:rsidRPr="00BA6221">
              <w:rPr>
                <w:color w:val="231F20"/>
                <w:w w:val="115"/>
                <w:sz w:val="24"/>
                <w:szCs w:val="24"/>
              </w:rPr>
              <w:t>число</w:t>
            </w:r>
            <w:r w:rsidRPr="00BA6221">
              <w:rPr>
                <w:color w:val="231F20"/>
                <w:w w:val="120"/>
                <w:sz w:val="24"/>
                <w:szCs w:val="24"/>
              </w:rPr>
              <w:t>вом</w:t>
            </w:r>
            <w:r w:rsidRPr="00BA6221">
              <w:rPr>
                <w:color w:val="231F20"/>
                <w:spacing w:val="2"/>
                <w:w w:val="120"/>
                <w:sz w:val="24"/>
                <w:szCs w:val="24"/>
              </w:rPr>
              <w:t xml:space="preserve"> </w:t>
            </w:r>
            <w:r w:rsidRPr="00BA6221">
              <w:rPr>
                <w:color w:val="231F20"/>
                <w:w w:val="120"/>
                <w:sz w:val="24"/>
                <w:szCs w:val="24"/>
              </w:rPr>
              <w:t>выражении,</w:t>
            </w:r>
            <w:r w:rsidRPr="00BA6221">
              <w:rPr>
                <w:color w:val="231F20"/>
                <w:spacing w:val="2"/>
                <w:w w:val="120"/>
                <w:sz w:val="24"/>
                <w:szCs w:val="24"/>
              </w:rPr>
              <w:t xml:space="preserve"> </w:t>
            </w:r>
            <w:r w:rsidRPr="00BA6221">
              <w:rPr>
                <w:color w:val="231F20"/>
                <w:w w:val="120"/>
                <w:sz w:val="24"/>
                <w:szCs w:val="24"/>
              </w:rPr>
              <w:t>значение числового</w:t>
            </w:r>
            <w:r w:rsidRPr="00BA6221">
              <w:rPr>
                <w:color w:val="231F20"/>
                <w:spacing w:val="-2"/>
                <w:w w:val="120"/>
                <w:sz w:val="24"/>
                <w:szCs w:val="24"/>
              </w:rPr>
              <w:t xml:space="preserve"> </w:t>
            </w:r>
            <w:r w:rsidRPr="00BA6221">
              <w:rPr>
                <w:color w:val="231F20"/>
                <w:w w:val="120"/>
                <w:sz w:val="24"/>
                <w:szCs w:val="24"/>
              </w:rPr>
              <w:t>выражения,</w:t>
            </w:r>
            <w:r w:rsidRPr="00BA6221">
              <w:rPr>
                <w:color w:val="231F20"/>
                <w:w w:val="115"/>
                <w:sz w:val="24"/>
                <w:szCs w:val="24"/>
              </w:rPr>
              <w:t xml:space="preserve"> содержащего</w:t>
            </w:r>
            <w:r w:rsidRPr="00BA6221">
              <w:rPr>
                <w:color w:val="231F20"/>
                <w:spacing w:val="28"/>
                <w:w w:val="115"/>
                <w:sz w:val="24"/>
                <w:szCs w:val="24"/>
              </w:rPr>
              <w:t xml:space="preserve"> </w:t>
            </w:r>
            <w:r w:rsidRPr="00BA6221">
              <w:rPr>
                <w:color w:val="231F20"/>
                <w:w w:val="115"/>
                <w:sz w:val="24"/>
                <w:szCs w:val="24"/>
              </w:rPr>
              <w:t xml:space="preserve">несколько действий </w:t>
            </w:r>
            <w:r w:rsidRPr="00BA6221">
              <w:rPr>
                <w:color w:val="231F20"/>
                <w:spacing w:val="3"/>
                <w:w w:val="115"/>
                <w:sz w:val="24"/>
                <w:szCs w:val="24"/>
              </w:rPr>
              <w:t xml:space="preserve"> </w:t>
            </w:r>
            <w:r w:rsidRPr="00BA6221">
              <w:rPr>
                <w:color w:val="231F20"/>
                <w:w w:val="115"/>
                <w:sz w:val="24"/>
                <w:szCs w:val="24"/>
              </w:rPr>
              <w:t xml:space="preserve">(со </w:t>
            </w:r>
            <w:r w:rsidRPr="00BA6221">
              <w:rPr>
                <w:color w:val="231F20"/>
                <w:spacing w:val="3"/>
                <w:w w:val="115"/>
                <w:sz w:val="24"/>
                <w:szCs w:val="24"/>
              </w:rPr>
              <w:t xml:space="preserve"> </w:t>
            </w:r>
            <w:r w:rsidRPr="00BA6221">
              <w:rPr>
                <w:color w:val="231F20"/>
                <w:w w:val="115"/>
                <w:sz w:val="24"/>
                <w:szCs w:val="24"/>
              </w:rPr>
              <w:t>скобками/ без</w:t>
            </w:r>
            <w:r w:rsidRPr="00BA6221">
              <w:rPr>
                <w:color w:val="231F20"/>
                <w:spacing w:val="19"/>
                <w:w w:val="115"/>
                <w:sz w:val="24"/>
                <w:szCs w:val="24"/>
              </w:rPr>
              <w:t xml:space="preserve"> </w:t>
            </w:r>
            <w:r w:rsidRPr="00BA6221">
              <w:rPr>
                <w:color w:val="231F20"/>
                <w:w w:val="115"/>
                <w:sz w:val="24"/>
                <w:szCs w:val="24"/>
              </w:rPr>
              <w:t>скобок),</w:t>
            </w:r>
            <w:r w:rsidRPr="00BA6221">
              <w:rPr>
                <w:color w:val="231F20"/>
                <w:spacing w:val="20"/>
                <w:w w:val="115"/>
                <w:sz w:val="24"/>
                <w:szCs w:val="24"/>
              </w:rPr>
              <w:t xml:space="preserve"> </w:t>
            </w:r>
            <w:r w:rsidRPr="00BA6221">
              <w:rPr>
                <w:color w:val="231F20"/>
                <w:w w:val="115"/>
                <w:sz w:val="24"/>
                <w:szCs w:val="24"/>
              </w:rPr>
              <w:t>с</w:t>
            </w:r>
            <w:r w:rsidRPr="00BA6221">
              <w:rPr>
                <w:color w:val="231F20"/>
                <w:spacing w:val="20"/>
                <w:w w:val="115"/>
                <w:sz w:val="24"/>
                <w:szCs w:val="24"/>
              </w:rPr>
              <w:t xml:space="preserve"> </w:t>
            </w:r>
            <w:r w:rsidRPr="00BA6221">
              <w:rPr>
                <w:color w:val="231F20"/>
                <w:w w:val="115"/>
                <w:sz w:val="24"/>
                <w:szCs w:val="24"/>
              </w:rPr>
              <w:t>вычислениями</w:t>
            </w:r>
            <w:r w:rsidRPr="00BA6221">
              <w:rPr>
                <w:color w:val="231F20"/>
                <w:spacing w:val="16"/>
                <w:w w:val="115"/>
                <w:sz w:val="24"/>
                <w:szCs w:val="24"/>
              </w:rPr>
              <w:t xml:space="preserve"> </w:t>
            </w:r>
            <w:r w:rsidRPr="00BA6221">
              <w:rPr>
                <w:color w:val="231F20"/>
                <w:w w:val="115"/>
                <w:sz w:val="24"/>
                <w:szCs w:val="24"/>
              </w:rPr>
              <w:t>в</w:t>
            </w:r>
            <w:r w:rsidRPr="00BA6221">
              <w:rPr>
                <w:color w:val="231F20"/>
                <w:spacing w:val="17"/>
                <w:w w:val="115"/>
                <w:sz w:val="24"/>
                <w:szCs w:val="24"/>
              </w:rPr>
              <w:t xml:space="preserve"> </w:t>
            </w:r>
            <w:r w:rsidRPr="00BA6221">
              <w:rPr>
                <w:color w:val="231F20"/>
                <w:w w:val="115"/>
                <w:sz w:val="24"/>
                <w:szCs w:val="24"/>
              </w:rPr>
              <w:t>пределах</w:t>
            </w:r>
            <w:r w:rsidRPr="00BA6221">
              <w:rPr>
                <w:color w:val="231F20"/>
                <w:spacing w:val="16"/>
                <w:w w:val="115"/>
                <w:sz w:val="24"/>
                <w:szCs w:val="24"/>
              </w:rPr>
              <w:t xml:space="preserve"> </w:t>
            </w:r>
            <w:r w:rsidRPr="00BA6221">
              <w:rPr>
                <w:color w:val="231F20"/>
                <w:w w:val="115"/>
                <w:sz w:val="24"/>
                <w:szCs w:val="24"/>
              </w:rPr>
              <w:t>1000.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60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Однородные</w:t>
            </w:r>
            <w:r w:rsidRPr="00BA6221">
              <w:rPr>
                <w:color w:val="231F20"/>
                <w:spacing w:val="13"/>
                <w:w w:val="115"/>
                <w:sz w:val="24"/>
                <w:szCs w:val="24"/>
              </w:rPr>
              <w:t xml:space="preserve"> </w:t>
            </w:r>
            <w:r w:rsidRPr="00BA6221">
              <w:rPr>
                <w:color w:val="231F20"/>
                <w:w w:val="115"/>
                <w:sz w:val="24"/>
                <w:szCs w:val="24"/>
              </w:rPr>
              <w:t>величины: сложение</w:t>
            </w:r>
            <w:r w:rsidRPr="00BA6221">
              <w:rPr>
                <w:color w:val="231F20"/>
                <w:spacing w:val="1"/>
                <w:w w:val="115"/>
                <w:sz w:val="24"/>
                <w:szCs w:val="24"/>
              </w:rPr>
              <w:t xml:space="preserve"> </w:t>
            </w:r>
            <w:r w:rsidRPr="00BA6221">
              <w:rPr>
                <w:color w:val="231F20"/>
                <w:w w:val="115"/>
                <w:sz w:val="24"/>
                <w:szCs w:val="24"/>
              </w:rPr>
              <w:t>и</w:t>
            </w:r>
            <w:r w:rsidRPr="00BA6221">
              <w:rPr>
                <w:color w:val="231F20"/>
                <w:spacing w:val="1"/>
                <w:w w:val="115"/>
                <w:sz w:val="24"/>
                <w:szCs w:val="24"/>
              </w:rPr>
              <w:t xml:space="preserve"> </w:t>
            </w:r>
            <w:r w:rsidRPr="00BA6221">
              <w:rPr>
                <w:color w:val="231F20"/>
                <w:w w:val="115"/>
                <w:sz w:val="24"/>
                <w:szCs w:val="24"/>
              </w:rPr>
              <w:t>вычитание.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61</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Равенство</w:t>
            </w:r>
            <w:r w:rsidRPr="00BA6221">
              <w:rPr>
                <w:color w:val="231F20"/>
                <w:spacing w:val="18"/>
                <w:w w:val="115"/>
                <w:sz w:val="24"/>
                <w:szCs w:val="24"/>
              </w:rPr>
              <w:t xml:space="preserve"> </w:t>
            </w:r>
            <w:r w:rsidRPr="00BA6221">
              <w:rPr>
                <w:color w:val="231F20"/>
                <w:w w:val="115"/>
                <w:sz w:val="24"/>
                <w:szCs w:val="24"/>
              </w:rPr>
              <w:t>с</w:t>
            </w:r>
            <w:r w:rsidRPr="00BA6221">
              <w:rPr>
                <w:color w:val="231F20"/>
                <w:spacing w:val="19"/>
                <w:w w:val="115"/>
                <w:sz w:val="24"/>
                <w:szCs w:val="24"/>
              </w:rPr>
              <w:t xml:space="preserve"> </w:t>
            </w:r>
            <w:r w:rsidRPr="00BA6221">
              <w:rPr>
                <w:color w:val="231F20"/>
                <w:w w:val="115"/>
                <w:sz w:val="24"/>
                <w:szCs w:val="24"/>
              </w:rPr>
              <w:t>неизвестным числом,</w:t>
            </w:r>
            <w:r w:rsidRPr="00BA6221">
              <w:rPr>
                <w:color w:val="231F20"/>
                <w:spacing w:val="1"/>
                <w:w w:val="115"/>
                <w:sz w:val="24"/>
                <w:szCs w:val="24"/>
              </w:rPr>
              <w:t xml:space="preserve"> </w:t>
            </w:r>
            <w:r w:rsidRPr="00BA6221">
              <w:rPr>
                <w:color w:val="231F20"/>
                <w:w w:val="115"/>
                <w:sz w:val="24"/>
                <w:szCs w:val="24"/>
              </w:rPr>
              <w:t>записанным буквой.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62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Умножение</w:t>
            </w:r>
            <w:r w:rsidRPr="00BA6221">
              <w:rPr>
                <w:color w:val="231F20"/>
                <w:spacing w:val="14"/>
                <w:w w:val="115"/>
                <w:sz w:val="24"/>
                <w:szCs w:val="24"/>
              </w:rPr>
              <w:t xml:space="preserve"> </w:t>
            </w:r>
            <w:r w:rsidRPr="00BA6221">
              <w:rPr>
                <w:color w:val="231F20"/>
                <w:w w:val="115"/>
                <w:sz w:val="24"/>
                <w:szCs w:val="24"/>
              </w:rPr>
              <w:t>и</w:t>
            </w:r>
            <w:r w:rsidRPr="00BA6221">
              <w:rPr>
                <w:color w:val="231F20"/>
                <w:spacing w:val="14"/>
                <w:w w:val="115"/>
                <w:sz w:val="24"/>
                <w:szCs w:val="24"/>
              </w:rPr>
              <w:t xml:space="preserve"> </w:t>
            </w:r>
            <w:r w:rsidRPr="00BA6221">
              <w:rPr>
                <w:color w:val="231F20"/>
                <w:w w:val="115"/>
                <w:sz w:val="24"/>
                <w:szCs w:val="24"/>
              </w:rPr>
              <w:t>деление круглого</w:t>
            </w:r>
            <w:r w:rsidRPr="00BA6221">
              <w:rPr>
                <w:color w:val="231F20"/>
                <w:spacing w:val="11"/>
                <w:w w:val="115"/>
                <w:sz w:val="24"/>
                <w:szCs w:val="24"/>
              </w:rPr>
              <w:t xml:space="preserve"> </w:t>
            </w:r>
            <w:r w:rsidRPr="00BA6221">
              <w:rPr>
                <w:color w:val="231F20"/>
                <w:w w:val="115"/>
                <w:sz w:val="24"/>
                <w:szCs w:val="24"/>
              </w:rPr>
              <w:t>числа</w:t>
            </w:r>
            <w:r w:rsidRPr="00BA6221">
              <w:rPr>
                <w:color w:val="231F20"/>
                <w:spacing w:val="11"/>
                <w:w w:val="115"/>
                <w:sz w:val="24"/>
                <w:szCs w:val="24"/>
              </w:rPr>
              <w:t xml:space="preserve"> </w:t>
            </w:r>
            <w:r w:rsidRPr="00BA6221">
              <w:rPr>
                <w:color w:val="231F20"/>
                <w:w w:val="115"/>
                <w:sz w:val="24"/>
                <w:szCs w:val="24"/>
              </w:rPr>
              <w:t>на</w:t>
            </w:r>
            <w:r w:rsidRPr="00BA6221">
              <w:rPr>
                <w:color w:val="231F20"/>
                <w:spacing w:val="11"/>
                <w:w w:val="115"/>
                <w:sz w:val="24"/>
                <w:szCs w:val="24"/>
              </w:rPr>
              <w:t xml:space="preserve"> </w:t>
            </w:r>
            <w:r w:rsidRPr="00BA6221">
              <w:rPr>
                <w:color w:val="231F20"/>
                <w:w w:val="115"/>
                <w:sz w:val="24"/>
                <w:szCs w:val="24"/>
              </w:rPr>
              <w:t>однозначное</w:t>
            </w:r>
            <w:r w:rsidRPr="00BA6221">
              <w:rPr>
                <w:color w:val="231F20"/>
                <w:spacing w:val="14"/>
                <w:w w:val="115"/>
                <w:sz w:val="24"/>
                <w:szCs w:val="24"/>
              </w:rPr>
              <w:t xml:space="preserve"> </w:t>
            </w:r>
            <w:r w:rsidRPr="00BA6221">
              <w:rPr>
                <w:color w:val="231F20"/>
                <w:w w:val="115"/>
                <w:sz w:val="24"/>
                <w:szCs w:val="24"/>
              </w:rPr>
              <w:t>число.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63</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Умножение</w:t>
            </w:r>
            <w:r w:rsidRPr="00BA6221">
              <w:rPr>
                <w:color w:val="231F20"/>
                <w:spacing w:val="11"/>
                <w:w w:val="115"/>
                <w:sz w:val="24"/>
                <w:szCs w:val="24"/>
              </w:rPr>
              <w:t xml:space="preserve"> </w:t>
            </w:r>
            <w:r w:rsidRPr="00BA6221">
              <w:rPr>
                <w:color w:val="231F20"/>
                <w:w w:val="115"/>
                <w:sz w:val="24"/>
                <w:szCs w:val="24"/>
              </w:rPr>
              <w:t>суммы</w:t>
            </w:r>
            <w:r w:rsidRPr="00BA6221">
              <w:rPr>
                <w:color w:val="231F20"/>
                <w:spacing w:val="12"/>
                <w:w w:val="115"/>
                <w:sz w:val="24"/>
                <w:szCs w:val="24"/>
              </w:rPr>
              <w:t xml:space="preserve"> </w:t>
            </w:r>
            <w:r w:rsidRPr="00BA6221">
              <w:rPr>
                <w:color w:val="231F20"/>
                <w:w w:val="115"/>
                <w:sz w:val="24"/>
                <w:szCs w:val="24"/>
              </w:rPr>
              <w:t>на</w:t>
            </w:r>
            <w:r w:rsidRPr="00BA6221">
              <w:rPr>
                <w:color w:val="231F20"/>
                <w:spacing w:val="12"/>
                <w:w w:val="115"/>
                <w:sz w:val="24"/>
                <w:szCs w:val="24"/>
              </w:rPr>
              <w:t xml:space="preserve"> </w:t>
            </w:r>
            <w:r w:rsidRPr="00BA6221">
              <w:rPr>
                <w:color w:val="231F20"/>
                <w:w w:val="115"/>
                <w:sz w:val="24"/>
                <w:szCs w:val="24"/>
              </w:rPr>
              <w:t>число.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64-67</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Деление</w:t>
            </w:r>
            <w:r w:rsidRPr="00BA6221">
              <w:rPr>
                <w:color w:val="231F20"/>
                <w:spacing w:val="1"/>
                <w:w w:val="115"/>
                <w:sz w:val="24"/>
                <w:szCs w:val="24"/>
              </w:rPr>
              <w:t xml:space="preserve"> </w:t>
            </w:r>
            <w:r w:rsidRPr="00BA6221">
              <w:rPr>
                <w:color w:val="231F20"/>
                <w:w w:val="115"/>
                <w:sz w:val="24"/>
                <w:szCs w:val="24"/>
              </w:rPr>
              <w:t>трёхзначного числа</w:t>
            </w:r>
            <w:r w:rsidRPr="00BA6221">
              <w:rPr>
                <w:color w:val="231F20"/>
                <w:spacing w:val="14"/>
                <w:w w:val="115"/>
                <w:sz w:val="24"/>
                <w:szCs w:val="24"/>
              </w:rPr>
              <w:t xml:space="preserve"> </w:t>
            </w:r>
            <w:r w:rsidRPr="00BA6221">
              <w:rPr>
                <w:color w:val="231F20"/>
                <w:w w:val="115"/>
                <w:sz w:val="24"/>
                <w:szCs w:val="24"/>
              </w:rPr>
              <w:t>на</w:t>
            </w:r>
            <w:r w:rsidRPr="00BA6221">
              <w:rPr>
                <w:color w:val="231F20"/>
                <w:spacing w:val="14"/>
                <w:w w:val="115"/>
                <w:sz w:val="24"/>
                <w:szCs w:val="24"/>
              </w:rPr>
              <w:t xml:space="preserve"> </w:t>
            </w:r>
            <w:r w:rsidRPr="00BA6221">
              <w:rPr>
                <w:color w:val="231F20"/>
                <w:w w:val="115"/>
                <w:sz w:val="24"/>
                <w:szCs w:val="24"/>
              </w:rPr>
              <w:t xml:space="preserve">однозначное </w:t>
            </w:r>
            <w:r w:rsidRPr="00BA6221">
              <w:rPr>
                <w:color w:val="231F20"/>
                <w:w w:val="115"/>
                <w:sz w:val="24"/>
                <w:szCs w:val="24"/>
              </w:rPr>
              <w:lastRenderedPageBreak/>
              <w:t>уголком.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4</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68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Деление</w:t>
            </w:r>
            <w:r w:rsidRPr="00BA6221">
              <w:rPr>
                <w:color w:val="231F20"/>
                <w:spacing w:val="1"/>
                <w:w w:val="115"/>
                <w:sz w:val="24"/>
                <w:szCs w:val="24"/>
              </w:rPr>
              <w:t xml:space="preserve"> </w:t>
            </w:r>
            <w:r w:rsidRPr="00BA6221">
              <w:rPr>
                <w:color w:val="231F20"/>
                <w:w w:val="115"/>
                <w:sz w:val="24"/>
                <w:szCs w:val="24"/>
              </w:rPr>
              <w:t>суммы</w:t>
            </w:r>
            <w:r w:rsidRPr="00BA6221">
              <w:rPr>
                <w:color w:val="231F20"/>
                <w:spacing w:val="1"/>
                <w:w w:val="115"/>
                <w:sz w:val="24"/>
                <w:szCs w:val="24"/>
              </w:rPr>
              <w:t xml:space="preserve"> </w:t>
            </w:r>
            <w:r w:rsidRPr="00BA6221">
              <w:rPr>
                <w:color w:val="231F20"/>
                <w:w w:val="115"/>
                <w:sz w:val="24"/>
                <w:szCs w:val="24"/>
              </w:rPr>
              <w:t>на</w:t>
            </w:r>
            <w:r w:rsidRPr="00BA6221">
              <w:rPr>
                <w:color w:val="231F20"/>
                <w:spacing w:val="12"/>
                <w:w w:val="115"/>
                <w:sz w:val="24"/>
                <w:szCs w:val="24"/>
              </w:rPr>
              <w:t xml:space="preserve"> </w:t>
            </w:r>
            <w:r w:rsidRPr="00BA6221">
              <w:rPr>
                <w:color w:val="231F20"/>
                <w:w w:val="115"/>
                <w:sz w:val="24"/>
                <w:szCs w:val="24"/>
              </w:rPr>
              <w:t>число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15"/>
                <w:sz w:val="24"/>
                <w:szCs w:val="24"/>
              </w:rPr>
              <w:t>Текстовые задачи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23</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69-74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64" w:lineRule="auto"/>
              <w:ind w:right="162"/>
              <w:rPr>
                <w:color w:val="231F20"/>
                <w:w w:val="115"/>
                <w:sz w:val="24"/>
                <w:szCs w:val="24"/>
              </w:rPr>
            </w:pPr>
            <w:r w:rsidRPr="00BA6221">
              <w:rPr>
                <w:color w:val="231F20"/>
                <w:w w:val="120"/>
                <w:sz w:val="24"/>
                <w:szCs w:val="24"/>
              </w:rPr>
              <w:t>Работа с текстовой задачей:</w:t>
            </w:r>
            <w:r w:rsidRPr="00BA6221">
              <w:rPr>
                <w:color w:val="231F20"/>
                <w:spacing w:val="9"/>
                <w:w w:val="120"/>
                <w:sz w:val="24"/>
                <w:szCs w:val="24"/>
              </w:rPr>
              <w:t xml:space="preserve"> </w:t>
            </w:r>
            <w:r w:rsidRPr="00BA6221">
              <w:rPr>
                <w:color w:val="231F20"/>
                <w:w w:val="120"/>
                <w:sz w:val="24"/>
                <w:szCs w:val="24"/>
              </w:rPr>
              <w:t>анализ</w:t>
            </w:r>
            <w:r w:rsidRPr="00BA6221">
              <w:rPr>
                <w:color w:val="231F20"/>
                <w:spacing w:val="9"/>
                <w:w w:val="120"/>
                <w:sz w:val="24"/>
                <w:szCs w:val="24"/>
              </w:rPr>
              <w:t xml:space="preserve"> </w:t>
            </w:r>
            <w:r w:rsidRPr="00BA6221">
              <w:rPr>
                <w:color w:val="231F20"/>
                <w:w w:val="120"/>
                <w:sz w:val="24"/>
                <w:szCs w:val="24"/>
              </w:rPr>
              <w:t>данных</w:t>
            </w:r>
            <w:r w:rsidRPr="00BA6221">
              <w:rPr>
                <w:color w:val="231F20"/>
                <w:spacing w:val="9"/>
                <w:w w:val="120"/>
                <w:sz w:val="24"/>
                <w:szCs w:val="24"/>
              </w:rPr>
              <w:t xml:space="preserve"> </w:t>
            </w:r>
            <w:r w:rsidRPr="00BA6221">
              <w:rPr>
                <w:color w:val="231F20"/>
                <w:w w:val="120"/>
                <w:sz w:val="24"/>
                <w:szCs w:val="24"/>
              </w:rPr>
              <w:t>и</w:t>
            </w:r>
            <w:r w:rsidRPr="00BA6221">
              <w:rPr>
                <w:color w:val="231F20"/>
                <w:spacing w:val="1"/>
                <w:w w:val="120"/>
                <w:sz w:val="24"/>
                <w:szCs w:val="24"/>
              </w:rPr>
              <w:t xml:space="preserve"> </w:t>
            </w:r>
            <w:r w:rsidRPr="00BA6221">
              <w:rPr>
                <w:color w:val="231F20"/>
                <w:w w:val="115"/>
                <w:sz w:val="24"/>
                <w:szCs w:val="24"/>
              </w:rPr>
              <w:t>отношений,</w:t>
            </w:r>
            <w:r w:rsidRPr="00BA6221">
              <w:rPr>
                <w:color w:val="231F20"/>
                <w:spacing w:val="27"/>
                <w:w w:val="115"/>
                <w:sz w:val="24"/>
                <w:szCs w:val="24"/>
              </w:rPr>
              <w:t xml:space="preserve"> </w:t>
            </w:r>
            <w:r w:rsidRPr="00BA6221">
              <w:rPr>
                <w:color w:val="231F20"/>
                <w:w w:val="115"/>
                <w:sz w:val="24"/>
                <w:szCs w:val="24"/>
              </w:rPr>
              <w:t>представление</w:t>
            </w:r>
            <w:r w:rsidRPr="00BA6221">
              <w:rPr>
                <w:color w:val="231F20"/>
                <w:spacing w:val="-48"/>
                <w:w w:val="115"/>
                <w:sz w:val="24"/>
                <w:szCs w:val="24"/>
              </w:rPr>
              <w:t xml:space="preserve"> </w:t>
            </w:r>
            <w:r w:rsidRPr="00BA6221">
              <w:rPr>
                <w:color w:val="231F20"/>
                <w:w w:val="120"/>
                <w:sz w:val="24"/>
                <w:szCs w:val="24"/>
              </w:rPr>
              <w:t>на модели, планирование</w:t>
            </w:r>
            <w:r w:rsidRPr="00BA6221">
              <w:rPr>
                <w:color w:val="231F20"/>
                <w:spacing w:val="1"/>
                <w:w w:val="120"/>
                <w:sz w:val="24"/>
                <w:szCs w:val="24"/>
              </w:rPr>
              <w:t xml:space="preserve"> </w:t>
            </w:r>
            <w:r w:rsidRPr="00BA6221">
              <w:rPr>
                <w:color w:val="231F20"/>
                <w:w w:val="120"/>
                <w:sz w:val="24"/>
                <w:szCs w:val="24"/>
              </w:rPr>
              <w:t>хода</w:t>
            </w:r>
            <w:r w:rsidRPr="00BA6221">
              <w:rPr>
                <w:color w:val="231F20"/>
                <w:spacing w:val="8"/>
                <w:w w:val="120"/>
                <w:sz w:val="24"/>
                <w:szCs w:val="24"/>
              </w:rPr>
              <w:t xml:space="preserve"> </w:t>
            </w:r>
            <w:r w:rsidRPr="00BA6221">
              <w:rPr>
                <w:color w:val="231F20"/>
                <w:w w:val="120"/>
                <w:sz w:val="24"/>
                <w:szCs w:val="24"/>
              </w:rPr>
              <w:t>решения</w:t>
            </w:r>
            <w:r w:rsidRPr="00BA6221">
              <w:rPr>
                <w:color w:val="231F20"/>
                <w:spacing w:val="9"/>
                <w:w w:val="120"/>
                <w:sz w:val="24"/>
                <w:szCs w:val="24"/>
              </w:rPr>
              <w:t xml:space="preserve"> </w:t>
            </w:r>
            <w:r w:rsidRPr="00BA6221">
              <w:rPr>
                <w:color w:val="231F20"/>
                <w:w w:val="120"/>
                <w:sz w:val="24"/>
                <w:szCs w:val="24"/>
              </w:rPr>
              <w:t>задач,</w:t>
            </w:r>
            <w:r w:rsidRPr="00BA6221">
              <w:rPr>
                <w:color w:val="231F20"/>
                <w:spacing w:val="1"/>
                <w:w w:val="120"/>
                <w:sz w:val="24"/>
                <w:szCs w:val="24"/>
              </w:rPr>
              <w:t xml:space="preserve"> </w:t>
            </w:r>
            <w:r w:rsidRPr="00BA6221">
              <w:rPr>
                <w:color w:val="231F20"/>
                <w:w w:val="115"/>
                <w:sz w:val="24"/>
                <w:szCs w:val="24"/>
              </w:rPr>
              <w:t>решение</w:t>
            </w:r>
            <w:r w:rsidRPr="00BA6221">
              <w:rPr>
                <w:color w:val="231F20"/>
                <w:spacing w:val="34"/>
                <w:w w:val="115"/>
                <w:sz w:val="24"/>
                <w:szCs w:val="24"/>
              </w:rPr>
              <w:t xml:space="preserve"> </w:t>
            </w:r>
            <w:r w:rsidRPr="00BA6221">
              <w:rPr>
                <w:color w:val="231F20"/>
                <w:w w:val="115"/>
                <w:sz w:val="24"/>
                <w:szCs w:val="24"/>
              </w:rPr>
              <w:t>арифметическим способом.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6</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75-80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2" w:line="259" w:lineRule="auto"/>
              <w:ind w:right="104"/>
              <w:rPr>
                <w:sz w:val="24"/>
                <w:szCs w:val="24"/>
              </w:rPr>
            </w:pPr>
            <w:r w:rsidRPr="00BA6221">
              <w:rPr>
                <w:color w:val="231F20"/>
                <w:w w:val="115"/>
                <w:sz w:val="24"/>
                <w:szCs w:val="24"/>
              </w:rPr>
              <w:t>Задачи</w:t>
            </w:r>
            <w:r w:rsidRPr="00BA6221">
              <w:rPr>
                <w:color w:val="231F20"/>
                <w:spacing w:val="16"/>
                <w:w w:val="115"/>
                <w:sz w:val="24"/>
                <w:szCs w:val="24"/>
              </w:rPr>
              <w:t xml:space="preserve"> </w:t>
            </w:r>
            <w:r w:rsidRPr="00BA6221">
              <w:rPr>
                <w:color w:val="231F20"/>
                <w:w w:val="115"/>
                <w:sz w:val="24"/>
                <w:szCs w:val="24"/>
              </w:rPr>
              <w:t>на</w:t>
            </w:r>
            <w:r w:rsidRPr="00BA6221">
              <w:rPr>
                <w:color w:val="231F20"/>
                <w:spacing w:val="16"/>
                <w:w w:val="115"/>
                <w:sz w:val="24"/>
                <w:szCs w:val="24"/>
              </w:rPr>
              <w:t xml:space="preserve"> </w:t>
            </w:r>
            <w:r w:rsidRPr="00BA6221">
              <w:rPr>
                <w:color w:val="231F20"/>
                <w:w w:val="115"/>
                <w:sz w:val="24"/>
                <w:szCs w:val="24"/>
              </w:rPr>
              <w:t>понимание</w:t>
            </w:r>
            <w:r w:rsidRPr="00BA6221">
              <w:rPr>
                <w:color w:val="231F20"/>
                <w:spacing w:val="21"/>
                <w:w w:val="115"/>
                <w:sz w:val="24"/>
                <w:szCs w:val="24"/>
              </w:rPr>
              <w:t xml:space="preserve"> </w:t>
            </w:r>
            <w:r w:rsidRPr="00BA6221">
              <w:rPr>
                <w:color w:val="231F20"/>
                <w:w w:val="115"/>
                <w:sz w:val="24"/>
                <w:szCs w:val="24"/>
              </w:rPr>
              <w:t>смысла</w:t>
            </w:r>
            <w:r w:rsidRPr="00BA6221">
              <w:rPr>
                <w:color w:val="231F20"/>
                <w:spacing w:val="22"/>
                <w:w w:val="115"/>
                <w:sz w:val="24"/>
                <w:szCs w:val="24"/>
              </w:rPr>
              <w:t xml:space="preserve"> </w:t>
            </w:r>
            <w:r w:rsidRPr="00BA6221">
              <w:rPr>
                <w:color w:val="231F20"/>
                <w:w w:val="115"/>
                <w:sz w:val="24"/>
                <w:szCs w:val="24"/>
              </w:rPr>
              <w:t>арифметических  действий  (в  том</w:t>
            </w:r>
            <w:r w:rsidRPr="00BA6221">
              <w:rPr>
                <w:color w:val="231F20"/>
                <w:spacing w:val="1"/>
                <w:w w:val="115"/>
                <w:sz w:val="24"/>
                <w:szCs w:val="24"/>
              </w:rPr>
              <w:t xml:space="preserve"> </w:t>
            </w:r>
            <w:r w:rsidRPr="00BA6221">
              <w:rPr>
                <w:color w:val="231F20"/>
                <w:w w:val="115"/>
                <w:sz w:val="24"/>
                <w:szCs w:val="24"/>
              </w:rPr>
              <w:t>числе</w:t>
            </w:r>
            <w:r w:rsidRPr="00BA6221">
              <w:rPr>
                <w:color w:val="231F20"/>
                <w:spacing w:val="25"/>
                <w:w w:val="115"/>
                <w:sz w:val="24"/>
                <w:szCs w:val="24"/>
              </w:rPr>
              <w:t xml:space="preserve"> </w:t>
            </w:r>
            <w:r w:rsidRPr="00BA6221">
              <w:rPr>
                <w:color w:val="231F20"/>
                <w:w w:val="115"/>
                <w:sz w:val="24"/>
                <w:szCs w:val="24"/>
              </w:rPr>
              <w:t>деления</w:t>
            </w:r>
            <w:r w:rsidRPr="00BA6221">
              <w:rPr>
                <w:color w:val="231F20"/>
                <w:spacing w:val="26"/>
                <w:w w:val="115"/>
                <w:sz w:val="24"/>
                <w:szCs w:val="24"/>
              </w:rPr>
              <w:t xml:space="preserve"> </w:t>
            </w:r>
            <w:r w:rsidRPr="00BA6221">
              <w:rPr>
                <w:color w:val="231F20"/>
                <w:w w:val="115"/>
                <w:sz w:val="24"/>
                <w:szCs w:val="24"/>
              </w:rPr>
              <w:t>с</w:t>
            </w:r>
            <w:r w:rsidRPr="00BA6221">
              <w:rPr>
                <w:color w:val="231F20"/>
                <w:spacing w:val="26"/>
                <w:w w:val="115"/>
                <w:sz w:val="24"/>
                <w:szCs w:val="24"/>
              </w:rPr>
              <w:t xml:space="preserve"> </w:t>
            </w:r>
            <w:r w:rsidRPr="00BA6221">
              <w:rPr>
                <w:color w:val="231F20"/>
                <w:w w:val="115"/>
                <w:sz w:val="24"/>
                <w:szCs w:val="24"/>
              </w:rPr>
              <w:t>остатком),</w:t>
            </w:r>
            <w:r w:rsidRPr="00BA6221">
              <w:rPr>
                <w:color w:val="231F20"/>
                <w:spacing w:val="-49"/>
                <w:w w:val="115"/>
                <w:sz w:val="24"/>
                <w:szCs w:val="24"/>
              </w:rPr>
              <w:t xml:space="preserve"> </w:t>
            </w:r>
            <w:r w:rsidRPr="00BA6221">
              <w:rPr>
                <w:color w:val="231F20"/>
                <w:w w:val="115"/>
                <w:sz w:val="24"/>
                <w:szCs w:val="24"/>
              </w:rPr>
              <w:t>отношений</w:t>
            </w:r>
            <w:r w:rsidRPr="00BA6221">
              <w:rPr>
                <w:color w:val="231F20"/>
                <w:spacing w:val="1"/>
                <w:w w:val="115"/>
                <w:sz w:val="24"/>
                <w:szCs w:val="24"/>
              </w:rPr>
              <w:t xml:space="preserve"> </w:t>
            </w:r>
            <w:r w:rsidRPr="00BA6221">
              <w:rPr>
                <w:color w:val="231F20"/>
                <w:w w:val="115"/>
                <w:sz w:val="24"/>
                <w:szCs w:val="24"/>
              </w:rPr>
              <w:t>(больше/меньше</w:t>
            </w:r>
            <w:r w:rsidRPr="00BA6221">
              <w:rPr>
                <w:color w:val="231F20"/>
                <w:spacing w:val="1"/>
                <w:w w:val="115"/>
                <w:sz w:val="24"/>
                <w:szCs w:val="24"/>
              </w:rPr>
              <w:t xml:space="preserve"> </w:t>
            </w:r>
            <w:r w:rsidRPr="00BA6221">
              <w:rPr>
                <w:color w:val="231F20"/>
                <w:w w:val="115"/>
                <w:sz w:val="24"/>
                <w:szCs w:val="24"/>
              </w:rPr>
              <w:t>на/в),</w:t>
            </w:r>
            <w:r w:rsidRPr="00BA6221">
              <w:rPr>
                <w:color w:val="231F20"/>
                <w:spacing w:val="1"/>
                <w:w w:val="115"/>
                <w:sz w:val="24"/>
                <w:szCs w:val="24"/>
              </w:rPr>
              <w:t xml:space="preserve"> </w:t>
            </w:r>
            <w:r w:rsidRPr="00BA6221">
              <w:rPr>
                <w:color w:val="231F20"/>
                <w:w w:val="115"/>
                <w:sz w:val="24"/>
                <w:szCs w:val="24"/>
              </w:rPr>
              <w:t>зависимостей</w:t>
            </w:r>
            <w:r w:rsidRPr="00BA6221">
              <w:rPr>
                <w:color w:val="231F20"/>
                <w:spacing w:val="1"/>
                <w:w w:val="115"/>
                <w:sz w:val="24"/>
                <w:szCs w:val="24"/>
              </w:rPr>
              <w:t xml:space="preserve"> </w:t>
            </w:r>
            <w:r w:rsidRPr="00BA6221">
              <w:rPr>
                <w:color w:val="231F20"/>
                <w:w w:val="115"/>
                <w:sz w:val="24"/>
                <w:szCs w:val="24"/>
              </w:rPr>
              <w:t>(купля-продажа,</w:t>
            </w:r>
            <w:r w:rsidRPr="00BA6221">
              <w:rPr>
                <w:color w:val="231F20"/>
                <w:spacing w:val="1"/>
                <w:w w:val="115"/>
                <w:sz w:val="24"/>
                <w:szCs w:val="24"/>
              </w:rPr>
              <w:t xml:space="preserve"> </w:t>
            </w:r>
            <w:r w:rsidRPr="00BA6221">
              <w:rPr>
                <w:color w:val="231F20"/>
                <w:w w:val="115"/>
                <w:sz w:val="24"/>
                <w:szCs w:val="24"/>
              </w:rPr>
              <w:t>расчёт</w:t>
            </w:r>
            <w:r w:rsidRPr="00BA6221">
              <w:rPr>
                <w:color w:val="231F20"/>
                <w:spacing w:val="1"/>
                <w:w w:val="115"/>
                <w:sz w:val="24"/>
                <w:szCs w:val="24"/>
              </w:rPr>
              <w:t xml:space="preserve"> </w:t>
            </w:r>
            <w:r w:rsidRPr="00BA6221">
              <w:rPr>
                <w:color w:val="231F20"/>
                <w:w w:val="115"/>
                <w:sz w:val="24"/>
                <w:szCs w:val="24"/>
              </w:rPr>
              <w:t>времени,</w:t>
            </w:r>
            <w:r w:rsidRPr="00BA6221">
              <w:rPr>
                <w:color w:val="231F20"/>
                <w:spacing w:val="18"/>
                <w:w w:val="115"/>
                <w:sz w:val="24"/>
                <w:szCs w:val="24"/>
              </w:rPr>
              <w:t xml:space="preserve"> </w:t>
            </w:r>
            <w:r w:rsidRPr="00BA6221">
              <w:rPr>
                <w:color w:val="231F20"/>
                <w:w w:val="115"/>
                <w:sz w:val="24"/>
                <w:szCs w:val="24"/>
              </w:rPr>
              <w:t>количества),</w:t>
            </w:r>
          </w:p>
          <w:p w:rsidR="00A90BA0" w:rsidRPr="00BA6221" w:rsidRDefault="00A90BA0" w:rsidP="00BF0C92">
            <w:pPr>
              <w:pStyle w:val="TableParagraph"/>
              <w:spacing w:line="264" w:lineRule="auto"/>
              <w:ind w:right="162"/>
              <w:rPr>
                <w:color w:val="231F20"/>
                <w:w w:val="120"/>
                <w:sz w:val="24"/>
                <w:szCs w:val="24"/>
              </w:rPr>
            </w:pPr>
            <w:r w:rsidRPr="00BA6221">
              <w:rPr>
                <w:color w:val="231F20"/>
                <w:w w:val="115"/>
                <w:sz w:val="24"/>
                <w:szCs w:val="24"/>
              </w:rPr>
              <w:t>на сравнение (разностное,</w:t>
            </w:r>
            <w:r w:rsidRPr="00BA6221">
              <w:rPr>
                <w:color w:val="231F20"/>
                <w:spacing w:val="1"/>
                <w:w w:val="115"/>
                <w:sz w:val="24"/>
                <w:szCs w:val="24"/>
              </w:rPr>
              <w:t xml:space="preserve"> </w:t>
            </w:r>
            <w:r w:rsidRPr="00BA6221">
              <w:rPr>
                <w:color w:val="231F20"/>
                <w:w w:val="120"/>
                <w:sz w:val="24"/>
                <w:szCs w:val="24"/>
              </w:rPr>
              <w:t>кратное).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6</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81-86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4" w:line="259" w:lineRule="auto"/>
              <w:ind w:right="194"/>
              <w:rPr>
                <w:sz w:val="24"/>
                <w:szCs w:val="24"/>
              </w:rPr>
            </w:pPr>
            <w:r w:rsidRPr="00BA6221">
              <w:rPr>
                <w:color w:val="231F20"/>
                <w:w w:val="120"/>
                <w:sz w:val="24"/>
                <w:szCs w:val="24"/>
              </w:rPr>
              <w:t>Запись решения</w:t>
            </w:r>
            <w:r w:rsidRPr="00BA6221">
              <w:rPr>
                <w:color w:val="231F20"/>
                <w:spacing w:val="-51"/>
                <w:w w:val="120"/>
                <w:sz w:val="24"/>
                <w:szCs w:val="24"/>
              </w:rPr>
              <w:t xml:space="preserve"> </w:t>
            </w:r>
            <w:r w:rsidRPr="00BA6221">
              <w:rPr>
                <w:color w:val="231F20"/>
                <w:w w:val="120"/>
                <w:sz w:val="24"/>
                <w:szCs w:val="24"/>
              </w:rPr>
              <w:t>задачи</w:t>
            </w:r>
            <w:r w:rsidRPr="00BA6221">
              <w:rPr>
                <w:color w:val="231F20"/>
                <w:spacing w:val="5"/>
                <w:w w:val="120"/>
                <w:sz w:val="24"/>
                <w:szCs w:val="24"/>
              </w:rPr>
              <w:t xml:space="preserve"> </w:t>
            </w:r>
            <w:r w:rsidRPr="00BA6221">
              <w:rPr>
                <w:color w:val="231F20"/>
                <w:w w:val="120"/>
                <w:sz w:val="24"/>
                <w:szCs w:val="24"/>
              </w:rPr>
              <w:t>по</w:t>
            </w:r>
            <w:r w:rsidRPr="00BA6221">
              <w:rPr>
                <w:color w:val="231F20"/>
                <w:spacing w:val="6"/>
                <w:w w:val="120"/>
                <w:sz w:val="24"/>
                <w:szCs w:val="24"/>
              </w:rPr>
              <w:t xml:space="preserve"> </w:t>
            </w:r>
            <w:r w:rsidRPr="00BA6221">
              <w:rPr>
                <w:color w:val="231F20"/>
                <w:w w:val="120"/>
                <w:sz w:val="24"/>
                <w:szCs w:val="24"/>
              </w:rPr>
              <w:t>действиям</w:t>
            </w:r>
            <w:r w:rsidRPr="00BA6221">
              <w:rPr>
                <w:color w:val="231F20"/>
                <w:spacing w:val="5"/>
                <w:w w:val="120"/>
                <w:sz w:val="24"/>
                <w:szCs w:val="24"/>
              </w:rPr>
              <w:t xml:space="preserve"> </w:t>
            </w:r>
            <w:r w:rsidRPr="00BA6221">
              <w:rPr>
                <w:color w:val="231F20"/>
                <w:w w:val="120"/>
                <w:sz w:val="24"/>
                <w:szCs w:val="24"/>
              </w:rPr>
              <w:t>и</w:t>
            </w:r>
          </w:p>
          <w:p w:rsidR="00A90BA0" w:rsidRPr="00BA6221" w:rsidRDefault="00A90BA0" w:rsidP="00BF0C92">
            <w:pPr>
              <w:pStyle w:val="TableParagraph"/>
              <w:spacing w:line="264" w:lineRule="auto"/>
              <w:ind w:right="162"/>
              <w:rPr>
                <w:color w:val="231F20"/>
                <w:w w:val="120"/>
                <w:sz w:val="24"/>
                <w:szCs w:val="24"/>
              </w:rPr>
            </w:pPr>
            <w:r w:rsidRPr="00BA6221">
              <w:rPr>
                <w:color w:val="231F20"/>
                <w:w w:val="120"/>
                <w:sz w:val="24"/>
                <w:szCs w:val="24"/>
              </w:rPr>
              <w:t>с помощью числового</w:t>
            </w:r>
            <w:r w:rsidRPr="00BA6221">
              <w:rPr>
                <w:color w:val="231F20"/>
                <w:spacing w:val="1"/>
                <w:w w:val="120"/>
                <w:sz w:val="24"/>
                <w:szCs w:val="24"/>
              </w:rPr>
              <w:t xml:space="preserve"> </w:t>
            </w:r>
            <w:r w:rsidRPr="00BA6221">
              <w:rPr>
                <w:color w:val="231F20"/>
                <w:w w:val="120"/>
                <w:sz w:val="24"/>
                <w:szCs w:val="24"/>
              </w:rPr>
              <w:t>выражения.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6</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87-88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right="347"/>
              <w:rPr>
                <w:sz w:val="24"/>
                <w:szCs w:val="24"/>
              </w:rPr>
            </w:pPr>
            <w:r w:rsidRPr="00BA6221">
              <w:rPr>
                <w:color w:val="231F20"/>
                <w:w w:val="120"/>
                <w:sz w:val="24"/>
                <w:szCs w:val="24"/>
              </w:rPr>
              <w:t>Проверка</w:t>
            </w:r>
            <w:r w:rsidRPr="00BA6221">
              <w:rPr>
                <w:color w:val="231F20"/>
                <w:spacing w:val="1"/>
                <w:w w:val="120"/>
                <w:sz w:val="24"/>
                <w:szCs w:val="24"/>
              </w:rPr>
              <w:t xml:space="preserve"> </w:t>
            </w:r>
            <w:r w:rsidRPr="00BA6221">
              <w:rPr>
                <w:color w:val="231F20"/>
                <w:w w:val="120"/>
                <w:sz w:val="24"/>
                <w:szCs w:val="24"/>
              </w:rPr>
              <w:t>решения и оценка полученного</w:t>
            </w:r>
            <w:r w:rsidRPr="00BA6221">
              <w:rPr>
                <w:color w:val="231F20"/>
                <w:spacing w:val="3"/>
                <w:w w:val="120"/>
                <w:sz w:val="24"/>
                <w:szCs w:val="24"/>
              </w:rPr>
              <w:t xml:space="preserve"> </w:t>
            </w:r>
            <w:r w:rsidRPr="00BA6221">
              <w:rPr>
                <w:color w:val="231F20"/>
                <w:w w:val="120"/>
                <w:sz w:val="24"/>
                <w:szCs w:val="24"/>
              </w:rPr>
              <w:t>результата.</w:t>
            </w:r>
          </w:p>
          <w:p w:rsidR="00A90BA0" w:rsidRPr="00BA6221" w:rsidRDefault="00A90BA0" w:rsidP="00BF0C92">
            <w:pPr>
              <w:pStyle w:val="TableParagraph"/>
              <w:spacing w:line="264" w:lineRule="auto"/>
              <w:ind w:right="162"/>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vMerge/>
            <w:tcBorders>
              <w:left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89-</w:t>
            </w:r>
            <w:r w:rsidRPr="00BA6221">
              <w:rPr>
                <w:rFonts w:ascii="Times New Roman" w:hAnsi="Times New Roman"/>
              </w:rPr>
              <w:lastRenderedPageBreak/>
              <w:t>91</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right="347"/>
              <w:rPr>
                <w:color w:val="231F20"/>
                <w:w w:val="120"/>
                <w:sz w:val="24"/>
                <w:szCs w:val="24"/>
              </w:rPr>
            </w:pPr>
            <w:r w:rsidRPr="00BA6221">
              <w:rPr>
                <w:color w:val="231F20"/>
                <w:w w:val="120"/>
                <w:sz w:val="24"/>
                <w:szCs w:val="24"/>
              </w:rPr>
              <w:lastRenderedPageBreak/>
              <w:t xml:space="preserve">Доля величины: </w:t>
            </w:r>
            <w:r w:rsidRPr="00BA6221">
              <w:rPr>
                <w:color w:val="231F20"/>
                <w:w w:val="120"/>
                <w:sz w:val="24"/>
                <w:szCs w:val="24"/>
              </w:rPr>
              <w:lastRenderedPageBreak/>
              <w:t>половина,</w:t>
            </w:r>
            <w:r w:rsidRPr="00BA6221">
              <w:rPr>
                <w:color w:val="231F20"/>
                <w:spacing w:val="-51"/>
                <w:w w:val="120"/>
                <w:sz w:val="24"/>
                <w:szCs w:val="24"/>
              </w:rPr>
              <w:t xml:space="preserve"> </w:t>
            </w:r>
            <w:r w:rsidRPr="00BA6221">
              <w:rPr>
                <w:color w:val="231F20"/>
                <w:w w:val="120"/>
                <w:sz w:val="24"/>
                <w:szCs w:val="24"/>
              </w:rPr>
              <w:t>четверть</w:t>
            </w:r>
            <w:r w:rsidRPr="00BA6221">
              <w:rPr>
                <w:color w:val="231F20"/>
                <w:spacing w:val="2"/>
                <w:w w:val="120"/>
                <w:sz w:val="24"/>
                <w:szCs w:val="24"/>
              </w:rPr>
              <w:t xml:space="preserve"> </w:t>
            </w:r>
            <w:r w:rsidRPr="00BA6221">
              <w:rPr>
                <w:color w:val="231F20"/>
                <w:w w:val="120"/>
                <w:sz w:val="24"/>
                <w:szCs w:val="24"/>
              </w:rPr>
              <w:t>в</w:t>
            </w:r>
            <w:r w:rsidRPr="00BA6221">
              <w:rPr>
                <w:color w:val="231F20"/>
                <w:spacing w:val="3"/>
                <w:w w:val="120"/>
                <w:sz w:val="24"/>
                <w:szCs w:val="24"/>
              </w:rPr>
              <w:t xml:space="preserve"> </w:t>
            </w:r>
            <w:r w:rsidRPr="00BA6221">
              <w:rPr>
                <w:color w:val="231F20"/>
                <w:w w:val="120"/>
                <w:sz w:val="24"/>
                <w:szCs w:val="24"/>
              </w:rPr>
              <w:t>практической</w:t>
            </w:r>
            <w:r w:rsidRPr="00BA6221">
              <w:rPr>
                <w:color w:val="231F20"/>
                <w:spacing w:val="1"/>
                <w:w w:val="120"/>
                <w:sz w:val="24"/>
                <w:szCs w:val="24"/>
              </w:rPr>
              <w:t xml:space="preserve"> </w:t>
            </w:r>
            <w:r w:rsidRPr="00BA6221">
              <w:rPr>
                <w:color w:val="231F20"/>
                <w:w w:val="115"/>
                <w:sz w:val="24"/>
                <w:szCs w:val="24"/>
              </w:rPr>
              <w:t>ситуации;</w:t>
            </w:r>
            <w:r w:rsidRPr="00BA6221">
              <w:rPr>
                <w:color w:val="231F20"/>
                <w:spacing w:val="24"/>
                <w:w w:val="115"/>
                <w:sz w:val="24"/>
                <w:szCs w:val="24"/>
              </w:rPr>
              <w:t xml:space="preserve"> </w:t>
            </w:r>
            <w:r w:rsidRPr="00BA6221">
              <w:rPr>
                <w:color w:val="231F20"/>
                <w:w w:val="115"/>
                <w:sz w:val="24"/>
                <w:szCs w:val="24"/>
              </w:rPr>
              <w:t>сравнение</w:t>
            </w:r>
            <w:r w:rsidRPr="00BA6221">
              <w:rPr>
                <w:color w:val="231F20"/>
                <w:spacing w:val="24"/>
                <w:w w:val="115"/>
                <w:sz w:val="24"/>
                <w:szCs w:val="24"/>
              </w:rPr>
              <w:t xml:space="preserve"> </w:t>
            </w:r>
            <w:r w:rsidRPr="00BA6221">
              <w:rPr>
                <w:color w:val="231F20"/>
                <w:w w:val="115"/>
                <w:sz w:val="24"/>
                <w:szCs w:val="24"/>
              </w:rPr>
              <w:t>долей</w:t>
            </w:r>
            <w:r w:rsidRPr="00BA6221">
              <w:rPr>
                <w:color w:val="231F20"/>
                <w:spacing w:val="-49"/>
                <w:w w:val="115"/>
                <w:sz w:val="24"/>
                <w:szCs w:val="24"/>
              </w:rPr>
              <w:t xml:space="preserve"> </w:t>
            </w:r>
            <w:r w:rsidRPr="00BA6221">
              <w:rPr>
                <w:color w:val="231F20"/>
                <w:w w:val="120"/>
                <w:sz w:val="24"/>
                <w:szCs w:val="24"/>
              </w:rPr>
              <w:t>одной</w:t>
            </w:r>
            <w:r w:rsidRPr="00BA6221">
              <w:rPr>
                <w:color w:val="231F20"/>
                <w:spacing w:val="7"/>
                <w:w w:val="120"/>
                <w:sz w:val="24"/>
                <w:szCs w:val="24"/>
              </w:rPr>
              <w:t xml:space="preserve"> </w:t>
            </w:r>
            <w:r w:rsidRPr="00BA6221">
              <w:rPr>
                <w:color w:val="231F20"/>
                <w:w w:val="120"/>
                <w:sz w:val="24"/>
                <w:szCs w:val="24"/>
              </w:rPr>
              <w:t>величины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3</w:t>
            </w:r>
          </w:p>
        </w:tc>
        <w:tc>
          <w:tcPr>
            <w:tcW w:w="1875" w:type="dxa"/>
            <w:vMerge/>
            <w:tcBorders>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4" w:lineRule="auto"/>
              <w:ind w:left="110"/>
              <w:rPr>
                <w:rFonts w:ascii="Cambria" w:hAnsi="Cambria"/>
                <w:b/>
                <w:sz w:val="24"/>
                <w:szCs w:val="24"/>
              </w:rPr>
            </w:pPr>
            <w:r w:rsidRPr="00BA6221">
              <w:rPr>
                <w:rFonts w:ascii="Cambria" w:hAnsi="Cambria"/>
                <w:b/>
                <w:color w:val="231F20"/>
                <w:sz w:val="24"/>
                <w:szCs w:val="24"/>
              </w:rPr>
              <w:t>Пространственные</w:t>
            </w:r>
            <w:r w:rsidRPr="00BA6221">
              <w:rPr>
                <w:rFonts w:ascii="Cambria" w:hAnsi="Cambria"/>
                <w:b/>
                <w:color w:val="231F20"/>
                <w:spacing w:val="-37"/>
                <w:sz w:val="24"/>
                <w:szCs w:val="24"/>
              </w:rPr>
              <w:t xml:space="preserve"> </w:t>
            </w:r>
            <w:r w:rsidRPr="00BA6221">
              <w:rPr>
                <w:rFonts w:ascii="Cambria" w:hAnsi="Cambria"/>
                <w:b/>
                <w:color w:val="231F20"/>
                <w:sz w:val="24"/>
                <w:szCs w:val="24"/>
              </w:rPr>
              <w:t>отношения</w:t>
            </w:r>
          </w:p>
          <w:p w:rsidR="00A90BA0" w:rsidRPr="00BA6221" w:rsidRDefault="00A90BA0" w:rsidP="00BF0C92">
            <w:pPr>
              <w:pStyle w:val="TableParagraph"/>
              <w:spacing w:before="1" w:line="254" w:lineRule="auto"/>
              <w:ind w:left="110" w:right="189"/>
              <w:rPr>
                <w:rFonts w:ascii="Cambria" w:hAnsi="Cambria"/>
                <w:b/>
                <w:sz w:val="24"/>
                <w:szCs w:val="24"/>
              </w:rPr>
            </w:pPr>
            <w:r w:rsidRPr="00BA6221">
              <w:rPr>
                <w:rFonts w:ascii="Cambria" w:hAnsi="Cambria"/>
                <w:b/>
                <w:color w:val="231F20"/>
                <w:sz w:val="24"/>
                <w:szCs w:val="24"/>
              </w:rPr>
              <w:t>и</w:t>
            </w:r>
            <w:r w:rsidRPr="00BA6221">
              <w:rPr>
                <w:rFonts w:ascii="Cambria" w:hAnsi="Cambria"/>
                <w:b/>
                <w:color w:val="231F20"/>
                <w:spacing w:val="20"/>
                <w:sz w:val="24"/>
                <w:szCs w:val="24"/>
              </w:rPr>
              <w:t xml:space="preserve"> </w:t>
            </w:r>
            <w:r w:rsidRPr="00BA6221">
              <w:rPr>
                <w:rFonts w:ascii="Cambria" w:hAnsi="Cambria"/>
                <w:b/>
                <w:color w:val="231F20"/>
                <w:sz w:val="24"/>
                <w:szCs w:val="24"/>
              </w:rPr>
              <w:t>геометрические</w:t>
            </w:r>
            <w:r w:rsidRPr="00BA6221">
              <w:rPr>
                <w:rFonts w:ascii="Cambria" w:hAnsi="Cambria"/>
                <w:b/>
                <w:color w:val="231F20"/>
                <w:spacing w:val="-37"/>
                <w:sz w:val="24"/>
                <w:szCs w:val="24"/>
              </w:rPr>
              <w:t xml:space="preserve"> </w:t>
            </w:r>
            <w:r w:rsidRPr="00BA6221">
              <w:rPr>
                <w:rFonts w:ascii="Cambria" w:hAnsi="Cambria"/>
                <w:b/>
                <w:color w:val="231F20"/>
                <w:sz w:val="24"/>
                <w:szCs w:val="24"/>
              </w:rPr>
              <w:t>фигуры</w:t>
            </w:r>
          </w:p>
          <w:p w:rsidR="00A90BA0" w:rsidRPr="00BA6221" w:rsidRDefault="00A90BA0" w:rsidP="00BF0C92">
            <w:pPr>
              <w:pStyle w:val="TableParagraph"/>
              <w:spacing w:before="1" w:line="259" w:lineRule="auto"/>
              <w:ind w:right="347"/>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92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0" w:line="259" w:lineRule="auto"/>
              <w:rPr>
                <w:sz w:val="24"/>
                <w:szCs w:val="24"/>
              </w:rPr>
            </w:pPr>
            <w:r w:rsidRPr="00BA6221">
              <w:rPr>
                <w:color w:val="231F20"/>
                <w:w w:val="115"/>
                <w:sz w:val="24"/>
                <w:szCs w:val="24"/>
              </w:rPr>
              <w:t>Конструирование</w:t>
            </w:r>
            <w:r w:rsidRPr="00BA6221">
              <w:rPr>
                <w:color w:val="231F20"/>
                <w:spacing w:val="13"/>
                <w:w w:val="115"/>
                <w:sz w:val="24"/>
                <w:szCs w:val="24"/>
              </w:rPr>
              <w:t xml:space="preserve"> </w:t>
            </w:r>
            <w:r w:rsidRPr="00BA6221">
              <w:rPr>
                <w:color w:val="231F20"/>
                <w:w w:val="115"/>
                <w:sz w:val="24"/>
                <w:szCs w:val="24"/>
              </w:rPr>
              <w:t>геоме-</w:t>
            </w:r>
            <w:r w:rsidRPr="00BA6221">
              <w:rPr>
                <w:color w:val="231F20"/>
                <w:spacing w:val="1"/>
                <w:w w:val="115"/>
                <w:sz w:val="24"/>
                <w:szCs w:val="24"/>
              </w:rPr>
              <w:t xml:space="preserve"> </w:t>
            </w:r>
            <w:r w:rsidRPr="00BA6221">
              <w:rPr>
                <w:color w:val="231F20"/>
                <w:w w:val="115"/>
                <w:sz w:val="24"/>
                <w:szCs w:val="24"/>
              </w:rPr>
              <w:t>трических</w:t>
            </w:r>
            <w:r w:rsidRPr="00BA6221">
              <w:rPr>
                <w:color w:val="231F20"/>
                <w:spacing w:val="25"/>
                <w:w w:val="115"/>
                <w:sz w:val="24"/>
                <w:szCs w:val="24"/>
              </w:rPr>
              <w:t xml:space="preserve"> </w:t>
            </w:r>
            <w:r w:rsidRPr="00BA6221">
              <w:rPr>
                <w:color w:val="231F20"/>
                <w:w w:val="115"/>
                <w:sz w:val="24"/>
                <w:szCs w:val="24"/>
              </w:rPr>
              <w:t>фигур</w:t>
            </w:r>
            <w:r w:rsidRPr="00BA6221">
              <w:rPr>
                <w:color w:val="231F20"/>
                <w:spacing w:val="25"/>
                <w:w w:val="115"/>
                <w:sz w:val="24"/>
                <w:szCs w:val="24"/>
              </w:rPr>
              <w:t xml:space="preserve"> </w:t>
            </w:r>
            <w:r w:rsidRPr="00BA6221">
              <w:rPr>
                <w:color w:val="231F20"/>
                <w:w w:val="115"/>
                <w:sz w:val="24"/>
                <w:szCs w:val="24"/>
              </w:rPr>
              <w:t>(разбиение</w:t>
            </w:r>
            <w:r w:rsidRPr="00BA6221">
              <w:rPr>
                <w:color w:val="231F20"/>
                <w:spacing w:val="1"/>
                <w:w w:val="115"/>
                <w:sz w:val="24"/>
                <w:szCs w:val="24"/>
              </w:rPr>
              <w:t xml:space="preserve"> </w:t>
            </w:r>
            <w:r w:rsidRPr="00BA6221">
              <w:rPr>
                <w:color w:val="231F20"/>
                <w:w w:val="115"/>
                <w:sz w:val="24"/>
                <w:szCs w:val="24"/>
              </w:rPr>
              <w:t>фигуры</w:t>
            </w:r>
            <w:r w:rsidRPr="00BA6221">
              <w:rPr>
                <w:color w:val="231F20"/>
                <w:spacing w:val="1"/>
                <w:w w:val="115"/>
                <w:sz w:val="24"/>
                <w:szCs w:val="24"/>
              </w:rPr>
              <w:t xml:space="preserve"> </w:t>
            </w:r>
            <w:r w:rsidRPr="00BA6221">
              <w:rPr>
                <w:color w:val="231F20"/>
                <w:w w:val="115"/>
                <w:sz w:val="24"/>
                <w:szCs w:val="24"/>
              </w:rPr>
              <w:t>на</w:t>
            </w:r>
            <w:r w:rsidRPr="00BA6221">
              <w:rPr>
                <w:color w:val="231F20"/>
                <w:spacing w:val="1"/>
                <w:w w:val="115"/>
                <w:sz w:val="24"/>
                <w:szCs w:val="24"/>
              </w:rPr>
              <w:t xml:space="preserve"> </w:t>
            </w:r>
            <w:r w:rsidRPr="00BA6221">
              <w:rPr>
                <w:color w:val="231F20"/>
                <w:w w:val="115"/>
                <w:sz w:val="24"/>
                <w:szCs w:val="24"/>
              </w:rPr>
              <w:t>части,</w:t>
            </w:r>
            <w:r w:rsidRPr="00BA6221">
              <w:rPr>
                <w:color w:val="231F20"/>
                <w:spacing w:val="1"/>
                <w:w w:val="115"/>
                <w:sz w:val="24"/>
                <w:szCs w:val="24"/>
              </w:rPr>
              <w:t xml:space="preserve"> </w:t>
            </w:r>
            <w:r w:rsidRPr="00BA6221">
              <w:rPr>
                <w:color w:val="231F20"/>
                <w:w w:val="115"/>
                <w:sz w:val="24"/>
                <w:szCs w:val="24"/>
              </w:rPr>
              <w:t>составление</w:t>
            </w:r>
            <w:r w:rsidRPr="00BA6221">
              <w:rPr>
                <w:color w:val="231F20"/>
                <w:spacing w:val="14"/>
                <w:w w:val="115"/>
                <w:sz w:val="24"/>
                <w:szCs w:val="24"/>
              </w:rPr>
              <w:t xml:space="preserve"> </w:t>
            </w:r>
            <w:r w:rsidRPr="00BA6221">
              <w:rPr>
                <w:color w:val="231F20"/>
                <w:w w:val="115"/>
                <w:sz w:val="24"/>
                <w:szCs w:val="24"/>
              </w:rPr>
              <w:t>фигуры</w:t>
            </w:r>
          </w:p>
          <w:p w:rsidR="00A90BA0" w:rsidRPr="00BA6221" w:rsidRDefault="00A90BA0" w:rsidP="00BF0C92">
            <w:pPr>
              <w:pStyle w:val="TableParagraph"/>
              <w:spacing w:before="1" w:line="259" w:lineRule="auto"/>
              <w:ind w:right="347"/>
              <w:rPr>
                <w:color w:val="231F20"/>
                <w:w w:val="120"/>
                <w:sz w:val="24"/>
                <w:szCs w:val="24"/>
              </w:rPr>
            </w:pPr>
            <w:r w:rsidRPr="00BA6221">
              <w:rPr>
                <w:color w:val="231F20"/>
                <w:w w:val="120"/>
                <w:sz w:val="24"/>
                <w:szCs w:val="24"/>
              </w:rPr>
              <w:t>из</w:t>
            </w:r>
            <w:r w:rsidRPr="00BA6221">
              <w:rPr>
                <w:color w:val="231F20"/>
                <w:spacing w:val="4"/>
                <w:w w:val="120"/>
                <w:sz w:val="24"/>
                <w:szCs w:val="24"/>
              </w:rPr>
              <w:t xml:space="preserve"> </w:t>
            </w:r>
            <w:r w:rsidRPr="00BA6221">
              <w:rPr>
                <w:color w:val="231F20"/>
                <w:w w:val="120"/>
                <w:sz w:val="24"/>
                <w:szCs w:val="24"/>
              </w:rPr>
              <w:t>частей).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93-99</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right="347"/>
              <w:rPr>
                <w:color w:val="231F20"/>
                <w:w w:val="120"/>
                <w:sz w:val="24"/>
                <w:szCs w:val="24"/>
              </w:rPr>
            </w:pPr>
            <w:r w:rsidRPr="00BA6221">
              <w:rPr>
                <w:color w:val="231F20"/>
                <w:w w:val="115"/>
                <w:sz w:val="24"/>
                <w:szCs w:val="24"/>
              </w:rPr>
              <w:t>Периметр</w:t>
            </w:r>
            <w:r w:rsidRPr="00BA6221">
              <w:rPr>
                <w:color w:val="231F20"/>
                <w:spacing w:val="1"/>
                <w:w w:val="115"/>
                <w:sz w:val="24"/>
                <w:szCs w:val="24"/>
              </w:rPr>
              <w:t xml:space="preserve"> </w:t>
            </w:r>
            <w:r w:rsidRPr="00BA6221">
              <w:rPr>
                <w:color w:val="231F20"/>
                <w:w w:val="115"/>
                <w:sz w:val="24"/>
                <w:szCs w:val="24"/>
              </w:rPr>
              <w:t>многоугольника:</w:t>
            </w:r>
            <w:r w:rsidRPr="00BA6221">
              <w:rPr>
                <w:color w:val="231F20"/>
                <w:spacing w:val="-49"/>
                <w:w w:val="115"/>
                <w:sz w:val="24"/>
                <w:szCs w:val="24"/>
              </w:rPr>
              <w:t xml:space="preserve"> </w:t>
            </w:r>
            <w:r w:rsidRPr="00BA6221">
              <w:rPr>
                <w:color w:val="231F20"/>
                <w:w w:val="120"/>
                <w:sz w:val="24"/>
                <w:szCs w:val="24"/>
              </w:rPr>
              <w:t>измерение,</w:t>
            </w:r>
            <w:r w:rsidRPr="00BA6221">
              <w:rPr>
                <w:color w:val="231F20"/>
                <w:spacing w:val="4"/>
                <w:w w:val="120"/>
                <w:sz w:val="24"/>
                <w:szCs w:val="24"/>
              </w:rPr>
              <w:t xml:space="preserve"> </w:t>
            </w:r>
            <w:r w:rsidRPr="00BA6221">
              <w:rPr>
                <w:color w:val="231F20"/>
                <w:w w:val="120"/>
                <w:sz w:val="24"/>
                <w:szCs w:val="24"/>
              </w:rPr>
              <w:t>вычисление,</w:t>
            </w:r>
            <w:r w:rsidRPr="00BA6221">
              <w:rPr>
                <w:color w:val="231F20"/>
                <w:spacing w:val="1"/>
                <w:w w:val="120"/>
                <w:sz w:val="24"/>
                <w:szCs w:val="24"/>
              </w:rPr>
              <w:t xml:space="preserve"> </w:t>
            </w:r>
            <w:r w:rsidRPr="00BA6221">
              <w:rPr>
                <w:color w:val="231F20"/>
                <w:w w:val="120"/>
                <w:sz w:val="24"/>
                <w:szCs w:val="24"/>
              </w:rPr>
              <w:t>запись</w:t>
            </w:r>
            <w:r w:rsidRPr="00BA6221">
              <w:rPr>
                <w:color w:val="231F20"/>
                <w:spacing w:val="8"/>
                <w:w w:val="120"/>
                <w:sz w:val="24"/>
                <w:szCs w:val="24"/>
              </w:rPr>
              <w:t xml:space="preserve"> </w:t>
            </w:r>
            <w:r w:rsidRPr="00BA6221">
              <w:rPr>
                <w:color w:val="231F20"/>
                <w:w w:val="120"/>
                <w:sz w:val="24"/>
                <w:szCs w:val="24"/>
              </w:rPr>
              <w:t>равенства.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7</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100-101</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right="347"/>
              <w:rPr>
                <w:color w:val="231F20"/>
                <w:w w:val="120"/>
                <w:sz w:val="24"/>
                <w:szCs w:val="24"/>
              </w:rPr>
            </w:pPr>
            <w:r w:rsidRPr="00BA6221">
              <w:rPr>
                <w:color w:val="231F20"/>
                <w:w w:val="120"/>
                <w:sz w:val="24"/>
                <w:szCs w:val="24"/>
              </w:rPr>
              <w:t>Измерение</w:t>
            </w:r>
            <w:r w:rsidRPr="00BA6221">
              <w:rPr>
                <w:color w:val="231F20"/>
                <w:spacing w:val="6"/>
                <w:w w:val="120"/>
                <w:sz w:val="24"/>
                <w:szCs w:val="24"/>
              </w:rPr>
              <w:t xml:space="preserve"> </w:t>
            </w:r>
            <w:r w:rsidRPr="00BA6221">
              <w:rPr>
                <w:color w:val="231F20"/>
                <w:w w:val="120"/>
                <w:sz w:val="24"/>
                <w:szCs w:val="24"/>
              </w:rPr>
              <w:t>площади,</w:t>
            </w:r>
            <w:r w:rsidRPr="00BA6221">
              <w:rPr>
                <w:color w:val="231F20"/>
                <w:spacing w:val="1"/>
                <w:w w:val="120"/>
                <w:sz w:val="24"/>
                <w:szCs w:val="24"/>
              </w:rPr>
              <w:t xml:space="preserve"> </w:t>
            </w:r>
            <w:r w:rsidRPr="00BA6221">
              <w:rPr>
                <w:color w:val="231F20"/>
                <w:spacing w:val="-1"/>
                <w:w w:val="120"/>
                <w:sz w:val="24"/>
                <w:szCs w:val="24"/>
              </w:rPr>
              <w:t>запись</w:t>
            </w:r>
            <w:r w:rsidRPr="00BA6221">
              <w:rPr>
                <w:color w:val="231F20"/>
                <w:spacing w:val="-12"/>
                <w:w w:val="120"/>
                <w:sz w:val="24"/>
                <w:szCs w:val="24"/>
              </w:rPr>
              <w:t xml:space="preserve"> </w:t>
            </w:r>
            <w:r w:rsidRPr="00BA6221">
              <w:rPr>
                <w:color w:val="231F20"/>
                <w:w w:val="120"/>
                <w:sz w:val="24"/>
                <w:szCs w:val="24"/>
              </w:rPr>
              <w:t>результата</w:t>
            </w:r>
            <w:r w:rsidRPr="00BA6221">
              <w:rPr>
                <w:color w:val="231F20"/>
                <w:spacing w:val="-11"/>
                <w:w w:val="120"/>
                <w:sz w:val="24"/>
                <w:szCs w:val="24"/>
              </w:rPr>
              <w:t xml:space="preserve"> </w:t>
            </w:r>
            <w:r w:rsidRPr="00BA6221">
              <w:rPr>
                <w:color w:val="231F20"/>
                <w:w w:val="120"/>
                <w:sz w:val="24"/>
                <w:szCs w:val="24"/>
              </w:rPr>
              <w:t>измерения</w:t>
            </w:r>
            <w:r w:rsidRPr="00BA6221">
              <w:rPr>
                <w:color w:val="231F20"/>
                <w:spacing w:val="7"/>
                <w:w w:val="120"/>
                <w:sz w:val="24"/>
                <w:szCs w:val="24"/>
              </w:rPr>
              <w:t xml:space="preserve"> </w:t>
            </w:r>
            <w:r w:rsidRPr="00BA6221">
              <w:rPr>
                <w:color w:val="231F20"/>
                <w:w w:val="120"/>
                <w:sz w:val="24"/>
                <w:szCs w:val="24"/>
              </w:rPr>
              <w:t>в</w:t>
            </w:r>
            <w:r w:rsidRPr="00BA6221">
              <w:rPr>
                <w:color w:val="231F20"/>
                <w:spacing w:val="7"/>
                <w:w w:val="120"/>
                <w:sz w:val="24"/>
                <w:szCs w:val="24"/>
              </w:rPr>
              <w:t xml:space="preserve"> </w:t>
            </w:r>
            <w:r w:rsidRPr="00BA6221">
              <w:rPr>
                <w:color w:val="231F20"/>
                <w:w w:val="120"/>
                <w:sz w:val="24"/>
                <w:szCs w:val="24"/>
              </w:rPr>
              <w:t>квадратных</w:t>
            </w:r>
            <w:r w:rsidRPr="00BA6221">
              <w:rPr>
                <w:color w:val="231F20"/>
                <w:spacing w:val="8"/>
                <w:w w:val="120"/>
                <w:sz w:val="24"/>
                <w:szCs w:val="24"/>
              </w:rPr>
              <w:t xml:space="preserve"> </w:t>
            </w:r>
            <w:r w:rsidRPr="00BA6221">
              <w:rPr>
                <w:color w:val="231F20"/>
                <w:w w:val="120"/>
                <w:sz w:val="24"/>
                <w:szCs w:val="24"/>
              </w:rPr>
              <w:t>сантиметрах.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102-108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2" w:line="261" w:lineRule="auto"/>
              <w:ind w:right="189"/>
              <w:rPr>
                <w:sz w:val="24"/>
                <w:szCs w:val="24"/>
              </w:rPr>
            </w:pPr>
            <w:r w:rsidRPr="00BA6221">
              <w:rPr>
                <w:color w:val="231F20"/>
                <w:w w:val="120"/>
                <w:sz w:val="24"/>
                <w:szCs w:val="24"/>
              </w:rPr>
              <w:t>Вычисление</w:t>
            </w:r>
            <w:r w:rsidRPr="00BA6221">
              <w:rPr>
                <w:color w:val="231F20"/>
                <w:spacing w:val="1"/>
                <w:w w:val="120"/>
                <w:sz w:val="24"/>
                <w:szCs w:val="24"/>
              </w:rPr>
              <w:t xml:space="preserve"> </w:t>
            </w:r>
            <w:r w:rsidRPr="00BA6221">
              <w:rPr>
                <w:color w:val="231F20"/>
                <w:spacing w:val="-1"/>
                <w:w w:val="120"/>
                <w:sz w:val="24"/>
                <w:szCs w:val="24"/>
              </w:rPr>
              <w:t xml:space="preserve">площади </w:t>
            </w:r>
            <w:r w:rsidRPr="00BA6221">
              <w:rPr>
                <w:color w:val="231F20"/>
                <w:w w:val="120"/>
                <w:sz w:val="24"/>
                <w:szCs w:val="24"/>
              </w:rPr>
              <w:t>прямоугольника</w:t>
            </w:r>
            <w:r w:rsidRPr="00BA6221">
              <w:rPr>
                <w:color w:val="231F20"/>
                <w:spacing w:val="-51"/>
                <w:w w:val="120"/>
                <w:sz w:val="24"/>
                <w:szCs w:val="24"/>
              </w:rPr>
              <w:t xml:space="preserve"> </w:t>
            </w:r>
            <w:r w:rsidRPr="00BA6221">
              <w:rPr>
                <w:color w:val="231F20"/>
                <w:w w:val="120"/>
                <w:sz w:val="24"/>
                <w:szCs w:val="24"/>
              </w:rPr>
              <w:t>(квадрата)</w:t>
            </w:r>
            <w:r w:rsidRPr="00BA6221">
              <w:rPr>
                <w:color w:val="231F20"/>
                <w:spacing w:val="3"/>
                <w:w w:val="120"/>
                <w:sz w:val="24"/>
                <w:szCs w:val="24"/>
              </w:rPr>
              <w:t xml:space="preserve"> </w:t>
            </w:r>
            <w:r w:rsidRPr="00BA6221">
              <w:rPr>
                <w:color w:val="231F20"/>
                <w:w w:val="120"/>
                <w:sz w:val="24"/>
                <w:szCs w:val="24"/>
              </w:rPr>
              <w:t>с</w:t>
            </w:r>
            <w:r w:rsidRPr="00BA6221">
              <w:rPr>
                <w:color w:val="231F20"/>
                <w:spacing w:val="4"/>
                <w:w w:val="120"/>
                <w:sz w:val="24"/>
                <w:szCs w:val="24"/>
              </w:rPr>
              <w:t xml:space="preserve"> </w:t>
            </w:r>
            <w:r w:rsidRPr="00BA6221">
              <w:rPr>
                <w:color w:val="231F20"/>
                <w:w w:val="120"/>
                <w:sz w:val="24"/>
                <w:szCs w:val="24"/>
              </w:rPr>
              <w:t>заданными</w:t>
            </w:r>
            <w:r w:rsidRPr="00BA6221">
              <w:rPr>
                <w:color w:val="231F20"/>
                <w:spacing w:val="1"/>
                <w:w w:val="120"/>
                <w:sz w:val="24"/>
                <w:szCs w:val="24"/>
              </w:rPr>
              <w:t xml:space="preserve"> </w:t>
            </w:r>
            <w:r w:rsidRPr="00BA6221">
              <w:rPr>
                <w:color w:val="231F20"/>
                <w:w w:val="120"/>
                <w:sz w:val="24"/>
                <w:szCs w:val="24"/>
              </w:rPr>
              <w:t>сторонами, запись равенства.</w:t>
            </w:r>
          </w:p>
          <w:p w:rsidR="00A90BA0" w:rsidRPr="00BA6221" w:rsidRDefault="00A90BA0" w:rsidP="00BF0C92">
            <w:pPr>
              <w:pStyle w:val="TableParagraph"/>
              <w:spacing w:before="1" w:line="259" w:lineRule="auto"/>
              <w:ind w:right="347"/>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7</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109-110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right="347"/>
              <w:rPr>
                <w:color w:val="231F20"/>
                <w:w w:val="120"/>
                <w:sz w:val="24"/>
                <w:szCs w:val="24"/>
              </w:rPr>
            </w:pPr>
            <w:r w:rsidRPr="00BA6221">
              <w:rPr>
                <w:color w:val="231F20"/>
                <w:w w:val="120"/>
                <w:sz w:val="24"/>
                <w:szCs w:val="24"/>
              </w:rPr>
              <w:t>Изображение</w:t>
            </w:r>
            <w:r w:rsidRPr="00BA6221">
              <w:rPr>
                <w:color w:val="231F20"/>
                <w:spacing w:val="-13"/>
                <w:w w:val="120"/>
                <w:sz w:val="24"/>
                <w:szCs w:val="24"/>
              </w:rPr>
              <w:t xml:space="preserve"> </w:t>
            </w:r>
            <w:r w:rsidRPr="00BA6221">
              <w:rPr>
                <w:color w:val="231F20"/>
                <w:w w:val="120"/>
                <w:sz w:val="24"/>
                <w:szCs w:val="24"/>
              </w:rPr>
              <w:t>на</w:t>
            </w:r>
            <w:r w:rsidRPr="00BA6221">
              <w:rPr>
                <w:color w:val="231F20"/>
                <w:spacing w:val="-12"/>
                <w:w w:val="120"/>
                <w:sz w:val="24"/>
                <w:szCs w:val="24"/>
              </w:rPr>
              <w:t xml:space="preserve"> </w:t>
            </w:r>
            <w:r w:rsidRPr="00BA6221">
              <w:rPr>
                <w:color w:val="231F20"/>
                <w:w w:val="120"/>
                <w:sz w:val="24"/>
                <w:szCs w:val="24"/>
              </w:rPr>
              <w:t>клетчатой</w:t>
            </w:r>
            <w:r w:rsidRPr="00BA6221">
              <w:rPr>
                <w:color w:val="231F20"/>
                <w:spacing w:val="-51"/>
                <w:w w:val="120"/>
                <w:sz w:val="24"/>
                <w:szCs w:val="24"/>
              </w:rPr>
              <w:t xml:space="preserve"> </w:t>
            </w:r>
            <w:r w:rsidRPr="00BA6221">
              <w:rPr>
                <w:color w:val="231F20"/>
                <w:w w:val="120"/>
                <w:sz w:val="24"/>
                <w:szCs w:val="24"/>
              </w:rPr>
              <w:t xml:space="preserve">бумаге </w:t>
            </w:r>
            <w:r w:rsidRPr="00BA6221">
              <w:rPr>
                <w:color w:val="231F20"/>
                <w:w w:val="120"/>
                <w:sz w:val="24"/>
                <w:szCs w:val="24"/>
              </w:rPr>
              <w:lastRenderedPageBreak/>
              <w:t>прямоугольника с</w:t>
            </w:r>
            <w:r w:rsidRPr="00BA6221">
              <w:rPr>
                <w:color w:val="231F20"/>
                <w:spacing w:val="1"/>
                <w:w w:val="120"/>
                <w:sz w:val="24"/>
                <w:szCs w:val="24"/>
              </w:rPr>
              <w:t xml:space="preserve"> </w:t>
            </w:r>
            <w:r w:rsidRPr="00BA6221">
              <w:rPr>
                <w:color w:val="231F20"/>
                <w:w w:val="120"/>
                <w:sz w:val="24"/>
                <w:szCs w:val="24"/>
              </w:rPr>
              <w:t>заданным</w:t>
            </w:r>
            <w:r w:rsidRPr="00BA6221">
              <w:rPr>
                <w:color w:val="231F20"/>
                <w:spacing w:val="6"/>
                <w:w w:val="120"/>
                <w:sz w:val="24"/>
                <w:szCs w:val="24"/>
              </w:rPr>
              <w:t xml:space="preserve"> </w:t>
            </w:r>
            <w:r w:rsidRPr="00BA6221">
              <w:rPr>
                <w:color w:val="231F20"/>
                <w:w w:val="120"/>
                <w:sz w:val="24"/>
                <w:szCs w:val="24"/>
              </w:rPr>
              <w:t>значением</w:t>
            </w:r>
            <w:r w:rsidRPr="00BA6221">
              <w:rPr>
                <w:color w:val="231F20"/>
                <w:spacing w:val="1"/>
                <w:w w:val="120"/>
                <w:sz w:val="24"/>
                <w:szCs w:val="24"/>
              </w:rPr>
              <w:t xml:space="preserve"> </w:t>
            </w:r>
            <w:r w:rsidRPr="00BA6221">
              <w:rPr>
                <w:color w:val="231F20"/>
                <w:w w:val="120"/>
                <w:sz w:val="24"/>
                <w:szCs w:val="24"/>
              </w:rPr>
              <w:t>площади.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111</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1" w:line="259" w:lineRule="auto"/>
              <w:ind w:right="347"/>
              <w:rPr>
                <w:color w:val="231F20"/>
                <w:w w:val="120"/>
                <w:sz w:val="24"/>
                <w:szCs w:val="24"/>
              </w:rPr>
            </w:pPr>
            <w:r w:rsidRPr="00BA6221">
              <w:rPr>
                <w:color w:val="231F20"/>
                <w:w w:val="120"/>
                <w:sz w:val="24"/>
                <w:szCs w:val="24"/>
              </w:rPr>
              <w:t>Сравнение</w:t>
            </w:r>
            <w:r w:rsidRPr="00BA6221">
              <w:rPr>
                <w:color w:val="231F20"/>
                <w:spacing w:val="1"/>
                <w:w w:val="120"/>
                <w:sz w:val="24"/>
                <w:szCs w:val="24"/>
              </w:rPr>
              <w:t xml:space="preserve"> </w:t>
            </w:r>
            <w:r w:rsidRPr="00BA6221">
              <w:rPr>
                <w:color w:val="231F20"/>
                <w:w w:val="120"/>
                <w:sz w:val="24"/>
                <w:szCs w:val="24"/>
              </w:rPr>
              <w:t>площадей фигур с помощью</w:t>
            </w:r>
            <w:r w:rsidRPr="00BA6221">
              <w:rPr>
                <w:color w:val="231F20"/>
                <w:spacing w:val="9"/>
                <w:w w:val="120"/>
                <w:sz w:val="24"/>
                <w:szCs w:val="24"/>
              </w:rPr>
              <w:t xml:space="preserve"> </w:t>
            </w:r>
            <w:r w:rsidRPr="00BA6221">
              <w:rPr>
                <w:color w:val="231F20"/>
                <w:w w:val="120"/>
                <w:sz w:val="24"/>
                <w:szCs w:val="24"/>
              </w:rPr>
              <w:t>наложения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6" w:lineRule="auto"/>
              <w:ind w:left="110"/>
              <w:rPr>
                <w:rFonts w:ascii="Cambria" w:hAnsi="Cambria"/>
                <w:b/>
                <w:sz w:val="24"/>
                <w:szCs w:val="24"/>
              </w:rPr>
            </w:pPr>
            <w:r w:rsidRPr="00BA6221">
              <w:rPr>
                <w:rFonts w:ascii="Cambria" w:hAnsi="Cambria"/>
                <w:b/>
                <w:color w:val="231F20"/>
                <w:sz w:val="24"/>
                <w:szCs w:val="24"/>
              </w:rPr>
              <w:t>Математическая</w:t>
            </w:r>
            <w:r w:rsidRPr="00BA6221">
              <w:rPr>
                <w:rFonts w:ascii="Cambria" w:hAnsi="Cambria"/>
                <w:b/>
                <w:color w:val="231F20"/>
                <w:spacing w:val="1"/>
                <w:sz w:val="24"/>
                <w:szCs w:val="24"/>
              </w:rPr>
              <w:t xml:space="preserve"> </w:t>
            </w:r>
            <w:r w:rsidRPr="00BA6221">
              <w:rPr>
                <w:rFonts w:ascii="Cambria" w:hAnsi="Cambria"/>
                <w:b/>
                <w:color w:val="231F20"/>
                <w:w w:val="105"/>
                <w:sz w:val="24"/>
                <w:szCs w:val="24"/>
              </w:rPr>
              <w:t>информация</w:t>
            </w:r>
          </w:p>
          <w:p w:rsidR="00A90BA0" w:rsidRPr="00BA6221" w:rsidRDefault="00A90BA0" w:rsidP="00BF0C92">
            <w:pPr>
              <w:pStyle w:val="TableParagraph"/>
              <w:spacing w:before="1" w:line="259" w:lineRule="auto"/>
              <w:ind w:right="347"/>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0" w:line="261" w:lineRule="auto"/>
              <w:ind w:right="252"/>
              <w:rPr>
                <w:sz w:val="24"/>
                <w:szCs w:val="24"/>
              </w:rPr>
            </w:pPr>
            <w:r w:rsidRPr="00BA6221">
              <w:rPr>
                <w:color w:val="231F20"/>
                <w:spacing w:val="-1"/>
                <w:w w:val="120"/>
                <w:sz w:val="24"/>
                <w:szCs w:val="24"/>
              </w:rPr>
              <w:t xml:space="preserve">Классификация </w:t>
            </w:r>
            <w:r w:rsidRPr="00BA6221">
              <w:rPr>
                <w:color w:val="231F20"/>
                <w:w w:val="120"/>
                <w:sz w:val="24"/>
                <w:szCs w:val="24"/>
              </w:rPr>
              <w:t>объектов</w:t>
            </w:r>
            <w:r w:rsidRPr="00BA6221">
              <w:rPr>
                <w:color w:val="231F20"/>
                <w:spacing w:val="-52"/>
                <w:w w:val="120"/>
                <w:sz w:val="24"/>
                <w:szCs w:val="24"/>
              </w:rPr>
              <w:t xml:space="preserve"> </w:t>
            </w:r>
            <w:r w:rsidRPr="00BA6221">
              <w:rPr>
                <w:color w:val="231F20"/>
                <w:w w:val="120"/>
                <w:sz w:val="24"/>
                <w:szCs w:val="24"/>
              </w:rPr>
              <w:t>по</w:t>
            </w:r>
            <w:r w:rsidRPr="00BA6221">
              <w:rPr>
                <w:color w:val="231F20"/>
                <w:spacing w:val="8"/>
                <w:w w:val="120"/>
                <w:sz w:val="24"/>
                <w:szCs w:val="24"/>
              </w:rPr>
              <w:t xml:space="preserve"> </w:t>
            </w:r>
            <w:r w:rsidRPr="00BA6221">
              <w:rPr>
                <w:color w:val="231F20"/>
                <w:w w:val="120"/>
                <w:sz w:val="24"/>
                <w:szCs w:val="24"/>
              </w:rPr>
              <w:t>двум</w:t>
            </w:r>
            <w:r w:rsidRPr="00BA6221">
              <w:rPr>
                <w:color w:val="231F20"/>
                <w:spacing w:val="8"/>
                <w:w w:val="120"/>
                <w:sz w:val="24"/>
                <w:szCs w:val="24"/>
              </w:rPr>
              <w:t xml:space="preserve"> </w:t>
            </w:r>
            <w:r w:rsidRPr="00BA6221">
              <w:rPr>
                <w:color w:val="231F20"/>
                <w:w w:val="120"/>
                <w:sz w:val="24"/>
                <w:szCs w:val="24"/>
              </w:rPr>
              <w:t>признакам.</w:t>
            </w:r>
          </w:p>
          <w:p w:rsidR="00A90BA0" w:rsidRPr="00BA6221" w:rsidRDefault="00A90BA0" w:rsidP="00BF0C92">
            <w:pPr>
              <w:pStyle w:val="TableParagraph"/>
              <w:spacing w:before="57" w:line="256" w:lineRule="auto"/>
              <w:ind w:left="110"/>
              <w:rPr>
                <w:rFonts w:ascii="Cambria" w:hAnsi="Cambria"/>
                <w:b/>
                <w:color w:val="231F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p w:rsidR="00A90BA0" w:rsidRPr="00BA6221" w:rsidRDefault="00A90BA0" w:rsidP="00BF0C92">
            <w:pPr>
              <w:snapToGrid w:val="0"/>
              <w:rPr>
                <w:rFonts w:ascii="Times New Roman" w:hAnsi="Times New Roman"/>
              </w:rPr>
            </w:pPr>
            <w:r w:rsidRPr="00BA6221">
              <w:rPr>
                <w:rFonts w:ascii="Times New Roman" w:hAnsi="Times New Roman"/>
              </w:rPr>
              <w:t>113</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06" w:lineRule="exact"/>
              <w:rPr>
                <w:sz w:val="24"/>
                <w:szCs w:val="24"/>
              </w:rPr>
            </w:pPr>
            <w:r w:rsidRPr="00BA6221">
              <w:rPr>
                <w:color w:val="231F20"/>
                <w:w w:val="115"/>
                <w:sz w:val="24"/>
                <w:szCs w:val="24"/>
              </w:rPr>
              <w:t>Верные</w:t>
            </w:r>
            <w:r w:rsidRPr="00BA6221">
              <w:rPr>
                <w:color w:val="231F20"/>
                <w:spacing w:val="16"/>
                <w:w w:val="115"/>
                <w:sz w:val="24"/>
                <w:szCs w:val="24"/>
              </w:rPr>
              <w:t xml:space="preserve"> </w:t>
            </w:r>
            <w:r w:rsidRPr="00BA6221">
              <w:rPr>
                <w:color w:val="231F20"/>
                <w:w w:val="115"/>
                <w:sz w:val="24"/>
                <w:szCs w:val="24"/>
              </w:rPr>
              <w:t>(истинные)</w:t>
            </w:r>
          </w:p>
          <w:p w:rsidR="00A90BA0" w:rsidRPr="00BA6221" w:rsidRDefault="00A90BA0" w:rsidP="00BF0C92">
            <w:pPr>
              <w:pStyle w:val="TableParagraph"/>
              <w:spacing w:before="62" w:line="256" w:lineRule="auto"/>
              <w:ind w:left="110"/>
              <w:rPr>
                <w:rFonts w:ascii="Cambria" w:hAnsi="Cambria"/>
                <w:b/>
                <w:color w:val="231F20"/>
                <w:sz w:val="24"/>
                <w:szCs w:val="24"/>
              </w:rPr>
            </w:pPr>
            <w:r w:rsidRPr="00BA6221">
              <w:rPr>
                <w:color w:val="231F20"/>
                <w:w w:val="120"/>
                <w:sz w:val="24"/>
                <w:szCs w:val="24"/>
              </w:rPr>
              <w:t>и</w:t>
            </w:r>
            <w:r w:rsidRPr="00BA6221">
              <w:rPr>
                <w:color w:val="231F20"/>
                <w:spacing w:val="4"/>
                <w:w w:val="120"/>
                <w:sz w:val="24"/>
                <w:szCs w:val="24"/>
              </w:rPr>
              <w:t xml:space="preserve"> </w:t>
            </w:r>
            <w:r w:rsidRPr="00BA6221">
              <w:rPr>
                <w:color w:val="231F20"/>
                <w:w w:val="120"/>
                <w:sz w:val="24"/>
                <w:szCs w:val="24"/>
              </w:rPr>
              <w:t>неверные</w:t>
            </w:r>
            <w:r w:rsidRPr="00BA6221">
              <w:rPr>
                <w:color w:val="231F20"/>
                <w:spacing w:val="5"/>
                <w:w w:val="120"/>
                <w:sz w:val="24"/>
                <w:szCs w:val="24"/>
              </w:rPr>
              <w:t xml:space="preserve"> </w:t>
            </w:r>
            <w:r w:rsidRPr="00BA6221">
              <w:rPr>
                <w:color w:val="231F20"/>
                <w:w w:val="120"/>
                <w:sz w:val="24"/>
                <w:szCs w:val="24"/>
              </w:rPr>
              <w:t>(ложные)</w:t>
            </w:r>
            <w:r w:rsidRPr="00BA6221">
              <w:rPr>
                <w:color w:val="231F20"/>
                <w:spacing w:val="1"/>
                <w:w w:val="120"/>
                <w:sz w:val="24"/>
                <w:szCs w:val="24"/>
              </w:rPr>
              <w:t xml:space="preserve"> </w:t>
            </w:r>
            <w:r w:rsidRPr="00BA6221">
              <w:rPr>
                <w:color w:val="231F20"/>
                <w:w w:val="115"/>
                <w:sz w:val="24"/>
                <w:szCs w:val="24"/>
              </w:rPr>
              <w:t>утверждения:</w:t>
            </w:r>
            <w:r w:rsidRPr="00BA6221">
              <w:rPr>
                <w:color w:val="231F20"/>
                <w:spacing w:val="44"/>
                <w:w w:val="115"/>
                <w:sz w:val="24"/>
                <w:szCs w:val="24"/>
              </w:rPr>
              <w:t xml:space="preserve"> </w:t>
            </w:r>
            <w:r w:rsidRPr="00BA6221">
              <w:rPr>
                <w:color w:val="231F20"/>
                <w:w w:val="115"/>
                <w:sz w:val="24"/>
                <w:szCs w:val="24"/>
              </w:rPr>
              <w:t>конструирование,</w:t>
            </w:r>
            <w:r w:rsidRPr="00BA6221">
              <w:rPr>
                <w:color w:val="231F20"/>
                <w:spacing w:val="1"/>
                <w:w w:val="115"/>
                <w:sz w:val="24"/>
                <w:szCs w:val="24"/>
              </w:rPr>
              <w:t xml:space="preserve"> </w:t>
            </w:r>
            <w:r w:rsidRPr="00BA6221">
              <w:rPr>
                <w:color w:val="231F20"/>
                <w:w w:val="115"/>
                <w:sz w:val="24"/>
                <w:szCs w:val="24"/>
              </w:rPr>
              <w:t>проверка.</w:t>
            </w:r>
            <w:r w:rsidRPr="00BA6221">
              <w:rPr>
                <w:color w:val="231F20"/>
                <w:spacing w:val="1"/>
                <w:w w:val="115"/>
                <w:sz w:val="24"/>
                <w:szCs w:val="24"/>
              </w:rPr>
              <w:t xml:space="preserve"> </w:t>
            </w:r>
          </w:p>
          <w:p w:rsidR="00A90BA0" w:rsidRPr="00BA6221" w:rsidRDefault="00A90BA0" w:rsidP="00BF0C92">
            <w:pPr>
              <w:pStyle w:val="TableParagraph"/>
              <w:spacing w:before="57" w:line="256" w:lineRule="auto"/>
              <w:ind w:left="110"/>
              <w:rPr>
                <w:rFonts w:ascii="Cambria" w:hAnsi="Cambria"/>
                <w:b/>
                <w:color w:val="231F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62" w:line="256" w:lineRule="auto"/>
              <w:ind w:left="110"/>
              <w:rPr>
                <w:sz w:val="24"/>
                <w:szCs w:val="24"/>
              </w:rPr>
            </w:pPr>
            <w:r w:rsidRPr="00BA6221">
              <w:rPr>
                <w:color w:val="231F20"/>
                <w:w w:val="115"/>
                <w:sz w:val="24"/>
                <w:szCs w:val="24"/>
              </w:rPr>
              <w:t>Логические</w:t>
            </w:r>
            <w:r w:rsidRPr="00BA6221">
              <w:rPr>
                <w:color w:val="231F20"/>
                <w:spacing w:val="1"/>
                <w:w w:val="115"/>
                <w:sz w:val="24"/>
                <w:szCs w:val="24"/>
              </w:rPr>
              <w:t xml:space="preserve"> </w:t>
            </w:r>
            <w:r w:rsidRPr="00BA6221">
              <w:rPr>
                <w:color w:val="231F20"/>
                <w:w w:val="115"/>
                <w:sz w:val="24"/>
                <w:szCs w:val="24"/>
              </w:rPr>
              <w:t>рассуждения</w:t>
            </w:r>
            <w:r w:rsidRPr="00BA6221">
              <w:rPr>
                <w:color w:val="231F20"/>
                <w:spacing w:val="1"/>
                <w:w w:val="115"/>
                <w:sz w:val="24"/>
                <w:szCs w:val="24"/>
              </w:rPr>
              <w:t xml:space="preserve"> </w:t>
            </w:r>
            <w:r w:rsidRPr="00BA6221">
              <w:rPr>
                <w:color w:val="231F20"/>
                <w:w w:val="115"/>
                <w:sz w:val="24"/>
                <w:szCs w:val="24"/>
              </w:rPr>
              <w:t>со</w:t>
            </w:r>
            <w:r w:rsidRPr="00BA6221">
              <w:rPr>
                <w:color w:val="231F20"/>
                <w:spacing w:val="1"/>
                <w:w w:val="115"/>
                <w:sz w:val="24"/>
                <w:szCs w:val="24"/>
              </w:rPr>
              <w:t xml:space="preserve"> </w:t>
            </w:r>
            <w:r w:rsidRPr="00BA6221">
              <w:rPr>
                <w:color w:val="231F20"/>
                <w:w w:val="115"/>
                <w:sz w:val="24"/>
                <w:szCs w:val="24"/>
              </w:rPr>
              <w:t>связками</w:t>
            </w:r>
            <w:r w:rsidRPr="00BA6221">
              <w:rPr>
                <w:color w:val="231F20"/>
                <w:spacing w:val="4"/>
                <w:w w:val="115"/>
                <w:sz w:val="24"/>
                <w:szCs w:val="24"/>
              </w:rPr>
              <w:t xml:space="preserve"> </w:t>
            </w:r>
            <w:r w:rsidRPr="00BA6221">
              <w:rPr>
                <w:color w:val="231F20"/>
                <w:w w:val="115"/>
                <w:sz w:val="24"/>
                <w:szCs w:val="24"/>
              </w:rPr>
              <w:t>«если</w:t>
            </w:r>
            <w:r w:rsidRPr="00BA6221">
              <w:rPr>
                <w:color w:val="231F20"/>
                <w:spacing w:val="4"/>
                <w:w w:val="115"/>
                <w:sz w:val="24"/>
                <w:szCs w:val="24"/>
              </w:rPr>
              <w:t xml:space="preserve"> </w:t>
            </w:r>
            <w:r w:rsidRPr="00BA6221">
              <w:rPr>
                <w:color w:val="231F20"/>
                <w:w w:val="115"/>
                <w:sz w:val="24"/>
                <w:szCs w:val="24"/>
              </w:rPr>
              <w:t>…,</w:t>
            </w:r>
            <w:r w:rsidRPr="00BA6221">
              <w:rPr>
                <w:color w:val="231F20"/>
                <w:spacing w:val="5"/>
                <w:w w:val="115"/>
                <w:sz w:val="24"/>
                <w:szCs w:val="24"/>
              </w:rPr>
              <w:t xml:space="preserve"> </w:t>
            </w:r>
            <w:r w:rsidRPr="00BA6221">
              <w:rPr>
                <w:color w:val="231F20"/>
                <w:w w:val="115"/>
                <w:sz w:val="24"/>
                <w:szCs w:val="24"/>
              </w:rPr>
              <w:t>то</w:t>
            </w:r>
            <w:r w:rsidRPr="00BA6221">
              <w:rPr>
                <w:color w:val="231F20"/>
                <w:spacing w:val="4"/>
                <w:w w:val="115"/>
                <w:sz w:val="24"/>
                <w:szCs w:val="24"/>
              </w:rPr>
              <w:t xml:space="preserve"> </w:t>
            </w:r>
            <w:r w:rsidRPr="00BA6221">
              <w:rPr>
                <w:color w:val="231F20"/>
                <w:w w:val="115"/>
                <w:sz w:val="24"/>
                <w:szCs w:val="24"/>
              </w:rPr>
              <w:t>…»,</w:t>
            </w:r>
          </w:p>
          <w:p w:rsidR="00A90BA0" w:rsidRPr="00BA6221" w:rsidRDefault="00A90BA0" w:rsidP="00BF0C92">
            <w:pPr>
              <w:pStyle w:val="TableParagraph"/>
              <w:spacing w:line="206" w:lineRule="exact"/>
              <w:rPr>
                <w:color w:val="231F20"/>
                <w:w w:val="115"/>
                <w:sz w:val="24"/>
                <w:szCs w:val="24"/>
              </w:rPr>
            </w:pPr>
            <w:r w:rsidRPr="00BA6221">
              <w:rPr>
                <w:color w:val="231F20"/>
                <w:w w:val="115"/>
                <w:sz w:val="24"/>
                <w:szCs w:val="24"/>
              </w:rPr>
              <w:t>«поэтому»,</w:t>
            </w:r>
            <w:r w:rsidRPr="00BA6221">
              <w:rPr>
                <w:color w:val="231F20"/>
                <w:spacing w:val="1"/>
                <w:w w:val="115"/>
                <w:sz w:val="24"/>
                <w:szCs w:val="24"/>
              </w:rPr>
              <w:t xml:space="preserve"> </w:t>
            </w:r>
            <w:r w:rsidRPr="00BA6221">
              <w:rPr>
                <w:color w:val="231F20"/>
                <w:w w:val="115"/>
                <w:sz w:val="24"/>
                <w:szCs w:val="24"/>
              </w:rPr>
              <w:t>«значит».</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115-116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56" w:lineRule="auto"/>
              <w:ind w:left="110" w:right="101"/>
              <w:rPr>
                <w:sz w:val="24"/>
                <w:szCs w:val="24"/>
              </w:rPr>
            </w:pPr>
            <w:r w:rsidRPr="00BA6221">
              <w:rPr>
                <w:color w:val="231F20"/>
                <w:w w:val="115"/>
                <w:sz w:val="24"/>
                <w:szCs w:val="24"/>
              </w:rPr>
              <w:t>Работа</w:t>
            </w:r>
            <w:r w:rsidRPr="00BA6221">
              <w:rPr>
                <w:color w:val="231F20"/>
                <w:spacing w:val="1"/>
                <w:w w:val="115"/>
                <w:sz w:val="24"/>
                <w:szCs w:val="24"/>
              </w:rPr>
              <w:t xml:space="preserve"> </w:t>
            </w:r>
            <w:r w:rsidRPr="00BA6221">
              <w:rPr>
                <w:color w:val="231F20"/>
                <w:w w:val="115"/>
                <w:sz w:val="24"/>
                <w:szCs w:val="24"/>
              </w:rPr>
              <w:t>с</w:t>
            </w:r>
            <w:r w:rsidRPr="00BA6221">
              <w:rPr>
                <w:color w:val="231F20"/>
                <w:spacing w:val="1"/>
                <w:w w:val="115"/>
                <w:sz w:val="24"/>
                <w:szCs w:val="24"/>
              </w:rPr>
              <w:t xml:space="preserve"> </w:t>
            </w:r>
            <w:r w:rsidRPr="00BA6221">
              <w:rPr>
                <w:color w:val="231F20"/>
                <w:w w:val="115"/>
                <w:sz w:val="24"/>
                <w:szCs w:val="24"/>
              </w:rPr>
              <w:t>информацией:</w:t>
            </w:r>
            <w:r w:rsidRPr="00BA6221">
              <w:rPr>
                <w:color w:val="231F20"/>
                <w:spacing w:val="1"/>
                <w:w w:val="115"/>
                <w:sz w:val="24"/>
                <w:szCs w:val="24"/>
              </w:rPr>
              <w:t xml:space="preserve"> </w:t>
            </w:r>
            <w:r w:rsidRPr="00BA6221">
              <w:rPr>
                <w:color w:val="231F20"/>
                <w:w w:val="115"/>
                <w:sz w:val="24"/>
                <w:szCs w:val="24"/>
              </w:rPr>
              <w:t>извлечение</w:t>
            </w:r>
            <w:r w:rsidRPr="00BA6221">
              <w:rPr>
                <w:color w:val="231F20"/>
                <w:spacing w:val="1"/>
                <w:w w:val="115"/>
                <w:sz w:val="24"/>
                <w:szCs w:val="24"/>
              </w:rPr>
              <w:t xml:space="preserve"> </w:t>
            </w:r>
            <w:r w:rsidRPr="00BA6221">
              <w:rPr>
                <w:color w:val="231F20"/>
                <w:w w:val="115"/>
                <w:sz w:val="24"/>
                <w:szCs w:val="24"/>
              </w:rPr>
              <w:t>и</w:t>
            </w:r>
            <w:r w:rsidRPr="00BA6221">
              <w:rPr>
                <w:color w:val="231F20"/>
                <w:spacing w:val="1"/>
                <w:w w:val="115"/>
                <w:sz w:val="24"/>
                <w:szCs w:val="24"/>
              </w:rPr>
              <w:t xml:space="preserve"> </w:t>
            </w:r>
            <w:r w:rsidRPr="00BA6221">
              <w:rPr>
                <w:color w:val="231F20"/>
                <w:w w:val="115"/>
                <w:sz w:val="24"/>
                <w:szCs w:val="24"/>
              </w:rPr>
              <w:t>использование</w:t>
            </w:r>
            <w:r w:rsidRPr="00BA6221">
              <w:rPr>
                <w:color w:val="231F20"/>
                <w:spacing w:val="1"/>
                <w:w w:val="115"/>
                <w:sz w:val="24"/>
                <w:szCs w:val="24"/>
              </w:rPr>
              <w:t xml:space="preserve"> </w:t>
            </w:r>
            <w:r w:rsidRPr="00BA6221">
              <w:rPr>
                <w:color w:val="231F20"/>
                <w:w w:val="115"/>
                <w:sz w:val="24"/>
                <w:szCs w:val="24"/>
              </w:rPr>
              <w:t>для</w:t>
            </w:r>
            <w:r w:rsidRPr="00BA6221">
              <w:rPr>
                <w:color w:val="231F20"/>
                <w:spacing w:val="1"/>
                <w:w w:val="115"/>
                <w:sz w:val="24"/>
                <w:szCs w:val="24"/>
              </w:rPr>
              <w:t xml:space="preserve"> </w:t>
            </w:r>
            <w:r w:rsidRPr="00BA6221">
              <w:rPr>
                <w:color w:val="231F20"/>
                <w:w w:val="115"/>
                <w:sz w:val="24"/>
                <w:szCs w:val="24"/>
              </w:rPr>
              <w:t>выполнения</w:t>
            </w:r>
            <w:r w:rsidRPr="00BA6221">
              <w:rPr>
                <w:color w:val="231F20"/>
                <w:spacing w:val="1"/>
                <w:w w:val="115"/>
                <w:sz w:val="24"/>
                <w:szCs w:val="24"/>
              </w:rPr>
              <w:t xml:space="preserve"> </w:t>
            </w:r>
            <w:r w:rsidRPr="00BA6221">
              <w:rPr>
                <w:color w:val="231F20"/>
                <w:w w:val="115"/>
                <w:sz w:val="24"/>
                <w:szCs w:val="24"/>
              </w:rPr>
              <w:t>заданий</w:t>
            </w:r>
            <w:r w:rsidRPr="00BA6221">
              <w:rPr>
                <w:color w:val="231F20"/>
                <w:spacing w:val="1"/>
                <w:w w:val="115"/>
                <w:sz w:val="24"/>
                <w:szCs w:val="24"/>
              </w:rPr>
              <w:t xml:space="preserve"> </w:t>
            </w:r>
            <w:r w:rsidRPr="00BA6221">
              <w:rPr>
                <w:color w:val="231F20"/>
                <w:w w:val="115"/>
                <w:sz w:val="24"/>
                <w:szCs w:val="24"/>
              </w:rPr>
              <w:t>информации,</w:t>
            </w:r>
            <w:r w:rsidRPr="00BA6221">
              <w:rPr>
                <w:color w:val="231F20"/>
                <w:spacing w:val="1"/>
                <w:w w:val="115"/>
                <w:sz w:val="24"/>
                <w:szCs w:val="24"/>
              </w:rPr>
              <w:t xml:space="preserve"> </w:t>
            </w:r>
            <w:r w:rsidRPr="00BA6221">
              <w:rPr>
                <w:color w:val="231F20"/>
                <w:w w:val="115"/>
                <w:sz w:val="24"/>
                <w:szCs w:val="24"/>
              </w:rPr>
              <w:t>представленной</w:t>
            </w:r>
            <w:r w:rsidRPr="00BA6221">
              <w:rPr>
                <w:color w:val="231F20"/>
                <w:spacing w:val="20"/>
                <w:w w:val="115"/>
                <w:sz w:val="24"/>
                <w:szCs w:val="24"/>
              </w:rPr>
              <w:t xml:space="preserve"> </w:t>
            </w:r>
            <w:r w:rsidRPr="00BA6221">
              <w:rPr>
                <w:color w:val="231F20"/>
                <w:w w:val="115"/>
                <w:sz w:val="24"/>
                <w:szCs w:val="24"/>
              </w:rPr>
              <w:t>в</w:t>
            </w:r>
            <w:r w:rsidRPr="00BA6221">
              <w:rPr>
                <w:color w:val="231F20"/>
                <w:spacing w:val="21"/>
                <w:w w:val="115"/>
                <w:sz w:val="24"/>
                <w:szCs w:val="24"/>
              </w:rPr>
              <w:t xml:space="preserve"> </w:t>
            </w:r>
            <w:r w:rsidRPr="00BA6221">
              <w:rPr>
                <w:color w:val="231F20"/>
                <w:w w:val="115"/>
                <w:sz w:val="24"/>
                <w:szCs w:val="24"/>
              </w:rPr>
              <w:t>таблицах</w:t>
            </w:r>
            <w:r w:rsidRPr="00BA6221">
              <w:rPr>
                <w:color w:val="231F20"/>
                <w:spacing w:val="-49"/>
                <w:w w:val="115"/>
                <w:sz w:val="24"/>
                <w:szCs w:val="24"/>
              </w:rPr>
              <w:t xml:space="preserve"> </w:t>
            </w:r>
            <w:r w:rsidRPr="00BA6221">
              <w:rPr>
                <w:color w:val="231F20"/>
                <w:w w:val="115"/>
                <w:sz w:val="24"/>
                <w:szCs w:val="24"/>
              </w:rPr>
              <w:t>с</w:t>
            </w:r>
            <w:r w:rsidRPr="00BA6221">
              <w:rPr>
                <w:color w:val="231F20"/>
                <w:spacing w:val="1"/>
                <w:w w:val="115"/>
                <w:sz w:val="24"/>
                <w:szCs w:val="24"/>
              </w:rPr>
              <w:t xml:space="preserve"> </w:t>
            </w:r>
            <w:r w:rsidRPr="00BA6221">
              <w:rPr>
                <w:color w:val="231F20"/>
                <w:w w:val="115"/>
                <w:sz w:val="24"/>
                <w:szCs w:val="24"/>
              </w:rPr>
              <w:t>данными</w:t>
            </w:r>
            <w:r w:rsidRPr="00BA6221">
              <w:rPr>
                <w:color w:val="231F20"/>
                <w:spacing w:val="1"/>
                <w:w w:val="115"/>
                <w:sz w:val="24"/>
                <w:szCs w:val="24"/>
              </w:rPr>
              <w:t xml:space="preserve"> </w:t>
            </w:r>
            <w:r w:rsidRPr="00BA6221">
              <w:rPr>
                <w:color w:val="231F20"/>
                <w:w w:val="115"/>
                <w:sz w:val="24"/>
                <w:szCs w:val="24"/>
              </w:rPr>
              <w:t>о</w:t>
            </w:r>
            <w:r w:rsidRPr="00BA6221">
              <w:rPr>
                <w:color w:val="231F20"/>
                <w:spacing w:val="1"/>
                <w:w w:val="115"/>
                <w:sz w:val="24"/>
                <w:szCs w:val="24"/>
              </w:rPr>
              <w:t xml:space="preserve"> </w:t>
            </w:r>
            <w:r w:rsidRPr="00BA6221">
              <w:rPr>
                <w:color w:val="231F20"/>
                <w:w w:val="115"/>
                <w:sz w:val="24"/>
                <w:szCs w:val="24"/>
              </w:rPr>
              <w:t>реальных</w:t>
            </w:r>
            <w:r w:rsidRPr="00BA6221">
              <w:rPr>
                <w:color w:val="231F20"/>
                <w:spacing w:val="1"/>
                <w:w w:val="115"/>
                <w:sz w:val="24"/>
                <w:szCs w:val="24"/>
              </w:rPr>
              <w:t xml:space="preserve"> </w:t>
            </w:r>
            <w:r w:rsidRPr="00BA6221">
              <w:rPr>
                <w:color w:val="231F20"/>
                <w:w w:val="115"/>
                <w:sz w:val="24"/>
                <w:szCs w:val="24"/>
              </w:rPr>
              <w:t>процессах</w:t>
            </w:r>
            <w:r w:rsidRPr="00BA6221">
              <w:rPr>
                <w:color w:val="231F20"/>
                <w:spacing w:val="1"/>
                <w:w w:val="115"/>
                <w:sz w:val="24"/>
                <w:szCs w:val="24"/>
              </w:rPr>
              <w:t xml:space="preserve"> </w:t>
            </w:r>
            <w:r w:rsidRPr="00BA6221">
              <w:rPr>
                <w:color w:val="231F20"/>
                <w:w w:val="115"/>
                <w:sz w:val="24"/>
                <w:szCs w:val="24"/>
              </w:rPr>
              <w:t>и</w:t>
            </w:r>
            <w:r w:rsidRPr="00BA6221">
              <w:rPr>
                <w:color w:val="231F20"/>
                <w:spacing w:val="1"/>
                <w:w w:val="115"/>
                <w:sz w:val="24"/>
                <w:szCs w:val="24"/>
              </w:rPr>
              <w:t xml:space="preserve"> </w:t>
            </w:r>
            <w:r w:rsidRPr="00BA6221">
              <w:rPr>
                <w:color w:val="231F20"/>
                <w:w w:val="115"/>
                <w:sz w:val="24"/>
                <w:szCs w:val="24"/>
              </w:rPr>
              <w:t>явлениях</w:t>
            </w:r>
            <w:r w:rsidRPr="00BA6221">
              <w:rPr>
                <w:color w:val="231F20"/>
                <w:spacing w:val="1"/>
                <w:w w:val="115"/>
                <w:sz w:val="24"/>
                <w:szCs w:val="24"/>
              </w:rPr>
              <w:t xml:space="preserve"> </w:t>
            </w:r>
            <w:r w:rsidRPr="00BA6221">
              <w:rPr>
                <w:color w:val="231F20"/>
                <w:w w:val="115"/>
                <w:sz w:val="24"/>
                <w:szCs w:val="24"/>
              </w:rPr>
              <w:t>окружающего</w:t>
            </w:r>
            <w:r w:rsidRPr="00BA6221">
              <w:rPr>
                <w:color w:val="231F20"/>
                <w:spacing w:val="1"/>
                <w:w w:val="115"/>
                <w:sz w:val="24"/>
                <w:szCs w:val="24"/>
              </w:rPr>
              <w:t xml:space="preserve"> </w:t>
            </w:r>
            <w:r w:rsidRPr="00BA6221">
              <w:rPr>
                <w:color w:val="231F20"/>
                <w:w w:val="115"/>
                <w:sz w:val="24"/>
                <w:szCs w:val="24"/>
              </w:rPr>
              <w:t>мира</w:t>
            </w:r>
            <w:r w:rsidRPr="00BA6221">
              <w:rPr>
                <w:color w:val="231F20"/>
                <w:spacing w:val="1"/>
                <w:w w:val="115"/>
                <w:sz w:val="24"/>
                <w:szCs w:val="24"/>
              </w:rPr>
              <w:t xml:space="preserve"> </w:t>
            </w:r>
            <w:r w:rsidRPr="00BA6221">
              <w:rPr>
                <w:color w:val="231F20"/>
                <w:w w:val="115"/>
                <w:sz w:val="24"/>
                <w:szCs w:val="24"/>
              </w:rPr>
              <w:t>(например,</w:t>
            </w:r>
            <w:r w:rsidRPr="00BA6221">
              <w:rPr>
                <w:color w:val="231F20"/>
                <w:spacing w:val="1"/>
                <w:w w:val="115"/>
                <w:sz w:val="24"/>
                <w:szCs w:val="24"/>
              </w:rPr>
              <w:t xml:space="preserve"> </w:t>
            </w:r>
            <w:r w:rsidRPr="00BA6221">
              <w:rPr>
                <w:color w:val="231F20"/>
                <w:w w:val="115"/>
                <w:sz w:val="24"/>
                <w:szCs w:val="24"/>
              </w:rPr>
              <w:t>расписание</w:t>
            </w:r>
            <w:r w:rsidRPr="00BA6221">
              <w:rPr>
                <w:color w:val="231F20"/>
                <w:spacing w:val="1"/>
                <w:w w:val="115"/>
                <w:sz w:val="24"/>
                <w:szCs w:val="24"/>
              </w:rPr>
              <w:t xml:space="preserve"> </w:t>
            </w:r>
            <w:r w:rsidRPr="00BA6221">
              <w:rPr>
                <w:color w:val="231F20"/>
                <w:w w:val="115"/>
                <w:sz w:val="24"/>
                <w:szCs w:val="24"/>
              </w:rPr>
              <w:t>уроков,</w:t>
            </w:r>
            <w:r w:rsidRPr="00BA6221">
              <w:rPr>
                <w:color w:val="231F20"/>
                <w:spacing w:val="1"/>
                <w:w w:val="115"/>
                <w:sz w:val="24"/>
                <w:szCs w:val="24"/>
              </w:rPr>
              <w:t xml:space="preserve"> </w:t>
            </w:r>
            <w:r w:rsidRPr="00BA6221">
              <w:rPr>
                <w:color w:val="231F20"/>
                <w:w w:val="115"/>
                <w:sz w:val="24"/>
                <w:szCs w:val="24"/>
              </w:rPr>
              <w:t>движения</w:t>
            </w:r>
            <w:r w:rsidRPr="00BA6221">
              <w:rPr>
                <w:color w:val="231F20"/>
                <w:spacing w:val="1"/>
                <w:w w:val="115"/>
                <w:sz w:val="24"/>
                <w:szCs w:val="24"/>
              </w:rPr>
              <w:t xml:space="preserve"> </w:t>
            </w:r>
            <w:r w:rsidRPr="00BA6221">
              <w:rPr>
                <w:color w:val="231F20"/>
                <w:w w:val="115"/>
                <w:sz w:val="24"/>
                <w:szCs w:val="24"/>
              </w:rPr>
              <w:t>автобусов,</w:t>
            </w:r>
            <w:r w:rsidRPr="00BA6221">
              <w:rPr>
                <w:color w:val="231F20"/>
                <w:spacing w:val="12"/>
                <w:w w:val="115"/>
                <w:sz w:val="24"/>
                <w:szCs w:val="24"/>
              </w:rPr>
              <w:t xml:space="preserve"> </w:t>
            </w:r>
            <w:r w:rsidRPr="00BA6221">
              <w:rPr>
                <w:color w:val="231F20"/>
                <w:w w:val="115"/>
                <w:sz w:val="24"/>
                <w:szCs w:val="24"/>
              </w:rPr>
              <w:lastRenderedPageBreak/>
              <w:t>поездов);</w:t>
            </w:r>
            <w:r w:rsidRPr="00BA6221">
              <w:rPr>
                <w:color w:val="231F20"/>
                <w:spacing w:val="12"/>
                <w:w w:val="115"/>
                <w:sz w:val="24"/>
                <w:szCs w:val="24"/>
              </w:rPr>
              <w:t xml:space="preserve"> </w:t>
            </w:r>
            <w:r w:rsidRPr="00BA6221">
              <w:rPr>
                <w:color w:val="231F20"/>
                <w:w w:val="115"/>
                <w:sz w:val="24"/>
                <w:szCs w:val="24"/>
              </w:rPr>
              <w:t>внесение</w:t>
            </w:r>
            <w:r w:rsidRPr="00BA6221">
              <w:rPr>
                <w:color w:val="231F20"/>
                <w:spacing w:val="1"/>
                <w:w w:val="115"/>
                <w:sz w:val="24"/>
                <w:szCs w:val="24"/>
              </w:rPr>
              <w:t xml:space="preserve"> </w:t>
            </w:r>
            <w:r w:rsidRPr="00BA6221">
              <w:rPr>
                <w:color w:val="231F20"/>
                <w:w w:val="115"/>
                <w:sz w:val="24"/>
                <w:szCs w:val="24"/>
              </w:rPr>
              <w:t>данных</w:t>
            </w:r>
            <w:r w:rsidRPr="00BA6221">
              <w:rPr>
                <w:color w:val="231F20"/>
                <w:spacing w:val="1"/>
                <w:w w:val="115"/>
                <w:sz w:val="24"/>
                <w:szCs w:val="24"/>
              </w:rPr>
              <w:t xml:space="preserve"> </w:t>
            </w:r>
            <w:r w:rsidRPr="00BA6221">
              <w:rPr>
                <w:color w:val="231F20"/>
                <w:w w:val="115"/>
                <w:sz w:val="24"/>
                <w:szCs w:val="24"/>
              </w:rPr>
              <w:t>в</w:t>
            </w:r>
            <w:r w:rsidRPr="00BA6221">
              <w:rPr>
                <w:color w:val="231F20"/>
                <w:spacing w:val="1"/>
                <w:w w:val="115"/>
                <w:sz w:val="24"/>
                <w:szCs w:val="24"/>
              </w:rPr>
              <w:t xml:space="preserve"> </w:t>
            </w:r>
            <w:r w:rsidRPr="00BA6221">
              <w:rPr>
                <w:color w:val="231F20"/>
                <w:w w:val="115"/>
                <w:sz w:val="24"/>
                <w:szCs w:val="24"/>
              </w:rPr>
              <w:t>таблицу;</w:t>
            </w:r>
            <w:r w:rsidRPr="00BA6221">
              <w:rPr>
                <w:color w:val="231F20"/>
                <w:spacing w:val="1"/>
                <w:w w:val="115"/>
                <w:sz w:val="24"/>
                <w:szCs w:val="24"/>
              </w:rPr>
              <w:t xml:space="preserve"> </w:t>
            </w:r>
            <w:r w:rsidRPr="00BA6221">
              <w:rPr>
                <w:color w:val="231F20"/>
                <w:w w:val="115"/>
                <w:sz w:val="24"/>
                <w:szCs w:val="24"/>
              </w:rPr>
              <w:t>дополнение</w:t>
            </w:r>
            <w:r w:rsidRPr="00BA6221">
              <w:rPr>
                <w:color w:val="231F20"/>
                <w:spacing w:val="24"/>
                <w:w w:val="115"/>
                <w:sz w:val="24"/>
                <w:szCs w:val="24"/>
              </w:rPr>
              <w:t xml:space="preserve"> </w:t>
            </w:r>
            <w:r w:rsidRPr="00BA6221">
              <w:rPr>
                <w:color w:val="231F20"/>
                <w:w w:val="115"/>
                <w:sz w:val="24"/>
                <w:szCs w:val="24"/>
              </w:rPr>
              <w:t>чертежа</w:t>
            </w:r>
            <w:r w:rsidRPr="00BA6221">
              <w:rPr>
                <w:color w:val="231F20"/>
                <w:spacing w:val="24"/>
                <w:w w:val="115"/>
                <w:sz w:val="24"/>
                <w:szCs w:val="24"/>
              </w:rPr>
              <w:t xml:space="preserve"> </w:t>
            </w:r>
            <w:r w:rsidRPr="00BA6221">
              <w:rPr>
                <w:color w:val="231F20"/>
                <w:w w:val="115"/>
                <w:sz w:val="24"/>
                <w:szCs w:val="24"/>
              </w:rPr>
              <w:t>данными.</w:t>
            </w:r>
          </w:p>
          <w:p w:rsidR="00A90BA0" w:rsidRPr="00BA6221" w:rsidRDefault="00A90BA0" w:rsidP="00BF0C92">
            <w:pPr>
              <w:pStyle w:val="TableParagraph"/>
              <w:spacing w:before="57" w:line="256" w:lineRule="auto"/>
              <w:ind w:left="110"/>
              <w:rPr>
                <w:rFonts w:ascii="Cambria" w:hAnsi="Cambria"/>
                <w:b/>
                <w:color w:val="231F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lastRenderedPageBreak/>
              <w:t>117-118</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line="256" w:lineRule="auto"/>
              <w:ind w:left="110" w:right="380"/>
              <w:rPr>
                <w:sz w:val="24"/>
                <w:szCs w:val="24"/>
              </w:rPr>
            </w:pPr>
            <w:r w:rsidRPr="00BA6221">
              <w:rPr>
                <w:color w:val="231F20"/>
                <w:w w:val="120"/>
                <w:sz w:val="24"/>
                <w:szCs w:val="24"/>
              </w:rPr>
              <w:t>Таблицы</w:t>
            </w:r>
            <w:r w:rsidRPr="00BA6221">
              <w:rPr>
                <w:color w:val="231F20"/>
                <w:spacing w:val="4"/>
                <w:w w:val="120"/>
                <w:sz w:val="24"/>
                <w:szCs w:val="24"/>
              </w:rPr>
              <w:t xml:space="preserve"> </w:t>
            </w:r>
            <w:r w:rsidRPr="00BA6221">
              <w:rPr>
                <w:color w:val="231F20"/>
                <w:w w:val="120"/>
                <w:sz w:val="24"/>
                <w:szCs w:val="24"/>
              </w:rPr>
              <w:t>сложения</w:t>
            </w:r>
            <w:r w:rsidRPr="00BA6221">
              <w:rPr>
                <w:color w:val="231F20"/>
                <w:spacing w:val="5"/>
                <w:w w:val="120"/>
                <w:sz w:val="24"/>
                <w:szCs w:val="24"/>
              </w:rPr>
              <w:t xml:space="preserve"> </w:t>
            </w:r>
            <w:r w:rsidRPr="00BA6221">
              <w:rPr>
                <w:color w:val="231F20"/>
                <w:w w:val="120"/>
                <w:sz w:val="24"/>
                <w:szCs w:val="24"/>
              </w:rPr>
              <w:t>и</w:t>
            </w:r>
            <w:r w:rsidRPr="00BA6221">
              <w:rPr>
                <w:color w:val="231F20"/>
                <w:spacing w:val="1"/>
                <w:w w:val="120"/>
                <w:sz w:val="24"/>
                <w:szCs w:val="24"/>
              </w:rPr>
              <w:t xml:space="preserve"> </w:t>
            </w:r>
            <w:r w:rsidRPr="00BA6221">
              <w:rPr>
                <w:color w:val="231F20"/>
                <w:spacing w:val="-1"/>
                <w:w w:val="120"/>
                <w:sz w:val="24"/>
                <w:szCs w:val="24"/>
              </w:rPr>
              <w:t>умножения: заполнение</w:t>
            </w:r>
            <w:r w:rsidRPr="00BA6221">
              <w:rPr>
                <w:color w:val="231F20"/>
                <w:spacing w:val="-51"/>
                <w:w w:val="120"/>
                <w:sz w:val="24"/>
                <w:szCs w:val="24"/>
              </w:rPr>
              <w:t xml:space="preserve"> </w:t>
            </w:r>
            <w:r w:rsidRPr="00BA6221">
              <w:rPr>
                <w:color w:val="231F20"/>
                <w:w w:val="120"/>
                <w:sz w:val="24"/>
                <w:szCs w:val="24"/>
              </w:rPr>
              <w:t>на основе результатов</w:t>
            </w:r>
            <w:r w:rsidRPr="00BA6221">
              <w:rPr>
                <w:color w:val="231F20"/>
                <w:spacing w:val="1"/>
                <w:w w:val="120"/>
                <w:sz w:val="24"/>
                <w:szCs w:val="24"/>
              </w:rPr>
              <w:t xml:space="preserve"> </w:t>
            </w:r>
            <w:r w:rsidRPr="00BA6221">
              <w:rPr>
                <w:color w:val="231F20"/>
                <w:w w:val="120"/>
                <w:sz w:val="24"/>
                <w:szCs w:val="24"/>
              </w:rPr>
              <w:t>счёта.</w:t>
            </w:r>
          </w:p>
          <w:p w:rsidR="00A90BA0" w:rsidRPr="00BA6221" w:rsidRDefault="00A90BA0" w:rsidP="00BF0C92">
            <w:pPr>
              <w:pStyle w:val="TableParagraph"/>
              <w:spacing w:before="57" w:line="256" w:lineRule="auto"/>
              <w:ind w:left="110"/>
              <w:rPr>
                <w:rFonts w:ascii="Cambria" w:hAnsi="Cambria"/>
                <w:b/>
                <w:color w:val="231F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119-120</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6" w:lineRule="auto"/>
              <w:ind w:left="110"/>
              <w:rPr>
                <w:rFonts w:ascii="Cambria" w:hAnsi="Cambria"/>
                <w:b/>
                <w:color w:val="231F20"/>
                <w:sz w:val="24"/>
                <w:szCs w:val="24"/>
              </w:rPr>
            </w:pPr>
            <w:r w:rsidRPr="00BA6221">
              <w:rPr>
                <w:color w:val="231F20"/>
                <w:w w:val="115"/>
                <w:sz w:val="24"/>
                <w:szCs w:val="24"/>
              </w:rPr>
              <w:t>Формализованное</w:t>
            </w:r>
            <w:r w:rsidRPr="00BA6221">
              <w:rPr>
                <w:color w:val="231F20"/>
                <w:spacing w:val="17"/>
                <w:w w:val="115"/>
                <w:sz w:val="24"/>
                <w:szCs w:val="24"/>
              </w:rPr>
              <w:t xml:space="preserve"> </w:t>
            </w:r>
            <w:r w:rsidRPr="00BA6221">
              <w:rPr>
                <w:color w:val="231F20"/>
                <w:w w:val="115"/>
                <w:sz w:val="24"/>
                <w:szCs w:val="24"/>
              </w:rPr>
              <w:t>описание</w:t>
            </w:r>
            <w:r w:rsidRPr="00BA6221">
              <w:rPr>
                <w:color w:val="231F20"/>
                <w:spacing w:val="1"/>
                <w:w w:val="115"/>
                <w:sz w:val="24"/>
                <w:szCs w:val="24"/>
              </w:rPr>
              <w:t xml:space="preserve"> </w:t>
            </w:r>
            <w:r w:rsidRPr="00BA6221">
              <w:rPr>
                <w:color w:val="231F20"/>
                <w:w w:val="115"/>
                <w:sz w:val="24"/>
                <w:szCs w:val="24"/>
              </w:rPr>
              <w:t>последовательности</w:t>
            </w:r>
            <w:r w:rsidRPr="00BA6221">
              <w:rPr>
                <w:color w:val="231F20"/>
                <w:spacing w:val="1"/>
                <w:w w:val="115"/>
                <w:sz w:val="24"/>
                <w:szCs w:val="24"/>
              </w:rPr>
              <w:t xml:space="preserve"> </w:t>
            </w:r>
            <w:r w:rsidRPr="00BA6221">
              <w:rPr>
                <w:color w:val="231F20"/>
                <w:w w:val="115"/>
                <w:sz w:val="24"/>
                <w:szCs w:val="24"/>
              </w:rPr>
              <w:t>действий</w:t>
            </w:r>
            <w:r w:rsidRPr="00BA6221">
              <w:rPr>
                <w:color w:val="231F20"/>
                <w:spacing w:val="1"/>
                <w:w w:val="115"/>
                <w:sz w:val="24"/>
                <w:szCs w:val="24"/>
              </w:rPr>
              <w:t xml:space="preserve"> </w:t>
            </w:r>
            <w:r w:rsidRPr="00BA6221">
              <w:rPr>
                <w:color w:val="231F20"/>
                <w:w w:val="115"/>
                <w:sz w:val="24"/>
                <w:szCs w:val="24"/>
              </w:rPr>
              <w:t>(инструкция,</w:t>
            </w:r>
            <w:r w:rsidRPr="00BA6221">
              <w:rPr>
                <w:color w:val="231F20"/>
                <w:spacing w:val="1"/>
                <w:w w:val="115"/>
                <w:sz w:val="24"/>
                <w:szCs w:val="24"/>
              </w:rPr>
              <w:t xml:space="preserve"> </w:t>
            </w:r>
            <w:r w:rsidRPr="00BA6221">
              <w:rPr>
                <w:color w:val="231F20"/>
                <w:w w:val="115"/>
                <w:sz w:val="24"/>
                <w:szCs w:val="24"/>
              </w:rPr>
              <w:t>план,</w:t>
            </w:r>
            <w:r w:rsidRPr="00BA6221">
              <w:rPr>
                <w:color w:val="231F20"/>
                <w:spacing w:val="1"/>
                <w:w w:val="115"/>
                <w:sz w:val="24"/>
                <w:szCs w:val="24"/>
              </w:rPr>
              <w:t xml:space="preserve"> </w:t>
            </w:r>
            <w:r w:rsidRPr="00BA6221">
              <w:rPr>
                <w:color w:val="231F20"/>
                <w:w w:val="115"/>
                <w:sz w:val="24"/>
                <w:szCs w:val="24"/>
              </w:rPr>
              <w:t>схема,</w:t>
            </w:r>
            <w:r w:rsidRPr="00BA6221">
              <w:rPr>
                <w:color w:val="231F20"/>
                <w:spacing w:val="1"/>
                <w:w w:val="115"/>
                <w:sz w:val="24"/>
                <w:szCs w:val="24"/>
              </w:rPr>
              <w:t xml:space="preserve"> </w:t>
            </w:r>
            <w:r w:rsidRPr="00BA6221">
              <w:rPr>
                <w:color w:val="231F20"/>
                <w:w w:val="115"/>
                <w:sz w:val="24"/>
                <w:szCs w:val="24"/>
              </w:rPr>
              <w:t>алгоритм).</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121-122</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6" w:lineRule="auto"/>
              <w:ind w:left="110"/>
              <w:rPr>
                <w:rFonts w:ascii="Cambria" w:hAnsi="Cambria"/>
                <w:b/>
                <w:color w:val="231F20"/>
                <w:sz w:val="24"/>
                <w:szCs w:val="24"/>
              </w:rPr>
            </w:pPr>
            <w:r w:rsidRPr="00BA6221">
              <w:rPr>
                <w:color w:val="231F20"/>
                <w:w w:val="115"/>
                <w:sz w:val="24"/>
                <w:szCs w:val="24"/>
              </w:rPr>
              <w:t>Алгоритмы</w:t>
            </w:r>
            <w:r w:rsidRPr="00BA6221">
              <w:rPr>
                <w:color w:val="231F20"/>
                <w:spacing w:val="1"/>
                <w:w w:val="115"/>
                <w:sz w:val="24"/>
                <w:szCs w:val="24"/>
              </w:rPr>
              <w:t xml:space="preserve"> </w:t>
            </w:r>
            <w:r w:rsidRPr="00BA6221">
              <w:rPr>
                <w:color w:val="231F20"/>
                <w:w w:val="115"/>
                <w:sz w:val="24"/>
                <w:szCs w:val="24"/>
              </w:rPr>
              <w:t>(правила)</w:t>
            </w:r>
            <w:r w:rsidRPr="00BA6221">
              <w:rPr>
                <w:color w:val="231F20"/>
                <w:spacing w:val="1"/>
                <w:w w:val="115"/>
                <w:sz w:val="24"/>
                <w:szCs w:val="24"/>
              </w:rPr>
              <w:t xml:space="preserve"> </w:t>
            </w:r>
            <w:r w:rsidRPr="00BA6221">
              <w:rPr>
                <w:color w:val="231F20"/>
                <w:w w:val="115"/>
                <w:sz w:val="24"/>
                <w:szCs w:val="24"/>
              </w:rPr>
              <w:t>устных</w:t>
            </w:r>
            <w:r w:rsidRPr="00BA6221">
              <w:rPr>
                <w:color w:val="231F20"/>
                <w:spacing w:val="1"/>
                <w:w w:val="115"/>
                <w:sz w:val="24"/>
                <w:szCs w:val="24"/>
              </w:rPr>
              <w:t xml:space="preserve"> </w:t>
            </w:r>
            <w:r w:rsidRPr="00BA6221">
              <w:rPr>
                <w:color w:val="231F20"/>
                <w:w w:val="115"/>
                <w:sz w:val="24"/>
                <w:szCs w:val="24"/>
              </w:rPr>
              <w:t>и</w:t>
            </w:r>
            <w:r w:rsidRPr="00BA6221">
              <w:rPr>
                <w:color w:val="231F20"/>
                <w:spacing w:val="1"/>
                <w:w w:val="115"/>
                <w:sz w:val="24"/>
                <w:szCs w:val="24"/>
              </w:rPr>
              <w:t xml:space="preserve"> </w:t>
            </w:r>
            <w:r w:rsidRPr="00BA6221">
              <w:rPr>
                <w:color w:val="231F20"/>
                <w:w w:val="115"/>
                <w:sz w:val="24"/>
                <w:szCs w:val="24"/>
              </w:rPr>
              <w:t>письменных</w:t>
            </w:r>
            <w:r w:rsidRPr="00BA6221">
              <w:rPr>
                <w:color w:val="231F20"/>
                <w:spacing w:val="1"/>
                <w:w w:val="115"/>
                <w:sz w:val="24"/>
                <w:szCs w:val="24"/>
              </w:rPr>
              <w:t xml:space="preserve"> </w:t>
            </w:r>
            <w:r w:rsidRPr="00BA6221">
              <w:rPr>
                <w:color w:val="231F20"/>
                <w:w w:val="115"/>
                <w:sz w:val="24"/>
                <w:szCs w:val="24"/>
              </w:rPr>
              <w:t>вычислений</w:t>
            </w:r>
            <w:r w:rsidRPr="00BA6221">
              <w:rPr>
                <w:color w:val="231F20"/>
                <w:spacing w:val="31"/>
                <w:w w:val="115"/>
                <w:sz w:val="24"/>
                <w:szCs w:val="24"/>
              </w:rPr>
              <w:t xml:space="preserve"> </w:t>
            </w:r>
            <w:r w:rsidRPr="00BA6221">
              <w:rPr>
                <w:color w:val="231F20"/>
                <w:w w:val="115"/>
                <w:sz w:val="24"/>
                <w:szCs w:val="24"/>
              </w:rPr>
              <w:t>(сложение,</w:t>
            </w:r>
            <w:r w:rsidRPr="00BA6221">
              <w:rPr>
                <w:color w:val="231F20"/>
                <w:w w:val="120"/>
                <w:sz w:val="24"/>
                <w:szCs w:val="24"/>
              </w:rPr>
              <w:t xml:space="preserve"> вычитание, умножение,</w:t>
            </w:r>
            <w:r w:rsidRPr="00BA6221">
              <w:rPr>
                <w:color w:val="231F20"/>
                <w:w w:val="115"/>
                <w:sz w:val="24"/>
                <w:szCs w:val="24"/>
              </w:rPr>
              <w:t xml:space="preserve"> деление),</w:t>
            </w:r>
            <w:r w:rsidRPr="00BA6221">
              <w:rPr>
                <w:color w:val="231F20"/>
                <w:spacing w:val="25"/>
                <w:w w:val="115"/>
                <w:sz w:val="24"/>
                <w:szCs w:val="24"/>
              </w:rPr>
              <w:t xml:space="preserve"> </w:t>
            </w:r>
            <w:r w:rsidRPr="00BA6221">
              <w:rPr>
                <w:color w:val="231F20"/>
                <w:w w:val="115"/>
                <w:sz w:val="24"/>
                <w:szCs w:val="24"/>
              </w:rPr>
              <w:t>порядка</w:t>
            </w:r>
            <w:r w:rsidRPr="00BA6221">
              <w:rPr>
                <w:color w:val="231F20"/>
                <w:spacing w:val="26"/>
                <w:w w:val="115"/>
                <w:sz w:val="24"/>
                <w:szCs w:val="24"/>
              </w:rPr>
              <w:t xml:space="preserve"> </w:t>
            </w:r>
            <w:r w:rsidRPr="00BA6221">
              <w:rPr>
                <w:color w:val="231F20"/>
                <w:w w:val="115"/>
                <w:sz w:val="24"/>
                <w:szCs w:val="24"/>
              </w:rPr>
              <w:t>действий</w:t>
            </w:r>
            <w:r w:rsidRPr="00BA6221">
              <w:rPr>
                <w:color w:val="231F20"/>
                <w:spacing w:val="22"/>
                <w:w w:val="115"/>
                <w:sz w:val="24"/>
                <w:szCs w:val="24"/>
              </w:rPr>
              <w:t xml:space="preserve"> </w:t>
            </w:r>
            <w:r w:rsidRPr="00BA6221">
              <w:rPr>
                <w:color w:val="231F20"/>
                <w:w w:val="115"/>
                <w:sz w:val="24"/>
                <w:szCs w:val="24"/>
              </w:rPr>
              <w:t>в</w:t>
            </w:r>
            <w:r w:rsidRPr="00BA6221">
              <w:rPr>
                <w:color w:val="231F20"/>
                <w:spacing w:val="22"/>
                <w:w w:val="115"/>
                <w:sz w:val="24"/>
                <w:szCs w:val="24"/>
              </w:rPr>
              <w:t xml:space="preserve"> </w:t>
            </w:r>
            <w:r w:rsidRPr="00BA6221">
              <w:rPr>
                <w:color w:val="231F20"/>
                <w:w w:val="115"/>
                <w:sz w:val="24"/>
                <w:szCs w:val="24"/>
              </w:rPr>
              <w:t>числовом</w:t>
            </w:r>
            <w:r w:rsidRPr="00BA6221">
              <w:rPr>
                <w:color w:val="231F20"/>
                <w:spacing w:val="22"/>
                <w:w w:val="115"/>
                <w:sz w:val="24"/>
                <w:szCs w:val="24"/>
              </w:rPr>
              <w:t xml:space="preserve"> </w:t>
            </w:r>
            <w:r w:rsidRPr="00BA6221">
              <w:rPr>
                <w:color w:val="231F20"/>
                <w:w w:val="115"/>
                <w:sz w:val="24"/>
                <w:szCs w:val="24"/>
              </w:rPr>
              <w:t>выраже</w:t>
            </w:r>
            <w:r w:rsidRPr="00BA6221">
              <w:rPr>
                <w:color w:val="231F20"/>
                <w:w w:val="120"/>
                <w:sz w:val="24"/>
                <w:szCs w:val="24"/>
              </w:rPr>
              <w:t>нии,</w:t>
            </w:r>
            <w:r w:rsidRPr="00BA6221">
              <w:rPr>
                <w:color w:val="231F20"/>
                <w:spacing w:val="2"/>
                <w:w w:val="120"/>
                <w:sz w:val="24"/>
                <w:szCs w:val="24"/>
              </w:rPr>
              <w:t xml:space="preserve"> </w:t>
            </w:r>
            <w:r w:rsidRPr="00BA6221">
              <w:rPr>
                <w:color w:val="231F20"/>
                <w:w w:val="120"/>
                <w:sz w:val="24"/>
                <w:szCs w:val="24"/>
              </w:rPr>
              <w:t>нахождения</w:t>
            </w:r>
            <w:r w:rsidRPr="00BA6221">
              <w:rPr>
                <w:color w:val="231F20"/>
                <w:spacing w:val="3"/>
                <w:w w:val="120"/>
                <w:sz w:val="24"/>
                <w:szCs w:val="24"/>
              </w:rPr>
              <w:t xml:space="preserve"> </w:t>
            </w:r>
            <w:r w:rsidRPr="00BA6221">
              <w:rPr>
                <w:color w:val="231F20"/>
                <w:w w:val="120"/>
                <w:sz w:val="24"/>
                <w:szCs w:val="24"/>
              </w:rPr>
              <w:t>периметра</w:t>
            </w:r>
            <w:r w:rsidRPr="00BA6221">
              <w:rPr>
                <w:color w:val="231F20"/>
                <w:spacing w:val="8"/>
                <w:w w:val="120"/>
                <w:sz w:val="24"/>
                <w:szCs w:val="24"/>
              </w:rPr>
              <w:t xml:space="preserve"> </w:t>
            </w:r>
            <w:r w:rsidRPr="00BA6221">
              <w:rPr>
                <w:color w:val="231F20"/>
                <w:w w:val="120"/>
                <w:sz w:val="24"/>
                <w:szCs w:val="24"/>
              </w:rPr>
              <w:t>и</w:t>
            </w:r>
            <w:r w:rsidRPr="00BA6221">
              <w:rPr>
                <w:color w:val="231F20"/>
                <w:spacing w:val="8"/>
                <w:w w:val="120"/>
                <w:sz w:val="24"/>
                <w:szCs w:val="24"/>
              </w:rPr>
              <w:t xml:space="preserve"> </w:t>
            </w:r>
            <w:r w:rsidRPr="00BA6221">
              <w:rPr>
                <w:color w:val="231F20"/>
                <w:w w:val="120"/>
                <w:sz w:val="24"/>
                <w:szCs w:val="24"/>
              </w:rPr>
              <w:t>площади,</w:t>
            </w:r>
            <w:r w:rsidRPr="00BA6221">
              <w:rPr>
                <w:color w:val="231F20"/>
                <w:w w:val="115"/>
                <w:sz w:val="24"/>
                <w:szCs w:val="24"/>
              </w:rPr>
              <w:t xml:space="preserve"> построения</w:t>
            </w:r>
            <w:r w:rsidRPr="00BA6221">
              <w:rPr>
                <w:color w:val="231F20"/>
                <w:spacing w:val="19"/>
                <w:w w:val="115"/>
                <w:sz w:val="24"/>
                <w:szCs w:val="24"/>
              </w:rPr>
              <w:t xml:space="preserve"> </w:t>
            </w:r>
            <w:r w:rsidRPr="00BA6221">
              <w:rPr>
                <w:color w:val="231F20"/>
                <w:w w:val="115"/>
                <w:sz w:val="24"/>
                <w:szCs w:val="24"/>
              </w:rPr>
              <w:t>геометриче</w:t>
            </w:r>
            <w:r w:rsidRPr="00BA6221">
              <w:rPr>
                <w:color w:val="231F20"/>
                <w:w w:val="120"/>
                <w:sz w:val="24"/>
                <w:szCs w:val="24"/>
              </w:rPr>
              <w:t>ских</w:t>
            </w:r>
            <w:r w:rsidRPr="00BA6221">
              <w:rPr>
                <w:color w:val="231F20"/>
                <w:spacing w:val="11"/>
                <w:w w:val="120"/>
                <w:sz w:val="24"/>
                <w:szCs w:val="24"/>
              </w:rPr>
              <w:t xml:space="preserve"> </w:t>
            </w:r>
            <w:r w:rsidRPr="00BA6221">
              <w:rPr>
                <w:color w:val="231F20"/>
                <w:w w:val="120"/>
                <w:sz w:val="24"/>
                <w:szCs w:val="24"/>
              </w:rPr>
              <w:t>фигур.</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123-124</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6" w:lineRule="auto"/>
              <w:ind w:left="110"/>
              <w:rPr>
                <w:rFonts w:ascii="Cambria" w:hAnsi="Cambria"/>
                <w:b/>
                <w:color w:val="231F20"/>
                <w:sz w:val="24"/>
                <w:szCs w:val="24"/>
              </w:rPr>
            </w:pPr>
            <w:r w:rsidRPr="00BA6221">
              <w:rPr>
                <w:color w:val="231F20"/>
                <w:w w:val="115"/>
                <w:sz w:val="24"/>
                <w:szCs w:val="24"/>
              </w:rPr>
              <w:t>Столбчатая</w:t>
            </w:r>
            <w:r w:rsidRPr="00BA6221">
              <w:rPr>
                <w:color w:val="231F20"/>
                <w:spacing w:val="31"/>
                <w:w w:val="115"/>
                <w:sz w:val="24"/>
                <w:szCs w:val="24"/>
              </w:rPr>
              <w:t xml:space="preserve"> </w:t>
            </w:r>
            <w:r w:rsidRPr="00BA6221">
              <w:rPr>
                <w:color w:val="231F20"/>
                <w:w w:val="115"/>
                <w:sz w:val="24"/>
                <w:szCs w:val="24"/>
              </w:rPr>
              <w:t>диаграмма: чтение,</w:t>
            </w:r>
            <w:r w:rsidRPr="00BA6221">
              <w:rPr>
                <w:color w:val="231F20"/>
                <w:spacing w:val="32"/>
                <w:w w:val="115"/>
                <w:sz w:val="24"/>
                <w:szCs w:val="24"/>
              </w:rPr>
              <w:t xml:space="preserve"> </w:t>
            </w:r>
            <w:r w:rsidRPr="00BA6221">
              <w:rPr>
                <w:color w:val="231F20"/>
                <w:w w:val="115"/>
                <w:sz w:val="24"/>
                <w:szCs w:val="24"/>
              </w:rPr>
              <w:t>использование</w:t>
            </w:r>
            <w:r w:rsidRPr="00BA6221">
              <w:rPr>
                <w:color w:val="231F20"/>
                <w:w w:val="120"/>
                <w:sz w:val="24"/>
                <w:szCs w:val="24"/>
              </w:rPr>
              <w:t xml:space="preserve"> данных</w:t>
            </w:r>
            <w:r w:rsidRPr="00BA6221">
              <w:rPr>
                <w:color w:val="231F20"/>
                <w:spacing w:val="7"/>
                <w:w w:val="120"/>
                <w:sz w:val="24"/>
                <w:szCs w:val="24"/>
              </w:rPr>
              <w:t xml:space="preserve"> </w:t>
            </w:r>
            <w:r w:rsidRPr="00BA6221">
              <w:rPr>
                <w:color w:val="231F20"/>
                <w:w w:val="120"/>
                <w:sz w:val="24"/>
                <w:szCs w:val="24"/>
              </w:rPr>
              <w:t>для</w:t>
            </w:r>
            <w:r w:rsidRPr="00BA6221">
              <w:rPr>
                <w:color w:val="231F20"/>
                <w:spacing w:val="8"/>
                <w:w w:val="120"/>
                <w:sz w:val="24"/>
                <w:szCs w:val="24"/>
              </w:rPr>
              <w:t xml:space="preserve"> </w:t>
            </w:r>
            <w:r w:rsidRPr="00BA6221">
              <w:rPr>
                <w:color w:val="231F20"/>
                <w:w w:val="120"/>
                <w:sz w:val="24"/>
                <w:szCs w:val="24"/>
              </w:rPr>
              <w:t>решения учебных</w:t>
            </w:r>
            <w:r w:rsidRPr="00BA6221">
              <w:rPr>
                <w:color w:val="231F20"/>
                <w:spacing w:val="1"/>
                <w:w w:val="120"/>
                <w:sz w:val="24"/>
                <w:szCs w:val="24"/>
              </w:rPr>
              <w:t xml:space="preserve"> </w:t>
            </w:r>
            <w:r w:rsidRPr="00BA6221">
              <w:rPr>
                <w:color w:val="231F20"/>
                <w:w w:val="120"/>
                <w:sz w:val="24"/>
                <w:szCs w:val="24"/>
              </w:rPr>
              <w:t>и</w:t>
            </w:r>
            <w:r w:rsidRPr="00BA6221">
              <w:rPr>
                <w:color w:val="231F20"/>
                <w:spacing w:val="2"/>
                <w:w w:val="120"/>
                <w:sz w:val="24"/>
                <w:szCs w:val="24"/>
              </w:rPr>
              <w:t xml:space="preserve"> </w:t>
            </w:r>
            <w:r w:rsidRPr="00BA6221">
              <w:rPr>
                <w:color w:val="231F20"/>
                <w:w w:val="120"/>
                <w:sz w:val="24"/>
                <w:szCs w:val="24"/>
              </w:rPr>
              <w:t>практических</w:t>
            </w:r>
            <w:r w:rsidRPr="00BA6221">
              <w:rPr>
                <w:color w:val="231F20"/>
                <w:w w:val="125"/>
                <w:sz w:val="24"/>
                <w:szCs w:val="24"/>
              </w:rPr>
              <w:t xml:space="preserve">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125-126</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6" w:lineRule="auto"/>
              <w:ind w:left="110"/>
              <w:rPr>
                <w:rFonts w:ascii="Cambria" w:hAnsi="Cambria"/>
                <w:b/>
                <w:color w:val="231F20"/>
                <w:sz w:val="24"/>
                <w:szCs w:val="24"/>
              </w:rPr>
            </w:pPr>
            <w:r w:rsidRPr="00BA6221">
              <w:rPr>
                <w:color w:val="231F20"/>
                <w:w w:val="120"/>
                <w:sz w:val="24"/>
                <w:szCs w:val="24"/>
              </w:rPr>
              <w:t>Алгоритмы</w:t>
            </w:r>
            <w:r w:rsidRPr="00BA6221">
              <w:rPr>
                <w:color w:val="231F20"/>
                <w:spacing w:val="-6"/>
                <w:w w:val="120"/>
                <w:sz w:val="24"/>
                <w:szCs w:val="24"/>
              </w:rPr>
              <w:t xml:space="preserve"> </w:t>
            </w:r>
            <w:r w:rsidRPr="00BA6221">
              <w:rPr>
                <w:color w:val="231F20"/>
                <w:w w:val="120"/>
                <w:sz w:val="24"/>
                <w:szCs w:val="24"/>
              </w:rPr>
              <w:t>изучения</w:t>
            </w:r>
            <w:r w:rsidRPr="00BA6221">
              <w:rPr>
                <w:color w:val="231F20"/>
                <w:spacing w:val="-6"/>
                <w:w w:val="120"/>
                <w:sz w:val="24"/>
                <w:szCs w:val="24"/>
              </w:rPr>
              <w:t xml:space="preserve"> </w:t>
            </w:r>
            <w:r w:rsidRPr="00BA6221">
              <w:rPr>
                <w:color w:val="231F20"/>
                <w:w w:val="120"/>
                <w:sz w:val="24"/>
                <w:szCs w:val="24"/>
              </w:rPr>
              <w:t>мате- риала,</w:t>
            </w:r>
            <w:r w:rsidRPr="00BA6221">
              <w:rPr>
                <w:color w:val="231F20"/>
                <w:spacing w:val="5"/>
                <w:w w:val="120"/>
                <w:sz w:val="24"/>
                <w:szCs w:val="24"/>
              </w:rPr>
              <w:t xml:space="preserve"> </w:t>
            </w:r>
            <w:r w:rsidRPr="00BA6221">
              <w:rPr>
                <w:color w:val="231F20"/>
                <w:w w:val="120"/>
                <w:sz w:val="24"/>
                <w:szCs w:val="24"/>
              </w:rPr>
              <w:t>выполнения</w:t>
            </w:r>
            <w:r w:rsidRPr="00BA6221">
              <w:rPr>
                <w:color w:val="231F20"/>
                <w:spacing w:val="6"/>
                <w:w w:val="120"/>
                <w:sz w:val="24"/>
                <w:szCs w:val="24"/>
              </w:rPr>
              <w:t xml:space="preserve"> </w:t>
            </w:r>
            <w:r w:rsidRPr="00BA6221">
              <w:rPr>
                <w:color w:val="231F20"/>
                <w:w w:val="120"/>
                <w:sz w:val="24"/>
                <w:szCs w:val="24"/>
              </w:rPr>
              <w:t>заданий</w:t>
            </w:r>
            <w:r w:rsidRPr="00BA6221">
              <w:rPr>
                <w:color w:val="231F20"/>
                <w:spacing w:val="-1"/>
                <w:w w:val="120"/>
                <w:sz w:val="24"/>
                <w:szCs w:val="24"/>
              </w:rPr>
              <w:t xml:space="preserve"> </w:t>
            </w:r>
            <w:r w:rsidRPr="00BA6221">
              <w:rPr>
                <w:color w:val="231F20"/>
                <w:w w:val="120"/>
                <w:sz w:val="24"/>
                <w:szCs w:val="24"/>
              </w:rPr>
              <w:t>на</w:t>
            </w:r>
            <w:r w:rsidRPr="00BA6221">
              <w:rPr>
                <w:color w:val="231F20"/>
                <w:spacing w:val="-1"/>
                <w:w w:val="120"/>
                <w:sz w:val="24"/>
                <w:szCs w:val="24"/>
              </w:rPr>
              <w:t xml:space="preserve"> </w:t>
            </w:r>
            <w:r w:rsidRPr="00BA6221">
              <w:rPr>
                <w:color w:val="231F20"/>
                <w:w w:val="120"/>
                <w:sz w:val="24"/>
                <w:szCs w:val="24"/>
              </w:rPr>
              <w:t>доступных</w:t>
            </w:r>
            <w:r w:rsidRPr="00BA6221">
              <w:rPr>
                <w:color w:val="231F20"/>
                <w:spacing w:val="-1"/>
                <w:w w:val="120"/>
                <w:sz w:val="24"/>
                <w:szCs w:val="24"/>
              </w:rPr>
              <w:t xml:space="preserve"> </w:t>
            </w:r>
            <w:r w:rsidRPr="00BA6221">
              <w:rPr>
                <w:color w:val="231F20"/>
                <w:w w:val="120"/>
                <w:sz w:val="24"/>
                <w:szCs w:val="24"/>
              </w:rPr>
              <w:t>элек</w:t>
            </w:r>
            <w:r w:rsidRPr="00BA6221">
              <w:rPr>
                <w:color w:val="231F20"/>
                <w:w w:val="115"/>
                <w:sz w:val="24"/>
                <w:szCs w:val="24"/>
              </w:rPr>
              <w:t>тронных</w:t>
            </w:r>
            <w:r w:rsidRPr="00BA6221">
              <w:rPr>
                <w:color w:val="231F20"/>
                <w:spacing w:val="25"/>
                <w:w w:val="115"/>
                <w:sz w:val="24"/>
                <w:szCs w:val="24"/>
              </w:rPr>
              <w:t xml:space="preserve"> </w:t>
            </w:r>
            <w:r w:rsidRPr="00BA6221">
              <w:rPr>
                <w:color w:val="231F20"/>
                <w:w w:val="115"/>
                <w:sz w:val="24"/>
                <w:szCs w:val="24"/>
              </w:rPr>
              <w:t xml:space="preserve">средствах </w:t>
            </w:r>
            <w:r w:rsidRPr="00BA6221">
              <w:rPr>
                <w:color w:val="231F20"/>
                <w:w w:val="115"/>
                <w:sz w:val="24"/>
                <w:szCs w:val="24"/>
              </w:rPr>
              <w:lastRenderedPageBreak/>
              <w:t>обучения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lastRenderedPageBreak/>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CF18AE"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TableParagraph"/>
              <w:spacing w:before="57" w:line="256" w:lineRule="auto"/>
              <w:ind w:left="110"/>
              <w:rPr>
                <w:rFonts w:ascii="Cambria" w:hAnsi="Cambria"/>
                <w:b/>
                <w:color w:val="231F20"/>
                <w:sz w:val="24"/>
                <w:szCs w:val="24"/>
              </w:rPr>
            </w:pPr>
            <w:r w:rsidRPr="00BA6221">
              <w:rPr>
                <w:rFonts w:ascii="Cambria" w:hAnsi="Cambria"/>
                <w:b/>
                <w:color w:val="231F20"/>
                <w:sz w:val="24"/>
                <w:szCs w:val="24"/>
              </w:rPr>
              <w:t>Резерв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bl>
    <w:p w:rsidR="00A90BA0" w:rsidRPr="00CF18AE" w:rsidRDefault="00A90BA0" w:rsidP="00A90BA0">
      <w:pPr>
        <w:pStyle w:val="afc"/>
        <w:spacing w:line="254" w:lineRule="auto"/>
        <w:ind w:right="155" w:hanging="227"/>
        <w:rPr>
          <w:color w:val="231F20"/>
          <w:w w:val="115"/>
        </w:rPr>
      </w:pPr>
    </w:p>
    <w:p w:rsidR="00A90BA0" w:rsidRPr="00CF18AE" w:rsidRDefault="00A90BA0" w:rsidP="00A90BA0">
      <w:pPr>
        <w:pStyle w:val="afc"/>
        <w:spacing w:line="254" w:lineRule="auto"/>
        <w:ind w:right="155" w:hanging="227"/>
        <w:rPr>
          <w:color w:val="231F20"/>
          <w:w w:val="115"/>
        </w:rPr>
      </w:pPr>
    </w:p>
    <w:p w:rsidR="00A90BA0" w:rsidRPr="00CF18AE"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b/>
        </w:rPr>
      </w:pPr>
      <w:r w:rsidRPr="00CF18AE">
        <w:rPr>
          <w:b/>
        </w:rPr>
        <w:t>Поурочное  планирование у</w:t>
      </w:r>
      <w:r>
        <w:rPr>
          <w:b/>
        </w:rPr>
        <w:t>чебного предмета «Математика». 4</w:t>
      </w:r>
      <w:r w:rsidRPr="00CF18AE">
        <w:rPr>
          <w:b/>
        </w:rPr>
        <w:t xml:space="preserve"> класс</w:t>
      </w: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tbl>
      <w:tblPr>
        <w:tblW w:w="6954" w:type="dxa"/>
        <w:tblInd w:w="132" w:type="dxa"/>
        <w:tblBorders>
          <w:top w:val="single" w:sz="4" w:space="0" w:color="000000"/>
          <w:left w:val="single" w:sz="4" w:space="0" w:color="000000"/>
          <w:bottom w:val="single" w:sz="4" w:space="0" w:color="000000"/>
          <w:insideH w:val="single" w:sz="4" w:space="0" w:color="000000"/>
        </w:tblBorders>
        <w:tblLayout w:type="fixed"/>
        <w:tblLook w:val="0000"/>
      </w:tblPr>
      <w:tblGrid>
        <w:gridCol w:w="616"/>
        <w:gridCol w:w="3380"/>
        <w:gridCol w:w="1083"/>
        <w:gridCol w:w="1875"/>
      </w:tblGrid>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sidRPr="00BA6221">
              <w:rPr>
                <w:rFonts w:ascii="Times New Roman" w:hAnsi="Times New Roman"/>
              </w:rPr>
              <w:t xml:space="preserve">№ </w:t>
            </w:r>
          </w:p>
          <w:p w:rsidR="00A90BA0" w:rsidRPr="00BA6221" w:rsidRDefault="00A90BA0" w:rsidP="00BF0C92">
            <w:pPr>
              <w:snapToGrid w:val="0"/>
              <w:rPr>
                <w:rFonts w:ascii="Times New Roman" w:hAnsi="Times New Roman"/>
              </w:rPr>
            </w:pPr>
            <w:r w:rsidRPr="00BA6221">
              <w:rPr>
                <w:rFonts w:ascii="Times New Roman" w:hAnsi="Times New Roman"/>
              </w:rPr>
              <w:t>п/п</w:t>
            </w:r>
          </w:p>
        </w:tc>
        <w:tc>
          <w:tcPr>
            <w:tcW w:w="3380"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Раздел, тема урока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Кол-во час.</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sidRPr="00BA6221">
              <w:rPr>
                <w:szCs w:val="24"/>
              </w:rPr>
              <w:t>Используемые ЭОР и ЦОР</w:t>
            </w: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173F1A" w:rsidRDefault="00A90BA0" w:rsidP="00BF0C92">
            <w:pPr>
              <w:pStyle w:val="1a"/>
              <w:snapToGrid w:val="0"/>
              <w:rPr>
                <w:szCs w:val="24"/>
              </w:rPr>
            </w:pPr>
            <w:r w:rsidRPr="00173F1A">
              <w:rPr>
                <w:b/>
                <w:color w:val="231F20"/>
                <w:szCs w:val="24"/>
              </w:rPr>
              <w:t>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Pr>
                <w:szCs w:val="24"/>
              </w:rPr>
              <w:t>11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Pr>
                <w:rFonts w:ascii="Times New Roman" w:hAnsi="Times New Roman"/>
              </w:rPr>
              <w:t>1-3</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TableParagraph"/>
              <w:spacing w:before="62" w:line="256" w:lineRule="auto"/>
              <w:ind w:right="165"/>
              <w:rPr>
                <w:sz w:val="24"/>
                <w:szCs w:val="24"/>
              </w:rPr>
            </w:pPr>
            <w:r w:rsidRPr="007F0A88">
              <w:rPr>
                <w:color w:val="231F20"/>
                <w:w w:val="120"/>
                <w:sz w:val="24"/>
                <w:szCs w:val="24"/>
              </w:rPr>
              <w:t>Числа</w:t>
            </w:r>
            <w:r w:rsidRPr="007F0A88">
              <w:rPr>
                <w:color w:val="231F20"/>
                <w:spacing w:val="-6"/>
                <w:w w:val="120"/>
                <w:sz w:val="24"/>
                <w:szCs w:val="24"/>
              </w:rPr>
              <w:t xml:space="preserve"> </w:t>
            </w:r>
            <w:r w:rsidRPr="007F0A88">
              <w:rPr>
                <w:color w:val="231F20"/>
                <w:w w:val="120"/>
                <w:sz w:val="24"/>
                <w:szCs w:val="24"/>
              </w:rPr>
              <w:t>в</w:t>
            </w:r>
            <w:r w:rsidRPr="007F0A88">
              <w:rPr>
                <w:color w:val="231F20"/>
                <w:spacing w:val="-5"/>
                <w:w w:val="120"/>
                <w:sz w:val="24"/>
                <w:szCs w:val="24"/>
              </w:rPr>
              <w:t xml:space="preserve"> </w:t>
            </w:r>
            <w:r w:rsidRPr="007F0A88">
              <w:rPr>
                <w:color w:val="231F20"/>
                <w:w w:val="120"/>
                <w:sz w:val="24"/>
                <w:szCs w:val="24"/>
              </w:rPr>
              <w:t>пределах</w:t>
            </w:r>
            <w:r w:rsidRPr="007F0A88">
              <w:rPr>
                <w:color w:val="231F20"/>
                <w:spacing w:val="-5"/>
                <w:w w:val="120"/>
                <w:sz w:val="24"/>
                <w:szCs w:val="24"/>
              </w:rPr>
              <w:t xml:space="preserve"> </w:t>
            </w:r>
            <w:r w:rsidRPr="007F0A88">
              <w:rPr>
                <w:color w:val="231F20"/>
                <w:w w:val="120"/>
                <w:sz w:val="24"/>
                <w:szCs w:val="24"/>
              </w:rPr>
              <w:t>миллиона:</w:t>
            </w:r>
            <w:r w:rsidRPr="007F0A88">
              <w:rPr>
                <w:color w:val="231F20"/>
                <w:spacing w:val="4"/>
                <w:w w:val="120"/>
                <w:sz w:val="24"/>
                <w:szCs w:val="24"/>
              </w:rPr>
              <w:t xml:space="preserve"> </w:t>
            </w:r>
            <w:r w:rsidRPr="007F0A88">
              <w:rPr>
                <w:color w:val="231F20"/>
                <w:w w:val="120"/>
                <w:sz w:val="24"/>
                <w:szCs w:val="24"/>
              </w:rPr>
              <w:t>чтение,</w:t>
            </w:r>
            <w:r w:rsidRPr="007F0A88">
              <w:rPr>
                <w:color w:val="231F20"/>
                <w:spacing w:val="5"/>
                <w:w w:val="120"/>
                <w:sz w:val="24"/>
                <w:szCs w:val="24"/>
              </w:rPr>
              <w:t xml:space="preserve"> </w:t>
            </w:r>
            <w:r w:rsidRPr="007F0A88">
              <w:rPr>
                <w:color w:val="231F20"/>
                <w:w w:val="120"/>
                <w:sz w:val="24"/>
                <w:szCs w:val="24"/>
              </w:rPr>
              <w:t>запись,</w:t>
            </w:r>
            <w:r w:rsidRPr="007F0A88">
              <w:rPr>
                <w:color w:val="231F20"/>
                <w:spacing w:val="4"/>
                <w:w w:val="120"/>
                <w:sz w:val="24"/>
                <w:szCs w:val="24"/>
              </w:rPr>
              <w:t xml:space="preserve"> </w:t>
            </w:r>
            <w:r w:rsidRPr="007F0A88">
              <w:rPr>
                <w:color w:val="231F20"/>
                <w:w w:val="120"/>
                <w:sz w:val="24"/>
                <w:szCs w:val="24"/>
              </w:rPr>
              <w:t>пораз</w:t>
            </w:r>
            <w:r w:rsidRPr="007F0A88">
              <w:rPr>
                <w:color w:val="231F20"/>
                <w:spacing w:val="-51"/>
                <w:w w:val="120"/>
                <w:sz w:val="24"/>
                <w:szCs w:val="24"/>
              </w:rPr>
              <w:t xml:space="preserve"> </w:t>
            </w:r>
            <w:r w:rsidRPr="007F0A88">
              <w:rPr>
                <w:color w:val="231F20"/>
                <w:w w:val="120"/>
                <w:sz w:val="24"/>
                <w:szCs w:val="24"/>
              </w:rPr>
              <w:t>рядное сравнение, упорядочение.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Pr>
                <w:rFonts w:ascii="Times New Roman" w:hAnsi="Times New Roman"/>
              </w:rPr>
              <w:t>4-6</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TableParagraph"/>
              <w:spacing w:line="256" w:lineRule="auto"/>
              <w:ind w:right="254"/>
              <w:rPr>
                <w:sz w:val="24"/>
                <w:szCs w:val="24"/>
              </w:rPr>
            </w:pPr>
            <w:r w:rsidRPr="007F0A88">
              <w:rPr>
                <w:color w:val="231F20"/>
                <w:w w:val="115"/>
                <w:sz w:val="24"/>
                <w:szCs w:val="24"/>
              </w:rPr>
              <w:t>Число,</w:t>
            </w:r>
            <w:r w:rsidRPr="007F0A88">
              <w:rPr>
                <w:color w:val="231F20"/>
                <w:spacing w:val="1"/>
                <w:w w:val="115"/>
                <w:sz w:val="24"/>
                <w:szCs w:val="24"/>
              </w:rPr>
              <w:t xml:space="preserve"> </w:t>
            </w:r>
            <w:r w:rsidRPr="007F0A88">
              <w:rPr>
                <w:color w:val="231F20"/>
                <w:w w:val="115"/>
                <w:sz w:val="24"/>
                <w:szCs w:val="24"/>
              </w:rPr>
              <w:t>большее</w:t>
            </w:r>
            <w:r w:rsidRPr="007F0A88">
              <w:rPr>
                <w:color w:val="231F20"/>
                <w:spacing w:val="1"/>
                <w:w w:val="115"/>
                <w:sz w:val="24"/>
                <w:szCs w:val="24"/>
              </w:rPr>
              <w:t xml:space="preserve"> </w:t>
            </w:r>
            <w:r w:rsidRPr="007F0A88">
              <w:rPr>
                <w:color w:val="231F20"/>
                <w:w w:val="115"/>
                <w:sz w:val="24"/>
                <w:szCs w:val="24"/>
              </w:rPr>
              <w:t>или</w:t>
            </w:r>
            <w:r w:rsidRPr="007F0A88">
              <w:rPr>
                <w:color w:val="231F20"/>
                <w:spacing w:val="1"/>
                <w:w w:val="115"/>
                <w:sz w:val="24"/>
                <w:szCs w:val="24"/>
              </w:rPr>
              <w:t xml:space="preserve"> </w:t>
            </w:r>
            <w:r w:rsidRPr="007F0A88">
              <w:rPr>
                <w:color w:val="231F20"/>
                <w:w w:val="115"/>
                <w:sz w:val="24"/>
                <w:szCs w:val="24"/>
              </w:rPr>
              <w:t>меньшее</w:t>
            </w:r>
            <w:r w:rsidRPr="007F0A88">
              <w:rPr>
                <w:color w:val="231F20"/>
                <w:spacing w:val="14"/>
                <w:w w:val="115"/>
                <w:sz w:val="24"/>
                <w:szCs w:val="24"/>
              </w:rPr>
              <w:t xml:space="preserve"> </w:t>
            </w:r>
            <w:r w:rsidRPr="007F0A88">
              <w:rPr>
                <w:color w:val="231F20"/>
                <w:w w:val="115"/>
                <w:sz w:val="24"/>
                <w:szCs w:val="24"/>
              </w:rPr>
              <w:t>данного</w:t>
            </w:r>
            <w:r w:rsidRPr="007F0A88">
              <w:rPr>
                <w:color w:val="231F20"/>
                <w:spacing w:val="14"/>
                <w:w w:val="115"/>
                <w:sz w:val="24"/>
                <w:szCs w:val="24"/>
              </w:rPr>
              <w:t xml:space="preserve"> </w:t>
            </w:r>
            <w:r w:rsidRPr="007F0A88">
              <w:rPr>
                <w:color w:val="231F20"/>
                <w:w w:val="115"/>
                <w:sz w:val="24"/>
                <w:szCs w:val="24"/>
              </w:rPr>
              <w:t>числа</w:t>
            </w:r>
          </w:p>
          <w:p w:rsidR="00A90BA0" w:rsidRPr="007F0A88" w:rsidRDefault="00A90BA0" w:rsidP="00BF0C92">
            <w:pPr>
              <w:pStyle w:val="TableParagraph"/>
              <w:spacing w:line="256" w:lineRule="auto"/>
              <w:ind w:right="126"/>
              <w:rPr>
                <w:sz w:val="24"/>
                <w:szCs w:val="24"/>
              </w:rPr>
            </w:pPr>
            <w:r w:rsidRPr="007F0A88">
              <w:rPr>
                <w:color w:val="231F20"/>
                <w:w w:val="115"/>
                <w:sz w:val="24"/>
                <w:szCs w:val="24"/>
              </w:rPr>
              <w:t>на</w:t>
            </w:r>
            <w:r w:rsidRPr="007F0A88">
              <w:rPr>
                <w:color w:val="231F20"/>
                <w:spacing w:val="23"/>
                <w:w w:val="115"/>
                <w:sz w:val="24"/>
                <w:szCs w:val="24"/>
              </w:rPr>
              <w:t xml:space="preserve"> </w:t>
            </w:r>
            <w:r w:rsidRPr="007F0A88">
              <w:rPr>
                <w:color w:val="231F20"/>
                <w:w w:val="115"/>
                <w:sz w:val="24"/>
                <w:szCs w:val="24"/>
              </w:rPr>
              <w:t>заданное</w:t>
            </w:r>
            <w:r w:rsidRPr="007F0A88">
              <w:rPr>
                <w:color w:val="231F20"/>
                <w:spacing w:val="23"/>
                <w:w w:val="115"/>
                <w:sz w:val="24"/>
                <w:szCs w:val="24"/>
              </w:rPr>
              <w:t xml:space="preserve"> </w:t>
            </w:r>
            <w:r w:rsidRPr="007F0A88">
              <w:rPr>
                <w:color w:val="231F20"/>
                <w:w w:val="115"/>
                <w:sz w:val="24"/>
                <w:szCs w:val="24"/>
              </w:rPr>
              <w:t>число</w:t>
            </w:r>
            <w:r w:rsidRPr="007F0A88">
              <w:rPr>
                <w:color w:val="231F20"/>
                <w:spacing w:val="24"/>
                <w:w w:val="115"/>
                <w:sz w:val="24"/>
                <w:szCs w:val="24"/>
              </w:rPr>
              <w:t xml:space="preserve"> </w:t>
            </w:r>
            <w:r w:rsidRPr="007F0A88">
              <w:rPr>
                <w:color w:val="231F20"/>
                <w:w w:val="115"/>
                <w:sz w:val="24"/>
                <w:szCs w:val="24"/>
              </w:rPr>
              <w:t>разрядных</w:t>
            </w:r>
            <w:r w:rsidRPr="007F0A88">
              <w:rPr>
                <w:color w:val="231F20"/>
                <w:spacing w:val="1"/>
                <w:w w:val="115"/>
                <w:sz w:val="24"/>
                <w:szCs w:val="24"/>
              </w:rPr>
              <w:t xml:space="preserve"> </w:t>
            </w:r>
            <w:r w:rsidRPr="007F0A88">
              <w:rPr>
                <w:color w:val="231F20"/>
                <w:w w:val="115"/>
                <w:sz w:val="24"/>
                <w:szCs w:val="24"/>
              </w:rPr>
              <w:t>единиц,</w:t>
            </w:r>
            <w:r w:rsidRPr="007F0A88">
              <w:rPr>
                <w:color w:val="231F20"/>
                <w:spacing w:val="1"/>
                <w:w w:val="115"/>
                <w:sz w:val="24"/>
                <w:szCs w:val="24"/>
              </w:rPr>
              <w:t xml:space="preserve"> </w:t>
            </w:r>
            <w:r w:rsidRPr="007F0A88">
              <w:rPr>
                <w:color w:val="231F20"/>
                <w:w w:val="115"/>
                <w:sz w:val="24"/>
                <w:szCs w:val="24"/>
              </w:rPr>
              <w:t>в</w:t>
            </w:r>
            <w:r w:rsidRPr="007F0A88">
              <w:rPr>
                <w:color w:val="231F20"/>
                <w:spacing w:val="1"/>
                <w:w w:val="115"/>
                <w:sz w:val="24"/>
                <w:szCs w:val="24"/>
              </w:rPr>
              <w:t xml:space="preserve"> </w:t>
            </w:r>
            <w:r w:rsidRPr="007F0A88">
              <w:rPr>
                <w:color w:val="231F20"/>
                <w:w w:val="115"/>
                <w:sz w:val="24"/>
                <w:szCs w:val="24"/>
              </w:rPr>
              <w:t>заданное</w:t>
            </w:r>
            <w:r w:rsidRPr="007F0A88">
              <w:rPr>
                <w:color w:val="231F20"/>
                <w:spacing w:val="1"/>
                <w:w w:val="115"/>
                <w:sz w:val="24"/>
                <w:szCs w:val="24"/>
              </w:rPr>
              <w:t xml:space="preserve"> </w:t>
            </w:r>
            <w:r w:rsidRPr="007F0A88">
              <w:rPr>
                <w:color w:val="231F20"/>
                <w:w w:val="115"/>
                <w:sz w:val="24"/>
                <w:szCs w:val="24"/>
              </w:rPr>
              <w:t>число</w:t>
            </w:r>
            <w:r w:rsidRPr="007F0A88">
              <w:rPr>
                <w:color w:val="231F20"/>
                <w:spacing w:val="13"/>
                <w:w w:val="115"/>
                <w:sz w:val="24"/>
                <w:szCs w:val="24"/>
              </w:rPr>
              <w:t xml:space="preserve"> </w:t>
            </w:r>
            <w:r w:rsidRPr="007F0A88">
              <w:rPr>
                <w:color w:val="231F20"/>
                <w:w w:val="115"/>
                <w:sz w:val="24"/>
                <w:szCs w:val="24"/>
              </w:rPr>
              <w:t>раз.</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Pr>
                <w:rFonts w:ascii="Times New Roman" w:hAnsi="Times New Roman"/>
              </w:rPr>
              <w:t>7-9</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TableParagraph"/>
              <w:spacing w:line="256" w:lineRule="auto"/>
              <w:ind w:right="370"/>
              <w:rPr>
                <w:sz w:val="24"/>
                <w:szCs w:val="24"/>
              </w:rPr>
            </w:pPr>
            <w:r w:rsidRPr="007F0A88">
              <w:rPr>
                <w:color w:val="231F20"/>
                <w:w w:val="115"/>
                <w:sz w:val="24"/>
                <w:szCs w:val="24"/>
              </w:rPr>
              <w:t>Свойства многозначного</w:t>
            </w:r>
            <w:r w:rsidRPr="007F0A88">
              <w:rPr>
                <w:color w:val="231F20"/>
                <w:spacing w:val="-49"/>
                <w:w w:val="115"/>
                <w:sz w:val="24"/>
                <w:szCs w:val="24"/>
              </w:rPr>
              <w:t xml:space="preserve"> </w:t>
            </w:r>
            <w:r w:rsidRPr="007F0A88">
              <w:rPr>
                <w:color w:val="231F20"/>
                <w:w w:val="115"/>
                <w:sz w:val="24"/>
                <w:szCs w:val="24"/>
              </w:rPr>
              <w:t>числа.</w:t>
            </w:r>
          </w:p>
          <w:p w:rsidR="00A90BA0" w:rsidRPr="007F0A88" w:rsidRDefault="00A90BA0" w:rsidP="00BF0C92">
            <w:pPr>
              <w:pStyle w:val="1a"/>
              <w:snapToGrid w:val="0"/>
              <w:rPr>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Pr="00BA6221" w:rsidRDefault="00A90BA0" w:rsidP="00BF0C92">
            <w:pPr>
              <w:snapToGrid w:val="0"/>
              <w:rPr>
                <w:rFonts w:ascii="Times New Roman" w:hAnsi="Times New Roman"/>
              </w:rPr>
            </w:pPr>
            <w:r>
              <w:rPr>
                <w:rFonts w:ascii="Times New Roman" w:hAnsi="Times New Roman"/>
              </w:rPr>
              <w:t>10-11</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szCs w:val="24"/>
              </w:rPr>
            </w:pPr>
            <w:r w:rsidRPr="007F0A88">
              <w:rPr>
                <w:color w:val="231F20"/>
                <w:w w:val="115"/>
                <w:szCs w:val="24"/>
              </w:rPr>
              <w:t>Дополнение</w:t>
            </w:r>
            <w:r w:rsidRPr="007F0A88">
              <w:rPr>
                <w:color w:val="231F20"/>
                <w:spacing w:val="12"/>
                <w:w w:val="115"/>
                <w:szCs w:val="24"/>
              </w:rPr>
              <w:t xml:space="preserve"> </w:t>
            </w:r>
            <w:r w:rsidRPr="007F0A88">
              <w:rPr>
                <w:color w:val="231F20"/>
                <w:w w:val="115"/>
                <w:szCs w:val="24"/>
              </w:rPr>
              <w:t>числа</w:t>
            </w:r>
            <w:r w:rsidRPr="007F0A88">
              <w:rPr>
                <w:color w:val="231F20"/>
                <w:spacing w:val="12"/>
                <w:w w:val="115"/>
                <w:szCs w:val="24"/>
              </w:rPr>
              <w:t xml:space="preserve"> </w:t>
            </w:r>
            <w:r w:rsidRPr="007F0A88">
              <w:rPr>
                <w:color w:val="231F20"/>
                <w:w w:val="115"/>
                <w:szCs w:val="24"/>
              </w:rPr>
              <w:t>до</w:t>
            </w:r>
            <w:r w:rsidRPr="007F0A88">
              <w:rPr>
                <w:color w:val="231F20"/>
                <w:spacing w:val="13"/>
                <w:w w:val="115"/>
                <w:szCs w:val="24"/>
              </w:rPr>
              <w:t xml:space="preserve"> </w:t>
            </w:r>
            <w:r w:rsidRPr="007F0A88">
              <w:rPr>
                <w:color w:val="231F20"/>
                <w:w w:val="115"/>
                <w:szCs w:val="24"/>
              </w:rPr>
              <w:t>заданного</w:t>
            </w:r>
            <w:r w:rsidRPr="007F0A88">
              <w:rPr>
                <w:color w:val="231F20"/>
                <w:spacing w:val="17"/>
                <w:w w:val="115"/>
                <w:szCs w:val="24"/>
              </w:rPr>
              <w:t xml:space="preserve"> </w:t>
            </w:r>
            <w:r w:rsidRPr="007F0A88">
              <w:rPr>
                <w:color w:val="231F20"/>
                <w:w w:val="115"/>
                <w:szCs w:val="24"/>
              </w:rPr>
              <w:t>круглого</w:t>
            </w:r>
            <w:r w:rsidRPr="007F0A88">
              <w:rPr>
                <w:color w:val="231F20"/>
                <w:spacing w:val="17"/>
                <w:w w:val="115"/>
                <w:szCs w:val="24"/>
              </w:rPr>
              <w:t xml:space="preserve"> </w:t>
            </w:r>
            <w:r w:rsidRPr="007F0A88">
              <w:rPr>
                <w:color w:val="231F20"/>
                <w:w w:val="115"/>
                <w:szCs w:val="24"/>
              </w:rPr>
              <w:t>числа.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173F1A" w:rsidRDefault="00A90BA0" w:rsidP="00BF0C92">
            <w:pPr>
              <w:pStyle w:val="1a"/>
              <w:snapToGrid w:val="0"/>
              <w:rPr>
                <w:b/>
                <w:color w:val="231F20"/>
                <w:w w:val="115"/>
                <w:szCs w:val="24"/>
              </w:rPr>
            </w:pPr>
            <w:r>
              <w:rPr>
                <w:b/>
                <w:color w:val="231F20"/>
                <w:w w:val="115"/>
                <w:szCs w:val="24"/>
              </w:rPr>
              <w:t>Величины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12</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15"/>
                <w:szCs w:val="24"/>
              </w:rPr>
              <w:t>Величины:</w:t>
            </w:r>
            <w:r w:rsidRPr="007F0A88">
              <w:rPr>
                <w:color w:val="231F20"/>
                <w:spacing w:val="1"/>
                <w:w w:val="115"/>
                <w:szCs w:val="24"/>
              </w:rPr>
              <w:t xml:space="preserve"> </w:t>
            </w:r>
            <w:r w:rsidRPr="007F0A88">
              <w:rPr>
                <w:color w:val="231F20"/>
                <w:w w:val="115"/>
                <w:szCs w:val="24"/>
              </w:rPr>
              <w:t>сравнение</w:t>
            </w:r>
            <w:r w:rsidRPr="007F0A88">
              <w:rPr>
                <w:color w:val="231F20"/>
                <w:spacing w:val="1"/>
                <w:w w:val="115"/>
                <w:szCs w:val="24"/>
              </w:rPr>
              <w:t xml:space="preserve"> </w:t>
            </w:r>
            <w:r w:rsidRPr="007F0A88">
              <w:rPr>
                <w:color w:val="231F20"/>
                <w:w w:val="115"/>
                <w:szCs w:val="24"/>
              </w:rPr>
              <w:t>объектов</w:t>
            </w:r>
            <w:r w:rsidRPr="007F0A88">
              <w:rPr>
                <w:color w:val="231F20"/>
                <w:spacing w:val="18"/>
                <w:w w:val="115"/>
                <w:szCs w:val="24"/>
              </w:rPr>
              <w:t xml:space="preserve"> </w:t>
            </w:r>
            <w:r w:rsidRPr="007F0A88">
              <w:rPr>
                <w:color w:val="231F20"/>
                <w:w w:val="115"/>
                <w:szCs w:val="24"/>
              </w:rPr>
              <w:t>по</w:t>
            </w:r>
            <w:r w:rsidRPr="007F0A88">
              <w:rPr>
                <w:color w:val="231F20"/>
                <w:spacing w:val="18"/>
                <w:w w:val="115"/>
                <w:szCs w:val="24"/>
              </w:rPr>
              <w:t xml:space="preserve"> </w:t>
            </w:r>
            <w:r w:rsidRPr="007F0A88">
              <w:rPr>
                <w:color w:val="231F20"/>
                <w:w w:val="115"/>
                <w:szCs w:val="24"/>
              </w:rPr>
              <w:t>массе,</w:t>
            </w:r>
            <w:r w:rsidRPr="007F0A88">
              <w:rPr>
                <w:color w:val="231F20"/>
                <w:spacing w:val="18"/>
                <w:w w:val="115"/>
                <w:szCs w:val="24"/>
              </w:rPr>
              <w:t xml:space="preserve"> </w:t>
            </w:r>
            <w:r w:rsidRPr="007F0A88">
              <w:rPr>
                <w:color w:val="231F20"/>
                <w:w w:val="115"/>
                <w:szCs w:val="24"/>
              </w:rPr>
              <w:t>длине,</w:t>
            </w:r>
            <w:r w:rsidRPr="007F0A88">
              <w:rPr>
                <w:color w:val="231F20"/>
                <w:spacing w:val="-49"/>
                <w:w w:val="115"/>
                <w:szCs w:val="24"/>
              </w:rPr>
              <w:t xml:space="preserve"> </w:t>
            </w:r>
            <w:r w:rsidRPr="007F0A88">
              <w:rPr>
                <w:color w:val="231F20"/>
                <w:w w:val="115"/>
                <w:szCs w:val="24"/>
              </w:rPr>
              <w:lastRenderedPageBreak/>
              <w:t>площади,</w:t>
            </w:r>
            <w:r w:rsidRPr="007F0A88">
              <w:rPr>
                <w:color w:val="231F20"/>
                <w:spacing w:val="22"/>
                <w:w w:val="115"/>
                <w:szCs w:val="24"/>
              </w:rPr>
              <w:t xml:space="preserve"> </w:t>
            </w:r>
            <w:r w:rsidRPr="007F0A88">
              <w:rPr>
                <w:color w:val="231F20"/>
                <w:w w:val="115"/>
                <w:szCs w:val="24"/>
              </w:rPr>
              <w:t>вместимости.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13-14</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15"/>
                <w:szCs w:val="24"/>
              </w:rPr>
              <w:t>Единицы</w:t>
            </w:r>
            <w:r w:rsidRPr="007F0A88">
              <w:rPr>
                <w:color w:val="231F20"/>
                <w:spacing w:val="16"/>
                <w:w w:val="115"/>
                <w:szCs w:val="24"/>
              </w:rPr>
              <w:t xml:space="preserve"> </w:t>
            </w:r>
            <w:r w:rsidRPr="007F0A88">
              <w:rPr>
                <w:color w:val="231F20"/>
                <w:w w:val="115"/>
                <w:szCs w:val="24"/>
              </w:rPr>
              <w:t>массы</w:t>
            </w:r>
            <w:r w:rsidRPr="007F0A88">
              <w:rPr>
                <w:color w:val="231F20"/>
                <w:spacing w:val="17"/>
                <w:w w:val="115"/>
                <w:szCs w:val="24"/>
              </w:rPr>
              <w:t xml:space="preserve"> </w:t>
            </w:r>
            <w:r w:rsidRPr="007F0A88">
              <w:rPr>
                <w:color w:val="231F20"/>
                <w:w w:val="115"/>
                <w:szCs w:val="24"/>
              </w:rPr>
              <w:t>—</w:t>
            </w:r>
            <w:r w:rsidRPr="007F0A88">
              <w:rPr>
                <w:color w:val="231F20"/>
                <w:spacing w:val="17"/>
                <w:w w:val="115"/>
                <w:szCs w:val="24"/>
              </w:rPr>
              <w:t xml:space="preserve"> </w:t>
            </w:r>
            <w:r w:rsidRPr="007F0A88">
              <w:rPr>
                <w:color w:val="231F20"/>
                <w:w w:val="115"/>
                <w:szCs w:val="24"/>
              </w:rPr>
              <w:t>цент</w:t>
            </w:r>
            <w:r w:rsidRPr="007F0A88">
              <w:rPr>
                <w:color w:val="231F20"/>
                <w:w w:val="120"/>
                <w:szCs w:val="24"/>
              </w:rPr>
              <w:t>нер,</w:t>
            </w:r>
            <w:r w:rsidRPr="007F0A88">
              <w:rPr>
                <w:color w:val="231F20"/>
                <w:spacing w:val="-7"/>
                <w:w w:val="120"/>
                <w:szCs w:val="24"/>
              </w:rPr>
              <w:t xml:space="preserve"> </w:t>
            </w:r>
            <w:r w:rsidRPr="007F0A88">
              <w:rPr>
                <w:color w:val="231F20"/>
                <w:w w:val="120"/>
                <w:szCs w:val="24"/>
              </w:rPr>
              <w:t>тонна;</w:t>
            </w:r>
            <w:r w:rsidRPr="007F0A88">
              <w:rPr>
                <w:color w:val="231F20"/>
                <w:spacing w:val="-7"/>
                <w:w w:val="120"/>
                <w:szCs w:val="24"/>
              </w:rPr>
              <w:t xml:space="preserve"> </w:t>
            </w:r>
            <w:r w:rsidRPr="007F0A88">
              <w:rPr>
                <w:color w:val="231F20"/>
                <w:w w:val="120"/>
                <w:szCs w:val="24"/>
              </w:rPr>
              <w:t>соотношения между</w:t>
            </w:r>
            <w:r w:rsidRPr="007F0A88">
              <w:rPr>
                <w:color w:val="231F20"/>
                <w:spacing w:val="-3"/>
                <w:w w:val="120"/>
                <w:szCs w:val="24"/>
              </w:rPr>
              <w:t xml:space="preserve"> </w:t>
            </w:r>
            <w:r w:rsidRPr="007F0A88">
              <w:rPr>
                <w:color w:val="231F20"/>
                <w:w w:val="120"/>
                <w:szCs w:val="24"/>
              </w:rPr>
              <w:t>единицами</w:t>
            </w:r>
            <w:r w:rsidRPr="007F0A88">
              <w:rPr>
                <w:color w:val="231F20"/>
                <w:spacing w:val="-2"/>
                <w:w w:val="120"/>
                <w:szCs w:val="24"/>
              </w:rPr>
              <w:t xml:space="preserve"> </w:t>
            </w:r>
            <w:r w:rsidRPr="007F0A88">
              <w:rPr>
                <w:color w:val="231F20"/>
                <w:w w:val="120"/>
                <w:szCs w:val="24"/>
              </w:rPr>
              <w:t>массы.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15-16</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20"/>
                <w:szCs w:val="24"/>
              </w:rPr>
              <w:t>Единицы</w:t>
            </w:r>
            <w:r w:rsidRPr="007F0A88">
              <w:rPr>
                <w:color w:val="231F20"/>
                <w:spacing w:val="-3"/>
                <w:w w:val="120"/>
                <w:szCs w:val="24"/>
              </w:rPr>
              <w:t xml:space="preserve"> </w:t>
            </w:r>
            <w:r w:rsidRPr="007F0A88">
              <w:rPr>
                <w:color w:val="231F20"/>
                <w:w w:val="120"/>
                <w:szCs w:val="24"/>
              </w:rPr>
              <w:t>времени</w:t>
            </w:r>
            <w:r w:rsidRPr="007F0A88">
              <w:rPr>
                <w:color w:val="231F20"/>
                <w:spacing w:val="-2"/>
                <w:w w:val="120"/>
                <w:szCs w:val="24"/>
              </w:rPr>
              <w:t xml:space="preserve"> </w:t>
            </w:r>
            <w:r w:rsidRPr="007F0A88">
              <w:rPr>
                <w:color w:val="231F20"/>
                <w:w w:val="120"/>
                <w:szCs w:val="24"/>
              </w:rPr>
              <w:t>(сутки, неделя,</w:t>
            </w:r>
            <w:r w:rsidRPr="007F0A88">
              <w:rPr>
                <w:color w:val="231F20"/>
                <w:spacing w:val="10"/>
                <w:w w:val="120"/>
                <w:szCs w:val="24"/>
              </w:rPr>
              <w:t xml:space="preserve"> </w:t>
            </w:r>
            <w:r w:rsidRPr="007F0A88">
              <w:rPr>
                <w:color w:val="231F20"/>
                <w:w w:val="120"/>
                <w:szCs w:val="24"/>
              </w:rPr>
              <w:t>месяц,</w:t>
            </w:r>
            <w:r w:rsidRPr="007F0A88">
              <w:rPr>
                <w:color w:val="231F20"/>
                <w:spacing w:val="11"/>
                <w:w w:val="120"/>
                <w:szCs w:val="24"/>
              </w:rPr>
              <w:t xml:space="preserve"> </w:t>
            </w:r>
            <w:r w:rsidRPr="007F0A88">
              <w:rPr>
                <w:color w:val="231F20"/>
                <w:w w:val="120"/>
                <w:szCs w:val="24"/>
              </w:rPr>
              <w:t>год,</w:t>
            </w:r>
            <w:r w:rsidRPr="007F0A88">
              <w:rPr>
                <w:color w:val="231F20"/>
                <w:spacing w:val="11"/>
                <w:w w:val="120"/>
                <w:szCs w:val="24"/>
              </w:rPr>
              <w:t xml:space="preserve"> </w:t>
            </w:r>
            <w:r w:rsidRPr="007F0A88">
              <w:rPr>
                <w:color w:val="231F20"/>
                <w:w w:val="120"/>
                <w:szCs w:val="24"/>
              </w:rPr>
              <w:t>век),</w:t>
            </w:r>
            <w:r w:rsidRPr="007F0A88">
              <w:rPr>
                <w:color w:val="231F20"/>
                <w:w w:val="115"/>
                <w:szCs w:val="24"/>
              </w:rPr>
              <w:t xml:space="preserve"> соотношение</w:t>
            </w:r>
            <w:r w:rsidRPr="007F0A88">
              <w:rPr>
                <w:color w:val="231F20"/>
                <w:spacing w:val="24"/>
                <w:w w:val="115"/>
                <w:szCs w:val="24"/>
              </w:rPr>
              <w:t xml:space="preserve"> </w:t>
            </w:r>
            <w:r w:rsidRPr="007F0A88">
              <w:rPr>
                <w:color w:val="231F20"/>
                <w:w w:val="115"/>
                <w:szCs w:val="24"/>
              </w:rPr>
              <w:t>между</w:t>
            </w:r>
            <w:r w:rsidRPr="007F0A88">
              <w:rPr>
                <w:color w:val="231F20"/>
                <w:spacing w:val="24"/>
                <w:w w:val="115"/>
                <w:szCs w:val="24"/>
              </w:rPr>
              <w:t xml:space="preserve"> </w:t>
            </w:r>
            <w:r w:rsidRPr="007F0A88">
              <w:rPr>
                <w:color w:val="231F20"/>
                <w:w w:val="115"/>
                <w:szCs w:val="24"/>
              </w:rPr>
              <w:t>ними.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17</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20"/>
                <w:szCs w:val="24"/>
              </w:rPr>
              <w:t>Календарь.</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18</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20"/>
                <w:szCs w:val="24"/>
              </w:rPr>
              <w:t>Единицы</w:t>
            </w:r>
            <w:r w:rsidRPr="007F0A88">
              <w:rPr>
                <w:color w:val="231F20"/>
                <w:spacing w:val="-3"/>
                <w:w w:val="120"/>
                <w:szCs w:val="24"/>
              </w:rPr>
              <w:t xml:space="preserve"> </w:t>
            </w:r>
            <w:r w:rsidRPr="007F0A88">
              <w:rPr>
                <w:color w:val="231F20"/>
                <w:w w:val="120"/>
                <w:szCs w:val="24"/>
              </w:rPr>
              <w:t>длины</w:t>
            </w:r>
            <w:r w:rsidRPr="007F0A88">
              <w:rPr>
                <w:color w:val="231F20"/>
                <w:spacing w:val="-2"/>
                <w:w w:val="120"/>
                <w:szCs w:val="24"/>
              </w:rPr>
              <w:t xml:space="preserve"> </w:t>
            </w:r>
            <w:r w:rsidRPr="007F0A88">
              <w:rPr>
                <w:color w:val="231F20"/>
                <w:w w:val="120"/>
                <w:szCs w:val="24"/>
              </w:rPr>
              <w:t>(миллиметр,</w:t>
            </w:r>
            <w:r w:rsidRPr="007F0A88">
              <w:rPr>
                <w:color w:val="231F20"/>
                <w:spacing w:val="-2"/>
                <w:w w:val="120"/>
                <w:szCs w:val="24"/>
              </w:rPr>
              <w:t xml:space="preserve"> </w:t>
            </w:r>
            <w:r w:rsidRPr="007F0A88">
              <w:rPr>
                <w:color w:val="231F20"/>
                <w:w w:val="120"/>
                <w:szCs w:val="24"/>
              </w:rPr>
              <w:t>сантиметр,</w:t>
            </w:r>
            <w:r w:rsidRPr="007F0A88">
              <w:rPr>
                <w:color w:val="231F20"/>
                <w:spacing w:val="-2"/>
                <w:w w:val="120"/>
                <w:szCs w:val="24"/>
              </w:rPr>
              <w:t xml:space="preserve"> </w:t>
            </w:r>
            <w:r w:rsidRPr="007F0A88">
              <w:rPr>
                <w:color w:val="231F20"/>
                <w:w w:val="120"/>
                <w:szCs w:val="24"/>
              </w:rPr>
              <w:t>дециметр,</w:t>
            </w:r>
            <w:r w:rsidRPr="007F0A88">
              <w:rPr>
                <w:color w:val="231F20"/>
                <w:spacing w:val="6"/>
                <w:w w:val="120"/>
                <w:szCs w:val="24"/>
              </w:rPr>
              <w:t xml:space="preserve"> </w:t>
            </w:r>
            <w:r w:rsidRPr="007F0A88">
              <w:rPr>
                <w:color w:val="231F20"/>
                <w:w w:val="120"/>
                <w:szCs w:val="24"/>
              </w:rPr>
              <w:t>метр,</w:t>
            </w:r>
            <w:r w:rsidRPr="007F0A88">
              <w:rPr>
                <w:color w:val="231F20"/>
                <w:spacing w:val="6"/>
                <w:w w:val="120"/>
                <w:szCs w:val="24"/>
              </w:rPr>
              <w:t xml:space="preserve"> </w:t>
            </w:r>
            <w:r w:rsidRPr="007F0A88">
              <w:rPr>
                <w:color w:val="231F20"/>
                <w:w w:val="120"/>
                <w:szCs w:val="24"/>
              </w:rPr>
              <w:t>километр),</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19-20</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20"/>
                <w:szCs w:val="24"/>
              </w:rPr>
              <w:t xml:space="preserve">Единицы площади </w:t>
            </w:r>
            <w:r w:rsidRPr="007F0A88">
              <w:rPr>
                <w:color w:val="231F20"/>
                <w:spacing w:val="-3"/>
                <w:w w:val="120"/>
                <w:szCs w:val="24"/>
              </w:rPr>
              <w:t xml:space="preserve"> </w:t>
            </w:r>
            <w:r w:rsidRPr="007F0A88">
              <w:rPr>
                <w:color w:val="231F20"/>
                <w:w w:val="120"/>
                <w:szCs w:val="24"/>
              </w:rPr>
              <w:t>(квадратный метр, квадратный</w:t>
            </w:r>
            <w:r w:rsidRPr="007F0A88">
              <w:rPr>
                <w:color w:val="231F20"/>
                <w:spacing w:val="2"/>
                <w:w w:val="120"/>
                <w:szCs w:val="24"/>
              </w:rPr>
              <w:t xml:space="preserve"> </w:t>
            </w:r>
            <w:r w:rsidRPr="007F0A88">
              <w:rPr>
                <w:color w:val="231F20"/>
                <w:w w:val="120"/>
                <w:szCs w:val="24"/>
              </w:rPr>
              <w:t>дециметр,</w:t>
            </w:r>
            <w:r w:rsidRPr="007F0A88">
              <w:rPr>
                <w:color w:val="231F20"/>
                <w:spacing w:val="2"/>
                <w:w w:val="120"/>
                <w:szCs w:val="24"/>
              </w:rPr>
              <w:t xml:space="preserve"> </w:t>
            </w:r>
            <w:r w:rsidRPr="007F0A88">
              <w:rPr>
                <w:color w:val="231F20"/>
                <w:w w:val="120"/>
                <w:szCs w:val="24"/>
              </w:rPr>
              <w:t>квадратный</w:t>
            </w:r>
            <w:r w:rsidRPr="007F0A88">
              <w:rPr>
                <w:color w:val="231F20"/>
                <w:spacing w:val="3"/>
                <w:w w:val="120"/>
                <w:szCs w:val="24"/>
              </w:rPr>
              <w:t xml:space="preserve"> </w:t>
            </w:r>
            <w:r w:rsidRPr="007F0A88">
              <w:rPr>
                <w:color w:val="231F20"/>
                <w:w w:val="120"/>
                <w:szCs w:val="24"/>
              </w:rPr>
              <w:t>сантиметр.)</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21</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color w:val="231F20"/>
                <w:w w:val="115"/>
                <w:szCs w:val="24"/>
              </w:rPr>
            </w:pPr>
            <w:r w:rsidRPr="007F0A88">
              <w:rPr>
                <w:color w:val="231F20"/>
                <w:w w:val="115"/>
                <w:szCs w:val="24"/>
              </w:rPr>
              <w:t>Вместимости (литр).</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22</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color w:val="231F20"/>
                <w:w w:val="115"/>
                <w:szCs w:val="24"/>
              </w:rPr>
            </w:pPr>
            <w:r w:rsidRPr="007F0A88">
              <w:rPr>
                <w:color w:val="231F20"/>
                <w:w w:val="115"/>
                <w:szCs w:val="24"/>
              </w:rPr>
              <w:t>Скорости (километры</w:t>
            </w:r>
            <w:r w:rsidRPr="007F0A88">
              <w:rPr>
                <w:color w:val="231F20"/>
                <w:w w:val="120"/>
                <w:szCs w:val="24"/>
              </w:rPr>
              <w:t xml:space="preserve"> в</w:t>
            </w:r>
            <w:r w:rsidRPr="007F0A88">
              <w:rPr>
                <w:color w:val="231F20"/>
                <w:spacing w:val="3"/>
                <w:w w:val="120"/>
                <w:szCs w:val="24"/>
              </w:rPr>
              <w:t xml:space="preserve"> </w:t>
            </w:r>
            <w:r w:rsidRPr="007F0A88">
              <w:rPr>
                <w:color w:val="231F20"/>
                <w:w w:val="120"/>
                <w:szCs w:val="24"/>
              </w:rPr>
              <w:t>час,</w:t>
            </w:r>
            <w:r w:rsidRPr="007F0A88">
              <w:rPr>
                <w:color w:val="231F20"/>
                <w:spacing w:val="4"/>
                <w:w w:val="120"/>
                <w:szCs w:val="24"/>
              </w:rPr>
              <w:t xml:space="preserve"> </w:t>
            </w:r>
            <w:r w:rsidRPr="007F0A88">
              <w:rPr>
                <w:color w:val="231F20"/>
                <w:w w:val="120"/>
                <w:szCs w:val="24"/>
              </w:rPr>
              <w:t>метры</w:t>
            </w:r>
            <w:r w:rsidRPr="007F0A88">
              <w:rPr>
                <w:color w:val="231F20"/>
                <w:spacing w:val="4"/>
                <w:w w:val="120"/>
                <w:szCs w:val="24"/>
              </w:rPr>
              <w:t xml:space="preserve"> </w:t>
            </w:r>
            <w:r w:rsidRPr="007F0A88">
              <w:rPr>
                <w:color w:val="231F20"/>
                <w:w w:val="120"/>
                <w:szCs w:val="24"/>
              </w:rPr>
              <w:t>в</w:t>
            </w:r>
            <w:r w:rsidRPr="007F0A88">
              <w:rPr>
                <w:color w:val="231F20"/>
                <w:spacing w:val="4"/>
                <w:w w:val="120"/>
                <w:szCs w:val="24"/>
              </w:rPr>
              <w:t xml:space="preserve"> </w:t>
            </w:r>
            <w:r w:rsidRPr="007F0A88">
              <w:rPr>
                <w:color w:val="231F20"/>
                <w:w w:val="120"/>
                <w:szCs w:val="24"/>
              </w:rPr>
              <w:t>минуту,</w:t>
            </w:r>
            <w:r w:rsidRPr="007F0A88">
              <w:rPr>
                <w:color w:val="231F20"/>
                <w:w w:val="115"/>
                <w:szCs w:val="24"/>
              </w:rPr>
              <w:t xml:space="preserve"> метры</w:t>
            </w:r>
            <w:r w:rsidRPr="007F0A88">
              <w:rPr>
                <w:color w:val="231F20"/>
                <w:spacing w:val="12"/>
                <w:w w:val="115"/>
                <w:szCs w:val="24"/>
              </w:rPr>
              <w:t xml:space="preserve"> </w:t>
            </w:r>
            <w:r w:rsidRPr="007F0A88">
              <w:rPr>
                <w:color w:val="231F20"/>
                <w:w w:val="115"/>
                <w:szCs w:val="24"/>
              </w:rPr>
              <w:t>в</w:t>
            </w:r>
            <w:r w:rsidRPr="007F0A88">
              <w:rPr>
                <w:color w:val="231F20"/>
                <w:spacing w:val="12"/>
                <w:w w:val="115"/>
                <w:szCs w:val="24"/>
              </w:rPr>
              <w:t xml:space="preserve"> </w:t>
            </w:r>
            <w:r w:rsidRPr="007F0A88">
              <w:rPr>
                <w:color w:val="231F20"/>
                <w:w w:val="115"/>
                <w:szCs w:val="24"/>
              </w:rPr>
              <w:t>секунду);</w:t>
            </w:r>
            <w:r w:rsidRPr="007F0A88">
              <w:rPr>
                <w:color w:val="231F20"/>
                <w:spacing w:val="12"/>
                <w:w w:val="115"/>
                <w:szCs w:val="24"/>
              </w:rPr>
              <w:t xml:space="preserve"> </w:t>
            </w:r>
            <w:r w:rsidRPr="007F0A88">
              <w:rPr>
                <w:color w:val="231F20"/>
                <w:w w:val="115"/>
                <w:szCs w:val="24"/>
              </w:rPr>
              <w:t>соотно</w:t>
            </w:r>
            <w:r w:rsidRPr="007F0A88">
              <w:rPr>
                <w:color w:val="231F20"/>
                <w:w w:val="120"/>
                <w:szCs w:val="24"/>
              </w:rPr>
              <w:t>шение</w:t>
            </w:r>
            <w:r w:rsidRPr="007F0A88">
              <w:rPr>
                <w:color w:val="231F20"/>
                <w:spacing w:val="-5"/>
                <w:w w:val="120"/>
                <w:szCs w:val="24"/>
              </w:rPr>
              <w:t xml:space="preserve"> </w:t>
            </w:r>
            <w:r w:rsidRPr="007F0A88">
              <w:rPr>
                <w:color w:val="231F20"/>
                <w:w w:val="120"/>
                <w:szCs w:val="24"/>
              </w:rPr>
              <w:t>между</w:t>
            </w:r>
            <w:r w:rsidRPr="007F0A88">
              <w:rPr>
                <w:color w:val="231F20"/>
                <w:spacing w:val="-4"/>
                <w:w w:val="120"/>
                <w:szCs w:val="24"/>
              </w:rPr>
              <w:t xml:space="preserve"> </w:t>
            </w:r>
            <w:r w:rsidRPr="007F0A88">
              <w:rPr>
                <w:color w:val="231F20"/>
                <w:w w:val="120"/>
                <w:szCs w:val="24"/>
              </w:rPr>
              <w:t>единицами в</w:t>
            </w:r>
            <w:r w:rsidRPr="007F0A88">
              <w:rPr>
                <w:color w:val="231F20"/>
                <w:spacing w:val="6"/>
                <w:w w:val="120"/>
                <w:szCs w:val="24"/>
              </w:rPr>
              <w:t xml:space="preserve"> </w:t>
            </w:r>
            <w:r w:rsidRPr="007F0A88">
              <w:rPr>
                <w:color w:val="231F20"/>
                <w:w w:val="120"/>
                <w:szCs w:val="24"/>
              </w:rPr>
              <w:t>пределах</w:t>
            </w:r>
            <w:r w:rsidRPr="007F0A88">
              <w:rPr>
                <w:color w:val="231F20"/>
                <w:spacing w:val="7"/>
                <w:w w:val="120"/>
                <w:szCs w:val="24"/>
              </w:rPr>
              <w:t xml:space="preserve"> </w:t>
            </w:r>
            <w:r w:rsidRPr="007F0A88">
              <w:rPr>
                <w:color w:val="231F20"/>
                <w:w w:val="120"/>
                <w:szCs w:val="24"/>
              </w:rPr>
              <w:t>100</w:t>
            </w:r>
            <w:r w:rsidRPr="007F0A88">
              <w:rPr>
                <w:color w:val="231F20"/>
                <w:spacing w:val="6"/>
                <w:w w:val="120"/>
                <w:szCs w:val="24"/>
              </w:rPr>
              <w:t> </w:t>
            </w:r>
            <w:r w:rsidRPr="007F0A88">
              <w:rPr>
                <w:color w:val="231F20"/>
                <w:w w:val="120"/>
                <w:szCs w:val="24"/>
              </w:rPr>
              <w:t>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23</w:t>
            </w:r>
          </w:p>
        </w:tc>
        <w:tc>
          <w:tcPr>
            <w:tcW w:w="3380" w:type="dxa"/>
            <w:tcBorders>
              <w:top w:val="single" w:sz="4" w:space="0" w:color="000000"/>
              <w:left w:val="single" w:sz="4" w:space="0" w:color="000000"/>
              <w:bottom w:val="single" w:sz="4" w:space="0" w:color="000000"/>
            </w:tcBorders>
            <w:shd w:val="clear" w:color="auto" w:fill="auto"/>
          </w:tcPr>
          <w:p w:rsidR="00A90BA0" w:rsidRPr="007F0A88" w:rsidRDefault="00A90BA0" w:rsidP="00BF0C92">
            <w:pPr>
              <w:pStyle w:val="1a"/>
              <w:snapToGrid w:val="0"/>
              <w:rPr>
                <w:b/>
                <w:color w:val="231F20"/>
                <w:w w:val="115"/>
                <w:szCs w:val="24"/>
              </w:rPr>
            </w:pPr>
            <w:r w:rsidRPr="007F0A88">
              <w:rPr>
                <w:color w:val="231F20"/>
                <w:w w:val="120"/>
                <w:szCs w:val="24"/>
              </w:rPr>
              <w:t>Доля</w:t>
            </w:r>
            <w:r w:rsidRPr="007F0A88">
              <w:rPr>
                <w:color w:val="231F20"/>
                <w:spacing w:val="-1"/>
                <w:w w:val="120"/>
                <w:szCs w:val="24"/>
              </w:rPr>
              <w:t xml:space="preserve"> </w:t>
            </w:r>
            <w:r w:rsidRPr="007F0A88">
              <w:rPr>
                <w:color w:val="231F20"/>
                <w:w w:val="120"/>
                <w:szCs w:val="24"/>
              </w:rPr>
              <w:t>величины времени, массы,</w:t>
            </w:r>
            <w:r w:rsidRPr="007F0A88">
              <w:rPr>
                <w:color w:val="231F20"/>
                <w:spacing w:val="2"/>
                <w:w w:val="120"/>
                <w:szCs w:val="24"/>
              </w:rPr>
              <w:t xml:space="preserve"> </w:t>
            </w:r>
            <w:r w:rsidRPr="007F0A88">
              <w:rPr>
                <w:color w:val="231F20"/>
                <w:w w:val="120"/>
                <w:szCs w:val="24"/>
              </w:rPr>
              <w:t>длины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226F17" w:rsidRDefault="00A90BA0" w:rsidP="00BF0C92">
            <w:pPr>
              <w:pStyle w:val="1a"/>
              <w:snapToGrid w:val="0"/>
              <w:rPr>
                <w:b/>
                <w:color w:val="231F20"/>
                <w:w w:val="120"/>
                <w:szCs w:val="24"/>
              </w:rPr>
            </w:pPr>
            <w:r w:rsidRPr="00226F17">
              <w:rPr>
                <w:b/>
                <w:color w:val="231F20"/>
                <w:w w:val="120"/>
                <w:szCs w:val="24"/>
              </w:rPr>
              <w:t>Арифметические действия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37</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24-33</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1a"/>
              <w:snapToGrid w:val="0"/>
              <w:rPr>
                <w:color w:val="231F20"/>
                <w:w w:val="120"/>
                <w:szCs w:val="24"/>
              </w:rPr>
            </w:pPr>
            <w:r w:rsidRPr="007C3463">
              <w:rPr>
                <w:color w:val="231F20"/>
                <w:w w:val="115"/>
                <w:szCs w:val="24"/>
              </w:rPr>
              <w:t>Письменное</w:t>
            </w:r>
            <w:r w:rsidRPr="007C3463">
              <w:rPr>
                <w:color w:val="231F20"/>
                <w:spacing w:val="30"/>
                <w:w w:val="115"/>
                <w:szCs w:val="24"/>
              </w:rPr>
              <w:t xml:space="preserve"> </w:t>
            </w:r>
            <w:r w:rsidRPr="007C3463">
              <w:rPr>
                <w:color w:val="231F20"/>
                <w:w w:val="115"/>
                <w:szCs w:val="24"/>
              </w:rPr>
              <w:t>сложение,</w:t>
            </w:r>
            <w:r w:rsidRPr="007C3463">
              <w:rPr>
                <w:color w:val="231F20"/>
                <w:spacing w:val="-1"/>
                <w:w w:val="120"/>
                <w:szCs w:val="24"/>
              </w:rPr>
              <w:t xml:space="preserve"> вычитание</w:t>
            </w:r>
            <w:r w:rsidRPr="007C3463">
              <w:rPr>
                <w:color w:val="231F20"/>
                <w:spacing w:val="-9"/>
                <w:w w:val="120"/>
                <w:szCs w:val="24"/>
              </w:rPr>
              <w:t xml:space="preserve"> </w:t>
            </w:r>
            <w:r w:rsidRPr="007C3463">
              <w:rPr>
                <w:color w:val="231F20"/>
                <w:w w:val="120"/>
                <w:szCs w:val="24"/>
              </w:rPr>
              <w:t>многозначных</w:t>
            </w:r>
            <w:r w:rsidRPr="007C3463">
              <w:rPr>
                <w:color w:val="231F20"/>
                <w:w w:val="115"/>
                <w:szCs w:val="24"/>
              </w:rPr>
              <w:t xml:space="preserve"> чисел</w:t>
            </w:r>
            <w:r w:rsidRPr="007C3463">
              <w:rPr>
                <w:color w:val="231F20"/>
                <w:spacing w:val="22"/>
                <w:w w:val="115"/>
                <w:szCs w:val="24"/>
              </w:rPr>
              <w:t xml:space="preserve"> </w:t>
            </w:r>
            <w:r w:rsidRPr="007C3463">
              <w:rPr>
                <w:color w:val="231F20"/>
                <w:w w:val="115"/>
                <w:szCs w:val="24"/>
              </w:rPr>
              <w:t>в</w:t>
            </w:r>
            <w:r w:rsidRPr="007C3463">
              <w:rPr>
                <w:color w:val="231F20"/>
                <w:spacing w:val="22"/>
                <w:w w:val="115"/>
                <w:szCs w:val="24"/>
              </w:rPr>
              <w:t xml:space="preserve"> </w:t>
            </w:r>
            <w:r w:rsidRPr="007C3463">
              <w:rPr>
                <w:color w:val="231F20"/>
                <w:w w:val="115"/>
                <w:szCs w:val="24"/>
              </w:rPr>
              <w:t>пределах</w:t>
            </w:r>
            <w:r w:rsidRPr="007C3463">
              <w:rPr>
                <w:color w:val="231F20"/>
                <w:spacing w:val="23"/>
                <w:w w:val="115"/>
                <w:szCs w:val="24"/>
              </w:rPr>
              <w:t xml:space="preserve"> </w:t>
            </w:r>
            <w:r w:rsidRPr="007C3463">
              <w:rPr>
                <w:color w:val="231F20"/>
                <w:w w:val="115"/>
                <w:szCs w:val="24"/>
              </w:rPr>
              <w:t>миллиона.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34-43</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1a"/>
              <w:snapToGrid w:val="0"/>
              <w:rPr>
                <w:color w:val="231F20"/>
                <w:w w:val="120"/>
                <w:szCs w:val="24"/>
              </w:rPr>
            </w:pPr>
            <w:r w:rsidRPr="007C3463">
              <w:rPr>
                <w:color w:val="231F20"/>
                <w:w w:val="115"/>
                <w:szCs w:val="24"/>
              </w:rPr>
              <w:t>Письменное</w:t>
            </w:r>
            <w:r w:rsidRPr="007C3463">
              <w:rPr>
                <w:color w:val="231F20"/>
                <w:spacing w:val="24"/>
                <w:w w:val="115"/>
                <w:szCs w:val="24"/>
              </w:rPr>
              <w:t xml:space="preserve"> </w:t>
            </w:r>
            <w:r w:rsidRPr="007C3463">
              <w:rPr>
                <w:color w:val="231F20"/>
                <w:w w:val="115"/>
                <w:szCs w:val="24"/>
              </w:rPr>
              <w:t>умножение,</w:t>
            </w:r>
            <w:r w:rsidRPr="007C3463">
              <w:rPr>
                <w:color w:val="231F20"/>
                <w:spacing w:val="21"/>
                <w:w w:val="115"/>
                <w:szCs w:val="24"/>
              </w:rPr>
              <w:t xml:space="preserve"> </w:t>
            </w:r>
            <w:r w:rsidRPr="007C3463">
              <w:rPr>
                <w:color w:val="231F20"/>
                <w:w w:val="115"/>
                <w:szCs w:val="24"/>
              </w:rPr>
              <w:t>деление</w:t>
            </w:r>
            <w:r w:rsidRPr="007C3463">
              <w:rPr>
                <w:color w:val="231F20"/>
                <w:spacing w:val="22"/>
                <w:w w:val="115"/>
                <w:szCs w:val="24"/>
              </w:rPr>
              <w:t xml:space="preserve"> </w:t>
            </w:r>
            <w:r w:rsidRPr="007C3463">
              <w:rPr>
                <w:color w:val="231F20"/>
                <w:w w:val="115"/>
                <w:szCs w:val="24"/>
              </w:rPr>
              <w:t>многознач</w:t>
            </w:r>
            <w:r w:rsidRPr="007C3463">
              <w:rPr>
                <w:color w:val="231F20"/>
                <w:w w:val="120"/>
                <w:szCs w:val="24"/>
              </w:rPr>
              <w:t>ных</w:t>
            </w:r>
            <w:r w:rsidRPr="007C3463">
              <w:rPr>
                <w:color w:val="231F20"/>
                <w:spacing w:val="-1"/>
                <w:w w:val="120"/>
                <w:szCs w:val="24"/>
              </w:rPr>
              <w:t xml:space="preserve"> </w:t>
            </w:r>
            <w:r w:rsidRPr="007C3463">
              <w:rPr>
                <w:color w:val="231F20"/>
                <w:w w:val="120"/>
                <w:szCs w:val="24"/>
              </w:rPr>
              <w:t>чисел</w:t>
            </w:r>
            <w:r w:rsidRPr="007C3463">
              <w:rPr>
                <w:color w:val="231F20"/>
                <w:spacing w:val="-1"/>
                <w:w w:val="120"/>
                <w:szCs w:val="24"/>
              </w:rPr>
              <w:t xml:space="preserve"> </w:t>
            </w:r>
            <w:r w:rsidRPr="007C3463">
              <w:rPr>
                <w:color w:val="231F20"/>
                <w:w w:val="120"/>
                <w:szCs w:val="24"/>
              </w:rPr>
              <w:t>на</w:t>
            </w:r>
            <w:r w:rsidRPr="007C3463">
              <w:rPr>
                <w:color w:val="231F20"/>
                <w:spacing w:val="-1"/>
                <w:w w:val="120"/>
                <w:szCs w:val="24"/>
              </w:rPr>
              <w:t xml:space="preserve"> </w:t>
            </w:r>
            <w:r w:rsidRPr="007C3463">
              <w:rPr>
                <w:color w:val="231F20"/>
                <w:w w:val="120"/>
                <w:szCs w:val="24"/>
              </w:rPr>
              <w:t>однозначное число.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44-49</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1a"/>
              <w:snapToGrid w:val="0"/>
              <w:rPr>
                <w:color w:val="231F20"/>
                <w:w w:val="120"/>
                <w:szCs w:val="24"/>
              </w:rPr>
            </w:pPr>
            <w:r w:rsidRPr="007C3463">
              <w:rPr>
                <w:color w:val="231F20"/>
                <w:w w:val="115"/>
                <w:szCs w:val="24"/>
              </w:rPr>
              <w:t>Письменное</w:t>
            </w:r>
            <w:r w:rsidRPr="007C3463">
              <w:rPr>
                <w:color w:val="231F20"/>
                <w:spacing w:val="24"/>
                <w:w w:val="115"/>
                <w:szCs w:val="24"/>
              </w:rPr>
              <w:t xml:space="preserve"> </w:t>
            </w:r>
            <w:r w:rsidRPr="007C3463">
              <w:rPr>
                <w:color w:val="231F20"/>
                <w:w w:val="115"/>
                <w:szCs w:val="24"/>
              </w:rPr>
              <w:t>умножение,</w:t>
            </w:r>
            <w:r w:rsidRPr="007C3463">
              <w:rPr>
                <w:color w:val="231F20"/>
                <w:spacing w:val="21"/>
                <w:w w:val="115"/>
                <w:szCs w:val="24"/>
              </w:rPr>
              <w:t xml:space="preserve"> </w:t>
            </w:r>
            <w:r w:rsidRPr="007C3463">
              <w:rPr>
                <w:color w:val="231F20"/>
                <w:w w:val="115"/>
                <w:szCs w:val="24"/>
              </w:rPr>
              <w:t>деление</w:t>
            </w:r>
            <w:r w:rsidRPr="007C3463">
              <w:rPr>
                <w:color w:val="231F20"/>
                <w:spacing w:val="22"/>
                <w:w w:val="115"/>
                <w:szCs w:val="24"/>
              </w:rPr>
              <w:t xml:space="preserve"> </w:t>
            </w:r>
            <w:r w:rsidRPr="007C3463">
              <w:rPr>
                <w:color w:val="231F20"/>
                <w:w w:val="115"/>
                <w:szCs w:val="24"/>
              </w:rPr>
              <w:t>многознач</w:t>
            </w:r>
            <w:r w:rsidRPr="007C3463">
              <w:rPr>
                <w:color w:val="231F20"/>
                <w:w w:val="120"/>
                <w:szCs w:val="24"/>
              </w:rPr>
              <w:t>ных</w:t>
            </w:r>
            <w:r w:rsidRPr="007C3463">
              <w:rPr>
                <w:color w:val="231F20"/>
                <w:spacing w:val="-1"/>
                <w:w w:val="120"/>
                <w:szCs w:val="24"/>
              </w:rPr>
              <w:t xml:space="preserve"> </w:t>
            </w:r>
            <w:r w:rsidRPr="007C3463">
              <w:rPr>
                <w:color w:val="231F20"/>
                <w:w w:val="120"/>
                <w:szCs w:val="24"/>
              </w:rPr>
              <w:t>чисел</w:t>
            </w:r>
            <w:r w:rsidRPr="007C3463">
              <w:rPr>
                <w:color w:val="231F20"/>
                <w:spacing w:val="-1"/>
                <w:w w:val="120"/>
                <w:szCs w:val="24"/>
              </w:rPr>
              <w:t xml:space="preserve"> </w:t>
            </w:r>
            <w:r w:rsidRPr="007C3463">
              <w:rPr>
                <w:color w:val="231F20"/>
                <w:w w:val="120"/>
                <w:szCs w:val="24"/>
              </w:rPr>
              <w:t>на двузначное число.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6</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50-52</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Деление с остатком ( запись уголком) в пределах 100000.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53-54</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Умножение и деление на 10, 100, 1000.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55</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Свойства арифметических действий и их применение для вычислений.</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56-57</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Поиск значения числового выражения, содержащего несколько действий в пределах 1000000.</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58</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Проверка результатов вычислений, в том числе с помощью калькулятора.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59</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Равенство, содержащее неизвестный компонент арифметического действия: запись, нахождение неизвестного компонента.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60</w:t>
            </w: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1a"/>
              <w:snapToGrid w:val="0"/>
              <w:rPr>
                <w:color w:val="231F20"/>
                <w:w w:val="120"/>
                <w:szCs w:val="24"/>
              </w:rPr>
            </w:pPr>
            <w:r>
              <w:rPr>
                <w:color w:val="231F20"/>
                <w:w w:val="120"/>
                <w:szCs w:val="24"/>
              </w:rPr>
              <w:t>Умножение и деление величины на однозначное число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1a"/>
              <w:snapToGrid w:val="0"/>
              <w:rPr>
                <w:b/>
                <w:color w:val="231F20"/>
                <w:w w:val="120"/>
                <w:szCs w:val="24"/>
              </w:rPr>
            </w:pPr>
            <w:r w:rsidRPr="0035399B">
              <w:rPr>
                <w:b/>
                <w:color w:val="231F20"/>
                <w:w w:val="120"/>
                <w:szCs w:val="24"/>
              </w:rPr>
              <w:t>Текстовые задачи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61-64</w:t>
            </w: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TableParagraph"/>
              <w:spacing w:before="60" w:line="249" w:lineRule="auto"/>
              <w:ind w:right="254"/>
              <w:rPr>
                <w:sz w:val="24"/>
                <w:szCs w:val="24"/>
              </w:rPr>
            </w:pPr>
            <w:r w:rsidRPr="0035399B">
              <w:rPr>
                <w:color w:val="231F20"/>
                <w:w w:val="115"/>
                <w:sz w:val="24"/>
                <w:szCs w:val="24"/>
              </w:rPr>
              <w:t>Работа</w:t>
            </w:r>
            <w:r w:rsidRPr="0035399B">
              <w:rPr>
                <w:color w:val="231F20"/>
                <w:spacing w:val="18"/>
                <w:w w:val="115"/>
                <w:sz w:val="24"/>
                <w:szCs w:val="24"/>
              </w:rPr>
              <w:t xml:space="preserve"> </w:t>
            </w:r>
            <w:r w:rsidRPr="0035399B">
              <w:rPr>
                <w:color w:val="231F20"/>
                <w:w w:val="115"/>
                <w:sz w:val="24"/>
                <w:szCs w:val="24"/>
              </w:rPr>
              <w:t>с</w:t>
            </w:r>
            <w:r w:rsidRPr="0035399B">
              <w:rPr>
                <w:color w:val="231F20"/>
                <w:spacing w:val="18"/>
                <w:w w:val="115"/>
                <w:sz w:val="24"/>
                <w:szCs w:val="24"/>
              </w:rPr>
              <w:t xml:space="preserve"> </w:t>
            </w:r>
            <w:r w:rsidRPr="0035399B">
              <w:rPr>
                <w:color w:val="231F20"/>
                <w:w w:val="115"/>
                <w:sz w:val="24"/>
                <w:szCs w:val="24"/>
              </w:rPr>
              <w:t>текстовой</w:t>
            </w:r>
            <w:r w:rsidRPr="0035399B">
              <w:rPr>
                <w:color w:val="231F20"/>
                <w:spacing w:val="18"/>
                <w:w w:val="115"/>
                <w:sz w:val="24"/>
                <w:szCs w:val="24"/>
              </w:rPr>
              <w:t xml:space="preserve"> </w:t>
            </w:r>
            <w:r w:rsidRPr="0035399B">
              <w:rPr>
                <w:color w:val="231F20"/>
                <w:w w:val="115"/>
                <w:sz w:val="24"/>
                <w:szCs w:val="24"/>
              </w:rPr>
              <w:t>задачей,</w:t>
            </w:r>
            <w:r w:rsidRPr="0035399B">
              <w:rPr>
                <w:color w:val="231F20"/>
                <w:spacing w:val="1"/>
                <w:w w:val="115"/>
                <w:sz w:val="24"/>
                <w:szCs w:val="24"/>
              </w:rPr>
              <w:t xml:space="preserve"> </w:t>
            </w:r>
            <w:r w:rsidRPr="0035399B">
              <w:rPr>
                <w:color w:val="231F20"/>
                <w:w w:val="115"/>
                <w:sz w:val="24"/>
                <w:szCs w:val="24"/>
              </w:rPr>
              <w:t>решение</w:t>
            </w:r>
            <w:r w:rsidRPr="0035399B">
              <w:rPr>
                <w:color w:val="231F20"/>
                <w:spacing w:val="1"/>
                <w:w w:val="115"/>
                <w:sz w:val="24"/>
                <w:szCs w:val="24"/>
              </w:rPr>
              <w:t xml:space="preserve"> </w:t>
            </w:r>
            <w:r w:rsidRPr="0035399B">
              <w:rPr>
                <w:color w:val="231F20"/>
                <w:w w:val="115"/>
                <w:sz w:val="24"/>
                <w:szCs w:val="24"/>
              </w:rPr>
              <w:t>которой</w:t>
            </w:r>
            <w:r w:rsidRPr="0035399B">
              <w:rPr>
                <w:color w:val="231F20"/>
                <w:spacing w:val="1"/>
                <w:w w:val="115"/>
                <w:sz w:val="24"/>
                <w:szCs w:val="24"/>
              </w:rPr>
              <w:t xml:space="preserve"> </w:t>
            </w:r>
            <w:r w:rsidRPr="0035399B">
              <w:rPr>
                <w:color w:val="231F20"/>
                <w:w w:val="115"/>
                <w:sz w:val="24"/>
                <w:szCs w:val="24"/>
              </w:rPr>
              <w:t>содержит</w:t>
            </w:r>
            <w:r w:rsidRPr="0035399B">
              <w:rPr>
                <w:color w:val="231F20"/>
                <w:spacing w:val="20"/>
                <w:w w:val="115"/>
                <w:sz w:val="24"/>
                <w:szCs w:val="24"/>
              </w:rPr>
              <w:t xml:space="preserve"> </w:t>
            </w:r>
            <w:r w:rsidRPr="0035399B">
              <w:rPr>
                <w:color w:val="231F20"/>
                <w:w w:val="115"/>
                <w:sz w:val="24"/>
                <w:szCs w:val="24"/>
              </w:rPr>
              <w:t>2—3</w:t>
            </w:r>
            <w:r w:rsidRPr="0035399B">
              <w:rPr>
                <w:color w:val="231F20"/>
                <w:spacing w:val="21"/>
                <w:w w:val="115"/>
                <w:sz w:val="24"/>
                <w:szCs w:val="24"/>
              </w:rPr>
              <w:t xml:space="preserve"> </w:t>
            </w:r>
            <w:r w:rsidRPr="0035399B">
              <w:rPr>
                <w:color w:val="231F20"/>
                <w:w w:val="115"/>
                <w:sz w:val="24"/>
                <w:szCs w:val="24"/>
              </w:rPr>
              <w:t>действия:</w:t>
            </w:r>
            <w:r w:rsidRPr="0035399B">
              <w:rPr>
                <w:color w:val="231F20"/>
                <w:spacing w:val="-49"/>
                <w:w w:val="115"/>
                <w:sz w:val="24"/>
                <w:szCs w:val="24"/>
              </w:rPr>
              <w:t xml:space="preserve"> </w:t>
            </w:r>
            <w:r w:rsidRPr="0035399B">
              <w:rPr>
                <w:color w:val="231F20"/>
                <w:w w:val="115"/>
                <w:sz w:val="24"/>
                <w:szCs w:val="24"/>
              </w:rPr>
              <w:t>анализ,</w:t>
            </w:r>
            <w:r w:rsidRPr="0035399B">
              <w:rPr>
                <w:color w:val="231F20"/>
                <w:spacing w:val="24"/>
                <w:w w:val="115"/>
                <w:sz w:val="24"/>
                <w:szCs w:val="24"/>
              </w:rPr>
              <w:t xml:space="preserve"> </w:t>
            </w:r>
            <w:r w:rsidRPr="0035399B">
              <w:rPr>
                <w:color w:val="231F20"/>
                <w:w w:val="115"/>
                <w:sz w:val="24"/>
                <w:szCs w:val="24"/>
              </w:rPr>
              <w:lastRenderedPageBreak/>
              <w:t>представление</w:t>
            </w:r>
          </w:p>
          <w:p w:rsidR="00A90BA0" w:rsidRPr="0035399B" w:rsidRDefault="00A90BA0" w:rsidP="00BF0C92">
            <w:pPr>
              <w:pStyle w:val="TableParagraph"/>
              <w:spacing w:line="249" w:lineRule="auto"/>
              <w:ind w:right="133"/>
              <w:rPr>
                <w:sz w:val="24"/>
                <w:szCs w:val="24"/>
              </w:rPr>
            </w:pPr>
            <w:r w:rsidRPr="0035399B">
              <w:rPr>
                <w:color w:val="231F20"/>
                <w:w w:val="120"/>
                <w:sz w:val="24"/>
                <w:szCs w:val="24"/>
              </w:rPr>
              <w:t>на модели; планирование</w:t>
            </w:r>
            <w:r w:rsidRPr="0035399B">
              <w:rPr>
                <w:color w:val="231F20"/>
                <w:spacing w:val="1"/>
                <w:w w:val="120"/>
                <w:sz w:val="24"/>
                <w:szCs w:val="24"/>
              </w:rPr>
              <w:t xml:space="preserve"> </w:t>
            </w:r>
            <w:r w:rsidRPr="0035399B">
              <w:rPr>
                <w:color w:val="231F20"/>
                <w:w w:val="120"/>
                <w:sz w:val="24"/>
                <w:szCs w:val="24"/>
              </w:rPr>
              <w:t>и</w:t>
            </w:r>
            <w:r w:rsidRPr="0035399B">
              <w:rPr>
                <w:color w:val="231F20"/>
                <w:spacing w:val="-5"/>
                <w:w w:val="120"/>
                <w:sz w:val="24"/>
                <w:szCs w:val="24"/>
              </w:rPr>
              <w:t xml:space="preserve"> </w:t>
            </w:r>
            <w:r w:rsidRPr="0035399B">
              <w:rPr>
                <w:color w:val="231F20"/>
                <w:w w:val="120"/>
                <w:sz w:val="24"/>
                <w:szCs w:val="24"/>
              </w:rPr>
              <w:t>запись</w:t>
            </w:r>
            <w:r w:rsidRPr="0035399B">
              <w:rPr>
                <w:color w:val="231F20"/>
                <w:spacing w:val="-5"/>
                <w:w w:val="120"/>
                <w:sz w:val="24"/>
                <w:szCs w:val="24"/>
              </w:rPr>
              <w:t xml:space="preserve"> </w:t>
            </w:r>
            <w:r w:rsidRPr="0035399B">
              <w:rPr>
                <w:color w:val="231F20"/>
                <w:w w:val="120"/>
                <w:sz w:val="24"/>
                <w:szCs w:val="24"/>
              </w:rPr>
              <w:t>решения;</w:t>
            </w:r>
            <w:r w:rsidRPr="0035399B">
              <w:rPr>
                <w:color w:val="231F20"/>
                <w:spacing w:val="-5"/>
                <w:w w:val="120"/>
                <w:sz w:val="24"/>
                <w:szCs w:val="24"/>
              </w:rPr>
              <w:t xml:space="preserve"> </w:t>
            </w:r>
            <w:r w:rsidRPr="0035399B">
              <w:rPr>
                <w:color w:val="231F20"/>
                <w:w w:val="120"/>
                <w:sz w:val="24"/>
                <w:szCs w:val="24"/>
              </w:rPr>
              <w:t>проверка</w:t>
            </w:r>
            <w:r w:rsidRPr="0035399B">
              <w:rPr>
                <w:color w:val="231F20"/>
                <w:spacing w:val="9"/>
                <w:w w:val="120"/>
                <w:sz w:val="24"/>
                <w:szCs w:val="24"/>
              </w:rPr>
              <w:t xml:space="preserve"> </w:t>
            </w:r>
            <w:r w:rsidRPr="0035399B">
              <w:rPr>
                <w:color w:val="231F20"/>
                <w:w w:val="120"/>
                <w:sz w:val="24"/>
                <w:szCs w:val="24"/>
              </w:rPr>
              <w:t>решения</w:t>
            </w:r>
            <w:r w:rsidRPr="0035399B">
              <w:rPr>
                <w:color w:val="231F20"/>
                <w:spacing w:val="10"/>
                <w:w w:val="120"/>
                <w:sz w:val="24"/>
                <w:szCs w:val="24"/>
              </w:rPr>
              <w:t xml:space="preserve"> </w:t>
            </w:r>
            <w:r w:rsidRPr="0035399B">
              <w:rPr>
                <w:color w:val="231F20"/>
                <w:w w:val="120"/>
                <w:sz w:val="24"/>
                <w:szCs w:val="24"/>
              </w:rPr>
              <w:t>и</w:t>
            </w:r>
            <w:r w:rsidRPr="0035399B">
              <w:rPr>
                <w:color w:val="231F20"/>
                <w:spacing w:val="9"/>
                <w:w w:val="120"/>
                <w:sz w:val="24"/>
                <w:szCs w:val="24"/>
              </w:rPr>
              <w:t xml:space="preserve"> </w:t>
            </w:r>
            <w:r w:rsidRPr="0035399B">
              <w:rPr>
                <w:color w:val="231F20"/>
                <w:w w:val="120"/>
                <w:sz w:val="24"/>
                <w:szCs w:val="24"/>
              </w:rPr>
              <w:t>ответа.</w:t>
            </w:r>
          </w:p>
          <w:p w:rsidR="00A90BA0" w:rsidRPr="0035399B" w:rsidRDefault="00A90BA0" w:rsidP="00BF0C92">
            <w:pPr>
              <w:pStyle w:val="1a"/>
              <w:snapToGrid w:val="0"/>
              <w:rPr>
                <w:b/>
                <w:color w:val="231F20"/>
                <w:w w:val="120"/>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4</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65-69</w:t>
            </w: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1a"/>
              <w:snapToGrid w:val="0"/>
              <w:rPr>
                <w:b/>
                <w:color w:val="231F20"/>
                <w:w w:val="120"/>
                <w:szCs w:val="24"/>
              </w:rPr>
            </w:pPr>
            <w:r w:rsidRPr="0035399B">
              <w:rPr>
                <w:color w:val="231F20"/>
                <w:w w:val="120"/>
                <w:szCs w:val="24"/>
              </w:rPr>
              <w:t>Анализ</w:t>
            </w:r>
            <w:r w:rsidRPr="0035399B">
              <w:rPr>
                <w:color w:val="231F20"/>
                <w:spacing w:val="6"/>
                <w:w w:val="120"/>
                <w:szCs w:val="24"/>
              </w:rPr>
              <w:t xml:space="preserve"> </w:t>
            </w:r>
            <w:r w:rsidRPr="0035399B">
              <w:rPr>
                <w:color w:val="231F20"/>
                <w:w w:val="120"/>
                <w:szCs w:val="24"/>
              </w:rPr>
              <w:t>зависимостей,</w:t>
            </w:r>
            <w:r w:rsidRPr="0035399B">
              <w:rPr>
                <w:color w:val="231F20"/>
                <w:spacing w:val="1"/>
                <w:w w:val="120"/>
                <w:szCs w:val="24"/>
              </w:rPr>
              <w:t xml:space="preserve"> </w:t>
            </w:r>
            <w:r w:rsidRPr="0035399B">
              <w:rPr>
                <w:color w:val="231F20"/>
                <w:w w:val="115"/>
                <w:szCs w:val="24"/>
              </w:rPr>
              <w:t>характеризующих</w:t>
            </w:r>
            <w:r w:rsidRPr="0035399B">
              <w:rPr>
                <w:color w:val="231F20"/>
                <w:spacing w:val="1"/>
                <w:w w:val="115"/>
                <w:szCs w:val="24"/>
              </w:rPr>
              <w:t xml:space="preserve"> </w:t>
            </w:r>
            <w:r w:rsidRPr="0035399B">
              <w:rPr>
                <w:color w:val="231F20"/>
                <w:w w:val="115"/>
                <w:szCs w:val="24"/>
              </w:rPr>
              <w:t>процес</w:t>
            </w:r>
            <w:r w:rsidRPr="0035399B">
              <w:rPr>
                <w:color w:val="231F20"/>
                <w:spacing w:val="-49"/>
                <w:w w:val="115"/>
                <w:szCs w:val="24"/>
              </w:rPr>
              <w:t xml:space="preserve"> </w:t>
            </w:r>
            <w:r w:rsidRPr="0035399B">
              <w:rPr>
                <w:color w:val="231F20"/>
                <w:w w:val="120"/>
                <w:szCs w:val="24"/>
              </w:rPr>
              <w:t>сы:</w:t>
            </w:r>
            <w:r w:rsidRPr="0035399B">
              <w:rPr>
                <w:color w:val="231F20"/>
                <w:spacing w:val="3"/>
                <w:w w:val="120"/>
                <w:szCs w:val="24"/>
              </w:rPr>
              <w:t xml:space="preserve"> </w:t>
            </w:r>
            <w:r w:rsidRPr="0035399B">
              <w:rPr>
                <w:color w:val="231F20"/>
                <w:w w:val="120"/>
                <w:szCs w:val="24"/>
              </w:rPr>
              <w:t>движения</w:t>
            </w:r>
            <w:r w:rsidRPr="0035399B">
              <w:rPr>
                <w:color w:val="231F20"/>
                <w:spacing w:val="4"/>
                <w:w w:val="120"/>
                <w:szCs w:val="24"/>
              </w:rPr>
              <w:t xml:space="preserve"> </w:t>
            </w:r>
            <w:r w:rsidRPr="0035399B">
              <w:rPr>
                <w:color w:val="231F20"/>
                <w:w w:val="120"/>
                <w:szCs w:val="24"/>
              </w:rPr>
              <w:t>(скорость</w:t>
            </w:r>
            <w:r w:rsidRPr="0035399B">
              <w:rPr>
                <w:color w:val="231F20"/>
                <w:w w:val="115"/>
                <w:szCs w:val="24"/>
              </w:rPr>
              <w:t xml:space="preserve"> время,</w:t>
            </w:r>
            <w:r w:rsidRPr="0035399B">
              <w:rPr>
                <w:color w:val="231F20"/>
                <w:spacing w:val="34"/>
                <w:w w:val="115"/>
                <w:szCs w:val="24"/>
              </w:rPr>
              <w:t xml:space="preserve"> </w:t>
            </w:r>
            <w:r w:rsidRPr="0035399B">
              <w:rPr>
                <w:color w:val="231F20"/>
                <w:w w:val="115"/>
                <w:szCs w:val="24"/>
              </w:rPr>
              <w:t>пройденный</w:t>
            </w:r>
            <w:r w:rsidRPr="0035399B">
              <w:rPr>
                <w:color w:val="231F20"/>
                <w:spacing w:val="35"/>
                <w:w w:val="115"/>
                <w:szCs w:val="24"/>
              </w:rPr>
              <w:t xml:space="preserve"> </w:t>
            </w:r>
            <w:r w:rsidRPr="0035399B">
              <w:rPr>
                <w:color w:val="231F20"/>
                <w:w w:val="115"/>
                <w:szCs w:val="24"/>
              </w:rPr>
              <w:t>путь),</w:t>
            </w:r>
            <w:r w:rsidRPr="0035399B">
              <w:rPr>
                <w:color w:val="231F20"/>
                <w:spacing w:val="-48"/>
                <w:w w:val="115"/>
                <w:szCs w:val="24"/>
              </w:rPr>
              <w:t xml:space="preserve"> </w:t>
            </w:r>
            <w:r w:rsidRPr="0035399B">
              <w:rPr>
                <w:color w:val="231F20"/>
                <w:w w:val="115"/>
                <w:szCs w:val="24"/>
              </w:rPr>
              <w:t>работы</w:t>
            </w:r>
            <w:r w:rsidRPr="0035399B">
              <w:rPr>
                <w:color w:val="231F20"/>
                <w:spacing w:val="14"/>
                <w:w w:val="115"/>
                <w:szCs w:val="24"/>
              </w:rPr>
              <w:t xml:space="preserve"> </w:t>
            </w:r>
            <w:r w:rsidRPr="0035399B">
              <w:rPr>
                <w:color w:val="231F20"/>
                <w:w w:val="115"/>
                <w:szCs w:val="24"/>
              </w:rPr>
              <w:t>(производительность,</w:t>
            </w:r>
            <w:r w:rsidRPr="0035399B">
              <w:rPr>
                <w:color w:val="231F20"/>
                <w:spacing w:val="1"/>
                <w:w w:val="115"/>
                <w:szCs w:val="24"/>
              </w:rPr>
              <w:t xml:space="preserve"> </w:t>
            </w:r>
            <w:r w:rsidRPr="0035399B">
              <w:rPr>
                <w:color w:val="231F20"/>
                <w:w w:val="115"/>
                <w:szCs w:val="24"/>
              </w:rPr>
              <w:t>время,</w:t>
            </w:r>
            <w:r w:rsidRPr="0035399B">
              <w:rPr>
                <w:color w:val="231F20"/>
                <w:spacing w:val="1"/>
                <w:w w:val="115"/>
                <w:szCs w:val="24"/>
              </w:rPr>
              <w:t xml:space="preserve"> </w:t>
            </w:r>
            <w:r w:rsidRPr="0035399B">
              <w:rPr>
                <w:color w:val="231F20"/>
                <w:w w:val="115"/>
                <w:szCs w:val="24"/>
              </w:rPr>
              <w:t>объём</w:t>
            </w:r>
            <w:r w:rsidRPr="0035399B">
              <w:rPr>
                <w:color w:val="231F20"/>
                <w:spacing w:val="1"/>
                <w:w w:val="115"/>
                <w:szCs w:val="24"/>
              </w:rPr>
              <w:t xml:space="preserve"> </w:t>
            </w:r>
            <w:r w:rsidRPr="0035399B">
              <w:rPr>
                <w:color w:val="231F20"/>
                <w:w w:val="115"/>
                <w:szCs w:val="24"/>
              </w:rPr>
              <w:t>работы),</w:t>
            </w:r>
            <w:r w:rsidRPr="0035399B">
              <w:rPr>
                <w:color w:val="231F20"/>
                <w:spacing w:val="1"/>
                <w:w w:val="115"/>
                <w:szCs w:val="24"/>
              </w:rPr>
              <w:t xml:space="preserve"> </w:t>
            </w:r>
            <w:r w:rsidRPr="0035399B">
              <w:rPr>
                <w:color w:val="231F20"/>
                <w:w w:val="115"/>
                <w:szCs w:val="24"/>
              </w:rPr>
              <w:t>купли-продажи</w:t>
            </w:r>
            <w:r w:rsidRPr="0035399B">
              <w:rPr>
                <w:color w:val="231F20"/>
                <w:spacing w:val="1"/>
                <w:w w:val="115"/>
                <w:szCs w:val="24"/>
              </w:rPr>
              <w:t xml:space="preserve"> </w:t>
            </w:r>
            <w:r w:rsidRPr="0035399B">
              <w:rPr>
                <w:color w:val="231F20"/>
                <w:w w:val="115"/>
                <w:szCs w:val="24"/>
              </w:rPr>
              <w:t>(цена,</w:t>
            </w:r>
            <w:r w:rsidRPr="0035399B">
              <w:rPr>
                <w:color w:val="231F20"/>
                <w:spacing w:val="1"/>
                <w:w w:val="115"/>
                <w:szCs w:val="24"/>
              </w:rPr>
              <w:t xml:space="preserve"> </w:t>
            </w:r>
            <w:r w:rsidRPr="0035399B">
              <w:rPr>
                <w:color w:val="231F20"/>
                <w:w w:val="115"/>
                <w:szCs w:val="24"/>
              </w:rPr>
              <w:t>количество,</w:t>
            </w:r>
            <w:r w:rsidRPr="0035399B">
              <w:rPr>
                <w:color w:val="231F20"/>
                <w:spacing w:val="1"/>
                <w:w w:val="115"/>
                <w:szCs w:val="24"/>
              </w:rPr>
              <w:t xml:space="preserve"> </w:t>
            </w:r>
            <w:r w:rsidRPr="0035399B">
              <w:rPr>
                <w:color w:val="231F20"/>
                <w:w w:val="115"/>
                <w:szCs w:val="24"/>
              </w:rPr>
              <w:t>стоимость)</w:t>
            </w:r>
            <w:r w:rsidRPr="0035399B">
              <w:rPr>
                <w:color w:val="231F20"/>
                <w:spacing w:val="10"/>
                <w:w w:val="115"/>
                <w:szCs w:val="24"/>
              </w:rPr>
              <w:t xml:space="preserve"> </w:t>
            </w:r>
            <w:r w:rsidRPr="0035399B">
              <w:rPr>
                <w:color w:val="231F20"/>
                <w:w w:val="115"/>
                <w:szCs w:val="24"/>
              </w:rPr>
              <w:t>и</w:t>
            </w:r>
            <w:r w:rsidRPr="0035399B">
              <w:rPr>
                <w:color w:val="231F20"/>
                <w:spacing w:val="11"/>
                <w:w w:val="115"/>
                <w:szCs w:val="24"/>
              </w:rPr>
              <w:t xml:space="preserve"> </w:t>
            </w:r>
            <w:r w:rsidRPr="0035399B">
              <w:rPr>
                <w:color w:val="231F20"/>
                <w:w w:val="115"/>
                <w:szCs w:val="24"/>
              </w:rPr>
              <w:t>решение</w:t>
            </w:r>
            <w:r w:rsidRPr="0035399B">
              <w:rPr>
                <w:color w:val="231F20"/>
                <w:spacing w:val="11"/>
                <w:w w:val="115"/>
                <w:szCs w:val="24"/>
              </w:rPr>
              <w:t xml:space="preserve"> </w:t>
            </w:r>
            <w:r w:rsidRPr="0035399B">
              <w:rPr>
                <w:color w:val="231F20"/>
                <w:w w:val="115"/>
                <w:szCs w:val="24"/>
              </w:rPr>
              <w:t>соответствующих</w:t>
            </w:r>
            <w:r w:rsidRPr="0035399B">
              <w:rPr>
                <w:color w:val="231F20"/>
                <w:spacing w:val="1"/>
                <w:w w:val="115"/>
                <w:szCs w:val="24"/>
              </w:rPr>
              <w:t xml:space="preserve"> </w:t>
            </w:r>
            <w:r w:rsidRPr="0035399B">
              <w:rPr>
                <w:color w:val="231F20"/>
                <w:w w:val="115"/>
                <w:szCs w:val="24"/>
              </w:rPr>
              <w:t>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70-74</w:t>
            </w: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TableParagraph"/>
              <w:spacing w:before="62" w:line="259" w:lineRule="auto"/>
              <w:ind w:left="110" w:right="191"/>
              <w:rPr>
                <w:sz w:val="24"/>
                <w:szCs w:val="24"/>
              </w:rPr>
            </w:pPr>
            <w:r w:rsidRPr="0035399B">
              <w:rPr>
                <w:color w:val="231F20"/>
                <w:w w:val="115"/>
                <w:sz w:val="24"/>
                <w:szCs w:val="24"/>
              </w:rPr>
              <w:t>Задачи</w:t>
            </w:r>
            <w:r w:rsidRPr="0035399B">
              <w:rPr>
                <w:color w:val="231F20"/>
                <w:spacing w:val="1"/>
                <w:w w:val="115"/>
                <w:sz w:val="24"/>
                <w:szCs w:val="24"/>
              </w:rPr>
              <w:t xml:space="preserve"> </w:t>
            </w:r>
            <w:r w:rsidRPr="0035399B">
              <w:rPr>
                <w:color w:val="231F20"/>
                <w:w w:val="115"/>
                <w:sz w:val="24"/>
                <w:szCs w:val="24"/>
              </w:rPr>
              <w:t>на</w:t>
            </w:r>
            <w:r w:rsidRPr="0035399B">
              <w:rPr>
                <w:color w:val="231F20"/>
                <w:spacing w:val="1"/>
                <w:w w:val="115"/>
                <w:sz w:val="24"/>
                <w:szCs w:val="24"/>
              </w:rPr>
              <w:t xml:space="preserve"> </w:t>
            </w:r>
            <w:r w:rsidRPr="0035399B">
              <w:rPr>
                <w:color w:val="231F20"/>
                <w:w w:val="115"/>
                <w:sz w:val="24"/>
                <w:szCs w:val="24"/>
              </w:rPr>
              <w:t>установление</w:t>
            </w:r>
            <w:r w:rsidRPr="0035399B">
              <w:rPr>
                <w:color w:val="231F20"/>
                <w:spacing w:val="1"/>
                <w:w w:val="115"/>
                <w:sz w:val="24"/>
                <w:szCs w:val="24"/>
              </w:rPr>
              <w:t xml:space="preserve"> </w:t>
            </w:r>
            <w:r w:rsidRPr="0035399B">
              <w:rPr>
                <w:color w:val="231F20"/>
                <w:w w:val="115"/>
                <w:sz w:val="24"/>
                <w:szCs w:val="24"/>
              </w:rPr>
              <w:t>времени</w:t>
            </w:r>
            <w:r w:rsidRPr="0035399B">
              <w:rPr>
                <w:color w:val="231F20"/>
                <w:spacing w:val="-49"/>
                <w:w w:val="115"/>
                <w:sz w:val="24"/>
                <w:szCs w:val="24"/>
              </w:rPr>
              <w:t xml:space="preserve"> </w:t>
            </w:r>
            <w:r w:rsidRPr="0035399B">
              <w:rPr>
                <w:color w:val="231F20"/>
                <w:w w:val="115"/>
                <w:sz w:val="24"/>
                <w:szCs w:val="24"/>
              </w:rPr>
              <w:t>(начало,</w:t>
            </w:r>
            <w:r w:rsidRPr="0035399B">
              <w:rPr>
                <w:color w:val="231F20"/>
                <w:spacing w:val="1"/>
                <w:w w:val="115"/>
                <w:sz w:val="24"/>
                <w:szCs w:val="24"/>
              </w:rPr>
              <w:t xml:space="preserve"> </w:t>
            </w:r>
            <w:r w:rsidRPr="0035399B">
              <w:rPr>
                <w:color w:val="231F20"/>
                <w:w w:val="115"/>
                <w:sz w:val="24"/>
                <w:szCs w:val="24"/>
              </w:rPr>
              <w:t>продолжительность</w:t>
            </w:r>
            <w:r w:rsidRPr="0035399B">
              <w:rPr>
                <w:color w:val="231F20"/>
                <w:spacing w:val="12"/>
                <w:w w:val="115"/>
                <w:sz w:val="24"/>
                <w:szCs w:val="24"/>
              </w:rPr>
              <w:t xml:space="preserve"> </w:t>
            </w:r>
            <w:r w:rsidRPr="0035399B">
              <w:rPr>
                <w:color w:val="231F20"/>
                <w:w w:val="115"/>
                <w:sz w:val="24"/>
                <w:szCs w:val="24"/>
              </w:rPr>
              <w:t>и</w:t>
            </w:r>
            <w:r w:rsidRPr="0035399B">
              <w:rPr>
                <w:color w:val="231F20"/>
                <w:spacing w:val="13"/>
                <w:w w:val="115"/>
                <w:sz w:val="24"/>
                <w:szCs w:val="24"/>
              </w:rPr>
              <w:t xml:space="preserve"> </w:t>
            </w:r>
            <w:r w:rsidRPr="0035399B">
              <w:rPr>
                <w:color w:val="231F20"/>
                <w:w w:val="115"/>
                <w:sz w:val="24"/>
                <w:szCs w:val="24"/>
              </w:rPr>
              <w:t>окончание</w:t>
            </w:r>
            <w:r w:rsidRPr="0035399B">
              <w:rPr>
                <w:color w:val="231F20"/>
                <w:spacing w:val="13"/>
                <w:w w:val="115"/>
                <w:sz w:val="24"/>
                <w:szCs w:val="24"/>
              </w:rPr>
              <w:t xml:space="preserve"> </w:t>
            </w:r>
            <w:r w:rsidRPr="0035399B">
              <w:rPr>
                <w:color w:val="231F20"/>
                <w:w w:val="115"/>
                <w:sz w:val="24"/>
                <w:szCs w:val="24"/>
              </w:rPr>
              <w:t>события),</w:t>
            </w:r>
            <w:r w:rsidRPr="0035399B">
              <w:rPr>
                <w:color w:val="231F20"/>
                <w:spacing w:val="1"/>
                <w:w w:val="115"/>
                <w:sz w:val="24"/>
                <w:szCs w:val="24"/>
              </w:rPr>
              <w:t xml:space="preserve"> </w:t>
            </w:r>
            <w:r w:rsidRPr="0035399B">
              <w:rPr>
                <w:color w:val="231F20"/>
                <w:w w:val="115"/>
                <w:sz w:val="24"/>
                <w:szCs w:val="24"/>
              </w:rPr>
              <w:t>расчёта</w:t>
            </w:r>
            <w:r w:rsidRPr="0035399B">
              <w:rPr>
                <w:color w:val="231F20"/>
                <w:spacing w:val="1"/>
                <w:w w:val="115"/>
                <w:sz w:val="24"/>
                <w:szCs w:val="24"/>
              </w:rPr>
              <w:t xml:space="preserve"> </w:t>
            </w:r>
            <w:r w:rsidRPr="0035399B">
              <w:rPr>
                <w:color w:val="231F20"/>
                <w:w w:val="115"/>
                <w:sz w:val="24"/>
                <w:szCs w:val="24"/>
              </w:rPr>
              <w:t>количества,</w:t>
            </w:r>
            <w:r w:rsidRPr="0035399B">
              <w:rPr>
                <w:color w:val="231F20"/>
                <w:spacing w:val="1"/>
                <w:w w:val="115"/>
                <w:sz w:val="24"/>
                <w:szCs w:val="24"/>
              </w:rPr>
              <w:t xml:space="preserve"> </w:t>
            </w:r>
            <w:r w:rsidRPr="0035399B">
              <w:rPr>
                <w:color w:val="231F20"/>
                <w:w w:val="115"/>
                <w:sz w:val="24"/>
                <w:szCs w:val="24"/>
              </w:rPr>
              <w:t>расхода,</w:t>
            </w:r>
            <w:r w:rsidRPr="0035399B">
              <w:rPr>
                <w:color w:val="231F20"/>
                <w:spacing w:val="19"/>
                <w:w w:val="115"/>
                <w:sz w:val="24"/>
                <w:szCs w:val="24"/>
              </w:rPr>
              <w:t xml:space="preserve"> </w:t>
            </w:r>
            <w:r w:rsidRPr="0035399B">
              <w:rPr>
                <w:color w:val="231F20"/>
                <w:w w:val="115"/>
                <w:sz w:val="24"/>
                <w:szCs w:val="24"/>
              </w:rPr>
              <w:t>изменения.</w:t>
            </w:r>
          </w:p>
          <w:p w:rsidR="00A90BA0" w:rsidRPr="0035399B" w:rsidRDefault="00A90BA0" w:rsidP="00BF0C92">
            <w:pPr>
              <w:pStyle w:val="1a"/>
              <w:snapToGrid w:val="0"/>
              <w:rPr>
                <w:b/>
                <w:color w:val="231F20"/>
                <w:w w:val="120"/>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75-79</w:t>
            </w: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1a"/>
              <w:snapToGrid w:val="0"/>
              <w:rPr>
                <w:b/>
                <w:color w:val="231F20"/>
                <w:w w:val="120"/>
                <w:szCs w:val="24"/>
              </w:rPr>
            </w:pPr>
            <w:r w:rsidRPr="0035399B">
              <w:rPr>
                <w:color w:val="231F20"/>
                <w:w w:val="120"/>
                <w:szCs w:val="24"/>
              </w:rPr>
              <w:t>Задачи</w:t>
            </w:r>
            <w:r w:rsidRPr="0035399B">
              <w:rPr>
                <w:color w:val="231F20"/>
                <w:spacing w:val="7"/>
                <w:w w:val="120"/>
                <w:szCs w:val="24"/>
              </w:rPr>
              <w:t xml:space="preserve"> </w:t>
            </w:r>
            <w:r w:rsidRPr="0035399B">
              <w:rPr>
                <w:color w:val="231F20"/>
                <w:w w:val="120"/>
                <w:szCs w:val="24"/>
              </w:rPr>
              <w:t>на</w:t>
            </w:r>
            <w:r w:rsidRPr="0035399B">
              <w:rPr>
                <w:color w:val="231F20"/>
                <w:spacing w:val="7"/>
                <w:w w:val="120"/>
                <w:szCs w:val="24"/>
              </w:rPr>
              <w:t xml:space="preserve"> </w:t>
            </w:r>
            <w:r w:rsidRPr="0035399B">
              <w:rPr>
                <w:color w:val="231F20"/>
                <w:w w:val="120"/>
                <w:szCs w:val="24"/>
              </w:rPr>
              <w:t>нахождение</w:t>
            </w:r>
            <w:r w:rsidRPr="0035399B">
              <w:rPr>
                <w:color w:val="231F20"/>
                <w:spacing w:val="1"/>
                <w:w w:val="120"/>
                <w:szCs w:val="24"/>
              </w:rPr>
              <w:t xml:space="preserve"> </w:t>
            </w:r>
            <w:r w:rsidRPr="0035399B">
              <w:rPr>
                <w:color w:val="231F20"/>
                <w:w w:val="120"/>
                <w:szCs w:val="24"/>
              </w:rPr>
              <w:t>доли</w:t>
            </w:r>
            <w:r w:rsidRPr="0035399B">
              <w:rPr>
                <w:color w:val="231F20"/>
                <w:spacing w:val="-8"/>
                <w:w w:val="120"/>
                <w:szCs w:val="24"/>
              </w:rPr>
              <w:t xml:space="preserve"> </w:t>
            </w:r>
            <w:r w:rsidRPr="0035399B">
              <w:rPr>
                <w:color w:val="231F20"/>
                <w:w w:val="120"/>
                <w:szCs w:val="24"/>
              </w:rPr>
              <w:t>величины,</w:t>
            </w:r>
            <w:r w:rsidRPr="0035399B">
              <w:rPr>
                <w:color w:val="231F20"/>
                <w:spacing w:val="-8"/>
                <w:w w:val="120"/>
                <w:szCs w:val="24"/>
              </w:rPr>
              <w:t xml:space="preserve"> </w:t>
            </w:r>
            <w:r w:rsidRPr="0035399B">
              <w:rPr>
                <w:color w:val="231F20"/>
                <w:w w:val="120"/>
                <w:szCs w:val="24"/>
              </w:rPr>
              <w:t>величины</w:t>
            </w:r>
            <w:r w:rsidRPr="0035399B">
              <w:rPr>
                <w:color w:val="231F20"/>
                <w:spacing w:val="-51"/>
                <w:w w:val="120"/>
                <w:szCs w:val="24"/>
              </w:rPr>
              <w:t xml:space="preserve"> </w:t>
            </w:r>
            <w:r w:rsidRPr="0035399B">
              <w:rPr>
                <w:color w:val="231F20"/>
                <w:w w:val="120"/>
                <w:szCs w:val="24"/>
              </w:rPr>
              <w:t>по её доле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80</w:t>
            </w: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1a"/>
              <w:snapToGrid w:val="0"/>
              <w:rPr>
                <w:b/>
                <w:color w:val="231F20"/>
                <w:w w:val="120"/>
                <w:szCs w:val="24"/>
              </w:rPr>
            </w:pPr>
            <w:r w:rsidRPr="0035399B">
              <w:rPr>
                <w:color w:val="231F20"/>
                <w:w w:val="120"/>
                <w:szCs w:val="24"/>
              </w:rPr>
              <w:t>Разные способы</w:t>
            </w:r>
            <w:r w:rsidRPr="0035399B">
              <w:rPr>
                <w:color w:val="231F20"/>
                <w:spacing w:val="3"/>
                <w:w w:val="120"/>
                <w:szCs w:val="24"/>
              </w:rPr>
              <w:t xml:space="preserve"> </w:t>
            </w:r>
            <w:r w:rsidRPr="0035399B">
              <w:rPr>
                <w:color w:val="231F20"/>
                <w:w w:val="120"/>
                <w:szCs w:val="24"/>
              </w:rPr>
              <w:t>решения</w:t>
            </w:r>
            <w:r w:rsidRPr="0035399B">
              <w:rPr>
                <w:color w:val="231F20"/>
                <w:spacing w:val="4"/>
                <w:w w:val="120"/>
                <w:szCs w:val="24"/>
              </w:rPr>
              <w:t xml:space="preserve"> </w:t>
            </w:r>
            <w:r w:rsidRPr="0035399B">
              <w:rPr>
                <w:color w:val="231F20"/>
                <w:w w:val="120"/>
                <w:szCs w:val="24"/>
              </w:rPr>
              <w:t>некоторых</w:t>
            </w:r>
            <w:r w:rsidRPr="0035399B">
              <w:rPr>
                <w:color w:val="231F20"/>
                <w:spacing w:val="1"/>
                <w:w w:val="120"/>
                <w:szCs w:val="24"/>
              </w:rPr>
              <w:t xml:space="preserve"> </w:t>
            </w:r>
            <w:r w:rsidRPr="0035399B">
              <w:rPr>
                <w:color w:val="231F20"/>
                <w:w w:val="120"/>
                <w:szCs w:val="24"/>
              </w:rPr>
              <w:t>видов</w:t>
            </w:r>
            <w:r w:rsidRPr="0035399B">
              <w:rPr>
                <w:color w:val="231F20"/>
                <w:spacing w:val="4"/>
                <w:w w:val="120"/>
                <w:szCs w:val="24"/>
              </w:rPr>
              <w:t xml:space="preserve"> </w:t>
            </w:r>
            <w:r w:rsidRPr="0035399B">
              <w:rPr>
                <w:color w:val="231F20"/>
                <w:w w:val="120"/>
                <w:szCs w:val="24"/>
              </w:rPr>
              <w:t>изученных</w:t>
            </w:r>
            <w:r w:rsidRPr="0035399B">
              <w:rPr>
                <w:color w:val="231F20"/>
                <w:spacing w:val="4"/>
                <w:w w:val="120"/>
                <w:szCs w:val="24"/>
              </w:rPr>
              <w:t xml:space="preserve"> </w:t>
            </w:r>
            <w:r w:rsidRPr="0035399B">
              <w:rPr>
                <w:color w:val="231F20"/>
                <w:w w:val="120"/>
                <w:szCs w:val="24"/>
              </w:rPr>
              <w:t>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81</w:t>
            </w: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1a"/>
              <w:snapToGrid w:val="0"/>
              <w:rPr>
                <w:b/>
                <w:color w:val="231F20"/>
                <w:w w:val="120"/>
                <w:szCs w:val="24"/>
              </w:rPr>
            </w:pPr>
            <w:r w:rsidRPr="0035399B">
              <w:rPr>
                <w:color w:val="231F20"/>
                <w:w w:val="115"/>
                <w:szCs w:val="24"/>
              </w:rPr>
              <w:t>Оформление решения по</w:t>
            </w:r>
            <w:r w:rsidRPr="0035399B">
              <w:rPr>
                <w:color w:val="231F20"/>
                <w:spacing w:val="1"/>
                <w:w w:val="115"/>
                <w:szCs w:val="24"/>
              </w:rPr>
              <w:t xml:space="preserve"> </w:t>
            </w:r>
            <w:r w:rsidRPr="0035399B">
              <w:rPr>
                <w:color w:val="231F20"/>
                <w:w w:val="115"/>
                <w:szCs w:val="24"/>
              </w:rPr>
              <w:t>действиям с пояснением,</w:t>
            </w:r>
            <w:r w:rsidRPr="0035399B">
              <w:rPr>
                <w:color w:val="231F20"/>
                <w:spacing w:val="1"/>
                <w:w w:val="115"/>
                <w:szCs w:val="24"/>
              </w:rPr>
              <w:t xml:space="preserve"> </w:t>
            </w:r>
            <w:r w:rsidRPr="0035399B">
              <w:rPr>
                <w:color w:val="231F20"/>
                <w:w w:val="115"/>
                <w:szCs w:val="24"/>
              </w:rPr>
              <w:t>по вопросам, с помощью</w:t>
            </w:r>
            <w:r w:rsidRPr="0035399B">
              <w:rPr>
                <w:color w:val="231F20"/>
                <w:spacing w:val="1"/>
                <w:w w:val="115"/>
                <w:szCs w:val="24"/>
              </w:rPr>
              <w:t xml:space="preserve"> </w:t>
            </w:r>
            <w:r w:rsidRPr="0035399B">
              <w:rPr>
                <w:color w:val="231F20"/>
                <w:w w:val="115"/>
                <w:szCs w:val="24"/>
              </w:rPr>
              <w:t>числового</w:t>
            </w:r>
            <w:r w:rsidRPr="0035399B">
              <w:rPr>
                <w:color w:val="231F20"/>
                <w:spacing w:val="21"/>
                <w:w w:val="115"/>
                <w:szCs w:val="24"/>
              </w:rPr>
              <w:t xml:space="preserve"> </w:t>
            </w:r>
            <w:r w:rsidRPr="0035399B">
              <w:rPr>
                <w:color w:val="231F20"/>
                <w:w w:val="115"/>
                <w:szCs w:val="24"/>
              </w:rPr>
              <w:t>выражения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35399B" w:rsidRDefault="00A90BA0" w:rsidP="00BF0C92">
            <w:pPr>
              <w:pStyle w:val="TableParagraph"/>
              <w:spacing w:before="57" w:line="254" w:lineRule="auto"/>
              <w:ind w:left="110" w:right="189"/>
              <w:rPr>
                <w:b/>
                <w:sz w:val="24"/>
                <w:szCs w:val="24"/>
              </w:rPr>
            </w:pPr>
            <w:r w:rsidRPr="0035399B">
              <w:rPr>
                <w:b/>
                <w:color w:val="231F20"/>
                <w:sz w:val="24"/>
                <w:szCs w:val="24"/>
              </w:rPr>
              <w:t>Пространстве</w:t>
            </w:r>
            <w:r w:rsidRPr="0035399B">
              <w:rPr>
                <w:b/>
                <w:color w:val="231F20"/>
                <w:spacing w:val="1"/>
                <w:sz w:val="24"/>
                <w:szCs w:val="24"/>
              </w:rPr>
              <w:t xml:space="preserve"> </w:t>
            </w:r>
            <w:r w:rsidRPr="0035399B">
              <w:rPr>
                <w:b/>
                <w:color w:val="231F20"/>
                <w:sz w:val="24"/>
                <w:szCs w:val="24"/>
              </w:rPr>
              <w:t>ные</w:t>
            </w:r>
            <w:r w:rsidRPr="0035399B">
              <w:rPr>
                <w:b/>
                <w:color w:val="231F20"/>
                <w:spacing w:val="35"/>
                <w:sz w:val="24"/>
                <w:szCs w:val="24"/>
              </w:rPr>
              <w:t xml:space="preserve"> </w:t>
            </w:r>
            <w:r w:rsidRPr="0035399B">
              <w:rPr>
                <w:b/>
                <w:color w:val="231F20"/>
                <w:sz w:val="24"/>
                <w:szCs w:val="24"/>
              </w:rPr>
              <w:t>отношения</w:t>
            </w:r>
          </w:p>
          <w:p w:rsidR="00A90BA0" w:rsidRPr="0035399B" w:rsidRDefault="00A90BA0" w:rsidP="00BF0C92">
            <w:pPr>
              <w:pStyle w:val="TableParagraph"/>
              <w:spacing w:before="1" w:line="254" w:lineRule="auto"/>
              <w:ind w:left="110" w:right="189"/>
              <w:rPr>
                <w:b/>
                <w:sz w:val="24"/>
                <w:szCs w:val="24"/>
              </w:rPr>
            </w:pPr>
            <w:r w:rsidRPr="0035399B">
              <w:rPr>
                <w:b/>
                <w:color w:val="231F20"/>
                <w:sz w:val="24"/>
                <w:szCs w:val="24"/>
              </w:rPr>
              <w:t>и</w:t>
            </w:r>
            <w:r w:rsidRPr="0035399B">
              <w:rPr>
                <w:b/>
                <w:color w:val="231F20"/>
                <w:spacing w:val="20"/>
                <w:sz w:val="24"/>
                <w:szCs w:val="24"/>
              </w:rPr>
              <w:t xml:space="preserve"> </w:t>
            </w:r>
            <w:r w:rsidRPr="0035399B">
              <w:rPr>
                <w:b/>
                <w:color w:val="231F20"/>
                <w:sz w:val="24"/>
                <w:szCs w:val="24"/>
              </w:rPr>
              <w:t>геометрические</w:t>
            </w:r>
            <w:r w:rsidRPr="0035399B">
              <w:rPr>
                <w:b/>
                <w:color w:val="231F20"/>
                <w:spacing w:val="-37"/>
                <w:sz w:val="24"/>
                <w:szCs w:val="24"/>
              </w:rPr>
              <w:t xml:space="preserve"> </w:t>
            </w:r>
            <w:r w:rsidRPr="0035399B">
              <w:rPr>
                <w:b/>
                <w:color w:val="231F20"/>
                <w:sz w:val="24"/>
                <w:szCs w:val="24"/>
              </w:rPr>
              <w:t>фигуры</w:t>
            </w:r>
          </w:p>
          <w:p w:rsidR="00A90BA0" w:rsidRPr="0035399B" w:rsidRDefault="00A90BA0" w:rsidP="00BF0C92">
            <w:pPr>
              <w:pStyle w:val="1a"/>
              <w:snapToGrid w:val="0"/>
              <w:rPr>
                <w:color w:val="231F20"/>
                <w:w w:val="115"/>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82-84</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Наглядные  представления</w:t>
            </w:r>
            <w:r w:rsidRPr="008F69EE">
              <w:rPr>
                <w:color w:val="231F20"/>
                <w:spacing w:val="1"/>
                <w:w w:val="115"/>
                <w:sz w:val="24"/>
                <w:szCs w:val="24"/>
              </w:rPr>
              <w:t xml:space="preserve"> </w:t>
            </w:r>
            <w:r w:rsidRPr="008F69EE">
              <w:rPr>
                <w:color w:val="231F20"/>
                <w:w w:val="115"/>
                <w:sz w:val="24"/>
                <w:szCs w:val="24"/>
              </w:rPr>
              <w:t>о</w:t>
            </w:r>
            <w:r w:rsidRPr="008F69EE">
              <w:rPr>
                <w:color w:val="231F20"/>
                <w:spacing w:val="12"/>
                <w:w w:val="115"/>
                <w:sz w:val="24"/>
                <w:szCs w:val="24"/>
              </w:rPr>
              <w:t xml:space="preserve"> </w:t>
            </w:r>
            <w:r w:rsidRPr="008F69EE">
              <w:rPr>
                <w:color w:val="231F20"/>
                <w:w w:val="115"/>
                <w:sz w:val="24"/>
                <w:szCs w:val="24"/>
              </w:rPr>
              <w:t>симметрии.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85-87</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Ось</w:t>
            </w:r>
            <w:r w:rsidRPr="008F69EE">
              <w:rPr>
                <w:color w:val="231F20"/>
                <w:spacing w:val="13"/>
                <w:w w:val="115"/>
                <w:sz w:val="24"/>
                <w:szCs w:val="24"/>
              </w:rPr>
              <w:t xml:space="preserve"> </w:t>
            </w:r>
            <w:r w:rsidRPr="008F69EE">
              <w:rPr>
                <w:color w:val="231F20"/>
                <w:w w:val="115"/>
                <w:sz w:val="24"/>
                <w:szCs w:val="24"/>
              </w:rPr>
              <w:t>симметрии</w:t>
            </w:r>
            <w:r w:rsidRPr="008F69EE">
              <w:rPr>
                <w:color w:val="231F20"/>
                <w:spacing w:val="1"/>
                <w:w w:val="115"/>
                <w:sz w:val="24"/>
                <w:szCs w:val="24"/>
              </w:rPr>
              <w:t xml:space="preserve"> </w:t>
            </w:r>
            <w:r w:rsidRPr="008F69EE">
              <w:rPr>
                <w:color w:val="231F20"/>
                <w:w w:val="115"/>
                <w:sz w:val="24"/>
                <w:szCs w:val="24"/>
              </w:rPr>
              <w:t>фигуры.</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88-90</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Фигуры,</w:t>
            </w:r>
            <w:r w:rsidRPr="008F69EE">
              <w:rPr>
                <w:color w:val="231F20"/>
                <w:spacing w:val="1"/>
                <w:w w:val="115"/>
                <w:sz w:val="24"/>
                <w:szCs w:val="24"/>
              </w:rPr>
              <w:t xml:space="preserve"> </w:t>
            </w:r>
            <w:r w:rsidRPr="008F69EE">
              <w:rPr>
                <w:color w:val="231F20"/>
                <w:w w:val="115"/>
                <w:sz w:val="24"/>
                <w:szCs w:val="24"/>
              </w:rPr>
              <w:t>имеющие</w:t>
            </w:r>
            <w:r w:rsidRPr="008F69EE">
              <w:rPr>
                <w:color w:val="231F20"/>
                <w:spacing w:val="1"/>
                <w:w w:val="115"/>
                <w:sz w:val="24"/>
                <w:szCs w:val="24"/>
              </w:rPr>
              <w:t xml:space="preserve"> </w:t>
            </w:r>
            <w:r w:rsidRPr="008F69EE">
              <w:rPr>
                <w:color w:val="231F20"/>
                <w:w w:val="115"/>
                <w:sz w:val="24"/>
                <w:szCs w:val="24"/>
              </w:rPr>
              <w:t>ось</w:t>
            </w:r>
            <w:r w:rsidRPr="008F69EE">
              <w:rPr>
                <w:color w:val="231F20"/>
                <w:spacing w:val="1"/>
                <w:w w:val="115"/>
                <w:sz w:val="24"/>
                <w:szCs w:val="24"/>
              </w:rPr>
              <w:t xml:space="preserve"> </w:t>
            </w:r>
            <w:r w:rsidRPr="008F69EE">
              <w:rPr>
                <w:color w:val="231F20"/>
                <w:w w:val="115"/>
                <w:sz w:val="24"/>
                <w:szCs w:val="24"/>
              </w:rPr>
              <w:t>симметрии.</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91-93</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Окружность,</w:t>
            </w:r>
            <w:r w:rsidRPr="008F69EE">
              <w:rPr>
                <w:color w:val="231F20"/>
                <w:spacing w:val="29"/>
                <w:w w:val="115"/>
                <w:sz w:val="24"/>
                <w:szCs w:val="24"/>
              </w:rPr>
              <w:t xml:space="preserve"> </w:t>
            </w:r>
            <w:r w:rsidRPr="008F69EE">
              <w:rPr>
                <w:color w:val="231F20"/>
                <w:w w:val="115"/>
                <w:sz w:val="24"/>
                <w:szCs w:val="24"/>
              </w:rPr>
              <w:t>круг:</w:t>
            </w:r>
            <w:r w:rsidRPr="008F69EE">
              <w:rPr>
                <w:color w:val="231F20"/>
                <w:spacing w:val="30"/>
                <w:w w:val="115"/>
                <w:sz w:val="24"/>
                <w:szCs w:val="24"/>
              </w:rPr>
              <w:t xml:space="preserve"> </w:t>
            </w:r>
            <w:r w:rsidRPr="008F69EE">
              <w:rPr>
                <w:color w:val="231F20"/>
                <w:w w:val="115"/>
                <w:sz w:val="24"/>
                <w:szCs w:val="24"/>
              </w:rPr>
              <w:t>распознавание</w:t>
            </w:r>
            <w:r w:rsidRPr="008F69EE">
              <w:rPr>
                <w:color w:val="231F20"/>
                <w:spacing w:val="22"/>
                <w:w w:val="115"/>
                <w:sz w:val="24"/>
                <w:szCs w:val="24"/>
              </w:rPr>
              <w:t xml:space="preserve"> </w:t>
            </w:r>
            <w:r w:rsidRPr="008F69EE">
              <w:rPr>
                <w:color w:val="231F20"/>
                <w:w w:val="115"/>
                <w:sz w:val="24"/>
                <w:szCs w:val="24"/>
              </w:rPr>
              <w:t>и</w:t>
            </w:r>
            <w:r w:rsidRPr="008F69EE">
              <w:rPr>
                <w:color w:val="231F20"/>
                <w:spacing w:val="22"/>
                <w:w w:val="115"/>
                <w:sz w:val="24"/>
                <w:szCs w:val="24"/>
              </w:rPr>
              <w:t xml:space="preserve"> </w:t>
            </w:r>
            <w:r w:rsidRPr="008F69EE">
              <w:rPr>
                <w:color w:val="231F20"/>
                <w:w w:val="115"/>
                <w:sz w:val="24"/>
                <w:szCs w:val="24"/>
              </w:rPr>
              <w:t>изображение; построение</w:t>
            </w:r>
            <w:r w:rsidRPr="008F69EE">
              <w:rPr>
                <w:color w:val="231F20"/>
                <w:spacing w:val="25"/>
                <w:w w:val="115"/>
                <w:sz w:val="24"/>
                <w:szCs w:val="24"/>
              </w:rPr>
              <w:t xml:space="preserve"> </w:t>
            </w:r>
            <w:r w:rsidRPr="008F69EE">
              <w:rPr>
                <w:color w:val="231F20"/>
                <w:w w:val="115"/>
                <w:sz w:val="24"/>
                <w:szCs w:val="24"/>
              </w:rPr>
              <w:t>окружности</w:t>
            </w:r>
            <w:r w:rsidRPr="008F69EE">
              <w:rPr>
                <w:color w:val="231F20"/>
                <w:w w:val="120"/>
                <w:sz w:val="24"/>
                <w:szCs w:val="24"/>
              </w:rPr>
              <w:t xml:space="preserve"> заданного</w:t>
            </w:r>
            <w:r w:rsidRPr="008F69EE">
              <w:rPr>
                <w:color w:val="231F20"/>
                <w:spacing w:val="-11"/>
                <w:w w:val="120"/>
                <w:sz w:val="24"/>
                <w:szCs w:val="24"/>
              </w:rPr>
              <w:t xml:space="preserve"> </w:t>
            </w:r>
            <w:r w:rsidRPr="008F69EE">
              <w:rPr>
                <w:color w:val="231F20"/>
                <w:w w:val="120"/>
                <w:sz w:val="24"/>
                <w:szCs w:val="24"/>
              </w:rPr>
              <w:t>радиуса.</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94-96</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Построение</w:t>
            </w:r>
            <w:r w:rsidRPr="008F69EE">
              <w:rPr>
                <w:color w:val="231F20"/>
                <w:spacing w:val="25"/>
                <w:w w:val="115"/>
                <w:sz w:val="24"/>
                <w:szCs w:val="24"/>
              </w:rPr>
              <w:t xml:space="preserve"> </w:t>
            </w:r>
            <w:r w:rsidRPr="008F69EE">
              <w:rPr>
                <w:color w:val="231F20"/>
                <w:w w:val="115"/>
                <w:sz w:val="24"/>
                <w:szCs w:val="24"/>
              </w:rPr>
              <w:t>изученных геометрических</w:t>
            </w:r>
            <w:r w:rsidRPr="008F69EE">
              <w:rPr>
                <w:color w:val="231F20"/>
                <w:spacing w:val="31"/>
                <w:w w:val="115"/>
                <w:sz w:val="24"/>
                <w:szCs w:val="24"/>
              </w:rPr>
              <w:t xml:space="preserve"> </w:t>
            </w:r>
            <w:r w:rsidRPr="008F69EE">
              <w:rPr>
                <w:color w:val="231F20"/>
                <w:w w:val="115"/>
                <w:sz w:val="24"/>
                <w:szCs w:val="24"/>
              </w:rPr>
              <w:t>фигур с</w:t>
            </w:r>
            <w:r w:rsidRPr="008F69EE">
              <w:rPr>
                <w:color w:val="231F20"/>
                <w:spacing w:val="26"/>
                <w:w w:val="115"/>
                <w:sz w:val="24"/>
                <w:szCs w:val="24"/>
              </w:rPr>
              <w:t xml:space="preserve"> </w:t>
            </w:r>
            <w:r w:rsidRPr="008F69EE">
              <w:rPr>
                <w:color w:val="231F20"/>
                <w:w w:val="115"/>
                <w:sz w:val="24"/>
                <w:szCs w:val="24"/>
              </w:rPr>
              <w:t>помощью</w:t>
            </w:r>
            <w:r w:rsidRPr="008F69EE">
              <w:rPr>
                <w:color w:val="231F20"/>
                <w:spacing w:val="26"/>
                <w:w w:val="115"/>
                <w:sz w:val="24"/>
                <w:szCs w:val="24"/>
              </w:rPr>
              <w:t xml:space="preserve"> </w:t>
            </w:r>
            <w:r w:rsidRPr="008F69EE">
              <w:rPr>
                <w:color w:val="231F20"/>
                <w:w w:val="115"/>
                <w:sz w:val="24"/>
                <w:szCs w:val="24"/>
              </w:rPr>
              <w:t>линейки,</w:t>
            </w:r>
            <w:r w:rsidRPr="008F69EE">
              <w:rPr>
                <w:color w:val="231F20"/>
                <w:spacing w:val="-1"/>
                <w:w w:val="125"/>
                <w:sz w:val="24"/>
                <w:szCs w:val="24"/>
              </w:rPr>
              <w:t xml:space="preserve"> угольника,</w:t>
            </w:r>
            <w:r w:rsidRPr="008F69EE">
              <w:rPr>
                <w:color w:val="231F20"/>
                <w:spacing w:val="-12"/>
                <w:w w:val="125"/>
                <w:sz w:val="24"/>
                <w:szCs w:val="24"/>
              </w:rPr>
              <w:t xml:space="preserve"> </w:t>
            </w:r>
            <w:r w:rsidRPr="008F69EE">
              <w:rPr>
                <w:color w:val="231F20"/>
                <w:w w:val="125"/>
                <w:sz w:val="24"/>
                <w:szCs w:val="24"/>
              </w:rPr>
              <w:t>циркуля.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97-99</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Пространственные</w:t>
            </w:r>
            <w:r w:rsidRPr="008F69EE">
              <w:rPr>
                <w:color w:val="231F20"/>
                <w:spacing w:val="15"/>
                <w:w w:val="115"/>
                <w:sz w:val="24"/>
                <w:szCs w:val="24"/>
              </w:rPr>
              <w:t xml:space="preserve"> </w:t>
            </w:r>
            <w:r w:rsidRPr="008F69EE">
              <w:rPr>
                <w:color w:val="231F20"/>
                <w:w w:val="115"/>
                <w:sz w:val="24"/>
                <w:szCs w:val="24"/>
              </w:rPr>
              <w:t>геоме</w:t>
            </w:r>
            <w:r w:rsidRPr="008F69EE">
              <w:rPr>
                <w:color w:val="231F20"/>
                <w:w w:val="120"/>
                <w:sz w:val="24"/>
                <w:szCs w:val="24"/>
              </w:rPr>
              <w:t>трические</w:t>
            </w:r>
            <w:r w:rsidRPr="008F69EE">
              <w:rPr>
                <w:color w:val="231F20"/>
                <w:spacing w:val="-5"/>
                <w:w w:val="120"/>
                <w:sz w:val="24"/>
                <w:szCs w:val="24"/>
              </w:rPr>
              <w:t xml:space="preserve"> </w:t>
            </w:r>
            <w:r w:rsidRPr="008F69EE">
              <w:rPr>
                <w:color w:val="231F20"/>
                <w:w w:val="120"/>
                <w:sz w:val="24"/>
                <w:szCs w:val="24"/>
              </w:rPr>
              <w:t>фигуры</w:t>
            </w:r>
            <w:r w:rsidRPr="008F69EE">
              <w:rPr>
                <w:color w:val="231F20"/>
                <w:spacing w:val="-5"/>
                <w:w w:val="120"/>
                <w:sz w:val="24"/>
                <w:szCs w:val="24"/>
              </w:rPr>
              <w:t xml:space="preserve"> </w:t>
            </w:r>
            <w:r w:rsidRPr="008F69EE">
              <w:rPr>
                <w:color w:val="231F20"/>
                <w:w w:val="120"/>
                <w:sz w:val="24"/>
                <w:szCs w:val="24"/>
              </w:rPr>
              <w:t>(тела): шар,</w:t>
            </w:r>
            <w:r w:rsidRPr="008F69EE">
              <w:rPr>
                <w:color w:val="231F20"/>
                <w:spacing w:val="11"/>
                <w:w w:val="120"/>
                <w:sz w:val="24"/>
                <w:szCs w:val="24"/>
              </w:rPr>
              <w:t xml:space="preserve"> </w:t>
            </w:r>
            <w:r w:rsidRPr="008F69EE">
              <w:rPr>
                <w:color w:val="231F20"/>
                <w:w w:val="120"/>
                <w:sz w:val="24"/>
                <w:szCs w:val="24"/>
              </w:rPr>
              <w:t>куб,</w:t>
            </w:r>
            <w:r w:rsidRPr="008F69EE">
              <w:rPr>
                <w:color w:val="231F20"/>
                <w:spacing w:val="12"/>
                <w:w w:val="120"/>
                <w:sz w:val="24"/>
                <w:szCs w:val="24"/>
              </w:rPr>
              <w:t xml:space="preserve"> </w:t>
            </w:r>
            <w:r w:rsidRPr="008F69EE">
              <w:rPr>
                <w:color w:val="231F20"/>
                <w:w w:val="120"/>
                <w:sz w:val="24"/>
                <w:szCs w:val="24"/>
              </w:rPr>
              <w:t>цилиндр,</w:t>
            </w:r>
            <w:r w:rsidRPr="008F69EE">
              <w:rPr>
                <w:color w:val="231F20"/>
                <w:spacing w:val="11"/>
                <w:w w:val="120"/>
                <w:sz w:val="24"/>
                <w:szCs w:val="24"/>
              </w:rPr>
              <w:t xml:space="preserve"> </w:t>
            </w:r>
            <w:r w:rsidRPr="008F69EE">
              <w:rPr>
                <w:color w:val="231F20"/>
                <w:w w:val="120"/>
                <w:sz w:val="24"/>
                <w:szCs w:val="24"/>
              </w:rPr>
              <w:t>конус, пирамида;</w:t>
            </w:r>
            <w:r w:rsidRPr="008F69EE">
              <w:rPr>
                <w:color w:val="231F20"/>
                <w:spacing w:val="7"/>
                <w:w w:val="120"/>
                <w:sz w:val="24"/>
                <w:szCs w:val="24"/>
              </w:rPr>
              <w:t xml:space="preserve"> </w:t>
            </w:r>
            <w:r w:rsidRPr="008F69EE">
              <w:rPr>
                <w:color w:val="231F20"/>
                <w:w w:val="120"/>
                <w:sz w:val="24"/>
                <w:szCs w:val="24"/>
              </w:rPr>
              <w:t>их</w:t>
            </w:r>
            <w:r w:rsidRPr="008F69EE">
              <w:rPr>
                <w:color w:val="231F20"/>
                <w:spacing w:val="8"/>
                <w:w w:val="120"/>
                <w:sz w:val="24"/>
                <w:szCs w:val="24"/>
              </w:rPr>
              <w:t xml:space="preserve"> </w:t>
            </w:r>
            <w:r w:rsidRPr="008F69EE">
              <w:rPr>
                <w:color w:val="231F20"/>
                <w:w w:val="120"/>
                <w:sz w:val="24"/>
                <w:szCs w:val="24"/>
              </w:rPr>
              <w:t>различение, называние.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100</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15"/>
                <w:sz w:val="24"/>
                <w:szCs w:val="24"/>
              </w:rPr>
              <w:t>Конструирование:</w:t>
            </w:r>
            <w:r w:rsidRPr="008F69EE">
              <w:rPr>
                <w:color w:val="231F20"/>
                <w:spacing w:val="24"/>
                <w:w w:val="115"/>
                <w:sz w:val="24"/>
                <w:szCs w:val="24"/>
              </w:rPr>
              <w:t xml:space="preserve"> </w:t>
            </w:r>
            <w:r w:rsidRPr="008F69EE">
              <w:rPr>
                <w:color w:val="231F20"/>
                <w:w w:val="115"/>
                <w:sz w:val="24"/>
                <w:szCs w:val="24"/>
              </w:rPr>
              <w:t>разбие</w:t>
            </w:r>
            <w:r w:rsidRPr="008F69EE">
              <w:rPr>
                <w:color w:val="231F20"/>
                <w:w w:val="120"/>
                <w:sz w:val="24"/>
                <w:szCs w:val="24"/>
              </w:rPr>
              <w:t>ние фигуры на прямоугольники</w:t>
            </w:r>
            <w:r w:rsidRPr="008F69EE">
              <w:rPr>
                <w:color w:val="231F20"/>
                <w:spacing w:val="4"/>
                <w:w w:val="120"/>
                <w:sz w:val="24"/>
                <w:szCs w:val="24"/>
              </w:rPr>
              <w:t xml:space="preserve"> </w:t>
            </w:r>
            <w:r w:rsidRPr="008F69EE">
              <w:rPr>
                <w:color w:val="231F20"/>
                <w:w w:val="120"/>
                <w:sz w:val="24"/>
                <w:szCs w:val="24"/>
              </w:rPr>
              <w:t>(квадраты), составление</w:t>
            </w:r>
            <w:r w:rsidRPr="008F69EE">
              <w:rPr>
                <w:color w:val="231F20"/>
                <w:spacing w:val="-10"/>
                <w:w w:val="120"/>
                <w:sz w:val="24"/>
                <w:szCs w:val="24"/>
              </w:rPr>
              <w:t xml:space="preserve"> </w:t>
            </w:r>
            <w:r w:rsidRPr="008F69EE">
              <w:rPr>
                <w:color w:val="231F20"/>
                <w:w w:val="120"/>
                <w:sz w:val="24"/>
                <w:szCs w:val="24"/>
              </w:rPr>
              <w:t>фигур</w:t>
            </w:r>
            <w:r w:rsidRPr="008F69EE">
              <w:rPr>
                <w:color w:val="231F20"/>
                <w:spacing w:val="-10"/>
                <w:w w:val="120"/>
                <w:sz w:val="24"/>
                <w:szCs w:val="24"/>
              </w:rPr>
              <w:t xml:space="preserve"> </w:t>
            </w:r>
            <w:r w:rsidRPr="008F69EE">
              <w:rPr>
                <w:color w:val="231F20"/>
                <w:w w:val="120"/>
                <w:sz w:val="24"/>
                <w:szCs w:val="24"/>
              </w:rPr>
              <w:t xml:space="preserve">из </w:t>
            </w:r>
            <w:r>
              <w:rPr>
                <w:color w:val="231F20"/>
                <w:w w:val="120"/>
                <w:sz w:val="24"/>
                <w:szCs w:val="24"/>
              </w:rPr>
              <w:t>прямоугольников/квадра</w:t>
            </w:r>
            <w:r w:rsidRPr="008F69EE">
              <w:rPr>
                <w:color w:val="231F20"/>
                <w:w w:val="120"/>
                <w:sz w:val="24"/>
                <w:szCs w:val="24"/>
              </w:rPr>
              <w:t>тов.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101</w:t>
            </w:r>
          </w:p>
        </w:tc>
        <w:tc>
          <w:tcPr>
            <w:tcW w:w="3380" w:type="dxa"/>
            <w:tcBorders>
              <w:top w:val="single" w:sz="4" w:space="0" w:color="000000"/>
              <w:left w:val="single" w:sz="4" w:space="0" w:color="000000"/>
              <w:bottom w:val="single" w:sz="4" w:space="0" w:color="000000"/>
            </w:tcBorders>
            <w:shd w:val="clear" w:color="auto" w:fill="auto"/>
          </w:tcPr>
          <w:p w:rsidR="00A90BA0" w:rsidRPr="008F69EE" w:rsidRDefault="00A90BA0" w:rsidP="00BF0C92">
            <w:pPr>
              <w:pStyle w:val="TableParagraph"/>
              <w:spacing w:before="57" w:line="254" w:lineRule="auto"/>
              <w:ind w:left="110" w:right="189"/>
              <w:rPr>
                <w:b/>
                <w:color w:val="231F20"/>
                <w:sz w:val="24"/>
                <w:szCs w:val="24"/>
              </w:rPr>
            </w:pPr>
            <w:r w:rsidRPr="008F69EE">
              <w:rPr>
                <w:color w:val="231F20"/>
                <w:w w:val="120"/>
                <w:sz w:val="24"/>
                <w:szCs w:val="24"/>
              </w:rPr>
              <w:t>Периметр,</w:t>
            </w:r>
            <w:r w:rsidRPr="008F69EE">
              <w:rPr>
                <w:color w:val="231F20"/>
                <w:spacing w:val="-2"/>
                <w:w w:val="120"/>
                <w:sz w:val="24"/>
                <w:szCs w:val="24"/>
              </w:rPr>
              <w:t xml:space="preserve"> </w:t>
            </w:r>
            <w:r w:rsidRPr="008F69EE">
              <w:rPr>
                <w:color w:val="231F20"/>
                <w:w w:val="120"/>
                <w:sz w:val="24"/>
                <w:szCs w:val="24"/>
              </w:rPr>
              <w:t>площадь</w:t>
            </w:r>
            <w:r w:rsidRPr="008F69EE">
              <w:rPr>
                <w:color w:val="231F20"/>
                <w:w w:val="115"/>
                <w:sz w:val="24"/>
                <w:szCs w:val="24"/>
              </w:rPr>
              <w:t xml:space="preserve"> фигуры,</w:t>
            </w:r>
            <w:r w:rsidRPr="008F69EE">
              <w:rPr>
                <w:color w:val="231F20"/>
                <w:spacing w:val="26"/>
                <w:w w:val="115"/>
                <w:sz w:val="24"/>
                <w:szCs w:val="24"/>
              </w:rPr>
              <w:t xml:space="preserve"> </w:t>
            </w:r>
            <w:r w:rsidRPr="008F69EE">
              <w:rPr>
                <w:color w:val="231F20"/>
                <w:w w:val="115"/>
                <w:sz w:val="24"/>
                <w:szCs w:val="24"/>
              </w:rPr>
              <w:t>составленной</w:t>
            </w:r>
            <w:r w:rsidRPr="008F69EE">
              <w:rPr>
                <w:color w:val="231F20"/>
                <w:w w:val="120"/>
                <w:sz w:val="24"/>
                <w:szCs w:val="24"/>
              </w:rPr>
              <w:t xml:space="preserve"> из</w:t>
            </w:r>
            <w:r w:rsidRPr="008F69EE">
              <w:rPr>
                <w:color w:val="231F20"/>
                <w:spacing w:val="-11"/>
                <w:w w:val="120"/>
                <w:sz w:val="24"/>
                <w:szCs w:val="24"/>
              </w:rPr>
              <w:t xml:space="preserve"> </w:t>
            </w:r>
            <w:r w:rsidRPr="008F69EE">
              <w:rPr>
                <w:color w:val="231F20"/>
                <w:w w:val="120"/>
                <w:sz w:val="24"/>
                <w:szCs w:val="24"/>
              </w:rPr>
              <w:t>двутрёх</w:t>
            </w:r>
            <w:r w:rsidRPr="008F69EE">
              <w:rPr>
                <w:color w:val="231F20"/>
                <w:spacing w:val="-11"/>
                <w:w w:val="120"/>
                <w:sz w:val="24"/>
                <w:szCs w:val="24"/>
              </w:rPr>
              <w:t xml:space="preserve"> </w:t>
            </w:r>
            <w:r w:rsidRPr="008F69EE">
              <w:rPr>
                <w:color w:val="231F20"/>
                <w:w w:val="120"/>
                <w:sz w:val="24"/>
                <w:szCs w:val="24"/>
              </w:rPr>
              <w:lastRenderedPageBreak/>
              <w:t>прямоугольников</w:t>
            </w:r>
            <w:r w:rsidRPr="008F69EE">
              <w:rPr>
                <w:color w:val="231F20"/>
                <w:spacing w:val="-8"/>
                <w:w w:val="120"/>
                <w:sz w:val="24"/>
                <w:szCs w:val="24"/>
              </w:rPr>
              <w:t xml:space="preserve"> </w:t>
            </w:r>
            <w:r w:rsidRPr="008F69EE">
              <w:rPr>
                <w:color w:val="231F20"/>
                <w:w w:val="120"/>
                <w:sz w:val="24"/>
                <w:szCs w:val="24"/>
              </w:rPr>
              <w:t>(квадратов)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57" w:line="254" w:lineRule="auto"/>
              <w:ind w:left="110" w:right="189"/>
              <w:rPr>
                <w:b/>
                <w:color w:val="231F20"/>
                <w:w w:val="120"/>
                <w:sz w:val="24"/>
                <w:szCs w:val="24"/>
              </w:rPr>
            </w:pPr>
            <w:r w:rsidRPr="007C3463">
              <w:rPr>
                <w:b/>
                <w:color w:val="231F20"/>
                <w:w w:val="120"/>
                <w:sz w:val="24"/>
                <w:szCs w:val="24"/>
              </w:rPr>
              <w:t>Математическая информация</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15</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102-103</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57" w:line="254" w:lineRule="auto"/>
              <w:ind w:left="110" w:right="189"/>
              <w:rPr>
                <w:color w:val="231F20"/>
                <w:w w:val="120"/>
                <w:sz w:val="24"/>
                <w:szCs w:val="24"/>
              </w:rPr>
            </w:pPr>
            <w:r w:rsidRPr="007C3463">
              <w:rPr>
                <w:color w:val="231F20"/>
                <w:w w:val="120"/>
                <w:sz w:val="24"/>
                <w:szCs w:val="24"/>
              </w:rPr>
              <w:t>Работа с утверждениями:</w:t>
            </w:r>
            <w:r w:rsidRPr="007C3463">
              <w:rPr>
                <w:color w:val="231F20"/>
                <w:spacing w:val="-51"/>
                <w:w w:val="120"/>
                <w:sz w:val="24"/>
                <w:szCs w:val="24"/>
              </w:rPr>
              <w:t xml:space="preserve"> </w:t>
            </w:r>
            <w:r w:rsidRPr="007C3463">
              <w:rPr>
                <w:color w:val="231F20"/>
                <w:w w:val="115"/>
                <w:sz w:val="24"/>
                <w:szCs w:val="24"/>
              </w:rPr>
              <w:t>конструирование,</w:t>
            </w:r>
            <w:r w:rsidRPr="007C3463">
              <w:rPr>
                <w:color w:val="231F20"/>
                <w:spacing w:val="1"/>
                <w:w w:val="115"/>
                <w:sz w:val="24"/>
                <w:szCs w:val="24"/>
              </w:rPr>
              <w:t xml:space="preserve"> </w:t>
            </w:r>
            <w:r w:rsidRPr="007C3463">
              <w:rPr>
                <w:color w:val="231F20"/>
                <w:w w:val="115"/>
                <w:sz w:val="24"/>
                <w:szCs w:val="24"/>
              </w:rPr>
              <w:t>провер</w:t>
            </w:r>
            <w:r w:rsidRPr="007C3463">
              <w:rPr>
                <w:color w:val="231F20"/>
                <w:w w:val="120"/>
                <w:sz w:val="24"/>
                <w:szCs w:val="24"/>
              </w:rPr>
              <w:t>ка истинности; составление</w:t>
            </w:r>
            <w:r w:rsidRPr="007C3463">
              <w:rPr>
                <w:color w:val="231F20"/>
                <w:spacing w:val="3"/>
                <w:w w:val="120"/>
                <w:sz w:val="24"/>
                <w:szCs w:val="24"/>
              </w:rPr>
              <w:t xml:space="preserve"> </w:t>
            </w:r>
            <w:r w:rsidRPr="007C3463">
              <w:rPr>
                <w:color w:val="231F20"/>
                <w:w w:val="120"/>
                <w:sz w:val="24"/>
                <w:szCs w:val="24"/>
              </w:rPr>
              <w:t>и</w:t>
            </w:r>
            <w:r w:rsidRPr="007C3463">
              <w:rPr>
                <w:color w:val="231F20"/>
                <w:spacing w:val="3"/>
                <w:w w:val="120"/>
                <w:sz w:val="24"/>
                <w:szCs w:val="24"/>
              </w:rPr>
              <w:t xml:space="preserve"> </w:t>
            </w:r>
            <w:r w:rsidRPr="007C3463">
              <w:rPr>
                <w:color w:val="231F20"/>
                <w:w w:val="120"/>
                <w:sz w:val="24"/>
                <w:szCs w:val="24"/>
              </w:rPr>
              <w:t>проверка</w:t>
            </w:r>
            <w:r w:rsidRPr="007C3463">
              <w:rPr>
                <w:color w:val="231F20"/>
                <w:spacing w:val="3"/>
                <w:w w:val="120"/>
                <w:sz w:val="24"/>
                <w:szCs w:val="24"/>
              </w:rPr>
              <w:t xml:space="preserve"> </w:t>
            </w:r>
            <w:r w:rsidRPr="007C3463">
              <w:rPr>
                <w:color w:val="231F20"/>
                <w:w w:val="120"/>
                <w:sz w:val="24"/>
                <w:szCs w:val="24"/>
              </w:rPr>
              <w:t>логических</w:t>
            </w:r>
            <w:r w:rsidRPr="007C3463">
              <w:rPr>
                <w:color w:val="231F20"/>
                <w:spacing w:val="6"/>
                <w:w w:val="120"/>
                <w:sz w:val="24"/>
                <w:szCs w:val="24"/>
              </w:rPr>
              <w:t xml:space="preserve"> </w:t>
            </w:r>
            <w:r w:rsidRPr="007C3463">
              <w:rPr>
                <w:color w:val="231F20"/>
                <w:w w:val="120"/>
                <w:sz w:val="24"/>
                <w:szCs w:val="24"/>
              </w:rPr>
              <w:t>рассуждений</w:t>
            </w:r>
            <w:r w:rsidRPr="007C3463">
              <w:rPr>
                <w:color w:val="231F20"/>
                <w:spacing w:val="7"/>
                <w:w w:val="120"/>
                <w:sz w:val="24"/>
                <w:szCs w:val="24"/>
              </w:rPr>
              <w:t xml:space="preserve"> </w:t>
            </w:r>
            <w:r w:rsidRPr="007C3463">
              <w:rPr>
                <w:color w:val="231F20"/>
                <w:w w:val="120"/>
                <w:sz w:val="24"/>
                <w:szCs w:val="24"/>
              </w:rPr>
              <w:t>при</w:t>
            </w:r>
            <w:r w:rsidRPr="007C3463">
              <w:rPr>
                <w:color w:val="231F20"/>
                <w:spacing w:val="1"/>
                <w:w w:val="120"/>
                <w:sz w:val="24"/>
                <w:szCs w:val="24"/>
              </w:rPr>
              <w:t xml:space="preserve"> </w:t>
            </w:r>
            <w:r w:rsidRPr="007C3463">
              <w:rPr>
                <w:color w:val="231F20"/>
                <w:w w:val="120"/>
                <w:sz w:val="24"/>
                <w:szCs w:val="24"/>
              </w:rPr>
              <w:t>решении 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104-105</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62" w:line="261" w:lineRule="auto"/>
              <w:ind w:left="110" w:right="181"/>
              <w:rPr>
                <w:sz w:val="24"/>
                <w:szCs w:val="24"/>
              </w:rPr>
            </w:pPr>
            <w:r w:rsidRPr="007C3463">
              <w:rPr>
                <w:color w:val="231F20"/>
                <w:w w:val="120"/>
                <w:sz w:val="24"/>
                <w:szCs w:val="24"/>
              </w:rPr>
              <w:t>Примеры</w:t>
            </w:r>
            <w:r w:rsidRPr="007C3463">
              <w:rPr>
                <w:color w:val="231F20"/>
                <w:spacing w:val="-51"/>
                <w:w w:val="120"/>
                <w:sz w:val="24"/>
                <w:szCs w:val="24"/>
              </w:rPr>
              <w:t xml:space="preserve"> </w:t>
            </w:r>
            <w:r w:rsidRPr="007C3463">
              <w:rPr>
                <w:color w:val="231F20"/>
                <w:w w:val="120"/>
                <w:sz w:val="24"/>
                <w:szCs w:val="24"/>
              </w:rPr>
              <w:t>и</w:t>
            </w:r>
            <w:r w:rsidRPr="007C3463">
              <w:rPr>
                <w:color w:val="231F20"/>
                <w:spacing w:val="9"/>
                <w:w w:val="120"/>
                <w:sz w:val="24"/>
                <w:szCs w:val="24"/>
              </w:rPr>
              <w:t xml:space="preserve"> </w:t>
            </w:r>
            <w:r w:rsidRPr="007C3463">
              <w:rPr>
                <w:color w:val="231F20"/>
                <w:w w:val="120"/>
                <w:sz w:val="24"/>
                <w:szCs w:val="24"/>
              </w:rPr>
              <w:t>контрпримеры.</w:t>
            </w:r>
          </w:p>
          <w:p w:rsidR="00A90BA0" w:rsidRPr="007C3463" w:rsidRDefault="00A90BA0" w:rsidP="00BF0C92">
            <w:pPr>
              <w:pStyle w:val="TableParagraph"/>
              <w:spacing w:before="57" w:line="254" w:lineRule="auto"/>
              <w:ind w:left="110" w:right="189"/>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106-107</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3" w:line="261" w:lineRule="auto"/>
              <w:ind w:left="110" w:right="229"/>
              <w:rPr>
                <w:sz w:val="24"/>
                <w:szCs w:val="24"/>
              </w:rPr>
            </w:pPr>
            <w:r w:rsidRPr="007C3463">
              <w:rPr>
                <w:color w:val="231F20"/>
                <w:w w:val="120"/>
                <w:sz w:val="24"/>
                <w:szCs w:val="24"/>
              </w:rPr>
              <w:t>Данные о реальных процессах</w:t>
            </w:r>
            <w:r w:rsidRPr="007C3463">
              <w:rPr>
                <w:color w:val="231F20"/>
                <w:spacing w:val="5"/>
                <w:w w:val="120"/>
                <w:sz w:val="24"/>
                <w:szCs w:val="24"/>
              </w:rPr>
              <w:t xml:space="preserve"> </w:t>
            </w:r>
            <w:r w:rsidRPr="007C3463">
              <w:rPr>
                <w:color w:val="231F20"/>
                <w:w w:val="120"/>
                <w:sz w:val="24"/>
                <w:szCs w:val="24"/>
              </w:rPr>
              <w:t>и</w:t>
            </w:r>
            <w:r w:rsidRPr="007C3463">
              <w:rPr>
                <w:color w:val="231F20"/>
                <w:spacing w:val="6"/>
                <w:w w:val="120"/>
                <w:sz w:val="24"/>
                <w:szCs w:val="24"/>
              </w:rPr>
              <w:t xml:space="preserve"> </w:t>
            </w:r>
            <w:r w:rsidRPr="007C3463">
              <w:rPr>
                <w:color w:val="231F20"/>
                <w:w w:val="120"/>
                <w:sz w:val="24"/>
                <w:szCs w:val="24"/>
              </w:rPr>
              <w:t>явлениях</w:t>
            </w:r>
            <w:r w:rsidRPr="007C3463">
              <w:rPr>
                <w:color w:val="231F20"/>
                <w:spacing w:val="5"/>
                <w:w w:val="120"/>
                <w:sz w:val="24"/>
                <w:szCs w:val="24"/>
              </w:rPr>
              <w:t xml:space="preserve"> </w:t>
            </w:r>
            <w:r w:rsidRPr="007C3463">
              <w:rPr>
                <w:color w:val="231F20"/>
                <w:w w:val="120"/>
                <w:sz w:val="24"/>
                <w:szCs w:val="24"/>
              </w:rPr>
              <w:t>окру</w:t>
            </w:r>
            <w:r w:rsidRPr="007C3463">
              <w:rPr>
                <w:color w:val="231F20"/>
                <w:spacing w:val="-1"/>
                <w:w w:val="120"/>
                <w:sz w:val="24"/>
                <w:szCs w:val="24"/>
              </w:rPr>
              <w:t>жающего</w:t>
            </w:r>
            <w:r w:rsidRPr="007C3463">
              <w:rPr>
                <w:color w:val="231F20"/>
                <w:spacing w:val="-11"/>
                <w:w w:val="120"/>
                <w:sz w:val="24"/>
                <w:szCs w:val="24"/>
              </w:rPr>
              <w:t xml:space="preserve"> </w:t>
            </w:r>
            <w:r w:rsidRPr="007C3463">
              <w:rPr>
                <w:color w:val="231F20"/>
                <w:spacing w:val="-1"/>
                <w:w w:val="120"/>
                <w:sz w:val="24"/>
                <w:szCs w:val="24"/>
              </w:rPr>
              <w:t>мира,</w:t>
            </w:r>
            <w:r w:rsidRPr="007C3463">
              <w:rPr>
                <w:color w:val="231F20"/>
                <w:spacing w:val="-11"/>
                <w:w w:val="120"/>
                <w:sz w:val="24"/>
                <w:szCs w:val="24"/>
              </w:rPr>
              <w:t xml:space="preserve"> </w:t>
            </w:r>
            <w:r w:rsidRPr="007C3463">
              <w:rPr>
                <w:color w:val="231F20"/>
                <w:w w:val="120"/>
                <w:sz w:val="24"/>
                <w:szCs w:val="24"/>
              </w:rPr>
              <w:t>представ-</w:t>
            </w:r>
            <w:r w:rsidRPr="007C3463">
              <w:rPr>
                <w:color w:val="231F20"/>
                <w:spacing w:val="-51"/>
                <w:w w:val="120"/>
                <w:sz w:val="24"/>
                <w:szCs w:val="24"/>
              </w:rPr>
              <w:t xml:space="preserve"> </w:t>
            </w:r>
            <w:r w:rsidRPr="007C3463">
              <w:rPr>
                <w:color w:val="231F20"/>
                <w:w w:val="120"/>
                <w:sz w:val="24"/>
                <w:szCs w:val="24"/>
              </w:rPr>
              <w:t>ленные</w:t>
            </w:r>
            <w:r w:rsidRPr="007C3463">
              <w:rPr>
                <w:color w:val="231F20"/>
                <w:spacing w:val="2"/>
                <w:w w:val="120"/>
                <w:sz w:val="24"/>
                <w:szCs w:val="24"/>
              </w:rPr>
              <w:t xml:space="preserve"> </w:t>
            </w:r>
            <w:r w:rsidRPr="007C3463">
              <w:rPr>
                <w:color w:val="231F20"/>
                <w:w w:val="120"/>
                <w:sz w:val="24"/>
                <w:szCs w:val="24"/>
              </w:rPr>
              <w:t>на</w:t>
            </w:r>
            <w:r w:rsidRPr="007C3463">
              <w:rPr>
                <w:color w:val="231F20"/>
                <w:spacing w:val="3"/>
                <w:w w:val="120"/>
                <w:sz w:val="24"/>
                <w:szCs w:val="24"/>
              </w:rPr>
              <w:t xml:space="preserve"> </w:t>
            </w:r>
            <w:r w:rsidRPr="007C3463">
              <w:rPr>
                <w:color w:val="231F20"/>
                <w:w w:val="120"/>
                <w:sz w:val="24"/>
                <w:szCs w:val="24"/>
              </w:rPr>
              <w:t>столбчатых</w:t>
            </w:r>
            <w:r w:rsidRPr="007C3463">
              <w:rPr>
                <w:color w:val="231F20"/>
                <w:spacing w:val="1"/>
                <w:w w:val="120"/>
                <w:sz w:val="24"/>
                <w:szCs w:val="24"/>
              </w:rPr>
              <w:t xml:space="preserve"> </w:t>
            </w:r>
            <w:r w:rsidRPr="007C3463">
              <w:rPr>
                <w:color w:val="231F20"/>
                <w:w w:val="120"/>
                <w:sz w:val="24"/>
                <w:szCs w:val="24"/>
              </w:rPr>
              <w:t>диаграммах,</w:t>
            </w:r>
            <w:r w:rsidRPr="007C3463">
              <w:rPr>
                <w:color w:val="231F20"/>
                <w:spacing w:val="10"/>
                <w:w w:val="120"/>
                <w:sz w:val="24"/>
                <w:szCs w:val="24"/>
              </w:rPr>
              <w:t xml:space="preserve"> </w:t>
            </w:r>
            <w:r w:rsidRPr="007C3463">
              <w:rPr>
                <w:color w:val="231F20"/>
                <w:w w:val="120"/>
                <w:sz w:val="24"/>
                <w:szCs w:val="24"/>
              </w:rPr>
              <w:t>схемах,</w:t>
            </w:r>
          </w:p>
          <w:p w:rsidR="00A90BA0" w:rsidRPr="007C3463" w:rsidRDefault="00A90BA0" w:rsidP="00BF0C92">
            <w:pPr>
              <w:pStyle w:val="TableParagraph"/>
              <w:spacing w:before="57" w:line="254" w:lineRule="auto"/>
              <w:ind w:left="110" w:right="189"/>
              <w:rPr>
                <w:color w:val="231F20"/>
                <w:w w:val="120"/>
                <w:sz w:val="24"/>
                <w:szCs w:val="24"/>
              </w:rPr>
            </w:pPr>
            <w:r w:rsidRPr="007C3463">
              <w:rPr>
                <w:color w:val="231F20"/>
                <w:w w:val="120"/>
                <w:sz w:val="24"/>
                <w:szCs w:val="24"/>
              </w:rPr>
              <w:t>в</w:t>
            </w:r>
            <w:r w:rsidRPr="007C3463">
              <w:rPr>
                <w:color w:val="231F20"/>
                <w:spacing w:val="-9"/>
                <w:w w:val="120"/>
                <w:sz w:val="24"/>
                <w:szCs w:val="24"/>
              </w:rPr>
              <w:t xml:space="preserve"> </w:t>
            </w:r>
            <w:r w:rsidRPr="007C3463">
              <w:rPr>
                <w:color w:val="231F20"/>
                <w:w w:val="120"/>
                <w:sz w:val="24"/>
                <w:szCs w:val="24"/>
              </w:rPr>
              <w:t>таблицах,</w:t>
            </w:r>
            <w:r w:rsidRPr="007C3463">
              <w:rPr>
                <w:color w:val="231F20"/>
                <w:spacing w:val="-8"/>
                <w:w w:val="120"/>
                <w:sz w:val="24"/>
                <w:szCs w:val="24"/>
              </w:rPr>
              <w:t xml:space="preserve"> </w:t>
            </w:r>
            <w:r w:rsidRPr="007C3463">
              <w:rPr>
                <w:color w:val="231F20"/>
                <w:w w:val="120"/>
                <w:sz w:val="24"/>
                <w:szCs w:val="24"/>
              </w:rPr>
              <w:t>текстах.</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108-109</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2" w:line="261" w:lineRule="auto"/>
              <w:ind w:left="0" w:right="220"/>
              <w:rPr>
                <w:sz w:val="24"/>
                <w:szCs w:val="24"/>
              </w:rPr>
            </w:pPr>
            <w:r w:rsidRPr="007C3463">
              <w:rPr>
                <w:color w:val="231F20"/>
                <w:w w:val="120"/>
                <w:sz w:val="24"/>
                <w:szCs w:val="24"/>
              </w:rPr>
              <w:t xml:space="preserve">Сбор </w:t>
            </w:r>
            <w:r w:rsidRPr="007C3463">
              <w:rPr>
                <w:color w:val="231F20"/>
                <w:spacing w:val="-51"/>
                <w:w w:val="120"/>
                <w:sz w:val="24"/>
                <w:szCs w:val="24"/>
              </w:rPr>
              <w:t xml:space="preserve"> </w:t>
            </w:r>
            <w:r w:rsidRPr="007C3463">
              <w:rPr>
                <w:color w:val="231F20"/>
                <w:w w:val="120"/>
                <w:sz w:val="24"/>
                <w:szCs w:val="24"/>
              </w:rPr>
              <w:t>математических</w:t>
            </w:r>
            <w:r w:rsidRPr="007C3463">
              <w:rPr>
                <w:color w:val="231F20"/>
                <w:spacing w:val="2"/>
                <w:w w:val="120"/>
                <w:sz w:val="24"/>
                <w:szCs w:val="24"/>
              </w:rPr>
              <w:t xml:space="preserve"> </w:t>
            </w:r>
            <w:r w:rsidRPr="007C3463">
              <w:rPr>
                <w:color w:val="231F20"/>
                <w:w w:val="120"/>
                <w:sz w:val="24"/>
                <w:szCs w:val="24"/>
              </w:rPr>
              <w:t>данных</w:t>
            </w:r>
            <w:r>
              <w:rPr>
                <w:sz w:val="24"/>
                <w:szCs w:val="24"/>
              </w:rPr>
              <w:t xml:space="preserve"> </w:t>
            </w:r>
            <w:r w:rsidRPr="007C3463">
              <w:rPr>
                <w:color w:val="231F20"/>
                <w:w w:val="115"/>
                <w:sz w:val="24"/>
                <w:szCs w:val="24"/>
              </w:rPr>
              <w:t>о</w:t>
            </w:r>
            <w:r w:rsidRPr="007C3463">
              <w:rPr>
                <w:color w:val="231F20"/>
                <w:spacing w:val="18"/>
                <w:w w:val="115"/>
                <w:sz w:val="24"/>
                <w:szCs w:val="24"/>
              </w:rPr>
              <w:t xml:space="preserve"> </w:t>
            </w:r>
            <w:r w:rsidRPr="007C3463">
              <w:rPr>
                <w:color w:val="231F20"/>
                <w:w w:val="115"/>
                <w:sz w:val="24"/>
                <w:szCs w:val="24"/>
              </w:rPr>
              <w:t>заданном</w:t>
            </w:r>
            <w:r w:rsidRPr="007C3463">
              <w:rPr>
                <w:color w:val="231F20"/>
                <w:spacing w:val="18"/>
                <w:w w:val="115"/>
                <w:sz w:val="24"/>
                <w:szCs w:val="24"/>
              </w:rPr>
              <w:t xml:space="preserve"> </w:t>
            </w:r>
            <w:r w:rsidRPr="007C3463">
              <w:rPr>
                <w:color w:val="231F20"/>
                <w:w w:val="115"/>
                <w:sz w:val="24"/>
                <w:szCs w:val="24"/>
              </w:rPr>
              <w:t>объекте</w:t>
            </w:r>
            <w:r w:rsidRPr="007C3463">
              <w:rPr>
                <w:color w:val="231F20"/>
                <w:spacing w:val="18"/>
                <w:w w:val="115"/>
                <w:sz w:val="24"/>
                <w:szCs w:val="24"/>
              </w:rPr>
              <w:t xml:space="preserve"> </w:t>
            </w:r>
            <w:r w:rsidRPr="007C3463">
              <w:rPr>
                <w:color w:val="231F20"/>
                <w:w w:val="115"/>
                <w:sz w:val="24"/>
                <w:szCs w:val="24"/>
              </w:rPr>
              <w:t>(числе,</w:t>
            </w:r>
            <w:r w:rsidRPr="007C3463">
              <w:rPr>
                <w:color w:val="231F20"/>
                <w:spacing w:val="-49"/>
                <w:w w:val="115"/>
                <w:sz w:val="24"/>
                <w:szCs w:val="24"/>
              </w:rPr>
              <w:t xml:space="preserve"> </w:t>
            </w:r>
            <w:r w:rsidRPr="007C3463">
              <w:rPr>
                <w:color w:val="231F20"/>
                <w:w w:val="115"/>
                <w:sz w:val="24"/>
                <w:szCs w:val="24"/>
              </w:rPr>
              <w:t>величине,</w:t>
            </w:r>
            <w:r w:rsidRPr="007C3463">
              <w:rPr>
                <w:color w:val="231F20"/>
                <w:spacing w:val="1"/>
                <w:w w:val="115"/>
                <w:sz w:val="24"/>
                <w:szCs w:val="24"/>
              </w:rPr>
              <w:t xml:space="preserve"> </w:t>
            </w:r>
            <w:r w:rsidRPr="007C3463">
              <w:rPr>
                <w:color w:val="231F20"/>
                <w:w w:val="115"/>
                <w:sz w:val="24"/>
                <w:szCs w:val="24"/>
              </w:rPr>
              <w:t>геометрической</w:t>
            </w:r>
            <w:r w:rsidRPr="007C3463">
              <w:rPr>
                <w:color w:val="231F20"/>
                <w:spacing w:val="1"/>
                <w:w w:val="115"/>
                <w:sz w:val="24"/>
                <w:szCs w:val="24"/>
              </w:rPr>
              <w:t xml:space="preserve"> </w:t>
            </w:r>
            <w:r w:rsidRPr="007C3463">
              <w:rPr>
                <w:color w:val="231F20"/>
                <w:w w:val="115"/>
                <w:sz w:val="24"/>
                <w:szCs w:val="24"/>
              </w:rPr>
              <w:t>фигуре).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110-111</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1" w:line="261" w:lineRule="auto"/>
              <w:ind w:left="110" w:right="101"/>
              <w:rPr>
                <w:sz w:val="24"/>
                <w:szCs w:val="24"/>
              </w:rPr>
            </w:pPr>
            <w:r w:rsidRPr="007C3463">
              <w:rPr>
                <w:color w:val="231F20"/>
                <w:w w:val="115"/>
                <w:sz w:val="24"/>
                <w:szCs w:val="24"/>
              </w:rPr>
              <w:t>Поиск</w:t>
            </w:r>
            <w:r w:rsidRPr="007C3463">
              <w:rPr>
                <w:color w:val="231F20"/>
                <w:spacing w:val="1"/>
                <w:w w:val="115"/>
                <w:sz w:val="24"/>
                <w:szCs w:val="24"/>
              </w:rPr>
              <w:t xml:space="preserve"> </w:t>
            </w:r>
            <w:r w:rsidRPr="007C3463">
              <w:rPr>
                <w:color w:val="231F20"/>
                <w:w w:val="115"/>
                <w:sz w:val="24"/>
                <w:szCs w:val="24"/>
              </w:rPr>
              <w:t>информации</w:t>
            </w:r>
            <w:r w:rsidRPr="007C3463">
              <w:rPr>
                <w:color w:val="231F20"/>
                <w:spacing w:val="1"/>
                <w:w w:val="115"/>
                <w:sz w:val="24"/>
                <w:szCs w:val="24"/>
              </w:rPr>
              <w:t xml:space="preserve"> </w:t>
            </w:r>
            <w:r w:rsidRPr="007C3463">
              <w:rPr>
                <w:color w:val="231F20"/>
                <w:w w:val="115"/>
                <w:sz w:val="24"/>
                <w:szCs w:val="24"/>
              </w:rPr>
              <w:t>в</w:t>
            </w:r>
            <w:r w:rsidRPr="007C3463">
              <w:rPr>
                <w:color w:val="231F20"/>
                <w:spacing w:val="1"/>
                <w:w w:val="115"/>
                <w:sz w:val="24"/>
                <w:szCs w:val="24"/>
              </w:rPr>
              <w:t xml:space="preserve"> </w:t>
            </w:r>
            <w:r w:rsidRPr="007C3463">
              <w:rPr>
                <w:color w:val="231F20"/>
                <w:w w:val="115"/>
                <w:sz w:val="24"/>
                <w:szCs w:val="24"/>
              </w:rPr>
              <w:t>справочной</w:t>
            </w:r>
            <w:r w:rsidRPr="007C3463">
              <w:rPr>
                <w:color w:val="231F20"/>
                <w:spacing w:val="1"/>
                <w:w w:val="115"/>
                <w:sz w:val="24"/>
                <w:szCs w:val="24"/>
              </w:rPr>
              <w:t xml:space="preserve"> </w:t>
            </w:r>
            <w:r w:rsidRPr="007C3463">
              <w:rPr>
                <w:color w:val="231F20"/>
                <w:w w:val="115"/>
                <w:sz w:val="24"/>
                <w:szCs w:val="24"/>
              </w:rPr>
              <w:t>литературе,</w:t>
            </w:r>
            <w:r w:rsidRPr="007C3463">
              <w:rPr>
                <w:color w:val="231F20"/>
                <w:spacing w:val="15"/>
                <w:w w:val="115"/>
                <w:sz w:val="24"/>
                <w:szCs w:val="24"/>
              </w:rPr>
              <w:t xml:space="preserve"> </w:t>
            </w:r>
            <w:r w:rsidRPr="007C3463">
              <w:rPr>
                <w:color w:val="231F20"/>
                <w:w w:val="115"/>
                <w:sz w:val="24"/>
                <w:szCs w:val="24"/>
              </w:rPr>
              <w:t>сети</w:t>
            </w:r>
            <w:r w:rsidRPr="007C3463">
              <w:rPr>
                <w:color w:val="231F20"/>
                <w:spacing w:val="16"/>
                <w:w w:val="115"/>
                <w:sz w:val="24"/>
                <w:szCs w:val="24"/>
              </w:rPr>
              <w:t xml:space="preserve"> </w:t>
            </w:r>
            <w:r w:rsidRPr="007C3463">
              <w:rPr>
                <w:color w:val="231F20"/>
                <w:w w:val="115"/>
                <w:sz w:val="24"/>
                <w:szCs w:val="24"/>
              </w:rPr>
              <w:t>Интернет.</w:t>
            </w:r>
          </w:p>
          <w:p w:rsidR="00A90BA0" w:rsidRPr="007C3463" w:rsidRDefault="00A90BA0" w:rsidP="00BF0C92">
            <w:pPr>
              <w:pStyle w:val="TableParagraph"/>
              <w:spacing w:before="57" w:line="254" w:lineRule="auto"/>
              <w:ind w:left="110" w:right="189"/>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112-113</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2"/>
              <w:ind w:left="110"/>
              <w:rPr>
                <w:sz w:val="24"/>
                <w:szCs w:val="24"/>
              </w:rPr>
            </w:pPr>
            <w:r w:rsidRPr="007C3463">
              <w:rPr>
                <w:color w:val="231F20"/>
                <w:w w:val="120"/>
                <w:sz w:val="24"/>
                <w:szCs w:val="24"/>
              </w:rPr>
              <w:t>Запись</w:t>
            </w:r>
            <w:r w:rsidRPr="007C3463">
              <w:rPr>
                <w:color w:val="231F20"/>
                <w:spacing w:val="-5"/>
                <w:w w:val="120"/>
                <w:sz w:val="24"/>
                <w:szCs w:val="24"/>
              </w:rPr>
              <w:t xml:space="preserve"> </w:t>
            </w:r>
            <w:r w:rsidRPr="007C3463">
              <w:rPr>
                <w:color w:val="231F20"/>
                <w:w w:val="120"/>
                <w:sz w:val="24"/>
                <w:szCs w:val="24"/>
              </w:rPr>
              <w:t>информации</w:t>
            </w:r>
          </w:p>
          <w:p w:rsidR="00A90BA0" w:rsidRPr="007C3463" w:rsidRDefault="00A90BA0" w:rsidP="00BF0C92">
            <w:pPr>
              <w:pStyle w:val="TableParagraph"/>
              <w:spacing w:before="57" w:line="254" w:lineRule="auto"/>
              <w:ind w:left="110" w:right="189"/>
              <w:rPr>
                <w:color w:val="231F20"/>
                <w:w w:val="120"/>
                <w:sz w:val="24"/>
                <w:szCs w:val="24"/>
              </w:rPr>
            </w:pPr>
            <w:r w:rsidRPr="007C3463">
              <w:rPr>
                <w:color w:val="231F20"/>
                <w:w w:val="115"/>
                <w:sz w:val="24"/>
                <w:szCs w:val="24"/>
              </w:rPr>
              <w:t>в</w:t>
            </w:r>
            <w:r w:rsidRPr="007C3463">
              <w:rPr>
                <w:color w:val="231F20"/>
                <w:spacing w:val="1"/>
                <w:w w:val="115"/>
                <w:sz w:val="24"/>
                <w:szCs w:val="24"/>
              </w:rPr>
              <w:t xml:space="preserve"> </w:t>
            </w:r>
            <w:r w:rsidRPr="007C3463">
              <w:rPr>
                <w:color w:val="231F20"/>
                <w:w w:val="115"/>
                <w:sz w:val="24"/>
                <w:szCs w:val="24"/>
              </w:rPr>
              <w:t>предложенной</w:t>
            </w:r>
            <w:r w:rsidRPr="007C3463">
              <w:rPr>
                <w:color w:val="231F20"/>
                <w:spacing w:val="1"/>
                <w:w w:val="115"/>
                <w:sz w:val="24"/>
                <w:szCs w:val="24"/>
              </w:rPr>
              <w:t xml:space="preserve"> </w:t>
            </w:r>
            <w:r w:rsidRPr="007C3463">
              <w:rPr>
                <w:color w:val="231F20"/>
                <w:w w:val="115"/>
                <w:sz w:val="24"/>
                <w:szCs w:val="24"/>
              </w:rPr>
              <w:t>таблице,</w:t>
            </w:r>
            <w:r w:rsidRPr="007C3463">
              <w:rPr>
                <w:color w:val="231F20"/>
                <w:spacing w:val="-49"/>
                <w:w w:val="115"/>
                <w:sz w:val="24"/>
                <w:szCs w:val="24"/>
              </w:rPr>
              <w:t xml:space="preserve"> </w:t>
            </w:r>
            <w:r w:rsidRPr="007C3463">
              <w:rPr>
                <w:color w:val="231F20"/>
                <w:w w:val="115"/>
                <w:sz w:val="24"/>
                <w:szCs w:val="24"/>
              </w:rPr>
              <w:t>на</w:t>
            </w:r>
            <w:r w:rsidRPr="007C3463">
              <w:rPr>
                <w:color w:val="231F20"/>
                <w:spacing w:val="21"/>
                <w:w w:val="115"/>
                <w:sz w:val="24"/>
                <w:szCs w:val="24"/>
              </w:rPr>
              <w:t xml:space="preserve"> </w:t>
            </w:r>
            <w:r w:rsidRPr="007C3463">
              <w:rPr>
                <w:color w:val="231F20"/>
                <w:w w:val="115"/>
                <w:sz w:val="24"/>
                <w:szCs w:val="24"/>
              </w:rPr>
              <w:t>столбчатой</w:t>
            </w:r>
            <w:r w:rsidRPr="007C3463">
              <w:rPr>
                <w:color w:val="231F20"/>
                <w:spacing w:val="22"/>
                <w:w w:val="115"/>
                <w:sz w:val="24"/>
                <w:szCs w:val="24"/>
              </w:rPr>
              <w:t xml:space="preserve"> </w:t>
            </w:r>
            <w:r w:rsidRPr="007C3463">
              <w:rPr>
                <w:color w:val="231F20"/>
                <w:w w:val="115"/>
                <w:sz w:val="24"/>
                <w:szCs w:val="24"/>
              </w:rPr>
              <w:lastRenderedPageBreak/>
              <w:t>диаграмме.</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lastRenderedPageBreak/>
              <w:t>114</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19" w:line="261" w:lineRule="auto"/>
              <w:ind w:left="110" w:right="181"/>
              <w:rPr>
                <w:sz w:val="24"/>
                <w:szCs w:val="24"/>
              </w:rPr>
            </w:pPr>
            <w:r w:rsidRPr="007C3463">
              <w:rPr>
                <w:color w:val="231F20"/>
                <w:w w:val="115"/>
                <w:sz w:val="24"/>
                <w:szCs w:val="24"/>
              </w:rPr>
              <w:t>Доступные</w:t>
            </w:r>
            <w:r w:rsidRPr="007C3463">
              <w:rPr>
                <w:color w:val="231F20"/>
                <w:spacing w:val="1"/>
                <w:w w:val="115"/>
                <w:sz w:val="24"/>
                <w:szCs w:val="24"/>
              </w:rPr>
              <w:t xml:space="preserve"> </w:t>
            </w:r>
            <w:r w:rsidRPr="007C3463">
              <w:rPr>
                <w:color w:val="231F20"/>
                <w:w w:val="115"/>
                <w:sz w:val="24"/>
                <w:szCs w:val="24"/>
              </w:rPr>
              <w:t>электронные</w:t>
            </w:r>
            <w:r w:rsidRPr="007C3463">
              <w:rPr>
                <w:color w:val="231F20"/>
                <w:spacing w:val="1"/>
                <w:w w:val="115"/>
                <w:sz w:val="24"/>
                <w:szCs w:val="24"/>
              </w:rPr>
              <w:t xml:space="preserve"> </w:t>
            </w:r>
            <w:r w:rsidRPr="007C3463">
              <w:rPr>
                <w:color w:val="231F20"/>
                <w:w w:val="115"/>
                <w:sz w:val="24"/>
                <w:szCs w:val="24"/>
              </w:rPr>
              <w:t>средства</w:t>
            </w:r>
            <w:r w:rsidRPr="007C3463">
              <w:rPr>
                <w:color w:val="231F20"/>
                <w:spacing w:val="12"/>
                <w:w w:val="115"/>
                <w:sz w:val="24"/>
                <w:szCs w:val="24"/>
              </w:rPr>
              <w:t xml:space="preserve"> </w:t>
            </w:r>
            <w:r w:rsidRPr="007C3463">
              <w:rPr>
                <w:color w:val="231F20"/>
                <w:w w:val="115"/>
                <w:sz w:val="24"/>
                <w:szCs w:val="24"/>
              </w:rPr>
              <w:t>обучения,</w:t>
            </w:r>
            <w:r w:rsidRPr="007C3463">
              <w:rPr>
                <w:color w:val="231F20"/>
                <w:spacing w:val="13"/>
                <w:w w:val="115"/>
                <w:sz w:val="24"/>
                <w:szCs w:val="24"/>
              </w:rPr>
              <w:t xml:space="preserve"> </w:t>
            </w:r>
            <w:r w:rsidRPr="007C3463">
              <w:rPr>
                <w:color w:val="231F20"/>
                <w:w w:val="115"/>
                <w:sz w:val="24"/>
                <w:szCs w:val="24"/>
              </w:rPr>
              <w:t>пособия,</w:t>
            </w:r>
            <w:r w:rsidRPr="007C3463">
              <w:rPr>
                <w:color w:val="231F20"/>
                <w:spacing w:val="20"/>
                <w:w w:val="115"/>
                <w:sz w:val="24"/>
                <w:szCs w:val="24"/>
              </w:rPr>
              <w:t xml:space="preserve"> </w:t>
            </w:r>
            <w:r w:rsidRPr="007C3463">
              <w:rPr>
                <w:color w:val="231F20"/>
                <w:w w:val="115"/>
                <w:sz w:val="24"/>
                <w:szCs w:val="24"/>
              </w:rPr>
              <w:t>их</w:t>
            </w:r>
            <w:r w:rsidRPr="007C3463">
              <w:rPr>
                <w:color w:val="231F20"/>
                <w:spacing w:val="20"/>
                <w:w w:val="115"/>
                <w:sz w:val="24"/>
                <w:szCs w:val="24"/>
              </w:rPr>
              <w:t xml:space="preserve"> </w:t>
            </w:r>
            <w:r w:rsidRPr="007C3463">
              <w:rPr>
                <w:color w:val="231F20"/>
                <w:w w:val="115"/>
                <w:sz w:val="24"/>
                <w:szCs w:val="24"/>
              </w:rPr>
              <w:t>использование</w:t>
            </w:r>
            <w:r w:rsidRPr="007C3463">
              <w:rPr>
                <w:sz w:val="24"/>
                <w:szCs w:val="24"/>
              </w:rPr>
              <w:t xml:space="preserve"> </w:t>
            </w:r>
            <w:r w:rsidRPr="007C3463">
              <w:rPr>
                <w:color w:val="231F20"/>
                <w:w w:val="115"/>
                <w:sz w:val="24"/>
                <w:szCs w:val="24"/>
              </w:rPr>
              <w:t>под</w:t>
            </w:r>
            <w:r w:rsidRPr="007C3463">
              <w:rPr>
                <w:color w:val="231F20"/>
                <w:spacing w:val="3"/>
                <w:w w:val="115"/>
                <w:sz w:val="24"/>
                <w:szCs w:val="24"/>
              </w:rPr>
              <w:t xml:space="preserve"> </w:t>
            </w:r>
            <w:r w:rsidRPr="007C3463">
              <w:rPr>
                <w:color w:val="231F20"/>
                <w:w w:val="115"/>
                <w:sz w:val="24"/>
                <w:szCs w:val="24"/>
              </w:rPr>
              <w:t>руководством</w:t>
            </w:r>
            <w:r w:rsidRPr="007C3463">
              <w:rPr>
                <w:color w:val="231F20"/>
                <w:spacing w:val="3"/>
                <w:w w:val="115"/>
                <w:sz w:val="24"/>
                <w:szCs w:val="24"/>
              </w:rPr>
              <w:t xml:space="preserve"> </w:t>
            </w:r>
            <w:r w:rsidRPr="007C3463">
              <w:rPr>
                <w:color w:val="231F20"/>
                <w:w w:val="115"/>
                <w:sz w:val="24"/>
                <w:szCs w:val="24"/>
              </w:rPr>
              <w:t>педагога</w:t>
            </w:r>
            <w:r w:rsidRPr="007C3463">
              <w:rPr>
                <w:color w:val="231F20"/>
                <w:spacing w:val="-48"/>
                <w:w w:val="115"/>
                <w:sz w:val="24"/>
                <w:szCs w:val="24"/>
              </w:rPr>
              <w:t xml:space="preserve"> </w:t>
            </w:r>
            <w:r w:rsidRPr="007C3463">
              <w:rPr>
                <w:color w:val="231F20"/>
                <w:w w:val="115"/>
                <w:sz w:val="24"/>
                <w:szCs w:val="24"/>
              </w:rPr>
              <w:t>и</w:t>
            </w:r>
            <w:r w:rsidRPr="007C3463">
              <w:rPr>
                <w:color w:val="231F20"/>
                <w:spacing w:val="24"/>
                <w:w w:val="115"/>
                <w:sz w:val="24"/>
                <w:szCs w:val="24"/>
              </w:rPr>
              <w:t xml:space="preserve"> </w:t>
            </w:r>
            <w:r w:rsidRPr="007C3463">
              <w:rPr>
                <w:color w:val="231F20"/>
                <w:w w:val="115"/>
                <w:sz w:val="24"/>
                <w:szCs w:val="24"/>
              </w:rPr>
              <w:t>самостоятельно</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115</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62"/>
              <w:jc w:val="both"/>
              <w:rPr>
                <w:sz w:val="24"/>
                <w:szCs w:val="24"/>
              </w:rPr>
            </w:pPr>
            <w:r w:rsidRPr="007C3463">
              <w:rPr>
                <w:color w:val="231F20"/>
                <w:spacing w:val="25"/>
                <w:w w:val="115"/>
                <w:sz w:val="24"/>
                <w:szCs w:val="24"/>
              </w:rPr>
              <w:t xml:space="preserve"> </w:t>
            </w:r>
            <w:r w:rsidRPr="007C3463">
              <w:rPr>
                <w:color w:val="231F20"/>
                <w:w w:val="115"/>
                <w:sz w:val="24"/>
                <w:szCs w:val="24"/>
              </w:rPr>
              <w:t>Правила</w:t>
            </w:r>
            <w:r w:rsidRPr="007C3463">
              <w:rPr>
                <w:color w:val="231F20"/>
                <w:spacing w:val="14"/>
                <w:w w:val="115"/>
                <w:sz w:val="24"/>
                <w:szCs w:val="24"/>
              </w:rPr>
              <w:t xml:space="preserve"> </w:t>
            </w:r>
            <w:r w:rsidRPr="007C3463">
              <w:rPr>
                <w:color w:val="231F20"/>
                <w:w w:val="115"/>
                <w:sz w:val="24"/>
                <w:szCs w:val="24"/>
              </w:rPr>
              <w:t>безопасной</w:t>
            </w:r>
            <w:r w:rsidRPr="007C3463">
              <w:rPr>
                <w:color w:val="231F20"/>
                <w:spacing w:val="15"/>
                <w:w w:val="115"/>
                <w:sz w:val="24"/>
                <w:szCs w:val="24"/>
              </w:rPr>
              <w:t xml:space="preserve"> </w:t>
            </w:r>
            <w:r w:rsidRPr="007C3463">
              <w:rPr>
                <w:color w:val="231F20"/>
                <w:w w:val="115"/>
                <w:sz w:val="24"/>
                <w:szCs w:val="24"/>
              </w:rPr>
              <w:t>работы</w:t>
            </w:r>
          </w:p>
          <w:p w:rsidR="00A90BA0" w:rsidRPr="007C3463" w:rsidRDefault="00A90BA0" w:rsidP="00BF0C92">
            <w:pPr>
              <w:pStyle w:val="TableParagraph"/>
              <w:spacing w:before="13" w:line="254" w:lineRule="auto"/>
              <w:ind w:right="256"/>
              <w:jc w:val="both"/>
              <w:rPr>
                <w:sz w:val="24"/>
                <w:szCs w:val="24"/>
              </w:rPr>
            </w:pPr>
            <w:r w:rsidRPr="007C3463">
              <w:rPr>
                <w:color w:val="231F20"/>
                <w:spacing w:val="-2"/>
                <w:w w:val="120"/>
                <w:sz w:val="24"/>
                <w:szCs w:val="24"/>
              </w:rPr>
              <w:t xml:space="preserve">с электронными </w:t>
            </w:r>
            <w:r w:rsidRPr="007C3463">
              <w:rPr>
                <w:color w:val="231F20"/>
                <w:spacing w:val="-1"/>
                <w:w w:val="120"/>
                <w:sz w:val="24"/>
                <w:szCs w:val="24"/>
              </w:rPr>
              <w:t>источни</w:t>
            </w:r>
            <w:r w:rsidRPr="007C3463">
              <w:rPr>
                <w:color w:val="231F20"/>
                <w:w w:val="120"/>
                <w:sz w:val="24"/>
                <w:szCs w:val="24"/>
              </w:rPr>
              <w:t>ками</w:t>
            </w:r>
            <w:r w:rsidRPr="007C3463">
              <w:rPr>
                <w:color w:val="231F20"/>
                <w:spacing w:val="9"/>
                <w:w w:val="120"/>
                <w:sz w:val="24"/>
                <w:szCs w:val="24"/>
              </w:rPr>
              <w:t xml:space="preserve"> </w:t>
            </w:r>
            <w:r w:rsidRPr="007C3463">
              <w:rPr>
                <w:color w:val="231F20"/>
                <w:w w:val="120"/>
                <w:sz w:val="24"/>
                <w:szCs w:val="24"/>
              </w:rPr>
              <w:t>информации.</w:t>
            </w:r>
          </w:p>
          <w:p w:rsidR="00A90BA0" w:rsidRPr="007C3463" w:rsidRDefault="00A90BA0" w:rsidP="00BF0C92">
            <w:pPr>
              <w:pStyle w:val="TableParagraph"/>
              <w:spacing w:before="57" w:line="254" w:lineRule="auto"/>
              <w:ind w:left="110" w:right="189"/>
              <w:rPr>
                <w:color w:val="231F20"/>
                <w:w w:val="120"/>
                <w:sz w:val="24"/>
                <w:szCs w:val="24"/>
              </w:rPr>
            </w:pP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116</w:t>
            </w:r>
          </w:p>
        </w:tc>
        <w:tc>
          <w:tcPr>
            <w:tcW w:w="3380" w:type="dxa"/>
            <w:tcBorders>
              <w:top w:val="single" w:sz="4" w:space="0" w:color="000000"/>
              <w:left w:val="single" w:sz="4" w:space="0" w:color="000000"/>
              <w:bottom w:val="single" w:sz="4" w:space="0" w:color="000000"/>
            </w:tcBorders>
            <w:shd w:val="clear" w:color="auto" w:fill="auto"/>
          </w:tcPr>
          <w:p w:rsidR="00A90BA0" w:rsidRPr="007C3463" w:rsidRDefault="00A90BA0" w:rsidP="00BF0C92">
            <w:pPr>
              <w:pStyle w:val="TableParagraph"/>
              <w:spacing w:before="57" w:line="254" w:lineRule="auto"/>
              <w:ind w:left="110" w:right="189"/>
              <w:rPr>
                <w:color w:val="231F20"/>
                <w:w w:val="120"/>
                <w:sz w:val="24"/>
                <w:szCs w:val="24"/>
              </w:rPr>
            </w:pPr>
            <w:r w:rsidRPr="007C3463">
              <w:rPr>
                <w:color w:val="231F20"/>
                <w:w w:val="120"/>
                <w:sz w:val="24"/>
                <w:szCs w:val="24"/>
              </w:rPr>
              <w:t>Алгоритмы для решения</w:t>
            </w:r>
            <w:r w:rsidRPr="007C3463">
              <w:rPr>
                <w:color w:val="231F20"/>
                <w:spacing w:val="-51"/>
                <w:w w:val="120"/>
                <w:sz w:val="24"/>
                <w:szCs w:val="24"/>
              </w:rPr>
              <w:t xml:space="preserve"> </w:t>
            </w:r>
            <w:r w:rsidRPr="007C3463">
              <w:rPr>
                <w:color w:val="231F20"/>
                <w:w w:val="120"/>
                <w:sz w:val="24"/>
                <w:szCs w:val="24"/>
              </w:rPr>
              <w:t>учебных и практических</w:t>
            </w:r>
            <w:r w:rsidRPr="007C3463">
              <w:rPr>
                <w:color w:val="231F20"/>
                <w:spacing w:val="-51"/>
                <w:w w:val="120"/>
                <w:sz w:val="24"/>
                <w:szCs w:val="24"/>
              </w:rPr>
              <w:t xml:space="preserve"> </w:t>
            </w:r>
            <w:r w:rsidRPr="007C3463">
              <w:rPr>
                <w:color w:val="231F20"/>
                <w:w w:val="120"/>
                <w:sz w:val="24"/>
                <w:szCs w:val="24"/>
              </w:rPr>
              <w:t>задач.</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r w:rsidR="00A90BA0" w:rsidRPr="00BA6221" w:rsidTr="00BF0C92">
        <w:trPr>
          <w:trHeight w:val="474"/>
        </w:trPr>
        <w:tc>
          <w:tcPr>
            <w:tcW w:w="616"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p>
        </w:tc>
        <w:tc>
          <w:tcPr>
            <w:tcW w:w="3380"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spacing w:before="57" w:line="254" w:lineRule="auto"/>
              <w:ind w:left="110" w:right="189"/>
              <w:rPr>
                <w:color w:val="231F20"/>
                <w:w w:val="120"/>
                <w:sz w:val="24"/>
                <w:szCs w:val="24"/>
              </w:rPr>
            </w:pPr>
            <w:r>
              <w:rPr>
                <w:color w:val="231F20"/>
                <w:w w:val="120"/>
                <w:sz w:val="24"/>
                <w:szCs w:val="24"/>
              </w:rPr>
              <w:t>Резерв</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A90BA0" w:rsidRPr="00BA6221" w:rsidRDefault="00A90BA0" w:rsidP="00BF0C92">
            <w:pPr>
              <w:pStyle w:val="1a"/>
              <w:snapToGrid w:val="0"/>
              <w:jc w:val="center"/>
              <w:rPr>
                <w:szCs w:val="24"/>
              </w:rPr>
            </w:pPr>
          </w:p>
        </w:tc>
      </w:tr>
    </w:tbl>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Default="00A90BA0" w:rsidP="00A90BA0">
      <w:pPr>
        <w:pStyle w:val="afc"/>
        <w:spacing w:line="254" w:lineRule="auto"/>
        <w:ind w:right="155" w:hanging="227"/>
        <w:rPr>
          <w:color w:val="231F20"/>
          <w:w w:val="115"/>
        </w:rPr>
      </w:pPr>
    </w:p>
    <w:p w:rsidR="00A90BA0" w:rsidRPr="00D82B62" w:rsidRDefault="00A90BA0" w:rsidP="00A90BA0">
      <w:pPr>
        <w:pStyle w:val="afc"/>
        <w:spacing w:line="254" w:lineRule="auto"/>
        <w:ind w:right="155" w:hanging="227"/>
        <w:rPr>
          <w:color w:val="231F20"/>
          <w:w w:val="142"/>
        </w:rPr>
        <w:sectPr w:rsidR="00A90BA0" w:rsidRPr="00D82B62">
          <w:pgSz w:w="7830" w:h="12020"/>
          <w:pgMar w:top="620" w:right="580" w:bottom="280" w:left="580" w:header="720" w:footer="720" w:gutter="0"/>
          <w:cols w:space="720"/>
        </w:sectPr>
      </w:pPr>
      <w:r w:rsidRPr="00D82B62">
        <w:rPr>
          <w:color w:val="231F20"/>
          <w:w w:val="142"/>
        </w:rPr>
        <w:t xml:space="preserve"> </w:t>
      </w:r>
    </w:p>
    <w:p w:rsidR="00A90BA0" w:rsidRDefault="00A90BA0" w:rsidP="00A90BA0">
      <w:pPr>
        <w:jc w:val="center"/>
        <w:rPr>
          <w:rFonts w:ascii="Times New Roman" w:hAnsi="Times New Roman"/>
          <w:b/>
        </w:rPr>
      </w:pPr>
      <w:r w:rsidRPr="003008DB">
        <w:rPr>
          <w:rFonts w:ascii="Times New Roman" w:hAnsi="Times New Roman"/>
          <w:b/>
        </w:rPr>
        <w:lastRenderedPageBreak/>
        <w:t>Окружающий мир</w:t>
      </w: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tabs>
          <w:tab w:val="left" w:pos="2784"/>
        </w:tabs>
        <w:spacing w:after="160" w:line="252" w:lineRule="auto"/>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p>
    <w:p w:rsidR="00A90BA0" w:rsidRDefault="00A90BA0" w:rsidP="00A90BA0">
      <w:pPr>
        <w:spacing w:after="160" w:line="252" w:lineRule="auto"/>
        <w:jc w:val="center"/>
        <w:rPr>
          <w:rFonts w:ascii="Times New Roman" w:eastAsia="Calibri" w:hAnsi="Times New Roman"/>
          <w:b/>
        </w:rPr>
      </w:pPr>
      <w:r>
        <w:rPr>
          <w:rFonts w:ascii="Times New Roman" w:eastAsia="Calibri" w:hAnsi="Times New Roman"/>
          <w:b/>
        </w:rPr>
        <w:t>1. Пояснительная записка</w:t>
      </w:r>
    </w:p>
    <w:p w:rsidR="00A90BA0" w:rsidRPr="00DE31EF" w:rsidRDefault="00A90BA0" w:rsidP="00A90BA0">
      <w:pPr>
        <w:ind w:firstLine="567"/>
        <w:jc w:val="both"/>
        <w:rPr>
          <w:rFonts w:ascii="Times New Roman" w:hAnsi="Times New Roman"/>
        </w:rPr>
      </w:pPr>
      <w:r>
        <w:rPr>
          <w:rFonts w:ascii="Times New Roman" w:eastAsia="Calibri" w:hAnsi="Times New Roman"/>
          <w:b/>
        </w:rPr>
        <w:t xml:space="preserve">   </w:t>
      </w:r>
      <w:r w:rsidRPr="00DE31EF">
        <w:rPr>
          <w:rFonts w:ascii="Times New Roman" w:eastAsia="Calibri" w:hAnsi="Times New Roman"/>
          <w:b/>
        </w:rPr>
        <w:t xml:space="preserve">Рабочая программа учебного предмета «Окружающий мир» разработана на основе </w:t>
      </w:r>
      <w:r w:rsidRPr="00DE31EF">
        <w:rPr>
          <w:rFonts w:ascii="Times New Roman" w:eastAsia="Calibri" w:hAnsi="Times New Roman"/>
        </w:rPr>
        <w:t xml:space="preserve"> примерной </w:t>
      </w:r>
      <w:r w:rsidRPr="00DE31EF">
        <w:rPr>
          <w:rFonts w:ascii="Times New Roman" w:hAnsi="Times New Roman"/>
        </w:rPr>
        <w:t xml:space="preserve">рабочей программы по окружающему миру на уровне начального общего образования 2021 года. </w:t>
      </w:r>
    </w:p>
    <w:p w:rsidR="00A90BA0" w:rsidRPr="00DE31EF" w:rsidRDefault="00A90BA0" w:rsidP="00A90BA0">
      <w:pPr>
        <w:ind w:firstLine="567"/>
        <w:rPr>
          <w:rFonts w:ascii="Times New Roman" w:eastAsia="Calibri" w:hAnsi="Times New Roman"/>
        </w:rPr>
      </w:pPr>
    </w:p>
    <w:p w:rsidR="00A90BA0" w:rsidRPr="00DE31EF" w:rsidRDefault="00A90BA0" w:rsidP="00A90BA0">
      <w:pPr>
        <w:shd w:val="clear" w:color="auto" w:fill="FFFFFF"/>
        <w:ind w:firstLine="851"/>
        <w:jc w:val="center"/>
        <w:rPr>
          <w:rFonts w:ascii="Times New Roman" w:hAnsi="Times New Roman"/>
        </w:rPr>
      </w:pPr>
      <w:r w:rsidRPr="00DE31EF">
        <w:rPr>
          <w:rFonts w:ascii="Times New Roman" w:eastAsia="Calibri" w:hAnsi="Times New Roman"/>
          <w:b/>
        </w:rPr>
        <w:t xml:space="preserve">Место учебного предмета «Окружающий мир» в учебном плане </w:t>
      </w:r>
    </w:p>
    <w:tbl>
      <w:tblPr>
        <w:tblW w:w="7101" w:type="dxa"/>
        <w:tblBorders>
          <w:top w:val="single" w:sz="4" w:space="0" w:color="000000"/>
          <w:left w:val="single" w:sz="4" w:space="0" w:color="000000"/>
          <w:bottom w:val="single" w:sz="4" w:space="0" w:color="000000"/>
          <w:insideH w:val="single" w:sz="4" w:space="0" w:color="000000"/>
        </w:tblBorders>
        <w:tblLook w:val="0000"/>
      </w:tblPr>
      <w:tblGrid>
        <w:gridCol w:w="817"/>
        <w:gridCol w:w="1026"/>
        <w:gridCol w:w="1054"/>
        <w:gridCol w:w="1029"/>
        <w:gridCol w:w="1063"/>
        <w:gridCol w:w="1106"/>
        <w:gridCol w:w="1006"/>
      </w:tblGrid>
      <w:tr w:rsidR="00A90BA0" w:rsidRPr="002B0AF2" w:rsidTr="00BF0C92">
        <w:trPr>
          <w:trHeight w:val="431"/>
        </w:trPr>
        <w:tc>
          <w:tcPr>
            <w:tcW w:w="787" w:type="dxa"/>
            <w:vMerge w:val="restart"/>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Класс</w:t>
            </w:r>
          </w:p>
        </w:tc>
        <w:tc>
          <w:tcPr>
            <w:tcW w:w="2090" w:type="dxa"/>
            <w:gridSpan w:val="2"/>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Примерная рабочая программа ФГОС ООО</w:t>
            </w:r>
          </w:p>
        </w:tc>
        <w:tc>
          <w:tcPr>
            <w:tcW w:w="2101" w:type="dxa"/>
            <w:gridSpan w:val="2"/>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hAnsi="Times New Roman"/>
              </w:rPr>
              <w:t>УП ООО МБОУ «Барановская СОШ»</w:t>
            </w:r>
          </w:p>
        </w:tc>
        <w:tc>
          <w:tcPr>
            <w:tcW w:w="2123" w:type="dxa"/>
            <w:gridSpan w:val="2"/>
            <w:tcBorders>
              <w:top w:val="single" w:sz="4" w:space="0" w:color="000000"/>
              <w:left w:val="single" w:sz="4" w:space="0" w:color="000000"/>
              <w:bottom w:val="single" w:sz="4" w:space="0" w:color="000000"/>
              <w:right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Рабочая программа</w:t>
            </w:r>
          </w:p>
        </w:tc>
      </w:tr>
      <w:tr w:rsidR="00A90BA0" w:rsidRPr="002B0AF2" w:rsidTr="00BF0C92">
        <w:trPr>
          <w:trHeight w:val="151"/>
        </w:trPr>
        <w:tc>
          <w:tcPr>
            <w:tcW w:w="787" w:type="dxa"/>
            <w:vMerge/>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b/>
                <w:i/>
              </w:rPr>
            </w:pPr>
          </w:p>
        </w:tc>
        <w:tc>
          <w:tcPr>
            <w:tcW w:w="1034"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год</w:t>
            </w:r>
          </w:p>
        </w:tc>
        <w:tc>
          <w:tcPr>
            <w:tcW w:w="105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неделя</w:t>
            </w:r>
          </w:p>
        </w:tc>
        <w:tc>
          <w:tcPr>
            <w:tcW w:w="1036"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год</w:t>
            </w:r>
          </w:p>
        </w:tc>
        <w:tc>
          <w:tcPr>
            <w:tcW w:w="106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неделя</w:t>
            </w:r>
          </w:p>
        </w:tc>
        <w:tc>
          <w:tcPr>
            <w:tcW w:w="111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год</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90BA0" w:rsidRPr="00DE31EF" w:rsidRDefault="00A90BA0" w:rsidP="00BF0C92">
            <w:pPr>
              <w:snapToGrid w:val="0"/>
              <w:jc w:val="center"/>
              <w:rPr>
                <w:rFonts w:ascii="Times New Roman" w:eastAsia="Calibri" w:hAnsi="Times New Roman"/>
              </w:rPr>
            </w:pPr>
            <w:r w:rsidRPr="00DE31EF">
              <w:rPr>
                <w:rFonts w:ascii="Times New Roman" w:eastAsia="Calibri" w:hAnsi="Times New Roman"/>
              </w:rPr>
              <w:t>неделя</w:t>
            </w:r>
          </w:p>
        </w:tc>
      </w:tr>
      <w:tr w:rsidR="00A90BA0" w:rsidRPr="002B0AF2" w:rsidTr="00BF0C92">
        <w:trPr>
          <w:trHeight w:val="282"/>
        </w:trPr>
        <w:tc>
          <w:tcPr>
            <w:tcW w:w="787"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1</w:t>
            </w:r>
          </w:p>
        </w:tc>
        <w:tc>
          <w:tcPr>
            <w:tcW w:w="1034"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66</w:t>
            </w:r>
          </w:p>
        </w:tc>
        <w:tc>
          <w:tcPr>
            <w:tcW w:w="105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2</w:t>
            </w:r>
          </w:p>
        </w:tc>
        <w:tc>
          <w:tcPr>
            <w:tcW w:w="1036"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66</w:t>
            </w:r>
          </w:p>
        </w:tc>
        <w:tc>
          <w:tcPr>
            <w:tcW w:w="106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2</w:t>
            </w:r>
          </w:p>
        </w:tc>
        <w:tc>
          <w:tcPr>
            <w:tcW w:w="111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66</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90BA0" w:rsidRPr="00DE31EF" w:rsidRDefault="00A90BA0" w:rsidP="00BF0C92">
            <w:pPr>
              <w:snapToGrid w:val="0"/>
              <w:jc w:val="center"/>
              <w:rPr>
                <w:rFonts w:ascii="Times New Roman" w:eastAsia="Calibri" w:hAnsi="Times New Roman"/>
              </w:rPr>
            </w:pPr>
            <w:r w:rsidRPr="00DE31EF">
              <w:rPr>
                <w:rFonts w:ascii="Times New Roman" w:eastAsia="Calibri" w:hAnsi="Times New Roman"/>
              </w:rPr>
              <w:t>2</w:t>
            </w:r>
          </w:p>
        </w:tc>
      </w:tr>
      <w:tr w:rsidR="00A90BA0" w:rsidRPr="002B0AF2" w:rsidTr="00BF0C92">
        <w:trPr>
          <w:trHeight w:val="282"/>
        </w:trPr>
        <w:tc>
          <w:tcPr>
            <w:tcW w:w="787"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lastRenderedPageBreak/>
              <w:t>2</w:t>
            </w:r>
          </w:p>
        </w:tc>
        <w:tc>
          <w:tcPr>
            <w:tcW w:w="1034"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68</w:t>
            </w:r>
          </w:p>
        </w:tc>
        <w:tc>
          <w:tcPr>
            <w:tcW w:w="105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2</w:t>
            </w:r>
          </w:p>
        </w:tc>
        <w:tc>
          <w:tcPr>
            <w:tcW w:w="1036"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68</w:t>
            </w:r>
          </w:p>
        </w:tc>
        <w:tc>
          <w:tcPr>
            <w:tcW w:w="106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 xml:space="preserve">2 </w:t>
            </w:r>
          </w:p>
        </w:tc>
        <w:tc>
          <w:tcPr>
            <w:tcW w:w="111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68</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90BA0" w:rsidRPr="00DE31EF" w:rsidRDefault="00A90BA0" w:rsidP="00BF0C92">
            <w:pPr>
              <w:snapToGrid w:val="0"/>
              <w:jc w:val="center"/>
              <w:rPr>
                <w:rFonts w:ascii="Times New Roman" w:eastAsia="Calibri" w:hAnsi="Times New Roman"/>
              </w:rPr>
            </w:pPr>
            <w:r w:rsidRPr="00DE31EF">
              <w:rPr>
                <w:rFonts w:ascii="Times New Roman" w:eastAsia="Calibri" w:hAnsi="Times New Roman"/>
              </w:rPr>
              <w:t xml:space="preserve">2 </w:t>
            </w:r>
          </w:p>
        </w:tc>
      </w:tr>
      <w:tr w:rsidR="00A90BA0" w:rsidRPr="002B0AF2" w:rsidTr="00BF0C92">
        <w:trPr>
          <w:trHeight w:val="282"/>
        </w:trPr>
        <w:tc>
          <w:tcPr>
            <w:tcW w:w="787"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3</w:t>
            </w:r>
          </w:p>
        </w:tc>
        <w:tc>
          <w:tcPr>
            <w:tcW w:w="1034"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68</w:t>
            </w:r>
          </w:p>
        </w:tc>
        <w:tc>
          <w:tcPr>
            <w:tcW w:w="105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2</w:t>
            </w:r>
          </w:p>
        </w:tc>
        <w:tc>
          <w:tcPr>
            <w:tcW w:w="1036"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68</w:t>
            </w:r>
          </w:p>
        </w:tc>
        <w:tc>
          <w:tcPr>
            <w:tcW w:w="106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 xml:space="preserve">2 </w:t>
            </w:r>
          </w:p>
        </w:tc>
        <w:tc>
          <w:tcPr>
            <w:tcW w:w="111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68</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90BA0" w:rsidRPr="00DE31EF" w:rsidRDefault="00A90BA0" w:rsidP="00BF0C92">
            <w:pPr>
              <w:snapToGrid w:val="0"/>
              <w:jc w:val="center"/>
              <w:rPr>
                <w:rFonts w:ascii="Times New Roman" w:eastAsia="Calibri" w:hAnsi="Times New Roman"/>
              </w:rPr>
            </w:pPr>
            <w:r w:rsidRPr="00DE31EF">
              <w:rPr>
                <w:rFonts w:ascii="Times New Roman" w:eastAsia="Calibri" w:hAnsi="Times New Roman"/>
              </w:rPr>
              <w:t xml:space="preserve">2 </w:t>
            </w:r>
          </w:p>
        </w:tc>
      </w:tr>
      <w:tr w:rsidR="00A90BA0" w:rsidRPr="002B0AF2" w:rsidTr="00BF0C92">
        <w:trPr>
          <w:trHeight w:val="282"/>
        </w:trPr>
        <w:tc>
          <w:tcPr>
            <w:tcW w:w="787"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4</w:t>
            </w:r>
          </w:p>
        </w:tc>
        <w:tc>
          <w:tcPr>
            <w:tcW w:w="1034"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68</w:t>
            </w:r>
          </w:p>
        </w:tc>
        <w:tc>
          <w:tcPr>
            <w:tcW w:w="105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2</w:t>
            </w:r>
          </w:p>
        </w:tc>
        <w:tc>
          <w:tcPr>
            <w:tcW w:w="1036"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68</w:t>
            </w:r>
          </w:p>
        </w:tc>
        <w:tc>
          <w:tcPr>
            <w:tcW w:w="106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hAnsi="Times New Roman"/>
              </w:rPr>
            </w:pPr>
            <w:r w:rsidRPr="00033E5C">
              <w:rPr>
                <w:rFonts w:ascii="Times New Roman" w:eastAsia="Calibri" w:hAnsi="Times New Roman"/>
              </w:rPr>
              <w:t xml:space="preserve">2 </w:t>
            </w:r>
          </w:p>
        </w:tc>
        <w:tc>
          <w:tcPr>
            <w:tcW w:w="1115" w:type="dxa"/>
            <w:tcBorders>
              <w:top w:val="single" w:sz="4" w:space="0" w:color="000000"/>
              <w:left w:val="single" w:sz="4" w:space="0" w:color="000000"/>
              <w:bottom w:val="single" w:sz="4" w:space="0" w:color="000000"/>
            </w:tcBorders>
            <w:shd w:val="clear" w:color="auto" w:fill="auto"/>
          </w:tcPr>
          <w:p w:rsidR="00A90BA0" w:rsidRPr="00033E5C" w:rsidRDefault="00A90BA0" w:rsidP="00BF0C92">
            <w:pPr>
              <w:snapToGrid w:val="0"/>
              <w:jc w:val="center"/>
              <w:rPr>
                <w:rFonts w:ascii="Times New Roman" w:eastAsia="Calibri" w:hAnsi="Times New Roman"/>
              </w:rPr>
            </w:pPr>
            <w:r w:rsidRPr="00033E5C">
              <w:rPr>
                <w:rFonts w:ascii="Times New Roman" w:eastAsia="Calibri" w:hAnsi="Times New Roman"/>
              </w:rPr>
              <w:t>68</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A90BA0" w:rsidRPr="00DE31EF" w:rsidRDefault="00A90BA0" w:rsidP="00BF0C92">
            <w:pPr>
              <w:snapToGrid w:val="0"/>
              <w:jc w:val="center"/>
              <w:rPr>
                <w:rFonts w:ascii="Times New Roman" w:eastAsia="Calibri" w:hAnsi="Times New Roman"/>
              </w:rPr>
            </w:pPr>
            <w:r w:rsidRPr="00DE31EF">
              <w:rPr>
                <w:rFonts w:ascii="Times New Roman" w:eastAsia="Calibri" w:hAnsi="Times New Roman"/>
              </w:rPr>
              <w:t xml:space="preserve">2 </w:t>
            </w:r>
          </w:p>
        </w:tc>
      </w:tr>
    </w:tbl>
    <w:p w:rsidR="00A90BA0" w:rsidRPr="00DE31EF" w:rsidRDefault="00A90BA0" w:rsidP="00A90BA0">
      <w:pPr>
        <w:jc w:val="both"/>
        <w:rPr>
          <w:rFonts w:ascii="Times New Roman" w:hAnsi="Times New Roman"/>
        </w:rPr>
      </w:pPr>
      <w:r w:rsidRPr="00DE31EF">
        <w:rPr>
          <w:rFonts w:ascii="Times New Roman" w:eastAsia="Calibri" w:hAnsi="Times New Roman"/>
          <w:b/>
          <w:bCs/>
          <w:color w:val="FF0000"/>
        </w:rPr>
        <w:t xml:space="preserve">                      </w:t>
      </w:r>
      <w:r w:rsidRPr="00DE31EF">
        <w:rPr>
          <w:rFonts w:ascii="Times New Roman" w:eastAsia="Calibri" w:hAnsi="Times New Roman"/>
          <w:b/>
          <w:bCs/>
          <w:color w:val="FF0000"/>
        </w:rPr>
        <w:tab/>
      </w:r>
    </w:p>
    <w:p w:rsidR="00A90BA0" w:rsidRPr="00DE31EF" w:rsidRDefault="00A90BA0" w:rsidP="00A90BA0">
      <w:pPr>
        <w:shd w:val="clear" w:color="auto" w:fill="FFFFFF"/>
        <w:tabs>
          <w:tab w:val="left" w:pos="405"/>
        </w:tabs>
        <w:ind w:firstLine="567"/>
        <w:jc w:val="both"/>
        <w:rPr>
          <w:rFonts w:ascii="Times New Roman" w:hAnsi="Times New Roman"/>
        </w:rPr>
      </w:pPr>
      <w:r w:rsidRPr="00DE31EF">
        <w:rPr>
          <w:rFonts w:ascii="Times New Roman" w:hAnsi="Times New Roman"/>
          <w:b/>
          <w:kern w:val="2"/>
          <w:lang w:eastAsia="hi-IN"/>
        </w:rPr>
        <w:tab/>
        <w:t xml:space="preserve">Информация о внесенных изменениях в примерную рабочую программу и их обоснование </w:t>
      </w:r>
      <w:r w:rsidRPr="00DE31EF">
        <w:rPr>
          <w:rFonts w:ascii="Times New Roman" w:hAnsi="Times New Roman"/>
          <w:i/>
          <w:kern w:val="2"/>
          <w:lang w:eastAsia="hi-IN"/>
        </w:rPr>
        <w:t>(если таковые имеются)</w:t>
      </w:r>
      <w:r w:rsidRPr="00DE31EF">
        <w:rPr>
          <w:rFonts w:ascii="Times New Roman" w:hAnsi="Times New Roman"/>
          <w:b/>
          <w:kern w:val="2"/>
          <w:lang w:eastAsia="hi-IN"/>
        </w:rPr>
        <w:t>:</w:t>
      </w:r>
    </w:p>
    <w:p w:rsidR="00A90BA0" w:rsidRPr="00DE31EF" w:rsidRDefault="00A90BA0" w:rsidP="00A90BA0">
      <w:pPr>
        <w:tabs>
          <w:tab w:val="left" w:pos="405"/>
        </w:tabs>
        <w:ind w:firstLine="567"/>
        <w:jc w:val="both"/>
        <w:rPr>
          <w:rFonts w:ascii="Times New Roman" w:hAnsi="Times New Roman"/>
        </w:rPr>
      </w:pPr>
      <w:r w:rsidRPr="00DE31EF">
        <w:rPr>
          <w:rFonts w:ascii="Times New Roman" w:hAnsi="Times New Roman"/>
          <w:kern w:val="2"/>
          <w:lang w:eastAsia="hi-IN"/>
        </w:rPr>
        <w:t xml:space="preserve">Содержание рабочей программы включает все темы, предусмотренные примерной рабочей программой начального общего образования по окружающему миру. .Изменений в целях и задачах изучения учебного предмета, а также в общей логике изучения учебного материала по отношению к примерной программе нет. </w:t>
      </w:r>
    </w:p>
    <w:p w:rsidR="00A90BA0" w:rsidRPr="00DE31EF" w:rsidRDefault="00A90BA0" w:rsidP="00A90BA0">
      <w:pPr>
        <w:tabs>
          <w:tab w:val="left" w:pos="405"/>
        </w:tabs>
        <w:ind w:firstLine="567"/>
        <w:jc w:val="both"/>
        <w:rPr>
          <w:rFonts w:ascii="Times New Roman" w:hAnsi="Times New Roman"/>
          <w:spacing w:val="-4"/>
          <w:kern w:val="2"/>
          <w:lang w:eastAsia="hi-IN"/>
        </w:rPr>
      </w:pPr>
    </w:p>
    <w:p w:rsidR="00A90BA0" w:rsidRDefault="00A90BA0" w:rsidP="00A90BA0">
      <w:pPr>
        <w:tabs>
          <w:tab w:val="left" w:pos="405"/>
        </w:tabs>
        <w:ind w:firstLine="567"/>
        <w:jc w:val="center"/>
      </w:pPr>
      <w:r>
        <w:rPr>
          <w:rFonts w:ascii="Times New Roman" w:eastAsia="Calibri" w:hAnsi="Times New Roman"/>
          <w:b/>
        </w:rPr>
        <w:t>2. Планируемые образовательные результаты освоения</w:t>
      </w:r>
    </w:p>
    <w:p w:rsidR="00A90BA0" w:rsidRDefault="00A90BA0" w:rsidP="00A90BA0">
      <w:pPr>
        <w:tabs>
          <w:tab w:val="left" w:pos="405"/>
        </w:tabs>
        <w:ind w:firstLine="567"/>
        <w:jc w:val="center"/>
        <w:rPr>
          <w:rFonts w:ascii="Times New Roman" w:eastAsia="Calibri" w:hAnsi="Times New Roman"/>
          <w:b/>
        </w:rPr>
      </w:pPr>
      <w:r>
        <w:rPr>
          <w:rFonts w:ascii="Times New Roman" w:eastAsia="Calibri" w:hAnsi="Times New Roman"/>
          <w:b/>
        </w:rPr>
        <w:t>учебного предмета «Окружающий мир»:</w:t>
      </w:r>
    </w:p>
    <w:p w:rsidR="00A90BA0" w:rsidRPr="00AF3A5F" w:rsidRDefault="00A90BA0" w:rsidP="00A90BA0">
      <w:pPr>
        <w:pStyle w:val="Heading3"/>
        <w:rPr>
          <w:rFonts w:ascii="Times New Roman" w:eastAsia="Calibri" w:hAnsi="Times New Roman" w:cs="Times New Roman"/>
          <w:b/>
          <w:color w:val="000000"/>
          <w:sz w:val="24"/>
          <w:szCs w:val="24"/>
          <w:lang w:eastAsia="ru-RU"/>
        </w:rPr>
      </w:pPr>
      <w:r w:rsidRPr="00AF3A5F">
        <w:rPr>
          <w:rFonts w:ascii="Times New Roman" w:eastAsia="Calibri" w:hAnsi="Times New Roman" w:cs="Times New Roman"/>
          <w:b/>
          <w:color w:val="000000"/>
          <w:sz w:val="24"/>
          <w:szCs w:val="24"/>
          <w:lang w:eastAsia="ru-RU"/>
        </w:rPr>
        <w:t>Личностные результаты</w:t>
      </w:r>
    </w:p>
    <w:p w:rsidR="00A90BA0" w:rsidRPr="008B2138" w:rsidRDefault="00A90BA0" w:rsidP="00A90BA0">
      <w:pPr>
        <w:ind w:left="383"/>
        <w:rPr>
          <w:rFonts w:ascii="Times New Roman" w:hAnsi="Times New Roman"/>
          <w:b/>
          <w:i/>
        </w:rPr>
      </w:pPr>
      <w:r w:rsidRPr="008B2138">
        <w:rPr>
          <w:rFonts w:ascii="Times New Roman" w:hAnsi="Times New Roman"/>
          <w:b/>
          <w:i/>
          <w:w w:val="115"/>
        </w:rPr>
        <w:t>Гражданско-патриотическое</w:t>
      </w:r>
      <w:r w:rsidRPr="008B2138">
        <w:rPr>
          <w:rFonts w:ascii="Times New Roman" w:hAnsi="Times New Roman"/>
          <w:b/>
          <w:i/>
          <w:spacing w:val="28"/>
          <w:w w:val="115"/>
        </w:rPr>
        <w:t xml:space="preserve"> </w:t>
      </w:r>
      <w:r w:rsidRPr="008B2138">
        <w:rPr>
          <w:rFonts w:ascii="Times New Roman" w:hAnsi="Times New Roman"/>
          <w:b/>
          <w:i/>
          <w:w w:val="115"/>
        </w:rPr>
        <w:t>воспитание:</w:t>
      </w:r>
    </w:p>
    <w:p w:rsidR="00A90BA0" w:rsidRPr="003C066A" w:rsidRDefault="00A90BA0" w:rsidP="00A90BA0">
      <w:pPr>
        <w:pStyle w:val="afc"/>
        <w:ind w:left="383" w:right="154" w:hanging="142"/>
        <w:rPr>
          <w:rFonts w:ascii="Times New Roman" w:hAnsi="Times New Roman" w:cs="Times New Roman"/>
        </w:rPr>
      </w:pPr>
      <w:r w:rsidRPr="003C066A">
        <w:rPr>
          <w:rFonts w:ascii="Times New Roman" w:hAnsi="Times New Roman" w:cs="Times New Roman"/>
          <w:w w:val="105"/>
        </w:rPr>
        <w:t>∙</w:t>
      </w:r>
      <w:r>
        <w:rPr>
          <w:rFonts w:ascii="Times New Roman" w:hAnsi="Times New Roman" w:cs="Times New Roman"/>
          <w:w w:val="105"/>
        </w:rPr>
        <w:t xml:space="preserve">     </w:t>
      </w:r>
      <w:r w:rsidRPr="003C066A">
        <w:rPr>
          <w:rFonts w:ascii="Times New Roman" w:hAnsi="Times New Roman" w:cs="Times New Roman"/>
          <w:w w:val="105"/>
        </w:rPr>
        <w:t>становление</w:t>
      </w:r>
      <w:r w:rsidRPr="003C066A">
        <w:rPr>
          <w:rFonts w:ascii="Times New Roman" w:hAnsi="Times New Roman" w:cs="Times New Roman"/>
          <w:spacing w:val="1"/>
          <w:w w:val="105"/>
        </w:rPr>
        <w:t xml:space="preserve"> </w:t>
      </w:r>
      <w:r w:rsidRPr="003C066A">
        <w:rPr>
          <w:rFonts w:ascii="Times New Roman" w:hAnsi="Times New Roman" w:cs="Times New Roman"/>
          <w:w w:val="105"/>
        </w:rPr>
        <w:t>ценностного</w:t>
      </w:r>
      <w:r w:rsidRPr="003C066A">
        <w:rPr>
          <w:rFonts w:ascii="Times New Roman" w:hAnsi="Times New Roman" w:cs="Times New Roman"/>
          <w:spacing w:val="1"/>
          <w:w w:val="105"/>
        </w:rPr>
        <w:t xml:space="preserve"> </w:t>
      </w:r>
      <w:r w:rsidRPr="003C066A">
        <w:rPr>
          <w:rFonts w:ascii="Times New Roman" w:hAnsi="Times New Roman" w:cs="Times New Roman"/>
          <w:w w:val="105"/>
        </w:rPr>
        <w:t>отношения</w:t>
      </w:r>
      <w:r w:rsidRPr="003C066A">
        <w:rPr>
          <w:rFonts w:ascii="Times New Roman" w:hAnsi="Times New Roman" w:cs="Times New Roman"/>
          <w:spacing w:val="1"/>
          <w:w w:val="105"/>
        </w:rPr>
        <w:t xml:space="preserve"> </w:t>
      </w:r>
      <w:r w:rsidRPr="003C066A">
        <w:rPr>
          <w:rFonts w:ascii="Times New Roman" w:hAnsi="Times New Roman" w:cs="Times New Roman"/>
          <w:w w:val="105"/>
        </w:rPr>
        <w:t>к</w:t>
      </w:r>
      <w:r w:rsidRPr="003C066A">
        <w:rPr>
          <w:rFonts w:ascii="Times New Roman" w:hAnsi="Times New Roman" w:cs="Times New Roman"/>
          <w:spacing w:val="1"/>
          <w:w w:val="105"/>
        </w:rPr>
        <w:t xml:space="preserve"> </w:t>
      </w:r>
      <w:r w:rsidRPr="003C066A">
        <w:rPr>
          <w:rFonts w:ascii="Times New Roman" w:hAnsi="Times New Roman" w:cs="Times New Roman"/>
          <w:w w:val="105"/>
        </w:rPr>
        <w:t>своей</w:t>
      </w:r>
      <w:r w:rsidRPr="003C066A">
        <w:rPr>
          <w:rFonts w:ascii="Times New Roman" w:hAnsi="Times New Roman" w:cs="Times New Roman"/>
          <w:spacing w:val="1"/>
          <w:w w:val="105"/>
        </w:rPr>
        <w:t xml:space="preserve"> </w:t>
      </w:r>
      <w:r w:rsidRPr="003C066A">
        <w:rPr>
          <w:rFonts w:ascii="Times New Roman" w:hAnsi="Times New Roman" w:cs="Times New Roman"/>
          <w:w w:val="105"/>
        </w:rPr>
        <w:t>Родине</w:t>
      </w:r>
      <w:r w:rsidRPr="003C066A">
        <w:rPr>
          <w:rFonts w:ascii="Times New Roman" w:hAnsi="Times New Roman" w:cs="Times New Roman"/>
          <w:spacing w:val="1"/>
          <w:w w:val="105"/>
        </w:rPr>
        <w:t xml:space="preserve"> </w:t>
      </w:r>
      <w:r w:rsidRPr="003C066A">
        <w:rPr>
          <w:rFonts w:ascii="Times New Roman" w:hAnsi="Times New Roman" w:cs="Times New Roman"/>
          <w:w w:val="105"/>
        </w:rPr>
        <w:t>—</w:t>
      </w:r>
      <w:r w:rsidRPr="003C066A">
        <w:rPr>
          <w:rFonts w:ascii="Times New Roman" w:hAnsi="Times New Roman" w:cs="Times New Roman"/>
          <w:spacing w:val="1"/>
          <w:w w:val="105"/>
        </w:rPr>
        <w:t xml:space="preserve"> </w:t>
      </w:r>
      <w:r w:rsidRPr="003C066A">
        <w:rPr>
          <w:rFonts w:ascii="Times New Roman" w:hAnsi="Times New Roman" w:cs="Times New Roman"/>
          <w:w w:val="105"/>
        </w:rPr>
        <w:t>России;</w:t>
      </w:r>
    </w:p>
    <w:p w:rsidR="00A90BA0" w:rsidRPr="003C066A" w:rsidRDefault="00A90BA0" w:rsidP="00A90BA0">
      <w:pPr>
        <w:pStyle w:val="afc"/>
        <w:spacing w:before="1"/>
        <w:ind w:left="383" w:right="154" w:hanging="142"/>
        <w:rPr>
          <w:rFonts w:ascii="Times New Roman" w:hAnsi="Times New Roman" w:cs="Times New Roman"/>
        </w:rPr>
      </w:pPr>
      <w:r>
        <w:rPr>
          <w:rFonts w:ascii="Times New Roman" w:hAnsi="Times New Roman" w:cs="Times New Roman"/>
          <w:w w:val="105"/>
          <w:position w:val="1"/>
        </w:rPr>
        <w:t xml:space="preserve">∙     </w:t>
      </w:r>
      <w:r w:rsidRPr="003C066A">
        <w:rPr>
          <w:rFonts w:ascii="Times New Roman" w:hAnsi="Times New Roman" w:cs="Times New Roman"/>
          <w:w w:val="105"/>
        </w:rPr>
        <w:t>осознание</w:t>
      </w:r>
      <w:r w:rsidRPr="003C066A">
        <w:rPr>
          <w:rFonts w:ascii="Times New Roman" w:hAnsi="Times New Roman" w:cs="Times New Roman"/>
          <w:spacing w:val="8"/>
          <w:w w:val="105"/>
        </w:rPr>
        <w:t xml:space="preserve"> </w:t>
      </w:r>
      <w:r w:rsidRPr="003C066A">
        <w:rPr>
          <w:rFonts w:ascii="Times New Roman" w:hAnsi="Times New Roman" w:cs="Times New Roman"/>
          <w:w w:val="105"/>
        </w:rPr>
        <w:t>своей</w:t>
      </w:r>
      <w:r w:rsidRPr="003C066A">
        <w:rPr>
          <w:rFonts w:ascii="Times New Roman" w:hAnsi="Times New Roman" w:cs="Times New Roman"/>
          <w:spacing w:val="8"/>
          <w:w w:val="105"/>
        </w:rPr>
        <w:t xml:space="preserve"> </w:t>
      </w:r>
      <w:r w:rsidRPr="003C066A">
        <w:rPr>
          <w:rFonts w:ascii="Times New Roman" w:hAnsi="Times New Roman" w:cs="Times New Roman"/>
          <w:w w:val="105"/>
        </w:rPr>
        <w:t>этнокультурной</w:t>
      </w:r>
      <w:r w:rsidRPr="003C066A">
        <w:rPr>
          <w:rFonts w:ascii="Times New Roman" w:hAnsi="Times New Roman" w:cs="Times New Roman"/>
          <w:spacing w:val="8"/>
          <w:w w:val="105"/>
        </w:rPr>
        <w:t xml:space="preserve"> </w:t>
      </w:r>
      <w:r w:rsidRPr="003C066A">
        <w:rPr>
          <w:rFonts w:ascii="Times New Roman" w:hAnsi="Times New Roman" w:cs="Times New Roman"/>
          <w:w w:val="105"/>
        </w:rPr>
        <w:t>и</w:t>
      </w:r>
      <w:r w:rsidRPr="003C066A">
        <w:rPr>
          <w:rFonts w:ascii="Times New Roman" w:hAnsi="Times New Roman" w:cs="Times New Roman"/>
          <w:spacing w:val="8"/>
          <w:w w:val="105"/>
        </w:rPr>
        <w:t xml:space="preserve"> </w:t>
      </w:r>
      <w:r w:rsidRPr="003C066A">
        <w:rPr>
          <w:rFonts w:ascii="Times New Roman" w:hAnsi="Times New Roman" w:cs="Times New Roman"/>
          <w:w w:val="105"/>
        </w:rPr>
        <w:t>российской</w:t>
      </w:r>
      <w:r w:rsidRPr="003C066A">
        <w:rPr>
          <w:rFonts w:ascii="Times New Roman" w:hAnsi="Times New Roman" w:cs="Times New Roman"/>
          <w:spacing w:val="8"/>
          <w:w w:val="105"/>
        </w:rPr>
        <w:t xml:space="preserve"> </w:t>
      </w:r>
      <w:r w:rsidRPr="003C066A">
        <w:rPr>
          <w:rFonts w:ascii="Times New Roman" w:hAnsi="Times New Roman" w:cs="Times New Roman"/>
          <w:w w:val="105"/>
        </w:rPr>
        <w:t>гражданской</w:t>
      </w:r>
      <w:r w:rsidRPr="003C066A">
        <w:rPr>
          <w:rFonts w:ascii="Times New Roman" w:hAnsi="Times New Roman" w:cs="Times New Roman"/>
          <w:spacing w:val="-44"/>
          <w:w w:val="105"/>
        </w:rPr>
        <w:t xml:space="preserve"> </w:t>
      </w:r>
      <w:r w:rsidRPr="003C066A">
        <w:rPr>
          <w:rFonts w:ascii="Times New Roman" w:hAnsi="Times New Roman" w:cs="Times New Roman"/>
          <w:w w:val="105"/>
        </w:rPr>
        <w:t>идентичности;</w:t>
      </w:r>
    </w:p>
    <w:p w:rsidR="00A90BA0" w:rsidRPr="003C066A" w:rsidRDefault="00A90BA0" w:rsidP="00A90BA0">
      <w:pPr>
        <w:pStyle w:val="afc"/>
        <w:spacing w:before="1"/>
        <w:ind w:left="383" w:right="154" w:hanging="142"/>
        <w:rPr>
          <w:rFonts w:ascii="Times New Roman" w:hAnsi="Times New Roman" w:cs="Times New Roman"/>
        </w:rPr>
      </w:pPr>
      <w:r>
        <w:rPr>
          <w:rFonts w:ascii="Times New Roman" w:hAnsi="Times New Roman" w:cs="Times New Roman"/>
          <w:w w:val="110"/>
          <w:position w:val="1"/>
        </w:rPr>
        <w:t xml:space="preserve">∙ </w:t>
      </w:r>
      <w:r w:rsidRPr="003C066A">
        <w:rPr>
          <w:rFonts w:ascii="Times New Roman" w:hAnsi="Times New Roman" w:cs="Times New Roman"/>
          <w:w w:val="110"/>
        </w:rPr>
        <w:t>сопричастность</w:t>
      </w:r>
      <w:r w:rsidRPr="003C066A">
        <w:rPr>
          <w:rFonts w:ascii="Times New Roman" w:hAnsi="Times New Roman" w:cs="Times New Roman"/>
          <w:spacing w:val="17"/>
          <w:w w:val="110"/>
        </w:rPr>
        <w:t xml:space="preserve"> </w:t>
      </w:r>
      <w:r w:rsidRPr="003C066A">
        <w:rPr>
          <w:rFonts w:ascii="Times New Roman" w:hAnsi="Times New Roman" w:cs="Times New Roman"/>
          <w:w w:val="110"/>
        </w:rPr>
        <w:t>к</w:t>
      </w:r>
      <w:r w:rsidRPr="003C066A">
        <w:rPr>
          <w:rFonts w:ascii="Times New Roman" w:hAnsi="Times New Roman" w:cs="Times New Roman"/>
          <w:spacing w:val="17"/>
          <w:w w:val="110"/>
        </w:rPr>
        <w:t xml:space="preserve"> </w:t>
      </w:r>
      <w:r w:rsidRPr="003C066A">
        <w:rPr>
          <w:rFonts w:ascii="Times New Roman" w:hAnsi="Times New Roman" w:cs="Times New Roman"/>
          <w:w w:val="110"/>
        </w:rPr>
        <w:t>прошлому,</w:t>
      </w:r>
      <w:r w:rsidRPr="003C066A">
        <w:rPr>
          <w:rFonts w:ascii="Times New Roman" w:hAnsi="Times New Roman" w:cs="Times New Roman"/>
          <w:spacing w:val="17"/>
          <w:w w:val="110"/>
        </w:rPr>
        <w:t xml:space="preserve"> </w:t>
      </w:r>
      <w:r w:rsidRPr="003C066A">
        <w:rPr>
          <w:rFonts w:ascii="Times New Roman" w:hAnsi="Times New Roman" w:cs="Times New Roman"/>
          <w:w w:val="110"/>
        </w:rPr>
        <w:t>настоящему</w:t>
      </w:r>
      <w:r w:rsidRPr="003C066A">
        <w:rPr>
          <w:rFonts w:ascii="Times New Roman" w:hAnsi="Times New Roman" w:cs="Times New Roman"/>
          <w:spacing w:val="17"/>
          <w:w w:val="110"/>
        </w:rPr>
        <w:t xml:space="preserve"> </w:t>
      </w:r>
      <w:r w:rsidRPr="003C066A">
        <w:rPr>
          <w:rFonts w:ascii="Times New Roman" w:hAnsi="Times New Roman" w:cs="Times New Roman"/>
          <w:w w:val="110"/>
        </w:rPr>
        <w:t>и</w:t>
      </w:r>
      <w:r w:rsidRPr="003C066A">
        <w:rPr>
          <w:rFonts w:ascii="Times New Roman" w:hAnsi="Times New Roman" w:cs="Times New Roman"/>
          <w:spacing w:val="17"/>
          <w:w w:val="110"/>
        </w:rPr>
        <w:t xml:space="preserve"> </w:t>
      </w:r>
      <w:r w:rsidRPr="003C066A">
        <w:rPr>
          <w:rFonts w:ascii="Times New Roman" w:hAnsi="Times New Roman" w:cs="Times New Roman"/>
          <w:w w:val="110"/>
        </w:rPr>
        <w:t>будущему</w:t>
      </w:r>
      <w:r w:rsidRPr="003C066A">
        <w:rPr>
          <w:rFonts w:ascii="Times New Roman" w:hAnsi="Times New Roman" w:cs="Times New Roman"/>
          <w:spacing w:val="17"/>
          <w:w w:val="110"/>
        </w:rPr>
        <w:t xml:space="preserve"> </w:t>
      </w:r>
      <w:r w:rsidRPr="003C066A">
        <w:rPr>
          <w:rFonts w:ascii="Times New Roman" w:hAnsi="Times New Roman" w:cs="Times New Roman"/>
          <w:w w:val="110"/>
        </w:rPr>
        <w:t>своей</w:t>
      </w:r>
      <w:r w:rsidRPr="003C066A">
        <w:rPr>
          <w:rFonts w:ascii="Times New Roman" w:hAnsi="Times New Roman" w:cs="Times New Roman"/>
          <w:spacing w:val="-45"/>
          <w:w w:val="110"/>
        </w:rPr>
        <w:t xml:space="preserve"> </w:t>
      </w:r>
      <w:r w:rsidRPr="003C066A">
        <w:rPr>
          <w:rFonts w:ascii="Times New Roman" w:hAnsi="Times New Roman" w:cs="Times New Roman"/>
          <w:w w:val="110"/>
        </w:rPr>
        <w:t>страны</w:t>
      </w:r>
      <w:r w:rsidRPr="003C066A">
        <w:rPr>
          <w:rFonts w:ascii="Times New Roman" w:hAnsi="Times New Roman" w:cs="Times New Roman"/>
          <w:spacing w:val="-2"/>
          <w:w w:val="110"/>
        </w:rPr>
        <w:t xml:space="preserve"> </w:t>
      </w:r>
      <w:r w:rsidRPr="003C066A">
        <w:rPr>
          <w:rFonts w:ascii="Times New Roman" w:hAnsi="Times New Roman" w:cs="Times New Roman"/>
          <w:w w:val="110"/>
        </w:rPr>
        <w:t>и</w:t>
      </w:r>
      <w:r w:rsidRPr="003C066A">
        <w:rPr>
          <w:rFonts w:ascii="Times New Roman" w:hAnsi="Times New Roman" w:cs="Times New Roman"/>
          <w:spacing w:val="-2"/>
          <w:w w:val="110"/>
        </w:rPr>
        <w:t xml:space="preserve"> </w:t>
      </w:r>
      <w:r w:rsidRPr="003C066A">
        <w:rPr>
          <w:rFonts w:ascii="Times New Roman" w:hAnsi="Times New Roman" w:cs="Times New Roman"/>
          <w:w w:val="110"/>
        </w:rPr>
        <w:t>родного</w:t>
      </w:r>
      <w:r w:rsidRPr="003C066A">
        <w:rPr>
          <w:rFonts w:ascii="Times New Roman" w:hAnsi="Times New Roman" w:cs="Times New Roman"/>
          <w:spacing w:val="-2"/>
          <w:w w:val="110"/>
        </w:rPr>
        <w:t xml:space="preserve"> </w:t>
      </w:r>
      <w:r w:rsidRPr="003C066A">
        <w:rPr>
          <w:rFonts w:ascii="Times New Roman" w:hAnsi="Times New Roman" w:cs="Times New Roman"/>
          <w:w w:val="110"/>
        </w:rPr>
        <w:t>края;</w:t>
      </w:r>
    </w:p>
    <w:p w:rsidR="00A90BA0" w:rsidRPr="003C066A" w:rsidRDefault="00A90BA0" w:rsidP="00A90BA0">
      <w:pPr>
        <w:pStyle w:val="afc"/>
        <w:spacing w:before="1"/>
        <w:ind w:left="242"/>
        <w:rPr>
          <w:rFonts w:ascii="Times New Roman" w:hAnsi="Times New Roman" w:cs="Times New Roman"/>
        </w:rPr>
      </w:pPr>
      <w:r>
        <w:rPr>
          <w:rFonts w:ascii="Times New Roman" w:hAnsi="Times New Roman" w:cs="Times New Roman"/>
          <w:w w:val="110"/>
          <w:position w:val="1"/>
        </w:rPr>
        <w:t xml:space="preserve">∙     </w:t>
      </w:r>
      <w:r w:rsidRPr="003C066A">
        <w:rPr>
          <w:rFonts w:ascii="Times New Roman" w:hAnsi="Times New Roman" w:cs="Times New Roman"/>
          <w:w w:val="110"/>
        </w:rPr>
        <w:t>уважение</w:t>
      </w:r>
      <w:r w:rsidRPr="003C066A">
        <w:rPr>
          <w:rFonts w:ascii="Times New Roman" w:hAnsi="Times New Roman" w:cs="Times New Roman"/>
          <w:spacing w:val="-7"/>
          <w:w w:val="110"/>
        </w:rPr>
        <w:t xml:space="preserve"> </w:t>
      </w:r>
      <w:r w:rsidRPr="003C066A">
        <w:rPr>
          <w:rFonts w:ascii="Times New Roman" w:hAnsi="Times New Roman" w:cs="Times New Roman"/>
          <w:w w:val="110"/>
        </w:rPr>
        <w:t>к</w:t>
      </w:r>
      <w:r w:rsidRPr="003C066A">
        <w:rPr>
          <w:rFonts w:ascii="Times New Roman" w:hAnsi="Times New Roman" w:cs="Times New Roman"/>
          <w:spacing w:val="-6"/>
          <w:w w:val="110"/>
        </w:rPr>
        <w:t xml:space="preserve"> </w:t>
      </w:r>
      <w:r w:rsidRPr="003C066A">
        <w:rPr>
          <w:rFonts w:ascii="Times New Roman" w:hAnsi="Times New Roman" w:cs="Times New Roman"/>
          <w:w w:val="110"/>
        </w:rPr>
        <w:t>своему</w:t>
      </w:r>
      <w:r w:rsidRPr="003C066A">
        <w:rPr>
          <w:rFonts w:ascii="Times New Roman" w:hAnsi="Times New Roman" w:cs="Times New Roman"/>
          <w:spacing w:val="-7"/>
          <w:w w:val="110"/>
        </w:rPr>
        <w:t xml:space="preserve"> </w:t>
      </w:r>
      <w:r w:rsidRPr="003C066A">
        <w:rPr>
          <w:rFonts w:ascii="Times New Roman" w:hAnsi="Times New Roman" w:cs="Times New Roman"/>
          <w:w w:val="110"/>
        </w:rPr>
        <w:t>и</w:t>
      </w:r>
      <w:r w:rsidRPr="003C066A">
        <w:rPr>
          <w:rFonts w:ascii="Times New Roman" w:hAnsi="Times New Roman" w:cs="Times New Roman"/>
          <w:spacing w:val="-6"/>
          <w:w w:val="110"/>
        </w:rPr>
        <w:t xml:space="preserve"> </w:t>
      </w:r>
      <w:r w:rsidRPr="003C066A">
        <w:rPr>
          <w:rFonts w:ascii="Times New Roman" w:hAnsi="Times New Roman" w:cs="Times New Roman"/>
          <w:w w:val="110"/>
        </w:rPr>
        <w:t>другим</w:t>
      </w:r>
      <w:r w:rsidRPr="003C066A">
        <w:rPr>
          <w:rFonts w:ascii="Times New Roman" w:hAnsi="Times New Roman" w:cs="Times New Roman"/>
          <w:spacing w:val="-7"/>
          <w:w w:val="110"/>
        </w:rPr>
        <w:t xml:space="preserve"> </w:t>
      </w:r>
      <w:r w:rsidRPr="003C066A">
        <w:rPr>
          <w:rFonts w:ascii="Times New Roman" w:hAnsi="Times New Roman" w:cs="Times New Roman"/>
          <w:w w:val="110"/>
        </w:rPr>
        <w:t>народам;</w:t>
      </w:r>
    </w:p>
    <w:p w:rsidR="00A90BA0" w:rsidRPr="003C066A" w:rsidRDefault="00A90BA0" w:rsidP="00A90BA0">
      <w:pPr>
        <w:pStyle w:val="afc"/>
        <w:spacing w:before="7"/>
        <w:ind w:left="383" w:right="154" w:hanging="142"/>
        <w:rPr>
          <w:rFonts w:ascii="Times New Roman" w:hAnsi="Times New Roman" w:cs="Times New Roman"/>
        </w:rPr>
      </w:pPr>
      <w:r>
        <w:rPr>
          <w:rFonts w:ascii="Times New Roman" w:hAnsi="Times New Roman" w:cs="Times New Roman"/>
          <w:w w:val="110"/>
          <w:position w:val="1"/>
        </w:rPr>
        <w:t xml:space="preserve">∙  </w:t>
      </w:r>
      <w:r w:rsidRPr="003C066A">
        <w:rPr>
          <w:rFonts w:ascii="Times New Roman" w:hAnsi="Times New Roman" w:cs="Times New Roman"/>
          <w:w w:val="110"/>
        </w:rPr>
        <w:t>первоначальные представления о человеке как члене обще</w:t>
      </w:r>
      <w:r w:rsidRPr="003C066A">
        <w:rPr>
          <w:rFonts w:ascii="Times New Roman" w:hAnsi="Times New Roman" w:cs="Times New Roman"/>
          <w:spacing w:val="-1"/>
          <w:w w:val="110"/>
        </w:rPr>
        <w:t>ства,</w:t>
      </w:r>
      <w:r w:rsidRPr="003C066A">
        <w:rPr>
          <w:rFonts w:ascii="Times New Roman" w:hAnsi="Times New Roman" w:cs="Times New Roman"/>
          <w:spacing w:val="-11"/>
          <w:w w:val="110"/>
        </w:rPr>
        <w:t xml:space="preserve"> </w:t>
      </w:r>
      <w:r w:rsidRPr="003C066A">
        <w:rPr>
          <w:rFonts w:ascii="Times New Roman" w:hAnsi="Times New Roman" w:cs="Times New Roman"/>
          <w:spacing w:val="-1"/>
          <w:w w:val="110"/>
        </w:rPr>
        <w:t>о</w:t>
      </w:r>
      <w:r w:rsidRPr="003C066A">
        <w:rPr>
          <w:rFonts w:ascii="Times New Roman" w:hAnsi="Times New Roman" w:cs="Times New Roman"/>
          <w:spacing w:val="-10"/>
          <w:w w:val="110"/>
        </w:rPr>
        <w:t xml:space="preserve"> </w:t>
      </w:r>
      <w:r w:rsidRPr="003C066A">
        <w:rPr>
          <w:rFonts w:ascii="Times New Roman" w:hAnsi="Times New Roman" w:cs="Times New Roman"/>
          <w:spacing w:val="-1"/>
          <w:w w:val="110"/>
        </w:rPr>
        <w:t>правах</w:t>
      </w:r>
      <w:r w:rsidRPr="003C066A">
        <w:rPr>
          <w:rFonts w:ascii="Times New Roman" w:hAnsi="Times New Roman" w:cs="Times New Roman"/>
          <w:spacing w:val="-10"/>
          <w:w w:val="110"/>
        </w:rPr>
        <w:t xml:space="preserve"> </w:t>
      </w:r>
      <w:r w:rsidRPr="003C066A">
        <w:rPr>
          <w:rFonts w:ascii="Times New Roman" w:hAnsi="Times New Roman" w:cs="Times New Roman"/>
          <w:spacing w:val="-1"/>
          <w:w w:val="110"/>
        </w:rPr>
        <w:t>и</w:t>
      </w:r>
      <w:r w:rsidRPr="003C066A">
        <w:rPr>
          <w:rFonts w:ascii="Times New Roman" w:hAnsi="Times New Roman" w:cs="Times New Roman"/>
          <w:spacing w:val="-10"/>
          <w:w w:val="110"/>
        </w:rPr>
        <w:t xml:space="preserve"> </w:t>
      </w:r>
      <w:r w:rsidRPr="003C066A">
        <w:rPr>
          <w:rFonts w:ascii="Times New Roman" w:hAnsi="Times New Roman" w:cs="Times New Roman"/>
          <w:spacing w:val="-1"/>
          <w:w w:val="110"/>
        </w:rPr>
        <w:t>ответственности,</w:t>
      </w:r>
      <w:r w:rsidRPr="003C066A">
        <w:rPr>
          <w:rFonts w:ascii="Times New Roman" w:hAnsi="Times New Roman" w:cs="Times New Roman"/>
          <w:spacing w:val="-10"/>
          <w:w w:val="110"/>
        </w:rPr>
        <w:t xml:space="preserve"> </w:t>
      </w:r>
      <w:r w:rsidRPr="003C066A">
        <w:rPr>
          <w:rFonts w:ascii="Times New Roman" w:hAnsi="Times New Roman" w:cs="Times New Roman"/>
          <w:w w:val="110"/>
        </w:rPr>
        <w:t>уважении</w:t>
      </w:r>
      <w:r w:rsidRPr="003C066A">
        <w:rPr>
          <w:rFonts w:ascii="Times New Roman" w:hAnsi="Times New Roman" w:cs="Times New Roman"/>
          <w:spacing w:val="-10"/>
          <w:w w:val="110"/>
        </w:rPr>
        <w:t xml:space="preserve"> </w:t>
      </w:r>
      <w:r w:rsidRPr="003C066A">
        <w:rPr>
          <w:rFonts w:ascii="Times New Roman" w:hAnsi="Times New Roman" w:cs="Times New Roman"/>
          <w:w w:val="110"/>
        </w:rPr>
        <w:t>и</w:t>
      </w:r>
      <w:r w:rsidRPr="003C066A">
        <w:rPr>
          <w:rFonts w:ascii="Times New Roman" w:hAnsi="Times New Roman" w:cs="Times New Roman"/>
          <w:spacing w:val="-10"/>
          <w:w w:val="110"/>
        </w:rPr>
        <w:t xml:space="preserve"> </w:t>
      </w:r>
      <w:r w:rsidRPr="003C066A">
        <w:rPr>
          <w:rFonts w:ascii="Times New Roman" w:hAnsi="Times New Roman" w:cs="Times New Roman"/>
          <w:w w:val="110"/>
        </w:rPr>
        <w:t>достоинстве</w:t>
      </w:r>
      <w:r w:rsidRPr="003C066A">
        <w:rPr>
          <w:rFonts w:ascii="Times New Roman" w:hAnsi="Times New Roman" w:cs="Times New Roman"/>
          <w:spacing w:val="-10"/>
          <w:w w:val="110"/>
        </w:rPr>
        <w:t xml:space="preserve"> </w:t>
      </w:r>
      <w:r w:rsidRPr="003C066A">
        <w:rPr>
          <w:rFonts w:ascii="Times New Roman" w:hAnsi="Times New Roman" w:cs="Times New Roman"/>
          <w:w w:val="110"/>
        </w:rPr>
        <w:t>человека, о нравственно-этических нормах поведения и правилах</w:t>
      </w:r>
      <w:r w:rsidRPr="003C066A">
        <w:rPr>
          <w:rFonts w:ascii="Times New Roman" w:hAnsi="Times New Roman" w:cs="Times New Roman"/>
          <w:spacing w:val="-2"/>
          <w:w w:val="110"/>
        </w:rPr>
        <w:t xml:space="preserve"> </w:t>
      </w:r>
      <w:r w:rsidRPr="003C066A">
        <w:rPr>
          <w:rFonts w:ascii="Times New Roman" w:hAnsi="Times New Roman" w:cs="Times New Roman"/>
          <w:w w:val="110"/>
        </w:rPr>
        <w:t>межличностных</w:t>
      </w:r>
      <w:r w:rsidRPr="003C066A">
        <w:rPr>
          <w:rFonts w:ascii="Times New Roman" w:hAnsi="Times New Roman" w:cs="Times New Roman"/>
          <w:spacing w:val="-2"/>
          <w:w w:val="110"/>
        </w:rPr>
        <w:t xml:space="preserve"> </w:t>
      </w:r>
      <w:r w:rsidRPr="003C066A">
        <w:rPr>
          <w:rFonts w:ascii="Times New Roman" w:hAnsi="Times New Roman" w:cs="Times New Roman"/>
          <w:w w:val="110"/>
        </w:rPr>
        <w:t>отношений</w:t>
      </w:r>
      <w:r w:rsidRPr="003C066A">
        <w:rPr>
          <w:rFonts w:ascii="Times New Roman" w:hAnsi="Times New Roman" w:cs="Times New Roman"/>
          <w:w w:val="162"/>
        </w:rPr>
        <w:t xml:space="preserve"> </w:t>
      </w:r>
    </w:p>
    <w:p w:rsidR="00A90BA0" w:rsidRPr="008B2138" w:rsidRDefault="00A90BA0" w:rsidP="00A90BA0">
      <w:pPr>
        <w:ind w:left="383"/>
        <w:rPr>
          <w:rFonts w:ascii="Times New Roman" w:hAnsi="Times New Roman"/>
          <w:b/>
          <w:i/>
        </w:rPr>
      </w:pPr>
      <w:r w:rsidRPr="008B2138">
        <w:rPr>
          <w:rFonts w:ascii="Times New Roman" w:hAnsi="Times New Roman"/>
          <w:b/>
          <w:i/>
          <w:w w:val="120"/>
        </w:rPr>
        <w:t>Духовно-нравственное</w:t>
      </w:r>
      <w:r w:rsidRPr="008B2138">
        <w:rPr>
          <w:rFonts w:ascii="Times New Roman" w:hAnsi="Times New Roman"/>
          <w:b/>
          <w:i/>
          <w:spacing w:val="-13"/>
          <w:w w:val="120"/>
        </w:rPr>
        <w:t xml:space="preserve"> </w:t>
      </w:r>
      <w:r w:rsidRPr="008B2138">
        <w:rPr>
          <w:rFonts w:ascii="Times New Roman" w:hAnsi="Times New Roman"/>
          <w:b/>
          <w:i/>
          <w:w w:val="120"/>
        </w:rPr>
        <w:t>воспитание:</w:t>
      </w:r>
    </w:p>
    <w:p w:rsidR="00A90BA0" w:rsidRPr="003C066A" w:rsidRDefault="00A90BA0" w:rsidP="00A90BA0">
      <w:pPr>
        <w:pStyle w:val="afc"/>
        <w:ind w:left="242"/>
        <w:rPr>
          <w:rFonts w:ascii="Times New Roman" w:hAnsi="Times New Roman" w:cs="Times New Roman"/>
        </w:rPr>
      </w:pPr>
      <w:r>
        <w:rPr>
          <w:rFonts w:ascii="Times New Roman" w:hAnsi="Times New Roman" w:cs="Times New Roman"/>
          <w:w w:val="105"/>
          <w:position w:val="1"/>
        </w:rPr>
        <w:t xml:space="preserve">∙     </w:t>
      </w:r>
      <w:r w:rsidRPr="003C066A">
        <w:rPr>
          <w:rFonts w:ascii="Times New Roman" w:hAnsi="Times New Roman" w:cs="Times New Roman"/>
          <w:w w:val="105"/>
        </w:rPr>
        <w:t>признание</w:t>
      </w:r>
      <w:r w:rsidRPr="003C066A">
        <w:rPr>
          <w:rFonts w:ascii="Times New Roman" w:hAnsi="Times New Roman" w:cs="Times New Roman"/>
          <w:spacing w:val="27"/>
          <w:w w:val="105"/>
        </w:rPr>
        <w:t xml:space="preserve"> </w:t>
      </w:r>
      <w:r w:rsidRPr="003C066A">
        <w:rPr>
          <w:rFonts w:ascii="Times New Roman" w:hAnsi="Times New Roman" w:cs="Times New Roman"/>
          <w:w w:val="105"/>
        </w:rPr>
        <w:t>индивидуальности</w:t>
      </w:r>
      <w:r w:rsidRPr="003C066A">
        <w:rPr>
          <w:rFonts w:ascii="Times New Roman" w:hAnsi="Times New Roman" w:cs="Times New Roman"/>
          <w:spacing w:val="27"/>
          <w:w w:val="105"/>
        </w:rPr>
        <w:t xml:space="preserve"> </w:t>
      </w:r>
      <w:r w:rsidRPr="003C066A">
        <w:rPr>
          <w:rFonts w:ascii="Times New Roman" w:hAnsi="Times New Roman" w:cs="Times New Roman"/>
          <w:w w:val="105"/>
        </w:rPr>
        <w:t>каждого</w:t>
      </w:r>
      <w:r w:rsidRPr="003C066A">
        <w:rPr>
          <w:rFonts w:ascii="Times New Roman" w:hAnsi="Times New Roman" w:cs="Times New Roman"/>
          <w:spacing w:val="26"/>
          <w:w w:val="105"/>
        </w:rPr>
        <w:t xml:space="preserve"> </w:t>
      </w:r>
      <w:r w:rsidRPr="003C066A">
        <w:rPr>
          <w:rFonts w:ascii="Times New Roman" w:hAnsi="Times New Roman" w:cs="Times New Roman"/>
          <w:w w:val="105"/>
        </w:rPr>
        <w:t>человека;</w:t>
      </w:r>
    </w:p>
    <w:p w:rsidR="00A90BA0" w:rsidRPr="003C066A" w:rsidRDefault="00A90BA0" w:rsidP="00A90BA0">
      <w:pPr>
        <w:pStyle w:val="afc"/>
        <w:spacing w:before="8"/>
        <w:ind w:left="383" w:right="155" w:hanging="142"/>
        <w:rPr>
          <w:rFonts w:ascii="Times New Roman" w:hAnsi="Times New Roman" w:cs="Times New Roman"/>
        </w:rPr>
      </w:pPr>
      <w:r>
        <w:rPr>
          <w:rFonts w:ascii="Times New Roman" w:hAnsi="Times New Roman" w:cs="Times New Roman"/>
          <w:w w:val="105"/>
          <w:position w:val="1"/>
        </w:rPr>
        <w:lastRenderedPageBreak/>
        <w:t xml:space="preserve">∙  </w:t>
      </w:r>
      <w:r w:rsidRPr="003C066A">
        <w:rPr>
          <w:rFonts w:ascii="Times New Roman" w:hAnsi="Times New Roman" w:cs="Times New Roman"/>
          <w:w w:val="105"/>
        </w:rPr>
        <w:t>проявление</w:t>
      </w:r>
      <w:r w:rsidRPr="003C066A">
        <w:rPr>
          <w:rFonts w:ascii="Times New Roman" w:hAnsi="Times New Roman" w:cs="Times New Roman"/>
          <w:spacing w:val="2"/>
          <w:w w:val="105"/>
        </w:rPr>
        <w:t xml:space="preserve"> </w:t>
      </w:r>
      <w:r w:rsidRPr="003C066A">
        <w:rPr>
          <w:rFonts w:ascii="Times New Roman" w:hAnsi="Times New Roman" w:cs="Times New Roman"/>
          <w:w w:val="105"/>
        </w:rPr>
        <w:t xml:space="preserve">сопереживания, </w:t>
      </w:r>
      <w:r w:rsidRPr="003C066A">
        <w:rPr>
          <w:rFonts w:ascii="Times New Roman" w:hAnsi="Times New Roman" w:cs="Times New Roman"/>
          <w:spacing w:val="2"/>
          <w:w w:val="105"/>
        </w:rPr>
        <w:t xml:space="preserve"> </w:t>
      </w:r>
      <w:r w:rsidRPr="003C066A">
        <w:rPr>
          <w:rFonts w:ascii="Times New Roman" w:hAnsi="Times New Roman" w:cs="Times New Roman"/>
          <w:w w:val="105"/>
        </w:rPr>
        <w:t xml:space="preserve">уважения </w:t>
      </w:r>
      <w:r w:rsidRPr="003C066A">
        <w:rPr>
          <w:rFonts w:ascii="Times New Roman" w:hAnsi="Times New Roman" w:cs="Times New Roman"/>
          <w:spacing w:val="2"/>
          <w:w w:val="105"/>
        </w:rPr>
        <w:t xml:space="preserve"> </w:t>
      </w:r>
      <w:r w:rsidRPr="003C066A">
        <w:rPr>
          <w:rFonts w:ascii="Times New Roman" w:hAnsi="Times New Roman" w:cs="Times New Roman"/>
          <w:w w:val="105"/>
        </w:rPr>
        <w:t xml:space="preserve">и </w:t>
      </w:r>
      <w:r w:rsidRPr="003C066A">
        <w:rPr>
          <w:rFonts w:ascii="Times New Roman" w:hAnsi="Times New Roman" w:cs="Times New Roman"/>
          <w:spacing w:val="2"/>
          <w:w w:val="105"/>
        </w:rPr>
        <w:t xml:space="preserve"> </w:t>
      </w:r>
      <w:r w:rsidRPr="003C066A">
        <w:rPr>
          <w:rFonts w:ascii="Times New Roman" w:hAnsi="Times New Roman" w:cs="Times New Roman"/>
          <w:w w:val="105"/>
        </w:rPr>
        <w:t>доброжелательности</w:t>
      </w:r>
      <w:r w:rsidRPr="003C066A">
        <w:rPr>
          <w:rFonts w:ascii="Times New Roman" w:hAnsi="Times New Roman" w:cs="Times New Roman"/>
          <w:spacing w:val="1"/>
          <w:w w:val="105"/>
        </w:rPr>
        <w:t xml:space="preserve"> </w:t>
      </w:r>
      <w:r w:rsidRPr="003C066A">
        <w:rPr>
          <w:rFonts w:ascii="Times New Roman" w:hAnsi="Times New Roman" w:cs="Times New Roman"/>
          <w:w w:val="105"/>
        </w:rPr>
        <w:t>к</w:t>
      </w:r>
      <w:r w:rsidRPr="003C066A">
        <w:rPr>
          <w:rFonts w:ascii="Times New Roman" w:hAnsi="Times New Roman" w:cs="Times New Roman"/>
          <w:spacing w:val="2"/>
          <w:w w:val="105"/>
        </w:rPr>
        <w:t xml:space="preserve"> </w:t>
      </w:r>
      <w:r w:rsidRPr="003C066A">
        <w:rPr>
          <w:rFonts w:ascii="Times New Roman" w:hAnsi="Times New Roman" w:cs="Times New Roman"/>
          <w:w w:val="105"/>
        </w:rPr>
        <w:t>другому</w:t>
      </w:r>
      <w:r w:rsidRPr="003C066A">
        <w:rPr>
          <w:rFonts w:ascii="Times New Roman" w:hAnsi="Times New Roman" w:cs="Times New Roman"/>
          <w:spacing w:val="2"/>
          <w:w w:val="105"/>
        </w:rPr>
        <w:t xml:space="preserve"> </w:t>
      </w:r>
      <w:r w:rsidRPr="003C066A">
        <w:rPr>
          <w:rFonts w:ascii="Times New Roman" w:hAnsi="Times New Roman" w:cs="Times New Roman"/>
          <w:w w:val="105"/>
        </w:rPr>
        <w:t>человеку;</w:t>
      </w:r>
    </w:p>
    <w:p w:rsidR="00A90BA0" w:rsidRDefault="00A90BA0" w:rsidP="00A90BA0">
      <w:pPr>
        <w:pStyle w:val="afc"/>
        <w:spacing w:before="1"/>
        <w:ind w:left="383" w:right="154" w:hanging="142"/>
        <w:rPr>
          <w:rFonts w:ascii="Times New Roman" w:hAnsi="Times New Roman" w:cs="Times New Roman"/>
          <w:spacing w:val="1"/>
          <w:w w:val="110"/>
        </w:rPr>
      </w:pPr>
      <w:r>
        <w:rPr>
          <w:rFonts w:ascii="Times New Roman" w:hAnsi="Times New Roman" w:cs="Times New Roman"/>
          <w:w w:val="110"/>
          <w:position w:val="1"/>
        </w:rPr>
        <w:t xml:space="preserve">∙ </w:t>
      </w:r>
      <w:r w:rsidRPr="003C066A">
        <w:rPr>
          <w:rFonts w:ascii="Times New Roman" w:hAnsi="Times New Roman" w:cs="Times New Roman"/>
          <w:w w:val="110"/>
        </w:rPr>
        <w:t>неприятие</w:t>
      </w:r>
      <w:r w:rsidRPr="003C066A">
        <w:rPr>
          <w:rFonts w:ascii="Times New Roman" w:hAnsi="Times New Roman" w:cs="Times New Roman"/>
          <w:spacing w:val="2"/>
          <w:w w:val="110"/>
        </w:rPr>
        <w:t xml:space="preserve"> </w:t>
      </w:r>
      <w:r w:rsidRPr="003C066A">
        <w:rPr>
          <w:rFonts w:ascii="Times New Roman" w:hAnsi="Times New Roman" w:cs="Times New Roman"/>
          <w:w w:val="110"/>
        </w:rPr>
        <w:t>любых</w:t>
      </w:r>
      <w:r w:rsidRPr="003C066A">
        <w:rPr>
          <w:rFonts w:ascii="Times New Roman" w:hAnsi="Times New Roman" w:cs="Times New Roman"/>
          <w:spacing w:val="2"/>
          <w:w w:val="110"/>
        </w:rPr>
        <w:t xml:space="preserve"> </w:t>
      </w:r>
      <w:r w:rsidRPr="003C066A">
        <w:rPr>
          <w:rFonts w:ascii="Times New Roman" w:hAnsi="Times New Roman" w:cs="Times New Roman"/>
          <w:w w:val="110"/>
        </w:rPr>
        <w:t>форм</w:t>
      </w:r>
      <w:r w:rsidRPr="003C066A">
        <w:rPr>
          <w:rFonts w:ascii="Times New Roman" w:hAnsi="Times New Roman" w:cs="Times New Roman"/>
          <w:spacing w:val="3"/>
          <w:w w:val="110"/>
        </w:rPr>
        <w:t xml:space="preserve"> </w:t>
      </w:r>
      <w:r w:rsidRPr="003C066A">
        <w:rPr>
          <w:rFonts w:ascii="Times New Roman" w:hAnsi="Times New Roman" w:cs="Times New Roman"/>
          <w:w w:val="110"/>
        </w:rPr>
        <w:t>поведения,</w:t>
      </w:r>
      <w:r w:rsidRPr="003C066A">
        <w:rPr>
          <w:rFonts w:ascii="Times New Roman" w:hAnsi="Times New Roman" w:cs="Times New Roman"/>
          <w:spacing w:val="2"/>
          <w:w w:val="110"/>
        </w:rPr>
        <w:t xml:space="preserve"> </w:t>
      </w:r>
      <w:r w:rsidRPr="003C066A">
        <w:rPr>
          <w:rFonts w:ascii="Times New Roman" w:hAnsi="Times New Roman" w:cs="Times New Roman"/>
          <w:w w:val="110"/>
        </w:rPr>
        <w:t>направленных</w:t>
      </w:r>
      <w:r w:rsidRPr="003C066A">
        <w:rPr>
          <w:rFonts w:ascii="Times New Roman" w:hAnsi="Times New Roman" w:cs="Times New Roman"/>
          <w:spacing w:val="2"/>
          <w:w w:val="110"/>
        </w:rPr>
        <w:t xml:space="preserve"> </w:t>
      </w:r>
      <w:r w:rsidRPr="003C066A">
        <w:rPr>
          <w:rFonts w:ascii="Times New Roman" w:hAnsi="Times New Roman" w:cs="Times New Roman"/>
          <w:w w:val="110"/>
        </w:rPr>
        <w:t>на</w:t>
      </w:r>
      <w:r w:rsidRPr="003C066A">
        <w:rPr>
          <w:rFonts w:ascii="Times New Roman" w:hAnsi="Times New Roman" w:cs="Times New Roman"/>
          <w:spacing w:val="2"/>
          <w:w w:val="110"/>
        </w:rPr>
        <w:t xml:space="preserve"> </w:t>
      </w:r>
      <w:r w:rsidRPr="003C066A">
        <w:rPr>
          <w:rFonts w:ascii="Times New Roman" w:hAnsi="Times New Roman" w:cs="Times New Roman"/>
          <w:w w:val="110"/>
        </w:rPr>
        <w:t>причи</w:t>
      </w:r>
      <w:r>
        <w:rPr>
          <w:rFonts w:ascii="Times New Roman" w:hAnsi="Times New Roman" w:cs="Times New Roman"/>
          <w:w w:val="110"/>
        </w:rPr>
        <w:t xml:space="preserve">нение </w:t>
      </w:r>
      <w:r w:rsidRPr="003C066A">
        <w:rPr>
          <w:rFonts w:ascii="Times New Roman" w:hAnsi="Times New Roman" w:cs="Times New Roman"/>
          <w:w w:val="110"/>
        </w:rPr>
        <w:t>физического и морального вреда другим людям</w:t>
      </w:r>
      <w:r w:rsidRPr="003C066A">
        <w:rPr>
          <w:rFonts w:ascii="Times New Roman" w:hAnsi="Times New Roman" w:cs="Times New Roman"/>
          <w:spacing w:val="1"/>
          <w:w w:val="110"/>
        </w:rPr>
        <w:t xml:space="preserve"> </w:t>
      </w:r>
    </w:p>
    <w:p w:rsidR="00A90BA0" w:rsidRPr="008B2138" w:rsidRDefault="00A90BA0" w:rsidP="00A90BA0">
      <w:pPr>
        <w:pStyle w:val="afc"/>
        <w:spacing w:before="1"/>
        <w:ind w:left="383" w:right="154" w:hanging="142"/>
        <w:rPr>
          <w:rFonts w:ascii="Times New Roman" w:hAnsi="Times New Roman" w:cs="Times New Roman"/>
          <w:b/>
          <w:i/>
        </w:rPr>
      </w:pPr>
      <w:r>
        <w:rPr>
          <w:rFonts w:ascii="Times New Roman" w:hAnsi="Times New Roman" w:cs="Times New Roman"/>
          <w:spacing w:val="1"/>
          <w:w w:val="110"/>
        </w:rPr>
        <w:t xml:space="preserve">  </w:t>
      </w:r>
      <w:r w:rsidRPr="008B2138">
        <w:rPr>
          <w:rFonts w:ascii="Times New Roman" w:hAnsi="Times New Roman" w:cs="Times New Roman"/>
          <w:b/>
          <w:i/>
          <w:w w:val="110"/>
        </w:rPr>
        <w:t>Эстетическое</w:t>
      </w:r>
      <w:r w:rsidRPr="008B2138">
        <w:rPr>
          <w:rFonts w:ascii="Times New Roman" w:hAnsi="Times New Roman" w:cs="Times New Roman"/>
          <w:b/>
          <w:i/>
          <w:spacing w:val="-5"/>
          <w:w w:val="110"/>
        </w:rPr>
        <w:t xml:space="preserve"> </w:t>
      </w:r>
      <w:r w:rsidRPr="008B2138">
        <w:rPr>
          <w:rFonts w:ascii="Times New Roman" w:hAnsi="Times New Roman" w:cs="Times New Roman"/>
          <w:b/>
          <w:i/>
          <w:w w:val="110"/>
        </w:rPr>
        <w:t>воспитание:</w:t>
      </w:r>
    </w:p>
    <w:p w:rsidR="00A90BA0" w:rsidRPr="003C066A"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 xml:space="preserve">∙ </w:t>
      </w:r>
      <w:r w:rsidRPr="003C066A">
        <w:rPr>
          <w:rFonts w:ascii="Times New Roman" w:hAnsi="Times New Roman" w:cs="Times New Roman"/>
          <w:w w:val="110"/>
        </w:rPr>
        <w:t>уважительное отношение и интерес к художественной культуре, восприимчивость к разным видам искусства, традициям</w:t>
      </w:r>
      <w:r w:rsidRPr="003C066A">
        <w:rPr>
          <w:rFonts w:ascii="Times New Roman" w:hAnsi="Times New Roman" w:cs="Times New Roman"/>
          <w:spacing w:val="-4"/>
          <w:w w:val="110"/>
        </w:rPr>
        <w:t xml:space="preserve"> </w:t>
      </w:r>
      <w:r w:rsidRPr="003C066A">
        <w:rPr>
          <w:rFonts w:ascii="Times New Roman" w:hAnsi="Times New Roman" w:cs="Times New Roman"/>
          <w:w w:val="110"/>
        </w:rPr>
        <w:t>и</w:t>
      </w:r>
      <w:r w:rsidRPr="003C066A">
        <w:rPr>
          <w:rFonts w:ascii="Times New Roman" w:hAnsi="Times New Roman" w:cs="Times New Roman"/>
          <w:spacing w:val="-3"/>
          <w:w w:val="110"/>
        </w:rPr>
        <w:t xml:space="preserve"> </w:t>
      </w:r>
      <w:r w:rsidRPr="003C066A">
        <w:rPr>
          <w:rFonts w:ascii="Times New Roman" w:hAnsi="Times New Roman" w:cs="Times New Roman"/>
          <w:w w:val="110"/>
        </w:rPr>
        <w:t>творчеству</w:t>
      </w:r>
      <w:r w:rsidRPr="003C066A">
        <w:rPr>
          <w:rFonts w:ascii="Times New Roman" w:hAnsi="Times New Roman" w:cs="Times New Roman"/>
          <w:spacing w:val="-3"/>
          <w:w w:val="110"/>
        </w:rPr>
        <w:t xml:space="preserve"> </w:t>
      </w:r>
      <w:r w:rsidRPr="003C066A">
        <w:rPr>
          <w:rFonts w:ascii="Times New Roman" w:hAnsi="Times New Roman" w:cs="Times New Roman"/>
          <w:w w:val="110"/>
        </w:rPr>
        <w:t>своего</w:t>
      </w:r>
      <w:r w:rsidRPr="003C066A">
        <w:rPr>
          <w:rFonts w:ascii="Times New Roman" w:hAnsi="Times New Roman" w:cs="Times New Roman"/>
          <w:spacing w:val="-4"/>
          <w:w w:val="110"/>
        </w:rPr>
        <w:t xml:space="preserve"> </w:t>
      </w:r>
      <w:r w:rsidRPr="003C066A">
        <w:rPr>
          <w:rFonts w:ascii="Times New Roman" w:hAnsi="Times New Roman" w:cs="Times New Roman"/>
          <w:w w:val="110"/>
        </w:rPr>
        <w:t>и</w:t>
      </w:r>
      <w:r w:rsidRPr="003C066A">
        <w:rPr>
          <w:rFonts w:ascii="Times New Roman" w:hAnsi="Times New Roman" w:cs="Times New Roman"/>
          <w:spacing w:val="-3"/>
          <w:w w:val="110"/>
        </w:rPr>
        <w:t xml:space="preserve"> </w:t>
      </w:r>
      <w:r w:rsidRPr="003C066A">
        <w:rPr>
          <w:rFonts w:ascii="Times New Roman" w:hAnsi="Times New Roman" w:cs="Times New Roman"/>
          <w:w w:val="110"/>
        </w:rPr>
        <w:t>других</w:t>
      </w:r>
      <w:r w:rsidRPr="003C066A">
        <w:rPr>
          <w:rFonts w:ascii="Times New Roman" w:hAnsi="Times New Roman" w:cs="Times New Roman"/>
          <w:spacing w:val="-3"/>
          <w:w w:val="110"/>
        </w:rPr>
        <w:t xml:space="preserve"> </w:t>
      </w:r>
      <w:r w:rsidRPr="003C066A">
        <w:rPr>
          <w:rFonts w:ascii="Times New Roman" w:hAnsi="Times New Roman" w:cs="Times New Roman"/>
          <w:w w:val="110"/>
        </w:rPr>
        <w:t>народов;</w:t>
      </w:r>
    </w:p>
    <w:p w:rsidR="00A90BA0" w:rsidRPr="003C066A" w:rsidRDefault="00A90BA0" w:rsidP="00A90BA0">
      <w:pPr>
        <w:pStyle w:val="afc"/>
        <w:ind w:left="383" w:right="154" w:hanging="142"/>
        <w:rPr>
          <w:rFonts w:ascii="Times New Roman" w:hAnsi="Times New Roman" w:cs="Times New Roman"/>
        </w:rPr>
      </w:pPr>
      <w:r>
        <w:rPr>
          <w:rFonts w:ascii="Times New Roman" w:hAnsi="Times New Roman" w:cs="Times New Roman"/>
          <w:w w:val="110"/>
        </w:rPr>
        <w:t xml:space="preserve">∙   </w:t>
      </w:r>
      <w:r w:rsidRPr="003C066A">
        <w:rPr>
          <w:rFonts w:ascii="Times New Roman" w:hAnsi="Times New Roman" w:cs="Times New Roman"/>
          <w:w w:val="110"/>
        </w:rPr>
        <w:t>стремление к самовыражению в разных видах художественной</w:t>
      </w:r>
      <w:r w:rsidRPr="003C066A">
        <w:rPr>
          <w:rFonts w:ascii="Times New Roman" w:hAnsi="Times New Roman" w:cs="Times New Roman"/>
          <w:spacing w:val="-3"/>
          <w:w w:val="110"/>
        </w:rPr>
        <w:t xml:space="preserve"> </w:t>
      </w:r>
      <w:r w:rsidRPr="003C066A">
        <w:rPr>
          <w:rFonts w:ascii="Times New Roman" w:hAnsi="Times New Roman" w:cs="Times New Roman"/>
          <w:w w:val="110"/>
        </w:rPr>
        <w:t>деятельности</w:t>
      </w:r>
      <w:r w:rsidRPr="003C066A">
        <w:rPr>
          <w:rFonts w:ascii="Times New Roman" w:hAnsi="Times New Roman" w:cs="Times New Roman"/>
          <w:w w:val="162"/>
        </w:rPr>
        <w:t xml:space="preserve"> </w:t>
      </w:r>
    </w:p>
    <w:p w:rsidR="00A90BA0" w:rsidRDefault="00A90BA0" w:rsidP="00A90BA0">
      <w:pPr>
        <w:ind w:left="156" w:right="155" w:firstLine="226"/>
        <w:jc w:val="both"/>
        <w:rPr>
          <w:rFonts w:ascii="Times New Roman" w:hAnsi="Times New Roman"/>
          <w:b/>
          <w:i/>
          <w:w w:val="120"/>
        </w:rPr>
      </w:pPr>
      <w:r w:rsidRPr="000560CE">
        <w:rPr>
          <w:rFonts w:ascii="Times New Roman" w:hAnsi="Times New Roman"/>
          <w:b/>
          <w:i/>
          <w:w w:val="120"/>
        </w:rPr>
        <w:t>Физическое</w:t>
      </w:r>
      <w:r w:rsidRPr="000560CE">
        <w:rPr>
          <w:rFonts w:ascii="Times New Roman" w:hAnsi="Times New Roman"/>
          <w:b/>
          <w:i/>
          <w:spacing w:val="5"/>
          <w:w w:val="120"/>
        </w:rPr>
        <w:t xml:space="preserve"> </w:t>
      </w:r>
      <w:r w:rsidRPr="000560CE">
        <w:rPr>
          <w:rFonts w:ascii="Times New Roman" w:hAnsi="Times New Roman"/>
          <w:b/>
          <w:i/>
          <w:w w:val="120"/>
        </w:rPr>
        <w:t>воспитание,</w:t>
      </w:r>
      <w:r w:rsidRPr="000560CE">
        <w:rPr>
          <w:rFonts w:ascii="Times New Roman" w:hAnsi="Times New Roman"/>
          <w:b/>
          <w:i/>
          <w:spacing w:val="5"/>
          <w:w w:val="120"/>
        </w:rPr>
        <w:t xml:space="preserve"> </w:t>
      </w:r>
      <w:r w:rsidRPr="000560CE">
        <w:rPr>
          <w:rFonts w:ascii="Times New Roman" w:hAnsi="Times New Roman"/>
          <w:b/>
          <w:i/>
          <w:w w:val="120"/>
        </w:rPr>
        <w:t>формирование</w:t>
      </w:r>
      <w:r w:rsidRPr="000560CE">
        <w:rPr>
          <w:rFonts w:ascii="Times New Roman" w:hAnsi="Times New Roman"/>
          <w:b/>
          <w:i/>
          <w:spacing w:val="6"/>
          <w:w w:val="120"/>
        </w:rPr>
        <w:t xml:space="preserve"> </w:t>
      </w:r>
      <w:r w:rsidRPr="000560CE">
        <w:rPr>
          <w:rFonts w:ascii="Times New Roman" w:hAnsi="Times New Roman"/>
          <w:b/>
          <w:i/>
          <w:w w:val="120"/>
        </w:rPr>
        <w:t>культуры</w:t>
      </w:r>
      <w:r w:rsidRPr="000560CE">
        <w:rPr>
          <w:rFonts w:ascii="Times New Roman" w:hAnsi="Times New Roman"/>
          <w:b/>
          <w:i/>
          <w:spacing w:val="5"/>
          <w:w w:val="120"/>
        </w:rPr>
        <w:t xml:space="preserve"> </w:t>
      </w:r>
      <w:r w:rsidRPr="000560CE">
        <w:rPr>
          <w:rFonts w:ascii="Times New Roman" w:hAnsi="Times New Roman"/>
          <w:b/>
          <w:i/>
          <w:w w:val="120"/>
        </w:rPr>
        <w:t>здоровья</w:t>
      </w:r>
      <w:r w:rsidRPr="000560CE">
        <w:rPr>
          <w:rFonts w:ascii="Times New Roman" w:hAnsi="Times New Roman"/>
          <w:b/>
          <w:i/>
          <w:spacing w:val="-57"/>
          <w:w w:val="120"/>
        </w:rPr>
        <w:t xml:space="preserve"> </w:t>
      </w:r>
      <w:r w:rsidRPr="000560CE">
        <w:rPr>
          <w:rFonts w:ascii="Times New Roman" w:hAnsi="Times New Roman"/>
          <w:b/>
          <w:i/>
          <w:w w:val="120"/>
        </w:rPr>
        <w:t>и</w:t>
      </w:r>
      <w:r w:rsidRPr="000560CE">
        <w:rPr>
          <w:rFonts w:ascii="Times New Roman" w:hAnsi="Times New Roman"/>
          <w:b/>
          <w:i/>
          <w:spacing w:val="-13"/>
          <w:w w:val="120"/>
        </w:rPr>
        <w:t xml:space="preserve"> </w:t>
      </w:r>
      <w:r w:rsidRPr="000560CE">
        <w:rPr>
          <w:rFonts w:ascii="Times New Roman" w:hAnsi="Times New Roman"/>
          <w:b/>
          <w:i/>
          <w:w w:val="120"/>
        </w:rPr>
        <w:t>эмоционального</w:t>
      </w:r>
      <w:r w:rsidRPr="000560CE">
        <w:rPr>
          <w:rFonts w:ascii="Times New Roman" w:hAnsi="Times New Roman"/>
          <w:b/>
          <w:i/>
          <w:spacing w:val="-12"/>
          <w:w w:val="120"/>
        </w:rPr>
        <w:t xml:space="preserve"> </w:t>
      </w:r>
      <w:r w:rsidRPr="000560CE">
        <w:rPr>
          <w:rFonts w:ascii="Times New Roman" w:hAnsi="Times New Roman"/>
          <w:b/>
          <w:i/>
          <w:w w:val="120"/>
        </w:rPr>
        <w:t>благополучия:</w:t>
      </w:r>
    </w:p>
    <w:p w:rsidR="00A90BA0" w:rsidRPr="000560CE" w:rsidRDefault="00A90BA0" w:rsidP="00A90BA0">
      <w:pPr>
        <w:ind w:left="156" w:right="155" w:firstLine="226"/>
        <w:jc w:val="both"/>
        <w:rPr>
          <w:rFonts w:ascii="Times New Roman" w:hAnsi="Times New Roman"/>
          <w:b/>
          <w:i/>
          <w:w w:val="120"/>
        </w:rPr>
      </w:pPr>
      <w:r>
        <w:rPr>
          <w:rFonts w:ascii="Times New Roman" w:hAnsi="Times New Roman"/>
          <w:w w:val="105"/>
        </w:rPr>
        <w:t xml:space="preserve">∙ </w:t>
      </w:r>
      <w:r w:rsidRPr="003C066A">
        <w:rPr>
          <w:rFonts w:ascii="Times New Roman" w:hAnsi="Times New Roman"/>
          <w:w w:val="105"/>
        </w:rPr>
        <w:t>соблюдение правил здорового и безопасного (для себя и других</w:t>
      </w:r>
      <w:r w:rsidRPr="003C066A">
        <w:rPr>
          <w:rFonts w:ascii="Times New Roman" w:hAnsi="Times New Roman"/>
          <w:spacing w:val="1"/>
          <w:w w:val="105"/>
        </w:rPr>
        <w:t xml:space="preserve"> </w:t>
      </w:r>
      <w:r w:rsidRPr="003C066A">
        <w:rPr>
          <w:rFonts w:ascii="Times New Roman" w:hAnsi="Times New Roman"/>
          <w:w w:val="105"/>
        </w:rPr>
        <w:t>людей)</w:t>
      </w:r>
      <w:r w:rsidRPr="003C066A">
        <w:rPr>
          <w:rFonts w:ascii="Times New Roman" w:hAnsi="Times New Roman"/>
          <w:spacing w:val="1"/>
          <w:w w:val="105"/>
        </w:rPr>
        <w:t xml:space="preserve"> </w:t>
      </w:r>
      <w:r w:rsidRPr="003C066A">
        <w:rPr>
          <w:rFonts w:ascii="Times New Roman" w:hAnsi="Times New Roman"/>
          <w:w w:val="105"/>
        </w:rPr>
        <w:t>образа</w:t>
      </w:r>
      <w:r w:rsidRPr="003C066A">
        <w:rPr>
          <w:rFonts w:ascii="Times New Roman" w:hAnsi="Times New Roman"/>
          <w:spacing w:val="1"/>
          <w:w w:val="105"/>
        </w:rPr>
        <w:t xml:space="preserve"> </w:t>
      </w:r>
      <w:r w:rsidRPr="003C066A">
        <w:rPr>
          <w:rFonts w:ascii="Times New Roman" w:hAnsi="Times New Roman"/>
          <w:w w:val="105"/>
        </w:rPr>
        <w:t>жизни</w:t>
      </w:r>
      <w:r w:rsidRPr="003C066A">
        <w:rPr>
          <w:rFonts w:ascii="Times New Roman" w:hAnsi="Times New Roman"/>
          <w:spacing w:val="1"/>
          <w:w w:val="105"/>
        </w:rPr>
        <w:t xml:space="preserve"> </w:t>
      </w:r>
      <w:r w:rsidRPr="003C066A">
        <w:rPr>
          <w:rFonts w:ascii="Times New Roman" w:hAnsi="Times New Roman"/>
          <w:w w:val="105"/>
        </w:rPr>
        <w:t>в</w:t>
      </w:r>
      <w:r w:rsidRPr="003C066A">
        <w:rPr>
          <w:rFonts w:ascii="Times New Roman" w:hAnsi="Times New Roman"/>
          <w:spacing w:val="1"/>
          <w:w w:val="105"/>
        </w:rPr>
        <w:t xml:space="preserve"> </w:t>
      </w:r>
      <w:r w:rsidRPr="003C066A">
        <w:rPr>
          <w:rFonts w:ascii="Times New Roman" w:hAnsi="Times New Roman"/>
          <w:w w:val="105"/>
        </w:rPr>
        <w:t>окружающей</w:t>
      </w:r>
      <w:r w:rsidRPr="003C066A">
        <w:rPr>
          <w:rFonts w:ascii="Times New Roman" w:hAnsi="Times New Roman"/>
          <w:spacing w:val="1"/>
          <w:w w:val="105"/>
        </w:rPr>
        <w:t xml:space="preserve"> </w:t>
      </w:r>
      <w:r w:rsidRPr="003C066A">
        <w:rPr>
          <w:rFonts w:ascii="Times New Roman" w:hAnsi="Times New Roman"/>
          <w:w w:val="105"/>
        </w:rPr>
        <w:t>среде</w:t>
      </w:r>
      <w:r w:rsidRPr="003C066A">
        <w:rPr>
          <w:rFonts w:ascii="Times New Roman" w:hAnsi="Times New Roman"/>
          <w:spacing w:val="1"/>
          <w:w w:val="105"/>
        </w:rPr>
        <w:t xml:space="preserve"> </w:t>
      </w:r>
      <w:r w:rsidRPr="003C066A">
        <w:rPr>
          <w:rFonts w:ascii="Times New Roman" w:hAnsi="Times New Roman"/>
          <w:w w:val="105"/>
        </w:rPr>
        <w:t>(в</w:t>
      </w:r>
      <w:r w:rsidRPr="003C066A">
        <w:rPr>
          <w:rFonts w:ascii="Times New Roman" w:hAnsi="Times New Roman"/>
          <w:spacing w:val="1"/>
          <w:w w:val="105"/>
        </w:rPr>
        <w:t xml:space="preserve"> </w:t>
      </w:r>
      <w:r w:rsidRPr="003C066A">
        <w:rPr>
          <w:rFonts w:ascii="Times New Roman" w:hAnsi="Times New Roman"/>
          <w:w w:val="105"/>
        </w:rPr>
        <w:t>том</w:t>
      </w:r>
      <w:r w:rsidRPr="003C066A">
        <w:rPr>
          <w:rFonts w:ascii="Times New Roman" w:hAnsi="Times New Roman"/>
          <w:spacing w:val="1"/>
          <w:w w:val="105"/>
        </w:rPr>
        <w:t xml:space="preserve"> </w:t>
      </w:r>
      <w:r w:rsidRPr="003C066A">
        <w:rPr>
          <w:rFonts w:ascii="Times New Roman" w:hAnsi="Times New Roman"/>
          <w:w w:val="105"/>
        </w:rPr>
        <w:t>числе</w:t>
      </w:r>
      <w:r w:rsidRPr="003C066A">
        <w:rPr>
          <w:rFonts w:ascii="Times New Roman" w:hAnsi="Times New Roman"/>
          <w:spacing w:val="-44"/>
          <w:w w:val="105"/>
        </w:rPr>
        <w:t xml:space="preserve"> </w:t>
      </w:r>
      <w:r w:rsidRPr="003C066A">
        <w:rPr>
          <w:rFonts w:ascii="Times New Roman" w:hAnsi="Times New Roman"/>
          <w:w w:val="105"/>
        </w:rPr>
        <w:t>информационной);</w:t>
      </w:r>
    </w:p>
    <w:p w:rsidR="00A90BA0" w:rsidRPr="003C066A" w:rsidRDefault="00A90BA0" w:rsidP="00A90BA0">
      <w:pPr>
        <w:pStyle w:val="afc"/>
        <w:ind w:left="383" w:right="154" w:hanging="142"/>
        <w:rPr>
          <w:rFonts w:ascii="Times New Roman" w:hAnsi="Times New Roman" w:cs="Times New Roman"/>
        </w:rPr>
      </w:pPr>
      <w:r>
        <w:rPr>
          <w:rFonts w:ascii="Times New Roman" w:hAnsi="Times New Roman" w:cs="Times New Roman"/>
          <w:w w:val="110"/>
        </w:rPr>
        <w:t xml:space="preserve">  ∙   </w:t>
      </w:r>
      <w:r w:rsidRPr="003C066A">
        <w:rPr>
          <w:rFonts w:ascii="Times New Roman" w:hAnsi="Times New Roman" w:cs="Times New Roman"/>
          <w:w w:val="110"/>
        </w:rPr>
        <w:t>бережное</w:t>
      </w:r>
      <w:r w:rsidRPr="003C066A">
        <w:rPr>
          <w:rFonts w:ascii="Times New Roman" w:hAnsi="Times New Roman" w:cs="Times New Roman"/>
          <w:spacing w:val="1"/>
          <w:w w:val="110"/>
        </w:rPr>
        <w:t xml:space="preserve"> </w:t>
      </w:r>
      <w:r w:rsidRPr="003C066A">
        <w:rPr>
          <w:rFonts w:ascii="Times New Roman" w:hAnsi="Times New Roman" w:cs="Times New Roman"/>
          <w:w w:val="110"/>
        </w:rPr>
        <w:t>отношение</w:t>
      </w:r>
      <w:r w:rsidRPr="003C066A">
        <w:rPr>
          <w:rFonts w:ascii="Times New Roman" w:hAnsi="Times New Roman" w:cs="Times New Roman"/>
          <w:spacing w:val="1"/>
          <w:w w:val="110"/>
        </w:rPr>
        <w:t xml:space="preserve"> </w:t>
      </w:r>
      <w:r w:rsidRPr="003C066A">
        <w:rPr>
          <w:rFonts w:ascii="Times New Roman" w:hAnsi="Times New Roman" w:cs="Times New Roman"/>
          <w:w w:val="110"/>
        </w:rPr>
        <w:t>к</w:t>
      </w:r>
      <w:r w:rsidRPr="003C066A">
        <w:rPr>
          <w:rFonts w:ascii="Times New Roman" w:hAnsi="Times New Roman" w:cs="Times New Roman"/>
          <w:spacing w:val="1"/>
          <w:w w:val="110"/>
        </w:rPr>
        <w:t xml:space="preserve"> </w:t>
      </w:r>
      <w:r w:rsidRPr="003C066A">
        <w:rPr>
          <w:rFonts w:ascii="Times New Roman" w:hAnsi="Times New Roman" w:cs="Times New Roman"/>
          <w:w w:val="110"/>
        </w:rPr>
        <w:t>физическому</w:t>
      </w:r>
      <w:r w:rsidRPr="003C066A">
        <w:rPr>
          <w:rFonts w:ascii="Times New Roman" w:hAnsi="Times New Roman" w:cs="Times New Roman"/>
          <w:spacing w:val="1"/>
          <w:w w:val="110"/>
        </w:rPr>
        <w:t xml:space="preserve"> </w:t>
      </w:r>
      <w:r w:rsidRPr="003C066A">
        <w:rPr>
          <w:rFonts w:ascii="Times New Roman" w:hAnsi="Times New Roman" w:cs="Times New Roman"/>
          <w:w w:val="110"/>
        </w:rPr>
        <w:t>и</w:t>
      </w:r>
      <w:r w:rsidRPr="003C066A">
        <w:rPr>
          <w:rFonts w:ascii="Times New Roman" w:hAnsi="Times New Roman" w:cs="Times New Roman"/>
          <w:spacing w:val="1"/>
          <w:w w:val="110"/>
        </w:rPr>
        <w:t xml:space="preserve"> </w:t>
      </w:r>
      <w:r w:rsidRPr="003C066A">
        <w:rPr>
          <w:rFonts w:ascii="Times New Roman" w:hAnsi="Times New Roman" w:cs="Times New Roman"/>
          <w:w w:val="110"/>
        </w:rPr>
        <w:t>психическому</w:t>
      </w:r>
      <w:r w:rsidRPr="003C066A">
        <w:rPr>
          <w:rFonts w:ascii="Times New Roman" w:hAnsi="Times New Roman" w:cs="Times New Roman"/>
          <w:spacing w:val="1"/>
          <w:w w:val="110"/>
        </w:rPr>
        <w:t xml:space="preserve"> </w:t>
      </w:r>
      <w:r w:rsidRPr="003C066A">
        <w:rPr>
          <w:rFonts w:ascii="Times New Roman" w:hAnsi="Times New Roman" w:cs="Times New Roman"/>
          <w:w w:val="110"/>
        </w:rPr>
        <w:t>здоровью</w:t>
      </w:r>
      <w:r w:rsidRPr="003C066A">
        <w:rPr>
          <w:rFonts w:ascii="Times New Roman" w:hAnsi="Times New Roman" w:cs="Times New Roman"/>
          <w:w w:val="162"/>
        </w:rPr>
        <w:t xml:space="preserve"> </w:t>
      </w:r>
    </w:p>
    <w:p w:rsidR="00A90BA0" w:rsidRPr="000560CE" w:rsidRDefault="00A90BA0" w:rsidP="00A90BA0">
      <w:pPr>
        <w:spacing w:before="3"/>
        <w:ind w:left="383"/>
        <w:rPr>
          <w:rFonts w:ascii="Times New Roman" w:hAnsi="Times New Roman"/>
          <w:b/>
          <w:i/>
        </w:rPr>
      </w:pPr>
      <w:r w:rsidRPr="000560CE">
        <w:rPr>
          <w:rFonts w:ascii="Times New Roman" w:hAnsi="Times New Roman"/>
          <w:b/>
          <w:i/>
          <w:w w:val="115"/>
        </w:rPr>
        <w:t>Трудовое</w:t>
      </w:r>
      <w:r w:rsidRPr="000560CE">
        <w:rPr>
          <w:rFonts w:ascii="Times New Roman" w:hAnsi="Times New Roman"/>
          <w:b/>
          <w:i/>
          <w:spacing w:val="19"/>
          <w:w w:val="115"/>
        </w:rPr>
        <w:t xml:space="preserve"> </w:t>
      </w:r>
      <w:r w:rsidRPr="000560CE">
        <w:rPr>
          <w:rFonts w:ascii="Times New Roman" w:hAnsi="Times New Roman"/>
          <w:b/>
          <w:i/>
          <w:w w:val="115"/>
        </w:rPr>
        <w:t>воспитание:</w:t>
      </w:r>
    </w:p>
    <w:p w:rsidR="00A90BA0" w:rsidRPr="003C066A"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 xml:space="preserve">∙ </w:t>
      </w:r>
      <w:r w:rsidRPr="003C066A">
        <w:rPr>
          <w:rFonts w:ascii="Times New Roman" w:hAnsi="Times New Roman" w:cs="Times New Roman"/>
          <w:w w:val="110"/>
        </w:rPr>
        <w:t>осознание ценности труда в жизни человека и общества, бе</w:t>
      </w:r>
      <w:r w:rsidRPr="003C066A">
        <w:rPr>
          <w:rFonts w:ascii="Times New Roman" w:hAnsi="Times New Roman" w:cs="Times New Roman"/>
          <w:w w:val="105"/>
        </w:rPr>
        <w:t>режное отношение к результатам труда, интерес к различным</w:t>
      </w:r>
      <w:r w:rsidRPr="003C066A">
        <w:rPr>
          <w:rFonts w:ascii="Times New Roman" w:hAnsi="Times New Roman" w:cs="Times New Roman"/>
          <w:spacing w:val="1"/>
          <w:w w:val="105"/>
        </w:rPr>
        <w:t xml:space="preserve"> </w:t>
      </w:r>
      <w:r w:rsidRPr="003C066A">
        <w:rPr>
          <w:rFonts w:ascii="Times New Roman" w:hAnsi="Times New Roman" w:cs="Times New Roman"/>
          <w:w w:val="110"/>
        </w:rPr>
        <w:t>профессиям</w:t>
      </w:r>
      <w:r w:rsidRPr="003C066A">
        <w:rPr>
          <w:rFonts w:ascii="Times New Roman" w:hAnsi="Times New Roman" w:cs="Times New Roman"/>
          <w:w w:val="162"/>
        </w:rPr>
        <w:t xml:space="preserve"> </w:t>
      </w:r>
    </w:p>
    <w:p w:rsidR="00A90BA0" w:rsidRPr="000560CE" w:rsidRDefault="00A90BA0" w:rsidP="00A90BA0">
      <w:pPr>
        <w:ind w:left="383"/>
        <w:rPr>
          <w:rFonts w:ascii="Times New Roman" w:hAnsi="Times New Roman"/>
          <w:b/>
          <w:i/>
        </w:rPr>
      </w:pPr>
      <w:r w:rsidRPr="000560CE">
        <w:rPr>
          <w:rFonts w:ascii="Times New Roman" w:hAnsi="Times New Roman"/>
          <w:b/>
          <w:i/>
          <w:w w:val="115"/>
        </w:rPr>
        <w:t>Экологическое</w:t>
      </w:r>
      <w:r w:rsidRPr="000560CE">
        <w:rPr>
          <w:rFonts w:ascii="Times New Roman" w:hAnsi="Times New Roman"/>
          <w:b/>
          <w:i/>
          <w:spacing w:val="19"/>
          <w:w w:val="115"/>
        </w:rPr>
        <w:t xml:space="preserve"> </w:t>
      </w:r>
      <w:r w:rsidRPr="000560CE">
        <w:rPr>
          <w:rFonts w:ascii="Times New Roman" w:hAnsi="Times New Roman"/>
          <w:b/>
          <w:i/>
          <w:w w:val="115"/>
        </w:rPr>
        <w:t>воспитание:</w:t>
      </w:r>
    </w:p>
    <w:p w:rsidR="00A90BA0" w:rsidRPr="000560CE"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0560CE">
        <w:rPr>
          <w:rFonts w:ascii="Times New Roman" w:hAnsi="Times New Roman" w:cs="Times New Roman"/>
          <w:spacing w:val="39"/>
          <w:w w:val="105"/>
          <w:position w:val="1"/>
        </w:rPr>
        <w:t xml:space="preserve"> </w:t>
      </w:r>
      <w:r w:rsidRPr="000560CE">
        <w:rPr>
          <w:rFonts w:ascii="Times New Roman" w:hAnsi="Times New Roman" w:cs="Times New Roman"/>
          <w:w w:val="105"/>
        </w:rPr>
        <w:t>бережное</w:t>
      </w:r>
      <w:r w:rsidRPr="000560CE">
        <w:rPr>
          <w:rFonts w:ascii="Times New Roman" w:hAnsi="Times New Roman" w:cs="Times New Roman"/>
          <w:spacing w:val="11"/>
          <w:w w:val="105"/>
        </w:rPr>
        <w:t xml:space="preserve"> </w:t>
      </w:r>
      <w:r w:rsidRPr="000560CE">
        <w:rPr>
          <w:rFonts w:ascii="Times New Roman" w:hAnsi="Times New Roman" w:cs="Times New Roman"/>
          <w:w w:val="105"/>
        </w:rPr>
        <w:t>отношение</w:t>
      </w:r>
      <w:r w:rsidRPr="000560CE">
        <w:rPr>
          <w:rFonts w:ascii="Times New Roman" w:hAnsi="Times New Roman" w:cs="Times New Roman"/>
          <w:spacing w:val="12"/>
          <w:w w:val="105"/>
        </w:rPr>
        <w:t xml:space="preserve"> </w:t>
      </w:r>
      <w:r w:rsidRPr="000560CE">
        <w:rPr>
          <w:rFonts w:ascii="Times New Roman" w:hAnsi="Times New Roman" w:cs="Times New Roman"/>
          <w:w w:val="105"/>
        </w:rPr>
        <w:t>к</w:t>
      </w:r>
      <w:r w:rsidRPr="000560CE">
        <w:rPr>
          <w:rFonts w:ascii="Times New Roman" w:hAnsi="Times New Roman" w:cs="Times New Roman"/>
          <w:spacing w:val="11"/>
          <w:w w:val="105"/>
        </w:rPr>
        <w:t xml:space="preserve"> </w:t>
      </w:r>
      <w:r w:rsidRPr="000560CE">
        <w:rPr>
          <w:rFonts w:ascii="Times New Roman" w:hAnsi="Times New Roman" w:cs="Times New Roman"/>
          <w:w w:val="105"/>
        </w:rPr>
        <w:t>природе;</w:t>
      </w:r>
    </w:p>
    <w:p w:rsidR="00A90BA0" w:rsidRPr="000560CE" w:rsidRDefault="00A90BA0" w:rsidP="00A90BA0">
      <w:pPr>
        <w:pStyle w:val="afc"/>
        <w:ind w:left="242"/>
        <w:rPr>
          <w:rFonts w:ascii="Times New Roman" w:hAnsi="Times New Roman" w:cs="Times New Roman"/>
        </w:rPr>
      </w:pPr>
      <w:r>
        <w:rPr>
          <w:rFonts w:ascii="Times New Roman" w:hAnsi="Times New Roman" w:cs="Times New Roman"/>
          <w:w w:val="105"/>
          <w:position w:val="1"/>
        </w:rPr>
        <w:t xml:space="preserve">∙  </w:t>
      </w:r>
      <w:r w:rsidRPr="000560CE">
        <w:rPr>
          <w:rFonts w:ascii="Times New Roman" w:hAnsi="Times New Roman" w:cs="Times New Roman"/>
          <w:w w:val="105"/>
        </w:rPr>
        <w:t>неприятие</w:t>
      </w:r>
      <w:r w:rsidRPr="000560CE">
        <w:rPr>
          <w:rFonts w:ascii="Times New Roman" w:hAnsi="Times New Roman" w:cs="Times New Roman"/>
          <w:spacing w:val="20"/>
          <w:w w:val="105"/>
        </w:rPr>
        <w:t xml:space="preserve"> </w:t>
      </w:r>
      <w:r w:rsidRPr="000560CE">
        <w:rPr>
          <w:rFonts w:ascii="Times New Roman" w:hAnsi="Times New Roman" w:cs="Times New Roman"/>
          <w:w w:val="105"/>
        </w:rPr>
        <w:t>действий,</w:t>
      </w:r>
      <w:r w:rsidRPr="000560CE">
        <w:rPr>
          <w:rFonts w:ascii="Times New Roman" w:hAnsi="Times New Roman" w:cs="Times New Roman"/>
          <w:spacing w:val="21"/>
          <w:w w:val="105"/>
        </w:rPr>
        <w:t xml:space="preserve"> </w:t>
      </w:r>
      <w:r w:rsidRPr="000560CE">
        <w:rPr>
          <w:rFonts w:ascii="Times New Roman" w:hAnsi="Times New Roman" w:cs="Times New Roman"/>
          <w:w w:val="105"/>
        </w:rPr>
        <w:t>приносящих</w:t>
      </w:r>
      <w:r w:rsidRPr="000560CE">
        <w:rPr>
          <w:rFonts w:ascii="Times New Roman" w:hAnsi="Times New Roman" w:cs="Times New Roman"/>
          <w:spacing w:val="20"/>
          <w:w w:val="105"/>
        </w:rPr>
        <w:t xml:space="preserve"> </w:t>
      </w:r>
      <w:r w:rsidRPr="000560CE">
        <w:rPr>
          <w:rFonts w:ascii="Times New Roman" w:hAnsi="Times New Roman" w:cs="Times New Roman"/>
          <w:w w:val="105"/>
        </w:rPr>
        <w:t>ей</w:t>
      </w:r>
      <w:r w:rsidRPr="000560CE">
        <w:rPr>
          <w:rFonts w:ascii="Times New Roman" w:hAnsi="Times New Roman" w:cs="Times New Roman"/>
          <w:spacing w:val="21"/>
          <w:w w:val="105"/>
        </w:rPr>
        <w:t xml:space="preserve"> </w:t>
      </w:r>
      <w:r w:rsidRPr="000560CE">
        <w:rPr>
          <w:rFonts w:ascii="Times New Roman" w:hAnsi="Times New Roman" w:cs="Times New Roman"/>
          <w:w w:val="105"/>
        </w:rPr>
        <w:t>вред</w:t>
      </w:r>
      <w:r w:rsidRPr="000560CE">
        <w:rPr>
          <w:rFonts w:ascii="Times New Roman" w:hAnsi="Times New Roman" w:cs="Times New Roman"/>
          <w:w w:val="162"/>
        </w:rPr>
        <w:t xml:space="preserve"> </w:t>
      </w:r>
    </w:p>
    <w:p w:rsidR="00A90BA0" w:rsidRPr="000560CE" w:rsidRDefault="00A90BA0" w:rsidP="00A90BA0">
      <w:pPr>
        <w:ind w:left="156" w:right="155" w:firstLine="226"/>
        <w:rPr>
          <w:rFonts w:ascii="Times New Roman" w:hAnsi="Times New Roman"/>
          <w:b/>
          <w:i/>
        </w:rPr>
      </w:pPr>
      <w:r w:rsidRPr="000560CE">
        <w:rPr>
          <w:rFonts w:ascii="Times New Roman" w:hAnsi="Times New Roman"/>
          <w:b/>
          <w:i/>
          <w:w w:val="115"/>
        </w:rPr>
        <w:t>Формирование</w:t>
      </w:r>
      <w:r w:rsidRPr="000560CE">
        <w:rPr>
          <w:rFonts w:ascii="Times New Roman" w:hAnsi="Times New Roman"/>
          <w:b/>
          <w:i/>
          <w:spacing w:val="14"/>
          <w:w w:val="115"/>
        </w:rPr>
        <w:t xml:space="preserve"> </w:t>
      </w:r>
      <w:r w:rsidRPr="000560CE">
        <w:rPr>
          <w:rFonts w:ascii="Times New Roman" w:hAnsi="Times New Roman"/>
          <w:b/>
          <w:i/>
          <w:w w:val="115"/>
        </w:rPr>
        <w:t>представлений</w:t>
      </w:r>
      <w:r w:rsidRPr="000560CE">
        <w:rPr>
          <w:rFonts w:ascii="Times New Roman" w:hAnsi="Times New Roman"/>
          <w:b/>
          <w:i/>
          <w:spacing w:val="14"/>
          <w:w w:val="115"/>
        </w:rPr>
        <w:t xml:space="preserve"> </w:t>
      </w:r>
      <w:r w:rsidRPr="000560CE">
        <w:rPr>
          <w:rFonts w:ascii="Times New Roman" w:hAnsi="Times New Roman"/>
          <w:b/>
          <w:i/>
          <w:w w:val="115"/>
        </w:rPr>
        <w:t>о</w:t>
      </w:r>
      <w:r w:rsidRPr="000560CE">
        <w:rPr>
          <w:rFonts w:ascii="Times New Roman" w:hAnsi="Times New Roman"/>
          <w:b/>
          <w:i/>
          <w:spacing w:val="14"/>
          <w:w w:val="115"/>
        </w:rPr>
        <w:t xml:space="preserve"> </w:t>
      </w:r>
      <w:r w:rsidRPr="000560CE">
        <w:rPr>
          <w:rFonts w:ascii="Times New Roman" w:hAnsi="Times New Roman"/>
          <w:b/>
          <w:i/>
          <w:w w:val="115"/>
        </w:rPr>
        <w:t>ценности</w:t>
      </w:r>
      <w:r w:rsidRPr="000560CE">
        <w:rPr>
          <w:rFonts w:ascii="Times New Roman" w:hAnsi="Times New Roman"/>
          <w:b/>
          <w:i/>
          <w:spacing w:val="14"/>
          <w:w w:val="115"/>
        </w:rPr>
        <w:t xml:space="preserve"> </w:t>
      </w:r>
      <w:r w:rsidRPr="000560CE">
        <w:rPr>
          <w:rFonts w:ascii="Times New Roman" w:hAnsi="Times New Roman"/>
          <w:b/>
          <w:i/>
          <w:w w:val="115"/>
        </w:rPr>
        <w:t>научного</w:t>
      </w:r>
      <w:r w:rsidRPr="000560CE">
        <w:rPr>
          <w:rFonts w:ascii="Times New Roman" w:hAnsi="Times New Roman"/>
          <w:b/>
          <w:i/>
          <w:spacing w:val="14"/>
          <w:w w:val="115"/>
        </w:rPr>
        <w:t xml:space="preserve"> </w:t>
      </w:r>
      <w:r w:rsidRPr="000560CE">
        <w:rPr>
          <w:rFonts w:ascii="Times New Roman" w:hAnsi="Times New Roman"/>
          <w:b/>
          <w:i/>
          <w:w w:val="115"/>
        </w:rPr>
        <w:t>познания:</w:t>
      </w:r>
    </w:p>
    <w:p w:rsidR="00A90BA0" w:rsidRPr="000560CE" w:rsidRDefault="00A90BA0" w:rsidP="00A90BA0">
      <w:pPr>
        <w:pStyle w:val="afc"/>
        <w:ind w:left="242"/>
        <w:rPr>
          <w:rFonts w:ascii="Times New Roman" w:hAnsi="Times New Roman" w:cs="Times New Roman"/>
        </w:rPr>
      </w:pPr>
      <w:r>
        <w:rPr>
          <w:rFonts w:ascii="Times New Roman" w:hAnsi="Times New Roman" w:cs="Times New Roman"/>
          <w:w w:val="105"/>
          <w:position w:val="1"/>
        </w:rPr>
        <w:t xml:space="preserve">∙  </w:t>
      </w:r>
      <w:r w:rsidRPr="000560CE">
        <w:rPr>
          <w:rFonts w:ascii="Times New Roman" w:hAnsi="Times New Roman" w:cs="Times New Roman"/>
          <w:spacing w:val="5"/>
          <w:w w:val="105"/>
          <w:position w:val="1"/>
        </w:rPr>
        <w:t xml:space="preserve"> </w:t>
      </w:r>
      <w:r w:rsidRPr="000560CE">
        <w:rPr>
          <w:rFonts w:ascii="Times New Roman" w:hAnsi="Times New Roman" w:cs="Times New Roman"/>
          <w:w w:val="105"/>
        </w:rPr>
        <w:t>первоначальные</w:t>
      </w:r>
      <w:r w:rsidRPr="000560CE">
        <w:rPr>
          <w:rFonts w:ascii="Times New Roman" w:hAnsi="Times New Roman" w:cs="Times New Roman"/>
          <w:spacing w:val="19"/>
          <w:w w:val="105"/>
        </w:rPr>
        <w:t xml:space="preserve"> </w:t>
      </w:r>
      <w:r w:rsidRPr="000560CE">
        <w:rPr>
          <w:rFonts w:ascii="Times New Roman" w:hAnsi="Times New Roman" w:cs="Times New Roman"/>
          <w:w w:val="105"/>
        </w:rPr>
        <w:t>представления</w:t>
      </w:r>
      <w:r w:rsidRPr="000560CE">
        <w:rPr>
          <w:rFonts w:ascii="Times New Roman" w:hAnsi="Times New Roman" w:cs="Times New Roman"/>
          <w:spacing w:val="18"/>
          <w:w w:val="105"/>
        </w:rPr>
        <w:t xml:space="preserve"> </w:t>
      </w:r>
      <w:r w:rsidRPr="000560CE">
        <w:rPr>
          <w:rFonts w:ascii="Times New Roman" w:hAnsi="Times New Roman" w:cs="Times New Roman"/>
          <w:w w:val="105"/>
        </w:rPr>
        <w:t>о</w:t>
      </w:r>
      <w:r w:rsidRPr="000560CE">
        <w:rPr>
          <w:rFonts w:ascii="Times New Roman" w:hAnsi="Times New Roman" w:cs="Times New Roman"/>
          <w:spacing w:val="19"/>
          <w:w w:val="105"/>
        </w:rPr>
        <w:t xml:space="preserve"> </w:t>
      </w:r>
      <w:r w:rsidRPr="000560CE">
        <w:rPr>
          <w:rFonts w:ascii="Times New Roman" w:hAnsi="Times New Roman" w:cs="Times New Roman"/>
          <w:w w:val="105"/>
        </w:rPr>
        <w:t>научной</w:t>
      </w:r>
      <w:r w:rsidRPr="000560CE">
        <w:rPr>
          <w:rFonts w:ascii="Times New Roman" w:hAnsi="Times New Roman" w:cs="Times New Roman"/>
          <w:spacing w:val="18"/>
          <w:w w:val="105"/>
        </w:rPr>
        <w:t xml:space="preserve"> </w:t>
      </w:r>
      <w:r w:rsidRPr="000560CE">
        <w:rPr>
          <w:rFonts w:ascii="Times New Roman" w:hAnsi="Times New Roman" w:cs="Times New Roman"/>
          <w:w w:val="105"/>
        </w:rPr>
        <w:t>картине</w:t>
      </w:r>
      <w:r w:rsidRPr="000560CE">
        <w:rPr>
          <w:rFonts w:ascii="Times New Roman" w:hAnsi="Times New Roman" w:cs="Times New Roman"/>
          <w:spacing w:val="19"/>
          <w:w w:val="105"/>
        </w:rPr>
        <w:t xml:space="preserve"> </w:t>
      </w:r>
      <w:r w:rsidRPr="000560CE">
        <w:rPr>
          <w:rFonts w:ascii="Times New Roman" w:hAnsi="Times New Roman" w:cs="Times New Roman"/>
          <w:w w:val="105"/>
        </w:rPr>
        <w:t>мира;</w:t>
      </w:r>
    </w:p>
    <w:p w:rsidR="00A90BA0" w:rsidRDefault="00A90BA0" w:rsidP="00A90BA0">
      <w:pPr>
        <w:pStyle w:val="afc"/>
        <w:ind w:left="383" w:right="155" w:hanging="142"/>
        <w:rPr>
          <w:rFonts w:ascii="Times New Roman" w:hAnsi="Times New Roman" w:cs="Times New Roman"/>
          <w:w w:val="162"/>
        </w:rPr>
      </w:pPr>
      <w:r>
        <w:rPr>
          <w:w w:val="105"/>
        </w:rPr>
        <w:lastRenderedPageBreak/>
        <w:t xml:space="preserve">∙ </w:t>
      </w:r>
      <w:r w:rsidRPr="008C722D">
        <w:rPr>
          <w:rFonts w:ascii="Times New Roman" w:hAnsi="Times New Roman" w:cs="Times New Roman"/>
          <w:w w:val="105"/>
        </w:rPr>
        <w:t>познавательные</w:t>
      </w:r>
      <w:r w:rsidRPr="008C722D">
        <w:rPr>
          <w:rFonts w:ascii="Times New Roman" w:hAnsi="Times New Roman" w:cs="Times New Roman"/>
          <w:spacing w:val="1"/>
          <w:w w:val="105"/>
        </w:rPr>
        <w:t xml:space="preserve"> </w:t>
      </w:r>
      <w:r w:rsidRPr="008C722D">
        <w:rPr>
          <w:rFonts w:ascii="Times New Roman" w:hAnsi="Times New Roman" w:cs="Times New Roman"/>
          <w:w w:val="105"/>
        </w:rPr>
        <w:t>интересы,</w:t>
      </w:r>
      <w:r w:rsidRPr="008C722D">
        <w:rPr>
          <w:rFonts w:ascii="Times New Roman" w:hAnsi="Times New Roman" w:cs="Times New Roman"/>
          <w:spacing w:val="1"/>
          <w:w w:val="105"/>
        </w:rPr>
        <w:t xml:space="preserve"> </w:t>
      </w:r>
      <w:r w:rsidRPr="008C722D">
        <w:rPr>
          <w:rFonts w:ascii="Times New Roman" w:hAnsi="Times New Roman" w:cs="Times New Roman"/>
          <w:w w:val="105"/>
        </w:rPr>
        <w:t>активность,</w:t>
      </w:r>
      <w:r w:rsidRPr="008C722D">
        <w:rPr>
          <w:rFonts w:ascii="Times New Roman" w:hAnsi="Times New Roman" w:cs="Times New Roman"/>
          <w:spacing w:val="1"/>
          <w:w w:val="105"/>
        </w:rPr>
        <w:t xml:space="preserve"> </w:t>
      </w:r>
      <w:r w:rsidRPr="008C722D">
        <w:rPr>
          <w:rFonts w:ascii="Times New Roman" w:hAnsi="Times New Roman" w:cs="Times New Roman"/>
          <w:w w:val="105"/>
        </w:rPr>
        <w:t>инициативность,</w:t>
      </w:r>
      <w:r w:rsidRPr="008C722D">
        <w:rPr>
          <w:rFonts w:ascii="Times New Roman" w:hAnsi="Times New Roman" w:cs="Times New Roman"/>
          <w:spacing w:val="1"/>
          <w:w w:val="105"/>
        </w:rPr>
        <w:t xml:space="preserve"> </w:t>
      </w:r>
      <w:r w:rsidRPr="008C722D">
        <w:rPr>
          <w:rFonts w:ascii="Times New Roman" w:hAnsi="Times New Roman" w:cs="Times New Roman"/>
          <w:w w:val="105"/>
        </w:rPr>
        <w:t>любознательность</w:t>
      </w:r>
      <w:r w:rsidRPr="008C722D">
        <w:rPr>
          <w:rFonts w:ascii="Times New Roman" w:hAnsi="Times New Roman" w:cs="Times New Roman"/>
          <w:spacing w:val="2"/>
          <w:w w:val="105"/>
        </w:rPr>
        <w:t xml:space="preserve"> </w:t>
      </w:r>
      <w:r w:rsidRPr="008C722D">
        <w:rPr>
          <w:rFonts w:ascii="Times New Roman" w:hAnsi="Times New Roman" w:cs="Times New Roman"/>
          <w:w w:val="105"/>
        </w:rPr>
        <w:t>и</w:t>
      </w:r>
      <w:r w:rsidRPr="008C722D">
        <w:rPr>
          <w:rFonts w:ascii="Times New Roman" w:hAnsi="Times New Roman" w:cs="Times New Roman"/>
          <w:spacing w:val="2"/>
          <w:w w:val="105"/>
        </w:rPr>
        <w:t xml:space="preserve"> </w:t>
      </w:r>
      <w:r w:rsidRPr="008C722D">
        <w:rPr>
          <w:rFonts w:ascii="Times New Roman" w:hAnsi="Times New Roman" w:cs="Times New Roman"/>
          <w:w w:val="105"/>
        </w:rPr>
        <w:t>самостоятельность</w:t>
      </w:r>
      <w:r w:rsidRPr="008C722D">
        <w:rPr>
          <w:rFonts w:ascii="Times New Roman" w:hAnsi="Times New Roman" w:cs="Times New Roman"/>
          <w:spacing w:val="2"/>
          <w:w w:val="105"/>
        </w:rPr>
        <w:t xml:space="preserve"> </w:t>
      </w:r>
      <w:r w:rsidRPr="008C722D">
        <w:rPr>
          <w:rFonts w:ascii="Times New Roman" w:hAnsi="Times New Roman" w:cs="Times New Roman"/>
          <w:w w:val="105"/>
        </w:rPr>
        <w:t>в</w:t>
      </w:r>
      <w:r w:rsidRPr="008C722D">
        <w:rPr>
          <w:rFonts w:ascii="Times New Roman" w:hAnsi="Times New Roman" w:cs="Times New Roman"/>
          <w:spacing w:val="3"/>
          <w:w w:val="105"/>
        </w:rPr>
        <w:t xml:space="preserve"> </w:t>
      </w:r>
      <w:r w:rsidRPr="008C722D">
        <w:rPr>
          <w:rFonts w:ascii="Times New Roman" w:hAnsi="Times New Roman" w:cs="Times New Roman"/>
          <w:w w:val="105"/>
        </w:rPr>
        <w:t>познании</w:t>
      </w:r>
      <w:r w:rsidRPr="008C722D">
        <w:rPr>
          <w:rFonts w:ascii="Times New Roman" w:hAnsi="Times New Roman" w:cs="Times New Roman"/>
          <w:w w:val="162"/>
        </w:rPr>
        <w:t xml:space="preserve"> </w:t>
      </w:r>
    </w:p>
    <w:p w:rsidR="00A90BA0" w:rsidRDefault="00A90BA0" w:rsidP="00A90BA0">
      <w:pPr>
        <w:ind w:left="158"/>
        <w:jc w:val="both"/>
        <w:rPr>
          <w:rFonts w:ascii="Times New Roman" w:eastAsia="Cambria" w:hAnsi="Times New Roman"/>
          <w:lang w:eastAsia="en-US"/>
        </w:rPr>
      </w:pPr>
    </w:p>
    <w:p w:rsidR="00A90BA0" w:rsidRPr="00AF3A5F" w:rsidRDefault="00A90BA0" w:rsidP="00A90BA0">
      <w:pPr>
        <w:ind w:left="158"/>
        <w:jc w:val="both"/>
        <w:rPr>
          <w:rFonts w:ascii="Times New Roman" w:hAnsi="Times New Roman"/>
          <w:b/>
        </w:rPr>
      </w:pPr>
      <w:r w:rsidRPr="00AF3A5F">
        <w:rPr>
          <w:rFonts w:ascii="Times New Roman" w:hAnsi="Times New Roman"/>
          <w:b/>
          <w:w w:val="90"/>
        </w:rPr>
        <w:t>Метапредметные результаты</w:t>
      </w:r>
    </w:p>
    <w:p w:rsidR="00A90BA0" w:rsidRPr="00A01EA3" w:rsidRDefault="00A90BA0" w:rsidP="00A90BA0">
      <w:pPr>
        <w:ind w:left="158"/>
        <w:jc w:val="both"/>
        <w:rPr>
          <w:rFonts w:ascii="Times New Roman" w:hAnsi="Times New Roman"/>
          <w:b/>
        </w:rPr>
      </w:pPr>
      <w:r w:rsidRPr="00A01EA3">
        <w:rPr>
          <w:rFonts w:ascii="Times New Roman" w:hAnsi="Times New Roman"/>
          <w:b/>
          <w:w w:val="95"/>
        </w:rPr>
        <w:t>Познавательные</w:t>
      </w:r>
    </w:p>
    <w:p w:rsidR="00A90BA0" w:rsidRPr="008C722D" w:rsidRDefault="00A90BA0" w:rsidP="00C0097A">
      <w:pPr>
        <w:pStyle w:val="af9"/>
        <w:widowControl w:val="0"/>
        <w:numPr>
          <w:ilvl w:val="0"/>
          <w:numId w:val="176"/>
        </w:numPr>
        <w:tabs>
          <w:tab w:val="left" w:pos="664"/>
        </w:tabs>
        <w:autoSpaceDE w:val="0"/>
        <w:autoSpaceDN w:val="0"/>
        <w:ind w:hanging="281"/>
        <w:contextualSpacing w:val="0"/>
        <w:jc w:val="both"/>
        <w:rPr>
          <w:i/>
          <w:sz w:val="24"/>
          <w:szCs w:val="24"/>
        </w:rPr>
      </w:pPr>
      <w:r w:rsidRPr="008C722D">
        <w:rPr>
          <w:i/>
          <w:w w:val="115"/>
          <w:sz w:val="24"/>
          <w:szCs w:val="24"/>
        </w:rPr>
        <w:t>базовые</w:t>
      </w:r>
      <w:r w:rsidRPr="008C722D">
        <w:rPr>
          <w:i/>
          <w:spacing w:val="16"/>
          <w:w w:val="115"/>
          <w:sz w:val="24"/>
          <w:szCs w:val="24"/>
        </w:rPr>
        <w:t xml:space="preserve"> </w:t>
      </w:r>
      <w:r w:rsidRPr="008C722D">
        <w:rPr>
          <w:i/>
          <w:w w:val="115"/>
          <w:sz w:val="24"/>
          <w:szCs w:val="24"/>
        </w:rPr>
        <w:t>логические</w:t>
      </w:r>
      <w:r w:rsidRPr="008C722D">
        <w:rPr>
          <w:i/>
          <w:spacing w:val="16"/>
          <w:w w:val="115"/>
          <w:sz w:val="24"/>
          <w:szCs w:val="24"/>
        </w:rPr>
        <w:t xml:space="preserve"> </w:t>
      </w:r>
      <w:r w:rsidRPr="008C722D">
        <w:rPr>
          <w:i/>
          <w:w w:val="115"/>
          <w:sz w:val="24"/>
          <w:szCs w:val="24"/>
        </w:rPr>
        <w:t>действия:</w:t>
      </w:r>
    </w:p>
    <w:p w:rsidR="00A90BA0" w:rsidRPr="008C722D" w:rsidRDefault="00A90BA0" w:rsidP="00A90BA0">
      <w:pPr>
        <w:pStyle w:val="afc"/>
        <w:ind w:left="383" w:right="155" w:hanging="142"/>
        <w:rPr>
          <w:rFonts w:ascii="Times New Roman" w:hAnsi="Times New Roman" w:cs="Times New Roman"/>
        </w:rPr>
      </w:pPr>
      <w:r>
        <w:rPr>
          <w:rFonts w:ascii="Times New Roman" w:hAnsi="Times New Roman" w:cs="Times New Roman"/>
          <w:w w:val="105"/>
        </w:rPr>
        <w:t xml:space="preserve">- </w:t>
      </w:r>
      <w:r w:rsidRPr="008C722D">
        <w:rPr>
          <w:rFonts w:ascii="Times New Roman" w:hAnsi="Times New Roman" w:cs="Times New Roman"/>
          <w:w w:val="105"/>
        </w:rPr>
        <w:t>сравнивать объекты окружающего мира, устанавливать осно</w:t>
      </w:r>
      <w:r w:rsidRPr="008C722D">
        <w:rPr>
          <w:rFonts w:ascii="Times New Roman" w:hAnsi="Times New Roman" w:cs="Times New Roman"/>
          <w:w w:val="110"/>
        </w:rPr>
        <w:t>вания</w:t>
      </w:r>
      <w:r w:rsidRPr="008C722D">
        <w:rPr>
          <w:rFonts w:ascii="Times New Roman" w:hAnsi="Times New Roman" w:cs="Times New Roman"/>
          <w:spacing w:val="-3"/>
          <w:w w:val="110"/>
        </w:rPr>
        <w:t xml:space="preserve"> </w:t>
      </w:r>
      <w:r w:rsidRPr="008C722D">
        <w:rPr>
          <w:rFonts w:ascii="Times New Roman" w:hAnsi="Times New Roman" w:cs="Times New Roman"/>
          <w:w w:val="110"/>
        </w:rPr>
        <w:t>для</w:t>
      </w:r>
      <w:r w:rsidRPr="008C722D">
        <w:rPr>
          <w:rFonts w:ascii="Times New Roman" w:hAnsi="Times New Roman" w:cs="Times New Roman"/>
          <w:spacing w:val="-3"/>
          <w:w w:val="110"/>
        </w:rPr>
        <w:t xml:space="preserve"> </w:t>
      </w:r>
      <w:r w:rsidRPr="008C722D">
        <w:rPr>
          <w:rFonts w:ascii="Times New Roman" w:hAnsi="Times New Roman" w:cs="Times New Roman"/>
          <w:w w:val="110"/>
        </w:rPr>
        <w:t>сравнения,</w:t>
      </w:r>
      <w:r w:rsidRPr="008C722D">
        <w:rPr>
          <w:rFonts w:ascii="Times New Roman" w:hAnsi="Times New Roman" w:cs="Times New Roman"/>
          <w:spacing w:val="-2"/>
          <w:w w:val="110"/>
        </w:rPr>
        <w:t xml:space="preserve"> </w:t>
      </w:r>
      <w:r w:rsidRPr="008C722D">
        <w:rPr>
          <w:rFonts w:ascii="Times New Roman" w:hAnsi="Times New Roman" w:cs="Times New Roman"/>
          <w:w w:val="110"/>
        </w:rPr>
        <w:t>устанавливать</w:t>
      </w:r>
      <w:r w:rsidRPr="008C722D">
        <w:rPr>
          <w:rFonts w:ascii="Times New Roman" w:hAnsi="Times New Roman" w:cs="Times New Roman"/>
          <w:spacing w:val="-3"/>
          <w:w w:val="110"/>
        </w:rPr>
        <w:t xml:space="preserve"> </w:t>
      </w:r>
      <w:r w:rsidRPr="008C722D">
        <w:rPr>
          <w:rFonts w:ascii="Times New Roman" w:hAnsi="Times New Roman" w:cs="Times New Roman"/>
          <w:w w:val="110"/>
        </w:rPr>
        <w:t>аналогии;</w:t>
      </w:r>
    </w:p>
    <w:p w:rsidR="00A90BA0" w:rsidRPr="008C722D" w:rsidRDefault="00A90BA0" w:rsidP="00A90BA0">
      <w:pPr>
        <w:pStyle w:val="afc"/>
        <w:ind w:left="383" w:right="155" w:hanging="142"/>
        <w:rPr>
          <w:rFonts w:ascii="Times New Roman" w:hAnsi="Times New Roman" w:cs="Times New Roman"/>
        </w:rPr>
      </w:pPr>
      <w:r>
        <w:rPr>
          <w:rFonts w:ascii="Times New Roman" w:hAnsi="Times New Roman" w:cs="Times New Roman"/>
          <w:w w:val="105"/>
        </w:rPr>
        <w:t xml:space="preserve">-     </w:t>
      </w:r>
      <w:r w:rsidRPr="008C722D">
        <w:rPr>
          <w:rFonts w:ascii="Times New Roman" w:hAnsi="Times New Roman" w:cs="Times New Roman"/>
          <w:w w:val="105"/>
        </w:rPr>
        <w:t>объединять части объекта (объекты) по определённому при-</w:t>
      </w:r>
      <w:r w:rsidRPr="008C722D">
        <w:rPr>
          <w:rFonts w:ascii="Times New Roman" w:hAnsi="Times New Roman" w:cs="Times New Roman"/>
          <w:spacing w:val="1"/>
          <w:w w:val="105"/>
        </w:rPr>
        <w:t xml:space="preserve"> </w:t>
      </w:r>
      <w:r w:rsidRPr="008C722D">
        <w:rPr>
          <w:rFonts w:ascii="Times New Roman" w:hAnsi="Times New Roman" w:cs="Times New Roman"/>
          <w:w w:val="105"/>
        </w:rPr>
        <w:t>знаку;</w:t>
      </w:r>
    </w:p>
    <w:p w:rsidR="00A90BA0" w:rsidRPr="008C722D" w:rsidRDefault="00A90BA0" w:rsidP="00A90BA0">
      <w:pPr>
        <w:pStyle w:val="afc"/>
        <w:ind w:left="383" w:right="155" w:hanging="142"/>
        <w:rPr>
          <w:rFonts w:ascii="Times New Roman" w:hAnsi="Times New Roman" w:cs="Times New Roman"/>
        </w:rPr>
      </w:pPr>
      <w:r>
        <w:rPr>
          <w:rFonts w:ascii="Times New Roman" w:hAnsi="Times New Roman" w:cs="Times New Roman"/>
          <w:w w:val="110"/>
        </w:rPr>
        <w:t xml:space="preserve">- </w:t>
      </w:r>
      <w:r w:rsidRPr="008C722D">
        <w:rPr>
          <w:rFonts w:ascii="Times New Roman" w:hAnsi="Times New Roman" w:cs="Times New Roman"/>
          <w:w w:val="110"/>
        </w:rPr>
        <w:t>определять</w:t>
      </w:r>
      <w:r w:rsidRPr="008C722D">
        <w:rPr>
          <w:rFonts w:ascii="Times New Roman" w:hAnsi="Times New Roman" w:cs="Times New Roman"/>
          <w:spacing w:val="1"/>
          <w:w w:val="110"/>
        </w:rPr>
        <w:t xml:space="preserve"> </w:t>
      </w:r>
      <w:r w:rsidRPr="008C722D">
        <w:rPr>
          <w:rFonts w:ascii="Times New Roman" w:hAnsi="Times New Roman" w:cs="Times New Roman"/>
          <w:w w:val="110"/>
        </w:rPr>
        <w:t>существенный</w:t>
      </w:r>
      <w:r w:rsidRPr="008C722D">
        <w:rPr>
          <w:rFonts w:ascii="Times New Roman" w:hAnsi="Times New Roman" w:cs="Times New Roman"/>
          <w:spacing w:val="1"/>
          <w:w w:val="110"/>
        </w:rPr>
        <w:t xml:space="preserve"> </w:t>
      </w:r>
      <w:r w:rsidRPr="008C722D">
        <w:rPr>
          <w:rFonts w:ascii="Times New Roman" w:hAnsi="Times New Roman" w:cs="Times New Roman"/>
          <w:w w:val="110"/>
        </w:rPr>
        <w:t>признак</w:t>
      </w:r>
      <w:r w:rsidRPr="008C722D">
        <w:rPr>
          <w:rFonts w:ascii="Times New Roman" w:hAnsi="Times New Roman" w:cs="Times New Roman"/>
          <w:spacing w:val="1"/>
          <w:w w:val="110"/>
        </w:rPr>
        <w:t xml:space="preserve"> </w:t>
      </w:r>
      <w:r w:rsidRPr="008C722D">
        <w:rPr>
          <w:rFonts w:ascii="Times New Roman" w:hAnsi="Times New Roman" w:cs="Times New Roman"/>
          <w:w w:val="110"/>
        </w:rPr>
        <w:t>для</w:t>
      </w:r>
      <w:r w:rsidRPr="008C722D">
        <w:rPr>
          <w:rFonts w:ascii="Times New Roman" w:hAnsi="Times New Roman" w:cs="Times New Roman"/>
          <w:spacing w:val="1"/>
          <w:w w:val="110"/>
        </w:rPr>
        <w:t xml:space="preserve"> </w:t>
      </w:r>
      <w:r w:rsidRPr="008C722D">
        <w:rPr>
          <w:rFonts w:ascii="Times New Roman" w:hAnsi="Times New Roman" w:cs="Times New Roman"/>
          <w:w w:val="110"/>
        </w:rPr>
        <w:t>классификации,</w:t>
      </w:r>
      <w:r w:rsidRPr="008C722D">
        <w:rPr>
          <w:rFonts w:ascii="Times New Roman" w:hAnsi="Times New Roman" w:cs="Times New Roman"/>
          <w:spacing w:val="1"/>
          <w:w w:val="110"/>
        </w:rPr>
        <w:t xml:space="preserve"> </w:t>
      </w:r>
      <w:r w:rsidRPr="008C722D">
        <w:rPr>
          <w:rFonts w:ascii="Times New Roman" w:hAnsi="Times New Roman" w:cs="Times New Roman"/>
          <w:w w:val="110"/>
        </w:rPr>
        <w:t>классифицировать</w:t>
      </w:r>
      <w:r w:rsidRPr="008C722D">
        <w:rPr>
          <w:rFonts w:ascii="Times New Roman" w:hAnsi="Times New Roman" w:cs="Times New Roman"/>
          <w:spacing w:val="-4"/>
          <w:w w:val="110"/>
        </w:rPr>
        <w:t xml:space="preserve"> </w:t>
      </w:r>
      <w:r w:rsidRPr="008C722D">
        <w:rPr>
          <w:rFonts w:ascii="Times New Roman" w:hAnsi="Times New Roman" w:cs="Times New Roman"/>
          <w:w w:val="110"/>
        </w:rPr>
        <w:t>предложенные</w:t>
      </w:r>
      <w:r w:rsidRPr="008C722D">
        <w:rPr>
          <w:rFonts w:ascii="Times New Roman" w:hAnsi="Times New Roman" w:cs="Times New Roman"/>
          <w:spacing w:val="-3"/>
          <w:w w:val="110"/>
        </w:rPr>
        <w:t xml:space="preserve"> </w:t>
      </w:r>
      <w:r w:rsidRPr="008C722D">
        <w:rPr>
          <w:rFonts w:ascii="Times New Roman" w:hAnsi="Times New Roman" w:cs="Times New Roman"/>
          <w:w w:val="110"/>
        </w:rPr>
        <w:t>объекты;</w:t>
      </w:r>
    </w:p>
    <w:p w:rsidR="00A90BA0" w:rsidRPr="008C722D" w:rsidRDefault="00A90BA0" w:rsidP="00A90BA0">
      <w:pPr>
        <w:pStyle w:val="afc"/>
        <w:ind w:left="383" w:right="156" w:hanging="142"/>
        <w:rPr>
          <w:rFonts w:ascii="Times New Roman" w:hAnsi="Times New Roman" w:cs="Times New Roman"/>
          <w:w w:val="110"/>
        </w:rPr>
      </w:pPr>
      <w:r>
        <w:rPr>
          <w:rFonts w:ascii="Times New Roman" w:hAnsi="Times New Roman" w:cs="Times New Roman"/>
          <w:w w:val="110"/>
        </w:rPr>
        <w:t xml:space="preserve">- </w:t>
      </w:r>
      <w:r w:rsidRPr="008C722D">
        <w:rPr>
          <w:rFonts w:ascii="Times New Roman" w:hAnsi="Times New Roman" w:cs="Times New Roman"/>
          <w:w w:val="110"/>
        </w:rPr>
        <w:t>находить закономерности и противоречия в рассматривае</w:t>
      </w:r>
      <w:r>
        <w:rPr>
          <w:rFonts w:ascii="Times New Roman" w:hAnsi="Times New Roman" w:cs="Times New Roman"/>
          <w:w w:val="110"/>
        </w:rPr>
        <w:t xml:space="preserve">мых фактах, данных </w:t>
      </w:r>
      <w:r w:rsidRPr="008C722D">
        <w:rPr>
          <w:rFonts w:ascii="Times New Roman" w:hAnsi="Times New Roman" w:cs="Times New Roman"/>
          <w:w w:val="110"/>
        </w:rPr>
        <w:t>и наблюдениях на основе предложенного</w:t>
      </w:r>
      <w:r w:rsidRPr="008C722D">
        <w:rPr>
          <w:rFonts w:ascii="Times New Roman" w:hAnsi="Times New Roman" w:cs="Times New Roman"/>
          <w:spacing w:val="-4"/>
          <w:w w:val="110"/>
        </w:rPr>
        <w:t xml:space="preserve"> </w:t>
      </w:r>
      <w:r w:rsidRPr="008C722D">
        <w:rPr>
          <w:rFonts w:ascii="Times New Roman" w:hAnsi="Times New Roman" w:cs="Times New Roman"/>
          <w:w w:val="110"/>
        </w:rPr>
        <w:t>педагогическим</w:t>
      </w:r>
      <w:r w:rsidRPr="008C722D">
        <w:rPr>
          <w:rFonts w:ascii="Times New Roman" w:hAnsi="Times New Roman" w:cs="Times New Roman"/>
          <w:spacing w:val="-3"/>
          <w:w w:val="110"/>
        </w:rPr>
        <w:t xml:space="preserve"> </w:t>
      </w:r>
      <w:r w:rsidRPr="008C722D">
        <w:rPr>
          <w:rFonts w:ascii="Times New Roman" w:hAnsi="Times New Roman" w:cs="Times New Roman"/>
          <w:w w:val="110"/>
        </w:rPr>
        <w:t>работником</w:t>
      </w:r>
      <w:r>
        <w:rPr>
          <w:rFonts w:ascii="Times New Roman" w:hAnsi="Times New Roman" w:cs="Times New Roman"/>
          <w:spacing w:val="-4"/>
          <w:w w:val="110"/>
        </w:rPr>
        <w:t xml:space="preserve"> </w:t>
      </w:r>
      <w:r w:rsidRPr="008C722D">
        <w:rPr>
          <w:rFonts w:ascii="Times New Roman" w:hAnsi="Times New Roman" w:cs="Times New Roman"/>
          <w:w w:val="110"/>
        </w:rPr>
        <w:t>алгоритма;</w:t>
      </w:r>
    </w:p>
    <w:p w:rsidR="00A90BA0" w:rsidRPr="008C722D"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 xml:space="preserve">-  </w:t>
      </w:r>
      <w:r w:rsidRPr="008C722D">
        <w:rPr>
          <w:rFonts w:ascii="Times New Roman" w:hAnsi="Times New Roman" w:cs="Times New Roman"/>
          <w:w w:val="105"/>
        </w:rPr>
        <w:t>выявлять</w:t>
      </w:r>
      <w:r w:rsidRPr="008C722D">
        <w:rPr>
          <w:rFonts w:ascii="Times New Roman" w:hAnsi="Times New Roman" w:cs="Times New Roman"/>
          <w:spacing w:val="1"/>
          <w:w w:val="105"/>
        </w:rPr>
        <w:t xml:space="preserve"> </w:t>
      </w:r>
      <w:r w:rsidRPr="008C722D">
        <w:rPr>
          <w:rFonts w:ascii="Times New Roman" w:hAnsi="Times New Roman" w:cs="Times New Roman"/>
          <w:w w:val="105"/>
        </w:rPr>
        <w:t>недостаток</w:t>
      </w:r>
      <w:r w:rsidRPr="008C722D">
        <w:rPr>
          <w:rFonts w:ascii="Times New Roman" w:hAnsi="Times New Roman" w:cs="Times New Roman"/>
          <w:spacing w:val="1"/>
          <w:w w:val="105"/>
        </w:rPr>
        <w:t xml:space="preserve"> </w:t>
      </w:r>
      <w:r w:rsidRPr="008C722D">
        <w:rPr>
          <w:rFonts w:ascii="Times New Roman" w:hAnsi="Times New Roman" w:cs="Times New Roman"/>
          <w:w w:val="105"/>
        </w:rPr>
        <w:t>информации</w:t>
      </w:r>
      <w:r w:rsidRPr="008C722D">
        <w:rPr>
          <w:rFonts w:ascii="Times New Roman" w:hAnsi="Times New Roman" w:cs="Times New Roman"/>
          <w:spacing w:val="1"/>
          <w:w w:val="105"/>
        </w:rPr>
        <w:t xml:space="preserve"> </w:t>
      </w:r>
      <w:r w:rsidRPr="008C722D">
        <w:rPr>
          <w:rFonts w:ascii="Times New Roman" w:hAnsi="Times New Roman" w:cs="Times New Roman"/>
          <w:w w:val="105"/>
        </w:rPr>
        <w:t>для</w:t>
      </w:r>
      <w:r w:rsidRPr="008C722D">
        <w:rPr>
          <w:rFonts w:ascii="Times New Roman" w:hAnsi="Times New Roman" w:cs="Times New Roman"/>
          <w:spacing w:val="1"/>
          <w:w w:val="105"/>
        </w:rPr>
        <w:t xml:space="preserve"> </w:t>
      </w:r>
      <w:r w:rsidRPr="008C722D">
        <w:rPr>
          <w:rFonts w:ascii="Times New Roman" w:hAnsi="Times New Roman" w:cs="Times New Roman"/>
          <w:w w:val="105"/>
        </w:rPr>
        <w:t>решения</w:t>
      </w:r>
      <w:r w:rsidRPr="008C722D">
        <w:rPr>
          <w:rFonts w:ascii="Times New Roman" w:hAnsi="Times New Roman" w:cs="Times New Roman"/>
          <w:spacing w:val="1"/>
          <w:w w:val="105"/>
        </w:rPr>
        <w:t xml:space="preserve"> </w:t>
      </w:r>
      <w:r w:rsidRPr="008C722D">
        <w:rPr>
          <w:rFonts w:ascii="Times New Roman" w:hAnsi="Times New Roman" w:cs="Times New Roman"/>
          <w:w w:val="105"/>
        </w:rPr>
        <w:t>учебной</w:t>
      </w:r>
      <w:r w:rsidRPr="008C722D">
        <w:rPr>
          <w:rFonts w:ascii="Times New Roman" w:hAnsi="Times New Roman" w:cs="Times New Roman"/>
          <w:spacing w:val="1"/>
          <w:w w:val="105"/>
        </w:rPr>
        <w:t xml:space="preserve"> </w:t>
      </w:r>
      <w:r w:rsidRPr="008C722D">
        <w:rPr>
          <w:rFonts w:ascii="Times New Roman" w:hAnsi="Times New Roman" w:cs="Times New Roman"/>
          <w:w w:val="105"/>
        </w:rPr>
        <w:t>(практической)</w:t>
      </w:r>
      <w:r w:rsidRPr="008C722D">
        <w:rPr>
          <w:rFonts w:ascii="Times New Roman" w:hAnsi="Times New Roman" w:cs="Times New Roman"/>
          <w:spacing w:val="16"/>
          <w:w w:val="105"/>
        </w:rPr>
        <w:t xml:space="preserve"> </w:t>
      </w:r>
      <w:r w:rsidRPr="008C722D">
        <w:rPr>
          <w:rFonts w:ascii="Times New Roman" w:hAnsi="Times New Roman" w:cs="Times New Roman"/>
          <w:w w:val="105"/>
        </w:rPr>
        <w:t>задачи</w:t>
      </w:r>
      <w:r w:rsidRPr="008C722D">
        <w:rPr>
          <w:rFonts w:ascii="Times New Roman" w:hAnsi="Times New Roman" w:cs="Times New Roman"/>
          <w:spacing w:val="17"/>
          <w:w w:val="105"/>
        </w:rPr>
        <w:t xml:space="preserve"> </w:t>
      </w:r>
      <w:r w:rsidRPr="008C722D">
        <w:rPr>
          <w:rFonts w:ascii="Times New Roman" w:hAnsi="Times New Roman" w:cs="Times New Roman"/>
          <w:w w:val="105"/>
        </w:rPr>
        <w:t>на</w:t>
      </w:r>
      <w:r w:rsidRPr="008C722D">
        <w:rPr>
          <w:rFonts w:ascii="Times New Roman" w:hAnsi="Times New Roman" w:cs="Times New Roman"/>
          <w:spacing w:val="17"/>
          <w:w w:val="105"/>
        </w:rPr>
        <w:t xml:space="preserve"> </w:t>
      </w:r>
      <w:r w:rsidRPr="008C722D">
        <w:rPr>
          <w:rFonts w:ascii="Times New Roman" w:hAnsi="Times New Roman" w:cs="Times New Roman"/>
          <w:w w:val="105"/>
        </w:rPr>
        <w:t>основе</w:t>
      </w:r>
      <w:r w:rsidRPr="008C722D">
        <w:rPr>
          <w:rFonts w:ascii="Times New Roman" w:hAnsi="Times New Roman" w:cs="Times New Roman"/>
          <w:spacing w:val="17"/>
          <w:w w:val="105"/>
        </w:rPr>
        <w:t xml:space="preserve"> </w:t>
      </w:r>
      <w:r w:rsidRPr="008C722D">
        <w:rPr>
          <w:rFonts w:ascii="Times New Roman" w:hAnsi="Times New Roman" w:cs="Times New Roman"/>
          <w:w w:val="105"/>
        </w:rPr>
        <w:t>предложенного</w:t>
      </w:r>
      <w:r w:rsidRPr="008C722D">
        <w:rPr>
          <w:rFonts w:ascii="Times New Roman" w:hAnsi="Times New Roman" w:cs="Times New Roman"/>
          <w:spacing w:val="17"/>
          <w:w w:val="105"/>
        </w:rPr>
        <w:t xml:space="preserve"> </w:t>
      </w:r>
      <w:r w:rsidRPr="008C722D">
        <w:rPr>
          <w:rFonts w:ascii="Times New Roman" w:hAnsi="Times New Roman" w:cs="Times New Roman"/>
          <w:w w:val="105"/>
        </w:rPr>
        <w:t>алгоритма;</w:t>
      </w:r>
    </w:p>
    <w:p w:rsidR="00A90BA0" w:rsidRPr="008C722D"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 xml:space="preserve">- </w:t>
      </w:r>
      <w:r w:rsidRPr="008C722D">
        <w:rPr>
          <w:rFonts w:ascii="Times New Roman" w:hAnsi="Times New Roman" w:cs="Times New Roman"/>
          <w:w w:val="105"/>
        </w:rPr>
        <w:t>устанавливать</w:t>
      </w:r>
      <w:r w:rsidRPr="008C722D">
        <w:rPr>
          <w:rFonts w:ascii="Times New Roman" w:hAnsi="Times New Roman" w:cs="Times New Roman"/>
          <w:spacing w:val="1"/>
          <w:w w:val="105"/>
        </w:rPr>
        <w:t xml:space="preserve"> </w:t>
      </w:r>
      <w:r w:rsidRPr="008C722D">
        <w:rPr>
          <w:rFonts w:ascii="Times New Roman" w:hAnsi="Times New Roman" w:cs="Times New Roman"/>
          <w:w w:val="105"/>
        </w:rPr>
        <w:t>причинно-следственные</w:t>
      </w:r>
      <w:r w:rsidRPr="008C722D">
        <w:rPr>
          <w:rFonts w:ascii="Times New Roman" w:hAnsi="Times New Roman" w:cs="Times New Roman"/>
          <w:spacing w:val="1"/>
          <w:w w:val="105"/>
        </w:rPr>
        <w:t xml:space="preserve"> </w:t>
      </w:r>
      <w:r w:rsidRPr="008C722D">
        <w:rPr>
          <w:rFonts w:ascii="Times New Roman" w:hAnsi="Times New Roman" w:cs="Times New Roman"/>
          <w:w w:val="105"/>
        </w:rPr>
        <w:t>связи</w:t>
      </w:r>
      <w:r w:rsidRPr="008C722D">
        <w:rPr>
          <w:rFonts w:ascii="Times New Roman" w:hAnsi="Times New Roman" w:cs="Times New Roman"/>
          <w:spacing w:val="1"/>
          <w:w w:val="105"/>
        </w:rPr>
        <w:t xml:space="preserve"> </w:t>
      </w:r>
      <w:r w:rsidRPr="008C722D">
        <w:rPr>
          <w:rFonts w:ascii="Times New Roman" w:hAnsi="Times New Roman" w:cs="Times New Roman"/>
          <w:w w:val="105"/>
        </w:rPr>
        <w:t>в</w:t>
      </w:r>
      <w:r w:rsidRPr="008C722D">
        <w:rPr>
          <w:rFonts w:ascii="Times New Roman" w:hAnsi="Times New Roman" w:cs="Times New Roman"/>
          <w:spacing w:val="1"/>
          <w:w w:val="105"/>
        </w:rPr>
        <w:t xml:space="preserve"> </w:t>
      </w:r>
      <w:r w:rsidRPr="008C722D">
        <w:rPr>
          <w:rFonts w:ascii="Times New Roman" w:hAnsi="Times New Roman" w:cs="Times New Roman"/>
          <w:w w:val="105"/>
        </w:rPr>
        <w:t>ситуациях,</w:t>
      </w:r>
      <w:r w:rsidRPr="008C722D">
        <w:rPr>
          <w:rFonts w:ascii="Times New Roman" w:hAnsi="Times New Roman" w:cs="Times New Roman"/>
          <w:spacing w:val="1"/>
          <w:w w:val="105"/>
        </w:rPr>
        <w:t xml:space="preserve"> </w:t>
      </w:r>
      <w:r w:rsidRPr="008C722D">
        <w:rPr>
          <w:rFonts w:ascii="Times New Roman" w:hAnsi="Times New Roman" w:cs="Times New Roman"/>
          <w:w w:val="105"/>
        </w:rPr>
        <w:t>поддающихся непосредственному наблюдению или знакомых</w:t>
      </w:r>
      <w:r w:rsidRPr="008C722D">
        <w:rPr>
          <w:rFonts w:ascii="Times New Roman" w:hAnsi="Times New Roman" w:cs="Times New Roman"/>
          <w:spacing w:val="1"/>
          <w:w w:val="105"/>
        </w:rPr>
        <w:t xml:space="preserve"> </w:t>
      </w:r>
      <w:r w:rsidRPr="008C722D">
        <w:rPr>
          <w:rFonts w:ascii="Times New Roman" w:hAnsi="Times New Roman" w:cs="Times New Roman"/>
          <w:w w:val="105"/>
        </w:rPr>
        <w:t>по</w:t>
      </w:r>
      <w:r w:rsidRPr="008C722D">
        <w:rPr>
          <w:rFonts w:ascii="Times New Roman" w:hAnsi="Times New Roman" w:cs="Times New Roman"/>
          <w:spacing w:val="1"/>
          <w:w w:val="105"/>
        </w:rPr>
        <w:t xml:space="preserve"> </w:t>
      </w:r>
      <w:r w:rsidRPr="008C722D">
        <w:rPr>
          <w:rFonts w:ascii="Times New Roman" w:hAnsi="Times New Roman" w:cs="Times New Roman"/>
          <w:w w:val="105"/>
        </w:rPr>
        <w:t>опыту,</w:t>
      </w:r>
      <w:r w:rsidRPr="008C722D">
        <w:rPr>
          <w:rFonts w:ascii="Times New Roman" w:hAnsi="Times New Roman" w:cs="Times New Roman"/>
          <w:spacing w:val="2"/>
          <w:w w:val="105"/>
        </w:rPr>
        <w:t xml:space="preserve"> </w:t>
      </w:r>
      <w:r w:rsidRPr="008C722D">
        <w:rPr>
          <w:rFonts w:ascii="Times New Roman" w:hAnsi="Times New Roman" w:cs="Times New Roman"/>
          <w:w w:val="105"/>
        </w:rPr>
        <w:t>делать</w:t>
      </w:r>
      <w:r w:rsidRPr="008C722D">
        <w:rPr>
          <w:rFonts w:ascii="Times New Roman" w:hAnsi="Times New Roman" w:cs="Times New Roman"/>
          <w:spacing w:val="1"/>
          <w:w w:val="105"/>
        </w:rPr>
        <w:t xml:space="preserve"> </w:t>
      </w:r>
      <w:r w:rsidRPr="008C722D">
        <w:rPr>
          <w:rFonts w:ascii="Times New Roman" w:hAnsi="Times New Roman" w:cs="Times New Roman"/>
          <w:w w:val="105"/>
        </w:rPr>
        <w:t>выводы;</w:t>
      </w:r>
    </w:p>
    <w:p w:rsidR="00A90BA0" w:rsidRPr="008C722D" w:rsidRDefault="00A90BA0" w:rsidP="00C0097A">
      <w:pPr>
        <w:pStyle w:val="af9"/>
        <w:widowControl w:val="0"/>
        <w:numPr>
          <w:ilvl w:val="0"/>
          <w:numId w:val="176"/>
        </w:numPr>
        <w:tabs>
          <w:tab w:val="left" w:pos="664"/>
        </w:tabs>
        <w:autoSpaceDE w:val="0"/>
        <w:autoSpaceDN w:val="0"/>
        <w:ind w:hanging="281"/>
        <w:contextualSpacing w:val="0"/>
        <w:jc w:val="both"/>
        <w:rPr>
          <w:i/>
          <w:sz w:val="24"/>
          <w:szCs w:val="24"/>
        </w:rPr>
      </w:pPr>
      <w:r w:rsidRPr="008C722D">
        <w:rPr>
          <w:i/>
          <w:w w:val="115"/>
          <w:sz w:val="24"/>
          <w:szCs w:val="24"/>
        </w:rPr>
        <w:t>базовые</w:t>
      </w:r>
      <w:r w:rsidRPr="008C722D">
        <w:rPr>
          <w:i/>
          <w:spacing w:val="25"/>
          <w:w w:val="115"/>
          <w:sz w:val="24"/>
          <w:szCs w:val="24"/>
        </w:rPr>
        <w:t xml:space="preserve"> </w:t>
      </w:r>
      <w:r w:rsidRPr="008C722D">
        <w:rPr>
          <w:i/>
          <w:w w:val="115"/>
          <w:sz w:val="24"/>
          <w:szCs w:val="24"/>
        </w:rPr>
        <w:t>исследовательские</w:t>
      </w:r>
      <w:r w:rsidRPr="008C722D">
        <w:rPr>
          <w:i/>
          <w:spacing w:val="26"/>
          <w:w w:val="115"/>
          <w:sz w:val="24"/>
          <w:szCs w:val="24"/>
        </w:rPr>
        <w:t xml:space="preserve"> </w:t>
      </w:r>
      <w:r w:rsidRPr="008C722D">
        <w:rPr>
          <w:i/>
          <w:w w:val="115"/>
          <w:sz w:val="24"/>
          <w:szCs w:val="24"/>
        </w:rPr>
        <w:t>действия:</w:t>
      </w:r>
    </w:p>
    <w:p w:rsidR="00A90BA0" w:rsidRPr="008C722D"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 xml:space="preserve">-  </w:t>
      </w:r>
      <w:r w:rsidRPr="008C722D">
        <w:rPr>
          <w:rFonts w:ascii="Times New Roman" w:hAnsi="Times New Roman" w:cs="Times New Roman"/>
          <w:w w:val="110"/>
        </w:rPr>
        <w:t>определять разрыв между реальным и желательным состоя</w:t>
      </w:r>
      <w:r w:rsidRPr="008C722D">
        <w:rPr>
          <w:rFonts w:ascii="Times New Roman" w:hAnsi="Times New Roman" w:cs="Times New Roman"/>
          <w:spacing w:val="-1"/>
          <w:w w:val="110"/>
        </w:rPr>
        <w:t>нием</w:t>
      </w:r>
      <w:r w:rsidRPr="008C722D">
        <w:rPr>
          <w:rFonts w:ascii="Times New Roman" w:hAnsi="Times New Roman" w:cs="Times New Roman"/>
          <w:spacing w:val="-4"/>
          <w:w w:val="110"/>
        </w:rPr>
        <w:t xml:space="preserve"> </w:t>
      </w:r>
      <w:r w:rsidRPr="008C722D">
        <w:rPr>
          <w:rFonts w:ascii="Times New Roman" w:hAnsi="Times New Roman" w:cs="Times New Roman"/>
          <w:w w:val="110"/>
        </w:rPr>
        <w:t>объекта</w:t>
      </w:r>
      <w:r w:rsidRPr="008C722D">
        <w:rPr>
          <w:rFonts w:ascii="Times New Roman" w:hAnsi="Times New Roman" w:cs="Times New Roman"/>
          <w:spacing w:val="-4"/>
          <w:w w:val="110"/>
        </w:rPr>
        <w:t xml:space="preserve"> </w:t>
      </w:r>
      <w:r w:rsidRPr="008C722D">
        <w:rPr>
          <w:rFonts w:ascii="Times New Roman" w:hAnsi="Times New Roman" w:cs="Times New Roman"/>
          <w:w w:val="110"/>
        </w:rPr>
        <w:t>(ситуации)</w:t>
      </w:r>
      <w:r w:rsidRPr="008C722D">
        <w:rPr>
          <w:rFonts w:ascii="Times New Roman" w:hAnsi="Times New Roman" w:cs="Times New Roman"/>
          <w:spacing w:val="-4"/>
          <w:w w:val="110"/>
        </w:rPr>
        <w:t xml:space="preserve"> </w:t>
      </w:r>
      <w:r w:rsidRPr="008C722D">
        <w:rPr>
          <w:rFonts w:ascii="Times New Roman" w:hAnsi="Times New Roman" w:cs="Times New Roman"/>
          <w:w w:val="110"/>
        </w:rPr>
        <w:t>на</w:t>
      </w:r>
      <w:r w:rsidRPr="008C722D">
        <w:rPr>
          <w:rFonts w:ascii="Times New Roman" w:hAnsi="Times New Roman" w:cs="Times New Roman"/>
          <w:spacing w:val="-4"/>
          <w:w w:val="110"/>
        </w:rPr>
        <w:t xml:space="preserve"> </w:t>
      </w:r>
      <w:r w:rsidRPr="008C722D">
        <w:rPr>
          <w:rFonts w:ascii="Times New Roman" w:hAnsi="Times New Roman" w:cs="Times New Roman"/>
          <w:w w:val="110"/>
        </w:rPr>
        <w:t>основе</w:t>
      </w:r>
      <w:r w:rsidRPr="008C722D">
        <w:rPr>
          <w:rFonts w:ascii="Times New Roman" w:hAnsi="Times New Roman" w:cs="Times New Roman"/>
          <w:spacing w:val="-3"/>
          <w:w w:val="110"/>
        </w:rPr>
        <w:t xml:space="preserve"> </w:t>
      </w:r>
      <w:r w:rsidRPr="008C722D">
        <w:rPr>
          <w:rFonts w:ascii="Times New Roman" w:hAnsi="Times New Roman" w:cs="Times New Roman"/>
          <w:w w:val="110"/>
        </w:rPr>
        <w:t>предложенных</w:t>
      </w:r>
      <w:r w:rsidRPr="008C722D">
        <w:rPr>
          <w:rFonts w:ascii="Times New Roman" w:hAnsi="Times New Roman" w:cs="Times New Roman"/>
          <w:spacing w:val="-4"/>
          <w:w w:val="110"/>
        </w:rPr>
        <w:t xml:space="preserve"> </w:t>
      </w:r>
      <w:r w:rsidRPr="008C722D">
        <w:rPr>
          <w:rFonts w:ascii="Times New Roman" w:hAnsi="Times New Roman" w:cs="Times New Roman"/>
          <w:w w:val="110"/>
        </w:rPr>
        <w:t>педагогическим</w:t>
      </w:r>
      <w:r w:rsidRPr="008C722D">
        <w:rPr>
          <w:rFonts w:ascii="Times New Roman" w:hAnsi="Times New Roman" w:cs="Times New Roman"/>
          <w:spacing w:val="-3"/>
          <w:w w:val="110"/>
        </w:rPr>
        <w:t xml:space="preserve"> </w:t>
      </w:r>
      <w:r w:rsidRPr="008C722D">
        <w:rPr>
          <w:rFonts w:ascii="Times New Roman" w:hAnsi="Times New Roman" w:cs="Times New Roman"/>
          <w:w w:val="110"/>
        </w:rPr>
        <w:t>работником</w:t>
      </w:r>
      <w:r w:rsidRPr="008C722D">
        <w:rPr>
          <w:rFonts w:ascii="Times New Roman" w:hAnsi="Times New Roman" w:cs="Times New Roman"/>
          <w:spacing w:val="-2"/>
          <w:w w:val="110"/>
        </w:rPr>
        <w:t xml:space="preserve"> </w:t>
      </w:r>
      <w:r w:rsidRPr="008C722D">
        <w:rPr>
          <w:rFonts w:ascii="Times New Roman" w:hAnsi="Times New Roman" w:cs="Times New Roman"/>
          <w:w w:val="110"/>
        </w:rPr>
        <w:t>вопросов;</w:t>
      </w:r>
    </w:p>
    <w:p w:rsidR="00A90BA0" w:rsidRPr="008C722D"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 xml:space="preserve">-  </w:t>
      </w:r>
      <w:r w:rsidRPr="008C722D">
        <w:rPr>
          <w:rFonts w:ascii="Times New Roman" w:hAnsi="Times New Roman" w:cs="Times New Roman"/>
          <w:w w:val="110"/>
        </w:rPr>
        <w:t>с помощью педагогического работника формулировать цель,</w:t>
      </w:r>
      <w:r w:rsidRPr="008C722D">
        <w:rPr>
          <w:rFonts w:ascii="Times New Roman" w:hAnsi="Times New Roman" w:cs="Times New Roman"/>
          <w:spacing w:val="-47"/>
          <w:w w:val="110"/>
        </w:rPr>
        <w:t xml:space="preserve"> </w:t>
      </w:r>
      <w:r w:rsidRPr="008C722D">
        <w:rPr>
          <w:rFonts w:ascii="Times New Roman" w:hAnsi="Times New Roman" w:cs="Times New Roman"/>
          <w:w w:val="110"/>
        </w:rPr>
        <w:t>планировать</w:t>
      </w:r>
      <w:r w:rsidRPr="008C722D">
        <w:rPr>
          <w:rFonts w:ascii="Times New Roman" w:hAnsi="Times New Roman" w:cs="Times New Roman"/>
          <w:spacing w:val="-3"/>
          <w:w w:val="110"/>
        </w:rPr>
        <w:t xml:space="preserve"> </w:t>
      </w:r>
      <w:r w:rsidRPr="008C722D">
        <w:rPr>
          <w:rFonts w:ascii="Times New Roman" w:hAnsi="Times New Roman" w:cs="Times New Roman"/>
          <w:w w:val="110"/>
        </w:rPr>
        <w:t>изменения</w:t>
      </w:r>
      <w:r w:rsidRPr="008C722D">
        <w:rPr>
          <w:rFonts w:ascii="Times New Roman" w:hAnsi="Times New Roman" w:cs="Times New Roman"/>
          <w:spacing w:val="-3"/>
          <w:w w:val="110"/>
        </w:rPr>
        <w:t xml:space="preserve"> </w:t>
      </w:r>
      <w:r w:rsidRPr="008C722D">
        <w:rPr>
          <w:rFonts w:ascii="Times New Roman" w:hAnsi="Times New Roman" w:cs="Times New Roman"/>
          <w:w w:val="110"/>
        </w:rPr>
        <w:t>объекта,</w:t>
      </w:r>
      <w:r w:rsidRPr="008C722D">
        <w:rPr>
          <w:rFonts w:ascii="Times New Roman" w:hAnsi="Times New Roman" w:cs="Times New Roman"/>
          <w:spacing w:val="-3"/>
          <w:w w:val="110"/>
        </w:rPr>
        <w:t xml:space="preserve"> </w:t>
      </w:r>
      <w:r w:rsidRPr="008C722D">
        <w:rPr>
          <w:rFonts w:ascii="Times New Roman" w:hAnsi="Times New Roman" w:cs="Times New Roman"/>
          <w:w w:val="110"/>
        </w:rPr>
        <w:lastRenderedPageBreak/>
        <w:t>ситуации;</w:t>
      </w:r>
    </w:p>
    <w:p w:rsidR="00A90BA0" w:rsidRPr="008C722D"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 xml:space="preserve">- </w:t>
      </w:r>
      <w:r w:rsidRPr="008C722D">
        <w:rPr>
          <w:rFonts w:ascii="Times New Roman" w:hAnsi="Times New Roman" w:cs="Times New Roman"/>
          <w:w w:val="110"/>
        </w:rPr>
        <w:t>сравнивать несколько вариантов решения задачи, выбирать</w:t>
      </w:r>
      <w:r w:rsidRPr="008C722D">
        <w:rPr>
          <w:rFonts w:ascii="Times New Roman" w:hAnsi="Times New Roman" w:cs="Times New Roman"/>
          <w:spacing w:val="1"/>
          <w:w w:val="110"/>
        </w:rPr>
        <w:t xml:space="preserve"> </w:t>
      </w:r>
      <w:r w:rsidRPr="008C722D">
        <w:rPr>
          <w:rFonts w:ascii="Times New Roman" w:hAnsi="Times New Roman" w:cs="Times New Roman"/>
          <w:w w:val="105"/>
        </w:rPr>
        <w:t>наиболее</w:t>
      </w:r>
      <w:r w:rsidRPr="008C722D">
        <w:rPr>
          <w:rFonts w:ascii="Times New Roman" w:hAnsi="Times New Roman" w:cs="Times New Roman"/>
          <w:spacing w:val="19"/>
          <w:w w:val="105"/>
        </w:rPr>
        <w:t xml:space="preserve"> </w:t>
      </w:r>
      <w:r w:rsidRPr="008C722D">
        <w:rPr>
          <w:rFonts w:ascii="Times New Roman" w:hAnsi="Times New Roman" w:cs="Times New Roman"/>
          <w:w w:val="105"/>
        </w:rPr>
        <w:t>подходящий</w:t>
      </w:r>
      <w:r w:rsidRPr="008C722D">
        <w:rPr>
          <w:rFonts w:ascii="Times New Roman" w:hAnsi="Times New Roman" w:cs="Times New Roman"/>
          <w:spacing w:val="19"/>
          <w:w w:val="105"/>
        </w:rPr>
        <w:t xml:space="preserve"> </w:t>
      </w:r>
      <w:r w:rsidRPr="008C722D">
        <w:rPr>
          <w:rFonts w:ascii="Times New Roman" w:hAnsi="Times New Roman" w:cs="Times New Roman"/>
          <w:w w:val="105"/>
        </w:rPr>
        <w:t>(на</w:t>
      </w:r>
      <w:r w:rsidRPr="008C722D">
        <w:rPr>
          <w:rFonts w:ascii="Times New Roman" w:hAnsi="Times New Roman" w:cs="Times New Roman"/>
          <w:spacing w:val="20"/>
          <w:w w:val="105"/>
        </w:rPr>
        <w:t xml:space="preserve"> </w:t>
      </w:r>
      <w:r w:rsidRPr="008C722D">
        <w:rPr>
          <w:rFonts w:ascii="Times New Roman" w:hAnsi="Times New Roman" w:cs="Times New Roman"/>
          <w:w w:val="105"/>
        </w:rPr>
        <w:t>основе</w:t>
      </w:r>
      <w:r w:rsidRPr="008C722D">
        <w:rPr>
          <w:rFonts w:ascii="Times New Roman" w:hAnsi="Times New Roman" w:cs="Times New Roman"/>
          <w:spacing w:val="19"/>
          <w:w w:val="105"/>
        </w:rPr>
        <w:t xml:space="preserve"> </w:t>
      </w:r>
      <w:r w:rsidRPr="008C722D">
        <w:rPr>
          <w:rFonts w:ascii="Times New Roman" w:hAnsi="Times New Roman" w:cs="Times New Roman"/>
          <w:w w:val="105"/>
        </w:rPr>
        <w:t>предложенных</w:t>
      </w:r>
      <w:r w:rsidRPr="008C722D">
        <w:rPr>
          <w:rFonts w:ascii="Times New Roman" w:hAnsi="Times New Roman" w:cs="Times New Roman"/>
          <w:spacing w:val="20"/>
          <w:w w:val="105"/>
        </w:rPr>
        <w:t xml:space="preserve"> </w:t>
      </w:r>
      <w:r w:rsidRPr="008C722D">
        <w:rPr>
          <w:rFonts w:ascii="Times New Roman" w:hAnsi="Times New Roman" w:cs="Times New Roman"/>
          <w:w w:val="105"/>
        </w:rPr>
        <w:t>критериев);</w:t>
      </w:r>
    </w:p>
    <w:p w:rsidR="00A90BA0" w:rsidRPr="008C722D"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 xml:space="preserve">-  </w:t>
      </w:r>
      <w:r w:rsidRPr="008C722D">
        <w:rPr>
          <w:rFonts w:ascii="Times New Roman" w:hAnsi="Times New Roman" w:cs="Times New Roman"/>
          <w:w w:val="110"/>
        </w:rPr>
        <w:t>проводить по предложенному плану опыт, несложное исследование</w:t>
      </w:r>
      <w:r w:rsidRPr="008C722D">
        <w:rPr>
          <w:rFonts w:ascii="Times New Roman" w:hAnsi="Times New Roman" w:cs="Times New Roman"/>
          <w:spacing w:val="43"/>
          <w:w w:val="110"/>
        </w:rPr>
        <w:t xml:space="preserve"> </w:t>
      </w:r>
      <w:r w:rsidRPr="008C722D">
        <w:rPr>
          <w:rFonts w:ascii="Times New Roman" w:hAnsi="Times New Roman" w:cs="Times New Roman"/>
          <w:w w:val="110"/>
        </w:rPr>
        <w:t>по</w:t>
      </w:r>
      <w:r w:rsidRPr="008C722D">
        <w:rPr>
          <w:rFonts w:ascii="Times New Roman" w:hAnsi="Times New Roman" w:cs="Times New Roman"/>
          <w:spacing w:val="43"/>
          <w:w w:val="110"/>
        </w:rPr>
        <w:t xml:space="preserve"> </w:t>
      </w:r>
      <w:r w:rsidRPr="008C722D">
        <w:rPr>
          <w:rFonts w:ascii="Times New Roman" w:hAnsi="Times New Roman" w:cs="Times New Roman"/>
          <w:w w:val="110"/>
        </w:rPr>
        <w:t>установлению</w:t>
      </w:r>
      <w:r w:rsidRPr="008C722D">
        <w:rPr>
          <w:rFonts w:ascii="Times New Roman" w:hAnsi="Times New Roman" w:cs="Times New Roman"/>
          <w:spacing w:val="43"/>
          <w:w w:val="110"/>
        </w:rPr>
        <w:t xml:space="preserve"> </w:t>
      </w:r>
      <w:r w:rsidRPr="008C722D">
        <w:rPr>
          <w:rFonts w:ascii="Times New Roman" w:hAnsi="Times New Roman" w:cs="Times New Roman"/>
          <w:w w:val="110"/>
        </w:rPr>
        <w:t>особенностей</w:t>
      </w:r>
      <w:r w:rsidRPr="008C722D">
        <w:rPr>
          <w:rFonts w:ascii="Times New Roman" w:hAnsi="Times New Roman" w:cs="Times New Roman"/>
          <w:spacing w:val="43"/>
          <w:w w:val="110"/>
        </w:rPr>
        <w:t xml:space="preserve"> </w:t>
      </w:r>
      <w:r w:rsidRPr="008C722D">
        <w:rPr>
          <w:rFonts w:ascii="Times New Roman" w:hAnsi="Times New Roman" w:cs="Times New Roman"/>
          <w:w w:val="110"/>
        </w:rPr>
        <w:t>объекта</w:t>
      </w:r>
      <w:r w:rsidRPr="008C722D">
        <w:rPr>
          <w:rFonts w:ascii="Times New Roman" w:hAnsi="Times New Roman" w:cs="Times New Roman"/>
          <w:spacing w:val="44"/>
          <w:w w:val="110"/>
        </w:rPr>
        <w:t xml:space="preserve"> </w:t>
      </w:r>
      <w:r w:rsidRPr="008C722D">
        <w:rPr>
          <w:rFonts w:ascii="Times New Roman" w:hAnsi="Times New Roman" w:cs="Times New Roman"/>
          <w:w w:val="110"/>
        </w:rPr>
        <w:t>изучения</w:t>
      </w:r>
      <w:r w:rsidRPr="008C722D">
        <w:rPr>
          <w:rFonts w:ascii="Times New Roman" w:hAnsi="Times New Roman" w:cs="Times New Roman"/>
          <w:spacing w:val="-46"/>
          <w:w w:val="110"/>
        </w:rPr>
        <w:t xml:space="preserve"> </w:t>
      </w:r>
      <w:r w:rsidRPr="008C722D">
        <w:rPr>
          <w:rFonts w:ascii="Times New Roman" w:hAnsi="Times New Roman" w:cs="Times New Roman"/>
          <w:w w:val="110"/>
        </w:rPr>
        <w:t>и связей между объектами (часть — целое, причина — следствие);</w:t>
      </w:r>
    </w:p>
    <w:p w:rsidR="00A90BA0" w:rsidRPr="008C722D"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 xml:space="preserve">-  </w:t>
      </w:r>
      <w:r w:rsidRPr="008C722D">
        <w:rPr>
          <w:rFonts w:ascii="Times New Roman" w:hAnsi="Times New Roman" w:cs="Times New Roman"/>
          <w:w w:val="105"/>
        </w:rPr>
        <w:t>формулировать</w:t>
      </w:r>
      <w:r w:rsidRPr="008C722D">
        <w:rPr>
          <w:rFonts w:ascii="Times New Roman" w:hAnsi="Times New Roman" w:cs="Times New Roman"/>
          <w:spacing w:val="1"/>
          <w:w w:val="105"/>
        </w:rPr>
        <w:t xml:space="preserve"> </w:t>
      </w:r>
      <w:r w:rsidRPr="008C722D">
        <w:rPr>
          <w:rFonts w:ascii="Times New Roman" w:hAnsi="Times New Roman" w:cs="Times New Roman"/>
          <w:w w:val="105"/>
        </w:rPr>
        <w:t>выводы</w:t>
      </w:r>
      <w:r w:rsidRPr="008C722D">
        <w:rPr>
          <w:rFonts w:ascii="Times New Roman" w:hAnsi="Times New Roman" w:cs="Times New Roman"/>
          <w:spacing w:val="1"/>
          <w:w w:val="105"/>
        </w:rPr>
        <w:t xml:space="preserve"> </w:t>
      </w:r>
      <w:r w:rsidRPr="008C722D">
        <w:rPr>
          <w:rFonts w:ascii="Times New Roman" w:hAnsi="Times New Roman" w:cs="Times New Roman"/>
          <w:w w:val="105"/>
        </w:rPr>
        <w:t>и</w:t>
      </w:r>
      <w:r w:rsidRPr="008C722D">
        <w:rPr>
          <w:rFonts w:ascii="Times New Roman" w:hAnsi="Times New Roman" w:cs="Times New Roman"/>
          <w:spacing w:val="1"/>
          <w:w w:val="105"/>
        </w:rPr>
        <w:t xml:space="preserve"> </w:t>
      </w:r>
      <w:r w:rsidRPr="008C722D">
        <w:rPr>
          <w:rFonts w:ascii="Times New Roman" w:hAnsi="Times New Roman" w:cs="Times New Roman"/>
          <w:w w:val="105"/>
        </w:rPr>
        <w:t>подкреплять  их  доказательствами</w:t>
      </w:r>
      <w:r w:rsidRPr="008C722D">
        <w:rPr>
          <w:rFonts w:ascii="Times New Roman" w:hAnsi="Times New Roman" w:cs="Times New Roman"/>
          <w:spacing w:val="-44"/>
          <w:w w:val="105"/>
        </w:rPr>
        <w:t xml:space="preserve"> </w:t>
      </w:r>
      <w:r w:rsidRPr="008C722D">
        <w:rPr>
          <w:rFonts w:ascii="Times New Roman" w:hAnsi="Times New Roman" w:cs="Times New Roman"/>
          <w:w w:val="105"/>
        </w:rPr>
        <w:t>на основе результатов проведённого наблюдения (опыта, из-</w:t>
      </w:r>
      <w:r w:rsidRPr="008C722D">
        <w:rPr>
          <w:rFonts w:ascii="Times New Roman" w:hAnsi="Times New Roman" w:cs="Times New Roman"/>
          <w:spacing w:val="1"/>
          <w:w w:val="105"/>
        </w:rPr>
        <w:t xml:space="preserve"> </w:t>
      </w:r>
      <w:r w:rsidRPr="008C722D">
        <w:rPr>
          <w:rFonts w:ascii="Times New Roman" w:hAnsi="Times New Roman" w:cs="Times New Roman"/>
          <w:w w:val="105"/>
        </w:rPr>
        <w:t>мерения,</w:t>
      </w:r>
      <w:r w:rsidRPr="008C722D">
        <w:rPr>
          <w:rFonts w:ascii="Times New Roman" w:hAnsi="Times New Roman" w:cs="Times New Roman"/>
          <w:spacing w:val="14"/>
          <w:w w:val="105"/>
        </w:rPr>
        <w:t xml:space="preserve"> </w:t>
      </w:r>
      <w:r w:rsidRPr="008C722D">
        <w:rPr>
          <w:rFonts w:ascii="Times New Roman" w:hAnsi="Times New Roman" w:cs="Times New Roman"/>
          <w:w w:val="105"/>
        </w:rPr>
        <w:t>классификации,</w:t>
      </w:r>
      <w:r w:rsidRPr="008C722D">
        <w:rPr>
          <w:rFonts w:ascii="Times New Roman" w:hAnsi="Times New Roman" w:cs="Times New Roman"/>
          <w:spacing w:val="14"/>
          <w:w w:val="105"/>
        </w:rPr>
        <w:t xml:space="preserve"> </w:t>
      </w:r>
      <w:r w:rsidRPr="008C722D">
        <w:rPr>
          <w:rFonts w:ascii="Times New Roman" w:hAnsi="Times New Roman" w:cs="Times New Roman"/>
          <w:w w:val="105"/>
        </w:rPr>
        <w:t>сравнения,</w:t>
      </w:r>
      <w:r w:rsidRPr="008C722D">
        <w:rPr>
          <w:rFonts w:ascii="Times New Roman" w:hAnsi="Times New Roman" w:cs="Times New Roman"/>
          <w:spacing w:val="14"/>
          <w:w w:val="105"/>
        </w:rPr>
        <w:t xml:space="preserve"> </w:t>
      </w:r>
      <w:r w:rsidRPr="008C722D">
        <w:rPr>
          <w:rFonts w:ascii="Times New Roman" w:hAnsi="Times New Roman" w:cs="Times New Roman"/>
          <w:w w:val="105"/>
        </w:rPr>
        <w:t>исследования);</w:t>
      </w:r>
    </w:p>
    <w:p w:rsidR="00A90BA0" w:rsidRPr="008C722D" w:rsidRDefault="00A90BA0" w:rsidP="00C0097A">
      <w:pPr>
        <w:pStyle w:val="af9"/>
        <w:widowControl w:val="0"/>
        <w:numPr>
          <w:ilvl w:val="0"/>
          <w:numId w:val="176"/>
        </w:numPr>
        <w:tabs>
          <w:tab w:val="left" w:pos="664"/>
        </w:tabs>
        <w:autoSpaceDE w:val="0"/>
        <w:autoSpaceDN w:val="0"/>
        <w:ind w:hanging="281"/>
        <w:contextualSpacing w:val="0"/>
        <w:jc w:val="both"/>
        <w:rPr>
          <w:i/>
          <w:sz w:val="24"/>
          <w:szCs w:val="24"/>
        </w:rPr>
      </w:pPr>
      <w:r w:rsidRPr="008C722D">
        <w:rPr>
          <w:i/>
          <w:w w:val="115"/>
          <w:sz w:val="24"/>
          <w:szCs w:val="24"/>
        </w:rPr>
        <w:t>работа</w:t>
      </w:r>
      <w:r w:rsidRPr="008C722D">
        <w:rPr>
          <w:i/>
          <w:spacing w:val="-3"/>
          <w:w w:val="115"/>
          <w:sz w:val="24"/>
          <w:szCs w:val="24"/>
        </w:rPr>
        <w:t xml:space="preserve"> </w:t>
      </w:r>
      <w:r w:rsidRPr="008C722D">
        <w:rPr>
          <w:i/>
          <w:w w:val="115"/>
          <w:sz w:val="24"/>
          <w:szCs w:val="24"/>
        </w:rPr>
        <w:t>с</w:t>
      </w:r>
      <w:r w:rsidRPr="008C722D">
        <w:rPr>
          <w:i/>
          <w:spacing w:val="-2"/>
          <w:w w:val="115"/>
          <w:sz w:val="24"/>
          <w:szCs w:val="24"/>
        </w:rPr>
        <w:t xml:space="preserve"> </w:t>
      </w:r>
      <w:r w:rsidRPr="008C722D">
        <w:rPr>
          <w:i/>
          <w:w w:val="115"/>
          <w:sz w:val="24"/>
          <w:szCs w:val="24"/>
        </w:rPr>
        <w:t>информацией:</w:t>
      </w:r>
    </w:p>
    <w:p w:rsidR="00A90BA0" w:rsidRPr="008C722D" w:rsidRDefault="00A90BA0" w:rsidP="00A90BA0">
      <w:pPr>
        <w:pStyle w:val="afc"/>
        <w:ind w:left="242"/>
        <w:rPr>
          <w:rFonts w:ascii="Times New Roman" w:hAnsi="Times New Roman" w:cs="Times New Roman"/>
        </w:rPr>
      </w:pPr>
      <w:r>
        <w:rPr>
          <w:rFonts w:ascii="Times New Roman" w:hAnsi="Times New Roman" w:cs="Times New Roman"/>
          <w:w w:val="105"/>
          <w:position w:val="1"/>
        </w:rPr>
        <w:t xml:space="preserve">-     </w:t>
      </w:r>
      <w:r w:rsidRPr="008C722D">
        <w:rPr>
          <w:rFonts w:ascii="Times New Roman" w:hAnsi="Times New Roman" w:cs="Times New Roman"/>
          <w:w w:val="105"/>
        </w:rPr>
        <w:t>выбирать</w:t>
      </w:r>
      <w:r w:rsidRPr="008C722D">
        <w:rPr>
          <w:rFonts w:ascii="Times New Roman" w:hAnsi="Times New Roman" w:cs="Times New Roman"/>
          <w:spacing w:val="24"/>
          <w:w w:val="105"/>
        </w:rPr>
        <w:t xml:space="preserve"> </w:t>
      </w:r>
      <w:r w:rsidRPr="008C722D">
        <w:rPr>
          <w:rFonts w:ascii="Times New Roman" w:hAnsi="Times New Roman" w:cs="Times New Roman"/>
          <w:w w:val="105"/>
        </w:rPr>
        <w:t>источник</w:t>
      </w:r>
      <w:r w:rsidRPr="008C722D">
        <w:rPr>
          <w:rFonts w:ascii="Times New Roman" w:hAnsi="Times New Roman" w:cs="Times New Roman"/>
          <w:spacing w:val="24"/>
          <w:w w:val="105"/>
        </w:rPr>
        <w:t xml:space="preserve"> </w:t>
      </w:r>
      <w:r w:rsidRPr="008C722D">
        <w:rPr>
          <w:rFonts w:ascii="Times New Roman" w:hAnsi="Times New Roman" w:cs="Times New Roman"/>
          <w:w w:val="105"/>
        </w:rPr>
        <w:t>получения</w:t>
      </w:r>
      <w:r w:rsidRPr="008C722D">
        <w:rPr>
          <w:rFonts w:ascii="Times New Roman" w:hAnsi="Times New Roman" w:cs="Times New Roman"/>
          <w:spacing w:val="24"/>
          <w:w w:val="105"/>
        </w:rPr>
        <w:t xml:space="preserve"> </w:t>
      </w:r>
      <w:r w:rsidRPr="008C722D">
        <w:rPr>
          <w:rFonts w:ascii="Times New Roman" w:hAnsi="Times New Roman" w:cs="Times New Roman"/>
          <w:w w:val="105"/>
        </w:rPr>
        <w:t>информации;</w:t>
      </w:r>
    </w:p>
    <w:p w:rsidR="00A90BA0" w:rsidRPr="00AF3A5F" w:rsidRDefault="00A90BA0" w:rsidP="00A90BA0">
      <w:pPr>
        <w:pStyle w:val="afc"/>
        <w:spacing w:before="67"/>
        <w:ind w:left="383" w:right="154" w:hanging="142"/>
        <w:rPr>
          <w:rFonts w:ascii="Times New Roman" w:hAnsi="Times New Roman" w:cs="Times New Roman"/>
        </w:rPr>
      </w:pPr>
      <w:r>
        <w:rPr>
          <w:rFonts w:ascii="Times New Roman" w:hAnsi="Times New Roman" w:cs="Times New Roman"/>
          <w:w w:val="105"/>
          <w:position w:val="1"/>
        </w:rPr>
        <w:t xml:space="preserve">- </w:t>
      </w:r>
      <w:r w:rsidRPr="00AF3A5F">
        <w:rPr>
          <w:rFonts w:ascii="Times New Roman" w:hAnsi="Times New Roman" w:cs="Times New Roman"/>
          <w:w w:val="105"/>
        </w:rPr>
        <w:t>согласно заданному алгоритму находить в предложенном источнике</w:t>
      </w:r>
      <w:r w:rsidRPr="00AF3A5F">
        <w:rPr>
          <w:rFonts w:ascii="Times New Roman" w:hAnsi="Times New Roman" w:cs="Times New Roman"/>
          <w:spacing w:val="6"/>
          <w:w w:val="105"/>
        </w:rPr>
        <w:t xml:space="preserve"> </w:t>
      </w:r>
      <w:r w:rsidRPr="00AF3A5F">
        <w:rPr>
          <w:rFonts w:ascii="Times New Roman" w:hAnsi="Times New Roman" w:cs="Times New Roman"/>
          <w:w w:val="105"/>
        </w:rPr>
        <w:t>информацию,</w:t>
      </w:r>
      <w:r w:rsidRPr="00AF3A5F">
        <w:rPr>
          <w:rFonts w:ascii="Times New Roman" w:hAnsi="Times New Roman" w:cs="Times New Roman"/>
          <w:spacing w:val="7"/>
          <w:w w:val="105"/>
        </w:rPr>
        <w:t xml:space="preserve"> </w:t>
      </w:r>
      <w:r w:rsidRPr="00AF3A5F">
        <w:rPr>
          <w:rFonts w:ascii="Times New Roman" w:hAnsi="Times New Roman" w:cs="Times New Roman"/>
          <w:w w:val="105"/>
        </w:rPr>
        <w:t>представленную</w:t>
      </w:r>
      <w:r w:rsidRPr="00AF3A5F">
        <w:rPr>
          <w:rFonts w:ascii="Times New Roman" w:hAnsi="Times New Roman" w:cs="Times New Roman"/>
          <w:spacing w:val="7"/>
          <w:w w:val="105"/>
        </w:rPr>
        <w:t xml:space="preserve"> </w:t>
      </w:r>
      <w:r w:rsidRPr="00AF3A5F">
        <w:rPr>
          <w:rFonts w:ascii="Times New Roman" w:hAnsi="Times New Roman" w:cs="Times New Roman"/>
          <w:w w:val="105"/>
        </w:rPr>
        <w:t>в</w:t>
      </w:r>
      <w:r w:rsidRPr="00AF3A5F">
        <w:rPr>
          <w:rFonts w:ascii="Times New Roman" w:hAnsi="Times New Roman" w:cs="Times New Roman"/>
          <w:spacing w:val="7"/>
          <w:w w:val="105"/>
        </w:rPr>
        <w:t xml:space="preserve"> </w:t>
      </w:r>
      <w:r w:rsidRPr="00AF3A5F">
        <w:rPr>
          <w:rFonts w:ascii="Times New Roman" w:hAnsi="Times New Roman" w:cs="Times New Roman"/>
          <w:w w:val="105"/>
        </w:rPr>
        <w:t>явном</w:t>
      </w:r>
      <w:r w:rsidRPr="00AF3A5F">
        <w:rPr>
          <w:rFonts w:ascii="Times New Roman" w:hAnsi="Times New Roman" w:cs="Times New Roman"/>
          <w:spacing w:val="7"/>
          <w:w w:val="105"/>
        </w:rPr>
        <w:t xml:space="preserve"> </w:t>
      </w:r>
      <w:r w:rsidRPr="00AF3A5F">
        <w:rPr>
          <w:rFonts w:ascii="Times New Roman" w:hAnsi="Times New Roman" w:cs="Times New Roman"/>
          <w:w w:val="105"/>
        </w:rPr>
        <w:t>виде;</w:t>
      </w:r>
    </w:p>
    <w:p w:rsidR="00A90BA0" w:rsidRPr="00AF3A5F" w:rsidRDefault="00A90BA0" w:rsidP="00A90BA0">
      <w:pPr>
        <w:pStyle w:val="afc"/>
        <w:spacing w:before="2"/>
        <w:ind w:left="383" w:right="155" w:hanging="142"/>
        <w:rPr>
          <w:rFonts w:ascii="Times New Roman" w:hAnsi="Times New Roman" w:cs="Times New Roman"/>
        </w:rPr>
      </w:pPr>
      <w:r>
        <w:rPr>
          <w:rFonts w:ascii="Times New Roman" w:hAnsi="Times New Roman" w:cs="Times New Roman"/>
          <w:w w:val="105"/>
          <w:position w:val="1"/>
        </w:rPr>
        <w:t xml:space="preserve">-  </w:t>
      </w:r>
      <w:r w:rsidRPr="00AF3A5F">
        <w:rPr>
          <w:rFonts w:ascii="Times New Roman" w:hAnsi="Times New Roman" w:cs="Times New Roman"/>
          <w:w w:val="105"/>
          <w:position w:val="1"/>
        </w:rPr>
        <w:t xml:space="preserve"> </w:t>
      </w:r>
      <w:r w:rsidRPr="00AF3A5F">
        <w:rPr>
          <w:rFonts w:ascii="Times New Roman" w:hAnsi="Times New Roman" w:cs="Times New Roman"/>
          <w:w w:val="105"/>
        </w:rPr>
        <w:t>распознавать достоверную и недостоверную информацию самостоятельно</w:t>
      </w:r>
      <w:r w:rsidRPr="00AF3A5F">
        <w:rPr>
          <w:rFonts w:ascii="Times New Roman" w:hAnsi="Times New Roman" w:cs="Times New Roman"/>
          <w:spacing w:val="1"/>
          <w:w w:val="105"/>
        </w:rPr>
        <w:t xml:space="preserve"> </w:t>
      </w:r>
      <w:r w:rsidRPr="00AF3A5F">
        <w:rPr>
          <w:rFonts w:ascii="Times New Roman" w:hAnsi="Times New Roman" w:cs="Times New Roman"/>
          <w:w w:val="105"/>
        </w:rPr>
        <w:t>или</w:t>
      </w:r>
      <w:r w:rsidRPr="00AF3A5F">
        <w:rPr>
          <w:rFonts w:ascii="Times New Roman" w:hAnsi="Times New Roman" w:cs="Times New Roman"/>
          <w:spacing w:val="1"/>
          <w:w w:val="105"/>
        </w:rPr>
        <w:t xml:space="preserve"> </w:t>
      </w:r>
      <w:r w:rsidRPr="00AF3A5F">
        <w:rPr>
          <w:rFonts w:ascii="Times New Roman" w:hAnsi="Times New Roman" w:cs="Times New Roman"/>
          <w:w w:val="105"/>
        </w:rPr>
        <w:t>на</w:t>
      </w:r>
      <w:r w:rsidRPr="00AF3A5F">
        <w:rPr>
          <w:rFonts w:ascii="Times New Roman" w:hAnsi="Times New Roman" w:cs="Times New Roman"/>
          <w:spacing w:val="1"/>
          <w:w w:val="105"/>
        </w:rPr>
        <w:t xml:space="preserve"> </w:t>
      </w:r>
      <w:r w:rsidRPr="00AF3A5F">
        <w:rPr>
          <w:rFonts w:ascii="Times New Roman" w:hAnsi="Times New Roman" w:cs="Times New Roman"/>
          <w:w w:val="105"/>
        </w:rPr>
        <w:t>основании</w:t>
      </w:r>
      <w:r w:rsidRPr="00AF3A5F">
        <w:rPr>
          <w:rFonts w:ascii="Times New Roman" w:hAnsi="Times New Roman" w:cs="Times New Roman"/>
          <w:spacing w:val="1"/>
          <w:w w:val="105"/>
        </w:rPr>
        <w:t xml:space="preserve"> </w:t>
      </w:r>
      <w:r w:rsidRPr="00AF3A5F">
        <w:rPr>
          <w:rFonts w:ascii="Times New Roman" w:hAnsi="Times New Roman" w:cs="Times New Roman"/>
          <w:w w:val="105"/>
        </w:rPr>
        <w:t>предложенного</w:t>
      </w:r>
      <w:r w:rsidRPr="00AF3A5F">
        <w:rPr>
          <w:rFonts w:ascii="Times New Roman" w:hAnsi="Times New Roman" w:cs="Times New Roman"/>
          <w:spacing w:val="1"/>
          <w:w w:val="105"/>
        </w:rPr>
        <w:t xml:space="preserve"> </w:t>
      </w:r>
      <w:r w:rsidRPr="00AF3A5F">
        <w:rPr>
          <w:rFonts w:ascii="Times New Roman" w:hAnsi="Times New Roman" w:cs="Times New Roman"/>
          <w:w w:val="105"/>
        </w:rPr>
        <w:t>педагогическим</w:t>
      </w:r>
      <w:r w:rsidRPr="00AF3A5F">
        <w:rPr>
          <w:rFonts w:ascii="Times New Roman" w:hAnsi="Times New Roman" w:cs="Times New Roman"/>
          <w:spacing w:val="2"/>
          <w:w w:val="105"/>
        </w:rPr>
        <w:t xml:space="preserve"> </w:t>
      </w:r>
      <w:r w:rsidRPr="00AF3A5F">
        <w:rPr>
          <w:rFonts w:ascii="Times New Roman" w:hAnsi="Times New Roman" w:cs="Times New Roman"/>
          <w:w w:val="105"/>
        </w:rPr>
        <w:t>работником</w:t>
      </w:r>
      <w:r w:rsidRPr="00AF3A5F">
        <w:rPr>
          <w:rFonts w:ascii="Times New Roman" w:hAnsi="Times New Roman" w:cs="Times New Roman"/>
          <w:spacing w:val="3"/>
          <w:w w:val="105"/>
        </w:rPr>
        <w:t xml:space="preserve"> </w:t>
      </w:r>
      <w:r w:rsidRPr="00AF3A5F">
        <w:rPr>
          <w:rFonts w:ascii="Times New Roman" w:hAnsi="Times New Roman" w:cs="Times New Roman"/>
          <w:w w:val="105"/>
        </w:rPr>
        <w:t>способа</w:t>
      </w:r>
      <w:r w:rsidRPr="00AF3A5F">
        <w:rPr>
          <w:rFonts w:ascii="Times New Roman" w:hAnsi="Times New Roman" w:cs="Times New Roman"/>
          <w:spacing w:val="3"/>
          <w:w w:val="105"/>
        </w:rPr>
        <w:t xml:space="preserve"> </w:t>
      </w:r>
      <w:r w:rsidRPr="00AF3A5F">
        <w:rPr>
          <w:rFonts w:ascii="Times New Roman" w:hAnsi="Times New Roman" w:cs="Times New Roman"/>
          <w:w w:val="105"/>
        </w:rPr>
        <w:t>её</w:t>
      </w:r>
      <w:r w:rsidRPr="00AF3A5F">
        <w:rPr>
          <w:rFonts w:ascii="Times New Roman" w:hAnsi="Times New Roman" w:cs="Times New Roman"/>
          <w:spacing w:val="2"/>
          <w:w w:val="105"/>
        </w:rPr>
        <w:t xml:space="preserve"> </w:t>
      </w:r>
      <w:r w:rsidRPr="00AF3A5F">
        <w:rPr>
          <w:rFonts w:ascii="Times New Roman" w:hAnsi="Times New Roman" w:cs="Times New Roman"/>
          <w:w w:val="105"/>
        </w:rPr>
        <w:t>проверки;</w:t>
      </w:r>
    </w:p>
    <w:p w:rsidR="00A90BA0" w:rsidRPr="00AF3A5F" w:rsidRDefault="00A90BA0" w:rsidP="00A90BA0">
      <w:pPr>
        <w:pStyle w:val="afc"/>
        <w:spacing w:before="2"/>
        <w:ind w:left="383" w:right="154" w:hanging="142"/>
        <w:rPr>
          <w:rFonts w:ascii="Times New Roman" w:hAnsi="Times New Roman" w:cs="Times New Roman"/>
        </w:rPr>
      </w:pPr>
      <w:r>
        <w:rPr>
          <w:rFonts w:ascii="Times New Roman" w:hAnsi="Times New Roman" w:cs="Times New Roman"/>
          <w:w w:val="105"/>
          <w:position w:val="1"/>
        </w:rPr>
        <w:t xml:space="preserve">- </w:t>
      </w:r>
      <w:r w:rsidRPr="00AF3A5F">
        <w:rPr>
          <w:rFonts w:ascii="Times New Roman" w:hAnsi="Times New Roman" w:cs="Times New Roman"/>
          <w:w w:val="105"/>
        </w:rPr>
        <w:t>соблюдать с помощью взрослых (педагогических работников,</w:t>
      </w:r>
      <w:r w:rsidRPr="00AF3A5F">
        <w:rPr>
          <w:rFonts w:ascii="Times New Roman" w:hAnsi="Times New Roman" w:cs="Times New Roman"/>
          <w:spacing w:val="1"/>
          <w:w w:val="105"/>
        </w:rPr>
        <w:t xml:space="preserve"> </w:t>
      </w:r>
      <w:r w:rsidRPr="00AF3A5F">
        <w:rPr>
          <w:rFonts w:ascii="Times New Roman" w:hAnsi="Times New Roman" w:cs="Times New Roman"/>
          <w:w w:val="105"/>
        </w:rPr>
        <w:t>родителей</w:t>
      </w:r>
      <w:r w:rsidRPr="00AF3A5F">
        <w:rPr>
          <w:rFonts w:ascii="Times New Roman" w:hAnsi="Times New Roman" w:cs="Times New Roman"/>
          <w:spacing w:val="1"/>
          <w:w w:val="105"/>
        </w:rPr>
        <w:t xml:space="preserve"> </w:t>
      </w:r>
      <w:r w:rsidRPr="00AF3A5F">
        <w:rPr>
          <w:rFonts w:ascii="Times New Roman" w:hAnsi="Times New Roman" w:cs="Times New Roman"/>
          <w:w w:val="105"/>
        </w:rPr>
        <w:t>(законных</w:t>
      </w:r>
      <w:r w:rsidRPr="00AF3A5F">
        <w:rPr>
          <w:rFonts w:ascii="Times New Roman" w:hAnsi="Times New Roman" w:cs="Times New Roman"/>
          <w:spacing w:val="1"/>
          <w:w w:val="105"/>
        </w:rPr>
        <w:t xml:space="preserve"> </w:t>
      </w:r>
      <w:r w:rsidRPr="00AF3A5F">
        <w:rPr>
          <w:rFonts w:ascii="Times New Roman" w:hAnsi="Times New Roman" w:cs="Times New Roman"/>
          <w:w w:val="105"/>
        </w:rPr>
        <w:t>представителей)</w:t>
      </w:r>
      <w:r w:rsidRPr="00AF3A5F">
        <w:rPr>
          <w:rFonts w:ascii="Times New Roman" w:hAnsi="Times New Roman" w:cs="Times New Roman"/>
          <w:spacing w:val="1"/>
          <w:w w:val="105"/>
        </w:rPr>
        <w:t xml:space="preserve"> </w:t>
      </w:r>
      <w:r w:rsidRPr="00AF3A5F">
        <w:rPr>
          <w:rFonts w:ascii="Times New Roman" w:hAnsi="Times New Roman" w:cs="Times New Roman"/>
          <w:w w:val="105"/>
        </w:rPr>
        <w:t>несовершеннолетних</w:t>
      </w:r>
      <w:r w:rsidRPr="00AF3A5F">
        <w:rPr>
          <w:rFonts w:ascii="Times New Roman" w:hAnsi="Times New Roman" w:cs="Times New Roman"/>
          <w:spacing w:val="1"/>
          <w:w w:val="105"/>
        </w:rPr>
        <w:t xml:space="preserve"> </w:t>
      </w:r>
      <w:r w:rsidRPr="00AF3A5F">
        <w:rPr>
          <w:rFonts w:ascii="Times New Roman" w:hAnsi="Times New Roman" w:cs="Times New Roman"/>
          <w:w w:val="105"/>
        </w:rPr>
        <w:t>обучающихся)</w:t>
      </w:r>
      <w:r w:rsidRPr="00AF3A5F">
        <w:rPr>
          <w:rFonts w:ascii="Times New Roman" w:hAnsi="Times New Roman" w:cs="Times New Roman"/>
          <w:spacing w:val="1"/>
          <w:w w:val="105"/>
        </w:rPr>
        <w:t xml:space="preserve"> </w:t>
      </w:r>
      <w:r w:rsidRPr="00AF3A5F">
        <w:rPr>
          <w:rFonts w:ascii="Times New Roman" w:hAnsi="Times New Roman" w:cs="Times New Roman"/>
          <w:w w:val="105"/>
        </w:rPr>
        <w:t>правила</w:t>
      </w:r>
      <w:r w:rsidRPr="00AF3A5F">
        <w:rPr>
          <w:rFonts w:ascii="Times New Roman" w:hAnsi="Times New Roman" w:cs="Times New Roman"/>
          <w:spacing w:val="1"/>
          <w:w w:val="105"/>
        </w:rPr>
        <w:t xml:space="preserve"> </w:t>
      </w:r>
      <w:r w:rsidRPr="00AF3A5F">
        <w:rPr>
          <w:rFonts w:ascii="Times New Roman" w:hAnsi="Times New Roman" w:cs="Times New Roman"/>
          <w:w w:val="105"/>
        </w:rPr>
        <w:t>информационной</w:t>
      </w:r>
      <w:r w:rsidRPr="00AF3A5F">
        <w:rPr>
          <w:rFonts w:ascii="Times New Roman" w:hAnsi="Times New Roman" w:cs="Times New Roman"/>
          <w:spacing w:val="1"/>
          <w:w w:val="105"/>
        </w:rPr>
        <w:t xml:space="preserve"> </w:t>
      </w:r>
      <w:r w:rsidRPr="00AF3A5F">
        <w:rPr>
          <w:rFonts w:ascii="Times New Roman" w:hAnsi="Times New Roman" w:cs="Times New Roman"/>
          <w:w w:val="105"/>
        </w:rPr>
        <w:t>безопасности</w:t>
      </w:r>
      <w:r w:rsidRPr="00AF3A5F">
        <w:rPr>
          <w:rFonts w:ascii="Times New Roman" w:hAnsi="Times New Roman" w:cs="Times New Roman"/>
          <w:spacing w:val="1"/>
          <w:w w:val="105"/>
        </w:rPr>
        <w:t xml:space="preserve"> </w:t>
      </w:r>
      <w:r w:rsidRPr="00AF3A5F">
        <w:rPr>
          <w:rFonts w:ascii="Times New Roman" w:hAnsi="Times New Roman" w:cs="Times New Roman"/>
          <w:w w:val="105"/>
        </w:rPr>
        <w:t>при</w:t>
      </w:r>
      <w:r w:rsidRPr="00AF3A5F">
        <w:rPr>
          <w:rFonts w:ascii="Times New Roman" w:hAnsi="Times New Roman" w:cs="Times New Roman"/>
          <w:spacing w:val="-44"/>
          <w:w w:val="105"/>
        </w:rPr>
        <w:t xml:space="preserve"> </w:t>
      </w:r>
      <w:r w:rsidRPr="00AF3A5F">
        <w:rPr>
          <w:rFonts w:ascii="Times New Roman" w:hAnsi="Times New Roman" w:cs="Times New Roman"/>
          <w:w w:val="105"/>
        </w:rPr>
        <w:t>поиске</w:t>
      </w:r>
      <w:r w:rsidRPr="00AF3A5F">
        <w:rPr>
          <w:rFonts w:ascii="Times New Roman" w:hAnsi="Times New Roman" w:cs="Times New Roman"/>
          <w:spacing w:val="2"/>
          <w:w w:val="105"/>
        </w:rPr>
        <w:t xml:space="preserve"> </w:t>
      </w:r>
      <w:r w:rsidRPr="00AF3A5F">
        <w:rPr>
          <w:rFonts w:ascii="Times New Roman" w:hAnsi="Times New Roman" w:cs="Times New Roman"/>
          <w:w w:val="105"/>
        </w:rPr>
        <w:t>информации</w:t>
      </w:r>
      <w:r w:rsidRPr="00AF3A5F">
        <w:rPr>
          <w:rFonts w:ascii="Times New Roman" w:hAnsi="Times New Roman" w:cs="Times New Roman"/>
          <w:spacing w:val="3"/>
          <w:w w:val="105"/>
        </w:rPr>
        <w:t xml:space="preserve"> </w:t>
      </w:r>
      <w:r w:rsidRPr="00AF3A5F">
        <w:rPr>
          <w:rFonts w:ascii="Times New Roman" w:hAnsi="Times New Roman" w:cs="Times New Roman"/>
          <w:w w:val="105"/>
        </w:rPr>
        <w:t>в</w:t>
      </w:r>
      <w:r w:rsidRPr="00AF3A5F">
        <w:rPr>
          <w:rFonts w:ascii="Times New Roman" w:hAnsi="Times New Roman" w:cs="Times New Roman"/>
          <w:spacing w:val="2"/>
          <w:w w:val="105"/>
        </w:rPr>
        <w:t xml:space="preserve"> </w:t>
      </w:r>
      <w:r w:rsidRPr="00AF3A5F">
        <w:rPr>
          <w:rFonts w:ascii="Times New Roman" w:hAnsi="Times New Roman" w:cs="Times New Roman"/>
          <w:w w:val="105"/>
        </w:rPr>
        <w:t>сети</w:t>
      </w:r>
      <w:r w:rsidRPr="00AF3A5F">
        <w:rPr>
          <w:rFonts w:ascii="Times New Roman" w:hAnsi="Times New Roman" w:cs="Times New Roman"/>
          <w:spacing w:val="3"/>
          <w:w w:val="105"/>
        </w:rPr>
        <w:t xml:space="preserve"> </w:t>
      </w:r>
      <w:r w:rsidRPr="00AF3A5F">
        <w:rPr>
          <w:rFonts w:ascii="Times New Roman" w:hAnsi="Times New Roman" w:cs="Times New Roman"/>
          <w:w w:val="105"/>
        </w:rPr>
        <w:t>Интернет;</w:t>
      </w:r>
    </w:p>
    <w:p w:rsidR="00A90BA0" w:rsidRPr="00AF3A5F" w:rsidRDefault="00A90BA0" w:rsidP="00A90BA0">
      <w:pPr>
        <w:pStyle w:val="afc"/>
        <w:spacing w:before="4"/>
        <w:ind w:left="383" w:right="156" w:hanging="142"/>
        <w:rPr>
          <w:rFonts w:ascii="Times New Roman" w:hAnsi="Times New Roman" w:cs="Times New Roman"/>
        </w:rPr>
      </w:pPr>
      <w:r>
        <w:rPr>
          <w:rFonts w:ascii="Times New Roman" w:hAnsi="Times New Roman" w:cs="Times New Roman"/>
          <w:w w:val="105"/>
          <w:position w:val="1"/>
        </w:rPr>
        <w:t xml:space="preserve">- </w:t>
      </w:r>
      <w:r w:rsidRPr="00AF3A5F">
        <w:rPr>
          <w:rFonts w:ascii="Times New Roman" w:hAnsi="Times New Roman" w:cs="Times New Roman"/>
          <w:w w:val="105"/>
        </w:rPr>
        <w:t>анализировать</w:t>
      </w:r>
      <w:r w:rsidRPr="00AF3A5F">
        <w:rPr>
          <w:rFonts w:ascii="Times New Roman" w:hAnsi="Times New Roman" w:cs="Times New Roman"/>
          <w:spacing w:val="1"/>
          <w:w w:val="105"/>
        </w:rPr>
        <w:t xml:space="preserve"> </w:t>
      </w:r>
      <w:r w:rsidRPr="00AF3A5F">
        <w:rPr>
          <w:rFonts w:ascii="Times New Roman" w:hAnsi="Times New Roman" w:cs="Times New Roman"/>
          <w:w w:val="105"/>
        </w:rPr>
        <w:t>и</w:t>
      </w:r>
      <w:r w:rsidRPr="00AF3A5F">
        <w:rPr>
          <w:rFonts w:ascii="Times New Roman" w:hAnsi="Times New Roman" w:cs="Times New Roman"/>
          <w:spacing w:val="1"/>
          <w:w w:val="105"/>
        </w:rPr>
        <w:t xml:space="preserve"> </w:t>
      </w:r>
      <w:r w:rsidRPr="00AF3A5F">
        <w:rPr>
          <w:rFonts w:ascii="Times New Roman" w:hAnsi="Times New Roman" w:cs="Times New Roman"/>
          <w:w w:val="105"/>
        </w:rPr>
        <w:t>создавать</w:t>
      </w:r>
      <w:r w:rsidRPr="00AF3A5F">
        <w:rPr>
          <w:rFonts w:ascii="Times New Roman" w:hAnsi="Times New Roman" w:cs="Times New Roman"/>
          <w:spacing w:val="1"/>
          <w:w w:val="105"/>
        </w:rPr>
        <w:t xml:space="preserve"> </w:t>
      </w:r>
      <w:r w:rsidRPr="00AF3A5F">
        <w:rPr>
          <w:rFonts w:ascii="Times New Roman" w:hAnsi="Times New Roman" w:cs="Times New Roman"/>
          <w:w w:val="105"/>
        </w:rPr>
        <w:t>текстовую,</w:t>
      </w:r>
      <w:r w:rsidRPr="00AF3A5F">
        <w:rPr>
          <w:rFonts w:ascii="Times New Roman" w:hAnsi="Times New Roman" w:cs="Times New Roman"/>
          <w:spacing w:val="1"/>
          <w:w w:val="105"/>
        </w:rPr>
        <w:t xml:space="preserve"> </w:t>
      </w:r>
      <w:r w:rsidRPr="00AF3A5F">
        <w:rPr>
          <w:rFonts w:ascii="Times New Roman" w:hAnsi="Times New Roman" w:cs="Times New Roman"/>
          <w:w w:val="105"/>
        </w:rPr>
        <w:t>видео,</w:t>
      </w:r>
      <w:r w:rsidRPr="00AF3A5F">
        <w:rPr>
          <w:rFonts w:ascii="Times New Roman" w:hAnsi="Times New Roman" w:cs="Times New Roman"/>
          <w:spacing w:val="1"/>
          <w:w w:val="105"/>
        </w:rPr>
        <w:t xml:space="preserve"> </w:t>
      </w:r>
      <w:r w:rsidRPr="00AF3A5F">
        <w:rPr>
          <w:rFonts w:ascii="Times New Roman" w:hAnsi="Times New Roman" w:cs="Times New Roman"/>
          <w:w w:val="105"/>
        </w:rPr>
        <w:t>графическую,</w:t>
      </w:r>
      <w:r w:rsidRPr="00AF3A5F">
        <w:rPr>
          <w:rFonts w:ascii="Times New Roman" w:hAnsi="Times New Roman" w:cs="Times New Roman"/>
          <w:spacing w:val="1"/>
          <w:w w:val="105"/>
        </w:rPr>
        <w:t xml:space="preserve"> </w:t>
      </w:r>
      <w:r w:rsidRPr="00AF3A5F">
        <w:rPr>
          <w:rFonts w:ascii="Times New Roman" w:hAnsi="Times New Roman" w:cs="Times New Roman"/>
          <w:w w:val="105"/>
        </w:rPr>
        <w:t>звуковую</w:t>
      </w:r>
      <w:r w:rsidRPr="00AF3A5F">
        <w:rPr>
          <w:rFonts w:ascii="Times New Roman" w:hAnsi="Times New Roman" w:cs="Times New Roman"/>
          <w:spacing w:val="8"/>
          <w:w w:val="105"/>
        </w:rPr>
        <w:t xml:space="preserve"> </w:t>
      </w:r>
      <w:r w:rsidRPr="00AF3A5F">
        <w:rPr>
          <w:rFonts w:ascii="Times New Roman" w:hAnsi="Times New Roman" w:cs="Times New Roman"/>
          <w:w w:val="105"/>
        </w:rPr>
        <w:t>информацию</w:t>
      </w:r>
      <w:r w:rsidRPr="00AF3A5F">
        <w:rPr>
          <w:rFonts w:ascii="Times New Roman" w:hAnsi="Times New Roman" w:cs="Times New Roman"/>
          <w:spacing w:val="8"/>
          <w:w w:val="105"/>
        </w:rPr>
        <w:t xml:space="preserve"> </w:t>
      </w:r>
      <w:r w:rsidRPr="00AF3A5F">
        <w:rPr>
          <w:rFonts w:ascii="Times New Roman" w:hAnsi="Times New Roman" w:cs="Times New Roman"/>
          <w:w w:val="105"/>
        </w:rPr>
        <w:t>в</w:t>
      </w:r>
      <w:r w:rsidRPr="00AF3A5F">
        <w:rPr>
          <w:rFonts w:ascii="Times New Roman" w:hAnsi="Times New Roman" w:cs="Times New Roman"/>
          <w:spacing w:val="8"/>
          <w:w w:val="105"/>
        </w:rPr>
        <w:t xml:space="preserve"> </w:t>
      </w:r>
      <w:r w:rsidRPr="00AF3A5F">
        <w:rPr>
          <w:rFonts w:ascii="Times New Roman" w:hAnsi="Times New Roman" w:cs="Times New Roman"/>
          <w:w w:val="105"/>
        </w:rPr>
        <w:t>соответствии</w:t>
      </w:r>
      <w:r w:rsidRPr="00AF3A5F">
        <w:rPr>
          <w:rFonts w:ascii="Times New Roman" w:hAnsi="Times New Roman" w:cs="Times New Roman"/>
          <w:spacing w:val="8"/>
          <w:w w:val="105"/>
        </w:rPr>
        <w:t xml:space="preserve"> </w:t>
      </w:r>
      <w:r w:rsidRPr="00AF3A5F">
        <w:rPr>
          <w:rFonts w:ascii="Times New Roman" w:hAnsi="Times New Roman" w:cs="Times New Roman"/>
          <w:w w:val="105"/>
        </w:rPr>
        <w:t>с</w:t>
      </w:r>
      <w:r w:rsidRPr="00AF3A5F">
        <w:rPr>
          <w:rFonts w:ascii="Times New Roman" w:hAnsi="Times New Roman" w:cs="Times New Roman"/>
          <w:spacing w:val="8"/>
          <w:w w:val="105"/>
        </w:rPr>
        <w:t xml:space="preserve"> </w:t>
      </w:r>
      <w:r w:rsidRPr="00AF3A5F">
        <w:rPr>
          <w:rFonts w:ascii="Times New Roman" w:hAnsi="Times New Roman" w:cs="Times New Roman"/>
          <w:w w:val="105"/>
        </w:rPr>
        <w:lastRenderedPageBreak/>
        <w:t>учебной</w:t>
      </w:r>
      <w:r w:rsidRPr="00AF3A5F">
        <w:rPr>
          <w:rFonts w:ascii="Times New Roman" w:hAnsi="Times New Roman" w:cs="Times New Roman"/>
          <w:spacing w:val="8"/>
          <w:w w:val="105"/>
        </w:rPr>
        <w:t xml:space="preserve"> </w:t>
      </w:r>
      <w:r w:rsidRPr="00AF3A5F">
        <w:rPr>
          <w:rFonts w:ascii="Times New Roman" w:hAnsi="Times New Roman" w:cs="Times New Roman"/>
          <w:w w:val="105"/>
        </w:rPr>
        <w:t>задачей;</w:t>
      </w:r>
    </w:p>
    <w:p w:rsidR="00A90BA0" w:rsidRDefault="00A90BA0" w:rsidP="00A90BA0">
      <w:pPr>
        <w:pStyle w:val="afc"/>
        <w:spacing w:before="1"/>
        <w:ind w:left="383" w:right="155" w:hanging="142"/>
        <w:rPr>
          <w:rFonts w:ascii="Times New Roman" w:hAnsi="Times New Roman" w:cs="Times New Roman"/>
          <w:w w:val="162"/>
        </w:rPr>
      </w:pPr>
      <w:r>
        <w:rPr>
          <w:rFonts w:ascii="Times New Roman" w:hAnsi="Times New Roman" w:cs="Times New Roman"/>
          <w:w w:val="105"/>
          <w:position w:val="1"/>
        </w:rPr>
        <w:t xml:space="preserve">-   </w:t>
      </w:r>
      <w:r w:rsidRPr="00AF3A5F">
        <w:rPr>
          <w:rFonts w:ascii="Times New Roman" w:hAnsi="Times New Roman" w:cs="Times New Roman"/>
          <w:w w:val="105"/>
        </w:rPr>
        <w:t>самостоятельно создавать схемы, таблицы для представления</w:t>
      </w:r>
      <w:r w:rsidRPr="00AF3A5F">
        <w:rPr>
          <w:rFonts w:ascii="Times New Roman" w:hAnsi="Times New Roman" w:cs="Times New Roman"/>
          <w:spacing w:val="1"/>
          <w:w w:val="105"/>
        </w:rPr>
        <w:t xml:space="preserve"> </w:t>
      </w:r>
      <w:r w:rsidRPr="00AF3A5F">
        <w:rPr>
          <w:rFonts w:ascii="Times New Roman" w:hAnsi="Times New Roman" w:cs="Times New Roman"/>
          <w:w w:val="105"/>
        </w:rPr>
        <w:t>информации</w:t>
      </w:r>
      <w:r w:rsidRPr="00AF3A5F">
        <w:rPr>
          <w:rFonts w:ascii="Times New Roman" w:hAnsi="Times New Roman" w:cs="Times New Roman"/>
          <w:w w:val="162"/>
        </w:rPr>
        <w:t xml:space="preserve"> </w:t>
      </w:r>
    </w:p>
    <w:p w:rsidR="00A90BA0" w:rsidRDefault="00A90BA0" w:rsidP="00A90BA0">
      <w:pPr>
        <w:pStyle w:val="afc"/>
        <w:spacing w:before="1"/>
        <w:ind w:left="383" w:right="155" w:hanging="142"/>
        <w:rPr>
          <w:rFonts w:ascii="Times New Roman" w:hAnsi="Times New Roman" w:cs="Times New Roman"/>
          <w:w w:val="162"/>
        </w:rPr>
      </w:pPr>
    </w:p>
    <w:p w:rsidR="00A90BA0" w:rsidRPr="00A36E9B" w:rsidRDefault="00A90BA0" w:rsidP="00A90BA0">
      <w:pPr>
        <w:pStyle w:val="Heading2"/>
        <w:jc w:val="both"/>
        <w:rPr>
          <w:rFonts w:ascii="Times New Roman" w:hAnsi="Times New Roman" w:cs="Times New Roman"/>
          <w:sz w:val="24"/>
          <w:szCs w:val="24"/>
        </w:rPr>
      </w:pPr>
      <w:r>
        <w:rPr>
          <w:rFonts w:ascii="Times New Roman" w:hAnsi="Times New Roman" w:cs="Times New Roman"/>
          <w:w w:val="95"/>
          <w:sz w:val="24"/>
          <w:szCs w:val="24"/>
        </w:rPr>
        <w:t>Коммуникативные</w:t>
      </w:r>
    </w:p>
    <w:p w:rsidR="00A90BA0" w:rsidRPr="0063363B" w:rsidRDefault="00A90BA0" w:rsidP="00C0097A">
      <w:pPr>
        <w:pStyle w:val="af9"/>
        <w:widowControl w:val="0"/>
        <w:numPr>
          <w:ilvl w:val="0"/>
          <w:numId w:val="177"/>
        </w:numPr>
        <w:tabs>
          <w:tab w:val="left" w:pos="664"/>
        </w:tabs>
        <w:autoSpaceDE w:val="0"/>
        <w:autoSpaceDN w:val="0"/>
        <w:spacing w:before="68"/>
        <w:ind w:hanging="281"/>
        <w:contextualSpacing w:val="0"/>
        <w:jc w:val="both"/>
        <w:rPr>
          <w:i/>
          <w:sz w:val="24"/>
          <w:szCs w:val="24"/>
        </w:rPr>
      </w:pPr>
      <w:r w:rsidRPr="0063363B">
        <w:rPr>
          <w:i/>
          <w:w w:val="115"/>
          <w:sz w:val="24"/>
          <w:szCs w:val="24"/>
        </w:rPr>
        <w:t>общение:</w:t>
      </w:r>
    </w:p>
    <w:p w:rsidR="00A90BA0" w:rsidRPr="0063363B" w:rsidRDefault="00A90BA0" w:rsidP="00A90BA0">
      <w:pPr>
        <w:pStyle w:val="afc"/>
        <w:spacing w:before="6"/>
        <w:ind w:left="383" w:right="154" w:hanging="1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воспринимать</w:t>
      </w:r>
      <w:r w:rsidRPr="0063363B">
        <w:rPr>
          <w:rFonts w:ascii="Times New Roman" w:hAnsi="Times New Roman" w:cs="Times New Roman"/>
          <w:spacing w:val="30"/>
          <w:w w:val="105"/>
        </w:rPr>
        <w:t xml:space="preserve"> </w:t>
      </w:r>
      <w:r w:rsidRPr="0063363B">
        <w:rPr>
          <w:rFonts w:ascii="Times New Roman" w:hAnsi="Times New Roman" w:cs="Times New Roman"/>
          <w:w w:val="105"/>
        </w:rPr>
        <w:t>и</w:t>
      </w:r>
      <w:r w:rsidRPr="0063363B">
        <w:rPr>
          <w:rFonts w:ascii="Times New Roman" w:hAnsi="Times New Roman" w:cs="Times New Roman"/>
          <w:spacing w:val="30"/>
          <w:w w:val="105"/>
        </w:rPr>
        <w:t xml:space="preserve"> </w:t>
      </w:r>
      <w:r w:rsidRPr="0063363B">
        <w:rPr>
          <w:rFonts w:ascii="Times New Roman" w:hAnsi="Times New Roman" w:cs="Times New Roman"/>
          <w:w w:val="105"/>
        </w:rPr>
        <w:t>формулировать</w:t>
      </w:r>
      <w:r w:rsidRPr="0063363B">
        <w:rPr>
          <w:rFonts w:ascii="Times New Roman" w:hAnsi="Times New Roman" w:cs="Times New Roman"/>
          <w:spacing w:val="31"/>
          <w:w w:val="105"/>
        </w:rPr>
        <w:t xml:space="preserve"> </w:t>
      </w:r>
      <w:r w:rsidRPr="0063363B">
        <w:rPr>
          <w:rFonts w:ascii="Times New Roman" w:hAnsi="Times New Roman" w:cs="Times New Roman"/>
          <w:w w:val="105"/>
        </w:rPr>
        <w:t>суждения,</w:t>
      </w:r>
      <w:r w:rsidRPr="0063363B">
        <w:rPr>
          <w:rFonts w:ascii="Times New Roman" w:hAnsi="Times New Roman" w:cs="Times New Roman"/>
          <w:spacing w:val="30"/>
          <w:w w:val="105"/>
        </w:rPr>
        <w:t xml:space="preserve"> </w:t>
      </w:r>
      <w:r w:rsidRPr="0063363B">
        <w:rPr>
          <w:rFonts w:ascii="Times New Roman" w:hAnsi="Times New Roman" w:cs="Times New Roman"/>
          <w:w w:val="105"/>
        </w:rPr>
        <w:t>выражать</w:t>
      </w:r>
      <w:r w:rsidRPr="0063363B">
        <w:rPr>
          <w:rFonts w:ascii="Times New Roman" w:hAnsi="Times New Roman" w:cs="Times New Roman"/>
          <w:spacing w:val="30"/>
          <w:w w:val="105"/>
        </w:rPr>
        <w:t xml:space="preserve"> </w:t>
      </w:r>
      <w:r w:rsidRPr="0063363B">
        <w:rPr>
          <w:rFonts w:ascii="Times New Roman" w:hAnsi="Times New Roman" w:cs="Times New Roman"/>
          <w:w w:val="105"/>
        </w:rPr>
        <w:t>эмоции</w:t>
      </w:r>
      <w:r w:rsidRPr="0063363B">
        <w:rPr>
          <w:rFonts w:ascii="Times New Roman" w:hAnsi="Times New Roman" w:cs="Times New Roman"/>
          <w:spacing w:val="-44"/>
          <w:w w:val="105"/>
        </w:rPr>
        <w:t xml:space="preserve"> </w:t>
      </w:r>
      <w:r w:rsidRPr="0063363B">
        <w:rPr>
          <w:rFonts w:ascii="Times New Roman" w:hAnsi="Times New Roman" w:cs="Times New Roman"/>
          <w:w w:val="105"/>
        </w:rPr>
        <w:t>в</w:t>
      </w:r>
      <w:r w:rsidRPr="0063363B">
        <w:rPr>
          <w:rFonts w:ascii="Times New Roman" w:hAnsi="Times New Roman" w:cs="Times New Roman"/>
          <w:spacing w:val="1"/>
          <w:w w:val="105"/>
        </w:rPr>
        <w:t xml:space="preserve"> </w:t>
      </w:r>
      <w:r w:rsidRPr="0063363B">
        <w:rPr>
          <w:rFonts w:ascii="Times New Roman" w:hAnsi="Times New Roman" w:cs="Times New Roman"/>
          <w:w w:val="105"/>
        </w:rPr>
        <w:t>соответствии</w:t>
      </w:r>
      <w:r w:rsidRPr="0063363B">
        <w:rPr>
          <w:rFonts w:ascii="Times New Roman" w:hAnsi="Times New Roman" w:cs="Times New Roman"/>
          <w:spacing w:val="1"/>
          <w:w w:val="105"/>
        </w:rPr>
        <w:t xml:space="preserve"> </w:t>
      </w:r>
      <w:r w:rsidRPr="0063363B">
        <w:rPr>
          <w:rFonts w:ascii="Times New Roman" w:hAnsi="Times New Roman" w:cs="Times New Roman"/>
          <w:w w:val="105"/>
        </w:rPr>
        <w:t>с</w:t>
      </w:r>
      <w:r w:rsidRPr="0063363B">
        <w:rPr>
          <w:rFonts w:ascii="Times New Roman" w:hAnsi="Times New Roman" w:cs="Times New Roman"/>
          <w:spacing w:val="1"/>
          <w:w w:val="105"/>
        </w:rPr>
        <w:t xml:space="preserve"> </w:t>
      </w:r>
      <w:r w:rsidRPr="0063363B">
        <w:rPr>
          <w:rFonts w:ascii="Times New Roman" w:hAnsi="Times New Roman" w:cs="Times New Roman"/>
          <w:w w:val="105"/>
        </w:rPr>
        <w:t>целями</w:t>
      </w:r>
      <w:r w:rsidRPr="0063363B">
        <w:rPr>
          <w:rFonts w:ascii="Times New Roman" w:hAnsi="Times New Roman" w:cs="Times New Roman"/>
          <w:spacing w:val="1"/>
          <w:w w:val="105"/>
        </w:rPr>
        <w:t xml:space="preserve"> </w:t>
      </w:r>
      <w:r w:rsidRPr="0063363B">
        <w:rPr>
          <w:rFonts w:ascii="Times New Roman" w:hAnsi="Times New Roman" w:cs="Times New Roman"/>
          <w:w w:val="105"/>
        </w:rPr>
        <w:t>и</w:t>
      </w:r>
      <w:r w:rsidRPr="0063363B">
        <w:rPr>
          <w:rFonts w:ascii="Times New Roman" w:hAnsi="Times New Roman" w:cs="Times New Roman"/>
          <w:spacing w:val="1"/>
          <w:w w:val="105"/>
        </w:rPr>
        <w:t xml:space="preserve"> </w:t>
      </w:r>
      <w:r w:rsidRPr="0063363B">
        <w:rPr>
          <w:rFonts w:ascii="Times New Roman" w:hAnsi="Times New Roman" w:cs="Times New Roman"/>
          <w:w w:val="105"/>
        </w:rPr>
        <w:t>условиями</w:t>
      </w:r>
      <w:r w:rsidRPr="0063363B">
        <w:rPr>
          <w:rFonts w:ascii="Times New Roman" w:hAnsi="Times New Roman" w:cs="Times New Roman"/>
          <w:spacing w:val="1"/>
          <w:w w:val="105"/>
        </w:rPr>
        <w:t xml:space="preserve"> </w:t>
      </w:r>
      <w:r w:rsidRPr="0063363B">
        <w:rPr>
          <w:rFonts w:ascii="Times New Roman" w:hAnsi="Times New Roman" w:cs="Times New Roman"/>
          <w:w w:val="105"/>
        </w:rPr>
        <w:t>общения</w:t>
      </w:r>
      <w:r w:rsidRPr="0063363B">
        <w:rPr>
          <w:rFonts w:ascii="Times New Roman" w:hAnsi="Times New Roman" w:cs="Times New Roman"/>
          <w:spacing w:val="1"/>
          <w:w w:val="105"/>
        </w:rPr>
        <w:t xml:space="preserve"> </w:t>
      </w:r>
      <w:r w:rsidRPr="0063363B">
        <w:rPr>
          <w:rFonts w:ascii="Times New Roman" w:hAnsi="Times New Roman" w:cs="Times New Roman"/>
          <w:w w:val="105"/>
        </w:rPr>
        <w:t>в</w:t>
      </w:r>
      <w:r w:rsidRPr="0063363B">
        <w:rPr>
          <w:rFonts w:ascii="Times New Roman" w:hAnsi="Times New Roman" w:cs="Times New Roman"/>
          <w:spacing w:val="1"/>
          <w:w w:val="105"/>
        </w:rPr>
        <w:t xml:space="preserve"> </w:t>
      </w:r>
      <w:r w:rsidRPr="0063363B">
        <w:rPr>
          <w:rFonts w:ascii="Times New Roman" w:hAnsi="Times New Roman" w:cs="Times New Roman"/>
          <w:w w:val="105"/>
        </w:rPr>
        <w:t>знакомой</w:t>
      </w:r>
      <w:r w:rsidRPr="0063363B">
        <w:rPr>
          <w:rFonts w:ascii="Times New Roman" w:hAnsi="Times New Roman" w:cs="Times New Roman"/>
          <w:spacing w:val="1"/>
          <w:w w:val="105"/>
        </w:rPr>
        <w:t xml:space="preserve"> </w:t>
      </w:r>
      <w:r w:rsidRPr="0063363B">
        <w:rPr>
          <w:rFonts w:ascii="Times New Roman" w:hAnsi="Times New Roman" w:cs="Times New Roman"/>
          <w:w w:val="105"/>
        </w:rPr>
        <w:t>среде;</w:t>
      </w:r>
    </w:p>
    <w:p w:rsidR="00A90BA0" w:rsidRPr="0063363B" w:rsidRDefault="00A90BA0" w:rsidP="00A90BA0">
      <w:pPr>
        <w:pStyle w:val="afc"/>
        <w:spacing w:before="3"/>
        <w:ind w:left="383" w:right="154" w:hanging="142"/>
        <w:rPr>
          <w:rFonts w:ascii="Times New Roman" w:hAnsi="Times New Roman" w:cs="Times New Roman"/>
        </w:rPr>
      </w:pPr>
      <w:r>
        <w:rPr>
          <w:rFonts w:ascii="Times New Roman" w:hAnsi="Times New Roman" w:cs="Times New Roman"/>
          <w:w w:val="110"/>
          <w:position w:val="1"/>
        </w:rPr>
        <w:t>-</w:t>
      </w:r>
      <w:r w:rsidRPr="0063363B">
        <w:rPr>
          <w:rFonts w:ascii="Times New Roman" w:hAnsi="Times New Roman" w:cs="Times New Roman"/>
          <w:w w:val="110"/>
        </w:rPr>
        <w:t>проявлять уважительное отношение к собеседнику, соблюдать</w:t>
      </w:r>
      <w:r w:rsidRPr="0063363B">
        <w:rPr>
          <w:rFonts w:ascii="Times New Roman" w:hAnsi="Times New Roman" w:cs="Times New Roman"/>
          <w:spacing w:val="-4"/>
          <w:w w:val="110"/>
        </w:rPr>
        <w:t xml:space="preserve"> </w:t>
      </w:r>
      <w:r w:rsidRPr="0063363B">
        <w:rPr>
          <w:rFonts w:ascii="Times New Roman" w:hAnsi="Times New Roman" w:cs="Times New Roman"/>
          <w:w w:val="110"/>
        </w:rPr>
        <w:t>правила</w:t>
      </w:r>
      <w:r w:rsidRPr="0063363B">
        <w:rPr>
          <w:rFonts w:ascii="Times New Roman" w:hAnsi="Times New Roman" w:cs="Times New Roman"/>
          <w:spacing w:val="-3"/>
          <w:w w:val="110"/>
        </w:rPr>
        <w:t xml:space="preserve"> </w:t>
      </w:r>
      <w:r w:rsidRPr="0063363B">
        <w:rPr>
          <w:rFonts w:ascii="Times New Roman" w:hAnsi="Times New Roman" w:cs="Times New Roman"/>
          <w:w w:val="110"/>
        </w:rPr>
        <w:t>ведения</w:t>
      </w:r>
      <w:r w:rsidRPr="0063363B">
        <w:rPr>
          <w:rFonts w:ascii="Times New Roman" w:hAnsi="Times New Roman" w:cs="Times New Roman"/>
          <w:spacing w:val="-3"/>
          <w:w w:val="110"/>
        </w:rPr>
        <w:t xml:space="preserve"> </w:t>
      </w:r>
      <w:r w:rsidRPr="0063363B">
        <w:rPr>
          <w:rFonts w:ascii="Times New Roman" w:hAnsi="Times New Roman" w:cs="Times New Roman"/>
          <w:w w:val="110"/>
        </w:rPr>
        <w:t>диалога</w:t>
      </w:r>
      <w:r w:rsidRPr="0063363B">
        <w:rPr>
          <w:rFonts w:ascii="Times New Roman" w:hAnsi="Times New Roman" w:cs="Times New Roman"/>
          <w:spacing w:val="-3"/>
          <w:w w:val="110"/>
        </w:rPr>
        <w:t xml:space="preserve"> </w:t>
      </w:r>
      <w:r w:rsidRPr="0063363B">
        <w:rPr>
          <w:rFonts w:ascii="Times New Roman" w:hAnsi="Times New Roman" w:cs="Times New Roman"/>
          <w:w w:val="110"/>
        </w:rPr>
        <w:t>и</w:t>
      </w:r>
      <w:r w:rsidRPr="0063363B">
        <w:rPr>
          <w:rFonts w:ascii="Times New Roman" w:hAnsi="Times New Roman" w:cs="Times New Roman"/>
          <w:spacing w:val="-3"/>
          <w:w w:val="110"/>
        </w:rPr>
        <w:t xml:space="preserve"> </w:t>
      </w:r>
      <w:r w:rsidRPr="0063363B">
        <w:rPr>
          <w:rFonts w:ascii="Times New Roman" w:hAnsi="Times New Roman" w:cs="Times New Roman"/>
          <w:w w:val="110"/>
        </w:rPr>
        <w:t>дискуссии;</w:t>
      </w:r>
    </w:p>
    <w:p w:rsidR="00A90BA0" w:rsidRPr="0063363B" w:rsidRDefault="00A90BA0" w:rsidP="00A90BA0">
      <w:pPr>
        <w:pStyle w:val="afc"/>
        <w:spacing w:before="1"/>
        <w:ind w:left="383" w:right="155" w:hanging="142"/>
        <w:rPr>
          <w:rFonts w:ascii="Times New Roman" w:hAnsi="Times New Roman" w:cs="Times New Roman"/>
        </w:rPr>
      </w:pPr>
      <w:r>
        <w:rPr>
          <w:rFonts w:ascii="Times New Roman" w:hAnsi="Times New Roman" w:cs="Times New Roman"/>
          <w:w w:val="110"/>
          <w:position w:val="1"/>
        </w:rPr>
        <w:t>-</w:t>
      </w:r>
      <w:r w:rsidRPr="0063363B">
        <w:rPr>
          <w:rFonts w:ascii="Times New Roman" w:hAnsi="Times New Roman" w:cs="Times New Roman"/>
          <w:w w:val="110"/>
        </w:rPr>
        <w:t>признавать возможность существования разных точек зрения;</w:t>
      </w:r>
    </w:p>
    <w:p w:rsidR="00A90BA0" w:rsidRPr="0063363B" w:rsidRDefault="00A90BA0" w:rsidP="00A90BA0">
      <w:pPr>
        <w:pStyle w:val="afc"/>
        <w:spacing w:before="2"/>
        <w:ind w:left="2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корректно</w:t>
      </w:r>
      <w:r w:rsidRPr="0063363B">
        <w:rPr>
          <w:rFonts w:ascii="Times New Roman" w:hAnsi="Times New Roman" w:cs="Times New Roman"/>
          <w:spacing w:val="16"/>
          <w:w w:val="105"/>
        </w:rPr>
        <w:t xml:space="preserve"> </w:t>
      </w:r>
      <w:r w:rsidRPr="0063363B">
        <w:rPr>
          <w:rFonts w:ascii="Times New Roman" w:hAnsi="Times New Roman" w:cs="Times New Roman"/>
          <w:w w:val="105"/>
        </w:rPr>
        <w:t>и</w:t>
      </w:r>
      <w:r w:rsidRPr="0063363B">
        <w:rPr>
          <w:rFonts w:ascii="Times New Roman" w:hAnsi="Times New Roman" w:cs="Times New Roman"/>
          <w:spacing w:val="16"/>
          <w:w w:val="105"/>
        </w:rPr>
        <w:t xml:space="preserve"> </w:t>
      </w:r>
      <w:r w:rsidRPr="0063363B">
        <w:rPr>
          <w:rFonts w:ascii="Times New Roman" w:hAnsi="Times New Roman" w:cs="Times New Roman"/>
          <w:w w:val="105"/>
        </w:rPr>
        <w:t>аргументированно</w:t>
      </w:r>
      <w:r w:rsidRPr="0063363B">
        <w:rPr>
          <w:rFonts w:ascii="Times New Roman" w:hAnsi="Times New Roman" w:cs="Times New Roman"/>
          <w:spacing w:val="17"/>
          <w:w w:val="105"/>
        </w:rPr>
        <w:t xml:space="preserve"> </w:t>
      </w:r>
      <w:r w:rsidRPr="0063363B">
        <w:rPr>
          <w:rFonts w:ascii="Times New Roman" w:hAnsi="Times New Roman" w:cs="Times New Roman"/>
          <w:w w:val="105"/>
        </w:rPr>
        <w:t>высказывать</w:t>
      </w:r>
      <w:r w:rsidRPr="0063363B">
        <w:rPr>
          <w:rFonts w:ascii="Times New Roman" w:hAnsi="Times New Roman" w:cs="Times New Roman"/>
          <w:spacing w:val="16"/>
          <w:w w:val="105"/>
        </w:rPr>
        <w:t xml:space="preserve"> </w:t>
      </w:r>
      <w:r w:rsidRPr="0063363B">
        <w:rPr>
          <w:rFonts w:ascii="Times New Roman" w:hAnsi="Times New Roman" w:cs="Times New Roman"/>
          <w:w w:val="105"/>
        </w:rPr>
        <w:t>своё</w:t>
      </w:r>
      <w:r w:rsidRPr="0063363B">
        <w:rPr>
          <w:rFonts w:ascii="Times New Roman" w:hAnsi="Times New Roman" w:cs="Times New Roman"/>
          <w:spacing w:val="16"/>
          <w:w w:val="105"/>
        </w:rPr>
        <w:t xml:space="preserve"> </w:t>
      </w:r>
      <w:r w:rsidRPr="0063363B">
        <w:rPr>
          <w:rFonts w:ascii="Times New Roman" w:hAnsi="Times New Roman" w:cs="Times New Roman"/>
          <w:w w:val="105"/>
        </w:rPr>
        <w:t>мнение;</w:t>
      </w:r>
    </w:p>
    <w:p w:rsidR="00A90BA0" w:rsidRPr="0063363B" w:rsidRDefault="00A90BA0" w:rsidP="00A90BA0">
      <w:pPr>
        <w:pStyle w:val="afc"/>
        <w:spacing w:before="6"/>
        <w:ind w:left="383" w:right="154" w:hanging="1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строить</w:t>
      </w:r>
      <w:r w:rsidRPr="0063363B">
        <w:rPr>
          <w:rFonts w:ascii="Times New Roman" w:hAnsi="Times New Roman" w:cs="Times New Roman"/>
          <w:spacing w:val="9"/>
          <w:w w:val="105"/>
        </w:rPr>
        <w:t xml:space="preserve"> </w:t>
      </w:r>
      <w:r w:rsidRPr="0063363B">
        <w:rPr>
          <w:rFonts w:ascii="Times New Roman" w:hAnsi="Times New Roman" w:cs="Times New Roman"/>
          <w:w w:val="105"/>
        </w:rPr>
        <w:t>речевое</w:t>
      </w:r>
      <w:r w:rsidRPr="0063363B">
        <w:rPr>
          <w:rFonts w:ascii="Times New Roman" w:hAnsi="Times New Roman" w:cs="Times New Roman"/>
          <w:spacing w:val="9"/>
          <w:w w:val="105"/>
        </w:rPr>
        <w:t xml:space="preserve"> </w:t>
      </w:r>
      <w:r w:rsidRPr="0063363B">
        <w:rPr>
          <w:rFonts w:ascii="Times New Roman" w:hAnsi="Times New Roman" w:cs="Times New Roman"/>
          <w:w w:val="105"/>
        </w:rPr>
        <w:t>высказывание</w:t>
      </w:r>
      <w:r w:rsidRPr="0063363B">
        <w:rPr>
          <w:rFonts w:ascii="Times New Roman" w:hAnsi="Times New Roman" w:cs="Times New Roman"/>
          <w:spacing w:val="9"/>
          <w:w w:val="105"/>
        </w:rPr>
        <w:t xml:space="preserve"> </w:t>
      </w:r>
      <w:r w:rsidRPr="0063363B">
        <w:rPr>
          <w:rFonts w:ascii="Times New Roman" w:hAnsi="Times New Roman" w:cs="Times New Roman"/>
          <w:w w:val="105"/>
        </w:rPr>
        <w:t>в</w:t>
      </w:r>
      <w:r w:rsidRPr="0063363B">
        <w:rPr>
          <w:rFonts w:ascii="Times New Roman" w:hAnsi="Times New Roman" w:cs="Times New Roman"/>
          <w:spacing w:val="9"/>
          <w:w w:val="105"/>
        </w:rPr>
        <w:t xml:space="preserve"> </w:t>
      </w:r>
      <w:r w:rsidRPr="0063363B">
        <w:rPr>
          <w:rFonts w:ascii="Times New Roman" w:hAnsi="Times New Roman" w:cs="Times New Roman"/>
          <w:w w:val="105"/>
        </w:rPr>
        <w:t>соответствии</w:t>
      </w:r>
      <w:r w:rsidRPr="0063363B">
        <w:rPr>
          <w:rFonts w:ascii="Times New Roman" w:hAnsi="Times New Roman" w:cs="Times New Roman"/>
          <w:spacing w:val="9"/>
          <w:w w:val="105"/>
        </w:rPr>
        <w:t xml:space="preserve"> </w:t>
      </w:r>
      <w:r w:rsidRPr="0063363B">
        <w:rPr>
          <w:rFonts w:ascii="Times New Roman" w:hAnsi="Times New Roman" w:cs="Times New Roman"/>
          <w:w w:val="105"/>
        </w:rPr>
        <w:t>с</w:t>
      </w:r>
      <w:r w:rsidRPr="0063363B">
        <w:rPr>
          <w:rFonts w:ascii="Times New Roman" w:hAnsi="Times New Roman" w:cs="Times New Roman"/>
          <w:spacing w:val="10"/>
          <w:w w:val="105"/>
        </w:rPr>
        <w:t xml:space="preserve"> </w:t>
      </w:r>
      <w:r w:rsidRPr="0063363B">
        <w:rPr>
          <w:rFonts w:ascii="Times New Roman" w:hAnsi="Times New Roman" w:cs="Times New Roman"/>
          <w:w w:val="105"/>
        </w:rPr>
        <w:t>поставленной</w:t>
      </w:r>
      <w:r w:rsidRPr="0063363B">
        <w:rPr>
          <w:rFonts w:ascii="Times New Roman" w:hAnsi="Times New Roman" w:cs="Times New Roman"/>
          <w:spacing w:val="-44"/>
          <w:w w:val="105"/>
        </w:rPr>
        <w:t xml:space="preserve"> </w:t>
      </w:r>
      <w:r w:rsidRPr="0063363B">
        <w:rPr>
          <w:rFonts w:ascii="Times New Roman" w:hAnsi="Times New Roman" w:cs="Times New Roman"/>
          <w:w w:val="105"/>
        </w:rPr>
        <w:t>задачей;</w:t>
      </w:r>
    </w:p>
    <w:p w:rsidR="00A90BA0" w:rsidRPr="0063363B" w:rsidRDefault="00A90BA0" w:rsidP="00A90BA0">
      <w:pPr>
        <w:pStyle w:val="afc"/>
        <w:spacing w:before="1"/>
        <w:ind w:left="383" w:right="154" w:hanging="1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создавать</w:t>
      </w:r>
      <w:r w:rsidRPr="0063363B">
        <w:rPr>
          <w:rFonts w:ascii="Times New Roman" w:hAnsi="Times New Roman" w:cs="Times New Roman"/>
          <w:spacing w:val="33"/>
          <w:w w:val="105"/>
        </w:rPr>
        <w:t xml:space="preserve"> </w:t>
      </w:r>
      <w:r w:rsidRPr="0063363B">
        <w:rPr>
          <w:rFonts w:ascii="Times New Roman" w:hAnsi="Times New Roman" w:cs="Times New Roman"/>
          <w:w w:val="105"/>
        </w:rPr>
        <w:t>устные</w:t>
      </w:r>
      <w:r w:rsidRPr="0063363B">
        <w:rPr>
          <w:rFonts w:ascii="Times New Roman" w:hAnsi="Times New Roman" w:cs="Times New Roman"/>
          <w:spacing w:val="32"/>
          <w:w w:val="105"/>
        </w:rPr>
        <w:t xml:space="preserve"> </w:t>
      </w:r>
      <w:r w:rsidRPr="0063363B">
        <w:rPr>
          <w:rFonts w:ascii="Times New Roman" w:hAnsi="Times New Roman" w:cs="Times New Roman"/>
          <w:w w:val="105"/>
        </w:rPr>
        <w:t>и</w:t>
      </w:r>
      <w:r w:rsidRPr="0063363B">
        <w:rPr>
          <w:rFonts w:ascii="Times New Roman" w:hAnsi="Times New Roman" w:cs="Times New Roman"/>
          <w:spacing w:val="33"/>
          <w:w w:val="105"/>
        </w:rPr>
        <w:t xml:space="preserve"> </w:t>
      </w:r>
      <w:r w:rsidRPr="0063363B">
        <w:rPr>
          <w:rFonts w:ascii="Times New Roman" w:hAnsi="Times New Roman" w:cs="Times New Roman"/>
          <w:w w:val="105"/>
        </w:rPr>
        <w:t>письменные</w:t>
      </w:r>
      <w:r w:rsidRPr="0063363B">
        <w:rPr>
          <w:rFonts w:ascii="Times New Roman" w:hAnsi="Times New Roman" w:cs="Times New Roman"/>
          <w:spacing w:val="33"/>
          <w:w w:val="105"/>
        </w:rPr>
        <w:t xml:space="preserve"> </w:t>
      </w:r>
      <w:r w:rsidRPr="0063363B">
        <w:rPr>
          <w:rFonts w:ascii="Times New Roman" w:hAnsi="Times New Roman" w:cs="Times New Roman"/>
          <w:w w:val="105"/>
        </w:rPr>
        <w:t>тексты</w:t>
      </w:r>
      <w:r w:rsidRPr="0063363B">
        <w:rPr>
          <w:rFonts w:ascii="Times New Roman" w:hAnsi="Times New Roman" w:cs="Times New Roman"/>
          <w:spacing w:val="33"/>
          <w:w w:val="105"/>
        </w:rPr>
        <w:t xml:space="preserve"> </w:t>
      </w:r>
      <w:r w:rsidRPr="0063363B">
        <w:rPr>
          <w:rFonts w:ascii="Times New Roman" w:hAnsi="Times New Roman" w:cs="Times New Roman"/>
          <w:w w:val="105"/>
        </w:rPr>
        <w:t>(описание,</w:t>
      </w:r>
      <w:r w:rsidRPr="0063363B">
        <w:rPr>
          <w:rFonts w:ascii="Times New Roman" w:hAnsi="Times New Roman" w:cs="Times New Roman"/>
          <w:spacing w:val="33"/>
          <w:w w:val="105"/>
        </w:rPr>
        <w:t xml:space="preserve"> </w:t>
      </w:r>
      <w:r w:rsidRPr="0063363B">
        <w:rPr>
          <w:rFonts w:ascii="Times New Roman" w:hAnsi="Times New Roman" w:cs="Times New Roman"/>
          <w:w w:val="105"/>
        </w:rPr>
        <w:t>рассужд</w:t>
      </w:r>
      <w:r>
        <w:rPr>
          <w:rFonts w:ascii="Times New Roman" w:hAnsi="Times New Roman" w:cs="Times New Roman"/>
          <w:w w:val="105"/>
        </w:rPr>
        <w:t>е</w:t>
      </w:r>
      <w:r w:rsidRPr="0063363B">
        <w:rPr>
          <w:rFonts w:ascii="Times New Roman" w:hAnsi="Times New Roman" w:cs="Times New Roman"/>
          <w:w w:val="105"/>
        </w:rPr>
        <w:t>ние,</w:t>
      </w:r>
      <w:r w:rsidRPr="0063363B">
        <w:rPr>
          <w:rFonts w:ascii="Times New Roman" w:hAnsi="Times New Roman" w:cs="Times New Roman"/>
          <w:spacing w:val="1"/>
          <w:w w:val="105"/>
        </w:rPr>
        <w:t xml:space="preserve"> </w:t>
      </w:r>
      <w:r w:rsidRPr="0063363B">
        <w:rPr>
          <w:rFonts w:ascii="Times New Roman" w:hAnsi="Times New Roman" w:cs="Times New Roman"/>
          <w:w w:val="105"/>
        </w:rPr>
        <w:t>повествование);</w:t>
      </w:r>
    </w:p>
    <w:p w:rsidR="00A90BA0" w:rsidRPr="0063363B" w:rsidRDefault="00A90BA0" w:rsidP="00A90BA0">
      <w:pPr>
        <w:pStyle w:val="afc"/>
        <w:spacing w:before="2"/>
        <w:ind w:left="2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готовить</w:t>
      </w:r>
      <w:r w:rsidRPr="0063363B">
        <w:rPr>
          <w:rFonts w:ascii="Times New Roman" w:hAnsi="Times New Roman" w:cs="Times New Roman"/>
          <w:spacing w:val="16"/>
          <w:w w:val="105"/>
        </w:rPr>
        <w:t xml:space="preserve"> </w:t>
      </w:r>
      <w:r w:rsidRPr="0063363B">
        <w:rPr>
          <w:rFonts w:ascii="Times New Roman" w:hAnsi="Times New Roman" w:cs="Times New Roman"/>
          <w:w w:val="105"/>
        </w:rPr>
        <w:t>небольшие</w:t>
      </w:r>
      <w:r w:rsidRPr="0063363B">
        <w:rPr>
          <w:rFonts w:ascii="Times New Roman" w:hAnsi="Times New Roman" w:cs="Times New Roman"/>
          <w:spacing w:val="17"/>
          <w:w w:val="105"/>
        </w:rPr>
        <w:t xml:space="preserve"> </w:t>
      </w:r>
      <w:r w:rsidRPr="0063363B">
        <w:rPr>
          <w:rFonts w:ascii="Times New Roman" w:hAnsi="Times New Roman" w:cs="Times New Roman"/>
          <w:w w:val="105"/>
        </w:rPr>
        <w:t>публичные</w:t>
      </w:r>
      <w:r w:rsidRPr="0063363B">
        <w:rPr>
          <w:rFonts w:ascii="Times New Roman" w:hAnsi="Times New Roman" w:cs="Times New Roman"/>
          <w:spacing w:val="16"/>
          <w:w w:val="105"/>
        </w:rPr>
        <w:t xml:space="preserve"> </w:t>
      </w:r>
      <w:r w:rsidRPr="0063363B">
        <w:rPr>
          <w:rFonts w:ascii="Times New Roman" w:hAnsi="Times New Roman" w:cs="Times New Roman"/>
          <w:w w:val="105"/>
        </w:rPr>
        <w:t>выступления;</w:t>
      </w:r>
    </w:p>
    <w:p w:rsidR="00A90BA0" w:rsidRPr="0063363B" w:rsidRDefault="00A90BA0" w:rsidP="00A90BA0">
      <w:pPr>
        <w:pStyle w:val="afc"/>
        <w:spacing w:before="6"/>
        <w:ind w:left="383" w:right="154" w:hanging="1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подбирать</w:t>
      </w:r>
      <w:r w:rsidRPr="0063363B">
        <w:rPr>
          <w:rFonts w:ascii="Times New Roman" w:hAnsi="Times New Roman" w:cs="Times New Roman"/>
          <w:spacing w:val="27"/>
          <w:w w:val="105"/>
        </w:rPr>
        <w:t xml:space="preserve"> </w:t>
      </w:r>
      <w:r w:rsidRPr="0063363B">
        <w:rPr>
          <w:rFonts w:ascii="Times New Roman" w:hAnsi="Times New Roman" w:cs="Times New Roman"/>
          <w:w w:val="105"/>
        </w:rPr>
        <w:t>иллюстративный</w:t>
      </w:r>
      <w:r w:rsidRPr="0063363B">
        <w:rPr>
          <w:rFonts w:ascii="Times New Roman" w:hAnsi="Times New Roman" w:cs="Times New Roman"/>
          <w:spacing w:val="28"/>
          <w:w w:val="105"/>
        </w:rPr>
        <w:t xml:space="preserve"> </w:t>
      </w:r>
      <w:r w:rsidRPr="0063363B">
        <w:rPr>
          <w:rFonts w:ascii="Times New Roman" w:hAnsi="Times New Roman" w:cs="Times New Roman"/>
          <w:w w:val="105"/>
        </w:rPr>
        <w:t>материал</w:t>
      </w:r>
      <w:r w:rsidRPr="0063363B">
        <w:rPr>
          <w:rFonts w:ascii="Times New Roman" w:hAnsi="Times New Roman" w:cs="Times New Roman"/>
          <w:spacing w:val="28"/>
          <w:w w:val="105"/>
        </w:rPr>
        <w:t xml:space="preserve"> </w:t>
      </w:r>
      <w:r w:rsidRPr="0063363B">
        <w:rPr>
          <w:rFonts w:ascii="Times New Roman" w:hAnsi="Times New Roman" w:cs="Times New Roman"/>
          <w:w w:val="105"/>
        </w:rPr>
        <w:t>(рисунки,</w:t>
      </w:r>
      <w:r w:rsidRPr="0063363B">
        <w:rPr>
          <w:rFonts w:ascii="Times New Roman" w:hAnsi="Times New Roman" w:cs="Times New Roman"/>
          <w:spacing w:val="27"/>
          <w:w w:val="105"/>
        </w:rPr>
        <w:t xml:space="preserve"> </w:t>
      </w:r>
      <w:r w:rsidRPr="0063363B">
        <w:rPr>
          <w:rFonts w:ascii="Times New Roman" w:hAnsi="Times New Roman" w:cs="Times New Roman"/>
          <w:w w:val="105"/>
        </w:rPr>
        <w:t>фото,</w:t>
      </w:r>
      <w:r w:rsidRPr="0063363B">
        <w:rPr>
          <w:rFonts w:ascii="Times New Roman" w:hAnsi="Times New Roman" w:cs="Times New Roman"/>
          <w:spacing w:val="28"/>
          <w:w w:val="105"/>
        </w:rPr>
        <w:t xml:space="preserve"> </w:t>
      </w:r>
      <w:r w:rsidRPr="0063363B">
        <w:rPr>
          <w:rFonts w:ascii="Times New Roman" w:hAnsi="Times New Roman" w:cs="Times New Roman"/>
          <w:w w:val="105"/>
        </w:rPr>
        <w:t>плакаты)</w:t>
      </w:r>
      <w:r w:rsidRPr="0063363B">
        <w:rPr>
          <w:rFonts w:ascii="Times New Roman" w:hAnsi="Times New Roman" w:cs="Times New Roman"/>
          <w:spacing w:val="1"/>
          <w:w w:val="105"/>
        </w:rPr>
        <w:t xml:space="preserve"> </w:t>
      </w:r>
      <w:r w:rsidRPr="0063363B">
        <w:rPr>
          <w:rFonts w:ascii="Times New Roman" w:hAnsi="Times New Roman" w:cs="Times New Roman"/>
          <w:w w:val="105"/>
        </w:rPr>
        <w:t>к</w:t>
      </w:r>
      <w:r w:rsidRPr="0063363B">
        <w:rPr>
          <w:rFonts w:ascii="Times New Roman" w:hAnsi="Times New Roman" w:cs="Times New Roman"/>
          <w:spacing w:val="2"/>
          <w:w w:val="105"/>
        </w:rPr>
        <w:t xml:space="preserve"> </w:t>
      </w:r>
      <w:r w:rsidRPr="0063363B">
        <w:rPr>
          <w:rFonts w:ascii="Times New Roman" w:hAnsi="Times New Roman" w:cs="Times New Roman"/>
          <w:w w:val="105"/>
        </w:rPr>
        <w:t>тексту</w:t>
      </w:r>
      <w:r w:rsidRPr="0063363B">
        <w:rPr>
          <w:rFonts w:ascii="Times New Roman" w:hAnsi="Times New Roman" w:cs="Times New Roman"/>
          <w:spacing w:val="1"/>
          <w:w w:val="105"/>
        </w:rPr>
        <w:t xml:space="preserve"> </w:t>
      </w:r>
      <w:r w:rsidRPr="0063363B">
        <w:rPr>
          <w:rFonts w:ascii="Times New Roman" w:hAnsi="Times New Roman" w:cs="Times New Roman"/>
          <w:w w:val="105"/>
        </w:rPr>
        <w:t>выступления</w:t>
      </w:r>
      <w:r w:rsidRPr="0063363B">
        <w:rPr>
          <w:rFonts w:ascii="Times New Roman" w:hAnsi="Times New Roman" w:cs="Times New Roman"/>
          <w:w w:val="162"/>
        </w:rPr>
        <w:t xml:space="preserve"> </w:t>
      </w:r>
    </w:p>
    <w:p w:rsidR="00A90BA0" w:rsidRPr="0063363B" w:rsidRDefault="00A90BA0" w:rsidP="00C0097A">
      <w:pPr>
        <w:pStyle w:val="af9"/>
        <w:widowControl w:val="0"/>
        <w:numPr>
          <w:ilvl w:val="0"/>
          <w:numId w:val="177"/>
        </w:numPr>
        <w:tabs>
          <w:tab w:val="left" w:pos="664"/>
        </w:tabs>
        <w:autoSpaceDE w:val="0"/>
        <w:autoSpaceDN w:val="0"/>
        <w:spacing w:before="5"/>
        <w:ind w:hanging="281"/>
        <w:contextualSpacing w:val="0"/>
        <w:jc w:val="both"/>
        <w:rPr>
          <w:i/>
          <w:sz w:val="24"/>
          <w:szCs w:val="24"/>
        </w:rPr>
      </w:pPr>
      <w:r w:rsidRPr="0063363B">
        <w:rPr>
          <w:i/>
          <w:w w:val="115"/>
          <w:sz w:val="24"/>
          <w:szCs w:val="24"/>
        </w:rPr>
        <w:t>совместная</w:t>
      </w:r>
      <w:r w:rsidRPr="0063363B">
        <w:rPr>
          <w:i/>
          <w:spacing w:val="24"/>
          <w:w w:val="115"/>
          <w:sz w:val="24"/>
          <w:szCs w:val="24"/>
        </w:rPr>
        <w:t xml:space="preserve"> </w:t>
      </w:r>
      <w:r w:rsidRPr="0063363B">
        <w:rPr>
          <w:i/>
          <w:w w:val="115"/>
          <w:sz w:val="24"/>
          <w:szCs w:val="24"/>
        </w:rPr>
        <w:t>деятельность:</w:t>
      </w:r>
    </w:p>
    <w:p w:rsidR="00A90BA0" w:rsidRPr="0063363B" w:rsidRDefault="00A90BA0" w:rsidP="00A90BA0">
      <w:pPr>
        <w:pStyle w:val="afc"/>
        <w:spacing w:before="6"/>
        <w:ind w:left="383" w:right="154" w:hanging="1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формулировать</w:t>
      </w:r>
      <w:r w:rsidRPr="0063363B">
        <w:rPr>
          <w:rFonts w:ascii="Times New Roman" w:hAnsi="Times New Roman" w:cs="Times New Roman"/>
          <w:spacing w:val="1"/>
          <w:w w:val="105"/>
        </w:rPr>
        <w:t xml:space="preserve"> </w:t>
      </w:r>
      <w:r w:rsidRPr="0063363B">
        <w:rPr>
          <w:rFonts w:ascii="Times New Roman" w:hAnsi="Times New Roman" w:cs="Times New Roman"/>
          <w:w w:val="105"/>
        </w:rPr>
        <w:t>краткосрочные</w:t>
      </w:r>
      <w:r w:rsidRPr="0063363B">
        <w:rPr>
          <w:rFonts w:ascii="Times New Roman" w:hAnsi="Times New Roman" w:cs="Times New Roman"/>
          <w:spacing w:val="1"/>
          <w:w w:val="105"/>
        </w:rPr>
        <w:t xml:space="preserve"> </w:t>
      </w:r>
      <w:r w:rsidRPr="0063363B">
        <w:rPr>
          <w:rFonts w:ascii="Times New Roman" w:hAnsi="Times New Roman" w:cs="Times New Roman"/>
          <w:w w:val="105"/>
        </w:rPr>
        <w:t>и</w:t>
      </w:r>
      <w:r w:rsidRPr="0063363B">
        <w:rPr>
          <w:rFonts w:ascii="Times New Roman" w:hAnsi="Times New Roman" w:cs="Times New Roman"/>
          <w:spacing w:val="1"/>
          <w:w w:val="105"/>
        </w:rPr>
        <w:t xml:space="preserve"> </w:t>
      </w:r>
      <w:r w:rsidRPr="0063363B">
        <w:rPr>
          <w:rFonts w:ascii="Times New Roman" w:hAnsi="Times New Roman" w:cs="Times New Roman"/>
          <w:w w:val="105"/>
        </w:rPr>
        <w:t>долгосрочные</w:t>
      </w:r>
      <w:r w:rsidRPr="0063363B">
        <w:rPr>
          <w:rFonts w:ascii="Times New Roman" w:hAnsi="Times New Roman" w:cs="Times New Roman"/>
          <w:spacing w:val="1"/>
          <w:w w:val="105"/>
        </w:rPr>
        <w:t xml:space="preserve"> </w:t>
      </w:r>
      <w:r w:rsidRPr="0063363B">
        <w:rPr>
          <w:rFonts w:ascii="Times New Roman" w:hAnsi="Times New Roman" w:cs="Times New Roman"/>
          <w:w w:val="105"/>
        </w:rPr>
        <w:t>цели</w:t>
      </w:r>
      <w:r w:rsidRPr="0063363B">
        <w:rPr>
          <w:rFonts w:ascii="Times New Roman" w:hAnsi="Times New Roman" w:cs="Times New Roman"/>
          <w:spacing w:val="1"/>
          <w:w w:val="105"/>
        </w:rPr>
        <w:t xml:space="preserve"> </w:t>
      </w:r>
      <w:r w:rsidRPr="0063363B">
        <w:rPr>
          <w:rFonts w:ascii="Times New Roman" w:hAnsi="Times New Roman" w:cs="Times New Roman"/>
          <w:w w:val="105"/>
        </w:rPr>
        <w:t xml:space="preserve">(индивидуальные </w:t>
      </w:r>
      <w:r w:rsidRPr="0063363B">
        <w:rPr>
          <w:rFonts w:ascii="Times New Roman" w:hAnsi="Times New Roman" w:cs="Times New Roman"/>
          <w:spacing w:val="1"/>
          <w:w w:val="105"/>
        </w:rPr>
        <w:t xml:space="preserve"> </w:t>
      </w:r>
      <w:r w:rsidRPr="0063363B">
        <w:rPr>
          <w:rFonts w:ascii="Times New Roman" w:hAnsi="Times New Roman" w:cs="Times New Roman"/>
          <w:w w:val="105"/>
        </w:rPr>
        <w:t>с   учётом   участия   в   коллективных   задачах)</w:t>
      </w:r>
      <w:r w:rsidRPr="0063363B">
        <w:rPr>
          <w:rFonts w:ascii="Times New Roman" w:hAnsi="Times New Roman" w:cs="Times New Roman"/>
          <w:spacing w:val="-44"/>
          <w:w w:val="105"/>
        </w:rPr>
        <w:t xml:space="preserve"> </w:t>
      </w:r>
      <w:r w:rsidRPr="0063363B">
        <w:rPr>
          <w:rFonts w:ascii="Times New Roman" w:hAnsi="Times New Roman" w:cs="Times New Roman"/>
          <w:w w:val="105"/>
        </w:rPr>
        <w:t>в стандартной (типовой) ситуации на основе предложенного</w:t>
      </w:r>
      <w:r w:rsidRPr="0063363B">
        <w:rPr>
          <w:rFonts w:ascii="Times New Roman" w:hAnsi="Times New Roman" w:cs="Times New Roman"/>
          <w:spacing w:val="1"/>
          <w:w w:val="105"/>
        </w:rPr>
        <w:t xml:space="preserve"> </w:t>
      </w:r>
      <w:r w:rsidRPr="0063363B">
        <w:rPr>
          <w:rFonts w:ascii="Times New Roman" w:hAnsi="Times New Roman" w:cs="Times New Roman"/>
          <w:w w:val="105"/>
        </w:rPr>
        <w:t>формата</w:t>
      </w:r>
      <w:r w:rsidRPr="0063363B">
        <w:rPr>
          <w:rFonts w:ascii="Times New Roman" w:hAnsi="Times New Roman" w:cs="Times New Roman"/>
          <w:spacing w:val="1"/>
          <w:w w:val="105"/>
        </w:rPr>
        <w:t xml:space="preserve"> </w:t>
      </w:r>
      <w:r w:rsidRPr="0063363B">
        <w:rPr>
          <w:rFonts w:ascii="Times New Roman" w:hAnsi="Times New Roman" w:cs="Times New Roman"/>
          <w:w w:val="105"/>
        </w:rPr>
        <w:t>планирования,</w:t>
      </w:r>
      <w:r w:rsidRPr="0063363B">
        <w:rPr>
          <w:rFonts w:ascii="Times New Roman" w:hAnsi="Times New Roman" w:cs="Times New Roman"/>
          <w:spacing w:val="1"/>
          <w:w w:val="105"/>
        </w:rPr>
        <w:t xml:space="preserve"> </w:t>
      </w:r>
      <w:r w:rsidRPr="0063363B">
        <w:rPr>
          <w:rFonts w:ascii="Times New Roman" w:hAnsi="Times New Roman" w:cs="Times New Roman"/>
          <w:w w:val="105"/>
        </w:rPr>
        <w:t>распределения</w:t>
      </w:r>
      <w:r w:rsidRPr="0063363B">
        <w:rPr>
          <w:rFonts w:ascii="Times New Roman" w:hAnsi="Times New Roman" w:cs="Times New Roman"/>
          <w:spacing w:val="1"/>
          <w:w w:val="105"/>
        </w:rPr>
        <w:t xml:space="preserve"> </w:t>
      </w:r>
      <w:r w:rsidRPr="0063363B">
        <w:rPr>
          <w:rFonts w:ascii="Times New Roman" w:hAnsi="Times New Roman" w:cs="Times New Roman"/>
          <w:w w:val="105"/>
        </w:rPr>
        <w:t>промежуточных  шагов</w:t>
      </w:r>
      <w:r w:rsidRPr="0063363B">
        <w:rPr>
          <w:rFonts w:ascii="Times New Roman" w:hAnsi="Times New Roman" w:cs="Times New Roman"/>
          <w:spacing w:val="1"/>
          <w:w w:val="105"/>
        </w:rPr>
        <w:t xml:space="preserve"> </w:t>
      </w:r>
      <w:r w:rsidRPr="0063363B">
        <w:rPr>
          <w:rFonts w:ascii="Times New Roman" w:hAnsi="Times New Roman" w:cs="Times New Roman"/>
          <w:w w:val="105"/>
        </w:rPr>
        <w:t>и</w:t>
      </w:r>
      <w:r w:rsidRPr="0063363B">
        <w:rPr>
          <w:rFonts w:ascii="Times New Roman" w:hAnsi="Times New Roman" w:cs="Times New Roman"/>
          <w:spacing w:val="1"/>
          <w:w w:val="105"/>
        </w:rPr>
        <w:t xml:space="preserve"> </w:t>
      </w:r>
      <w:r w:rsidRPr="0063363B">
        <w:rPr>
          <w:rFonts w:ascii="Times New Roman" w:hAnsi="Times New Roman" w:cs="Times New Roman"/>
          <w:w w:val="105"/>
        </w:rPr>
        <w:t>сроков;</w:t>
      </w:r>
    </w:p>
    <w:p w:rsidR="00A90BA0" w:rsidRPr="0063363B" w:rsidRDefault="00A90BA0" w:rsidP="00A90BA0">
      <w:pPr>
        <w:pStyle w:val="afc"/>
        <w:spacing w:before="4"/>
        <w:ind w:left="383" w:right="154" w:hanging="142"/>
        <w:rPr>
          <w:rFonts w:ascii="Times New Roman" w:hAnsi="Times New Roman" w:cs="Times New Roman"/>
        </w:rPr>
      </w:pPr>
      <w:r>
        <w:rPr>
          <w:rFonts w:ascii="Times New Roman" w:hAnsi="Times New Roman" w:cs="Times New Roman"/>
          <w:w w:val="105"/>
          <w:position w:val="1"/>
        </w:rPr>
        <w:lastRenderedPageBreak/>
        <w:t>-</w:t>
      </w:r>
      <w:r w:rsidRPr="0063363B">
        <w:rPr>
          <w:rFonts w:ascii="Times New Roman" w:hAnsi="Times New Roman" w:cs="Times New Roman"/>
          <w:w w:val="105"/>
        </w:rPr>
        <w:t>принимать цель совместной деятельности, коллективно строить</w:t>
      </w:r>
      <w:r w:rsidRPr="0063363B">
        <w:rPr>
          <w:rFonts w:ascii="Times New Roman" w:hAnsi="Times New Roman" w:cs="Times New Roman"/>
          <w:spacing w:val="1"/>
          <w:w w:val="105"/>
        </w:rPr>
        <w:t xml:space="preserve"> </w:t>
      </w:r>
      <w:r w:rsidRPr="0063363B">
        <w:rPr>
          <w:rFonts w:ascii="Times New Roman" w:hAnsi="Times New Roman" w:cs="Times New Roman"/>
          <w:w w:val="105"/>
        </w:rPr>
        <w:t>действия</w:t>
      </w:r>
      <w:r w:rsidRPr="0063363B">
        <w:rPr>
          <w:rFonts w:ascii="Times New Roman" w:hAnsi="Times New Roman" w:cs="Times New Roman"/>
          <w:spacing w:val="1"/>
          <w:w w:val="105"/>
        </w:rPr>
        <w:t xml:space="preserve"> </w:t>
      </w:r>
      <w:r w:rsidRPr="0063363B">
        <w:rPr>
          <w:rFonts w:ascii="Times New Roman" w:hAnsi="Times New Roman" w:cs="Times New Roman"/>
          <w:w w:val="105"/>
        </w:rPr>
        <w:t>по</w:t>
      </w:r>
      <w:r w:rsidRPr="0063363B">
        <w:rPr>
          <w:rFonts w:ascii="Times New Roman" w:hAnsi="Times New Roman" w:cs="Times New Roman"/>
          <w:spacing w:val="1"/>
          <w:w w:val="105"/>
        </w:rPr>
        <w:t xml:space="preserve"> </w:t>
      </w:r>
      <w:r w:rsidRPr="0063363B">
        <w:rPr>
          <w:rFonts w:ascii="Times New Roman" w:hAnsi="Times New Roman" w:cs="Times New Roman"/>
          <w:w w:val="105"/>
        </w:rPr>
        <w:t>её</w:t>
      </w:r>
      <w:r w:rsidRPr="0063363B">
        <w:rPr>
          <w:rFonts w:ascii="Times New Roman" w:hAnsi="Times New Roman" w:cs="Times New Roman"/>
          <w:spacing w:val="1"/>
          <w:w w:val="105"/>
        </w:rPr>
        <w:t xml:space="preserve"> </w:t>
      </w:r>
      <w:r w:rsidRPr="0063363B">
        <w:rPr>
          <w:rFonts w:ascii="Times New Roman" w:hAnsi="Times New Roman" w:cs="Times New Roman"/>
          <w:w w:val="105"/>
        </w:rPr>
        <w:t>достижению:</w:t>
      </w:r>
      <w:r w:rsidRPr="0063363B">
        <w:rPr>
          <w:rFonts w:ascii="Times New Roman" w:hAnsi="Times New Roman" w:cs="Times New Roman"/>
          <w:spacing w:val="1"/>
          <w:w w:val="105"/>
        </w:rPr>
        <w:t xml:space="preserve"> </w:t>
      </w:r>
      <w:r w:rsidRPr="0063363B">
        <w:rPr>
          <w:rFonts w:ascii="Times New Roman" w:hAnsi="Times New Roman" w:cs="Times New Roman"/>
          <w:w w:val="105"/>
        </w:rPr>
        <w:t>распределять</w:t>
      </w:r>
      <w:r w:rsidRPr="0063363B">
        <w:rPr>
          <w:rFonts w:ascii="Times New Roman" w:hAnsi="Times New Roman" w:cs="Times New Roman"/>
          <w:spacing w:val="1"/>
          <w:w w:val="105"/>
        </w:rPr>
        <w:t xml:space="preserve"> </w:t>
      </w:r>
      <w:r w:rsidRPr="0063363B">
        <w:rPr>
          <w:rFonts w:ascii="Times New Roman" w:hAnsi="Times New Roman" w:cs="Times New Roman"/>
          <w:w w:val="105"/>
        </w:rPr>
        <w:t>роли,</w:t>
      </w:r>
      <w:r w:rsidRPr="0063363B">
        <w:rPr>
          <w:rFonts w:ascii="Times New Roman" w:hAnsi="Times New Roman" w:cs="Times New Roman"/>
          <w:spacing w:val="1"/>
          <w:w w:val="105"/>
        </w:rPr>
        <w:t xml:space="preserve"> </w:t>
      </w:r>
      <w:r w:rsidRPr="0063363B">
        <w:rPr>
          <w:rFonts w:ascii="Times New Roman" w:hAnsi="Times New Roman" w:cs="Times New Roman"/>
          <w:w w:val="105"/>
        </w:rPr>
        <w:t>договариваться,</w:t>
      </w:r>
      <w:r w:rsidRPr="0063363B">
        <w:rPr>
          <w:rFonts w:ascii="Times New Roman" w:hAnsi="Times New Roman" w:cs="Times New Roman"/>
          <w:spacing w:val="20"/>
          <w:w w:val="105"/>
        </w:rPr>
        <w:t xml:space="preserve"> </w:t>
      </w:r>
      <w:r w:rsidRPr="0063363B">
        <w:rPr>
          <w:rFonts w:ascii="Times New Roman" w:hAnsi="Times New Roman" w:cs="Times New Roman"/>
          <w:w w:val="105"/>
        </w:rPr>
        <w:t>обсуждать</w:t>
      </w:r>
      <w:r w:rsidRPr="0063363B">
        <w:rPr>
          <w:rFonts w:ascii="Times New Roman" w:hAnsi="Times New Roman" w:cs="Times New Roman"/>
          <w:spacing w:val="20"/>
          <w:w w:val="105"/>
        </w:rPr>
        <w:t xml:space="preserve"> </w:t>
      </w:r>
      <w:r w:rsidRPr="0063363B">
        <w:rPr>
          <w:rFonts w:ascii="Times New Roman" w:hAnsi="Times New Roman" w:cs="Times New Roman"/>
          <w:w w:val="105"/>
        </w:rPr>
        <w:t>процесс</w:t>
      </w:r>
      <w:r w:rsidRPr="0063363B">
        <w:rPr>
          <w:rFonts w:ascii="Times New Roman" w:hAnsi="Times New Roman" w:cs="Times New Roman"/>
          <w:spacing w:val="20"/>
          <w:w w:val="105"/>
        </w:rPr>
        <w:t xml:space="preserve"> </w:t>
      </w:r>
      <w:r w:rsidRPr="0063363B">
        <w:rPr>
          <w:rFonts w:ascii="Times New Roman" w:hAnsi="Times New Roman" w:cs="Times New Roman"/>
          <w:w w:val="105"/>
        </w:rPr>
        <w:t>и</w:t>
      </w:r>
      <w:r w:rsidRPr="0063363B">
        <w:rPr>
          <w:rFonts w:ascii="Times New Roman" w:hAnsi="Times New Roman" w:cs="Times New Roman"/>
          <w:spacing w:val="20"/>
          <w:w w:val="105"/>
        </w:rPr>
        <w:t xml:space="preserve"> </w:t>
      </w:r>
      <w:r w:rsidRPr="0063363B">
        <w:rPr>
          <w:rFonts w:ascii="Times New Roman" w:hAnsi="Times New Roman" w:cs="Times New Roman"/>
          <w:w w:val="105"/>
        </w:rPr>
        <w:t>результат</w:t>
      </w:r>
      <w:r w:rsidRPr="0063363B">
        <w:rPr>
          <w:rFonts w:ascii="Times New Roman" w:hAnsi="Times New Roman" w:cs="Times New Roman"/>
          <w:spacing w:val="20"/>
          <w:w w:val="105"/>
        </w:rPr>
        <w:t xml:space="preserve"> </w:t>
      </w:r>
      <w:r w:rsidRPr="0063363B">
        <w:rPr>
          <w:rFonts w:ascii="Times New Roman" w:hAnsi="Times New Roman" w:cs="Times New Roman"/>
          <w:w w:val="105"/>
        </w:rPr>
        <w:t>совместной</w:t>
      </w:r>
      <w:r w:rsidRPr="0063363B">
        <w:rPr>
          <w:rFonts w:ascii="Times New Roman" w:hAnsi="Times New Roman" w:cs="Times New Roman"/>
          <w:spacing w:val="21"/>
          <w:w w:val="105"/>
        </w:rPr>
        <w:t xml:space="preserve"> </w:t>
      </w:r>
      <w:r w:rsidRPr="0063363B">
        <w:rPr>
          <w:rFonts w:ascii="Times New Roman" w:hAnsi="Times New Roman" w:cs="Times New Roman"/>
          <w:w w:val="105"/>
        </w:rPr>
        <w:t>работы;</w:t>
      </w:r>
    </w:p>
    <w:p w:rsidR="00A90BA0" w:rsidRPr="0063363B" w:rsidRDefault="00A90BA0" w:rsidP="00A90BA0">
      <w:pPr>
        <w:pStyle w:val="afc"/>
        <w:spacing w:before="3"/>
        <w:ind w:left="383" w:right="155" w:hanging="142"/>
        <w:rPr>
          <w:rFonts w:ascii="Times New Roman" w:hAnsi="Times New Roman" w:cs="Times New Roman"/>
        </w:rPr>
      </w:pPr>
      <w:r>
        <w:rPr>
          <w:rFonts w:ascii="Times New Roman" w:hAnsi="Times New Roman" w:cs="Times New Roman"/>
          <w:w w:val="110"/>
          <w:position w:val="1"/>
        </w:rPr>
        <w:t>-</w:t>
      </w:r>
      <w:r w:rsidRPr="0063363B">
        <w:rPr>
          <w:rFonts w:ascii="Times New Roman" w:hAnsi="Times New Roman" w:cs="Times New Roman"/>
          <w:w w:val="110"/>
        </w:rPr>
        <w:t>проявлять</w:t>
      </w:r>
      <w:r w:rsidRPr="0063363B">
        <w:rPr>
          <w:rFonts w:ascii="Times New Roman" w:hAnsi="Times New Roman" w:cs="Times New Roman"/>
          <w:spacing w:val="1"/>
          <w:w w:val="110"/>
        </w:rPr>
        <w:t xml:space="preserve"> </w:t>
      </w:r>
      <w:r w:rsidRPr="0063363B">
        <w:rPr>
          <w:rFonts w:ascii="Times New Roman" w:hAnsi="Times New Roman" w:cs="Times New Roman"/>
          <w:w w:val="110"/>
        </w:rPr>
        <w:t>готовность</w:t>
      </w:r>
      <w:r w:rsidRPr="0063363B">
        <w:rPr>
          <w:rFonts w:ascii="Times New Roman" w:hAnsi="Times New Roman" w:cs="Times New Roman"/>
          <w:spacing w:val="1"/>
          <w:w w:val="110"/>
        </w:rPr>
        <w:t xml:space="preserve"> </w:t>
      </w:r>
      <w:r w:rsidRPr="0063363B">
        <w:rPr>
          <w:rFonts w:ascii="Times New Roman" w:hAnsi="Times New Roman" w:cs="Times New Roman"/>
          <w:w w:val="110"/>
        </w:rPr>
        <w:t>руководить,</w:t>
      </w:r>
      <w:r w:rsidRPr="0063363B">
        <w:rPr>
          <w:rFonts w:ascii="Times New Roman" w:hAnsi="Times New Roman" w:cs="Times New Roman"/>
          <w:spacing w:val="1"/>
          <w:w w:val="110"/>
        </w:rPr>
        <w:t xml:space="preserve"> </w:t>
      </w:r>
      <w:r w:rsidRPr="0063363B">
        <w:rPr>
          <w:rFonts w:ascii="Times New Roman" w:hAnsi="Times New Roman" w:cs="Times New Roman"/>
          <w:w w:val="110"/>
        </w:rPr>
        <w:t>выполнять</w:t>
      </w:r>
      <w:r w:rsidRPr="0063363B">
        <w:rPr>
          <w:rFonts w:ascii="Times New Roman" w:hAnsi="Times New Roman" w:cs="Times New Roman"/>
          <w:spacing w:val="1"/>
          <w:w w:val="110"/>
        </w:rPr>
        <w:t xml:space="preserve"> </w:t>
      </w:r>
      <w:r w:rsidRPr="0063363B">
        <w:rPr>
          <w:rFonts w:ascii="Times New Roman" w:hAnsi="Times New Roman" w:cs="Times New Roman"/>
          <w:w w:val="110"/>
        </w:rPr>
        <w:t>поручения,</w:t>
      </w:r>
      <w:r w:rsidRPr="0063363B">
        <w:rPr>
          <w:rFonts w:ascii="Times New Roman" w:hAnsi="Times New Roman" w:cs="Times New Roman"/>
          <w:spacing w:val="1"/>
          <w:w w:val="110"/>
        </w:rPr>
        <w:t xml:space="preserve"> </w:t>
      </w:r>
      <w:r w:rsidRPr="0063363B">
        <w:rPr>
          <w:rFonts w:ascii="Times New Roman" w:hAnsi="Times New Roman" w:cs="Times New Roman"/>
          <w:w w:val="110"/>
        </w:rPr>
        <w:t>подчиняться;</w:t>
      </w:r>
    </w:p>
    <w:p w:rsidR="00A90BA0" w:rsidRPr="0063363B"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ответственно</w:t>
      </w:r>
      <w:r w:rsidRPr="0063363B">
        <w:rPr>
          <w:rFonts w:ascii="Times New Roman" w:hAnsi="Times New Roman" w:cs="Times New Roman"/>
          <w:spacing w:val="6"/>
          <w:w w:val="105"/>
        </w:rPr>
        <w:t xml:space="preserve"> </w:t>
      </w:r>
      <w:r w:rsidRPr="0063363B">
        <w:rPr>
          <w:rFonts w:ascii="Times New Roman" w:hAnsi="Times New Roman" w:cs="Times New Roman"/>
          <w:w w:val="105"/>
        </w:rPr>
        <w:t>выполнять</w:t>
      </w:r>
      <w:r w:rsidRPr="0063363B">
        <w:rPr>
          <w:rFonts w:ascii="Times New Roman" w:hAnsi="Times New Roman" w:cs="Times New Roman"/>
          <w:spacing w:val="7"/>
          <w:w w:val="105"/>
        </w:rPr>
        <w:t xml:space="preserve"> </w:t>
      </w:r>
      <w:r w:rsidRPr="0063363B">
        <w:rPr>
          <w:rFonts w:ascii="Times New Roman" w:hAnsi="Times New Roman" w:cs="Times New Roman"/>
          <w:w w:val="105"/>
        </w:rPr>
        <w:t>свою</w:t>
      </w:r>
      <w:r w:rsidRPr="0063363B">
        <w:rPr>
          <w:rFonts w:ascii="Times New Roman" w:hAnsi="Times New Roman" w:cs="Times New Roman"/>
          <w:spacing w:val="6"/>
          <w:w w:val="105"/>
        </w:rPr>
        <w:t xml:space="preserve"> </w:t>
      </w:r>
      <w:r w:rsidRPr="0063363B">
        <w:rPr>
          <w:rFonts w:ascii="Times New Roman" w:hAnsi="Times New Roman" w:cs="Times New Roman"/>
          <w:w w:val="105"/>
        </w:rPr>
        <w:t>часть</w:t>
      </w:r>
      <w:r w:rsidRPr="0063363B">
        <w:rPr>
          <w:rFonts w:ascii="Times New Roman" w:hAnsi="Times New Roman" w:cs="Times New Roman"/>
          <w:spacing w:val="7"/>
          <w:w w:val="105"/>
        </w:rPr>
        <w:t xml:space="preserve"> </w:t>
      </w:r>
      <w:r w:rsidRPr="0063363B">
        <w:rPr>
          <w:rFonts w:ascii="Times New Roman" w:hAnsi="Times New Roman" w:cs="Times New Roman"/>
          <w:w w:val="105"/>
        </w:rPr>
        <w:t>работы;</w:t>
      </w:r>
    </w:p>
    <w:p w:rsidR="00A90BA0" w:rsidRPr="0063363B"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оценивать</w:t>
      </w:r>
      <w:r w:rsidRPr="0063363B">
        <w:rPr>
          <w:rFonts w:ascii="Times New Roman" w:hAnsi="Times New Roman" w:cs="Times New Roman"/>
          <w:spacing w:val="11"/>
          <w:w w:val="105"/>
        </w:rPr>
        <w:t xml:space="preserve"> </w:t>
      </w:r>
      <w:r w:rsidRPr="0063363B">
        <w:rPr>
          <w:rFonts w:ascii="Times New Roman" w:hAnsi="Times New Roman" w:cs="Times New Roman"/>
          <w:w w:val="105"/>
        </w:rPr>
        <w:t>свой</w:t>
      </w:r>
      <w:r w:rsidRPr="0063363B">
        <w:rPr>
          <w:rFonts w:ascii="Times New Roman" w:hAnsi="Times New Roman" w:cs="Times New Roman"/>
          <w:spacing w:val="10"/>
          <w:w w:val="105"/>
        </w:rPr>
        <w:t xml:space="preserve"> </w:t>
      </w:r>
      <w:r w:rsidRPr="0063363B">
        <w:rPr>
          <w:rFonts w:ascii="Times New Roman" w:hAnsi="Times New Roman" w:cs="Times New Roman"/>
          <w:w w:val="105"/>
        </w:rPr>
        <w:t>вклад</w:t>
      </w:r>
      <w:r w:rsidRPr="0063363B">
        <w:rPr>
          <w:rFonts w:ascii="Times New Roman" w:hAnsi="Times New Roman" w:cs="Times New Roman"/>
          <w:spacing w:val="11"/>
          <w:w w:val="105"/>
        </w:rPr>
        <w:t xml:space="preserve"> </w:t>
      </w:r>
      <w:r w:rsidRPr="0063363B">
        <w:rPr>
          <w:rFonts w:ascii="Times New Roman" w:hAnsi="Times New Roman" w:cs="Times New Roman"/>
          <w:w w:val="105"/>
        </w:rPr>
        <w:t>в</w:t>
      </w:r>
      <w:r w:rsidRPr="0063363B">
        <w:rPr>
          <w:rFonts w:ascii="Times New Roman" w:hAnsi="Times New Roman" w:cs="Times New Roman"/>
          <w:spacing w:val="11"/>
          <w:w w:val="105"/>
        </w:rPr>
        <w:t xml:space="preserve"> </w:t>
      </w:r>
      <w:r w:rsidRPr="0063363B">
        <w:rPr>
          <w:rFonts w:ascii="Times New Roman" w:hAnsi="Times New Roman" w:cs="Times New Roman"/>
          <w:w w:val="105"/>
        </w:rPr>
        <w:t>общий</w:t>
      </w:r>
      <w:r w:rsidRPr="0063363B">
        <w:rPr>
          <w:rFonts w:ascii="Times New Roman" w:hAnsi="Times New Roman" w:cs="Times New Roman"/>
          <w:spacing w:val="11"/>
          <w:w w:val="105"/>
        </w:rPr>
        <w:t xml:space="preserve"> </w:t>
      </w:r>
      <w:r w:rsidRPr="0063363B">
        <w:rPr>
          <w:rFonts w:ascii="Times New Roman" w:hAnsi="Times New Roman" w:cs="Times New Roman"/>
          <w:w w:val="105"/>
        </w:rPr>
        <w:t>результат;</w:t>
      </w:r>
    </w:p>
    <w:p w:rsidR="00A90BA0" w:rsidRPr="0063363B"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63363B">
        <w:rPr>
          <w:rFonts w:ascii="Times New Roman" w:hAnsi="Times New Roman" w:cs="Times New Roman"/>
          <w:w w:val="105"/>
        </w:rPr>
        <w:t>выполнять</w:t>
      </w:r>
      <w:r w:rsidRPr="0063363B">
        <w:rPr>
          <w:rFonts w:ascii="Times New Roman" w:hAnsi="Times New Roman" w:cs="Times New Roman"/>
          <w:spacing w:val="27"/>
          <w:w w:val="105"/>
        </w:rPr>
        <w:t xml:space="preserve"> </w:t>
      </w:r>
      <w:r w:rsidRPr="0063363B">
        <w:rPr>
          <w:rFonts w:ascii="Times New Roman" w:hAnsi="Times New Roman" w:cs="Times New Roman"/>
          <w:w w:val="105"/>
        </w:rPr>
        <w:t>совместные</w:t>
      </w:r>
      <w:r w:rsidRPr="0063363B">
        <w:rPr>
          <w:rFonts w:ascii="Times New Roman" w:hAnsi="Times New Roman" w:cs="Times New Roman"/>
          <w:spacing w:val="27"/>
          <w:w w:val="105"/>
        </w:rPr>
        <w:t xml:space="preserve"> </w:t>
      </w:r>
      <w:r w:rsidRPr="0063363B">
        <w:rPr>
          <w:rFonts w:ascii="Times New Roman" w:hAnsi="Times New Roman" w:cs="Times New Roman"/>
          <w:w w:val="105"/>
        </w:rPr>
        <w:t>проектные</w:t>
      </w:r>
      <w:r w:rsidRPr="0063363B">
        <w:rPr>
          <w:rFonts w:ascii="Times New Roman" w:hAnsi="Times New Roman" w:cs="Times New Roman"/>
          <w:spacing w:val="27"/>
          <w:w w:val="105"/>
        </w:rPr>
        <w:t xml:space="preserve"> </w:t>
      </w:r>
      <w:r w:rsidRPr="0063363B">
        <w:rPr>
          <w:rFonts w:ascii="Times New Roman" w:hAnsi="Times New Roman" w:cs="Times New Roman"/>
          <w:w w:val="105"/>
        </w:rPr>
        <w:t>задания</w:t>
      </w:r>
      <w:r w:rsidRPr="0063363B">
        <w:rPr>
          <w:rFonts w:ascii="Times New Roman" w:hAnsi="Times New Roman" w:cs="Times New Roman"/>
          <w:spacing w:val="27"/>
          <w:w w:val="105"/>
        </w:rPr>
        <w:t xml:space="preserve"> </w:t>
      </w:r>
      <w:r w:rsidRPr="0063363B">
        <w:rPr>
          <w:rFonts w:ascii="Times New Roman" w:hAnsi="Times New Roman" w:cs="Times New Roman"/>
          <w:w w:val="105"/>
        </w:rPr>
        <w:t>с</w:t>
      </w:r>
      <w:r w:rsidRPr="0063363B">
        <w:rPr>
          <w:rFonts w:ascii="Times New Roman" w:hAnsi="Times New Roman" w:cs="Times New Roman"/>
          <w:spacing w:val="28"/>
          <w:w w:val="105"/>
        </w:rPr>
        <w:t xml:space="preserve"> </w:t>
      </w:r>
      <w:r w:rsidRPr="0063363B">
        <w:rPr>
          <w:rFonts w:ascii="Times New Roman" w:hAnsi="Times New Roman" w:cs="Times New Roman"/>
          <w:w w:val="105"/>
        </w:rPr>
        <w:t>опорой</w:t>
      </w:r>
      <w:r w:rsidRPr="0063363B">
        <w:rPr>
          <w:rFonts w:ascii="Times New Roman" w:hAnsi="Times New Roman" w:cs="Times New Roman"/>
          <w:spacing w:val="27"/>
          <w:w w:val="105"/>
        </w:rPr>
        <w:t xml:space="preserve"> </w:t>
      </w:r>
      <w:r w:rsidRPr="0063363B">
        <w:rPr>
          <w:rFonts w:ascii="Times New Roman" w:hAnsi="Times New Roman" w:cs="Times New Roman"/>
          <w:w w:val="105"/>
        </w:rPr>
        <w:t>на</w:t>
      </w:r>
      <w:r w:rsidRPr="0063363B">
        <w:rPr>
          <w:rFonts w:ascii="Times New Roman" w:hAnsi="Times New Roman" w:cs="Times New Roman"/>
          <w:spacing w:val="27"/>
          <w:w w:val="105"/>
        </w:rPr>
        <w:t xml:space="preserve"> </w:t>
      </w:r>
      <w:r w:rsidRPr="0063363B">
        <w:rPr>
          <w:rFonts w:ascii="Times New Roman" w:hAnsi="Times New Roman" w:cs="Times New Roman"/>
          <w:w w:val="105"/>
        </w:rPr>
        <w:t>предложенные</w:t>
      </w:r>
      <w:r w:rsidRPr="0063363B">
        <w:rPr>
          <w:rFonts w:ascii="Times New Roman" w:hAnsi="Times New Roman" w:cs="Times New Roman"/>
          <w:spacing w:val="1"/>
          <w:w w:val="105"/>
        </w:rPr>
        <w:t xml:space="preserve"> </w:t>
      </w:r>
      <w:r w:rsidRPr="0063363B">
        <w:rPr>
          <w:rFonts w:ascii="Times New Roman" w:hAnsi="Times New Roman" w:cs="Times New Roman"/>
          <w:w w:val="105"/>
        </w:rPr>
        <w:t>образцы</w:t>
      </w:r>
      <w:r w:rsidRPr="0063363B">
        <w:rPr>
          <w:rFonts w:ascii="Times New Roman" w:hAnsi="Times New Roman" w:cs="Times New Roman"/>
          <w:w w:val="162"/>
        </w:rPr>
        <w:t xml:space="preserve"> </w:t>
      </w:r>
    </w:p>
    <w:p w:rsidR="00A90BA0" w:rsidRPr="00A36E9B" w:rsidRDefault="00A90BA0" w:rsidP="00A90BA0">
      <w:pPr>
        <w:pStyle w:val="Heading2"/>
        <w:jc w:val="both"/>
        <w:rPr>
          <w:rFonts w:ascii="Times New Roman" w:hAnsi="Times New Roman" w:cs="Times New Roman"/>
          <w:sz w:val="24"/>
          <w:szCs w:val="24"/>
        </w:rPr>
      </w:pPr>
      <w:r w:rsidRPr="00A36E9B">
        <w:rPr>
          <w:rFonts w:ascii="Times New Roman" w:hAnsi="Times New Roman" w:cs="Times New Roman"/>
          <w:w w:val="95"/>
          <w:sz w:val="24"/>
          <w:szCs w:val="24"/>
        </w:rPr>
        <w:t>Регулятивные</w:t>
      </w:r>
    </w:p>
    <w:p w:rsidR="00A90BA0" w:rsidRPr="00A36E9B" w:rsidRDefault="00A90BA0" w:rsidP="00C0097A">
      <w:pPr>
        <w:pStyle w:val="af9"/>
        <w:widowControl w:val="0"/>
        <w:numPr>
          <w:ilvl w:val="0"/>
          <w:numId w:val="178"/>
        </w:numPr>
        <w:tabs>
          <w:tab w:val="left" w:pos="664"/>
        </w:tabs>
        <w:autoSpaceDE w:val="0"/>
        <w:autoSpaceDN w:val="0"/>
        <w:spacing w:before="78"/>
        <w:ind w:hanging="281"/>
        <w:contextualSpacing w:val="0"/>
        <w:jc w:val="both"/>
        <w:rPr>
          <w:i/>
          <w:sz w:val="24"/>
          <w:szCs w:val="24"/>
        </w:rPr>
      </w:pPr>
      <w:r w:rsidRPr="00A36E9B">
        <w:rPr>
          <w:i/>
          <w:w w:val="120"/>
          <w:sz w:val="24"/>
          <w:szCs w:val="24"/>
        </w:rPr>
        <w:t>самоорганизация:</w:t>
      </w:r>
    </w:p>
    <w:p w:rsidR="00A90BA0" w:rsidRPr="00A36E9B" w:rsidRDefault="00A90BA0" w:rsidP="00A90BA0">
      <w:pPr>
        <w:pStyle w:val="afc"/>
        <w:spacing w:before="17"/>
        <w:ind w:left="383" w:right="154" w:hanging="142"/>
        <w:rPr>
          <w:rFonts w:ascii="Times New Roman" w:hAnsi="Times New Roman" w:cs="Times New Roman"/>
        </w:rPr>
      </w:pPr>
      <w:r>
        <w:rPr>
          <w:rFonts w:ascii="Times New Roman" w:hAnsi="Times New Roman" w:cs="Times New Roman"/>
          <w:w w:val="105"/>
          <w:position w:val="1"/>
        </w:rPr>
        <w:t>-</w:t>
      </w:r>
      <w:r w:rsidRPr="00A36E9B">
        <w:rPr>
          <w:rFonts w:ascii="Times New Roman" w:hAnsi="Times New Roman" w:cs="Times New Roman"/>
          <w:w w:val="105"/>
        </w:rPr>
        <w:t>планировать</w:t>
      </w:r>
      <w:r w:rsidRPr="00A36E9B">
        <w:rPr>
          <w:rFonts w:ascii="Times New Roman" w:hAnsi="Times New Roman" w:cs="Times New Roman"/>
          <w:spacing w:val="26"/>
          <w:w w:val="105"/>
        </w:rPr>
        <w:t xml:space="preserve"> </w:t>
      </w:r>
      <w:r w:rsidRPr="00A36E9B">
        <w:rPr>
          <w:rFonts w:ascii="Times New Roman" w:hAnsi="Times New Roman" w:cs="Times New Roman"/>
          <w:w w:val="105"/>
        </w:rPr>
        <w:t>действия</w:t>
      </w:r>
      <w:r w:rsidRPr="00A36E9B">
        <w:rPr>
          <w:rFonts w:ascii="Times New Roman" w:hAnsi="Times New Roman" w:cs="Times New Roman"/>
          <w:spacing w:val="26"/>
          <w:w w:val="105"/>
        </w:rPr>
        <w:t xml:space="preserve"> </w:t>
      </w:r>
      <w:r w:rsidRPr="00A36E9B">
        <w:rPr>
          <w:rFonts w:ascii="Times New Roman" w:hAnsi="Times New Roman" w:cs="Times New Roman"/>
          <w:w w:val="105"/>
        </w:rPr>
        <w:t>по</w:t>
      </w:r>
      <w:r w:rsidRPr="00A36E9B">
        <w:rPr>
          <w:rFonts w:ascii="Times New Roman" w:hAnsi="Times New Roman" w:cs="Times New Roman"/>
          <w:spacing w:val="26"/>
          <w:w w:val="105"/>
        </w:rPr>
        <w:t xml:space="preserve"> </w:t>
      </w:r>
      <w:r w:rsidRPr="00A36E9B">
        <w:rPr>
          <w:rFonts w:ascii="Times New Roman" w:hAnsi="Times New Roman" w:cs="Times New Roman"/>
          <w:w w:val="105"/>
        </w:rPr>
        <w:t>решению</w:t>
      </w:r>
      <w:r w:rsidRPr="00A36E9B">
        <w:rPr>
          <w:rFonts w:ascii="Times New Roman" w:hAnsi="Times New Roman" w:cs="Times New Roman"/>
          <w:spacing w:val="26"/>
          <w:w w:val="105"/>
        </w:rPr>
        <w:t xml:space="preserve"> </w:t>
      </w:r>
      <w:r w:rsidRPr="00A36E9B">
        <w:rPr>
          <w:rFonts w:ascii="Times New Roman" w:hAnsi="Times New Roman" w:cs="Times New Roman"/>
          <w:w w:val="105"/>
        </w:rPr>
        <w:t>учебной</w:t>
      </w:r>
      <w:r w:rsidRPr="00A36E9B">
        <w:rPr>
          <w:rFonts w:ascii="Times New Roman" w:hAnsi="Times New Roman" w:cs="Times New Roman"/>
          <w:spacing w:val="26"/>
          <w:w w:val="105"/>
        </w:rPr>
        <w:t xml:space="preserve"> </w:t>
      </w:r>
      <w:r w:rsidRPr="00A36E9B">
        <w:rPr>
          <w:rFonts w:ascii="Times New Roman" w:hAnsi="Times New Roman" w:cs="Times New Roman"/>
          <w:w w:val="105"/>
        </w:rPr>
        <w:t>задачи</w:t>
      </w:r>
      <w:r w:rsidRPr="00A36E9B">
        <w:rPr>
          <w:rFonts w:ascii="Times New Roman" w:hAnsi="Times New Roman" w:cs="Times New Roman"/>
          <w:spacing w:val="26"/>
          <w:w w:val="105"/>
        </w:rPr>
        <w:t xml:space="preserve"> </w:t>
      </w:r>
      <w:r w:rsidRPr="00A36E9B">
        <w:rPr>
          <w:rFonts w:ascii="Times New Roman" w:hAnsi="Times New Roman" w:cs="Times New Roman"/>
          <w:w w:val="105"/>
        </w:rPr>
        <w:t>для</w:t>
      </w:r>
      <w:r w:rsidRPr="00A36E9B">
        <w:rPr>
          <w:rFonts w:ascii="Times New Roman" w:hAnsi="Times New Roman" w:cs="Times New Roman"/>
          <w:spacing w:val="26"/>
          <w:w w:val="105"/>
        </w:rPr>
        <w:t xml:space="preserve"> </w:t>
      </w:r>
      <w:r w:rsidRPr="00A36E9B">
        <w:rPr>
          <w:rFonts w:ascii="Times New Roman" w:hAnsi="Times New Roman" w:cs="Times New Roman"/>
          <w:w w:val="105"/>
        </w:rPr>
        <w:t>получения</w:t>
      </w:r>
      <w:r w:rsidRPr="00A36E9B">
        <w:rPr>
          <w:rFonts w:ascii="Times New Roman" w:hAnsi="Times New Roman" w:cs="Times New Roman"/>
          <w:spacing w:val="1"/>
          <w:w w:val="105"/>
        </w:rPr>
        <w:t xml:space="preserve"> </w:t>
      </w:r>
      <w:r w:rsidRPr="00A36E9B">
        <w:rPr>
          <w:rFonts w:ascii="Times New Roman" w:hAnsi="Times New Roman" w:cs="Times New Roman"/>
          <w:w w:val="105"/>
        </w:rPr>
        <w:t>результата;</w:t>
      </w:r>
    </w:p>
    <w:p w:rsidR="00A90BA0" w:rsidRPr="00A36E9B"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A36E9B">
        <w:rPr>
          <w:rFonts w:ascii="Times New Roman" w:hAnsi="Times New Roman" w:cs="Times New Roman"/>
          <w:w w:val="105"/>
        </w:rPr>
        <w:t>выстраивать</w:t>
      </w:r>
      <w:r w:rsidRPr="00A36E9B">
        <w:rPr>
          <w:rFonts w:ascii="Times New Roman" w:hAnsi="Times New Roman" w:cs="Times New Roman"/>
          <w:spacing w:val="16"/>
          <w:w w:val="105"/>
        </w:rPr>
        <w:t xml:space="preserve"> </w:t>
      </w:r>
      <w:r w:rsidRPr="00A36E9B">
        <w:rPr>
          <w:rFonts w:ascii="Times New Roman" w:hAnsi="Times New Roman" w:cs="Times New Roman"/>
          <w:w w:val="105"/>
        </w:rPr>
        <w:t>последовательность</w:t>
      </w:r>
      <w:r w:rsidRPr="00A36E9B">
        <w:rPr>
          <w:rFonts w:ascii="Times New Roman" w:hAnsi="Times New Roman" w:cs="Times New Roman"/>
          <w:spacing w:val="16"/>
          <w:w w:val="105"/>
        </w:rPr>
        <w:t xml:space="preserve"> </w:t>
      </w:r>
      <w:r w:rsidRPr="00A36E9B">
        <w:rPr>
          <w:rFonts w:ascii="Times New Roman" w:hAnsi="Times New Roman" w:cs="Times New Roman"/>
          <w:w w:val="105"/>
        </w:rPr>
        <w:t>выбранных</w:t>
      </w:r>
      <w:r w:rsidRPr="00A36E9B">
        <w:rPr>
          <w:rFonts w:ascii="Times New Roman" w:hAnsi="Times New Roman" w:cs="Times New Roman"/>
          <w:spacing w:val="17"/>
          <w:w w:val="105"/>
        </w:rPr>
        <w:t xml:space="preserve"> </w:t>
      </w:r>
      <w:r w:rsidRPr="00A36E9B">
        <w:rPr>
          <w:rFonts w:ascii="Times New Roman" w:hAnsi="Times New Roman" w:cs="Times New Roman"/>
          <w:w w:val="105"/>
        </w:rPr>
        <w:t>действий;</w:t>
      </w:r>
    </w:p>
    <w:p w:rsidR="00A90BA0" w:rsidRPr="00A36E9B" w:rsidRDefault="00A90BA0" w:rsidP="00C0097A">
      <w:pPr>
        <w:pStyle w:val="af9"/>
        <w:widowControl w:val="0"/>
        <w:numPr>
          <w:ilvl w:val="0"/>
          <w:numId w:val="178"/>
        </w:numPr>
        <w:tabs>
          <w:tab w:val="left" w:pos="664"/>
        </w:tabs>
        <w:autoSpaceDE w:val="0"/>
        <w:autoSpaceDN w:val="0"/>
        <w:spacing w:before="19"/>
        <w:ind w:hanging="281"/>
        <w:contextualSpacing w:val="0"/>
        <w:jc w:val="both"/>
        <w:rPr>
          <w:i/>
          <w:sz w:val="24"/>
          <w:szCs w:val="24"/>
        </w:rPr>
      </w:pPr>
      <w:r w:rsidRPr="00A36E9B">
        <w:rPr>
          <w:i/>
          <w:w w:val="120"/>
          <w:sz w:val="24"/>
          <w:szCs w:val="24"/>
        </w:rPr>
        <w:t>самоконтроль:</w:t>
      </w:r>
    </w:p>
    <w:p w:rsidR="00A90BA0" w:rsidRPr="00A36E9B" w:rsidRDefault="00A90BA0" w:rsidP="00A90BA0">
      <w:pPr>
        <w:pStyle w:val="afc"/>
        <w:spacing w:before="16"/>
        <w:ind w:left="383" w:right="154" w:hanging="142"/>
        <w:rPr>
          <w:rFonts w:ascii="Times New Roman" w:hAnsi="Times New Roman" w:cs="Times New Roman"/>
        </w:rPr>
      </w:pPr>
      <w:r>
        <w:rPr>
          <w:rFonts w:ascii="Times New Roman" w:hAnsi="Times New Roman" w:cs="Times New Roman"/>
          <w:w w:val="105"/>
          <w:position w:val="1"/>
        </w:rPr>
        <w:t>-</w:t>
      </w:r>
      <w:r w:rsidRPr="00A36E9B">
        <w:rPr>
          <w:rFonts w:ascii="Times New Roman" w:hAnsi="Times New Roman" w:cs="Times New Roman"/>
          <w:w w:val="105"/>
        </w:rPr>
        <w:t>устанавливать</w:t>
      </w:r>
      <w:r w:rsidRPr="00A36E9B">
        <w:rPr>
          <w:rFonts w:ascii="Times New Roman" w:hAnsi="Times New Roman" w:cs="Times New Roman"/>
          <w:spacing w:val="1"/>
          <w:w w:val="105"/>
        </w:rPr>
        <w:t xml:space="preserve"> </w:t>
      </w:r>
      <w:r w:rsidRPr="00A36E9B">
        <w:rPr>
          <w:rFonts w:ascii="Times New Roman" w:hAnsi="Times New Roman" w:cs="Times New Roman"/>
          <w:w w:val="105"/>
        </w:rPr>
        <w:t>причины</w:t>
      </w:r>
      <w:r w:rsidRPr="00A36E9B">
        <w:rPr>
          <w:rFonts w:ascii="Times New Roman" w:hAnsi="Times New Roman" w:cs="Times New Roman"/>
          <w:spacing w:val="1"/>
          <w:w w:val="105"/>
        </w:rPr>
        <w:t xml:space="preserve"> </w:t>
      </w:r>
      <w:r w:rsidRPr="00A36E9B">
        <w:rPr>
          <w:rFonts w:ascii="Times New Roman" w:hAnsi="Times New Roman" w:cs="Times New Roman"/>
          <w:w w:val="105"/>
        </w:rPr>
        <w:t>успеха/неудач</w:t>
      </w:r>
      <w:r w:rsidRPr="00A36E9B">
        <w:rPr>
          <w:rFonts w:ascii="Times New Roman" w:hAnsi="Times New Roman" w:cs="Times New Roman"/>
          <w:spacing w:val="1"/>
          <w:w w:val="105"/>
        </w:rPr>
        <w:t xml:space="preserve"> </w:t>
      </w:r>
      <w:r w:rsidRPr="00A36E9B">
        <w:rPr>
          <w:rFonts w:ascii="Times New Roman" w:hAnsi="Times New Roman" w:cs="Times New Roman"/>
          <w:w w:val="105"/>
        </w:rPr>
        <w:t xml:space="preserve">учебной </w:t>
      </w:r>
      <w:r w:rsidRPr="00A36E9B">
        <w:rPr>
          <w:rFonts w:ascii="Times New Roman" w:hAnsi="Times New Roman" w:cs="Times New Roman"/>
          <w:spacing w:val="1"/>
          <w:w w:val="105"/>
        </w:rPr>
        <w:t xml:space="preserve"> </w:t>
      </w:r>
      <w:r w:rsidRPr="00A36E9B">
        <w:rPr>
          <w:rFonts w:ascii="Times New Roman" w:hAnsi="Times New Roman" w:cs="Times New Roman"/>
          <w:w w:val="105"/>
        </w:rPr>
        <w:t>деятельности;</w:t>
      </w:r>
    </w:p>
    <w:p w:rsidR="00A90BA0" w:rsidRPr="00A36E9B"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A36E9B">
        <w:rPr>
          <w:rFonts w:ascii="Times New Roman" w:hAnsi="Times New Roman" w:cs="Times New Roman"/>
          <w:w w:val="105"/>
        </w:rPr>
        <w:t>корректировать</w:t>
      </w:r>
      <w:r w:rsidRPr="00A36E9B">
        <w:rPr>
          <w:rFonts w:ascii="Times New Roman" w:hAnsi="Times New Roman" w:cs="Times New Roman"/>
          <w:spacing w:val="20"/>
          <w:w w:val="105"/>
        </w:rPr>
        <w:t xml:space="preserve"> </w:t>
      </w:r>
      <w:r w:rsidRPr="00A36E9B">
        <w:rPr>
          <w:rFonts w:ascii="Times New Roman" w:hAnsi="Times New Roman" w:cs="Times New Roman"/>
          <w:w w:val="105"/>
        </w:rPr>
        <w:t>свои</w:t>
      </w:r>
      <w:r w:rsidRPr="00A36E9B">
        <w:rPr>
          <w:rFonts w:ascii="Times New Roman" w:hAnsi="Times New Roman" w:cs="Times New Roman"/>
          <w:spacing w:val="19"/>
          <w:w w:val="105"/>
        </w:rPr>
        <w:t xml:space="preserve"> </w:t>
      </w:r>
      <w:r w:rsidRPr="00A36E9B">
        <w:rPr>
          <w:rFonts w:ascii="Times New Roman" w:hAnsi="Times New Roman" w:cs="Times New Roman"/>
          <w:w w:val="105"/>
        </w:rPr>
        <w:t>учебные</w:t>
      </w:r>
      <w:r w:rsidRPr="00A36E9B">
        <w:rPr>
          <w:rFonts w:ascii="Times New Roman" w:hAnsi="Times New Roman" w:cs="Times New Roman"/>
          <w:spacing w:val="19"/>
          <w:w w:val="105"/>
        </w:rPr>
        <w:t xml:space="preserve"> </w:t>
      </w:r>
      <w:r w:rsidRPr="00A36E9B">
        <w:rPr>
          <w:rFonts w:ascii="Times New Roman" w:hAnsi="Times New Roman" w:cs="Times New Roman"/>
          <w:w w:val="105"/>
        </w:rPr>
        <w:t>действия</w:t>
      </w:r>
      <w:r w:rsidRPr="00A36E9B">
        <w:rPr>
          <w:rFonts w:ascii="Times New Roman" w:hAnsi="Times New Roman" w:cs="Times New Roman"/>
          <w:spacing w:val="19"/>
          <w:w w:val="105"/>
        </w:rPr>
        <w:t xml:space="preserve"> </w:t>
      </w:r>
      <w:r w:rsidRPr="00A36E9B">
        <w:rPr>
          <w:rFonts w:ascii="Times New Roman" w:hAnsi="Times New Roman" w:cs="Times New Roman"/>
          <w:w w:val="105"/>
        </w:rPr>
        <w:t>для</w:t>
      </w:r>
      <w:r w:rsidRPr="00A36E9B">
        <w:rPr>
          <w:rFonts w:ascii="Times New Roman" w:hAnsi="Times New Roman" w:cs="Times New Roman"/>
          <w:spacing w:val="19"/>
          <w:w w:val="105"/>
        </w:rPr>
        <w:t xml:space="preserve"> </w:t>
      </w:r>
      <w:r w:rsidRPr="00A36E9B">
        <w:rPr>
          <w:rFonts w:ascii="Times New Roman" w:hAnsi="Times New Roman" w:cs="Times New Roman"/>
          <w:w w:val="105"/>
        </w:rPr>
        <w:t>преодоления</w:t>
      </w:r>
      <w:r w:rsidRPr="00A36E9B">
        <w:rPr>
          <w:rFonts w:ascii="Times New Roman" w:hAnsi="Times New Roman" w:cs="Times New Roman"/>
          <w:spacing w:val="-44"/>
          <w:w w:val="105"/>
        </w:rPr>
        <w:t xml:space="preserve"> </w:t>
      </w:r>
      <w:r w:rsidRPr="00A36E9B">
        <w:rPr>
          <w:rFonts w:ascii="Times New Roman" w:hAnsi="Times New Roman" w:cs="Times New Roman"/>
          <w:w w:val="105"/>
        </w:rPr>
        <w:t>ошибок</w:t>
      </w:r>
      <w:r w:rsidRPr="00A36E9B">
        <w:rPr>
          <w:rFonts w:ascii="Times New Roman" w:hAnsi="Times New Roman" w:cs="Times New Roman"/>
          <w:w w:val="162"/>
        </w:rPr>
        <w:t xml:space="preserve"> </w:t>
      </w:r>
    </w:p>
    <w:p w:rsidR="00A90BA0" w:rsidRPr="00AF3A5F" w:rsidRDefault="00A90BA0" w:rsidP="00A90BA0">
      <w:pPr>
        <w:pStyle w:val="afc"/>
        <w:spacing w:before="1"/>
        <w:ind w:left="383" w:right="155" w:hanging="142"/>
        <w:rPr>
          <w:rFonts w:ascii="Times New Roman" w:hAnsi="Times New Roman" w:cs="Times New Roman"/>
        </w:rPr>
      </w:pPr>
      <w:r w:rsidRPr="00A36E9B">
        <w:rPr>
          <w:rFonts w:ascii="Times New Roman" w:hAnsi="Times New Roman" w:cs="Times New Roman"/>
          <w:w w:val="90"/>
        </w:rPr>
        <w:tab/>
      </w:r>
    </w:p>
    <w:p w:rsidR="00A90BA0" w:rsidRPr="00592F09" w:rsidRDefault="00A90BA0" w:rsidP="00A90BA0">
      <w:pPr>
        <w:ind w:left="158"/>
        <w:jc w:val="both"/>
        <w:rPr>
          <w:rFonts w:ascii="Times New Roman" w:hAnsi="Times New Roman"/>
          <w:b/>
        </w:rPr>
      </w:pPr>
      <w:r w:rsidRPr="00592F09">
        <w:rPr>
          <w:rFonts w:ascii="Times New Roman" w:hAnsi="Times New Roman"/>
          <w:b/>
          <w:w w:val="90"/>
        </w:rPr>
        <w:t>ПРЕДМЕТНЫЕ</w:t>
      </w:r>
      <w:r w:rsidRPr="00592F09">
        <w:rPr>
          <w:rFonts w:ascii="Times New Roman" w:hAnsi="Times New Roman"/>
          <w:b/>
          <w:spacing w:val="20"/>
          <w:w w:val="90"/>
        </w:rPr>
        <w:t xml:space="preserve"> </w:t>
      </w:r>
      <w:r w:rsidRPr="00592F09">
        <w:rPr>
          <w:rFonts w:ascii="Times New Roman" w:hAnsi="Times New Roman"/>
          <w:b/>
          <w:w w:val="90"/>
        </w:rPr>
        <w:t>РЕЗУЛЬТАТЫ</w:t>
      </w:r>
    </w:p>
    <w:p w:rsidR="00A90BA0" w:rsidRPr="00592F09" w:rsidRDefault="00A90BA0" w:rsidP="00A90BA0">
      <w:pPr>
        <w:pStyle w:val="Heading2"/>
        <w:jc w:val="both"/>
        <w:rPr>
          <w:rFonts w:ascii="Times New Roman" w:hAnsi="Times New Roman" w:cs="Times New Roman"/>
          <w:sz w:val="24"/>
          <w:szCs w:val="24"/>
        </w:rPr>
      </w:pPr>
      <w:r w:rsidRPr="00592F09">
        <w:rPr>
          <w:rFonts w:ascii="Times New Roman" w:hAnsi="Times New Roman" w:cs="Times New Roman"/>
          <w:spacing w:val="-1"/>
          <w:w w:val="90"/>
          <w:sz w:val="24"/>
          <w:szCs w:val="24"/>
        </w:rPr>
        <w:t>1</w:t>
      </w:r>
      <w:r w:rsidRPr="00592F09">
        <w:rPr>
          <w:rFonts w:ascii="Times New Roman" w:hAnsi="Times New Roman" w:cs="Times New Roman"/>
          <w:spacing w:val="-7"/>
          <w:w w:val="90"/>
          <w:sz w:val="24"/>
          <w:szCs w:val="24"/>
        </w:rPr>
        <w:t xml:space="preserve"> </w:t>
      </w:r>
      <w:r w:rsidRPr="00592F09">
        <w:rPr>
          <w:rFonts w:ascii="Times New Roman" w:hAnsi="Times New Roman" w:cs="Times New Roman"/>
          <w:spacing w:val="-1"/>
          <w:w w:val="90"/>
          <w:sz w:val="24"/>
          <w:szCs w:val="24"/>
        </w:rPr>
        <w:t>класс</w:t>
      </w:r>
    </w:p>
    <w:p w:rsidR="00A90BA0" w:rsidRPr="00592F09" w:rsidRDefault="00A90BA0" w:rsidP="00A90BA0">
      <w:pPr>
        <w:ind w:left="383"/>
        <w:jc w:val="both"/>
        <w:rPr>
          <w:rFonts w:ascii="Times New Roman" w:hAnsi="Times New Roman"/>
        </w:rPr>
      </w:pPr>
      <w:r w:rsidRPr="00592F09">
        <w:rPr>
          <w:rFonts w:ascii="Times New Roman" w:hAnsi="Times New Roman"/>
          <w:w w:val="105"/>
        </w:rPr>
        <w:t>К</w:t>
      </w:r>
      <w:r w:rsidRPr="00592F09">
        <w:rPr>
          <w:rFonts w:ascii="Times New Roman" w:hAnsi="Times New Roman"/>
          <w:spacing w:val="21"/>
          <w:w w:val="105"/>
        </w:rPr>
        <w:t xml:space="preserve"> </w:t>
      </w:r>
      <w:r w:rsidRPr="00592F09">
        <w:rPr>
          <w:rFonts w:ascii="Times New Roman" w:hAnsi="Times New Roman"/>
          <w:w w:val="105"/>
        </w:rPr>
        <w:t>концу</w:t>
      </w:r>
      <w:r w:rsidRPr="00592F09">
        <w:rPr>
          <w:rFonts w:ascii="Times New Roman" w:hAnsi="Times New Roman"/>
          <w:spacing w:val="21"/>
          <w:w w:val="105"/>
        </w:rPr>
        <w:t xml:space="preserve"> </w:t>
      </w:r>
      <w:r w:rsidRPr="00592F09">
        <w:rPr>
          <w:rFonts w:ascii="Times New Roman" w:hAnsi="Times New Roman"/>
          <w:w w:val="105"/>
        </w:rPr>
        <w:t>обучения</w:t>
      </w:r>
      <w:r w:rsidRPr="00592F09">
        <w:rPr>
          <w:rFonts w:ascii="Times New Roman" w:hAnsi="Times New Roman"/>
          <w:spacing w:val="21"/>
          <w:w w:val="105"/>
        </w:rPr>
        <w:t xml:space="preserve"> </w:t>
      </w:r>
      <w:r w:rsidRPr="00592F09">
        <w:rPr>
          <w:rFonts w:ascii="Times New Roman" w:hAnsi="Times New Roman"/>
          <w:w w:val="105"/>
        </w:rPr>
        <w:t>в</w:t>
      </w:r>
      <w:r w:rsidRPr="00592F09">
        <w:rPr>
          <w:rFonts w:ascii="Times New Roman" w:hAnsi="Times New Roman"/>
          <w:spacing w:val="21"/>
          <w:w w:val="105"/>
        </w:rPr>
        <w:t xml:space="preserve"> </w:t>
      </w:r>
      <w:r w:rsidRPr="00592F09">
        <w:rPr>
          <w:rFonts w:ascii="Times New Roman" w:hAnsi="Times New Roman"/>
          <w:b/>
          <w:w w:val="105"/>
        </w:rPr>
        <w:t>первом</w:t>
      </w:r>
      <w:r w:rsidRPr="00592F09">
        <w:rPr>
          <w:rFonts w:ascii="Times New Roman" w:hAnsi="Times New Roman"/>
          <w:b/>
          <w:spacing w:val="13"/>
          <w:w w:val="105"/>
        </w:rPr>
        <w:t xml:space="preserve"> </w:t>
      </w:r>
      <w:r w:rsidRPr="00592F09">
        <w:rPr>
          <w:rFonts w:ascii="Times New Roman" w:hAnsi="Times New Roman"/>
          <w:b/>
          <w:w w:val="105"/>
        </w:rPr>
        <w:t>классе</w:t>
      </w:r>
      <w:r w:rsidRPr="00592F09">
        <w:rPr>
          <w:rFonts w:ascii="Times New Roman" w:hAnsi="Times New Roman"/>
          <w:b/>
          <w:spacing w:val="13"/>
          <w:w w:val="105"/>
        </w:rPr>
        <w:t xml:space="preserve"> </w:t>
      </w:r>
      <w:r w:rsidRPr="00592F09">
        <w:rPr>
          <w:rFonts w:ascii="Times New Roman" w:hAnsi="Times New Roman"/>
          <w:w w:val="105"/>
        </w:rPr>
        <w:t>обучающийся</w:t>
      </w:r>
      <w:r w:rsidRPr="00592F09">
        <w:rPr>
          <w:rFonts w:ascii="Times New Roman" w:hAnsi="Times New Roman"/>
          <w:spacing w:val="21"/>
          <w:w w:val="105"/>
        </w:rPr>
        <w:t xml:space="preserve"> </w:t>
      </w:r>
      <w:r w:rsidRPr="00592F09">
        <w:rPr>
          <w:rFonts w:ascii="Times New Roman" w:hAnsi="Times New Roman"/>
          <w:w w:val="105"/>
        </w:rPr>
        <w:t>научится:</w:t>
      </w:r>
    </w:p>
    <w:p w:rsidR="00A90BA0" w:rsidRPr="00592F09" w:rsidRDefault="00A90BA0" w:rsidP="00A90BA0">
      <w:pPr>
        <w:pStyle w:val="afc"/>
        <w:spacing w:line="256" w:lineRule="auto"/>
        <w:ind w:left="383" w:right="154" w:hanging="142"/>
        <w:rPr>
          <w:rFonts w:ascii="Times New Roman" w:hAnsi="Times New Roman" w:cs="Times New Roman"/>
        </w:rPr>
      </w:pPr>
      <w:r>
        <w:rPr>
          <w:rFonts w:ascii="Times New Roman" w:hAnsi="Times New Roman" w:cs="Times New Roman"/>
          <w:w w:val="110"/>
          <w:position w:val="1"/>
        </w:rPr>
        <w:t>-</w:t>
      </w:r>
      <w:r w:rsidRPr="00592F09">
        <w:rPr>
          <w:rFonts w:ascii="Times New Roman" w:hAnsi="Times New Roman" w:cs="Times New Roman"/>
          <w:w w:val="110"/>
        </w:rPr>
        <w:t>называть себя и членов своей семьи по фамилии, имени, фамилии и отчеству, профессии членов своей семьи, домашний</w:t>
      </w:r>
      <w:r w:rsidRPr="00592F09">
        <w:rPr>
          <w:rFonts w:ascii="Times New Roman" w:hAnsi="Times New Roman" w:cs="Times New Roman"/>
          <w:spacing w:val="-46"/>
          <w:w w:val="110"/>
        </w:rPr>
        <w:t xml:space="preserve"> </w:t>
      </w:r>
      <w:r w:rsidRPr="00592F09">
        <w:rPr>
          <w:rFonts w:ascii="Times New Roman" w:hAnsi="Times New Roman" w:cs="Times New Roman"/>
          <w:spacing w:val="-1"/>
          <w:w w:val="110"/>
        </w:rPr>
        <w:t>адрес</w:t>
      </w:r>
      <w:r w:rsidRPr="00592F09">
        <w:rPr>
          <w:rFonts w:ascii="Times New Roman" w:hAnsi="Times New Roman" w:cs="Times New Roman"/>
          <w:spacing w:val="-11"/>
          <w:w w:val="110"/>
        </w:rPr>
        <w:t xml:space="preserve"> </w:t>
      </w:r>
      <w:r w:rsidRPr="00592F09">
        <w:rPr>
          <w:rFonts w:ascii="Times New Roman" w:hAnsi="Times New Roman" w:cs="Times New Roman"/>
          <w:spacing w:val="-1"/>
          <w:w w:val="110"/>
        </w:rPr>
        <w:t>и</w:t>
      </w:r>
      <w:r w:rsidRPr="00592F09">
        <w:rPr>
          <w:rFonts w:ascii="Times New Roman" w:hAnsi="Times New Roman" w:cs="Times New Roman"/>
          <w:spacing w:val="-11"/>
          <w:w w:val="110"/>
        </w:rPr>
        <w:t xml:space="preserve"> </w:t>
      </w:r>
      <w:r w:rsidRPr="00592F09">
        <w:rPr>
          <w:rFonts w:ascii="Times New Roman" w:hAnsi="Times New Roman" w:cs="Times New Roman"/>
          <w:spacing w:val="-1"/>
          <w:w w:val="110"/>
        </w:rPr>
        <w:t>адрес</w:t>
      </w:r>
      <w:r w:rsidRPr="00592F09">
        <w:rPr>
          <w:rFonts w:ascii="Times New Roman" w:hAnsi="Times New Roman" w:cs="Times New Roman"/>
          <w:spacing w:val="-10"/>
          <w:w w:val="110"/>
        </w:rPr>
        <w:t xml:space="preserve"> </w:t>
      </w:r>
      <w:r w:rsidRPr="00592F09">
        <w:rPr>
          <w:rFonts w:ascii="Times New Roman" w:hAnsi="Times New Roman" w:cs="Times New Roman"/>
          <w:spacing w:val="-1"/>
          <w:w w:val="110"/>
        </w:rPr>
        <w:t>своей</w:t>
      </w:r>
      <w:r w:rsidRPr="00592F09">
        <w:rPr>
          <w:rFonts w:ascii="Times New Roman" w:hAnsi="Times New Roman" w:cs="Times New Roman"/>
          <w:spacing w:val="-11"/>
          <w:w w:val="110"/>
        </w:rPr>
        <w:t xml:space="preserve"> </w:t>
      </w:r>
      <w:r w:rsidRPr="00592F09">
        <w:rPr>
          <w:rFonts w:ascii="Times New Roman" w:hAnsi="Times New Roman" w:cs="Times New Roman"/>
          <w:spacing w:val="-1"/>
          <w:w w:val="110"/>
        </w:rPr>
        <w:t>школы,</w:t>
      </w:r>
      <w:r w:rsidRPr="00592F09">
        <w:rPr>
          <w:rFonts w:ascii="Times New Roman" w:hAnsi="Times New Roman" w:cs="Times New Roman"/>
          <w:spacing w:val="-10"/>
          <w:w w:val="110"/>
        </w:rPr>
        <w:t xml:space="preserve"> </w:t>
      </w:r>
      <w:r w:rsidRPr="00592F09">
        <w:rPr>
          <w:rFonts w:ascii="Times New Roman" w:hAnsi="Times New Roman" w:cs="Times New Roman"/>
          <w:w w:val="110"/>
        </w:rPr>
        <w:t>название</w:t>
      </w:r>
      <w:r w:rsidRPr="00592F09">
        <w:rPr>
          <w:rFonts w:ascii="Times New Roman" w:hAnsi="Times New Roman" w:cs="Times New Roman"/>
          <w:spacing w:val="-11"/>
          <w:w w:val="110"/>
        </w:rPr>
        <w:t xml:space="preserve"> </w:t>
      </w:r>
      <w:r w:rsidRPr="00592F09">
        <w:rPr>
          <w:rFonts w:ascii="Times New Roman" w:hAnsi="Times New Roman" w:cs="Times New Roman"/>
          <w:w w:val="110"/>
        </w:rPr>
        <w:lastRenderedPageBreak/>
        <w:t>своего</w:t>
      </w:r>
      <w:r w:rsidRPr="00592F09">
        <w:rPr>
          <w:rFonts w:ascii="Times New Roman" w:hAnsi="Times New Roman" w:cs="Times New Roman"/>
          <w:spacing w:val="-11"/>
          <w:w w:val="110"/>
        </w:rPr>
        <w:t xml:space="preserve"> </w:t>
      </w:r>
      <w:r w:rsidRPr="00592F09">
        <w:rPr>
          <w:rFonts w:ascii="Times New Roman" w:hAnsi="Times New Roman" w:cs="Times New Roman"/>
          <w:w w:val="110"/>
        </w:rPr>
        <w:t>населённого</w:t>
      </w:r>
      <w:r w:rsidRPr="00592F09">
        <w:rPr>
          <w:rFonts w:ascii="Times New Roman" w:hAnsi="Times New Roman" w:cs="Times New Roman"/>
          <w:spacing w:val="-10"/>
          <w:w w:val="110"/>
        </w:rPr>
        <w:t xml:space="preserve"> </w:t>
      </w:r>
      <w:r w:rsidRPr="00592F09">
        <w:rPr>
          <w:rFonts w:ascii="Times New Roman" w:hAnsi="Times New Roman" w:cs="Times New Roman"/>
          <w:w w:val="110"/>
        </w:rPr>
        <w:t>пункта</w:t>
      </w:r>
      <w:r w:rsidRPr="00592F09">
        <w:rPr>
          <w:rFonts w:ascii="Times New Roman" w:hAnsi="Times New Roman" w:cs="Times New Roman"/>
          <w:spacing w:val="-3"/>
          <w:w w:val="110"/>
        </w:rPr>
        <w:t xml:space="preserve"> </w:t>
      </w:r>
      <w:r w:rsidRPr="00592F09">
        <w:rPr>
          <w:rFonts w:ascii="Times New Roman" w:hAnsi="Times New Roman" w:cs="Times New Roman"/>
          <w:w w:val="110"/>
        </w:rPr>
        <w:t>(городского,</w:t>
      </w:r>
      <w:r w:rsidRPr="00592F09">
        <w:rPr>
          <w:rFonts w:ascii="Times New Roman" w:hAnsi="Times New Roman" w:cs="Times New Roman"/>
          <w:spacing w:val="-2"/>
          <w:w w:val="110"/>
        </w:rPr>
        <w:t xml:space="preserve"> </w:t>
      </w:r>
      <w:r w:rsidRPr="00592F09">
        <w:rPr>
          <w:rFonts w:ascii="Times New Roman" w:hAnsi="Times New Roman" w:cs="Times New Roman"/>
          <w:w w:val="110"/>
        </w:rPr>
        <w:t>сельского),</w:t>
      </w:r>
      <w:r w:rsidRPr="00592F09">
        <w:rPr>
          <w:rFonts w:ascii="Times New Roman" w:hAnsi="Times New Roman" w:cs="Times New Roman"/>
          <w:spacing w:val="-3"/>
          <w:w w:val="110"/>
        </w:rPr>
        <w:t xml:space="preserve"> </w:t>
      </w:r>
      <w:r w:rsidRPr="00592F09">
        <w:rPr>
          <w:rFonts w:ascii="Times New Roman" w:hAnsi="Times New Roman" w:cs="Times New Roman"/>
          <w:w w:val="110"/>
        </w:rPr>
        <w:t>региона,</w:t>
      </w:r>
      <w:r w:rsidRPr="00592F09">
        <w:rPr>
          <w:rFonts w:ascii="Times New Roman" w:hAnsi="Times New Roman" w:cs="Times New Roman"/>
          <w:spacing w:val="-2"/>
          <w:w w:val="110"/>
        </w:rPr>
        <w:t xml:space="preserve"> </w:t>
      </w:r>
      <w:r w:rsidRPr="00592F09">
        <w:rPr>
          <w:rFonts w:ascii="Times New Roman" w:hAnsi="Times New Roman" w:cs="Times New Roman"/>
          <w:w w:val="110"/>
        </w:rPr>
        <w:t>страны;</w:t>
      </w:r>
    </w:p>
    <w:p w:rsidR="00A90BA0" w:rsidRPr="00592F09" w:rsidRDefault="00A90BA0" w:rsidP="00A90BA0">
      <w:pPr>
        <w:pStyle w:val="afc"/>
        <w:spacing w:line="256" w:lineRule="auto"/>
        <w:ind w:left="383" w:right="155" w:hanging="142"/>
        <w:rPr>
          <w:rFonts w:ascii="Times New Roman" w:hAnsi="Times New Roman" w:cs="Times New Roman"/>
        </w:rPr>
      </w:pPr>
      <w:r>
        <w:rPr>
          <w:rFonts w:ascii="Times New Roman" w:hAnsi="Times New Roman" w:cs="Times New Roman"/>
          <w:w w:val="105"/>
          <w:position w:val="1"/>
        </w:rPr>
        <w:t>-</w:t>
      </w:r>
      <w:r w:rsidRPr="00592F09">
        <w:rPr>
          <w:rFonts w:ascii="Times New Roman" w:hAnsi="Times New Roman" w:cs="Times New Roman"/>
          <w:w w:val="105"/>
        </w:rPr>
        <w:t>проявлять уважение к семейным ценностям и традициям, соблюдать   правила   нравственного   поведения   в   социуме   и</w:t>
      </w:r>
      <w:r w:rsidRPr="00592F09">
        <w:rPr>
          <w:rFonts w:ascii="Times New Roman" w:hAnsi="Times New Roman" w:cs="Times New Roman"/>
          <w:spacing w:val="1"/>
          <w:w w:val="105"/>
        </w:rPr>
        <w:t xml:space="preserve"> </w:t>
      </w:r>
      <w:r w:rsidRPr="00592F09">
        <w:rPr>
          <w:rFonts w:ascii="Times New Roman" w:hAnsi="Times New Roman" w:cs="Times New Roman"/>
          <w:w w:val="105"/>
        </w:rPr>
        <w:t>на</w:t>
      </w:r>
      <w:r w:rsidRPr="00592F09">
        <w:rPr>
          <w:rFonts w:ascii="Times New Roman" w:hAnsi="Times New Roman" w:cs="Times New Roman"/>
          <w:spacing w:val="1"/>
          <w:w w:val="105"/>
        </w:rPr>
        <w:t xml:space="preserve"> </w:t>
      </w:r>
      <w:r w:rsidRPr="00592F09">
        <w:rPr>
          <w:rFonts w:ascii="Times New Roman" w:hAnsi="Times New Roman" w:cs="Times New Roman"/>
          <w:w w:val="105"/>
        </w:rPr>
        <w:t>природе;</w:t>
      </w:r>
    </w:p>
    <w:p w:rsidR="00A90BA0" w:rsidRPr="00592F09" w:rsidRDefault="00A90BA0" w:rsidP="00A90BA0">
      <w:pPr>
        <w:pStyle w:val="afc"/>
        <w:spacing w:line="256" w:lineRule="auto"/>
        <w:ind w:left="383" w:right="154" w:hanging="142"/>
        <w:rPr>
          <w:rFonts w:ascii="Times New Roman" w:hAnsi="Times New Roman" w:cs="Times New Roman"/>
        </w:rPr>
      </w:pPr>
      <w:r>
        <w:rPr>
          <w:rFonts w:ascii="Times New Roman" w:hAnsi="Times New Roman" w:cs="Times New Roman"/>
          <w:w w:val="110"/>
          <w:position w:val="1"/>
        </w:rPr>
        <w:t>-</w:t>
      </w:r>
      <w:r w:rsidRPr="00592F09">
        <w:rPr>
          <w:rFonts w:ascii="Times New Roman" w:hAnsi="Times New Roman" w:cs="Times New Roman"/>
          <w:w w:val="110"/>
        </w:rPr>
        <w:t>приводить примеры культурных объектов родного края; семейных традиций, школьных традиций и праздников; профессий;</w:t>
      </w:r>
    </w:p>
    <w:p w:rsidR="00A90BA0" w:rsidRPr="00592F09" w:rsidRDefault="00A90BA0" w:rsidP="00A90BA0">
      <w:pPr>
        <w:pStyle w:val="afc"/>
        <w:spacing w:line="256" w:lineRule="auto"/>
        <w:ind w:left="383" w:right="154" w:hanging="142"/>
        <w:rPr>
          <w:rFonts w:ascii="Times New Roman" w:hAnsi="Times New Roman" w:cs="Times New Roman"/>
        </w:rPr>
      </w:pPr>
      <w:r>
        <w:rPr>
          <w:rFonts w:ascii="Times New Roman" w:hAnsi="Times New Roman" w:cs="Times New Roman"/>
          <w:w w:val="110"/>
          <w:position w:val="1"/>
        </w:rPr>
        <w:t>-</w:t>
      </w:r>
      <w:r w:rsidRPr="00592F09">
        <w:rPr>
          <w:rFonts w:ascii="Times New Roman" w:hAnsi="Times New Roman" w:cs="Times New Roman"/>
          <w:w w:val="110"/>
        </w:rPr>
        <w:t>различать</w:t>
      </w:r>
      <w:r w:rsidRPr="00592F09">
        <w:rPr>
          <w:rFonts w:ascii="Times New Roman" w:hAnsi="Times New Roman" w:cs="Times New Roman"/>
          <w:spacing w:val="-6"/>
          <w:w w:val="110"/>
        </w:rPr>
        <w:t xml:space="preserve"> </w:t>
      </w:r>
      <w:r w:rsidRPr="00592F09">
        <w:rPr>
          <w:rFonts w:ascii="Times New Roman" w:hAnsi="Times New Roman" w:cs="Times New Roman"/>
          <w:w w:val="110"/>
        </w:rPr>
        <w:t>объекты</w:t>
      </w:r>
      <w:r w:rsidRPr="00592F09">
        <w:rPr>
          <w:rFonts w:ascii="Times New Roman" w:hAnsi="Times New Roman" w:cs="Times New Roman"/>
          <w:spacing w:val="-6"/>
          <w:w w:val="110"/>
        </w:rPr>
        <w:t xml:space="preserve"> </w:t>
      </w:r>
      <w:r w:rsidRPr="00592F09">
        <w:rPr>
          <w:rFonts w:ascii="Times New Roman" w:hAnsi="Times New Roman" w:cs="Times New Roman"/>
          <w:w w:val="110"/>
        </w:rPr>
        <w:t>живой</w:t>
      </w:r>
      <w:r w:rsidRPr="00592F09">
        <w:rPr>
          <w:rFonts w:ascii="Times New Roman" w:hAnsi="Times New Roman" w:cs="Times New Roman"/>
          <w:spacing w:val="-5"/>
          <w:w w:val="110"/>
        </w:rPr>
        <w:t xml:space="preserve"> </w:t>
      </w:r>
      <w:r w:rsidRPr="00592F09">
        <w:rPr>
          <w:rFonts w:ascii="Times New Roman" w:hAnsi="Times New Roman" w:cs="Times New Roman"/>
          <w:w w:val="110"/>
        </w:rPr>
        <w:t>и</w:t>
      </w:r>
      <w:r w:rsidRPr="00592F09">
        <w:rPr>
          <w:rFonts w:ascii="Times New Roman" w:hAnsi="Times New Roman" w:cs="Times New Roman"/>
          <w:spacing w:val="-6"/>
          <w:w w:val="110"/>
        </w:rPr>
        <w:t xml:space="preserve"> </w:t>
      </w:r>
      <w:r w:rsidRPr="00592F09">
        <w:rPr>
          <w:rFonts w:ascii="Times New Roman" w:hAnsi="Times New Roman" w:cs="Times New Roman"/>
          <w:w w:val="110"/>
        </w:rPr>
        <w:t>неживой</w:t>
      </w:r>
      <w:r w:rsidRPr="00592F09">
        <w:rPr>
          <w:rFonts w:ascii="Times New Roman" w:hAnsi="Times New Roman" w:cs="Times New Roman"/>
          <w:spacing w:val="-6"/>
          <w:w w:val="110"/>
        </w:rPr>
        <w:t xml:space="preserve"> </w:t>
      </w:r>
      <w:r w:rsidRPr="00592F09">
        <w:rPr>
          <w:rFonts w:ascii="Times New Roman" w:hAnsi="Times New Roman" w:cs="Times New Roman"/>
          <w:w w:val="110"/>
        </w:rPr>
        <w:t>природы,</w:t>
      </w:r>
      <w:r w:rsidRPr="00592F09">
        <w:rPr>
          <w:rFonts w:ascii="Times New Roman" w:hAnsi="Times New Roman" w:cs="Times New Roman"/>
          <w:spacing w:val="-6"/>
          <w:w w:val="110"/>
        </w:rPr>
        <w:t xml:space="preserve"> </w:t>
      </w:r>
      <w:r w:rsidRPr="00592F09">
        <w:rPr>
          <w:rFonts w:ascii="Times New Roman" w:hAnsi="Times New Roman" w:cs="Times New Roman"/>
          <w:w w:val="110"/>
        </w:rPr>
        <w:t>объекты,</w:t>
      </w:r>
      <w:r w:rsidRPr="00592F09">
        <w:rPr>
          <w:rFonts w:ascii="Times New Roman" w:hAnsi="Times New Roman" w:cs="Times New Roman"/>
          <w:spacing w:val="-5"/>
          <w:w w:val="110"/>
        </w:rPr>
        <w:t xml:space="preserve"> </w:t>
      </w:r>
      <w:r w:rsidRPr="00592F09">
        <w:rPr>
          <w:rFonts w:ascii="Times New Roman" w:hAnsi="Times New Roman" w:cs="Times New Roman"/>
          <w:w w:val="110"/>
        </w:rPr>
        <w:t>созданные человеком, и природные материалы; овощи и фрукты; части растения (корень, стебель, лист, цветок, плод, се-</w:t>
      </w:r>
      <w:r w:rsidRPr="00592F09">
        <w:rPr>
          <w:rFonts w:ascii="Times New Roman" w:hAnsi="Times New Roman" w:cs="Times New Roman"/>
          <w:spacing w:val="1"/>
          <w:w w:val="110"/>
        </w:rPr>
        <w:t xml:space="preserve"> </w:t>
      </w:r>
      <w:r w:rsidRPr="00592F09">
        <w:rPr>
          <w:rFonts w:ascii="Times New Roman" w:hAnsi="Times New Roman" w:cs="Times New Roman"/>
          <w:w w:val="110"/>
        </w:rPr>
        <w:t xml:space="preserve">мя); </w:t>
      </w:r>
      <w:r w:rsidRPr="00592F09">
        <w:rPr>
          <w:rFonts w:ascii="Times New Roman" w:hAnsi="Times New Roman" w:cs="Times New Roman"/>
          <w:spacing w:val="1"/>
          <w:w w:val="110"/>
        </w:rPr>
        <w:t xml:space="preserve"> </w:t>
      </w:r>
      <w:r w:rsidRPr="00592F09">
        <w:rPr>
          <w:rFonts w:ascii="Times New Roman" w:hAnsi="Times New Roman" w:cs="Times New Roman"/>
          <w:w w:val="110"/>
        </w:rPr>
        <w:t xml:space="preserve">дикорастущие </w:t>
      </w:r>
      <w:r w:rsidRPr="00592F09">
        <w:rPr>
          <w:rFonts w:ascii="Times New Roman" w:hAnsi="Times New Roman" w:cs="Times New Roman"/>
          <w:spacing w:val="1"/>
          <w:w w:val="110"/>
        </w:rPr>
        <w:t xml:space="preserve"> </w:t>
      </w:r>
      <w:r w:rsidRPr="00592F09">
        <w:rPr>
          <w:rFonts w:ascii="Times New Roman" w:hAnsi="Times New Roman" w:cs="Times New Roman"/>
          <w:w w:val="110"/>
        </w:rPr>
        <w:t>и   культурные   растения;   лиственные</w:t>
      </w:r>
      <w:r w:rsidRPr="00592F09">
        <w:rPr>
          <w:rFonts w:ascii="Times New Roman" w:hAnsi="Times New Roman" w:cs="Times New Roman"/>
          <w:spacing w:val="-46"/>
          <w:w w:val="110"/>
        </w:rPr>
        <w:t xml:space="preserve"> </w:t>
      </w:r>
      <w:r w:rsidRPr="00592F09">
        <w:rPr>
          <w:rFonts w:ascii="Times New Roman" w:hAnsi="Times New Roman" w:cs="Times New Roman"/>
          <w:w w:val="110"/>
        </w:rPr>
        <w:t>и хвойные растения; группы животных (насекомые, рыбы,</w:t>
      </w:r>
      <w:r w:rsidRPr="00592F09">
        <w:rPr>
          <w:rFonts w:ascii="Times New Roman" w:hAnsi="Times New Roman" w:cs="Times New Roman"/>
          <w:spacing w:val="1"/>
          <w:w w:val="110"/>
        </w:rPr>
        <w:t xml:space="preserve"> </w:t>
      </w:r>
      <w:r w:rsidRPr="00592F09">
        <w:rPr>
          <w:rFonts w:ascii="Times New Roman" w:hAnsi="Times New Roman" w:cs="Times New Roman"/>
          <w:w w:val="110"/>
        </w:rPr>
        <w:t>птицы,</w:t>
      </w:r>
      <w:r w:rsidRPr="00592F09">
        <w:rPr>
          <w:rFonts w:ascii="Times New Roman" w:hAnsi="Times New Roman" w:cs="Times New Roman"/>
          <w:spacing w:val="-2"/>
          <w:w w:val="110"/>
        </w:rPr>
        <w:t xml:space="preserve"> </w:t>
      </w:r>
      <w:r w:rsidRPr="00592F09">
        <w:rPr>
          <w:rFonts w:ascii="Times New Roman" w:hAnsi="Times New Roman" w:cs="Times New Roman"/>
          <w:w w:val="110"/>
        </w:rPr>
        <w:t>звери);</w:t>
      </w:r>
    </w:p>
    <w:p w:rsidR="00A90BA0" w:rsidRPr="00592F09" w:rsidRDefault="00A90BA0" w:rsidP="00A90BA0">
      <w:pPr>
        <w:pStyle w:val="afc"/>
        <w:spacing w:line="256" w:lineRule="auto"/>
        <w:ind w:left="383" w:right="155" w:hanging="142"/>
        <w:rPr>
          <w:rFonts w:ascii="Times New Roman" w:hAnsi="Times New Roman" w:cs="Times New Roman"/>
        </w:rPr>
      </w:pPr>
      <w:r>
        <w:rPr>
          <w:rFonts w:ascii="Times New Roman" w:hAnsi="Times New Roman" w:cs="Times New Roman"/>
          <w:w w:val="110"/>
          <w:position w:val="1"/>
        </w:rPr>
        <w:t>-</w:t>
      </w:r>
      <w:r w:rsidRPr="00592F09">
        <w:rPr>
          <w:rFonts w:ascii="Times New Roman" w:hAnsi="Times New Roman" w:cs="Times New Roman"/>
          <w:w w:val="110"/>
        </w:rPr>
        <w:t>применять правила ухода за комнатными растениями и домашними</w:t>
      </w:r>
      <w:r w:rsidRPr="00592F09">
        <w:rPr>
          <w:rFonts w:ascii="Times New Roman" w:hAnsi="Times New Roman" w:cs="Times New Roman"/>
          <w:spacing w:val="-2"/>
          <w:w w:val="110"/>
        </w:rPr>
        <w:t xml:space="preserve"> </w:t>
      </w:r>
      <w:r w:rsidRPr="00592F09">
        <w:rPr>
          <w:rFonts w:ascii="Times New Roman" w:hAnsi="Times New Roman" w:cs="Times New Roman"/>
          <w:w w:val="110"/>
        </w:rPr>
        <w:t>животными;</w:t>
      </w:r>
    </w:p>
    <w:p w:rsidR="00A90BA0" w:rsidRPr="009066AF" w:rsidRDefault="00A90BA0" w:rsidP="00A90BA0">
      <w:pPr>
        <w:pStyle w:val="afc"/>
        <w:spacing w:line="256" w:lineRule="auto"/>
        <w:ind w:left="383" w:right="154" w:hanging="142"/>
        <w:rPr>
          <w:rFonts w:ascii="Times New Roman" w:hAnsi="Times New Roman" w:cs="Times New Roman"/>
        </w:rPr>
      </w:pPr>
      <w:r>
        <w:rPr>
          <w:rFonts w:ascii="Times New Roman" w:hAnsi="Times New Roman" w:cs="Times New Roman"/>
          <w:w w:val="105"/>
          <w:position w:val="1"/>
        </w:rPr>
        <w:t>-</w:t>
      </w:r>
      <w:r w:rsidRPr="00592F09">
        <w:rPr>
          <w:rFonts w:ascii="Times New Roman" w:hAnsi="Times New Roman" w:cs="Times New Roman"/>
          <w:w w:val="105"/>
        </w:rPr>
        <w:t>описывать на основе опорных слов наиболее распространённые в родном крае</w:t>
      </w:r>
      <w:r>
        <w:rPr>
          <w:w w:val="105"/>
        </w:rPr>
        <w:t xml:space="preserve"> </w:t>
      </w:r>
      <w:r w:rsidRPr="009066AF">
        <w:rPr>
          <w:rFonts w:ascii="Times New Roman" w:hAnsi="Times New Roman" w:cs="Times New Roman"/>
          <w:w w:val="105"/>
        </w:rPr>
        <w:t xml:space="preserve">дикорастущие и культурные растения, лиственные </w:t>
      </w:r>
      <w:r w:rsidRPr="009066AF">
        <w:rPr>
          <w:rFonts w:ascii="Times New Roman" w:hAnsi="Times New Roman" w:cs="Times New Roman"/>
          <w:spacing w:val="19"/>
          <w:w w:val="105"/>
        </w:rPr>
        <w:t xml:space="preserve"> </w:t>
      </w:r>
      <w:r w:rsidRPr="009066AF">
        <w:rPr>
          <w:rFonts w:ascii="Times New Roman" w:hAnsi="Times New Roman" w:cs="Times New Roman"/>
          <w:w w:val="105"/>
        </w:rPr>
        <w:t xml:space="preserve">и </w:t>
      </w:r>
      <w:r w:rsidRPr="009066AF">
        <w:rPr>
          <w:rFonts w:ascii="Times New Roman" w:hAnsi="Times New Roman" w:cs="Times New Roman"/>
          <w:spacing w:val="19"/>
          <w:w w:val="105"/>
        </w:rPr>
        <w:t xml:space="preserve"> </w:t>
      </w:r>
      <w:r w:rsidRPr="009066AF">
        <w:rPr>
          <w:rFonts w:ascii="Times New Roman" w:hAnsi="Times New Roman" w:cs="Times New Roman"/>
          <w:w w:val="105"/>
        </w:rPr>
        <w:t xml:space="preserve">хвойные </w:t>
      </w:r>
      <w:r w:rsidRPr="009066AF">
        <w:rPr>
          <w:rFonts w:ascii="Times New Roman" w:hAnsi="Times New Roman" w:cs="Times New Roman"/>
          <w:spacing w:val="20"/>
          <w:w w:val="105"/>
        </w:rPr>
        <w:t xml:space="preserve"> </w:t>
      </w:r>
      <w:r w:rsidRPr="009066AF">
        <w:rPr>
          <w:rFonts w:ascii="Times New Roman" w:hAnsi="Times New Roman" w:cs="Times New Roman"/>
          <w:w w:val="105"/>
        </w:rPr>
        <w:t xml:space="preserve">растения; </w:t>
      </w:r>
      <w:r w:rsidRPr="009066AF">
        <w:rPr>
          <w:rFonts w:ascii="Times New Roman" w:hAnsi="Times New Roman" w:cs="Times New Roman"/>
          <w:spacing w:val="19"/>
          <w:w w:val="105"/>
        </w:rPr>
        <w:t xml:space="preserve"> </w:t>
      </w:r>
      <w:r w:rsidRPr="009066AF">
        <w:rPr>
          <w:rFonts w:ascii="Times New Roman" w:hAnsi="Times New Roman" w:cs="Times New Roman"/>
          <w:w w:val="105"/>
        </w:rPr>
        <w:t xml:space="preserve">деревья, </w:t>
      </w:r>
      <w:r w:rsidRPr="009066AF">
        <w:rPr>
          <w:rFonts w:ascii="Times New Roman" w:hAnsi="Times New Roman" w:cs="Times New Roman"/>
          <w:spacing w:val="19"/>
          <w:w w:val="105"/>
        </w:rPr>
        <w:t xml:space="preserve"> </w:t>
      </w:r>
      <w:r w:rsidRPr="009066AF">
        <w:rPr>
          <w:rFonts w:ascii="Times New Roman" w:hAnsi="Times New Roman" w:cs="Times New Roman"/>
          <w:w w:val="105"/>
        </w:rPr>
        <w:t xml:space="preserve">кустарники, </w:t>
      </w:r>
      <w:r w:rsidRPr="009066AF">
        <w:rPr>
          <w:rFonts w:ascii="Times New Roman" w:hAnsi="Times New Roman" w:cs="Times New Roman"/>
          <w:spacing w:val="20"/>
          <w:w w:val="105"/>
        </w:rPr>
        <w:t xml:space="preserve"> </w:t>
      </w:r>
      <w:r w:rsidRPr="009066AF">
        <w:rPr>
          <w:rFonts w:ascii="Times New Roman" w:hAnsi="Times New Roman" w:cs="Times New Roman"/>
          <w:w w:val="105"/>
        </w:rPr>
        <w:t>травы;</w:t>
      </w:r>
    </w:p>
    <w:p w:rsidR="00A90BA0" w:rsidRPr="008258B2" w:rsidRDefault="00A90BA0" w:rsidP="00A90BA0">
      <w:pPr>
        <w:pStyle w:val="afc"/>
        <w:ind w:left="383" w:right="154"/>
        <w:rPr>
          <w:rFonts w:ascii="Times New Roman" w:hAnsi="Times New Roman" w:cs="Times New Roman"/>
        </w:rPr>
      </w:pPr>
      <w:r w:rsidRPr="008258B2">
        <w:rPr>
          <w:rFonts w:ascii="Times New Roman" w:hAnsi="Times New Roman" w:cs="Times New Roman"/>
          <w:w w:val="110"/>
        </w:rPr>
        <w:t>основные группы животных (насекомые, рыбы, птицы, звери),</w:t>
      </w:r>
      <w:r w:rsidRPr="008258B2">
        <w:rPr>
          <w:rFonts w:ascii="Times New Roman" w:hAnsi="Times New Roman" w:cs="Times New Roman"/>
          <w:spacing w:val="-5"/>
          <w:w w:val="110"/>
        </w:rPr>
        <w:t xml:space="preserve"> </w:t>
      </w:r>
      <w:r w:rsidRPr="008258B2">
        <w:rPr>
          <w:rFonts w:ascii="Times New Roman" w:hAnsi="Times New Roman" w:cs="Times New Roman"/>
          <w:w w:val="110"/>
        </w:rPr>
        <w:t>выделять</w:t>
      </w:r>
      <w:r w:rsidRPr="008258B2">
        <w:rPr>
          <w:rFonts w:ascii="Times New Roman" w:hAnsi="Times New Roman" w:cs="Times New Roman"/>
          <w:spacing w:val="-4"/>
          <w:w w:val="110"/>
        </w:rPr>
        <w:t xml:space="preserve"> </w:t>
      </w:r>
      <w:r w:rsidRPr="008258B2">
        <w:rPr>
          <w:rFonts w:ascii="Times New Roman" w:hAnsi="Times New Roman" w:cs="Times New Roman"/>
          <w:w w:val="110"/>
        </w:rPr>
        <w:t>их</w:t>
      </w:r>
      <w:r w:rsidRPr="008258B2">
        <w:rPr>
          <w:rFonts w:ascii="Times New Roman" w:hAnsi="Times New Roman" w:cs="Times New Roman"/>
          <w:spacing w:val="-5"/>
          <w:w w:val="110"/>
        </w:rPr>
        <w:t xml:space="preserve"> </w:t>
      </w:r>
      <w:r w:rsidRPr="008258B2">
        <w:rPr>
          <w:rFonts w:ascii="Times New Roman" w:hAnsi="Times New Roman" w:cs="Times New Roman"/>
          <w:w w:val="110"/>
        </w:rPr>
        <w:t>наиболее</w:t>
      </w:r>
      <w:r w:rsidRPr="008258B2">
        <w:rPr>
          <w:rFonts w:ascii="Times New Roman" w:hAnsi="Times New Roman" w:cs="Times New Roman"/>
          <w:spacing w:val="-4"/>
          <w:w w:val="110"/>
        </w:rPr>
        <w:t xml:space="preserve"> </w:t>
      </w:r>
      <w:r w:rsidRPr="008258B2">
        <w:rPr>
          <w:rFonts w:ascii="Times New Roman" w:hAnsi="Times New Roman" w:cs="Times New Roman"/>
          <w:w w:val="110"/>
        </w:rPr>
        <w:t>существенные</w:t>
      </w:r>
      <w:r w:rsidRPr="008258B2">
        <w:rPr>
          <w:rFonts w:ascii="Times New Roman" w:hAnsi="Times New Roman" w:cs="Times New Roman"/>
          <w:spacing w:val="-4"/>
          <w:w w:val="110"/>
        </w:rPr>
        <w:t xml:space="preserve"> </w:t>
      </w:r>
      <w:r w:rsidRPr="008258B2">
        <w:rPr>
          <w:rFonts w:ascii="Times New Roman" w:hAnsi="Times New Roman" w:cs="Times New Roman"/>
          <w:w w:val="110"/>
        </w:rPr>
        <w:t>признаки;</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проводить, соблюдая правила безопасного труда, несложные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групповые и индивидуальные наблюдения (в том числе за се-</w:t>
      </w:r>
      <w:r w:rsidRPr="008258B2">
        <w:rPr>
          <w:rFonts w:ascii="Times New Roman" w:hAnsi="Times New Roman" w:cs="Times New Roman"/>
          <w:spacing w:val="1"/>
          <w:w w:val="105"/>
        </w:rPr>
        <w:t xml:space="preserve"> </w:t>
      </w:r>
      <w:r w:rsidRPr="008258B2">
        <w:rPr>
          <w:rFonts w:ascii="Times New Roman" w:hAnsi="Times New Roman" w:cs="Times New Roman"/>
          <w:w w:val="105"/>
        </w:rPr>
        <w:t>зонными</w:t>
      </w:r>
      <w:r w:rsidRPr="008258B2">
        <w:rPr>
          <w:rFonts w:ascii="Times New Roman" w:hAnsi="Times New Roman" w:cs="Times New Roman"/>
          <w:spacing w:val="1"/>
          <w:w w:val="105"/>
        </w:rPr>
        <w:t xml:space="preserve"> </w:t>
      </w:r>
      <w:r w:rsidRPr="008258B2">
        <w:rPr>
          <w:rFonts w:ascii="Times New Roman" w:hAnsi="Times New Roman" w:cs="Times New Roman"/>
          <w:w w:val="105"/>
        </w:rPr>
        <w:t>изменениями</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1"/>
          <w:w w:val="105"/>
        </w:rPr>
        <w:t xml:space="preserve"> </w:t>
      </w:r>
      <w:r w:rsidRPr="008258B2">
        <w:rPr>
          <w:rFonts w:ascii="Times New Roman" w:hAnsi="Times New Roman" w:cs="Times New Roman"/>
          <w:w w:val="105"/>
        </w:rPr>
        <w:t>своей  местности),  опыты</w:t>
      </w:r>
      <w:r w:rsidRPr="008258B2">
        <w:rPr>
          <w:rFonts w:ascii="Times New Roman" w:hAnsi="Times New Roman" w:cs="Times New Roman"/>
          <w:spacing w:val="1"/>
          <w:w w:val="105"/>
        </w:rPr>
        <w:t xml:space="preserve"> </w:t>
      </w:r>
      <w:r w:rsidRPr="008258B2">
        <w:rPr>
          <w:rFonts w:ascii="Times New Roman" w:hAnsi="Times New Roman" w:cs="Times New Roman"/>
          <w:w w:val="105"/>
        </w:rPr>
        <w:t>под</w:t>
      </w:r>
      <w:r w:rsidRPr="008258B2">
        <w:rPr>
          <w:rFonts w:ascii="Times New Roman" w:hAnsi="Times New Roman" w:cs="Times New Roman"/>
          <w:spacing w:val="1"/>
          <w:w w:val="105"/>
        </w:rPr>
        <w:t xml:space="preserve"> </w:t>
      </w:r>
      <w:r w:rsidRPr="008258B2">
        <w:rPr>
          <w:rFonts w:ascii="Times New Roman" w:hAnsi="Times New Roman" w:cs="Times New Roman"/>
          <w:w w:val="105"/>
        </w:rPr>
        <w:t>руководством</w:t>
      </w:r>
      <w:r w:rsidRPr="008258B2">
        <w:rPr>
          <w:rFonts w:ascii="Times New Roman" w:hAnsi="Times New Roman" w:cs="Times New Roman"/>
          <w:spacing w:val="1"/>
          <w:w w:val="105"/>
        </w:rPr>
        <w:t xml:space="preserve"> </w:t>
      </w:r>
      <w:r w:rsidRPr="008258B2">
        <w:rPr>
          <w:rFonts w:ascii="Times New Roman" w:hAnsi="Times New Roman" w:cs="Times New Roman"/>
          <w:w w:val="105"/>
        </w:rPr>
        <w:t>учителя</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измерения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том  числе  вести</w:t>
      </w:r>
      <w:r w:rsidRPr="008258B2">
        <w:rPr>
          <w:rFonts w:ascii="Times New Roman" w:hAnsi="Times New Roman" w:cs="Times New Roman"/>
          <w:spacing w:val="1"/>
          <w:w w:val="105"/>
        </w:rPr>
        <w:t xml:space="preserve"> </w:t>
      </w:r>
      <w:r w:rsidRPr="008258B2">
        <w:rPr>
          <w:rFonts w:ascii="Times New Roman" w:hAnsi="Times New Roman" w:cs="Times New Roman"/>
          <w:w w:val="105"/>
        </w:rPr>
        <w:t>счёт</w:t>
      </w:r>
      <w:r w:rsidRPr="008258B2">
        <w:rPr>
          <w:rFonts w:ascii="Times New Roman" w:hAnsi="Times New Roman" w:cs="Times New Roman"/>
          <w:spacing w:val="1"/>
          <w:w w:val="105"/>
        </w:rPr>
        <w:t xml:space="preserve"> </w:t>
      </w:r>
      <w:r w:rsidRPr="008258B2">
        <w:rPr>
          <w:rFonts w:ascii="Times New Roman" w:hAnsi="Times New Roman" w:cs="Times New Roman"/>
          <w:w w:val="105"/>
        </w:rPr>
        <w:t>времени),</w:t>
      </w:r>
      <w:r w:rsidRPr="008258B2">
        <w:rPr>
          <w:rFonts w:ascii="Times New Roman" w:hAnsi="Times New Roman" w:cs="Times New Roman"/>
          <w:spacing w:val="1"/>
          <w:w w:val="105"/>
        </w:rPr>
        <w:t xml:space="preserve"> </w:t>
      </w:r>
      <w:r w:rsidRPr="008258B2">
        <w:rPr>
          <w:rFonts w:ascii="Times New Roman" w:hAnsi="Times New Roman" w:cs="Times New Roman"/>
          <w:w w:val="105"/>
        </w:rPr>
        <w:t>фиксировать</w:t>
      </w:r>
      <w:r w:rsidRPr="008258B2">
        <w:rPr>
          <w:rFonts w:ascii="Times New Roman" w:hAnsi="Times New Roman" w:cs="Times New Roman"/>
          <w:spacing w:val="1"/>
          <w:w w:val="105"/>
        </w:rPr>
        <w:t xml:space="preserve"> </w:t>
      </w:r>
      <w:r w:rsidRPr="008258B2">
        <w:rPr>
          <w:rFonts w:ascii="Times New Roman" w:hAnsi="Times New Roman" w:cs="Times New Roman"/>
          <w:w w:val="105"/>
        </w:rPr>
        <w:t>результаты</w:t>
      </w:r>
      <w:r w:rsidRPr="008258B2">
        <w:rPr>
          <w:rFonts w:ascii="Times New Roman" w:hAnsi="Times New Roman" w:cs="Times New Roman"/>
          <w:spacing w:val="1"/>
          <w:w w:val="105"/>
        </w:rPr>
        <w:t xml:space="preserve"> </w:t>
      </w:r>
      <w:r w:rsidRPr="008258B2">
        <w:rPr>
          <w:rFonts w:ascii="Times New Roman" w:hAnsi="Times New Roman" w:cs="Times New Roman"/>
          <w:w w:val="105"/>
        </w:rPr>
        <w:t>наблюдений</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опы-</w:t>
      </w:r>
      <w:r w:rsidRPr="008258B2">
        <w:rPr>
          <w:rFonts w:ascii="Times New Roman" w:hAnsi="Times New Roman" w:cs="Times New Roman"/>
          <w:spacing w:val="1"/>
          <w:w w:val="105"/>
        </w:rPr>
        <w:t xml:space="preserve"> </w:t>
      </w:r>
      <w:r w:rsidRPr="008258B2">
        <w:rPr>
          <w:rFonts w:ascii="Times New Roman" w:hAnsi="Times New Roman" w:cs="Times New Roman"/>
          <w:w w:val="105"/>
        </w:rPr>
        <w:t>тов;</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 xml:space="preserve">использовать   для   ответов   на   вопросы   небольшие   </w:t>
      </w:r>
      <w:r w:rsidRPr="008258B2">
        <w:rPr>
          <w:rFonts w:ascii="Times New Roman" w:hAnsi="Times New Roman" w:cs="Times New Roman"/>
          <w:w w:val="105"/>
        </w:rPr>
        <w:lastRenderedPageBreak/>
        <w:t>тексты</w:t>
      </w:r>
      <w:r w:rsidRPr="008258B2">
        <w:rPr>
          <w:rFonts w:ascii="Times New Roman" w:hAnsi="Times New Roman" w:cs="Times New Roman"/>
          <w:spacing w:val="1"/>
          <w:w w:val="105"/>
        </w:rPr>
        <w:t xml:space="preserve"> </w:t>
      </w:r>
      <w:r w:rsidRPr="008258B2">
        <w:rPr>
          <w:rFonts w:ascii="Times New Roman" w:hAnsi="Times New Roman" w:cs="Times New Roman"/>
          <w:w w:val="105"/>
        </w:rPr>
        <w:t>о</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обществе;</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position w:val="1"/>
        </w:rPr>
        <w:t xml:space="preserve"> </w:t>
      </w:r>
      <w:r w:rsidRPr="008258B2">
        <w:rPr>
          <w:rFonts w:ascii="Times New Roman" w:hAnsi="Times New Roman" w:cs="Times New Roman"/>
          <w:w w:val="105"/>
        </w:rPr>
        <w:t>соблюдать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
          <w:w w:val="105"/>
        </w:rPr>
        <w:t xml:space="preserve"> </w:t>
      </w:r>
      <w:r w:rsidRPr="008258B2">
        <w:rPr>
          <w:rFonts w:ascii="Times New Roman" w:hAnsi="Times New Roman" w:cs="Times New Roman"/>
          <w:w w:val="105"/>
        </w:rPr>
        <w:t>безопасной</w:t>
      </w:r>
      <w:r w:rsidRPr="008258B2">
        <w:rPr>
          <w:rFonts w:ascii="Times New Roman" w:hAnsi="Times New Roman" w:cs="Times New Roman"/>
          <w:spacing w:val="1"/>
          <w:w w:val="105"/>
        </w:rPr>
        <w:t xml:space="preserve"> </w:t>
      </w:r>
      <w:r w:rsidRPr="008258B2">
        <w:rPr>
          <w:rFonts w:ascii="Times New Roman" w:hAnsi="Times New Roman" w:cs="Times New Roman"/>
          <w:w w:val="105"/>
        </w:rPr>
        <w:t>работы</w:t>
      </w:r>
      <w:r w:rsidRPr="008258B2">
        <w:rPr>
          <w:rFonts w:ascii="Times New Roman" w:hAnsi="Times New Roman" w:cs="Times New Roman"/>
          <w:spacing w:val="1"/>
          <w:w w:val="105"/>
        </w:rPr>
        <w:t xml:space="preserve"> </w:t>
      </w:r>
      <w:r w:rsidRPr="008258B2">
        <w:rPr>
          <w:rFonts w:ascii="Times New Roman" w:hAnsi="Times New Roman" w:cs="Times New Roman"/>
          <w:w w:val="105"/>
        </w:rPr>
        <w:t>на</w:t>
      </w:r>
      <w:r w:rsidRPr="008258B2">
        <w:rPr>
          <w:rFonts w:ascii="Times New Roman" w:hAnsi="Times New Roman" w:cs="Times New Roman"/>
          <w:spacing w:val="1"/>
          <w:w w:val="105"/>
        </w:rPr>
        <w:t xml:space="preserve"> </w:t>
      </w:r>
      <w:r w:rsidRPr="008258B2">
        <w:rPr>
          <w:rFonts w:ascii="Times New Roman" w:hAnsi="Times New Roman" w:cs="Times New Roman"/>
          <w:w w:val="105"/>
        </w:rPr>
        <w:t>учебном</w:t>
      </w:r>
      <w:r w:rsidRPr="008258B2">
        <w:rPr>
          <w:rFonts w:ascii="Times New Roman" w:hAnsi="Times New Roman" w:cs="Times New Roman"/>
          <w:spacing w:val="1"/>
          <w:w w:val="105"/>
        </w:rPr>
        <w:t xml:space="preserve"> </w:t>
      </w:r>
      <w:r w:rsidRPr="008258B2">
        <w:rPr>
          <w:rFonts w:ascii="Times New Roman" w:hAnsi="Times New Roman" w:cs="Times New Roman"/>
          <w:w w:val="105"/>
        </w:rPr>
        <w:t>месте</w:t>
      </w:r>
      <w:r w:rsidRPr="008258B2">
        <w:rPr>
          <w:rFonts w:ascii="Times New Roman" w:hAnsi="Times New Roman" w:cs="Times New Roman"/>
          <w:spacing w:val="1"/>
          <w:w w:val="105"/>
        </w:rPr>
        <w:t xml:space="preserve"> </w:t>
      </w:r>
      <w:r w:rsidRPr="008258B2">
        <w:rPr>
          <w:rFonts w:ascii="Times New Roman" w:hAnsi="Times New Roman" w:cs="Times New Roman"/>
          <w:w w:val="105"/>
        </w:rPr>
        <w:t>школьника;</w:t>
      </w:r>
    </w:p>
    <w:p w:rsidR="00A90BA0" w:rsidRPr="008258B2"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position w:val="1"/>
        </w:rPr>
        <w:t xml:space="preserve"> </w:t>
      </w:r>
      <w:r w:rsidRPr="008258B2">
        <w:rPr>
          <w:rFonts w:ascii="Times New Roman" w:hAnsi="Times New Roman" w:cs="Times New Roman"/>
          <w:w w:val="105"/>
        </w:rPr>
        <w:t>соблюдать</w:t>
      </w:r>
      <w:r w:rsidRPr="008258B2">
        <w:rPr>
          <w:rFonts w:ascii="Times New Roman" w:hAnsi="Times New Roman" w:cs="Times New Roman"/>
          <w:spacing w:val="16"/>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5"/>
          <w:w w:val="105"/>
        </w:rPr>
        <w:t xml:space="preserve"> </w:t>
      </w:r>
      <w:r w:rsidRPr="008258B2">
        <w:rPr>
          <w:rFonts w:ascii="Times New Roman" w:hAnsi="Times New Roman" w:cs="Times New Roman"/>
          <w:w w:val="105"/>
        </w:rPr>
        <w:t>безопасного</w:t>
      </w:r>
      <w:r w:rsidRPr="008258B2">
        <w:rPr>
          <w:rFonts w:ascii="Times New Roman" w:hAnsi="Times New Roman" w:cs="Times New Roman"/>
          <w:spacing w:val="15"/>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5"/>
          <w:w w:val="105"/>
        </w:rPr>
        <w:t xml:space="preserve"> </w:t>
      </w:r>
      <w:r w:rsidRPr="008258B2">
        <w:rPr>
          <w:rFonts w:ascii="Times New Roman" w:hAnsi="Times New Roman" w:cs="Times New Roman"/>
          <w:w w:val="105"/>
        </w:rPr>
        <w:t>пешехода;</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безопасно</w:t>
      </w:r>
      <w:r w:rsidRPr="008258B2">
        <w:rPr>
          <w:rFonts w:ascii="Times New Roman" w:hAnsi="Times New Roman" w:cs="Times New Roman"/>
          <w:spacing w:val="11"/>
          <w:w w:val="105"/>
        </w:rPr>
        <w:t xml:space="preserve"> </w:t>
      </w:r>
      <w:r w:rsidRPr="008258B2">
        <w:rPr>
          <w:rFonts w:ascii="Times New Roman" w:hAnsi="Times New Roman" w:cs="Times New Roman"/>
          <w:w w:val="105"/>
        </w:rPr>
        <w:t>использовать</w:t>
      </w:r>
      <w:r w:rsidRPr="008258B2">
        <w:rPr>
          <w:rFonts w:ascii="Times New Roman" w:hAnsi="Times New Roman" w:cs="Times New Roman"/>
          <w:spacing w:val="12"/>
          <w:w w:val="105"/>
        </w:rPr>
        <w:t xml:space="preserve"> </w:t>
      </w:r>
      <w:r w:rsidRPr="008258B2">
        <w:rPr>
          <w:rFonts w:ascii="Times New Roman" w:hAnsi="Times New Roman" w:cs="Times New Roman"/>
          <w:w w:val="105"/>
        </w:rPr>
        <w:t>ресурсы</w:t>
      </w:r>
      <w:r w:rsidRPr="008258B2">
        <w:rPr>
          <w:rFonts w:ascii="Times New Roman" w:hAnsi="Times New Roman" w:cs="Times New Roman"/>
          <w:spacing w:val="12"/>
          <w:w w:val="105"/>
        </w:rPr>
        <w:t xml:space="preserve"> </w:t>
      </w:r>
      <w:r w:rsidRPr="008258B2">
        <w:rPr>
          <w:rFonts w:ascii="Times New Roman" w:hAnsi="Times New Roman" w:cs="Times New Roman"/>
          <w:w w:val="105"/>
        </w:rPr>
        <w:t>сети</w:t>
      </w:r>
      <w:r w:rsidRPr="008258B2">
        <w:rPr>
          <w:rFonts w:ascii="Times New Roman" w:hAnsi="Times New Roman" w:cs="Times New Roman"/>
          <w:spacing w:val="12"/>
          <w:w w:val="105"/>
        </w:rPr>
        <w:t xml:space="preserve"> </w:t>
      </w:r>
      <w:r w:rsidRPr="008258B2">
        <w:rPr>
          <w:rFonts w:ascii="Times New Roman" w:hAnsi="Times New Roman" w:cs="Times New Roman"/>
          <w:w w:val="105"/>
        </w:rPr>
        <w:t>Интернет,</w:t>
      </w:r>
      <w:r w:rsidRPr="008258B2">
        <w:rPr>
          <w:rFonts w:ascii="Times New Roman" w:hAnsi="Times New Roman" w:cs="Times New Roman"/>
          <w:spacing w:val="11"/>
          <w:w w:val="105"/>
        </w:rPr>
        <w:t xml:space="preserve"> </w:t>
      </w:r>
      <w:r w:rsidRPr="008258B2">
        <w:rPr>
          <w:rFonts w:ascii="Times New Roman" w:hAnsi="Times New Roman" w:cs="Times New Roman"/>
          <w:w w:val="105"/>
        </w:rPr>
        <w:t>электронного</w:t>
      </w:r>
      <w:r w:rsidRPr="008258B2">
        <w:rPr>
          <w:rFonts w:ascii="Times New Roman" w:hAnsi="Times New Roman" w:cs="Times New Roman"/>
          <w:spacing w:val="-44"/>
          <w:w w:val="105"/>
        </w:rPr>
        <w:t xml:space="preserve"> </w:t>
      </w:r>
      <w:r w:rsidRPr="008258B2">
        <w:rPr>
          <w:rFonts w:ascii="Times New Roman" w:hAnsi="Times New Roman" w:cs="Times New Roman"/>
          <w:w w:val="105"/>
        </w:rPr>
        <w:t>дневника</w:t>
      </w:r>
      <w:r w:rsidRPr="008258B2">
        <w:rPr>
          <w:rFonts w:ascii="Times New Roman" w:hAnsi="Times New Roman" w:cs="Times New Roman"/>
          <w:spacing w:val="3"/>
          <w:w w:val="105"/>
        </w:rPr>
        <w:t xml:space="preserve"> </w:t>
      </w:r>
      <w:r w:rsidRPr="008258B2">
        <w:rPr>
          <w:rFonts w:ascii="Times New Roman" w:hAnsi="Times New Roman" w:cs="Times New Roman"/>
          <w:w w:val="105"/>
        </w:rPr>
        <w:t>и</w:t>
      </w:r>
      <w:r w:rsidRPr="008258B2">
        <w:rPr>
          <w:rFonts w:ascii="Times New Roman" w:hAnsi="Times New Roman" w:cs="Times New Roman"/>
          <w:spacing w:val="4"/>
          <w:w w:val="105"/>
        </w:rPr>
        <w:t xml:space="preserve"> </w:t>
      </w:r>
      <w:r w:rsidRPr="008258B2">
        <w:rPr>
          <w:rFonts w:ascii="Times New Roman" w:hAnsi="Times New Roman" w:cs="Times New Roman"/>
          <w:w w:val="105"/>
        </w:rPr>
        <w:t>электронных</w:t>
      </w:r>
      <w:r w:rsidRPr="008258B2">
        <w:rPr>
          <w:rFonts w:ascii="Times New Roman" w:hAnsi="Times New Roman" w:cs="Times New Roman"/>
          <w:spacing w:val="4"/>
          <w:w w:val="105"/>
        </w:rPr>
        <w:t xml:space="preserve"> </w:t>
      </w:r>
      <w:r w:rsidRPr="008258B2">
        <w:rPr>
          <w:rFonts w:ascii="Times New Roman" w:hAnsi="Times New Roman" w:cs="Times New Roman"/>
          <w:w w:val="105"/>
        </w:rPr>
        <w:t>ресурсов</w:t>
      </w:r>
      <w:r w:rsidRPr="008258B2">
        <w:rPr>
          <w:rFonts w:ascii="Times New Roman" w:hAnsi="Times New Roman" w:cs="Times New Roman"/>
          <w:spacing w:val="4"/>
          <w:w w:val="105"/>
        </w:rPr>
        <w:t xml:space="preserve"> </w:t>
      </w:r>
      <w:r w:rsidRPr="008258B2">
        <w:rPr>
          <w:rFonts w:ascii="Times New Roman" w:hAnsi="Times New Roman" w:cs="Times New Roman"/>
          <w:w w:val="105"/>
        </w:rPr>
        <w:t>школы;</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w:t>
      </w:r>
      <w:r w:rsidRPr="008258B2">
        <w:rPr>
          <w:rFonts w:ascii="Times New Roman" w:hAnsi="Times New Roman" w:cs="Times New Roman"/>
          <w:spacing w:val="37"/>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36"/>
          <w:w w:val="105"/>
        </w:rPr>
        <w:t xml:space="preserve"> </w:t>
      </w:r>
      <w:r w:rsidRPr="008258B2">
        <w:rPr>
          <w:rFonts w:ascii="Times New Roman" w:hAnsi="Times New Roman" w:cs="Times New Roman"/>
          <w:w w:val="105"/>
        </w:rPr>
        <w:t>здорового</w:t>
      </w:r>
      <w:r w:rsidRPr="008258B2">
        <w:rPr>
          <w:rFonts w:ascii="Times New Roman" w:hAnsi="Times New Roman" w:cs="Times New Roman"/>
          <w:spacing w:val="36"/>
          <w:w w:val="105"/>
        </w:rPr>
        <w:t xml:space="preserve"> </w:t>
      </w:r>
      <w:r w:rsidRPr="008258B2">
        <w:rPr>
          <w:rFonts w:ascii="Times New Roman" w:hAnsi="Times New Roman" w:cs="Times New Roman"/>
          <w:w w:val="105"/>
        </w:rPr>
        <w:t>питания</w:t>
      </w:r>
      <w:r w:rsidRPr="008258B2">
        <w:rPr>
          <w:rFonts w:ascii="Times New Roman" w:hAnsi="Times New Roman" w:cs="Times New Roman"/>
          <w:spacing w:val="36"/>
          <w:w w:val="105"/>
        </w:rPr>
        <w:t xml:space="preserve"> </w:t>
      </w:r>
      <w:r w:rsidRPr="008258B2">
        <w:rPr>
          <w:rFonts w:ascii="Times New Roman" w:hAnsi="Times New Roman" w:cs="Times New Roman"/>
          <w:w w:val="105"/>
        </w:rPr>
        <w:t>и</w:t>
      </w:r>
      <w:r w:rsidRPr="008258B2">
        <w:rPr>
          <w:rFonts w:ascii="Times New Roman" w:hAnsi="Times New Roman" w:cs="Times New Roman"/>
          <w:spacing w:val="36"/>
          <w:w w:val="105"/>
        </w:rPr>
        <w:t xml:space="preserve"> </w:t>
      </w:r>
      <w:r w:rsidRPr="008258B2">
        <w:rPr>
          <w:rFonts w:ascii="Times New Roman" w:hAnsi="Times New Roman" w:cs="Times New Roman"/>
          <w:w w:val="105"/>
        </w:rPr>
        <w:t>личной</w:t>
      </w:r>
      <w:r w:rsidRPr="008258B2">
        <w:rPr>
          <w:rFonts w:ascii="Times New Roman" w:hAnsi="Times New Roman" w:cs="Times New Roman"/>
          <w:spacing w:val="36"/>
          <w:w w:val="105"/>
        </w:rPr>
        <w:t xml:space="preserve"> </w:t>
      </w:r>
      <w:r w:rsidRPr="008258B2">
        <w:rPr>
          <w:rFonts w:ascii="Times New Roman" w:hAnsi="Times New Roman" w:cs="Times New Roman"/>
          <w:w w:val="105"/>
        </w:rPr>
        <w:t>гигиены;</w:t>
      </w:r>
      <w:r w:rsidRPr="008258B2">
        <w:rPr>
          <w:rFonts w:ascii="Times New Roman" w:hAnsi="Times New Roman" w:cs="Times New Roman"/>
          <w:spacing w:val="-44"/>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2"/>
          <w:w w:val="105"/>
        </w:rPr>
        <w:t xml:space="preserve"> </w:t>
      </w:r>
      <w:r w:rsidRPr="008258B2">
        <w:rPr>
          <w:rFonts w:ascii="Times New Roman" w:hAnsi="Times New Roman" w:cs="Times New Roman"/>
          <w:w w:val="105"/>
        </w:rPr>
        <w:t>безопасного</w:t>
      </w:r>
      <w:r w:rsidRPr="008258B2">
        <w:rPr>
          <w:rFonts w:ascii="Times New Roman" w:hAnsi="Times New Roman" w:cs="Times New Roman"/>
          <w:spacing w:val="2"/>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3"/>
          <w:w w:val="105"/>
        </w:rPr>
        <w:t xml:space="preserve"> </w:t>
      </w:r>
      <w:r w:rsidRPr="008258B2">
        <w:rPr>
          <w:rFonts w:ascii="Times New Roman" w:hAnsi="Times New Roman" w:cs="Times New Roman"/>
          <w:w w:val="105"/>
        </w:rPr>
        <w:t>в</w:t>
      </w:r>
      <w:r w:rsidRPr="008258B2">
        <w:rPr>
          <w:rFonts w:ascii="Times New Roman" w:hAnsi="Times New Roman" w:cs="Times New Roman"/>
          <w:spacing w:val="2"/>
          <w:w w:val="105"/>
        </w:rPr>
        <w:t xml:space="preserve"> </w:t>
      </w:r>
      <w:r w:rsidRPr="008258B2">
        <w:rPr>
          <w:rFonts w:ascii="Times New Roman" w:hAnsi="Times New Roman" w:cs="Times New Roman"/>
          <w:w w:val="105"/>
        </w:rPr>
        <w:t>природе;</w:t>
      </w:r>
    </w:p>
    <w:p w:rsidR="00A90BA0" w:rsidRDefault="00A90BA0" w:rsidP="00A90BA0">
      <w:pPr>
        <w:pStyle w:val="afc"/>
        <w:ind w:left="242"/>
        <w:rPr>
          <w:rFonts w:ascii="Times New Roman" w:hAnsi="Times New Roman" w:cs="Times New Roman"/>
          <w:w w:val="162"/>
        </w:rPr>
      </w:pPr>
      <w:r>
        <w:rPr>
          <w:rFonts w:ascii="Times New Roman" w:hAnsi="Times New Roman" w:cs="Times New Roman"/>
          <w:w w:val="105"/>
          <w:position w:val="1"/>
        </w:rPr>
        <w:t>-</w:t>
      </w:r>
      <w:r w:rsidRPr="008258B2">
        <w:rPr>
          <w:rFonts w:ascii="Times New Roman" w:hAnsi="Times New Roman" w:cs="Times New Roman"/>
          <w:w w:val="105"/>
        </w:rPr>
        <w:t>безопасно</w:t>
      </w:r>
      <w:r w:rsidRPr="008258B2">
        <w:rPr>
          <w:rFonts w:ascii="Times New Roman" w:hAnsi="Times New Roman" w:cs="Times New Roman"/>
          <w:spacing w:val="4"/>
          <w:w w:val="105"/>
        </w:rPr>
        <w:t xml:space="preserve"> </w:t>
      </w:r>
      <w:r w:rsidRPr="008258B2">
        <w:rPr>
          <w:rFonts w:ascii="Times New Roman" w:hAnsi="Times New Roman" w:cs="Times New Roman"/>
          <w:w w:val="105"/>
        </w:rPr>
        <w:t>использовать</w:t>
      </w:r>
      <w:r w:rsidRPr="008258B2">
        <w:rPr>
          <w:rFonts w:ascii="Times New Roman" w:hAnsi="Times New Roman" w:cs="Times New Roman"/>
          <w:spacing w:val="5"/>
          <w:w w:val="105"/>
        </w:rPr>
        <w:t xml:space="preserve"> </w:t>
      </w:r>
      <w:r w:rsidRPr="008258B2">
        <w:rPr>
          <w:rFonts w:ascii="Times New Roman" w:hAnsi="Times New Roman" w:cs="Times New Roman"/>
          <w:w w:val="105"/>
        </w:rPr>
        <w:t>бытовые</w:t>
      </w:r>
      <w:r w:rsidRPr="008258B2">
        <w:rPr>
          <w:rFonts w:ascii="Times New Roman" w:hAnsi="Times New Roman" w:cs="Times New Roman"/>
          <w:spacing w:val="4"/>
          <w:w w:val="105"/>
        </w:rPr>
        <w:t xml:space="preserve"> </w:t>
      </w:r>
      <w:r w:rsidRPr="008258B2">
        <w:rPr>
          <w:rFonts w:ascii="Times New Roman" w:hAnsi="Times New Roman" w:cs="Times New Roman"/>
          <w:w w:val="105"/>
        </w:rPr>
        <w:t>электроприборы</w:t>
      </w:r>
      <w:r w:rsidRPr="008258B2">
        <w:rPr>
          <w:rFonts w:ascii="Times New Roman" w:hAnsi="Times New Roman" w:cs="Times New Roman"/>
          <w:w w:val="162"/>
        </w:rPr>
        <w:t xml:space="preserve"> </w:t>
      </w:r>
    </w:p>
    <w:p w:rsidR="00A90BA0" w:rsidRPr="008258B2" w:rsidRDefault="00A90BA0" w:rsidP="00A90BA0">
      <w:pPr>
        <w:pStyle w:val="afc"/>
        <w:ind w:left="242"/>
        <w:rPr>
          <w:rFonts w:ascii="Times New Roman" w:hAnsi="Times New Roman" w:cs="Times New Roman"/>
        </w:rPr>
      </w:pPr>
    </w:p>
    <w:p w:rsidR="00A90BA0" w:rsidRPr="008258B2" w:rsidRDefault="00A90BA0" w:rsidP="00A90BA0">
      <w:pPr>
        <w:pStyle w:val="afc"/>
        <w:rPr>
          <w:rFonts w:ascii="Times New Roman" w:hAnsi="Times New Roman" w:cs="Times New Roman"/>
        </w:rPr>
      </w:pPr>
    </w:p>
    <w:p w:rsidR="00A90BA0" w:rsidRPr="008258B2" w:rsidRDefault="00A90BA0" w:rsidP="00C0097A">
      <w:pPr>
        <w:pStyle w:val="Heading2"/>
        <w:numPr>
          <w:ilvl w:val="0"/>
          <w:numId w:val="179"/>
        </w:numPr>
        <w:tabs>
          <w:tab w:val="left" w:pos="353"/>
        </w:tabs>
        <w:spacing w:before="0"/>
        <w:rPr>
          <w:rFonts w:ascii="Times New Roman" w:hAnsi="Times New Roman" w:cs="Times New Roman"/>
          <w:sz w:val="24"/>
          <w:szCs w:val="24"/>
        </w:rPr>
      </w:pPr>
      <w:r w:rsidRPr="008258B2">
        <w:rPr>
          <w:rFonts w:ascii="Times New Roman" w:hAnsi="Times New Roman" w:cs="Times New Roman"/>
          <w:w w:val="95"/>
          <w:sz w:val="24"/>
          <w:szCs w:val="24"/>
        </w:rPr>
        <w:t>класс</w:t>
      </w:r>
    </w:p>
    <w:p w:rsidR="00A90BA0" w:rsidRPr="008258B2" w:rsidRDefault="00A90BA0" w:rsidP="00A90BA0">
      <w:pPr>
        <w:ind w:left="383"/>
        <w:jc w:val="both"/>
        <w:rPr>
          <w:rFonts w:ascii="Times New Roman" w:hAnsi="Times New Roman"/>
        </w:rPr>
      </w:pPr>
      <w:r w:rsidRPr="008258B2">
        <w:rPr>
          <w:rFonts w:ascii="Times New Roman" w:hAnsi="Times New Roman"/>
          <w:w w:val="105"/>
        </w:rPr>
        <w:t>К</w:t>
      </w:r>
      <w:r w:rsidRPr="008258B2">
        <w:rPr>
          <w:rFonts w:ascii="Times New Roman" w:hAnsi="Times New Roman"/>
          <w:spacing w:val="20"/>
          <w:w w:val="105"/>
        </w:rPr>
        <w:t xml:space="preserve"> </w:t>
      </w:r>
      <w:r w:rsidRPr="008258B2">
        <w:rPr>
          <w:rFonts w:ascii="Times New Roman" w:hAnsi="Times New Roman"/>
          <w:w w:val="105"/>
        </w:rPr>
        <w:t>концу</w:t>
      </w:r>
      <w:r w:rsidRPr="008258B2">
        <w:rPr>
          <w:rFonts w:ascii="Times New Roman" w:hAnsi="Times New Roman"/>
          <w:spacing w:val="20"/>
          <w:w w:val="105"/>
        </w:rPr>
        <w:t xml:space="preserve"> </w:t>
      </w:r>
      <w:r w:rsidRPr="008258B2">
        <w:rPr>
          <w:rFonts w:ascii="Times New Roman" w:hAnsi="Times New Roman"/>
          <w:w w:val="105"/>
        </w:rPr>
        <w:t>обучения</w:t>
      </w:r>
      <w:r w:rsidRPr="008258B2">
        <w:rPr>
          <w:rFonts w:ascii="Times New Roman" w:hAnsi="Times New Roman"/>
          <w:spacing w:val="20"/>
          <w:w w:val="105"/>
        </w:rPr>
        <w:t xml:space="preserve"> </w:t>
      </w:r>
      <w:r w:rsidRPr="008258B2">
        <w:rPr>
          <w:rFonts w:ascii="Times New Roman" w:hAnsi="Times New Roman"/>
          <w:w w:val="105"/>
        </w:rPr>
        <w:t>во</w:t>
      </w:r>
      <w:r w:rsidRPr="008258B2">
        <w:rPr>
          <w:rFonts w:ascii="Times New Roman" w:hAnsi="Times New Roman"/>
          <w:spacing w:val="20"/>
          <w:w w:val="105"/>
        </w:rPr>
        <w:t xml:space="preserve"> </w:t>
      </w:r>
      <w:r w:rsidRPr="008258B2">
        <w:rPr>
          <w:rFonts w:ascii="Times New Roman" w:hAnsi="Times New Roman"/>
          <w:b/>
          <w:w w:val="105"/>
        </w:rPr>
        <w:t>втором</w:t>
      </w:r>
      <w:r w:rsidRPr="008258B2">
        <w:rPr>
          <w:rFonts w:ascii="Times New Roman" w:hAnsi="Times New Roman"/>
          <w:b/>
          <w:spacing w:val="13"/>
          <w:w w:val="105"/>
        </w:rPr>
        <w:t xml:space="preserve"> </w:t>
      </w:r>
      <w:r w:rsidRPr="008258B2">
        <w:rPr>
          <w:rFonts w:ascii="Times New Roman" w:hAnsi="Times New Roman"/>
          <w:b/>
          <w:w w:val="105"/>
        </w:rPr>
        <w:t>классе</w:t>
      </w:r>
      <w:r w:rsidRPr="008258B2">
        <w:rPr>
          <w:rFonts w:ascii="Times New Roman" w:hAnsi="Times New Roman"/>
          <w:b/>
          <w:spacing w:val="12"/>
          <w:w w:val="105"/>
        </w:rPr>
        <w:t xml:space="preserve"> </w:t>
      </w:r>
      <w:r w:rsidRPr="008258B2">
        <w:rPr>
          <w:rFonts w:ascii="Times New Roman" w:hAnsi="Times New Roman"/>
          <w:w w:val="105"/>
        </w:rPr>
        <w:t>обучающийся</w:t>
      </w:r>
      <w:r w:rsidRPr="008258B2">
        <w:rPr>
          <w:rFonts w:ascii="Times New Roman" w:hAnsi="Times New Roman"/>
          <w:spacing w:val="20"/>
          <w:w w:val="105"/>
        </w:rPr>
        <w:t xml:space="preserve"> </w:t>
      </w:r>
      <w:r w:rsidRPr="008258B2">
        <w:rPr>
          <w:rFonts w:ascii="Times New Roman" w:hAnsi="Times New Roman"/>
          <w:w w:val="105"/>
        </w:rPr>
        <w:t>научится:</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узнавать государственную символику Российской Федерации</w:t>
      </w:r>
      <w:r w:rsidRPr="008258B2">
        <w:rPr>
          <w:rFonts w:ascii="Times New Roman" w:hAnsi="Times New Roman" w:cs="Times New Roman"/>
          <w:spacing w:val="1"/>
          <w:w w:val="105"/>
        </w:rPr>
        <w:t xml:space="preserve"> </w:t>
      </w:r>
      <w:r w:rsidRPr="008258B2">
        <w:rPr>
          <w:rFonts w:ascii="Times New Roman" w:hAnsi="Times New Roman" w:cs="Times New Roman"/>
          <w:w w:val="105"/>
        </w:rPr>
        <w:t>(гимн,</w:t>
      </w:r>
      <w:r w:rsidRPr="008258B2">
        <w:rPr>
          <w:rFonts w:ascii="Times New Roman" w:hAnsi="Times New Roman" w:cs="Times New Roman"/>
          <w:spacing w:val="2"/>
          <w:w w:val="105"/>
        </w:rPr>
        <w:t xml:space="preserve"> </w:t>
      </w:r>
      <w:r w:rsidRPr="008258B2">
        <w:rPr>
          <w:rFonts w:ascii="Times New Roman" w:hAnsi="Times New Roman" w:cs="Times New Roman"/>
          <w:w w:val="105"/>
        </w:rPr>
        <w:t>герб,</w:t>
      </w:r>
      <w:r w:rsidRPr="008258B2">
        <w:rPr>
          <w:rFonts w:ascii="Times New Roman" w:hAnsi="Times New Roman" w:cs="Times New Roman"/>
          <w:spacing w:val="3"/>
          <w:w w:val="105"/>
        </w:rPr>
        <w:t xml:space="preserve"> </w:t>
      </w:r>
      <w:r w:rsidRPr="008258B2">
        <w:rPr>
          <w:rFonts w:ascii="Times New Roman" w:hAnsi="Times New Roman" w:cs="Times New Roman"/>
          <w:w w:val="105"/>
        </w:rPr>
        <w:t>флаг)</w:t>
      </w:r>
      <w:r w:rsidRPr="008258B2">
        <w:rPr>
          <w:rFonts w:ascii="Times New Roman" w:hAnsi="Times New Roman" w:cs="Times New Roman"/>
          <w:spacing w:val="2"/>
          <w:w w:val="105"/>
        </w:rPr>
        <w:t xml:space="preserve"> </w:t>
      </w:r>
      <w:r w:rsidRPr="008258B2">
        <w:rPr>
          <w:rFonts w:ascii="Times New Roman" w:hAnsi="Times New Roman" w:cs="Times New Roman"/>
          <w:w w:val="105"/>
        </w:rPr>
        <w:t>и</w:t>
      </w:r>
      <w:r w:rsidRPr="008258B2">
        <w:rPr>
          <w:rFonts w:ascii="Times New Roman" w:hAnsi="Times New Roman" w:cs="Times New Roman"/>
          <w:spacing w:val="3"/>
          <w:w w:val="105"/>
        </w:rPr>
        <w:t xml:space="preserve"> </w:t>
      </w:r>
      <w:r w:rsidRPr="008258B2">
        <w:rPr>
          <w:rFonts w:ascii="Times New Roman" w:hAnsi="Times New Roman" w:cs="Times New Roman"/>
          <w:w w:val="105"/>
        </w:rPr>
        <w:t>своего</w:t>
      </w:r>
      <w:r w:rsidRPr="008258B2">
        <w:rPr>
          <w:rFonts w:ascii="Times New Roman" w:hAnsi="Times New Roman" w:cs="Times New Roman"/>
          <w:spacing w:val="2"/>
          <w:w w:val="105"/>
        </w:rPr>
        <w:t xml:space="preserve"> </w:t>
      </w:r>
      <w:r w:rsidRPr="008258B2">
        <w:rPr>
          <w:rFonts w:ascii="Times New Roman" w:hAnsi="Times New Roman" w:cs="Times New Roman"/>
          <w:w w:val="105"/>
        </w:rPr>
        <w:t>региона;</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проявлять</w:t>
      </w:r>
      <w:r w:rsidRPr="008258B2">
        <w:rPr>
          <w:rFonts w:ascii="Times New Roman" w:hAnsi="Times New Roman" w:cs="Times New Roman"/>
          <w:spacing w:val="1"/>
          <w:w w:val="105"/>
        </w:rPr>
        <w:t xml:space="preserve"> </w:t>
      </w:r>
      <w:r w:rsidRPr="008258B2">
        <w:rPr>
          <w:rFonts w:ascii="Times New Roman" w:hAnsi="Times New Roman" w:cs="Times New Roman"/>
          <w:w w:val="105"/>
        </w:rPr>
        <w:t>уважение</w:t>
      </w:r>
      <w:r w:rsidRPr="008258B2">
        <w:rPr>
          <w:rFonts w:ascii="Times New Roman" w:hAnsi="Times New Roman" w:cs="Times New Roman"/>
          <w:spacing w:val="1"/>
          <w:w w:val="105"/>
        </w:rPr>
        <w:t xml:space="preserve"> </w:t>
      </w:r>
      <w:r w:rsidRPr="008258B2">
        <w:rPr>
          <w:rFonts w:ascii="Times New Roman" w:hAnsi="Times New Roman" w:cs="Times New Roman"/>
          <w:w w:val="105"/>
        </w:rPr>
        <w:t>к</w:t>
      </w:r>
      <w:r w:rsidRPr="008258B2">
        <w:rPr>
          <w:rFonts w:ascii="Times New Roman" w:hAnsi="Times New Roman" w:cs="Times New Roman"/>
          <w:spacing w:val="1"/>
          <w:w w:val="105"/>
        </w:rPr>
        <w:t xml:space="preserve"> </w:t>
      </w:r>
      <w:r w:rsidRPr="008258B2">
        <w:rPr>
          <w:rFonts w:ascii="Times New Roman" w:hAnsi="Times New Roman" w:cs="Times New Roman"/>
          <w:w w:val="105"/>
        </w:rPr>
        <w:t>семейным</w:t>
      </w:r>
      <w:r w:rsidRPr="008258B2">
        <w:rPr>
          <w:rFonts w:ascii="Times New Roman" w:hAnsi="Times New Roman" w:cs="Times New Roman"/>
          <w:spacing w:val="1"/>
          <w:w w:val="105"/>
        </w:rPr>
        <w:t xml:space="preserve"> </w:t>
      </w:r>
      <w:r w:rsidRPr="008258B2">
        <w:rPr>
          <w:rFonts w:ascii="Times New Roman" w:hAnsi="Times New Roman" w:cs="Times New Roman"/>
          <w:w w:val="105"/>
        </w:rPr>
        <w:t>ценностям</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традициям,</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традициям своего народа и других народов, государственным</w:t>
      </w:r>
      <w:r w:rsidRPr="008258B2">
        <w:rPr>
          <w:rFonts w:ascii="Times New Roman" w:hAnsi="Times New Roman" w:cs="Times New Roman"/>
          <w:spacing w:val="1"/>
          <w:w w:val="105"/>
        </w:rPr>
        <w:t xml:space="preserve"> </w:t>
      </w:r>
      <w:r w:rsidRPr="008258B2">
        <w:rPr>
          <w:rFonts w:ascii="Times New Roman" w:hAnsi="Times New Roman" w:cs="Times New Roman"/>
          <w:w w:val="105"/>
        </w:rPr>
        <w:t>символам</w:t>
      </w:r>
      <w:r w:rsidRPr="008258B2">
        <w:rPr>
          <w:rFonts w:ascii="Times New Roman" w:hAnsi="Times New Roman" w:cs="Times New Roman"/>
          <w:spacing w:val="1"/>
          <w:w w:val="105"/>
        </w:rPr>
        <w:t xml:space="preserve"> </w:t>
      </w:r>
      <w:r w:rsidRPr="008258B2">
        <w:rPr>
          <w:rFonts w:ascii="Times New Roman" w:hAnsi="Times New Roman" w:cs="Times New Roman"/>
          <w:w w:val="105"/>
        </w:rPr>
        <w:t>России;</w:t>
      </w:r>
      <w:r w:rsidRPr="008258B2">
        <w:rPr>
          <w:rFonts w:ascii="Times New Roman" w:hAnsi="Times New Roman" w:cs="Times New Roman"/>
          <w:spacing w:val="1"/>
          <w:w w:val="105"/>
        </w:rPr>
        <w:t xml:space="preserve"> </w:t>
      </w:r>
      <w:r w:rsidRPr="008258B2">
        <w:rPr>
          <w:rFonts w:ascii="Times New Roman" w:hAnsi="Times New Roman" w:cs="Times New Roman"/>
          <w:w w:val="105"/>
        </w:rPr>
        <w:t>соблюдать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
          <w:w w:val="105"/>
        </w:rPr>
        <w:t xml:space="preserve"> </w:t>
      </w:r>
      <w:r w:rsidRPr="008258B2">
        <w:rPr>
          <w:rFonts w:ascii="Times New Roman" w:hAnsi="Times New Roman" w:cs="Times New Roman"/>
          <w:w w:val="105"/>
        </w:rPr>
        <w:t>нравственного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2"/>
          <w:w w:val="105"/>
        </w:rPr>
        <w:t xml:space="preserve"> </w:t>
      </w:r>
      <w:r w:rsidRPr="008258B2">
        <w:rPr>
          <w:rFonts w:ascii="Times New Roman" w:hAnsi="Times New Roman" w:cs="Times New Roman"/>
          <w:w w:val="105"/>
        </w:rPr>
        <w:t>социуме</w:t>
      </w:r>
      <w:r w:rsidRPr="008258B2">
        <w:rPr>
          <w:rFonts w:ascii="Times New Roman" w:hAnsi="Times New Roman" w:cs="Times New Roman"/>
          <w:spacing w:val="2"/>
          <w:w w:val="105"/>
        </w:rPr>
        <w:t xml:space="preserve"> </w:t>
      </w:r>
      <w:r w:rsidRPr="008258B2">
        <w:rPr>
          <w:rFonts w:ascii="Times New Roman" w:hAnsi="Times New Roman" w:cs="Times New Roman"/>
          <w:w w:val="105"/>
        </w:rPr>
        <w:t>и</w:t>
      </w:r>
      <w:r w:rsidRPr="008258B2">
        <w:rPr>
          <w:rFonts w:ascii="Times New Roman" w:hAnsi="Times New Roman" w:cs="Times New Roman"/>
          <w:spacing w:val="2"/>
          <w:w w:val="105"/>
        </w:rPr>
        <w:t xml:space="preserve"> </w:t>
      </w:r>
      <w:r w:rsidRPr="008258B2">
        <w:rPr>
          <w:rFonts w:ascii="Times New Roman" w:hAnsi="Times New Roman" w:cs="Times New Roman"/>
          <w:w w:val="105"/>
        </w:rPr>
        <w:t>на</w:t>
      </w:r>
      <w:r w:rsidRPr="008258B2">
        <w:rPr>
          <w:rFonts w:ascii="Times New Roman" w:hAnsi="Times New Roman" w:cs="Times New Roman"/>
          <w:spacing w:val="2"/>
          <w:w w:val="105"/>
        </w:rPr>
        <w:t xml:space="preserve"> </w:t>
      </w:r>
      <w:r w:rsidRPr="008258B2">
        <w:rPr>
          <w:rFonts w:ascii="Times New Roman" w:hAnsi="Times New Roman" w:cs="Times New Roman"/>
          <w:w w:val="105"/>
        </w:rPr>
        <w:t>природе;</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находить Россию на карте мира, на карте России — Москву,</w:t>
      </w:r>
      <w:r w:rsidRPr="008258B2">
        <w:rPr>
          <w:rFonts w:ascii="Times New Roman" w:hAnsi="Times New Roman" w:cs="Times New Roman"/>
          <w:spacing w:val="1"/>
          <w:w w:val="110"/>
        </w:rPr>
        <w:t xml:space="preserve"> </w:t>
      </w:r>
      <w:r w:rsidRPr="008258B2">
        <w:rPr>
          <w:rFonts w:ascii="Times New Roman" w:hAnsi="Times New Roman" w:cs="Times New Roman"/>
          <w:w w:val="110"/>
        </w:rPr>
        <w:t>свой</w:t>
      </w:r>
      <w:r w:rsidRPr="008258B2">
        <w:rPr>
          <w:rFonts w:ascii="Times New Roman" w:hAnsi="Times New Roman" w:cs="Times New Roman"/>
          <w:spacing w:val="-3"/>
          <w:w w:val="110"/>
        </w:rPr>
        <w:t xml:space="preserve"> </w:t>
      </w:r>
      <w:r w:rsidRPr="008258B2">
        <w:rPr>
          <w:rFonts w:ascii="Times New Roman" w:hAnsi="Times New Roman" w:cs="Times New Roman"/>
          <w:w w:val="110"/>
        </w:rPr>
        <w:t>регион</w:t>
      </w:r>
      <w:r w:rsidRPr="008258B2">
        <w:rPr>
          <w:rFonts w:ascii="Times New Roman" w:hAnsi="Times New Roman" w:cs="Times New Roman"/>
          <w:spacing w:val="-3"/>
          <w:w w:val="110"/>
        </w:rPr>
        <w:t xml:space="preserve"> </w:t>
      </w:r>
      <w:r w:rsidRPr="008258B2">
        <w:rPr>
          <w:rFonts w:ascii="Times New Roman" w:hAnsi="Times New Roman" w:cs="Times New Roman"/>
          <w:w w:val="110"/>
        </w:rPr>
        <w:t>и</w:t>
      </w:r>
      <w:r w:rsidRPr="008258B2">
        <w:rPr>
          <w:rFonts w:ascii="Times New Roman" w:hAnsi="Times New Roman" w:cs="Times New Roman"/>
          <w:spacing w:val="-3"/>
          <w:w w:val="110"/>
        </w:rPr>
        <w:t xml:space="preserve"> </w:t>
      </w:r>
      <w:r w:rsidRPr="008258B2">
        <w:rPr>
          <w:rFonts w:ascii="Times New Roman" w:hAnsi="Times New Roman" w:cs="Times New Roman"/>
          <w:w w:val="110"/>
        </w:rPr>
        <w:t>его</w:t>
      </w:r>
      <w:r w:rsidRPr="008258B2">
        <w:rPr>
          <w:rFonts w:ascii="Times New Roman" w:hAnsi="Times New Roman" w:cs="Times New Roman"/>
          <w:spacing w:val="-3"/>
          <w:w w:val="110"/>
        </w:rPr>
        <w:t xml:space="preserve"> </w:t>
      </w:r>
      <w:r w:rsidRPr="008258B2">
        <w:rPr>
          <w:rFonts w:ascii="Times New Roman" w:hAnsi="Times New Roman" w:cs="Times New Roman"/>
          <w:w w:val="110"/>
        </w:rPr>
        <w:t>главный</w:t>
      </w:r>
      <w:r w:rsidRPr="008258B2">
        <w:rPr>
          <w:rFonts w:ascii="Times New Roman" w:hAnsi="Times New Roman" w:cs="Times New Roman"/>
          <w:spacing w:val="-3"/>
          <w:w w:val="110"/>
        </w:rPr>
        <w:t xml:space="preserve"> </w:t>
      </w:r>
      <w:r w:rsidRPr="008258B2">
        <w:rPr>
          <w:rFonts w:ascii="Times New Roman" w:hAnsi="Times New Roman" w:cs="Times New Roman"/>
          <w:w w:val="110"/>
        </w:rPr>
        <w:t>город;</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приводить примеры изученных традиций, обычаев и празд</w:t>
      </w:r>
      <w:r w:rsidRPr="008258B2">
        <w:rPr>
          <w:rFonts w:ascii="Times New Roman" w:hAnsi="Times New Roman" w:cs="Times New Roman"/>
          <w:w w:val="105"/>
        </w:rPr>
        <w:t>ников народов родного края; важных событий прошлого и на-</w:t>
      </w:r>
      <w:r w:rsidRPr="008258B2">
        <w:rPr>
          <w:rFonts w:ascii="Times New Roman" w:hAnsi="Times New Roman" w:cs="Times New Roman"/>
          <w:spacing w:val="1"/>
          <w:w w:val="105"/>
        </w:rPr>
        <w:t xml:space="preserve"> </w:t>
      </w:r>
      <w:r w:rsidRPr="008258B2">
        <w:rPr>
          <w:rFonts w:ascii="Times New Roman" w:hAnsi="Times New Roman" w:cs="Times New Roman"/>
          <w:w w:val="110"/>
        </w:rPr>
        <w:t>стоящего</w:t>
      </w:r>
      <w:r w:rsidRPr="008258B2">
        <w:rPr>
          <w:rFonts w:ascii="Times New Roman" w:hAnsi="Times New Roman" w:cs="Times New Roman"/>
          <w:spacing w:val="1"/>
          <w:w w:val="110"/>
        </w:rPr>
        <w:t xml:space="preserve"> </w:t>
      </w:r>
      <w:r w:rsidRPr="008258B2">
        <w:rPr>
          <w:rFonts w:ascii="Times New Roman" w:hAnsi="Times New Roman" w:cs="Times New Roman"/>
          <w:w w:val="110"/>
        </w:rPr>
        <w:t>родного</w:t>
      </w:r>
      <w:r w:rsidRPr="008258B2">
        <w:rPr>
          <w:rFonts w:ascii="Times New Roman" w:hAnsi="Times New Roman" w:cs="Times New Roman"/>
          <w:spacing w:val="1"/>
          <w:w w:val="110"/>
        </w:rPr>
        <w:t xml:space="preserve"> </w:t>
      </w:r>
      <w:r w:rsidRPr="008258B2">
        <w:rPr>
          <w:rFonts w:ascii="Times New Roman" w:hAnsi="Times New Roman" w:cs="Times New Roman"/>
          <w:w w:val="110"/>
        </w:rPr>
        <w:t>края;</w:t>
      </w:r>
      <w:r w:rsidRPr="008258B2">
        <w:rPr>
          <w:rFonts w:ascii="Times New Roman" w:hAnsi="Times New Roman" w:cs="Times New Roman"/>
          <w:spacing w:val="1"/>
          <w:w w:val="110"/>
        </w:rPr>
        <w:t xml:space="preserve"> </w:t>
      </w:r>
      <w:r w:rsidRPr="008258B2">
        <w:rPr>
          <w:rFonts w:ascii="Times New Roman" w:hAnsi="Times New Roman" w:cs="Times New Roman"/>
          <w:w w:val="110"/>
        </w:rPr>
        <w:t>хозяйственных</w:t>
      </w:r>
      <w:r w:rsidRPr="008258B2">
        <w:rPr>
          <w:rFonts w:ascii="Times New Roman" w:hAnsi="Times New Roman" w:cs="Times New Roman"/>
          <w:spacing w:val="1"/>
          <w:w w:val="110"/>
        </w:rPr>
        <w:t xml:space="preserve"> </w:t>
      </w:r>
      <w:r w:rsidRPr="008258B2">
        <w:rPr>
          <w:rFonts w:ascii="Times New Roman" w:hAnsi="Times New Roman" w:cs="Times New Roman"/>
          <w:w w:val="110"/>
        </w:rPr>
        <w:t>занятий</w:t>
      </w:r>
      <w:r w:rsidRPr="008258B2">
        <w:rPr>
          <w:rFonts w:ascii="Times New Roman" w:hAnsi="Times New Roman" w:cs="Times New Roman"/>
          <w:spacing w:val="1"/>
          <w:w w:val="110"/>
        </w:rPr>
        <w:t xml:space="preserve"> </w:t>
      </w:r>
      <w:r w:rsidRPr="008258B2">
        <w:rPr>
          <w:rFonts w:ascii="Times New Roman" w:hAnsi="Times New Roman" w:cs="Times New Roman"/>
          <w:w w:val="110"/>
        </w:rPr>
        <w:t>жителей</w:t>
      </w:r>
      <w:r w:rsidRPr="008258B2">
        <w:rPr>
          <w:rFonts w:ascii="Times New Roman" w:hAnsi="Times New Roman" w:cs="Times New Roman"/>
          <w:spacing w:val="1"/>
          <w:w w:val="110"/>
        </w:rPr>
        <w:t xml:space="preserve"> </w:t>
      </w:r>
      <w:r w:rsidRPr="008258B2">
        <w:rPr>
          <w:rFonts w:ascii="Times New Roman" w:hAnsi="Times New Roman" w:cs="Times New Roman"/>
          <w:w w:val="110"/>
        </w:rPr>
        <w:t>родного</w:t>
      </w:r>
      <w:r w:rsidRPr="008258B2">
        <w:rPr>
          <w:rFonts w:ascii="Times New Roman" w:hAnsi="Times New Roman" w:cs="Times New Roman"/>
          <w:spacing w:val="-2"/>
          <w:w w:val="110"/>
        </w:rPr>
        <w:t xml:space="preserve"> </w:t>
      </w:r>
      <w:r w:rsidRPr="008258B2">
        <w:rPr>
          <w:rFonts w:ascii="Times New Roman" w:hAnsi="Times New Roman" w:cs="Times New Roman"/>
          <w:w w:val="110"/>
        </w:rPr>
        <w:t>края,</w:t>
      </w:r>
      <w:r w:rsidRPr="008258B2">
        <w:rPr>
          <w:rFonts w:ascii="Times New Roman" w:hAnsi="Times New Roman" w:cs="Times New Roman"/>
          <w:spacing w:val="-2"/>
          <w:w w:val="110"/>
        </w:rPr>
        <w:t xml:space="preserve"> </w:t>
      </w:r>
      <w:r w:rsidRPr="008258B2">
        <w:rPr>
          <w:rFonts w:ascii="Times New Roman" w:hAnsi="Times New Roman" w:cs="Times New Roman"/>
          <w:w w:val="110"/>
        </w:rPr>
        <w:t>соотнося</w:t>
      </w:r>
      <w:r w:rsidRPr="008258B2">
        <w:rPr>
          <w:rFonts w:ascii="Times New Roman" w:hAnsi="Times New Roman" w:cs="Times New Roman"/>
          <w:spacing w:val="-2"/>
          <w:w w:val="110"/>
        </w:rPr>
        <w:t xml:space="preserve"> </w:t>
      </w:r>
      <w:r w:rsidRPr="008258B2">
        <w:rPr>
          <w:rFonts w:ascii="Times New Roman" w:hAnsi="Times New Roman" w:cs="Times New Roman"/>
          <w:w w:val="110"/>
        </w:rPr>
        <w:t>их</w:t>
      </w:r>
      <w:r w:rsidRPr="008258B2">
        <w:rPr>
          <w:rFonts w:ascii="Times New Roman" w:hAnsi="Times New Roman" w:cs="Times New Roman"/>
          <w:spacing w:val="-1"/>
          <w:w w:val="110"/>
        </w:rPr>
        <w:t xml:space="preserve"> </w:t>
      </w:r>
      <w:r w:rsidRPr="008258B2">
        <w:rPr>
          <w:rFonts w:ascii="Times New Roman" w:hAnsi="Times New Roman" w:cs="Times New Roman"/>
          <w:w w:val="110"/>
        </w:rPr>
        <w:t>с</w:t>
      </w:r>
      <w:r w:rsidRPr="008258B2">
        <w:rPr>
          <w:rFonts w:ascii="Times New Roman" w:hAnsi="Times New Roman" w:cs="Times New Roman"/>
          <w:spacing w:val="-2"/>
          <w:w w:val="110"/>
        </w:rPr>
        <w:t xml:space="preserve"> </w:t>
      </w:r>
      <w:r w:rsidRPr="008258B2">
        <w:rPr>
          <w:rFonts w:ascii="Times New Roman" w:hAnsi="Times New Roman" w:cs="Times New Roman"/>
          <w:w w:val="110"/>
        </w:rPr>
        <w:t>профессиями;</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lastRenderedPageBreak/>
        <w:t>-</w:t>
      </w:r>
      <w:r w:rsidRPr="008258B2">
        <w:rPr>
          <w:rFonts w:ascii="Times New Roman" w:hAnsi="Times New Roman" w:cs="Times New Roman"/>
          <w:w w:val="105"/>
        </w:rPr>
        <w:t>описывать на основе предложенного плана или опорных слов</w:t>
      </w:r>
      <w:r w:rsidRPr="008258B2">
        <w:rPr>
          <w:rFonts w:ascii="Times New Roman" w:hAnsi="Times New Roman" w:cs="Times New Roman"/>
          <w:spacing w:val="1"/>
          <w:w w:val="105"/>
        </w:rPr>
        <w:t xml:space="preserve"> </w:t>
      </w:r>
      <w:r w:rsidRPr="008258B2">
        <w:rPr>
          <w:rFonts w:ascii="Times New Roman" w:hAnsi="Times New Roman" w:cs="Times New Roman"/>
          <w:w w:val="105"/>
        </w:rPr>
        <w:t>изученные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культурные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объекты</w:t>
      </w:r>
      <w:r w:rsidRPr="008258B2">
        <w:rPr>
          <w:rFonts w:ascii="Times New Roman" w:hAnsi="Times New Roman" w:cs="Times New Roman"/>
          <w:spacing w:val="1"/>
          <w:w w:val="105"/>
        </w:rPr>
        <w:t xml:space="preserve"> </w:t>
      </w:r>
      <w:r w:rsidRPr="008258B2">
        <w:rPr>
          <w:rFonts w:ascii="Times New Roman" w:hAnsi="Times New Roman" w:cs="Times New Roman"/>
          <w:w w:val="105"/>
        </w:rPr>
        <w:t>(достопримечательности</w:t>
      </w:r>
      <w:r w:rsidRPr="008258B2">
        <w:rPr>
          <w:rFonts w:ascii="Times New Roman" w:hAnsi="Times New Roman" w:cs="Times New Roman"/>
          <w:spacing w:val="1"/>
          <w:w w:val="105"/>
        </w:rPr>
        <w:t xml:space="preserve"> </w:t>
      </w:r>
      <w:r w:rsidRPr="008258B2">
        <w:rPr>
          <w:rFonts w:ascii="Times New Roman" w:hAnsi="Times New Roman" w:cs="Times New Roman"/>
          <w:w w:val="105"/>
        </w:rPr>
        <w:t>родного</w:t>
      </w:r>
      <w:r w:rsidRPr="008258B2">
        <w:rPr>
          <w:rFonts w:ascii="Times New Roman" w:hAnsi="Times New Roman" w:cs="Times New Roman"/>
          <w:spacing w:val="2"/>
          <w:w w:val="105"/>
        </w:rPr>
        <w:t xml:space="preserve"> </w:t>
      </w:r>
      <w:r w:rsidRPr="008258B2">
        <w:rPr>
          <w:rFonts w:ascii="Times New Roman" w:hAnsi="Times New Roman" w:cs="Times New Roman"/>
          <w:w w:val="105"/>
        </w:rPr>
        <w:t>края,</w:t>
      </w:r>
      <w:r w:rsidRPr="008258B2">
        <w:rPr>
          <w:rFonts w:ascii="Times New Roman" w:hAnsi="Times New Roman" w:cs="Times New Roman"/>
          <w:spacing w:val="3"/>
          <w:w w:val="105"/>
        </w:rPr>
        <w:t xml:space="preserve"> </w:t>
      </w:r>
      <w:r w:rsidRPr="008258B2">
        <w:rPr>
          <w:rFonts w:ascii="Times New Roman" w:hAnsi="Times New Roman" w:cs="Times New Roman"/>
          <w:w w:val="105"/>
        </w:rPr>
        <w:t>музейные</w:t>
      </w:r>
      <w:r w:rsidRPr="008258B2">
        <w:rPr>
          <w:rFonts w:ascii="Times New Roman" w:hAnsi="Times New Roman" w:cs="Times New Roman"/>
          <w:spacing w:val="3"/>
          <w:w w:val="105"/>
        </w:rPr>
        <w:t xml:space="preserve"> </w:t>
      </w:r>
      <w:r w:rsidRPr="008258B2">
        <w:rPr>
          <w:rFonts w:ascii="Times New Roman" w:hAnsi="Times New Roman" w:cs="Times New Roman"/>
          <w:w w:val="105"/>
        </w:rPr>
        <w:t>экспонаты);</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распознавать изученные объекты окружающего мира по их</w:t>
      </w:r>
      <w:r w:rsidRPr="008258B2">
        <w:rPr>
          <w:rFonts w:ascii="Times New Roman" w:hAnsi="Times New Roman" w:cs="Times New Roman"/>
          <w:spacing w:val="1"/>
          <w:w w:val="110"/>
        </w:rPr>
        <w:t xml:space="preserve"> </w:t>
      </w:r>
      <w:r w:rsidRPr="008258B2">
        <w:rPr>
          <w:rFonts w:ascii="Times New Roman" w:hAnsi="Times New Roman" w:cs="Times New Roman"/>
          <w:w w:val="110"/>
        </w:rPr>
        <w:t>описанию, рисункам и фотографиям, различать их в окружающем</w:t>
      </w:r>
      <w:r w:rsidRPr="008258B2">
        <w:rPr>
          <w:rFonts w:ascii="Times New Roman" w:hAnsi="Times New Roman" w:cs="Times New Roman"/>
          <w:spacing w:val="-2"/>
          <w:w w:val="110"/>
        </w:rPr>
        <w:t xml:space="preserve"> </w:t>
      </w:r>
      <w:r w:rsidRPr="008258B2">
        <w:rPr>
          <w:rFonts w:ascii="Times New Roman" w:hAnsi="Times New Roman" w:cs="Times New Roman"/>
          <w:w w:val="110"/>
        </w:rPr>
        <w:t>мире;</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описывать на основе предложенного плана или опорных слов</w:t>
      </w:r>
      <w:r w:rsidRPr="008258B2">
        <w:rPr>
          <w:rFonts w:ascii="Times New Roman" w:hAnsi="Times New Roman" w:cs="Times New Roman"/>
          <w:spacing w:val="1"/>
          <w:w w:val="105"/>
        </w:rPr>
        <w:t xml:space="preserve"> </w:t>
      </w:r>
      <w:r w:rsidRPr="008258B2">
        <w:rPr>
          <w:rFonts w:ascii="Times New Roman" w:hAnsi="Times New Roman" w:cs="Times New Roman"/>
          <w:w w:val="105"/>
        </w:rPr>
        <w:t>изученные</w:t>
      </w:r>
      <w:r w:rsidRPr="008258B2">
        <w:rPr>
          <w:rFonts w:ascii="Times New Roman" w:hAnsi="Times New Roman" w:cs="Times New Roman"/>
          <w:spacing w:val="13"/>
          <w:w w:val="105"/>
        </w:rPr>
        <w:t xml:space="preserve"> </w:t>
      </w:r>
      <w:r w:rsidRPr="008258B2">
        <w:rPr>
          <w:rFonts w:ascii="Times New Roman" w:hAnsi="Times New Roman" w:cs="Times New Roman"/>
          <w:w w:val="105"/>
        </w:rPr>
        <w:t>природные</w:t>
      </w:r>
      <w:r w:rsidRPr="008258B2">
        <w:rPr>
          <w:rFonts w:ascii="Times New Roman" w:hAnsi="Times New Roman" w:cs="Times New Roman"/>
          <w:spacing w:val="13"/>
          <w:w w:val="105"/>
        </w:rPr>
        <w:t xml:space="preserve"> </w:t>
      </w:r>
      <w:r w:rsidRPr="008258B2">
        <w:rPr>
          <w:rFonts w:ascii="Times New Roman" w:hAnsi="Times New Roman" w:cs="Times New Roman"/>
          <w:w w:val="105"/>
        </w:rPr>
        <w:t>объекты</w:t>
      </w:r>
      <w:r w:rsidRPr="008258B2">
        <w:rPr>
          <w:rFonts w:ascii="Times New Roman" w:hAnsi="Times New Roman" w:cs="Times New Roman"/>
          <w:spacing w:val="14"/>
          <w:w w:val="105"/>
        </w:rPr>
        <w:t xml:space="preserve"> </w:t>
      </w:r>
      <w:r w:rsidRPr="008258B2">
        <w:rPr>
          <w:rFonts w:ascii="Times New Roman" w:hAnsi="Times New Roman" w:cs="Times New Roman"/>
          <w:w w:val="105"/>
        </w:rPr>
        <w:t>и</w:t>
      </w:r>
      <w:r w:rsidRPr="008258B2">
        <w:rPr>
          <w:rFonts w:ascii="Times New Roman" w:hAnsi="Times New Roman" w:cs="Times New Roman"/>
          <w:spacing w:val="13"/>
          <w:w w:val="105"/>
        </w:rPr>
        <w:t xml:space="preserve"> </w:t>
      </w:r>
      <w:r w:rsidRPr="008258B2">
        <w:rPr>
          <w:rFonts w:ascii="Times New Roman" w:hAnsi="Times New Roman" w:cs="Times New Roman"/>
          <w:w w:val="105"/>
        </w:rPr>
        <w:t>явления,</w:t>
      </w:r>
      <w:r w:rsidRPr="008258B2">
        <w:rPr>
          <w:rFonts w:ascii="Times New Roman" w:hAnsi="Times New Roman" w:cs="Times New Roman"/>
          <w:spacing w:val="14"/>
          <w:w w:val="105"/>
        </w:rPr>
        <w:t xml:space="preserve"> </w:t>
      </w:r>
      <w:r w:rsidRPr="008258B2">
        <w:rPr>
          <w:rFonts w:ascii="Times New Roman" w:hAnsi="Times New Roman" w:cs="Times New Roman"/>
          <w:w w:val="105"/>
        </w:rPr>
        <w:t>в</w:t>
      </w:r>
      <w:r w:rsidRPr="008258B2">
        <w:rPr>
          <w:rFonts w:ascii="Times New Roman" w:hAnsi="Times New Roman" w:cs="Times New Roman"/>
          <w:spacing w:val="13"/>
          <w:w w:val="105"/>
        </w:rPr>
        <w:t xml:space="preserve"> </w:t>
      </w:r>
      <w:r w:rsidRPr="008258B2">
        <w:rPr>
          <w:rFonts w:ascii="Times New Roman" w:hAnsi="Times New Roman" w:cs="Times New Roman"/>
          <w:w w:val="105"/>
        </w:rPr>
        <w:t>том</w:t>
      </w:r>
      <w:r w:rsidRPr="008258B2">
        <w:rPr>
          <w:rFonts w:ascii="Times New Roman" w:hAnsi="Times New Roman" w:cs="Times New Roman"/>
          <w:spacing w:val="14"/>
          <w:w w:val="105"/>
        </w:rPr>
        <w:t xml:space="preserve"> </w:t>
      </w:r>
      <w:r w:rsidRPr="008258B2">
        <w:rPr>
          <w:rFonts w:ascii="Times New Roman" w:hAnsi="Times New Roman" w:cs="Times New Roman"/>
          <w:w w:val="105"/>
        </w:rPr>
        <w:t>числе</w:t>
      </w:r>
      <w:r w:rsidRPr="008258B2">
        <w:rPr>
          <w:rFonts w:ascii="Times New Roman" w:hAnsi="Times New Roman" w:cs="Times New Roman"/>
          <w:spacing w:val="13"/>
          <w:w w:val="105"/>
        </w:rPr>
        <w:t xml:space="preserve"> </w:t>
      </w:r>
      <w:r w:rsidRPr="008258B2">
        <w:rPr>
          <w:rFonts w:ascii="Times New Roman" w:hAnsi="Times New Roman" w:cs="Times New Roman"/>
          <w:w w:val="105"/>
        </w:rPr>
        <w:t>звёзды</w:t>
      </w:r>
      <w:r w:rsidRPr="008258B2">
        <w:rPr>
          <w:rFonts w:ascii="Times New Roman" w:hAnsi="Times New Roman" w:cs="Times New Roman"/>
          <w:spacing w:val="-44"/>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созвездия,</w:t>
      </w:r>
      <w:r w:rsidRPr="008258B2">
        <w:rPr>
          <w:rFonts w:ascii="Times New Roman" w:hAnsi="Times New Roman" w:cs="Times New Roman"/>
          <w:spacing w:val="2"/>
          <w:w w:val="105"/>
        </w:rPr>
        <w:t xml:space="preserve"> </w:t>
      </w:r>
      <w:r w:rsidRPr="008258B2">
        <w:rPr>
          <w:rFonts w:ascii="Times New Roman" w:hAnsi="Times New Roman" w:cs="Times New Roman"/>
          <w:w w:val="105"/>
        </w:rPr>
        <w:t>планеты;</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группировать изученные объекты живой и неживой природы</w:t>
      </w:r>
      <w:r w:rsidRPr="008258B2">
        <w:rPr>
          <w:rFonts w:ascii="Times New Roman" w:hAnsi="Times New Roman" w:cs="Times New Roman"/>
          <w:spacing w:val="1"/>
          <w:w w:val="105"/>
        </w:rPr>
        <w:t xml:space="preserve"> </w:t>
      </w:r>
      <w:r w:rsidRPr="008258B2">
        <w:rPr>
          <w:rFonts w:ascii="Times New Roman" w:hAnsi="Times New Roman" w:cs="Times New Roman"/>
          <w:w w:val="110"/>
        </w:rPr>
        <w:t>по</w:t>
      </w:r>
      <w:r w:rsidRPr="008258B2">
        <w:rPr>
          <w:rFonts w:ascii="Times New Roman" w:hAnsi="Times New Roman" w:cs="Times New Roman"/>
          <w:spacing w:val="-2"/>
          <w:w w:val="110"/>
        </w:rPr>
        <w:t xml:space="preserve"> </w:t>
      </w:r>
      <w:r w:rsidRPr="008258B2">
        <w:rPr>
          <w:rFonts w:ascii="Times New Roman" w:hAnsi="Times New Roman" w:cs="Times New Roman"/>
          <w:w w:val="110"/>
        </w:rPr>
        <w:t>предложенным</w:t>
      </w:r>
      <w:r w:rsidRPr="008258B2">
        <w:rPr>
          <w:rFonts w:ascii="Times New Roman" w:hAnsi="Times New Roman" w:cs="Times New Roman"/>
          <w:spacing w:val="-2"/>
          <w:w w:val="110"/>
        </w:rPr>
        <w:t xml:space="preserve"> </w:t>
      </w:r>
      <w:r w:rsidRPr="008258B2">
        <w:rPr>
          <w:rFonts w:ascii="Times New Roman" w:hAnsi="Times New Roman" w:cs="Times New Roman"/>
          <w:w w:val="110"/>
        </w:rPr>
        <w:t>признакам;</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сравнивать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объекты</w:t>
      </w:r>
      <w:r w:rsidRPr="008258B2">
        <w:rPr>
          <w:rFonts w:ascii="Times New Roman" w:hAnsi="Times New Roman" w:cs="Times New Roman"/>
          <w:spacing w:val="1"/>
          <w:w w:val="105"/>
        </w:rPr>
        <w:t xml:space="preserve"> </w:t>
      </w:r>
      <w:r w:rsidRPr="008258B2">
        <w:rPr>
          <w:rFonts w:ascii="Times New Roman" w:hAnsi="Times New Roman" w:cs="Times New Roman"/>
          <w:w w:val="105"/>
        </w:rPr>
        <w:t>живой</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неживой</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природы</w:t>
      </w:r>
      <w:r w:rsidRPr="008258B2">
        <w:rPr>
          <w:rFonts w:ascii="Times New Roman" w:hAnsi="Times New Roman" w:cs="Times New Roman"/>
          <w:spacing w:val="1"/>
          <w:w w:val="105"/>
        </w:rPr>
        <w:t xml:space="preserve"> </w:t>
      </w:r>
      <w:r w:rsidRPr="008258B2">
        <w:rPr>
          <w:rFonts w:ascii="Times New Roman" w:hAnsi="Times New Roman" w:cs="Times New Roman"/>
          <w:w w:val="105"/>
        </w:rPr>
        <w:t>на</w:t>
      </w:r>
      <w:r w:rsidRPr="008258B2">
        <w:rPr>
          <w:rFonts w:ascii="Times New Roman" w:hAnsi="Times New Roman" w:cs="Times New Roman"/>
          <w:spacing w:val="1"/>
          <w:w w:val="105"/>
        </w:rPr>
        <w:t xml:space="preserve"> </w:t>
      </w:r>
      <w:r w:rsidRPr="008258B2">
        <w:rPr>
          <w:rFonts w:ascii="Times New Roman" w:hAnsi="Times New Roman" w:cs="Times New Roman"/>
          <w:w w:val="105"/>
        </w:rPr>
        <w:t>основе</w:t>
      </w:r>
      <w:r w:rsidRPr="008258B2">
        <w:rPr>
          <w:rFonts w:ascii="Times New Roman" w:hAnsi="Times New Roman" w:cs="Times New Roman"/>
          <w:spacing w:val="1"/>
          <w:w w:val="105"/>
        </w:rPr>
        <w:t xml:space="preserve"> </w:t>
      </w:r>
      <w:r w:rsidRPr="008258B2">
        <w:rPr>
          <w:rFonts w:ascii="Times New Roman" w:hAnsi="Times New Roman" w:cs="Times New Roman"/>
          <w:w w:val="105"/>
        </w:rPr>
        <w:t>внешних</w:t>
      </w:r>
      <w:r w:rsidRPr="008258B2">
        <w:rPr>
          <w:rFonts w:ascii="Times New Roman" w:hAnsi="Times New Roman" w:cs="Times New Roman"/>
          <w:spacing w:val="1"/>
          <w:w w:val="105"/>
        </w:rPr>
        <w:t xml:space="preserve"> </w:t>
      </w:r>
      <w:r w:rsidRPr="008258B2">
        <w:rPr>
          <w:rFonts w:ascii="Times New Roman" w:hAnsi="Times New Roman" w:cs="Times New Roman"/>
          <w:w w:val="105"/>
        </w:rPr>
        <w:t>признаков;</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приводить</w:t>
      </w:r>
      <w:r w:rsidRPr="008258B2">
        <w:rPr>
          <w:rFonts w:ascii="Times New Roman" w:hAnsi="Times New Roman" w:cs="Times New Roman"/>
          <w:spacing w:val="37"/>
          <w:w w:val="110"/>
        </w:rPr>
        <w:t xml:space="preserve"> </w:t>
      </w:r>
      <w:r w:rsidRPr="008258B2">
        <w:rPr>
          <w:rFonts w:ascii="Times New Roman" w:hAnsi="Times New Roman" w:cs="Times New Roman"/>
          <w:w w:val="110"/>
        </w:rPr>
        <w:t>примеры</w:t>
      </w:r>
      <w:r w:rsidRPr="008258B2">
        <w:rPr>
          <w:rFonts w:ascii="Times New Roman" w:hAnsi="Times New Roman" w:cs="Times New Roman"/>
          <w:spacing w:val="37"/>
          <w:w w:val="110"/>
        </w:rPr>
        <w:t xml:space="preserve"> </w:t>
      </w:r>
      <w:r w:rsidRPr="008258B2">
        <w:rPr>
          <w:rFonts w:ascii="Times New Roman" w:hAnsi="Times New Roman" w:cs="Times New Roman"/>
          <w:w w:val="110"/>
        </w:rPr>
        <w:t>изученных</w:t>
      </w:r>
      <w:r w:rsidRPr="008258B2">
        <w:rPr>
          <w:rFonts w:ascii="Times New Roman" w:hAnsi="Times New Roman" w:cs="Times New Roman"/>
          <w:spacing w:val="37"/>
          <w:w w:val="110"/>
        </w:rPr>
        <w:t xml:space="preserve"> </w:t>
      </w:r>
      <w:r w:rsidRPr="008258B2">
        <w:rPr>
          <w:rFonts w:ascii="Times New Roman" w:hAnsi="Times New Roman" w:cs="Times New Roman"/>
          <w:w w:val="110"/>
        </w:rPr>
        <w:t xml:space="preserve">взаимосвязей </w:t>
      </w:r>
      <w:r w:rsidRPr="008258B2">
        <w:rPr>
          <w:rFonts w:ascii="Times New Roman" w:hAnsi="Times New Roman" w:cs="Times New Roman"/>
          <w:spacing w:val="37"/>
          <w:w w:val="110"/>
        </w:rPr>
        <w:t xml:space="preserve"> </w:t>
      </w:r>
      <w:r w:rsidRPr="008258B2">
        <w:rPr>
          <w:rFonts w:ascii="Times New Roman" w:hAnsi="Times New Roman" w:cs="Times New Roman"/>
          <w:w w:val="110"/>
        </w:rPr>
        <w:t xml:space="preserve">в </w:t>
      </w:r>
      <w:r w:rsidRPr="008258B2">
        <w:rPr>
          <w:rFonts w:ascii="Times New Roman" w:hAnsi="Times New Roman" w:cs="Times New Roman"/>
          <w:spacing w:val="37"/>
          <w:w w:val="110"/>
        </w:rPr>
        <w:t xml:space="preserve"> </w:t>
      </w:r>
      <w:r w:rsidRPr="008258B2">
        <w:rPr>
          <w:rFonts w:ascii="Times New Roman" w:hAnsi="Times New Roman" w:cs="Times New Roman"/>
          <w:w w:val="110"/>
        </w:rPr>
        <w:t>природе</w:t>
      </w:r>
      <w:r w:rsidRPr="008258B2">
        <w:rPr>
          <w:rFonts w:ascii="Times New Roman" w:hAnsi="Times New Roman" w:cs="Times New Roman"/>
          <w:spacing w:val="-47"/>
          <w:w w:val="110"/>
        </w:rPr>
        <w:t xml:space="preserve"> </w:t>
      </w:r>
      <w:r w:rsidRPr="008258B2">
        <w:rPr>
          <w:rFonts w:ascii="Times New Roman" w:hAnsi="Times New Roman" w:cs="Times New Roman"/>
          <w:w w:val="110"/>
        </w:rPr>
        <w:t>(в том числе связанных с годовым ходом изменений в жизни</w:t>
      </w:r>
      <w:r w:rsidRPr="008258B2">
        <w:rPr>
          <w:rFonts w:ascii="Times New Roman" w:hAnsi="Times New Roman" w:cs="Times New Roman"/>
          <w:spacing w:val="-46"/>
          <w:w w:val="110"/>
        </w:rPr>
        <w:t xml:space="preserve"> </w:t>
      </w:r>
      <w:r w:rsidRPr="008258B2">
        <w:rPr>
          <w:rFonts w:ascii="Times New Roman" w:hAnsi="Times New Roman" w:cs="Times New Roman"/>
          <w:spacing w:val="-1"/>
          <w:w w:val="110"/>
        </w:rPr>
        <w:t>растений</w:t>
      </w:r>
      <w:r w:rsidRPr="008258B2">
        <w:rPr>
          <w:rFonts w:ascii="Times New Roman" w:hAnsi="Times New Roman" w:cs="Times New Roman"/>
          <w:spacing w:val="-11"/>
          <w:w w:val="110"/>
        </w:rPr>
        <w:t xml:space="preserve"> </w:t>
      </w:r>
      <w:r w:rsidRPr="008258B2">
        <w:rPr>
          <w:rFonts w:ascii="Times New Roman" w:hAnsi="Times New Roman" w:cs="Times New Roman"/>
          <w:spacing w:val="-1"/>
          <w:w w:val="110"/>
        </w:rPr>
        <w:t>и</w:t>
      </w:r>
      <w:r w:rsidRPr="008258B2">
        <w:rPr>
          <w:rFonts w:ascii="Times New Roman" w:hAnsi="Times New Roman" w:cs="Times New Roman"/>
          <w:spacing w:val="-11"/>
          <w:w w:val="110"/>
        </w:rPr>
        <w:t xml:space="preserve"> </w:t>
      </w:r>
      <w:r w:rsidRPr="008258B2">
        <w:rPr>
          <w:rFonts w:ascii="Times New Roman" w:hAnsi="Times New Roman" w:cs="Times New Roman"/>
          <w:spacing w:val="-1"/>
          <w:w w:val="110"/>
        </w:rPr>
        <w:t>животных),</w:t>
      </w:r>
      <w:r w:rsidRPr="008258B2">
        <w:rPr>
          <w:rFonts w:ascii="Times New Roman" w:hAnsi="Times New Roman" w:cs="Times New Roman"/>
          <w:spacing w:val="-10"/>
          <w:w w:val="110"/>
        </w:rPr>
        <w:t xml:space="preserve"> </w:t>
      </w:r>
      <w:r w:rsidRPr="008258B2">
        <w:rPr>
          <w:rFonts w:ascii="Times New Roman" w:hAnsi="Times New Roman" w:cs="Times New Roman"/>
          <w:w w:val="110"/>
        </w:rPr>
        <w:t>примеры,</w:t>
      </w:r>
      <w:r w:rsidRPr="008258B2">
        <w:rPr>
          <w:rFonts w:ascii="Times New Roman" w:hAnsi="Times New Roman" w:cs="Times New Roman"/>
          <w:spacing w:val="-11"/>
          <w:w w:val="110"/>
        </w:rPr>
        <w:t xml:space="preserve"> </w:t>
      </w:r>
      <w:r w:rsidRPr="008258B2">
        <w:rPr>
          <w:rFonts w:ascii="Times New Roman" w:hAnsi="Times New Roman" w:cs="Times New Roman"/>
          <w:w w:val="110"/>
        </w:rPr>
        <w:t>иллюстрирующие</w:t>
      </w:r>
      <w:r w:rsidRPr="008258B2">
        <w:rPr>
          <w:rFonts w:ascii="Times New Roman" w:hAnsi="Times New Roman" w:cs="Times New Roman"/>
          <w:spacing w:val="-10"/>
          <w:w w:val="110"/>
        </w:rPr>
        <w:t xml:space="preserve"> </w:t>
      </w:r>
      <w:r w:rsidRPr="008258B2">
        <w:rPr>
          <w:rFonts w:ascii="Times New Roman" w:hAnsi="Times New Roman" w:cs="Times New Roman"/>
          <w:w w:val="110"/>
        </w:rPr>
        <w:t>значение</w:t>
      </w:r>
      <w:r w:rsidRPr="008258B2">
        <w:rPr>
          <w:rFonts w:ascii="Times New Roman" w:hAnsi="Times New Roman" w:cs="Times New Roman"/>
          <w:spacing w:val="-46"/>
          <w:w w:val="110"/>
        </w:rPr>
        <w:t xml:space="preserve"> </w:t>
      </w:r>
      <w:r w:rsidRPr="008258B2">
        <w:rPr>
          <w:rFonts w:ascii="Times New Roman" w:hAnsi="Times New Roman" w:cs="Times New Roman"/>
          <w:w w:val="110"/>
        </w:rPr>
        <w:t>природы</w:t>
      </w:r>
      <w:r w:rsidRPr="008258B2">
        <w:rPr>
          <w:rFonts w:ascii="Times New Roman" w:hAnsi="Times New Roman" w:cs="Times New Roman"/>
          <w:spacing w:val="-2"/>
          <w:w w:val="110"/>
        </w:rPr>
        <w:t xml:space="preserve"> </w:t>
      </w:r>
      <w:r w:rsidRPr="008258B2">
        <w:rPr>
          <w:rFonts w:ascii="Times New Roman" w:hAnsi="Times New Roman" w:cs="Times New Roman"/>
          <w:w w:val="110"/>
        </w:rPr>
        <w:t>в</w:t>
      </w:r>
      <w:r w:rsidRPr="008258B2">
        <w:rPr>
          <w:rFonts w:ascii="Times New Roman" w:hAnsi="Times New Roman" w:cs="Times New Roman"/>
          <w:spacing w:val="-2"/>
          <w:w w:val="110"/>
        </w:rPr>
        <w:t xml:space="preserve"> </w:t>
      </w:r>
      <w:r w:rsidRPr="008258B2">
        <w:rPr>
          <w:rFonts w:ascii="Times New Roman" w:hAnsi="Times New Roman" w:cs="Times New Roman"/>
          <w:w w:val="110"/>
        </w:rPr>
        <w:t>жизни</w:t>
      </w:r>
      <w:r w:rsidRPr="008258B2">
        <w:rPr>
          <w:rFonts w:ascii="Times New Roman" w:hAnsi="Times New Roman" w:cs="Times New Roman"/>
          <w:spacing w:val="-2"/>
          <w:w w:val="110"/>
        </w:rPr>
        <w:t xml:space="preserve"> </w:t>
      </w:r>
      <w:r w:rsidRPr="008258B2">
        <w:rPr>
          <w:rFonts w:ascii="Times New Roman" w:hAnsi="Times New Roman" w:cs="Times New Roman"/>
          <w:w w:val="110"/>
        </w:rPr>
        <w:t>человека;</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ориентироваться на местности по местным природным при-</w:t>
      </w:r>
      <w:r w:rsidRPr="008258B2">
        <w:rPr>
          <w:rFonts w:ascii="Times New Roman" w:hAnsi="Times New Roman" w:cs="Times New Roman"/>
          <w:spacing w:val="-46"/>
          <w:w w:val="110"/>
        </w:rPr>
        <w:t xml:space="preserve"> </w:t>
      </w:r>
      <w:r w:rsidRPr="008258B2">
        <w:rPr>
          <w:rFonts w:ascii="Times New Roman" w:hAnsi="Times New Roman" w:cs="Times New Roman"/>
          <w:w w:val="110"/>
        </w:rPr>
        <w:t>знакам,</w:t>
      </w:r>
      <w:r w:rsidRPr="008258B2">
        <w:rPr>
          <w:rFonts w:ascii="Times New Roman" w:hAnsi="Times New Roman" w:cs="Times New Roman"/>
          <w:spacing w:val="-1"/>
          <w:w w:val="110"/>
        </w:rPr>
        <w:t xml:space="preserve"> </w:t>
      </w:r>
      <w:r w:rsidRPr="008258B2">
        <w:rPr>
          <w:rFonts w:ascii="Times New Roman" w:hAnsi="Times New Roman" w:cs="Times New Roman"/>
          <w:w w:val="110"/>
        </w:rPr>
        <w:t>Солнцу, компасу;</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проводить,</w:t>
      </w:r>
      <w:r w:rsidRPr="008258B2">
        <w:rPr>
          <w:rFonts w:ascii="Times New Roman" w:hAnsi="Times New Roman" w:cs="Times New Roman"/>
          <w:spacing w:val="1"/>
          <w:w w:val="110"/>
        </w:rPr>
        <w:t xml:space="preserve"> </w:t>
      </w:r>
      <w:r w:rsidRPr="008258B2">
        <w:rPr>
          <w:rFonts w:ascii="Times New Roman" w:hAnsi="Times New Roman" w:cs="Times New Roman"/>
          <w:w w:val="110"/>
        </w:rPr>
        <w:t>соблюдая</w:t>
      </w:r>
      <w:r w:rsidRPr="008258B2">
        <w:rPr>
          <w:rFonts w:ascii="Times New Roman" w:hAnsi="Times New Roman" w:cs="Times New Roman"/>
          <w:spacing w:val="1"/>
          <w:w w:val="110"/>
        </w:rPr>
        <w:t xml:space="preserve"> </w:t>
      </w:r>
      <w:r w:rsidRPr="008258B2">
        <w:rPr>
          <w:rFonts w:ascii="Times New Roman" w:hAnsi="Times New Roman" w:cs="Times New Roman"/>
          <w:w w:val="110"/>
        </w:rPr>
        <w:t>правила</w:t>
      </w:r>
      <w:r w:rsidRPr="008258B2">
        <w:rPr>
          <w:rFonts w:ascii="Times New Roman" w:hAnsi="Times New Roman" w:cs="Times New Roman"/>
          <w:spacing w:val="1"/>
          <w:w w:val="110"/>
        </w:rPr>
        <w:t xml:space="preserve"> </w:t>
      </w:r>
      <w:r w:rsidRPr="008258B2">
        <w:rPr>
          <w:rFonts w:ascii="Times New Roman" w:hAnsi="Times New Roman" w:cs="Times New Roman"/>
          <w:w w:val="110"/>
        </w:rPr>
        <w:t>безопасного</w:t>
      </w:r>
      <w:r w:rsidRPr="008258B2">
        <w:rPr>
          <w:rFonts w:ascii="Times New Roman" w:hAnsi="Times New Roman" w:cs="Times New Roman"/>
          <w:spacing w:val="1"/>
          <w:w w:val="110"/>
        </w:rPr>
        <w:t xml:space="preserve"> </w:t>
      </w:r>
      <w:r w:rsidRPr="008258B2">
        <w:rPr>
          <w:rFonts w:ascii="Times New Roman" w:hAnsi="Times New Roman" w:cs="Times New Roman"/>
          <w:w w:val="110"/>
        </w:rPr>
        <w:t>труда,</w:t>
      </w:r>
      <w:r w:rsidRPr="008258B2">
        <w:rPr>
          <w:rFonts w:ascii="Times New Roman" w:hAnsi="Times New Roman" w:cs="Times New Roman"/>
          <w:spacing w:val="1"/>
          <w:w w:val="110"/>
        </w:rPr>
        <w:t xml:space="preserve"> </w:t>
      </w:r>
      <w:r w:rsidRPr="008258B2">
        <w:rPr>
          <w:rFonts w:ascii="Times New Roman" w:hAnsi="Times New Roman" w:cs="Times New Roman"/>
          <w:w w:val="110"/>
        </w:rPr>
        <w:t>несложные наблюдения и опыты с природными объектами, измерения;</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использовать   для   ответов   на   вопросы   небольшие   тексты</w:t>
      </w:r>
      <w:r w:rsidRPr="008258B2">
        <w:rPr>
          <w:rFonts w:ascii="Times New Roman" w:hAnsi="Times New Roman" w:cs="Times New Roman"/>
          <w:spacing w:val="1"/>
          <w:w w:val="105"/>
        </w:rPr>
        <w:t xml:space="preserve"> </w:t>
      </w:r>
      <w:r w:rsidRPr="008258B2">
        <w:rPr>
          <w:rFonts w:ascii="Times New Roman" w:hAnsi="Times New Roman" w:cs="Times New Roman"/>
          <w:w w:val="105"/>
        </w:rPr>
        <w:t>о</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обществе;</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создавать по заданному плану собственные развернутые высказывания</w:t>
      </w:r>
      <w:r w:rsidRPr="008258B2">
        <w:rPr>
          <w:rFonts w:ascii="Times New Roman" w:hAnsi="Times New Roman" w:cs="Times New Roman"/>
          <w:spacing w:val="2"/>
          <w:w w:val="105"/>
        </w:rPr>
        <w:t xml:space="preserve"> </w:t>
      </w:r>
      <w:r w:rsidRPr="008258B2">
        <w:rPr>
          <w:rFonts w:ascii="Times New Roman" w:hAnsi="Times New Roman" w:cs="Times New Roman"/>
          <w:w w:val="105"/>
        </w:rPr>
        <w:t>о</w:t>
      </w:r>
      <w:r w:rsidRPr="008258B2">
        <w:rPr>
          <w:rFonts w:ascii="Times New Roman" w:hAnsi="Times New Roman" w:cs="Times New Roman"/>
          <w:spacing w:val="2"/>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2"/>
          <w:w w:val="105"/>
        </w:rPr>
        <w:t xml:space="preserve"> </w:t>
      </w:r>
      <w:r w:rsidRPr="008258B2">
        <w:rPr>
          <w:rFonts w:ascii="Times New Roman" w:hAnsi="Times New Roman" w:cs="Times New Roman"/>
          <w:w w:val="105"/>
        </w:rPr>
        <w:t>и</w:t>
      </w:r>
      <w:r w:rsidRPr="008258B2">
        <w:rPr>
          <w:rFonts w:ascii="Times New Roman" w:hAnsi="Times New Roman" w:cs="Times New Roman"/>
          <w:spacing w:val="2"/>
          <w:w w:val="105"/>
        </w:rPr>
        <w:t xml:space="preserve"> </w:t>
      </w:r>
      <w:r w:rsidRPr="008258B2">
        <w:rPr>
          <w:rFonts w:ascii="Times New Roman" w:hAnsi="Times New Roman" w:cs="Times New Roman"/>
          <w:w w:val="105"/>
        </w:rPr>
        <w:t>обществе;</w:t>
      </w:r>
    </w:p>
    <w:p w:rsidR="00A90BA0" w:rsidRPr="008258B2" w:rsidRDefault="00A90BA0" w:rsidP="00A90BA0">
      <w:pPr>
        <w:pStyle w:val="afc"/>
        <w:ind w:left="242"/>
        <w:rPr>
          <w:rFonts w:ascii="Times New Roman" w:hAnsi="Times New Roman" w:cs="Times New Roman"/>
        </w:rPr>
      </w:pPr>
      <w:r>
        <w:rPr>
          <w:rFonts w:ascii="Times New Roman" w:hAnsi="Times New Roman" w:cs="Times New Roman"/>
          <w:w w:val="105"/>
          <w:position w:val="1"/>
        </w:rPr>
        <w:lastRenderedPageBreak/>
        <w:t>-</w:t>
      </w:r>
      <w:r w:rsidRPr="008258B2">
        <w:rPr>
          <w:rFonts w:ascii="Times New Roman" w:hAnsi="Times New Roman" w:cs="Times New Roman"/>
          <w:w w:val="105"/>
        </w:rPr>
        <w:t>соблюдать</w:t>
      </w:r>
      <w:r w:rsidRPr="008258B2">
        <w:rPr>
          <w:rFonts w:ascii="Times New Roman" w:hAnsi="Times New Roman" w:cs="Times New Roman"/>
          <w:spacing w:val="11"/>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1"/>
          <w:w w:val="105"/>
        </w:rPr>
        <w:t xml:space="preserve"> </w:t>
      </w:r>
      <w:r w:rsidRPr="008258B2">
        <w:rPr>
          <w:rFonts w:ascii="Times New Roman" w:hAnsi="Times New Roman" w:cs="Times New Roman"/>
          <w:w w:val="105"/>
        </w:rPr>
        <w:t>нравственного</w:t>
      </w:r>
      <w:r w:rsidRPr="008258B2">
        <w:rPr>
          <w:rFonts w:ascii="Times New Roman" w:hAnsi="Times New Roman" w:cs="Times New Roman"/>
          <w:spacing w:val="11"/>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0"/>
          <w:w w:val="105"/>
        </w:rPr>
        <w:t xml:space="preserve"> </w:t>
      </w:r>
      <w:r w:rsidRPr="008258B2">
        <w:rPr>
          <w:rFonts w:ascii="Times New Roman" w:hAnsi="Times New Roman" w:cs="Times New Roman"/>
          <w:w w:val="105"/>
        </w:rPr>
        <w:t>на</w:t>
      </w:r>
      <w:r w:rsidRPr="008258B2">
        <w:rPr>
          <w:rFonts w:ascii="Times New Roman" w:hAnsi="Times New Roman" w:cs="Times New Roman"/>
          <w:spacing w:val="11"/>
          <w:w w:val="105"/>
        </w:rPr>
        <w:t xml:space="preserve"> </w:t>
      </w:r>
      <w:r w:rsidRPr="008258B2">
        <w:rPr>
          <w:rFonts w:ascii="Times New Roman" w:hAnsi="Times New Roman" w:cs="Times New Roman"/>
          <w:w w:val="105"/>
        </w:rPr>
        <w:t>природе;</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безопасно использовать мессенджеры сети Интернет; безопасно</w:t>
      </w:r>
      <w:r w:rsidRPr="008258B2">
        <w:rPr>
          <w:rFonts w:ascii="Times New Roman" w:hAnsi="Times New Roman" w:cs="Times New Roman"/>
          <w:spacing w:val="1"/>
          <w:w w:val="110"/>
        </w:rPr>
        <w:t xml:space="preserve"> </w:t>
      </w:r>
      <w:r w:rsidRPr="008258B2">
        <w:rPr>
          <w:rFonts w:ascii="Times New Roman" w:hAnsi="Times New Roman" w:cs="Times New Roman"/>
          <w:w w:val="110"/>
        </w:rPr>
        <w:t>осуществлять</w:t>
      </w:r>
      <w:r w:rsidRPr="008258B2">
        <w:rPr>
          <w:rFonts w:ascii="Times New Roman" w:hAnsi="Times New Roman" w:cs="Times New Roman"/>
          <w:spacing w:val="1"/>
          <w:w w:val="110"/>
        </w:rPr>
        <w:t xml:space="preserve"> </w:t>
      </w:r>
      <w:r w:rsidRPr="008258B2">
        <w:rPr>
          <w:rFonts w:ascii="Times New Roman" w:hAnsi="Times New Roman" w:cs="Times New Roman"/>
          <w:w w:val="110"/>
        </w:rPr>
        <w:t>коммуникацию  в  социальных  группах</w:t>
      </w:r>
      <w:r w:rsidRPr="008258B2">
        <w:rPr>
          <w:rFonts w:ascii="Times New Roman" w:hAnsi="Times New Roman" w:cs="Times New Roman"/>
          <w:spacing w:val="-47"/>
          <w:w w:val="110"/>
        </w:rPr>
        <w:t xml:space="preserve"> </w:t>
      </w:r>
      <w:r w:rsidRPr="008258B2">
        <w:rPr>
          <w:rFonts w:ascii="Times New Roman" w:hAnsi="Times New Roman" w:cs="Times New Roman"/>
          <w:w w:val="110"/>
        </w:rPr>
        <w:t>и</w:t>
      </w:r>
      <w:r w:rsidRPr="008258B2">
        <w:rPr>
          <w:rFonts w:ascii="Times New Roman" w:hAnsi="Times New Roman" w:cs="Times New Roman"/>
          <w:spacing w:val="-2"/>
          <w:w w:val="110"/>
        </w:rPr>
        <w:t xml:space="preserve"> </w:t>
      </w:r>
      <w:r w:rsidRPr="008258B2">
        <w:rPr>
          <w:rFonts w:ascii="Times New Roman" w:hAnsi="Times New Roman" w:cs="Times New Roman"/>
          <w:w w:val="110"/>
        </w:rPr>
        <w:t>сообществах</w:t>
      </w:r>
      <w:r w:rsidRPr="008258B2">
        <w:rPr>
          <w:rFonts w:ascii="Times New Roman" w:hAnsi="Times New Roman" w:cs="Times New Roman"/>
          <w:spacing w:val="-1"/>
          <w:w w:val="110"/>
        </w:rPr>
        <w:t xml:space="preserve"> </w:t>
      </w:r>
      <w:r w:rsidRPr="008258B2">
        <w:rPr>
          <w:rFonts w:ascii="Times New Roman" w:hAnsi="Times New Roman" w:cs="Times New Roman"/>
          <w:w w:val="110"/>
        </w:rPr>
        <w:t>школы;</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 правила безопасного поведения пассажира наземного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транспорта</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метро;</w:t>
      </w:r>
    </w:p>
    <w:p w:rsidR="00A90BA0" w:rsidRPr="008258B2"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w:t>
      </w:r>
      <w:r w:rsidRPr="008258B2">
        <w:rPr>
          <w:rFonts w:ascii="Times New Roman" w:hAnsi="Times New Roman" w:cs="Times New Roman"/>
          <w:spacing w:val="15"/>
          <w:w w:val="105"/>
        </w:rPr>
        <w:t xml:space="preserve"> </w:t>
      </w:r>
      <w:r w:rsidRPr="008258B2">
        <w:rPr>
          <w:rFonts w:ascii="Times New Roman" w:hAnsi="Times New Roman" w:cs="Times New Roman"/>
          <w:w w:val="105"/>
        </w:rPr>
        <w:t>режим</w:t>
      </w:r>
      <w:r w:rsidRPr="008258B2">
        <w:rPr>
          <w:rFonts w:ascii="Times New Roman" w:hAnsi="Times New Roman" w:cs="Times New Roman"/>
          <w:spacing w:val="15"/>
          <w:w w:val="105"/>
        </w:rPr>
        <w:t xml:space="preserve"> </w:t>
      </w:r>
      <w:r w:rsidRPr="008258B2">
        <w:rPr>
          <w:rFonts w:ascii="Times New Roman" w:hAnsi="Times New Roman" w:cs="Times New Roman"/>
          <w:w w:val="105"/>
        </w:rPr>
        <w:t>дня</w:t>
      </w:r>
      <w:r w:rsidRPr="008258B2">
        <w:rPr>
          <w:rFonts w:ascii="Times New Roman" w:hAnsi="Times New Roman" w:cs="Times New Roman"/>
          <w:spacing w:val="16"/>
          <w:w w:val="105"/>
        </w:rPr>
        <w:t xml:space="preserve"> </w:t>
      </w:r>
      <w:r w:rsidRPr="008258B2">
        <w:rPr>
          <w:rFonts w:ascii="Times New Roman" w:hAnsi="Times New Roman" w:cs="Times New Roman"/>
          <w:w w:val="105"/>
        </w:rPr>
        <w:t>и</w:t>
      </w:r>
      <w:r w:rsidRPr="008258B2">
        <w:rPr>
          <w:rFonts w:ascii="Times New Roman" w:hAnsi="Times New Roman" w:cs="Times New Roman"/>
          <w:spacing w:val="15"/>
          <w:w w:val="105"/>
        </w:rPr>
        <w:t xml:space="preserve"> </w:t>
      </w:r>
      <w:r w:rsidRPr="008258B2">
        <w:rPr>
          <w:rFonts w:ascii="Times New Roman" w:hAnsi="Times New Roman" w:cs="Times New Roman"/>
          <w:w w:val="105"/>
        </w:rPr>
        <w:t>питания;</w:t>
      </w:r>
    </w:p>
    <w:p w:rsidR="00A90BA0" w:rsidRPr="008258B2"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w:t>
      </w:r>
      <w:r w:rsidRPr="008258B2">
        <w:rPr>
          <w:rFonts w:ascii="Times New Roman" w:hAnsi="Times New Roman" w:cs="Times New Roman"/>
          <w:spacing w:val="10"/>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0"/>
          <w:w w:val="105"/>
        </w:rPr>
        <w:t xml:space="preserve"> </w:t>
      </w:r>
      <w:r w:rsidRPr="008258B2">
        <w:rPr>
          <w:rFonts w:ascii="Times New Roman" w:hAnsi="Times New Roman" w:cs="Times New Roman"/>
          <w:w w:val="105"/>
        </w:rPr>
        <w:t>безопасного</w:t>
      </w:r>
      <w:r w:rsidRPr="008258B2">
        <w:rPr>
          <w:rFonts w:ascii="Times New Roman" w:hAnsi="Times New Roman" w:cs="Times New Roman"/>
          <w:spacing w:val="10"/>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0"/>
          <w:w w:val="105"/>
        </w:rPr>
        <w:t xml:space="preserve"> </w:t>
      </w:r>
      <w:r w:rsidRPr="008258B2">
        <w:rPr>
          <w:rFonts w:ascii="Times New Roman" w:hAnsi="Times New Roman" w:cs="Times New Roman"/>
          <w:w w:val="105"/>
        </w:rPr>
        <w:t>в</w:t>
      </w:r>
      <w:r w:rsidRPr="008258B2">
        <w:rPr>
          <w:rFonts w:ascii="Times New Roman" w:hAnsi="Times New Roman" w:cs="Times New Roman"/>
          <w:spacing w:val="10"/>
          <w:w w:val="105"/>
        </w:rPr>
        <w:t xml:space="preserve"> </w:t>
      </w:r>
      <w:r w:rsidRPr="008258B2">
        <w:rPr>
          <w:rFonts w:ascii="Times New Roman" w:hAnsi="Times New Roman" w:cs="Times New Roman"/>
          <w:w w:val="105"/>
        </w:rPr>
        <w:t>школе</w:t>
      </w:r>
      <w:r w:rsidRPr="008258B2">
        <w:rPr>
          <w:rFonts w:ascii="Times New Roman" w:hAnsi="Times New Roman" w:cs="Times New Roman"/>
          <w:w w:val="162"/>
        </w:rPr>
        <w:t xml:space="preserve"> </w:t>
      </w:r>
    </w:p>
    <w:p w:rsidR="00A90BA0" w:rsidRPr="008258B2" w:rsidRDefault="00A90BA0" w:rsidP="00A90BA0">
      <w:pPr>
        <w:pStyle w:val="afc"/>
        <w:rPr>
          <w:rFonts w:ascii="Times New Roman" w:hAnsi="Times New Roman" w:cs="Times New Roman"/>
        </w:rPr>
      </w:pPr>
    </w:p>
    <w:p w:rsidR="00A90BA0" w:rsidRPr="008258B2" w:rsidRDefault="00A90BA0" w:rsidP="00C0097A">
      <w:pPr>
        <w:pStyle w:val="Heading2"/>
        <w:numPr>
          <w:ilvl w:val="0"/>
          <w:numId w:val="179"/>
        </w:numPr>
        <w:tabs>
          <w:tab w:val="left" w:pos="353"/>
        </w:tabs>
        <w:spacing w:before="0"/>
        <w:jc w:val="both"/>
        <w:rPr>
          <w:rFonts w:ascii="Times New Roman" w:hAnsi="Times New Roman" w:cs="Times New Roman"/>
          <w:sz w:val="24"/>
          <w:szCs w:val="24"/>
        </w:rPr>
      </w:pPr>
      <w:r w:rsidRPr="008258B2">
        <w:rPr>
          <w:rFonts w:ascii="Times New Roman" w:hAnsi="Times New Roman" w:cs="Times New Roman"/>
          <w:w w:val="95"/>
          <w:sz w:val="24"/>
          <w:szCs w:val="24"/>
        </w:rPr>
        <w:t>класс</w:t>
      </w:r>
    </w:p>
    <w:p w:rsidR="00A90BA0" w:rsidRPr="008258B2" w:rsidRDefault="00A90BA0" w:rsidP="00A90BA0">
      <w:pPr>
        <w:ind w:left="383"/>
        <w:jc w:val="both"/>
        <w:rPr>
          <w:rFonts w:ascii="Times New Roman" w:hAnsi="Times New Roman"/>
        </w:rPr>
      </w:pPr>
      <w:r w:rsidRPr="008258B2">
        <w:rPr>
          <w:rFonts w:ascii="Times New Roman" w:hAnsi="Times New Roman"/>
          <w:w w:val="105"/>
        </w:rPr>
        <w:t>К</w:t>
      </w:r>
      <w:r w:rsidRPr="008258B2">
        <w:rPr>
          <w:rFonts w:ascii="Times New Roman" w:hAnsi="Times New Roman"/>
          <w:spacing w:val="20"/>
          <w:w w:val="105"/>
        </w:rPr>
        <w:t xml:space="preserve"> </w:t>
      </w:r>
      <w:r w:rsidRPr="008258B2">
        <w:rPr>
          <w:rFonts w:ascii="Times New Roman" w:hAnsi="Times New Roman"/>
          <w:w w:val="105"/>
        </w:rPr>
        <w:t>концу</w:t>
      </w:r>
      <w:r w:rsidRPr="008258B2">
        <w:rPr>
          <w:rFonts w:ascii="Times New Roman" w:hAnsi="Times New Roman"/>
          <w:spacing w:val="21"/>
          <w:w w:val="105"/>
        </w:rPr>
        <w:t xml:space="preserve"> </w:t>
      </w:r>
      <w:r w:rsidRPr="008258B2">
        <w:rPr>
          <w:rFonts w:ascii="Times New Roman" w:hAnsi="Times New Roman"/>
          <w:w w:val="105"/>
        </w:rPr>
        <w:t>обучения</w:t>
      </w:r>
      <w:r w:rsidRPr="008258B2">
        <w:rPr>
          <w:rFonts w:ascii="Times New Roman" w:hAnsi="Times New Roman"/>
          <w:spacing w:val="20"/>
          <w:w w:val="105"/>
        </w:rPr>
        <w:t xml:space="preserve"> </w:t>
      </w:r>
      <w:r w:rsidRPr="008258B2">
        <w:rPr>
          <w:rFonts w:ascii="Times New Roman" w:hAnsi="Times New Roman"/>
          <w:w w:val="105"/>
        </w:rPr>
        <w:t>в</w:t>
      </w:r>
      <w:r w:rsidRPr="008258B2">
        <w:rPr>
          <w:rFonts w:ascii="Times New Roman" w:hAnsi="Times New Roman"/>
          <w:spacing w:val="21"/>
          <w:w w:val="105"/>
        </w:rPr>
        <w:t xml:space="preserve"> </w:t>
      </w:r>
      <w:r w:rsidRPr="008258B2">
        <w:rPr>
          <w:rFonts w:ascii="Times New Roman" w:hAnsi="Times New Roman"/>
          <w:b/>
          <w:w w:val="105"/>
        </w:rPr>
        <w:t>третьем</w:t>
      </w:r>
      <w:r w:rsidRPr="008258B2">
        <w:rPr>
          <w:rFonts w:ascii="Times New Roman" w:hAnsi="Times New Roman"/>
          <w:b/>
          <w:spacing w:val="12"/>
          <w:w w:val="105"/>
        </w:rPr>
        <w:t xml:space="preserve"> </w:t>
      </w:r>
      <w:r w:rsidRPr="008258B2">
        <w:rPr>
          <w:rFonts w:ascii="Times New Roman" w:hAnsi="Times New Roman"/>
          <w:b/>
          <w:w w:val="105"/>
        </w:rPr>
        <w:t>классе</w:t>
      </w:r>
      <w:r w:rsidRPr="008258B2">
        <w:rPr>
          <w:rFonts w:ascii="Times New Roman" w:hAnsi="Times New Roman"/>
          <w:b/>
          <w:spacing w:val="13"/>
          <w:w w:val="105"/>
        </w:rPr>
        <w:t xml:space="preserve"> </w:t>
      </w:r>
      <w:r w:rsidRPr="008258B2">
        <w:rPr>
          <w:rFonts w:ascii="Times New Roman" w:hAnsi="Times New Roman"/>
          <w:w w:val="105"/>
        </w:rPr>
        <w:t>обучающийся</w:t>
      </w:r>
      <w:r w:rsidRPr="008258B2">
        <w:rPr>
          <w:rFonts w:ascii="Times New Roman" w:hAnsi="Times New Roman"/>
          <w:spacing w:val="20"/>
          <w:w w:val="105"/>
        </w:rPr>
        <w:t xml:space="preserve"> </w:t>
      </w:r>
      <w:r w:rsidRPr="008258B2">
        <w:rPr>
          <w:rFonts w:ascii="Times New Roman" w:hAnsi="Times New Roman"/>
          <w:w w:val="105"/>
        </w:rPr>
        <w:t>научится:</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соблюдать</w:t>
      </w:r>
      <w:r w:rsidRPr="008258B2">
        <w:rPr>
          <w:rFonts w:ascii="Times New Roman" w:hAnsi="Times New Roman" w:cs="Times New Roman"/>
          <w:spacing w:val="-7"/>
          <w:w w:val="110"/>
        </w:rPr>
        <w:t xml:space="preserve"> </w:t>
      </w:r>
      <w:r w:rsidRPr="008258B2">
        <w:rPr>
          <w:rFonts w:ascii="Times New Roman" w:hAnsi="Times New Roman" w:cs="Times New Roman"/>
          <w:w w:val="110"/>
        </w:rPr>
        <w:t>правила</w:t>
      </w:r>
      <w:r w:rsidRPr="008258B2">
        <w:rPr>
          <w:rFonts w:ascii="Times New Roman" w:hAnsi="Times New Roman" w:cs="Times New Roman"/>
          <w:spacing w:val="-8"/>
          <w:w w:val="110"/>
        </w:rPr>
        <w:t xml:space="preserve"> </w:t>
      </w:r>
      <w:r w:rsidRPr="008258B2">
        <w:rPr>
          <w:rFonts w:ascii="Times New Roman" w:hAnsi="Times New Roman" w:cs="Times New Roman"/>
          <w:w w:val="110"/>
        </w:rPr>
        <w:t>безопасного</w:t>
      </w:r>
      <w:r w:rsidRPr="008258B2">
        <w:rPr>
          <w:rFonts w:ascii="Times New Roman" w:hAnsi="Times New Roman" w:cs="Times New Roman"/>
          <w:spacing w:val="-7"/>
          <w:w w:val="110"/>
        </w:rPr>
        <w:t xml:space="preserve"> </w:t>
      </w:r>
      <w:r w:rsidRPr="008258B2">
        <w:rPr>
          <w:rFonts w:ascii="Times New Roman" w:hAnsi="Times New Roman" w:cs="Times New Roman"/>
          <w:w w:val="110"/>
        </w:rPr>
        <w:t>поведения</w:t>
      </w:r>
      <w:r w:rsidRPr="008258B2">
        <w:rPr>
          <w:rFonts w:ascii="Times New Roman" w:hAnsi="Times New Roman" w:cs="Times New Roman"/>
          <w:spacing w:val="-7"/>
          <w:w w:val="110"/>
        </w:rPr>
        <w:t xml:space="preserve"> </w:t>
      </w:r>
      <w:r w:rsidRPr="008258B2">
        <w:rPr>
          <w:rFonts w:ascii="Times New Roman" w:hAnsi="Times New Roman" w:cs="Times New Roman"/>
          <w:w w:val="110"/>
        </w:rPr>
        <w:t>пассажира</w:t>
      </w:r>
      <w:r w:rsidRPr="008258B2">
        <w:rPr>
          <w:rFonts w:ascii="Times New Roman" w:hAnsi="Times New Roman" w:cs="Times New Roman"/>
          <w:spacing w:val="-8"/>
          <w:w w:val="110"/>
        </w:rPr>
        <w:t xml:space="preserve"> </w:t>
      </w:r>
      <w:r w:rsidRPr="008258B2">
        <w:rPr>
          <w:rFonts w:ascii="Times New Roman" w:hAnsi="Times New Roman" w:cs="Times New Roman"/>
          <w:w w:val="110"/>
        </w:rPr>
        <w:t>железнодорожного,</w:t>
      </w:r>
      <w:r w:rsidRPr="008258B2">
        <w:rPr>
          <w:rFonts w:ascii="Times New Roman" w:hAnsi="Times New Roman" w:cs="Times New Roman"/>
          <w:spacing w:val="-4"/>
          <w:w w:val="110"/>
        </w:rPr>
        <w:t xml:space="preserve"> </w:t>
      </w:r>
      <w:r w:rsidRPr="008258B2">
        <w:rPr>
          <w:rFonts w:ascii="Times New Roman" w:hAnsi="Times New Roman" w:cs="Times New Roman"/>
          <w:w w:val="110"/>
        </w:rPr>
        <w:t>водного</w:t>
      </w:r>
      <w:r w:rsidRPr="008258B2">
        <w:rPr>
          <w:rFonts w:ascii="Times New Roman" w:hAnsi="Times New Roman" w:cs="Times New Roman"/>
          <w:spacing w:val="-3"/>
          <w:w w:val="110"/>
        </w:rPr>
        <w:t xml:space="preserve"> </w:t>
      </w:r>
      <w:r w:rsidRPr="008258B2">
        <w:rPr>
          <w:rFonts w:ascii="Times New Roman" w:hAnsi="Times New Roman" w:cs="Times New Roman"/>
          <w:w w:val="110"/>
        </w:rPr>
        <w:t>и</w:t>
      </w:r>
      <w:r w:rsidRPr="008258B2">
        <w:rPr>
          <w:rFonts w:ascii="Times New Roman" w:hAnsi="Times New Roman" w:cs="Times New Roman"/>
          <w:spacing w:val="-4"/>
          <w:w w:val="110"/>
        </w:rPr>
        <w:t xml:space="preserve"> </w:t>
      </w:r>
      <w:r w:rsidRPr="008258B2">
        <w:rPr>
          <w:rFonts w:ascii="Times New Roman" w:hAnsi="Times New Roman" w:cs="Times New Roman"/>
          <w:w w:val="110"/>
        </w:rPr>
        <w:t>авиатранспорта;</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 периодичность двигательной активности и профилактики</w:t>
      </w:r>
      <w:r w:rsidRPr="008258B2">
        <w:rPr>
          <w:rFonts w:ascii="Times New Roman" w:hAnsi="Times New Roman" w:cs="Times New Roman"/>
          <w:spacing w:val="1"/>
          <w:w w:val="105"/>
        </w:rPr>
        <w:t xml:space="preserve"> </w:t>
      </w:r>
      <w:r w:rsidRPr="008258B2">
        <w:rPr>
          <w:rFonts w:ascii="Times New Roman" w:hAnsi="Times New Roman" w:cs="Times New Roman"/>
          <w:w w:val="105"/>
        </w:rPr>
        <w:t>заболеваний;</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
          <w:w w:val="105"/>
        </w:rPr>
        <w:t xml:space="preserve"> </w:t>
      </w:r>
      <w:r w:rsidRPr="008258B2">
        <w:rPr>
          <w:rFonts w:ascii="Times New Roman" w:hAnsi="Times New Roman" w:cs="Times New Roman"/>
          <w:w w:val="105"/>
        </w:rPr>
        <w:t>безопасного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во</w:t>
      </w:r>
      <w:r w:rsidRPr="008258B2">
        <w:rPr>
          <w:rFonts w:ascii="Times New Roman" w:hAnsi="Times New Roman" w:cs="Times New Roman"/>
          <w:spacing w:val="1"/>
          <w:w w:val="105"/>
        </w:rPr>
        <w:t xml:space="preserve"> </w:t>
      </w:r>
      <w:r w:rsidRPr="008258B2">
        <w:rPr>
          <w:rFonts w:ascii="Times New Roman" w:hAnsi="Times New Roman" w:cs="Times New Roman"/>
          <w:w w:val="105"/>
        </w:rPr>
        <w:t>дворе</w:t>
      </w:r>
      <w:r w:rsidRPr="008258B2">
        <w:rPr>
          <w:rFonts w:ascii="Times New Roman" w:hAnsi="Times New Roman" w:cs="Times New Roman"/>
          <w:spacing w:val="1"/>
          <w:w w:val="105"/>
        </w:rPr>
        <w:t xml:space="preserve"> </w:t>
      </w:r>
      <w:r w:rsidRPr="008258B2">
        <w:rPr>
          <w:rFonts w:ascii="Times New Roman" w:hAnsi="Times New Roman" w:cs="Times New Roman"/>
          <w:w w:val="105"/>
        </w:rPr>
        <w:t>жилого</w:t>
      </w:r>
      <w:r w:rsidRPr="008258B2">
        <w:rPr>
          <w:rFonts w:ascii="Times New Roman" w:hAnsi="Times New Roman" w:cs="Times New Roman"/>
          <w:spacing w:val="1"/>
          <w:w w:val="105"/>
        </w:rPr>
        <w:t xml:space="preserve"> </w:t>
      </w:r>
      <w:r w:rsidRPr="008258B2">
        <w:rPr>
          <w:rFonts w:ascii="Times New Roman" w:hAnsi="Times New Roman" w:cs="Times New Roman"/>
          <w:w w:val="105"/>
        </w:rPr>
        <w:t>дома;</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узнавать государственную символику Российской Федерации</w:t>
      </w:r>
      <w:r w:rsidRPr="008258B2">
        <w:rPr>
          <w:rFonts w:ascii="Times New Roman" w:hAnsi="Times New Roman" w:cs="Times New Roman"/>
          <w:spacing w:val="1"/>
          <w:w w:val="105"/>
        </w:rPr>
        <w:t xml:space="preserve"> </w:t>
      </w:r>
      <w:r w:rsidRPr="008258B2">
        <w:rPr>
          <w:rFonts w:ascii="Times New Roman" w:hAnsi="Times New Roman" w:cs="Times New Roman"/>
          <w:w w:val="105"/>
        </w:rPr>
        <w:t>(гимн,</w:t>
      </w:r>
      <w:r w:rsidRPr="008258B2">
        <w:rPr>
          <w:rFonts w:ascii="Times New Roman" w:hAnsi="Times New Roman" w:cs="Times New Roman"/>
          <w:spacing w:val="2"/>
          <w:w w:val="105"/>
        </w:rPr>
        <w:t xml:space="preserve"> </w:t>
      </w:r>
      <w:r w:rsidRPr="008258B2">
        <w:rPr>
          <w:rFonts w:ascii="Times New Roman" w:hAnsi="Times New Roman" w:cs="Times New Roman"/>
          <w:w w:val="105"/>
        </w:rPr>
        <w:t>герб,</w:t>
      </w:r>
      <w:r w:rsidRPr="008258B2">
        <w:rPr>
          <w:rFonts w:ascii="Times New Roman" w:hAnsi="Times New Roman" w:cs="Times New Roman"/>
          <w:spacing w:val="3"/>
          <w:w w:val="105"/>
        </w:rPr>
        <w:t xml:space="preserve"> </w:t>
      </w:r>
      <w:r w:rsidRPr="008258B2">
        <w:rPr>
          <w:rFonts w:ascii="Times New Roman" w:hAnsi="Times New Roman" w:cs="Times New Roman"/>
          <w:w w:val="105"/>
        </w:rPr>
        <w:t>флаг)</w:t>
      </w:r>
      <w:r w:rsidRPr="008258B2">
        <w:rPr>
          <w:rFonts w:ascii="Times New Roman" w:hAnsi="Times New Roman" w:cs="Times New Roman"/>
          <w:spacing w:val="2"/>
          <w:w w:val="105"/>
        </w:rPr>
        <w:t xml:space="preserve"> </w:t>
      </w:r>
      <w:r w:rsidRPr="008258B2">
        <w:rPr>
          <w:rFonts w:ascii="Times New Roman" w:hAnsi="Times New Roman" w:cs="Times New Roman"/>
          <w:w w:val="105"/>
        </w:rPr>
        <w:t>и</w:t>
      </w:r>
      <w:r w:rsidRPr="008258B2">
        <w:rPr>
          <w:rFonts w:ascii="Times New Roman" w:hAnsi="Times New Roman" w:cs="Times New Roman"/>
          <w:spacing w:val="3"/>
          <w:w w:val="105"/>
        </w:rPr>
        <w:t xml:space="preserve"> </w:t>
      </w:r>
      <w:r w:rsidRPr="008258B2">
        <w:rPr>
          <w:rFonts w:ascii="Times New Roman" w:hAnsi="Times New Roman" w:cs="Times New Roman"/>
          <w:w w:val="105"/>
        </w:rPr>
        <w:t>своего</w:t>
      </w:r>
      <w:r w:rsidRPr="008258B2">
        <w:rPr>
          <w:rFonts w:ascii="Times New Roman" w:hAnsi="Times New Roman" w:cs="Times New Roman"/>
          <w:spacing w:val="2"/>
          <w:w w:val="105"/>
        </w:rPr>
        <w:t xml:space="preserve"> </w:t>
      </w:r>
      <w:r w:rsidRPr="008258B2">
        <w:rPr>
          <w:rFonts w:ascii="Times New Roman" w:hAnsi="Times New Roman" w:cs="Times New Roman"/>
          <w:w w:val="105"/>
        </w:rPr>
        <w:t>региона;</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проявлять</w:t>
      </w:r>
      <w:r w:rsidRPr="008258B2">
        <w:rPr>
          <w:rFonts w:ascii="Times New Roman" w:hAnsi="Times New Roman" w:cs="Times New Roman"/>
          <w:spacing w:val="1"/>
          <w:w w:val="105"/>
        </w:rPr>
        <w:t xml:space="preserve"> </w:t>
      </w:r>
      <w:r w:rsidRPr="008258B2">
        <w:rPr>
          <w:rFonts w:ascii="Times New Roman" w:hAnsi="Times New Roman" w:cs="Times New Roman"/>
          <w:w w:val="105"/>
        </w:rPr>
        <w:t>уважение</w:t>
      </w:r>
      <w:r w:rsidRPr="008258B2">
        <w:rPr>
          <w:rFonts w:ascii="Times New Roman" w:hAnsi="Times New Roman" w:cs="Times New Roman"/>
          <w:spacing w:val="1"/>
          <w:w w:val="105"/>
        </w:rPr>
        <w:t xml:space="preserve"> </w:t>
      </w:r>
      <w:r w:rsidRPr="008258B2">
        <w:rPr>
          <w:rFonts w:ascii="Times New Roman" w:hAnsi="Times New Roman" w:cs="Times New Roman"/>
          <w:w w:val="105"/>
        </w:rPr>
        <w:t>к</w:t>
      </w:r>
      <w:r w:rsidRPr="008258B2">
        <w:rPr>
          <w:rFonts w:ascii="Times New Roman" w:hAnsi="Times New Roman" w:cs="Times New Roman"/>
          <w:spacing w:val="1"/>
          <w:w w:val="105"/>
        </w:rPr>
        <w:t xml:space="preserve"> </w:t>
      </w:r>
      <w:r w:rsidRPr="008258B2">
        <w:rPr>
          <w:rFonts w:ascii="Times New Roman" w:hAnsi="Times New Roman" w:cs="Times New Roman"/>
          <w:w w:val="105"/>
        </w:rPr>
        <w:t>семейным</w:t>
      </w:r>
      <w:r w:rsidRPr="008258B2">
        <w:rPr>
          <w:rFonts w:ascii="Times New Roman" w:hAnsi="Times New Roman" w:cs="Times New Roman"/>
          <w:spacing w:val="1"/>
          <w:w w:val="105"/>
        </w:rPr>
        <w:t xml:space="preserve"> </w:t>
      </w:r>
      <w:r w:rsidRPr="008258B2">
        <w:rPr>
          <w:rFonts w:ascii="Times New Roman" w:hAnsi="Times New Roman" w:cs="Times New Roman"/>
          <w:w w:val="105"/>
        </w:rPr>
        <w:t>ценностям</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традициям,</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традициям своего народа и других народов, государственным</w:t>
      </w:r>
      <w:r w:rsidRPr="008258B2">
        <w:rPr>
          <w:rFonts w:ascii="Times New Roman" w:hAnsi="Times New Roman" w:cs="Times New Roman"/>
          <w:spacing w:val="1"/>
          <w:w w:val="105"/>
        </w:rPr>
        <w:t xml:space="preserve"> </w:t>
      </w:r>
      <w:r w:rsidRPr="008258B2">
        <w:rPr>
          <w:rFonts w:ascii="Times New Roman" w:hAnsi="Times New Roman" w:cs="Times New Roman"/>
          <w:w w:val="105"/>
        </w:rPr>
        <w:t>символам</w:t>
      </w:r>
      <w:r w:rsidRPr="008258B2">
        <w:rPr>
          <w:rFonts w:ascii="Times New Roman" w:hAnsi="Times New Roman" w:cs="Times New Roman"/>
          <w:spacing w:val="1"/>
          <w:w w:val="105"/>
        </w:rPr>
        <w:t xml:space="preserve"> </w:t>
      </w:r>
      <w:r w:rsidRPr="008258B2">
        <w:rPr>
          <w:rFonts w:ascii="Times New Roman" w:hAnsi="Times New Roman" w:cs="Times New Roman"/>
          <w:w w:val="105"/>
        </w:rPr>
        <w:t>России;</w:t>
      </w:r>
      <w:r w:rsidRPr="008258B2">
        <w:rPr>
          <w:rFonts w:ascii="Times New Roman" w:hAnsi="Times New Roman" w:cs="Times New Roman"/>
          <w:spacing w:val="1"/>
          <w:w w:val="105"/>
        </w:rPr>
        <w:t xml:space="preserve"> </w:t>
      </w:r>
      <w:r w:rsidRPr="008258B2">
        <w:rPr>
          <w:rFonts w:ascii="Times New Roman" w:hAnsi="Times New Roman" w:cs="Times New Roman"/>
          <w:w w:val="105"/>
        </w:rPr>
        <w:t>соблюдать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
          <w:w w:val="105"/>
        </w:rPr>
        <w:t xml:space="preserve"> </w:t>
      </w:r>
      <w:r w:rsidRPr="008258B2">
        <w:rPr>
          <w:rFonts w:ascii="Times New Roman" w:hAnsi="Times New Roman" w:cs="Times New Roman"/>
          <w:w w:val="105"/>
        </w:rPr>
        <w:t>нравственного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социуме;</w:t>
      </w:r>
    </w:p>
    <w:p w:rsidR="00A90BA0" w:rsidRPr="008258B2"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различать</w:t>
      </w:r>
      <w:r w:rsidRPr="008258B2">
        <w:rPr>
          <w:rFonts w:ascii="Times New Roman" w:hAnsi="Times New Roman" w:cs="Times New Roman"/>
          <w:spacing w:val="15"/>
          <w:w w:val="105"/>
        </w:rPr>
        <w:t xml:space="preserve"> </w:t>
      </w:r>
      <w:r w:rsidRPr="008258B2">
        <w:rPr>
          <w:rFonts w:ascii="Times New Roman" w:hAnsi="Times New Roman" w:cs="Times New Roman"/>
          <w:w w:val="105"/>
        </w:rPr>
        <w:t>расходы</w:t>
      </w:r>
      <w:r w:rsidRPr="008258B2">
        <w:rPr>
          <w:rFonts w:ascii="Times New Roman" w:hAnsi="Times New Roman" w:cs="Times New Roman"/>
          <w:spacing w:val="16"/>
          <w:w w:val="105"/>
        </w:rPr>
        <w:t xml:space="preserve"> </w:t>
      </w:r>
      <w:r w:rsidRPr="008258B2">
        <w:rPr>
          <w:rFonts w:ascii="Times New Roman" w:hAnsi="Times New Roman" w:cs="Times New Roman"/>
          <w:w w:val="105"/>
        </w:rPr>
        <w:t>и</w:t>
      </w:r>
      <w:r w:rsidRPr="008258B2">
        <w:rPr>
          <w:rFonts w:ascii="Times New Roman" w:hAnsi="Times New Roman" w:cs="Times New Roman"/>
          <w:spacing w:val="16"/>
          <w:w w:val="105"/>
        </w:rPr>
        <w:t xml:space="preserve"> </w:t>
      </w:r>
      <w:r w:rsidRPr="008258B2">
        <w:rPr>
          <w:rFonts w:ascii="Times New Roman" w:hAnsi="Times New Roman" w:cs="Times New Roman"/>
          <w:w w:val="105"/>
        </w:rPr>
        <w:t>доходы</w:t>
      </w:r>
      <w:r w:rsidRPr="008258B2">
        <w:rPr>
          <w:rFonts w:ascii="Times New Roman" w:hAnsi="Times New Roman" w:cs="Times New Roman"/>
          <w:spacing w:val="15"/>
          <w:w w:val="105"/>
        </w:rPr>
        <w:t xml:space="preserve"> </w:t>
      </w:r>
      <w:r w:rsidRPr="008258B2">
        <w:rPr>
          <w:rFonts w:ascii="Times New Roman" w:hAnsi="Times New Roman" w:cs="Times New Roman"/>
          <w:w w:val="105"/>
        </w:rPr>
        <w:t>бюджета</w:t>
      </w:r>
      <w:r w:rsidRPr="008258B2">
        <w:rPr>
          <w:rFonts w:ascii="Times New Roman" w:hAnsi="Times New Roman" w:cs="Times New Roman"/>
          <w:spacing w:val="16"/>
          <w:w w:val="105"/>
        </w:rPr>
        <w:t xml:space="preserve"> </w:t>
      </w:r>
      <w:r w:rsidRPr="008258B2">
        <w:rPr>
          <w:rFonts w:ascii="Times New Roman" w:hAnsi="Times New Roman" w:cs="Times New Roman"/>
          <w:w w:val="105"/>
        </w:rPr>
        <w:t>семьи;</w:t>
      </w:r>
    </w:p>
    <w:p w:rsidR="00A90BA0" w:rsidRPr="008258B2" w:rsidRDefault="00A90BA0" w:rsidP="00A90BA0">
      <w:pPr>
        <w:pStyle w:val="afc"/>
        <w:spacing w:before="67"/>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приводить примеры изученных памятников природы и культуры</w:t>
      </w:r>
      <w:r w:rsidRPr="008258B2">
        <w:rPr>
          <w:rFonts w:ascii="Times New Roman" w:hAnsi="Times New Roman" w:cs="Times New Roman"/>
          <w:spacing w:val="1"/>
          <w:w w:val="105"/>
        </w:rPr>
        <w:t xml:space="preserve"> </w:t>
      </w:r>
      <w:r w:rsidRPr="008258B2">
        <w:rPr>
          <w:rFonts w:ascii="Times New Roman" w:hAnsi="Times New Roman" w:cs="Times New Roman"/>
          <w:w w:val="105"/>
        </w:rPr>
        <w:t>России,</w:t>
      </w:r>
      <w:r w:rsidRPr="008258B2">
        <w:rPr>
          <w:rFonts w:ascii="Times New Roman" w:hAnsi="Times New Roman" w:cs="Times New Roman"/>
          <w:spacing w:val="1"/>
          <w:w w:val="105"/>
        </w:rPr>
        <w:t xml:space="preserve"> </w:t>
      </w:r>
      <w:r w:rsidRPr="008258B2">
        <w:rPr>
          <w:rFonts w:ascii="Times New Roman" w:hAnsi="Times New Roman" w:cs="Times New Roman"/>
          <w:w w:val="105"/>
        </w:rPr>
        <w:t>достопримечательностей</w:t>
      </w:r>
      <w:r w:rsidRPr="008258B2">
        <w:rPr>
          <w:rFonts w:ascii="Times New Roman" w:hAnsi="Times New Roman" w:cs="Times New Roman"/>
          <w:spacing w:val="1"/>
          <w:w w:val="105"/>
        </w:rPr>
        <w:t xml:space="preserve"> </w:t>
      </w:r>
      <w:r w:rsidRPr="008258B2">
        <w:rPr>
          <w:rFonts w:ascii="Times New Roman" w:hAnsi="Times New Roman" w:cs="Times New Roman"/>
          <w:w w:val="105"/>
        </w:rPr>
        <w:t>родного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края</w:t>
      </w:r>
      <w:r w:rsidRPr="008258B2">
        <w:rPr>
          <w:rFonts w:ascii="Times New Roman" w:hAnsi="Times New Roman" w:cs="Times New Roman"/>
          <w:spacing w:val="1"/>
          <w:w w:val="105"/>
        </w:rPr>
        <w:t xml:space="preserve"> </w:t>
      </w:r>
      <w:r w:rsidRPr="008258B2">
        <w:rPr>
          <w:rFonts w:ascii="Times New Roman" w:hAnsi="Times New Roman" w:cs="Times New Roman"/>
          <w:w w:val="105"/>
        </w:rPr>
        <w:lastRenderedPageBreak/>
        <w:t>и</w:t>
      </w:r>
      <w:r w:rsidRPr="008258B2">
        <w:rPr>
          <w:rFonts w:ascii="Times New Roman" w:hAnsi="Times New Roman" w:cs="Times New Roman"/>
          <w:spacing w:val="1"/>
          <w:w w:val="105"/>
        </w:rPr>
        <w:t xml:space="preserve"> </w:t>
      </w:r>
      <w:r w:rsidRPr="008258B2">
        <w:rPr>
          <w:rFonts w:ascii="Times New Roman" w:hAnsi="Times New Roman" w:cs="Times New Roman"/>
          <w:w w:val="105"/>
        </w:rPr>
        <w:t>его</w:t>
      </w:r>
      <w:r w:rsidRPr="008258B2">
        <w:rPr>
          <w:rFonts w:ascii="Times New Roman" w:hAnsi="Times New Roman" w:cs="Times New Roman"/>
          <w:spacing w:val="1"/>
          <w:w w:val="105"/>
        </w:rPr>
        <w:t xml:space="preserve"> </w:t>
      </w:r>
      <w:r w:rsidRPr="008258B2">
        <w:rPr>
          <w:rFonts w:ascii="Times New Roman" w:hAnsi="Times New Roman" w:cs="Times New Roman"/>
          <w:w w:val="105"/>
        </w:rPr>
        <w:t>столицы;</w:t>
      </w:r>
    </w:p>
    <w:p w:rsidR="00A90BA0" w:rsidRPr="008258B2" w:rsidRDefault="00A90BA0" w:rsidP="00A90BA0">
      <w:pPr>
        <w:pStyle w:val="afc"/>
        <w:spacing w:before="2"/>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группировать изученные объекты живой и неживой природы,</w:t>
      </w:r>
      <w:r w:rsidRPr="008258B2">
        <w:rPr>
          <w:rFonts w:ascii="Times New Roman" w:hAnsi="Times New Roman" w:cs="Times New Roman"/>
          <w:spacing w:val="-2"/>
          <w:w w:val="110"/>
        </w:rPr>
        <w:t xml:space="preserve"> </w:t>
      </w:r>
      <w:r w:rsidRPr="008258B2">
        <w:rPr>
          <w:rFonts w:ascii="Times New Roman" w:hAnsi="Times New Roman" w:cs="Times New Roman"/>
          <w:w w:val="110"/>
        </w:rPr>
        <w:t>проводить</w:t>
      </w:r>
      <w:r w:rsidRPr="008258B2">
        <w:rPr>
          <w:rFonts w:ascii="Times New Roman" w:hAnsi="Times New Roman" w:cs="Times New Roman"/>
          <w:spacing w:val="-2"/>
          <w:w w:val="110"/>
        </w:rPr>
        <w:t xml:space="preserve"> </w:t>
      </w:r>
      <w:r w:rsidRPr="008258B2">
        <w:rPr>
          <w:rFonts w:ascii="Times New Roman" w:hAnsi="Times New Roman" w:cs="Times New Roman"/>
          <w:w w:val="110"/>
        </w:rPr>
        <w:t>простейшую</w:t>
      </w:r>
      <w:r w:rsidRPr="008258B2">
        <w:rPr>
          <w:rFonts w:ascii="Times New Roman" w:hAnsi="Times New Roman" w:cs="Times New Roman"/>
          <w:spacing w:val="-2"/>
          <w:w w:val="110"/>
        </w:rPr>
        <w:t xml:space="preserve"> </w:t>
      </w:r>
      <w:r w:rsidRPr="008258B2">
        <w:rPr>
          <w:rFonts w:ascii="Times New Roman" w:hAnsi="Times New Roman" w:cs="Times New Roman"/>
          <w:w w:val="110"/>
        </w:rPr>
        <w:t>классификацию;</w:t>
      </w:r>
    </w:p>
    <w:p w:rsidR="00A90BA0" w:rsidRPr="008258B2" w:rsidRDefault="00A90BA0" w:rsidP="00A90BA0">
      <w:pPr>
        <w:pStyle w:val="afc"/>
        <w:spacing w:before="2"/>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сравнивать</w:t>
      </w:r>
      <w:r w:rsidRPr="008258B2">
        <w:rPr>
          <w:rFonts w:ascii="Times New Roman" w:hAnsi="Times New Roman" w:cs="Times New Roman"/>
          <w:spacing w:val="21"/>
          <w:w w:val="105"/>
        </w:rPr>
        <w:t xml:space="preserve"> </w:t>
      </w:r>
      <w:r w:rsidRPr="008258B2">
        <w:rPr>
          <w:rFonts w:ascii="Times New Roman" w:hAnsi="Times New Roman" w:cs="Times New Roman"/>
          <w:w w:val="105"/>
        </w:rPr>
        <w:t>по</w:t>
      </w:r>
      <w:r w:rsidRPr="008258B2">
        <w:rPr>
          <w:rFonts w:ascii="Times New Roman" w:hAnsi="Times New Roman" w:cs="Times New Roman"/>
          <w:spacing w:val="20"/>
          <w:w w:val="105"/>
        </w:rPr>
        <w:t xml:space="preserve"> </w:t>
      </w:r>
      <w:r w:rsidRPr="008258B2">
        <w:rPr>
          <w:rFonts w:ascii="Times New Roman" w:hAnsi="Times New Roman" w:cs="Times New Roman"/>
          <w:w w:val="105"/>
        </w:rPr>
        <w:t>заданному</w:t>
      </w:r>
      <w:r w:rsidRPr="008258B2">
        <w:rPr>
          <w:rFonts w:ascii="Times New Roman" w:hAnsi="Times New Roman" w:cs="Times New Roman"/>
          <w:spacing w:val="20"/>
          <w:w w:val="105"/>
        </w:rPr>
        <w:t xml:space="preserve"> </w:t>
      </w:r>
      <w:r w:rsidRPr="008258B2">
        <w:rPr>
          <w:rFonts w:ascii="Times New Roman" w:hAnsi="Times New Roman" w:cs="Times New Roman"/>
          <w:w w:val="105"/>
        </w:rPr>
        <w:t>количеству</w:t>
      </w:r>
      <w:r w:rsidRPr="008258B2">
        <w:rPr>
          <w:rFonts w:ascii="Times New Roman" w:hAnsi="Times New Roman" w:cs="Times New Roman"/>
          <w:spacing w:val="20"/>
          <w:w w:val="105"/>
        </w:rPr>
        <w:t xml:space="preserve"> </w:t>
      </w:r>
      <w:r w:rsidRPr="008258B2">
        <w:rPr>
          <w:rFonts w:ascii="Times New Roman" w:hAnsi="Times New Roman" w:cs="Times New Roman"/>
          <w:w w:val="105"/>
        </w:rPr>
        <w:t>признаков;</w:t>
      </w:r>
    </w:p>
    <w:p w:rsidR="00A90BA0" w:rsidRPr="008258B2" w:rsidRDefault="00A90BA0" w:rsidP="00A90BA0">
      <w:pPr>
        <w:pStyle w:val="afc"/>
        <w:spacing w:before="6"/>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распознавать изученные объекты природы по их описанию,</w:t>
      </w:r>
      <w:r w:rsidRPr="008258B2">
        <w:rPr>
          <w:rFonts w:ascii="Times New Roman" w:hAnsi="Times New Roman" w:cs="Times New Roman"/>
          <w:spacing w:val="1"/>
          <w:w w:val="110"/>
        </w:rPr>
        <w:t xml:space="preserve"> </w:t>
      </w:r>
      <w:r w:rsidRPr="008258B2">
        <w:rPr>
          <w:rFonts w:ascii="Times New Roman" w:hAnsi="Times New Roman" w:cs="Times New Roman"/>
          <w:w w:val="110"/>
        </w:rPr>
        <w:t>рисункам</w:t>
      </w:r>
      <w:r w:rsidRPr="008258B2">
        <w:rPr>
          <w:rFonts w:ascii="Times New Roman" w:hAnsi="Times New Roman" w:cs="Times New Roman"/>
          <w:spacing w:val="-4"/>
          <w:w w:val="110"/>
        </w:rPr>
        <w:t xml:space="preserve"> </w:t>
      </w:r>
      <w:r w:rsidRPr="008258B2">
        <w:rPr>
          <w:rFonts w:ascii="Times New Roman" w:hAnsi="Times New Roman" w:cs="Times New Roman"/>
          <w:w w:val="110"/>
        </w:rPr>
        <w:t>и</w:t>
      </w:r>
      <w:r w:rsidRPr="008258B2">
        <w:rPr>
          <w:rFonts w:ascii="Times New Roman" w:hAnsi="Times New Roman" w:cs="Times New Roman"/>
          <w:spacing w:val="-3"/>
          <w:w w:val="110"/>
        </w:rPr>
        <w:t xml:space="preserve"> </w:t>
      </w:r>
      <w:r w:rsidRPr="008258B2">
        <w:rPr>
          <w:rFonts w:ascii="Times New Roman" w:hAnsi="Times New Roman" w:cs="Times New Roman"/>
          <w:w w:val="110"/>
        </w:rPr>
        <w:t>фотографиям,</w:t>
      </w:r>
      <w:r w:rsidRPr="008258B2">
        <w:rPr>
          <w:rFonts w:ascii="Times New Roman" w:hAnsi="Times New Roman" w:cs="Times New Roman"/>
          <w:spacing w:val="-4"/>
          <w:w w:val="110"/>
        </w:rPr>
        <w:t xml:space="preserve"> </w:t>
      </w:r>
      <w:r w:rsidRPr="008258B2">
        <w:rPr>
          <w:rFonts w:ascii="Times New Roman" w:hAnsi="Times New Roman" w:cs="Times New Roman"/>
          <w:w w:val="110"/>
        </w:rPr>
        <w:t>различать</w:t>
      </w:r>
      <w:r w:rsidRPr="008258B2">
        <w:rPr>
          <w:rFonts w:ascii="Times New Roman" w:hAnsi="Times New Roman" w:cs="Times New Roman"/>
          <w:spacing w:val="-3"/>
          <w:w w:val="110"/>
        </w:rPr>
        <w:t xml:space="preserve"> </w:t>
      </w:r>
      <w:r w:rsidRPr="008258B2">
        <w:rPr>
          <w:rFonts w:ascii="Times New Roman" w:hAnsi="Times New Roman" w:cs="Times New Roman"/>
          <w:w w:val="110"/>
        </w:rPr>
        <w:t>их</w:t>
      </w:r>
      <w:r w:rsidRPr="008258B2">
        <w:rPr>
          <w:rFonts w:ascii="Times New Roman" w:hAnsi="Times New Roman" w:cs="Times New Roman"/>
          <w:spacing w:val="-4"/>
          <w:w w:val="110"/>
        </w:rPr>
        <w:t xml:space="preserve"> </w:t>
      </w:r>
      <w:r w:rsidRPr="008258B2">
        <w:rPr>
          <w:rFonts w:ascii="Times New Roman" w:hAnsi="Times New Roman" w:cs="Times New Roman"/>
          <w:w w:val="110"/>
        </w:rPr>
        <w:t>в</w:t>
      </w:r>
      <w:r w:rsidRPr="008258B2">
        <w:rPr>
          <w:rFonts w:ascii="Times New Roman" w:hAnsi="Times New Roman" w:cs="Times New Roman"/>
          <w:spacing w:val="-3"/>
          <w:w w:val="110"/>
        </w:rPr>
        <w:t xml:space="preserve"> </w:t>
      </w:r>
      <w:r w:rsidRPr="008258B2">
        <w:rPr>
          <w:rFonts w:ascii="Times New Roman" w:hAnsi="Times New Roman" w:cs="Times New Roman"/>
          <w:w w:val="110"/>
        </w:rPr>
        <w:t>окружающем</w:t>
      </w:r>
      <w:r w:rsidRPr="008258B2">
        <w:rPr>
          <w:rFonts w:ascii="Times New Roman" w:hAnsi="Times New Roman" w:cs="Times New Roman"/>
          <w:spacing w:val="-4"/>
          <w:w w:val="110"/>
        </w:rPr>
        <w:t xml:space="preserve"> </w:t>
      </w:r>
      <w:r w:rsidRPr="008258B2">
        <w:rPr>
          <w:rFonts w:ascii="Times New Roman" w:hAnsi="Times New Roman" w:cs="Times New Roman"/>
          <w:w w:val="110"/>
        </w:rPr>
        <w:t>мире;</w:t>
      </w:r>
    </w:p>
    <w:p w:rsidR="00A90BA0" w:rsidRPr="008258B2" w:rsidRDefault="00A90BA0" w:rsidP="00A90BA0">
      <w:pPr>
        <w:pStyle w:val="afc"/>
        <w:spacing w:before="1"/>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описывать на основе предложенного плана изученные объекты</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явления  природы,  выделяя  их  существенные  признаки</w:t>
      </w:r>
      <w:r w:rsidRPr="008258B2">
        <w:rPr>
          <w:rFonts w:ascii="Times New Roman" w:hAnsi="Times New Roman" w:cs="Times New Roman"/>
          <w:spacing w:val="-44"/>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характерные</w:t>
      </w:r>
      <w:r w:rsidRPr="008258B2">
        <w:rPr>
          <w:rFonts w:ascii="Times New Roman" w:hAnsi="Times New Roman" w:cs="Times New Roman"/>
          <w:spacing w:val="2"/>
          <w:w w:val="105"/>
        </w:rPr>
        <w:t xml:space="preserve"> </w:t>
      </w:r>
      <w:r w:rsidRPr="008258B2">
        <w:rPr>
          <w:rFonts w:ascii="Times New Roman" w:hAnsi="Times New Roman" w:cs="Times New Roman"/>
          <w:w w:val="105"/>
        </w:rPr>
        <w:t>свойства;</w:t>
      </w:r>
    </w:p>
    <w:p w:rsidR="00A90BA0" w:rsidRPr="008258B2" w:rsidRDefault="00A90BA0" w:rsidP="00A90BA0">
      <w:pPr>
        <w:pStyle w:val="afc"/>
        <w:spacing w:before="3"/>
        <w:ind w:left="383" w:right="155"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показывать</w:t>
      </w:r>
      <w:r w:rsidRPr="008258B2">
        <w:rPr>
          <w:rFonts w:ascii="Times New Roman" w:hAnsi="Times New Roman" w:cs="Times New Roman"/>
          <w:spacing w:val="1"/>
          <w:w w:val="110"/>
        </w:rPr>
        <w:t xml:space="preserve"> </w:t>
      </w:r>
      <w:r w:rsidRPr="008258B2">
        <w:rPr>
          <w:rFonts w:ascii="Times New Roman" w:hAnsi="Times New Roman" w:cs="Times New Roman"/>
          <w:w w:val="110"/>
        </w:rPr>
        <w:t>на</w:t>
      </w:r>
      <w:r w:rsidRPr="008258B2">
        <w:rPr>
          <w:rFonts w:ascii="Times New Roman" w:hAnsi="Times New Roman" w:cs="Times New Roman"/>
          <w:spacing w:val="1"/>
          <w:w w:val="110"/>
        </w:rPr>
        <w:t xml:space="preserve"> </w:t>
      </w:r>
      <w:r w:rsidRPr="008258B2">
        <w:rPr>
          <w:rFonts w:ascii="Times New Roman" w:hAnsi="Times New Roman" w:cs="Times New Roman"/>
          <w:w w:val="110"/>
        </w:rPr>
        <w:t>карте</w:t>
      </w:r>
      <w:r w:rsidRPr="008258B2">
        <w:rPr>
          <w:rFonts w:ascii="Times New Roman" w:hAnsi="Times New Roman" w:cs="Times New Roman"/>
          <w:spacing w:val="1"/>
          <w:w w:val="110"/>
        </w:rPr>
        <w:t xml:space="preserve"> </w:t>
      </w:r>
      <w:r w:rsidRPr="008258B2">
        <w:rPr>
          <w:rFonts w:ascii="Times New Roman" w:hAnsi="Times New Roman" w:cs="Times New Roman"/>
          <w:w w:val="110"/>
        </w:rPr>
        <w:t>мира</w:t>
      </w:r>
      <w:r w:rsidRPr="008258B2">
        <w:rPr>
          <w:rFonts w:ascii="Times New Roman" w:hAnsi="Times New Roman" w:cs="Times New Roman"/>
          <w:spacing w:val="1"/>
          <w:w w:val="110"/>
        </w:rPr>
        <w:t xml:space="preserve"> </w:t>
      </w:r>
      <w:r w:rsidRPr="008258B2">
        <w:rPr>
          <w:rFonts w:ascii="Times New Roman" w:hAnsi="Times New Roman" w:cs="Times New Roman"/>
          <w:w w:val="110"/>
        </w:rPr>
        <w:t>материки,</w:t>
      </w:r>
      <w:r w:rsidRPr="008258B2">
        <w:rPr>
          <w:rFonts w:ascii="Times New Roman" w:hAnsi="Times New Roman" w:cs="Times New Roman"/>
          <w:spacing w:val="1"/>
          <w:w w:val="110"/>
        </w:rPr>
        <w:t xml:space="preserve"> </w:t>
      </w:r>
      <w:r w:rsidRPr="008258B2">
        <w:rPr>
          <w:rFonts w:ascii="Times New Roman" w:hAnsi="Times New Roman" w:cs="Times New Roman"/>
          <w:w w:val="110"/>
        </w:rPr>
        <w:t>изученные</w:t>
      </w:r>
      <w:r w:rsidRPr="008258B2">
        <w:rPr>
          <w:rFonts w:ascii="Times New Roman" w:hAnsi="Times New Roman" w:cs="Times New Roman"/>
          <w:spacing w:val="1"/>
          <w:w w:val="110"/>
        </w:rPr>
        <w:t xml:space="preserve"> </w:t>
      </w:r>
      <w:r w:rsidRPr="008258B2">
        <w:rPr>
          <w:rFonts w:ascii="Times New Roman" w:hAnsi="Times New Roman" w:cs="Times New Roman"/>
          <w:w w:val="110"/>
        </w:rPr>
        <w:t>страны</w:t>
      </w:r>
      <w:r w:rsidRPr="008258B2">
        <w:rPr>
          <w:rFonts w:ascii="Times New Roman" w:hAnsi="Times New Roman" w:cs="Times New Roman"/>
          <w:spacing w:val="1"/>
          <w:w w:val="110"/>
        </w:rPr>
        <w:t xml:space="preserve"> </w:t>
      </w:r>
      <w:r w:rsidRPr="008258B2">
        <w:rPr>
          <w:rFonts w:ascii="Times New Roman" w:hAnsi="Times New Roman" w:cs="Times New Roman"/>
          <w:w w:val="110"/>
        </w:rPr>
        <w:t>мира;</w:t>
      </w:r>
    </w:p>
    <w:p w:rsidR="00A90BA0" w:rsidRPr="008258B2" w:rsidRDefault="00A90BA0" w:rsidP="00A90BA0">
      <w:pPr>
        <w:pStyle w:val="afc"/>
        <w:spacing w:before="2"/>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использовать знания о взаимосвязях в природе, знания о взаимосвязях</w:t>
      </w:r>
      <w:r w:rsidRPr="008258B2">
        <w:rPr>
          <w:rFonts w:ascii="Times New Roman" w:hAnsi="Times New Roman" w:cs="Times New Roman"/>
          <w:spacing w:val="1"/>
          <w:w w:val="105"/>
        </w:rPr>
        <w:t xml:space="preserve"> </w:t>
      </w:r>
      <w:r w:rsidRPr="008258B2">
        <w:rPr>
          <w:rFonts w:ascii="Times New Roman" w:hAnsi="Times New Roman" w:cs="Times New Roman"/>
          <w:w w:val="105"/>
        </w:rPr>
        <w:t>человека</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природы</w:t>
      </w:r>
      <w:r w:rsidRPr="008258B2">
        <w:rPr>
          <w:rFonts w:ascii="Times New Roman" w:hAnsi="Times New Roman" w:cs="Times New Roman"/>
          <w:spacing w:val="1"/>
          <w:w w:val="105"/>
        </w:rPr>
        <w:t xml:space="preserve"> </w:t>
      </w:r>
      <w:r w:rsidRPr="008258B2">
        <w:rPr>
          <w:rFonts w:ascii="Times New Roman" w:hAnsi="Times New Roman" w:cs="Times New Roman"/>
          <w:w w:val="105"/>
        </w:rPr>
        <w:t>для</w:t>
      </w:r>
      <w:r w:rsidRPr="008258B2">
        <w:rPr>
          <w:rFonts w:ascii="Times New Roman" w:hAnsi="Times New Roman" w:cs="Times New Roman"/>
          <w:spacing w:val="1"/>
          <w:w w:val="105"/>
        </w:rPr>
        <w:t xml:space="preserve"> </w:t>
      </w:r>
      <w:r w:rsidRPr="008258B2">
        <w:rPr>
          <w:rFonts w:ascii="Times New Roman" w:hAnsi="Times New Roman" w:cs="Times New Roman"/>
          <w:w w:val="105"/>
        </w:rPr>
        <w:t>объяснения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простейших</w:t>
      </w:r>
      <w:r w:rsidRPr="008258B2">
        <w:rPr>
          <w:rFonts w:ascii="Times New Roman" w:hAnsi="Times New Roman" w:cs="Times New Roman"/>
          <w:spacing w:val="1"/>
          <w:w w:val="105"/>
        </w:rPr>
        <w:t xml:space="preserve"> </w:t>
      </w:r>
      <w:r w:rsidRPr="008258B2">
        <w:rPr>
          <w:rFonts w:ascii="Times New Roman" w:hAnsi="Times New Roman" w:cs="Times New Roman"/>
          <w:w w:val="105"/>
        </w:rPr>
        <w:t>явлений</w:t>
      </w:r>
      <w:r w:rsidRPr="008258B2">
        <w:rPr>
          <w:rFonts w:ascii="Times New Roman" w:hAnsi="Times New Roman" w:cs="Times New Roman"/>
          <w:spacing w:val="6"/>
          <w:w w:val="105"/>
        </w:rPr>
        <w:t xml:space="preserve"> </w:t>
      </w:r>
      <w:r w:rsidRPr="008258B2">
        <w:rPr>
          <w:rFonts w:ascii="Times New Roman" w:hAnsi="Times New Roman" w:cs="Times New Roman"/>
          <w:w w:val="105"/>
        </w:rPr>
        <w:t>и</w:t>
      </w:r>
      <w:r w:rsidRPr="008258B2">
        <w:rPr>
          <w:rFonts w:ascii="Times New Roman" w:hAnsi="Times New Roman" w:cs="Times New Roman"/>
          <w:spacing w:val="6"/>
          <w:w w:val="105"/>
        </w:rPr>
        <w:t xml:space="preserve"> </w:t>
      </w:r>
      <w:r w:rsidRPr="008258B2">
        <w:rPr>
          <w:rFonts w:ascii="Times New Roman" w:hAnsi="Times New Roman" w:cs="Times New Roman"/>
          <w:w w:val="105"/>
        </w:rPr>
        <w:t>процессов</w:t>
      </w:r>
      <w:r w:rsidRPr="008258B2">
        <w:rPr>
          <w:rFonts w:ascii="Times New Roman" w:hAnsi="Times New Roman" w:cs="Times New Roman"/>
          <w:spacing w:val="6"/>
          <w:w w:val="105"/>
        </w:rPr>
        <w:t xml:space="preserve"> </w:t>
      </w:r>
      <w:r w:rsidRPr="008258B2">
        <w:rPr>
          <w:rFonts w:ascii="Times New Roman" w:hAnsi="Times New Roman" w:cs="Times New Roman"/>
          <w:w w:val="105"/>
        </w:rPr>
        <w:t>в</w:t>
      </w:r>
      <w:r w:rsidRPr="008258B2">
        <w:rPr>
          <w:rFonts w:ascii="Times New Roman" w:hAnsi="Times New Roman" w:cs="Times New Roman"/>
          <w:spacing w:val="6"/>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6"/>
          <w:w w:val="105"/>
        </w:rPr>
        <w:t xml:space="preserve"> </w:t>
      </w:r>
      <w:r w:rsidRPr="008258B2">
        <w:rPr>
          <w:rFonts w:ascii="Times New Roman" w:hAnsi="Times New Roman" w:cs="Times New Roman"/>
          <w:w w:val="105"/>
        </w:rPr>
        <w:t>организме</w:t>
      </w:r>
      <w:r w:rsidRPr="008258B2">
        <w:rPr>
          <w:rFonts w:ascii="Times New Roman" w:hAnsi="Times New Roman" w:cs="Times New Roman"/>
          <w:spacing w:val="6"/>
          <w:w w:val="105"/>
        </w:rPr>
        <w:t xml:space="preserve"> </w:t>
      </w:r>
      <w:r w:rsidRPr="008258B2">
        <w:rPr>
          <w:rFonts w:ascii="Times New Roman" w:hAnsi="Times New Roman" w:cs="Times New Roman"/>
          <w:w w:val="105"/>
        </w:rPr>
        <w:t>человека;</w:t>
      </w:r>
    </w:p>
    <w:p w:rsidR="00A90BA0" w:rsidRPr="008258B2" w:rsidRDefault="00A90BA0" w:rsidP="00A90BA0">
      <w:pPr>
        <w:pStyle w:val="afc"/>
        <w:spacing w:before="2"/>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проводить</w:t>
      </w:r>
      <w:r w:rsidRPr="008258B2">
        <w:rPr>
          <w:rFonts w:ascii="Times New Roman" w:hAnsi="Times New Roman" w:cs="Times New Roman"/>
          <w:spacing w:val="1"/>
          <w:w w:val="105"/>
        </w:rPr>
        <w:t xml:space="preserve"> </w:t>
      </w:r>
      <w:r w:rsidRPr="008258B2">
        <w:rPr>
          <w:rFonts w:ascii="Times New Roman" w:hAnsi="Times New Roman" w:cs="Times New Roman"/>
          <w:w w:val="105"/>
        </w:rPr>
        <w:t>несложные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наблюдения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окружающей</w:t>
      </w:r>
      <w:r w:rsidRPr="008258B2">
        <w:rPr>
          <w:rFonts w:ascii="Times New Roman" w:hAnsi="Times New Roman" w:cs="Times New Roman"/>
          <w:spacing w:val="1"/>
          <w:w w:val="105"/>
        </w:rPr>
        <w:t xml:space="preserve"> </w:t>
      </w:r>
      <w:r w:rsidRPr="008258B2">
        <w:rPr>
          <w:rFonts w:ascii="Times New Roman" w:hAnsi="Times New Roman" w:cs="Times New Roman"/>
          <w:w w:val="105"/>
        </w:rPr>
        <w:t>среде</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ставить опыты по исследованию природных объектов и явлений, используя простейшее лабораторное оборудование и следуя</w:t>
      </w:r>
      <w:r w:rsidRPr="008258B2">
        <w:rPr>
          <w:rFonts w:ascii="Times New Roman" w:hAnsi="Times New Roman" w:cs="Times New Roman"/>
          <w:spacing w:val="5"/>
          <w:w w:val="105"/>
        </w:rPr>
        <w:t xml:space="preserve"> </w:t>
      </w:r>
      <w:r w:rsidRPr="008258B2">
        <w:rPr>
          <w:rFonts w:ascii="Times New Roman" w:hAnsi="Times New Roman" w:cs="Times New Roman"/>
          <w:w w:val="105"/>
        </w:rPr>
        <w:t>инструкциям</w:t>
      </w:r>
      <w:r w:rsidRPr="008258B2">
        <w:rPr>
          <w:rFonts w:ascii="Times New Roman" w:hAnsi="Times New Roman" w:cs="Times New Roman"/>
          <w:spacing w:val="5"/>
          <w:w w:val="105"/>
        </w:rPr>
        <w:t xml:space="preserve"> </w:t>
      </w:r>
      <w:r w:rsidRPr="008258B2">
        <w:rPr>
          <w:rFonts w:ascii="Times New Roman" w:hAnsi="Times New Roman" w:cs="Times New Roman"/>
          <w:w w:val="105"/>
        </w:rPr>
        <w:t>и</w:t>
      </w:r>
      <w:r w:rsidRPr="008258B2">
        <w:rPr>
          <w:rFonts w:ascii="Times New Roman" w:hAnsi="Times New Roman" w:cs="Times New Roman"/>
          <w:spacing w:val="6"/>
          <w:w w:val="105"/>
        </w:rPr>
        <w:t xml:space="preserve"> </w:t>
      </w:r>
      <w:r w:rsidRPr="008258B2">
        <w:rPr>
          <w:rFonts w:ascii="Times New Roman" w:hAnsi="Times New Roman" w:cs="Times New Roman"/>
          <w:w w:val="105"/>
        </w:rPr>
        <w:t>правилам</w:t>
      </w:r>
      <w:r w:rsidRPr="008258B2">
        <w:rPr>
          <w:rFonts w:ascii="Times New Roman" w:hAnsi="Times New Roman" w:cs="Times New Roman"/>
          <w:spacing w:val="5"/>
          <w:w w:val="105"/>
        </w:rPr>
        <w:t xml:space="preserve"> </w:t>
      </w:r>
      <w:r w:rsidRPr="008258B2">
        <w:rPr>
          <w:rFonts w:ascii="Times New Roman" w:hAnsi="Times New Roman" w:cs="Times New Roman"/>
          <w:w w:val="105"/>
        </w:rPr>
        <w:t>безопасного</w:t>
      </w:r>
      <w:r w:rsidRPr="008258B2">
        <w:rPr>
          <w:rFonts w:ascii="Times New Roman" w:hAnsi="Times New Roman" w:cs="Times New Roman"/>
          <w:spacing w:val="5"/>
          <w:w w:val="105"/>
        </w:rPr>
        <w:t xml:space="preserve"> </w:t>
      </w:r>
      <w:r w:rsidRPr="008258B2">
        <w:rPr>
          <w:rFonts w:ascii="Times New Roman" w:hAnsi="Times New Roman" w:cs="Times New Roman"/>
          <w:w w:val="105"/>
        </w:rPr>
        <w:t>труда;</w:t>
      </w:r>
    </w:p>
    <w:p w:rsidR="00A90BA0" w:rsidRPr="008258B2" w:rsidRDefault="00A90BA0" w:rsidP="00A90BA0">
      <w:pPr>
        <w:pStyle w:val="afc"/>
        <w:spacing w:before="3"/>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использовать  различные  источники  информации  о  природе</w:t>
      </w:r>
      <w:r w:rsidRPr="008258B2">
        <w:rPr>
          <w:rFonts w:ascii="Times New Roman" w:hAnsi="Times New Roman" w:cs="Times New Roman"/>
          <w:spacing w:val="1"/>
          <w:w w:val="105"/>
        </w:rPr>
        <w:t xml:space="preserve"> </w:t>
      </w:r>
      <w:r w:rsidRPr="008258B2">
        <w:rPr>
          <w:rFonts w:ascii="Times New Roman" w:hAnsi="Times New Roman" w:cs="Times New Roman"/>
          <w:w w:val="105"/>
        </w:rPr>
        <w:t>и обществе для поиска и извлечения информации, ответов на</w:t>
      </w:r>
      <w:r w:rsidRPr="008258B2">
        <w:rPr>
          <w:rFonts w:ascii="Times New Roman" w:hAnsi="Times New Roman" w:cs="Times New Roman"/>
          <w:spacing w:val="1"/>
          <w:w w:val="105"/>
        </w:rPr>
        <w:t xml:space="preserve"> </w:t>
      </w:r>
      <w:r w:rsidRPr="008258B2">
        <w:rPr>
          <w:rFonts w:ascii="Times New Roman" w:hAnsi="Times New Roman" w:cs="Times New Roman"/>
          <w:w w:val="105"/>
        </w:rPr>
        <w:t>вопросы;</w:t>
      </w:r>
    </w:p>
    <w:p w:rsidR="00A90BA0" w:rsidRPr="008258B2" w:rsidRDefault="00A90BA0" w:rsidP="00A90BA0">
      <w:pPr>
        <w:pStyle w:val="afc"/>
        <w:spacing w:before="3"/>
        <w:ind w:left="383" w:right="154" w:hanging="142"/>
        <w:rPr>
          <w:rFonts w:ascii="Times New Roman" w:hAnsi="Times New Roman" w:cs="Times New Roman"/>
        </w:rPr>
      </w:pPr>
      <w:r>
        <w:rPr>
          <w:rFonts w:ascii="Times New Roman" w:hAnsi="Times New Roman" w:cs="Times New Roman"/>
          <w:spacing w:val="-1"/>
          <w:w w:val="110"/>
          <w:position w:val="1"/>
        </w:rPr>
        <w:t>-</w:t>
      </w:r>
      <w:r w:rsidRPr="008258B2">
        <w:rPr>
          <w:rFonts w:ascii="Times New Roman" w:hAnsi="Times New Roman" w:cs="Times New Roman"/>
          <w:spacing w:val="-1"/>
          <w:w w:val="110"/>
        </w:rPr>
        <w:t xml:space="preserve">создавать </w:t>
      </w:r>
      <w:r w:rsidRPr="008258B2">
        <w:rPr>
          <w:rFonts w:ascii="Times New Roman" w:hAnsi="Times New Roman" w:cs="Times New Roman"/>
          <w:w w:val="110"/>
        </w:rPr>
        <w:t>по заданному плану собственные развёрнутые высказывания</w:t>
      </w:r>
      <w:r w:rsidRPr="008258B2">
        <w:rPr>
          <w:rFonts w:ascii="Times New Roman" w:hAnsi="Times New Roman" w:cs="Times New Roman"/>
          <w:spacing w:val="1"/>
          <w:w w:val="110"/>
        </w:rPr>
        <w:t xml:space="preserve"> </w:t>
      </w:r>
      <w:r w:rsidRPr="008258B2">
        <w:rPr>
          <w:rFonts w:ascii="Times New Roman" w:hAnsi="Times New Roman" w:cs="Times New Roman"/>
          <w:w w:val="110"/>
        </w:rPr>
        <w:t>о</w:t>
      </w:r>
      <w:r w:rsidRPr="008258B2">
        <w:rPr>
          <w:rFonts w:ascii="Times New Roman" w:hAnsi="Times New Roman" w:cs="Times New Roman"/>
          <w:spacing w:val="1"/>
          <w:w w:val="110"/>
        </w:rPr>
        <w:t xml:space="preserve"> </w:t>
      </w:r>
      <w:r w:rsidRPr="008258B2">
        <w:rPr>
          <w:rFonts w:ascii="Times New Roman" w:hAnsi="Times New Roman" w:cs="Times New Roman"/>
          <w:w w:val="110"/>
        </w:rPr>
        <w:t>природе,</w:t>
      </w:r>
      <w:r w:rsidRPr="008258B2">
        <w:rPr>
          <w:rFonts w:ascii="Times New Roman" w:hAnsi="Times New Roman" w:cs="Times New Roman"/>
          <w:spacing w:val="1"/>
          <w:w w:val="110"/>
        </w:rPr>
        <w:t xml:space="preserve"> </w:t>
      </w:r>
      <w:r w:rsidRPr="008258B2">
        <w:rPr>
          <w:rFonts w:ascii="Times New Roman" w:hAnsi="Times New Roman" w:cs="Times New Roman"/>
          <w:w w:val="110"/>
        </w:rPr>
        <w:t>человеке</w:t>
      </w:r>
      <w:r w:rsidRPr="008258B2">
        <w:rPr>
          <w:rFonts w:ascii="Times New Roman" w:hAnsi="Times New Roman" w:cs="Times New Roman"/>
          <w:spacing w:val="1"/>
          <w:w w:val="110"/>
        </w:rPr>
        <w:t xml:space="preserve"> </w:t>
      </w:r>
      <w:r w:rsidRPr="008258B2">
        <w:rPr>
          <w:rFonts w:ascii="Times New Roman" w:hAnsi="Times New Roman" w:cs="Times New Roman"/>
          <w:w w:val="110"/>
        </w:rPr>
        <w:t>и</w:t>
      </w:r>
      <w:r w:rsidRPr="008258B2">
        <w:rPr>
          <w:rFonts w:ascii="Times New Roman" w:hAnsi="Times New Roman" w:cs="Times New Roman"/>
          <w:spacing w:val="1"/>
          <w:w w:val="110"/>
        </w:rPr>
        <w:t xml:space="preserve"> </w:t>
      </w:r>
      <w:r w:rsidRPr="008258B2">
        <w:rPr>
          <w:rFonts w:ascii="Times New Roman" w:hAnsi="Times New Roman" w:cs="Times New Roman"/>
          <w:w w:val="110"/>
        </w:rPr>
        <w:t>обществе,</w:t>
      </w:r>
      <w:r w:rsidRPr="008258B2">
        <w:rPr>
          <w:rFonts w:ascii="Times New Roman" w:hAnsi="Times New Roman" w:cs="Times New Roman"/>
          <w:spacing w:val="1"/>
          <w:w w:val="110"/>
        </w:rPr>
        <w:t xml:space="preserve"> </w:t>
      </w:r>
      <w:r w:rsidRPr="008258B2">
        <w:rPr>
          <w:rFonts w:ascii="Times New Roman" w:hAnsi="Times New Roman" w:cs="Times New Roman"/>
          <w:w w:val="110"/>
        </w:rPr>
        <w:t>сопровождая</w:t>
      </w:r>
      <w:r w:rsidRPr="008258B2">
        <w:rPr>
          <w:rFonts w:ascii="Times New Roman" w:hAnsi="Times New Roman" w:cs="Times New Roman"/>
          <w:spacing w:val="-46"/>
          <w:w w:val="110"/>
        </w:rPr>
        <w:t xml:space="preserve"> </w:t>
      </w:r>
      <w:r w:rsidRPr="008258B2">
        <w:rPr>
          <w:rFonts w:ascii="Times New Roman" w:hAnsi="Times New Roman" w:cs="Times New Roman"/>
          <w:w w:val="110"/>
        </w:rPr>
        <w:t>выступление</w:t>
      </w:r>
      <w:r w:rsidRPr="008258B2">
        <w:rPr>
          <w:rFonts w:ascii="Times New Roman" w:hAnsi="Times New Roman" w:cs="Times New Roman"/>
          <w:spacing w:val="-2"/>
          <w:w w:val="110"/>
        </w:rPr>
        <w:t xml:space="preserve"> </w:t>
      </w:r>
      <w:r w:rsidRPr="008258B2">
        <w:rPr>
          <w:rFonts w:ascii="Times New Roman" w:hAnsi="Times New Roman" w:cs="Times New Roman"/>
          <w:w w:val="110"/>
        </w:rPr>
        <w:t>иллюстрациями;</w:t>
      </w:r>
    </w:p>
    <w:p w:rsidR="00A90BA0" w:rsidRPr="008258B2" w:rsidRDefault="00A90BA0" w:rsidP="00A90BA0">
      <w:pPr>
        <w:pStyle w:val="afc"/>
        <w:spacing w:before="2"/>
        <w:ind w:left="383" w:right="155" w:hanging="142"/>
        <w:rPr>
          <w:rFonts w:ascii="Times New Roman" w:hAnsi="Times New Roman" w:cs="Times New Roman"/>
        </w:rPr>
      </w:pPr>
      <w:r>
        <w:rPr>
          <w:rFonts w:ascii="Times New Roman" w:hAnsi="Times New Roman" w:cs="Times New Roman"/>
          <w:w w:val="105"/>
          <w:position w:val="1"/>
        </w:rPr>
        <w:lastRenderedPageBreak/>
        <w:t>-</w:t>
      </w:r>
      <w:r w:rsidRPr="008258B2">
        <w:rPr>
          <w:rFonts w:ascii="Times New Roman" w:hAnsi="Times New Roman" w:cs="Times New Roman"/>
          <w:w w:val="105"/>
        </w:rPr>
        <w:t>безопасно использовать персональные данные в сети Интернет; определять мошеннические действия по их характерным</w:t>
      </w:r>
      <w:r w:rsidRPr="008258B2">
        <w:rPr>
          <w:rFonts w:ascii="Times New Roman" w:hAnsi="Times New Roman" w:cs="Times New Roman"/>
          <w:spacing w:val="1"/>
          <w:w w:val="105"/>
        </w:rPr>
        <w:t xml:space="preserve"> </w:t>
      </w:r>
      <w:r w:rsidRPr="008258B2">
        <w:rPr>
          <w:rFonts w:ascii="Times New Roman" w:hAnsi="Times New Roman" w:cs="Times New Roman"/>
          <w:w w:val="110"/>
        </w:rPr>
        <w:t>признакам;</w:t>
      </w:r>
    </w:p>
    <w:p w:rsidR="00A90BA0" w:rsidRPr="008258B2" w:rsidRDefault="00A90BA0" w:rsidP="00A90BA0">
      <w:pPr>
        <w:pStyle w:val="afc"/>
        <w:spacing w:before="3"/>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соблюдать</w:t>
      </w:r>
      <w:r w:rsidRPr="008258B2">
        <w:rPr>
          <w:rFonts w:ascii="Times New Roman" w:hAnsi="Times New Roman" w:cs="Times New Roman"/>
          <w:spacing w:val="8"/>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9"/>
          <w:w w:val="105"/>
        </w:rPr>
        <w:t xml:space="preserve"> </w:t>
      </w:r>
      <w:r w:rsidRPr="008258B2">
        <w:rPr>
          <w:rFonts w:ascii="Times New Roman" w:hAnsi="Times New Roman" w:cs="Times New Roman"/>
          <w:w w:val="105"/>
        </w:rPr>
        <w:t>нравственного</w:t>
      </w:r>
      <w:r w:rsidRPr="008258B2">
        <w:rPr>
          <w:rFonts w:ascii="Times New Roman" w:hAnsi="Times New Roman" w:cs="Times New Roman"/>
          <w:spacing w:val="8"/>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9"/>
          <w:w w:val="105"/>
        </w:rPr>
        <w:t xml:space="preserve"> </w:t>
      </w:r>
      <w:r w:rsidRPr="008258B2">
        <w:rPr>
          <w:rFonts w:ascii="Times New Roman" w:hAnsi="Times New Roman" w:cs="Times New Roman"/>
          <w:w w:val="105"/>
        </w:rPr>
        <w:t>на</w:t>
      </w:r>
      <w:r w:rsidRPr="008258B2">
        <w:rPr>
          <w:rFonts w:ascii="Times New Roman" w:hAnsi="Times New Roman" w:cs="Times New Roman"/>
          <w:spacing w:val="8"/>
          <w:w w:val="105"/>
        </w:rPr>
        <w:t xml:space="preserve"> </w:t>
      </w:r>
      <w:r w:rsidRPr="008258B2">
        <w:rPr>
          <w:rFonts w:ascii="Times New Roman" w:hAnsi="Times New Roman" w:cs="Times New Roman"/>
          <w:w w:val="105"/>
        </w:rPr>
        <w:t>природе</w:t>
      </w:r>
      <w:r w:rsidRPr="008258B2">
        <w:rPr>
          <w:rFonts w:ascii="Times New Roman" w:hAnsi="Times New Roman" w:cs="Times New Roman"/>
          <w:w w:val="162"/>
        </w:rPr>
        <w:t xml:space="preserve"> </w:t>
      </w:r>
    </w:p>
    <w:p w:rsidR="00A90BA0" w:rsidRPr="008258B2" w:rsidRDefault="00A90BA0" w:rsidP="00A90BA0">
      <w:pPr>
        <w:pStyle w:val="afc"/>
        <w:spacing w:before="9"/>
        <w:rPr>
          <w:rFonts w:ascii="Times New Roman" w:hAnsi="Times New Roman" w:cs="Times New Roman"/>
        </w:rPr>
      </w:pPr>
    </w:p>
    <w:p w:rsidR="00A90BA0" w:rsidRPr="008258B2" w:rsidRDefault="00A90BA0" w:rsidP="00A90BA0">
      <w:pPr>
        <w:pStyle w:val="Heading2"/>
        <w:jc w:val="both"/>
        <w:rPr>
          <w:rFonts w:ascii="Times New Roman" w:hAnsi="Times New Roman" w:cs="Times New Roman"/>
          <w:sz w:val="24"/>
          <w:szCs w:val="24"/>
        </w:rPr>
      </w:pPr>
      <w:r w:rsidRPr="008258B2">
        <w:rPr>
          <w:rFonts w:ascii="Times New Roman" w:hAnsi="Times New Roman" w:cs="Times New Roman"/>
          <w:w w:val="85"/>
          <w:sz w:val="24"/>
          <w:szCs w:val="24"/>
        </w:rPr>
        <w:t>4</w:t>
      </w:r>
      <w:r w:rsidRPr="008258B2">
        <w:rPr>
          <w:rFonts w:ascii="Times New Roman" w:hAnsi="Times New Roman" w:cs="Times New Roman"/>
          <w:spacing w:val="4"/>
          <w:w w:val="85"/>
          <w:sz w:val="24"/>
          <w:szCs w:val="24"/>
        </w:rPr>
        <w:t xml:space="preserve"> </w:t>
      </w:r>
      <w:r w:rsidRPr="008258B2">
        <w:rPr>
          <w:rFonts w:ascii="Times New Roman" w:hAnsi="Times New Roman" w:cs="Times New Roman"/>
          <w:w w:val="85"/>
          <w:sz w:val="24"/>
          <w:szCs w:val="24"/>
        </w:rPr>
        <w:t>класс</w:t>
      </w:r>
    </w:p>
    <w:p w:rsidR="00A90BA0" w:rsidRPr="008258B2" w:rsidRDefault="00A90BA0" w:rsidP="00A90BA0">
      <w:pPr>
        <w:spacing w:before="54"/>
        <w:ind w:left="156" w:right="155" w:firstLine="226"/>
        <w:jc w:val="both"/>
        <w:rPr>
          <w:rFonts w:ascii="Times New Roman" w:hAnsi="Times New Roman"/>
        </w:rPr>
      </w:pPr>
      <w:r w:rsidRPr="008258B2">
        <w:rPr>
          <w:rFonts w:ascii="Times New Roman" w:hAnsi="Times New Roman"/>
          <w:w w:val="110"/>
        </w:rPr>
        <w:t>К</w:t>
      </w:r>
      <w:r w:rsidRPr="008258B2">
        <w:rPr>
          <w:rFonts w:ascii="Times New Roman" w:hAnsi="Times New Roman"/>
          <w:spacing w:val="1"/>
          <w:w w:val="110"/>
        </w:rPr>
        <w:t xml:space="preserve"> </w:t>
      </w:r>
      <w:r w:rsidRPr="008258B2">
        <w:rPr>
          <w:rFonts w:ascii="Times New Roman" w:hAnsi="Times New Roman"/>
          <w:w w:val="110"/>
        </w:rPr>
        <w:t>концу</w:t>
      </w:r>
      <w:r w:rsidRPr="008258B2">
        <w:rPr>
          <w:rFonts w:ascii="Times New Roman" w:hAnsi="Times New Roman"/>
          <w:spacing w:val="1"/>
          <w:w w:val="110"/>
        </w:rPr>
        <w:t xml:space="preserve"> </w:t>
      </w:r>
      <w:r w:rsidRPr="008258B2">
        <w:rPr>
          <w:rFonts w:ascii="Times New Roman" w:hAnsi="Times New Roman"/>
          <w:w w:val="110"/>
        </w:rPr>
        <w:t>обучения</w:t>
      </w:r>
      <w:r w:rsidRPr="008258B2">
        <w:rPr>
          <w:rFonts w:ascii="Times New Roman" w:hAnsi="Times New Roman"/>
          <w:spacing w:val="1"/>
          <w:w w:val="110"/>
        </w:rPr>
        <w:t xml:space="preserve"> </w:t>
      </w:r>
      <w:r w:rsidRPr="008258B2">
        <w:rPr>
          <w:rFonts w:ascii="Times New Roman" w:hAnsi="Times New Roman"/>
          <w:w w:val="110"/>
        </w:rPr>
        <w:t>в</w:t>
      </w:r>
      <w:r w:rsidRPr="008258B2">
        <w:rPr>
          <w:rFonts w:ascii="Times New Roman" w:hAnsi="Times New Roman"/>
          <w:spacing w:val="1"/>
          <w:w w:val="110"/>
        </w:rPr>
        <w:t xml:space="preserve"> </w:t>
      </w:r>
      <w:r w:rsidRPr="008258B2">
        <w:rPr>
          <w:rFonts w:ascii="Times New Roman" w:hAnsi="Times New Roman"/>
          <w:b/>
          <w:w w:val="110"/>
        </w:rPr>
        <w:t>четвёртом</w:t>
      </w:r>
      <w:r w:rsidRPr="008258B2">
        <w:rPr>
          <w:rFonts w:ascii="Times New Roman" w:hAnsi="Times New Roman"/>
          <w:b/>
          <w:spacing w:val="1"/>
          <w:w w:val="110"/>
        </w:rPr>
        <w:t xml:space="preserve"> </w:t>
      </w:r>
      <w:r w:rsidRPr="008258B2">
        <w:rPr>
          <w:rFonts w:ascii="Times New Roman" w:hAnsi="Times New Roman"/>
          <w:b/>
          <w:w w:val="110"/>
        </w:rPr>
        <w:t>классе</w:t>
      </w:r>
      <w:r w:rsidRPr="008258B2">
        <w:rPr>
          <w:rFonts w:ascii="Times New Roman" w:hAnsi="Times New Roman"/>
          <w:b/>
          <w:spacing w:val="1"/>
          <w:w w:val="110"/>
        </w:rPr>
        <w:t xml:space="preserve"> </w:t>
      </w:r>
      <w:r w:rsidRPr="008258B2">
        <w:rPr>
          <w:rFonts w:ascii="Times New Roman" w:hAnsi="Times New Roman"/>
          <w:w w:val="110"/>
        </w:rPr>
        <w:t>обучающийся</w:t>
      </w:r>
      <w:r w:rsidRPr="008258B2">
        <w:rPr>
          <w:rFonts w:ascii="Times New Roman" w:hAnsi="Times New Roman"/>
          <w:spacing w:val="1"/>
          <w:w w:val="110"/>
        </w:rPr>
        <w:t xml:space="preserve"> </w:t>
      </w:r>
      <w:r w:rsidRPr="008258B2">
        <w:rPr>
          <w:rFonts w:ascii="Times New Roman" w:hAnsi="Times New Roman"/>
          <w:w w:val="110"/>
        </w:rPr>
        <w:t>на-</w:t>
      </w:r>
      <w:r w:rsidRPr="008258B2">
        <w:rPr>
          <w:rFonts w:ascii="Times New Roman" w:hAnsi="Times New Roman"/>
          <w:spacing w:val="1"/>
          <w:w w:val="110"/>
        </w:rPr>
        <w:t xml:space="preserve"> </w:t>
      </w:r>
      <w:r w:rsidRPr="008258B2">
        <w:rPr>
          <w:rFonts w:ascii="Times New Roman" w:hAnsi="Times New Roman"/>
          <w:w w:val="110"/>
        </w:rPr>
        <w:t>учится:</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проявлять</w:t>
      </w:r>
      <w:r w:rsidRPr="008258B2">
        <w:rPr>
          <w:rFonts w:ascii="Times New Roman" w:hAnsi="Times New Roman" w:cs="Times New Roman"/>
          <w:spacing w:val="1"/>
          <w:w w:val="105"/>
        </w:rPr>
        <w:t xml:space="preserve"> </w:t>
      </w:r>
      <w:r w:rsidRPr="008258B2">
        <w:rPr>
          <w:rFonts w:ascii="Times New Roman" w:hAnsi="Times New Roman" w:cs="Times New Roman"/>
          <w:w w:val="105"/>
        </w:rPr>
        <w:t>уважение</w:t>
      </w:r>
      <w:r w:rsidRPr="008258B2">
        <w:rPr>
          <w:rFonts w:ascii="Times New Roman" w:hAnsi="Times New Roman" w:cs="Times New Roman"/>
          <w:spacing w:val="1"/>
          <w:w w:val="105"/>
        </w:rPr>
        <w:t xml:space="preserve"> </w:t>
      </w:r>
      <w:r w:rsidRPr="008258B2">
        <w:rPr>
          <w:rFonts w:ascii="Times New Roman" w:hAnsi="Times New Roman" w:cs="Times New Roman"/>
          <w:w w:val="105"/>
        </w:rPr>
        <w:t>к</w:t>
      </w:r>
      <w:r w:rsidRPr="008258B2">
        <w:rPr>
          <w:rFonts w:ascii="Times New Roman" w:hAnsi="Times New Roman" w:cs="Times New Roman"/>
          <w:spacing w:val="1"/>
          <w:w w:val="105"/>
        </w:rPr>
        <w:t xml:space="preserve"> </w:t>
      </w:r>
      <w:r w:rsidRPr="008258B2">
        <w:rPr>
          <w:rFonts w:ascii="Times New Roman" w:hAnsi="Times New Roman" w:cs="Times New Roman"/>
          <w:w w:val="105"/>
        </w:rPr>
        <w:t>семейным</w:t>
      </w:r>
      <w:r w:rsidRPr="008258B2">
        <w:rPr>
          <w:rFonts w:ascii="Times New Roman" w:hAnsi="Times New Roman" w:cs="Times New Roman"/>
          <w:spacing w:val="1"/>
          <w:w w:val="105"/>
        </w:rPr>
        <w:t xml:space="preserve"> </w:t>
      </w:r>
      <w:r w:rsidRPr="008258B2">
        <w:rPr>
          <w:rFonts w:ascii="Times New Roman" w:hAnsi="Times New Roman" w:cs="Times New Roman"/>
          <w:w w:val="105"/>
        </w:rPr>
        <w:t>ценностям</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традициям,</w:t>
      </w:r>
      <w:r w:rsidRPr="008258B2">
        <w:rPr>
          <w:rFonts w:ascii="Times New Roman" w:hAnsi="Times New Roman" w:cs="Times New Roman"/>
          <w:spacing w:val="1"/>
          <w:w w:val="105"/>
        </w:rPr>
        <w:t xml:space="preserve"> </w:t>
      </w:r>
      <w:r w:rsidRPr="008258B2">
        <w:rPr>
          <w:rFonts w:ascii="Times New Roman" w:hAnsi="Times New Roman" w:cs="Times New Roman"/>
          <w:w w:val="105"/>
        </w:rPr>
        <w:t>традициям своего народа и других народов, государственным</w:t>
      </w:r>
      <w:r w:rsidRPr="008258B2">
        <w:rPr>
          <w:rFonts w:ascii="Times New Roman" w:hAnsi="Times New Roman" w:cs="Times New Roman"/>
          <w:spacing w:val="1"/>
          <w:w w:val="105"/>
        </w:rPr>
        <w:t xml:space="preserve"> </w:t>
      </w:r>
      <w:r w:rsidRPr="008258B2">
        <w:rPr>
          <w:rFonts w:ascii="Times New Roman" w:hAnsi="Times New Roman" w:cs="Times New Roman"/>
          <w:w w:val="105"/>
        </w:rPr>
        <w:t>символам</w:t>
      </w:r>
      <w:r w:rsidRPr="008258B2">
        <w:rPr>
          <w:rFonts w:ascii="Times New Roman" w:hAnsi="Times New Roman" w:cs="Times New Roman"/>
          <w:spacing w:val="1"/>
          <w:w w:val="105"/>
        </w:rPr>
        <w:t xml:space="preserve"> </w:t>
      </w:r>
      <w:r w:rsidRPr="008258B2">
        <w:rPr>
          <w:rFonts w:ascii="Times New Roman" w:hAnsi="Times New Roman" w:cs="Times New Roman"/>
          <w:w w:val="105"/>
        </w:rPr>
        <w:t>России;</w:t>
      </w:r>
      <w:r w:rsidRPr="008258B2">
        <w:rPr>
          <w:rFonts w:ascii="Times New Roman" w:hAnsi="Times New Roman" w:cs="Times New Roman"/>
          <w:spacing w:val="1"/>
          <w:w w:val="105"/>
        </w:rPr>
        <w:t xml:space="preserve"> </w:t>
      </w:r>
      <w:r w:rsidRPr="008258B2">
        <w:rPr>
          <w:rFonts w:ascii="Times New Roman" w:hAnsi="Times New Roman" w:cs="Times New Roman"/>
          <w:w w:val="105"/>
        </w:rPr>
        <w:t>соблюдать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правила</w:t>
      </w:r>
      <w:r w:rsidRPr="008258B2">
        <w:rPr>
          <w:rFonts w:ascii="Times New Roman" w:hAnsi="Times New Roman" w:cs="Times New Roman"/>
          <w:spacing w:val="1"/>
          <w:w w:val="105"/>
        </w:rPr>
        <w:t xml:space="preserve"> </w:t>
      </w:r>
      <w:r w:rsidRPr="008258B2">
        <w:rPr>
          <w:rFonts w:ascii="Times New Roman" w:hAnsi="Times New Roman" w:cs="Times New Roman"/>
          <w:w w:val="105"/>
        </w:rPr>
        <w:t>нравственного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поведения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социуме;</w:t>
      </w:r>
    </w:p>
    <w:p w:rsidR="00A90BA0" w:rsidRPr="008258B2" w:rsidRDefault="00A90BA0" w:rsidP="00A90BA0">
      <w:pPr>
        <w:pStyle w:val="afc"/>
        <w:ind w:left="383" w:right="155"/>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рассказывать</w:t>
      </w:r>
      <w:r w:rsidRPr="008258B2">
        <w:rPr>
          <w:rFonts w:ascii="Times New Roman" w:hAnsi="Times New Roman" w:cs="Times New Roman"/>
          <w:spacing w:val="1"/>
          <w:w w:val="110"/>
        </w:rPr>
        <w:t xml:space="preserve"> </w:t>
      </w:r>
      <w:r w:rsidRPr="008258B2">
        <w:rPr>
          <w:rFonts w:ascii="Times New Roman" w:hAnsi="Times New Roman" w:cs="Times New Roman"/>
          <w:w w:val="110"/>
        </w:rPr>
        <w:t>о</w:t>
      </w:r>
      <w:r w:rsidRPr="008258B2">
        <w:rPr>
          <w:rFonts w:ascii="Times New Roman" w:hAnsi="Times New Roman" w:cs="Times New Roman"/>
          <w:spacing w:val="1"/>
          <w:w w:val="110"/>
        </w:rPr>
        <w:t xml:space="preserve"> </w:t>
      </w:r>
      <w:r w:rsidRPr="008258B2">
        <w:rPr>
          <w:rFonts w:ascii="Times New Roman" w:hAnsi="Times New Roman" w:cs="Times New Roman"/>
          <w:w w:val="110"/>
        </w:rPr>
        <w:t>государственных</w:t>
      </w:r>
      <w:r w:rsidRPr="008258B2">
        <w:rPr>
          <w:rFonts w:ascii="Times New Roman" w:hAnsi="Times New Roman" w:cs="Times New Roman"/>
          <w:spacing w:val="1"/>
          <w:w w:val="110"/>
        </w:rPr>
        <w:t xml:space="preserve"> </w:t>
      </w:r>
      <w:r w:rsidRPr="008258B2">
        <w:rPr>
          <w:rFonts w:ascii="Times New Roman" w:hAnsi="Times New Roman" w:cs="Times New Roman"/>
          <w:w w:val="110"/>
        </w:rPr>
        <w:t>праздниках</w:t>
      </w:r>
      <w:r w:rsidRPr="008258B2">
        <w:rPr>
          <w:rFonts w:ascii="Times New Roman" w:hAnsi="Times New Roman" w:cs="Times New Roman"/>
          <w:spacing w:val="1"/>
          <w:w w:val="110"/>
        </w:rPr>
        <w:t xml:space="preserve"> </w:t>
      </w:r>
      <w:r w:rsidRPr="008258B2">
        <w:rPr>
          <w:rFonts w:ascii="Times New Roman" w:hAnsi="Times New Roman" w:cs="Times New Roman"/>
          <w:w w:val="110"/>
        </w:rPr>
        <w:t>России,</w:t>
      </w:r>
      <w:r w:rsidRPr="008258B2">
        <w:rPr>
          <w:rFonts w:ascii="Times New Roman" w:hAnsi="Times New Roman" w:cs="Times New Roman"/>
          <w:spacing w:val="1"/>
          <w:w w:val="110"/>
        </w:rPr>
        <w:t xml:space="preserve"> </w:t>
      </w:r>
      <w:r w:rsidRPr="008258B2">
        <w:rPr>
          <w:rFonts w:ascii="Times New Roman" w:hAnsi="Times New Roman" w:cs="Times New Roman"/>
          <w:w w:val="110"/>
        </w:rPr>
        <w:t>изученных</w:t>
      </w:r>
      <w:r w:rsidRPr="008258B2">
        <w:rPr>
          <w:rFonts w:ascii="Times New Roman" w:hAnsi="Times New Roman" w:cs="Times New Roman"/>
          <w:spacing w:val="-13"/>
          <w:w w:val="110"/>
        </w:rPr>
        <w:t xml:space="preserve"> </w:t>
      </w:r>
      <w:r w:rsidRPr="008258B2">
        <w:rPr>
          <w:rFonts w:ascii="Times New Roman" w:hAnsi="Times New Roman" w:cs="Times New Roman"/>
          <w:w w:val="110"/>
        </w:rPr>
        <w:t>наиболее</w:t>
      </w:r>
      <w:r w:rsidRPr="008258B2">
        <w:rPr>
          <w:rFonts w:ascii="Times New Roman" w:hAnsi="Times New Roman" w:cs="Times New Roman"/>
          <w:spacing w:val="-12"/>
          <w:w w:val="110"/>
        </w:rPr>
        <w:t xml:space="preserve"> </w:t>
      </w:r>
      <w:r w:rsidRPr="008258B2">
        <w:rPr>
          <w:rFonts w:ascii="Times New Roman" w:hAnsi="Times New Roman" w:cs="Times New Roman"/>
          <w:w w:val="110"/>
        </w:rPr>
        <w:t>важных</w:t>
      </w:r>
      <w:r w:rsidRPr="008258B2">
        <w:rPr>
          <w:rFonts w:ascii="Times New Roman" w:hAnsi="Times New Roman" w:cs="Times New Roman"/>
          <w:spacing w:val="-12"/>
          <w:w w:val="110"/>
        </w:rPr>
        <w:t xml:space="preserve"> </w:t>
      </w:r>
      <w:r w:rsidRPr="008258B2">
        <w:rPr>
          <w:rFonts w:ascii="Times New Roman" w:hAnsi="Times New Roman" w:cs="Times New Roman"/>
          <w:w w:val="110"/>
        </w:rPr>
        <w:t>событиях</w:t>
      </w:r>
      <w:r w:rsidRPr="008258B2">
        <w:rPr>
          <w:rFonts w:ascii="Times New Roman" w:hAnsi="Times New Roman" w:cs="Times New Roman"/>
          <w:spacing w:val="-12"/>
          <w:w w:val="110"/>
        </w:rPr>
        <w:t xml:space="preserve"> </w:t>
      </w:r>
      <w:r w:rsidRPr="008258B2">
        <w:rPr>
          <w:rFonts w:ascii="Times New Roman" w:hAnsi="Times New Roman" w:cs="Times New Roman"/>
          <w:w w:val="110"/>
        </w:rPr>
        <w:t>основных</w:t>
      </w:r>
      <w:r w:rsidRPr="008258B2">
        <w:rPr>
          <w:rFonts w:ascii="Times New Roman" w:hAnsi="Times New Roman" w:cs="Times New Roman"/>
          <w:spacing w:val="-12"/>
          <w:w w:val="110"/>
        </w:rPr>
        <w:t xml:space="preserve"> </w:t>
      </w:r>
      <w:r w:rsidRPr="008258B2">
        <w:rPr>
          <w:rFonts w:ascii="Times New Roman" w:hAnsi="Times New Roman" w:cs="Times New Roman"/>
          <w:w w:val="110"/>
        </w:rPr>
        <w:t>периодов</w:t>
      </w:r>
      <w:r w:rsidRPr="008258B2">
        <w:rPr>
          <w:rFonts w:ascii="Times New Roman" w:hAnsi="Times New Roman" w:cs="Times New Roman"/>
          <w:spacing w:val="-12"/>
          <w:w w:val="110"/>
        </w:rPr>
        <w:t xml:space="preserve"> </w:t>
      </w:r>
      <w:r w:rsidRPr="008258B2">
        <w:rPr>
          <w:rFonts w:ascii="Times New Roman" w:hAnsi="Times New Roman" w:cs="Times New Roman"/>
          <w:w w:val="110"/>
        </w:rPr>
        <w:t>истории России, наиболее известных российских исторических</w:t>
      </w:r>
      <w:r w:rsidRPr="008258B2">
        <w:rPr>
          <w:rFonts w:ascii="Times New Roman" w:hAnsi="Times New Roman" w:cs="Times New Roman"/>
          <w:spacing w:val="1"/>
          <w:w w:val="110"/>
        </w:rPr>
        <w:t xml:space="preserve"> </w:t>
      </w:r>
      <w:r w:rsidRPr="008258B2">
        <w:rPr>
          <w:rFonts w:ascii="Times New Roman" w:hAnsi="Times New Roman" w:cs="Times New Roman"/>
          <w:w w:val="110"/>
        </w:rPr>
        <w:t>деятелях</w:t>
      </w:r>
      <w:r w:rsidRPr="008258B2">
        <w:rPr>
          <w:rFonts w:ascii="Times New Roman" w:hAnsi="Times New Roman" w:cs="Times New Roman"/>
          <w:spacing w:val="-1"/>
          <w:w w:val="110"/>
        </w:rPr>
        <w:t xml:space="preserve"> </w:t>
      </w:r>
      <w:r w:rsidRPr="008258B2">
        <w:rPr>
          <w:rFonts w:ascii="Times New Roman" w:hAnsi="Times New Roman" w:cs="Times New Roman"/>
          <w:w w:val="110"/>
        </w:rPr>
        <w:t>разных</w:t>
      </w:r>
      <w:r w:rsidRPr="008258B2">
        <w:rPr>
          <w:rFonts w:ascii="Times New Roman" w:hAnsi="Times New Roman" w:cs="Times New Roman"/>
          <w:spacing w:val="-1"/>
          <w:w w:val="110"/>
        </w:rPr>
        <w:t xml:space="preserve"> </w:t>
      </w:r>
      <w:r w:rsidRPr="008258B2">
        <w:rPr>
          <w:rFonts w:ascii="Times New Roman" w:hAnsi="Times New Roman" w:cs="Times New Roman"/>
          <w:w w:val="110"/>
        </w:rPr>
        <w:t>периодов истории</w:t>
      </w:r>
      <w:r w:rsidRPr="008258B2">
        <w:rPr>
          <w:rFonts w:ascii="Times New Roman" w:hAnsi="Times New Roman" w:cs="Times New Roman"/>
          <w:spacing w:val="-1"/>
          <w:w w:val="110"/>
        </w:rPr>
        <w:t xml:space="preserve"> </w:t>
      </w:r>
      <w:r w:rsidRPr="008258B2">
        <w:rPr>
          <w:rFonts w:ascii="Times New Roman" w:hAnsi="Times New Roman" w:cs="Times New Roman"/>
          <w:w w:val="110"/>
        </w:rPr>
        <w:t>и знаменитых</w:t>
      </w:r>
      <w:r w:rsidRPr="008258B2">
        <w:rPr>
          <w:rFonts w:ascii="Times New Roman" w:hAnsi="Times New Roman" w:cs="Times New Roman"/>
          <w:spacing w:val="-1"/>
          <w:w w:val="110"/>
        </w:rPr>
        <w:t xml:space="preserve"> </w:t>
      </w:r>
      <w:r w:rsidRPr="008258B2">
        <w:rPr>
          <w:rFonts w:ascii="Times New Roman" w:hAnsi="Times New Roman" w:cs="Times New Roman"/>
          <w:w w:val="110"/>
        </w:rPr>
        <w:t>современниках, достопримечательностях столицы России и родного</w:t>
      </w:r>
      <w:r w:rsidRPr="008258B2">
        <w:rPr>
          <w:rFonts w:ascii="Times New Roman" w:hAnsi="Times New Roman" w:cs="Times New Roman"/>
          <w:spacing w:val="1"/>
          <w:w w:val="110"/>
        </w:rPr>
        <w:t xml:space="preserve"> </w:t>
      </w:r>
      <w:r w:rsidRPr="008258B2">
        <w:rPr>
          <w:rFonts w:ascii="Times New Roman" w:hAnsi="Times New Roman" w:cs="Times New Roman"/>
          <w:w w:val="110"/>
        </w:rPr>
        <w:t>края;</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называть наиболее значимые природные объекты Всемирно-</w:t>
      </w:r>
      <w:r w:rsidRPr="008258B2">
        <w:rPr>
          <w:rFonts w:ascii="Times New Roman" w:hAnsi="Times New Roman" w:cs="Times New Roman"/>
          <w:spacing w:val="1"/>
          <w:w w:val="105"/>
        </w:rPr>
        <w:t xml:space="preserve"> </w:t>
      </w:r>
      <w:r w:rsidRPr="008258B2">
        <w:rPr>
          <w:rFonts w:ascii="Times New Roman" w:hAnsi="Times New Roman" w:cs="Times New Roman"/>
          <w:w w:val="105"/>
        </w:rPr>
        <w:t>го</w:t>
      </w:r>
      <w:r w:rsidRPr="008258B2">
        <w:rPr>
          <w:rFonts w:ascii="Times New Roman" w:hAnsi="Times New Roman" w:cs="Times New Roman"/>
          <w:spacing w:val="2"/>
          <w:w w:val="105"/>
        </w:rPr>
        <w:t xml:space="preserve"> </w:t>
      </w:r>
      <w:r w:rsidRPr="008258B2">
        <w:rPr>
          <w:rFonts w:ascii="Times New Roman" w:hAnsi="Times New Roman" w:cs="Times New Roman"/>
          <w:w w:val="105"/>
        </w:rPr>
        <w:t>наследия</w:t>
      </w:r>
      <w:r w:rsidRPr="008258B2">
        <w:rPr>
          <w:rFonts w:ascii="Times New Roman" w:hAnsi="Times New Roman" w:cs="Times New Roman"/>
          <w:spacing w:val="3"/>
          <w:w w:val="105"/>
        </w:rPr>
        <w:t xml:space="preserve"> </w:t>
      </w:r>
      <w:r w:rsidRPr="008258B2">
        <w:rPr>
          <w:rFonts w:ascii="Times New Roman" w:hAnsi="Times New Roman" w:cs="Times New Roman"/>
          <w:w w:val="105"/>
        </w:rPr>
        <w:t>в</w:t>
      </w:r>
      <w:r w:rsidRPr="008258B2">
        <w:rPr>
          <w:rFonts w:ascii="Times New Roman" w:hAnsi="Times New Roman" w:cs="Times New Roman"/>
          <w:spacing w:val="3"/>
          <w:w w:val="105"/>
        </w:rPr>
        <w:t xml:space="preserve"> </w:t>
      </w:r>
      <w:r w:rsidRPr="008258B2">
        <w:rPr>
          <w:rFonts w:ascii="Times New Roman" w:hAnsi="Times New Roman" w:cs="Times New Roman"/>
          <w:w w:val="105"/>
        </w:rPr>
        <w:t>России</w:t>
      </w:r>
      <w:r w:rsidRPr="008258B2">
        <w:rPr>
          <w:rFonts w:ascii="Times New Roman" w:hAnsi="Times New Roman" w:cs="Times New Roman"/>
          <w:spacing w:val="3"/>
          <w:w w:val="105"/>
        </w:rPr>
        <w:t xml:space="preserve"> </w:t>
      </w:r>
      <w:r w:rsidRPr="008258B2">
        <w:rPr>
          <w:rFonts w:ascii="Times New Roman" w:hAnsi="Times New Roman" w:cs="Times New Roman"/>
          <w:w w:val="105"/>
        </w:rPr>
        <w:t>и</w:t>
      </w:r>
      <w:r w:rsidRPr="008258B2">
        <w:rPr>
          <w:rFonts w:ascii="Times New Roman" w:hAnsi="Times New Roman" w:cs="Times New Roman"/>
          <w:spacing w:val="3"/>
          <w:w w:val="105"/>
        </w:rPr>
        <w:t xml:space="preserve"> </w:t>
      </w:r>
      <w:r w:rsidRPr="008258B2">
        <w:rPr>
          <w:rFonts w:ascii="Times New Roman" w:hAnsi="Times New Roman" w:cs="Times New Roman"/>
          <w:w w:val="105"/>
        </w:rPr>
        <w:t>за</w:t>
      </w:r>
      <w:r w:rsidRPr="008258B2">
        <w:rPr>
          <w:rFonts w:ascii="Times New Roman" w:hAnsi="Times New Roman" w:cs="Times New Roman"/>
          <w:spacing w:val="2"/>
          <w:w w:val="105"/>
        </w:rPr>
        <w:t xml:space="preserve"> </w:t>
      </w:r>
      <w:r w:rsidRPr="008258B2">
        <w:rPr>
          <w:rFonts w:ascii="Times New Roman" w:hAnsi="Times New Roman" w:cs="Times New Roman"/>
          <w:w w:val="105"/>
        </w:rPr>
        <w:t>рубежом;</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position w:val="1"/>
        </w:rPr>
        <w:t xml:space="preserve"> </w:t>
      </w:r>
      <w:r w:rsidRPr="008258B2">
        <w:rPr>
          <w:rFonts w:ascii="Times New Roman" w:hAnsi="Times New Roman" w:cs="Times New Roman"/>
          <w:w w:val="110"/>
        </w:rPr>
        <w:t>называть экологические проблемы и определять пути их решения;</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знать основные права и обязанности гражданина Российской</w:t>
      </w:r>
      <w:r w:rsidRPr="008258B2">
        <w:rPr>
          <w:rFonts w:ascii="Times New Roman" w:hAnsi="Times New Roman" w:cs="Times New Roman"/>
          <w:spacing w:val="1"/>
          <w:w w:val="105"/>
        </w:rPr>
        <w:t xml:space="preserve"> </w:t>
      </w:r>
      <w:r w:rsidRPr="008258B2">
        <w:rPr>
          <w:rFonts w:ascii="Times New Roman" w:hAnsi="Times New Roman" w:cs="Times New Roman"/>
          <w:w w:val="105"/>
        </w:rPr>
        <w:t>Федерации;</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показывать</w:t>
      </w:r>
      <w:r w:rsidRPr="008258B2">
        <w:rPr>
          <w:rFonts w:ascii="Times New Roman" w:hAnsi="Times New Roman" w:cs="Times New Roman"/>
          <w:spacing w:val="-7"/>
          <w:w w:val="110"/>
        </w:rPr>
        <w:t xml:space="preserve"> </w:t>
      </w:r>
      <w:r w:rsidRPr="008258B2">
        <w:rPr>
          <w:rFonts w:ascii="Times New Roman" w:hAnsi="Times New Roman" w:cs="Times New Roman"/>
          <w:w w:val="110"/>
        </w:rPr>
        <w:t>на</w:t>
      </w:r>
      <w:r w:rsidRPr="008258B2">
        <w:rPr>
          <w:rFonts w:ascii="Times New Roman" w:hAnsi="Times New Roman" w:cs="Times New Roman"/>
          <w:spacing w:val="-7"/>
          <w:w w:val="110"/>
        </w:rPr>
        <w:t xml:space="preserve"> </w:t>
      </w:r>
      <w:r w:rsidRPr="008258B2">
        <w:rPr>
          <w:rFonts w:ascii="Times New Roman" w:hAnsi="Times New Roman" w:cs="Times New Roman"/>
          <w:w w:val="110"/>
        </w:rPr>
        <w:t>физической</w:t>
      </w:r>
      <w:r w:rsidRPr="008258B2">
        <w:rPr>
          <w:rFonts w:ascii="Times New Roman" w:hAnsi="Times New Roman" w:cs="Times New Roman"/>
          <w:spacing w:val="-7"/>
          <w:w w:val="110"/>
        </w:rPr>
        <w:t xml:space="preserve"> </w:t>
      </w:r>
      <w:r w:rsidRPr="008258B2">
        <w:rPr>
          <w:rFonts w:ascii="Times New Roman" w:hAnsi="Times New Roman" w:cs="Times New Roman"/>
          <w:w w:val="110"/>
        </w:rPr>
        <w:t>карте</w:t>
      </w:r>
      <w:r w:rsidRPr="008258B2">
        <w:rPr>
          <w:rFonts w:ascii="Times New Roman" w:hAnsi="Times New Roman" w:cs="Times New Roman"/>
          <w:spacing w:val="-6"/>
          <w:w w:val="110"/>
        </w:rPr>
        <w:t xml:space="preserve"> </w:t>
      </w:r>
      <w:r w:rsidRPr="008258B2">
        <w:rPr>
          <w:rFonts w:ascii="Times New Roman" w:hAnsi="Times New Roman" w:cs="Times New Roman"/>
          <w:w w:val="110"/>
        </w:rPr>
        <w:t>изученные</w:t>
      </w:r>
      <w:r w:rsidRPr="008258B2">
        <w:rPr>
          <w:rFonts w:ascii="Times New Roman" w:hAnsi="Times New Roman" w:cs="Times New Roman"/>
          <w:spacing w:val="-7"/>
          <w:w w:val="110"/>
        </w:rPr>
        <w:t xml:space="preserve"> </w:t>
      </w:r>
      <w:r w:rsidRPr="008258B2">
        <w:rPr>
          <w:rFonts w:ascii="Times New Roman" w:hAnsi="Times New Roman" w:cs="Times New Roman"/>
          <w:w w:val="110"/>
        </w:rPr>
        <w:t>крупные</w:t>
      </w:r>
      <w:r w:rsidRPr="008258B2">
        <w:rPr>
          <w:rFonts w:ascii="Times New Roman" w:hAnsi="Times New Roman" w:cs="Times New Roman"/>
          <w:spacing w:val="-7"/>
          <w:w w:val="110"/>
        </w:rPr>
        <w:t xml:space="preserve"> </w:t>
      </w:r>
      <w:r w:rsidRPr="008258B2">
        <w:rPr>
          <w:rFonts w:ascii="Times New Roman" w:hAnsi="Times New Roman" w:cs="Times New Roman"/>
          <w:w w:val="110"/>
        </w:rPr>
        <w:t>географические объекты России (горы, равнины, реки, озёра, моря,</w:t>
      </w:r>
      <w:r w:rsidRPr="008258B2">
        <w:rPr>
          <w:rFonts w:ascii="Times New Roman" w:hAnsi="Times New Roman" w:cs="Times New Roman"/>
          <w:spacing w:val="-46"/>
          <w:w w:val="110"/>
        </w:rPr>
        <w:t xml:space="preserve"> </w:t>
      </w:r>
      <w:r w:rsidRPr="008258B2">
        <w:rPr>
          <w:rFonts w:ascii="Times New Roman" w:hAnsi="Times New Roman" w:cs="Times New Roman"/>
          <w:w w:val="110"/>
        </w:rPr>
        <w:t>омывающие</w:t>
      </w:r>
      <w:r w:rsidRPr="008258B2">
        <w:rPr>
          <w:rFonts w:ascii="Times New Roman" w:hAnsi="Times New Roman" w:cs="Times New Roman"/>
          <w:spacing w:val="-3"/>
          <w:w w:val="110"/>
        </w:rPr>
        <w:t xml:space="preserve"> </w:t>
      </w:r>
      <w:r w:rsidRPr="008258B2">
        <w:rPr>
          <w:rFonts w:ascii="Times New Roman" w:hAnsi="Times New Roman" w:cs="Times New Roman"/>
          <w:w w:val="110"/>
        </w:rPr>
        <w:t>территорию</w:t>
      </w:r>
      <w:r w:rsidRPr="008258B2">
        <w:rPr>
          <w:rFonts w:ascii="Times New Roman" w:hAnsi="Times New Roman" w:cs="Times New Roman"/>
          <w:spacing w:val="-3"/>
          <w:w w:val="110"/>
        </w:rPr>
        <w:t xml:space="preserve"> </w:t>
      </w:r>
      <w:r w:rsidRPr="008258B2">
        <w:rPr>
          <w:rFonts w:ascii="Times New Roman" w:hAnsi="Times New Roman" w:cs="Times New Roman"/>
          <w:w w:val="110"/>
        </w:rPr>
        <w:t>России);</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lastRenderedPageBreak/>
        <w:t>-</w:t>
      </w:r>
      <w:r w:rsidRPr="008258B2">
        <w:rPr>
          <w:rFonts w:ascii="Times New Roman" w:hAnsi="Times New Roman" w:cs="Times New Roman"/>
          <w:w w:val="110"/>
        </w:rPr>
        <w:t>показывать на исторической карте места изученных исторических</w:t>
      </w:r>
      <w:r w:rsidRPr="008258B2">
        <w:rPr>
          <w:rFonts w:ascii="Times New Roman" w:hAnsi="Times New Roman" w:cs="Times New Roman"/>
          <w:spacing w:val="-2"/>
          <w:w w:val="110"/>
        </w:rPr>
        <w:t xml:space="preserve"> </w:t>
      </w:r>
      <w:r w:rsidRPr="008258B2">
        <w:rPr>
          <w:rFonts w:ascii="Times New Roman" w:hAnsi="Times New Roman" w:cs="Times New Roman"/>
          <w:w w:val="110"/>
        </w:rPr>
        <w:t>событий;</w:t>
      </w:r>
    </w:p>
    <w:p w:rsidR="00A90BA0" w:rsidRPr="008258B2"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находить</w:t>
      </w:r>
      <w:r w:rsidRPr="008258B2">
        <w:rPr>
          <w:rFonts w:ascii="Times New Roman" w:hAnsi="Times New Roman" w:cs="Times New Roman"/>
          <w:spacing w:val="17"/>
          <w:w w:val="105"/>
        </w:rPr>
        <w:t xml:space="preserve"> </w:t>
      </w:r>
      <w:r w:rsidRPr="008258B2">
        <w:rPr>
          <w:rFonts w:ascii="Times New Roman" w:hAnsi="Times New Roman" w:cs="Times New Roman"/>
          <w:w w:val="105"/>
        </w:rPr>
        <w:t>место</w:t>
      </w:r>
      <w:r w:rsidRPr="008258B2">
        <w:rPr>
          <w:rFonts w:ascii="Times New Roman" w:hAnsi="Times New Roman" w:cs="Times New Roman"/>
          <w:spacing w:val="17"/>
          <w:w w:val="105"/>
        </w:rPr>
        <w:t xml:space="preserve"> </w:t>
      </w:r>
      <w:r w:rsidRPr="008258B2">
        <w:rPr>
          <w:rFonts w:ascii="Times New Roman" w:hAnsi="Times New Roman" w:cs="Times New Roman"/>
          <w:w w:val="105"/>
        </w:rPr>
        <w:t>изученных</w:t>
      </w:r>
      <w:r w:rsidRPr="008258B2">
        <w:rPr>
          <w:rFonts w:ascii="Times New Roman" w:hAnsi="Times New Roman" w:cs="Times New Roman"/>
          <w:spacing w:val="17"/>
          <w:w w:val="105"/>
        </w:rPr>
        <w:t xml:space="preserve"> </w:t>
      </w:r>
      <w:r w:rsidRPr="008258B2">
        <w:rPr>
          <w:rFonts w:ascii="Times New Roman" w:hAnsi="Times New Roman" w:cs="Times New Roman"/>
          <w:w w:val="105"/>
        </w:rPr>
        <w:t>событий</w:t>
      </w:r>
      <w:r w:rsidRPr="008258B2">
        <w:rPr>
          <w:rFonts w:ascii="Times New Roman" w:hAnsi="Times New Roman" w:cs="Times New Roman"/>
          <w:spacing w:val="16"/>
          <w:w w:val="105"/>
        </w:rPr>
        <w:t xml:space="preserve"> </w:t>
      </w:r>
      <w:r w:rsidRPr="008258B2">
        <w:rPr>
          <w:rFonts w:ascii="Times New Roman" w:hAnsi="Times New Roman" w:cs="Times New Roman"/>
          <w:w w:val="105"/>
        </w:rPr>
        <w:t>на</w:t>
      </w:r>
      <w:r w:rsidRPr="008258B2">
        <w:rPr>
          <w:rFonts w:ascii="Times New Roman" w:hAnsi="Times New Roman" w:cs="Times New Roman"/>
          <w:spacing w:val="17"/>
          <w:w w:val="105"/>
        </w:rPr>
        <w:t xml:space="preserve"> </w:t>
      </w:r>
      <w:r w:rsidRPr="008258B2">
        <w:rPr>
          <w:rFonts w:ascii="Times New Roman" w:hAnsi="Times New Roman" w:cs="Times New Roman"/>
          <w:w w:val="105"/>
        </w:rPr>
        <w:t>«ленте</w:t>
      </w:r>
      <w:r w:rsidRPr="008258B2">
        <w:rPr>
          <w:rFonts w:ascii="Times New Roman" w:hAnsi="Times New Roman" w:cs="Times New Roman"/>
          <w:spacing w:val="17"/>
          <w:w w:val="105"/>
        </w:rPr>
        <w:t xml:space="preserve"> </w:t>
      </w:r>
      <w:r w:rsidRPr="008258B2">
        <w:rPr>
          <w:rFonts w:ascii="Times New Roman" w:hAnsi="Times New Roman" w:cs="Times New Roman"/>
          <w:w w:val="105"/>
        </w:rPr>
        <w:t>времени»;</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соотносить изученные исторические события и исторических</w:t>
      </w:r>
      <w:r w:rsidRPr="008258B2">
        <w:rPr>
          <w:rFonts w:ascii="Times New Roman" w:hAnsi="Times New Roman" w:cs="Times New Roman"/>
          <w:spacing w:val="1"/>
          <w:w w:val="105"/>
        </w:rPr>
        <w:t xml:space="preserve"> </w:t>
      </w:r>
      <w:r w:rsidRPr="008258B2">
        <w:rPr>
          <w:rFonts w:ascii="Times New Roman" w:hAnsi="Times New Roman" w:cs="Times New Roman"/>
          <w:w w:val="110"/>
        </w:rPr>
        <w:t>деятелей</w:t>
      </w:r>
      <w:r w:rsidRPr="008258B2">
        <w:rPr>
          <w:rFonts w:ascii="Times New Roman" w:hAnsi="Times New Roman" w:cs="Times New Roman"/>
          <w:spacing w:val="-4"/>
          <w:w w:val="110"/>
        </w:rPr>
        <w:t xml:space="preserve"> </w:t>
      </w:r>
      <w:r w:rsidRPr="008258B2">
        <w:rPr>
          <w:rFonts w:ascii="Times New Roman" w:hAnsi="Times New Roman" w:cs="Times New Roman"/>
          <w:w w:val="110"/>
        </w:rPr>
        <w:t>с</w:t>
      </w:r>
      <w:r w:rsidRPr="008258B2">
        <w:rPr>
          <w:rFonts w:ascii="Times New Roman" w:hAnsi="Times New Roman" w:cs="Times New Roman"/>
          <w:spacing w:val="-4"/>
          <w:w w:val="110"/>
        </w:rPr>
        <w:t xml:space="preserve"> </w:t>
      </w:r>
      <w:r w:rsidRPr="008258B2">
        <w:rPr>
          <w:rFonts w:ascii="Times New Roman" w:hAnsi="Times New Roman" w:cs="Times New Roman"/>
          <w:w w:val="110"/>
        </w:rPr>
        <w:t>веками</w:t>
      </w:r>
      <w:r w:rsidRPr="008258B2">
        <w:rPr>
          <w:rFonts w:ascii="Times New Roman" w:hAnsi="Times New Roman" w:cs="Times New Roman"/>
          <w:spacing w:val="-3"/>
          <w:w w:val="110"/>
        </w:rPr>
        <w:t xml:space="preserve"> </w:t>
      </w:r>
      <w:r w:rsidRPr="008258B2">
        <w:rPr>
          <w:rFonts w:ascii="Times New Roman" w:hAnsi="Times New Roman" w:cs="Times New Roman"/>
          <w:w w:val="110"/>
        </w:rPr>
        <w:t>и</w:t>
      </w:r>
      <w:r w:rsidRPr="008258B2">
        <w:rPr>
          <w:rFonts w:ascii="Times New Roman" w:hAnsi="Times New Roman" w:cs="Times New Roman"/>
          <w:spacing w:val="-4"/>
          <w:w w:val="110"/>
        </w:rPr>
        <w:t xml:space="preserve"> </w:t>
      </w:r>
      <w:r w:rsidRPr="008258B2">
        <w:rPr>
          <w:rFonts w:ascii="Times New Roman" w:hAnsi="Times New Roman" w:cs="Times New Roman"/>
          <w:w w:val="110"/>
        </w:rPr>
        <w:t>периодами</w:t>
      </w:r>
      <w:r w:rsidRPr="008258B2">
        <w:rPr>
          <w:rFonts w:ascii="Times New Roman" w:hAnsi="Times New Roman" w:cs="Times New Roman"/>
          <w:spacing w:val="-4"/>
          <w:w w:val="110"/>
        </w:rPr>
        <w:t xml:space="preserve"> </w:t>
      </w:r>
      <w:r w:rsidRPr="008258B2">
        <w:rPr>
          <w:rFonts w:ascii="Times New Roman" w:hAnsi="Times New Roman" w:cs="Times New Roman"/>
          <w:w w:val="110"/>
        </w:rPr>
        <w:t>истории</w:t>
      </w:r>
      <w:r w:rsidRPr="008258B2">
        <w:rPr>
          <w:rFonts w:ascii="Times New Roman" w:hAnsi="Times New Roman" w:cs="Times New Roman"/>
          <w:spacing w:val="-3"/>
          <w:w w:val="110"/>
        </w:rPr>
        <w:t xml:space="preserve"> </w:t>
      </w:r>
      <w:r w:rsidRPr="008258B2">
        <w:rPr>
          <w:rFonts w:ascii="Times New Roman" w:hAnsi="Times New Roman" w:cs="Times New Roman"/>
          <w:w w:val="110"/>
        </w:rPr>
        <w:t>России;</w:t>
      </w:r>
    </w:p>
    <w:p w:rsidR="00A90BA0" w:rsidRPr="008258B2" w:rsidRDefault="00A90BA0" w:rsidP="00A90BA0">
      <w:pPr>
        <w:pStyle w:val="afc"/>
        <w:ind w:left="383" w:right="156"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распознавать изученные объекты и явления живой и неживой природы по их описанию, рисункам и фотографиям, различать</w:t>
      </w:r>
      <w:r w:rsidRPr="008258B2">
        <w:rPr>
          <w:rFonts w:ascii="Times New Roman" w:hAnsi="Times New Roman" w:cs="Times New Roman"/>
          <w:spacing w:val="-2"/>
          <w:w w:val="110"/>
        </w:rPr>
        <w:t xml:space="preserve"> </w:t>
      </w:r>
      <w:r w:rsidRPr="008258B2">
        <w:rPr>
          <w:rFonts w:ascii="Times New Roman" w:hAnsi="Times New Roman" w:cs="Times New Roman"/>
          <w:w w:val="110"/>
        </w:rPr>
        <w:t>их</w:t>
      </w:r>
      <w:r w:rsidRPr="008258B2">
        <w:rPr>
          <w:rFonts w:ascii="Times New Roman" w:hAnsi="Times New Roman" w:cs="Times New Roman"/>
          <w:spacing w:val="-1"/>
          <w:w w:val="110"/>
        </w:rPr>
        <w:t xml:space="preserve"> </w:t>
      </w:r>
      <w:r w:rsidRPr="008258B2">
        <w:rPr>
          <w:rFonts w:ascii="Times New Roman" w:hAnsi="Times New Roman" w:cs="Times New Roman"/>
          <w:w w:val="110"/>
        </w:rPr>
        <w:t>в</w:t>
      </w:r>
      <w:r w:rsidRPr="008258B2">
        <w:rPr>
          <w:rFonts w:ascii="Times New Roman" w:hAnsi="Times New Roman" w:cs="Times New Roman"/>
          <w:spacing w:val="-1"/>
          <w:w w:val="110"/>
        </w:rPr>
        <w:t xml:space="preserve"> </w:t>
      </w:r>
      <w:r w:rsidRPr="008258B2">
        <w:rPr>
          <w:rFonts w:ascii="Times New Roman" w:hAnsi="Times New Roman" w:cs="Times New Roman"/>
          <w:w w:val="110"/>
        </w:rPr>
        <w:t>окружающем</w:t>
      </w:r>
      <w:r w:rsidRPr="008258B2">
        <w:rPr>
          <w:rFonts w:ascii="Times New Roman" w:hAnsi="Times New Roman" w:cs="Times New Roman"/>
          <w:spacing w:val="-1"/>
          <w:w w:val="110"/>
        </w:rPr>
        <w:t xml:space="preserve"> </w:t>
      </w:r>
      <w:r w:rsidRPr="008258B2">
        <w:rPr>
          <w:rFonts w:ascii="Times New Roman" w:hAnsi="Times New Roman" w:cs="Times New Roman"/>
          <w:w w:val="110"/>
        </w:rPr>
        <w:t>мире;</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описывать на основе предложенного плана изученные объекты, выделяя их существенные признаки, в том числе государственную</w:t>
      </w:r>
      <w:r w:rsidRPr="008258B2">
        <w:rPr>
          <w:rFonts w:ascii="Times New Roman" w:hAnsi="Times New Roman" w:cs="Times New Roman"/>
          <w:spacing w:val="4"/>
          <w:w w:val="105"/>
        </w:rPr>
        <w:t xml:space="preserve"> </w:t>
      </w:r>
      <w:r w:rsidRPr="008258B2">
        <w:rPr>
          <w:rFonts w:ascii="Times New Roman" w:hAnsi="Times New Roman" w:cs="Times New Roman"/>
          <w:w w:val="105"/>
        </w:rPr>
        <w:t>символику</w:t>
      </w:r>
      <w:r w:rsidRPr="008258B2">
        <w:rPr>
          <w:rFonts w:ascii="Times New Roman" w:hAnsi="Times New Roman" w:cs="Times New Roman"/>
          <w:spacing w:val="4"/>
          <w:w w:val="105"/>
        </w:rPr>
        <w:t xml:space="preserve"> </w:t>
      </w:r>
      <w:r w:rsidRPr="008258B2">
        <w:rPr>
          <w:rFonts w:ascii="Times New Roman" w:hAnsi="Times New Roman" w:cs="Times New Roman"/>
          <w:w w:val="105"/>
        </w:rPr>
        <w:t>России</w:t>
      </w:r>
      <w:r w:rsidRPr="008258B2">
        <w:rPr>
          <w:rFonts w:ascii="Times New Roman" w:hAnsi="Times New Roman" w:cs="Times New Roman"/>
          <w:spacing w:val="4"/>
          <w:w w:val="105"/>
        </w:rPr>
        <w:t xml:space="preserve"> </w:t>
      </w:r>
      <w:r w:rsidRPr="008258B2">
        <w:rPr>
          <w:rFonts w:ascii="Times New Roman" w:hAnsi="Times New Roman" w:cs="Times New Roman"/>
          <w:w w:val="105"/>
        </w:rPr>
        <w:t>и</w:t>
      </w:r>
      <w:r w:rsidRPr="008258B2">
        <w:rPr>
          <w:rFonts w:ascii="Times New Roman" w:hAnsi="Times New Roman" w:cs="Times New Roman"/>
          <w:spacing w:val="5"/>
          <w:w w:val="105"/>
        </w:rPr>
        <w:t xml:space="preserve"> </w:t>
      </w:r>
      <w:r w:rsidRPr="008258B2">
        <w:rPr>
          <w:rFonts w:ascii="Times New Roman" w:hAnsi="Times New Roman" w:cs="Times New Roman"/>
          <w:w w:val="105"/>
        </w:rPr>
        <w:t>своего</w:t>
      </w:r>
      <w:r w:rsidRPr="008258B2">
        <w:rPr>
          <w:rFonts w:ascii="Times New Roman" w:hAnsi="Times New Roman" w:cs="Times New Roman"/>
          <w:spacing w:val="4"/>
          <w:w w:val="105"/>
        </w:rPr>
        <w:t xml:space="preserve"> </w:t>
      </w:r>
      <w:r w:rsidRPr="008258B2">
        <w:rPr>
          <w:rFonts w:ascii="Times New Roman" w:hAnsi="Times New Roman" w:cs="Times New Roman"/>
          <w:w w:val="105"/>
        </w:rPr>
        <w:t>региона;</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группировать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изученные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объекты</w:t>
      </w:r>
      <w:r w:rsidRPr="008258B2">
        <w:rPr>
          <w:rFonts w:ascii="Times New Roman" w:hAnsi="Times New Roman" w:cs="Times New Roman"/>
          <w:spacing w:val="1"/>
          <w:w w:val="105"/>
        </w:rPr>
        <w:t xml:space="preserve"> </w:t>
      </w:r>
      <w:r w:rsidRPr="008258B2">
        <w:rPr>
          <w:rFonts w:ascii="Times New Roman" w:hAnsi="Times New Roman" w:cs="Times New Roman"/>
          <w:w w:val="105"/>
        </w:rPr>
        <w:t>живой  и  неживой  природы, самостоятельно выбирая признак для группировки; про-</w:t>
      </w:r>
      <w:r w:rsidRPr="008258B2">
        <w:rPr>
          <w:rFonts w:ascii="Times New Roman" w:hAnsi="Times New Roman" w:cs="Times New Roman"/>
          <w:spacing w:val="1"/>
          <w:w w:val="105"/>
        </w:rPr>
        <w:t xml:space="preserve"> </w:t>
      </w:r>
      <w:r w:rsidRPr="008258B2">
        <w:rPr>
          <w:rFonts w:ascii="Times New Roman" w:hAnsi="Times New Roman" w:cs="Times New Roman"/>
          <w:w w:val="105"/>
        </w:rPr>
        <w:t>водить</w:t>
      </w:r>
      <w:r w:rsidRPr="008258B2">
        <w:rPr>
          <w:rFonts w:ascii="Times New Roman" w:hAnsi="Times New Roman" w:cs="Times New Roman"/>
          <w:spacing w:val="3"/>
          <w:w w:val="105"/>
        </w:rPr>
        <w:t xml:space="preserve"> </w:t>
      </w:r>
      <w:r w:rsidRPr="008258B2">
        <w:rPr>
          <w:rFonts w:ascii="Times New Roman" w:hAnsi="Times New Roman" w:cs="Times New Roman"/>
          <w:w w:val="105"/>
        </w:rPr>
        <w:t>простейшие</w:t>
      </w:r>
      <w:r w:rsidRPr="008258B2">
        <w:rPr>
          <w:rFonts w:ascii="Times New Roman" w:hAnsi="Times New Roman" w:cs="Times New Roman"/>
          <w:spacing w:val="3"/>
          <w:w w:val="105"/>
        </w:rPr>
        <w:t xml:space="preserve"> </w:t>
      </w:r>
      <w:r w:rsidRPr="008258B2">
        <w:rPr>
          <w:rFonts w:ascii="Times New Roman" w:hAnsi="Times New Roman" w:cs="Times New Roman"/>
          <w:w w:val="105"/>
        </w:rPr>
        <w:t>классификации;</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10"/>
          <w:position w:val="1"/>
        </w:rPr>
        <w:t>-</w:t>
      </w:r>
      <w:r w:rsidRPr="008258B2">
        <w:rPr>
          <w:rFonts w:ascii="Times New Roman" w:hAnsi="Times New Roman" w:cs="Times New Roman"/>
          <w:w w:val="110"/>
        </w:rPr>
        <w:t>сравнивать</w:t>
      </w:r>
      <w:r w:rsidRPr="008258B2">
        <w:rPr>
          <w:rFonts w:ascii="Times New Roman" w:hAnsi="Times New Roman" w:cs="Times New Roman"/>
          <w:spacing w:val="39"/>
          <w:w w:val="110"/>
        </w:rPr>
        <w:t xml:space="preserve"> </w:t>
      </w:r>
      <w:r w:rsidRPr="008258B2">
        <w:rPr>
          <w:rFonts w:ascii="Times New Roman" w:hAnsi="Times New Roman" w:cs="Times New Roman"/>
          <w:w w:val="110"/>
        </w:rPr>
        <w:t>объекты</w:t>
      </w:r>
      <w:r w:rsidRPr="008258B2">
        <w:rPr>
          <w:rFonts w:ascii="Times New Roman" w:hAnsi="Times New Roman" w:cs="Times New Roman"/>
          <w:spacing w:val="39"/>
          <w:w w:val="110"/>
        </w:rPr>
        <w:t xml:space="preserve"> </w:t>
      </w:r>
      <w:r w:rsidRPr="008258B2">
        <w:rPr>
          <w:rFonts w:ascii="Times New Roman" w:hAnsi="Times New Roman" w:cs="Times New Roman"/>
          <w:w w:val="110"/>
        </w:rPr>
        <w:t>живой</w:t>
      </w:r>
      <w:r w:rsidRPr="008258B2">
        <w:rPr>
          <w:rFonts w:ascii="Times New Roman" w:hAnsi="Times New Roman" w:cs="Times New Roman"/>
          <w:spacing w:val="39"/>
          <w:w w:val="110"/>
        </w:rPr>
        <w:t xml:space="preserve"> </w:t>
      </w:r>
      <w:r w:rsidRPr="008258B2">
        <w:rPr>
          <w:rFonts w:ascii="Times New Roman" w:hAnsi="Times New Roman" w:cs="Times New Roman"/>
          <w:w w:val="110"/>
        </w:rPr>
        <w:t>и</w:t>
      </w:r>
      <w:r w:rsidRPr="008258B2">
        <w:rPr>
          <w:rFonts w:ascii="Times New Roman" w:hAnsi="Times New Roman" w:cs="Times New Roman"/>
          <w:spacing w:val="39"/>
          <w:w w:val="110"/>
        </w:rPr>
        <w:t xml:space="preserve"> </w:t>
      </w:r>
      <w:r w:rsidRPr="008258B2">
        <w:rPr>
          <w:rFonts w:ascii="Times New Roman" w:hAnsi="Times New Roman" w:cs="Times New Roman"/>
          <w:w w:val="110"/>
        </w:rPr>
        <w:t>неживой</w:t>
      </w:r>
      <w:r w:rsidRPr="008258B2">
        <w:rPr>
          <w:rFonts w:ascii="Times New Roman" w:hAnsi="Times New Roman" w:cs="Times New Roman"/>
          <w:spacing w:val="39"/>
          <w:w w:val="110"/>
        </w:rPr>
        <w:t xml:space="preserve"> </w:t>
      </w:r>
      <w:r w:rsidRPr="008258B2">
        <w:rPr>
          <w:rFonts w:ascii="Times New Roman" w:hAnsi="Times New Roman" w:cs="Times New Roman"/>
          <w:w w:val="110"/>
        </w:rPr>
        <w:t>природы</w:t>
      </w:r>
      <w:r w:rsidRPr="008258B2">
        <w:rPr>
          <w:rFonts w:ascii="Times New Roman" w:hAnsi="Times New Roman" w:cs="Times New Roman"/>
          <w:spacing w:val="39"/>
          <w:w w:val="110"/>
        </w:rPr>
        <w:t xml:space="preserve"> </w:t>
      </w:r>
      <w:r w:rsidRPr="008258B2">
        <w:rPr>
          <w:rFonts w:ascii="Times New Roman" w:hAnsi="Times New Roman" w:cs="Times New Roman"/>
          <w:w w:val="110"/>
        </w:rPr>
        <w:t>на</w:t>
      </w:r>
      <w:r w:rsidRPr="008258B2">
        <w:rPr>
          <w:rFonts w:ascii="Times New Roman" w:hAnsi="Times New Roman" w:cs="Times New Roman"/>
          <w:spacing w:val="39"/>
          <w:w w:val="110"/>
        </w:rPr>
        <w:t xml:space="preserve"> </w:t>
      </w:r>
      <w:r w:rsidRPr="008258B2">
        <w:rPr>
          <w:rFonts w:ascii="Times New Roman" w:hAnsi="Times New Roman" w:cs="Times New Roman"/>
          <w:w w:val="110"/>
        </w:rPr>
        <w:t>основе</w:t>
      </w:r>
      <w:r w:rsidRPr="008258B2">
        <w:rPr>
          <w:rFonts w:ascii="Times New Roman" w:hAnsi="Times New Roman" w:cs="Times New Roman"/>
          <w:spacing w:val="-46"/>
          <w:w w:val="110"/>
        </w:rPr>
        <w:t xml:space="preserve"> </w:t>
      </w:r>
      <w:r w:rsidRPr="008258B2">
        <w:rPr>
          <w:rFonts w:ascii="Times New Roman" w:hAnsi="Times New Roman" w:cs="Times New Roman"/>
          <w:w w:val="110"/>
        </w:rPr>
        <w:t>их</w:t>
      </w:r>
      <w:r w:rsidRPr="008258B2">
        <w:rPr>
          <w:rFonts w:ascii="Times New Roman" w:hAnsi="Times New Roman" w:cs="Times New Roman"/>
          <w:spacing w:val="-3"/>
          <w:w w:val="110"/>
        </w:rPr>
        <w:t xml:space="preserve"> </w:t>
      </w:r>
      <w:r w:rsidRPr="008258B2">
        <w:rPr>
          <w:rFonts w:ascii="Times New Roman" w:hAnsi="Times New Roman" w:cs="Times New Roman"/>
          <w:w w:val="110"/>
        </w:rPr>
        <w:t>внешних</w:t>
      </w:r>
      <w:r w:rsidRPr="008258B2">
        <w:rPr>
          <w:rFonts w:ascii="Times New Roman" w:hAnsi="Times New Roman" w:cs="Times New Roman"/>
          <w:spacing w:val="-3"/>
          <w:w w:val="110"/>
        </w:rPr>
        <w:t xml:space="preserve"> </w:t>
      </w:r>
      <w:r w:rsidRPr="008258B2">
        <w:rPr>
          <w:rFonts w:ascii="Times New Roman" w:hAnsi="Times New Roman" w:cs="Times New Roman"/>
          <w:w w:val="110"/>
        </w:rPr>
        <w:t>признаков</w:t>
      </w:r>
      <w:r w:rsidRPr="008258B2">
        <w:rPr>
          <w:rFonts w:ascii="Times New Roman" w:hAnsi="Times New Roman" w:cs="Times New Roman"/>
          <w:spacing w:val="-2"/>
          <w:w w:val="110"/>
        </w:rPr>
        <w:t xml:space="preserve"> </w:t>
      </w:r>
      <w:r w:rsidRPr="008258B2">
        <w:rPr>
          <w:rFonts w:ascii="Times New Roman" w:hAnsi="Times New Roman" w:cs="Times New Roman"/>
          <w:w w:val="110"/>
        </w:rPr>
        <w:t>и</w:t>
      </w:r>
      <w:r w:rsidRPr="008258B2">
        <w:rPr>
          <w:rFonts w:ascii="Times New Roman" w:hAnsi="Times New Roman" w:cs="Times New Roman"/>
          <w:spacing w:val="-3"/>
          <w:w w:val="110"/>
        </w:rPr>
        <w:t xml:space="preserve"> </w:t>
      </w:r>
      <w:r w:rsidRPr="008258B2">
        <w:rPr>
          <w:rFonts w:ascii="Times New Roman" w:hAnsi="Times New Roman" w:cs="Times New Roman"/>
          <w:w w:val="110"/>
        </w:rPr>
        <w:t>известных</w:t>
      </w:r>
      <w:r w:rsidRPr="008258B2">
        <w:rPr>
          <w:rFonts w:ascii="Times New Roman" w:hAnsi="Times New Roman" w:cs="Times New Roman"/>
          <w:spacing w:val="-3"/>
          <w:w w:val="110"/>
        </w:rPr>
        <w:t xml:space="preserve"> </w:t>
      </w:r>
      <w:r w:rsidRPr="008258B2">
        <w:rPr>
          <w:rFonts w:ascii="Times New Roman" w:hAnsi="Times New Roman" w:cs="Times New Roman"/>
          <w:w w:val="110"/>
        </w:rPr>
        <w:t>характерных</w:t>
      </w:r>
      <w:r w:rsidRPr="008258B2">
        <w:rPr>
          <w:rFonts w:ascii="Times New Roman" w:hAnsi="Times New Roman" w:cs="Times New Roman"/>
          <w:spacing w:val="-2"/>
          <w:w w:val="110"/>
        </w:rPr>
        <w:t xml:space="preserve"> </w:t>
      </w:r>
      <w:r w:rsidRPr="008258B2">
        <w:rPr>
          <w:rFonts w:ascii="Times New Roman" w:hAnsi="Times New Roman" w:cs="Times New Roman"/>
          <w:w w:val="110"/>
        </w:rPr>
        <w:t>свойств;</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использовать</w:t>
      </w:r>
      <w:r w:rsidRPr="008258B2">
        <w:rPr>
          <w:rFonts w:ascii="Times New Roman" w:hAnsi="Times New Roman" w:cs="Times New Roman"/>
          <w:spacing w:val="1"/>
          <w:w w:val="105"/>
        </w:rPr>
        <w:t xml:space="preserve"> </w:t>
      </w:r>
      <w:r w:rsidRPr="008258B2">
        <w:rPr>
          <w:rFonts w:ascii="Times New Roman" w:hAnsi="Times New Roman" w:cs="Times New Roman"/>
          <w:w w:val="105"/>
        </w:rPr>
        <w:t>знания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о</w:t>
      </w:r>
      <w:r w:rsidRPr="008258B2">
        <w:rPr>
          <w:rFonts w:ascii="Times New Roman" w:hAnsi="Times New Roman" w:cs="Times New Roman"/>
          <w:spacing w:val="1"/>
          <w:w w:val="105"/>
        </w:rPr>
        <w:t xml:space="preserve"> </w:t>
      </w:r>
      <w:r w:rsidRPr="008258B2">
        <w:rPr>
          <w:rFonts w:ascii="Times New Roman" w:hAnsi="Times New Roman" w:cs="Times New Roman"/>
          <w:w w:val="105"/>
        </w:rPr>
        <w:t>взаимосвязях</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1"/>
          <w:w w:val="105"/>
        </w:rPr>
        <w:t xml:space="preserve"> </w:t>
      </w:r>
      <w:r w:rsidRPr="008258B2">
        <w:rPr>
          <w:rFonts w:ascii="Times New Roman" w:hAnsi="Times New Roman" w:cs="Times New Roman"/>
          <w:w w:val="105"/>
        </w:rPr>
        <w:t>для</w:t>
      </w:r>
      <w:r w:rsidRPr="008258B2">
        <w:rPr>
          <w:rFonts w:ascii="Times New Roman" w:hAnsi="Times New Roman" w:cs="Times New Roman"/>
          <w:spacing w:val="1"/>
          <w:w w:val="105"/>
        </w:rPr>
        <w:t xml:space="preserve"> </w:t>
      </w:r>
      <w:r w:rsidRPr="008258B2">
        <w:rPr>
          <w:rFonts w:ascii="Times New Roman" w:hAnsi="Times New Roman" w:cs="Times New Roman"/>
          <w:w w:val="105"/>
        </w:rPr>
        <w:t>объяснения простейших явлений и процессов в природе (в том числе</w:t>
      </w:r>
      <w:r w:rsidRPr="008258B2">
        <w:rPr>
          <w:rFonts w:ascii="Times New Roman" w:hAnsi="Times New Roman" w:cs="Times New Roman"/>
          <w:spacing w:val="1"/>
          <w:w w:val="105"/>
        </w:rPr>
        <w:t xml:space="preserve"> </w:t>
      </w:r>
      <w:r w:rsidRPr="008258B2">
        <w:rPr>
          <w:rFonts w:ascii="Times New Roman" w:hAnsi="Times New Roman" w:cs="Times New Roman"/>
          <w:w w:val="105"/>
        </w:rPr>
        <w:t>смены</w:t>
      </w:r>
      <w:r w:rsidRPr="008258B2">
        <w:rPr>
          <w:rFonts w:ascii="Times New Roman" w:hAnsi="Times New Roman" w:cs="Times New Roman"/>
          <w:spacing w:val="1"/>
          <w:w w:val="105"/>
        </w:rPr>
        <w:t xml:space="preserve"> </w:t>
      </w:r>
      <w:r w:rsidRPr="008258B2">
        <w:rPr>
          <w:rFonts w:ascii="Times New Roman" w:hAnsi="Times New Roman" w:cs="Times New Roman"/>
          <w:w w:val="105"/>
        </w:rPr>
        <w:t>дня</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ночи,</w:t>
      </w:r>
      <w:r w:rsidRPr="008258B2">
        <w:rPr>
          <w:rFonts w:ascii="Times New Roman" w:hAnsi="Times New Roman" w:cs="Times New Roman"/>
          <w:spacing w:val="1"/>
          <w:w w:val="105"/>
        </w:rPr>
        <w:t xml:space="preserve"> </w:t>
      </w:r>
      <w:r w:rsidRPr="008258B2">
        <w:rPr>
          <w:rFonts w:ascii="Times New Roman" w:hAnsi="Times New Roman" w:cs="Times New Roman"/>
          <w:w w:val="105"/>
        </w:rPr>
        <w:t>смены</w:t>
      </w:r>
      <w:r w:rsidRPr="008258B2">
        <w:rPr>
          <w:rFonts w:ascii="Times New Roman" w:hAnsi="Times New Roman" w:cs="Times New Roman"/>
          <w:spacing w:val="1"/>
          <w:w w:val="105"/>
        </w:rPr>
        <w:t xml:space="preserve"> </w:t>
      </w:r>
      <w:r w:rsidRPr="008258B2">
        <w:rPr>
          <w:rFonts w:ascii="Times New Roman" w:hAnsi="Times New Roman" w:cs="Times New Roman"/>
          <w:w w:val="105"/>
        </w:rPr>
        <w:t>времён</w:t>
      </w:r>
      <w:r w:rsidRPr="008258B2">
        <w:rPr>
          <w:rFonts w:ascii="Times New Roman" w:hAnsi="Times New Roman" w:cs="Times New Roman"/>
          <w:spacing w:val="1"/>
          <w:w w:val="105"/>
        </w:rPr>
        <w:t xml:space="preserve"> </w:t>
      </w:r>
      <w:r w:rsidRPr="008258B2">
        <w:rPr>
          <w:rFonts w:ascii="Times New Roman" w:hAnsi="Times New Roman" w:cs="Times New Roman"/>
          <w:w w:val="105"/>
        </w:rPr>
        <w:t>года,  сезонных  изменений</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1"/>
          <w:w w:val="105"/>
        </w:rPr>
        <w:t xml:space="preserve"> </w:t>
      </w:r>
      <w:r w:rsidRPr="008258B2">
        <w:rPr>
          <w:rFonts w:ascii="Times New Roman" w:hAnsi="Times New Roman" w:cs="Times New Roman"/>
          <w:w w:val="105"/>
        </w:rPr>
        <w:t>своей</w:t>
      </w:r>
      <w:r w:rsidRPr="008258B2">
        <w:rPr>
          <w:rFonts w:ascii="Times New Roman" w:hAnsi="Times New Roman" w:cs="Times New Roman"/>
          <w:spacing w:val="1"/>
          <w:w w:val="105"/>
        </w:rPr>
        <w:t xml:space="preserve"> </w:t>
      </w:r>
      <w:r w:rsidRPr="008258B2">
        <w:rPr>
          <w:rFonts w:ascii="Times New Roman" w:hAnsi="Times New Roman" w:cs="Times New Roman"/>
          <w:w w:val="105"/>
        </w:rPr>
        <w:t>местности,</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причины</w:t>
      </w:r>
      <w:r w:rsidRPr="008258B2">
        <w:rPr>
          <w:rFonts w:ascii="Times New Roman" w:hAnsi="Times New Roman" w:cs="Times New Roman"/>
          <w:spacing w:val="1"/>
          <w:w w:val="105"/>
        </w:rPr>
        <w:t xml:space="preserve"> </w:t>
      </w:r>
      <w:r w:rsidRPr="008258B2">
        <w:rPr>
          <w:rFonts w:ascii="Times New Roman" w:hAnsi="Times New Roman" w:cs="Times New Roman"/>
          <w:w w:val="105"/>
        </w:rPr>
        <w:t>смены</w:t>
      </w:r>
      <w:r w:rsidRPr="008258B2">
        <w:rPr>
          <w:rFonts w:ascii="Times New Roman" w:hAnsi="Times New Roman" w:cs="Times New Roman"/>
          <w:spacing w:val="1"/>
          <w:w w:val="105"/>
        </w:rPr>
        <w:t xml:space="preserve"> </w:t>
      </w:r>
      <w:r w:rsidRPr="008258B2">
        <w:rPr>
          <w:rFonts w:ascii="Times New Roman" w:hAnsi="Times New Roman" w:cs="Times New Roman"/>
          <w:w w:val="105"/>
        </w:rPr>
        <w:t>природных</w:t>
      </w:r>
      <w:r w:rsidRPr="008258B2">
        <w:rPr>
          <w:rFonts w:ascii="Times New Roman" w:hAnsi="Times New Roman" w:cs="Times New Roman"/>
          <w:spacing w:val="-44"/>
          <w:w w:val="105"/>
        </w:rPr>
        <w:t xml:space="preserve"> </w:t>
      </w:r>
      <w:r w:rsidRPr="008258B2">
        <w:rPr>
          <w:rFonts w:ascii="Times New Roman" w:hAnsi="Times New Roman" w:cs="Times New Roman"/>
          <w:w w:val="105"/>
        </w:rPr>
        <w:t>зон);</w:t>
      </w:r>
    </w:p>
    <w:p w:rsidR="00A90BA0" w:rsidRPr="008258B2"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проводить</w:t>
      </w:r>
      <w:r w:rsidRPr="008258B2">
        <w:rPr>
          <w:rFonts w:ascii="Times New Roman" w:hAnsi="Times New Roman" w:cs="Times New Roman"/>
          <w:spacing w:val="1"/>
          <w:w w:val="105"/>
        </w:rPr>
        <w:t xml:space="preserve"> </w:t>
      </w:r>
      <w:r w:rsidRPr="008258B2">
        <w:rPr>
          <w:rFonts w:ascii="Times New Roman" w:hAnsi="Times New Roman" w:cs="Times New Roman"/>
          <w:w w:val="105"/>
        </w:rPr>
        <w:t>несложные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наблюдения</w:t>
      </w:r>
      <w:r w:rsidRPr="008258B2">
        <w:rPr>
          <w:rFonts w:ascii="Times New Roman" w:hAnsi="Times New Roman" w:cs="Times New Roman"/>
          <w:spacing w:val="1"/>
          <w:w w:val="105"/>
        </w:rPr>
        <w:t xml:space="preserve"> </w:t>
      </w:r>
      <w:r w:rsidRPr="008258B2">
        <w:rPr>
          <w:rFonts w:ascii="Times New Roman" w:hAnsi="Times New Roman" w:cs="Times New Roman"/>
          <w:w w:val="105"/>
        </w:rPr>
        <w:t>в</w:t>
      </w:r>
      <w:r w:rsidRPr="008258B2">
        <w:rPr>
          <w:rFonts w:ascii="Times New Roman" w:hAnsi="Times New Roman" w:cs="Times New Roman"/>
          <w:spacing w:val="1"/>
          <w:w w:val="105"/>
        </w:rPr>
        <w:t xml:space="preserve"> </w:t>
      </w:r>
      <w:r w:rsidRPr="008258B2">
        <w:rPr>
          <w:rFonts w:ascii="Times New Roman" w:hAnsi="Times New Roman" w:cs="Times New Roman"/>
          <w:w w:val="105"/>
        </w:rPr>
        <w:t>окружающей</w:t>
      </w:r>
      <w:r w:rsidRPr="008258B2">
        <w:rPr>
          <w:rFonts w:ascii="Times New Roman" w:hAnsi="Times New Roman" w:cs="Times New Roman"/>
          <w:spacing w:val="1"/>
          <w:w w:val="105"/>
        </w:rPr>
        <w:t xml:space="preserve"> </w:t>
      </w:r>
      <w:r w:rsidRPr="008258B2">
        <w:rPr>
          <w:rFonts w:ascii="Times New Roman" w:hAnsi="Times New Roman" w:cs="Times New Roman"/>
          <w:w w:val="105"/>
        </w:rPr>
        <w:t>среде</w:t>
      </w:r>
      <w:r w:rsidRPr="008258B2">
        <w:rPr>
          <w:rFonts w:ascii="Times New Roman" w:hAnsi="Times New Roman" w:cs="Times New Roman"/>
          <w:spacing w:val="1"/>
          <w:w w:val="105"/>
        </w:rPr>
        <w:t xml:space="preserve"> </w:t>
      </w:r>
      <w:r w:rsidRPr="008258B2">
        <w:rPr>
          <w:rFonts w:ascii="Times New Roman" w:hAnsi="Times New Roman" w:cs="Times New Roman"/>
          <w:w w:val="105"/>
        </w:rPr>
        <w:t>и</w:t>
      </w:r>
      <w:r w:rsidRPr="008258B2">
        <w:rPr>
          <w:rFonts w:ascii="Times New Roman" w:hAnsi="Times New Roman" w:cs="Times New Roman"/>
          <w:spacing w:val="1"/>
          <w:w w:val="105"/>
        </w:rPr>
        <w:t xml:space="preserve"> </w:t>
      </w:r>
      <w:r w:rsidRPr="008258B2">
        <w:rPr>
          <w:rFonts w:ascii="Times New Roman" w:hAnsi="Times New Roman" w:cs="Times New Roman"/>
          <w:w w:val="105"/>
        </w:rPr>
        <w:t>ставить опыты по исследованию природных объектов и явлений, используя простейшее лабораторное оборудование и из-</w:t>
      </w:r>
      <w:r w:rsidRPr="008258B2">
        <w:rPr>
          <w:rFonts w:ascii="Times New Roman" w:hAnsi="Times New Roman" w:cs="Times New Roman"/>
          <w:spacing w:val="1"/>
          <w:w w:val="105"/>
        </w:rPr>
        <w:t xml:space="preserve"> </w:t>
      </w:r>
      <w:r w:rsidRPr="008258B2">
        <w:rPr>
          <w:rFonts w:ascii="Times New Roman" w:hAnsi="Times New Roman" w:cs="Times New Roman"/>
          <w:w w:val="105"/>
        </w:rPr>
        <w:t xml:space="preserve">мерительные приборы и следуя </w:t>
      </w:r>
      <w:r w:rsidRPr="008258B2">
        <w:rPr>
          <w:rFonts w:ascii="Times New Roman" w:hAnsi="Times New Roman" w:cs="Times New Roman"/>
          <w:w w:val="105"/>
        </w:rPr>
        <w:lastRenderedPageBreak/>
        <w:t>инструкциям и правилам безопасного</w:t>
      </w:r>
      <w:r w:rsidRPr="008258B2">
        <w:rPr>
          <w:rFonts w:ascii="Times New Roman" w:hAnsi="Times New Roman" w:cs="Times New Roman"/>
          <w:spacing w:val="1"/>
          <w:w w:val="105"/>
        </w:rPr>
        <w:t xml:space="preserve"> </w:t>
      </w:r>
      <w:r w:rsidRPr="008258B2">
        <w:rPr>
          <w:rFonts w:ascii="Times New Roman" w:hAnsi="Times New Roman" w:cs="Times New Roman"/>
          <w:w w:val="105"/>
        </w:rPr>
        <w:t>труда;</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использовать</w:t>
      </w:r>
      <w:r w:rsidRPr="008258B2">
        <w:rPr>
          <w:rFonts w:ascii="Times New Roman" w:hAnsi="Times New Roman" w:cs="Times New Roman"/>
          <w:spacing w:val="1"/>
          <w:w w:val="105"/>
        </w:rPr>
        <w:t xml:space="preserve"> </w:t>
      </w:r>
      <w:r w:rsidRPr="008258B2">
        <w:rPr>
          <w:rFonts w:ascii="Times New Roman" w:hAnsi="Times New Roman" w:cs="Times New Roman"/>
          <w:w w:val="105"/>
        </w:rPr>
        <w:t>различные</w:t>
      </w:r>
      <w:r w:rsidRPr="008258B2">
        <w:rPr>
          <w:rFonts w:ascii="Times New Roman" w:hAnsi="Times New Roman" w:cs="Times New Roman"/>
          <w:spacing w:val="1"/>
          <w:w w:val="105"/>
        </w:rPr>
        <w:t xml:space="preserve"> </w:t>
      </w:r>
      <w:r w:rsidRPr="008258B2">
        <w:rPr>
          <w:rFonts w:ascii="Times New Roman" w:hAnsi="Times New Roman" w:cs="Times New Roman"/>
          <w:w w:val="105"/>
        </w:rPr>
        <w:t>источники</w:t>
      </w:r>
      <w:r w:rsidRPr="008258B2">
        <w:rPr>
          <w:rFonts w:ascii="Times New Roman" w:hAnsi="Times New Roman" w:cs="Times New Roman"/>
          <w:spacing w:val="1"/>
          <w:w w:val="105"/>
        </w:rPr>
        <w:t xml:space="preserve"> </w:t>
      </w:r>
      <w:r w:rsidRPr="008258B2">
        <w:rPr>
          <w:rFonts w:ascii="Times New Roman" w:hAnsi="Times New Roman" w:cs="Times New Roman"/>
          <w:w w:val="105"/>
        </w:rPr>
        <w:t>информации</w:t>
      </w:r>
      <w:r w:rsidRPr="008258B2">
        <w:rPr>
          <w:rFonts w:ascii="Times New Roman" w:hAnsi="Times New Roman" w:cs="Times New Roman"/>
          <w:spacing w:val="1"/>
          <w:w w:val="105"/>
        </w:rPr>
        <w:t xml:space="preserve"> </w:t>
      </w:r>
      <w:r w:rsidRPr="008258B2">
        <w:rPr>
          <w:rFonts w:ascii="Times New Roman" w:hAnsi="Times New Roman" w:cs="Times New Roman"/>
          <w:w w:val="105"/>
        </w:rPr>
        <w:t>для</w:t>
      </w:r>
      <w:r w:rsidRPr="008258B2">
        <w:rPr>
          <w:rFonts w:ascii="Times New Roman" w:hAnsi="Times New Roman" w:cs="Times New Roman"/>
          <w:spacing w:val="1"/>
          <w:w w:val="105"/>
        </w:rPr>
        <w:t xml:space="preserve"> </w:t>
      </w:r>
      <w:r w:rsidRPr="008258B2">
        <w:rPr>
          <w:rFonts w:ascii="Times New Roman" w:hAnsi="Times New Roman" w:cs="Times New Roman"/>
          <w:w w:val="105"/>
        </w:rPr>
        <w:t>извлечения</w:t>
      </w:r>
      <w:r w:rsidRPr="008258B2">
        <w:rPr>
          <w:rFonts w:ascii="Times New Roman" w:hAnsi="Times New Roman" w:cs="Times New Roman"/>
          <w:spacing w:val="3"/>
          <w:w w:val="105"/>
        </w:rPr>
        <w:t xml:space="preserve"> </w:t>
      </w:r>
      <w:r w:rsidRPr="008258B2">
        <w:rPr>
          <w:rFonts w:ascii="Times New Roman" w:hAnsi="Times New Roman" w:cs="Times New Roman"/>
          <w:w w:val="105"/>
        </w:rPr>
        <w:t>информации,</w:t>
      </w:r>
      <w:r w:rsidRPr="008258B2">
        <w:rPr>
          <w:rFonts w:ascii="Times New Roman" w:hAnsi="Times New Roman" w:cs="Times New Roman"/>
          <w:spacing w:val="3"/>
          <w:w w:val="105"/>
        </w:rPr>
        <w:t xml:space="preserve"> </w:t>
      </w:r>
      <w:r w:rsidRPr="008258B2">
        <w:rPr>
          <w:rFonts w:ascii="Times New Roman" w:hAnsi="Times New Roman" w:cs="Times New Roman"/>
          <w:w w:val="105"/>
        </w:rPr>
        <w:t>ответов</w:t>
      </w:r>
      <w:r w:rsidRPr="008258B2">
        <w:rPr>
          <w:rFonts w:ascii="Times New Roman" w:hAnsi="Times New Roman" w:cs="Times New Roman"/>
          <w:spacing w:val="3"/>
          <w:w w:val="105"/>
        </w:rPr>
        <w:t xml:space="preserve"> </w:t>
      </w:r>
      <w:r w:rsidRPr="008258B2">
        <w:rPr>
          <w:rFonts w:ascii="Times New Roman" w:hAnsi="Times New Roman" w:cs="Times New Roman"/>
          <w:w w:val="105"/>
        </w:rPr>
        <w:t>на</w:t>
      </w:r>
      <w:r w:rsidRPr="008258B2">
        <w:rPr>
          <w:rFonts w:ascii="Times New Roman" w:hAnsi="Times New Roman" w:cs="Times New Roman"/>
          <w:spacing w:val="3"/>
          <w:w w:val="105"/>
        </w:rPr>
        <w:t xml:space="preserve"> </w:t>
      </w:r>
      <w:r w:rsidRPr="008258B2">
        <w:rPr>
          <w:rFonts w:ascii="Times New Roman" w:hAnsi="Times New Roman" w:cs="Times New Roman"/>
          <w:w w:val="105"/>
        </w:rPr>
        <w:t>вопросы;</w:t>
      </w:r>
    </w:p>
    <w:p w:rsidR="00A90BA0" w:rsidRPr="008258B2"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8258B2">
        <w:rPr>
          <w:rFonts w:ascii="Times New Roman" w:hAnsi="Times New Roman" w:cs="Times New Roman"/>
          <w:w w:val="105"/>
        </w:rPr>
        <w:t>создавать по заданному плану собственные развёрнутые высказывания</w:t>
      </w:r>
      <w:r w:rsidRPr="008258B2">
        <w:rPr>
          <w:rFonts w:ascii="Times New Roman" w:hAnsi="Times New Roman" w:cs="Times New Roman"/>
          <w:spacing w:val="2"/>
          <w:w w:val="105"/>
        </w:rPr>
        <w:t xml:space="preserve"> </w:t>
      </w:r>
      <w:r w:rsidRPr="008258B2">
        <w:rPr>
          <w:rFonts w:ascii="Times New Roman" w:hAnsi="Times New Roman" w:cs="Times New Roman"/>
          <w:w w:val="105"/>
        </w:rPr>
        <w:t>о</w:t>
      </w:r>
      <w:r w:rsidRPr="008258B2">
        <w:rPr>
          <w:rFonts w:ascii="Times New Roman" w:hAnsi="Times New Roman" w:cs="Times New Roman"/>
          <w:spacing w:val="2"/>
          <w:w w:val="105"/>
        </w:rPr>
        <w:t xml:space="preserve"> </w:t>
      </w:r>
      <w:r w:rsidRPr="008258B2">
        <w:rPr>
          <w:rFonts w:ascii="Times New Roman" w:hAnsi="Times New Roman" w:cs="Times New Roman"/>
          <w:w w:val="105"/>
        </w:rPr>
        <w:t>природе</w:t>
      </w:r>
      <w:r w:rsidRPr="008258B2">
        <w:rPr>
          <w:rFonts w:ascii="Times New Roman" w:hAnsi="Times New Roman" w:cs="Times New Roman"/>
          <w:spacing w:val="2"/>
          <w:w w:val="105"/>
        </w:rPr>
        <w:t xml:space="preserve"> </w:t>
      </w:r>
      <w:r w:rsidRPr="008258B2">
        <w:rPr>
          <w:rFonts w:ascii="Times New Roman" w:hAnsi="Times New Roman" w:cs="Times New Roman"/>
          <w:w w:val="105"/>
        </w:rPr>
        <w:t>и</w:t>
      </w:r>
      <w:r w:rsidRPr="008258B2">
        <w:rPr>
          <w:rFonts w:ascii="Times New Roman" w:hAnsi="Times New Roman" w:cs="Times New Roman"/>
          <w:spacing w:val="2"/>
          <w:w w:val="105"/>
        </w:rPr>
        <w:t xml:space="preserve"> </w:t>
      </w:r>
      <w:r w:rsidRPr="008258B2">
        <w:rPr>
          <w:rFonts w:ascii="Times New Roman" w:hAnsi="Times New Roman" w:cs="Times New Roman"/>
          <w:w w:val="105"/>
        </w:rPr>
        <w:t>обществе;</w:t>
      </w:r>
    </w:p>
    <w:p w:rsidR="00A90BA0" w:rsidRPr="00CD50EC" w:rsidRDefault="00A90BA0" w:rsidP="00A90BA0">
      <w:pPr>
        <w:pStyle w:val="afc"/>
        <w:ind w:left="383" w:right="154" w:hanging="142"/>
        <w:rPr>
          <w:rFonts w:ascii="Times New Roman" w:hAnsi="Times New Roman" w:cs="Times New Roman"/>
        </w:rPr>
      </w:pPr>
      <w:r>
        <w:rPr>
          <w:rFonts w:ascii="Times New Roman" w:hAnsi="Times New Roman" w:cs="Times New Roman"/>
          <w:w w:val="105"/>
          <w:position w:val="1"/>
        </w:rPr>
        <w:t>-</w:t>
      </w:r>
      <w:r w:rsidRPr="00CD50EC">
        <w:rPr>
          <w:rFonts w:ascii="Times New Roman" w:hAnsi="Times New Roman" w:cs="Times New Roman"/>
          <w:w w:val="105"/>
        </w:rPr>
        <w:t>определять возможные последствия вредных привычек по их</w:t>
      </w:r>
      <w:r w:rsidRPr="00CD50EC">
        <w:rPr>
          <w:rFonts w:ascii="Times New Roman" w:hAnsi="Times New Roman" w:cs="Times New Roman"/>
          <w:spacing w:val="1"/>
          <w:w w:val="105"/>
        </w:rPr>
        <w:t xml:space="preserve"> </w:t>
      </w:r>
      <w:r w:rsidRPr="00CD50EC">
        <w:rPr>
          <w:rFonts w:ascii="Times New Roman" w:hAnsi="Times New Roman" w:cs="Times New Roman"/>
          <w:w w:val="110"/>
        </w:rPr>
        <w:t>характерным</w:t>
      </w:r>
      <w:r w:rsidRPr="00CD50EC">
        <w:rPr>
          <w:rFonts w:ascii="Times New Roman" w:hAnsi="Times New Roman" w:cs="Times New Roman"/>
          <w:spacing w:val="-2"/>
          <w:w w:val="110"/>
        </w:rPr>
        <w:t xml:space="preserve"> </w:t>
      </w:r>
      <w:r w:rsidRPr="00CD50EC">
        <w:rPr>
          <w:rFonts w:ascii="Times New Roman" w:hAnsi="Times New Roman" w:cs="Times New Roman"/>
          <w:w w:val="110"/>
        </w:rPr>
        <w:t>признакам;</w:t>
      </w:r>
    </w:p>
    <w:p w:rsidR="00A90BA0" w:rsidRPr="00CD50EC" w:rsidRDefault="00A90BA0" w:rsidP="00A90BA0">
      <w:pPr>
        <w:pStyle w:val="afc"/>
        <w:ind w:left="383" w:right="155" w:hanging="142"/>
        <w:rPr>
          <w:rFonts w:ascii="Times New Roman" w:hAnsi="Times New Roman" w:cs="Times New Roman"/>
        </w:rPr>
      </w:pPr>
      <w:r>
        <w:rPr>
          <w:rFonts w:ascii="Times New Roman" w:hAnsi="Times New Roman" w:cs="Times New Roman"/>
          <w:w w:val="105"/>
          <w:position w:val="1"/>
        </w:rPr>
        <w:t>-</w:t>
      </w:r>
      <w:r w:rsidRPr="00CD50EC">
        <w:rPr>
          <w:rFonts w:ascii="Times New Roman" w:hAnsi="Times New Roman" w:cs="Times New Roman"/>
          <w:w w:val="105"/>
        </w:rPr>
        <w:t>осуществлять</w:t>
      </w:r>
      <w:r w:rsidRPr="00CD50EC">
        <w:rPr>
          <w:rFonts w:ascii="Times New Roman" w:hAnsi="Times New Roman" w:cs="Times New Roman"/>
          <w:spacing w:val="37"/>
          <w:w w:val="105"/>
        </w:rPr>
        <w:t xml:space="preserve"> </w:t>
      </w:r>
      <w:r w:rsidRPr="00CD50EC">
        <w:rPr>
          <w:rFonts w:ascii="Times New Roman" w:hAnsi="Times New Roman" w:cs="Times New Roman"/>
          <w:w w:val="105"/>
        </w:rPr>
        <w:t>безопасный</w:t>
      </w:r>
      <w:r w:rsidRPr="00CD50EC">
        <w:rPr>
          <w:rFonts w:ascii="Times New Roman" w:hAnsi="Times New Roman" w:cs="Times New Roman"/>
          <w:spacing w:val="36"/>
          <w:w w:val="105"/>
        </w:rPr>
        <w:t xml:space="preserve"> </w:t>
      </w:r>
      <w:r w:rsidRPr="00CD50EC">
        <w:rPr>
          <w:rFonts w:ascii="Times New Roman" w:hAnsi="Times New Roman" w:cs="Times New Roman"/>
          <w:w w:val="105"/>
        </w:rPr>
        <w:t xml:space="preserve">поиск </w:t>
      </w:r>
      <w:r w:rsidRPr="00CD50EC">
        <w:rPr>
          <w:rFonts w:ascii="Times New Roman" w:hAnsi="Times New Roman" w:cs="Times New Roman"/>
          <w:spacing w:val="36"/>
          <w:w w:val="105"/>
        </w:rPr>
        <w:t xml:space="preserve"> </w:t>
      </w:r>
      <w:r w:rsidRPr="00CD50EC">
        <w:rPr>
          <w:rFonts w:ascii="Times New Roman" w:hAnsi="Times New Roman" w:cs="Times New Roman"/>
          <w:w w:val="105"/>
        </w:rPr>
        <w:t xml:space="preserve">образовательных </w:t>
      </w:r>
      <w:r w:rsidRPr="00CD50EC">
        <w:rPr>
          <w:rFonts w:ascii="Times New Roman" w:hAnsi="Times New Roman" w:cs="Times New Roman"/>
          <w:spacing w:val="36"/>
          <w:w w:val="105"/>
        </w:rPr>
        <w:t xml:space="preserve"> </w:t>
      </w:r>
      <w:r w:rsidRPr="00CD50EC">
        <w:rPr>
          <w:rFonts w:ascii="Times New Roman" w:hAnsi="Times New Roman" w:cs="Times New Roman"/>
          <w:w w:val="105"/>
        </w:rPr>
        <w:t>ресурсов</w:t>
      </w:r>
      <w:r w:rsidRPr="00CD50EC">
        <w:rPr>
          <w:rFonts w:ascii="Times New Roman" w:hAnsi="Times New Roman" w:cs="Times New Roman"/>
          <w:spacing w:val="-44"/>
          <w:w w:val="105"/>
        </w:rPr>
        <w:t xml:space="preserve"> </w:t>
      </w:r>
      <w:r w:rsidRPr="00CD50EC">
        <w:rPr>
          <w:rFonts w:ascii="Times New Roman" w:hAnsi="Times New Roman" w:cs="Times New Roman"/>
          <w:w w:val="105"/>
        </w:rPr>
        <w:t>и</w:t>
      </w:r>
      <w:r w:rsidRPr="00CD50EC">
        <w:rPr>
          <w:rFonts w:ascii="Times New Roman" w:hAnsi="Times New Roman" w:cs="Times New Roman"/>
          <w:spacing w:val="2"/>
          <w:w w:val="105"/>
        </w:rPr>
        <w:t xml:space="preserve"> </w:t>
      </w:r>
      <w:r w:rsidRPr="00CD50EC">
        <w:rPr>
          <w:rFonts w:ascii="Times New Roman" w:hAnsi="Times New Roman" w:cs="Times New Roman"/>
          <w:w w:val="105"/>
        </w:rPr>
        <w:t>достоверной</w:t>
      </w:r>
      <w:r w:rsidRPr="00CD50EC">
        <w:rPr>
          <w:rFonts w:ascii="Times New Roman" w:hAnsi="Times New Roman" w:cs="Times New Roman"/>
          <w:spacing w:val="3"/>
          <w:w w:val="105"/>
        </w:rPr>
        <w:t xml:space="preserve"> </w:t>
      </w:r>
      <w:r w:rsidRPr="00CD50EC">
        <w:rPr>
          <w:rFonts w:ascii="Times New Roman" w:hAnsi="Times New Roman" w:cs="Times New Roman"/>
          <w:w w:val="105"/>
        </w:rPr>
        <w:t>информации</w:t>
      </w:r>
      <w:r w:rsidRPr="00CD50EC">
        <w:rPr>
          <w:rFonts w:ascii="Times New Roman" w:hAnsi="Times New Roman" w:cs="Times New Roman"/>
          <w:spacing w:val="3"/>
          <w:w w:val="105"/>
        </w:rPr>
        <w:t xml:space="preserve"> </w:t>
      </w:r>
      <w:r w:rsidRPr="00CD50EC">
        <w:rPr>
          <w:rFonts w:ascii="Times New Roman" w:hAnsi="Times New Roman" w:cs="Times New Roman"/>
          <w:w w:val="105"/>
        </w:rPr>
        <w:t>в</w:t>
      </w:r>
      <w:r w:rsidRPr="00CD50EC">
        <w:rPr>
          <w:rFonts w:ascii="Times New Roman" w:hAnsi="Times New Roman" w:cs="Times New Roman"/>
          <w:spacing w:val="2"/>
          <w:w w:val="105"/>
        </w:rPr>
        <w:t xml:space="preserve"> </w:t>
      </w:r>
      <w:r w:rsidRPr="00CD50EC">
        <w:rPr>
          <w:rFonts w:ascii="Times New Roman" w:hAnsi="Times New Roman" w:cs="Times New Roman"/>
          <w:w w:val="105"/>
        </w:rPr>
        <w:t>сети</w:t>
      </w:r>
      <w:r w:rsidRPr="00CD50EC">
        <w:rPr>
          <w:rFonts w:ascii="Times New Roman" w:hAnsi="Times New Roman" w:cs="Times New Roman"/>
          <w:spacing w:val="3"/>
          <w:w w:val="105"/>
        </w:rPr>
        <w:t xml:space="preserve"> </w:t>
      </w:r>
      <w:r w:rsidRPr="00CD50EC">
        <w:rPr>
          <w:rFonts w:ascii="Times New Roman" w:hAnsi="Times New Roman" w:cs="Times New Roman"/>
          <w:w w:val="105"/>
        </w:rPr>
        <w:t>Интернет;</w:t>
      </w:r>
    </w:p>
    <w:p w:rsidR="00A90BA0" w:rsidRPr="00CD50EC" w:rsidRDefault="00A90BA0" w:rsidP="00A90BA0">
      <w:pPr>
        <w:pStyle w:val="afc"/>
        <w:ind w:left="383" w:right="154" w:hanging="142"/>
        <w:rPr>
          <w:rFonts w:ascii="Times New Roman" w:hAnsi="Times New Roman" w:cs="Times New Roman"/>
        </w:rPr>
      </w:pPr>
      <w:r>
        <w:rPr>
          <w:rFonts w:ascii="Times New Roman" w:hAnsi="Times New Roman" w:cs="Times New Roman"/>
          <w:w w:val="110"/>
          <w:position w:val="1"/>
        </w:rPr>
        <w:t>-</w:t>
      </w:r>
      <w:r w:rsidRPr="00CD50EC">
        <w:rPr>
          <w:rFonts w:ascii="Times New Roman" w:hAnsi="Times New Roman" w:cs="Times New Roman"/>
          <w:w w:val="110"/>
        </w:rPr>
        <w:t>соблюдать правила безопасного поведения при использовании</w:t>
      </w:r>
      <w:r w:rsidRPr="00CD50EC">
        <w:rPr>
          <w:rFonts w:ascii="Times New Roman" w:hAnsi="Times New Roman" w:cs="Times New Roman"/>
          <w:spacing w:val="1"/>
          <w:w w:val="110"/>
        </w:rPr>
        <w:t xml:space="preserve"> </w:t>
      </w:r>
      <w:r w:rsidRPr="00CD50EC">
        <w:rPr>
          <w:rFonts w:ascii="Times New Roman" w:hAnsi="Times New Roman" w:cs="Times New Roman"/>
          <w:w w:val="110"/>
        </w:rPr>
        <w:t>объектов</w:t>
      </w:r>
      <w:r w:rsidRPr="00CD50EC">
        <w:rPr>
          <w:rFonts w:ascii="Times New Roman" w:hAnsi="Times New Roman" w:cs="Times New Roman"/>
          <w:spacing w:val="1"/>
          <w:w w:val="110"/>
        </w:rPr>
        <w:t xml:space="preserve"> </w:t>
      </w:r>
      <w:r w:rsidRPr="00CD50EC">
        <w:rPr>
          <w:rFonts w:ascii="Times New Roman" w:hAnsi="Times New Roman" w:cs="Times New Roman"/>
          <w:w w:val="110"/>
        </w:rPr>
        <w:t>транспортной</w:t>
      </w:r>
      <w:r w:rsidRPr="00CD50EC">
        <w:rPr>
          <w:rFonts w:ascii="Times New Roman" w:hAnsi="Times New Roman" w:cs="Times New Roman"/>
          <w:spacing w:val="1"/>
          <w:w w:val="110"/>
        </w:rPr>
        <w:t xml:space="preserve"> </w:t>
      </w:r>
      <w:r w:rsidRPr="00CD50EC">
        <w:rPr>
          <w:rFonts w:ascii="Times New Roman" w:hAnsi="Times New Roman" w:cs="Times New Roman"/>
          <w:w w:val="110"/>
        </w:rPr>
        <w:t>инфраструктуры</w:t>
      </w:r>
      <w:r w:rsidRPr="00CD50EC">
        <w:rPr>
          <w:rFonts w:ascii="Times New Roman" w:hAnsi="Times New Roman" w:cs="Times New Roman"/>
          <w:spacing w:val="1"/>
          <w:w w:val="110"/>
        </w:rPr>
        <w:t xml:space="preserve"> </w:t>
      </w:r>
      <w:r w:rsidRPr="00CD50EC">
        <w:rPr>
          <w:rFonts w:ascii="Times New Roman" w:hAnsi="Times New Roman" w:cs="Times New Roman"/>
          <w:w w:val="110"/>
        </w:rPr>
        <w:t>населённого</w:t>
      </w:r>
      <w:r w:rsidRPr="00CD50EC">
        <w:rPr>
          <w:rFonts w:ascii="Times New Roman" w:hAnsi="Times New Roman" w:cs="Times New Roman"/>
          <w:spacing w:val="-46"/>
          <w:w w:val="110"/>
        </w:rPr>
        <w:t xml:space="preserve"> </w:t>
      </w:r>
      <w:r w:rsidRPr="00CD50EC">
        <w:rPr>
          <w:rFonts w:ascii="Times New Roman" w:hAnsi="Times New Roman" w:cs="Times New Roman"/>
          <w:w w:val="110"/>
        </w:rPr>
        <w:t>пункта,</w:t>
      </w:r>
      <w:r w:rsidRPr="00CD50EC">
        <w:rPr>
          <w:rFonts w:ascii="Times New Roman" w:hAnsi="Times New Roman" w:cs="Times New Roman"/>
          <w:spacing w:val="1"/>
          <w:w w:val="110"/>
        </w:rPr>
        <w:t xml:space="preserve"> </w:t>
      </w:r>
      <w:r w:rsidRPr="00CD50EC">
        <w:rPr>
          <w:rFonts w:ascii="Times New Roman" w:hAnsi="Times New Roman" w:cs="Times New Roman"/>
          <w:w w:val="110"/>
        </w:rPr>
        <w:t>в  театрах,  кинотеатрах,  торговых  центрах,  парках</w:t>
      </w:r>
      <w:r w:rsidRPr="00CD50EC">
        <w:rPr>
          <w:rFonts w:ascii="Times New Roman" w:hAnsi="Times New Roman" w:cs="Times New Roman"/>
          <w:spacing w:val="1"/>
          <w:w w:val="110"/>
        </w:rPr>
        <w:t xml:space="preserve"> </w:t>
      </w:r>
      <w:r w:rsidRPr="00CD50EC">
        <w:rPr>
          <w:rFonts w:ascii="Times New Roman" w:hAnsi="Times New Roman" w:cs="Times New Roman"/>
          <w:w w:val="110"/>
        </w:rPr>
        <w:t>и</w:t>
      </w:r>
      <w:r w:rsidRPr="00CD50EC">
        <w:rPr>
          <w:rFonts w:ascii="Times New Roman" w:hAnsi="Times New Roman" w:cs="Times New Roman"/>
          <w:spacing w:val="-2"/>
          <w:w w:val="110"/>
        </w:rPr>
        <w:t xml:space="preserve"> </w:t>
      </w:r>
      <w:r w:rsidRPr="00CD50EC">
        <w:rPr>
          <w:rFonts w:ascii="Times New Roman" w:hAnsi="Times New Roman" w:cs="Times New Roman"/>
          <w:w w:val="110"/>
        </w:rPr>
        <w:t>зонах</w:t>
      </w:r>
      <w:r w:rsidRPr="00CD50EC">
        <w:rPr>
          <w:rFonts w:ascii="Times New Roman" w:hAnsi="Times New Roman" w:cs="Times New Roman"/>
          <w:spacing w:val="-1"/>
          <w:w w:val="110"/>
        </w:rPr>
        <w:t xml:space="preserve"> </w:t>
      </w:r>
      <w:r w:rsidRPr="00CD50EC">
        <w:rPr>
          <w:rFonts w:ascii="Times New Roman" w:hAnsi="Times New Roman" w:cs="Times New Roman"/>
          <w:w w:val="110"/>
        </w:rPr>
        <w:t>отдыха;</w:t>
      </w:r>
    </w:p>
    <w:p w:rsidR="00A90BA0" w:rsidRPr="00CD50EC"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CD50EC">
        <w:rPr>
          <w:rFonts w:ascii="Times New Roman" w:hAnsi="Times New Roman" w:cs="Times New Roman"/>
          <w:w w:val="105"/>
        </w:rPr>
        <w:t>соблюдать</w:t>
      </w:r>
      <w:r w:rsidRPr="00CD50EC">
        <w:rPr>
          <w:rFonts w:ascii="Times New Roman" w:hAnsi="Times New Roman" w:cs="Times New Roman"/>
          <w:spacing w:val="13"/>
          <w:w w:val="105"/>
        </w:rPr>
        <w:t xml:space="preserve"> </w:t>
      </w:r>
      <w:r w:rsidRPr="00CD50EC">
        <w:rPr>
          <w:rFonts w:ascii="Times New Roman" w:hAnsi="Times New Roman" w:cs="Times New Roman"/>
          <w:w w:val="105"/>
        </w:rPr>
        <w:t>правила</w:t>
      </w:r>
      <w:r w:rsidRPr="00CD50EC">
        <w:rPr>
          <w:rFonts w:ascii="Times New Roman" w:hAnsi="Times New Roman" w:cs="Times New Roman"/>
          <w:spacing w:val="13"/>
          <w:w w:val="105"/>
        </w:rPr>
        <w:t xml:space="preserve"> </w:t>
      </w:r>
      <w:r w:rsidRPr="00CD50EC">
        <w:rPr>
          <w:rFonts w:ascii="Times New Roman" w:hAnsi="Times New Roman" w:cs="Times New Roman"/>
          <w:w w:val="105"/>
        </w:rPr>
        <w:t>безопасного</w:t>
      </w:r>
      <w:r w:rsidRPr="00CD50EC">
        <w:rPr>
          <w:rFonts w:ascii="Times New Roman" w:hAnsi="Times New Roman" w:cs="Times New Roman"/>
          <w:spacing w:val="13"/>
          <w:w w:val="105"/>
        </w:rPr>
        <w:t xml:space="preserve"> </w:t>
      </w:r>
      <w:r w:rsidRPr="00CD50EC">
        <w:rPr>
          <w:rFonts w:ascii="Times New Roman" w:hAnsi="Times New Roman" w:cs="Times New Roman"/>
          <w:w w:val="105"/>
        </w:rPr>
        <w:t>поведения</w:t>
      </w:r>
      <w:r w:rsidRPr="00CD50EC">
        <w:rPr>
          <w:rFonts w:ascii="Times New Roman" w:hAnsi="Times New Roman" w:cs="Times New Roman"/>
          <w:spacing w:val="13"/>
          <w:w w:val="105"/>
        </w:rPr>
        <w:t xml:space="preserve"> </w:t>
      </w:r>
      <w:r w:rsidRPr="00CD50EC">
        <w:rPr>
          <w:rFonts w:ascii="Times New Roman" w:hAnsi="Times New Roman" w:cs="Times New Roman"/>
          <w:w w:val="105"/>
        </w:rPr>
        <w:t>велосипедиста;</w:t>
      </w:r>
    </w:p>
    <w:p w:rsidR="00A90BA0" w:rsidRPr="00CD50EC" w:rsidRDefault="00A90BA0" w:rsidP="00A90BA0">
      <w:pPr>
        <w:pStyle w:val="afc"/>
        <w:ind w:left="242"/>
        <w:rPr>
          <w:rFonts w:ascii="Times New Roman" w:hAnsi="Times New Roman" w:cs="Times New Roman"/>
        </w:rPr>
      </w:pPr>
      <w:r>
        <w:rPr>
          <w:rFonts w:ascii="Times New Roman" w:hAnsi="Times New Roman" w:cs="Times New Roman"/>
          <w:w w:val="105"/>
          <w:position w:val="1"/>
        </w:rPr>
        <w:t>-</w:t>
      </w:r>
      <w:r w:rsidRPr="00CD50EC">
        <w:rPr>
          <w:rFonts w:ascii="Times New Roman" w:hAnsi="Times New Roman" w:cs="Times New Roman"/>
          <w:w w:val="105"/>
        </w:rPr>
        <w:t>соблюдать</w:t>
      </w:r>
      <w:r w:rsidRPr="00CD50EC">
        <w:rPr>
          <w:rFonts w:ascii="Times New Roman" w:hAnsi="Times New Roman" w:cs="Times New Roman"/>
          <w:spacing w:val="8"/>
          <w:w w:val="105"/>
        </w:rPr>
        <w:t xml:space="preserve"> </w:t>
      </w:r>
      <w:r w:rsidRPr="00CD50EC">
        <w:rPr>
          <w:rFonts w:ascii="Times New Roman" w:hAnsi="Times New Roman" w:cs="Times New Roman"/>
          <w:w w:val="105"/>
        </w:rPr>
        <w:t>правила</w:t>
      </w:r>
      <w:r w:rsidRPr="00CD50EC">
        <w:rPr>
          <w:rFonts w:ascii="Times New Roman" w:hAnsi="Times New Roman" w:cs="Times New Roman"/>
          <w:spacing w:val="9"/>
          <w:w w:val="105"/>
        </w:rPr>
        <w:t xml:space="preserve"> </w:t>
      </w:r>
      <w:r w:rsidRPr="00CD50EC">
        <w:rPr>
          <w:rFonts w:ascii="Times New Roman" w:hAnsi="Times New Roman" w:cs="Times New Roman"/>
          <w:w w:val="105"/>
        </w:rPr>
        <w:t>нравственного</w:t>
      </w:r>
      <w:r w:rsidRPr="00CD50EC">
        <w:rPr>
          <w:rFonts w:ascii="Times New Roman" w:hAnsi="Times New Roman" w:cs="Times New Roman"/>
          <w:spacing w:val="8"/>
          <w:w w:val="105"/>
        </w:rPr>
        <w:t xml:space="preserve"> </w:t>
      </w:r>
      <w:r w:rsidRPr="00CD50EC">
        <w:rPr>
          <w:rFonts w:ascii="Times New Roman" w:hAnsi="Times New Roman" w:cs="Times New Roman"/>
          <w:w w:val="105"/>
        </w:rPr>
        <w:t>поведения</w:t>
      </w:r>
      <w:r w:rsidRPr="00CD50EC">
        <w:rPr>
          <w:rFonts w:ascii="Times New Roman" w:hAnsi="Times New Roman" w:cs="Times New Roman"/>
          <w:spacing w:val="9"/>
          <w:w w:val="105"/>
        </w:rPr>
        <w:t xml:space="preserve"> </w:t>
      </w:r>
      <w:r w:rsidRPr="00CD50EC">
        <w:rPr>
          <w:rFonts w:ascii="Times New Roman" w:hAnsi="Times New Roman" w:cs="Times New Roman"/>
          <w:w w:val="105"/>
        </w:rPr>
        <w:t>на</w:t>
      </w:r>
      <w:r w:rsidRPr="00CD50EC">
        <w:rPr>
          <w:rFonts w:ascii="Times New Roman" w:hAnsi="Times New Roman" w:cs="Times New Roman"/>
          <w:spacing w:val="8"/>
          <w:w w:val="105"/>
        </w:rPr>
        <w:t xml:space="preserve"> </w:t>
      </w:r>
      <w:r w:rsidRPr="00CD50EC">
        <w:rPr>
          <w:rFonts w:ascii="Times New Roman" w:hAnsi="Times New Roman" w:cs="Times New Roman"/>
          <w:w w:val="105"/>
        </w:rPr>
        <w:t>природе</w:t>
      </w:r>
      <w:r w:rsidRPr="00CD50EC">
        <w:rPr>
          <w:rFonts w:ascii="Times New Roman" w:hAnsi="Times New Roman" w:cs="Times New Roman"/>
          <w:w w:val="162"/>
        </w:rPr>
        <w:t xml:space="preserve"> </w:t>
      </w:r>
    </w:p>
    <w:p w:rsidR="00A90BA0" w:rsidRPr="00CD50EC" w:rsidRDefault="00A90BA0" w:rsidP="00A90BA0">
      <w:pPr>
        <w:pStyle w:val="Heading1"/>
        <w:spacing w:before="178"/>
        <w:jc w:val="center"/>
        <w:rPr>
          <w:rFonts w:ascii="Times New Roman" w:hAnsi="Times New Roman" w:cs="Times New Roman"/>
        </w:rPr>
      </w:pPr>
      <w:r w:rsidRPr="00CD50EC">
        <w:rPr>
          <w:rFonts w:ascii="Times New Roman" w:hAnsi="Times New Roman" w:cs="Times New Roman"/>
        </w:rPr>
        <w:t>3.</w:t>
      </w:r>
      <w:r>
        <w:t xml:space="preserve"> </w:t>
      </w:r>
      <w:r>
        <w:rPr>
          <w:rFonts w:ascii="Times New Roman" w:hAnsi="Times New Roman" w:cs="Times New Roman"/>
        </w:rPr>
        <w:t>Содержание учебного предмета " Окружающий мир"</w:t>
      </w:r>
    </w:p>
    <w:p w:rsidR="00A90BA0" w:rsidRPr="00CD50EC" w:rsidRDefault="00A90BA0" w:rsidP="00C0097A">
      <w:pPr>
        <w:pStyle w:val="Heading2"/>
        <w:numPr>
          <w:ilvl w:val="0"/>
          <w:numId w:val="180"/>
        </w:numPr>
        <w:tabs>
          <w:tab w:val="left" w:pos="357"/>
        </w:tabs>
        <w:spacing w:before="0"/>
        <w:jc w:val="both"/>
        <w:rPr>
          <w:rFonts w:ascii="Times New Roman" w:hAnsi="Times New Roman" w:cs="Times New Roman"/>
          <w:sz w:val="24"/>
          <w:szCs w:val="24"/>
        </w:rPr>
      </w:pPr>
      <w:r w:rsidRPr="00CD50EC">
        <w:rPr>
          <w:rFonts w:ascii="Times New Roman" w:hAnsi="Times New Roman" w:cs="Times New Roman"/>
          <w:w w:val="90"/>
          <w:sz w:val="24"/>
          <w:szCs w:val="24"/>
        </w:rPr>
        <w:t>класс</w:t>
      </w:r>
      <w:r w:rsidRPr="00CD50EC">
        <w:rPr>
          <w:rFonts w:ascii="Times New Roman" w:hAnsi="Times New Roman" w:cs="Times New Roman"/>
          <w:spacing w:val="10"/>
          <w:w w:val="90"/>
          <w:sz w:val="24"/>
          <w:szCs w:val="24"/>
        </w:rPr>
        <w:t xml:space="preserve"> </w:t>
      </w:r>
      <w:r w:rsidRPr="00CD50EC">
        <w:rPr>
          <w:rFonts w:ascii="Times New Roman" w:hAnsi="Times New Roman" w:cs="Times New Roman"/>
          <w:w w:val="90"/>
          <w:sz w:val="24"/>
          <w:szCs w:val="24"/>
        </w:rPr>
        <w:t>(66</w:t>
      </w:r>
      <w:r w:rsidRPr="00CD50EC">
        <w:rPr>
          <w:rFonts w:ascii="Times New Roman" w:hAnsi="Times New Roman" w:cs="Times New Roman"/>
          <w:spacing w:val="8"/>
          <w:w w:val="90"/>
          <w:sz w:val="24"/>
          <w:szCs w:val="24"/>
        </w:rPr>
        <w:t xml:space="preserve"> </w:t>
      </w:r>
      <w:r w:rsidRPr="00CD50EC">
        <w:rPr>
          <w:rFonts w:ascii="Times New Roman" w:hAnsi="Times New Roman" w:cs="Times New Roman"/>
          <w:w w:val="90"/>
          <w:sz w:val="24"/>
          <w:szCs w:val="24"/>
        </w:rPr>
        <w:t>ч)</w:t>
      </w:r>
    </w:p>
    <w:p w:rsidR="00A90BA0" w:rsidRPr="00CD50EC"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b/>
          <w:i/>
          <w:w w:val="110"/>
        </w:rPr>
        <w:t>Человек и общество</w:t>
      </w:r>
      <w:r>
        <w:rPr>
          <w:rFonts w:ascii="Times New Roman" w:hAnsi="Times New Roman" w:cs="Times New Roman"/>
          <w:i/>
          <w:w w:val="110"/>
        </w:rPr>
        <w:t xml:space="preserve"> </w:t>
      </w:r>
      <w:r w:rsidRPr="00CD50EC">
        <w:rPr>
          <w:rFonts w:ascii="Times New Roman" w:hAnsi="Times New Roman" w:cs="Times New Roman"/>
          <w:i/>
          <w:spacing w:val="1"/>
          <w:w w:val="110"/>
        </w:rPr>
        <w:t xml:space="preserve"> </w:t>
      </w:r>
      <w:r w:rsidRPr="00CD50EC">
        <w:rPr>
          <w:rFonts w:ascii="Times New Roman" w:hAnsi="Times New Roman" w:cs="Times New Roman"/>
          <w:w w:val="110"/>
        </w:rPr>
        <w:t>Школьные традиции и праздники, совместная</w:t>
      </w:r>
      <w:r w:rsidRPr="00CD50EC">
        <w:rPr>
          <w:rFonts w:ascii="Times New Roman" w:hAnsi="Times New Roman" w:cs="Times New Roman"/>
          <w:spacing w:val="1"/>
          <w:w w:val="110"/>
        </w:rPr>
        <w:t xml:space="preserve"> </w:t>
      </w:r>
      <w:r w:rsidRPr="00CD50EC">
        <w:rPr>
          <w:rFonts w:ascii="Times New Roman" w:hAnsi="Times New Roman" w:cs="Times New Roman"/>
          <w:w w:val="110"/>
        </w:rPr>
        <w:t>деятельность</w:t>
      </w:r>
      <w:r w:rsidRPr="00CD50EC">
        <w:rPr>
          <w:rFonts w:ascii="Times New Roman" w:hAnsi="Times New Roman" w:cs="Times New Roman"/>
          <w:spacing w:val="1"/>
          <w:w w:val="110"/>
        </w:rPr>
        <w:t xml:space="preserve"> </w:t>
      </w:r>
      <w:r w:rsidRPr="00CD50EC">
        <w:rPr>
          <w:rFonts w:ascii="Times New Roman" w:hAnsi="Times New Roman" w:cs="Times New Roman"/>
          <w:w w:val="110"/>
        </w:rPr>
        <w:t>с</w:t>
      </w:r>
      <w:r w:rsidRPr="00CD50EC">
        <w:rPr>
          <w:rFonts w:ascii="Times New Roman" w:hAnsi="Times New Roman" w:cs="Times New Roman"/>
          <w:spacing w:val="1"/>
          <w:w w:val="110"/>
        </w:rPr>
        <w:t xml:space="preserve"> </w:t>
      </w:r>
      <w:r w:rsidRPr="00CD50EC">
        <w:rPr>
          <w:rFonts w:ascii="Times New Roman" w:hAnsi="Times New Roman" w:cs="Times New Roman"/>
          <w:w w:val="110"/>
        </w:rPr>
        <w:t>одноклассниками</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Адрес</w:t>
      </w:r>
      <w:r w:rsidRPr="00CD50EC">
        <w:rPr>
          <w:rFonts w:ascii="Times New Roman" w:hAnsi="Times New Roman" w:cs="Times New Roman"/>
          <w:spacing w:val="1"/>
          <w:w w:val="110"/>
        </w:rPr>
        <w:t xml:space="preserve"> </w:t>
      </w:r>
      <w:r w:rsidRPr="00CD50EC">
        <w:rPr>
          <w:rFonts w:ascii="Times New Roman" w:hAnsi="Times New Roman" w:cs="Times New Roman"/>
          <w:w w:val="110"/>
        </w:rPr>
        <w:t>школы</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Классный, школьный коллектив, совместная учёба, игры, отдых</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Друзья, взаимоотношения между ними; ценность дружбы,</w:t>
      </w:r>
      <w:r w:rsidRPr="00CD50EC">
        <w:rPr>
          <w:rFonts w:ascii="Times New Roman" w:hAnsi="Times New Roman" w:cs="Times New Roman"/>
          <w:spacing w:val="-46"/>
          <w:w w:val="110"/>
        </w:rPr>
        <w:t xml:space="preserve"> </w:t>
      </w:r>
      <w:r w:rsidRPr="00CD50EC">
        <w:rPr>
          <w:rFonts w:ascii="Times New Roman" w:hAnsi="Times New Roman" w:cs="Times New Roman"/>
          <w:w w:val="110"/>
        </w:rPr>
        <w:t>согласия,</w:t>
      </w:r>
      <w:r w:rsidRPr="00CD50EC">
        <w:rPr>
          <w:rFonts w:ascii="Times New Roman" w:hAnsi="Times New Roman" w:cs="Times New Roman"/>
          <w:spacing w:val="-2"/>
          <w:w w:val="110"/>
        </w:rPr>
        <w:t xml:space="preserve"> </w:t>
      </w:r>
      <w:r w:rsidRPr="00CD50EC">
        <w:rPr>
          <w:rFonts w:ascii="Times New Roman" w:hAnsi="Times New Roman" w:cs="Times New Roman"/>
          <w:w w:val="110"/>
        </w:rPr>
        <w:t>взаимной</w:t>
      </w:r>
      <w:r w:rsidRPr="00CD50EC">
        <w:rPr>
          <w:rFonts w:ascii="Times New Roman" w:hAnsi="Times New Roman" w:cs="Times New Roman"/>
          <w:spacing w:val="-2"/>
          <w:w w:val="110"/>
        </w:rPr>
        <w:t xml:space="preserve"> </w:t>
      </w:r>
      <w:r w:rsidRPr="00CD50EC">
        <w:rPr>
          <w:rFonts w:ascii="Times New Roman" w:hAnsi="Times New Roman" w:cs="Times New Roman"/>
          <w:w w:val="110"/>
        </w:rPr>
        <w:t>помощи</w:t>
      </w:r>
      <w:r>
        <w:rPr>
          <w:rFonts w:ascii="Times New Roman" w:hAnsi="Times New Roman" w:cs="Times New Roman"/>
          <w:w w:val="110"/>
        </w:rPr>
        <w:t>.</w:t>
      </w:r>
      <w:r w:rsidRPr="00CD50EC">
        <w:rPr>
          <w:rFonts w:ascii="Times New Roman" w:hAnsi="Times New Roman" w:cs="Times New Roman"/>
          <w:w w:val="162"/>
        </w:rPr>
        <w:t xml:space="preserve"> </w:t>
      </w:r>
    </w:p>
    <w:p w:rsidR="00A90BA0" w:rsidRPr="00CD50EC" w:rsidRDefault="00A90BA0" w:rsidP="00A90BA0">
      <w:pPr>
        <w:pStyle w:val="afc"/>
        <w:ind w:left="156" w:right="154" w:firstLine="226"/>
        <w:rPr>
          <w:rFonts w:ascii="Times New Roman" w:hAnsi="Times New Roman" w:cs="Times New Roman"/>
        </w:rPr>
      </w:pPr>
      <w:r w:rsidRPr="00CD50EC">
        <w:rPr>
          <w:rFonts w:ascii="Times New Roman" w:hAnsi="Times New Roman" w:cs="Times New Roman"/>
          <w:w w:val="110"/>
        </w:rPr>
        <w:t>Рабочее место школьника: удобное размещение учебных материалов и учебного оборудования; поза; освещение рабочего</w:t>
      </w:r>
      <w:r w:rsidRPr="00CD50EC">
        <w:rPr>
          <w:rFonts w:ascii="Times New Roman" w:hAnsi="Times New Roman" w:cs="Times New Roman"/>
          <w:spacing w:val="1"/>
          <w:w w:val="110"/>
        </w:rPr>
        <w:t xml:space="preserve"> </w:t>
      </w:r>
      <w:r w:rsidRPr="00CD50EC">
        <w:rPr>
          <w:rFonts w:ascii="Times New Roman" w:hAnsi="Times New Roman" w:cs="Times New Roman"/>
          <w:w w:val="110"/>
        </w:rPr>
        <w:t>места</w:t>
      </w:r>
      <w:r w:rsidRPr="00CD50EC">
        <w:rPr>
          <w:rFonts w:ascii="Times New Roman" w:hAnsi="Times New Roman" w:cs="Times New Roman"/>
          <w:spacing w:val="1"/>
          <w:w w:val="110"/>
        </w:rPr>
        <w:t xml:space="preserve"> </w:t>
      </w:r>
      <w:r w:rsidRPr="00CD50EC">
        <w:rPr>
          <w:rFonts w:ascii="Times New Roman" w:hAnsi="Times New Roman" w:cs="Times New Roman"/>
          <w:w w:val="110"/>
        </w:rPr>
        <w:t>Правила безопасной работы на учебном месте, режим</w:t>
      </w:r>
      <w:r w:rsidRPr="00CD50EC">
        <w:rPr>
          <w:rFonts w:ascii="Times New Roman" w:hAnsi="Times New Roman" w:cs="Times New Roman"/>
          <w:spacing w:val="1"/>
          <w:w w:val="110"/>
        </w:rPr>
        <w:t xml:space="preserve"> </w:t>
      </w:r>
      <w:r w:rsidRPr="00CD50EC">
        <w:rPr>
          <w:rFonts w:ascii="Times New Roman" w:hAnsi="Times New Roman" w:cs="Times New Roman"/>
          <w:w w:val="110"/>
        </w:rPr>
        <w:t>труда</w:t>
      </w:r>
      <w:r w:rsidRPr="00CD50EC">
        <w:rPr>
          <w:rFonts w:ascii="Times New Roman" w:hAnsi="Times New Roman" w:cs="Times New Roman"/>
          <w:spacing w:val="-2"/>
          <w:w w:val="110"/>
        </w:rPr>
        <w:t xml:space="preserve"> </w:t>
      </w:r>
      <w:r w:rsidRPr="00CD50EC">
        <w:rPr>
          <w:rFonts w:ascii="Times New Roman" w:hAnsi="Times New Roman" w:cs="Times New Roman"/>
          <w:w w:val="110"/>
        </w:rPr>
        <w:t>и</w:t>
      </w:r>
      <w:r w:rsidRPr="00CD50EC">
        <w:rPr>
          <w:rFonts w:ascii="Times New Roman" w:hAnsi="Times New Roman" w:cs="Times New Roman"/>
          <w:spacing w:val="-2"/>
          <w:w w:val="110"/>
        </w:rPr>
        <w:t xml:space="preserve"> </w:t>
      </w:r>
      <w:r w:rsidRPr="00CD50EC">
        <w:rPr>
          <w:rFonts w:ascii="Times New Roman" w:hAnsi="Times New Roman" w:cs="Times New Roman"/>
          <w:w w:val="110"/>
        </w:rPr>
        <w:t>отдыха</w:t>
      </w:r>
      <w:r>
        <w:rPr>
          <w:rFonts w:ascii="Times New Roman" w:hAnsi="Times New Roman" w:cs="Times New Roman"/>
          <w:w w:val="110"/>
        </w:rPr>
        <w:t>.</w:t>
      </w:r>
      <w:r w:rsidRPr="00CD50EC">
        <w:rPr>
          <w:rFonts w:ascii="Times New Roman" w:hAnsi="Times New Roman" w:cs="Times New Roman"/>
          <w:w w:val="162"/>
        </w:rPr>
        <w:t xml:space="preserve"> </w:t>
      </w:r>
    </w:p>
    <w:p w:rsidR="00A90BA0" w:rsidRPr="00CD50EC" w:rsidRDefault="00A90BA0" w:rsidP="00A90BA0">
      <w:pPr>
        <w:pStyle w:val="afc"/>
        <w:ind w:left="156" w:right="154" w:firstLine="226"/>
        <w:rPr>
          <w:rFonts w:ascii="Times New Roman" w:hAnsi="Times New Roman" w:cs="Times New Roman"/>
        </w:rPr>
      </w:pPr>
      <w:r w:rsidRPr="00CD50EC">
        <w:rPr>
          <w:rFonts w:ascii="Times New Roman" w:hAnsi="Times New Roman" w:cs="Times New Roman"/>
          <w:w w:val="105"/>
        </w:rPr>
        <w:lastRenderedPageBreak/>
        <w:t>Россия</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Москва — столица России</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Народы России</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Первоначальные сведения о родном крае</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Название своего населённого</w:t>
      </w:r>
      <w:r w:rsidRPr="00CD50EC">
        <w:rPr>
          <w:rFonts w:ascii="Times New Roman" w:hAnsi="Times New Roman" w:cs="Times New Roman"/>
          <w:spacing w:val="1"/>
          <w:w w:val="105"/>
        </w:rPr>
        <w:t xml:space="preserve"> </w:t>
      </w:r>
      <w:r w:rsidRPr="00CD50EC">
        <w:rPr>
          <w:rFonts w:ascii="Times New Roman" w:hAnsi="Times New Roman" w:cs="Times New Roman"/>
          <w:w w:val="105"/>
        </w:rPr>
        <w:t>пункта</w:t>
      </w:r>
      <w:r w:rsidRPr="00CD50EC">
        <w:rPr>
          <w:rFonts w:ascii="Times New Roman" w:hAnsi="Times New Roman" w:cs="Times New Roman"/>
          <w:spacing w:val="1"/>
          <w:w w:val="105"/>
        </w:rPr>
        <w:t xml:space="preserve"> </w:t>
      </w:r>
      <w:r w:rsidRPr="00CD50EC">
        <w:rPr>
          <w:rFonts w:ascii="Times New Roman" w:hAnsi="Times New Roman" w:cs="Times New Roman"/>
          <w:w w:val="105"/>
        </w:rPr>
        <w:t>(города,</w:t>
      </w:r>
      <w:r w:rsidRPr="00CD50EC">
        <w:rPr>
          <w:rFonts w:ascii="Times New Roman" w:hAnsi="Times New Roman" w:cs="Times New Roman"/>
          <w:spacing w:val="1"/>
          <w:w w:val="105"/>
        </w:rPr>
        <w:t xml:space="preserve"> </w:t>
      </w:r>
      <w:r w:rsidRPr="00CD50EC">
        <w:rPr>
          <w:rFonts w:ascii="Times New Roman" w:hAnsi="Times New Roman" w:cs="Times New Roman"/>
          <w:w w:val="105"/>
        </w:rPr>
        <w:t>села),</w:t>
      </w:r>
      <w:r w:rsidRPr="00CD50EC">
        <w:rPr>
          <w:rFonts w:ascii="Times New Roman" w:hAnsi="Times New Roman" w:cs="Times New Roman"/>
          <w:spacing w:val="1"/>
          <w:w w:val="105"/>
        </w:rPr>
        <w:t xml:space="preserve"> </w:t>
      </w:r>
      <w:r w:rsidRPr="00CD50EC">
        <w:rPr>
          <w:rFonts w:ascii="Times New Roman" w:hAnsi="Times New Roman" w:cs="Times New Roman"/>
          <w:w w:val="105"/>
        </w:rPr>
        <w:t>региона</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Культурные  объекты  родного</w:t>
      </w:r>
      <w:r w:rsidRPr="00CD50EC">
        <w:rPr>
          <w:rFonts w:ascii="Times New Roman" w:hAnsi="Times New Roman" w:cs="Times New Roman"/>
          <w:spacing w:val="1"/>
          <w:w w:val="105"/>
        </w:rPr>
        <w:t xml:space="preserve"> </w:t>
      </w:r>
      <w:r w:rsidRPr="00CD50EC">
        <w:rPr>
          <w:rFonts w:ascii="Times New Roman" w:hAnsi="Times New Roman" w:cs="Times New Roman"/>
          <w:w w:val="105"/>
        </w:rPr>
        <w:t>края</w:t>
      </w:r>
      <w:r>
        <w:rPr>
          <w:rFonts w:ascii="Times New Roman" w:hAnsi="Times New Roman" w:cs="Times New Roman"/>
          <w:w w:val="105"/>
        </w:rPr>
        <w:t>.</w:t>
      </w:r>
      <w:r w:rsidRPr="00CD50EC">
        <w:rPr>
          <w:rFonts w:ascii="Times New Roman" w:hAnsi="Times New Roman" w:cs="Times New Roman"/>
          <w:w w:val="105"/>
        </w:rPr>
        <w:t xml:space="preserve"> </w:t>
      </w:r>
      <w:r w:rsidRPr="00CD50EC">
        <w:rPr>
          <w:rFonts w:ascii="Times New Roman" w:hAnsi="Times New Roman" w:cs="Times New Roman"/>
          <w:spacing w:val="1"/>
          <w:w w:val="105"/>
        </w:rPr>
        <w:t xml:space="preserve"> </w:t>
      </w:r>
      <w:r w:rsidRPr="00CD50EC">
        <w:rPr>
          <w:rFonts w:ascii="Times New Roman" w:hAnsi="Times New Roman" w:cs="Times New Roman"/>
          <w:w w:val="105"/>
        </w:rPr>
        <w:t>Ценность и красота рукотворного мира</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Правила поведения</w:t>
      </w:r>
      <w:r w:rsidRPr="00CD50EC">
        <w:rPr>
          <w:rFonts w:ascii="Times New Roman" w:hAnsi="Times New Roman" w:cs="Times New Roman"/>
          <w:spacing w:val="1"/>
          <w:w w:val="105"/>
        </w:rPr>
        <w:t xml:space="preserve"> </w:t>
      </w:r>
      <w:r w:rsidRPr="00CD50EC">
        <w:rPr>
          <w:rFonts w:ascii="Times New Roman" w:hAnsi="Times New Roman" w:cs="Times New Roman"/>
          <w:w w:val="105"/>
        </w:rPr>
        <w:t>в</w:t>
      </w:r>
      <w:r w:rsidRPr="00CD50EC">
        <w:rPr>
          <w:rFonts w:ascii="Times New Roman" w:hAnsi="Times New Roman" w:cs="Times New Roman"/>
          <w:spacing w:val="1"/>
          <w:w w:val="105"/>
        </w:rPr>
        <w:t xml:space="preserve"> </w:t>
      </w:r>
      <w:r w:rsidRPr="00CD50EC">
        <w:rPr>
          <w:rFonts w:ascii="Times New Roman" w:hAnsi="Times New Roman" w:cs="Times New Roman"/>
          <w:w w:val="105"/>
        </w:rPr>
        <w:t>социуме</w:t>
      </w:r>
      <w:r>
        <w:rPr>
          <w:rFonts w:ascii="Times New Roman" w:hAnsi="Times New Roman" w:cs="Times New Roman"/>
          <w:w w:val="105"/>
        </w:rPr>
        <w:t>.</w:t>
      </w:r>
      <w:r w:rsidRPr="00CD50EC">
        <w:rPr>
          <w:rFonts w:ascii="Times New Roman" w:hAnsi="Times New Roman" w:cs="Times New Roman"/>
          <w:w w:val="162"/>
        </w:rPr>
        <w:t xml:space="preserve"> </w:t>
      </w:r>
    </w:p>
    <w:p w:rsidR="00A90BA0" w:rsidRPr="00CD50EC" w:rsidRDefault="00A90BA0" w:rsidP="00A90BA0">
      <w:pPr>
        <w:pStyle w:val="afc"/>
        <w:ind w:left="156" w:right="155" w:firstLine="226"/>
        <w:rPr>
          <w:rFonts w:ascii="Times New Roman" w:hAnsi="Times New Roman" w:cs="Times New Roman"/>
        </w:rPr>
      </w:pPr>
      <w:r w:rsidRPr="00CD50EC">
        <w:rPr>
          <w:rFonts w:ascii="Times New Roman" w:hAnsi="Times New Roman" w:cs="Times New Roman"/>
          <w:w w:val="110"/>
        </w:rPr>
        <w:t>Моя</w:t>
      </w:r>
      <w:r w:rsidRPr="00CD50EC">
        <w:rPr>
          <w:rFonts w:ascii="Times New Roman" w:hAnsi="Times New Roman" w:cs="Times New Roman"/>
          <w:spacing w:val="-8"/>
          <w:w w:val="110"/>
        </w:rPr>
        <w:t xml:space="preserve"> </w:t>
      </w:r>
      <w:r w:rsidRPr="00CD50EC">
        <w:rPr>
          <w:rFonts w:ascii="Times New Roman" w:hAnsi="Times New Roman" w:cs="Times New Roman"/>
          <w:w w:val="110"/>
        </w:rPr>
        <w:t>семья</w:t>
      </w:r>
      <w:r w:rsidRPr="00CD50EC">
        <w:rPr>
          <w:rFonts w:ascii="Times New Roman" w:hAnsi="Times New Roman" w:cs="Times New Roman"/>
          <w:spacing w:val="-8"/>
          <w:w w:val="110"/>
        </w:rPr>
        <w:t xml:space="preserve"> </w:t>
      </w:r>
      <w:r w:rsidRPr="00CD50EC">
        <w:rPr>
          <w:rFonts w:ascii="Times New Roman" w:hAnsi="Times New Roman" w:cs="Times New Roman"/>
          <w:w w:val="110"/>
        </w:rPr>
        <w:t>в</w:t>
      </w:r>
      <w:r w:rsidRPr="00CD50EC">
        <w:rPr>
          <w:rFonts w:ascii="Times New Roman" w:hAnsi="Times New Roman" w:cs="Times New Roman"/>
          <w:spacing w:val="-7"/>
          <w:w w:val="110"/>
        </w:rPr>
        <w:t xml:space="preserve"> </w:t>
      </w:r>
      <w:r w:rsidRPr="00CD50EC">
        <w:rPr>
          <w:rFonts w:ascii="Times New Roman" w:hAnsi="Times New Roman" w:cs="Times New Roman"/>
          <w:w w:val="110"/>
        </w:rPr>
        <w:t>прошлом</w:t>
      </w:r>
      <w:r w:rsidRPr="00CD50EC">
        <w:rPr>
          <w:rFonts w:ascii="Times New Roman" w:hAnsi="Times New Roman" w:cs="Times New Roman"/>
          <w:spacing w:val="-8"/>
          <w:w w:val="110"/>
        </w:rPr>
        <w:t xml:space="preserve"> </w:t>
      </w:r>
      <w:r w:rsidRPr="00CD50EC">
        <w:rPr>
          <w:rFonts w:ascii="Times New Roman" w:hAnsi="Times New Roman" w:cs="Times New Roman"/>
          <w:w w:val="110"/>
        </w:rPr>
        <w:t>и</w:t>
      </w:r>
      <w:r w:rsidRPr="00CD50EC">
        <w:rPr>
          <w:rFonts w:ascii="Times New Roman" w:hAnsi="Times New Roman" w:cs="Times New Roman"/>
          <w:spacing w:val="-7"/>
          <w:w w:val="110"/>
        </w:rPr>
        <w:t xml:space="preserve"> </w:t>
      </w:r>
      <w:r w:rsidRPr="00CD50EC">
        <w:rPr>
          <w:rFonts w:ascii="Times New Roman" w:hAnsi="Times New Roman" w:cs="Times New Roman"/>
          <w:w w:val="110"/>
        </w:rPr>
        <w:t>настоящем</w:t>
      </w:r>
      <w:r w:rsidRPr="00CD50EC">
        <w:rPr>
          <w:rFonts w:ascii="Times New Roman" w:hAnsi="Times New Roman" w:cs="Times New Roman"/>
          <w:spacing w:val="7"/>
          <w:w w:val="110"/>
        </w:rPr>
        <w:t xml:space="preserve"> </w:t>
      </w:r>
      <w:r w:rsidRPr="00CD50EC">
        <w:rPr>
          <w:rFonts w:ascii="Times New Roman" w:hAnsi="Times New Roman" w:cs="Times New Roman"/>
          <w:w w:val="110"/>
        </w:rPr>
        <w:t>Имена</w:t>
      </w:r>
      <w:r w:rsidRPr="00CD50EC">
        <w:rPr>
          <w:rFonts w:ascii="Times New Roman" w:hAnsi="Times New Roman" w:cs="Times New Roman"/>
          <w:spacing w:val="-8"/>
          <w:w w:val="110"/>
        </w:rPr>
        <w:t xml:space="preserve"> </w:t>
      </w:r>
      <w:r w:rsidRPr="00CD50EC">
        <w:rPr>
          <w:rFonts w:ascii="Times New Roman" w:hAnsi="Times New Roman" w:cs="Times New Roman"/>
          <w:w w:val="110"/>
        </w:rPr>
        <w:t>и</w:t>
      </w:r>
      <w:r w:rsidRPr="00CD50EC">
        <w:rPr>
          <w:rFonts w:ascii="Times New Roman" w:hAnsi="Times New Roman" w:cs="Times New Roman"/>
          <w:spacing w:val="-8"/>
          <w:w w:val="110"/>
        </w:rPr>
        <w:t xml:space="preserve"> </w:t>
      </w:r>
      <w:r w:rsidRPr="00CD50EC">
        <w:rPr>
          <w:rFonts w:ascii="Times New Roman" w:hAnsi="Times New Roman" w:cs="Times New Roman"/>
          <w:w w:val="110"/>
        </w:rPr>
        <w:t>фамилии</w:t>
      </w:r>
      <w:r w:rsidRPr="00CD50EC">
        <w:rPr>
          <w:rFonts w:ascii="Times New Roman" w:hAnsi="Times New Roman" w:cs="Times New Roman"/>
          <w:spacing w:val="-7"/>
          <w:w w:val="110"/>
        </w:rPr>
        <w:t xml:space="preserve"> </w:t>
      </w:r>
      <w:r w:rsidRPr="00CD50EC">
        <w:rPr>
          <w:rFonts w:ascii="Times New Roman" w:hAnsi="Times New Roman" w:cs="Times New Roman"/>
          <w:w w:val="110"/>
        </w:rPr>
        <w:t>членов</w:t>
      </w:r>
      <w:r w:rsidRPr="00CD50EC">
        <w:rPr>
          <w:rFonts w:ascii="Times New Roman" w:hAnsi="Times New Roman" w:cs="Times New Roman"/>
          <w:spacing w:val="-47"/>
          <w:w w:val="110"/>
        </w:rPr>
        <w:t xml:space="preserve"> </w:t>
      </w:r>
      <w:r w:rsidRPr="00CD50EC">
        <w:rPr>
          <w:rFonts w:ascii="Times New Roman" w:hAnsi="Times New Roman" w:cs="Times New Roman"/>
          <w:w w:val="110"/>
        </w:rPr>
        <w:t>семьи, их профессии</w:t>
      </w:r>
      <w:r w:rsidRPr="00CD50EC">
        <w:rPr>
          <w:rFonts w:ascii="Times New Roman" w:hAnsi="Times New Roman" w:cs="Times New Roman"/>
          <w:spacing w:val="1"/>
          <w:w w:val="110"/>
        </w:rPr>
        <w:t xml:space="preserve"> </w:t>
      </w:r>
      <w:r w:rsidRPr="00CD50EC">
        <w:rPr>
          <w:rFonts w:ascii="Times New Roman" w:hAnsi="Times New Roman" w:cs="Times New Roman"/>
          <w:w w:val="110"/>
        </w:rPr>
        <w:t>Взаимоотношения и взаимопомощь в семье</w:t>
      </w:r>
      <w:r w:rsidRPr="00CD50EC">
        <w:rPr>
          <w:rFonts w:ascii="Times New Roman" w:hAnsi="Times New Roman" w:cs="Times New Roman"/>
          <w:spacing w:val="17"/>
          <w:w w:val="110"/>
        </w:rPr>
        <w:t xml:space="preserve"> </w:t>
      </w:r>
      <w:r w:rsidRPr="00CD50EC">
        <w:rPr>
          <w:rFonts w:ascii="Times New Roman" w:hAnsi="Times New Roman" w:cs="Times New Roman"/>
          <w:w w:val="110"/>
        </w:rPr>
        <w:t>Совместный</w:t>
      </w:r>
      <w:r w:rsidRPr="00CD50EC">
        <w:rPr>
          <w:rFonts w:ascii="Times New Roman" w:hAnsi="Times New Roman" w:cs="Times New Roman"/>
          <w:spacing w:val="-4"/>
          <w:w w:val="110"/>
        </w:rPr>
        <w:t xml:space="preserve"> </w:t>
      </w:r>
      <w:r w:rsidRPr="00CD50EC">
        <w:rPr>
          <w:rFonts w:ascii="Times New Roman" w:hAnsi="Times New Roman" w:cs="Times New Roman"/>
          <w:w w:val="110"/>
        </w:rPr>
        <w:t>труд</w:t>
      </w:r>
      <w:r w:rsidRPr="00CD50EC">
        <w:rPr>
          <w:rFonts w:ascii="Times New Roman" w:hAnsi="Times New Roman" w:cs="Times New Roman"/>
          <w:spacing w:val="-4"/>
          <w:w w:val="110"/>
        </w:rPr>
        <w:t xml:space="preserve"> </w:t>
      </w:r>
      <w:r w:rsidRPr="00CD50EC">
        <w:rPr>
          <w:rFonts w:ascii="Times New Roman" w:hAnsi="Times New Roman" w:cs="Times New Roman"/>
          <w:w w:val="110"/>
        </w:rPr>
        <w:t>и</w:t>
      </w:r>
      <w:r w:rsidRPr="00CD50EC">
        <w:rPr>
          <w:rFonts w:ascii="Times New Roman" w:hAnsi="Times New Roman" w:cs="Times New Roman"/>
          <w:spacing w:val="-3"/>
          <w:w w:val="110"/>
        </w:rPr>
        <w:t xml:space="preserve"> </w:t>
      </w:r>
      <w:r w:rsidRPr="00CD50EC">
        <w:rPr>
          <w:rFonts w:ascii="Times New Roman" w:hAnsi="Times New Roman" w:cs="Times New Roman"/>
          <w:w w:val="110"/>
        </w:rPr>
        <w:t>отдых</w:t>
      </w:r>
      <w:r w:rsidRPr="00CD50EC">
        <w:rPr>
          <w:rFonts w:ascii="Times New Roman" w:hAnsi="Times New Roman" w:cs="Times New Roman"/>
          <w:spacing w:val="16"/>
          <w:w w:val="110"/>
        </w:rPr>
        <w:t xml:space="preserve"> </w:t>
      </w:r>
      <w:r w:rsidRPr="00CD50EC">
        <w:rPr>
          <w:rFonts w:ascii="Times New Roman" w:hAnsi="Times New Roman" w:cs="Times New Roman"/>
          <w:w w:val="110"/>
        </w:rPr>
        <w:t>Домашний</w:t>
      </w:r>
      <w:r w:rsidRPr="00CD50EC">
        <w:rPr>
          <w:rFonts w:ascii="Times New Roman" w:hAnsi="Times New Roman" w:cs="Times New Roman"/>
          <w:spacing w:val="-4"/>
          <w:w w:val="110"/>
        </w:rPr>
        <w:t xml:space="preserve"> </w:t>
      </w:r>
      <w:r w:rsidRPr="00CD50EC">
        <w:rPr>
          <w:rFonts w:ascii="Times New Roman" w:hAnsi="Times New Roman" w:cs="Times New Roman"/>
          <w:w w:val="110"/>
        </w:rPr>
        <w:t>адрес</w:t>
      </w:r>
      <w:r w:rsidRPr="00CD50EC">
        <w:rPr>
          <w:rFonts w:ascii="Times New Roman" w:hAnsi="Times New Roman" w:cs="Times New Roman"/>
          <w:w w:val="162"/>
        </w:rPr>
        <w:t xml:space="preserve"> </w:t>
      </w:r>
    </w:p>
    <w:p w:rsidR="00A90BA0" w:rsidRPr="00CD50EC"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b/>
          <w:i/>
          <w:w w:val="105"/>
        </w:rPr>
        <w:t>Человек</w:t>
      </w:r>
      <w:r w:rsidRPr="005D43D5">
        <w:rPr>
          <w:rFonts w:ascii="Times New Roman" w:hAnsi="Times New Roman" w:cs="Times New Roman"/>
          <w:b/>
          <w:i/>
          <w:spacing w:val="1"/>
          <w:w w:val="105"/>
        </w:rPr>
        <w:t xml:space="preserve"> </w:t>
      </w:r>
      <w:r w:rsidRPr="005D43D5">
        <w:rPr>
          <w:rFonts w:ascii="Times New Roman" w:hAnsi="Times New Roman" w:cs="Times New Roman"/>
          <w:b/>
          <w:i/>
          <w:w w:val="105"/>
        </w:rPr>
        <w:t>и</w:t>
      </w:r>
      <w:r w:rsidRPr="005D43D5">
        <w:rPr>
          <w:rFonts w:ascii="Times New Roman" w:hAnsi="Times New Roman" w:cs="Times New Roman"/>
          <w:b/>
          <w:i/>
          <w:spacing w:val="1"/>
          <w:w w:val="105"/>
        </w:rPr>
        <w:t xml:space="preserve"> </w:t>
      </w:r>
      <w:r w:rsidRPr="005D43D5">
        <w:rPr>
          <w:rFonts w:ascii="Times New Roman" w:hAnsi="Times New Roman" w:cs="Times New Roman"/>
          <w:b/>
          <w:i/>
          <w:w w:val="105"/>
        </w:rPr>
        <w:t>природа</w:t>
      </w:r>
      <w:r w:rsidRPr="00CD50EC">
        <w:rPr>
          <w:rFonts w:ascii="Times New Roman" w:hAnsi="Times New Roman" w:cs="Times New Roman"/>
          <w:i/>
          <w:spacing w:val="1"/>
          <w:w w:val="105"/>
        </w:rPr>
        <w:t xml:space="preserve"> </w:t>
      </w:r>
      <w:r>
        <w:rPr>
          <w:rFonts w:ascii="Times New Roman" w:hAnsi="Times New Roman" w:cs="Times New Roman"/>
          <w:i/>
          <w:spacing w:val="1"/>
          <w:w w:val="105"/>
        </w:rPr>
        <w:t xml:space="preserve">   </w:t>
      </w:r>
      <w:r w:rsidRPr="00CD50EC">
        <w:rPr>
          <w:rFonts w:ascii="Times New Roman" w:hAnsi="Times New Roman" w:cs="Times New Roman"/>
          <w:w w:val="105"/>
        </w:rPr>
        <w:t>Природа  и  предметы,  созданные  человеком</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Природные материалы</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Бережное отношение к предметам,</w:t>
      </w:r>
      <w:r w:rsidRPr="00CD50EC">
        <w:rPr>
          <w:rFonts w:ascii="Times New Roman" w:hAnsi="Times New Roman" w:cs="Times New Roman"/>
          <w:spacing w:val="1"/>
          <w:w w:val="105"/>
        </w:rPr>
        <w:t xml:space="preserve"> </w:t>
      </w:r>
      <w:r w:rsidRPr="00CD50EC">
        <w:rPr>
          <w:rFonts w:ascii="Times New Roman" w:hAnsi="Times New Roman" w:cs="Times New Roman"/>
          <w:w w:val="105"/>
        </w:rPr>
        <w:t>вещам, уход за ними</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Неживая и живая природа</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Погода и термометр</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Наблюдение за погодой своего края</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Сезонные изменения в природе</w:t>
      </w:r>
      <w:r>
        <w:rPr>
          <w:rFonts w:ascii="Times New Roman" w:hAnsi="Times New Roman" w:cs="Times New Roman"/>
          <w:spacing w:val="1"/>
          <w:w w:val="105"/>
        </w:rPr>
        <w:t xml:space="preserve">. </w:t>
      </w:r>
      <w:r w:rsidRPr="00CD50EC">
        <w:rPr>
          <w:rFonts w:ascii="Times New Roman" w:hAnsi="Times New Roman" w:cs="Times New Roman"/>
          <w:w w:val="105"/>
        </w:rPr>
        <w:t>Взаимосвязи между человеком и природой</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Пра-</w:t>
      </w:r>
      <w:r w:rsidRPr="00CD50EC">
        <w:rPr>
          <w:rFonts w:ascii="Times New Roman" w:hAnsi="Times New Roman" w:cs="Times New Roman"/>
          <w:spacing w:val="1"/>
          <w:w w:val="105"/>
        </w:rPr>
        <w:t xml:space="preserve"> </w:t>
      </w:r>
      <w:r w:rsidRPr="00CD50EC">
        <w:rPr>
          <w:rFonts w:ascii="Times New Roman" w:hAnsi="Times New Roman" w:cs="Times New Roman"/>
          <w:w w:val="105"/>
        </w:rPr>
        <w:t>вила</w:t>
      </w:r>
      <w:r w:rsidRPr="00CD50EC">
        <w:rPr>
          <w:rFonts w:ascii="Times New Roman" w:hAnsi="Times New Roman" w:cs="Times New Roman"/>
          <w:spacing w:val="2"/>
          <w:w w:val="105"/>
        </w:rPr>
        <w:t xml:space="preserve"> </w:t>
      </w:r>
      <w:r w:rsidRPr="00CD50EC">
        <w:rPr>
          <w:rFonts w:ascii="Times New Roman" w:hAnsi="Times New Roman" w:cs="Times New Roman"/>
          <w:w w:val="105"/>
        </w:rPr>
        <w:t>нравственного</w:t>
      </w:r>
      <w:r w:rsidRPr="00CD50EC">
        <w:rPr>
          <w:rFonts w:ascii="Times New Roman" w:hAnsi="Times New Roman" w:cs="Times New Roman"/>
          <w:spacing w:val="3"/>
          <w:w w:val="105"/>
        </w:rPr>
        <w:t xml:space="preserve"> </w:t>
      </w:r>
      <w:r w:rsidRPr="00CD50EC">
        <w:rPr>
          <w:rFonts w:ascii="Times New Roman" w:hAnsi="Times New Roman" w:cs="Times New Roman"/>
          <w:w w:val="105"/>
        </w:rPr>
        <w:t>и</w:t>
      </w:r>
      <w:r w:rsidRPr="00CD50EC">
        <w:rPr>
          <w:rFonts w:ascii="Times New Roman" w:hAnsi="Times New Roman" w:cs="Times New Roman"/>
          <w:spacing w:val="3"/>
          <w:w w:val="105"/>
        </w:rPr>
        <w:t xml:space="preserve"> </w:t>
      </w:r>
      <w:r w:rsidRPr="00CD50EC">
        <w:rPr>
          <w:rFonts w:ascii="Times New Roman" w:hAnsi="Times New Roman" w:cs="Times New Roman"/>
          <w:w w:val="105"/>
        </w:rPr>
        <w:t>безопасного</w:t>
      </w:r>
      <w:r w:rsidRPr="00CD50EC">
        <w:rPr>
          <w:rFonts w:ascii="Times New Roman" w:hAnsi="Times New Roman" w:cs="Times New Roman"/>
          <w:spacing w:val="3"/>
          <w:w w:val="105"/>
        </w:rPr>
        <w:t xml:space="preserve"> </w:t>
      </w:r>
      <w:r w:rsidRPr="00CD50EC">
        <w:rPr>
          <w:rFonts w:ascii="Times New Roman" w:hAnsi="Times New Roman" w:cs="Times New Roman"/>
          <w:w w:val="105"/>
        </w:rPr>
        <w:t>поведения</w:t>
      </w:r>
      <w:r w:rsidRPr="00CD50EC">
        <w:rPr>
          <w:rFonts w:ascii="Times New Roman" w:hAnsi="Times New Roman" w:cs="Times New Roman"/>
          <w:spacing w:val="3"/>
          <w:w w:val="105"/>
        </w:rPr>
        <w:t xml:space="preserve"> </w:t>
      </w:r>
      <w:r w:rsidRPr="00CD50EC">
        <w:rPr>
          <w:rFonts w:ascii="Times New Roman" w:hAnsi="Times New Roman" w:cs="Times New Roman"/>
          <w:w w:val="105"/>
        </w:rPr>
        <w:t>в</w:t>
      </w:r>
      <w:r w:rsidRPr="00CD50EC">
        <w:rPr>
          <w:rFonts w:ascii="Times New Roman" w:hAnsi="Times New Roman" w:cs="Times New Roman"/>
          <w:spacing w:val="3"/>
          <w:w w:val="105"/>
        </w:rPr>
        <w:t xml:space="preserve"> </w:t>
      </w:r>
      <w:r w:rsidRPr="00CD50EC">
        <w:rPr>
          <w:rFonts w:ascii="Times New Roman" w:hAnsi="Times New Roman" w:cs="Times New Roman"/>
          <w:w w:val="105"/>
        </w:rPr>
        <w:t>природе</w:t>
      </w:r>
      <w:r w:rsidRPr="00CD50EC">
        <w:rPr>
          <w:rFonts w:ascii="Times New Roman" w:hAnsi="Times New Roman" w:cs="Times New Roman"/>
          <w:w w:val="162"/>
        </w:rPr>
        <w:t xml:space="preserve"> </w:t>
      </w:r>
    </w:p>
    <w:p w:rsidR="00A90BA0" w:rsidRPr="00CD50EC" w:rsidRDefault="00A90BA0" w:rsidP="00A90BA0">
      <w:pPr>
        <w:pStyle w:val="afc"/>
        <w:ind w:left="157" w:right="154"/>
        <w:rPr>
          <w:rFonts w:ascii="Times New Roman" w:hAnsi="Times New Roman" w:cs="Times New Roman"/>
        </w:rPr>
      </w:pPr>
      <w:r>
        <w:rPr>
          <w:rFonts w:ascii="Times New Roman" w:hAnsi="Times New Roman" w:cs="Times New Roman"/>
          <w:w w:val="110"/>
        </w:rPr>
        <w:t xml:space="preserve">    </w:t>
      </w:r>
      <w:r w:rsidRPr="00CD50EC">
        <w:rPr>
          <w:rFonts w:ascii="Times New Roman" w:hAnsi="Times New Roman" w:cs="Times New Roman"/>
          <w:w w:val="110"/>
        </w:rPr>
        <w:t>Растения</w:t>
      </w:r>
      <w:r w:rsidRPr="00CD50EC">
        <w:rPr>
          <w:rFonts w:ascii="Times New Roman" w:hAnsi="Times New Roman" w:cs="Times New Roman"/>
          <w:spacing w:val="1"/>
          <w:w w:val="110"/>
        </w:rPr>
        <w:t xml:space="preserve"> </w:t>
      </w:r>
      <w:r w:rsidRPr="00CD50EC">
        <w:rPr>
          <w:rFonts w:ascii="Times New Roman" w:hAnsi="Times New Roman" w:cs="Times New Roman"/>
          <w:w w:val="110"/>
        </w:rPr>
        <w:t>ближайшего</w:t>
      </w:r>
      <w:r w:rsidRPr="00CD50EC">
        <w:rPr>
          <w:rFonts w:ascii="Times New Roman" w:hAnsi="Times New Roman" w:cs="Times New Roman"/>
          <w:spacing w:val="1"/>
          <w:w w:val="110"/>
        </w:rPr>
        <w:t xml:space="preserve"> </w:t>
      </w:r>
      <w:r w:rsidRPr="00CD50EC">
        <w:rPr>
          <w:rFonts w:ascii="Times New Roman" w:hAnsi="Times New Roman" w:cs="Times New Roman"/>
          <w:w w:val="110"/>
        </w:rPr>
        <w:t>окружения</w:t>
      </w:r>
      <w:r w:rsidRPr="00CD50EC">
        <w:rPr>
          <w:rFonts w:ascii="Times New Roman" w:hAnsi="Times New Roman" w:cs="Times New Roman"/>
          <w:spacing w:val="1"/>
          <w:w w:val="110"/>
        </w:rPr>
        <w:t xml:space="preserve"> </w:t>
      </w:r>
      <w:r w:rsidRPr="00CD50EC">
        <w:rPr>
          <w:rFonts w:ascii="Times New Roman" w:hAnsi="Times New Roman" w:cs="Times New Roman"/>
          <w:w w:val="110"/>
        </w:rPr>
        <w:t>(узнавание,</w:t>
      </w:r>
      <w:r w:rsidRPr="00CD50EC">
        <w:rPr>
          <w:rFonts w:ascii="Times New Roman" w:hAnsi="Times New Roman" w:cs="Times New Roman"/>
          <w:spacing w:val="1"/>
          <w:w w:val="110"/>
        </w:rPr>
        <w:t xml:space="preserve"> </w:t>
      </w:r>
      <w:r w:rsidRPr="00CD50EC">
        <w:rPr>
          <w:rFonts w:ascii="Times New Roman" w:hAnsi="Times New Roman" w:cs="Times New Roman"/>
          <w:w w:val="110"/>
        </w:rPr>
        <w:t>называние,</w:t>
      </w:r>
      <w:r w:rsidRPr="00CD50EC">
        <w:rPr>
          <w:rFonts w:ascii="Times New Roman" w:hAnsi="Times New Roman" w:cs="Times New Roman"/>
          <w:spacing w:val="1"/>
          <w:w w:val="110"/>
        </w:rPr>
        <w:t xml:space="preserve"> </w:t>
      </w:r>
      <w:r w:rsidRPr="00CD50EC">
        <w:rPr>
          <w:rFonts w:ascii="Times New Roman" w:hAnsi="Times New Roman" w:cs="Times New Roman"/>
          <w:w w:val="110"/>
        </w:rPr>
        <w:t>краткое описание)</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Лиственные и хвойные растения</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Дикорастущие</w:t>
      </w:r>
      <w:r w:rsidRPr="00CD50EC">
        <w:rPr>
          <w:rFonts w:ascii="Times New Roman" w:hAnsi="Times New Roman" w:cs="Times New Roman"/>
          <w:spacing w:val="42"/>
          <w:w w:val="110"/>
        </w:rPr>
        <w:t xml:space="preserve"> </w:t>
      </w:r>
      <w:r w:rsidRPr="00CD50EC">
        <w:rPr>
          <w:rFonts w:ascii="Times New Roman" w:hAnsi="Times New Roman" w:cs="Times New Roman"/>
          <w:w w:val="110"/>
        </w:rPr>
        <w:t>и</w:t>
      </w:r>
      <w:r w:rsidRPr="00CD50EC">
        <w:rPr>
          <w:rFonts w:ascii="Times New Roman" w:hAnsi="Times New Roman" w:cs="Times New Roman"/>
          <w:spacing w:val="42"/>
          <w:w w:val="110"/>
        </w:rPr>
        <w:t xml:space="preserve"> </w:t>
      </w:r>
      <w:r w:rsidRPr="00CD50EC">
        <w:rPr>
          <w:rFonts w:ascii="Times New Roman" w:hAnsi="Times New Roman" w:cs="Times New Roman"/>
          <w:w w:val="110"/>
        </w:rPr>
        <w:t>культурные</w:t>
      </w:r>
      <w:r w:rsidRPr="00CD50EC">
        <w:rPr>
          <w:rFonts w:ascii="Times New Roman" w:hAnsi="Times New Roman" w:cs="Times New Roman"/>
          <w:spacing w:val="42"/>
          <w:w w:val="110"/>
        </w:rPr>
        <w:t xml:space="preserve"> </w:t>
      </w:r>
      <w:r w:rsidRPr="00CD50EC">
        <w:rPr>
          <w:rFonts w:ascii="Times New Roman" w:hAnsi="Times New Roman" w:cs="Times New Roman"/>
          <w:w w:val="110"/>
        </w:rPr>
        <w:t>растения</w:t>
      </w:r>
      <w:r>
        <w:rPr>
          <w:rFonts w:ascii="Times New Roman" w:hAnsi="Times New Roman" w:cs="Times New Roman"/>
          <w:w w:val="110"/>
        </w:rPr>
        <w:t>.</w:t>
      </w:r>
      <w:r w:rsidRPr="00CD50EC">
        <w:rPr>
          <w:rFonts w:ascii="Times New Roman" w:hAnsi="Times New Roman" w:cs="Times New Roman"/>
          <w:w w:val="110"/>
        </w:rPr>
        <w:t xml:space="preserve">  </w:t>
      </w:r>
      <w:r w:rsidRPr="00CD50EC">
        <w:rPr>
          <w:rFonts w:ascii="Times New Roman" w:hAnsi="Times New Roman" w:cs="Times New Roman"/>
          <w:spacing w:val="9"/>
          <w:w w:val="110"/>
        </w:rPr>
        <w:t xml:space="preserve"> </w:t>
      </w:r>
      <w:r w:rsidRPr="00CD50EC">
        <w:rPr>
          <w:rFonts w:ascii="Times New Roman" w:hAnsi="Times New Roman" w:cs="Times New Roman"/>
          <w:w w:val="110"/>
        </w:rPr>
        <w:t>Части</w:t>
      </w:r>
      <w:r w:rsidRPr="00CD50EC">
        <w:rPr>
          <w:rFonts w:ascii="Times New Roman" w:hAnsi="Times New Roman" w:cs="Times New Roman"/>
          <w:spacing w:val="42"/>
          <w:w w:val="110"/>
        </w:rPr>
        <w:t xml:space="preserve"> </w:t>
      </w:r>
      <w:r w:rsidRPr="00CD50EC">
        <w:rPr>
          <w:rFonts w:ascii="Times New Roman" w:hAnsi="Times New Roman" w:cs="Times New Roman"/>
          <w:w w:val="110"/>
        </w:rPr>
        <w:t>растения</w:t>
      </w:r>
      <w:r w:rsidRPr="00CD50EC">
        <w:rPr>
          <w:rFonts w:ascii="Times New Roman" w:hAnsi="Times New Roman" w:cs="Times New Roman"/>
          <w:spacing w:val="42"/>
          <w:w w:val="110"/>
        </w:rPr>
        <w:t xml:space="preserve"> </w:t>
      </w:r>
      <w:r w:rsidRPr="00CD50EC">
        <w:rPr>
          <w:rFonts w:ascii="Times New Roman" w:hAnsi="Times New Roman" w:cs="Times New Roman"/>
          <w:w w:val="110"/>
        </w:rPr>
        <w:t>(называние,</w:t>
      </w:r>
      <w:r w:rsidRPr="00CD50EC">
        <w:rPr>
          <w:w w:val="110"/>
        </w:rPr>
        <w:t xml:space="preserve"> </w:t>
      </w:r>
      <w:r w:rsidRPr="00CD50EC">
        <w:rPr>
          <w:rFonts w:ascii="Times New Roman" w:hAnsi="Times New Roman" w:cs="Times New Roman"/>
          <w:w w:val="110"/>
        </w:rPr>
        <w:t>краткая</w:t>
      </w:r>
      <w:r w:rsidRPr="00CD50EC">
        <w:rPr>
          <w:rFonts w:ascii="Times New Roman" w:hAnsi="Times New Roman" w:cs="Times New Roman"/>
          <w:spacing w:val="1"/>
          <w:w w:val="110"/>
        </w:rPr>
        <w:t xml:space="preserve"> </w:t>
      </w:r>
      <w:r w:rsidRPr="00CD50EC">
        <w:rPr>
          <w:rFonts w:ascii="Times New Roman" w:hAnsi="Times New Roman" w:cs="Times New Roman"/>
          <w:w w:val="110"/>
        </w:rPr>
        <w:t>характеристика</w:t>
      </w:r>
      <w:r w:rsidRPr="00CD50EC">
        <w:rPr>
          <w:rFonts w:ascii="Times New Roman" w:hAnsi="Times New Roman" w:cs="Times New Roman"/>
          <w:spacing w:val="1"/>
          <w:w w:val="110"/>
        </w:rPr>
        <w:t xml:space="preserve"> </w:t>
      </w:r>
      <w:r w:rsidRPr="00CD50EC">
        <w:rPr>
          <w:rFonts w:ascii="Times New Roman" w:hAnsi="Times New Roman" w:cs="Times New Roman"/>
          <w:w w:val="110"/>
        </w:rPr>
        <w:t>значения</w:t>
      </w:r>
      <w:r w:rsidRPr="00CD50EC">
        <w:rPr>
          <w:rFonts w:ascii="Times New Roman" w:hAnsi="Times New Roman" w:cs="Times New Roman"/>
          <w:spacing w:val="1"/>
          <w:w w:val="110"/>
        </w:rPr>
        <w:t xml:space="preserve"> </w:t>
      </w:r>
      <w:r w:rsidRPr="00CD50EC">
        <w:rPr>
          <w:rFonts w:ascii="Times New Roman" w:hAnsi="Times New Roman" w:cs="Times New Roman"/>
          <w:w w:val="110"/>
        </w:rPr>
        <w:t>для</w:t>
      </w:r>
      <w:r w:rsidRPr="00CD50EC">
        <w:rPr>
          <w:rFonts w:ascii="Times New Roman" w:hAnsi="Times New Roman" w:cs="Times New Roman"/>
          <w:spacing w:val="1"/>
          <w:w w:val="110"/>
        </w:rPr>
        <w:t xml:space="preserve"> </w:t>
      </w:r>
      <w:r w:rsidRPr="00CD50EC">
        <w:rPr>
          <w:rFonts w:ascii="Times New Roman" w:hAnsi="Times New Roman" w:cs="Times New Roman"/>
          <w:w w:val="110"/>
        </w:rPr>
        <w:t>жизни</w:t>
      </w:r>
      <w:r w:rsidRPr="00CD50EC">
        <w:rPr>
          <w:rFonts w:ascii="Times New Roman" w:hAnsi="Times New Roman" w:cs="Times New Roman"/>
          <w:spacing w:val="1"/>
          <w:w w:val="110"/>
        </w:rPr>
        <w:t xml:space="preserve"> </w:t>
      </w:r>
      <w:r w:rsidRPr="00CD50EC">
        <w:rPr>
          <w:rFonts w:ascii="Times New Roman" w:hAnsi="Times New Roman" w:cs="Times New Roman"/>
          <w:w w:val="110"/>
        </w:rPr>
        <w:t>растения):</w:t>
      </w:r>
      <w:r w:rsidRPr="00CD50EC">
        <w:rPr>
          <w:rFonts w:ascii="Times New Roman" w:hAnsi="Times New Roman" w:cs="Times New Roman"/>
          <w:spacing w:val="1"/>
          <w:w w:val="110"/>
        </w:rPr>
        <w:t xml:space="preserve"> </w:t>
      </w:r>
      <w:r w:rsidRPr="00CD50EC">
        <w:rPr>
          <w:rFonts w:ascii="Times New Roman" w:hAnsi="Times New Roman" w:cs="Times New Roman"/>
          <w:w w:val="110"/>
        </w:rPr>
        <w:t>корень, стебель, лист, цветок, плод, семя</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Комнатные растения,</w:t>
      </w:r>
      <w:r w:rsidRPr="00CD50EC">
        <w:rPr>
          <w:rFonts w:ascii="Times New Roman" w:hAnsi="Times New Roman" w:cs="Times New Roman"/>
          <w:spacing w:val="1"/>
          <w:w w:val="110"/>
        </w:rPr>
        <w:t xml:space="preserve"> </w:t>
      </w:r>
      <w:r w:rsidRPr="00CD50EC">
        <w:rPr>
          <w:rFonts w:ascii="Times New Roman" w:hAnsi="Times New Roman" w:cs="Times New Roman"/>
          <w:w w:val="110"/>
        </w:rPr>
        <w:t>правила</w:t>
      </w:r>
      <w:r w:rsidRPr="00CD50EC">
        <w:rPr>
          <w:rFonts w:ascii="Times New Roman" w:hAnsi="Times New Roman" w:cs="Times New Roman"/>
          <w:spacing w:val="-2"/>
          <w:w w:val="110"/>
        </w:rPr>
        <w:t xml:space="preserve"> </w:t>
      </w:r>
      <w:r w:rsidRPr="00CD50EC">
        <w:rPr>
          <w:rFonts w:ascii="Times New Roman" w:hAnsi="Times New Roman" w:cs="Times New Roman"/>
          <w:w w:val="110"/>
        </w:rPr>
        <w:t>содержания</w:t>
      </w:r>
      <w:r w:rsidRPr="00CD50EC">
        <w:rPr>
          <w:rFonts w:ascii="Times New Roman" w:hAnsi="Times New Roman" w:cs="Times New Roman"/>
          <w:spacing w:val="-2"/>
          <w:w w:val="110"/>
        </w:rPr>
        <w:t xml:space="preserve"> </w:t>
      </w:r>
      <w:r w:rsidRPr="00CD50EC">
        <w:rPr>
          <w:rFonts w:ascii="Times New Roman" w:hAnsi="Times New Roman" w:cs="Times New Roman"/>
          <w:w w:val="110"/>
        </w:rPr>
        <w:t>и</w:t>
      </w:r>
      <w:r w:rsidRPr="00CD50EC">
        <w:rPr>
          <w:rFonts w:ascii="Times New Roman" w:hAnsi="Times New Roman" w:cs="Times New Roman"/>
          <w:spacing w:val="-1"/>
          <w:w w:val="110"/>
        </w:rPr>
        <w:t xml:space="preserve"> </w:t>
      </w:r>
      <w:r w:rsidRPr="00CD50EC">
        <w:rPr>
          <w:rFonts w:ascii="Times New Roman" w:hAnsi="Times New Roman" w:cs="Times New Roman"/>
          <w:w w:val="110"/>
        </w:rPr>
        <w:t>ухода</w:t>
      </w:r>
      <w:r>
        <w:rPr>
          <w:rFonts w:ascii="Times New Roman" w:hAnsi="Times New Roman" w:cs="Times New Roman"/>
          <w:w w:val="110"/>
        </w:rPr>
        <w:t>.</w:t>
      </w:r>
      <w:r w:rsidRPr="00CD50EC">
        <w:rPr>
          <w:rFonts w:ascii="Times New Roman" w:hAnsi="Times New Roman" w:cs="Times New Roman"/>
          <w:w w:val="162"/>
        </w:rPr>
        <w:t xml:space="preserve"> </w:t>
      </w:r>
    </w:p>
    <w:p w:rsidR="00A90BA0" w:rsidRPr="00CD50EC" w:rsidRDefault="00A90BA0" w:rsidP="00A90BA0">
      <w:pPr>
        <w:pStyle w:val="afc"/>
        <w:ind w:left="157" w:right="154" w:firstLine="226"/>
        <w:rPr>
          <w:rFonts w:ascii="Times New Roman" w:hAnsi="Times New Roman" w:cs="Times New Roman"/>
        </w:rPr>
      </w:pPr>
      <w:r w:rsidRPr="00CD50EC">
        <w:rPr>
          <w:rFonts w:ascii="Times New Roman" w:hAnsi="Times New Roman" w:cs="Times New Roman"/>
          <w:w w:val="110"/>
        </w:rPr>
        <w:t>Разные</w:t>
      </w:r>
      <w:r w:rsidRPr="00CD50EC">
        <w:rPr>
          <w:rFonts w:ascii="Times New Roman" w:hAnsi="Times New Roman" w:cs="Times New Roman"/>
          <w:spacing w:val="31"/>
          <w:w w:val="110"/>
        </w:rPr>
        <w:t xml:space="preserve"> </w:t>
      </w:r>
      <w:r w:rsidRPr="00CD50EC">
        <w:rPr>
          <w:rFonts w:ascii="Times New Roman" w:hAnsi="Times New Roman" w:cs="Times New Roman"/>
          <w:w w:val="110"/>
        </w:rPr>
        <w:t>группы</w:t>
      </w:r>
      <w:r w:rsidRPr="00CD50EC">
        <w:rPr>
          <w:rFonts w:ascii="Times New Roman" w:hAnsi="Times New Roman" w:cs="Times New Roman"/>
          <w:spacing w:val="31"/>
          <w:w w:val="110"/>
        </w:rPr>
        <w:t xml:space="preserve"> </w:t>
      </w:r>
      <w:r w:rsidRPr="00CD50EC">
        <w:rPr>
          <w:rFonts w:ascii="Times New Roman" w:hAnsi="Times New Roman" w:cs="Times New Roman"/>
          <w:w w:val="110"/>
        </w:rPr>
        <w:t>животных</w:t>
      </w:r>
      <w:r w:rsidRPr="00CD50EC">
        <w:rPr>
          <w:rFonts w:ascii="Times New Roman" w:hAnsi="Times New Roman" w:cs="Times New Roman"/>
          <w:spacing w:val="31"/>
          <w:w w:val="110"/>
        </w:rPr>
        <w:t xml:space="preserve"> </w:t>
      </w:r>
      <w:r w:rsidRPr="00CD50EC">
        <w:rPr>
          <w:rFonts w:ascii="Times New Roman" w:hAnsi="Times New Roman" w:cs="Times New Roman"/>
          <w:w w:val="110"/>
        </w:rPr>
        <w:t>(звери,</w:t>
      </w:r>
      <w:r w:rsidRPr="00CD50EC">
        <w:rPr>
          <w:rFonts w:ascii="Times New Roman" w:hAnsi="Times New Roman" w:cs="Times New Roman"/>
          <w:spacing w:val="31"/>
          <w:w w:val="110"/>
        </w:rPr>
        <w:t xml:space="preserve"> </w:t>
      </w:r>
      <w:r w:rsidRPr="00CD50EC">
        <w:rPr>
          <w:rFonts w:ascii="Times New Roman" w:hAnsi="Times New Roman" w:cs="Times New Roman"/>
          <w:w w:val="110"/>
        </w:rPr>
        <w:t>насекомые,</w:t>
      </w:r>
      <w:r w:rsidRPr="00CD50EC">
        <w:rPr>
          <w:rFonts w:ascii="Times New Roman" w:hAnsi="Times New Roman" w:cs="Times New Roman"/>
          <w:spacing w:val="31"/>
          <w:w w:val="110"/>
        </w:rPr>
        <w:t xml:space="preserve"> </w:t>
      </w:r>
      <w:r w:rsidRPr="00CD50EC">
        <w:rPr>
          <w:rFonts w:ascii="Times New Roman" w:hAnsi="Times New Roman" w:cs="Times New Roman"/>
          <w:w w:val="110"/>
        </w:rPr>
        <w:t>птицы,</w:t>
      </w:r>
      <w:r w:rsidRPr="00CD50EC">
        <w:rPr>
          <w:rFonts w:ascii="Times New Roman" w:hAnsi="Times New Roman" w:cs="Times New Roman"/>
          <w:spacing w:val="31"/>
          <w:w w:val="110"/>
        </w:rPr>
        <w:t xml:space="preserve"> </w:t>
      </w:r>
      <w:r w:rsidRPr="00CD50EC">
        <w:rPr>
          <w:rFonts w:ascii="Times New Roman" w:hAnsi="Times New Roman" w:cs="Times New Roman"/>
          <w:w w:val="110"/>
        </w:rPr>
        <w:t>рыбы</w:t>
      </w:r>
      <w:r w:rsidRPr="00CD50EC">
        <w:rPr>
          <w:rFonts w:ascii="Times New Roman" w:hAnsi="Times New Roman" w:cs="Times New Roman"/>
          <w:spacing w:val="-46"/>
          <w:w w:val="110"/>
        </w:rPr>
        <w:t xml:space="preserve"> </w:t>
      </w:r>
      <w:r w:rsidRPr="00CD50EC">
        <w:rPr>
          <w:rFonts w:ascii="Times New Roman" w:hAnsi="Times New Roman" w:cs="Times New Roman"/>
          <w:w w:val="105"/>
        </w:rPr>
        <w:t>и др</w:t>
      </w:r>
      <w:r>
        <w:rPr>
          <w:rFonts w:ascii="Times New Roman" w:hAnsi="Times New Roman" w:cs="Times New Roman"/>
          <w:w w:val="105"/>
        </w:rPr>
        <w:t>.</w:t>
      </w:r>
      <w:r w:rsidRPr="00CD50EC">
        <w:rPr>
          <w:rFonts w:ascii="Times New Roman" w:hAnsi="Times New Roman" w:cs="Times New Roman"/>
          <w:w w:val="105"/>
        </w:rPr>
        <w:t xml:space="preserve"> )</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Главные особенности животных — представителей одной</w:t>
      </w:r>
      <w:r w:rsidRPr="00CD50EC">
        <w:rPr>
          <w:rFonts w:ascii="Times New Roman" w:hAnsi="Times New Roman" w:cs="Times New Roman"/>
          <w:spacing w:val="1"/>
          <w:w w:val="105"/>
        </w:rPr>
        <w:t xml:space="preserve"> </w:t>
      </w:r>
      <w:r w:rsidRPr="00CD50EC">
        <w:rPr>
          <w:rFonts w:ascii="Times New Roman" w:hAnsi="Times New Roman" w:cs="Times New Roman"/>
          <w:w w:val="110"/>
        </w:rPr>
        <w:t>группы: насекомые — шестиногие, звери — млекопитающие,</w:t>
      </w:r>
      <w:r w:rsidRPr="00CD50EC">
        <w:rPr>
          <w:rFonts w:ascii="Times New Roman" w:hAnsi="Times New Roman" w:cs="Times New Roman"/>
          <w:spacing w:val="1"/>
          <w:w w:val="110"/>
        </w:rPr>
        <w:t xml:space="preserve"> </w:t>
      </w:r>
      <w:r w:rsidRPr="00CD50EC">
        <w:rPr>
          <w:rFonts w:ascii="Times New Roman" w:hAnsi="Times New Roman" w:cs="Times New Roman"/>
          <w:w w:val="110"/>
        </w:rPr>
        <w:t>рыбы — живут в воде, плавают и др</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Домашние и дикие животные (различия в условиях жизни)</w:t>
      </w:r>
      <w:r w:rsidRPr="00CD50EC">
        <w:rPr>
          <w:rFonts w:ascii="Times New Roman" w:hAnsi="Times New Roman" w:cs="Times New Roman"/>
          <w:spacing w:val="1"/>
          <w:w w:val="110"/>
        </w:rPr>
        <w:t xml:space="preserve"> </w:t>
      </w:r>
      <w:r w:rsidRPr="00CD50EC">
        <w:rPr>
          <w:rFonts w:ascii="Times New Roman" w:hAnsi="Times New Roman" w:cs="Times New Roman"/>
          <w:w w:val="110"/>
        </w:rPr>
        <w:t>Забота о домашних питомцах</w:t>
      </w:r>
      <w:r w:rsidRPr="00CD50EC">
        <w:rPr>
          <w:rFonts w:ascii="Times New Roman" w:hAnsi="Times New Roman" w:cs="Times New Roman"/>
          <w:w w:val="162"/>
        </w:rPr>
        <w:t xml:space="preserve"> </w:t>
      </w:r>
    </w:p>
    <w:p w:rsidR="00A90BA0" w:rsidRPr="00CD50EC" w:rsidRDefault="00A90BA0" w:rsidP="00A90BA0">
      <w:pPr>
        <w:pStyle w:val="afc"/>
        <w:ind w:left="157" w:right="155" w:firstLine="226"/>
        <w:rPr>
          <w:rFonts w:ascii="Times New Roman" w:hAnsi="Times New Roman" w:cs="Times New Roman"/>
        </w:rPr>
      </w:pPr>
      <w:r w:rsidRPr="005D43D5">
        <w:rPr>
          <w:rFonts w:ascii="Times New Roman" w:hAnsi="Times New Roman" w:cs="Times New Roman"/>
          <w:b/>
          <w:i/>
          <w:w w:val="110"/>
        </w:rPr>
        <w:lastRenderedPageBreak/>
        <w:t>Правила</w:t>
      </w:r>
      <w:r w:rsidRPr="005D43D5">
        <w:rPr>
          <w:rFonts w:ascii="Times New Roman" w:hAnsi="Times New Roman" w:cs="Times New Roman"/>
          <w:b/>
          <w:i/>
          <w:spacing w:val="1"/>
          <w:w w:val="110"/>
        </w:rPr>
        <w:t xml:space="preserve"> </w:t>
      </w:r>
      <w:r w:rsidRPr="005D43D5">
        <w:rPr>
          <w:rFonts w:ascii="Times New Roman" w:hAnsi="Times New Roman" w:cs="Times New Roman"/>
          <w:b/>
          <w:i/>
          <w:w w:val="110"/>
        </w:rPr>
        <w:t>безопасной</w:t>
      </w:r>
      <w:r w:rsidRPr="005D43D5">
        <w:rPr>
          <w:rFonts w:ascii="Times New Roman" w:hAnsi="Times New Roman" w:cs="Times New Roman"/>
          <w:b/>
          <w:i/>
          <w:spacing w:val="1"/>
          <w:w w:val="110"/>
        </w:rPr>
        <w:t xml:space="preserve"> </w:t>
      </w:r>
      <w:r w:rsidRPr="005D43D5">
        <w:rPr>
          <w:rFonts w:ascii="Times New Roman" w:hAnsi="Times New Roman" w:cs="Times New Roman"/>
          <w:b/>
          <w:i/>
          <w:w w:val="110"/>
        </w:rPr>
        <w:t>жизни</w:t>
      </w:r>
      <w:r w:rsidRPr="00CD50EC">
        <w:rPr>
          <w:rFonts w:ascii="Times New Roman" w:hAnsi="Times New Roman" w:cs="Times New Roman"/>
          <w:i/>
          <w:spacing w:val="1"/>
          <w:w w:val="110"/>
        </w:rPr>
        <w:t xml:space="preserve"> </w:t>
      </w:r>
      <w:r w:rsidRPr="00CD50EC">
        <w:rPr>
          <w:rFonts w:ascii="Times New Roman" w:hAnsi="Times New Roman" w:cs="Times New Roman"/>
          <w:w w:val="110"/>
        </w:rPr>
        <w:t>Понимание</w:t>
      </w:r>
      <w:r w:rsidRPr="00CD50EC">
        <w:rPr>
          <w:rFonts w:ascii="Times New Roman" w:hAnsi="Times New Roman" w:cs="Times New Roman"/>
          <w:spacing w:val="1"/>
          <w:w w:val="110"/>
        </w:rPr>
        <w:t xml:space="preserve"> </w:t>
      </w:r>
      <w:r w:rsidRPr="00CD50EC">
        <w:rPr>
          <w:rFonts w:ascii="Times New Roman" w:hAnsi="Times New Roman" w:cs="Times New Roman"/>
          <w:w w:val="110"/>
        </w:rPr>
        <w:t>необходимости</w:t>
      </w:r>
      <w:r w:rsidRPr="00CD50EC">
        <w:rPr>
          <w:rFonts w:ascii="Times New Roman" w:hAnsi="Times New Roman" w:cs="Times New Roman"/>
          <w:spacing w:val="1"/>
          <w:w w:val="110"/>
        </w:rPr>
        <w:t xml:space="preserve"> </w:t>
      </w:r>
      <w:r w:rsidRPr="00CD50EC">
        <w:rPr>
          <w:rFonts w:ascii="Times New Roman" w:hAnsi="Times New Roman" w:cs="Times New Roman"/>
          <w:w w:val="110"/>
        </w:rPr>
        <w:t>соблюдения</w:t>
      </w:r>
      <w:r w:rsidRPr="00CD50EC">
        <w:rPr>
          <w:rFonts w:ascii="Times New Roman" w:hAnsi="Times New Roman" w:cs="Times New Roman"/>
          <w:spacing w:val="-4"/>
          <w:w w:val="110"/>
        </w:rPr>
        <w:t xml:space="preserve"> </w:t>
      </w:r>
      <w:r w:rsidRPr="00CD50EC">
        <w:rPr>
          <w:rFonts w:ascii="Times New Roman" w:hAnsi="Times New Roman" w:cs="Times New Roman"/>
          <w:w w:val="110"/>
        </w:rPr>
        <w:t>режима</w:t>
      </w:r>
      <w:r w:rsidRPr="00CD50EC">
        <w:rPr>
          <w:rFonts w:ascii="Times New Roman" w:hAnsi="Times New Roman" w:cs="Times New Roman"/>
          <w:spacing w:val="-4"/>
          <w:w w:val="110"/>
        </w:rPr>
        <w:t xml:space="preserve"> </w:t>
      </w:r>
      <w:r w:rsidRPr="00CD50EC">
        <w:rPr>
          <w:rFonts w:ascii="Times New Roman" w:hAnsi="Times New Roman" w:cs="Times New Roman"/>
          <w:w w:val="110"/>
        </w:rPr>
        <w:t>дня,</w:t>
      </w:r>
      <w:r w:rsidRPr="00CD50EC">
        <w:rPr>
          <w:rFonts w:ascii="Times New Roman" w:hAnsi="Times New Roman" w:cs="Times New Roman"/>
          <w:spacing w:val="-3"/>
          <w:w w:val="110"/>
        </w:rPr>
        <w:t xml:space="preserve"> </w:t>
      </w:r>
      <w:r w:rsidRPr="00CD50EC">
        <w:rPr>
          <w:rFonts w:ascii="Times New Roman" w:hAnsi="Times New Roman" w:cs="Times New Roman"/>
          <w:w w:val="110"/>
        </w:rPr>
        <w:t>правил</w:t>
      </w:r>
      <w:r w:rsidRPr="00CD50EC">
        <w:rPr>
          <w:rFonts w:ascii="Times New Roman" w:hAnsi="Times New Roman" w:cs="Times New Roman"/>
          <w:spacing w:val="-4"/>
          <w:w w:val="110"/>
        </w:rPr>
        <w:t xml:space="preserve"> </w:t>
      </w:r>
      <w:r w:rsidRPr="00CD50EC">
        <w:rPr>
          <w:rFonts w:ascii="Times New Roman" w:hAnsi="Times New Roman" w:cs="Times New Roman"/>
          <w:w w:val="110"/>
        </w:rPr>
        <w:t>здорового</w:t>
      </w:r>
      <w:r w:rsidRPr="00CD50EC">
        <w:rPr>
          <w:rFonts w:ascii="Times New Roman" w:hAnsi="Times New Roman" w:cs="Times New Roman"/>
          <w:spacing w:val="-3"/>
          <w:w w:val="110"/>
        </w:rPr>
        <w:t xml:space="preserve"> </w:t>
      </w:r>
      <w:r w:rsidRPr="00CD50EC">
        <w:rPr>
          <w:rFonts w:ascii="Times New Roman" w:hAnsi="Times New Roman" w:cs="Times New Roman"/>
          <w:w w:val="110"/>
        </w:rPr>
        <w:t>питания</w:t>
      </w:r>
      <w:r w:rsidRPr="00CD50EC">
        <w:rPr>
          <w:rFonts w:ascii="Times New Roman" w:hAnsi="Times New Roman" w:cs="Times New Roman"/>
          <w:spacing w:val="-4"/>
          <w:w w:val="110"/>
        </w:rPr>
        <w:t xml:space="preserve"> </w:t>
      </w:r>
      <w:r w:rsidRPr="00CD50EC">
        <w:rPr>
          <w:rFonts w:ascii="Times New Roman" w:hAnsi="Times New Roman" w:cs="Times New Roman"/>
          <w:w w:val="110"/>
        </w:rPr>
        <w:t>и</w:t>
      </w:r>
      <w:r w:rsidRPr="00CD50EC">
        <w:rPr>
          <w:rFonts w:ascii="Times New Roman" w:hAnsi="Times New Roman" w:cs="Times New Roman"/>
          <w:spacing w:val="-4"/>
          <w:w w:val="110"/>
        </w:rPr>
        <w:t xml:space="preserve"> </w:t>
      </w:r>
      <w:r w:rsidRPr="00CD50EC">
        <w:rPr>
          <w:rFonts w:ascii="Times New Roman" w:hAnsi="Times New Roman" w:cs="Times New Roman"/>
          <w:w w:val="110"/>
        </w:rPr>
        <w:t>личной</w:t>
      </w:r>
      <w:r w:rsidRPr="00CD50EC">
        <w:rPr>
          <w:rFonts w:ascii="Times New Roman" w:hAnsi="Times New Roman" w:cs="Times New Roman"/>
          <w:spacing w:val="-3"/>
          <w:w w:val="110"/>
        </w:rPr>
        <w:t xml:space="preserve"> </w:t>
      </w:r>
      <w:r w:rsidRPr="00CD50EC">
        <w:rPr>
          <w:rFonts w:ascii="Times New Roman" w:hAnsi="Times New Roman" w:cs="Times New Roman"/>
          <w:w w:val="110"/>
        </w:rPr>
        <w:t>гигиены</w:t>
      </w:r>
      <w:r w:rsidRPr="00CD50EC">
        <w:rPr>
          <w:rFonts w:ascii="Times New Roman" w:hAnsi="Times New Roman" w:cs="Times New Roman"/>
          <w:spacing w:val="1"/>
          <w:w w:val="110"/>
        </w:rPr>
        <w:t xml:space="preserve"> </w:t>
      </w:r>
      <w:r w:rsidRPr="00CD50EC">
        <w:rPr>
          <w:rFonts w:ascii="Times New Roman" w:hAnsi="Times New Roman" w:cs="Times New Roman"/>
          <w:w w:val="110"/>
        </w:rPr>
        <w:t>Правила безопасности в быту: пользование бытовыми</w:t>
      </w:r>
      <w:r w:rsidRPr="00CD50EC">
        <w:rPr>
          <w:rFonts w:ascii="Times New Roman" w:hAnsi="Times New Roman" w:cs="Times New Roman"/>
          <w:spacing w:val="1"/>
          <w:w w:val="110"/>
        </w:rPr>
        <w:t xml:space="preserve"> </w:t>
      </w:r>
      <w:r w:rsidRPr="00CD50EC">
        <w:rPr>
          <w:rFonts w:ascii="Times New Roman" w:hAnsi="Times New Roman" w:cs="Times New Roman"/>
          <w:w w:val="110"/>
        </w:rPr>
        <w:t>электроприборами</w:t>
      </w:r>
      <w:r>
        <w:rPr>
          <w:rFonts w:ascii="Times New Roman" w:hAnsi="Times New Roman" w:cs="Times New Roman"/>
          <w:w w:val="110"/>
        </w:rPr>
        <w:t>.</w:t>
      </w:r>
      <w:r w:rsidRPr="00CD50EC">
        <w:rPr>
          <w:rFonts w:ascii="Times New Roman" w:hAnsi="Times New Roman" w:cs="Times New Roman"/>
          <w:w w:val="162"/>
        </w:rPr>
        <w:t xml:space="preserve"> </w:t>
      </w:r>
    </w:p>
    <w:p w:rsidR="00A90BA0" w:rsidRPr="00CD50EC" w:rsidRDefault="00A90BA0" w:rsidP="00A90BA0">
      <w:pPr>
        <w:pStyle w:val="afc"/>
        <w:ind w:left="157" w:right="155" w:firstLine="226"/>
        <w:rPr>
          <w:rFonts w:ascii="Times New Roman" w:hAnsi="Times New Roman" w:cs="Times New Roman"/>
        </w:rPr>
      </w:pPr>
      <w:r w:rsidRPr="00CD50EC">
        <w:rPr>
          <w:rFonts w:ascii="Times New Roman" w:hAnsi="Times New Roman" w:cs="Times New Roman"/>
          <w:w w:val="105"/>
        </w:rPr>
        <w:t>Дорога от дома до школы</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Правила безопасного поведения пешехода</w:t>
      </w:r>
      <w:r w:rsidRPr="00CD50EC">
        <w:rPr>
          <w:rFonts w:ascii="Times New Roman" w:hAnsi="Times New Roman" w:cs="Times New Roman"/>
          <w:spacing w:val="1"/>
          <w:w w:val="105"/>
        </w:rPr>
        <w:t xml:space="preserve"> </w:t>
      </w:r>
      <w:r w:rsidRPr="00CD50EC">
        <w:rPr>
          <w:rFonts w:ascii="Times New Roman" w:hAnsi="Times New Roman" w:cs="Times New Roman"/>
          <w:w w:val="105"/>
        </w:rPr>
        <w:t>(дорожные</w:t>
      </w:r>
      <w:r w:rsidRPr="00CD50EC">
        <w:rPr>
          <w:rFonts w:ascii="Times New Roman" w:hAnsi="Times New Roman" w:cs="Times New Roman"/>
          <w:spacing w:val="1"/>
          <w:w w:val="105"/>
        </w:rPr>
        <w:t xml:space="preserve"> </w:t>
      </w:r>
      <w:r w:rsidRPr="00CD50EC">
        <w:rPr>
          <w:rFonts w:ascii="Times New Roman" w:hAnsi="Times New Roman" w:cs="Times New Roman"/>
          <w:w w:val="105"/>
        </w:rPr>
        <w:t>знаки,</w:t>
      </w:r>
      <w:r w:rsidRPr="00CD50EC">
        <w:rPr>
          <w:rFonts w:ascii="Times New Roman" w:hAnsi="Times New Roman" w:cs="Times New Roman"/>
          <w:spacing w:val="1"/>
          <w:w w:val="105"/>
        </w:rPr>
        <w:t xml:space="preserve"> </w:t>
      </w:r>
      <w:r w:rsidRPr="00CD50EC">
        <w:rPr>
          <w:rFonts w:ascii="Times New Roman" w:hAnsi="Times New Roman" w:cs="Times New Roman"/>
          <w:w w:val="105"/>
        </w:rPr>
        <w:t>дорожная</w:t>
      </w:r>
      <w:r w:rsidRPr="00CD50EC">
        <w:rPr>
          <w:rFonts w:ascii="Times New Roman" w:hAnsi="Times New Roman" w:cs="Times New Roman"/>
          <w:spacing w:val="1"/>
          <w:w w:val="105"/>
        </w:rPr>
        <w:t xml:space="preserve"> </w:t>
      </w:r>
      <w:r w:rsidRPr="00CD50EC">
        <w:rPr>
          <w:rFonts w:ascii="Times New Roman" w:hAnsi="Times New Roman" w:cs="Times New Roman"/>
          <w:w w:val="105"/>
        </w:rPr>
        <w:t>разметка,</w:t>
      </w:r>
      <w:r w:rsidRPr="00CD50EC">
        <w:rPr>
          <w:rFonts w:ascii="Times New Roman" w:hAnsi="Times New Roman" w:cs="Times New Roman"/>
          <w:spacing w:val="1"/>
          <w:w w:val="105"/>
        </w:rPr>
        <w:t xml:space="preserve"> </w:t>
      </w:r>
      <w:r w:rsidRPr="00CD50EC">
        <w:rPr>
          <w:rFonts w:ascii="Times New Roman" w:hAnsi="Times New Roman" w:cs="Times New Roman"/>
          <w:w w:val="105"/>
        </w:rPr>
        <w:t>дорожные</w:t>
      </w:r>
      <w:r w:rsidRPr="00CD50EC">
        <w:rPr>
          <w:rFonts w:ascii="Times New Roman" w:hAnsi="Times New Roman" w:cs="Times New Roman"/>
          <w:spacing w:val="1"/>
          <w:w w:val="105"/>
        </w:rPr>
        <w:t xml:space="preserve"> </w:t>
      </w:r>
      <w:r w:rsidRPr="00CD50EC">
        <w:rPr>
          <w:rFonts w:ascii="Times New Roman" w:hAnsi="Times New Roman" w:cs="Times New Roman"/>
          <w:w w:val="105"/>
        </w:rPr>
        <w:t>сигналы)</w:t>
      </w:r>
      <w:r>
        <w:rPr>
          <w:rFonts w:ascii="Times New Roman" w:hAnsi="Times New Roman" w:cs="Times New Roman"/>
          <w:w w:val="162"/>
        </w:rPr>
        <w:t>.</w:t>
      </w:r>
    </w:p>
    <w:p w:rsidR="00A90BA0" w:rsidRPr="00CD50EC" w:rsidRDefault="00A90BA0" w:rsidP="00A90BA0">
      <w:pPr>
        <w:pStyle w:val="afc"/>
        <w:ind w:left="157" w:right="154" w:firstLine="226"/>
        <w:rPr>
          <w:rFonts w:ascii="Times New Roman" w:hAnsi="Times New Roman" w:cs="Times New Roman"/>
        </w:rPr>
      </w:pPr>
      <w:r w:rsidRPr="00CD50EC">
        <w:rPr>
          <w:rFonts w:ascii="Times New Roman" w:hAnsi="Times New Roman" w:cs="Times New Roman"/>
          <w:w w:val="105"/>
        </w:rPr>
        <w:t>Безопасность в сети Интернет: электронный дневник и электронные</w:t>
      </w:r>
      <w:r w:rsidRPr="00CD50EC">
        <w:rPr>
          <w:rFonts w:ascii="Times New Roman" w:hAnsi="Times New Roman" w:cs="Times New Roman"/>
          <w:spacing w:val="1"/>
          <w:w w:val="105"/>
        </w:rPr>
        <w:t xml:space="preserve"> </w:t>
      </w:r>
      <w:r w:rsidRPr="00CD50EC">
        <w:rPr>
          <w:rFonts w:ascii="Times New Roman" w:hAnsi="Times New Roman" w:cs="Times New Roman"/>
          <w:w w:val="105"/>
        </w:rPr>
        <w:t>ресурсы</w:t>
      </w:r>
      <w:r w:rsidRPr="00CD50EC">
        <w:rPr>
          <w:rFonts w:ascii="Times New Roman" w:hAnsi="Times New Roman" w:cs="Times New Roman"/>
          <w:spacing w:val="2"/>
          <w:w w:val="105"/>
        </w:rPr>
        <w:t xml:space="preserve"> </w:t>
      </w:r>
      <w:r w:rsidRPr="00CD50EC">
        <w:rPr>
          <w:rFonts w:ascii="Times New Roman" w:hAnsi="Times New Roman" w:cs="Times New Roman"/>
          <w:w w:val="105"/>
        </w:rPr>
        <w:t>школы</w:t>
      </w:r>
      <w:r>
        <w:rPr>
          <w:rFonts w:ascii="Times New Roman" w:hAnsi="Times New Roman" w:cs="Times New Roman"/>
          <w:w w:val="105"/>
        </w:rPr>
        <w:t>.</w:t>
      </w:r>
      <w:r w:rsidRPr="00CD50EC">
        <w:rPr>
          <w:rFonts w:ascii="Times New Roman" w:hAnsi="Times New Roman" w:cs="Times New Roman"/>
          <w:w w:val="162"/>
        </w:rPr>
        <w:t xml:space="preserve"> </w:t>
      </w:r>
    </w:p>
    <w:p w:rsidR="00A90BA0" w:rsidRPr="00CD50EC" w:rsidRDefault="00A90BA0" w:rsidP="00A90BA0">
      <w:pPr>
        <w:pStyle w:val="afc"/>
        <w:ind w:left="157" w:right="155" w:firstLine="226"/>
        <w:rPr>
          <w:rFonts w:ascii="Times New Roman" w:hAnsi="Times New Roman" w:cs="Times New Roman"/>
        </w:rPr>
      </w:pPr>
      <w:r w:rsidRPr="00CD50EC">
        <w:rPr>
          <w:rFonts w:ascii="Times New Roman" w:hAnsi="Times New Roman" w:cs="Times New Roman"/>
          <w:w w:val="105"/>
        </w:rPr>
        <w:t>Правила безопасного поведения пассажира</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Безопасное поведение на</w:t>
      </w:r>
      <w:r w:rsidRPr="00CD50EC">
        <w:rPr>
          <w:rFonts w:ascii="Times New Roman" w:hAnsi="Times New Roman" w:cs="Times New Roman"/>
          <w:spacing w:val="1"/>
          <w:w w:val="105"/>
        </w:rPr>
        <w:t xml:space="preserve"> </w:t>
      </w:r>
      <w:r w:rsidRPr="00CD50EC">
        <w:rPr>
          <w:rFonts w:ascii="Times New Roman" w:hAnsi="Times New Roman" w:cs="Times New Roman"/>
          <w:w w:val="105"/>
        </w:rPr>
        <w:t>велосипеде</w:t>
      </w:r>
      <w:r w:rsidRPr="00CD50EC">
        <w:rPr>
          <w:rFonts w:ascii="Times New Roman" w:hAnsi="Times New Roman" w:cs="Times New Roman"/>
          <w:w w:val="162"/>
        </w:rPr>
        <w:t xml:space="preserve"> </w:t>
      </w:r>
    </w:p>
    <w:p w:rsidR="00A90BA0" w:rsidRPr="00CD50EC" w:rsidRDefault="00A90BA0" w:rsidP="00A90BA0">
      <w:pPr>
        <w:pStyle w:val="Heading2"/>
        <w:tabs>
          <w:tab w:val="left" w:pos="353"/>
        </w:tabs>
        <w:ind w:left="352"/>
        <w:jc w:val="both"/>
        <w:rPr>
          <w:rFonts w:ascii="Times New Roman" w:hAnsi="Times New Roman" w:cs="Times New Roman"/>
          <w:sz w:val="24"/>
          <w:szCs w:val="24"/>
        </w:rPr>
      </w:pPr>
      <w:r w:rsidRPr="002B0AF2">
        <w:rPr>
          <w:rFonts w:ascii="Times New Roman" w:eastAsia="Cambria" w:hAnsi="Times New Roman" w:cs="Times New Roman"/>
          <w:bCs w:val="0"/>
          <w:sz w:val="24"/>
          <w:szCs w:val="24"/>
        </w:rPr>
        <w:t>2</w:t>
      </w:r>
      <w:r>
        <w:rPr>
          <w:rFonts w:ascii="Times New Roman" w:eastAsia="Cambria" w:hAnsi="Times New Roman" w:cs="Times New Roman"/>
          <w:b w:val="0"/>
          <w:bCs w:val="0"/>
          <w:sz w:val="24"/>
          <w:szCs w:val="24"/>
        </w:rPr>
        <w:t xml:space="preserve"> </w:t>
      </w:r>
      <w:r w:rsidRPr="00CD50EC">
        <w:rPr>
          <w:rFonts w:ascii="Times New Roman" w:hAnsi="Times New Roman" w:cs="Times New Roman"/>
          <w:w w:val="95"/>
          <w:sz w:val="24"/>
          <w:szCs w:val="24"/>
        </w:rPr>
        <w:t>класс</w:t>
      </w:r>
    </w:p>
    <w:p w:rsidR="00A90BA0" w:rsidRPr="00CD50EC"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b/>
          <w:i/>
          <w:w w:val="105"/>
        </w:rPr>
        <w:t>Человек</w:t>
      </w:r>
      <w:r w:rsidRPr="005D43D5">
        <w:rPr>
          <w:rFonts w:ascii="Times New Roman" w:hAnsi="Times New Roman" w:cs="Times New Roman"/>
          <w:b/>
          <w:i/>
          <w:spacing w:val="1"/>
          <w:w w:val="105"/>
        </w:rPr>
        <w:t xml:space="preserve"> </w:t>
      </w:r>
      <w:r w:rsidRPr="005D43D5">
        <w:rPr>
          <w:rFonts w:ascii="Times New Roman" w:hAnsi="Times New Roman" w:cs="Times New Roman"/>
          <w:b/>
          <w:i/>
          <w:w w:val="105"/>
        </w:rPr>
        <w:t>и</w:t>
      </w:r>
      <w:r w:rsidRPr="005D43D5">
        <w:rPr>
          <w:rFonts w:ascii="Times New Roman" w:hAnsi="Times New Roman" w:cs="Times New Roman"/>
          <w:b/>
          <w:i/>
          <w:spacing w:val="1"/>
          <w:w w:val="105"/>
        </w:rPr>
        <w:t xml:space="preserve"> </w:t>
      </w:r>
      <w:r w:rsidRPr="005D43D5">
        <w:rPr>
          <w:rFonts w:ascii="Times New Roman" w:hAnsi="Times New Roman" w:cs="Times New Roman"/>
          <w:b/>
          <w:i/>
          <w:w w:val="105"/>
        </w:rPr>
        <w:t>общество</w:t>
      </w:r>
      <w:r>
        <w:rPr>
          <w:rFonts w:ascii="Times New Roman" w:hAnsi="Times New Roman" w:cs="Times New Roman"/>
          <w:i/>
          <w:w w:val="105"/>
        </w:rPr>
        <w:t xml:space="preserve">  </w:t>
      </w:r>
      <w:r w:rsidRPr="00CD50EC">
        <w:rPr>
          <w:rFonts w:ascii="Times New Roman" w:hAnsi="Times New Roman" w:cs="Times New Roman"/>
          <w:i/>
          <w:spacing w:val="1"/>
          <w:w w:val="105"/>
        </w:rPr>
        <w:t xml:space="preserve"> </w:t>
      </w:r>
      <w:r w:rsidRPr="00CD50EC">
        <w:rPr>
          <w:rFonts w:ascii="Times New Roman" w:hAnsi="Times New Roman" w:cs="Times New Roman"/>
          <w:w w:val="105"/>
        </w:rPr>
        <w:t>Наша</w:t>
      </w:r>
      <w:r w:rsidRPr="00CD50EC">
        <w:rPr>
          <w:rFonts w:ascii="Times New Roman" w:hAnsi="Times New Roman" w:cs="Times New Roman"/>
          <w:spacing w:val="1"/>
          <w:w w:val="105"/>
        </w:rPr>
        <w:t xml:space="preserve"> </w:t>
      </w:r>
      <w:r w:rsidRPr="00CD50EC">
        <w:rPr>
          <w:rFonts w:ascii="Times New Roman" w:hAnsi="Times New Roman" w:cs="Times New Roman"/>
          <w:w w:val="105"/>
        </w:rPr>
        <w:t>Родина</w:t>
      </w:r>
      <w:r w:rsidRPr="00CD50EC">
        <w:rPr>
          <w:rFonts w:ascii="Times New Roman" w:hAnsi="Times New Roman" w:cs="Times New Roman"/>
          <w:spacing w:val="1"/>
          <w:w w:val="105"/>
        </w:rPr>
        <w:t xml:space="preserve"> </w:t>
      </w:r>
      <w:r w:rsidRPr="00CD50EC">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Россия,</w:t>
      </w:r>
      <w:r w:rsidRPr="00CD50EC">
        <w:rPr>
          <w:rFonts w:ascii="Times New Roman" w:hAnsi="Times New Roman" w:cs="Times New Roman"/>
          <w:spacing w:val="1"/>
          <w:w w:val="105"/>
        </w:rPr>
        <w:t xml:space="preserve"> </w:t>
      </w:r>
      <w:r w:rsidRPr="00CD50EC">
        <w:rPr>
          <w:rFonts w:ascii="Times New Roman" w:hAnsi="Times New Roman" w:cs="Times New Roman"/>
          <w:w w:val="105"/>
        </w:rPr>
        <w:t>Российская</w:t>
      </w:r>
      <w:r w:rsidRPr="00CD50EC">
        <w:rPr>
          <w:rFonts w:ascii="Times New Roman" w:hAnsi="Times New Roman" w:cs="Times New Roman"/>
          <w:spacing w:val="1"/>
          <w:w w:val="105"/>
        </w:rPr>
        <w:t xml:space="preserve"> </w:t>
      </w:r>
      <w:r w:rsidRPr="00CD50EC">
        <w:rPr>
          <w:rFonts w:ascii="Times New Roman" w:hAnsi="Times New Roman" w:cs="Times New Roman"/>
          <w:w w:val="105"/>
        </w:rPr>
        <w:t>Федерация</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Россия</w:t>
      </w:r>
      <w:r w:rsidRPr="00CD50EC">
        <w:rPr>
          <w:rFonts w:ascii="Times New Roman" w:hAnsi="Times New Roman" w:cs="Times New Roman"/>
          <w:spacing w:val="1"/>
          <w:w w:val="105"/>
        </w:rPr>
        <w:t xml:space="preserve"> </w:t>
      </w:r>
      <w:r w:rsidRPr="00CD50EC">
        <w:rPr>
          <w:rFonts w:ascii="Times New Roman" w:hAnsi="Times New Roman" w:cs="Times New Roman"/>
          <w:w w:val="105"/>
        </w:rPr>
        <w:t>и</w:t>
      </w:r>
      <w:r w:rsidRPr="00CD50EC">
        <w:rPr>
          <w:rFonts w:ascii="Times New Roman" w:hAnsi="Times New Roman" w:cs="Times New Roman"/>
          <w:spacing w:val="1"/>
          <w:w w:val="105"/>
        </w:rPr>
        <w:t xml:space="preserve"> </w:t>
      </w:r>
      <w:r w:rsidRPr="00CD50EC">
        <w:rPr>
          <w:rFonts w:ascii="Times New Roman" w:hAnsi="Times New Roman" w:cs="Times New Roman"/>
          <w:w w:val="105"/>
        </w:rPr>
        <w:t>её</w:t>
      </w:r>
      <w:r w:rsidRPr="00CD50EC">
        <w:rPr>
          <w:rFonts w:ascii="Times New Roman" w:hAnsi="Times New Roman" w:cs="Times New Roman"/>
          <w:spacing w:val="1"/>
          <w:w w:val="105"/>
        </w:rPr>
        <w:t xml:space="preserve"> </w:t>
      </w:r>
      <w:r w:rsidRPr="00CD50EC">
        <w:rPr>
          <w:rFonts w:ascii="Times New Roman" w:hAnsi="Times New Roman" w:cs="Times New Roman"/>
          <w:w w:val="105"/>
        </w:rPr>
        <w:t>столица</w:t>
      </w:r>
      <w:r w:rsidRPr="00CD50EC">
        <w:rPr>
          <w:rFonts w:ascii="Times New Roman" w:hAnsi="Times New Roman" w:cs="Times New Roman"/>
          <w:spacing w:val="1"/>
          <w:w w:val="105"/>
        </w:rPr>
        <w:t xml:space="preserve"> </w:t>
      </w:r>
      <w:r w:rsidRPr="00CD50EC">
        <w:rPr>
          <w:rFonts w:ascii="Times New Roman" w:hAnsi="Times New Roman" w:cs="Times New Roman"/>
          <w:w w:val="105"/>
        </w:rPr>
        <w:t>на</w:t>
      </w:r>
      <w:r w:rsidRPr="00CD50EC">
        <w:rPr>
          <w:rFonts w:ascii="Times New Roman" w:hAnsi="Times New Roman" w:cs="Times New Roman"/>
          <w:spacing w:val="1"/>
          <w:w w:val="105"/>
        </w:rPr>
        <w:t xml:space="preserve"> </w:t>
      </w:r>
      <w:r w:rsidRPr="00CD50EC">
        <w:rPr>
          <w:rFonts w:ascii="Times New Roman" w:hAnsi="Times New Roman" w:cs="Times New Roman"/>
          <w:w w:val="105"/>
        </w:rPr>
        <w:t>карте</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Государственные</w:t>
      </w:r>
      <w:r w:rsidRPr="00CD50EC">
        <w:rPr>
          <w:rFonts w:ascii="Times New Roman" w:hAnsi="Times New Roman" w:cs="Times New Roman"/>
          <w:spacing w:val="1"/>
          <w:w w:val="105"/>
        </w:rPr>
        <w:t xml:space="preserve"> </w:t>
      </w:r>
      <w:r w:rsidRPr="00CD50EC">
        <w:rPr>
          <w:rFonts w:ascii="Times New Roman" w:hAnsi="Times New Roman" w:cs="Times New Roman"/>
          <w:w w:val="105"/>
        </w:rPr>
        <w:t>символы России, символика своего региона</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Россия — многонациональное</w:t>
      </w:r>
      <w:r w:rsidRPr="00CD50EC">
        <w:rPr>
          <w:rFonts w:ascii="Times New Roman" w:hAnsi="Times New Roman" w:cs="Times New Roman"/>
          <w:spacing w:val="1"/>
          <w:w w:val="105"/>
        </w:rPr>
        <w:t xml:space="preserve"> </w:t>
      </w:r>
      <w:r w:rsidRPr="00CD50EC">
        <w:rPr>
          <w:rFonts w:ascii="Times New Roman" w:hAnsi="Times New Roman" w:cs="Times New Roman"/>
          <w:w w:val="105"/>
        </w:rPr>
        <w:t>государство</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Москва</w:t>
      </w:r>
      <w:r w:rsidRPr="00CD50EC">
        <w:rPr>
          <w:rFonts w:ascii="Times New Roman" w:hAnsi="Times New Roman" w:cs="Times New Roman"/>
          <w:spacing w:val="1"/>
          <w:w w:val="105"/>
        </w:rPr>
        <w:t xml:space="preserve"> </w:t>
      </w:r>
      <w:r w:rsidRPr="00CD50EC">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столица</w:t>
      </w:r>
      <w:r w:rsidRPr="00CD50EC">
        <w:rPr>
          <w:rFonts w:ascii="Times New Roman" w:hAnsi="Times New Roman" w:cs="Times New Roman"/>
          <w:spacing w:val="1"/>
          <w:w w:val="105"/>
        </w:rPr>
        <w:t xml:space="preserve"> </w:t>
      </w:r>
      <w:r w:rsidRPr="00CD50EC">
        <w:rPr>
          <w:rFonts w:ascii="Times New Roman" w:hAnsi="Times New Roman" w:cs="Times New Roman"/>
          <w:w w:val="105"/>
        </w:rPr>
        <w:t>России</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Святыни</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Москвы</w:t>
      </w:r>
      <w:r w:rsidRPr="00CD50EC">
        <w:rPr>
          <w:rFonts w:ascii="Times New Roman" w:hAnsi="Times New Roman" w:cs="Times New Roman"/>
          <w:spacing w:val="1"/>
          <w:w w:val="105"/>
        </w:rPr>
        <w:t xml:space="preserve"> </w:t>
      </w:r>
      <w:r w:rsidRPr="00CD50EC">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святыни</w:t>
      </w:r>
      <w:r w:rsidRPr="00CD50EC">
        <w:rPr>
          <w:rFonts w:ascii="Times New Roman" w:hAnsi="Times New Roman" w:cs="Times New Roman"/>
          <w:spacing w:val="1"/>
          <w:w w:val="105"/>
        </w:rPr>
        <w:t xml:space="preserve"> </w:t>
      </w:r>
      <w:r w:rsidRPr="00CD50EC">
        <w:rPr>
          <w:rFonts w:ascii="Times New Roman" w:hAnsi="Times New Roman" w:cs="Times New Roman"/>
          <w:w w:val="105"/>
        </w:rPr>
        <w:t>России</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Достопримечательности</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Москвы:</w:t>
      </w:r>
      <w:r w:rsidRPr="00CD50EC">
        <w:rPr>
          <w:rFonts w:ascii="Times New Roman" w:hAnsi="Times New Roman" w:cs="Times New Roman"/>
          <w:spacing w:val="1"/>
          <w:w w:val="105"/>
        </w:rPr>
        <w:t xml:space="preserve"> </w:t>
      </w:r>
      <w:r w:rsidRPr="00CD50EC">
        <w:rPr>
          <w:rFonts w:ascii="Times New Roman" w:hAnsi="Times New Roman" w:cs="Times New Roman"/>
          <w:w w:val="105"/>
        </w:rPr>
        <w:t>Кремль,</w:t>
      </w:r>
      <w:r w:rsidRPr="00CD50EC">
        <w:rPr>
          <w:rFonts w:ascii="Times New Roman" w:hAnsi="Times New Roman" w:cs="Times New Roman"/>
          <w:spacing w:val="1"/>
          <w:w w:val="105"/>
        </w:rPr>
        <w:t xml:space="preserve"> </w:t>
      </w:r>
      <w:r w:rsidRPr="00CD50EC">
        <w:rPr>
          <w:rFonts w:ascii="Times New Roman" w:hAnsi="Times New Roman" w:cs="Times New Roman"/>
          <w:w w:val="105"/>
        </w:rPr>
        <w:t>Красная</w:t>
      </w:r>
      <w:r w:rsidRPr="00CD50EC">
        <w:rPr>
          <w:rFonts w:ascii="Times New Roman" w:hAnsi="Times New Roman" w:cs="Times New Roman"/>
          <w:spacing w:val="1"/>
          <w:w w:val="105"/>
        </w:rPr>
        <w:t xml:space="preserve"> </w:t>
      </w:r>
      <w:r w:rsidRPr="00CD50EC">
        <w:rPr>
          <w:rFonts w:ascii="Times New Roman" w:hAnsi="Times New Roman" w:cs="Times New Roman"/>
          <w:w w:val="105"/>
        </w:rPr>
        <w:t>площадь,  Большой  театр  и  др</w:t>
      </w:r>
      <w:r>
        <w:rPr>
          <w:rFonts w:ascii="Times New Roman" w:hAnsi="Times New Roman" w:cs="Times New Roman"/>
          <w:w w:val="105"/>
        </w:rPr>
        <w:t>.</w:t>
      </w:r>
      <w:r w:rsidRPr="00CD50EC">
        <w:rPr>
          <w:rFonts w:ascii="Times New Roman" w:hAnsi="Times New Roman" w:cs="Times New Roman"/>
          <w:w w:val="105"/>
        </w:rPr>
        <w:t xml:space="preserve"> </w:t>
      </w:r>
      <w:r w:rsidRPr="00CD50EC">
        <w:rPr>
          <w:rFonts w:ascii="Times New Roman" w:hAnsi="Times New Roman" w:cs="Times New Roman"/>
          <w:spacing w:val="1"/>
          <w:w w:val="105"/>
        </w:rPr>
        <w:t xml:space="preserve"> </w:t>
      </w:r>
      <w:r w:rsidRPr="00CD50EC">
        <w:rPr>
          <w:rFonts w:ascii="Times New Roman" w:hAnsi="Times New Roman" w:cs="Times New Roman"/>
          <w:w w:val="105"/>
        </w:rPr>
        <w:t>Характеристика отдельных исторических событий, связанных с Москвой (основание</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Москвы,</w:t>
      </w:r>
      <w:r w:rsidRPr="00CD50EC">
        <w:rPr>
          <w:rFonts w:ascii="Times New Roman" w:hAnsi="Times New Roman" w:cs="Times New Roman"/>
          <w:spacing w:val="1"/>
          <w:w w:val="105"/>
        </w:rPr>
        <w:t xml:space="preserve"> </w:t>
      </w:r>
      <w:r w:rsidRPr="00CD50EC">
        <w:rPr>
          <w:rFonts w:ascii="Times New Roman" w:hAnsi="Times New Roman" w:cs="Times New Roman"/>
          <w:w w:val="105"/>
        </w:rPr>
        <w:t>строительство</w:t>
      </w:r>
      <w:r w:rsidRPr="00CD50EC">
        <w:rPr>
          <w:rFonts w:ascii="Times New Roman" w:hAnsi="Times New Roman" w:cs="Times New Roman"/>
          <w:spacing w:val="1"/>
          <w:w w:val="105"/>
        </w:rPr>
        <w:t xml:space="preserve"> </w:t>
      </w:r>
      <w:r w:rsidRPr="00CD50EC">
        <w:rPr>
          <w:rFonts w:ascii="Times New Roman" w:hAnsi="Times New Roman" w:cs="Times New Roman"/>
          <w:w w:val="105"/>
        </w:rPr>
        <w:t>Кремля</w:t>
      </w:r>
      <w:r w:rsidRPr="00CD50EC">
        <w:rPr>
          <w:rFonts w:ascii="Times New Roman" w:hAnsi="Times New Roman" w:cs="Times New Roman"/>
          <w:spacing w:val="1"/>
          <w:w w:val="105"/>
        </w:rPr>
        <w:t xml:space="preserve"> </w:t>
      </w:r>
      <w:r w:rsidRPr="00CD50EC">
        <w:rPr>
          <w:rFonts w:ascii="Times New Roman" w:hAnsi="Times New Roman" w:cs="Times New Roman"/>
          <w:w w:val="105"/>
        </w:rPr>
        <w:t>и</w:t>
      </w:r>
      <w:r w:rsidRPr="00CD50EC">
        <w:rPr>
          <w:rFonts w:ascii="Times New Roman" w:hAnsi="Times New Roman" w:cs="Times New Roman"/>
          <w:spacing w:val="1"/>
          <w:w w:val="105"/>
        </w:rPr>
        <w:t xml:space="preserve"> </w:t>
      </w:r>
      <w:r w:rsidRPr="00CD50EC">
        <w:rPr>
          <w:rFonts w:ascii="Times New Roman" w:hAnsi="Times New Roman" w:cs="Times New Roman"/>
          <w:w w:val="105"/>
        </w:rPr>
        <w:t>др )</w:t>
      </w:r>
      <w:r w:rsidRPr="00CD50EC">
        <w:rPr>
          <w:rFonts w:ascii="Times New Roman" w:hAnsi="Times New Roman" w:cs="Times New Roman"/>
          <w:spacing w:val="1"/>
          <w:w w:val="105"/>
        </w:rPr>
        <w:t xml:space="preserve"> </w:t>
      </w:r>
      <w:r w:rsidRPr="00CD50EC">
        <w:rPr>
          <w:rFonts w:ascii="Times New Roman" w:hAnsi="Times New Roman" w:cs="Times New Roman"/>
          <w:w w:val="105"/>
        </w:rPr>
        <w:t>Герб</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Москвы</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Расположение</w:t>
      </w:r>
      <w:r w:rsidRPr="00CD50EC">
        <w:rPr>
          <w:rFonts w:ascii="Times New Roman" w:hAnsi="Times New Roman" w:cs="Times New Roman"/>
          <w:spacing w:val="1"/>
          <w:w w:val="105"/>
        </w:rPr>
        <w:t xml:space="preserve"> </w:t>
      </w:r>
      <w:r w:rsidRPr="00CD50EC">
        <w:rPr>
          <w:rFonts w:ascii="Times New Roman" w:hAnsi="Times New Roman" w:cs="Times New Roman"/>
          <w:w w:val="105"/>
        </w:rPr>
        <w:t>Москвы  на  карте</w:t>
      </w:r>
      <w:r>
        <w:rPr>
          <w:rFonts w:ascii="Times New Roman" w:hAnsi="Times New Roman" w:cs="Times New Roman"/>
          <w:w w:val="105"/>
        </w:rPr>
        <w:t>.</w:t>
      </w:r>
      <w:r w:rsidRPr="00CD50EC">
        <w:rPr>
          <w:rFonts w:ascii="Times New Roman" w:hAnsi="Times New Roman" w:cs="Times New Roman"/>
          <w:w w:val="105"/>
        </w:rPr>
        <w:t xml:space="preserve"> </w:t>
      </w:r>
      <w:r w:rsidRPr="00CD50EC">
        <w:rPr>
          <w:rFonts w:ascii="Times New Roman" w:hAnsi="Times New Roman" w:cs="Times New Roman"/>
          <w:spacing w:val="1"/>
          <w:w w:val="105"/>
        </w:rPr>
        <w:t xml:space="preserve"> </w:t>
      </w:r>
      <w:r w:rsidRPr="00CD50EC">
        <w:rPr>
          <w:rFonts w:ascii="Times New Roman" w:hAnsi="Times New Roman" w:cs="Times New Roman"/>
          <w:w w:val="105"/>
        </w:rPr>
        <w:t>Города  России</w:t>
      </w:r>
      <w:r>
        <w:rPr>
          <w:rFonts w:ascii="Times New Roman" w:hAnsi="Times New Roman" w:cs="Times New Roman"/>
          <w:w w:val="105"/>
        </w:rPr>
        <w:t>.</w:t>
      </w:r>
      <w:r w:rsidRPr="00CD50EC">
        <w:rPr>
          <w:rFonts w:ascii="Times New Roman" w:hAnsi="Times New Roman" w:cs="Times New Roman"/>
          <w:w w:val="105"/>
        </w:rPr>
        <w:t xml:space="preserve"> </w:t>
      </w:r>
      <w:r w:rsidRPr="00CD50EC">
        <w:rPr>
          <w:rFonts w:ascii="Times New Roman" w:hAnsi="Times New Roman" w:cs="Times New Roman"/>
          <w:spacing w:val="1"/>
          <w:w w:val="105"/>
        </w:rPr>
        <w:t xml:space="preserve"> </w:t>
      </w:r>
      <w:r w:rsidRPr="00CD50EC">
        <w:rPr>
          <w:rFonts w:ascii="Times New Roman" w:hAnsi="Times New Roman" w:cs="Times New Roman"/>
          <w:w w:val="105"/>
        </w:rPr>
        <w:t>Народы  России,</w:t>
      </w:r>
      <w:r w:rsidRPr="00CD50EC">
        <w:rPr>
          <w:rFonts w:ascii="Times New Roman" w:hAnsi="Times New Roman" w:cs="Times New Roman"/>
          <w:spacing w:val="1"/>
          <w:w w:val="105"/>
        </w:rPr>
        <w:t xml:space="preserve"> </w:t>
      </w:r>
      <w:r w:rsidRPr="00CD50EC">
        <w:rPr>
          <w:rFonts w:ascii="Times New Roman" w:hAnsi="Times New Roman" w:cs="Times New Roman"/>
          <w:w w:val="105"/>
        </w:rPr>
        <w:t>их</w:t>
      </w:r>
      <w:r w:rsidRPr="00CD50EC">
        <w:rPr>
          <w:rFonts w:ascii="Times New Roman" w:hAnsi="Times New Roman" w:cs="Times New Roman"/>
          <w:spacing w:val="1"/>
          <w:w w:val="105"/>
        </w:rPr>
        <w:t xml:space="preserve"> </w:t>
      </w:r>
      <w:r w:rsidRPr="00CD50EC">
        <w:rPr>
          <w:rFonts w:ascii="Times New Roman" w:hAnsi="Times New Roman" w:cs="Times New Roman"/>
          <w:w w:val="105"/>
        </w:rPr>
        <w:t>традиции,</w:t>
      </w:r>
      <w:r w:rsidRPr="00CD50EC">
        <w:rPr>
          <w:rFonts w:ascii="Times New Roman" w:hAnsi="Times New Roman" w:cs="Times New Roman"/>
          <w:spacing w:val="1"/>
          <w:w w:val="105"/>
        </w:rPr>
        <w:t xml:space="preserve"> </w:t>
      </w:r>
      <w:r w:rsidRPr="00CD50EC">
        <w:rPr>
          <w:rFonts w:ascii="Times New Roman" w:hAnsi="Times New Roman" w:cs="Times New Roman"/>
          <w:w w:val="105"/>
        </w:rPr>
        <w:t>обычаи,</w:t>
      </w:r>
      <w:r w:rsidRPr="00CD50EC">
        <w:rPr>
          <w:rFonts w:ascii="Times New Roman" w:hAnsi="Times New Roman" w:cs="Times New Roman"/>
          <w:spacing w:val="1"/>
          <w:w w:val="105"/>
        </w:rPr>
        <w:t xml:space="preserve"> </w:t>
      </w:r>
      <w:r w:rsidRPr="00CD50EC">
        <w:rPr>
          <w:rFonts w:ascii="Times New Roman" w:hAnsi="Times New Roman" w:cs="Times New Roman"/>
          <w:w w:val="105"/>
        </w:rPr>
        <w:t>праздники</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Родной</w:t>
      </w:r>
      <w:r w:rsidRPr="00CD50EC">
        <w:rPr>
          <w:rFonts w:ascii="Times New Roman" w:hAnsi="Times New Roman" w:cs="Times New Roman"/>
          <w:spacing w:val="1"/>
          <w:w w:val="105"/>
        </w:rPr>
        <w:t xml:space="preserve"> </w:t>
      </w:r>
      <w:r w:rsidRPr="00CD50EC">
        <w:rPr>
          <w:rFonts w:ascii="Times New Roman" w:hAnsi="Times New Roman" w:cs="Times New Roman"/>
          <w:w w:val="105"/>
        </w:rPr>
        <w:t>край,</w:t>
      </w:r>
      <w:r w:rsidRPr="00CD50EC">
        <w:rPr>
          <w:rFonts w:ascii="Times New Roman" w:hAnsi="Times New Roman" w:cs="Times New Roman"/>
          <w:spacing w:val="1"/>
          <w:w w:val="105"/>
        </w:rPr>
        <w:t xml:space="preserve"> </w:t>
      </w:r>
      <w:r w:rsidRPr="00CD50EC">
        <w:rPr>
          <w:rFonts w:ascii="Times New Roman" w:hAnsi="Times New Roman" w:cs="Times New Roman"/>
          <w:w w:val="105"/>
        </w:rPr>
        <w:t>его</w:t>
      </w:r>
      <w:r w:rsidRPr="00CD50EC">
        <w:rPr>
          <w:rFonts w:ascii="Times New Roman" w:hAnsi="Times New Roman" w:cs="Times New Roman"/>
          <w:spacing w:val="1"/>
          <w:w w:val="105"/>
        </w:rPr>
        <w:t xml:space="preserve"> </w:t>
      </w:r>
      <w:r w:rsidRPr="00CD50EC">
        <w:rPr>
          <w:rFonts w:ascii="Times New Roman" w:hAnsi="Times New Roman" w:cs="Times New Roman"/>
          <w:w w:val="105"/>
        </w:rPr>
        <w:t>природные   и   культурные   достопримечательности</w:t>
      </w:r>
      <w:r>
        <w:rPr>
          <w:rFonts w:ascii="Times New Roman" w:hAnsi="Times New Roman" w:cs="Times New Roman"/>
          <w:w w:val="105"/>
        </w:rPr>
        <w:t>.</w:t>
      </w:r>
      <w:r w:rsidRPr="00CD50EC">
        <w:rPr>
          <w:rFonts w:ascii="Times New Roman" w:hAnsi="Times New Roman" w:cs="Times New Roman"/>
          <w:w w:val="105"/>
        </w:rPr>
        <w:t xml:space="preserve">   </w:t>
      </w:r>
      <w:r w:rsidRPr="00CD50EC">
        <w:rPr>
          <w:rFonts w:ascii="Times New Roman" w:hAnsi="Times New Roman" w:cs="Times New Roman"/>
          <w:spacing w:val="1"/>
          <w:w w:val="105"/>
        </w:rPr>
        <w:t xml:space="preserve"> </w:t>
      </w:r>
      <w:r w:rsidRPr="00CD50EC">
        <w:rPr>
          <w:rFonts w:ascii="Times New Roman" w:hAnsi="Times New Roman" w:cs="Times New Roman"/>
          <w:w w:val="105"/>
        </w:rPr>
        <w:t>Свой   регион</w:t>
      </w:r>
      <w:r w:rsidRPr="00CD50EC">
        <w:rPr>
          <w:rFonts w:ascii="Times New Roman" w:hAnsi="Times New Roman" w:cs="Times New Roman"/>
          <w:spacing w:val="1"/>
          <w:w w:val="105"/>
        </w:rPr>
        <w:t xml:space="preserve"> </w:t>
      </w:r>
      <w:r w:rsidRPr="00CD50EC">
        <w:rPr>
          <w:rFonts w:ascii="Times New Roman" w:hAnsi="Times New Roman" w:cs="Times New Roman"/>
          <w:w w:val="105"/>
        </w:rPr>
        <w:t>и его главный город на карте</w:t>
      </w:r>
      <w:r>
        <w:rPr>
          <w:rFonts w:ascii="Times New Roman" w:hAnsi="Times New Roman" w:cs="Times New Roman"/>
          <w:w w:val="105"/>
        </w:rPr>
        <w:t>.</w:t>
      </w:r>
      <w:r w:rsidRPr="00CD50EC">
        <w:rPr>
          <w:rFonts w:ascii="Times New Roman" w:hAnsi="Times New Roman" w:cs="Times New Roman"/>
          <w:spacing w:val="1"/>
          <w:w w:val="105"/>
        </w:rPr>
        <w:t xml:space="preserve"> </w:t>
      </w:r>
      <w:r w:rsidRPr="00CD50EC">
        <w:rPr>
          <w:rFonts w:ascii="Times New Roman" w:hAnsi="Times New Roman" w:cs="Times New Roman"/>
          <w:w w:val="105"/>
        </w:rPr>
        <w:t>Значимые события истории родного</w:t>
      </w:r>
      <w:r w:rsidRPr="00CD50EC">
        <w:rPr>
          <w:rFonts w:ascii="Times New Roman" w:hAnsi="Times New Roman" w:cs="Times New Roman"/>
          <w:spacing w:val="1"/>
          <w:w w:val="105"/>
        </w:rPr>
        <w:t xml:space="preserve"> </w:t>
      </w:r>
      <w:r w:rsidRPr="00CD50EC">
        <w:rPr>
          <w:rFonts w:ascii="Times New Roman" w:hAnsi="Times New Roman" w:cs="Times New Roman"/>
          <w:w w:val="105"/>
        </w:rPr>
        <w:t>края</w:t>
      </w:r>
      <w:r>
        <w:rPr>
          <w:rFonts w:ascii="Times New Roman" w:hAnsi="Times New Roman" w:cs="Times New Roman"/>
          <w:w w:val="105"/>
        </w:rPr>
        <w:t>.</w:t>
      </w:r>
      <w:r w:rsidRPr="00CD50EC">
        <w:rPr>
          <w:rFonts w:ascii="Times New Roman" w:hAnsi="Times New Roman" w:cs="Times New Roman"/>
          <w:w w:val="162"/>
        </w:rPr>
        <w:t xml:space="preserve"> </w:t>
      </w:r>
    </w:p>
    <w:p w:rsidR="00A90BA0" w:rsidRPr="00CD50EC" w:rsidRDefault="00A90BA0" w:rsidP="00A90BA0">
      <w:pPr>
        <w:pStyle w:val="afc"/>
        <w:ind w:left="156" w:right="155" w:firstLine="226"/>
        <w:rPr>
          <w:rFonts w:ascii="Times New Roman" w:hAnsi="Times New Roman" w:cs="Times New Roman"/>
        </w:rPr>
      </w:pPr>
      <w:r w:rsidRPr="00CD50EC">
        <w:rPr>
          <w:rFonts w:ascii="Times New Roman" w:hAnsi="Times New Roman" w:cs="Times New Roman"/>
          <w:w w:val="110"/>
        </w:rPr>
        <w:t>Семейные ценности и традиции</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Родословная</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Составление</w:t>
      </w:r>
      <w:r w:rsidRPr="00CD50EC">
        <w:rPr>
          <w:rFonts w:ascii="Times New Roman" w:hAnsi="Times New Roman" w:cs="Times New Roman"/>
          <w:spacing w:val="1"/>
          <w:w w:val="110"/>
        </w:rPr>
        <w:t xml:space="preserve"> </w:t>
      </w:r>
      <w:r w:rsidRPr="00CD50EC">
        <w:rPr>
          <w:rFonts w:ascii="Times New Roman" w:hAnsi="Times New Roman" w:cs="Times New Roman"/>
          <w:w w:val="110"/>
        </w:rPr>
        <w:t>схемы</w:t>
      </w:r>
      <w:r w:rsidRPr="00CD50EC">
        <w:rPr>
          <w:rFonts w:ascii="Times New Roman" w:hAnsi="Times New Roman" w:cs="Times New Roman"/>
          <w:spacing w:val="-4"/>
          <w:w w:val="110"/>
        </w:rPr>
        <w:t xml:space="preserve"> </w:t>
      </w:r>
      <w:r w:rsidRPr="00CD50EC">
        <w:rPr>
          <w:rFonts w:ascii="Times New Roman" w:hAnsi="Times New Roman" w:cs="Times New Roman"/>
          <w:w w:val="110"/>
        </w:rPr>
        <w:t>родословного</w:t>
      </w:r>
      <w:r w:rsidRPr="00CD50EC">
        <w:rPr>
          <w:rFonts w:ascii="Times New Roman" w:hAnsi="Times New Roman" w:cs="Times New Roman"/>
          <w:spacing w:val="-3"/>
          <w:w w:val="110"/>
        </w:rPr>
        <w:t xml:space="preserve"> </w:t>
      </w:r>
      <w:r w:rsidRPr="00CD50EC">
        <w:rPr>
          <w:rFonts w:ascii="Times New Roman" w:hAnsi="Times New Roman" w:cs="Times New Roman"/>
          <w:w w:val="110"/>
        </w:rPr>
        <w:t>древа,</w:t>
      </w:r>
      <w:r w:rsidRPr="00CD50EC">
        <w:rPr>
          <w:rFonts w:ascii="Times New Roman" w:hAnsi="Times New Roman" w:cs="Times New Roman"/>
          <w:spacing w:val="-3"/>
          <w:w w:val="110"/>
        </w:rPr>
        <w:t xml:space="preserve"> </w:t>
      </w:r>
      <w:r w:rsidRPr="00CD50EC">
        <w:rPr>
          <w:rFonts w:ascii="Times New Roman" w:hAnsi="Times New Roman" w:cs="Times New Roman"/>
          <w:w w:val="110"/>
        </w:rPr>
        <w:t>истории</w:t>
      </w:r>
      <w:r w:rsidRPr="00CD50EC">
        <w:rPr>
          <w:rFonts w:ascii="Times New Roman" w:hAnsi="Times New Roman" w:cs="Times New Roman"/>
          <w:spacing w:val="-4"/>
          <w:w w:val="110"/>
        </w:rPr>
        <w:t xml:space="preserve"> </w:t>
      </w:r>
      <w:r w:rsidRPr="00CD50EC">
        <w:rPr>
          <w:rFonts w:ascii="Times New Roman" w:hAnsi="Times New Roman" w:cs="Times New Roman"/>
          <w:w w:val="110"/>
        </w:rPr>
        <w:t>семьи</w:t>
      </w:r>
      <w:r>
        <w:rPr>
          <w:rFonts w:ascii="Times New Roman" w:hAnsi="Times New Roman" w:cs="Times New Roman"/>
          <w:w w:val="110"/>
        </w:rPr>
        <w:t>.</w:t>
      </w:r>
      <w:r w:rsidRPr="00CD50EC">
        <w:rPr>
          <w:rFonts w:ascii="Times New Roman" w:hAnsi="Times New Roman" w:cs="Times New Roman"/>
          <w:w w:val="162"/>
        </w:rPr>
        <w:t xml:space="preserve"> </w:t>
      </w:r>
    </w:p>
    <w:p w:rsidR="00A90BA0" w:rsidRPr="00CD50EC" w:rsidRDefault="00A90BA0" w:rsidP="00A90BA0">
      <w:pPr>
        <w:pStyle w:val="afc"/>
        <w:ind w:left="156" w:right="154" w:firstLine="226"/>
        <w:rPr>
          <w:rFonts w:ascii="Times New Roman" w:hAnsi="Times New Roman" w:cs="Times New Roman"/>
        </w:rPr>
      </w:pPr>
      <w:r w:rsidRPr="00CD50EC">
        <w:rPr>
          <w:rFonts w:ascii="Times New Roman" w:hAnsi="Times New Roman" w:cs="Times New Roman"/>
          <w:w w:val="110"/>
        </w:rPr>
        <w:t xml:space="preserve">Хозяйственные занятия, профессии жителей родного </w:t>
      </w:r>
      <w:r w:rsidRPr="00CD50EC">
        <w:rPr>
          <w:rFonts w:ascii="Times New Roman" w:hAnsi="Times New Roman" w:cs="Times New Roman"/>
          <w:w w:val="110"/>
        </w:rPr>
        <w:lastRenderedPageBreak/>
        <w:t>края</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Значение</w:t>
      </w:r>
      <w:r w:rsidRPr="00CD50EC">
        <w:rPr>
          <w:rFonts w:ascii="Times New Roman" w:hAnsi="Times New Roman" w:cs="Times New Roman"/>
          <w:spacing w:val="-4"/>
          <w:w w:val="110"/>
        </w:rPr>
        <w:t xml:space="preserve"> </w:t>
      </w:r>
      <w:r w:rsidRPr="00CD50EC">
        <w:rPr>
          <w:rFonts w:ascii="Times New Roman" w:hAnsi="Times New Roman" w:cs="Times New Roman"/>
          <w:w w:val="110"/>
        </w:rPr>
        <w:t>труда</w:t>
      </w:r>
      <w:r w:rsidRPr="00CD50EC">
        <w:rPr>
          <w:rFonts w:ascii="Times New Roman" w:hAnsi="Times New Roman" w:cs="Times New Roman"/>
          <w:spacing w:val="-3"/>
          <w:w w:val="110"/>
        </w:rPr>
        <w:t xml:space="preserve"> </w:t>
      </w:r>
      <w:r w:rsidRPr="00CD50EC">
        <w:rPr>
          <w:rFonts w:ascii="Times New Roman" w:hAnsi="Times New Roman" w:cs="Times New Roman"/>
          <w:w w:val="110"/>
        </w:rPr>
        <w:t>в</w:t>
      </w:r>
      <w:r w:rsidRPr="00CD50EC">
        <w:rPr>
          <w:rFonts w:ascii="Times New Roman" w:hAnsi="Times New Roman" w:cs="Times New Roman"/>
          <w:spacing w:val="-3"/>
          <w:w w:val="110"/>
        </w:rPr>
        <w:t xml:space="preserve"> </w:t>
      </w:r>
      <w:r w:rsidRPr="00CD50EC">
        <w:rPr>
          <w:rFonts w:ascii="Times New Roman" w:hAnsi="Times New Roman" w:cs="Times New Roman"/>
          <w:w w:val="110"/>
        </w:rPr>
        <w:t>жизни</w:t>
      </w:r>
      <w:r w:rsidRPr="00CD50EC">
        <w:rPr>
          <w:rFonts w:ascii="Times New Roman" w:hAnsi="Times New Roman" w:cs="Times New Roman"/>
          <w:spacing w:val="-3"/>
          <w:w w:val="110"/>
        </w:rPr>
        <w:t xml:space="preserve"> </w:t>
      </w:r>
      <w:r w:rsidRPr="00CD50EC">
        <w:rPr>
          <w:rFonts w:ascii="Times New Roman" w:hAnsi="Times New Roman" w:cs="Times New Roman"/>
          <w:w w:val="110"/>
        </w:rPr>
        <w:t>человека</w:t>
      </w:r>
      <w:r w:rsidRPr="00CD50EC">
        <w:rPr>
          <w:rFonts w:ascii="Times New Roman" w:hAnsi="Times New Roman" w:cs="Times New Roman"/>
          <w:spacing w:val="-3"/>
          <w:w w:val="110"/>
        </w:rPr>
        <w:t xml:space="preserve"> </w:t>
      </w:r>
      <w:r w:rsidRPr="00CD50EC">
        <w:rPr>
          <w:rFonts w:ascii="Times New Roman" w:hAnsi="Times New Roman" w:cs="Times New Roman"/>
          <w:w w:val="110"/>
        </w:rPr>
        <w:t>и</w:t>
      </w:r>
      <w:r w:rsidRPr="00CD50EC">
        <w:rPr>
          <w:rFonts w:ascii="Times New Roman" w:hAnsi="Times New Roman" w:cs="Times New Roman"/>
          <w:spacing w:val="-3"/>
          <w:w w:val="110"/>
        </w:rPr>
        <w:t xml:space="preserve"> </w:t>
      </w:r>
      <w:r w:rsidRPr="00CD50EC">
        <w:rPr>
          <w:rFonts w:ascii="Times New Roman" w:hAnsi="Times New Roman" w:cs="Times New Roman"/>
          <w:w w:val="110"/>
        </w:rPr>
        <w:t>общества</w:t>
      </w:r>
      <w:r>
        <w:rPr>
          <w:rFonts w:ascii="Times New Roman" w:hAnsi="Times New Roman" w:cs="Times New Roman"/>
          <w:w w:val="110"/>
        </w:rPr>
        <w:t>.</w:t>
      </w:r>
      <w:r w:rsidRPr="00CD50EC">
        <w:rPr>
          <w:rFonts w:ascii="Times New Roman" w:hAnsi="Times New Roman" w:cs="Times New Roman"/>
          <w:w w:val="162"/>
        </w:rPr>
        <w:t xml:space="preserve"> </w:t>
      </w:r>
    </w:p>
    <w:p w:rsidR="00A90BA0" w:rsidRPr="00CD50EC" w:rsidRDefault="00A90BA0" w:rsidP="00A90BA0">
      <w:pPr>
        <w:pStyle w:val="afc"/>
        <w:ind w:left="156" w:right="154" w:firstLine="226"/>
        <w:rPr>
          <w:rFonts w:ascii="Times New Roman" w:hAnsi="Times New Roman" w:cs="Times New Roman"/>
        </w:rPr>
      </w:pPr>
      <w:r w:rsidRPr="00CD50EC">
        <w:rPr>
          <w:rFonts w:ascii="Times New Roman" w:hAnsi="Times New Roman" w:cs="Times New Roman"/>
          <w:w w:val="110"/>
        </w:rPr>
        <w:t>Культура поведения в транспорте</w:t>
      </w:r>
      <w:r>
        <w:rPr>
          <w:rFonts w:ascii="Times New Roman" w:hAnsi="Times New Roman" w:cs="Times New Roman"/>
          <w:w w:val="110"/>
        </w:rPr>
        <w:t>.</w:t>
      </w:r>
      <w:r w:rsidRPr="00CD50EC">
        <w:rPr>
          <w:rFonts w:ascii="Times New Roman" w:hAnsi="Times New Roman" w:cs="Times New Roman"/>
          <w:spacing w:val="1"/>
          <w:w w:val="110"/>
        </w:rPr>
        <w:t xml:space="preserve"> </w:t>
      </w:r>
      <w:r w:rsidRPr="00CD50EC">
        <w:rPr>
          <w:rFonts w:ascii="Times New Roman" w:hAnsi="Times New Roman" w:cs="Times New Roman"/>
          <w:w w:val="110"/>
        </w:rPr>
        <w:t>Доброта, справедливость,</w:t>
      </w:r>
      <w:r w:rsidRPr="00CD50EC">
        <w:rPr>
          <w:rFonts w:ascii="Times New Roman" w:hAnsi="Times New Roman" w:cs="Times New Roman"/>
          <w:spacing w:val="-46"/>
          <w:w w:val="110"/>
        </w:rPr>
        <w:t xml:space="preserve"> </w:t>
      </w:r>
      <w:r w:rsidRPr="00CD50EC">
        <w:rPr>
          <w:rFonts w:ascii="Times New Roman" w:hAnsi="Times New Roman" w:cs="Times New Roman"/>
          <w:w w:val="110"/>
        </w:rPr>
        <w:t>честность, уважение к чужому мнению и особенностям других</w:t>
      </w:r>
      <w:r w:rsidRPr="00CD50EC">
        <w:rPr>
          <w:rFonts w:ascii="Times New Roman" w:hAnsi="Times New Roman" w:cs="Times New Roman"/>
          <w:spacing w:val="1"/>
          <w:w w:val="110"/>
        </w:rPr>
        <w:t xml:space="preserve"> </w:t>
      </w:r>
      <w:r w:rsidRPr="00CD50EC">
        <w:rPr>
          <w:rFonts w:ascii="Times New Roman" w:hAnsi="Times New Roman" w:cs="Times New Roman"/>
          <w:w w:val="105"/>
        </w:rPr>
        <w:t>людей</w:t>
      </w:r>
      <w:r w:rsidRPr="00CD50EC">
        <w:rPr>
          <w:rFonts w:ascii="Times New Roman" w:hAnsi="Times New Roman" w:cs="Times New Roman"/>
          <w:spacing w:val="10"/>
          <w:w w:val="105"/>
        </w:rPr>
        <w:t xml:space="preserve"> </w:t>
      </w:r>
      <w:r w:rsidRPr="00CD50EC">
        <w:rPr>
          <w:rFonts w:ascii="Times New Roman" w:hAnsi="Times New Roman" w:cs="Times New Roman"/>
          <w:w w:val="105"/>
        </w:rPr>
        <w:t>—</w:t>
      </w:r>
      <w:r w:rsidRPr="00CD50EC">
        <w:rPr>
          <w:rFonts w:ascii="Times New Roman" w:hAnsi="Times New Roman" w:cs="Times New Roman"/>
          <w:spacing w:val="11"/>
          <w:w w:val="105"/>
        </w:rPr>
        <w:t xml:space="preserve"> </w:t>
      </w:r>
      <w:r w:rsidRPr="00CD50EC">
        <w:rPr>
          <w:rFonts w:ascii="Times New Roman" w:hAnsi="Times New Roman" w:cs="Times New Roman"/>
          <w:w w:val="105"/>
        </w:rPr>
        <w:t>главные</w:t>
      </w:r>
      <w:r w:rsidRPr="00CD50EC">
        <w:rPr>
          <w:rFonts w:ascii="Times New Roman" w:hAnsi="Times New Roman" w:cs="Times New Roman"/>
          <w:spacing w:val="11"/>
          <w:w w:val="105"/>
        </w:rPr>
        <w:t xml:space="preserve"> </w:t>
      </w:r>
      <w:r w:rsidRPr="00CD50EC">
        <w:rPr>
          <w:rFonts w:ascii="Times New Roman" w:hAnsi="Times New Roman" w:cs="Times New Roman"/>
          <w:w w:val="105"/>
        </w:rPr>
        <w:t>правила</w:t>
      </w:r>
      <w:r w:rsidRPr="00CD50EC">
        <w:rPr>
          <w:rFonts w:ascii="Times New Roman" w:hAnsi="Times New Roman" w:cs="Times New Roman"/>
          <w:spacing w:val="11"/>
          <w:w w:val="105"/>
        </w:rPr>
        <w:t xml:space="preserve"> </w:t>
      </w:r>
      <w:r w:rsidRPr="00CD50EC">
        <w:rPr>
          <w:rFonts w:ascii="Times New Roman" w:hAnsi="Times New Roman" w:cs="Times New Roman"/>
          <w:w w:val="105"/>
        </w:rPr>
        <w:t>взаимоотношений</w:t>
      </w:r>
      <w:r w:rsidRPr="00CD50EC">
        <w:rPr>
          <w:rFonts w:ascii="Times New Roman" w:hAnsi="Times New Roman" w:cs="Times New Roman"/>
          <w:spacing w:val="10"/>
          <w:w w:val="105"/>
        </w:rPr>
        <w:t xml:space="preserve"> </w:t>
      </w:r>
      <w:r w:rsidRPr="00CD50EC">
        <w:rPr>
          <w:rFonts w:ascii="Times New Roman" w:hAnsi="Times New Roman" w:cs="Times New Roman"/>
          <w:w w:val="105"/>
        </w:rPr>
        <w:t>членов</w:t>
      </w:r>
      <w:r w:rsidRPr="00CD50EC">
        <w:rPr>
          <w:rFonts w:ascii="Times New Roman" w:hAnsi="Times New Roman" w:cs="Times New Roman"/>
          <w:spacing w:val="11"/>
          <w:w w:val="105"/>
        </w:rPr>
        <w:t xml:space="preserve"> </w:t>
      </w:r>
      <w:r w:rsidRPr="00CD50EC">
        <w:rPr>
          <w:rFonts w:ascii="Times New Roman" w:hAnsi="Times New Roman" w:cs="Times New Roman"/>
          <w:w w:val="105"/>
        </w:rPr>
        <w:t>общества</w:t>
      </w:r>
      <w:r>
        <w:rPr>
          <w:rFonts w:ascii="Times New Roman" w:hAnsi="Times New Roman" w:cs="Times New Roman"/>
          <w:w w:val="105"/>
        </w:rPr>
        <w:t>.</w:t>
      </w:r>
      <w:r w:rsidRPr="00CD50EC">
        <w:rPr>
          <w:rFonts w:ascii="Times New Roman" w:hAnsi="Times New Roman" w:cs="Times New Roman"/>
          <w:w w:val="162"/>
        </w:rPr>
        <w:t xml:space="preserve"> </w:t>
      </w:r>
    </w:p>
    <w:p w:rsidR="00A90BA0" w:rsidRPr="005D43D5"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b/>
          <w:i/>
          <w:w w:val="110"/>
        </w:rPr>
        <w:t>Человек и природа</w:t>
      </w:r>
      <w:r w:rsidRPr="005D43D5">
        <w:rPr>
          <w:rFonts w:ascii="Times New Roman" w:hAnsi="Times New Roman" w:cs="Times New Roman"/>
          <w:i/>
          <w:spacing w:val="1"/>
          <w:w w:val="110"/>
        </w:rPr>
        <w:t xml:space="preserve"> </w:t>
      </w:r>
      <w:r>
        <w:rPr>
          <w:rFonts w:ascii="Times New Roman" w:hAnsi="Times New Roman" w:cs="Times New Roman"/>
          <w:i/>
          <w:spacing w:val="1"/>
          <w:w w:val="110"/>
        </w:rPr>
        <w:t xml:space="preserve"> </w:t>
      </w:r>
      <w:r w:rsidRPr="005D43D5">
        <w:rPr>
          <w:rFonts w:ascii="Times New Roman" w:hAnsi="Times New Roman" w:cs="Times New Roman"/>
          <w:w w:val="110"/>
        </w:rPr>
        <w:t>Наблюдения, опыты, эксперименты, измерения</w:t>
      </w:r>
      <w:r>
        <w:rPr>
          <w:rFonts w:ascii="Times New Roman" w:hAnsi="Times New Roman" w:cs="Times New Roman"/>
          <w:w w:val="110"/>
        </w:rPr>
        <w:t>.</w:t>
      </w:r>
      <w:r w:rsidRPr="005D43D5">
        <w:rPr>
          <w:rFonts w:ascii="Times New Roman" w:hAnsi="Times New Roman" w:cs="Times New Roman"/>
          <w:spacing w:val="45"/>
          <w:w w:val="110"/>
        </w:rPr>
        <w:t xml:space="preserve"> </w:t>
      </w:r>
      <w:r w:rsidRPr="005D43D5">
        <w:rPr>
          <w:rFonts w:ascii="Times New Roman" w:hAnsi="Times New Roman" w:cs="Times New Roman"/>
          <w:w w:val="110"/>
        </w:rPr>
        <w:t>Звёзды</w:t>
      </w:r>
      <w:r w:rsidRPr="005D43D5">
        <w:rPr>
          <w:rFonts w:ascii="Times New Roman" w:hAnsi="Times New Roman" w:cs="Times New Roman"/>
          <w:spacing w:val="-6"/>
          <w:w w:val="110"/>
        </w:rPr>
        <w:t xml:space="preserve"> </w:t>
      </w:r>
      <w:r w:rsidRPr="005D43D5">
        <w:rPr>
          <w:rFonts w:ascii="Times New Roman" w:hAnsi="Times New Roman" w:cs="Times New Roman"/>
          <w:w w:val="110"/>
        </w:rPr>
        <w:t>и</w:t>
      </w:r>
      <w:r w:rsidRPr="005D43D5">
        <w:rPr>
          <w:rFonts w:ascii="Times New Roman" w:hAnsi="Times New Roman" w:cs="Times New Roman"/>
          <w:spacing w:val="-7"/>
          <w:w w:val="110"/>
        </w:rPr>
        <w:t xml:space="preserve"> </w:t>
      </w:r>
      <w:r w:rsidRPr="005D43D5">
        <w:rPr>
          <w:rFonts w:ascii="Times New Roman" w:hAnsi="Times New Roman" w:cs="Times New Roman"/>
          <w:w w:val="110"/>
        </w:rPr>
        <w:t>созвездия,</w:t>
      </w:r>
      <w:r w:rsidRPr="005D43D5">
        <w:rPr>
          <w:rFonts w:ascii="Times New Roman" w:hAnsi="Times New Roman" w:cs="Times New Roman"/>
          <w:spacing w:val="-7"/>
          <w:w w:val="110"/>
        </w:rPr>
        <w:t xml:space="preserve"> </w:t>
      </w:r>
      <w:r w:rsidRPr="005D43D5">
        <w:rPr>
          <w:rFonts w:ascii="Times New Roman" w:hAnsi="Times New Roman" w:cs="Times New Roman"/>
          <w:w w:val="110"/>
        </w:rPr>
        <w:t>наблюдения</w:t>
      </w:r>
      <w:r w:rsidRPr="005D43D5">
        <w:rPr>
          <w:rFonts w:ascii="Times New Roman" w:hAnsi="Times New Roman" w:cs="Times New Roman"/>
          <w:spacing w:val="-7"/>
          <w:w w:val="110"/>
        </w:rPr>
        <w:t xml:space="preserve"> </w:t>
      </w:r>
      <w:r w:rsidRPr="005D43D5">
        <w:rPr>
          <w:rFonts w:ascii="Times New Roman" w:hAnsi="Times New Roman" w:cs="Times New Roman"/>
          <w:w w:val="110"/>
        </w:rPr>
        <w:t>звёздного</w:t>
      </w:r>
      <w:r w:rsidRPr="005D43D5">
        <w:rPr>
          <w:rFonts w:ascii="Times New Roman" w:hAnsi="Times New Roman" w:cs="Times New Roman"/>
          <w:spacing w:val="-7"/>
          <w:w w:val="110"/>
        </w:rPr>
        <w:t xml:space="preserve"> </w:t>
      </w:r>
      <w:r w:rsidRPr="005D43D5">
        <w:rPr>
          <w:rFonts w:ascii="Times New Roman" w:hAnsi="Times New Roman" w:cs="Times New Roman"/>
          <w:w w:val="110"/>
        </w:rPr>
        <w:t>неба</w:t>
      </w:r>
      <w:r>
        <w:rPr>
          <w:rFonts w:ascii="Times New Roman" w:hAnsi="Times New Roman" w:cs="Times New Roman"/>
          <w:w w:val="110"/>
        </w:rPr>
        <w:t>.</w:t>
      </w:r>
      <w:r w:rsidRPr="005D43D5">
        <w:rPr>
          <w:rFonts w:ascii="Times New Roman" w:hAnsi="Times New Roman" w:cs="Times New Roman"/>
          <w:spacing w:val="46"/>
          <w:w w:val="110"/>
        </w:rPr>
        <w:t xml:space="preserve"> </w:t>
      </w:r>
      <w:r w:rsidRPr="005D43D5">
        <w:rPr>
          <w:rFonts w:ascii="Times New Roman" w:hAnsi="Times New Roman" w:cs="Times New Roman"/>
          <w:w w:val="110"/>
        </w:rPr>
        <w:t>Планеты</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Изображения</w:t>
      </w:r>
      <w:r w:rsidRPr="005D43D5">
        <w:rPr>
          <w:rFonts w:ascii="Times New Roman" w:hAnsi="Times New Roman" w:cs="Times New Roman"/>
          <w:spacing w:val="1"/>
          <w:w w:val="110"/>
        </w:rPr>
        <w:t xml:space="preserve"> </w:t>
      </w:r>
      <w:r w:rsidRPr="005D43D5">
        <w:rPr>
          <w:rFonts w:ascii="Times New Roman" w:hAnsi="Times New Roman" w:cs="Times New Roman"/>
          <w:w w:val="110"/>
        </w:rPr>
        <w:t>Земли:</w:t>
      </w:r>
      <w:r w:rsidRPr="005D43D5">
        <w:rPr>
          <w:rFonts w:ascii="Times New Roman" w:hAnsi="Times New Roman" w:cs="Times New Roman"/>
          <w:spacing w:val="1"/>
          <w:w w:val="110"/>
        </w:rPr>
        <w:t xml:space="preserve"> </w:t>
      </w:r>
      <w:r w:rsidRPr="005D43D5">
        <w:rPr>
          <w:rFonts w:ascii="Times New Roman" w:hAnsi="Times New Roman" w:cs="Times New Roman"/>
          <w:w w:val="110"/>
        </w:rPr>
        <w:t>глобус,</w:t>
      </w:r>
      <w:r w:rsidRPr="005D43D5">
        <w:rPr>
          <w:rFonts w:ascii="Times New Roman" w:hAnsi="Times New Roman" w:cs="Times New Roman"/>
          <w:spacing w:val="1"/>
          <w:w w:val="110"/>
        </w:rPr>
        <w:t xml:space="preserve"> </w:t>
      </w:r>
      <w:r w:rsidRPr="005D43D5">
        <w:rPr>
          <w:rFonts w:ascii="Times New Roman" w:hAnsi="Times New Roman" w:cs="Times New Roman"/>
          <w:w w:val="110"/>
        </w:rPr>
        <w:t>карта,</w:t>
      </w:r>
      <w:r w:rsidRPr="005D43D5">
        <w:rPr>
          <w:rFonts w:ascii="Times New Roman" w:hAnsi="Times New Roman" w:cs="Times New Roman"/>
          <w:spacing w:val="1"/>
          <w:w w:val="110"/>
        </w:rPr>
        <w:t xml:space="preserve"> </w:t>
      </w:r>
      <w:r w:rsidRPr="005D43D5">
        <w:rPr>
          <w:rFonts w:ascii="Times New Roman" w:hAnsi="Times New Roman" w:cs="Times New Roman"/>
          <w:w w:val="110"/>
        </w:rPr>
        <w:t>план</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Карта</w:t>
      </w:r>
      <w:r w:rsidRPr="005D43D5">
        <w:rPr>
          <w:rFonts w:ascii="Times New Roman" w:hAnsi="Times New Roman" w:cs="Times New Roman"/>
          <w:spacing w:val="1"/>
          <w:w w:val="110"/>
        </w:rPr>
        <w:t xml:space="preserve"> </w:t>
      </w:r>
      <w:r w:rsidRPr="005D43D5">
        <w:rPr>
          <w:rFonts w:ascii="Times New Roman" w:hAnsi="Times New Roman" w:cs="Times New Roman"/>
          <w:w w:val="110"/>
        </w:rPr>
        <w:t>мира</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Материки,</w:t>
      </w:r>
      <w:r w:rsidRPr="005D43D5">
        <w:rPr>
          <w:rFonts w:ascii="Times New Roman" w:hAnsi="Times New Roman" w:cs="Times New Roman"/>
          <w:spacing w:val="-2"/>
          <w:w w:val="110"/>
        </w:rPr>
        <w:t xml:space="preserve"> </w:t>
      </w:r>
      <w:r w:rsidRPr="005D43D5">
        <w:rPr>
          <w:rFonts w:ascii="Times New Roman" w:hAnsi="Times New Roman" w:cs="Times New Roman"/>
          <w:w w:val="110"/>
        </w:rPr>
        <w:t>океаны</w:t>
      </w:r>
      <w:r>
        <w:rPr>
          <w:rFonts w:ascii="Times New Roman" w:hAnsi="Times New Roman" w:cs="Times New Roman"/>
          <w:w w:val="110"/>
        </w:rPr>
        <w:t>.</w:t>
      </w:r>
      <w:r w:rsidRPr="005D43D5">
        <w:rPr>
          <w:rFonts w:ascii="Times New Roman" w:hAnsi="Times New Roman" w:cs="Times New Roman"/>
          <w:w w:val="162"/>
        </w:rPr>
        <w:t xml:space="preserve"> </w:t>
      </w:r>
    </w:p>
    <w:p w:rsidR="00A90BA0" w:rsidRPr="005D43D5" w:rsidRDefault="00A90BA0" w:rsidP="00A90BA0">
      <w:pPr>
        <w:pStyle w:val="afc"/>
        <w:ind w:left="156" w:right="155" w:firstLine="226"/>
        <w:rPr>
          <w:rFonts w:ascii="Times New Roman" w:hAnsi="Times New Roman" w:cs="Times New Roman"/>
        </w:rPr>
      </w:pPr>
      <w:r w:rsidRPr="005D43D5">
        <w:rPr>
          <w:rFonts w:ascii="Times New Roman" w:hAnsi="Times New Roman" w:cs="Times New Roman"/>
          <w:w w:val="105"/>
        </w:rPr>
        <w:t>Определение сторон горизонта при помощи компаса</w:t>
      </w:r>
      <w:r>
        <w:rPr>
          <w:rFonts w:ascii="Times New Roman" w:hAnsi="Times New Roman" w:cs="Times New Roman"/>
          <w:w w:val="105"/>
        </w:rPr>
        <w:t>.</w:t>
      </w:r>
      <w:r w:rsidRPr="005D43D5">
        <w:rPr>
          <w:rFonts w:ascii="Times New Roman" w:hAnsi="Times New Roman" w:cs="Times New Roman"/>
          <w:spacing w:val="1"/>
          <w:w w:val="105"/>
        </w:rPr>
        <w:t xml:space="preserve"> </w:t>
      </w:r>
      <w:r w:rsidRPr="005D43D5">
        <w:rPr>
          <w:rFonts w:ascii="Times New Roman" w:hAnsi="Times New Roman" w:cs="Times New Roman"/>
          <w:w w:val="105"/>
        </w:rPr>
        <w:t>Ориентирование</w:t>
      </w:r>
      <w:r w:rsidRPr="005D43D5">
        <w:rPr>
          <w:rFonts w:ascii="Times New Roman" w:hAnsi="Times New Roman" w:cs="Times New Roman"/>
          <w:spacing w:val="1"/>
          <w:w w:val="105"/>
        </w:rPr>
        <w:t xml:space="preserve"> </w:t>
      </w:r>
      <w:r w:rsidRPr="005D43D5">
        <w:rPr>
          <w:rFonts w:ascii="Times New Roman" w:hAnsi="Times New Roman" w:cs="Times New Roman"/>
          <w:w w:val="105"/>
        </w:rPr>
        <w:t>на</w:t>
      </w:r>
      <w:r w:rsidRPr="005D43D5">
        <w:rPr>
          <w:rFonts w:ascii="Times New Roman" w:hAnsi="Times New Roman" w:cs="Times New Roman"/>
          <w:spacing w:val="1"/>
          <w:w w:val="105"/>
        </w:rPr>
        <w:t xml:space="preserve"> </w:t>
      </w:r>
      <w:r w:rsidRPr="005D43D5">
        <w:rPr>
          <w:rFonts w:ascii="Times New Roman" w:hAnsi="Times New Roman" w:cs="Times New Roman"/>
          <w:w w:val="105"/>
        </w:rPr>
        <w:t>местности</w:t>
      </w:r>
      <w:r w:rsidRPr="005D43D5">
        <w:rPr>
          <w:rFonts w:ascii="Times New Roman" w:hAnsi="Times New Roman" w:cs="Times New Roman"/>
          <w:spacing w:val="1"/>
          <w:w w:val="105"/>
        </w:rPr>
        <w:t xml:space="preserve"> </w:t>
      </w:r>
      <w:r w:rsidRPr="005D43D5">
        <w:rPr>
          <w:rFonts w:ascii="Times New Roman" w:hAnsi="Times New Roman" w:cs="Times New Roman"/>
          <w:w w:val="105"/>
        </w:rPr>
        <w:t>по</w:t>
      </w:r>
      <w:r w:rsidRPr="005D43D5">
        <w:rPr>
          <w:rFonts w:ascii="Times New Roman" w:hAnsi="Times New Roman" w:cs="Times New Roman"/>
          <w:spacing w:val="1"/>
          <w:w w:val="105"/>
        </w:rPr>
        <w:t xml:space="preserve"> </w:t>
      </w:r>
      <w:r w:rsidRPr="005D43D5">
        <w:rPr>
          <w:rFonts w:ascii="Times New Roman" w:hAnsi="Times New Roman" w:cs="Times New Roman"/>
          <w:w w:val="105"/>
        </w:rPr>
        <w:t>местным</w:t>
      </w:r>
      <w:r w:rsidRPr="005D43D5">
        <w:rPr>
          <w:rFonts w:ascii="Times New Roman" w:hAnsi="Times New Roman" w:cs="Times New Roman"/>
          <w:spacing w:val="1"/>
          <w:w w:val="105"/>
        </w:rPr>
        <w:t xml:space="preserve"> </w:t>
      </w:r>
      <w:r w:rsidRPr="005D43D5">
        <w:rPr>
          <w:rFonts w:ascii="Times New Roman" w:hAnsi="Times New Roman" w:cs="Times New Roman"/>
          <w:w w:val="105"/>
        </w:rPr>
        <w:t>природным</w:t>
      </w:r>
      <w:r w:rsidRPr="005D43D5">
        <w:rPr>
          <w:rFonts w:ascii="Times New Roman" w:hAnsi="Times New Roman" w:cs="Times New Roman"/>
          <w:spacing w:val="1"/>
          <w:w w:val="105"/>
        </w:rPr>
        <w:t xml:space="preserve"> </w:t>
      </w:r>
      <w:r w:rsidRPr="005D43D5">
        <w:rPr>
          <w:rFonts w:ascii="Times New Roman" w:hAnsi="Times New Roman" w:cs="Times New Roman"/>
          <w:w w:val="105"/>
        </w:rPr>
        <w:t>признакам,</w:t>
      </w:r>
      <w:r w:rsidRPr="005D43D5">
        <w:rPr>
          <w:rFonts w:ascii="Times New Roman" w:hAnsi="Times New Roman" w:cs="Times New Roman"/>
          <w:spacing w:val="1"/>
          <w:w w:val="105"/>
        </w:rPr>
        <w:t xml:space="preserve"> </w:t>
      </w:r>
      <w:r w:rsidRPr="005D43D5">
        <w:rPr>
          <w:rFonts w:ascii="Times New Roman" w:hAnsi="Times New Roman" w:cs="Times New Roman"/>
          <w:w w:val="105"/>
        </w:rPr>
        <w:t>Солнцу</w:t>
      </w:r>
      <w:r w:rsidRPr="005D43D5">
        <w:rPr>
          <w:rFonts w:ascii="Times New Roman" w:hAnsi="Times New Roman" w:cs="Times New Roman"/>
          <w:spacing w:val="1"/>
          <w:w w:val="105"/>
        </w:rPr>
        <w:t xml:space="preserve"> </w:t>
      </w:r>
      <w:r w:rsidRPr="005D43D5">
        <w:rPr>
          <w:rFonts w:ascii="Times New Roman" w:hAnsi="Times New Roman" w:cs="Times New Roman"/>
          <w:w w:val="105"/>
        </w:rPr>
        <w:t>Компас,</w:t>
      </w:r>
      <w:r w:rsidRPr="005D43D5">
        <w:rPr>
          <w:rFonts w:ascii="Times New Roman" w:hAnsi="Times New Roman" w:cs="Times New Roman"/>
          <w:spacing w:val="1"/>
          <w:w w:val="105"/>
        </w:rPr>
        <w:t xml:space="preserve"> </w:t>
      </w:r>
      <w:r w:rsidRPr="005D43D5">
        <w:rPr>
          <w:rFonts w:ascii="Times New Roman" w:hAnsi="Times New Roman" w:cs="Times New Roman"/>
          <w:w w:val="105"/>
        </w:rPr>
        <w:t>устройство;</w:t>
      </w:r>
      <w:r w:rsidRPr="005D43D5">
        <w:rPr>
          <w:rFonts w:ascii="Times New Roman" w:hAnsi="Times New Roman" w:cs="Times New Roman"/>
          <w:spacing w:val="1"/>
          <w:w w:val="105"/>
        </w:rPr>
        <w:t xml:space="preserve"> </w:t>
      </w:r>
      <w:r w:rsidRPr="005D43D5">
        <w:rPr>
          <w:rFonts w:ascii="Times New Roman" w:hAnsi="Times New Roman" w:cs="Times New Roman"/>
          <w:w w:val="105"/>
        </w:rPr>
        <w:t>ориентирование</w:t>
      </w:r>
      <w:r w:rsidRPr="005D43D5">
        <w:rPr>
          <w:rFonts w:ascii="Times New Roman" w:hAnsi="Times New Roman" w:cs="Times New Roman"/>
          <w:spacing w:val="1"/>
          <w:w w:val="105"/>
        </w:rPr>
        <w:t xml:space="preserve"> </w:t>
      </w:r>
      <w:r w:rsidRPr="005D43D5">
        <w:rPr>
          <w:rFonts w:ascii="Times New Roman" w:hAnsi="Times New Roman" w:cs="Times New Roman"/>
          <w:w w:val="105"/>
        </w:rPr>
        <w:t>с</w:t>
      </w:r>
      <w:r w:rsidRPr="005D43D5">
        <w:rPr>
          <w:rFonts w:ascii="Times New Roman" w:hAnsi="Times New Roman" w:cs="Times New Roman"/>
          <w:spacing w:val="1"/>
          <w:w w:val="105"/>
        </w:rPr>
        <w:t xml:space="preserve"> </w:t>
      </w:r>
      <w:r w:rsidRPr="005D43D5">
        <w:rPr>
          <w:rFonts w:ascii="Times New Roman" w:hAnsi="Times New Roman" w:cs="Times New Roman"/>
          <w:w w:val="105"/>
        </w:rPr>
        <w:t>помощью  компаса</w:t>
      </w:r>
      <w:r>
        <w:rPr>
          <w:rFonts w:ascii="Times New Roman" w:hAnsi="Times New Roman" w:cs="Times New Roman"/>
          <w:w w:val="105"/>
        </w:rPr>
        <w:t>.</w:t>
      </w:r>
      <w:r w:rsidRPr="005D43D5">
        <w:rPr>
          <w:rFonts w:ascii="Times New Roman" w:hAnsi="Times New Roman" w:cs="Times New Roman"/>
          <w:w w:val="162"/>
        </w:rPr>
        <w:t xml:space="preserve"> </w:t>
      </w:r>
    </w:p>
    <w:p w:rsidR="00A90BA0" w:rsidRPr="005D43D5" w:rsidRDefault="00A90BA0" w:rsidP="00A90BA0">
      <w:pPr>
        <w:pStyle w:val="afc"/>
        <w:ind w:left="156" w:right="155" w:firstLine="226"/>
        <w:rPr>
          <w:rFonts w:ascii="Times New Roman" w:hAnsi="Times New Roman" w:cs="Times New Roman"/>
        </w:rPr>
      </w:pPr>
      <w:r w:rsidRPr="005D43D5">
        <w:rPr>
          <w:rFonts w:ascii="Times New Roman" w:hAnsi="Times New Roman" w:cs="Times New Roman"/>
          <w:w w:val="105"/>
        </w:rPr>
        <w:t>Красная</w:t>
      </w:r>
      <w:r w:rsidRPr="005D43D5">
        <w:rPr>
          <w:rFonts w:ascii="Times New Roman" w:hAnsi="Times New Roman" w:cs="Times New Roman"/>
          <w:spacing w:val="1"/>
          <w:w w:val="105"/>
        </w:rPr>
        <w:t xml:space="preserve"> </w:t>
      </w:r>
      <w:r w:rsidRPr="005D43D5">
        <w:rPr>
          <w:rFonts w:ascii="Times New Roman" w:hAnsi="Times New Roman" w:cs="Times New Roman"/>
          <w:w w:val="105"/>
        </w:rPr>
        <w:t>книга</w:t>
      </w:r>
      <w:r w:rsidRPr="005D43D5">
        <w:rPr>
          <w:rFonts w:ascii="Times New Roman" w:hAnsi="Times New Roman" w:cs="Times New Roman"/>
          <w:spacing w:val="1"/>
          <w:w w:val="105"/>
        </w:rPr>
        <w:t xml:space="preserve"> </w:t>
      </w:r>
      <w:r w:rsidRPr="005D43D5">
        <w:rPr>
          <w:rFonts w:ascii="Times New Roman" w:hAnsi="Times New Roman" w:cs="Times New Roman"/>
          <w:w w:val="105"/>
        </w:rPr>
        <w:t>России,</w:t>
      </w:r>
      <w:r w:rsidRPr="005D43D5">
        <w:rPr>
          <w:rFonts w:ascii="Times New Roman" w:hAnsi="Times New Roman" w:cs="Times New Roman"/>
          <w:spacing w:val="1"/>
          <w:w w:val="105"/>
        </w:rPr>
        <w:t xml:space="preserve"> </w:t>
      </w:r>
      <w:r w:rsidRPr="005D43D5">
        <w:rPr>
          <w:rFonts w:ascii="Times New Roman" w:hAnsi="Times New Roman" w:cs="Times New Roman"/>
          <w:w w:val="105"/>
        </w:rPr>
        <w:t>её  значение,  отдельные  представители растений и животных Красной книги</w:t>
      </w:r>
      <w:r>
        <w:rPr>
          <w:rFonts w:ascii="Times New Roman" w:hAnsi="Times New Roman" w:cs="Times New Roman"/>
          <w:w w:val="105"/>
        </w:rPr>
        <w:t>.</w:t>
      </w:r>
      <w:r w:rsidRPr="005D43D5">
        <w:rPr>
          <w:rFonts w:ascii="Times New Roman" w:hAnsi="Times New Roman" w:cs="Times New Roman"/>
          <w:spacing w:val="1"/>
          <w:w w:val="105"/>
        </w:rPr>
        <w:t xml:space="preserve"> </w:t>
      </w:r>
      <w:r w:rsidRPr="005D43D5">
        <w:rPr>
          <w:rFonts w:ascii="Times New Roman" w:hAnsi="Times New Roman" w:cs="Times New Roman"/>
          <w:w w:val="105"/>
        </w:rPr>
        <w:t>Заповедники, природные парки</w:t>
      </w:r>
      <w:r>
        <w:rPr>
          <w:rFonts w:ascii="Times New Roman" w:hAnsi="Times New Roman" w:cs="Times New Roman"/>
          <w:w w:val="105"/>
        </w:rPr>
        <w:t>.</w:t>
      </w:r>
      <w:r w:rsidRPr="005D43D5">
        <w:rPr>
          <w:rFonts w:ascii="Times New Roman" w:hAnsi="Times New Roman" w:cs="Times New Roman"/>
          <w:w w:val="105"/>
        </w:rPr>
        <w:t xml:space="preserve"> </w:t>
      </w:r>
      <w:r w:rsidRPr="005D43D5">
        <w:rPr>
          <w:rFonts w:ascii="Times New Roman" w:hAnsi="Times New Roman" w:cs="Times New Roman"/>
          <w:spacing w:val="1"/>
          <w:w w:val="105"/>
        </w:rPr>
        <w:t xml:space="preserve"> </w:t>
      </w:r>
      <w:r w:rsidRPr="005D43D5">
        <w:rPr>
          <w:rFonts w:ascii="Times New Roman" w:hAnsi="Times New Roman" w:cs="Times New Roman"/>
          <w:w w:val="105"/>
        </w:rPr>
        <w:t>Охрана природы</w:t>
      </w:r>
      <w:r>
        <w:rPr>
          <w:rFonts w:ascii="Times New Roman" w:hAnsi="Times New Roman" w:cs="Times New Roman"/>
          <w:w w:val="105"/>
        </w:rPr>
        <w:t>.</w:t>
      </w:r>
      <w:r w:rsidRPr="005D43D5">
        <w:rPr>
          <w:rFonts w:ascii="Times New Roman" w:hAnsi="Times New Roman" w:cs="Times New Roman"/>
          <w:w w:val="105"/>
        </w:rPr>
        <w:t xml:space="preserve"> </w:t>
      </w:r>
      <w:r w:rsidRPr="005D43D5">
        <w:rPr>
          <w:rFonts w:ascii="Times New Roman" w:hAnsi="Times New Roman" w:cs="Times New Roman"/>
          <w:spacing w:val="1"/>
          <w:w w:val="105"/>
        </w:rPr>
        <w:t xml:space="preserve"> </w:t>
      </w:r>
      <w:r w:rsidRPr="005D43D5">
        <w:rPr>
          <w:rFonts w:ascii="Times New Roman" w:hAnsi="Times New Roman" w:cs="Times New Roman"/>
          <w:w w:val="105"/>
        </w:rPr>
        <w:t>Правила нравственного поведения</w:t>
      </w:r>
      <w:r w:rsidRPr="005D43D5">
        <w:rPr>
          <w:rFonts w:ascii="Times New Roman" w:hAnsi="Times New Roman" w:cs="Times New Roman"/>
          <w:spacing w:val="1"/>
          <w:w w:val="105"/>
        </w:rPr>
        <w:t xml:space="preserve"> </w:t>
      </w:r>
      <w:r w:rsidRPr="005D43D5">
        <w:rPr>
          <w:rFonts w:ascii="Times New Roman" w:hAnsi="Times New Roman" w:cs="Times New Roman"/>
          <w:w w:val="105"/>
        </w:rPr>
        <w:t>на природе</w:t>
      </w:r>
      <w:r>
        <w:rPr>
          <w:rFonts w:ascii="Times New Roman" w:hAnsi="Times New Roman" w:cs="Times New Roman"/>
          <w:w w:val="105"/>
        </w:rPr>
        <w:t>.</w:t>
      </w:r>
      <w:r w:rsidRPr="005D43D5">
        <w:rPr>
          <w:rFonts w:ascii="Times New Roman" w:hAnsi="Times New Roman" w:cs="Times New Roman"/>
          <w:w w:val="162"/>
        </w:rPr>
        <w:t xml:space="preserve"> </w:t>
      </w:r>
    </w:p>
    <w:p w:rsidR="00A90BA0" w:rsidRPr="005D43D5"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w w:val="110"/>
        </w:rPr>
        <w:t>Многообразие растений</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Деревья, кустарники, травы</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Дико</w:t>
      </w:r>
      <w:r w:rsidRPr="005D43D5">
        <w:rPr>
          <w:rFonts w:ascii="Times New Roman" w:hAnsi="Times New Roman" w:cs="Times New Roman"/>
          <w:spacing w:val="-1"/>
          <w:w w:val="110"/>
        </w:rPr>
        <w:t>растущие</w:t>
      </w:r>
      <w:r w:rsidRPr="005D43D5">
        <w:rPr>
          <w:rFonts w:ascii="Times New Roman" w:hAnsi="Times New Roman" w:cs="Times New Roman"/>
          <w:spacing w:val="-11"/>
          <w:w w:val="110"/>
        </w:rPr>
        <w:t xml:space="preserve"> </w:t>
      </w:r>
      <w:r w:rsidRPr="005D43D5">
        <w:rPr>
          <w:rFonts w:ascii="Times New Roman" w:hAnsi="Times New Roman" w:cs="Times New Roman"/>
          <w:spacing w:val="-1"/>
          <w:w w:val="110"/>
        </w:rPr>
        <w:t>и</w:t>
      </w:r>
      <w:r w:rsidRPr="005D43D5">
        <w:rPr>
          <w:rFonts w:ascii="Times New Roman" w:hAnsi="Times New Roman" w:cs="Times New Roman"/>
          <w:spacing w:val="-11"/>
          <w:w w:val="110"/>
        </w:rPr>
        <w:t xml:space="preserve"> </w:t>
      </w:r>
      <w:r w:rsidRPr="005D43D5">
        <w:rPr>
          <w:rFonts w:ascii="Times New Roman" w:hAnsi="Times New Roman" w:cs="Times New Roman"/>
          <w:spacing w:val="-1"/>
          <w:w w:val="110"/>
        </w:rPr>
        <w:t>культурные</w:t>
      </w:r>
      <w:r w:rsidRPr="005D43D5">
        <w:rPr>
          <w:rFonts w:ascii="Times New Roman" w:hAnsi="Times New Roman" w:cs="Times New Roman"/>
          <w:spacing w:val="-11"/>
          <w:w w:val="110"/>
        </w:rPr>
        <w:t xml:space="preserve"> </w:t>
      </w:r>
      <w:r w:rsidRPr="005D43D5">
        <w:rPr>
          <w:rFonts w:ascii="Times New Roman" w:hAnsi="Times New Roman" w:cs="Times New Roman"/>
          <w:spacing w:val="-1"/>
          <w:w w:val="110"/>
        </w:rPr>
        <w:t>растения</w:t>
      </w:r>
      <w:r>
        <w:rPr>
          <w:rFonts w:ascii="Times New Roman" w:hAnsi="Times New Roman" w:cs="Times New Roman"/>
          <w:spacing w:val="-1"/>
          <w:w w:val="110"/>
        </w:rPr>
        <w:t>.</w:t>
      </w:r>
      <w:r w:rsidRPr="005D43D5">
        <w:rPr>
          <w:rFonts w:ascii="Times New Roman" w:hAnsi="Times New Roman" w:cs="Times New Roman"/>
          <w:spacing w:val="46"/>
          <w:w w:val="110"/>
        </w:rPr>
        <w:t xml:space="preserve"> </w:t>
      </w:r>
      <w:r w:rsidRPr="005D43D5">
        <w:rPr>
          <w:rFonts w:ascii="Times New Roman" w:hAnsi="Times New Roman" w:cs="Times New Roman"/>
          <w:spacing w:val="-1"/>
          <w:w w:val="110"/>
        </w:rPr>
        <w:t>Связи</w:t>
      </w:r>
      <w:r w:rsidRPr="005D43D5">
        <w:rPr>
          <w:rFonts w:ascii="Times New Roman" w:hAnsi="Times New Roman" w:cs="Times New Roman"/>
          <w:spacing w:val="-11"/>
          <w:w w:val="110"/>
        </w:rPr>
        <w:t xml:space="preserve"> </w:t>
      </w:r>
      <w:r w:rsidRPr="005D43D5">
        <w:rPr>
          <w:rFonts w:ascii="Times New Roman" w:hAnsi="Times New Roman" w:cs="Times New Roman"/>
          <w:w w:val="110"/>
        </w:rPr>
        <w:t>в</w:t>
      </w:r>
      <w:r w:rsidRPr="005D43D5">
        <w:rPr>
          <w:rFonts w:ascii="Times New Roman" w:hAnsi="Times New Roman" w:cs="Times New Roman"/>
          <w:spacing w:val="-11"/>
          <w:w w:val="110"/>
        </w:rPr>
        <w:t xml:space="preserve"> </w:t>
      </w:r>
      <w:r w:rsidRPr="005D43D5">
        <w:rPr>
          <w:rFonts w:ascii="Times New Roman" w:hAnsi="Times New Roman" w:cs="Times New Roman"/>
          <w:w w:val="110"/>
        </w:rPr>
        <w:t>природе</w:t>
      </w:r>
      <w:r>
        <w:rPr>
          <w:rFonts w:ascii="Times New Roman" w:hAnsi="Times New Roman" w:cs="Times New Roman"/>
          <w:w w:val="110"/>
        </w:rPr>
        <w:t>.</w:t>
      </w:r>
      <w:r w:rsidRPr="005D43D5">
        <w:rPr>
          <w:rFonts w:ascii="Times New Roman" w:hAnsi="Times New Roman" w:cs="Times New Roman"/>
          <w:spacing w:val="46"/>
          <w:w w:val="110"/>
        </w:rPr>
        <w:t xml:space="preserve"> </w:t>
      </w:r>
      <w:r w:rsidRPr="005D43D5">
        <w:rPr>
          <w:rFonts w:ascii="Times New Roman" w:hAnsi="Times New Roman" w:cs="Times New Roman"/>
          <w:w w:val="110"/>
        </w:rPr>
        <w:t>Годовой</w:t>
      </w:r>
      <w:r w:rsidRPr="005D43D5">
        <w:rPr>
          <w:rFonts w:ascii="Times New Roman" w:hAnsi="Times New Roman" w:cs="Times New Roman"/>
          <w:spacing w:val="-11"/>
          <w:w w:val="110"/>
        </w:rPr>
        <w:t xml:space="preserve"> </w:t>
      </w:r>
      <w:r w:rsidRPr="005D43D5">
        <w:rPr>
          <w:rFonts w:ascii="Times New Roman" w:hAnsi="Times New Roman" w:cs="Times New Roman"/>
          <w:w w:val="110"/>
        </w:rPr>
        <w:t>ход</w:t>
      </w:r>
      <w:r w:rsidRPr="005D43D5">
        <w:rPr>
          <w:rFonts w:ascii="Times New Roman" w:hAnsi="Times New Roman" w:cs="Times New Roman"/>
          <w:spacing w:val="-46"/>
          <w:w w:val="110"/>
        </w:rPr>
        <w:t xml:space="preserve"> </w:t>
      </w:r>
      <w:r w:rsidRPr="005D43D5">
        <w:rPr>
          <w:rFonts w:ascii="Times New Roman" w:hAnsi="Times New Roman" w:cs="Times New Roman"/>
          <w:w w:val="110"/>
        </w:rPr>
        <w:t>изменений</w:t>
      </w:r>
      <w:r w:rsidRPr="005D43D5">
        <w:rPr>
          <w:rFonts w:ascii="Times New Roman" w:hAnsi="Times New Roman" w:cs="Times New Roman"/>
          <w:spacing w:val="-3"/>
          <w:w w:val="110"/>
        </w:rPr>
        <w:t xml:space="preserve"> </w:t>
      </w:r>
      <w:r w:rsidRPr="005D43D5">
        <w:rPr>
          <w:rFonts w:ascii="Times New Roman" w:hAnsi="Times New Roman" w:cs="Times New Roman"/>
          <w:w w:val="110"/>
        </w:rPr>
        <w:t>в</w:t>
      </w:r>
      <w:r w:rsidRPr="005D43D5">
        <w:rPr>
          <w:rFonts w:ascii="Times New Roman" w:hAnsi="Times New Roman" w:cs="Times New Roman"/>
          <w:spacing w:val="-2"/>
          <w:w w:val="110"/>
        </w:rPr>
        <w:t xml:space="preserve"> </w:t>
      </w:r>
      <w:r w:rsidRPr="005D43D5">
        <w:rPr>
          <w:rFonts w:ascii="Times New Roman" w:hAnsi="Times New Roman" w:cs="Times New Roman"/>
          <w:w w:val="110"/>
        </w:rPr>
        <w:t>жизни</w:t>
      </w:r>
      <w:r w:rsidRPr="005D43D5">
        <w:rPr>
          <w:rFonts w:ascii="Times New Roman" w:hAnsi="Times New Roman" w:cs="Times New Roman"/>
          <w:spacing w:val="-2"/>
          <w:w w:val="110"/>
        </w:rPr>
        <w:t xml:space="preserve"> </w:t>
      </w:r>
      <w:r w:rsidRPr="005D43D5">
        <w:rPr>
          <w:rFonts w:ascii="Times New Roman" w:hAnsi="Times New Roman" w:cs="Times New Roman"/>
          <w:w w:val="110"/>
        </w:rPr>
        <w:t>растений</w:t>
      </w:r>
      <w:r>
        <w:rPr>
          <w:rFonts w:ascii="Times New Roman" w:hAnsi="Times New Roman" w:cs="Times New Roman"/>
          <w:w w:val="110"/>
        </w:rPr>
        <w:t>.</w:t>
      </w:r>
      <w:r w:rsidRPr="005D43D5">
        <w:rPr>
          <w:rFonts w:ascii="Times New Roman" w:hAnsi="Times New Roman" w:cs="Times New Roman"/>
          <w:w w:val="162"/>
        </w:rPr>
        <w:t xml:space="preserve"> </w:t>
      </w:r>
    </w:p>
    <w:p w:rsidR="00A90BA0" w:rsidRPr="005D43D5" w:rsidRDefault="00A90BA0" w:rsidP="00A90BA0">
      <w:pPr>
        <w:pStyle w:val="afc"/>
        <w:ind w:left="156" w:right="154" w:firstLine="226"/>
        <w:rPr>
          <w:rFonts w:ascii="Times New Roman" w:hAnsi="Times New Roman" w:cs="Times New Roman"/>
          <w:spacing w:val="4"/>
          <w:w w:val="110"/>
        </w:rPr>
      </w:pPr>
      <w:r w:rsidRPr="005D43D5">
        <w:rPr>
          <w:rFonts w:ascii="Times New Roman" w:hAnsi="Times New Roman" w:cs="Times New Roman"/>
          <w:w w:val="110"/>
        </w:rPr>
        <w:t>Многообразие животных</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Насекомые, рыбы, птицы, звери,</w:t>
      </w:r>
      <w:r w:rsidRPr="005D43D5">
        <w:rPr>
          <w:rFonts w:ascii="Times New Roman" w:hAnsi="Times New Roman" w:cs="Times New Roman"/>
          <w:spacing w:val="1"/>
          <w:w w:val="110"/>
        </w:rPr>
        <w:t xml:space="preserve"> </w:t>
      </w:r>
      <w:r w:rsidRPr="005D43D5">
        <w:rPr>
          <w:rFonts w:ascii="Times New Roman" w:hAnsi="Times New Roman" w:cs="Times New Roman"/>
          <w:w w:val="110"/>
        </w:rPr>
        <w:t>земноводные, пресмыкающиеся: общая характеристика внешних</w:t>
      </w:r>
      <w:r w:rsidRPr="005D43D5">
        <w:rPr>
          <w:rFonts w:ascii="Times New Roman" w:hAnsi="Times New Roman" w:cs="Times New Roman"/>
          <w:spacing w:val="-7"/>
          <w:w w:val="110"/>
        </w:rPr>
        <w:t xml:space="preserve"> </w:t>
      </w:r>
      <w:r w:rsidRPr="005D43D5">
        <w:rPr>
          <w:rFonts w:ascii="Times New Roman" w:hAnsi="Times New Roman" w:cs="Times New Roman"/>
          <w:w w:val="110"/>
        </w:rPr>
        <w:t>признаков</w:t>
      </w:r>
      <w:r>
        <w:rPr>
          <w:rFonts w:ascii="Times New Roman" w:hAnsi="Times New Roman" w:cs="Times New Roman"/>
          <w:w w:val="110"/>
        </w:rPr>
        <w:t>.</w:t>
      </w:r>
      <w:r w:rsidRPr="005D43D5">
        <w:rPr>
          <w:rFonts w:ascii="Times New Roman" w:hAnsi="Times New Roman" w:cs="Times New Roman"/>
          <w:spacing w:val="4"/>
          <w:w w:val="110"/>
        </w:rPr>
        <w:t xml:space="preserve"> </w:t>
      </w:r>
      <w:r w:rsidRPr="005D43D5">
        <w:rPr>
          <w:rFonts w:ascii="Times New Roman" w:hAnsi="Times New Roman" w:cs="Times New Roman"/>
          <w:w w:val="110"/>
        </w:rPr>
        <w:t>Связи</w:t>
      </w:r>
      <w:r w:rsidRPr="005D43D5">
        <w:rPr>
          <w:rFonts w:ascii="Times New Roman" w:hAnsi="Times New Roman" w:cs="Times New Roman"/>
          <w:spacing w:val="-7"/>
          <w:w w:val="110"/>
        </w:rPr>
        <w:t xml:space="preserve"> </w:t>
      </w:r>
      <w:r w:rsidRPr="005D43D5">
        <w:rPr>
          <w:rFonts w:ascii="Times New Roman" w:hAnsi="Times New Roman" w:cs="Times New Roman"/>
          <w:w w:val="110"/>
        </w:rPr>
        <w:t>в</w:t>
      </w:r>
      <w:r w:rsidRPr="005D43D5">
        <w:rPr>
          <w:rFonts w:ascii="Times New Roman" w:hAnsi="Times New Roman" w:cs="Times New Roman"/>
          <w:spacing w:val="-7"/>
          <w:w w:val="110"/>
        </w:rPr>
        <w:t xml:space="preserve"> </w:t>
      </w:r>
      <w:r w:rsidRPr="005D43D5">
        <w:rPr>
          <w:rFonts w:ascii="Times New Roman" w:hAnsi="Times New Roman" w:cs="Times New Roman"/>
          <w:w w:val="110"/>
        </w:rPr>
        <w:t>природе</w:t>
      </w:r>
      <w:r>
        <w:rPr>
          <w:rFonts w:ascii="Times New Roman" w:hAnsi="Times New Roman" w:cs="Times New Roman"/>
          <w:w w:val="110"/>
        </w:rPr>
        <w:t xml:space="preserve"> </w:t>
      </w:r>
      <w:r w:rsidRPr="005D43D5">
        <w:rPr>
          <w:rFonts w:ascii="Times New Roman" w:hAnsi="Times New Roman" w:cs="Times New Roman"/>
          <w:w w:val="110"/>
        </w:rPr>
        <w:t>Годовой</w:t>
      </w:r>
      <w:r w:rsidRPr="005D43D5">
        <w:rPr>
          <w:rFonts w:ascii="Times New Roman" w:hAnsi="Times New Roman" w:cs="Times New Roman"/>
          <w:spacing w:val="-7"/>
          <w:w w:val="110"/>
        </w:rPr>
        <w:t xml:space="preserve"> </w:t>
      </w:r>
      <w:r w:rsidRPr="005D43D5">
        <w:rPr>
          <w:rFonts w:ascii="Times New Roman" w:hAnsi="Times New Roman" w:cs="Times New Roman"/>
          <w:w w:val="110"/>
        </w:rPr>
        <w:t>ход</w:t>
      </w:r>
      <w:r w:rsidRPr="005D43D5">
        <w:rPr>
          <w:rFonts w:ascii="Times New Roman" w:hAnsi="Times New Roman" w:cs="Times New Roman"/>
          <w:spacing w:val="-6"/>
          <w:w w:val="110"/>
        </w:rPr>
        <w:t xml:space="preserve"> </w:t>
      </w:r>
      <w:r w:rsidRPr="005D43D5">
        <w:rPr>
          <w:rFonts w:ascii="Times New Roman" w:hAnsi="Times New Roman" w:cs="Times New Roman"/>
          <w:w w:val="110"/>
        </w:rPr>
        <w:t>изменений</w:t>
      </w:r>
      <w:r w:rsidRPr="005D43D5">
        <w:rPr>
          <w:rFonts w:ascii="Times New Roman" w:hAnsi="Times New Roman" w:cs="Times New Roman"/>
          <w:spacing w:val="-7"/>
          <w:w w:val="110"/>
        </w:rPr>
        <w:t xml:space="preserve"> </w:t>
      </w:r>
      <w:r w:rsidRPr="005D43D5">
        <w:rPr>
          <w:rFonts w:ascii="Times New Roman" w:hAnsi="Times New Roman" w:cs="Times New Roman"/>
          <w:w w:val="110"/>
        </w:rPr>
        <w:t>в</w:t>
      </w:r>
      <w:r w:rsidRPr="005D43D5">
        <w:rPr>
          <w:rFonts w:ascii="Times New Roman" w:hAnsi="Times New Roman" w:cs="Times New Roman"/>
          <w:spacing w:val="-7"/>
          <w:w w:val="110"/>
        </w:rPr>
        <w:t xml:space="preserve"> </w:t>
      </w:r>
      <w:r w:rsidRPr="005D43D5">
        <w:rPr>
          <w:rFonts w:ascii="Times New Roman" w:hAnsi="Times New Roman" w:cs="Times New Roman"/>
          <w:w w:val="110"/>
        </w:rPr>
        <w:t>жизни</w:t>
      </w:r>
      <w:r w:rsidRPr="005D43D5">
        <w:rPr>
          <w:rFonts w:ascii="Times New Roman" w:hAnsi="Times New Roman" w:cs="Times New Roman"/>
          <w:spacing w:val="-2"/>
          <w:w w:val="110"/>
        </w:rPr>
        <w:t xml:space="preserve"> </w:t>
      </w:r>
      <w:r w:rsidRPr="005D43D5">
        <w:rPr>
          <w:rFonts w:ascii="Times New Roman" w:hAnsi="Times New Roman" w:cs="Times New Roman"/>
          <w:w w:val="110"/>
        </w:rPr>
        <w:t>животных</w:t>
      </w:r>
      <w:r>
        <w:rPr>
          <w:rFonts w:ascii="Times New Roman" w:hAnsi="Times New Roman" w:cs="Times New Roman"/>
          <w:w w:val="110"/>
        </w:rPr>
        <w:t>.</w:t>
      </w:r>
      <w:r w:rsidRPr="005D43D5">
        <w:rPr>
          <w:rFonts w:ascii="Times New Roman" w:hAnsi="Times New Roman" w:cs="Times New Roman"/>
          <w:w w:val="162"/>
        </w:rPr>
        <w:t xml:space="preserve"> </w:t>
      </w:r>
    </w:p>
    <w:p w:rsidR="00A90BA0" w:rsidRPr="005D43D5"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b/>
          <w:i/>
          <w:w w:val="110"/>
        </w:rPr>
        <w:t>Правила безопасной жизни</w:t>
      </w:r>
      <w:r w:rsidRPr="005D43D5">
        <w:rPr>
          <w:rFonts w:ascii="Times New Roman" w:hAnsi="Times New Roman" w:cs="Times New Roman"/>
          <w:i/>
          <w:spacing w:val="1"/>
          <w:w w:val="110"/>
        </w:rPr>
        <w:t xml:space="preserve"> </w:t>
      </w:r>
      <w:r>
        <w:rPr>
          <w:rFonts w:ascii="Times New Roman" w:hAnsi="Times New Roman" w:cs="Times New Roman"/>
          <w:i/>
          <w:spacing w:val="1"/>
          <w:w w:val="110"/>
        </w:rPr>
        <w:t xml:space="preserve">  </w:t>
      </w:r>
      <w:r w:rsidRPr="005D43D5">
        <w:rPr>
          <w:rFonts w:ascii="Times New Roman" w:hAnsi="Times New Roman" w:cs="Times New Roman"/>
          <w:w w:val="110"/>
        </w:rPr>
        <w:t>Здоровый</w:t>
      </w:r>
      <w:r w:rsidRPr="005D43D5">
        <w:rPr>
          <w:rFonts w:ascii="Times New Roman" w:hAnsi="Times New Roman" w:cs="Times New Roman"/>
          <w:spacing w:val="1"/>
          <w:w w:val="110"/>
        </w:rPr>
        <w:t xml:space="preserve"> </w:t>
      </w:r>
      <w:r w:rsidRPr="005D43D5">
        <w:rPr>
          <w:rFonts w:ascii="Times New Roman" w:hAnsi="Times New Roman" w:cs="Times New Roman"/>
          <w:w w:val="110"/>
        </w:rPr>
        <w:t>образ  жизни:  режим</w:t>
      </w:r>
      <w:r w:rsidRPr="005D43D5">
        <w:rPr>
          <w:rFonts w:ascii="Times New Roman" w:hAnsi="Times New Roman" w:cs="Times New Roman"/>
          <w:spacing w:val="1"/>
          <w:w w:val="110"/>
        </w:rPr>
        <w:t xml:space="preserve"> </w:t>
      </w:r>
      <w:r w:rsidRPr="005D43D5">
        <w:rPr>
          <w:rFonts w:ascii="Times New Roman" w:hAnsi="Times New Roman" w:cs="Times New Roman"/>
          <w:w w:val="105"/>
        </w:rPr>
        <w:t>дня (чередование сна, учебных занятий, двигательной активно</w:t>
      </w:r>
      <w:r w:rsidRPr="005D43D5">
        <w:rPr>
          <w:rFonts w:ascii="Times New Roman" w:hAnsi="Times New Roman" w:cs="Times New Roman"/>
          <w:w w:val="110"/>
        </w:rPr>
        <w:t>сти) и рациональное питание (количество приёмов пищи и рацион</w:t>
      </w:r>
      <w:r w:rsidRPr="005D43D5">
        <w:rPr>
          <w:rFonts w:ascii="Times New Roman" w:hAnsi="Times New Roman" w:cs="Times New Roman"/>
          <w:spacing w:val="1"/>
          <w:w w:val="110"/>
        </w:rPr>
        <w:t xml:space="preserve"> </w:t>
      </w:r>
      <w:r w:rsidRPr="005D43D5">
        <w:rPr>
          <w:rFonts w:ascii="Times New Roman" w:hAnsi="Times New Roman" w:cs="Times New Roman"/>
          <w:w w:val="110"/>
        </w:rPr>
        <w:t>питания)</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lastRenderedPageBreak/>
        <w:t>Физическая</w:t>
      </w:r>
      <w:r w:rsidRPr="005D43D5">
        <w:rPr>
          <w:rFonts w:ascii="Times New Roman" w:hAnsi="Times New Roman" w:cs="Times New Roman"/>
          <w:spacing w:val="1"/>
          <w:w w:val="110"/>
        </w:rPr>
        <w:t xml:space="preserve"> </w:t>
      </w:r>
      <w:r w:rsidRPr="005D43D5">
        <w:rPr>
          <w:rFonts w:ascii="Times New Roman" w:hAnsi="Times New Roman" w:cs="Times New Roman"/>
          <w:w w:val="110"/>
        </w:rPr>
        <w:t>культура,</w:t>
      </w:r>
      <w:r w:rsidRPr="005D43D5">
        <w:rPr>
          <w:rFonts w:ascii="Times New Roman" w:hAnsi="Times New Roman" w:cs="Times New Roman"/>
          <w:spacing w:val="1"/>
          <w:w w:val="110"/>
        </w:rPr>
        <w:t xml:space="preserve"> </w:t>
      </w:r>
      <w:r w:rsidRPr="005D43D5">
        <w:rPr>
          <w:rFonts w:ascii="Times New Roman" w:hAnsi="Times New Roman" w:cs="Times New Roman"/>
          <w:w w:val="110"/>
        </w:rPr>
        <w:t>закаливание,</w:t>
      </w:r>
      <w:r w:rsidRPr="005D43D5">
        <w:rPr>
          <w:rFonts w:ascii="Times New Roman" w:hAnsi="Times New Roman" w:cs="Times New Roman"/>
          <w:spacing w:val="1"/>
          <w:w w:val="110"/>
        </w:rPr>
        <w:t xml:space="preserve"> </w:t>
      </w:r>
      <w:r w:rsidRPr="005D43D5">
        <w:rPr>
          <w:rFonts w:ascii="Times New Roman" w:hAnsi="Times New Roman" w:cs="Times New Roman"/>
          <w:w w:val="110"/>
        </w:rPr>
        <w:t>игры</w:t>
      </w:r>
      <w:r w:rsidRPr="005D43D5">
        <w:rPr>
          <w:rFonts w:ascii="Times New Roman" w:hAnsi="Times New Roman" w:cs="Times New Roman"/>
          <w:spacing w:val="1"/>
          <w:w w:val="110"/>
        </w:rPr>
        <w:t xml:space="preserve"> </w:t>
      </w:r>
      <w:r w:rsidRPr="005D43D5">
        <w:rPr>
          <w:rFonts w:ascii="Times New Roman" w:hAnsi="Times New Roman" w:cs="Times New Roman"/>
          <w:w w:val="110"/>
        </w:rPr>
        <w:t>на</w:t>
      </w:r>
      <w:r w:rsidRPr="005D43D5">
        <w:rPr>
          <w:rFonts w:ascii="Times New Roman" w:hAnsi="Times New Roman" w:cs="Times New Roman"/>
          <w:spacing w:val="1"/>
          <w:w w:val="110"/>
        </w:rPr>
        <w:t xml:space="preserve"> </w:t>
      </w:r>
      <w:r w:rsidRPr="005D43D5">
        <w:rPr>
          <w:rFonts w:ascii="Times New Roman" w:hAnsi="Times New Roman" w:cs="Times New Roman"/>
          <w:w w:val="110"/>
        </w:rPr>
        <w:t>воздухе</w:t>
      </w:r>
      <w:r w:rsidRPr="005D43D5">
        <w:rPr>
          <w:rFonts w:ascii="Times New Roman" w:hAnsi="Times New Roman" w:cs="Times New Roman"/>
          <w:spacing w:val="-5"/>
          <w:w w:val="110"/>
        </w:rPr>
        <w:t xml:space="preserve"> </w:t>
      </w:r>
      <w:r w:rsidRPr="005D43D5">
        <w:rPr>
          <w:rFonts w:ascii="Times New Roman" w:hAnsi="Times New Roman" w:cs="Times New Roman"/>
          <w:w w:val="110"/>
        </w:rPr>
        <w:t>как</w:t>
      </w:r>
      <w:r w:rsidRPr="005D43D5">
        <w:rPr>
          <w:rFonts w:ascii="Times New Roman" w:hAnsi="Times New Roman" w:cs="Times New Roman"/>
          <w:spacing w:val="-4"/>
          <w:w w:val="110"/>
        </w:rPr>
        <w:t xml:space="preserve"> </w:t>
      </w:r>
      <w:r w:rsidRPr="005D43D5">
        <w:rPr>
          <w:rFonts w:ascii="Times New Roman" w:hAnsi="Times New Roman" w:cs="Times New Roman"/>
          <w:w w:val="110"/>
        </w:rPr>
        <w:t>условие</w:t>
      </w:r>
      <w:r w:rsidRPr="005D43D5">
        <w:rPr>
          <w:rFonts w:ascii="Times New Roman" w:hAnsi="Times New Roman" w:cs="Times New Roman"/>
          <w:spacing w:val="-4"/>
          <w:w w:val="110"/>
        </w:rPr>
        <w:t xml:space="preserve"> </w:t>
      </w:r>
      <w:r w:rsidRPr="005D43D5">
        <w:rPr>
          <w:rFonts w:ascii="Times New Roman" w:hAnsi="Times New Roman" w:cs="Times New Roman"/>
          <w:w w:val="110"/>
        </w:rPr>
        <w:t>сохранения</w:t>
      </w:r>
      <w:r w:rsidRPr="005D43D5">
        <w:rPr>
          <w:rFonts w:ascii="Times New Roman" w:hAnsi="Times New Roman" w:cs="Times New Roman"/>
          <w:spacing w:val="-4"/>
          <w:w w:val="110"/>
        </w:rPr>
        <w:t xml:space="preserve"> </w:t>
      </w:r>
      <w:r w:rsidRPr="005D43D5">
        <w:rPr>
          <w:rFonts w:ascii="Times New Roman" w:hAnsi="Times New Roman" w:cs="Times New Roman"/>
          <w:w w:val="110"/>
        </w:rPr>
        <w:t>и</w:t>
      </w:r>
      <w:r w:rsidRPr="005D43D5">
        <w:rPr>
          <w:rFonts w:ascii="Times New Roman" w:hAnsi="Times New Roman" w:cs="Times New Roman"/>
          <w:spacing w:val="-5"/>
          <w:w w:val="110"/>
        </w:rPr>
        <w:t xml:space="preserve"> </w:t>
      </w:r>
      <w:r w:rsidRPr="005D43D5">
        <w:rPr>
          <w:rFonts w:ascii="Times New Roman" w:hAnsi="Times New Roman" w:cs="Times New Roman"/>
          <w:w w:val="110"/>
        </w:rPr>
        <w:t>укрепления</w:t>
      </w:r>
      <w:r w:rsidRPr="005D43D5">
        <w:rPr>
          <w:rFonts w:ascii="Times New Roman" w:hAnsi="Times New Roman" w:cs="Times New Roman"/>
          <w:spacing w:val="-4"/>
          <w:w w:val="110"/>
        </w:rPr>
        <w:t xml:space="preserve"> </w:t>
      </w:r>
      <w:r w:rsidRPr="005D43D5">
        <w:rPr>
          <w:rFonts w:ascii="Times New Roman" w:hAnsi="Times New Roman" w:cs="Times New Roman"/>
          <w:w w:val="110"/>
        </w:rPr>
        <w:t>здоровья</w:t>
      </w:r>
      <w:r>
        <w:rPr>
          <w:rFonts w:ascii="Times New Roman" w:hAnsi="Times New Roman" w:cs="Times New Roman"/>
          <w:w w:val="110"/>
        </w:rPr>
        <w:t>.</w:t>
      </w:r>
      <w:r w:rsidRPr="005D43D5">
        <w:rPr>
          <w:rFonts w:ascii="Times New Roman" w:hAnsi="Times New Roman" w:cs="Times New Roman"/>
          <w:w w:val="162"/>
        </w:rPr>
        <w:t xml:space="preserve"> </w:t>
      </w:r>
    </w:p>
    <w:p w:rsidR="00A90BA0" w:rsidRPr="005D43D5"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w w:val="110"/>
        </w:rPr>
        <w:t>Правила безопасности в школе (маршрут до школы, правила</w:t>
      </w:r>
      <w:r w:rsidRPr="005D43D5">
        <w:rPr>
          <w:rFonts w:ascii="Times New Roman" w:hAnsi="Times New Roman" w:cs="Times New Roman"/>
          <w:spacing w:val="-46"/>
          <w:w w:val="110"/>
        </w:rPr>
        <w:t xml:space="preserve"> </w:t>
      </w:r>
      <w:r w:rsidRPr="005D43D5">
        <w:rPr>
          <w:rFonts w:ascii="Times New Roman" w:hAnsi="Times New Roman" w:cs="Times New Roman"/>
          <w:w w:val="110"/>
        </w:rPr>
        <w:t xml:space="preserve">поведения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на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занятиях, </w:t>
      </w:r>
      <w:r w:rsidRPr="005D43D5">
        <w:rPr>
          <w:rFonts w:ascii="Times New Roman" w:hAnsi="Times New Roman" w:cs="Times New Roman"/>
          <w:spacing w:val="1"/>
          <w:w w:val="110"/>
        </w:rPr>
        <w:t xml:space="preserve"> </w:t>
      </w:r>
      <w:r w:rsidRPr="005D43D5">
        <w:rPr>
          <w:rFonts w:ascii="Times New Roman" w:hAnsi="Times New Roman" w:cs="Times New Roman"/>
          <w:w w:val="110"/>
        </w:rPr>
        <w:t>переменах,   при   приёмах   пищи   и</w:t>
      </w:r>
      <w:r w:rsidRPr="005D43D5">
        <w:rPr>
          <w:rFonts w:ascii="Times New Roman" w:hAnsi="Times New Roman" w:cs="Times New Roman"/>
          <w:spacing w:val="1"/>
          <w:w w:val="110"/>
        </w:rPr>
        <w:t xml:space="preserve"> </w:t>
      </w:r>
      <w:r w:rsidRPr="005D43D5">
        <w:rPr>
          <w:rFonts w:ascii="Times New Roman" w:hAnsi="Times New Roman" w:cs="Times New Roman"/>
          <w:w w:val="110"/>
        </w:rPr>
        <w:t>на пришкольной территории), в быту, на прогулках, при самостоятельном</w:t>
      </w:r>
      <w:r w:rsidRPr="005D43D5">
        <w:rPr>
          <w:rFonts w:ascii="Times New Roman" w:hAnsi="Times New Roman" w:cs="Times New Roman"/>
          <w:spacing w:val="-7"/>
          <w:w w:val="110"/>
        </w:rPr>
        <w:t xml:space="preserve"> </w:t>
      </w:r>
      <w:r w:rsidRPr="005D43D5">
        <w:rPr>
          <w:rFonts w:ascii="Times New Roman" w:hAnsi="Times New Roman" w:cs="Times New Roman"/>
          <w:w w:val="110"/>
        </w:rPr>
        <w:t>передвижении</w:t>
      </w:r>
      <w:r w:rsidRPr="005D43D5">
        <w:rPr>
          <w:rFonts w:ascii="Times New Roman" w:hAnsi="Times New Roman" w:cs="Times New Roman"/>
          <w:spacing w:val="-6"/>
          <w:w w:val="110"/>
        </w:rPr>
        <w:t xml:space="preserve"> </w:t>
      </w:r>
      <w:r w:rsidRPr="005D43D5">
        <w:rPr>
          <w:rFonts w:ascii="Times New Roman" w:hAnsi="Times New Roman" w:cs="Times New Roman"/>
          <w:w w:val="110"/>
        </w:rPr>
        <w:t>по</w:t>
      </w:r>
      <w:r w:rsidRPr="005D43D5">
        <w:rPr>
          <w:rFonts w:ascii="Times New Roman" w:hAnsi="Times New Roman" w:cs="Times New Roman"/>
          <w:spacing w:val="-6"/>
          <w:w w:val="110"/>
        </w:rPr>
        <w:t xml:space="preserve"> </w:t>
      </w:r>
      <w:r w:rsidRPr="005D43D5">
        <w:rPr>
          <w:rFonts w:ascii="Times New Roman" w:hAnsi="Times New Roman" w:cs="Times New Roman"/>
          <w:w w:val="110"/>
        </w:rPr>
        <w:t>улицам</w:t>
      </w:r>
      <w:r w:rsidRPr="005D43D5">
        <w:rPr>
          <w:rFonts w:ascii="Times New Roman" w:hAnsi="Times New Roman" w:cs="Times New Roman"/>
          <w:spacing w:val="-7"/>
          <w:w w:val="110"/>
        </w:rPr>
        <w:t xml:space="preserve"> </w:t>
      </w:r>
      <w:r w:rsidRPr="005D43D5">
        <w:rPr>
          <w:rFonts w:ascii="Times New Roman" w:hAnsi="Times New Roman" w:cs="Times New Roman"/>
          <w:w w:val="110"/>
        </w:rPr>
        <w:t>и</w:t>
      </w:r>
      <w:r w:rsidRPr="005D43D5">
        <w:rPr>
          <w:rFonts w:ascii="Times New Roman" w:hAnsi="Times New Roman" w:cs="Times New Roman"/>
          <w:spacing w:val="-6"/>
          <w:w w:val="110"/>
        </w:rPr>
        <w:t xml:space="preserve"> </w:t>
      </w:r>
      <w:r w:rsidRPr="005D43D5">
        <w:rPr>
          <w:rFonts w:ascii="Times New Roman" w:hAnsi="Times New Roman" w:cs="Times New Roman"/>
          <w:w w:val="110"/>
        </w:rPr>
        <w:t>дорогам</w:t>
      </w:r>
      <w:r>
        <w:rPr>
          <w:rFonts w:ascii="Times New Roman" w:hAnsi="Times New Roman" w:cs="Times New Roman"/>
          <w:w w:val="110"/>
        </w:rPr>
        <w:t>.</w:t>
      </w:r>
      <w:r w:rsidRPr="005D43D5">
        <w:rPr>
          <w:rFonts w:ascii="Times New Roman" w:hAnsi="Times New Roman" w:cs="Times New Roman"/>
          <w:spacing w:val="46"/>
          <w:w w:val="110"/>
        </w:rPr>
        <w:t xml:space="preserve"> </w:t>
      </w:r>
      <w:r w:rsidRPr="005D43D5">
        <w:rPr>
          <w:rFonts w:ascii="Times New Roman" w:hAnsi="Times New Roman" w:cs="Times New Roman"/>
          <w:w w:val="110"/>
        </w:rPr>
        <w:t>Номера</w:t>
      </w:r>
      <w:r w:rsidRPr="005D43D5">
        <w:rPr>
          <w:rFonts w:ascii="Times New Roman" w:hAnsi="Times New Roman" w:cs="Times New Roman"/>
          <w:spacing w:val="-7"/>
          <w:w w:val="110"/>
        </w:rPr>
        <w:t xml:space="preserve"> </w:t>
      </w:r>
      <w:r w:rsidRPr="005D43D5">
        <w:rPr>
          <w:rFonts w:ascii="Times New Roman" w:hAnsi="Times New Roman" w:cs="Times New Roman"/>
          <w:w w:val="110"/>
        </w:rPr>
        <w:t>телефонов</w:t>
      </w:r>
      <w:r w:rsidRPr="005D43D5">
        <w:rPr>
          <w:rFonts w:ascii="Times New Roman" w:hAnsi="Times New Roman" w:cs="Times New Roman"/>
          <w:spacing w:val="-3"/>
          <w:w w:val="110"/>
        </w:rPr>
        <w:t xml:space="preserve"> </w:t>
      </w:r>
      <w:r w:rsidRPr="005D43D5">
        <w:rPr>
          <w:rFonts w:ascii="Times New Roman" w:hAnsi="Times New Roman" w:cs="Times New Roman"/>
          <w:w w:val="110"/>
        </w:rPr>
        <w:t>экстренной</w:t>
      </w:r>
      <w:r w:rsidRPr="005D43D5">
        <w:rPr>
          <w:rFonts w:ascii="Times New Roman" w:hAnsi="Times New Roman" w:cs="Times New Roman"/>
          <w:spacing w:val="-2"/>
          <w:w w:val="110"/>
        </w:rPr>
        <w:t xml:space="preserve"> </w:t>
      </w:r>
      <w:r w:rsidRPr="005D43D5">
        <w:rPr>
          <w:rFonts w:ascii="Times New Roman" w:hAnsi="Times New Roman" w:cs="Times New Roman"/>
          <w:w w:val="110"/>
        </w:rPr>
        <w:t>помощи</w:t>
      </w:r>
      <w:r>
        <w:rPr>
          <w:rFonts w:ascii="Times New Roman" w:hAnsi="Times New Roman" w:cs="Times New Roman"/>
          <w:w w:val="110"/>
        </w:rPr>
        <w:t>.</w:t>
      </w:r>
      <w:r w:rsidRPr="005D43D5">
        <w:rPr>
          <w:rFonts w:ascii="Times New Roman" w:hAnsi="Times New Roman" w:cs="Times New Roman"/>
          <w:w w:val="162"/>
        </w:rPr>
        <w:t xml:space="preserve"> </w:t>
      </w:r>
    </w:p>
    <w:p w:rsidR="00A90BA0" w:rsidRPr="005D43D5" w:rsidRDefault="00A90BA0" w:rsidP="00A90BA0">
      <w:pPr>
        <w:pStyle w:val="afc"/>
        <w:ind w:left="156" w:right="155" w:firstLine="226"/>
        <w:rPr>
          <w:rFonts w:ascii="Times New Roman" w:hAnsi="Times New Roman" w:cs="Times New Roman"/>
        </w:rPr>
      </w:pPr>
      <w:r w:rsidRPr="005D43D5">
        <w:rPr>
          <w:rFonts w:ascii="Times New Roman" w:hAnsi="Times New Roman" w:cs="Times New Roman"/>
          <w:w w:val="110"/>
        </w:rPr>
        <w:t>Безопасность</w:t>
      </w:r>
      <w:r w:rsidRPr="005D43D5">
        <w:rPr>
          <w:rFonts w:ascii="Times New Roman" w:hAnsi="Times New Roman" w:cs="Times New Roman"/>
          <w:spacing w:val="-12"/>
          <w:w w:val="110"/>
        </w:rPr>
        <w:t xml:space="preserve"> </w:t>
      </w:r>
      <w:r w:rsidRPr="005D43D5">
        <w:rPr>
          <w:rFonts w:ascii="Times New Roman" w:hAnsi="Times New Roman" w:cs="Times New Roman"/>
          <w:w w:val="110"/>
        </w:rPr>
        <w:t>в</w:t>
      </w:r>
      <w:r w:rsidRPr="005D43D5">
        <w:rPr>
          <w:rFonts w:ascii="Times New Roman" w:hAnsi="Times New Roman" w:cs="Times New Roman"/>
          <w:spacing w:val="-11"/>
          <w:w w:val="110"/>
        </w:rPr>
        <w:t xml:space="preserve"> </w:t>
      </w:r>
      <w:r w:rsidRPr="005D43D5">
        <w:rPr>
          <w:rFonts w:ascii="Times New Roman" w:hAnsi="Times New Roman" w:cs="Times New Roman"/>
          <w:w w:val="110"/>
        </w:rPr>
        <w:t>сети</w:t>
      </w:r>
      <w:r w:rsidRPr="005D43D5">
        <w:rPr>
          <w:rFonts w:ascii="Times New Roman" w:hAnsi="Times New Roman" w:cs="Times New Roman"/>
          <w:spacing w:val="-12"/>
          <w:w w:val="110"/>
        </w:rPr>
        <w:t xml:space="preserve"> </w:t>
      </w:r>
      <w:r w:rsidRPr="005D43D5">
        <w:rPr>
          <w:rFonts w:ascii="Times New Roman" w:hAnsi="Times New Roman" w:cs="Times New Roman"/>
          <w:w w:val="110"/>
        </w:rPr>
        <w:t>Интернет:</w:t>
      </w:r>
      <w:r w:rsidRPr="005D43D5">
        <w:rPr>
          <w:rFonts w:ascii="Times New Roman" w:hAnsi="Times New Roman" w:cs="Times New Roman"/>
          <w:spacing w:val="-11"/>
          <w:w w:val="110"/>
        </w:rPr>
        <w:t xml:space="preserve"> </w:t>
      </w:r>
      <w:r w:rsidRPr="005D43D5">
        <w:rPr>
          <w:rFonts w:ascii="Times New Roman" w:hAnsi="Times New Roman" w:cs="Times New Roman"/>
          <w:w w:val="110"/>
        </w:rPr>
        <w:t>социальные</w:t>
      </w:r>
      <w:r w:rsidRPr="005D43D5">
        <w:rPr>
          <w:rFonts w:ascii="Times New Roman" w:hAnsi="Times New Roman" w:cs="Times New Roman"/>
          <w:spacing w:val="-11"/>
          <w:w w:val="110"/>
        </w:rPr>
        <w:t xml:space="preserve"> </w:t>
      </w:r>
      <w:r w:rsidRPr="005D43D5">
        <w:rPr>
          <w:rFonts w:ascii="Times New Roman" w:hAnsi="Times New Roman" w:cs="Times New Roman"/>
          <w:w w:val="110"/>
        </w:rPr>
        <w:t>сети</w:t>
      </w:r>
      <w:r w:rsidRPr="005D43D5">
        <w:rPr>
          <w:rFonts w:ascii="Times New Roman" w:hAnsi="Times New Roman" w:cs="Times New Roman"/>
          <w:spacing w:val="-12"/>
          <w:w w:val="110"/>
        </w:rPr>
        <w:t xml:space="preserve"> </w:t>
      </w:r>
      <w:r w:rsidRPr="005D43D5">
        <w:rPr>
          <w:rFonts w:ascii="Times New Roman" w:hAnsi="Times New Roman" w:cs="Times New Roman"/>
          <w:w w:val="110"/>
        </w:rPr>
        <w:t>(коммуникация</w:t>
      </w:r>
      <w:r w:rsidRPr="005D43D5">
        <w:rPr>
          <w:rFonts w:ascii="Times New Roman" w:hAnsi="Times New Roman" w:cs="Times New Roman"/>
          <w:spacing w:val="-4"/>
          <w:w w:val="110"/>
        </w:rPr>
        <w:t xml:space="preserve"> </w:t>
      </w:r>
      <w:r w:rsidRPr="005D43D5">
        <w:rPr>
          <w:rFonts w:ascii="Times New Roman" w:hAnsi="Times New Roman" w:cs="Times New Roman"/>
          <w:w w:val="110"/>
        </w:rPr>
        <w:t>в</w:t>
      </w:r>
      <w:r w:rsidRPr="005D43D5">
        <w:rPr>
          <w:rFonts w:ascii="Times New Roman" w:hAnsi="Times New Roman" w:cs="Times New Roman"/>
          <w:spacing w:val="-4"/>
          <w:w w:val="110"/>
        </w:rPr>
        <w:t xml:space="preserve"> </w:t>
      </w:r>
      <w:r w:rsidRPr="005D43D5">
        <w:rPr>
          <w:rFonts w:ascii="Times New Roman" w:hAnsi="Times New Roman" w:cs="Times New Roman"/>
          <w:w w:val="110"/>
        </w:rPr>
        <w:t>мессенджерах,</w:t>
      </w:r>
      <w:r w:rsidRPr="005D43D5">
        <w:rPr>
          <w:rFonts w:ascii="Times New Roman" w:hAnsi="Times New Roman" w:cs="Times New Roman"/>
          <w:spacing w:val="-3"/>
          <w:w w:val="110"/>
        </w:rPr>
        <w:t xml:space="preserve"> </w:t>
      </w:r>
      <w:r w:rsidRPr="005D43D5">
        <w:rPr>
          <w:rFonts w:ascii="Times New Roman" w:hAnsi="Times New Roman" w:cs="Times New Roman"/>
          <w:w w:val="110"/>
        </w:rPr>
        <w:t>социальные</w:t>
      </w:r>
      <w:r w:rsidRPr="005D43D5">
        <w:rPr>
          <w:rFonts w:ascii="Times New Roman" w:hAnsi="Times New Roman" w:cs="Times New Roman"/>
          <w:spacing w:val="-4"/>
          <w:w w:val="110"/>
        </w:rPr>
        <w:t xml:space="preserve"> </w:t>
      </w:r>
      <w:r w:rsidRPr="005D43D5">
        <w:rPr>
          <w:rFonts w:ascii="Times New Roman" w:hAnsi="Times New Roman" w:cs="Times New Roman"/>
          <w:w w:val="110"/>
        </w:rPr>
        <w:t>группы</w:t>
      </w:r>
      <w:r w:rsidRPr="005D43D5">
        <w:rPr>
          <w:rFonts w:ascii="Times New Roman" w:hAnsi="Times New Roman" w:cs="Times New Roman"/>
          <w:spacing w:val="-3"/>
          <w:w w:val="110"/>
        </w:rPr>
        <w:t xml:space="preserve"> </w:t>
      </w:r>
      <w:r w:rsidRPr="005D43D5">
        <w:rPr>
          <w:rFonts w:ascii="Times New Roman" w:hAnsi="Times New Roman" w:cs="Times New Roman"/>
          <w:w w:val="110"/>
        </w:rPr>
        <w:t>и</w:t>
      </w:r>
      <w:r w:rsidRPr="005D43D5">
        <w:rPr>
          <w:rFonts w:ascii="Times New Roman" w:hAnsi="Times New Roman" w:cs="Times New Roman"/>
          <w:spacing w:val="-4"/>
          <w:w w:val="110"/>
        </w:rPr>
        <w:t xml:space="preserve"> </w:t>
      </w:r>
      <w:r w:rsidRPr="005D43D5">
        <w:rPr>
          <w:rFonts w:ascii="Times New Roman" w:hAnsi="Times New Roman" w:cs="Times New Roman"/>
          <w:w w:val="110"/>
        </w:rPr>
        <w:t>сообщества)</w:t>
      </w:r>
      <w:r>
        <w:rPr>
          <w:rFonts w:ascii="Times New Roman" w:hAnsi="Times New Roman" w:cs="Times New Roman"/>
          <w:w w:val="110"/>
        </w:rPr>
        <w:t>.</w:t>
      </w:r>
      <w:r w:rsidRPr="005D43D5">
        <w:rPr>
          <w:rFonts w:ascii="Times New Roman" w:hAnsi="Times New Roman" w:cs="Times New Roman"/>
          <w:w w:val="162"/>
        </w:rPr>
        <w:t xml:space="preserve"> </w:t>
      </w:r>
    </w:p>
    <w:p w:rsidR="00A90BA0" w:rsidRPr="005D43D5" w:rsidRDefault="00A90BA0" w:rsidP="00A90BA0">
      <w:pPr>
        <w:pStyle w:val="afc"/>
        <w:ind w:left="156" w:right="154" w:firstLine="226"/>
        <w:rPr>
          <w:rFonts w:ascii="Times New Roman" w:hAnsi="Times New Roman" w:cs="Times New Roman"/>
        </w:rPr>
      </w:pPr>
      <w:r w:rsidRPr="005D43D5">
        <w:rPr>
          <w:rFonts w:ascii="Times New Roman" w:hAnsi="Times New Roman" w:cs="Times New Roman"/>
          <w:w w:val="105"/>
        </w:rPr>
        <w:t>Правила</w:t>
      </w:r>
      <w:r w:rsidRPr="005D43D5">
        <w:rPr>
          <w:rFonts w:ascii="Times New Roman" w:hAnsi="Times New Roman" w:cs="Times New Roman"/>
          <w:spacing w:val="1"/>
          <w:w w:val="105"/>
        </w:rPr>
        <w:t xml:space="preserve"> </w:t>
      </w:r>
      <w:r w:rsidRPr="005D43D5">
        <w:rPr>
          <w:rFonts w:ascii="Times New Roman" w:hAnsi="Times New Roman" w:cs="Times New Roman"/>
          <w:w w:val="105"/>
        </w:rPr>
        <w:t>безопасного</w:t>
      </w:r>
      <w:r w:rsidRPr="005D43D5">
        <w:rPr>
          <w:rFonts w:ascii="Times New Roman" w:hAnsi="Times New Roman" w:cs="Times New Roman"/>
          <w:spacing w:val="1"/>
          <w:w w:val="105"/>
        </w:rPr>
        <w:t xml:space="preserve"> </w:t>
      </w:r>
      <w:r w:rsidRPr="005D43D5">
        <w:rPr>
          <w:rFonts w:ascii="Times New Roman" w:hAnsi="Times New Roman" w:cs="Times New Roman"/>
          <w:w w:val="105"/>
        </w:rPr>
        <w:t>поведения</w:t>
      </w:r>
      <w:r w:rsidRPr="005D43D5">
        <w:rPr>
          <w:rFonts w:ascii="Times New Roman" w:hAnsi="Times New Roman" w:cs="Times New Roman"/>
          <w:spacing w:val="1"/>
          <w:w w:val="105"/>
        </w:rPr>
        <w:t xml:space="preserve"> </w:t>
      </w:r>
      <w:r w:rsidRPr="005D43D5">
        <w:rPr>
          <w:rFonts w:ascii="Times New Roman" w:hAnsi="Times New Roman" w:cs="Times New Roman"/>
          <w:w w:val="105"/>
        </w:rPr>
        <w:t>пассажира</w:t>
      </w:r>
      <w:r w:rsidRPr="005D43D5">
        <w:rPr>
          <w:rFonts w:ascii="Times New Roman" w:hAnsi="Times New Roman" w:cs="Times New Roman"/>
          <w:spacing w:val="1"/>
          <w:w w:val="105"/>
        </w:rPr>
        <w:t xml:space="preserve"> </w:t>
      </w:r>
      <w:r w:rsidRPr="005D43D5">
        <w:rPr>
          <w:rFonts w:ascii="Times New Roman" w:hAnsi="Times New Roman" w:cs="Times New Roman"/>
          <w:w w:val="105"/>
        </w:rPr>
        <w:t>наземного</w:t>
      </w:r>
      <w:r w:rsidRPr="005D43D5">
        <w:rPr>
          <w:rFonts w:ascii="Times New Roman" w:hAnsi="Times New Roman" w:cs="Times New Roman"/>
          <w:spacing w:val="1"/>
          <w:w w:val="105"/>
        </w:rPr>
        <w:t xml:space="preserve"> </w:t>
      </w:r>
      <w:r w:rsidRPr="005D43D5">
        <w:rPr>
          <w:rFonts w:ascii="Times New Roman" w:hAnsi="Times New Roman" w:cs="Times New Roman"/>
          <w:w w:val="105"/>
        </w:rPr>
        <w:t>транспорта и метро (ожидание на остановке, посадка, размещение в салоне или вагоне, высадка, знаки безопасности на общественном транспорте)</w:t>
      </w:r>
      <w:r w:rsidRPr="005D43D5">
        <w:rPr>
          <w:rFonts w:ascii="Times New Roman" w:hAnsi="Times New Roman" w:cs="Times New Roman"/>
          <w:w w:val="162"/>
        </w:rPr>
        <w:t xml:space="preserve"> </w:t>
      </w:r>
    </w:p>
    <w:p w:rsidR="00A90BA0" w:rsidRPr="005D43D5" w:rsidRDefault="00A90BA0" w:rsidP="00A90BA0">
      <w:pPr>
        <w:pStyle w:val="Heading2"/>
        <w:jc w:val="both"/>
        <w:rPr>
          <w:rFonts w:ascii="Times New Roman" w:hAnsi="Times New Roman" w:cs="Times New Roman"/>
          <w:sz w:val="24"/>
          <w:szCs w:val="24"/>
        </w:rPr>
      </w:pPr>
      <w:r w:rsidRPr="005D43D5">
        <w:rPr>
          <w:rFonts w:ascii="Times New Roman" w:hAnsi="Times New Roman" w:cs="Times New Roman"/>
          <w:spacing w:val="-1"/>
          <w:w w:val="90"/>
          <w:sz w:val="24"/>
          <w:szCs w:val="24"/>
        </w:rPr>
        <w:t>3</w:t>
      </w:r>
      <w:r w:rsidRPr="005D43D5">
        <w:rPr>
          <w:rFonts w:ascii="Times New Roman" w:hAnsi="Times New Roman" w:cs="Times New Roman"/>
          <w:spacing w:val="-7"/>
          <w:w w:val="90"/>
          <w:sz w:val="24"/>
          <w:szCs w:val="24"/>
        </w:rPr>
        <w:t xml:space="preserve"> </w:t>
      </w:r>
      <w:r w:rsidRPr="005D43D5">
        <w:rPr>
          <w:rFonts w:ascii="Times New Roman" w:hAnsi="Times New Roman" w:cs="Times New Roman"/>
          <w:spacing w:val="-1"/>
          <w:w w:val="90"/>
          <w:sz w:val="24"/>
          <w:szCs w:val="24"/>
        </w:rPr>
        <w:t>класс</w:t>
      </w:r>
    </w:p>
    <w:p w:rsidR="00A90BA0" w:rsidRPr="00231967" w:rsidRDefault="00A90BA0" w:rsidP="00A90BA0">
      <w:pPr>
        <w:pStyle w:val="afc"/>
        <w:ind w:left="157" w:right="155"/>
        <w:rPr>
          <w:rFonts w:ascii="Times New Roman" w:hAnsi="Times New Roman" w:cs="Times New Roman"/>
        </w:rPr>
      </w:pPr>
      <w:r w:rsidRPr="005D43D5">
        <w:rPr>
          <w:rFonts w:ascii="Times New Roman" w:hAnsi="Times New Roman" w:cs="Times New Roman"/>
          <w:b/>
          <w:i/>
          <w:w w:val="110"/>
        </w:rPr>
        <w:t>Человек</w:t>
      </w:r>
      <w:r w:rsidRPr="005D43D5">
        <w:rPr>
          <w:rFonts w:ascii="Times New Roman" w:hAnsi="Times New Roman" w:cs="Times New Roman"/>
          <w:b/>
          <w:i/>
          <w:spacing w:val="1"/>
          <w:w w:val="110"/>
        </w:rPr>
        <w:t xml:space="preserve"> </w:t>
      </w:r>
      <w:r w:rsidRPr="005D43D5">
        <w:rPr>
          <w:rFonts w:ascii="Times New Roman" w:hAnsi="Times New Roman" w:cs="Times New Roman"/>
          <w:b/>
          <w:i/>
          <w:w w:val="110"/>
        </w:rPr>
        <w:t>и</w:t>
      </w:r>
      <w:r w:rsidRPr="005D43D5">
        <w:rPr>
          <w:rFonts w:ascii="Times New Roman" w:hAnsi="Times New Roman" w:cs="Times New Roman"/>
          <w:b/>
          <w:i/>
          <w:spacing w:val="1"/>
          <w:w w:val="110"/>
        </w:rPr>
        <w:t xml:space="preserve"> </w:t>
      </w:r>
      <w:r w:rsidRPr="005D43D5">
        <w:rPr>
          <w:rFonts w:ascii="Times New Roman" w:hAnsi="Times New Roman" w:cs="Times New Roman"/>
          <w:b/>
          <w:i/>
          <w:w w:val="110"/>
        </w:rPr>
        <w:t>общество</w:t>
      </w:r>
      <w:r w:rsidRPr="005D43D5">
        <w:rPr>
          <w:rFonts w:ascii="Times New Roman" w:hAnsi="Times New Roman" w:cs="Times New Roman"/>
          <w:w w:val="110"/>
        </w:rPr>
        <w:t xml:space="preserve"> </w:t>
      </w:r>
      <w:r>
        <w:rPr>
          <w:rFonts w:ascii="Times New Roman" w:hAnsi="Times New Roman" w:cs="Times New Roman"/>
          <w:w w:val="110"/>
        </w:rPr>
        <w:t xml:space="preserve"> </w:t>
      </w:r>
      <w:r w:rsidRPr="005D43D5">
        <w:rPr>
          <w:rFonts w:ascii="Times New Roman" w:hAnsi="Times New Roman" w:cs="Times New Roman"/>
          <w:w w:val="110"/>
        </w:rPr>
        <w:t xml:space="preserve">Наша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Родина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Российская </w:t>
      </w:r>
      <w:r w:rsidRPr="005D43D5">
        <w:rPr>
          <w:rFonts w:ascii="Times New Roman" w:hAnsi="Times New Roman" w:cs="Times New Roman"/>
          <w:spacing w:val="1"/>
          <w:w w:val="110"/>
        </w:rPr>
        <w:t xml:space="preserve"> </w:t>
      </w:r>
      <w:r w:rsidRPr="005D43D5">
        <w:rPr>
          <w:rFonts w:ascii="Times New Roman" w:hAnsi="Times New Roman" w:cs="Times New Roman"/>
          <w:w w:val="110"/>
        </w:rPr>
        <w:t>Федерация</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Уникальные</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памятники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культуры </w:t>
      </w:r>
      <w:r w:rsidRPr="005D43D5">
        <w:rPr>
          <w:rFonts w:ascii="Times New Roman" w:hAnsi="Times New Roman" w:cs="Times New Roman"/>
          <w:spacing w:val="1"/>
          <w:w w:val="110"/>
        </w:rPr>
        <w:t xml:space="preserve"> </w:t>
      </w:r>
      <w:r w:rsidRPr="005D43D5">
        <w:rPr>
          <w:rFonts w:ascii="Times New Roman" w:hAnsi="Times New Roman" w:cs="Times New Roman"/>
          <w:w w:val="110"/>
        </w:rPr>
        <w:t xml:space="preserve">России, </w:t>
      </w:r>
      <w:r w:rsidRPr="005D43D5">
        <w:rPr>
          <w:rFonts w:ascii="Times New Roman" w:hAnsi="Times New Roman" w:cs="Times New Roman"/>
          <w:spacing w:val="1"/>
          <w:w w:val="110"/>
        </w:rPr>
        <w:t xml:space="preserve"> </w:t>
      </w:r>
      <w:r w:rsidRPr="005D43D5">
        <w:rPr>
          <w:rFonts w:ascii="Times New Roman" w:hAnsi="Times New Roman" w:cs="Times New Roman"/>
          <w:w w:val="110"/>
        </w:rPr>
        <w:t>родного</w:t>
      </w:r>
      <w:r w:rsidRPr="005D43D5">
        <w:rPr>
          <w:rFonts w:ascii="Times New Roman" w:hAnsi="Times New Roman" w:cs="Times New Roman"/>
          <w:spacing w:val="1"/>
          <w:w w:val="110"/>
        </w:rPr>
        <w:t xml:space="preserve"> </w:t>
      </w:r>
      <w:r w:rsidRPr="005D43D5">
        <w:rPr>
          <w:rFonts w:ascii="Times New Roman" w:hAnsi="Times New Roman" w:cs="Times New Roman"/>
          <w:w w:val="110"/>
        </w:rPr>
        <w:t>края</w:t>
      </w:r>
      <w:r>
        <w:rPr>
          <w:rFonts w:ascii="Times New Roman" w:hAnsi="Times New Roman" w:cs="Times New Roman"/>
          <w:w w:val="110"/>
        </w:rPr>
        <w:t>.</w:t>
      </w:r>
      <w:r w:rsidRPr="005D43D5">
        <w:rPr>
          <w:rFonts w:ascii="Times New Roman" w:hAnsi="Times New Roman" w:cs="Times New Roman"/>
          <w:spacing w:val="1"/>
          <w:w w:val="110"/>
        </w:rPr>
        <w:t xml:space="preserve"> </w:t>
      </w:r>
      <w:r w:rsidRPr="005D43D5">
        <w:rPr>
          <w:rFonts w:ascii="Times New Roman" w:hAnsi="Times New Roman" w:cs="Times New Roman"/>
          <w:w w:val="110"/>
        </w:rPr>
        <w:t>Государственная</w:t>
      </w:r>
      <w:r w:rsidRPr="005D43D5">
        <w:rPr>
          <w:rFonts w:ascii="Times New Roman" w:hAnsi="Times New Roman" w:cs="Times New Roman"/>
          <w:spacing w:val="1"/>
          <w:w w:val="110"/>
        </w:rPr>
        <w:t xml:space="preserve"> </w:t>
      </w:r>
      <w:r w:rsidRPr="005D43D5">
        <w:rPr>
          <w:rFonts w:ascii="Times New Roman" w:hAnsi="Times New Roman" w:cs="Times New Roman"/>
          <w:w w:val="110"/>
        </w:rPr>
        <w:t>символика</w:t>
      </w:r>
      <w:r w:rsidRPr="005D43D5">
        <w:rPr>
          <w:rFonts w:ascii="Times New Roman" w:hAnsi="Times New Roman" w:cs="Times New Roman"/>
          <w:spacing w:val="1"/>
          <w:w w:val="110"/>
        </w:rPr>
        <w:t xml:space="preserve"> </w:t>
      </w:r>
      <w:r w:rsidRPr="005D43D5">
        <w:rPr>
          <w:rFonts w:ascii="Times New Roman" w:hAnsi="Times New Roman" w:cs="Times New Roman"/>
          <w:w w:val="110"/>
        </w:rPr>
        <w:t>Российской</w:t>
      </w:r>
      <w:r w:rsidRPr="005D43D5">
        <w:rPr>
          <w:rFonts w:ascii="Times New Roman" w:hAnsi="Times New Roman" w:cs="Times New Roman"/>
          <w:spacing w:val="1"/>
          <w:w w:val="110"/>
        </w:rPr>
        <w:t xml:space="preserve"> </w:t>
      </w:r>
      <w:r w:rsidRPr="005D43D5">
        <w:rPr>
          <w:rFonts w:ascii="Times New Roman" w:hAnsi="Times New Roman" w:cs="Times New Roman"/>
          <w:w w:val="110"/>
        </w:rPr>
        <w:t>Федерации</w:t>
      </w:r>
      <w:r w:rsidRPr="005D43D5">
        <w:rPr>
          <w:rFonts w:ascii="Times New Roman" w:hAnsi="Times New Roman" w:cs="Times New Roman"/>
          <w:spacing w:val="1"/>
          <w:w w:val="110"/>
        </w:rPr>
        <w:t xml:space="preserve"> </w:t>
      </w:r>
      <w:r w:rsidRPr="005D43D5">
        <w:rPr>
          <w:rFonts w:ascii="Times New Roman" w:hAnsi="Times New Roman" w:cs="Times New Roman"/>
          <w:w w:val="110"/>
        </w:rPr>
        <w:t>(гимн, герб, флаг) и своего региона</w:t>
      </w:r>
      <w:r w:rsidRPr="005D43D5">
        <w:rPr>
          <w:rFonts w:ascii="Times New Roman" w:hAnsi="Times New Roman" w:cs="Times New Roman"/>
          <w:spacing w:val="1"/>
          <w:w w:val="110"/>
        </w:rPr>
        <w:t xml:space="preserve"> </w:t>
      </w:r>
      <w:r w:rsidRPr="005D43D5">
        <w:rPr>
          <w:rFonts w:ascii="Times New Roman" w:hAnsi="Times New Roman" w:cs="Times New Roman"/>
          <w:w w:val="110"/>
        </w:rPr>
        <w:t>Уважение к семейным ценностям</w:t>
      </w:r>
      <w:r w:rsidRPr="005D43D5">
        <w:rPr>
          <w:rFonts w:ascii="Times New Roman" w:hAnsi="Times New Roman" w:cs="Times New Roman"/>
          <w:spacing w:val="11"/>
          <w:w w:val="110"/>
        </w:rPr>
        <w:t xml:space="preserve"> </w:t>
      </w:r>
      <w:r w:rsidRPr="005D43D5">
        <w:rPr>
          <w:rFonts w:ascii="Times New Roman" w:hAnsi="Times New Roman" w:cs="Times New Roman"/>
          <w:w w:val="110"/>
        </w:rPr>
        <w:t>и</w:t>
      </w:r>
      <w:r w:rsidRPr="005D43D5">
        <w:rPr>
          <w:rFonts w:ascii="Times New Roman" w:hAnsi="Times New Roman" w:cs="Times New Roman"/>
          <w:spacing w:val="12"/>
          <w:w w:val="110"/>
        </w:rPr>
        <w:t xml:space="preserve"> </w:t>
      </w:r>
      <w:r w:rsidRPr="005D43D5">
        <w:rPr>
          <w:rFonts w:ascii="Times New Roman" w:hAnsi="Times New Roman" w:cs="Times New Roman"/>
          <w:w w:val="110"/>
        </w:rPr>
        <w:t>традициям,</w:t>
      </w:r>
      <w:r w:rsidRPr="005D43D5">
        <w:rPr>
          <w:rFonts w:ascii="Times New Roman" w:hAnsi="Times New Roman" w:cs="Times New Roman"/>
          <w:spacing w:val="12"/>
          <w:w w:val="110"/>
        </w:rPr>
        <w:t xml:space="preserve"> </w:t>
      </w:r>
      <w:r w:rsidRPr="005D43D5">
        <w:rPr>
          <w:rFonts w:ascii="Times New Roman" w:hAnsi="Times New Roman" w:cs="Times New Roman"/>
          <w:w w:val="110"/>
        </w:rPr>
        <w:t>традициям</w:t>
      </w:r>
      <w:r w:rsidRPr="005D43D5">
        <w:rPr>
          <w:rFonts w:ascii="Times New Roman" w:hAnsi="Times New Roman" w:cs="Times New Roman"/>
          <w:spacing w:val="12"/>
          <w:w w:val="110"/>
        </w:rPr>
        <w:t xml:space="preserve"> </w:t>
      </w:r>
      <w:r w:rsidRPr="005D43D5">
        <w:rPr>
          <w:rFonts w:ascii="Times New Roman" w:hAnsi="Times New Roman" w:cs="Times New Roman"/>
          <w:w w:val="110"/>
        </w:rPr>
        <w:t>своего</w:t>
      </w:r>
      <w:r w:rsidRPr="005D43D5">
        <w:rPr>
          <w:rFonts w:ascii="Times New Roman" w:hAnsi="Times New Roman" w:cs="Times New Roman"/>
          <w:spacing w:val="11"/>
          <w:w w:val="110"/>
        </w:rPr>
        <w:t xml:space="preserve"> </w:t>
      </w:r>
      <w:r w:rsidRPr="005D43D5">
        <w:rPr>
          <w:rFonts w:ascii="Times New Roman" w:hAnsi="Times New Roman" w:cs="Times New Roman"/>
          <w:w w:val="110"/>
        </w:rPr>
        <w:t>народа</w:t>
      </w:r>
      <w:r w:rsidRPr="005D43D5">
        <w:rPr>
          <w:rFonts w:ascii="Times New Roman" w:hAnsi="Times New Roman" w:cs="Times New Roman"/>
          <w:spacing w:val="12"/>
          <w:w w:val="110"/>
        </w:rPr>
        <w:t xml:space="preserve"> </w:t>
      </w:r>
      <w:r w:rsidRPr="005D43D5">
        <w:rPr>
          <w:rFonts w:ascii="Times New Roman" w:hAnsi="Times New Roman" w:cs="Times New Roman"/>
          <w:w w:val="110"/>
        </w:rPr>
        <w:t>и</w:t>
      </w:r>
      <w:r w:rsidRPr="005D43D5">
        <w:rPr>
          <w:rFonts w:ascii="Times New Roman" w:hAnsi="Times New Roman" w:cs="Times New Roman"/>
          <w:spacing w:val="12"/>
          <w:w w:val="110"/>
        </w:rPr>
        <w:t xml:space="preserve"> </w:t>
      </w:r>
      <w:r w:rsidRPr="005D43D5">
        <w:rPr>
          <w:rFonts w:ascii="Times New Roman" w:hAnsi="Times New Roman" w:cs="Times New Roman"/>
          <w:w w:val="110"/>
        </w:rPr>
        <w:t>других</w:t>
      </w:r>
      <w:r w:rsidRPr="005D43D5">
        <w:rPr>
          <w:rFonts w:ascii="Times New Roman" w:hAnsi="Times New Roman" w:cs="Times New Roman"/>
          <w:spacing w:val="12"/>
          <w:w w:val="110"/>
        </w:rPr>
        <w:t xml:space="preserve"> </w:t>
      </w:r>
      <w:r w:rsidRPr="005D43D5">
        <w:rPr>
          <w:rFonts w:ascii="Times New Roman" w:hAnsi="Times New Roman" w:cs="Times New Roman"/>
          <w:w w:val="110"/>
        </w:rPr>
        <w:t>наро-</w:t>
      </w:r>
      <w:r w:rsidRPr="00231967">
        <w:rPr>
          <w:w w:val="110"/>
        </w:rPr>
        <w:t xml:space="preserve"> </w:t>
      </w:r>
      <w:r w:rsidRPr="00231967">
        <w:rPr>
          <w:rFonts w:ascii="Times New Roman" w:hAnsi="Times New Roman" w:cs="Times New Roman"/>
          <w:w w:val="110"/>
        </w:rPr>
        <w:t>дов, государственным символам России</w:t>
      </w:r>
      <w:r>
        <w:rPr>
          <w:rFonts w:ascii="Times New Roman" w:hAnsi="Times New Roman" w:cs="Times New Roman"/>
          <w:w w:val="110"/>
        </w:rPr>
        <w:t>.</w:t>
      </w:r>
      <w:r w:rsidRPr="00231967">
        <w:rPr>
          <w:rFonts w:ascii="Times New Roman" w:hAnsi="Times New Roman" w:cs="Times New Roman"/>
          <w:w w:val="110"/>
        </w:rPr>
        <w:t xml:space="preserve"> Города Золотого кольца</w:t>
      </w:r>
      <w:r w:rsidRPr="00231967">
        <w:rPr>
          <w:rFonts w:ascii="Times New Roman" w:hAnsi="Times New Roman" w:cs="Times New Roman"/>
          <w:spacing w:val="-2"/>
          <w:w w:val="110"/>
        </w:rPr>
        <w:t xml:space="preserve"> </w:t>
      </w:r>
      <w:r w:rsidRPr="00231967">
        <w:rPr>
          <w:rFonts w:ascii="Times New Roman" w:hAnsi="Times New Roman" w:cs="Times New Roman"/>
          <w:w w:val="110"/>
        </w:rPr>
        <w:t>России</w:t>
      </w:r>
      <w:r>
        <w:rPr>
          <w:rFonts w:ascii="Times New Roman" w:hAnsi="Times New Roman" w:cs="Times New Roman"/>
          <w:w w:val="110"/>
        </w:rPr>
        <w:t>.</w:t>
      </w:r>
      <w:r w:rsidRPr="00231967">
        <w:rPr>
          <w:rFonts w:ascii="Times New Roman" w:hAnsi="Times New Roman" w:cs="Times New Roman"/>
          <w:w w:val="162"/>
        </w:rPr>
        <w:t xml:space="preserve"> </w:t>
      </w:r>
    </w:p>
    <w:p w:rsidR="00A90BA0" w:rsidRPr="00231967" w:rsidRDefault="00A90BA0" w:rsidP="00A90BA0">
      <w:pPr>
        <w:pStyle w:val="afc"/>
        <w:ind w:left="157" w:right="154" w:firstLine="226"/>
        <w:rPr>
          <w:rFonts w:ascii="Times New Roman" w:hAnsi="Times New Roman" w:cs="Times New Roman"/>
        </w:rPr>
      </w:pPr>
      <w:r w:rsidRPr="00231967">
        <w:rPr>
          <w:rFonts w:ascii="Times New Roman" w:hAnsi="Times New Roman" w:cs="Times New Roman"/>
          <w:w w:val="105"/>
        </w:rPr>
        <w:t>Общество — совокупность людей, которые объединены общей</w:t>
      </w:r>
      <w:r w:rsidRPr="00231967">
        <w:rPr>
          <w:rFonts w:ascii="Times New Roman" w:hAnsi="Times New Roman" w:cs="Times New Roman"/>
          <w:spacing w:val="1"/>
          <w:w w:val="105"/>
        </w:rPr>
        <w:t xml:space="preserve"> </w:t>
      </w:r>
      <w:r w:rsidRPr="00231967">
        <w:rPr>
          <w:rFonts w:ascii="Times New Roman" w:hAnsi="Times New Roman" w:cs="Times New Roman"/>
          <w:w w:val="110"/>
        </w:rPr>
        <w:t>культурой и связаны друг с другом совместной деятельностью</w:t>
      </w:r>
      <w:r w:rsidRPr="00231967">
        <w:rPr>
          <w:rFonts w:ascii="Times New Roman" w:hAnsi="Times New Roman" w:cs="Times New Roman"/>
          <w:spacing w:val="-46"/>
          <w:w w:val="110"/>
        </w:rPr>
        <w:t xml:space="preserve"> </w:t>
      </w:r>
      <w:r w:rsidRPr="00231967">
        <w:rPr>
          <w:rFonts w:ascii="Times New Roman" w:hAnsi="Times New Roman" w:cs="Times New Roman"/>
          <w:w w:val="110"/>
        </w:rPr>
        <w:t>во</w:t>
      </w:r>
      <w:r w:rsidRPr="00231967">
        <w:rPr>
          <w:rFonts w:ascii="Times New Roman" w:hAnsi="Times New Roman" w:cs="Times New Roman"/>
          <w:spacing w:val="-7"/>
          <w:w w:val="110"/>
        </w:rPr>
        <w:t xml:space="preserve"> </w:t>
      </w:r>
      <w:r w:rsidRPr="00231967">
        <w:rPr>
          <w:rFonts w:ascii="Times New Roman" w:hAnsi="Times New Roman" w:cs="Times New Roman"/>
          <w:w w:val="110"/>
        </w:rPr>
        <w:t>имя</w:t>
      </w:r>
      <w:r w:rsidRPr="00231967">
        <w:rPr>
          <w:rFonts w:ascii="Times New Roman" w:hAnsi="Times New Roman" w:cs="Times New Roman"/>
          <w:spacing w:val="-7"/>
          <w:w w:val="110"/>
        </w:rPr>
        <w:t xml:space="preserve"> </w:t>
      </w:r>
      <w:r w:rsidRPr="00231967">
        <w:rPr>
          <w:rFonts w:ascii="Times New Roman" w:hAnsi="Times New Roman" w:cs="Times New Roman"/>
          <w:w w:val="110"/>
        </w:rPr>
        <w:t>общей</w:t>
      </w:r>
      <w:r w:rsidRPr="00231967">
        <w:rPr>
          <w:rFonts w:ascii="Times New Roman" w:hAnsi="Times New Roman" w:cs="Times New Roman"/>
          <w:spacing w:val="-6"/>
          <w:w w:val="110"/>
        </w:rPr>
        <w:t xml:space="preserve"> </w:t>
      </w:r>
      <w:r w:rsidRPr="00231967">
        <w:rPr>
          <w:rFonts w:ascii="Times New Roman" w:hAnsi="Times New Roman" w:cs="Times New Roman"/>
          <w:w w:val="110"/>
        </w:rPr>
        <w:t>цели</w:t>
      </w:r>
      <w:r>
        <w:rPr>
          <w:rFonts w:ascii="Times New Roman" w:hAnsi="Times New Roman" w:cs="Times New Roman"/>
          <w:w w:val="110"/>
        </w:rPr>
        <w:t>.</w:t>
      </w:r>
      <w:r w:rsidRPr="00231967">
        <w:rPr>
          <w:rFonts w:ascii="Times New Roman" w:hAnsi="Times New Roman" w:cs="Times New Roman"/>
          <w:spacing w:val="48"/>
          <w:w w:val="110"/>
        </w:rPr>
        <w:t xml:space="preserve"> </w:t>
      </w:r>
      <w:r w:rsidRPr="00231967">
        <w:rPr>
          <w:rFonts w:ascii="Times New Roman" w:hAnsi="Times New Roman" w:cs="Times New Roman"/>
          <w:w w:val="110"/>
        </w:rPr>
        <w:t>Правила</w:t>
      </w:r>
      <w:r w:rsidRPr="00231967">
        <w:rPr>
          <w:rFonts w:ascii="Times New Roman" w:hAnsi="Times New Roman" w:cs="Times New Roman"/>
          <w:spacing w:val="-7"/>
          <w:w w:val="110"/>
        </w:rPr>
        <w:t xml:space="preserve"> </w:t>
      </w:r>
      <w:r w:rsidRPr="00231967">
        <w:rPr>
          <w:rFonts w:ascii="Times New Roman" w:hAnsi="Times New Roman" w:cs="Times New Roman"/>
          <w:w w:val="110"/>
        </w:rPr>
        <w:t>нравственного</w:t>
      </w:r>
      <w:r w:rsidRPr="00231967">
        <w:rPr>
          <w:rFonts w:ascii="Times New Roman" w:hAnsi="Times New Roman" w:cs="Times New Roman"/>
          <w:spacing w:val="-6"/>
          <w:w w:val="110"/>
        </w:rPr>
        <w:t xml:space="preserve"> </w:t>
      </w:r>
      <w:r w:rsidRPr="00231967">
        <w:rPr>
          <w:rFonts w:ascii="Times New Roman" w:hAnsi="Times New Roman" w:cs="Times New Roman"/>
          <w:w w:val="110"/>
        </w:rPr>
        <w:t>поведения</w:t>
      </w:r>
      <w:r w:rsidRPr="00231967">
        <w:rPr>
          <w:rFonts w:ascii="Times New Roman" w:hAnsi="Times New Roman" w:cs="Times New Roman"/>
          <w:spacing w:val="-7"/>
          <w:w w:val="110"/>
        </w:rPr>
        <w:t xml:space="preserve"> </w:t>
      </w:r>
      <w:r w:rsidRPr="00231967">
        <w:rPr>
          <w:rFonts w:ascii="Times New Roman" w:hAnsi="Times New Roman" w:cs="Times New Roman"/>
          <w:w w:val="110"/>
        </w:rPr>
        <w:t>в</w:t>
      </w:r>
      <w:r w:rsidRPr="00231967">
        <w:rPr>
          <w:rFonts w:ascii="Times New Roman" w:hAnsi="Times New Roman" w:cs="Times New Roman"/>
          <w:spacing w:val="-6"/>
          <w:w w:val="110"/>
        </w:rPr>
        <w:t xml:space="preserve"> </w:t>
      </w:r>
      <w:r w:rsidRPr="00231967">
        <w:rPr>
          <w:rFonts w:ascii="Times New Roman" w:hAnsi="Times New Roman" w:cs="Times New Roman"/>
          <w:w w:val="110"/>
        </w:rPr>
        <w:t>социуме</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10"/>
        </w:rPr>
        <w:t>Внимание, уважительное отношение к людям с ограниченными возможностями здоровья, забота о них</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10"/>
        </w:rPr>
        <w:t xml:space="preserve">Семья — </w:t>
      </w:r>
      <w:r w:rsidRPr="00231967">
        <w:rPr>
          <w:rFonts w:ascii="Times New Roman" w:hAnsi="Times New Roman" w:cs="Times New Roman"/>
          <w:w w:val="110"/>
        </w:rPr>
        <w:lastRenderedPageBreak/>
        <w:t>коллектив близких, родных людей</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10"/>
        </w:rPr>
        <w:t>Семейный бюджет, доходы и расходы</w:t>
      </w:r>
      <w:r w:rsidRPr="00231967">
        <w:rPr>
          <w:rFonts w:ascii="Times New Roman" w:hAnsi="Times New Roman" w:cs="Times New Roman"/>
          <w:spacing w:val="1"/>
          <w:w w:val="110"/>
        </w:rPr>
        <w:t xml:space="preserve"> </w:t>
      </w:r>
      <w:r w:rsidRPr="00231967">
        <w:rPr>
          <w:rFonts w:ascii="Times New Roman" w:hAnsi="Times New Roman" w:cs="Times New Roman"/>
          <w:w w:val="110"/>
        </w:rPr>
        <w:t>семьи</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10"/>
        </w:rPr>
        <w:t>Значение</w:t>
      </w:r>
      <w:r w:rsidRPr="00231967">
        <w:rPr>
          <w:rFonts w:ascii="Times New Roman" w:hAnsi="Times New Roman" w:cs="Times New Roman"/>
          <w:spacing w:val="1"/>
          <w:w w:val="110"/>
        </w:rPr>
        <w:t xml:space="preserve"> </w:t>
      </w:r>
      <w:r w:rsidRPr="00231967">
        <w:rPr>
          <w:rFonts w:ascii="Times New Roman" w:hAnsi="Times New Roman" w:cs="Times New Roman"/>
          <w:w w:val="110"/>
        </w:rPr>
        <w:t>труда</w:t>
      </w:r>
      <w:r w:rsidRPr="00231967">
        <w:rPr>
          <w:rFonts w:ascii="Times New Roman" w:hAnsi="Times New Roman" w:cs="Times New Roman"/>
          <w:spacing w:val="1"/>
          <w:w w:val="110"/>
        </w:rPr>
        <w:t xml:space="preserve"> </w:t>
      </w:r>
      <w:r w:rsidRPr="00231967">
        <w:rPr>
          <w:rFonts w:ascii="Times New Roman" w:hAnsi="Times New Roman" w:cs="Times New Roman"/>
          <w:w w:val="110"/>
        </w:rPr>
        <w:t>в</w:t>
      </w:r>
      <w:r w:rsidRPr="00231967">
        <w:rPr>
          <w:rFonts w:ascii="Times New Roman" w:hAnsi="Times New Roman" w:cs="Times New Roman"/>
          <w:spacing w:val="1"/>
          <w:w w:val="110"/>
        </w:rPr>
        <w:t xml:space="preserve"> </w:t>
      </w:r>
      <w:r w:rsidRPr="00231967">
        <w:rPr>
          <w:rFonts w:ascii="Times New Roman" w:hAnsi="Times New Roman" w:cs="Times New Roman"/>
          <w:w w:val="110"/>
        </w:rPr>
        <w:t>жизни</w:t>
      </w:r>
      <w:r w:rsidRPr="00231967">
        <w:rPr>
          <w:rFonts w:ascii="Times New Roman" w:hAnsi="Times New Roman" w:cs="Times New Roman"/>
          <w:spacing w:val="1"/>
          <w:w w:val="110"/>
        </w:rPr>
        <w:t xml:space="preserve"> </w:t>
      </w:r>
      <w:r w:rsidRPr="00231967">
        <w:rPr>
          <w:rFonts w:ascii="Times New Roman" w:hAnsi="Times New Roman" w:cs="Times New Roman"/>
          <w:w w:val="110"/>
        </w:rPr>
        <w:t>человека</w:t>
      </w:r>
      <w:r w:rsidRPr="00231967">
        <w:rPr>
          <w:rFonts w:ascii="Times New Roman" w:hAnsi="Times New Roman" w:cs="Times New Roman"/>
          <w:spacing w:val="1"/>
          <w:w w:val="110"/>
        </w:rPr>
        <w:t xml:space="preserve"> </w:t>
      </w:r>
      <w:r w:rsidRPr="00231967">
        <w:rPr>
          <w:rFonts w:ascii="Times New Roman" w:hAnsi="Times New Roman" w:cs="Times New Roman"/>
          <w:w w:val="110"/>
        </w:rPr>
        <w:t>и</w:t>
      </w:r>
      <w:r w:rsidRPr="00231967">
        <w:rPr>
          <w:rFonts w:ascii="Times New Roman" w:hAnsi="Times New Roman" w:cs="Times New Roman"/>
          <w:spacing w:val="1"/>
          <w:w w:val="110"/>
        </w:rPr>
        <w:t xml:space="preserve"> </w:t>
      </w:r>
      <w:r w:rsidRPr="00231967">
        <w:rPr>
          <w:rFonts w:ascii="Times New Roman" w:hAnsi="Times New Roman" w:cs="Times New Roman"/>
          <w:w w:val="110"/>
        </w:rPr>
        <w:t>общества</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05"/>
        </w:rPr>
        <w:t>Трудолюбие как общественно значимая ценность в культуре на</w:t>
      </w:r>
      <w:r w:rsidRPr="00231967">
        <w:rPr>
          <w:rFonts w:ascii="Times New Roman" w:hAnsi="Times New Roman" w:cs="Times New Roman"/>
          <w:w w:val="110"/>
        </w:rPr>
        <w:t>родов России и мира</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10"/>
        </w:rPr>
        <w:t>Особенности труда людей родного края,</w:t>
      </w:r>
      <w:r w:rsidRPr="00231967">
        <w:rPr>
          <w:rFonts w:ascii="Times New Roman" w:hAnsi="Times New Roman" w:cs="Times New Roman"/>
          <w:spacing w:val="1"/>
          <w:w w:val="110"/>
        </w:rPr>
        <w:t xml:space="preserve"> </w:t>
      </w:r>
      <w:r w:rsidRPr="00231967">
        <w:rPr>
          <w:rFonts w:ascii="Times New Roman" w:hAnsi="Times New Roman" w:cs="Times New Roman"/>
          <w:w w:val="110"/>
        </w:rPr>
        <w:t>их</w:t>
      </w:r>
      <w:r w:rsidRPr="00231967">
        <w:rPr>
          <w:rFonts w:ascii="Times New Roman" w:hAnsi="Times New Roman" w:cs="Times New Roman"/>
          <w:spacing w:val="-2"/>
          <w:w w:val="110"/>
        </w:rPr>
        <w:t xml:space="preserve"> </w:t>
      </w:r>
      <w:r w:rsidRPr="00231967">
        <w:rPr>
          <w:rFonts w:ascii="Times New Roman" w:hAnsi="Times New Roman" w:cs="Times New Roman"/>
          <w:w w:val="110"/>
        </w:rPr>
        <w:t>профессии</w:t>
      </w:r>
      <w:r>
        <w:rPr>
          <w:rFonts w:ascii="Times New Roman" w:hAnsi="Times New Roman" w:cs="Times New Roman"/>
          <w:w w:val="110"/>
        </w:rPr>
        <w:t>.</w:t>
      </w:r>
      <w:r w:rsidRPr="00231967">
        <w:rPr>
          <w:rFonts w:ascii="Times New Roman" w:hAnsi="Times New Roman" w:cs="Times New Roman"/>
          <w:w w:val="162"/>
        </w:rPr>
        <w:t xml:space="preserve"> </w:t>
      </w:r>
    </w:p>
    <w:p w:rsidR="00A90BA0" w:rsidRPr="00231967" w:rsidRDefault="00A90BA0" w:rsidP="00A90BA0">
      <w:pPr>
        <w:pStyle w:val="afc"/>
        <w:ind w:left="157" w:right="154" w:firstLine="226"/>
        <w:rPr>
          <w:rFonts w:ascii="Times New Roman" w:hAnsi="Times New Roman" w:cs="Times New Roman"/>
        </w:rPr>
      </w:pPr>
      <w:r w:rsidRPr="00231967">
        <w:rPr>
          <w:rFonts w:ascii="Times New Roman" w:hAnsi="Times New Roman" w:cs="Times New Roman"/>
          <w:w w:val="110"/>
        </w:rPr>
        <w:t>Страны и народы мира</w:t>
      </w:r>
      <w:r>
        <w:rPr>
          <w:rFonts w:ascii="Times New Roman" w:hAnsi="Times New Roman" w:cs="Times New Roman"/>
          <w:w w:val="110"/>
        </w:rPr>
        <w:t>.</w:t>
      </w:r>
      <w:r w:rsidRPr="00231967">
        <w:rPr>
          <w:rFonts w:ascii="Times New Roman" w:hAnsi="Times New Roman" w:cs="Times New Roman"/>
          <w:spacing w:val="1"/>
          <w:w w:val="110"/>
        </w:rPr>
        <w:t xml:space="preserve"> </w:t>
      </w:r>
      <w:r w:rsidRPr="00231967">
        <w:rPr>
          <w:rFonts w:ascii="Times New Roman" w:hAnsi="Times New Roman" w:cs="Times New Roman"/>
          <w:w w:val="110"/>
        </w:rPr>
        <w:t>Памятники природы и культуры —</w:t>
      </w:r>
      <w:r w:rsidRPr="00231967">
        <w:rPr>
          <w:rFonts w:ascii="Times New Roman" w:hAnsi="Times New Roman" w:cs="Times New Roman"/>
          <w:spacing w:val="1"/>
          <w:w w:val="110"/>
        </w:rPr>
        <w:t xml:space="preserve"> </w:t>
      </w:r>
      <w:r w:rsidRPr="00231967">
        <w:rPr>
          <w:rFonts w:ascii="Times New Roman" w:hAnsi="Times New Roman" w:cs="Times New Roman"/>
          <w:w w:val="110"/>
        </w:rPr>
        <w:t>символы</w:t>
      </w:r>
      <w:r w:rsidRPr="00231967">
        <w:rPr>
          <w:rFonts w:ascii="Times New Roman" w:hAnsi="Times New Roman" w:cs="Times New Roman"/>
          <w:spacing w:val="-3"/>
          <w:w w:val="110"/>
        </w:rPr>
        <w:t xml:space="preserve"> </w:t>
      </w:r>
      <w:r w:rsidRPr="00231967">
        <w:rPr>
          <w:rFonts w:ascii="Times New Roman" w:hAnsi="Times New Roman" w:cs="Times New Roman"/>
          <w:w w:val="110"/>
        </w:rPr>
        <w:t>стран,</w:t>
      </w:r>
      <w:r w:rsidRPr="00231967">
        <w:rPr>
          <w:rFonts w:ascii="Times New Roman" w:hAnsi="Times New Roman" w:cs="Times New Roman"/>
          <w:spacing w:val="-2"/>
          <w:w w:val="110"/>
        </w:rPr>
        <w:t xml:space="preserve"> </w:t>
      </w:r>
      <w:r w:rsidRPr="00231967">
        <w:rPr>
          <w:rFonts w:ascii="Times New Roman" w:hAnsi="Times New Roman" w:cs="Times New Roman"/>
          <w:w w:val="110"/>
        </w:rPr>
        <w:t>в</w:t>
      </w:r>
      <w:r w:rsidRPr="00231967">
        <w:rPr>
          <w:rFonts w:ascii="Times New Roman" w:hAnsi="Times New Roman" w:cs="Times New Roman"/>
          <w:spacing w:val="-2"/>
          <w:w w:val="110"/>
        </w:rPr>
        <w:t xml:space="preserve"> </w:t>
      </w:r>
      <w:r w:rsidRPr="00231967">
        <w:rPr>
          <w:rFonts w:ascii="Times New Roman" w:hAnsi="Times New Roman" w:cs="Times New Roman"/>
          <w:w w:val="110"/>
        </w:rPr>
        <w:t>которых</w:t>
      </w:r>
      <w:r w:rsidRPr="00231967">
        <w:rPr>
          <w:rFonts w:ascii="Times New Roman" w:hAnsi="Times New Roman" w:cs="Times New Roman"/>
          <w:spacing w:val="-2"/>
          <w:w w:val="110"/>
        </w:rPr>
        <w:t xml:space="preserve"> </w:t>
      </w:r>
      <w:r w:rsidRPr="00231967">
        <w:rPr>
          <w:rFonts w:ascii="Times New Roman" w:hAnsi="Times New Roman" w:cs="Times New Roman"/>
          <w:w w:val="110"/>
        </w:rPr>
        <w:t>они</w:t>
      </w:r>
      <w:r w:rsidRPr="00231967">
        <w:rPr>
          <w:rFonts w:ascii="Times New Roman" w:hAnsi="Times New Roman" w:cs="Times New Roman"/>
          <w:spacing w:val="-2"/>
          <w:w w:val="110"/>
        </w:rPr>
        <w:t xml:space="preserve"> </w:t>
      </w:r>
      <w:r w:rsidRPr="00231967">
        <w:rPr>
          <w:rFonts w:ascii="Times New Roman" w:hAnsi="Times New Roman" w:cs="Times New Roman"/>
          <w:w w:val="110"/>
        </w:rPr>
        <w:t>находятся</w:t>
      </w:r>
      <w:r>
        <w:rPr>
          <w:rFonts w:ascii="Times New Roman" w:hAnsi="Times New Roman" w:cs="Times New Roman"/>
          <w:w w:val="110"/>
        </w:rPr>
        <w:t>.</w:t>
      </w:r>
      <w:r w:rsidRPr="00231967">
        <w:rPr>
          <w:rFonts w:ascii="Times New Roman" w:hAnsi="Times New Roman" w:cs="Times New Roman"/>
          <w:w w:val="162"/>
        </w:rPr>
        <w:t xml:space="preserve"> </w:t>
      </w:r>
    </w:p>
    <w:p w:rsidR="00A90BA0" w:rsidRDefault="00A90BA0" w:rsidP="00A90BA0">
      <w:pPr>
        <w:ind w:left="157" w:right="154" w:firstLine="226"/>
        <w:jc w:val="both"/>
        <w:rPr>
          <w:rFonts w:ascii="Times New Roman" w:hAnsi="Times New Roman"/>
          <w:w w:val="162"/>
        </w:rPr>
      </w:pPr>
      <w:r w:rsidRPr="00231967">
        <w:rPr>
          <w:rFonts w:ascii="Times New Roman" w:hAnsi="Times New Roman"/>
          <w:b/>
          <w:i/>
          <w:w w:val="110"/>
        </w:rPr>
        <w:t>Человек и природа</w:t>
      </w:r>
      <w:r w:rsidRPr="00231967">
        <w:rPr>
          <w:rFonts w:ascii="Times New Roman" w:hAnsi="Times New Roman"/>
          <w:i/>
          <w:spacing w:val="1"/>
          <w:w w:val="110"/>
        </w:rPr>
        <w:t xml:space="preserve"> </w:t>
      </w:r>
      <w:r w:rsidRPr="00231967">
        <w:rPr>
          <w:rFonts w:ascii="Times New Roman" w:hAnsi="Times New Roman"/>
          <w:w w:val="110"/>
        </w:rPr>
        <w:t>Способы изучения природы</w:t>
      </w:r>
      <w:r w:rsidRPr="00231967">
        <w:rPr>
          <w:rFonts w:ascii="Times New Roman" w:hAnsi="Times New Roman"/>
          <w:spacing w:val="1"/>
          <w:w w:val="110"/>
        </w:rPr>
        <w:t xml:space="preserve"> </w:t>
      </w:r>
      <w:r w:rsidRPr="00231967">
        <w:rPr>
          <w:rFonts w:ascii="Times New Roman" w:hAnsi="Times New Roman"/>
          <w:w w:val="110"/>
        </w:rPr>
        <w:t>Карта мира</w:t>
      </w:r>
      <w:r w:rsidRPr="00231967">
        <w:rPr>
          <w:rFonts w:ascii="Times New Roman" w:hAnsi="Times New Roman"/>
          <w:spacing w:val="1"/>
          <w:w w:val="110"/>
        </w:rPr>
        <w:t xml:space="preserve"> </w:t>
      </w:r>
      <w:r w:rsidRPr="00231967">
        <w:rPr>
          <w:rFonts w:ascii="Times New Roman" w:hAnsi="Times New Roman"/>
          <w:w w:val="115"/>
        </w:rPr>
        <w:t>Материки</w:t>
      </w:r>
      <w:r w:rsidRPr="00231967">
        <w:rPr>
          <w:rFonts w:ascii="Times New Roman" w:hAnsi="Times New Roman"/>
          <w:spacing w:val="-6"/>
          <w:w w:val="115"/>
        </w:rPr>
        <w:t xml:space="preserve"> </w:t>
      </w:r>
      <w:r w:rsidRPr="00231967">
        <w:rPr>
          <w:rFonts w:ascii="Times New Roman" w:hAnsi="Times New Roman"/>
          <w:w w:val="115"/>
        </w:rPr>
        <w:t>и</w:t>
      </w:r>
      <w:r w:rsidRPr="00231967">
        <w:rPr>
          <w:rFonts w:ascii="Times New Roman" w:hAnsi="Times New Roman"/>
          <w:spacing w:val="-5"/>
          <w:w w:val="115"/>
        </w:rPr>
        <w:t xml:space="preserve"> </w:t>
      </w:r>
      <w:r w:rsidRPr="00231967">
        <w:rPr>
          <w:rFonts w:ascii="Times New Roman" w:hAnsi="Times New Roman"/>
          <w:w w:val="115"/>
        </w:rPr>
        <w:t>части</w:t>
      </w:r>
      <w:r w:rsidRPr="00231967">
        <w:rPr>
          <w:rFonts w:ascii="Times New Roman" w:hAnsi="Times New Roman"/>
          <w:spacing w:val="-5"/>
          <w:w w:val="115"/>
        </w:rPr>
        <w:t xml:space="preserve"> </w:t>
      </w:r>
      <w:r w:rsidRPr="00231967">
        <w:rPr>
          <w:rFonts w:ascii="Times New Roman" w:hAnsi="Times New Roman"/>
          <w:w w:val="115"/>
        </w:rPr>
        <w:t>света</w:t>
      </w:r>
      <w:r>
        <w:rPr>
          <w:rFonts w:ascii="Times New Roman" w:hAnsi="Times New Roman"/>
          <w:w w:val="162"/>
        </w:rPr>
        <w:t xml:space="preserve">. </w:t>
      </w:r>
    </w:p>
    <w:p w:rsidR="00A90BA0" w:rsidRDefault="00A90BA0" w:rsidP="00A90BA0">
      <w:pPr>
        <w:ind w:left="157" w:right="154" w:firstLine="226"/>
        <w:jc w:val="both"/>
        <w:rPr>
          <w:rFonts w:ascii="Times New Roman" w:hAnsi="Times New Roman"/>
          <w:w w:val="162"/>
        </w:rPr>
      </w:pPr>
      <w:r w:rsidRPr="00231967">
        <w:rPr>
          <w:rFonts w:ascii="Times New Roman" w:hAnsi="Times New Roman"/>
          <w:w w:val="110"/>
        </w:rPr>
        <w:t>Вещество</w:t>
      </w:r>
      <w:r>
        <w:rPr>
          <w:rFonts w:ascii="Times New Roman" w:hAnsi="Times New Roman"/>
          <w:w w:val="110"/>
        </w:rPr>
        <w:t>.</w:t>
      </w:r>
      <w:r w:rsidRPr="00231967">
        <w:rPr>
          <w:rFonts w:ascii="Times New Roman" w:hAnsi="Times New Roman"/>
          <w:spacing w:val="1"/>
          <w:w w:val="110"/>
        </w:rPr>
        <w:t xml:space="preserve"> </w:t>
      </w:r>
      <w:r w:rsidRPr="00231967">
        <w:rPr>
          <w:rFonts w:ascii="Times New Roman" w:hAnsi="Times New Roman"/>
          <w:w w:val="110"/>
        </w:rPr>
        <w:t>Разнообразие веществ в окружающем мире</w:t>
      </w:r>
      <w:r>
        <w:rPr>
          <w:rFonts w:ascii="Times New Roman" w:hAnsi="Times New Roman"/>
          <w:w w:val="110"/>
        </w:rPr>
        <w:t>.</w:t>
      </w:r>
      <w:r w:rsidRPr="00231967">
        <w:rPr>
          <w:rFonts w:ascii="Times New Roman" w:hAnsi="Times New Roman"/>
          <w:spacing w:val="1"/>
          <w:w w:val="110"/>
        </w:rPr>
        <w:t xml:space="preserve"> </w:t>
      </w:r>
      <w:r w:rsidRPr="00231967">
        <w:rPr>
          <w:rFonts w:ascii="Times New Roman" w:hAnsi="Times New Roman"/>
          <w:w w:val="110"/>
        </w:rPr>
        <w:t>Примеры веществ: соль, сахар, вода, природный газ</w:t>
      </w:r>
      <w:r>
        <w:rPr>
          <w:rFonts w:ascii="Times New Roman" w:hAnsi="Times New Roman"/>
          <w:w w:val="110"/>
        </w:rPr>
        <w:t>.</w:t>
      </w:r>
      <w:r w:rsidRPr="00231967">
        <w:rPr>
          <w:rFonts w:ascii="Times New Roman" w:hAnsi="Times New Roman"/>
          <w:spacing w:val="1"/>
          <w:w w:val="110"/>
        </w:rPr>
        <w:t xml:space="preserve"> </w:t>
      </w:r>
      <w:r w:rsidRPr="00231967">
        <w:rPr>
          <w:rFonts w:ascii="Times New Roman" w:hAnsi="Times New Roman"/>
          <w:w w:val="110"/>
        </w:rPr>
        <w:t>Твёрдые тела,</w:t>
      </w:r>
      <w:r w:rsidRPr="00231967">
        <w:rPr>
          <w:rFonts w:ascii="Times New Roman" w:hAnsi="Times New Roman"/>
          <w:spacing w:val="1"/>
          <w:w w:val="110"/>
        </w:rPr>
        <w:t xml:space="preserve"> </w:t>
      </w:r>
      <w:r w:rsidRPr="00231967">
        <w:rPr>
          <w:rFonts w:ascii="Times New Roman" w:hAnsi="Times New Roman"/>
          <w:w w:val="110"/>
        </w:rPr>
        <w:t>жидкости, газы</w:t>
      </w:r>
      <w:r w:rsidRPr="00231967">
        <w:rPr>
          <w:rFonts w:ascii="Times New Roman" w:hAnsi="Times New Roman"/>
          <w:spacing w:val="1"/>
          <w:w w:val="110"/>
        </w:rPr>
        <w:t xml:space="preserve"> </w:t>
      </w:r>
      <w:r w:rsidRPr="00231967">
        <w:rPr>
          <w:rFonts w:ascii="Times New Roman" w:hAnsi="Times New Roman"/>
          <w:w w:val="110"/>
        </w:rPr>
        <w:t>Простейшие практические работы с веществами,</w:t>
      </w:r>
      <w:r w:rsidRPr="00231967">
        <w:rPr>
          <w:rFonts w:ascii="Times New Roman" w:hAnsi="Times New Roman"/>
          <w:spacing w:val="-1"/>
          <w:w w:val="110"/>
        </w:rPr>
        <w:t xml:space="preserve"> </w:t>
      </w:r>
      <w:r w:rsidRPr="00231967">
        <w:rPr>
          <w:rFonts w:ascii="Times New Roman" w:hAnsi="Times New Roman"/>
          <w:w w:val="110"/>
        </w:rPr>
        <w:t>жидкостями,</w:t>
      </w:r>
      <w:r w:rsidRPr="00231967">
        <w:rPr>
          <w:rFonts w:ascii="Times New Roman" w:hAnsi="Times New Roman"/>
          <w:spacing w:val="-1"/>
          <w:w w:val="110"/>
        </w:rPr>
        <w:t xml:space="preserve"> </w:t>
      </w:r>
      <w:r w:rsidRPr="00231967">
        <w:rPr>
          <w:rFonts w:ascii="Times New Roman" w:hAnsi="Times New Roman"/>
          <w:w w:val="110"/>
        </w:rPr>
        <w:t>газами</w:t>
      </w:r>
      <w:r>
        <w:rPr>
          <w:rFonts w:ascii="Times New Roman" w:hAnsi="Times New Roman"/>
          <w:w w:val="110"/>
        </w:rPr>
        <w:t>.</w:t>
      </w:r>
      <w:r w:rsidRPr="00231967">
        <w:rPr>
          <w:rFonts w:ascii="Times New Roman" w:hAnsi="Times New Roman"/>
          <w:w w:val="162"/>
        </w:rPr>
        <w:t xml:space="preserve"> </w:t>
      </w:r>
      <w:r w:rsidRPr="00231967">
        <w:rPr>
          <w:rFonts w:ascii="Times New Roman" w:hAnsi="Times New Roman"/>
          <w:w w:val="110"/>
        </w:rPr>
        <w:t>Воздух — смесь газов</w:t>
      </w:r>
      <w:r>
        <w:rPr>
          <w:rFonts w:ascii="Times New Roman" w:hAnsi="Times New Roman"/>
          <w:w w:val="110"/>
        </w:rPr>
        <w:t>.</w:t>
      </w:r>
      <w:r w:rsidRPr="00231967">
        <w:rPr>
          <w:rFonts w:ascii="Times New Roman" w:hAnsi="Times New Roman"/>
          <w:spacing w:val="1"/>
          <w:w w:val="110"/>
        </w:rPr>
        <w:t xml:space="preserve"> </w:t>
      </w:r>
      <w:r w:rsidRPr="00231967">
        <w:rPr>
          <w:rFonts w:ascii="Times New Roman" w:hAnsi="Times New Roman"/>
          <w:w w:val="110"/>
        </w:rPr>
        <w:t>Свойства воздуха</w:t>
      </w:r>
      <w:r>
        <w:rPr>
          <w:rFonts w:ascii="Times New Roman" w:hAnsi="Times New Roman"/>
          <w:w w:val="110"/>
        </w:rPr>
        <w:t>.</w:t>
      </w:r>
      <w:r w:rsidRPr="00231967">
        <w:rPr>
          <w:rFonts w:ascii="Times New Roman" w:hAnsi="Times New Roman"/>
          <w:spacing w:val="1"/>
          <w:w w:val="110"/>
        </w:rPr>
        <w:t xml:space="preserve"> </w:t>
      </w:r>
      <w:r w:rsidRPr="00231967">
        <w:rPr>
          <w:rFonts w:ascii="Times New Roman" w:hAnsi="Times New Roman"/>
          <w:w w:val="110"/>
        </w:rPr>
        <w:t>Значение воздуха</w:t>
      </w:r>
      <w:r w:rsidRPr="00231967">
        <w:rPr>
          <w:rFonts w:ascii="Times New Roman" w:hAnsi="Times New Roman"/>
          <w:spacing w:val="1"/>
          <w:w w:val="110"/>
        </w:rPr>
        <w:t xml:space="preserve"> </w:t>
      </w:r>
      <w:r w:rsidRPr="00231967">
        <w:rPr>
          <w:rFonts w:ascii="Times New Roman" w:hAnsi="Times New Roman"/>
          <w:w w:val="110"/>
        </w:rPr>
        <w:t>для</w:t>
      </w:r>
      <w:r w:rsidRPr="00231967">
        <w:rPr>
          <w:rFonts w:ascii="Times New Roman" w:hAnsi="Times New Roman"/>
          <w:spacing w:val="-2"/>
          <w:w w:val="110"/>
        </w:rPr>
        <w:t xml:space="preserve"> </w:t>
      </w:r>
      <w:r w:rsidRPr="00231967">
        <w:rPr>
          <w:rFonts w:ascii="Times New Roman" w:hAnsi="Times New Roman"/>
          <w:w w:val="110"/>
        </w:rPr>
        <w:t>растений,</w:t>
      </w:r>
      <w:r w:rsidRPr="00231967">
        <w:rPr>
          <w:rFonts w:ascii="Times New Roman" w:hAnsi="Times New Roman"/>
          <w:spacing w:val="-1"/>
          <w:w w:val="110"/>
        </w:rPr>
        <w:t xml:space="preserve"> </w:t>
      </w:r>
      <w:r w:rsidRPr="00231967">
        <w:rPr>
          <w:rFonts w:ascii="Times New Roman" w:hAnsi="Times New Roman"/>
          <w:w w:val="110"/>
        </w:rPr>
        <w:t>животных,</w:t>
      </w:r>
      <w:r w:rsidRPr="00231967">
        <w:rPr>
          <w:rFonts w:ascii="Times New Roman" w:hAnsi="Times New Roman"/>
          <w:spacing w:val="-1"/>
          <w:w w:val="110"/>
        </w:rPr>
        <w:t xml:space="preserve"> </w:t>
      </w:r>
      <w:r w:rsidRPr="00231967">
        <w:rPr>
          <w:rFonts w:ascii="Times New Roman" w:hAnsi="Times New Roman"/>
          <w:w w:val="110"/>
        </w:rPr>
        <w:t>человека</w:t>
      </w:r>
      <w:r>
        <w:rPr>
          <w:rFonts w:ascii="Times New Roman" w:hAnsi="Times New Roman"/>
          <w:w w:val="110"/>
        </w:rPr>
        <w:t>.</w:t>
      </w:r>
      <w:r w:rsidRPr="00231967">
        <w:rPr>
          <w:rFonts w:ascii="Times New Roman" w:hAnsi="Times New Roman"/>
          <w:w w:val="162"/>
        </w:rPr>
        <w:t xml:space="preserve"> </w:t>
      </w:r>
      <w:r>
        <w:rPr>
          <w:rFonts w:ascii="Times New Roman" w:hAnsi="Times New Roman"/>
          <w:w w:val="162"/>
        </w:rPr>
        <w:t xml:space="preserve">           </w:t>
      </w:r>
    </w:p>
    <w:p w:rsidR="00A90BA0" w:rsidRDefault="00A90BA0" w:rsidP="00A90BA0">
      <w:pPr>
        <w:ind w:left="157" w:right="154" w:firstLine="226"/>
        <w:jc w:val="both"/>
        <w:rPr>
          <w:rFonts w:ascii="Times New Roman" w:hAnsi="Times New Roman"/>
          <w:w w:val="105"/>
        </w:rPr>
      </w:pPr>
      <w:r w:rsidRPr="00231967">
        <w:rPr>
          <w:rFonts w:ascii="Times New Roman" w:hAnsi="Times New Roman"/>
          <w:w w:val="105"/>
        </w:rPr>
        <w:t>Вода</w:t>
      </w:r>
      <w:r>
        <w:rPr>
          <w:rFonts w:ascii="Times New Roman" w:hAnsi="Times New Roman"/>
          <w:w w:val="105"/>
        </w:rPr>
        <w:t>.</w:t>
      </w:r>
      <w:r w:rsidRPr="00231967">
        <w:rPr>
          <w:rFonts w:ascii="Times New Roman" w:hAnsi="Times New Roman"/>
          <w:w w:val="105"/>
        </w:rPr>
        <w:t xml:space="preserve">  </w:t>
      </w:r>
      <w:r w:rsidRPr="00231967">
        <w:rPr>
          <w:rFonts w:ascii="Times New Roman" w:hAnsi="Times New Roman"/>
          <w:spacing w:val="15"/>
          <w:w w:val="105"/>
        </w:rPr>
        <w:t xml:space="preserve"> </w:t>
      </w:r>
      <w:r w:rsidRPr="00231967">
        <w:rPr>
          <w:rFonts w:ascii="Times New Roman" w:hAnsi="Times New Roman"/>
          <w:w w:val="105"/>
        </w:rPr>
        <w:t xml:space="preserve">Свойства </w:t>
      </w:r>
      <w:r w:rsidRPr="00231967">
        <w:rPr>
          <w:rFonts w:ascii="Times New Roman" w:hAnsi="Times New Roman"/>
          <w:spacing w:val="23"/>
          <w:w w:val="105"/>
        </w:rPr>
        <w:t xml:space="preserve"> </w:t>
      </w:r>
      <w:r w:rsidRPr="00231967">
        <w:rPr>
          <w:rFonts w:ascii="Times New Roman" w:hAnsi="Times New Roman"/>
          <w:w w:val="105"/>
        </w:rPr>
        <w:t xml:space="preserve">воды   </w:t>
      </w:r>
      <w:r w:rsidRPr="00231967">
        <w:rPr>
          <w:rFonts w:ascii="Times New Roman" w:hAnsi="Times New Roman"/>
          <w:spacing w:val="14"/>
          <w:w w:val="105"/>
        </w:rPr>
        <w:t xml:space="preserve"> </w:t>
      </w:r>
      <w:r w:rsidRPr="00231967">
        <w:rPr>
          <w:rFonts w:ascii="Times New Roman" w:hAnsi="Times New Roman"/>
          <w:w w:val="105"/>
        </w:rPr>
        <w:t xml:space="preserve">Состояния </w:t>
      </w:r>
      <w:r w:rsidRPr="00231967">
        <w:rPr>
          <w:rFonts w:ascii="Times New Roman" w:hAnsi="Times New Roman"/>
          <w:spacing w:val="23"/>
          <w:w w:val="105"/>
        </w:rPr>
        <w:t xml:space="preserve"> </w:t>
      </w:r>
      <w:r w:rsidRPr="00231967">
        <w:rPr>
          <w:rFonts w:ascii="Times New Roman" w:hAnsi="Times New Roman"/>
          <w:w w:val="105"/>
        </w:rPr>
        <w:t xml:space="preserve">воды, </w:t>
      </w:r>
      <w:r w:rsidRPr="00231967">
        <w:rPr>
          <w:rFonts w:ascii="Times New Roman" w:hAnsi="Times New Roman"/>
          <w:spacing w:val="24"/>
          <w:w w:val="105"/>
        </w:rPr>
        <w:t xml:space="preserve"> </w:t>
      </w:r>
      <w:r w:rsidRPr="00231967">
        <w:rPr>
          <w:rFonts w:ascii="Times New Roman" w:hAnsi="Times New Roman"/>
          <w:w w:val="105"/>
        </w:rPr>
        <w:t xml:space="preserve">её </w:t>
      </w:r>
      <w:r w:rsidRPr="00231967">
        <w:rPr>
          <w:rFonts w:ascii="Times New Roman" w:hAnsi="Times New Roman"/>
          <w:spacing w:val="23"/>
          <w:w w:val="105"/>
        </w:rPr>
        <w:t xml:space="preserve"> </w:t>
      </w:r>
      <w:r w:rsidRPr="00231967">
        <w:rPr>
          <w:rFonts w:ascii="Times New Roman" w:hAnsi="Times New Roman"/>
          <w:w w:val="105"/>
        </w:rPr>
        <w:t>распространение</w:t>
      </w:r>
      <w:r w:rsidRPr="00231967">
        <w:rPr>
          <w:rFonts w:ascii="Times New Roman" w:hAnsi="Times New Roman"/>
          <w:spacing w:val="-44"/>
          <w:w w:val="105"/>
        </w:rPr>
        <w:t xml:space="preserve"> </w:t>
      </w:r>
      <w:r w:rsidRPr="00231967">
        <w:rPr>
          <w:rFonts w:ascii="Times New Roman" w:hAnsi="Times New Roman"/>
          <w:w w:val="105"/>
        </w:rPr>
        <w:t>в</w:t>
      </w:r>
      <w:r w:rsidRPr="00231967">
        <w:rPr>
          <w:rFonts w:ascii="Times New Roman" w:hAnsi="Times New Roman"/>
          <w:spacing w:val="1"/>
          <w:w w:val="105"/>
        </w:rPr>
        <w:t xml:space="preserve"> </w:t>
      </w:r>
      <w:r w:rsidRPr="00231967">
        <w:rPr>
          <w:rFonts w:ascii="Times New Roman" w:hAnsi="Times New Roman"/>
          <w:w w:val="105"/>
        </w:rPr>
        <w:t>природе,</w:t>
      </w:r>
      <w:r w:rsidRPr="00231967">
        <w:rPr>
          <w:rFonts w:ascii="Times New Roman" w:hAnsi="Times New Roman"/>
          <w:spacing w:val="1"/>
          <w:w w:val="105"/>
        </w:rPr>
        <w:t xml:space="preserve"> </w:t>
      </w:r>
      <w:r w:rsidRPr="00231967">
        <w:rPr>
          <w:rFonts w:ascii="Times New Roman" w:hAnsi="Times New Roman"/>
          <w:w w:val="105"/>
        </w:rPr>
        <w:t>значение</w:t>
      </w:r>
      <w:r w:rsidRPr="00231967">
        <w:rPr>
          <w:rFonts w:ascii="Times New Roman" w:hAnsi="Times New Roman"/>
          <w:spacing w:val="1"/>
          <w:w w:val="105"/>
        </w:rPr>
        <w:t xml:space="preserve"> </w:t>
      </w:r>
      <w:r w:rsidRPr="00231967">
        <w:rPr>
          <w:rFonts w:ascii="Times New Roman" w:hAnsi="Times New Roman"/>
          <w:w w:val="105"/>
        </w:rPr>
        <w:t>для</w:t>
      </w:r>
      <w:r w:rsidRPr="00231967">
        <w:rPr>
          <w:rFonts w:ascii="Times New Roman" w:hAnsi="Times New Roman"/>
          <w:spacing w:val="1"/>
          <w:w w:val="105"/>
        </w:rPr>
        <w:t xml:space="preserve"> </w:t>
      </w:r>
      <w:r w:rsidRPr="00231967">
        <w:rPr>
          <w:rFonts w:ascii="Times New Roman" w:hAnsi="Times New Roman"/>
          <w:w w:val="105"/>
        </w:rPr>
        <w:t>живых</w:t>
      </w:r>
      <w:r w:rsidRPr="00231967">
        <w:rPr>
          <w:rFonts w:ascii="Times New Roman" w:hAnsi="Times New Roman"/>
          <w:spacing w:val="1"/>
          <w:w w:val="105"/>
        </w:rPr>
        <w:t xml:space="preserve"> </w:t>
      </w:r>
      <w:r w:rsidRPr="00231967">
        <w:rPr>
          <w:rFonts w:ascii="Times New Roman" w:hAnsi="Times New Roman"/>
          <w:w w:val="105"/>
        </w:rPr>
        <w:t>организмов</w:t>
      </w:r>
      <w:r w:rsidRPr="00231967">
        <w:rPr>
          <w:rFonts w:ascii="Times New Roman" w:hAnsi="Times New Roman"/>
          <w:spacing w:val="1"/>
          <w:w w:val="105"/>
        </w:rPr>
        <w:t xml:space="preserve"> </w:t>
      </w:r>
      <w:r w:rsidRPr="00231967">
        <w:rPr>
          <w:rFonts w:ascii="Times New Roman" w:hAnsi="Times New Roman"/>
          <w:w w:val="105"/>
        </w:rPr>
        <w:t>и</w:t>
      </w:r>
      <w:r w:rsidRPr="00231967">
        <w:rPr>
          <w:rFonts w:ascii="Times New Roman" w:hAnsi="Times New Roman"/>
          <w:spacing w:val="1"/>
          <w:w w:val="105"/>
        </w:rPr>
        <w:t xml:space="preserve"> </w:t>
      </w:r>
      <w:r w:rsidRPr="00231967">
        <w:rPr>
          <w:rFonts w:ascii="Times New Roman" w:hAnsi="Times New Roman"/>
          <w:w w:val="105"/>
        </w:rPr>
        <w:t>хозяйственной</w:t>
      </w:r>
      <w:r w:rsidRPr="00231967">
        <w:rPr>
          <w:rFonts w:ascii="Times New Roman" w:hAnsi="Times New Roman"/>
          <w:spacing w:val="1"/>
          <w:w w:val="105"/>
        </w:rPr>
        <w:t xml:space="preserve"> </w:t>
      </w:r>
      <w:r w:rsidRPr="00231967">
        <w:rPr>
          <w:rFonts w:ascii="Times New Roman" w:hAnsi="Times New Roman"/>
          <w:w w:val="105"/>
        </w:rPr>
        <w:t>жизни</w:t>
      </w:r>
      <w:r w:rsidRPr="00231967">
        <w:rPr>
          <w:rFonts w:ascii="Times New Roman" w:hAnsi="Times New Roman"/>
          <w:spacing w:val="1"/>
          <w:w w:val="105"/>
        </w:rPr>
        <w:t xml:space="preserve"> </w:t>
      </w:r>
      <w:r w:rsidRPr="00231967">
        <w:rPr>
          <w:rFonts w:ascii="Times New Roman" w:hAnsi="Times New Roman"/>
          <w:w w:val="105"/>
        </w:rPr>
        <w:t>человека</w:t>
      </w:r>
      <w:r>
        <w:rPr>
          <w:rFonts w:ascii="Times New Roman" w:hAnsi="Times New Roman"/>
          <w:w w:val="105"/>
        </w:rPr>
        <w:t>.</w:t>
      </w:r>
      <w:r w:rsidRPr="00231967">
        <w:rPr>
          <w:rFonts w:ascii="Times New Roman" w:hAnsi="Times New Roman"/>
          <w:spacing w:val="1"/>
          <w:w w:val="105"/>
        </w:rPr>
        <w:t xml:space="preserve"> </w:t>
      </w:r>
      <w:r w:rsidRPr="00231967">
        <w:rPr>
          <w:rFonts w:ascii="Times New Roman" w:hAnsi="Times New Roman"/>
          <w:w w:val="105"/>
        </w:rPr>
        <w:t>Круговорот</w:t>
      </w:r>
      <w:r w:rsidRPr="00231967">
        <w:rPr>
          <w:rFonts w:ascii="Times New Roman" w:hAnsi="Times New Roman"/>
          <w:spacing w:val="1"/>
          <w:w w:val="105"/>
        </w:rPr>
        <w:t xml:space="preserve"> </w:t>
      </w:r>
      <w:r w:rsidRPr="00231967">
        <w:rPr>
          <w:rFonts w:ascii="Times New Roman" w:hAnsi="Times New Roman"/>
          <w:w w:val="105"/>
        </w:rPr>
        <w:t>воды</w:t>
      </w:r>
      <w:r w:rsidRPr="00231967">
        <w:rPr>
          <w:rFonts w:ascii="Times New Roman" w:hAnsi="Times New Roman"/>
          <w:spacing w:val="1"/>
          <w:w w:val="105"/>
        </w:rPr>
        <w:t xml:space="preserve"> </w:t>
      </w:r>
      <w:r w:rsidRPr="00231967">
        <w:rPr>
          <w:rFonts w:ascii="Times New Roman" w:hAnsi="Times New Roman"/>
          <w:w w:val="105"/>
        </w:rPr>
        <w:t>в</w:t>
      </w:r>
      <w:r w:rsidRPr="00231967">
        <w:rPr>
          <w:rFonts w:ascii="Times New Roman" w:hAnsi="Times New Roman"/>
          <w:spacing w:val="1"/>
          <w:w w:val="105"/>
        </w:rPr>
        <w:t xml:space="preserve"> </w:t>
      </w:r>
      <w:r w:rsidRPr="00231967">
        <w:rPr>
          <w:rFonts w:ascii="Times New Roman" w:hAnsi="Times New Roman"/>
          <w:w w:val="105"/>
        </w:rPr>
        <w:t>природе</w:t>
      </w:r>
      <w:r>
        <w:rPr>
          <w:rFonts w:ascii="Times New Roman" w:hAnsi="Times New Roman"/>
          <w:w w:val="105"/>
        </w:rPr>
        <w:t>.</w:t>
      </w:r>
      <w:r w:rsidRPr="00231967">
        <w:rPr>
          <w:rFonts w:ascii="Times New Roman" w:hAnsi="Times New Roman"/>
          <w:spacing w:val="1"/>
          <w:w w:val="105"/>
        </w:rPr>
        <w:t xml:space="preserve"> </w:t>
      </w:r>
      <w:r w:rsidRPr="00231967">
        <w:rPr>
          <w:rFonts w:ascii="Times New Roman" w:hAnsi="Times New Roman"/>
          <w:w w:val="105"/>
        </w:rPr>
        <w:t>Охрана  воздуха,</w:t>
      </w:r>
      <w:r w:rsidRPr="00231967">
        <w:rPr>
          <w:rFonts w:ascii="Times New Roman" w:hAnsi="Times New Roman"/>
          <w:spacing w:val="-44"/>
          <w:w w:val="105"/>
        </w:rPr>
        <w:t xml:space="preserve"> </w:t>
      </w:r>
      <w:r w:rsidRPr="00231967">
        <w:rPr>
          <w:rFonts w:ascii="Times New Roman" w:hAnsi="Times New Roman"/>
          <w:w w:val="105"/>
        </w:rPr>
        <w:t>воды</w:t>
      </w:r>
      <w:r>
        <w:rPr>
          <w:rFonts w:ascii="Times New Roman" w:hAnsi="Times New Roman"/>
          <w:w w:val="105"/>
        </w:rPr>
        <w:t>.</w:t>
      </w:r>
    </w:p>
    <w:p w:rsidR="00A90BA0" w:rsidRDefault="00A90BA0" w:rsidP="00A90BA0">
      <w:pPr>
        <w:ind w:left="157" w:right="154" w:firstLine="226"/>
        <w:jc w:val="both"/>
        <w:rPr>
          <w:rFonts w:ascii="Times New Roman" w:hAnsi="Times New Roman"/>
          <w:w w:val="110"/>
        </w:rPr>
      </w:pPr>
      <w:r w:rsidRPr="00231967">
        <w:rPr>
          <w:rFonts w:ascii="Times New Roman" w:hAnsi="Times New Roman"/>
          <w:w w:val="162"/>
        </w:rPr>
        <w:t xml:space="preserve"> </w:t>
      </w:r>
      <w:r w:rsidRPr="00231967">
        <w:rPr>
          <w:rFonts w:ascii="Times New Roman" w:hAnsi="Times New Roman"/>
          <w:spacing w:val="-1"/>
          <w:w w:val="110"/>
        </w:rPr>
        <w:t>Горные</w:t>
      </w:r>
      <w:r w:rsidRPr="00231967">
        <w:rPr>
          <w:rFonts w:ascii="Times New Roman" w:hAnsi="Times New Roman"/>
          <w:spacing w:val="-11"/>
          <w:w w:val="110"/>
        </w:rPr>
        <w:t xml:space="preserve"> </w:t>
      </w:r>
      <w:r w:rsidRPr="00231967">
        <w:rPr>
          <w:rFonts w:ascii="Times New Roman" w:hAnsi="Times New Roman"/>
          <w:spacing w:val="-1"/>
          <w:w w:val="110"/>
        </w:rPr>
        <w:t>породы</w:t>
      </w:r>
      <w:r w:rsidRPr="00231967">
        <w:rPr>
          <w:rFonts w:ascii="Times New Roman" w:hAnsi="Times New Roman"/>
          <w:spacing w:val="-10"/>
          <w:w w:val="110"/>
        </w:rPr>
        <w:t xml:space="preserve"> </w:t>
      </w:r>
      <w:r w:rsidRPr="00231967">
        <w:rPr>
          <w:rFonts w:ascii="Times New Roman" w:hAnsi="Times New Roman"/>
          <w:spacing w:val="-1"/>
          <w:w w:val="110"/>
        </w:rPr>
        <w:t>и</w:t>
      </w:r>
      <w:r w:rsidRPr="00231967">
        <w:rPr>
          <w:rFonts w:ascii="Times New Roman" w:hAnsi="Times New Roman"/>
          <w:spacing w:val="-10"/>
          <w:w w:val="110"/>
        </w:rPr>
        <w:t xml:space="preserve"> </w:t>
      </w:r>
      <w:r w:rsidRPr="00231967">
        <w:rPr>
          <w:rFonts w:ascii="Times New Roman" w:hAnsi="Times New Roman"/>
          <w:spacing w:val="-1"/>
          <w:w w:val="110"/>
        </w:rPr>
        <w:t>минералы</w:t>
      </w:r>
      <w:r>
        <w:rPr>
          <w:rFonts w:ascii="Times New Roman" w:hAnsi="Times New Roman"/>
          <w:spacing w:val="-1"/>
          <w:w w:val="110"/>
        </w:rPr>
        <w:t>.</w:t>
      </w:r>
      <w:r w:rsidRPr="00231967">
        <w:rPr>
          <w:rFonts w:ascii="Times New Roman" w:hAnsi="Times New Roman"/>
          <w:spacing w:val="3"/>
          <w:w w:val="110"/>
        </w:rPr>
        <w:t xml:space="preserve"> </w:t>
      </w:r>
      <w:r w:rsidRPr="00231967">
        <w:rPr>
          <w:rFonts w:ascii="Times New Roman" w:hAnsi="Times New Roman"/>
          <w:spacing w:val="-1"/>
          <w:w w:val="110"/>
        </w:rPr>
        <w:t>Полезные</w:t>
      </w:r>
      <w:r w:rsidRPr="00231967">
        <w:rPr>
          <w:rFonts w:ascii="Times New Roman" w:hAnsi="Times New Roman"/>
          <w:spacing w:val="-10"/>
          <w:w w:val="110"/>
        </w:rPr>
        <w:t xml:space="preserve"> </w:t>
      </w:r>
      <w:r w:rsidRPr="00231967">
        <w:rPr>
          <w:rFonts w:ascii="Times New Roman" w:hAnsi="Times New Roman"/>
          <w:spacing w:val="-1"/>
          <w:w w:val="110"/>
        </w:rPr>
        <w:t>ископаемые,</w:t>
      </w:r>
      <w:r w:rsidRPr="00231967">
        <w:rPr>
          <w:rFonts w:ascii="Times New Roman" w:hAnsi="Times New Roman"/>
          <w:spacing w:val="-10"/>
          <w:w w:val="110"/>
        </w:rPr>
        <w:t xml:space="preserve"> </w:t>
      </w:r>
      <w:r w:rsidRPr="00231967">
        <w:rPr>
          <w:rFonts w:ascii="Times New Roman" w:hAnsi="Times New Roman"/>
          <w:w w:val="110"/>
        </w:rPr>
        <w:t>их</w:t>
      </w:r>
      <w:r w:rsidRPr="00231967">
        <w:rPr>
          <w:rFonts w:ascii="Times New Roman" w:hAnsi="Times New Roman"/>
          <w:spacing w:val="-10"/>
          <w:w w:val="110"/>
        </w:rPr>
        <w:t xml:space="preserve"> </w:t>
      </w:r>
      <w:r w:rsidRPr="00231967">
        <w:rPr>
          <w:rFonts w:ascii="Times New Roman" w:hAnsi="Times New Roman"/>
          <w:w w:val="110"/>
        </w:rPr>
        <w:t>значение в хозяйстве человека, бережное отношение людей к полезным  ископаемым</w:t>
      </w:r>
      <w:r>
        <w:rPr>
          <w:rFonts w:ascii="Times New Roman" w:hAnsi="Times New Roman"/>
          <w:w w:val="110"/>
        </w:rPr>
        <w:t>.</w:t>
      </w:r>
      <w:r w:rsidRPr="00231967">
        <w:rPr>
          <w:rFonts w:ascii="Times New Roman" w:hAnsi="Times New Roman"/>
          <w:w w:val="110"/>
        </w:rPr>
        <w:t xml:space="preserve">   Полезные  ископаемые  родного  края  (2—</w:t>
      </w:r>
      <w:r w:rsidRPr="00231967">
        <w:rPr>
          <w:rFonts w:ascii="Times New Roman" w:hAnsi="Times New Roman"/>
          <w:spacing w:val="1"/>
          <w:w w:val="110"/>
        </w:rPr>
        <w:t xml:space="preserve"> </w:t>
      </w:r>
      <w:r w:rsidRPr="00231967">
        <w:rPr>
          <w:rFonts w:ascii="Times New Roman" w:hAnsi="Times New Roman"/>
          <w:w w:val="110"/>
        </w:rPr>
        <w:t>3</w:t>
      </w:r>
      <w:r w:rsidRPr="00231967">
        <w:rPr>
          <w:rFonts w:ascii="Times New Roman" w:hAnsi="Times New Roman"/>
          <w:spacing w:val="-2"/>
          <w:w w:val="110"/>
        </w:rPr>
        <w:t xml:space="preserve"> </w:t>
      </w:r>
      <w:r w:rsidRPr="00231967">
        <w:rPr>
          <w:rFonts w:ascii="Times New Roman" w:hAnsi="Times New Roman"/>
          <w:w w:val="110"/>
        </w:rPr>
        <w:t>примера)</w:t>
      </w:r>
      <w:r>
        <w:rPr>
          <w:rFonts w:ascii="Times New Roman" w:hAnsi="Times New Roman"/>
          <w:w w:val="110"/>
        </w:rPr>
        <w:t>.</w:t>
      </w:r>
    </w:p>
    <w:p w:rsidR="00A90BA0" w:rsidRDefault="00A90BA0" w:rsidP="00A90BA0">
      <w:pPr>
        <w:ind w:left="157" w:right="154" w:firstLine="226"/>
        <w:jc w:val="both"/>
        <w:rPr>
          <w:rFonts w:ascii="Times New Roman" w:hAnsi="Times New Roman"/>
          <w:w w:val="162"/>
        </w:rPr>
      </w:pPr>
      <w:r w:rsidRPr="00231967">
        <w:rPr>
          <w:rFonts w:ascii="Times New Roman" w:hAnsi="Times New Roman"/>
          <w:w w:val="162"/>
        </w:rPr>
        <w:t xml:space="preserve"> </w:t>
      </w:r>
      <w:r w:rsidRPr="00231967">
        <w:rPr>
          <w:rFonts w:ascii="Times New Roman" w:hAnsi="Times New Roman"/>
          <w:w w:val="110"/>
        </w:rPr>
        <w:t>Почва, её состав, значение для живой природы и хозяйствен-</w:t>
      </w:r>
      <w:r w:rsidRPr="00231967">
        <w:rPr>
          <w:rFonts w:ascii="Times New Roman" w:hAnsi="Times New Roman"/>
          <w:spacing w:val="-46"/>
          <w:w w:val="110"/>
        </w:rPr>
        <w:t xml:space="preserve"> </w:t>
      </w:r>
      <w:r w:rsidRPr="00231967">
        <w:rPr>
          <w:rFonts w:ascii="Times New Roman" w:hAnsi="Times New Roman"/>
          <w:w w:val="110"/>
        </w:rPr>
        <w:t>ной</w:t>
      </w:r>
      <w:r w:rsidRPr="00231967">
        <w:rPr>
          <w:rFonts w:ascii="Times New Roman" w:hAnsi="Times New Roman"/>
          <w:spacing w:val="-2"/>
          <w:w w:val="110"/>
        </w:rPr>
        <w:t xml:space="preserve"> </w:t>
      </w:r>
      <w:r w:rsidRPr="00231967">
        <w:rPr>
          <w:rFonts w:ascii="Times New Roman" w:hAnsi="Times New Roman"/>
          <w:w w:val="110"/>
        </w:rPr>
        <w:t>жизни</w:t>
      </w:r>
      <w:r w:rsidRPr="00231967">
        <w:rPr>
          <w:rFonts w:ascii="Times New Roman" w:hAnsi="Times New Roman"/>
          <w:spacing w:val="-2"/>
          <w:w w:val="110"/>
        </w:rPr>
        <w:t xml:space="preserve"> </w:t>
      </w:r>
      <w:r w:rsidRPr="00231967">
        <w:rPr>
          <w:rFonts w:ascii="Times New Roman" w:hAnsi="Times New Roman"/>
          <w:w w:val="110"/>
        </w:rPr>
        <w:t>человека</w:t>
      </w:r>
      <w:r>
        <w:rPr>
          <w:rFonts w:ascii="Times New Roman" w:hAnsi="Times New Roman"/>
          <w:w w:val="110"/>
        </w:rPr>
        <w:t>.</w:t>
      </w:r>
      <w:r w:rsidRPr="00231967">
        <w:rPr>
          <w:rFonts w:ascii="Times New Roman" w:hAnsi="Times New Roman"/>
          <w:w w:val="162"/>
        </w:rPr>
        <w:t xml:space="preserve"> </w:t>
      </w:r>
    </w:p>
    <w:p w:rsidR="00A90BA0" w:rsidRPr="00231967" w:rsidRDefault="00A90BA0" w:rsidP="00A90BA0">
      <w:pPr>
        <w:ind w:left="157" w:right="154" w:firstLine="226"/>
        <w:jc w:val="both"/>
        <w:rPr>
          <w:rFonts w:ascii="Times New Roman" w:hAnsi="Times New Roman"/>
        </w:rPr>
      </w:pPr>
      <w:r w:rsidRPr="00231967">
        <w:rPr>
          <w:rFonts w:ascii="Times New Roman" w:hAnsi="Times New Roman"/>
          <w:w w:val="105"/>
        </w:rPr>
        <w:t>Грибы: съедобные и несъедобные</w:t>
      </w:r>
      <w:r>
        <w:rPr>
          <w:rFonts w:ascii="Times New Roman" w:hAnsi="Times New Roman"/>
          <w:w w:val="105"/>
        </w:rPr>
        <w:t>.</w:t>
      </w:r>
      <w:r w:rsidRPr="00231967">
        <w:rPr>
          <w:rFonts w:ascii="Times New Roman" w:hAnsi="Times New Roman"/>
          <w:spacing w:val="1"/>
          <w:w w:val="105"/>
        </w:rPr>
        <w:t xml:space="preserve"> </w:t>
      </w:r>
      <w:r w:rsidRPr="00231967">
        <w:rPr>
          <w:rFonts w:ascii="Times New Roman" w:hAnsi="Times New Roman"/>
          <w:w w:val="105"/>
        </w:rPr>
        <w:t>Первоначальные представления</w:t>
      </w:r>
      <w:r w:rsidRPr="00231967">
        <w:rPr>
          <w:rFonts w:ascii="Times New Roman" w:hAnsi="Times New Roman"/>
          <w:spacing w:val="1"/>
          <w:w w:val="105"/>
        </w:rPr>
        <w:t xml:space="preserve"> </w:t>
      </w:r>
      <w:r w:rsidRPr="00231967">
        <w:rPr>
          <w:rFonts w:ascii="Times New Roman" w:hAnsi="Times New Roman"/>
          <w:w w:val="105"/>
        </w:rPr>
        <w:t>о</w:t>
      </w:r>
      <w:r w:rsidRPr="00231967">
        <w:rPr>
          <w:rFonts w:ascii="Times New Roman" w:hAnsi="Times New Roman"/>
          <w:spacing w:val="1"/>
          <w:w w:val="105"/>
        </w:rPr>
        <w:t xml:space="preserve"> </w:t>
      </w:r>
      <w:r w:rsidRPr="00231967">
        <w:rPr>
          <w:rFonts w:ascii="Times New Roman" w:hAnsi="Times New Roman"/>
          <w:w w:val="105"/>
        </w:rPr>
        <w:t>бактериях</w:t>
      </w:r>
      <w:r>
        <w:rPr>
          <w:rFonts w:ascii="Times New Roman" w:hAnsi="Times New Roman"/>
          <w:w w:val="105"/>
        </w:rPr>
        <w:t>.</w:t>
      </w:r>
      <w:r w:rsidRPr="00231967">
        <w:rPr>
          <w:rFonts w:ascii="Times New Roman" w:hAnsi="Times New Roman"/>
          <w:w w:val="162"/>
        </w:rPr>
        <w:t xml:space="preserve"> </w:t>
      </w:r>
    </w:p>
    <w:p w:rsidR="00A90BA0" w:rsidRPr="00231967" w:rsidRDefault="00A90BA0" w:rsidP="00A90BA0">
      <w:pPr>
        <w:pStyle w:val="afc"/>
        <w:ind w:left="157" w:right="154" w:firstLine="226"/>
        <w:rPr>
          <w:rFonts w:ascii="Times New Roman" w:hAnsi="Times New Roman" w:cs="Times New Roman"/>
        </w:rPr>
      </w:pPr>
      <w:r w:rsidRPr="00231967">
        <w:rPr>
          <w:rFonts w:ascii="Times New Roman" w:hAnsi="Times New Roman" w:cs="Times New Roman"/>
          <w:w w:val="105"/>
        </w:rPr>
        <w:t>Природные</w:t>
      </w:r>
      <w:r w:rsidRPr="00231967">
        <w:rPr>
          <w:rFonts w:ascii="Times New Roman" w:hAnsi="Times New Roman" w:cs="Times New Roman"/>
          <w:spacing w:val="1"/>
          <w:w w:val="105"/>
        </w:rPr>
        <w:t xml:space="preserve"> </w:t>
      </w:r>
      <w:r w:rsidRPr="00231967">
        <w:rPr>
          <w:rFonts w:ascii="Times New Roman" w:hAnsi="Times New Roman" w:cs="Times New Roman"/>
          <w:w w:val="105"/>
        </w:rPr>
        <w:t>сообщества:</w:t>
      </w:r>
      <w:r w:rsidRPr="00231967">
        <w:rPr>
          <w:rFonts w:ascii="Times New Roman" w:hAnsi="Times New Roman" w:cs="Times New Roman"/>
          <w:spacing w:val="1"/>
          <w:w w:val="105"/>
        </w:rPr>
        <w:t xml:space="preserve"> </w:t>
      </w:r>
      <w:r w:rsidRPr="00231967">
        <w:rPr>
          <w:rFonts w:ascii="Times New Roman" w:hAnsi="Times New Roman" w:cs="Times New Roman"/>
          <w:w w:val="105"/>
        </w:rPr>
        <w:t>лес,</w:t>
      </w:r>
      <w:r w:rsidRPr="00231967">
        <w:rPr>
          <w:rFonts w:ascii="Times New Roman" w:hAnsi="Times New Roman" w:cs="Times New Roman"/>
          <w:spacing w:val="1"/>
          <w:w w:val="105"/>
        </w:rPr>
        <w:t xml:space="preserve"> </w:t>
      </w:r>
      <w:r w:rsidRPr="00231967">
        <w:rPr>
          <w:rFonts w:ascii="Times New Roman" w:hAnsi="Times New Roman" w:cs="Times New Roman"/>
          <w:w w:val="105"/>
        </w:rPr>
        <w:t>луг,</w:t>
      </w:r>
      <w:r w:rsidRPr="00231967">
        <w:rPr>
          <w:rFonts w:ascii="Times New Roman" w:hAnsi="Times New Roman" w:cs="Times New Roman"/>
          <w:spacing w:val="1"/>
          <w:w w:val="105"/>
        </w:rPr>
        <w:t xml:space="preserve"> </w:t>
      </w:r>
      <w:r w:rsidRPr="00231967">
        <w:rPr>
          <w:rFonts w:ascii="Times New Roman" w:hAnsi="Times New Roman" w:cs="Times New Roman"/>
          <w:w w:val="105"/>
        </w:rPr>
        <w:t>пруд</w:t>
      </w:r>
      <w:r>
        <w:rPr>
          <w:rFonts w:ascii="Times New Roman" w:hAnsi="Times New Roman" w:cs="Times New Roman"/>
          <w:w w:val="105"/>
        </w:rPr>
        <w:t>.</w:t>
      </w:r>
      <w:r w:rsidRPr="00231967">
        <w:rPr>
          <w:rFonts w:ascii="Times New Roman" w:hAnsi="Times New Roman" w:cs="Times New Roman"/>
          <w:spacing w:val="1"/>
          <w:w w:val="105"/>
        </w:rPr>
        <w:t xml:space="preserve"> </w:t>
      </w:r>
      <w:r w:rsidRPr="00231967">
        <w:rPr>
          <w:rFonts w:ascii="Times New Roman" w:hAnsi="Times New Roman" w:cs="Times New Roman"/>
          <w:w w:val="105"/>
        </w:rPr>
        <w:t>Взаимосвязи</w:t>
      </w:r>
      <w:r w:rsidRPr="00231967">
        <w:rPr>
          <w:rFonts w:ascii="Times New Roman" w:hAnsi="Times New Roman" w:cs="Times New Roman"/>
          <w:spacing w:val="1"/>
          <w:w w:val="105"/>
        </w:rPr>
        <w:t xml:space="preserve"> </w:t>
      </w:r>
      <w:r w:rsidRPr="00231967">
        <w:rPr>
          <w:rFonts w:ascii="Times New Roman" w:hAnsi="Times New Roman" w:cs="Times New Roman"/>
          <w:w w:val="105"/>
        </w:rPr>
        <w:t>в</w:t>
      </w:r>
      <w:r w:rsidRPr="00231967">
        <w:rPr>
          <w:rFonts w:ascii="Times New Roman" w:hAnsi="Times New Roman" w:cs="Times New Roman"/>
          <w:spacing w:val="1"/>
          <w:w w:val="105"/>
        </w:rPr>
        <w:t xml:space="preserve"> </w:t>
      </w:r>
      <w:r w:rsidRPr="00231967">
        <w:rPr>
          <w:rFonts w:ascii="Times New Roman" w:hAnsi="Times New Roman" w:cs="Times New Roman"/>
          <w:w w:val="105"/>
        </w:rPr>
        <w:t>природном</w:t>
      </w:r>
      <w:r w:rsidRPr="00231967">
        <w:rPr>
          <w:rFonts w:ascii="Times New Roman" w:hAnsi="Times New Roman" w:cs="Times New Roman"/>
          <w:spacing w:val="1"/>
          <w:w w:val="105"/>
        </w:rPr>
        <w:t xml:space="preserve"> </w:t>
      </w:r>
      <w:r w:rsidRPr="00231967">
        <w:rPr>
          <w:rFonts w:ascii="Times New Roman" w:hAnsi="Times New Roman" w:cs="Times New Roman"/>
          <w:w w:val="105"/>
        </w:rPr>
        <w:t>сообществе:</w:t>
      </w:r>
      <w:r w:rsidRPr="00231967">
        <w:rPr>
          <w:rFonts w:ascii="Times New Roman" w:hAnsi="Times New Roman" w:cs="Times New Roman"/>
          <w:spacing w:val="1"/>
          <w:w w:val="105"/>
        </w:rPr>
        <w:t xml:space="preserve"> </w:t>
      </w:r>
      <w:r w:rsidRPr="00231967">
        <w:rPr>
          <w:rFonts w:ascii="Times New Roman" w:hAnsi="Times New Roman" w:cs="Times New Roman"/>
          <w:w w:val="105"/>
        </w:rPr>
        <w:t>растения</w:t>
      </w:r>
      <w:r w:rsidRPr="00231967">
        <w:rPr>
          <w:rFonts w:ascii="Times New Roman" w:hAnsi="Times New Roman" w:cs="Times New Roman"/>
          <w:spacing w:val="1"/>
          <w:w w:val="105"/>
        </w:rPr>
        <w:t xml:space="preserve"> </w:t>
      </w:r>
      <w:r w:rsidRPr="00231967">
        <w:rPr>
          <w:rFonts w:ascii="Times New Roman" w:hAnsi="Times New Roman" w:cs="Times New Roman"/>
          <w:w w:val="105"/>
        </w:rPr>
        <w:t>—</w:t>
      </w:r>
      <w:r w:rsidRPr="00231967">
        <w:rPr>
          <w:rFonts w:ascii="Times New Roman" w:hAnsi="Times New Roman" w:cs="Times New Roman"/>
          <w:spacing w:val="1"/>
          <w:w w:val="105"/>
        </w:rPr>
        <w:t xml:space="preserve"> </w:t>
      </w:r>
      <w:r w:rsidRPr="00231967">
        <w:rPr>
          <w:rFonts w:ascii="Times New Roman" w:hAnsi="Times New Roman" w:cs="Times New Roman"/>
          <w:w w:val="105"/>
        </w:rPr>
        <w:t>пища</w:t>
      </w:r>
      <w:r w:rsidRPr="00231967">
        <w:rPr>
          <w:rFonts w:ascii="Times New Roman" w:hAnsi="Times New Roman" w:cs="Times New Roman"/>
          <w:spacing w:val="1"/>
          <w:w w:val="105"/>
        </w:rPr>
        <w:t xml:space="preserve"> </w:t>
      </w:r>
      <w:r w:rsidRPr="00231967">
        <w:rPr>
          <w:rFonts w:ascii="Times New Roman" w:hAnsi="Times New Roman" w:cs="Times New Roman"/>
          <w:w w:val="105"/>
        </w:rPr>
        <w:t>и</w:t>
      </w:r>
      <w:r w:rsidRPr="00231967">
        <w:rPr>
          <w:rFonts w:ascii="Times New Roman" w:hAnsi="Times New Roman" w:cs="Times New Roman"/>
          <w:spacing w:val="1"/>
          <w:w w:val="105"/>
        </w:rPr>
        <w:t xml:space="preserve"> </w:t>
      </w:r>
      <w:r w:rsidRPr="00231967">
        <w:rPr>
          <w:rFonts w:ascii="Times New Roman" w:hAnsi="Times New Roman" w:cs="Times New Roman"/>
          <w:w w:val="105"/>
        </w:rPr>
        <w:t>укрытие  для  животных; животные — распространители плодов и семян растений</w:t>
      </w:r>
      <w:r>
        <w:rPr>
          <w:rFonts w:ascii="Times New Roman" w:hAnsi="Times New Roman" w:cs="Times New Roman"/>
          <w:w w:val="105"/>
        </w:rPr>
        <w:t>.</w:t>
      </w:r>
      <w:r w:rsidRPr="00231967">
        <w:rPr>
          <w:rFonts w:ascii="Times New Roman" w:hAnsi="Times New Roman" w:cs="Times New Roman"/>
          <w:spacing w:val="1"/>
          <w:w w:val="105"/>
        </w:rPr>
        <w:t xml:space="preserve"> </w:t>
      </w:r>
      <w:r w:rsidRPr="00231967">
        <w:rPr>
          <w:rFonts w:ascii="Times New Roman" w:hAnsi="Times New Roman" w:cs="Times New Roman"/>
          <w:w w:val="105"/>
        </w:rPr>
        <w:t>Влияние человека на природные сообщества</w:t>
      </w:r>
      <w:r>
        <w:rPr>
          <w:rFonts w:ascii="Times New Roman" w:hAnsi="Times New Roman" w:cs="Times New Roman"/>
          <w:w w:val="105"/>
        </w:rPr>
        <w:t>.</w:t>
      </w:r>
      <w:r w:rsidRPr="00231967">
        <w:rPr>
          <w:rFonts w:ascii="Times New Roman" w:hAnsi="Times New Roman" w:cs="Times New Roman"/>
          <w:spacing w:val="1"/>
          <w:w w:val="105"/>
        </w:rPr>
        <w:t xml:space="preserve"> </w:t>
      </w:r>
      <w:r w:rsidRPr="00231967">
        <w:rPr>
          <w:rFonts w:ascii="Times New Roman" w:hAnsi="Times New Roman" w:cs="Times New Roman"/>
          <w:w w:val="105"/>
        </w:rPr>
        <w:t>Природные сообщества</w:t>
      </w:r>
      <w:r w:rsidRPr="00231967">
        <w:rPr>
          <w:rFonts w:ascii="Times New Roman" w:hAnsi="Times New Roman" w:cs="Times New Roman"/>
          <w:spacing w:val="5"/>
          <w:w w:val="105"/>
        </w:rPr>
        <w:t xml:space="preserve"> </w:t>
      </w:r>
      <w:r w:rsidRPr="00231967">
        <w:rPr>
          <w:rFonts w:ascii="Times New Roman" w:hAnsi="Times New Roman" w:cs="Times New Roman"/>
          <w:w w:val="105"/>
        </w:rPr>
        <w:t>родного</w:t>
      </w:r>
      <w:r w:rsidRPr="00231967">
        <w:rPr>
          <w:rFonts w:ascii="Times New Roman" w:hAnsi="Times New Roman" w:cs="Times New Roman"/>
          <w:spacing w:val="5"/>
          <w:w w:val="105"/>
        </w:rPr>
        <w:t xml:space="preserve"> </w:t>
      </w:r>
      <w:r w:rsidRPr="00231967">
        <w:rPr>
          <w:rFonts w:ascii="Times New Roman" w:hAnsi="Times New Roman" w:cs="Times New Roman"/>
          <w:w w:val="105"/>
        </w:rPr>
        <w:t>края</w:t>
      </w:r>
      <w:r w:rsidRPr="00231967">
        <w:rPr>
          <w:rFonts w:ascii="Times New Roman" w:hAnsi="Times New Roman" w:cs="Times New Roman"/>
          <w:spacing w:val="6"/>
          <w:w w:val="105"/>
        </w:rPr>
        <w:t xml:space="preserve"> </w:t>
      </w:r>
      <w:r w:rsidRPr="00231967">
        <w:rPr>
          <w:rFonts w:ascii="Times New Roman" w:hAnsi="Times New Roman" w:cs="Times New Roman"/>
          <w:w w:val="105"/>
        </w:rPr>
        <w:t>(2—3</w:t>
      </w:r>
      <w:r w:rsidRPr="00231967">
        <w:rPr>
          <w:rFonts w:ascii="Times New Roman" w:hAnsi="Times New Roman" w:cs="Times New Roman"/>
          <w:spacing w:val="5"/>
          <w:w w:val="105"/>
        </w:rPr>
        <w:t xml:space="preserve"> </w:t>
      </w:r>
      <w:r w:rsidRPr="00231967">
        <w:rPr>
          <w:rFonts w:ascii="Times New Roman" w:hAnsi="Times New Roman" w:cs="Times New Roman"/>
          <w:w w:val="105"/>
        </w:rPr>
        <w:t>примера</w:t>
      </w:r>
      <w:r w:rsidRPr="00231967">
        <w:rPr>
          <w:rFonts w:ascii="Times New Roman" w:hAnsi="Times New Roman" w:cs="Times New Roman"/>
          <w:spacing w:val="6"/>
          <w:w w:val="105"/>
        </w:rPr>
        <w:t xml:space="preserve"> </w:t>
      </w:r>
      <w:r w:rsidRPr="00231967">
        <w:rPr>
          <w:rFonts w:ascii="Times New Roman" w:hAnsi="Times New Roman" w:cs="Times New Roman"/>
          <w:w w:val="105"/>
        </w:rPr>
        <w:t>на</w:t>
      </w:r>
      <w:r w:rsidRPr="00231967">
        <w:rPr>
          <w:rFonts w:ascii="Times New Roman" w:hAnsi="Times New Roman" w:cs="Times New Roman"/>
          <w:spacing w:val="5"/>
          <w:w w:val="105"/>
        </w:rPr>
        <w:t xml:space="preserve"> </w:t>
      </w:r>
      <w:r w:rsidRPr="00231967">
        <w:rPr>
          <w:rFonts w:ascii="Times New Roman" w:hAnsi="Times New Roman" w:cs="Times New Roman"/>
          <w:w w:val="105"/>
        </w:rPr>
        <w:t>основе</w:t>
      </w:r>
      <w:r w:rsidRPr="00231967">
        <w:rPr>
          <w:rFonts w:ascii="Times New Roman" w:hAnsi="Times New Roman" w:cs="Times New Roman"/>
          <w:spacing w:val="6"/>
          <w:w w:val="105"/>
        </w:rPr>
        <w:t xml:space="preserve"> </w:t>
      </w:r>
      <w:r w:rsidRPr="00231967">
        <w:rPr>
          <w:rFonts w:ascii="Times New Roman" w:hAnsi="Times New Roman" w:cs="Times New Roman"/>
          <w:w w:val="105"/>
        </w:rPr>
        <w:t>наблюдений)</w:t>
      </w:r>
      <w:r>
        <w:rPr>
          <w:rFonts w:ascii="Times New Roman" w:hAnsi="Times New Roman" w:cs="Times New Roman"/>
          <w:w w:val="105"/>
        </w:rPr>
        <w:t>.</w:t>
      </w:r>
      <w:r w:rsidRPr="00231967">
        <w:rPr>
          <w:rFonts w:ascii="Times New Roman" w:hAnsi="Times New Roman" w:cs="Times New Roman"/>
          <w:w w:val="162"/>
        </w:rPr>
        <w:t xml:space="preserve"> </w:t>
      </w:r>
    </w:p>
    <w:p w:rsidR="00A90BA0" w:rsidRPr="00904CF4" w:rsidRDefault="00A90BA0" w:rsidP="00A90BA0">
      <w:pPr>
        <w:pStyle w:val="afc"/>
        <w:ind w:left="157" w:right="155"/>
        <w:rPr>
          <w:rFonts w:ascii="Times New Roman" w:hAnsi="Times New Roman" w:cs="Times New Roman"/>
        </w:rPr>
      </w:pPr>
      <w:r w:rsidRPr="00231967">
        <w:rPr>
          <w:rFonts w:ascii="Times New Roman" w:hAnsi="Times New Roman" w:cs="Times New Roman"/>
          <w:w w:val="110"/>
        </w:rPr>
        <w:t>Человек — часть природы</w:t>
      </w:r>
      <w:r w:rsidRPr="00231967">
        <w:rPr>
          <w:rFonts w:ascii="Times New Roman" w:hAnsi="Times New Roman" w:cs="Times New Roman"/>
          <w:spacing w:val="1"/>
          <w:w w:val="110"/>
        </w:rPr>
        <w:t xml:space="preserve"> </w:t>
      </w:r>
      <w:r w:rsidRPr="00231967">
        <w:rPr>
          <w:rFonts w:ascii="Times New Roman" w:hAnsi="Times New Roman" w:cs="Times New Roman"/>
          <w:w w:val="110"/>
        </w:rPr>
        <w:t xml:space="preserve">Общее представление о </w:t>
      </w:r>
      <w:r w:rsidRPr="00231967">
        <w:rPr>
          <w:rFonts w:ascii="Times New Roman" w:hAnsi="Times New Roman" w:cs="Times New Roman"/>
          <w:w w:val="110"/>
        </w:rPr>
        <w:lastRenderedPageBreak/>
        <w:t>строении</w:t>
      </w:r>
      <w:r w:rsidRPr="00231967">
        <w:rPr>
          <w:rFonts w:ascii="Times New Roman" w:hAnsi="Times New Roman" w:cs="Times New Roman"/>
          <w:spacing w:val="-46"/>
          <w:w w:val="110"/>
        </w:rPr>
        <w:t xml:space="preserve"> </w:t>
      </w:r>
      <w:r w:rsidRPr="00231967">
        <w:rPr>
          <w:rFonts w:ascii="Times New Roman" w:hAnsi="Times New Roman" w:cs="Times New Roman"/>
          <w:w w:val="110"/>
        </w:rPr>
        <w:t>тела человека</w:t>
      </w:r>
      <w:r>
        <w:rPr>
          <w:rFonts w:ascii="Times New Roman" w:hAnsi="Times New Roman" w:cs="Times New Roman"/>
          <w:w w:val="110"/>
        </w:rPr>
        <w:t xml:space="preserve">. </w:t>
      </w:r>
      <w:r w:rsidRPr="00231967">
        <w:rPr>
          <w:rFonts w:ascii="Times New Roman" w:hAnsi="Times New Roman" w:cs="Times New Roman"/>
          <w:w w:val="110"/>
        </w:rPr>
        <w:t>Системы органов (опорно-двигательная, пищеварительная,</w:t>
      </w:r>
      <w:r w:rsidRPr="00231967">
        <w:rPr>
          <w:rFonts w:ascii="Times New Roman" w:hAnsi="Times New Roman" w:cs="Times New Roman"/>
          <w:spacing w:val="1"/>
          <w:w w:val="110"/>
        </w:rPr>
        <w:t xml:space="preserve"> </w:t>
      </w:r>
      <w:r w:rsidRPr="00231967">
        <w:rPr>
          <w:rFonts w:ascii="Times New Roman" w:hAnsi="Times New Roman" w:cs="Times New Roman"/>
          <w:w w:val="110"/>
        </w:rPr>
        <w:t>дыхательная,</w:t>
      </w:r>
      <w:r w:rsidRPr="00231967">
        <w:rPr>
          <w:rFonts w:ascii="Times New Roman" w:hAnsi="Times New Roman" w:cs="Times New Roman"/>
          <w:spacing w:val="1"/>
          <w:w w:val="110"/>
        </w:rPr>
        <w:t xml:space="preserve"> </w:t>
      </w:r>
      <w:r w:rsidRPr="00231967">
        <w:rPr>
          <w:rFonts w:ascii="Times New Roman" w:hAnsi="Times New Roman" w:cs="Times New Roman"/>
          <w:w w:val="110"/>
        </w:rPr>
        <w:t>кровеносная,</w:t>
      </w:r>
      <w:r w:rsidRPr="00231967">
        <w:rPr>
          <w:rFonts w:ascii="Times New Roman" w:hAnsi="Times New Roman" w:cs="Times New Roman"/>
          <w:spacing w:val="1"/>
          <w:w w:val="110"/>
        </w:rPr>
        <w:t xml:space="preserve"> </w:t>
      </w:r>
      <w:r w:rsidRPr="00231967">
        <w:rPr>
          <w:rFonts w:ascii="Times New Roman" w:hAnsi="Times New Roman" w:cs="Times New Roman"/>
          <w:w w:val="110"/>
        </w:rPr>
        <w:t>нервная,</w:t>
      </w:r>
      <w:r w:rsidRPr="00231967">
        <w:rPr>
          <w:rFonts w:ascii="Times New Roman" w:hAnsi="Times New Roman" w:cs="Times New Roman"/>
          <w:spacing w:val="1"/>
          <w:w w:val="110"/>
        </w:rPr>
        <w:t xml:space="preserve"> </w:t>
      </w:r>
      <w:r w:rsidRPr="00231967">
        <w:rPr>
          <w:rFonts w:ascii="Times New Roman" w:hAnsi="Times New Roman" w:cs="Times New Roman"/>
          <w:w w:val="110"/>
        </w:rPr>
        <w:t>органы</w:t>
      </w:r>
      <w:r w:rsidRPr="00231967">
        <w:rPr>
          <w:rFonts w:ascii="Times New Roman" w:hAnsi="Times New Roman" w:cs="Times New Roman"/>
          <w:spacing w:val="1"/>
          <w:w w:val="110"/>
        </w:rPr>
        <w:t xml:space="preserve"> </w:t>
      </w:r>
      <w:r w:rsidRPr="00231967">
        <w:rPr>
          <w:rFonts w:ascii="Times New Roman" w:hAnsi="Times New Roman" w:cs="Times New Roman"/>
          <w:w w:val="110"/>
        </w:rPr>
        <w:t>чувств),их</w:t>
      </w:r>
      <w:r w:rsidRPr="00231967">
        <w:rPr>
          <w:rFonts w:ascii="Times New Roman" w:hAnsi="Times New Roman" w:cs="Times New Roman"/>
          <w:spacing w:val="18"/>
          <w:w w:val="110"/>
        </w:rPr>
        <w:t xml:space="preserve"> </w:t>
      </w:r>
      <w:r w:rsidRPr="00231967">
        <w:rPr>
          <w:rFonts w:ascii="Times New Roman" w:hAnsi="Times New Roman" w:cs="Times New Roman"/>
          <w:w w:val="110"/>
        </w:rPr>
        <w:t>роль</w:t>
      </w:r>
      <w:r w:rsidRPr="00231967">
        <w:rPr>
          <w:rFonts w:ascii="Times New Roman" w:hAnsi="Times New Roman" w:cs="Times New Roman"/>
          <w:spacing w:val="18"/>
          <w:w w:val="110"/>
        </w:rPr>
        <w:t xml:space="preserve"> </w:t>
      </w:r>
      <w:r w:rsidRPr="00231967">
        <w:rPr>
          <w:rFonts w:ascii="Times New Roman" w:hAnsi="Times New Roman" w:cs="Times New Roman"/>
          <w:w w:val="110"/>
        </w:rPr>
        <w:t>в</w:t>
      </w:r>
      <w:r w:rsidRPr="00231967">
        <w:rPr>
          <w:rFonts w:ascii="Times New Roman" w:hAnsi="Times New Roman" w:cs="Times New Roman"/>
          <w:spacing w:val="18"/>
          <w:w w:val="110"/>
        </w:rPr>
        <w:t xml:space="preserve"> </w:t>
      </w:r>
      <w:r w:rsidRPr="00231967">
        <w:rPr>
          <w:rFonts w:ascii="Times New Roman" w:hAnsi="Times New Roman" w:cs="Times New Roman"/>
          <w:w w:val="110"/>
        </w:rPr>
        <w:t>жизнедеятельности</w:t>
      </w:r>
      <w:r w:rsidRPr="00231967">
        <w:rPr>
          <w:rFonts w:ascii="Times New Roman" w:hAnsi="Times New Roman" w:cs="Times New Roman"/>
          <w:spacing w:val="18"/>
          <w:w w:val="110"/>
        </w:rPr>
        <w:t xml:space="preserve"> </w:t>
      </w:r>
      <w:r w:rsidRPr="00231967">
        <w:rPr>
          <w:rFonts w:ascii="Times New Roman" w:hAnsi="Times New Roman" w:cs="Times New Roman"/>
          <w:w w:val="110"/>
        </w:rPr>
        <w:t>организма</w:t>
      </w:r>
      <w:r>
        <w:rPr>
          <w:rFonts w:ascii="Times New Roman" w:hAnsi="Times New Roman" w:cs="Times New Roman"/>
          <w:w w:val="110"/>
        </w:rPr>
        <w:t>.</w:t>
      </w:r>
      <w:r w:rsidRPr="00231967">
        <w:rPr>
          <w:rFonts w:ascii="Times New Roman" w:hAnsi="Times New Roman" w:cs="Times New Roman"/>
          <w:w w:val="110"/>
        </w:rPr>
        <w:t xml:space="preserve"> </w:t>
      </w:r>
      <w:r w:rsidRPr="00231967">
        <w:rPr>
          <w:rFonts w:ascii="Times New Roman" w:hAnsi="Times New Roman" w:cs="Times New Roman"/>
          <w:spacing w:val="28"/>
          <w:w w:val="110"/>
        </w:rPr>
        <w:t xml:space="preserve"> </w:t>
      </w:r>
      <w:r w:rsidRPr="00904CF4">
        <w:rPr>
          <w:rFonts w:ascii="Times New Roman" w:hAnsi="Times New Roman" w:cs="Times New Roman"/>
          <w:w w:val="110"/>
        </w:rPr>
        <w:t>Гигиена</w:t>
      </w:r>
      <w:r w:rsidRPr="00904CF4">
        <w:rPr>
          <w:rFonts w:ascii="Times New Roman" w:hAnsi="Times New Roman" w:cs="Times New Roman"/>
          <w:spacing w:val="18"/>
          <w:w w:val="110"/>
        </w:rPr>
        <w:t xml:space="preserve"> </w:t>
      </w:r>
      <w:r>
        <w:rPr>
          <w:rFonts w:ascii="Times New Roman" w:hAnsi="Times New Roman" w:cs="Times New Roman"/>
          <w:w w:val="110"/>
        </w:rPr>
        <w:t>от</w:t>
      </w:r>
      <w:r w:rsidRPr="00904CF4">
        <w:rPr>
          <w:rFonts w:ascii="Times New Roman" w:hAnsi="Times New Roman" w:cs="Times New Roman"/>
          <w:w w:val="110"/>
        </w:rPr>
        <w:t>дельных органов и систем органов человека</w:t>
      </w:r>
      <w:r>
        <w:rPr>
          <w:rFonts w:ascii="Times New Roman" w:hAnsi="Times New Roman" w:cs="Times New Roman"/>
          <w:w w:val="110"/>
        </w:rPr>
        <w:t>.</w:t>
      </w:r>
      <w:r w:rsidRPr="00904CF4">
        <w:rPr>
          <w:rFonts w:ascii="Times New Roman" w:hAnsi="Times New Roman" w:cs="Times New Roman"/>
          <w:w w:val="110"/>
        </w:rPr>
        <w:t xml:space="preserve"> Измерение темпе-</w:t>
      </w:r>
      <w:r w:rsidRPr="00904CF4">
        <w:rPr>
          <w:rFonts w:ascii="Times New Roman" w:hAnsi="Times New Roman" w:cs="Times New Roman"/>
          <w:spacing w:val="-46"/>
          <w:w w:val="110"/>
        </w:rPr>
        <w:t xml:space="preserve"> </w:t>
      </w:r>
      <w:r w:rsidRPr="00904CF4">
        <w:rPr>
          <w:rFonts w:ascii="Times New Roman" w:hAnsi="Times New Roman" w:cs="Times New Roman"/>
          <w:w w:val="110"/>
        </w:rPr>
        <w:t>ратуры</w:t>
      </w:r>
      <w:r w:rsidRPr="00904CF4">
        <w:rPr>
          <w:rFonts w:ascii="Times New Roman" w:hAnsi="Times New Roman" w:cs="Times New Roman"/>
          <w:spacing w:val="-3"/>
          <w:w w:val="110"/>
        </w:rPr>
        <w:t xml:space="preserve"> </w:t>
      </w:r>
      <w:r w:rsidRPr="00904CF4">
        <w:rPr>
          <w:rFonts w:ascii="Times New Roman" w:hAnsi="Times New Roman" w:cs="Times New Roman"/>
          <w:w w:val="110"/>
        </w:rPr>
        <w:t>тела</w:t>
      </w:r>
      <w:r w:rsidRPr="00904CF4">
        <w:rPr>
          <w:rFonts w:ascii="Times New Roman" w:hAnsi="Times New Roman" w:cs="Times New Roman"/>
          <w:spacing w:val="-2"/>
          <w:w w:val="110"/>
        </w:rPr>
        <w:t xml:space="preserve"> </w:t>
      </w:r>
      <w:r w:rsidRPr="00904CF4">
        <w:rPr>
          <w:rFonts w:ascii="Times New Roman" w:hAnsi="Times New Roman" w:cs="Times New Roman"/>
          <w:w w:val="110"/>
        </w:rPr>
        <w:t>человека,</w:t>
      </w:r>
      <w:r w:rsidRPr="00904CF4">
        <w:rPr>
          <w:rFonts w:ascii="Times New Roman" w:hAnsi="Times New Roman" w:cs="Times New Roman"/>
          <w:spacing w:val="-2"/>
          <w:w w:val="110"/>
        </w:rPr>
        <w:t xml:space="preserve"> </w:t>
      </w:r>
      <w:r w:rsidRPr="00904CF4">
        <w:rPr>
          <w:rFonts w:ascii="Times New Roman" w:hAnsi="Times New Roman" w:cs="Times New Roman"/>
          <w:w w:val="110"/>
        </w:rPr>
        <w:t>частоты</w:t>
      </w:r>
      <w:r w:rsidRPr="00904CF4">
        <w:rPr>
          <w:rFonts w:ascii="Times New Roman" w:hAnsi="Times New Roman" w:cs="Times New Roman"/>
          <w:spacing w:val="-3"/>
          <w:w w:val="110"/>
        </w:rPr>
        <w:t xml:space="preserve"> </w:t>
      </w:r>
      <w:r w:rsidRPr="00904CF4">
        <w:rPr>
          <w:rFonts w:ascii="Times New Roman" w:hAnsi="Times New Roman" w:cs="Times New Roman"/>
          <w:w w:val="110"/>
        </w:rPr>
        <w:t>пульса</w:t>
      </w:r>
      <w:r>
        <w:rPr>
          <w:rFonts w:ascii="Times New Roman" w:hAnsi="Times New Roman" w:cs="Times New Roman"/>
          <w:w w:val="110"/>
        </w:rPr>
        <w:t>.</w:t>
      </w:r>
      <w:r w:rsidRPr="00904CF4">
        <w:rPr>
          <w:rFonts w:ascii="Times New Roman" w:hAnsi="Times New Roman" w:cs="Times New Roman"/>
          <w:w w:val="162"/>
        </w:rPr>
        <w:t xml:space="preserve"> </w:t>
      </w:r>
    </w:p>
    <w:p w:rsidR="00A90BA0" w:rsidRPr="00904CF4" w:rsidRDefault="00A90BA0" w:rsidP="00A90BA0">
      <w:pPr>
        <w:pStyle w:val="afc"/>
        <w:ind w:left="383"/>
        <w:rPr>
          <w:rFonts w:ascii="Times New Roman" w:hAnsi="Times New Roman" w:cs="Times New Roman"/>
        </w:rPr>
      </w:pPr>
      <w:r w:rsidRPr="00904CF4">
        <w:rPr>
          <w:rFonts w:ascii="Times New Roman" w:hAnsi="Times New Roman" w:cs="Times New Roman"/>
          <w:w w:val="105"/>
        </w:rPr>
        <w:t>Правила</w:t>
      </w:r>
      <w:r w:rsidRPr="00904CF4">
        <w:rPr>
          <w:rFonts w:ascii="Times New Roman" w:hAnsi="Times New Roman" w:cs="Times New Roman"/>
          <w:spacing w:val="16"/>
          <w:w w:val="105"/>
        </w:rPr>
        <w:t xml:space="preserve"> </w:t>
      </w:r>
      <w:r w:rsidRPr="00904CF4">
        <w:rPr>
          <w:rFonts w:ascii="Times New Roman" w:hAnsi="Times New Roman" w:cs="Times New Roman"/>
          <w:w w:val="105"/>
        </w:rPr>
        <w:t>нравственного</w:t>
      </w:r>
      <w:r w:rsidRPr="00904CF4">
        <w:rPr>
          <w:rFonts w:ascii="Times New Roman" w:hAnsi="Times New Roman" w:cs="Times New Roman"/>
          <w:spacing w:val="17"/>
          <w:w w:val="105"/>
        </w:rPr>
        <w:t xml:space="preserve"> </w:t>
      </w:r>
      <w:r w:rsidRPr="00904CF4">
        <w:rPr>
          <w:rFonts w:ascii="Times New Roman" w:hAnsi="Times New Roman" w:cs="Times New Roman"/>
          <w:w w:val="105"/>
        </w:rPr>
        <w:t>поведения</w:t>
      </w:r>
      <w:r w:rsidRPr="00904CF4">
        <w:rPr>
          <w:rFonts w:ascii="Times New Roman" w:hAnsi="Times New Roman" w:cs="Times New Roman"/>
          <w:spacing w:val="17"/>
          <w:w w:val="105"/>
        </w:rPr>
        <w:t xml:space="preserve"> </w:t>
      </w:r>
      <w:r w:rsidRPr="00904CF4">
        <w:rPr>
          <w:rFonts w:ascii="Times New Roman" w:hAnsi="Times New Roman" w:cs="Times New Roman"/>
          <w:w w:val="105"/>
        </w:rPr>
        <w:t>на</w:t>
      </w:r>
      <w:r w:rsidRPr="00904CF4">
        <w:rPr>
          <w:rFonts w:ascii="Times New Roman" w:hAnsi="Times New Roman" w:cs="Times New Roman"/>
          <w:spacing w:val="17"/>
          <w:w w:val="105"/>
        </w:rPr>
        <w:t xml:space="preserve"> </w:t>
      </w:r>
      <w:r w:rsidRPr="00904CF4">
        <w:rPr>
          <w:rFonts w:ascii="Times New Roman" w:hAnsi="Times New Roman" w:cs="Times New Roman"/>
          <w:w w:val="105"/>
        </w:rPr>
        <w:t>природе</w:t>
      </w:r>
      <w:r w:rsidRPr="00904CF4">
        <w:rPr>
          <w:rFonts w:ascii="Times New Roman" w:hAnsi="Times New Roman" w:cs="Times New Roman"/>
          <w:w w:val="162"/>
        </w:rPr>
        <w:t xml:space="preserve"> </w:t>
      </w:r>
      <w:r>
        <w:rPr>
          <w:rFonts w:ascii="Times New Roman" w:hAnsi="Times New Roman" w:cs="Times New Roman"/>
          <w:w w:val="162"/>
        </w:rPr>
        <w:t>.</w:t>
      </w:r>
    </w:p>
    <w:p w:rsidR="00A90BA0" w:rsidRPr="00904CF4" w:rsidRDefault="00A90BA0" w:rsidP="00A90BA0">
      <w:pPr>
        <w:pStyle w:val="afc"/>
        <w:ind w:left="157" w:right="154" w:firstLine="226"/>
        <w:rPr>
          <w:rFonts w:ascii="Times New Roman" w:hAnsi="Times New Roman" w:cs="Times New Roman"/>
        </w:rPr>
      </w:pPr>
      <w:r w:rsidRPr="00904CF4">
        <w:rPr>
          <w:rFonts w:ascii="Times New Roman" w:hAnsi="Times New Roman" w:cs="Times New Roman"/>
          <w:w w:val="110"/>
        </w:rPr>
        <w:t>Разнообразие растений</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Зависимость жизненного цикла организмов от условий окружающей среды</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Размножение и развитие</w:t>
      </w:r>
      <w:r w:rsidRPr="00904CF4">
        <w:rPr>
          <w:rFonts w:ascii="Times New Roman" w:hAnsi="Times New Roman" w:cs="Times New Roman"/>
          <w:spacing w:val="1"/>
          <w:w w:val="110"/>
        </w:rPr>
        <w:t xml:space="preserve"> </w:t>
      </w:r>
      <w:r w:rsidRPr="00904CF4">
        <w:rPr>
          <w:rFonts w:ascii="Times New Roman" w:hAnsi="Times New Roman" w:cs="Times New Roman"/>
          <w:w w:val="110"/>
        </w:rPr>
        <w:t>растений</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Особенности</w:t>
      </w:r>
      <w:r w:rsidRPr="00904CF4">
        <w:rPr>
          <w:rFonts w:ascii="Times New Roman" w:hAnsi="Times New Roman" w:cs="Times New Roman"/>
          <w:spacing w:val="1"/>
          <w:w w:val="110"/>
        </w:rPr>
        <w:t xml:space="preserve"> </w:t>
      </w:r>
      <w:r w:rsidRPr="00904CF4">
        <w:rPr>
          <w:rFonts w:ascii="Times New Roman" w:hAnsi="Times New Roman" w:cs="Times New Roman"/>
          <w:w w:val="110"/>
        </w:rPr>
        <w:t>питания</w:t>
      </w:r>
      <w:r w:rsidRPr="00904CF4">
        <w:rPr>
          <w:rFonts w:ascii="Times New Roman" w:hAnsi="Times New Roman" w:cs="Times New Roman"/>
          <w:spacing w:val="1"/>
          <w:w w:val="110"/>
        </w:rPr>
        <w:t xml:space="preserve"> </w:t>
      </w:r>
      <w:r w:rsidRPr="00904CF4">
        <w:rPr>
          <w:rFonts w:ascii="Times New Roman" w:hAnsi="Times New Roman" w:cs="Times New Roman"/>
          <w:w w:val="110"/>
        </w:rPr>
        <w:t>и</w:t>
      </w:r>
      <w:r w:rsidRPr="00904CF4">
        <w:rPr>
          <w:rFonts w:ascii="Times New Roman" w:hAnsi="Times New Roman" w:cs="Times New Roman"/>
          <w:spacing w:val="1"/>
          <w:w w:val="110"/>
        </w:rPr>
        <w:t xml:space="preserve"> </w:t>
      </w:r>
      <w:r w:rsidRPr="00904CF4">
        <w:rPr>
          <w:rFonts w:ascii="Times New Roman" w:hAnsi="Times New Roman" w:cs="Times New Roman"/>
          <w:w w:val="110"/>
        </w:rPr>
        <w:t>дыхания</w:t>
      </w:r>
      <w:r w:rsidRPr="00904CF4">
        <w:rPr>
          <w:rFonts w:ascii="Times New Roman" w:hAnsi="Times New Roman" w:cs="Times New Roman"/>
          <w:spacing w:val="1"/>
          <w:w w:val="110"/>
        </w:rPr>
        <w:t xml:space="preserve"> </w:t>
      </w:r>
      <w:r w:rsidRPr="00904CF4">
        <w:rPr>
          <w:rFonts w:ascii="Times New Roman" w:hAnsi="Times New Roman" w:cs="Times New Roman"/>
          <w:w w:val="110"/>
        </w:rPr>
        <w:t>растений</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Роль растений в природе и жизни людей, бережное отношение человека к растениям</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Условия, необходимые для жизни</w:t>
      </w:r>
      <w:r w:rsidRPr="00904CF4">
        <w:rPr>
          <w:rFonts w:ascii="Times New Roman" w:hAnsi="Times New Roman" w:cs="Times New Roman"/>
          <w:spacing w:val="1"/>
          <w:w w:val="110"/>
        </w:rPr>
        <w:t xml:space="preserve"> </w:t>
      </w:r>
      <w:r w:rsidRPr="00904CF4">
        <w:rPr>
          <w:rFonts w:ascii="Times New Roman" w:hAnsi="Times New Roman" w:cs="Times New Roman"/>
          <w:w w:val="110"/>
        </w:rPr>
        <w:t>растения (свет, тепло, воздух, вода)</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Наблюдение роста растений,</w:t>
      </w:r>
      <w:r w:rsidRPr="00904CF4">
        <w:rPr>
          <w:rFonts w:ascii="Times New Roman" w:hAnsi="Times New Roman" w:cs="Times New Roman"/>
          <w:spacing w:val="1"/>
          <w:w w:val="110"/>
        </w:rPr>
        <w:t xml:space="preserve"> </w:t>
      </w:r>
      <w:r w:rsidRPr="00904CF4">
        <w:rPr>
          <w:rFonts w:ascii="Times New Roman" w:hAnsi="Times New Roman" w:cs="Times New Roman"/>
          <w:w w:val="110"/>
        </w:rPr>
        <w:t>фиксация  изменений</w:t>
      </w:r>
      <w:r>
        <w:rPr>
          <w:rFonts w:ascii="Times New Roman" w:hAnsi="Times New Roman" w:cs="Times New Roman"/>
          <w:w w:val="110"/>
        </w:rPr>
        <w:t>.</w:t>
      </w:r>
      <w:r w:rsidRPr="00904CF4">
        <w:rPr>
          <w:rFonts w:ascii="Times New Roman" w:hAnsi="Times New Roman" w:cs="Times New Roman"/>
          <w:w w:val="110"/>
        </w:rPr>
        <w:t xml:space="preserve"> </w:t>
      </w:r>
      <w:r w:rsidRPr="00904CF4">
        <w:rPr>
          <w:rFonts w:ascii="Times New Roman" w:hAnsi="Times New Roman" w:cs="Times New Roman"/>
          <w:spacing w:val="1"/>
          <w:w w:val="110"/>
        </w:rPr>
        <w:t xml:space="preserve"> </w:t>
      </w:r>
      <w:r w:rsidRPr="00904CF4">
        <w:rPr>
          <w:rFonts w:ascii="Times New Roman" w:hAnsi="Times New Roman" w:cs="Times New Roman"/>
          <w:w w:val="110"/>
        </w:rPr>
        <w:t>Растения  родного  края,  названия</w:t>
      </w:r>
      <w:r w:rsidRPr="00904CF4">
        <w:rPr>
          <w:rFonts w:ascii="Times New Roman" w:hAnsi="Times New Roman" w:cs="Times New Roman"/>
          <w:spacing w:val="-46"/>
          <w:w w:val="110"/>
        </w:rPr>
        <w:t xml:space="preserve"> </w:t>
      </w:r>
      <w:r w:rsidRPr="00904CF4">
        <w:rPr>
          <w:rFonts w:ascii="Times New Roman" w:hAnsi="Times New Roman" w:cs="Times New Roman"/>
          <w:w w:val="110"/>
        </w:rPr>
        <w:t>и краткая характеристика на основе наблюдений</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Охрана растений</w:t>
      </w:r>
      <w:r>
        <w:rPr>
          <w:rFonts w:ascii="Times New Roman" w:hAnsi="Times New Roman" w:cs="Times New Roman"/>
          <w:w w:val="110"/>
        </w:rPr>
        <w:t>.</w:t>
      </w:r>
      <w:r w:rsidRPr="00904CF4">
        <w:rPr>
          <w:rFonts w:ascii="Times New Roman" w:hAnsi="Times New Roman" w:cs="Times New Roman"/>
          <w:w w:val="162"/>
        </w:rPr>
        <w:t xml:space="preserve"> </w:t>
      </w:r>
    </w:p>
    <w:p w:rsidR="00A90BA0" w:rsidRPr="00904CF4" w:rsidRDefault="00A90BA0" w:rsidP="00A90BA0">
      <w:pPr>
        <w:pStyle w:val="afc"/>
        <w:ind w:left="157" w:right="154" w:firstLine="226"/>
        <w:rPr>
          <w:rFonts w:ascii="Times New Roman" w:hAnsi="Times New Roman" w:cs="Times New Roman"/>
        </w:rPr>
      </w:pPr>
      <w:r w:rsidRPr="00904CF4">
        <w:rPr>
          <w:rFonts w:ascii="Times New Roman" w:hAnsi="Times New Roman" w:cs="Times New Roman"/>
          <w:w w:val="110"/>
        </w:rPr>
        <w:t>Разнообразие животных</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Зависимость жизненного цикла организмов от условий окружающей среды</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Размножение и развитие животных (насекомые, рыбы, птицы, звери)</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Особенности питания животных</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Цепи питания</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Условия, необходимые</w:t>
      </w:r>
      <w:r w:rsidRPr="00904CF4">
        <w:rPr>
          <w:rFonts w:ascii="Times New Roman" w:hAnsi="Times New Roman" w:cs="Times New Roman"/>
          <w:spacing w:val="1"/>
          <w:w w:val="110"/>
        </w:rPr>
        <w:t xml:space="preserve"> </w:t>
      </w:r>
      <w:r w:rsidRPr="00904CF4">
        <w:rPr>
          <w:rFonts w:ascii="Times New Roman" w:hAnsi="Times New Roman" w:cs="Times New Roman"/>
          <w:w w:val="110"/>
        </w:rPr>
        <w:t>для жизни животных (воздух, вода, тепло, пища)</w:t>
      </w:r>
      <w:r>
        <w:rPr>
          <w:rFonts w:ascii="Times New Roman" w:hAnsi="Times New Roman" w:cs="Times New Roman"/>
          <w:w w:val="110"/>
        </w:rPr>
        <w:t>.</w:t>
      </w:r>
      <w:r w:rsidRPr="00904CF4">
        <w:rPr>
          <w:rFonts w:ascii="Times New Roman" w:hAnsi="Times New Roman" w:cs="Times New Roman"/>
          <w:spacing w:val="1"/>
          <w:w w:val="110"/>
        </w:rPr>
        <w:t xml:space="preserve"> </w:t>
      </w:r>
      <w:r w:rsidRPr="00904CF4">
        <w:rPr>
          <w:rFonts w:ascii="Times New Roman" w:hAnsi="Times New Roman" w:cs="Times New Roman"/>
          <w:w w:val="110"/>
        </w:rPr>
        <w:t>Роль живот-</w:t>
      </w:r>
      <w:r w:rsidRPr="00904CF4">
        <w:rPr>
          <w:rFonts w:ascii="Times New Roman" w:hAnsi="Times New Roman" w:cs="Times New Roman"/>
          <w:spacing w:val="1"/>
          <w:w w:val="110"/>
        </w:rPr>
        <w:t xml:space="preserve"> </w:t>
      </w:r>
      <w:r w:rsidRPr="00904CF4">
        <w:rPr>
          <w:rFonts w:ascii="Times New Roman" w:hAnsi="Times New Roman" w:cs="Times New Roman"/>
          <w:w w:val="110"/>
        </w:rPr>
        <w:t>ных</w:t>
      </w:r>
      <w:r w:rsidRPr="00904CF4">
        <w:rPr>
          <w:rFonts w:ascii="Times New Roman" w:hAnsi="Times New Roman" w:cs="Times New Roman"/>
          <w:spacing w:val="-7"/>
          <w:w w:val="110"/>
        </w:rPr>
        <w:t xml:space="preserve"> </w:t>
      </w:r>
      <w:r w:rsidRPr="00904CF4">
        <w:rPr>
          <w:rFonts w:ascii="Times New Roman" w:hAnsi="Times New Roman" w:cs="Times New Roman"/>
          <w:w w:val="110"/>
        </w:rPr>
        <w:t>в</w:t>
      </w:r>
      <w:r w:rsidRPr="00904CF4">
        <w:rPr>
          <w:rFonts w:ascii="Times New Roman" w:hAnsi="Times New Roman" w:cs="Times New Roman"/>
          <w:spacing w:val="-6"/>
          <w:w w:val="110"/>
        </w:rPr>
        <w:t xml:space="preserve"> </w:t>
      </w:r>
      <w:r w:rsidRPr="00904CF4">
        <w:rPr>
          <w:rFonts w:ascii="Times New Roman" w:hAnsi="Times New Roman" w:cs="Times New Roman"/>
          <w:w w:val="110"/>
        </w:rPr>
        <w:t>природе</w:t>
      </w:r>
      <w:r w:rsidRPr="00904CF4">
        <w:rPr>
          <w:rFonts w:ascii="Times New Roman" w:hAnsi="Times New Roman" w:cs="Times New Roman"/>
          <w:spacing w:val="-6"/>
          <w:w w:val="110"/>
        </w:rPr>
        <w:t xml:space="preserve"> </w:t>
      </w:r>
      <w:r w:rsidRPr="00904CF4">
        <w:rPr>
          <w:rFonts w:ascii="Times New Roman" w:hAnsi="Times New Roman" w:cs="Times New Roman"/>
          <w:w w:val="110"/>
        </w:rPr>
        <w:t>и</w:t>
      </w:r>
      <w:r w:rsidRPr="00904CF4">
        <w:rPr>
          <w:rFonts w:ascii="Times New Roman" w:hAnsi="Times New Roman" w:cs="Times New Roman"/>
          <w:spacing w:val="-7"/>
          <w:w w:val="110"/>
        </w:rPr>
        <w:t xml:space="preserve"> </w:t>
      </w:r>
      <w:r w:rsidRPr="00904CF4">
        <w:rPr>
          <w:rFonts w:ascii="Times New Roman" w:hAnsi="Times New Roman" w:cs="Times New Roman"/>
          <w:w w:val="110"/>
        </w:rPr>
        <w:t>жизни</w:t>
      </w:r>
      <w:r w:rsidRPr="00904CF4">
        <w:rPr>
          <w:rFonts w:ascii="Times New Roman" w:hAnsi="Times New Roman" w:cs="Times New Roman"/>
          <w:spacing w:val="-6"/>
          <w:w w:val="110"/>
        </w:rPr>
        <w:t xml:space="preserve"> </w:t>
      </w:r>
      <w:r w:rsidRPr="00904CF4">
        <w:rPr>
          <w:rFonts w:ascii="Times New Roman" w:hAnsi="Times New Roman" w:cs="Times New Roman"/>
          <w:w w:val="110"/>
        </w:rPr>
        <w:t>людей,</w:t>
      </w:r>
      <w:r w:rsidRPr="00904CF4">
        <w:rPr>
          <w:rFonts w:ascii="Times New Roman" w:hAnsi="Times New Roman" w:cs="Times New Roman"/>
          <w:spacing w:val="-6"/>
          <w:w w:val="110"/>
        </w:rPr>
        <w:t xml:space="preserve"> </w:t>
      </w:r>
      <w:r w:rsidRPr="00904CF4">
        <w:rPr>
          <w:rFonts w:ascii="Times New Roman" w:hAnsi="Times New Roman" w:cs="Times New Roman"/>
          <w:w w:val="110"/>
        </w:rPr>
        <w:t>бережное</w:t>
      </w:r>
      <w:r w:rsidRPr="00904CF4">
        <w:rPr>
          <w:rFonts w:ascii="Times New Roman" w:hAnsi="Times New Roman" w:cs="Times New Roman"/>
          <w:spacing w:val="-6"/>
          <w:w w:val="110"/>
        </w:rPr>
        <w:t xml:space="preserve"> </w:t>
      </w:r>
      <w:r w:rsidRPr="00904CF4">
        <w:rPr>
          <w:rFonts w:ascii="Times New Roman" w:hAnsi="Times New Roman" w:cs="Times New Roman"/>
          <w:w w:val="110"/>
        </w:rPr>
        <w:t>отношение</w:t>
      </w:r>
      <w:r w:rsidRPr="00904CF4">
        <w:rPr>
          <w:rFonts w:ascii="Times New Roman" w:hAnsi="Times New Roman" w:cs="Times New Roman"/>
          <w:spacing w:val="-7"/>
          <w:w w:val="110"/>
        </w:rPr>
        <w:t xml:space="preserve"> </w:t>
      </w:r>
      <w:r w:rsidRPr="00904CF4">
        <w:rPr>
          <w:rFonts w:ascii="Times New Roman" w:hAnsi="Times New Roman" w:cs="Times New Roman"/>
          <w:w w:val="110"/>
        </w:rPr>
        <w:t>человека</w:t>
      </w:r>
      <w:r w:rsidRPr="00904CF4">
        <w:rPr>
          <w:rFonts w:ascii="Times New Roman" w:hAnsi="Times New Roman" w:cs="Times New Roman"/>
          <w:spacing w:val="-6"/>
          <w:w w:val="110"/>
        </w:rPr>
        <w:t xml:space="preserve"> </w:t>
      </w:r>
      <w:r w:rsidRPr="00904CF4">
        <w:rPr>
          <w:rFonts w:ascii="Times New Roman" w:hAnsi="Times New Roman" w:cs="Times New Roman"/>
          <w:w w:val="110"/>
        </w:rPr>
        <w:t>к</w:t>
      </w:r>
      <w:r w:rsidRPr="00904CF4">
        <w:rPr>
          <w:rFonts w:ascii="Times New Roman" w:hAnsi="Times New Roman" w:cs="Times New Roman"/>
          <w:spacing w:val="-46"/>
          <w:w w:val="110"/>
        </w:rPr>
        <w:t xml:space="preserve"> </w:t>
      </w:r>
      <w:r w:rsidRPr="00904CF4">
        <w:rPr>
          <w:rFonts w:ascii="Times New Roman" w:hAnsi="Times New Roman" w:cs="Times New Roman"/>
          <w:w w:val="110"/>
        </w:rPr>
        <w:t>животным</w:t>
      </w:r>
      <w:r>
        <w:rPr>
          <w:rFonts w:ascii="Times New Roman" w:hAnsi="Times New Roman" w:cs="Times New Roman"/>
          <w:w w:val="110"/>
        </w:rPr>
        <w:t>.</w:t>
      </w:r>
      <w:r w:rsidRPr="00904CF4">
        <w:rPr>
          <w:rFonts w:ascii="Times New Roman" w:hAnsi="Times New Roman" w:cs="Times New Roman"/>
          <w:spacing w:val="23"/>
          <w:w w:val="110"/>
        </w:rPr>
        <w:t xml:space="preserve"> </w:t>
      </w:r>
      <w:r w:rsidRPr="00904CF4">
        <w:rPr>
          <w:rFonts w:ascii="Times New Roman" w:hAnsi="Times New Roman" w:cs="Times New Roman"/>
          <w:w w:val="110"/>
        </w:rPr>
        <w:t>Охрана</w:t>
      </w:r>
      <w:r w:rsidRPr="00904CF4">
        <w:rPr>
          <w:rFonts w:ascii="Times New Roman" w:hAnsi="Times New Roman" w:cs="Times New Roman"/>
          <w:spacing w:val="-2"/>
          <w:w w:val="110"/>
        </w:rPr>
        <w:t xml:space="preserve"> </w:t>
      </w:r>
      <w:r w:rsidRPr="00904CF4">
        <w:rPr>
          <w:rFonts w:ascii="Times New Roman" w:hAnsi="Times New Roman" w:cs="Times New Roman"/>
          <w:w w:val="110"/>
        </w:rPr>
        <w:t>животных</w:t>
      </w:r>
      <w:r>
        <w:rPr>
          <w:rFonts w:ascii="Times New Roman" w:hAnsi="Times New Roman" w:cs="Times New Roman"/>
          <w:w w:val="110"/>
        </w:rPr>
        <w:t>.</w:t>
      </w:r>
      <w:r w:rsidRPr="00904CF4">
        <w:rPr>
          <w:rFonts w:ascii="Times New Roman" w:hAnsi="Times New Roman" w:cs="Times New Roman"/>
          <w:w w:val="162"/>
        </w:rPr>
        <w:t xml:space="preserve"> </w:t>
      </w:r>
    </w:p>
    <w:p w:rsidR="00A90BA0" w:rsidRPr="00904CF4" w:rsidRDefault="00A90BA0" w:rsidP="00A90BA0">
      <w:pPr>
        <w:pStyle w:val="afc"/>
        <w:ind w:left="157" w:right="155" w:firstLine="226"/>
        <w:rPr>
          <w:rFonts w:ascii="Times New Roman" w:hAnsi="Times New Roman" w:cs="Times New Roman"/>
        </w:rPr>
      </w:pPr>
      <w:r w:rsidRPr="00904CF4">
        <w:rPr>
          <w:rFonts w:ascii="Times New Roman" w:hAnsi="Times New Roman" w:cs="Times New Roman"/>
          <w:w w:val="110"/>
        </w:rPr>
        <w:t>Животные</w:t>
      </w:r>
      <w:r w:rsidRPr="00904CF4">
        <w:rPr>
          <w:rFonts w:ascii="Times New Roman" w:hAnsi="Times New Roman" w:cs="Times New Roman"/>
          <w:spacing w:val="1"/>
          <w:w w:val="110"/>
        </w:rPr>
        <w:t xml:space="preserve"> </w:t>
      </w:r>
      <w:r w:rsidRPr="00904CF4">
        <w:rPr>
          <w:rFonts w:ascii="Times New Roman" w:hAnsi="Times New Roman" w:cs="Times New Roman"/>
          <w:w w:val="110"/>
        </w:rPr>
        <w:t>родного</w:t>
      </w:r>
      <w:r w:rsidRPr="00904CF4">
        <w:rPr>
          <w:rFonts w:ascii="Times New Roman" w:hAnsi="Times New Roman" w:cs="Times New Roman"/>
          <w:spacing w:val="1"/>
          <w:w w:val="110"/>
        </w:rPr>
        <w:t xml:space="preserve"> </w:t>
      </w:r>
      <w:r w:rsidRPr="00904CF4">
        <w:rPr>
          <w:rFonts w:ascii="Times New Roman" w:hAnsi="Times New Roman" w:cs="Times New Roman"/>
          <w:w w:val="110"/>
        </w:rPr>
        <w:t>края,</w:t>
      </w:r>
      <w:r w:rsidRPr="00904CF4">
        <w:rPr>
          <w:rFonts w:ascii="Times New Roman" w:hAnsi="Times New Roman" w:cs="Times New Roman"/>
          <w:spacing w:val="1"/>
          <w:w w:val="110"/>
        </w:rPr>
        <w:t xml:space="preserve"> </w:t>
      </w:r>
      <w:r w:rsidRPr="00904CF4">
        <w:rPr>
          <w:rFonts w:ascii="Times New Roman" w:hAnsi="Times New Roman" w:cs="Times New Roman"/>
          <w:w w:val="110"/>
        </w:rPr>
        <w:t>их</w:t>
      </w:r>
      <w:r w:rsidRPr="00904CF4">
        <w:rPr>
          <w:rFonts w:ascii="Times New Roman" w:hAnsi="Times New Roman" w:cs="Times New Roman"/>
          <w:spacing w:val="1"/>
          <w:w w:val="110"/>
        </w:rPr>
        <w:t xml:space="preserve"> </w:t>
      </w:r>
      <w:r w:rsidRPr="00904CF4">
        <w:rPr>
          <w:rFonts w:ascii="Times New Roman" w:hAnsi="Times New Roman" w:cs="Times New Roman"/>
          <w:w w:val="110"/>
        </w:rPr>
        <w:t>названия,</w:t>
      </w:r>
      <w:r w:rsidRPr="00904CF4">
        <w:rPr>
          <w:rFonts w:ascii="Times New Roman" w:hAnsi="Times New Roman" w:cs="Times New Roman"/>
          <w:spacing w:val="1"/>
          <w:w w:val="110"/>
        </w:rPr>
        <w:t xml:space="preserve"> </w:t>
      </w:r>
      <w:r w:rsidRPr="00904CF4">
        <w:rPr>
          <w:rFonts w:ascii="Times New Roman" w:hAnsi="Times New Roman" w:cs="Times New Roman"/>
          <w:w w:val="110"/>
        </w:rPr>
        <w:t>краткая</w:t>
      </w:r>
      <w:r w:rsidRPr="00904CF4">
        <w:rPr>
          <w:rFonts w:ascii="Times New Roman" w:hAnsi="Times New Roman" w:cs="Times New Roman"/>
          <w:spacing w:val="1"/>
          <w:w w:val="110"/>
        </w:rPr>
        <w:t xml:space="preserve"> </w:t>
      </w:r>
      <w:r w:rsidRPr="00904CF4">
        <w:rPr>
          <w:rFonts w:ascii="Times New Roman" w:hAnsi="Times New Roman" w:cs="Times New Roman"/>
          <w:w w:val="110"/>
        </w:rPr>
        <w:t>характеристика</w:t>
      </w:r>
      <w:r w:rsidRPr="00904CF4">
        <w:rPr>
          <w:rFonts w:ascii="Times New Roman" w:hAnsi="Times New Roman" w:cs="Times New Roman"/>
          <w:spacing w:val="-3"/>
          <w:w w:val="110"/>
        </w:rPr>
        <w:t xml:space="preserve"> </w:t>
      </w:r>
      <w:r w:rsidRPr="00904CF4">
        <w:rPr>
          <w:rFonts w:ascii="Times New Roman" w:hAnsi="Times New Roman" w:cs="Times New Roman"/>
          <w:w w:val="110"/>
        </w:rPr>
        <w:t>на</w:t>
      </w:r>
      <w:r w:rsidRPr="00904CF4">
        <w:rPr>
          <w:rFonts w:ascii="Times New Roman" w:hAnsi="Times New Roman" w:cs="Times New Roman"/>
          <w:spacing w:val="-2"/>
          <w:w w:val="110"/>
        </w:rPr>
        <w:t xml:space="preserve"> </w:t>
      </w:r>
      <w:r w:rsidRPr="00904CF4">
        <w:rPr>
          <w:rFonts w:ascii="Times New Roman" w:hAnsi="Times New Roman" w:cs="Times New Roman"/>
          <w:w w:val="110"/>
        </w:rPr>
        <w:t>основе</w:t>
      </w:r>
      <w:r w:rsidRPr="00904CF4">
        <w:rPr>
          <w:rFonts w:ascii="Times New Roman" w:hAnsi="Times New Roman" w:cs="Times New Roman"/>
          <w:spacing w:val="-3"/>
          <w:w w:val="110"/>
        </w:rPr>
        <w:t xml:space="preserve"> </w:t>
      </w:r>
      <w:r w:rsidRPr="00904CF4">
        <w:rPr>
          <w:rFonts w:ascii="Times New Roman" w:hAnsi="Times New Roman" w:cs="Times New Roman"/>
          <w:w w:val="110"/>
        </w:rPr>
        <w:t>наблюдений</w:t>
      </w:r>
      <w:r>
        <w:rPr>
          <w:rFonts w:ascii="Times New Roman" w:hAnsi="Times New Roman" w:cs="Times New Roman"/>
          <w:w w:val="110"/>
        </w:rPr>
        <w:t>.</w:t>
      </w:r>
      <w:r w:rsidRPr="00904CF4">
        <w:rPr>
          <w:rFonts w:ascii="Times New Roman" w:hAnsi="Times New Roman" w:cs="Times New Roman"/>
          <w:w w:val="162"/>
        </w:rPr>
        <w:t xml:space="preserve"> </w:t>
      </w:r>
    </w:p>
    <w:p w:rsidR="00A90BA0" w:rsidRPr="00904CF4" w:rsidRDefault="00A90BA0" w:rsidP="00A90BA0">
      <w:pPr>
        <w:pStyle w:val="afc"/>
        <w:ind w:left="157" w:right="154" w:firstLine="226"/>
        <w:rPr>
          <w:rFonts w:ascii="Times New Roman" w:hAnsi="Times New Roman" w:cs="Times New Roman"/>
        </w:rPr>
      </w:pPr>
      <w:r w:rsidRPr="00904CF4">
        <w:rPr>
          <w:rFonts w:ascii="Times New Roman" w:hAnsi="Times New Roman" w:cs="Times New Roman"/>
          <w:b/>
          <w:i/>
          <w:w w:val="110"/>
        </w:rPr>
        <w:t>Правила безопасной жизни</w:t>
      </w:r>
      <w:r w:rsidRPr="00904CF4">
        <w:rPr>
          <w:rFonts w:ascii="Times New Roman" w:hAnsi="Times New Roman" w:cs="Times New Roman"/>
          <w:i/>
          <w:spacing w:val="1"/>
          <w:w w:val="110"/>
        </w:rPr>
        <w:t xml:space="preserve"> </w:t>
      </w:r>
      <w:r w:rsidRPr="00904CF4">
        <w:rPr>
          <w:rFonts w:ascii="Times New Roman" w:hAnsi="Times New Roman" w:cs="Times New Roman"/>
          <w:w w:val="110"/>
        </w:rPr>
        <w:t>Здоровый</w:t>
      </w:r>
      <w:r w:rsidRPr="00904CF4">
        <w:rPr>
          <w:rFonts w:ascii="Times New Roman" w:hAnsi="Times New Roman" w:cs="Times New Roman"/>
          <w:spacing w:val="1"/>
          <w:w w:val="110"/>
        </w:rPr>
        <w:t xml:space="preserve"> </w:t>
      </w:r>
      <w:r w:rsidRPr="00904CF4">
        <w:rPr>
          <w:rFonts w:ascii="Times New Roman" w:hAnsi="Times New Roman" w:cs="Times New Roman"/>
          <w:w w:val="110"/>
        </w:rPr>
        <w:t>образ</w:t>
      </w:r>
      <w:r w:rsidRPr="00904CF4">
        <w:rPr>
          <w:rFonts w:ascii="Times New Roman" w:hAnsi="Times New Roman" w:cs="Times New Roman"/>
          <w:spacing w:val="1"/>
          <w:w w:val="110"/>
        </w:rPr>
        <w:t xml:space="preserve"> </w:t>
      </w:r>
      <w:r w:rsidRPr="00904CF4">
        <w:rPr>
          <w:rFonts w:ascii="Times New Roman" w:hAnsi="Times New Roman" w:cs="Times New Roman"/>
          <w:w w:val="110"/>
        </w:rPr>
        <w:t>жизни:</w:t>
      </w:r>
      <w:r w:rsidRPr="00904CF4">
        <w:rPr>
          <w:rFonts w:ascii="Times New Roman" w:hAnsi="Times New Roman" w:cs="Times New Roman"/>
          <w:spacing w:val="1"/>
          <w:w w:val="110"/>
        </w:rPr>
        <w:t xml:space="preserve"> </w:t>
      </w:r>
      <w:r w:rsidRPr="00904CF4">
        <w:rPr>
          <w:rFonts w:ascii="Times New Roman" w:hAnsi="Times New Roman" w:cs="Times New Roman"/>
          <w:w w:val="110"/>
        </w:rPr>
        <w:t>двигательная активность (утренняя зарядка, динамические паузы),</w:t>
      </w:r>
      <w:r w:rsidRPr="00904CF4">
        <w:rPr>
          <w:rFonts w:ascii="Times New Roman" w:hAnsi="Times New Roman" w:cs="Times New Roman"/>
          <w:spacing w:val="1"/>
          <w:w w:val="110"/>
        </w:rPr>
        <w:t xml:space="preserve"> </w:t>
      </w:r>
      <w:r w:rsidRPr="00904CF4">
        <w:rPr>
          <w:rFonts w:ascii="Times New Roman" w:hAnsi="Times New Roman" w:cs="Times New Roman"/>
          <w:w w:val="110"/>
        </w:rPr>
        <w:t xml:space="preserve">закаливание и профилактика </w:t>
      </w:r>
      <w:r w:rsidRPr="00904CF4">
        <w:rPr>
          <w:rFonts w:ascii="Times New Roman" w:hAnsi="Times New Roman" w:cs="Times New Roman"/>
          <w:w w:val="110"/>
        </w:rPr>
        <w:lastRenderedPageBreak/>
        <w:t>заболеваний</w:t>
      </w:r>
      <w:r>
        <w:rPr>
          <w:rFonts w:ascii="Times New Roman" w:hAnsi="Times New Roman" w:cs="Times New Roman"/>
          <w:w w:val="110"/>
        </w:rPr>
        <w:t>.</w:t>
      </w:r>
      <w:r w:rsidRPr="00904CF4">
        <w:rPr>
          <w:rFonts w:ascii="Times New Roman" w:hAnsi="Times New Roman" w:cs="Times New Roman"/>
          <w:w w:val="110"/>
        </w:rPr>
        <w:t xml:space="preserve"> Забота о здоровье и</w:t>
      </w:r>
      <w:r w:rsidRPr="00904CF4">
        <w:rPr>
          <w:rFonts w:ascii="Times New Roman" w:hAnsi="Times New Roman" w:cs="Times New Roman"/>
          <w:spacing w:val="-46"/>
          <w:w w:val="110"/>
        </w:rPr>
        <w:t xml:space="preserve"> </w:t>
      </w:r>
      <w:r w:rsidRPr="00904CF4">
        <w:rPr>
          <w:rFonts w:ascii="Times New Roman" w:hAnsi="Times New Roman" w:cs="Times New Roman"/>
          <w:w w:val="110"/>
        </w:rPr>
        <w:t>безопасности</w:t>
      </w:r>
      <w:r w:rsidRPr="00904CF4">
        <w:rPr>
          <w:rFonts w:ascii="Times New Roman" w:hAnsi="Times New Roman" w:cs="Times New Roman"/>
          <w:spacing w:val="-2"/>
          <w:w w:val="110"/>
        </w:rPr>
        <w:t xml:space="preserve"> </w:t>
      </w:r>
      <w:r w:rsidRPr="00904CF4">
        <w:rPr>
          <w:rFonts w:ascii="Times New Roman" w:hAnsi="Times New Roman" w:cs="Times New Roman"/>
          <w:w w:val="110"/>
        </w:rPr>
        <w:t>окружающих</w:t>
      </w:r>
      <w:r w:rsidRPr="00904CF4">
        <w:rPr>
          <w:rFonts w:ascii="Times New Roman" w:hAnsi="Times New Roman" w:cs="Times New Roman"/>
          <w:spacing w:val="-2"/>
          <w:w w:val="110"/>
        </w:rPr>
        <w:t xml:space="preserve"> </w:t>
      </w:r>
      <w:r w:rsidRPr="00904CF4">
        <w:rPr>
          <w:rFonts w:ascii="Times New Roman" w:hAnsi="Times New Roman" w:cs="Times New Roman"/>
          <w:w w:val="110"/>
        </w:rPr>
        <w:t>людей</w:t>
      </w:r>
      <w:r>
        <w:rPr>
          <w:rFonts w:ascii="Times New Roman" w:hAnsi="Times New Roman" w:cs="Times New Roman"/>
          <w:w w:val="110"/>
        </w:rPr>
        <w:t>.</w:t>
      </w:r>
      <w:r w:rsidRPr="00904CF4">
        <w:rPr>
          <w:rFonts w:ascii="Times New Roman" w:hAnsi="Times New Roman" w:cs="Times New Roman"/>
          <w:w w:val="162"/>
        </w:rPr>
        <w:t xml:space="preserve"> </w:t>
      </w:r>
    </w:p>
    <w:p w:rsidR="00A90BA0" w:rsidRPr="00904CF4" w:rsidRDefault="00A90BA0" w:rsidP="00A90BA0">
      <w:pPr>
        <w:pStyle w:val="afc"/>
        <w:ind w:left="157" w:right="154" w:firstLine="226"/>
        <w:rPr>
          <w:rFonts w:ascii="Times New Roman" w:hAnsi="Times New Roman" w:cs="Times New Roman"/>
        </w:rPr>
      </w:pPr>
      <w:r w:rsidRPr="00904CF4">
        <w:rPr>
          <w:rFonts w:ascii="Times New Roman" w:hAnsi="Times New Roman" w:cs="Times New Roman"/>
          <w:w w:val="105"/>
        </w:rPr>
        <w:t>Безопасность</w:t>
      </w:r>
      <w:r w:rsidRPr="00904CF4">
        <w:rPr>
          <w:rFonts w:ascii="Times New Roman" w:hAnsi="Times New Roman" w:cs="Times New Roman"/>
          <w:spacing w:val="1"/>
          <w:w w:val="105"/>
        </w:rPr>
        <w:t xml:space="preserve"> </w:t>
      </w:r>
      <w:r w:rsidRPr="00904CF4">
        <w:rPr>
          <w:rFonts w:ascii="Times New Roman" w:hAnsi="Times New Roman" w:cs="Times New Roman"/>
          <w:w w:val="105"/>
        </w:rPr>
        <w:t>в</w:t>
      </w:r>
      <w:r w:rsidRPr="00904CF4">
        <w:rPr>
          <w:rFonts w:ascii="Times New Roman" w:hAnsi="Times New Roman" w:cs="Times New Roman"/>
          <w:spacing w:val="1"/>
          <w:w w:val="105"/>
        </w:rPr>
        <w:t xml:space="preserve"> </w:t>
      </w:r>
      <w:r w:rsidRPr="00904CF4">
        <w:rPr>
          <w:rFonts w:ascii="Times New Roman" w:hAnsi="Times New Roman" w:cs="Times New Roman"/>
          <w:w w:val="105"/>
        </w:rPr>
        <w:t>сети</w:t>
      </w:r>
      <w:r w:rsidRPr="00904CF4">
        <w:rPr>
          <w:rFonts w:ascii="Times New Roman" w:hAnsi="Times New Roman" w:cs="Times New Roman"/>
          <w:spacing w:val="1"/>
          <w:w w:val="105"/>
        </w:rPr>
        <w:t xml:space="preserve"> </w:t>
      </w:r>
      <w:r w:rsidRPr="00904CF4">
        <w:rPr>
          <w:rFonts w:ascii="Times New Roman" w:hAnsi="Times New Roman" w:cs="Times New Roman"/>
          <w:w w:val="105"/>
        </w:rPr>
        <w:t>Интернет:</w:t>
      </w:r>
      <w:r w:rsidRPr="00904CF4">
        <w:rPr>
          <w:rFonts w:ascii="Times New Roman" w:hAnsi="Times New Roman" w:cs="Times New Roman"/>
          <w:spacing w:val="1"/>
          <w:w w:val="105"/>
        </w:rPr>
        <w:t xml:space="preserve"> </w:t>
      </w:r>
      <w:r w:rsidRPr="00904CF4">
        <w:rPr>
          <w:rFonts w:ascii="Times New Roman" w:hAnsi="Times New Roman" w:cs="Times New Roman"/>
          <w:w w:val="105"/>
        </w:rPr>
        <w:t>мошенничество</w:t>
      </w:r>
      <w:r w:rsidRPr="00904CF4">
        <w:rPr>
          <w:rFonts w:ascii="Times New Roman" w:hAnsi="Times New Roman" w:cs="Times New Roman"/>
          <w:spacing w:val="1"/>
          <w:w w:val="105"/>
        </w:rPr>
        <w:t xml:space="preserve"> </w:t>
      </w:r>
      <w:r w:rsidRPr="00904CF4">
        <w:rPr>
          <w:rFonts w:ascii="Times New Roman" w:hAnsi="Times New Roman" w:cs="Times New Roman"/>
          <w:w w:val="105"/>
        </w:rPr>
        <w:t>в</w:t>
      </w:r>
      <w:r w:rsidRPr="00904CF4">
        <w:rPr>
          <w:rFonts w:ascii="Times New Roman" w:hAnsi="Times New Roman" w:cs="Times New Roman"/>
          <w:spacing w:val="1"/>
          <w:w w:val="105"/>
        </w:rPr>
        <w:t xml:space="preserve"> </w:t>
      </w:r>
      <w:r w:rsidRPr="00904CF4">
        <w:rPr>
          <w:rFonts w:ascii="Times New Roman" w:hAnsi="Times New Roman" w:cs="Times New Roman"/>
          <w:w w:val="105"/>
        </w:rPr>
        <w:t>сети</w:t>
      </w:r>
      <w:r w:rsidRPr="00904CF4">
        <w:rPr>
          <w:rFonts w:ascii="Times New Roman" w:hAnsi="Times New Roman" w:cs="Times New Roman"/>
          <w:spacing w:val="1"/>
          <w:w w:val="105"/>
        </w:rPr>
        <w:t xml:space="preserve"> </w:t>
      </w:r>
      <w:r w:rsidRPr="00904CF4">
        <w:rPr>
          <w:rFonts w:ascii="Times New Roman" w:hAnsi="Times New Roman" w:cs="Times New Roman"/>
          <w:w w:val="105"/>
        </w:rPr>
        <w:t>(признаки</w:t>
      </w:r>
      <w:r w:rsidRPr="00904CF4">
        <w:rPr>
          <w:rFonts w:ascii="Times New Roman" w:hAnsi="Times New Roman" w:cs="Times New Roman"/>
          <w:spacing w:val="1"/>
          <w:w w:val="105"/>
        </w:rPr>
        <w:t xml:space="preserve"> </w:t>
      </w:r>
      <w:r w:rsidRPr="00904CF4">
        <w:rPr>
          <w:rFonts w:ascii="Times New Roman" w:hAnsi="Times New Roman" w:cs="Times New Roman"/>
          <w:w w:val="105"/>
        </w:rPr>
        <w:t>мошеннических</w:t>
      </w:r>
      <w:r w:rsidRPr="00904CF4">
        <w:rPr>
          <w:rFonts w:ascii="Times New Roman" w:hAnsi="Times New Roman" w:cs="Times New Roman"/>
          <w:spacing w:val="1"/>
          <w:w w:val="105"/>
        </w:rPr>
        <w:t xml:space="preserve"> </w:t>
      </w:r>
      <w:r w:rsidRPr="00904CF4">
        <w:rPr>
          <w:rFonts w:ascii="Times New Roman" w:hAnsi="Times New Roman" w:cs="Times New Roman"/>
          <w:w w:val="105"/>
        </w:rPr>
        <w:t>действий,</w:t>
      </w:r>
      <w:r w:rsidRPr="00904CF4">
        <w:rPr>
          <w:rFonts w:ascii="Times New Roman" w:hAnsi="Times New Roman" w:cs="Times New Roman"/>
          <w:spacing w:val="1"/>
          <w:w w:val="105"/>
        </w:rPr>
        <w:t xml:space="preserve"> </w:t>
      </w:r>
      <w:r w:rsidRPr="00904CF4">
        <w:rPr>
          <w:rFonts w:ascii="Times New Roman" w:hAnsi="Times New Roman" w:cs="Times New Roman"/>
          <w:w w:val="105"/>
        </w:rPr>
        <w:t>защита</w:t>
      </w:r>
      <w:r w:rsidRPr="00904CF4">
        <w:rPr>
          <w:rFonts w:ascii="Times New Roman" w:hAnsi="Times New Roman" w:cs="Times New Roman"/>
          <w:spacing w:val="1"/>
          <w:w w:val="105"/>
        </w:rPr>
        <w:t xml:space="preserve"> </w:t>
      </w:r>
      <w:r w:rsidRPr="00904CF4">
        <w:rPr>
          <w:rFonts w:ascii="Times New Roman" w:hAnsi="Times New Roman" w:cs="Times New Roman"/>
          <w:w w:val="105"/>
        </w:rPr>
        <w:t>персональной</w:t>
      </w:r>
      <w:r w:rsidRPr="00904CF4">
        <w:rPr>
          <w:rFonts w:ascii="Times New Roman" w:hAnsi="Times New Roman" w:cs="Times New Roman"/>
          <w:spacing w:val="1"/>
          <w:w w:val="105"/>
        </w:rPr>
        <w:t xml:space="preserve"> </w:t>
      </w:r>
      <w:r w:rsidRPr="00904CF4">
        <w:rPr>
          <w:rFonts w:ascii="Times New Roman" w:hAnsi="Times New Roman" w:cs="Times New Roman"/>
          <w:w w:val="105"/>
        </w:rPr>
        <w:t>информации,</w:t>
      </w:r>
      <w:r w:rsidRPr="00904CF4">
        <w:rPr>
          <w:rFonts w:ascii="Times New Roman" w:hAnsi="Times New Roman" w:cs="Times New Roman"/>
          <w:spacing w:val="4"/>
          <w:w w:val="105"/>
        </w:rPr>
        <w:t xml:space="preserve"> </w:t>
      </w:r>
      <w:r w:rsidRPr="00904CF4">
        <w:rPr>
          <w:rFonts w:ascii="Times New Roman" w:hAnsi="Times New Roman" w:cs="Times New Roman"/>
          <w:w w:val="105"/>
        </w:rPr>
        <w:t>способы</w:t>
      </w:r>
      <w:r w:rsidRPr="00904CF4">
        <w:rPr>
          <w:rFonts w:ascii="Times New Roman" w:hAnsi="Times New Roman" w:cs="Times New Roman"/>
          <w:spacing w:val="4"/>
          <w:w w:val="105"/>
        </w:rPr>
        <w:t xml:space="preserve"> </w:t>
      </w:r>
      <w:r w:rsidRPr="00904CF4">
        <w:rPr>
          <w:rFonts w:ascii="Times New Roman" w:hAnsi="Times New Roman" w:cs="Times New Roman"/>
          <w:w w:val="105"/>
        </w:rPr>
        <w:t>противодействия</w:t>
      </w:r>
      <w:r w:rsidRPr="00904CF4">
        <w:rPr>
          <w:rFonts w:ascii="Times New Roman" w:hAnsi="Times New Roman" w:cs="Times New Roman"/>
          <w:spacing w:val="5"/>
          <w:w w:val="105"/>
        </w:rPr>
        <w:t xml:space="preserve"> </w:t>
      </w:r>
      <w:r w:rsidRPr="00904CF4">
        <w:rPr>
          <w:rFonts w:ascii="Times New Roman" w:hAnsi="Times New Roman" w:cs="Times New Roman"/>
          <w:w w:val="105"/>
        </w:rPr>
        <w:t>мошенничеству)</w:t>
      </w:r>
      <w:r>
        <w:rPr>
          <w:rFonts w:ascii="Times New Roman" w:hAnsi="Times New Roman" w:cs="Times New Roman"/>
          <w:w w:val="105"/>
        </w:rPr>
        <w:t>.</w:t>
      </w:r>
      <w:r w:rsidRPr="00904CF4">
        <w:rPr>
          <w:rFonts w:ascii="Times New Roman" w:hAnsi="Times New Roman" w:cs="Times New Roman"/>
          <w:w w:val="162"/>
        </w:rPr>
        <w:t xml:space="preserve"> </w:t>
      </w:r>
    </w:p>
    <w:p w:rsidR="00A90BA0" w:rsidRPr="00904CF4" w:rsidRDefault="00A90BA0" w:rsidP="00A90BA0">
      <w:pPr>
        <w:pStyle w:val="afc"/>
        <w:ind w:left="157" w:right="154" w:firstLine="226"/>
        <w:rPr>
          <w:rFonts w:ascii="Times New Roman" w:hAnsi="Times New Roman" w:cs="Times New Roman"/>
        </w:rPr>
      </w:pPr>
      <w:r w:rsidRPr="00904CF4">
        <w:rPr>
          <w:rFonts w:ascii="Times New Roman" w:hAnsi="Times New Roman" w:cs="Times New Roman"/>
          <w:w w:val="110"/>
        </w:rPr>
        <w:t>Безопасность во дворе жилого дома (правила перемещения</w:t>
      </w:r>
      <w:r w:rsidRPr="00904CF4">
        <w:rPr>
          <w:rFonts w:ascii="Times New Roman" w:hAnsi="Times New Roman" w:cs="Times New Roman"/>
          <w:spacing w:val="1"/>
          <w:w w:val="110"/>
        </w:rPr>
        <w:t xml:space="preserve"> </w:t>
      </w:r>
      <w:r w:rsidRPr="00904CF4">
        <w:rPr>
          <w:rFonts w:ascii="Times New Roman" w:hAnsi="Times New Roman" w:cs="Times New Roman"/>
          <w:w w:val="110"/>
        </w:rPr>
        <w:t>внутри</w:t>
      </w:r>
      <w:r w:rsidRPr="00904CF4">
        <w:rPr>
          <w:rFonts w:ascii="Times New Roman" w:hAnsi="Times New Roman" w:cs="Times New Roman"/>
          <w:spacing w:val="-11"/>
          <w:w w:val="110"/>
        </w:rPr>
        <w:t xml:space="preserve"> </w:t>
      </w:r>
      <w:r w:rsidRPr="00904CF4">
        <w:rPr>
          <w:rFonts w:ascii="Times New Roman" w:hAnsi="Times New Roman" w:cs="Times New Roman"/>
          <w:w w:val="110"/>
        </w:rPr>
        <w:t>двора</w:t>
      </w:r>
      <w:r w:rsidRPr="00904CF4">
        <w:rPr>
          <w:rFonts w:ascii="Times New Roman" w:hAnsi="Times New Roman" w:cs="Times New Roman"/>
          <w:spacing w:val="-11"/>
          <w:w w:val="110"/>
        </w:rPr>
        <w:t xml:space="preserve"> </w:t>
      </w:r>
      <w:r w:rsidRPr="00904CF4">
        <w:rPr>
          <w:rFonts w:ascii="Times New Roman" w:hAnsi="Times New Roman" w:cs="Times New Roman"/>
          <w:w w:val="110"/>
        </w:rPr>
        <w:t>и</w:t>
      </w:r>
      <w:r w:rsidRPr="00904CF4">
        <w:rPr>
          <w:rFonts w:ascii="Times New Roman" w:hAnsi="Times New Roman" w:cs="Times New Roman"/>
          <w:spacing w:val="-10"/>
          <w:w w:val="110"/>
        </w:rPr>
        <w:t xml:space="preserve"> </w:t>
      </w:r>
      <w:r w:rsidRPr="00904CF4">
        <w:rPr>
          <w:rFonts w:ascii="Times New Roman" w:hAnsi="Times New Roman" w:cs="Times New Roman"/>
          <w:w w:val="110"/>
        </w:rPr>
        <w:t>пересечения</w:t>
      </w:r>
      <w:r w:rsidRPr="00904CF4">
        <w:rPr>
          <w:rFonts w:ascii="Times New Roman" w:hAnsi="Times New Roman" w:cs="Times New Roman"/>
          <w:spacing w:val="-11"/>
          <w:w w:val="110"/>
        </w:rPr>
        <w:t xml:space="preserve"> </w:t>
      </w:r>
      <w:r w:rsidRPr="00904CF4">
        <w:rPr>
          <w:rFonts w:ascii="Times New Roman" w:hAnsi="Times New Roman" w:cs="Times New Roman"/>
          <w:w w:val="110"/>
        </w:rPr>
        <w:t>дворовой</w:t>
      </w:r>
      <w:r w:rsidRPr="00904CF4">
        <w:rPr>
          <w:rFonts w:ascii="Times New Roman" w:hAnsi="Times New Roman" w:cs="Times New Roman"/>
          <w:spacing w:val="-10"/>
          <w:w w:val="110"/>
        </w:rPr>
        <w:t xml:space="preserve"> </w:t>
      </w:r>
      <w:r w:rsidRPr="00904CF4">
        <w:rPr>
          <w:rFonts w:ascii="Times New Roman" w:hAnsi="Times New Roman" w:cs="Times New Roman"/>
          <w:w w:val="110"/>
        </w:rPr>
        <w:t>проезжей</w:t>
      </w:r>
      <w:r w:rsidRPr="00904CF4">
        <w:rPr>
          <w:rFonts w:ascii="Times New Roman" w:hAnsi="Times New Roman" w:cs="Times New Roman"/>
          <w:spacing w:val="-11"/>
          <w:w w:val="110"/>
        </w:rPr>
        <w:t xml:space="preserve"> </w:t>
      </w:r>
      <w:r w:rsidRPr="00904CF4">
        <w:rPr>
          <w:rFonts w:ascii="Times New Roman" w:hAnsi="Times New Roman" w:cs="Times New Roman"/>
          <w:w w:val="110"/>
        </w:rPr>
        <w:t>части,</w:t>
      </w:r>
      <w:r w:rsidRPr="00904CF4">
        <w:rPr>
          <w:rFonts w:ascii="Times New Roman" w:hAnsi="Times New Roman" w:cs="Times New Roman"/>
          <w:spacing w:val="-10"/>
          <w:w w:val="110"/>
        </w:rPr>
        <w:t xml:space="preserve"> </w:t>
      </w:r>
      <w:r w:rsidRPr="00904CF4">
        <w:rPr>
          <w:rFonts w:ascii="Times New Roman" w:hAnsi="Times New Roman" w:cs="Times New Roman"/>
          <w:w w:val="110"/>
        </w:rPr>
        <w:t>безопасные</w:t>
      </w:r>
      <w:r w:rsidRPr="00904CF4">
        <w:rPr>
          <w:rFonts w:ascii="Times New Roman" w:hAnsi="Times New Roman" w:cs="Times New Roman"/>
          <w:spacing w:val="-5"/>
          <w:w w:val="110"/>
        </w:rPr>
        <w:t xml:space="preserve"> </w:t>
      </w:r>
      <w:r w:rsidRPr="00904CF4">
        <w:rPr>
          <w:rFonts w:ascii="Times New Roman" w:hAnsi="Times New Roman" w:cs="Times New Roman"/>
          <w:w w:val="110"/>
        </w:rPr>
        <w:t>зоны</w:t>
      </w:r>
      <w:r w:rsidRPr="00904CF4">
        <w:rPr>
          <w:rFonts w:ascii="Times New Roman" w:hAnsi="Times New Roman" w:cs="Times New Roman"/>
          <w:spacing w:val="-5"/>
          <w:w w:val="110"/>
        </w:rPr>
        <w:t xml:space="preserve"> </w:t>
      </w:r>
      <w:r w:rsidRPr="00904CF4">
        <w:rPr>
          <w:rFonts w:ascii="Times New Roman" w:hAnsi="Times New Roman" w:cs="Times New Roman"/>
          <w:w w:val="110"/>
        </w:rPr>
        <w:t>электрических,</w:t>
      </w:r>
      <w:r w:rsidRPr="00904CF4">
        <w:rPr>
          <w:rFonts w:ascii="Times New Roman" w:hAnsi="Times New Roman" w:cs="Times New Roman"/>
          <w:spacing w:val="-5"/>
          <w:w w:val="110"/>
        </w:rPr>
        <w:t xml:space="preserve"> </w:t>
      </w:r>
      <w:r w:rsidRPr="00904CF4">
        <w:rPr>
          <w:rFonts w:ascii="Times New Roman" w:hAnsi="Times New Roman" w:cs="Times New Roman"/>
          <w:w w:val="110"/>
        </w:rPr>
        <w:t>газовых,</w:t>
      </w:r>
      <w:r w:rsidRPr="00904CF4">
        <w:rPr>
          <w:rFonts w:ascii="Times New Roman" w:hAnsi="Times New Roman" w:cs="Times New Roman"/>
          <w:spacing w:val="-4"/>
          <w:w w:val="110"/>
        </w:rPr>
        <w:t xml:space="preserve"> </w:t>
      </w:r>
      <w:r w:rsidRPr="00904CF4">
        <w:rPr>
          <w:rFonts w:ascii="Times New Roman" w:hAnsi="Times New Roman" w:cs="Times New Roman"/>
          <w:w w:val="110"/>
        </w:rPr>
        <w:t>тепловых</w:t>
      </w:r>
      <w:r w:rsidRPr="00904CF4">
        <w:rPr>
          <w:rFonts w:ascii="Times New Roman" w:hAnsi="Times New Roman" w:cs="Times New Roman"/>
          <w:spacing w:val="-5"/>
          <w:w w:val="110"/>
        </w:rPr>
        <w:t xml:space="preserve"> </w:t>
      </w:r>
      <w:r w:rsidRPr="00904CF4">
        <w:rPr>
          <w:rFonts w:ascii="Times New Roman" w:hAnsi="Times New Roman" w:cs="Times New Roman"/>
          <w:w w:val="110"/>
        </w:rPr>
        <w:t>подстанций</w:t>
      </w:r>
      <w:r w:rsidRPr="00904CF4">
        <w:rPr>
          <w:rFonts w:ascii="Times New Roman" w:hAnsi="Times New Roman" w:cs="Times New Roman"/>
          <w:spacing w:val="-5"/>
          <w:w w:val="110"/>
        </w:rPr>
        <w:t xml:space="preserve"> </w:t>
      </w:r>
      <w:r w:rsidRPr="00904CF4">
        <w:rPr>
          <w:rFonts w:ascii="Times New Roman" w:hAnsi="Times New Roman" w:cs="Times New Roman"/>
          <w:w w:val="110"/>
        </w:rPr>
        <w:t>и</w:t>
      </w:r>
      <w:r w:rsidRPr="00904CF4">
        <w:rPr>
          <w:rFonts w:ascii="Times New Roman" w:hAnsi="Times New Roman" w:cs="Times New Roman"/>
          <w:spacing w:val="-4"/>
          <w:w w:val="110"/>
        </w:rPr>
        <w:t xml:space="preserve"> </w:t>
      </w:r>
      <w:r w:rsidRPr="00904CF4">
        <w:rPr>
          <w:rFonts w:ascii="Times New Roman" w:hAnsi="Times New Roman" w:cs="Times New Roman"/>
          <w:w w:val="110"/>
        </w:rPr>
        <w:t>дру</w:t>
      </w:r>
      <w:r w:rsidRPr="00904CF4">
        <w:rPr>
          <w:rFonts w:ascii="Times New Roman" w:hAnsi="Times New Roman" w:cs="Times New Roman"/>
          <w:spacing w:val="-1"/>
          <w:w w:val="110"/>
        </w:rPr>
        <w:t>гих</w:t>
      </w:r>
      <w:r w:rsidRPr="00904CF4">
        <w:rPr>
          <w:rFonts w:ascii="Times New Roman" w:hAnsi="Times New Roman" w:cs="Times New Roman"/>
          <w:spacing w:val="-10"/>
          <w:w w:val="110"/>
        </w:rPr>
        <w:t xml:space="preserve"> </w:t>
      </w:r>
      <w:r w:rsidRPr="00904CF4">
        <w:rPr>
          <w:rFonts w:ascii="Times New Roman" w:hAnsi="Times New Roman" w:cs="Times New Roman"/>
          <w:spacing w:val="-1"/>
          <w:w w:val="110"/>
        </w:rPr>
        <w:t>опасных</w:t>
      </w:r>
      <w:r w:rsidRPr="00904CF4">
        <w:rPr>
          <w:rFonts w:ascii="Times New Roman" w:hAnsi="Times New Roman" w:cs="Times New Roman"/>
          <w:spacing w:val="-10"/>
          <w:w w:val="110"/>
        </w:rPr>
        <w:t xml:space="preserve"> </w:t>
      </w:r>
      <w:r w:rsidRPr="00904CF4">
        <w:rPr>
          <w:rFonts w:ascii="Times New Roman" w:hAnsi="Times New Roman" w:cs="Times New Roman"/>
          <w:spacing w:val="-1"/>
          <w:w w:val="110"/>
        </w:rPr>
        <w:t>объектов</w:t>
      </w:r>
      <w:r w:rsidRPr="00904CF4">
        <w:rPr>
          <w:rFonts w:ascii="Times New Roman" w:hAnsi="Times New Roman" w:cs="Times New Roman"/>
          <w:spacing w:val="-10"/>
          <w:w w:val="110"/>
        </w:rPr>
        <w:t xml:space="preserve"> </w:t>
      </w:r>
      <w:r w:rsidRPr="00904CF4">
        <w:rPr>
          <w:rFonts w:ascii="Times New Roman" w:hAnsi="Times New Roman" w:cs="Times New Roman"/>
          <w:spacing w:val="-1"/>
          <w:w w:val="110"/>
        </w:rPr>
        <w:t>инженерной</w:t>
      </w:r>
      <w:r w:rsidRPr="00904CF4">
        <w:rPr>
          <w:rFonts w:ascii="Times New Roman" w:hAnsi="Times New Roman" w:cs="Times New Roman"/>
          <w:spacing w:val="-9"/>
          <w:w w:val="110"/>
        </w:rPr>
        <w:t xml:space="preserve"> </w:t>
      </w:r>
      <w:r w:rsidRPr="00904CF4">
        <w:rPr>
          <w:rFonts w:ascii="Times New Roman" w:hAnsi="Times New Roman" w:cs="Times New Roman"/>
          <w:spacing w:val="-1"/>
          <w:w w:val="110"/>
        </w:rPr>
        <w:t>инфраструктуры</w:t>
      </w:r>
      <w:r w:rsidRPr="00904CF4">
        <w:rPr>
          <w:rFonts w:ascii="Times New Roman" w:hAnsi="Times New Roman" w:cs="Times New Roman"/>
          <w:spacing w:val="-10"/>
          <w:w w:val="110"/>
        </w:rPr>
        <w:t xml:space="preserve"> </w:t>
      </w:r>
      <w:r w:rsidRPr="00904CF4">
        <w:rPr>
          <w:rFonts w:ascii="Times New Roman" w:hAnsi="Times New Roman" w:cs="Times New Roman"/>
          <w:w w:val="110"/>
        </w:rPr>
        <w:t>жилого</w:t>
      </w:r>
      <w:r w:rsidRPr="00904CF4">
        <w:rPr>
          <w:rFonts w:ascii="Times New Roman" w:hAnsi="Times New Roman" w:cs="Times New Roman"/>
          <w:spacing w:val="-10"/>
          <w:w w:val="110"/>
        </w:rPr>
        <w:t xml:space="preserve"> </w:t>
      </w:r>
      <w:r w:rsidRPr="00904CF4">
        <w:rPr>
          <w:rFonts w:ascii="Times New Roman" w:hAnsi="Times New Roman" w:cs="Times New Roman"/>
          <w:w w:val="110"/>
        </w:rPr>
        <w:t>дома,</w:t>
      </w:r>
      <w:r w:rsidRPr="00904CF4">
        <w:rPr>
          <w:rFonts w:ascii="Times New Roman" w:hAnsi="Times New Roman" w:cs="Times New Roman"/>
          <w:spacing w:val="-3"/>
          <w:w w:val="110"/>
        </w:rPr>
        <w:t xml:space="preserve"> </w:t>
      </w:r>
      <w:r w:rsidRPr="00904CF4">
        <w:rPr>
          <w:rFonts w:ascii="Times New Roman" w:hAnsi="Times New Roman" w:cs="Times New Roman"/>
          <w:w w:val="110"/>
        </w:rPr>
        <w:t>предупреждающие</w:t>
      </w:r>
      <w:r w:rsidRPr="00904CF4">
        <w:rPr>
          <w:rFonts w:ascii="Times New Roman" w:hAnsi="Times New Roman" w:cs="Times New Roman"/>
          <w:spacing w:val="-2"/>
          <w:w w:val="110"/>
        </w:rPr>
        <w:t xml:space="preserve"> </w:t>
      </w:r>
      <w:r w:rsidRPr="00904CF4">
        <w:rPr>
          <w:rFonts w:ascii="Times New Roman" w:hAnsi="Times New Roman" w:cs="Times New Roman"/>
          <w:w w:val="110"/>
        </w:rPr>
        <w:t>знаки</w:t>
      </w:r>
      <w:r w:rsidRPr="00904CF4">
        <w:rPr>
          <w:rFonts w:ascii="Times New Roman" w:hAnsi="Times New Roman" w:cs="Times New Roman"/>
          <w:spacing w:val="-3"/>
          <w:w w:val="110"/>
        </w:rPr>
        <w:t xml:space="preserve"> </w:t>
      </w:r>
      <w:r w:rsidRPr="00904CF4">
        <w:rPr>
          <w:rFonts w:ascii="Times New Roman" w:hAnsi="Times New Roman" w:cs="Times New Roman"/>
          <w:w w:val="110"/>
        </w:rPr>
        <w:t>безопасности)</w:t>
      </w:r>
      <w:r>
        <w:rPr>
          <w:rFonts w:ascii="Times New Roman" w:hAnsi="Times New Roman" w:cs="Times New Roman"/>
          <w:w w:val="110"/>
        </w:rPr>
        <w:t>.</w:t>
      </w:r>
      <w:r w:rsidRPr="00904CF4">
        <w:rPr>
          <w:rFonts w:ascii="Times New Roman" w:hAnsi="Times New Roman" w:cs="Times New Roman"/>
          <w:w w:val="162"/>
        </w:rPr>
        <w:t xml:space="preserve"> </w:t>
      </w:r>
    </w:p>
    <w:p w:rsidR="00A90BA0" w:rsidRDefault="00A90BA0" w:rsidP="00A90BA0">
      <w:pPr>
        <w:pStyle w:val="afc"/>
        <w:ind w:left="157" w:right="154" w:firstLine="226"/>
        <w:rPr>
          <w:rFonts w:ascii="Times New Roman" w:hAnsi="Times New Roman" w:cs="Times New Roman"/>
          <w:w w:val="162"/>
        </w:rPr>
      </w:pPr>
      <w:r w:rsidRPr="00904CF4">
        <w:rPr>
          <w:rFonts w:ascii="Times New Roman" w:hAnsi="Times New Roman" w:cs="Times New Roman"/>
          <w:w w:val="105"/>
        </w:rPr>
        <w:t>Правила безопасного поведения пассажира железнодорожно</w:t>
      </w:r>
      <w:r w:rsidRPr="00904CF4">
        <w:rPr>
          <w:rFonts w:ascii="Times New Roman" w:hAnsi="Times New Roman" w:cs="Times New Roman"/>
          <w:w w:val="110"/>
        </w:rPr>
        <w:t>го, авиа- и водного транспорта (на вокзалах, в аэропортах, на</w:t>
      </w:r>
      <w:r w:rsidRPr="00904CF4">
        <w:rPr>
          <w:rFonts w:ascii="Times New Roman" w:hAnsi="Times New Roman" w:cs="Times New Roman"/>
          <w:spacing w:val="1"/>
          <w:w w:val="110"/>
        </w:rPr>
        <w:t xml:space="preserve"> </w:t>
      </w:r>
      <w:r w:rsidRPr="00904CF4">
        <w:rPr>
          <w:rFonts w:ascii="Times New Roman" w:hAnsi="Times New Roman" w:cs="Times New Roman"/>
          <w:w w:val="110"/>
        </w:rPr>
        <w:t>борту</w:t>
      </w:r>
      <w:r w:rsidRPr="00904CF4">
        <w:rPr>
          <w:rFonts w:ascii="Times New Roman" w:hAnsi="Times New Roman" w:cs="Times New Roman"/>
          <w:spacing w:val="-2"/>
          <w:w w:val="110"/>
        </w:rPr>
        <w:t xml:space="preserve"> </w:t>
      </w:r>
      <w:r w:rsidRPr="00904CF4">
        <w:rPr>
          <w:rFonts w:ascii="Times New Roman" w:hAnsi="Times New Roman" w:cs="Times New Roman"/>
          <w:w w:val="110"/>
        </w:rPr>
        <w:t>самолёта,</w:t>
      </w:r>
      <w:r w:rsidRPr="00904CF4">
        <w:rPr>
          <w:rFonts w:ascii="Times New Roman" w:hAnsi="Times New Roman" w:cs="Times New Roman"/>
          <w:spacing w:val="-2"/>
          <w:w w:val="110"/>
        </w:rPr>
        <w:t xml:space="preserve"> </w:t>
      </w:r>
      <w:r w:rsidRPr="00904CF4">
        <w:rPr>
          <w:rFonts w:ascii="Times New Roman" w:hAnsi="Times New Roman" w:cs="Times New Roman"/>
          <w:w w:val="110"/>
        </w:rPr>
        <w:t>судна)</w:t>
      </w:r>
      <w:r>
        <w:rPr>
          <w:rFonts w:ascii="Times New Roman" w:hAnsi="Times New Roman" w:cs="Times New Roman"/>
          <w:w w:val="110"/>
        </w:rPr>
        <w:t>.</w:t>
      </w:r>
      <w:r w:rsidRPr="00904CF4">
        <w:rPr>
          <w:rFonts w:ascii="Times New Roman" w:hAnsi="Times New Roman" w:cs="Times New Roman"/>
          <w:w w:val="162"/>
        </w:rPr>
        <w:t xml:space="preserve"> </w:t>
      </w:r>
    </w:p>
    <w:p w:rsidR="00A90BA0" w:rsidRPr="00C20AA1" w:rsidRDefault="00A90BA0" w:rsidP="00A90BA0">
      <w:pPr>
        <w:pStyle w:val="Heading2"/>
        <w:jc w:val="both"/>
        <w:rPr>
          <w:rFonts w:ascii="Times New Roman" w:hAnsi="Times New Roman" w:cs="Times New Roman"/>
          <w:sz w:val="24"/>
          <w:szCs w:val="24"/>
        </w:rPr>
      </w:pPr>
      <w:r w:rsidRPr="00C20AA1">
        <w:rPr>
          <w:rFonts w:ascii="Times New Roman" w:hAnsi="Times New Roman" w:cs="Times New Roman"/>
          <w:spacing w:val="-1"/>
          <w:w w:val="90"/>
          <w:sz w:val="24"/>
          <w:szCs w:val="24"/>
        </w:rPr>
        <w:t>4</w:t>
      </w:r>
      <w:r w:rsidRPr="00C20AA1">
        <w:rPr>
          <w:rFonts w:ascii="Times New Roman" w:hAnsi="Times New Roman" w:cs="Times New Roman"/>
          <w:spacing w:val="-7"/>
          <w:w w:val="90"/>
          <w:sz w:val="24"/>
          <w:szCs w:val="24"/>
        </w:rPr>
        <w:t xml:space="preserve"> </w:t>
      </w:r>
      <w:r w:rsidRPr="00C20AA1">
        <w:rPr>
          <w:rFonts w:ascii="Times New Roman" w:hAnsi="Times New Roman" w:cs="Times New Roman"/>
          <w:spacing w:val="-1"/>
          <w:w w:val="90"/>
          <w:sz w:val="24"/>
          <w:szCs w:val="24"/>
        </w:rPr>
        <w:t>класс</w:t>
      </w:r>
    </w:p>
    <w:p w:rsidR="00A90BA0" w:rsidRDefault="00A90BA0" w:rsidP="00A90BA0">
      <w:pPr>
        <w:pStyle w:val="afc"/>
        <w:ind w:left="157" w:right="154" w:firstLine="226"/>
        <w:rPr>
          <w:rFonts w:ascii="Times New Roman" w:hAnsi="Times New Roman" w:cs="Times New Roman"/>
          <w:w w:val="162"/>
        </w:rPr>
      </w:pPr>
      <w:r w:rsidRPr="00C20AA1">
        <w:rPr>
          <w:rFonts w:ascii="Times New Roman" w:hAnsi="Times New Roman" w:cs="Times New Roman"/>
          <w:b/>
          <w:i/>
          <w:w w:val="110"/>
        </w:rPr>
        <w:t>Человек и общество</w:t>
      </w:r>
      <w:r w:rsidRPr="00C20AA1">
        <w:rPr>
          <w:rFonts w:ascii="Times New Roman" w:hAnsi="Times New Roman" w:cs="Times New Roman"/>
          <w:i/>
          <w:spacing w:val="1"/>
          <w:w w:val="110"/>
        </w:rPr>
        <w:t xml:space="preserve"> </w:t>
      </w:r>
      <w:r w:rsidRPr="00C20AA1">
        <w:rPr>
          <w:rFonts w:ascii="Times New Roman" w:hAnsi="Times New Roman" w:cs="Times New Roman"/>
          <w:w w:val="110"/>
        </w:rPr>
        <w:t>Конституция</w:t>
      </w:r>
      <w:r w:rsidRPr="00C20AA1">
        <w:rPr>
          <w:rFonts w:ascii="Times New Roman" w:hAnsi="Times New Roman" w:cs="Times New Roman"/>
          <w:spacing w:val="1"/>
          <w:w w:val="110"/>
        </w:rPr>
        <w:t xml:space="preserve"> </w:t>
      </w:r>
      <w:r w:rsidRPr="00C20AA1">
        <w:rPr>
          <w:rFonts w:ascii="Times New Roman" w:hAnsi="Times New Roman" w:cs="Times New Roman"/>
          <w:w w:val="110"/>
        </w:rPr>
        <w:t>—</w:t>
      </w:r>
      <w:r w:rsidRPr="00C20AA1">
        <w:rPr>
          <w:rFonts w:ascii="Times New Roman" w:hAnsi="Times New Roman" w:cs="Times New Roman"/>
          <w:spacing w:val="1"/>
          <w:w w:val="110"/>
        </w:rPr>
        <w:t xml:space="preserve"> </w:t>
      </w:r>
      <w:r w:rsidRPr="00C20AA1">
        <w:rPr>
          <w:rFonts w:ascii="Times New Roman" w:hAnsi="Times New Roman" w:cs="Times New Roman"/>
          <w:w w:val="110"/>
        </w:rPr>
        <w:t>Основной</w:t>
      </w:r>
      <w:r w:rsidRPr="00C20AA1">
        <w:rPr>
          <w:rFonts w:ascii="Times New Roman" w:hAnsi="Times New Roman" w:cs="Times New Roman"/>
          <w:spacing w:val="1"/>
          <w:w w:val="110"/>
        </w:rPr>
        <w:t xml:space="preserve"> </w:t>
      </w:r>
      <w:r w:rsidRPr="00C20AA1">
        <w:rPr>
          <w:rFonts w:ascii="Times New Roman" w:hAnsi="Times New Roman" w:cs="Times New Roman"/>
          <w:w w:val="110"/>
        </w:rPr>
        <w:t>закон</w:t>
      </w:r>
      <w:r w:rsidRPr="00C20AA1">
        <w:rPr>
          <w:rFonts w:ascii="Times New Roman" w:hAnsi="Times New Roman" w:cs="Times New Roman"/>
          <w:spacing w:val="1"/>
          <w:w w:val="110"/>
        </w:rPr>
        <w:t xml:space="preserve"> </w:t>
      </w:r>
      <w:r w:rsidRPr="00C20AA1">
        <w:rPr>
          <w:rFonts w:ascii="Times New Roman" w:hAnsi="Times New Roman" w:cs="Times New Roman"/>
          <w:w w:val="110"/>
        </w:rPr>
        <w:t>Российской Федерации</w:t>
      </w:r>
      <w:r>
        <w:rPr>
          <w:rFonts w:ascii="Times New Roman" w:hAnsi="Times New Roman" w:cs="Times New Roman"/>
          <w:w w:val="110"/>
        </w:rPr>
        <w:t>.</w:t>
      </w:r>
      <w:r w:rsidRPr="00C20AA1">
        <w:rPr>
          <w:rFonts w:ascii="Times New Roman" w:hAnsi="Times New Roman" w:cs="Times New Roman"/>
          <w:spacing w:val="1"/>
          <w:w w:val="110"/>
        </w:rPr>
        <w:t xml:space="preserve"> </w:t>
      </w:r>
      <w:r w:rsidRPr="00C20AA1">
        <w:rPr>
          <w:rFonts w:ascii="Times New Roman" w:hAnsi="Times New Roman" w:cs="Times New Roman"/>
          <w:w w:val="110"/>
        </w:rPr>
        <w:t>Права и обязанности гражданина Российской</w:t>
      </w:r>
      <w:r w:rsidRPr="00C20AA1">
        <w:rPr>
          <w:rFonts w:ascii="Times New Roman" w:hAnsi="Times New Roman" w:cs="Times New Roman"/>
          <w:spacing w:val="-9"/>
          <w:w w:val="110"/>
        </w:rPr>
        <w:t xml:space="preserve"> </w:t>
      </w:r>
      <w:r w:rsidRPr="00C20AA1">
        <w:rPr>
          <w:rFonts w:ascii="Times New Roman" w:hAnsi="Times New Roman" w:cs="Times New Roman"/>
          <w:w w:val="110"/>
        </w:rPr>
        <w:t>Федерации</w:t>
      </w:r>
      <w:r>
        <w:rPr>
          <w:rFonts w:ascii="Times New Roman" w:hAnsi="Times New Roman" w:cs="Times New Roman"/>
          <w:w w:val="110"/>
        </w:rPr>
        <w:t>.</w:t>
      </w:r>
      <w:r w:rsidRPr="00C20AA1">
        <w:rPr>
          <w:rFonts w:ascii="Times New Roman" w:hAnsi="Times New Roman" w:cs="Times New Roman"/>
          <w:spacing w:val="4"/>
          <w:w w:val="110"/>
        </w:rPr>
        <w:t xml:space="preserve"> </w:t>
      </w:r>
      <w:r w:rsidRPr="00C20AA1">
        <w:rPr>
          <w:rFonts w:ascii="Times New Roman" w:hAnsi="Times New Roman" w:cs="Times New Roman"/>
          <w:w w:val="110"/>
        </w:rPr>
        <w:t>Президент</w:t>
      </w:r>
      <w:r w:rsidRPr="00C20AA1">
        <w:rPr>
          <w:rFonts w:ascii="Times New Roman" w:hAnsi="Times New Roman" w:cs="Times New Roman"/>
          <w:spacing w:val="-9"/>
          <w:w w:val="110"/>
        </w:rPr>
        <w:t xml:space="preserve"> </w:t>
      </w:r>
      <w:r w:rsidRPr="00C20AA1">
        <w:rPr>
          <w:rFonts w:ascii="Times New Roman" w:hAnsi="Times New Roman" w:cs="Times New Roman"/>
          <w:w w:val="110"/>
        </w:rPr>
        <w:t>Российской</w:t>
      </w:r>
      <w:r w:rsidRPr="00C20AA1">
        <w:rPr>
          <w:rFonts w:ascii="Times New Roman" w:hAnsi="Times New Roman" w:cs="Times New Roman"/>
          <w:spacing w:val="-8"/>
          <w:w w:val="110"/>
        </w:rPr>
        <w:t xml:space="preserve"> </w:t>
      </w:r>
      <w:r w:rsidRPr="00C20AA1">
        <w:rPr>
          <w:rFonts w:ascii="Times New Roman" w:hAnsi="Times New Roman" w:cs="Times New Roman"/>
          <w:w w:val="110"/>
        </w:rPr>
        <w:t>Федерации</w:t>
      </w:r>
      <w:r w:rsidRPr="00C20AA1">
        <w:rPr>
          <w:rFonts w:ascii="Times New Roman" w:hAnsi="Times New Roman" w:cs="Times New Roman"/>
          <w:spacing w:val="-9"/>
          <w:w w:val="110"/>
        </w:rPr>
        <w:t xml:space="preserve"> </w:t>
      </w:r>
      <w:r w:rsidRPr="00C20AA1">
        <w:rPr>
          <w:rFonts w:ascii="Times New Roman" w:hAnsi="Times New Roman" w:cs="Times New Roman"/>
          <w:w w:val="110"/>
        </w:rPr>
        <w:t>—</w:t>
      </w:r>
      <w:r w:rsidRPr="00C20AA1">
        <w:rPr>
          <w:rFonts w:ascii="Times New Roman" w:hAnsi="Times New Roman" w:cs="Times New Roman"/>
          <w:spacing w:val="-9"/>
          <w:w w:val="110"/>
        </w:rPr>
        <w:t xml:space="preserve"> </w:t>
      </w:r>
      <w:r w:rsidRPr="00C20AA1">
        <w:rPr>
          <w:rFonts w:ascii="Times New Roman" w:hAnsi="Times New Roman" w:cs="Times New Roman"/>
          <w:w w:val="110"/>
        </w:rPr>
        <w:t>глава</w:t>
      </w:r>
      <w:r w:rsidRPr="00C20AA1">
        <w:rPr>
          <w:rFonts w:ascii="Times New Roman" w:hAnsi="Times New Roman" w:cs="Times New Roman"/>
          <w:spacing w:val="-8"/>
          <w:w w:val="110"/>
        </w:rPr>
        <w:t xml:space="preserve"> </w:t>
      </w:r>
      <w:r w:rsidRPr="00C20AA1">
        <w:rPr>
          <w:rFonts w:ascii="Times New Roman" w:hAnsi="Times New Roman" w:cs="Times New Roman"/>
          <w:w w:val="110"/>
        </w:rPr>
        <w:t>государства</w:t>
      </w:r>
      <w:r>
        <w:rPr>
          <w:rFonts w:ascii="Times New Roman" w:hAnsi="Times New Roman" w:cs="Times New Roman"/>
          <w:w w:val="110"/>
        </w:rPr>
        <w:t>.</w:t>
      </w:r>
      <w:r w:rsidRPr="00C20AA1">
        <w:rPr>
          <w:rFonts w:ascii="Times New Roman" w:hAnsi="Times New Roman" w:cs="Times New Roman"/>
          <w:spacing w:val="41"/>
          <w:w w:val="110"/>
        </w:rPr>
        <w:t xml:space="preserve"> </w:t>
      </w:r>
      <w:r w:rsidRPr="00C20AA1">
        <w:rPr>
          <w:rFonts w:ascii="Times New Roman" w:hAnsi="Times New Roman" w:cs="Times New Roman"/>
          <w:w w:val="110"/>
        </w:rPr>
        <w:t>Политико-административная</w:t>
      </w:r>
      <w:r w:rsidRPr="00C20AA1">
        <w:rPr>
          <w:rFonts w:ascii="Times New Roman" w:hAnsi="Times New Roman" w:cs="Times New Roman"/>
          <w:spacing w:val="27"/>
          <w:w w:val="110"/>
        </w:rPr>
        <w:t xml:space="preserve"> </w:t>
      </w:r>
      <w:r w:rsidRPr="00C20AA1">
        <w:rPr>
          <w:rFonts w:ascii="Times New Roman" w:hAnsi="Times New Roman" w:cs="Times New Roman"/>
          <w:w w:val="110"/>
        </w:rPr>
        <w:t>карта</w:t>
      </w:r>
      <w:r w:rsidRPr="00C20AA1">
        <w:rPr>
          <w:rFonts w:ascii="Times New Roman" w:hAnsi="Times New Roman" w:cs="Times New Roman"/>
          <w:spacing w:val="28"/>
          <w:w w:val="110"/>
        </w:rPr>
        <w:t xml:space="preserve"> </w:t>
      </w:r>
      <w:r w:rsidRPr="00C20AA1">
        <w:rPr>
          <w:rFonts w:ascii="Times New Roman" w:hAnsi="Times New Roman" w:cs="Times New Roman"/>
          <w:w w:val="110"/>
        </w:rPr>
        <w:t>России</w:t>
      </w:r>
      <w:r>
        <w:rPr>
          <w:rFonts w:ascii="Times New Roman" w:hAnsi="Times New Roman" w:cs="Times New Roman"/>
          <w:w w:val="110"/>
        </w:rPr>
        <w:t>.</w:t>
      </w:r>
      <w:r>
        <w:rPr>
          <w:rFonts w:ascii="Times New Roman" w:hAnsi="Times New Roman" w:cs="Times New Roman"/>
          <w:w w:val="105"/>
        </w:rPr>
        <w:t xml:space="preserve"> Общая </w:t>
      </w:r>
      <w:r w:rsidRPr="00C20AA1">
        <w:rPr>
          <w:rFonts w:ascii="Times New Roman" w:hAnsi="Times New Roman" w:cs="Times New Roman"/>
          <w:w w:val="105"/>
        </w:rPr>
        <w:t>характеристика</w:t>
      </w:r>
      <w:r w:rsidRPr="00C20AA1">
        <w:rPr>
          <w:rFonts w:ascii="Times New Roman" w:hAnsi="Times New Roman" w:cs="Times New Roman"/>
          <w:spacing w:val="1"/>
          <w:w w:val="105"/>
        </w:rPr>
        <w:t xml:space="preserve"> </w:t>
      </w:r>
      <w:r w:rsidRPr="00C20AA1">
        <w:rPr>
          <w:rFonts w:ascii="Times New Roman" w:hAnsi="Times New Roman" w:cs="Times New Roman"/>
          <w:w w:val="105"/>
        </w:rPr>
        <w:t>родного</w:t>
      </w:r>
      <w:r w:rsidRPr="00C20AA1">
        <w:rPr>
          <w:rFonts w:ascii="Times New Roman" w:hAnsi="Times New Roman" w:cs="Times New Roman"/>
          <w:spacing w:val="1"/>
          <w:w w:val="105"/>
        </w:rPr>
        <w:t xml:space="preserve"> </w:t>
      </w:r>
      <w:r w:rsidRPr="00C20AA1">
        <w:rPr>
          <w:rFonts w:ascii="Times New Roman" w:hAnsi="Times New Roman" w:cs="Times New Roman"/>
          <w:w w:val="105"/>
        </w:rPr>
        <w:t>края,</w:t>
      </w:r>
      <w:r w:rsidRPr="00C20AA1">
        <w:rPr>
          <w:rFonts w:ascii="Times New Roman" w:hAnsi="Times New Roman" w:cs="Times New Roman"/>
          <w:spacing w:val="1"/>
          <w:w w:val="105"/>
        </w:rPr>
        <w:t xml:space="preserve"> </w:t>
      </w:r>
      <w:r w:rsidRPr="00C20AA1">
        <w:rPr>
          <w:rFonts w:ascii="Times New Roman" w:hAnsi="Times New Roman" w:cs="Times New Roman"/>
          <w:w w:val="105"/>
        </w:rPr>
        <w:t>важнейшие</w:t>
      </w:r>
      <w:r w:rsidRPr="00C20AA1">
        <w:rPr>
          <w:rFonts w:ascii="Times New Roman" w:hAnsi="Times New Roman" w:cs="Times New Roman"/>
          <w:spacing w:val="1"/>
          <w:w w:val="105"/>
        </w:rPr>
        <w:t xml:space="preserve"> </w:t>
      </w:r>
      <w:r w:rsidRPr="00C20AA1">
        <w:rPr>
          <w:rFonts w:ascii="Times New Roman" w:hAnsi="Times New Roman" w:cs="Times New Roman"/>
          <w:w w:val="105"/>
        </w:rPr>
        <w:t>достопри</w:t>
      </w:r>
      <w:r>
        <w:rPr>
          <w:rFonts w:ascii="Times New Roman" w:hAnsi="Times New Roman" w:cs="Times New Roman"/>
          <w:w w:val="105"/>
        </w:rPr>
        <w:t>-</w:t>
      </w:r>
      <w:r w:rsidRPr="00C20AA1">
        <w:rPr>
          <w:rFonts w:ascii="Times New Roman" w:hAnsi="Times New Roman" w:cs="Times New Roman"/>
          <w:w w:val="105"/>
        </w:rPr>
        <w:t>мечательности,</w:t>
      </w:r>
      <w:r w:rsidRPr="00C20AA1">
        <w:rPr>
          <w:rFonts w:ascii="Times New Roman" w:hAnsi="Times New Roman" w:cs="Times New Roman"/>
          <w:spacing w:val="2"/>
          <w:w w:val="105"/>
        </w:rPr>
        <w:t xml:space="preserve"> </w:t>
      </w:r>
      <w:r w:rsidRPr="00C20AA1">
        <w:rPr>
          <w:rFonts w:ascii="Times New Roman" w:hAnsi="Times New Roman" w:cs="Times New Roman"/>
          <w:w w:val="105"/>
        </w:rPr>
        <w:t>знаменитые</w:t>
      </w:r>
      <w:r w:rsidRPr="00C20AA1">
        <w:rPr>
          <w:rFonts w:ascii="Times New Roman" w:hAnsi="Times New Roman" w:cs="Times New Roman"/>
          <w:spacing w:val="2"/>
          <w:w w:val="105"/>
        </w:rPr>
        <w:t xml:space="preserve"> </w:t>
      </w:r>
      <w:r w:rsidRPr="00C20AA1">
        <w:rPr>
          <w:rFonts w:ascii="Times New Roman" w:hAnsi="Times New Roman" w:cs="Times New Roman"/>
          <w:w w:val="105"/>
        </w:rPr>
        <w:t>соотечественники</w:t>
      </w:r>
      <w:r>
        <w:rPr>
          <w:rFonts w:ascii="Times New Roman" w:hAnsi="Times New Roman" w:cs="Times New Roman"/>
          <w:w w:val="105"/>
        </w:rPr>
        <w:t>.</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t>Города России</w:t>
      </w:r>
      <w:r>
        <w:rPr>
          <w:rFonts w:ascii="Times New Roman" w:hAnsi="Times New Roman" w:cs="Times New Roman"/>
          <w:w w:val="110"/>
        </w:rPr>
        <w:t>.</w:t>
      </w:r>
      <w:r w:rsidRPr="00C20AA1">
        <w:rPr>
          <w:rFonts w:ascii="Times New Roman" w:hAnsi="Times New Roman" w:cs="Times New Roman"/>
          <w:spacing w:val="1"/>
          <w:w w:val="110"/>
        </w:rPr>
        <w:t xml:space="preserve"> </w:t>
      </w:r>
      <w:r w:rsidRPr="00C20AA1">
        <w:rPr>
          <w:rFonts w:ascii="Times New Roman" w:hAnsi="Times New Roman" w:cs="Times New Roman"/>
          <w:w w:val="110"/>
        </w:rPr>
        <w:t>Святыни городов России</w:t>
      </w:r>
      <w:r>
        <w:rPr>
          <w:rFonts w:ascii="Times New Roman" w:hAnsi="Times New Roman" w:cs="Times New Roman"/>
          <w:w w:val="110"/>
        </w:rPr>
        <w:t>.</w:t>
      </w:r>
      <w:r w:rsidRPr="00C20AA1">
        <w:rPr>
          <w:rFonts w:ascii="Times New Roman" w:hAnsi="Times New Roman" w:cs="Times New Roman"/>
          <w:spacing w:val="1"/>
          <w:w w:val="110"/>
        </w:rPr>
        <w:t xml:space="preserve"> </w:t>
      </w:r>
      <w:r w:rsidRPr="00C20AA1">
        <w:rPr>
          <w:rFonts w:ascii="Times New Roman" w:hAnsi="Times New Roman" w:cs="Times New Roman"/>
          <w:w w:val="110"/>
        </w:rPr>
        <w:t>Главный город родного края: достопримечательности, история и характеристика</w:t>
      </w:r>
      <w:r w:rsidRPr="00C20AA1">
        <w:rPr>
          <w:rFonts w:ascii="Times New Roman" w:hAnsi="Times New Roman" w:cs="Times New Roman"/>
          <w:spacing w:val="1"/>
          <w:w w:val="110"/>
        </w:rPr>
        <w:t xml:space="preserve"> </w:t>
      </w:r>
      <w:r w:rsidRPr="00C20AA1">
        <w:rPr>
          <w:rFonts w:ascii="Times New Roman" w:hAnsi="Times New Roman" w:cs="Times New Roman"/>
          <w:w w:val="110"/>
        </w:rPr>
        <w:t>отдельных</w:t>
      </w:r>
      <w:r w:rsidRPr="00C20AA1">
        <w:rPr>
          <w:rFonts w:ascii="Times New Roman" w:hAnsi="Times New Roman" w:cs="Times New Roman"/>
          <w:spacing w:val="-4"/>
          <w:w w:val="110"/>
        </w:rPr>
        <w:t xml:space="preserve"> </w:t>
      </w:r>
      <w:r w:rsidRPr="00C20AA1">
        <w:rPr>
          <w:rFonts w:ascii="Times New Roman" w:hAnsi="Times New Roman" w:cs="Times New Roman"/>
          <w:w w:val="110"/>
        </w:rPr>
        <w:t>исторических</w:t>
      </w:r>
      <w:r w:rsidRPr="00C20AA1">
        <w:rPr>
          <w:rFonts w:ascii="Times New Roman" w:hAnsi="Times New Roman" w:cs="Times New Roman"/>
          <w:spacing w:val="-3"/>
          <w:w w:val="110"/>
        </w:rPr>
        <w:t xml:space="preserve"> </w:t>
      </w:r>
      <w:r w:rsidRPr="00C20AA1">
        <w:rPr>
          <w:rFonts w:ascii="Times New Roman" w:hAnsi="Times New Roman" w:cs="Times New Roman"/>
          <w:w w:val="110"/>
        </w:rPr>
        <w:t>событий,</w:t>
      </w:r>
      <w:r w:rsidRPr="00C20AA1">
        <w:rPr>
          <w:rFonts w:ascii="Times New Roman" w:hAnsi="Times New Roman" w:cs="Times New Roman"/>
          <w:spacing w:val="-3"/>
          <w:w w:val="110"/>
        </w:rPr>
        <w:t xml:space="preserve"> </w:t>
      </w:r>
      <w:r w:rsidRPr="00C20AA1">
        <w:rPr>
          <w:rFonts w:ascii="Times New Roman" w:hAnsi="Times New Roman" w:cs="Times New Roman"/>
          <w:w w:val="110"/>
        </w:rPr>
        <w:t>связанных</w:t>
      </w:r>
      <w:r w:rsidRPr="00C20AA1">
        <w:rPr>
          <w:rFonts w:ascii="Times New Roman" w:hAnsi="Times New Roman" w:cs="Times New Roman"/>
          <w:spacing w:val="-3"/>
          <w:w w:val="110"/>
        </w:rPr>
        <w:t xml:space="preserve"> </w:t>
      </w:r>
      <w:r w:rsidRPr="00C20AA1">
        <w:rPr>
          <w:rFonts w:ascii="Times New Roman" w:hAnsi="Times New Roman" w:cs="Times New Roman"/>
          <w:w w:val="110"/>
        </w:rPr>
        <w:t>с</w:t>
      </w:r>
      <w:r w:rsidRPr="00C20AA1">
        <w:rPr>
          <w:rFonts w:ascii="Times New Roman" w:hAnsi="Times New Roman" w:cs="Times New Roman"/>
          <w:spacing w:val="-3"/>
          <w:w w:val="110"/>
        </w:rPr>
        <w:t xml:space="preserve"> </w:t>
      </w:r>
      <w:r w:rsidRPr="00C20AA1">
        <w:rPr>
          <w:rFonts w:ascii="Times New Roman" w:hAnsi="Times New Roman" w:cs="Times New Roman"/>
          <w:w w:val="110"/>
        </w:rPr>
        <w:t>ним</w:t>
      </w:r>
      <w:r>
        <w:rPr>
          <w:rFonts w:ascii="Times New Roman" w:hAnsi="Times New Roman" w:cs="Times New Roman"/>
          <w:w w:val="162"/>
        </w:rPr>
        <w:t>.</w:t>
      </w:r>
    </w:p>
    <w:p w:rsidR="00A90BA0" w:rsidRPr="00C20AA1" w:rsidRDefault="00A90BA0" w:rsidP="00A90BA0">
      <w:pPr>
        <w:pStyle w:val="afc"/>
        <w:spacing w:before="64"/>
        <w:ind w:left="156" w:right="154" w:firstLine="226"/>
        <w:rPr>
          <w:rFonts w:ascii="Times New Roman" w:hAnsi="Times New Roman" w:cs="Times New Roman"/>
          <w:spacing w:val="41"/>
          <w:w w:val="110"/>
        </w:rPr>
        <w:sectPr w:rsidR="00A90BA0" w:rsidRPr="00C20AA1">
          <w:pgSz w:w="7830" w:h="12020"/>
          <w:pgMar w:top="620" w:right="580" w:bottom="280" w:left="580" w:header="720" w:footer="720" w:gutter="0"/>
          <w:cols w:space="720"/>
        </w:sectPr>
      </w:pP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lastRenderedPageBreak/>
        <w:t>Праздник в жизни общества как средство укрепления общественной</w:t>
      </w:r>
      <w:r w:rsidRPr="00C20AA1">
        <w:rPr>
          <w:rFonts w:ascii="Times New Roman" w:hAnsi="Times New Roman" w:cs="Times New Roman"/>
          <w:spacing w:val="1"/>
          <w:w w:val="110"/>
        </w:rPr>
        <w:t xml:space="preserve"> </w:t>
      </w:r>
      <w:r w:rsidRPr="00C20AA1">
        <w:rPr>
          <w:rFonts w:ascii="Times New Roman" w:hAnsi="Times New Roman" w:cs="Times New Roman"/>
          <w:w w:val="110"/>
        </w:rPr>
        <w:t>солидарности</w:t>
      </w:r>
      <w:r w:rsidRPr="00C20AA1">
        <w:rPr>
          <w:rFonts w:ascii="Times New Roman" w:hAnsi="Times New Roman" w:cs="Times New Roman"/>
          <w:spacing w:val="1"/>
          <w:w w:val="110"/>
        </w:rPr>
        <w:t xml:space="preserve"> </w:t>
      </w:r>
      <w:r w:rsidRPr="00C20AA1">
        <w:rPr>
          <w:rFonts w:ascii="Times New Roman" w:hAnsi="Times New Roman" w:cs="Times New Roman"/>
          <w:w w:val="110"/>
        </w:rPr>
        <w:t>и</w:t>
      </w:r>
      <w:r w:rsidRPr="00C20AA1">
        <w:rPr>
          <w:rFonts w:ascii="Times New Roman" w:hAnsi="Times New Roman" w:cs="Times New Roman"/>
          <w:spacing w:val="1"/>
          <w:w w:val="110"/>
        </w:rPr>
        <w:t xml:space="preserve"> </w:t>
      </w:r>
      <w:r w:rsidRPr="00C20AA1">
        <w:rPr>
          <w:rFonts w:ascii="Times New Roman" w:hAnsi="Times New Roman" w:cs="Times New Roman"/>
          <w:w w:val="110"/>
        </w:rPr>
        <w:t>упрочения</w:t>
      </w:r>
      <w:r w:rsidRPr="00C20AA1">
        <w:rPr>
          <w:rFonts w:ascii="Times New Roman" w:hAnsi="Times New Roman" w:cs="Times New Roman"/>
          <w:spacing w:val="1"/>
          <w:w w:val="110"/>
        </w:rPr>
        <w:t xml:space="preserve"> </w:t>
      </w:r>
      <w:r w:rsidRPr="00C20AA1">
        <w:rPr>
          <w:rFonts w:ascii="Times New Roman" w:hAnsi="Times New Roman" w:cs="Times New Roman"/>
          <w:w w:val="110"/>
        </w:rPr>
        <w:t>духовно-нравственных</w:t>
      </w:r>
      <w:r w:rsidRPr="00C20AA1">
        <w:rPr>
          <w:rFonts w:ascii="Times New Roman" w:hAnsi="Times New Roman" w:cs="Times New Roman"/>
          <w:spacing w:val="1"/>
          <w:w w:val="110"/>
        </w:rPr>
        <w:t xml:space="preserve"> </w:t>
      </w:r>
      <w:r w:rsidRPr="00C20AA1">
        <w:rPr>
          <w:rFonts w:ascii="Times New Roman" w:hAnsi="Times New Roman" w:cs="Times New Roman"/>
          <w:w w:val="110"/>
        </w:rPr>
        <w:t>связей</w:t>
      </w:r>
      <w:r w:rsidRPr="00C20AA1">
        <w:rPr>
          <w:rFonts w:ascii="Times New Roman" w:hAnsi="Times New Roman" w:cs="Times New Roman"/>
          <w:spacing w:val="1"/>
          <w:w w:val="110"/>
        </w:rPr>
        <w:t xml:space="preserve"> </w:t>
      </w:r>
      <w:r w:rsidRPr="00C20AA1">
        <w:rPr>
          <w:rFonts w:ascii="Times New Roman" w:hAnsi="Times New Roman" w:cs="Times New Roman"/>
          <w:w w:val="110"/>
        </w:rPr>
        <w:t>между</w:t>
      </w:r>
      <w:r w:rsidRPr="00C20AA1">
        <w:rPr>
          <w:rFonts w:ascii="Times New Roman" w:hAnsi="Times New Roman" w:cs="Times New Roman"/>
          <w:spacing w:val="1"/>
          <w:w w:val="110"/>
        </w:rPr>
        <w:t xml:space="preserve"> </w:t>
      </w:r>
      <w:r w:rsidRPr="00C20AA1">
        <w:rPr>
          <w:rFonts w:ascii="Times New Roman" w:hAnsi="Times New Roman" w:cs="Times New Roman"/>
          <w:w w:val="110"/>
        </w:rPr>
        <w:t>соотечественниками</w:t>
      </w:r>
      <w:r w:rsidRPr="00C20AA1">
        <w:rPr>
          <w:rFonts w:ascii="Times New Roman" w:hAnsi="Times New Roman" w:cs="Times New Roman"/>
          <w:spacing w:val="1"/>
          <w:w w:val="110"/>
        </w:rPr>
        <w:t xml:space="preserve"> </w:t>
      </w:r>
      <w:r w:rsidRPr="00C20AA1">
        <w:rPr>
          <w:rFonts w:ascii="Times New Roman" w:hAnsi="Times New Roman" w:cs="Times New Roman"/>
          <w:w w:val="110"/>
        </w:rPr>
        <w:t>Новый</w:t>
      </w:r>
      <w:r w:rsidRPr="00C20AA1">
        <w:rPr>
          <w:rFonts w:ascii="Times New Roman" w:hAnsi="Times New Roman" w:cs="Times New Roman"/>
          <w:spacing w:val="1"/>
          <w:w w:val="110"/>
        </w:rPr>
        <w:t xml:space="preserve"> </w:t>
      </w:r>
      <w:r w:rsidRPr="00C20AA1">
        <w:rPr>
          <w:rFonts w:ascii="Times New Roman" w:hAnsi="Times New Roman" w:cs="Times New Roman"/>
          <w:w w:val="110"/>
        </w:rPr>
        <w:t>год,  Рождество,</w:t>
      </w:r>
      <w:r w:rsidRPr="00C20AA1">
        <w:rPr>
          <w:rFonts w:ascii="Times New Roman" w:hAnsi="Times New Roman" w:cs="Times New Roman"/>
          <w:spacing w:val="1"/>
          <w:w w:val="110"/>
        </w:rPr>
        <w:t xml:space="preserve"> </w:t>
      </w:r>
      <w:r w:rsidRPr="00C20AA1">
        <w:rPr>
          <w:rFonts w:ascii="Times New Roman" w:hAnsi="Times New Roman" w:cs="Times New Roman"/>
          <w:w w:val="110"/>
        </w:rPr>
        <w:t>День</w:t>
      </w:r>
      <w:r w:rsidRPr="00C20AA1">
        <w:rPr>
          <w:rFonts w:ascii="Times New Roman" w:hAnsi="Times New Roman" w:cs="Times New Roman"/>
          <w:spacing w:val="1"/>
          <w:w w:val="110"/>
        </w:rPr>
        <w:t xml:space="preserve"> </w:t>
      </w:r>
      <w:r w:rsidRPr="00C20AA1">
        <w:rPr>
          <w:rFonts w:ascii="Times New Roman" w:hAnsi="Times New Roman" w:cs="Times New Roman"/>
          <w:w w:val="110"/>
        </w:rPr>
        <w:t>защитника</w:t>
      </w:r>
      <w:r w:rsidRPr="00C20AA1">
        <w:rPr>
          <w:rFonts w:ascii="Times New Roman" w:hAnsi="Times New Roman" w:cs="Times New Roman"/>
          <w:spacing w:val="1"/>
          <w:w w:val="110"/>
        </w:rPr>
        <w:t xml:space="preserve"> </w:t>
      </w:r>
      <w:r w:rsidRPr="00C20AA1">
        <w:rPr>
          <w:rFonts w:ascii="Times New Roman" w:hAnsi="Times New Roman" w:cs="Times New Roman"/>
          <w:w w:val="110"/>
        </w:rPr>
        <w:t>Отечества,</w:t>
      </w:r>
      <w:r w:rsidRPr="00C20AA1">
        <w:rPr>
          <w:rFonts w:ascii="Times New Roman" w:hAnsi="Times New Roman" w:cs="Times New Roman"/>
          <w:spacing w:val="1"/>
          <w:w w:val="110"/>
        </w:rPr>
        <w:t xml:space="preserve"> </w:t>
      </w:r>
      <w:r w:rsidRPr="00C20AA1">
        <w:rPr>
          <w:rFonts w:ascii="Times New Roman" w:hAnsi="Times New Roman" w:cs="Times New Roman"/>
          <w:w w:val="110"/>
        </w:rPr>
        <w:t>Международный</w:t>
      </w:r>
      <w:r w:rsidRPr="00C20AA1">
        <w:rPr>
          <w:rFonts w:ascii="Times New Roman" w:hAnsi="Times New Roman" w:cs="Times New Roman"/>
          <w:spacing w:val="1"/>
          <w:w w:val="110"/>
        </w:rPr>
        <w:t xml:space="preserve"> </w:t>
      </w:r>
      <w:r w:rsidRPr="00C20AA1">
        <w:rPr>
          <w:rFonts w:ascii="Times New Roman" w:hAnsi="Times New Roman" w:cs="Times New Roman"/>
          <w:w w:val="110"/>
        </w:rPr>
        <w:t>женский</w:t>
      </w:r>
      <w:r w:rsidRPr="00C20AA1">
        <w:rPr>
          <w:rFonts w:ascii="Times New Roman" w:hAnsi="Times New Roman" w:cs="Times New Roman"/>
          <w:spacing w:val="1"/>
          <w:w w:val="110"/>
        </w:rPr>
        <w:t xml:space="preserve"> </w:t>
      </w:r>
      <w:r w:rsidRPr="00C20AA1">
        <w:rPr>
          <w:rFonts w:ascii="Times New Roman" w:hAnsi="Times New Roman" w:cs="Times New Roman"/>
          <w:w w:val="110"/>
        </w:rPr>
        <w:t>день,</w:t>
      </w:r>
      <w:r w:rsidRPr="00C20AA1">
        <w:rPr>
          <w:rFonts w:ascii="Times New Roman" w:hAnsi="Times New Roman" w:cs="Times New Roman"/>
          <w:spacing w:val="1"/>
          <w:w w:val="110"/>
        </w:rPr>
        <w:t xml:space="preserve"> </w:t>
      </w:r>
      <w:r w:rsidRPr="00C20AA1">
        <w:rPr>
          <w:rFonts w:ascii="Times New Roman" w:hAnsi="Times New Roman" w:cs="Times New Roman"/>
          <w:w w:val="110"/>
        </w:rPr>
        <w:t>День</w:t>
      </w:r>
      <w:r w:rsidRPr="00C20AA1">
        <w:rPr>
          <w:rFonts w:ascii="Times New Roman" w:hAnsi="Times New Roman" w:cs="Times New Roman"/>
          <w:spacing w:val="-8"/>
          <w:w w:val="110"/>
        </w:rPr>
        <w:t xml:space="preserve"> </w:t>
      </w:r>
      <w:r w:rsidRPr="00C20AA1">
        <w:rPr>
          <w:rFonts w:ascii="Times New Roman" w:hAnsi="Times New Roman" w:cs="Times New Roman"/>
          <w:w w:val="110"/>
        </w:rPr>
        <w:t>весны</w:t>
      </w:r>
      <w:r w:rsidRPr="00C20AA1">
        <w:rPr>
          <w:rFonts w:ascii="Times New Roman" w:hAnsi="Times New Roman" w:cs="Times New Roman"/>
          <w:spacing w:val="-7"/>
          <w:w w:val="110"/>
        </w:rPr>
        <w:t xml:space="preserve"> </w:t>
      </w:r>
      <w:r w:rsidRPr="00C20AA1">
        <w:rPr>
          <w:rFonts w:ascii="Times New Roman" w:hAnsi="Times New Roman" w:cs="Times New Roman"/>
          <w:w w:val="110"/>
        </w:rPr>
        <w:t>и</w:t>
      </w:r>
      <w:r w:rsidRPr="00C20AA1">
        <w:rPr>
          <w:rFonts w:ascii="Times New Roman" w:hAnsi="Times New Roman" w:cs="Times New Roman"/>
          <w:spacing w:val="-7"/>
          <w:w w:val="110"/>
        </w:rPr>
        <w:t xml:space="preserve"> </w:t>
      </w:r>
      <w:r w:rsidRPr="00C20AA1">
        <w:rPr>
          <w:rFonts w:ascii="Times New Roman" w:hAnsi="Times New Roman" w:cs="Times New Roman"/>
          <w:w w:val="110"/>
        </w:rPr>
        <w:t>труда,</w:t>
      </w:r>
      <w:r w:rsidRPr="00C20AA1">
        <w:rPr>
          <w:rFonts w:ascii="Times New Roman" w:hAnsi="Times New Roman" w:cs="Times New Roman"/>
          <w:spacing w:val="-8"/>
          <w:w w:val="110"/>
        </w:rPr>
        <w:t xml:space="preserve"> </w:t>
      </w:r>
      <w:r w:rsidRPr="00C20AA1">
        <w:rPr>
          <w:rFonts w:ascii="Times New Roman" w:hAnsi="Times New Roman" w:cs="Times New Roman"/>
          <w:w w:val="110"/>
        </w:rPr>
        <w:t>День</w:t>
      </w:r>
      <w:r w:rsidRPr="00C20AA1">
        <w:rPr>
          <w:rFonts w:ascii="Times New Roman" w:hAnsi="Times New Roman" w:cs="Times New Roman"/>
          <w:spacing w:val="-7"/>
          <w:w w:val="110"/>
        </w:rPr>
        <w:t xml:space="preserve"> </w:t>
      </w:r>
      <w:r w:rsidRPr="00C20AA1">
        <w:rPr>
          <w:rFonts w:ascii="Times New Roman" w:hAnsi="Times New Roman" w:cs="Times New Roman"/>
          <w:w w:val="110"/>
        </w:rPr>
        <w:t>Победы,</w:t>
      </w:r>
      <w:r w:rsidRPr="00C20AA1">
        <w:rPr>
          <w:rFonts w:ascii="Times New Roman" w:hAnsi="Times New Roman" w:cs="Times New Roman"/>
          <w:spacing w:val="-7"/>
          <w:w w:val="110"/>
        </w:rPr>
        <w:t xml:space="preserve"> </w:t>
      </w:r>
      <w:r w:rsidRPr="00C20AA1">
        <w:rPr>
          <w:rFonts w:ascii="Times New Roman" w:hAnsi="Times New Roman" w:cs="Times New Roman"/>
          <w:w w:val="110"/>
        </w:rPr>
        <w:t>День</w:t>
      </w:r>
      <w:r w:rsidRPr="00C20AA1">
        <w:rPr>
          <w:rFonts w:ascii="Times New Roman" w:hAnsi="Times New Roman" w:cs="Times New Roman"/>
          <w:spacing w:val="-7"/>
          <w:w w:val="110"/>
        </w:rPr>
        <w:t xml:space="preserve"> </w:t>
      </w:r>
      <w:r w:rsidRPr="00C20AA1">
        <w:rPr>
          <w:rFonts w:ascii="Times New Roman" w:hAnsi="Times New Roman" w:cs="Times New Roman"/>
          <w:w w:val="110"/>
        </w:rPr>
        <w:t>России,</w:t>
      </w:r>
      <w:r w:rsidRPr="00C20AA1">
        <w:rPr>
          <w:rFonts w:ascii="Times New Roman" w:hAnsi="Times New Roman" w:cs="Times New Roman"/>
          <w:spacing w:val="-8"/>
          <w:w w:val="110"/>
        </w:rPr>
        <w:t xml:space="preserve"> </w:t>
      </w:r>
      <w:r w:rsidRPr="00C20AA1">
        <w:rPr>
          <w:rFonts w:ascii="Times New Roman" w:hAnsi="Times New Roman" w:cs="Times New Roman"/>
          <w:w w:val="110"/>
        </w:rPr>
        <w:t>День</w:t>
      </w:r>
      <w:r w:rsidRPr="00C20AA1">
        <w:rPr>
          <w:rFonts w:ascii="Times New Roman" w:hAnsi="Times New Roman" w:cs="Times New Roman"/>
          <w:spacing w:val="-7"/>
          <w:w w:val="110"/>
        </w:rPr>
        <w:t xml:space="preserve"> </w:t>
      </w:r>
      <w:r w:rsidRPr="00C20AA1">
        <w:rPr>
          <w:rFonts w:ascii="Times New Roman" w:hAnsi="Times New Roman" w:cs="Times New Roman"/>
          <w:w w:val="110"/>
        </w:rPr>
        <w:t>народного</w:t>
      </w:r>
      <w:r w:rsidRPr="00C20AA1">
        <w:rPr>
          <w:rFonts w:ascii="Times New Roman" w:hAnsi="Times New Roman" w:cs="Times New Roman"/>
          <w:spacing w:val="-46"/>
          <w:w w:val="110"/>
        </w:rPr>
        <w:t xml:space="preserve"> </w:t>
      </w:r>
      <w:r w:rsidRPr="00C20AA1">
        <w:rPr>
          <w:rFonts w:ascii="Times New Roman" w:hAnsi="Times New Roman" w:cs="Times New Roman"/>
          <w:w w:val="110"/>
        </w:rPr>
        <w:t>единства, День Конституции</w:t>
      </w:r>
      <w:r>
        <w:rPr>
          <w:rFonts w:ascii="Times New Roman" w:hAnsi="Times New Roman" w:cs="Times New Roman"/>
          <w:w w:val="110"/>
        </w:rPr>
        <w:t>.</w:t>
      </w:r>
      <w:r w:rsidRPr="00C20AA1">
        <w:rPr>
          <w:rFonts w:ascii="Times New Roman" w:hAnsi="Times New Roman" w:cs="Times New Roman"/>
          <w:spacing w:val="1"/>
          <w:w w:val="110"/>
        </w:rPr>
        <w:t xml:space="preserve"> </w:t>
      </w:r>
      <w:r w:rsidRPr="00C20AA1">
        <w:rPr>
          <w:rFonts w:ascii="Times New Roman" w:hAnsi="Times New Roman" w:cs="Times New Roman"/>
          <w:w w:val="110"/>
        </w:rPr>
        <w:t>Праздники и памятные даты сво-</w:t>
      </w:r>
      <w:r w:rsidRPr="00C20AA1">
        <w:rPr>
          <w:rFonts w:ascii="Times New Roman" w:hAnsi="Times New Roman" w:cs="Times New Roman"/>
          <w:spacing w:val="-46"/>
          <w:w w:val="110"/>
        </w:rPr>
        <w:t xml:space="preserve"> </w:t>
      </w:r>
      <w:r w:rsidRPr="00C20AA1">
        <w:rPr>
          <w:rFonts w:ascii="Times New Roman" w:hAnsi="Times New Roman" w:cs="Times New Roman"/>
          <w:w w:val="110"/>
        </w:rPr>
        <w:t>его</w:t>
      </w:r>
      <w:r w:rsidRPr="00C20AA1">
        <w:rPr>
          <w:rFonts w:ascii="Times New Roman" w:hAnsi="Times New Roman" w:cs="Times New Roman"/>
          <w:spacing w:val="-2"/>
          <w:w w:val="110"/>
        </w:rPr>
        <w:t xml:space="preserve"> </w:t>
      </w:r>
      <w:r w:rsidRPr="00C20AA1">
        <w:rPr>
          <w:rFonts w:ascii="Times New Roman" w:hAnsi="Times New Roman" w:cs="Times New Roman"/>
          <w:w w:val="110"/>
        </w:rPr>
        <w:t>региона</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t>Уважение к семейным ценностям и традициям, традициям</w:t>
      </w:r>
      <w:r w:rsidRPr="00C20AA1">
        <w:rPr>
          <w:rFonts w:ascii="Times New Roman" w:hAnsi="Times New Roman" w:cs="Times New Roman"/>
          <w:spacing w:val="1"/>
          <w:w w:val="110"/>
        </w:rPr>
        <w:t xml:space="preserve"> </w:t>
      </w:r>
      <w:r w:rsidRPr="00C20AA1">
        <w:rPr>
          <w:rFonts w:ascii="Times New Roman" w:hAnsi="Times New Roman" w:cs="Times New Roman"/>
          <w:w w:val="110"/>
        </w:rPr>
        <w:t>своего народа и других народов, государственным символам</w:t>
      </w:r>
      <w:r w:rsidRPr="00C20AA1">
        <w:rPr>
          <w:rFonts w:ascii="Times New Roman" w:hAnsi="Times New Roman" w:cs="Times New Roman"/>
          <w:spacing w:val="1"/>
          <w:w w:val="110"/>
        </w:rPr>
        <w:t xml:space="preserve"> </w:t>
      </w:r>
      <w:r w:rsidRPr="00C20AA1">
        <w:rPr>
          <w:rFonts w:ascii="Times New Roman" w:hAnsi="Times New Roman" w:cs="Times New Roman"/>
          <w:w w:val="110"/>
        </w:rPr>
        <w:t>России</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t>История Отечества</w:t>
      </w:r>
      <w:r w:rsidRPr="00C20AA1">
        <w:rPr>
          <w:rFonts w:ascii="Times New Roman" w:hAnsi="Times New Roman" w:cs="Times New Roman"/>
          <w:spacing w:val="1"/>
          <w:w w:val="110"/>
        </w:rPr>
        <w:t xml:space="preserve"> </w:t>
      </w:r>
      <w:r w:rsidRPr="00C20AA1">
        <w:rPr>
          <w:rFonts w:ascii="Times New Roman" w:hAnsi="Times New Roman" w:cs="Times New Roman"/>
          <w:w w:val="110"/>
        </w:rPr>
        <w:t>«Лента времени» и историческая карта</w:t>
      </w:r>
      <w:r w:rsidRPr="00C20AA1">
        <w:rPr>
          <w:rFonts w:ascii="Times New Roman" w:hAnsi="Times New Roman" w:cs="Times New Roman"/>
          <w:spacing w:val="1"/>
          <w:w w:val="110"/>
        </w:rPr>
        <w:t xml:space="preserve"> </w:t>
      </w:r>
      <w:r w:rsidRPr="00C20AA1">
        <w:rPr>
          <w:rFonts w:ascii="Times New Roman" w:hAnsi="Times New Roman" w:cs="Times New Roman"/>
          <w:spacing w:val="-1"/>
          <w:w w:val="110"/>
        </w:rPr>
        <w:t>Наиболее</w:t>
      </w:r>
      <w:r w:rsidRPr="00C20AA1">
        <w:rPr>
          <w:rFonts w:ascii="Times New Roman" w:hAnsi="Times New Roman" w:cs="Times New Roman"/>
          <w:spacing w:val="-11"/>
          <w:w w:val="110"/>
        </w:rPr>
        <w:t xml:space="preserve"> </w:t>
      </w:r>
      <w:r w:rsidRPr="00C20AA1">
        <w:rPr>
          <w:rFonts w:ascii="Times New Roman" w:hAnsi="Times New Roman" w:cs="Times New Roman"/>
          <w:spacing w:val="-1"/>
          <w:w w:val="110"/>
        </w:rPr>
        <w:t>важные</w:t>
      </w:r>
      <w:r w:rsidRPr="00C20AA1">
        <w:rPr>
          <w:rFonts w:ascii="Times New Roman" w:hAnsi="Times New Roman" w:cs="Times New Roman"/>
          <w:spacing w:val="-11"/>
          <w:w w:val="110"/>
        </w:rPr>
        <w:t xml:space="preserve"> </w:t>
      </w:r>
      <w:r w:rsidRPr="00C20AA1">
        <w:rPr>
          <w:rFonts w:ascii="Times New Roman" w:hAnsi="Times New Roman" w:cs="Times New Roman"/>
          <w:spacing w:val="-1"/>
          <w:w w:val="110"/>
        </w:rPr>
        <w:t>и</w:t>
      </w:r>
      <w:r w:rsidRPr="00C20AA1">
        <w:rPr>
          <w:rFonts w:ascii="Times New Roman" w:hAnsi="Times New Roman" w:cs="Times New Roman"/>
          <w:spacing w:val="-11"/>
          <w:w w:val="110"/>
        </w:rPr>
        <w:t xml:space="preserve"> </w:t>
      </w:r>
      <w:r w:rsidRPr="00C20AA1">
        <w:rPr>
          <w:rFonts w:ascii="Times New Roman" w:hAnsi="Times New Roman" w:cs="Times New Roman"/>
          <w:spacing w:val="-1"/>
          <w:w w:val="110"/>
        </w:rPr>
        <w:t>яркие</w:t>
      </w:r>
      <w:r w:rsidRPr="00C20AA1">
        <w:rPr>
          <w:rFonts w:ascii="Times New Roman" w:hAnsi="Times New Roman" w:cs="Times New Roman"/>
          <w:spacing w:val="-11"/>
          <w:w w:val="110"/>
        </w:rPr>
        <w:t xml:space="preserve"> </w:t>
      </w:r>
      <w:r w:rsidRPr="00C20AA1">
        <w:rPr>
          <w:rFonts w:ascii="Times New Roman" w:hAnsi="Times New Roman" w:cs="Times New Roman"/>
          <w:w w:val="110"/>
        </w:rPr>
        <w:t>события</w:t>
      </w:r>
      <w:r w:rsidRPr="00C20AA1">
        <w:rPr>
          <w:rFonts w:ascii="Times New Roman" w:hAnsi="Times New Roman" w:cs="Times New Roman"/>
          <w:spacing w:val="-11"/>
          <w:w w:val="110"/>
        </w:rPr>
        <w:t xml:space="preserve"> </w:t>
      </w:r>
      <w:r w:rsidRPr="00C20AA1">
        <w:rPr>
          <w:rFonts w:ascii="Times New Roman" w:hAnsi="Times New Roman" w:cs="Times New Roman"/>
          <w:w w:val="110"/>
        </w:rPr>
        <w:t>общественной</w:t>
      </w:r>
      <w:r w:rsidRPr="00C20AA1">
        <w:rPr>
          <w:rFonts w:ascii="Times New Roman" w:hAnsi="Times New Roman" w:cs="Times New Roman"/>
          <w:spacing w:val="-11"/>
          <w:w w:val="110"/>
        </w:rPr>
        <w:t xml:space="preserve"> </w:t>
      </w:r>
      <w:r w:rsidRPr="00C20AA1">
        <w:rPr>
          <w:rFonts w:ascii="Times New Roman" w:hAnsi="Times New Roman" w:cs="Times New Roman"/>
          <w:w w:val="110"/>
        </w:rPr>
        <w:t>и</w:t>
      </w:r>
      <w:r w:rsidRPr="00C20AA1">
        <w:rPr>
          <w:rFonts w:ascii="Times New Roman" w:hAnsi="Times New Roman" w:cs="Times New Roman"/>
          <w:spacing w:val="-11"/>
          <w:w w:val="110"/>
        </w:rPr>
        <w:t xml:space="preserve"> </w:t>
      </w:r>
      <w:r w:rsidRPr="00C20AA1">
        <w:rPr>
          <w:rFonts w:ascii="Times New Roman" w:hAnsi="Times New Roman" w:cs="Times New Roman"/>
          <w:w w:val="110"/>
        </w:rPr>
        <w:t>культурной</w:t>
      </w:r>
      <w:r w:rsidRPr="00C20AA1">
        <w:rPr>
          <w:rFonts w:ascii="Times New Roman" w:hAnsi="Times New Roman" w:cs="Times New Roman"/>
          <w:spacing w:val="-46"/>
          <w:w w:val="110"/>
        </w:rPr>
        <w:t xml:space="preserve"> </w:t>
      </w:r>
      <w:r w:rsidRPr="00C20AA1">
        <w:rPr>
          <w:rFonts w:ascii="Times New Roman" w:hAnsi="Times New Roman" w:cs="Times New Roman"/>
          <w:w w:val="110"/>
        </w:rPr>
        <w:t>жизни страны в разные исторические периоды: Государство</w:t>
      </w:r>
      <w:r w:rsidRPr="00C20AA1">
        <w:rPr>
          <w:rFonts w:ascii="Times New Roman" w:hAnsi="Times New Roman" w:cs="Times New Roman"/>
          <w:spacing w:val="1"/>
          <w:w w:val="110"/>
        </w:rPr>
        <w:t xml:space="preserve"> </w:t>
      </w:r>
      <w:r w:rsidRPr="00C20AA1">
        <w:rPr>
          <w:rFonts w:ascii="Times New Roman" w:hAnsi="Times New Roman" w:cs="Times New Roman"/>
          <w:w w:val="110"/>
        </w:rPr>
        <w:t>Русь,</w:t>
      </w:r>
      <w:r w:rsidRPr="00C20AA1">
        <w:rPr>
          <w:rFonts w:ascii="Times New Roman" w:hAnsi="Times New Roman" w:cs="Times New Roman"/>
          <w:spacing w:val="1"/>
          <w:w w:val="110"/>
        </w:rPr>
        <w:t xml:space="preserve"> </w:t>
      </w:r>
      <w:r w:rsidRPr="00C20AA1">
        <w:rPr>
          <w:rFonts w:ascii="Times New Roman" w:hAnsi="Times New Roman" w:cs="Times New Roman"/>
          <w:w w:val="110"/>
        </w:rPr>
        <w:t>Московское</w:t>
      </w:r>
      <w:r w:rsidRPr="00C20AA1">
        <w:rPr>
          <w:rFonts w:ascii="Times New Roman" w:hAnsi="Times New Roman" w:cs="Times New Roman"/>
          <w:spacing w:val="1"/>
          <w:w w:val="110"/>
        </w:rPr>
        <w:t xml:space="preserve"> </w:t>
      </w:r>
      <w:r w:rsidRPr="00C20AA1">
        <w:rPr>
          <w:rFonts w:ascii="Times New Roman" w:hAnsi="Times New Roman" w:cs="Times New Roman"/>
          <w:w w:val="110"/>
        </w:rPr>
        <w:t>государство,</w:t>
      </w:r>
      <w:r w:rsidRPr="00C20AA1">
        <w:rPr>
          <w:rFonts w:ascii="Times New Roman" w:hAnsi="Times New Roman" w:cs="Times New Roman"/>
          <w:spacing w:val="1"/>
          <w:w w:val="110"/>
        </w:rPr>
        <w:t xml:space="preserve"> </w:t>
      </w:r>
      <w:r w:rsidRPr="00C20AA1">
        <w:rPr>
          <w:rFonts w:ascii="Times New Roman" w:hAnsi="Times New Roman" w:cs="Times New Roman"/>
          <w:w w:val="110"/>
        </w:rPr>
        <w:t>Российская</w:t>
      </w:r>
      <w:r w:rsidRPr="00C20AA1">
        <w:rPr>
          <w:rFonts w:ascii="Times New Roman" w:hAnsi="Times New Roman" w:cs="Times New Roman"/>
          <w:spacing w:val="1"/>
          <w:w w:val="110"/>
        </w:rPr>
        <w:t xml:space="preserve"> </w:t>
      </w:r>
      <w:r w:rsidRPr="00C20AA1">
        <w:rPr>
          <w:rFonts w:ascii="Times New Roman" w:hAnsi="Times New Roman" w:cs="Times New Roman"/>
          <w:w w:val="110"/>
        </w:rPr>
        <w:t>империя,</w:t>
      </w:r>
      <w:r w:rsidRPr="00C20AA1">
        <w:rPr>
          <w:rFonts w:ascii="Times New Roman" w:hAnsi="Times New Roman" w:cs="Times New Roman"/>
          <w:spacing w:val="1"/>
          <w:w w:val="110"/>
        </w:rPr>
        <w:t xml:space="preserve"> </w:t>
      </w:r>
      <w:r w:rsidRPr="00C20AA1">
        <w:rPr>
          <w:rFonts w:ascii="Times New Roman" w:hAnsi="Times New Roman" w:cs="Times New Roman"/>
          <w:w w:val="110"/>
        </w:rPr>
        <w:t>СССР,</w:t>
      </w:r>
      <w:r w:rsidRPr="00C20AA1">
        <w:rPr>
          <w:rFonts w:ascii="Times New Roman" w:hAnsi="Times New Roman" w:cs="Times New Roman"/>
          <w:spacing w:val="1"/>
          <w:w w:val="110"/>
        </w:rPr>
        <w:t xml:space="preserve"> </w:t>
      </w:r>
      <w:r w:rsidRPr="00C20AA1">
        <w:rPr>
          <w:rFonts w:ascii="Times New Roman" w:hAnsi="Times New Roman" w:cs="Times New Roman"/>
          <w:w w:val="110"/>
        </w:rPr>
        <w:t>Российская</w:t>
      </w:r>
      <w:r w:rsidRPr="00C20AA1">
        <w:rPr>
          <w:rFonts w:ascii="Times New Roman" w:hAnsi="Times New Roman" w:cs="Times New Roman"/>
          <w:spacing w:val="-2"/>
          <w:w w:val="110"/>
        </w:rPr>
        <w:t xml:space="preserve"> </w:t>
      </w:r>
      <w:r w:rsidRPr="00C20AA1">
        <w:rPr>
          <w:rFonts w:ascii="Times New Roman" w:hAnsi="Times New Roman" w:cs="Times New Roman"/>
          <w:w w:val="110"/>
        </w:rPr>
        <w:t>Федерация</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t>Картины быта, труда, духовно-нравственные и культурные</w:t>
      </w:r>
      <w:r w:rsidRPr="00C20AA1">
        <w:rPr>
          <w:rFonts w:ascii="Times New Roman" w:hAnsi="Times New Roman" w:cs="Times New Roman"/>
          <w:spacing w:val="1"/>
          <w:w w:val="110"/>
        </w:rPr>
        <w:t xml:space="preserve"> </w:t>
      </w:r>
      <w:r w:rsidRPr="00C20AA1">
        <w:rPr>
          <w:rFonts w:ascii="Times New Roman" w:hAnsi="Times New Roman" w:cs="Times New Roman"/>
          <w:w w:val="110"/>
        </w:rPr>
        <w:t>традиции</w:t>
      </w:r>
      <w:r w:rsidRPr="00C20AA1">
        <w:rPr>
          <w:rFonts w:ascii="Times New Roman" w:hAnsi="Times New Roman" w:cs="Times New Roman"/>
          <w:spacing w:val="-5"/>
          <w:w w:val="110"/>
        </w:rPr>
        <w:t xml:space="preserve"> </w:t>
      </w:r>
      <w:r w:rsidRPr="00C20AA1">
        <w:rPr>
          <w:rFonts w:ascii="Times New Roman" w:hAnsi="Times New Roman" w:cs="Times New Roman"/>
          <w:w w:val="110"/>
        </w:rPr>
        <w:t>людей</w:t>
      </w:r>
      <w:r w:rsidRPr="00C20AA1">
        <w:rPr>
          <w:rFonts w:ascii="Times New Roman" w:hAnsi="Times New Roman" w:cs="Times New Roman"/>
          <w:spacing w:val="-5"/>
          <w:w w:val="110"/>
        </w:rPr>
        <w:t xml:space="preserve"> </w:t>
      </w:r>
      <w:r w:rsidRPr="00C20AA1">
        <w:rPr>
          <w:rFonts w:ascii="Times New Roman" w:hAnsi="Times New Roman" w:cs="Times New Roman"/>
          <w:w w:val="110"/>
        </w:rPr>
        <w:t>в</w:t>
      </w:r>
      <w:r w:rsidRPr="00C20AA1">
        <w:rPr>
          <w:rFonts w:ascii="Times New Roman" w:hAnsi="Times New Roman" w:cs="Times New Roman"/>
          <w:spacing w:val="-5"/>
          <w:w w:val="110"/>
        </w:rPr>
        <w:t xml:space="preserve"> </w:t>
      </w:r>
      <w:r w:rsidRPr="00C20AA1">
        <w:rPr>
          <w:rFonts w:ascii="Times New Roman" w:hAnsi="Times New Roman" w:cs="Times New Roman"/>
          <w:w w:val="110"/>
        </w:rPr>
        <w:t>разные</w:t>
      </w:r>
      <w:r w:rsidRPr="00C20AA1">
        <w:rPr>
          <w:rFonts w:ascii="Times New Roman" w:hAnsi="Times New Roman" w:cs="Times New Roman"/>
          <w:spacing w:val="-5"/>
          <w:w w:val="110"/>
        </w:rPr>
        <w:t xml:space="preserve"> </w:t>
      </w:r>
      <w:r w:rsidRPr="00C20AA1">
        <w:rPr>
          <w:rFonts w:ascii="Times New Roman" w:hAnsi="Times New Roman" w:cs="Times New Roman"/>
          <w:w w:val="110"/>
        </w:rPr>
        <w:t>исторические</w:t>
      </w:r>
      <w:r w:rsidRPr="00C20AA1">
        <w:rPr>
          <w:rFonts w:ascii="Times New Roman" w:hAnsi="Times New Roman" w:cs="Times New Roman"/>
          <w:spacing w:val="-5"/>
          <w:w w:val="110"/>
        </w:rPr>
        <w:t xml:space="preserve"> </w:t>
      </w:r>
      <w:r w:rsidRPr="00C20AA1">
        <w:rPr>
          <w:rFonts w:ascii="Times New Roman" w:hAnsi="Times New Roman" w:cs="Times New Roman"/>
          <w:w w:val="110"/>
        </w:rPr>
        <w:t>времена</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t>Выдающиеся</w:t>
      </w:r>
      <w:r w:rsidRPr="00C20AA1">
        <w:rPr>
          <w:rFonts w:ascii="Times New Roman" w:hAnsi="Times New Roman" w:cs="Times New Roman"/>
          <w:spacing w:val="-12"/>
          <w:w w:val="110"/>
        </w:rPr>
        <w:t xml:space="preserve"> </w:t>
      </w:r>
      <w:r w:rsidRPr="00C20AA1">
        <w:rPr>
          <w:rFonts w:ascii="Times New Roman" w:hAnsi="Times New Roman" w:cs="Times New Roman"/>
          <w:w w:val="110"/>
        </w:rPr>
        <w:t>люди</w:t>
      </w:r>
      <w:r w:rsidRPr="00C20AA1">
        <w:rPr>
          <w:rFonts w:ascii="Times New Roman" w:hAnsi="Times New Roman" w:cs="Times New Roman"/>
          <w:spacing w:val="-12"/>
          <w:w w:val="110"/>
        </w:rPr>
        <w:t xml:space="preserve"> </w:t>
      </w:r>
      <w:r w:rsidRPr="00C20AA1">
        <w:rPr>
          <w:rFonts w:ascii="Times New Roman" w:hAnsi="Times New Roman" w:cs="Times New Roman"/>
          <w:w w:val="110"/>
        </w:rPr>
        <w:t>разных</w:t>
      </w:r>
      <w:r w:rsidRPr="00C20AA1">
        <w:rPr>
          <w:rFonts w:ascii="Times New Roman" w:hAnsi="Times New Roman" w:cs="Times New Roman"/>
          <w:spacing w:val="-12"/>
          <w:w w:val="110"/>
        </w:rPr>
        <w:t xml:space="preserve"> </w:t>
      </w:r>
      <w:r w:rsidRPr="00C20AA1">
        <w:rPr>
          <w:rFonts w:ascii="Times New Roman" w:hAnsi="Times New Roman" w:cs="Times New Roman"/>
          <w:w w:val="110"/>
        </w:rPr>
        <w:t>эпох</w:t>
      </w:r>
      <w:r w:rsidRPr="00C20AA1">
        <w:rPr>
          <w:rFonts w:ascii="Times New Roman" w:hAnsi="Times New Roman" w:cs="Times New Roman"/>
          <w:spacing w:val="-11"/>
          <w:w w:val="110"/>
        </w:rPr>
        <w:t xml:space="preserve"> </w:t>
      </w:r>
      <w:r w:rsidRPr="00C20AA1">
        <w:rPr>
          <w:rFonts w:ascii="Times New Roman" w:hAnsi="Times New Roman" w:cs="Times New Roman"/>
          <w:w w:val="110"/>
        </w:rPr>
        <w:t>как</w:t>
      </w:r>
      <w:r w:rsidRPr="00C20AA1">
        <w:rPr>
          <w:rFonts w:ascii="Times New Roman" w:hAnsi="Times New Roman" w:cs="Times New Roman"/>
          <w:spacing w:val="-12"/>
          <w:w w:val="110"/>
        </w:rPr>
        <w:t xml:space="preserve"> </w:t>
      </w:r>
      <w:r w:rsidRPr="00C20AA1">
        <w:rPr>
          <w:rFonts w:ascii="Times New Roman" w:hAnsi="Times New Roman" w:cs="Times New Roman"/>
          <w:w w:val="110"/>
        </w:rPr>
        <w:t>носители</w:t>
      </w:r>
      <w:r w:rsidRPr="00C20AA1">
        <w:rPr>
          <w:rFonts w:ascii="Times New Roman" w:hAnsi="Times New Roman" w:cs="Times New Roman"/>
          <w:spacing w:val="-12"/>
          <w:w w:val="110"/>
        </w:rPr>
        <w:t xml:space="preserve"> </w:t>
      </w:r>
      <w:r w:rsidRPr="00C20AA1">
        <w:rPr>
          <w:rFonts w:ascii="Times New Roman" w:hAnsi="Times New Roman" w:cs="Times New Roman"/>
          <w:w w:val="110"/>
        </w:rPr>
        <w:t>базовых</w:t>
      </w:r>
      <w:r w:rsidRPr="00C20AA1">
        <w:rPr>
          <w:rFonts w:ascii="Times New Roman" w:hAnsi="Times New Roman" w:cs="Times New Roman"/>
          <w:spacing w:val="-12"/>
          <w:w w:val="110"/>
        </w:rPr>
        <w:t xml:space="preserve"> </w:t>
      </w:r>
      <w:r w:rsidRPr="00C20AA1">
        <w:rPr>
          <w:rFonts w:ascii="Times New Roman" w:hAnsi="Times New Roman" w:cs="Times New Roman"/>
          <w:w w:val="110"/>
        </w:rPr>
        <w:t>национальных</w:t>
      </w:r>
      <w:r w:rsidRPr="00C20AA1">
        <w:rPr>
          <w:rFonts w:ascii="Times New Roman" w:hAnsi="Times New Roman" w:cs="Times New Roman"/>
          <w:spacing w:val="-2"/>
          <w:w w:val="110"/>
        </w:rPr>
        <w:t xml:space="preserve"> </w:t>
      </w:r>
      <w:r w:rsidRPr="00C20AA1">
        <w:rPr>
          <w:rFonts w:ascii="Times New Roman" w:hAnsi="Times New Roman" w:cs="Times New Roman"/>
          <w:w w:val="110"/>
        </w:rPr>
        <w:t>ценностей</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05"/>
        </w:rPr>
        <w:t>Наиболее значимые объекты</w:t>
      </w:r>
      <w:r>
        <w:rPr>
          <w:rFonts w:ascii="Times New Roman" w:hAnsi="Times New Roman" w:cs="Times New Roman"/>
          <w:w w:val="105"/>
        </w:rPr>
        <w:t>.</w:t>
      </w:r>
      <w:r w:rsidRPr="00C20AA1">
        <w:rPr>
          <w:rFonts w:ascii="Times New Roman" w:hAnsi="Times New Roman" w:cs="Times New Roman"/>
          <w:w w:val="105"/>
        </w:rPr>
        <w:t xml:space="preserve"> Списка всемирного культурного</w:t>
      </w:r>
      <w:r w:rsidRPr="00C20AA1">
        <w:rPr>
          <w:rFonts w:ascii="Times New Roman" w:hAnsi="Times New Roman" w:cs="Times New Roman"/>
          <w:spacing w:val="1"/>
          <w:w w:val="105"/>
        </w:rPr>
        <w:t xml:space="preserve"> </w:t>
      </w:r>
      <w:r w:rsidRPr="00C20AA1">
        <w:rPr>
          <w:rFonts w:ascii="Times New Roman" w:hAnsi="Times New Roman" w:cs="Times New Roman"/>
          <w:w w:val="110"/>
        </w:rPr>
        <w:t>наследия</w:t>
      </w:r>
      <w:r w:rsidRPr="00C20AA1">
        <w:rPr>
          <w:rFonts w:ascii="Times New Roman" w:hAnsi="Times New Roman" w:cs="Times New Roman"/>
          <w:spacing w:val="19"/>
          <w:w w:val="110"/>
        </w:rPr>
        <w:t xml:space="preserve"> </w:t>
      </w:r>
      <w:r w:rsidRPr="00C20AA1">
        <w:rPr>
          <w:rFonts w:ascii="Times New Roman" w:hAnsi="Times New Roman" w:cs="Times New Roman"/>
          <w:w w:val="110"/>
        </w:rPr>
        <w:t>в</w:t>
      </w:r>
      <w:r w:rsidRPr="00C20AA1">
        <w:rPr>
          <w:rFonts w:ascii="Times New Roman" w:hAnsi="Times New Roman" w:cs="Times New Roman"/>
          <w:spacing w:val="19"/>
          <w:w w:val="110"/>
        </w:rPr>
        <w:t xml:space="preserve"> </w:t>
      </w:r>
      <w:r w:rsidRPr="00C20AA1">
        <w:rPr>
          <w:rFonts w:ascii="Times New Roman" w:hAnsi="Times New Roman" w:cs="Times New Roman"/>
          <w:w w:val="110"/>
        </w:rPr>
        <w:t>России</w:t>
      </w:r>
      <w:r w:rsidRPr="00C20AA1">
        <w:rPr>
          <w:rFonts w:ascii="Times New Roman" w:hAnsi="Times New Roman" w:cs="Times New Roman"/>
          <w:spacing w:val="19"/>
          <w:w w:val="110"/>
        </w:rPr>
        <w:t xml:space="preserve"> </w:t>
      </w:r>
      <w:r w:rsidRPr="00C20AA1">
        <w:rPr>
          <w:rFonts w:ascii="Times New Roman" w:hAnsi="Times New Roman" w:cs="Times New Roman"/>
          <w:w w:val="110"/>
        </w:rPr>
        <w:t>и</w:t>
      </w:r>
      <w:r w:rsidRPr="00C20AA1">
        <w:rPr>
          <w:rFonts w:ascii="Times New Roman" w:hAnsi="Times New Roman" w:cs="Times New Roman"/>
          <w:spacing w:val="19"/>
          <w:w w:val="110"/>
        </w:rPr>
        <w:t xml:space="preserve"> </w:t>
      </w:r>
      <w:r w:rsidRPr="00C20AA1">
        <w:rPr>
          <w:rFonts w:ascii="Times New Roman" w:hAnsi="Times New Roman" w:cs="Times New Roman"/>
          <w:w w:val="110"/>
        </w:rPr>
        <w:t>за</w:t>
      </w:r>
      <w:r w:rsidRPr="00C20AA1">
        <w:rPr>
          <w:rFonts w:ascii="Times New Roman" w:hAnsi="Times New Roman" w:cs="Times New Roman"/>
          <w:spacing w:val="19"/>
          <w:w w:val="110"/>
        </w:rPr>
        <w:t xml:space="preserve"> </w:t>
      </w:r>
      <w:r w:rsidRPr="00C20AA1">
        <w:rPr>
          <w:rFonts w:ascii="Times New Roman" w:hAnsi="Times New Roman" w:cs="Times New Roman"/>
          <w:w w:val="110"/>
        </w:rPr>
        <w:t>рубежом</w:t>
      </w:r>
      <w:r>
        <w:rPr>
          <w:rFonts w:ascii="Times New Roman" w:hAnsi="Times New Roman" w:cs="Times New Roman"/>
          <w:w w:val="110"/>
        </w:rPr>
        <w:t>.</w:t>
      </w:r>
      <w:r w:rsidRPr="00C20AA1">
        <w:rPr>
          <w:rFonts w:ascii="Times New Roman" w:hAnsi="Times New Roman" w:cs="Times New Roman"/>
          <w:spacing w:val="38"/>
          <w:w w:val="110"/>
        </w:rPr>
        <w:t xml:space="preserve"> </w:t>
      </w:r>
      <w:r w:rsidRPr="00C20AA1">
        <w:rPr>
          <w:rFonts w:ascii="Times New Roman" w:hAnsi="Times New Roman" w:cs="Times New Roman"/>
          <w:w w:val="110"/>
        </w:rPr>
        <w:t>Охрана</w:t>
      </w:r>
      <w:r w:rsidRPr="00C20AA1">
        <w:rPr>
          <w:rFonts w:ascii="Times New Roman" w:hAnsi="Times New Roman" w:cs="Times New Roman"/>
          <w:spacing w:val="19"/>
          <w:w w:val="110"/>
        </w:rPr>
        <w:t xml:space="preserve"> </w:t>
      </w:r>
      <w:r w:rsidRPr="00C20AA1">
        <w:rPr>
          <w:rFonts w:ascii="Times New Roman" w:hAnsi="Times New Roman" w:cs="Times New Roman"/>
          <w:w w:val="110"/>
        </w:rPr>
        <w:t>памятников</w:t>
      </w:r>
      <w:r w:rsidRPr="00C20AA1">
        <w:rPr>
          <w:rFonts w:ascii="Times New Roman" w:hAnsi="Times New Roman" w:cs="Times New Roman"/>
          <w:spacing w:val="19"/>
          <w:w w:val="110"/>
        </w:rPr>
        <w:t xml:space="preserve"> </w:t>
      </w:r>
      <w:r w:rsidRPr="00C20AA1">
        <w:rPr>
          <w:rFonts w:ascii="Times New Roman" w:hAnsi="Times New Roman" w:cs="Times New Roman"/>
          <w:w w:val="110"/>
        </w:rPr>
        <w:t>истории</w:t>
      </w:r>
      <w:r w:rsidRPr="00C20AA1">
        <w:rPr>
          <w:rFonts w:ascii="Times New Roman" w:hAnsi="Times New Roman" w:cs="Times New Roman"/>
          <w:spacing w:val="-47"/>
          <w:w w:val="110"/>
        </w:rPr>
        <w:t xml:space="preserve"> </w:t>
      </w:r>
      <w:r w:rsidRPr="00C20AA1">
        <w:rPr>
          <w:rFonts w:ascii="Times New Roman" w:hAnsi="Times New Roman" w:cs="Times New Roman"/>
          <w:w w:val="110"/>
        </w:rPr>
        <w:t>и культуры</w:t>
      </w:r>
      <w:r>
        <w:rPr>
          <w:rFonts w:ascii="Times New Roman" w:hAnsi="Times New Roman" w:cs="Times New Roman"/>
          <w:w w:val="110"/>
        </w:rPr>
        <w:t>.</w:t>
      </w:r>
      <w:r w:rsidRPr="00C20AA1">
        <w:rPr>
          <w:rFonts w:ascii="Times New Roman" w:hAnsi="Times New Roman" w:cs="Times New Roman"/>
          <w:w w:val="110"/>
        </w:rPr>
        <w:t xml:space="preserve">   Посильное участие в охране памятников истории</w:t>
      </w:r>
      <w:r w:rsidRPr="00C20AA1">
        <w:rPr>
          <w:rFonts w:ascii="Times New Roman" w:hAnsi="Times New Roman" w:cs="Times New Roman"/>
          <w:spacing w:val="1"/>
          <w:w w:val="110"/>
        </w:rPr>
        <w:t xml:space="preserve"> </w:t>
      </w:r>
      <w:r w:rsidRPr="00C20AA1">
        <w:rPr>
          <w:rFonts w:ascii="Times New Roman" w:hAnsi="Times New Roman" w:cs="Times New Roman"/>
          <w:spacing w:val="-1"/>
          <w:w w:val="110"/>
        </w:rPr>
        <w:t>и</w:t>
      </w:r>
      <w:r w:rsidRPr="00C20AA1">
        <w:rPr>
          <w:rFonts w:ascii="Times New Roman" w:hAnsi="Times New Roman" w:cs="Times New Roman"/>
          <w:spacing w:val="-11"/>
          <w:w w:val="110"/>
        </w:rPr>
        <w:t xml:space="preserve"> </w:t>
      </w:r>
      <w:r w:rsidRPr="00C20AA1">
        <w:rPr>
          <w:rFonts w:ascii="Times New Roman" w:hAnsi="Times New Roman" w:cs="Times New Roman"/>
          <w:spacing w:val="-1"/>
          <w:w w:val="110"/>
        </w:rPr>
        <w:t>культуры</w:t>
      </w:r>
      <w:r w:rsidRPr="00C20AA1">
        <w:rPr>
          <w:rFonts w:ascii="Times New Roman" w:hAnsi="Times New Roman" w:cs="Times New Roman"/>
          <w:spacing w:val="-11"/>
          <w:w w:val="110"/>
        </w:rPr>
        <w:t xml:space="preserve"> </w:t>
      </w:r>
      <w:r w:rsidRPr="00C20AA1">
        <w:rPr>
          <w:rFonts w:ascii="Times New Roman" w:hAnsi="Times New Roman" w:cs="Times New Roman"/>
          <w:spacing w:val="-1"/>
          <w:w w:val="110"/>
        </w:rPr>
        <w:t>своего</w:t>
      </w:r>
      <w:r w:rsidRPr="00C20AA1">
        <w:rPr>
          <w:rFonts w:ascii="Times New Roman" w:hAnsi="Times New Roman" w:cs="Times New Roman"/>
          <w:spacing w:val="-11"/>
          <w:w w:val="110"/>
        </w:rPr>
        <w:t xml:space="preserve"> </w:t>
      </w:r>
      <w:r w:rsidRPr="00C20AA1">
        <w:rPr>
          <w:rFonts w:ascii="Times New Roman" w:hAnsi="Times New Roman" w:cs="Times New Roman"/>
          <w:spacing w:val="-1"/>
          <w:w w:val="110"/>
        </w:rPr>
        <w:t>края</w:t>
      </w:r>
      <w:r>
        <w:rPr>
          <w:rFonts w:ascii="Times New Roman" w:hAnsi="Times New Roman" w:cs="Times New Roman"/>
          <w:spacing w:val="-1"/>
          <w:w w:val="110"/>
        </w:rPr>
        <w:t>.</w:t>
      </w:r>
      <w:r w:rsidRPr="00C20AA1">
        <w:rPr>
          <w:rFonts w:ascii="Times New Roman" w:hAnsi="Times New Roman" w:cs="Times New Roman"/>
          <w:spacing w:val="43"/>
          <w:w w:val="110"/>
        </w:rPr>
        <w:t xml:space="preserve"> </w:t>
      </w:r>
      <w:r w:rsidRPr="00C20AA1">
        <w:rPr>
          <w:rFonts w:ascii="Times New Roman" w:hAnsi="Times New Roman" w:cs="Times New Roman"/>
          <w:w w:val="110"/>
        </w:rPr>
        <w:t>Личная</w:t>
      </w:r>
      <w:r w:rsidRPr="00C20AA1">
        <w:rPr>
          <w:rFonts w:ascii="Times New Roman" w:hAnsi="Times New Roman" w:cs="Times New Roman"/>
          <w:spacing w:val="-11"/>
          <w:w w:val="110"/>
        </w:rPr>
        <w:t xml:space="preserve"> </w:t>
      </w:r>
      <w:r w:rsidRPr="00C20AA1">
        <w:rPr>
          <w:rFonts w:ascii="Times New Roman" w:hAnsi="Times New Roman" w:cs="Times New Roman"/>
          <w:w w:val="110"/>
        </w:rPr>
        <w:t>ответственность</w:t>
      </w:r>
      <w:r w:rsidRPr="00C20AA1">
        <w:rPr>
          <w:rFonts w:ascii="Times New Roman" w:hAnsi="Times New Roman" w:cs="Times New Roman"/>
          <w:spacing w:val="-11"/>
          <w:w w:val="110"/>
        </w:rPr>
        <w:t xml:space="preserve"> </w:t>
      </w:r>
      <w:r w:rsidRPr="00C20AA1">
        <w:rPr>
          <w:rFonts w:ascii="Times New Roman" w:hAnsi="Times New Roman" w:cs="Times New Roman"/>
          <w:w w:val="110"/>
        </w:rPr>
        <w:t>каждого</w:t>
      </w:r>
      <w:r w:rsidRPr="00C20AA1">
        <w:rPr>
          <w:rFonts w:ascii="Times New Roman" w:hAnsi="Times New Roman" w:cs="Times New Roman"/>
          <w:spacing w:val="-11"/>
          <w:w w:val="110"/>
        </w:rPr>
        <w:t xml:space="preserve"> </w:t>
      </w:r>
      <w:r w:rsidRPr="00C20AA1">
        <w:rPr>
          <w:rFonts w:ascii="Times New Roman" w:hAnsi="Times New Roman" w:cs="Times New Roman"/>
          <w:w w:val="110"/>
        </w:rPr>
        <w:t>человека</w:t>
      </w:r>
      <w:r w:rsidRPr="00C20AA1">
        <w:rPr>
          <w:rFonts w:ascii="Times New Roman" w:hAnsi="Times New Roman" w:cs="Times New Roman"/>
          <w:spacing w:val="1"/>
          <w:w w:val="110"/>
        </w:rPr>
        <w:t xml:space="preserve"> </w:t>
      </w:r>
      <w:r w:rsidRPr="00C20AA1">
        <w:rPr>
          <w:rFonts w:ascii="Times New Roman" w:hAnsi="Times New Roman" w:cs="Times New Roman"/>
          <w:w w:val="110"/>
        </w:rPr>
        <w:t>за</w:t>
      </w:r>
      <w:r w:rsidRPr="00C20AA1">
        <w:rPr>
          <w:rFonts w:ascii="Times New Roman" w:hAnsi="Times New Roman" w:cs="Times New Roman"/>
          <w:spacing w:val="1"/>
          <w:w w:val="110"/>
        </w:rPr>
        <w:t xml:space="preserve"> </w:t>
      </w:r>
      <w:r w:rsidRPr="00C20AA1">
        <w:rPr>
          <w:rFonts w:ascii="Times New Roman" w:hAnsi="Times New Roman" w:cs="Times New Roman"/>
          <w:w w:val="110"/>
        </w:rPr>
        <w:t>сохранность</w:t>
      </w:r>
      <w:r w:rsidRPr="00C20AA1">
        <w:rPr>
          <w:rFonts w:ascii="Times New Roman" w:hAnsi="Times New Roman" w:cs="Times New Roman"/>
          <w:spacing w:val="1"/>
          <w:w w:val="110"/>
        </w:rPr>
        <w:t xml:space="preserve"> </w:t>
      </w:r>
      <w:r w:rsidRPr="00C20AA1">
        <w:rPr>
          <w:rFonts w:ascii="Times New Roman" w:hAnsi="Times New Roman" w:cs="Times New Roman"/>
          <w:w w:val="110"/>
        </w:rPr>
        <w:t>историко-культурного</w:t>
      </w:r>
      <w:r w:rsidRPr="00C20AA1">
        <w:rPr>
          <w:rFonts w:ascii="Times New Roman" w:hAnsi="Times New Roman" w:cs="Times New Roman"/>
          <w:spacing w:val="1"/>
          <w:w w:val="110"/>
        </w:rPr>
        <w:t xml:space="preserve"> </w:t>
      </w:r>
      <w:r w:rsidRPr="00C20AA1">
        <w:rPr>
          <w:rFonts w:ascii="Times New Roman" w:hAnsi="Times New Roman" w:cs="Times New Roman"/>
          <w:w w:val="110"/>
        </w:rPr>
        <w:t>наследия</w:t>
      </w:r>
      <w:r w:rsidRPr="00C20AA1">
        <w:rPr>
          <w:rFonts w:ascii="Times New Roman" w:hAnsi="Times New Roman" w:cs="Times New Roman"/>
          <w:spacing w:val="1"/>
          <w:w w:val="110"/>
        </w:rPr>
        <w:t xml:space="preserve"> </w:t>
      </w:r>
      <w:r w:rsidRPr="00C20AA1">
        <w:rPr>
          <w:rFonts w:ascii="Times New Roman" w:hAnsi="Times New Roman" w:cs="Times New Roman"/>
          <w:w w:val="110"/>
        </w:rPr>
        <w:t>своего</w:t>
      </w:r>
      <w:r w:rsidRPr="00C20AA1">
        <w:rPr>
          <w:rFonts w:ascii="Times New Roman" w:hAnsi="Times New Roman" w:cs="Times New Roman"/>
          <w:spacing w:val="1"/>
          <w:w w:val="110"/>
        </w:rPr>
        <w:t xml:space="preserve"> </w:t>
      </w:r>
      <w:r w:rsidRPr="00C20AA1">
        <w:rPr>
          <w:rFonts w:ascii="Times New Roman" w:hAnsi="Times New Roman" w:cs="Times New Roman"/>
          <w:w w:val="110"/>
        </w:rPr>
        <w:t>края</w:t>
      </w:r>
      <w:r>
        <w:rPr>
          <w:rFonts w:ascii="Times New Roman" w:hAnsi="Times New Roman" w:cs="Times New Roman"/>
          <w:w w:val="110"/>
        </w:rPr>
        <w:t>.</w:t>
      </w:r>
      <w:r w:rsidRPr="00C20AA1">
        <w:rPr>
          <w:rFonts w:ascii="Times New Roman" w:hAnsi="Times New Roman" w:cs="Times New Roman"/>
          <w:w w:val="162"/>
        </w:rPr>
        <w:t xml:space="preserve"> </w:t>
      </w:r>
    </w:p>
    <w:p w:rsidR="00A90BA0" w:rsidRPr="00C20AA1" w:rsidRDefault="00A90BA0" w:rsidP="00A90BA0">
      <w:pPr>
        <w:pStyle w:val="afc"/>
        <w:ind w:left="383"/>
        <w:rPr>
          <w:rFonts w:ascii="Times New Roman" w:hAnsi="Times New Roman" w:cs="Times New Roman"/>
        </w:rPr>
      </w:pPr>
      <w:r w:rsidRPr="00C20AA1">
        <w:rPr>
          <w:rFonts w:ascii="Times New Roman" w:hAnsi="Times New Roman" w:cs="Times New Roman"/>
          <w:w w:val="105"/>
        </w:rPr>
        <w:t>Правила</w:t>
      </w:r>
      <w:r w:rsidRPr="00C20AA1">
        <w:rPr>
          <w:rFonts w:ascii="Times New Roman" w:hAnsi="Times New Roman" w:cs="Times New Roman"/>
          <w:spacing w:val="20"/>
          <w:w w:val="105"/>
        </w:rPr>
        <w:t xml:space="preserve"> </w:t>
      </w:r>
      <w:r w:rsidRPr="00C20AA1">
        <w:rPr>
          <w:rFonts w:ascii="Times New Roman" w:hAnsi="Times New Roman" w:cs="Times New Roman"/>
          <w:w w:val="105"/>
        </w:rPr>
        <w:t>нравственного</w:t>
      </w:r>
      <w:r w:rsidRPr="00C20AA1">
        <w:rPr>
          <w:rFonts w:ascii="Times New Roman" w:hAnsi="Times New Roman" w:cs="Times New Roman"/>
          <w:spacing w:val="20"/>
          <w:w w:val="105"/>
        </w:rPr>
        <w:t xml:space="preserve"> </w:t>
      </w:r>
      <w:r w:rsidRPr="00C20AA1">
        <w:rPr>
          <w:rFonts w:ascii="Times New Roman" w:hAnsi="Times New Roman" w:cs="Times New Roman"/>
          <w:w w:val="105"/>
        </w:rPr>
        <w:t>поведения</w:t>
      </w:r>
      <w:r w:rsidRPr="00C20AA1">
        <w:rPr>
          <w:rFonts w:ascii="Times New Roman" w:hAnsi="Times New Roman" w:cs="Times New Roman"/>
          <w:spacing w:val="20"/>
          <w:w w:val="105"/>
        </w:rPr>
        <w:t xml:space="preserve"> </w:t>
      </w:r>
      <w:r w:rsidRPr="00C20AA1">
        <w:rPr>
          <w:rFonts w:ascii="Times New Roman" w:hAnsi="Times New Roman" w:cs="Times New Roman"/>
          <w:w w:val="105"/>
        </w:rPr>
        <w:t>в</w:t>
      </w:r>
      <w:r w:rsidRPr="00C20AA1">
        <w:rPr>
          <w:rFonts w:ascii="Times New Roman" w:hAnsi="Times New Roman" w:cs="Times New Roman"/>
          <w:spacing w:val="20"/>
          <w:w w:val="105"/>
        </w:rPr>
        <w:t xml:space="preserve"> </w:t>
      </w:r>
      <w:r w:rsidRPr="00C20AA1">
        <w:rPr>
          <w:rFonts w:ascii="Times New Roman" w:hAnsi="Times New Roman" w:cs="Times New Roman"/>
          <w:w w:val="105"/>
        </w:rPr>
        <w:t>социуме</w:t>
      </w:r>
      <w:r>
        <w:rPr>
          <w:rFonts w:ascii="Times New Roman" w:hAnsi="Times New Roman" w:cs="Times New Roman"/>
          <w:w w:val="105"/>
        </w:rPr>
        <w:t>.</w:t>
      </w:r>
      <w:r w:rsidRPr="00C20AA1">
        <w:rPr>
          <w:rFonts w:ascii="Times New Roman" w:hAnsi="Times New Roman" w:cs="Times New Roman"/>
          <w:w w:val="162"/>
        </w:rPr>
        <w:t xml:space="preserve"> </w:t>
      </w:r>
    </w:p>
    <w:p w:rsidR="00A90BA0" w:rsidRPr="00C20AA1" w:rsidRDefault="00A90BA0" w:rsidP="00A90BA0">
      <w:pPr>
        <w:pStyle w:val="afc"/>
        <w:ind w:left="157" w:right="154" w:firstLine="226"/>
        <w:rPr>
          <w:rFonts w:ascii="Times New Roman" w:hAnsi="Times New Roman" w:cs="Times New Roman"/>
          <w:w w:val="105"/>
        </w:rPr>
      </w:pPr>
      <w:r w:rsidRPr="00C20AA1">
        <w:rPr>
          <w:rFonts w:ascii="Times New Roman" w:hAnsi="Times New Roman" w:cs="Times New Roman"/>
          <w:b/>
          <w:i/>
          <w:w w:val="105"/>
        </w:rPr>
        <w:lastRenderedPageBreak/>
        <w:t>Человек</w:t>
      </w:r>
      <w:r w:rsidRPr="00C20AA1">
        <w:rPr>
          <w:rFonts w:ascii="Times New Roman" w:hAnsi="Times New Roman" w:cs="Times New Roman"/>
          <w:b/>
          <w:i/>
          <w:spacing w:val="1"/>
          <w:w w:val="105"/>
        </w:rPr>
        <w:t xml:space="preserve"> </w:t>
      </w:r>
      <w:r w:rsidRPr="00C20AA1">
        <w:rPr>
          <w:rFonts w:ascii="Times New Roman" w:hAnsi="Times New Roman" w:cs="Times New Roman"/>
          <w:b/>
          <w:i/>
          <w:w w:val="105"/>
        </w:rPr>
        <w:t>и</w:t>
      </w:r>
      <w:r w:rsidRPr="00C20AA1">
        <w:rPr>
          <w:rFonts w:ascii="Times New Roman" w:hAnsi="Times New Roman" w:cs="Times New Roman"/>
          <w:b/>
          <w:i/>
          <w:spacing w:val="1"/>
          <w:w w:val="105"/>
        </w:rPr>
        <w:t xml:space="preserve"> </w:t>
      </w:r>
      <w:r w:rsidRPr="00C20AA1">
        <w:rPr>
          <w:rFonts w:ascii="Times New Roman" w:hAnsi="Times New Roman" w:cs="Times New Roman"/>
          <w:b/>
          <w:i/>
          <w:w w:val="105"/>
        </w:rPr>
        <w:t>природа</w:t>
      </w:r>
      <w:r w:rsidRPr="00C20AA1">
        <w:rPr>
          <w:rFonts w:ascii="Times New Roman" w:hAnsi="Times New Roman" w:cs="Times New Roman"/>
          <w:i/>
          <w:spacing w:val="1"/>
          <w:w w:val="105"/>
        </w:rPr>
        <w:t xml:space="preserve"> </w:t>
      </w:r>
      <w:r>
        <w:rPr>
          <w:rFonts w:ascii="Times New Roman" w:hAnsi="Times New Roman" w:cs="Times New Roman"/>
          <w:w w:val="105"/>
        </w:rPr>
        <w:t xml:space="preserve">    </w:t>
      </w:r>
      <w:r w:rsidRPr="00C20AA1">
        <w:rPr>
          <w:rFonts w:ascii="Times New Roman" w:hAnsi="Times New Roman" w:cs="Times New Roman"/>
          <w:w w:val="105"/>
        </w:rPr>
        <w:t>Солнце</w:t>
      </w:r>
      <w:r w:rsidRPr="00C20AA1">
        <w:rPr>
          <w:rFonts w:ascii="Times New Roman" w:hAnsi="Times New Roman" w:cs="Times New Roman"/>
          <w:spacing w:val="1"/>
          <w:w w:val="105"/>
        </w:rPr>
        <w:t xml:space="preserve"> </w:t>
      </w:r>
      <w:r w:rsidRPr="00C20AA1">
        <w:rPr>
          <w:rFonts w:ascii="Times New Roman" w:hAnsi="Times New Roman" w:cs="Times New Roman"/>
          <w:w w:val="105"/>
        </w:rPr>
        <w:t>—</w:t>
      </w:r>
      <w:r w:rsidRPr="00C20AA1">
        <w:rPr>
          <w:rFonts w:ascii="Times New Roman" w:hAnsi="Times New Roman" w:cs="Times New Roman"/>
          <w:spacing w:val="1"/>
          <w:w w:val="105"/>
        </w:rPr>
        <w:t xml:space="preserve"> </w:t>
      </w:r>
      <w:r w:rsidRPr="00C20AA1">
        <w:rPr>
          <w:rFonts w:ascii="Times New Roman" w:hAnsi="Times New Roman" w:cs="Times New Roman"/>
          <w:w w:val="105"/>
        </w:rPr>
        <w:t xml:space="preserve">ближайшая </w:t>
      </w:r>
      <w:r w:rsidRPr="00C20AA1">
        <w:rPr>
          <w:rFonts w:ascii="Times New Roman" w:hAnsi="Times New Roman" w:cs="Times New Roman"/>
          <w:spacing w:val="1"/>
          <w:w w:val="105"/>
        </w:rPr>
        <w:t xml:space="preserve"> </w:t>
      </w:r>
      <w:r w:rsidRPr="00C20AA1">
        <w:rPr>
          <w:rFonts w:ascii="Times New Roman" w:hAnsi="Times New Roman" w:cs="Times New Roman"/>
          <w:w w:val="105"/>
        </w:rPr>
        <w:t xml:space="preserve">к </w:t>
      </w:r>
      <w:r w:rsidRPr="00C20AA1">
        <w:rPr>
          <w:rFonts w:ascii="Times New Roman" w:hAnsi="Times New Roman" w:cs="Times New Roman"/>
          <w:spacing w:val="1"/>
          <w:w w:val="105"/>
        </w:rPr>
        <w:t xml:space="preserve"> </w:t>
      </w:r>
      <w:r w:rsidRPr="00C20AA1">
        <w:rPr>
          <w:rFonts w:ascii="Times New Roman" w:hAnsi="Times New Roman" w:cs="Times New Roman"/>
          <w:w w:val="105"/>
        </w:rPr>
        <w:t xml:space="preserve">нам </w:t>
      </w:r>
      <w:r w:rsidRPr="00C20AA1">
        <w:rPr>
          <w:rFonts w:ascii="Times New Roman" w:hAnsi="Times New Roman" w:cs="Times New Roman"/>
          <w:spacing w:val="1"/>
          <w:w w:val="105"/>
        </w:rPr>
        <w:t xml:space="preserve"> </w:t>
      </w:r>
      <w:r w:rsidRPr="00C20AA1">
        <w:rPr>
          <w:rFonts w:ascii="Times New Roman" w:hAnsi="Times New Roman" w:cs="Times New Roman"/>
          <w:w w:val="105"/>
        </w:rPr>
        <w:t>звезда,</w:t>
      </w:r>
      <w:r w:rsidRPr="00C20AA1">
        <w:rPr>
          <w:rFonts w:ascii="Times New Roman" w:hAnsi="Times New Roman" w:cs="Times New Roman"/>
          <w:spacing w:val="1"/>
          <w:w w:val="105"/>
        </w:rPr>
        <w:t xml:space="preserve"> </w:t>
      </w:r>
      <w:r w:rsidRPr="00C20AA1">
        <w:rPr>
          <w:rFonts w:ascii="Times New Roman" w:hAnsi="Times New Roman" w:cs="Times New Roman"/>
          <w:w w:val="105"/>
        </w:rPr>
        <w:t>источник света и тепла для всего живого на Земле</w:t>
      </w:r>
      <w:r>
        <w:rPr>
          <w:rFonts w:ascii="Times New Roman" w:hAnsi="Times New Roman" w:cs="Times New Roman"/>
          <w:w w:val="105"/>
        </w:rPr>
        <w:t>.</w:t>
      </w:r>
      <w:r w:rsidRPr="00C20AA1">
        <w:rPr>
          <w:rFonts w:ascii="Times New Roman" w:hAnsi="Times New Roman" w:cs="Times New Roman"/>
          <w:spacing w:val="1"/>
          <w:w w:val="105"/>
        </w:rPr>
        <w:t xml:space="preserve"> </w:t>
      </w:r>
      <w:r w:rsidRPr="00C20AA1">
        <w:rPr>
          <w:rFonts w:ascii="Times New Roman" w:hAnsi="Times New Roman" w:cs="Times New Roman"/>
          <w:w w:val="105"/>
        </w:rPr>
        <w:t>Характеристика планет Солнечной системы</w:t>
      </w:r>
      <w:r>
        <w:rPr>
          <w:rFonts w:ascii="Times New Roman" w:hAnsi="Times New Roman" w:cs="Times New Roman"/>
          <w:w w:val="105"/>
        </w:rPr>
        <w:t>.</w:t>
      </w:r>
      <w:r w:rsidRPr="00C20AA1">
        <w:rPr>
          <w:rFonts w:ascii="Times New Roman" w:hAnsi="Times New Roman" w:cs="Times New Roman"/>
          <w:w w:val="105"/>
        </w:rPr>
        <w:t xml:space="preserve"> </w:t>
      </w:r>
      <w:r w:rsidRPr="00C20AA1">
        <w:rPr>
          <w:rFonts w:ascii="Times New Roman" w:hAnsi="Times New Roman" w:cs="Times New Roman"/>
          <w:spacing w:val="1"/>
          <w:w w:val="105"/>
        </w:rPr>
        <w:t xml:space="preserve"> </w:t>
      </w:r>
      <w:r w:rsidRPr="00C20AA1">
        <w:rPr>
          <w:rFonts w:ascii="Times New Roman" w:hAnsi="Times New Roman" w:cs="Times New Roman"/>
          <w:w w:val="105"/>
        </w:rPr>
        <w:t>Естественные спутники планет</w:t>
      </w:r>
      <w:r>
        <w:rPr>
          <w:rFonts w:ascii="Times New Roman" w:hAnsi="Times New Roman" w:cs="Times New Roman"/>
          <w:w w:val="105"/>
        </w:rPr>
        <w:t>.</w:t>
      </w:r>
      <w:r w:rsidRPr="00C20AA1">
        <w:rPr>
          <w:rFonts w:ascii="Times New Roman" w:hAnsi="Times New Roman" w:cs="Times New Roman"/>
          <w:spacing w:val="1"/>
          <w:w w:val="105"/>
        </w:rPr>
        <w:t xml:space="preserve"> </w:t>
      </w:r>
      <w:r w:rsidRPr="00C20AA1">
        <w:rPr>
          <w:rFonts w:ascii="Times New Roman" w:hAnsi="Times New Roman" w:cs="Times New Roman"/>
          <w:w w:val="105"/>
        </w:rPr>
        <w:t>Смена дня и ночи на Земле</w:t>
      </w:r>
      <w:r>
        <w:rPr>
          <w:rFonts w:ascii="Times New Roman" w:hAnsi="Times New Roman" w:cs="Times New Roman"/>
          <w:w w:val="105"/>
        </w:rPr>
        <w:t>.</w:t>
      </w:r>
      <w:r w:rsidRPr="00C20AA1">
        <w:rPr>
          <w:rFonts w:ascii="Times New Roman" w:hAnsi="Times New Roman" w:cs="Times New Roman"/>
          <w:spacing w:val="1"/>
          <w:w w:val="105"/>
        </w:rPr>
        <w:t xml:space="preserve"> </w:t>
      </w:r>
      <w:r w:rsidRPr="00C20AA1">
        <w:rPr>
          <w:rFonts w:ascii="Times New Roman" w:hAnsi="Times New Roman" w:cs="Times New Roman"/>
          <w:w w:val="105"/>
        </w:rPr>
        <w:t>Вращение Земли как причина</w:t>
      </w:r>
      <w:r w:rsidRPr="00C20AA1">
        <w:rPr>
          <w:rFonts w:ascii="Times New Roman" w:hAnsi="Times New Roman" w:cs="Times New Roman"/>
          <w:spacing w:val="1"/>
          <w:w w:val="105"/>
        </w:rPr>
        <w:t xml:space="preserve"> </w:t>
      </w:r>
      <w:r w:rsidRPr="00C20AA1">
        <w:rPr>
          <w:rFonts w:ascii="Times New Roman" w:hAnsi="Times New Roman" w:cs="Times New Roman"/>
          <w:w w:val="105"/>
        </w:rPr>
        <w:t>смены</w:t>
      </w:r>
      <w:r w:rsidRPr="00C20AA1">
        <w:rPr>
          <w:rFonts w:ascii="Times New Roman" w:hAnsi="Times New Roman" w:cs="Times New Roman"/>
          <w:spacing w:val="1"/>
          <w:w w:val="105"/>
        </w:rPr>
        <w:t xml:space="preserve"> </w:t>
      </w:r>
      <w:r w:rsidRPr="00C20AA1">
        <w:rPr>
          <w:rFonts w:ascii="Times New Roman" w:hAnsi="Times New Roman" w:cs="Times New Roman"/>
          <w:w w:val="105"/>
        </w:rPr>
        <w:t>дня</w:t>
      </w:r>
      <w:r w:rsidRPr="00C20AA1">
        <w:rPr>
          <w:rFonts w:ascii="Times New Roman" w:hAnsi="Times New Roman" w:cs="Times New Roman"/>
          <w:spacing w:val="1"/>
          <w:w w:val="105"/>
        </w:rPr>
        <w:t xml:space="preserve"> </w:t>
      </w:r>
      <w:r w:rsidRPr="00C20AA1">
        <w:rPr>
          <w:rFonts w:ascii="Times New Roman" w:hAnsi="Times New Roman" w:cs="Times New Roman"/>
          <w:w w:val="105"/>
        </w:rPr>
        <w:t>и</w:t>
      </w:r>
      <w:r w:rsidRPr="00C20AA1">
        <w:rPr>
          <w:rFonts w:ascii="Times New Roman" w:hAnsi="Times New Roman" w:cs="Times New Roman"/>
          <w:spacing w:val="1"/>
          <w:w w:val="105"/>
        </w:rPr>
        <w:t xml:space="preserve"> </w:t>
      </w:r>
      <w:r w:rsidRPr="00C20AA1">
        <w:rPr>
          <w:rFonts w:ascii="Times New Roman" w:hAnsi="Times New Roman" w:cs="Times New Roman"/>
          <w:w w:val="105"/>
        </w:rPr>
        <w:t>ночи</w:t>
      </w:r>
      <w:r>
        <w:rPr>
          <w:rFonts w:ascii="Times New Roman" w:hAnsi="Times New Roman" w:cs="Times New Roman"/>
          <w:w w:val="105"/>
        </w:rPr>
        <w:t>.</w:t>
      </w:r>
      <w:r w:rsidRPr="00C20AA1">
        <w:rPr>
          <w:rFonts w:ascii="Times New Roman" w:hAnsi="Times New Roman" w:cs="Times New Roman"/>
          <w:w w:val="162"/>
        </w:rPr>
        <w:t xml:space="preserve"> </w:t>
      </w:r>
    </w:p>
    <w:p w:rsidR="00A90BA0" w:rsidRPr="00C20AA1" w:rsidRDefault="00A90BA0" w:rsidP="00A90BA0">
      <w:pPr>
        <w:pStyle w:val="afc"/>
        <w:ind w:left="157" w:right="155" w:firstLine="226"/>
        <w:rPr>
          <w:rFonts w:ascii="Times New Roman" w:hAnsi="Times New Roman" w:cs="Times New Roman"/>
        </w:rPr>
      </w:pPr>
      <w:r w:rsidRPr="00C20AA1">
        <w:rPr>
          <w:rFonts w:ascii="Times New Roman" w:hAnsi="Times New Roman" w:cs="Times New Roman"/>
          <w:w w:val="105"/>
        </w:rPr>
        <w:t>Времена года, их особенности (на основе наблюдений)</w:t>
      </w:r>
      <w:r w:rsidRPr="00C20AA1">
        <w:rPr>
          <w:rFonts w:ascii="Times New Roman" w:hAnsi="Times New Roman" w:cs="Times New Roman"/>
          <w:spacing w:val="1"/>
          <w:w w:val="105"/>
        </w:rPr>
        <w:t xml:space="preserve"> </w:t>
      </w:r>
      <w:r w:rsidRPr="00C20AA1">
        <w:rPr>
          <w:rFonts w:ascii="Times New Roman" w:hAnsi="Times New Roman" w:cs="Times New Roman"/>
          <w:w w:val="105"/>
        </w:rPr>
        <w:t>Обращение</w:t>
      </w:r>
      <w:r w:rsidRPr="00C20AA1">
        <w:rPr>
          <w:rFonts w:ascii="Times New Roman" w:hAnsi="Times New Roman" w:cs="Times New Roman"/>
          <w:spacing w:val="12"/>
          <w:w w:val="105"/>
        </w:rPr>
        <w:t xml:space="preserve"> </w:t>
      </w:r>
      <w:r w:rsidRPr="00C20AA1">
        <w:rPr>
          <w:rFonts w:ascii="Times New Roman" w:hAnsi="Times New Roman" w:cs="Times New Roman"/>
          <w:w w:val="105"/>
        </w:rPr>
        <w:t>Земли</w:t>
      </w:r>
      <w:r w:rsidRPr="00C20AA1">
        <w:rPr>
          <w:rFonts w:ascii="Times New Roman" w:hAnsi="Times New Roman" w:cs="Times New Roman"/>
          <w:spacing w:val="13"/>
          <w:w w:val="105"/>
        </w:rPr>
        <w:t xml:space="preserve"> </w:t>
      </w:r>
      <w:r w:rsidRPr="00C20AA1">
        <w:rPr>
          <w:rFonts w:ascii="Times New Roman" w:hAnsi="Times New Roman" w:cs="Times New Roman"/>
          <w:w w:val="105"/>
        </w:rPr>
        <w:t>вокруг</w:t>
      </w:r>
      <w:r w:rsidRPr="00C20AA1">
        <w:rPr>
          <w:rFonts w:ascii="Times New Roman" w:hAnsi="Times New Roman" w:cs="Times New Roman"/>
          <w:spacing w:val="13"/>
          <w:w w:val="105"/>
        </w:rPr>
        <w:t xml:space="preserve"> </w:t>
      </w:r>
      <w:r w:rsidRPr="00C20AA1">
        <w:rPr>
          <w:rFonts w:ascii="Times New Roman" w:hAnsi="Times New Roman" w:cs="Times New Roman"/>
          <w:w w:val="105"/>
        </w:rPr>
        <w:t>Солнца</w:t>
      </w:r>
      <w:r w:rsidRPr="00C20AA1">
        <w:rPr>
          <w:rFonts w:ascii="Times New Roman" w:hAnsi="Times New Roman" w:cs="Times New Roman"/>
          <w:spacing w:val="13"/>
          <w:w w:val="105"/>
        </w:rPr>
        <w:t xml:space="preserve"> </w:t>
      </w:r>
      <w:r w:rsidRPr="00C20AA1">
        <w:rPr>
          <w:rFonts w:ascii="Times New Roman" w:hAnsi="Times New Roman" w:cs="Times New Roman"/>
          <w:w w:val="105"/>
        </w:rPr>
        <w:t>как</w:t>
      </w:r>
      <w:r w:rsidRPr="00C20AA1">
        <w:rPr>
          <w:rFonts w:ascii="Times New Roman" w:hAnsi="Times New Roman" w:cs="Times New Roman"/>
          <w:spacing w:val="13"/>
          <w:w w:val="105"/>
        </w:rPr>
        <w:t xml:space="preserve"> </w:t>
      </w:r>
      <w:r w:rsidRPr="00C20AA1">
        <w:rPr>
          <w:rFonts w:ascii="Times New Roman" w:hAnsi="Times New Roman" w:cs="Times New Roman"/>
          <w:w w:val="105"/>
        </w:rPr>
        <w:t>причина</w:t>
      </w:r>
      <w:r w:rsidRPr="00C20AA1">
        <w:rPr>
          <w:rFonts w:ascii="Times New Roman" w:hAnsi="Times New Roman" w:cs="Times New Roman"/>
          <w:spacing w:val="13"/>
          <w:w w:val="105"/>
        </w:rPr>
        <w:t xml:space="preserve"> </w:t>
      </w:r>
      <w:r w:rsidRPr="00C20AA1">
        <w:rPr>
          <w:rFonts w:ascii="Times New Roman" w:hAnsi="Times New Roman" w:cs="Times New Roman"/>
          <w:w w:val="105"/>
        </w:rPr>
        <w:t>смены</w:t>
      </w:r>
      <w:r w:rsidRPr="00C20AA1">
        <w:rPr>
          <w:rFonts w:ascii="Times New Roman" w:hAnsi="Times New Roman" w:cs="Times New Roman"/>
          <w:spacing w:val="13"/>
          <w:w w:val="105"/>
        </w:rPr>
        <w:t xml:space="preserve"> </w:t>
      </w:r>
      <w:r w:rsidRPr="00C20AA1">
        <w:rPr>
          <w:rFonts w:ascii="Times New Roman" w:hAnsi="Times New Roman" w:cs="Times New Roman"/>
          <w:w w:val="105"/>
        </w:rPr>
        <w:t>времён</w:t>
      </w:r>
      <w:r w:rsidRPr="00C20AA1">
        <w:rPr>
          <w:rFonts w:ascii="Times New Roman" w:hAnsi="Times New Roman" w:cs="Times New Roman"/>
          <w:spacing w:val="13"/>
          <w:w w:val="105"/>
        </w:rPr>
        <w:t xml:space="preserve"> </w:t>
      </w:r>
      <w:r w:rsidRPr="00C20AA1">
        <w:rPr>
          <w:rFonts w:ascii="Times New Roman" w:hAnsi="Times New Roman" w:cs="Times New Roman"/>
          <w:w w:val="105"/>
        </w:rPr>
        <w:t>года</w:t>
      </w:r>
      <w:r>
        <w:rPr>
          <w:rFonts w:ascii="Times New Roman" w:hAnsi="Times New Roman" w:cs="Times New Roman"/>
          <w:w w:val="105"/>
        </w:rPr>
        <w:t>.</w:t>
      </w:r>
      <w:r w:rsidRPr="00C20AA1">
        <w:rPr>
          <w:rFonts w:ascii="Times New Roman" w:hAnsi="Times New Roman" w:cs="Times New Roman"/>
          <w:w w:val="162"/>
        </w:rPr>
        <w:t xml:space="preserve"> </w:t>
      </w:r>
    </w:p>
    <w:p w:rsidR="00A90BA0" w:rsidRDefault="00A90BA0" w:rsidP="00A90BA0">
      <w:pPr>
        <w:pStyle w:val="afc"/>
        <w:ind w:left="157" w:right="154" w:firstLine="226"/>
        <w:rPr>
          <w:rFonts w:ascii="Times New Roman" w:hAnsi="Times New Roman" w:cs="Times New Roman"/>
        </w:rPr>
      </w:pPr>
      <w:r w:rsidRPr="00C20AA1">
        <w:rPr>
          <w:rFonts w:ascii="Times New Roman" w:hAnsi="Times New Roman" w:cs="Times New Roman"/>
          <w:w w:val="110"/>
        </w:rPr>
        <w:t>Формы земной поверхности: равнины, горы, холмы, овраги</w:t>
      </w:r>
      <w:r w:rsidRPr="00C20AA1">
        <w:rPr>
          <w:rFonts w:ascii="Times New Roman" w:hAnsi="Times New Roman" w:cs="Times New Roman"/>
          <w:spacing w:val="1"/>
          <w:w w:val="110"/>
        </w:rPr>
        <w:t xml:space="preserve"> </w:t>
      </w:r>
      <w:r w:rsidRPr="00C20AA1">
        <w:rPr>
          <w:rFonts w:ascii="Times New Roman" w:hAnsi="Times New Roman" w:cs="Times New Roman"/>
          <w:w w:val="110"/>
        </w:rPr>
        <w:t>(общее представление, условное обозначение равнин и гор на</w:t>
      </w:r>
      <w:r w:rsidRPr="00C20AA1">
        <w:rPr>
          <w:rFonts w:ascii="Times New Roman" w:hAnsi="Times New Roman" w:cs="Times New Roman"/>
          <w:spacing w:val="1"/>
          <w:w w:val="110"/>
        </w:rPr>
        <w:t xml:space="preserve"> </w:t>
      </w:r>
      <w:r w:rsidRPr="00C20AA1">
        <w:rPr>
          <w:rFonts w:ascii="Times New Roman" w:hAnsi="Times New Roman" w:cs="Times New Roman"/>
          <w:w w:val="110"/>
        </w:rPr>
        <w:t>карте)</w:t>
      </w:r>
      <w:r>
        <w:rPr>
          <w:rFonts w:ascii="Times New Roman" w:hAnsi="Times New Roman" w:cs="Times New Roman"/>
          <w:w w:val="110"/>
        </w:rPr>
        <w:t>.</w:t>
      </w:r>
      <w:r w:rsidRPr="00C20AA1">
        <w:rPr>
          <w:rFonts w:ascii="Times New Roman" w:hAnsi="Times New Roman" w:cs="Times New Roman"/>
          <w:spacing w:val="47"/>
          <w:w w:val="110"/>
        </w:rPr>
        <w:t xml:space="preserve"> </w:t>
      </w:r>
      <w:r w:rsidRPr="00C20AA1">
        <w:rPr>
          <w:rFonts w:ascii="Times New Roman" w:hAnsi="Times New Roman" w:cs="Times New Roman"/>
          <w:w w:val="110"/>
        </w:rPr>
        <w:t>Особенности</w:t>
      </w:r>
      <w:r w:rsidRPr="00C20AA1">
        <w:rPr>
          <w:rFonts w:ascii="Times New Roman" w:hAnsi="Times New Roman" w:cs="Times New Roman"/>
          <w:spacing w:val="-7"/>
          <w:w w:val="110"/>
        </w:rPr>
        <w:t xml:space="preserve"> </w:t>
      </w:r>
      <w:r w:rsidRPr="00C20AA1">
        <w:rPr>
          <w:rFonts w:ascii="Times New Roman" w:hAnsi="Times New Roman" w:cs="Times New Roman"/>
          <w:w w:val="110"/>
        </w:rPr>
        <w:t>поверхности</w:t>
      </w:r>
      <w:r w:rsidRPr="00C20AA1">
        <w:rPr>
          <w:rFonts w:ascii="Times New Roman" w:hAnsi="Times New Roman" w:cs="Times New Roman"/>
          <w:spacing w:val="-7"/>
          <w:w w:val="110"/>
        </w:rPr>
        <w:t xml:space="preserve"> </w:t>
      </w:r>
      <w:r w:rsidRPr="00C20AA1">
        <w:rPr>
          <w:rFonts w:ascii="Times New Roman" w:hAnsi="Times New Roman" w:cs="Times New Roman"/>
          <w:w w:val="110"/>
        </w:rPr>
        <w:t>родного</w:t>
      </w:r>
      <w:r w:rsidRPr="00C20AA1">
        <w:rPr>
          <w:rFonts w:ascii="Times New Roman" w:hAnsi="Times New Roman" w:cs="Times New Roman"/>
          <w:spacing w:val="-6"/>
          <w:w w:val="110"/>
        </w:rPr>
        <w:t xml:space="preserve"> </w:t>
      </w:r>
      <w:r w:rsidRPr="00C20AA1">
        <w:rPr>
          <w:rFonts w:ascii="Times New Roman" w:hAnsi="Times New Roman" w:cs="Times New Roman"/>
          <w:w w:val="110"/>
        </w:rPr>
        <w:t>края</w:t>
      </w:r>
      <w:r w:rsidRPr="00C20AA1">
        <w:rPr>
          <w:rFonts w:ascii="Times New Roman" w:hAnsi="Times New Roman" w:cs="Times New Roman"/>
          <w:spacing w:val="-7"/>
          <w:w w:val="110"/>
        </w:rPr>
        <w:t xml:space="preserve"> </w:t>
      </w:r>
      <w:r w:rsidRPr="00C20AA1">
        <w:rPr>
          <w:rFonts w:ascii="Times New Roman" w:hAnsi="Times New Roman" w:cs="Times New Roman"/>
          <w:w w:val="110"/>
        </w:rPr>
        <w:t>(краткая</w:t>
      </w:r>
      <w:r w:rsidRPr="00C20AA1">
        <w:rPr>
          <w:rFonts w:ascii="Times New Roman" w:hAnsi="Times New Roman" w:cs="Times New Roman"/>
          <w:spacing w:val="-7"/>
          <w:w w:val="110"/>
        </w:rPr>
        <w:t xml:space="preserve"> </w:t>
      </w:r>
      <w:r w:rsidRPr="00C20AA1">
        <w:rPr>
          <w:rFonts w:ascii="Times New Roman" w:hAnsi="Times New Roman" w:cs="Times New Roman"/>
          <w:w w:val="110"/>
        </w:rPr>
        <w:t>характеристика</w:t>
      </w:r>
      <w:r w:rsidRPr="00C20AA1">
        <w:rPr>
          <w:rFonts w:ascii="Times New Roman" w:hAnsi="Times New Roman" w:cs="Times New Roman"/>
          <w:spacing w:val="-4"/>
          <w:w w:val="110"/>
        </w:rPr>
        <w:t xml:space="preserve"> </w:t>
      </w:r>
      <w:r w:rsidRPr="00C20AA1">
        <w:rPr>
          <w:rFonts w:ascii="Times New Roman" w:hAnsi="Times New Roman" w:cs="Times New Roman"/>
          <w:w w:val="110"/>
        </w:rPr>
        <w:t>на</w:t>
      </w:r>
      <w:r w:rsidRPr="00C20AA1">
        <w:rPr>
          <w:rFonts w:ascii="Times New Roman" w:hAnsi="Times New Roman" w:cs="Times New Roman"/>
          <w:spacing w:val="-3"/>
          <w:w w:val="110"/>
        </w:rPr>
        <w:t xml:space="preserve"> </w:t>
      </w:r>
      <w:r w:rsidRPr="00C20AA1">
        <w:rPr>
          <w:rFonts w:ascii="Times New Roman" w:hAnsi="Times New Roman" w:cs="Times New Roman"/>
          <w:w w:val="110"/>
        </w:rPr>
        <w:t>основе</w:t>
      </w:r>
      <w:r w:rsidRPr="00C20AA1">
        <w:rPr>
          <w:rFonts w:ascii="Times New Roman" w:hAnsi="Times New Roman" w:cs="Times New Roman"/>
          <w:spacing w:val="-3"/>
          <w:w w:val="110"/>
        </w:rPr>
        <w:t xml:space="preserve"> </w:t>
      </w:r>
      <w:r w:rsidRPr="00C20AA1">
        <w:rPr>
          <w:rFonts w:ascii="Times New Roman" w:hAnsi="Times New Roman" w:cs="Times New Roman"/>
          <w:w w:val="110"/>
        </w:rPr>
        <w:t>наблюден</w:t>
      </w:r>
      <w:r>
        <w:rPr>
          <w:rFonts w:ascii="Times New Roman" w:hAnsi="Times New Roman" w:cs="Times New Roman"/>
          <w:w w:val="110"/>
        </w:rPr>
        <w:t>ий).</w:t>
      </w:r>
    </w:p>
    <w:p w:rsidR="00A90BA0" w:rsidRPr="00C20AA1" w:rsidRDefault="00A90BA0" w:rsidP="00A90BA0">
      <w:pPr>
        <w:pStyle w:val="afc"/>
        <w:ind w:left="156" w:right="155" w:firstLine="226"/>
        <w:rPr>
          <w:rFonts w:ascii="Times New Roman" w:hAnsi="Times New Roman" w:cs="Times New Roman"/>
        </w:rPr>
      </w:pPr>
      <w:r w:rsidRPr="00C20AA1">
        <w:rPr>
          <w:rFonts w:ascii="Times New Roman" w:hAnsi="Times New Roman" w:cs="Times New Roman"/>
          <w:w w:val="110"/>
        </w:rPr>
        <w:t>Водоёмы, их разнообразие (океан, море, река, озеро, пруд);</w:t>
      </w:r>
      <w:r w:rsidRPr="00C20AA1">
        <w:rPr>
          <w:rFonts w:ascii="Times New Roman" w:hAnsi="Times New Roman" w:cs="Times New Roman"/>
          <w:spacing w:val="1"/>
          <w:w w:val="110"/>
        </w:rPr>
        <w:t xml:space="preserve"> </w:t>
      </w:r>
      <w:r w:rsidRPr="00C20AA1">
        <w:rPr>
          <w:rFonts w:ascii="Times New Roman" w:hAnsi="Times New Roman" w:cs="Times New Roman"/>
          <w:w w:val="110"/>
        </w:rPr>
        <w:t>использование человеком</w:t>
      </w:r>
      <w:r>
        <w:rPr>
          <w:rFonts w:ascii="Times New Roman" w:hAnsi="Times New Roman" w:cs="Times New Roman"/>
          <w:w w:val="110"/>
        </w:rPr>
        <w:t>.</w:t>
      </w:r>
      <w:r w:rsidRPr="00C20AA1">
        <w:rPr>
          <w:rFonts w:ascii="Times New Roman" w:hAnsi="Times New Roman" w:cs="Times New Roman"/>
          <w:spacing w:val="1"/>
          <w:w w:val="110"/>
        </w:rPr>
        <w:t xml:space="preserve"> </w:t>
      </w:r>
      <w:r w:rsidRPr="00C20AA1">
        <w:rPr>
          <w:rFonts w:ascii="Times New Roman" w:hAnsi="Times New Roman" w:cs="Times New Roman"/>
          <w:w w:val="110"/>
        </w:rPr>
        <w:t>Водоёмы родного края (названия,</w:t>
      </w:r>
      <w:r w:rsidRPr="00C20AA1">
        <w:rPr>
          <w:rFonts w:ascii="Times New Roman" w:hAnsi="Times New Roman" w:cs="Times New Roman"/>
          <w:spacing w:val="1"/>
          <w:w w:val="110"/>
        </w:rPr>
        <w:t xml:space="preserve"> </w:t>
      </w:r>
      <w:r w:rsidRPr="00C20AA1">
        <w:rPr>
          <w:rFonts w:ascii="Times New Roman" w:hAnsi="Times New Roman" w:cs="Times New Roman"/>
          <w:w w:val="110"/>
        </w:rPr>
        <w:t>краткая</w:t>
      </w:r>
      <w:r w:rsidRPr="00C20AA1">
        <w:rPr>
          <w:rFonts w:ascii="Times New Roman" w:hAnsi="Times New Roman" w:cs="Times New Roman"/>
          <w:spacing w:val="-4"/>
          <w:w w:val="110"/>
        </w:rPr>
        <w:t xml:space="preserve"> </w:t>
      </w:r>
      <w:r w:rsidRPr="00C20AA1">
        <w:rPr>
          <w:rFonts w:ascii="Times New Roman" w:hAnsi="Times New Roman" w:cs="Times New Roman"/>
          <w:w w:val="110"/>
        </w:rPr>
        <w:t>характеристика</w:t>
      </w:r>
      <w:r w:rsidRPr="00C20AA1">
        <w:rPr>
          <w:rFonts w:ascii="Times New Roman" w:hAnsi="Times New Roman" w:cs="Times New Roman"/>
          <w:spacing w:val="-4"/>
          <w:w w:val="110"/>
        </w:rPr>
        <w:t xml:space="preserve"> </w:t>
      </w:r>
      <w:r w:rsidRPr="00C20AA1">
        <w:rPr>
          <w:rFonts w:ascii="Times New Roman" w:hAnsi="Times New Roman" w:cs="Times New Roman"/>
          <w:w w:val="110"/>
        </w:rPr>
        <w:t>на</w:t>
      </w:r>
      <w:r w:rsidRPr="00C20AA1">
        <w:rPr>
          <w:rFonts w:ascii="Times New Roman" w:hAnsi="Times New Roman" w:cs="Times New Roman"/>
          <w:spacing w:val="-3"/>
          <w:w w:val="110"/>
        </w:rPr>
        <w:t xml:space="preserve"> </w:t>
      </w:r>
      <w:r w:rsidRPr="00C20AA1">
        <w:rPr>
          <w:rFonts w:ascii="Times New Roman" w:hAnsi="Times New Roman" w:cs="Times New Roman"/>
          <w:w w:val="110"/>
        </w:rPr>
        <w:t>основе</w:t>
      </w:r>
      <w:r w:rsidRPr="00C20AA1">
        <w:rPr>
          <w:rFonts w:ascii="Times New Roman" w:hAnsi="Times New Roman" w:cs="Times New Roman"/>
          <w:spacing w:val="-4"/>
          <w:w w:val="110"/>
        </w:rPr>
        <w:t xml:space="preserve"> </w:t>
      </w:r>
      <w:r w:rsidRPr="00C20AA1">
        <w:rPr>
          <w:rFonts w:ascii="Times New Roman" w:hAnsi="Times New Roman" w:cs="Times New Roman"/>
          <w:w w:val="110"/>
        </w:rPr>
        <w:t>наблюдений)</w:t>
      </w:r>
      <w:r>
        <w:rPr>
          <w:rFonts w:ascii="Times New Roman" w:hAnsi="Times New Roman" w:cs="Times New Roman"/>
          <w:w w:val="110"/>
        </w:rPr>
        <w:t>.</w:t>
      </w:r>
      <w:r w:rsidRPr="00C20AA1">
        <w:rPr>
          <w:rFonts w:ascii="Times New Roman" w:hAnsi="Times New Roman" w:cs="Times New Roman"/>
          <w:w w:val="162"/>
        </w:rPr>
        <w:t xml:space="preserve"> </w:t>
      </w:r>
    </w:p>
    <w:p w:rsidR="00A90BA0" w:rsidRPr="00C20AA1" w:rsidRDefault="00A90BA0" w:rsidP="00A90BA0">
      <w:pPr>
        <w:pStyle w:val="afc"/>
        <w:ind w:left="156" w:right="154" w:firstLine="226"/>
        <w:rPr>
          <w:rFonts w:ascii="Times New Roman" w:hAnsi="Times New Roman" w:cs="Times New Roman"/>
        </w:rPr>
      </w:pPr>
      <w:r w:rsidRPr="00C20AA1">
        <w:rPr>
          <w:rFonts w:ascii="Times New Roman" w:hAnsi="Times New Roman" w:cs="Times New Roman"/>
          <w:w w:val="105"/>
        </w:rPr>
        <w:t>Наблюдения в окружающей среде и опыты по исследованию</w:t>
      </w:r>
      <w:r w:rsidRPr="00C20AA1">
        <w:rPr>
          <w:rFonts w:ascii="Times New Roman" w:hAnsi="Times New Roman" w:cs="Times New Roman"/>
          <w:spacing w:val="1"/>
          <w:w w:val="105"/>
        </w:rPr>
        <w:t xml:space="preserve"> </w:t>
      </w:r>
      <w:r w:rsidRPr="00C20AA1">
        <w:rPr>
          <w:rFonts w:ascii="Times New Roman" w:hAnsi="Times New Roman" w:cs="Times New Roman"/>
          <w:w w:val="105"/>
        </w:rPr>
        <w:t>природных</w:t>
      </w:r>
      <w:r w:rsidRPr="00C20AA1">
        <w:rPr>
          <w:rFonts w:ascii="Times New Roman" w:hAnsi="Times New Roman" w:cs="Times New Roman"/>
          <w:spacing w:val="1"/>
          <w:w w:val="105"/>
        </w:rPr>
        <w:t xml:space="preserve"> </w:t>
      </w:r>
      <w:r w:rsidRPr="00C20AA1">
        <w:rPr>
          <w:rFonts w:ascii="Times New Roman" w:hAnsi="Times New Roman" w:cs="Times New Roman"/>
          <w:w w:val="105"/>
        </w:rPr>
        <w:t>объектов</w:t>
      </w:r>
      <w:r w:rsidRPr="00C20AA1">
        <w:rPr>
          <w:rFonts w:ascii="Times New Roman" w:hAnsi="Times New Roman" w:cs="Times New Roman"/>
          <w:spacing w:val="2"/>
          <w:w w:val="105"/>
        </w:rPr>
        <w:t xml:space="preserve"> </w:t>
      </w:r>
      <w:r w:rsidRPr="00C20AA1">
        <w:rPr>
          <w:rFonts w:ascii="Times New Roman" w:hAnsi="Times New Roman" w:cs="Times New Roman"/>
          <w:w w:val="105"/>
        </w:rPr>
        <w:t>и</w:t>
      </w:r>
      <w:r w:rsidRPr="00C20AA1">
        <w:rPr>
          <w:rFonts w:ascii="Times New Roman" w:hAnsi="Times New Roman" w:cs="Times New Roman"/>
          <w:spacing w:val="1"/>
          <w:w w:val="105"/>
        </w:rPr>
        <w:t xml:space="preserve"> </w:t>
      </w:r>
      <w:r w:rsidRPr="00C20AA1">
        <w:rPr>
          <w:rFonts w:ascii="Times New Roman" w:hAnsi="Times New Roman" w:cs="Times New Roman"/>
          <w:w w:val="105"/>
        </w:rPr>
        <w:t>явлений</w:t>
      </w:r>
      <w:r>
        <w:rPr>
          <w:rFonts w:ascii="Times New Roman" w:hAnsi="Times New Roman" w:cs="Times New Roman"/>
          <w:w w:val="105"/>
        </w:rPr>
        <w:t>.</w:t>
      </w:r>
      <w:r w:rsidRPr="00C20AA1">
        <w:rPr>
          <w:rFonts w:ascii="Times New Roman" w:hAnsi="Times New Roman" w:cs="Times New Roman"/>
          <w:w w:val="162"/>
        </w:rPr>
        <w:t xml:space="preserve"> </w:t>
      </w:r>
    </w:p>
    <w:p w:rsidR="00A90BA0" w:rsidRPr="00C20AA1" w:rsidRDefault="00A90BA0" w:rsidP="00A90BA0">
      <w:pPr>
        <w:pStyle w:val="afc"/>
        <w:ind w:left="156" w:right="154" w:firstLine="226"/>
        <w:rPr>
          <w:rFonts w:ascii="Times New Roman" w:hAnsi="Times New Roman" w:cs="Times New Roman"/>
        </w:rPr>
      </w:pPr>
      <w:r w:rsidRPr="00C20AA1">
        <w:rPr>
          <w:rFonts w:ascii="Times New Roman" w:hAnsi="Times New Roman" w:cs="Times New Roman"/>
          <w:spacing w:val="-1"/>
          <w:w w:val="110"/>
        </w:rPr>
        <w:t xml:space="preserve">Наиболее </w:t>
      </w:r>
      <w:r w:rsidRPr="00C20AA1">
        <w:rPr>
          <w:rFonts w:ascii="Times New Roman" w:hAnsi="Times New Roman" w:cs="Times New Roman"/>
          <w:w w:val="110"/>
        </w:rPr>
        <w:t>значимые природные объекты</w:t>
      </w:r>
      <w:r>
        <w:rPr>
          <w:rFonts w:ascii="Times New Roman" w:hAnsi="Times New Roman" w:cs="Times New Roman"/>
          <w:w w:val="110"/>
        </w:rPr>
        <w:t xml:space="preserve"> </w:t>
      </w:r>
      <w:r w:rsidRPr="00C20AA1">
        <w:rPr>
          <w:rFonts w:ascii="Times New Roman" w:hAnsi="Times New Roman" w:cs="Times New Roman"/>
          <w:w w:val="110"/>
        </w:rPr>
        <w:t>Списка всемирного</w:t>
      </w:r>
      <w:r w:rsidRPr="00C20AA1">
        <w:rPr>
          <w:rFonts w:ascii="Times New Roman" w:hAnsi="Times New Roman" w:cs="Times New Roman"/>
          <w:spacing w:val="-46"/>
          <w:w w:val="110"/>
        </w:rPr>
        <w:t xml:space="preserve"> </w:t>
      </w:r>
      <w:r w:rsidRPr="00C20AA1">
        <w:rPr>
          <w:rFonts w:ascii="Times New Roman" w:hAnsi="Times New Roman" w:cs="Times New Roman"/>
          <w:w w:val="110"/>
        </w:rPr>
        <w:t>наследия в России и за рубежо</w:t>
      </w:r>
      <w:r>
        <w:rPr>
          <w:rFonts w:ascii="Times New Roman" w:hAnsi="Times New Roman" w:cs="Times New Roman"/>
          <w:w w:val="110"/>
        </w:rPr>
        <w:t xml:space="preserve">м </w:t>
      </w:r>
      <w:r w:rsidRPr="00C20AA1">
        <w:rPr>
          <w:rFonts w:ascii="Times New Roman" w:hAnsi="Times New Roman" w:cs="Times New Roman"/>
          <w:w w:val="110"/>
        </w:rPr>
        <w:t>Международная Красная книга</w:t>
      </w:r>
      <w:r>
        <w:rPr>
          <w:rFonts w:ascii="Times New Roman" w:hAnsi="Times New Roman" w:cs="Times New Roman"/>
          <w:w w:val="110"/>
        </w:rPr>
        <w:t>.</w:t>
      </w:r>
      <w:r w:rsidRPr="00C20AA1">
        <w:rPr>
          <w:rFonts w:ascii="Times New Roman" w:hAnsi="Times New Roman" w:cs="Times New Roman"/>
          <w:spacing w:val="19"/>
          <w:w w:val="110"/>
        </w:rPr>
        <w:t xml:space="preserve"> </w:t>
      </w:r>
      <w:r w:rsidRPr="00C20AA1">
        <w:rPr>
          <w:rFonts w:ascii="Times New Roman" w:hAnsi="Times New Roman" w:cs="Times New Roman"/>
          <w:w w:val="110"/>
        </w:rPr>
        <w:t>Экологические</w:t>
      </w:r>
      <w:r w:rsidRPr="00C20AA1">
        <w:rPr>
          <w:rFonts w:ascii="Times New Roman" w:hAnsi="Times New Roman" w:cs="Times New Roman"/>
          <w:spacing w:val="-3"/>
          <w:w w:val="110"/>
        </w:rPr>
        <w:t xml:space="preserve"> </w:t>
      </w:r>
      <w:r w:rsidRPr="00C20AA1">
        <w:rPr>
          <w:rFonts w:ascii="Times New Roman" w:hAnsi="Times New Roman" w:cs="Times New Roman"/>
          <w:w w:val="110"/>
        </w:rPr>
        <w:t>проблемы</w:t>
      </w:r>
      <w:r w:rsidRPr="00C20AA1">
        <w:rPr>
          <w:rFonts w:ascii="Times New Roman" w:hAnsi="Times New Roman" w:cs="Times New Roman"/>
          <w:spacing w:val="-3"/>
          <w:w w:val="110"/>
        </w:rPr>
        <w:t xml:space="preserve"> </w:t>
      </w:r>
      <w:r w:rsidRPr="00C20AA1">
        <w:rPr>
          <w:rFonts w:ascii="Times New Roman" w:hAnsi="Times New Roman" w:cs="Times New Roman"/>
          <w:w w:val="110"/>
        </w:rPr>
        <w:t>и</w:t>
      </w:r>
      <w:r w:rsidRPr="00C20AA1">
        <w:rPr>
          <w:rFonts w:ascii="Times New Roman" w:hAnsi="Times New Roman" w:cs="Times New Roman"/>
          <w:spacing w:val="-3"/>
          <w:w w:val="110"/>
        </w:rPr>
        <w:t xml:space="preserve"> </w:t>
      </w:r>
      <w:r w:rsidRPr="00C20AA1">
        <w:rPr>
          <w:rFonts w:ascii="Times New Roman" w:hAnsi="Times New Roman" w:cs="Times New Roman"/>
          <w:w w:val="110"/>
        </w:rPr>
        <w:t>пути</w:t>
      </w:r>
      <w:r w:rsidRPr="00C20AA1">
        <w:rPr>
          <w:rFonts w:ascii="Times New Roman" w:hAnsi="Times New Roman" w:cs="Times New Roman"/>
          <w:spacing w:val="-2"/>
          <w:w w:val="110"/>
        </w:rPr>
        <w:t xml:space="preserve"> </w:t>
      </w:r>
      <w:r w:rsidRPr="00C20AA1">
        <w:rPr>
          <w:rFonts w:ascii="Times New Roman" w:hAnsi="Times New Roman" w:cs="Times New Roman"/>
          <w:w w:val="110"/>
        </w:rPr>
        <w:t>их</w:t>
      </w:r>
      <w:r w:rsidRPr="00C20AA1">
        <w:rPr>
          <w:rFonts w:ascii="Times New Roman" w:hAnsi="Times New Roman" w:cs="Times New Roman"/>
          <w:spacing w:val="-3"/>
          <w:w w:val="110"/>
        </w:rPr>
        <w:t xml:space="preserve"> </w:t>
      </w:r>
      <w:r w:rsidRPr="00C20AA1">
        <w:rPr>
          <w:rFonts w:ascii="Times New Roman" w:hAnsi="Times New Roman" w:cs="Times New Roman"/>
          <w:w w:val="110"/>
        </w:rPr>
        <w:t>решения</w:t>
      </w:r>
      <w:r>
        <w:rPr>
          <w:rFonts w:ascii="Times New Roman" w:hAnsi="Times New Roman" w:cs="Times New Roman"/>
          <w:w w:val="110"/>
        </w:rPr>
        <w:t>.</w:t>
      </w:r>
      <w:r w:rsidRPr="00C20AA1">
        <w:rPr>
          <w:rFonts w:ascii="Times New Roman" w:hAnsi="Times New Roman" w:cs="Times New Roman"/>
          <w:w w:val="162"/>
        </w:rPr>
        <w:t xml:space="preserve"> </w:t>
      </w:r>
    </w:p>
    <w:p w:rsidR="00A90BA0" w:rsidRPr="00C20AA1" w:rsidRDefault="00A90BA0" w:rsidP="00A90BA0">
      <w:pPr>
        <w:pStyle w:val="afc"/>
        <w:ind w:left="156" w:right="154" w:firstLine="226"/>
        <w:rPr>
          <w:rFonts w:ascii="Times New Roman" w:hAnsi="Times New Roman" w:cs="Times New Roman"/>
        </w:rPr>
      </w:pPr>
      <w:r w:rsidRPr="00C20AA1">
        <w:rPr>
          <w:rFonts w:ascii="Times New Roman" w:hAnsi="Times New Roman" w:cs="Times New Roman"/>
          <w:w w:val="110"/>
        </w:rPr>
        <w:t>Охрана природных богатств: воды, воздуха, полезных ископаемых,</w:t>
      </w:r>
      <w:r w:rsidRPr="00C20AA1">
        <w:rPr>
          <w:rFonts w:ascii="Times New Roman" w:hAnsi="Times New Roman" w:cs="Times New Roman"/>
          <w:spacing w:val="-3"/>
          <w:w w:val="110"/>
        </w:rPr>
        <w:t xml:space="preserve"> </w:t>
      </w:r>
      <w:r w:rsidRPr="00C20AA1">
        <w:rPr>
          <w:rFonts w:ascii="Times New Roman" w:hAnsi="Times New Roman" w:cs="Times New Roman"/>
          <w:w w:val="110"/>
        </w:rPr>
        <w:t>растительного</w:t>
      </w:r>
      <w:r w:rsidRPr="00C20AA1">
        <w:rPr>
          <w:rFonts w:ascii="Times New Roman" w:hAnsi="Times New Roman" w:cs="Times New Roman"/>
          <w:spacing w:val="-2"/>
          <w:w w:val="110"/>
        </w:rPr>
        <w:t xml:space="preserve"> </w:t>
      </w:r>
      <w:r w:rsidRPr="00C20AA1">
        <w:rPr>
          <w:rFonts w:ascii="Times New Roman" w:hAnsi="Times New Roman" w:cs="Times New Roman"/>
          <w:w w:val="110"/>
        </w:rPr>
        <w:t>и</w:t>
      </w:r>
      <w:r w:rsidRPr="00C20AA1">
        <w:rPr>
          <w:rFonts w:ascii="Times New Roman" w:hAnsi="Times New Roman" w:cs="Times New Roman"/>
          <w:spacing w:val="-3"/>
          <w:w w:val="110"/>
        </w:rPr>
        <w:t xml:space="preserve"> </w:t>
      </w:r>
      <w:r w:rsidRPr="00C20AA1">
        <w:rPr>
          <w:rFonts w:ascii="Times New Roman" w:hAnsi="Times New Roman" w:cs="Times New Roman"/>
          <w:w w:val="110"/>
        </w:rPr>
        <w:t>животного</w:t>
      </w:r>
      <w:r w:rsidRPr="00C20AA1">
        <w:rPr>
          <w:rFonts w:ascii="Times New Roman" w:hAnsi="Times New Roman" w:cs="Times New Roman"/>
          <w:spacing w:val="-2"/>
          <w:w w:val="110"/>
        </w:rPr>
        <w:t xml:space="preserve"> </w:t>
      </w:r>
      <w:r w:rsidRPr="00C20AA1">
        <w:rPr>
          <w:rFonts w:ascii="Times New Roman" w:hAnsi="Times New Roman" w:cs="Times New Roman"/>
          <w:w w:val="110"/>
        </w:rPr>
        <w:t>мира</w:t>
      </w:r>
      <w:r>
        <w:rPr>
          <w:rFonts w:ascii="Times New Roman" w:hAnsi="Times New Roman" w:cs="Times New Roman"/>
          <w:w w:val="110"/>
        </w:rPr>
        <w:t>.</w:t>
      </w:r>
      <w:r w:rsidRPr="00C20AA1">
        <w:rPr>
          <w:rFonts w:ascii="Times New Roman" w:hAnsi="Times New Roman" w:cs="Times New Roman"/>
          <w:w w:val="162"/>
        </w:rPr>
        <w:t xml:space="preserve"> </w:t>
      </w:r>
    </w:p>
    <w:p w:rsidR="00A90BA0" w:rsidRPr="00C20AA1" w:rsidRDefault="00A90BA0" w:rsidP="00A90BA0">
      <w:pPr>
        <w:pStyle w:val="afc"/>
        <w:ind w:left="383"/>
        <w:rPr>
          <w:rFonts w:ascii="Times New Roman" w:hAnsi="Times New Roman" w:cs="Times New Roman"/>
        </w:rPr>
      </w:pPr>
      <w:r w:rsidRPr="00C20AA1">
        <w:rPr>
          <w:rFonts w:ascii="Times New Roman" w:hAnsi="Times New Roman" w:cs="Times New Roman"/>
          <w:w w:val="105"/>
        </w:rPr>
        <w:t>Правила</w:t>
      </w:r>
      <w:r w:rsidRPr="00C20AA1">
        <w:rPr>
          <w:rFonts w:ascii="Times New Roman" w:hAnsi="Times New Roman" w:cs="Times New Roman"/>
          <w:spacing w:val="16"/>
          <w:w w:val="105"/>
        </w:rPr>
        <w:t xml:space="preserve"> </w:t>
      </w:r>
      <w:r w:rsidRPr="00C20AA1">
        <w:rPr>
          <w:rFonts w:ascii="Times New Roman" w:hAnsi="Times New Roman" w:cs="Times New Roman"/>
          <w:w w:val="105"/>
        </w:rPr>
        <w:t>нравственного</w:t>
      </w:r>
      <w:r w:rsidRPr="00C20AA1">
        <w:rPr>
          <w:rFonts w:ascii="Times New Roman" w:hAnsi="Times New Roman" w:cs="Times New Roman"/>
          <w:spacing w:val="17"/>
          <w:w w:val="105"/>
        </w:rPr>
        <w:t xml:space="preserve"> </w:t>
      </w:r>
      <w:r w:rsidRPr="00C20AA1">
        <w:rPr>
          <w:rFonts w:ascii="Times New Roman" w:hAnsi="Times New Roman" w:cs="Times New Roman"/>
          <w:w w:val="105"/>
        </w:rPr>
        <w:t>поведения</w:t>
      </w:r>
      <w:r w:rsidRPr="00C20AA1">
        <w:rPr>
          <w:rFonts w:ascii="Times New Roman" w:hAnsi="Times New Roman" w:cs="Times New Roman"/>
          <w:spacing w:val="17"/>
          <w:w w:val="105"/>
        </w:rPr>
        <w:t xml:space="preserve"> </w:t>
      </w:r>
      <w:r w:rsidRPr="00C20AA1">
        <w:rPr>
          <w:rFonts w:ascii="Times New Roman" w:hAnsi="Times New Roman" w:cs="Times New Roman"/>
          <w:w w:val="105"/>
        </w:rPr>
        <w:t>на</w:t>
      </w:r>
      <w:r w:rsidRPr="00C20AA1">
        <w:rPr>
          <w:rFonts w:ascii="Times New Roman" w:hAnsi="Times New Roman" w:cs="Times New Roman"/>
          <w:spacing w:val="17"/>
          <w:w w:val="105"/>
        </w:rPr>
        <w:t xml:space="preserve"> </w:t>
      </w:r>
      <w:r w:rsidRPr="00C20AA1">
        <w:rPr>
          <w:rFonts w:ascii="Times New Roman" w:hAnsi="Times New Roman" w:cs="Times New Roman"/>
          <w:w w:val="105"/>
        </w:rPr>
        <w:t>природе</w:t>
      </w:r>
      <w:r>
        <w:rPr>
          <w:rFonts w:ascii="Times New Roman" w:hAnsi="Times New Roman" w:cs="Times New Roman"/>
          <w:w w:val="105"/>
        </w:rPr>
        <w:t>.</w:t>
      </w:r>
      <w:r w:rsidRPr="00C20AA1">
        <w:rPr>
          <w:rFonts w:ascii="Times New Roman" w:hAnsi="Times New Roman" w:cs="Times New Roman"/>
          <w:w w:val="162"/>
        </w:rPr>
        <w:t xml:space="preserve"> </w:t>
      </w:r>
    </w:p>
    <w:p w:rsidR="00A90BA0" w:rsidRPr="00C20AA1" w:rsidRDefault="00A90BA0" w:rsidP="00A90BA0">
      <w:pPr>
        <w:pStyle w:val="afc"/>
        <w:ind w:left="156" w:right="154" w:firstLine="226"/>
        <w:rPr>
          <w:rFonts w:ascii="Times New Roman" w:hAnsi="Times New Roman" w:cs="Times New Roman"/>
        </w:rPr>
      </w:pPr>
      <w:r w:rsidRPr="00C20AA1">
        <w:rPr>
          <w:rFonts w:ascii="Times New Roman" w:hAnsi="Times New Roman" w:cs="Times New Roman"/>
          <w:w w:val="110"/>
        </w:rPr>
        <w:t>Природные</w:t>
      </w:r>
      <w:r w:rsidRPr="00C20AA1">
        <w:rPr>
          <w:rFonts w:ascii="Times New Roman" w:hAnsi="Times New Roman" w:cs="Times New Roman"/>
          <w:spacing w:val="1"/>
          <w:w w:val="110"/>
        </w:rPr>
        <w:t xml:space="preserve"> </w:t>
      </w:r>
      <w:r w:rsidRPr="00C20AA1">
        <w:rPr>
          <w:rFonts w:ascii="Times New Roman" w:hAnsi="Times New Roman" w:cs="Times New Roman"/>
          <w:w w:val="110"/>
        </w:rPr>
        <w:t>зоны</w:t>
      </w:r>
      <w:r w:rsidRPr="00C20AA1">
        <w:rPr>
          <w:rFonts w:ascii="Times New Roman" w:hAnsi="Times New Roman" w:cs="Times New Roman"/>
          <w:spacing w:val="1"/>
          <w:w w:val="110"/>
        </w:rPr>
        <w:t xml:space="preserve"> </w:t>
      </w:r>
      <w:r w:rsidRPr="00C20AA1">
        <w:rPr>
          <w:rFonts w:ascii="Times New Roman" w:hAnsi="Times New Roman" w:cs="Times New Roman"/>
          <w:w w:val="110"/>
        </w:rPr>
        <w:t>России:</w:t>
      </w:r>
      <w:r w:rsidRPr="00C20AA1">
        <w:rPr>
          <w:rFonts w:ascii="Times New Roman" w:hAnsi="Times New Roman" w:cs="Times New Roman"/>
          <w:spacing w:val="1"/>
          <w:w w:val="110"/>
        </w:rPr>
        <w:t xml:space="preserve"> </w:t>
      </w:r>
      <w:r w:rsidRPr="00C20AA1">
        <w:rPr>
          <w:rFonts w:ascii="Times New Roman" w:hAnsi="Times New Roman" w:cs="Times New Roman"/>
          <w:w w:val="110"/>
        </w:rPr>
        <w:t>общее</w:t>
      </w:r>
      <w:r w:rsidRPr="00C20AA1">
        <w:rPr>
          <w:rFonts w:ascii="Times New Roman" w:hAnsi="Times New Roman" w:cs="Times New Roman"/>
          <w:spacing w:val="1"/>
          <w:w w:val="110"/>
        </w:rPr>
        <w:t xml:space="preserve"> </w:t>
      </w:r>
      <w:r w:rsidRPr="00C20AA1">
        <w:rPr>
          <w:rFonts w:ascii="Times New Roman" w:hAnsi="Times New Roman" w:cs="Times New Roman"/>
          <w:w w:val="110"/>
        </w:rPr>
        <w:t>представление,</w:t>
      </w:r>
      <w:r w:rsidRPr="00C20AA1">
        <w:rPr>
          <w:rFonts w:ascii="Times New Roman" w:hAnsi="Times New Roman" w:cs="Times New Roman"/>
          <w:spacing w:val="1"/>
          <w:w w:val="110"/>
        </w:rPr>
        <w:t xml:space="preserve"> </w:t>
      </w:r>
      <w:r w:rsidRPr="00C20AA1">
        <w:rPr>
          <w:rFonts w:ascii="Times New Roman" w:hAnsi="Times New Roman" w:cs="Times New Roman"/>
          <w:w w:val="110"/>
        </w:rPr>
        <w:t>основные</w:t>
      </w:r>
      <w:r w:rsidRPr="00C20AA1">
        <w:rPr>
          <w:rFonts w:ascii="Times New Roman" w:hAnsi="Times New Roman" w:cs="Times New Roman"/>
          <w:spacing w:val="1"/>
          <w:w w:val="110"/>
        </w:rPr>
        <w:t xml:space="preserve"> </w:t>
      </w:r>
      <w:r w:rsidRPr="00C20AA1">
        <w:rPr>
          <w:rFonts w:ascii="Times New Roman" w:hAnsi="Times New Roman" w:cs="Times New Roman"/>
          <w:w w:val="110"/>
        </w:rPr>
        <w:t>природные зоны (климат, растительный и животный мир, особенности</w:t>
      </w:r>
      <w:r w:rsidRPr="00C20AA1">
        <w:rPr>
          <w:rFonts w:ascii="Times New Roman" w:hAnsi="Times New Roman" w:cs="Times New Roman"/>
          <w:spacing w:val="-11"/>
          <w:w w:val="110"/>
        </w:rPr>
        <w:t xml:space="preserve"> </w:t>
      </w:r>
      <w:r w:rsidRPr="00C20AA1">
        <w:rPr>
          <w:rFonts w:ascii="Times New Roman" w:hAnsi="Times New Roman" w:cs="Times New Roman"/>
          <w:w w:val="110"/>
        </w:rPr>
        <w:t>труда</w:t>
      </w:r>
      <w:r w:rsidRPr="00C20AA1">
        <w:rPr>
          <w:rFonts w:ascii="Times New Roman" w:hAnsi="Times New Roman" w:cs="Times New Roman"/>
          <w:spacing w:val="-11"/>
          <w:w w:val="110"/>
        </w:rPr>
        <w:t xml:space="preserve"> </w:t>
      </w:r>
      <w:r w:rsidRPr="00C20AA1">
        <w:rPr>
          <w:rFonts w:ascii="Times New Roman" w:hAnsi="Times New Roman" w:cs="Times New Roman"/>
          <w:w w:val="110"/>
        </w:rPr>
        <w:t>и</w:t>
      </w:r>
      <w:r w:rsidRPr="00C20AA1">
        <w:rPr>
          <w:rFonts w:ascii="Times New Roman" w:hAnsi="Times New Roman" w:cs="Times New Roman"/>
          <w:spacing w:val="-10"/>
          <w:w w:val="110"/>
        </w:rPr>
        <w:t xml:space="preserve"> </w:t>
      </w:r>
      <w:r w:rsidRPr="00C20AA1">
        <w:rPr>
          <w:rFonts w:ascii="Times New Roman" w:hAnsi="Times New Roman" w:cs="Times New Roman"/>
          <w:w w:val="110"/>
        </w:rPr>
        <w:t>быта</w:t>
      </w:r>
      <w:r w:rsidRPr="00C20AA1">
        <w:rPr>
          <w:rFonts w:ascii="Times New Roman" w:hAnsi="Times New Roman" w:cs="Times New Roman"/>
          <w:spacing w:val="-11"/>
          <w:w w:val="110"/>
        </w:rPr>
        <w:t xml:space="preserve"> </w:t>
      </w:r>
      <w:r w:rsidRPr="00C20AA1">
        <w:rPr>
          <w:rFonts w:ascii="Times New Roman" w:hAnsi="Times New Roman" w:cs="Times New Roman"/>
          <w:w w:val="110"/>
        </w:rPr>
        <w:t>людей,</w:t>
      </w:r>
      <w:r w:rsidRPr="00C20AA1">
        <w:rPr>
          <w:rFonts w:ascii="Times New Roman" w:hAnsi="Times New Roman" w:cs="Times New Roman"/>
          <w:spacing w:val="-10"/>
          <w:w w:val="110"/>
        </w:rPr>
        <w:t xml:space="preserve"> </w:t>
      </w:r>
      <w:r w:rsidRPr="00C20AA1">
        <w:rPr>
          <w:rFonts w:ascii="Times New Roman" w:hAnsi="Times New Roman" w:cs="Times New Roman"/>
          <w:w w:val="110"/>
        </w:rPr>
        <w:lastRenderedPageBreak/>
        <w:t>влияние</w:t>
      </w:r>
      <w:r w:rsidRPr="00C20AA1">
        <w:rPr>
          <w:rFonts w:ascii="Times New Roman" w:hAnsi="Times New Roman" w:cs="Times New Roman"/>
          <w:spacing w:val="-11"/>
          <w:w w:val="110"/>
        </w:rPr>
        <w:t xml:space="preserve"> </w:t>
      </w:r>
      <w:r w:rsidRPr="00C20AA1">
        <w:rPr>
          <w:rFonts w:ascii="Times New Roman" w:hAnsi="Times New Roman" w:cs="Times New Roman"/>
          <w:w w:val="110"/>
        </w:rPr>
        <w:t>человека</w:t>
      </w:r>
      <w:r w:rsidRPr="00C20AA1">
        <w:rPr>
          <w:rFonts w:ascii="Times New Roman" w:hAnsi="Times New Roman" w:cs="Times New Roman"/>
          <w:spacing w:val="-11"/>
          <w:w w:val="110"/>
        </w:rPr>
        <w:t xml:space="preserve"> </w:t>
      </w:r>
      <w:r w:rsidRPr="00C20AA1">
        <w:rPr>
          <w:rFonts w:ascii="Times New Roman" w:hAnsi="Times New Roman" w:cs="Times New Roman"/>
          <w:w w:val="110"/>
        </w:rPr>
        <w:t>на</w:t>
      </w:r>
      <w:r w:rsidRPr="00C20AA1">
        <w:rPr>
          <w:rFonts w:ascii="Times New Roman" w:hAnsi="Times New Roman" w:cs="Times New Roman"/>
          <w:spacing w:val="-10"/>
          <w:w w:val="110"/>
        </w:rPr>
        <w:t xml:space="preserve"> </w:t>
      </w:r>
      <w:r w:rsidRPr="00C20AA1">
        <w:rPr>
          <w:rFonts w:ascii="Times New Roman" w:hAnsi="Times New Roman" w:cs="Times New Roman"/>
          <w:w w:val="110"/>
        </w:rPr>
        <w:t>природу</w:t>
      </w:r>
      <w:r w:rsidRPr="00C20AA1">
        <w:rPr>
          <w:rFonts w:ascii="Times New Roman" w:hAnsi="Times New Roman" w:cs="Times New Roman"/>
          <w:spacing w:val="-11"/>
          <w:w w:val="110"/>
        </w:rPr>
        <w:t xml:space="preserve"> </w:t>
      </w:r>
      <w:r w:rsidRPr="00C20AA1">
        <w:rPr>
          <w:rFonts w:ascii="Times New Roman" w:hAnsi="Times New Roman" w:cs="Times New Roman"/>
          <w:w w:val="110"/>
        </w:rPr>
        <w:t>изучаемых</w:t>
      </w:r>
      <w:r w:rsidRPr="00C20AA1">
        <w:rPr>
          <w:rFonts w:ascii="Times New Roman" w:hAnsi="Times New Roman" w:cs="Times New Roman"/>
          <w:spacing w:val="1"/>
          <w:w w:val="110"/>
        </w:rPr>
        <w:t xml:space="preserve"> </w:t>
      </w:r>
      <w:r w:rsidRPr="00C20AA1">
        <w:rPr>
          <w:rFonts w:ascii="Times New Roman" w:hAnsi="Times New Roman" w:cs="Times New Roman"/>
          <w:w w:val="110"/>
        </w:rPr>
        <w:t>зон,</w:t>
      </w:r>
      <w:r w:rsidRPr="00C20AA1">
        <w:rPr>
          <w:rFonts w:ascii="Times New Roman" w:hAnsi="Times New Roman" w:cs="Times New Roman"/>
          <w:spacing w:val="1"/>
          <w:w w:val="110"/>
        </w:rPr>
        <w:t xml:space="preserve"> </w:t>
      </w:r>
      <w:r w:rsidRPr="00C20AA1">
        <w:rPr>
          <w:rFonts w:ascii="Times New Roman" w:hAnsi="Times New Roman" w:cs="Times New Roman"/>
          <w:w w:val="110"/>
        </w:rPr>
        <w:t>охрана</w:t>
      </w:r>
      <w:r w:rsidRPr="00C20AA1">
        <w:rPr>
          <w:rFonts w:ascii="Times New Roman" w:hAnsi="Times New Roman" w:cs="Times New Roman"/>
          <w:spacing w:val="1"/>
          <w:w w:val="110"/>
        </w:rPr>
        <w:t xml:space="preserve"> </w:t>
      </w:r>
      <w:r w:rsidRPr="00C20AA1">
        <w:rPr>
          <w:rFonts w:ascii="Times New Roman" w:hAnsi="Times New Roman" w:cs="Times New Roman"/>
          <w:w w:val="110"/>
        </w:rPr>
        <w:t>природы)</w:t>
      </w:r>
      <w:r w:rsidRPr="00C20AA1">
        <w:rPr>
          <w:rFonts w:ascii="Times New Roman" w:hAnsi="Times New Roman" w:cs="Times New Roman"/>
          <w:spacing w:val="1"/>
          <w:w w:val="110"/>
        </w:rPr>
        <w:t xml:space="preserve"> </w:t>
      </w:r>
      <w:r w:rsidRPr="00C20AA1">
        <w:rPr>
          <w:rFonts w:ascii="Times New Roman" w:hAnsi="Times New Roman" w:cs="Times New Roman"/>
          <w:w w:val="110"/>
        </w:rPr>
        <w:t>Причины  смены  природных</w:t>
      </w:r>
      <w:r w:rsidRPr="00C20AA1">
        <w:rPr>
          <w:rFonts w:ascii="Times New Roman" w:hAnsi="Times New Roman" w:cs="Times New Roman"/>
          <w:spacing w:val="1"/>
          <w:w w:val="110"/>
        </w:rPr>
        <w:t xml:space="preserve"> </w:t>
      </w:r>
      <w:r w:rsidRPr="00C20AA1">
        <w:rPr>
          <w:rFonts w:ascii="Times New Roman" w:hAnsi="Times New Roman" w:cs="Times New Roman"/>
          <w:w w:val="110"/>
        </w:rPr>
        <w:t>зон</w:t>
      </w:r>
      <w:r w:rsidRPr="00C20AA1">
        <w:rPr>
          <w:rFonts w:ascii="Times New Roman" w:hAnsi="Times New Roman" w:cs="Times New Roman"/>
          <w:spacing w:val="20"/>
          <w:w w:val="110"/>
        </w:rPr>
        <w:t xml:space="preserve"> </w:t>
      </w:r>
      <w:r w:rsidRPr="00C20AA1">
        <w:rPr>
          <w:rFonts w:ascii="Times New Roman" w:hAnsi="Times New Roman" w:cs="Times New Roman"/>
          <w:w w:val="110"/>
        </w:rPr>
        <w:t>Экологические</w:t>
      </w:r>
      <w:r w:rsidRPr="00C20AA1">
        <w:rPr>
          <w:rFonts w:ascii="Times New Roman" w:hAnsi="Times New Roman" w:cs="Times New Roman"/>
          <w:spacing w:val="-3"/>
          <w:w w:val="110"/>
        </w:rPr>
        <w:t xml:space="preserve"> </w:t>
      </w:r>
      <w:r w:rsidRPr="00C20AA1">
        <w:rPr>
          <w:rFonts w:ascii="Times New Roman" w:hAnsi="Times New Roman" w:cs="Times New Roman"/>
          <w:w w:val="110"/>
        </w:rPr>
        <w:t>связи</w:t>
      </w:r>
      <w:r w:rsidRPr="00C20AA1">
        <w:rPr>
          <w:rFonts w:ascii="Times New Roman" w:hAnsi="Times New Roman" w:cs="Times New Roman"/>
          <w:spacing w:val="-3"/>
          <w:w w:val="110"/>
        </w:rPr>
        <w:t xml:space="preserve"> </w:t>
      </w:r>
      <w:r w:rsidRPr="00C20AA1">
        <w:rPr>
          <w:rFonts w:ascii="Times New Roman" w:hAnsi="Times New Roman" w:cs="Times New Roman"/>
          <w:w w:val="110"/>
        </w:rPr>
        <w:t>в</w:t>
      </w:r>
      <w:r w:rsidRPr="00C20AA1">
        <w:rPr>
          <w:rFonts w:ascii="Times New Roman" w:hAnsi="Times New Roman" w:cs="Times New Roman"/>
          <w:spacing w:val="-2"/>
          <w:w w:val="110"/>
        </w:rPr>
        <w:t xml:space="preserve"> </w:t>
      </w:r>
      <w:r w:rsidRPr="00C20AA1">
        <w:rPr>
          <w:rFonts w:ascii="Times New Roman" w:hAnsi="Times New Roman" w:cs="Times New Roman"/>
          <w:w w:val="110"/>
        </w:rPr>
        <w:t>природных</w:t>
      </w:r>
      <w:r w:rsidRPr="00C20AA1">
        <w:rPr>
          <w:rFonts w:ascii="Times New Roman" w:hAnsi="Times New Roman" w:cs="Times New Roman"/>
          <w:spacing w:val="-3"/>
          <w:w w:val="110"/>
        </w:rPr>
        <w:t xml:space="preserve"> </w:t>
      </w:r>
      <w:r w:rsidRPr="00C20AA1">
        <w:rPr>
          <w:rFonts w:ascii="Times New Roman" w:hAnsi="Times New Roman" w:cs="Times New Roman"/>
          <w:w w:val="110"/>
        </w:rPr>
        <w:t>зонах</w:t>
      </w:r>
      <w:r w:rsidRPr="00C20AA1">
        <w:rPr>
          <w:rFonts w:ascii="Times New Roman" w:hAnsi="Times New Roman" w:cs="Times New Roman"/>
          <w:w w:val="162"/>
        </w:rPr>
        <w:t xml:space="preserve"> </w:t>
      </w:r>
    </w:p>
    <w:p w:rsidR="00A90BA0" w:rsidRDefault="00A90BA0" w:rsidP="00A90BA0">
      <w:pPr>
        <w:ind w:left="156" w:right="155" w:firstLine="226"/>
        <w:jc w:val="both"/>
        <w:rPr>
          <w:rFonts w:ascii="Times New Roman" w:hAnsi="Times New Roman"/>
          <w:w w:val="162"/>
        </w:rPr>
      </w:pPr>
      <w:r w:rsidRPr="002B0AF2">
        <w:rPr>
          <w:rFonts w:ascii="Times New Roman" w:hAnsi="Times New Roman"/>
          <w:b/>
          <w:i/>
          <w:w w:val="115"/>
        </w:rPr>
        <w:t>Правила безопасной жизни</w:t>
      </w:r>
      <w:r w:rsidRPr="002B0AF2">
        <w:rPr>
          <w:rFonts w:ascii="Times New Roman" w:hAnsi="Times New Roman"/>
          <w:i/>
          <w:spacing w:val="1"/>
          <w:w w:val="115"/>
        </w:rPr>
        <w:t xml:space="preserve">   </w:t>
      </w:r>
      <w:r w:rsidRPr="002B0AF2">
        <w:rPr>
          <w:rFonts w:ascii="Times New Roman" w:hAnsi="Times New Roman"/>
          <w:w w:val="115"/>
        </w:rPr>
        <w:t>Здоровый образ жизни: профилактика</w:t>
      </w:r>
      <w:r w:rsidRPr="002B0AF2">
        <w:rPr>
          <w:rFonts w:ascii="Times New Roman" w:hAnsi="Times New Roman"/>
          <w:spacing w:val="-6"/>
          <w:w w:val="115"/>
        </w:rPr>
        <w:t xml:space="preserve"> </w:t>
      </w:r>
      <w:r w:rsidRPr="002B0AF2">
        <w:rPr>
          <w:rFonts w:ascii="Times New Roman" w:hAnsi="Times New Roman"/>
          <w:w w:val="115"/>
        </w:rPr>
        <w:t>вредных</w:t>
      </w:r>
      <w:r w:rsidRPr="002B0AF2">
        <w:rPr>
          <w:rFonts w:ascii="Times New Roman" w:hAnsi="Times New Roman"/>
          <w:spacing w:val="-5"/>
          <w:w w:val="115"/>
        </w:rPr>
        <w:t xml:space="preserve"> </w:t>
      </w:r>
      <w:r w:rsidRPr="002B0AF2">
        <w:rPr>
          <w:rFonts w:ascii="Times New Roman" w:hAnsi="Times New Roman"/>
          <w:w w:val="115"/>
        </w:rPr>
        <w:t>привычек</w:t>
      </w:r>
      <w:r>
        <w:rPr>
          <w:rFonts w:ascii="Times New Roman" w:hAnsi="Times New Roman"/>
          <w:w w:val="115"/>
        </w:rPr>
        <w:t>.</w:t>
      </w:r>
      <w:r w:rsidRPr="002B0AF2">
        <w:rPr>
          <w:rFonts w:ascii="Times New Roman" w:hAnsi="Times New Roman"/>
          <w:w w:val="162"/>
        </w:rPr>
        <w:t xml:space="preserve"> </w:t>
      </w:r>
    </w:p>
    <w:p w:rsidR="00A90BA0" w:rsidRPr="00C20AA1" w:rsidRDefault="00A90BA0" w:rsidP="00A90BA0">
      <w:pPr>
        <w:ind w:left="156" w:right="155" w:firstLine="226"/>
        <w:jc w:val="both"/>
        <w:rPr>
          <w:rFonts w:ascii="Times New Roman" w:hAnsi="Times New Roman"/>
        </w:rPr>
      </w:pPr>
      <w:r w:rsidRPr="00C20AA1">
        <w:rPr>
          <w:rFonts w:ascii="Times New Roman" w:hAnsi="Times New Roman"/>
          <w:w w:val="110"/>
        </w:rPr>
        <w:t>Безопасность в сети Интернет: поиск достоверной информации (поиск и опознавание государственных образовательных</w:t>
      </w:r>
      <w:r w:rsidRPr="00C20AA1">
        <w:rPr>
          <w:rFonts w:ascii="Times New Roman" w:hAnsi="Times New Roman"/>
          <w:spacing w:val="1"/>
          <w:w w:val="110"/>
        </w:rPr>
        <w:t xml:space="preserve"> </w:t>
      </w:r>
      <w:r w:rsidRPr="00C20AA1">
        <w:rPr>
          <w:rFonts w:ascii="Times New Roman" w:hAnsi="Times New Roman"/>
          <w:w w:val="110"/>
        </w:rPr>
        <w:t>ресурсов</w:t>
      </w:r>
      <w:r w:rsidRPr="00C20AA1">
        <w:rPr>
          <w:rFonts w:ascii="Times New Roman" w:hAnsi="Times New Roman"/>
          <w:spacing w:val="-4"/>
          <w:w w:val="110"/>
        </w:rPr>
        <w:t xml:space="preserve"> </w:t>
      </w:r>
      <w:r w:rsidRPr="00C20AA1">
        <w:rPr>
          <w:rFonts w:ascii="Times New Roman" w:hAnsi="Times New Roman"/>
          <w:w w:val="110"/>
        </w:rPr>
        <w:t>и</w:t>
      </w:r>
      <w:r w:rsidRPr="00C20AA1">
        <w:rPr>
          <w:rFonts w:ascii="Times New Roman" w:hAnsi="Times New Roman"/>
          <w:spacing w:val="-4"/>
          <w:w w:val="110"/>
        </w:rPr>
        <w:t xml:space="preserve"> </w:t>
      </w:r>
      <w:r w:rsidRPr="00C20AA1">
        <w:rPr>
          <w:rFonts w:ascii="Times New Roman" w:hAnsi="Times New Roman"/>
          <w:w w:val="110"/>
        </w:rPr>
        <w:t>детских</w:t>
      </w:r>
      <w:r w:rsidRPr="00C20AA1">
        <w:rPr>
          <w:rFonts w:ascii="Times New Roman" w:hAnsi="Times New Roman"/>
          <w:spacing w:val="-4"/>
          <w:w w:val="110"/>
        </w:rPr>
        <w:t xml:space="preserve"> </w:t>
      </w:r>
      <w:r w:rsidRPr="00C20AA1">
        <w:rPr>
          <w:rFonts w:ascii="Times New Roman" w:hAnsi="Times New Roman"/>
          <w:w w:val="110"/>
        </w:rPr>
        <w:t>развлекательных</w:t>
      </w:r>
      <w:r w:rsidRPr="00C20AA1">
        <w:rPr>
          <w:rFonts w:ascii="Times New Roman" w:hAnsi="Times New Roman"/>
          <w:spacing w:val="-4"/>
          <w:w w:val="110"/>
        </w:rPr>
        <w:t xml:space="preserve"> </w:t>
      </w:r>
      <w:r w:rsidRPr="00C20AA1">
        <w:rPr>
          <w:rFonts w:ascii="Times New Roman" w:hAnsi="Times New Roman"/>
          <w:w w:val="110"/>
        </w:rPr>
        <w:t>порталов)</w:t>
      </w:r>
      <w:r>
        <w:rPr>
          <w:rFonts w:ascii="Times New Roman" w:hAnsi="Times New Roman"/>
          <w:w w:val="110"/>
        </w:rPr>
        <w:t>.</w:t>
      </w:r>
      <w:r w:rsidRPr="00C20AA1">
        <w:rPr>
          <w:rFonts w:ascii="Times New Roman" w:hAnsi="Times New Roman"/>
          <w:w w:val="162"/>
        </w:rPr>
        <w:t xml:space="preserve"> </w:t>
      </w:r>
    </w:p>
    <w:p w:rsidR="00A90BA0" w:rsidRPr="00C20AA1" w:rsidRDefault="00A90BA0" w:rsidP="00A90BA0">
      <w:pPr>
        <w:pStyle w:val="afc"/>
        <w:ind w:left="156" w:right="154" w:firstLine="226"/>
        <w:rPr>
          <w:rFonts w:ascii="Times New Roman" w:hAnsi="Times New Roman" w:cs="Times New Roman"/>
        </w:rPr>
      </w:pPr>
      <w:r w:rsidRPr="00C20AA1">
        <w:rPr>
          <w:rFonts w:ascii="Times New Roman" w:hAnsi="Times New Roman" w:cs="Times New Roman"/>
          <w:w w:val="110"/>
        </w:rPr>
        <w:t>Безопасность в городе (планирование маршрутов с учётом</w:t>
      </w:r>
      <w:r w:rsidRPr="00C20AA1">
        <w:rPr>
          <w:rFonts w:ascii="Times New Roman" w:hAnsi="Times New Roman" w:cs="Times New Roman"/>
          <w:spacing w:val="1"/>
          <w:w w:val="110"/>
        </w:rPr>
        <w:t xml:space="preserve"> </w:t>
      </w:r>
      <w:r w:rsidRPr="00C20AA1">
        <w:rPr>
          <w:rFonts w:ascii="Times New Roman" w:hAnsi="Times New Roman" w:cs="Times New Roman"/>
          <w:w w:val="105"/>
        </w:rPr>
        <w:t>транспортной инфраструктуры города; правила безопасного по-</w:t>
      </w:r>
      <w:r w:rsidRPr="00C20AA1">
        <w:rPr>
          <w:rFonts w:ascii="Times New Roman" w:hAnsi="Times New Roman" w:cs="Times New Roman"/>
          <w:spacing w:val="1"/>
          <w:w w:val="105"/>
        </w:rPr>
        <w:t xml:space="preserve"> </w:t>
      </w:r>
      <w:r w:rsidRPr="00C20AA1">
        <w:rPr>
          <w:rFonts w:ascii="Times New Roman" w:hAnsi="Times New Roman" w:cs="Times New Roman"/>
          <w:w w:val="110"/>
        </w:rPr>
        <w:t>ведения</w:t>
      </w:r>
      <w:r w:rsidRPr="00C20AA1">
        <w:rPr>
          <w:rFonts w:ascii="Times New Roman" w:hAnsi="Times New Roman" w:cs="Times New Roman"/>
          <w:spacing w:val="30"/>
          <w:w w:val="110"/>
        </w:rPr>
        <w:t xml:space="preserve"> </w:t>
      </w:r>
      <w:r w:rsidRPr="00C20AA1">
        <w:rPr>
          <w:rFonts w:ascii="Times New Roman" w:hAnsi="Times New Roman" w:cs="Times New Roman"/>
          <w:w w:val="110"/>
        </w:rPr>
        <w:t>в</w:t>
      </w:r>
      <w:r w:rsidRPr="00C20AA1">
        <w:rPr>
          <w:rFonts w:ascii="Times New Roman" w:hAnsi="Times New Roman" w:cs="Times New Roman"/>
          <w:spacing w:val="30"/>
          <w:w w:val="110"/>
        </w:rPr>
        <w:t xml:space="preserve"> </w:t>
      </w:r>
      <w:r w:rsidRPr="00C20AA1">
        <w:rPr>
          <w:rFonts w:ascii="Times New Roman" w:hAnsi="Times New Roman" w:cs="Times New Roman"/>
          <w:w w:val="110"/>
        </w:rPr>
        <w:t xml:space="preserve">театрах, </w:t>
      </w:r>
      <w:r w:rsidRPr="00C20AA1">
        <w:rPr>
          <w:rFonts w:ascii="Times New Roman" w:hAnsi="Times New Roman" w:cs="Times New Roman"/>
          <w:spacing w:val="29"/>
          <w:w w:val="110"/>
        </w:rPr>
        <w:t xml:space="preserve"> </w:t>
      </w:r>
      <w:r w:rsidRPr="00C20AA1">
        <w:rPr>
          <w:rFonts w:ascii="Times New Roman" w:hAnsi="Times New Roman" w:cs="Times New Roman"/>
          <w:w w:val="110"/>
        </w:rPr>
        <w:t xml:space="preserve">кинотеатрах, </w:t>
      </w:r>
      <w:r w:rsidRPr="00C20AA1">
        <w:rPr>
          <w:rFonts w:ascii="Times New Roman" w:hAnsi="Times New Roman" w:cs="Times New Roman"/>
          <w:spacing w:val="29"/>
          <w:w w:val="110"/>
        </w:rPr>
        <w:t xml:space="preserve"> </w:t>
      </w:r>
      <w:r w:rsidRPr="00C20AA1">
        <w:rPr>
          <w:rFonts w:ascii="Times New Roman" w:hAnsi="Times New Roman" w:cs="Times New Roman"/>
          <w:w w:val="110"/>
        </w:rPr>
        <w:t xml:space="preserve">торговых </w:t>
      </w:r>
      <w:r w:rsidRPr="00C20AA1">
        <w:rPr>
          <w:rFonts w:ascii="Times New Roman" w:hAnsi="Times New Roman" w:cs="Times New Roman"/>
          <w:spacing w:val="30"/>
          <w:w w:val="110"/>
        </w:rPr>
        <w:t xml:space="preserve"> </w:t>
      </w:r>
      <w:r w:rsidRPr="00C20AA1">
        <w:rPr>
          <w:rFonts w:ascii="Times New Roman" w:hAnsi="Times New Roman" w:cs="Times New Roman"/>
          <w:w w:val="110"/>
        </w:rPr>
        <w:t xml:space="preserve">центрах, </w:t>
      </w:r>
      <w:r w:rsidRPr="00C20AA1">
        <w:rPr>
          <w:rFonts w:ascii="Times New Roman" w:hAnsi="Times New Roman" w:cs="Times New Roman"/>
          <w:spacing w:val="29"/>
          <w:w w:val="110"/>
        </w:rPr>
        <w:t xml:space="preserve"> </w:t>
      </w:r>
      <w:r w:rsidRPr="00C20AA1">
        <w:rPr>
          <w:rFonts w:ascii="Times New Roman" w:hAnsi="Times New Roman" w:cs="Times New Roman"/>
          <w:w w:val="110"/>
        </w:rPr>
        <w:t>парках</w:t>
      </w:r>
      <w:r w:rsidRPr="00C20AA1">
        <w:rPr>
          <w:rFonts w:ascii="Times New Roman" w:hAnsi="Times New Roman" w:cs="Times New Roman"/>
          <w:spacing w:val="-47"/>
          <w:w w:val="110"/>
        </w:rPr>
        <w:t xml:space="preserve"> </w:t>
      </w:r>
      <w:r w:rsidRPr="00C20AA1">
        <w:rPr>
          <w:rFonts w:ascii="Times New Roman" w:hAnsi="Times New Roman" w:cs="Times New Roman"/>
          <w:w w:val="110"/>
        </w:rPr>
        <w:t>и</w:t>
      </w:r>
      <w:r w:rsidRPr="00C20AA1">
        <w:rPr>
          <w:rFonts w:ascii="Times New Roman" w:hAnsi="Times New Roman" w:cs="Times New Roman"/>
          <w:spacing w:val="-2"/>
          <w:w w:val="110"/>
        </w:rPr>
        <w:t xml:space="preserve"> </w:t>
      </w:r>
      <w:r w:rsidRPr="00C20AA1">
        <w:rPr>
          <w:rFonts w:ascii="Times New Roman" w:hAnsi="Times New Roman" w:cs="Times New Roman"/>
          <w:w w:val="110"/>
        </w:rPr>
        <w:t>зонах</w:t>
      </w:r>
      <w:r w:rsidRPr="00C20AA1">
        <w:rPr>
          <w:rFonts w:ascii="Times New Roman" w:hAnsi="Times New Roman" w:cs="Times New Roman"/>
          <w:spacing w:val="-2"/>
          <w:w w:val="110"/>
        </w:rPr>
        <w:t xml:space="preserve"> </w:t>
      </w:r>
      <w:r w:rsidRPr="00C20AA1">
        <w:rPr>
          <w:rFonts w:ascii="Times New Roman" w:hAnsi="Times New Roman" w:cs="Times New Roman"/>
          <w:w w:val="110"/>
        </w:rPr>
        <w:t>отдыха)</w:t>
      </w:r>
      <w:r>
        <w:rPr>
          <w:rFonts w:ascii="Times New Roman" w:hAnsi="Times New Roman" w:cs="Times New Roman"/>
          <w:w w:val="110"/>
        </w:rPr>
        <w:t>.</w:t>
      </w:r>
    </w:p>
    <w:p w:rsidR="00A90BA0" w:rsidRPr="00C20AA1" w:rsidRDefault="00A90BA0" w:rsidP="00A90BA0">
      <w:pPr>
        <w:pStyle w:val="afc"/>
        <w:ind w:left="156" w:right="155" w:firstLine="226"/>
        <w:rPr>
          <w:rFonts w:ascii="Times New Roman" w:hAnsi="Times New Roman" w:cs="Times New Roman"/>
        </w:rPr>
      </w:pPr>
      <w:r w:rsidRPr="00C20AA1">
        <w:rPr>
          <w:rFonts w:ascii="Times New Roman" w:hAnsi="Times New Roman" w:cs="Times New Roman"/>
          <w:w w:val="105"/>
        </w:rPr>
        <w:t>Правила</w:t>
      </w:r>
      <w:r w:rsidRPr="00C20AA1">
        <w:rPr>
          <w:rFonts w:ascii="Times New Roman" w:hAnsi="Times New Roman" w:cs="Times New Roman"/>
          <w:spacing w:val="1"/>
          <w:w w:val="105"/>
        </w:rPr>
        <w:t xml:space="preserve"> </w:t>
      </w:r>
      <w:r w:rsidRPr="00C20AA1">
        <w:rPr>
          <w:rFonts w:ascii="Times New Roman" w:hAnsi="Times New Roman" w:cs="Times New Roman"/>
          <w:w w:val="105"/>
        </w:rPr>
        <w:t>безопасного</w:t>
      </w:r>
      <w:r w:rsidRPr="00C20AA1">
        <w:rPr>
          <w:rFonts w:ascii="Times New Roman" w:hAnsi="Times New Roman" w:cs="Times New Roman"/>
          <w:spacing w:val="1"/>
          <w:w w:val="105"/>
        </w:rPr>
        <w:t xml:space="preserve"> </w:t>
      </w:r>
      <w:r w:rsidRPr="00C20AA1">
        <w:rPr>
          <w:rFonts w:ascii="Times New Roman" w:hAnsi="Times New Roman" w:cs="Times New Roman"/>
          <w:w w:val="105"/>
        </w:rPr>
        <w:t>поведения</w:t>
      </w:r>
      <w:r w:rsidRPr="00C20AA1">
        <w:rPr>
          <w:rFonts w:ascii="Times New Roman" w:hAnsi="Times New Roman" w:cs="Times New Roman"/>
          <w:spacing w:val="1"/>
          <w:w w:val="105"/>
        </w:rPr>
        <w:t xml:space="preserve"> </w:t>
      </w:r>
      <w:r w:rsidRPr="00C20AA1">
        <w:rPr>
          <w:rFonts w:ascii="Times New Roman" w:hAnsi="Times New Roman" w:cs="Times New Roman"/>
          <w:w w:val="105"/>
        </w:rPr>
        <w:t>велосипедиста</w:t>
      </w:r>
      <w:r w:rsidRPr="00C20AA1">
        <w:rPr>
          <w:rFonts w:ascii="Times New Roman" w:hAnsi="Times New Roman" w:cs="Times New Roman"/>
          <w:spacing w:val="1"/>
          <w:w w:val="105"/>
        </w:rPr>
        <w:t xml:space="preserve"> </w:t>
      </w:r>
      <w:r w:rsidRPr="00C20AA1">
        <w:rPr>
          <w:rFonts w:ascii="Times New Roman" w:hAnsi="Times New Roman" w:cs="Times New Roman"/>
          <w:w w:val="105"/>
        </w:rPr>
        <w:t>(дорожные</w:t>
      </w:r>
      <w:r w:rsidRPr="00C20AA1">
        <w:rPr>
          <w:rFonts w:ascii="Times New Roman" w:hAnsi="Times New Roman" w:cs="Times New Roman"/>
          <w:spacing w:val="1"/>
          <w:w w:val="105"/>
        </w:rPr>
        <w:t xml:space="preserve"> </w:t>
      </w:r>
      <w:r w:rsidRPr="00C20AA1">
        <w:rPr>
          <w:rFonts w:ascii="Times New Roman" w:hAnsi="Times New Roman" w:cs="Times New Roman"/>
          <w:w w:val="105"/>
        </w:rPr>
        <w:t>знаки, дорожная разметка, сигналы и средства защиты велосипедиста)</w:t>
      </w:r>
      <w:r w:rsidRPr="00C20AA1">
        <w:rPr>
          <w:rFonts w:ascii="Times New Roman" w:hAnsi="Times New Roman" w:cs="Times New Roman"/>
          <w:w w:val="162"/>
        </w:rPr>
        <w:t xml:space="preserve"> </w:t>
      </w:r>
      <w:r>
        <w:rPr>
          <w:rFonts w:ascii="Times New Roman" w:hAnsi="Times New Roman" w:cs="Times New Roman"/>
          <w:w w:val="162"/>
        </w:rPr>
        <w:t>.</w:t>
      </w: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Pr="00845C13" w:rsidRDefault="00A90BA0" w:rsidP="00A90BA0">
      <w:pPr>
        <w:jc w:val="center"/>
        <w:rPr>
          <w:rFonts w:ascii="Times New Roman" w:hAnsi="Times New Roman"/>
        </w:rPr>
      </w:pPr>
      <w:r w:rsidRPr="00845C13">
        <w:rPr>
          <w:rFonts w:ascii="Times New Roman" w:eastAsia="Calibri" w:hAnsi="Times New Roman"/>
          <w:b/>
        </w:rPr>
        <w:t>4. Тематическое планирование  учебного предмета "Окружающий мир"</w:t>
      </w:r>
    </w:p>
    <w:tbl>
      <w:tblPr>
        <w:tblW w:w="6903" w:type="dxa"/>
        <w:tblInd w:w="-59" w:type="dxa"/>
        <w:tblBorders>
          <w:top w:val="single" w:sz="4" w:space="0" w:color="000000"/>
          <w:left w:val="single" w:sz="4" w:space="0" w:color="000000"/>
          <w:bottom w:val="single" w:sz="4" w:space="0" w:color="000000"/>
          <w:insideH w:val="single" w:sz="4" w:space="0" w:color="000000"/>
        </w:tblBorders>
        <w:tblCellMar>
          <w:left w:w="83" w:type="dxa"/>
        </w:tblCellMar>
        <w:tblLook w:val="0000"/>
      </w:tblPr>
      <w:tblGrid>
        <w:gridCol w:w="1042"/>
        <w:gridCol w:w="577"/>
        <w:gridCol w:w="4293"/>
        <w:gridCol w:w="991"/>
      </w:tblGrid>
      <w:tr w:rsidR="00A90BA0" w:rsidRPr="00845C13" w:rsidTr="00BF0C92">
        <w:trPr>
          <w:cantSplit/>
          <w:trHeight w:val="544"/>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sidRPr="00845C13">
              <w:rPr>
                <w:rFonts w:ascii="Times New Roman" w:eastAsia="Calibri" w:hAnsi="Times New Roman"/>
              </w:rPr>
              <w:t xml:space="preserve">Класс </w:t>
            </w: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sidRPr="00845C13">
              <w:rPr>
                <w:rFonts w:ascii="Times New Roman" w:eastAsia="Calibri" w:hAnsi="Times New Roman"/>
              </w:rPr>
              <w:t>Тематический блок / раздел</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sidRPr="00845C13">
              <w:rPr>
                <w:rFonts w:ascii="Times New Roman" w:eastAsia="Calibri" w:hAnsi="Times New Roman"/>
              </w:rPr>
              <w:t>Кол-во часов</w:t>
            </w:r>
          </w:p>
        </w:tc>
      </w:tr>
      <w:tr w:rsidR="00A90BA0" w:rsidRPr="00845C13" w:rsidTr="00BF0C92">
        <w:trPr>
          <w:cantSplit/>
          <w:trHeight w:val="156"/>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b/>
                <w:bCs/>
              </w:rPr>
            </w:pPr>
            <w:r w:rsidRPr="00845C13">
              <w:rPr>
                <w:rFonts w:ascii="Times New Roman" w:eastAsia="Calibri" w:hAnsi="Times New Roman"/>
                <w:b/>
                <w:bCs/>
              </w:rPr>
              <w:t>1 класс</w:t>
            </w: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sidRPr="00845C13">
              <w:rPr>
                <w:rFonts w:ascii="Times New Roman" w:eastAsia="Calibri" w:hAnsi="Times New Roman"/>
              </w:rPr>
              <w:t>1</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общество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16ч</w:t>
            </w:r>
          </w:p>
        </w:tc>
      </w:tr>
      <w:tr w:rsidR="00A90BA0" w:rsidRPr="00845C13" w:rsidTr="00BF0C92">
        <w:trPr>
          <w:cantSplit/>
          <w:trHeight w:val="258"/>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2</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природа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37ч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3</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Правила безопасной жизни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1D0822" w:rsidRDefault="00A90BA0" w:rsidP="00BF0C92">
            <w:pPr>
              <w:snapToGrid w:val="0"/>
              <w:jc w:val="both"/>
              <w:rPr>
                <w:rFonts w:ascii="Times New Roman" w:hAnsi="Times New Roman"/>
                <w:bCs/>
              </w:rPr>
            </w:pPr>
            <w:r>
              <w:rPr>
                <w:rFonts w:ascii="Times New Roman" w:hAnsi="Times New Roman"/>
                <w:bCs/>
              </w:rPr>
              <w:t>7ч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b/>
                <w:bCs/>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Pr>
                <w:rFonts w:ascii="Times New Roman" w:eastAsia="Calibri" w:hAnsi="Times New Roman"/>
              </w:rPr>
              <w:t>4</w:t>
            </w:r>
          </w:p>
        </w:tc>
        <w:tc>
          <w:tcPr>
            <w:tcW w:w="4293" w:type="dxa"/>
            <w:tcBorders>
              <w:top w:val="single" w:sz="4" w:space="0" w:color="000000"/>
              <w:left w:val="single" w:sz="4" w:space="0" w:color="000000"/>
              <w:bottom w:val="single" w:sz="4" w:space="0" w:color="000000"/>
            </w:tcBorders>
            <w:shd w:val="clear" w:color="auto" w:fill="FFFFFF"/>
          </w:tcPr>
          <w:p w:rsidR="00A90BA0" w:rsidRPr="001D0822" w:rsidRDefault="00A90BA0" w:rsidP="00BF0C92">
            <w:pPr>
              <w:snapToGrid w:val="0"/>
              <w:jc w:val="both"/>
              <w:rPr>
                <w:rFonts w:ascii="Times New Roman" w:eastAsia="Calibri" w:hAnsi="Times New Roman"/>
              </w:rPr>
            </w:pPr>
            <w:r w:rsidRPr="001D0822">
              <w:rPr>
                <w:rFonts w:ascii="Times New Roman" w:hAnsi="Times New Roman"/>
              </w:rPr>
              <w:t>Резерв</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1D0822" w:rsidRDefault="00A90BA0" w:rsidP="00BF0C92">
            <w:pPr>
              <w:snapToGrid w:val="0"/>
              <w:jc w:val="both"/>
              <w:rPr>
                <w:rFonts w:ascii="Times New Roman" w:hAnsi="Times New Roman"/>
                <w:bCs/>
              </w:rPr>
            </w:pPr>
            <w:r w:rsidRPr="001D0822">
              <w:rPr>
                <w:rFonts w:ascii="Times New Roman" w:hAnsi="Times New Roman"/>
                <w:bCs/>
              </w:rPr>
              <w:t>6</w:t>
            </w:r>
            <w:r>
              <w:rPr>
                <w:rFonts w:ascii="Times New Roman" w:hAnsi="Times New Roman"/>
                <w:bCs/>
              </w:rPr>
              <w:t>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p>
        </w:tc>
        <w:tc>
          <w:tcPr>
            <w:tcW w:w="4293" w:type="dxa"/>
            <w:tcBorders>
              <w:top w:val="single" w:sz="4" w:space="0" w:color="000000"/>
              <w:left w:val="single" w:sz="4" w:space="0" w:color="000000"/>
              <w:bottom w:val="single" w:sz="4" w:space="0" w:color="000000"/>
            </w:tcBorders>
            <w:shd w:val="clear" w:color="auto" w:fill="FFFFFF"/>
          </w:tcPr>
          <w:p w:rsidR="00A90BA0" w:rsidRPr="001D0822" w:rsidRDefault="00A90BA0" w:rsidP="00BF0C92">
            <w:pPr>
              <w:snapToGrid w:val="0"/>
              <w:jc w:val="both"/>
              <w:rPr>
                <w:rFonts w:ascii="Times New Roman" w:hAnsi="Times New Roman"/>
                <w:b/>
              </w:rPr>
            </w:pPr>
            <w:r w:rsidRPr="001D0822">
              <w:rPr>
                <w:rFonts w:ascii="Times New Roman" w:hAnsi="Times New Roman"/>
                <w:b/>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eastAsia="Calibri" w:hAnsi="Times New Roman"/>
                <w:b/>
                <w:bCs/>
              </w:rPr>
              <w:t>66</w:t>
            </w:r>
            <w:r w:rsidRPr="00845C13">
              <w:rPr>
                <w:rFonts w:ascii="Times New Roman" w:eastAsia="Calibri" w:hAnsi="Times New Roman"/>
                <w:b/>
                <w:bCs/>
              </w:rPr>
              <w:t>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b/>
                <w:bCs/>
              </w:rPr>
              <w:t>2 класс</w:t>
            </w: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1</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общество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16ч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2</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природа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34ч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3</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Правила безопасной жизни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12ч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4</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sidRPr="001D0822">
              <w:rPr>
                <w:rFonts w:ascii="Times New Roman" w:hAnsi="Times New Roman"/>
              </w:rPr>
              <w:t>Резерв</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6ч</w:t>
            </w:r>
          </w:p>
        </w:tc>
      </w:tr>
      <w:tr w:rsidR="00A90BA0" w:rsidRPr="00845C13" w:rsidTr="00BF0C92">
        <w:trPr>
          <w:cantSplit/>
          <w:trHeight w:val="258"/>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hAnsi="Times New Roman"/>
                <w:b/>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b/>
                <w:bCs/>
              </w:rPr>
            </w:pPr>
            <w:r>
              <w:rPr>
                <w:rFonts w:ascii="Times New Roman" w:eastAsia="Calibri" w:hAnsi="Times New Roman"/>
                <w:b/>
                <w:bCs/>
              </w:rPr>
              <w:t>68ч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b/>
                <w:bCs/>
              </w:rPr>
            </w:pPr>
            <w:r w:rsidRPr="00845C13">
              <w:rPr>
                <w:rFonts w:ascii="Times New Roman" w:eastAsia="Calibri" w:hAnsi="Times New Roman"/>
                <w:b/>
                <w:bCs/>
              </w:rPr>
              <w:t>3 класс</w:t>
            </w: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1</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общество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20ч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2</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природа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35ч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3</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Правила безопасной жизни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1D0822" w:rsidRDefault="00A90BA0" w:rsidP="00BF0C92">
            <w:pPr>
              <w:snapToGrid w:val="0"/>
              <w:jc w:val="both"/>
              <w:rPr>
                <w:rFonts w:ascii="Times New Roman" w:hAnsi="Times New Roman"/>
                <w:bCs/>
              </w:rPr>
            </w:pPr>
            <w:r>
              <w:rPr>
                <w:rFonts w:ascii="Times New Roman" w:hAnsi="Times New Roman"/>
                <w:bCs/>
              </w:rPr>
              <w:t>7ч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4</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sidRPr="001D0822">
              <w:rPr>
                <w:rFonts w:ascii="Times New Roman" w:hAnsi="Times New Roman"/>
              </w:rPr>
              <w:t>Резерв</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6ч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hAnsi="Times New Roman"/>
                <w:b/>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b/>
                <w:bCs/>
              </w:rPr>
            </w:pPr>
            <w:r>
              <w:rPr>
                <w:rFonts w:ascii="Times New Roman" w:hAnsi="Times New Roman"/>
                <w:b/>
                <w:bCs/>
              </w:rPr>
              <w:t>68ч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b/>
                <w:bCs/>
              </w:rPr>
              <w:t>4 класс</w:t>
            </w: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1</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общество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33ч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2</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Человек и природа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24ч</w:t>
            </w:r>
          </w:p>
        </w:tc>
      </w:tr>
      <w:tr w:rsidR="00A90BA0" w:rsidRPr="00845C13" w:rsidTr="00BF0C92">
        <w:trPr>
          <w:cantSplit/>
          <w:trHeight w:val="258"/>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3</w:t>
            </w:r>
          </w:p>
        </w:tc>
        <w:tc>
          <w:tcPr>
            <w:tcW w:w="4293"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Правила безопасной жизни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5ч</w:t>
            </w:r>
          </w:p>
        </w:tc>
      </w:tr>
      <w:tr w:rsidR="00A90BA0" w:rsidRPr="00845C13" w:rsidTr="00BF0C92">
        <w:trPr>
          <w:cantSplit/>
          <w:trHeight w:val="272"/>
        </w:trPr>
        <w:tc>
          <w:tcPr>
            <w:tcW w:w="1042"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845C13" w:rsidRDefault="00A90BA0" w:rsidP="00BF0C92">
            <w:pPr>
              <w:snapToGrid w:val="0"/>
              <w:jc w:val="both"/>
              <w:rPr>
                <w:rFonts w:ascii="Times New Roman" w:eastAsia="Calibri" w:hAnsi="Times New Roman"/>
              </w:rPr>
            </w:pPr>
            <w:r w:rsidRPr="00845C13">
              <w:rPr>
                <w:rFonts w:ascii="Times New Roman" w:eastAsia="Calibri" w:hAnsi="Times New Roman"/>
              </w:rPr>
              <w:t>4</w:t>
            </w:r>
          </w:p>
        </w:tc>
        <w:tc>
          <w:tcPr>
            <w:tcW w:w="4293" w:type="dxa"/>
            <w:tcBorders>
              <w:top w:val="single" w:sz="4" w:space="0" w:color="000000"/>
              <w:left w:val="single" w:sz="4" w:space="0" w:color="000000"/>
              <w:bottom w:val="single" w:sz="4" w:space="0" w:color="000000"/>
            </w:tcBorders>
            <w:shd w:val="clear" w:color="auto" w:fill="FFFFFF"/>
          </w:tcPr>
          <w:p w:rsidR="00A90BA0" w:rsidRPr="001D0822" w:rsidRDefault="00A90BA0" w:rsidP="00BF0C92">
            <w:pPr>
              <w:snapToGrid w:val="0"/>
              <w:jc w:val="both"/>
              <w:rPr>
                <w:rFonts w:ascii="Times New Roman" w:eastAsia="Calibri" w:hAnsi="Times New Roman"/>
              </w:rPr>
            </w:pPr>
            <w:r w:rsidRPr="001D0822">
              <w:rPr>
                <w:rFonts w:ascii="Times New Roman" w:hAnsi="Times New Roman"/>
              </w:rPr>
              <w:t>Резерв</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845C13" w:rsidRDefault="00A90BA0" w:rsidP="00BF0C92">
            <w:pPr>
              <w:snapToGrid w:val="0"/>
              <w:jc w:val="both"/>
              <w:rPr>
                <w:rFonts w:ascii="Times New Roman" w:hAnsi="Times New Roman"/>
              </w:rPr>
            </w:pPr>
            <w:r>
              <w:rPr>
                <w:rFonts w:ascii="Times New Roman" w:hAnsi="Times New Roman"/>
              </w:rPr>
              <w:t>6ч</w:t>
            </w:r>
          </w:p>
        </w:tc>
      </w:tr>
      <w:tr w:rsidR="00A90BA0" w:rsidRPr="00ED3469" w:rsidTr="00BF0C92">
        <w:trPr>
          <w:cantSplit/>
          <w:trHeight w:val="143"/>
        </w:trPr>
        <w:tc>
          <w:tcPr>
            <w:tcW w:w="1042" w:type="dxa"/>
            <w:tcBorders>
              <w:top w:val="single" w:sz="4" w:space="0" w:color="000000"/>
              <w:left w:val="single" w:sz="4" w:space="0" w:color="000000"/>
              <w:bottom w:val="single" w:sz="4" w:space="0" w:color="000000"/>
            </w:tcBorders>
            <w:shd w:val="clear" w:color="auto" w:fill="FFFFFF"/>
          </w:tcPr>
          <w:p w:rsidR="00A90BA0" w:rsidRPr="00711DD5" w:rsidRDefault="00A90BA0" w:rsidP="00BF0C92">
            <w:pPr>
              <w:snapToGrid w:val="0"/>
              <w:jc w:val="center"/>
              <w:rPr>
                <w:rFonts w:ascii="Times New Roman" w:eastAsia="Calibri" w:hAnsi="Times New Roman"/>
              </w:rPr>
            </w:pPr>
          </w:p>
        </w:tc>
        <w:tc>
          <w:tcPr>
            <w:tcW w:w="577" w:type="dxa"/>
            <w:tcBorders>
              <w:top w:val="single" w:sz="4" w:space="0" w:color="000000"/>
              <w:left w:val="single" w:sz="4" w:space="0" w:color="000000"/>
              <w:bottom w:val="single" w:sz="4" w:space="0" w:color="000000"/>
            </w:tcBorders>
            <w:shd w:val="clear" w:color="auto" w:fill="FFFFFF"/>
          </w:tcPr>
          <w:p w:rsidR="00A90BA0" w:rsidRPr="00711DD5" w:rsidRDefault="00A90BA0" w:rsidP="00BF0C92">
            <w:pPr>
              <w:snapToGrid w:val="0"/>
              <w:jc w:val="center"/>
              <w:rPr>
                <w:rFonts w:ascii="Times New Roman" w:eastAsia="Calibri" w:hAnsi="Times New Roman"/>
              </w:rPr>
            </w:pPr>
          </w:p>
        </w:tc>
        <w:tc>
          <w:tcPr>
            <w:tcW w:w="4293" w:type="dxa"/>
            <w:tcBorders>
              <w:top w:val="single" w:sz="4" w:space="0" w:color="000000"/>
              <w:left w:val="single" w:sz="4" w:space="0" w:color="000000"/>
              <w:bottom w:val="single" w:sz="4" w:space="0" w:color="000000"/>
            </w:tcBorders>
            <w:shd w:val="clear" w:color="auto" w:fill="FFFFFF"/>
          </w:tcPr>
          <w:p w:rsidR="00A90BA0" w:rsidRPr="00711DD5" w:rsidRDefault="00A90BA0" w:rsidP="00BF0C92">
            <w:pPr>
              <w:snapToGrid w:val="0"/>
              <w:rPr>
                <w:rFonts w:ascii="Times New Roman" w:eastAsia="Calibri" w:hAnsi="Times New Roman"/>
              </w:rPr>
            </w:pPr>
            <w:r w:rsidRPr="00711DD5">
              <w:rPr>
                <w:rFonts w:ascii="Times New Roman" w:hAnsi="Times New Roman"/>
                <w:b/>
              </w:rPr>
              <w:t>Итого:</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Pr>
          <w:p w:rsidR="00A90BA0" w:rsidRPr="00ED3469" w:rsidRDefault="00A90BA0" w:rsidP="00BF0C92">
            <w:pPr>
              <w:snapToGrid w:val="0"/>
              <w:rPr>
                <w:rFonts w:ascii="Times New Roman" w:hAnsi="Times New Roman"/>
                <w:b/>
                <w:bCs/>
              </w:rPr>
            </w:pPr>
            <w:r>
              <w:rPr>
                <w:rFonts w:ascii="Times New Roman" w:hAnsi="Times New Roman"/>
                <w:b/>
                <w:bCs/>
              </w:rPr>
              <w:t>68ч</w:t>
            </w:r>
          </w:p>
        </w:tc>
      </w:tr>
    </w:tbl>
    <w:p w:rsidR="00A90BA0" w:rsidRDefault="00A90BA0" w:rsidP="00A90BA0">
      <w:pPr>
        <w:rPr>
          <w:lang w:eastAsia="en-US"/>
        </w:rPr>
      </w:pPr>
    </w:p>
    <w:p w:rsidR="00A90BA0" w:rsidRPr="005E6EAA" w:rsidRDefault="00A90BA0" w:rsidP="00A90BA0">
      <w:pPr>
        <w:jc w:val="center"/>
        <w:rPr>
          <w:rFonts w:ascii="Times New Roman" w:eastAsia="Calibri" w:hAnsi="Times New Roman"/>
          <w:b/>
        </w:rPr>
      </w:pPr>
      <w:r w:rsidRPr="00272BF4">
        <w:rPr>
          <w:rFonts w:ascii="Times New Roman" w:eastAsia="Calibri" w:hAnsi="Times New Roman"/>
          <w:b/>
        </w:rPr>
        <w:t>5</w:t>
      </w:r>
      <w:r w:rsidRPr="005E6EAA">
        <w:rPr>
          <w:rFonts w:ascii="Times New Roman" w:eastAsia="Calibri" w:hAnsi="Times New Roman"/>
          <w:b/>
        </w:rPr>
        <w:t xml:space="preserve">. Поурочное  планирование учебного предмета </w:t>
      </w:r>
    </w:p>
    <w:p w:rsidR="00A90BA0" w:rsidRDefault="00A90BA0" w:rsidP="00A90BA0">
      <w:pPr>
        <w:jc w:val="center"/>
        <w:rPr>
          <w:rFonts w:ascii="Times New Roman" w:eastAsia="Calibri" w:hAnsi="Times New Roman"/>
          <w:b/>
        </w:rPr>
      </w:pPr>
      <w:r w:rsidRPr="005E6EAA">
        <w:rPr>
          <w:rFonts w:ascii="Times New Roman" w:eastAsia="Calibri" w:hAnsi="Times New Roman"/>
          <w:b/>
        </w:rPr>
        <w:t xml:space="preserve">" Окружающий мир». </w:t>
      </w:r>
    </w:p>
    <w:p w:rsidR="00A90BA0" w:rsidRPr="005E6EAA" w:rsidRDefault="00A90BA0" w:rsidP="00A90BA0">
      <w:pPr>
        <w:rPr>
          <w:rFonts w:ascii="Times New Roman" w:eastAsia="Calibri" w:hAnsi="Times New Roman"/>
          <w:b/>
        </w:rPr>
      </w:pPr>
      <w:r>
        <w:rPr>
          <w:rFonts w:ascii="Times New Roman" w:eastAsia="Calibri" w:hAnsi="Times New Roman"/>
          <w:b/>
        </w:rPr>
        <w:t>1 класс</w:t>
      </w:r>
    </w:p>
    <w:tbl>
      <w:tblPr>
        <w:tblW w:w="7179" w:type="dxa"/>
        <w:tblInd w:w="-34" w:type="dxa"/>
        <w:tblBorders>
          <w:top w:val="single" w:sz="4" w:space="0" w:color="000000"/>
          <w:left w:val="single" w:sz="4" w:space="0" w:color="000000"/>
          <w:bottom w:val="single" w:sz="4" w:space="0" w:color="000000"/>
          <w:insideH w:val="single" w:sz="4" w:space="0" w:color="000000"/>
        </w:tblBorders>
        <w:tblLayout w:type="fixed"/>
        <w:tblLook w:val="0000"/>
      </w:tblPr>
      <w:tblGrid>
        <w:gridCol w:w="851"/>
        <w:gridCol w:w="3402"/>
        <w:gridCol w:w="992"/>
        <w:gridCol w:w="1934"/>
      </w:tblGrid>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Liberation Serif" w:hAnsi="Liberation Serif"/>
              </w:rPr>
            </w:pPr>
            <w:r w:rsidRPr="005E6EAA">
              <w:rPr>
                <w:rFonts w:ascii="Liberation Serif" w:hAnsi="Liberation Serif"/>
              </w:rPr>
              <w:t xml:space="preserve">№ </w:t>
            </w:r>
          </w:p>
          <w:p w:rsidR="00A90BA0" w:rsidRPr="005E6EAA" w:rsidRDefault="00A90BA0" w:rsidP="00BF0C92">
            <w:pPr>
              <w:snapToGrid w:val="0"/>
              <w:jc w:val="center"/>
              <w:rPr>
                <w:rFonts w:ascii="Times New Roman" w:hAnsi="Times New Roman"/>
              </w:rPr>
            </w:pPr>
            <w:r w:rsidRPr="005E6EAA">
              <w:rPr>
                <w:rFonts w:ascii="Liberation Serif" w:hAnsi="Liberation Serif"/>
              </w:rPr>
              <w:t>п/п</w:t>
            </w: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Раздел, 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Кол-во час.</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sidRPr="005E6EAA">
              <w:rPr>
                <w:rFonts w:ascii="Liberation Serif" w:hAnsi="Liberation Serif"/>
                <w:szCs w:val="24"/>
              </w:rPr>
              <w:t>Используемые ЭОР и ЦОР</w:t>
            </w:r>
          </w:p>
        </w:tc>
      </w:tr>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b/>
                <w:szCs w:val="24"/>
              </w:rPr>
            </w:pPr>
            <w:r>
              <w:rPr>
                <w:b/>
                <w:szCs w:val="24"/>
              </w:rPr>
              <w:t>Человек и общество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b/>
                <w:szCs w:val="24"/>
              </w:rPr>
            </w:pPr>
            <w:r>
              <w:rPr>
                <w:b/>
                <w:szCs w:val="24"/>
              </w:rPr>
              <w:t>16ч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1066"/>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sidRPr="00103ACE">
              <w:rPr>
                <w:rFonts w:ascii="Times New Roman" w:hAnsi="Times New Roman"/>
              </w:rPr>
              <w:t>1</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pStyle w:val="1a"/>
              <w:snapToGrid w:val="0"/>
              <w:jc w:val="both"/>
              <w:rPr>
                <w:w w:val="110"/>
                <w:szCs w:val="24"/>
              </w:rPr>
            </w:pPr>
            <w:r w:rsidRPr="00103ACE">
              <w:rPr>
                <w:w w:val="110"/>
                <w:szCs w:val="24"/>
              </w:rPr>
              <w:t>Школьные</w:t>
            </w:r>
            <w:r w:rsidRPr="00103ACE">
              <w:rPr>
                <w:spacing w:val="-11"/>
                <w:w w:val="110"/>
                <w:szCs w:val="24"/>
              </w:rPr>
              <w:t xml:space="preserve"> </w:t>
            </w:r>
            <w:r w:rsidRPr="00103ACE">
              <w:rPr>
                <w:w w:val="110"/>
                <w:szCs w:val="24"/>
              </w:rPr>
              <w:t>традиции</w:t>
            </w:r>
            <w:r w:rsidRPr="00103ACE">
              <w:rPr>
                <w:spacing w:val="-10"/>
                <w:w w:val="110"/>
                <w:szCs w:val="24"/>
              </w:rPr>
              <w:t xml:space="preserve"> </w:t>
            </w:r>
            <w:r w:rsidRPr="00103ACE">
              <w:rPr>
                <w:w w:val="110"/>
                <w:szCs w:val="24"/>
              </w:rPr>
              <w:t>и</w:t>
            </w:r>
            <w:r w:rsidRPr="00103ACE">
              <w:rPr>
                <w:spacing w:val="-11"/>
                <w:w w:val="110"/>
                <w:szCs w:val="24"/>
              </w:rPr>
              <w:t xml:space="preserve"> </w:t>
            </w:r>
            <w:r w:rsidRPr="00103ACE">
              <w:rPr>
                <w:w w:val="110"/>
                <w:szCs w:val="24"/>
              </w:rPr>
              <w:t>праздники,</w:t>
            </w:r>
            <w:r w:rsidRPr="00103ACE">
              <w:rPr>
                <w:spacing w:val="-10"/>
                <w:w w:val="110"/>
                <w:szCs w:val="24"/>
              </w:rPr>
              <w:t xml:space="preserve"> </w:t>
            </w:r>
            <w:r w:rsidRPr="00103ACE">
              <w:rPr>
                <w:w w:val="110"/>
                <w:szCs w:val="24"/>
              </w:rPr>
              <w:t>совместная деятельность</w:t>
            </w:r>
            <w:r w:rsidRPr="00103ACE">
              <w:rPr>
                <w:spacing w:val="1"/>
                <w:w w:val="110"/>
                <w:szCs w:val="24"/>
              </w:rPr>
              <w:t xml:space="preserve"> </w:t>
            </w:r>
            <w:r>
              <w:rPr>
                <w:w w:val="110"/>
                <w:szCs w:val="24"/>
              </w:rPr>
              <w:t>с одноклассни</w:t>
            </w:r>
          </w:p>
          <w:p w:rsidR="00A90BA0" w:rsidRPr="00103ACE" w:rsidRDefault="00A90BA0" w:rsidP="00BF0C92">
            <w:pPr>
              <w:pStyle w:val="1a"/>
              <w:snapToGrid w:val="0"/>
              <w:jc w:val="both"/>
              <w:rPr>
                <w:w w:val="110"/>
                <w:szCs w:val="24"/>
              </w:rPr>
            </w:pPr>
            <w:r w:rsidRPr="00103ACE">
              <w:rPr>
                <w:w w:val="110"/>
                <w:szCs w:val="24"/>
              </w:rPr>
              <w:t>ками.</w:t>
            </w:r>
            <w:r w:rsidRPr="00103ACE">
              <w:rPr>
                <w:spacing w:val="1"/>
                <w:w w:val="110"/>
                <w:szCs w:val="24"/>
              </w:rPr>
              <w:t xml:space="preserve">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1120"/>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2</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1a"/>
              <w:snapToGrid w:val="0"/>
              <w:jc w:val="both"/>
              <w:rPr>
                <w:w w:val="110"/>
                <w:szCs w:val="24"/>
              </w:rPr>
            </w:pPr>
            <w:r w:rsidRPr="00103ACE">
              <w:rPr>
                <w:w w:val="110"/>
                <w:szCs w:val="24"/>
              </w:rPr>
              <w:t>Адрес школы</w:t>
            </w:r>
            <w:r>
              <w:rPr>
                <w:w w:val="110"/>
                <w:szCs w:val="24"/>
              </w:rPr>
              <w:t>.</w:t>
            </w:r>
            <w:r w:rsidRPr="00103ACE">
              <w:rPr>
                <w:spacing w:val="1"/>
                <w:w w:val="110"/>
                <w:szCs w:val="24"/>
              </w:rPr>
              <w:t xml:space="preserve"> </w:t>
            </w:r>
            <w:r w:rsidRPr="00103ACE">
              <w:rPr>
                <w:w w:val="110"/>
                <w:szCs w:val="24"/>
              </w:rPr>
              <w:t>Классный, школьный</w:t>
            </w:r>
            <w:r w:rsidRPr="00103ACE">
              <w:rPr>
                <w:spacing w:val="1"/>
                <w:w w:val="110"/>
                <w:szCs w:val="24"/>
              </w:rPr>
              <w:t xml:space="preserve"> </w:t>
            </w:r>
            <w:r w:rsidRPr="00103ACE">
              <w:rPr>
                <w:w w:val="110"/>
                <w:szCs w:val="24"/>
              </w:rPr>
              <w:t>коллектив, сов</w:t>
            </w:r>
            <w:r>
              <w:rPr>
                <w:w w:val="110"/>
                <w:szCs w:val="24"/>
              </w:rPr>
              <w:t>-</w:t>
            </w:r>
          </w:p>
          <w:p w:rsidR="00A90BA0" w:rsidRPr="00103ACE" w:rsidRDefault="00A90BA0" w:rsidP="00BF0C92">
            <w:pPr>
              <w:pStyle w:val="1a"/>
              <w:snapToGrid w:val="0"/>
              <w:jc w:val="both"/>
              <w:rPr>
                <w:w w:val="110"/>
                <w:szCs w:val="24"/>
              </w:rPr>
            </w:pPr>
            <w:r w:rsidRPr="00103ACE">
              <w:rPr>
                <w:w w:val="110"/>
                <w:szCs w:val="24"/>
              </w:rPr>
              <w:t>местная учёба, игры, отдых</w:t>
            </w:r>
            <w:r>
              <w:rPr>
                <w:w w:val="110"/>
                <w:szCs w:val="24"/>
              </w:rPr>
              <w:t xml:space="preserve">. </w:t>
            </w:r>
            <w:r w:rsidRPr="009C03AE">
              <w:rPr>
                <w:i/>
                <w:w w:val="110"/>
                <w:szCs w:val="24"/>
              </w:rPr>
              <w:t>(Экскурсия по школе)</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1120"/>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3</w:t>
            </w:r>
          </w:p>
        </w:tc>
        <w:tc>
          <w:tcPr>
            <w:tcW w:w="3402"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pStyle w:val="TableParagraph"/>
              <w:ind w:left="0" w:right="103"/>
              <w:jc w:val="both"/>
              <w:rPr>
                <w:sz w:val="24"/>
                <w:szCs w:val="24"/>
              </w:rPr>
            </w:pPr>
            <w:r w:rsidRPr="00103ACE">
              <w:rPr>
                <w:w w:val="110"/>
                <w:sz w:val="24"/>
                <w:szCs w:val="24"/>
              </w:rPr>
              <w:t>Друзья, взаимоотношения между ними;</w:t>
            </w:r>
            <w:r w:rsidRPr="00103ACE">
              <w:rPr>
                <w:spacing w:val="1"/>
                <w:w w:val="110"/>
                <w:sz w:val="24"/>
                <w:szCs w:val="24"/>
              </w:rPr>
              <w:t xml:space="preserve"> </w:t>
            </w:r>
            <w:r w:rsidRPr="00103ACE">
              <w:rPr>
                <w:w w:val="110"/>
                <w:sz w:val="24"/>
                <w:szCs w:val="24"/>
              </w:rPr>
              <w:t>ценность дружбы, согласия, взаим</w:t>
            </w:r>
            <w:r>
              <w:rPr>
                <w:w w:val="110"/>
                <w:sz w:val="24"/>
                <w:szCs w:val="24"/>
              </w:rPr>
              <w:t>-</w:t>
            </w:r>
            <w:r w:rsidRPr="00103ACE">
              <w:rPr>
                <w:w w:val="110"/>
                <w:sz w:val="24"/>
                <w:szCs w:val="24"/>
              </w:rPr>
              <w:t>ной</w:t>
            </w:r>
            <w:r w:rsidRPr="00103ACE">
              <w:rPr>
                <w:spacing w:val="1"/>
                <w:w w:val="110"/>
                <w:sz w:val="24"/>
                <w:szCs w:val="24"/>
              </w:rPr>
              <w:t xml:space="preserve"> </w:t>
            </w:r>
            <w:r w:rsidRPr="00103ACE">
              <w:rPr>
                <w:w w:val="110"/>
                <w:sz w:val="24"/>
                <w:szCs w:val="24"/>
              </w:rPr>
              <w:t>помощи</w:t>
            </w:r>
            <w:r>
              <w:rPr>
                <w:w w:val="110"/>
                <w:sz w:val="24"/>
                <w:szCs w:val="24"/>
              </w:rPr>
              <w:t>.</w:t>
            </w:r>
            <w:r w:rsidRPr="00103ACE">
              <w:rPr>
                <w:w w:val="162"/>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90"/>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4</w:t>
            </w:r>
          </w:p>
        </w:tc>
        <w:tc>
          <w:tcPr>
            <w:tcW w:w="3402"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autoSpaceDE w:val="0"/>
              <w:autoSpaceDN w:val="0"/>
              <w:spacing w:before="85"/>
              <w:jc w:val="both"/>
              <w:rPr>
                <w:rFonts w:ascii="Times New Roman" w:hAnsi="Times New Roman"/>
                <w:b/>
                <w:lang w:eastAsia="en-US"/>
              </w:rPr>
            </w:pPr>
            <w:r w:rsidRPr="00103ACE">
              <w:rPr>
                <w:rFonts w:ascii="Times New Roman" w:hAnsi="Times New Roman"/>
                <w:w w:val="105"/>
              </w:rPr>
              <w:t>Рабочее</w:t>
            </w:r>
            <w:r w:rsidRPr="00103ACE">
              <w:rPr>
                <w:rFonts w:ascii="Times New Roman" w:hAnsi="Times New Roman"/>
                <w:spacing w:val="1"/>
                <w:w w:val="105"/>
              </w:rPr>
              <w:t xml:space="preserve"> </w:t>
            </w:r>
            <w:r w:rsidRPr="00103ACE">
              <w:rPr>
                <w:rFonts w:ascii="Times New Roman" w:hAnsi="Times New Roman"/>
                <w:w w:val="105"/>
              </w:rPr>
              <w:t>место</w:t>
            </w:r>
            <w:r w:rsidRPr="00103ACE">
              <w:rPr>
                <w:rFonts w:ascii="Times New Roman" w:hAnsi="Times New Roman"/>
                <w:spacing w:val="1"/>
                <w:w w:val="105"/>
              </w:rPr>
              <w:t xml:space="preserve"> </w:t>
            </w:r>
            <w:r w:rsidRPr="00103ACE">
              <w:rPr>
                <w:rFonts w:ascii="Times New Roman" w:hAnsi="Times New Roman"/>
                <w:w w:val="105"/>
              </w:rPr>
              <w:t>школьника:</w:t>
            </w:r>
            <w:r w:rsidRPr="00103ACE">
              <w:rPr>
                <w:rFonts w:ascii="Times New Roman" w:hAnsi="Times New Roman"/>
                <w:spacing w:val="1"/>
                <w:w w:val="105"/>
              </w:rPr>
              <w:t xml:space="preserve"> </w:t>
            </w:r>
            <w:r w:rsidRPr="00103ACE">
              <w:rPr>
                <w:rFonts w:ascii="Times New Roman" w:hAnsi="Times New Roman"/>
                <w:w w:val="105"/>
              </w:rPr>
              <w:t>удобное</w:t>
            </w:r>
            <w:r w:rsidRPr="00103ACE">
              <w:rPr>
                <w:rFonts w:ascii="Times New Roman" w:hAnsi="Times New Roman"/>
                <w:spacing w:val="1"/>
                <w:w w:val="105"/>
              </w:rPr>
              <w:t xml:space="preserve"> </w:t>
            </w:r>
            <w:r w:rsidRPr="00103ACE">
              <w:rPr>
                <w:rFonts w:ascii="Times New Roman" w:hAnsi="Times New Roman"/>
                <w:w w:val="105"/>
              </w:rPr>
              <w:t>разме</w:t>
            </w:r>
            <w:r w:rsidRPr="00103ACE">
              <w:rPr>
                <w:rFonts w:ascii="Times New Roman" w:hAnsi="Times New Roman"/>
                <w:w w:val="110"/>
              </w:rPr>
              <w:t>щение учеб</w:t>
            </w:r>
            <w:r>
              <w:rPr>
                <w:rFonts w:ascii="Times New Roman" w:hAnsi="Times New Roman"/>
                <w:w w:val="110"/>
              </w:rPr>
              <w:t>-</w:t>
            </w:r>
            <w:r w:rsidRPr="00103ACE">
              <w:rPr>
                <w:rFonts w:ascii="Times New Roman" w:hAnsi="Times New Roman"/>
                <w:w w:val="110"/>
              </w:rPr>
              <w:t>ных материалов и учебного</w:t>
            </w:r>
            <w:r w:rsidRPr="00103ACE">
              <w:rPr>
                <w:rFonts w:ascii="Times New Roman" w:hAnsi="Times New Roman"/>
                <w:spacing w:val="1"/>
                <w:w w:val="110"/>
              </w:rPr>
              <w:t xml:space="preserve"> </w:t>
            </w:r>
            <w:r w:rsidRPr="00103ACE">
              <w:rPr>
                <w:rFonts w:ascii="Times New Roman" w:hAnsi="Times New Roman"/>
                <w:w w:val="105"/>
              </w:rPr>
              <w:t>оборудования;</w:t>
            </w:r>
            <w:r w:rsidRPr="00103ACE">
              <w:rPr>
                <w:rFonts w:ascii="Times New Roman" w:hAnsi="Times New Roman"/>
                <w:spacing w:val="8"/>
                <w:w w:val="105"/>
              </w:rPr>
              <w:t xml:space="preserve"> </w:t>
            </w:r>
            <w:r w:rsidRPr="00103ACE">
              <w:rPr>
                <w:rFonts w:ascii="Times New Roman" w:hAnsi="Times New Roman"/>
                <w:w w:val="105"/>
              </w:rPr>
              <w:t>поза;</w:t>
            </w:r>
            <w:r w:rsidRPr="00103ACE">
              <w:rPr>
                <w:rFonts w:ascii="Times New Roman" w:hAnsi="Times New Roman"/>
                <w:spacing w:val="9"/>
                <w:w w:val="105"/>
              </w:rPr>
              <w:t xml:space="preserve"> </w:t>
            </w:r>
            <w:r w:rsidRPr="00103ACE">
              <w:rPr>
                <w:rFonts w:ascii="Times New Roman" w:hAnsi="Times New Roman"/>
                <w:w w:val="105"/>
              </w:rPr>
              <w:t>освещение</w:t>
            </w:r>
            <w:r w:rsidRPr="00103ACE">
              <w:rPr>
                <w:rFonts w:ascii="Times New Roman" w:hAnsi="Times New Roman"/>
                <w:spacing w:val="9"/>
                <w:w w:val="105"/>
              </w:rPr>
              <w:t xml:space="preserve"> </w:t>
            </w:r>
            <w:r w:rsidRPr="00103ACE">
              <w:rPr>
                <w:rFonts w:ascii="Times New Roman" w:hAnsi="Times New Roman"/>
                <w:w w:val="105"/>
              </w:rPr>
              <w:t>рабочего</w:t>
            </w:r>
            <w:r w:rsidRPr="00103ACE">
              <w:rPr>
                <w:rFonts w:ascii="Times New Roman" w:hAnsi="Times New Roman"/>
                <w:spacing w:val="1"/>
                <w:w w:val="105"/>
              </w:rPr>
              <w:t xml:space="preserve"> </w:t>
            </w:r>
            <w:r w:rsidRPr="00103ACE">
              <w:rPr>
                <w:rFonts w:ascii="Times New Roman" w:hAnsi="Times New Roman"/>
                <w:w w:val="105"/>
              </w:rPr>
              <w:t>места</w:t>
            </w:r>
            <w:r>
              <w:rPr>
                <w:rFonts w:ascii="Times New Roman" w:hAnsi="Times New Roman"/>
                <w:w w:val="105"/>
              </w:rPr>
              <w:t>.</w:t>
            </w:r>
            <w:r w:rsidRPr="00103ACE">
              <w:rPr>
                <w:rFonts w:ascii="Times New Roman" w:hAnsi="Times New Roman"/>
                <w:spacing w:val="5"/>
                <w:w w:val="105"/>
              </w:rPr>
              <w:t xml:space="preserve"> </w:t>
            </w:r>
            <w:r w:rsidRPr="00103ACE">
              <w:rPr>
                <w:rFonts w:ascii="Times New Roman" w:hAnsi="Times New Roman"/>
                <w:w w:val="105"/>
              </w:rPr>
              <w:t>Правила</w:t>
            </w:r>
            <w:r w:rsidRPr="00103ACE">
              <w:rPr>
                <w:rFonts w:ascii="Times New Roman" w:hAnsi="Times New Roman"/>
                <w:spacing w:val="9"/>
                <w:w w:val="105"/>
              </w:rPr>
              <w:t xml:space="preserve"> </w:t>
            </w:r>
            <w:r w:rsidRPr="00103ACE">
              <w:rPr>
                <w:rFonts w:ascii="Times New Roman" w:hAnsi="Times New Roman"/>
                <w:w w:val="105"/>
              </w:rPr>
              <w:t>безопасной</w:t>
            </w:r>
            <w:r w:rsidRPr="00103ACE">
              <w:rPr>
                <w:rFonts w:ascii="Times New Roman" w:hAnsi="Times New Roman"/>
                <w:spacing w:val="10"/>
                <w:w w:val="105"/>
              </w:rPr>
              <w:t xml:space="preserve"> </w:t>
            </w:r>
            <w:r w:rsidRPr="00103ACE">
              <w:rPr>
                <w:rFonts w:ascii="Times New Roman" w:hAnsi="Times New Roman"/>
                <w:w w:val="105"/>
              </w:rPr>
              <w:lastRenderedPageBreak/>
              <w:t>работы</w:t>
            </w:r>
            <w:r w:rsidRPr="00103ACE">
              <w:rPr>
                <w:rFonts w:ascii="Times New Roman" w:hAnsi="Times New Roman"/>
                <w:spacing w:val="10"/>
                <w:w w:val="105"/>
              </w:rPr>
              <w:t xml:space="preserve"> </w:t>
            </w:r>
            <w:r w:rsidRPr="00103ACE">
              <w:rPr>
                <w:rFonts w:ascii="Times New Roman" w:hAnsi="Times New Roman"/>
                <w:w w:val="105"/>
              </w:rPr>
              <w:t>на</w:t>
            </w:r>
            <w:r w:rsidRPr="00103ACE">
              <w:rPr>
                <w:rFonts w:ascii="Times New Roman" w:hAnsi="Times New Roman"/>
                <w:spacing w:val="10"/>
                <w:w w:val="105"/>
              </w:rPr>
              <w:t xml:space="preserve"> </w:t>
            </w:r>
            <w:r w:rsidRPr="00103ACE">
              <w:rPr>
                <w:rFonts w:ascii="Times New Roman" w:hAnsi="Times New Roman"/>
                <w:w w:val="105"/>
              </w:rPr>
              <w:t>учеб</w:t>
            </w:r>
            <w:r w:rsidRPr="00103ACE">
              <w:rPr>
                <w:rFonts w:ascii="Times New Roman" w:hAnsi="Times New Roman"/>
                <w:w w:val="110"/>
              </w:rPr>
              <w:t>ном</w:t>
            </w:r>
            <w:r w:rsidRPr="00103ACE">
              <w:rPr>
                <w:rFonts w:ascii="Times New Roman" w:hAnsi="Times New Roman"/>
                <w:spacing w:val="-3"/>
                <w:w w:val="110"/>
              </w:rPr>
              <w:t xml:space="preserve"> </w:t>
            </w:r>
            <w:r w:rsidRPr="00103ACE">
              <w:rPr>
                <w:rFonts w:ascii="Times New Roman" w:hAnsi="Times New Roman"/>
                <w:w w:val="110"/>
              </w:rPr>
              <w:t>месте,</w:t>
            </w:r>
            <w:r w:rsidRPr="00103ACE">
              <w:rPr>
                <w:rFonts w:ascii="Times New Roman" w:hAnsi="Times New Roman"/>
                <w:spacing w:val="-2"/>
                <w:w w:val="110"/>
              </w:rPr>
              <w:t xml:space="preserve"> </w:t>
            </w:r>
            <w:r w:rsidRPr="00103ACE">
              <w:rPr>
                <w:rFonts w:ascii="Times New Roman" w:hAnsi="Times New Roman"/>
                <w:w w:val="110"/>
              </w:rPr>
              <w:t>режим</w:t>
            </w:r>
            <w:r w:rsidRPr="00103ACE">
              <w:rPr>
                <w:rFonts w:ascii="Times New Roman" w:hAnsi="Times New Roman"/>
                <w:spacing w:val="-3"/>
                <w:w w:val="110"/>
              </w:rPr>
              <w:t xml:space="preserve"> </w:t>
            </w:r>
            <w:r w:rsidRPr="00103ACE">
              <w:rPr>
                <w:rFonts w:ascii="Times New Roman" w:hAnsi="Times New Roman"/>
                <w:w w:val="110"/>
              </w:rPr>
              <w:t>труда</w:t>
            </w:r>
            <w:r w:rsidRPr="00103ACE">
              <w:rPr>
                <w:rFonts w:ascii="Times New Roman" w:hAnsi="Times New Roman"/>
                <w:spacing w:val="-2"/>
                <w:w w:val="110"/>
              </w:rPr>
              <w:t xml:space="preserve"> </w:t>
            </w:r>
            <w:r w:rsidRPr="00103ACE">
              <w:rPr>
                <w:rFonts w:ascii="Times New Roman" w:hAnsi="Times New Roman"/>
                <w:w w:val="110"/>
              </w:rPr>
              <w:t>и</w:t>
            </w:r>
            <w:r w:rsidRPr="00103ACE">
              <w:rPr>
                <w:rFonts w:ascii="Times New Roman" w:hAnsi="Times New Roman"/>
                <w:spacing w:val="-2"/>
                <w:w w:val="110"/>
              </w:rPr>
              <w:t xml:space="preserve"> </w:t>
            </w:r>
            <w:r w:rsidRPr="00103ACE">
              <w:rPr>
                <w:rFonts w:ascii="Times New Roman" w:hAnsi="Times New Roman"/>
                <w:w w:val="110"/>
              </w:rPr>
              <w:t>отдыха</w:t>
            </w:r>
            <w:r>
              <w:rPr>
                <w:rFonts w:ascii="Times New Roman" w:hAnsi="Times New Roman"/>
                <w:w w:val="11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471837" w:rsidRDefault="00A90BA0" w:rsidP="00BF0C92">
            <w:pPr>
              <w:pStyle w:val="1a"/>
              <w:snapToGrid w:val="0"/>
              <w:jc w:val="center"/>
              <w:rPr>
                <w:szCs w:val="24"/>
              </w:rPr>
            </w:pPr>
            <w:r w:rsidRPr="00471837">
              <w:rPr>
                <w:szCs w:val="24"/>
              </w:rPr>
              <w:lastRenderedPageBreak/>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Pr>
                <w:szCs w:val="24"/>
              </w:rPr>
              <w:t xml:space="preserve"> </w:t>
            </w:r>
          </w:p>
          <w:p w:rsidR="00A90BA0" w:rsidRPr="005E6EAA" w:rsidRDefault="00A90BA0" w:rsidP="00BF0C92">
            <w:pPr>
              <w:pStyle w:val="1a"/>
              <w:snapToGrid w:val="0"/>
              <w:jc w:val="center"/>
              <w:rPr>
                <w:szCs w:val="24"/>
              </w:rPr>
            </w:pPr>
          </w:p>
        </w:tc>
      </w:tr>
      <w:tr w:rsidR="00A90BA0" w:rsidRPr="005E6EAA" w:rsidTr="00BF0C92">
        <w:trPr>
          <w:trHeight w:val="490"/>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lastRenderedPageBreak/>
              <w:t>5</w:t>
            </w:r>
          </w:p>
        </w:tc>
        <w:tc>
          <w:tcPr>
            <w:tcW w:w="3402"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pStyle w:val="1a"/>
              <w:snapToGrid w:val="0"/>
              <w:jc w:val="both"/>
              <w:rPr>
                <w:rFonts w:eastAsia="Times New Roman"/>
                <w:color w:val="231F20"/>
                <w:w w:val="115"/>
                <w:szCs w:val="24"/>
                <w:lang w:eastAsia="en-US"/>
              </w:rPr>
            </w:pPr>
            <w:r w:rsidRPr="00103ACE">
              <w:rPr>
                <w:w w:val="110"/>
                <w:szCs w:val="24"/>
              </w:rPr>
              <w:t>Россия</w:t>
            </w:r>
            <w:r w:rsidRPr="00103ACE">
              <w:rPr>
                <w:spacing w:val="22"/>
                <w:w w:val="110"/>
                <w:szCs w:val="24"/>
              </w:rPr>
              <w:t xml:space="preserve"> </w:t>
            </w:r>
            <w:r w:rsidRPr="00103ACE">
              <w:rPr>
                <w:w w:val="110"/>
                <w:szCs w:val="24"/>
              </w:rPr>
              <w:t>Москва</w:t>
            </w:r>
            <w:r w:rsidRPr="00103ACE">
              <w:rPr>
                <w:spacing w:val="-1"/>
                <w:w w:val="110"/>
                <w:szCs w:val="24"/>
              </w:rPr>
              <w:t xml:space="preserve"> </w:t>
            </w:r>
            <w:r w:rsidRPr="00103ACE">
              <w:rPr>
                <w:w w:val="110"/>
                <w:szCs w:val="24"/>
              </w:rPr>
              <w:t>— столица России</w:t>
            </w:r>
            <w:r>
              <w:rPr>
                <w:w w:val="110"/>
                <w:szCs w:val="24"/>
              </w:rPr>
              <w:t>.</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324"/>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6</w:t>
            </w:r>
          </w:p>
        </w:tc>
        <w:tc>
          <w:tcPr>
            <w:tcW w:w="3402"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pStyle w:val="1a"/>
              <w:snapToGrid w:val="0"/>
              <w:jc w:val="both"/>
              <w:rPr>
                <w:w w:val="110"/>
                <w:szCs w:val="24"/>
              </w:rPr>
            </w:pPr>
            <w:r w:rsidRPr="00103ACE">
              <w:rPr>
                <w:w w:val="110"/>
                <w:szCs w:val="24"/>
              </w:rPr>
              <w:t>Народы</w:t>
            </w:r>
            <w:r w:rsidRPr="00103ACE">
              <w:rPr>
                <w:spacing w:val="-41"/>
                <w:w w:val="110"/>
                <w:szCs w:val="24"/>
              </w:rPr>
              <w:t xml:space="preserve"> </w:t>
            </w:r>
            <w:r w:rsidRPr="00103ACE">
              <w:rPr>
                <w:w w:val="110"/>
                <w:szCs w:val="24"/>
              </w:rPr>
              <w:t>России</w:t>
            </w:r>
            <w:r>
              <w:rPr>
                <w:w w:val="110"/>
                <w:szCs w:val="24"/>
              </w:rPr>
              <w:t>.</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1095"/>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7-8</w:t>
            </w:r>
          </w:p>
        </w:tc>
        <w:tc>
          <w:tcPr>
            <w:tcW w:w="3402"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pStyle w:val="1a"/>
              <w:snapToGrid w:val="0"/>
              <w:jc w:val="both"/>
              <w:rPr>
                <w:rFonts w:eastAsia="Times New Roman"/>
                <w:color w:val="231F20"/>
                <w:w w:val="115"/>
                <w:szCs w:val="24"/>
                <w:lang w:eastAsia="en-US"/>
              </w:rPr>
            </w:pPr>
            <w:r w:rsidRPr="00103ACE">
              <w:rPr>
                <w:w w:val="110"/>
                <w:szCs w:val="24"/>
              </w:rPr>
              <w:t>Первоначальные сведения о родном крае</w:t>
            </w:r>
            <w:r>
              <w:rPr>
                <w:w w:val="110"/>
                <w:szCs w:val="24"/>
              </w:rPr>
              <w:t>.</w:t>
            </w:r>
            <w:r w:rsidRPr="00103ACE">
              <w:rPr>
                <w:spacing w:val="1"/>
                <w:w w:val="110"/>
                <w:szCs w:val="24"/>
              </w:rPr>
              <w:t xml:space="preserve"> </w:t>
            </w:r>
            <w:r w:rsidRPr="00103ACE">
              <w:rPr>
                <w:w w:val="110"/>
                <w:szCs w:val="24"/>
              </w:rPr>
              <w:t>Название своего населённого</w:t>
            </w:r>
            <w:r w:rsidRPr="00103ACE">
              <w:rPr>
                <w:spacing w:val="1"/>
                <w:w w:val="110"/>
                <w:szCs w:val="24"/>
              </w:rPr>
              <w:t xml:space="preserve"> </w:t>
            </w:r>
            <w:r w:rsidRPr="00103ACE">
              <w:rPr>
                <w:spacing w:val="-1"/>
                <w:w w:val="110"/>
                <w:szCs w:val="24"/>
              </w:rPr>
              <w:t>пункта</w:t>
            </w:r>
            <w:r w:rsidRPr="00103ACE">
              <w:rPr>
                <w:spacing w:val="-10"/>
                <w:w w:val="110"/>
                <w:szCs w:val="24"/>
              </w:rPr>
              <w:t xml:space="preserve"> </w:t>
            </w:r>
            <w:r w:rsidRPr="00103ACE">
              <w:rPr>
                <w:spacing w:val="-1"/>
                <w:w w:val="110"/>
                <w:szCs w:val="24"/>
              </w:rPr>
              <w:t>(города,</w:t>
            </w:r>
            <w:r w:rsidRPr="00103ACE">
              <w:rPr>
                <w:spacing w:val="-10"/>
                <w:w w:val="110"/>
                <w:szCs w:val="24"/>
              </w:rPr>
              <w:t xml:space="preserve"> </w:t>
            </w:r>
            <w:r w:rsidRPr="00103ACE">
              <w:rPr>
                <w:w w:val="110"/>
                <w:szCs w:val="24"/>
              </w:rPr>
              <w:t>села),</w:t>
            </w:r>
            <w:r w:rsidRPr="00103ACE">
              <w:rPr>
                <w:spacing w:val="-9"/>
                <w:w w:val="110"/>
                <w:szCs w:val="24"/>
              </w:rPr>
              <w:t xml:space="preserve"> </w:t>
            </w:r>
            <w:r w:rsidRPr="00103ACE">
              <w:rPr>
                <w:w w:val="110"/>
                <w:szCs w:val="24"/>
              </w:rPr>
              <w:t>региона</w:t>
            </w:r>
            <w:r>
              <w:rPr>
                <w:w w:val="110"/>
                <w:szCs w:val="24"/>
              </w:rPr>
              <w:t>.</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547"/>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9-10</w:t>
            </w:r>
          </w:p>
        </w:tc>
        <w:tc>
          <w:tcPr>
            <w:tcW w:w="3402"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pStyle w:val="1a"/>
              <w:snapToGrid w:val="0"/>
              <w:jc w:val="both"/>
              <w:rPr>
                <w:w w:val="110"/>
                <w:szCs w:val="24"/>
              </w:rPr>
            </w:pPr>
            <w:r w:rsidRPr="00103ACE">
              <w:rPr>
                <w:w w:val="110"/>
                <w:szCs w:val="24"/>
              </w:rPr>
              <w:t>Культурные</w:t>
            </w:r>
            <w:r w:rsidRPr="00103ACE">
              <w:rPr>
                <w:spacing w:val="-40"/>
                <w:w w:val="110"/>
                <w:szCs w:val="24"/>
              </w:rPr>
              <w:t xml:space="preserve"> </w:t>
            </w:r>
            <w:r w:rsidRPr="00103ACE">
              <w:rPr>
                <w:w w:val="110"/>
                <w:szCs w:val="24"/>
              </w:rPr>
              <w:t>объекты род</w:t>
            </w:r>
            <w:r>
              <w:rPr>
                <w:w w:val="110"/>
                <w:szCs w:val="24"/>
              </w:rPr>
              <w:t>-</w:t>
            </w:r>
            <w:r w:rsidRPr="00103ACE">
              <w:rPr>
                <w:w w:val="110"/>
                <w:szCs w:val="24"/>
              </w:rPr>
              <w:t>ного края</w:t>
            </w:r>
            <w:r>
              <w:rPr>
                <w:w w:val="110"/>
                <w:szCs w:val="24"/>
              </w:rPr>
              <w:t>.</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11-12</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ind w:left="0" w:right="107"/>
              <w:jc w:val="both"/>
              <w:rPr>
                <w:w w:val="110"/>
                <w:sz w:val="24"/>
                <w:szCs w:val="24"/>
              </w:rPr>
            </w:pPr>
            <w:r w:rsidRPr="00103ACE">
              <w:rPr>
                <w:w w:val="110"/>
                <w:sz w:val="24"/>
                <w:szCs w:val="24"/>
              </w:rPr>
              <w:t>Ценность и красота</w:t>
            </w:r>
            <w:r w:rsidRPr="00103ACE">
              <w:rPr>
                <w:spacing w:val="1"/>
                <w:w w:val="110"/>
                <w:sz w:val="24"/>
                <w:szCs w:val="24"/>
              </w:rPr>
              <w:t xml:space="preserve"> </w:t>
            </w:r>
            <w:r w:rsidRPr="00103ACE">
              <w:rPr>
                <w:w w:val="110"/>
                <w:sz w:val="24"/>
                <w:szCs w:val="24"/>
              </w:rPr>
              <w:t>рукот</w:t>
            </w:r>
          </w:p>
          <w:p w:rsidR="00A90BA0" w:rsidRPr="00C514ED" w:rsidRDefault="00A90BA0" w:rsidP="00BF0C92">
            <w:pPr>
              <w:pStyle w:val="TableParagraph"/>
              <w:ind w:left="0" w:right="107"/>
              <w:jc w:val="both"/>
              <w:rPr>
                <w:spacing w:val="6"/>
                <w:w w:val="110"/>
                <w:sz w:val="24"/>
                <w:szCs w:val="24"/>
              </w:rPr>
            </w:pPr>
            <w:r>
              <w:rPr>
                <w:w w:val="110"/>
                <w:sz w:val="24"/>
                <w:szCs w:val="24"/>
              </w:rPr>
              <w:t>в</w:t>
            </w:r>
            <w:r w:rsidRPr="00103ACE">
              <w:rPr>
                <w:w w:val="110"/>
                <w:sz w:val="24"/>
                <w:szCs w:val="24"/>
              </w:rPr>
              <w:t>орного</w:t>
            </w:r>
            <w:r>
              <w:rPr>
                <w:w w:val="110"/>
                <w:sz w:val="24"/>
                <w:szCs w:val="24"/>
              </w:rPr>
              <w:t xml:space="preserve"> </w:t>
            </w:r>
            <w:r w:rsidRPr="00103ACE">
              <w:rPr>
                <w:w w:val="110"/>
                <w:sz w:val="24"/>
                <w:szCs w:val="24"/>
              </w:rPr>
              <w:t>мир</w:t>
            </w:r>
            <w:r>
              <w:rPr>
                <w:w w:val="110"/>
                <w:sz w:val="24"/>
                <w:szCs w:val="24"/>
              </w:rPr>
              <w:t xml:space="preserve">а. </w:t>
            </w:r>
            <w:r w:rsidRPr="00103ACE">
              <w:rPr>
                <w:w w:val="110"/>
                <w:sz w:val="24"/>
                <w:szCs w:val="24"/>
              </w:rPr>
              <w:t>Правила</w:t>
            </w:r>
            <w:r w:rsidRPr="00103ACE">
              <w:rPr>
                <w:spacing w:val="-7"/>
                <w:w w:val="110"/>
                <w:sz w:val="24"/>
                <w:szCs w:val="24"/>
              </w:rPr>
              <w:t xml:space="preserve"> </w:t>
            </w:r>
            <w:r w:rsidRPr="00103ACE">
              <w:rPr>
                <w:w w:val="110"/>
                <w:sz w:val="24"/>
                <w:szCs w:val="24"/>
              </w:rPr>
              <w:t>поведения</w:t>
            </w:r>
            <w:r>
              <w:rPr>
                <w:w w:val="110"/>
                <w:sz w:val="24"/>
                <w:szCs w:val="24"/>
              </w:rPr>
              <w:t xml:space="preserve"> </w:t>
            </w:r>
            <w:r w:rsidRPr="00103ACE">
              <w:rPr>
                <w:w w:val="105"/>
                <w:sz w:val="24"/>
                <w:szCs w:val="24"/>
              </w:rPr>
              <w:t>в</w:t>
            </w:r>
            <w:r w:rsidRPr="00103ACE">
              <w:rPr>
                <w:spacing w:val="11"/>
                <w:w w:val="105"/>
                <w:sz w:val="24"/>
                <w:szCs w:val="24"/>
              </w:rPr>
              <w:t xml:space="preserve"> </w:t>
            </w:r>
            <w:r w:rsidRPr="00103ACE">
              <w:rPr>
                <w:w w:val="105"/>
                <w:sz w:val="24"/>
                <w:szCs w:val="24"/>
              </w:rPr>
              <w:t>социуме</w:t>
            </w:r>
            <w:r>
              <w:rPr>
                <w:w w:val="105"/>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13-14</w:t>
            </w:r>
          </w:p>
        </w:tc>
        <w:tc>
          <w:tcPr>
            <w:tcW w:w="3402" w:type="dxa"/>
            <w:tcBorders>
              <w:top w:val="single" w:sz="4" w:space="0" w:color="000000"/>
              <w:left w:val="single" w:sz="4" w:space="0" w:color="000000"/>
              <w:bottom w:val="single" w:sz="4" w:space="0" w:color="000000"/>
            </w:tcBorders>
            <w:shd w:val="clear" w:color="auto" w:fill="auto"/>
          </w:tcPr>
          <w:p w:rsidR="00A90BA0" w:rsidRPr="00C514ED" w:rsidRDefault="00A90BA0" w:rsidP="00BF0C92">
            <w:pPr>
              <w:pStyle w:val="1a"/>
              <w:snapToGrid w:val="0"/>
              <w:jc w:val="both"/>
              <w:rPr>
                <w:rFonts w:eastAsia="Times New Roman"/>
                <w:color w:val="231F20"/>
                <w:w w:val="115"/>
                <w:szCs w:val="24"/>
                <w:lang w:eastAsia="en-US"/>
              </w:rPr>
            </w:pPr>
            <w:r w:rsidRPr="00C514ED">
              <w:rPr>
                <w:w w:val="110"/>
                <w:szCs w:val="24"/>
              </w:rPr>
              <w:t>Моя</w:t>
            </w:r>
            <w:r w:rsidRPr="00C514ED">
              <w:rPr>
                <w:spacing w:val="-6"/>
                <w:w w:val="110"/>
                <w:szCs w:val="24"/>
              </w:rPr>
              <w:t xml:space="preserve"> </w:t>
            </w:r>
            <w:r w:rsidRPr="00C514ED">
              <w:rPr>
                <w:w w:val="110"/>
                <w:szCs w:val="24"/>
              </w:rPr>
              <w:t>семья</w:t>
            </w:r>
            <w:r w:rsidRPr="00C514ED">
              <w:rPr>
                <w:spacing w:val="-6"/>
                <w:w w:val="110"/>
                <w:szCs w:val="24"/>
              </w:rPr>
              <w:t xml:space="preserve"> </w:t>
            </w:r>
            <w:r w:rsidRPr="00C514ED">
              <w:rPr>
                <w:w w:val="110"/>
                <w:szCs w:val="24"/>
              </w:rPr>
              <w:t>в</w:t>
            </w:r>
            <w:r w:rsidRPr="00C514ED">
              <w:rPr>
                <w:spacing w:val="-5"/>
                <w:w w:val="110"/>
                <w:szCs w:val="24"/>
              </w:rPr>
              <w:t xml:space="preserve"> </w:t>
            </w:r>
            <w:r w:rsidRPr="00C514ED">
              <w:rPr>
                <w:w w:val="110"/>
                <w:szCs w:val="24"/>
              </w:rPr>
              <w:t>прошлом</w:t>
            </w:r>
            <w:r w:rsidRPr="00C514ED">
              <w:rPr>
                <w:spacing w:val="-6"/>
                <w:w w:val="110"/>
                <w:szCs w:val="24"/>
              </w:rPr>
              <w:t xml:space="preserve"> </w:t>
            </w:r>
            <w:r w:rsidRPr="00C514ED">
              <w:rPr>
                <w:w w:val="110"/>
                <w:szCs w:val="24"/>
              </w:rPr>
              <w:t>и</w:t>
            </w:r>
            <w:r w:rsidRPr="00C514ED">
              <w:rPr>
                <w:spacing w:val="-5"/>
                <w:w w:val="110"/>
                <w:szCs w:val="24"/>
              </w:rPr>
              <w:t xml:space="preserve"> </w:t>
            </w:r>
            <w:r w:rsidRPr="00C514ED">
              <w:rPr>
                <w:w w:val="110"/>
                <w:szCs w:val="24"/>
              </w:rPr>
              <w:t>настоящем</w:t>
            </w:r>
            <w:r>
              <w:rPr>
                <w:w w:val="110"/>
                <w:szCs w:val="24"/>
              </w:rPr>
              <w:t>.</w:t>
            </w:r>
            <w:r w:rsidRPr="00C514ED">
              <w:rPr>
                <w:spacing w:val="9"/>
                <w:w w:val="110"/>
                <w:szCs w:val="24"/>
              </w:rPr>
              <w:t xml:space="preserve"> </w:t>
            </w:r>
            <w:r w:rsidRPr="00C514ED">
              <w:rPr>
                <w:w w:val="110"/>
                <w:szCs w:val="24"/>
              </w:rPr>
              <w:t>Имена</w:t>
            </w:r>
            <w:r w:rsidRPr="00C514ED">
              <w:rPr>
                <w:spacing w:val="-41"/>
                <w:w w:val="110"/>
                <w:szCs w:val="24"/>
              </w:rPr>
              <w:t xml:space="preserve"> </w:t>
            </w:r>
            <w:r w:rsidRPr="00C514ED">
              <w:rPr>
                <w:w w:val="110"/>
                <w:szCs w:val="24"/>
              </w:rPr>
              <w:t>и фами</w:t>
            </w:r>
            <w:r>
              <w:rPr>
                <w:w w:val="110"/>
                <w:szCs w:val="24"/>
              </w:rPr>
              <w:t>-</w:t>
            </w:r>
            <w:r w:rsidRPr="00C514ED">
              <w:rPr>
                <w:w w:val="110"/>
                <w:szCs w:val="24"/>
              </w:rPr>
              <w:t>лии членов семьи, их про</w:t>
            </w:r>
            <w:r>
              <w:rPr>
                <w:w w:val="110"/>
                <w:szCs w:val="24"/>
              </w:rPr>
              <w:t>-</w:t>
            </w:r>
            <w:r w:rsidRPr="00C514ED">
              <w:rPr>
                <w:w w:val="110"/>
                <w:szCs w:val="24"/>
              </w:rPr>
              <w:t>фессии</w:t>
            </w:r>
            <w:r>
              <w:rPr>
                <w:w w:val="110"/>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15-16</w:t>
            </w:r>
          </w:p>
        </w:tc>
        <w:tc>
          <w:tcPr>
            <w:tcW w:w="3402" w:type="dxa"/>
            <w:tcBorders>
              <w:top w:val="single" w:sz="4" w:space="0" w:color="000000"/>
              <w:left w:val="single" w:sz="4" w:space="0" w:color="000000"/>
              <w:bottom w:val="single" w:sz="4" w:space="0" w:color="000000"/>
            </w:tcBorders>
            <w:shd w:val="clear" w:color="auto" w:fill="auto"/>
          </w:tcPr>
          <w:p w:rsidR="00A90BA0" w:rsidRPr="00C514ED" w:rsidRDefault="00A90BA0" w:rsidP="00BF0C92">
            <w:pPr>
              <w:pStyle w:val="TableParagraph"/>
              <w:ind w:left="0" w:right="151"/>
              <w:jc w:val="both"/>
              <w:rPr>
                <w:sz w:val="24"/>
                <w:szCs w:val="24"/>
              </w:rPr>
            </w:pPr>
            <w:r w:rsidRPr="00C514ED">
              <w:rPr>
                <w:w w:val="110"/>
                <w:sz w:val="24"/>
                <w:szCs w:val="24"/>
              </w:rPr>
              <w:t>Взаимоотношения</w:t>
            </w:r>
            <w:r w:rsidRPr="00C514ED">
              <w:rPr>
                <w:spacing w:val="-5"/>
                <w:w w:val="110"/>
                <w:sz w:val="24"/>
                <w:szCs w:val="24"/>
              </w:rPr>
              <w:t xml:space="preserve"> </w:t>
            </w:r>
            <w:r w:rsidRPr="00C514ED">
              <w:rPr>
                <w:w w:val="110"/>
                <w:sz w:val="24"/>
                <w:szCs w:val="24"/>
              </w:rPr>
              <w:t>и</w:t>
            </w:r>
            <w:r w:rsidRPr="00C514ED">
              <w:rPr>
                <w:spacing w:val="-4"/>
                <w:w w:val="110"/>
                <w:sz w:val="24"/>
                <w:szCs w:val="24"/>
              </w:rPr>
              <w:t xml:space="preserve"> </w:t>
            </w:r>
            <w:r w:rsidRPr="00C514ED">
              <w:rPr>
                <w:w w:val="110"/>
                <w:sz w:val="24"/>
                <w:szCs w:val="24"/>
              </w:rPr>
              <w:t>вза</w:t>
            </w:r>
            <w:r>
              <w:rPr>
                <w:w w:val="110"/>
                <w:sz w:val="24"/>
                <w:szCs w:val="24"/>
              </w:rPr>
              <w:t>-</w:t>
            </w:r>
            <w:r w:rsidRPr="00C514ED">
              <w:rPr>
                <w:w w:val="110"/>
                <w:sz w:val="24"/>
                <w:szCs w:val="24"/>
              </w:rPr>
              <w:t>имопомощь</w:t>
            </w:r>
            <w:r>
              <w:rPr>
                <w:w w:val="110"/>
                <w:sz w:val="24"/>
                <w:szCs w:val="24"/>
              </w:rPr>
              <w:t xml:space="preserve"> </w:t>
            </w:r>
            <w:r w:rsidRPr="00C514ED">
              <w:rPr>
                <w:w w:val="105"/>
                <w:sz w:val="24"/>
                <w:szCs w:val="24"/>
              </w:rPr>
              <w:t>в</w:t>
            </w:r>
            <w:r w:rsidRPr="00C514ED">
              <w:rPr>
                <w:spacing w:val="8"/>
                <w:w w:val="105"/>
                <w:sz w:val="24"/>
                <w:szCs w:val="24"/>
              </w:rPr>
              <w:t xml:space="preserve"> </w:t>
            </w:r>
            <w:r w:rsidRPr="00C514ED">
              <w:rPr>
                <w:w w:val="105"/>
                <w:sz w:val="24"/>
                <w:szCs w:val="24"/>
              </w:rPr>
              <w:t>семь</w:t>
            </w:r>
            <w:r>
              <w:rPr>
                <w:w w:val="105"/>
                <w:sz w:val="24"/>
                <w:szCs w:val="24"/>
              </w:rPr>
              <w:t>е.</w:t>
            </w:r>
            <w:r w:rsidRPr="00C514ED">
              <w:rPr>
                <w:spacing w:val="3"/>
                <w:w w:val="105"/>
                <w:sz w:val="24"/>
                <w:szCs w:val="24"/>
              </w:rPr>
              <w:t xml:space="preserve"> </w:t>
            </w:r>
            <w:r w:rsidRPr="00C514ED">
              <w:rPr>
                <w:w w:val="105"/>
                <w:sz w:val="24"/>
                <w:szCs w:val="24"/>
              </w:rPr>
              <w:t>Совместный</w:t>
            </w:r>
            <w:r w:rsidRPr="00C514ED">
              <w:rPr>
                <w:spacing w:val="9"/>
                <w:w w:val="105"/>
                <w:sz w:val="24"/>
                <w:szCs w:val="24"/>
              </w:rPr>
              <w:t xml:space="preserve"> </w:t>
            </w:r>
            <w:r w:rsidRPr="00C514ED">
              <w:rPr>
                <w:w w:val="105"/>
                <w:sz w:val="24"/>
                <w:szCs w:val="24"/>
              </w:rPr>
              <w:t>труд</w:t>
            </w:r>
            <w:r w:rsidRPr="00C514ED">
              <w:rPr>
                <w:spacing w:val="9"/>
                <w:w w:val="105"/>
                <w:sz w:val="24"/>
                <w:szCs w:val="24"/>
              </w:rPr>
              <w:t xml:space="preserve"> </w:t>
            </w:r>
            <w:r w:rsidRPr="00C514ED">
              <w:rPr>
                <w:w w:val="105"/>
                <w:sz w:val="24"/>
                <w:szCs w:val="24"/>
              </w:rPr>
              <w:t>и</w:t>
            </w:r>
            <w:r w:rsidRPr="00C514ED">
              <w:rPr>
                <w:spacing w:val="8"/>
                <w:w w:val="105"/>
                <w:sz w:val="24"/>
                <w:szCs w:val="24"/>
              </w:rPr>
              <w:t xml:space="preserve"> </w:t>
            </w:r>
            <w:r w:rsidRPr="00C514ED">
              <w:rPr>
                <w:w w:val="105"/>
                <w:sz w:val="24"/>
                <w:szCs w:val="24"/>
              </w:rPr>
              <w:t>отдых</w:t>
            </w:r>
            <w:r>
              <w:rPr>
                <w:w w:val="105"/>
                <w:sz w:val="24"/>
                <w:szCs w:val="24"/>
              </w:rPr>
              <w:t>.</w:t>
            </w:r>
            <w:r w:rsidRPr="00C514ED">
              <w:rPr>
                <w:spacing w:val="2"/>
                <w:w w:val="105"/>
                <w:sz w:val="24"/>
                <w:szCs w:val="24"/>
              </w:rPr>
              <w:t xml:space="preserve"> </w:t>
            </w:r>
            <w:r w:rsidRPr="00C514ED">
              <w:rPr>
                <w:w w:val="105"/>
                <w:sz w:val="24"/>
                <w:szCs w:val="24"/>
              </w:rPr>
              <w:t>Домаш</w:t>
            </w:r>
            <w:r w:rsidRPr="00C514ED">
              <w:rPr>
                <w:spacing w:val="-39"/>
                <w:w w:val="105"/>
                <w:sz w:val="24"/>
                <w:szCs w:val="24"/>
              </w:rPr>
              <w:t xml:space="preserve"> </w:t>
            </w:r>
            <w:r w:rsidRPr="00C514ED">
              <w:rPr>
                <w:w w:val="105"/>
                <w:sz w:val="24"/>
                <w:szCs w:val="24"/>
              </w:rPr>
              <w:t>ний</w:t>
            </w:r>
            <w:r w:rsidRPr="00C514ED">
              <w:rPr>
                <w:spacing w:val="1"/>
                <w:w w:val="105"/>
                <w:sz w:val="24"/>
                <w:szCs w:val="24"/>
              </w:rPr>
              <w:t xml:space="preserve"> </w:t>
            </w:r>
            <w:r w:rsidRPr="00C514ED">
              <w:rPr>
                <w:w w:val="105"/>
                <w:sz w:val="24"/>
                <w:szCs w:val="24"/>
              </w:rPr>
              <w:t>адрес</w:t>
            </w:r>
            <w:r>
              <w:rPr>
                <w:w w:val="105"/>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A90BA0" w:rsidRPr="00471837" w:rsidRDefault="00A90BA0" w:rsidP="00BF0C92">
            <w:pPr>
              <w:pStyle w:val="1a"/>
              <w:snapToGrid w:val="0"/>
              <w:jc w:val="center"/>
              <w:rPr>
                <w:rFonts w:eastAsia="Times New Roman"/>
                <w:b/>
                <w:color w:val="231F20"/>
                <w:w w:val="115"/>
                <w:szCs w:val="24"/>
                <w:lang w:eastAsia="en-US"/>
              </w:rPr>
            </w:pPr>
            <w:r w:rsidRPr="00471837">
              <w:rPr>
                <w:b/>
                <w:szCs w:val="24"/>
              </w:rPr>
              <w:t>Человек и природа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2B77CA" w:rsidRDefault="00A90BA0" w:rsidP="00BF0C92">
            <w:pPr>
              <w:pStyle w:val="1a"/>
              <w:snapToGrid w:val="0"/>
              <w:jc w:val="center"/>
              <w:rPr>
                <w:b/>
                <w:szCs w:val="24"/>
              </w:rPr>
            </w:pPr>
            <w:r>
              <w:rPr>
                <w:b/>
                <w:szCs w:val="24"/>
              </w:rPr>
              <w:t>37ч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7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17-18</w:t>
            </w:r>
          </w:p>
        </w:tc>
        <w:tc>
          <w:tcPr>
            <w:tcW w:w="3402" w:type="dxa"/>
            <w:tcBorders>
              <w:top w:val="single" w:sz="4" w:space="0" w:color="000000"/>
              <w:left w:val="single" w:sz="4" w:space="0" w:color="000000"/>
              <w:bottom w:val="single" w:sz="4" w:space="0" w:color="auto"/>
            </w:tcBorders>
            <w:shd w:val="clear" w:color="auto" w:fill="auto"/>
          </w:tcPr>
          <w:p w:rsidR="00A90BA0" w:rsidRPr="00471837" w:rsidRDefault="00A90BA0" w:rsidP="00BF0C92">
            <w:pPr>
              <w:pStyle w:val="TableParagraph"/>
              <w:ind w:left="0" w:right="362"/>
              <w:jc w:val="both"/>
              <w:rPr>
                <w:color w:val="231F20"/>
                <w:w w:val="115"/>
                <w:sz w:val="24"/>
                <w:szCs w:val="24"/>
              </w:rPr>
            </w:pPr>
            <w:r w:rsidRPr="00471837">
              <w:rPr>
                <w:w w:val="105"/>
                <w:sz w:val="24"/>
                <w:szCs w:val="24"/>
              </w:rPr>
              <w:t>Природа</w:t>
            </w:r>
            <w:r w:rsidRPr="00471837">
              <w:rPr>
                <w:spacing w:val="15"/>
                <w:w w:val="105"/>
                <w:sz w:val="24"/>
                <w:szCs w:val="24"/>
              </w:rPr>
              <w:t xml:space="preserve"> </w:t>
            </w:r>
            <w:r w:rsidRPr="00471837">
              <w:rPr>
                <w:w w:val="105"/>
                <w:sz w:val="24"/>
                <w:szCs w:val="24"/>
              </w:rPr>
              <w:t>и</w:t>
            </w:r>
            <w:r w:rsidRPr="00471837">
              <w:rPr>
                <w:spacing w:val="16"/>
                <w:w w:val="105"/>
                <w:sz w:val="24"/>
                <w:szCs w:val="24"/>
              </w:rPr>
              <w:t xml:space="preserve"> </w:t>
            </w:r>
            <w:r w:rsidRPr="00471837">
              <w:rPr>
                <w:w w:val="105"/>
                <w:sz w:val="24"/>
                <w:szCs w:val="24"/>
              </w:rPr>
              <w:t>предметы,</w:t>
            </w:r>
            <w:r w:rsidRPr="00471837">
              <w:rPr>
                <w:spacing w:val="16"/>
                <w:w w:val="105"/>
                <w:sz w:val="24"/>
                <w:szCs w:val="24"/>
              </w:rPr>
              <w:t xml:space="preserve"> </w:t>
            </w:r>
            <w:r w:rsidRPr="00471837">
              <w:rPr>
                <w:w w:val="105"/>
                <w:sz w:val="24"/>
                <w:szCs w:val="24"/>
              </w:rPr>
              <w:t>созданные</w:t>
            </w:r>
            <w:r w:rsidRPr="00471837">
              <w:rPr>
                <w:spacing w:val="16"/>
                <w:w w:val="105"/>
                <w:sz w:val="24"/>
                <w:szCs w:val="24"/>
              </w:rPr>
              <w:t xml:space="preserve"> </w:t>
            </w:r>
            <w:r w:rsidRPr="00471837">
              <w:rPr>
                <w:w w:val="105"/>
                <w:sz w:val="24"/>
                <w:szCs w:val="24"/>
              </w:rPr>
              <w:t>челове</w:t>
            </w:r>
            <w:r w:rsidRPr="00471837">
              <w:rPr>
                <w:w w:val="110"/>
                <w:sz w:val="24"/>
                <w:szCs w:val="24"/>
              </w:rPr>
              <w:t>ком</w:t>
            </w:r>
            <w:r w:rsidRPr="00471837">
              <w:rPr>
                <w:spacing w:val="7"/>
                <w:w w:val="110"/>
                <w:sz w:val="24"/>
                <w:szCs w:val="24"/>
              </w:rPr>
              <w:t xml:space="preserve">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2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19-20</w:t>
            </w:r>
          </w:p>
        </w:tc>
        <w:tc>
          <w:tcPr>
            <w:tcW w:w="3402" w:type="dxa"/>
            <w:tcBorders>
              <w:top w:val="single" w:sz="4" w:space="0" w:color="auto"/>
              <w:left w:val="single" w:sz="4" w:space="0" w:color="000000"/>
              <w:bottom w:val="single" w:sz="4" w:space="0" w:color="auto"/>
            </w:tcBorders>
            <w:shd w:val="clear" w:color="auto" w:fill="auto"/>
          </w:tcPr>
          <w:p w:rsidR="00A90BA0" w:rsidRPr="00AB75E7" w:rsidRDefault="00A90BA0" w:rsidP="00BF0C92">
            <w:pPr>
              <w:pStyle w:val="TableParagraph"/>
              <w:spacing w:before="82"/>
              <w:ind w:left="0" w:right="362"/>
              <w:jc w:val="both"/>
              <w:rPr>
                <w:w w:val="105"/>
                <w:sz w:val="24"/>
                <w:szCs w:val="24"/>
              </w:rPr>
            </w:pPr>
            <w:r w:rsidRPr="00AB75E7">
              <w:rPr>
                <w:w w:val="110"/>
                <w:sz w:val="24"/>
                <w:szCs w:val="24"/>
              </w:rPr>
              <w:t>Природные</w:t>
            </w:r>
            <w:r w:rsidRPr="00AB75E7">
              <w:rPr>
                <w:spacing w:val="-7"/>
                <w:w w:val="110"/>
                <w:sz w:val="24"/>
                <w:szCs w:val="24"/>
              </w:rPr>
              <w:t xml:space="preserve"> </w:t>
            </w:r>
            <w:r w:rsidRPr="00AB75E7">
              <w:rPr>
                <w:w w:val="110"/>
                <w:sz w:val="24"/>
                <w:szCs w:val="24"/>
              </w:rPr>
              <w:t>материалы</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9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21</w:t>
            </w:r>
          </w:p>
        </w:tc>
        <w:tc>
          <w:tcPr>
            <w:tcW w:w="3402" w:type="dxa"/>
            <w:tcBorders>
              <w:top w:val="single" w:sz="4" w:space="0" w:color="auto"/>
              <w:left w:val="single" w:sz="4" w:space="0" w:color="000000"/>
              <w:bottom w:val="single" w:sz="4" w:space="0" w:color="auto"/>
            </w:tcBorders>
            <w:shd w:val="clear" w:color="auto" w:fill="auto"/>
          </w:tcPr>
          <w:p w:rsidR="00A90BA0" w:rsidRPr="00AB75E7" w:rsidRDefault="00A90BA0" w:rsidP="00BF0C92">
            <w:pPr>
              <w:pStyle w:val="TableParagraph"/>
              <w:spacing w:before="82"/>
              <w:ind w:left="0" w:right="362"/>
              <w:jc w:val="both"/>
              <w:rPr>
                <w:sz w:val="24"/>
                <w:szCs w:val="24"/>
              </w:rPr>
            </w:pPr>
            <w:r w:rsidRPr="00AB75E7">
              <w:rPr>
                <w:w w:val="110"/>
                <w:sz w:val="24"/>
                <w:szCs w:val="24"/>
              </w:rPr>
              <w:t>Бережное</w:t>
            </w:r>
            <w:r w:rsidRPr="00AB75E7">
              <w:rPr>
                <w:spacing w:val="1"/>
                <w:w w:val="110"/>
                <w:sz w:val="24"/>
                <w:szCs w:val="24"/>
              </w:rPr>
              <w:t xml:space="preserve"> </w:t>
            </w:r>
            <w:r w:rsidRPr="00AB75E7">
              <w:rPr>
                <w:w w:val="110"/>
                <w:sz w:val="24"/>
                <w:szCs w:val="24"/>
              </w:rPr>
              <w:t>отношение</w:t>
            </w:r>
            <w:r w:rsidRPr="00AB75E7">
              <w:rPr>
                <w:spacing w:val="-3"/>
                <w:w w:val="110"/>
                <w:sz w:val="24"/>
                <w:szCs w:val="24"/>
              </w:rPr>
              <w:t xml:space="preserve"> </w:t>
            </w:r>
            <w:r w:rsidRPr="00AB75E7">
              <w:rPr>
                <w:w w:val="110"/>
                <w:sz w:val="24"/>
                <w:szCs w:val="24"/>
              </w:rPr>
              <w:t>к</w:t>
            </w:r>
            <w:r w:rsidRPr="00AB75E7">
              <w:rPr>
                <w:spacing w:val="-2"/>
                <w:w w:val="110"/>
                <w:sz w:val="24"/>
                <w:szCs w:val="24"/>
              </w:rPr>
              <w:t xml:space="preserve"> </w:t>
            </w:r>
            <w:r w:rsidRPr="00AB75E7">
              <w:rPr>
                <w:w w:val="110"/>
                <w:sz w:val="24"/>
                <w:szCs w:val="24"/>
              </w:rPr>
              <w:t>предметам,вещам,</w:t>
            </w:r>
            <w:r>
              <w:rPr>
                <w:spacing w:val="-2"/>
                <w:w w:val="110"/>
                <w:sz w:val="24"/>
                <w:szCs w:val="24"/>
              </w:rPr>
              <w:t xml:space="preserve"> </w:t>
            </w:r>
            <w:r w:rsidRPr="00AB75E7">
              <w:rPr>
                <w:w w:val="110"/>
                <w:sz w:val="24"/>
                <w:szCs w:val="24"/>
              </w:rPr>
              <w:t>уход</w:t>
            </w:r>
            <w:r>
              <w:rPr>
                <w:sz w:val="24"/>
                <w:szCs w:val="24"/>
              </w:rPr>
              <w:t xml:space="preserve"> </w:t>
            </w:r>
            <w:r w:rsidRPr="00AB75E7">
              <w:rPr>
                <w:w w:val="110"/>
                <w:sz w:val="24"/>
                <w:szCs w:val="24"/>
              </w:rPr>
              <w:t>за ними</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23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22-23</w:t>
            </w:r>
          </w:p>
        </w:tc>
        <w:tc>
          <w:tcPr>
            <w:tcW w:w="3402" w:type="dxa"/>
            <w:tcBorders>
              <w:top w:val="single" w:sz="4" w:space="0" w:color="auto"/>
              <w:left w:val="single" w:sz="4" w:space="0" w:color="000000"/>
              <w:bottom w:val="single" w:sz="4" w:space="0" w:color="auto"/>
            </w:tcBorders>
            <w:shd w:val="clear" w:color="auto" w:fill="auto"/>
          </w:tcPr>
          <w:p w:rsidR="00A90BA0" w:rsidRPr="00AB75E7" w:rsidRDefault="00A90BA0" w:rsidP="00BF0C92">
            <w:pPr>
              <w:pStyle w:val="TableParagraph"/>
              <w:ind w:left="0" w:right="292"/>
              <w:jc w:val="both"/>
              <w:rPr>
                <w:w w:val="110"/>
                <w:sz w:val="24"/>
                <w:szCs w:val="24"/>
              </w:rPr>
            </w:pPr>
            <w:r w:rsidRPr="00AB75E7">
              <w:rPr>
                <w:w w:val="110"/>
                <w:sz w:val="24"/>
                <w:szCs w:val="24"/>
              </w:rPr>
              <w:t>Неживая и живая при</w:t>
            </w:r>
            <w:r>
              <w:rPr>
                <w:w w:val="110"/>
                <w:sz w:val="24"/>
                <w:szCs w:val="24"/>
              </w:rPr>
              <w:t>-</w:t>
            </w:r>
            <w:r w:rsidRPr="00AB75E7">
              <w:rPr>
                <w:w w:val="110"/>
                <w:sz w:val="24"/>
                <w:szCs w:val="24"/>
              </w:rPr>
              <w:t>рода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Default="00A90BA0" w:rsidP="00BF0C92">
            <w:pPr>
              <w:pStyle w:val="1a"/>
              <w:snapToGrid w:val="0"/>
              <w:jc w:val="center"/>
              <w:rPr>
                <w:szCs w:val="24"/>
              </w:rPr>
            </w:pPr>
            <w:r w:rsidRPr="00C031E7">
              <w:rPr>
                <w:szCs w:val="24"/>
              </w:rPr>
              <w:t>https://uchi.ru/</w:t>
            </w:r>
          </w:p>
        </w:tc>
      </w:tr>
      <w:tr w:rsidR="00A90BA0" w:rsidRPr="00F81CC8" w:rsidTr="00BF0C92">
        <w:trPr>
          <w:trHeight w:val="548"/>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24-25</w:t>
            </w:r>
          </w:p>
        </w:tc>
        <w:tc>
          <w:tcPr>
            <w:tcW w:w="3402" w:type="dxa"/>
            <w:tcBorders>
              <w:top w:val="single" w:sz="4" w:space="0" w:color="auto"/>
              <w:left w:val="single" w:sz="4" w:space="0" w:color="000000"/>
              <w:bottom w:val="single" w:sz="4" w:space="0" w:color="auto"/>
            </w:tcBorders>
            <w:shd w:val="clear" w:color="auto" w:fill="auto"/>
          </w:tcPr>
          <w:p w:rsidR="00A90BA0" w:rsidRPr="00AB75E7" w:rsidRDefault="00A90BA0" w:rsidP="00BF0C92">
            <w:pPr>
              <w:pStyle w:val="TableParagraph"/>
              <w:ind w:left="0" w:right="292"/>
              <w:jc w:val="both"/>
              <w:rPr>
                <w:w w:val="110"/>
                <w:sz w:val="24"/>
                <w:szCs w:val="24"/>
              </w:rPr>
            </w:pPr>
            <w:r w:rsidRPr="00AB75E7">
              <w:rPr>
                <w:w w:val="105"/>
                <w:sz w:val="24"/>
                <w:szCs w:val="24"/>
              </w:rPr>
              <w:t>Погода</w:t>
            </w:r>
            <w:r w:rsidRPr="00AB75E7">
              <w:rPr>
                <w:spacing w:val="7"/>
                <w:w w:val="105"/>
                <w:sz w:val="24"/>
                <w:szCs w:val="24"/>
              </w:rPr>
              <w:t xml:space="preserve"> </w:t>
            </w:r>
            <w:r w:rsidRPr="00AB75E7">
              <w:rPr>
                <w:w w:val="105"/>
                <w:sz w:val="24"/>
                <w:szCs w:val="24"/>
              </w:rPr>
              <w:t>и</w:t>
            </w:r>
            <w:r w:rsidRPr="00AB75E7">
              <w:rPr>
                <w:spacing w:val="8"/>
                <w:w w:val="105"/>
                <w:sz w:val="24"/>
                <w:szCs w:val="24"/>
              </w:rPr>
              <w:t xml:space="preserve"> </w:t>
            </w:r>
            <w:r w:rsidRPr="00AB75E7">
              <w:rPr>
                <w:w w:val="105"/>
                <w:sz w:val="24"/>
                <w:szCs w:val="24"/>
              </w:rPr>
              <w:t>термометр</w:t>
            </w:r>
            <w:r>
              <w:rPr>
                <w:w w:val="105"/>
                <w:sz w:val="24"/>
                <w:szCs w:val="24"/>
              </w:rPr>
              <w:t>.</w:t>
            </w:r>
            <w:r w:rsidRPr="00AB75E7">
              <w:rPr>
                <w:spacing w:val="41"/>
                <w:w w:val="105"/>
                <w:sz w:val="24"/>
                <w:szCs w:val="24"/>
              </w:rPr>
              <w:t xml:space="preserve"> </w:t>
            </w:r>
            <w:r w:rsidRPr="00AB75E7">
              <w:rPr>
                <w:w w:val="105"/>
                <w:sz w:val="24"/>
                <w:szCs w:val="24"/>
              </w:rPr>
              <w:t>Наблюдение</w:t>
            </w:r>
            <w:r w:rsidRPr="00AB75E7">
              <w:rPr>
                <w:spacing w:val="7"/>
                <w:w w:val="105"/>
                <w:sz w:val="24"/>
                <w:szCs w:val="24"/>
              </w:rPr>
              <w:t xml:space="preserve"> </w:t>
            </w:r>
            <w:r w:rsidRPr="00AB75E7">
              <w:rPr>
                <w:w w:val="105"/>
                <w:sz w:val="24"/>
                <w:szCs w:val="24"/>
              </w:rPr>
              <w:t>за</w:t>
            </w:r>
            <w:r w:rsidRPr="00AB75E7">
              <w:rPr>
                <w:spacing w:val="8"/>
                <w:w w:val="105"/>
                <w:sz w:val="24"/>
                <w:szCs w:val="24"/>
              </w:rPr>
              <w:t xml:space="preserve"> </w:t>
            </w:r>
            <w:r w:rsidRPr="00AB75E7">
              <w:rPr>
                <w:w w:val="105"/>
                <w:sz w:val="24"/>
                <w:szCs w:val="24"/>
              </w:rPr>
              <w:t>пого</w:t>
            </w:r>
            <w:r w:rsidRPr="00AB75E7">
              <w:rPr>
                <w:w w:val="110"/>
                <w:sz w:val="24"/>
                <w:szCs w:val="24"/>
              </w:rPr>
              <w:t>дой</w:t>
            </w:r>
            <w:r w:rsidRPr="00AB75E7">
              <w:rPr>
                <w:spacing w:val="-7"/>
                <w:w w:val="110"/>
                <w:sz w:val="24"/>
                <w:szCs w:val="24"/>
              </w:rPr>
              <w:t xml:space="preserve"> </w:t>
            </w:r>
            <w:r w:rsidRPr="00AB75E7">
              <w:rPr>
                <w:w w:val="110"/>
                <w:sz w:val="24"/>
                <w:szCs w:val="24"/>
              </w:rPr>
              <w:lastRenderedPageBreak/>
              <w:t>своего</w:t>
            </w:r>
            <w:r w:rsidRPr="00AB75E7">
              <w:rPr>
                <w:spacing w:val="-6"/>
                <w:w w:val="110"/>
                <w:sz w:val="24"/>
                <w:szCs w:val="24"/>
              </w:rPr>
              <w:t xml:space="preserve"> </w:t>
            </w:r>
            <w:r w:rsidRPr="00AB75E7">
              <w:rPr>
                <w:w w:val="110"/>
                <w:sz w:val="24"/>
                <w:szCs w:val="24"/>
              </w:rPr>
              <w:t>края</w:t>
            </w:r>
            <w:r>
              <w:rPr>
                <w:w w:val="110"/>
                <w:sz w:val="24"/>
                <w:szCs w:val="24"/>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lastRenderedPageBreak/>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p w:rsidR="00A90BA0" w:rsidRDefault="00A90BA0" w:rsidP="00BF0C92">
            <w:pPr>
              <w:pStyle w:val="1a"/>
              <w:snapToGrid w:val="0"/>
              <w:jc w:val="center"/>
              <w:rPr>
                <w:szCs w:val="24"/>
              </w:rPr>
            </w:pPr>
          </w:p>
        </w:tc>
      </w:tr>
      <w:tr w:rsidR="00A90BA0" w:rsidRPr="00F81CC8" w:rsidTr="00BF0C92">
        <w:trPr>
          <w:trHeight w:val="261"/>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26-28</w:t>
            </w:r>
          </w:p>
        </w:tc>
        <w:tc>
          <w:tcPr>
            <w:tcW w:w="3402" w:type="dxa"/>
            <w:tcBorders>
              <w:top w:val="single" w:sz="4" w:space="0" w:color="auto"/>
              <w:left w:val="single" w:sz="4" w:space="0" w:color="000000"/>
              <w:bottom w:val="single" w:sz="4" w:space="0" w:color="auto"/>
            </w:tcBorders>
            <w:shd w:val="clear" w:color="auto" w:fill="auto"/>
          </w:tcPr>
          <w:p w:rsidR="00A90BA0" w:rsidRPr="00AB75E7" w:rsidRDefault="00A90BA0" w:rsidP="00BF0C92">
            <w:pPr>
              <w:pStyle w:val="TableParagraph"/>
              <w:ind w:left="0" w:right="224"/>
              <w:jc w:val="both"/>
              <w:rPr>
                <w:w w:val="105"/>
                <w:sz w:val="24"/>
                <w:szCs w:val="24"/>
              </w:rPr>
            </w:pPr>
            <w:r w:rsidRPr="00AB75E7">
              <w:rPr>
                <w:w w:val="110"/>
                <w:sz w:val="24"/>
                <w:szCs w:val="24"/>
              </w:rPr>
              <w:t>Сезонные</w:t>
            </w:r>
            <w:r w:rsidRPr="00AB75E7">
              <w:rPr>
                <w:spacing w:val="-7"/>
                <w:w w:val="110"/>
                <w:sz w:val="24"/>
                <w:szCs w:val="24"/>
              </w:rPr>
              <w:t xml:space="preserve"> </w:t>
            </w:r>
            <w:r w:rsidRPr="00AB75E7">
              <w:rPr>
                <w:w w:val="110"/>
                <w:sz w:val="24"/>
                <w:szCs w:val="24"/>
              </w:rPr>
              <w:t>изменения</w:t>
            </w:r>
            <w:r w:rsidRPr="00AB75E7">
              <w:rPr>
                <w:spacing w:val="-1"/>
                <w:w w:val="110"/>
                <w:sz w:val="24"/>
                <w:szCs w:val="24"/>
              </w:rPr>
              <w:t xml:space="preserve"> в</w:t>
            </w:r>
            <w:r w:rsidRPr="00AB75E7">
              <w:rPr>
                <w:spacing w:val="-10"/>
                <w:w w:val="110"/>
                <w:sz w:val="24"/>
                <w:szCs w:val="24"/>
              </w:rPr>
              <w:t xml:space="preserve"> </w:t>
            </w:r>
            <w:r w:rsidRPr="00AB75E7">
              <w:rPr>
                <w:spacing w:val="-1"/>
                <w:w w:val="110"/>
                <w:sz w:val="24"/>
                <w:szCs w:val="24"/>
              </w:rPr>
              <w:t>природе</w:t>
            </w:r>
            <w:r>
              <w:rPr>
                <w:spacing w:val="-1"/>
                <w:w w:val="110"/>
                <w:sz w:val="24"/>
                <w:szCs w:val="24"/>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3ч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29-30</w:t>
            </w:r>
          </w:p>
        </w:tc>
        <w:tc>
          <w:tcPr>
            <w:tcW w:w="3402" w:type="dxa"/>
            <w:tcBorders>
              <w:top w:val="single" w:sz="4" w:space="0" w:color="auto"/>
              <w:left w:val="single" w:sz="4" w:space="0" w:color="000000"/>
              <w:bottom w:val="single" w:sz="4" w:space="0" w:color="auto"/>
            </w:tcBorders>
            <w:shd w:val="clear" w:color="auto" w:fill="auto"/>
          </w:tcPr>
          <w:p w:rsidR="00A90BA0" w:rsidRPr="00AB75E7" w:rsidRDefault="00A90BA0" w:rsidP="00BF0C92">
            <w:pPr>
              <w:pStyle w:val="TableParagraph"/>
              <w:ind w:left="0" w:right="224"/>
              <w:jc w:val="both"/>
              <w:rPr>
                <w:w w:val="110"/>
                <w:sz w:val="24"/>
                <w:szCs w:val="24"/>
              </w:rPr>
            </w:pPr>
            <w:r w:rsidRPr="00AB75E7">
              <w:rPr>
                <w:spacing w:val="-1"/>
                <w:w w:val="110"/>
                <w:sz w:val="24"/>
                <w:szCs w:val="24"/>
              </w:rPr>
              <w:t>Взаимосвязи</w:t>
            </w:r>
            <w:r w:rsidRPr="00AB75E7">
              <w:rPr>
                <w:spacing w:val="-9"/>
                <w:w w:val="110"/>
                <w:sz w:val="24"/>
                <w:szCs w:val="24"/>
              </w:rPr>
              <w:t xml:space="preserve"> </w:t>
            </w:r>
            <w:r w:rsidRPr="00AB75E7">
              <w:rPr>
                <w:w w:val="110"/>
                <w:sz w:val="24"/>
                <w:szCs w:val="24"/>
              </w:rPr>
              <w:t>между</w:t>
            </w:r>
            <w:r w:rsidRPr="00AB75E7">
              <w:rPr>
                <w:spacing w:val="-10"/>
                <w:w w:val="110"/>
                <w:sz w:val="24"/>
                <w:szCs w:val="24"/>
              </w:rPr>
              <w:t xml:space="preserve"> </w:t>
            </w:r>
            <w:r w:rsidRPr="00AB75E7">
              <w:rPr>
                <w:w w:val="110"/>
                <w:sz w:val="24"/>
                <w:szCs w:val="24"/>
              </w:rPr>
              <w:t>человеком</w:t>
            </w:r>
            <w:r w:rsidRPr="00AB75E7">
              <w:rPr>
                <w:spacing w:val="-41"/>
                <w:w w:val="110"/>
                <w:sz w:val="24"/>
                <w:szCs w:val="24"/>
              </w:rPr>
              <w:t xml:space="preserve"> </w:t>
            </w:r>
            <w:r w:rsidRPr="00AB75E7">
              <w:rPr>
                <w:w w:val="110"/>
                <w:sz w:val="24"/>
                <w:szCs w:val="24"/>
              </w:rPr>
              <w:t>и</w:t>
            </w:r>
            <w:r w:rsidRPr="00AB75E7">
              <w:rPr>
                <w:spacing w:val="-6"/>
                <w:w w:val="110"/>
                <w:sz w:val="24"/>
                <w:szCs w:val="24"/>
              </w:rPr>
              <w:t xml:space="preserve"> </w:t>
            </w:r>
            <w:r w:rsidRPr="00AB75E7">
              <w:rPr>
                <w:w w:val="110"/>
                <w:sz w:val="24"/>
                <w:szCs w:val="24"/>
              </w:rPr>
              <w:t>природой</w:t>
            </w:r>
            <w:r>
              <w:rPr>
                <w:w w:val="110"/>
                <w:sz w:val="24"/>
                <w:szCs w:val="24"/>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362"/>
        </w:trPr>
        <w:tc>
          <w:tcPr>
            <w:tcW w:w="851" w:type="dxa"/>
            <w:tcBorders>
              <w:top w:val="single" w:sz="4" w:space="0" w:color="auto"/>
              <w:left w:val="single" w:sz="4" w:space="0" w:color="auto"/>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31-32</w:t>
            </w:r>
          </w:p>
        </w:tc>
        <w:tc>
          <w:tcPr>
            <w:tcW w:w="3402" w:type="dxa"/>
            <w:tcBorders>
              <w:top w:val="single" w:sz="4" w:space="0" w:color="auto"/>
              <w:left w:val="single" w:sz="4" w:space="0" w:color="000000"/>
              <w:bottom w:val="single" w:sz="4" w:space="0" w:color="000000"/>
            </w:tcBorders>
            <w:shd w:val="clear" w:color="auto" w:fill="auto"/>
          </w:tcPr>
          <w:p w:rsidR="00A90BA0" w:rsidRPr="00AB75E7" w:rsidRDefault="00A90BA0" w:rsidP="00BF0C92">
            <w:pPr>
              <w:pStyle w:val="TableParagraph"/>
              <w:ind w:left="0" w:right="224"/>
              <w:jc w:val="both"/>
              <w:rPr>
                <w:sz w:val="24"/>
                <w:szCs w:val="24"/>
              </w:rPr>
            </w:pPr>
            <w:r w:rsidRPr="00AB75E7">
              <w:rPr>
                <w:w w:val="110"/>
                <w:sz w:val="24"/>
                <w:szCs w:val="24"/>
              </w:rPr>
              <w:t>Правила</w:t>
            </w:r>
            <w:r w:rsidRPr="00AB75E7">
              <w:rPr>
                <w:spacing w:val="-5"/>
                <w:w w:val="110"/>
                <w:sz w:val="24"/>
                <w:szCs w:val="24"/>
              </w:rPr>
              <w:t xml:space="preserve"> </w:t>
            </w:r>
            <w:r w:rsidRPr="00AB75E7">
              <w:rPr>
                <w:w w:val="110"/>
                <w:sz w:val="24"/>
                <w:szCs w:val="24"/>
              </w:rPr>
              <w:t>нравственного</w:t>
            </w:r>
          </w:p>
          <w:p w:rsidR="00A90BA0" w:rsidRPr="00AB75E7" w:rsidRDefault="00A90BA0" w:rsidP="00BF0C92">
            <w:pPr>
              <w:pStyle w:val="1a"/>
              <w:snapToGrid w:val="0"/>
              <w:jc w:val="both"/>
              <w:rPr>
                <w:spacing w:val="-1"/>
                <w:w w:val="110"/>
                <w:szCs w:val="24"/>
              </w:rPr>
            </w:pPr>
            <w:r w:rsidRPr="00AB75E7">
              <w:rPr>
                <w:w w:val="105"/>
                <w:szCs w:val="24"/>
              </w:rPr>
              <w:t>и</w:t>
            </w:r>
            <w:r w:rsidRPr="00AB75E7">
              <w:rPr>
                <w:spacing w:val="5"/>
                <w:w w:val="105"/>
                <w:szCs w:val="24"/>
              </w:rPr>
              <w:t xml:space="preserve"> </w:t>
            </w:r>
            <w:r w:rsidRPr="00AB75E7">
              <w:rPr>
                <w:w w:val="105"/>
                <w:szCs w:val="24"/>
              </w:rPr>
              <w:t>безопасного</w:t>
            </w:r>
            <w:r w:rsidRPr="00AB75E7">
              <w:rPr>
                <w:spacing w:val="5"/>
                <w:w w:val="105"/>
                <w:szCs w:val="24"/>
              </w:rPr>
              <w:t xml:space="preserve"> </w:t>
            </w:r>
            <w:r w:rsidRPr="00AB75E7">
              <w:rPr>
                <w:w w:val="105"/>
                <w:szCs w:val="24"/>
              </w:rPr>
              <w:t>поведения</w:t>
            </w:r>
            <w:r w:rsidRPr="00AB75E7">
              <w:rPr>
                <w:spacing w:val="6"/>
                <w:w w:val="105"/>
                <w:szCs w:val="24"/>
              </w:rPr>
              <w:t xml:space="preserve"> </w:t>
            </w:r>
            <w:r w:rsidRPr="00AB75E7">
              <w:rPr>
                <w:w w:val="105"/>
                <w:szCs w:val="24"/>
              </w:rPr>
              <w:t>в</w:t>
            </w:r>
            <w:r w:rsidRPr="00AB75E7">
              <w:rPr>
                <w:spacing w:val="5"/>
                <w:w w:val="105"/>
                <w:szCs w:val="24"/>
              </w:rPr>
              <w:t xml:space="preserve"> </w:t>
            </w:r>
            <w:r w:rsidRPr="00AB75E7">
              <w:rPr>
                <w:w w:val="105"/>
                <w:szCs w:val="24"/>
              </w:rPr>
              <w:t>природе</w:t>
            </w:r>
            <w:r>
              <w:rPr>
                <w:w w:val="105"/>
                <w:szCs w:val="24"/>
              </w:rPr>
              <w:t>.</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33-34</w:t>
            </w:r>
          </w:p>
        </w:tc>
        <w:tc>
          <w:tcPr>
            <w:tcW w:w="3402" w:type="dxa"/>
            <w:tcBorders>
              <w:top w:val="single" w:sz="4" w:space="0" w:color="000000"/>
              <w:left w:val="single" w:sz="4" w:space="0" w:color="000000"/>
              <w:bottom w:val="single" w:sz="4" w:space="0" w:color="000000"/>
            </w:tcBorders>
            <w:shd w:val="clear" w:color="auto" w:fill="auto"/>
          </w:tcPr>
          <w:p w:rsidR="00A90BA0" w:rsidRPr="00AB75E7" w:rsidRDefault="00A90BA0" w:rsidP="00BF0C92">
            <w:pPr>
              <w:pStyle w:val="1a"/>
              <w:snapToGrid w:val="0"/>
              <w:jc w:val="both"/>
              <w:rPr>
                <w:rFonts w:eastAsia="Times New Roman"/>
                <w:color w:val="231F20"/>
                <w:w w:val="115"/>
                <w:szCs w:val="24"/>
                <w:lang w:eastAsia="en-US"/>
              </w:rPr>
            </w:pPr>
            <w:r w:rsidRPr="00AB75E7">
              <w:rPr>
                <w:w w:val="110"/>
                <w:szCs w:val="24"/>
              </w:rPr>
              <w:t>Растения ближайшего окру</w:t>
            </w:r>
            <w:r>
              <w:rPr>
                <w:w w:val="110"/>
                <w:szCs w:val="24"/>
              </w:rPr>
              <w:t>-</w:t>
            </w:r>
            <w:r w:rsidRPr="00AB75E7">
              <w:rPr>
                <w:w w:val="110"/>
                <w:szCs w:val="24"/>
              </w:rPr>
              <w:t>жения (узнавание, называ</w:t>
            </w:r>
            <w:r>
              <w:rPr>
                <w:w w:val="110"/>
                <w:szCs w:val="24"/>
              </w:rPr>
              <w:t>-</w:t>
            </w:r>
            <w:r w:rsidRPr="00AB75E7">
              <w:rPr>
                <w:w w:val="110"/>
                <w:szCs w:val="24"/>
              </w:rPr>
              <w:t>ние, краткое описание)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35-36</w:t>
            </w:r>
          </w:p>
        </w:tc>
        <w:tc>
          <w:tcPr>
            <w:tcW w:w="3402" w:type="dxa"/>
            <w:tcBorders>
              <w:top w:val="single" w:sz="4" w:space="0" w:color="000000"/>
              <w:left w:val="single" w:sz="4" w:space="0" w:color="000000"/>
              <w:bottom w:val="single" w:sz="4" w:space="0" w:color="000000"/>
            </w:tcBorders>
            <w:shd w:val="clear" w:color="auto" w:fill="auto"/>
          </w:tcPr>
          <w:p w:rsidR="00A90BA0" w:rsidRPr="00AB75E7" w:rsidRDefault="00A90BA0" w:rsidP="00BF0C92">
            <w:pPr>
              <w:pStyle w:val="1a"/>
              <w:snapToGrid w:val="0"/>
              <w:jc w:val="both"/>
              <w:rPr>
                <w:rFonts w:eastAsia="Times New Roman"/>
                <w:color w:val="231F20"/>
                <w:w w:val="115"/>
                <w:szCs w:val="24"/>
                <w:lang w:eastAsia="en-US"/>
              </w:rPr>
            </w:pPr>
            <w:r w:rsidRPr="00AB75E7">
              <w:rPr>
                <w:w w:val="110"/>
                <w:szCs w:val="24"/>
              </w:rPr>
              <w:t>Лиственные и хвойные рас</w:t>
            </w:r>
            <w:r>
              <w:rPr>
                <w:w w:val="110"/>
                <w:szCs w:val="24"/>
              </w:rPr>
              <w:t>-</w:t>
            </w:r>
            <w:r w:rsidRPr="00AB75E7">
              <w:rPr>
                <w:w w:val="110"/>
                <w:szCs w:val="24"/>
              </w:rPr>
              <w:t>тения</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576"/>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37-39</w:t>
            </w:r>
          </w:p>
        </w:tc>
        <w:tc>
          <w:tcPr>
            <w:tcW w:w="3402" w:type="dxa"/>
            <w:tcBorders>
              <w:top w:val="single" w:sz="4" w:space="0" w:color="000000"/>
              <w:left w:val="single" w:sz="4" w:space="0" w:color="000000"/>
              <w:bottom w:val="single" w:sz="4" w:space="0" w:color="auto"/>
            </w:tcBorders>
            <w:shd w:val="clear" w:color="auto" w:fill="auto"/>
          </w:tcPr>
          <w:p w:rsidR="00A90BA0" w:rsidRPr="009C03AE" w:rsidRDefault="00A90BA0" w:rsidP="00BF0C92">
            <w:pPr>
              <w:pStyle w:val="1a"/>
              <w:snapToGrid w:val="0"/>
              <w:jc w:val="both"/>
              <w:rPr>
                <w:rFonts w:eastAsia="Times New Roman"/>
                <w:i/>
                <w:color w:val="231F20"/>
                <w:w w:val="115"/>
                <w:szCs w:val="24"/>
                <w:lang w:eastAsia="en-US"/>
              </w:rPr>
            </w:pPr>
            <w:r w:rsidRPr="00AB75E7">
              <w:rPr>
                <w:w w:val="110"/>
                <w:szCs w:val="24"/>
              </w:rPr>
              <w:t>Дикорастущие и куль</w:t>
            </w:r>
            <w:r>
              <w:rPr>
                <w:w w:val="110"/>
                <w:szCs w:val="24"/>
              </w:rPr>
              <w:t>-</w:t>
            </w:r>
            <w:r w:rsidRPr="00AB75E7">
              <w:rPr>
                <w:w w:val="110"/>
                <w:szCs w:val="24"/>
              </w:rPr>
              <w:t>турные растения</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3ч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38"/>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40</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1a"/>
              <w:snapToGrid w:val="0"/>
              <w:jc w:val="both"/>
              <w:rPr>
                <w:i/>
                <w:w w:val="110"/>
                <w:szCs w:val="24"/>
              </w:rPr>
            </w:pPr>
            <w:r w:rsidRPr="00AB75E7">
              <w:rPr>
                <w:w w:val="110"/>
                <w:szCs w:val="24"/>
              </w:rPr>
              <w:t>Дикорастущие и куль</w:t>
            </w:r>
            <w:r>
              <w:rPr>
                <w:w w:val="110"/>
                <w:szCs w:val="24"/>
              </w:rPr>
              <w:t>-</w:t>
            </w:r>
            <w:r w:rsidRPr="00AB75E7">
              <w:rPr>
                <w:w w:val="110"/>
                <w:szCs w:val="24"/>
              </w:rPr>
              <w:t>турные растения</w:t>
            </w:r>
            <w:r w:rsidRPr="009C03AE">
              <w:rPr>
                <w:i/>
                <w:w w:val="110"/>
                <w:szCs w:val="24"/>
              </w:rPr>
              <w:t xml:space="preserve"> </w:t>
            </w:r>
          </w:p>
          <w:p w:rsidR="00A90BA0" w:rsidRPr="00AB75E7" w:rsidRDefault="00A90BA0" w:rsidP="00BF0C92">
            <w:pPr>
              <w:pStyle w:val="1a"/>
              <w:snapToGrid w:val="0"/>
              <w:jc w:val="both"/>
              <w:rPr>
                <w:w w:val="110"/>
                <w:szCs w:val="24"/>
              </w:rPr>
            </w:pPr>
            <w:r w:rsidRPr="009C03AE">
              <w:rPr>
                <w:i/>
                <w:w w:val="110"/>
                <w:szCs w:val="24"/>
              </w:rPr>
              <w:t>Экскурсия в парк.</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7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41-42</w:t>
            </w:r>
          </w:p>
        </w:tc>
        <w:tc>
          <w:tcPr>
            <w:tcW w:w="3402" w:type="dxa"/>
            <w:tcBorders>
              <w:top w:val="single" w:sz="4" w:space="0" w:color="000000"/>
              <w:left w:val="single" w:sz="4" w:space="0" w:color="000000"/>
              <w:bottom w:val="single" w:sz="4" w:space="0" w:color="auto"/>
            </w:tcBorders>
            <w:shd w:val="clear" w:color="auto" w:fill="auto"/>
          </w:tcPr>
          <w:p w:rsidR="00A90BA0" w:rsidRPr="009C03AE" w:rsidRDefault="00A90BA0" w:rsidP="00BF0C92">
            <w:pPr>
              <w:pStyle w:val="1a"/>
              <w:snapToGrid w:val="0"/>
              <w:jc w:val="both"/>
              <w:rPr>
                <w:rFonts w:eastAsia="Times New Roman"/>
                <w:color w:val="231F20"/>
                <w:w w:val="115"/>
                <w:szCs w:val="24"/>
                <w:lang w:eastAsia="en-US"/>
              </w:rPr>
            </w:pPr>
            <w:r w:rsidRPr="009C03AE">
              <w:rPr>
                <w:w w:val="110"/>
                <w:szCs w:val="24"/>
              </w:rPr>
              <w:t>Части</w:t>
            </w:r>
            <w:r w:rsidRPr="009C03AE">
              <w:rPr>
                <w:spacing w:val="1"/>
                <w:w w:val="110"/>
                <w:szCs w:val="24"/>
              </w:rPr>
              <w:t xml:space="preserve"> </w:t>
            </w:r>
            <w:r w:rsidRPr="009C03AE">
              <w:rPr>
                <w:w w:val="110"/>
                <w:szCs w:val="24"/>
              </w:rPr>
              <w:t>растения (называние, краткая характеристика значения для жизни растения):</w:t>
            </w:r>
            <w:r w:rsidRPr="009C03AE">
              <w:rPr>
                <w:spacing w:val="1"/>
                <w:w w:val="110"/>
                <w:szCs w:val="24"/>
              </w:rPr>
              <w:t xml:space="preserve"> </w:t>
            </w:r>
            <w:r w:rsidRPr="009C03AE">
              <w:rPr>
                <w:w w:val="110"/>
                <w:szCs w:val="24"/>
              </w:rPr>
              <w:t>корень,</w:t>
            </w:r>
            <w:r w:rsidRPr="009C03AE">
              <w:rPr>
                <w:spacing w:val="1"/>
                <w:w w:val="110"/>
                <w:szCs w:val="24"/>
              </w:rPr>
              <w:t xml:space="preserve"> </w:t>
            </w:r>
            <w:r w:rsidRPr="009C03AE">
              <w:rPr>
                <w:w w:val="110"/>
                <w:szCs w:val="24"/>
              </w:rPr>
              <w:t>стебель,</w:t>
            </w:r>
            <w:r w:rsidRPr="009C03AE">
              <w:rPr>
                <w:spacing w:val="1"/>
                <w:w w:val="110"/>
                <w:szCs w:val="24"/>
              </w:rPr>
              <w:t xml:space="preserve"> </w:t>
            </w:r>
            <w:r w:rsidRPr="009C03AE">
              <w:rPr>
                <w:w w:val="110"/>
                <w:szCs w:val="24"/>
              </w:rPr>
              <w:t>лист,</w:t>
            </w:r>
            <w:r w:rsidRPr="009C03AE">
              <w:rPr>
                <w:spacing w:val="1"/>
                <w:w w:val="110"/>
                <w:szCs w:val="24"/>
              </w:rPr>
              <w:t xml:space="preserve"> </w:t>
            </w:r>
            <w:r w:rsidRPr="009C03AE">
              <w:rPr>
                <w:w w:val="110"/>
                <w:szCs w:val="24"/>
              </w:rPr>
              <w:t>цветок,</w:t>
            </w:r>
            <w:r w:rsidRPr="009C03AE">
              <w:rPr>
                <w:spacing w:val="1"/>
                <w:w w:val="110"/>
                <w:szCs w:val="24"/>
              </w:rPr>
              <w:t xml:space="preserve"> </w:t>
            </w:r>
            <w:r w:rsidRPr="009C03AE">
              <w:rPr>
                <w:w w:val="110"/>
                <w:szCs w:val="24"/>
              </w:rPr>
              <w:t>плод,</w:t>
            </w:r>
            <w:r w:rsidRPr="009C03AE">
              <w:rPr>
                <w:spacing w:val="1"/>
                <w:w w:val="110"/>
                <w:szCs w:val="24"/>
              </w:rPr>
              <w:t xml:space="preserve"> </w:t>
            </w:r>
            <w:r w:rsidRPr="009C03AE">
              <w:rPr>
                <w:w w:val="110"/>
                <w:szCs w:val="24"/>
              </w:rPr>
              <w:t>семя</w:t>
            </w:r>
            <w:r>
              <w:rPr>
                <w:w w:val="110"/>
                <w:szCs w:val="24"/>
              </w:rPr>
              <w:t>.</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274"/>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43</w:t>
            </w:r>
          </w:p>
        </w:tc>
        <w:tc>
          <w:tcPr>
            <w:tcW w:w="3402" w:type="dxa"/>
            <w:tcBorders>
              <w:top w:val="single" w:sz="4" w:space="0" w:color="auto"/>
              <w:left w:val="single" w:sz="4" w:space="0" w:color="000000"/>
              <w:bottom w:val="single" w:sz="4" w:space="0" w:color="auto"/>
            </w:tcBorders>
            <w:shd w:val="clear" w:color="auto" w:fill="auto"/>
          </w:tcPr>
          <w:p w:rsidR="00A90BA0" w:rsidRPr="009C03AE" w:rsidRDefault="00A90BA0" w:rsidP="00BF0C92">
            <w:pPr>
              <w:pStyle w:val="1a"/>
              <w:snapToGrid w:val="0"/>
              <w:jc w:val="both"/>
              <w:rPr>
                <w:rFonts w:eastAsia="Times New Roman"/>
                <w:color w:val="231F20"/>
                <w:w w:val="115"/>
                <w:szCs w:val="24"/>
                <w:lang w:eastAsia="en-US"/>
              </w:rPr>
            </w:pPr>
            <w:r w:rsidRPr="009C03AE">
              <w:rPr>
                <w:w w:val="110"/>
                <w:szCs w:val="24"/>
              </w:rPr>
              <w:t>Части</w:t>
            </w:r>
            <w:r w:rsidRPr="009C03AE">
              <w:rPr>
                <w:spacing w:val="1"/>
                <w:w w:val="110"/>
                <w:szCs w:val="24"/>
              </w:rPr>
              <w:t xml:space="preserve"> </w:t>
            </w:r>
            <w:r w:rsidRPr="009C03AE">
              <w:rPr>
                <w:w w:val="110"/>
                <w:szCs w:val="24"/>
              </w:rPr>
              <w:t>растения (называние, краткая характеристика значения для жизни растения):</w:t>
            </w:r>
            <w:r w:rsidRPr="009C03AE">
              <w:rPr>
                <w:spacing w:val="1"/>
                <w:w w:val="110"/>
                <w:szCs w:val="24"/>
              </w:rPr>
              <w:t xml:space="preserve"> </w:t>
            </w:r>
            <w:r w:rsidRPr="009C03AE">
              <w:rPr>
                <w:w w:val="110"/>
                <w:szCs w:val="24"/>
              </w:rPr>
              <w:t>корень,</w:t>
            </w:r>
            <w:r w:rsidRPr="009C03AE">
              <w:rPr>
                <w:spacing w:val="1"/>
                <w:w w:val="110"/>
                <w:szCs w:val="24"/>
              </w:rPr>
              <w:t xml:space="preserve"> </w:t>
            </w:r>
            <w:r w:rsidRPr="009C03AE">
              <w:rPr>
                <w:w w:val="110"/>
                <w:szCs w:val="24"/>
              </w:rPr>
              <w:t>стебель,</w:t>
            </w:r>
            <w:r w:rsidRPr="009C03AE">
              <w:rPr>
                <w:spacing w:val="1"/>
                <w:w w:val="110"/>
                <w:szCs w:val="24"/>
              </w:rPr>
              <w:t xml:space="preserve"> </w:t>
            </w:r>
            <w:r w:rsidRPr="009C03AE">
              <w:rPr>
                <w:w w:val="110"/>
                <w:szCs w:val="24"/>
              </w:rPr>
              <w:t>лист,</w:t>
            </w:r>
            <w:r w:rsidRPr="009C03AE">
              <w:rPr>
                <w:spacing w:val="1"/>
                <w:w w:val="110"/>
                <w:szCs w:val="24"/>
              </w:rPr>
              <w:t xml:space="preserve"> </w:t>
            </w:r>
            <w:r w:rsidRPr="009C03AE">
              <w:rPr>
                <w:w w:val="110"/>
                <w:szCs w:val="24"/>
              </w:rPr>
              <w:t>цветок,</w:t>
            </w:r>
            <w:r w:rsidRPr="009C03AE">
              <w:rPr>
                <w:spacing w:val="1"/>
                <w:w w:val="110"/>
                <w:szCs w:val="24"/>
              </w:rPr>
              <w:t xml:space="preserve"> </w:t>
            </w:r>
            <w:r w:rsidRPr="009C03AE">
              <w:rPr>
                <w:w w:val="110"/>
                <w:szCs w:val="24"/>
              </w:rPr>
              <w:t>плод,</w:t>
            </w:r>
            <w:r w:rsidRPr="009C03AE">
              <w:rPr>
                <w:spacing w:val="1"/>
                <w:w w:val="110"/>
                <w:szCs w:val="24"/>
              </w:rPr>
              <w:t xml:space="preserve"> </w:t>
            </w:r>
            <w:r w:rsidRPr="009C03AE">
              <w:rPr>
                <w:w w:val="110"/>
                <w:szCs w:val="24"/>
              </w:rPr>
              <w:t>семя</w:t>
            </w:r>
            <w:r>
              <w:rPr>
                <w:w w:val="110"/>
                <w:szCs w:val="24"/>
              </w:rPr>
              <w:t xml:space="preserve">. </w:t>
            </w:r>
            <w:r w:rsidRPr="009C03AE">
              <w:rPr>
                <w:i/>
                <w:w w:val="110"/>
                <w:szCs w:val="24"/>
              </w:rPr>
              <w:t>Практическая работа.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44</w:t>
            </w:r>
          </w:p>
        </w:tc>
        <w:tc>
          <w:tcPr>
            <w:tcW w:w="3402" w:type="dxa"/>
            <w:tcBorders>
              <w:top w:val="single" w:sz="4" w:space="0" w:color="auto"/>
              <w:left w:val="single" w:sz="4" w:space="0" w:color="000000"/>
              <w:bottom w:val="single" w:sz="4" w:space="0" w:color="auto"/>
            </w:tcBorders>
            <w:shd w:val="clear" w:color="auto" w:fill="auto"/>
          </w:tcPr>
          <w:p w:rsidR="00A90BA0" w:rsidRPr="00F81CC8" w:rsidRDefault="00A90BA0" w:rsidP="00BF0C92">
            <w:pPr>
              <w:pStyle w:val="1a"/>
              <w:snapToGrid w:val="0"/>
              <w:jc w:val="both"/>
              <w:rPr>
                <w:rFonts w:eastAsia="Times New Roman"/>
                <w:color w:val="231F20"/>
                <w:w w:val="115"/>
                <w:szCs w:val="24"/>
                <w:lang w:eastAsia="en-US"/>
              </w:rPr>
            </w:pPr>
            <w:r w:rsidRPr="009C03AE">
              <w:rPr>
                <w:spacing w:val="-1"/>
                <w:w w:val="110"/>
                <w:szCs w:val="24"/>
              </w:rPr>
              <w:t>Комнатные</w:t>
            </w:r>
            <w:r w:rsidRPr="009C03AE">
              <w:rPr>
                <w:spacing w:val="-8"/>
                <w:w w:val="110"/>
                <w:szCs w:val="24"/>
              </w:rPr>
              <w:t xml:space="preserve"> </w:t>
            </w:r>
            <w:r w:rsidRPr="009C03AE">
              <w:rPr>
                <w:spacing w:val="-1"/>
                <w:w w:val="110"/>
                <w:szCs w:val="24"/>
              </w:rPr>
              <w:t>растения,</w:t>
            </w:r>
            <w:r w:rsidRPr="009C03AE">
              <w:rPr>
                <w:spacing w:val="-7"/>
                <w:w w:val="110"/>
                <w:szCs w:val="24"/>
              </w:rPr>
              <w:t xml:space="preserve"> </w:t>
            </w:r>
            <w:r w:rsidRPr="009C03AE">
              <w:rPr>
                <w:w w:val="110"/>
                <w:szCs w:val="24"/>
              </w:rPr>
              <w:t>пра</w:t>
            </w:r>
            <w:r>
              <w:rPr>
                <w:w w:val="110"/>
                <w:szCs w:val="24"/>
              </w:rPr>
              <w:t>-</w:t>
            </w:r>
            <w:r w:rsidRPr="009C03AE">
              <w:rPr>
                <w:w w:val="110"/>
                <w:szCs w:val="24"/>
              </w:rPr>
              <w:t>вила</w:t>
            </w:r>
            <w:r w:rsidRPr="009C03AE">
              <w:rPr>
                <w:spacing w:val="-8"/>
                <w:w w:val="110"/>
                <w:szCs w:val="24"/>
              </w:rPr>
              <w:t xml:space="preserve"> </w:t>
            </w:r>
            <w:r w:rsidRPr="009C03AE">
              <w:rPr>
                <w:w w:val="110"/>
                <w:szCs w:val="24"/>
              </w:rPr>
              <w:t>содержания</w:t>
            </w:r>
            <w:r w:rsidRPr="009C03AE">
              <w:rPr>
                <w:spacing w:val="-41"/>
                <w:w w:val="110"/>
                <w:szCs w:val="24"/>
              </w:rPr>
              <w:t xml:space="preserve"> </w:t>
            </w:r>
            <w:r w:rsidRPr="009C03AE">
              <w:rPr>
                <w:w w:val="110"/>
                <w:szCs w:val="24"/>
              </w:rPr>
              <w:t>и</w:t>
            </w:r>
            <w:r w:rsidRPr="009C03AE">
              <w:rPr>
                <w:spacing w:val="-1"/>
                <w:w w:val="110"/>
                <w:szCs w:val="24"/>
              </w:rPr>
              <w:t xml:space="preserve"> </w:t>
            </w:r>
            <w:r w:rsidRPr="009C03AE">
              <w:rPr>
                <w:w w:val="110"/>
                <w:szCs w:val="24"/>
              </w:rPr>
              <w:t>ухода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9"/>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45-48</w:t>
            </w:r>
          </w:p>
        </w:tc>
        <w:tc>
          <w:tcPr>
            <w:tcW w:w="3402" w:type="dxa"/>
            <w:tcBorders>
              <w:top w:val="single" w:sz="4" w:space="0" w:color="auto"/>
              <w:left w:val="single" w:sz="4" w:space="0" w:color="000000"/>
              <w:bottom w:val="single" w:sz="4" w:space="0" w:color="000000"/>
            </w:tcBorders>
            <w:shd w:val="clear" w:color="auto" w:fill="auto"/>
          </w:tcPr>
          <w:p w:rsidR="00A90BA0" w:rsidRPr="009C03AE" w:rsidRDefault="00A90BA0" w:rsidP="00BF0C92">
            <w:pPr>
              <w:pStyle w:val="TableParagraph"/>
              <w:ind w:left="0" w:right="253"/>
              <w:jc w:val="both"/>
              <w:rPr>
                <w:w w:val="110"/>
                <w:sz w:val="24"/>
                <w:szCs w:val="24"/>
              </w:rPr>
            </w:pPr>
            <w:r w:rsidRPr="009C03AE">
              <w:rPr>
                <w:w w:val="110"/>
                <w:sz w:val="24"/>
                <w:szCs w:val="24"/>
              </w:rPr>
              <w:t>Разные группы живот</w:t>
            </w:r>
            <w:r>
              <w:rPr>
                <w:w w:val="110"/>
                <w:sz w:val="24"/>
                <w:szCs w:val="24"/>
              </w:rPr>
              <w:t>-</w:t>
            </w:r>
            <w:r w:rsidRPr="009C03AE">
              <w:rPr>
                <w:w w:val="110"/>
                <w:sz w:val="24"/>
                <w:szCs w:val="24"/>
              </w:rPr>
              <w:t xml:space="preserve">ных (звери, </w:t>
            </w:r>
            <w:r w:rsidRPr="009C03AE">
              <w:rPr>
                <w:w w:val="110"/>
                <w:sz w:val="24"/>
                <w:szCs w:val="24"/>
              </w:rPr>
              <w:lastRenderedPageBreak/>
              <w:t>насекомые, птицы,</w:t>
            </w:r>
            <w:r>
              <w:rPr>
                <w:w w:val="110"/>
                <w:sz w:val="18"/>
              </w:rPr>
              <w:t xml:space="preserve"> </w:t>
            </w:r>
            <w:r w:rsidRPr="009C03AE">
              <w:rPr>
                <w:w w:val="110"/>
                <w:sz w:val="24"/>
                <w:szCs w:val="24"/>
              </w:rPr>
              <w:t xml:space="preserve">рыбы и др ) </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lastRenderedPageBreak/>
              <w:t>4ч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w:t>
            </w:r>
            <w:r w:rsidRPr="00C031E7">
              <w:rPr>
                <w:color w:val="auto"/>
                <w:szCs w:val="24"/>
              </w:rPr>
              <w:lastRenderedPageBreak/>
              <w:t xml:space="preserve">цифровых образовательных ресурсов </w:t>
            </w:r>
            <w:hyperlink r:id="rId88" w:history="1">
              <w:r w:rsidRPr="00C031E7">
                <w:rPr>
                  <w:rStyle w:val="af8"/>
                  <w:color w:val="auto"/>
                  <w:szCs w:val="24"/>
                </w:rPr>
                <w:t>http://school-collection.edu.ru/</w:t>
              </w:r>
            </w:hyperlink>
          </w:p>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000000"/>
              <w:left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49-51</w:t>
            </w:r>
          </w:p>
        </w:tc>
        <w:tc>
          <w:tcPr>
            <w:tcW w:w="3402" w:type="dxa"/>
            <w:tcBorders>
              <w:top w:val="single" w:sz="4" w:space="0" w:color="000000"/>
              <w:left w:val="single" w:sz="4" w:space="0" w:color="000000"/>
            </w:tcBorders>
            <w:shd w:val="clear" w:color="auto" w:fill="auto"/>
          </w:tcPr>
          <w:p w:rsidR="00A90BA0" w:rsidRDefault="00A90BA0" w:rsidP="00BF0C92">
            <w:pPr>
              <w:pStyle w:val="TableParagraph"/>
              <w:spacing w:line="228" w:lineRule="auto"/>
              <w:ind w:left="0" w:right="253"/>
              <w:jc w:val="both"/>
              <w:rPr>
                <w:w w:val="105"/>
                <w:sz w:val="24"/>
                <w:szCs w:val="24"/>
              </w:rPr>
            </w:pPr>
            <w:r w:rsidRPr="009C03AE">
              <w:rPr>
                <w:w w:val="110"/>
                <w:sz w:val="24"/>
                <w:szCs w:val="24"/>
              </w:rPr>
              <w:t>Главные особен</w:t>
            </w:r>
            <w:r w:rsidRPr="009C03AE">
              <w:rPr>
                <w:w w:val="105"/>
                <w:sz w:val="24"/>
                <w:szCs w:val="24"/>
              </w:rPr>
              <w:t>ности</w:t>
            </w:r>
            <w:r w:rsidRPr="009C03AE">
              <w:rPr>
                <w:spacing w:val="16"/>
                <w:w w:val="105"/>
                <w:sz w:val="24"/>
                <w:szCs w:val="24"/>
              </w:rPr>
              <w:t xml:space="preserve"> </w:t>
            </w:r>
            <w:r w:rsidRPr="009C03AE">
              <w:rPr>
                <w:w w:val="105"/>
                <w:sz w:val="24"/>
                <w:szCs w:val="24"/>
              </w:rPr>
              <w:t>животных</w:t>
            </w:r>
            <w:r w:rsidRPr="009C03AE">
              <w:rPr>
                <w:spacing w:val="16"/>
                <w:w w:val="105"/>
                <w:sz w:val="24"/>
                <w:szCs w:val="24"/>
              </w:rPr>
              <w:t xml:space="preserve"> </w:t>
            </w:r>
            <w:r w:rsidRPr="009C03AE">
              <w:rPr>
                <w:w w:val="105"/>
                <w:sz w:val="24"/>
                <w:szCs w:val="24"/>
              </w:rPr>
              <w:t>—</w:t>
            </w:r>
            <w:r w:rsidRPr="009C03AE">
              <w:rPr>
                <w:spacing w:val="16"/>
                <w:w w:val="105"/>
                <w:sz w:val="24"/>
                <w:szCs w:val="24"/>
              </w:rPr>
              <w:t xml:space="preserve"> </w:t>
            </w:r>
            <w:r w:rsidRPr="009C03AE">
              <w:rPr>
                <w:w w:val="105"/>
                <w:sz w:val="24"/>
                <w:szCs w:val="24"/>
              </w:rPr>
              <w:t>представите</w:t>
            </w:r>
          </w:p>
          <w:p w:rsidR="00A90BA0" w:rsidRDefault="00A90BA0" w:rsidP="00BF0C92">
            <w:pPr>
              <w:pStyle w:val="TableParagraph"/>
              <w:spacing w:line="228" w:lineRule="auto"/>
              <w:ind w:left="0" w:right="253"/>
              <w:jc w:val="both"/>
              <w:rPr>
                <w:w w:val="110"/>
                <w:sz w:val="24"/>
                <w:szCs w:val="24"/>
              </w:rPr>
            </w:pPr>
            <w:r w:rsidRPr="009C03AE">
              <w:rPr>
                <w:w w:val="105"/>
                <w:sz w:val="24"/>
                <w:szCs w:val="24"/>
              </w:rPr>
              <w:t>лей</w:t>
            </w:r>
            <w:r w:rsidRPr="009C03AE">
              <w:rPr>
                <w:spacing w:val="17"/>
                <w:w w:val="105"/>
                <w:sz w:val="24"/>
                <w:szCs w:val="24"/>
              </w:rPr>
              <w:t xml:space="preserve"> </w:t>
            </w:r>
            <w:r w:rsidRPr="009C03AE">
              <w:rPr>
                <w:w w:val="105"/>
                <w:sz w:val="24"/>
                <w:szCs w:val="24"/>
              </w:rPr>
              <w:t>одной</w:t>
            </w:r>
            <w:r w:rsidRPr="009C03AE">
              <w:rPr>
                <w:spacing w:val="-39"/>
                <w:w w:val="105"/>
                <w:sz w:val="24"/>
                <w:szCs w:val="24"/>
              </w:rPr>
              <w:t xml:space="preserve"> </w:t>
            </w:r>
            <w:r>
              <w:rPr>
                <w:w w:val="110"/>
                <w:sz w:val="24"/>
                <w:szCs w:val="24"/>
              </w:rPr>
              <w:t>группы: насе-</w:t>
            </w:r>
          </w:p>
          <w:p w:rsidR="00A90BA0" w:rsidRDefault="00A90BA0" w:rsidP="00BF0C92">
            <w:pPr>
              <w:pStyle w:val="TableParagraph"/>
              <w:spacing w:line="228" w:lineRule="auto"/>
              <w:ind w:left="0" w:right="253"/>
              <w:jc w:val="both"/>
              <w:rPr>
                <w:w w:val="110"/>
                <w:sz w:val="24"/>
                <w:szCs w:val="24"/>
              </w:rPr>
            </w:pPr>
            <w:r>
              <w:rPr>
                <w:w w:val="110"/>
                <w:sz w:val="24"/>
                <w:szCs w:val="24"/>
              </w:rPr>
              <w:t>комые</w:t>
            </w:r>
            <w:r w:rsidRPr="009C03AE">
              <w:rPr>
                <w:w w:val="110"/>
                <w:sz w:val="24"/>
                <w:szCs w:val="24"/>
              </w:rPr>
              <w:t>— шестино</w:t>
            </w:r>
            <w:r>
              <w:rPr>
                <w:w w:val="110"/>
                <w:sz w:val="24"/>
                <w:szCs w:val="24"/>
              </w:rPr>
              <w:t>гие,зве</w:t>
            </w:r>
          </w:p>
          <w:p w:rsidR="00A90BA0" w:rsidRPr="00E508FE" w:rsidRDefault="00A90BA0" w:rsidP="00BF0C92">
            <w:pPr>
              <w:pStyle w:val="TableParagraph"/>
              <w:spacing w:line="228" w:lineRule="auto"/>
              <w:ind w:left="0" w:right="253"/>
              <w:jc w:val="both"/>
              <w:rPr>
                <w:w w:val="110"/>
                <w:sz w:val="24"/>
                <w:szCs w:val="24"/>
              </w:rPr>
            </w:pPr>
            <w:r w:rsidRPr="009C03AE">
              <w:rPr>
                <w:w w:val="110"/>
                <w:sz w:val="24"/>
                <w:szCs w:val="24"/>
              </w:rPr>
              <w:t>ри—млекопитающие,</w:t>
            </w:r>
            <w:r w:rsidRPr="009C03AE">
              <w:rPr>
                <w:spacing w:val="-3"/>
                <w:w w:val="110"/>
                <w:sz w:val="24"/>
                <w:szCs w:val="24"/>
              </w:rPr>
              <w:t xml:space="preserve"> </w:t>
            </w:r>
            <w:r w:rsidRPr="009C03AE">
              <w:rPr>
                <w:w w:val="110"/>
                <w:sz w:val="24"/>
                <w:szCs w:val="24"/>
              </w:rPr>
              <w:t>рыбы</w:t>
            </w:r>
            <w:r w:rsidRPr="009C03AE">
              <w:rPr>
                <w:spacing w:val="-3"/>
                <w:w w:val="110"/>
                <w:sz w:val="24"/>
                <w:szCs w:val="24"/>
              </w:rPr>
              <w:t xml:space="preserve"> </w:t>
            </w:r>
            <w:r w:rsidRPr="009C03AE">
              <w:rPr>
                <w:w w:val="110"/>
                <w:sz w:val="24"/>
                <w:szCs w:val="24"/>
              </w:rPr>
              <w:t>—</w:t>
            </w:r>
            <w:r w:rsidRPr="009C03AE">
              <w:rPr>
                <w:spacing w:val="-3"/>
                <w:w w:val="110"/>
                <w:sz w:val="24"/>
                <w:szCs w:val="24"/>
              </w:rPr>
              <w:t xml:space="preserve"> </w:t>
            </w:r>
            <w:r w:rsidRPr="009C03AE">
              <w:rPr>
                <w:w w:val="110"/>
                <w:sz w:val="24"/>
                <w:szCs w:val="24"/>
              </w:rPr>
              <w:t>живут</w:t>
            </w:r>
            <w:r>
              <w:rPr>
                <w:w w:val="110"/>
                <w:sz w:val="24"/>
                <w:szCs w:val="24"/>
              </w:rPr>
              <w:t xml:space="preserve"> </w:t>
            </w:r>
            <w:r w:rsidRPr="009C03AE">
              <w:rPr>
                <w:w w:val="110"/>
                <w:sz w:val="24"/>
                <w:szCs w:val="24"/>
              </w:rPr>
              <w:t>в воде, плавают и др</w:t>
            </w:r>
            <w:r>
              <w:rPr>
                <w:w w:val="110"/>
                <w:sz w:val="24"/>
                <w:szCs w:val="24"/>
              </w:rPr>
              <w:t>.</w:t>
            </w:r>
          </w:p>
        </w:tc>
        <w:tc>
          <w:tcPr>
            <w:tcW w:w="992" w:type="dxa"/>
            <w:tcBorders>
              <w:top w:val="single" w:sz="4" w:space="0" w:color="000000"/>
              <w:left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3ч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 xml:space="preserve">Библиотека видеоуроков </w:t>
            </w:r>
            <w:r w:rsidRPr="00443DA4">
              <w:rPr>
                <w:szCs w:val="24"/>
              </w:rPr>
              <w:t>http://interneturok.ru/</w:t>
            </w:r>
          </w:p>
        </w:tc>
      </w:tr>
      <w:tr w:rsidR="00A90BA0" w:rsidRPr="00F81CC8" w:rsidTr="00BF0C92">
        <w:trPr>
          <w:trHeight w:val="235"/>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52</w:t>
            </w:r>
          </w:p>
        </w:tc>
        <w:tc>
          <w:tcPr>
            <w:tcW w:w="3402" w:type="dxa"/>
            <w:tcBorders>
              <w:top w:val="single" w:sz="4" w:space="0" w:color="000000"/>
              <w:left w:val="single" w:sz="4" w:space="0" w:color="000000"/>
              <w:bottom w:val="single" w:sz="4" w:space="0" w:color="auto"/>
            </w:tcBorders>
            <w:shd w:val="clear" w:color="auto" w:fill="auto"/>
          </w:tcPr>
          <w:p w:rsidR="00A90BA0" w:rsidRPr="00E508FE" w:rsidRDefault="00A90BA0" w:rsidP="00BF0C92">
            <w:pPr>
              <w:pStyle w:val="1a"/>
              <w:snapToGrid w:val="0"/>
              <w:jc w:val="both"/>
              <w:rPr>
                <w:rFonts w:eastAsia="Times New Roman"/>
                <w:color w:val="231F20"/>
                <w:w w:val="115"/>
                <w:szCs w:val="24"/>
                <w:lang w:eastAsia="en-US"/>
              </w:rPr>
            </w:pPr>
            <w:r w:rsidRPr="00E508FE">
              <w:rPr>
                <w:w w:val="110"/>
                <w:szCs w:val="24"/>
              </w:rPr>
              <w:t>Домашние и дикие</w:t>
            </w:r>
            <w:r w:rsidRPr="00E508FE">
              <w:rPr>
                <w:spacing w:val="-41"/>
                <w:w w:val="110"/>
                <w:szCs w:val="24"/>
              </w:rPr>
              <w:t xml:space="preserve"> </w:t>
            </w:r>
            <w:r w:rsidRPr="00E508FE">
              <w:rPr>
                <w:w w:val="110"/>
                <w:szCs w:val="24"/>
              </w:rPr>
              <w:t>животные (различия в условиях жизни)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02"/>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53</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1a"/>
              <w:snapToGrid w:val="0"/>
              <w:jc w:val="both"/>
              <w:rPr>
                <w:w w:val="110"/>
                <w:szCs w:val="24"/>
              </w:rPr>
            </w:pPr>
            <w:r w:rsidRPr="00E508FE">
              <w:rPr>
                <w:w w:val="110"/>
                <w:szCs w:val="24"/>
              </w:rPr>
              <w:t>Забота</w:t>
            </w:r>
            <w:r w:rsidRPr="00E508FE">
              <w:rPr>
                <w:spacing w:val="-2"/>
                <w:w w:val="110"/>
                <w:szCs w:val="24"/>
              </w:rPr>
              <w:t xml:space="preserve"> </w:t>
            </w:r>
            <w:r w:rsidRPr="00E508FE">
              <w:rPr>
                <w:w w:val="110"/>
                <w:szCs w:val="24"/>
              </w:rPr>
              <w:t>о</w:t>
            </w:r>
            <w:r w:rsidRPr="00E508FE">
              <w:rPr>
                <w:spacing w:val="-2"/>
                <w:w w:val="110"/>
                <w:szCs w:val="24"/>
              </w:rPr>
              <w:t xml:space="preserve"> </w:t>
            </w:r>
            <w:r w:rsidRPr="00E508FE">
              <w:rPr>
                <w:w w:val="110"/>
                <w:szCs w:val="24"/>
              </w:rPr>
              <w:t>домашних</w:t>
            </w:r>
            <w:r w:rsidRPr="00E508FE">
              <w:rPr>
                <w:spacing w:val="-2"/>
                <w:w w:val="110"/>
                <w:szCs w:val="24"/>
              </w:rPr>
              <w:t xml:space="preserve"> </w:t>
            </w:r>
            <w:r w:rsidRPr="00E508FE">
              <w:rPr>
                <w:w w:val="110"/>
                <w:szCs w:val="24"/>
              </w:rPr>
              <w:t>питом</w:t>
            </w:r>
            <w:r>
              <w:rPr>
                <w:w w:val="110"/>
                <w:szCs w:val="24"/>
              </w:rPr>
              <w:t>-</w:t>
            </w:r>
          </w:p>
          <w:p w:rsidR="00A90BA0" w:rsidRPr="00E508FE" w:rsidRDefault="00A90BA0" w:rsidP="00BF0C92">
            <w:pPr>
              <w:pStyle w:val="1a"/>
              <w:snapToGrid w:val="0"/>
              <w:jc w:val="both"/>
              <w:rPr>
                <w:rFonts w:eastAsia="Times New Roman"/>
                <w:color w:val="231F20"/>
                <w:w w:val="115"/>
                <w:szCs w:val="24"/>
                <w:lang w:eastAsia="en-US"/>
              </w:rPr>
            </w:pPr>
            <w:r w:rsidRPr="00E508FE">
              <w:rPr>
                <w:w w:val="110"/>
                <w:szCs w:val="24"/>
              </w:rPr>
              <w:t>цах</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7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auto"/>
            </w:tcBorders>
            <w:shd w:val="clear" w:color="auto" w:fill="auto"/>
          </w:tcPr>
          <w:p w:rsidR="00A90BA0" w:rsidRPr="00E508FE" w:rsidRDefault="00A90BA0" w:rsidP="00BF0C92">
            <w:pPr>
              <w:pStyle w:val="TableParagraph"/>
              <w:spacing w:before="96"/>
              <w:ind w:left="112" w:right="288"/>
              <w:rPr>
                <w:b/>
                <w:sz w:val="24"/>
                <w:szCs w:val="24"/>
              </w:rPr>
            </w:pPr>
            <w:r w:rsidRPr="00E508FE">
              <w:rPr>
                <w:b/>
                <w:w w:val="110"/>
                <w:sz w:val="24"/>
                <w:szCs w:val="24"/>
              </w:rPr>
              <w:t>Правила</w:t>
            </w:r>
            <w:r w:rsidRPr="00E508FE">
              <w:rPr>
                <w:b/>
                <w:spacing w:val="1"/>
                <w:w w:val="110"/>
                <w:sz w:val="24"/>
                <w:szCs w:val="24"/>
              </w:rPr>
              <w:t xml:space="preserve"> </w:t>
            </w:r>
            <w:r w:rsidRPr="00E508FE">
              <w:rPr>
                <w:b/>
                <w:w w:val="105"/>
                <w:sz w:val="24"/>
                <w:szCs w:val="24"/>
              </w:rPr>
              <w:t>безопасной</w:t>
            </w:r>
            <w:r w:rsidRPr="00E508FE">
              <w:rPr>
                <w:b/>
                <w:spacing w:val="-39"/>
                <w:w w:val="105"/>
                <w:sz w:val="24"/>
                <w:szCs w:val="24"/>
              </w:rPr>
              <w:t xml:space="preserve"> </w:t>
            </w:r>
            <w:r w:rsidRPr="00E508FE">
              <w:rPr>
                <w:b/>
                <w:w w:val="110"/>
                <w:sz w:val="24"/>
                <w:szCs w:val="24"/>
              </w:rPr>
              <w:t>жизни</w:t>
            </w:r>
            <w:r w:rsidRPr="00E508FE">
              <w:rPr>
                <w:b/>
                <w:w w:val="162"/>
                <w:sz w:val="24"/>
                <w:szCs w:val="24"/>
              </w:rPr>
              <w:t xml:space="preserve">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E508FE" w:rsidRDefault="00A90BA0" w:rsidP="00BF0C92">
            <w:pPr>
              <w:pStyle w:val="1a"/>
              <w:snapToGrid w:val="0"/>
              <w:jc w:val="center"/>
              <w:rPr>
                <w:b/>
                <w:szCs w:val="24"/>
              </w:rPr>
            </w:pPr>
            <w:r w:rsidRPr="00E508FE">
              <w:rPr>
                <w:b/>
                <w:w w:val="110"/>
                <w:szCs w:val="24"/>
              </w:rPr>
              <w:t>7</w:t>
            </w:r>
            <w:r w:rsidRPr="00E508FE">
              <w:rPr>
                <w:b/>
                <w:spacing w:val="-2"/>
                <w:w w:val="110"/>
                <w:szCs w:val="24"/>
              </w:rPr>
              <w:t xml:space="preserve"> </w:t>
            </w:r>
            <w:r w:rsidRPr="00E508FE">
              <w:rPr>
                <w:b/>
                <w:w w:val="110"/>
                <w:szCs w:val="24"/>
              </w:rPr>
              <w:t>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02"/>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54</w:t>
            </w:r>
          </w:p>
        </w:tc>
        <w:tc>
          <w:tcPr>
            <w:tcW w:w="3402" w:type="dxa"/>
            <w:tcBorders>
              <w:top w:val="single" w:sz="4" w:space="0" w:color="auto"/>
              <w:left w:val="single" w:sz="4" w:space="0" w:color="000000"/>
              <w:bottom w:val="single" w:sz="4" w:space="0" w:color="000000"/>
            </w:tcBorders>
            <w:shd w:val="clear" w:color="auto" w:fill="auto"/>
          </w:tcPr>
          <w:p w:rsidR="00A90BA0" w:rsidRPr="0086772A" w:rsidRDefault="00A90BA0" w:rsidP="00BF0C92">
            <w:pPr>
              <w:pStyle w:val="TableParagraph"/>
              <w:spacing w:before="96"/>
              <w:ind w:left="0"/>
              <w:rPr>
                <w:sz w:val="24"/>
                <w:szCs w:val="24"/>
              </w:rPr>
            </w:pPr>
            <w:r w:rsidRPr="0086772A">
              <w:rPr>
                <w:w w:val="105"/>
                <w:sz w:val="24"/>
                <w:szCs w:val="24"/>
              </w:rPr>
              <w:t>Понимание</w:t>
            </w:r>
            <w:r w:rsidRPr="0086772A">
              <w:rPr>
                <w:spacing w:val="31"/>
                <w:w w:val="105"/>
                <w:sz w:val="24"/>
                <w:szCs w:val="24"/>
              </w:rPr>
              <w:t xml:space="preserve"> </w:t>
            </w:r>
            <w:r w:rsidRPr="0086772A">
              <w:rPr>
                <w:w w:val="105"/>
                <w:sz w:val="24"/>
                <w:szCs w:val="24"/>
              </w:rPr>
              <w:t>необходимости</w:t>
            </w:r>
            <w:r w:rsidRPr="0086772A">
              <w:rPr>
                <w:spacing w:val="31"/>
                <w:w w:val="105"/>
                <w:sz w:val="24"/>
                <w:szCs w:val="24"/>
              </w:rPr>
              <w:t xml:space="preserve"> </w:t>
            </w:r>
            <w:r w:rsidRPr="0086772A">
              <w:rPr>
                <w:w w:val="105"/>
                <w:sz w:val="24"/>
                <w:szCs w:val="24"/>
              </w:rPr>
              <w:t>соблюдения</w:t>
            </w:r>
            <w:r w:rsidRPr="0086772A">
              <w:rPr>
                <w:spacing w:val="-39"/>
                <w:w w:val="105"/>
                <w:sz w:val="24"/>
                <w:szCs w:val="24"/>
              </w:rPr>
              <w:t xml:space="preserve"> </w:t>
            </w:r>
            <w:r w:rsidRPr="0086772A">
              <w:rPr>
                <w:w w:val="105"/>
                <w:sz w:val="24"/>
                <w:szCs w:val="24"/>
              </w:rPr>
              <w:t>режима</w:t>
            </w:r>
            <w:r w:rsidRPr="0086772A">
              <w:rPr>
                <w:spacing w:val="23"/>
                <w:w w:val="105"/>
                <w:sz w:val="24"/>
                <w:szCs w:val="24"/>
              </w:rPr>
              <w:t xml:space="preserve"> </w:t>
            </w:r>
            <w:r w:rsidRPr="0086772A">
              <w:rPr>
                <w:w w:val="105"/>
                <w:sz w:val="24"/>
                <w:szCs w:val="24"/>
              </w:rPr>
              <w:t>дня,</w:t>
            </w:r>
            <w:r w:rsidRPr="0086772A">
              <w:rPr>
                <w:spacing w:val="23"/>
                <w:w w:val="105"/>
                <w:sz w:val="24"/>
                <w:szCs w:val="24"/>
              </w:rPr>
              <w:t xml:space="preserve"> </w:t>
            </w:r>
            <w:r w:rsidRPr="0086772A">
              <w:rPr>
                <w:w w:val="105"/>
                <w:sz w:val="24"/>
                <w:szCs w:val="24"/>
              </w:rPr>
              <w:t>правил</w:t>
            </w:r>
            <w:r w:rsidRPr="0086772A">
              <w:rPr>
                <w:spacing w:val="23"/>
                <w:w w:val="105"/>
                <w:sz w:val="24"/>
                <w:szCs w:val="24"/>
              </w:rPr>
              <w:t xml:space="preserve"> </w:t>
            </w:r>
            <w:r w:rsidRPr="0086772A">
              <w:rPr>
                <w:w w:val="105"/>
                <w:sz w:val="24"/>
                <w:szCs w:val="24"/>
              </w:rPr>
              <w:t>здорового</w:t>
            </w:r>
            <w:r w:rsidRPr="0086772A">
              <w:rPr>
                <w:spacing w:val="24"/>
                <w:w w:val="105"/>
                <w:sz w:val="24"/>
                <w:szCs w:val="24"/>
              </w:rPr>
              <w:t xml:space="preserve"> </w:t>
            </w:r>
            <w:r w:rsidRPr="0086772A">
              <w:rPr>
                <w:w w:val="105"/>
                <w:sz w:val="24"/>
                <w:szCs w:val="24"/>
              </w:rPr>
              <w:t>питания</w:t>
            </w:r>
          </w:p>
          <w:p w:rsidR="00A90BA0" w:rsidRPr="0086772A" w:rsidRDefault="00A90BA0" w:rsidP="00BF0C92">
            <w:pPr>
              <w:pStyle w:val="1a"/>
              <w:snapToGrid w:val="0"/>
              <w:jc w:val="both"/>
              <w:rPr>
                <w:rFonts w:eastAsia="Times New Roman"/>
                <w:color w:val="231F20"/>
                <w:w w:val="115"/>
                <w:szCs w:val="24"/>
                <w:lang w:eastAsia="en-US"/>
              </w:rPr>
            </w:pPr>
            <w:r w:rsidRPr="0086772A">
              <w:rPr>
                <w:w w:val="110"/>
                <w:szCs w:val="24"/>
              </w:rPr>
              <w:t>и</w:t>
            </w:r>
            <w:r w:rsidRPr="0086772A">
              <w:rPr>
                <w:spacing w:val="-11"/>
                <w:w w:val="110"/>
                <w:szCs w:val="24"/>
              </w:rPr>
              <w:t xml:space="preserve"> </w:t>
            </w:r>
            <w:r w:rsidRPr="0086772A">
              <w:rPr>
                <w:w w:val="110"/>
                <w:szCs w:val="24"/>
              </w:rPr>
              <w:t>личной</w:t>
            </w:r>
            <w:r w:rsidRPr="0086772A">
              <w:rPr>
                <w:spacing w:val="-10"/>
                <w:w w:val="110"/>
                <w:szCs w:val="24"/>
              </w:rPr>
              <w:t xml:space="preserve"> </w:t>
            </w:r>
            <w:r w:rsidRPr="0086772A">
              <w:rPr>
                <w:w w:val="110"/>
                <w:szCs w:val="24"/>
              </w:rPr>
              <w:t>гигиены</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55</w:t>
            </w:r>
          </w:p>
        </w:tc>
        <w:tc>
          <w:tcPr>
            <w:tcW w:w="3402" w:type="dxa"/>
            <w:tcBorders>
              <w:top w:val="single" w:sz="4" w:space="0" w:color="000000"/>
              <w:left w:val="single" w:sz="4" w:space="0" w:color="000000"/>
              <w:bottom w:val="single" w:sz="4" w:space="0" w:color="auto"/>
            </w:tcBorders>
            <w:shd w:val="clear" w:color="auto" w:fill="auto"/>
          </w:tcPr>
          <w:p w:rsidR="00A90BA0" w:rsidRPr="0086772A" w:rsidRDefault="00A90BA0" w:rsidP="00BF0C92">
            <w:pPr>
              <w:pStyle w:val="TableParagraph"/>
              <w:ind w:left="0"/>
              <w:rPr>
                <w:sz w:val="24"/>
                <w:szCs w:val="24"/>
              </w:rPr>
            </w:pPr>
            <w:r w:rsidRPr="0086772A">
              <w:rPr>
                <w:w w:val="110"/>
                <w:sz w:val="24"/>
                <w:szCs w:val="24"/>
              </w:rPr>
              <w:t>Правила</w:t>
            </w:r>
            <w:r w:rsidRPr="0086772A">
              <w:rPr>
                <w:spacing w:val="-10"/>
                <w:w w:val="110"/>
                <w:sz w:val="24"/>
                <w:szCs w:val="24"/>
              </w:rPr>
              <w:t xml:space="preserve"> </w:t>
            </w:r>
            <w:r w:rsidRPr="0086772A">
              <w:rPr>
                <w:w w:val="110"/>
                <w:sz w:val="24"/>
                <w:szCs w:val="24"/>
              </w:rPr>
              <w:t>безопасности</w:t>
            </w:r>
            <w:r>
              <w:rPr>
                <w:w w:val="110"/>
                <w:sz w:val="24"/>
                <w:szCs w:val="24"/>
              </w:rPr>
              <w:t xml:space="preserve"> в</w:t>
            </w:r>
          </w:p>
          <w:p w:rsidR="00A90BA0" w:rsidRPr="00DE1DDE" w:rsidRDefault="00A90BA0" w:rsidP="00BF0C92">
            <w:pPr>
              <w:pStyle w:val="1a"/>
              <w:snapToGrid w:val="0"/>
              <w:jc w:val="both"/>
              <w:rPr>
                <w:w w:val="105"/>
                <w:szCs w:val="24"/>
              </w:rPr>
            </w:pPr>
            <w:r w:rsidRPr="0086772A">
              <w:rPr>
                <w:w w:val="105"/>
                <w:szCs w:val="24"/>
              </w:rPr>
              <w:t>быту</w:t>
            </w:r>
            <w:r>
              <w:rPr>
                <w:w w:val="105"/>
                <w:szCs w:val="24"/>
              </w:rPr>
              <w:t xml:space="preserve"> :</w:t>
            </w:r>
            <w:r w:rsidRPr="0086772A">
              <w:rPr>
                <w:w w:val="105"/>
                <w:szCs w:val="24"/>
              </w:rPr>
              <w:t>пользова</w:t>
            </w:r>
            <w:r>
              <w:rPr>
                <w:w w:val="105"/>
                <w:szCs w:val="24"/>
              </w:rPr>
              <w:t>ние бытовы-</w:t>
            </w:r>
          </w:p>
          <w:p w:rsidR="00A90BA0" w:rsidRPr="0086772A" w:rsidRDefault="00A90BA0" w:rsidP="00BF0C92">
            <w:pPr>
              <w:pStyle w:val="1a"/>
              <w:snapToGrid w:val="0"/>
              <w:jc w:val="both"/>
              <w:rPr>
                <w:w w:val="105"/>
                <w:szCs w:val="24"/>
              </w:rPr>
            </w:pPr>
            <w:r w:rsidRPr="0086772A">
              <w:rPr>
                <w:w w:val="105"/>
                <w:szCs w:val="24"/>
              </w:rPr>
              <w:t>ми</w:t>
            </w:r>
            <w:r w:rsidRPr="0086772A">
              <w:rPr>
                <w:spacing w:val="10"/>
                <w:w w:val="105"/>
                <w:szCs w:val="24"/>
              </w:rPr>
              <w:t xml:space="preserve"> </w:t>
            </w:r>
            <w:r w:rsidRPr="0086772A">
              <w:rPr>
                <w:w w:val="105"/>
                <w:szCs w:val="24"/>
              </w:rPr>
              <w:t>электроприборами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56</w:t>
            </w:r>
          </w:p>
        </w:tc>
        <w:tc>
          <w:tcPr>
            <w:tcW w:w="3402" w:type="dxa"/>
            <w:tcBorders>
              <w:top w:val="single" w:sz="4" w:space="0" w:color="auto"/>
              <w:left w:val="single" w:sz="4" w:space="0" w:color="000000"/>
              <w:bottom w:val="single" w:sz="4" w:space="0" w:color="000000"/>
            </w:tcBorders>
            <w:shd w:val="clear" w:color="auto" w:fill="auto"/>
          </w:tcPr>
          <w:p w:rsidR="00A90BA0" w:rsidRPr="0086772A" w:rsidRDefault="00A90BA0" w:rsidP="00BF0C92">
            <w:pPr>
              <w:pStyle w:val="1a"/>
              <w:snapToGrid w:val="0"/>
              <w:jc w:val="both"/>
              <w:rPr>
                <w:rFonts w:eastAsia="Times New Roman"/>
                <w:color w:val="231F20"/>
                <w:w w:val="115"/>
                <w:szCs w:val="24"/>
                <w:lang w:eastAsia="en-US"/>
              </w:rPr>
            </w:pPr>
            <w:r w:rsidRPr="0086772A">
              <w:rPr>
                <w:w w:val="105"/>
                <w:szCs w:val="24"/>
              </w:rPr>
              <w:t>Безопасность</w:t>
            </w:r>
            <w:r w:rsidRPr="0086772A">
              <w:rPr>
                <w:spacing w:val="5"/>
                <w:w w:val="105"/>
                <w:szCs w:val="24"/>
              </w:rPr>
              <w:t xml:space="preserve"> </w:t>
            </w:r>
            <w:r w:rsidRPr="0086772A">
              <w:rPr>
                <w:w w:val="105"/>
                <w:szCs w:val="24"/>
              </w:rPr>
              <w:t>в</w:t>
            </w:r>
            <w:r w:rsidRPr="0086772A">
              <w:rPr>
                <w:spacing w:val="5"/>
                <w:w w:val="105"/>
                <w:szCs w:val="24"/>
              </w:rPr>
              <w:t xml:space="preserve"> </w:t>
            </w:r>
            <w:r w:rsidRPr="0086772A">
              <w:rPr>
                <w:w w:val="105"/>
                <w:szCs w:val="24"/>
              </w:rPr>
              <w:t>сети</w:t>
            </w:r>
            <w:r w:rsidRPr="0086772A">
              <w:rPr>
                <w:spacing w:val="5"/>
                <w:w w:val="105"/>
                <w:szCs w:val="24"/>
              </w:rPr>
              <w:t xml:space="preserve"> </w:t>
            </w:r>
            <w:r w:rsidRPr="0086772A">
              <w:rPr>
                <w:w w:val="105"/>
                <w:szCs w:val="24"/>
              </w:rPr>
              <w:t>Интернет:</w:t>
            </w:r>
            <w:r w:rsidRPr="0086772A">
              <w:rPr>
                <w:spacing w:val="1"/>
                <w:w w:val="105"/>
                <w:szCs w:val="24"/>
              </w:rPr>
              <w:t xml:space="preserve"> </w:t>
            </w:r>
            <w:r w:rsidRPr="0086772A">
              <w:rPr>
                <w:w w:val="105"/>
                <w:szCs w:val="24"/>
              </w:rPr>
              <w:t>электронный</w:t>
            </w:r>
            <w:r w:rsidRPr="0086772A">
              <w:rPr>
                <w:spacing w:val="3"/>
                <w:w w:val="105"/>
                <w:szCs w:val="24"/>
              </w:rPr>
              <w:t xml:space="preserve"> </w:t>
            </w:r>
            <w:r w:rsidRPr="0086772A">
              <w:rPr>
                <w:w w:val="105"/>
                <w:szCs w:val="24"/>
              </w:rPr>
              <w:t>дневник</w:t>
            </w:r>
            <w:r w:rsidRPr="0086772A">
              <w:rPr>
                <w:spacing w:val="4"/>
                <w:w w:val="105"/>
                <w:szCs w:val="24"/>
              </w:rPr>
              <w:t xml:space="preserve"> </w:t>
            </w:r>
            <w:r w:rsidRPr="0086772A">
              <w:rPr>
                <w:w w:val="105"/>
                <w:szCs w:val="24"/>
              </w:rPr>
              <w:t>и</w:t>
            </w:r>
            <w:r w:rsidRPr="0086772A">
              <w:rPr>
                <w:spacing w:val="4"/>
                <w:w w:val="105"/>
                <w:szCs w:val="24"/>
              </w:rPr>
              <w:t xml:space="preserve"> </w:t>
            </w:r>
            <w:r w:rsidRPr="0086772A">
              <w:rPr>
                <w:w w:val="105"/>
                <w:szCs w:val="24"/>
              </w:rPr>
              <w:t>электронные</w:t>
            </w:r>
            <w:r w:rsidRPr="0086772A">
              <w:rPr>
                <w:spacing w:val="1"/>
                <w:w w:val="105"/>
                <w:szCs w:val="24"/>
              </w:rPr>
              <w:t xml:space="preserve"> </w:t>
            </w:r>
            <w:r w:rsidRPr="0086772A">
              <w:rPr>
                <w:w w:val="105"/>
                <w:szCs w:val="24"/>
              </w:rPr>
              <w:t>ресурсы</w:t>
            </w:r>
            <w:r w:rsidRPr="0086772A">
              <w:rPr>
                <w:spacing w:val="9"/>
                <w:w w:val="105"/>
                <w:szCs w:val="24"/>
              </w:rPr>
              <w:t xml:space="preserve"> </w:t>
            </w:r>
            <w:r w:rsidRPr="0086772A">
              <w:rPr>
                <w:w w:val="105"/>
                <w:szCs w:val="24"/>
              </w:rPr>
              <w:t>школы</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57</w:t>
            </w:r>
          </w:p>
        </w:tc>
        <w:tc>
          <w:tcPr>
            <w:tcW w:w="3402" w:type="dxa"/>
            <w:tcBorders>
              <w:top w:val="single" w:sz="4" w:space="0" w:color="000000"/>
              <w:left w:val="single" w:sz="4" w:space="0" w:color="000000"/>
              <w:bottom w:val="single" w:sz="4" w:space="0" w:color="auto"/>
            </w:tcBorders>
            <w:shd w:val="clear" w:color="auto" w:fill="auto"/>
          </w:tcPr>
          <w:p w:rsidR="00A90BA0" w:rsidRPr="0086772A" w:rsidRDefault="00A90BA0" w:rsidP="00BF0C92">
            <w:pPr>
              <w:pStyle w:val="1a"/>
              <w:snapToGrid w:val="0"/>
              <w:jc w:val="both"/>
              <w:rPr>
                <w:rFonts w:eastAsia="Times New Roman"/>
                <w:color w:val="231F20"/>
                <w:w w:val="115"/>
                <w:szCs w:val="24"/>
                <w:lang w:eastAsia="en-US"/>
              </w:rPr>
            </w:pPr>
            <w:r w:rsidRPr="0086772A">
              <w:rPr>
                <w:w w:val="105"/>
                <w:szCs w:val="24"/>
              </w:rPr>
              <w:t>Дорога</w:t>
            </w:r>
            <w:r w:rsidRPr="0086772A">
              <w:rPr>
                <w:spacing w:val="9"/>
                <w:w w:val="105"/>
                <w:szCs w:val="24"/>
              </w:rPr>
              <w:t xml:space="preserve"> </w:t>
            </w:r>
            <w:r w:rsidRPr="0086772A">
              <w:rPr>
                <w:w w:val="105"/>
                <w:szCs w:val="24"/>
              </w:rPr>
              <w:t>от</w:t>
            </w:r>
            <w:r w:rsidRPr="0086772A">
              <w:rPr>
                <w:spacing w:val="10"/>
                <w:w w:val="105"/>
                <w:szCs w:val="24"/>
              </w:rPr>
              <w:t xml:space="preserve"> </w:t>
            </w:r>
            <w:r w:rsidRPr="0086772A">
              <w:rPr>
                <w:w w:val="105"/>
                <w:szCs w:val="24"/>
              </w:rPr>
              <w:t>дома</w:t>
            </w:r>
            <w:r w:rsidRPr="0086772A">
              <w:rPr>
                <w:spacing w:val="9"/>
                <w:w w:val="105"/>
                <w:szCs w:val="24"/>
              </w:rPr>
              <w:t xml:space="preserve"> </w:t>
            </w:r>
            <w:r w:rsidRPr="0086772A">
              <w:rPr>
                <w:w w:val="105"/>
                <w:szCs w:val="24"/>
              </w:rPr>
              <w:t>до</w:t>
            </w:r>
            <w:r w:rsidRPr="0086772A">
              <w:rPr>
                <w:spacing w:val="9"/>
                <w:w w:val="105"/>
                <w:szCs w:val="24"/>
              </w:rPr>
              <w:t xml:space="preserve"> </w:t>
            </w:r>
            <w:r w:rsidRPr="0086772A">
              <w:rPr>
                <w:w w:val="105"/>
                <w:szCs w:val="24"/>
              </w:rPr>
              <w:t>школы</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58</w:t>
            </w:r>
          </w:p>
        </w:tc>
        <w:tc>
          <w:tcPr>
            <w:tcW w:w="3402" w:type="dxa"/>
            <w:tcBorders>
              <w:top w:val="single" w:sz="4" w:space="0" w:color="auto"/>
              <w:left w:val="single" w:sz="4" w:space="0" w:color="000000"/>
              <w:bottom w:val="single" w:sz="4" w:space="0" w:color="000000"/>
            </w:tcBorders>
            <w:shd w:val="clear" w:color="auto" w:fill="auto"/>
          </w:tcPr>
          <w:p w:rsidR="00A90BA0" w:rsidRPr="0086772A" w:rsidRDefault="00A90BA0" w:rsidP="00BF0C92">
            <w:pPr>
              <w:pStyle w:val="1a"/>
              <w:snapToGrid w:val="0"/>
              <w:jc w:val="both"/>
              <w:rPr>
                <w:rFonts w:eastAsia="Times New Roman"/>
                <w:color w:val="231F20"/>
                <w:w w:val="115"/>
                <w:szCs w:val="24"/>
                <w:lang w:eastAsia="en-US"/>
              </w:rPr>
            </w:pPr>
            <w:r w:rsidRPr="0086772A">
              <w:rPr>
                <w:w w:val="105"/>
                <w:szCs w:val="24"/>
              </w:rPr>
              <w:t>Правила</w:t>
            </w:r>
            <w:r w:rsidRPr="0086772A">
              <w:rPr>
                <w:spacing w:val="1"/>
                <w:w w:val="105"/>
                <w:szCs w:val="24"/>
              </w:rPr>
              <w:t xml:space="preserve"> </w:t>
            </w:r>
            <w:r w:rsidRPr="0086772A">
              <w:rPr>
                <w:w w:val="105"/>
                <w:szCs w:val="24"/>
              </w:rPr>
              <w:t>безопасного</w:t>
            </w:r>
            <w:r w:rsidRPr="0086772A">
              <w:rPr>
                <w:spacing w:val="1"/>
                <w:w w:val="105"/>
                <w:szCs w:val="24"/>
              </w:rPr>
              <w:t xml:space="preserve"> </w:t>
            </w:r>
            <w:r w:rsidRPr="0086772A">
              <w:rPr>
                <w:w w:val="105"/>
                <w:szCs w:val="24"/>
              </w:rPr>
              <w:t>поведе</w:t>
            </w:r>
            <w:r>
              <w:rPr>
                <w:w w:val="105"/>
                <w:szCs w:val="24"/>
              </w:rPr>
              <w:t>-</w:t>
            </w:r>
            <w:r w:rsidRPr="0086772A">
              <w:rPr>
                <w:w w:val="105"/>
                <w:szCs w:val="24"/>
              </w:rPr>
              <w:t>ния</w:t>
            </w:r>
            <w:r w:rsidRPr="0086772A">
              <w:rPr>
                <w:spacing w:val="1"/>
                <w:w w:val="105"/>
                <w:szCs w:val="24"/>
              </w:rPr>
              <w:t xml:space="preserve"> </w:t>
            </w:r>
            <w:r w:rsidRPr="0086772A">
              <w:rPr>
                <w:w w:val="105"/>
                <w:szCs w:val="24"/>
              </w:rPr>
              <w:t>пешехода</w:t>
            </w:r>
            <w:r w:rsidRPr="0086772A">
              <w:rPr>
                <w:spacing w:val="1"/>
                <w:w w:val="105"/>
                <w:szCs w:val="24"/>
              </w:rPr>
              <w:t xml:space="preserve"> </w:t>
            </w:r>
            <w:r w:rsidRPr="0086772A">
              <w:rPr>
                <w:w w:val="105"/>
                <w:szCs w:val="24"/>
              </w:rPr>
              <w:t>(дорожные</w:t>
            </w:r>
            <w:r w:rsidRPr="0086772A">
              <w:rPr>
                <w:spacing w:val="12"/>
                <w:w w:val="105"/>
                <w:szCs w:val="24"/>
              </w:rPr>
              <w:t xml:space="preserve"> </w:t>
            </w:r>
            <w:r w:rsidRPr="0086772A">
              <w:rPr>
                <w:w w:val="105"/>
                <w:szCs w:val="24"/>
              </w:rPr>
              <w:t>знаки,</w:t>
            </w:r>
            <w:r w:rsidRPr="0086772A">
              <w:rPr>
                <w:spacing w:val="12"/>
                <w:w w:val="105"/>
                <w:szCs w:val="24"/>
              </w:rPr>
              <w:t xml:space="preserve"> </w:t>
            </w:r>
            <w:r w:rsidRPr="0086772A">
              <w:rPr>
                <w:w w:val="105"/>
                <w:szCs w:val="24"/>
              </w:rPr>
              <w:t>дорожная</w:t>
            </w:r>
            <w:r w:rsidRPr="0086772A">
              <w:rPr>
                <w:spacing w:val="12"/>
                <w:w w:val="105"/>
                <w:szCs w:val="24"/>
              </w:rPr>
              <w:t xml:space="preserve"> </w:t>
            </w:r>
            <w:r w:rsidRPr="0086772A">
              <w:rPr>
                <w:w w:val="105"/>
                <w:szCs w:val="24"/>
              </w:rPr>
              <w:t>разметка,</w:t>
            </w:r>
            <w:r w:rsidRPr="0086772A">
              <w:rPr>
                <w:spacing w:val="1"/>
                <w:w w:val="105"/>
                <w:szCs w:val="24"/>
              </w:rPr>
              <w:t xml:space="preserve"> </w:t>
            </w:r>
            <w:r w:rsidRPr="0086772A">
              <w:rPr>
                <w:w w:val="105"/>
                <w:szCs w:val="24"/>
              </w:rPr>
              <w:t>дорожные</w:t>
            </w:r>
            <w:r w:rsidRPr="0086772A">
              <w:rPr>
                <w:spacing w:val="1"/>
                <w:w w:val="105"/>
                <w:szCs w:val="24"/>
              </w:rPr>
              <w:t xml:space="preserve"> </w:t>
            </w:r>
            <w:r w:rsidRPr="0086772A">
              <w:rPr>
                <w:w w:val="105"/>
                <w:szCs w:val="24"/>
              </w:rPr>
              <w:t>сигналы)</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276"/>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59</w:t>
            </w:r>
          </w:p>
        </w:tc>
        <w:tc>
          <w:tcPr>
            <w:tcW w:w="3402" w:type="dxa"/>
            <w:tcBorders>
              <w:top w:val="single" w:sz="4" w:space="0" w:color="000000"/>
              <w:left w:val="single" w:sz="4" w:space="0" w:color="000000"/>
              <w:bottom w:val="single" w:sz="4" w:space="0" w:color="000000"/>
            </w:tcBorders>
            <w:shd w:val="clear" w:color="auto" w:fill="auto"/>
          </w:tcPr>
          <w:p w:rsidR="00A90BA0" w:rsidRPr="0086772A" w:rsidRDefault="00A90BA0" w:rsidP="00BF0C92">
            <w:pPr>
              <w:pStyle w:val="1a"/>
              <w:snapToGrid w:val="0"/>
              <w:jc w:val="both"/>
              <w:rPr>
                <w:rFonts w:eastAsia="Times New Roman"/>
                <w:color w:val="231F20"/>
                <w:w w:val="115"/>
                <w:szCs w:val="24"/>
                <w:lang w:eastAsia="en-US"/>
              </w:rPr>
            </w:pPr>
            <w:r w:rsidRPr="0086772A">
              <w:rPr>
                <w:w w:val="105"/>
                <w:szCs w:val="24"/>
              </w:rPr>
              <w:t>Правила</w:t>
            </w:r>
            <w:r w:rsidRPr="0086772A">
              <w:rPr>
                <w:spacing w:val="1"/>
                <w:w w:val="105"/>
                <w:szCs w:val="24"/>
              </w:rPr>
              <w:t xml:space="preserve"> </w:t>
            </w:r>
            <w:r w:rsidRPr="0086772A">
              <w:rPr>
                <w:w w:val="105"/>
                <w:szCs w:val="24"/>
              </w:rPr>
              <w:t>безопасного</w:t>
            </w:r>
            <w:r w:rsidRPr="0086772A">
              <w:rPr>
                <w:spacing w:val="1"/>
                <w:w w:val="105"/>
                <w:szCs w:val="24"/>
              </w:rPr>
              <w:t xml:space="preserve"> </w:t>
            </w:r>
            <w:r w:rsidRPr="0086772A">
              <w:rPr>
                <w:w w:val="105"/>
                <w:szCs w:val="24"/>
              </w:rPr>
              <w:t>поведе</w:t>
            </w:r>
            <w:r>
              <w:rPr>
                <w:w w:val="105"/>
                <w:szCs w:val="24"/>
              </w:rPr>
              <w:t>-</w:t>
            </w:r>
            <w:r w:rsidRPr="0086772A">
              <w:rPr>
                <w:w w:val="105"/>
                <w:szCs w:val="24"/>
              </w:rPr>
              <w:t>ния</w:t>
            </w:r>
            <w:r w:rsidRPr="0086772A">
              <w:rPr>
                <w:spacing w:val="1"/>
                <w:w w:val="105"/>
                <w:szCs w:val="24"/>
              </w:rPr>
              <w:t xml:space="preserve"> </w:t>
            </w:r>
            <w:r w:rsidRPr="0086772A">
              <w:rPr>
                <w:w w:val="105"/>
                <w:szCs w:val="24"/>
              </w:rPr>
              <w:t>пассажира</w:t>
            </w:r>
            <w:r w:rsidRPr="0086772A">
              <w:rPr>
                <w:spacing w:val="36"/>
                <w:w w:val="105"/>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60</w:t>
            </w:r>
          </w:p>
        </w:tc>
        <w:tc>
          <w:tcPr>
            <w:tcW w:w="3402" w:type="dxa"/>
            <w:tcBorders>
              <w:top w:val="single" w:sz="4" w:space="0" w:color="000000"/>
              <w:left w:val="single" w:sz="4" w:space="0" w:color="000000"/>
              <w:bottom w:val="single" w:sz="4" w:space="0" w:color="auto"/>
            </w:tcBorders>
            <w:shd w:val="clear" w:color="auto" w:fill="auto"/>
          </w:tcPr>
          <w:p w:rsidR="00A90BA0" w:rsidRPr="0086772A" w:rsidRDefault="00A90BA0" w:rsidP="00BF0C92">
            <w:pPr>
              <w:pStyle w:val="1a"/>
              <w:snapToGrid w:val="0"/>
              <w:jc w:val="both"/>
              <w:rPr>
                <w:rFonts w:eastAsia="Times New Roman"/>
                <w:color w:val="231F20"/>
                <w:w w:val="115"/>
                <w:szCs w:val="24"/>
                <w:lang w:eastAsia="en-US"/>
              </w:rPr>
            </w:pPr>
            <w:r w:rsidRPr="0086772A">
              <w:rPr>
                <w:w w:val="105"/>
                <w:szCs w:val="24"/>
              </w:rPr>
              <w:t>Безопасное</w:t>
            </w:r>
            <w:r w:rsidRPr="0086772A">
              <w:rPr>
                <w:spacing w:val="5"/>
                <w:w w:val="105"/>
                <w:szCs w:val="24"/>
              </w:rPr>
              <w:t xml:space="preserve"> </w:t>
            </w:r>
            <w:r w:rsidRPr="0086772A">
              <w:rPr>
                <w:w w:val="105"/>
                <w:szCs w:val="24"/>
              </w:rPr>
              <w:t>поведение</w:t>
            </w:r>
            <w:r w:rsidRPr="0086772A">
              <w:rPr>
                <w:spacing w:val="6"/>
                <w:w w:val="105"/>
                <w:szCs w:val="24"/>
              </w:rPr>
              <w:t xml:space="preserve"> </w:t>
            </w:r>
            <w:r w:rsidRPr="0086772A">
              <w:rPr>
                <w:w w:val="105"/>
                <w:szCs w:val="24"/>
              </w:rPr>
              <w:t>на</w:t>
            </w:r>
            <w:r w:rsidRPr="0086772A">
              <w:rPr>
                <w:spacing w:val="6"/>
                <w:w w:val="105"/>
                <w:szCs w:val="24"/>
              </w:rPr>
              <w:t xml:space="preserve"> </w:t>
            </w:r>
            <w:r w:rsidRPr="0086772A">
              <w:rPr>
                <w:w w:val="105"/>
                <w:szCs w:val="24"/>
              </w:rPr>
              <w:t>велосипеде</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000000"/>
            </w:tcBorders>
            <w:shd w:val="clear" w:color="auto" w:fill="auto"/>
          </w:tcPr>
          <w:p w:rsidR="00A90BA0" w:rsidRPr="00286254" w:rsidRDefault="00A90BA0" w:rsidP="00BF0C92">
            <w:pPr>
              <w:pStyle w:val="1a"/>
              <w:snapToGrid w:val="0"/>
              <w:jc w:val="both"/>
              <w:rPr>
                <w:rFonts w:eastAsia="Times New Roman"/>
                <w:color w:val="231F20"/>
                <w:w w:val="115"/>
                <w:szCs w:val="24"/>
                <w:lang w:eastAsia="en-US"/>
              </w:rPr>
            </w:pPr>
            <w:r w:rsidRPr="00286254">
              <w:rPr>
                <w:rFonts w:eastAsia="Times New Roman"/>
                <w:color w:val="231F20"/>
                <w:w w:val="115"/>
                <w:szCs w:val="24"/>
                <w:lang w:eastAsia="en-US"/>
              </w:rPr>
              <w:t>Резерв</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sidRPr="00286254">
              <w:rPr>
                <w:szCs w:val="24"/>
              </w:rPr>
              <w:t>6ч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bl>
    <w:p w:rsidR="00A90BA0" w:rsidRDefault="00A90BA0" w:rsidP="00A90BA0">
      <w:pPr>
        <w:rPr>
          <w:lang w:eastAsia="en-US"/>
        </w:rPr>
      </w:pPr>
    </w:p>
    <w:p w:rsidR="00A90BA0" w:rsidRPr="00286254" w:rsidRDefault="00A90BA0" w:rsidP="00A90BA0">
      <w:pPr>
        <w:ind w:firstLine="708"/>
        <w:rPr>
          <w:rFonts w:ascii="Times New Roman" w:hAnsi="Times New Roman"/>
          <w:b/>
          <w:lang w:eastAsia="en-US"/>
        </w:rPr>
      </w:pPr>
      <w:r w:rsidRPr="00286254">
        <w:rPr>
          <w:rFonts w:ascii="Times New Roman" w:hAnsi="Times New Roman"/>
          <w:b/>
          <w:lang w:eastAsia="en-US"/>
        </w:rPr>
        <w:t>2 класс</w:t>
      </w:r>
    </w:p>
    <w:tbl>
      <w:tblPr>
        <w:tblW w:w="7179" w:type="dxa"/>
        <w:tblInd w:w="-34" w:type="dxa"/>
        <w:tblBorders>
          <w:top w:val="single" w:sz="4" w:space="0" w:color="000000"/>
          <w:left w:val="single" w:sz="4" w:space="0" w:color="000000"/>
          <w:bottom w:val="single" w:sz="4" w:space="0" w:color="000000"/>
          <w:insideH w:val="single" w:sz="4" w:space="0" w:color="000000"/>
        </w:tblBorders>
        <w:tblLayout w:type="fixed"/>
        <w:tblLook w:val="0000"/>
      </w:tblPr>
      <w:tblGrid>
        <w:gridCol w:w="851"/>
        <w:gridCol w:w="3402"/>
        <w:gridCol w:w="992"/>
        <w:gridCol w:w="1934"/>
      </w:tblGrid>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Liberation Serif" w:hAnsi="Liberation Serif"/>
              </w:rPr>
            </w:pPr>
            <w:r w:rsidRPr="005E6EAA">
              <w:rPr>
                <w:rFonts w:ascii="Liberation Serif" w:hAnsi="Liberation Serif"/>
              </w:rPr>
              <w:t xml:space="preserve">№ </w:t>
            </w:r>
          </w:p>
          <w:p w:rsidR="00A90BA0" w:rsidRPr="005E6EAA" w:rsidRDefault="00A90BA0" w:rsidP="00BF0C92">
            <w:pPr>
              <w:snapToGrid w:val="0"/>
              <w:jc w:val="center"/>
              <w:rPr>
                <w:rFonts w:ascii="Times New Roman" w:hAnsi="Times New Roman"/>
              </w:rPr>
            </w:pPr>
            <w:r w:rsidRPr="005E6EAA">
              <w:rPr>
                <w:rFonts w:ascii="Liberation Serif" w:hAnsi="Liberation Serif"/>
              </w:rPr>
              <w:t>п/п</w:t>
            </w: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Раздел, 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Кол-во час.</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sidRPr="005E6EAA">
              <w:rPr>
                <w:rFonts w:ascii="Liberation Serif" w:hAnsi="Liberation Serif"/>
                <w:szCs w:val="24"/>
              </w:rPr>
              <w:t>Используемые ЭОР и ЦОР</w:t>
            </w:r>
          </w:p>
        </w:tc>
      </w:tr>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b/>
                <w:szCs w:val="24"/>
              </w:rPr>
            </w:pPr>
            <w:r>
              <w:rPr>
                <w:b/>
                <w:szCs w:val="24"/>
              </w:rPr>
              <w:t>Человек и общество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b/>
                <w:szCs w:val="24"/>
              </w:rPr>
            </w:pPr>
            <w:r>
              <w:rPr>
                <w:b/>
                <w:szCs w:val="24"/>
              </w:rPr>
              <w:t>16ч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504"/>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sidRPr="00103ACE">
              <w:rPr>
                <w:rFonts w:ascii="Times New Roman" w:hAnsi="Times New Roman"/>
              </w:rPr>
              <w:t>1</w:t>
            </w:r>
          </w:p>
        </w:tc>
        <w:tc>
          <w:tcPr>
            <w:tcW w:w="3402" w:type="dxa"/>
            <w:tcBorders>
              <w:top w:val="single" w:sz="4" w:space="0" w:color="000000"/>
              <w:left w:val="single" w:sz="4" w:space="0" w:color="000000"/>
              <w:bottom w:val="single" w:sz="4" w:space="0" w:color="auto"/>
            </w:tcBorders>
            <w:shd w:val="clear" w:color="auto" w:fill="auto"/>
          </w:tcPr>
          <w:p w:rsidR="00A90BA0" w:rsidRPr="00D17865" w:rsidRDefault="00A90BA0" w:rsidP="00BF0C92">
            <w:pPr>
              <w:pStyle w:val="1a"/>
              <w:snapToGrid w:val="0"/>
              <w:jc w:val="both"/>
              <w:rPr>
                <w:spacing w:val="1"/>
                <w:w w:val="105"/>
                <w:szCs w:val="24"/>
              </w:rPr>
            </w:pPr>
            <w:r w:rsidRPr="007E138F">
              <w:rPr>
                <w:w w:val="105"/>
                <w:szCs w:val="24"/>
              </w:rPr>
              <w:t>Наша</w:t>
            </w:r>
            <w:r w:rsidRPr="007E138F">
              <w:rPr>
                <w:spacing w:val="4"/>
                <w:w w:val="105"/>
                <w:szCs w:val="24"/>
              </w:rPr>
              <w:t xml:space="preserve"> </w:t>
            </w:r>
            <w:r w:rsidRPr="007E138F">
              <w:rPr>
                <w:w w:val="105"/>
                <w:szCs w:val="24"/>
              </w:rPr>
              <w:t>Родина</w:t>
            </w:r>
            <w:r w:rsidRPr="007E138F">
              <w:rPr>
                <w:spacing w:val="5"/>
                <w:w w:val="105"/>
                <w:szCs w:val="24"/>
              </w:rPr>
              <w:t xml:space="preserve"> </w:t>
            </w:r>
            <w:r w:rsidRPr="007E138F">
              <w:rPr>
                <w:w w:val="105"/>
                <w:szCs w:val="24"/>
              </w:rPr>
              <w:t>—</w:t>
            </w:r>
            <w:r w:rsidRPr="007E138F">
              <w:rPr>
                <w:spacing w:val="5"/>
                <w:w w:val="105"/>
                <w:szCs w:val="24"/>
              </w:rPr>
              <w:t xml:space="preserve"> </w:t>
            </w:r>
            <w:r w:rsidRPr="007E138F">
              <w:rPr>
                <w:w w:val="105"/>
                <w:szCs w:val="24"/>
              </w:rPr>
              <w:t>Россия,</w:t>
            </w:r>
            <w:r w:rsidRPr="007E138F">
              <w:rPr>
                <w:spacing w:val="4"/>
                <w:w w:val="105"/>
                <w:szCs w:val="24"/>
              </w:rPr>
              <w:t xml:space="preserve"> </w:t>
            </w:r>
            <w:r w:rsidRPr="007E138F">
              <w:rPr>
                <w:w w:val="105"/>
                <w:szCs w:val="24"/>
              </w:rPr>
              <w:t>Российская</w:t>
            </w:r>
            <w:r>
              <w:rPr>
                <w:spacing w:val="1"/>
                <w:w w:val="105"/>
                <w:szCs w:val="24"/>
              </w:rPr>
              <w:t xml:space="preserve"> </w:t>
            </w:r>
            <w:r w:rsidRPr="007E138F">
              <w:rPr>
                <w:w w:val="105"/>
                <w:szCs w:val="24"/>
              </w:rPr>
              <w:t>Федерация</w:t>
            </w:r>
            <w:r>
              <w:rPr>
                <w:w w:val="105"/>
                <w:szCs w:val="24"/>
              </w:rPr>
              <w:t>.</w:t>
            </w:r>
            <w:r w:rsidRPr="007E138F">
              <w:rPr>
                <w:w w:val="105"/>
                <w:szCs w:val="24"/>
              </w:rPr>
              <w:t xml:space="preserve"> Россия и её столица на карте</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7E138F" w:rsidRDefault="00A90BA0" w:rsidP="00BF0C92">
            <w:pPr>
              <w:pStyle w:val="1a"/>
              <w:snapToGrid w:val="0"/>
              <w:jc w:val="center"/>
              <w:rPr>
                <w:szCs w:val="24"/>
              </w:rPr>
            </w:pPr>
            <w:r w:rsidRPr="007E138F">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325"/>
        </w:trPr>
        <w:tc>
          <w:tcPr>
            <w:tcW w:w="851" w:type="dxa"/>
            <w:tcBorders>
              <w:top w:val="single" w:sz="4" w:space="0" w:color="auto"/>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2</w:t>
            </w:r>
          </w:p>
        </w:tc>
        <w:tc>
          <w:tcPr>
            <w:tcW w:w="3402" w:type="dxa"/>
            <w:tcBorders>
              <w:top w:val="single" w:sz="4" w:space="0" w:color="auto"/>
              <w:left w:val="single" w:sz="4" w:space="0" w:color="000000"/>
              <w:bottom w:val="single" w:sz="4" w:space="0" w:color="auto"/>
            </w:tcBorders>
            <w:shd w:val="clear" w:color="auto" w:fill="auto"/>
          </w:tcPr>
          <w:p w:rsidR="00A90BA0" w:rsidRPr="007E138F" w:rsidRDefault="00A90BA0" w:rsidP="00BF0C92">
            <w:pPr>
              <w:pStyle w:val="1a"/>
              <w:snapToGrid w:val="0"/>
              <w:jc w:val="both"/>
              <w:rPr>
                <w:w w:val="110"/>
                <w:szCs w:val="24"/>
              </w:rPr>
            </w:pPr>
            <w:r w:rsidRPr="007E138F">
              <w:rPr>
                <w:w w:val="105"/>
                <w:szCs w:val="24"/>
              </w:rPr>
              <w:t>Государственные</w:t>
            </w:r>
            <w:r w:rsidRPr="007E138F">
              <w:rPr>
                <w:spacing w:val="15"/>
                <w:w w:val="105"/>
                <w:szCs w:val="24"/>
              </w:rPr>
              <w:t xml:space="preserve"> </w:t>
            </w:r>
            <w:r w:rsidRPr="007E138F">
              <w:rPr>
                <w:w w:val="105"/>
                <w:szCs w:val="24"/>
              </w:rPr>
              <w:t>символы</w:t>
            </w:r>
            <w:r w:rsidRPr="007E138F">
              <w:rPr>
                <w:spacing w:val="15"/>
                <w:w w:val="105"/>
                <w:szCs w:val="24"/>
              </w:rPr>
              <w:t xml:space="preserve"> </w:t>
            </w:r>
            <w:r w:rsidRPr="007E138F">
              <w:rPr>
                <w:w w:val="105"/>
                <w:szCs w:val="24"/>
              </w:rPr>
              <w:t>России,</w:t>
            </w:r>
            <w:r w:rsidRPr="007E138F">
              <w:rPr>
                <w:spacing w:val="16"/>
                <w:w w:val="105"/>
                <w:szCs w:val="24"/>
              </w:rPr>
              <w:t xml:space="preserve"> </w:t>
            </w:r>
            <w:r w:rsidRPr="007E138F">
              <w:rPr>
                <w:w w:val="105"/>
                <w:szCs w:val="24"/>
              </w:rPr>
              <w:t>символика своего региона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7E138F"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767"/>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3</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TableParagraph"/>
              <w:ind w:left="0" w:right="103"/>
              <w:jc w:val="both"/>
              <w:rPr>
                <w:w w:val="105"/>
                <w:sz w:val="24"/>
                <w:szCs w:val="24"/>
              </w:rPr>
            </w:pPr>
            <w:r>
              <w:rPr>
                <w:w w:val="105"/>
                <w:sz w:val="24"/>
                <w:szCs w:val="24"/>
              </w:rPr>
              <w:t>Россия</w:t>
            </w:r>
            <w:r w:rsidRPr="007E138F">
              <w:rPr>
                <w:w w:val="105"/>
                <w:sz w:val="24"/>
                <w:szCs w:val="24"/>
              </w:rPr>
              <w:t>— многонационал</w:t>
            </w:r>
            <w:r>
              <w:rPr>
                <w:w w:val="105"/>
                <w:sz w:val="24"/>
                <w:szCs w:val="24"/>
              </w:rPr>
              <w:t>ь-</w:t>
            </w:r>
          </w:p>
          <w:p w:rsidR="00A90BA0" w:rsidRPr="007E138F" w:rsidRDefault="00A90BA0" w:rsidP="00BF0C92">
            <w:pPr>
              <w:pStyle w:val="TableParagraph"/>
              <w:ind w:left="0" w:right="103"/>
              <w:jc w:val="both"/>
              <w:rPr>
                <w:w w:val="105"/>
                <w:sz w:val="24"/>
                <w:szCs w:val="24"/>
              </w:rPr>
            </w:pPr>
            <w:r w:rsidRPr="007E138F">
              <w:rPr>
                <w:w w:val="105"/>
                <w:sz w:val="24"/>
                <w:szCs w:val="24"/>
              </w:rPr>
              <w:t>ное государство</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7E138F" w:rsidRDefault="00A90BA0" w:rsidP="00BF0C92">
            <w:pPr>
              <w:pStyle w:val="1a"/>
              <w:snapToGrid w:val="0"/>
              <w:jc w:val="center"/>
              <w:rPr>
                <w:szCs w:val="24"/>
              </w:rPr>
            </w:pPr>
            <w:r w:rsidRPr="007E138F">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496"/>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4</w:t>
            </w:r>
          </w:p>
        </w:tc>
        <w:tc>
          <w:tcPr>
            <w:tcW w:w="3402" w:type="dxa"/>
            <w:tcBorders>
              <w:top w:val="single" w:sz="4" w:space="0" w:color="000000"/>
              <w:left w:val="single" w:sz="4" w:space="0" w:color="000000"/>
              <w:bottom w:val="single" w:sz="4" w:space="0" w:color="000000"/>
            </w:tcBorders>
            <w:shd w:val="clear" w:color="auto" w:fill="auto"/>
          </w:tcPr>
          <w:p w:rsidR="00A90BA0" w:rsidRPr="007E138F" w:rsidRDefault="00A90BA0" w:rsidP="00BF0C92">
            <w:pPr>
              <w:autoSpaceDE w:val="0"/>
              <w:autoSpaceDN w:val="0"/>
              <w:spacing w:before="85"/>
              <w:jc w:val="both"/>
              <w:rPr>
                <w:rFonts w:ascii="Times New Roman" w:hAnsi="Times New Roman"/>
                <w:b/>
                <w:lang w:eastAsia="en-US"/>
              </w:rPr>
            </w:pPr>
            <w:r w:rsidRPr="007E138F">
              <w:rPr>
                <w:rFonts w:ascii="Times New Roman" w:hAnsi="Times New Roman"/>
                <w:w w:val="105"/>
              </w:rPr>
              <w:t>Москва — столица</w:t>
            </w:r>
            <w:r>
              <w:rPr>
                <w:rFonts w:ascii="Times New Roman" w:hAnsi="Times New Roman"/>
                <w:w w:val="105"/>
              </w:rPr>
              <w:t>.</w:t>
            </w:r>
            <w:r w:rsidRPr="007E138F">
              <w:rPr>
                <w:rFonts w:ascii="Times New Roman" w:hAnsi="Times New Roman"/>
                <w:spacing w:val="1"/>
                <w:w w:val="105"/>
              </w:rPr>
              <w:t xml:space="preserve"> </w:t>
            </w:r>
            <w:r w:rsidRPr="007E138F">
              <w:rPr>
                <w:rFonts w:ascii="Times New Roman" w:hAnsi="Times New Roman"/>
                <w:w w:val="105"/>
              </w:rPr>
              <w:t>России</w:t>
            </w:r>
            <w:r w:rsidRPr="007E138F">
              <w:rPr>
                <w:rFonts w:ascii="Times New Roman" w:hAnsi="Times New Roman"/>
                <w:spacing w:val="42"/>
                <w:w w:val="105"/>
              </w:rPr>
              <w:t xml:space="preserve"> </w:t>
            </w:r>
            <w:r w:rsidRPr="007E138F">
              <w:rPr>
                <w:rFonts w:ascii="Times New Roman" w:hAnsi="Times New Roman"/>
              </w:rPr>
              <w:t>Достопримечательности Москвы.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7E138F" w:rsidRDefault="00A90BA0" w:rsidP="00BF0C92">
            <w:pPr>
              <w:pStyle w:val="1a"/>
              <w:snapToGrid w:val="0"/>
              <w:jc w:val="center"/>
              <w:rPr>
                <w:szCs w:val="24"/>
              </w:rPr>
            </w:pPr>
            <w:r w:rsidRPr="007E138F">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90"/>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5</w:t>
            </w:r>
          </w:p>
        </w:tc>
        <w:tc>
          <w:tcPr>
            <w:tcW w:w="3402" w:type="dxa"/>
            <w:tcBorders>
              <w:top w:val="single" w:sz="4" w:space="0" w:color="000000"/>
              <w:left w:val="single" w:sz="4" w:space="0" w:color="000000"/>
              <w:bottom w:val="single" w:sz="4" w:space="0" w:color="000000"/>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Основание Москвы. Герб Москвы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471837" w:rsidRDefault="00A90BA0" w:rsidP="00BF0C92">
            <w:pPr>
              <w:pStyle w:val="1a"/>
              <w:snapToGrid w:val="0"/>
              <w:jc w:val="center"/>
              <w:rPr>
                <w:szCs w:val="24"/>
              </w:rPr>
            </w:pPr>
            <w:r w:rsidRPr="00471837">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551"/>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6</w:t>
            </w:r>
          </w:p>
        </w:tc>
        <w:tc>
          <w:tcPr>
            <w:tcW w:w="3402" w:type="dxa"/>
            <w:tcBorders>
              <w:top w:val="single" w:sz="4" w:space="0" w:color="000000"/>
              <w:left w:val="single" w:sz="4" w:space="0" w:color="000000"/>
              <w:bottom w:val="single" w:sz="4" w:space="0" w:color="auto"/>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Расположение Москвы на карте.</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76"/>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7-9</w:t>
            </w:r>
          </w:p>
        </w:tc>
        <w:tc>
          <w:tcPr>
            <w:tcW w:w="3402" w:type="dxa"/>
            <w:tcBorders>
              <w:top w:val="single" w:sz="4" w:space="0" w:color="auto"/>
              <w:left w:val="single" w:sz="4" w:space="0" w:color="000000"/>
              <w:bottom w:val="single" w:sz="4" w:space="0" w:color="000000"/>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Города России.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5E6EAA" w:rsidRDefault="00A90BA0" w:rsidP="00BF0C92">
            <w:pPr>
              <w:pStyle w:val="1a"/>
              <w:snapToGrid w:val="0"/>
              <w:jc w:val="center"/>
              <w:rPr>
                <w:szCs w:val="24"/>
              </w:rPr>
            </w:pPr>
            <w:r w:rsidRPr="00C031E7">
              <w:rPr>
                <w:szCs w:val="24"/>
              </w:rPr>
              <w:t>https://uchi.ru/</w:t>
            </w:r>
          </w:p>
        </w:tc>
      </w:tr>
      <w:tr w:rsidR="00A90BA0" w:rsidRPr="00C031E7" w:rsidTr="00BF0C92">
        <w:trPr>
          <w:trHeight w:val="245"/>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10</w:t>
            </w:r>
          </w:p>
        </w:tc>
        <w:tc>
          <w:tcPr>
            <w:tcW w:w="3402" w:type="dxa"/>
            <w:tcBorders>
              <w:top w:val="single" w:sz="4" w:space="0" w:color="000000"/>
              <w:left w:val="single" w:sz="4" w:space="0" w:color="000000"/>
              <w:bottom w:val="single" w:sz="4" w:space="0" w:color="auto"/>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Народы России.</w:t>
            </w:r>
            <w:r w:rsidRPr="007E138F">
              <w:rPr>
                <w:rFonts w:ascii="Times New Roman" w:hAnsi="Times New Roman"/>
                <w:w w:val="105"/>
              </w:rPr>
              <w:t xml:space="preserve"> их</w:t>
            </w:r>
            <w:r w:rsidRPr="007E138F">
              <w:rPr>
                <w:rFonts w:ascii="Times New Roman" w:hAnsi="Times New Roman"/>
                <w:spacing w:val="1"/>
                <w:w w:val="105"/>
              </w:rPr>
              <w:t xml:space="preserve"> </w:t>
            </w:r>
            <w:r w:rsidRPr="007E138F">
              <w:rPr>
                <w:rFonts w:ascii="Times New Roman" w:hAnsi="Times New Roman"/>
                <w:w w:val="105"/>
              </w:rPr>
              <w:t>традиции,</w:t>
            </w:r>
            <w:r w:rsidRPr="007E138F">
              <w:rPr>
                <w:rFonts w:ascii="Times New Roman" w:hAnsi="Times New Roman"/>
                <w:spacing w:val="1"/>
                <w:w w:val="105"/>
              </w:rPr>
              <w:t xml:space="preserve"> </w:t>
            </w:r>
            <w:r w:rsidRPr="007E138F">
              <w:rPr>
                <w:rFonts w:ascii="Times New Roman" w:hAnsi="Times New Roman"/>
                <w:w w:val="105"/>
              </w:rPr>
              <w:t>обычаи,</w:t>
            </w:r>
            <w:r w:rsidRPr="007E138F">
              <w:rPr>
                <w:rFonts w:ascii="Times New Roman" w:hAnsi="Times New Roman"/>
                <w:spacing w:val="1"/>
                <w:w w:val="105"/>
              </w:rPr>
              <w:t xml:space="preserve"> </w:t>
            </w:r>
            <w:r w:rsidRPr="007E138F">
              <w:rPr>
                <w:rFonts w:ascii="Times New Roman" w:hAnsi="Times New Roman"/>
                <w:w w:val="105"/>
              </w:rPr>
              <w:t>праздники</w:t>
            </w:r>
            <w:r w:rsidRPr="007E138F">
              <w:rPr>
                <w:rFonts w:ascii="Times New Roman" w:hAnsi="Times New Roman"/>
                <w:spacing w:val="1"/>
                <w:w w:val="105"/>
              </w:rPr>
              <w:t xml:space="preserve"> </w:t>
            </w:r>
            <w:r w:rsidRPr="007E138F">
              <w:rPr>
                <w:rFonts w:ascii="Times New Roman" w:hAnsi="Times New Roman"/>
                <w:w w:val="105"/>
              </w:rPr>
              <w:t>Родной</w:t>
            </w:r>
            <w:r w:rsidRPr="007E138F">
              <w:rPr>
                <w:rFonts w:ascii="Times New Roman" w:hAnsi="Times New Roman"/>
                <w:spacing w:val="15"/>
                <w:w w:val="105"/>
              </w:rPr>
              <w:t xml:space="preserve"> </w:t>
            </w:r>
            <w:r w:rsidRPr="007E138F">
              <w:rPr>
                <w:rFonts w:ascii="Times New Roman" w:hAnsi="Times New Roman"/>
                <w:w w:val="105"/>
              </w:rPr>
              <w:t>край,</w:t>
            </w:r>
            <w:r w:rsidRPr="007E138F">
              <w:rPr>
                <w:rFonts w:ascii="Times New Roman" w:hAnsi="Times New Roman"/>
                <w:spacing w:val="15"/>
                <w:w w:val="105"/>
              </w:rPr>
              <w:t xml:space="preserve"> </w:t>
            </w:r>
            <w:r w:rsidRPr="007E138F">
              <w:rPr>
                <w:rFonts w:ascii="Times New Roman" w:hAnsi="Times New Roman"/>
                <w:w w:val="105"/>
              </w:rPr>
              <w:t>его</w:t>
            </w:r>
            <w:r w:rsidRPr="007E138F">
              <w:rPr>
                <w:rFonts w:ascii="Times New Roman" w:hAnsi="Times New Roman"/>
                <w:spacing w:val="15"/>
                <w:w w:val="105"/>
              </w:rPr>
              <w:t xml:space="preserve"> </w:t>
            </w:r>
            <w:r w:rsidRPr="007E138F">
              <w:rPr>
                <w:rFonts w:ascii="Times New Roman" w:hAnsi="Times New Roman"/>
                <w:w w:val="105"/>
              </w:rPr>
              <w:t>природные</w:t>
            </w:r>
            <w:r w:rsidRPr="007E138F">
              <w:rPr>
                <w:rFonts w:ascii="Times New Roman" w:hAnsi="Times New Roman"/>
                <w:spacing w:val="15"/>
                <w:w w:val="105"/>
              </w:rPr>
              <w:t xml:space="preserve"> </w:t>
            </w:r>
            <w:r w:rsidRPr="007E138F">
              <w:rPr>
                <w:rFonts w:ascii="Times New Roman" w:hAnsi="Times New Roman"/>
                <w:w w:val="105"/>
              </w:rPr>
              <w:t>и</w:t>
            </w:r>
            <w:r w:rsidRPr="007E138F">
              <w:rPr>
                <w:rFonts w:ascii="Times New Roman" w:hAnsi="Times New Roman"/>
                <w:spacing w:val="15"/>
                <w:w w:val="105"/>
              </w:rPr>
              <w:t xml:space="preserve"> </w:t>
            </w:r>
            <w:r w:rsidRPr="007E138F">
              <w:rPr>
                <w:rFonts w:ascii="Times New Roman" w:hAnsi="Times New Roman"/>
                <w:w w:val="105"/>
              </w:rPr>
              <w:t>культурные</w:t>
            </w:r>
            <w:r w:rsidRPr="007E138F">
              <w:rPr>
                <w:rFonts w:ascii="Times New Roman" w:hAnsi="Times New Roman"/>
                <w:spacing w:val="1"/>
                <w:w w:val="105"/>
              </w:rPr>
              <w:t xml:space="preserve"> </w:t>
            </w:r>
            <w:r w:rsidRPr="007E138F">
              <w:rPr>
                <w:rFonts w:ascii="Times New Roman" w:hAnsi="Times New Roman"/>
                <w:w w:val="105"/>
              </w:rPr>
              <w:t>достоприме</w:t>
            </w:r>
            <w:r>
              <w:rPr>
                <w:rFonts w:ascii="Times New Roman" w:hAnsi="Times New Roman"/>
                <w:w w:val="105"/>
              </w:rPr>
              <w:t>-</w:t>
            </w:r>
            <w:r w:rsidRPr="007E138F">
              <w:rPr>
                <w:rFonts w:ascii="Times New Roman" w:hAnsi="Times New Roman"/>
                <w:w w:val="105"/>
              </w:rPr>
              <w:t>чательности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цифровых образовательных ресурсов </w:t>
            </w:r>
            <w:hyperlink r:id="rId89" w:history="1">
              <w:r w:rsidRPr="00C031E7">
                <w:rPr>
                  <w:rStyle w:val="af8"/>
                  <w:color w:val="auto"/>
                  <w:szCs w:val="24"/>
                </w:rPr>
                <w:t>http://school-collection.edu.ru/</w:t>
              </w:r>
            </w:hyperlink>
          </w:p>
          <w:p w:rsidR="00A90BA0" w:rsidRPr="00C031E7" w:rsidRDefault="00A90BA0" w:rsidP="00BF0C92">
            <w:pPr>
              <w:pStyle w:val="1a"/>
              <w:snapToGrid w:val="0"/>
              <w:jc w:val="center"/>
              <w:rPr>
                <w:color w:val="auto"/>
                <w:szCs w:val="24"/>
              </w:rPr>
            </w:pPr>
          </w:p>
        </w:tc>
      </w:tr>
      <w:tr w:rsidR="00A90BA0" w:rsidRPr="005E6EAA" w:rsidTr="00BF0C92">
        <w:trPr>
          <w:trHeight w:val="464"/>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lastRenderedPageBreak/>
              <w:t>11</w:t>
            </w:r>
          </w:p>
        </w:tc>
        <w:tc>
          <w:tcPr>
            <w:tcW w:w="3402" w:type="dxa"/>
            <w:tcBorders>
              <w:top w:val="single" w:sz="4" w:space="0" w:color="auto"/>
              <w:left w:val="single" w:sz="4" w:space="0" w:color="000000"/>
              <w:bottom w:val="single" w:sz="4" w:space="0" w:color="000000"/>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Родной край и его главный город на карте.</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F81CC8" w:rsidTr="00BF0C92">
        <w:trPr>
          <w:trHeight w:val="277"/>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both"/>
              <w:rPr>
                <w:rFonts w:ascii="Times New Roman" w:hAnsi="Times New Roman"/>
              </w:rPr>
            </w:pPr>
            <w:r>
              <w:rPr>
                <w:rFonts w:ascii="Times New Roman" w:hAnsi="Times New Roman"/>
              </w:rPr>
              <w:t>12</w:t>
            </w:r>
          </w:p>
        </w:tc>
        <w:tc>
          <w:tcPr>
            <w:tcW w:w="3402" w:type="dxa"/>
            <w:tcBorders>
              <w:top w:val="single" w:sz="4" w:space="0" w:color="000000"/>
              <w:left w:val="single" w:sz="4" w:space="0" w:color="000000"/>
              <w:bottom w:val="single" w:sz="4" w:space="0" w:color="000000"/>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Значимые события истории родного края.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405"/>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13</w:t>
            </w:r>
          </w:p>
        </w:tc>
        <w:tc>
          <w:tcPr>
            <w:tcW w:w="3402" w:type="dxa"/>
            <w:tcBorders>
              <w:top w:val="single" w:sz="4" w:space="0" w:color="000000"/>
              <w:left w:val="single" w:sz="4" w:space="0" w:color="000000"/>
              <w:bottom w:val="single" w:sz="4" w:space="0" w:color="000000"/>
            </w:tcBorders>
            <w:shd w:val="clear" w:color="auto" w:fill="auto"/>
          </w:tcPr>
          <w:p w:rsidR="00A90BA0" w:rsidRPr="001F13BD" w:rsidRDefault="00A90BA0" w:rsidP="00BF0C92">
            <w:pPr>
              <w:snapToGrid w:val="0"/>
              <w:jc w:val="both"/>
              <w:rPr>
                <w:rFonts w:ascii="Times New Roman" w:hAnsi="Times New Roman"/>
                <w:w w:val="110"/>
              </w:rPr>
            </w:pPr>
            <w:r w:rsidRPr="001F13BD">
              <w:rPr>
                <w:rFonts w:ascii="Times New Roman" w:hAnsi="Times New Roman"/>
                <w:w w:val="105"/>
              </w:rPr>
              <w:t>Семейные</w:t>
            </w:r>
            <w:r w:rsidRPr="001F13BD">
              <w:rPr>
                <w:rFonts w:ascii="Times New Roman" w:hAnsi="Times New Roman"/>
                <w:spacing w:val="12"/>
                <w:w w:val="105"/>
              </w:rPr>
              <w:t xml:space="preserve"> </w:t>
            </w:r>
            <w:r w:rsidRPr="001F13BD">
              <w:rPr>
                <w:rFonts w:ascii="Times New Roman" w:hAnsi="Times New Roman"/>
                <w:w w:val="105"/>
              </w:rPr>
              <w:t>ценности</w:t>
            </w:r>
            <w:r w:rsidRPr="001F13BD">
              <w:rPr>
                <w:rFonts w:ascii="Times New Roman" w:hAnsi="Times New Roman"/>
                <w:spacing w:val="12"/>
                <w:w w:val="105"/>
              </w:rPr>
              <w:t xml:space="preserve"> </w:t>
            </w:r>
            <w:r w:rsidRPr="001F13BD">
              <w:rPr>
                <w:rFonts w:ascii="Times New Roman" w:hAnsi="Times New Roman"/>
                <w:w w:val="105"/>
              </w:rPr>
              <w:t>и</w:t>
            </w:r>
            <w:r w:rsidRPr="001F13BD">
              <w:rPr>
                <w:rFonts w:ascii="Times New Roman" w:hAnsi="Times New Roman"/>
                <w:spacing w:val="13"/>
                <w:w w:val="105"/>
              </w:rPr>
              <w:t xml:space="preserve"> </w:t>
            </w:r>
            <w:r w:rsidRPr="001F13BD">
              <w:rPr>
                <w:rFonts w:ascii="Times New Roman" w:hAnsi="Times New Roman"/>
                <w:w w:val="105"/>
              </w:rPr>
              <w:t>традиции</w:t>
            </w:r>
            <w:r w:rsidRPr="001F13BD">
              <w:rPr>
                <w:rFonts w:ascii="Times New Roman" w:hAnsi="Times New Roman"/>
                <w:spacing w:val="12"/>
                <w:w w:val="105"/>
              </w:rPr>
              <w:t xml:space="preserve"> </w:t>
            </w:r>
            <w:r w:rsidRPr="001F13BD">
              <w:rPr>
                <w:rFonts w:ascii="Times New Roman" w:hAnsi="Times New Roman"/>
                <w:w w:val="105"/>
              </w:rPr>
              <w:t>Родослов</w:t>
            </w:r>
            <w:r w:rsidRPr="001F13BD">
              <w:rPr>
                <w:rFonts w:ascii="Times New Roman" w:hAnsi="Times New Roman"/>
                <w:w w:val="110"/>
              </w:rPr>
              <w:t>ная</w:t>
            </w:r>
            <w:r w:rsidRPr="001F13BD">
              <w:rPr>
                <w:rFonts w:ascii="Times New Roman" w:hAnsi="Times New Roman"/>
                <w:spacing w:val="1"/>
                <w:w w:val="110"/>
              </w:rPr>
              <w:t xml:space="preserve"> </w:t>
            </w:r>
            <w:r w:rsidRPr="001F13BD">
              <w:rPr>
                <w:rFonts w:ascii="Times New Roman" w:hAnsi="Times New Roman"/>
                <w:w w:val="110"/>
              </w:rPr>
              <w:t>Составление схемы ро</w:t>
            </w:r>
            <w:r>
              <w:rPr>
                <w:rFonts w:ascii="Times New Roman" w:hAnsi="Times New Roman"/>
                <w:w w:val="110"/>
              </w:rPr>
              <w:t>-</w:t>
            </w:r>
            <w:r w:rsidRPr="001F13BD">
              <w:rPr>
                <w:rFonts w:ascii="Times New Roman" w:hAnsi="Times New Roman"/>
                <w:w w:val="110"/>
              </w:rPr>
              <w:t>дословного</w:t>
            </w:r>
            <w:r w:rsidRPr="001F13BD">
              <w:rPr>
                <w:rFonts w:ascii="Times New Roman" w:hAnsi="Times New Roman"/>
                <w:spacing w:val="1"/>
                <w:w w:val="110"/>
              </w:rPr>
              <w:t xml:space="preserve"> </w:t>
            </w:r>
            <w:r w:rsidRPr="001F13BD">
              <w:rPr>
                <w:rFonts w:ascii="Times New Roman" w:hAnsi="Times New Roman"/>
                <w:w w:val="110"/>
              </w:rPr>
              <w:t>древа, истории семьи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3"/>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14</w:t>
            </w:r>
          </w:p>
        </w:tc>
        <w:tc>
          <w:tcPr>
            <w:tcW w:w="3402" w:type="dxa"/>
            <w:tcBorders>
              <w:top w:val="single" w:sz="4" w:space="0" w:color="000000"/>
              <w:left w:val="single" w:sz="4" w:space="0" w:color="000000"/>
              <w:bottom w:val="single" w:sz="4" w:space="0" w:color="000000"/>
            </w:tcBorders>
            <w:shd w:val="clear" w:color="auto" w:fill="auto"/>
          </w:tcPr>
          <w:p w:rsidR="00A90BA0" w:rsidRPr="001F13BD" w:rsidRDefault="00A90BA0" w:rsidP="00BF0C92">
            <w:pPr>
              <w:pStyle w:val="TableParagraph"/>
              <w:spacing w:before="68"/>
              <w:ind w:left="0" w:right="108"/>
              <w:jc w:val="both"/>
              <w:rPr>
                <w:sz w:val="24"/>
                <w:szCs w:val="24"/>
              </w:rPr>
            </w:pPr>
            <w:r w:rsidRPr="001F13BD">
              <w:rPr>
                <w:w w:val="110"/>
                <w:sz w:val="24"/>
                <w:szCs w:val="24"/>
              </w:rPr>
              <w:t>Хозяйственные</w:t>
            </w:r>
            <w:r w:rsidRPr="001F13BD">
              <w:rPr>
                <w:spacing w:val="1"/>
                <w:w w:val="110"/>
                <w:sz w:val="24"/>
                <w:szCs w:val="24"/>
              </w:rPr>
              <w:t xml:space="preserve"> </w:t>
            </w:r>
            <w:r w:rsidRPr="001F13BD">
              <w:rPr>
                <w:w w:val="110"/>
                <w:sz w:val="24"/>
                <w:szCs w:val="24"/>
              </w:rPr>
              <w:t>занятия, профессии жителей род</w:t>
            </w:r>
            <w:r>
              <w:rPr>
                <w:w w:val="110"/>
                <w:sz w:val="24"/>
                <w:szCs w:val="24"/>
              </w:rPr>
              <w:t>-</w:t>
            </w:r>
            <w:r w:rsidRPr="001F13BD">
              <w:rPr>
                <w:w w:val="110"/>
                <w:sz w:val="24"/>
                <w:szCs w:val="24"/>
              </w:rPr>
              <w:t>ного края</w:t>
            </w:r>
            <w:r>
              <w:rPr>
                <w:w w:val="110"/>
                <w:sz w:val="24"/>
                <w:szCs w:val="24"/>
              </w:rPr>
              <w:t>.</w:t>
            </w:r>
            <w:r w:rsidRPr="001F13BD">
              <w:rPr>
                <w:spacing w:val="-41"/>
                <w:w w:val="110"/>
                <w:sz w:val="24"/>
                <w:szCs w:val="24"/>
              </w:rPr>
              <w:t xml:space="preserve"> </w:t>
            </w:r>
            <w:r w:rsidRPr="001F13BD">
              <w:rPr>
                <w:w w:val="110"/>
                <w:sz w:val="24"/>
                <w:szCs w:val="24"/>
              </w:rPr>
              <w:t>Значение труда в жизни человека и общества</w:t>
            </w:r>
            <w:r w:rsidRPr="001F13BD">
              <w:rPr>
                <w:w w:val="162"/>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612"/>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15</w:t>
            </w:r>
          </w:p>
        </w:tc>
        <w:tc>
          <w:tcPr>
            <w:tcW w:w="3402" w:type="dxa"/>
            <w:tcBorders>
              <w:top w:val="single" w:sz="4" w:space="0" w:color="000000"/>
              <w:left w:val="single" w:sz="4" w:space="0" w:color="000000"/>
              <w:bottom w:val="single" w:sz="4" w:space="0" w:color="000000"/>
            </w:tcBorders>
            <w:shd w:val="clear" w:color="auto" w:fill="auto"/>
          </w:tcPr>
          <w:p w:rsidR="00A90BA0" w:rsidRPr="001F13BD" w:rsidRDefault="00A90BA0" w:rsidP="00BF0C92">
            <w:pPr>
              <w:snapToGrid w:val="0"/>
              <w:jc w:val="both"/>
              <w:rPr>
                <w:rFonts w:ascii="Times New Roman" w:hAnsi="Times New Roman"/>
              </w:rPr>
            </w:pPr>
            <w:r w:rsidRPr="001F13BD">
              <w:rPr>
                <w:rFonts w:ascii="Times New Roman" w:hAnsi="Times New Roman"/>
                <w:w w:val="105"/>
              </w:rPr>
              <w:t>Культура</w:t>
            </w:r>
            <w:r w:rsidRPr="001F13BD">
              <w:rPr>
                <w:rFonts w:ascii="Times New Roman" w:hAnsi="Times New Roman"/>
                <w:spacing w:val="15"/>
                <w:w w:val="105"/>
              </w:rPr>
              <w:t xml:space="preserve"> </w:t>
            </w:r>
            <w:r w:rsidRPr="001F13BD">
              <w:rPr>
                <w:rFonts w:ascii="Times New Roman" w:hAnsi="Times New Roman"/>
                <w:w w:val="105"/>
              </w:rPr>
              <w:t>поведения</w:t>
            </w:r>
            <w:r w:rsidRPr="001F13BD">
              <w:rPr>
                <w:rFonts w:ascii="Times New Roman" w:hAnsi="Times New Roman"/>
                <w:spacing w:val="15"/>
                <w:w w:val="105"/>
              </w:rPr>
              <w:t xml:space="preserve"> </w:t>
            </w:r>
            <w:r w:rsidRPr="001F13BD">
              <w:rPr>
                <w:rFonts w:ascii="Times New Roman" w:hAnsi="Times New Roman"/>
                <w:w w:val="105"/>
              </w:rPr>
              <w:t>в</w:t>
            </w:r>
            <w:r w:rsidRPr="001F13BD">
              <w:rPr>
                <w:rFonts w:ascii="Times New Roman" w:hAnsi="Times New Roman"/>
                <w:spacing w:val="16"/>
                <w:w w:val="105"/>
              </w:rPr>
              <w:t xml:space="preserve"> </w:t>
            </w:r>
            <w:r w:rsidRPr="001F13BD">
              <w:rPr>
                <w:rFonts w:ascii="Times New Roman" w:hAnsi="Times New Roman"/>
                <w:w w:val="105"/>
              </w:rPr>
              <w:t>транспорте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D17865" w:rsidRDefault="00A90BA0" w:rsidP="00BF0C92">
            <w:pPr>
              <w:pStyle w:val="1a"/>
              <w:snapToGrid w:val="0"/>
              <w:jc w:val="center"/>
              <w:rPr>
                <w:szCs w:val="24"/>
              </w:rPr>
            </w:pPr>
            <w:r w:rsidRPr="00D17865">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3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16</w:t>
            </w:r>
          </w:p>
        </w:tc>
        <w:tc>
          <w:tcPr>
            <w:tcW w:w="3402" w:type="dxa"/>
            <w:tcBorders>
              <w:top w:val="single" w:sz="4" w:space="0" w:color="000000"/>
              <w:left w:val="single" w:sz="4" w:space="0" w:color="000000"/>
              <w:bottom w:val="single" w:sz="4" w:space="0" w:color="auto"/>
            </w:tcBorders>
            <w:shd w:val="clear" w:color="auto" w:fill="auto"/>
          </w:tcPr>
          <w:p w:rsidR="00A90BA0" w:rsidRPr="001F13BD" w:rsidRDefault="00A90BA0" w:rsidP="00BF0C92">
            <w:pPr>
              <w:pStyle w:val="TableParagraph"/>
              <w:ind w:left="0"/>
              <w:jc w:val="both"/>
              <w:rPr>
                <w:sz w:val="24"/>
                <w:szCs w:val="24"/>
              </w:rPr>
            </w:pPr>
            <w:r w:rsidRPr="001F13BD">
              <w:rPr>
                <w:w w:val="105"/>
                <w:sz w:val="24"/>
                <w:szCs w:val="24"/>
              </w:rPr>
              <w:t>Доброта,</w:t>
            </w:r>
            <w:r w:rsidRPr="001F13BD">
              <w:rPr>
                <w:spacing w:val="-39"/>
                <w:w w:val="105"/>
                <w:sz w:val="24"/>
                <w:szCs w:val="24"/>
              </w:rPr>
              <w:t xml:space="preserve"> </w:t>
            </w:r>
            <w:r w:rsidRPr="001F13BD">
              <w:rPr>
                <w:w w:val="110"/>
                <w:sz w:val="24"/>
                <w:szCs w:val="24"/>
              </w:rPr>
              <w:t>справедливость,</w:t>
            </w:r>
            <w:r w:rsidRPr="001F13BD">
              <w:rPr>
                <w:spacing w:val="-3"/>
                <w:w w:val="110"/>
                <w:sz w:val="24"/>
                <w:szCs w:val="24"/>
              </w:rPr>
              <w:t xml:space="preserve"> </w:t>
            </w:r>
            <w:r w:rsidRPr="001F13BD">
              <w:rPr>
                <w:w w:val="110"/>
                <w:sz w:val="24"/>
                <w:szCs w:val="24"/>
              </w:rPr>
              <w:t>честность,</w:t>
            </w:r>
            <w:r w:rsidRPr="001F13BD">
              <w:rPr>
                <w:spacing w:val="-3"/>
                <w:w w:val="110"/>
                <w:sz w:val="24"/>
                <w:szCs w:val="24"/>
              </w:rPr>
              <w:t xml:space="preserve"> </w:t>
            </w:r>
            <w:r w:rsidRPr="001F13BD">
              <w:rPr>
                <w:w w:val="110"/>
                <w:sz w:val="24"/>
                <w:szCs w:val="24"/>
              </w:rPr>
              <w:t>уважение</w:t>
            </w:r>
            <w:r>
              <w:rPr>
                <w:w w:val="110"/>
                <w:sz w:val="24"/>
                <w:szCs w:val="24"/>
              </w:rPr>
              <w:t xml:space="preserve"> к чу-</w:t>
            </w:r>
          </w:p>
          <w:p w:rsidR="00A90BA0" w:rsidRPr="007E138F" w:rsidRDefault="00A90BA0" w:rsidP="00BF0C92">
            <w:pPr>
              <w:snapToGrid w:val="0"/>
              <w:jc w:val="both"/>
              <w:rPr>
                <w:rFonts w:ascii="Times New Roman" w:hAnsi="Times New Roman"/>
              </w:rPr>
            </w:pPr>
            <w:r w:rsidRPr="001F13BD">
              <w:rPr>
                <w:rFonts w:ascii="Times New Roman" w:hAnsi="Times New Roman"/>
                <w:w w:val="105"/>
              </w:rPr>
              <w:t>жому мнению и осо</w:t>
            </w:r>
            <w:r>
              <w:rPr>
                <w:rFonts w:ascii="Times New Roman" w:hAnsi="Times New Roman"/>
                <w:w w:val="105"/>
              </w:rPr>
              <w:t>-</w:t>
            </w:r>
            <w:r w:rsidRPr="001F13BD">
              <w:rPr>
                <w:rFonts w:ascii="Times New Roman" w:hAnsi="Times New Roman"/>
                <w:w w:val="105"/>
              </w:rPr>
              <w:t>бенностям других</w:t>
            </w:r>
            <w:r w:rsidRPr="001F13BD">
              <w:rPr>
                <w:rFonts w:ascii="Times New Roman" w:hAnsi="Times New Roman"/>
                <w:spacing w:val="1"/>
                <w:w w:val="105"/>
              </w:rPr>
              <w:t xml:space="preserve"> </w:t>
            </w:r>
            <w:r w:rsidRPr="001F13BD">
              <w:rPr>
                <w:rFonts w:ascii="Times New Roman" w:hAnsi="Times New Roman"/>
                <w:w w:val="105"/>
              </w:rPr>
              <w:t>людей — главные правила взаи</w:t>
            </w:r>
            <w:r>
              <w:rPr>
                <w:rFonts w:ascii="Times New Roman" w:hAnsi="Times New Roman"/>
                <w:w w:val="105"/>
              </w:rPr>
              <w:t>-</w:t>
            </w:r>
            <w:r w:rsidRPr="001F13BD">
              <w:rPr>
                <w:rFonts w:ascii="Times New Roman" w:hAnsi="Times New Roman"/>
                <w:w w:val="105"/>
              </w:rPr>
              <w:t>моотношений</w:t>
            </w:r>
            <w:r w:rsidRPr="001F13BD">
              <w:rPr>
                <w:rFonts w:ascii="Times New Roman" w:hAnsi="Times New Roman"/>
                <w:spacing w:val="1"/>
                <w:w w:val="105"/>
              </w:rPr>
              <w:t xml:space="preserve"> </w:t>
            </w:r>
            <w:r w:rsidRPr="001F13BD">
              <w:rPr>
                <w:rFonts w:ascii="Times New Roman" w:hAnsi="Times New Roman"/>
                <w:w w:val="105"/>
              </w:rPr>
              <w:t>членов</w:t>
            </w:r>
            <w:r w:rsidRPr="001F13BD">
              <w:rPr>
                <w:rFonts w:ascii="Times New Roman" w:hAnsi="Times New Roman"/>
                <w:spacing w:val="2"/>
                <w:w w:val="105"/>
              </w:rPr>
              <w:t xml:space="preserve"> </w:t>
            </w:r>
            <w:r w:rsidRPr="001F13BD">
              <w:rPr>
                <w:rFonts w:ascii="Times New Roman" w:hAnsi="Times New Roman"/>
                <w:w w:val="105"/>
              </w:rPr>
              <w:t>об</w:t>
            </w:r>
            <w:r>
              <w:rPr>
                <w:rFonts w:ascii="Times New Roman" w:hAnsi="Times New Roman"/>
                <w:w w:val="105"/>
              </w:rPr>
              <w:t>-</w:t>
            </w:r>
            <w:r w:rsidRPr="001F13BD">
              <w:rPr>
                <w:rFonts w:ascii="Times New Roman" w:hAnsi="Times New Roman"/>
                <w:w w:val="105"/>
              </w:rPr>
              <w:t>щества</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auto"/>
            </w:tcBorders>
            <w:shd w:val="clear" w:color="auto" w:fill="auto"/>
          </w:tcPr>
          <w:p w:rsidR="00A90BA0" w:rsidRPr="00471837" w:rsidRDefault="00A90BA0" w:rsidP="00BF0C92">
            <w:pPr>
              <w:pStyle w:val="1a"/>
              <w:snapToGrid w:val="0"/>
              <w:jc w:val="center"/>
              <w:rPr>
                <w:rFonts w:eastAsia="Times New Roman"/>
                <w:b/>
                <w:color w:val="231F20"/>
                <w:w w:val="115"/>
                <w:szCs w:val="24"/>
                <w:lang w:eastAsia="en-US"/>
              </w:rPr>
            </w:pPr>
            <w:r w:rsidRPr="00471837">
              <w:rPr>
                <w:b/>
                <w:szCs w:val="24"/>
              </w:rPr>
              <w:t>Человек и природа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2B77CA" w:rsidRDefault="00A90BA0" w:rsidP="00BF0C92">
            <w:pPr>
              <w:pStyle w:val="1a"/>
              <w:snapToGrid w:val="0"/>
              <w:jc w:val="center"/>
              <w:rPr>
                <w:b/>
                <w:szCs w:val="24"/>
              </w:rPr>
            </w:pPr>
            <w:r>
              <w:rPr>
                <w:b/>
                <w:szCs w:val="24"/>
              </w:rPr>
              <w:t>34ч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9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17-18</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jc w:val="both"/>
              <w:rPr>
                <w:rFonts w:ascii="Times New Roman" w:hAnsi="Times New Roman"/>
              </w:rPr>
            </w:pPr>
            <w:r>
              <w:rPr>
                <w:rFonts w:ascii="Times New Roman" w:hAnsi="Times New Roman"/>
              </w:rPr>
              <w:t>Звёзды и созвездия, наблюде-ния звёздного неба.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 xml:space="preserve">Библиотека видеоуроков </w:t>
            </w:r>
            <w:r w:rsidRPr="00443DA4">
              <w:rPr>
                <w:szCs w:val="24"/>
              </w:rPr>
              <w:t>http://interneturok.ru/</w:t>
            </w:r>
          </w:p>
        </w:tc>
      </w:tr>
      <w:tr w:rsidR="00A90BA0" w:rsidRPr="00F81CC8" w:rsidTr="00BF0C92">
        <w:trPr>
          <w:trHeight w:val="23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19-20</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Планеты.</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Default="00A90BA0" w:rsidP="00BF0C92">
            <w:pPr>
              <w:pStyle w:val="1a"/>
              <w:snapToGrid w:val="0"/>
              <w:jc w:val="center"/>
              <w:rPr>
                <w:szCs w:val="24"/>
              </w:rPr>
            </w:pPr>
            <w:r w:rsidRPr="00C031E7">
              <w:rPr>
                <w:szCs w:val="24"/>
              </w:rPr>
              <w:t>https://uchi.ru/</w:t>
            </w:r>
          </w:p>
        </w:tc>
      </w:tr>
      <w:tr w:rsidR="00A90BA0" w:rsidRPr="00F81CC8" w:rsidTr="00BF0C92">
        <w:trPr>
          <w:trHeight w:val="548"/>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21</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Изображение Земли: глобус, карта, план.</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p w:rsidR="00A90BA0" w:rsidRDefault="00A90BA0" w:rsidP="00BF0C92">
            <w:pPr>
              <w:pStyle w:val="1a"/>
              <w:snapToGrid w:val="0"/>
              <w:jc w:val="center"/>
              <w:rPr>
                <w:szCs w:val="24"/>
              </w:rPr>
            </w:pP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22</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 xml:space="preserve">Карта мира.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626"/>
        </w:trPr>
        <w:tc>
          <w:tcPr>
            <w:tcW w:w="851" w:type="dxa"/>
            <w:tcBorders>
              <w:top w:val="single" w:sz="4" w:space="0" w:color="auto"/>
              <w:left w:val="single" w:sz="4" w:space="0" w:color="auto"/>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lastRenderedPageBreak/>
              <w:t>23</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snapToGrid w:val="0"/>
              <w:rPr>
                <w:rFonts w:ascii="Times New Roman" w:hAnsi="Times New Roman"/>
              </w:rPr>
            </w:pPr>
            <w:r>
              <w:rPr>
                <w:rFonts w:ascii="Times New Roman" w:hAnsi="Times New Roman"/>
              </w:rPr>
              <w:t xml:space="preserve">Работа с картой. </w:t>
            </w:r>
            <w:r w:rsidRPr="00DE1DDE">
              <w:rPr>
                <w:rFonts w:ascii="Times New Roman" w:hAnsi="Times New Roman"/>
                <w:i/>
              </w:rPr>
              <w:t>Практическая работа.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24-25</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Материки, океаны.</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Default="00A90BA0" w:rsidP="00BF0C92">
            <w:pPr>
              <w:pStyle w:val="1a"/>
              <w:snapToGrid w:val="0"/>
              <w:jc w:val="center"/>
              <w:rPr>
                <w:szCs w:val="24"/>
              </w:rPr>
            </w:pPr>
            <w:r w:rsidRPr="00C031E7">
              <w:rPr>
                <w:szCs w:val="24"/>
              </w:rPr>
              <w:t>https://uchi.ru/</w:t>
            </w:r>
          </w:p>
        </w:tc>
      </w:tr>
      <w:tr w:rsidR="00A90BA0" w:rsidRPr="00F81CC8" w:rsidTr="00BF0C92">
        <w:trPr>
          <w:trHeight w:val="362"/>
        </w:trPr>
        <w:tc>
          <w:tcPr>
            <w:tcW w:w="851" w:type="dxa"/>
            <w:tcBorders>
              <w:top w:val="single" w:sz="4" w:space="0" w:color="auto"/>
              <w:left w:val="single" w:sz="4" w:space="0" w:color="auto"/>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26</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Красная книга России.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27</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Растения и животные Красной книги.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цифровых образовательных ресурсов </w:t>
            </w:r>
            <w:hyperlink r:id="rId90" w:history="1">
              <w:r w:rsidRPr="00C031E7">
                <w:rPr>
                  <w:rStyle w:val="af8"/>
                  <w:color w:val="auto"/>
                  <w:szCs w:val="24"/>
                </w:rPr>
                <w:t>http://school-collection.edu.ru/</w:t>
              </w:r>
            </w:hyperlink>
          </w:p>
          <w:p w:rsidR="00A90BA0" w:rsidRPr="00F81CC8"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28-29</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rPr>
                <w:rFonts w:ascii="Times New Roman" w:hAnsi="Times New Roman"/>
              </w:rPr>
            </w:pPr>
            <w:r>
              <w:rPr>
                <w:rFonts w:ascii="Times New Roman" w:hAnsi="Times New Roman"/>
              </w:rPr>
              <w:t>Заповедники, природные парки.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38"/>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30</w:t>
            </w:r>
          </w:p>
        </w:tc>
        <w:tc>
          <w:tcPr>
            <w:tcW w:w="3402" w:type="dxa"/>
            <w:tcBorders>
              <w:top w:val="single" w:sz="4" w:space="0" w:color="000000"/>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 xml:space="preserve">Охрана природы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6"/>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31</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Правила поведения на природе.</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7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32</w:t>
            </w:r>
          </w:p>
        </w:tc>
        <w:tc>
          <w:tcPr>
            <w:tcW w:w="3402" w:type="dxa"/>
            <w:tcBorders>
              <w:top w:val="single" w:sz="4" w:space="0" w:color="000000"/>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Многообразие растений.</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0"/>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33</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Деревья , кустарники, травы.</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34</w:t>
            </w: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 xml:space="preserve">Деревья , кустарники, травы. </w:t>
            </w:r>
            <w:r w:rsidRPr="00DE1DDE">
              <w:rPr>
                <w:rFonts w:ascii="Times New Roman" w:hAnsi="Times New Roman"/>
                <w:i/>
              </w:rPr>
              <w:t>Экскурсия в парк.</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42"/>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35-36</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Дикорастущие и культурные растения.</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40"/>
        </w:trPr>
        <w:tc>
          <w:tcPr>
            <w:tcW w:w="851" w:type="dxa"/>
            <w:tcBorders>
              <w:top w:val="single" w:sz="4" w:space="0" w:color="000000"/>
              <w:left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37</w:t>
            </w:r>
          </w:p>
        </w:tc>
        <w:tc>
          <w:tcPr>
            <w:tcW w:w="3402" w:type="dxa"/>
            <w:tcBorders>
              <w:top w:val="single" w:sz="4" w:space="0" w:color="000000"/>
              <w:left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Связи в природе.</w:t>
            </w:r>
          </w:p>
        </w:tc>
        <w:tc>
          <w:tcPr>
            <w:tcW w:w="992" w:type="dxa"/>
            <w:tcBorders>
              <w:top w:val="single" w:sz="4" w:space="0" w:color="000000"/>
              <w:left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35"/>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38</w:t>
            </w:r>
          </w:p>
        </w:tc>
        <w:tc>
          <w:tcPr>
            <w:tcW w:w="3402" w:type="dxa"/>
            <w:tcBorders>
              <w:top w:val="single" w:sz="4" w:space="0" w:color="000000"/>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Годовой ход изменений в жизни растений.</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39-40</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Насекомые.</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 xml:space="preserve">Библиотека видеоуроков </w:t>
            </w:r>
            <w:r w:rsidRPr="00443DA4">
              <w:rPr>
                <w:szCs w:val="24"/>
              </w:rPr>
              <w:t>http://interneturok.ru/</w:t>
            </w:r>
          </w:p>
        </w:tc>
      </w:tr>
      <w:tr w:rsidR="00A90BA0" w:rsidRPr="00F81CC8" w:rsidTr="00BF0C92">
        <w:trPr>
          <w:trHeight w:val="121"/>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41-42</w:t>
            </w:r>
          </w:p>
        </w:tc>
        <w:tc>
          <w:tcPr>
            <w:tcW w:w="3402" w:type="dxa"/>
            <w:tcBorders>
              <w:top w:val="single" w:sz="4" w:space="0" w:color="000000"/>
              <w:left w:val="single" w:sz="4" w:space="0" w:color="000000"/>
              <w:bottom w:val="single" w:sz="4" w:space="0" w:color="auto"/>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Рыбы.</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A60727" w:rsidRDefault="00A90BA0" w:rsidP="00BF0C92">
            <w:pPr>
              <w:pStyle w:val="1a"/>
              <w:snapToGrid w:val="0"/>
              <w:jc w:val="center"/>
              <w:rPr>
                <w:szCs w:val="24"/>
              </w:rPr>
            </w:pPr>
            <w:r w:rsidRPr="00A60727">
              <w:rPr>
                <w:szCs w:val="24"/>
              </w:rPr>
              <w:t>2</w:t>
            </w:r>
            <w:r>
              <w:rPr>
                <w:szCs w:val="24"/>
              </w:rPr>
              <w:t>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02"/>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43-44</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Птицы.</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45-46</w:t>
            </w:r>
          </w:p>
        </w:tc>
        <w:tc>
          <w:tcPr>
            <w:tcW w:w="3402" w:type="dxa"/>
            <w:tcBorders>
              <w:top w:val="single" w:sz="4" w:space="0" w:color="000000"/>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Звери.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47-48</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Земноводные.</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49-50</w:t>
            </w:r>
          </w:p>
        </w:tc>
        <w:tc>
          <w:tcPr>
            <w:tcW w:w="3402" w:type="dxa"/>
            <w:tcBorders>
              <w:top w:val="single" w:sz="4" w:space="0" w:color="000000"/>
              <w:left w:val="single" w:sz="4" w:space="0" w:color="000000"/>
              <w:bottom w:val="single" w:sz="4" w:space="0" w:color="auto"/>
            </w:tcBorders>
            <w:shd w:val="clear" w:color="auto" w:fill="auto"/>
          </w:tcPr>
          <w:p w:rsidR="00A90BA0" w:rsidRPr="00E258F1" w:rsidRDefault="00A90BA0" w:rsidP="00BF0C92">
            <w:pPr>
              <w:snapToGrid w:val="0"/>
              <w:rPr>
                <w:rFonts w:ascii="Times New Roman" w:hAnsi="Times New Roman"/>
              </w:rPr>
            </w:pPr>
            <w:r>
              <w:rPr>
                <w:rFonts w:ascii="Times New Roman" w:hAnsi="Times New Roman"/>
              </w:rPr>
              <w:t>Пресмыкающиеся.</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000000"/>
            </w:tcBorders>
            <w:shd w:val="clear" w:color="auto" w:fill="auto"/>
          </w:tcPr>
          <w:p w:rsidR="00A90BA0" w:rsidRPr="00952B4A" w:rsidRDefault="00A90BA0" w:rsidP="00BF0C92">
            <w:pPr>
              <w:spacing w:before="10"/>
              <w:jc w:val="center"/>
              <w:rPr>
                <w:rFonts w:ascii="Times New Roman" w:hAnsi="Times New Roman"/>
                <w:b/>
              </w:rPr>
            </w:pPr>
            <w:r w:rsidRPr="00952B4A">
              <w:rPr>
                <w:rFonts w:ascii="Times New Roman" w:hAnsi="Times New Roman"/>
                <w:b/>
              </w:rPr>
              <w:t>Правила безопасной жизни.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952B4A" w:rsidRDefault="00A90BA0" w:rsidP="00BF0C92">
            <w:pPr>
              <w:spacing w:before="10"/>
              <w:jc w:val="center"/>
              <w:rPr>
                <w:rFonts w:ascii="Times New Roman" w:hAnsi="Times New Roman"/>
                <w:b/>
                <w:iCs/>
              </w:rPr>
            </w:pPr>
            <w:r w:rsidRPr="00952B4A">
              <w:rPr>
                <w:rFonts w:ascii="Times New Roman" w:hAnsi="Times New Roman"/>
                <w:b/>
                <w:iCs/>
              </w:rPr>
              <w:t>12</w:t>
            </w:r>
            <w:r>
              <w:rPr>
                <w:rFonts w:ascii="Times New Roman" w:hAnsi="Times New Roman"/>
                <w:b/>
                <w:iCs/>
              </w:rPr>
              <w:t>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51</w:t>
            </w:r>
          </w:p>
        </w:tc>
        <w:tc>
          <w:tcPr>
            <w:tcW w:w="3402" w:type="dxa"/>
            <w:tcBorders>
              <w:top w:val="single" w:sz="4" w:space="0" w:color="000000"/>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jc w:val="both"/>
              <w:rPr>
                <w:rFonts w:ascii="Times New Roman" w:hAnsi="Times New Roman"/>
              </w:rPr>
            </w:pPr>
            <w:r w:rsidRPr="00952B4A">
              <w:rPr>
                <w:rFonts w:ascii="Times New Roman" w:hAnsi="Times New Roman"/>
                <w:w w:val="105"/>
              </w:rPr>
              <w:t>Здоровый</w:t>
            </w:r>
            <w:r w:rsidRPr="00952B4A">
              <w:rPr>
                <w:rFonts w:ascii="Times New Roman" w:hAnsi="Times New Roman"/>
                <w:spacing w:val="16"/>
                <w:w w:val="105"/>
              </w:rPr>
              <w:t xml:space="preserve"> </w:t>
            </w:r>
            <w:r w:rsidRPr="00952B4A">
              <w:rPr>
                <w:rFonts w:ascii="Times New Roman" w:hAnsi="Times New Roman"/>
                <w:w w:val="105"/>
              </w:rPr>
              <w:t>образ</w:t>
            </w:r>
            <w:r w:rsidRPr="00952B4A">
              <w:rPr>
                <w:rFonts w:ascii="Times New Roman" w:hAnsi="Times New Roman"/>
                <w:spacing w:val="16"/>
                <w:w w:val="105"/>
              </w:rPr>
              <w:t xml:space="preserve"> </w:t>
            </w:r>
            <w:r w:rsidRPr="00952B4A">
              <w:rPr>
                <w:rFonts w:ascii="Times New Roman" w:hAnsi="Times New Roman"/>
                <w:w w:val="105"/>
              </w:rPr>
              <w:t>жизни:</w:t>
            </w:r>
            <w:r w:rsidRPr="00952B4A">
              <w:rPr>
                <w:rFonts w:ascii="Times New Roman" w:hAnsi="Times New Roman"/>
                <w:spacing w:val="17"/>
                <w:w w:val="105"/>
              </w:rPr>
              <w:t xml:space="preserve"> </w:t>
            </w:r>
            <w:r w:rsidRPr="00952B4A">
              <w:rPr>
                <w:rFonts w:ascii="Times New Roman" w:hAnsi="Times New Roman"/>
                <w:w w:val="105"/>
              </w:rPr>
              <w:t>режим</w:t>
            </w:r>
            <w:r w:rsidRPr="00952B4A">
              <w:rPr>
                <w:rFonts w:ascii="Times New Roman" w:hAnsi="Times New Roman"/>
                <w:spacing w:val="16"/>
                <w:w w:val="105"/>
              </w:rPr>
              <w:t xml:space="preserve"> </w:t>
            </w:r>
            <w:r w:rsidRPr="00952B4A">
              <w:rPr>
                <w:rFonts w:ascii="Times New Roman" w:hAnsi="Times New Roman"/>
                <w:w w:val="105"/>
              </w:rPr>
              <w:t>дня</w:t>
            </w:r>
            <w:r w:rsidRPr="00952B4A">
              <w:rPr>
                <w:rFonts w:ascii="Times New Roman" w:hAnsi="Times New Roman"/>
                <w:spacing w:val="17"/>
                <w:w w:val="105"/>
              </w:rPr>
              <w:t xml:space="preserve"> </w:t>
            </w:r>
            <w:r w:rsidRPr="00952B4A">
              <w:rPr>
                <w:rFonts w:ascii="Times New Roman" w:hAnsi="Times New Roman"/>
                <w:w w:val="105"/>
              </w:rPr>
              <w:t>(чередо</w:t>
            </w:r>
            <w:r w:rsidRPr="00952B4A">
              <w:rPr>
                <w:rFonts w:ascii="Times New Roman" w:hAnsi="Times New Roman"/>
                <w:spacing w:val="-39"/>
                <w:w w:val="105"/>
              </w:rPr>
              <w:t xml:space="preserve"> </w:t>
            </w:r>
            <w:r w:rsidRPr="00952B4A">
              <w:rPr>
                <w:rFonts w:ascii="Times New Roman" w:hAnsi="Times New Roman"/>
                <w:w w:val="105"/>
              </w:rPr>
              <w:t>вание</w:t>
            </w:r>
            <w:r w:rsidRPr="00952B4A">
              <w:rPr>
                <w:rFonts w:ascii="Times New Roman" w:hAnsi="Times New Roman"/>
                <w:spacing w:val="1"/>
                <w:w w:val="105"/>
              </w:rPr>
              <w:t xml:space="preserve"> </w:t>
            </w:r>
            <w:r w:rsidRPr="00952B4A">
              <w:rPr>
                <w:rFonts w:ascii="Times New Roman" w:hAnsi="Times New Roman"/>
                <w:w w:val="105"/>
              </w:rPr>
              <w:t>сна,</w:t>
            </w:r>
            <w:r w:rsidRPr="00952B4A">
              <w:rPr>
                <w:rFonts w:ascii="Times New Roman" w:hAnsi="Times New Roman"/>
                <w:spacing w:val="1"/>
                <w:w w:val="105"/>
              </w:rPr>
              <w:t xml:space="preserve"> </w:t>
            </w:r>
            <w:r w:rsidRPr="00952B4A">
              <w:rPr>
                <w:rFonts w:ascii="Times New Roman" w:hAnsi="Times New Roman"/>
                <w:w w:val="105"/>
              </w:rPr>
              <w:t>учебных</w:t>
            </w:r>
            <w:r w:rsidRPr="00952B4A">
              <w:rPr>
                <w:rFonts w:ascii="Times New Roman" w:hAnsi="Times New Roman"/>
                <w:spacing w:val="1"/>
                <w:w w:val="105"/>
              </w:rPr>
              <w:t xml:space="preserve"> </w:t>
            </w:r>
            <w:r w:rsidRPr="00952B4A">
              <w:rPr>
                <w:rFonts w:ascii="Times New Roman" w:hAnsi="Times New Roman"/>
                <w:w w:val="105"/>
              </w:rPr>
              <w:t>занятий,</w:t>
            </w:r>
            <w:r w:rsidRPr="00952B4A">
              <w:rPr>
                <w:rFonts w:ascii="Times New Roman" w:hAnsi="Times New Roman"/>
                <w:spacing w:val="1"/>
                <w:w w:val="105"/>
              </w:rPr>
              <w:t xml:space="preserve"> </w:t>
            </w:r>
            <w:r w:rsidRPr="00952B4A">
              <w:rPr>
                <w:rFonts w:ascii="Times New Roman" w:hAnsi="Times New Roman"/>
                <w:w w:val="105"/>
              </w:rPr>
              <w:t>двига</w:t>
            </w:r>
            <w:r>
              <w:rPr>
                <w:rFonts w:ascii="Times New Roman" w:hAnsi="Times New Roman"/>
                <w:w w:val="105"/>
              </w:rPr>
              <w:t>-</w:t>
            </w:r>
            <w:r w:rsidRPr="00952B4A">
              <w:rPr>
                <w:rFonts w:ascii="Times New Roman" w:hAnsi="Times New Roman"/>
                <w:w w:val="105"/>
              </w:rPr>
              <w:t>тельной</w:t>
            </w:r>
            <w:r w:rsidRPr="00952B4A">
              <w:rPr>
                <w:rFonts w:ascii="Times New Roman" w:hAnsi="Times New Roman"/>
                <w:spacing w:val="-39"/>
                <w:w w:val="105"/>
              </w:rPr>
              <w:t xml:space="preserve"> </w:t>
            </w:r>
            <w:r>
              <w:rPr>
                <w:rFonts w:ascii="Times New Roman" w:hAnsi="Times New Roman"/>
                <w:spacing w:val="-39"/>
                <w:w w:val="105"/>
              </w:rPr>
              <w:t xml:space="preserve">  </w:t>
            </w:r>
            <w:r w:rsidRPr="00952B4A">
              <w:rPr>
                <w:rFonts w:ascii="Times New Roman" w:hAnsi="Times New Roman"/>
                <w:w w:val="105"/>
              </w:rPr>
              <w:t>активности)</w:t>
            </w:r>
            <w:r>
              <w:rPr>
                <w:spacing w:val="4"/>
                <w:w w:val="105"/>
                <w:sz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52-53</w:t>
            </w:r>
          </w:p>
        </w:tc>
        <w:tc>
          <w:tcPr>
            <w:tcW w:w="3402" w:type="dxa"/>
            <w:tcBorders>
              <w:top w:val="single" w:sz="4" w:space="0" w:color="000000"/>
              <w:left w:val="single" w:sz="4" w:space="0" w:color="000000"/>
              <w:bottom w:val="single" w:sz="4" w:space="0" w:color="auto"/>
            </w:tcBorders>
            <w:shd w:val="clear" w:color="auto" w:fill="auto"/>
          </w:tcPr>
          <w:p w:rsidR="00A90BA0" w:rsidRPr="00952B4A" w:rsidRDefault="00A90BA0" w:rsidP="00BF0C92">
            <w:pPr>
              <w:tabs>
                <w:tab w:val="left" w:pos="11700"/>
                <w:tab w:val="left" w:pos="15120"/>
              </w:tabs>
              <w:jc w:val="both"/>
              <w:rPr>
                <w:rFonts w:ascii="Times New Roman" w:hAnsi="Times New Roman"/>
              </w:rPr>
            </w:pPr>
            <w:r w:rsidRPr="00952B4A">
              <w:rPr>
                <w:rFonts w:ascii="Times New Roman" w:hAnsi="Times New Roman"/>
              </w:rPr>
              <w:t>Рациональное питание.</w:t>
            </w:r>
            <w:r w:rsidRPr="00952B4A">
              <w:rPr>
                <w:rFonts w:ascii="Times New Roman" w:hAnsi="Times New Roman"/>
                <w:w w:val="105"/>
              </w:rPr>
              <w:t xml:space="preserve"> (количество</w:t>
            </w:r>
            <w:r w:rsidRPr="00952B4A">
              <w:rPr>
                <w:rFonts w:ascii="Times New Roman" w:hAnsi="Times New Roman"/>
                <w:spacing w:val="5"/>
                <w:w w:val="105"/>
              </w:rPr>
              <w:t xml:space="preserve"> </w:t>
            </w:r>
            <w:r w:rsidRPr="00952B4A">
              <w:rPr>
                <w:rFonts w:ascii="Times New Roman" w:hAnsi="Times New Roman"/>
                <w:w w:val="105"/>
              </w:rPr>
              <w:t>приёмов</w:t>
            </w:r>
            <w:r w:rsidRPr="00952B4A">
              <w:rPr>
                <w:rFonts w:ascii="Times New Roman" w:hAnsi="Times New Roman"/>
                <w:spacing w:val="5"/>
                <w:w w:val="105"/>
              </w:rPr>
              <w:t xml:space="preserve"> </w:t>
            </w:r>
            <w:r w:rsidRPr="00952B4A">
              <w:rPr>
                <w:rFonts w:ascii="Times New Roman" w:hAnsi="Times New Roman"/>
                <w:w w:val="105"/>
              </w:rPr>
              <w:t>пищи</w:t>
            </w:r>
            <w:r w:rsidRPr="00952B4A">
              <w:rPr>
                <w:rFonts w:ascii="Times New Roman" w:hAnsi="Times New Roman"/>
                <w:spacing w:val="5"/>
                <w:w w:val="105"/>
              </w:rPr>
              <w:t xml:space="preserve"> </w:t>
            </w:r>
            <w:r w:rsidRPr="00952B4A">
              <w:rPr>
                <w:rFonts w:ascii="Times New Roman" w:hAnsi="Times New Roman"/>
                <w:w w:val="105"/>
              </w:rPr>
              <w:t>и</w:t>
            </w:r>
            <w:r w:rsidRPr="00952B4A">
              <w:rPr>
                <w:rFonts w:ascii="Times New Roman" w:hAnsi="Times New Roman"/>
                <w:spacing w:val="5"/>
                <w:w w:val="105"/>
              </w:rPr>
              <w:t xml:space="preserve"> </w:t>
            </w:r>
            <w:r w:rsidRPr="00952B4A">
              <w:rPr>
                <w:rFonts w:ascii="Times New Roman" w:hAnsi="Times New Roman"/>
                <w:w w:val="105"/>
              </w:rPr>
              <w:t>рацион</w:t>
            </w:r>
            <w:r w:rsidRPr="00952B4A">
              <w:rPr>
                <w:rFonts w:ascii="Times New Roman" w:hAnsi="Times New Roman"/>
                <w:spacing w:val="1"/>
                <w:w w:val="105"/>
              </w:rPr>
              <w:t xml:space="preserve"> </w:t>
            </w:r>
            <w:r w:rsidRPr="00952B4A">
              <w:rPr>
                <w:rFonts w:ascii="Times New Roman" w:hAnsi="Times New Roman"/>
                <w:w w:val="105"/>
              </w:rPr>
              <w:t>питания</w:t>
            </w:r>
            <w:r>
              <w:rPr>
                <w:rFonts w:ascii="Times New Roman" w:hAnsi="Times New Roman"/>
                <w:w w:val="105"/>
              </w:rPr>
              <w:t>)</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54</w:t>
            </w:r>
          </w:p>
        </w:tc>
        <w:tc>
          <w:tcPr>
            <w:tcW w:w="3402" w:type="dxa"/>
            <w:tcBorders>
              <w:top w:val="single" w:sz="4" w:space="0" w:color="auto"/>
              <w:left w:val="single" w:sz="4" w:space="0" w:color="000000"/>
              <w:bottom w:val="single" w:sz="4" w:space="0" w:color="000000"/>
            </w:tcBorders>
            <w:shd w:val="clear" w:color="auto" w:fill="auto"/>
          </w:tcPr>
          <w:p w:rsidR="00A90BA0" w:rsidRPr="00952B4A" w:rsidRDefault="00A90BA0" w:rsidP="00BF0C92">
            <w:pPr>
              <w:tabs>
                <w:tab w:val="left" w:pos="11700"/>
                <w:tab w:val="left" w:pos="15120"/>
              </w:tabs>
              <w:jc w:val="both"/>
              <w:rPr>
                <w:rFonts w:ascii="Times New Roman" w:hAnsi="Times New Roman"/>
              </w:rPr>
            </w:pPr>
            <w:r w:rsidRPr="00952B4A">
              <w:rPr>
                <w:rFonts w:ascii="Times New Roman" w:hAnsi="Times New Roman"/>
              </w:rPr>
              <w:t>Физическая культура.</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55</w:t>
            </w:r>
          </w:p>
        </w:tc>
        <w:tc>
          <w:tcPr>
            <w:tcW w:w="3402" w:type="dxa"/>
            <w:tcBorders>
              <w:top w:val="single" w:sz="4" w:space="0" w:color="auto"/>
              <w:left w:val="single" w:sz="4" w:space="0" w:color="000000"/>
              <w:bottom w:val="single" w:sz="4" w:space="0" w:color="000000"/>
            </w:tcBorders>
            <w:shd w:val="clear" w:color="auto" w:fill="auto"/>
          </w:tcPr>
          <w:p w:rsidR="00A90BA0" w:rsidRPr="00952B4A" w:rsidRDefault="00A90BA0" w:rsidP="00BF0C92">
            <w:pPr>
              <w:pStyle w:val="TableParagraph"/>
              <w:ind w:left="0" w:right="108"/>
              <w:jc w:val="both"/>
              <w:rPr>
                <w:sz w:val="24"/>
                <w:szCs w:val="24"/>
              </w:rPr>
            </w:pPr>
            <w:r w:rsidRPr="00952B4A">
              <w:rPr>
                <w:sz w:val="24"/>
                <w:szCs w:val="24"/>
              </w:rPr>
              <w:t>Закаливание</w:t>
            </w:r>
            <w:r>
              <w:rPr>
                <w:sz w:val="24"/>
                <w:szCs w:val="24"/>
              </w:rPr>
              <w:t xml:space="preserve">, </w:t>
            </w:r>
            <w:r w:rsidRPr="00952B4A">
              <w:rPr>
                <w:w w:val="105"/>
                <w:sz w:val="24"/>
                <w:szCs w:val="24"/>
              </w:rPr>
              <w:t>игры</w:t>
            </w:r>
            <w:r w:rsidRPr="00952B4A">
              <w:rPr>
                <w:spacing w:val="1"/>
                <w:w w:val="105"/>
                <w:sz w:val="24"/>
                <w:szCs w:val="24"/>
              </w:rPr>
              <w:t xml:space="preserve"> </w:t>
            </w:r>
            <w:r w:rsidRPr="00952B4A">
              <w:rPr>
                <w:w w:val="105"/>
                <w:sz w:val="24"/>
                <w:szCs w:val="24"/>
              </w:rPr>
              <w:t>на</w:t>
            </w:r>
            <w:r w:rsidRPr="00952B4A">
              <w:rPr>
                <w:spacing w:val="1"/>
                <w:w w:val="105"/>
                <w:sz w:val="24"/>
                <w:szCs w:val="24"/>
              </w:rPr>
              <w:t xml:space="preserve"> </w:t>
            </w:r>
            <w:r w:rsidRPr="00952B4A">
              <w:rPr>
                <w:w w:val="105"/>
                <w:sz w:val="24"/>
                <w:szCs w:val="24"/>
              </w:rPr>
              <w:t>воздухе</w:t>
            </w:r>
            <w:r w:rsidRPr="00952B4A">
              <w:rPr>
                <w:spacing w:val="1"/>
                <w:w w:val="105"/>
                <w:sz w:val="24"/>
                <w:szCs w:val="24"/>
              </w:rPr>
              <w:t xml:space="preserve"> </w:t>
            </w:r>
            <w:r w:rsidRPr="00952B4A">
              <w:rPr>
                <w:w w:val="105"/>
                <w:sz w:val="24"/>
                <w:szCs w:val="24"/>
              </w:rPr>
              <w:t>как</w:t>
            </w:r>
            <w:r w:rsidRPr="00952B4A">
              <w:rPr>
                <w:spacing w:val="1"/>
                <w:w w:val="105"/>
                <w:sz w:val="24"/>
                <w:szCs w:val="24"/>
              </w:rPr>
              <w:t xml:space="preserve"> </w:t>
            </w:r>
            <w:r w:rsidRPr="00952B4A">
              <w:rPr>
                <w:w w:val="105"/>
                <w:sz w:val="24"/>
                <w:szCs w:val="24"/>
              </w:rPr>
              <w:t>условие</w:t>
            </w:r>
            <w:r w:rsidRPr="00952B4A">
              <w:rPr>
                <w:spacing w:val="1"/>
                <w:w w:val="105"/>
                <w:sz w:val="24"/>
                <w:szCs w:val="24"/>
              </w:rPr>
              <w:t xml:space="preserve"> </w:t>
            </w:r>
            <w:r w:rsidRPr="00952B4A">
              <w:rPr>
                <w:w w:val="105"/>
                <w:sz w:val="24"/>
                <w:szCs w:val="24"/>
              </w:rPr>
              <w:t>сохранения</w:t>
            </w:r>
            <w:r w:rsidRPr="00952B4A">
              <w:rPr>
                <w:spacing w:val="2"/>
                <w:w w:val="105"/>
                <w:sz w:val="24"/>
                <w:szCs w:val="24"/>
              </w:rPr>
              <w:t xml:space="preserve"> </w:t>
            </w:r>
            <w:r w:rsidRPr="00952B4A">
              <w:rPr>
                <w:w w:val="105"/>
                <w:sz w:val="24"/>
                <w:szCs w:val="24"/>
              </w:rPr>
              <w:t>и</w:t>
            </w:r>
            <w:r w:rsidRPr="00952B4A">
              <w:rPr>
                <w:spacing w:val="3"/>
                <w:w w:val="105"/>
                <w:sz w:val="24"/>
                <w:szCs w:val="24"/>
              </w:rPr>
              <w:t xml:space="preserve"> </w:t>
            </w:r>
            <w:r w:rsidRPr="00952B4A">
              <w:rPr>
                <w:w w:val="105"/>
                <w:sz w:val="24"/>
                <w:szCs w:val="24"/>
              </w:rPr>
              <w:t>укрепления</w:t>
            </w:r>
            <w:r w:rsidRPr="00952B4A">
              <w:rPr>
                <w:spacing w:val="3"/>
                <w:w w:val="105"/>
                <w:sz w:val="24"/>
                <w:szCs w:val="24"/>
              </w:rPr>
              <w:t xml:space="preserve"> </w:t>
            </w:r>
            <w:r w:rsidRPr="00952B4A">
              <w:rPr>
                <w:w w:val="105"/>
                <w:sz w:val="24"/>
                <w:szCs w:val="24"/>
              </w:rPr>
              <w:t>здоровья</w:t>
            </w:r>
            <w:r w:rsidRPr="00952B4A">
              <w:rPr>
                <w:w w:val="162"/>
                <w:sz w:val="24"/>
                <w:szCs w:val="24"/>
              </w:rPr>
              <w:t xml:space="preserve"> </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56</w:t>
            </w:r>
          </w:p>
        </w:tc>
        <w:tc>
          <w:tcPr>
            <w:tcW w:w="3402" w:type="dxa"/>
            <w:tcBorders>
              <w:top w:val="single" w:sz="4" w:space="0" w:color="auto"/>
              <w:left w:val="single" w:sz="4" w:space="0" w:color="000000"/>
              <w:bottom w:val="single" w:sz="4" w:space="0" w:color="000000"/>
            </w:tcBorders>
            <w:shd w:val="clear" w:color="auto" w:fill="auto"/>
          </w:tcPr>
          <w:p w:rsidR="00A90BA0" w:rsidRPr="00952B4A" w:rsidRDefault="00A90BA0" w:rsidP="00BF0C92">
            <w:pPr>
              <w:tabs>
                <w:tab w:val="left" w:pos="11700"/>
                <w:tab w:val="left" w:pos="15120"/>
              </w:tabs>
              <w:jc w:val="both"/>
              <w:rPr>
                <w:rFonts w:ascii="Times New Roman" w:hAnsi="Times New Roman"/>
              </w:rPr>
            </w:pPr>
            <w:r w:rsidRPr="00952B4A">
              <w:rPr>
                <w:rFonts w:ascii="Times New Roman" w:hAnsi="Times New Roman"/>
              </w:rPr>
              <w:t>Правила безопасности в школе</w:t>
            </w:r>
            <w:r w:rsidRPr="00952B4A">
              <w:rPr>
                <w:rFonts w:ascii="Times New Roman" w:hAnsi="Times New Roman"/>
                <w:w w:val="105"/>
              </w:rPr>
              <w:t xml:space="preserve">  (маршрут</w:t>
            </w:r>
            <w:r w:rsidRPr="00952B4A">
              <w:rPr>
                <w:rFonts w:ascii="Times New Roman" w:hAnsi="Times New Roman"/>
                <w:spacing w:val="1"/>
                <w:w w:val="105"/>
              </w:rPr>
              <w:t xml:space="preserve"> </w:t>
            </w:r>
            <w:r w:rsidRPr="00952B4A">
              <w:rPr>
                <w:rFonts w:ascii="Times New Roman" w:hAnsi="Times New Roman"/>
                <w:w w:val="105"/>
              </w:rPr>
              <w:t>до</w:t>
            </w:r>
            <w:r w:rsidRPr="00952B4A">
              <w:rPr>
                <w:rFonts w:ascii="Times New Roman" w:hAnsi="Times New Roman"/>
                <w:spacing w:val="30"/>
                <w:w w:val="105"/>
              </w:rPr>
              <w:t xml:space="preserve"> </w:t>
            </w:r>
            <w:r w:rsidRPr="00952B4A">
              <w:rPr>
                <w:rFonts w:ascii="Times New Roman" w:hAnsi="Times New Roman"/>
                <w:w w:val="105"/>
              </w:rPr>
              <w:t>школы,</w:t>
            </w:r>
            <w:r w:rsidRPr="00952B4A">
              <w:rPr>
                <w:rFonts w:ascii="Times New Roman" w:hAnsi="Times New Roman"/>
                <w:spacing w:val="30"/>
                <w:w w:val="105"/>
              </w:rPr>
              <w:t xml:space="preserve"> </w:t>
            </w:r>
            <w:r w:rsidRPr="00952B4A">
              <w:rPr>
                <w:rFonts w:ascii="Times New Roman" w:hAnsi="Times New Roman"/>
                <w:w w:val="105"/>
              </w:rPr>
              <w:t>правила</w:t>
            </w:r>
            <w:r w:rsidRPr="00952B4A">
              <w:rPr>
                <w:rFonts w:ascii="Times New Roman" w:hAnsi="Times New Roman"/>
                <w:spacing w:val="30"/>
                <w:w w:val="105"/>
              </w:rPr>
              <w:t xml:space="preserve"> </w:t>
            </w:r>
            <w:r w:rsidRPr="00952B4A">
              <w:rPr>
                <w:rFonts w:ascii="Times New Roman" w:hAnsi="Times New Roman"/>
                <w:w w:val="105"/>
              </w:rPr>
              <w:t>поведения</w:t>
            </w:r>
            <w:r w:rsidRPr="00952B4A">
              <w:rPr>
                <w:rFonts w:ascii="Times New Roman" w:hAnsi="Times New Roman"/>
                <w:spacing w:val="30"/>
                <w:w w:val="105"/>
              </w:rPr>
              <w:t xml:space="preserve"> </w:t>
            </w:r>
            <w:r w:rsidRPr="00952B4A">
              <w:rPr>
                <w:rFonts w:ascii="Times New Roman" w:hAnsi="Times New Roman"/>
                <w:w w:val="105"/>
              </w:rPr>
              <w:t>на</w:t>
            </w:r>
            <w:r w:rsidRPr="00952B4A">
              <w:rPr>
                <w:rFonts w:ascii="Times New Roman" w:hAnsi="Times New Roman"/>
                <w:spacing w:val="31"/>
                <w:w w:val="105"/>
              </w:rPr>
              <w:t xml:space="preserve"> </w:t>
            </w:r>
            <w:r w:rsidRPr="00952B4A">
              <w:rPr>
                <w:rFonts w:ascii="Times New Roman" w:hAnsi="Times New Roman"/>
                <w:w w:val="105"/>
              </w:rPr>
              <w:t>занятиях,</w:t>
            </w:r>
            <w:r w:rsidRPr="00952B4A">
              <w:rPr>
                <w:rFonts w:ascii="Times New Roman" w:hAnsi="Times New Roman"/>
                <w:spacing w:val="-39"/>
                <w:w w:val="105"/>
              </w:rPr>
              <w:t xml:space="preserve"> </w:t>
            </w:r>
            <w:r w:rsidRPr="00952B4A">
              <w:rPr>
                <w:rFonts w:ascii="Times New Roman" w:hAnsi="Times New Roman"/>
                <w:w w:val="105"/>
              </w:rPr>
              <w:t>переменах,</w:t>
            </w:r>
            <w:r w:rsidRPr="00952B4A">
              <w:rPr>
                <w:rFonts w:ascii="Times New Roman" w:hAnsi="Times New Roman"/>
                <w:spacing w:val="1"/>
                <w:w w:val="105"/>
              </w:rPr>
              <w:t xml:space="preserve"> </w:t>
            </w:r>
            <w:r w:rsidRPr="00952B4A">
              <w:rPr>
                <w:rFonts w:ascii="Times New Roman" w:hAnsi="Times New Roman"/>
                <w:w w:val="105"/>
              </w:rPr>
              <w:t>при</w:t>
            </w:r>
            <w:r w:rsidRPr="00952B4A">
              <w:rPr>
                <w:rFonts w:ascii="Times New Roman" w:hAnsi="Times New Roman"/>
                <w:spacing w:val="1"/>
                <w:w w:val="105"/>
              </w:rPr>
              <w:t xml:space="preserve"> </w:t>
            </w:r>
            <w:r w:rsidRPr="00952B4A">
              <w:rPr>
                <w:rFonts w:ascii="Times New Roman" w:hAnsi="Times New Roman"/>
                <w:w w:val="105"/>
              </w:rPr>
              <w:t>приёмах</w:t>
            </w:r>
            <w:r w:rsidRPr="00952B4A">
              <w:rPr>
                <w:rFonts w:ascii="Times New Roman" w:hAnsi="Times New Roman"/>
                <w:spacing w:val="1"/>
                <w:w w:val="105"/>
              </w:rPr>
              <w:t xml:space="preserve"> </w:t>
            </w:r>
            <w:r w:rsidRPr="00952B4A">
              <w:rPr>
                <w:rFonts w:ascii="Times New Roman" w:hAnsi="Times New Roman"/>
                <w:w w:val="105"/>
              </w:rPr>
              <w:t>пищи</w:t>
            </w:r>
            <w:r w:rsidRPr="00952B4A">
              <w:rPr>
                <w:rFonts w:ascii="Times New Roman" w:hAnsi="Times New Roman"/>
                <w:spacing w:val="1"/>
                <w:w w:val="105"/>
              </w:rPr>
              <w:t xml:space="preserve"> </w:t>
            </w:r>
            <w:r w:rsidRPr="00952B4A">
              <w:rPr>
                <w:rFonts w:ascii="Times New Roman" w:hAnsi="Times New Roman"/>
                <w:w w:val="105"/>
              </w:rPr>
              <w:t>и</w:t>
            </w:r>
            <w:r w:rsidRPr="00952B4A">
              <w:rPr>
                <w:rFonts w:ascii="Times New Roman" w:hAnsi="Times New Roman"/>
                <w:spacing w:val="1"/>
                <w:w w:val="105"/>
              </w:rPr>
              <w:t xml:space="preserve"> </w:t>
            </w:r>
            <w:r w:rsidRPr="00952B4A">
              <w:rPr>
                <w:rFonts w:ascii="Times New Roman" w:hAnsi="Times New Roman"/>
                <w:w w:val="105"/>
              </w:rPr>
              <w:t>на</w:t>
            </w:r>
            <w:r w:rsidRPr="00952B4A">
              <w:rPr>
                <w:rFonts w:ascii="Times New Roman" w:hAnsi="Times New Roman"/>
                <w:spacing w:val="1"/>
                <w:w w:val="105"/>
              </w:rPr>
              <w:t xml:space="preserve"> </w:t>
            </w:r>
            <w:r w:rsidRPr="00952B4A">
              <w:rPr>
                <w:rFonts w:ascii="Times New Roman" w:hAnsi="Times New Roman"/>
                <w:w w:val="105"/>
              </w:rPr>
              <w:t>пришкольной</w:t>
            </w:r>
            <w:r w:rsidRPr="00952B4A">
              <w:rPr>
                <w:rFonts w:ascii="Times New Roman" w:hAnsi="Times New Roman"/>
                <w:spacing w:val="1"/>
                <w:w w:val="105"/>
              </w:rPr>
              <w:t xml:space="preserve"> </w:t>
            </w:r>
            <w:r w:rsidRPr="00952B4A">
              <w:rPr>
                <w:rFonts w:ascii="Times New Roman" w:hAnsi="Times New Roman"/>
                <w:w w:val="105"/>
              </w:rPr>
              <w:t>территории),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57-58</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jc w:val="both"/>
              <w:rPr>
                <w:rFonts w:ascii="Times New Roman" w:hAnsi="Times New Roman"/>
              </w:rPr>
            </w:pPr>
            <w:r>
              <w:rPr>
                <w:rFonts w:ascii="Times New Roman" w:hAnsi="Times New Roman"/>
              </w:rPr>
              <w:t>Правила безопасности в быту.</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1181"/>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59</w:t>
            </w:r>
          </w:p>
        </w:tc>
        <w:tc>
          <w:tcPr>
            <w:tcW w:w="3402" w:type="dxa"/>
            <w:tcBorders>
              <w:top w:val="single" w:sz="4" w:space="0" w:color="auto"/>
              <w:left w:val="single" w:sz="4" w:space="0" w:color="000000"/>
              <w:bottom w:val="single" w:sz="4" w:space="0" w:color="000000"/>
            </w:tcBorders>
            <w:shd w:val="clear" w:color="auto" w:fill="auto"/>
          </w:tcPr>
          <w:p w:rsidR="00A90BA0" w:rsidRPr="00AF1023" w:rsidRDefault="00A90BA0" w:rsidP="00BF0C92">
            <w:pPr>
              <w:tabs>
                <w:tab w:val="left" w:pos="11700"/>
                <w:tab w:val="left" w:pos="15120"/>
              </w:tabs>
              <w:jc w:val="both"/>
              <w:rPr>
                <w:rFonts w:ascii="Times New Roman" w:hAnsi="Times New Roman"/>
                <w:w w:val="105"/>
              </w:rPr>
            </w:pPr>
            <w:r w:rsidRPr="00AF1023">
              <w:rPr>
                <w:rFonts w:ascii="Times New Roman" w:hAnsi="Times New Roman"/>
              </w:rPr>
              <w:t>Правила безопасности</w:t>
            </w:r>
            <w:r w:rsidRPr="00AF1023">
              <w:rPr>
                <w:rFonts w:ascii="Times New Roman" w:hAnsi="Times New Roman"/>
                <w:w w:val="105"/>
              </w:rPr>
              <w:t xml:space="preserve"> на</w:t>
            </w:r>
            <w:r w:rsidRPr="00AF1023">
              <w:rPr>
                <w:rFonts w:ascii="Times New Roman" w:hAnsi="Times New Roman"/>
                <w:spacing w:val="1"/>
                <w:w w:val="105"/>
              </w:rPr>
              <w:t xml:space="preserve"> </w:t>
            </w:r>
            <w:r w:rsidRPr="00AF1023">
              <w:rPr>
                <w:rFonts w:ascii="Times New Roman" w:hAnsi="Times New Roman"/>
                <w:w w:val="105"/>
              </w:rPr>
              <w:t xml:space="preserve">прогулках, </w:t>
            </w:r>
            <w:r w:rsidRPr="00AF1023">
              <w:rPr>
                <w:rFonts w:ascii="Times New Roman" w:hAnsi="Times New Roman"/>
                <w:spacing w:val="3"/>
                <w:w w:val="105"/>
              </w:rPr>
              <w:t xml:space="preserve"> </w:t>
            </w:r>
            <w:r w:rsidRPr="00AF1023">
              <w:rPr>
                <w:rFonts w:ascii="Times New Roman" w:hAnsi="Times New Roman"/>
                <w:w w:val="105"/>
              </w:rPr>
              <w:t xml:space="preserve">при </w:t>
            </w:r>
            <w:r w:rsidRPr="00AF1023">
              <w:rPr>
                <w:rFonts w:ascii="Times New Roman" w:hAnsi="Times New Roman"/>
                <w:spacing w:val="3"/>
                <w:w w:val="105"/>
              </w:rPr>
              <w:t xml:space="preserve"> </w:t>
            </w:r>
            <w:r w:rsidRPr="00AF1023">
              <w:rPr>
                <w:rFonts w:ascii="Times New Roman" w:hAnsi="Times New Roman"/>
                <w:w w:val="105"/>
              </w:rPr>
              <w:t>самос</w:t>
            </w:r>
            <w:r>
              <w:rPr>
                <w:rFonts w:ascii="Times New Roman" w:hAnsi="Times New Roman"/>
                <w:w w:val="105"/>
              </w:rPr>
              <w:t>-</w:t>
            </w:r>
            <w:r w:rsidRPr="00AF1023">
              <w:rPr>
                <w:rFonts w:ascii="Times New Roman" w:hAnsi="Times New Roman"/>
                <w:w w:val="105"/>
              </w:rPr>
              <w:t xml:space="preserve">тоятельном </w:t>
            </w:r>
            <w:r w:rsidRPr="00AF1023">
              <w:rPr>
                <w:rFonts w:ascii="Times New Roman" w:hAnsi="Times New Roman"/>
                <w:spacing w:val="3"/>
                <w:w w:val="105"/>
              </w:rPr>
              <w:t xml:space="preserve"> </w:t>
            </w:r>
            <w:r w:rsidRPr="00AF1023">
              <w:rPr>
                <w:rFonts w:ascii="Times New Roman" w:hAnsi="Times New Roman"/>
                <w:w w:val="105"/>
              </w:rPr>
              <w:t>передвижении</w:t>
            </w:r>
            <w:r w:rsidRPr="00AF1023">
              <w:rPr>
                <w:rFonts w:ascii="Times New Roman" w:hAnsi="Times New Roman"/>
                <w:spacing w:val="1"/>
                <w:w w:val="105"/>
              </w:rPr>
              <w:t xml:space="preserve"> </w:t>
            </w:r>
            <w:r w:rsidRPr="00AF1023">
              <w:rPr>
                <w:rFonts w:ascii="Times New Roman" w:hAnsi="Times New Roman"/>
                <w:w w:val="105"/>
              </w:rPr>
              <w:t>по</w:t>
            </w:r>
            <w:r w:rsidRPr="00AF1023">
              <w:rPr>
                <w:rFonts w:ascii="Times New Roman" w:hAnsi="Times New Roman"/>
                <w:spacing w:val="6"/>
                <w:w w:val="105"/>
              </w:rPr>
              <w:t xml:space="preserve"> </w:t>
            </w:r>
            <w:r w:rsidRPr="00AF1023">
              <w:rPr>
                <w:rFonts w:ascii="Times New Roman" w:hAnsi="Times New Roman"/>
                <w:w w:val="105"/>
              </w:rPr>
              <w:t>улицам</w:t>
            </w:r>
            <w:r w:rsidRPr="00AF1023">
              <w:rPr>
                <w:rFonts w:ascii="Times New Roman" w:hAnsi="Times New Roman"/>
                <w:spacing w:val="6"/>
                <w:w w:val="105"/>
              </w:rPr>
              <w:t xml:space="preserve"> </w:t>
            </w:r>
            <w:r w:rsidRPr="00AF1023">
              <w:rPr>
                <w:rFonts w:ascii="Times New Roman" w:hAnsi="Times New Roman"/>
                <w:w w:val="105"/>
              </w:rPr>
              <w:t>и</w:t>
            </w:r>
            <w:r w:rsidRPr="00AF1023">
              <w:rPr>
                <w:rFonts w:ascii="Times New Roman" w:hAnsi="Times New Roman"/>
                <w:spacing w:val="7"/>
                <w:w w:val="105"/>
              </w:rPr>
              <w:t xml:space="preserve"> </w:t>
            </w:r>
            <w:r w:rsidRPr="00AF1023">
              <w:rPr>
                <w:rFonts w:ascii="Times New Roman" w:hAnsi="Times New Roman"/>
                <w:w w:val="105"/>
              </w:rPr>
              <w:t>дорогам</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AF1023"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60</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jc w:val="both"/>
              <w:rPr>
                <w:rFonts w:ascii="Times New Roman" w:hAnsi="Times New Roman"/>
              </w:rPr>
            </w:pPr>
            <w:r>
              <w:rPr>
                <w:rFonts w:ascii="Times New Roman" w:hAnsi="Times New Roman"/>
              </w:rPr>
              <w:t>Номера телефонов экстренной помощи.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61</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jc w:val="both"/>
              <w:rPr>
                <w:rFonts w:ascii="Times New Roman" w:hAnsi="Times New Roman"/>
              </w:rPr>
            </w:pPr>
            <w:r>
              <w:rPr>
                <w:rFonts w:ascii="Times New Roman" w:hAnsi="Times New Roman"/>
              </w:rPr>
              <w:t>Безопасность в сети Интер-нета.</w:t>
            </w:r>
            <w:r>
              <w:rPr>
                <w:w w:val="105"/>
                <w:sz w:val="18"/>
              </w:rPr>
              <w:t xml:space="preserve"> :</w:t>
            </w:r>
            <w:r>
              <w:rPr>
                <w:spacing w:val="18"/>
                <w:w w:val="105"/>
                <w:sz w:val="18"/>
              </w:rPr>
              <w:t xml:space="preserve"> </w:t>
            </w:r>
            <w:r w:rsidRPr="00AF1023">
              <w:rPr>
                <w:rFonts w:ascii="Times New Roman" w:hAnsi="Times New Roman"/>
                <w:w w:val="105"/>
              </w:rPr>
              <w:t>социальные</w:t>
            </w:r>
            <w:r w:rsidRPr="00AF1023">
              <w:rPr>
                <w:rFonts w:ascii="Times New Roman" w:hAnsi="Times New Roman"/>
                <w:spacing w:val="1"/>
                <w:w w:val="105"/>
              </w:rPr>
              <w:t xml:space="preserve"> </w:t>
            </w:r>
            <w:r w:rsidRPr="00AF1023">
              <w:rPr>
                <w:rFonts w:ascii="Times New Roman" w:hAnsi="Times New Roman"/>
                <w:w w:val="105"/>
              </w:rPr>
              <w:t>сети</w:t>
            </w:r>
            <w:r w:rsidRPr="00AF1023">
              <w:rPr>
                <w:rFonts w:ascii="Times New Roman" w:hAnsi="Times New Roman"/>
                <w:spacing w:val="11"/>
                <w:w w:val="105"/>
              </w:rPr>
              <w:t xml:space="preserve"> </w:t>
            </w:r>
            <w:r w:rsidRPr="00AF1023">
              <w:rPr>
                <w:rFonts w:ascii="Times New Roman" w:hAnsi="Times New Roman"/>
                <w:w w:val="105"/>
              </w:rPr>
              <w:t>(ком</w:t>
            </w:r>
            <w:r>
              <w:rPr>
                <w:rFonts w:ascii="Times New Roman" w:hAnsi="Times New Roman"/>
                <w:w w:val="105"/>
              </w:rPr>
              <w:t>-</w:t>
            </w:r>
            <w:r w:rsidRPr="00AF1023">
              <w:rPr>
                <w:rFonts w:ascii="Times New Roman" w:hAnsi="Times New Roman"/>
                <w:w w:val="105"/>
              </w:rPr>
              <w:t>муникация</w:t>
            </w:r>
            <w:r w:rsidRPr="00AF1023">
              <w:rPr>
                <w:rFonts w:ascii="Times New Roman" w:hAnsi="Times New Roman"/>
                <w:spacing w:val="12"/>
                <w:w w:val="105"/>
              </w:rPr>
              <w:t xml:space="preserve"> </w:t>
            </w:r>
            <w:r w:rsidRPr="00AF1023">
              <w:rPr>
                <w:rFonts w:ascii="Times New Roman" w:hAnsi="Times New Roman"/>
                <w:w w:val="105"/>
              </w:rPr>
              <w:t>в</w:t>
            </w:r>
            <w:r w:rsidRPr="00AF1023">
              <w:rPr>
                <w:rFonts w:ascii="Times New Roman" w:hAnsi="Times New Roman"/>
                <w:spacing w:val="12"/>
                <w:w w:val="105"/>
              </w:rPr>
              <w:t xml:space="preserve"> </w:t>
            </w:r>
            <w:r w:rsidRPr="00AF1023">
              <w:rPr>
                <w:rFonts w:ascii="Times New Roman" w:hAnsi="Times New Roman"/>
                <w:w w:val="105"/>
              </w:rPr>
              <w:t>мессенджерах,</w:t>
            </w:r>
            <w:r w:rsidRPr="00AF1023">
              <w:rPr>
                <w:rFonts w:ascii="Times New Roman" w:hAnsi="Times New Roman"/>
                <w:spacing w:val="1"/>
                <w:w w:val="105"/>
              </w:rPr>
              <w:t xml:space="preserve"> </w:t>
            </w:r>
            <w:r w:rsidRPr="00AF1023">
              <w:rPr>
                <w:rFonts w:ascii="Times New Roman" w:hAnsi="Times New Roman"/>
                <w:w w:val="105"/>
              </w:rPr>
              <w:t xml:space="preserve">социальные </w:t>
            </w:r>
            <w:r w:rsidRPr="00AF1023">
              <w:rPr>
                <w:rFonts w:ascii="Times New Roman" w:hAnsi="Times New Roman"/>
                <w:spacing w:val="7"/>
                <w:w w:val="105"/>
              </w:rPr>
              <w:t xml:space="preserve"> </w:t>
            </w:r>
            <w:r w:rsidRPr="00AF1023">
              <w:rPr>
                <w:rFonts w:ascii="Times New Roman" w:hAnsi="Times New Roman"/>
                <w:w w:val="105"/>
              </w:rPr>
              <w:t xml:space="preserve">группы </w:t>
            </w:r>
            <w:r w:rsidRPr="00AF1023">
              <w:rPr>
                <w:rFonts w:ascii="Times New Roman" w:hAnsi="Times New Roman"/>
                <w:spacing w:val="8"/>
                <w:w w:val="105"/>
              </w:rPr>
              <w:t xml:space="preserve"> </w:t>
            </w:r>
            <w:r w:rsidRPr="00AF1023">
              <w:rPr>
                <w:rFonts w:ascii="Times New Roman" w:hAnsi="Times New Roman"/>
                <w:w w:val="105"/>
              </w:rPr>
              <w:t xml:space="preserve">и </w:t>
            </w:r>
            <w:r w:rsidRPr="00AF1023">
              <w:rPr>
                <w:rFonts w:ascii="Times New Roman" w:hAnsi="Times New Roman"/>
                <w:spacing w:val="8"/>
                <w:w w:val="105"/>
              </w:rPr>
              <w:t xml:space="preserve"> </w:t>
            </w:r>
            <w:r w:rsidRPr="00AF1023">
              <w:rPr>
                <w:rFonts w:ascii="Times New Roman" w:hAnsi="Times New Roman"/>
                <w:w w:val="105"/>
              </w:rPr>
              <w:t>сообщества</w:t>
            </w:r>
            <w:r>
              <w:rPr>
                <w:w w:val="105"/>
                <w:sz w:val="18"/>
              </w:rPr>
              <w:t>)</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62</w:t>
            </w: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sidRPr="00DE1DDE">
              <w:rPr>
                <w:rFonts w:ascii="Times New Roman" w:hAnsi="Times New Roman"/>
                <w:i/>
              </w:rPr>
              <w:t>Практическая работа</w:t>
            </w:r>
            <w:r>
              <w:rPr>
                <w:rFonts w:ascii="Times New Roman" w:hAnsi="Times New Roman"/>
              </w:rPr>
              <w:t xml:space="preserve">:учимся </w:t>
            </w:r>
            <w:r>
              <w:rPr>
                <w:rFonts w:ascii="Times New Roman" w:hAnsi="Times New Roman"/>
              </w:rPr>
              <w:lastRenderedPageBreak/>
              <w:t>соблюдать изученные правила безопасности.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lastRenderedPageBreak/>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4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auto"/>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Резерв</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286254" w:rsidRDefault="00A90BA0" w:rsidP="00BF0C92">
            <w:pPr>
              <w:pStyle w:val="1a"/>
              <w:snapToGrid w:val="0"/>
              <w:jc w:val="center"/>
              <w:rPr>
                <w:szCs w:val="24"/>
              </w:rPr>
            </w:pPr>
            <w:r>
              <w:rPr>
                <w:szCs w:val="24"/>
              </w:rPr>
              <w:t>6ч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286254" w:rsidRDefault="00A90BA0" w:rsidP="00BF0C92">
            <w:pPr>
              <w:pStyle w:val="1a"/>
              <w:snapToGrid w:val="0"/>
              <w:jc w:val="center"/>
              <w:rPr>
                <w:szCs w:val="24"/>
              </w:rPr>
            </w:pPr>
          </w:p>
        </w:tc>
      </w:tr>
    </w:tbl>
    <w:p w:rsidR="00A90BA0" w:rsidRDefault="00A90BA0" w:rsidP="00A90BA0">
      <w:pPr>
        <w:rPr>
          <w:lang w:eastAsia="en-US"/>
        </w:rPr>
      </w:pPr>
    </w:p>
    <w:p w:rsidR="00A90BA0" w:rsidRPr="00286254" w:rsidRDefault="00A90BA0" w:rsidP="00A90BA0">
      <w:pPr>
        <w:ind w:firstLine="708"/>
        <w:rPr>
          <w:rFonts w:ascii="Times New Roman" w:hAnsi="Times New Roman"/>
          <w:b/>
          <w:lang w:eastAsia="en-US"/>
        </w:rPr>
      </w:pPr>
      <w:r>
        <w:rPr>
          <w:rFonts w:ascii="Times New Roman" w:hAnsi="Times New Roman"/>
          <w:b/>
          <w:lang w:eastAsia="en-US"/>
        </w:rPr>
        <w:t>3</w:t>
      </w:r>
      <w:r w:rsidRPr="00286254">
        <w:rPr>
          <w:rFonts w:ascii="Times New Roman" w:hAnsi="Times New Roman"/>
          <w:b/>
          <w:lang w:eastAsia="en-US"/>
        </w:rPr>
        <w:t xml:space="preserve"> класс</w:t>
      </w:r>
    </w:p>
    <w:tbl>
      <w:tblPr>
        <w:tblW w:w="7179" w:type="dxa"/>
        <w:tblInd w:w="-34" w:type="dxa"/>
        <w:tblBorders>
          <w:top w:val="single" w:sz="4" w:space="0" w:color="000000"/>
          <w:left w:val="single" w:sz="4" w:space="0" w:color="000000"/>
          <w:bottom w:val="single" w:sz="4" w:space="0" w:color="000000"/>
          <w:insideH w:val="single" w:sz="4" w:space="0" w:color="000000"/>
        </w:tblBorders>
        <w:tblLayout w:type="fixed"/>
        <w:tblLook w:val="0000"/>
      </w:tblPr>
      <w:tblGrid>
        <w:gridCol w:w="851"/>
        <w:gridCol w:w="3402"/>
        <w:gridCol w:w="992"/>
        <w:gridCol w:w="1934"/>
      </w:tblGrid>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Liberation Serif" w:hAnsi="Liberation Serif"/>
              </w:rPr>
            </w:pPr>
            <w:r w:rsidRPr="005E6EAA">
              <w:rPr>
                <w:rFonts w:ascii="Liberation Serif" w:hAnsi="Liberation Serif"/>
              </w:rPr>
              <w:t xml:space="preserve">№ </w:t>
            </w:r>
          </w:p>
          <w:p w:rsidR="00A90BA0" w:rsidRPr="005E6EAA" w:rsidRDefault="00A90BA0" w:rsidP="00BF0C92">
            <w:pPr>
              <w:snapToGrid w:val="0"/>
              <w:jc w:val="center"/>
              <w:rPr>
                <w:rFonts w:ascii="Times New Roman" w:hAnsi="Times New Roman"/>
              </w:rPr>
            </w:pPr>
            <w:r w:rsidRPr="005E6EAA">
              <w:rPr>
                <w:rFonts w:ascii="Liberation Serif" w:hAnsi="Liberation Serif"/>
              </w:rPr>
              <w:t>п/п</w:t>
            </w: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Раздел, 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Кол-во час.</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sidRPr="005E6EAA">
              <w:rPr>
                <w:rFonts w:ascii="Liberation Serif" w:hAnsi="Liberation Serif"/>
                <w:szCs w:val="24"/>
              </w:rPr>
              <w:t>Используемые ЭОР и ЦОР</w:t>
            </w:r>
          </w:p>
        </w:tc>
      </w:tr>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b/>
                <w:szCs w:val="24"/>
              </w:rPr>
            </w:pPr>
            <w:r>
              <w:rPr>
                <w:b/>
                <w:szCs w:val="24"/>
              </w:rPr>
              <w:t>Человек и общество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b/>
                <w:szCs w:val="24"/>
              </w:rPr>
            </w:pPr>
            <w:r>
              <w:rPr>
                <w:b/>
                <w:szCs w:val="24"/>
              </w:rPr>
              <w:t>20ч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504"/>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sidRPr="00103ACE">
              <w:rPr>
                <w:rFonts w:ascii="Times New Roman" w:hAnsi="Times New Roman"/>
              </w:rPr>
              <w:t>1</w:t>
            </w:r>
          </w:p>
        </w:tc>
        <w:tc>
          <w:tcPr>
            <w:tcW w:w="3402" w:type="dxa"/>
            <w:tcBorders>
              <w:top w:val="single" w:sz="4" w:space="0" w:color="000000"/>
              <w:left w:val="single" w:sz="4" w:space="0" w:color="000000"/>
              <w:bottom w:val="single" w:sz="4" w:space="0" w:color="auto"/>
            </w:tcBorders>
            <w:shd w:val="clear" w:color="auto" w:fill="auto"/>
          </w:tcPr>
          <w:p w:rsidR="00A90BA0" w:rsidRPr="00D17865" w:rsidRDefault="00A90BA0" w:rsidP="00BF0C92">
            <w:pPr>
              <w:pStyle w:val="1a"/>
              <w:snapToGrid w:val="0"/>
              <w:jc w:val="both"/>
              <w:rPr>
                <w:spacing w:val="1"/>
                <w:w w:val="105"/>
                <w:szCs w:val="24"/>
              </w:rPr>
            </w:pPr>
            <w:r w:rsidRPr="007E138F">
              <w:rPr>
                <w:w w:val="105"/>
                <w:szCs w:val="24"/>
              </w:rPr>
              <w:t>Наша</w:t>
            </w:r>
            <w:r w:rsidRPr="007E138F">
              <w:rPr>
                <w:spacing w:val="4"/>
                <w:w w:val="105"/>
                <w:szCs w:val="24"/>
              </w:rPr>
              <w:t xml:space="preserve"> </w:t>
            </w:r>
            <w:r w:rsidRPr="007E138F">
              <w:rPr>
                <w:w w:val="105"/>
                <w:szCs w:val="24"/>
              </w:rPr>
              <w:t>Родина</w:t>
            </w:r>
            <w:r w:rsidRPr="007E138F">
              <w:rPr>
                <w:spacing w:val="5"/>
                <w:w w:val="105"/>
                <w:szCs w:val="24"/>
              </w:rPr>
              <w:t xml:space="preserve"> </w:t>
            </w:r>
            <w:r w:rsidRPr="007E138F">
              <w:rPr>
                <w:w w:val="105"/>
                <w:szCs w:val="24"/>
              </w:rPr>
              <w:t>—</w:t>
            </w:r>
            <w:r w:rsidRPr="007E138F">
              <w:rPr>
                <w:spacing w:val="5"/>
                <w:w w:val="105"/>
                <w:szCs w:val="24"/>
              </w:rPr>
              <w:t xml:space="preserve"> </w:t>
            </w:r>
            <w:r w:rsidRPr="007E138F">
              <w:rPr>
                <w:w w:val="105"/>
                <w:szCs w:val="24"/>
              </w:rPr>
              <w:t>Россия,</w:t>
            </w:r>
            <w:r w:rsidRPr="007E138F">
              <w:rPr>
                <w:spacing w:val="4"/>
                <w:w w:val="105"/>
                <w:szCs w:val="24"/>
              </w:rPr>
              <w:t xml:space="preserve"> </w:t>
            </w:r>
            <w:r w:rsidRPr="007E138F">
              <w:rPr>
                <w:w w:val="105"/>
                <w:szCs w:val="24"/>
              </w:rPr>
              <w:t>Российская</w:t>
            </w:r>
            <w:r>
              <w:rPr>
                <w:spacing w:val="1"/>
                <w:w w:val="105"/>
                <w:szCs w:val="24"/>
              </w:rPr>
              <w:t xml:space="preserve"> </w:t>
            </w:r>
            <w:r w:rsidRPr="007E138F">
              <w:rPr>
                <w:w w:val="105"/>
                <w:szCs w:val="24"/>
              </w:rPr>
              <w:t>Федерация</w:t>
            </w:r>
            <w:r>
              <w:rPr>
                <w:w w:val="105"/>
                <w:szCs w:val="24"/>
              </w:rPr>
              <w:t>.</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7E138F" w:rsidRDefault="00A90BA0" w:rsidP="00BF0C92">
            <w:pPr>
              <w:pStyle w:val="1a"/>
              <w:snapToGrid w:val="0"/>
              <w:jc w:val="center"/>
              <w:rPr>
                <w:szCs w:val="24"/>
              </w:rPr>
            </w:pPr>
            <w:r w:rsidRPr="007E138F">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325"/>
        </w:trPr>
        <w:tc>
          <w:tcPr>
            <w:tcW w:w="851" w:type="dxa"/>
            <w:tcBorders>
              <w:top w:val="single" w:sz="4" w:space="0" w:color="auto"/>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2</w:t>
            </w:r>
          </w:p>
        </w:tc>
        <w:tc>
          <w:tcPr>
            <w:tcW w:w="3402" w:type="dxa"/>
            <w:tcBorders>
              <w:top w:val="single" w:sz="4" w:space="0" w:color="auto"/>
              <w:left w:val="single" w:sz="4" w:space="0" w:color="000000"/>
              <w:bottom w:val="single" w:sz="4" w:space="0" w:color="auto"/>
            </w:tcBorders>
            <w:shd w:val="clear" w:color="auto" w:fill="auto"/>
          </w:tcPr>
          <w:p w:rsidR="00A90BA0" w:rsidRPr="007E138F" w:rsidRDefault="00A90BA0" w:rsidP="00BF0C92">
            <w:pPr>
              <w:pStyle w:val="1a"/>
              <w:snapToGrid w:val="0"/>
              <w:jc w:val="both"/>
              <w:rPr>
                <w:w w:val="110"/>
                <w:szCs w:val="24"/>
              </w:rPr>
            </w:pPr>
            <w:r w:rsidRPr="007E138F">
              <w:rPr>
                <w:w w:val="105"/>
                <w:szCs w:val="24"/>
              </w:rPr>
              <w:t>Государственн</w:t>
            </w:r>
            <w:r>
              <w:rPr>
                <w:w w:val="105"/>
                <w:szCs w:val="24"/>
              </w:rPr>
              <w:t xml:space="preserve">ая </w:t>
            </w:r>
            <w:r w:rsidRPr="007E138F">
              <w:rPr>
                <w:spacing w:val="15"/>
                <w:w w:val="105"/>
                <w:szCs w:val="24"/>
              </w:rPr>
              <w:t xml:space="preserve"> </w:t>
            </w:r>
            <w:r w:rsidRPr="007E138F">
              <w:rPr>
                <w:w w:val="105"/>
                <w:szCs w:val="24"/>
              </w:rPr>
              <w:t>символика Росси</w:t>
            </w:r>
            <w:r>
              <w:rPr>
                <w:w w:val="105"/>
                <w:szCs w:val="24"/>
              </w:rPr>
              <w:t>йской Федерациии своего региона.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7E138F"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767"/>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3-4</w:t>
            </w:r>
          </w:p>
        </w:tc>
        <w:tc>
          <w:tcPr>
            <w:tcW w:w="3402" w:type="dxa"/>
            <w:tcBorders>
              <w:top w:val="single" w:sz="4" w:space="0" w:color="auto"/>
              <w:left w:val="single" w:sz="4" w:space="0" w:color="000000"/>
              <w:bottom w:val="single" w:sz="4" w:space="0" w:color="000000"/>
            </w:tcBorders>
            <w:shd w:val="clear" w:color="auto" w:fill="auto"/>
          </w:tcPr>
          <w:p w:rsidR="00A90BA0" w:rsidRPr="007E138F" w:rsidRDefault="00A90BA0" w:rsidP="00BF0C92">
            <w:pPr>
              <w:pStyle w:val="TableParagraph"/>
              <w:ind w:left="0" w:right="103"/>
              <w:jc w:val="both"/>
              <w:rPr>
                <w:w w:val="105"/>
                <w:sz w:val="24"/>
                <w:szCs w:val="24"/>
              </w:rPr>
            </w:pPr>
            <w:r>
              <w:rPr>
                <w:w w:val="105"/>
                <w:sz w:val="24"/>
                <w:szCs w:val="24"/>
              </w:rPr>
              <w:t>Уникальные памятники культуры России и своего региона.</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7E138F" w:rsidRDefault="00A90BA0" w:rsidP="00BF0C92">
            <w:pPr>
              <w:pStyle w:val="1a"/>
              <w:snapToGrid w:val="0"/>
              <w:jc w:val="center"/>
              <w:rPr>
                <w:szCs w:val="24"/>
              </w:rPr>
            </w:pPr>
            <w:r>
              <w:rPr>
                <w:szCs w:val="24"/>
              </w:rPr>
              <w:t>2</w:t>
            </w:r>
            <w:r w:rsidRPr="007E138F">
              <w:rPr>
                <w:szCs w:val="24"/>
              </w:rPr>
              <w:t>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496"/>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5</w:t>
            </w:r>
          </w:p>
        </w:tc>
        <w:tc>
          <w:tcPr>
            <w:tcW w:w="3402" w:type="dxa"/>
            <w:tcBorders>
              <w:top w:val="single" w:sz="4" w:space="0" w:color="000000"/>
              <w:left w:val="single" w:sz="4" w:space="0" w:color="000000"/>
              <w:bottom w:val="single" w:sz="4" w:space="0" w:color="000000"/>
            </w:tcBorders>
            <w:shd w:val="clear" w:color="auto" w:fill="auto"/>
          </w:tcPr>
          <w:p w:rsidR="00A90BA0" w:rsidRPr="00992C46" w:rsidRDefault="00A90BA0" w:rsidP="00BF0C92">
            <w:pPr>
              <w:autoSpaceDE w:val="0"/>
              <w:autoSpaceDN w:val="0"/>
              <w:jc w:val="both"/>
              <w:rPr>
                <w:rFonts w:ascii="Times New Roman" w:hAnsi="Times New Roman"/>
                <w:b/>
                <w:lang w:eastAsia="en-US"/>
              </w:rPr>
            </w:pPr>
            <w:r w:rsidRPr="00992C46">
              <w:rPr>
                <w:rFonts w:ascii="Times New Roman" w:hAnsi="Times New Roman"/>
                <w:w w:val="110"/>
              </w:rPr>
              <w:t>Уважение к семейным</w:t>
            </w:r>
            <w:r w:rsidRPr="00992C46">
              <w:rPr>
                <w:rFonts w:ascii="Times New Roman" w:hAnsi="Times New Roman"/>
                <w:spacing w:val="1"/>
                <w:w w:val="110"/>
              </w:rPr>
              <w:t xml:space="preserve"> </w:t>
            </w:r>
            <w:r w:rsidRPr="00992C46">
              <w:rPr>
                <w:rFonts w:ascii="Times New Roman" w:hAnsi="Times New Roman"/>
                <w:w w:val="105"/>
              </w:rPr>
              <w:t>ценностям</w:t>
            </w:r>
            <w:r w:rsidRPr="00992C46">
              <w:rPr>
                <w:rFonts w:ascii="Times New Roman" w:hAnsi="Times New Roman"/>
                <w:spacing w:val="27"/>
                <w:w w:val="105"/>
              </w:rPr>
              <w:t xml:space="preserve"> </w:t>
            </w:r>
            <w:r w:rsidRPr="00992C46">
              <w:rPr>
                <w:rFonts w:ascii="Times New Roman" w:hAnsi="Times New Roman"/>
                <w:w w:val="105"/>
              </w:rPr>
              <w:t>и</w:t>
            </w:r>
            <w:r w:rsidRPr="00992C46">
              <w:rPr>
                <w:rFonts w:ascii="Times New Roman" w:hAnsi="Times New Roman"/>
                <w:spacing w:val="27"/>
                <w:w w:val="105"/>
              </w:rPr>
              <w:t xml:space="preserve"> </w:t>
            </w:r>
            <w:r w:rsidRPr="00992C46">
              <w:rPr>
                <w:rFonts w:ascii="Times New Roman" w:hAnsi="Times New Roman"/>
                <w:w w:val="105"/>
              </w:rPr>
              <w:t>традициям,</w:t>
            </w:r>
            <w:r w:rsidRPr="00992C46">
              <w:rPr>
                <w:rFonts w:ascii="Times New Roman" w:hAnsi="Times New Roman"/>
                <w:spacing w:val="27"/>
                <w:w w:val="105"/>
              </w:rPr>
              <w:t xml:space="preserve"> </w:t>
            </w:r>
            <w:r w:rsidRPr="00992C46">
              <w:rPr>
                <w:rFonts w:ascii="Times New Roman" w:hAnsi="Times New Roman"/>
                <w:w w:val="105"/>
              </w:rPr>
              <w:t>традициям</w:t>
            </w:r>
            <w:r w:rsidRPr="00992C46">
              <w:rPr>
                <w:rFonts w:ascii="Times New Roman" w:hAnsi="Times New Roman"/>
                <w:spacing w:val="27"/>
                <w:w w:val="105"/>
              </w:rPr>
              <w:t xml:space="preserve"> </w:t>
            </w:r>
            <w:r w:rsidRPr="00992C46">
              <w:rPr>
                <w:rFonts w:ascii="Times New Roman" w:hAnsi="Times New Roman"/>
                <w:w w:val="105"/>
              </w:rPr>
              <w:t>своего</w:t>
            </w:r>
            <w:r w:rsidRPr="00992C46">
              <w:rPr>
                <w:rFonts w:ascii="Times New Roman" w:hAnsi="Times New Roman"/>
                <w:spacing w:val="-39"/>
                <w:w w:val="105"/>
              </w:rPr>
              <w:t xml:space="preserve"> </w:t>
            </w:r>
            <w:r w:rsidRPr="00992C46">
              <w:rPr>
                <w:rFonts w:ascii="Times New Roman" w:hAnsi="Times New Roman"/>
                <w:w w:val="105"/>
              </w:rPr>
              <w:t>народа</w:t>
            </w:r>
            <w:r w:rsidRPr="00992C46">
              <w:rPr>
                <w:rFonts w:ascii="Times New Roman" w:hAnsi="Times New Roman"/>
                <w:spacing w:val="23"/>
                <w:w w:val="105"/>
              </w:rPr>
              <w:t xml:space="preserve"> </w:t>
            </w:r>
            <w:r w:rsidRPr="00992C46">
              <w:rPr>
                <w:rFonts w:ascii="Times New Roman" w:hAnsi="Times New Roman"/>
                <w:w w:val="105"/>
              </w:rPr>
              <w:t>и</w:t>
            </w:r>
            <w:r w:rsidRPr="00992C46">
              <w:rPr>
                <w:rFonts w:ascii="Times New Roman" w:hAnsi="Times New Roman"/>
                <w:spacing w:val="23"/>
                <w:w w:val="105"/>
              </w:rPr>
              <w:t xml:space="preserve"> </w:t>
            </w:r>
            <w:r w:rsidRPr="00992C46">
              <w:rPr>
                <w:rFonts w:ascii="Times New Roman" w:hAnsi="Times New Roman"/>
                <w:w w:val="105"/>
              </w:rPr>
              <w:t>других</w:t>
            </w:r>
            <w:r w:rsidRPr="00992C46">
              <w:rPr>
                <w:rFonts w:ascii="Times New Roman" w:hAnsi="Times New Roman"/>
                <w:spacing w:val="24"/>
                <w:w w:val="105"/>
              </w:rPr>
              <w:t xml:space="preserve"> </w:t>
            </w:r>
            <w:r w:rsidRPr="00992C46">
              <w:rPr>
                <w:rFonts w:ascii="Times New Roman" w:hAnsi="Times New Roman"/>
                <w:w w:val="105"/>
              </w:rPr>
              <w:t>народов,</w:t>
            </w:r>
            <w:r w:rsidRPr="00992C46">
              <w:rPr>
                <w:rFonts w:ascii="Times New Roman" w:hAnsi="Times New Roman"/>
                <w:spacing w:val="23"/>
                <w:w w:val="105"/>
              </w:rPr>
              <w:t xml:space="preserve"> </w:t>
            </w:r>
            <w:r w:rsidRPr="00992C46">
              <w:rPr>
                <w:rFonts w:ascii="Times New Roman" w:hAnsi="Times New Roman"/>
                <w:w w:val="105"/>
              </w:rPr>
              <w:t>государ</w:t>
            </w:r>
            <w:r>
              <w:rPr>
                <w:rFonts w:ascii="Times New Roman" w:hAnsi="Times New Roman"/>
                <w:w w:val="105"/>
              </w:rPr>
              <w:t>-</w:t>
            </w:r>
            <w:r w:rsidRPr="00992C46">
              <w:rPr>
                <w:rFonts w:ascii="Times New Roman" w:hAnsi="Times New Roman"/>
                <w:w w:val="105"/>
              </w:rPr>
              <w:t>ственным</w:t>
            </w:r>
            <w:r w:rsidRPr="00992C46">
              <w:rPr>
                <w:rFonts w:ascii="Times New Roman" w:hAnsi="Times New Roman"/>
                <w:spacing w:val="-38"/>
                <w:w w:val="105"/>
              </w:rPr>
              <w:t xml:space="preserve"> </w:t>
            </w:r>
            <w:r w:rsidRPr="00992C46">
              <w:rPr>
                <w:rFonts w:ascii="Times New Roman" w:hAnsi="Times New Roman"/>
                <w:spacing w:val="-1"/>
                <w:w w:val="110"/>
              </w:rPr>
              <w:t>символам России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992C46" w:rsidRDefault="00A90BA0" w:rsidP="00BF0C92">
            <w:pPr>
              <w:pStyle w:val="1a"/>
              <w:snapToGrid w:val="0"/>
              <w:jc w:val="center"/>
              <w:rPr>
                <w:szCs w:val="24"/>
              </w:rPr>
            </w:pPr>
            <w:r w:rsidRPr="00992C46">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90"/>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6-8</w:t>
            </w:r>
          </w:p>
        </w:tc>
        <w:tc>
          <w:tcPr>
            <w:tcW w:w="3402" w:type="dxa"/>
            <w:tcBorders>
              <w:top w:val="single" w:sz="4" w:space="0" w:color="000000"/>
              <w:left w:val="single" w:sz="4" w:space="0" w:color="000000"/>
              <w:bottom w:val="single" w:sz="4" w:space="0" w:color="000000"/>
            </w:tcBorders>
            <w:shd w:val="clear" w:color="auto" w:fill="auto"/>
          </w:tcPr>
          <w:p w:rsidR="00A90BA0" w:rsidRPr="007E138F" w:rsidRDefault="00A90BA0" w:rsidP="00BF0C92">
            <w:pPr>
              <w:snapToGrid w:val="0"/>
              <w:jc w:val="both"/>
              <w:rPr>
                <w:rFonts w:ascii="Times New Roman" w:hAnsi="Times New Roman"/>
              </w:rPr>
            </w:pPr>
            <w:r w:rsidRPr="007E138F">
              <w:rPr>
                <w:rFonts w:ascii="Times New Roman" w:hAnsi="Times New Roman"/>
              </w:rPr>
              <w:t>Города</w:t>
            </w:r>
            <w:r>
              <w:rPr>
                <w:rFonts w:ascii="Times New Roman" w:hAnsi="Times New Roman"/>
              </w:rPr>
              <w:t xml:space="preserve"> Золотого кольца</w:t>
            </w:r>
            <w:r w:rsidRPr="007E138F">
              <w:rPr>
                <w:rFonts w:ascii="Times New Roman" w:hAnsi="Times New Roman"/>
              </w:rPr>
              <w:t xml:space="preserve"> России.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471837" w:rsidRDefault="00A90BA0" w:rsidP="00BF0C92">
            <w:pPr>
              <w:pStyle w:val="1a"/>
              <w:snapToGrid w:val="0"/>
              <w:jc w:val="center"/>
              <w:rPr>
                <w:szCs w:val="24"/>
              </w:rPr>
            </w:pPr>
            <w:r>
              <w:rPr>
                <w:szCs w:val="24"/>
              </w:rPr>
              <w:t>3</w:t>
            </w:r>
            <w:r w:rsidRPr="00471837">
              <w:rPr>
                <w:szCs w:val="24"/>
              </w:rPr>
              <w:t>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Pr>
                <w:szCs w:val="24"/>
              </w:rPr>
              <w:t xml:space="preserve"> Библиотека видеоуроков </w:t>
            </w:r>
            <w:r w:rsidRPr="00443DA4">
              <w:rPr>
                <w:szCs w:val="24"/>
              </w:rPr>
              <w:t>http://interneturok.ru/</w:t>
            </w:r>
          </w:p>
        </w:tc>
      </w:tr>
      <w:tr w:rsidR="00A90BA0" w:rsidRPr="005E6EAA" w:rsidTr="00BF0C92">
        <w:trPr>
          <w:trHeight w:val="551"/>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9</w:t>
            </w:r>
          </w:p>
        </w:tc>
        <w:tc>
          <w:tcPr>
            <w:tcW w:w="3402" w:type="dxa"/>
            <w:tcBorders>
              <w:top w:val="single" w:sz="4" w:space="0" w:color="000000"/>
              <w:left w:val="single" w:sz="4" w:space="0" w:color="000000"/>
              <w:bottom w:val="single" w:sz="4" w:space="0" w:color="auto"/>
            </w:tcBorders>
            <w:shd w:val="clear" w:color="auto" w:fill="auto"/>
          </w:tcPr>
          <w:p w:rsidR="00A90BA0" w:rsidRPr="00992C46" w:rsidRDefault="00A90BA0" w:rsidP="00BF0C92">
            <w:pPr>
              <w:pStyle w:val="TableParagraph"/>
              <w:ind w:left="0" w:right="115"/>
              <w:jc w:val="both"/>
              <w:rPr>
                <w:sz w:val="24"/>
                <w:szCs w:val="24"/>
              </w:rPr>
            </w:pPr>
            <w:r w:rsidRPr="00992C46">
              <w:rPr>
                <w:w w:val="105"/>
                <w:sz w:val="24"/>
                <w:szCs w:val="24"/>
              </w:rPr>
              <w:t>Общество</w:t>
            </w:r>
            <w:r w:rsidRPr="00992C46">
              <w:rPr>
                <w:spacing w:val="15"/>
                <w:w w:val="105"/>
                <w:sz w:val="24"/>
                <w:szCs w:val="24"/>
              </w:rPr>
              <w:t xml:space="preserve"> </w:t>
            </w:r>
            <w:r w:rsidRPr="00992C46">
              <w:rPr>
                <w:w w:val="105"/>
                <w:sz w:val="24"/>
                <w:szCs w:val="24"/>
              </w:rPr>
              <w:t>—</w:t>
            </w:r>
            <w:r w:rsidRPr="00992C46">
              <w:rPr>
                <w:spacing w:val="16"/>
                <w:w w:val="105"/>
                <w:sz w:val="24"/>
                <w:szCs w:val="24"/>
              </w:rPr>
              <w:t xml:space="preserve"> </w:t>
            </w:r>
            <w:r w:rsidRPr="00992C46">
              <w:rPr>
                <w:w w:val="105"/>
                <w:sz w:val="24"/>
                <w:szCs w:val="24"/>
              </w:rPr>
              <w:t>совокупность</w:t>
            </w:r>
            <w:r w:rsidRPr="00992C46">
              <w:rPr>
                <w:spacing w:val="16"/>
                <w:w w:val="105"/>
                <w:sz w:val="24"/>
                <w:szCs w:val="24"/>
              </w:rPr>
              <w:t xml:space="preserve"> </w:t>
            </w:r>
            <w:r w:rsidRPr="00992C46">
              <w:rPr>
                <w:w w:val="105"/>
                <w:sz w:val="24"/>
                <w:szCs w:val="24"/>
              </w:rPr>
              <w:t>людей,</w:t>
            </w:r>
            <w:r w:rsidRPr="00992C46">
              <w:rPr>
                <w:spacing w:val="16"/>
                <w:w w:val="105"/>
                <w:sz w:val="24"/>
                <w:szCs w:val="24"/>
              </w:rPr>
              <w:t xml:space="preserve"> </w:t>
            </w:r>
            <w:r w:rsidRPr="00992C46">
              <w:rPr>
                <w:w w:val="105"/>
                <w:sz w:val="24"/>
                <w:szCs w:val="24"/>
              </w:rPr>
              <w:t>которые</w:t>
            </w:r>
            <w:r w:rsidRPr="00992C46">
              <w:rPr>
                <w:spacing w:val="-39"/>
                <w:w w:val="105"/>
                <w:sz w:val="24"/>
                <w:szCs w:val="24"/>
              </w:rPr>
              <w:t xml:space="preserve"> </w:t>
            </w:r>
            <w:r w:rsidRPr="00992C46">
              <w:rPr>
                <w:w w:val="105"/>
                <w:sz w:val="24"/>
                <w:szCs w:val="24"/>
              </w:rPr>
              <w:t>объеди</w:t>
            </w:r>
            <w:r>
              <w:rPr>
                <w:w w:val="105"/>
                <w:sz w:val="24"/>
                <w:szCs w:val="24"/>
              </w:rPr>
              <w:t>-</w:t>
            </w:r>
            <w:r w:rsidRPr="00992C46">
              <w:rPr>
                <w:w w:val="105"/>
                <w:sz w:val="24"/>
                <w:szCs w:val="24"/>
              </w:rPr>
              <w:t>нены</w:t>
            </w:r>
            <w:r w:rsidRPr="00992C46">
              <w:rPr>
                <w:spacing w:val="7"/>
                <w:w w:val="105"/>
                <w:sz w:val="24"/>
                <w:szCs w:val="24"/>
              </w:rPr>
              <w:t xml:space="preserve"> </w:t>
            </w:r>
            <w:r w:rsidRPr="00992C46">
              <w:rPr>
                <w:w w:val="105"/>
                <w:sz w:val="24"/>
                <w:szCs w:val="24"/>
              </w:rPr>
              <w:t>общей</w:t>
            </w:r>
            <w:r w:rsidRPr="00992C46">
              <w:rPr>
                <w:spacing w:val="8"/>
                <w:w w:val="105"/>
                <w:sz w:val="24"/>
                <w:szCs w:val="24"/>
              </w:rPr>
              <w:t xml:space="preserve"> </w:t>
            </w:r>
            <w:r w:rsidRPr="00992C46">
              <w:rPr>
                <w:w w:val="105"/>
                <w:sz w:val="24"/>
                <w:szCs w:val="24"/>
              </w:rPr>
              <w:t>культурой</w:t>
            </w:r>
            <w:r w:rsidRPr="00992C46">
              <w:rPr>
                <w:spacing w:val="8"/>
                <w:w w:val="105"/>
                <w:sz w:val="24"/>
                <w:szCs w:val="24"/>
              </w:rPr>
              <w:t xml:space="preserve"> </w:t>
            </w:r>
            <w:r w:rsidRPr="00992C46">
              <w:rPr>
                <w:w w:val="105"/>
                <w:sz w:val="24"/>
                <w:szCs w:val="24"/>
              </w:rPr>
              <w:t>и</w:t>
            </w:r>
            <w:r w:rsidRPr="00992C46">
              <w:rPr>
                <w:spacing w:val="8"/>
                <w:w w:val="105"/>
                <w:sz w:val="24"/>
                <w:szCs w:val="24"/>
              </w:rPr>
              <w:t xml:space="preserve"> </w:t>
            </w:r>
            <w:r w:rsidRPr="00992C46">
              <w:rPr>
                <w:w w:val="105"/>
                <w:sz w:val="24"/>
                <w:szCs w:val="24"/>
              </w:rPr>
              <w:t>связаны</w:t>
            </w:r>
            <w:r w:rsidRPr="00992C46">
              <w:rPr>
                <w:spacing w:val="1"/>
                <w:w w:val="105"/>
                <w:sz w:val="24"/>
                <w:szCs w:val="24"/>
              </w:rPr>
              <w:t xml:space="preserve"> </w:t>
            </w:r>
            <w:r w:rsidRPr="00992C46">
              <w:rPr>
                <w:w w:val="105"/>
                <w:sz w:val="24"/>
                <w:szCs w:val="24"/>
              </w:rPr>
              <w:t>друг</w:t>
            </w:r>
            <w:r w:rsidRPr="00992C46">
              <w:rPr>
                <w:spacing w:val="5"/>
                <w:w w:val="105"/>
                <w:sz w:val="24"/>
                <w:szCs w:val="24"/>
              </w:rPr>
              <w:t xml:space="preserve"> </w:t>
            </w:r>
            <w:r w:rsidRPr="00992C46">
              <w:rPr>
                <w:w w:val="105"/>
                <w:sz w:val="24"/>
                <w:szCs w:val="24"/>
              </w:rPr>
              <w:t>с</w:t>
            </w:r>
            <w:r w:rsidRPr="00992C46">
              <w:rPr>
                <w:spacing w:val="5"/>
                <w:w w:val="105"/>
                <w:sz w:val="24"/>
                <w:szCs w:val="24"/>
              </w:rPr>
              <w:t xml:space="preserve"> </w:t>
            </w:r>
            <w:r w:rsidRPr="00992C46">
              <w:rPr>
                <w:w w:val="105"/>
                <w:sz w:val="24"/>
                <w:szCs w:val="24"/>
              </w:rPr>
              <w:t>другом</w:t>
            </w:r>
            <w:r w:rsidRPr="00992C46">
              <w:rPr>
                <w:spacing w:val="5"/>
                <w:w w:val="105"/>
                <w:sz w:val="24"/>
                <w:szCs w:val="24"/>
              </w:rPr>
              <w:t xml:space="preserve"> </w:t>
            </w:r>
            <w:r w:rsidRPr="00992C46">
              <w:rPr>
                <w:w w:val="105"/>
                <w:sz w:val="24"/>
                <w:szCs w:val="24"/>
              </w:rPr>
              <w:t>совместной</w:t>
            </w:r>
            <w:r w:rsidRPr="00992C46">
              <w:rPr>
                <w:spacing w:val="6"/>
                <w:w w:val="105"/>
                <w:sz w:val="24"/>
                <w:szCs w:val="24"/>
              </w:rPr>
              <w:t xml:space="preserve"> </w:t>
            </w:r>
            <w:r w:rsidRPr="00992C46">
              <w:rPr>
                <w:w w:val="105"/>
                <w:sz w:val="24"/>
                <w:szCs w:val="24"/>
              </w:rPr>
              <w:t>деятельностью</w:t>
            </w:r>
          </w:p>
          <w:p w:rsidR="00A90BA0" w:rsidRPr="007E138F" w:rsidRDefault="00A90BA0" w:rsidP="00BF0C92">
            <w:pPr>
              <w:snapToGrid w:val="0"/>
              <w:jc w:val="both"/>
              <w:rPr>
                <w:rFonts w:ascii="Times New Roman" w:hAnsi="Times New Roman"/>
              </w:rPr>
            </w:pPr>
            <w:r w:rsidRPr="00992C46">
              <w:rPr>
                <w:rFonts w:ascii="Times New Roman" w:hAnsi="Times New Roman"/>
                <w:w w:val="105"/>
              </w:rPr>
              <w:t>во</w:t>
            </w:r>
            <w:r w:rsidRPr="00992C46">
              <w:rPr>
                <w:rFonts w:ascii="Times New Roman" w:hAnsi="Times New Roman"/>
                <w:spacing w:val="15"/>
                <w:w w:val="105"/>
              </w:rPr>
              <w:t xml:space="preserve"> </w:t>
            </w:r>
            <w:r w:rsidRPr="00992C46">
              <w:rPr>
                <w:rFonts w:ascii="Times New Roman" w:hAnsi="Times New Roman"/>
                <w:w w:val="105"/>
              </w:rPr>
              <w:t>имя</w:t>
            </w:r>
            <w:r w:rsidRPr="00992C46">
              <w:rPr>
                <w:rFonts w:ascii="Times New Roman" w:hAnsi="Times New Roman"/>
                <w:spacing w:val="15"/>
                <w:w w:val="105"/>
              </w:rPr>
              <w:t xml:space="preserve"> </w:t>
            </w:r>
            <w:r w:rsidRPr="00992C46">
              <w:rPr>
                <w:rFonts w:ascii="Times New Roman" w:hAnsi="Times New Roman"/>
                <w:w w:val="105"/>
              </w:rPr>
              <w:t>общей</w:t>
            </w:r>
            <w:r w:rsidRPr="00992C46">
              <w:rPr>
                <w:rFonts w:ascii="Times New Roman" w:hAnsi="Times New Roman"/>
                <w:spacing w:val="15"/>
                <w:w w:val="105"/>
              </w:rPr>
              <w:t xml:space="preserve"> </w:t>
            </w:r>
            <w:r w:rsidRPr="00992C46">
              <w:rPr>
                <w:rFonts w:ascii="Times New Roman" w:hAnsi="Times New Roman"/>
                <w:w w:val="105"/>
              </w:rPr>
              <w:t>цели</w:t>
            </w:r>
            <w:r>
              <w:rPr>
                <w:rFonts w:ascii="Times New Roman" w:hAnsi="Times New Roman"/>
                <w:w w:val="105"/>
              </w:rPr>
              <w:t>.</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76"/>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10</w:t>
            </w:r>
          </w:p>
        </w:tc>
        <w:tc>
          <w:tcPr>
            <w:tcW w:w="3402" w:type="dxa"/>
            <w:tcBorders>
              <w:top w:val="single" w:sz="4" w:space="0" w:color="auto"/>
              <w:left w:val="single" w:sz="4" w:space="0" w:color="000000"/>
              <w:bottom w:val="single" w:sz="4" w:space="0" w:color="000000"/>
            </w:tcBorders>
            <w:shd w:val="clear" w:color="auto" w:fill="auto"/>
          </w:tcPr>
          <w:p w:rsidR="00A90BA0" w:rsidRPr="00992C46" w:rsidRDefault="00A90BA0" w:rsidP="00BF0C92">
            <w:pPr>
              <w:snapToGrid w:val="0"/>
              <w:jc w:val="both"/>
              <w:rPr>
                <w:rFonts w:ascii="Times New Roman" w:hAnsi="Times New Roman"/>
              </w:rPr>
            </w:pPr>
            <w:r w:rsidRPr="00992C46">
              <w:rPr>
                <w:rFonts w:ascii="Times New Roman" w:hAnsi="Times New Roman"/>
                <w:w w:val="105"/>
              </w:rPr>
              <w:t>Правила</w:t>
            </w:r>
            <w:r w:rsidRPr="00992C46">
              <w:rPr>
                <w:rFonts w:ascii="Times New Roman" w:hAnsi="Times New Roman"/>
                <w:spacing w:val="15"/>
                <w:w w:val="105"/>
              </w:rPr>
              <w:t xml:space="preserve"> </w:t>
            </w:r>
            <w:r w:rsidRPr="00992C46">
              <w:rPr>
                <w:rFonts w:ascii="Times New Roman" w:hAnsi="Times New Roman"/>
                <w:w w:val="105"/>
              </w:rPr>
              <w:t>нравственного</w:t>
            </w:r>
            <w:r w:rsidRPr="00992C46">
              <w:rPr>
                <w:rFonts w:ascii="Times New Roman" w:hAnsi="Times New Roman"/>
                <w:spacing w:val="-39"/>
                <w:w w:val="105"/>
              </w:rPr>
              <w:t xml:space="preserve"> </w:t>
            </w:r>
            <w:r w:rsidRPr="00992C46">
              <w:rPr>
                <w:rFonts w:ascii="Times New Roman" w:hAnsi="Times New Roman"/>
                <w:w w:val="110"/>
              </w:rPr>
              <w:t>поведения в социуме</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45"/>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11</w:t>
            </w:r>
          </w:p>
        </w:tc>
        <w:tc>
          <w:tcPr>
            <w:tcW w:w="3402" w:type="dxa"/>
            <w:tcBorders>
              <w:top w:val="single" w:sz="4" w:space="0" w:color="000000"/>
              <w:left w:val="single" w:sz="4" w:space="0" w:color="000000"/>
              <w:bottom w:val="single" w:sz="4" w:space="0" w:color="auto"/>
            </w:tcBorders>
            <w:shd w:val="clear" w:color="auto" w:fill="auto"/>
          </w:tcPr>
          <w:p w:rsidR="00A90BA0" w:rsidRPr="00992C46" w:rsidRDefault="00A90BA0" w:rsidP="00BF0C92">
            <w:pPr>
              <w:pStyle w:val="TableParagraph"/>
              <w:ind w:left="0" w:right="115"/>
              <w:jc w:val="both"/>
              <w:rPr>
                <w:sz w:val="24"/>
                <w:szCs w:val="24"/>
              </w:rPr>
            </w:pPr>
            <w:r w:rsidRPr="00992C46">
              <w:rPr>
                <w:w w:val="110"/>
                <w:sz w:val="24"/>
                <w:szCs w:val="24"/>
              </w:rPr>
              <w:t>Внимание, уважи</w:t>
            </w:r>
            <w:r w:rsidRPr="00992C46">
              <w:rPr>
                <w:w w:val="105"/>
                <w:sz w:val="24"/>
                <w:szCs w:val="24"/>
              </w:rPr>
              <w:t>тельное</w:t>
            </w:r>
            <w:r w:rsidRPr="00992C46">
              <w:rPr>
                <w:spacing w:val="6"/>
                <w:w w:val="105"/>
                <w:sz w:val="24"/>
                <w:szCs w:val="24"/>
              </w:rPr>
              <w:t xml:space="preserve"> </w:t>
            </w:r>
            <w:r w:rsidRPr="00992C46">
              <w:rPr>
                <w:w w:val="105"/>
                <w:sz w:val="24"/>
                <w:szCs w:val="24"/>
              </w:rPr>
              <w:lastRenderedPageBreak/>
              <w:t>отношение</w:t>
            </w:r>
            <w:r w:rsidRPr="00992C46">
              <w:rPr>
                <w:spacing w:val="7"/>
                <w:w w:val="105"/>
                <w:sz w:val="24"/>
                <w:szCs w:val="24"/>
              </w:rPr>
              <w:t xml:space="preserve"> </w:t>
            </w:r>
            <w:r w:rsidRPr="00992C46">
              <w:rPr>
                <w:w w:val="105"/>
                <w:sz w:val="24"/>
                <w:szCs w:val="24"/>
              </w:rPr>
              <w:t>к</w:t>
            </w:r>
            <w:r w:rsidRPr="00992C46">
              <w:rPr>
                <w:spacing w:val="7"/>
                <w:w w:val="105"/>
                <w:sz w:val="24"/>
                <w:szCs w:val="24"/>
              </w:rPr>
              <w:t xml:space="preserve"> </w:t>
            </w:r>
            <w:r w:rsidRPr="00992C46">
              <w:rPr>
                <w:w w:val="105"/>
                <w:sz w:val="24"/>
                <w:szCs w:val="24"/>
              </w:rPr>
              <w:t>людям</w:t>
            </w:r>
            <w:r w:rsidRPr="00992C46">
              <w:rPr>
                <w:spacing w:val="6"/>
                <w:w w:val="105"/>
                <w:sz w:val="24"/>
                <w:szCs w:val="24"/>
              </w:rPr>
              <w:t xml:space="preserve"> </w:t>
            </w:r>
            <w:r w:rsidRPr="00992C46">
              <w:rPr>
                <w:w w:val="105"/>
                <w:sz w:val="24"/>
                <w:szCs w:val="24"/>
              </w:rPr>
              <w:t>с</w:t>
            </w:r>
            <w:r w:rsidRPr="00992C46">
              <w:rPr>
                <w:spacing w:val="7"/>
                <w:w w:val="105"/>
                <w:sz w:val="24"/>
                <w:szCs w:val="24"/>
              </w:rPr>
              <w:t xml:space="preserve"> </w:t>
            </w:r>
            <w:r w:rsidRPr="00992C46">
              <w:rPr>
                <w:w w:val="105"/>
                <w:sz w:val="24"/>
                <w:szCs w:val="24"/>
              </w:rPr>
              <w:t>ограничен</w:t>
            </w:r>
            <w:r w:rsidRPr="00992C46">
              <w:rPr>
                <w:w w:val="110"/>
                <w:sz w:val="24"/>
                <w:szCs w:val="24"/>
              </w:rPr>
              <w:t>ными</w:t>
            </w:r>
            <w:r w:rsidRPr="00992C46">
              <w:rPr>
                <w:spacing w:val="-7"/>
                <w:w w:val="110"/>
                <w:sz w:val="24"/>
                <w:szCs w:val="24"/>
              </w:rPr>
              <w:t xml:space="preserve"> </w:t>
            </w:r>
            <w:r w:rsidRPr="00992C46">
              <w:rPr>
                <w:w w:val="110"/>
                <w:sz w:val="24"/>
                <w:szCs w:val="24"/>
              </w:rPr>
              <w:t>возмож</w:t>
            </w:r>
            <w:r>
              <w:rPr>
                <w:w w:val="110"/>
                <w:sz w:val="24"/>
                <w:szCs w:val="24"/>
              </w:rPr>
              <w:t>-</w:t>
            </w:r>
            <w:r w:rsidRPr="00992C46">
              <w:rPr>
                <w:w w:val="110"/>
                <w:sz w:val="24"/>
                <w:szCs w:val="24"/>
              </w:rPr>
              <w:t>ностями</w:t>
            </w:r>
            <w:r w:rsidRPr="00992C46">
              <w:rPr>
                <w:spacing w:val="-7"/>
                <w:w w:val="110"/>
                <w:sz w:val="24"/>
                <w:szCs w:val="24"/>
              </w:rPr>
              <w:t xml:space="preserve"> </w:t>
            </w:r>
            <w:r w:rsidRPr="00992C46">
              <w:rPr>
                <w:w w:val="110"/>
                <w:sz w:val="24"/>
                <w:szCs w:val="24"/>
              </w:rPr>
              <w:t>здоровья,</w:t>
            </w:r>
            <w:r w:rsidRPr="00992C46">
              <w:rPr>
                <w:spacing w:val="-6"/>
                <w:w w:val="110"/>
                <w:sz w:val="24"/>
                <w:szCs w:val="24"/>
              </w:rPr>
              <w:t xml:space="preserve"> </w:t>
            </w:r>
            <w:r w:rsidRPr="00992C46">
              <w:rPr>
                <w:w w:val="110"/>
                <w:sz w:val="24"/>
                <w:szCs w:val="24"/>
              </w:rPr>
              <w:t>забота</w:t>
            </w:r>
          </w:p>
          <w:p w:rsidR="00A90BA0" w:rsidRPr="00992C46" w:rsidRDefault="00A90BA0" w:rsidP="00BF0C92">
            <w:pPr>
              <w:snapToGrid w:val="0"/>
              <w:jc w:val="both"/>
              <w:rPr>
                <w:rFonts w:ascii="Times New Roman" w:hAnsi="Times New Roman"/>
              </w:rPr>
            </w:pPr>
            <w:r w:rsidRPr="00992C46">
              <w:rPr>
                <w:rFonts w:ascii="Times New Roman" w:hAnsi="Times New Roman"/>
                <w:w w:val="105"/>
              </w:rPr>
              <w:t xml:space="preserve">о  них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lastRenderedPageBreak/>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464"/>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lastRenderedPageBreak/>
              <w:t>12</w:t>
            </w:r>
          </w:p>
        </w:tc>
        <w:tc>
          <w:tcPr>
            <w:tcW w:w="3402" w:type="dxa"/>
            <w:tcBorders>
              <w:top w:val="single" w:sz="4" w:space="0" w:color="auto"/>
              <w:left w:val="single" w:sz="4" w:space="0" w:color="000000"/>
              <w:bottom w:val="single" w:sz="4" w:space="0" w:color="000000"/>
            </w:tcBorders>
            <w:shd w:val="clear" w:color="auto" w:fill="auto"/>
          </w:tcPr>
          <w:p w:rsidR="00A90BA0" w:rsidRPr="00294BD8" w:rsidRDefault="00A90BA0" w:rsidP="00BF0C92">
            <w:pPr>
              <w:snapToGrid w:val="0"/>
              <w:jc w:val="both"/>
              <w:rPr>
                <w:rFonts w:ascii="Times New Roman" w:hAnsi="Times New Roman"/>
              </w:rPr>
            </w:pPr>
            <w:r w:rsidRPr="00294BD8">
              <w:rPr>
                <w:rFonts w:ascii="Times New Roman" w:hAnsi="Times New Roman"/>
                <w:w w:val="105"/>
              </w:rPr>
              <w:t>Семья  —  коллектив  близ</w:t>
            </w:r>
            <w:r>
              <w:rPr>
                <w:rFonts w:ascii="Times New Roman" w:hAnsi="Times New Roman"/>
                <w:w w:val="105"/>
              </w:rPr>
              <w:t>-</w:t>
            </w:r>
            <w:r w:rsidRPr="00294BD8">
              <w:rPr>
                <w:rFonts w:ascii="Times New Roman" w:hAnsi="Times New Roman"/>
                <w:w w:val="105"/>
              </w:rPr>
              <w:t>ких,</w:t>
            </w:r>
            <w:r w:rsidRPr="00294BD8">
              <w:rPr>
                <w:rFonts w:ascii="Times New Roman" w:hAnsi="Times New Roman"/>
                <w:spacing w:val="1"/>
                <w:w w:val="105"/>
              </w:rPr>
              <w:t xml:space="preserve"> </w:t>
            </w:r>
            <w:r w:rsidRPr="00294BD8">
              <w:rPr>
                <w:rFonts w:ascii="Times New Roman" w:hAnsi="Times New Roman"/>
                <w:w w:val="105"/>
              </w:rPr>
              <w:t>родных  людей</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F81CC8" w:rsidTr="00BF0C92">
        <w:trPr>
          <w:trHeight w:val="277"/>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13</w:t>
            </w:r>
          </w:p>
        </w:tc>
        <w:tc>
          <w:tcPr>
            <w:tcW w:w="3402" w:type="dxa"/>
            <w:tcBorders>
              <w:top w:val="single" w:sz="4" w:space="0" w:color="000000"/>
              <w:left w:val="single" w:sz="4" w:space="0" w:color="000000"/>
              <w:bottom w:val="single" w:sz="4" w:space="0" w:color="000000"/>
            </w:tcBorders>
            <w:shd w:val="clear" w:color="auto" w:fill="auto"/>
          </w:tcPr>
          <w:p w:rsidR="00A90BA0" w:rsidRPr="00294BD8" w:rsidRDefault="00A90BA0" w:rsidP="00BF0C92">
            <w:pPr>
              <w:snapToGrid w:val="0"/>
              <w:jc w:val="both"/>
              <w:rPr>
                <w:rFonts w:ascii="Times New Roman" w:hAnsi="Times New Roman"/>
              </w:rPr>
            </w:pPr>
            <w:r w:rsidRPr="00294BD8">
              <w:rPr>
                <w:rFonts w:ascii="Times New Roman" w:hAnsi="Times New Roman"/>
                <w:w w:val="105"/>
              </w:rPr>
              <w:t>Семейный  бюджет,  доходы</w:t>
            </w:r>
            <w:r w:rsidRPr="00294BD8">
              <w:rPr>
                <w:rFonts w:ascii="Times New Roman" w:hAnsi="Times New Roman"/>
                <w:spacing w:val="-39"/>
                <w:w w:val="105"/>
              </w:rPr>
              <w:t xml:space="preserve"> </w:t>
            </w:r>
            <w:r w:rsidRPr="00294BD8">
              <w:rPr>
                <w:rFonts w:ascii="Times New Roman" w:hAnsi="Times New Roman"/>
                <w:w w:val="105"/>
              </w:rPr>
              <w:t>и</w:t>
            </w:r>
            <w:r w:rsidRPr="00294BD8">
              <w:rPr>
                <w:rFonts w:ascii="Times New Roman" w:hAnsi="Times New Roman"/>
                <w:spacing w:val="10"/>
                <w:w w:val="105"/>
              </w:rPr>
              <w:t xml:space="preserve"> </w:t>
            </w:r>
            <w:r w:rsidRPr="00294BD8">
              <w:rPr>
                <w:rFonts w:ascii="Times New Roman" w:hAnsi="Times New Roman"/>
                <w:w w:val="105"/>
              </w:rPr>
              <w:t>расходы</w:t>
            </w:r>
            <w:r w:rsidRPr="00294BD8">
              <w:rPr>
                <w:rFonts w:ascii="Times New Roman" w:hAnsi="Times New Roman"/>
                <w:spacing w:val="11"/>
                <w:w w:val="105"/>
              </w:rPr>
              <w:t xml:space="preserve"> </w:t>
            </w:r>
            <w:r w:rsidRPr="00294BD8">
              <w:rPr>
                <w:rFonts w:ascii="Times New Roman" w:hAnsi="Times New Roman"/>
                <w:w w:val="105"/>
              </w:rPr>
              <w:t>семьи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76"/>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14</w:t>
            </w:r>
          </w:p>
        </w:tc>
        <w:tc>
          <w:tcPr>
            <w:tcW w:w="3402" w:type="dxa"/>
            <w:tcBorders>
              <w:top w:val="single" w:sz="4" w:space="0" w:color="000000"/>
              <w:left w:val="single" w:sz="4" w:space="0" w:color="000000"/>
              <w:bottom w:val="single" w:sz="4" w:space="0" w:color="000000"/>
            </w:tcBorders>
            <w:shd w:val="clear" w:color="auto" w:fill="auto"/>
          </w:tcPr>
          <w:p w:rsidR="00A90BA0" w:rsidRPr="00294BD8" w:rsidRDefault="00A90BA0" w:rsidP="00BF0C92">
            <w:pPr>
              <w:snapToGrid w:val="0"/>
              <w:jc w:val="both"/>
              <w:rPr>
                <w:rFonts w:ascii="Times New Roman" w:hAnsi="Times New Roman"/>
                <w:w w:val="110"/>
              </w:rPr>
            </w:pPr>
            <w:r w:rsidRPr="00294BD8">
              <w:rPr>
                <w:rFonts w:ascii="Times New Roman" w:hAnsi="Times New Roman"/>
                <w:w w:val="105"/>
              </w:rPr>
              <w:t>Значение</w:t>
            </w:r>
            <w:r w:rsidRPr="00294BD8">
              <w:rPr>
                <w:rFonts w:ascii="Times New Roman" w:hAnsi="Times New Roman"/>
                <w:spacing w:val="10"/>
                <w:w w:val="105"/>
              </w:rPr>
              <w:t xml:space="preserve"> </w:t>
            </w:r>
            <w:r w:rsidRPr="00294BD8">
              <w:rPr>
                <w:rFonts w:ascii="Times New Roman" w:hAnsi="Times New Roman"/>
                <w:w w:val="105"/>
              </w:rPr>
              <w:t>труда</w:t>
            </w:r>
            <w:r w:rsidRPr="00294BD8">
              <w:rPr>
                <w:rFonts w:ascii="Times New Roman" w:hAnsi="Times New Roman"/>
                <w:spacing w:val="11"/>
                <w:w w:val="105"/>
              </w:rPr>
              <w:t xml:space="preserve"> </w:t>
            </w:r>
            <w:r w:rsidRPr="00294BD8">
              <w:rPr>
                <w:rFonts w:ascii="Times New Roman" w:hAnsi="Times New Roman"/>
                <w:w w:val="105"/>
              </w:rPr>
              <w:t>в</w:t>
            </w:r>
            <w:r w:rsidRPr="00294BD8">
              <w:rPr>
                <w:rFonts w:ascii="Times New Roman" w:hAnsi="Times New Roman"/>
                <w:spacing w:val="11"/>
                <w:w w:val="105"/>
              </w:rPr>
              <w:t xml:space="preserve"> </w:t>
            </w:r>
            <w:r w:rsidRPr="00294BD8">
              <w:rPr>
                <w:rFonts w:ascii="Times New Roman" w:hAnsi="Times New Roman"/>
                <w:w w:val="105"/>
              </w:rPr>
              <w:t>жизни</w:t>
            </w:r>
            <w:r w:rsidRPr="00294BD8">
              <w:rPr>
                <w:rFonts w:ascii="Times New Roman" w:hAnsi="Times New Roman"/>
                <w:spacing w:val="1"/>
                <w:w w:val="105"/>
              </w:rPr>
              <w:t xml:space="preserve"> </w:t>
            </w:r>
            <w:r w:rsidRPr="00294BD8">
              <w:rPr>
                <w:rFonts w:ascii="Times New Roman" w:hAnsi="Times New Roman"/>
                <w:w w:val="105"/>
              </w:rPr>
              <w:t>человека</w:t>
            </w:r>
            <w:r w:rsidRPr="00294BD8">
              <w:rPr>
                <w:rFonts w:ascii="Times New Roman" w:hAnsi="Times New Roman"/>
                <w:spacing w:val="5"/>
                <w:w w:val="105"/>
              </w:rPr>
              <w:t xml:space="preserve"> </w:t>
            </w:r>
            <w:r w:rsidRPr="00294BD8">
              <w:rPr>
                <w:rFonts w:ascii="Times New Roman" w:hAnsi="Times New Roman"/>
                <w:w w:val="105"/>
              </w:rPr>
              <w:t>и</w:t>
            </w:r>
            <w:r w:rsidRPr="00294BD8">
              <w:rPr>
                <w:rFonts w:ascii="Times New Roman" w:hAnsi="Times New Roman"/>
                <w:spacing w:val="6"/>
                <w:w w:val="105"/>
              </w:rPr>
              <w:t xml:space="preserve"> </w:t>
            </w:r>
            <w:r w:rsidRPr="00294BD8">
              <w:rPr>
                <w:rFonts w:ascii="Times New Roman" w:hAnsi="Times New Roman"/>
                <w:w w:val="105"/>
              </w:rPr>
              <w:t>общества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3"/>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15</w:t>
            </w:r>
          </w:p>
        </w:tc>
        <w:tc>
          <w:tcPr>
            <w:tcW w:w="3402" w:type="dxa"/>
            <w:tcBorders>
              <w:top w:val="single" w:sz="4" w:space="0" w:color="000000"/>
              <w:left w:val="single" w:sz="4" w:space="0" w:color="000000"/>
              <w:bottom w:val="single" w:sz="4" w:space="0" w:color="000000"/>
            </w:tcBorders>
            <w:shd w:val="clear" w:color="auto" w:fill="auto"/>
          </w:tcPr>
          <w:p w:rsidR="00A90BA0" w:rsidRPr="00294BD8" w:rsidRDefault="00A90BA0" w:rsidP="00BF0C92">
            <w:pPr>
              <w:pStyle w:val="TableParagraph"/>
              <w:ind w:left="0" w:right="108"/>
              <w:jc w:val="both"/>
              <w:rPr>
                <w:sz w:val="24"/>
                <w:szCs w:val="24"/>
              </w:rPr>
            </w:pPr>
            <w:r w:rsidRPr="00294BD8">
              <w:rPr>
                <w:w w:val="105"/>
                <w:sz w:val="24"/>
                <w:szCs w:val="24"/>
              </w:rPr>
              <w:t>Трудолюбие</w:t>
            </w:r>
            <w:r w:rsidRPr="00294BD8">
              <w:rPr>
                <w:spacing w:val="5"/>
                <w:w w:val="105"/>
                <w:sz w:val="24"/>
                <w:szCs w:val="24"/>
              </w:rPr>
              <w:t xml:space="preserve"> </w:t>
            </w:r>
            <w:r w:rsidRPr="00294BD8">
              <w:rPr>
                <w:w w:val="105"/>
                <w:sz w:val="24"/>
                <w:szCs w:val="24"/>
              </w:rPr>
              <w:t>как</w:t>
            </w:r>
            <w:r w:rsidRPr="00294BD8">
              <w:rPr>
                <w:spacing w:val="1"/>
                <w:w w:val="105"/>
                <w:sz w:val="24"/>
                <w:szCs w:val="24"/>
              </w:rPr>
              <w:t xml:space="preserve"> </w:t>
            </w:r>
            <w:r w:rsidRPr="00294BD8">
              <w:rPr>
                <w:w w:val="105"/>
                <w:sz w:val="24"/>
                <w:szCs w:val="24"/>
              </w:rPr>
              <w:t>общес</w:t>
            </w:r>
            <w:r>
              <w:rPr>
                <w:w w:val="105"/>
                <w:sz w:val="24"/>
                <w:szCs w:val="24"/>
              </w:rPr>
              <w:t>-</w:t>
            </w:r>
            <w:r w:rsidRPr="00294BD8">
              <w:rPr>
                <w:w w:val="105"/>
                <w:sz w:val="24"/>
                <w:szCs w:val="24"/>
              </w:rPr>
              <w:t>твенно</w:t>
            </w:r>
            <w:r w:rsidRPr="00294BD8">
              <w:rPr>
                <w:spacing w:val="17"/>
                <w:w w:val="105"/>
                <w:sz w:val="24"/>
                <w:szCs w:val="24"/>
              </w:rPr>
              <w:t xml:space="preserve"> </w:t>
            </w:r>
            <w:r w:rsidRPr="00294BD8">
              <w:rPr>
                <w:w w:val="105"/>
                <w:sz w:val="24"/>
                <w:szCs w:val="24"/>
              </w:rPr>
              <w:t>значимая</w:t>
            </w:r>
            <w:r w:rsidRPr="00294BD8">
              <w:rPr>
                <w:spacing w:val="18"/>
                <w:w w:val="105"/>
                <w:sz w:val="24"/>
                <w:szCs w:val="24"/>
              </w:rPr>
              <w:t xml:space="preserve"> </w:t>
            </w:r>
            <w:r w:rsidRPr="00294BD8">
              <w:rPr>
                <w:w w:val="105"/>
                <w:sz w:val="24"/>
                <w:szCs w:val="24"/>
              </w:rPr>
              <w:t>ценность</w:t>
            </w:r>
            <w:r w:rsidRPr="00294BD8">
              <w:rPr>
                <w:spacing w:val="18"/>
                <w:w w:val="105"/>
                <w:sz w:val="24"/>
                <w:szCs w:val="24"/>
              </w:rPr>
              <w:t xml:space="preserve"> </w:t>
            </w:r>
            <w:r w:rsidRPr="00294BD8">
              <w:rPr>
                <w:w w:val="105"/>
                <w:sz w:val="24"/>
                <w:szCs w:val="24"/>
              </w:rPr>
              <w:t>в</w:t>
            </w:r>
            <w:r w:rsidRPr="00294BD8">
              <w:rPr>
                <w:spacing w:val="18"/>
                <w:w w:val="105"/>
                <w:sz w:val="24"/>
                <w:szCs w:val="24"/>
              </w:rPr>
              <w:t xml:space="preserve"> </w:t>
            </w:r>
            <w:r w:rsidRPr="00294BD8">
              <w:rPr>
                <w:w w:val="105"/>
                <w:sz w:val="24"/>
                <w:szCs w:val="24"/>
              </w:rPr>
              <w:t>культуре</w:t>
            </w:r>
            <w:r w:rsidRPr="00294BD8">
              <w:rPr>
                <w:spacing w:val="-39"/>
                <w:w w:val="105"/>
                <w:sz w:val="24"/>
                <w:szCs w:val="24"/>
              </w:rPr>
              <w:t xml:space="preserve"> </w:t>
            </w:r>
            <w:r w:rsidRPr="00294BD8">
              <w:rPr>
                <w:w w:val="105"/>
                <w:sz w:val="24"/>
                <w:szCs w:val="24"/>
              </w:rPr>
              <w:t>народов</w:t>
            </w:r>
            <w:r w:rsidRPr="00294BD8">
              <w:rPr>
                <w:spacing w:val="9"/>
                <w:w w:val="105"/>
                <w:sz w:val="24"/>
                <w:szCs w:val="24"/>
              </w:rPr>
              <w:t xml:space="preserve"> </w:t>
            </w:r>
            <w:r w:rsidRPr="00294BD8">
              <w:rPr>
                <w:w w:val="105"/>
                <w:sz w:val="24"/>
                <w:szCs w:val="24"/>
              </w:rPr>
              <w:t>России</w:t>
            </w:r>
            <w:r w:rsidRPr="00294BD8">
              <w:rPr>
                <w:spacing w:val="9"/>
                <w:w w:val="105"/>
                <w:sz w:val="24"/>
                <w:szCs w:val="24"/>
              </w:rPr>
              <w:t xml:space="preserve"> </w:t>
            </w:r>
            <w:r w:rsidRPr="00294BD8">
              <w:rPr>
                <w:w w:val="105"/>
                <w:sz w:val="24"/>
                <w:szCs w:val="24"/>
              </w:rPr>
              <w:t>и</w:t>
            </w:r>
            <w:r w:rsidRPr="00294BD8">
              <w:rPr>
                <w:spacing w:val="9"/>
                <w:w w:val="105"/>
                <w:sz w:val="24"/>
                <w:szCs w:val="24"/>
              </w:rPr>
              <w:t xml:space="preserve"> </w:t>
            </w:r>
            <w:r w:rsidRPr="00294BD8">
              <w:rPr>
                <w:w w:val="105"/>
                <w:sz w:val="24"/>
                <w:szCs w:val="24"/>
              </w:rPr>
              <w:t>мира</w:t>
            </w:r>
            <w:r>
              <w:rPr>
                <w:w w:val="105"/>
                <w:sz w:val="24"/>
                <w:szCs w:val="24"/>
              </w:rPr>
              <w:t>.</w:t>
            </w:r>
            <w:r w:rsidRPr="00294BD8">
              <w:rPr>
                <w:spacing w:val="3"/>
                <w:w w:val="105"/>
                <w:sz w:val="24"/>
                <w:szCs w:val="24"/>
              </w:rPr>
              <w:t xml:space="preserve"> </w:t>
            </w:r>
            <w:r w:rsidRPr="00294BD8">
              <w:rPr>
                <w:w w:val="105"/>
                <w:sz w:val="24"/>
                <w:szCs w:val="24"/>
              </w:rPr>
              <w:t>Особенности</w:t>
            </w:r>
            <w:r w:rsidRPr="00294BD8">
              <w:rPr>
                <w:spacing w:val="9"/>
                <w:w w:val="105"/>
                <w:sz w:val="24"/>
                <w:szCs w:val="24"/>
              </w:rPr>
              <w:t xml:space="preserve"> </w:t>
            </w:r>
            <w:r w:rsidRPr="00294BD8">
              <w:rPr>
                <w:w w:val="105"/>
                <w:sz w:val="24"/>
                <w:szCs w:val="24"/>
              </w:rPr>
              <w:t>труда</w:t>
            </w:r>
            <w:r w:rsidRPr="00294BD8">
              <w:rPr>
                <w:spacing w:val="1"/>
                <w:w w:val="105"/>
                <w:sz w:val="24"/>
                <w:szCs w:val="24"/>
              </w:rPr>
              <w:t xml:space="preserve"> </w:t>
            </w:r>
            <w:r w:rsidRPr="00294BD8">
              <w:rPr>
                <w:w w:val="105"/>
                <w:sz w:val="24"/>
                <w:szCs w:val="24"/>
              </w:rPr>
              <w:t>людей</w:t>
            </w:r>
            <w:r w:rsidRPr="00294BD8">
              <w:rPr>
                <w:spacing w:val="42"/>
                <w:w w:val="105"/>
                <w:sz w:val="24"/>
                <w:szCs w:val="24"/>
              </w:rPr>
              <w:t xml:space="preserve"> </w:t>
            </w:r>
            <w:r w:rsidRPr="00294BD8">
              <w:rPr>
                <w:w w:val="105"/>
                <w:sz w:val="24"/>
                <w:szCs w:val="24"/>
              </w:rPr>
              <w:t>родного</w:t>
            </w:r>
            <w:r w:rsidRPr="00294BD8">
              <w:rPr>
                <w:spacing w:val="42"/>
                <w:w w:val="105"/>
                <w:sz w:val="24"/>
                <w:szCs w:val="24"/>
              </w:rPr>
              <w:t xml:space="preserve"> </w:t>
            </w:r>
            <w:r w:rsidRPr="00294BD8">
              <w:rPr>
                <w:w w:val="105"/>
                <w:sz w:val="24"/>
                <w:szCs w:val="24"/>
              </w:rPr>
              <w:t>края,   их   профессии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7"/>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16-17</w:t>
            </w:r>
          </w:p>
        </w:tc>
        <w:tc>
          <w:tcPr>
            <w:tcW w:w="3402" w:type="dxa"/>
            <w:tcBorders>
              <w:top w:val="single" w:sz="4" w:space="0" w:color="000000"/>
              <w:left w:val="single" w:sz="4" w:space="0" w:color="000000"/>
              <w:bottom w:val="single" w:sz="4" w:space="0" w:color="auto"/>
            </w:tcBorders>
            <w:shd w:val="clear" w:color="auto" w:fill="auto"/>
          </w:tcPr>
          <w:p w:rsidR="00A90BA0" w:rsidRPr="00294BD8" w:rsidRDefault="00A90BA0" w:rsidP="00BF0C92">
            <w:pPr>
              <w:snapToGrid w:val="0"/>
              <w:jc w:val="both"/>
              <w:rPr>
                <w:rFonts w:ascii="Times New Roman" w:hAnsi="Times New Roman"/>
              </w:rPr>
            </w:pPr>
            <w:r w:rsidRPr="00294BD8">
              <w:rPr>
                <w:rFonts w:ascii="Times New Roman" w:hAnsi="Times New Roman"/>
                <w:w w:val="105"/>
              </w:rPr>
              <w:t>Страны</w:t>
            </w:r>
            <w:r w:rsidRPr="00294BD8">
              <w:rPr>
                <w:rFonts w:ascii="Times New Roman" w:hAnsi="Times New Roman"/>
                <w:spacing w:val="16"/>
                <w:w w:val="105"/>
              </w:rPr>
              <w:t xml:space="preserve"> </w:t>
            </w:r>
            <w:r w:rsidRPr="00294BD8">
              <w:rPr>
                <w:rFonts w:ascii="Times New Roman" w:hAnsi="Times New Roman"/>
                <w:w w:val="105"/>
              </w:rPr>
              <w:t>и</w:t>
            </w:r>
            <w:r w:rsidRPr="00294BD8">
              <w:rPr>
                <w:rFonts w:ascii="Times New Roman" w:hAnsi="Times New Roman"/>
                <w:spacing w:val="17"/>
                <w:w w:val="105"/>
              </w:rPr>
              <w:t xml:space="preserve"> </w:t>
            </w:r>
            <w:r w:rsidRPr="00294BD8">
              <w:rPr>
                <w:rFonts w:ascii="Times New Roman" w:hAnsi="Times New Roman"/>
                <w:w w:val="105"/>
              </w:rPr>
              <w:t>народы</w:t>
            </w:r>
            <w:r w:rsidRPr="00294BD8">
              <w:rPr>
                <w:rFonts w:ascii="Times New Roman" w:hAnsi="Times New Roman"/>
                <w:spacing w:val="17"/>
                <w:w w:val="105"/>
              </w:rPr>
              <w:t xml:space="preserve"> </w:t>
            </w:r>
            <w:r w:rsidRPr="00294BD8">
              <w:rPr>
                <w:rFonts w:ascii="Times New Roman" w:hAnsi="Times New Roman"/>
                <w:w w:val="105"/>
              </w:rPr>
              <w:t>мира</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D17865" w:rsidRDefault="00A90BA0" w:rsidP="00BF0C92">
            <w:pPr>
              <w:pStyle w:val="1a"/>
              <w:snapToGrid w:val="0"/>
              <w:jc w:val="center"/>
              <w:rPr>
                <w:szCs w:val="24"/>
              </w:rPr>
            </w:pPr>
            <w:r>
              <w:rPr>
                <w:szCs w:val="24"/>
              </w:rPr>
              <w:t>2</w:t>
            </w:r>
            <w:r w:rsidRPr="00D17865">
              <w:rPr>
                <w:szCs w:val="24"/>
              </w:rPr>
              <w:t>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 xml:space="preserve">Библиотека видеоуроков </w:t>
            </w:r>
            <w:r w:rsidRPr="00443DA4">
              <w:rPr>
                <w:szCs w:val="24"/>
              </w:rPr>
              <w:t>http://interneturok.ru/</w:t>
            </w:r>
          </w:p>
        </w:tc>
      </w:tr>
      <w:tr w:rsidR="00A90BA0" w:rsidRPr="00F81CC8" w:rsidTr="00BF0C92">
        <w:trPr>
          <w:trHeight w:val="331"/>
        </w:trPr>
        <w:tc>
          <w:tcPr>
            <w:tcW w:w="851"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18</w:t>
            </w:r>
          </w:p>
        </w:tc>
        <w:tc>
          <w:tcPr>
            <w:tcW w:w="3402" w:type="dxa"/>
            <w:tcBorders>
              <w:top w:val="single" w:sz="4" w:space="0" w:color="auto"/>
              <w:left w:val="single" w:sz="4" w:space="0" w:color="000000"/>
              <w:bottom w:val="single" w:sz="4" w:space="0" w:color="000000"/>
            </w:tcBorders>
            <w:shd w:val="clear" w:color="auto" w:fill="auto"/>
          </w:tcPr>
          <w:p w:rsidR="00A90BA0" w:rsidRPr="00294BD8" w:rsidRDefault="00A90BA0" w:rsidP="00BF0C92">
            <w:pPr>
              <w:snapToGrid w:val="0"/>
              <w:jc w:val="both"/>
              <w:rPr>
                <w:rFonts w:ascii="Times New Roman" w:hAnsi="Times New Roman"/>
                <w:w w:val="105"/>
              </w:rPr>
            </w:pPr>
            <w:r w:rsidRPr="00294BD8">
              <w:rPr>
                <w:rFonts w:ascii="Times New Roman" w:hAnsi="Times New Roman"/>
                <w:w w:val="105"/>
              </w:rPr>
              <w:t>Страны</w:t>
            </w:r>
            <w:r w:rsidRPr="00294BD8">
              <w:rPr>
                <w:rFonts w:ascii="Times New Roman" w:hAnsi="Times New Roman"/>
                <w:spacing w:val="16"/>
                <w:w w:val="105"/>
              </w:rPr>
              <w:t xml:space="preserve"> </w:t>
            </w:r>
            <w:r w:rsidRPr="00294BD8">
              <w:rPr>
                <w:rFonts w:ascii="Times New Roman" w:hAnsi="Times New Roman"/>
                <w:w w:val="105"/>
              </w:rPr>
              <w:t>и</w:t>
            </w:r>
            <w:r w:rsidRPr="00294BD8">
              <w:rPr>
                <w:rFonts w:ascii="Times New Roman" w:hAnsi="Times New Roman"/>
                <w:spacing w:val="17"/>
                <w:w w:val="105"/>
              </w:rPr>
              <w:t xml:space="preserve"> </w:t>
            </w:r>
            <w:r w:rsidRPr="00294BD8">
              <w:rPr>
                <w:rFonts w:ascii="Times New Roman" w:hAnsi="Times New Roman"/>
                <w:w w:val="105"/>
              </w:rPr>
              <w:t>народы</w:t>
            </w:r>
            <w:r w:rsidRPr="00294BD8">
              <w:rPr>
                <w:rFonts w:ascii="Times New Roman" w:hAnsi="Times New Roman"/>
                <w:spacing w:val="17"/>
                <w:w w:val="105"/>
              </w:rPr>
              <w:t xml:space="preserve"> </w:t>
            </w:r>
            <w:r w:rsidRPr="00294BD8">
              <w:rPr>
                <w:rFonts w:ascii="Times New Roman" w:hAnsi="Times New Roman"/>
                <w:w w:val="105"/>
              </w:rPr>
              <w:t>мира</w:t>
            </w:r>
            <w:r>
              <w:rPr>
                <w:rFonts w:ascii="Times New Roman" w:hAnsi="Times New Roman"/>
                <w:w w:val="105"/>
              </w:rPr>
              <w:t>. Работа с картой.</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3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19-20</w:t>
            </w:r>
          </w:p>
        </w:tc>
        <w:tc>
          <w:tcPr>
            <w:tcW w:w="3402" w:type="dxa"/>
            <w:tcBorders>
              <w:top w:val="single" w:sz="4" w:space="0" w:color="000000"/>
              <w:left w:val="single" w:sz="4" w:space="0" w:color="000000"/>
              <w:bottom w:val="single" w:sz="4" w:space="0" w:color="auto"/>
            </w:tcBorders>
            <w:shd w:val="clear" w:color="auto" w:fill="auto"/>
          </w:tcPr>
          <w:p w:rsidR="00A90BA0" w:rsidRPr="00294BD8" w:rsidRDefault="00A90BA0" w:rsidP="00BF0C92">
            <w:pPr>
              <w:snapToGrid w:val="0"/>
              <w:jc w:val="both"/>
              <w:rPr>
                <w:rFonts w:ascii="Times New Roman" w:hAnsi="Times New Roman"/>
              </w:rPr>
            </w:pPr>
            <w:r w:rsidRPr="00294BD8">
              <w:rPr>
                <w:rFonts w:ascii="Times New Roman" w:hAnsi="Times New Roman"/>
                <w:w w:val="105"/>
              </w:rPr>
              <w:t>Памятники</w:t>
            </w:r>
            <w:r w:rsidRPr="00294BD8">
              <w:rPr>
                <w:rFonts w:ascii="Times New Roman" w:hAnsi="Times New Roman"/>
                <w:spacing w:val="17"/>
                <w:w w:val="105"/>
              </w:rPr>
              <w:t xml:space="preserve"> </w:t>
            </w:r>
            <w:r w:rsidRPr="00294BD8">
              <w:rPr>
                <w:rFonts w:ascii="Times New Roman" w:hAnsi="Times New Roman"/>
                <w:w w:val="105"/>
              </w:rPr>
              <w:t>природы</w:t>
            </w:r>
            <w:r w:rsidRPr="00294BD8">
              <w:rPr>
                <w:rFonts w:ascii="Times New Roman" w:hAnsi="Times New Roman"/>
                <w:spacing w:val="8"/>
                <w:w w:val="105"/>
              </w:rPr>
              <w:t xml:space="preserve"> </w:t>
            </w:r>
            <w:r w:rsidRPr="00294BD8">
              <w:rPr>
                <w:rFonts w:ascii="Times New Roman" w:hAnsi="Times New Roman"/>
                <w:w w:val="105"/>
              </w:rPr>
              <w:t>и</w:t>
            </w:r>
            <w:r w:rsidRPr="00294BD8">
              <w:rPr>
                <w:rFonts w:ascii="Times New Roman" w:hAnsi="Times New Roman"/>
                <w:spacing w:val="8"/>
                <w:w w:val="105"/>
              </w:rPr>
              <w:t xml:space="preserve"> </w:t>
            </w:r>
            <w:r w:rsidRPr="00294BD8">
              <w:rPr>
                <w:rFonts w:ascii="Times New Roman" w:hAnsi="Times New Roman"/>
                <w:w w:val="105"/>
              </w:rPr>
              <w:t>культуры</w:t>
            </w:r>
            <w:r w:rsidRPr="00294BD8">
              <w:rPr>
                <w:rFonts w:ascii="Times New Roman" w:hAnsi="Times New Roman"/>
                <w:spacing w:val="9"/>
                <w:w w:val="105"/>
              </w:rPr>
              <w:t xml:space="preserve"> </w:t>
            </w:r>
            <w:r w:rsidRPr="00294BD8">
              <w:rPr>
                <w:rFonts w:ascii="Times New Roman" w:hAnsi="Times New Roman"/>
                <w:w w:val="105"/>
              </w:rPr>
              <w:t>—</w:t>
            </w:r>
            <w:r w:rsidRPr="00294BD8">
              <w:rPr>
                <w:rFonts w:ascii="Times New Roman" w:hAnsi="Times New Roman"/>
                <w:spacing w:val="8"/>
                <w:w w:val="105"/>
              </w:rPr>
              <w:t xml:space="preserve"> </w:t>
            </w:r>
            <w:r w:rsidRPr="00294BD8">
              <w:rPr>
                <w:rFonts w:ascii="Times New Roman" w:hAnsi="Times New Roman"/>
                <w:w w:val="105"/>
              </w:rPr>
              <w:t>символы</w:t>
            </w:r>
            <w:r w:rsidRPr="00294BD8">
              <w:rPr>
                <w:rFonts w:ascii="Times New Roman" w:hAnsi="Times New Roman"/>
                <w:spacing w:val="8"/>
                <w:w w:val="105"/>
              </w:rPr>
              <w:t xml:space="preserve"> </w:t>
            </w:r>
            <w:r w:rsidRPr="00294BD8">
              <w:rPr>
                <w:rFonts w:ascii="Times New Roman" w:hAnsi="Times New Roman"/>
                <w:w w:val="105"/>
              </w:rPr>
              <w:t>стран,</w:t>
            </w:r>
            <w:r w:rsidRPr="00294BD8">
              <w:rPr>
                <w:rFonts w:ascii="Times New Roman" w:hAnsi="Times New Roman"/>
                <w:spacing w:val="9"/>
                <w:w w:val="105"/>
              </w:rPr>
              <w:t xml:space="preserve"> </w:t>
            </w:r>
            <w:r w:rsidRPr="00294BD8">
              <w:rPr>
                <w:rFonts w:ascii="Times New Roman" w:hAnsi="Times New Roman"/>
                <w:w w:val="105"/>
              </w:rPr>
              <w:t>в</w:t>
            </w:r>
            <w:r w:rsidRPr="00294BD8">
              <w:rPr>
                <w:rFonts w:ascii="Times New Roman" w:hAnsi="Times New Roman"/>
                <w:spacing w:val="8"/>
                <w:w w:val="105"/>
              </w:rPr>
              <w:t xml:space="preserve"> </w:t>
            </w:r>
            <w:r w:rsidRPr="00294BD8">
              <w:rPr>
                <w:rFonts w:ascii="Times New Roman" w:hAnsi="Times New Roman"/>
                <w:w w:val="105"/>
              </w:rPr>
              <w:t>которых</w:t>
            </w:r>
            <w:r w:rsidRPr="00294BD8">
              <w:rPr>
                <w:rFonts w:ascii="Times New Roman" w:hAnsi="Times New Roman"/>
                <w:spacing w:val="2"/>
                <w:w w:val="105"/>
              </w:rPr>
              <w:t xml:space="preserve"> </w:t>
            </w:r>
            <w:r w:rsidRPr="00294BD8">
              <w:rPr>
                <w:rFonts w:ascii="Times New Roman" w:hAnsi="Times New Roman"/>
                <w:w w:val="105"/>
              </w:rPr>
              <w:t>они</w:t>
            </w:r>
            <w:r w:rsidRPr="00294BD8">
              <w:rPr>
                <w:rFonts w:ascii="Times New Roman" w:hAnsi="Times New Roman"/>
                <w:spacing w:val="2"/>
                <w:w w:val="105"/>
              </w:rPr>
              <w:t xml:space="preserve"> </w:t>
            </w:r>
            <w:r w:rsidRPr="00294BD8">
              <w:rPr>
                <w:rFonts w:ascii="Times New Roman" w:hAnsi="Times New Roman"/>
                <w:w w:val="105"/>
              </w:rPr>
              <w:t>находятся</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auto"/>
            </w:tcBorders>
            <w:shd w:val="clear" w:color="auto" w:fill="auto"/>
          </w:tcPr>
          <w:p w:rsidR="00A90BA0" w:rsidRPr="00471837" w:rsidRDefault="00A90BA0" w:rsidP="00BF0C92">
            <w:pPr>
              <w:pStyle w:val="1a"/>
              <w:snapToGrid w:val="0"/>
              <w:jc w:val="center"/>
              <w:rPr>
                <w:rFonts w:eastAsia="Times New Roman"/>
                <w:b/>
                <w:color w:val="231F20"/>
                <w:w w:val="115"/>
                <w:szCs w:val="24"/>
                <w:lang w:eastAsia="en-US"/>
              </w:rPr>
            </w:pPr>
            <w:r w:rsidRPr="00471837">
              <w:rPr>
                <w:b/>
                <w:szCs w:val="24"/>
              </w:rPr>
              <w:t>Человек и природа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2B77CA" w:rsidRDefault="00A90BA0" w:rsidP="00BF0C92">
            <w:pPr>
              <w:pStyle w:val="1a"/>
              <w:snapToGrid w:val="0"/>
              <w:jc w:val="center"/>
              <w:rPr>
                <w:b/>
                <w:szCs w:val="24"/>
              </w:rPr>
            </w:pPr>
            <w:r>
              <w:rPr>
                <w:b/>
                <w:szCs w:val="24"/>
              </w:rPr>
              <w:t>35ч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9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21</w:t>
            </w:r>
          </w:p>
        </w:tc>
        <w:tc>
          <w:tcPr>
            <w:tcW w:w="3402" w:type="dxa"/>
            <w:tcBorders>
              <w:top w:val="single" w:sz="4" w:space="0" w:color="auto"/>
              <w:left w:val="single" w:sz="4" w:space="0" w:color="000000"/>
              <w:bottom w:val="single" w:sz="4" w:space="0" w:color="auto"/>
            </w:tcBorders>
            <w:shd w:val="clear" w:color="auto" w:fill="auto"/>
          </w:tcPr>
          <w:p w:rsidR="00A90BA0" w:rsidRPr="002C7E79" w:rsidRDefault="00A90BA0" w:rsidP="00BF0C92">
            <w:pPr>
              <w:pStyle w:val="TableParagraph"/>
              <w:ind w:left="0" w:right="115"/>
              <w:jc w:val="both"/>
              <w:rPr>
                <w:sz w:val="24"/>
                <w:szCs w:val="24"/>
              </w:rPr>
            </w:pPr>
            <w:r w:rsidRPr="002C7E79">
              <w:rPr>
                <w:w w:val="110"/>
                <w:sz w:val="24"/>
                <w:szCs w:val="24"/>
              </w:rPr>
              <w:t>Карта мира</w:t>
            </w:r>
            <w:r>
              <w:rPr>
                <w:w w:val="110"/>
                <w:sz w:val="24"/>
                <w:szCs w:val="24"/>
              </w:rPr>
              <w:t>.</w:t>
            </w:r>
            <w:r w:rsidRPr="002C7E79">
              <w:rPr>
                <w:spacing w:val="-41"/>
                <w:w w:val="110"/>
                <w:sz w:val="24"/>
                <w:szCs w:val="24"/>
              </w:rPr>
              <w:t xml:space="preserve"> </w:t>
            </w:r>
            <w:r w:rsidRPr="002C7E79">
              <w:rPr>
                <w:w w:val="110"/>
                <w:sz w:val="24"/>
                <w:szCs w:val="24"/>
              </w:rPr>
              <w:t>Материки</w:t>
            </w:r>
            <w:r w:rsidRPr="002C7E79">
              <w:rPr>
                <w:spacing w:val="-2"/>
                <w:w w:val="110"/>
                <w:sz w:val="24"/>
                <w:szCs w:val="24"/>
              </w:rPr>
              <w:t xml:space="preserve"> </w:t>
            </w:r>
            <w:r w:rsidRPr="002C7E79">
              <w:rPr>
                <w:w w:val="110"/>
                <w:sz w:val="24"/>
                <w:szCs w:val="24"/>
              </w:rPr>
              <w:t>и</w:t>
            </w:r>
            <w:r w:rsidRPr="002C7E79">
              <w:rPr>
                <w:spacing w:val="-2"/>
                <w:w w:val="110"/>
                <w:sz w:val="24"/>
                <w:szCs w:val="24"/>
              </w:rPr>
              <w:t xml:space="preserve"> </w:t>
            </w:r>
            <w:r w:rsidRPr="002C7E79">
              <w:rPr>
                <w:w w:val="110"/>
                <w:sz w:val="24"/>
                <w:szCs w:val="24"/>
              </w:rPr>
              <w:t>части</w:t>
            </w:r>
            <w:r w:rsidRPr="002C7E79">
              <w:rPr>
                <w:spacing w:val="-2"/>
                <w:w w:val="110"/>
                <w:sz w:val="24"/>
                <w:szCs w:val="24"/>
              </w:rPr>
              <w:t xml:space="preserve"> </w:t>
            </w:r>
            <w:r w:rsidRPr="002C7E79">
              <w:rPr>
                <w:w w:val="110"/>
                <w:sz w:val="24"/>
                <w:szCs w:val="24"/>
              </w:rPr>
              <w:t>света</w:t>
            </w:r>
            <w:r w:rsidRPr="002C7E79">
              <w:rPr>
                <w:w w:val="162"/>
                <w:sz w:val="24"/>
                <w:szCs w:val="24"/>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23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22</w:t>
            </w:r>
          </w:p>
        </w:tc>
        <w:tc>
          <w:tcPr>
            <w:tcW w:w="3402" w:type="dxa"/>
            <w:tcBorders>
              <w:top w:val="single" w:sz="4" w:space="0" w:color="auto"/>
              <w:left w:val="single" w:sz="4" w:space="0" w:color="000000"/>
              <w:bottom w:val="single" w:sz="4" w:space="0" w:color="auto"/>
            </w:tcBorders>
            <w:shd w:val="clear" w:color="auto" w:fill="auto"/>
          </w:tcPr>
          <w:p w:rsidR="00A90BA0" w:rsidRPr="002C7E79" w:rsidRDefault="00A90BA0" w:rsidP="00BF0C92">
            <w:pPr>
              <w:snapToGrid w:val="0"/>
              <w:jc w:val="both"/>
              <w:rPr>
                <w:rFonts w:ascii="Times New Roman" w:hAnsi="Times New Roman"/>
              </w:rPr>
            </w:pPr>
            <w:r w:rsidRPr="002C7E79">
              <w:rPr>
                <w:rFonts w:ascii="Times New Roman" w:hAnsi="Times New Roman"/>
                <w:spacing w:val="-1"/>
                <w:w w:val="110"/>
              </w:rPr>
              <w:t>Вещество</w:t>
            </w:r>
            <w:r>
              <w:rPr>
                <w:rFonts w:ascii="Times New Roman" w:hAnsi="Times New Roman"/>
                <w:spacing w:val="-1"/>
                <w:w w:val="110"/>
              </w:rPr>
              <w:t>.</w:t>
            </w:r>
            <w:r w:rsidRPr="002C7E79">
              <w:rPr>
                <w:rFonts w:ascii="Times New Roman" w:hAnsi="Times New Roman"/>
                <w:spacing w:val="41"/>
                <w:w w:val="110"/>
              </w:rPr>
              <w:t xml:space="preserve"> </w:t>
            </w:r>
            <w:r w:rsidRPr="002C7E79">
              <w:rPr>
                <w:rFonts w:ascii="Times New Roman" w:hAnsi="Times New Roman"/>
                <w:w w:val="110"/>
              </w:rPr>
              <w:t>Разнообразие</w:t>
            </w:r>
            <w:r w:rsidRPr="002C7E79">
              <w:rPr>
                <w:rFonts w:ascii="Times New Roman" w:hAnsi="Times New Roman"/>
                <w:spacing w:val="-10"/>
                <w:w w:val="110"/>
              </w:rPr>
              <w:t xml:space="preserve"> </w:t>
            </w:r>
            <w:r w:rsidRPr="002C7E79">
              <w:rPr>
                <w:rFonts w:ascii="Times New Roman" w:hAnsi="Times New Roman"/>
                <w:w w:val="110"/>
              </w:rPr>
              <w:t>ве</w:t>
            </w:r>
            <w:r>
              <w:rPr>
                <w:rFonts w:ascii="Times New Roman" w:hAnsi="Times New Roman"/>
                <w:w w:val="110"/>
              </w:rPr>
              <w:t>-</w:t>
            </w:r>
            <w:r w:rsidRPr="002C7E79">
              <w:rPr>
                <w:rFonts w:ascii="Times New Roman" w:hAnsi="Times New Roman"/>
                <w:w w:val="110"/>
              </w:rPr>
              <w:t>ществ</w:t>
            </w:r>
            <w:r w:rsidRPr="002C7E79">
              <w:rPr>
                <w:rFonts w:ascii="Times New Roman" w:hAnsi="Times New Roman"/>
                <w:spacing w:val="-10"/>
                <w:w w:val="110"/>
              </w:rPr>
              <w:t xml:space="preserve"> </w:t>
            </w:r>
            <w:r w:rsidRPr="002C7E79">
              <w:rPr>
                <w:rFonts w:ascii="Times New Roman" w:hAnsi="Times New Roman"/>
                <w:w w:val="110"/>
              </w:rPr>
              <w:t>в</w:t>
            </w:r>
            <w:r w:rsidRPr="002C7E79">
              <w:rPr>
                <w:rFonts w:ascii="Times New Roman" w:hAnsi="Times New Roman"/>
                <w:spacing w:val="-9"/>
                <w:w w:val="110"/>
              </w:rPr>
              <w:t xml:space="preserve"> </w:t>
            </w:r>
            <w:r w:rsidRPr="002C7E79">
              <w:rPr>
                <w:rFonts w:ascii="Times New Roman" w:hAnsi="Times New Roman"/>
                <w:w w:val="110"/>
              </w:rPr>
              <w:t>окружающем мире</w:t>
            </w:r>
            <w:r>
              <w:rPr>
                <w:rFonts w:ascii="Times New Roman" w:hAnsi="Times New Roman"/>
                <w:w w:val="110"/>
              </w:rPr>
              <w:t>.</w:t>
            </w:r>
            <w:r w:rsidRPr="002C7E79">
              <w:rPr>
                <w:rFonts w:ascii="Times New Roman" w:hAnsi="Times New Roman"/>
                <w:w w:val="110"/>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цифровых образовательных ресурсов </w:t>
            </w:r>
            <w:hyperlink r:id="rId91" w:history="1">
              <w:r w:rsidRPr="00C031E7">
                <w:rPr>
                  <w:rStyle w:val="af8"/>
                  <w:color w:val="auto"/>
                  <w:szCs w:val="24"/>
                </w:rPr>
                <w:t>http://school-collection.edu.ru/</w:t>
              </w:r>
            </w:hyperlink>
          </w:p>
          <w:p w:rsidR="00A90BA0" w:rsidRDefault="00A90BA0" w:rsidP="00BF0C92">
            <w:pPr>
              <w:pStyle w:val="1a"/>
              <w:snapToGrid w:val="0"/>
              <w:jc w:val="center"/>
              <w:rPr>
                <w:szCs w:val="24"/>
              </w:rPr>
            </w:pPr>
          </w:p>
        </w:tc>
      </w:tr>
      <w:tr w:rsidR="00A90BA0" w:rsidRPr="00F81CC8" w:rsidTr="00BF0C92">
        <w:trPr>
          <w:trHeight w:val="548"/>
        </w:trPr>
        <w:tc>
          <w:tcPr>
            <w:tcW w:w="851" w:type="dxa"/>
            <w:tcBorders>
              <w:top w:val="single" w:sz="4" w:space="0" w:color="auto"/>
              <w:left w:val="single" w:sz="4" w:space="0" w:color="auto"/>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lastRenderedPageBreak/>
              <w:t>23</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snapToGrid w:val="0"/>
              <w:rPr>
                <w:rFonts w:ascii="Times New Roman" w:hAnsi="Times New Roman"/>
                <w:w w:val="110"/>
              </w:rPr>
            </w:pPr>
            <w:r w:rsidRPr="002C7E79">
              <w:rPr>
                <w:rFonts w:ascii="Times New Roman" w:hAnsi="Times New Roman"/>
                <w:spacing w:val="-1"/>
                <w:w w:val="110"/>
              </w:rPr>
              <w:t>Вещество</w:t>
            </w:r>
            <w:r>
              <w:rPr>
                <w:rFonts w:ascii="Times New Roman" w:hAnsi="Times New Roman"/>
                <w:spacing w:val="-1"/>
                <w:w w:val="110"/>
              </w:rPr>
              <w:t>.</w:t>
            </w:r>
            <w:r w:rsidRPr="002C7E79">
              <w:rPr>
                <w:rFonts w:ascii="Times New Roman" w:hAnsi="Times New Roman"/>
                <w:spacing w:val="41"/>
                <w:w w:val="110"/>
              </w:rPr>
              <w:t xml:space="preserve"> </w:t>
            </w:r>
            <w:r w:rsidRPr="002C7E79">
              <w:rPr>
                <w:rFonts w:ascii="Times New Roman" w:hAnsi="Times New Roman"/>
                <w:w w:val="110"/>
              </w:rPr>
              <w:t>Разнообразие</w:t>
            </w:r>
            <w:r w:rsidRPr="002C7E79">
              <w:rPr>
                <w:rFonts w:ascii="Times New Roman" w:hAnsi="Times New Roman"/>
                <w:spacing w:val="-10"/>
                <w:w w:val="110"/>
              </w:rPr>
              <w:t xml:space="preserve"> </w:t>
            </w:r>
            <w:r w:rsidRPr="002C7E79">
              <w:rPr>
                <w:rFonts w:ascii="Times New Roman" w:hAnsi="Times New Roman"/>
                <w:w w:val="110"/>
              </w:rPr>
              <w:t>ве</w:t>
            </w:r>
            <w:r>
              <w:rPr>
                <w:rFonts w:ascii="Times New Roman" w:hAnsi="Times New Roman"/>
                <w:w w:val="110"/>
              </w:rPr>
              <w:t>-</w:t>
            </w:r>
            <w:r w:rsidRPr="002C7E79">
              <w:rPr>
                <w:rFonts w:ascii="Times New Roman" w:hAnsi="Times New Roman"/>
                <w:w w:val="110"/>
              </w:rPr>
              <w:t>ществ</w:t>
            </w:r>
            <w:r w:rsidRPr="002C7E79">
              <w:rPr>
                <w:rFonts w:ascii="Times New Roman" w:hAnsi="Times New Roman"/>
                <w:spacing w:val="-10"/>
                <w:w w:val="110"/>
              </w:rPr>
              <w:t xml:space="preserve"> </w:t>
            </w:r>
            <w:r w:rsidRPr="002C7E79">
              <w:rPr>
                <w:rFonts w:ascii="Times New Roman" w:hAnsi="Times New Roman"/>
                <w:w w:val="110"/>
              </w:rPr>
              <w:t>в</w:t>
            </w:r>
            <w:r w:rsidRPr="002C7E79">
              <w:rPr>
                <w:rFonts w:ascii="Times New Roman" w:hAnsi="Times New Roman"/>
                <w:spacing w:val="-9"/>
                <w:w w:val="110"/>
              </w:rPr>
              <w:t xml:space="preserve"> </w:t>
            </w:r>
            <w:r w:rsidRPr="002C7E79">
              <w:rPr>
                <w:rFonts w:ascii="Times New Roman" w:hAnsi="Times New Roman"/>
                <w:w w:val="110"/>
              </w:rPr>
              <w:t>окружающем мире</w:t>
            </w:r>
            <w:r>
              <w:rPr>
                <w:rFonts w:ascii="Times New Roman" w:hAnsi="Times New Roman"/>
                <w:w w:val="110"/>
              </w:rPr>
              <w:t>.</w:t>
            </w:r>
          </w:p>
          <w:p w:rsidR="00A90BA0" w:rsidRPr="000345CF" w:rsidRDefault="00A90BA0" w:rsidP="00BF0C92">
            <w:pPr>
              <w:snapToGrid w:val="0"/>
              <w:rPr>
                <w:rFonts w:ascii="Times New Roman" w:hAnsi="Times New Roman"/>
                <w:i/>
              </w:rPr>
            </w:pPr>
            <w:r w:rsidRPr="000345CF">
              <w:rPr>
                <w:rFonts w:ascii="Times New Roman" w:hAnsi="Times New Roman"/>
                <w:i/>
                <w:w w:val="110"/>
              </w:rPr>
              <w:t xml:space="preserve">Практическая работа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Default="00A90BA0" w:rsidP="00BF0C92">
            <w:pPr>
              <w:pStyle w:val="1a"/>
              <w:snapToGrid w:val="0"/>
              <w:jc w:val="center"/>
              <w:rPr>
                <w:szCs w:val="24"/>
              </w:rPr>
            </w:pPr>
            <w:r w:rsidRPr="00C031E7">
              <w:rPr>
                <w:szCs w:val="24"/>
              </w:rPr>
              <w:t>https://uchi.ru</w:t>
            </w:r>
          </w:p>
          <w:p w:rsidR="00A90BA0" w:rsidRDefault="00A90BA0" w:rsidP="00BF0C92">
            <w:pPr>
              <w:pStyle w:val="1a"/>
              <w:snapToGrid w:val="0"/>
              <w:jc w:val="center"/>
              <w:rPr>
                <w:szCs w:val="24"/>
              </w:rPr>
            </w:pP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24</w:t>
            </w:r>
          </w:p>
        </w:tc>
        <w:tc>
          <w:tcPr>
            <w:tcW w:w="3402" w:type="dxa"/>
            <w:tcBorders>
              <w:top w:val="single" w:sz="4" w:space="0" w:color="auto"/>
              <w:left w:val="single" w:sz="4" w:space="0" w:color="000000"/>
              <w:bottom w:val="single" w:sz="4" w:space="0" w:color="auto"/>
            </w:tcBorders>
            <w:shd w:val="clear" w:color="auto" w:fill="auto"/>
          </w:tcPr>
          <w:p w:rsidR="00A90BA0" w:rsidRPr="002C7E79" w:rsidRDefault="00A90BA0" w:rsidP="00BF0C92">
            <w:pPr>
              <w:pStyle w:val="TableParagraph"/>
              <w:ind w:left="0" w:right="115"/>
              <w:jc w:val="both"/>
              <w:rPr>
                <w:sz w:val="24"/>
                <w:szCs w:val="24"/>
              </w:rPr>
            </w:pPr>
            <w:r w:rsidRPr="002C7E79">
              <w:rPr>
                <w:w w:val="110"/>
                <w:sz w:val="24"/>
                <w:szCs w:val="24"/>
              </w:rPr>
              <w:t>Воздух — смесь газов</w:t>
            </w:r>
            <w:r>
              <w:rPr>
                <w:w w:val="110"/>
                <w:sz w:val="24"/>
                <w:szCs w:val="24"/>
              </w:rPr>
              <w:t>.</w:t>
            </w:r>
            <w:r w:rsidRPr="002C7E79">
              <w:rPr>
                <w:spacing w:val="1"/>
                <w:w w:val="110"/>
                <w:sz w:val="24"/>
                <w:szCs w:val="24"/>
              </w:rPr>
              <w:t xml:space="preserve"> </w:t>
            </w:r>
            <w:r w:rsidRPr="002C7E79">
              <w:rPr>
                <w:w w:val="110"/>
                <w:sz w:val="24"/>
                <w:szCs w:val="24"/>
              </w:rPr>
              <w:t>Свойства воздуха</w:t>
            </w:r>
            <w:r>
              <w:rPr>
                <w:w w:val="110"/>
                <w:sz w:val="24"/>
                <w:szCs w:val="24"/>
              </w:rPr>
              <w:t>.</w:t>
            </w:r>
            <w:r w:rsidRPr="002C7E79">
              <w:rPr>
                <w:spacing w:val="1"/>
                <w:w w:val="110"/>
                <w:sz w:val="24"/>
                <w:szCs w:val="24"/>
              </w:rPr>
              <w:t xml:space="preserve"> </w:t>
            </w:r>
            <w:r w:rsidRPr="002C7E79">
              <w:rPr>
                <w:w w:val="110"/>
                <w:sz w:val="24"/>
                <w:szCs w:val="24"/>
              </w:rPr>
              <w:t>Зна</w:t>
            </w:r>
            <w:r>
              <w:rPr>
                <w:w w:val="110"/>
                <w:sz w:val="24"/>
                <w:szCs w:val="24"/>
              </w:rPr>
              <w:t>-</w:t>
            </w:r>
            <w:r w:rsidRPr="002C7E79">
              <w:rPr>
                <w:w w:val="110"/>
                <w:sz w:val="24"/>
                <w:szCs w:val="24"/>
              </w:rPr>
              <w:t>чение воздуха для растений, животных,</w:t>
            </w:r>
            <w:r w:rsidRPr="002C7E79">
              <w:rPr>
                <w:spacing w:val="-1"/>
                <w:w w:val="110"/>
                <w:sz w:val="24"/>
                <w:szCs w:val="24"/>
              </w:rPr>
              <w:t xml:space="preserve"> </w:t>
            </w:r>
            <w:r w:rsidRPr="002C7E79">
              <w:rPr>
                <w:w w:val="110"/>
                <w:sz w:val="24"/>
                <w:szCs w:val="24"/>
              </w:rPr>
              <w:t>человека</w:t>
            </w:r>
            <w:r w:rsidRPr="002C7E79">
              <w:rPr>
                <w:w w:val="162"/>
                <w:sz w:val="24"/>
                <w:szCs w:val="24"/>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3D4E62" w:rsidRDefault="00A90BA0" w:rsidP="00BF0C92">
            <w:pPr>
              <w:pStyle w:val="1a"/>
              <w:snapToGrid w:val="0"/>
              <w:jc w:val="center"/>
              <w:rPr>
                <w:szCs w:val="24"/>
              </w:rPr>
            </w:pPr>
            <w:r w:rsidRPr="003D4E62">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626"/>
        </w:trPr>
        <w:tc>
          <w:tcPr>
            <w:tcW w:w="851" w:type="dxa"/>
            <w:tcBorders>
              <w:top w:val="single" w:sz="4" w:space="0" w:color="auto"/>
              <w:left w:val="single" w:sz="4" w:space="0" w:color="auto"/>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25</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pStyle w:val="TableParagraph"/>
              <w:spacing w:before="2"/>
              <w:ind w:left="0" w:right="115"/>
              <w:jc w:val="both"/>
              <w:rPr>
                <w:w w:val="110"/>
                <w:sz w:val="24"/>
                <w:szCs w:val="24"/>
              </w:rPr>
            </w:pPr>
            <w:r w:rsidRPr="002C7E79">
              <w:rPr>
                <w:w w:val="110"/>
                <w:sz w:val="24"/>
                <w:szCs w:val="24"/>
              </w:rPr>
              <w:t>Воздух — смесь газов</w:t>
            </w:r>
            <w:r w:rsidRPr="002C7E79">
              <w:rPr>
                <w:spacing w:val="1"/>
                <w:w w:val="110"/>
                <w:sz w:val="24"/>
                <w:szCs w:val="24"/>
              </w:rPr>
              <w:t xml:space="preserve"> </w:t>
            </w:r>
            <w:r w:rsidRPr="002C7E79">
              <w:rPr>
                <w:w w:val="110"/>
                <w:sz w:val="24"/>
                <w:szCs w:val="24"/>
              </w:rPr>
              <w:t>Свойства воздуха</w:t>
            </w:r>
            <w:r>
              <w:rPr>
                <w:w w:val="110"/>
                <w:sz w:val="24"/>
                <w:szCs w:val="24"/>
              </w:rPr>
              <w:t>.</w:t>
            </w:r>
            <w:r w:rsidRPr="002C7E79">
              <w:rPr>
                <w:spacing w:val="1"/>
                <w:w w:val="110"/>
                <w:sz w:val="24"/>
                <w:szCs w:val="24"/>
              </w:rPr>
              <w:t xml:space="preserve"> </w:t>
            </w:r>
            <w:r w:rsidRPr="002C7E79">
              <w:rPr>
                <w:w w:val="110"/>
                <w:sz w:val="24"/>
                <w:szCs w:val="24"/>
              </w:rPr>
              <w:t>Значе</w:t>
            </w:r>
            <w:r>
              <w:rPr>
                <w:w w:val="110"/>
                <w:sz w:val="24"/>
                <w:szCs w:val="24"/>
              </w:rPr>
              <w:t>-</w:t>
            </w:r>
          </w:p>
          <w:p w:rsidR="00A90BA0" w:rsidRPr="002C7E79" w:rsidRDefault="00A90BA0" w:rsidP="00BF0C92">
            <w:pPr>
              <w:pStyle w:val="TableParagraph"/>
              <w:spacing w:before="2"/>
              <w:ind w:left="0" w:right="115"/>
              <w:jc w:val="both"/>
              <w:rPr>
                <w:sz w:val="24"/>
                <w:szCs w:val="24"/>
              </w:rPr>
            </w:pPr>
            <w:r w:rsidRPr="002C7E79">
              <w:rPr>
                <w:w w:val="110"/>
                <w:sz w:val="24"/>
                <w:szCs w:val="24"/>
              </w:rPr>
              <w:t>ние воздуха для растений, животных,человека</w:t>
            </w:r>
            <w:r>
              <w:rPr>
                <w:w w:val="110"/>
                <w:sz w:val="24"/>
                <w:szCs w:val="24"/>
              </w:rPr>
              <w:t xml:space="preserve">. </w:t>
            </w:r>
            <w:r w:rsidRPr="000345CF">
              <w:rPr>
                <w:i/>
                <w:sz w:val="24"/>
                <w:szCs w:val="24"/>
              </w:rPr>
              <w:t>Практическая работа</w:t>
            </w:r>
            <w:r w:rsidRPr="002C7E79">
              <w:rPr>
                <w:sz w:val="24"/>
                <w:szCs w:val="24"/>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26</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pStyle w:val="TableParagraph"/>
              <w:ind w:left="0" w:right="394"/>
              <w:jc w:val="both"/>
              <w:rPr>
                <w:w w:val="105"/>
                <w:sz w:val="24"/>
                <w:szCs w:val="24"/>
              </w:rPr>
            </w:pPr>
            <w:r w:rsidRPr="002C7E79">
              <w:rPr>
                <w:w w:val="105"/>
                <w:sz w:val="24"/>
                <w:szCs w:val="24"/>
              </w:rPr>
              <w:t>Вода</w:t>
            </w:r>
            <w:r>
              <w:rPr>
                <w:w w:val="105"/>
                <w:sz w:val="24"/>
                <w:szCs w:val="24"/>
              </w:rPr>
              <w:t xml:space="preserve">. </w:t>
            </w:r>
            <w:r w:rsidRPr="002C7E79">
              <w:rPr>
                <w:w w:val="105"/>
                <w:sz w:val="24"/>
                <w:szCs w:val="24"/>
              </w:rPr>
              <w:t xml:space="preserve">Свойства  воды </w:t>
            </w:r>
            <w:r>
              <w:rPr>
                <w:w w:val="105"/>
                <w:sz w:val="24"/>
                <w:szCs w:val="24"/>
              </w:rPr>
              <w:t>.</w:t>
            </w:r>
            <w:r w:rsidRPr="002C7E79">
              <w:rPr>
                <w:w w:val="105"/>
                <w:sz w:val="24"/>
                <w:szCs w:val="24"/>
              </w:rPr>
              <w:t xml:space="preserve">  Сос</w:t>
            </w:r>
            <w:r>
              <w:rPr>
                <w:w w:val="105"/>
                <w:sz w:val="24"/>
                <w:szCs w:val="24"/>
              </w:rPr>
              <w:t xml:space="preserve">тояния </w:t>
            </w:r>
            <w:r w:rsidRPr="002C7E79">
              <w:rPr>
                <w:w w:val="105"/>
                <w:sz w:val="24"/>
                <w:szCs w:val="24"/>
              </w:rPr>
              <w:t>воды,</w:t>
            </w:r>
            <w:r w:rsidRPr="002C7E79">
              <w:rPr>
                <w:spacing w:val="1"/>
                <w:w w:val="105"/>
                <w:sz w:val="24"/>
                <w:szCs w:val="24"/>
              </w:rPr>
              <w:t xml:space="preserve"> </w:t>
            </w:r>
            <w:r w:rsidRPr="002C7E79">
              <w:rPr>
                <w:w w:val="105"/>
                <w:sz w:val="24"/>
                <w:szCs w:val="24"/>
              </w:rPr>
              <w:t>её</w:t>
            </w:r>
            <w:r w:rsidRPr="002C7E79">
              <w:rPr>
                <w:spacing w:val="14"/>
                <w:w w:val="105"/>
                <w:sz w:val="24"/>
                <w:szCs w:val="24"/>
              </w:rPr>
              <w:t xml:space="preserve"> </w:t>
            </w:r>
            <w:r>
              <w:rPr>
                <w:w w:val="105"/>
                <w:sz w:val="24"/>
                <w:szCs w:val="24"/>
              </w:rPr>
              <w:t>расп-</w:t>
            </w:r>
          </w:p>
          <w:p w:rsidR="00A90BA0" w:rsidRDefault="00A90BA0" w:rsidP="00BF0C92">
            <w:pPr>
              <w:pStyle w:val="TableParagraph"/>
              <w:ind w:left="0" w:right="394"/>
              <w:jc w:val="both"/>
              <w:rPr>
                <w:w w:val="105"/>
                <w:sz w:val="24"/>
                <w:szCs w:val="24"/>
              </w:rPr>
            </w:pPr>
            <w:r w:rsidRPr="002C7E79">
              <w:rPr>
                <w:w w:val="105"/>
                <w:sz w:val="24"/>
                <w:szCs w:val="24"/>
              </w:rPr>
              <w:t>ространение</w:t>
            </w:r>
            <w:r w:rsidRPr="002C7E79">
              <w:rPr>
                <w:spacing w:val="15"/>
                <w:w w:val="105"/>
                <w:sz w:val="24"/>
                <w:szCs w:val="24"/>
              </w:rPr>
              <w:t xml:space="preserve"> </w:t>
            </w:r>
            <w:r w:rsidRPr="002C7E79">
              <w:rPr>
                <w:w w:val="105"/>
                <w:sz w:val="24"/>
                <w:szCs w:val="24"/>
              </w:rPr>
              <w:t>в</w:t>
            </w:r>
            <w:r>
              <w:rPr>
                <w:w w:val="105"/>
                <w:sz w:val="24"/>
                <w:szCs w:val="24"/>
              </w:rPr>
              <w:t xml:space="preserve"> </w:t>
            </w:r>
            <w:r w:rsidRPr="002C7E79">
              <w:rPr>
                <w:w w:val="105"/>
                <w:sz w:val="24"/>
                <w:szCs w:val="24"/>
              </w:rPr>
              <w:t>природе,</w:t>
            </w:r>
            <w:r w:rsidRPr="002C7E79">
              <w:rPr>
                <w:spacing w:val="15"/>
                <w:w w:val="105"/>
                <w:sz w:val="24"/>
                <w:szCs w:val="24"/>
              </w:rPr>
              <w:t xml:space="preserve"> </w:t>
            </w:r>
            <w:r w:rsidRPr="002C7E79">
              <w:rPr>
                <w:w w:val="105"/>
                <w:sz w:val="24"/>
                <w:szCs w:val="24"/>
              </w:rPr>
              <w:t>значение</w:t>
            </w:r>
            <w:r w:rsidRPr="002C7E79">
              <w:rPr>
                <w:spacing w:val="1"/>
                <w:w w:val="105"/>
                <w:sz w:val="24"/>
                <w:szCs w:val="24"/>
              </w:rPr>
              <w:t xml:space="preserve"> </w:t>
            </w:r>
            <w:r w:rsidRPr="002C7E79">
              <w:rPr>
                <w:w w:val="105"/>
                <w:sz w:val="24"/>
                <w:szCs w:val="24"/>
              </w:rPr>
              <w:t>для</w:t>
            </w:r>
            <w:r w:rsidRPr="002C7E79">
              <w:rPr>
                <w:spacing w:val="24"/>
                <w:w w:val="105"/>
                <w:sz w:val="24"/>
                <w:szCs w:val="24"/>
              </w:rPr>
              <w:t xml:space="preserve"> </w:t>
            </w:r>
            <w:r w:rsidRPr="002C7E79">
              <w:rPr>
                <w:w w:val="105"/>
                <w:sz w:val="24"/>
                <w:szCs w:val="24"/>
              </w:rPr>
              <w:t>живых</w:t>
            </w:r>
            <w:r w:rsidRPr="002C7E79">
              <w:rPr>
                <w:spacing w:val="24"/>
                <w:w w:val="105"/>
                <w:sz w:val="24"/>
                <w:szCs w:val="24"/>
              </w:rPr>
              <w:t xml:space="preserve"> </w:t>
            </w:r>
            <w:r w:rsidRPr="002C7E79">
              <w:rPr>
                <w:w w:val="105"/>
                <w:sz w:val="24"/>
                <w:szCs w:val="24"/>
              </w:rPr>
              <w:t>орга</w:t>
            </w:r>
          </w:p>
          <w:p w:rsidR="00A90BA0" w:rsidRDefault="00A90BA0" w:rsidP="00BF0C92">
            <w:pPr>
              <w:pStyle w:val="TableParagraph"/>
              <w:ind w:left="0" w:right="394"/>
              <w:jc w:val="both"/>
              <w:rPr>
                <w:w w:val="105"/>
                <w:sz w:val="24"/>
                <w:szCs w:val="24"/>
              </w:rPr>
            </w:pPr>
            <w:r w:rsidRPr="002C7E79">
              <w:rPr>
                <w:w w:val="105"/>
                <w:sz w:val="24"/>
                <w:szCs w:val="24"/>
              </w:rPr>
              <w:t>низмов</w:t>
            </w:r>
            <w:r w:rsidRPr="002C7E79">
              <w:rPr>
                <w:spacing w:val="24"/>
                <w:w w:val="105"/>
                <w:sz w:val="24"/>
                <w:szCs w:val="24"/>
              </w:rPr>
              <w:t xml:space="preserve"> </w:t>
            </w:r>
            <w:r w:rsidRPr="002C7E79">
              <w:rPr>
                <w:w w:val="105"/>
                <w:sz w:val="24"/>
                <w:szCs w:val="24"/>
              </w:rPr>
              <w:t>и</w:t>
            </w:r>
            <w:r w:rsidRPr="002C7E79">
              <w:rPr>
                <w:spacing w:val="24"/>
                <w:w w:val="105"/>
                <w:sz w:val="24"/>
                <w:szCs w:val="24"/>
              </w:rPr>
              <w:t xml:space="preserve"> </w:t>
            </w:r>
            <w:r>
              <w:rPr>
                <w:spacing w:val="24"/>
                <w:w w:val="105"/>
                <w:sz w:val="24"/>
                <w:szCs w:val="24"/>
              </w:rPr>
              <w:t xml:space="preserve">в </w:t>
            </w:r>
            <w:r w:rsidRPr="002C7E79">
              <w:rPr>
                <w:w w:val="105"/>
                <w:sz w:val="24"/>
                <w:szCs w:val="24"/>
              </w:rPr>
              <w:t>хозяйс</w:t>
            </w:r>
            <w:r>
              <w:rPr>
                <w:w w:val="105"/>
                <w:sz w:val="24"/>
                <w:szCs w:val="24"/>
              </w:rPr>
              <w:t>твен-</w:t>
            </w:r>
          </w:p>
          <w:p w:rsidR="00A90BA0" w:rsidRPr="00DE1DDE" w:rsidRDefault="00A90BA0" w:rsidP="00BF0C92">
            <w:pPr>
              <w:pStyle w:val="TableParagraph"/>
              <w:ind w:left="0" w:right="394"/>
              <w:jc w:val="both"/>
              <w:rPr>
                <w:w w:val="105"/>
                <w:sz w:val="24"/>
                <w:szCs w:val="24"/>
              </w:rPr>
            </w:pPr>
            <w:r w:rsidRPr="002C7E79">
              <w:rPr>
                <w:w w:val="105"/>
                <w:sz w:val="24"/>
                <w:szCs w:val="24"/>
              </w:rPr>
              <w:t>ной</w:t>
            </w:r>
            <w:r>
              <w:rPr>
                <w:w w:val="105"/>
                <w:sz w:val="24"/>
                <w:szCs w:val="24"/>
              </w:rPr>
              <w:t xml:space="preserve"> жиз</w:t>
            </w:r>
            <w:r w:rsidRPr="002C7E79">
              <w:rPr>
                <w:w w:val="105"/>
                <w:sz w:val="24"/>
                <w:szCs w:val="24"/>
              </w:rPr>
              <w:t>ни</w:t>
            </w:r>
            <w:r w:rsidRPr="002C7E79">
              <w:rPr>
                <w:spacing w:val="13"/>
                <w:w w:val="105"/>
                <w:sz w:val="24"/>
                <w:szCs w:val="24"/>
              </w:rPr>
              <w:t xml:space="preserve"> </w:t>
            </w:r>
            <w:r w:rsidRPr="002C7E79">
              <w:rPr>
                <w:w w:val="105"/>
                <w:sz w:val="24"/>
                <w:szCs w:val="24"/>
              </w:rPr>
              <w:t>человека</w:t>
            </w:r>
            <w:r>
              <w:rPr>
                <w:w w:val="105"/>
                <w:sz w:val="24"/>
                <w:szCs w:val="24"/>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Default="00A90BA0" w:rsidP="00BF0C92">
            <w:pPr>
              <w:pStyle w:val="1a"/>
              <w:snapToGrid w:val="0"/>
              <w:jc w:val="center"/>
              <w:rPr>
                <w:szCs w:val="24"/>
              </w:rPr>
            </w:pPr>
            <w:r w:rsidRPr="00C031E7">
              <w:rPr>
                <w:szCs w:val="24"/>
              </w:rPr>
              <w:t>https://uchi.ru</w:t>
            </w:r>
          </w:p>
        </w:tc>
      </w:tr>
      <w:tr w:rsidR="00A90BA0" w:rsidRPr="00F81CC8" w:rsidTr="00BF0C92">
        <w:trPr>
          <w:trHeight w:val="362"/>
        </w:trPr>
        <w:tc>
          <w:tcPr>
            <w:tcW w:w="851" w:type="dxa"/>
            <w:tcBorders>
              <w:top w:val="single" w:sz="4" w:space="0" w:color="auto"/>
              <w:left w:val="single" w:sz="4" w:space="0" w:color="auto"/>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27</w:t>
            </w:r>
          </w:p>
        </w:tc>
        <w:tc>
          <w:tcPr>
            <w:tcW w:w="3402" w:type="dxa"/>
            <w:tcBorders>
              <w:top w:val="single" w:sz="4" w:space="0" w:color="auto"/>
              <w:left w:val="single" w:sz="4" w:space="0" w:color="000000"/>
              <w:bottom w:val="single" w:sz="4" w:space="0" w:color="000000"/>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Круговорот</w:t>
            </w:r>
            <w:r w:rsidRPr="00641377">
              <w:rPr>
                <w:rFonts w:ascii="Times New Roman" w:hAnsi="Times New Roman"/>
                <w:spacing w:val="14"/>
                <w:w w:val="105"/>
              </w:rPr>
              <w:t xml:space="preserve"> </w:t>
            </w:r>
            <w:r w:rsidRPr="00641377">
              <w:rPr>
                <w:rFonts w:ascii="Times New Roman" w:hAnsi="Times New Roman"/>
                <w:w w:val="105"/>
              </w:rPr>
              <w:t>воды</w:t>
            </w:r>
            <w:r w:rsidRPr="00641377">
              <w:rPr>
                <w:rFonts w:ascii="Times New Roman" w:hAnsi="Times New Roman"/>
                <w:spacing w:val="13"/>
                <w:w w:val="105"/>
              </w:rPr>
              <w:t xml:space="preserve"> </w:t>
            </w:r>
            <w:r w:rsidRPr="00641377">
              <w:rPr>
                <w:rFonts w:ascii="Times New Roman" w:hAnsi="Times New Roman"/>
                <w:w w:val="105"/>
              </w:rPr>
              <w:t>в</w:t>
            </w:r>
            <w:r w:rsidRPr="00641377">
              <w:rPr>
                <w:rFonts w:ascii="Times New Roman" w:hAnsi="Times New Roman"/>
                <w:spacing w:val="14"/>
                <w:w w:val="105"/>
              </w:rPr>
              <w:t xml:space="preserve"> </w:t>
            </w:r>
            <w:r w:rsidRPr="00641377">
              <w:rPr>
                <w:rFonts w:ascii="Times New Roman" w:hAnsi="Times New Roman"/>
                <w:w w:val="105"/>
              </w:rPr>
              <w:t xml:space="preserve">природе. </w:t>
            </w:r>
            <w:r w:rsidRPr="000345CF">
              <w:rPr>
                <w:rFonts w:ascii="Times New Roman" w:hAnsi="Times New Roman"/>
                <w:i/>
                <w:w w:val="105"/>
              </w:rPr>
              <w:t>Практическая работа.</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28</w:t>
            </w:r>
          </w:p>
        </w:tc>
        <w:tc>
          <w:tcPr>
            <w:tcW w:w="3402" w:type="dxa"/>
            <w:tcBorders>
              <w:top w:val="single" w:sz="4" w:space="0" w:color="000000"/>
              <w:left w:val="single" w:sz="4" w:space="0" w:color="000000"/>
              <w:bottom w:val="single" w:sz="4" w:space="0" w:color="000000"/>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Горные</w:t>
            </w:r>
            <w:r w:rsidRPr="00641377">
              <w:rPr>
                <w:rFonts w:ascii="Times New Roman" w:hAnsi="Times New Roman"/>
                <w:spacing w:val="7"/>
                <w:w w:val="105"/>
              </w:rPr>
              <w:t xml:space="preserve"> </w:t>
            </w:r>
            <w:r w:rsidRPr="00641377">
              <w:rPr>
                <w:rFonts w:ascii="Times New Roman" w:hAnsi="Times New Roman"/>
                <w:w w:val="105"/>
              </w:rPr>
              <w:t>породы</w:t>
            </w:r>
            <w:r w:rsidRPr="00641377">
              <w:rPr>
                <w:rFonts w:ascii="Times New Roman" w:hAnsi="Times New Roman"/>
                <w:spacing w:val="8"/>
                <w:w w:val="105"/>
              </w:rPr>
              <w:t xml:space="preserve"> </w:t>
            </w:r>
            <w:r w:rsidRPr="00641377">
              <w:rPr>
                <w:rFonts w:ascii="Times New Roman" w:hAnsi="Times New Roman"/>
                <w:w w:val="105"/>
              </w:rPr>
              <w:t>и</w:t>
            </w:r>
            <w:r w:rsidRPr="00641377">
              <w:rPr>
                <w:rFonts w:ascii="Times New Roman" w:hAnsi="Times New Roman"/>
                <w:spacing w:val="8"/>
                <w:w w:val="105"/>
              </w:rPr>
              <w:t xml:space="preserve"> </w:t>
            </w:r>
            <w:r w:rsidRPr="00641377">
              <w:rPr>
                <w:rFonts w:ascii="Times New Roman" w:hAnsi="Times New Roman"/>
                <w:w w:val="105"/>
              </w:rPr>
              <w:t xml:space="preserve">минералы </w:t>
            </w:r>
            <w:r w:rsidRPr="00641377">
              <w:rPr>
                <w:rFonts w:ascii="Times New Roman" w:hAnsi="Times New Roman"/>
                <w:spacing w:val="1"/>
                <w:w w:val="105"/>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29</w:t>
            </w:r>
          </w:p>
        </w:tc>
        <w:tc>
          <w:tcPr>
            <w:tcW w:w="3402" w:type="dxa"/>
            <w:tcBorders>
              <w:top w:val="single" w:sz="4" w:space="0" w:color="000000"/>
              <w:left w:val="single" w:sz="4" w:space="0" w:color="000000"/>
              <w:bottom w:val="single" w:sz="4" w:space="0" w:color="000000"/>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Полезные</w:t>
            </w:r>
            <w:r w:rsidRPr="00641377">
              <w:rPr>
                <w:rFonts w:ascii="Times New Roman" w:hAnsi="Times New Roman"/>
                <w:spacing w:val="-39"/>
                <w:w w:val="105"/>
              </w:rPr>
              <w:t xml:space="preserve"> </w:t>
            </w:r>
            <w:r w:rsidRPr="00641377">
              <w:rPr>
                <w:rFonts w:ascii="Times New Roman" w:hAnsi="Times New Roman"/>
                <w:w w:val="110"/>
              </w:rPr>
              <w:t>ископаемые, их значение в хозяйстве</w:t>
            </w:r>
            <w:r w:rsidRPr="00641377">
              <w:rPr>
                <w:rFonts w:ascii="Times New Roman" w:hAnsi="Times New Roman"/>
                <w:spacing w:val="1"/>
                <w:w w:val="110"/>
              </w:rPr>
              <w:t xml:space="preserve"> </w:t>
            </w:r>
            <w:r w:rsidRPr="00641377">
              <w:rPr>
                <w:rFonts w:ascii="Times New Roman" w:hAnsi="Times New Roman"/>
                <w:w w:val="105"/>
              </w:rPr>
              <w:t>че</w:t>
            </w:r>
            <w:r>
              <w:rPr>
                <w:rFonts w:ascii="Times New Roman" w:hAnsi="Times New Roman"/>
                <w:w w:val="105"/>
              </w:rPr>
              <w:t>-</w:t>
            </w:r>
            <w:r w:rsidRPr="00641377">
              <w:rPr>
                <w:rFonts w:ascii="Times New Roman" w:hAnsi="Times New Roman"/>
                <w:w w:val="105"/>
              </w:rPr>
              <w:t>ловека,</w:t>
            </w:r>
            <w:r w:rsidRPr="00641377">
              <w:rPr>
                <w:rFonts w:ascii="Times New Roman" w:hAnsi="Times New Roman"/>
                <w:spacing w:val="1"/>
                <w:w w:val="105"/>
              </w:rPr>
              <w:t xml:space="preserve"> </w:t>
            </w:r>
            <w:r w:rsidRPr="00641377">
              <w:rPr>
                <w:rFonts w:ascii="Times New Roman" w:hAnsi="Times New Roman"/>
                <w:w w:val="105"/>
              </w:rPr>
              <w:t>бережное  отношение  людей</w:t>
            </w:r>
            <w:r w:rsidRPr="00641377">
              <w:rPr>
                <w:rFonts w:ascii="Times New Roman" w:hAnsi="Times New Roman"/>
                <w:spacing w:val="-39"/>
                <w:w w:val="105"/>
              </w:rPr>
              <w:t xml:space="preserve"> </w:t>
            </w:r>
            <w:r w:rsidRPr="00641377">
              <w:rPr>
                <w:rFonts w:ascii="Times New Roman" w:hAnsi="Times New Roman"/>
                <w:w w:val="110"/>
              </w:rPr>
              <w:t>к</w:t>
            </w:r>
            <w:r w:rsidRPr="00641377">
              <w:rPr>
                <w:rFonts w:ascii="Times New Roman" w:hAnsi="Times New Roman"/>
                <w:spacing w:val="-6"/>
                <w:w w:val="110"/>
              </w:rPr>
              <w:t xml:space="preserve"> </w:t>
            </w:r>
            <w:r w:rsidRPr="00641377">
              <w:rPr>
                <w:rFonts w:ascii="Times New Roman" w:hAnsi="Times New Roman"/>
                <w:w w:val="110"/>
              </w:rPr>
              <w:t>полезным</w:t>
            </w:r>
            <w:r w:rsidRPr="00641377">
              <w:rPr>
                <w:rFonts w:ascii="Times New Roman" w:hAnsi="Times New Roman"/>
                <w:spacing w:val="-5"/>
                <w:w w:val="110"/>
              </w:rPr>
              <w:t xml:space="preserve"> </w:t>
            </w:r>
            <w:r w:rsidRPr="00641377">
              <w:rPr>
                <w:rFonts w:ascii="Times New Roman" w:hAnsi="Times New Roman"/>
                <w:w w:val="110"/>
              </w:rPr>
              <w:t>иско</w:t>
            </w:r>
            <w:r>
              <w:rPr>
                <w:rFonts w:ascii="Times New Roman" w:hAnsi="Times New Roman"/>
                <w:w w:val="110"/>
              </w:rPr>
              <w:t>-</w:t>
            </w:r>
            <w:r w:rsidRPr="00641377">
              <w:rPr>
                <w:rFonts w:ascii="Times New Roman" w:hAnsi="Times New Roman"/>
                <w:w w:val="110"/>
              </w:rPr>
              <w:t>паемым</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38"/>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30</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pStyle w:val="TableParagraph"/>
              <w:spacing w:line="232" w:lineRule="auto"/>
              <w:ind w:left="0" w:right="541"/>
              <w:jc w:val="both"/>
              <w:rPr>
                <w:w w:val="105"/>
                <w:sz w:val="24"/>
                <w:szCs w:val="24"/>
              </w:rPr>
            </w:pPr>
            <w:r w:rsidRPr="00641377">
              <w:rPr>
                <w:w w:val="110"/>
                <w:sz w:val="24"/>
                <w:szCs w:val="24"/>
              </w:rPr>
              <w:t>Полезные</w:t>
            </w:r>
            <w:r>
              <w:rPr>
                <w:w w:val="110"/>
                <w:sz w:val="24"/>
                <w:szCs w:val="24"/>
              </w:rPr>
              <w:t xml:space="preserve"> </w:t>
            </w:r>
            <w:r w:rsidRPr="00641377">
              <w:rPr>
                <w:w w:val="105"/>
                <w:sz w:val="24"/>
                <w:szCs w:val="24"/>
              </w:rPr>
              <w:t>иск</w:t>
            </w:r>
            <w:r>
              <w:rPr>
                <w:w w:val="105"/>
                <w:sz w:val="24"/>
                <w:szCs w:val="24"/>
              </w:rPr>
              <w:t xml:space="preserve">опаемые </w:t>
            </w:r>
          </w:p>
          <w:p w:rsidR="00A90BA0" w:rsidRPr="001A1EBC" w:rsidRDefault="00A90BA0" w:rsidP="00BF0C92">
            <w:pPr>
              <w:pStyle w:val="TableParagraph"/>
              <w:spacing w:line="232" w:lineRule="auto"/>
              <w:ind w:left="0" w:right="541"/>
              <w:jc w:val="both"/>
              <w:rPr>
                <w:w w:val="105"/>
                <w:sz w:val="24"/>
                <w:szCs w:val="24"/>
              </w:rPr>
            </w:pPr>
            <w:r>
              <w:rPr>
                <w:w w:val="105"/>
                <w:sz w:val="24"/>
                <w:szCs w:val="24"/>
              </w:rPr>
              <w:t>род</w:t>
            </w:r>
            <w:r w:rsidRPr="00641377">
              <w:rPr>
                <w:w w:val="105"/>
                <w:sz w:val="24"/>
                <w:szCs w:val="24"/>
              </w:rPr>
              <w:t>ного</w:t>
            </w:r>
            <w:r w:rsidRPr="00641377">
              <w:rPr>
                <w:spacing w:val="9"/>
                <w:w w:val="105"/>
                <w:sz w:val="24"/>
                <w:szCs w:val="24"/>
              </w:rPr>
              <w:t xml:space="preserve"> </w:t>
            </w:r>
            <w:r w:rsidRPr="00641377">
              <w:rPr>
                <w:w w:val="105"/>
                <w:sz w:val="24"/>
                <w:szCs w:val="24"/>
              </w:rPr>
              <w:t>края</w:t>
            </w:r>
            <w:r w:rsidRPr="00641377">
              <w:rPr>
                <w:spacing w:val="9"/>
                <w:w w:val="105"/>
                <w:sz w:val="24"/>
                <w:szCs w:val="24"/>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6"/>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31</w:t>
            </w:r>
          </w:p>
        </w:tc>
        <w:tc>
          <w:tcPr>
            <w:tcW w:w="3402" w:type="dxa"/>
            <w:tcBorders>
              <w:top w:val="single" w:sz="4" w:space="0" w:color="auto"/>
              <w:left w:val="single" w:sz="4" w:space="0" w:color="000000"/>
              <w:bottom w:val="single" w:sz="4" w:space="0" w:color="000000"/>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Почва,</w:t>
            </w:r>
            <w:r w:rsidRPr="00641377">
              <w:rPr>
                <w:rFonts w:ascii="Times New Roman" w:hAnsi="Times New Roman"/>
                <w:spacing w:val="9"/>
                <w:w w:val="105"/>
              </w:rPr>
              <w:t xml:space="preserve"> </w:t>
            </w:r>
            <w:r w:rsidRPr="00641377">
              <w:rPr>
                <w:rFonts w:ascii="Times New Roman" w:hAnsi="Times New Roman"/>
                <w:w w:val="105"/>
              </w:rPr>
              <w:t>её</w:t>
            </w:r>
            <w:r w:rsidRPr="00641377">
              <w:rPr>
                <w:rFonts w:ascii="Times New Roman" w:hAnsi="Times New Roman"/>
                <w:spacing w:val="9"/>
                <w:w w:val="105"/>
              </w:rPr>
              <w:t xml:space="preserve"> </w:t>
            </w:r>
            <w:r w:rsidRPr="00641377">
              <w:rPr>
                <w:rFonts w:ascii="Times New Roman" w:hAnsi="Times New Roman"/>
                <w:w w:val="105"/>
              </w:rPr>
              <w:t>состав,</w:t>
            </w:r>
            <w:r w:rsidRPr="00641377">
              <w:rPr>
                <w:rFonts w:ascii="Times New Roman" w:hAnsi="Times New Roman"/>
                <w:spacing w:val="9"/>
                <w:w w:val="105"/>
              </w:rPr>
              <w:t xml:space="preserve"> </w:t>
            </w:r>
            <w:r w:rsidRPr="00641377">
              <w:rPr>
                <w:rFonts w:ascii="Times New Roman" w:hAnsi="Times New Roman"/>
                <w:w w:val="105"/>
              </w:rPr>
              <w:t>значение</w:t>
            </w:r>
            <w:r w:rsidRPr="00641377">
              <w:rPr>
                <w:rFonts w:ascii="Times New Roman" w:hAnsi="Times New Roman"/>
                <w:spacing w:val="10"/>
                <w:w w:val="105"/>
              </w:rPr>
              <w:t xml:space="preserve"> </w:t>
            </w:r>
            <w:r w:rsidRPr="00641377">
              <w:rPr>
                <w:rFonts w:ascii="Times New Roman" w:hAnsi="Times New Roman"/>
                <w:w w:val="105"/>
              </w:rPr>
              <w:t>для</w:t>
            </w:r>
            <w:r w:rsidRPr="00641377">
              <w:rPr>
                <w:rFonts w:ascii="Times New Roman" w:hAnsi="Times New Roman"/>
                <w:spacing w:val="9"/>
                <w:w w:val="105"/>
              </w:rPr>
              <w:t xml:space="preserve"> </w:t>
            </w:r>
            <w:r w:rsidRPr="00641377">
              <w:rPr>
                <w:rFonts w:ascii="Times New Roman" w:hAnsi="Times New Roman"/>
                <w:w w:val="105"/>
              </w:rPr>
              <w:t>живой</w:t>
            </w:r>
            <w:r w:rsidRPr="00641377">
              <w:rPr>
                <w:rFonts w:ascii="Times New Roman" w:hAnsi="Times New Roman"/>
                <w:spacing w:val="1"/>
                <w:w w:val="105"/>
              </w:rPr>
              <w:t xml:space="preserve"> </w:t>
            </w:r>
            <w:r w:rsidRPr="00641377">
              <w:rPr>
                <w:rFonts w:ascii="Times New Roman" w:hAnsi="Times New Roman"/>
                <w:w w:val="105"/>
              </w:rPr>
              <w:t>природы</w:t>
            </w:r>
            <w:r w:rsidRPr="00641377">
              <w:rPr>
                <w:rFonts w:ascii="Times New Roman" w:hAnsi="Times New Roman"/>
                <w:spacing w:val="1"/>
                <w:w w:val="105"/>
              </w:rPr>
              <w:t xml:space="preserve"> </w:t>
            </w:r>
            <w:r w:rsidRPr="00641377">
              <w:rPr>
                <w:rFonts w:ascii="Times New Roman" w:hAnsi="Times New Roman"/>
                <w:w w:val="105"/>
              </w:rPr>
              <w:t>и</w:t>
            </w:r>
            <w:r w:rsidRPr="00641377">
              <w:rPr>
                <w:rFonts w:ascii="Times New Roman" w:hAnsi="Times New Roman"/>
                <w:spacing w:val="1"/>
                <w:w w:val="105"/>
              </w:rPr>
              <w:t xml:space="preserve"> </w:t>
            </w:r>
            <w:r w:rsidRPr="00641377">
              <w:rPr>
                <w:rFonts w:ascii="Times New Roman" w:hAnsi="Times New Roman"/>
                <w:w w:val="105"/>
              </w:rPr>
              <w:t>хозяйственной</w:t>
            </w:r>
            <w:r w:rsidRPr="00641377">
              <w:rPr>
                <w:rFonts w:ascii="Times New Roman" w:hAnsi="Times New Roman"/>
                <w:spacing w:val="1"/>
                <w:w w:val="105"/>
              </w:rPr>
              <w:t xml:space="preserve"> </w:t>
            </w:r>
            <w:r w:rsidRPr="00641377">
              <w:rPr>
                <w:rFonts w:ascii="Times New Roman" w:hAnsi="Times New Roman"/>
                <w:w w:val="105"/>
              </w:rPr>
              <w:t>жизни</w:t>
            </w:r>
            <w:r w:rsidRPr="00641377">
              <w:rPr>
                <w:rFonts w:ascii="Times New Roman" w:hAnsi="Times New Roman"/>
                <w:spacing w:val="1"/>
                <w:w w:val="105"/>
              </w:rPr>
              <w:t xml:space="preserve"> </w:t>
            </w:r>
            <w:r w:rsidRPr="00641377">
              <w:rPr>
                <w:rFonts w:ascii="Times New Roman" w:hAnsi="Times New Roman"/>
                <w:w w:val="105"/>
              </w:rPr>
              <w:t>человека</w:t>
            </w:r>
            <w:r>
              <w:rPr>
                <w:rFonts w:ascii="Times New Roman" w:hAnsi="Times New Roman"/>
                <w:w w:val="105"/>
              </w:rPr>
              <w:t>.</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7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32-33</w:t>
            </w:r>
          </w:p>
        </w:tc>
        <w:tc>
          <w:tcPr>
            <w:tcW w:w="3402" w:type="dxa"/>
            <w:tcBorders>
              <w:top w:val="single" w:sz="4" w:space="0" w:color="000000"/>
              <w:left w:val="single" w:sz="4" w:space="0" w:color="000000"/>
              <w:bottom w:val="single" w:sz="4" w:space="0" w:color="auto"/>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Грибы:</w:t>
            </w:r>
            <w:r w:rsidRPr="00641377">
              <w:rPr>
                <w:rFonts w:ascii="Times New Roman" w:hAnsi="Times New Roman"/>
                <w:spacing w:val="7"/>
                <w:w w:val="105"/>
              </w:rPr>
              <w:t xml:space="preserve"> </w:t>
            </w:r>
            <w:r w:rsidRPr="00641377">
              <w:rPr>
                <w:rFonts w:ascii="Times New Roman" w:hAnsi="Times New Roman"/>
                <w:w w:val="105"/>
              </w:rPr>
              <w:t>съедобные</w:t>
            </w:r>
            <w:r w:rsidRPr="00641377">
              <w:rPr>
                <w:rFonts w:ascii="Times New Roman" w:hAnsi="Times New Roman"/>
                <w:spacing w:val="7"/>
                <w:w w:val="105"/>
              </w:rPr>
              <w:t xml:space="preserve"> </w:t>
            </w:r>
            <w:r w:rsidRPr="00641377">
              <w:rPr>
                <w:rFonts w:ascii="Times New Roman" w:hAnsi="Times New Roman"/>
                <w:w w:val="105"/>
              </w:rPr>
              <w:t>и</w:t>
            </w:r>
            <w:r w:rsidRPr="00641377">
              <w:rPr>
                <w:rFonts w:ascii="Times New Roman" w:hAnsi="Times New Roman"/>
                <w:spacing w:val="8"/>
                <w:w w:val="105"/>
              </w:rPr>
              <w:t xml:space="preserve"> </w:t>
            </w:r>
            <w:r w:rsidRPr="00641377">
              <w:rPr>
                <w:rFonts w:ascii="Times New Roman" w:hAnsi="Times New Roman"/>
                <w:w w:val="105"/>
              </w:rPr>
              <w:t>несъе</w:t>
            </w:r>
            <w:r>
              <w:rPr>
                <w:rFonts w:ascii="Times New Roman" w:hAnsi="Times New Roman"/>
                <w:w w:val="105"/>
              </w:rPr>
              <w:t>-</w:t>
            </w:r>
            <w:r w:rsidRPr="00641377">
              <w:rPr>
                <w:rFonts w:ascii="Times New Roman" w:hAnsi="Times New Roman"/>
                <w:w w:val="105"/>
              </w:rPr>
              <w:t>добные</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 xml:space="preserve">Библиотека видеоуроков </w:t>
            </w:r>
            <w:r w:rsidRPr="00443DA4">
              <w:rPr>
                <w:szCs w:val="24"/>
              </w:rPr>
              <w:t>http://interneturok.ru/</w:t>
            </w:r>
          </w:p>
        </w:tc>
      </w:tr>
      <w:tr w:rsidR="00A90BA0" w:rsidRPr="00F81CC8" w:rsidTr="00BF0C92">
        <w:trPr>
          <w:trHeight w:val="270"/>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34</w:t>
            </w:r>
          </w:p>
        </w:tc>
        <w:tc>
          <w:tcPr>
            <w:tcW w:w="3402" w:type="dxa"/>
            <w:tcBorders>
              <w:top w:val="single" w:sz="4" w:space="0" w:color="auto"/>
              <w:left w:val="single" w:sz="4" w:space="0" w:color="000000"/>
              <w:bottom w:val="single" w:sz="4" w:space="0" w:color="auto"/>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Первоначальные</w:t>
            </w:r>
            <w:r w:rsidRPr="00641377">
              <w:rPr>
                <w:rFonts w:ascii="Times New Roman" w:hAnsi="Times New Roman"/>
                <w:spacing w:val="5"/>
                <w:w w:val="105"/>
              </w:rPr>
              <w:t xml:space="preserve"> </w:t>
            </w:r>
            <w:r w:rsidRPr="00641377">
              <w:rPr>
                <w:rFonts w:ascii="Times New Roman" w:hAnsi="Times New Roman"/>
                <w:w w:val="105"/>
              </w:rPr>
              <w:t>представле</w:t>
            </w:r>
            <w:r>
              <w:rPr>
                <w:rFonts w:ascii="Times New Roman" w:hAnsi="Times New Roman"/>
                <w:w w:val="105"/>
              </w:rPr>
              <w:t>-</w:t>
            </w:r>
            <w:r w:rsidRPr="00641377">
              <w:rPr>
                <w:rFonts w:ascii="Times New Roman" w:hAnsi="Times New Roman"/>
                <w:w w:val="105"/>
              </w:rPr>
              <w:t>ния</w:t>
            </w:r>
            <w:r w:rsidRPr="00641377">
              <w:rPr>
                <w:rFonts w:ascii="Times New Roman" w:hAnsi="Times New Roman"/>
                <w:spacing w:val="5"/>
                <w:w w:val="105"/>
              </w:rPr>
              <w:t xml:space="preserve"> </w:t>
            </w:r>
            <w:r w:rsidRPr="00641377">
              <w:rPr>
                <w:rFonts w:ascii="Times New Roman" w:hAnsi="Times New Roman"/>
                <w:w w:val="105"/>
              </w:rPr>
              <w:t>о</w:t>
            </w:r>
            <w:r w:rsidRPr="00641377">
              <w:rPr>
                <w:rFonts w:ascii="Times New Roman" w:hAnsi="Times New Roman"/>
                <w:spacing w:val="5"/>
                <w:w w:val="105"/>
              </w:rPr>
              <w:t xml:space="preserve"> </w:t>
            </w:r>
            <w:r w:rsidRPr="00641377">
              <w:rPr>
                <w:rFonts w:ascii="Times New Roman" w:hAnsi="Times New Roman"/>
                <w:w w:val="105"/>
              </w:rPr>
              <w:t>бактериях</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35</w:t>
            </w:r>
          </w:p>
        </w:tc>
        <w:tc>
          <w:tcPr>
            <w:tcW w:w="3402" w:type="dxa"/>
            <w:tcBorders>
              <w:top w:val="single" w:sz="4" w:space="0" w:color="auto"/>
              <w:left w:val="single" w:sz="4" w:space="0" w:color="000000"/>
              <w:bottom w:val="single" w:sz="4" w:space="0" w:color="auto"/>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Природные</w:t>
            </w:r>
            <w:r w:rsidRPr="00641377">
              <w:rPr>
                <w:rFonts w:ascii="Times New Roman" w:hAnsi="Times New Roman"/>
                <w:spacing w:val="9"/>
                <w:w w:val="105"/>
              </w:rPr>
              <w:t xml:space="preserve"> </w:t>
            </w:r>
            <w:r w:rsidRPr="00641377">
              <w:rPr>
                <w:rFonts w:ascii="Times New Roman" w:hAnsi="Times New Roman"/>
                <w:w w:val="105"/>
              </w:rPr>
              <w:t>сообщества:</w:t>
            </w:r>
            <w:r w:rsidRPr="00641377">
              <w:rPr>
                <w:rFonts w:ascii="Times New Roman" w:hAnsi="Times New Roman"/>
                <w:spacing w:val="10"/>
                <w:w w:val="105"/>
              </w:rPr>
              <w:t xml:space="preserve"> </w:t>
            </w:r>
            <w:r w:rsidRPr="00641377">
              <w:rPr>
                <w:rFonts w:ascii="Times New Roman" w:hAnsi="Times New Roman"/>
                <w:w w:val="105"/>
              </w:rPr>
              <w:t>лес,</w:t>
            </w:r>
            <w:r w:rsidRPr="00641377">
              <w:rPr>
                <w:rFonts w:ascii="Times New Roman" w:hAnsi="Times New Roman"/>
                <w:spacing w:val="10"/>
                <w:w w:val="105"/>
              </w:rPr>
              <w:t xml:space="preserve"> </w:t>
            </w:r>
            <w:r w:rsidRPr="00641377">
              <w:rPr>
                <w:rFonts w:ascii="Times New Roman" w:hAnsi="Times New Roman"/>
                <w:w w:val="105"/>
              </w:rPr>
              <w:t>луг,</w:t>
            </w:r>
            <w:r w:rsidRPr="00641377">
              <w:rPr>
                <w:rFonts w:ascii="Times New Roman" w:hAnsi="Times New Roman"/>
                <w:spacing w:val="10"/>
                <w:w w:val="105"/>
              </w:rPr>
              <w:t xml:space="preserve"> </w:t>
            </w:r>
            <w:r w:rsidRPr="00641377">
              <w:rPr>
                <w:rFonts w:ascii="Times New Roman" w:hAnsi="Times New Roman"/>
                <w:w w:val="105"/>
              </w:rPr>
              <w:t>пруд</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42"/>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36</w:t>
            </w:r>
          </w:p>
        </w:tc>
        <w:tc>
          <w:tcPr>
            <w:tcW w:w="3402" w:type="dxa"/>
            <w:tcBorders>
              <w:top w:val="single" w:sz="4" w:space="0" w:color="auto"/>
              <w:left w:val="single" w:sz="4" w:space="0" w:color="000000"/>
              <w:bottom w:val="single" w:sz="4" w:space="0" w:color="000000"/>
            </w:tcBorders>
            <w:shd w:val="clear" w:color="auto" w:fill="auto"/>
          </w:tcPr>
          <w:p w:rsidR="00A90BA0" w:rsidRPr="00641377" w:rsidRDefault="00A90BA0" w:rsidP="00BF0C92">
            <w:pPr>
              <w:snapToGrid w:val="0"/>
              <w:jc w:val="both"/>
              <w:rPr>
                <w:rFonts w:ascii="Times New Roman" w:hAnsi="Times New Roman"/>
              </w:rPr>
            </w:pPr>
            <w:r w:rsidRPr="00641377">
              <w:rPr>
                <w:rFonts w:ascii="Times New Roman" w:hAnsi="Times New Roman"/>
                <w:w w:val="105"/>
              </w:rPr>
              <w:t>Взаимосвязи</w:t>
            </w:r>
            <w:r w:rsidRPr="00641377">
              <w:rPr>
                <w:rFonts w:ascii="Times New Roman" w:hAnsi="Times New Roman"/>
                <w:spacing w:val="6"/>
                <w:w w:val="105"/>
              </w:rPr>
              <w:t xml:space="preserve"> </w:t>
            </w:r>
            <w:r w:rsidRPr="00641377">
              <w:rPr>
                <w:rFonts w:ascii="Times New Roman" w:hAnsi="Times New Roman"/>
                <w:w w:val="105"/>
              </w:rPr>
              <w:t>в</w:t>
            </w:r>
            <w:r w:rsidRPr="00641377">
              <w:rPr>
                <w:rFonts w:ascii="Times New Roman" w:hAnsi="Times New Roman"/>
                <w:spacing w:val="7"/>
                <w:w w:val="105"/>
              </w:rPr>
              <w:t xml:space="preserve"> </w:t>
            </w:r>
            <w:r w:rsidRPr="00641377">
              <w:rPr>
                <w:rFonts w:ascii="Times New Roman" w:hAnsi="Times New Roman"/>
                <w:w w:val="105"/>
              </w:rPr>
              <w:t>природном</w:t>
            </w:r>
            <w:r w:rsidRPr="00641377">
              <w:rPr>
                <w:rFonts w:ascii="Times New Roman" w:hAnsi="Times New Roman"/>
                <w:spacing w:val="7"/>
                <w:w w:val="105"/>
              </w:rPr>
              <w:t xml:space="preserve"> </w:t>
            </w:r>
            <w:r w:rsidRPr="00641377">
              <w:rPr>
                <w:rFonts w:ascii="Times New Roman" w:hAnsi="Times New Roman"/>
                <w:w w:val="105"/>
              </w:rPr>
              <w:t>сообществе:</w:t>
            </w:r>
            <w:r w:rsidRPr="00641377">
              <w:rPr>
                <w:rFonts w:ascii="Times New Roman" w:hAnsi="Times New Roman"/>
                <w:spacing w:val="1"/>
                <w:w w:val="105"/>
              </w:rPr>
              <w:t xml:space="preserve"> </w:t>
            </w:r>
            <w:r w:rsidRPr="00641377">
              <w:rPr>
                <w:rFonts w:ascii="Times New Roman" w:hAnsi="Times New Roman"/>
                <w:w w:val="105"/>
              </w:rPr>
              <w:t>растения</w:t>
            </w:r>
            <w:r w:rsidRPr="00641377">
              <w:rPr>
                <w:rFonts w:ascii="Times New Roman" w:hAnsi="Times New Roman"/>
                <w:spacing w:val="10"/>
                <w:w w:val="105"/>
              </w:rPr>
              <w:t xml:space="preserve"> </w:t>
            </w:r>
            <w:r w:rsidRPr="00641377">
              <w:rPr>
                <w:rFonts w:ascii="Times New Roman" w:hAnsi="Times New Roman"/>
                <w:w w:val="105"/>
              </w:rPr>
              <w:t>—</w:t>
            </w:r>
            <w:r w:rsidRPr="00641377">
              <w:rPr>
                <w:rFonts w:ascii="Times New Roman" w:hAnsi="Times New Roman"/>
                <w:spacing w:val="11"/>
                <w:w w:val="105"/>
              </w:rPr>
              <w:t xml:space="preserve"> </w:t>
            </w:r>
            <w:r w:rsidRPr="00641377">
              <w:rPr>
                <w:rFonts w:ascii="Times New Roman" w:hAnsi="Times New Roman"/>
                <w:w w:val="105"/>
              </w:rPr>
              <w:t>пища</w:t>
            </w:r>
            <w:r w:rsidRPr="00641377">
              <w:rPr>
                <w:rFonts w:ascii="Times New Roman" w:hAnsi="Times New Roman"/>
                <w:spacing w:val="10"/>
                <w:w w:val="105"/>
              </w:rPr>
              <w:t xml:space="preserve"> </w:t>
            </w:r>
            <w:r w:rsidRPr="00641377">
              <w:rPr>
                <w:rFonts w:ascii="Times New Roman" w:hAnsi="Times New Roman"/>
                <w:w w:val="105"/>
              </w:rPr>
              <w:t>и</w:t>
            </w:r>
            <w:r w:rsidRPr="00641377">
              <w:rPr>
                <w:rFonts w:ascii="Times New Roman" w:hAnsi="Times New Roman"/>
                <w:spacing w:val="11"/>
                <w:w w:val="105"/>
              </w:rPr>
              <w:t xml:space="preserve"> </w:t>
            </w:r>
            <w:r w:rsidRPr="00641377">
              <w:rPr>
                <w:rFonts w:ascii="Times New Roman" w:hAnsi="Times New Roman"/>
                <w:w w:val="105"/>
              </w:rPr>
              <w:t>укрытие</w:t>
            </w:r>
            <w:r w:rsidRPr="00641377">
              <w:rPr>
                <w:rFonts w:ascii="Times New Roman" w:hAnsi="Times New Roman"/>
                <w:spacing w:val="11"/>
                <w:w w:val="105"/>
              </w:rPr>
              <w:t xml:space="preserve"> </w:t>
            </w:r>
            <w:r w:rsidRPr="00641377">
              <w:rPr>
                <w:rFonts w:ascii="Times New Roman" w:hAnsi="Times New Roman"/>
                <w:w w:val="105"/>
              </w:rPr>
              <w:t>для</w:t>
            </w:r>
            <w:r w:rsidRPr="00641377">
              <w:rPr>
                <w:rFonts w:ascii="Times New Roman" w:hAnsi="Times New Roman"/>
                <w:spacing w:val="10"/>
                <w:w w:val="105"/>
              </w:rPr>
              <w:t xml:space="preserve"> </w:t>
            </w:r>
            <w:r w:rsidRPr="00641377">
              <w:rPr>
                <w:rFonts w:ascii="Times New Roman" w:hAnsi="Times New Roman"/>
                <w:w w:val="105"/>
              </w:rPr>
              <w:t>живот-</w:t>
            </w:r>
            <w:r w:rsidRPr="00641377">
              <w:rPr>
                <w:rFonts w:ascii="Times New Roman" w:hAnsi="Times New Roman"/>
                <w:spacing w:val="1"/>
                <w:w w:val="105"/>
              </w:rPr>
              <w:t xml:space="preserve"> </w:t>
            </w:r>
            <w:r w:rsidRPr="00641377">
              <w:rPr>
                <w:rFonts w:ascii="Times New Roman" w:hAnsi="Times New Roman"/>
                <w:w w:val="105"/>
              </w:rPr>
              <w:t>ных;  животные  —  расп</w:t>
            </w:r>
            <w:r>
              <w:rPr>
                <w:rFonts w:ascii="Times New Roman" w:hAnsi="Times New Roman"/>
                <w:w w:val="105"/>
              </w:rPr>
              <w:t>-</w:t>
            </w:r>
            <w:r w:rsidRPr="00641377">
              <w:rPr>
                <w:rFonts w:ascii="Times New Roman" w:hAnsi="Times New Roman"/>
                <w:w w:val="105"/>
              </w:rPr>
              <w:t>ространители</w:t>
            </w:r>
            <w:r w:rsidRPr="00641377">
              <w:rPr>
                <w:rFonts w:ascii="Times New Roman" w:hAnsi="Times New Roman"/>
                <w:spacing w:val="1"/>
                <w:w w:val="105"/>
              </w:rPr>
              <w:t xml:space="preserve"> </w:t>
            </w:r>
            <w:r w:rsidRPr="00641377">
              <w:rPr>
                <w:rFonts w:ascii="Times New Roman" w:hAnsi="Times New Roman"/>
                <w:w w:val="105"/>
              </w:rPr>
              <w:t>плодов</w:t>
            </w:r>
            <w:r w:rsidRPr="00641377">
              <w:rPr>
                <w:rFonts w:ascii="Times New Roman" w:hAnsi="Times New Roman"/>
                <w:spacing w:val="10"/>
                <w:w w:val="105"/>
              </w:rPr>
              <w:t xml:space="preserve"> </w:t>
            </w:r>
            <w:r w:rsidRPr="00641377">
              <w:rPr>
                <w:rFonts w:ascii="Times New Roman" w:hAnsi="Times New Roman"/>
                <w:w w:val="105"/>
              </w:rPr>
              <w:t>и</w:t>
            </w:r>
            <w:r w:rsidRPr="00641377">
              <w:rPr>
                <w:rFonts w:ascii="Times New Roman" w:hAnsi="Times New Roman"/>
                <w:spacing w:val="10"/>
                <w:w w:val="105"/>
              </w:rPr>
              <w:t xml:space="preserve"> </w:t>
            </w:r>
            <w:r w:rsidRPr="00641377">
              <w:rPr>
                <w:rFonts w:ascii="Times New Roman" w:hAnsi="Times New Roman"/>
                <w:w w:val="105"/>
              </w:rPr>
              <w:t>семян</w:t>
            </w:r>
            <w:r w:rsidRPr="00641377">
              <w:rPr>
                <w:rFonts w:ascii="Times New Roman" w:hAnsi="Times New Roman"/>
                <w:spacing w:val="11"/>
                <w:w w:val="105"/>
              </w:rPr>
              <w:t xml:space="preserve"> </w:t>
            </w:r>
            <w:r w:rsidRPr="00641377">
              <w:rPr>
                <w:rFonts w:ascii="Times New Roman" w:hAnsi="Times New Roman"/>
                <w:w w:val="105"/>
              </w:rPr>
              <w:t>растений</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88"/>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37</w:t>
            </w:r>
          </w:p>
        </w:tc>
        <w:tc>
          <w:tcPr>
            <w:tcW w:w="3402" w:type="dxa"/>
            <w:tcBorders>
              <w:top w:val="single" w:sz="4" w:space="0" w:color="000000"/>
              <w:left w:val="single" w:sz="4" w:space="0" w:color="000000"/>
              <w:bottom w:val="single" w:sz="4" w:space="0" w:color="auto"/>
            </w:tcBorders>
            <w:shd w:val="clear" w:color="auto" w:fill="auto"/>
          </w:tcPr>
          <w:p w:rsidR="00A90BA0" w:rsidRPr="00085244" w:rsidRDefault="00A90BA0" w:rsidP="00BF0C92">
            <w:pPr>
              <w:snapToGrid w:val="0"/>
              <w:jc w:val="both"/>
              <w:rPr>
                <w:rFonts w:ascii="Times New Roman" w:hAnsi="Times New Roman"/>
              </w:rPr>
            </w:pPr>
            <w:r w:rsidRPr="00085244">
              <w:rPr>
                <w:rFonts w:ascii="Times New Roman" w:hAnsi="Times New Roman"/>
                <w:w w:val="105"/>
              </w:rPr>
              <w:t>Влияние</w:t>
            </w:r>
            <w:r w:rsidRPr="00085244">
              <w:rPr>
                <w:rFonts w:ascii="Times New Roman" w:hAnsi="Times New Roman"/>
                <w:spacing w:val="10"/>
                <w:w w:val="105"/>
              </w:rPr>
              <w:t xml:space="preserve"> </w:t>
            </w:r>
            <w:r w:rsidRPr="00085244">
              <w:rPr>
                <w:rFonts w:ascii="Times New Roman" w:hAnsi="Times New Roman"/>
                <w:w w:val="105"/>
              </w:rPr>
              <w:t>человека</w:t>
            </w:r>
            <w:r w:rsidRPr="00085244">
              <w:rPr>
                <w:rFonts w:ascii="Times New Roman" w:hAnsi="Times New Roman"/>
                <w:spacing w:val="9"/>
                <w:w w:val="105"/>
              </w:rPr>
              <w:t xml:space="preserve"> </w:t>
            </w:r>
            <w:r w:rsidRPr="00085244">
              <w:rPr>
                <w:rFonts w:ascii="Times New Roman" w:hAnsi="Times New Roman"/>
                <w:w w:val="105"/>
              </w:rPr>
              <w:t>на</w:t>
            </w:r>
            <w:r w:rsidRPr="00085244">
              <w:rPr>
                <w:rFonts w:ascii="Times New Roman" w:hAnsi="Times New Roman"/>
                <w:spacing w:val="10"/>
                <w:w w:val="105"/>
              </w:rPr>
              <w:t xml:space="preserve"> </w:t>
            </w:r>
            <w:r w:rsidRPr="00085244">
              <w:rPr>
                <w:rFonts w:ascii="Times New Roman" w:hAnsi="Times New Roman"/>
                <w:w w:val="105"/>
              </w:rPr>
              <w:t>природные</w:t>
            </w:r>
            <w:r w:rsidRPr="00085244">
              <w:rPr>
                <w:rFonts w:ascii="Times New Roman" w:hAnsi="Times New Roman"/>
                <w:spacing w:val="10"/>
                <w:w w:val="105"/>
              </w:rPr>
              <w:t xml:space="preserve"> </w:t>
            </w:r>
            <w:r w:rsidRPr="00085244">
              <w:rPr>
                <w:rFonts w:ascii="Times New Roman" w:hAnsi="Times New Roman"/>
                <w:w w:val="105"/>
              </w:rPr>
              <w:t>сообщества</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10"/>
        </w:trPr>
        <w:tc>
          <w:tcPr>
            <w:tcW w:w="851" w:type="dxa"/>
            <w:tcBorders>
              <w:top w:val="single" w:sz="4" w:space="0" w:color="auto"/>
              <w:left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38</w:t>
            </w:r>
          </w:p>
        </w:tc>
        <w:tc>
          <w:tcPr>
            <w:tcW w:w="3402" w:type="dxa"/>
            <w:tcBorders>
              <w:top w:val="single" w:sz="4" w:space="0" w:color="auto"/>
              <w:left w:val="single" w:sz="4" w:space="0" w:color="000000"/>
            </w:tcBorders>
            <w:shd w:val="clear" w:color="auto" w:fill="auto"/>
          </w:tcPr>
          <w:p w:rsidR="00A90BA0" w:rsidRPr="00085244" w:rsidRDefault="00A90BA0" w:rsidP="00BF0C92">
            <w:pPr>
              <w:snapToGrid w:val="0"/>
              <w:jc w:val="both"/>
              <w:rPr>
                <w:rFonts w:ascii="Times New Roman" w:hAnsi="Times New Roman"/>
                <w:w w:val="105"/>
              </w:rPr>
            </w:pPr>
            <w:r w:rsidRPr="00085244">
              <w:rPr>
                <w:rFonts w:ascii="Times New Roman" w:hAnsi="Times New Roman"/>
                <w:w w:val="105"/>
              </w:rPr>
              <w:t>Правила</w:t>
            </w:r>
            <w:r w:rsidRPr="00085244">
              <w:rPr>
                <w:rFonts w:ascii="Times New Roman" w:hAnsi="Times New Roman"/>
                <w:spacing w:val="18"/>
                <w:w w:val="105"/>
              </w:rPr>
              <w:t xml:space="preserve"> </w:t>
            </w:r>
            <w:r w:rsidRPr="00085244">
              <w:rPr>
                <w:rFonts w:ascii="Times New Roman" w:hAnsi="Times New Roman"/>
                <w:w w:val="105"/>
              </w:rPr>
              <w:t>нравственного</w:t>
            </w:r>
            <w:r w:rsidRPr="00085244">
              <w:rPr>
                <w:rFonts w:ascii="Times New Roman" w:hAnsi="Times New Roman"/>
                <w:spacing w:val="17"/>
                <w:w w:val="105"/>
              </w:rPr>
              <w:t xml:space="preserve"> </w:t>
            </w:r>
            <w:r w:rsidRPr="00085244">
              <w:rPr>
                <w:rFonts w:ascii="Times New Roman" w:hAnsi="Times New Roman"/>
                <w:w w:val="105"/>
              </w:rPr>
              <w:t>поведения</w:t>
            </w:r>
            <w:r w:rsidRPr="00085244">
              <w:rPr>
                <w:rFonts w:ascii="Times New Roman" w:hAnsi="Times New Roman"/>
                <w:spacing w:val="18"/>
                <w:w w:val="105"/>
              </w:rPr>
              <w:t xml:space="preserve"> </w:t>
            </w:r>
            <w:r w:rsidRPr="00085244">
              <w:rPr>
                <w:rFonts w:ascii="Times New Roman" w:hAnsi="Times New Roman"/>
                <w:w w:val="105"/>
              </w:rPr>
              <w:t>на</w:t>
            </w:r>
            <w:r w:rsidRPr="00085244">
              <w:rPr>
                <w:rFonts w:ascii="Times New Roman" w:hAnsi="Times New Roman"/>
                <w:spacing w:val="18"/>
                <w:w w:val="105"/>
              </w:rPr>
              <w:t xml:space="preserve"> </w:t>
            </w:r>
            <w:r w:rsidRPr="00085244">
              <w:rPr>
                <w:rFonts w:ascii="Times New Roman" w:hAnsi="Times New Roman"/>
                <w:w w:val="105"/>
              </w:rPr>
              <w:t>при</w:t>
            </w:r>
            <w:r w:rsidRPr="00085244">
              <w:rPr>
                <w:rFonts w:ascii="Times New Roman" w:hAnsi="Times New Roman"/>
                <w:spacing w:val="-38"/>
                <w:w w:val="105"/>
              </w:rPr>
              <w:t xml:space="preserve"> </w:t>
            </w:r>
            <w:r w:rsidRPr="00085244">
              <w:rPr>
                <w:rFonts w:ascii="Times New Roman" w:hAnsi="Times New Roman"/>
                <w:w w:val="105"/>
              </w:rPr>
              <w:t>роде</w:t>
            </w:r>
          </w:p>
        </w:tc>
        <w:tc>
          <w:tcPr>
            <w:tcW w:w="992" w:type="dxa"/>
            <w:tcBorders>
              <w:top w:val="single" w:sz="4" w:space="0" w:color="auto"/>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35"/>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39</w:t>
            </w:r>
          </w:p>
        </w:tc>
        <w:tc>
          <w:tcPr>
            <w:tcW w:w="3402" w:type="dxa"/>
            <w:tcBorders>
              <w:top w:val="single" w:sz="4" w:space="0" w:color="000000"/>
              <w:left w:val="single" w:sz="4" w:space="0" w:color="000000"/>
              <w:bottom w:val="single" w:sz="4" w:space="0" w:color="auto"/>
            </w:tcBorders>
            <w:shd w:val="clear" w:color="auto" w:fill="auto"/>
          </w:tcPr>
          <w:p w:rsidR="00A90BA0" w:rsidRPr="00085244" w:rsidRDefault="00A90BA0" w:rsidP="00BF0C92">
            <w:pPr>
              <w:snapToGrid w:val="0"/>
              <w:jc w:val="both"/>
              <w:rPr>
                <w:rFonts w:ascii="Times New Roman" w:hAnsi="Times New Roman"/>
              </w:rPr>
            </w:pPr>
            <w:r w:rsidRPr="00085244">
              <w:rPr>
                <w:rFonts w:ascii="Times New Roman" w:hAnsi="Times New Roman"/>
                <w:w w:val="105"/>
              </w:rPr>
              <w:t>Человек</w:t>
            </w:r>
            <w:r w:rsidRPr="00085244">
              <w:rPr>
                <w:rFonts w:ascii="Times New Roman" w:hAnsi="Times New Roman"/>
                <w:spacing w:val="10"/>
                <w:w w:val="105"/>
              </w:rPr>
              <w:t xml:space="preserve"> </w:t>
            </w:r>
            <w:r w:rsidRPr="00085244">
              <w:rPr>
                <w:rFonts w:ascii="Times New Roman" w:hAnsi="Times New Roman"/>
                <w:w w:val="105"/>
              </w:rPr>
              <w:t>—</w:t>
            </w:r>
            <w:r w:rsidRPr="00085244">
              <w:rPr>
                <w:rFonts w:ascii="Times New Roman" w:hAnsi="Times New Roman"/>
                <w:spacing w:val="10"/>
                <w:w w:val="105"/>
              </w:rPr>
              <w:t xml:space="preserve"> </w:t>
            </w:r>
            <w:r w:rsidRPr="00085244">
              <w:rPr>
                <w:rFonts w:ascii="Times New Roman" w:hAnsi="Times New Roman"/>
                <w:w w:val="105"/>
              </w:rPr>
              <w:t>часть</w:t>
            </w:r>
            <w:r w:rsidRPr="00085244">
              <w:rPr>
                <w:rFonts w:ascii="Times New Roman" w:hAnsi="Times New Roman"/>
                <w:spacing w:val="10"/>
                <w:w w:val="105"/>
              </w:rPr>
              <w:t xml:space="preserve"> </w:t>
            </w:r>
            <w:r w:rsidRPr="00085244">
              <w:rPr>
                <w:rFonts w:ascii="Times New Roman" w:hAnsi="Times New Roman"/>
                <w:w w:val="105"/>
              </w:rPr>
              <w:t>природы</w:t>
            </w:r>
            <w:r w:rsidRPr="00085244">
              <w:rPr>
                <w:rFonts w:ascii="Times New Roman" w:hAnsi="Times New Roman"/>
                <w:spacing w:val="8"/>
                <w:w w:val="105"/>
              </w:rPr>
              <w:t xml:space="preserve"> </w:t>
            </w:r>
            <w:r w:rsidRPr="00085244">
              <w:rPr>
                <w:rFonts w:ascii="Times New Roman" w:hAnsi="Times New Roman"/>
                <w:w w:val="105"/>
              </w:rPr>
              <w:t>Общее</w:t>
            </w:r>
            <w:r w:rsidRPr="00085244">
              <w:rPr>
                <w:rFonts w:ascii="Times New Roman" w:hAnsi="Times New Roman"/>
                <w:spacing w:val="11"/>
                <w:w w:val="105"/>
              </w:rPr>
              <w:t xml:space="preserve"> </w:t>
            </w:r>
            <w:r w:rsidRPr="00085244">
              <w:rPr>
                <w:rFonts w:ascii="Times New Roman" w:hAnsi="Times New Roman"/>
                <w:w w:val="105"/>
              </w:rPr>
              <w:t>представ</w:t>
            </w:r>
            <w:r w:rsidRPr="00085244">
              <w:rPr>
                <w:rFonts w:ascii="Times New Roman" w:hAnsi="Times New Roman"/>
                <w:w w:val="110"/>
              </w:rPr>
              <w:t>ление о строении тела человека</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40-41</w:t>
            </w:r>
          </w:p>
        </w:tc>
        <w:tc>
          <w:tcPr>
            <w:tcW w:w="3402" w:type="dxa"/>
            <w:tcBorders>
              <w:top w:val="single" w:sz="4" w:space="0" w:color="auto"/>
              <w:left w:val="single" w:sz="4" w:space="0" w:color="000000"/>
              <w:bottom w:val="single" w:sz="4" w:space="0" w:color="000000"/>
            </w:tcBorders>
            <w:shd w:val="clear" w:color="auto" w:fill="auto"/>
          </w:tcPr>
          <w:p w:rsidR="00A90BA0" w:rsidRPr="00085244" w:rsidRDefault="00A90BA0" w:rsidP="00BF0C92">
            <w:pPr>
              <w:snapToGrid w:val="0"/>
              <w:jc w:val="both"/>
              <w:rPr>
                <w:rFonts w:ascii="Times New Roman" w:hAnsi="Times New Roman"/>
              </w:rPr>
            </w:pPr>
            <w:r w:rsidRPr="00085244">
              <w:rPr>
                <w:rFonts w:ascii="Times New Roman" w:hAnsi="Times New Roman"/>
                <w:w w:val="110"/>
              </w:rPr>
              <w:t>Системы</w:t>
            </w:r>
            <w:r w:rsidRPr="00085244">
              <w:rPr>
                <w:rFonts w:ascii="Times New Roman" w:hAnsi="Times New Roman"/>
                <w:spacing w:val="1"/>
                <w:w w:val="110"/>
              </w:rPr>
              <w:t xml:space="preserve"> </w:t>
            </w:r>
            <w:r w:rsidRPr="00085244">
              <w:rPr>
                <w:rFonts w:ascii="Times New Roman" w:hAnsi="Times New Roman"/>
                <w:w w:val="105"/>
              </w:rPr>
              <w:t>органов</w:t>
            </w:r>
            <w:r w:rsidRPr="00085244">
              <w:rPr>
                <w:rFonts w:ascii="Times New Roman" w:hAnsi="Times New Roman"/>
                <w:spacing w:val="1"/>
                <w:w w:val="105"/>
              </w:rPr>
              <w:t xml:space="preserve"> </w:t>
            </w:r>
            <w:r w:rsidRPr="00085244">
              <w:rPr>
                <w:rFonts w:ascii="Times New Roman" w:hAnsi="Times New Roman"/>
                <w:w w:val="105"/>
              </w:rPr>
              <w:t>(опорно-двигательная,</w:t>
            </w:r>
            <w:r w:rsidRPr="00085244">
              <w:rPr>
                <w:rFonts w:ascii="Times New Roman" w:hAnsi="Times New Roman"/>
                <w:spacing w:val="1"/>
                <w:w w:val="105"/>
              </w:rPr>
              <w:t xml:space="preserve"> </w:t>
            </w:r>
            <w:r w:rsidRPr="00085244">
              <w:rPr>
                <w:rFonts w:ascii="Times New Roman" w:hAnsi="Times New Roman"/>
                <w:w w:val="105"/>
              </w:rPr>
              <w:t>пищевари-</w:t>
            </w:r>
            <w:r w:rsidRPr="00085244">
              <w:rPr>
                <w:rFonts w:ascii="Times New Roman" w:hAnsi="Times New Roman"/>
                <w:spacing w:val="1"/>
                <w:w w:val="105"/>
              </w:rPr>
              <w:t xml:space="preserve"> </w:t>
            </w:r>
            <w:r>
              <w:rPr>
                <w:rFonts w:ascii="Times New Roman" w:hAnsi="Times New Roman"/>
                <w:w w:val="110"/>
              </w:rPr>
              <w:t xml:space="preserve">тельная, </w:t>
            </w:r>
            <w:r w:rsidRPr="00085244">
              <w:rPr>
                <w:rFonts w:ascii="Times New Roman" w:hAnsi="Times New Roman"/>
                <w:w w:val="110"/>
              </w:rPr>
              <w:t>дыхательная, кро</w:t>
            </w:r>
            <w:r>
              <w:rPr>
                <w:rFonts w:ascii="Times New Roman" w:hAnsi="Times New Roman"/>
                <w:w w:val="110"/>
              </w:rPr>
              <w:t>-</w:t>
            </w:r>
            <w:r w:rsidRPr="00085244">
              <w:rPr>
                <w:rFonts w:ascii="Times New Roman" w:hAnsi="Times New Roman"/>
                <w:w w:val="110"/>
              </w:rPr>
              <w:t>веносная,</w:t>
            </w:r>
            <w:r w:rsidRPr="00085244">
              <w:rPr>
                <w:rFonts w:ascii="Times New Roman" w:hAnsi="Times New Roman"/>
                <w:spacing w:val="1"/>
                <w:w w:val="110"/>
              </w:rPr>
              <w:t xml:space="preserve"> </w:t>
            </w:r>
            <w:r w:rsidRPr="00085244">
              <w:rPr>
                <w:rFonts w:ascii="Times New Roman" w:hAnsi="Times New Roman"/>
                <w:w w:val="110"/>
              </w:rPr>
              <w:t>нервная, органы чувств), их роль в жиз</w:t>
            </w:r>
            <w:r>
              <w:rPr>
                <w:rFonts w:ascii="Times New Roman" w:hAnsi="Times New Roman"/>
                <w:w w:val="110"/>
              </w:rPr>
              <w:t>-</w:t>
            </w:r>
            <w:r w:rsidRPr="00085244">
              <w:rPr>
                <w:rFonts w:ascii="Times New Roman" w:hAnsi="Times New Roman"/>
                <w:w w:val="110"/>
              </w:rPr>
              <w:t>не</w:t>
            </w:r>
            <w:r w:rsidRPr="00085244">
              <w:rPr>
                <w:rFonts w:ascii="Times New Roman" w:hAnsi="Times New Roman"/>
                <w:w w:val="105"/>
              </w:rPr>
              <w:t>деятельности</w:t>
            </w:r>
            <w:r w:rsidRPr="00085244">
              <w:rPr>
                <w:rFonts w:ascii="Times New Roman" w:hAnsi="Times New Roman"/>
                <w:spacing w:val="5"/>
                <w:w w:val="105"/>
              </w:rPr>
              <w:t xml:space="preserve"> </w:t>
            </w:r>
            <w:r w:rsidRPr="00085244">
              <w:rPr>
                <w:rFonts w:ascii="Times New Roman" w:hAnsi="Times New Roman"/>
                <w:w w:val="105"/>
              </w:rPr>
              <w:t>организма</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121"/>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42</w:t>
            </w:r>
          </w:p>
        </w:tc>
        <w:tc>
          <w:tcPr>
            <w:tcW w:w="3402" w:type="dxa"/>
            <w:tcBorders>
              <w:top w:val="single" w:sz="4" w:space="0" w:color="000000"/>
              <w:left w:val="single" w:sz="4" w:space="0" w:color="000000"/>
              <w:bottom w:val="single" w:sz="4" w:space="0" w:color="auto"/>
            </w:tcBorders>
            <w:shd w:val="clear" w:color="auto" w:fill="auto"/>
          </w:tcPr>
          <w:p w:rsidR="00A90BA0" w:rsidRPr="00085244" w:rsidRDefault="00A90BA0" w:rsidP="00BF0C92">
            <w:pPr>
              <w:tabs>
                <w:tab w:val="left" w:pos="11700"/>
                <w:tab w:val="left" w:pos="15120"/>
              </w:tabs>
              <w:snapToGrid w:val="0"/>
              <w:jc w:val="both"/>
              <w:rPr>
                <w:rFonts w:ascii="Times New Roman" w:hAnsi="Times New Roman"/>
              </w:rPr>
            </w:pPr>
            <w:r w:rsidRPr="00085244">
              <w:rPr>
                <w:rFonts w:ascii="Times New Roman" w:hAnsi="Times New Roman"/>
                <w:w w:val="105"/>
              </w:rPr>
              <w:t>Гигиена</w:t>
            </w:r>
            <w:r w:rsidRPr="00085244">
              <w:rPr>
                <w:rFonts w:ascii="Times New Roman" w:hAnsi="Times New Roman"/>
                <w:spacing w:val="6"/>
                <w:w w:val="105"/>
              </w:rPr>
              <w:t xml:space="preserve"> </w:t>
            </w:r>
            <w:r w:rsidRPr="00085244">
              <w:rPr>
                <w:rFonts w:ascii="Times New Roman" w:hAnsi="Times New Roman"/>
                <w:w w:val="105"/>
              </w:rPr>
              <w:t>отдель</w:t>
            </w:r>
            <w:r w:rsidRPr="00085244">
              <w:rPr>
                <w:rFonts w:ascii="Times New Roman" w:hAnsi="Times New Roman"/>
                <w:w w:val="110"/>
              </w:rPr>
              <w:t>ных органов и систем органов человека</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A6072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605"/>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43</w:t>
            </w:r>
          </w:p>
        </w:tc>
        <w:tc>
          <w:tcPr>
            <w:tcW w:w="3402" w:type="dxa"/>
            <w:tcBorders>
              <w:top w:val="single" w:sz="4" w:space="0" w:color="auto"/>
              <w:left w:val="single" w:sz="4" w:space="0" w:color="000000"/>
              <w:bottom w:val="single" w:sz="4" w:space="0" w:color="000000"/>
            </w:tcBorders>
            <w:shd w:val="clear" w:color="auto" w:fill="auto"/>
          </w:tcPr>
          <w:p w:rsidR="00A90BA0" w:rsidRPr="00085244" w:rsidRDefault="00A90BA0" w:rsidP="00BF0C92">
            <w:pPr>
              <w:pStyle w:val="TableParagraph"/>
              <w:ind w:left="0" w:right="108"/>
              <w:jc w:val="both"/>
              <w:rPr>
                <w:sz w:val="24"/>
                <w:szCs w:val="24"/>
              </w:rPr>
            </w:pPr>
            <w:r w:rsidRPr="00085244">
              <w:rPr>
                <w:w w:val="110"/>
                <w:sz w:val="24"/>
                <w:szCs w:val="24"/>
              </w:rPr>
              <w:t>Измерение температуры тела человека,</w:t>
            </w:r>
            <w:r w:rsidRPr="00085244">
              <w:rPr>
                <w:spacing w:val="1"/>
                <w:w w:val="110"/>
                <w:sz w:val="24"/>
                <w:szCs w:val="24"/>
              </w:rPr>
              <w:t xml:space="preserve"> </w:t>
            </w:r>
            <w:r w:rsidRPr="00085244">
              <w:rPr>
                <w:w w:val="110"/>
                <w:sz w:val="24"/>
                <w:szCs w:val="24"/>
              </w:rPr>
              <w:t>частоты</w:t>
            </w:r>
            <w:r w:rsidRPr="00085244">
              <w:rPr>
                <w:spacing w:val="-2"/>
                <w:w w:val="110"/>
                <w:sz w:val="24"/>
                <w:szCs w:val="24"/>
              </w:rPr>
              <w:t xml:space="preserve"> </w:t>
            </w:r>
            <w:r w:rsidRPr="00085244">
              <w:rPr>
                <w:w w:val="110"/>
                <w:sz w:val="24"/>
                <w:szCs w:val="24"/>
              </w:rPr>
              <w:t>пульса</w:t>
            </w:r>
            <w:r w:rsidRPr="00085244">
              <w:rPr>
                <w:w w:val="162"/>
                <w:sz w:val="24"/>
                <w:szCs w:val="24"/>
              </w:rPr>
              <w:t xml:space="preserve"> </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44</w:t>
            </w:r>
          </w:p>
        </w:tc>
        <w:tc>
          <w:tcPr>
            <w:tcW w:w="3402" w:type="dxa"/>
            <w:tcBorders>
              <w:top w:val="single" w:sz="4" w:space="0" w:color="000000"/>
              <w:left w:val="single" w:sz="4" w:space="0" w:color="000000"/>
              <w:bottom w:val="single" w:sz="4" w:space="0" w:color="auto"/>
            </w:tcBorders>
            <w:shd w:val="clear" w:color="auto" w:fill="auto"/>
          </w:tcPr>
          <w:p w:rsidR="00A90BA0" w:rsidRPr="00085244" w:rsidRDefault="00A90BA0" w:rsidP="00BF0C92">
            <w:pPr>
              <w:snapToGrid w:val="0"/>
              <w:jc w:val="both"/>
              <w:rPr>
                <w:rFonts w:ascii="Times New Roman" w:hAnsi="Times New Roman"/>
              </w:rPr>
            </w:pPr>
            <w:r w:rsidRPr="00085244">
              <w:rPr>
                <w:rFonts w:ascii="Times New Roman" w:hAnsi="Times New Roman"/>
                <w:w w:val="105"/>
              </w:rPr>
              <w:t>Разнообразие растений</w:t>
            </w:r>
            <w:r>
              <w:rPr>
                <w:rFonts w:ascii="Times New Roman" w:hAnsi="Times New Roman"/>
                <w:w w:val="105"/>
              </w:rPr>
              <w:t>.</w:t>
            </w:r>
            <w:r w:rsidRPr="00085244">
              <w:rPr>
                <w:rFonts w:ascii="Times New Roman" w:hAnsi="Times New Roman"/>
                <w:spacing w:val="1"/>
                <w:w w:val="105"/>
              </w:rPr>
              <w:t xml:space="preserve"> </w:t>
            </w:r>
            <w:r w:rsidRPr="00085244">
              <w:rPr>
                <w:rFonts w:ascii="Times New Roman" w:hAnsi="Times New Roman"/>
                <w:w w:val="105"/>
              </w:rPr>
              <w:t>Зависимость</w:t>
            </w:r>
            <w:r w:rsidRPr="00085244">
              <w:rPr>
                <w:rFonts w:ascii="Times New Roman" w:hAnsi="Times New Roman"/>
                <w:spacing w:val="1"/>
                <w:w w:val="105"/>
              </w:rPr>
              <w:t xml:space="preserve"> </w:t>
            </w:r>
            <w:r w:rsidRPr="00085244">
              <w:rPr>
                <w:rFonts w:ascii="Times New Roman" w:hAnsi="Times New Roman"/>
                <w:w w:val="105"/>
              </w:rPr>
              <w:t>жизненного</w:t>
            </w:r>
            <w:r w:rsidRPr="00085244">
              <w:rPr>
                <w:rFonts w:ascii="Times New Roman" w:hAnsi="Times New Roman"/>
                <w:spacing w:val="1"/>
                <w:w w:val="105"/>
              </w:rPr>
              <w:t xml:space="preserve"> </w:t>
            </w:r>
            <w:r w:rsidRPr="00085244">
              <w:rPr>
                <w:rFonts w:ascii="Times New Roman" w:hAnsi="Times New Roman"/>
                <w:w w:val="105"/>
              </w:rPr>
              <w:t>цикла</w:t>
            </w:r>
            <w:r w:rsidRPr="00085244">
              <w:rPr>
                <w:rFonts w:ascii="Times New Roman" w:hAnsi="Times New Roman"/>
                <w:spacing w:val="1"/>
                <w:w w:val="105"/>
              </w:rPr>
              <w:t xml:space="preserve"> </w:t>
            </w:r>
            <w:r w:rsidRPr="00085244">
              <w:rPr>
                <w:rFonts w:ascii="Times New Roman" w:hAnsi="Times New Roman"/>
                <w:w w:val="105"/>
              </w:rPr>
              <w:t>организмов</w:t>
            </w:r>
            <w:r w:rsidRPr="00085244">
              <w:rPr>
                <w:rFonts w:ascii="Times New Roman" w:hAnsi="Times New Roman"/>
                <w:spacing w:val="1"/>
                <w:w w:val="105"/>
              </w:rPr>
              <w:t xml:space="preserve"> </w:t>
            </w:r>
            <w:r w:rsidRPr="00085244">
              <w:rPr>
                <w:rFonts w:ascii="Times New Roman" w:hAnsi="Times New Roman"/>
                <w:w w:val="105"/>
              </w:rPr>
              <w:t>от</w:t>
            </w:r>
            <w:r w:rsidRPr="00085244">
              <w:rPr>
                <w:rFonts w:ascii="Times New Roman" w:hAnsi="Times New Roman"/>
                <w:spacing w:val="1"/>
                <w:w w:val="105"/>
              </w:rPr>
              <w:t xml:space="preserve"> </w:t>
            </w:r>
            <w:r w:rsidRPr="00085244">
              <w:rPr>
                <w:rFonts w:ascii="Times New Roman" w:hAnsi="Times New Roman"/>
                <w:w w:val="105"/>
              </w:rPr>
              <w:t>условий</w:t>
            </w:r>
            <w:r w:rsidRPr="00085244">
              <w:rPr>
                <w:rFonts w:ascii="Times New Roman" w:hAnsi="Times New Roman"/>
                <w:spacing w:val="1"/>
                <w:w w:val="105"/>
              </w:rPr>
              <w:t xml:space="preserve"> </w:t>
            </w:r>
            <w:r w:rsidRPr="00085244">
              <w:rPr>
                <w:rFonts w:ascii="Times New Roman" w:hAnsi="Times New Roman"/>
                <w:w w:val="105"/>
              </w:rPr>
              <w:t>окружающей</w:t>
            </w:r>
            <w:r w:rsidRPr="00085244">
              <w:rPr>
                <w:rFonts w:ascii="Times New Roman" w:hAnsi="Times New Roman"/>
                <w:spacing w:val="23"/>
                <w:w w:val="105"/>
              </w:rPr>
              <w:t xml:space="preserve"> </w:t>
            </w:r>
            <w:r w:rsidRPr="00085244">
              <w:rPr>
                <w:rFonts w:ascii="Times New Roman" w:hAnsi="Times New Roman"/>
                <w:w w:val="105"/>
              </w:rPr>
              <w:t>среды</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45</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TableParagraph"/>
              <w:ind w:left="0"/>
              <w:jc w:val="both"/>
              <w:rPr>
                <w:w w:val="105"/>
                <w:sz w:val="24"/>
                <w:szCs w:val="24"/>
              </w:rPr>
            </w:pPr>
            <w:r w:rsidRPr="00437F4A">
              <w:rPr>
                <w:w w:val="105"/>
                <w:sz w:val="24"/>
                <w:szCs w:val="24"/>
              </w:rPr>
              <w:t>Размножение</w:t>
            </w:r>
            <w:r w:rsidRPr="00437F4A">
              <w:rPr>
                <w:spacing w:val="24"/>
                <w:w w:val="105"/>
                <w:sz w:val="24"/>
                <w:szCs w:val="24"/>
              </w:rPr>
              <w:t xml:space="preserve"> </w:t>
            </w:r>
            <w:r w:rsidRPr="00437F4A">
              <w:rPr>
                <w:w w:val="105"/>
                <w:sz w:val="24"/>
                <w:szCs w:val="24"/>
              </w:rPr>
              <w:t>и</w:t>
            </w:r>
            <w:r w:rsidRPr="00437F4A">
              <w:rPr>
                <w:spacing w:val="23"/>
                <w:w w:val="105"/>
                <w:sz w:val="24"/>
                <w:szCs w:val="24"/>
              </w:rPr>
              <w:t xml:space="preserve"> </w:t>
            </w:r>
            <w:r w:rsidRPr="00437F4A">
              <w:rPr>
                <w:w w:val="105"/>
                <w:sz w:val="24"/>
                <w:szCs w:val="24"/>
              </w:rPr>
              <w:t>развитие</w:t>
            </w:r>
            <w:r w:rsidRPr="00437F4A">
              <w:rPr>
                <w:spacing w:val="3"/>
                <w:w w:val="105"/>
                <w:sz w:val="24"/>
                <w:szCs w:val="24"/>
              </w:rPr>
              <w:t xml:space="preserve"> </w:t>
            </w:r>
            <w:r w:rsidRPr="00437F4A">
              <w:rPr>
                <w:w w:val="105"/>
                <w:sz w:val="24"/>
                <w:szCs w:val="24"/>
              </w:rPr>
              <w:t>рас</w:t>
            </w:r>
          </w:p>
          <w:p w:rsidR="00A90BA0" w:rsidRPr="00437F4A" w:rsidRDefault="00A90BA0" w:rsidP="00BF0C92">
            <w:pPr>
              <w:pStyle w:val="TableParagraph"/>
              <w:ind w:left="0"/>
              <w:jc w:val="both"/>
              <w:rPr>
                <w:sz w:val="24"/>
                <w:szCs w:val="24"/>
              </w:rPr>
            </w:pPr>
            <w:r>
              <w:rPr>
                <w:w w:val="105"/>
                <w:sz w:val="24"/>
                <w:szCs w:val="24"/>
              </w:rPr>
              <w:lastRenderedPageBreak/>
              <w:t>т</w:t>
            </w:r>
            <w:r w:rsidRPr="00437F4A">
              <w:rPr>
                <w:w w:val="105"/>
                <w:sz w:val="24"/>
                <w:szCs w:val="24"/>
              </w:rPr>
              <w:t>ений</w:t>
            </w:r>
            <w:r>
              <w:rPr>
                <w:w w:val="105"/>
                <w:sz w:val="24"/>
                <w:szCs w:val="24"/>
              </w:rPr>
              <w:t>.</w:t>
            </w:r>
            <w:r w:rsidRPr="00437F4A">
              <w:rPr>
                <w:spacing w:val="31"/>
                <w:w w:val="105"/>
                <w:sz w:val="24"/>
                <w:szCs w:val="24"/>
              </w:rPr>
              <w:t xml:space="preserve"> </w:t>
            </w:r>
            <w:r w:rsidRPr="00437F4A">
              <w:rPr>
                <w:w w:val="105"/>
                <w:sz w:val="24"/>
                <w:szCs w:val="24"/>
              </w:rPr>
              <w:t>Особенности</w:t>
            </w:r>
            <w:r w:rsidRPr="00437F4A">
              <w:rPr>
                <w:spacing w:val="3"/>
                <w:w w:val="105"/>
                <w:sz w:val="24"/>
                <w:szCs w:val="24"/>
              </w:rPr>
              <w:t xml:space="preserve"> </w:t>
            </w:r>
            <w:r w:rsidRPr="00437F4A">
              <w:rPr>
                <w:w w:val="105"/>
                <w:sz w:val="24"/>
                <w:szCs w:val="24"/>
              </w:rPr>
              <w:t>питания</w:t>
            </w:r>
            <w:r>
              <w:rPr>
                <w:w w:val="105"/>
                <w:sz w:val="24"/>
                <w:szCs w:val="24"/>
              </w:rPr>
              <w:t xml:space="preserve"> </w:t>
            </w:r>
            <w:r w:rsidRPr="00437F4A">
              <w:rPr>
                <w:w w:val="110"/>
                <w:sz w:val="24"/>
                <w:szCs w:val="24"/>
              </w:rPr>
              <w:t>и</w:t>
            </w:r>
            <w:r w:rsidRPr="00437F4A">
              <w:rPr>
                <w:spacing w:val="-8"/>
                <w:w w:val="110"/>
                <w:sz w:val="24"/>
                <w:szCs w:val="24"/>
              </w:rPr>
              <w:t xml:space="preserve"> </w:t>
            </w:r>
            <w:r w:rsidRPr="00437F4A">
              <w:rPr>
                <w:w w:val="110"/>
                <w:sz w:val="24"/>
                <w:szCs w:val="24"/>
              </w:rPr>
              <w:t>дыхания</w:t>
            </w:r>
            <w:r w:rsidRPr="00437F4A">
              <w:rPr>
                <w:spacing w:val="-8"/>
                <w:w w:val="110"/>
                <w:sz w:val="24"/>
                <w:szCs w:val="24"/>
              </w:rPr>
              <w:t xml:space="preserve"> </w:t>
            </w:r>
            <w:r>
              <w:rPr>
                <w:w w:val="110"/>
                <w:sz w:val="24"/>
                <w:szCs w:val="24"/>
              </w:rPr>
              <w:t>расте</w:t>
            </w:r>
            <w:r w:rsidRPr="00437F4A">
              <w:rPr>
                <w:w w:val="110"/>
                <w:sz w:val="24"/>
                <w:szCs w:val="24"/>
              </w:rPr>
              <w:t>ний</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65"/>
        </w:trPr>
        <w:tc>
          <w:tcPr>
            <w:tcW w:w="851"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lastRenderedPageBreak/>
              <w:t>46</w:t>
            </w:r>
          </w:p>
        </w:tc>
        <w:tc>
          <w:tcPr>
            <w:tcW w:w="3402" w:type="dxa"/>
            <w:tcBorders>
              <w:top w:val="single" w:sz="4" w:space="0" w:color="000000"/>
              <w:left w:val="single" w:sz="4" w:space="0" w:color="000000"/>
              <w:bottom w:val="single" w:sz="4" w:space="0" w:color="auto"/>
            </w:tcBorders>
            <w:shd w:val="clear" w:color="auto" w:fill="auto"/>
          </w:tcPr>
          <w:p w:rsidR="00A90BA0" w:rsidRPr="00437F4A" w:rsidRDefault="00A90BA0" w:rsidP="00BF0C92">
            <w:pPr>
              <w:snapToGrid w:val="0"/>
              <w:jc w:val="both"/>
              <w:rPr>
                <w:rFonts w:ascii="Times New Roman" w:hAnsi="Times New Roman"/>
              </w:rPr>
            </w:pPr>
            <w:r>
              <w:rPr>
                <w:rFonts w:ascii="Times New Roman" w:hAnsi="Times New Roman"/>
              </w:rPr>
              <w:t>Роль растений в природе и жизни людей, бережное отношение человека к растениям.</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цифровых образовательных ресурсов </w:t>
            </w:r>
            <w:hyperlink r:id="rId92" w:history="1">
              <w:r w:rsidRPr="00C031E7">
                <w:rPr>
                  <w:rStyle w:val="af8"/>
                  <w:color w:val="auto"/>
                  <w:szCs w:val="24"/>
                </w:rPr>
                <w:t>http://school-collection.edu.ru/</w:t>
              </w:r>
            </w:hyperlink>
          </w:p>
          <w:p w:rsidR="00A90BA0" w:rsidRPr="00F81CC8" w:rsidRDefault="00A90BA0" w:rsidP="00BF0C92">
            <w:pPr>
              <w:pStyle w:val="1a"/>
              <w:snapToGrid w:val="0"/>
              <w:jc w:val="center"/>
              <w:rPr>
                <w:szCs w:val="24"/>
              </w:rPr>
            </w:pPr>
          </w:p>
        </w:tc>
      </w:tr>
      <w:tr w:rsidR="00A90BA0" w:rsidRPr="00F81CC8" w:rsidTr="00BF0C92">
        <w:trPr>
          <w:trHeight w:val="769"/>
        </w:trPr>
        <w:tc>
          <w:tcPr>
            <w:tcW w:w="851"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47</w:t>
            </w:r>
          </w:p>
        </w:tc>
        <w:tc>
          <w:tcPr>
            <w:tcW w:w="3402" w:type="dxa"/>
            <w:tcBorders>
              <w:top w:val="single" w:sz="4" w:space="0" w:color="auto"/>
              <w:left w:val="single" w:sz="4" w:space="0" w:color="000000"/>
              <w:bottom w:val="single" w:sz="4" w:space="0" w:color="auto"/>
            </w:tcBorders>
            <w:shd w:val="clear" w:color="auto" w:fill="auto"/>
          </w:tcPr>
          <w:p w:rsidR="00A90BA0" w:rsidRPr="00437F4A" w:rsidRDefault="00A90BA0" w:rsidP="00BF0C92">
            <w:pPr>
              <w:snapToGrid w:val="0"/>
              <w:jc w:val="both"/>
              <w:rPr>
                <w:rFonts w:ascii="Times New Roman" w:hAnsi="Times New Roman"/>
              </w:rPr>
            </w:pPr>
            <w:r w:rsidRPr="00437F4A">
              <w:rPr>
                <w:rFonts w:ascii="Times New Roman" w:hAnsi="Times New Roman"/>
                <w:w w:val="110"/>
              </w:rPr>
              <w:t>Условия,</w:t>
            </w:r>
            <w:r w:rsidRPr="00437F4A">
              <w:rPr>
                <w:rFonts w:ascii="Times New Roman" w:hAnsi="Times New Roman"/>
                <w:spacing w:val="-41"/>
                <w:w w:val="110"/>
              </w:rPr>
              <w:t xml:space="preserve"> </w:t>
            </w:r>
            <w:r w:rsidRPr="00437F4A">
              <w:rPr>
                <w:rFonts w:ascii="Times New Roman" w:hAnsi="Times New Roman"/>
                <w:w w:val="110"/>
              </w:rPr>
              <w:t>необходимые для жизни растения (свет,</w:t>
            </w:r>
            <w:r w:rsidRPr="00437F4A">
              <w:rPr>
                <w:rFonts w:ascii="Times New Roman" w:hAnsi="Times New Roman"/>
                <w:spacing w:val="1"/>
                <w:w w:val="110"/>
              </w:rPr>
              <w:t xml:space="preserve"> </w:t>
            </w:r>
            <w:r w:rsidRPr="00437F4A">
              <w:rPr>
                <w:rFonts w:ascii="Times New Roman" w:hAnsi="Times New Roman"/>
                <w:w w:val="110"/>
              </w:rPr>
              <w:t>тепло, воздух, вода)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02"/>
        </w:trPr>
        <w:tc>
          <w:tcPr>
            <w:tcW w:w="851"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48</w:t>
            </w:r>
          </w:p>
        </w:tc>
        <w:tc>
          <w:tcPr>
            <w:tcW w:w="3402" w:type="dxa"/>
            <w:tcBorders>
              <w:top w:val="single" w:sz="4" w:space="0" w:color="auto"/>
              <w:left w:val="single" w:sz="4" w:space="0" w:color="000000"/>
              <w:bottom w:val="single" w:sz="4" w:space="0" w:color="auto"/>
            </w:tcBorders>
            <w:shd w:val="clear" w:color="auto" w:fill="auto"/>
          </w:tcPr>
          <w:p w:rsidR="00A90BA0" w:rsidRPr="00437F4A" w:rsidRDefault="00A90BA0" w:rsidP="00BF0C92">
            <w:pPr>
              <w:pStyle w:val="TableParagraph"/>
              <w:ind w:left="0"/>
              <w:jc w:val="both"/>
              <w:rPr>
                <w:sz w:val="24"/>
                <w:szCs w:val="24"/>
              </w:rPr>
            </w:pPr>
            <w:r>
              <w:rPr>
                <w:w w:val="110"/>
                <w:sz w:val="24"/>
                <w:szCs w:val="24"/>
              </w:rPr>
              <w:t>Растения родного края.</w:t>
            </w:r>
            <w:r w:rsidRPr="00437F4A">
              <w:rPr>
                <w:spacing w:val="1"/>
                <w:w w:val="110"/>
                <w:sz w:val="24"/>
                <w:szCs w:val="24"/>
              </w:rPr>
              <w:t xml:space="preserve"> </w:t>
            </w:r>
            <w:r w:rsidRPr="00437F4A">
              <w:rPr>
                <w:spacing w:val="-1"/>
                <w:w w:val="110"/>
                <w:sz w:val="24"/>
                <w:szCs w:val="24"/>
              </w:rPr>
              <w:t>Охрана</w:t>
            </w:r>
            <w:r w:rsidRPr="00437F4A">
              <w:rPr>
                <w:spacing w:val="-41"/>
                <w:w w:val="110"/>
                <w:sz w:val="24"/>
                <w:szCs w:val="24"/>
              </w:rPr>
              <w:t xml:space="preserve"> </w:t>
            </w:r>
            <w:r w:rsidRPr="00437F4A">
              <w:rPr>
                <w:w w:val="110"/>
                <w:sz w:val="24"/>
                <w:szCs w:val="24"/>
              </w:rPr>
              <w:t>растений</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61"/>
        </w:trPr>
        <w:tc>
          <w:tcPr>
            <w:tcW w:w="851"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49</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both"/>
              <w:rPr>
                <w:rFonts w:ascii="Times New Roman" w:hAnsi="Times New Roman"/>
              </w:rPr>
            </w:pPr>
            <w:r>
              <w:rPr>
                <w:rFonts w:ascii="Times New Roman" w:hAnsi="Times New Roman"/>
              </w:rPr>
              <w:t>Разнообразие животных.</w:t>
            </w:r>
            <w:r>
              <w:rPr>
                <w:w w:val="110"/>
                <w:sz w:val="18"/>
              </w:rPr>
              <w:t xml:space="preserve"> </w:t>
            </w:r>
            <w:r w:rsidRPr="003D4E62">
              <w:rPr>
                <w:rFonts w:ascii="Times New Roman" w:hAnsi="Times New Roman"/>
                <w:w w:val="110"/>
              </w:rPr>
              <w:t>Зависимость</w:t>
            </w:r>
            <w:r w:rsidRPr="003D4E62">
              <w:rPr>
                <w:rFonts w:ascii="Times New Roman" w:hAnsi="Times New Roman"/>
                <w:spacing w:val="-9"/>
                <w:w w:val="110"/>
              </w:rPr>
              <w:t xml:space="preserve"> </w:t>
            </w:r>
            <w:r w:rsidRPr="003D4E62">
              <w:rPr>
                <w:rFonts w:ascii="Times New Roman" w:hAnsi="Times New Roman"/>
                <w:w w:val="110"/>
              </w:rPr>
              <w:t>жиз</w:t>
            </w:r>
            <w:r w:rsidRPr="003D4E62">
              <w:rPr>
                <w:rFonts w:ascii="Times New Roman" w:hAnsi="Times New Roman"/>
                <w:w w:val="105"/>
              </w:rPr>
              <w:t>ненного</w:t>
            </w:r>
            <w:r w:rsidRPr="003D4E62">
              <w:rPr>
                <w:rFonts w:ascii="Times New Roman" w:hAnsi="Times New Roman"/>
                <w:spacing w:val="12"/>
                <w:w w:val="105"/>
              </w:rPr>
              <w:t xml:space="preserve"> </w:t>
            </w:r>
            <w:r w:rsidRPr="003D4E62">
              <w:rPr>
                <w:rFonts w:ascii="Times New Roman" w:hAnsi="Times New Roman"/>
                <w:w w:val="105"/>
              </w:rPr>
              <w:t>цикла</w:t>
            </w:r>
            <w:r w:rsidRPr="003D4E62">
              <w:rPr>
                <w:rFonts w:ascii="Times New Roman" w:hAnsi="Times New Roman"/>
                <w:spacing w:val="13"/>
                <w:w w:val="105"/>
              </w:rPr>
              <w:t xml:space="preserve"> </w:t>
            </w:r>
            <w:r w:rsidRPr="003D4E62">
              <w:rPr>
                <w:rFonts w:ascii="Times New Roman" w:hAnsi="Times New Roman"/>
                <w:w w:val="105"/>
              </w:rPr>
              <w:t>организмов</w:t>
            </w:r>
            <w:r w:rsidRPr="003D4E62">
              <w:rPr>
                <w:rFonts w:ascii="Times New Roman" w:hAnsi="Times New Roman"/>
                <w:spacing w:val="13"/>
                <w:w w:val="105"/>
              </w:rPr>
              <w:t xml:space="preserve"> </w:t>
            </w:r>
            <w:r w:rsidRPr="003D4E62">
              <w:rPr>
                <w:rFonts w:ascii="Times New Roman" w:hAnsi="Times New Roman"/>
                <w:w w:val="105"/>
              </w:rPr>
              <w:t>от</w:t>
            </w:r>
            <w:r w:rsidRPr="003D4E62">
              <w:rPr>
                <w:rFonts w:ascii="Times New Roman" w:hAnsi="Times New Roman"/>
                <w:spacing w:val="13"/>
                <w:w w:val="105"/>
              </w:rPr>
              <w:t xml:space="preserve"> </w:t>
            </w:r>
            <w:r w:rsidRPr="003D4E62">
              <w:rPr>
                <w:rFonts w:ascii="Times New Roman" w:hAnsi="Times New Roman"/>
                <w:w w:val="105"/>
              </w:rPr>
              <w:t>условий</w:t>
            </w:r>
            <w:r w:rsidRPr="003D4E62">
              <w:rPr>
                <w:rFonts w:ascii="Times New Roman" w:hAnsi="Times New Roman"/>
                <w:spacing w:val="13"/>
                <w:w w:val="105"/>
              </w:rPr>
              <w:t xml:space="preserve"> </w:t>
            </w:r>
            <w:r w:rsidRPr="003D4E62">
              <w:rPr>
                <w:rFonts w:ascii="Times New Roman" w:hAnsi="Times New Roman"/>
                <w:w w:val="105"/>
              </w:rPr>
              <w:t>окру</w:t>
            </w:r>
            <w:r w:rsidRPr="003D4E62">
              <w:rPr>
                <w:rFonts w:ascii="Times New Roman" w:hAnsi="Times New Roman"/>
                <w:w w:val="110"/>
              </w:rPr>
              <w:t>жающей</w:t>
            </w:r>
            <w:r w:rsidRPr="003D4E62">
              <w:rPr>
                <w:rFonts w:ascii="Times New Roman" w:hAnsi="Times New Roman"/>
                <w:spacing w:val="-4"/>
                <w:w w:val="110"/>
              </w:rPr>
              <w:t xml:space="preserve"> </w:t>
            </w:r>
            <w:r w:rsidRPr="003D4E62">
              <w:rPr>
                <w:rFonts w:ascii="Times New Roman" w:hAnsi="Times New Roman"/>
                <w:w w:val="110"/>
              </w:rPr>
              <w:t>среды</w:t>
            </w:r>
            <w:r w:rsidRPr="003D4E62">
              <w:rPr>
                <w:rFonts w:ascii="Times New Roman" w:hAnsi="Times New Roman"/>
                <w:spacing w:val="13"/>
                <w:w w:val="110"/>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цифровых образовательных ресурсов </w:t>
            </w:r>
            <w:hyperlink r:id="rId93" w:history="1">
              <w:r w:rsidRPr="00C031E7">
                <w:rPr>
                  <w:rStyle w:val="af8"/>
                  <w:color w:val="auto"/>
                  <w:szCs w:val="24"/>
                </w:rPr>
                <w:t>http://school-collection.edu.ru/</w:t>
              </w:r>
            </w:hyperlink>
          </w:p>
          <w:p w:rsidR="00A90BA0" w:rsidRPr="00F81CC8" w:rsidRDefault="00A90BA0" w:rsidP="00BF0C92">
            <w:pPr>
              <w:pStyle w:val="1a"/>
              <w:snapToGrid w:val="0"/>
              <w:jc w:val="center"/>
              <w:rPr>
                <w:szCs w:val="24"/>
              </w:rPr>
            </w:pPr>
          </w:p>
        </w:tc>
      </w:tr>
      <w:tr w:rsidR="00A90BA0" w:rsidRPr="00F81CC8" w:rsidTr="00BF0C92">
        <w:trPr>
          <w:trHeight w:val="418"/>
        </w:trPr>
        <w:tc>
          <w:tcPr>
            <w:tcW w:w="851"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50</w:t>
            </w:r>
          </w:p>
        </w:tc>
        <w:tc>
          <w:tcPr>
            <w:tcW w:w="3402" w:type="dxa"/>
            <w:tcBorders>
              <w:top w:val="single" w:sz="4" w:space="0" w:color="auto"/>
              <w:left w:val="single" w:sz="4" w:space="0" w:color="000000"/>
              <w:bottom w:val="single" w:sz="4" w:space="0" w:color="auto"/>
            </w:tcBorders>
            <w:shd w:val="clear" w:color="auto" w:fill="auto"/>
          </w:tcPr>
          <w:p w:rsidR="00A90BA0" w:rsidRPr="003D4E62" w:rsidRDefault="00A90BA0" w:rsidP="00BF0C92">
            <w:pPr>
              <w:snapToGrid w:val="0"/>
              <w:jc w:val="both"/>
              <w:rPr>
                <w:rFonts w:ascii="Times New Roman" w:hAnsi="Times New Roman"/>
              </w:rPr>
            </w:pPr>
            <w:r w:rsidRPr="003D4E62">
              <w:rPr>
                <w:rFonts w:ascii="Times New Roman" w:hAnsi="Times New Roman"/>
                <w:w w:val="110"/>
              </w:rPr>
              <w:t>Размножение</w:t>
            </w:r>
            <w:r w:rsidRPr="003D4E62">
              <w:rPr>
                <w:rFonts w:ascii="Times New Roman" w:hAnsi="Times New Roman"/>
                <w:spacing w:val="-4"/>
                <w:w w:val="110"/>
              </w:rPr>
              <w:t xml:space="preserve"> </w:t>
            </w:r>
            <w:r w:rsidRPr="003D4E62">
              <w:rPr>
                <w:rFonts w:ascii="Times New Roman" w:hAnsi="Times New Roman"/>
                <w:w w:val="110"/>
              </w:rPr>
              <w:t>и</w:t>
            </w:r>
            <w:r w:rsidRPr="003D4E62">
              <w:rPr>
                <w:rFonts w:ascii="Times New Roman" w:hAnsi="Times New Roman"/>
                <w:spacing w:val="-4"/>
                <w:w w:val="110"/>
              </w:rPr>
              <w:t xml:space="preserve"> </w:t>
            </w:r>
            <w:r w:rsidRPr="003D4E62">
              <w:rPr>
                <w:rFonts w:ascii="Times New Roman" w:hAnsi="Times New Roman"/>
                <w:w w:val="110"/>
              </w:rPr>
              <w:t>развитие</w:t>
            </w:r>
            <w:r w:rsidRPr="003D4E62">
              <w:rPr>
                <w:rFonts w:ascii="Times New Roman" w:hAnsi="Times New Roman"/>
                <w:spacing w:val="1"/>
                <w:w w:val="110"/>
              </w:rPr>
              <w:t xml:space="preserve"> </w:t>
            </w:r>
            <w:r w:rsidRPr="003D4E62">
              <w:rPr>
                <w:rFonts w:ascii="Times New Roman" w:hAnsi="Times New Roman"/>
                <w:w w:val="110"/>
              </w:rPr>
              <w:t>животных (насекомые, рыбы,</w:t>
            </w:r>
            <w:r w:rsidRPr="003D4E62">
              <w:rPr>
                <w:rFonts w:ascii="Times New Roman" w:hAnsi="Times New Roman"/>
                <w:spacing w:val="1"/>
                <w:w w:val="110"/>
              </w:rPr>
              <w:t xml:space="preserve"> </w:t>
            </w:r>
            <w:r w:rsidRPr="003D4E62">
              <w:rPr>
                <w:rFonts w:ascii="Times New Roman" w:hAnsi="Times New Roman"/>
                <w:w w:val="110"/>
              </w:rPr>
              <w:t>птицы,</w:t>
            </w:r>
            <w:r w:rsidRPr="003D4E62">
              <w:rPr>
                <w:rFonts w:ascii="Times New Roman" w:hAnsi="Times New Roman"/>
                <w:spacing w:val="1"/>
                <w:w w:val="110"/>
              </w:rPr>
              <w:t xml:space="preserve"> </w:t>
            </w:r>
            <w:r w:rsidRPr="003D4E62">
              <w:rPr>
                <w:rFonts w:ascii="Times New Roman" w:hAnsi="Times New Roman"/>
                <w:w w:val="110"/>
              </w:rPr>
              <w:t>звери)</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32"/>
        </w:trPr>
        <w:tc>
          <w:tcPr>
            <w:tcW w:w="851"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51-52</w:t>
            </w:r>
          </w:p>
        </w:tc>
        <w:tc>
          <w:tcPr>
            <w:tcW w:w="3402" w:type="dxa"/>
            <w:tcBorders>
              <w:top w:val="single" w:sz="4" w:space="0" w:color="auto"/>
              <w:left w:val="single" w:sz="4" w:space="0" w:color="000000"/>
              <w:bottom w:val="single" w:sz="4" w:space="0" w:color="auto"/>
            </w:tcBorders>
            <w:shd w:val="clear" w:color="auto" w:fill="auto"/>
          </w:tcPr>
          <w:p w:rsidR="00A90BA0" w:rsidRPr="003D4E62" w:rsidRDefault="00A90BA0" w:rsidP="00BF0C92">
            <w:pPr>
              <w:snapToGrid w:val="0"/>
              <w:jc w:val="both"/>
              <w:rPr>
                <w:rFonts w:ascii="Times New Roman" w:hAnsi="Times New Roman"/>
              </w:rPr>
            </w:pPr>
            <w:r w:rsidRPr="003D4E62">
              <w:rPr>
                <w:rFonts w:ascii="Times New Roman" w:hAnsi="Times New Roman"/>
                <w:w w:val="110"/>
              </w:rPr>
              <w:t>Особенности питания животных</w:t>
            </w:r>
            <w:r>
              <w:rPr>
                <w:rFonts w:ascii="Times New Roman" w:hAnsi="Times New Roman"/>
                <w:w w:val="110"/>
              </w:rPr>
              <w:t>.</w:t>
            </w:r>
            <w:r w:rsidRPr="003D4E62">
              <w:rPr>
                <w:rFonts w:ascii="Times New Roman" w:hAnsi="Times New Roman"/>
                <w:spacing w:val="1"/>
                <w:w w:val="110"/>
              </w:rPr>
              <w:t xml:space="preserve"> </w:t>
            </w:r>
            <w:r w:rsidRPr="003D4E62">
              <w:rPr>
                <w:rFonts w:ascii="Times New Roman" w:hAnsi="Times New Roman"/>
                <w:w w:val="110"/>
              </w:rPr>
              <w:t>Цепи</w:t>
            </w:r>
            <w:r w:rsidRPr="003D4E62">
              <w:rPr>
                <w:rFonts w:ascii="Times New Roman" w:hAnsi="Times New Roman"/>
                <w:spacing w:val="-2"/>
                <w:w w:val="110"/>
              </w:rPr>
              <w:t xml:space="preserve"> </w:t>
            </w:r>
            <w:r w:rsidRPr="003D4E62">
              <w:rPr>
                <w:rFonts w:ascii="Times New Roman" w:hAnsi="Times New Roman"/>
                <w:w w:val="110"/>
              </w:rPr>
              <w:t>питания</w:t>
            </w:r>
            <w:r>
              <w:rPr>
                <w:rFonts w:ascii="Times New Roman" w:hAnsi="Times New Roman"/>
                <w:spacing w:val="19"/>
                <w:w w:val="110"/>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47"/>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53</w:t>
            </w:r>
          </w:p>
        </w:tc>
        <w:tc>
          <w:tcPr>
            <w:tcW w:w="3402" w:type="dxa"/>
            <w:tcBorders>
              <w:top w:val="single" w:sz="4" w:space="0" w:color="auto"/>
              <w:left w:val="single" w:sz="4" w:space="0" w:color="000000"/>
              <w:bottom w:val="single" w:sz="4" w:space="0" w:color="auto"/>
            </w:tcBorders>
            <w:shd w:val="clear" w:color="auto" w:fill="auto"/>
          </w:tcPr>
          <w:p w:rsidR="00A90BA0" w:rsidRPr="003D4E62" w:rsidRDefault="00A90BA0" w:rsidP="00BF0C92">
            <w:pPr>
              <w:pStyle w:val="TableParagraph"/>
              <w:ind w:left="0" w:right="98"/>
              <w:jc w:val="both"/>
              <w:rPr>
                <w:sz w:val="24"/>
                <w:szCs w:val="24"/>
              </w:rPr>
            </w:pPr>
            <w:r w:rsidRPr="003D4E62">
              <w:rPr>
                <w:w w:val="110"/>
                <w:sz w:val="24"/>
                <w:szCs w:val="24"/>
              </w:rPr>
              <w:t>Условия,</w:t>
            </w:r>
            <w:r w:rsidRPr="003D4E62">
              <w:rPr>
                <w:spacing w:val="-1"/>
                <w:w w:val="110"/>
                <w:sz w:val="24"/>
                <w:szCs w:val="24"/>
              </w:rPr>
              <w:t xml:space="preserve"> </w:t>
            </w:r>
            <w:r w:rsidRPr="003D4E62">
              <w:rPr>
                <w:w w:val="110"/>
                <w:sz w:val="24"/>
                <w:szCs w:val="24"/>
              </w:rPr>
              <w:t>необходимые</w:t>
            </w:r>
          </w:p>
          <w:p w:rsidR="00A90BA0" w:rsidRPr="003D4E62" w:rsidRDefault="00A90BA0" w:rsidP="00BF0C92">
            <w:pPr>
              <w:snapToGrid w:val="0"/>
              <w:jc w:val="both"/>
              <w:rPr>
                <w:rFonts w:ascii="Times New Roman" w:hAnsi="Times New Roman"/>
              </w:rPr>
            </w:pPr>
            <w:r w:rsidRPr="003D4E62">
              <w:rPr>
                <w:rFonts w:ascii="Times New Roman" w:hAnsi="Times New Roman"/>
                <w:w w:val="110"/>
              </w:rPr>
              <w:t>для жизни животных (воздух, вода, тепло,</w:t>
            </w:r>
            <w:r w:rsidRPr="003D4E62">
              <w:rPr>
                <w:rFonts w:ascii="Times New Roman" w:hAnsi="Times New Roman"/>
                <w:spacing w:val="-41"/>
                <w:w w:val="110"/>
              </w:rPr>
              <w:t xml:space="preserve"> </w:t>
            </w:r>
            <w:r w:rsidRPr="003D4E62">
              <w:rPr>
                <w:rFonts w:ascii="Times New Roman" w:hAnsi="Times New Roman"/>
                <w:w w:val="110"/>
              </w:rPr>
              <w:t>пища)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32"/>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54</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pStyle w:val="TableParagraph"/>
              <w:ind w:left="0" w:right="185"/>
              <w:jc w:val="both"/>
              <w:rPr>
                <w:w w:val="110"/>
                <w:sz w:val="24"/>
                <w:szCs w:val="24"/>
              </w:rPr>
            </w:pPr>
            <w:r w:rsidRPr="003D4E62">
              <w:rPr>
                <w:w w:val="110"/>
                <w:sz w:val="24"/>
                <w:szCs w:val="24"/>
              </w:rPr>
              <w:t>Роль животных в природе и жизни</w:t>
            </w:r>
            <w:r w:rsidRPr="003D4E62">
              <w:rPr>
                <w:spacing w:val="1"/>
                <w:w w:val="110"/>
                <w:sz w:val="24"/>
                <w:szCs w:val="24"/>
              </w:rPr>
              <w:t xml:space="preserve"> </w:t>
            </w:r>
            <w:r w:rsidRPr="003D4E62">
              <w:rPr>
                <w:w w:val="110"/>
                <w:sz w:val="24"/>
                <w:szCs w:val="24"/>
              </w:rPr>
              <w:t>людей,</w:t>
            </w:r>
            <w:r w:rsidRPr="003D4E62">
              <w:rPr>
                <w:spacing w:val="-7"/>
                <w:w w:val="110"/>
                <w:sz w:val="24"/>
                <w:szCs w:val="24"/>
              </w:rPr>
              <w:t xml:space="preserve"> </w:t>
            </w:r>
            <w:r w:rsidRPr="003D4E62">
              <w:rPr>
                <w:w w:val="110"/>
                <w:sz w:val="24"/>
                <w:szCs w:val="24"/>
              </w:rPr>
              <w:t>бережное</w:t>
            </w:r>
            <w:r w:rsidRPr="003D4E62">
              <w:rPr>
                <w:spacing w:val="-7"/>
                <w:w w:val="110"/>
                <w:sz w:val="24"/>
                <w:szCs w:val="24"/>
              </w:rPr>
              <w:t xml:space="preserve"> </w:t>
            </w:r>
            <w:r w:rsidRPr="003D4E62">
              <w:rPr>
                <w:w w:val="110"/>
                <w:sz w:val="24"/>
                <w:szCs w:val="24"/>
              </w:rPr>
              <w:t>отношение</w:t>
            </w:r>
            <w:r w:rsidRPr="003D4E62">
              <w:rPr>
                <w:spacing w:val="-6"/>
                <w:w w:val="110"/>
                <w:sz w:val="24"/>
                <w:szCs w:val="24"/>
              </w:rPr>
              <w:t xml:space="preserve"> </w:t>
            </w:r>
            <w:r w:rsidRPr="003D4E62">
              <w:rPr>
                <w:w w:val="110"/>
                <w:sz w:val="24"/>
                <w:szCs w:val="24"/>
              </w:rPr>
              <w:t>человека</w:t>
            </w:r>
            <w:r>
              <w:rPr>
                <w:w w:val="110"/>
                <w:sz w:val="24"/>
                <w:szCs w:val="24"/>
              </w:rPr>
              <w:t xml:space="preserve"> </w:t>
            </w:r>
            <w:r w:rsidRPr="003D4E62">
              <w:rPr>
                <w:w w:val="110"/>
                <w:sz w:val="24"/>
                <w:szCs w:val="24"/>
              </w:rPr>
              <w:t>к животным</w:t>
            </w:r>
            <w:r w:rsidRPr="003D4E62">
              <w:rPr>
                <w:spacing w:val="44"/>
                <w:w w:val="110"/>
                <w:sz w:val="24"/>
                <w:szCs w:val="24"/>
              </w:rPr>
              <w:t xml:space="preserve"> </w:t>
            </w:r>
            <w:r w:rsidRPr="003D4E62">
              <w:rPr>
                <w:w w:val="110"/>
                <w:sz w:val="24"/>
                <w:szCs w:val="24"/>
              </w:rPr>
              <w:t>Охрана живот</w:t>
            </w:r>
          </w:p>
          <w:p w:rsidR="00A90BA0" w:rsidRPr="003D4E62" w:rsidRDefault="00A90BA0" w:rsidP="00BF0C92">
            <w:pPr>
              <w:pStyle w:val="TableParagraph"/>
              <w:ind w:left="0" w:right="185"/>
              <w:jc w:val="both"/>
              <w:rPr>
                <w:sz w:val="24"/>
                <w:szCs w:val="24"/>
              </w:rPr>
            </w:pPr>
            <w:r w:rsidRPr="003D4E62">
              <w:rPr>
                <w:w w:val="110"/>
                <w:sz w:val="24"/>
                <w:szCs w:val="24"/>
              </w:rPr>
              <w:t>ных</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55</w:t>
            </w:r>
          </w:p>
        </w:tc>
        <w:tc>
          <w:tcPr>
            <w:tcW w:w="3402" w:type="dxa"/>
            <w:tcBorders>
              <w:top w:val="single" w:sz="4" w:space="0" w:color="auto"/>
              <w:left w:val="single" w:sz="4" w:space="0" w:color="000000"/>
              <w:bottom w:val="single" w:sz="4" w:space="0" w:color="000000"/>
            </w:tcBorders>
            <w:shd w:val="clear" w:color="auto" w:fill="auto"/>
          </w:tcPr>
          <w:p w:rsidR="00A90BA0" w:rsidRPr="003D4E62" w:rsidRDefault="00A90BA0" w:rsidP="00BF0C92">
            <w:pPr>
              <w:spacing w:before="10"/>
              <w:jc w:val="both"/>
              <w:rPr>
                <w:rFonts w:ascii="Times New Roman" w:hAnsi="Times New Roman"/>
                <w:b/>
              </w:rPr>
            </w:pPr>
            <w:r w:rsidRPr="003D4E62">
              <w:rPr>
                <w:rFonts w:ascii="Times New Roman" w:hAnsi="Times New Roman"/>
                <w:w w:val="110"/>
              </w:rPr>
              <w:t>Животные родного края,</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4871BB" w:rsidRDefault="00A90BA0" w:rsidP="00BF0C92">
            <w:pPr>
              <w:spacing w:before="10"/>
              <w:jc w:val="center"/>
              <w:rPr>
                <w:rFonts w:ascii="Times New Roman" w:hAnsi="Times New Roman"/>
                <w:iCs/>
              </w:rPr>
            </w:pPr>
            <w:r w:rsidRPr="004871BB">
              <w:rPr>
                <w:rFonts w:ascii="Times New Roman" w:hAnsi="Times New Roman"/>
                <w:iCs/>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2"/>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A90BA0" w:rsidRPr="00952B4A" w:rsidRDefault="00A90BA0" w:rsidP="00BF0C92">
            <w:pPr>
              <w:spacing w:before="10"/>
              <w:jc w:val="center"/>
              <w:rPr>
                <w:rFonts w:ascii="Times New Roman" w:hAnsi="Times New Roman"/>
                <w:b/>
              </w:rPr>
            </w:pPr>
            <w:r w:rsidRPr="00952B4A">
              <w:rPr>
                <w:rFonts w:ascii="Times New Roman" w:hAnsi="Times New Roman"/>
                <w:b/>
              </w:rPr>
              <w:t>Правила безопасной жизни.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952B4A" w:rsidRDefault="00A90BA0" w:rsidP="00BF0C92">
            <w:pPr>
              <w:spacing w:before="10"/>
              <w:jc w:val="center"/>
              <w:rPr>
                <w:rFonts w:ascii="Times New Roman" w:hAnsi="Times New Roman"/>
                <w:b/>
                <w:iCs/>
              </w:rPr>
            </w:pPr>
            <w:r>
              <w:rPr>
                <w:rFonts w:ascii="Times New Roman" w:hAnsi="Times New Roman"/>
                <w:b/>
                <w:iCs/>
              </w:rPr>
              <w:t>7ч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56</w:t>
            </w:r>
          </w:p>
        </w:tc>
        <w:tc>
          <w:tcPr>
            <w:tcW w:w="3402" w:type="dxa"/>
            <w:tcBorders>
              <w:top w:val="single" w:sz="4" w:space="0" w:color="000000"/>
              <w:left w:val="single" w:sz="4" w:space="0" w:color="000000"/>
              <w:bottom w:val="single" w:sz="4" w:space="0" w:color="auto"/>
            </w:tcBorders>
            <w:shd w:val="clear" w:color="auto" w:fill="auto"/>
          </w:tcPr>
          <w:p w:rsidR="00A90BA0" w:rsidRPr="004871BB" w:rsidRDefault="00A90BA0" w:rsidP="00BF0C92">
            <w:pPr>
              <w:tabs>
                <w:tab w:val="left" w:pos="11700"/>
                <w:tab w:val="left" w:pos="15120"/>
              </w:tabs>
              <w:jc w:val="both"/>
              <w:rPr>
                <w:rFonts w:ascii="Times New Roman" w:hAnsi="Times New Roman"/>
              </w:rPr>
            </w:pPr>
            <w:r w:rsidRPr="004871BB">
              <w:rPr>
                <w:rFonts w:ascii="Times New Roman" w:hAnsi="Times New Roman"/>
                <w:w w:val="110"/>
              </w:rPr>
              <w:t>Здоровый образ жизни: двигательная</w:t>
            </w:r>
            <w:r w:rsidRPr="004871BB">
              <w:rPr>
                <w:rFonts w:ascii="Times New Roman" w:hAnsi="Times New Roman"/>
                <w:spacing w:val="1"/>
                <w:w w:val="110"/>
              </w:rPr>
              <w:t xml:space="preserve"> </w:t>
            </w:r>
            <w:r w:rsidRPr="004871BB">
              <w:rPr>
                <w:rFonts w:ascii="Times New Roman" w:hAnsi="Times New Roman"/>
                <w:w w:val="110"/>
              </w:rPr>
              <w:t>активность</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57</w:t>
            </w:r>
          </w:p>
        </w:tc>
        <w:tc>
          <w:tcPr>
            <w:tcW w:w="3402" w:type="dxa"/>
            <w:tcBorders>
              <w:top w:val="single" w:sz="4" w:space="0" w:color="auto"/>
              <w:left w:val="single" w:sz="4" w:space="0" w:color="000000"/>
              <w:bottom w:val="single" w:sz="4" w:space="0" w:color="000000"/>
            </w:tcBorders>
            <w:shd w:val="clear" w:color="auto" w:fill="auto"/>
          </w:tcPr>
          <w:p w:rsidR="00A90BA0" w:rsidRPr="004871BB" w:rsidRDefault="00A90BA0" w:rsidP="00BF0C92">
            <w:pPr>
              <w:tabs>
                <w:tab w:val="left" w:pos="11700"/>
                <w:tab w:val="left" w:pos="15120"/>
              </w:tabs>
              <w:jc w:val="both"/>
              <w:rPr>
                <w:rFonts w:ascii="Times New Roman" w:hAnsi="Times New Roman"/>
              </w:rPr>
            </w:pPr>
            <w:r>
              <w:rPr>
                <w:rFonts w:ascii="Times New Roman" w:hAnsi="Times New Roman"/>
                <w:w w:val="110"/>
              </w:rPr>
              <w:t>З</w:t>
            </w:r>
            <w:r w:rsidRPr="004871BB">
              <w:rPr>
                <w:rFonts w:ascii="Times New Roman" w:hAnsi="Times New Roman"/>
                <w:w w:val="110"/>
              </w:rPr>
              <w:t>акаливание и профилакти</w:t>
            </w:r>
            <w:r>
              <w:rPr>
                <w:rFonts w:ascii="Times New Roman" w:hAnsi="Times New Roman"/>
                <w:w w:val="110"/>
              </w:rPr>
              <w:t>-</w:t>
            </w:r>
            <w:r w:rsidRPr="004871BB">
              <w:rPr>
                <w:rFonts w:ascii="Times New Roman" w:hAnsi="Times New Roman"/>
                <w:w w:val="110"/>
              </w:rPr>
              <w:t>ка</w:t>
            </w:r>
            <w:r>
              <w:rPr>
                <w:rFonts w:ascii="Times New Roman" w:hAnsi="Times New Roman"/>
                <w:w w:val="110"/>
              </w:rPr>
              <w:t xml:space="preserve"> </w:t>
            </w:r>
            <w:r w:rsidRPr="004871BB">
              <w:rPr>
                <w:rFonts w:ascii="Times New Roman" w:hAnsi="Times New Roman"/>
                <w:spacing w:val="-41"/>
                <w:w w:val="110"/>
              </w:rPr>
              <w:t xml:space="preserve"> </w:t>
            </w:r>
            <w:r w:rsidRPr="004871BB">
              <w:rPr>
                <w:rFonts w:ascii="Times New Roman" w:hAnsi="Times New Roman"/>
                <w:w w:val="105"/>
              </w:rPr>
              <w:t>заболеваний</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626"/>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58</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TableParagraph"/>
              <w:ind w:left="0" w:right="170"/>
              <w:jc w:val="both"/>
              <w:rPr>
                <w:w w:val="105"/>
                <w:sz w:val="24"/>
                <w:szCs w:val="24"/>
              </w:rPr>
            </w:pPr>
            <w:r w:rsidRPr="004871BB">
              <w:rPr>
                <w:w w:val="105"/>
                <w:sz w:val="24"/>
                <w:szCs w:val="24"/>
              </w:rPr>
              <w:t>Забота о здоровье и бе</w:t>
            </w:r>
            <w:r>
              <w:rPr>
                <w:w w:val="105"/>
                <w:sz w:val="24"/>
                <w:szCs w:val="24"/>
              </w:rPr>
              <w:t>зопас</w:t>
            </w:r>
          </w:p>
          <w:p w:rsidR="00A90BA0" w:rsidRPr="00952B4A" w:rsidRDefault="00A90BA0" w:rsidP="00BF0C92">
            <w:pPr>
              <w:pStyle w:val="TableParagraph"/>
              <w:ind w:left="0" w:right="170"/>
              <w:jc w:val="both"/>
              <w:rPr>
                <w:sz w:val="24"/>
                <w:szCs w:val="24"/>
              </w:rPr>
            </w:pPr>
            <w:r w:rsidRPr="004871BB">
              <w:rPr>
                <w:w w:val="110"/>
                <w:sz w:val="24"/>
                <w:szCs w:val="24"/>
              </w:rPr>
              <w:t>ности</w:t>
            </w:r>
            <w:r w:rsidRPr="004871BB">
              <w:rPr>
                <w:spacing w:val="-2"/>
                <w:w w:val="110"/>
                <w:sz w:val="24"/>
                <w:szCs w:val="24"/>
              </w:rPr>
              <w:t xml:space="preserve"> </w:t>
            </w:r>
            <w:r>
              <w:rPr>
                <w:w w:val="110"/>
                <w:sz w:val="24"/>
                <w:szCs w:val="24"/>
              </w:rPr>
              <w:t>окружаю</w:t>
            </w:r>
            <w:r w:rsidRPr="004871BB">
              <w:rPr>
                <w:w w:val="110"/>
                <w:sz w:val="24"/>
                <w:szCs w:val="24"/>
              </w:rPr>
              <w:t>щих</w:t>
            </w:r>
            <w:r w:rsidRPr="004871BB">
              <w:rPr>
                <w:spacing w:val="-1"/>
                <w:w w:val="110"/>
                <w:sz w:val="24"/>
                <w:szCs w:val="24"/>
              </w:rPr>
              <w:t xml:space="preserve"> </w:t>
            </w:r>
            <w:r w:rsidRPr="004871BB">
              <w:rPr>
                <w:w w:val="110"/>
                <w:sz w:val="24"/>
                <w:szCs w:val="24"/>
              </w:rPr>
              <w:t>людей</w:t>
            </w:r>
            <w:r w:rsidRPr="004871BB">
              <w:rPr>
                <w:w w:val="162"/>
                <w:sz w:val="24"/>
                <w:szCs w:val="24"/>
              </w:rPr>
              <w:t xml:space="preserve"> </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59</w:t>
            </w:r>
          </w:p>
        </w:tc>
        <w:tc>
          <w:tcPr>
            <w:tcW w:w="3402" w:type="dxa"/>
            <w:tcBorders>
              <w:top w:val="single" w:sz="4" w:space="0" w:color="auto"/>
              <w:left w:val="single" w:sz="4" w:space="0" w:color="000000"/>
              <w:bottom w:val="single" w:sz="4" w:space="0" w:color="000000"/>
            </w:tcBorders>
            <w:shd w:val="clear" w:color="auto" w:fill="auto"/>
          </w:tcPr>
          <w:p w:rsidR="00A90BA0" w:rsidRPr="00952B4A" w:rsidRDefault="00A90BA0" w:rsidP="00BF0C92">
            <w:pPr>
              <w:tabs>
                <w:tab w:val="left" w:pos="11700"/>
                <w:tab w:val="left" w:pos="15120"/>
              </w:tabs>
              <w:jc w:val="both"/>
              <w:rPr>
                <w:rFonts w:ascii="Times New Roman" w:hAnsi="Times New Roman"/>
              </w:rPr>
            </w:pPr>
            <w:r>
              <w:rPr>
                <w:rFonts w:ascii="Times New Roman" w:hAnsi="Times New Roman"/>
              </w:rPr>
              <w:t>Безопасность в сети Интер-нета.</w:t>
            </w:r>
            <w:r>
              <w:rPr>
                <w:w w:val="105"/>
                <w:sz w:val="18"/>
              </w:rPr>
              <w:t xml:space="preserve"> :</w:t>
            </w:r>
            <w:r>
              <w:rPr>
                <w:spacing w:val="18"/>
                <w:w w:val="105"/>
                <w:sz w:val="18"/>
              </w:rPr>
              <w:t xml:space="preserve"> </w:t>
            </w:r>
            <w:r>
              <w:rPr>
                <w:rFonts w:ascii="Times New Roman" w:hAnsi="Times New Roman"/>
                <w:w w:val="105"/>
              </w:rPr>
              <w:t>мошенничество в сети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60</w:t>
            </w:r>
          </w:p>
        </w:tc>
        <w:tc>
          <w:tcPr>
            <w:tcW w:w="3402" w:type="dxa"/>
            <w:tcBorders>
              <w:top w:val="single" w:sz="4" w:space="0" w:color="auto"/>
              <w:left w:val="single" w:sz="4" w:space="0" w:color="000000"/>
              <w:bottom w:val="single" w:sz="4" w:space="0" w:color="000000"/>
            </w:tcBorders>
            <w:shd w:val="clear" w:color="auto" w:fill="auto"/>
          </w:tcPr>
          <w:p w:rsidR="00A90BA0" w:rsidRPr="004871BB" w:rsidRDefault="00A90BA0" w:rsidP="00BF0C92">
            <w:pPr>
              <w:tabs>
                <w:tab w:val="left" w:pos="11700"/>
                <w:tab w:val="left" w:pos="15120"/>
              </w:tabs>
              <w:jc w:val="both"/>
              <w:rPr>
                <w:rFonts w:ascii="Times New Roman" w:hAnsi="Times New Roman"/>
              </w:rPr>
            </w:pPr>
            <w:r w:rsidRPr="004871BB">
              <w:rPr>
                <w:rFonts w:ascii="Times New Roman" w:hAnsi="Times New Roman"/>
                <w:w w:val="105"/>
              </w:rPr>
              <w:t>Безопасность</w:t>
            </w:r>
            <w:r w:rsidRPr="004871BB">
              <w:rPr>
                <w:rFonts w:ascii="Times New Roman" w:hAnsi="Times New Roman"/>
                <w:spacing w:val="5"/>
                <w:w w:val="105"/>
              </w:rPr>
              <w:t xml:space="preserve"> </w:t>
            </w:r>
            <w:r w:rsidRPr="004871BB">
              <w:rPr>
                <w:rFonts w:ascii="Times New Roman" w:hAnsi="Times New Roman"/>
                <w:w w:val="105"/>
              </w:rPr>
              <w:t>во</w:t>
            </w:r>
            <w:r w:rsidRPr="004871BB">
              <w:rPr>
                <w:rFonts w:ascii="Times New Roman" w:hAnsi="Times New Roman"/>
                <w:spacing w:val="6"/>
                <w:w w:val="105"/>
              </w:rPr>
              <w:t xml:space="preserve"> </w:t>
            </w:r>
            <w:r w:rsidRPr="004871BB">
              <w:rPr>
                <w:rFonts w:ascii="Times New Roman" w:hAnsi="Times New Roman"/>
                <w:w w:val="105"/>
              </w:rPr>
              <w:t>дворе</w:t>
            </w:r>
            <w:r w:rsidRPr="004871BB">
              <w:rPr>
                <w:rFonts w:ascii="Times New Roman" w:hAnsi="Times New Roman"/>
                <w:spacing w:val="6"/>
                <w:w w:val="105"/>
              </w:rPr>
              <w:t xml:space="preserve"> </w:t>
            </w:r>
            <w:r w:rsidRPr="004871BB">
              <w:rPr>
                <w:rFonts w:ascii="Times New Roman" w:hAnsi="Times New Roman"/>
                <w:w w:val="105"/>
              </w:rPr>
              <w:t>жилого</w:t>
            </w:r>
            <w:r w:rsidRPr="004871BB">
              <w:rPr>
                <w:rFonts w:ascii="Times New Roman" w:hAnsi="Times New Roman"/>
                <w:spacing w:val="6"/>
                <w:w w:val="105"/>
              </w:rPr>
              <w:t xml:space="preserve"> </w:t>
            </w:r>
            <w:r w:rsidRPr="004871BB">
              <w:rPr>
                <w:rFonts w:ascii="Times New Roman" w:hAnsi="Times New Roman"/>
                <w:w w:val="105"/>
              </w:rPr>
              <w:t>дома</w:t>
            </w:r>
            <w:r w:rsidRPr="004871BB">
              <w:rPr>
                <w:rFonts w:ascii="Times New Roman" w:hAnsi="Times New Roman"/>
                <w:spacing w:val="6"/>
                <w:w w:val="105"/>
              </w:rPr>
              <w:t xml:space="preserve"> </w:t>
            </w:r>
            <w:r w:rsidRPr="004871BB">
              <w:rPr>
                <w:rFonts w:ascii="Times New Roman" w:hAnsi="Times New Roman"/>
                <w:w w:val="105"/>
              </w:rPr>
              <w:t>(правила</w:t>
            </w:r>
            <w:r w:rsidRPr="004871BB">
              <w:rPr>
                <w:rFonts w:ascii="Times New Roman" w:hAnsi="Times New Roman"/>
                <w:spacing w:val="3"/>
                <w:w w:val="105"/>
              </w:rPr>
              <w:t xml:space="preserve"> </w:t>
            </w:r>
            <w:r w:rsidRPr="004871BB">
              <w:rPr>
                <w:rFonts w:ascii="Times New Roman" w:hAnsi="Times New Roman"/>
                <w:w w:val="105"/>
              </w:rPr>
              <w:t>перемещения</w:t>
            </w:r>
            <w:r w:rsidRPr="004871BB">
              <w:rPr>
                <w:rFonts w:ascii="Times New Roman" w:hAnsi="Times New Roman"/>
                <w:spacing w:val="4"/>
                <w:w w:val="105"/>
              </w:rPr>
              <w:t xml:space="preserve"> </w:t>
            </w:r>
            <w:r w:rsidRPr="004871BB">
              <w:rPr>
                <w:rFonts w:ascii="Times New Roman" w:hAnsi="Times New Roman"/>
                <w:w w:val="105"/>
              </w:rPr>
              <w:t>внутри</w:t>
            </w:r>
            <w:r w:rsidRPr="004871BB">
              <w:rPr>
                <w:rFonts w:ascii="Times New Roman" w:hAnsi="Times New Roman"/>
                <w:spacing w:val="4"/>
                <w:w w:val="105"/>
              </w:rPr>
              <w:t xml:space="preserve"> </w:t>
            </w:r>
            <w:r w:rsidRPr="004871BB">
              <w:rPr>
                <w:rFonts w:ascii="Times New Roman" w:hAnsi="Times New Roman"/>
                <w:w w:val="105"/>
              </w:rPr>
              <w:t>двора</w:t>
            </w:r>
            <w:r w:rsidRPr="004871BB">
              <w:rPr>
                <w:rFonts w:ascii="Times New Roman" w:hAnsi="Times New Roman"/>
                <w:spacing w:val="4"/>
                <w:w w:val="105"/>
              </w:rPr>
              <w:t xml:space="preserve"> </w:t>
            </w:r>
            <w:r w:rsidRPr="004871BB">
              <w:rPr>
                <w:rFonts w:ascii="Times New Roman" w:hAnsi="Times New Roman"/>
                <w:w w:val="105"/>
              </w:rPr>
              <w:t>и</w:t>
            </w:r>
            <w:r w:rsidRPr="004871BB">
              <w:rPr>
                <w:rFonts w:ascii="Times New Roman" w:hAnsi="Times New Roman"/>
                <w:spacing w:val="4"/>
                <w:w w:val="105"/>
              </w:rPr>
              <w:t xml:space="preserve"> </w:t>
            </w:r>
            <w:r w:rsidRPr="004871BB">
              <w:rPr>
                <w:rFonts w:ascii="Times New Roman" w:hAnsi="Times New Roman"/>
                <w:w w:val="105"/>
              </w:rPr>
              <w:t>пересечения</w:t>
            </w:r>
            <w:r w:rsidRPr="004871BB">
              <w:rPr>
                <w:rFonts w:ascii="Times New Roman" w:hAnsi="Times New Roman"/>
                <w:spacing w:val="8"/>
                <w:w w:val="105"/>
              </w:rPr>
              <w:t xml:space="preserve"> </w:t>
            </w:r>
            <w:r w:rsidRPr="004871BB">
              <w:rPr>
                <w:rFonts w:ascii="Times New Roman" w:hAnsi="Times New Roman"/>
                <w:w w:val="105"/>
              </w:rPr>
              <w:t>дворовой</w:t>
            </w:r>
            <w:r w:rsidRPr="004871BB">
              <w:rPr>
                <w:rFonts w:ascii="Times New Roman" w:hAnsi="Times New Roman"/>
                <w:spacing w:val="9"/>
                <w:w w:val="105"/>
              </w:rPr>
              <w:t xml:space="preserve"> </w:t>
            </w:r>
            <w:r w:rsidRPr="004871BB">
              <w:rPr>
                <w:rFonts w:ascii="Times New Roman" w:hAnsi="Times New Roman"/>
                <w:w w:val="105"/>
              </w:rPr>
              <w:t>проезжей</w:t>
            </w:r>
            <w:r w:rsidRPr="004871BB">
              <w:rPr>
                <w:rFonts w:ascii="Times New Roman" w:hAnsi="Times New Roman"/>
                <w:spacing w:val="8"/>
                <w:w w:val="105"/>
              </w:rPr>
              <w:t xml:space="preserve"> </w:t>
            </w:r>
            <w:r w:rsidRPr="004871BB">
              <w:rPr>
                <w:rFonts w:ascii="Times New Roman" w:hAnsi="Times New Roman"/>
                <w:w w:val="105"/>
              </w:rPr>
              <w:t>части</w:t>
            </w:r>
            <w:r>
              <w:rPr>
                <w:rFonts w:ascii="Times New Roman" w:hAnsi="Times New Roman"/>
                <w:w w:val="105"/>
              </w:rPr>
              <w:t>)</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1181"/>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61</w:t>
            </w:r>
          </w:p>
        </w:tc>
        <w:tc>
          <w:tcPr>
            <w:tcW w:w="3402" w:type="dxa"/>
            <w:tcBorders>
              <w:top w:val="single" w:sz="4" w:space="0" w:color="auto"/>
              <w:left w:val="single" w:sz="4" w:space="0" w:color="000000"/>
              <w:bottom w:val="single" w:sz="4" w:space="0" w:color="000000"/>
            </w:tcBorders>
            <w:shd w:val="clear" w:color="auto" w:fill="auto"/>
          </w:tcPr>
          <w:p w:rsidR="00A90BA0" w:rsidRPr="004871BB" w:rsidRDefault="00A90BA0" w:rsidP="00BF0C92">
            <w:pPr>
              <w:tabs>
                <w:tab w:val="left" w:pos="11700"/>
                <w:tab w:val="left" w:pos="15120"/>
              </w:tabs>
              <w:jc w:val="both"/>
              <w:rPr>
                <w:rFonts w:ascii="Times New Roman" w:hAnsi="Times New Roman"/>
                <w:w w:val="105"/>
              </w:rPr>
            </w:pPr>
            <w:r>
              <w:rPr>
                <w:rFonts w:ascii="Times New Roman" w:hAnsi="Times New Roman"/>
                <w:w w:val="105"/>
              </w:rPr>
              <w:t>Б</w:t>
            </w:r>
            <w:r w:rsidRPr="004871BB">
              <w:rPr>
                <w:rFonts w:ascii="Times New Roman" w:hAnsi="Times New Roman"/>
                <w:w w:val="105"/>
              </w:rPr>
              <w:t>езопасные</w:t>
            </w:r>
            <w:r w:rsidRPr="004871BB">
              <w:rPr>
                <w:rFonts w:ascii="Times New Roman" w:hAnsi="Times New Roman"/>
                <w:spacing w:val="1"/>
                <w:w w:val="105"/>
              </w:rPr>
              <w:t xml:space="preserve"> </w:t>
            </w:r>
            <w:r w:rsidRPr="004871BB">
              <w:rPr>
                <w:rFonts w:ascii="Times New Roman" w:hAnsi="Times New Roman"/>
                <w:w w:val="110"/>
              </w:rPr>
              <w:t>зоны</w:t>
            </w:r>
            <w:r w:rsidRPr="004871BB">
              <w:rPr>
                <w:rFonts w:ascii="Times New Roman" w:hAnsi="Times New Roman"/>
                <w:spacing w:val="-6"/>
                <w:w w:val="110"/>
              </w:rPr>
              <w:t xml:space="preserve"> </w:t>
            </w:r>
            <w:r w:rsidRPr="004871BB">
              <w:rPr>
                <w:rFonts w:ascii="Times New Roman" w:hAnsi="Times New Roman"/>
                <w:w w:val="110"/>
              </w:rPr>
              <w:t>элект</w:t>
            </w:r>
            <w:r>
              <w:rPr>
                <w:rFonts w:ascii="Times New Roman" w:hAnsi="Times New Roman"/>
                <w:w w:val="110"/>
              </w:rPr>
              <w:t>-</w:t>
            </w:r>
            <w:r w:rsidRPr="004871BB">
              <w:rPr>
                <w:rFonts w:ascii="Times New Roman" w:hAnsi="Times New Roman"/>
                <w:w w:val="110"/>
              </w:rPr>
              <w:t>рических,</w:t>
            </w:r>
            <w:r w:rsidRPr="004871BB">
              <w:rPr>
                <w:rFonts w:ascii="Times New Roman" w:hAnsi="Times New Roman"/>
                <w:spacing w:val="-6"/>
                <w:w w:val="110"/>
              </w:rPr>
              <w:t xml:space="preserve"> </w:t>
            </w:r>
            <w:r w:rsidRPr="004871BB">
              <w:rPr>
                <w:rFonts w:ascii="Times New Roman" w:hAnsi="Times New Roman"/>
                <w:w w:val="110"/>
              </w:rPr>
              <w:t>газовых,</w:t>
            </w:r>
            <w:r w:rsidRPr="004871BB">
              <w:rPr>
                <w:rFonts w:ascii="Times New Roman" w:hAnsi="Times New Roman"/>
                <w:spacing w:val="-5"/>
                <w:w w:val="110"/>
              </w:rPr>
              <w:t xml:space="preserve"> </w:t>
            </w:r>
            <w:r w:rsidRPr="004871BB">
              <w:rPr>
                <w:rFonts w:ascii="Times New Roman" w:hAnsi="Times New Roman"/>
                <w:w w:val="110"/>
              </w:rPr>
              <w:t>тепло</w:t>
            </w:r>
            <w:r>
              <w:rPr>
                <w:rFonts w:ascii="Times New Roman" w:hAnsi="Times New Roman"/>
                <w:w w:val="110"/>
              </w:rPr>
              <w:t>-</w:t>
            </w:r>
            <w:r w:rsidRPr="004871BB">
              <w:rPr>
                <w:rFonts w:ascii="Times New Roman" w:hAnsi="Times New Roman"/>
                <w:w w:val="110"/>
              </w:rPr>
              <w:t>вых</w:t>
            </w:r>
            <w:r>
              <w:rPr>
                <w:rFonts w:ascii="Times New Roman" w:hAnsi="Times New Roman"/>
                <w:w w:val="110"/>
              </w:rPr>
              <w:t xml:space="preserve"> подстанций и других опасных объектов.</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AF1023" w:rsidRDefault="00A90BA0" w:rsidP="00BF0C92">
            <w:pPr>
              <w:pStyle w:val="1a"/>
              <w:snapToGrid w:val="0"/>
              <w:jc w:val="center"/>
              <w:rPr>
                <w:szCs w:val="24"/>
              </w:rPr>
            </w:pP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62</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TableParagraph"/>
              <w:ind w:left="0" w:right="115"/>
              <w:jc w:val="both"/>
              <w:rPr>
                <w:w w:val="105"/>
                <w:sz w:val="24"/>
                <w:szCs w:val="24"/>
              </w:rPr>
            </w:pPr>
            <w:r w:rsidRPr="001D50F0">
              <w:rPr>
                <w:w w:val="105"/>
                <w:sz w:val="24"/>
                <w:szCs w:val="24"/>
              </w:rPr>
              <w:t>Правила</w:t>
            </w:r>
            <w:r w:rsidRPr="001D50F0">
              <w:rPr>
                <w:spacing w:val="1"/>
                <w:w w:val="105"/>
                <w:sz w:val="24"/>
                <w:szCs w:val="24"/>
              </w:rPr>
              <w:t xml:space="preserve"> </w:t>
            </w:r>
            <w:r w:rsidRPr="001D50F0">
              <w:rPr>
                <w:w w:val="105"/>
                <w:sz w:val="24"/>
                <w:szCs w:val="24"/>
              </w:rPr>
              <w:t>безопасного</w:t>
            </w:r>
            <w:r w:rsidRPr="001D50F0">
              <w:rPr>
                <w:spacing w:val="1"/>
                <w:w w:val="105"/>
                <w:sz w:val="24"/>
                <w:szCs w:val="24"/>
              </w:rPr>
              <w:t xml:space="preserve"> </w:t>
            </w:r>
            <w:r w:rsidRPr="001D50F0">
              <w:rPr>
                <w:w w:val="105"/>
                <w:sz w:val="24"/>
                <w:szCs w:val="24"/>
              </w:rPr>
              <w:t>пове</w:t>
            </w:r>
            <w:r>
              <w:rPr>
                <w:w w:val="105"/>
                <w:sz w:val="24"/>
                <w:szCs w:val="24"/>
              </w:rPr>
              <w:t>-</w:t>
            </w:r>
          </w:p>
          <w:p w:rsidR="00A90BA0" w:rsidRDefault="00A90BA0" w:rsidP="00BF0C92">
            <w:pPr>
              <w:pStyle w:val="TableParagraph"/>
              <w:ind w:left="0" w:right="115"/>
              <w:jc w:val="both"/>
              <w:rPr>
                <w:w w:val="110"/>
                <w:sz w:val="24"/>
                <w:szCs w:val="24"/>
              </w:rPr>
            </w:pPr>
            <w:r w:rsidRPr="001D50F0">
              <w:rPr>
                <w:w w:val="105"/>
                <w:sz w:val="24"/>
                <w:szCs w:val="24"/>
              </w:rPr>
              <w:t>дения</w:t>
            </w:r>
            <w:r w:rsidRPr="001D50F0">
              <w:rPr>
                <w:spacing w:val="1"/>
                <w:w w:val="105"/>
                <w:sz w:val="24"/>
                <w:szCs w:val="24"/>
              </w:rPr>
              <w:t xml:space="preserve"> </w:t>
            </w:r>
            <w:r w:rsidRPr="001D50F0">
              <w:rPr>
                <w:w w:val="105"/>
                <w:sz w:val="24"/>
                <w:szCs w:val="24"/>
              </w:rPr>
              <w:t>пассажира</w:t>
            </w:r>
            <w:r w:rsidRPr="001D50F0">
              <w:rPr>
                <w:spacing w:val="-39"/>
                <w:w w:val="105"/>
                <w:sz w:val="24"/>
                <w:szCs w:val="24"/>
              </w:rPr>
              <w:t xml:space="preserve"> </w:t>
            </w:r>
            <w:r w:rsidRPr="001D50F0">
              <w:rPr>
                <w:w w:val="110"/>
                <w:sz w:val="24"/>
                <w:szCs w:val="24"/>
              </w:rPr>
              <w:t>железно</w:t>
            </w:r>
            <w:r>
              <w:rPr>
                <w:w w:val="110"/>
                <w:sz w:val="24"/>
                <w:szCs w:val="24"/>
              </w:rPr>
              <w:t>-</w:t>
            </w:r>
            <w:r w:rsidRPr="001D50F0">
              <w:rPr>
                <w:w w:val="110"/>
                <w:sz w:val="24"/>
                <w:szCs w:val="24"/>
              </w:rPr>
              <w:t>дорожного, авиа- и водно</w:t>
            </w:r>
            <w:r>
              <w:rPr>
                <w:w w:val="110"/>
                <w:sz w:val="24"/>
                <w:szCs w:val="24"/>
              </w:rPr>
              <w:t>-</w:t>
            </w:r>
          </w:p>
          <w:p w:rsidR="00A90BA0" w:rsidRPr="00DE1DDE" w:rsidRDefault="00A90BA0" w:rsidP="00BF0C92">
            <w:pPr>
              <w:pStyle w:val="TableParagraph"/>
              <w:ind w:left="0" w:right="115"/>
              <w:jc w:val="both"/>
              <w:rPr>
                <w:w w:val="110"/>
                <w:sz w:val="24"/>
                <w:szCs w:val="24"/>
              </w:rPr>
            </w:pPr>
            <w:r w:rsidRPr="001D50F0">
              <w:rPr>
                <w:w w:val="110"/>
                <w:sz w:val="24"/>
                <w:szCs w:val="24"/>
              </w:rPr>
              <w:t>го</w:t>
            </w:r>
            <w:r w:rsidRPr="001D50F0">
              <w:rPr>
                <w:spacing w:val="1"/>
                <w:w w:val="110"/>
                <w:sz w:val="24"/>
                <w:szCs w:val="24"/>
              </w:rPr>
              <w:t xml:space="preserve"> </w:t>
            </w:r>
            <w:r w:rsidRPr="001D50F0">
              <w:rPr>
                <w:w w:val="110"/>
                <w:sz w:val="24"/>
                <w:szCs w:val="24"/>
              </w:rPr>
              <w:t>транспорта</w:t>
            </w:r>
            <w:r w:rsidRPr="001D50F0">
              <w:rPr>
                <w:spacing w:val="-3"/>
                <w:w w:val="110"/>
                <w:sz w:val="24"/>
                <w:szCs w:val="24"/>
              </w:rPr>
              <w:t xml:space="preserve"> </w:t>
            </w:r>
            <w:r w:rsidRPr="001D50F0">
              <w:rPr>
                <w:w w:val="110"/>
                <w:sz w:val="24"/>
                <w:szCs w:val="24"/>
              </w:rPr>
              <w:t>(на</w:t>
            </w:r>
            <w:r w:rsidRPr="001D50F0">
              <w:rPr>
                <w:spacing w:val="-3"/>
                <w:w w:val="110"/>
                <w:sz w:val="24"/>
                <w:szCs w:val="24"/>
              </w:rPr>
              <w:t xml:space="preserve"> </w:t>
            </w:r>
            <w:r w:rsidRPr="001D50F0">
              <w:rPr>
                <w:w w:val="110"/>
                <w:sz w:val="24"/>
                <w:szCs w:val="24"/>
              </w:rPr>
              <w:t>вок</w:t>
            </w:r>
            <w:r>
              <w:rPr>
                <w:w w:val="110"/>
                <w:sz w:val="24"/>
                <w:szCs w:val="24"/>
              </w:rPr>
              <w:t>-</w:t>
            </w:r>
            <w:r w:rsidRPr="001D50F0">
              <w:rPr>
                <w:w w:val="110"/>
                <w:sz w:val="24"/>
                <w:szCs w:val="24"/>
              </w:rPr>
              <w:t>залах,</w:t>
            </w:r>
            <w:r w:rsidRPr="001D50F0">
              <w:rPr>
                <w:spacing w:val="-2"/>
                <w:w w:val="110"/>
                <w:sz w:val="24"/>
                <w:szCs w:val="24"/>
              </w:rPr>
              <w:t xml:space="preserve"> </w:t>
            </w:r>
            <w:r w:rsidRPr="001D50F0">
              <w:rPr>
                <w:w w:val="110"/>
                <w:sz w:val="24"/>
                <w:szCs w:val="24"/>
              </w:rPr>
              <w:t>в</w:t>
            </w:r>
            <w:r w:rsidRPr="001D50F0">
              <w:rPr>
                <w:spacing w:val="-3"/>
                <w:w w:val="110"/>
                <w:sz w:val="24"/>
                <w:szCs w:val="24"/>
              </w:rPr>
              <w:t xml:space="preserve"> </w:t>
            </w:r>
            <w:r w:rsidRPr="001D50F0">
              <w:rPr>
                <w:w w:val="110"/>
                <w:sz w:val="24"/>
                <w:szCs w:val="24"/>
              </w:rPr>
              <w:t>аэропортах,</w:t>
            </w:r>
            <w:r w:rsidRPr="001D50F0">
              <w:rPr>
                <w:spacing w:val="-1"/>
                <w:w w:val="110"/>
                <w:sz w:val="24"/>
                <w:szCs w:val="24"/>
              </w:rPr>
              <w:t>на</w:t>
            </w:r>
            <w:r w:rsidRPr="001D50F0">
              <w:rPr>
                <w:spacing w:val="-9"/>
                <w:w w:val="110"/>
                <w:sz w:val="24"/>
                <w:szCs w:val="24"/>
              </w:rPr>
              <w:t xml:space="preserve"> </w:t>
            </w:r>
            <w:r w:rsidRPr="001D50F0">
              <w:rPr>
                <w:spacing w:val="-1"/>
                <w:w w:val="110"/>
                <w:sz w:val="24"/>
                <w:szCs w:val="24"/>
              </w:rPr>
              <w:t>борту</w:t>
            </w:r>
            <w:r w:rsidRPr="001D50F0">
              <w:rPr>
                <w:spacing w:val="-10"/>
                <w:w w:val="110"/>
                <w:sz w:val="24"/>
                <w:szCs w:val="24"/>
              </w:rPr>
              <w:t xml:space="preserve"> </w:t>
            </w:r>
            <w:r w:rsidRPr="001D50F0">
              <w:rPr>
                <w:spacing w:val="-1"/>
                <w:w w:val="110"/>
                <w:sz w:val="24"/>
                <w:szCs w:val="24"/>
              </w:rPr>
              <w:t>самолёта,</w:t>
            </w:r>
            <w:r w:rsidRPr="001D50F0">
              <w:rPr>
                <w:spacing w:val="-9"/>
                <w:w w:val="110"/>
                <w:sz w:val="24"/>
                <w:szCs w:val="24"/>
              </w:rPr>
              <w:t xml:space="preserve"> </w:t>
            </w:r>
            <w:r w:rsidRPr="001D50F0">
              <w:rPr>
                <w:w w:val="110"/>
                <w:sz w:val="24"/>
                <w:szCs w:val="24"/>
              </w:rPr>
              <w:t>судна)</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Резерв</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6ч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bl>
    <w:p w:rsidR="00A90BA0" w:rsidRDefault="00A90BA0" w:rsidP="00A90BA0">
      <w:pPr>
        <w:ind w:firstLine="708"/>
        <w:rPr>
          <w:rFonts w:ascii="Times New Roman" w:hAnsi="Times New Roman"/>
          <w:b/>
          <w:lang w:eastAsia="en-US"/>
        </w:rPr>
      </w:pPr>
    </w:p>
    <w:p w:rsidR="00A90BA0" w:rsidRPr="00286254" w:rsidRDefault="00A90BA0" w:rsidP="00A90BA0">
      <w:pPr>
        <w:ind w:firstLine="708"/>
        <w:rPr>
          <w:rFonts w:ascii="Times New Roman" w:hAnsi="Times New Roman"/>
          <w:b/>
          <w:lang w:eastAsia="en-US"/>
        </w:rPr>
      </w:pPr>
      <w:r>
        <w:rPr>
          <w:rFonts w:ascii="Times New Roman" w:hAnsi="Times New Roman"/>
          <w:b/>
          <w:lang w:eastAsia="en-US"/>
        </w:rPr>
        <w:t>4</w:t>
      </w:r>
      <w:r w:rsidRPr="00286254">
        <w:rPr>
          <w:rFonts w:ascii="Times New Roman" w:hAnsi="Times New Roman"/>
          <w:b/>
          <w:lang w:eastAsia="en-US"/>
        </w:rPr>
        <w:t xml:space="preserve"> класс</w:t>
      </w:r>
    </w:p>
    <w:tbl>
      <w:tblPr>
        <w:tblW w:w="7179" w:type="dxa"/>
        <w:tblInd w:w="-34" w:type="dxa"/>
        <w:tblBorders>
          <w:top w:val="single" w:sz="4" w:space="0" w:color="000000"/>
          <w:left w:val="single" w:sz="4" w:space="0" w:color="000000"/>
          <w:bottom w:val="single" w:sz="4" w:space="0" w:color="000000"/>
          <w:insideH w:val="single" w:sz="4" w:space="0" w:color="000000"/>
        </w:tblBorders>
        <w:tblLayout w:type="fixed"/>
        <w:tblLook w:val="0000"/>
      </w:tblPr>
      <w:tblGrid>
        <w:gridCol w:w="851"/>
        <w:gridCol w:w="3402"/>
        <w:gridCol w:w="992"/>
        <w:gridCol w:w="1934"/>
      </w:tblGrid>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Liberation Serif" w:hAnsi="Liberation Serif"/>
              </w:rPr>
            </w:pPr>
            <w:r w:rsidRPr="005E6EAA">
              <w:rPr>
                <w:rFonts w:ascii="Liberation Serif" w:hAnsi="Liberation Serif"/>
              </w:rPr>
              <w:t xml:space="preserve">№ </w:t>
            </w:r>
          </w:p>
          <w:p w:rsidR="00A90BA0" w:rsidRPr="005E6EAA" w:rsidRDefault="00A90BA0" w:rsidP="00BF0C92">
            <w:pPr>
              <w:snapToGrid w:val="0"/>
              <w:jc w:val="center"/>
              <w:rPr>
                <w:rFonts w:ascii="Times New Roman" w:hAnsi="Times New Roman"/>
              </w:rPr>
            </w:pPr>
            <w:r w:rsidRPr="005E6EAA">
              <w:rPr>
                <w:rFonts w:ascii="Liberation Serif" w:hAnsi="Liberation Serif"/>
              </w:rPr>
              <w:t>п/п</w:t>
            </w: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Раздел, тема урока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rFonts w:ascii="Liberation Serif" w:hAnsi="Liberation Serif"/>
                <w:szCs w:val="24"/>
              </w:rPr>
            </w:pPr>
            <w:r w:rsidRPr="005E6EAA">
              <w:rPr>
                <w:rFonts w:ascii="Liberation Serif" w:hAnsi="Liberation Serif"/>
                <w:szCs w:val="24"/>
              </w:rPr>
              <w:t>Кол-во час.</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sidRPr="005E6EAA">
              <w:rPr>
                <w:rFonts w:ascii="Liberation Serif" w:hAnsi="Liberation Serif"/>
                <w:szCs w:val="24"/>
              </w:rPr>
              <w:t>Используемые ЭОР и ЦОР</w:t>
            </w:r>
          </w:p>
        </w:tc>
      </w:tr>
      <w:tr w:rsidR="00A90BA0" w:rsidRPr="005E6EAA" w:rsidTr="00BF0C92">
        <w:trPr>
          <w:trHeight w:val="145"/>
        </w:trPr>
        <w:tc>
          <w:tcPr>
            <w:tcW w:w="851"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snapToGrid w:val="0"/>
              <w:jc w:val="center"/>
              <w:rPr>
                <w:rFonts w:ascii="Times New Roman" w:hAnsi="Times New Roman"/>
              </w:rPr>
            </w:pPr>
          </w:p>
        </w:tc>
        <w:tc>
          <w:tcPr>
            <w:tcW w:w="3402" w:type="dxa"/>
            <w:tcBorders>
              <w:top w:val="single" w:sz="4" w:space="0" w:color="000000"/>
              <w:left w:val="single" w:sz="4" w:space="0" w:color="000000"/>
              <w:bottom w:val="single" w:sz="4" w:space="0" w:color="000000"/>
            </w:tcBorders>
            <w:shd w:val="clear" w:color="auto" w:fill="auto"/>
          </w:tcPr>
          <w:p w:rsidR="00A90BA0" w:rsidRPr="005E6EAA" w:rsidRDefault="00A90BA0" w:rsidP="00BF0C92">
            <w:pPr>
              <w:pStyle w:val="1a"/>
              <w:snapToGrid w:val="0"/>
              <w:jc w:val="center"/>
              <w:rPr>
                <w:b/>
                <w:szCs w:val="24"/>
              </w:rPr>
            </w:pPr>
            <w:r>
              <w:rPr>
                <w:b/>
                <w:szCs w:val="24"/>
              </w:rPr>
              <w:t>Человек и общество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b/>
                <w:szCs w:val="24"/>
              </w:rPr>
            </w:pPr>
            <w:r>
              <w:rPr>
                <w:b/>
                <w:szCs w:val="24"/>
              </w:rPr>
              <w:t>33ч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504"/>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sidRPr="00103ACE">
              <w:rPr>
                <w:rFonts w:ascii="Times New Roman" w:hAnsi="Times New Roman"/>
              </w:rPr>
              <w:t>1</w:t>
            </w:r>
            <w:r>
              <w:rPr>
                <w:rFonts w:ascii="Times New Roman" w:hAnsi="Times New Roman"/>
              </w:rPr>
              <w:t>-2</w:t>
            </w:r>
          </w:p>
        </w:tc>
        <w:tc>
          <w:tcPr>
            <w:tcW w:w="3402" w:type="dxa"/>
            <w:tcBorders>
              <w:top w:val="single" w:sz="4" w:space="0" w:color="000000"/>
              <w:left w:val="single" w:sz="4" w:space="0" w:color="000000"/>
              <w:bottom w:val="single" w:sz="4" w:space="0" w:color="auto"/>
            </w:tcBorders>
            <w:shd w:val="clear" w:color="auto" w:fill="auto"/>
          </w:tcPr>
          <w:p w:rsidR="00A90BA0" w:rsidRPr="00AA412C" w:rsidRDefault="00A90BA0" w:rsidP="00BF0C92">
            <w:pPr>
              <w:pStyle w:val="1a"/>
              <w:snapToGrid w:val="0"/>
              <w:jc w:val="both"/>
              <w:rPr>
                <w:spacing w:val="1"/>
                <w:w w:val="105"/>
                <w:szCs w:val="24"/>
              </w:rPr>
            </w:pPr>
            <w:r w:rsidRPr="00AA412C">
              <w:rPr>
                <w:w w:val="110"/>
                <w:szCs w:val="24"/>
              </w:rPr>
              <w:t>Конституция — Основной закон Российской Феде</w:t>
            </w:r>
            <w:r>
              <w:rPr>
                <w:w w:val="110"/>
                <w:szCs w:val="24"/>
              </w:rPr>
              <w:t>-</w:t>
            </w:r>
            <w:r w:rsidRPr="00AA412C">
              <w:rPr>
                <w:w w:val="110"/>
                <w:szCs w:val="24"/>
              </w:rPr>
              <w:t>рации.</w:t>
            </w:r>
            <w:r w:rsidRPr="00AA412C">
              <w:rPr>
                <w:spacing w:val="1"/>
                <w:w w:val="110"/>
                <w:szCs w:val="24"/>
              </w:rPr>
              <w:t xml:space="preserve"> </w:t>
            </w:r>
            <w:r w:rsidRPr="00AA412C">
              <w:rPr>
                <w:w w:val="110"/>
                <w:szCs w:val="24"/>
              </w:rPr>
              <w:t>Права и обязанности</w:t>
            </w:r>
            <w:r w:rsidRPr="00AA412C">
              <w:rPr>
                <w:spacing w:val="1"/>
                <w:w w:val="110"/>
                <w:szCs w:val="24"/>
              </w:rPr>
              <w:t xml:space="preserve"> </w:t>
            </w:r>
            <w:r w:rsidRPr="00AA412C">
              <w:rPr>
                <w:w w:val="110"/>
                <w:szCs w:val="24"/>
              </w:rPr>
              <w:t>гражданина Российской Федерации</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7E138F" w:rsidRDefault="00A90BA0" w:rsidP="00BF0C92">
            <w:pPr>
              <w:pStyle w:val="1a"/>
              <w:snapToGrid w:val="0"/>
              <w:jc w:val="center"/>
              <w:rPr>
                <w:szCs w:val="24"/>
              </w:rPr>
            </w:pPr>
            <w:r>
              <w:rPr>
                <w:szCs w:val="24"/>
              </w:rPr>
              <w:t>2</w:t>
            </w:r>
            <w:r w:rsidRPr="007E138F">
              <w:rPr>
                <w:szCs w:val="24"/>
              </w:rPr>
              <w:t>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325"/>
        </w:trPr>
        <w:tc>
          <w:tcPr>
            <w:tcW w:w="851" w:type="dxa"/>
            <w:tcBorders>
              <w:top w:val="single" w:sz="4" w:space="0" w:color="auto"/>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3</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pStyle w:val="1a"/>
              <w:snapToGrid w:val="0"/>
              <w:jc w:val="both"/>
              <w:rPr>
                <w:w w:val="110"/>
                <w:szCs w:val="24"/>
              </w:rPr>
            </w:pPr>
            <w:r w:rsidRPr="00AA412C">
              <w:rPr>
                <w:spacing w:val="-1"/>
                <w:w w:val="110"/>
                <w:szCs w:val="24"/>
              </w:rPr>
              <w:t>Президент</w:t>
            </w:r>
            <w:r w:rsidRPr="00AA412C">
              <w:rPr>
                <w:spacing w:val="-9"/>
                <w:w w:val="110"/>
                <w:szCs w:val="24"/>
              </w:rPr>
              <w:t xml:space="preserve"> </w:t>
            </w:r>
            <w:r w:rsidRPr="00AA412C">
              <w:rPr>
                <w:spacing w:val="-1"/>
                <w:w w:val="110"/>
                <w:szCs w:val="24"/>
              </w:rPr>
              <w:t>Российской</w:t>
            </w:r>
            <w:r w:rsidRPr="00AA412C">
              <w:rPr>
                <w:spacing w:val="-8"/>
                <w:w w:val="110"/>
                <w:szCs w:val="24"/>
              </w:rPr>
              <w:t xml:space="preserve"> </w:t>
            </w:r>
            <w:r w:rsidRPr="00AA412C">
              <w:rPr>
                <w:w w:val="110"/>
                <w:szCs w:val="24"/>
              </w:rPr>
              <w:t>Фе</w:t>
            </w:r>
            <w:r>
              <w:rPr>
                <w:w w:val="110"/>
                <w:szCs w:val="24"/>
              </w:rPr>
              <w:t>де</w:t>
            </w:r>
          </w:p>
          <w:p w:rsidR="00A90BA0" w:rsidRPr="00AA412C" w:rsidRDefault="00A90BA0" w:rsidP="00BF0C92">
            <w:pPr>
              <w:pStyle w:val="1a"/>
              <w:snapToGrid w:val="0"/>
              <w:jc w:val="both"/>
              <w:rPr>
                <w:w w:val="110"/>
                <w:szCs w:val="24"/>
              </w:rPr>
            </w:pPr>
            <w:r w:rsidRPr="00AA412C">
              <w:rPr>
                <w:w w:val="110"/>
                <w:szCs w:val="24"/>
              </w:rPr>
              <w:lastRenderedPageBreak/>
              <w:t>рации</w:t>
            </w:r>
            <w:r w:rsidRPr="00AA412C">
              <w:rPr>
                <w:spacing w:val="-9"/>
                <w:w w:val="110"/>
                <w:szCs w:val="24"/>
              </w:rPr>
              <w:t xml:space="preserve"> </w:t>
            </w:r>
            <w:r w:rsidRPr="00AA412C">
              <w:rPr>
                <w:w w:val="110"/>
                <w:szCs w:val="24"/>
              </w:rPr>
              <w:t>—</w:t>
            </w:r>
            <w:r w:rsidRPr="00AA412C">
              <w:rPr>
                <w:spacing w:val="-8"/>
                <w:w w:val="110"/>
                <w:szCs w:val="24"/>
              </w:rPr>
              <w:t xml:space="preserve"> </w:t>
            </w:r>
            <w:r w:rsidRPr="00AA412C">
              <w:rPr>
                <w:w w:val="110"/>
                <w:szCs w:val="24"/>
              </w:rPr>
              <w:t>глава</w:t>
            </w:r>
            <w:r w:rsidRPr="00AA412C">
              <w:rPr>
                <w:spacing w:val="-41"/>
                <w:w w:val="110"/>
                <w:szCs w:val="24"/>
              </w:rPr>
              <w:t xml:space="preserve"> </w:t>
            </w:r>
            <w:r w:rsidRPr="00AA412C">
              <w:rPr>
                <w:spacing w:val="-1"/>
                <w:w w:val="110"/>
                <w:szCs w:val="24"/>
              </w:rPr>
              <w:t>государства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7E138F" w:rsidRDefault="00A90BA0" w:rsidP="00BF0C92">
            <w:pPr>
              <w:pStyle w:val="1a"/>
              <w:snapToGrid w:val="0"/>
              <w:jc w:val="center"/>
              <w:rPr>
                <w:szCs w:val="24"/>
              </w:rPr>
            </w:pPr>
            <w:r>
              <w:rPr>
                <w:szCs w:val="24"/>
              </w:rPr>
              <w:lastRenderedPageBreak/>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586"/>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lastRenderedPageBreak/>
              <w:t>4-5</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TableParagraph"/>
              <w:ind w:left="0" w:right="103"/>
              <w:jc w:val="both"/>
              <w:rPr>
                <w:w w:val="110"/>
                <w:sz w:val="24"/>
                <w:szCs w:val="24"/>
              </w:rPr>
            </w:pPr>
            <w:r w:rsidRPr="00AA412C">
              <w:rPr>
                <w:w w:val="110"/>
                <w:sz w:val="24"/>
                <w:szCs w:val="24"/>
              </w:rPr>
              <w:t>Политико-административ</w:t>
            </w:r>
          </w:p>
          <w:p w:rsidR="00A90BA0" w:rsidRPr="00AA412C" w:rsidRDefault="00A90BA0" w:rsidP="00BF0C92">
            <w:pPr>
              <w:pStyle w:val="TableParagraph"/>
              <w:ind w:left="0" w:right="103"/>
              <w:jc w:val="both"/>
              <w:rPr>
                <w:w w:val="105"/>
                <w:sz w:val="24"/>
                <w:szCs w:val="24"/>
              </w:rPr>
            </w:pPr>
            <w:r w:rsidRPr="00AA412C">
              <w:rPr>
                <w:w w:val="110"/>
                <w:sz w:val="24"/>
                <w:szCs w:val="24"/>
              </w:rPr>
              <w:t>ная</w:t>
            </w:r>
            <w:r w:rsidRPr="00AA412C">
              <w:rPr>
                <w:spacing w:val="-41"/>
                <w:w w:val="110"/>
                <w:sz w:val="24"/>
                <w:szCs w:val="24"/>
              </w:rPr>
              <w:t xml:space="preserve"> </w:t>
            </w:r>
            <w:r w:rsidRPr="00AA412C">
              <w:rPr>
                <w:w w:val="110"/>
                <w:sz w:val="24"/>
                <w:szCs w:val="24"/>
              </w:rPr>
              <w:t>карта России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7E138F" w:rsidRDefault="00A90BA0" w:rsidP="00BF0C92">
            <w:pPr>
              <w:pStyle w:val="1a"/>
              <w:snapToGrid w:val="0"/>
              <w:jc w:val="center"/>
              <w:rPr>
                <w:szCs w:val="24"/>
              </w:rPr>
            </w:pPr>
            <w:r>
              <w:rPr>
                <w:szCs w:val="24"/>
              </w:rPr>
              <w:t>2</w:t>
            </w:r>
            <w:r w:rsidRPr="007E138F">
              <w:rPr>
                <w:szCs w:val="24"/>
              </w:rPr>
              <w:t>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496"/>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6-7</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autoSpaceDE w:val="0"/>
              <w:autoSpaceDN w:val="0"/>
              <w:jc w:val="both"/>
              <w:rPr>
                <w:rFonts w:ascii="Times New Roman" w:hAnsi="Times New Roman"/>
                <w:w w:val="110"/>
              </w:rPr>
            </w:pPr>
            <w:r w:rsidRPr="00AA412C">
              <w:rPr>
                <w:rFonts w:ascii="Times New Roman" w:hAnsi="Times New Roman"/>
                <w:w w:val="110"/>
              </w:rPr>
              <w:t>Общая характеристика</w:t>
            </w:r>
            <w:r w:rsidRPr="00AA412C">
              <w:rPr>
                <w:rFonts w:ascii="Times New Roman" w:hAnsi="Times New Roman"/>
                <w:spacing w:val="1"/>
                <w:w w:val="110"/>
              </w:rPr>
              <w:t xml:space="preserve"> </w:t>
            </w:r>
            <w:r w:rsidRPr="00AA412C">
              <w:rPr>
                <w:rFonts w:ascii="Times New Roman" w:hAnsi="Times New Roman"/>
                <w:w w:val="110"/>
              </w:rPr>
              <w:t>род</w:t>
            </w:r>
          </w:p>
          <w:p w:rsidR="00A90BA0" w:rsidRPr="00EB5E54" w:rsidRDefault="00A90BA0" w:rsidP="00BF0C92">
            <w:pPr>
              <w:autoSpaceDE w:val="0"/>
              <w:autoSpaceDN w:val="0"/>
              <w:jc w:val="both"/>
              <w:rPr>
                <w:rFonts w:ascii="Times New Roman" w:hAnsi="Times New Roman"/>
                <w:w w:val="110"/>
              </w:rPr>
            </w:pPr>
            <w:r w:rsidRPr="00AA412C">
              <w:rPr>
                <w:rFonts w:ascii="Times New Roman" w:hAnsi="Times New Roman"/>
                <w:w w:val="110"/>
              </w:rPr>
              <w:t>но</w:t>
            </w:r>
            <w:r>
              <w:rPr>
                <w:rFonts w:ascii="Times New Roman" w:hAnsi="Times New Roman"/>
                <w:w w:val="110"/>
              </w:rPr>
              <w:t>го края, важнейшие достопримеча</w:t>
            </w:r>
            <w:r w:rsidRPr="00AA412C">
              <w:rPr>
                <w:rFonts w:ascii="Times New Roman" w:hAnsi="Times New Roman"/>
                <w:w w:val="105"/>
              </w:rPr>
              <w:t>тельности,</w:t>
            </w:r>
            <w:r w:rsidRPr="00AA412C">
              <w:rPr>
                <w:rFonts w:ascii="Times New Roman" w:hAnsi="Times New Roman"/>
                <w:spacing w:val="14"/>
                <w:w w:val="105"/>
              </w:rPr>
              <w:t xml:space="preserve"> </w:t>
            </w:r>
            <w:r w:rsidRPr="00AA412C">
              <w:rPr>
                <w:rFonts w:ascii="Times New Roman" w:hAnsi="Times New Roman"/>
                <w:w w:val="105"/>
              </w:rPr>
              <w:t>знаменитые</w:t>
            </w:r>
            <w:r w:rsidRPr="00AA412C">
              <w:rPr>
                <w:rFonts w:ascii="Times New Roman" w:hAnsi="Times New Roman"/>
                <w:spacing w:val="14"/>
                <w:w w:val="105"/>
              </w:rPr>
              <w:t xml:space="preserve"> </w:t>
            </w:r>
            <w:r w:rsidRPr="00AA412C">
              <w:rPr>
                <w:rFonts w:ascii="Times New Roman" w:hAnsi="Times New Roman"/>
                <w:w w:val="105"/>
              </w:rPr>
              <w:t>соотечествен</w:t>
            </w:r>
            <w:r>
              <w:rPr>
                <w:rFonts w:ascii="Times New Roman" w:hAnsi="Times New Roman"/>
                <w:w w:val="105"/>
              </w:rPr>
              <w:t>ни</w:t>
            </w:r>
          </w:p>
          <w:p w:rsidR="00A90BA0" w:rsidRPr="00AA412C" w:rsidRDefault="00A90BA0" w:rsidP="00BF0C92">
            <w:pPr>
              <w:autoSpaceDE w:val="0"/>
              <w:autoSpaceDN w:val="0"/>
              <w:jc w:val="both"/>
              <w:rPr>
                <w:rFonts w:ascii="Times New Roman" w:hAnsi="Times New Roman"/>
                <w:b/>
                <w:lang w:eastAsia="en-US"/>
              </w:rPr>
            </w:pPr>
            <w:r w:rsidRPr="00AA412C">
              <w:rPr>
                <w:rFonts w:ascii="Times New Roman" w:hAnsi="Times New Roman"/>
                <w:w w:val="105"/>
              </w:rPr>
              <w:t>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992C46" w:rsidRDefault="00A90BA0" w:rsidP="00BF0C92">
            <w:pPr>
              <w:pStyle w:val="1a"/>
              <w:snapToGrid w:val="0"/>
              <w:jc w:val="center"/>
              <w:rPr>
                <w:szCs w:val="24"/>
              </w:rPr>
            </w:pPr>
            <w:r>
              <w:rPr>
                <w:szCs w:val="24"/>
              </w:rPr>
              <w:t>2</w:t>
            </w:r>
            <w:r w:rsidRPr="00992C46">
              <w:rPr>
                <w:szCs w:val="24"/>
              </w:rPr>
              <w:t>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90"/>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8-11</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hAnsi="Times New Roman"/>
                <w:w w:val="110"/>
              </w:rPr>
            </w:pPr>
            <w:r w:rsidRPr="00AA412C">
              <w:rPr>
                <w:rFonts w:ascii="Times New Roman" w:hAnsi="Times New Roman"/>
                <w:w w:val="110"/>
              </w:rPr>
              <w:t>Города России</w:t>
            </w:r>
            <w:r>
              <w:rPr>
                <w:rFonts w:ascii="Times New Roman" w:hAnsi="Times New Roman"/>
                <w:w w:val="110"/>
              </w:rPr>
              <w:t>.</w:t>
            </w:r>
            <w:r w:rsidRPr="00AA412C">
              <w:rPr>
                <w:rFonts w:ascii="Times New Roman" w:hAnsi="Times New Roman"/>
                <w:spacing w:val="1"/>
                <w:w w:val="110"/>
              </w:rPr>
              <w:t xml:space="preserve"> </w:t>
            </w:r>
            <w:r w:rsidRPr="00AA412C">
              <w:rPr>
                <w:rFonts w:ascii="Times New Roman" w:hAnsi="Times New Roman"/>
                <w:w w:val="110"/>
              </w:rPr>
              <w:t>Святыни го</w:t>
            </w:r>
          </w:p>
          <w:p w:rsidR="00A90BA0" w:rsidRPr="00AA412C" w:rsidRDefault="00A90BA0" w:rsidP="00BF0C92">
            <w:pPr>
              <w:snapToGrid w:val="0"/>
              <w:jc w:val="both"/>
              <w:rPr>
                <w:rFonts w:ascii="Times New Roman" w:hAnsi="Times New Roman"/>
              </w:rPr>
            </w:pPr>
            <w:r w:rsidRPr="00AA412C">
              <w:rPr>
                <w:rFonts w:ascii="Times New Roman" w:hAnsi="Times New Roman"/>
                <w:w w:val="110"/>
              </w:rPr>
              <w:t>родов России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471837" w:rsidRDefault="00A90BA0" w:rsidP="00BF0C92">
            <w:pPr>
              <w:pStyle w:val="1a"/>
              <w:snapToGrid w:val="0"/>
              <w:jc w:val="center"/>
              <w:rPr>
                <w:szCs w:val="24"/>
              </w:rPr>
            </w:pPr>
            <w:r>
              <w:rPr>
                <w:szCs w:val="24"/>
              </w:rPr>
              <w:t>4</w:t>
            </w:r>
            <w:r w:rsidRPr="00471837">
              <w:rPr>
                <w:szCs w:val="24"/>
              </w:rPr>
              <w:t>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r>
              <w:rPr>
                <w:szCs w:val="24"/>
              </w:rPr>
              <w:t xml:space="preserve"> Библиотека видеоуроков </w:t>
            </w:r>
            <w:r w:rsidRPr="00443DA4">
              <w:rPr>
                <w:szCs w:val="24"/>
              </w:rPr>
              <w:t>http://interneturok.ru/</w:t>
            </w:r>
          </w:p>
        </w:tc>
      </w:tr>
      <w:tr w:rsidR="00A90BA0" w:rsidRPr="005E6EAA" w:rsidTr="00BF0C92">
        <w:trPr>
          <w:trHeight w:val="551"/>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12-13</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pStyle w:val="TableParagraph"/>
              <w:spacing w:line="235" w:lineRule="auto"/>
              <w:ind w:left="0" w:right="207"/>
              <w:jc w:val="both"/>
              <w:rPr>
                <w:w w:val="110"/>
                <w:sz w:val="24"/>
                <w:szCs w:val="24"/>
              </w:rPr>
            </w:pPr>
            <w:r w:rsidRPr="00AA412C">
              <w:rPr>
                <w:w w:val="105"/>
                <w:sz w:val="24"/>
                <w:szCs w:val="24"/>
              </w:rPr>
              <w:t>Главный</w:t>
            </w:r>
            <w:r w:rsidRPr="00AA412C">
              <w:rPr>
                <w:spacing w:val="10"/>
                <w:w w:val="105"/>
                <w:sz w:val="24"/>
                <w:szCs w:val="24"/>
              </w:rPr>
              <w:t xml:space="preserve"> </w:t>
            </w:r>
            <w:r w:rsidRPr="00AA412C">
              <w:rPr>
                <w:w w:val="105"/>
                <w:sz w:val="24"/>
                <w:szCs w:val="24"/>
              </w:rPr>
              <w:t>город</w:t>
            </w:r>
            <w:r w:rsidRPr="00AA412C">
              <w:rPr>
                <w:spacing w:val="11"/>
                <w:w w:val="105"/>
                <w:sz w:val="24"/>
                <w:szCs w:val="24"/>
              </w:rPr>
              <w:t xml:space="preserve"> </w:t>
            </w:r>
            <w:r w:rsidRPr="00AA412C">
              <w:rPr>
                <w:w w:val="105"/>
                <w:sz w:val="24"/>
                <w:szCs w:val="24"/>
              </w:rPr>
              <w:t>родного</w:t>
            </w:r>
            <w:r w:rsidRPr="00AA412C">
              <w:rPr>
                <w:spacing w:val="11"/>
                <w:w w:val="105"/>
                <w:sz w:val="24"/>
                <w:szCs w:val="24"/>
              </w:rPr>
              <w:t xml:space="preserve"> </w:t>
            </w:r>
            <w:r w:rsidRPr="00AA412C">
              <w:rPr>
                <w:w w:val="105"/>
                <w:sz w:val="24"/>
                <w:szCs w:val="24"/>
              </w:rPr>
              <w:t>края:</w:t>
            </w:r>
            <w:r w:rsidRPr="00AA412C">
              <w:rPr>
                <w:spacing w:val="10"/>
                <w:w w:val="105"/>
                <w:sz w:val="24"/>
                <w:szCs w:val="24"/>
              </w:rPr>
              <w:t xml:space="preserve"> </w:t>
            </w:r>
            <w:r>
              <w:rPr>
                <w:w w:val="105"/>
                <w:sz w:val="24"/>
                <w:szCs w:val="24"/>
              </w:rPr>
              <w:t>достоприме</w:t>
            </w:r>
            <w:r w:rsidRPr="00AA412C">
              <w:rPr>
                <w:w w:val="110"/>
                <w:sz w:val="24"/>
                <w:szCs w:val="24"/>
              </w:rPr>
              <w:t>чатель</w:t>
            </w:r>
          </w:p>
          <w:p w:rsidR="00A90BA0" w:rsidRDefault="00A90BA0" w:rsidP="00BF0C92">
            <w:pPr>
              <w:pStyle w:val="TableParagraph"/>
              <w:spacing w:line="235" w:lineRule="auto"/>
              <w:ind w:left="0" w:right="207"/>
              <w:jc w:val="both"/>
              <w:rPr>
                <w:w w:val="110"/>
                <w:sz w:val="24"/>
                <w:szCs w:val="24"/>
              </w:rPr>
            </w:pPr>
            <w:r w:rsidRPr="00AA412C">
              <w:rPr>
                <w:w w:val="110"/>
                <w:sz w:val="24"/>
                <w:szCs w:val="24"/>
              </w:rPr>
              <w:t>ности, история и характе</w:t>
            </w:r>
          </w:p>
          <w:p w:rsidR="00A90BA0" w:rsidRDefault="00A90BA0" w:rsidP="00BF0C92">
            <w:pPr>
              <w:pStyle w:val="TableParagraph"/>
              <w:spacing w:line="235" w:lineRule="auto"/>
              <w:ind w:left="0" w:right="207"/>
              <w:jc w:val="both"/>
              <w:rPr>
                <w:spacing w:val="-1"/>
                <w:w w:val="110"/>
                <w:sz w:val="24"/>
                <w:szCs w:val="24"/>
              </w:rPr>
            </w:pPr>
            <w:r w:rsidRPr="00AA412C">
              <w:rPr>
                <w:w w:val="110"/>
                <w:sz w:val="24"/>
                <w:szCs w:val="24"/>
              </w:rPr>
              <w:t>ристика</w:t>
            </w:r>
            <w:r w:rsidRPr="00AA412C">
              <w:rPr>
                <w:spacing w:val="1"/>
                <w:w w:val="110"/>
                <w:sz w:val="24"/>
                <w:szCs w:val="24"/>
              </w:rPr>
              <w:t xml:space="preserve"> </w:t>
            </w:r>
            <w:r w:rsidRPr="00AA412C">
              <w:rPr>
                <w:spacing w:val="-1"/>
                <w:w w:val="110"/>
                <w:sz w:val="24"/>
                <w:szCs w:val="24"/>
              </w:rPr>
              <w:t>отдельных</w:t>
            </w:r>
            <w:r w:rsidRPr="00AA412C">
              <w:rPr>
                <w:spacing w:val="-9"/>
                <w:w w:val="110"/>
                <w:sz w:val="24"/>
                <w:szCs w:val="24"/>
              </w:rPr>
              <w:t xml:space="preserve"> </w:t>
            </w:r>
            <w:r w:rsidRPr="00AA412C">
              <w:rPr>
                <w:spacing w:val="-1"/>
                <w:w w:val="110"/>
                <w:sz w:val="24"/>
                <w:szCs w:val="24"/>
              </w:rPr>
              <w:t>исто</w:t>
            </w:r>
          </w:p>
          <w:p w:rsidR="00A90BA0" w:rsidRDefault="00A90BA0" w:rsidP="00BF0C92">
            <w:pPr>
              <w:pStyle w:val="TableParagraph"/>
              <w:spacing w:line="235" w:lineRule="auto"/>
              <w:ind w:left="0" w:right="207"/>
              <w:jc w:val="both"/>
              <w:rPr>
                <w:spacing w:val="-1"/>
                <w:w w:val="110"/>
                <w:sz w:val="24"/>
                <w:szCs w:val="24"/>
              </w:rPr>
            </w:pPr>
            <w:r w:rsidRPr="00AA412C">
              <w:rPr>
                <w:spacing w:val="-1"/>
                <w:w w:val="110"/>
                <w:sz w:val="24"/>
                <w:szCs w:val="24"/>
              </w:rPr>
              <w:t>рических</w:t>
            </w:r>
            <w:r w:rsidRPr="00AA412C">
              <w:rPr>
                <w:spacing w:val="-8"/>
                <w:w w:val="110"/>
                <w:sz w:val="24"/>
                <w:szCs w:val="24"/>
              </w:rPr>
              <w:t xml:space="preserve"> </w:t>
            </w:r>
            <w:r w:rsidRPr="00AA412C">
              <w:rPr>
                <w:spacing w:val="-1"/>
                <w:w w:val="110"/>
                <w:sz w:val="24"/>
                <w:szCs w:val="24"/>
              </w:rPr>
              <w:t>событий,</w:t>
            </w:r>
            <w:r w:rsidRPr="00AA412C">
              <w:rPr>
                <w:spacing w:val="-9"/>
                <w:w w:val="110"/>
                <w:sz w:val="24"/>
                <w:szCs w:val="24"/>
              </w:rPr>
              <w:t xml:space="preserve"> </w:t>
            </w:r>
            <w:r>
              <w:rPr>
                <w:spacing w:val="-1"/>
                <w:w w:val="110"/>
                <w:sz w:val="24"/>
                <w:szCs w:val="24"/>
              </w:rPr>
              <w:t>связа</w:t>
            </w:r>
          </w:p>
          <w:p w:rsidR="00A90BA0" w:rsidRPr="00EB5E54" w:rsidRDefault="00A90BA0" w:rsidP="00BF0C92">
            <w:pPr>
              <w:pStyle w:val="TableParagraph"/>
              <w:spacing w:line="235" w:lineRule="auto"/>
              <w:ind w:left="0" w:right="207"/>
              <w:jc w:val="both"/>
              <w:rPr>
                <w:sz w:val="24"/>
                <w:szCs w:val="24"/>
              </w:rPr>
            </w:pPr>
            <w:r>
              <w:rPr>
                <w:spacing w:val="-1"/>
                <w:w w:val="110"/>
                <w:sz w:val="24"/>
                <w:szCs w:val="24"/>
              </w:rPr>
              <w:t>зан</w:t>
            </w:r>
            <w:r w:rsidRPr="00AA412C">
              <w:rPr>
                <w:w w:val="110"/>
                <w:sz w:val="24"/>
                <w:szCs w:val="24"/>
              </w:rPr>
              <w:t>ных</w:t>
            </w:r>
            <w:r w:rsidRPr="00AA412C">
              <w:rPr>
                <w:spacing w:val="-1"/>
                <w:w w:val="110"/>
                <w:sz w:val="24"/>
                <w:szCs w:val="24"/>
              </w:rPr>
              <w:t xml:space="preserve"> </w:t>
            </w:r>
            <w:r w:rsidRPr="00AA412C">
              <w:rPr>
                <w:w w:val="110"/>
                <w:sz w:val="24"/>
                <w:szCs w:val="24"/>
              </w:rPr>
              <w:t>с</w:t>
            </w:r>
            <w:r w:rsidRPr="00AA412C">
              <w:rPr>
                <w:spacing w:val="-1"/>
                <w:w w:val="110"/>
                <w:sz w:val="24"/>
                <w:szCs w:val="24"/>
              </w:rPr>
              <w:t xml:space="preserve"> </w:t>
            </w:r>
            <w:r w:rsidRPr="00AA412C">
              <w:rPr>
                <w:w w:val="110"/>
                <w:sz w:val="24"/>
                <w:szCs w:val="24"/>
              </w:rPr>
              <w:t>ним</w:t>
            </w:r>
            <w:r w:rsidRPr="00AA412C">
              <w:rPr>
                <w:w w:val="162"/>
                <w:sz w:val="24"/>
                <w:szCs w:val="24"/>
              </w:rPr>
              <w:t xml:space="preserve">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76"/>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14-15</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pStyle w:val="TableParagraph"/>
              <w:ind w:left="0" w:right="288"/>
              <w:jc w:val="both"/>
              <w:rPr>
                <w:w w:val="105"/>
                <w:sz w:val="24"/>
                <w:szCs w:val="24"/>
              </w:rPr>
            </w:pPr>
            <w:r w:rsidRPr="00EB5E54">
              <w:rPr>
                <w:w w:val="105"/>
                <w:sz w:val="24"/>
                <w:szCs w:val="24"/>
              </w:rPr>
              <w:t>Праздник</w:t>
            </w:r>
            <w:r w:rsidRPr="00EB5E54">
              <w:rPr>
                <w:spacing w:val="25"/>
                <w:w w:val="105"/>
                <w:sz w:val="24"/>
                <w:szCs w:val="24"/>
              </w:rPr>
              <w:t xml:space="preserve"> </w:t>
            </w:r>
            <w:r w:rsidRPr="00EB5E54">
              <w:rPr>
                <w:w w:val="105"/>
                <w:sz w:val="24"/>
                <w:szCs w:val="24"/>
              </w:rPr>
              <w:t>в</w:t>
            </w:r>
            <w:r w:rsidRPr="00EB5E54">
              <w:rPr>
                <w:spacing w:val="25"/>
                <w:w w:val="105"/>
                <w:sz w:val="24"/>
                <w:szCs w:val="24"/>
              </w:rPr>
              <w:t xml:space="preserve"> </w:t>
            </w:r>
            <w:r w:rsidRPr="00EB5E54">
              <w:rPr>
                <w:w w:val="105"/>
                <w:sz w:val="24"/>
                <w:szCs w:val="24"/>
              </w:rPr>
              <w:t>жизни</w:t>
            </w:r>
            <w:r w:rsidRPr="00EB5E54">
              <w:rPr>
                <w:spacing w:val="25"/>
                <w:w w:val="105"/>
                <w:sz w:val="24"/>
                <w:szCs w:val="24"/>
              </w:rPr>
              <w:t xml:space="preserve"> </w:t>
            </w:r>
            <w:r w:rsidRPr="00EB5E54">
              <w:rPr>
                <w:w w:val="105"/>
                <w:sz w:val="24"/>
                <w:szCs w:val="24"/>
              </w:rPr>
              <w:t>об</w:t>
            </w:r>
            <w:r>
              <w:rPr>
                <w:w w:val="105"/>
                <w:sz w:val="24"/>
                <w:szCs w:val="24"/>
              </w:rPr>
              <w:t>щест</w:t>
            </w:r>
          </w:p>
          <w:p w:rsidR="00A90BA0" w:rsidRDefault="00A90BA0" w:rsidP="00BF0C92">
            <w:pPr>
              <w:pStyle w:val="TableParagraph"/>
              <w:ind w:left="0" w:right="288"/>
              <w:jc w:val="both"/>
              <w:rPr>
                <w:w w:val="105"/>
                <w:sz w:val="24"/>
                <w:szCs w:val="24"/>
              </w:rPr>
            </w:pPr>
            <w:r w:rsidRPr="00EB5E54">
              <w:rPr>
                <w:w w:val="105"/>
                <w:sz w:val="24"/>
                <w:szCs w:val="24"/>
              </w:rPr>
              <w:t>ва</w:t>
            </w:r>
            <w:r w:rsidRPr="00EB5E54">
              <w:rPr>
                <w:spacing w:val="25"/>
                <w:w w:val="105"/>
                <w:sz w:val="24"/>
                <w:szCs w:val="24"/>
              </w:rPr>
              <w:t xml:space="preserve"> </w:t>
            </w:r>
            <w:r w:rsidRPr="00EB5E54">
              <w:rPr>
                <w:w w:val="105"/>
                <w:sz w:val="24"/>
                <w:szCs w:val="24"/>
              </w:rPr>
              <w:t>как</w:t>
            </w:r>
            <w:r w:rsidRPr="00EB5E54">
              <w:rPr>
                <w:spacing w:val="25"/>
                <w:w w:val="105"/>
                <w:sz w:val="24"/>
                <w:szCs w:val="24"/>
              </w:rPr>
              <w:t xml:space="preserve"> </w:t>
            </w:r>
            <w:r w:rsidRPr="00EB5E54">
              <w:rPr>
                <w:w w:val="105"/>
                <w:sz w:val="24"/>
                <w:szCs w:val="24"/>
              </w:rPr>
              <w:t>средство</w:t>
            </w:r>
            <w:r w:rsidRPr="00EB5E54">
              <w:rPr>
                <w:spacing w:val="-38"/>
                <w:w w:val="105"/>
                <w:sz w:val="24"/>
                <w:szCs w:val="24"/>
              </w:rPr>
              <w:t xml:space="preserve"> </w:t>
            </w:r>
            <w:r w:rsidRPr="00EB5E54">
              <w:rPr>
                <w:w w:val="105"/>
                <w:sz w:val="24"/>
                <w:szCs w:val="24"/>
              </w:rPr>
              <w:t>укреп</w:t>
            </w:r>
            <w:r>
              <w:rPr>
                <w:w w:val="105"/>
                <w:sz w:val="24"/>
                <w:szCs w:val="24"/>
              </w:rPr>
              <w:t>ле-</w:t>
            </w:r>
          </w:p>
          <w:p w:rsidR="00A90BA0" w:rsidRDefault="00A90BA0" w:rsidP="00BF0C92">
            <w:pPr>
              <w:pStyle w:val="TableParagraph"/>
              <w:ind w:left="0" w:right="288"/>
              <w:jc w:val="both"/>
              <w:rPr>
                <w:spacing w:val="18"/>
                <w:w w:val="105"/>
                <w:sz w:val="24"/>
                <w:szCs w:val="24"/>
              </w:rPr>
            </w:pPr>
            <w:r w:rsidRPr="00EB5E54">
              <w:rPr>
                <w:w w:val="105"/>
                <w:sz w:val="24"/>
                <w:szCs w:val="24"/>
              </w:rPr>
              <w:t>ния</w:t>
            </w:r>
            <w:r>
              <w:rPr>
                <w:w w:val="105"/>
                <w:sz w:val="24"/>
                <w:szCs w:val="24"/>
              </w:rPr>
              <w:t xml:space="preserve"> </w:t>
            </w:r>
            <w:r w:rsidRPr="00EB5E54">
              <w:rPr>
                <w:w w:val="105"/>
                <w:sz w:val="24"/>
                <w:szCs w:val="24"/>
              </w:rPr>
              <w:t>общественной</w:t>
            </w:r>
            <w:r>
              <w:rPr>
                <w:w w:val="105"/>
                <w:sz w:val="24"/>
                <w:szCs w:val="24"/>
              </w:rPr>
              <w:t xml:space="preserve"> соли-</w:t>
            </w:r>
          </w:p>
          <w:p w:rsidR="00A90BA0" w:rsidRDefault="00A90BA0" w:rsidP="00BF0C92">
            <w:pPr>
              <w:pStyle w:val="TableParagraph"/>
              <w:ind w:left="0" w:right="288"/>
              <w:jc w:val="both"/>
              <w:rPr>
                <w:w w:val="105"/>
                <w:sz w:val="24"/>
                <w:szCs w:val="24"/>
              </w:rPr>
            </w:pPr>
            <w:r w:rsidRPr="00EB5E54">
              <w:rPr>
                <w:w w:val="105"/>
                <w:sz w:val="24"/>
                <w:szCs w:val="24"/>
              </w:rPr>
              <w:t>дарности</w:t>
            </w:r>
            <w:r>
              <w:rPr>
                <w:w w:val="105"/>
                <w:sz w:val="24"/>
                <w:szCs w:val="24"/>
              </w:rPr>
              <w:t xml:space="preserve"> и упрочнения</w:t>
            </w:r>
          </w:p>
          <w:p w:rsidR="00A90BA0" w:rsidRDefault="00A90BA0" w:rsidP="00BF0C92">
            <w:pPr>
              <w:pStyle w:val="TableParagraph"/>
              <w:ind w:left="0" w:right="288"/>
              <w:jc w:val="both"/>
              <w:rPr>
                <w:w w:val="110"/>
                <w:sz w:val="24"/>
                <w:szCs w:val="24"/>
              </w:rPr>
            </w:pPr>
            <w:r w:rsidRPr="00EB5E54">
              <w:rPr>
                <w:w w:val="105"/>
                <w:sz w:val="24"/>
                <w:szCs w:val="24"/>
              </w:rPr>
              <w:t>духовно-нравственных</w:t>
            </w:r>
            <w:r w:rsidRPr="00EB5E54">
              <w:rPr>
                <w:spacing w:val="31"/>
                <w:w w:val="105"/>
                <w:sz w:val="24"/>
                <w:szCs w:val="24"/>
              </w:rPr>
              <w:t xml:space="preserve"> </w:t>
            </w:r>
            <w:r w:rsidRPr="00EB5E54">
              <w:rPr>
                <w:w w:val="105"/>
                <w:sz w:val="24"/>
                <w:szCs w:val="24"/>
              </w:rPr>
              <w:t>связей</w:t>
            </w:r>
            <w:r w:rsidRPr="00EB5E54">
              <w:rPr>
                <w:spacing w:val="-39"/>
                <w:w w:val="105"/>
                <w:sz w:val="24"/>
                <w:szCs w:val="24"/>
              </w:rPr>
              <w:t xml:space="preserve"> </w:t>
            </w:r>
            <w:r w:rsidRPr="00EB5E54">
              <w:rPr>
                <w:w w:val="110"/>
                <w:sz w:val="24"/>
                <w:szCs w:val="24"/>
              </w:rPr>
              <w:t>между</w:t>
            </w:r>
            <w:r w:rsidRPr="00EB5E54">
              <w:rPr>
                <w:spacing w:val="-5"/>
                <w:w w:val="110"/>
                <w:sz w:val="24"/>
                <w:szCs w:val="24"/>
              </w:rPr>
              <w:t xml:space="preserve"> </w:t>
            </w:r>
            <w:r w:rsidRPr="00EB5E54">
              <w:rPr>
                <w:w w:val="110"/>
                <w:sz w:val="24"/>
                <w:szCs w:val="24"/>
              </w:rPr>
              <w:t>соотечест</w:t>
            </w:r>
          </w:p>
          <w:p w:rsidR="00A90BA0" w:rsidRPr="00EB5E54" w:rsidRDefault="00A90BA0" w:rsidP="00BF0C92">
            <w:pPr>
              <w:pStyle w:val="TableParagraph"/>
              <w:ind w:left="0" w:right="288"/>
              <w:jc w:val="both"/>
              <w:rPr>
                <w:w w:val="105"/>
                <w:sz w:val="24"/>
                <w:szCs w:val="24"/>
              </w:rPr>
            </w:pPr>
            <w:r w:rsidRPr="00EB5E54">
              <w:rPr>
                <w:w w:val="110"/>
                <w:sz w:val="24"/>
                <w:szCs w:val="24"/>
              </w:rPr>
              <w:t>венниками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245"/>
        </w:trPr>
        <w:tc>
          <w:tcPr>
            <w:tcW w:w="851" w:type="dxa"/>
            <w:tcBorders>
              <w:top w:val="single" w:sz="4" w:space="0" w:color="000000"/>
              <w:left w:val="single" w:sz="4" w:space="0" w:color="000000"/>
              <w:bottom w:val="single" w:sz="4" w:space="0" w:color="auto"/>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16-17</w:t>
            </w:r>
          </w:p>
        </w:tc>
        <w:tc>
          <w:tcPr>
            <w:tcW w:w="3402" w:type="dxa"/>
            <w:tcBorders>
              <w:top w:val="single" w:sz="4" w:space="0" w:color="000000"/>
              <w:left w:val="single" w:sz="4" w:space="0" w:color="000000"/>
              <w:bottom w:val="single" w:sz="4" w:space="0" w:color="auto"/>
            </w:tcBorders>
            <w:shd w:val="clear" w:color="auto" w:fill="auto"/>
          </w:tcPr>
          <w:p w:rsidR="00A90BA0" w:rsidRPr="00EB5E54" w:rsidRDefault="00A90BA0" w:rsidP="00BF0C92">
            <w:pPr>
              <w:pStyle w:val="TableParagraph"/>
              <w:ind w:left="0" w:right="151"/>
              <w:jc w:val="both"/>
              <w:rPr>
                <w:sz w:val="24"/>
                <w:szCs w:val="24"/>
              </w:rPr>
            </w:pPr>
            <w:r w:rsidRPr="00EB5E54">
              <w:rPr>
                <w:w w:val="110"/>
                <w:sz w:val="24"/>
                <w:szCs w:val="24"/>
              </w:rPr>
              <w:t>Праздники и памятные даты своего</w:t>
            </w:r>
            <w:r w:rsidRPr="00EB5E54">
              <w:rPr>
                <w:spacing w:val="1"/>
                <w:w w:val="110"/>
                <w:sz w:val="24"/>
                <w:szCs w:val="24"/>
              </w:rPr>
              <w:t xml:space="preserve"> </w:t>
            </w:r>
            <w:r w:rsidRPr="00EB5E54">
              <w:rPr>
                <w:w w:val="110"/>
                <w:sz w:val="24"/>
                <w:szCs w:val="24"/>
              </w:rPr>
              <w:t>региона</w:t>
            </w:r>
            <w:r w:rsidRPr="00EB5E54">
              <w:rPr>
                <w:w w:val="162"/>
                <w:sz w:val="24"/>
                <w:szCs w:val="24"/>
              </w:rPr>
              <w:t xml:space="preserve">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5E6EAA" w:rsidTr="00BF0C92">
        <w:trPr>
          <w:trHeight w:val="464"/>
        </w:trPr>
        <w:tc>
          <w:tcPr>
            <w:tcW w:w="851" w:type="dxa"/>
            <w:tcBorders>
              <w:top w:val="single" w:sz="4" w:space="0" w:color="auto"/>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18-19</w:t>
            </w:r>
          </w:p>
        </w:tc>
        <w:tc>
          <w:tcPr>
            <w:tcW w:w="3402" w:type="dxa"/>
            <w:tcBorders>
              <w:top w:val="single" w:sz="4" w:space="0" w:color="auto"/>
              <w:left w:val="single" w:sz="4" w:space="0" w:color="000000"/>
              <w:bottom w:val="single" w:sz="4" w:space="0" w:color="000000"/>
            </w:tcBorders>
            <w:shd w:val="clear" w:color="auto" w:fill="auto"/>
          </w:tcPr>
          <w:p w:rsidR="00A90BA0" w:rsidRPr="00EB5E54" w:rsidRDefault="00A90BA0" w:rsidP="00BF0C92">
            <w:pPr>
              <w:snapToGrid w:val="0"/>
              <w:jc w:val="both"/>
              <w:rPr>
                <w:rFonts w:ascii="Times New Roman" w:hAnsi="Times New Roman"/>
              </w:rPr>
            </w:pPr>
            <w:r w:rsidRPr="00EB5E54">
              <w:rPr>
                <w:rFonts w:ascii="Times New Roman" w:hAnsi="Times New Roman"/>
                <w:w w:val="110"/>
              </w:rPr>
              <w:t>Уважение</w:t>
            </w:r>
            <w:r w:rsidRPr="00EB5E54">
              <w:rPr>
                <w:rFonts w:ascii="Times New Roman" w:hAnsi="Times New Roman"/>
                <w:spacing w:val="-11"/>
                <w:w w:val="110"/>
              </w:rPr>
              <w:t xml:space="preserve"> </w:t>
            </w:r>
            <w:r w:rsidRPr="00EB5E54">
              <w:rPr>
                <w:rFonts w:ascii="Times New Roman" w:hAnsi="Times New Roman"/>
                <w:w w:val="110"/>
              </w:rPr>
              <w:t>к</w:t>
            </w:r>
            <w:r w:rsidRPr="00EB5E54">
              <w:rPr>
                <w:rFonts w:ascii="Times New Roman" w:hAnsi="Times New Roman"/>
                <w:spacing w:val="-11"/>
                <w:w w:val="110"/>
              </w:rPr>
              <w:t xml:space="preserve"> </w:t>
            </w:r>
            <w:r w:rsidRPr="00EB5E54">
              <w:rPr>
                <w:rFonts w:ascii="Times New Roman" w:hAnsi="Times New Roman"/>
                <w:w w:val="110"/>
              </w:rPr>
              <w:t>семейным</w:t>
            </w:r>
            <w:r w:rsidRPr="00EB5E54">
              <w:rPr>
                <w:rFonts w:ascii="Times New Roman" w:hAnsi="Times New Roman"/>
                <w:spacing w:val="-10"/>
                <w:w w:val="110"/>
              </w:rPr>
              <w:t xml:space="preserve"> </w:t>
            </w:r>
            <w:r w:rsidRPr="00EB5E54">
              <w:rPr>
                <w:rFonts w:ascii="Times New Roman" w:hAnsi="Times New Roman"/>
                <w:w w:val="110"/>
              </w:rPr>
              <w:t>ценностям</w:t>
            </w:r>
            <w:r w:rsidRPr="00EB5E54">
              <w:rPr>
                <w:rFonts w:ascii="Times New Roman" w:hAnsi="Times New Roman"/>
                <w:spacing w:val="-11"/>
                <w:w w:val="110"/>
              </w:rPr>
              <w:t xml:space="preserve"> </w:t>
            </w:r>
            <w:r w:rsidRPr="00EB5E54">
              <w:rPr>
                <w:rFonts w:ascii="Times New Roman" w:hAnsi="Times New Roman"/>
                <w:w w:val="110"/>
              </w:rPr>
              <w:t>и</w:t>
            </w:r>
            <w:r w:rsidRPr="00EB5E54">
              <w:rPr>
                <w:rFonts w:ascii="Times New Roman" w:hAnsi="Times New Roman"/>
                <w:spacing w:val="-11"/>
                <w:w w:val="110"/>
              </w:rPr>
              <w:t xml:space="preserve"> </w:t>
            </w:r>
            <w:r>
              <w:rPr>
                <w:rFonts w:ascii="Times New Roman" w:hAnsi="Times New Roman"/>
                <w:w w:val="110"/>
              </w:rPr>
              <w:t>тради</w:t>
            </w:r>
            <w:r w:rsidRPr="00EB5E54">
              <w:rPr>
                <w:rFonts w:ascii="Times New Roman" w:hAnsi="Times New Roman"/>
                <w:w w:val="110"/>
              </w:rPr>
              <w:t>циям, традициям своего народа и других</w:t>
            </w:r>
            <w:r w:rsidRPr="00EB5E54">
              <w:rPr>
                <w:rFonts w:ascii="Times New Roman" w:hAnsi="Times New Roman"/>
                <w:spacing w:val="1"/>
                <w:w w:val="110"/>
              </w:rPr>
              <w:t xml:space="preserve"> </w:t>
            </w:r>
            <w:r w:rsidRPr="00EB5E54">
              <w:rPr>
                <w:rFonts w:ascii="Times New Roman" w:hAnsi="Times New Roman"/>
                <w:w w:val="110"/>
              </w:rPr>
              <w:t>народов, государст</w:t>
            </w:r>
            <w:r>
              <w:rPr>
                <w:rFonts w:ascii="Times New Roman" w:hAnsi="Times New Roman"/>
                <w:w w:val="110"/>
              </w:rPr>
              <w:t>-</w:t>
            </w:r>
            <w:r w:rsidRPr="00EB5E54">
              <w:rPr>
                <w:rFonts w:ascii="Times New Roman" w:hAnsi="Times New Roman"/>
                <w:w w:val="110"/>
              </w:rPr>
              <w:t>венным символам</w:t>
            </w:r>
            <w:r w:rsidRPr="00EB5E54">
              <w:rPr>
                <w:rFonts w:ascii="Times New Roman" w:hAnsi="Times New Roman"/>
                <w:spacing w:val="1"/>
                <w:w w:val="110"/>
              </w:rPr>
              <w:t xml:space="preserve"> </w:t>
            </w:r>
            <w:r w:rsidRPr="00EB5E54">
              <w:rPr>
                <w:rFonts w:ascii="Times New Roman" w:hAnsi="Times New Roman"/>
                <w:w w:val="110"/>
              </w:rPr>
              <w:t>России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5E6EAA" w:rsidRDefault="00A90BA0" w:rsidP="00BF0C92">
            <w:pPr>
              <w:pStyle w:val="1a"/>
              <w:snapToGrid w:val="0"/>
              <w:jc w:val="center"/>
              <w:rPr>
                <w:szCs w:val="24"/>
              </w:rPr>
            </w:pPr>
          </w:p>
        </w:tc>
      </w:tr>
      <w:tr w:rsidR="00A90BA0" w:rsidRPr="00F81CC8" w:rsidTr="00BF0C92">
        <w:trPr>
          <w:trHeight w:val="277"/>
        </w:trPr>
        <w:tc>
          <w:tcPr>
            <w:tcW w:w="851" w:type="dxa"/>
            <w:tcBorders>
              <w:top w:val="single" w:sz="4" w:space="0" w:color="000000"/>
              <w:left w:val="single" w:sz="4" w:space="0" w:color="000000"/>
              <w:bottom w:val="single" w:sz="4" w:space="0" w:color="000000"/>
            </w:tcBorders>
            <w:shd w:val="clear" w:color="auto" w:fill="auto"/>
          </w:tcPr>
          <w:p w:rsidR="00A90BA0" w:rsidRPr="00103ACE" w:rsidRDefault="00A90BA0" w:rsidP="00BF0C92">
            <w:pPr>
              <w:snapToGrid w:val="0"/>
              <w:jc w:val="center"/>
              <w:rPr>
                <w:rFonts w:ascii="Times New Roman" w:hAnsi="Times New Roman"/>
              </w:rPr>
            </w:pPr>
            <w:r>
              <w:rPr>
                <w:rFonts w:ascii="Times New Roman" w:hAnsi="Times New Roman"/>
              </w:rPr>
              <w:t>20-21</w:t>
            </w:r>
          </w:p>
        </w:tc>
        <w:tc>
          <w:tcPr>
            <w:tcW w:w="3402" w:type="dxa"/>
            <w:tcBorders>
              <w:top w:val="single" w:sz="4" w:space="0" w:color="000000"/>
              <w:left w:val="single" w:sz="4" w:space="0" w:color="000000"/>
              <w:bottom w:val="single" w:sz="4" w:space="0" w:color="000000"/>
            </w:tcBorders>
            <w:shd w:val="clear" w:color="auto" w:fill="auto"/>
          </w:tcPr>
          <w:p w:rsidR="00A90BA0" w:rsidRPr="001A1EBC" w:rsidRDefault="00A90BA0" w:rsidP="00BF0C92">
            <w:pPr>
              <w:pStyle w:val="TableParagraph"/>
              <w:ind w:left="0"/>
              <w:jc w:val="both"/>
              <w:rPr>
                <w:sz w:val="24"/>
                <w:szCs w:val="24"/>
              </w:rPr>
            </w:pPr>
            <w:r w:rsidRPr="001A1EBC">
              <w:rPr>
                <w:w w:val="110"/>
                <w:sz w:val="24"/>
                <w:szCs w:val="24"/>
              </w:rPr>
              <w:t>История</w:t>
            </w:r>
            <w:r w:rsidRPr="001A1EBC">
              <w:rPr>
                <w:spacing w:val="-9"/>
                <w:w w:val="110"/>
                <w:sz w:val="24"/>
                <w:szCs w:val="24"/>
              </w:rPr>
              <w:t xml:space="preserve"> </w:t>
            </w:r>
            <w:r w:rsidRPr="001A1EBC">
              <w:rPr>
                <w:w w:val="110"/>
                <w:sz w:val="24"/>
                <w:szCs w:val="24"/>
              </w:rPr>
              <w:t>Отечества</w:t>
            </w:r>
            <w:r w:rsidRPr="001A1EBC">
              <w:rPr>
                <w:spacing w:val="2"/>
                <w:w w:val="110"/>
                <w:sz w:val="24"/>
                <w:szCs w:val="24"/>
              </w:rPr>
              <w:t xml:space="preserve"> </w:t>
            </w:r>
            <w:r w:rsidRPr="001A1EBC">
              <w:rPr>
                <w:w w:val="110"/>
                <w:sz w:val="24"/>
                <w:szCs w:val="24"/>
              </w:rPr>
              <w:t>«Лента</w:t>
            </w:r>
            <w:r w:rsidRPr="001A1EBC">
              <w:rPr>
                <w:spacing w:val="-9"/>
                <w:w w:val="110"/>
                <w:sz w:val="24"/>
                <w:szCs w:val="24"/>
              </w:rPr>
              <w:t xml:space="preserve"> </w:t>
            </w:r>
            <w:r w:rsidRPr="001A1EBC">
              <w:rPr>
                <w:w w:val="110"/>
                <w:sz w:val="24"/>
                <w:szCs w:val="24"/>
              </w:rPr>
              <w:t xml:space="preserve">времени» и историческая карта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коллекция цифровых образовательных ресурсов </w:t>
            </w:r>
            <w:hyperlink r:id="rId94" w:history="1">
              <w:r w:rsidRPr="00C031E7">
                <w:rPr>
                  <w:rStyle w:val="af8"/>
                  <w:color w:val="auto"/>
                  <w:szCs w:val="24"/>
                </w:rPr>
                <w:t>http://school-collection.edu.ru/</w:t>
              </w:r>
            </w:hyperlink>
          </w:p>
          <w:p w:rsidR="00A90BA0" w:rsidRPr="00F81CC8" w:rsidRDefault="00A90BA0" w:rsidP="00BF0C92">
            <w:pPr>
              <w:pStyle w:val="1a"/>
              <w:snapToGrid w:val="0"/>
              <w:jc w:val="center"/>
              <w:rPr>
                <w:szCs w:val="24"/>
              </w:rPr>
            </w:pPr>
          </w:p>
        </w:tc>
      </w:tr>
      <w:tr w:rsidR="00A90BA0" w:rsidRPr="00F81CC8" w:rsidTr="00BF0C92">
        <w:trPr>
          <w:trHeight w:val="576"/>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22-25</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ind w:left="0" w:right="234"/>
              <w:jc w:val="both"/>
              <w:rPr>
                <w:w w:val="110"/>
                <w:sz w:val="24"/>
                <w:szCs w:val="24"/>
              </w:rPr>
            </w:pPr>
            <w:r w:rsidRPr="00DE1DDE">
              <w:rPr>
                <w:w w:val="110"/>
                <w:sz w:val="24"/>
                <w:szCs w:val="24"/>
              </w:rPr>
              <w:t>Наиболее важные</w:t>
            </w:r>
            <w:r w:rsidRPr="00DE1DDE">
              <w:rPr>
                <w:spacing w:val="1"/>
                <w:w w:val="110"/>
                <w:sz w:val="24"/>
                <w:szCs w:val="24"/>
              </w:rPr>
              <w:t xml:space="preserve"> </w:t>
            </w:r>
            <w:r w:rsidRPr="00DE1DDE">
              <w:rPr>
                <w:w w:val="105"/>
                <w:sz w:val="24"/>
                <w:szCs w:val="24"/>
              </w:rPr>
              <w:t>и</w:t>
            </w:r>
            <w:r w:rsidRPr="00DE1DDE">
              <w:rPr>
                <w:spacing w:val="13"/>
                <w:w w:val="105"/>
                <w:sz w:val="24"/>
                <w:szCs w:val="24"/>
              </w:rPr>
              <w:t xml:space="preserve"> </w:t>
            </w:r>
            <w:r w:rsidRPr="00DE1DDE">
              <w:rPr>
                <w:w w:val="105"/>
                <w:sz w:val="24"/>
                <w:szCs w:val="24"/>
              </w:rPr>
              <w:t>яркие</w:t>
            </w:r>
            <w:r w:rsidRPr="00DE1DDE">
              <w:rPr>
                <w:spacing w:val="13"/>
                <w:w w:val="105"/>
                <w:sz w:val="24"/>
                <w:szCs w:val="24"/>
              </w:rPr>
              <w:t xml:space="preserve"> </w:t>
            </w:r>
            <w:r w:rsidRPr="00DE1DDE">
              <w:rPr>
                <w:w w:val="105"/>
                <w:sz w:val="24"/>
                <w:szCs w:val="24"/>
              </w:rPr>
              <w:t>события</w:t>
            </w:r>
            <w:r w:rsidRPr="00DE1DDE">
              <w:rPr>
                <w:spacing w:val="14"/>
                <w:w w:val="105"/>
                <w:sz w:val="24"/>
                <w:szCs w:val="24"/>
              </w:rPr>
              <w:t xml:space="preserve"> </w:t>
            </w:r>
            <w:r w:rsidRPr="00DE1DDE">
              <w:rPr>
                <w:w w:val="105"/>
                <w:sz w:val="24"/>
                <w:szCs w:val="24"/>
              </w:rPr>
              <w:t>общественной</w:t>
            </w:r>
            <w:r w:rsidRPr="00DE1DDE">
              <w:rPr>
                <w:spacing w:val="13"/>
                <w:w w:val="105"/>
                <w:sz w:val="24"/>
                <w:szCs w:val="24"/>
              </w:rPr>
              <w:t xml:space="preserve"> </w:t>
            </w:r>
            <w:r w:rsidRPr="00DE1DDE">
              <w:rPr>
                <w:w w:val="105"/>
                <w:sz w:val="24"/>
                <w:szCs w:val="24"/>
              </w:rPr>
              <w:t>и</w:t>
            </w:r>
            <w:r w:rsidRPr="00DE1DDE">
              <w:rPr>
                <w:spacing w:val="13"/>
                <w:w w:val="105"/>
                <w:sz w:val="24"/>
                <w:szCs w:val="24"/>
              </w:rPr>
              <w:t xml:space="preserve"> </w:t>
            </w:r>
            <w:r>
              <w:rPr>
                <w:w w:val="105"/>
                <w:sz w:val="24"/>
                <w:szCs w:val="24"/>
              </w:rPr>
              <w:t>культур</w:t>
            </w:r>
            <w:r w:rsidRPr="00DE1DDE">
              <w:rPr>
                <w:spacing w:val="-1"/>
                <w:w w:val="110"/>
                <w:sz w:val="24"/>
                <w:szCs w:val="24"/>
              </w:rPr>
              <w:t>ной</w:t>
            </w:r>
            <w:r w:rsidRPr="00DE1DDE">
              <w:rPr>
                <w:spacing w:val="-10"/>
                <w:w w:val="110"/>
                <w:sz w:val="24"/>
                <w:szCs w:val="24"/>
              </w:rPr>
              <w:t xml:space="preserve"> </w:t>
            </w:r>
            <w:r w:rsidRPr="00DE1DDE">
              <w:rPr>
                <w:spacing w:val="-1"/>
                <w:w w:val="110"/>
                <w:sz w:val="24"/>
                <w:szCs w:val="24"/>
              </w:rPr>
              <w:t>жизни</w:t>
            </w:r>
            <w:r w:rsidRPr="00DE1DDE">
              <w:rPr>
                <w:spacing w:val="-9"/>
                <w:w w:val="110"/>
                <w:sz w:val="24"/>
                <w:szCs w:val="24"/>
              </w:rPr>
              <w:t xml:space="preserve"> </w:t>
            </w:r>
            <w:r w:rsidRPr="00DE1DDE">
              <w:rPr>
                <w:spacing w:val="-1"/>
                <w:w w:val="110"/>
                <w:sz w:val="24"/>
                <w:szCs w:val="24"/>
              </w:rPr>
              <w:t>страны</w:t>
            </w:r>
            <w:r w:rsidRPr="00DE1DDE">
              <w:rPr>
                <w:spacing w:val="-9"/>
                <w:w w:val="110"/>
                <w:sz w:val="24"/>
                <w:szCs w:val="24"/>
              </w:rPr>
              <w:t xml:space="preserve"> </w:t>
            </w:r>
            <w:r w:rsidRPr="00DE1DDE">
              <w:rPr>
                <w:spacing w:val="-1"/>
                <w:w w:val="110"/>
                <w:sz w:val="24"/>
                <w:szCs w:val="24"/>
              </w:rPr>
              <w:t>в</w:t>
            </w:r>
            <w:r w:rsidRPr="00DE1DDE">
              <w:rPr>
                <w:spacing w:val="-9"/>
                <w:w w:val="110"/>
                <w:sz w:val="24"/>
                <w:szCs w:val="24"/>
              </w:rPr>
              <w:t xml:space="preserve"> </w:t>
            </w:r>
            <w:r w:rsidRPr="00DE1DDE">
              <w:rPr>
                <w:spacing w:val="-1"/>
                <w:w w:val="110"/>
                <w:sz w:val="24"/>
                <w:szCs w:val="24"/>
              </w:rPr>
              <w:t>разные</w:t>
            </w:r>
            <w:r w:rsidRPr="00DE1DDE">
              <w:rPr>
                <w:spacing w:val="-9"/>
                <w:w w:val="110"/>
                <w:sz w:val="24"/>
                <w:szCs w:val="24"/>
              </w:rPr>
              <w:t xml:space="preserve"> </w:t>
            </w:r>
            <w:r w:rsidRPr="00DE1DDE">
              <w:rPr>
                <w:w w:val="110"/>
                <w:sz w:val="24"/>
                <w:szCs w:val="24"/>
              </w:rPr>
              <w:t>исторические</w:t>
            </w:r>
            <w:r w:rsidRPr="00DE1DDE">
              <w:rPr>
                <w:spacing w:val="-40"/>
                <w:w w:val="110"/>
                <w:sz w:val="24"/>
                <w:szCs w:val="24"/>
              </w:rPr>
              <w:t xml:space="preserve"> </w:t>
            </w:r>
            <w:r>
              <w:rPr>
                <w:w w:val="110"/>
                <w:sz w:val="24"/>
                <w:szCs w:val="24"/>
              </w:rPr>
              <w:t xml:space="preserve">периоды: Государство </w:t>
            </w:r>
          </w:p>
          <w:p w:rsidR="00A90BA0" w:rsidRDefault="00A90BA0" w:rsidP="00BF0C92">
            <w:pPr>
              <w:pStyle w:val="TableParagraph"/>
              <w:ind w:left="0" w:right="234"/>
              <w:jc w:val="both"/>
              <w:rPr>
                <w:w w:val="110"/>
                <w:sz w:val="24"/>
                <w:szCs w:val="24"/>
              </w:rPr>
            </w:pPr>
            <w:r>
              <w:rPr>
                <w:w w:val="110"/>
                <w:sz w:val="24"/>
                <w:szCs w:val="24"/>
              </w:rPr>
              <w:t xml:space="preserve">Русь, </w:t>
            </w:r>
            <w:r w:rsidRPr="00DE1DDE">
              <w:rPr>
                <w:w w:val="110"/>
                <w:sz w:val="24"/>
                <w:szCs w:val="24"/>
              </w:rPr>
              <w:t>Московское</w:t>
            </w:r>
            <w:r w:rsidRPr="00DE1DDE">
              <w:rPr>
                <w:spacing w:val="1"/>
                <w:w w:val="110"/>
                <w:sz w:val="24"/>
                <w:szCs w:val="24"/>
              </w:rPr>
              <w:t xml:space="preserve"> </w:t>
            </w:r>
            <w:r w:rsidRPr="00DE1DDE">
              <w:rPr>
                <w:w w:val="110"/>
                <w:sz w:val="24"/>
                <w:szCs w:val="24"/>
              </w:rPr>
              <w:t>го</w:t>
            </w:r>
            <w:r>
              <w:rPr>
                <w:w w:val="110"/>
                <w:sz w:val="24"/>
                <w:szCs w:val="24"/>
              </w:rPr>
              <w:t>су-</w:t>
            </w:r>
          </w:p>
          <w:p w:rsidR="00A90BA0" w:rsidRDefault="00A90BA0" w:rsidP="00BF0C92">
            <w:pPr>
              <w:pStyle w:val="TableParagraph"/>
              <w:ind w:left="0" w:right="234"/>
              <w:jc w:val="both"/>
              <w:rPr>
                <w:w w:val="110"/>
                <w:sz w:val="24"/>
                <w:szCs w:val="24"/>
              </w:rPr>
            </w:pPr>
            <w:r w:rsidRPr="00DE1DDE">
              <w:rPr>
                <w:w w:val="110"/>
                <w:sz w:val="24"/>
                <w:szCs w:val="24"/>
              </w:rPr>
              <w:t>дарство,</w:t>
            </w:r>
            <w:r w:rsidRPr="00DE1DDE">
              <w:rPr>
                <w:spacing w:val="1"/>
                <w:w w:val="110"/>
                <w:sz w:val="24"/>
                <w:szCs w:val="24"/>
              </w:rPr>
              <w:t xml:space="preserve"> </w:t>
            </w:r>
            <w:r w:rsidRPr="00DE1DDE">
              <w:rPr>
                <w:w w:val="110"/>
                <w:sz w:val="24"/>
                <w:szCs w:val="24"/>
              </w:rPr>
              <w:t>Российская</w:t>
            </w:r>
            <w:r w:rsidRPr="00DE1DDE">
              <w:rPr>
                <w:spacing w:val="1"/>
                <w:w w:val="110"/>
                <w:sz w:val="24"/>
                <w:szCs w:val="24"/>
              </w:rPr>
              <w:t xml:space="preserve"> </w:t>
            </w:r>
            <w:r w:rsidRPr="00DE1DDE">
              <w:rPr>
                <w:w w:val="110"/>
                <w:sz w:val="24"/>
                <w:szCs w:val="24"/>
              </w:rPr>
              <w:t>им</w:t>
            </w:r>
            <w:r>
              <w:rPr>
                <w:w w:val="110"/>
                <w:sz w:val="24"/>
                <w:szCs w:val="24"/>
              </w:rPr>
              <w:t>-</w:t>
            </w:r>
          </w:p>
          <w:p w:rsidR="00A90BA0" w:rsidRDefault="00A90BA0" w:rsidP="00BF0C92">
            <w:pPr>
              <w:pStyle w:val="TableParagraph"/>
              <w:ind w:left="0" w:right="234"/>
              <w:jc w:val="both"/>
              <w:rPr>
                <w:w w:val="110"/>
                <w:sz w:val="24"/>
                <w:szCs w:val="24"/>
              </w:rPr>
            </w:pPr>
            <w:r w:rsidRPr="00DE1DDE">
              <w:rPr>
                <w:w w:val="110"/>
                <w:sz w:val="24"/>
                <w:szCs w:val="24"/>
              </w:rPr>
              <w:t>перия,СССР,</w:t>
            </w:r>
            <w:r w:rsidRPr="00DE1DDE">
              <w:rPr>
                <w:spacing w:val="1"/>
                <w:w w:val="110"/>
                <w:sz w:val="24"/>
                <w:szCs w:val="24"/>
              </w:rPr>
              <w:t xml:space="preserve"> </w:t>
            </w:r>
            <w:r w:rsidRPr="00DE1DDE">
              <w:rPr>
                <w:w w:val="110"/>
                <w:sz w:val="24"/>
                <w:szCs w:val="24"/>
              </w:rPr>
              <w:t>Рос</w:t>
            </w:r>
            <w:r>
              <w:rPr>
                <w:w w:val="110"/>
                <w:sz w:val="24"/>
                <w:szCs w:val="24"/>
              </w:rPr>
              <w:t>сийская</w:t>
            </w:r>
          </w:p>
          <w:p w:rsidR="00A90BA0" w:rsidRPr="000345CF" w:rsidRDefault="00A90BA0" w:rsidP="00BF0C92">
            <w:pPr>
              <w:pStyle w:val="TableParagraph"/>
              <w:ind w:left="0" w:right="234"/>
              <w:jc w:val="both"/>
              <w:rPr>
                <w:sz w:val="24"/>
                <w:szCs w:val="24"/>
              </w:rPr>
            </w:pPr>
            <w:r w:rsidRPr="00DE1DDE">
              <w:rPr>
                <w:w w:val="110"/>
                <w:sz w:val="24"/>
                <w:szCs w:val="24"/>
              </w:rPr>
              <w:t>Федерация</w:t>
            </w:r>
            <w:r w:rsidRPr="00DE1DDE">
              <w:rPr>
                <w:w w:val="162"/>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4ч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Интерактивная образовательная платформа</w:t>
            </w:r>
          </w:p>
          <w:p w:rsidR="00A90BA0" w:rsidRPr="00F81CC8" w:rsidRDefault="00A90BA0" w:rsidP="00BF0C92">
            <w:pPr>
              <w:pStyle w:val="1a"/>
              <w:snapToGrid w:val="0"/>
              <w:jc w:val="center"/>
              <w:rPr>
                <w:szCs w:val="24"/>
              </w:rPr>
            </w:pPr>
            <w:r w:rsidRPr="00C031E7">
              <w:rPr>
                <w:szCs w:val="24"/>
              </w:rPr>
              <w:t>https://uchi.ru</w:t>
            </w:r>
          </w:p>
        </w:tc>
      </w:tr>
      <w:tr w:rsidR="00A90BA0" w:rsidRPr="00F81CC8" w:rsidTr="00BF0C92">
        <w:trPr>
          <w:trHeight w:val="553"/>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26-27</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pStyle w:val="TableParagraph"/>
              <w:ind w:left="0" w:right="108"/>
              <w:jc w:val="both"/>
              <w:rPr>
                <w:w w:val="105"/>
                <w:sz w:val="24"/>
                <w:szCs w:val="24"/>
              </w:rPr>
            </w:pPr>
            <w:r w:rsidRPr="000345CF">
              <w:rPr>
                <w:spacing w:val="-1"/>
                <w:w w:val="110"/>
                <w:sz w:val="24"/>
                <w:szCs w:val="24"/>
              </w:rPr>
              <w:t>Картины</w:t>
            </w:r>
            <w:r w:rsidRPr="000345CF">
              <w:rPr>
                <w:spacing w:val="-8"/>
                <w:w w:val="110"/>
                <w:sz w:val="24"/>
                <w:szCs w:val="24"/>
              </w:rPr>
              <w:t xml:space="preserve"> </w:t>
            </w:r>
            <w:r w:rsidRPr="000345CF">
              <w:rPr>
                <w:spacing w:val="-1"/>
                <w:w w:val="110"/>
                <w:sz w:val="24"/>
                <w:szCs w:val="24"/>
              </w:rPr>
              <w:t>быта,</w:t>
            </w:r>
            <w:r w:rsidRPr="000345CF">
              <w:rPr>
                <w:spacing w:val="-8"/>
                <w:w w:val="110"/>
                <w:sz w:val="24"/>
                <w:szCs w:val="24"/>
              </w:rPr>
              <w:t xml:space="preserve"> </w:t>
            </w:r>
            <w:r w:rsidRPr="000345CF">
              <w:rPr>
                <w:spacing w:val="-1"/>
                <w:w w:val="110"/>
                <w:sz w:val="24"/>
                <w:szCs w:val="24"/>
              </w:rPr>
              <w:t>труда,</w:t>
            </w:r>
            <w:r w:rsidRPr="000345CF">
              <w:rPr>
                <w:spacing w:val="-7"/>
                <w:w w:val="110"/>
                <w:sz w:val="24"/>
                <w:szCs w:val="24"/>
              </w:rPr>
              <w:t xml:space="preserve"> </w:t>
            </w:r>
            <w:r w:rsidRPr="000345CF">
              <w:rPr>
                <w:spacing w:val="-1"/>
                <w:w w:val="110"/>
                <w:sz w:val="24"/>
                <w:szCs w:val="24"/>
              </w:rPr>
              <w:t>духовно-нравствен</w:t>
            </w:r>
            <w:r w:rsidRPr="000345CF">
              <w:rPr>
                <w:w w:val="105"/>
                <w:sz w:val="24"/>
                <w:szCs w:val="24"/>
              </w:rPr>
              <w:t>ные</w:t>
            </w:r>
            <w:r w:rsidRPr="000345CF">
              <w:rPr>
                <w:spacing w:val="9"/>
                <w:w w:val="105"/>
                <w:sz w:val="24"/>
                <w:szCs w:val="24"/>
              </w:rPr>
              <w:t xml:space="preserve"> </w:t>
            </w:r>
            <w:r w:rsidRPr="000345CF">
              <w:rPr>
                <w:w w:val="105"/>
                <w:sz w:val="24"/>
                <w:szCs w:val="24"/>
              </w:rPr>
              <w:t>и</w:t>
            </w:r>
            <w:r w:rsidRPr="000345CF">
              <w:rPr>
                <w:spacing w:val="9"/>
                <w:w w:val="105"/>
                <w:sz w:val="24"/>
                <w:szCs w:val="24"/>
              </w:rPr>
              <w:t xml:space="preserve"> </w:t>
            </w:r>
            <w:r w:rsidRPr="000345CF">
              <w:rPr>
                <w:w w:val="105"/>
                <w:sz w:val="24"/>
                <w:szCs w:val="24"/>
              </w:rPr>
              <w:t>культурные</w:t>
            </w:r>
            <w:r w:rsidRPr="000345CF">
              <w:rPr>
                <w:spacing w:val="9"/>
                <w:w w:val="105"/>
                <w:sz w:val="24"/>
                <w:szCs w:val="24"/>
              </w:rPr>
              <w:t xml:space="preserve"> </w:t>
            </w:r>
            <w:r w:rsidRPr="000345CF">
              <w:rPr>
                <w:w w:val="105"/>
                <w:sz w:val="24"/>
                <w:szCs w:val="24"/>
              </w:rPr>
              <w:t>традиции</w:t>
            </w:r>
            <w:r w:rsidRPr="000345CF">
              <w:rPr>
                <w:spacing w:val="9"/>
                <w:w w:val="105"/>
                <w:sz w:val="24"/>
                <w:szCs w:val="24"/>
              </w:rPr>
              <w:t xml:space="preserve"> </w:t>
            </w:r>
            <w:r w:rsidRPr="000345CF">
              <w:rPr>
                <w:w w:val="105"/>
                <w:sz w:val="24"/>
                <w:szCs w:val="24"/>
              </w:rPr>
              <w:t>лю</w:t>
            </w:r>
            <w:r>
              <w:rPr>
                <w:w w:val="105"/>
                <w:sz w:val="24"/>
                <w:szCs w:val="24"/>
              </w:rPr>
              <w:t>-</w:t>
            </w:r>
          </w:p>
          <w:p w:rsidR="00A90BA0" w:rsidRPr="000345CF" w:rsidRDefault="00A90BA0" w:rsidP="00BF0C92">
            <w:pPr>
              <w:pStyle w:val="TableParagraph"/>
              <w:ind w:left="0" w:right="108"/>
              <w:jc w:val="both"/>
              <w:rPr>
                <w:sz w:val="24"/>
                <w:szCs w:val="24"/>
              </w:rPr>
            </w:pPr>
            <w:r w:rsidRPr="000345CF">
              <w:rPr>
                <w:w w:val="105"/>
                <w:sz w:val="24"/>
                <w:szCs w:val="24"/>
              </w:rPr>
              <w:t>дей</w:t>
            </w:r>
            <w:r w:rsidRPr="000345CF">
              <w:rPr>
                <w:spacing w:val="10"/>
                <w:w w:val="105"/>
                <w:sz w:val="24"/>
                <w:szCs w:val="24"/>
              </w:rPr>
              <w:t xml:space="preserve"> </w:t>
            </w:r>
            <w:r w:rsidRPr="000345CF">
              <w:rPr>
                <w:w w:val="105"/>
                <w:sz w:val="24"/>
                <w:szCs w:val="24"/>
              </w:rPr>
              <w:t>в</w:t>
            </w:r>
            <w:r w:rsidRPr="000345CF">
              <w:rPr>
                <w:spacing w:val="9"/>
                <w:w w:val="105"/>
                <w:sz w:val="24"/>
                <w:szCs w:val="24"/>
              </w:rPr>
              <w:t xml:space="preserve"> </w:t>
            </w:r>
            <w:r w:rsidRPr="000345CF">
              <w:rPr>
                <w:w w:val="105"/>
                <w:sz w:val="24"/>
                <w:szCs w:val="24"/>
              </w:rPr>
              <w:t>раз</w:t>
            </w:r>
            <w:r w:rsidRPr="000345CF">
              <w:rPr>
                <w:w w:val="110"/>
                <w:sz w:val="24"/>
                <w:szCs w:val="24"/>
              </w:rPr>
              <w:t>ные</w:t>
            </w:r>
            <w:r w:rsidRPr="000345CF">
              <w:rPr>
                <w:spacing w:val="-3"/>
                <w:w w:val="110"/>
                <w:sz w:val="24"/>
                <w:szCs w:val="24"/>
              </w:rPr>
              <w:t xml:space="preserve"> </w:t>
            </w:r>
            <w:r w:rsidRPr="000345CF">
              <w:rPr>
                <w:w w:val="110"/>
                <w:sz w:val="24"/>
                <w:szCs w:val="24"/>
              </w:rPr>
              <w:t>исторические</w:t>
            </w:r>
            <w:r w:rsidRPr="000345CF">
              <w:rPr>
                <w:spacing w:val="-3"/>
                <w:w w:val="110"/>
                <w:sz w:val="24"/>
                <w:szCs w:val="24"/>
              </w:rPr>
              <w:t xml:space="preserve"> </w:t>
            </w:r>
            <w:r w:rsidRPr="000345CF">
              <w:rPr>
                <w:w w:val="110"/>
                <w:sz w:val="24"/>
                <w:szCs w:val="24"/>
              </w:rPr>
              <w:t>времена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000000"/>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7"/>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28-29</w:t>
            </w:r>
          </w:p>
        </w:tc>
        <w:tc>
          <w:tcPr>
            <w:tcW w:w="3402" w:type="dxa"/>
            <w:tcBorders>
              <w:top w:val="single" w:sz="4" w:space="0" w:color="000000"/>
              <w:left w:val="single" w:sz="4" w:space="0" w:color="000000"/>
              <w:bottom w:val="single" w:sz="4" w:space="0" w:color="auto"/>
            </w:tcBorders>
            <w:shd w:val="clear" w:color="auto" w:fill="auto"/>
          </w:tcPr>
          <w:p w:rsidR="00A90BA0" w:rsidRPr="00E34606" w:rsidRDefault="00A90BA0" w:rsidP="00BF0C92">
            <w:pPr>
              <w:snapToGrid w:val="0"/>
              <w:jc w:val="both"/>
              <w:rPr>
                <w:rFonts w:ascii="Times New Roman" w:hAnsi="Times New Roman"/>
              </w:rPr>
            </w:pPr>
            <w:r w:rsidRPr="00E34606">
              <w:rPr>
                <w:rFonts w:ascii="Times New Roman" w:hAnsi="Times New Roman"/>
                <w:w w:val="110"/>
              </w:rPr>
              <w:t>Выдающиеся люди разных эпох как носители базовых национальных ценностей</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D17865" w:rsidRDefault="00A90BA0" w:rsidP="00BF0C92">
            <w:pPr>
              <w:pStyle w:val="1a"/>
              <w:snapToGrid w:val="0"/>
              <w:jc w:val="center"/>
              <w:rPr>
                <w:szCs w:val="24"/>
              </w:rPr>
            </w:pPr>
            <w:r>
              <w:rPr>
                <w:szCs w:val="24"/>
              </w:rPr>
              <w:t>2</w:t>
            </w:r>
            <w:r w:rsidRPr="00D17865">
              <w:rPr>
                <w:szCs w:val="24"/>
              </w:rPr>
              <w:t>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 xml:space="preserve">Библиотека видеоуроков </w:t>
            </w:r>
            <w:r w:rsidRPr="00443DA4">
              <w:rPr>
                <w:szCs w:val="24"/>
              </w:rPr>
              <w:t>http://interneturok.ru/</w:t>
            </w:r>
          </w:p>
        </w:tc>
      </w:tr>
      <w:tr w:rsidR="00A90BA0" w:rsidRPr="00F81CC8" w:rsidTr="00BF0C92">
        <w:trPr>
          <w:trHeight w:val="331"/>
        </w:trPr>
        <w:tc>
          <w:tcPr>
            <w:tcW w:w="851"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30-31</w:t>
            </w:r>
          </w:p>
        </w:tc>
        <w:tc>
          <w:tcPr>
            <w:tcW w:w="3402"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hAnsi="Times New Roman"/>
                <w:w w:val="110"/>
              </w:rPr>
            </w:pPr>
            <w:r w:rsidRPr="00E34606">
              <w:rPr>
                <w:rFonts w:ascii="Times New Roman" w:hAnsi="Times New Roman"/>
                <w:w w:val="110"/>
              </w:rPr>
              <w:t>Наиболее значимые объек</w:t>
            </w:r>
          </w:p>
          <w:p w:rsidR="00A90BA0" w:rsidRPr="00E34606" w:rsidRDefault="00A90BA0" w:rsidP="00BF0C92">
            <w:pPr>
              <w:snapToGrid w:val="0"/>
              <w:jc w:val="both"/>
              <w:rPr>
                <w:rFonts w:ascii="Times New Roman" w:hAnsi="Times New Roman"/>
                <w:w w:val="105"/>
              </w:rPr>
            </w:pPr>
            <w:r w:rsidRPr="00E34606">
              <w:rPr>
                <w:rFonts w:ascii="Times New Roman" w:hAnsi="Times New Roman"/>
                <w:w w:val="110"/>
              </w:rPr>
              <w:t>ты Списка</w:t>
            </w:r>
            <w:r w:rsidRPr="00E34606">
              <w:rPr>
                <w:rFonts w:ascii="Times New Roman" w:hAnsi="Times New Roman"/>
                <w:spacing w:val="1"/>
                <w:w w:val="110"/>
              </w:rPr>
              <w:t xml:space="preserve"> </w:t>
            </w:r>
            <w:r w:rsidRPr="00E34606">
              <w:rPr>
                <w:rFonts w:ascii="Times New Roman" w:hAnsi="Times New Roman"/>
                <w:w w:val="105"/>
              </w:rPr>
              <w:t>всемирного</w:t>
            </w:r>
            <w:r w:rsidRPr="00E34606">
              <w:rPr>
                <w:rFonts w:ascii="Times New Roman" w:hAnsi="Times New Roman"/>
                <w:spacing w:val="20"/>
                <w:w w:val="105"/>
              </w:rPr>
              <w:t xml:space="preserve"> </w:t>
            </w:r>
            <w:r w:rsidRPr="00E34606">
              <w:rPr>
                <w:rFonts w:ascii="Times New Roman" w:hAnsi="Times New Roman"/>
                <w:w w:val="105"/>
              </w:rPr>
              <w:t>культурного</w:t>
            </w:r>
            <w:r w:rsidRPr="00E34606">
              <w:rPr>
                <w:rFonts w:ascii="Times New Roman" w:hAnsi="Times New Roman"/>
                <w:spacing w:val="20"/>
                <w:w w:val="105"/>
              </w:rPr>
              <w:t xml:space="preserve"> </w:t>
            </w:r>
            <w:r w:rsidRPr="00E34606">
              <w:rPr>
                <w:rFonts w:ascii="Times New Roman" w:hAnsi="Times New Roman"/>
                <w:w w:val="105"/>
              </w:rPr>
              <w:t>наследия</w:t>
            </w:r>
            <w:r w:rsidRPr="00E34606">
              <w:rPr>
                <w:rFonts w:ascii="Times New Roman" w:hAnsi="Times New Roman"/>
                <w:spacing w:val="20"/>
                <w:w w:val="105"/>
              </w:rPr>
              <w:t xml:space="preserve"> </w:t>
            </w:r>
            <w:r w:rsidRPr="00E34606">
              <w:rPr>
                <w:rFonts w:ascii="Times New Roman" w:hAnsi="Times New Roman"/>
                <w:w w:val="105"/>
              </w:rPr>
              <w:t>в</w:t>
            </w:r>
            <w:r w:rsidRPr="00E34606">
              <w:rPr>
                <w:rFonts w:ascii="Times New Roman" w:hAnsi="Times New Roman"/>
                <w:spacing w:val="20"/>
                <w:w w:val="105"/>
              </w:rPr>
              <w:t xml:space="preserve"> </w:t>
            </w:r>
            <w:r w:rsidRPr="00E34606">
              <w:rPr>
                <w:rFonts w:ascii="Times New Roman" w:hAnsi="Times New Roman"/>
                <w:w w:val="105"/>
              </w:rPr>
              <w:t>России</w:t>
            </w:r>
            <w:r w:rsidRPr="00E34606">
              <w:rPr>
                <w:rFonts w:ascii="Times New Roman" w:hAnsi="Times New Roman"/>
                <w:spacing w:val="1"/>
                <w:w w:val="105"/>
              </w:rPr>
              <w:t xml:space="preserve"> </w:t>
            </w:r>
            <w:r w:rsidRPr="00E34606">
              <w:rPr>
                <w:rFonts w:ascii="Times New Roman" w:hAnsi="Times New Roman"/>
                <w:w w:val="110"/>
              </w:rPr>
              <w:t>и за рубежом</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34"/>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32</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both"/>
              <w:rPr>
                <w:rFonts w:ascii="Times New Roman" w:hAnsi="Times New Roman"/>
                <w:w w:val="110"/>
              </w:rPr>
            </w:pPr>
            <w:r w:rsidRPr="00E34606">
              <w:rPr>
                <w:rFonts w:ascii="Times New Roman" w:hAnsi="Times New Roman"/>
                <w:w w:val="110"/>
              </w:rPr>
              <w:t>Охрана памятников исто</w:t>
            </w:r>
            <w:r>
              <w:rPr>
                <w:rFonts w:ascii="Times New Roman" w:hAnsi="Times New Roman"/>
                <w:w w:val="110"/>
              </w:rPr>
              <w:t>-</w:t>
            </w:r>
          </w:p>
          <w:p w:rsidR="00A90BA0" w:rsidRPr="00E34606" w:rsidRDefault="00A90BA0" w:rsidP="00BF0C92">
            <w:pPr>
              <w:snapToGrid w:val="0"/>
              <w:jc w:val="both"/>
              <w:rPr>
                <w:rFonts w:ascii="Times New Roman" w:hAnsi="Times New Roman"/>
              </w:rPr>
            </w:pPr>
            <w:r w:rsidRPr="00E34606">
              <w:rPr>
                <w:rFonts w:ascii="Times New Roman" w:hAnsi="Times New Roman"/>
                <w:w w:val="110"/>
              </w:rPr>
              <w:t>рии</w:t>
            </w:r>
            <w:r w:rsidRPr="00E34606">
              <w:rPr>
                <w:rFonts w:ascii="Times New Roman" w:hAnsi="Times New Roman"/>
                <w:spacing w:val="1"/>
                <w:w w:val="110"/>
              </w:rPr>
              <w:t xml:space="preserve"> </w:t>
            </w:r>
            <w:r w:rsidRPr="00E34606">
              <w:rPr>
                <w:rFonts w:ascii="Times New Roman" w:hAnsi="Times New Roman"/>
                <w:w w:val="110"/>
              </w:rPr>
              <w:t>и культуры</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33</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pStyle w:val="TableParagraph"/>
              <w:ind w:left="0" w:right="106"/>
              <w:jc w:val="both"/>
              <w:rPr>
                <w:w w:val="110"/>
                <w:sz w:val="24"/>
                <w:szCs w:val="24"/>
              </w:rPr>
            </w:pPr>
            <w:r w:rsidRPr="00E34606">
              <w:rPr>
                <w:w w:val="110"/>
                <w:sz w:val="24"/>
                <w:szCs w:val="24"/>
              </w:rPr>
              <w:t>Посильное участие в охране</w:t>
            </w:r>
            <w:r w:rsidRPr="00E34606">
              <w:rPr>
                <w:spacing w:val="1"/>
                <w:w w:val="110"/>
                <w:sz w:val="24"/>
                <w:szCs w:val="24"/>
              </w:rPr>
              <w:t xml:space="preserve"> </w:t>
            </w:r>
            <w:r w:rsidRPr="00E34606">
              <w:rPr>
                <w:w w:val="110"/>
                <w:sz w:val="24"/>
                <w:szCs w:val="24"/>
              </w:rPr>
              <w:t>памятников исто</w:t>
            </w:r>
            <w:r>
              <w:rPr>
                <w:w w:val="110"/>
                <w:sz w:val="24"/>
                <w:szCs w:val="24"/>
              </w:rPr>
              <w:t>-</w:t>
            </w:r>
          </w:p>
          <w:p w:rsidR="00A90BA0" w:rsidRPr="00E34606" w:rsidRDefault="00A90BA0" w:rsidP="00BF0C92">
            <w:pPr>
              <w:pStyle w:val="TableParagraph"/>
              <w:ind w:left="0" w:right="106"/>
              <w:jc w:val="both"/>
              <w:rPr>
                <w:w w:val="110"/>
                <w:sz w:val="24"/>
                <w:szCs w:val="24"/>
              </w:rPr>
            </w:pPr>
            <w:r w:rsidRPr="00E34606">
              <w:rPr>
                <w:w w:val="110"/>
                <w:sz w:val="24"/>
                <w:szCs w:val="24"/>
              </w:rPr>
              <w:t>рии и культуры своего</w:t>
            </w:r>
            <w:r w:rsidRPr="00E34606">
              <w:rPr>
                <w:spacing w:val="1"/>
                <w:w w:val="110"/>
                <w:sz w:val="24"/>
                <w:szCs w:val="24"/>
              </w:rPr>
              <w:t xml:space="preserve"> </w:t>
            </w:r>
            <w:r w:rsidRPr="00E34606">
              <w:rPr>
                <w:w w:val="110"/>
                <w:sz w:val="24"/>
                <w:szCs w:val="24"/>
              </w:rPr>
              <w:t>края.</w:t>
            </w:r>
            <w:r w:rsidRPr="00E34606">
              <w:rPr>
                <w:spacing w:val="11"/>
                <w:w w:val="110"/>
                <w:sz w:val="24"/>
                <w:szCs w:val="24"/>
              </w:rPr>
              <w:t xml:space="preserve"> </w:t>
            </w:r>
            <w:r w:rsidRPr="00E34606">
              <w:rPr>
                <w:w w:val="110"/>
                <w:sz w:val="24"/>
                <w:szCs w:val="24"/>
              </w:rPr>
              <w:t>Личная</w:t>
            </w:r>
            <w:r w:rsidRPr="00E34606">
              <w:rPr>
                <w:spacing w:val="-5"/>
                <w:w w:val="110"/>
                <w:sz w:val="24"/>
                <w:szCs w:val="24"/>
              </w:rPr>
              <w:t xml:space="preserve"> </w:t>
            </w:r>
            <w:r w:rsidRPr="00E34606">
              <w:rPr>
                <w:w w:val="110"/>
                <w:sz w:val="24"/>
                <w:szCs w:val="24"/>
              </w:rPr>
              <w:t>ответствен-</w:t>
            </w:r>
          </w:p>
          <w:p w:rsidR="00A90BA0" w:rsidRDefault="00A90BA0" w:rsidP="00BF0C92">
            <w:pPr>
              <w:pStyle w:val="TableParagraph"/>
              <w:ind w:left="0" w:right="106"/>
              <w:jc w:val="both"/>
              <w:rPr>
                <w:w w:val="105"/>
                <w:sz w:val="24"/>
                <w:szCs w:val="24"/>
              </w:rPr>
            </w:pPr>
            <w:r w:rsidRPr="00E34606">
              <w:rPr>
                <w:w w:val="110"/>
                <w:sz w:val="24"/>
                <w:szCs w:val="24"/>
              </w:rPr>
              <w:t>ность</w:t>
            </w:r>
            <w:r w:rsidRPr="00E34606">
              <w:rPr>
                <w:spacing w:val="-4"/>
                <w:w w:val="110"/>
                <w:sz w:val="24"/>
                <w:szCs w:val="24"/>
              </w:rPr>
              <w:t xml:space="preserve"> </w:t>
            </w:r>
            <w:r w:rsidRPr="00E34606">
              <w:rPr>
                <w:w w:val="110"/>
                <w:sz w:val="24"/>
                <w:szCs w:val="24"/>
              </w:rPr>
              <w:t>каждого</w:t>
            </w:r>
            <w:r w:rsidRPr="00E34606">
              <w:rPr>
                <w:spacing w:val="1"/>
                <w:w w:val="110"/>
                <w:sz w:val="24"/>
                <w:szCs w:val="24"/>
              </w:rPr>
              <w:t xml:space="preserve"> </w:t>
            </w:r>
            <w:r w:rsidRPr="00E34606">
              <w:rPr>
                <w:w w:val="105"/>
                <w:sz w:val="24"/>
                <w:szCs w:val="24"/>
              </w:rPr>
              <w:t>человека</w:t>
            </w:r>
            <w:r w:rsidRPr="00E34606">
              <w:rPr>
                <w:spacing w:val="32"/>
                <w:w w:val="105"/>
                <w:sz w:val="24"/>
                <w:szCs w:val="24"/>
              </w:rPr>
              <w:t xml:space="preserve"> </w:t>
            </w:r>
            <w:r w:rsidRPr="00E34606">
              <w:rPr>
                <w:w w:val="105"/>
                <w:sz w:val="24"/>
                <w:szCs w:val="24"/>
              </w:rPr>
              <w:t>за</w:t>
            </w:r>
            <w:r w:rsidRPr="00E34606">
              <w:rPr>
                <w:spacing w:val="32"/>
                <w:w w:val="105"/>
                <w:sz w:val="24"/>
                <w:szCs w:val="24"/>
              </w:rPr>
              <w:t xml:space="preserve"> </w:t>
            </w:r>
            <w:r w:rsidRPr="00E34606">
              <w:rPr>
                <w:w w:val="105"/>
                <w:sz w:val="24"/>
                <w:szCs w:val="24"/>
              </w:rPr>
              <w:t>сохранность</w:t>
            </w:r>
            <w:r w:rsidRPr="00E34606">
              <w:rPr>
                <w:spacing w:val="33"/>
                <w:w w:val="105"/>
                <w:sz w:val="24"/>
                <w:szCs w:val="24"/>
              </w:rPr>
              <w:t xml:space="preserve"> </w:t>
            </w:r>
            <w:r w:rsidRPr="00E34606">
              <w:rPr>
                <w:w w:val="105"/>
                <w:sz w:val="24"/>
                <w:szCs w:val="24"/>
              </w:rPr>
              <w:t>историко-куль</w:t>
            </w:r>
          </w:p>
          <w:p w:rsidR="00A90BA0" w:rsidRPr="00E34606" w:rsidRDefault="00A90BA0" w:rsidP="00BF0C92">
            <w:pPr>
              <w:pStyle w:val="TableParagraph"/>
              <w:ind w:left="0" w:right="106"/>
              <w:jc w:val="both"/>
              <w:rPr>
                <w:sz w:val="18"/>
              </w:rPr>
            </w:pPr>
            <w:r w:rsidRPr="00E34606">
              <w:rPr>
                <w:w w:val="105"/>
                <w:sz w:val="24"/>
                <w:szCs w:val="24"/>
              </w:rPr>
              <w:t>тур</w:t>
            </w:r>
            <w:r w:rsidRPr="00E34606">
              <w:rPr>
                <w:w w:val="110"/>
                <w:sz w:val="24"/>
                <w:szCs w:val="24"/>
              </w:rPr>
              <w:t>ного</w:t>
            </w:r>
            <w:r w:rsidRPr="00E34606">
              <w:rPr>
                <w:spacing w:val="-3"/>
                <w:w w:val="110"/>
                <w:sz w:val="24"/>
                <w:szCs w:val="24"/>
              </w:rPr>
              <w:t xml:space="preserve"> </w:t>
            </w:r>
            <w:r w:rsidRPr="00E34606">
              <w:rPr>
                <w:w w:val="110"/>
                <w:sz w:val="24"/>
                <w:szCs w:val="24"/>
              </w:rPr>
              <w:t>наследия</w:t>
            </w:r>
            <w:r w:rsidRPr="00E34606">
              <w:rPr>
                <w:spacing w:val="-2"/>
                <w:w w:val="110"/>
                <w:sz w:val="24"/>
                <w:szCs w:val="24"/>
              </w:rPr>
              <w:t xml:space="preserve"> </w:t>
            </w:r>
            <w:r w:rsidRPr="00E34606">
              <w:rPr>
                <w:w w:val="110"/>
                <w:sz w:val="24"/>
                <w:szCs w:val="24"/>
              </w:rPr>
              <w:t>своего</w:t>
            </w:r>
            <w:r w:rsidRPr="00E34606">
              <w:rPr>
                <w:spacing w:val="-2"/>
                <w:w w:val="110"/>
                <w:sz w:val="24"/>
                <w:szCs w:val="24"/>
              </w:rPr>
              <w:t xml:space="preserve"> </w:t>
            </w:r>
            <w:r w:rsidRPr="00E34606">
              <w:rPr>
                <w:w w:val="110"/>
                <w:sz w:val="24"/>
                <w:szCs w:val="24"/>
              </w:rPr>
              <w:t>края</w:t>
            </w:r>
            <w:r w:rsidRPr="00E34606">
              <w:rPr>
                <w:w w:val="162"/>
                <w:sz w:val="18"/>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E34606" w:rsidRDefault="00A90BA0" w:rsidP="00BF0C92">
            <w:pPr>
              <w:pStyle w:val="1a"/>
              <w:snapToGrid w:val="0"/>
              <w:jc w:val="center"/>
              <w:rPr>
                <w:szCs w:val="24"/>
              </w:rPr>
            </w:pPr>
            <w:r w:rsidRPr="00E34606">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9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auto"/>
            </w:tcBorders>
            <w:shd w:val="clear" w:color="auto" w:fill="auto"/>
          </w:tcPr>
          <w:p w:rsidR="00A90BA0" w:rsidRPr="00E34606" w:rsidRDefault="00A90BA0" w:rsidP="00BF0C92">
            <w:pPr>
              <w:pStyle w:val="TableParagraph"/>
              <w:spacing w:before="63" w:line="235" w:lineRule="auto"/>
              <w:ind w:left="112" w:right="106"/>
              <w:rPr>
                <w:b/>
                <w:sz w:val="24"/>
                <w:szCs w:val="24"/>
              </w:rPr>
            </w:pPr>
            <w:r w:rsidRPr="00E34606">
              <w:rPr>
                <w:b/>
                <w:sz w:val="24"/>
                <w:szCs w:val="24"/>
              </w:rPr>
              <w:t>Человек и природа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E34606" w:rsidRDefault="00A90BA0" w:rsidP="00BF0C92">
            <w:pPr>
              <w:pStyle w:val="1a"/>
              <w:snapToGrid w:val="0"/>
              <w:jc w:val="center"/>
              <w:rPr>
                <w:b/>
                <w:szCs w:val="24"/>
              </w:rPr>
            </w:pPr>
            <w:r w:rsidRPr="00E34606">
              <w:rPr>
                <w:b/>
                <w:szCs w:val="24"/>
              </w:rPr>
              <w:t>24ч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231"/>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34</w:t>
            </w:r>
          </w:p>
        </w:tc>
        <w:tc>
          <w:tcPr>
            <w:tcW w:w="3402" w:type="dxa"/>
            <w:tcBorders>
              <w:top w:val="single" w:sz="4" w:space="0" w:color="auto"/>
              <w:left w:val="single" w:sz="4" w:space="0" w:color="000000"/>
              <w:bottom w:val="single" w:sz="4" w:space="0" w:color="auto"/>
            </w:tcBorders>
            <w:shd w:val="clear" w:color="auto" w:fill="auto"/>
          </w:tcPr>
          <w:p w:rsidR="00A90BA0" w:rsidRPr="00BB3EED" w:rsidRDefault="00A90BA0" w:rsidP="00BF0C92">
            <w:pPr>
              <w:snapToGrid w:val="0"/>
              <w:rPr>
                <w:rFonts w:ascii="Times New Roman" w:hAnsi="Times New Roman"/>
              </w:rPr>
            </w:pPr>
            <w:r w:rsidRPr="00BB3EED">
              <w:rPr>
                <w:rFonts w:ascii="Times New Roman" w:hAnsi="Times New Roman"/>
                <w:w w:val="110"/>
              </w:rPr>
              <w:t xml:space="preserve">Солнце — ближайшая к нам </w:t>
            </w:r>
            <w:r w:rsidRPr="00BB3EED">
              <w:rPr>
                <w:rFonts w:ascii="Times New Roman" w:hAnsi="Times New Roman"/>
                <w:w w:val="110"/>
              </w:rPr>
              <w:lastRenderedPageBreak/>
              <w:t>звезда,</w:t>
            </w:r>
            <w:r w:rsidRPr="00BB3EED">
              <w:rPr>
                <w:rFonts w:ascii="Times New Roman" w:hAnsi="Times New Roman"/>
                <w:spacing w:val="1"/>
                <w:w w:val="110"/>
              </w:rPr>
              <w:t xml:space="preserve"> </w:t>
            </w:r>
            <w:r w:rsidRPr="00BB3EED">
              <w:rPr>
                <w:rFonts w:ascii="Times New Roman" w:hAnsi="Times New Roman"/>
                <w:w w:val="110"/>
              </w:rPr>
              <w:t>источник света и тепла для всего живого</w:t>
            </w:r>
            <w:r w:rsidRPr="00BB3EED">
              <w:rPr>
                <w:rFonts w:ascii="Times New Roman" w:hAnsi="Times New Roman"/>
                <w:spacing w:val="1"/>
                <w:w w:val="110"/>
              </w:rPr>
              <w:t xml:space="preserve"> </w:t>
            </w:r>
            <w:r w:rsidRPr="00BB3EED">
              <w:rPr>
                <w:rFonts w:ascii="Times New Roman" w:hAnsi="Times New Roman"/>
                <w:w w:val="110"/>
              </w:rPr>
              <w:t>на Земле</w:t>
            </w:r>
            <w:r>
              <w:rPr>
                <w:rFonts w:ascii="Times New Roman" w:hAnsi="Times New Roman"/>
                <w:w w:val="110"/>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lastRenderedPageBreak/>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C031E7" w:rsidRDefault="00A90BA0" w:rsidP="00BF0C92">
            <w:pPr>
              <w:pStyle w:val="1a"/>
              <w:snapToGrid w:val="0"/>
              <w:jc w:val="center"/>
              <w:rPr>
                <w:color w:val="auto"/>
                <w:szCs w:val="24"/>
              </w:rPr>
            </w:pPr>
            <w:r w:rsidRPr="00C031E7">
              <w:rPr>
                <w:color w:val="auto"/>
                <w:szCs w:val="24"/>
              </w:rPr>
              <w:t xml:space="preserve">Единая </w:t>
            </w:r>
            <w:r w:rsidRPr="00C031E7">
              <w:rPr>
                <w:color w:val="auto"/>
                <w:szCs w:val="24"/>
              </w:rPr>
              <w:lastRenderedPageBreak/>
              <w:t xml:space="preserve">коллекция цифровых образовательных ресурсов </w:t>
            </w:r>
            <w:hyperlink r:id="rId95" w:history="1">
              <w:r w:rsidRPr="00C031E7">
                <w:rPr>
                  <w:rStyle w:val="af8"/>
                  <w:color w:val="auto"/>
                  <w:szCs w:val="24"/>
                </w:rPr>
                <w:t>http://school-collection.edu.ru/</w:t>
              </w:r>
            </w:hyperlink>
          </w:p>
          <w:p w:rsidR="00A90BA0" w:rsidRDefault="00A90BA0" w:rsidP="00BF0C92">
            <w:pPr>
              <w:pStyle w:val="1a"/>
              <w:snapToGrid w:val="0"/>
              <w:jc w:val="center"/>
              <w:rPr>
                <w:szCs w:val="24"/>
              </w:rPr>
            </w:pPr>
          </w:p>
        </w:tc>
      </w:tr>
      <w:tr w:rsidR="00A90BA0" w:rsidRPr="00F81CC8" w:rsidTr="00BF0C92">
        <w:trPr>
          <w:trHeight w:val="548"/>
        </w:trPr>
        <w:tc>
          <w:tcPr>
            <w:tcW w:w="851" w:type="dxa"/>
            <w:tcBorders>
              <w:top w:val="single" w:sz="4" w:space="0" w:color="auto"/>
              <w:left w:val="single" w:sz="4" w:space="0" w:color="auto"/>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lastRenderedPageBreak/>
              <w:t>35-36</w:t>
            </w:r>
          </w:p>
        </w:tc>
        <w:tc>
          <w:tcPr>
            <w:tcW w:w="3402" w:type="dxa"/>
            <w:tcBorders>
              <w:top w:val="single" w:sz="4" w:space="0" w:color="auto"/>
              <w:left w:val="single" w:sz="4" w:space="0" w:color="000000"/>
              <w:bottom w:val="single" w:sz="4" w:space="0" w:color="auto"/>
            </w:tcBorders>
            <w:shd w:val="clear" w:color="auto" w:fill="auto"/>
          </w:tcPr>
          <w:p w:rsidR="00A90BA0" w:rsidRPr="00B33278" w:rsidRDefault="00A90BA0" w:rsidP="00BF0C92">
            <w:pPr>
              <w:pStyle w:val="TableParagraph"/>
              <w:spacing w:before="63"/>
              <w:ind w:left="0" w:right="151"/>
              <w:jc w:val="both"/>
              <w:rPr>
                <w:sz w:val="24"/>
                <w:szCs w:val="24"/>
              </w:rPr>
            </w:pPr>
            <w:r>
              <w:rPr>
                <w:w w:val="110"/>
                <w:sz w:val="24"/>
                <w:szCs w:val="24"/>
              </w:rPr>
              <w:t>Характеристика планет Солнеч</w:t>
            </w:r>
            <w:r w:rsidRPr="00BB3EED">
              <w:rPr>
                <w:w w:val="110"/>
                <w:sz w:val="24"/>
                <w:szCs w:val="24"/>
              </w:rPr>
              <w:t>ной системы.</w:t>
            </w:r>
            <w:r w:rsidRPr="00BB3EED">
              <w:rPr>
                <w:spacing w:val="1"/>
                <w:w w:val="110"/>
                <w:sz w:val="24"/>
                <w:szCs w:val="24"/>
              </w:rPr>
              <w:t xml:space="preserve"> </w:t>
            </w:r>
            <w:r>
              <w:rPr>
                <w:w w:val="110"/>
                <w:sz w:val="24"/>
                <w:szCs w:val="24"/>
              </w:rPr>
              <w:t>Естественные спут</w:t>
            </w:r>
            <w:r w:rsidRPr="00BB3EED">
              <w:rPr>
                <w:w w:val="110"/>
                <w:sz w:val="24"/>
                <w:szCs w:val="24"/>
              </w:rPr>
              <w:t>ники</w:t>
            </w:r>
            <w:r w:rsidRPr="00BB3EED">
              <w:rPr>
                <w:spacing w:val="1"/>
                <w:w w:val="110"/>
                <w:sz w:val="24"/>
                <w:szCs w:val="24"/>
              </w:rPr>
              <w:t xml:space="preserve"> </w:t>
            </w:r>
            <w:r w:rsidRPr="00BB3EED">
              <w:rPr>
                <w:w w:val="110"/>
                <w:sz w:val="24"/>
                <w:szCs w:val="24"/>
              </w:rPr>
              <w:t>планет</w:t>
            </w:r>
            <w:r>
              <w:rPr>
                <w:w w:val="110"/>
                <w:sz w:val="24"/>
                <w:szCs w:val="24"/>
              </w:rPr>
              <w:t>.</w:t>
            </w:r>
            <w:r w:rsidRPr="00BB3EED">
              <w:rPr>
                <w:w w:val="162"/>
                <w:sz w:val="24"/>
                <w:szCs w:val="24"/>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AB75E7"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rPr>
                <w:szCs w:val="24"/>
              </w:rPr>
            </w:pPr>
            <w:r>
              <w:rPr>
                <w:szCs w:val="24"/>
              </w:rPr>
              <w:t>Интерактивная образовательная платформа</w:t>
            </w:r>
          </w:p>
          <w:p w:rsidR="00A90BA0" w:rsidRDefault="00A90BA0" w:rsidP="00BF0C92">
            <w:pPr>
              <w:pStyle w:val="1a"/>
              <w:snapToGrid w:val="0"/>
              <w:jc w:val="center"/>
              <w:rPr>
                <w:szCs w:val="24"/>
              </w:rPr>
            </w:pPr>
            <w:r w:rsidRPr="00C031E7">
              <w:rPr>
                <w:szCs w:val="24"/>
              </w:rPr>
              <w:t>https://uchi.ru</w:t>
            </w: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37</w:t>
            </w:r>
          </w:p>
        </w:tc>
        <w:tc>
          <w:tcPr>
            <w:tcW w:w="3402" w:type="dxa"/>
            <w:tcBorders>
              <w:top w:val="single" w:sz="4" w:space="0" w:color="auto"/>
              <w:left w:val="single" w:sz="4" w:space="0" w:color="000000"/>
              <w:bottom w:val="single" w:sz="4" w:space="0" w:color="auto"/>
            </w:tcBorders>
            <w:shd w:val="clear" w:color="auto" w:fill="auto"/>
          </w:tcPr>
          <w:p w:rsidR="00A90BA0" w:rsidRPr="00BB3EED" w:rsidRDefault="00A90BA0" w:rsidP="00BF0C92">
            <w:pPr>
              <w:pStyle w:val="TableParagraph"/>
              <w:ind w:left="0" w:right="115"/>
              <w:jc w:val="both"/>
              <w:rPr>
                <w:sz w:val="24"/>
                <w:szCs w:val="24"/>
              </w:rPr>
            </w:pPr>
            <w:r w:rsidRPr="00BB3EED">
              <w:rPr>
                <w:w w:val="110"/>
                <w:sz w:val="24"/>
                <w:szCs w:val="24"/>
              </w:rPr>
              <w:t>Смена дня и ночи на Земле</w:t>
            </w:r>
            <w:r>
              <w:rPr>
                <w:w w:val="110"/>
                <w:sz w:val="24"/>
                <w:szCs w:val="24"/>
              </w:rPr>
              <w:t>.</w:t>
            </w:r>
            <w:r w:rsidRPr="00BB3EED">
              <w:rPr>
                <w:spacing w:val="1"/>
                <w:w w:val="110"/>
                <w:sz w:val="24"/>
                <w:szCs w:val="24"/>
              </w:rPr>
              <w:t xml:space="preserve"> </w:t>
            </w:r>
            <w:r w:rsidRPr="00BB3EED">
              <w:rPr>
                <w:w w:val="110"/>
                <w:sz w:val="24"/>
                <w:szCs w:val="24"/>
              </w:rPr>
              <w:t>Вращение</w:t>
            </w:r>
            <w:r w:rsidRPr="00BB3EED">
              <w:rPr>
                <w:spacing w:val="1"/>
                <w:w w:val="110"/>
                <w:sz w:val="24"/>
                <w:szCs w:val="24"/>
              </w:rPr>
              <w:t xml:space="preserve"> </w:t>
            </w:r>
            <w:r w:rsidRPr="00BB3EED">
              <w:rPr>
                <w:w w:val="110"/>
                <w:sz w:val="24"/>
                <w:szCs w:val="24"/>
              </w:rPr>
              <w:t>Земли как причина смены дня и ночи</w:t>
            </w:r>
            <w:r>
              <w:rPr>
                <w:w w:val="110"/>
                <w:sz w:val="24"/>
                <w:szCs w:val="24"/>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BB3EED" w:rsidRDefault="00A90BA0" w:rsidP="00BF0C92">
            <w:pPr>
              <w:pStyle w:val="1a"/>
              <w:snapToGrid w:val="0"/>
              <w:jc w:val="center"/>
              <w:rPr>
                <w:szCs w:val="24"/>
              </w:rPr>
            </w:pPr>
            <w:r w:rsidRPr="00BB3EED">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626"/>
        </w:trPr>
        <w:tc>
          <w:tcPr>
            <w:tcW w:w="851" w:type="dxa"/>
            <w:tcBorders>
              <w:top w:val="single" w:sz="4" w:space="0" w:color="auto"/>
              <w:left w:val="single" w:sz="4" w:space="0" w:color="auto"/>
              <w:bottom w:val="single" w:sz="4" w:space="0" w:color="auto"/>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38-39</w:t>
            </w:r>
          </w:p>
        </w:tc>
        <w:tc>
          <w:tcPr>
            <w:tcW w:w="3402" w:type="dxa"/>
            <w:tcBorders>
              <w:top w:val="single" w:sz="4" w:space="0" w:color="auto"/>
              <w:left w:val="single" w:sz="4" w:space="0" w:color="000000"/>
              <w:bottom w:val="single" w:sz="4" w:space="0" w:color="auto"/>
            </w:tcBorders>
            <w:shd w:val="clear" w:color="auto" w:fill="auto"/>
          </w:tcPr>
          <w:p w:rsidR="00A90BA0" w:rsidRPr="00BB3EED" w:rsidRDefault="00A90BA0" w:rsidP="00BF0C92">
            <w:pPr>
              <w:pStyle w:val="TableParagraph"/>
              <w:ind w:left="0" w:right="115"/>
              <w:jc w:val="both"/>
              <w:rPr>
                <w:sz w:val="24"/>
                <w:szCs w:val="24"/>
              </w:rPr>
            </w:pPr>
            <w:r w:rsidRPr="00BB3EED">
              <w:rPr>
                <w:w w:val="110"/>
                <w:sz w:val="24"/>
                <w:szCs w:val="24"/>
              </w:rPr>
              <w:t>Времена года, их особен</w:t>
            </w:r>
            <w:r>
              <w:rPr>
                <w:w w:val="110"/>
                <w:sz w:val="24"/>
                <w:szCs w:val="24"/>
              </w:rPr>
              <w:t>-</w:t>
            </w:r>
            <w:r w:rsidRPr="00BB3EED">
              <w:rPr>
                <w:w w:val="110"/>
                <w:sz w:val="24"/>
                <w:szCs w:val="24"/>
              </w:rPr>
              <w:t>ности</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rPr>
                <w:szCs w:val="24"/>
              </w:rPr>
            </w:pPr>
          </w:p>
        </w:tc>
      </w:tr>
      <w:tr w:rsidR="00A90BA0" w:rsidRPr="00F81CC8" w:rsidTr="00BF0C92">
        <w:trPr>
          <w:trHeight w:val="432"/>
        </w:trPr>
        <w:tc>
          <w:tcPr>
            <w:tcW w:w="851" w:type="dxa"/>
            <w:tcBorders>
              <w:top w:val="single" w:sz="4" w:space="0" w:color="auto"/>
              <w:left w:val="single" w:sz="4" w:space="0" w:color="auto"/>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40</w:t>
            </w:r>
          </w:p>
        </w:tc>
        <w:tc>
          <w:tcPr>
            <w:tcW w:w="3402" w:type="dxa"/>
            <w:tcBorders>
              <w:top w:val="single" w:sz="4" w:space="0" w:color="auto"/>
              <w:left w:val="single" w:sz="4" w:space="0" w:color="000000"/>
              <w:bottom w:val="single" w:sz="4" w:space="0" w:color="auto"/>
            </w:tcBorders>
            <w:shd w:val="clear" w:color="auto" w:fill="auto"/>
          </w:tcPr>
          <w:p w:rsidR="00A90BA0" w:rsidRPr="00BB3EED" w:rsidRDefault="00A90BA0" w:rsidP="00BF0C92">
            <w:pPr>
              <w:pStyle w:val="TableParagraph"/>
              <w:ind w:left="0" w:right="394"/>
              <w:jc w:val="both"/>
              <w:rPr>
                <w:sz w:val="24"/>
                <w:szCs w:val="24"/>
              </w:rPr>
            </w:pPr>
            <w:r w:rsidRPr="00BB3EED">
              <w:rPr>
                <w:w w:val="110"/>
                <w:sz w:val="24"/>
                <w:szCs w:val="24"/>
              </w:rPr>
              <w:t>Обращение Земли вок</w:t>
            </w:r>
            <w:r>
              <w:rPr>
                <w:w w:val="110"/>
                <w:sz w:val="24"/>
                <w:szCs w:val="24"/>
              </w:rPr>
              <w:t>-</w:t>
            </w:r>
            <w:r w:rsidRPr="00BB3EED">
              <w:rPr>
                <w:w w:val="110"/>
                <w:sz w:val="24"/>
                <w:szCs w:val="24"/>
              </w:rPr>
              <w:t>руг</w:t>
            </w:r>
            <w:r w:rsidRPr="00BB3EED">
              <w:rPr>
                <w:spacing w:val="1"/>
                <w:w w:val="110"/>
                <w:sz w:val="24"/>
                <w:szCs w:val="24"/>
              </w:rPr>
              <w:t xml:space="preserve"> </w:t>
            </w:r>
            <w:r w:rsidRPr="00BB3EED">
              <w:rPr>
                <w:w w:val="110"/>
                <w:sz w:val="24"/>
                <w:szCs w:val="24"/>
              </w:rPr>
              <w:t>Солнца как причина смены времён года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362"/>
        </w:trPr>
        <w:tc>
          <w:tcPr>
            <w:tcW w:w="851" w:type="dxa"/>
            <w:tcBorders>
              <w:top w:val="single" w:sz="4" w:space="0" w:color="auto"/>
              <w:left w:val="single" w:sz="4" w:space="0" w:color="auto"/>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41</w:t>
            </w:r>
          </w:p>
        </w:tc>
        <w:tc>
          <w:tcPr>
            <w:tcW w:w="3402" w:type="dxa"/>
            <w:tcBorders>
              <w:top w:val="single" w:sz="4" w:space="0" w:color="auto"/>
              <w:left w:val="single" w:sz="4" w:space="0" w:color="000000"/>
              <w:bottom w:val="single" w:sz="4" w:space="0" w:color="000000"/>
            </w:tcBorders>
            <w:shd w:val="clear" w:color="auto" w:fill="auto"/>
          </w:tcPr>
          <w:p w:rsidR="00A90BA0" w:rsidRPr="00BB3EED" w:rsidRDefault="00A90BA0" w:rsidP="00BF0C92">
            <w:pPr>
              <w:snapToGrid w:val="0"/>
              <w:jc w:val="both"/>
              <w:rPr>
                <w:rFonts w:ascii="Times New Roman" w:hAnsi="Times New Roman"/>
              </w:rPr>
            </w:pPr>
            <w:r>
              <w:rPr>
                <w:rFonts w:ascii="Times New Roman" w:hAnsi="Times New Roman"/>
                <w:w w:val="110"/>
              </w:rPr>
              <w:t>Формы земной повер</w:t>
            </w:r>
            <w:r w:rsidRPr="00BB3EED">
              <w:rPr>
                <w:rFonts w:ascii="Times New Roman" w:hAnsi="Times New Roman"/>
                <w:w w:val="110"/>
              </w:rPr>
              <w:t>ности: равнины,</w:t>
            </w:r>
            <w:r w:rsidRPr="00BB3EED">
              <w:rPr>
                <w:rFonts w:ascii="Times New Roman" w:hAnsi="Times New Roman"/>
                <w:spacing w:val="1"/>
                <w:w w:val="110"/>
              </w:rPr>
              <w:t xml:space="preserve"> </w:t>
            </w:r>
            <w:r w:rsidRPr="00BB3EED">
              <w:rPr>
                <w:rFonts w:ascii="Times New Roman" w:hAnsi="Times New Roman"/>
                <w:spacing w:val="-1"/>
                <w:w w:val="110"/>
              </w:rPr>
              <w:t>горы,</w:t>
            </w:r>
            <w:r w:rsidRPr="00BB3EED">
              <w:rPr>
                <w:rFonts w:ascii="Times New Roman" w:hAnsi="Times New Roman"/>
                <w:spacing w:val="-10"/>
                <w:w w:val="110"/>
              </w:rPr>
              <w:t xml:space="preserve"> </w:t>
            </w:r>
            <w:r w:rsidRPr="00BB3EED">
              <w:rPr>
                <w:rFonts w:ascii="Times New Roman" w:hAnsi="Times New Roman"/>
                <w:spacing w:val="-1"/>
                <w:w w:val="110"/>
              </w:rPr>
              <w:t>холмы,</w:t>
            </w:r>
            <w:r w:rsidRPr="00BB3EED">
              <w:rPr>
                <w:rFonts w:ascii="Times New Roman" w:hAnsi="Times New Roman"/>
                <w:spacing w:val="-9"/>
                <w:w w:val="110"/>
              </w:rPr>
              <w:t xml:space="preserve"> </w:t>
            </w:r>
            <w:r w:rsidRPr="00BB3EED">
              <w:rPr>
                <w:rFonts w:ascii="Times New Roman" w:hAnsi="Times New Roman"/>
                <w:spacing w:val="-1"/>
                <w:w w:val="110"/>
              </w:rPr>
              <w:t>овраги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42</w:t>
            </w:r>
          </w:p>
        </w:tc>
        <w:tc>
          <w:tcPr>
            <w:tcW w:w="3402"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hAnsi="Times New Roman"/>
                <w:w w:val="110"/>
              </w:rPr>
            </w:pPr>
            <w:r w:rsidRPr="00BB3EED">
              <w:rPr>
                <w:rFonts w:ascii="Times New Roman" w:hAnsi="Times New Roman"/>
                <w:w w:val="110"/>
              </w:rPr>
              <w:t>Формы земной поверх</w:t>
            </w:r>
            <w:r>
              <w:rPr>
                <w:rFonts w:ascii="Times New Roman" w:hAnsi="Times New Roman"/>
                <w:w w:val="110"/>
              </w:rPr>
              <w:t>ности</w:t>
            </w:r>
          </w:p>
          <w:p w:rsidR="00A90BA0" w:rsidRPr="00BB3EED" w:rsidRDefault="00A90BA0" w:rsidP="00BF0C92">
            <w:pPr>
              <w:snapToGrid w:val="0"/>
              <w:jc w:val="both"/>
              <w:rPr>
                <w:rFonts w:ascii="Times New Roman" w:hAnsi="Times New Roman"/>
              </w:rPr>
            </w:pPr>
            <w:r w:rsidRPr="00BB3EED">
              <w:rPr>
                <w:rFonts w:ascii="Times New Roman" w:hAnsi="Times New Roman"/>
                <w:w w:val="110"/>
              </w:rPr>
              <w:t>равнины,</w:t>
            </w:r>
            <w:r w:rsidRPr="00BB3EED">
              <w:rPr>
                <w:rFonts w:ascii="Times New Roman" w:hAnsi="Times New Roman"/>
                <w:spacing w:val="1"/>
                <w:w w:val="110"/>
              </w:rPr>
              <w:t xml:space="preserve"> </w:t>
            </w:r>
            <w:r w:rsidRPr="00BB3EED">
              <w:rPr>
                <w:rFonts w:ascii="Times New Roman" w:hAnsi="Times New Roman"/>
                <w:spacing w:val="-1"/>
                <w:w w:val="110"/>
              </w:rPr>
              <w:t>горы,</w:t>
            </w:r>
            <w:r w:rsidRPr="00BB3EED">
              <w:rPr>
                <w:rFonts w:ascii="Times New Roman" w:hAnsi="Times New Roman"/>
                <w:spacing w:val="-10"/>
                <w:w w:val="110"/>
              </w:rPr>
              <w:t xml:space="preserve"> </w:t>
            </w:r>
            <w:r w:rsidRPr="00BB3EED">
              <w:rPr>
                <w:rFonts w:ascii="Times New Roman" w:hAnsi="Times New Roman"/>
                <w:spacing w:val="-1"/>
                <w:w w:val="110"/>
              </w:rPr>
              <w:t>холмы,</w:t>
            </w:r>
            <w:r w:rsidRPr="00BB3EED">
              <w:rPr>
                <w:rFonts w:ascii="Times New Roman" w:hAnsi="Times New Roman"/>
                <w:spacing w:val="-9"/>
                <w:w w:val="110"/>
              </w:rPr>
              <w:t xml:space="preserve"> </w:t>
            </w:r>
            <w:r w:rsidRPr="00BB3EED">
              <w:rPr>
                <w:rFonts w:ascii="Times New Roman" w:hAnsi="Times New Roman"/>
                <w:spacing w:val="-1"/>
                <w:w w:val="110"/>
              </w:rPr>
              <w:t>овраги. Работа с картой.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1"/>
        </w:trPr>
        <w:tc>
          <w:tcPr>
            <w:tcW w:w="851" w:type="dxa"/>
            <w:tcBorders>
              <w:top w:val="single" w:sz="4" w:space="0" w:color="000000"/>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43</w:t>
            </w:r>
          </w:p>
        </w:tc>
        <w:tc>
          <w:tcPr>
            <w:tcW w:w="3402" w:type="dxa"/>
            <w:tcBorders>
              <w:top w:val="single" w:sz="4" w:space="0" w:color="000000"/>
              <w:left w:val="single" w:sz="4" w:space="0" w:color="000000"/>
              <w:bottom w:val="single" w:sz="4" w:space="0" w:color="000000"/>
            </w:tcBorders>
            <w:shd w:val="clear" w:color="auto" w:fill="auto"/>
          </w:tcPr>
          <w:p w:rsidR="00A90BA0" w:rsidRPr="00BB3EED" w:rsidRDefault="00A90BA0" w:rsidP="00BF0C92">
            <w:pPr>
              <w:snapToGrid w:val="0"/>
              <w:jc w:val="both"/>
              <w:rPr>
                <w:rFonts w:ascii="Times New Roman" w:hAnsi="Times New Roman"/>
              </w:rPr>
            </w:pPr>
            <w:r w:rsidRPr="00BB3EED">
              <w:rPr>
                <w:rFonts w:ascii="Times New Roman" w:hAnsi="Times New Roman"/>
                <w:w w:val="110"/>
              </w:rPr>
              <w:t>Особенности поверхности</w:t>
            </w:r>
            <w:r w:rsidRPr="00BB3EED">
              <w:rPr>
                <w:rFonts w:ascii="Times New Roman" w:hAnsi="Times New Roman"/>
                <w:spacing w:val="1"/>
                <w:w w:val="110"/>
              </w:rPr>
              <w:t xml:space="preserve"> </w:t>
            </w:r>
            <w:r w:rsidRPr="00BB3EED">
              <w:rPr>
                <w:rFonts w:ascii="Times New Roman" w:hAnsi="Times New Roman"/>
                <w:w w:val="110"/>
              </w:rPr>
              <w:t>родного</w:t>
            </w:r>
            <w:r w:rsidRPr="00BB3EED">
              <w:rPr>
                <w:rFonts w:ascii="Times New Roman" w:hAnsi="Times New Roman"/>
                <w:spacing w:val="-11"/>
                <w:w w:val="110"/>
              </w:rPr>
              <w:t xml:space="preserve"> </w:t>
            </w:r>
            <w:r w:rsidRPr="00BB3EED">
              <w:rPr>
                <w:rFonts w:ascii="Times New Roman" w:hAnsi="Times New Roman"/>
                <w:w w:val="110"/>
              </w:rPr>
              <w:t>края</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338"/>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44-45</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pStyle w:val="TableParagraph"/>
              <w:ind w:left="0" w:right="541"/>
              <w:jc w:val="both"/>
              <w:rPr>
                <w:w w:val="110"/>
                <w:sz w:val="24"/>
                <w:szCs w:val="24"/>
              </w:rPr>
            </w:pPr>
            <w:r w:rsidRPr="00BB3EED">
              <w:rPr>
                <w:w w:val="110"/>
                <w:sz w:val="24"/>
                <w:szCs w:val="24"/>
              </w:rPr>
              <w:t>Водоёмы, их разно</w:t>
            </w:r>
            <w:r>
              <w:rPr>
                <w:w w:val="110"/>
                <w:sz w:val="24"/>
                <w:szCs w:val="24"/>
              </w:rPr>
              <w:t>об-</w:t>
            </w:r>
          </w:p>
          <w:p w:rsidR="00A90BA0" w:rsidRPr="00BB3EED" w:rsidRDefault="00A90BA0" w:rsidP="00BF0C92">
            <w:pPr>
              <w:pStyle w:val="TableParagraph"/>
              <w:ind w:left="0" w:right="541"/>
              <w:jc w:val="both"/>
              <w:rPr>
                <w:w w:val="110"/>
                <w:sz w:val="24"/>
                <w:szCs w:val="24"/>
              </w:rPr>
            </w:pPr>
            <w:r w:rsidRPr="00BB3EED">
              <w:rPr>
                <w:w w:val="110"/>
                <w:sz w:val="24"/>
                <w:szCs w:val="24"/>
              </w:rPr>
              <w:t>ра</w:t>
            </w:r>
            <w:r>
              <w:rPr>
                <w:w w:val="110"/>
                <w:sz w:val="24"/>
                <w:szCs w:val="24"/>
              </w:rPr>
              <w:t>зие(океан,</w:t>
            </w:r>
            <w:r w:rsidRPr="00BB3EED">
              <w:rPr>
                <w:w w:val="110"/>
                <w:sz w:val="24"/>
                <w:szCs w:val="24"/>
              </w:rPr>
              <w:t>море,</w:t>
            </w:r>
            <w:r w:rsidRPr="00BB3EED">
              <w:rPr>
                <w:spacing w:val="1"/>
                <w:w w:val="110"/>
                <w:sz w:val="24"/>
                <w:szCs w:val="24"/>
              </w:rPr>
              <w:t xml:space="preserve"> </w:t>
            </w:r>
            <w:r w:rsidRPr="00BB3EED">
              <w:rPr>
                <w:w w:val="110"/>
                <w:sz w:val="24"/>
                <w:szCs w:val="24"/>
              </w:rPr>
              <w:t>река,</w:t>
            </w:r>
            <w:r w:rsidRPr="00BB3EED">
              <w:rPr>
                <w:spacing w:val="-11"/>
                <w:w w:val="110"/>
                <w:sz w:val="24"/>
                <w:szCs w:val="24"/>
              </w:rPr>
              <w:t xml:space="preserve"> </w:t>
            </w:r>
            <w:r w:rsidRPr="00BB3EED">
              <w:rPr>
                <w:w w:val="110"/>
                <w:sz w:val="24"/>
                <w:szCs w:val="24"/>
              </w:rPr>
              <w:t>озеро,пруд);</w:t>
            </w:r>
            <w:r>
              <w:rPr>
                <w:w w:val="110"/>
                <w:sz w:val="24"/>
                <w:szCs w:val="24"/>
              </w:rPr>
              <w:t>использо-в</w:t>
            </w:r>
            <w:r w:rsidRPr="00BB3EED">
              <w:rPr>
                <w:w w:val="110"/>
                <w:sz w:val="24"/>
                <w:szCs w:val="24"/>
              </w:rPr>
              <w:t>ание</w:t>
            </w:r>
            <w:r w:rsidRPr="00BB3EED">
              <w:rPr>
                <w:spacing w:val="-10"/>
                <w:w w:val="110"/>
                <w:sz w:val="24"/>
                <w:szCs w:val="24"/>
              </w:rPr>
              <w:t xml:space="preserve"> </w:t>
            </w:r>
            <w:r w:rsidRPr="00BB3EED">
              <w:rPr>
                <w:w w:val="110"/>
                <w:sz w:val="24"/>
                <w:szCs w:val="24"/>
              </w:rPr>
              <w:t>человеком</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56"/>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46</w:t>
            </w:r>
          </w:p>
        </w:tc>
        <w:tc>
          <w:tcPr>
            <w:tcW w:w="3402" w:type="dxa"/>
            <w:tcBorders>
              <w:top w:val="single" w:sz="4" w:space="0" w:color="auto"/>
              <w:left w:val="single" w:sz="4" w:space="0" w:color="000000"/>
              <w:bottom w:val="single" w:sz="4" w:space="0" w:color="000000"/>
            </w:tcBorders>
            <w:shd w:val="clear" w:color="auto" w:fill="auto"/>
          </w:tcPr>
          <w:p w:rsidR="00A90BA0" w:rsidRPr="00BB3EED" w:rsidRDefault="00A90BA0" w:rsidP="00BF0C92">
            <w:pPr>
              <w:snapToGrid w:val="0"/>
              <w:jc w:val="both"/>
              <w:rPr>
                <w:rFonts w:ascii="Times New Roman" w:hAnsi="Times New Roman"/>
              </w:rPr>
            </w:pPr>
            <w:r w:rsidRPr="00BB3EED">
              <w:rPr>
                <w:rFonts w:ascii="Times New Roman" w:hAnsi="Times New Roman"/>
                <w:w w:val="110"/>
              </w:rPr>
              <w:t>Водоёмы родного края</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7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47-48</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pStyle w:val="TableParagraph"/>
              <w:ind w:left="0"/>
              <w:jc w:val="both"/>
              <w:rPr>
                <w:w w:val="105"/>
                <w:sz w:val="24"/>
                <w:szCs w:val="24"/>
              </w:rPr>
            </w:pPr>
            <w:r w:rsidRPr="008006B0">
              <w:rPr>
                <w:w w:val="105"/>
                <w:sz w:val="24"/>
                <w:szCs w:val="24"/>
              </w:rPr>
              <w:t>Наиболее</w:t>
            </w:r>
            <w:r w:rsidRPr="008006B0">
              <w:rPr>
                <w:spacing w:val="12"/>
                <w:w w:val="105"/>
                <w:sz w:val="24"/>
                <w:szCs w:val="24"/>
              </w:rPr>
              <w:t xml:space="preserve"> </w:t>
            </w:r>
            <w:r w:rsidRPr="008006B0">
              <w:rPr>
                <w:w w:val="105"/>
                <w:sz w:val="24"/>
                <w:szCs w:val="24"/>
              </w:rPr>
              <w:t>значимые</w:t>
            </w:r>
            <w:r w:rsidRPr="008006B0">
              <w:rPr>
                <w:spacing w:val="12"/>
                <w:w w:val="105"/>
                <w:sz w:val="24"/>
                <w:szCs w:val="24"/>
              </w:rPr>
              <w:t xml:space="preserve"> </w:t>
            </w:r>
            <w:r w:rsidRPr="008006B0">
              <w:rPr>
                <w:w w:val="105"/>
                <w:sz w:val="24"/>
                <w:szCs w:val="24"/>
              </w:rPr>
              <w:t>природ</w:t>
            </w:r>
          </w:p>
          <w:p w:rsidR="00A90BA0" w:rsidRDefault="00A90BA0" w:rsidP="00BF0C92">
            <w:pPr>
              <w:pStyle w:val="TableParagraph"/>
              <w:ind w:left="0"/>
              <w:jc w:val="both"/>
              <w:rPr>
                <w:w w:val="105"/>
                <w:sz w:val="24"/>
                <w:szCs w:val="24"/>
              </w:rPr>
            </w:pPr>
            <w:r w:rsidRPr="008006B0">
              <w:rPr>
                <w:w w:val="105"/>
                <w:sz w:val="24"/>
                <w:szCs w:val="24"/>
              </w:rPr>
              <w:t>ные</w:t>
            </w:r>
            <w:r w:rsidRPr="008006B0">
              <w:rPr>
                <w:spacing w:val="-39"/>
                <w:w w:val="105"/>
                <w:sz w:val="24"/>
                <w:szCs w:val="24"/>
              </w:rPr>
              <w:t xml:space="preserve"> </w:t>
            </w:r>
            <w:r w:rsidRPr="008006B0">
              <w:rPr>
                <w:w w:val="105"/>
                <w:sz w:val="24"/>
                <w:szCs w:val="24"/>
              </w:rPr>
              <w:t>объекты</w:t>
            </w:r>
            <w:r w:rsidRPr="008006B0">
              <w:rPr>
                <w:spacing w:val="7"/>
                <w:w w:val="105"/>
                <w:sz w:val="24"/>
                <w:szCs w:val="24"/>
              </w:rPr>
              <w:t xml:space="preserve"> </w:t>
            </w:r>
            <w:r w:rsidRPr="008006B0">
              <w:rPr>
                <w:w w:val="105"/>
                <w:sz w:val="24"/>
                <w:szCs w:val="24"/>
              </w:rPr>
              <w:t>Списка</w:t>
            </w:r>
            <w:r w:rsidRPr="008006B0">
              <w:rPr>
                <w:spacing w:val="8"/>
                <w:w w:val="105"/>
                <w:sz w:val="24"/>
                <w:szCs w:val="24"/>
              </w:rPr>
              <w:t xml:space="preserve"> </w:t>
            </w:r>
            <w:r w:rsidRPr="008006B0">
              <w:rPr>
                <w:w w:val="105"/>
                <w:sz w:val="24"/>
                <w:szCs w:val="24"/>
              </w:rPr>
              <w:t>всемир</w:t>
            </w:r>
          </w:p>
          <w:p w:rsidR="00A90BA0" w:rsidRPr="008006B0" w:rsidRDefault="00A90BA0" w:rsidP="00BF0C92">
            <w:pPr>
              <w:pStyle w:val="TableParagraph"/>
              <w:ind w:left="0"/>
              <w:jc w:val="both"/>
              <w:rPr>
                <w:sz w:val="24"/>
                <w:szCs w:val="24"/>
              </w:rPr>
            </w:pPr>
            <w:r w:rsidRPr="008006B0">
              <w:rPr>
                <w:w w:val="105"/>
                <w:sz w:val="24"/>
                <w:szCs w:val="24"/>
              </w:rPr>
              <w:t>ного</w:t>
            </w:r>
            <w:r w:rsidRPr="008006B0">
              <w:rPr>
                <w:spacing w:val="7"/>
                <w:w w:val="105"/>
                <w:sz w:val="24"/>
                <w:szCs w:val="24"/>
              </w:rPr>
              <w:t xml:space="preserve"> </w:t>
            </w:r>
            <w:r w:rsidRPr="008006B0">
              <w:rPr>
                <w:w w:val="105"/>
                <w:sz w:val="24"/>
                <w:szCs w:val="24"/>
              </w:rPr>
              <w:t>наследия</w:t>
            </w:r>
          </w:p>
          <w:p w:rsidR="00A90BA0" w:rsidRPr="00641377" w:rsidRDefault="00A90BA0" w:rsidP="00BF0C92">
            <w:pPr>
              <w:snapToGrid w:val="0"/>
              <w:jc w:val="both"/>
              <w:rPr>
                <w:rFonts w:ascii="Times New Roman" w:hAnsi="Times New Roman"/>
              </w:rPr>
            </w:pPr>
            <w:r w:rsidRPr="008006B0">
              <w:rPr>
                <w:rFonts w:ascii="Times New Roman" w:hAnsi="Times New Roman"/>
                <w:w w:val="110"/>
              </w:rPr>
              <w:lastRenderedPageBreak/>
              <w:t>в России и за рубежом</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lastRenderedPageBreak/>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 xml:space="preserve">Библиотека видеоуроков </w:t>
            </w:r>
            <w:r w:rsidRPr="00443DA4">
              <w:rPr>
                <w:szCs w:val="24"/>
              </w:rPr>
              <w:t>http://interneturo</w:t>
            </w:r>
            <w:r w:rsidRPr="00443DA4">
              <w:rPr>
                <w:szCs w:val="24"/>
              </w:rPr>
              <w:lastRenderedPageBreak/>
              <w:t>k.ru/</w:t>
            </w:r>
          </w:p>
        </w:tc>
      </w:tr>
      <w:tr w:rsidR="00A90BA0" w:rsidRPr="00F81CC8" w:rsidTr="00BF0C92">
        <w:trPr>
          <w:trHeight w:val="270"/>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lastRenderedPageBreak/>
              <w:t>49-50</w:t>
            </w:r>
          </w:p>
        </w:tc>
        <w:tc>
          <w:tcPr>
            <w:tcW w:w="3402" w:type="dxa"/>
            <w:tcBorders>
              <w:top w:val="single" w:sz="4" w:space="0" w:color="auto"/>
              <w:left w:val="single" w:sz="4" w:space="0" w:color="000000"/>
              <w:bottom w:val="single" w:sz="4" w:space="0" w:color="auto"/>
            </w:tcBorders>
            <w:shd w:val="clear" w:color="auto" w:fill="auto"/>
          </w:tcPr>
          <w:p w:rsidR="00A90BA0" w:rsidRPr="008006B0" w:rsidRDefault="00A90BA0" w:rsidP="00BF0C92">
            <w:pPr>
              <w:snapToGrid w:val="0"/>
              <w:jc w:val="both"/>
              <w:rPr>
                <w:rFonts w:ascii="Times New Roman" w:hAnsi="Times New Roman"/>
              </w:rPr>
            </w:pPr>
            <w:r w:rsidRPr="008006B0">
              <w:rPr>
                <w:rFonts w:ascii="Times New Roman" w:hAnsi="Times New Roman"/>
                <w:w w:val="110"/>
              </w:rPr>
              <w:t>Международная</w:t>
            </w:r>
            <w:r w:rsidRPr="008006B0">
              <w:rPr>
                <w:rFonts w:ascii="Times New Roman" w:hAnsi="Times New Roman"/>
                <w:spacing w:val="1"/>
                <w:w w:val="110"/>
              </w:rPr>
              <w:t xml:space="preserve"> </w:t>
            </w:r>
            <w:r w:rsidRPr="008006B0">
              <w:rPr>
                <w:rFonts w:ascii="Times New Roman" w:hAnsi="Times New Roman"/>
                <w:w w:val="110"/>
              </w:rPr>
              <w:t>Красная</w:t>
            </w:r>
            <w:r w:rsidRPr="008006B0">
              <w:rPr>
                <w:rFonts w:ascii="Times New Roman" w:hAnsi="Times New Roman"/>
                <w:spacing w:val="-11"/>
                <w:w w:val="110"/>
              </w:rPr>
              <w:t xml:space="preserve"> </w:t>
            </w:r>
            <w:r w:rsidRPr="008006B0">
              <w:rPr>
                <w:rFonts w:ascii="Times New Roman" w:hAnsi="Times New Roman"/>
                <w:w w:val="110"/>
              </w:rPr>
              <w:t>книга</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76"/>
        </w:trPr>
        <w:tc>
          <w:tcPr>
            <w:tcW w:w="851" w:type="dxa"/>
            <w:tcBorders>
              <w:top w:val="single" w:sz="4" w:space="0" w:color="auto"/>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51</w:t>
            </w:r>
          </w:p>
        </w:tc>
        <w:tc>
          <w:tcPr>
            <w:tcW w:w="3402" w:type="dxa"/>
            <w:tcBorders>
              <w:top w:val="single" w:sz="4" w:space="0" w:color="auto"/>
              <w:left w:val="single" w:sz="4" w:space="0" w:color="000000"/>
              <w:bottom w:val="single" w:sz="4" w:space="0" w:color="auto"/>
            </w:tcBorders>
            <w:shd w:val="clear" w:color="auto" w:fill="auto"/>
          </w:tcPr>
          <w:p w:rsidR="00A90BA0" w:rsidRDefault="00A90BA0" w:rsidP="00BF0C92">
            <w:pPr>
              <w:pStyle w:val="TableParagraph"/>
              <w:ind w:left="0" w:right="301"/>
              <w:jc w:val="both"/>
              <w:rPr>
                <w:w w:val="110"/>
                <w:sz w:val="24"/>
                <w:szCs w:val="24"/>
              </w:rPr>
            </w:pPr>
            <w:r w:rsidRPr="008006B0">
              <w:rPr>
                <w:w w:val="110"/>
                <w:sz w:val="24"/>
                <w:szCs w:val="24"/>
              </w:rPr>
              <w:t>Экологические</w:t>
            </w:r>
            <w:r w:rsidRPr="008006B0">
              <w:rPr>
                <w:spacing w:val="-11"/>
                <w:w w:val="110"/>
                <w:sz w:val="24"/>
                <w:szCs w:val="24"/>
              </w:rPr>
              <w:t xml:space="preserve"> </w:t>
            </w:r>
            <w:r w:rsidRPr="008006B0">
              <w:rPr>
                <w:w w:val="110"/>
                <w:sz w:val="24"/>
                <w:szCs w:val="24"/>
              </w:rPr>
              <w:t>пробле</w:t>
            </w:r>
            <w:r>
              <w:rPr>
                <w:w w:val="110"/>
                <w:sz w:val="24"/>
                <w:szCs w:val="24"/>
              </w:rPr>
              <w:t>-</w:t>
            </w:r>
          </w:p>
          <w:p w:rsidR="00A90BA0" w:rsidRPr="008006B0" w:rsidRDefault="00A90BA0" w:rsidP="00BF0C92">
            <w:pPr>
              <w:pStyle w:val="TableParagraph"/>
              <w:ind w:left="0" w:right="301"/>
              <w:jc w:val="both"/>
              <w:rPr>
                <w:sz w:val="24"/>
                <w:szCs w:val="24"/>
              </w:rPr>
            </w:pPr>
            <w:r w:rsidRPr="008006B0">
              <w:rPr>
                <w:w w:val="110"/>
                <w:sz w:val="24"/>
                <w:szCs w:val="24"/>
              </w:rPr>
              <w:t>мы</w:t>
            </w:r>
            <w:r w:rsidRPr="008006B0">
              <w:rPr>
                <w:spacing w:val="-40"/>
                <w:w w:val="110"/>
                <w:sz w:val="24"/>
                <w:szCs w:val="24"/>
              </w:rPr>
              <w:t xml:space="preserve"> </w:t>
            </w:r>
            <w:r w:rsidRPr="008006B0">
              <w:rPr>
                <w:w w:val="110"/>
                <w:sz w:val="24"/>
                <w:szCs w:val="24"/>
              </w:rPr>
              <w:t>и</w:t>
            </w:r>
            <w:r w:rsidRPr="008006B0">
              <w:rPr>
                <w:spacing w:val="-1"/>
                <w:w w:val="110"/>
                <w:sz w:val="24"/>
                <w:szCs w:val="24"/>
              </w:rPr>
              <w:t xml:space="preserve"> </w:t>
            </w:r>
            <w:r w:rsidRPr="008006B0">
              <w:rPr>
                <w:w w:val="110"/>
                <w:sz w:val="24"/>
                <w:szCs w:val="24"/>
              </w:rPr>
              <w:t>пути</w:t>
            </w:r>
            <w:r w:rsidRPr="008006B0">
              <w:rPr>
                <w:spacing w:val="-1"/>
                <w:w w:val="110"/>
                <w:sz w:val="24"/>
                <w:szCs w:val="24"/>
              </w:rPr>
              <w:t xml:space="preserve"> </w:t>
            </w:r>
            <w:r w:rsidRPr="008006B0">
              <w:rPr>
                <w:w w:val="110"/>
                <w:sz w:val="24"/>
                <w:szCs w:val="24"/>
              </w:rPr>
              <w:t>их</w:t>
            </w:r>
            <w:r w:rsidRPr="008006B0">
              <w:rPr>
                <w:spacing w:val="-1"/>
                <w:w w:val="110"/>
                <w:sz w:val="24"/>
                <w:szCs w:val="24"/>
              </w:rPr>
              <w:t xml:space="preserve"> </w:t>
            </w:r>
            <w:r w:rsidRPr="008006B0">
              <w:rPr>
                <w:w w:val="110"/>
                <w:sz w:val="24"/>
                <w:szCs w:val="24"/>
              </w:rPr>
              <w:t>решения</w:t>
            </w:r>
            <w:r w:rsidRPr="008006B0">
              <w:rPr>
                <w:w w:val="162"/>
                <w:sz w:val="24"/>
                <w:szCs w:val="24"/>
              </w:rPr>
              <w:t xml:space="preserve"> </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279"/>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52</w:t>
            </w:r>
          </w:p>
        </w:tc>
        <w:tc>
          <w:tcPr>
            <w:tcW w:w="3402" w:type="dxa"/>
            <w:tcBorders>
              <w:top w:val="single" w:sz="4" w:space="0" w:color="auto"/>
              <w:left w:val="single" w:sz="4" w:space="0" w:color="000000"/>
              <w:bottom w:val="single" w:sz="4" w:space="0" w:color="000000"/>
            </w:tcBorders>
            <w:shd w:val="clear" w:color="auto" w:fill="auto"/>
          </w:tcPr>
          <w:p w:rsidR="00A90BA0" w:rsidRPr="008006B0" w:rsidRDefault="00A90BA0" w:rsidP="00BF0C92">
            <w:pPr>
              <w:pStyle w:val="TableParagraph"/>
              <w:ind w:left="0" w:right="290"/>
              <w:jc w:val="both"/>
              <w:rPr>
                <w:w w:val="105"/>
                <w:sz w:val="24"/>
                <w:szCs w:val="24"/>
              </w:rPr>
            </w:pPr>
            <w:r w:rsidRPr="008006B0">
              <w:rPr>
                <w:w w:val="105"/>
                <w:sz w:val="24"/>
                <w:szCs w:val="24"/>
              </w:rPr>
              <w:t xml:space="preserve">Охрана </w:t>
            </w:r>
            <w:r>
              <w:rPr>
                <w:w w:val="105"/>
                <w:sz w:val="24"/>
                <w:szCs w:val="24"/>
              </w:rPr>
              <w:t>природных богатств: воды, возду</w:t>
            </w:r>
            <w:r w:rsidRPr="008006B0">
              <w:rPr>
                <w:w w:val="105"/>
                <w:sz w:val="24"/>
                <w:szCs w:val="24"/>
              </w:rPr>
              <w:t>ха,</w:t>
            </w:r>
            <w:r w:rsidRPr="008006B0">
              <w:rPr>
                <w:spacing w:val="1"/>
                <w:w w:val="105"/>
                <w:sz w:val="24"/>
                <w:szCs w:val="24"/>
              </w:rPr>
              <w:t xml:space="preserve"> </w:t>
            </w:r>
            <w:r>
              <w:rPr>
                <w:w w:val="105"/>
                <w:sz w:val="24"/>
                <w:szCs w:val="24"/>
              </w:rPr>
              <w:t>полезных</w:t>
            </w:r>
            <w:r w:rsidRPr="008006B0">
              <w:rPr>
                <w:w w:val="105"/>
                <w:sz w:val="24"/>
                <w:szCs w:val="24"/>
              </w:rPr>
              <w:t>ископаемых,  растительного</w:t>
            </w:r>
            <w:r w:rsidRPr="008006B0">
              <w:rPr>
                <w:spacing w:val="1"/>
                <w:w w:val="105"/>
                <w:sz w:val="24"/>
                <w:szCs w:val="24"/>
              </w:rPr>
              <w:t xml:space="preserve"> </w:t>
            </w:r>
            <w:r w:rsidRPr="008006B0">
              <w:rPr>
                <w:w w:val="105"/>
                <w:sz w:val="24"/>
                <w:szCs w:val="24"/>
              </w:rPr>
              <w:t>и</w:t>
            </w:r>
            <w:r w:rsidRPr="008006B0">
              <w:rPr>
                <w:spacing w:val="1"/>
                <w:w w:val="105"/>
                <w:sz w:val="24"/>
                <w:szCs w:val="24"/>
              </w:rPr>
              <w:t xml:space="preserve"> </w:t>
            </w:r>
            <w:r w:rsidRPr="008006B0">
              <w:rPr>
                <w:w w:val="105"/>
                <w:sz w:val="24"/>
                <w:szCs w:val="24"/>
              </w:rPr>
              <w:t>животного</w:t>
            </w:r>
            <w:r w:rsidRPr="008006B0">
              <w:rPr>
                <w:spacing w:val="2"/>
                <w:w w:val="105"/>
                <w:sz w:val="24"/>
                <w:szCs w:val="24"/>
              </w:rPr>
              <w:t xml:space="preserve"> </w:t>
            </w:r>
            <w:r w:rsidRPr="008006B0">
              <w:rPr>
                <w:w w:val="105"/>
                <w:sz w:val="24"/>
                <w:szCs w:val="24"/>
              </w:rPr>
              <w:t>мира</w:t>
            </w:r>
            <w:r w:rsidRPr="008006B0">
              <w:rPr>
                <w:w w:val="162"/>
                <w:sz w:val="24"/>
                <w:szCs w:val="24"/>
              </w:rPr>
              <w:t xml:space="preserve"> </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588"/>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53</w:t>
            </w:r>
          </w:p>
        </w:tc>
        <w:tc>
          <w:tcPr>
            <w:tcW w:w="3402" w:type="dxa"/>
            <w:tcBorders>
              <w:top w:val="single" w:sz="4" w:space="0" w:color="000000"/>
              <w:left w:val="single" w:sz="4" w:space="0" w:color="000000"/>
              <w:bottom w:val="single" w:sz="4" w:space="0" w:color="auto"/>
            </w:tcBorders>
            <w:shd w:val="clear" w:color="auto" w:fill="auto"/>
          </w:tcPr>
          <w:p w:rsidR="00A90BA0" w:rsidRPr="008006B0" w:rsidRDefault="00A90BA0" w:rsidP="00BF0C92">
            <w:pPr>
              <w:snapToGrid w:val="0"/>
              <w:jc w:val="both"/>
              <w:rPr>
                <w:rFonts w:ascii="Times New Roman" w:hAnsi="Times New Roman"/>
              </w:rPr>
            </w:pPr>
            <w:r w:rsidRPr="008006B0">
              <w:rPr>
                <w:rFonts w:ascii="Times New Roman" w:hAnsi="Times New Roman"/>
                <w:w w:val="105"/>
              </w:rPr>
              <w:t>Правила</w:t>
            </w:r>
            <w:r>
              <w:rPr>
                <w:rFonts w:ascii="Times New Roman" w:hAnsi="Times New Roman"/>
                <w:w w:val="105"/>
              </w:rPr>
              <w:t xml:space="preserve"> нравственного поведения на при</w:t>
            </w:r>
            <w:r w:rsidRPr="008006B0">
              <w:rPr>
                <w:rFonts w:ascii="Times New Roman" w:hAnsi="Times New Roman"/>
                <w:w w:val="105"/>
              </w:rPr>
              <w:t>роде</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410"/>
        </w:trPr>
        <w:tc>
          <w:tcPr>
            <w:tcW w:w="851" w:type="dxa"/>
            <w:tcBorders>
              <w:top w:val="single" w:sz="4" w:space="0" w:color="auto"/>
              <w:left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54-56</w:t>
            </w:r>
          </w:p>
        </w:tc>
        <w:tc>
          <w:tcPr>
            <w:tcW w:w="3402" w:type="dxa"/>
            <w:tcBorders>
              <w:top w:val="single" w:sz="4" w:space="0" w:color="auto"/>
              <w:left w:val="single" w:sz="4" w:space="0" w:color="000000"/>
            </w:tcBorders>
            <w:shd w:val="clear" w:color="auto" w:fill="auto"/>
          </w:tcPr>
          <w:p w:rsidR="00A90BA0" w:rsidRPr="008006B0" w:rsidRDefault="00A90BA0" w:rsidP="00BF0C92">
            <w:pPr>
              <w:snapToGrid w:val="0"/>
              <w:jc w:val="both"/>
              <w:rPr>
                <w:rFonts w:ascii="Times New Roman" w:hAnsi="Times New Roman"/>
                <w:w w:val="105"/>
              </w:rPr>
            </w:pPr>
            <w:r w:rsidRPr="008006B0">
              <w:rPr>
                <w:rFonts w:ascii="Times New Roman" w:hAnsi="Times New Roman"/>
                <w:spacing w:val="-1"/>
                <w:w w:val="110"/>
              </w:rPr>
              <w:t xml:space="preserve">Природные зоны России: </w:t>
            </w:r>
            <w:r w:rsidRPr="008006B0">
              <w:rPr>
                <w:rFonts w:ascii="Times New Roman" w:hAnsi="Times New Roman"/>
                <w:w w:val="110"/>
              </w:rPr>
              <w:t>общее пре</w:t>
            </w:r>
            <w:r>
              <w:rPr>
                <w:rFonts w:ascii="Times New Roman" w:hAnsi="Times New Roman"/>
                <w:w w:val="110"/>
              </w:rPr>
              <w:t>дстав</w:t>
            </w:r>
            <w:r w:rsidRPr="008006B0">
              <w:rPr>
                <w:rFonts w:ascii="Times New Roman" w:hAnsi="Times New Roman"/>
                <w:w w:val="105"/>
              </w:rPr>
              <w:t>ление,</w:t>
            </w:r>
            <w:r w:rsidRPr="008006B0">
              <w:rPr>
                <w:rFonts w:ascii="Times New Roman" w:hAnsi="Times New Roman"/>
                <w:spacing w:val="19"/>
                <w:w w:val="105"/>
              </w:rPr>
              <w:t xml:space="preserve"> </w:t>
            </w:r>
            <w:r w:rsidRPr="008006B0">
              <w:rPr>
                <w:rFonts w:ascii="Times New Roman" w:hAnsi="Times New Roman"/>
                <w:w w:val="105"/>
              </w:rPr>
              <w:t>основные</w:t>
            </w:r>
            <w:r w:rsidRPr="008006B0">
              <w:rPr>
                <w:rFonts w:ascii="Times New Roman" w:hAnsi="Times New Roman"/>
                <w:spacing w:val="19"/>
                <w:w w:val="105"/>
              </w:rPr>
              <w:t xml:space="preserve"> </w:t>
            </w:r>
            <w:r w:rsidRPr="008006B0">
              <w:rPr>
                <w:rFonts w:ascii="Times New Roman" w:hAnsi="Times New Roman"/>
                <w:w w:val="105"/>
              </w:rPr>
              <w:t>природные</w:t>
            </w:r>
            <w:r w:rsidRPr="008006B0">
              <w:rPr>
                <w:rFonts w:ascii="Times New Roman" w:hAnsi="Times New Roman"/>
                <w:spacing w:val="19"/>
                <w:w w:val="105"/>
              </w:rPr>
              <w:t xml:space="preserve"> </w:t>
            </w:r>
            <w:r w:rsidRPr="008006B0">
              <w:rPr>
                <w:rFonts w:ascii="Times New Roman" w:hAnsi="Times New Roman"/>
                <w:w w:val="105"/>
              </w:rPr>
              <w:t>зоны</w:t>
            </w:r>
            <w:r w:rsidRPr="008006B0">
              <w:rPr>
                <w:rFonts w:ascii="Times New Roman" w:hAnsi="Times New Roman"/>
                <w:spacing w:val="19"/>
                <w:w w:val="105"/>
              </w:rPr>
              <w:t xml:space="preserve"> </w:t>
            </w:r>
            <w:r w:rsidRPr="008006B0">
              <w:rPr>
                <w:rFonts w:ascii="Times New Roman" w:hAnsi="Times New Roman"/>
                <w:w w:val="105"/>
              </w:rPr>
              <w:t>(климат,</w:t>
            </w:r>
            <w:r w:rsidRPr="008006B0">
              <w:rPr>
                <w:rFonts w:ascii="Times New Roman" w:hAnsi="Times New Roman"/>
                <w:spacing w:val="-39"/>
                <w:w w:val="105"/>
              </w:rPr>
              <w:t xml:space="preserve"> </w:t>
            </w:r>
            <w:r w:rsidRPr="008006B0">
              <w:rPr>
                <w:rFonts w:ascii="Times New Roman" w:hAnsi="Times New Roman"/>
                <w:w w:val="105"/>
              </w:rPr>
              <w:t>растительный</w:t>
            </w:r>
            <w:r w:rsidRPr="008006B0">
              <w:rPr>
                <w:rFonts w:ascii="Times New Roman" w:hAnsi="Times New Roman"/>
                <w:spacing w:val="18"/>
                <w:w w:val="105"/>
              </w:rPr>
              <w:t xml:space="preserve"> </w:t>
            </w:r>
            <w:r w:rsidRPr="008006B0">
              <w:rPr>
                <w:rFonts w:ascii="Times New Roman" w:hAnsi="Times New Roman"/>
                <w:w w:val="105"/>
              </w:rPr>
              <w:t>и</w:t>
            </w:r>
            <w:r w:rsidRPr="008006B0">
              <w:rPr>
                <w:rFonts w:ascii="Times New Roman" w:hAnsi="Times New Roman"/>
                <w:spacing w:val="18"/>
                <w:w w:val="105"/>
              </w:rPr>
              <w:t xml:space="preserve"> </w:t>
            </w:r>
            <w:r w:rsidRPr="008006B0">
              <w:rPr>
                <w:rFonts w:ascii="Times New Roman" w:hAnsi="Times New Roman"/>
                <w:w w:val="105"/>
              </w:rPr>
              <w:t>животный</w:t>
            </w:r>
            <w:r w:rsidRPr="008006B0">
              <w:rPr>
                <w:rFonts w:ascii="Times New Roman" w:hAnsi="Times New Roman"/>
                <w:spacing w:val="18"/>
                <w:w w:val="105"/>
              </w:rPr>
              <w:t xml:space="preserve"> </w:t>
            </w:r>
            <w:r w:rsidRPr="008006B0">
              <w:rPr>
                <w:rFonts w:ascii="Times New Roman" w:hAnsi="Times New Roman"/>
                <w:w w:val="105"/>
              </w:rPr>
              <w:t>мир,</w:t>
            </w:r>
            <w:r w:rsidRPr="008006B0">
              <w:rPr>
                <w:rFonts w:ascii="Times New Roman" w:hAnsi="Times New Roman"/>
                <w:spacing w:val="19"/>
                <w:w w:val="105"/>
              </w:rPr>
              <w:t xml:space="preserve"> </w:t>
            </w:r>
            <w:r w:rsidRPr="008006B0">
              <w:rPr>
                <w:rFonts w:ascii="Times New Roman" w:hAnsi="Times New Roman"/>
                <w:w w:val="105"/>
              </w:rPr>
              <w:t>особенно-</w:t>
            </w:r>
            <w:r w:rsidRPr="008006B0">
              <w:rPr>
                <w:rFonts w:ascii="Times New Roman" w:hAnsi="Times New Roman"/>
                <w:spacing w:val="1"/>
                <w:w w:val="105"/>
              </w:rPr>
              <w:t xml:space="preserve"> </w:t>
            </w:r>
            <w:r w:rsidRPr="008006B0">
              <w:rPr>
                <w:rFonts w:ascii="Times New Roman" w:hAnsi="Times New Roman"/>
                <w:spacing w:val="-1"/>
                <w:w w:val="110"/>
              </w:rPr>
              <w:t>сти</w:t>
            </w:r>
            <w:r w:rsidRPr="008006B0">
              <w:rPr>
                <w:rFonts w:ascii="Times New Roman" w:hAnsi="Times New Roman"/>
                <w:spacing w:val="-10"/>
                <w:w w:val="110"/>
              </w:rPr>
              <w:t xml:space="preserve"> </w:t>
            </w:r>
            <w:r w:rsidRPr="008006B0">
              <w:rPr>
                <w:rFonts w:ascii="Times New Roman" w:hAnsi="Times New Roman"/>
                <w:spacing w:val="-1"/>
                <w:w w:val="110"/>
              </w:rPr>
              <w:t>труда</w:t>
            </w:r>
            <w:r w:rsidRPr="008006B0">
              <w:rPr>
                <w:rFonts w:ascii="Times New Roman" w:hAnsi="Times New Roman"/>
                <w:spacing w:val="-10"/>
                <w:w w:val="110"/>
              </w:rPr>
              <w:t xml:space="preserve"> </w:t>
            </w:r>
            <w:r w:rsidRPr="008006B0">
              <w:rPr>
                <w:rFonts w:ascii="Times New Roman" w:hAnsi="Times New Roman"/>
                <w:spacing w:val="-1"/>
                <w:w w:val="110"/>
              </w:rPr>
              <w:t>и</w:t>
            </w:r>
            <w:r w:rsidRPr="008006B0">
              <w:rPr>
                <w:rFonts w:ascii="Times New Roman" w:hAnsi="Times New Roman"/>
                <w:spacing w:val="-10"/>
                <w:w w:val="110"/>
              </w:rPr>
              <w:t xml:space="preserve"> </w:t>
            </w:r>
            <w:r w:rsidRPr="008006B0">
              <w:rPr>
                <w:rFonts w:ascii="Times New Roman" w:hAnsi="Times New Roman"/>
                <w:spacing w:val="-1"/>
                <w:w w:val="110"/>
              </w:rPr>
              <w:t>быта</w:t>
            </w:r>
            <w:r w:rsidRPr="008006B0">
              <w:rPr>
                <w:rFonts w:ascii="Times New Roman" w:hAnsi="Times New Roman"/>
                <w:spacing w:val="-10"/>
                <w:w w:val="110"/>
              </w:rPr>
              <w:t xml:space="preserve"> </w:t>
            </w:r>
            <w:r w:rsidRPr="008006B0">
              <w:rPr>
                <w:rFonts w:ascii="Times New Roman" w:hAnsi="Times New Roman"/>
                <w:spacing w:val="-1"/>
                <w:w w:val="110"/>
              </w:rPr>
              <w:t>людей,</w:t>
            </w:r>
            <w:r w:rsidRPr="008006B0">
              <w:rPr>
                <w:rFonts w:ascii="Times New Roman" w:hAnsi="Times New Roman"/>
                <w:spacing w:val="-10"/>
                <w:w w:val="110"/>
              </w:rPr>
              <w:t xml:space="preserve"> </w:t>
            </w:r>
            <w:r w:rsidRPr="008006B0">
              <w:rPr>
                <w:rFonts w:ascii="Times New Roman" w:hAnsi="Times New Roman"/>
                <w:w w:val="110"/>
              </w:rPr>
              <w:t>влияние</w:t>
            </w:r>
            <w:r w:rsidRPr="008006B0">
              <w:rPr>
                <w:rFonts w:ascii="Times New Roman" w:hAnsi="Times New Roman"/>
                <w:spacing w:val="-10"/>
                <w:w w:val="110"/>
              </w:rPr>
              <w:t xml:space="preserve"> </w:t>
            </w:r>
            <w:r w:rsidRPr="008006B0">
              <w:rPr>
                <w:rFonts w:ascii="Times New Roman" w:hAnsi="Times New Roman"/>
                <w:w w:val="110"/>
              </w:rPr>
              <w:t>человека</w:t>
            </w:r>
            <w:r w:rsidRPr="008006B0">
              <w:rPr>
                <w:rFonts w:ascii="Times New Roman" w:hAnsi="Times New Roman"/>
                <w:spacing w:val="-40"/>
                <w:w w:val="110"/>
              </w:rPr>
              <w:t xml:space="preserve"> </w:t>
            </w:r>
            <w:r w:rsidRPr="008006B0">
              <w:rPr>
                <w:rFonts w:ascii="Times New Roman" w:hAnsi="Times New Roman"/>
                <w:w w:val="110"/>
              </w:rPr>
              <w:t>на прир</w:t>
            </w:r>
            <w:r>
              <w:rPr>
                <w:rFonts w:ascii="Times New Roman" w:hAnsi="Times New Roman"/>
                <w:w w:val="110"/>
              </w:rPr>
              <w:t>оду изучаемых зон, охрана приро</w:t>
            </w:r>
            <w:r w:rsidRPr="008006B0">
              <w:rPr>
                <w:rFonts w:ascii="Times New Roman" w:hAnsi="Times New Roman"/>
                <w:w w:val="110"/>
              </w:rPr>
              <w:t>ды)</w:t>
            </w:r>
          </w:p>
        </w:tc>
        <w:tc>
          <w:tcPr>
            <w:tcW w:w="992" w:type="dxa"/>
            <w:tcBorders>
              <w:top w:val="single" w:sz="4" w:space="0" w:color="auto"/>
              <w:left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3ч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35"/>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57</w:t>
            </w:r>
          </w:p>
        </w:tc>
        <w:tc>
          <w:tcPr>
            <w:tcW w:w="3402" w:type="dxa"/>
            <w:tcBorders>
              <w:top w:val="single" w:sz="4" w:space="0" w:color="000000"/>
              <w:left w:val="single" w:sz="4" w:space="0" w:color="000000"/>
              <w:bottom w:val="single" w:sz="4" w:space="0" w:color="auto"/>
            </w:tcBorders>
            <w:shd w:val="clear" w:color="auto" w:fill="auto"/>
          </w:tcPr>
          <w:p w:rsidR="00A90BA0" w:rsidRDefault="00A90BA0" w:rsidP="00BF0C92">
            <w:pPr>
              <w:pStyle w:val="TableParagraph"/>
              <w:ind w:left="0" w:right="108"/>
              <w:jc w:val="both"/>
              <w:rPr>
                <w:w w:val="110"/>
                <w:sz w:val="24"/>
                <w:szCs w:val="24"/>
              </w:rPr>
            </w:pPr>
            <w:r w:rsidRPr="008006B0">
              <w:rPr>
                <w:w w:val="110"/>
                <w:sz w:val="24"/>
                <w:szCs w:val="24"/>
              </w:rPr>
              <w:t>Причины</w:t>
            </w:r>
            <w:r w:rsidRPr="008006B0">
              <w:rPr>
                <w:spacing w:val="-4"/>
                <w:w w:val="110"/>
                <w:sz w:val="24"/>
                <w:szCs w:val="24"/>
              </w:rPr>
              <w:t xml:space="preserve"> </w:t>
            </w:r>
            <w:r w:rsidRPr="008006B0">
              <w:rPr>
                <w:w w:val="110"/>
                <w:sz w:val="24"/>
                <w:szCs w:val="24"/>
              </w:rPr>
              <w:t>смены</w:t>
            </w:r>
            <w:r w:rsidRPr="008006B0">
              <w:rPr>
                <w:spacing w:val="-4"/>
                <w:w w:val="110"/>
                <w:sz w:val="24"/>
                <w:szCs w:val="24"/>
              </w:rPr>
              <w:t xml:space="preserve"> </w:t>
            </w:r>
            <w:r w:rsidRPr="008006B0">
              <w:rPr>
                <w:w w:val="110"/>
                <w:sz w:val="24"/>
                <w:szCs w:val="24"/>
              </w:rPr>
              <w:t>природ</w:t>
            </w:r>
            <w:r>
              <w:rPr>
                <w:w w:val="110"/>
                <w:sz w:val="24"/>
                <w:szCs w:val="24"/>
              </w:rPr>
              <w:t>-</w:t>
            </w:r>
          </w:p>
          <w:p w:rsidR="00A90BA0" w:rsidRPr="008006B0" w:rsidRDefault="00A90BA0" w:rsidP="00BF0C92">
            <w:pPr>
              <w:pStyle w:val="TableParagraph"/>
              <w:ind w:left="0" w:right="108"/>
              <w:jc w:val="both"/>
              <w:rPr>
                <w:sz w:val="24"/>
                <w:szCs w:val="24"/>
              </w:rPr>
            </w:pPr>
            <w:r w:rsidRPr="008006B0">
              <w:rPr>
                <w:w w:val="110"/>
                <w:sz w:val="24"/>
                <w:szCs w:val="24"/>
              </w:rPr>
              <w:t>ных</w:t>
            </w:r>
            <w:r w:rsidRPr="008006B0">
              <w:rPr>
                <w:spacing w:val="-4"/>
                <w:w w:val="110"/>
                <w:sz w:val="24"/>
                <w:szCs w:val="24"/>
              </w:rPr>
              <w:t xml:space="preserve"> </w:t>
            </w:r>
            <w:r w:rsidRPr="008006B0">
              <w:rPr>
                <w:w w:val="110"/>
                <w:sz w:val="24"/>
                <w:szCs w:val="24"/>
              </w:rPr>
              <w:t>зон</w:t>
            </w:r>
            <w:r>
              <w:rPr>
                <w:w w:val="110"/>
                <w:sz w:val="24"/>
                <w:szCs w:val="24"/>
              </w:rPr>
              <w:t>.</w:t>
            </w:r>
            <w:r w:rsidRPr="008006B0">
              <w:rPr>
                <w:spacing w:val="1"/>
                <w:w w:val="110"/>
                <w:sz w:val="24"/>
                <w:szCs w:val="24"/>
              </w:rPr>
              <w:t xml:space="preserve"> </w:t>
            </w:r>
            <w:r w:rsidRPr="008006B0">
              <w:rPr>
                <w:w w:val="110"/>
                <w:sz w:val="24"/>
                <w:szCs w:val="24"/>
              </w:rPr>
              <w:t>Экологические</w:t>
            </w:r>
            <w:r w:rsidRPr="008006B0">
              <w:rPr>
                <w:spacing w:val="-3"/>
                <w:w w:val="110"/>
                <w:sz w:val="24"/>
                <w:szCs w:val="24"/>
              </w:rPr>
              <w:t xml:space="preserve"> </w:t>
            </w:r>
            <w:r w:rsidRPr="008006B0">
              <w:rPr>
                <w:w w:val="110"/>
                <w:sz w:val="24"/>
                <w:szCs w:val="24"/>
              </w:rPr>
              <w:t>связи</w:t>
            </w:r>
            <w:r w:rsidRPr="008006B0">
              <w:rPr>
                <w:spacing w:val="-3"/>
                <w:w w:val="110"/>
                <w:sz w:val="24"/>
                <w:szCs w:val="24"/>
              </w:rPr>
              <w:t xml:space="preserve"> </w:t>
            </w:r>
            <w:r w:rsidRPr="008006B0">
              <w:rPr>
                <w:w w:val="110"/>
                <w:sz w:val="24"/>
                <w:szCs w:val="24"/>
              </w:rPr>
              <w:t>в</w:t>
            </w:r>
            <w:r w:rsidRPr="008006B0">
              <w:rPr>
                <w:spacing w:val="-3"/>
                <w:w w:val="110"/>
                <w:sz w:val="24"/>
                <w:szCs w:val="24"/>
              </w:rPr>
              <w:t xml:space="preserve"> </w:t>
            </w:r>
            <w:r w:rsidRPr="008006B0">
              <w:rPr>
                <w:w w:val="110"/>
                <w:sz w:val="24"/>
                <w:szCs w:val="24"/>
              </w:rPr>
              <w:t>природных</w:t>
            </w:r>
            <w:r>
              <w:rPr>
                <w:w w:val="110"/>
                <w:sz w:val="24"/>
                <w:szCs w:val="24"/>
              </w:rPr>
              <w:t xml:space="preserve"> </w:t>
            </w:r>
            <w:r w:rsidRPr="008006B0">
              <w:rPr>
                <w:w w:val="110"/>
                <w:sz w:val="24"/>
                <w:szCs w:val="24"/>
              </w:rPr>
              <w:t>зонах</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000000"/>
            </w:tcBorders>
            <w:shd w:val="clear" w:color="auto" w:fill="auto"/>
          </w:tcPr>
          <w:p w:rsidR="00A90BA0" w:rsidRPr="00AC5758" w:rsidRDefault="00A90BA0" w:rsidP="00BF0C92">
            <w:pPr>
              <w:snapToGrid w:val="0"/>
              <w:jc w:val="center"/>
              <w:rPr>
                <w:rFonts w:ascii="Times New Roman" w:hAnsi="Times New Roman"/>
                <w:b/>
              </w:rPr>
            </w:pPr>
            <w:r w:rsidRPr="00AC5758">
              <w:rPr>
                <w:rFonts w:ascii="Times New Roman" w:hAnsi="Times New Roman"/>
                <w:b/>
              </w:rPr>
              <w:t>Правила безопасной жизни</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AC5758" w:rsidRDefault="00A90BA0" w:rsidP="00BF0C92">
            <w:pPr>
              <w:pStyle w:val="1a"/>
              <w:snapToGrid w:val="0"/>
              <w:jc w:val="center"/>
              <w:rPr>
                <w:b/>
                <w:szCs w:val="24"/>
              </w:rPr>
            </w:pPr>
            <w:r w:rsidRPr="00AC5758">
              <w:rPr>
                <w:b/>
                <w:szCs w:val="24"/>
              </w:rPr>
              <w:t>5ч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121"/>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58</w:t>
            </w:r>
          </w:p>
        </w:tc>
        <w:tc>
          <w:tcPr>
            <w:tcW w:w="3402" w:type="dxa"/>
            <w:tcBorders>
              <w:top w:val="single" w:sz="4" w:space="0" w:color="000000"/>
              <w:left w:val="single" w:sz="4" w:space="0" w:color="000000"/>
              <w:bottom w:val="single" w:sz="4" w:space="0" w:color="auto"/>
            </w:tcBorders>
            <w:shd w:val="clear" w:color="auto" w:fill="auto"/>
          </w:tcPr>
          <w:p w:rsidR="00A90BA0" w:rsidRPr="00AC5758" w:rsidRDefault="00A90BA0" w:rsidP="00BF0C92">
            <w:pPr>
              <w:pStyle w:val="TableParagraph"/>
              <w:ind w:left="0" w:right="550"/>
              <w:jc w:val="both"/>
              <w:rPr>
                <w:spacing w:val="-1"/>
                <w:w w:val="110"/>
                <w:sz w:val="24"/>
                <w:szCs w:val="24"/>
              </w:rPr>
            </w:pPr>
            <w:r w:rsidRPr="00AC5758">
              <w:rPr>
                <w:spacing w:val="-1"/>
                <w:w w:val="110"/>
                <w:sz w:val="24"/>
                <w:szCs w:val="24"/>
              </w:rPr>
              <w:t>Здоровый</w:t>
            </w:r>
            <w:r w:rsidRPr="00AC5758">
              <w:rPr>
                <w:spacing w:val="-7"/>
                <w:w w:val="110"/>
                <w:sz w:val="24"/>
                <w:szCs w:val="24"/>
              </w:rPr>
              <w:t xml:space="preserve"> </w:t>
            </w:r>
            <w:r w:rsidRPr="00AC5758">
              <w:rPr>
                <w:spacing w:val="-1"/>
                <w:w w:val="110"/>
                <w:sz w:val="24"/>
                <w:szCs w:val="24"/>
              </w:rPr>
              <w:t>образ</w:t>
            </w:r>
            <w:r w:rsidRPr="00AC5758">
              <w:rPr>
                <w:spacing w:val="-7"/>
                <w:w w:val="110"/>
                <w:sz w:val="24"/>
                <w:szCs w:val="24"/>
              </w:rPr>
              <w:t xml:space="preserve"> </w:t>
            </w:r>
            <w:r w:rsidRPr="00AC5758">
              <w:rPr>
                <w:spacing w:val="-1"/>
                <w:w w:val="110"/>
                <w:sz w:val="24"/>
                <w:szCs w:val="24"/>
              </w:rPr>
              <w:t>жизни:</w:t>
            </w:r>
          </w:p>
          <w:p w:rsidR="00A90BA0" w:rsidRPr="00AC5758" w:rsidRDefault="00A90BA0" w:rsidP="00BF0C92">
            <w:pPr>
              <w:pStyle w:val="TableParagraph"/>
              <w:ind w:left="0" w:right="550"/>
              <w:jc w:val="both"/>
              <w:rPr>
                <w:sz w:val="24"/>
                <w:szCs w:val="24"/>
              </w:rPr>
            </w:pPr>
            <w:r w:rsidRPr="00AC5758">
              <w:rPr>
                <w:spacing w:val="-1"/>
                <w:w w:val="110"/>
                <w:sz w:val="24"/>
                <w:szCs w:val="24"/>
              </w:rPr>
              <w:t>профилактика</w:t>
            </w:r>
            <w:r w:rsidRPr="00AC5758">
              <w:rPr>
                <w:spacing w:val="-41"/>
                <w:w w:val="110"/>
                <w:sz w:val="24"/>
                <w:szCs w:val="24"/>
              </w:rPr>
              <w:t xml:space="preserve"> </w:t>
            </w:r>
            <w:r w:rsidRPr="00AC5758">
              <w:rPr>
                <w:w w:val="110"/>
                <w:sz w:val="24"/>
                <w:szCs w:val="24"/>
              </w:rPr>
              <w:t>вредных</w:t>
            </w:r>
            <w:r w:rsidRPr="00AC5758">
              <w:rPr>
                <w:spacing w:val="-2"/>
                <w:w w:val="110"/>
                <w:sz w:val="24"/>
                <w:szCs w:val="24"/>
              </w:rPr>
              <w:t xml:space="preserve"> </w:t>
            </w:r>
            <w:r w:rsidRPr="00AC5758">
              <w:rPr>
                <w:w w:val="110"/>
                <w:sz w:val="24"/>
                <w:szCs w:val="24"/>
              </w:rPr>
              <w:t>привычек</w:t>
            </w:r>
            <w:r w:rsidRPr="00AC5758">
              <w:rPr>
                <w:w w:val="162"/>
                <w:sz w:val="24"/>
                <w:szCs w:val="24"/>
              </w:rPr>
              <w:t xml:space="preserve"> </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A60727"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605"/>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59-60</w:t>
            </w:r>
          </w:p>
        </w:tc>
        <w:tc>
          <w:tcPr>
            <w:tcW w:w="3402" w:type="dxa"/>
            <w:tcBorders>
              <w:top w:val="single" w:sz="4" w:space="0" w:color="auto"/>
              <w:left w:val="single" w:sz="4" w:space="0" w:color="000000"/>
              <w:bottom w:val="single" w:sz="4" w:space="0" w:color="000000"/>
            </w:tcBorders>
            <w:shd w:val="clear" w:color="auto" w:fill="auto"/>
          </w:tcPr>
          <w:p w:rsidR="00A90BA0" w:rsidRPr="00AC5758" w:rsidRDefault="00A90BA0" w:rsidP="00BF0C92">
            <w:pPr>
              <w:pStyle w:val="TableParagraph"/>
              <w:ind w:left="0" w:right="108"/>
              <w:jc w:val="both"/>
              <w:rPr>
                <w:w w:val="105"/>
                <w:sz w:val="24"/>
                <w:szCs w:val="24"/>
              </w:rPr>
            </w:pPr>
            <w:r w:rsidRPr="00AC5758">
              <w:rPr>
                <w:w w:val="105"/>
                <w:sz w:val="24"/>
                <w:szCs w:val="24"/>
              </w:rPr>
              <w:t>Безопасность</w:t>
            </w:r>
            <w:r w:rsidRPr="00AC5758">
              <w:rPr>
                <w:spacing w:val="13"/>
                <w:w w:val="105"/>
                <w:sz w:val="24"/>
                <w:szCs w:val="24"/>
              </w:rPr>
              <w:t xml:space="preserve"> </w:t>
            </w:r>
            <w:r w:rsidRPr="00AC5758">
              <w:rPr>
                <w:w w:val="105"/>
                <w:sz w:val="24"/>
                <w:szCs w:val="24"/>
              </w:rPr>
              <w:t>в</w:t>
            </w:r>
            <w:r w:rsidRPr="00AC5758">
              <w:rPr>
                <w:spacing w:val="14"/>
                <w:w w:val="105"/>
                <w:sz w:val="24"/>
                <w:szCs w:val="24"/>
              </w:rPr>
              <w:t xml:space="preserve"> </w:t>
            </w:r>
            <w:r w:rsidRPr="00AC5758">
              <w:rPr>
                <w:w w:val="105"/>
                <w:sz w:val="24"/>
                <w:szCs w:val="24"/>
              </w:rPr>
              <w:t>сети</w:t>
            </w:r>
            <w:r w:rsidRPr="00AC5758">
              <w:rPr>
                <w:spacing w:val="14"/>
                <w:w w:val="105"/>
                <w:sz w:val="24"/>
                <w:szCs w:val="24"/>
              </w:rPr>
              <w:t xml:space="preserve"> </w:t>
            </w:r>
            <w:r w:rsidRPr="00AC5758">
              <w:rPr>
                <w:w w:val="105"/>
                <w:sz w:val="24"/>
                <w:szCs w:val="24"/>
              </w:rPr>
              <w:t>Интер</w:t>
            </w:r>
            <w:r>
              <w:rPr>
                <w:w w:val="105"/>
                <w:sz w:val="24"/>
                <w:szCs w:val="24"/>
              </w:rPr>
              <w:t>-</w:t>
            </w:r>
            <w:r w:rsidRPr="00AC5758">
              <w:rPr>
                <w:w w:val="105"/>
                <w:sz w:val="24"/>
                <w:szCs w:val="24"/>
              </w:rPr>
              <w:t>нет:</w:t>
            </w:r>
            <w:r>
              <w:rPr>
                <w:w w:val="105"/>
                <w:sz w:val="24"/>
                <w:szCs w:val="24"/>
              </w:rPr>
              <w:t xml:space="preserve"> </w:t>
            </w:r>
            <w:r w:rsidRPr="00AC5758">
              <w:rPr>
                <w:w w:val="105"/>
                <w:sz w:val="24"/>
                <w:szCs w:val="24"/>
              </w:rPr>
              <w:t>поиск</w:t>
            </w:r>
            <w:r w:rsidRPr="00AC5758">
              <w:rPr>
                <w:spacing w:val="14"/>
                <w:w w:val="105"/>
                <w:sz w:val="24"/>
                <w:szCs w:val="24"/>
              </w:rPr>
              <w:t xml:space="preserve"> </w:t>
            </w:r>
            <w:r w:rsidRPr="00AC5758">
              <w:rPr>
                <w:w w:val="105"/>
                <w:sz w:val="24"/>
                <w:szCs w:val="24"/>
              </w:rPr>
              <w:t>достоверной</w:t>
            </w:r>
            <w:r w:rsidRPr="00AC5758">
              <w:rPr>
                <w:spacing w:val="12"/>
                <w:w w:val="105"/>
                <w:sz w:val="24"/>
                <w:szCs w:val="24"/>
              </w:rPr>
              <w:t xml:space="preserve"> </w:t>
            </w:r>
            <w:r w:rsidRPr="00AC5758">
              <w:rPr>
                <w:w w:val="105"/>
                <w:sz w:val="24"/>
                <w:szCs w:val="24"/>
              </w:rPr>
              <w:t>инфор</w:t>
            </w:r>
            <w:r>
              <w:rPr>
                <w:w w:val="105"/>
                <w:sz w:val="24"/>
                <w:szCs w:val="24"/>
              </w:rPr>
              <w:t>ма</w:t>
            </w:r>
            <w:r w:rsidRPr="00AC5758">
              <w:rPr>
                <w:w w:val="105"/>
                <w:sz w:val="24"/>
                <w:szCs w:val="24"/>
              </w:rPr>
              <w:t>ции</w:t>
            </w:r>
            <w:r w:rsidRPr="00AC5758">
              <w:rPr>
                <w:spacing w:val="12"/>
                <w:w w:val="105"/>
                <w:sz w:val="24"/>
                <w:szCs w:val="24"/>
              </w:rPr>
              <w:t xml:space="preserve"> </w:t>
            </w:r>
            <w:r w:rsidRPr="00AC5758">
              <w:rPr>
                <w:w w:val="105"/>
                <w:sz w:val="24"/>
                <w:szCs w:val="24"/>
              </w:rPr>
              <w:t>(поиск</w:t>
            </w:r>
            <w:r w:rsidRPr="00AC5758">
              <w:rPr>
                <w:spacing w:val="12"/>
                <w:w w:val="105"/>
                <w:sz w:val="24"/>
                <w:szCs w:val="24"/>
              </w:rPr>
              <w:t xml:space="preserve"> </w:t>
            </w:r>
            <w:r w:rsidRPr="00AC5758">
              <w:rPr>
                <w:w w:val="105"/>
                <w:sz w:val="24"/>
                <w:szCs w:val="24"/>
              </w:rPr>
              <w:t>и</w:t>
            </w:r>
            <w:r w:rsidRPr="00AC5758">
              <w:rPr>
                <w:spacing w:val="13"/>
                <w:w w:val="105"/>
                <w:sz w:val="24"/>
                <w:szCs w:val="24"/>
              </w:rPr>
              <w:t xml:space="preserve"> </w:t>
            </w:r>
            <w:r w:rsidRPr="00AC5758">
              <w:rPr>
                <w:w w:val="105"/>
                <w:sz w:val="24"/>
                <w:szCs w:val="24"/>
              </w:rPr>
              <w:t>опознавание</w:t>
            </w:r>
            <w:r w:rsidRPr="00AC5758">
              <w:rPr>
                <w:spacing w:val="1"/>
                <w:w w:val="105"/>
                <w:sz w:val="24"/>
                <w:szCs w:val="24"/>
              </w:rPr>
              <w:t xml:space="preserve"> </w:t>
            </w:r>
            <w:r w:rsidRPr="00AC5758">
              <w:rPr>
                <w:w w:val="105"/>
                <w:sz w:val="24"/>
                <w:szCs w:val="24"/>
              </w:rPr>
              <w:t>государст</w:t>
            </w:r>
            <w:r>
              <w:rPr>
                <w:w w:val="105"/>
                <w:sz w:val="24"/>
                <w:szCs w:val="24"/>
              </w:rPr>
              <w:t>-</w:t>
            </w:r>
            <w:r w:rsidRPr="00AC5758">
              <w:rPr>
                <w:w w:val="105"/>
                <w:sz w:val="24"/>
                <w:szCs w:val="24"/>
              </w:rPr>
              <w:t>венных</w:t>
            </w:r>
            <w:r w:rsidRPr="00AC5758">
              <w:rPr>
                <w:spacing w:val="1"/>
                <w:w w:val="105"/>
                <w:sz w:val="24"/>
                <w:szCs w:val="24"/>
              </w:rPr>
              <w:t xml:space="preserve"> </w:t>
            </w:r>
            <w:r w:rsidRPr="00AC5758">
              <w:rPr>
                <w:w w:val="105"/>
                <w:sz w:val="24"/>
                <w:szCs w:val="24"/>
              </w:rPr>
              <w:t>образовательных</w:t>
            </w:r>
            <w:r w:rsidRPr="00AC5758">
              <w:rPr>
                <w:spacing w:val="1"/>
                <w:w w:val="105"/>
                <w:sz w:val="24"/>
                <w:szCs w:val="24"/>
              </w:rPr>
              <w:t xml:space="preserve"> </w:t>
            </w:r>
            <w:r w:rsidRPr="00AC5758">
              <w:rPr>
                <w:w w:val="105"/>
                <w:sz w:val="24"/>
                <w:szCs w:val="24"/>
              </w:rPr>
              <w:t>ресур</w:t>
            </w:r>
            <w:r w:rsidRPr="00AC5758">
              <w:rPr>
                <w:spacing w:val="-1"/>
                <w:w w:val="110"/>
                <w:sz w:val="24"/>
                <w:szCs w:val="24"/>
              </w:rPr>
              <w:t xml:space="preserve">сов и детских развлекательных </w:t>
            </w:r>
            <w:r w:rsidRPr="00AC5758">
              <w:rPr>
                <w:w w:val="110"/>
                <w:sz w:val="24"/>
                <w:szCs w:val="24"/>
              </w:rPr>
              <w:t>порталов)</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t>2ч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sidRPr="00C031E7">
              <w:rPr>
                <w:color w:val="auto"/>
                <w:szCs w:val="24"/>
              </w:rPr>
              <w:t xml:space="preserve">Единая коллекция цифровых образовательных ресурсов </w:t>
            </w:r>
            <w:hyperlink r:id="rId96" w:history="1">
              <w:r w:rsidRPr="00C031E7">
                <w:rPr>
                  <w:rStyle w:val="af8"/>
                  <w:color w:val="auto"/>
                  <w:szCs w:val="24"/>
                </w:rPr>
                <w:t>http://school-collection.edu.ru/</w:t>
              </w:r>
            </w:hyperlink>
          </w:p>
        </w:tc>
      </w:tr>
      <w:tr w:rsidR="00A90BA0" w:rsidRPr="00F81CC8" w:rsidTr="00BF0C92">
        <w:trPr>
          <w:trHeight w:val="263"/>
        </w:trPr>
        <w:tc>
          <w:tcPr>
            <w:tcW w:w="851" w:type="dxa"/>
            <w:tcBorders>
              <w:top w:val="single" w:sz="4" w:space="0" w:color="000000"/>
              <w:left w:val="single" w:sz="4" w:space="0" w:color="000000"/>
              <w:bottom w:val="single" w:sz="4" w:space="0" w:color="auto"/>
            </w:tcBorders>
            <w:shd w:val="clear" w:color="auto" w:fill="auto"/>
          </w:tcPr>
          <w:p w:rsidR="00A90BA0" w:rsidRPr="00F81CC8" w:rsidRDefault="00A90BA0" w:rsidP="00BF0C92">
            <w:pPr>
              <w:snapToGrid w:val="0"/>
              <w:jc w:val="center"/>
              <w:rPr>
                <w:rFonts w:ascii="Times New Roman" w:hAnsi="Times New Roman"/>
              </w:rPr>
            </w:pPr>
            <w:r>
              <w:rPr>
                <w:rFonts w:ascii="Times New Roman" w:hAnsi="Times New Roman"/>
              </w:rPr>
              <w:t>61</w:t>
            </w:r>
          </w:p>
        </w:tc>
        <w:tc>
          <w:tcPr>
            <w:tcW w:w="3402" w:type="dxa"/>
            <w:tcBorders>
              <w:top w:val="single" w:sz="4" w:space="0" w:color="000000"/>
              <w:left w:val="single" w:sz="4" w:space="0" w:color="000000"/>
              <w:bottom w:val="single" w:sz="4" w:space="0" w:color="auto"/>
            </w:tcBorders>
            <w:shd w:val="clear" w:color="auto" w:fill="auto"/>
          </w:tcPr>
          <w:p w:rsidR="00A90BA0" w:rsidRPr="00AC5758" w:rsidRDefault="00A90BA0" w:rsidP="00BF0C92">
            <w:pPr>
              <w:snapToGrid w:val="0"/>
              <w:jc w:val="both"/>
              <w:rPr>
                <w:rFonts w:ascii="Times New Roman" w:hAnsi="Times New Roman"/>
              </w:rPr>
            </w:pPr>
            <w:r w:rsidRPr="00AC5758">
              <w:rPr>
                <w:rFonts w:ascii="Times New Roman" w:hAnsi="Times New Roman"/>
                <w:w w:val="110"/>
              </w:rPr>
              <w:t>Безопасность в городе</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r>
              <w:rPr>
                <w:szCs w:val="24"/>
              </w:rPr>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74"/>
        </w:trPr>
        <w:tc>
          <w:tcPr>
            <w:tcW w:w="851"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center"/>
              <w:rPr>
                <w:rFonts w:ascii="Times New Roman" w:hAnsi="Times New Roman"/>
              </w:rPr>
            </w:pPr>
            <w:r>
              <w:rPr>
                <w:rFonts w:ascii="Times New Roman" w:hAnsi="Times New Roman"/>
              </w:rPr>
              <w:t>62</w:t>
            </w:r>
          </w:p>
        </w:tc>
        <w:tc>
          <w:tcPr>
            <w:tcW w:w="3402" w:type="dxa"/>
            <w:tcBorders>
              <w:top w:val="single" w:sz="4" w:space="0" w:color="auto"/>
              <w:left w:val="single" w:sz="4" w:space="0" w:color="000000"/>
              <w:bottom w:val="single" w:sz="4" w:space="0" w:color="000000"/>
            </w:tcBorders>
            <w:shd w:val="clear" w:color="auto" w:fill="auto"/>
          </w:tcPr>
          <w:p w:rsidR="00A90BA0" w:rsidRPr="008875C8" w:rsidRDefault="00A90BA0" w:rsidP="00BF0C92">
            <w:pPr>
              <w:pStyle w:val="TableParagraph"/>
              <w:ind w:left="0"/>
              <w:jc w:val="both"/>
              <w:rPr>
                <w:sz w:val="24"/>
                <w:szCs w:val="24"/>
              </w:rPr>
            </w:pPr>
            <w:r w:rsidRPr="008875C8">
              <w:rPr>
                <w:w w:val="105"/>
                <w:sz w:val="24"/>
                <w:szCs w:val="24"/>
              </w:rPr>
              <w:t>Правила</w:t>
            </w:r>
            <w:r w:rsidRPr="008875C8">
              <w:rPr>
                <w:spacing w:val="1"/>
                <w:w w:val="105"/>
                <w:sz w:val="24"/>
                <w:szCs w:val="24"/>
              </w:rPr>
              <w:t xml:space="preserve"> </w:t>
            </w:r>
            <w:r w:rsidRPr="008875C8">
              <w:rPr>
                <w:w w:val="105"/>
                <w:sz w:val="24"/>
                <w:szCs w:val="24"/>
              </w:rPr>
              <w:t>безопасного</w:t>
            </w:r>
            <w:r w:rsidRPr="008875C8">
              <w:rPr>
                <w:spacing w:val="1"/>
                <w:w w:val="105"/>
                <w:sz w:val="24"/>
                <w:szCs w:val="24"/>
              </w:rPr>
              <w:t xml:space="preserve"> </w:t>
            </w:r>
            <w:r w:rsidRPr="008875C8">
              <w:rPr>
                <w:w w:val="105"/>
                <w:sz w:val="24"/>
                <w:szCs w:val="24"/>
              </w:rPr>
              <w:lastRenderedPageBreak/>
              <w:t>пове</w:t>
            </w:r>
            <w:r>
              <w:rPr>
                <w:w w:val="105"/>
                <w:sz w:val="24"/>
                <w:szCs w:val="24"/>
              </w:rPr>
              <w:t>-</w:t>
            </w:r>
            <w:r w:rsidRPr="008875C8">
              <w:rPr>
                <w:w w:val="105"/>
                <w:sz w:val="24"/>
                <w:szCs w:val="24"/>
              </w:rPr>
              <w:t>дения</w:t>
            </w:r>
            <w:r w:rsidRPr="008875C8">
              <w:rPr>
                <w:spacing w:val="1"/>
                <w:w w:val="105"/>
                <w:sz w:val="24"/>
                <w:szCs w:val="24"/>
              </w:rPr>
              <w:t xml:space="preserve"> </w:t>
            </w:r>
            <w:r>
              <w:rPr>
                <w:w w:val="105"/>
                <w:sz w:val="24"/>
                <w:szCs w:val="24"/>
              </w:rPr>
              <w:t>велосипе</w:t>
            </w:r>
            <w:r w:rsidRPr="008875C8">
              <w:rPr>
                <w:w w:val="110"/>
                <w:sz w:val="24"/>
                <w:szCs w:val="24"/>
              </w:rPr>
              <w:t>диста (</w:t>
            </w:r>
            <w:r>
              <w:rPr>
                <w:w w:val="110"/>
                <w:sz w:val="24"/>
                <w:szCs w:val="24"/>
              </w:rPr>
              <w:t>до-рожные знаки, дорожная размет</w:t>
            </w:r>
            <w:r w:rsidRPr="008875C8">
              <w:rPr>
                <w:w w:val="110"/>
                <w:sz w:val="24"/>
                <w:szCs w:val="24"/>
              </w:rPr>
              <w:t>ка, сигналы и средства защиты велосипе-</w:t>
            </w:r>
            <w:r w:rsidRPr="008875C8">
              <w:rPr>
                <w:spacing w:val="1"/>
                <w:w w:val="110"/>
                <w:sz w:val="24"/>
                <w:szCs w:val="24"/>
              </w:rPr>
              <w:t xml:space="preserve"> </w:t>
            </w:r>
            <w:r w:rsidRPr="008875C8">
              <w:rPr>
                <w:w w:val="110"/>
                <w:sz w:val="24"/>
                <w:szCs w:val="24"/>
              </w:rPr>
              <w:t>диста)</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Default="00A90BA0" w:rsidP="00BF0C92">
            <w:pPr>
              <w:pStyle w:val="1a"/>
              <w:snapToGrid w:val="0"/>
              <w:jc w:val="center"/>
              <w:rPr>
                <w:szCs w:val="24"/>
              </w:rPr>
            </w:pPr>
            <w:r>
              <w:rPr>
                <w:szCs w:val="24"/>
              </w:rPr>
              <w:lastRenderedPageBreak/>
              <w:t>1ч</w:t>
            </w:r>
          </w:p>
        </w:tc>
        <w:tc>
          <w:tcPr>
            <w:tcW w:w="1934" w:type="dxa"/>
            <w:tcBorders>
              <w:top w:val="single" w:sz="4" w:space="0" w:color="auto"/>
              <w:left w:val="single" w:sz="4" w:space="0" w:color="000000"/>
              <w:bottom w:val="single" w:sz="4" w:space="0" w:color="auto"/>
              <w:right w:val="single" w:sz="4" w:space="0" w:color="000000"/>
            </w:tcBorders>
            <w:shd w:val="clear" w:color="auto" w:fill="auto"/>
          </w:tcPr>
          <w:p w:rsidR="00A90BA0" w:rsidRPr="00F81CC8" w:rsidRDefault="00A90BA0" w:rsidP="00BF0C92">
            <w:pPr>
              <w:pStyle w:val="1a"/>
              <w:snapToGrid w:val="0"/>
              <w:jc w:val="center"/>
              <w:rPr>
                <w:szCs w:val="24"/>
              </w:rPr>
            </w:pPr>
          </w:p>
        </w:tc>
      </w:tr>
      <w:tr w:rsidR="00A90BA0" w:rsidRPr="00F81CC8" w:rsidTr="00BF0C92">
        <w:trPr>
          <w:trHeight w:val="263"/>
        </w:trPr>
        <w:tc>
          <w:tcPr>
            <w:tcW w:w="851" w:type="dxa"/>
            <w:tcBorders>
              <w:top w:val="single" w:sz="4" w:space="0" w:color="auto"/>
              <w:left w:val="single" w:sz="4" w:space="0" w:color="000000"/>
              <w:bottom w:val="single" w:sz="4" w:space="0" w:color="000000"/>
            </w:tcBorders>
            <w:shd w:val="clear" w:color="auto" w:fill="auto"/>
          </w:tcPr>
          <w:p w:rsidR="00A90BA0" w:rsidRPr="00F81CC8" w:rsidRDefault="00A90BA0" w:rsidP="00BF0C92">
            <w:pPr>
              <w:snapToGrid w:val="0"/>
              <w:jc w:val="center"/>
              <w:rPr>
                <w:rFonts w:ascii="Times New Roman" w:hAnsi="Times New Roman"/>
              </w:rPr>
            </w:pPr>
          </w:p>
        </w:tc>
        <w:tc>
          <w:tcPr>
            <w:tcW w:w="3402" w:type="dxa"/>
            <w:tcBorders>
              <w:top w:val="single" w:sz="4" w:space="0" w:color="auto"/>
              <w:left w:val="single" w:sz="4" w:space="0" w:color="000000"/>
              <w:bottom w:val="single" w:sz="4" w:space="0" w:color="000000"/>
            </w:tcBorders>
            <w:shd w:val="clear" w:color="auto" w:fill="auto"/>
          </w:tcPr>
          <w:p w:rsidR="00A90BA0" w:rsidRPr="00E258F1" w:rsidRDefault="00A90BA0" w:rsidP="00BF0C92">
            <w:pPr>
              <w:tabs>
                <w:tab w:val="left" w:pos="11700"/>
                <w:tab w:val="left" w:pos="15120"/>
              </w:tabs>
              <w:snapToGrid w:val="0"/>
              <w:rPr>
                <w:rFonts w:ascii="Times New Roman" w:hAnsi="Times New Roman"/>
              </w:rPr>
            </w:pPr>
            <w:r>
              <w:rPr>
                <w:rFonts w:ascii="Times New Roman" w:hAnsi="Times New Roman"/>
              </w:rPr>
              <w:t>Резерв</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r>
              <w:rPr>
                <w:szCs w:val="24"/>
              </w:rPr>
              <w:t>6ч</w:t>
            </w:r>
          </w:p>
        </w:tc>
        <w:tc>
          <w:tcPr>
            <w:tcW w:w="1934" w:type="dxa"/>
            <w:tcBorders>
              <w:top w:val="single" w:sz="4" w:space="0" w:color="auto"/>
              <w:left w:val="single" w:sz="4" w:space="0" w:color="000000"/>
              <w:bottom w:val="single" w:sz="4" w:space="0" w:color="000000"/>
              <w:right w:val="single" w:sz="4" w:space="0" w:color="000000"/>
            </w:tcBorders>
            <w:shd w:val="clear" w:color="auto" w:fill="auto"/>
          </w:tcPr>
          <w:p w:rsidR="00A90BA0" w:rsidRPr="00286254" w:rsidRDefault="00A90BA0" w:rsidP="00BF0C92">
            <w:pPr>
              <w:pStyle w:val="1a"/>
              <w:snapToGrid w:val="0"/>
              <w:jc w:val="center"/>
              <w:rPr>
                <w:szCs w:val="24"/>
              </w:rPr>
            </w:pPr>
          </w:p>
        </w:tc>
      </w:tr>
    </w:tbl>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Default="00A90BA0" w:rsidP="00A90BA0">
      <w:pPr>
        <w:rPr>
          <w:lang w:eastAsia="en-US"/>
        </w:rPr>
      </w:pPr>
    </w:p>
    <w:p w:rsidR="00A90BA0" w:rsidRPr="00C20AA1" w:rsidRDefault="00A90BA0" w:rsidP="00A90BA0">
      <w:pPr>
        <w:rPr>
          <w:lang w:eastAsia="en-US"/>
        </w:rPr>
        <w:sectPr w:rsidR="00A90BA0" w:rsidRPr="00C20AA1">
          <w:pgSz w:w="7830" w:h="12020"/>
          <w:pgMar w:top="620" w:right="580" w:bottom="280" w:left="580" w:header="720" w:footer="720" w:gutter="0"/>
          <w:cols w:space="720"/>
        </w:sectPr>
      </w:pPr>
    </w:p>
    <w:p w:rsidR="00A90BA0" w:rsidRDefault="00A90BA0" w:rsidP="00A90BA0">
      <w:pPr>
        <w:pStyle w:val="afc"/>
        <w:jc w:val="center"/>
        <w:rPr>
          <w:b/>
        </w:rPr>
      </w:pPr>
      <w:r w:rsidRPr="003008DB">
        <w:rPr>
          <w:b/>
        </w:rPr>
        <w:lastRenderedPageBreak/>
        <w:t>Основы религиозных культур и светской этики</w:t>
      </w:r>
    </w:p>
    <w:p w:rsidR="00A90BA0" w:rsidRDefault="00A90BA0" w:rsidP="00A90BA0">
      <w:pPr>
        <w:pStyle w:val="Footer"/>
        <w:jc w:val="both"/>
      </w:pPr>
    </w:p>
    <w:p w:rsidR="00A90BA0" w:rsidRDefault="00A90BA0" w:rsidP="00C0097A">
      <w:pPr>
        <w:pStyle w:val="pStyleTextCenter"/>
        <w:numPr>
          <w:ilvl w:val="0"/>
          <w:numId w:val="181"/>
        </w:numPr>
        <w:jc w:val="both"/>
      </w:pPr>
      <w:r>
        <w:rPr>
          <w:rStyle w:val="fStyleText"/>
          <w:rFonts w:eastAsia="SimSun"/>
          <w:b/>
          <w:bCs/>
        </w:rPr>
        <w:t>Пояснительная записка</w:t>
      </w:r>
    </w:p>
    <w:p w:rsidR="00A90BA0" w:rsidRDefault="00A90BA0" w:rsidP="00A90BA0">
      <w:pPr>
        <w:pStyle w:val="Standard"/>
        <w:ind w:firstLine="567"/>
        <w:jc w:val="both"/>
      </w:pPr>
      <w:r>
        <w:rPr>
          <w:rStyle w:val="fStyleText"/>
          <w:rFonts w:eastAsia="Calibri"/>
        </w:rPr>
        <w:t xml:space="preserve">Рабочая программа учебного предмета «Основы религиозных культур и светской этики» разработана на основе  примерной </w:t>
      </w:r>
      <w:r>
        <w:rPr>
          <w:rStyle w:val="fStyleText"/>
          <w:rFonts w:eastAsia="SimSun"/>
        </w:rPr>
        <w:t>рабочей программы по основ религиозной культуры и светской этики  на уровне основного общего образования 2021 года.</w:t>
      </w:r>
    </w:p>
    <w:p w:rsidR="00A90BA0" w:rsidRDefault="00A90BA0" w:rsidP="00A90BA0">
      <w:pPr>
        <w:pStyle w:val="pStyleText"/>
        <w:spacing w:line="240" w:lineRule="auto"/>
        <w:ind w:firstLine="0"/>
      </w:pPr>
      <w:r>
        <w:rPr>
          <w:rStyle w:val="fStyleText"/>
          <w:rFonts w:eastAsia="SimSun"/>
          <w:b/>
        </w:rPr>
        <w:t>Место учебного предмета «Основы религиозных культур и светской этики» в учебном плане</w:t>
      </w:r>
    </w:p>
    <w:tbl>
      <w:tblPr>
        <w:tblW w:w="9716" w:type="dxa"/>
        <w:tblInd w:w="98" w:type="dxa"/>
        <w:tblLayout w:type="fixed"/>
        <w:tblCellMar>
          <w:left w:w="10" w:type="dxa"/>
          <w:right w:w="10" w:type="dxa"/>
        </w:tblCellMar>
        <w:tblLook w:val="0000"/>
      </w:tblPr>
      <w:tblGrid>
        <w:gridCol w:w="765"/>
        <w:gridCol w:w="1118"/>
        <w:gridCol w:w="1117"/>
        <w:gridCol w:w="1117"/>
        <w:gridCol w:w="2235"/>
        <w:gridCol w:w="2235"/>
        <w:gridCol w:w="1129"/>
      </w:tblGrid>
      <w:tr w:rsidR="00A90BA0" w:rsidTr="00BF0C92">
        <w:trPr>
          <w:trHeight w:val="150"/>
        </w:trPr>
        <w:tc>
          <w:tcPr>
            <w:tcW w:w="76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Класс</w:t>
            </w:r>
          </w:p>
        </w:tc>
        <w:tc>
          <w:tcPr>
            <w:tcW w:w="223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Примерная рабочая программа</w:t>
            </w:r>
          </w:p>
          <w:p w:rsidR="00A90BA0" w:rsidRDefault="00A90BA0" w:rsidP="00BF0C92">
            <w:pPr>
              <w:pStyle w:val="pStyleText"/>
              <w:spacing w:line="240" w:lineRule="auto"/>
              <w:ind w:firstLine="0"/>
            </w:pPr>
            <w:r>
              <w:rPr>
                <w:rStyle w:val="fStyleText"/>
                <w:rFonts w:eastAsia="SimSun"/>
              </w:rPr>
              <w:t>ФГОС ООО</w:t>
            </w:r>
          </w:p>
        </w:tc>
        <w:tc>
          <w:tcPr>
            <w:tcW w:w="33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УП ООО МБОУ</w:t>
            </w:r>
          </w:p>
          <w:p w:rsidR="00A90BA0" w:rsidRDefault="00A90BA0" w:rsidP="00BF0C92">
            <w:pPr>
              <w:pStyle w:val="pStyleText"/>
              <w:spacing w:line="240" w:lineRule="auto"/>
              <w:ind w:firstLine="0"/>
            </w:pPr>
            <w:r>
              <w:rPr>
                <w:rStyle w:val="fStyleText"/>
                <w:rFonts w:eastAsia="SimSun"/>
              </w:rPr>
              <w:t>«Барановская СОШ»</w:t>
            </w:r>
          </w:p>
        </w:tc>
        <w:tc>
          <w:tcPr>
            <w:tcW w:w="33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Рабочая программа</w:t>
            </w:r>
          </w:p>
        </w:tc>
      </w:tr>
      <w:tr w:rsidR="00A90BA0" w:rsidTr="00BF0C92">
        <w:trPr>
          <w:trHeight w:val="150"/>
        </w:trPr>
        <w:tc>
          <w:tcPr>
            <w:tcW w:w="76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год</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неделя</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год</w:t>
            </w: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неделя</w:t>
            </w: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год</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неделя</w:t>
            </w:r>
          </w:p>
        </w:tc>
      </w:tr>
      <w:tr w:rsidR="00A90BA0" w:rsidTr="00BF0C92">
        <w:trPr>
          <w:trHeight w:val="150"/>
        </w:trPr>
        <w:tc>
          <w:tcPr>
            <w:tcW w:w="765"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4</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34</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1</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34</w:t>
            </w: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1</w:t>
            </w:r>
          </w:p>
        </w:tc>
        <w:tc>
          <w:tcPr>
            <w:tcW w:w="2235" w:type="dxa"/>
            <w:tcBorders>
              <w:top w:val="single" w:sz="4" w:space="0" w:color="000000"/>
              <w:left w:val="single" w:sz="4" w:space="0" w:color="000000"/>
              <w:bottom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34</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0BA0" w:rsidRDefault="00A90BA0" w:rsidP="00BF0C92">
            <w:pPr>
              <w:pStyle w:val="pStyleText"/>
              <w:snapToGrid w:val="0"/>
              <w:spacing w:line="240" w:lineRule="auto"/>
              <w:ind w:firstLine="0"/>
            </w:pPr>
            <w:r>
              <w:rPr>
                <w:rStyle w:val="fStyleText"/>
                <w:rFonts w:eastAsia="SimSun"/>
              </w:rPr>
              <w:t>1</w:t>
            </w:r>
          </w:p>
        </w:tc>
      </w:tr>
    </w:tbl>
    <w:p w:rsidR="00A90BA0" w:rsidRDefault="00A90BA0" w:rsidP="00A90BA0">
      <w:pPr>
        <w:pStyle w:val="pStyleText"/>
        <w:spacing w:line="240" w:lineRule="auto"/>
        <w:ind w:firstLine="0"/>
        <w:rPr>
          <w:b/>
        </w:rPr>
      </w:pPr>
      <w:r>
        <w:rPr>
          <w:b/>
        </w:rPr>
        <w:t xml:space="preserve">Информация о внесенных изменениях в авторскую программу и их обоснование </w:t>
      </w:r>
      <w:r>
        <w:rPr>
          <w:rFonts w:eastAsia="Times New Roman" w:cs="Times New Roman"/>
          <w:b/>
          <w:i/>
          <w:color w:val="000000"/>
          <w:lang w:eastAsia="hi-IN"/>
        </w:rPr>
        <w:t>(</w:t>
      </w:r>
      <w:r>
        <w:rPr>
          <w:rFonts w:eastAsia="Times New Roman" w:cs="Times New Roman"/>
          <w:i/>
          <w:color w:val="000000"/>
          <w:lang w:eastAsia="hi-IN"/>
        </w:rPr>
        <w:t>если таковые имеются)</w:t>
      </w:r>
      <w:r>
        <w:rPr>
          <w:rFonts w:eastAsia="Times New Roman" w:cs="Times New Roman"/>
          <w:color w:val="000000"/>
          <w:lang w:eastAsia="hi-IN"/>
        </w:rPr>
        <w:t>:</w:t>
      </w:r>
    </w:p>
    <w:p w:rsidR="00A90BA0" w:rsidRDefault="00A90BA0" w:rsidP="00A90BA0">
      <w:pPr>
        <w:pStyle w:val="pStyleText"/>
        <w:spacing w:line="240" w:lineRule="auto"/>
        <w:ind w:firstLine="0"/>
      </w:pPr>
      <w:r>
        <w:rPr>
          <w:rFonts w:eastAsia="Times New Roman" w:cs="Times New Roman"/>
          <w:color w:val="000000"/>
          <w:lang w:eastAsia="hi-IN"/>
        </w:rPr>
        <w:t>Содержание рабочей программы включает все темы, предусмотренные примерной рабочей программой начального общего образования по основам религиозной культуры и светской этики. Изменений в целях и задачах изучения учебного предмета, а также в общей логике изучения учебного материала по отношению к примерной программе нет.</w:t>
      </w:r>
    </w:p>
    <w:p w:rsidR="00A90BA0" w:rsidRDefault="00A90BA0" w:rsidP="00A90BA0">
      <w:pPr>
        <w:pStyle w:val="Standard"/>
        <w:tabs>
          <w:tab w:val="left" w:pos="405"/>
        </w:tabs>
        <w:ind w:firstLine="567"/>
        <w:jc w:val="both"/>
        <w:rPr>
          <w:rFonts w:eastAsia="Calibri" w:cs="Times New Roman"/>
          <w:b/>
          <w:color w:val="000000"/>
        </w:rPr>
      </w:pPr>
      <w:r>
        <w:rPr>
          <w:rFonts w:eastAsia="Calibri" w:cs="Times New Roman"/>
          <w:b/>
          <w:color w:val="000000"/>
        </w:rPr>
        <w:t xml:space="preserve">2. Планируемые образовательные результаты освоения учебного предмета «Основы </w:t>
      </w:r>
      <w:r>
        <w:rPr>
          <w:rFonts w:eastAsia="Calibri" w:cs="Times New Roman"/>
          <w:b/>
          <w:color w:val="000000"/>
        </w:rPr>
        <w:lastRenderedPageBreak/>
        <w:t>религиозных культур и светской этики»:</w:t>
      </w:r>
    </w:p>
    <w:p w:rsidR="00A90BA0" w:rsidRDefault="00A90BA0" w:rsidP="00A90BA0">
      <w:pPr>
        <w:pStyle w:val="11"/>
        <w:spacing w:after="260" w:line="256" w:lineRule="auto"/>
        <w:ind w:firstLine="240"/>
        <w:jc w:val="both"/>
        <w:rPr>
          <w:sz w:val="24"/>
          <w:szCs w:val="24"/>
          <w:lang w:eastAsia="hi-IN"/>
        </w:rPr>
      </w:pPr>
      <w:r>
        <w:rPr>
          <w:kern w:val="3"/>
          <w:sz w:val="24"/>
          <w:szCs w:val="24"/>
          <w:lang w:eastAsia="hi-IN"/>
        </w:rPr>
        <w:t>Изучение основ религиозной культуры и светской этики в начальной  школе направлено на достижение обучающимися следующих личностных, метапредметных и предметных результатов освоения учебного предмета.</w:t>
      </w:r>
    </w:p>
    <w:p w:rsidR="00A90BA0" w:rsidRDefault="00A90BA0" w:rsidP="00A90BA0">
      <w:pPr>
        <w:pStyle w:val="32"/>
        <w:keepNext/>
        <w:keepLines/>
        <w:spacing w:line="285" w:lineRule="auto"/>
        <w:jc w:val="both"/>
        <w:rPr>
          <w:rFonts w:ascii="Times New Roman" w:eastAsia="Times New Roman" w:hAnsi="Times New Roman" w:cs="Times New Roman"/>
          <w:color w:val="000000"/>
          <w:sz w:val="24"/>
          <w:szCs w:val="24"/>
          <w:lang w:eastAsia="hi-IN"/>
        </w:rPr>
      </w:pPr>
      <w:r>
        <w:rPr>
          <w:rFonts w:ascii="Times New Roman" w:eastAsia="Times New Roman" w:hAnsi="Times New Roman" w:cs="Times New Roman"/>
          <w:color w:val="000000"/>
          <w:kern w:val="3"/>
          <w:sz w:val="24"/>
          <w:szCs w:val="24"/>
          <w:lang w:eastAsia="hi-IN"/>
        </w:rPr>
        <w:t>ЛИЧНОСТНЫЕ РЕЗУЛЬТАТЫ</w:t>
      </w:r>
    </w:p>
    <w:p w:rsidR="00A90BA0" w:rsidRDefault="00A90BA0" w:rsidP="00A90BA0">
      <w:pPr>
        <w:pStyle w:val="Textbody"/>
        <w:jc w:val="both"/>
        <w:rPr>
          <w:rFonts w:eastAsia="Times New Roman" w:cs="Times New Roman"/>
          <w:color w:val="000000"/>
          <w:lang w:eastAsia="hi-IN"/>
        </w:rPr>
      </w:pPr>
      <w:r>
        <w:rPr>
          <w:rFonts w:eastAsia="Times New Roman" w:cs="Times New Roman"/>
          <w:color w:val="000000"/>
          <w:lang w:eastAsia="hi-IN"/>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понимать основы российской гражданской идентичности, испытывать чувство гордости за свою Родину;</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формировать национальную и гражданскую самоидентичность, осознавать свою этническую и национальную принадлежность;</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понимать значение гуманистических и демократических ценностных ориентаций; осознавать ценность человеческой жизни;</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понимать значение нравственных норм и ценностей как условия жизни личности, семьи, общества;</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осознавать право гражданина РФ исповедовать любую традиционную религию или не исповедовать никакой религии;</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принимать право человека не исповедовать никакой религии, быть сторонником светской (гражданской) этики, основанной на конституционных правах и обязанностях гражданина РФ;</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 xml:space="preserve">строить своё общение, совместную деятельность на основе правил коммуникации: умения </w:t>
      </w:r>
      <w:r>
        <w:rPr>
          <w:rFonts w:eastAsia="Times New Roman" w:cs="Times New Roman"/>
          <w:color w:val="000000"/>
          <w:lang w:eastAsia="hi-IN"/>
        </w:rPr>
        <w:lastRenderedPageBreak/>
        <w:t>договариваться,  мирно разрешать конфликты,  уважать другое мнение, независимо от принадлежности собеседников к религии или к атеизму;</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90BA0" w:rsidRDefault="00A90BA0" w:rsidP="00C0097A">
      <w:pPr>
        <w:pStyle w:val="Textbody"/>
        <w:numPr>
          <w:ilvl w:val="0"/>
          <w:numId w:val="182"/>
        </w:numPr>
        <w:jc w:val="both"/>
        <w:rPr>
          <w:rFonts w:eastAsia="Times New Roman" w:cs="Times New Roman"/>
          <w:color w:val="000000"/>
          <w:lang w:eastAsia="hi-IN"/>
        </w:rPr>
      </w:pPr>
      <w:r>
        <w:rPr>
          <w:rFonts w:eastAsia="Times New Roman" w:cs="Times New Roman"/>
          <w:color w:val="000000"/>
          <w:lang w:eastAsia="hi-IN"/>
        </w:rPr>
        <w:t>понимать необходимость бережного отношения к материальным и духовным ценностям.</w:t>
      </w:r>
    </w:p>
    <w:p w:rsidR="00A90BA0" w:rsidRDefault="00A90BA0" w:rsidP="00A90BA0">
      <w:pPr>
        <w:pStyle w:val="Textbody"/>
        <w:jc w:val="both"/>
        <w:rPr>
          <w:rFonts w:eastAsia="Times New Roman" w:cs="Times New Roman"/>
          <w:b/>
          <w:bCs/>
          <w:color w:val="000000"/>
          <w:lang w:eastAsia="hi-IN"/>
        </w:rPr>
      </w:pPr>
      <w:r>
        <w:rPr>
          <w:rFonts w:eastAsia="Times New Roman" w:cs="Times New Roman"/>
          <w:b/>
          <w:bCs/>
          <w:color w:val="000000"/>
          <w:lang w:eastAsia="hi-IN"/>
        </w:rPr>
        <w:t>МЕТАПРЕДМЕТНЫЕ РЕЗУЛЬТАТЫ:</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овладевать способностью понимания и сохранения целей и задач учебной деятельности, поиска оптимальных средств их достижения;</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 xml:space="preserve">совершенствовать умения в различных видах речевой деятельности и коммуникативных </w:t>
      </w:r>
      <w:r>
        <w:rPr>
          <w:rFonts w:eastAsia="Times New Roman" w:cs="Times New Roman"/>
          <w:color w:val="000000"/>
          <w:lang w:eastAsia="hi-IN"/>
        </w:rPr>
        <w:lastRenderedPageBreak/>
        <w:t>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совершенствовать умения в области работы с информацией, осуществления информационного поиска для выполнения учебных заданий;</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формировать готовность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90BA0" w:rsidRDefault="00A90BA0" w:rsidP="00C0097A">
      <w:pPr>
        <w:pStyle w:val="Textbody"/>
        <w:numPr>
          <w:ilvl w:val="0"/>
          <w:numId w:val="183"/>
        </w:numPr>
        <w:jc w:val="both"/>
        <w:rPr>
          <w:rFonts w:eastAsia="Times New Roman" w:cs="Times New Roman"/>
          <w:color w:val="000000"/>
          <w:lang w:eastAsia="hi-IN"/>
        </w:rPr>
      </w:pPr>
      <w:r>
        <w:rPr>
          <w:rFonts w:eastAsia="Times New Roman" w:cs="Times New Roman"/>
          <w:color w:val="000000"/>
          <w:lang w:eastAsia="hi-IN"/>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90BA0" w:rsidRDefault="00A90BA0" w:rsidP="00A90BA0">
      <w:pPr>
        <w:pStyle w:val="Textbody"/>
        <w:jc w:val="both"/>
      </w:pPr>
      <w:r>
        <w:rPr>
          <w:rFonts w:eastAsia="Times New Roman" w:cs="Times New Roman"/>
          <w:b/>
          <w:bCs/>
          <w:color w:val="000000"/>
          <w:lang w:eastAsia="hi-IN"/>
        </w:rPr>
        <w:t>Универсальные учебные действия</w:t>
      </w:r>
    </w:p>
    <w:p w:rsidR="00A90BA0" w:rsidRDefault="00A90BA0" w:rsidP="00A90BA0">
      <w:pPr>
        <w:pStyle w:val="Textbody"/>
        <w:jc w:val="both"/>
      </w:pPr>
      <w:r>
        <w:rPr>
          <w:rFonts w:eastAsia="Times New Roman" w:cs="Times New Roman"/>
          <w:b/>
          <w:bCs/>
          <w:color w:val="000000"/>
          <w:lang w:eastAsia="hi-IN"/>
        </w:rPr>
        <w:t>Познавательные УУД:</w:t>
      </w:r>
    </w:p>
    <w:p w:rsidR="00A90BA0" w:rsidRDefault="00A90BA0" w:rsidP="00C0097A">
      <w:pPr>
        <w:pStyle w:val="Textbody"/>
        <w:numPr>
          <w:ilvl w:val="0"/>
          <w:numId w:val="184"/>
        </w:numPr>
        <w:jc w:val="both"/>
        <w:rPr>
          <w:rFonts w:eastAsia="Times New Roman" w:cs="Times New Roman"/>
          <w:color w:val="000000"/>
          <w:lang w:eastAsia="hi-IN"/>
        </w:rPr>
      </w:pPr>
      <w:r>
        <w:rPr>
          <w:rFonts w:eastAsia="Times New Roman" w:cs="Times New Roman"/>
          <w:color w:val="000000"/>
          <w:lang w:eastAsia="hi-I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90BA0" w:rsidRDefault="00A90BA0" w:rsidP="00C0097A">
      <w:pPr>
        <w:pStyle w:val="Textbody"/>
        <w:numPr>
          <w:ilvl w:val="0"/>
          <w:numId w:val="184"/>
        </w:numPr>
        <w:jc w:val="both"/>
        <w:rPr>
          <w:rFonts w:eastAsia="Times New Roman" w:cs="Times New Roman"/>
          <w:color w:val="000000"/>
          <w:lang w:eastAsia="hi-IN"/>
        </w:rPr>
      </w:pPr>
      <w:r>
        <w:rPr>
          <w:rFonts w:eastAsia="Times New Roman" w:cs="Times New Roman"/>
          <w:color w:val="000000"/>
          <w:lang w:eastAsia="hi-IN"/>
        </w:rPr>
        <w:lastRenderedPageBreak/>
        <w:t>использовать разные методы получения знаний о традиционных религиях и светской этике (наблюдение, чтение, сравнение, вычисление);</w:t>
      </w:r>
    </w:p>
    <w:p w:rsidR="00A90BA0" w:rsidRDefault="00A90BA0" w:rsidP="00C0097A">
      <w:pPr>
        <w:pStyle w:val="Textbody"/>
        <w:numPr>
          <w:ilvl w:val="0"/>
          <w:numId w:val="184"/>
        </w:numPr>
        <w:jc w:val="both"/>
        <w:rPr>
          <w:rFonts w:eastAsia="Times New Roman" w:cs="Times New Roman"/>
          <w:color w:val="000000"/>
          <w:lang w:eastAsia="hi-IN"/>
        </w:rPr>
      </w:pPr>
      <w:r>
        <w:rPr>
          <w:rFonts w:eastAsia="Times New Roman" w:cs="Times New Roman"/>
          <w:color w:val="000000"/>
          <w:lang w:eastAsia="hi-IN"/>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90BA0" w:rsidRDefault="00A90BA0" w:rsidP="00C0097A">
      <w:pPr>
        <w:pStyle w:val="Textbody"/>
        <w:numPr>
          <w:ilvl w:val="0"/>
          <w:numId w:val="184"/>
        </w:numPr>
        <w:jc w:val="both"/>
        <w:rPr>
          <w:rFonts w:eastAsia="Times New Roman" w:cs="Times New Roman"/>
          <w:color w:val="000000"/>
          <w:lang w:eastAsia="hi-IN"/>
        </w:rPr>
      </w:pPr>
      <w:r>
        <w:rPr>
          <w:rFonts w:eastAsia="Times New Roman" w:cs="Times New Roman"/>
          <w:color w:val="000000"/>
          <w:lang w:eastAsia="hi-IN"/>
        </w:rPr>
        <w:t>признавать возможность существования разных точек зрения; обосновывать свои суждения, приводить убедительные доказательства;</w:t>
      </w:r>
    </w:p>
    <w:p w:rsidR="00A90BA0" w:rsidRDefault="00A90BA0" w:rsidP="00C0097A">
      <w:pPr>
        <w:pStyle w:val="Textbody"/>
        <w:numPr>
          <w:ilvl w:val="0"/>
          <w:numId w:val="184"/>
        </w:numPr>
        <w:jc w:val="both"/>
        <w:rPr>
          <w:rFonts w:eastAsia="Times New Roman" w:cs="Times New Roman"/>
          <w:color w:val="000000"/>
          <w:lang w:eastAsia="hi-IN"/>
        </w:rPr>
      </w:pPr>
      <w:r>
        <w:rPr>
          <w:rFonts w:eastAsia="Times New Roman" w:cs="Times New Roman"/>
          <w:color w:val="000000"/>
          <w:lang w:eastAsia="hi-IN"/>
        </w:rPr>
        <w:t>выполнять совместные проектные задания с опорой на предложенные образцы.</w:t>
      </w:r>
    </w:p>
    <w:p w:rsidR="00A90BA0" w:rsidRDefault="00A90BA0" w:rsidP="00A90BA0">
      <w:pPr>
        <w:pStyle w:val="Textbody"/>
        <w:jc w:val="both"/>
        <w:rPr>
          <w:rFonts w:eastAsia="Times New Roman" w:cs="Times New Roman"/>
          <w:b/>
          <w:bCs/>
          <w:color w:val="000000"/>
          <w:lang w:eastAsia="hi-IN"/>
        </w:rPr>
      </w:pPr>
      <w:r>
        <w:rPr>
          <w:rFonts w:eastAsia="Times New Roman" w:cs="Times New Roman"/>
          <w:b/>
          <w:bCs/>
          <w:color w:val="000000"/>
          <w:lang w:eastAsia="hi-IN"/>
        </w:rPr>
        <w:t>Работа с информацией:</w:t>
      </w:r>
    </w:p>
    <w:p w:rsidR="00A90BA0" w:rsidRDefault="00A90BA0" w:rsidP="00C0097A">
      <w:pPr>
        <w:pStyle w:val="Textbody"/>
        <w:numPr>
          <w:ilvl w:val="0"/>
          <w:numId w:val="185"/>
        </w:numPr>
        <w:jc w:val="both"/>
        <w:rPr>
          <w:rFonts w:eastAsia="Times New Roman" w:cs="Times New Roman"/>
          <w:color w:val="000000"/>
          <w:lang w:eastAsia="hi-IN"/>
        </w:rPr>
      </w:pPr>
      <w:r>
        <w:rPr>
          <w:rFonts w:eastAsia="Times New Roman" w:cs="Times New Roman"/>
          <w:color w:val="000000"/>
          <w:lang w:eastAsia="hi-IN"/>
        </w:rPr>
        <w:t>воспроизводить прослушанную (прочитанную) информацию, подчёркивать её принадлежность к определённой религии и/или к гражданской этике;</w:t>
      </w:r>
    </w:p>
    <w:p w:rsidR="00A90BA0" w:rsidRDefault="00A90BA0" w:rsidP="00C0097A">
      <w:pPr>
        <w:pStyle w:val="Textbody"/>
        <w:numPr>
          <w:ilvl w:val="0"/>
          <w:numId w:val="185"/>
        </w:numPr>
        <w:jc w:val="both"/>
        <w:rPr>
          <w:rFonts w:eastAsia="Times New Roman" w:cs="Times New Roman"/>
          <w:color w:val="000000"/>
          <w:lang w:eastAsia="hi-IN"/>
        </w:rPr>
      </w:pPr>
      <w:r>
        <w:rPr>
          <w:rFonts w:eastAsia="Times New Roman" w:cs="Times New Roman"/>
          <w:color w:val="000000"/>
          <w:lang w:eastAsia="hi-IN"/>
        </w:rPr>
        <w:t>использовать разные средства для получения информации</w:t>
      </w:r>
      <w:r>
        <w:rPr>
          <w:rFonts w:eastAsia="Times New Roman" w:cs="Times New Roman"/>
          <w:color w:val="000000"/>
          <w:lang w:eastAsia="hi-IN"/>
        </w:rPr>
        <w:br/>
        <w:t>в соответствии с поставленной учебной задачей (текстовую, графическую, видео);</w:t>
      </w:r>
    </w:p>
    <w:p w:rsidR="00A90BA0" w:rsidRDefault="00A90BA0" w:rsidP="00C0097A">
      <w:pPr>
        <w:pStyle w:val="Textbody"/>
        <w:numPr>
          <w:ilvl w:val="0"/>
          <w:numId w:val="185"/>
        </w:numPr>
        <w:jc w:val="both"/>
        <w:rPr>
          <w:rFonts w:eastAsia="Times New Roman" w:cs="Times New Roman"/>
          <w:color w:val="000000"/>
          <w:lang w:eastAsia="hi-IN"/>
        </w:rPr>
      </w:pPr>
      <w:r>
        <w:rPr>
          <w:rFonts w:eastAsia="Times New Roman" w:cs="Times New Roman"/>
          <w:color w:val="000000"/>
          <w:lang w:eastAsia="hi-I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90BA0" w:rsidRDefault="00A90BA0" w:rsidP="00C0097A">
      <w:pPr>
        <w:pStyle w:val="Textbody"/>
        <w:numPr>
          <w:ilvl w:val="0"/>
          <w:numId w:val="185"/>
        </w:numPr>
        <w:jc w:val="both"/>
        <w:rPr>
          <w:rFonts w:eastAsia="Times New Roman" w:cs="Times New Roman"/>
          <w:color w:val="000000"/>
          <w:lang w:eastAsia="hi-IN"/>
        </w:rPr>
      </w:pPr>
      <w:r>
        <w:rPr>
          <w:rFonts w:eastAsia="Times New Roman" w:cs="Times New Roman"/>
          <w:color w:val="000000"/>
          <w:lang w:eastAsia="hi-IN"/>
        </w:rPr>
        <w:t>анализировать, сравнивать информацию, представленную в разных источниках, с помощью учителя, оценивать её объективность и правильность.</w:t>
      </w:r>
    </w:p>
    <w:p w:rsidR="00A90BA0" w:rsidRDefault="00A90BA0" w:rsidP="00A90BA0">
      <w:pPr>
        <w:pStyle w:val="Textbody"/>
        <w:jc w:val="both"/>
        <w:rPr>
          <w:rFonts w:eastAsia="Times New Roman" w:cs="Times New Roman"/>
          <w:b/>
          <w:bCs/>
          <w:color w:val="000000"/>
          <w:lang w:eastAsia="hi-IN"/>
        </w:rPr>
      </w:pPr>
      <w:r>
        <w:rPr>
          <w:rFonts w:eastAsia="Times New Roman" w:cs="Times New Roman"/>
          <w:b/>
          <w:bCs/>
          <w:color w:val="000000"/>
          <w:lang w:eastAsia="hi-IN"/>
        </w:rPr>
        <w:t>Коммуникативные УУД:</w:t>
      </w:r>
    </w:p>
    <w:p w:rsidR="00A90BA0" w:rsidRDefault="00A90BA0" w:rsidP="00C0097A">
      <w:pPr>
        <w:pStyle w:val="Textbody"/>
        <w:numPr>
          <w:ilvl w:val="0"/>
          <w:numId w:val="186"/>
        </w:numPr>
        <w:jc w:val="both"/>
        <w:rPr>
          <w:rFonts w:eastAsia="Times New Roman" w:cs="Times New Roman"/>
          <w:color w:val="000000"/>
          <w:lang w:eastAsia="hi-IN"/>
        </w:rPr>
      </w:pPr>
      <w:r>
        <w:rPr>
          <w:rFonts w:eastAsia="Times New Roman" w:cs="Times New Roman"/>
          <w:color w:val="000000"/>
          <w:lang w:eastAsia="hi-I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w:t>
      </w:r>
      <w:r>
        <w:rPr>
          <w:rFonts w:eastAsia="Times New Roman" w:cs="Times New Roman"/>
          <w:color w:val="000000"/>
          <w:lang w:eastAsia="hi-IN"/>
        </w:rPr>
        <w:br/>
        <w:t>жизненных ситуаций, раскрывающих проблемы нравственности, этики, речевого этикета;</w:t>
      </w:r>
    </w:p>
    <w:p w:rsidR="00A90BA0" w:rsidRDefault="00A90BA0" w:rsidP="00C0097A">
      <w:pPr>
        <w:pStyle w:val="Textbody"/>
        <w:numPr>
          <w:ilvl w:val="0"/>
          <w:numId w:val="186"/>
        </w:numPr>
        <w:jc w:val="both"/>
        <w:rPr>
          <w:rFonts w:eastAsia="Times New Roman" w:cs="Times New Roman"/>
          <w:color w:val="000000"/>
          <w:lang w:eastAsia="hi-IN"/>
        </w:rPr>
      </w:pPr>
      <w:r>
        <w:rPr>
          <w:rFonts w:eastAsia="Times New Roman" w:cs="Times New Roman"/>
          <w:color w:val="000000"/>
          <w:lang w:eastAsia="hi-IN"/>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90BA0" w:rsidRDefault="00A90BA0" w:rsidP="00C0097A">
      <w:pPr>
        <w:pStyle w:val="Standard"/>
        <w:numPr>
          <w:ilvl w:val="0"/>
          <w:numId w:val="186"/>
        </w:numPr>
        <w:jc w:val="both"/>
        <w:rPr>
          <w:rFonts w:eastAsia="Times New Roman" w:cs="Times New Roman"/>
          <w:color w:val="000000"/>
          <w:lang w:eastAsia="hi-IN"/>
        </w:rPr>
      </w:pPr>
      <w:r>
        <w:rPr>
          <w:rFonts w:eastAsia="Times New Roman" w:cs="Times New Roman"/>
          <w:color w:val="000000"/>
          <w:lang w:eastAsia="hi-IN"/>
        </w:rP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90BA0" w:rsidRDefault="00A90BA0" w:rsidP="00A90BA0">
      <w:pPr>
        <w:pStyle w:val="Standard"/>
        <w:jc w:val="both"/>
        <w:rPr>
          <w:rFonts w:eastAsia="Times New Roman" w:cs="Times New Roman"/>
          <w:b/>
          <w:bCs/>
          <w:color w:val="000000"/>
          <w:lang w:eastAsia="hi-IN"/>
        </w:rPr>
      </w:pPr>
      <w:r>
        <w:rPr>
          <w:rFonts w:eastAsia="Times New Roman" w:cs="Times New Roman"/>
          <w:b/>
          <w:bCs/>
          <w:color w:val="000000"/>
          <w:lang w:eastAsia="hi-IN"/>
        </w:rPr>
        <w:t>Регулятивные УУД:</w:t>
      </w:r>
    </w:p>
    <w:p w:rsidR="00A90BA0" w:rsidRDefault="00A90BA0" w:rsidP="00C0097A">
      <w:pPr>
        <w:pStyle w:val="Textbody"/>
        <w:numPr>
          <w:ilvl w:val="0"/>
          <w:numId w:val="187"/>
        </w:numPr>
        <w:jc w:val="both"/>
        <w:rPr>
          <w:rFonts w:eastAsia="Times New Roman" w:cs="Times New Roman"/>
          <w:color w:val="000000"/>
          <w:lang w:eastAsia="hi-IN"/>
        </w:rPr>
      </w:pPr>
      <w:r>
        <w:rPr>
          <w:rFonts w:eastAsia="Times New Roman" w:cs="Times New Roman"/>
          <w:color w:val="000000"/>
          <w:lang w:eastAsia="hi-I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w:t>
      </w:r>
      <w:r>
        <w:rPr>
          <w:rFonts w:eastAsia="Times New Roman" w:cs="Times New Roman"/>
          <w:color w:val="000000"/>
          <w:lang w:eastAsia="hi-IN"/>
        </w:rPr>
        <w:br/>
        <w:t>здоровья и жизни ситуации и способы их предупреждения;</w:t>
      </w:r>
    </w:p>
    <w:p w:rsidR="00A90BA0" w:rsidRDefault="00A90BA0" w:rsidP="00C0097A">
      <w:pPr>
        <w:pStyle w:val="Standard"/>
        <w:numPr>
          <w:ilvl w:val="0"/>
          <w:numId w:val="187"/>
        </w:numPr>
        <w:jc w:val="both"/>
        <w:rPr>
          <w:rFonts w:eastAsia="Times New Roman" w:cs="Times New Roman"/>
          <w:color w:val="000000"/>
          <w:lang w:eastAsia="hi-IN"/>
        </w:rPr>
      </w:pPr>
      <w:r>
        <w:rPr>
          <w:rFonts w:eastAsia="Times New Roman" w:cs="Times New Roman"/>
          <w:color w:val="000000"/>
          <w:lang w:eastAsia="hi-I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90BA0" w:rsidRDefault="00A90BA0" w:rsidP="00C0097A">
      <w:pPr>
        <w:pStyle w:val="Standard"/>
        <w:numPr>
          <w:ilvl w:val="0"/>
          <w:numId w:val="187"/>
        </w:numPr>
        <w:jc w:val="both"/>
        <w:rPr>
          <w:rFonts w:eastAsia="Times New Roman" w:cs="Times New Roman"/>
          <w:color w:val="000000"/>
          <w:lang w:eastAsia="hi-IN"/>
        </w:rPr>
      </w:pPr>
      <w:r>
        <w:rPr>
          <w:rFonts w:eastAsia="Times New Roman" w:cs="Times New Roman"/>
          <w:color w:val="000000"/>
          <w:lang w:eastAsia="hi-I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90BA0" w:rsidRDefault="00A90BA0" w:rsidP="00C0097A">
      <w:pPr>
        <w:pStyle w:val="Standard"/>
        <w:numPr>
          <w:ilvl w:val="0"/>
          <w:numId w:val="187"/>
        </w:numPr>
        <w:jc w:val="both"/>
        <w:rPr>
          <w:rFonts w:eastAsia="Times New Roman" w:cs="Times New Roman"/>
          <w:color w:val="000000"/>
          <w:lang w:eastAsia="hi-IN"/>
        </w:rPr>
      </w:pPr>
      <w:r>
        <w:rPr>
          <w:rFonts w:eastAsia="Times New Roman" w:cs="Times New Roman"/>
          <w:color w:val="000000"/>
          <w:lang w:eastAsia="hi-I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90BA0" w:rsidRDefault="00A90BA0" w:rsidP="00C0097A">
      <w:pPr>
        <w:pStyle w:val="Standard"/>
        <w:numPr>
          <w:ilvl w:val="0"/>
          <w:numId w:val="187"/>
        </w:numPr>
        <w:jc w:val="both"/>
        <w:rPr>
          <w:rFonts w:eastAsia="Times New Roman" w:cs="Times New Roman"/>
          <w:color w:val="000000"/>
          <w:lang w:eastAsia="hi-IN"/>
        </w:rPr>
      </w:pPr>
      <w:r>
        <w:rPr>
          <w:rFonts w:eastAsia="Times New Roman" w:cs="Times New Roman"/>
          <w:color w:val="000000"/>
          <w:lang w:eastAsia="hi-IN"/>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90BA0" w:rsidRDefault="00A90BA0" w:rsidP="00A90BA0">
      <w:pPr>
        <w:pStyle w:val="Standard"/>
        <w:jc w:val="both"/>
        <w:rPr>
          <w:rFonts w:eastAsia="Times New Roman" w:cs="Times New Roman"/>
          <w:b/>
          <w:bCs/>
          <w:color w:val="000000"/>
          <w:lang w:eastAsia="hi-IN"/>
        </w:rPr>
      </w:pPr>
      <w:r>
        <w:rPr>
          <w:rFonts w:eastAsia="Times New Roman" w:cs="Times New Roman"/>
          <w:b/>
          <w:bCs/>
          <w:color w:val="000000"/>
          <w:lang w:eastAsia="hi-IN"/>
        </w:rPr>
        <w:t>Совместная деятельность:</w:t>
      </w:r>
    </w:p>
    <w:p w:rsidR="00A90BA0" w:rsidRDefault="00A90BA0" w:rsidP="00C0097A">
      <w:pPr>
        <w:pStyle w:val="Textbody"/>
        <w:numPr>
          <w:ilvl w:val="0"/>
          <w:numId w:val="188"/>
        </w:numPr>
        <w:jc w:val="both"/>
        <w:rPr>
          <w:rFonts w:eastAsia="Times New Roman" w:cs="Times New Roman"/>
          <w:color w:val="000000"/>
          <w:lang w:eastAsia="hi-IN"/>
        </w:rPr>
      </w:pPr>
      <w:r>
        <w:rPr>
          <w:rFonts w:eastAsia="Times New Roman" w:cs="Times New Roman"/>
          <w:color w:val="000000"/>
          <w:lang w:eastAsia="hi-IN"/>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w:t>
      </w:r>
      <w:r>
        <w:rPr>
          <w:rFonts w:eastAsia="Times New Roman" w:cs="Times New Roman"/>
          <w:color w:val="000000"/>
          <w:lang w:eastAsia="hi-IN"/>
        </w:rPr>
        <w:lastRenderedPageBreak/>
        <w:t>оценивать;</w:t>
      </w:r>
    </w:p>
    <w:p w:rsidR="00A90BA0" w:rsidRDefault="00A90BA0" w:rsidP="00C0097A">
      <w:pPr>
        <w:pStyle w:val="Textbody"/>
        <w:numPr>
          <w:ilvl w:val="0"/>
          <w:numId w:val="188"/>
        </w:numPr>
        <w:jc w:val="both"/>
        <w:rPr>
          <w:rFonts w:eastAsia="Times New Roman" w:cs="Times New Roman"/>
          <w:color w:val="000000"/>
          <w:lang w:eastAsia="hi-IN"/>
        </w:rPr>
      </w:pPr>
      <w:r>
        <w:rPr>
          <w:rFonts w:eastAsia="Times New Roman" w:cs="Times New Roman"/>
          <w:color w:val="000000"/>
          <w:lang w:eastAsia="hi-IN"/>
        </w:rPr>
        <w:t>владеть умениями совместной деятельности: подчиняться, договариваться, руководить; терпеливо и спокойно разрешать возникающие конфликты;</w:t>
      </w:r>
    </w:p>
    <w:p w:rsidR="00A90BA0" w:rsidRDefault="00A90BA0" w:rsidP="00C0097A">
      <w:pPr>
        <w:pStyle w:val="Textbody"/>
        <w:numPr>
          <w:ilvl w:val="0"/>
          <w:numId w:val="188"/>
        </w:numPr>
        <w:jc w:val="both"/>
        <w:rPr>
          <w:rFonts w:eastAsia="Times New Roman" w:cs="Times New Roman"/>
          <w:color w:val="000000"/>
          <w:lang w:eastAsia="hi-IN"/>
        </w:rPr>
      </w:pPr>
      <w:r>
        <w:rPr>
          <w:rFonts w:eastAsia="Times New Roman" w:cs="Times New Roman"/>
          <w:color w:val="000000"/>
          <w:lang w:eastAsia="hi-IN"/>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A90BA0" w:rsidRDefault="00A90BA0" w:rsidP="00A90BA0">
      <w:pPr>
        <w:pStyle w:val="Textbody"/>
        <w:jc w:val="both"/>
      </w:pPr>
      <w:r>
        <w:rPr>
          <w:rFonts w:eastAsia="Times New Roman" w:cs="Times New Roman"/>
          <w:b/>
          <w:bCs/>
          <w:color w:val="000000"/>
          <w:lang w:eastAsia="hi-IN"/>
        </w:rPr>
        <w:t>ПРЕДМЕТНЫЕ РЕЗУЛЬТАТЫ ОБУЧЕНИЯ ПО ПРЕДМЕТУ «ОСНОВЫ РЕЛИГИОЗНЫХ КУЛЬТУР И СВЕТСКОЙ ЭТИКИ»</w:t>
      </w:r>
    </w:p>
    <w:p w:rsidR="00A90BA0" w:rsidRDefault="00A90BA0" w:rsidP="00A90BA0">
      <w:pPr>
        <w:pStyle w:val="Textbody"/>
        <w:jc w:val="both"/>
      </w:pPr>
      <w:r>
        <w:rPr>
          <w:rFonts w:eastAsia="Times New Roman" w:cs="Times New Roman"/>
          <w:b/>
          <w:bCs/>
          <w:color w:val="000000"/>
          <w:lang w:eastAsia="hi-IN"/>
        </w:rPr>
        <w:t>Модуль «Основы православной культуры»</w:t>
      </w:r>
    </w:p>
    <w:p w:rsidR="00A90BA0" w:rsidRDefault="00A90BA0" w:rsidP="00A90BA0">
      <w:pPr>
        <w:pStyle w:val="Textbody"/>
        <w:jc w:val="both"/>
      </w:pPr>
      <w:r>
        <w:rPr>
          <w:rFonts w:eastAsia="Times New Roman" w:cs="Times New Roman"/>
          <w:color w:val="000000"/>
          <w:lang w:eastAsia="hi-IN"/>
        </w:rPr>
        <w:t>Предметные результаты обучения по модулю «Основы православной культуры» должны обеспечивать следующие достижения обучающегося:</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людях,окружающей действительности;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значимости нравственного совершенствования и роли в этом личных усилий человека, приводить примеры;</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w:t>
      </w:r>
      <w:r>
        <w:rPr>
          <w:kern w:val="3"/>
          <w:sz w:val="24"/>
          <w:szCs w:val="24"/>
          <w:lang w:eastAsia="hi-IN"/>
        </w:rPr>
        <w:lastRenderedPageBreak/>
        <w:t>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первоначальный опыт осмысления и нравственной оценки поступков, поведения (своих и других людей) с позиций православной этики;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w:t>
      </w:r>
      <w:r>
        <w:rPr>
          <w:kern w:val="3"/>
          <w:sz w:val="24"/>
          <w:szCs w:val="24"/>
          <w:lang w:eastAsia="hi-IN"/>
        </w:rPr>
        <w:br/>
        <w:t>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распознавать христианскую символику, объяснять своими словами её смысл (православный крест) и значение в православной культуре;</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 xml:space="preserve">излагать основные исторические сведения о возникновении православной религиозной </w:t>
      </w:r>
      <w:r>
        <w:rPr>
          <w:kern w:val="3"/>
          <w:sz w:val="24"/>
          <w:szCs w:val="24"/>
          <w:lang w:eastAsia="hi-IN"/>
        </w:rPr>
        <w:lastRenderedPageBreak/>
        <w:t>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90BA0" w:rsidRDefault="00A90BA0" w:rsidP="00C0097A">
      <w:pPr>
        <w:pStyle w:val="11"/>
        <w:numPr>
          <w:ilvl w:val="0"/>
          <w:numId w:val="189"/>
        </w:numPr>
        <w:suppressAutoHyphens/>
        <w:autoSpaceDN w:val="0"/>
        <w:jc w:val="both"/>
        <w:textAlignment w:val="baseline"/>
        <w:rPr>
          <w:sz w:val="24"/>
          <w:szCs w:val="24"/>
        </w:rPr>
      </w:pPr>
      <w:r>
        <w:rPr>
          <w:kern w:val="3"/>
          <w:sz w:val="24"/>
          <w:szCs w:val="24"/>
          <w:lang w:eastAsia="hi-I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называть традиционные религии в России (не менее трёх,</w:t>
      </w:r>
      <w:r>
        <w:rPr>
          <w:kern w:val="3"/>
          <w:sz w:val="24"/>
          <w:szCs w:val="24"/>
          <w:lang w:eastAsia="hi-IN"/>
        </w:rPr>
        <w:br/>
        <w:t>кроме изучаемой), народы России, для которых традиционными религиями исторически являются православие, ислам, буддизм, иудаизм;</w:t>
      </w:r>
    </w:p>
    <w:p w:rsidR="00A90BA0" w:rsidRDefault="00A90BA0" w:rsidP="00C0097A">
      <w:pPr>
        <w:pStyle w:val="11"/>
        <w:numPr>
          <w:ilvl w:val="0"/>
          <w:numId w:val="189"/>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90BA0" w:rsidRDefault="00A90BA0" w:rsidP="00A90BA0">
      <w:pPr>
        <w:pStyle w:val="11"/>
        <w:jc w:val="both"/>
        <w:rPr>
          <w:sz w:val="24"/>
          <w:szCs w:val="24"/>
          <w:lang w:eastAsia="hi-IN"/>
        </w:rPr>
      </w:pPr>
    </w:p>
    <w:p w:rsidR="00A90BA0" w:rsidRDefault="00A90BA0" w:rsidP="00A90BA0">
      <w:pPr>
        <w:pStyle w:val="11"/>
        <w:jc w:val="both"/>
        <w:rPr>
          <w:sz w:val="24"/>
          <w:szCs w:val="24"/>
        </w:rPr>
      </w:pPr>
      <w:r>
        <w:rPr>
          <w:b/>
          <w:bCs/>
          <w:kern w:val="3"/>
          <w:sz w:val="24"/>
          <w:szCs w:val="24"/>
          <w:lang w:eastAsia="hi-IN"/>
        </w:rPr>
        <w:t>Модуль «Основы исламской культуры»</w:t>
      </w:r>
    </w:p>
    <w:p w:rsidR="00A90BA0" w:rsidRDefault="00A90BA0" w:rsidP="00A90BA0">
      <w:pPr>
        <w:pStyle w:val="11"/>
        <w:jc w:val="both"/>
        <w:rPr>
          <w:sz w:val="24"/>
          <w:szCs w:val="24"/>
        </w:rPr>
      </w:pPr>
      <w:r>
        <w:rPr>
          <w:kern w:val="3"/>
          <w:sz w:val="24"/>
          <w:szCs w:val="24"/>
          <w:lang w:eastAsia="hi-IN"/>
        </w:rPr>
        <w:t>Предметные результаты освоения образовательной программы модуля «Основы исламской культуры» должны отражать сформированность умений:</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первоначальный опыт осмысления и нравственной оценки поступков, поведения (своих и других людей) с позиций исламской этики;</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раскрывать своими словами первоначальные представления о мировоззрении (картине мира) в исламской культуре, единобожии, вере и её основах;</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рассказывать о назначении и устройстве мечети (минбар, михраб), нормах поведения в мечети, общения с верующими и служителями ислама;</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рассказывать о праздниках в исламе (Ураза-байрам, Курбан-байрам, Маулид);</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 xml:space="preserve">распознавать исламскую символику, объяснять своими словами её смысл и охарактеризовать </w:t>
      </w:r>
      <w:r>
        <w:rPr>
          <w:kern w:val="3"/>
          <w:sz w:val="24"/>
          <w:szCs w:val="24"/>
          <w:lang w:eastAsia="hi-IN"/>
        </w:rPr>
        <w:lastRenderedPageBreak/>
        <w:t>назначение исламского орнамента;</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90BA0" w:rsidRDefault="00A90BA0" w:rsidP="00C0097A">
      <w:pPr>
        <w:pStyle w:val="11"/>
        <w:numPr>
          <w:ilvl w:val="0"/>
          <w:numId w:val="190"/>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90BA0" w:rsidRDefault="00A90BA0" w:rsidP="00A90BA0">
      <w:pPr>
        <w:pStyle w:val="11"/>
        <w:jc w:val="both"/>
        <w:rPr>
          <w:sz w:val="24"/>
          <w:szCs w:val="24"/>
        </w:rPr>
      </w:pPr>
      <w:r>
        <w:rPr>
          <w:kern w:val="3"/>
          <w:sz w:val="24"/>
          <w:szCs w:val="24"/>
          <w:lang w:eastAsia="hi-IN"/>
        </w:rPr>
        <w:br/>
      </w:r>
      <w:r>
        <w:rPr>
          <w:b/>
          <w:bCs/>
          <w:kern w:val="3"/>
          <w:sz w:val="24"/>
          <w:szCs w:val="24"/>
          <w:lang w:eastAsia="hi-IN"/>
        </w:rPr>
        <w:t>Модуль «Основы буддийской культуры»</w:t>
      </w:r>
    </w:p>
    <w:p w:rsidR="00A90BA0" w:rsidRDefault="00A90BA0" w:rsidP="00A90BA0">
      <w:pPr>
        <w:pStyle w:val="11"/>
        <w:jc w:val="both"/>
        <w:rPr>
          <w:sz w:val="24"/>
          <w:szCs w:val="24"/>
        </w:rPr>
      </w:pPr>
      <w:r>
        <w:rPr>
          <w:kern w:val="3"/>
          <w:sz w:val="24"/>
          <w:szCs w:val="24"/>
          <w:lang w:eastAsia="hi-IN"/>
        </w:rPr>
        <w:t xml:space="preserve">Предметные результаты освоения образовательной программы модуля «Основы буддийской </w:t>
      </w:r>
      <w:r>
        <w:rPr>
          <w:kern w:val="3"/>
          <w:sz w:val="24"/>
          <w:szCs w:val="24"/>
          <w:lang w:eastAsia="hi-IN"/>
        </w:rPr>
        <w:lastRenderedPageBreak/>
        <w:t>культуры» должны отражать сформированность умений:</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w:t>
      </w:r>
      <w:r>
        <w:rPr>
          <w:kern w:val="3"/>
          <w:sz w:val="24"/>
          <w:szCs w:val="24"/>
          <w:lang w:eastAsia="hi-IN"/>
        </w:rPr>
        <w:br/>
        <w:t>поступков; значение понятий «правильное воззрение» и «правильное действие»;</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первоначальный опыт осмысления и нравственной оценки поступков, поведения (своих и других людей) с позиций буддийской этики;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 xml:space="preserve">рассказывать о буддийских писаниях, ламах, службах; смысле принятия, восьмеричном пути и </w:t>
      </w:r>
      <w:r>
        <w:rPr>
          <w:kern w:val="3"/>
          <w:sz w:val="24"/>
          <w:szCs w:val="24"/>
          <w:lang w:eastAsia="hi-IN"/>
        </w:rPr>
        <w:lastRenderedPageBreak/>
        <w:t>карме;</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рассказывать о назначении и устройстве буддийского храма, нормах поведения в храме, общения с мирскими последователями и ламами;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рассказывать о праздниках в буддизме, аскезе;</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распознавать буддийскую символику, объяснять своими словами её смысл и значение в буддийской культуре;</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рассказывать о художественной культуре в буддийской традиции;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 xml:space="preserve">называть традиционные религии в России (не менее трёх, кроме изучаемой), народы России, </w:t>
      </w:r>
      <w:r>
        <w:rPr>
          <w:kern w:val="3"/>
          <w:sz w:val="24"/>
          <w:szCs w:val="24"/>
          <w:lang w:eastAsia="hi-IN"/>
        </w:rPr>
        <w:lastRenderedPageBreak/>
        <w:t>для которых традиционными религиями исторически являются православие, ислам, буддизм, иудаизм;</w:t>
      </w:r>
    </w:p>
    <w:p w:rsidR="00A90BA0" w:rsidRDefault="00A90BA0" w:rsidP="00C0097A">
      <w:pPr>
        <w:pStyle w:val="11"/>
        <w:numPr>
          <w:ilvl w:val="0"/>
          <w:numId w:val="191"/>
        </w:numPr>
        <w:suppressAutoHyphens/>
        <w:autoSpaceDN w:val="0"/>
        <w:jc w:val="both"/>
        <w:textAlignment w:val="baseline"/>
        <w:rPr>
          <w:sz w:val="24"/>
          <w:szCs w:val="24"/>
          <w:lang w:eastAsia="hi-IN"/>
        </w:rPr>
      </w:pPr>
      <w:r>
        <w:rPr>
          <w:kern w:val="3"/>
          <w:sz w:val="24"/>
          <w:szCs w:val="24"/>
          <w:lang w:eastAsia="hi-IN"/>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90BA0" w:rsidRDefault="00A90BA0" w:rsidP="00A90BA0">
      <w:pPr>
        <w:pStyle w:val="11"/>
        <w:jc w:val="both"/>
        <w:rPr>
          <w:sz w:val="24"/>
          <w:szCs w:val="24"/>
          <w:lang w:eastAsia="hi-IN"/>
        </w:rPr>
      </w:pPr>
    </w:p>
    <w:p w:rsidR="00A90BA0" w:rsidRDefault="00A90BA0" w:rsidP="00A90BA0">
      <w:pPr>
        <w:pStyle w:val="Textbody"/>
        <w:jc w:val="both"/>
      </w:pPr>
      <w:r>
        <w:rPr>
          <w:b/>
          <w:bCs/>
        </w:rPr>
        <w:t>Модуль «Основы иудейской культуры»</w:t>
      </w:r>
    </w:p>
    <w:p w:rsidR="00A90BA0" w:rsidRDefault="00A90BA0" w:rsidP="00A90BA0">
      <w:pPr>
        <w:pStyle w:val="Textbody"/>
        <w:jc w:val="both"/>
      </w:pPr>
      <w:r>
        <w:t>Предметные результаты освоения образовательной программы модуля «Основы иудейской культуры» должны отражать сформированность умений:</w:t>
      </w:r>
    </w:p>
    <w:p w:rsidR="00A90BA0" w:rsidRDefault="00A90BA0" w:rsidP="00C0097A">
      <w:pPr>
        <w:pStyle w:val="Textbody"/>
        <w:numPr>
          <w:ilvl w:val="0"/>
          <w:numId w:val="192"/>
        </w:numPr>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90BA0" w:rsidRDefault="00A90BA0" w:rsidP="00C0097A">
      <w:pPr>
        <w:pStyle w:val="Textbody"/>
        <w:numPr>
          <w:ilvl w:val="0"/>
          <w:numId w:val="192"/>
        </w:numPr>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rsidR="00A90BA0" w:rsidRDefault="00A90BA0" w:rsidP="00C0097A">
      <w:pPr>
        <w:pStyle w:val="Textbody"/>
        <w:numPr>
          <w:ilvl w:val="0"/>
          <w:numId w:val="192"/>
        </w:numPr>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90BA0" w:rsidRDefault="00A90BA0" w:rsidP="00C0097A">
      <w:pPr>
        <w:pStyle w:val="Textbody"/>
        <w:numPr>
          <w:ilvl w:val="0"/>
          <w:numId w:val="192"/>
        </w:numPr>
        <w:jc w:val="both"/>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90BA0" w:rsidRDefault="00A90BA0" w:rsidP="00C0097A">
      <w:pPr>
        <w:pStyle w:val="Textbody"/>
        <w:numPr>
          <w:ilvl w:val="0"/>
          <w:numId w:val="192"/>
        </w:numPr>
        <w:jc w:val="both"/>
      </w:pPr>
      <w: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w:t>
      </w:r>
      <w:r>
        <w:lastRenderedPageBreak/>
        <w:t>религиозной традиции;</w:t>
      </w:r>
    </w:p>
    <w:p w:rsidR="00A90BA0" w:rsidRDefault="00A90BA0" w:rsidP="00C0097A">
      <w:pPr>
        <w:pStyle w:val="Textbody"/>
        <w:numPr>
          <w:ilvl w:val="0"/>
          <w:numId w:val="192"/>
        </w:numPr>
        <w:jc w:val="both"/>
      </w:pPr>
      <w:r>
        <w:t>первоначальный опыт осмысления и нравственной оценки поступков, поведения (своих и других людей) с позиций иудейской этики;</w:t>
      </w:r>
    </w:p>
    <w:p w:rsidR="00A90BA0" w:rsidRDefault="00A90BA0" w:rsidP="00C0097A">
      <w:pPr>
        <w:pStyle w:val="Textbody"/>
        <w:numPr>
          <w:ilvl w:val="0"/>
          <w:numId w:val="192"/>
        </w:numPr>
        <w:jc w:val="both"/>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90BA0" w:rsidRDefault="00A90BA0" w:rsidP="00C0097A">
      <w:pPr>
        <w:pStyle w:val="Textbody"/>
        <w:numPr>
          <w:ilvl w:val="0"/>
          <w:numId w:val="192"/>
        </w:numPr>
        <w:jc w:val="both"/>
      </w:pPr>
      <w:r>
        <w:t>рассказывать о священных текстах иудаизма — Торе и Танахе, о Талмуде, произведениях выдающихся деятелей иудаизма, богослужениях, молитвах;</w:t>
      </w:r>
    </w:p>
    <w:p w:rsidR="00A90BA0" w:rsidRDefault="00A90BA0" w:rsidP="00C0097A">
      <w:pPr>
        <w:pStyle w:val="Textbody"/>
        <w:numPr>
          <w:ilvl w:val="0"/>
          <w:numId w:val="192"/>
        </w:numPr>
        <w:jc w:val="both"/>
      </w:pPr>
      <w:r>
        <w:t>рассказывать о назначении и устройстве синагоги, о раввинах, нормах поведения в синагоге, общения с мирянами и раввинами;</w:t>
      </w:r>
    </w:p>
    <w:p w:rsidR="00A90BA0" w:rsidRDefault="00A90BA0" w:rsidP="00C0097A">
      <w:pPr>
        <w:pStyle w:val="Textbody"/>
        <w:numPr>
          <w:ilvl w:val="0"/>
          <w:numId w:val="192"/>
        </w:numPr>
        <w:jc w:val="both"/>
      </w:pPr>
      <w:r>
        <w:t>рассказывать об иудейских праздниках (не менее четырёх, включая Рош-а-Шана, Йом-Киппур, Суккот, Песах), постах, назначении поста;</w:t>
      </w:r>
    </w:p>
    <w:p w:rsidR="00A90BA0" w:rsidRDefault="00A90BA0" w:rsidP="00C0097A">
      <w:pPr>
        <w:pStyle w:val="Textbody"/>
        <w:numPr>
          <w:ilvl w:val="0"/>
          <w:numId w:val="192"/>
        </w:numPr>
        <w:jc w:val="both"/>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90BA0" w:rsidRDefault="00A90BA0" w:rsidP="00C0097A">
      <w:pPr>
        <w:pStyle w:val="Textbody"/>
        <w:numPr>
          <w:ilvl w:val="0"/>
          <w:numId w:val="192"/>
        </w:numPr>
        <w:jc w:val="both"/>
      </w:pPr>
      <w:r>
        <w:t>распознавать иудейскую символику, объяснять своими словами её смысл (магендовид) и значение в еврейской культуре;</w:t>
      </w:r>
    </w:p>
    <w:p w:rsidR="00A90BA0" w:rsidRDefault="00A90BA0" w:rsidP="00C0097A">
      <w:pPr>
        <w:pStyle w:val="Textbody"/>
        <w:numPr>
          <w:ilvl w:val="0"/>
          <w:numId w:val="192"/>
        </w:numPr>
        <w:jc w:val="both"/>
      </w:pPr>
      <w:r>
        <w:t>рассказывать о художественной культуре в иудейской традиции,каллиграфии, религиозных напевах, архитектуре, книжной миниатюре, религиозной атрибутике, одежде;</w:t>
      </w:r>
    </w:p>
    <w:p w:rsidR="00A90BA0" w:rsidRDefault="00A90BA0" w:rsidP="00C0097A">
      <w:pPr>
        <w:pStyle w:val="Textbody"/>
        <w:numPr>
          <w:ilvl w:val="0"/>
          <w:numId w:val="192"/>
        </w:numPr>
        <w:jc w:val="both"/>
      </w:pPr>
      <w:r>
        <w:t xml:space="preserve">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w:t>
      </w:r>
      <w:r>
        <w:lastRenderedPageBreak/>
        <w:t>культуры и государственности;</w:t>
      </w:r>
    </w:p>
    <w:p w:rsidR="00A90BA0" w:rsidRDefault="00A90BA0" w:rsidP="00C0097A">
      <w:pPr>
        <w:pStyle w:val="Textbody"/>
        <w:numPr>
          <w:ilvl w:val="0"/>
          <w:numId w:val="192"/>
        </w:numPr>
        <w:jc w:val="both"/>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90BA0" w:rsidRDefault="00A90BA0" w:rsidP="00C0097A">
      <w:pPr>
        <w:pStyle w:val="Textbody"/>
        <w:numPr>
          <w:ilvl w:val="0"/>
          <w:numId w:val="192"/>
        </w:numPr>
        <w:jc w:val="both"/>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A90BA0" w:rsidRDefault="00A90BA0" w:rsidP="00C0097A">
      <w:pPr>
        <w:pStyle w:val="Textbody"/>
        <w:numPr>
          <w:ilvl w:val="0"/>
          <w:numId w:val="192"/>
        </w:numPr>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90BA0" w:rsidRDefault="00A90BA0" w:rsidP="00C0097A">
      <w:pPr>
        <w:pStyle w:val="Textbody"/>
        <w:numPr>
          <w:ilvl w:val="0"/>
          <w:numId w:val="192"/>
        </w:numPr>
        <w:jc w:val="both"/>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90BA0" w:rsidRDefault="00A90BA0" w:rsidP="00C0097A">
      <w:pPr>
        <w:pStyle w:val="Textbody"/>
        <w:numPr>
          <w:ilvl w:val="0"/>
          <w:numId w:val="192"/>
        </w:numPr>
        <w:jc w:val="both"/>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A90BA0" w:rsidRDefault="00A90BA0" w:rsidP="00A90BA0">
      <w:pPr>
        <w:pStyle w:val="Textbody"/>
        <w:jc w:val="both"/>
      </w:pPr>
      <w:r>
        <w:rPr>
          <w:b/>
          <w:bCs/>
        </w:rPr>
        <w:t>Модуль «Основы религиозных культур народов России»</w:t>
      </w:r>
    </w:p>
    <w:p w:rsidR="00A90BA0" w:rsidRDefault="00A90BA0" w:rsidP="00A90BA0">
      <w:pPr>
        <w:pStyle w:val="Textbody"/>
        <w:jc w:val="both"/>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90BA0" w:rsidRDefault="00A90BA0" w:rsidP="00C0097A">
      <w:pPr>
        <w:pStyle w:val="Textbody"/>
        <w:numPr>
          <w:ilvl w:val="0"/>
          <w:numId w:val="193"/>
        </w:numPr>
        <w:jc w:val="both"/>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lastRenderedPageBreak/>
        <w:t>действительности;</w:t>
      </w:r>
    </w:p>
    <w:p w:rsidR="00A90BA0" w:rsidRDefault="00A90BA0" w:rsidP="00C0097A">
      <w:pPr>
        <w:pStyle w:val="Textbody"/>
        <w:numPr>
          <w:ilvl w:val="0"/>
          <w:numId w:val="193"/>
        </w:numPr>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90BA0" w:rsidRDefault="00A90BA0" w:rsidP="00C0097A">
      <w:pPr>
        <w:pStyle w:val="Textbody"/>
        <w:numPr>
          <w:ilvl w:val="0"/>
          <w:numId w:val="193"/>
        </w:numPr>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90BA0" w:rsidRDefault="00A90BA0" w:rsidP="00C0097A">
      <w:pPr>
        <w:pStyle w:val="Textbody"/>
        <w:numPr>
          <w:ilvl w:val="0"/>
          <w:numId w:val="193"/>
        </w:numPr>
        <w:jc w:val="both"/>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90BA0" w:rsidRDefault="00A90BA0" w:rsidP="00C0097A">
      <w:pPr>
        <w:pStyle w:val="Textbody"/>
        <w:numPr>
          <w:ilvl w:val="0"/>
          <w:numId w:val="193"/>
        </w:numPr>
        <w:jc w:val="both"/>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90BA0" w:rsidRDefault="00A90BA0" w:rsidP="00C0097A">
      <w:pPr>
        <w:pStyle w:val="Textbody"/>
        <w:numPr>
          <w:ilvl w:val="0"/>
          <w:numId w:val="193"/>
        </w:numPr>
        <w:jc w:val="both"/>
      </w:pPr>
      <w:r>
        <w:t>соотносить нравственные формы поведения с нравственными нормами, заповедями в традиционных религиях народов России;</w:t>
      </w:r>
    </w:p>
    <w:p w:rsidR="00A90BA0" w:rsidRDefault="00A90BA0" w:rsidP="00C0097A">
      <w:pPr>
        <w:pStyle w:val="Textbody"/>
        <w:numPr>
          <w:ilvl w:val="0"/>
          <w:numId w:val="193"/>
        </w:numPr>
        <w:jc w:val="both"/>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90BA0" w:rsidRDefault="00A90BA0" w:rsidP="00C0097A">
      <w:pPr>
        <w:pStyle w:val="Textbody"/>
        <w:numPr>
          <w:ilvl w:val="0"/>
          <w:numId w:val="193"/>
        </w:numPr>
        <w:jc w:val="both"/>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w:t>
      </w:r>
      <w:r>
        <w:br/>
        <w:t>культа (священники, муллы, ламы, раввины), религиозных обрядах, ритуалах, обычаях (1—2 примера);</w:t>
      </w:r>
    </w:p>
    <w:p w:rsidR="00A90BA0" w:rsidRDefault="00A90BA0" w:rsidP="00C0097A">
      <w:pPr>
        <w:pStyle w:val="Textbody"/>
        <w:numPr>
          <w:ilvl w:val="0"/>
          <w:numId w:val="193"/>
        </w:numPr>
        <w:jc w:val="both"/>
      </w:pPr>
      <w: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90BA0" w:rsidRDefault="00A90BA0" w:rsidP="00C0097A">
      <w:pPr>
        <w:pStyle w:val="Textbody"/>
        <w:numPr>
          <w:ilvl w:val="0"/>
          <w:numId w:val="193"/>
        </w:numPr>
        <w:jc w:val="both"/>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90BA0" w:rsidRDefault="00A90BA0" w:rsidP="00C0097A">
      <w:pPr>
        <w:pStyle w:val="Textbody"/>
        <w:numPr>
          <w:ilvl w:val="0"/>
          <w:numId w:val="193"/>
        </w:numPr>
        <w:jc w:val="both"/>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90BA0" w:rsidRDefault="00A90BA0" w:rsidP="00C0097A">
      <w:pPr>
        <w:pStyle w:val="Textbody"/>
        <w:numPr>
          <w:ilvl w:val="0"/>
          <w:numId w:val="193"/>
        </w:numPr>
        <w:jc w:val="both"/>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90BA0" w:rsidRDefault="00A90BA0" w:rsidP="00C0097A">
      <w:pPr>
        <w:pStyle w:val="Textbody"/>
        <w:numPr>
          <w:ilvl w:val="0"/>
          <w:numId w:val="193"/>
        </w:numPr>
        <w:jc w:val="both"/>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90BA0" w:rsidRDefault="00A90BA0" w:rsidP="00C0097A">
      <w:pPr>
        <w:pStyle w:val="Textbody"/>
        <w:numPr>
          <w:ilvl w:val="0"/>
          <w:numId w:val="193"/>
        </w:numPr>
        <w:jc w:val="both"/>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90BA0" w:rsidRDefault="00A90BA0" w:rsidP="00C0097A">
      <w:pPr>
        <w:pStyle w:val="Textbody"/>
        <w:numPr>
          <w:ilvl w:val="0"/>
          <w:numId w:val="193"/>
        </w:numPr>
        <w:jc w:val="both"/>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90BA0" w:rsidRDefault="00A90BA0" w:rsidP="00C0097A">
      <w:pPr>
        <w:pStyle w:val="Textbody"/>
        <w:numPr>
          <w:ilvl w:val="0"/>
          <w:numId w:val="193"/>
        </w:numPr>
        <w:jc w:val="both"/>
      </w:pPr>
      <w:r>
        <w:t xml:space="preserve">приводить примеры нравственных поступков, совершаемых с опорой на этические нормы </w:t>
      </w:r>
      <w:r>
        <w:lastRenderedPageBreak/>
        <w:t>религиозной культуры и внутреннюю установку личности поступать согласно своей совести;</w:t>
      </w:r>
    </w:p>
    <w:p w:rsidR="00A90BA0" w:rsidRDefault="00A90BA0" w:rsidP="00C0097A">
      <w:pPr>
        <w:pStyle w:val="Textbody"/>
        <w:numPr>
          <w:ilvl w:val="0"/>
          <w:numId w:val="193"/>
        </w:numPr>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90BA0" w:rsidRDefault="00A90BA0" w:rsidP="00C0097A">
      <w:pPr>
        <w:pStyle w:val="Textbody"/>
        <w:numPr>
          <w:ilvl w:val="0"/>
          <w:numId w:val="193"/>
        </w:numPr>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90BA0" w:rsidRDefault="00A90BA0" w:rsidP="00C0097A">
      <w:pPr>
        <w:pStyle w:val="Textbody"/>
        <w:numPr>
          <w:ilvl w:val="0"/>
          <w:numId w:val="193"/>
        </w:numPr>
        <w:jc w:val="both"/>
      </w:pPr>
      <w:r>
        <w:t>выражать своими словами понимание человеческого достоинства, ценности человеческой жизни в традиционных религиях народов России.</w:t>
      </w:r>
    </w:p>
    <w:p w:rsidR="00A90BA0" w:rsidRDefault="00A90BA0" w:rsidP="00A90BA0">
      <w:pPr>
        <w:pStyle w:val="Textbody"/>
        <w:jc w:val="both"/>
      </w:pPr>
      <w:r>
        <w:rPr>
          <w:b/>
          <w:bCs/>
        </w:rPr>
        <w:t>Модуль «Основы светской этики»</w:t>
      </w:r>
    </w:p>
    <w:p w:rsidR="00A90BA0" w:rsidRDefault="00A90BA0" w:rsidP="00A90BA0">
      <w:pPr>
        <w:pStyle w:val="Textbody"/>
        <w:jc w:val="both"/>
      </w:pPr>
      <w:r>
        <w:t>Предметные результаты освоения образовательной программы модуля «Основы светской этики» должны отражать сформированность умений:</w:t>
      </w:r>
    </w:p>
    <w:p w:rsidR="00A90BA0" w:rsidRDefault="00A90BA0" w:rsidP="00C0097A">
      <w:pPr>
        <w:pStyle w:val="Textbody"/>
        <w:numPr>
          <w:ilvl w:val="0"/>
          <w:numId w:val="194"/>
        </w:numPr>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90BA0" w:rsidRDefault="00A90BA0" w:rsidP="00C0097A">
      <w:pPr>
        <w:pStyle w:val="Textbody"/>
        <w:numPr>
          <w:ilvl w:val="0"/>
          <w:numId w:val="194"/>
        </w:numPr>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90BA0" w:rsidRDefault="00A90BA0" w:rsidP="00C0097A">
      <w:pPr>
        <w:pStyle w:val="Textbody"/>
        <w:numPr>
          <w:ilvl w:val="0"/>
          <w:numId w:val="194"/>
        </w:numPr>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90BA0" w:rsidRDefault="00A90BA0" w:rsidP="00C0097A">
      <w:pPr>
        <w:pStyle w:val="Textbody"/>
        <w:numPr>
          <w:ilvl w:val="0"/>
          <w:numId w:val="194"/>
        </w:numPr>
        <w:jc w:val="both"/>
      </w:pPr>
      <w:r>
        <w:lastRenderedPageBreak/>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90BA0" w:rsidRDefault="00A90BA0" w:rsidP="00C0097A">
      <w:pPr>
        <w:pStyle w:val="Textbody"/>
        <w:numPr>
          <w:ilvl w:val="0"/>
          <w:numId w:val="194"/>
        </w:numPr>
        <w:jc w:val="both"/>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90BA0" w:rsidRDefault="00A90BA0" w:rsidP="00C0097A">
      <w:pPr>
        <w:pStyle w:val="Textbody"/>
        <w:numPr>
          <w:ilvl w:val="0"/>
          <w:numId w:val="194"/>
        </w:numPr>
        <w:jc w:val="both"/>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A90BA0" w:rsidRDefault="00A90BA0" w:rsidP="00C0097A">
      <w:pPr>
        <w:pStyle w:val="Textbody"/>
        <w:numPr>
          <w:ilvl w:val="0"/>
          <w:numId w:val="194"/>
        </w:numPr>
        <w:jc w:val="both"/>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90BA0" w:rsidRDefault="00A90BA0" w:rsidP="00C0097A">
      <w:pPr>
        <w:pStyle w:val="Textbody"/>
        <w:numPr>
          <w:ilvl w:val="0"/>
          <w:numId w:val="194"/>
        </w:numPr>
        <w:jc w:val="both"/>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90BA0" w:rsidRDefault="00A90BA0" w:rsidP="00C0097A">
      <w:pPr>
        <w:pStyle w:val="Textbody"/>
        <w:numPr>
          <w:ilvl w:val="0"/>
          <w:numId w:val="194"/>
        </w:numPr>
        <w:jc w:val="both"/>
      </w:pPr>
      <w: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w:t>
      </w:r>
      <w:r>
        <w:lastRenderedPageBreak/>
        <w:t>одного), о роли семейных праздников в жизни человека, семьи;</w:t>
      </w:r>
    </w:p>
    <w:p w:rsidR="00A90BA0" w:rsidRDefault="00A90BA0" w:rsidP="00C0097A">
      <w:pPr>
        <w:pStyle w:val="Textbody"/>
        <w:numPr>
          <w:ilvl w:val="0"/>
          <w:numId w:val="194"/>
        </w:numPr>
        <w:jc w:val="both"/>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родителях;уважение старших по возрасту, предков); российских традиционных семейных ценностей;</w:t>
      </w:r>
    </w:p>
    <w:p w:rsidR="00A90BA0" w:rsidRDefault="00A90BA0" w:rsidP="00C0097A">
      <w:pPr>
        <w:pStyle w:val="Textbody"/>
        <w:numPr>
          <w:ilvl w:val="0"/>
          <w:numId w:val="194"/>
        </w:numPr>
        <w:jc w:val="both"/>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90BA0" w:rsidRDefault="00A90BA0" w:rsidP="00C0097A">
      <w:pPr>
        <w:pStyle w:val="Textbody"/>
        <w:numPr>
          <w:ilvl w:val="0"/>
          <w:numId w:val="194"/>
        </w:numPr>
        <w:jc w:val="both"/>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90BA0" w:rsidRDefault="00A90BA0" w:rsidP="00C0097A">
      <w:pPr>
        <w:pStyle w:val="Textbody"/>
        <w:numPr>
          <w:ilvl w:val="0"/>
          <w:numId w:val="194"/>
        </w:numPr>
        <w:jc w:val="both"/>
      </w:pPr>
      <w:r>
        <w:t>рассказывать о российских культурных и природных памятниках, о культурных и природных достопримечательностях своего региона;</w:t>
      </w:r>
    </w:p>
    <w:p w:rsidR="00A90BA0" w:rsidRDefault="00A90BA0" w:rsidP="00C0097A">
      <w:pPr>
        <w:pStyle w:val="Textbody"/>
        <w:numPr>
          <w:ilvl w:val="0"/>
          <w:numId w:val="194"/>
        </w:numPr>
        <w:jc w:val="both"/>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A90BA0" w:rsidRDefault="00A90BA0" w:rsidP="00C0097A">
      <w:pPr>
        <w:pStyle w:val="Textbody"/>
        <w:numPr>
          <w:ilvl w:val="0"/>
          <w:numId w:val="194"/>
        </w:numPr>
        <w:jc w:val="both"/>
      </w:pPr>
      <w:r>
        <w:t>объяснять своими словами роль светской (гражданской) этики в становлении российской государственности;</w:t>
      </w:r>
    </w:p>
    <w:p w:rsidR="00A90BA0" w:rsidRDefault="00A90BA0" w:rsidP="00C0097A">
      <w:pPr>
        <w:pStyle w:val="Textbody"/>
        <w:numPr>
          <w:ilvl w:val="0"/>
          <w:numId w:val="194"/>
        </w:numPr>
        <w:jc w:val="both"/>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A90BA0" w:rsidRDefault="00A90BA0" w:rsidP="00C0097A">
      <w:pPr>
        <w:pStyle w:val="Textbody"/>
        <w:numPr>
          <w:ilvl w:val="0"/>
          <w:numId w:val="194"/>
        </w:numPr>
        <w:jc w:val="both"/>
      </w:pPr>
      <w:r>
        <w:lastRenderedPageBreak/>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90BA0" w:rsidRDefault="00A90BA0" w:rsidP="00C0097A">
      <w:pPr>
        <w:pStyle w:val="Textbody"/>
        <w:numPr>
          <w:ilvl w:val="0"/>
          <w:numId w:val="194"/>
        </w:numPr>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90BA0" w:rsidRDefault="00A90BA0" w:rsidP="00C0097A">
      <w:pPr>
        <w:pStyle w:val="Textbody"/>
        <w:numPr>
          <w:ilvl w:val="0"/>
          <w:numId w:val="194"/>
        </w:numPr>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90BA0" w:rsidRDefault="00A90BA0" w:rsidP="00C0097A">
      <w:pPr>
        <w:pStyle w:val="Textbody"/>
        <w:numPr>
          <w:ilvl w:val="0"/>
          <w:numId w:val="194"/>
        </w:numPr>
        <w:jc w:val="both"/>
      </w:pPr>
      <w:r>
        <w:t>выражать своими словами понимание человеческого достоинства, ценности человеческой жизни в российской светской (гражданской) этике.</w:t>
      </w:r>
    </w:p>
    <w:p w:rsidR="00A90BA0" w:rsidRDefault="00A90BA0" w:rsidP="00A90BA0">
      <w:pPr>
        <w:pStyle w:val="Heading1"/>
        <w:jc w:val="both"/>
        <w:rPr>
          <w:rFonts w:ascii="Times New Roman" w:hAnsi="Times New Roman"/>
        </w:rPr>
      </w:pPr>
      <w:r>
        <w:rPr>
          <w:rFonts w:ascii="Times New Roman" w:eastAsia="Calibri" w:hAnsi="Times New Roman" w:cs="Times New Roman"/>
        </w:rPr>
        <w:t>3. Содержание учебного предмета «Основы религиозных культур и светской этики»</w:t>
      </w:r>
    </w:p>
    <w:p w:rsidR="00A90BA0" w:rsidRDefault="00A90BA0" w:rsidP="00A90BA0">
      <w:pPr>
        <w:pStyle w:val="Textbody"/>
        <w:jc w:val="both"/>
      </w:pPr>
      <w:r>
        <w:rPr>
          <w:b/>
          <w:bCs/>
        </w:rPr>
        <w:t>Модуль «Основы православной культуры»</w:t>
      </w:r>
    </w:p>
    <w:p w:rsidR="00A90BA0" w:rsidRDefault="00A90BA0" w:rsidP="00A90BA0">
      <w:pPr>
        <w:pStyle w:val="Textbody"/>
        <w:jc w:val="both"/>
      </w:pPr>
      <w:r>
        <w:t>Бог в православии. Православная молитва. Библия и Евангелие. Проповедь Христа. Христос и Его крест. Пасха. Православное учение о человеке. Совесть и раскаяние. Заповеди. Милосердие и сострадание. Золотое правило этики. Храм. Икона. Творческие работы учащихся. Подведение итогов. Как христианство пришло на Русь. Подвиг. Заповеди блаженств. Зачем творить добро? Чудо в жизни христианина. Православие о Божием суде. Таинство Причастия. Монастырь. Отношение христианина к природе. Христианская семья. Защита Отечества. Христианин в труде. Любовь и уважение к Отечеству.</w:t>
      </w:r>
    </w:p>
    <w:p w:rsidR="00A90BA0" w:rsidRDefault="00A90BA0" w:rsidP="00A90BA0">
      <w:pPr>
        <w:pStyle w:val="11"/>
        <w:jc w:val="both"/>
        <w:rPr>
          <w:b/>
          <w:bCs/>
          <w:sz w:val="24"/>
          <w:szCs w:val="24"/>
          <w:lang w:eastAsia="hi-IN"/>
        </w:rPr>
      </w:pPr>
      <w:r>
        <w:rPr>
          <w:b/>
          <w:bCs/>
          <w:kern w:val="3"/>
          <w:sz w:val="24"/>
          <w:szCs w:val="24"/>
          <w:lang w:eastAsia="hi-IN"/>
        </w:rPr>
        <w:t>Тематическое планирование модуля «Основы православной культуры»</w:t>
      </w:r>
    </w:p>
    <w:p w:rsidR="00A90BA0" w:rsidRDefault="00A90BA0" w:rsidP="00A90BA0">
      <w:pPr>
        <w:pStyle w:val="11"/>
        <w:jc w:val="both"/>
        <w:rPr>
          <w:sz w:val="24"/>
          <w:szCs w:val="24"/>
          <w:lang w:eastAsia="hi-IN"/>
        </w:rPr>
      </w:pPr>
    </w:p>
    <w:tbl>
      <w:tblPr>
        <w:tblW w:w="10378" w:type="dxa"/>
        <w:tblInd w:w="45" w:type="dxa"/>
        <w:tblLayout w:type="fixed"/>
        <w:tblCellMar>
          <w:left w:w="10" w:type="dxa"/>
          <w:right w:w="10" w:type="dxa"/>
        </w:tblCellMar>
        <w:tblLook w:val="0000"/>
      </w:tblPr>
      <w:tblGrid>
        <w:gridCol w:w="371"/>
        <w:gridCol w:w="6808"/>
        <w:gridCol w:w="933"/>
        <w:gridCol w:w="2266"/>
      </w:tblGrid>
      <w:tr w:rsidR="00A90BA0" w:rsidTr="00BF0C92">
        <w:tc>
          <w:tcPr>
            <w:tcW w:w="371"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 п.п</w:t>
            </w:r>
          </w:p>
        </w:tc>
        <w:tc>
          <w:tcPr>
            <w:tcW w:w="6808"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Тематический блок/раздел, тема урока</w:t>
            </w:r>
          </w:p>
        </w:tc>
        <w:tc>
          <w:tcPr>
            <w:tcW w:w="933"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1a"/>
              <w:jc w:val="both"/>
              <w:rPr>
                <w:rFonts w:eastAsia="Times New Roman"/>
                <w:szCs w:val="24"/>
              </w:rPr>
            </w:pPr>
            <w:r>
              <w:rPr>
                <w:rFonts w:eastAsia="Times New Roman"/>
                <w:szCs w:val="24"/>
              </w:rPr>
              <w:t>Кол-во часов</w:t>
            </w:r>
          </w:p>
        </w:tc>
        <w:tc>
          <w:tcPr>
            <w:tcW w:w="226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Используемые ЭОР и ЦОР</w:t>
            </w:r>
          </w:p>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Россия — наша Родина.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97"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edu</w:t>
              </w:r>
              <w:r w:rsidRPr="00516ED2">
                <w:rPr>
                  <w:rFonts w:eastAsia="Times New Roman" w:cs="Times New Roman"/>
                </w:rPr>
                <w:t>.</w:t>
              </w:r>
              <w:r>
                <w:rPr>
                  <w:rFonts w:eastAsia="Times New Roman" w:cs="Times New Roman"/>
                  <w:lang w:val="en-US"/>
                </w:rPr>
                <w:t>ru</w:t>
              </w:r>
              <w:r w:rsidRPr="00516ED2">
                <w:rPr>
                  <w:rFonts w:eastAsia="Times New Roman" w:cs="Times New Roman"/>
                </w:rPr>
                <w:t>/</w:t>
              </w:r>
              <w:r>
                <w:rPr>
                  <w:rFonts w:eastAsia="Times New Roman" w:cs="Times New Roman"/>
                  <w:lang w:val="en-US"/>
                </w:rPr>
                <w:t>index</w:t>
              </w:r>
              <w:r w:rsidRPr="00516ED2">
                <w:rPr>
                  <w:rFonts w:eastAsia="Times New Roman" w:cs="Times New Roman"/>
                </w:rPr>
                <w:t>.</w:t>
              </w:r>
              <w:r>
                <w:rPr>
                  <w:rFonts w:eastAsia="Times New Roman" w:cs="Times New Roman"/>
                  <w:lang w:val="en-US"/>
                </w:rPr>
                <w:t>php</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98"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religio</w:t>
              </w:r>
              <w:r w:rsidRPr="00516ED2">
                <w:rPr>
                  <w:rFonts w:eastAsia="Times New Roman" w:cs="Times New Roman"/>
                </w:rPr>
                <w:t>.</w:t>
              </w:r>
              <w:r>
                <w:rPr>
                  <w:rFonts w:eastAsia="Times New Roman" w:cs="Times New Roman"/>
                  <w:lang w:val="en-US"/>
                </w:rPr>
                <w:t>ru</w:t>
              </w:r>
              <w:r w:rsidRPr="00516ED2">
                <w:rPr>
                  <w:rFonts w:eastAsia="Times New Roman" w:cs="Times New Roman"/>
                </w:rPr>
                <w:t>/</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99"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openclass</w:t>
              </w:r>
              <w:r w:rsidRPr="00516ED2">
                <w:rPr>
                  <w:rFonts w:eastAsia="Times New Roman" w:cs="Times New Roman"/>
                </w:rPr>
                <w:t>.</w:t>
              </w:r>
              <w:r>
                <w:rPr>
                  <w:rFonts w:eastAsia="Times New Roman" w:cs="Times New Roman"/>
                  <w:lang w:val="en-US"/>
                </w:rPr>
                <w:t>ru</w:t>
              </w:r>
              <w:r w:rsidRPr="00516ED2">
                <w:rPr>
                  <w:rFonts w:eastAsia="Times New Roman" w:cs="Times New Roman"/>
                </w:rPr>
                <w:t>/</w:t>
              </w:r>
              <w:r>
                <w:rPr>
                  <w:rFonts w:eastAsia="Times New Roman" w:cs="Times New Roman"/>
                  <w:lang w:val="en-US"/>
                </w:rPr>
                <w:t>node</w:t>
              </w:r>
              <w:r w:rsidRPr="00516ED2">
                <w:rPr>
                  <w:rFonts w:eastAsia="Times New Roman" w:cs="Times New Roman"/>
                </w:rPr>
                <w:t>/</w:t>
              </w:r>
            </w:hyperlink>
          </w:p>
          <w:p w:rsidR="00A90BA0" w:rsidRPr="00516ED2" w:rsidRDefault="00A90BA0" w:rsidP="00BF0C92">
            <w:pPr>
              <w:pStyle w:val="TableContents"/>
              <w:jc w:val="both"/>
              <w:rPr>
                <w:rFonts w:eastAsia="Times New Roman" w:cs="Times New Roman"/>
              </w:rPr>
            </w:pPr>
          </w:p>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Культура и религия</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Человек и Бог в православии</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4</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Православная молитва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5</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Библия и Евангелие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6</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Проповедь Христа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7</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Христос и Его крест</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8</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Пасха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9</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Православное учение о человеке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10</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Совесть и раскаяние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11</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Заповеди</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12</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Милосердие и сострадание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13</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Золотое правило этики</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14</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Храм</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lastRenderedPageBreak/>
              <w:t>15</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Икона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16</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Творческие работы учащихся</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17</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Подведение итогов праздничного проекта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18</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Как христианство пришло на Русь</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19</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Подвиг</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20</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Заповеди блаженств</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21</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Зачем творить добро?</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22</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Чудо в жизни христианина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23</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Православие о Божием суде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24</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Таинство Причастия</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25</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Монастырь</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rPr>
          <w:trHeight w:val="326"/>
        </w:trPr>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26</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Отношение христианина к природе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27</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Христианская семья</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28</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Защита отечества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29</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Христианин в труде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30</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Любовь и уважение к Отечеству</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31</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Святыни православия, ислама, буддизма, иудаизма</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lastRenderedPageBreak/>
              <w:t>32</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Основные нравственные заповеди православия, ислама, буддизма, иудаизма, светской этики</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33</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Российские православные, исламские,буддийские, иудейские, светские семьи</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34</w:t>
            </w: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Отношение к труду и природе в православии, исламе, буддизме,иудаизме, светской этике.</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266"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37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p>
        </w:tc>
        <w:tc>
          <w:tcPr>
            <w:tcW w:w="68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Итого:</w:t>
            </w:r>
          </w:p>
        </w:tc>
        <w:tc>
          <w:tcPr>
            <w:tcW w:w="93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34ч</w:t>
            </w:r>
          </w:p>
        </w:tc>
        <w:tc>
          <w:tcPr>
            <w:tcW w:w="2266" w:type="dxa"/>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p>
        </w:tc>
      </w:tr>
    </w:tbl>
    <w:p w:rsidR="00A90BA0" w:rsidRDefault="00A90BA0" w:rsidP="00A90BA0">
      <w:pPr>
        <w:pStyle w:val="11"/>
        <w:jc w:val="both"/>
        <w:rPr>
          <w:sz w:val="24"/>
          <w:szCs w:val="24"/>
          <w:lang w:eastAsia="hi-IN"/>
        </w:rPr>
      </w:pPr>
    </w:p>
    <w:p w:rsidR="00A90BA0" w:rsidRDefault="00A90BA0" w:rsidP="00A90BA0">
      <w:pPr>
        <w:pStyle w:val="Textbody"/>
        <w:jc w:val="both"/>
      </w:pPr>
      <w:r>
        <w:rPr>
          <w:b/>
          <w:bCs/>
        </w:rPr>
        <w:t>Модуль «Основы исламской культуры»</w:t>
      </w:r>
    </w:p>
    <w:p w:rsidR="00A90BA0" w:rsidRDefault="00A90BA0" w:rsidP="00A90BA0">
      <w:pPr>
        <w:pStyle w:val="Textbody"/>
        <w:jc w:val="both"/>
      </w:pPr>
      <w:r>
        <w:t>Россия — наша Родина. Колыбель ислама (ислам — традиционная религия России). Пророк Мухаммад. Хиджра. Коран и Сунна. Во что верят мусульмане (вера в Аллаха, в ангелов и посланников Бога, в Божественные Писания, в Судный день, в предопределение). Обязанности мусульман. Пять столпов исламской веры. Творческие работы учащихся. Доработка творческих работ учащихся при участии взрослых и друзей. История ислама в России. Нравственные ценности ислама: сотворение добра; дружба и взаимопомощь; семья; родители и дети; отношение к старшим; традиции гостеприимства; ценность и польза образования. Достижения исламской культуры: наука; искусство. Праздники ислама. Любовь и уважение к Отечеству.</w:t>
      </w:r>
    </w:p>
    <w:p w:rsidR="00A90BA0" w:rsidRDefault="00A90BA0" w:rsidP="00A90BA0">
      <w:pPr>
        <w:pStyle w:val="11"/>
        <w:jc w:val="both"/>
        <w:rPr>
          <w:b/>
          <w:bCs/>
          <w:sz w:val="24"/>
          <w:szCs w:val="24"/>
          <w:lang w:eastAsia="hi-IN"/>
        </w:rPr>
      </w:pPr>
      <w:r>
        <w:rPr>
          <w:b/>
          <w:bCs/>
          <w:kern w:val="3"/>
          <w:sz w:val="24"/>
          <w:szCs w:val="24"/>
          <w:lang w:eastAsia="hi-IN"/>
        </w:rPr>
        <w:t xml:space="preserve">                             Тематическое планирование модуля «Основы исламской культуры»</w:t>
      </w:r>
    </w:p>
    <w:p w:rsidR="00A90BA0" w:rsidRDefault="00A90BA0" w:rsidP="00A90BA0">
      <w:pPr>
        <w:pStyle w:val="11"/>
        <w:jc w:val="both"/>
        <w:rPr>
          <w:sz w:val="24"/>
          <w:szCs w:val="24"/>
          <w:lang w:eastAsia="hi-IN"/>
        </w:rPr>
      </w:pPr>
    </w:p>
    <w:tbl>
      <w:tblPr>
        <w:tblW w:w="10378" w:type="dxa"/>
        <w:tblInd w:w="45" w:type="dxa"/>
        <w:tblLayout w:type="fixed"/>
        <w:tblCellMar>
          <w:left w:w="10" w:type="dxa"/>
          <w:right w:w="10" w:type="dxa"/>
        </w:tblCellMar>
        <w:tblLook w:val="0000"/>
      </w:tblPr>
      <w:tblGrid>
        <w:gridCol w:w="505"/>
        <w:gridCol w:w="6153"/>
        <w:gridCol w:w="1125"/>
        <w:gridCol w:w="2595"/>
      </w:tblGrid>
      <w:tr w:rsidR="00A90BA0" w:rsidTr="00BF0C92">
        <w:tc>
          <w:tcPr>
            <w:tcW w:w="505"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 п.п</w:t>
            </w:r>
          </w:p>
        </w:tc>
        <w:tc>
          <w:tcPr>
            <w:tcW w:w="6153"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Тематический блок/ раздел, тема урока</w:t>
            </w:r>
          </w:p>
        </w:tc>
        <w:tc>
          <w:tcPr>
            <w:tcW w:w="1125"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Кол-во часов</w:t>
            </w:r>
          </w:p>
        </w:tc>
        <w:tc>
          <w:tcPr>
            <w:tcW w:w="25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Используемые ЭОР и ЦОР</w:t>
            </w:r>
          </w:p>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lastRenderedPageBreak/>
              <w:t>1</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Россия — наша Родина</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Pr="00516ED2" w:rsidRDefault="003B294F" w:rsidP="00BF0C92">
            <w:pPr>
              <w:pStyle w:val="Standard"/>
              <w:jc w:val="both"/>
              <w:rPr>
                <w:rFonts w:eastAsia="Times New Roman" w:cs="Times New Roman"/>
              </w:rPr>
            </w:pPr>
            <w:hyperlink r:id="rId100" w:history="1">
              <w:r w:rsidR="00A90BA0">
                <w:rPr>
                  <w:rFonts w:eastAsia="Times New Roman" w:cs="Times New Roman"/>
                  <w:lang w:val="en-US"/>
                </w:rPr>
                <w:t>Http</w:t>
              </w:r>
              <w:r w:rsidR="00A90BA0" w:rsidRPr="00516ED2">
                <w:rPr>
                  <w:rFonts w:eastAsia="Times New Roman" w:cs="Times New Roman"/>
                </w:rPr>
                <w:t>://</w:t>
              </w:r>
              <w:r w:rsidR="00A90BA0">
                <w:rPr>
                  <w:rFonts w:eastAsia="Times New Roman" w:cs="Times New Roman"/>
                  <w:lang w:val="en-US"/>
                </w:rPr>
                <w:t>www</w:t>
              </w:r>
              <w:r w:rsidR="00A90BA0" w:rsidRPr="00516ED2">
                <w:rPr>
                  <w:rFonts w:eastAsia="Times New Roman" w:cs="Times New Roman"/>
                </w:rPr>
                <w:t>.</w:t>
              </w:r>
              <w:r w:rsidR="00A90BA0">
                <w:rPr>
                  <w:rFonts w:eastAsia="Times New Roman" w:cs="Times New Roman"/>
                  <w:lang w:val="en-US"/>
                </w:rPr>
                <w:t>edu</w:t>
              </w:r>
              <w:r w:rsidR="00A90BA0" w:rsidRPr="00516ED2">
                <w:rPr>
                  <w:rFonts w:eastAsia="Times New Roman" w:cs="Times New Roman"/>
                </w:rPr>
                <w:t>.</w:t>
              </w:r>
              <w:r w:rsidR="00A90BA0">
                <w:rPr>
                  <w:rFonts w:eastAsia="Times New Roman" w:cs="Times New Roman"/>
                  <w:lang w:val="en-US"/>
                </w:rPr>
                <w:t>ru</w:t>
              </w:r>
              <w:r w:rsidR="00A90BA0" w:rsidRPr="00516ED2">
                <w:rPr>
                  <w:rFonts w:eastAsia="Times New Roman" w:cs="Times New Roman"/>
                </w:rPr>
                <w:t>/</w:t>
              </w:r>
              <w:r w:rsidR="00A90BA0">
                <w:rPr>
                  <w:rFonts w:eastAsia="Times New Roman" w:cs="Times New Roman"/>
                  <w:lang w:val="en-US"/>
                </w:rPr>
                <w:t>index</w:t>
              </w:r>
              <w:r w:rsidR="00A90BA0" w:rsidRPr="00516ED2">
                <w:rPr>
                  <w:rFonts w:eastAsia="Times New Roman" w:cs="Times New Roman"/>
                </w:rPr>
                <w:t>.</w:t>
              </w:r>
              <w:r w:rsidR="00A90BA0">
                <w:rPr>
                  <w:rFonts w:eastAsia="Times New Roman" w:cs="Times New Roman"/>
                  <w:lang w:val="en-US"/>
                </w:rPr>
                <w:t>php</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01"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religio</w:t>
              </w:r>
              <w:r w:rsidRPr="00516ED2">
                <w:rPr>
                  <w:rFonts w:eastAsia="Times New Roman" w:cs="Times New Roman"/>
                </w:rPr>
                <w:t>.</w:t>
              </w:r>
              <w:r>
                <w:rPr>
                  <w:rFonts w:eastAsia="Times New Roman" w:cs="Times New Roman"/>
                  <w:lang w:val="en-US"/>
                </w:rPr>
                <w:t>ru</w:t>
              </w:r>
              <w:r w:rsidRPr="00516ED2">
                <w:rPr>
                  <w:rFonts w:eastAsia="Times New Roman" w:cs="Times New Roman"/>
                </w:rPr>
                <w:t>/</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02"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openclass</w:t>
              </w:r>
              <w:r w:rsidRPr="00516ED2">
                <w:rPr>
                  <w:rFonts w:eastAsia="Times New Roman" w:cs="Times New Roman"/>
                </w:rPr>
                <w:t>.</w:t>
              </w:r>
              <w:r>
                <w:rPr>
                  <w:rFonts w:eastAsia="Times New Roman" w:cs="Times New Roman"/>
                  <w:lang w:val="en-US"/>
                </w:rPr>
                <w:t>ru</w:t>
              </w:r>
              <w:r w:rsidRPr="00516ED2">
                <w:rPr>
                  <w:rFonts w:eastAsia="Times New Roman" w:cs="Times New Roman"/>
                </w:rPr>
                <w:t>/</w:t>
              </w:r>
              <w:r>
                <w:rPr>
                  <w:rFonts w:eastAsia="Times New Roman" w:cs="Times New Roman"/>
                  <w:lang w:val="en-US"/>
                </w:rPr>
                <w:t>node</w:t>
              </w:r>
              <w:r w:rsidRPr="00516ED2">
                <w:rPr>
                  <w:rFonts w:eastAsia="Times New Roman" w:cs="Times New Roman"/>
                </w:rPr>
                <w:t>/</w:t>
              </w:r>
            </w:hyperlink>
          </w:p>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Колыбель ислама</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Пророк Мухаммад</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4</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Пророк Мухаммад</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5</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Пророк Мухаммад</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6</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Хиджра</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7</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Коран и Сунна</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8-10</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Во что верят мусульмане (вера в Аллаха, ангелов и посланников Бога, в Божественные Писания, в судный день, в предопределение</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rPr>
          <w:trHeight w:val="503"/>
        </w:trPr>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11-15</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Обязанности мусульман. Пять столпов исламской веры.</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5</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16-17</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Творческие работы учащихся.</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18</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История ислама в России.</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19-25</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Нравсвенные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7</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lastRenderedPageBreak/>
              <w:t>26-27</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Достижения исламской культуры: наука, искусство</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28</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Праздники ислама</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29</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Любовь и уважение к Отечеству</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30</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Святыни православия, ислама, буддизма, иудаизма</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31</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Основные нравственные заповеди православия, ислама, буддизма, иудаизма, светской этики.</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32</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Российские православные, исламские, буддийские, иудейские, светские семьи.</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33</w:t>
            </w: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Отношение к труду и природе в православии, исламе, буддизме,иудаизме, светской этике.</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50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p>
        </w:tc>
        <w:tc>
          <w:tcPr>
            <w:tcW w:w="6153"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Итого</w:t>
            </w:r>
          </w:p>
        </w:tc>
        <w:tc>
          <w:tcPr>
            <w:tcW w:w="112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33ч</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bl>
    <w:p w:rsidR="00A90BA0" w:rsidRDefault="00A90BA0" w:rsidP="00A90BA0">
      <w:pPr>
        <w:pStyle w:val="Textbody"/>
        <w:ind w:right="-192"/>
        <w:jc w:val="both"/>
      </w:pPr>
      <w:r>
        <w:t xml:space="preserve"> </w:t>
      </w:r>
      <w:r>
        <w:br/>
      </w:r>
      <w:r>
        <w:rPr>
          <w:b/>
          <w:bCs/>
        </w:rPr>
        <w:t>Модуль «Основы буддийской культуры»</w:t>
      </w:r>
    </w:p>
    <w:p w:rsidR="00A90BA0" w:rsidRDefault="00A90BA0" w:rsidP="00A90BA0">
      <w:pPr>
        <w:pStyle w:val="Textbody"/>
        <w:ind w:right="-192"/>
        <w:jc w:val="both"/>
      </w:pPr>
      <w:r>
        <w:t xml:space="preserve">Россия — наша Родина. Культура и религия. Введение в буддийскую духовную традицию (буддизм — традиционная религия России). Будда и его учение. Буддийский священный канон Трипитака. Буддийская картина мира. Добро и зло. Принцип ненасилия. Любовь к человеку и ценность жизни. Сострадание и милосердие. Отношение к природе. Буддийские учителя. Семья в буддийской культуре и её ценности. Творческие работы учащихся. Обобщающий урок. Буддизм в России. Путь духовного совершенствования. Буддийское учение о добродетелях. Буддийские символы. Буддийские ритуалы и обряды. Буддийские святыни. Буддийские священные сооружения. Буддийский храм. Буддийский </w:t>
      </w:r>
      <w:r>
        <w:lastRenderedPageBreak/>
        <w:t>календарь. Буддийские праздники. Искусство в буддийской культуре. Любовь и уважение к Отечеству.</w:t>
      </w:r>
    </w:p>
    <w:p w:rsidR="00A90BA0" w:rsidRDefault="00A90BA0" w:rsidP="00A90BA0">
      <w:pPr>
        <w:pStyle w:val="11"/>
        <w:jc w:val="both"/>
        <w:rPr>
          <w:sz w:val="24"/>
          <w:szCs w:val="24"/>
        </w:rPr>
      </w:pPr>
      <w:r>
        <w:rPr>
          <w:b/>
          <w:bCs/>
          <w:kern w:val="3"/>
          <w:sz w:val="24"/>
          <w:szCs w:val="24"/>
          <w:lang w:eastAsia="hi-IN"/>
        </w:rPr>
        <w:t>Тематическое планирование модуля «Основы буддийской культуры»</w:t>
      </w:r>
      <w:r>
        <w:rPr>
          <w:kern w:val="3"/>
          <w:sz w:val="24"/>
          <w:szCs w:val="24"/>
          <w:lang w:eastAsia="hi-IN"/>
        </w:rPr>
        <w:br/>
      </w:r>
    </w:p>
    <w:tbl>
      <w:tblPr>
        <w:tblW w:w="10378" w:type="dxa"/>
        <w:tblInd w:w="45" w:type="dxa"/>
        <w:tblLayout w:type="fixed"/>
        <w:tblCellMar>
          <w:left w:w="10" w:type="dxa"/>
          <w:right w:w="10" w:type="dxa"/>
        </w:tblCellMar>
        <w:tblLook w:val="0000"/>
      </w:tblPr>
      <w:tblGrid>
        <w:gridCol w:w="735"/>
        <w:gridCol w:w="5908"/>
        <w:gridCol w:w="1140"/>
        <w:gridCol w:w="2595"/>
      </w:tblGrid>
      <w:tr w:rsidR="00A90BA0" w:rsidTr="00BF0C92">
        <w:tc>
          <w:tcPr>
            <w:tcW w:w="735"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№п.п</w:t>
            </w:r>
          </w:p>
        </w:tc>
        <w:tc>
          <w:tcPr>
            <w:tcW w:w="5908"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Тематический раздел/блок, тема урока</w:t>
            </w:r>
          </w:p>
        </w:tc>
        <w:tc>
          <w:tcPr>
            <w:tcW w:w="1140"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Кол-во часов</w:t>
            </w:r>
          </w:p>
        </w:tc>
        <w:tc>
          <w:tcPr>
            <w:tcW w:w="259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Используемые ЭОР и ЦОР</w:t>
            </w:r>
          </w:p>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Россия — наша Родина</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Pr="00516ED2" w:rsidRDefault="003B294F" w:rsidP="00BF0C92">
            <w:pPr>
              <w:pStyle w:val="Standard"/>
              <w:jc w:val="both"/>
              <w:rPr>
                <w:rFonts w:eastAsia="Times New Roman" w:cs="Times New Roman"/>
              </w:rPr>
            </w:pPr>
            <w:hyperlink r:id="rId103" w:history="1">
              <w:r w:rsidR="00A90BA0">
                <w:rPr>
                  <w:rFonts w:eastAsia="Times New Roman" w:cs="Times New Roman"/>
                  <w:lang w:val="en-US"/>
                </w:rPr>
                <w:t>Http</w:t>
              </w:r>
              <w:r w:rsidR="00A90BA0" w:rsidRPr="00516ED2">
                <w:rPr>
                  <w:rFonts w:eastAsia="Times New Roman" w:cs="Times New Roman"/>
                </w:rPr>
                <w:t>://</w:t>
              </w:r>
              <w:r w:rsidR="00A90BA0">
                <w:rPr>
                  <w:rFonts w:eastAsia="Times New Roman" w:cs="Times New Roman"/>
                  <w:lang w:val="en-US"/>
                </w:rPr>
                <w:t>www</w:t>
              </w:r>
              <w:r w:rsidR="00A90BA0" w:rsidRPr="00516ED2">
                <w:rPr>
                  <w:rFonts w:eastAsia="Times New Roman" w:cs="Times New Roman"/>
                </w:rPr>
                <w:t>.</w:t>
              </w:r>
              <w:r w:rsidR="00A90BA0">
                <w:rPr>
                  <w:rFonts w:eastAsia="Times New Roman" w:cs="Times New Roman"/>
                  <w:lang w:val="en-US"/>
                </w:rPr>
                <w:t>edu</w:t>
              </w:r>
              <w:r w:rsidR="00A90BA0" w:rsidRPr="00516ED2">
                <w:rPr>
                  <w:rFonts w:eastAsia="Times New Roman" w:cs="Times New Roman"/>
                </w:rPr>
                <w:t>.</w:t>
              </w:r>
              <w:r w:rsidR="00A90BA0">
                <w:rPr>
                  <w:rFonts w:eastAsia="Times New Roman" w:cs="Times New Roman"/>
                  <w:lang w:val="en-US"/>
                </w:rPr>
                <w:t>ru</w:t>
              </w:r>
              <w:r w:rsidR="00A90BA0" w:rsidRPr="00516ED2">
                <w:rPr>
                  <w:rFonts w:eastAsia="Times New Roman" w:cs="Times New Roman"/>
                </w:rPr>
                <w:t>/</w:t>
              </w:r>
              <w:r w:rsidR="00A90BA0">
                <w:rPr>
                  <w:rFonts w:eastAsia="Times New Roman" w:cs="Times New Roman"/>
                  <w:lang w:val="en-US"/>
                </w:rPr>
                <w:t>index</w:t>
              </w:r>
              <w:r w:rsidR="00A90BA0" w:rsidRPr="00516ED2">
                <w:rPr>
                  <w:rFonts w:eastAsia="Times New Roman" w:cs="Times New Roman"/>
                </w:rPr>
                <w:t>.</w:t>
              </w:r>
              <w:r w:rsidR="00A90BA0">
                <w:rPr>
                  <w:rFonts w:eastAsia="Times New Roman" w:cs="Times New Roman"/>
                  <w:lang w:val="en-US"/>
                </w:rPr>
                <w:t>php</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04"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religio</w:t>
              </w:r>
              <w:r w:rsidRPr="00516ED2">
                <w:rPr>
                  <w:rFonts w:eastAsia="Times New Roman" w:cs="Times New Roman"/>
                </w:rPr>
                <w:t>.</w:t>
              </w:r>
              <w:r>
                <w:rPr>
                  <w:rFonts w:eastAsia="Times New Roman" w:cs="Times New Roman"/>
                  <w:lang w:val="en-US"/>
                </w:rPr>
                <w:t>ru</w:t>
              </w:r>
              <w:r w:rsidRPr="00516ED2">
                <w:rPr>
                  <w:rFonts w:eastAsia="Times New Roman" w:cs="Times New Roman"/>
                </w:rPr>
                <w:t>/</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05"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openclass</w:t>
              </w:r>
              <w:r w:rsidRPr="00516ED2">
                <w:rPr>
                  <w:rFonts w:eastAsia="Times New Roman" w:cs="Times New Roman"/>
                </w:rPr>
                <w:t>.</w:t>
              </w:r>
              <w:r>
                <w:rPr>
                  <w:rFonts w:eastAsia="Times New Roman" w:cs="Times New Roman"/>
                  <w:lang w:val="en-US"/>
                </w:rPr>
                <w:t>ru</w:t>
              </w:r>
              <w:r w:rsidRPr="00516ED2">
                <w:rPr>
                  <w:rFonts w:eastAsia="Times New Roman" w:cs="Times New Roman"/>
                </w:rPr>
                <w:t>/</w:t>
              </w:r>
              <w:r>
                <w:rPr>
                  <w:rFonts w:eastAsia="Times New Roman" w:cs="Times New Roman"/>
                  <w:lang w:val="en-US"/>
                </w:rPr>
                <w:t>node</w:t>
              </w:r>
              <w:r w:rsidRPr="00516ED2">
                <w:rPr>
                  <w:rFonts w:eastAsia="Times New Roman" w:cs="Times New Roman"/>
                </w:rPr>
                <w:t>/</w:t>
              </w:r>
            </w:hyperlink>
          </w:p>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Культура и религия. Введение в буддийскую духовную традицию</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3-4</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Основатель буддизма — Сиддхартха Гаутама</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5-6</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Будда и его учение</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7-8</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Буддийский священный канон Трипитака</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9-10</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Буддийская картина мира</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rPr>
          <w:trHeight w:val="469"/>
        </w:trPr>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11</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Добро и зло</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12</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Принцип ненасилия</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13</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Любовь к человеку и ценность жизни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14</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Сострадание и милосердие</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15</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Отношение к природе</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16</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Буддийские учителя</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lastRenderedPageBreak/>
              <w:t>17</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Семья в буддийской культуре и её ценности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18</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Творческие работы учащихся</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19</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Обобщающий урок</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20</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Буддизм в России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21</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Путь духовного совершенствования</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22-23</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Буддийское учение о добродетелях</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24</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Буддийские символы</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25</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Буддийские ритуалы и обряды</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26</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Буддийские святыни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27</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Буддийские священные сооружения</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28</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Буддийский храм</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29</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Буддийский календарь</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30</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Буддийские праздники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31</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Искусство в буддийской культуре</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32</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Любовь и уважение к Отечеству</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33</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Основные нравственные заповеди православия, ислама, буддизма, иудаизма, светской этики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lastRenderedPageBreak/>
              <w:t>34</w:t>
            </w: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Российские православные , исламские ,буддийские, иудейские, светские семьи.</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1</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35"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p>
        </w:tc>
        <w:tc>
          <w:tcPr>
            <w:tcW w:w="590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Итого</w:t>
            </w:r>
          </w:p>
        </w:tc>
        <w:tc>
          <w:tcPr>
            <w:tcW w:w="114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rPr>
                <w:rFonts w:eastAsia="Times New Roman" w:cs="Times New Roman"/>
              </w:rPr>
            </w:pPr>
            <w:r>
              <w:rPr>
                <w:rFonts w:eastAsia="Times New Roman" w:cs="Times New Roman"/>
              </w:rPr>
              <w:t>34ч</w:t>
            </w:r>
          </w:p>
        </w:tc>
        <w:tc>
          <w:tcPr>
            <w:tcW w:w="2595"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bl>
    <w:p w:rsidR="00A90BA0" w:rsidRDefault="00A90BA0" w:rsidP="00A90BA0">
      <w:pPr>
        <w:pStyle w:val="Textbody"/>
        <w:ind w:right="-192"/>
        <w:jc w:val="both"/>
      </w:pPr>
      <w:r>
        <w:br/>
      </w:r>
      <w:r>
        <w:rPr>
          <w:b/>
          <w:bCs/>
        </w:rPr>
        <w:t>Модуль «Основы иудейской культуры»</w:t>
      </w:r>
    </w:p>
    <w:p w:rsidR="00A90BA0" w:rsidRDefault="00A90BA0" w:rsidP="00A90BA0">
      <w:pPr>
        <w:pStyle w:val="Textbody"/>
        <w:ind w:right="-192"/>
        <w:jc w:val="both"/>
      </w:pPr>
      <w:r>
        <w:t>Россия — наша Родина. Введение в иудейскую духовную традицию. Культура и религия. Тора  -  главная книга иудаизма. Сущность Торы. «Золотое правило Гилеля». Письменная и Устная Тора. Классические тексты иудаизма. Патриархи еврейского народа. Евреи в Египте: от Йосефа до Моше.</w:t>
      </w:r>
      <w:r>
        <w:br/>
        <w:t>Исход из Египта. Дарование Торы на горе Синай. Пророки и праведники в иудейской культуре. Храм в жизни иудеев. Назначение синагоги и её устройство. Суббота (Шабат) в иудейской традиции. Субботний ритуал. Молитвы и благословения в иудаизме. Добро и зло. Творческие работы учащихся.</w:t>
      </w:r>
      <w:r>
        <w:br/>
        <w:t>Иудаизм в России. Основные принципы иудаизма. Милосердие. забота о слабых, взаимопомощь. Традиции иудаизма в повседневной жизни евреев. Совершеннолетие в иудаизме. Ответственное принятие заповедей. Еврейский дом — еврейский мир: знакомство с историей и традицией. Еврейский календарь. Еврейские праздники: их история и традиции. Ценности семейной жизни в иудейской традиции. Праматери еврейского народа. Ценности семейной жизни в иудейской традиции.Любовь и уважение к Отечеству</w:t>
      </w:r>
    </w:p>
    <w:p w:rsidR="00A90BA0" w:rsidRDefault="00A90BA0" w:rsidP="00A90BA0">
      <w:pPr>
        <w:pStyle w:val="Textbody"/>
        <w:ind w:right="61"/>
        <w:jc w:val="both"/>
        <w:rPr>
          <w:b/>
          <w:bCs/>
        </w:rPr>
      </w:pPr>
      <w:r>
        <w:rPr>
          <w:b/>
          <w:bCs/>
        </w:rPr>
        <w:t>Тематическое планирование модуля «Основы иудейской культуры»</w:t>
      </w:r>
    </w:p>
    <w:tbl>
      <w:tblPr>
        <w:tblW w:w="10378" w:type="dxa"/>
        <w:tblInd w:w="45" w:type="dxa"/>
        <w:tblLayout w:type="fixed"/>
        <w:tblCellMar>
          <w:left w:w="10" w:type="dxa"/>
          <w:right w:w="10" w:type="dxa"/>
        </w:tblCellMar>
        <w:tblLook w:val="0000"/>
      </w:tblPr>
      <w:tblGrid>
        <w:gridCol w:w="627"/>
        <w:gridCol w:w="5739"/>
        <w:gridCol w:w="552"/>
        <w:gridCol w:w="3460"/>
      </w:tblGrid>
      <w:tr w:rsidR="00A90BA0" w:rsidTr="00BF0C92">
        <w:tc>
          <w:tcPr>
            <w:tcW w:w="627"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 п.п</w:t>
            </w:r>
          </w:p>
        </w:tc>
        <w:tc>
          <w:tcPr>
            <w:tcW w:w="5739"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Тематический блок/раздел, Тема урока</w:t>
            </w:r>
          </w:p>
        </w:tc>
        <w:tc>
          <w:tcPr>
            <w:tcW w:w="552"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Кол-во часов</w:t>
            </w:r>
          </w:p>
        </w:tc>
        <w:tc>
          <w:tcPr>
            <w:tcW w:w="34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11"/>
              <w:jc w:val="both"/>
              <w:rPr>
                <w:b/>
                <w:bCs/>
                <w:sz w:val="24"/>
                <w:szCs w:val="24"/>
                <w:lang w:eastAsia="hi-IN"/>
              </w:rPr>
            </w:pPr>
          </w:p>
          <w:p w:rsidR="00A90BA0" w:rsidRDefault="00A90BA0" w:rsidP="00BF0C92">
            <w:pPr>
              <w:pStyle w:val="11"/>
              <w:jc w:val="both"/>
              <w:rPr>
                <w:sz w:val="24"/>
                <w:szCs w:val="24"/>
                <w:lang w:eastAsia="hi-IN"/>
              </w:rPr>
            </w:pPr>
            <w:r>
              <w:rPr>
                <w:kern w:val="3"/>
                <w:sz w:val="24"/>
                <w:szCs w:val="24"/>
                <w:lang w:eastAsia="hi-IN"/>
              </w:rPr>
              <w:t>Используемые ЭОР и ЦОР</w:t>
            </w:r>
          </w:p>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1</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Россия — наша Родина.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Pr="00516ED2" w:rsidRDefault="003B294F" w:rsidP="00BF0C92">
            <w:pPr>
              <w:pStyle w:val="Standard"/>
              <w:jc w:val="both"/>
              <w:rPr>
                <w:rFonts w:eastAsia="Times New Roman" w:cs="Times New Roman"/>
              </w:rPr>
            </w:pPr>
            <w:hyperlink r:id="rId106" w:history="1">
              <w:r w:rsidR="00A90BA0">
                <w:rPr>
                  <w:rFonts w:eastAsia="Times New Roman" w:cs="Times New Roman"/>
                  <w:lang w:val="en-US"/>
                </w:rPr>
                <w:t>Http</w:t>
              </w:r>
              <w:r w:rsidR="00A90BA0" w:rsidRPr="00516ED2">
                <w:rPr>
                  <w:rFonts w:eastAsia="Times New Roman" w:cs="Times New Roman"/>
                </w:rPr>
                <w:t>://</w:t>
              </w:r>
              <w:r w:rsidR="00A90BA0">
                <w:rPr>
                  <w:rFonts w:eastAsia="Times New Roman" w:cs="Times New Roman"/>
                  <w:lang w:val="en-US"/>
                </w:rPr>
                <w:t>www</w:t>
              </w:r>
              <w:r w:rsidR="00A90BA0" w:rsidRPr="00516ED2">
                <w:rPr>
                  <w:rFonts w:eastAsia="Times New Roman" w:cs="Times New Roman"/>
                </w:rPr>
                <w:t>.</w:t>
              </w:r>
              <w:r w:rsidR="00A90BA0">
                <w:rPr>
                  <w:rFonts w:eastAsia="Times New Roman" w:cs="Times New Roman"/>
                  <w:lang w:val="en-US"/>
                </w:rPr>
                <w:t>edu</w:t>
              </w:r>
              <w:r w:rsidR="00A90BA0" w:rsidRPr="00516ED2">
                <w:rPr>
                  <w:rFonts w:eastAsia="Times New Roman" w:cs="Times New Roman"/>
                </w:rPr>
                <w:t>.</w:t>
              </w:r>
              <w:r w:rsidR="00A90BA0">
                <w:rPr>
                  <w:rFonts w:eastAsia="Times New Roman" w:cs="Times New Roman"/>
                  <w:lang w:val="en-US"/>
                </w:rPr>
                <w:t>ru</w:t>
              </w:r>
              <w:r w:rsidR="00A90BA0" w:rsidRPr="00516ED2">
                <w:rPr>
                  <w:rFonts w:eastAsia="Times New Roman" w:cs="Times New Roman"/>
                </w:rPr>
                <w:t>/</w:t>
              </w:r>
              <w:r w:rsidR="00A90BA0">
                <w:rPr>
                  <w:rFonts w:eastAsia="Times New Roman" w:cs="Times New Roman"/>
                  <w:lang w:val="en-US"/>
                </w:rPr>
                <w:t>index</w:t>
              </w:r>
              <w:r w:rsidR="00A90BA0" w:rsidRPr="00516ED2">
                <w:rPr>
                  <w:rFonts w:eastAsia="Times New Roman" w:cs="Times New Roman"/>
                </w:rPr>
                <w:t>.</w:t>
              </w:r>
              <w:r w:rsidR="00A90BA0">
                <w:rPr>
                  <w:rFonts w:eastAsia="Times New Roman" w:cs="Times New Roman"/>
                  <w:lang w:val="en-US"/>
                </w:rPr>
                <w:t>php</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07"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religio</w:t>
              </w:r>
              <w:r w:rsidRPr="00516ED2">
                <w:rPr>
                  <w:rFonts w:eastAsia="Times New Roman" w:cs="Times New Roman"/>
                </w:rPr>
                <w:t>.</w:t>
              </w:r>
              <w:r>
                <w:rPr>
                  <w:rFonts w:eastAsia="Times New Roman" w:cs="Times New Roman"/>
                  <w:lang w:val="en-US"/>
                </w:rPr>
                <w:t>ru</w:t>
              </w:r>
              <w:r w:rsidRPr="00516ED2">
                <w:rPr>
                  <w:rFonts w:eastAsia="Times New Roman" w:cs="Times New Roman"/>
                </w:rPr>
                <w:t>/</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08"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openclass</w:t>
              </w:r>
              <w:r w:rsidRPr="00516ED2">
                <w:rPr>
                  <w:rFonts w:eastAsia="Times New Roman" w:cs="Times New Roman"/>
                </w:rPr>
                <w:t>.</w:t>
              </w:r>
              <w:r>
                <w:rPr>
                  <w:rFonts w:eastAsia="Times New Roman" w:cs="Times New Roman"/>
                  <w:lang w:val="en-US"/>
                </w:rPr>
                <w:t>ru</w:t>
              </w:r>
              <w:r w:rsidRPr="00516ED2">
                <w:rPr>
                  <w:rFonts w:eastAsia="Times New Roman" w:cs="Times New Roman"/>
                </w:rPr>
                <w:t>/</w:t>
              </w:r>
              <w:r>
                <w:rPr>
                  <w:rFonts w:eastAsia="Times New Roman" w:cs="Times New Roman"/>
                  <w:lang w:val="en-US"/>
                </w:rPr>
                <w:t>node</w:t>
              </w:r>
              <w:r w:rsidRPr="00516ED2">
                <w:rPr>
                  <w:rFonts w:eastAsia="Times New Roman" w:cs="Times New Roman"/>
                </w:rPr>
                <w:t>/</w:t>
              </w:r>
            </w:hyperlink>
          </w:p>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Введение в иудейскую духовную традицию. Культура и религия.</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Тора — главная книга иудаизма. Сущность Торы. «Золотое правило Гигеля»</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4</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Письменная и Устная Тора. Классические тексты иудаизма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5</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Патриархи еврейского народа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6</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Евреи в Египте: от Йосефа до Моше.</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7</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Исход из Египта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8</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Дарование Торы на горе Синай</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9-10</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Пророки и праведники в иудейской культуре</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11</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Храм в жизни иудеев</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12</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Назначение синагоги и её устройство</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13</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Суббота (Шабат) в иудейской традиции. Субботний ритуал</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14</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Молитвы и благословения в иудаизме</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15</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Добро и зло</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16-17</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Творческие работы учащихся</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18</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Иудаизм в России.</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19-20</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Основные принципы иудаизма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21</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Милосердие, забота о слабых, взаимопомощь</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22</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Традиции иудаизма в повседневной жизни евреев</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23</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Совершеннолетие в иудаизме. Ответственное принятие заповедей.</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24</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Еврейский дом — еврейский мир: знакомство с историей и традицией</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25</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Еврейский календарь</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26-27</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Еврейские праздники: их история и традиции.</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28</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Ценности семейной жизни в иудейской традиции. Праматери еврейского народа.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29</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Ценности семейной жизни в иудейской традиции.</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30</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Любовь и уважение к Отечеству.</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31</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Святыни православия, ислама, буддизма, иудаизма</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32</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Основные нравственные заповеди православия, ислама, буддизма, иудаизма, светской этики</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33</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Российские православные,  исламские, буддийские, иудейские, светские семьи.</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34</w:t>
            </w: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Отношение к труду и природе в православии, исламе, буддизме, иудаизме, светской этике</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p>
        </w:tc>
        <w:tc>
          <w:tcPr>
            <w:tcW w:w="5739"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Итого:</w:t>
            </w:r>
          </w:p>
        </w:tc>
        <w:tc>
          <w:tcPr>
            <w:tcW w:w="552"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34ч</w:t>
            </w:r>
          </w:p>
        </w:tc>
        <w:tc>
          <w:tcPr>
            <w:tcW w:w="346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bl>
    <w:p w:rsidR="00A90BA0" w:rsidRDefault="00A90BA0" w:rsidP="00A90BA0">
      <w:pPr>
        <w:pStyle w:val="Textbody"/>
        <w:ind w:right="61"/>
        <w:jc w:val="both"/>
        <w:rPr>
          <w:b/>
          <w:bCs/>
        </w:rPr>
      </w:pPr>
    </w:p>
    <w:p w:rsidR="00A90BA0" w:rsidRDefault="00A90BA0" w:rsidP="00A90BA0">
      <w:pPr>
        <w:pStyle w:val="Textbody"/>
        <w:ind w:right="-46"/>
        <w:jc w:val="both"/>
      </w:pPr>
      <w:r>
        <w:rPr>
          <w:b/>
          <w:bCs/>
        </w:rPr>
        <w:t>Модуль «Основы религиозных культур народов России»</w:t>
      </w:r>
    </w:p>
    <w:p w:rsidR="00A90BA0" w:rsidRDefault="00A90BA0" w:rsidP="00A90BA0">
      <w:pPr>
        <w:pStyle w:val="Textbody"/>
        <w:ind w:right="-46"/>
        <w:jc w:val="both"/>
      </w:pPr>
      <w:r>
        <w:t>Россия — наша Родина. Культура и религия. Возникновение религий. Религии мира и их основатели. Священные книги религий мира. Хранители предания в религиях мира. Добро и зло. Понятия греха, раскаяния и воздаяния. Человек в религиозных традициях мира. Священные сооружения.Искусство в религиозной культуре. Творческие работы учащихся. История религий в России. Религиозные ритуалы. Обычаи и обряды. Паломничества и святыни. Праздники и календари. Религия и мораль. Нравственные заповеди в религиях мира. Милосердие, забота о слабых, взаимопомощь. Семья. Долг, свобода, ответственность, труд. Любовь и уважение к Отечеству.</w:t>
      </w:r>
    </w:p>
    <w:p w:rsidR="00A90BA0" w:rsidRDefault="00A90BA0" w:rsidP="00A90BA0">
      <w:pPr>
        <w:pStyle w:val="Textbody"/>
        <w:ind w:right="-46"/>
        <w:jc w:val="both"/>
        <w:rPr>
          <w:b/>
          <w:bCs/>
        </w:rPr>
      </w:pPr>
      <w:r>
        <w:rPr>
          <w:b/>
          <w:bCs/>
        </w:rPr>
        <w:t>Тематическое планирование модуля «Основы религиозных культур народов России»</w:t>
      </w:r>
    </w:p>
    <w:tbl>
      <w:tblPr>
        <w:tblW w:w="10378" w:type="dxa"/>
        <w:tblInd w:w="45" w:type="dxa"/>
        <w:tblLayout w:type="fixed"/>
        <w:tblCellMar>
          <w:left w:w="10" w:type="dxa"/>
          <w:right w:w="10" w:type="dxa"/>
        </w:tblCellMar>
        <w:tblLook w:val="0000"/>
      </w:tblPr>
      <w:tblGrid>
        <w:gridCol w:w="627"/>
        <w:gridCol w:w="6091"/>
        <w:gridCol w:w="690"/>
        <w:gridCol w:w="2970"/>
      </w:tblGrid>
      <w:tr w:rsidR="00A90BA0" w:rsidTr="00BF0C92">
        <w:tc>
          <w:tcPr>
            <w:tcW w:w="627"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№п.п</w:t>
            </w:r>
          </w:p>
        </w:tc>
        <w:tc>
          <w:tcPr>
            <w:tcW w:w="6091"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Тематический бдок/раздел, Тема урока</w:t>
            </w:r>
          </w:p>
        </w:tc>
        <w:tc>
          <w:tcPr>
            <w:tcW w:w="690"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Кол-во часов</w:t>
            </w:r>
          </w:p>
        </w:tc>
        <w:tc>
          <w:tcPr>
            <w:tcW w:w="29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TableContents"/>
              <w:jc w:val="both"/>
            </w:pPr>
            <w:r>
              <w:t>Используемые ЦОР и ЭОР</w:t>
            </w:r>
          </w:p>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1</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Россия — наша Родина</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Pr="00516ED2" w:rsidRDefault="003B294F" w:rsidP="00BF0C92">
            <w:pPr>
              <w:pStyle w:val="Standard"/>
              <w:jc w:val="both"/>
              <w:rPr>
                <w:rFonts w:eastAsia="Times New Roman" w:cs="Times New Roman"/>
              </w:rPr>
            </w:pPr>
            <w:hyperlink r:id="rId109" w:history="1">
              <w:r w:rsidR="00A90BA0">
                <w:rPr>
                  <w:rFonts w:eastAsia="Times New Roman" w:cs="Times New Roman"/>
                  <w:lang w:val="en-US"/>
                </w:rPr>
                <w:t>Http</w:t>
              </w:r>
              <w:r w:rsidR="00A90BA0" w:rsidRPr="00516ED2">
                <w:rPr>
                  <w:rFonts w:eastAsia="Times New Roman" w:cs="Times New Roman"/>
                </w:rPr>
                <w:t>://</w:t>
              </w:r>
              <w:r w:rsidR="00A90BA0">
                <w:rPr>
                  <w:rFonts w:eastAsia="Times New Roman" w:cs="Times New Roman"/>
                  <w:lang w:val="en-US"/>
                </w:rPr>
                <w:t>www</w:t>
              </w:r>
              <w:r w:rsidR="00A90BA0" w:rsidRPr="00516ED2">
                <w:rPr>
                  <w:rFonts w:eastAsia="Times New Roman" w:cs="Times New Roman"/>
                </w:rPr>
                <w:t>.</w:t>
              </w:r>
              <w:r w:rsidR="00A90BA0">
                <w:rPr>
                  <w:rFonts w:eastAsia="Times New Roman" w:cs="Times New Roman"/>
                  <w:lang w:val="en-US"/>
                </w:rPr>
                <w:t>edu</w:t>
              </w:r>
              <w:r w:rsidR="00A90BA0" w:rsidRPr="00516ED2">
                <w:rPr>
                  <w:rFonts w:eastAsia="Times New Roman" w:cs="Times New Roman"/>
                </w:rPr>
                <w:t>.</w:t>
              </w:r>
              <w:r w:rsidR="00A90BA0">
                <w:rPr>
                  <w:rFonts w:eastAsia="Times New Roman" w:cs="Times New Roman"/>
                  <w:lang w:val="en-US"/>
                </w:rPr>
                <w:t>ru</w:t>
              </w:r>
              <w:r w:rsidR="00A90BA0" w:rsidRPr="00516ED2">
                <w:rPr>
                  <w:rFonts w:eastAsia="Times New Roman" w:cs="Times New Roman"/>
                </w:rPr>
                <w:t>/</w:t>
              </w:r>
              <w:r w:rsidR="00A90BA0">
                <w:rPr>
                  <w:rFonts w:eastAsia="Times New Roman" w:cs="Times New Roman"/>
                  <w:lang w:val="en-US"/>
                </w:rPr>
                <w:t>index</w:t>
              </w:r>
              <w:r w:rsidR="00A90BA0" w:rsidRPr="00516ED2">
                <w:rPr>
                  <w:rFonts w:eastAsia="Times New Roman" w:cs="Times New Roman"/>
                </w:rPr>
                <w:t>.</w:t>
              </w:r>
              <w:r w:rsidR="00A90BA0">
                <w:rPr>
                  <w:rFonts w:eastAsia="Times New Roman" w:cs="Times New Roman"/>
                  <w:lang w:val="en-US"/>
                </w:rPr>
                <w:t>php</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10"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religio</w:t>
              </w:r>
              <w:r w:rsidRPr="00516ED2">
                <w:rPr>
                  <w:rFonts w:eastAsia="Times New Roman" w:cs="Times New Roman"/>
                </w:rPr>
                <w:t>.</w:t>
              </w:r>
              <w:r>
                <w:rPr>
                  <w:rFonts w:eastAsia="Times New Roman" w:cs="Times New Roman"/>
                  <w:lang w:val="en-US"/>
                </w:rPr>
                <w:t>ru</w:t>
              </w:r>
              <w:r w:rsidRPr="00516ED2">
                <w:rPr>
                  <w:rFonts w:eastAsia="Times New Roman" w:cs="Times New Roman"/>
                </w:rPr>
                <w:t>/</w:t>
              </w:r>
            </w:hyperlink>
          </w:p>
          <w:p w:rsidR="00A90BA0" w:rsidRPr="00516ED2" w:rsidRDefault="00A90BA0" w:rsidP="00BF0C92">
            <w:pPr>
              <w:pStyle w:val="TableContents"/>
              <w:jc w:val="both"/>
              <w:rPr>
                <w:rFonts w:eastAsia="Times New Roman" w:cs="Times New Roman"/>
              </w:rPr>
            </w:pPr>
            <w:r w:rsidRPr="00516ED2">
              <w:rPr>
                <w:rFonts w:eastAsia="Times New Roman" w:cs="Times New Roman"/>
              </w:rPr>
              <w:t xml:space="preserve"> </w:t>
            </w:r>
            <w:hyperlink r:id="rId111" w:history="1">
              <w:r>
                <w:rPr>
                  <w:rFonts w:eastAsia="Times New Roman" w:cs="Times New Roman"/>
                  <w:lang w:val="en-US"/>
                </w:rPr>
                <w:t>http</w:t>
              </w:r>
              <w:r w:rsidRPr="00516ED2">
                <w:rPr>
                  <w:rFonts w:eastAsia="Times New Roman" w:cs="Times New Roman"/>
                </w:rPr>
                <w:t>://</w:t>
              </w:r>
              <w:r>
                <w:rPr>
                  <w:rFonts w:eastAsia="Times New Roman" w:cs="Times New Roman"/>
                  <w:lang w:val="en-US"/>
                </w:rPr>
                <w:t>www</w:t>
              </w:r>
              <w:r w:rsidRPr="00516ED2">
                <w:rPr>
                  <w:rFonts w:eastAsia="Times New Roman" w:cs="Times New Roman"/>
                </w:rPr>
                <w:t>//</w:t>
              </w:r>
              <w:r>
                <w:rPr>
                  <w:rFonts w:eastAsia="Times New Roman" w:cs="Times New Roman"/>
                  <w:lang w:val="en-US"/>
                </w:rPr>
                <w:t>openclass</w:t>
              </w:r>
              <w:r w:rsidRPr="00516ED2">
                <w:rPr>
                  <w:rFonts w:eastAsia="Times New Roman" w:cs="Times New Roman"/>
                </w:rPr>
                <w:t>.</w:t>
              </w:r>
              <w:r>
                <w:rPr>
                  <w:rFonts w:eastAsia="Times New Roman" w:cs="Times New Roman"/>
                  <w:lang w:val="en-US"/>
                </w:rPr>
                <w:t>ru</w:t>
              </w:r>
              <w:r w:rsidRPr="00516ED2">
                <w:rPr>
                  <w:rFonts w:eastAsia="Times New Roman" w:cs="Times New Roman"/>
                </w:rPr>
                <w:t>/</w:t>
              </w:r>
              <w:r>
                <w:rPr>
                  <w:rFonts w:eastAsia="Times New Roman" w:cs="Times New Roman"/>
                  <w:lang w:val="en-US"/>
                </w:rPr>
                <w:t>node</w:t>
              </w:r>
              <w:r w:rsidRPr="00516ED2">
                <w:rPr>
                  <w:rFonts w:eastAsia="Times New Roman" w:cs="Times New Roman"/>
                </w:rPr>
                <w:t>/</w:t>
              </w:r>
            </w:hyperlink>
          </w:p>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Культура и религия</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3-4</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Возникновение религий. Мировые религии и их основатели</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5-6</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Священные книги религий мира</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7</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Хранители предания в религиях мира</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8-9</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Добро и зло. Понятие греха, раскаяния и воздаяния</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10</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Человек в религиозных традициях мира</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11-12</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Священные сооружения</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13-14</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Искусство в религиозной кульуре</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15-16</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Творческие работы учащихся</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17-18</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История религий в России.</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19-20</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Религиозные ритуалы. Обычаи и обряды.</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21</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Паломничества и святыни.</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22-23</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Праздники и календари</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rPr>
          <w:trHeight w:val="513"/>
        </w:trPr>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24-25</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Религия и мораль. Нравственные заповеди в религиях мира.</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26</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Милосердие, забота о слабых, взаимопомощь</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27</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Семья</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28</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Долг, свобода, ответственность,труд</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29</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Любовь и уважение к Отечеству</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30</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Святыни православия, ислама,буддизма, иудаизма.</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31</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Основные нравственные заповеди православия, ислама,буддизма, иудаизма, светской этики.</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32</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Российские  православные,  исламские, буддийские,иудейские, светские семьи.</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33</w:t>
            </w: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Отношение к труду и природе в православии, исламе, буддизме,иудаизме, светской этике.</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627"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p>
        </w:tc>
        <w:tc>
          <w:tcPr>
            <w:tcW w:w="6091"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Итого:</w:t>
            </w:r>
          </w:p>
        </w:tc>
        <w:tc>
          <w:tcPr>
            <w:tcW w:w="690"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33ч</w:t>
            </w:r>
          </w:p>
        </w:tc>
        <w:tc>
          <w:tcPr>
            <w:tcW w:w="297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bl>
    <w:p w:rsidR="00A90BA0" w:rsidRDefault="00A90BA0" w:rsidP="00A90BA0">
      <w:pPr>
        <w:pStyle w:val="Textbody"/>
        <w:ind w:right="-46"/>
        <w:jc w:val="both"/>
        <w:rPr>
          <w:b/>
          <w:bCs/>
        </w:rPr>
      </w:pPr>
      <w:r>
        <w:rPr>
          <w:b/>
          <w:bCs/>
        </w:rPr>
        <w:t xml:space="preserve"> </w:t>
      </w:r>
    </w:p>
    <w:p w:rsidR="00A90BA0" w:rsidRDefault="00A90BA0" w:rsidP="00A90BA0">
      <w:pPr>
        <w:pStyle w:val="Textbody"/>
        <w:ind w:right="-46"/>
        <w:jc w:val="both"/>
      </w:pPr>
      <w:r>
        <w:rPr>
          <w:b/>
          <w:bCs/>
        </w:rPr>
        <w:t>Модуль «Основы светской этики»</w:t>
      </w:r>
    </w:p>
    <w:p w:rsidR="00A90BA0" w:rsidRDefault="00A90BA0" w:rsidP="00A90BA0">
      <w:pPr>
        <w:pStyle w:val="Textbody"/>
        <w:ind w:right="-46"/>
        <w:jc w:val="both"/>
      </w:pPr>
      <w:r>
        <w:t xml:space="preserve">Этика — наука о нравственной жизни человека. Этика общения: золотое правило этики. Добро и зло </w:t>
      </w:r>
      <w:r>
        <w:lastRenderedPageBreak/>
        <w:t>как нравственные категории. Дружелюбие. Уважение. Этика и этикет. Премудрости этикета. Критерии этикета: разумность, красота и гигиена. Правила поведения в школе и дома. Речь и этикет.</w:t>
      </w:r>
      <w:r>
        <w:br/>
        <w:t>Этика человеческих отношений. Высокие помыслы души. Природа и человек. Родина, Отчизна, патриотизм. Человек среди людей. Этика отношений в коллективе: что такое коллектив. Коллектив начинается с меня. Чуткость, бескорыстие, взаимовыручка в коллективе. Нравственные истины. Общечеловеческие ценности. Ценность жизни. Человек рождён для добра. Милосердие — закон жизни. Нравственность, справедливость, правда, тактичность. Душа обязана трудиться: нравственные установки и нормы. Победить в себе дракона. Понять и простить: гуманизм как</w:t>
      </w:r>
      <w:r>
        <w:br/>
        <w:t>этический принцип. Этика поступков — нравственный выбор. Посеешь поступок — пожнёшь характер: жить дружно и легко. Лестница саморазвития. Терпение и труд всё перетрут. Действия с приставкой «со-». Судьба и Родина едины: с чего начинается Родина. Патриот и гражданин. Человек — это звучит гордо. Заключительное слово.</w:t>
      </w:r>
    </w:p>
    <w:p w:rsidR="00A90BA0" w:rsidRDefault="00A90BA0" w:rsidP="00A90BA0">
      <w:pPr>
        <w:pStyle w:val="Textbody"/>
        <w:ind w:right="-46"/>
        <w:jc w:val="both"/>
      </w:pPr>
      <w:r>
        <w:rPr>
          <w:b/>
          <w:bCs/>
        </w:rPr>
        <w:t>Общие темы для всех модулей (уроки 31—34)</w:t>
      </w:r>
    </w:p>
    <w:p w:rsidR="00A90BA0" w:rsidRDefault="00A90BA0" w:rsidP="00A90BA0">
      <w:pPr>
        <w:pStyle w:val="Textbody"/>
        <w:ind w:right="-46"/>
        <w:jc w:val="both"/>
      </w:pPr>
      <w:r>
        <w:t>Святыни православия, ислама, буддизма, иудаизма. Основные нравственные заповеди православия, ислама, буддизма, иудаизма, светской этики. Российские православные, исламские, буддийские, иудейские, светские семьи. Отношение к труду и природе в православии, исламе, буддизме, иудаизме, светской этике.</w:t>
      </w:r>
    </w:p>
    <w:p w:rsidR="00A90BA0" w:rsidRDefault="00A90BA0" w:rsidP="00A90BA0">
      <w:pPr>
        <w:pStyle w:val="Textbody"/>
        <w:ind w:right="-46"/>
        <w:jc w:val="both"/>
        <w:rPr>
          <w:b/>
          <w:bCs/>
        </w:rPr>
      </w:pPr>
      <w:r>
        <w:rPr>
          <w:b/>
          <w:bCs/>
        </w:rPr>
        <w:t>Тематическое планирование модуля «Основы светской этики»</w:t>
      </w:r>
    </w:p>
    <w:tbl>
      <w:tblPr>
        <w:tblW w:w="10378" w:type="dxa"/>
        <w:tblInd w:w="45" w:type="dxa"/>
        <w:tblLayout w:type="fixed"/>
        <w:tblCellMar>
          <w:left w:w="10" w:type="dxa"/>
          <w:right w:w="10" w:type="dxa"/>
        </w:tblCellMar>
        <w:tblLook w:val="0000"/>
      </w:tblPr>
      <w:tblGrid>
        <w:gridCol w:w="718"/>
        <w:gridCol w:w="5648"/>
        <w:gridCol w:w="874"/>
        <w:gridCol w:w="3138"/>
      </w:tblGrid>
      <w:tr w:rsidR="00A90BA0" w:rsidTr="00BF0C92">
        <w:tc>
          <w:tcPr>
            <w:tcW w:w="718"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№п.п</w:t>
            </w:r>
          </w:p>
        </w:tc>
        <w:tc>
          <w:tcPr>
            <w:tcW w:w="5648"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Тематический блок/раздел, Тема урока</w:t>
            </w:r>
          </w:p>
        </w:tc>
        <w:tc>
          <w:tcPr>
            <w:tcW w:w="874" w:type="dxa"/>
            <w:tcBorders>
              <w:top w:val="single" w:sz="2" w:space="0" w:color="000000"/>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Кол-во часов</w:t>
            </w:r>
          </w:p>
        </w:tc>
        <w:tc>
          <w:tcPr>
            <w:tcW w:w="31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pPr>
              <w:pStyle w:val="TableContents"/>
              <w:jc w:val="both"/>
            </w:pPr>
            <w:r>
              <w:t>Используемые ЦОР и ЭОР</w:t>
            </w:r>
          </w:p>
        </w:tc>
      </w:tr>
      <w:tr w:rsidR="00A90BA0" w:rsidTr="00BF0C92">
        <w:trPr>
          <w:trHeight w:val="500"/>
        </w:trPr>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Этика — наука о нравственной жизни человека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Pr="00855ED2" w:rsidRDefault="003B294F" w:rsidP="00BF0C92">
            <w:pPr>
              <w:pStyle w:val="Standard"/>
              <w:jc w:val="both"/>
              <w:rPr>
                <w:rFonts w:eastAsia="Times New Roman" w:cs="Times New Roman"/>
              </w:rPr>
            </w:pPr>
            <w:hyperlink r:id="rId112" w:history="1">
              <w:r w:rsidR="00A90BA0">
                <w:rPr>
                  <w:rFonts w:eastAsia="Times New Roman" w:cs="Times New Roman"/>
                  <w:lang w:val="en-US"/>
                </w:rPr>
                <w:t>Http</w:t>
              </w:r>
              <w:r w:rsidR="00A90BA0" w:rsidRPr="00855ED2">
                <w:rPr>
                  <w:rFonts w:eastAsia="Times New Roman" w:cs="Times New Roman"/>
                </w:rPr>
                <w:t>://</w:t>
              </w:r>
              <w:r w:rsidR="00A90BA0">
                <w:rPr>
                  <w:rFonts w:eastAsia="Times New Roman" w:cs="Times New Roman"/>
                  <w:lang w:val="en-US"/>
                </w:rPr>
                <w:t>www</w:t>
              </w:r>
              <w:r w:rsidR="00A90BA0" w:rsidRPr="00855ED2">
                <w:rPr>
                  <w:rFonts w:eastAsia="Times New Roman" w:cs="Times New Roman"/>
                </w:rPr>
                <w:t>.</w:t>
              </w:r>
              <w:r w:rsidR="00A90BA0">
                <w:rPr>
                  <w:rFonts w:eastAsia="Times New Roman" w:cs="Times New Roman"/>
                  <w:lang w:val="en-US"/>
                </w:rPr>
                <w:t>edu</w:t>
              </w:r>
              <w:r w:rsidR="00A90BA0" w:rsidRPr="00855ED2">
                <w:rPr>
                  <w:rFonts w:eastAsia="Times New Roman" w:cs="Times New Roman"/>
                </w:rPr>
                <w:t>.</w:t>
              </w:r>
              <w:r w:rsidR="00A90BA0">
                <w:rPr>
                  <w:rFonts w:eastAsia="Times New Roman" w:cs="Times New Roman"/>
                  <w:lang w:val="en-US"/>
                </w:rPr>
                <w:t>ru</w:t>
              </w:r>
              <w:r w:rsidR="00A90BA0" w:rsidRPr="00855ED2">
                <w:rPr>
                  <w:rFonts w:eastAsia="Times New Roman" w:cs="Times New Roman"/>
                </w:rPr>
                <w:t>/</w:t>
              </w:r>
              <w:r w:rsidR="00A90BA0">
                <w:rPr>
                  <w:rFonts w:eastAsia="Times New Roman" w:cs="Times New Roman"/>
                  <w:lang w:val="en-US"/>
                </w:rPr>
                <w:t>index</w:t>
              </w:r>
              <w:r w:rsidR="00A90BA0" w:rsidRPr="00855ED2">
                <w:rPr>
                  <w:rFonts w:eastAsia="Times New Roman" w:cs="Times New Roman"/>
                </w:rPr>
                <w:t>.</w:t>
              </w:r>
              <w:r w:rsidR="00A90BA0">
                <w:rPr>
                  <w:rFonts w:eastAsia="Times New Roman" w:cs="Times New Roman"/>
                  <w:lang w:val="en-US"/>
                </w:rPr>
                <w:t>php</w:t>
              </w:r>
            </w:hyperlink>
          </w:p>
          <w:p w:rsidR="00A90BA0" w:rsidRPr="00855ED2" w:rsidRDefault="00A90BA0" w:rsidP="00BF0C92">
            <w:pPr>
              <w:pStyle w:val="TableContents"/>
              <w:jc w:val="both"/>
              <w:rPr>
                <w:rFonts w:eastAsia="Times New Roman" w:cs="Times New Roman"/>
              </w:rPr>
            </w:pPr>
            <w:r w:rsidRPr="00855ED2">
              <w:rPr>
                <w:rFonts w:eastAsia="Times New Roman" w:cs="Times New Roman"/>
              </w:rPr>
              <w:lastRenderedPageBreak/>
              <w:t xml:space="preserve"> </w:t>
            </w:r>
            <w:hyperlink r:id="rId113" w:history="1">
              <w:r>
                <w:rPr>
                  <w:rFonts w:eastAsia="Times New Roman" w:cs="Times New Roman"/>
                  <w:lang w:val="en-US"/>
                </w:rPr>
                <w:t>http</w:t>
              </w:r>
              <w:r w:rsidRPr="00855ED2">
                <w:rPr>
                  <w:rFonts w:eastAsia="Times New Roman" w:cs="Times New Roman"/>
                </w:rPr>
                <w:t>://</w:t>
              </w:r>
              <w:r>
                <w:rPr>
                  <w:rFonts w:eastAsia="Times New Roman" w:cs="Times New Roman"/>
                  <w:lang w:val="en-US"/>
                </w:rPr>
                <w:t>www</w:t>
              </w:r>
              <w:r w:rsidRPr="00855ED2">
                <w:rPr>
                  <w:rFonts w:eastAsia="Times New Roman" w:cs="Times New Roman"/>
                </w:rPr>
                <w:t>.</w:t>
              </w:r>
              <w:r>
                <w:rPr>
                  <w:rFonts w:eastAsia="Times New Roman" w:cs="Times New Roman"/>
                  <w:lang w:val="en-US"/>
                </w:rPr>
                <w:t>religio</w:t>
              </w:r>
              <w:r w:rsidRPr="00855ED2">
                <w:rPr>
                  <w:rFonts w:eastAsia="Times New Roman" w:cs="Times New Roman"/>
                </w:rPr>
                <w:t>.</w:t>
              </w:r>
              <w:r>
                <w:rPr>
                  <w:rFonts w:eastAsia="Times New Roman" w:cs="Times New Roman"/>
                  <w:lang w:val="en-US"/>
                </w:rPr>
                <w:t>ru</w:t>
              </w:r>
              <w:r w:rsidRPr="00855ED2">
                <w:rPr>
                  <w:rFonts w:eastAsia="Times New Roman" w:cs="Times New Roman"/>
                </w:rPr>
                <w:t>/</w:t>
              </w:r>
            </w:hyperlink>
          </w:p>
          <w:p w:rsidR="00A90BA0" w:rsidRPr="00855ED2" w:rsidRDefault="00A90BA0" w:rsidP="00BF0C92">
            <w:pPr>
              <w:pStyle w:val="TableContents"/>
              <w:jc w:val="both"/>
              <w:rPr>
                <w:rFonts w:eastAsia="Times New Roman" w:cs="Times New Roman"/>
              </w:rPr>
            </w:pPr>
            <w:r w:rsidRPr="00855ED2">
              <w:rPr>
                <w:rFonts w:eastAsia="Times New Roman" w:cs="Times New Roman"/>
              </w:rPr>
              <w:t xml:space="preserve"> </w:t>
            </w:r>
            <w:hyperlink r:id="rId114" w:history="1">
              <w:r>
                <w:rPr>
                  <w:rFonts w:eastAsia="Times New Roman" w:cs="Times New Roman"/>
                  <w:lang w:val="en-US"/>
                </w:rPr>
                <w:t>http</w:t>
              </w:r>
              <w:r w:rsidRPr="00855ED2">
                <w:rPr>
                  <w:rFonts w:eastAsia="Times New Roman" w:cs="Times New Roman"/>
                </w:rPr>
                <w:t>://</w:t>
              </w:r>
              <w:r>
                <w:rPr>
                  <w:rFonts w:eastAsia="Times New Roman" w:cs="Times New Roman"/>
                  <w:lang w:val="en-US"/>
                </w:rPr>
                <w:t>www</w:t>
              </w:r>
              <w:r w:rsidRPr="00855ED2">
                <w:rPr>
                  <w:rFonts w:eastAsia="Times New Roman" w:cs="Times New Roman"/>
                </w:rPr>
                <w:t>//</w:t>
              </w:r>
              <w:r>
                <w:rPr>
                  <w:rFonts w:eastAsia="Times New Roman" w:cs="Times New Roman"/>
                  <w:lang w:val="en-US"/>
                </w:rPr>
                <w:t>openclass</w:t>
              </w:r>
              <w:r w:rsidRPr="00855ED2">
                <w:rPr>
                  <w:rFonts w:eastAsia="Times New Roman" w:cs="Times New Roman"/>
                </w:rPr>
                <w:t>.</w:t>
              </w:r>
              <w:r>
                <w:rPr>
                  <w:rFonts w:eastAsia="Times New Roman" w:cs="Times New Roman"/>
                  <w:lang w:val="en-US"/>
                </w:rPr>
                <w:t>ru</w:t>
              </w:r>
              <w:r w:rsidRPr="00855ED2">
                <w:rPr>
                  <w:rFonts w:eastAsia="Times New Roman" w:cs="Times New Roman"/>
                </w:rPr>
                <w:t>/</w:t>
              </w:r>
              <w:r>
                <w:rPr>
                  <w:rFonts w:eastAsia="Times New Roman" w:cs="Times New Roman"/>
                  <w:lang w:val="en-US"/>
                </w:rPr>
                <w:t>node</w:t>
              </w:r>
              <w:r w:rsidRPr="00855ED2">
                <w:rPr>
                  <w:rFonts w:eastAsia="Times New Roman" w:cs="Times New Roman"/>
                </w:rPr>
                <w:t>/</w:t>
              </w:r>
            </w:hyperlink>
          </w:p>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2</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Этика общения: «золотое правило этики»</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3</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Добро и зло как нравственные категории</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4</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Дружелюбие. Уважение</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5</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Этика и этикет. Премудрости этикета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6</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Критерии этикета: разумность, красота и гигиена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7</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Правила поведения в школе и дома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8</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Речь и этикет</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9</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Этика человеческих отношений</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10</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Природа и человек</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11</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Родина.Отчизна. Патриотизм</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12</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Человек среди людей</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13</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Этика отношений в коллективе: что такое коллектив.</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14</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Коллектив начинается с меня</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15</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Чуткость, бескорыстие, взаимовыручка в коллективе</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16</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Творческие работы учащихся</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17</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Нравственные истины. Общечеловеческие ценности</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18</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Ценность жизни</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19</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Человек рождён для добра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20</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Милосердие — закон жизни</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21</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Нравственность, справедливость, правда, тактичность — жизнь во благо себе и другим</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22</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Душа обязана трудиться: нравственные установки и нормы</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23</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Победить в себе дракона. Нравственность на основе разумности</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rPr>
          <w:trHeight w:val="281"/>
        </w:trPr>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24</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Понять и простить: гуманизм как этический принцип</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25</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Этика поступков — нравственный выбор</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26</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Посеешь поступок — пожнёшь характер: Жить дружно и легко</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27</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Лестница саморазвития</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28</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Терпение и труд — всё перетрут</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29</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Слова с приставкой «со-»</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30</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Судьба и Родина едины:с чего начинается Родина.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31</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Патриот и гражданин</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32</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Человек — это звучит гордо</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lastRenderedPageBreak/>
              <w:t>33</w:t>
            </w: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Заключительное слово. Творческая работа</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1</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r w:rsidR="00A90BA0" w:rsidTr="00BF0C92">
        <w:tc>
          <w:tcPr>
            <w:tcW w:w="71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p>
        </w:tc>
        <w:tc>
          <w:tcPr>
            <w:tcW w:w="5648"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Итого:</w:t>
            </w:r>
          </w:p>
        </w:tc>
        <w:tc>
          <w:tcPr>
            <w:tcW w:w="874" w:type="dxa"/>
            <w:tcBorders>
              <w:left w:val="single" w:sz="2" w:space="0" w:color="000000"/>
              <w:bottom w:val="single" w:sz="2" w:space="0" w:color="000000"/>
            </w:tcBorders>
            <w:tcMar>
              <w:top w:w="55" w:type="dxa"/>
              <w:left w:w="55" w:type="dxa"/>
              <w:bottom w:w="55" w:type="dxa"/>
              <w:right w:w="55" w:type="dxa"/>
            </w:tcMar>
          </w:tcPr>
          <w:p w:rsidR="00A90BA0" w:rsidRDefault="00A90BA0" w:rsidP="00BF0C92">
            <w:pPr>
              <w:pStyle w:val="TableContents"/>
              <w:jc w:val="both"/>
            </w:pPr>
            <w:r>
              <w:t>33ч</w:t>
            </w:r>
          </w:p>
        </w:tc>
        <w:tc>
          <w:tcPr>
            <w:tcW w:w="3138"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A90BA0" w:rsidRDefault="00A90BA0" w:rsidP="00BF0C92"/>
        </w:tc>
      </w:tr>
    </w:tbl>
    <w:p w:rsidR="00A90BA0" w:rsidRDefault="00A90BA0" w:rsidP="00A90BA0">
      <w:pPr>
        <w:pStyle w:val="Textbody"/>
        <w:ind w:right="-46"/>
        <w:jc w:val="both"/>
        <w:rPr>
          <w:b/>
          <w:bCs/>
        </w:rPr>
      </w:pPr>
      <w:r>
        <w:rPr>
          <w:b/>
          <w:bCs/>
        </w:rPr>
        <w:t xml:space="preserve"> </w:t>
      </w:r>
    </w:p>
    <w:p w:rsidR="00A90BA0" w:rsidRDefault="00A90BA0" w:rsidP="00A90BA0">
      <w:pPr>
        <w:pStyle w:val="afc"/>
        <w:jc w:val="center"/>
        <w:rPr>
          <w:b/>
        </w:rPr>
      </w:pPr>
      <w:r w:rsidRPr="003008DB">
        <w:rPr>
          <w:b/>
        </w:rPr>
        <w:t>Музыка</w:t>
      </w:r>
    </w:p>
    <w:p w:rsidR="00A90BA0" w:rsidRPr="00E82FA0" w:rsidRDefault="00A90BA0" w:rsidP="00A90BA0">
      <w:pPr>
        <w:pStyle w:val="pStyleTextCenter"/>
        <w:tabs>
          <w:tab w:val="left" w:pos="5245"/>
        </w:tabs>
        <w:rPr>
          <w:b/>
          <w:color w:val="000000"/>
        </w:rPr>
      </w:pPr>
      <w:r w:rsidRPr="00A641DA">
        <w:rPr>
          <w:rFonts w:eastAsia="Calibri"/>
          <w:b/>
        </w:rPr>
        <w:t>1. Пояснительная записка</w:t>
      </w:r>
    </w:p>
    <w:p w:rsidR="00A90BA0" w:rsidRPr="00A641DA" w:rsidRDefault="00A90BA0" w:rsidP="00A90BA0">
      <w:pPr>
        <w:ind w:firstLine="567"/>
        <w:jc w:val="both"/>
        <w:rPr>
          <w:rFonts w:ascii="Times New Roman" w:hAnsi="Times New Roman" w:cs="Times New Roman"/>
        </w:rPr>
      </w:pPr>
      <w:r w:rsidRPr="00A641DA">
        <w:rPr>
          <w:rFonts w:ascii="Times New Roman" w:eastAsia="Calibri" w:hAnsi="Times New Roman" w:cs="Times New Roman"/>
          <w:b/>
        </w:rPr>
        <w:t xml:space="preserve">Рабочая программа учебного предмета «Музыка» разработана на основе </w:t>
      </w:r>
      <w:r w:rsidRPr="00A641DA">
        <w:rPr>
          <w:rFonts w:ascii="Times New Roman" w:eastAsia="Calibri" w:hAnsi="Times New Roman" w:cs="Times New Roman"/>
        </w:rPr>
        <w:t xml:space="preserve"> примерной </w:t>
      </w:r>
      <w:r w:rsidRPr="00A641DA">
        <w:rPr>
          <w:rFonts w:ascii="Times New Roman" w:hAnsi="Times New Roman" w:cs="Times New Roman"/>
        </w:rPr>
        <w:t xml:space="preserve">рабочей программы по музыке на уровне начального общего образования 2021 года. </w:t>
      </w:r>
    </w:p>
    <w:p w:rsidR="00A90BA0" w:rsidRPr="00A641DA" w:rsidRDefault="00A90BA0" w:rsidP="00A90BA0">
      <w:pPr>
        <w:shd w:val="clear" w:color="auto" w:fill="FFFFFF"/>
        <w:jc w:val="center"/>
        <w:rPr>
          <w:rFonts w:ascii="Times New Roman" w:hAnsi="Times New Roman" w:cs="Times New Roman"/>
        </w:rPr>
      </w:pPr>
      <w:r w:rsidRPr="00A641DA">
        <w:rPr>
          <w:rFonts w:ascii="Times New Roman" w:eastAsia="Calibri" w:hAnsi="Times New Roman" w:cs="Times New Roman"/>
          <w:b/>
        </w:rPr>
        <w:t>Место учебного предмета «Музыка» в учебном плане</w:t>
      </w:r>
    </w:p>
    <w:tbl>
      <w:tblPr>
        <w:tblW w:w="9405" w:type="dxa"/>
        <w:tblInd w:w="113" w:type="dxa"/>
        <w:tblBorders>
          <w:top w:val="single" w:sz="4" w:space="0" w:color="000000"/>
          <w:left w:val="single" w:sz="4" w:space="0" w:color="000000"/>
          <w:bottom w:val="single" w:sz="4" w:space="0" w:color="000000"/>
          <w:insideH w:val="single" w:sz="4" w:space="0" w:color="000000"/>
        </w:tblBorders>
        <w:tblLook w:val="0000"/>
      </w:tblPr>
      <w:tblGrid>
        <w:gridCol w:w="861"/>
        <w:gridCol w:w="1414"/>
        <w:gridCol w:w="1415"/>
        <w:gridCol w:w="1410"/>
        <w:gridCol w:w="1425"/>
        <w:gridCol w:w="1530"/>
        <w:gridCol w:w="1350"/>
      </w:tblGrid>
      <w:tr w:rsidR="00A90BA0" w:rsidRPr="00A641DA" w:rsidTr="00BF0C92">
        <w:trPr>
          <w:trHeight w:val="450"/>
        </w:trPr>
        <w:tc>
          <w:tcPr>
            <w:tcW w:w="861" w:type="dxa"/>
            <w:vMerge w:val="restart"/>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Класс</w:t>
            </w:r>
          </w:p>
        </w:tc>
        <w:tc>
          <w:tcPr>
            <w:tcW w:w="2829" w:type="dxa"/>
            <w:gridSpan w:val="2"/>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Пр</w:t>
            </w:r>
            <w:r>
              <w:rPr>
                <w:rFonts w:ascii="Times New Roman" w:eastAsia="Calibri" w:hAnsi="Times New Roman" w:cs="Times New Roman"/>
              </w:rPr>
              <w:t>имерная рабочая программа ФГОС Н</w:t>
            </w:r>
            <w:r w:rsidRPr="00A641DA">
              <w:rPr>
                <w:rFonts w:ascii="Times New Roman" w:eastAsia="Calibri" w:hAnsi="Times New Roman" w:cs="Times New Roman"/>
              </w:rPr>
              <w:t>ОО</w:t>
            </w:r>
          </w:p>
        </w:tc>
        <w:tc>
          <w:tcPr>
            <w:tcW w:w="2835" w:type="dxa"/>
            <w:gridSpan w:val="2"/>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hAnsi="Times New Roman" w:cs="Times New Roman"/>
              </w:rPr>
              <w:t>УП ООО МБОУ «Барановская СОШ»</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Рабочая программа</w:t>
            </w:r>
          </w:p>
        </w:tc>
      </w:tr>
      <w:tr w:rsidR="00A90BA0" w:rsidRPr="00A641DA" w:rsidTr="00BF0C92">
        <w:trPr>
          <w:trHeight w:val="157"/>
        </w:trPr>
        <w:tc>
          <w:tcPr>
            <w:tcW w:w="861" w:type="dxa"/>
            <w:vMerge/>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b/>
                <w:i/>
              </w:rPr>
            </w:pPr>
          </w:p>
        </w:tc>
        <w:tc>
          <w:tcPr>
            <w:tcW w:w="1414"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год</w:t>
            </w:r>
          </w:p>
        </w:tc>
        <w:tc>
          <w:tcPr>
            <w:tcW w:w="141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неделя</w:t>
            </w:r>
          </w:p>
        </w:tc>
        <w:tc>
          <w:tcPr>
            <w:tcW w:w="141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год</w:t>
            </w:r>
          </w:p>
        </w:tc>
        <w:tc>
          <w:tcPr>
            <w:tcW w:w="142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неделя</w:t>
            </w:r>
          </w:p>
        </w:tc>
        <w:tc>
          <w:tcPr>
            <w:tcW w:w="153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год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неделя</w:t>
            </w:r>
          </w:p>
        </w:tc>
      </w:tr>
      <w:tr w:rsidR="00A90BA0" w:rsidRPr="00A641DA" w:rsidTr="00BF0C92">
        <w:trPr>
          <w:trHeight w:val="294"/>
        </w:trPr>
        <w:tc>
          <w:tcPr>
            <w:tcW w:w="861"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c>
          <w:tcPr>
            <w:tcW w:w="1414"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lang w:val="en-US"/>
              </w:rPr>
              <w:t>3</w:t>
            </w:r>
            <w:r w:rsidRPr="00A641DA">
              <w:rPr>
                <w:rFonts w:ascii="Times New Roman" w:eastAsia="Calibri" w:hAnsi="Times New Roman" w:cs="Times New Roman"/>
              </w:rPr>
              <w:t>3</w:t>
            </w:r>
          </w:p>
        </w:tc>
        <w:tc>
          <w:tcPr>
            <w:tcW w:w="141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1</w:t>
            </w:r>
          </w:p>
        </w:tc>
        <w:tc>
          <w:tcPr>
            <w:tcW w:w="141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33</w:t>
            </w:r>
          </w:p>
        </w:tc>
        <w:tc>
          <w:tcPr>
            <w:tcW w:w="142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1</w:t>
            </w:r>
          </w:p>
        </w:tc>
        <w:tc>
          <w:tcPr>
            <w:tcW w:w="153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33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r>
      <w:tr w:rsidR="00A90BA0" w:rsidRPr="00A641DA" w:rsidTr="00BF0C92">
        <w:trPr>
          <w:trHeight w:val="328"/>
        </w:trPr>
        <w:tc>
          <w:tcPr>
            <w:tcW w:w="861"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2</w:t>
            </w:r>
          </w:p>
        </w:tc>
        <w:tc>
          <w:tcPr>
            <w:tcW w:w="1414"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lang w:val="en-US"/>
              </w:rPr>
            </w:pPr>
            <w:r w:rsidRPr="00A641DA">
              <w:rPr>
                <w:rFonts w:ascii="Times New Roman" w:hAnsi="Times New Roman" w:cs="Times New Roman"/>
              </w:rPr>
              <w:t>3</w:t>
            </w:r>
            <w:r w:rsidRPr="00A641DA">
              <w:rPr>
                <w:rFonts w:ascii="Times New Roman" w:hAnsi="Times New Roman" w:cs="Times New Roman"/>
                <w:lang w:val="en-US"/>
              </w:rPr>
              <w:t>4</w:t>
            </w:r>
          </w:p>
        </w:tc>
        <w:tc>
          <w:tcPr>
            <w:tcW w:w="141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1</w:t>
            </w:r>
          </w:p>
        </w:tc>
        <w:tc>
          <w:tcPr>
            <w:tcW w:w="141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1</w:t>
            </w:r>
          </w:p>
        </w:tc>
        <w:tc>
          <w:tcPr>
            <w:tcW w:w="153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r>
      <w:tr w:rsidR="00A90BA0" w:rsidRPr="00A641DA"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3</w:t>
            </w:r>
          </w:p>
        </w:tc>
        <w:tc>
          <w:tcPr>
            <w:tcW w:w="1414"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hAnsi="Times New Roman" w:cs="Times New Roman"/>
              </w:rPr>
              <w:t>34</w:t>
            </w:r>
          </w:p>
        </w:tc>
        <w:tc>
          <w:tcPr>
            <w:tcW w:w="141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1</w:t>
            </w:r>
          </w:p>
        </w:tc>
        <w:tc>
          <w:tcPr>
            <w:tcW w:w="141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eastAsia="Calibri" w:hAnsi="Times New Roman" w:cs="Times New Roman"/>
              </w:rPr>
              <w:t>1</w:t>
            </w:r>
          </w:p>
        </w:tc>
        <w:tc>
          <w:tcPr>
            <w:tcW w:w="153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r>
      <w:tr w:rsidR="00A90BA0" w:rsidRPr="00A641DA"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4</w:t>
            </w:r>
          </w:p>
        </w:tc>
        <w:tc>
          <w:tcPr>
            <w:tcW w:w="1414"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hAnsi="Times New Roman" w:cs="Times New Roman"/>
              </w:rPr>
            </w:pPr>
            <w:r w:rsidRPr="00A641DA">
              <w:rPr>
                <w:rFonts w:ascii="Times New Roman" w:hAnsi="Times New Roman" w:cs="Times New Roman"/>
              </w:rPr>
              <w:t>34</w:t>
            </w:r>
          </w:p>
        </w:tc>
        <w:tc>
          <w:tcPr>
            <w:tcW w:w="141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c>
          <w:tcPr>
            <w:tcW w:w="141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34</w:t>
            </w:r>
          </w:p>
        </w:tc>
        <w:tc>
          <w:tcPr>
            <w:tcW w:w="1425"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c>
          <w:tcPr>
            <w:tcW w:w="1530" w:type="dxa"/>
            <w:tcBorders>
              <w:top w:val="single" w:sz="4" w:space="0" w:color="000000"/>
              <w:left w:val="single" w:sz="4" w:space="0" w:color="000000"/>
              <w:bottom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34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A641DA" w:rsidRDefault="00A90BA0" w:rsidP="00BF0C92">
            <w:pPr>
              <w:snapToGrid w:val="0"/>
              <w:jc w:val="center"/>
              <w:rPr>
                <w:rFonts w:ascii="Times New Roman" w:eastAsia="Calibri" w:hAnsi="Times New Roman" w:cs="Times New Roman"/>
              </w:rPr>
            </w:pPr>
            <w:r w:rsidRPr="00A641DA">
              <w:rPr>
                <w:rFonts w:ascii="Times New Roman" w:eastAsia="Calibri" w:hAnsi="Times New Roman" w:cs="Times New Roman"/>
              </w:rPr>
              <w:t>1</w:t>
            </w:r>
          </w:p>
        </w:tc>
      </w:tr>
    </w:tbl>
    <w:p w:rsidR="00A90BA0" w:rsidRPr="00A641DA" w:rsidRDefault="00A90BA0" w:rsidP="00A90BA0">
      <w:pPr>
        <w:jc w:val="both"/>
        <w:rPr>
          <w:rFonts w:ascii="Times New Roman" w:hAnsi="Times New Roman" w:cs="Times New Roman"/>
        </w:rPr>
      </w:pPr>
      <w:r w:rsidRPr="00A641DA">
        <w:rPr>
          <w:rFonts w:ascii="Times New Roman" w:eastAsia="Calibri" w:hAnsi="Times New Roman" w:cs="Times New Roman"/>
          <w:b/>
          <w:bCs/>
          <w:color w:val="FF0000"/>
        </w:rPr>
        <w:tab/>
      </w:r>
    </w:p>
    <w:p w:rsidR="00A90BA0" w:rsidRPr="00A641DA" w:rsidRDefault="00A90BA0" w:rsidP="00A90BA0">
      <w:pPr>
        <w:shd w:val="clear" w:color="auto" w:fill="FFFFFF"/>
        <w:tabs>
          <w:tab w:val="left" w:pos="405"/>
        </w:tabs>
        <w:ind w:firstLine="567"/>
        <w:jc w:val="both"/>
        <w:rPr>
          <w:rFonts w:ascii="Times New Roman" w:hAnsi="Times New Roman" w:cs="Times New Roman"/>
        </w:rPr>
      </w:pPr>
      <w:r w:rsidRPr="00A641DA">
        <w:rPr>
          <w:rFonts w:ascii="Times New Roman" w:eastAsia="Times New Roman" w:hAnsi="Times New Roman" w:cs="Times New Roman"/>
          <w:b/>
          <w:kern w:val="2"/>
          <w:lang w:eastAsia="hi-IN"/>
        </w:rPr>
        <w:t xml:space="preserve">Информация о внесенных изменениях в примерную рабочую программу и их обоснование </w:t>
      </w:r>
      <w:r w:rsidRPr="00A641DA">
        <w:rPr>
          <w:rFonts w:ascii="Times New Roman" w:eastAsia="Times New Roman" w:hAnsi="Times New Roman" w:cs="Times New Roman"/>
          <w:i/>
          <w:kern w:val="2"/>
          <w:lang w:eastAsia="hi-IN"/>
        </w:rPr>
        <w:t>(если таковые имеются)</w:t>
      </w:r>
      <w:r w:rsidRPr="00A641DA">
        <w:rPr>
          <w:rFonts w:ascii="Times New Roman" w:eastAsia="Times New Roman" w:hAnsi="Times New Roman" w:cs="Times New Roman"/>
          <w:b/>
          <w:kern w:val="2"/>
          <w:lang w:eastAsia="hi-IN"/>
        </w:rPr>
        <w:t>:</w:t>
      </w:r>
    </w:p>
    <w:p w:rsidR="00A90BA0" w:rsidRPr="00A641DA" w:rsidRDefault="00A90BA0" w:rsidP="00A90BA0">
      <w:pPr>
        <w:tabs>
          <w:tab w:val="left" w:pos="405"/>
        </w:tabs>
        <w:ind w:firstLine="567"/>
        <w:jc w:val="both"/>
        <w:rPr>
          <w:rFonts w:ascii="Times New Roman" w:hAnsi="Times New Roman" w:cs="Times New Roman"/>
        </w:rPr>
      </w:pPr>
      <w:r w:rsidRPr="00A641DA">
        <w:rPr>
          <w:rFonts w:ascii="Times New Roman" w:eastAsia="Times New Roman" w:hAnsi="Times New Roman" w:cs="Times New Roman"/>
          <w:kern w:val="2"/>
          <w:lang w:eastAsia="hi-IN"/>
        </w:rPr>
        <w:t xml:space="preserve">Содержание рабочей программы включает все темы, предусмотренные примерной рабочей программой основного общего образования по биологии. Изменений в целях и задачах изучения учебного предмета, а также в общей логике изучения учебного материала по отношению к примерной </w:t>
      </w:r>
      <w:r w:rsidRPr="00A641DA">
        <w:rPr>
          <w:rFonts w:ascii="Times New Roman" w:eastAsia="Times New Roman" w:hAnsi="Times New Roman" w:cs="Times New Roman"/>
          <w:kern w:val="2"/>
          <w:lang w:eastAsia="hi-IN"/>
        </w:rPr>
        <w:lastRenderedPageBreak/>
        <w:t xml:space="preserve">программе нет. </w:t>
      </w:r>
    </w:p>
    <w:p w:rsidR="00A90BA0" w:rsidRPr="00A641DA" w:rsidRDefault="00A90BA0" w:rsidP="00A90BA0">
      <w:pPr>
        <w:tabs>
          <w:tab w:val="left" w:pos="405"/>
        </w:tabs>
        <w:ind w:firstLine="567"/>
        <w:jc w:val="center"/>
        <w:rPr>
          <w:rFonts w:ascii="Times New Roman" w:hAnsi="Times New Roman" w:cs="Times New Roman"/>
        </w:rPr>
      </w:pPr>
      <w:r w:rsidRPr="00A641DA">
        <w:rPr>
          <w:rFonts w:ascii="Times New Roman" w:eastAsia="Calibri" w:hAnsi="Times New Roman" w:cs="Times New Roman"/>
          <w:b/>
        </w:rPr>
        <w:t>2. Планируемые образовательные результаты освоения</w:t>
      </w:r>
    </w:p>
    <w:p w:rsidR="00A90BA0" w:rsidRPr="00A641DA" w:rsidRDefault="00A90BA0" w:rsidP="00A90BA0">
      <w:pPr>
        <w:tabs>
          <w:tab w:val="left" w:pos="405"/>
        </w:tabs>
        <w:ind w:firstLine="567"/>
        <w:jc w:val="center"/>
        <w:rPr>
          <w:rFonts w:ascii="Times New Roman" w:eastAsia="Calibri" w:hAnsi="Times New Roman" w:cs="Times New Roman"/>
          <w:b/>
        </w:rPr>
      </w:pPr>
      <w:r w:rsidRPr="00A641DA">
        <w:rPr>
          <w:rFonts w:ascii="Times New Roman" w:eastAsia="Calibri" w:hAnsi="Times New Roman" w:cs="Times New Roman"/>
          <w:b/>
        </w:rPr>
        <w:t>учебного предмета «Музыка»:</w:t>
      </w:r>
    </w:p>
    <w:p w:rsidR="00A90BA0" w:rsidRPr="00A641DA" w:rsidRDefault="00A90BA0" w:rsidP="00A90BA0">
      <w:pPr>
        <w:pStyle w:val="11"/>
        <w:shd w:val="clear" w:color="auto" w:fill="auto"/>
        <w:spacing w:after="260" w:line="257" w:lineRule="auto"/>
        <w:ind w:firstLine="240"/>
        <w:jc w:val="both"/>
        <w:rPr>
          <w:kern w:val="2"/>
          <w:sz w:val="24"/>
          <w:szCs w:val="24"/>
          <w:lang w:eastAsia="hi-IN"/>
        </w:rPr>
      </w:pPr>
      <w:r w:rsidRPr="00A641DA">
        <w:rPr>
          <w:kern w:val="2"/>
          <w:sz w:val="24"/>
          <w:szCs w:val="24"/>
          <w:lang w:eastAsia="hi-IN"/>
        </w:rPr>
        <w:t>Изучение музыки в начальной школе направлено на достижение обучающимися следующих личностных, метапредметных и предметных результатов освоения учебного предмета.</w:t>
      </w:r>
    </w:p>
    <w:p w:rsidR="00A90BA0" w:rsidRPr="00A641DA" w:rsidRDefault="00A90BA0" w:rsidP="00A90BA0">
      <w:pPr>
        <w:pStyle w:val="afc"/>
        <w:rPr>
          <w:b/>
        </w:rPr>
      </w:pPr>
      <w:r w:rsidRPr="00A641DA">
        <w:rPr>
          <w:b/>
          <w:w w:val="90"/>
        </w:rPr>
        <w:t>ЛИЧНОСТНЫЕ</w:t>
      </w:r>
      <w:r w:rsidRPr="00A641DA">
        <w:rPr>
          <w:b/>
          <w:spacing w:val="21"/>
          <w:w w:val="90"/>
        </w:rPr>
        <w:t xml:space="preserve"> </w:t>
      </w:r>
      <w:r w:rsidRPr="00A641DA">
        <w:rPr>
          <w:b/>
          <w:w w:val="90"/>
        </w:rPr>
        <w:t>РЕЗУЛЬТАТЫ</w:t>
      </w:r>
    </w:p>
    <w:p w:rsidR="00A90BA0" w:rsidRPr="00A641DA" w:rsidRDefault="00A90BA0" w:rsidP="00A90BA0">
      <w:pPr>
        <w:pStyle w:val="afc"/>
      </w:pPr>
      <w:r w:rsidRPr="00A641DA">
        <w:rPr>
          <w:w w:val="115"/>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w:t>
      </w:r>
      <w:r w:rsidRPr="00A641DA">
        <w:rPr>
          <w:spacing w:val="1"/>
          <w:w w:val="115"/>
        </w:rPr>
        <w:t xml:space="preserve"> </w:t>
      </w:r>
      <w:r w:rsidRPr="00A641DA">
        <w:rPr>
          <w:w w:val="115"/>
        </w:rPr>
        <w:t>деятельности.</w:t>
      </w:r>
      <w:r w:rsidRPr="00A641DA">
        <w:rPr>
          <w:spacing w:val="1"/>
          <w:w w:val="115"/>
        </w:rPr>
        <w:t xml:space="preserve"> </w:t>
      </w:r>
      <w:r w:rsidRPr="00A641DA">
        <w:rPr>
          <w:w w:val="115"/>
        </w:rPr>
        <w:t>Они</w:t>
      </w:r>
      <w:r w:rsidRPr="00A641DA">
        <w:rPr>
          <w:spacing w:val="1"/>
          <w:w w:val="115"/>
        </w:rPr>
        <w:t xml:space="preserve"> </w:t>
      </w:r>
      <w:r w:rsidRPr="00A641DA">
        <w:rPr>
          <w:w w:val="115"/>
        </w:rPr>
        <w:t>должны</w:t>
      </w:r>
      <w:r w:rsidRPr="00A641DA">
        <w:rPr>
          <w:spacing w:val="1"/>
          <w:w w:val="115"/>
        </w:rPr>
        <w:t xml:space="preserve"> </w:t>
      </w:r>
      <w:r w:rsidRPr="00A641DA">
        <w:rPr>
          <w:w w:val="115"/>
        </w:rPr>
        <w:t>отражать</w:t>
      </w:r>
      <w:r w:rsidRPr="00A641DA">
        <w:rPr>
          <w:spacing w:val="1"/>
          <w:w w:val="115"/>
        </w:rPr>
        <w:t xml:space="preserve"> </w:t>
      </w:r>
      <w:r w:rsidRPr="00A641DA">
        <w:rPr>
          <w:w w:val="115"/>
        </w:rPr>
        <w:t>готовность</w:t>
      </w:r>
      <w:r w:rsidRPr="00A641DA">
        <w:rPr>
          <w:spacing w:val="1"/>
          <w:w w:val="115"/>
        </w:rPr>
        <w:t xml:space="preserve"> </w:t>
      </w:r>
      <w:r w:rsidRPr="00A641DA">
        <w:rPr>
          <w:w w:val="115"/>
        </w:rPr>
        <w:t>обучающихся</w:t>
      </w:r>
      <w:r w:rsidRPr="00A641DA">
        <w:rPr>
          <w:spacing w:val="1"/>
          <w:w w:val="115"/>
        </w:rPr>
        <w:t xml:space="preserve"> </w:t>
      </w:r>
      <w:r w:rsidRPr="00A641DA">
        <w:rPr>
          <w:w w:val="115"/>
        </w:rPr>
        <w:t>руководствоваться</w:t>
      </w:r>
      <w:r w:rsidRPr="00A641DA">
        <w:rPr>
          <w:spacing w:val="1"/>
          <w:w w:val="115"/>
        </w:rPr>
        <w:t xml:space="preserve"> </w:t>
      </w:r>
      <w:r w:rsidRPr="00A641DA">
        <w:rPr>
          <w:w w:val="115"/>
        </w:rPr>
        <w:t>системой</w:t>
      </w:r>
      <w:r w:rsidRPr="00A641DA">
        <w:rPr>
          <w:spacing w:val="1"/>
          <w:w w:val="115"/>
        </w:rPr>
        <w:t xml:space="preserve"> </w:t>
      </w:r>
      <w:r w:rsidRPr="00A641DA">
        <w:rPr>
          <w:w w:val="115"/>
        </w:rPr>
        <w:t>позитивных</w:t>
      </w:r>
      <w:r w:rsidRPr="00A641DA">
        <w:rPr>
          <w:spacing w:val="1"/>
          <w:w w:val="115"/>
        </w:rPr>
        <w:t xml:space="preserve"> </w:t>
      </w:r>
      <w:r w:rsidRPr="00A641DA">
        <w:rPr>
          <w:w w:val="115"/>
        </w:rPr>
        <w:t>ценностных</w:t>
      </w:r>
      <w:r w:rsidRPr="00A641DA">
        <w:rPr>
          <w:spacing w:val="16"/>
          <w:w w:val="115"/>
        </w:rPr>
        <w:t xml:space="preserve"> </w:t>
      </w:r>
      <w:r w:rsidRPr="00A641DA">
        <w:rPr>
          <w:w w:val="115"/>
        </w:rPr>
        <w:t>ориентаций,</w:t>
      </w:r>
      <w:r w:rsidRPr="00A641DA">
        <w:rPr>
          <w:spacing w:val="17"/>
          <w:w w:val="115"/>
        </w:rPr>
        <w:t xml:space="preserve"> </w:t>
      </w:r>
      <w:r w:rsidRPr="00A641DA">
        <w:rPr>
          <w:w w:val="115"/>
        </w:rPr>
        <w:t>в</w:t>
      </w:r>
      <w:r w:rsidRPr="00A641DA">
        <w:rPr>
          <w:spacing w:val="17"/>
          <w:w w:val="115"/>
        </w:rPr>
        <w:t xml:space="preserve"> </w:t>
      </w:r>
      <w:r w:rsidRPr="00A641DA">
        <w:rPr>
          <w:w w:val="115"/>
        </w:rPr>
        <w:t>том</w:t>
      </w:r>
      <w:r w:rsidRPr="00A641DA">
        <w:rPr>
          <w:spacing w:val="17"/>
          <w:w w:val="115"/>
        </w:rPr>
        <w:t xml:space="preserve"> </w:t>
      </w:r>
      <w:r w:rsidRPr="00A641DA">
        <w:rPr>
          <w:w w:val="115"/>
        </w:rPr>
        <w:t>числе</w:t>
      </w:r>
      <w:r w:rsidRPr="00A641DA">
        <w:rPr>
          <w:spacing w:val="17"/>
          <w:w w:val="115"/>
        </w:rPr>
        <w:t xml:space="preserve"> </w:t>
      </w:r>
      <w:r w:rsidRPr="00A641DA">
        <w:rPr>
          <w:w w:val="115"/>
        </w:rPr>
        <w:t>в</w:t>
      </w:r>
      <w:r w:rsidRPr="00A641DA">
        <w:rPr>
          <w:spacing w:val="17"/>
          <w:w w:val="115"/>
        </w:rPr>
        <w:t xml:space="preserve"> </w:t>
      </w:r>
      <w:r w:rsidRPr="00A641DA">
        <w:rPr>
          <w:w w:val="115"/>
        </w:rPr>
        <w:t>части:</w:t>
      </w:r>
    </w:p>
    <w:p w:rsidR="00A90BA0" w:rsidRPr="00A641DA" w:rsidRDefault="00A90BA0" w:rsidP="00A90BA0">
      <w:pPr>
        <w:pStyle w:val="afc"/>
      </w:pPr>
      <w:r w:rsidRPr="00A641DA">
        <w:rPr>
          <w:w w:val="125"/>
        </w:rPr>
        <w:t>Гражданско-патриотического</w:t>
      </w:r>
      <w:r w:rsidRPr="00A641DA">
        <w:rPr>
          <w:spacing w:val="20"/>
          <w:w w:val="125"/>
        </w:rPr>
        <w:t xml:space="preserve"> </w:t>
      </w:r>
      <w:r w:rsidRPr="00A641DA">
        <w:rPr>
          <w:w w:val="125"/>
        </w:rPr>
        <w:t>воспитания:</w:t>
      </w:r>
    </w:p>
    <w:p w:rsidR="00A90BA0" w:rsidRPr="00A641DA" w:rsidRDefault="00A90BA0" w:rsidP="00A90BA0">
      <w:pPr>
        <w:pStyle w:val="afc"/>
      </w:pPr>
      <w:r w:rsidRPr="00A641DA">
        <w:rPr>
          <w:w w:val="115"/>
        </w:rPr>
        <w:t>осознание</w:t>
      </w:r>
      <w:r w:rsidRPr="00A641DA">
        <w:rPr>
          <w:spacing w:val="1"/>
          <w:w w:val="115"/>
        </w:rPr>
        <w:t xml:space="preserve"> </w:t>
      </w:r>
      <w:r w:rsidRPr="00A641DA">
        <w:rPr>
          <w:w w:val="115"/>
        </w:rPr>
        <w:t>российской</w:t>
      </w:r>
      <w:r w:rsidRPr="00A641DA">
        <w:rPr>
          <w:spacing w:val="1"/>
          <w:w w:val="115"/>
        </w:rPr>
        <w:t xml:space="preserve"> </w:t>
      </w:r>
      <w:r w:rsidRPr="00A641DA">
        <w:rPr>
          <w:w w:val="115"/>
        </w:rPr>
        <w:t>гражданской</w:t>
      </w:r>
      <w:r w:rsidRPr="00A641DA">
        <w:rPr>
          <w:spacing w:val="1"/>
          <w:w w:val="115"/>
        </w:rPr>
        <w:t xml:space="preserve"> </w:t>
      </w:r>
      <w:r w:rsidRPr="00A641DA">
        <w:rPr>
          <w:w w:val="115"/>
        </w:rPr>
        <w:t>идентичности;</w:t>
      </w:r>
      <w:r w:rsidRPr="00A641DA">
        <w:rPr>
          <w:spacing w:val="1"/>
          <w:w w:val="115"/>
        </w:rPr>
        <w:t xml:space="preserve"> </w:t>
      </w:r>
      <w:r w:rsidRPr="00A641DA">
        <w:rPr>
          <w:w w:val="115"/>
        </w:rPr>
        <w:t>знание</w:t>
      </w:r>
      <w:r w:rsidRPr="00A641DA">
        <w:rPr>
          <w:spacing w:val="1"/>
          <w:w w:val="115"/>
        </w:rPr>
        <w:t xml:space="preserve"> </w:t>
      </w:r>
      <w:r w:rsidRPr="00A641DA">
        <w:rPr>
          <w:w w:val="115"/>
        </w:rPr>
        <w:t>Гимна</w:t>
      </w:r>
      <w:r w:rsidRPr="00A641DA">
        <w:rPr>
          <w:spacing w:val="1"/>
          <w:w w:val="115"/>
        </w:rPr>
        <w:t xml:space="preserve"> </w:t>
      </w:r>
      <w:r w:rsidRPr="00A641DA">
        <w:rPr>
          <w:w w:val="115"/>
        </w:rPr>
        <w:t>России</w:t>
      </w:r>
      <w:r w:rsidRPr="00A641DA">
        <w:rPr>
          <w:spacing w:val="1"/>
          <w:w w:val="115"/>
        </w:rPr>
        <w:t xml:space="preserve"> </w:t>
      </w:r>
      <w:r w:rsidRPr="00A641DA">
        <w:rPr>
          <w:w w:val="115"/>
        </w:rPr>
        <w:t>и</w:t>
      </w:r>
      <w:r w:rsidRPr="00A641DA">
        <w:rPr>
          <w:spacing w:val="1"/>
          <w:w w:val="115"/>
        </w:rPr>
        <w:t xml:space="preserve"> </w:t>
      </w:r>
      <w:r w:rsidRPr="00A641DA">
        <w:rPr>
          <w:w w:val="115"/>
        </w:rPr>
        <w:t>традиций</w:t>
      </w:r>
      <w:r w:rsidRPr="00A641DA">
        <w:rPr>
          <w:spacing w:val="1"/>
          <w:w w:val="115"/>
        </w:rPr>
        <w:t xml:space="preserve"> </w:t>
      </w:r>
      <w:r w:rsidRPr="00A641DA">
        <w:rPr>
          <w:w w:val="115"/>
        </w:rPr>
        <w:t>его</w:t>
      </w:r>
      <w:r w:rsidRPr="00A641DA">
        <w:rPr>
          <w:spacing w:val="1"/>
          <w:w w:val="115"/>
        </w:rPr>
        <w:t xml:space="preserve"> </w:t>
      </w:r>
      <w:r w:rsidRPr="00A641DA">
        <w:rPr>
          <w:w w:val="115"/>
        </w:rPr>
        <w:t>исполнения,</w:t>
      </w:r>
      <w:r w:rsidRPr="00A641DA">
        <w:rPr>
          <w:spacing w:val="1"/>
          <w:w w:val="115"/>
        </w:rPr>
        <w:t xml:space="preserve"> </w:t>
      </w:r>
      <w:r w:rsidRPr="00A641DA">
        <w:rPr>
          <w:w w:val="115"/>
        </w:rPr>
        <w:t>уважение</w:t>
      </w:r>
      <w:r w:rsidRPr="00A641DA">
        <w:rPr>
          <w:spacing w:val="1"/>
          <w:w w:val="115"/>
        </w:rPr>
        <w:t xml:space="preserve"> </w:t>
      </w:r>
      <w:r w:rsidRPr="00A641DA">
        <w:rPr>
          <w:w w:val="115"/>
        </w:rPr>
        <w:t>музыкальных символов и традиций республик Российской Федерации; проявление интереса к освоению музыкальных традиций</w:t>
      </w:r>
      <w:r w:rsidRPr="00A641DA">
        <w:rPr>
          <w:spacing w:val="1"/>
          <w:w w:val="115"/>
        </w:rPr>
        <w:t xml:space="preserve"> </w:t>
      </w:r>
      <w:r w:rsidRPr="00A641DA">
        <w:rPr>
          <w:w w:val="115"/>
        </w:rPr>
        <w:t>своего</w:t>
      </w:r>
      <w:r w:rsidRPr="00A641DA">
        <w:rPr>
          <w:spacing w:val="21"/>
          <w:w w:val="115"/>
        </w:rPr>
        <w:t xml:space="preserve"> </w:t>
      </w:r>
      <w:r w:rsidRPr="00A641DA">
        <w:rPr>
          <w:w w:val="115"/>
        </w:rPr>
        <w:t>края,</w:t>
      </w:r>
      <w:r w:rsidRPr="00A641DA">
        <w:rPr>
          <w:spacing w:val="21"/>
          <w:w w:val="115"/>
        </w:rPr>
        <w:t xml:space="preserve"> </w:t>
      </w:r>
      <w:r w:rsidRPr="00A641DA">
        <w:rPr>
          <w:w w:val="115"/>
        </w:rPr>
        <w:t>музыкальной</w:t>
      </w:r>
      <w:r w:rsidRPr="00A641DA">
        <w:rPr>
          <w:spacing w:val="21"/>
          <w:w w:val="115"/>
        </w:rPr>
        <w:t xml:space="preserve"> </w:t>
      </w:r>
      <w:r w:rsidRPr="00A641DA">
        <w:rPr>
          <w:w w:val="115"/>
        </w:rPr>
        <w:t>культуры</w:t>
      </w:r>
      <w:r w:rsidRPr="00A641DA">
        <w:rPr>
          <w:spacing w:val="21"/>
          <w:w w:val="115"/>
        </w:rPr>
        <w:t xml:space="preserve"> </w:t>
      </w:r>
      <w:r w:rsidRPr="00A641DA">
        <w:rPr>
          <w:w w:val="115"/>
        </w:rPr>
        <w:t>народов</w:t>
      </w:r>
      <w:r w:rsidRPr="00A641DA">
        <w:rPr>
          <w:spacing w:val="21"/>
          <w:w w:val="115"/>
        </w:rPr>
        <w:t xml:space="preserve"> </w:t>
      </w:r>
      <w:r w:rsidRPr="00A641DA">
        <w:rPr>
          <w:w w:val="115"/>
        </w:rPr>
        <w:t>России;</w:t>
      </w:r>
      <w:r w:rsidRPr="00A641DA">
        <w:rPr>
          <w:spacing w:val="21"/>
          <w:w w:val="115"/>
        </w:rPr>
        <w:t xml:space="preserve"> </w:t>
      </w:r>
      <w:r w:rsidRPr="00A641DA">
        <w:rPr>
          <w:w w:val="115"/>
        </w:rPr>
        <w:t>уважение</w:t>
      </w:r>
      <w:r w:rsidRPr="00A641DA">
        <w:rPr>
          <w:spacing w:val="-55"/>
          <w:w w:val="115"/>
        </w:rPr>
        <w:t xml:space="preserve"> </w:t>
      </w:r>
      <w:r w:rsidRPr="00A641DA">
        <w:rPr>
          <w:w w:val="115"/>
        </w:rPr>
        <w:t>к достижениям отечественных мастеров культуры; стремление</w:t>
      </w:r>
      <w:r w:rsidRPr="00A641DA">
        <w:rPr>
          <w:spacing w:val="1"/>
          <w:w w:val="115"/>
        </w:rPr>
        <w:t xml:space="preserve"> </w:t>
      </w:r>
      <w:r w:rsidRPr="00A641DA">
        <w:rPr>
          <w:w w:val="115"/>
        </w:rPr>
        <w:t>участвовать в творческой жизни своей школы, города, республики.</w:t>
      </w:r>
    </w:p>
    <w:p w:rsidR="00A90BA0" w:rsidRPr="00A641DA" w:rsidRDefault="00A90BA0" w:rsidP="00A90BA0">
      <w:pPr>
        <w:pStyle w:val="afc"/>
      </w:pPr>
      <w:r w:rsidRPr="00A641DA">
        <w:rPr>
          <w:w w:val="125"/>
        </w:rPr>
        <w:t xml:space="preserve">Духовно-нравственного </w:t>
      </w:r>
      <w:r w:rsidRPr="00A641DA">
        <w:rPr>
          <w:spacing w:val="7"/>
          <w:w w:val="125"/>
        </w:rPr>
        <w:t xml:space="preserve"> </w:t>
      </w:r>
      <w:r w:rsidRPr="00A641DA">
        <w:rPr>
          <w:w w:val="125"/>
        </w:rPr>
        <w:t>воспитания:</w:t>
      </w:r>
    </w:p>
    <w:p w:rsidR="00A90BA0" w:rsidRPr="00A641DA" w:rsidRDefault="00A90BA0" w:rsidP="00A90BA0">
      <w:pPr>
        <w:pStyle w:val="afc"/>
      </w:pPr>
      <w:r w:rsidRPr="00A641DA">
        <w:rPr>
          <w:w w:val="115"/>
        </w:rPr>
        <w:lastRenderedPageBreak/>
        <w:t>признание индивидуальности каждого человека; проявление</w:t>
      </w:r>
      <w:r w:rsidRPr="00A641DA">
        <w:rPr>
          <w:spacing w:val="1"/>
          <w:w w:val="115"/>
        </w:rPr>
        <w:t xml:space="preserve"> </w:t>
      </w:r>
      <w:r w:rsidRPr="00A641DA">
        <w:rPr>
          <w:w w:val="115"/>
        </w:rPr>
        <w:t>сопереживания,</w:t>
      </w:r>
      <w:r w:rsidRPr="00A641DA">
        <w:rPr>
          <w:spacing w:val="1"/>
          <w:w w:val="115"/>
        </w:rPr>
        <w:t xml:space="preserve"> </w:t>
      </w:r>
      <w:r w:rsidRPr="00A641DA">
        <w:rPr>
          <w:w w:val="115"/>
        </w:rPr>
        <w:t>уважения</w:t>
      </w:r>
      <w:r w:rsidRPr="00A641DA">
        <w:rPr>
          <w:spacing w:val="1"/>
          <w:w w:val="115"/>
        </w:rPr>
        <w:t xml:space="preserve"> </w:t>
      </w:r>
      <w:r w:rsidRPr="00A641DA">
        <w:rPr>
          <w:w w:val="115"/>
        </w:rPr>
        <w:t>и</w:t>
      </w:r>
      <w:r w:rsidRPr="00A641DA">
        <w:rPr>
          <w:spacing w:val="1"/>
          <w:w w:val="115"/>
        </w:rPr>
        <w:t xml:space="preserve"> </w:t>
      </w:r>
      <w:r w:rsidRPr="00A641DA">
        <w:rPr>
          <w:w w:val="115"/>
        </w:rPr>
        <w:t>доброжелательности;</w:t>
      </w:r>
      <w:r w:rsidRPr="00A641DA">
        <w:rPr>
          <w:spacing w:val="1"/>
          <w:w w:val="115"/>
        </w:rPr>
        <w:t xml:space="preserve"> </w:t>
      </w:r>
      <w:r w:rsidRPr="00A641DA">
        <w:rPr>
          <w:w w:val="115"/>
        </w:rPr>
        <w:t>готовность</w:t>
      </w:r>
      <w:r w:rsidRPr="00A641DA">
        <w:rPr>
          <w:spacing w:val="1"/>
          <w:w w:val="115"/>
        </w:rPr>
        <w:t xml:space="preserve"> </w:t>
      </w:r>
      <w:r w:rsidRPr="00A641DA">
        <w:rPr>
          <w:w w:val="115"/>
        </w:rPr>
        <w:t>придерживаться принципов взаимопомощи и творческого сотрудничества</w:t>
      </w:r>
      <w:r w:rsidRPr="00A641DA">
        <w:rPr>
          <w:spacing w:val="1"/>
          <w:w w:val="115"/>
        </w:rPr>
        <w:t xml:space="preserve"> </w:t>
      </w:r>
      <w:r w:rsidRPr="00A641DA">
        <w:rPr>
          <w:w w:val="115"/>
        </w:rPr>
        <w:t>в</w:t>
      </w:r>
      <w:r w:rsidRPr="00A641DA">
        <w:rPr>
          <w:spacing w:val="1"/>
          <w:w w:val="115"/>
        </w:rPr>
        <w:t xml:space="preserve"> </w:t>
      </w:r>
      <w:r w:rsidRPr="00A641DA">
        <w:rPr>
          <w:w w:val="115"/>
        </w:rPr>
        <w:t>процессе</w:t>
      </w:r>
      <w:r w:rsidRPr="00A641DA">
        <w:rPr>
          <w:spacing w:val="1"/>
          <w:w w:val="115"/>
        </w:rPr>
        <w:t xml:space="preserve"> </w:t>
      </w:r>
      <w:r w:rsidRPr="00A641DA">
        <w:rPr>
          <w:w w:val="115"/>
        </w:rPr>
        <w:t>непосредственной</w:t>
      </w:r>
      <w:r w:rsidRPr="00A641DA">
        <w:rPr>
          <w:spacing w:val="1"/>
          <w:w w:val="115"/>
        </w:rPr>
        <w:t xml:space="preserve"> </w:t>
      </w:r>
      <w:r w:rsidRPr="00A641DA">
        <w:rPr>
          <w:w w:val="115"/>
        </w:rPr>
        <w:t>музыкальной</w:t>
      </w:r>
      <w:r w:rsidRPr="00A641DA">
        <w:rPr>
          <w:spacing w:val="1"/>
          <w:w w:val="115"/>
        </w:rPr>
        <w:t xml:space="preserve"> </w:t>
      </w:r>
      <w:r w:rsidRPr="00A641DA">
        <w:rPr>
          <w:w w:val="115"/>
        </w:rPr>
        <w:t>и</w:t>
      </w:r>
      <w:r w:rsidRPr="00A641DA">
        <w:rPr>
          <w:spacing w:val="1"/>
          <w:w w:val="115"/>
        </w:rPr>
        <w:t xml:space="preserve"> </w:t>
      </w:r>
      <w:r w:rsidRPr="00A641DA">
        <w:rPr>
          <w:w w:val="115"/>
        </w:rPr>
        <w:t>учебной</w:t>
      </w:r>
      <w:r w:rsidRPr="00A641DA">
        <w:rPr>
          <w:spacing w:val="15"/>
          <w:w w:val="115"/>
        </w:rPr>
        <w:t xml:space="preserve"> </w:t>
      </w:r>
      <w:r w:rsidRPr="00A641DA">
        <w:rPr>
          <w:w w:val="115"/>
        </w:rPr>
        <w:t>деятельности.</w:t>
      </w:r>
    </w:p>
    <w:p w:rsidR="00A90BA0" w:rsidRPr="00A641DA" w:rsidRDefault="00A90BA0" w:rsidP="00A90BA0">
      <w:pPr>
        <w:pStyle w:val="afc"/>
      </w:pPr>
      <w:r w:rsidRPr="00A641DA">
        <w:rPr>
          <w:w w:val="125"/>
        </w:rPr>
        <w:t>Эстетического</w:t>
      </w:r>
      <w:r w:rsidRPr="00A641DA">
        <w:rPr>
          <w:spacing w:val="23"/>
          <w:w w:val="125"/>
        </w:rPr>
        <w:t xml:space="preserve"> </w:t>
      </w:r>
      <w:r w:rsidRPr="00A641DA">
        <w:rPr>
          <w:w w:val="125"/>
        </w:rPr>
        <w:t>воспитания:</w:t>
      </w:r>
    </w:p>
    <w:p w:rsidR="00A90BA0" w:rsidRPr="00A641DA" w:rsidRDefault="00A90BA0" w:rsidP="00A90BA0">
      <w:pPr>
        <w:pStyle w:val="afc"/>
      </w:pPr>
      <w:r w:rsidRPr="00A641DA">
        <w:rPr>
          <w:w w:val="115"/>
        </w:rPr>
        <w:t>восприимчивость к различным видам искусства, музыкальным традициям и творчеству своего и других народов; умение</w:t>
      </w:r>
      <w:r w:rsidRPr="00A641DA">
        <w:rPr>
          <w:spacing w:val="1"/>
          <w:w w:val="115"/>
        </w:rPr>
        <w:t xml:space="preserve"> </w:t>
      </w:r>
      <w:r w:rsidRPr="00A641DA">
        <w:rPr>
          <w:w w:val="115"/>
        </w:rPr>
        <w:t>видеть прекрасное в жизни, наслаждаться красотой; стремление</w:t>
      </w:r>
      <w:r w:rsidRPr="00A641DA">
        <w:rPr>
          <w:spacing w:val="19"/>
          <w:w w:val="115"/>
        </w:rPr>
        <w:t xml:space="preserve"> </w:t>
      </w:r>
      <w:r w:rsidRPr="00A641DA">
        <w:rPr>
          <w:w w:val="115"/>
        </w:rPr>
        <w:t>к</w:t>
      </w:r>
      <w:r w:rsidRPr="00A641DA">
        <w:rPr>
          <w:spacing w:val="20"/>
          <w:w w:val="115"/>
        </w:rPr>
        <w:t xml:space="preserve"> </w:t>
      </w:r>
      <w:r w:rsidRPr="00A641DA">
        <w:rPr>
          <w:w w:val="115"/>
        </w:rPr>
        <w:t>самовыражению</w:t>
      </w:r>
      <w:r w:rsidRPr="00A641DA">
        <w:rPr>
          <w:spacing w:val="20"/>
          <w:w w:val="115"/>
        </w:rPr>
        <w:t xml:space="preserve"> </w:t>
      </w:r>
      <w:r w:rsidRPr="00A641DA">
        <w:rPr>
          <w:w w:val="115"/>
        </w:rPr>
        <w:t>в</w:t>
      </w:r>
      <w:r w:rsidRPr="00A641DA">
        <w:rPr>
          <w:spacing w:val="20"/>
          <w:w w:val="115"/>
        </w:rPr>
        <w:t xml:space="preserve"> </w:t>
      </w:r>
      <w:r w:rsidRPr="00A641DA">
        <w:rPr>
          <w:w w:val="115"/>
        </w:rPr>
        <w:t>разных</w:t>
      </w:r>
      <w:r w:rsidRPr="00A641DA">
        <w:rPr>
          <w:spacing w:val="20"/>
          <w:w w:val="115"/>
        </w:rPr>
        <w:t xml:space="preserve"> </w:t>
      </w:r>
      <w:r w:rsidRPr="00A641DA">
        <w:rPr>
          <w:w w:val="115"/>
        </w:rPr>
        <w:t>видах</w:t>
      </w:r>
      <w:r w:rsidRPr="00A641DA">
        <w:rPr>
          <w:spacing w:val="20"/>
          <w:w w:val="115"/>
        </w:rPr>
        <w:t xml:space="preserve"> </w:t>
      </w:r>
      <w:r w:rsidRPr="00A641DA">
        <w:rPr>
          <w:w w:val="115"/>
        </w:rPr>
        <w:t>искусства.</w:t>
      </w:r>
    </w:p>
    <w:p w:rsidR="00A90BA0" w:rsidRPr="00A641DA" w:rsidRDefault="00A90BA0" w:rsidP="00A90BA0">
      <w:pPr>
        <w:pStyle w:val="afc"/>
      </w:pPr>
      <w:r w:rsidRPr="00A641DA">
        <w:rPr>
          <w:w w:val="130"/>
        </w:rPr>
        <w:t>Ценности</w:t>
      </w:r>
      <w:r w:rsidRPr="00A641DA">
        <w:rPr>
          <w:spacing w:val="-10"/>
          <w:w w:val="130"/>
        </w:rPr>
        <w:t xml:space="preserve"> </w:t>
      </w:r>
      <w:r w:rsidRPr="00A641DA">
        <w:rPr>
          <w:w w:val="130"/>
        </w:rPr>
        <w:t>научного</w:t>
      </w:r>
      <w:r w:rsidRPr="00A641DA">
        <w:rPr>
          <w:spacing w:val="-9"/>
          <w:w w:val="130"/>
        </w:rPr>
        <w:t xml:space="preserve"> </w:t>
      </w:r>
      <w:r w:rsidRPr="00A641DA">
        <w:rPr>
          <w:w w:val="130"/>
        </w:rPr>
        <w:t>познания:</w:t>
      </w:r>
    </w:p>
    <w:p w:rsidR="00A90BA0" w:rsidRPr="00A641DA" w:rsidRDefault="00A90BA0" w:rsidP="00A90BA0">
      <w:pPr>
        <w:pStyle w:val="afc"/>
      </w:pPr>
      <w:r w:rsidRPr="00A641DA">
        <w:rPr>
          <w:w w:val="115"/>
        </w:rPr>
        <w:t>первоначальные</w:t>
      </w:r>
      <w:r w:rsidRPr="00A641DA">
        <w:rPr>
          <w:spacing w:val="1"/>
          <w:w w:val="115"/>
        </w:rPr>
        <w:t xml:space="preserve"> </w:t>
      </w:r>
      <w:r w:rsidRPr="00A641DA">
        <w:rPr>
          <w:w w:val="115"/>
        </w:rPr>
        <w:t>представления</w:t>
      </w:r>
      <w:r w:rsidRPr="00A641DA">
        <w:rPr>
          <w:spacing w:val="1"/>
          <w:w w:val="115"/>
        </w:rPr>
        <w:t xml:space="preserve"> </w:t>
      </w:r>
      <w:r w:rsidRPr="00A641DA">
        <w:rPr>
          <w:w w:val="115"/>
        </w:rPr>
        <w:t>о</w:t>
      </w:r>
      <w:r w:rsidRPr="00A641DA">
        <w:rPr>
          <w:spacing w:val="1"/>
          <w:w w:val="115"/>
        </w:rPr>
        <w:t xml:space="preserve"> </w:t>
      </w:r>
      <w:r w:rsidRPr="00A641DA">
        <w:rPr>
          <w:w w:val="115"/>
        </w:rPr>
        <w:t>единстве</w:t>
      </w:r>
      <w:r w:rsidRPr="00A641DA">
        <w:rPr>
          <w:spacing w:val="1"/>
          <w:w w:val="115"/>
        </w:rPr>
        <w:t xml:space="preserve"> </w:t>
      </w:r>
      <w:r w:rsidRPr="00A641DA">
        <w:rPr>
          <w:w w:val="115"/>
        </w:rPr>
        <w:t>и</w:t>
      </w:r>
      <w:r w:rsidRPr="00A641DA">
        <w:rPr>
          <w:spacing w:val="1"/>
          <w:w w:val="115"/>
        </w:rPr>
        <w:t xml:space="preserve"> </w:t>
      </w:r>
      <w:r w:rsidRPr="00A641DA">
        <w:rPr>
          <w:w w:val="115"/>
        </w:rPr>
        <w:t>особенностях</w:t>
      </w:r>
      <w:r w:rsidRPr="00A641DA">
        <w:rPr>
          <w:spacing w:val="1"/>
          <w:w w:val="115"/>
        </w:rPr>
        <w:t xml:space="preserve"> </w:t>
      </w:r>
      <w:r w:rsidRPr="00A641DA">
        <w:rPr>
          <w:w w:val="115"/>
        </w:rPr>
        <w:t>художественной и научной картины мира; познавательные интересы,</w:t>
      </w:r>
      <w:r w:rsidRPr="00A641DA">
        <w:rPr>
          <w:spacing w:val="1"/>
          <w:w w:val="115"/>
        </w:rPr>
        <w:t xml:space="preserve"> </w:t>
      </w:r>
      <w:r w:rsidRPr="00A641DA">
        <w:rPr>
          <w:w w:val="115"/>
        </w:rPr>
        <w:t>активность,</w:t>
      </w:r>
      <w:r w:rsidRPr="00A641DA">
        <w:rPr>
          <w:spacing w:val="1"/>
          <w:w w:val="115"/>
        </w:rPr>
        <w:t xml:space="preserve"> </w:t>
      </w:r>
      <w:r w:rsidRPr="00A641DA">
        <w:rPr>
          <w:w w:val="115"/>
        </w:rPr>
        <w:t>инициативность,</w:t>
      </w:r>
      <w:r w:rsidRPr="00A641DA">
        <w:rPr>
          <w:spacing w:val="1"/>
          <w:w w:val="115"/>
        </w:rPr>
        <w:t xml:space="preserve"> </w:t>
      </w:r>
      <w:r w:rsidRPr="00A641DA">
        <w:rPr>
          <w:w w:val="115"/>
        </w:rPr>
        <w:t>любознательность</w:t>
      </w:r>
      <w:r w:rsidRPr="00A641DA">
        <w:rPr>
          <w:spacing w:val="1"/>
          <w:w w:val="115"/>
        </w:rPr>
        <w:t xml:space="preserve"> </w:t>
      </w:r>
      <w:r w:rsidRPr="00A641DA">
        <w:rPr>
          <w:w w:val="115"/>
        </w:rPr>
        <w:t>и</w:t>
      </w:r>
      <w:r w:rsidRPr="00A641DA">
        <w:rPr>
          <w:spacing w:val="1"/>
          <w:w w:val="115"/>
        </w:rPr>
        <w:t xml:space="preserve"> </w:t>
      </w:r>
      <w:r w:rsidRPr="00A641DA">
        <w:rPr>
          <w:w w:val="115"/>
        </w:rPr>
        <w:t>самостоятельность</w:t>
      </w:r>
      <w:r w:rsidRPr="00A641DA">
        <w:rPr>
          <w:spacing w:val="15"/>
          <w:w w:val="115"/>
        </w:rPr>
        <w:t xml:space="preserve"> </w:t>
      </w:r>
      <w:r w:rsidRPr="00A641DA">
        <w:rPr>
          <w:w w:val="115"/>
        </w:rPr>
        <w:t>в</w:t>
      </w:r>
      <w:r w:rsidRPr="00A641DA">
        <w:rPr>
          <w:spacing w:val="16"/>
          <w:w w:val="115"/>
        </w:rPr>
        <w:t xml:space="preserve"> </w:t>
      </w:r>
      <w:r w:rsidRPr="00A641DA">
        <w:rPr>
          <w:w w:val="115"/>
        </w:rPr>
        <w:t>познании.</w:t>
      </w:r>
    </w:p>
    <w:p w:rsidR="00A90BA0" w:rsidRPr="00A641DA" w:rsidRDefault="00A90BA0" w:rsidP="00A90BA0">
      <w:pPr>
        <w:pStyle w:val="afc"/>
      </w:pPr>
      <w:r w:rsidRPr="00A641DA">
        <w:rPr>
          <w:w w:val="130"/>
        </w:rPr>
        <w:t>Физического воспитания, формирования культуры</w:t>
      </w:r>
      <w:r w:rsidRPr="00A641DA">
        <w:rPr>
          <w:spacing w:val="1"/>
          <w:w w:val="130"/>
        </w:rPr>
        <w:t xml:space="preserve"> </w:t>
      </w:r>
      <w:r w:rsidRPr="00A641DA">
        <w:rPr>
          <w:w w:val="130"/>
        </w:rPr>
        <w:t>здоровья</w:t>
      </w:r>
      <w:r w:rsidRPr="00A641DA">
        <w:rPr>
          <w:spacing w:val="11"/>
          <w:w w:val="130"/>
        </w:rPr>
        <w:t xml:space="preserve"> </w:t>
      </w:r>
      <w:r w:rsidRPr="00A641DA">
        <w:rPr>
          <w:w w:val="130"/>
        </w:rPr>
        <w:t>и</w:t>
      </w:r>
      <w:r w:rsidRPr="00A641DA">
        <w:rPr>
          <w:spacing w:val="12"/>
          <w:w w:val="130"/>
        </w:rPr>
        <w:t xml:space="preserve"> </w:t>
      </w:r>
      <w:r w:rsidRPr="00A641DA">
        <w:rPr>
          <w:w w:val="130"/>
        </w:rPr>
        <w:t>эмоционального</w:t>
      </w:r>
      <w:r w:rsidRPr="00A641DA">
        <w:rPr>
          <w:spacing w:val="12"/>
          <w:w w:val="130"/>
        </w:rPr>
        <w:t xml:space="preserve"> </w:t>
      </w:r>
      <w:r w:rsidRPr="00A641DA">
        <w:rPr>
          <w:w w:val="130"/>
        </w:rPr>
        <w:t>благополучия:</w:t>
      </w:r>
    </w:p>
    <w:p w:rsidR="00A90BA0" w:rsidRPr="00A641DA" w:rsidRDefault="00A90BA0" w:rsidP="00A90BA0">
      <w:pPr>
        <w:pStyle w:val="afc"/>
      </w:pPr>
      <w:r w:rsidRPr="00A641DA">
        <w:rPr>
          <w:w w:val="115"/>
        </w:rPr>
        <w:t>соблюдение правил здорового и безопасного (для себя и других людей) образа жизни в окружающей среде; бережное отно</w:t>
      </w:r>
      <w:r w:rsidRPr="00A641DA">
        <w:rPr>
          <w:spacing w:val="-1"/>
          <w:w w:val="120"/>
        </w:rPr>
        <w:t>шение</w:t>
      </w:r>
      <w:r w:rsidRPr="00A641DA">
        <w:rPr>
          <w:spacing w:val="-9"/>
          <w:w w:val="120"/>
        </w:rPr>
        <w:t xml:space="preserve"> </w:t>
      </w:r>
      <w:r w:rsidRPr="00A641DA">
        <w:rPr>
          <w:spacing w:val="-1"/>
          <w:w w:val="120"/>
        </w:rPr>
        <w:t>к</w:t>
      </w:r>
      <w:r w:rsidRPr="00A641DA">
        <w:rPr>
          <w:spacing w:val="-9"/>
          <w:w w:val="120"/>
        </w:rPr>
        <w:t xml:space="preserve"> </w:t>
      </w:r>
      <w:r w:rsidRPr="00A641DA">
        <w:rPr>
          <w:spacing w:val="-1"/>
          <w:w w:val="120"/>
        </w:rPr>
        <w:t>физиологическим</w:t>
      </w:r>
      <w:r w:rsidRPr="00A641DA">
        <w:rPr>
          <w:spacing w:val="-9"/>
          <w:w w:val="120"/>
        </w:rPr>
        <w:t xml:space="preserve"> </w:t>
      </w:r>
      <w:r w:rsidRPr="00A641DA">
        <w:rPr>
          <w:w w:val="120"/>
        </w:rPr>
        <w:t>системам</w:t>
      </w:r>
      <w:r w:rsidRPr="00A641DA">
        <w:rPr>
          <w:spacing w:val="-8"/>
          <w:w w:val="120"/>
        </w:rPr>
        <w:t xml:space="preserve"> </w:t>
      </w:r>
      <w:r w:rsidRPr="00A641DA">
        <w:rPr>
          <w:w w:val="120"/>
        </w:rPr>
        <w:t>организма,</w:t>
      </w:r>
      <w:r w:rsidRPr="00A641DA">
        <w:rPr>
          <w:spacing w:val="-9"/>
          <w:w w:val="120"/>
        </w:rPr>
        <w:t xml:space="preserve"> </w:t>
      </w:r>
      <w:r w:rsidRPr="00A641DA">
        <w:rPr>
          <w:w w:val="120"/>
        </w:rPr>
        <w:t>задействованным в музыкально-исполнительской деятельности (дыхание,</w:t>
      </w:r>
      <w:r w:rsidRPr="00A641DA">
        <w:rPr>
          <w:spacing w:val="1"/>
          <w:w w:val="120"/>
        </w:rPr>
        <w:t xml:space="preserve"> </w:t>
      </w:r>
      <w:r w:rsidRPr="00A641DA">
        <w:rPr>
          <w:w w:val="120"/>
        </w:rPr>
        <w:t>артикуляция, музыкальный слух, голос); профилактика ум</w:t>
      </w:r>
      <w:r w:rsidRPr="00A641DA">
        <w:rPr>
          <w:w w:val="115"/>
        </w:rPr>
        <w:t xml:space="preserve">ственного и физического </w:t>
      </w:r>
      <w:r w:rsidRPr="00A641DA">
        <w:rPr>
          <w:w w:val="115"/>
        </w:rPr>
        <w:lastRenderedPageBreak/>
        <w:t>утомления с использованием возмож</w:t>
      </w:r>
      <w:r w:rsidRPr="00A641DA">
        <w:rPr>
          <w:w w:val="120"/>
        </w:rPr>
        <w:t>ностей</w:t>
      </w:r>
      <w:r w:rsidRPr="00A641DA">
        <w:rPr>
          <w:spacing w:val="11"/>
          <w:w w:val="120"/>
        </w:rPr>
        <w:t xml:space="preserve"> </w:t>
      </w:r>
      <w:r w:rsidRPr="00A641DA">
        <w:rPr>
          <w:w w:val="120"/>
        </w:rPr>
        <w:t>музыкотерапии.</w:t>
      </w:r>
    </w:p>
    <w:p w:rsidR="00A90BA0" w:rsidRPr="00A641DA" w:rsidRDefault="00A90BA0" w:rsidP="00A90BA0">
      <w:pPr>
        <w:pStyle w:val="afc"/>
      </w:pPr>
      <w:r w:rsidRPr="00A641DA">
        <w:rPr>
          <w:w w:val="130"/>
        </w:rPr>
        <w:t>Трудового воспитания:</w:t>
      </w:r>
    </w:p>
    <w:p w:rsidR="00A90BA0" w:rsidRPr="00A641DA" w:rsidRDefault="00A90BA0" w:rsidP="00A90BA0">
      <w:pPr>
        <w:pStyle w:val="afc"/>
      </w:pPr>
      <w:r w:rsidRPr="00A641DA">
        <w:rPr>
          <w:w w:val="115"/>
        </w:rPr>
        <w:t>установка на посильное активное участие в практической де</w:t>
      </w:r>
      <w:r w:rsidRPr="00A641DA">
        <w:rPr>
          <w:spacing w:val="-1"/>
          <w:w w:val="120"/>
        </w:rPr>
        <w:t>ятельности;</w:t>
      </w:r>
      <w:r w:rsidRPr="00A641DA">
        <w:rPr>
          <w:spacing w:val="-8"/>
          <w:w w:val="120"/>
        </w:rPr>
        <w:t xml:space="preserve"> </w:t>
      </w:r>
      <w:r w:rsidRPr="00A641DA">
        <w:rPr>
          <w:spacing w:val="-1"/>
          <w:w w:val="120"/>
        </w:rPr>
        <w:t>трудолюбие</w:t>
      </w:r>
      <w:r w:rsidRPr="00A641DA">
        <w:rPr>
          <w:spacing w:val="-8"/>
          <w:w w:val="120"/>
        </w:rPr>
        <w:t xml:space="preserve"> </w:t>
      </w:r>
      <w:r w:rsidRPr="00A641DA">
        <w:rPr>
          <w:w w:val="120"/>
        </w:rPr>
        <w:t>в</w:t>
      </w:r>
      <w:r w:rsidRPr="00A641DA">
        <w:rPr>
          <w:spacing w:val="-8"/>
          <w:w w:val="120"/>
        </w:rPr>
        <w:t xml:space="preserve"> </w:t>
      </w:r>
      <w:r w:rsidRPr="00A641DA">
        <w:rPr>
          <w:w w:val="120"/>
        </w:rPr>
        <w:t>учёбе,</w:t>
      </w:r>
      <w:r w:rsidRPr="00A641DA">
        <w:rPr>
          <w:spacing w:val="-8"/>
          <w:w w:val="120"/>
        </w:rPr>
        <w:t xml:space="preserve"> </w:t>
      </w:r>
      <w:r w:rsidRPr="00A641DA">
        <w:rPr>
          <w:w w:val="120"/>
        </w:rPr>
        <w:t>настойчивость</w:t>
      </w:r>
      <w:r w:rsidRPr="00A641DA">
        <w:rPr>
          <w:spacing w:val="-7"/>
          <w:w w:val="120"/>
        </w:rPr>
        <w:t xml:space="preserve"> </w:t>
      </w:r>
      <w:r w:rsidRPr="00A641DA">
        <w:rPr>
          <w:w w:val="120"/>
        </w:rPr>
        <w:t>в</w:t>
      </w:r>
      <w:r w:rsidRPr="00A641DA">
        <w:rPr>
          <w:spacing w:val="-8"/>
          <w:w w:val="120"/>
        </w:rPr>
        <w:t xml:space="preserve"> </w:t>
      </w:r>
      <w:r w:rsidRPr="00A641DA">
        <w:rPr>
          <w:w w:val="120"/>
        </w:rPr>
        <w:t>достижении</w:t>
      </w:r>
      <w:r w:rsidRPr="00A641DA">
        <w:rPr>
          <w:spacing w:val="-58"/>
          <w:w w:val="120"/>
        </w:rPr>
        <w:t xml:space="preserve"> </w:t>
      </w:r>
      <w:r w:rsidRPr="00A641DA">
        <w:rPr>
          <w:w w:val="120"/>
        </w:rPr>
        <w:t>поставленных</w:t>
      </w:r>
      <w:r w:rsidRPr="00A641DA">
        <w:rPr>
          <w:spacing w:val="-7"/>
          <w:w w:val="120"/>
        </w:rPr>
        <w:t xml:space="preserve"> </w:t>
      </w:r>
      <w:r w:rsidRPr="00A641DA">
        <w:rPr>
          <w:w w:val="120"/>
        </w:rPr>
        <w:t>целей;</w:t>
      </w:r>
      <w:r w:rsidRPr="00A641DA">
        <w:rPr>
          <w:spacing w:val="-7"/>
          <w:w w:val="120"/>
        </w:rPr>
        <w:t xml:space="preserve"> </w:t>
      </w:r>
      <w:r w:rsidRPr="00A641DA">
        <w:rPr>
          <w:w w:val="120"/>
        </w:rPr>
        <w:t>интерес</w:t>
      </w:r>
      <w:r w:rsidRPr="00A641DA">
        <w:rPr>
          <w:spacing w:val="-7"/>
          <w:w w:val="120"/>
        </w:rPr>
        <w:t xml:space="preserve"> </w:t>
      </w:r>
      <w:r w:rsidRPr="00A641DA">
        <w:rPr>
          <w:w w:val="120"/>
        </w:rPr>
        <w:t>к</w:t>
      </w:r>
      <w:r w:rsidRPr="00A641DA">
        <w:rPr>
          <w:spacing w:val="-6"/>
          <w:w w:val="120"/>
        </w:rPr>
        <w:t xml:space="preserve"> </w:t>
      </w:r>
      <w:r w:rsidRPr="00A641DA">
        <w:rPr>
          <w:w w:val="120"/>
        </w:rPr>
        <w:t>практическому</w:t>
      </w:r>
      <w:r w:rsidRPr="00A641DA">
        <w:rPr>
          <w:spacing w:val="-7"/>
          <w:w w:val="120"/>
        </w:rPr>
        <w:t xml:space="preserve"> </w:t>
      </w:r>
      <w:r w:rsidRPr="00A641DA">
        <w:rPr>
          <w:w w:val="120"/>
        </w:rPr>
        <w:t>изучению</w:t>
      </w:r>
      <w:r w:rsidRPr="00A641DA">
        <w:rPr>
          <w:spacing w:val="-7"/>
          <w:w w:val="120"/>
        </w:rPr>
        <w:t xml:space="preserve"> </w:t>
      </w:r>
      <w:r w:rsidRPr="00A641DA">
        <w:rPr>
          <w:w w:val="120"/>
        </w:rPr>
        <w:t>профессий в сфере культуры и искусства; уважение к труду и результатам</w:t>
      </w:r>
      <w:r w:rsidRPr="00A641DA">
        <w:rPr>
          <w:spacing w:val="10"/>
          <w:w w:val="120"/>
        </w:rPr>
        <w:t xml:space="preserve"> </w:t>
      </w:r>
      <w:r w:rsidRPr="00A641DA">
        <w:rPr>
          <w:w w:val="120"/>
        </w:rPr>
        <w:t>трудовой</w:t>
      </w:r>
      <w:r w:rsidRPr="00A641DA">
        <w:rPr>
          <w:spacing w:val="10"/>
          <w:w w:val="120"/>
        </w:rPr>
        <w:t xml:space="preserve"> </w:t>
      </w:r>
      <w:r w:rsidRPr="00A641DA">
        <w:rPr>
          <w:w w:val="120"/>
        </w:rPr>
        <w:t>деятельности.</w:t>
      </w:r>
    </w:p>
    <w:p w:rsidR="00A90BA0" w:rsidRPr="00A641DA" w:rsidRDefault="00A90BA0" w:rsidP="00A90BA0">
      <w:pPr>
        <w:pStyle w:val="afc"/>
      </w:pPr>
      <w:r w:rsidRPr="00A641DA">
        <w:rPr>
          <w:w w:val="125"/>
        </w:rPr>
        <w:t>Экологического</w:t>
      </w:r>
      <w:r w:rsidRPr="00A641DA">
        <w:rPr>
          <w:spacing w:val="47"/>
          <w:w w:val="125"/>
        </w:rPr>
        <w:t xml:space="preserve"> </w:t>
      </w:r>
      <w:r w:rsidRPr="00A641DA">
        <w:rPr>
          <w:w w:val="125"/>
        </w:rPr>
        <w:t>воспитания:</w:t>
      </w:r>
    </w:p>
    <w:p w:rsidR="00A90BA0" w:rsidRPr="00A641DA" w:rsidRDefault="00A90BA0" w:rsidP="00A90BA0">
      <w:pPr>
        <w:pStyle w:val="afc"/>
      </w:pPr>
      <w:r w:rsidRPr="00A641DA">
        <w:rPr>
          <w:w w:val="115"/>
        </w:rPr>
        <w:t>бережное отношение к природе; неприятие действий, прино</w:t>
      </w:r>
      <w:r w:rsidRPr="00A641DA">
        <w:rPr>
          <w:w w:val="120"/>
        </w:rPr>
        <w:t>сящих</w:t>
      </w:r>
      <w:r w:rsidRPr="00A641DA">
        <w:rPr>
          <w:spacing w:val="11"/>
          <w:w w:val="120"/>
        </w:rPr>
        <w:t xml:space="preserve"> </w:t>
      </w:r>
      <w:r w:rsidRPr="00A641DA">
        <w:rPr>
          <w:w w:val="120"/>
        </w:rPr>
        <w:t>ей</w:t>
      </w:r>
      <w:r w:rsidRPr="00A641DA">
        <w:rPr>
          <w:spacing w:val="12"/>
          <w:w w:val="120"/>
        </w:rPr>
        <w:t xml:space="preserve"> </w:t>
      </w:r>
      <w:r w:rsidRPr="00A641DA">
        <w:rPr>
          <w:w w:val="120"/>
        </w:rPr>
        <w:t>вред.</w:t>
      </w:r>
    </w:p>
    <w:p w:rsidR="00A90BA0" w:rsidRPr="00A641DA" w:rsidRDefault="00A90BA0" w:rsidP="00A90BA0">
      <w:pPr>
        <w:pStyle w:val="afc"/>
        <w:rPr>
          <w:b/>
        </w:rPr>
      </w:pPr>
      <w:r w:rsidRPr="00A641DA">
        <w:rPr>
          <w:b/>
          <w:w w:val="90"/>
        </w:rPr>
        <w:t>МЕТАПРЕДМЕТНЫЕ</w:t>
      </w:r>
      <w:r w:rsidRPr="00A641DA">
        <w:rPr>
          <w:b/>
          <w:spacing w:val="12"/>
          <w:w w:val="90"/>
        </w:rPr>
        <w:t xml:space="preserve"> </w:t>
      </w:r>
      <w:r w:rsidRPr="00A641DA">
        <w:rPr>
          <w:b/>
          <w:w w:val="90"/>
        </w:rPr>
        <w:t>РЕЗУЛЬТАТЫ</w:t>
      </w:r>
    </w:p>
    <w:p w:rsidR="00A90BA0" w:rsidRPr="00A641DA" w:rsidRDefault="00A90BA0" w:rsidP="00A90BA0">
      <w:pPr>
        <w:pStyle w:val="afc"/>
      </w:pPr>
      <w:r w:rsidRPr="00A641DA">
        <w:rPr>
          <w:w w:val="115"/>
        </w:rPr>
        <w:t>Метапредметные</w:t>
      </w:r>
      <w:r w:rsidRPr="00A641DA">
        <w:rPr>
          <w:spacing w:val="23"/>
          <w:w w:val="115"/>
        </w:rPr>
        <w:t xml:space="preserve"> </w:t>
      </w:r>
      <w:r w:rsidRPr="00A641DA">
        <w:rPr>
          <w:w w:val="115"/>
        </w:rPr>
        <w:t>результаты</w:t>
      </w:r>
      <w:r w:rsidRPr="00A641DA">
        <w:rPr>
          <w:spacing w:val="23"/>
          <w:w w:val="115"/>
        </w:rPr>
        <w:t xml:space="preserve"> </w:t>
      </w:r>
      <w:r w:rsidRPr="00A641DA">
        <w:rPr>
          <w:w w:val="115"/>
        </w:rPr>
        <w:t>освоения</w:t>
      </w:r>
      <w:r w:rsidRPr="00A641DA">
        <w:rPr>
          <w:spacing w:val="23"/>
          <w:w w:val="115"/>
        </w:rPr>
        <w:t xml:space="preserve"> </w:t>
      </w:r>
      <w:r w:rsidRPr="00A641DA">
        <w:rPr>
          <w:w w:val="115"/>
        </w:rPr>
        <w:t>основной</w:t>
      </w:r>
      <w:r w:rsidRPr="00A641DA">
        <w:rPr>
          <w:spacing w:val="23"/>
          <w:w w:val="115"/>
        </w:rPr>
        <w:t xml:space="preserve"> </w:t>
      </w:r>
      <w:r w:rsidRPr="00A641DA">
        <w:rPr>
          <w:w w:val="115"/>
        </w:rPr>
        <w:t>образовательной</w:t>
      </w:r>
      <w:r w:rsidRPr="00A641DA">
        <w:rPr>
          <w:spacing w:val="48"/>
          <w:w w:val="115"/>
        </w:rPr>
        <w:t xml:space="preserve"> </w:t>
      </w:r>
      <w:r w:rsidRPr="00A641DA">
        <w:rPr>
          <w:w w:val="115"/>
        </w:rPr>
        <w:t>программы,</w:t>
      </w:r>
      <w:r w:rsidRPr="00A641DA">
        <w:rPr>
          <w:spacing w:val="48"/>
          <w:w w:val="115"/>
        </w:rPr>
        <w:t xml:space="preserve"> </w:t>
      </w:r>
      <w:r w:rsidRPr="00A641DA">
        <w:rPr>
          <w:w w:val="115"/>
        </w:rPr>
        <w:t>формируемые</w:t>
      </w:r>
      <w:r w:rsidRPr="00A641DA">
        <w:rPr>
          <w:spacing w:val="48"/>
          <w:w w:val="115"/>
        </w:rPr>
        <w:t xml:space="preserve"> </w:t>
      </w:r>
      <w:r w:rsidRPr="00A641DA">
        <w:rPr>
          <w:w w:val="115"/>
        </w:rPr>
        <w:t>при</w:t>
      </w:r>
      <w:r w:rsidRPr="00A641DA">
        <w:rPr>
          <w:spacing w:val="48"/>
          <w:w w:val="115"/>
        </w:rPr>
        <w:t xml:space="preserve"> </w:t>
      </w:r>
      <w:r w:rsidRPr="00A641DA">
        <w:rPr>
          <w:w w:val="115"/>
        </w:rPr>
        <w:t>изучении</w:t>
      </w:r>
      <w:r w:rsidRPr="00A641DA">
        <w:rPr>
          <w:spacing w:val="48"/>
          <w:w w:val="115"/>
        </w:rPr>
        <w:t xml:space="preserve"> </w:t>
      </w:r>
      <w:r w:rsidRPr="00A641DA">
        <w:rPr>
          <w:w w:val="115"/>
        </w:rPr>
        <w:t>предмета</w:t>
      </w:r>
    </w:p>
    <w:p w:rsidR="00A90BA0" w:rsidRPr="00A641DA" w:rsidRDefault="00A90BA0" w:rsidP="00A90BA0">
      <w:pPr>
        <w:pStyle w:val="afc"/>
      </w:pPr>
      <w:r w:rsidRPr="00A641DA">
        <w:rPr>
          <w:w w:val="120"/>
        </w:rPr>
        <w:t>«Музыка»:</w:t>
      </w:r>
    </w:p>
    <w:p w:rsidR="00A90BA0" w:rsidRPr="00A641DA" w:rsidRDefault="00A90BA0" w:rsidP="00A90BA0">
      <w:pPr>
        <w:pStyle w:val="afc"/>
      </w:pPr>
      <w:r w:rsidRPr="00A641DA">
        <w:t>Овладение универсальными познавательными действиями</w:t>
      </w:r>
    </w:p>
    <w:p w:rsidR="00A90BA0" w:rsidRPr="00A641DA" w:rsidRDefault="00A90BA0" w:rsidP="00A90BA0">
      <w:pPr>
        <w:pStyle w:val="afc"/>
      </w:pPr>
      <w:r w:rsidRPr="00A641DA">
        <w:rPr>
          <w:i/>
          <w:w w:val="125"/>
        </w:rPr>
        <w:t>Базовые</w:t>
      </w:r>
      <w:r w:rsidRPr="00A641DA">
        <w:rPr>
          <w:i/>
          <w:spacing w:val="1"/>
          <w:w w:val="125"/>
        </w:rPr>
        <w:t xml:space="preserve"> </w:t>
      </w:r>
      <w:r w:rsidRPr="00A641DA">
        <w:rPr>
          <w:i/>
          <w:w w:val="125"/>
        </w:rPr>
        <w:t>логические</w:t>
      </w:r>
      <w:r w:rsidRPr="00A641DA">
        <w:rPr>
          <w:i/>
          <w:spacing w:val="1"/>
          <w:w w:val="125"/>
        </w:rPr>
        <w:t xml:space="preserve"> </w:t>
      </w:r>
      <w:r w:rsidRPr="00A641DA">
        <w:rPr>
          <w:i/>
          <w:w w:val="125"/>
        </w:rPr>
        <w:t>действия</w:t>
      </w:r>
      <w:r w:rsidRPr="00A641DA">
        <w:rPr>
          <w:w w:val="125"/>
        </w:rPr>
        <w:t>:</w:t>
      </w:r>
    </w:p>
    <w:p w:rsidR="00A90BA0" w:rsidRPr="00A641DA" w:rsidRDefault="00A90BA0" w:rsidP="00A90BA0">
      <w:pPr>
        <w:pStyle w:val="afc"/>
      </w:pPr>
      <w:r w:rsidRPr="00A641DA">
        <w:rPr>
          <w:w w:val="120"/>
        </w:rPr>
        <w:t>—сравнивать</w:t>
      </w:r>
      <w:r w:rsidRPr="00A641DA">
        <w:rPr>
          <w:spacing w:val="-12"/>
          <w:w w:val="120"/>
        </w:rPr>
        <w:t xml:space="preserve"> </w:t>
      </w:r>
      <w:r w:rsidRPr="00A641DA">
        <w:rPr>
          <w:w w:val="120"/>
        </w:rPr>
        <w:t>музыкальные</w:t>
      </w:r>
      <w:r w:rsidRPr="00A641DA">
        <w:rPr>
          <w:spacing w:val="-11"/>
          <w:w w:val="120"/>
        </w:rPr>
        <w:t xml:space="preserve"> </w:t>
      </w:r>
      <w:r w:rsidRPr="00A641DA">
        <w:rPr>
          <w:w w:val="120"/>
        </w:rPr>
        <w:t>звуки,</w:t>
      </w:r>
      <w:r w:rsidRPr="00A641DA">
        <w:rPr>
          <w:spacing w:val="-12"/>
          <w:w w:val="120"/>
        </w:rPr>
        <w:t xml:space="preserve"> </w:t>
      </w:r>
      <w:r w:rsidRPr="00A641DA">
        <w:rPr>
          <w:w w:val="120"/>
        </w:rPr>
        <w:t>звуковые</w:t>
      </w:r>
      <w:r w:rsidRPr="00A641DA">
        <w:rPr>
          <w:spacing w:val="-11"/>
          <w:w w:val="120"/>
        </w:rPr>
        <w:t xml:space="preserve"> </w:t>
      </w:r>
      <w:r w:rsidRPr="00A641DA">
        <w:rPr>
          <w:w w:val="120"/>
        </w:rPr>
        <w:t>сочетания,</w:t>
      </w:r>
      <w:r w:rsidRPr="00A641DA">
        <w:rPr>
          <w:spacing w:val="-11"/>
          <w:w w:val="120"/>
        </w:rPr>
        <w:t xml:space="preserve"> </w:t>
      </w:r>
      <w:r w:rsidRPr="00A641DA">
        <w:rPr>
          <w:w w:val="120"/>
        </w:rPr>
        <w:t>произведения, жанры; устанавливать основания для сравнения,</w:t>
      </w:r>
      <w:r w:rsidRPr="00A641DA">
        <w:rPr>
          <w:spacing w:val="1"/>
          <w:w w:val="120"/>
        </w:rPr>
        <w:t xml:space="preserve"> </w:t>
      </w:r>
      <w:r w:rsidRPr="00A641DA">
        <w:rPr>
          <w:w w:val="115"/>
        </w:rPr>
        <w:t xml:space="preserve">объединять элементы музыкального </w:t>
      </w:r>
      <w:r w:rsidRPr="00A641DA">
        <w:rPr>
          <w:w w:val="115"/>
        </w:rPr>
        <w:lastRenderedPageBreak/>
        <w:t>звучания по определён</w:t>
      </w:r>
      <w:r w:rsidRPr="00A641DA">
        <w:rPr>
          <w:w w:val="120"/>
        </w:rPr>
        <w:t>ному</w:t>
      </w:r>
      <w:r w:rsidRPr="00A641DA">
        <w:rPr>
          <w:spacing w:val="11"/>
          <w:w w:val="120"/>
        </w:rPr>
        <w:t xml:space="preserve"> </w:t>
      </w:r>
      <w:r w:rsidRPr="00A641DA">
        <w:rPr>
          <w:w w:val="120"/>
        </w:rPr>
        <w:t>признаку;</w:t>
      </w:r>
    </w:p>
    <w:p w:rsidR="00A90BA0" w:rsidRPr="00A641DA" w:rsidRDefault="00A90BA0" w:rsidP="00A90BA0">
      <w:pPr>
        <w:pStyle w:val="afc"/>
      </w:pPr>
      <w:r w:rsidRPr="00A641DA">
        <w:rPr>
          <w:w w:val="120"/>
        </w:rPr>
        <w:t>—определять</w:t>
      </w:r>
      <w:r w:rsidRPr="00A641DA">
        <w:rPr>
          <w:spacing w:val="1"/>
          <w:w w:val="120"/>
        </w:rPr>
        <w:t xml:space="preserve"> </w:t>
      </w:r>
      <w:r w:rsidRPr="00A641DA">
        <w:rPr>
          <w:w w:val="120"/>
        </w:rPr>
        <w:t>существенный</w:t>
      </w:r>
      <w:r w:rsidRPr="00A641DA">
        <w:rPr>
          <w:spacing w:val="1"/>
          <w:w w:val="120"/>
        </w:rPr>
        <w:t xml:space="preserve"> </w:t>
      </w:r>
      <w:r w:rsidRPr="00A641DA">
        <w:rPr>
          <w:w w:val="120"/>
        </w:rPr>
        <w:t>признак</w:t>
      </w:r>
      <w:r w:rsidRPr="00A641DA">
        <w:rPr>
          <w:spacing w:val="1"/>
          <w:w w:val="120"/>
        </w:rPr>
        <w:t xml:space="preserve"> </w:t>
      </w:r>
      <w:r w:rsidRPr="00A641DA">
        <w:rPr>
          <w:w w:val="120"/>
        </w:rPr>
        <w:t>для</w:t>
      </w:r>
      <w:r w:rsidRPr="00A641DA">
        <w:rPr>
          <w:spacing w:val="1"/>
          <w:w w:val="120"/>
        </w:rPr>
        <w:t xml:space="preserve"> </w:t>
      </w:r>
      <w:r w:rsidRPr="00A641DA">
        <w:rPr>
          <w:w w:val="120"/>
        </w:rPr>
        <w:t>классификации,</w:t>
      </w:r>
      <w:r w:rsidRPr="00A641DA">
        <w:rPr>
          <w:spacing w:val="1"/>
          <w:w w:val="120"/>
        </w:rPr>
        <w:t xml:space="preserve"> </w:t>
      </w:r>
      <w:r w:rsidRPr="00A641DA">
        <w:rPr>
          <w:w w:val="120"/>
        </w:rPr>
        <w:t>классифицировать</w:t>
      </w:r>
      <w:r w:rsidRPr="00A641DA">
        <w:rPr>
          <w:spacing w:val="1"/>
          <w:w w:val="120"/>
        </w:rPr>
        <w:t xml:space="preserve"> </w:t>
      </w:r>
      <w:r w:rsidRPr="00A641DA">
        <w:rPr>
          <w:w w:val="120"/>
        </w:rPr>
        <w:t>предложенные</w:t>
      </w:r>
      <w:r w:rsidRPr="00A641DA">
        <w:rPr>
          <w:spacing w:val="1"/>
          <w:w w:val="120"/>
        </w:rPr>
        <w:t xml:space="preserve"> </w:t>
      </w:r>
      <w:r w:rsidRPr="00A641DA">
        <w:rPr>
          <w:w w:val="120"/>
        </w:rPr>
        <w:t>объекты</w:t>
      </w:r>
      <w:r w:rsidRPr="00A641DA">
        <w:rPr>
          <w:spacing w:val="1"/>
          <w:w w:val="120"/>
        </w:rPr>
        <w:t xml:space="preserve"> </w:t>
      </w:r>
      <w:r w:rsidRPr="00A641DA">
        <w:rPr>
          <w:w w:val="120"/>
        </w:rPr>
        <w:t>(музыкальные</w:t>
      </w:r>
      <w:r w:rsidRPr="00A641DA">
        <w:rPr>
          <w:spacing w:val="-57"/>
          <w:w w:val="120"/>
        </w:rPr>
        <w:t xml:space="preserve"> </w:t>
      </w:r>
      <w:r w:rsidRPr="00A641DA">
        <w:rPr>
          <w:w w:val="115"/>
        </w:rPr>
        <w:t>инструменты, элементы музыкального языка, произведения,</w:t>
      </w:r>
      <w:r w:rsidRPr="00A641DA">
        <w:rPr>
          <w:spacing w:val="1"/>
          <w:w w:val="115"/>
        </w:rPr>
        <w:t xml:space="preserve"> </w:t>
      </w:r>
      <w:r w:rsidRPr="00A641DA">
        <w:rPr>
          <w:w w:val="120"/>
        </w:rPr>
        <w:t>исполнительские</w:t>
      </w:r>
      <w:r w:rsidRPr="00A641DA">
        <w:rPr>
          <w:spacing w:val="10"/>
          <w:w w:val="120"/>
        </w:rPr>
        <w:t xml:space="preserve"> </w:t>
      </w:r>
      <w:r w:rsidRPr="00A641DA">
        <w:rPr>
          <w:w w:val="120"/>
        </w:rPr>
        <w:t>составы</w:t>
      </w:r>
      <w:r w:rsidRPr="00A641DA">
        <w:rPr>
          <w:spacing w:val="10"/>
          <w:w w:val="120"/>
        </w:rPr>
        <w:t xml:space="preserve"> </w:t>
      </w:r>
      <w:r w:rsidRPr="00A641DA">
        <w:rPr>
          <w:w w:val="120"/>
        </w:rPr>
        <w:t>и</w:t>
      </w:r>
      <w:r w:rsidRPr="00A641DA">
        <w:rPr>
          <w:spacing w:val="10"/>
          <w:w w:val="120"/>
        </w:rPr>
        <w:t xml:space="preserve"> </w:t>
      </w:r>
      <w:r w:rsidRPr="00A641DA">
        <w:rPr>
          <w:w w:val="120"/>
        </w:rPr>
        <w:t>др.);</w:t>
      </w:r>
    </w:p>
    <w:p w:rsidR="00A90BA0" w:rsidRPr="00A641DA" w:rsidRDefault="00A90BA0" w:rsidP="00A90BA0">
      <w:pPr>
        <w:pStyle w:val="afc"/>
      </w:pPr>
      <w:r w:rsidRPr="00A641DA">
        <w:rPr>
          <w:w w:val="115"/>
        </w:rPr>
        <w:t>—находить</w:t>
      </w:r>
      <w:r w:rsidRPr="00A641DA">
        <w:rPr>
          <w:spacing w:val="1"/>
          <w:w w:val="115"/>
        </w:rPr>
        <w:t xml:space="preserve"> </w:t>
      </w:r>
      <w:r w:rsidRPr="00A641DA">
        <w:rPr>
          <w:w w:val="115"/>
        </w:rPr>
        <w:t>закономерности</w:t>
      </w:r>
      <w:r w:rsidRPr="00A641DA">
        <w:rPr>
          <w:spacing w:val="1"/>
          <w:w w:val="115"/>
        </w:rPr>
        <w:t xml:space="preserve"> </w:t>
      </w:r>
      <w:r w:rsidRPr="00A641DA">
        <w:rPr>
          <w:w w:val="115"/>
        </w:rPr>
        <w:t>и</w:t>
      </w:r>
      <w:r w:rsidRPr="00A641DA">
        <w:rPr>
          <w:spacing w:val="1"/>
          <w:w w:val="115"/>
        </w:rPr>
        <w:t xml:space="preserve"> </w:t>
      </w:r>
      <w:r w:rsidRPr="00A641DA">
        <w:rPr>
          <w:w w:val="115"/>
        </w:rPr>
        <w:t>противоречия</w:t>
      </w:r>
      <w:r w:rsidRPr="00A641DA">
        <w:rPr>
          <w:spacing w:val="1"/>
          <w:w w:val="115"/>
        </w:rPr>
        <w:t xml:space="preserve"> </w:t>
      </w:r>
      <w:r w:rsidRPr="00A641DA">
        <w:rPr>
          <w:w w:val="115"/>
        </w:rPr>
        <w:t>в</w:t>
      </w:r>
      <w:r w:rsidRPr="00A641DA">
        <w:rPr>
          <w:spacing w:val="1"/>
          <w:w w:val="115"/>
        </w:rPr>
        <w:t xml:space="preserve"> </w:t>
      </w:r>
      <w:r w:rsidRPr="00A641DA">
        <w:rPr>
          <w:w w:val="115"/>
        </w:rPr>
        <w:t>рассматриваемых явлениях музыкального искусства, сведениях и наблюдениях</w:t>
      </w:r>
      <w:r w:rsidRPr="00A641DA">
        <w:rPr>
          <w:spacing w:val="1"/>
          <w:w w:val="115"/>
        </w:rPr>
        <w:t xml:space="preserve"> </w:t>
      </w:r>
      <w:r w:rsidRPr="00A641DA">
        <w:rPr>
          <w:w w:val="115"/>
        </w:rPr>
        <w:t>за</w:t>
      </w:r>
      <w:r w:rsidRPr="00A641DA">
        <w:rPr>
          <w:spacing w:val="1"/>
          <w:w w:val="115"/>
        </w:rPr>
        <w:t xml:space="preserve"> </w:t>
      </w:r>
      <w:r w:rsidRPr="00A641DA">
        <w:rPr>
          <w:w w:val="115"/>
        </w:rPr>
        <w:t>звучащим</w:t>
      </w:r>
      <w:r w:rsidRPr="00A641DA">
        <w:rPr>
          <w:spacing w:val="1"/>
          <w:w w:val="115"/>
        </w:rPr>
        <w:t xml:space="preserve"> </w:t>
      </w:r>
      <w:r w:rsidRPr="00A641DA">
        <w:rPr>
          <w:w w:val="115"/>
        </w:rPr>
        <w:t>музыкальным</w:t>
      </w:r>
      <w:r w:rsidRPr="00A641DA">
        <w:rPr>
          <w:spacing w:val="1"/>
          <w:w w:val="115"/>
        </w:rPr>
        <w:t xml:space="preserve"> </w:t>
      </w:r>
      <w:r w:rsidRPr="00A641DA">
        <w:rPr>
          <w:w w:val="115"/>
        </w:rPr>
        <w:t>материалом</w:t>
      </w:r>
      <w:r w:rsidRPr="00A641DA">
        <w:rPr>
          <w:spacing w:val="1"/>
          <w:w w:val="115"/>
        </w:rPr>
        <w:t xml:space="preserve"> </w:t>
      </w:r>
      <w:r w:rsidRPr="00A641DA">
        <w:rPr>
          <w:w w:val="115"/>
        </w:rPr>
        <w:t>на</w:t>
      </w:r>
      <w:r w:rsidRPr="00A641DA">
        <w:rPr>
          <w:spacing w:val="1"/>
          <w:w w:val="115"/>
        </w:rPr>
        <w:t xml:space="preserve"> </w:t>
      </w:r>
      <w:r w:rsidRPr="00A641DA">
        <w:rPr>
          <w:w w:val="115"/>
        </w:rPr>
        <w:t>основе</w:t>
      </w:r>
      <w:r w:rsidRPr="00A641DA">
        <w:rPr>
          <w:spacing w:val="1"/>
          <w:w w:val="115"/>
        </w:rPr>
        <w:t xml:space="preserve"> </w:t>
      </w:r>
      <w:r w:rsidRPr="00A641DA">
        <w:rPr>
          <w:w w:val="115"/>
        </w:rPr>
        <w:t>предложенного</w:t>
      </w:r>
      <w:r w:rsidRPr="00A641DA">
        <w:rPr>
          <w:spacing w:val="16"/>
          <w:w w:val="115"/>
        </w:rPr>
        <w:t xml:space="preserve"> </w:t>
      </w:r>
      <w:r w:rsidRPr="00A641DA">
        <w:rPr>
          <w:w w:val="115"/>
        </w:rPr>
        <w:t>учителем</w:t>
      </w:r>
      <w:r w:rsidRPr="00A641DA">
        <w:rPr>
          <w:spacing w:val="16"/>
          <w:w w:val="115"/>
        </w:rPr>
        <w:t xml:space="preserve"> </w:t>
      </w:r>
      <w:r w:rsidRPr="00A641DA">
        <w:rPr>
          <w:w w:val="115"/>
        </w:rPr>
        <w:t>алгоритма;</w:t>
      </w:r>
    </w:p>
    <w:p w:rsidR="00A90BA0" w:rsidRPr="00A641DA" w:rsidRDefault="00A90BA0" w:rsidP="00A90BA0">
      <w:pPr>
        <w:pStyle w:val="afc"/>
      </w:pPr>
      <w:r w:rsidRPr="00A641DA">
        <w:rPr>
          <w:w w:val="120"/>
        </w:rPr>
        <w:t>—выявлять недостаток информации, в том числе слуховой,</w:t>
      </w:r>
      <w:r w:rsidRPr="00A641DA">
        <w:rPr>
          <w:spacing w:val="1"/>
          <w:w w:val="120"/>
        </w:rPr>
        <w:t xml:space="preserve"> </w:t>
      </w:r>
      <w:r w:rsidRPr="00A641DA">
        <w:rPr>
          <w:w w:val="120"/>
        </w:rPr>
        <w:t>акустической для решения учебной (практической) задачи</w:t>
      </w:r>
      <w:r w:rsidRPr="00A641DA">
        <w:rPr>
          <w:spacing w:val="1"/>
          <w:w w:val="120"/>
        </w:rPr>
        <w:t xml:space="preserve"> </w:t>
      </w:r>
      <w:r w:rsidRPr="00A641DA">
        <w:rPr>
          <w:w w:val="120"/>
        </w:rPr>
        <w:t>на</w:t>
      </w:r>
      <w:r w:rsidRPr="00A641DA">
        <w:rPr>
          <w:spacing w:val="9"/>
          <w:w w:val="120"/>
        </w:rPr>
        <w:t xml:space="preserve"> </w:t>
      </w:r>
      <w:r w:rsidRPr="00A641DA">
        <w:rPr>
          <w:w w:val="120"/>
        </w:rPr>
        <w:t>основе</w:t>
      </w:r>
      <w:r w:rsidRPr="00A641DA">
        <w:rPr>
          <w:spacing w:val="9"/>
          <w:w w:val="120"/>
        </w:rPr>
        <w:t xml:space="preserve"> </w:t>
      </w:r>
      <w:r w:rsidRPr="00A641DA">
        <w:rPr>
          <w:w w:val="120"/>
        </w:rPr>
        <w:t>предложенного</w:t>
      </w:r>
      <w:r w:rsidRPr="00A641DA">
        <w:rPr>
          <w:spacing w:val="9"/>
          <w:w w:val="120"/>
        </w:rPr>
        <w:t xml:space="preserve"> </w:t>
      </w:r>
      <w:r w:rsidRPr="00A641DA">
        <w:rPr>
          <w:w w:val="120"/>
        </w:rPr>
        <w:t>алгоритма;</w:t>
      </w:r>
    </w:p>
    <w:p w:rsidR="00A90BA0" w:rsidRPr="00A641DA" w:rsidRDefault="00A90BA0" w:rsidP="00A90BA0">
      <w:pPr>
        <w:pStyle w:val="afc"/>
      </w:pPr>
      <w:r w:rsidRPr="00A641DA">
        <w:rPr>
          <w:w w:val="120"/>
        </w:rPr>
        <w:t>—устанавливать причинно-следственные связи в ситуациях</w:t>
      </w:r>
      <w:r w:rsidRPr="00A641DA">
        <w:rPr>
          <w:spacing w:val="1"/>
          <w:w w:val="120"/>
        </w:rPr>
        <w:t xml:space="preserve"> </w:t>
      </w:r>
      <w:r w:rsidRPr="00A641DA">
        <w:rPr>
          <w:w w:val="120"/>
        </w:rPr>
        <w:t>музыкального</w:t>
      </w:r>
      <w:r w:rsidRPr="00A641DA">
        <w:rPr>
          <w:spacing w:val="5"/>
          <w:w w:val="120"/>
        </w:rPr>
        <w:t xml:space="preserve"> </w:t>
      </w:r>
      <w:r w:rsidRPr="00A641DA">
        <w:rPr>
          <w:w w:val="120"/>
        </w:rPr>
        <w:t>восприятия</w:t>
      </w:r>
      <w:r w:rsidRPr="00A641DA">
        <w:rPr>
          <w:spacing w:val="5"/>
          <w:w w:val="120"/>
        </w:rPr>
        <w:t xml:space="preserve"> </w:t>
      </w:r>
      <w:r w:rsidRPr="00A641DA">
        <w:rPr>
          <w:w w:val="120"/>
        </w:rPr>
        <w:t>и</w:t>
      </w:r>
      <w:r w:rsidRPr="00A641DA">
        <w:rPr>
          <w:spacing w:val="6"/>
          <w:w w:val="120"/>
        </w:rPr>
        <w:t xml:space="preserve"> </w:t>
      </w:r>
      <w:r w:rsidRPr="00A641DA">
        <w:rPr>
          <w:w w:val="120"/>
        </w:rPr>
        <w:t>исполнения,</w:t>
      </w:r>
      <w:r w:rsidRPr="00A641DA">
        <w:rPr>
          <w:spacing w:val="5"/>
          <w:w w:val="120"/>
        </w:rPr>
        <w:t xml:space="preserve"> </w:t>
      </w:r>
      <w:r w:rsidRPr="00A641DA">
        <w:rPr>
          <w:w w:val="120"/>
        </w:rPr>
        <w:t>делать</w:t>
      </w:r>
      <w:r w:rsidRPr="00A641DA">
        <w:rPr>
          <w:spacing w:val="5"/>
          <w:w w:val="120"/>
        </w:rPr>
        <w:t xml:space="preserve"> </w:t>
      </w:r>
      <w:r w:rsidRPr="00A641DA">
        <w:rPr>
          <w:w w:val="120"/>
        </w:rPr>
        <w:t>выводы.</w:t>
      </w:r>
    </w:p>
    <w:p w:rsidR="00A90BA0" w:rsidRPr="00A641DA" w:rsidRDefault="00A90BA0" w:rsidP="00A90BA0">
      <w:pPr>
        <w:pStyle w:val="afc"/>
      </w:pPr>
      <w:r w:rsidRPr="00A641DA">
        <w:rPr>
          <w:i/>
          <w:w w:val="125"/>
        </w:rPr>
        <w:t>Базовые</w:t>
      </w:r>
      <w:r w:rsidRPr="00A641DA">
        <w:rPr>
          <w:i/>
          <w:spacing w:val="2"/>
          <w:w w:val="125"/>
        </w:rPr>
        <w:t xml:space="preserve"> </w:t>
      </w:r>
      <w:r w:rsidRPr="00A641DA">
        <w:rPr>
          <w:i/>
          <w:w w:val="125"/>
        </w:rPr>
        <w:t>исследовательские</w:t>
      </w:r>
      <w:r w:rsidRPr="00A641DA">
        <w:rPr>
          <w:i/>
          <w:spacing w:val="2"/>
          <w:w w:val="125"/>
        </w:rPr>
        <w:t xml:space="preserve"> </w:t>
      </w:r>
      <w:r w:rsidRPr="00A641DA">
        <w:rPr>
          <w:i/>
          <w:w w:val="125"/>
        </w:rPr>
        <w:t>действия</w:t>
      </w:r>
      <w:r w:rsidRPr="00A641DA">
        <w:rPr>
          <w:w w:val="125"/>
        </w:rPr>
        <w:t>:</w:t>
      </w:r>
    </w:p>
    <w:p w:rsidR="00A90BA0" w:rsidRPr="00A641DA" w:rsidRDefault="00A90BA0" w:rsidP="00A90BA0">
      <w:pPr>
        <w:pStyle w:val="afc"/>
      </w:pPr>
      <w:r w:rsidRPr="00A641DA">
        <w:rPr>
          <w:w w:val="115"/>
        </w:rPr>
        <w:t>—на основе предложенных учителем вопросов определять раз</w:t>
      </w:r>
      <w:r w:rsidRPr="00A641DA">
        <w:rPr>
          <w:w w:val="120"/>
        </w:rPr>
        <w:t>рыв</w:t>
      </w:r>
      <w:r w:rsidRPr="00A641DA">
        <w:rPr>
          <w:spacing w:val="-11"/>
          <w:w w:val="120"/>
        </w:rPr>
        <w:t xml:space="preserve"> </w:t>
      </w:r>
      <w:r w:rsidRPr="00A641DA">
        <w:rPr>
          <w:w w:val="120"/>
        </w:rPr>
        <w:t>между</w:t>
      </w:r>
      <w:r w:rsidRPr="00A641DA">
        <w:rPr>
          <w:spacing w:val="-11"/>
          <w:w w:val="120"/>
        </w:rPr>
        <w:t xml:space="preserve"> </w:t>
      </w:r>
      <w:r w:rsidRPr="00A641DA">
        <w:rPr>
          <w:w w:val="120"/>
        </w:rPr>
        <w:t>реальным</w:t>
      </w:r>
      <w:r w:rsidRPr="00A641DA">
        <w:rPr>
          <w:spacing w:val="-11"/>
          <w:w w:val="120"/>
        </w:rPr>
        <w:t xml:space="preserve"> </w:t>
      </w:r>
      <w:r w:rsidRPr="00A641DA">
        <w:rPr>
          <w:w w:val="120"/>
        </w:rPr>
        <w:t>и</w:t>
      </w:r>
      <w:r w:rsidRPr="00A641DA">
        <w:rPr>
          <w:spacing w:val="-11"/>
          <w:w w:val="120"/>
        </w:rPr>
        <w:t xml:space="preserve"> </w:t>
      </w:r>
      <w:r w:rsidRPr="00A641DA">
        <w:rPr>
          <w:w w:val="120"/>
        </w:rPr>
        <w:t>желательным</w:t>
      </w:r>
      <w:r w:rsidRPr="00A641DA">
        <w:rPr>
          <w:spacing w:val="-11"/>
          <w:w w:val="120"/>
        </w:rPr>
        <w:t xml:space="preserve"> </w:t>
      </w:r>
      <w:r w:rsidRPr="00A641DA">
        <w:rPr>
          <w:w w:val="120"/>
        </w:rPr>
        <w:t>состоянием</w:t>
      </w:r>
      <w:r w:rsidRPr="00A641DA">
        <w:rPr>
          <w:spacing w:val="-11"/>
          <w:w w:val="120"/>
        </w:rPr>
        <w:t xml:space="preserve"> </w:t>
      </w:r>
      <w:r w:rsidRPr="00A641DA">
        <w:rPr>
          <w:w w:val="120"/>
        </w:rPr>
        <w:t>музыкальных явлений, в том числе в отношении собственных музыкально-исполнительских</w:t>
      </w:r>
      <w:r w:rsidRPr="00A641DA">
        <w:rPr>
          <w:spacing w:val="11"/>
          <w:w w:val="120"/>
        </w:rPr>
        <w:t xml:space="preserve"> </w:t>
      </w:r>
      <w:r w:rsidRPr="00A641DA">
        <w:rPr>
          <w:w w:val="120"/>
        </w:rPr>
        <w:t>навыков;</w:t>
      </w:r>
    </w:p>
    <w:p w:rsidR="00A90BA0" w:rsidRPr="00A641DA" w:rsidRDefault="00A90BA0" w:rsidP="00A90BA0">
      <w:pPr>
        <w:pStyle w:val="afc"/>
      </w:pPr>
      <w:r w:rsidRPr="00A641DA">
        <w:rPr>
          <w:w w:val="115"/>
        </w:rPr>
        <w:t>—с</w:t>
      </w:r>
      <w:r w:rsidRPr="00A641DA">
        <w:rPr>
          <w:spacing w:val="1"/>
          <w:w w:val="115"/>
        </w:rPr>
        <w:t xml:space="preserve"> </w:t>
      </w:r>
      <w:r w:rsidRPr="00A641DA">
        <w:rPr>
          <w:w w:val="115"/>
        </w:rPr>
        <w:t>помощью</w:t>
      </w:r>
      <w:r w:rsidRPr="00A641DA">
        <w:rPr>
          <w:spacing w:val="1"/>
          <w:w w:val="115"/>
        </w:rPr>
        <w:t xml:space="preserve"> </w:t>
      </w:r>
      <w:r w:rsidRPr="00A641DA">
        <w:rPr>
          <w:w w:val="115"/>
        </w:rPr>
        <w:t>учителя</w:t>
      </w:r>
      <w:r w:rsidRPr="00A641DA">
        <w:rPr>
          <w:spacing w:val="1"/>
          <w:w w:val="115"/>
        </w:rPr>
        <w:t xml:space="preserve"> </w:t>
      </w:r>
      <w:r w:rsidRPr="00A641DA">
        <w:rPr>
          <w:w w:val="115"/>
        </w:rPr>
        <w:t>формулировать</w:t>
      </w:r>
      <w:r w:rsidRPr="00A641DA">
        <w:rPr>
          <w:spacing w:val="1"/>
          <w:w w:val="115"/>
        </w:rPr>
        <w:t xml:space="preserve"> </w:t>
      </w:r>
      <w:r w:rsidRPr="00A641DA">
        <w:rPr>
          <w:w w:val="115"/>
        </w:rPr>
        <w:t>цель</w:t>
      </w:r>
      <w:r w:rsidRPr="00A641DA">
        <w:rPr>
          <w:spacing w:val="1"/>
          <w:w w:val="115"/>
        </w:rPr>
        <w:t xml:space="preserve"> </w:t>
      </w:r>
      <w:r w:rsidRPr="00A641DA">
        <w:rPr>
          <w:w w:val="115"/>
        </w:rPr>
        <w:t>выполнения</w:t>
      </w:r>
      <w:r w:rsidRPr="00A641DA">
        <w:rPr>
          <w:spacing w:val="1"/>
          <w:w w:val="115"/>
        </w:rPr>
        <w:t xml:space="preserve"> </w:t>
      </w:r>
      <w:r w:rsidRPr="00A641DA">
        <w:rPr>
          <w:w w:val="115"/>
        </w:rPr>
        <w:t>вокальных</w:t>
      </w:r>
      <w:r w:rsidRPr="00A641DA">
        <w:rPr>
          <w:spacing w:val="1"/>
          <w:w w:val="115"/>
        </w:rPr>
        <w:t xml:space="preserve"> </w:t>
      </w:r>
      <w:r w:rsidRPr="00A641DA">
        <w:rPr>
          <w:w w:val="115"/>
        </w:rPr>
        <w:t>и</w:t>
      </w:r>
      <w:r w:rsidRPr="00A641DA">
        <w:rPr>
          <w:spacing w:val="1"/>
          <w:w w:val="115"/>
        </w:rPr>
        <w:t xml:space="preserve"> </w:t>
      </w:r>
      <w:r w:rsidRPr="00A641DA">
        <w:rPr>
          <w:w w:val="115"/>
        </w:rPr>
        <w:t>слуховых</w:t>
      </w:r>
      <w:r w:rsidRPr="00A641DA">
        <w:rPr>
          <w:spacing w:val="1"/>
          <w:w w:val="115"/>
        </w:rPr>
        <w:t xml:space="preserve"> </w:t>
      </w:r>
      <w:r w:rsidRPr="00A641DA">
        <w:rPr>
          <w:w w:val="115"/>
        </w:rPr>
        <w:t>упражнений,</w:t>
      </w:r>
      <w:r w:rsidRPr="00A641DA">
        <w:rPr>
          <w:spacing w:val="1"/>
          <w:w w:val="115"/>
        </w:rPr>
        <w:t xml:space="preserve"> </w:t>
      </w:r>
      <w:r w:rsidRPr="00A641DA">
        <w:rPr>
          <w:w w:val="115"/>
        </w:rPr>
        <w:t>планировать</w:t>
      </w:r>
      <w:r w:rsidRPr="00A641DA">
        <w:rPr>
          <w:spacing w:val="1"/>
          <w:w w:val="115"/>
        </w:rPr>
        <w:t xml:space="preserve"> </w:t>
      </w:r>
      <w:r w:rsidRPr="00A641DA">
        <w:rPr>
          <w:w w:val="115"/>
        </w:rPr>
        <w:t>изменения</w:t>
      </w:r>
      <w:r w:rsidRPr="00A641DA">
        <w:rPr>
          <w:spacing w:val="1"/>
          <w:w w:val="115"/>
        </w:rPr>
        <w:t xml:space="preserve"> </w:t>
      </w:r>
      <w:r w:rsidRPr="00A641DA">
        <w:rPr>
          <w:w w:val="115"/>
        </w:rPr>
        <w:t xml:space="preserve">результатов своей музыкальной деятельности, </w:t>
      </w:r>
      <w:r w:rsidRPr="00A641DA">
        <w:rPr>
          <w:w w:val="115"/>
        </w:rPr>
        <w:lastRenderedPageBreak/>
        <w:t>ситуации совместного</w:t>
      </w:r>
      <w:r w:rsidRPr="00A641DA">
        <w:rPr>
          <w:spacing w:val="15"/>
          <w:w w:val="115"/>
        </w:rPr>
        <w:t xml:space="preserve"> </w:t>
      </w:r>
      <w:r w:rsidRPr="00A641DA">
        <w:rPr>
          <w:w w:val="115"/>
        </w:rPr>
        <w:t>музицирования;</w:t>
      </w:r>
    </w:p>
    <w:p w:rsidR="00A90BA0" w:rsidRPr="00A641DA" w:rsidRDefault="00A90BA0" w:rsidP="00A90BA0">
      <w:pPr>
        <w:pStyle w:val="afc"/>
      </w:pPr>
      <w:r w:rsidRPr="00A641DA">
        <w:rPr>
          <w:w w:val="115"/>
        </w:rPr>
        <w:t>—сравнивать</w:t>
      </w:r>
      <w:r w:rsidRPr="00A641DA">
        <w:rPr>
          <w:spacing w:val="1"/>
          <w:w w:val="115"/>
        </w:rPr>
        <w:t xml:space="preserve"> </w:t>
      </w:r>
      <w:r w:rsidRPr="00A641DA">
        <w:rPr>
          <w:w w:val="115"/>
        </w:rPr>
        <w:t>несколько</w:t>
      </w:r>
      <w:r w:rsidRPr="00A641DA">
        <w:rPr>
          <w:spacing w:val="1"/>
          <w:w w:val="115"/>
        </w:rPr>
        <w:t xml:space="preserve"> </w:t>
      </w:r>
      <w:r w:rsidRPr="00A641DA">
        <w:rPr>
          <w:w w:val="115"/>
        </w:rPr>
        <w:t>вариантов</w:t>
      </w:r>
      <w:r w:rsidRPr="00A641DA">
        <w:rPr>
          <w:spacing w:val="1"/>
          <w:w w:val="115"/>
        </w:rPr>
        <w:t xml:space="preserve"> </w:t>
      </w:r>
      <w:r w:rsidRPr="00A641DA">
        <w:rPr>
          <w:w w:val="115"/>
        </w:rPr>
        <w:t>решения</w:t>
      </w:r>
      <w:r w:rsidRPr="00A641DA">
        <w:rPr>
          <w:spacing w:val="1"/>
          <w:w w:val="115"/>
        </w:rPr>
        <w:t xml:space="preserve"> </w:t>
      </w:r>
      <w:r w:rsidRPr="00A641DA">
        <w:rPr>
          <w:w w:val="115"/>
        </w:rPr>
        <w:t>творческой,</w:t>
      </w:r>
      <w:r w:rsidRPr="00A641DA">
        <w:rPr>
          <w:spacing w:val="1"/>
          <w:w w:val="115"/>
        </w:rPr>
        <w:t xml:space="preserve"> </w:t>
      </w:r>
      <w:r w:rsidRPr="00A641DA">
        <w:rPr>
          <w:w w:val="115"/>
        </w:rPr>
        <w:t>исполнительской</w:t>
      </w:r>
      <w:r w:rsidRPr="00A641DA">
        <w:rPr>
          <w:spacing w:val="1"/>
          <w:w w:val="115"/>
        </w:rPr>
        <w:t xml:space="preserve"> </w:t>
      </w:r>
      <w:r w:rsidRPr="00A641DA">
        <w:rPr>
          <w:w w:val="115"/>
        </w:rPr>
        <w:t>задачи,</w:t>
      </w:r>
      <w:r w:rsidRPr="00A641DA">
        <w:rPr>
          <w:spacing w:val="1"/>
          <w:w w:val="115"/>
        </w:rPr>
        <w:t xml:space="preserve"> </w:t>
      </w:r>
      <w:r w:rsidRPr="00A641DA">
        <w:rPr>
          <w:w w:val="115"/>
        </w:rPr>
        <w:t>выбирать</w:t>
      </w:r>
      <w:r w:rsidRPr="00A641DA">
        <w:rPr>
          <w:spacing w:val="1"/>
          <w:w w:val="115"/>
        </w:rPr>
        <w:t xml:space="preserve"> </w:t>
      </w:r>
      <w:r w:rsidRPr="00A641DA">
        <w:rPr>
          <w:w w:val="115"/>
        </w:rPr>
        <w:t>наиболее</w:t>
      </w:r>
      <w:r w:rsidRPr="00A641DA">
        <w:rPr>
          <w:spacing w:val="1"/>
          <w:w w:val="115"/>
        </w:rPr>
        <w:t xml:space="preserve"> </w:t>
      </w:r>
      <w:r w:rsidRPr="00A641DA">
        <w:rPr>
          <w:w w:val="115"/>
        </w:rPr>
        <w:t>подходящий</w:t>
      </w:r>
      <w:r w:rsidRPr="00A641DA">
        <w:rPr>
          <w:spacing w:val="1"/>
          <w:w w:val="115"/>
        </w:rPr>
        <w:t xml:space="preserve"> </w:t>
      </w:r>
      <w:r w:rsidRPr="00A641DA">
        <w:rPr>
          <w:w w:val="115"/>
        </w:rPr>
        <w:t>(на</w:t>
      </w:r>
      <w:r w:rsidRPr="00A641DA">
        <w:rPr>
          <w:spacing w:val="-55"/>
          <w:w w:val="115"/>
        </w:rPr>
        <w:t xml:space="preserve"> </w:t>
      </w:r>
      <w:r w:rsidRPr="00A641DA">
        <w:rPr>
          <w:w w:val="115"/>
        </w:rPr>
        <w:t>основе</w:t>
      </w:r>
      <w:r w:rsidRPr="00A641DA">
        <w:rPr>
          <w:spacing w:val="16"/>
          <w:w w:val="115"/>
        </w:rPr>
        <w:t xml:space="preserve"> </w:t>
      </w:r>
      <w:r w:rsidRPr="00A641DA">
        <w:rPr>
          <w:w w:val="115"/>
        </w:rPr>
        <w:t>предложенных</w:t>
      </w:r>
      <w:r w:rsidRPr="00A641DA">
        <w:rPr>
          <w:spacing w:val="16"/>
          <w:w w:val="115"/>
        </w:rPr>
        <w:t xml:space="preserve"> </w:t>
      </w:r>
      <w:r w:rsidRPr="00A641DA">
        <w:rPr>
          <w:w w:val="115"/>
        </w:rPr>
        <w:t>критериев);</w:t>
      </w:r>
    </w:p>
    <w:p w:rsidR="00A90BA0" w:rsidRPr="00A641DA" w:rsidRDefault="00A90BA0" w:rsidP="00A90BA0">
      <w:pPr>
        <w:pStyle w:val="afc"/>
      </w:pPr>
      <w:r w:rsidRPr="00A641DA">
        <w:rPr>
          <w:w w:val="115"/>
        </w:rPr>
        <w:t>—проводить по предложенному плану опыт, несложное исследование по установлению особенностей предмета изучения и</w:t>
      </w:r>
      <w:r w:rsidRPr="00A641DA">
        <w:rPr>
          <w:spacing w:val="1"/>
          <w:w w:val="115"/>
        </w:rPr>
        <w:t xml:space="preserve"> </w:t>
      </w:r>
      <w:r w:rsidRPr="00A641DA">
        <w:rPr>
          <w:w w:val="115"/>
        </w:rPr>
        <w:t xml:space="preserve">связей </w:t>
      </w:r>
      <w:r w:rsidRPr="00A641DA">
        <w:rPr>
          <w:spacing w:val="1"/>
          <w:w w:val="115"/>
        </w:rPr>
        <w:t xml:space="preserve"> </w:t>
      </w:r>
      <w:r w:rsidRPr="00A641DA">
        <w:rPr>
          <w:w w:val="115"/>
        </w:rPr>
        <w:t xml:space="preserve">между </w:t>
      </w:r>
      <w:r w:rsidRPr="00A641DA">
        <w:rPr>
          <w:spacing w:val="1"/>
          <w:w w:val="115"/>
        </w:rPr>
        <w:t xml:space="preserve"> </w:t>
      </w:r>
      <w:r w:rsidRPr="00A641DA">
        <w:rPr>
          <w:w w:val="115"/>
        </w:rPr>
        <w:t xml:space="preserve">музыкальными </w:t>
      </w:r>
      <w:r w:rsidRPr="00A641DA">
        <w:rPr>
          <w:spacing w:val="1"/>
          <w:w w:val="115"/>
        </w:rPr>
        <w:t xml:space="preserve"> </w:t>
      </w:r>
      <w:r w:rsidRPr="00A641DA">
        <w:rPr>
          <w:w w:val="115"/>
        </w:rPr>
        <w:t xml:space="preserve">объектами </w:t>
      </w:r>
      <w:r w:rsidRPr="00A641DA">
        <w:rPr>
          <w:spacing w:val="1"/>
          <w:w w:val="115"/>
        </w:rPr>
        <w:t xml:space="preserve"> </w:t>
      </w:r>
      <w:r w:rsidRPr="00A641DA">
        <w:rPr>
          <w:w w:val="115"/>
        </w:rPr>
        <w:t xml:space="preserve">и </w:t>
      </w:r>
      <w:r w:rsidRPr="00A641DA">
        <w:rPr>
          <w:spacing w:val="1"/>
          <w:w w:val="115"/>
        </w:rPr>
        <w:t xml:space="preserve"> </w:t>
      </w:r>
      <w:r w:rsidRPr="00A641DA">
        <w:rPr>
          <w:w w:val="115"/>
        </w:rPr>
        <w:t>явлениями</w:t>
      </w:r>
      <w:r w:rsidRPr="00A641DA">
        <w:rPr>
          <w:spacing w:val="-55"/>
          <w:w w:val="115"/>
        </w:rPr>
        <w:t xml:space="preserve"> </w:t>
      </w:r>
      <w:r w:rsidRPr="00A641DA">
        <w:rPr>
          <w:w w:val="115"/>
        </w:rPr>
        <w:t>(часть</w:t>
      </w:r>
      <w:r w:rsidRPr="00A641DA">
        <w:rPr>
          <w:spacing w:val="15"/>
          <w:w w:val="115"/>
        </w:rPr>
        <w:t xml:space="preserve"> </w:t>
      </w:r>
      <w:r w:rsidRPr="00A641DA">
        <w:rPr>
          <w:w w:val="115"/>
        </w:rPr>
        <w:t>—</w:t>
      </w:r>
      <w:r w:rsidRPr="00A641DA">
        <w:rPr>
          <w:spacing w:val="15"/>
          <w:w w:val="115"/>
        </w:rPr>
        <w:t xml:space="preserve"> </w:t>
      </w:r>
      <w:r w:rsidRPr="00A641DA">
        <w:rPr>
          <w:w w:val="115"/>
        </w:rPr>
        <w:t>целое,</w:t>
      </w:r>
      <w:r w:rsidRPr="00A641DA">
        <w:rPr>
          <w:spacing w:val="16"/>
          <w:w w:val="115"/>
        </w:rPr>
        <w:t xml:space="preserve"> </w:t>
      </w:r>
      <w:r w:rsidRPr="00A641DA">
        <w:rPr>
          <w:w w:val="115"/>
        </w:rPr>
        <w:t>причина</w:t>
      </w:r>
      <w:r w:rsidRPr="00A641DA">
        <w:rPr>
          <w:spacing w:val="15"/>
          <w:w w:val="115"/>
        </w:rPr>
        <w:t xml:space="preserve"> </w:t>
      </w:r>
      <w:r w:rsidRPr="00A641DA">
        <w:rPr>
          <w:w w:val="115"/>
        </w:rPr>
        <w:t>—</w:t>
      </w:r>
      <w:r w:rsidRPr="00A641DA">
        <w:rPr>
          <w:spacing w:val="15"/>
          <w:w w:val="115"/>
        </w:rPr>
        <w:t xml:space="preserve"> </w:t>
      </w:r>
      <w:r w:rsidRPr="00A641DA">
        <w:rPr>
          <w:w w:val="115"/>
        </w:rPr>
        <w:t>следствие);</w:t>
      </w:r>
    </w:p>
    <w:p w:rsidR="00A90BA0" w:rsidRPr="00A641DA" w:rsidRDefault="00A90BA0" w:rsidP="00A90BA0">
      <w:pPr>
        <w:pStyle w:val="afc"/>
      </w:pPr>
      <w:r w:rsidRPr="00A641DA">
        <w:rPr>
          <w:w w:val="120"/>
        </w:rPr>
        <w:t>—формулировать</w:t>
      </w:r>
      <w:r w:rsidRPr="00A641DA">
        <w:rPr>
          <w:spacing w:val="-11"/>
          <w:w w:val="120"/>
        </w:rPr>
        <w:t xml:space="preserve"> </w:t>
      </w:r>
      <w:r w:rsidRPr="00A641DA">
        <w:rPr>
          <w:w w:val="120"/>
        </w:rPr>
        <w:t>выводы</w:t>
      </w:r>
      <w:r w:rsidRPr="00A641DA">
        <w:rPr>
          <w:spacing w:val="-11"/>
          <w:w w:val="120"/>
        </w:rPr>
        <w:t xml:space="preserve"> </w:t>
      </w:r>
      <w:r w:rsidRPr="00A641DA">
        <w:rPr>
          <w:w w:val="120"/>
        </w:rPr>
        <w:t>и</w:t>
      </w:r>
      <w:r w:rsidRPr="00A641DA">
        <w:rPr>
          <w:spacing w:val="-11"/>
          <w:w w:val="120"/>
        </w:rPr>
        <w:t xml:space="preserve"> </w:t>
      </w:r>
      <w:r w:rsidRPr="00A641DA">
        <w:rPr>
          <w:w w:val="120"/>
        </w:rPr>
        <w:t>подкреплять</w:t>
      </w:r>
      <w:r w:rsidRPr="00A641DA">
        <w:rPr>
          <w:spacing w:val="-11"/>
          <w:w w:val="120"/>
        </w:rPr>
        <w:t xml:space="preserve"> </w:t>
      </w:r>
      <w:r w:rsidRPr="00A641DA">
        <w:rPr>
          <w:w w:val="120"/>
        </w:rPr>
        <w:t>их</w:t>
      </w:r>
      <w:r w:rsidRPr="00A641DA">
        <w:rPr>
          <w:spacing w:val="-11"/>
          <w:w w:val="120"/>
        </w:rPr>
        <w:t xml:space="preserve"> </w:t>
      </w:r>
      <w:r w:rsidRPr="00A641DA">
        <w:rPr>
          <w:w w:val="120"/>
        </w:rPr>
        <w:t>доказательствами</w:t>
      </w:r>
      <w:r w:rsidRPr="00A641DA">
        <w:rPr>
          <w:spacing w:val="-58"/>
          <w:w w:val="120"/>
        </w:rPr>
        <w:t xml:space="preserve"> </w:t>
      </w:r>
      <w:r w:rsidRPr="00A641DA">
        <w:rPr>
          <w:w w:val="115"/>
        </w:rPr>
        <w:t>на основе результатов проведённого наблюдения (в том числе</w:t>
      </w:r>
      <w:r w:rsidRPr="00A641DA">
        <w:rPr>
          <w:spacing w:val="-55"/>
          <w:w w:val="115"/>
        </w:rPr>
        <w:t xml:space="preserve"> </w:t>
      </w:r>
      <w:r w:rsidRPr="00A641DA">
        <w:rPr>
          <w:w w:val="120"/>
        </w:rPr>
        <w:t>в форме двигательного моделирования, звукового эксперимента,</w:t>
      </w:r>
      <w:r w:rsidRPr="00A641DA">
        <w:rPr>
          <w:spacing w:val="10"/>
          <w:w w:val="120"/>
        </w:rPr>
        <w:t xml:space="preserve"> </w:t>
      </w:r>
      <w:r w:rsidRPr="00A641DA">
        <w:rPr>
          <w:w w:val="120"/>
        </w:rPr>
        <w:t>классификации,</w:t>
      </w:r>
      <w:r w:rsidRPr="00A641DA">
        <w:rPr>
          <w:spacing w:val="11"/>
          <w:w w:val="120"/>
        </w:rPr>
        <w:t xml:space="preserve"> </w:t>
      </w:r>
      <w:r w:rsidRPr="00A641DA">
        <w:rPr>
          <w:w w:val="120"/>
        </w:rPr>
        <w:t>сравнения,</w:t>
      </w:r>
      <w:r w:rsidRPr="00A641DA">
        <w:rPr>
          <w:spacing w:val="11"/>
          <w:w w:val="120"/>
        </w:rPr>
        <w:t xml:space="preserve"> </w:t>
      </w:r>
      <w:r w:rsidRPr="00A641DA">
        <w:rPr>
          <w:w w:val="120"/>
        </w:rPr>
        <w:t>исследования);</w:t>
      </w:r>
    </w:p>
    <w:p w:rsidR="00A90BA0" w:rsidRPr="00A641DA" w:rsidRDefault="00A90BA0" w:rsidP="00A90BA0">
      <w:pPr>
        <w:pStyle w:val="afc"/>
      </w:pPr>
      <w:r w:rsidRPr="00A641DA">
        <w:rPr>
          <w:w w:val="115"/>
        </w:rPr>
        <w:t>—прогнозировать</w:t>
      </w:r>
      <w:r w:rsidRPr="00A641DA">
        <w:rPr>
          <w:spacing w:val="1"/>
          <w:w w:val="115"/>
        </w:rPr>
        <w:t xml:space="preserve"> </w:t>
      </w:r>
      <w:r w:rsidRPr="00A641DA">
        <w:rPr>
          <w:w w:val="115"/>
        </w:rPr>
        <w:t>возможное</w:t>
      </w:r>
      <w:r w:rsidRPr="00A641DA">
        <w:rPr>
          <w:spacing w:val="1"/>
          <w:w w:val="115"/>
        </w:rPr>
        <w:t xml:space="preserve"> </w:t>
      </w:r>
      <w:r w:rsidRPr="00A641DA">
        <w:rPr>
          <w:w w:val="115"/>
        </w:rPr>
        <w:t>развитие</w:t>
      </w:r>
      <w:r w:rsidRPr="00A641DA">
        <w:rPr>
          <w:spacing w:val="1"/>
          <w:w w:val="115"/>
        </w:rPr>
        <w:t xml:space="preserve"> </w:t>
      </w:r>
      <w:r w:rsidRPr="00A641DA">
        <w:rPr>
          <w:w w:val="115"/>
        </w:rPr>
        <w:t>музыкального</w:t>
      </w:r>
      <w:r w:rsidRPr="00A641DA">
        <w:rPr>
          <w:spacing w:val="1"/>
          <w:w w:val="115"/>
        </w:rPr>
        <w:t xml:space="preserve"> </w:t>
      </w:r>
      <w:r w:rsidRPr="00A641DA">
        <w:rPr>
          <w:w w:val="115"/>
        </w:rPr>
        <w:t>процес</w:t>
      </w:r>
      <w:r w:rsidRPr="00A641DA">
        <w:rPr>
          <w:w w:val="120"/>
        </w:rPr>
        <w:t>са,</w:t>
      </w:r>
      <w:r w:rsidRPr="00A641DA">
        <w:rPr>
          <w:spacing w:val="6"/>
          <w:w w:val="120"/>
        </w:rPr>
        <w:t xml:space="preserve"> </w:t>
      </w:r>
      <w:r w:rsidRPr="00A641DA">
        <w:rPr>
          <w:w w:val="120"/>
        </w:rPr>
        <w:t>эволюции</w:t>
      </w:r>
      <w:r w:rsidRPr="00A641DA">
        <w:rPr>
          <w:spacing w:val="7"/>
          <w:w w:val="120"/>
        </w:rPr>
        <w:t xml:space="preserve"> </w:t>
      </w:r>
      <w:r w:rsidRPr="00A641DA">
        <w:rPr>
          <w:w w:val="120"/>
        </w:rPr>
        <w:t>культурных</w:t>
      </w:r>
      <w:r w:rsidRPr="00A641DA">
        <w:rPr>
          <w:spacing w:val="7"/>
          <w:w w:val="120"/>
        </w:rPr>
        <w:t xml:space="preserve"> </w:t>
      </w:r>
      <w:r w:rsidRPr="00A641DA">
        <w:rPr>
          <w:w w:val="120"/>
        </w:rPr>
        <w:t>явлений</w:t>
      </w:r>
      <w:r w:rsidRPr="00A641DA">
        <w:rPr>
          <w:spacing w:val="7"/>
          <w:w w:val="120"/>
        </w:rPr>
        <w:t xml:space="preserve"> </w:t>
      </w:r>
      <w:r w:rsidRPr="00A641DA">
        <w:rPr>
          <w:w w:val="120"/>
        </w:rPr>
        <w:t>в</w:t>
      </w:r>
      <w:r w:rsidRPr="00A641DA">
        <w:rPr>
          <w:spacing w:val="7"/>
          <w:w w:val="120"/>
        </w:rPr>
        <w:t xml:space="preserve"> </w:t>
      </w:r>
      <w:r w:rsidRPr="00A641DA">
        <w:rPr>
          <w:w w:val="120"/>
        </w:rPr>
        <w:t>различных</w:t>
      </w:r>
      <w:r w:rsidRPr="00A641DA">
        <w:rPr>
          <w:spacing w:val="7"/>
          <w:w w:val="120"/>
        </w:rPr>
        <w:t xml:space="preserve"> </w:t>
      </w:r>
      <w:r w:rsidRPr="00A641DA">
        <w:rPr>
          <w:w w:val="120"/>
        </w:rPr>
        <w:t>условиях.</w:t>
      </w:r>
    </w:p>
    <w:p w:rsidR="00A90BA0" w:rsidRPr="00A641DA" w:rsidRDefault="00A90BA0" w:rsidP="00A90BA0">
      <w:pPr>
        <w:pStyle w:val="afc"/>
      </w:pPr>
      <w:r w:rsidRPr="00A641DA">
        <w:rPr>
          <w:i/>
          <w:w w:val="125"/>
        </w:rPr>
        <w:t>Работа</w:t>
      </w:r>
      <w:r w:rsidRPr="00A641DA">
        <w:rPr>
          <w:i/>
          <w:spacing w:val="-5"/>
          <w:w w:val="125"/>
        </w:rPr>
        <w:t xml:space="preserve"> </w:t>
      </w:r>
      <w:r w:rsidRPr="00A641DA">
        <w:rPr>
          <w:i/>
          <w:w w:val="125"/>
        </w:rPr>
        <w:t>с</w:t>
      </w:r>
      <w:r w:rsidRPr="00A641DA">
        <w:rPr>
          <w:i/>
          <w:spacing w:val="-4"/>
          <w:w w:val="125"/>
        </w:rPr>
        <w:t xml:space="preserve"> </w:t>
      </w:r>
      <w:r w:rsidRPr="00A641DA">
        <w:rPr>
          <w:i/>
          <w:w w:val="125"/>
        </w:rPr>
        <w:t>информацией</w:t>
      </w:r>
      <w:r w:rsidRPr="00A641DA">
        <w:rPr>
          <w:w w:val="125"/>
        </w:rPr>
        <w:t>:</w:t>
      </w:r>
    </w:p>
    <w:p w:rsidR="00A90BA0" w:rsidRPr="00A641DA" w:rsidRDefault="00A90BA0" w:rsidP="00A90BA0">
      <w:pPr>
        <w:pStyle w:val="afc"/>
      </w:pPr>
      <w:r w:rsidRPr="00A641DA">
        <w:rPr>
          <w:w w:val="120"/>
        </w:rPr>
        <w:t>—выбирать</w:t>
      </w:r>
      <w:r w:rsidRPr="00A641DA">
        <w:rPr>
          <w:spacing w:val="-11"/>
          <w:w w:val="120"/>
        </w:rPr>
        <w:t xml:space="preserve"> </w:t>
      </w:r>
      <w:r w:rsidRPr="00A641DA">
        <w:rPr>
          <w:w w:val="120"/>
        </w:rPr>
        <w:t>источник</w:t>
      </w:r>
      <w:r w:rsidRPr="00A641DA">
        <w:rPr>
          <w:spacing w:val="-11"/>
          <w:w w:val="120"/>
        </w:rPr>
        <w:t xml:space="preserve"> </w:t>
      </w:r>
      <w:r w:rsidRPr="00A641DA">
        <w:rPr>
          <w:w w:val="120"/>
        </w:rPr>
        <w:t>получения</w:t>
      </w:r>
      <w:r w:rsidRPr="00A641DA">
        <w:rPr>
          <w:spacing w:val="-10"/>
          <w:w w:val="120"/>
        </w:rPr>
        <w:t xml:space="preserve"> </w:t>
      </w:r>
      <w:r w:rsidRPr="00A641DA">
        <w:rPr>
          <w:w w:val="120"/>
        </w:rPr>
        <w:t>информации;</w:t>
      </w:r>
    </w:p>
    <w:p w:rsidR="00A90BA0" w:rsidRPr="00A641DA" w:rsidRDefault="00A90BA0" w:rsidP="00A90BA0">
      <w:pPr>
        <w:pStyle w:val="afc"/>
      </w:pPr>
      <w:r w:rsidRPr="00A641DA">
        <w:rPr>
          <w:w w:val="115"/>
        </w:rPr>
        <w:t>—согласно</w:t>
      </w:r>
      <w:r w:rsidRPr="00A641DA">
        <w:rPr>
          <w:spacing w:val="1"/>
          <w:w w:val="115"/>
        </w:rPr>
        <w:t xml:space="preserve"> </w:t>
      </w:r>
      <w:r w:rsidRPr="00A641DA">
        <w:rPr>
          <w:w w:val="115"/>
        </w:rPr>
        <w:t>заданному</w:t>
      </w:r>
      <w:r w:rsidRPr="00A641DA">
        <w:rPr>
          <w:spacing w:val="1"/>
          <w:w w:val="115"/>
        </w:rPr>
        <w:t xml:space="preserve"> </w:t>
      </w:r>
      <w:r w:rsidRPr="00A641DA">
        <w:rPr>
          <w:w w:val="115"/>
        </w:rPr>
        <w:t>алгоритму</w:t>
      </w:r>
      <w:r w:rsidRPr="00A641DA">
        <w:rPr>
          <w:spacing w:val="1"/>
          <w:w w:val="115"/>
        </w:rPr>
        <w:t xml:space="preserve"> </w:t>
      </w:r>
      <w:r w:rsidRPr="00A641DA">
        <w:rPr>
          <w:w w:val="115"/>
        </w:rPr>
        <w:t>находить</w:t>
      </w:r>
      <w:r w:rsidRPr="00A641DA">
        <w:rPr>
          <w:spacing w:val="1"/>
          <w:w w:val="115"/>
        </w:rPr>
        <w:t xml:space="preserve"> </w:t>
      </w:r>
      <w:r w:rsidRPr="00A641DA">
        <w:rPr>
          <w:w w:val="115"/>
        </w:rPr>
        <w:t>в</w:t>
      </w:r>
      <w:r w:rsidRPr="00A641DA">
        <w:rPr>
          <w:spacing w:val="1"/>
          <w:w w:val="115"/>
        </w:rPr>
        <w:t xml:space="preserve"> </w:t>
      </w:r>
      <w:r w:rsidRPr="00A641DA">
        <w:rPr>
          <w:w w:val="115"/>
        </w:rPr>
        <w:t>предложенном</w:t>
      </w:r>
      <w:r w:rsidRPr="00A641DA">
        <w:rPr>
          <w:spacing w:val="1"/>
          <w:w w:val="115"/>
        </w:rPr>
        <w:t xml:space="preserve"> </w:t>
      </w:r>
      <w:r w:rsidRPr="00A641DA">
        <w:rPr>
          <w:w w:val="115"/>
        </w:rPr>
        <w:t>источнике</w:t>
      </w:r>
      <w:r w:rsidRPr="00A641DA">
        <w:rPr>
          <w:spacing w:val="21"/>
          <w:w w:val="115"/>
        </w:rPr>
        <w:t xml:space="preserve"> </w:t>
      </w:r>
      <w:r w:rsidRPr="00A641DA">
        <w:rPr>
          <w:w w:val="115"/>
        </w:rPr>
        <w:t>информацию,</w:t>
      </w:r>
      <w:r w:rsidRPr="00A641DA">
        <w:rPr>
          <w:spacing w:val="22"/>
          <w:w w:val="115"/>
        </w:rPr>
        <w:t xml:space="preserve"> </w:t>
      </w:r>
      <w:r w:rsidRPr="00A641DA">
        <w:rPr>
          <w:w w:val="115"/>
        </w:rPr>
        <w:t>представленную</w:t>
      </w:r>
      <w:r w:rsidRPr="00A641DA">
        <w:rPr>
          <w:spacing w:val="22"/>
          <w:w w:val="115"/>
        </w:rPr>
        <w:t xml:space="preserve"> </w:t>
      </w:r>
      <w:r w:rsidRPr="00A641DA">
        <w:rPr>
          <w:w w:val="115"/>
        </w:rPr>
        <w:t>в</w:t>
      </w:r>
      <w:r w:rsidRPr="00A641DA">
        <w:rPr>
          <w:spacing w:val="21"/>
          <w:w w:val="115"/>
        </w:rPr>
        <w:t xml:space="preserve"> </w:t>
      </w:r>
      <w:r w:rsidRPr="00A641DA">
        <w:rPr>
          <w:w w:val="115"/>
        </w:rPr>
        <w:t>явном</w:t>
      </w:r>
      <w:r w:rsidRPr="00A641DA">
        <w:rPr>
          <w:spacing w:val="22"/>
          <w:w w:val="115"/>
        </w:rPr>
        <w:t xml:space="preserve"> </w:t>
      </w:r>
      <w:r w:rsidRPr="00A641DA">
        <w:rPr>
          <w:w w:val="115"/>
        </w:rPr>
        <w:t>виде;</w:t>
      </w:r>
    </w:p>
    <w:p w:rsidR="00A90BA0" w:rsidRPr="00A641DA" w:rsidRDefault="00A90BA0" w:rsidP="00A90BA0">
      <w:pPr>
        <w:pStyle w:val="afc"/>
      </w:pPr>
      <w:r w:rsidRPr="00A641DA">
        <w:rPr>
          <w:w w:val="115"/>
        </w:rPr>
        <w:t>—распознавать достоверную и недостоверную информацию самостоятельно</w:t>
      </w:r>
      <w:r w:rsidRPr="00A641DA">
        <w:rPr>
          <w:spacing w:val="1"/>
          <w:w w:val="115"/>
        </w:rPr>
        <w:t xml:space="preserve"> </w:t>
      </w:r>
      <w:r w:rsidRPr="00A641DA">
        <w:rPr>
          <w:w w:val="115"/>
        </w:rPr>
        <w:t>или</w:t>
      </w:r>
      <w:r w:rsidRPr="00A641DA">
        <w:rPr>
          <w:spacing w:val="1"/>
          <w:w w:val="115"/>
        </w:rPr>
        <w:t xml:space="preserve"> </w:t>
      </w:r>
      <w:r w:rsidRPr="00A641DA">
        <w:rPr>
          <w:w w:val="115"/>
        </w:rPr>
        <w:t>на</w:t>
      </w:r>
      <w:r w:rsidRPr="00A641DA">
        <w:rPr>
          <w:spacing w:val="1"/>
          <w:w w:val="115"/>
        </w:rPr>
        <w:t xml:space="preserve"> </w:t>
      </w:r>
      <w:r w:rsidRPr="00A641DA">
        <w:rPr>
          <w:w w:val="115"/>
        </w:rPr>
        <w:t>основании</w:t>
      </w:r>
      <w:r w:rsidRPr="00A641DA">
        <w:rPr>
          <w:spacing w:val="1"/>
          <w:w w:val="115"/>
        </w:rPr>
        <w:t xml:space="preserve"> </w:t>
      </w:r>
      <w:r w:rsidRPr="00A641DA">
        <w:rPr>
          <w:w w:val="115"/>
        </w:rPr>
        <w:t>предложенного</w:t>
      </w:r>
      <w:r w:rsidRPr="00A641DA">
        <w:rPr>
          <w:spacing w:val="1"/>
          <w:w w:val="115"/>
        </w:rPr>
        <w:t xml:space="preserve"> </w:t>
      </w:r>
      <w:r w:rsidRPr="00A641DA">
        <w:rPr>
          <w:w w:val="115"/>
        </w:rPr>
        <w:t>учителем</w:t>
      </w:r>
      <w:r w:rsidRPr="00A641DA">
        <w:rPr>
          <w:spacing w:val="1"/>
          <w:w w:val="115"/>
        </w:rPr>
        <w:t xml:space="preserve"> </w:t>
      </w:r>
      <w:r w:rsidRPr="00A641DA">
        <w:rPr>
          <w:w w:val="115"/>
        </w:rPr>
        <w:t>способа</w:t>
      </w:r>
      <w:r w:rsidRPr="00A641DA">
        <w:rPr>
          <w:spacing w:val="14"/>
          <w:w w:val="115"/>
        </w:rPr>
        <w:t xml:space="preserve"> </w:t>
      </w:r>
      <w:r w:rsidRPr="00A641DA">
        <w:rPr>
          <w:w w:val="115"/>
        </w:rPr>
        <w:t>её</w:t>
      </w:r>
      <w:r w:rsidRPr="00A641DA">
        <w:rPr>
          <w:spacing w:val="15"/>
          <w:w w:val="115"/>
        </w:rPr>
        <w:t xml:space="preserve"> </w:t>
      </w:r>
      <w:r w:rsidRPr="00A641DA">
        <w:rPr>
          <w:w w:val="115"/>
        </w:rPr>
        <w:t>проверки;</w:t>
      </w:r>
    </w:p>
    <w:p w:rsidR="00A90BA0" w:rsidRPr="00A641DA" w:rsidRDefault="00A90BA0" w:rsidP="00A90BA0">
      <w:pPr>
        <w:pStyle w:val="afc"/>
      </w:pPr>
      <w:r w:rsidRPr="00A641DA">
        <w:rPr>
          <w:w w:val="115"/>
        </w:rPr>
        <w:lastRenderedPageBreak/>
        <w:t>—соблюдать</w:t>
      </w:r>
      <w:r w:rsidRPr="00A641DA">
        <w:rPr>
          <w:spacing w:val="1"/>
          <w:w w:val="115"/>
        </w:rPr>
        <w:t xml:space="preserve"> </w:t>
      </w:r>
      <w:r w:rsidRPr="00A641DA">
        <w:rPr>
          <w:w w:val="115"/>
        </w:rPr>
        <w:t>с</w:t>
      </w:r>
      <w:r w:rsidRPr="00A641DA">
        <w:rPr>
          <w:spacing w:val="1"/>
          <w:w w:val="115"/>
        </w:rPr>
        <w:t xml:space="preserve"> </w:t>
      </w:r>
      <w:r w:rsidRPr="00A641DA">
        <w:rPr>
          <w:w w:val="115"/>
        </w:rPr>
        <w:t>помощью</w:t>
      </w:r>
      <w:r w:rsidRPr="00A641DA">
        <w:rPr>
          <w:spacing w:val="1"/>
          <w:w w:val="115"/>
        </w:rPr>
        <w:t xml:space="preserve"> </w:t>
      </w:r>
      <w:r w:rsidRPr="00A641DA">
        <w:rPr>
          <w:w w:val="115"/>
        </w:rPr>
        <w:t>взрослых</w:t>
      </w:r>
      <w:r w:rsidRPr="00A641DA">
        <w:rPr>
          <w:spacing w:val="1"/>
          <w:w w:val="115"/>
        </w:rPr>
        <w:t xml:space="preserve"> </w:t>
      </w:r>
      <w:r w:rsidRPr="00A641DA">
        <w:rPr>
          <w:w w:val="115"/>
        </w:rPr>
        <w:t>(учителей,</w:t>
      </w:r>
      <w:r w:rsidRPr="00A641DA">
        <w:rPr>
          <w:spacing w:val="1"/>
          <w:w w:val="115"/>
        </w:rPr>
        <w:t xml:space="preserve"> </w:t>
      </w:r>
      <w:r w:rsidRPr="00A641DA">
        <w:rPr>
          <w:w w:val="115"/>
        </w:rPr>
        <w:t>родителей</w:t>
      </w:r>
      <w:r w:rsidRPr="00A641DA">
        <w:rPr>
          <w:spacing w:val="1"/>
          <w:w w:val="115"/>
        </w:rPr>
        <w:t xml:space="preserve"> </w:t>
      </w:r>
      <w:r w:rsidRPr="00A641DA">
        <w:rPr>
          <w:w w:val="115"/>
        </w:rPr>
        <w:t>(законных</w:t>
      </w:r>
      <w:r w:rsidRPr="00A641DA">
        <w:rPr>
          <w:spacing w:val="1"/>
          <w:w w:val="115"/>
        </w:rPr>
        <w:t xml:space="preserve"> </w:t>
      </w:r>
      <w:r w:rsidRPr="00A641DA">
        <w:rPr>
          <w:w w:val="115"/>
        </w:rPr>
        <w:t>представителей)</w:t>
      </w:r>
      <w:r w:rsidRPr="00A641DA">
        <w:rPr>
          <w:spacing w:val="1"/>
          <w:w w:val="115"/>
        </w:rPr>
        <w:t xml:space="preserve"> </w:t>
      </w:r>
      <w:r w:rsidRPr="00A641DA">
        <w:rPr>
          <w:w w:val="115"/>
        </w:rPr>
        <w:t>обучающихся)</w:t>
      </w:r>
      <w:r w:rsidRPr="00A641DA">
        <w:rPr>
          <w:spacing w:val="1"/>
          <w:w w:val="115"/>
        </w:rPr>
        <w:t xml:space="preserve"> </w:t>
      </w:r>
      <w:r w:rsidRPr="00A641DA">
        <w:rPr>
          <w:w w:val="115"/>
        </w:rPr>
        <w:t>правила</w:t>
      </w:r>
      <w:r w:rsidRPr="00A641DA">
        <w:rPr>
          <w:spacing w:val="1"/>
          <w:w w:val="115"/>
        </w:rPr>
        <w:t xml:space="preserve"> </w:t>
      </w:r>
      <w:r w:rsidRPr="00A641DA">
        <w:rPr>
          <w:w w:val="115"/>
        </w:rPr>
        <w:t>информационной безопасности при поиске информации в сети Интернет;</w:t>
      </w:r>
    </w:p>
    <w:p w:rsidR="00A90BA0" w:rsidRPr="00A641DA" w:rsidRDefault="00A90BA0" w:rsidP="00A90BA0">
      <w:pPr>
        <w:pStyle w:val="afc"/>
      </w:pPr>
      <w:r w:rsidRPr="00A641DA">
        <w:rPr>
          <w:w w:val="115"/>
        </w:rPr>
        <w:t>—анализировать</w:t>
      </w:r>
      <w:r w:rsidRPr="00A641DA">
        <w:rPr>
          <w:spacing w:val="1"/>
          <w:w w:val="115"/>
        </w:rPr>
        <w:t xml:space="preserve"> </w:t>
      </w:r>
      <w:r w:rsidRPr="00A641DA">
        <w:rPr>
          <w:w w:val="115"/>
        </w:rPr>
        <w:t>текстовую,</w:t>
      </w:r>
      <w:r w:rsidRPr="00A641DA">
        <w:rPr>
          <w:spacing w:val="1"/>
          <w:w w:val="115"/>
        </w:rPr>
        <w:t xml:space="preserve"> </w:t>
      </w:r>
      <w:r w:rsidRPr="00A641DA">
        <w:rPr>
          <w:w w:val="115"/>
        </w:rPr>
        <w:t>видео,</w:t>
      </w:r>
      <w:r w:rsidRPr="00A641DA">
        <w:rPr>
          <w:spacing w:val="1"/>
          <w:w w:val="115"/>
        </w:rPr>
        <w:t xml:space="preserve"> </w:t>
      </w:r>
      <w:r w:rsidRPr="00A641DA">
        <w:rPr>
          <w:w w:val="115"/>
        </w:rPr>
        <w:t>графическую,</w:t>
      </w:r>
      <w:r w:rsidRPr="00A641DA">
        <w:rPr>
          <w:spacing w:val="1"/>
          <w:w w:val="115"/>
        </w:rPr>
        <w:t xml:space="preserve"> </w:t>
      </w:r>
      <w:r w:rsidRPr="00A641DA">
        <w:rPr>
          <w:w w:val="115"/>
        </w:rPr>
        <w:t>звуковую,</w:t>
      </w:r>
      <w:r w:rsidRPr="00A641DA">
        <w:rPr>
          <w:spacing w:val="1"/>
          <w:w w:val="115"/>
        </w:rPr>
        <w:t xml:space="preserve"> </w:t>
      </w:r>
      <w:r w:rsidRPr="00A641DA">
        <w:rPr>
          <w:w w:val="115"/>
        </w:rPr>
        <w:t>информацию</w:t>
      </w:r>
      <w:r w:rsidRPr="00A641DA">
        <w:rPr>
          <w:spacing w:val="16"/>
          <w:w w:val="115"/>
        </w:rPr>
        <w:t xml:space="preserve"> </w:t>
      </w:r>
      <w:r w:rsidRPr="00A641DA">
        <w:rPr>
          <w:w w:val="115"/>
        </w:rPr>
        <w:t>в</w:t>
      </w:r>
      <w:r w:rsidRPr="00A641DA">
        <w:rPr>
          <w:spacing w:val="15"/>
          <w:w w:val="115"/>
        </w:rPr>
        <w:t xml:space="preserve"> </w:t>
      </w:r>
      <w:r w:rsidRPr="00A641DA">
        <w:rPr>
          <w:w w:val="115"/>
        </w:rPr>
        <w:t>соответствии</w:t>
      </w:r>
      <w:r w:rsidRPr="00A641DA">
        <w:rPr>
          <w:spacing w:val="16"/>
          <w:w w:val="115"/>
        </w:rPr>
        <w:t xml:space="preserve"> </w:t>
      </w:r>
      <w:r w:rsidRPr="00A641DA">
        <w:rPr>
          <w:w w:val="115"/>
        </w:rPr>
        <w:t>с</w:t>
      </w:r>
      <w:r w:rsidRPr="00A641DA">
        <w:rPr>
          <w:spacing w:val="16"/>
          <w:w w:val="115"/>
        </w:rPr>
        <w:t xml:space="preserve"> </w:t>
      </w:r>
      <w:r w:rsidRPr="00A641DA">
        <w:rPr>
          <w:w w:val="115"/>
        </w:rPr>
        <w:t>учебной</w:t>
      </w:r>
      <w:r w:rsidRPr="00A641DA">
        <w:rPr>
          <w:spacing w:val="16"/>
          <w:w w:val="115"/>
        </w:rPr>
        <w:t xml:space="preserve"> </w:t>
      </w:r>
      <w:r w:rsidRPr="00A641DA">
        <w:rPr>
          <w:w w:val="115"/>
        </w:rPr>
        <w:t>задачей;</w:t>
      </w:r>
    </w:p>
    <w:p w:rsidR="00A90BA0" w:rsidRPr="00A641DA" w:rsidRDefault="00A90BA0" w:rsidP="00A90BA0">
      <w:pPr>
        <w:pStyle w:val="afc"/>
      </w:pPr>
      <w:r w:rsidRPr="00A641DA">
        <w:rPr>
          <w:w w:val="115"/>
        </w:rPr>
        <w:t>—анализировать</w:t>
      </w:r>
      <w:r w:rsidRPr="00A641DA">
        <w:rPr>
          <w:spacing w:val="1"/>
          <w:w w:val="115"/>
        </w:rPr>
        <w:t xml:space="preserve"> </w:t>
      </w:r>
      <w:r w:rsidRPr="00A641DA">
        <w:rPr>
          <w:w w:val="115"/>
        </w:rPr>
        <w:t>музыкальные</w:t>
      </w:r>
      <w:r w:rsidRPr="00A641DA">
        <w:rPr>
          <w:spacing w:val="1"/>
          <w:w w:val="115"/>
        </w:rPr>
        <w:t xml:space="preserve"> </w:t>
      </w:r>
      <w:r w:rsidRPr="00A641DA">
        <w:rPr>
          <w:w w:val="115"/>
        </w:rPr>
        <w:t>тексты</w:t>
      </w:r>
      <w:r w:rsidRPr="00A641DA">
        <w:rPr>
          <w:spacing w:val="1"/>
          <w:w w:val="115"/>
        </w:rPr>
        <w:t xml:space="preserve"> </w:t>
      </w:r>
      <w:r w:rsidRPr="00A641DA">
        <w:rPr>
          <w:w w:val="115"/>
        </w:rPr>
        <w:t>(акустические</w:t>
      </w:r>
      <w:r w:rsidRPr="00A641DA">
        <w:rPr>
          <w:spacing w:val="1"/>
          <w:w w:val="115"/>
        </w:rPr>
        <w:t xml:space="preserve"> </w:t>
      </w:r>
      <w:r w:rsidRPr="00A641DA">
        <w:rPr>
          <w:w w:val="115"/>
        </w:rPr>
        <w:t>и  нотные)</w:t>
      </w:r>
      <w:r w:rsidRPr="00A641DA">
        <w:rPr>
          <w:spacing w:val="17"/>
          <w:w w:val="115"/>
        </w:rPr>
        <w:t xml:space="preserve"> </w:t>
      </w:r>
      <w:r w:rsidRPr="00A641DA">
        <w:rPr>
          <w:w w:val="115"/>
        </w:rPr>
        <w:t>по</w:t>
      </w:r>
      <w:r w:rsidRPr="00A641DA">
        <w:rPr>
          <w:spacing w:val="17"/>
          <w:w w:val="115"/>
        </w:rPr>
        <w:t xml:space="preserve"> </w:t>
      </w:r>
      <w:r w:rsidRPr="00A641DA">
        <w:rPr>
          <w:w w:val="115"/>
        </w:rPr>
        <w:t>предложенному</w:t>
      </w:r>
      <w:r w:rsidRPr="00A641DA">
        <w:rPr>
          <w:spacing w:val="17"/>
          <w:w w:val="115"/>
        </w:rPr>
        <w:t xml:space="preserve"> </w:t>
      </w:r>
      <w:r w:rsidRPr="00A641DA">
        <w:rPr>
          <w:w w:val="115"/>
        </w:rPr>
        <w:t>учителем</w:t>
      </w:r>
      <w:r w:rsidRPr="00A641DA">
        <w:rPr>
          <w:spacing w:val="17"/>
          <w:w w:val="115"/>
        </w:rPr>
        <w:t xml:space="preserve"> </w:t>
      </w:r>
      <w:r w:rsidRPr="00A641DA">
        <w:rPr>
          <w:w w:val="115"/>
        </w:rPr>
        <w:t>алгоритму;</w:t>
      </w:r>
    </w:p>
    <w:p w:rsidR="00A90BA0" w:rsidRPr="00A641DA" w:rsidRDefault="00A90BA0" w:rsidP="00A90BA0">
      <w:pPr>
        <w:pStyle w:val="afc"/>
      </w:pPr>
      <w:r w:rsidRPr="00A641DA">
        <w:rPr>
          <w:w w:val="120"/>
        </w:rPr>
        <w:t>—самостоятельно создавать схемы, таблицы для представления</w:t>
      </w:r>
      <w:r w:rsidRPr="00A641DA">
        <w:rPr>
          <w:spacing w:val="11"/>
          <w:w w:val="120"/>
        </w:rPr>
        <w:t xml:space="preserve"> </w:t>
      </w:r>
      <w:r w:rsidRPr="00A641DA">
        <w:rPr>
          <w:w w:val="120"/>
        </w:rPr>
        <w:t>информации.</w:t>
      </w:r>
    </w:p>
    <w:p w:rsidR="00A90BA0" w:rsidRPr="00A641DA" w:rsidRDefault="00A90BA0" w:rsidP="00A90BA0">
      <w:pPr>
        <w:pStyle w:val="afc"/>
      </w:pPr>
      <w:r w:rsidRPr="00A641DA">
        <w:t>Овладение универсальными коммуникативными действиями</w:t>
      </w:r>
    </w:p>
    <w:p w:rsidR="00A90BA0" w:rsidRPr="00A641DA" w:rsidRDefault="00A90BA0" w:rsidP="00A90BA0">
      <w:pPr>
        <w:pStyle w:val="afc"/>
      </w:pPr>
      <w:r w:rsidRPr="00A641DA">
        <w:rPr>
          <w:i/>
          <w:spacing w:val="-1"/>
          <w:w w:val="125"/>
        </w:rPr>
        <w:t>Невербальная</w:t>
      </w:r>
      <w:r w:rsidRPr="00A641DA">
        <w:rPr>
          <w:i/>
          <w:spacing w:val="-11"/>
          <w:w w:val="125"/>
        </w:rPr>
        <w:t xml:space="preserve"> </w:t>
      </w:r>
      <w:r w:rsidRPr="00A641DA">
        <w:rPr>
          <w:i/>
          <w:w w:val="125"/>
        </w:rPr>
        <w:t>коммуникация</w:t>
      </w:r>
      <w:r w:rsidRPr="00A641DA">
        <w:rPr>
          <w:w w:val="125"/>
        </w:rPr>
        <w:t>:</w:t>
      </w:r>
    </w:p>
    <w:p w:rsidR="00A90BA0" w:rsidRPr="00A641DA" w:rsidRDefault="00A90BA0" w:rsidP="00A90BA0">
      <w:pPr>
        <w:pStyle w:val="afc"/>
      </w:pPr>
      <w:r w:rsidRPr="00A641DA">
        <w:rPr>
          <w:w w:val="115"/>
        </w:rPr>
        <w:t>—воспринимать</w:t>
      </w:r>
      <w:r w:rsidRPr="00A641DA">
        <w:rPr>
          <w:spacing w:val="1"/>
          <w:w w:val="115"/>
        </w:rPr>
        <w:t xml:space="preserve"> </w:t>
      </w:r>
      <w:r w:rsidRPr="00A641DA">
        <w:rPr>
          <w:w w:val="115"/>
        </w:rPr>
        <w:t>музыку</w:t>
      </w:r>
      <w:r w:rsidRPr="00A641DA">
        <w:rPr>
          <w:spacing w:val="1"/>
          <w:w w:val="115"/>
        </w:rPr>
        <w:t xml:space="preserve"> </w:t>
      </w:r>
      <w:r w:rsidRPr="00A641DA">
        <w:rPr>
          <w:w w:val="115"/>
        </w:rPr>
        <w:t>как</w:t>
      </w:r>
      <w:r w:rsidRPr="00A641DA">
        <w:rPr>
          <w:spacing w:val="1"/>
          <w:w w:val="115"/>
        </w:rPr>
        <w:t xml:space="preserve"> </w:t>
      </w:r>
      <w:r w:rsidRPr="00A641DA">
        <w:rPr>
          <w:w w:val="115"/>
        </w:rPr>
        <w:t>специфическую</w:t>
      </w:r>
      <w:r w:rsidRPr="00A641DA">
        <w:rPr>
          <w:spacing w:val="1"/>
          <w:w w:val="115"/>
        </w:rPr>
        <w:t xml:space="preserve"> </w:t>
      </w:r>
      <w:r w:rsidRPr="00A641DA">
        <w:rPr>
          <w:w w:val="115"/>
        </w:rPr>
        <w:t>форму</w:t>
      </w:r>
      <w:r w:rsidRPr="00A641DA">
        <w:rPr>
          <w:spacing w:val="1"/>
          <w:w w:val="115"/>
        </w:rPr>
        <w:t xml:space="preserve"> </w:t>
      </w:r>
      <w:r w:rsidRPr="00A641DA">
        <w:rPr>
          <w:w w:val="115"/>
        </w:rPr>
        <w:t>общения</w:t>
      </w:r>
      <w:r w:rsidRPr="00A641DA">
        <w:rPr>
          <w:spacing w:val="-55"/>
          <w:w w:val="115"/>
        </w:rPr>
        <w:t xml:space="preserve"> </w:t>
      </w:r>
      <w:r w:rsidRPr="00A641DA">
        <w:rPr>
          <w:w w:val="115"/>
        </w:rPr>
        <w:t>людей, стремиться понять эмоционально-образное содержа-</w:t>
      </w:r>
      <w:r w:rsidRPr="00A641DA">
        <w:rPr>
          <w:spacing w:val="1"/>
          <w:w w:val="115"/>
        </w:rPr>
        <w:t xml:space="preserve"> </w:t>
      </w:r>
      <w:r w:rsidRPr="00A641DA">
        <w:rPr>
          <w:w w:val="115"/>
        </w:rPr>
        <w:t>ние</w:t>
      </w:r>
      <w:r w:rsidRPr="00A641DA">
        <w:rPr>
          <w:spacing w:val="17"/>
          <w:w w:val="115"/>
        </w:rPr>
        <w:t xml:space="preserve"> </w:t>
      </w:r>
      <w:r w:rsidRPr="00A641DA">
        <w:rPr>
          <w:w w:val="115"/>
        </w:rPr>
        <w:t>музыкального</w:t>
      </w:r>
      <w:r w:rsidRPr="00A641DA">
        <w:rPr>
          <w:spacing w:val="18"/>
          <w:w w:val="115"/>
        </w:rPr>
        <w:t xml:space="preserve"> </w:t>
      </w:r>
      <w:r w:rsidRPr="00A641DA">
        <w:rPr>
          <w:w w:val="115"/>
        </w:rPr>
        <w:t>высказывания;</w:t>
      </w:r>
    </w:p>
    <w:p w:rsidR="00A90BA0" w:rsidRPr="00A641DA" w:rsidRDefault="00A90BA0" w:rsidP="00A90BA0">
      <w:pPr>
        <w:pStyle w:val="afc"/>
      </w:pPr>
      <w:r w:rsidRPr="00A641DA">
        <w:rPr>
          <w:w w:val="115"/>
        </w:rPr>
        <w:t>—выступать перед публикой в качестве исполнителя музыки</w:t>
      </w:r>
      <w:r w:rsidRPr="00A641DA">
        <w:rPr>
          <w:spacing w:val="1"/>
          <w:w w:val="115"/>
        </w:rPr>
        <w:t xml:space="preserve"> </w:t>
      </w:r>
      <w:r w:rsidRPr="00A641DA">
        <w:rPr>
          <w:w w:val="115"/>
        </w:rPr>
        <w:t>(соло</w:t>
      </w:r>
      <w:r w:rsidRPr="00A641DA">
        <w:rPr>
          <w:spacing w:val="15"/>
          <w:w w:val="115"/>
        </w:rPr>
        <w:t xml:space="preserve"> </w:t>
      </w:r>
      <w:r w:rsidRPr="00A641DA">
        <w:rPr>
          <w:w w:val="115"/>
        </w:rPr>
        <w:t>или</w:t>
      </w:r>
      <w:r w:rsidRPr="00A641DA">
        <w:rPr>
          <w:spacing w:val="15"/>
          <w:w w:val="115"/>
        </w:rPr>
        <w:t xml:space="preserve"> </w:t>
      </w:r>
      <w:r w:rsidRPr="00A641DA">
        <w:rPr>
          <w:w w:val="115"/>
        </w:rPr>
        <w:t>в</w:t>
      </w:r>
      <w:r w:rsidRPr="00A641DA">
        <w:rPr>
          <w:spacing w:val="16"/>
          <w:w w:val="115"/>
        </w:rPr>
        <w:t xml:space="preserve"> </w:t>
      </w:r>
      <w:r w:rsidRPr="00A641DA">
        <w:rPr>
          <w:w w:val="115"/>
        </w:rPr>
        <w:t>коллективе);</w:t>
      </w:r>
    </w:p>
    <w:p w:rsidR="00A90BA0" w:rsidRPr="00A641DA" w:rsidRDefault="00A90BA0" w:rsidP="00A90BA0">
      <w:pPr>
        <w:pStyle w:val="afc"/>
      </w:pPr>
      <w:r w:rsidRPr="00A641DA">
        <w:rPr>
          <w:w w:val="115"/>
        </w:rPr>
        <w:t>—передавать в собственном исполнении музыки художественное содержание, выражать настроение, чувства, личное отношение</w:t>
      </w:r>
      <w:r w:rsidRPr="00A641DA">
        <w:rPr>
          <w:spacing w:val="16"/>
          <w:w w:val="115"/>
        </w:rPr>
        <w:t xml:space="preserve"> </w:t>
      </w:r>
      <w:r w:rsidRPr="00A641DA">
        <w:rPr>
          <w:w w:val="115"/>
        </w:rPr>
        <w:t>к</w:t>
      </w:r>
      <w:r w:rsidRPr="00A641DA">
        <w:rPr>
          <w:spacing w:val="16"/>
          <w:w w:val="115"/>
        </w:rPr>
        <w:t xml:space="preserve"> </w:t>
      </w:r>
      <w:r w:rsidRPr="00A641DA">
        <w:rPr>
          <w:w w:val="115"/>
        </w:rPr>
        <w:t>исполняемому</w:t>
      </w:r>
      <w:r w:rsidRPr="00A641DA">
        <w:rPr>
          <w:spacing w:val="17"/>
          <w:w w:val="115"/>
        </w:rPr>
        <w:t xml:space="preserve"> </w:t>
      </w:r>
      <w:r w:rsidRPr="00A641DA">
        <w:rPr>
          <w:w w:val="115"/>
        </w:rPr>
        <w:t>произведению;</w:t>
      </w:r>
    </w:p>
    <w:p w:rsidR="00A90BA0" w:rsidRPr="00A641DA" w:rsidRDefault="00A90BA0" w:rsidP="00A90BA0">
      <w:pPr>
        <w:pStyle w:val="afc"/>
      </w:pPr>
      <w:r w:rsidRPr="00A641DA">
        <w:rPr>
          <w:w w:val="115"/>
        </w:rPr>
        <w:t>—осознанно пользоваться интонационной выразительностью в</w:t>
      </w:r>
      <w:r w:rsidRPr="00A641DA">
        <w:rPr>
          <w:spacing w:val="1"/>
          <w:w w:val="115"/>
        </w:rPr>
        <w:t xml:space="preserve"> </w:t>
      </w:r>
      <w:r w:rsidRPr="00A641DA">
        <w:rPr>
          <w:w w:val="115"/>
        </w:rPr>
        <w:t>обыденной</w:t>
      </w:r>
      <w:r w:rsidRPr="00A641DA">
        <w:rPr>
          <w:spacing w:val="1"/>
          <w:w w:val="115"/>
        </w:rPr>
        <w:t xml:space="preserve"> </w:t>
      </w:r>
      <w:r w:rsidRPr="00A641DA">
        <w:rPr>
          <w:w w:val="115"/>
        </w:rPr>
        <w:t>речи,</w:t>
      </w:r>
      <w:r w:rsidRPr="00A641DA">
        <w:rPr>
          <w:spacing w:val="1"/>
          <w:w w:val="115"/>
        </w:rPr>
        <w:t xml:space="preserve"> </w:t>
      </w:r>
      <w:r w:rsidRPr="00A641DA">
        <w:rPr>
          <w:w w:val="115"/>
        </w:rPr>
        <w:lastRenderedPageBreak/>
        <w:t>понимать</w:t>
      </w:r>
      <w:r w:rsidRPr="00A641DA">
        <w:rPr>
          <w:spacing w:val="1"/>
          <w:w w:val="115"/>
        </w:rPr>
        <w:t xml:space="preserve"> </w:t>
      </w:r>
      <w:r w:rsidRPr="00A641DA">
        <w:rPr>
          <w:w w:val="115"/>
        </w:rPr>
        <w:t>культурные</w:t>
      </w:r>
      <w:r w:rsidRPr="00A641DA">
        <w:rPr>
          <w:spacing w:val="1"/>
          <w:w w:val="115"/>
        </w:rPr>
        <w:t xml:space="preserve"> </w:t>
      </w:r>
      <w:r w:rsidRPr="00A641DA">
        <w:rPr>
          <w:w w:val="115"/>
        </w:rPr>
        <w:t>нормы</w:t>
      </w:r>
      <w:r w:rsidRPr="00A641DA">
        <w:rPr>
          <w:spacing w:val="1"/>
          <w:w w:val="115"/>
        </w:rPr>
        <w:t xml:space="preserve"> </w:t>
      </w:r>
      <w:r w:rsidRPr="00A641DA">
        <w:rPr>
          <w:w w:val="115"/>
        </w:rPr>
        <w:t>и</w:t>
      </w:r>
      <w:r w:rsidRPr="00A641DA">
        <w:rPr>
          <w:spacing w:val="1"/>
          <w:w w:val="115"/>
        </w:rPr>
        <w:t xml:space="preserve"> </w:t>
      </w:r>
      <w:r w:rsidRPr="00A641DA">
        <w:rPr>
          <w:w w:val="115"/>
        </w:rPr>
        <w:t>значение</w:t>
      </w:r>
      <w:r w:rsidRPr="00A641DA">
        <w:rPr>
          <w:spacing w:val="1"/>
          <w:w w:val="115"/>
        </w:rPr>
        <w:t xml:space="preserve"> </w:t>
      </w:r>
      <w:r w:rsidRPr="00A641DA">
        <w:rPr>
          <w:w w:val="115"/>
        </w:rPr>
        <w:t>интонации</w:t>
      </w:r>
      <w:r w:rsidRPr="00A641DA">
        <w:rPr>
          <w:spacing w:val="15"/>
          <w:w w:val="115"/>
        </w:rPr>
        <w:t xml:space="preserve"> </w:t>
      </w:r>
      <w:r w:rsidRPr="00A641DA">
        <w:rPr>
          <w:w w:val="115"/>
        </w:rPr>
        <w:t>в</w:t>
      </w:r>
      <w:r w:rsidRPr="00A641DA">
        <w:rPr>
          <w:spacing w:val="16"/>
          <w:w w:val="115"/>
        </w:rPr>
        <w:t xml:space="preserve"> </w:t>
      </w:r>
      <w:r w:rsidRPr="00A641DA">
        <w:rPr>
          <w:w w:val="115"/>
        </w:rPr>
        <w:t>повседневном</w:t>
      </w:r>
      <w:r w:rsidRPr="00A641DA">
        <w:rPr>
          <w:spacing w:val="15"/>
          <w:w w:val="115"/>
        </w:rPr>
        <w:t xml:space="preserve"> </w:t>
      </w:r>
      <w:r w:rsidRPr="00A641DA">
        <w:rPr>
          <w:w w:val="115"/>
        </w:rPr>
        <w:t>общении.</w:t>
      </w:r>
    </w:p>
    <w:p w:rsidR="00A90BA0" w:rsidRPr="00A641DA" w:rsidRDefault="00A90BA0" w:rsidP="00A90BA0">
      <w:pPr>
        <w:pStyle w:val="afc"/>
      </w:pPr>
    </w:p>
    <w:p w:rsidR="00A90BA0" w:rsidRPr="00A641DA" w:rsidRDefault="00A90BA0" w:rsidP="00A90BA0">
      <w:pPr>
        <w:pStyle w:val="afc"/>
      </w:pPr>
      <w:r w:rsidRPr="00A641DA">
        <w:rPr>
          <w:i/>
          <w:w w:val="120"/>
        </w:rPr>
        <w:t>Вербальная</w:t>
      </w:r>
      <w:r w:rsidRPr="00A641DA">
        <w:rPr>
          <w:i/>
          <w:spacing w:val="41"/>
          <w:w w:val="120"/>
        </w:rPr>
        <w:t xml:space="preserve"> </w:t>
      </w:r>
      <w:r w:rsidRPr="00A641DA">
        <w:rPr>
          <w:i/>
          <w:w w:val="120"/>
        </w:rPr>
        <w:t>коммуникация</w:t>
      </w:r>
      <w:r w:rsidRPr="00A641DA">
        <w:rPr>
          <w:w w:val="120"/>
        </w:rPr>
        <w:t>:</w:t>
      </w:r>
    </w:p>
    <w:p w:rsidR="00A90BA0" w:rsidRPr="00A641DA" w:rsidRDefault="00A90BA0" w:rsidP="00A90BA0">
      <w:pPr>
        <w:pStyle w:val="afc"/>
      </w:pPr>
      <w:r w:rsidRPr="00A641DA">
        <w:rPr>
          <w:w w:val="115"/>
        </w:rPr>
        <w:t>—воспринимать</w:t>
      </w:r>
      <w:r w:rsidRPr="00A641DA">
        <w:rPr>
          <w:spacing w:val="17"/>
          <w:w w:val="115"/>
        </w:rPr>
        <w:t xml:space="preserve"> </w:t>
      </w:r>
      <w:r w:rsidRPr="00A641DA">
        <w:rPr>
          <w:w w:val="115"/>
        </w:rPr>
        <w:t>и</w:t>
      </w:r>
      <w:r w:rsidRPr="00A641DA">
        <w:rPr>
          <w:spacing w:val="18"/>
          <w:w w:val="115"/>
        </w:rPr>
        <w:t xml:space="preserve"> </w:t>
      </w:r>
      <w:r w:rsidRPr="00A641DA">
        <w:rPr>
          <w:w w:val="115"/>
        </w:rPr>
        <w:t>формулировать</w:t>
      </w:r>
      <w:r w:rsidRPr="00A641DA">
        <w:rPr>
          <w:spacing w:val="18"/>
          <w:w w:val="115"/>
        </w:rPr>
        <w:t xml:space="preserve"> </w:t>
      </w:r>
      <w:r w:rsidRPr="00A641DA">
        <w:rPr>
          <w:w w:val="115"/>
        </w:rPr>
        <w:t>суждения,</w:t>
      </w:r>
      <w:r w:rsidRPr="00A641DA">
        <w:rPr>
          <w:spacing w:val="18"/>
          <w:w w:val="115"/>
        </w:rPr>
        <w:t xml:space="preserve"> </w:t>
      </w:r>
      <w:r w:rsidRPr="00A641DA">
        <w:rPr>
          <w:w w:val="115"/>
        </w:rPr>
        <w:t>выражать</w:t>
      </w:r>
      <w:r w:rsidRPr="00A641DA">
        <w:rPr>
          <w:spacing w:val="17"/>
          <w:w w:val="115"/>
        </w:rPr>
        <w:t xml:space="preserve"> </w:t>
      </w:r>
      <w:r w:rsidRPr="00A641DA">
        <w:rPr>
          <w:w w:val="115"/>
        </w:rPr>
        <w:t>эмоции</w:t>
      </w:r>
      <w:r w:rsidRPr="00A641DA">
        <w:rPr>
          <w:spacing w:val="-55"/>
          <w:w w:val="115"/>
        </w:rPr>
        <w:t xml:space="preserve"> </w:t>
      </w:r>
      <w:r w:rsidRPr="00A641DA">
        <w:rPr>
          <w:w w:val="115"/>
        </w:rPr>
        <w:t>в соответствии с целями и условиями общения в знакомой</w:t>
      </w:r>
      <w:r w:rsidRPr="00A641DA">
        <w:rPr>
          <w:spacing w:val="1"/>
          <w:w w:val="115"/>
        </w:rPr>
        <w:t xml:space="preserve"> </w:t>
      </w:r>
      <w:r w:rsidRPr="00A641DA">
        <w:rPr>
          <w:w w:val="115"/>
        </w:rPr>
        <w:t>среде;</w:t>
      </w:r>
    </w:p>
    <w:p w:rsidR="00A90BA0" w:rsidRPr="00A641DA" w:rsidRDefault="00A90BA0" w:rsidP="00A90BA0">
      <w:pPr>
        <w:pStyle w:val="afc"/>
      </w:pPr>
      <w:r w:rsidRPr="00A641DA">
        <w:rPr>
          <w:spacing w:val="-1"/>
          <w:w w:val="120"/>
        </w:rPr>
        <w:t xml:space="preserve">—проявлять </w:t>
      </w:r>
      <w:r w:rsidRPr="00A641DA">
        <w:rPr>
          <w:w w:val="120"/>
        </w:rPr>
        <w:t>уважительное отношение к собеседнику, соблюдать</w:t>
      </w:r>
      <w:r w:rsidRPr="00A641DA">
        <w:rPr>
          <w:spacing w:val="9"/>
          <w:w w:val="120"/>
        </w:rPr>
        <w:t xml:space="preserve"> </w:t>
      </w:r>
      <w:r w:rsidRPr="00A641DA">
        <w:rPr>
          <w:w w:val="120"/>
        </w:rPr>
        <w:t>правила</w:t>
      </w:r>
      <w:r w:rsidRPr="00A641DA">
        <w:rPr>
          <w:spacing w:val="10"/>
          <w:w w:val="120"/>
        </w:rPr>
        <w:t xml:space="preserve"> </w:t>
      </w:r>
      <w:r w:rsidRPr="00A641DA">
        <w:rPr>
          <w:w w:val="120"/>
        </w:rPr>
        <w:t>ведения</w:t>
      </w:r>
      <w:r w:rsidRPr="00A641DA">
        <w:rPr>
          <w:spacing w:val="9"/>
          <w:w w:val="120"/>
        </w:rPr>
        <w:t xml:space="preserve"> </w:t>
      </w:r>
      <w:r w:rsidRPr="00A641DA">
        <w:rPr>
          <w:w w:val="120"/>
        </w:rPr>
        <w:t>диалога</w:t>
      </w:r>
      <w:r w:rsidRPr="00A641DA">
        <w:rPr>
          <w:spacing w:val="10"/>
          <w:w w:val="120"/>
        </w:rPr>
        <w:t xml:space="preserve"> </w:t>
      </w:r>
      <w:r w:rsidRPr="00A641DA">
        <w:rPr>
          <w:w w:val="120"/>
        </w:rPr>
        <w:t>и</w:t>
      </w:r>
      <w:r w:rsidRPr="00A641DA">
        <w:rPr>
          <w:spacing w:val="9"/>
          <w:w w:val="120"/>
        </w:rPr>
        <w:t xml:space="preserve"> </w:t>
      </w:r>
      <w:r w:rsidRPr="00A641DA">
        <w:rPr>
          <w:w w:val="120"/>
        </w:rPr>
        <w:t>дискуссии;</w:t>
      </w:r>
    </w:p>
    <w:p w:rsidR="00A90BA0" w:rsidRPr="00A641DA" w:rsidRDefault="00A90BA0" w:rsidP="00A90BA0">
      <w:pPr>
        <w:pStyle w:val="afc"/>
      </w:pPr>
      <w:r w:rsidRPr="00A641DA">
        <w:rPr>
          <w:w w:val="120"/>
        </w:rPr>
        <w:t>—признавать возможность существования разных точек зрения;</w:t>
      </w:r>
    </w:p>
    <w:p w:rsidR="00A90BA0" w:rsidRPr="00A641DA" w:rsidRDefault="00A90BA0" w:rsidP="00A90BA0">
      <w:pPr>
        <w:pStyle w:val="afc"/>
      </w:pPr>
      <w:r w:rsidRPr="00A641DA">
        <w:rPr>
          <w:w w:val="115"/>
        </w:rPr>
        <w:t>—корректно</w:t>
      </w:r>
      <w:r w:rsidRPr="00A641DA">
        <w:rPr>
          <w:spacing w:val="33"/>
          <w:w w:val="115"/>
        </w:rPr>
        <w:t xml:space="preserve"> </w:t>
      </w:r>
      <w:r w:rsidRPr="00A641DA">
        <w:rPr>
          <w:w w:val="115"/>
        </w:rPr>
        <w:t>и</w:t>
      </w:r>
      <w:r w:rsidRPr="00A641DA">
        <w:rPr>
          <w:spacing w:val="34"/>
          <w:w w:val="115"/>
        </w:rPr>
        <w:t xml:space="preserve"> </w:t>
      </w:r>
      <w:r w:rsidRPr="00A641DA">
        <w:rPr>
          <w:w w:val="115"/>
        </w:rPr>
        <w:t>аргументированно</w:t>
      </w:r>
      <w:r w:rsidRPr="00A641DA">
        <w:rPr>
          <w:spacing w:val="34"/>
          <w:w w:val="115"/>
        </w:rPr>
        <w:t xml:space="preserve"> </w:t>
      </w:r>
      <w:r w:rsidRPr="00A641DA">
        <w:rPr>
          <w:w w:val="115"/>
        </w:rPr>
        <w:t>высказывать</w:t>
      </w:r>
      <w:r w:rsidRPr="00A641DA">
        <w:rPr>
          <w:spacing w:val="33"/>
          <w:w w:val="115"/>
        </w:rPr>
        <w:t xml:space="preserve"> </w:t>
      </w:r>
      <w:r w:rsidRPr="00A641DA">
        <w:rPr>
          <w:w w:val="115"/>
        </w:rPr>
        <w:t>своё</w:t>
      </w:r>
      <w:r w:rsidRPr="00A641DA">
        <w:rPr>
          <w:spacing w:val="34"/>
          <w:w w:val="115"/>
        </w:rPr>
        <w:t xml:space="preserve"> </w:t>
      </w:r>
      <w:r w:rsidRPr="00A641DA">
        <w:rPr>
          <w:w w:val="115"/>
        </w:rPr>
        <w:t>мнение;</w:t>
      </w:r>
    </w:p>
    <w:p w:rsidR="00A90BA0" w:rsidRPr="00A641DA" w:rsidRDefault="00A90BA0" w:rsidP="00A90BA0">
      <w:pPr>
        <w:pStyle w:val="afc"/>
      </w:pPr>
      <w:r w:rsidRPr="00A641DA">
        <w:rPr>
          <w:w w:val="115"/>
        </w:rPr>
        <w:t>—строить речевое высказывание в соответствии с поставленной</w:t>
      </w:r>
      <w:r w:rsidRPr="00A641DA">
        <w:rPr>
          <w:spacing w:val="-55"/>
          <w:w w:val="115"/>
        </w:rPr>
        <w:t xml:space="preserve"> </w:t>
      </w:r>
      <w:r w:rsidRPr="00A641DA">
        <w:rPr>
          <w:w w:val="115"/>
        </w:rPr>
        <w:t>задачей;</w:t>
      </w:r>
    </w:p>
    <w:p w:rsidR="00A90BA0" w:rsidRPr="00A641DA" w:rsidRDefault="00A90BA0" w:rsidP="00A90BA0">
      <w:pPr>
        <w:pStyle w:val="afc"/>
      </w:pPr>
      <w:r w:rsidRPr="00A641DA">
        <w:rPr>
          <w:w w:val="115"/>
        </w:rPr>
        <w:t>—создавать</w:t>
      </w:r>
      <w:r w:rsidRPr="00A641DA">
        <w:rPr>
          <w:spacing w:val="14"/>
          <w:w w:val="115"/>
        </w:rPr>
        <w:t xml:space="preserve"> </w:t>
      </w:r>
      <w:r w:rsidRPr="00A641DA">
        <w:rPr>
          <w:w w:val="115"/>
        </w:rPr>
        <w:t>устные</w:t>
      </w:r>
      <w:r w:rsidRPr="00A641DA">
        <w:rPr>
          <w:spacing w:val="14"/>
          <w:w w:val="115"/>
        </w:rPr>
        <w:t xml:space="preserve"> </w:t>
      </w:r>
      <w:r w:rsidRPr="00A641DA">
        <w:rPr>
          <w:w w:val="115"/>
        </w:rPr>
        <w:t>и</w:t>
      </w:r>
      <w:r w:rsidRPr="00A641DA">
        <w:rPr>
          <w:spacing w:val="15"/>
          <w:w w:val="115"/>
        </w:rPr>
        <w:t xml:space="preserve"> </w:t>
      </w:r>
      <w:r w:rsidRPr="00A641DA">
        <w:rPr>
          <w:w w:val="115"/>
        </w:rPr>
        <w:t>письменные</w:t>
      </w:r>
      <w:r w:rsidRPr="00A641DA">
        <w:rPr>
          <w:spacing w:val="14"/>
          <w:w w:val="115"/>
        </w:rPr>
        <w:t xml:space="preserve"> </w:t>
      </w:r>
      <w:r w:rsidRPr="00A641DA">
        <w:rPr>
          <w:w w:val="115"/>
        </w:rPr>
        <w:t>тексты</w:t>
      </w:r>
      <w:r w:rsidRPr="00A641DA">
        <w:rPr>
          <w:spacing w:val="15"/>
          <w:w w:val="115"/>
        </w:rPr>
        <w:t xml:space="preserve"> </w:t>
      </w:r>
      <w:r w:rsidRPr="00A641DA">
        <w:rPr>
          <w:w w:val="115"/>
        </w:rPr>
        <w:t>(описание,</w:t>
      </w:r>
      <w:r w:rsidRPr="00A641DA">
        <w:rPr>
          <w:spacing w:val="14"/>
          <w:w w:val="115"/>
        </w:rPr>
        <w:t xml:space="preserve"> </w:t>
      </w:r>
      <w:r w:rsidRPr="00A641DA">
        <w:rPr>
          <w:w w:val="115"/>
        </w:rPr>
        <w:t>рассуждение,</w:t>
      </w:r>
      <w:r w:rsidRPr="00A641DA">
        <w:rPr>
          <w:spacing w:val="15"/>
          <w:w w:val="115"/>
        </w:rPr>
        <w:t xml:space="preserve"> </w:t>
      </w:r>
      <w:r w:rsidRPr="00A641DA">
        <w:rPr>
          <w:w w:val="115"/>
        </w:rPr>
        <w:t>повествование);</w:t>
      </w:r>
    </w:p>
    <w:p w:rsidR="00A90BA0" w:rsidRPr="00A641DA" w:rsidRDefault="00A90BA0" w:rsidP="00A90BA0">
      <w:pPr>
        <w:pStyle w:val="afc"/>
      </w:pPr>
      <w:r w:rsidRPr="00A641DA">
        <w:rPr>
          <w:w w:val="115"/>
        </w:rPr>
        <w:t>—готовить</w:t>
      </w:r>
      <w:r w:rsidRPr="00A641DA">
        <w:rPr>
          <w:spacing w:val="30"/>
          <w:w w:val="115"/>
        </w:rPr>
        <w:t xml:space="preserve"> </w:t>
      </w:r>
      <w:r w:rsidRPr="00A641DA">
        <w:rPr>
          <w:w w:val="115"/>
        </w:rPr>
        <w:t>небольшие</w:t>
      </w:r>
      <w:r w:rsidRPr="00A641DA">
        <w:rPr>
          <w:spacing w:val="31"/>
          <w:w w:val="115"/>
        </w:rPr>
        <w:t xml:space="preserve"> </w:t>
      </w:r>
      <w:r w:rsidRPr="00A641DA">
        <w:rPr>
          <w:w w:val="115"/>
        </w:rPr>
        <w:t>публичные</w:t>
      </w:r>
      <w:r w:rsidRPr="00A641DA">
        <w:rPr>
          <w:spacing w:val="31"/>
          <w:w w:val="115"/>
        </w:rPr>
        <w:t xml:space="preserve"> </w:t>
      </w:r>
      <w:r w:rsidRPr="00A641DA">
        <w:rPr>
          <w:w w:val="115"/>
        </w:rPr>
        <w:t>выступления;</w:t>
      </w:r>
    </w:p>
    <w:p w:rsidR="00A90BA0" w:rsidRPr="00A641DA" w:rsidRDefault="00A90BA0" w:rsidP="00A90BA0">
      <w:pPr>
        <w:pStyle w:val="afc"/>
      </w:pPr>
      <w:r w:rsidRPr="00A641DA">
        <w:rPr>
          <w:w w:val="115"/>
        </w:rPr>
        <w:t>—подбирать</w:t>
      </w:r>
      <w:r w:rsidRPr="00A641DA">
        <w:rPr>
          <w:spacing w:val="17"/>
          <w:w w:val="115"/>
        </w:rPr>
        <w:t xml:space="preserve"> </w:t>
      </w:r>
      <w:r w:rsidRPr="00A641DA">
        <w:rPr>
          <w:w w:val="115"/>
        </w:rPr>
        <w:t>иллюстративный</w:t>
      </w:r>
      <w:r w:rsidRPr="00A641DA">
        <w:rPr>
          <w:spacing w:val="18"/>
          <w:w w:val="115"/>
        </w:rPr>
        <w:t xml:space="preserve"> </w:t>
      </w:r>
      <w:r w:rsidRPr="00A641DA">
        <w:rPr>
          <w:w w:val="115"/>
        </w:rPr>
        <w:t>материал</w:t>
      </w:r>
      <w:r w:rsidRPr="00A641DA">
        <w:rPr>
          <w:spacing w:val="17"/>
          <w:w w:val="115"/>
        </w:rPr>
        <w:t xml:space="preserve"> </w:t>
      </w:r>
      <w:r w:rsidRPr="00A641DA">
        <w:rPr>
          <w:w w:val="115"/>
        </w:rPr>
        <w:t>(рисунки,</w:t>
      </w:r>
      <w:r w:rsidRPr="00A641DA">
        <w:rPr>
          <w:spacing w:val="18"/>
          <w:w w:val="115"/>
        </w:rPr>
        <w:t xml:space="preserve"> </w:t>
      </w:r>
      <w:r w:rsidRPr="00A641DA">
        <w:rPr>
          <w:w w:val="115"/>
        </w:rPr>
        <w:t>фото,</w:t>
      </w:r>
      <w:r w:rsidRPr="00A641DA">
        <w:rPr>
          <w:spacing w:val="17"/>
          <w:w w:val="115"/>
        </w:rPr>
        <w:t xml:space="preserve"> </w:t>
      </w:r>
      <w:r w:rsidRPr="00A641DA">
        <w:rPr>
          <w:w w:val="115"/>
        </w:rPr>
        <w:t>плака</w:t>
      </w:r>
      <w:r w:rsidRPr="00A641DA">
        <w:rPr>
          <w:w w:val="120"/>
        </w:rPr>
        <w:t>ты)</w:t>
      </w:r>
      <w:r w:rsidRPr="00A641DA">
        <w:rPr>
          <w:spacing w:val="11"/>
          <w:w w:val="120"/>
        </w:rPr>
        <w:t xml:space="preserve"> </w:t>
      </w:r>
      <w:r w:rsidRPr="00A641DA">
        <w:rPr>
          <w:w w:val="120"/>
        </w:rPr>
        <w:t>к</w:t>
      </w:r>
      <w:r w:rsidRPr="00A641DA">
        <w:rPr>
          <w:spacing w:val="12"/>
          <w:w w:val="120"/>
        </w:rPr>
        <w:t xml:space="preserve"> </w:t>
      </w:r>
      <w:r w:rsidRPr="00A641DA">
        <w:rPr>
          <w:w w:val="120"/>
        </w:rPr>
        <w:t>тексту</w:t>
      </w:r>
      <w:r w:rsidRPr="00A641DA">
        <w:rPr>
          <w:spacing w:val="12"/>
          <w:w w:val="120"/>
        </w:rPr>
        <w:t xml:space="preserve"> </w:t>
      </w:r>
      <w:r w:rsidRPr="00A641DA">
        <w:rPr>
          <w:w w:val="120"/>
        </w:rPr>
        <w:t>выступления.</w:t>
      </w:r>
    </w:p>
    <w:p w:rsidR="00A90BA0" w:rsidRPr="00A641DA" w:rsidRDefault="00A90BA0" w:rsidP="00A90BA0">
      <w:pPr>
        <w:pStyle w:val="afc"/>
      </w:pPr>
      <w:r w:rsidRPr="00A641DA">
        <w:rPr>
          <w:i/>
          <w:w w:val="120"/>
        </w:rPr>
        <w:t>Совместная</w:t>
      </w:r>
      <w:r w:rsidRPr="00A641DA">
        <w:rPr>
          <w:i/>
          <w:spacing w:val="23"/>
          <w:w w:val="120"/>
        </w:rPr>
        <w:t xml:space="preserve"> </w:t>
      </w:r>
      <w:r w:rsidRPr="00A641DA">
        <w:rPr>
          <w:i/>
          <w:w w:val="120"/>
        </w:rPr>
        <w:t>деятельность</w:t>
      </w:r>
      <w:r w:rsidRPr="00A641DA">
        <w:rPr>
          <w:i/>
          <w:spacing w:val="21"/>
          <w:w w:val="120"/>
        </w:rPr>
        <w:t xml:space="preserve"> </w:t>
      </w:r>
      <w:r w:rsidRPr="00A641DA">
        <w:rPr>
          <w:w w:val="120"/>
        </w:rPr>
        <w:t>(</w:t>
      </w:r>
      <w:r w:rsidRPr="00A641DA">
        <w:rPr>
          <w:i/>
          <w:w w:val="120"/>
        </w:rPr>
        <w:t>сотрудничество</w:t>
      </w:r>
      <w:r w:rsidRPr="00A641DA">
        <w:rPr>
          <w:w w:val="120"/>
        </w:rPr>
        <w:t>):</w:t>
      </w:r>
    </w:p>
    <w:p w:rsidR="00A90BA0" w:rsidRPr="00A641DA" w:rsidRDefault="00A90BA0" w:rsidP="00A90BA0">
      <w:pPr>
        <w:pStyle w:val="afc"/>
      </w:pPr>
      <w:r w:rsidRPr="00A641DA">
        <w:rPr>
          <w:w w:val="115"/>
        </w:rPr>
        <w:lastRenderedPageBreak/>
        <w:t>—стремиться</w:t>
      </w:r>
      <w:r w:rsidRPr="00A641DA">
        <w:rPr>
          <w:spacing w:val="1"/>
          <w:w w:val="115"/>
        </w:rPr>
        <w:t xml:space="preserve"> </w:t>
      </w:r>
      <w:r w:rsidRPr="00A641DA">
        <w:rPr>
          <w:w w:val="115"/>
        </w:rPr>
        <w:t>к</w:t>
      </w:r>
      <w:r w:rsidRPr="00A641DA">
        <w:rPr>
          <w:spacing w:val="1"/>
          <w:w w:val="115"/>
        </w:rPr>
        <w:t xml:space="preserve"> </w:t>
      </w:r>
      <w:r w:rsidRPr="00A641DA">
        <w:rPr>
          <w:w w:val="115"/>
        </w:rPr>
        <w:t>объединению  усилий,  эмоциональной  эмпатии</w:t>
      </w:r>
      <w:r w:rsidRPr="00A641DA">
        <w:rPr>
          <w:spacing w:val="1"/>
          <w:w w:val="115"/>
        </w:rPr>
        <w:t xml:space="preserve"> </w:t>
      </w:r>
      <w:r w:rsidRPr="00A641DA">
        <w:rPr>
          <w:w w:val="115"/>
        </w:rPr>
        <w:t>в</w:t>
      </w:r>
      <w:r w:rsidRPr="00A641DA">
        <w:rPr>
          <w:spacing w:val="1"/>
          <w:w w:val="115"/>
        </w:rPr>
        <w:t xml:space="preserve"> </w:t>
      </w:r>
      <w:r w:rsidRPr="00A641DA">
        <w:rPr>
          <w:w w:val="115"/>
        </w:rPr>
        <w:t>ситуациях</w:t>
      </w:r>
      <w:r w:rsidRPr="00A641DA">
        <w:rPr>
          <w:spacing w:val="1"/>
          <w:w w:val="115"/>
        </w:rPr>
        <w:t xml:space="preserve"> </w:t>
      </w:r>
      <w:r w:rsidRPr="00A641DA">
        <w:rPr>
          <w:w w:val="115"/>
        </w:rPr>
        <w:t>совместного</w:t>
      </w:r>
      <w:r w:rsidRPr="00A641DA">
        <w:rPr>
          <w:spacing w:val="1"/>
          <w:w w:val="115"/>
        </w:rPr>
        <w:t xml:space="preserve"> </w:t>
      </w:r>
      <w:r w:rsidRPr="00A641DA">
        <w:rPr>
          <w:w w:val="115"/>
        </w:rPr>
        <w:t>восприятия,</w:t>
      </w:r>
      <w:r w:rsidRPr="00A641DA">
        <w:rPr>
          <w:spacing w:val="1"/>
          <w:w w:val="115"/>
        </w:rPr>
        <w:t xml:space="preserve"> </w:t>
      </w:r>
      <w:r w:rsidRPr="00A641DA">
        <w:rPr>
          <w:w w:val="115"/>
        </w:rPr>
        <w:t>исполнения</w:t>
      </w:r>
      <w:r w:rsidRPr="00A641DA">
        <w:rPr>
          <w:spacing w:val="1"/>
          <w:w w:val="115"/>
        </w:rPr>
        <w:t xml:space="preserve"> </w:t>
      </w:r>
      <w:r w:rsidRPr="00A641DA">
        <w:rPr>
          <w:w w:val="115"/>
        </w:rPr>
        <w:t>музыки;</w:t>
      </w:r>
    </w:p>
    <w:p w:rsidR="00A90BA0" w:rsidRPr="00A641DA" w:rsidRDefault="00A90BA0" w:rsidP="00A90BA0">
      <w:pPr>
        <w:pStyle w:val="afc"/>
      </w:pPr>
      <w:r w:rsidRPr="00A641DA">
        <w:rPr>
          <w:w w:val="120"/>
        </w:rPr>
        <w:t>—переключаться между различными формами коллективной,</w:t>
      </w:r>
      <w:r w:rsidRPr="00A641DA">
        <w:rPr>
          <w:spacing w:val="-58"/>
          <w:w w:val="120"/>
        </w:rPr>
        <w:t xml:space="preserve"> </w:t>
      </w:r>
      <w:r w:rsidRPr="00A641DA">
        <w:rPr>
          <w:w w:val="120"/>
        </w:rPr>
        <w:t>групповой</w:t>
      </w:r>
      <w:r w:rsidRPr="00A641DA">
        <w:rPr>
          <w:spacing w:val="-12"/>
          <w:w w:val="120"/>
        </w:rPr>
        <w:t xml:space="preserve"> </w:t>
      </w:r>
      <w:r w:rsidRPr="00A641DA">
        <w:rPr>
          <w:w w:val="120"/>
        </w:rPr>
        <w:t>и</w:t>
      </w:r>
      <w:r w:rsidRPr="00A641DA">
        <w:rPr>
          <w:spacing w:val="-12"/>
          <w:w w:val="120"/>
        </w:rPr>
        <w:t xml:space="preserve"> </w:t>
      </w:r>
      <w:r w:rsidRPr="00A641DA">
        <w:rPr>
          <w:w w:val="120"/>
        </w:rPr>
        <w:t>индивидуальной</w:t>
      </w:r>
      <w:r w:rsidRPr="00A641DA">
        <w:rPr>
          <w:spacing w:val="-12"/>
          <w:w w:val="120"/>
        </w:rPr>
        <w:t xml:space="preserve"> </w:t>
      </w:r>
      <w:r w:rsidRPr="00A641DA">
        <w:rPr>
          <w:w w:val="120"/>
        </w:rPr>
        <w:t>работы</w:t>
      </w:r>
      <w:r w:rsidRPr="00A641DA">
        <w:rPr>
          <w:spacing w:val="-11"/>
          <w:w w:val="120"/>
        </w:rPr>
        <w:t xml:space="preserve"> </w:t>
      </w:r>
      <w:r w:rsidRPr="00A641DA">
        <w:rPr>
          <w:w w:val="120"/>
        </w:rPr>
        <w:t>при</w:t>
      </w:r>
      <w:r w:rsidRPr="00A641DA">
        <w:rPr>
          <w:spacing w:val="-12"/>
          <w:w w:val="120"/>
        </w:rPr>
        <w:t xml:space="preserve"> </w:t>
      </w:r>
      <w:r w:rsidRPr="00A641DA">
        <w:rPr>
          <w:w w:val="120"/>
        </w:rPr>
        <w:t>решении</w:t>
      </w:r>
      <w:r w:rsidRPr="00A641DA">
        <w:rPr>
          <w:spacing w:val="-12"/>
          <w:w w:val="120"/>
        </w:rPr>
        <w:t xml:space="preserve"> </w:t>
      </w:r>
      <w:r w:rsidRPr="00A641DA">
        <w:rPr>
          <w:w w:val="120"/>
        </w:rPr>
        <w:t>конкре</w:t>
      </w:r>
      <w:r w:rsidRPr="00A641DA">
        <w:rPr>
          <w:w w:val="115"/>
        </w:rPr>
        <w:t>ной проблемы, выбирать наиболее эффективные формы взаимодействия</w:t>
      </w:r>
      <w:r w:rsidRPr="00A641DA">
        <w:rPr>
          <w:spacing w:val="19"/>
          <w:w w:val="115"/>
        </w:rPr>
        <w:t xml:space="preserve"> </w:t>
      </w:r>
      <w:r w:rsidRPr="00A641DA">
        <w:rPr>
          <w:w w:val="115"/>
        </w:rPr>
        <w:t>при</w:t>
      </w:r>
      <w:r w:rsidRPr="00A641DA">
        <w:rPr>
          <w:spacing w:val="19"/>
          <w:w w:val="115"/>
        </w:rPr>
        <w:t xml:space="preserve"> </w:t>
      </w:r>
      <w:r w:rsidRPr="00A641DA">
        <w:rPr>
          <w:w w:val="115"/>
        </w:rPr>
        <w:t>решении</w:t>
      </w:r>
      <w:r w:rsidRPr="00A641DA">
        <w:rPr>
          <w:spacing w:val="19"/>
          <w:w w:val="115"/>
        </w:rPr>
        <w:t xml:space="preserve"> </w:t>
      </w:r>
      <w:r w:rsidRPr="00A641DA">
        <w:rPr>
          <w:w w:val="115"/>
        </w:rPr>
        <w:t>поставленной</w:t>
      </w:r>
      <w:r w:rsidRPr="00A641DA">
        <w:rPr>
          <w:spacing w:val="19"/>
          <w:w w:val="115"/>
        </w:rPr>
        <w:t xml:space="preserve"> </w:t>
      </w:r>
      <w:r w:rsidRPr="00A641DA">
        <w:rPr>
          <w:w w:val="115"/>
        </w:rPr>
        <w:t>задачи;</w:t>
      </w:r>
    </w:p>
    <w:p w:rsidR="00A90BA0" w:rsidRPr="00A641DA" w:rsidRDefault="00A90BA0" w:rsidP="00A90BA0">
      <w:pPr>
        <w:pStyle w:val="afc"/>
      </w:pPr>
      <w:r w:rsidRPr="00A641DA">
        <w:rPr>
          <w:w w:val="115"/>
        </w:rPr>
        <w:t>—формулировать краткосрочные и долгосрочные цели (индивидуальные</w:t>
      </w:r>
      <w:r w:rsidRPr="00A641DA">
        <w:rPr>
          <w:spacing w:val="1"/>
          <w:w w:val="115"/>
        </w:rPr>
        <w:t xml:space="preserve"> </w:t>
      </w:r>
      <w:r w:rsidRPr="00A641DA">
        <w:rPr>
          <w:w w:val="115"/>
        </w:rPr>
        <w:t>с</w:t>
      </w:r>
      <w:r w:rsidRPr="00A641DA">
        <w:rPr>
          <w:spacing w:val="1"/>
          <w:w w:val="115"/>
        </w:rPr>
        <w:t xml:space="preserve"> </w:t>
      </w:r>
      <w:r w:rsidRPr="00A641DA">
        <w:rPr>
          <w:w w:val="115"/>
        </w:rPr>
        <w:t>учётом</w:t>
      </w:r>
      <w:r w:rsidRPr="00A641DA">
        <w:rPr>
          <w:spacing w:val="1"/>
          <w:w w:val="115"/>
        </w:rPr>
        <w:t xml:space="preserve"> </w:t>
      </w:r>
      <w:r w:rsidRPr="00A641DA">
        <w:rPr>
          <w:w w:val="115"/>
        </w:rPr>
        <w:t>участия</w:t>
      </w:r>
      <w:r w:rsidRPr="00A641DA">
        <w:rPr>
          <w:spacing w:val="1"/>
          <w:w w:val="115"/>
        </w:rPr>
        <w:t xml:space="preserve"> </w:t>
      </w:r>
      <w:r w:rsidRPr="00A641DA">
        <w:rPr>
          <w:w w:val="115"/>
        </w:rPr>
        <w:t>в</w:t>
      </w:r>
      <w:r w:rsidRPr="00A641DA">
        <w:rPr>
          <w:spacing w:val="1"/>
          <w:w w:val="115"/>
        </w:rPr>
        <w:t xml:space="preserve"> </w:t>
      </w:r>
      <w:r w:rsidRPr="00A641DA">
        <w:rPr>
          <w:w w:val="115"/>
        </w:rPr>
        <w:t>коллективных</w:t>
      </w:r>
      <w:r w:rsidRPr="00A641DA">
        <w:rPr>
          <w:spacing w:val="1"/>
          <w:w w:val="115"/>
        </w:rPr>
        <w:t xml:space="preserve"> </w:t>
      </w:r>
      <w:r w:rsidRPr="00A641DA">
        <w:rPr>
          <w:w w:val="115"/>
        </w:rPr>
        <w:t>задачах)</w:t>
      </w:r>
      <w:r w:rsidRPr="00A641DA">
        <w:rPr>
          <w:spacing w:val="1"/>
          <w:w w:val="115"/>
        </w:rPr>
        <w:t xml:space="preserve"> </w:t>
      </w:r>
      <w:r w:rsidRPr="00A641DA">
        <w:rPr>
          <w:w w:val="115"/>
        </w:rPr>
        <w:t>в</w:t>
      </w:r>
      <w:r w:rsidRPr="00A641DA">
        <w:rPr>
          <w:spacing w:val="1"/>
          <w:w w:val="115"/>
        </w:rPr>
        <w:t xml:space="preserve"> </w:t>
      </w:r>
      <w:r w:rsidRPr="00A641DA">
        <w:rPr>
          <w:w w:val="115"/>
        </w:rPr>
        <w:t>стандартной</w:t>
      </w:r>
      <w:r w:rsidRPr="00A641DA">
        <w:rPr>
          <w:spacing w:val="1"/>
          <w:w w:val="115"/>
        </w:rPr>
        <w:t xml:space="preserve"> </w:t>
      </w:r>
      <w:r w:rsidRPr="00A641DA">
        <w:rPr>
          <w:w w:val="115"/>
        </w:rPr>
        <w:t>(типовой)</w:t>
      </w:r>
      <w:r w:rsidRPr="00A641DA">
        <w:rPr>
          <w:spacing w:val="1"/>
          <w:w w:val="115"/>
        </w:rPr>
        <w:t xml:space="preserve"> </w:t>
      </w:r>
      <w:r w:rsidRPr="00A641DA">
        <w:rPr>
          <w:w w:val="115"/>
        </w:rPr>
        <w:t>ситуации</w:t>
      </w:r>
      <w:r w:rsidRPr="00A641DA">
        <w:rPr>
          <w:spacing w:val="1"/>
          <w:w w:val="115"/>
        </w:rPr>
        <w:t xml:space="preserve"> </w:t>
      </w:r>
      <w:r w:rsidRPr="00A641DA">
        <w:rPr>
          <w:w w:val="115"/>
        </w:rPr>
        <w:t>на</w:t>
      </w:r>
      <w:r w:rsidRPr="00A641DA">
        <w:rPr>
          <w:spacing w:val="1"/>
          <w:w w:val="115"/>
        </w:rPr>
        <w:t xml:space="preserve"> </w:t>
      </w:r>
      <w:r w:rsidRPr="00A641DA">
        <w:rPr>
          <w:w w:val="115"/>
        </w:rPr>
        <w:t>основе</w:t>
      </w:r>
      <w:r w:rsidRPr="00A641DA">
        <w:rPr>
          <w:spacing w:val="1"/>
          <w:w w:val="115"/>
        </w:rPr>
        <w:t xml:space="preserve"> </w:t>
      </w:r>
      <w:r w:rsidRPr="00A641DA">
        <w:rPr>
          <w:w w:val="115"/>
        </w:rPr>
        <w:t>предложенного</w:t>
      </w:r>
      <w:r w:rsidRPr="00A641DA">
        <w:rPr>
          <w:spacing w:val="-55"/>
          <w:w w:val="115"/>
        </w:rPr>
        <w:t xml:space="preserve"> </w:t>
      </w:r>
      <w:r w:rsidRPr="00A641DA">
        <w:rPr>
          <w:w w:val="115"/>
        </w:rPr>
        <w:t>формата планирования, распределения промежуточных шагов</w:t>
      </w:r>
      <w:r w:rsidRPr="00A641DA">
        <w:rPr>
          <w:spacing w:val="14"/>
          <w:w w:val="115"/>
        </w:rPr>
        <w:t xml:space="preserve"> </w:t>
      </w:r>
      <w:r w:rsidRPr="00A641DA">
        <w:rPr>
          <w:w w:val="115"/>
        </w:rPr>
        <w:t>и</w:t>
      </w:r>
      <w:r w:rsidRPr="00A641DA">
        <w:rPr>
          <w:spacing w:val="15"/>
          <w:w w:val="115"/>
        </w:rPr>
        <w:t xml:space="preserve"> </w:t>
      </w:r>
      <w:r w:rsidRPr="00A641DA">
        <w:rPr>
          <w:w w:val="115"/>
        </w:rPr>
        <w:t>сроков;</w:t>
      </w:r>
    </w:p>
    <w:p w:rsidR="00A90BA0" w:rsidRPr="00A641DA" w:rsidRDefault="00A90BA0" w:rsidP="00A90BA0">
      <w:pPr>
        <w:pStyle w:val="afc"/>
      </w:pPr>
      <w:r w:rsidRPr="00A641DA">
        <w:rPr>
          <w:w w:val="120"/>
        </w:rPr>
        <w:t>—принимать</w:t>
      </w:r>
      <w:r w:rsidRPr="00A641DA">
        <w:rPr>
          <w:spacing w:val="1"/>
          <w:w w:val="120"/>
        </w:rPr>
        <w:t xml:space="preserve"> </w:t>
      </w:r>
      <w:r w:rsidRPr="00A641DA">
        <w:rPr>
          <w:w w:val="120"/>
        </w:rPr>
        <w:t>цель</w:t>
      </w:r>
      <w:r w:rsidRPr="00A641DA">
        <w:rPr>
          <w:spacing w:val="1"/>
          <w:w w:val="120"/>
        </w:rPr>
        <w:t xml:space="preserve"> </w:t>
      </w:r>
      <w:r w:rsidRPr="00A641DA">
        <w:rPr>
          <w:w w:val="120"/>
        </w:rPr>
        <w:t>совместной</w:t>
      </w:r>
      <w:r w:rsidRPr="00A641DA">
        <w:rPr>
          <w:spacing w:val="1"/>
          <w:w w:val="120"/>
        </w:rPr>
        <w:t xml:space="preserve"> </w:t>
      </w:r>
      <w:r w:rsidRPr="00A641DA">
        <w:rPr>
          <w:w w:val="120"/>
        </w:rPr>
        <w:t>деятельности,</w:t>
      </w:r>
      <w:r w:rsidRPr="00A641DA">
        <w:rPr>
          <w:spacing w:val="1"/>
          <w:w w:val="120"/>
        </w:rPr>
        <w:t xml:space="preserve"> </w:t>
      </w:r>
      <w:r w:rsidRPr="00A641DA">
        <w:rPr>
          <w:w w:val="120"/>
        </w:rPr>
        <w:t>коллективно</w:t>
      </w:r>
      <w:r w:rsidRPr="00A641DA">
        <w:rPr>
          <w:spacing w:val="1"/>
          <w:w w:val="120"/>
        </w:rPr>
        <w:t xml:space="preserve"> </w:t>
      </w:r>
      <w:r w:rsidRPr="00A641DA">
        <w:rPr>
          <w:w w:val="120"/>
        </w:rPr>
        <w:t>строить</w:t>
      </w:r>
      <w:r w:rsidRPr="00A641DA">
        <w:rPr>
          <w:spacing w:val="-14"/>
          <w:w w:val="120"/>
        </w:rPr>
        <w:t xml:space="preserve"> </w:t>
      </w:r>
      <w:r w:rsidRPr="00A641DA">
        <w:rPr>
          <w:w w:val="120"/>
        </w:rPr>
        <w:t>действия</w:t>
      </w:r>
      <w:r w:rsidRPr="00A641DA">
        <w:rPr>
          <w:spacing w:val="-13"/>
          <w:w w:val="120"/>
        </w:rPr>
        <w:t xml:space="preserve"> </w:t>
      </w:r>
      <w:r w:rsidRPr="00A641DA">
        <w:rPr>
          <w:w w:val="120"/>
        </w:rPr>
        <w:t>по</w:t>
      </w:r>
      <w:r w:rsidRPr="00A641DA">
        <w:rPr>
          <w:spacing w:val="-13"/>
          <w:w w:val="120"/>
        </w:rPr>
        <w:t xml:space="preserve"> </w:t>
      </w:r>
      <w:r w:rsidRPr="00A641DA">
        <w:rPr>
          <w:w w:val="120"/>
        </w:rPr>
        <w:t>её</w:t>
      </w:r>
      <w:r w:rsidRPr="00A641DA">
        <w:rPr>
          <w:spacing w:val="-13"/>
          <w:w w:val="120"/>
        </w:rPr>
        <w:t xml:space="preserve"> </w:t>
      </w:r>
      <w:r w:rsidRPr="00A641DA">
        <w:rPr>
          <w:w w:val="120"/>
        </w:rPr>
        <w:t>достижению:</w:t>
      </w:r>
      <w:r w:rsidRPr="00A641DA">
        <w:rPr>
          <w:spacing w:val="-14"/>
          <w:w w:val="120"/>
        </w:rPr>
        <w:t xml:space="preserve"> </w:t>
      </w:r>
      <w:r w:rsidRPr="00A641DA">
        <w:rPr>
          <w:w w:val="120"/>
        </w:rPr>
        <w:t>распределять</w:t>
      </w:r>
      <w:r w:rsidRPr="00A641DA">
        <w:rPr>
          <w:spacing w:val="-13"/>
          <w:w w:val="120"/>
        </w:rPr>
        <w:t xml:space="preserve"> </w:t>
      </w:r>
      <w:r w:rsidRPr="00A641DA">
        <w:rPr>
          <w:w w:val="120"/>
        </w:rPr>
        <w:t>роли,</w:t>
      </w:r>
      <w:r w:rsidRPr="00A641DA">
        <w:rPr>
          <w:spacing w:val="-13"/>
          <w:w w:val="120"/>
        </w:rPr>
        <w:t xml:space="preserve"> </w:t>
      </w:r>
      <w:r w:rsidRPr="00A641DA">
        <w:rPr>
          <w:w w:val="120"/>
        </w:rPr>
        <w:t>договариваться, обсуждать процесс и результат совместной</w:t>
      </w:r>
      <w:r w:rsidRPr="00A641DA">
        <w:rPr>
          <w:spacing w:val="1"/>
          <w:w w:val="120"/>
        </w:rPr>
        <w:t xml:space="preserve"> </w:t>
      </w:r>
      <w:r w:rsidRPr="00A641DA">
        <w:rPr>
          <w:w w:val="120"/>
        </w:rPr>
        <w:t>работы;</w:t>
      </w:r>
      <w:r w:rsidRPr="00A641DA">
        <w:rPr>
          <w:spacing w:val="-14"/>
          <w:w w:val="120"/>
        </w:rPr>
        <w:t xml:space="preserve"> </w:t>
      </w:r>
      <w:r w:rsidRPr="00A641DA">
        <w:rPr>
          <w:w w:val="120"/>
        </w:rPr>
        <w:t>проявлять</w:t>
      </w:r>
      <w:r w:rsidRPr="00A641DA">
        <w:rPr>
          <w:spacing w:val="-14"/>
          <w:w w:val="120"/>
        </w:rPr>
        <w:t xml:space="preserve"> </w:t>
      </w:r>
      <w:r w:rsidRPr="00A641DA">
        <w:rPr>
          <w:w w:val="120"/>
        </w:rPr>
        <w:t>готовность</w:t>
      </w:r>
      <w:r w:rsidRPr="00A641DA">
        <w:rPr>
          <w:spacing w:val="-13"/>
          <w:w w:val="120"/>
        </w:rPr>
        <w:t xml:space="preserve"> </w:t>
      </w:r>
      <w:r w:rsidRPr="00A641DA">
        <w:rPr>
          <w:w w:val="120"/>
        </w:rPr>
        <w:t>руководить,</w:t>
      </w:r>
      <w:r w:rsidRPr="00A641DA">
        <w:rPr>
          <w:spacing w:val="-14"/>
          <w:w w:val="120"/>
        </w:rPr>
        <w:t xml:space="preserve"> </w:t>
      </w:r>
      <w:r w:rsidRPr="00A641DA">
        <w:rPr>
          <w:w w:val="120"/>
        </w:rPr>
        <w:t>выполнять</w:t>
      </w:r>
      <w:r w:rsidRPr="00A641DA">
        <w:rPr>
          <w:spacing w:val="-14"/>
          <w:w w:val="120"/>
        </w:rPr>
        <w:t xml:space="preserve"> </w:t>
      </w:r>
      <w:r w:rsidRPr="00A641DA">
        <w:rPr>
          <w:w w:val="120"/>
        </w:rPr>
        <w:t>поручения,</w:t>
      </w:r>
      <w:r w:rsidRPr="00A641DA">
        <w:rPr>
          <w:spacing w:val="13"/>
          <w:w w:val="120"/>
        </w:rPr>
        <w:t xml:space="preserve"> </w:t>
      </w:r>
      <w:r w:rsidRPr="00A641DA">
        <w:rPr>
          <w:w w:val="120"/>
        </w:rPr>
        <w:t>подчиняться;</w:t>
      </w:r>
    </w:p>
    <w:p w:rsidR="00A90BA0" w:rsidRPr="00A641DA" w:rsidRDefault="00A90BA0" w:rsidP="00A90BA0">
      <w:pPr>
        <w:pStyle w:val="afc"/>
      </w:pPr>
      <w:r w:rsidRPr="00A641DA">
        <w:rPr>
          <w:w w:val="115"/>
        </w:rPr>
        <w:t>—ответственно выполнять свою часть работы; оценивать свой</w:t>
      </w:r>
      <w:r w:rsidRPr="00A641DA">
        <w:rPr>
          <w:spacing w:val="1"/>
          <w:w w:val="115"/>
        </w:rPr>
        <w:t xml:space="preserve"> </w:t>
      </w:r>
      <w:r w:rsidRPr="00A641DA">
        <w:rPr>
          <w:w w:val="115"/>
        </w:rPr>
        <w:t>вклад</w:t>
      </w:r>
      <w:r w:rsidRPr="00A641DA">
        <w:rPr>
          <w:spacing w:val="15"/>
          <w:w w:val="115"/>
        </w:rPr>
        <w:t xml:space="preserve"> </w:t>
      </w:r>
      <w:r w:rsidRPr="00A641DA">
        <w:rPr>
          <w:w w:val="115"/>
        </w:rPr>
        <w:t>в</w:t>
      </w:r>
      <w:r w:rsidRPr="00A641DA">
        <w:rPr>
          <w:spacing w:val="16"/>
          <w:w w:val="115"/>
        </w:rPr>
        <w:t xml:space="preserve"> </w:t>
      </w:r>
      <w:r w:rsidRPr="00A641DA">
        <w:rPr>
          <w:w w:val="115"/>
        </w:rPr>
        <w:t>общий</w:t>
      </w:r>
      <w:r w:rsidRPr="00A641DA">
        <w:rPr>
          <w:spacing w:val="16"/>
          <w:w w:val="115"/>
        </w:rPr>
        <w:t xml:space="preserve"> </w:t>
      </w:r>
      <w:r w:rsidRPr="00A641DA">
        <w:rPr>
          <w:w w:val="115"/>
        </w:rPr>
        <w:t>результат;</w:t>
      </w:r>
    </w:p>
    <w:p w:rsidR="00A90BA0" w:rsidRPr="00A641DA" w:rsidRDefault="00A90BA0" w:rsidP="00A90BA0">
      <w:pPr>
        <w:pStyle w:val="afc"/>
      </w:pPr>
      <w:r w:rsidRPr="00A641DA">
        <w:rPr>
          <w:w w:val="115"/>
        </w:rPr>
        <w:t>—выполнять совместные проектные, творческие задания с опорой</w:t>
      </w:r>
      <w:r w:rsidRPr="00A641DA">
        <w:rPr>
          <w:spacing w:val="16"/>
          <w:w w:val="115"/>
        </w:rPr>
        <w:t xml:space="preserve"> </w:t>
      </w:r>
      <w:r w:rsidRPr="00A641DA">
        <w:rPr>
          <w:w w:val="115"/>
        </w:rPr>
        <w:t>на</w:t>
      </w:r>
      <w:r w:rsidRPr="00A641DA">
        <w:rPr>
          <w:spacing w:val="16"/>
          <w:w w:val="115"/>
        </w:rPr>
        <w:t xml:space="preserve"> </w:t>
      </w:r>
      <w:r w:rsidRPr="00A641DA">
        <w:rPr>
          <w:w w:val="115"/>
        </w:rPr>
        <w:t>предложенные</w:t>
      </w:r>
      <w:r w:rsidRPr="00A641DA">
        <w:rPr>
          <w:spacing w:val="16"/>
          <w:w w:val="115"/>
        </w:rPr>
        <w:t xml:space="preserve"> </w:t>
      </w:r>
      <w:r w:rsidRPr="00A641DA">
        <w:rPr>
          <w:w w:val="115"/>
        </w:rPr>
        <w:t>образцы.</w:t>
      </w:r>
    </w:p>
    <w:p w:rsidR="00A90BA0" w:rsidRPr="00A641DA" w:rsidRDefault="00A90BA0" w:rsidP="00A90BA0">
      <w:pPr>
        <w:pStyle w:val="afc"/>
      </w:pPr>
      <w:r w:rsidRPr="00A641DA">
        <w:t>Овладение универсальными регулятивными действиями</w:t>
      </w:r>
    </w:p>
    <w:p w:rsidR="00A90BA0" w:rsidRPr="00A641DA" w:rsidRDefault="00A90BA0" w:rsidP="00A90BA0">
      <w:pPr>
        <w:pStyle w:val="afc"/>
      </w:pPr>
      <w:r w:rsidRPr="00A641DA">
        <w:rPr>
          <w:w w:val="120"/>
        </w:rPr>
        <w:t>Самоорганизация:</w:t>
      </w:r>
    </w:p>
    <w:p w:rsidR="00A90BA0" w:rsidRPr="00A641DA" w:rsidRDefault="00A90BA0" w:rsidP="00A90BA0">
      <w:pPr>
        <w:pStyle w:val="afc"/>
      </w:pPr>
      <w:r w:rsidRPr="00A641DA">
        <w:rPr>
          <w:w w:val="115"/>
        </w:rPr>
        <w:lastRenderedPageBreak/>
        <w:t>—планировать</w:t>
      </w:r>
      <w:r w:rsidRPr="00A641DA">
        <w:rPr>
          <w:spacing w:val="12"/>
          <w:w w:val="115"/>
        </w:rPr>
        <w:t xml:space="preserve"> </w:t>
      </w:r>
      <w:r w:rsidRPr="00A641DA">
        <w:rPr>
          <w:w w:val="115"/>
        </w:rPr>
        <w:t>действия</w:t>
      </w:r>
      <w:r w:rsidRPr="00A641DA">
        <w:rPr>
          <w:spacing w:val="12"/>
          <w:w w:val="115"/>
        </w:rPr>
        <w:t xml:space="preserve"> </w:t>
      </w:r>
      <w:r w:rsidRPr="00A641DA">
        <w:rPr>
          <w:w w:val="115"/>
        </w:rPr>
        <w:t>по</w:t>
      </w:r>
      <w:r w:rsidRPr="00A641DA">
        <w:rPr>
          <w:spacing w:val="12"/>
          <w:w w:val="115"/>
        </w:rPr>
        <w:t xml:space="preserve"> </w:t>
      </w:r>
      <w:r w:rsidRPr="00A641DA">
        <w:rPr>
          <w:w w:val="115"/>
        </w:rPr>
        <w:t>решению</w:t>
      </w:r>
      <w:r w:rsidRPr="00A641DA">
        <w:rPr>
          <w:spacing w:val="12"/>
          <w:w w:val="115"/>
        </w:rPr>
        <w:t xml:space="preserve"> </w:t>
      </w:r>
      <w:r w:rsidRPr="00A641DA">
        <w:rPr>
          <w:w w:val="115"/>
        </w:rPr>
        <w:t>учебной</w:t>
      </w:r>
      <w:r w:rsidRPr="00A641DA">
        <w:rPr>
          <w:spacing w:val="13"/>
          <w:w w:val="115"/>
        </w:rPr>
        <w:t xml:space="preserve"> </w:t>
      </w:r>
      <w:r w:rsidRPr="00A641DA">
        <w:rPr>
          <w:w w:val="115"/>
        </w:rPr>
        <w:t>задачи</w:t>
      </w:r>
      <w:r w:rsidRPr="00A641DA">
        <w:rPr>
          <w:spacing w:val="12"/>
          <w:w w:val="115"/>
        </w:rPr>
        <w:t xml:space="preserve"> </w:t>
      </w:r>
      <w:r w:rsidRPr="00A641DA">
        <w:rPr>
          <w:w w:val="115"/>
        </w:rPr>
        <w:t>для</w:t>
      </w:r>
      <w:r w:rsidRPr="00A641DA">
        <w:rPr>
          <w:spacing w:val="12"/>
          <w:w w:val="115"/>
        </w:rPr>
        <w:t xml:space="preserve"> </w:t>
      </w:r>
      <w:r w:rsidRPr="00A641DA">
        <w:rPr>
          <w:w w:val="115"/>
        </w:rPr>
        <w:t>получения</w:t>
      </w:r>
      <w:r w:rsidRPr="00A641DA">
        <w:rPr>
          <w:spacing w:val="15"/>
          <w:w w:val="115"/>
        </w:rPr>
        <w:t xml:space="preserve"> </w:t>
      </w:r>
      <w:r w:rsidRPr="00A641DA">
        <w:rPr>
          <w:w w:val="115"/>
        </w:rPr>
        <w:t>результата;</w:t>
      </w:r>
    </w:p>
    <w:p w:rsidR="00A90BA0" w:rsidRPr="00A641DA" w:rsidRDefault="00A90BA0" w:rsidP="00A90BA0">
      <w:pPr>
        <w:pStyle w:val="afc"/>
      </w:pPr>
      <w:r w:rsidRPr="00A641DA">
        <w:rPr>
          <w:w w:val="115"/>
        </w:rPr>
        <w:t>—выстраивать</w:t>
      </w:r>
      <w:r w:rsidRPr="00A641DA">
        <w:rPr>
          <w:spacing w:val="37"/>
          <w:w w:val="115"/>
        </w:rPr>
        <w:t xml:space="preserve"> </w:t>
      </w:r>
      <w:r w:rsidRPr="00A641DA">
        <w:rPr>
          <w:w w:val="115"/>
        </w:rPr>
        <w:t>последовательность</w:t>
      </w:r>
      <w:r w:rsidRPr="00A641DA">
        <w:rPr>
          <w:spacing w:val="37"/>
          <w:w w:val="115"/>
        </w:rPr>
        <w:t xml:space="preserve"> </w:t>
      </w:r>
      <w:r w:rsidRPr="00A641DA">
        <w:rPr>
          <w:w w:val="115"/>
        </w:rPr>
        <w:t>выбранных</w:t>
      </w:r>
      <w:r w:rsidRPr="00A641DA">
        <w:rPr>
          <w:spacing w:val="37"/>
          <w:w w:val="115"/>
        </w:rPr>
        <w:t xml:space="preserve"> </w:t>
      </w:r>
      <w:r w:rsidRPr="00A641DA">
        <w:rPr>
          <w:w w:val="115"/>
        </w:rPr>
        <w:t>действий.</w:t>
      </w:r>
    </w:p>
    <w:p w:rsidR="00A90BA0" w:rsidRPr="00A641DA" w:rsidRDefault="00A90BA0" w:rsidP="00A90BA0">
      <w:pPr>
        <w:pStyle w:val="afc"/>
      </w:pPr>
      <w:r w:rsidRPr="00A641DA">
        <w:rPr>
          <w:w w:val="115"/>
        </w:rPr>
        <w:t>Самоконтроль:</w:t>
      </w:r>
    </w:p>
    <w:p w:rsidR="00A90BA0" w:rsidRPr="00A641DA" w:rsidRDefault="00A90BA0" w:rsidP="00A90BA0">
      <w:pPr>
        <w:pStyle w:val="afc"/>
      </w:pPr>
      <w:r w:rsidRPr="00A641DA">
        <w:rPr>
          <w:w w:val="115"/>
        </w:rPr>
        <w:t>—устанавливать</w:t>
      </w:r>
      <w:r w:rsidRPr="00A641DA">
        <w:rPr>
          <w:spacing w:val="21"/>
          <w:w w:val="115"/>
        </w:rPr>
        <w:t xml:space="preserve"> </w:t>
      </w:r>
      <w:r w:rsidRPr="00A641DA">
        <w:rPr>
          <w:w w:val="115"/>
        </w:rPr>
        <w:t>причины</w:t>
      </w:r>
      <w:r w:rsidRPr="00A641DA">
        <w:rPr>
          <w:spacing w:val="21"/>
          <w:w w:val="115"/>
        </w:rPr>
        <w:t xml:space="preserve"> </w:t>
      </w:r>
      <w:r w:rsidRPr="00A641DA">
        <w:rPr>
          <w:w w:val="115"/>
        </w:rPr>
        <w:t>успеха/неудач</w:t>
      </w:r>
      <w:r w:rsidRPr="00A641DA">
        <w:rPr>
          <w:spacing w:val="21"/>
          <w:w w:val="115"/>
        </w:rPr>
        <w:t xml:space="preserve"> </w:t>
      </w:r>
      <w:r w:rsidRPr="00A641DA">
        <w:rPr>
          <w:w w:val="115"/>
        </w:rPr>
        <w:t>учебной</w:t>
      </w:r>
      <w:r w:rsidRPr="00A641DA">
        <w:rPr>
          <w:spacing w:val="21"/>
          <w:w w:val="115"/>
        </w:rPr>
        <w:t xml:space="preserve"> </w:t>
      </w:r>
      <w:r w:rsidRPr="00A641DA">
        <w:rPr>
          <w:w w:val="115"/>
        </w:rPr>
        <w:t>деятельности;</w:t>
      </w:r>
    </w:p>
    <w:p w:rsidR="00A90BA0" w:rsidRPr="00A641DA" w:rsidRDefault="00A90BA0" w:rsidP="00A90BA0">
      <w:pPr>
        <w:pStyle w:val="afc"/>
      </w:pPr>
      <w:r w:rsidRPr="00A641DA">
        <w:rPr>
          <w:w w:val="115"/>
        </w:rPr>
        <w:t>—корректировать</w:t>
      </w:r>
      <w:r w:rsidRPr="00A641DA">
        <w:rPr>
          <w:spacing w:val="47"/>
          <w:w w:val="115"/>
        </w:rPr>
        <w:t xml:space="preserve"> </w:t>
      </w:r>
      <w:r w:rsidRPr="00A641DA">
        <w:rPr>
          <w:w w:val="115"/>
        </w:rPr>
        <w:t>свои</w:t>
      </w:r>
      <w:r w:rsidRPr="00A641DA">
        <w:rPr>
          <w:spacing w:val="47"/>
          <w:w w:val="115"/>
        </w:rPr>
        <w:t xml:space="preserve"> </w:t>
      </w:r>
      <w:r w:rsidRPr="00A641DA">
        <w:rPr>
          <w:w w:val="115"/>
        </w:rPr>
        <w:t>учебные</w:t>
      </w:r>
      <w:r w:rsidRPr="00A641DA">
        <w:rPr>
          <w:spacing w:val="47"/>
          <w:w w:val="115"/>
        </w:rPr>
        <w:t xml:space="preserve"> </w:t>
      </w:r>
      <w:r w:rsidRPr="00A641DA">
        <w:rPr>
          <w:w w:val="115"/>
        </w:rPr>
        <w:t>действия</w:t>
      </w:r>
      <w:r w:rsidRPr="00A641DA">
        <w:rPr>
          <w:spacing w:val="47"/>
          <w:w w:val="115"/>
        </w:rPr>
        <w:t xml:space="preserve"> </w:t>
      </w:r>
      <w:r w:rsidRPr="00A641DA">
        <w:rPr>
          <w:w w:val="115"/>
        </w:rPr>
        <w:t>для</w:t>
      </w:r>
      <w:r w:rsidRPr="00A641DA">
        <w:rPr>
          <w:spacing w:val="47"/>
          <w:w w:val="115"/>
        </w:rPr>
        <w:t xml:space="preserve"> </w:t>
      </w:r>
      <w:r w:rsidRPr="00A641DA">
        <w:rPr>
          <w:w w:val="115"/>
        </w:rPr>
        <w:t>преодоления</w:t>
      </w:r>
      <w:r w:rsidRPr="00A641DA">
        <w:rPr>
          <w:spacing w:val="-55"/>
          <w:w w:val="115"/>
        </w:rPr>
        <w:t xml:space="preserve"> </w:t>
      </w:r>
      <w:r w:rsidRPr="00A641DA">
        <w:rPr>
          <w:w w:val="115"/>
        </w:rPr>
        <w:t>ошибок.</w:t>
      </w:r>
    </w:p>
    <w:p w:rsidR="00A90BA0" w:rsidRPr="00A641DA" w:rsidRDefault="00A90BA0" w:rsidP="00A90BA0">
      <w:pPr>
        <w:pStyle w:val="afc"/>
      </w:pPr>
      <w:r w:rsidRPr="00A641DA">
        <w:rPr>
          <w:w w:val="115"/>
        </w:rPr>
        <w:t>Овладение системой универсальных учебных регулятивных</w:t>
      </w:r>
      <w:r w:rsidRPr="00A641DA">
        <w:rPr>
          <w:spacing w:val="1"/>
          <w:w w:val="115"/>
        </w:rPr>
        <w:t xml:space="preserve"> </w:t>
      </w:r>
      <w:r w:rsidRPr="00A641DA">
        <w:rPr>
          <w:w w:val="115"/>
        </w:rPr>
        <w:t>действий</w:t>
      </w:r>
      <w:r w:rsidRPr="00A641DA">
        <w:rPr>
          <w:spacing w:val="1"/>
          <w:w w:val="115"/>
        </w:rPr>
        <w:t xml:space="preserve"> </w:t>
      </w:r>
      <w:r w:rsidRPr="00A641DA">
        <w:rPr>
          <w:w w:val="115"/>
        </w:rPr>
        <w:t>обеспечивает</w:t>
      </w:r>
      <w:r w:rsidRPr="00A641DA">
        <w:rPr>
          <w:spacing w:val="1"/>
          <w:w w:val="115"/>
        </w:rPr>
        <w:t xml:space="preserve"> </w:t>
      </w:r>
      <w:r w:rsidRPr="00A641DA">
        <w:rPr>
          <w:w w:val="115"/>
        </w:rPr>
        <w:t>формирование</w:t>
      </w:r>
      <w:r w:rsidRPr="00A641DA">
        <w:rPr>
          <w:spacing w:val="1"/>
          <w:w w:val="115"/>
        </w:rPr>
        <w:t xml:space="preserve"> </w:t>
      </w:r>
      <w:r w:rsidRPr="00A641DA">
        <w:rPr>
          <w:w w:val="115"/>
        </w:rPr>
        <w:t>смысловых</w:t>
      </w:r>
      <w:r w:rsidRPr="00A641DA">
        <w:rPr>
          <w:spacing w:val="1"/>
          <w:w w:val="115"/>
        </w:rPr>
        <w:t xml:space="preserve"> </w:t>
      </w:r>
      <w:r w:rsidRPr="00A641DA">
        <w:rPr>
          <w:w w:val="115"/>
        </w:rPr>
        <w:t>установок</w:t>
      </w:r>
      <w:r w:rsidRPr="00A641DA">
        <w:rPr>
          <w:spacing w:val="1"/>
          <w:w w:val="115"/>
        </w:rPr>
        <w:t xml:space="preserve"> </w:t>
      </w:r>
      <w:r w:rsidRPr="00A641DA">
        <w:rPr>
          <w:w w:val="120"/>
        </w:rPr>
        <w:t>личности (внутренняя позиция личности) и жизненных навыков</w:t>
      </w:r>
      <w:r w:rsidRPr="00A641DA">
        <w:rPr>
          <w:spacing w:val="1"/>
          <w:w w:val="120"/>
        </w:rPr>
        <w:t xml:space="preserve"> </w:t>
      </w:r>
      <w:r w:rsidRPr="00A641DA">
        <w:rPr>
          <w:w w:val="120"/>
        </w:rPr>
        <w:t>личности</w:t>
      </w:r>
      <w:r w:rsidRPr="00A641DA">
        <w:rPr>
          <w:spacing w:val="1"/>
          <w:w w:val="120"/>
        </w:rPr>
        <w:t xml:space="preserve"> </w:t>
      </w:r>
      <w:r w:rsidRPr="00A641DA">
        <w:rPr>
          <w:w w:val="120"/>
        </w:rPr>
        <w:t>(управления</w:t>
      </w:r>
      <w:r w:rsidRPr="00A641DA">
        <w:rPr>
          <w:spacing w:val="1"/>
          <w:w w:val="120"/>
        </w:rPr>
        <w:t xml:space="preserve"> </w:t>
      </w:r>
      <w:r w:rsidRPr="00A641DA">
        <w:rPr>
          <w:w w:val="120"/>
        </w:rPr>
        <w:t>собой,</w:t>
      </w:r>
      <w:r w:rsidRPr="00A641DA">
        <w:rPr>
          <w:spacing w:val="1"/>
          <w:w w:val="120"/>
        </w:rPr>
        <w:t xml:space="preserve"> </w:t>
      </w:r>
      <w:r w:rsidRPr="00A641DA">
        <w:rPr>
          <w:w w:val="120"/>
        </w:rPr>
        <w:t>самодисциплины,</w:t>
      </w:r>
      <w:r w:rsidRPr="00A641DA">
        <w:rPr>
          <w:spacing w:val="1"/>
          <w:w w:val="120"/>
        </w:rPr>
        <w:t xml:space="preserve"> </w:t>
      </w:r>
      <w:r w:rsidRPr="00A641DA">
        <w:rPr>
          <w:w w:val="120"/>
        </w:rPr>
        <w:t>устойчивого  поведения,  эмоционального  душевного  равновесия</w:t>
      </w:r>
      <w:r w:rsidRPr="00A641DA">
        <w:rPr>
          <w:spacing w:val="1"/>
          <w:w w:val="120"/>
        </w:rPr>
        <w:t xml:space="preserve"> </w:t>
      </w:r>
      <w:r w:rsidRPr="00A641DA">
        <w:rPr>
          <w:w w:val="120"/>
        </w:rPr>
        <w:t>и</w:t>
      </w:r>
      <w:r w:rsidRPr="00A641DA">
        <w:rPr>
          <w:spacing w:val="16"/>
          <w:w w:val="120"/>
        </w:rPr>
        <w:t xml:space="preserve"> </w:t>
      </w:r>
      <w:r w:rsidRPr="00A641DA">
        <w:rPr>
          <w:w w:val="120"/>
        </w:rPr>
        <w:t>т.</w:t>
      </w:r>
      <w:r w:rsidRPr="00A641DA">
        <w:rPr>
          <w:spacing w:val="16"/>
          <w:w w:val="120"/>
        </w:rPr>
        <w:t xml:space="preserve"> </w:t>
      </w:r>
      <w:r w:rsidRPr="00A641DA">
        <w:rPr>
          <w:w w:val="120"/>
        </w:rPr>
        <w:t>д.).</w:t>
      </w:r>
    </w:p>
    <w:p w:rsidR="00A90BA0" w:rsidRPr="00A641DA" w:rsidRDefault="00A90BA0" w:rsidP="00A90BA0">
      <w:pPr>
        <w:pStyle w:val="afc"/>
        <w:rPr>
          <w:b/>
        </w:rPr>
      </w:pPr>
      <w:r w:rsidRPr="00A641DA">
        <w:rPr>
          <w:b/>
          <w:w w:val="90"/>
        </w:rPr>
        <w:t>ПРЕДМЕТНЫЕ</w:t>
      </w:r>
      <w:r w:rsidRPr="00A641DA">
        <w:rPr>
          <w:b/>
          <w:spacing w:val="21"/>
          <w:w w:val="90"/>
        </w:rPr>
        <w:t xml:space="preserve"> </w:t>
      </w:r>
      <w:r w:rsidRPr="00A641DA">
        <w:rPr>
          <w:b/>
          <w:w w:val="90"/>
        </w:rPr>
        <w:t>РЕЗУЛЬТАТЫ</w:t>
      </w:r>
    </w:p>
    <w:p w:rsidR="00A90BA0" w:rsidRPr="00A641DA" w:rsidRDefault="00A90BA0" w:rsidP="00A90BA0">
      <w:pPr>
        <w:pStyle w:val="afc"/>
      </w:pPr>
      <w:r w:rsidRPr="00A641DA">
        <w:rPr>
          <w:w w:val="115"/>
        </w:rPr>
        <w:t>Предметные результаты характеризуют начальный этап формирования у обучающихся основ музыкальной культуры и про</w:t>
      </w:r>
      <w:r w:rsidRPr="00A641DA">
        <w:rPr>
          <w:w w:val="120"/>
        </w:rPr>
        <w:t>являются</w:t>
      </w:r>
      <w:r w:rsidRPr="00A641DA">
        <w:rPr>
          <w:spacing w:val="-11"/>
          <w:w w:val="120"/>
        </w:rPr>
        <w:t xml:space="preserve"> </w:t>
      </w:r>
      <w:r w:rsidRPr="00A641DA">
        <w:rPr>
          <w:w w:val="120"/>
        </w:rPr>
        <w:t>в</w:t>
      </w:r>
      <w:r w:rsidRPr="00A641DA">
        <w:rPr>
          <w:spacing w:val="-10"/>
          <w:w w:val="120"/>
        </w:rPr>
        <w:t xml:space="preserve"> </w:t>
      </w:r>
      <w:r w:rsidRPr="00A641DA">
        <w:rPr>
          <w:w w:val="120"/>
        </w:rPr>
        <w:t>способности</w:t>
      </w:r>
      <w:r w:rsidRPr="00A641DA">
        <w:rPr>
          <w:spacing w:val="-11"/>
          <w:w w:val="120"/>
        </w:rPr>
        <w:t xml:space="preserve"> </w:t>
      </w:r>
      <w:r w:rsidRPr="00A641DA">
        <w:rPr>
          <w:w w:val="120"/>
        </w:rPr>
        <w:t>к</w:t>
      </w:r>
      <w:r w:rsidRPr="00A641DA">
        <w:rPr>
          <w:spacing w:val="-10"/>
          <w:w w:val="120"/>
        </w:rPr>
        <w:t xml:space="preserve"> </w:t>
      </w:r>
      <w:r w:rsidRPr="00A641DA">
        <w:rPr>
          <w:w w:val="120"/>
        </w:rPr>
        <w:t>музыкальной</w:t>
      </w:r>
      <w:r w:rsidRPr="00A641DA">
        <w:rPr>
          <w:spacing w:val="-11"/>
          <w:w w:val="120"/>
        </w:rPr>
        <w:t xml:space="preserve"> </w:t>
      </w:r>
      <w:r w:rsidRPr="00A641DA">
        <w:rPr>
          <w:w w:val="120"/>
        </w:rPr>
        <w:t>деятельности,</w:t>
      </w:r>
      <w:r w:rsidRPr="00A641DA">
        <w:rPr>
          <w:spacing w:val="-10"/>
          <w:w w:val="120"/>
        </w:rPr>
        <w:t xml:space="preserve"> </w:t>
      </w:r>
      <w:r w:rsidRPr="00A641DA">
        <w:rPr>
          <w:w w:val="120"/>
        </w:rPr>
        <w:t>потребности</w:t>
      </w:r>
      <w:r w:rsidRPr="00A641DA">
        <w:rPr>
          <w:spacing w:val="1"/>
          <w:w w:val="120"/>
        </w:rPr>
        <w:t xml:space="preserve"> </w:t>
      </w:r>
      <w:r w:rsidRPr="00A641DA">
        <w:rPr>
          <w:w w:val="120"/>
        </w:rPr>
        <w:t>в</w:t>
      </w:r>
      <w:r w:rsidRPr="00A641DA">
        <w:rPr>
          <w:spacing w:val="1"/>
          <w:w w:val="120"/>
        </w:rPr>
        <w:t xml:space="preserve"> </w:t>
      </w:r>
      <w:r w:rsidRPr="00A641DA">
        <w:rPr>
          <w:w w:val="120"/>
        </w:rPr>
        <w:t>регулярном</w:t>
      </w:r>
      <w:r w:rsidRPr="00A641DA">
        <w:rPr>
          <w:spacing w:val="1"/>
          <w:w w:val="120"/>
        </w:rPr>
        <w:t xml:space="preserve"> </w:t>
      </w:r>
      <w:r w:rsidRPr="00A641DA">
        <w:rPr>
          <w:w w:val="120"/>
        </w:rPr>
        <w:t>общении</w:t>
      </w:r>
      <w:r w:rsidRPr="00A641DA">
        <w:rPr>
          <w:spacing w:val="1"/>
          <w:w w:val="120"/>
        </w:rPr>
        <w:t xml:space="preserve"> </w:t>
      </w:r>
      <w:r w:rsidRPr="00A641DA">
        <w:rPr>
          <w:w w:val="120"/>
        </w:rPr>
        <w:t>с</w:t>
      </w:r>
      <w:r w:rsidRPr="00A641DA">
        <w:rPr>
          <w:spacing w:val="1"/>
          <w:w w:val="120"/>
        </w:rPr>
        <w:t xml:space="preserve"> </w:t>
      </w:r>
      <w:r w:rsidRPr="00A641DA">
        <w:rPr>
          <w:w w:val="120"/>
        </w:rPr>
        <w:t>музыкальным</w:t>
      </w:r>
      <w:r w:rsidRPr="00A641DA">
        <w:rPr>
          <w:spacing w:val="1"/>
          <w:w w:val="120"/>
        </w:rPr>
        <w:t xml:space="preserve"> </w:t>
      </w:r>
      <w:r w:rsidRPr="00A641DA">
        <w:rPr>
          <w:w w:val="120"/>
        </w:rPr>
        <w:t>искусством,</w:t>
      </w:r>
      <w:r w:rsidRPr="00A641DA">
        <w:rPr>
          <w:spacing w:val="1"/>
          <w:w w:val="120"/>
        </w:rPr>
        <w:t xml:space="preserve"> </w:t>
      </w:r>
      <w:r w:rsidRPr="00A641DA">
        <w:rPr>
          <w:w w:val="120"/>
        </w:rPr>
        <w:t>позитивном ценностном отношении к музыке как важному</w:t>
      </w:r>
      <w:r w:rsidRPr="00A641DA">
        <w:rPr>
          <w:spacing w:val="1"/>
          <w:w w:val="120"/>
        </w:rPr>
        <w:t xml:space="preserve"> </w:t>
      </w:r>
      <w:r w:rsidRPr="00A641DA">
        <w:rPr>
          <w:w w:val="120"/>
        </w:rPr>
        <w:t>элементу</w:t>
      </w:r>
      <w:r w:rsidRPr="00A641DA">
        <w:rPr>
          <w:spacing w:val="11"/>
          <w:w w:val="120"/>
        </w:rPr>
        <w:t xml:space="preserve"> </w:t>
      </w:r>
      <w:r w:rsidRPr="00A641DA">
        <w:rPr>
          <w:w w:val="120"/>
        </w:rPr>
        <w:t>своей</w:t>
      </w:r>
      <w:r w:rsidRPr="00A641DA">
        <w:rPr>
          <w:spacing w:val="11"/>
          <w:w w:val="120"/>
        </w:rPr>
        <w:t xml:space="preserve"> </w:t>
      </w:r>
      <w:r w:rsidRPr="00A641DA">
        <w:rPr>
          <w:w w:val="120"/>
        </w:rPr>
        <w:t>жизни.</w:t>
      </w:r>
    </w:p>
    <w:p w:rsidR="00A90BA0" w:rsidRPr="00A641DA" w:rsidRDefault="00A90BA0" w:rsidP="00A90BA0">
      <w:pPr>
        <w:pStyle w:val="afc"/>
      </w:pPr>
      <w:r w:rsidRPr="00A641DA">
        <w:rPr>
          <w:w w:val="115"/>
        </w:rPr>
        <w:t>Обучающиеся,</w:t>
      </w:r>
      <w:r w:rsidRPr="00A641DA">
        <w:rPr>
          <w:spacing w:val="1"/>
          <w:w w:val="115"/>
        </w:rPr>
        <w:t xml:space="preserve"> </w:t>
      </w:r>
      <w:r w:rsidRPr="00A641DA">
        <w:rPr>
          <w:w w:val="115"/>
        </w:rPr>
        <w:t>освоившие</w:t>
      </w:r>
      <w:r w:rsidRPr="00A641DA">
        <w:rPr>
          <w:spacing w:val="1"/>
          <w:w w:val="115"/>
        </w:rPr>
        <w:t xml:space="preserve"> </w:t>
      </w:r>
      <w:r w:rsidRPr="00A641DA">
        <w:rPr>
          <w:w w:val="115"/>
        </w:rPr>
        <w:t>основную</w:t>
      </w:r>
      <w:r w:rsidRPr="00A641DA">
        <w:rPr>
          <w:spacing w:val="1"/>
          <w:w w:val="115"/>
        </w:rPr>
        <w:t xml:space="preserve"> </w:t>
      </w:r>
      <w:r w:rsidRPr="00A641DA">
        <w:rPr>
          <w:w w:val="115"/>
        </w:rPr>
        <w:t>образовательную</w:t>
      </w:r>
      <w:r w:rsidRPr="00A641DA">
        <w:rPr>
          <w:spacing w:val="1"/>
          <w:w w:val="115"/>
        </w:rPr>
        <w:t xml:space="preserve"> </w:t>
      </w:r>
      <w:r w:rsidRPr="00A641DA">
        <w:rPr>
          <w:w w:val="115"/>
        </w:rPr>
        <w:t>программу</w:t>
      </w:r>
      <w:r w:rsidRPr="00A641DA">
        <w:rPr>
          <w:spacing w:val="15"/>
          <w:w w:val="115"/>
        </w:rPr>
        <w:t xml:space="preserve"> </w:t>
      </w:r>
      <w:r w:rsidRPr="00A641DA">
        <w:rPr>
          <w:w w:val="115"/>
        </w:rPr>
        <w:t>по</w:t>
      </w:r>
      <w:r w:rsidRPr="00A641DA">
        <w:rPr>
          <w:spacing w:val="16"/>
          <w:w w:val="115"/>
        </w:rPr>
        <w:t xml:space="preserve"> </w:t>
      </w:r>
      <w:r w:rsidRPr="00A641DA">
        <w:rPr>
          <w:w w:val="115"/>
        </w:rPr>
        <w:t>предмету</w:t>
      </w:r>
      <w:r w:rsidRPr="00A641DA">
        <w:rPr>
          <w:spacing w:val="16"/>
          <w:w w:val="115"/>
        </w:rPr>
        <w:t xml:space="preserve"> </w:t>
      </w:r>
      <w:r w:rsidRPr="00A641DA">
        <w:rPr>
          <w:w w:val="115"/>
        </w:rPr>
        <w:t>«Музыка»:</w:t>
      </w:r>
    </w:p>
    <w:p w:rsidR="00A90BA0" w:rsidRPr="00A641DA" w:rsidRDefault="00A90BA0" w:rsidP="00A90BA0">
      <w:pPr>
        <w:pStyle w:val="afc"/>
      </w:pPr>
      <w:r w:rsidRPr="00A641DA">
        <w:rPr>
          <w:w w:val="120"/>
        </w:rPr>
        <w:lastRenderedPageBreak/>
        <w:t>—с</w:t>
      </w:r>
      <w:r w:rsidRPr="00A641DA">
        <w:rPr>
          <w:spacing w:val="-12"/>
          <w:w w:val="120"/>
        </w:rPr>
        <w:t xml:space="preserve"> </w:t>
      </w:r>
      <w:r w:rsidRPr="00A641DA">
        <w:rPr>
          <w:w w:val="120"/>
        </w:rPr>
        <w:t>интересом</w:t>
      </w:r>
      <w:r w:rsidRPr="00A641DA">
        <w:rPr>
          <w:spacing w:val="-12"/>
          <w:w w:val="120"/>
        </w:rPr>
        <w:t xml:space="preserve"> </w:t>
      </w:r>
      <w:r w:rsidRPr="00A641DA">
        <w:rPr>
          <w:w w:val="120"/>
        </w:rPr>
        <w:t>занимаются</w:t>
      </w:r>
      <w:r w:rsidRPr="00A641DA">
        <w:rPr>
          <w:spacing w:val="-12"/>
          <w:w w:val="120"/>
        </w:rPr>
        <w:t xml:space="preserve"> </w:t>
      </w:r>
      <w:r w:rsidRPr="00A641DA">
        <w:rPr>
          <w:w w:val="120"/>
        </w:rPr>
        <w:t>музыкой,</w:t>
      </w:r>
      <w:r w:rsidRPr="00A641DA">
        <w:rPr>
          <w:spacing w:val="-12"/>
          <w:w w:val="120"/>
        </w:rPr>
        <w:t xml:space="preserve"> </w:t>
      </w:r>
      <w:r w:rsidRPr="00A641DA">
        <w:rPr>
          <w:w w:val="120"/>
        </w:rPr>
        <w:t>любят</w:t>
      </w:r>
      <w:r w:rsidRPr="00A641DA">
        <w:rPr>
          <w:spacing w:val="-12"/>
          <w:w w:val="120"/>
        </w:rPr>
        <w:t xml:space="preserve"> </w:t>
      </w:r>
      <w:r w:rsidRPr="00A641DA">
        <w:rPr>
          <w:w w:val="120"/>
        </w:rPr>
        <w:t>петь,</w:t>
      </w:r>
      <w:r w:rsidRPr="00A641DA">
        <w:rPr>
          <w:spacing w:val="-11"/>
          <w:w w:val="120"/>
        </w:rPr>
        <w:t xml:space="preserve"> </w:t>
      </w:r>
      <w:r w:rsidRPr="00A641DA">
        <w:rPr>
          <w:w w:val="120"/>
        </w:rPr>
        <w:t>играть</w:t>
      </w:r>
      <w:r w:rsidRPr="00A641DA">
        <w:rPr>
          <w:spacing w:val="-12"/>
          <w:w w:val="120"/>
        </w:rPr>
        <w:t xml:space="preserve"> </w:t>
      </w:r>
      <w:r w:rsidRPr="00A641DA">
        <w:rPr>
          <w:w w:val="120"/>
        </w:rPr>
        <w:t>на</w:t>
      </w:r>
      <w:r w:rsidRPr="00A641DA">
        <w:rPr>
          <w:spacing w:val="-12"/>
          <w:w w:val="120"/>
        </w:rPr>
        <w:t xml:space="preserve"> </w:t>
      </w:r>
      <w:r w:rsidRPr="00A641DA">
        <w:rPr>
          <w:w w:val="120"/>
        </w:rPr>
        <w:t>до</w:t>
      </w:r>
      <w:r w:rsidRPr="00A641DA">
        <w:rPr>
          <w:w w:val="115"/>
        </w:rPr>
        <w:t>ступных музыкальных инструментах, умеют слушать серьёз</w:t>
      </w:r>
      <w:r w:rsidRPr="00A641DA">
        <w:rPr>
          <w:spacing w:val="-1"/>
          <w:w w:val="120"/>
        </w:rPr>
        <w:t>ную</w:t>
      </w:r>
      <w:r w:rsidRPr="00A641DA">
        <w:rPr>
          <w:spacing w:val="-14"/>
          <w:w w:val="120"/>
        </w:rPr>
        <w:t xml:space="preserve"> </w:t>
      </w:r>
      <w:r w:rsidRPr="00A641DA">
        <w:rPr>
          <w:spacing w:val="-1"/>
          <w:w w:val="120"/>
        </w:rPr>
        <w:t>музыку,</w:t>
      </w:r>
      <w:r w:rsidRPr="00A641DA">
        <w:rPr>
          <w:spacing w:val="-13"/>
          <w:w w:val="120"/>
        </w:rPr>
        <w:t xml:space="preserve"> </w:t>
      </w:r>
      <w:r w:rsidRPr="00A641DA">
        <w:rPr>
          <w:spacing w:val="-1"/>
          <w:w w:val="120"/>
        </w:rPr>
        <w:t>знают</w:t>
      </w:r>
      <w:r w:rsidRPr="00A641DA">
        <w:rPr>
          <w:spacing w:val="-14"/>
          <w:w w:val="120"/>
        </w:rPr>
        <w:t xml:space="preserve"> </w:t>
      </w:r>
      <w:r w:rsidRPr="00A641DA">
        <w:rPr>
          <w:w w:val="120"/>
        </w:rPr>
        <w:t>правила</w:t>
      </w:r>
      <w:r w:rsidRPr="00A641DA">
        <w:rPr>
          <w:spacing w:val="-13"/>
          <w:w w:val="120"/>
        </w:rPr>
        <w:t xml:space="preserve"> </w:t>
      </w:r>
      <w:r w:rsidRPr="00A641DA">
        <w:rPr>
          <w:w w:val="120"/>
        </w:rPr>
        <w:t>поведения</w:t>
      </w:r>
      <w:r w:rsidRPr="00A641DA">
        <w:rPr>
          <w:spacing w:val="-13"/>
          <w:w w:val="120"/>
        </w:rPr>
        <w:t xml:space="preserve"> </w:t>
      </w:r>
      <w:r w:rsidRPr="00A641DA">
        <w:rPr>
          <w:w w:val="120"/>
        </w:rPr>
        <w:t>в</w:t>
      </w:r>
      <w:r w:rsidRPr="00A641DA">
        <w:rPr>
          <w:spacing w:val="-14"/>
          <w:w w:val="120"/>
        </w:rPr>
        <w:t xml:space="preserve"> </w:t>
      </w:r>
      <w:r w:rsidRPr="00A641DA">
        <w:rPr>
          <w:w w:val="120"/>
        </w:rPr>
        <w:t>театре,</w:t>
      </w:r>
      <w:r w:rsidRPr="00A641DA">
        <w:rPr>
          <w:spacing w:val="-13"/>
          <w:w w:val="120"/>
        </w:rPr>
        <w:t xml:space="preserve"> </w:t>
      </w:r>
      <w:r w:rsidRPr="00A641DA">
        <w:rPr>
          <w:w w:val="120"/>
        </w:rPr>
        <w:t>концертном</w:t>
      </w:r>
      <w:r w:rsidRPr="00A641DA">
        <w:rPr>
          <w:spacing w:val="-58"/>
          <w:w w:val="120"/>
        </w:rPr>
        <w:t xml:space="preserve"> </w:t>
      </w:r>
      <w:r w:rsidRPr="00A641DA">
        <w:rPr>
          <w:w w:val="120"/>
        </w:rPr>
        <w:t>зале;</w:t>
      </w:r>
    </w:p>
    <w:p w:rsidR="00A90BA0" w:rsidRPr="00A641DA" w:rsidRDefault="00A90BA0" w:rsidP="00A90BA0">
      <w:pPr>
        <w:pStyle w:val="afc"/>
      </w:pPr>
      <w:r w:rsidRPr="00A641DA">
        <w:rPr>
          <w:w w:val="115"/>
        </w:rPr>
        <w:t>—сознательно стремятся к развитию своих музыкальных способностей;</w:t>
      </w:r>
    </w:p>
    <w:p w:rsidR="00A90BA0" w:rsidRPr="00A641DA" w:rsidRDefault="00A90BA0" w:rsidP="00A90BA0">
      <w:pPr>
        <w:pStyle w:val="afc"/>
      </w:pPr>
      <w:r w:rsidRPr="00A641DA">
        <w:rPr>
          <w:w w:val="120"/>
        </w:rPr>
        <w:t>—осознают разнообразие форм и направлений музыкального</w:t>
      </w:r>
      <w:r w:rsidRPr="00A641DA">
        <w:rPr>
          <w:spacing w:val="-57"/>
          <w:w w:val="120"/>
        </w:rPr>
        <w:t xml:space="preserve"> </w:t>
      </w:r>
      <w:r w:rsidRPr="00A641DA">
        <w:rPr>
          <w:w w:val="120"/>
        </w:rPr>
        <w:t>искусства, могут назвать музыкальные произведения, композиторов, исполнителей, которые им нравятся, аргументировать</w:t>
      </w:r>
      <w:r w:rsidRPr="00A641DA">
        <w:rPr>
          <w:spacing w:val="10"/>
          <w:w w:val="120"/>
        </w:rPr>
        <w:t xml:space="preserve"> </w:t>
      </w:r>
      <w:r w:rsidRPr="00A641DA">
        <w:rPr>
          <w:w w:val="120"/>
        </w:rPr>
        <w:t>свой</w:t>
      </w:r>
      <w:r w:rsidRPr="00A641DA">
        <w:rPr>
          <w:spacing w:val="11"/>
          <w:w w:val="120"/>
        </w:rPr>
        <w:t xml:space="preserve"> </w:t>
      </w:r>
      <w:r w:rsidRPr="00A641DA">
        <w:rPr>
          <w:w w:val="120"/>
        </w:rPr>
        <w:t>выбор;</w:t>
      </w:r>
    </w:p>
    <w:p w:rsidR="00A90BA0" w:rsidRPr="00A641DA" w:rsidRDefault="00A90BA0" w:rsidP="00A90BA0">
      <w:pPr>
        <w:pStyle w:val="afc"/>
      </w:pPr>
      <w:r w:rsidRPr="00A641DA">
        <w:rPr>
          <w:w w:val="120"/>
        </w:rPr>
        <w:t>—имеют опыт восприятия, исполнения музыки разных жанров, творческой деятельности в различных смежных видах</w:t>
      </w:r>
      <w:r w:rsidRPr="00A641DA">
        <w:rPr>
          <w:spacing w:val="1"/>
          <w:w w:val="120"/>
        </w:rPr>
        <w:t xml:space="preserve"> </w:t>
      </w:r>
      <w:r w:rsidRPr="00A641DA">
        <w:rPr>
          <w:w w:val="120"/>
        </w:rPr>
        <w:t>искусства;</w:t>
      </w:r>
    </w:p>
    <w:p w:rsidR="00A90BA0" w:rsidRPr="00A641DA" w:rsidRDefault="00A90BA0" w:rsidP="00A90BA0">
      <w:pPr>
        <w:pStyle w:val="afc"/>
      </w:pPr>
      <w:r w:rsidRPr="00A641DA">
        <w:rPr>
          <w:w w:val="115"/>
        </w:rPr>
        <w:t>—с уважением относятся к достижениям отечественной музы</w:t>
      </w:r>
      <w:r w:rsidRPr="00A641DA">
        <w:rPr>
          <w:w w:val="120"/>
        </w:rPr>
        <w:t>кальной</w:t>
      </w:r>
      <w:r w:rsidRPr="00A641DA">
        <w:rPr>
          <w:spacing w:val="11"/>
          <w:w w:val="120"/>
        </w:rPr>
        <w:t xml:space="preserve"> </w:t>
      </w:r>
      <w:r w:rsidRPr="00A641DA">
        <w:rPr>
          <w:w w:val="120"/>
        </w:rPr>
        <w:t>культуры;</w:t>
      </w:r>
    </w:p>
    <w:p w:rsidR="00A90BA0" w:rsidRPr="00A641DA" w:rsidRDefault="00A90BA0" w:rsidP="00A90BA0">
      <w:pPr>
        <w:pStyle w:val="afc"/>
      </w:pPr>
      <w:r w:rsidRPr="00A641DA">
        <w:rPr>
          <w:w w:val="120"/>
        </w:rPr>
        <w:t>—стремятся</w:t>
      </w:r>
      <w:r w:rsidRPr="00A641DA">
        <w:rPr>
          <w:spacing w:val="-7"/>
          <w:w w:val="120"/>
        </w:rPr>
        <w:t xml:space="preserve"> </w:t>
      </w:r>
      <w:r w:rsidRPr="00A641DA">
        <w:rPr>
          <w:w w:val="120"/>
        </w:rPr>
        <w:t>к</w:t>
      </w:r>
      <w:r w:rsidRPr="00A641DA">
        <w:rPr>
          <w:spacing w:val="-7"/>
          <w:w w:val="120"/>
        </w:rPr>
        <w:t xml:space="preserve"> </w:t>
      </w:r>
      <w:r w:rsidRPr="00A641DA">
        <w:rPr>
          <w:w w:val="120"/>
        </w:rPr>
        <w:t>расширению</w:t>
      </w:r>
      <w:r w:rsidRPr="00A641DA">
        <w:rPr>
          <w:spacing w:val="-7"/>
          <w:w w:val="120"/>
        </w:rPr>
        <w:t xml:space="preserve"> </w:t>
      </w:r>
      <w:r w:rsidRPr="00A641DA">
        <w:rPr>
          <w:w w:val="120"/>
        </w:rPr>
        <w:t>своего</w:t>
      </w:r>
      <w:r w:rsidRPr="00A641DA">
        <w:rPr>
          <w:spacing w:val="-7"/>
          <w:w w:val="120"/>
        </w:rPr>
        <w:t xml:space="preserve"> </w:t>
      </w:r>
      <w:r w:rsidRPr="00A641DA">
        <w:rPr>
          <w:w w:val="120"/>
        </w:rPr>
        <w:t>музыкального</w:t>
      </w:r>
      <w:r w:rsidRPr="00A641DA">
        <w:rPr>
          <w:spacing w:val="-7"/>
          <w:w w:val="120"/>
        </w:rPr>
        <w:t xml:space="preserve"> </w:t>
      </w:r>
      <w:r w:rsidRPr="00A641DA">
        <w:rPr>
          <w:w w:val="120"/>
        </w:rPr>
        <w:t>кругозора.</w:t>
      </w:r>
    </w:p>
    <w:p w:rsidR="00A90BA0" w:rsidRPr="00A641DA" w:rsidRDefault="00A90BA0" w:rsidP="00A90BA0">
      <w:pPr>
        <w:pStyle w:val="afc"/>
      </w:pPr>
      <w:r w:rsidRPr="00A641DA">
        <w:rPr>
          <w:w w:val="115"/>
        </w:rPr>
        <w:t>Предметные результаты, формируемые в ходе изучения предмета «Музыка», сгруппированы по учебным модулям и должны</w:t>
      </w:r>
      <w:r w:rsidRPr="00A641DA">
        <w:rPr>
          <w:spacing w:val="16"/>
          <w:w w:val="115"/>
        </w:rPr>
        <w:t xml:space="preserve"> </w:t>
      </w:r>
      <w:r w:rsidRPr="00A641DA">
        <w:rPr>
          <w:w w:val="115"/>
        </w:rPr>
        <w:t>отражать</w:t>
      </w:r>
      <w:r w:rsidRPr="00A641DA">
        <w:rPr>
          <w:spacing w:val="17"/>
          <w:w w:val="115"/>
        </w:rPr>
        <w:t xml:space="preserve"> </w:t>
      </w:r>
      <w:r w:rsidRPr="00A641DA">
        <w:rPr>
          <w:w w:val="115"/>
        </w:rPr>
        <w:t>сформированность</w:t>
      </w:r>
      <w:r w:rsidRPr="00A641DA">
        <w:rPr>
          <w:spacing w:val="17"/>
          <w:w w:val="115"/>
        </w:rPr>
        <w:t xml:space="preserve"> </w:t>
      </w:r>
      <w:r w:rsidRPr="00A641DA">
        <w:rPr>
          <w:w w:val="115"/>
        </w:rPr>
        <w:t>умений:</w:t>
      </w:r>
    </w:p>
    <w:p w:rsidR="00A90BA0" w:rsidRPr="00A641DA" w:rsidRDefault="00A90BA0" w:rsidP="00A90BA0">
      <w:pPr>
        <w:pStyle w:val="afc"/>
      </w:pPr>
      <w:bookmarkStart w:id="29" w:name="_TOC_250007"/>
      <w:r w:rsidRPr="00A641DA">
        <w:rPr>
          <w:spacing w:val="-2"/>
        </w:rPr>
        <w:t>Модуль</w:t>
      </w:r>
      <w:r w:rsidRPr="00A641DA">
        <w:rPr>
          <w:spacing w:val="-15"/>
        </w:rPr>
        <w:t xml:space="preserve"> </w:t>
      </w:r>
      <w:r w:rsidRPr="00A641DA">
        <w:rPr>
          <w:spacing w:val="-2"/>
        </w:rPr>
        <w:t>№</w:t>
      </w:r>
      <w:r w:rsidRPr="00A641DA">
        <w:rPr>
          <w:spacing w:val="-14"/>
        </w:rPr>
        <w:t xml:space="preserve"> </w:t>
      </w:r>
      <w:r w:rsidRPr="00A641DA">
        <w:rPr>
          <w:spacing w:val="-2"/>
        </w:rPr>
        <w:t>1</w:t>
      </w:r>
      <w:r w:rsidRPr="00A641DA">
        <w:rPr>
          <w:spacing w:val="-15"/>
        </w:rPr>
        <w:t xml:space="preserve"> </w:t>
      </w:r>
      <w:r w:rsidRPr="00A641DA">
        <w:rPr>
          <w:spacing w:val="-2"/>
        </w:rPr>
        <w:t>«Музыкальная</w:t>
      </w:r>
      <w:r w:rsidRPr="00A641DA">
        <w:rPr>
          <w:spacing w:val="-14"/>
        </w:rPr>
        <w:t xml:space="preserve"> </w:t>
      </w:r>
      <w:bookmarkEnd w:id="29"/>
      <w:r w:rsidRPr="00A641DA">
        <w:rPr>
          <w:spacing w:val="-1"/>
        </w:rPr>
        <w:t>грамота»:</w:t>
      </w:r>
    </w:p>
    <w:p w:rsidR="00A90BA0" w:rsidRPr="00A641DA" w:rsidRDefault="00A90BA0" w:rsidP="00A90BA0">
      <w:pPr>
        <w:pStyle w:val="afc"/>
      </w:pPr>
      <w:r w:rsidRPr="00A641DA">
        <w:rPr>
          <w:w w:val="120"/>
        </w:rPr>
        <w:t>—классифицировать звуки: шумовые и музыкальные, длинные,</w:t>
      </w:r>
      <w:r w:rsidRPr="00A641DA">
        <w:rPr>
          <w:spacing w:val="12"/>
          <w:w w:val="120"/>
        </w:rPr>
        <w:t xml:space="preserve"> </w:t>
      </w:r>
      <w:r w:rsidRPr="00A641DA">
        <w:rPr>
          <w:w w:val="120"/>
        </w:rPr>
        <w:t>короткие,</w:t>
      </w:r>
      <w:r w:rsidRPr="00A641DA">
        <w:rPr>
          <w:spacing w:val="13"/>
          <w:w w:val="120"/>
        </w:rPr>
        <w:t xml:space="preserve"> </w:t>
      </w:r>
      <w:r w:rsidRPr="00A641DA">
        <w:rPr>
          <w:w w:val="120"/>
        </w:rPr>
        <w:t>тихие,</w:t>
      </w:r>
      <w:r w:rsidRPr="00A641DA">
        <w:rPr>
          <w:spacing w:val="13"/>
          <w:w w:val="120"/>
        </w:rPr>
        <w:t xml:space="preserve"> </w:t>
      </w:r>
      <w:r w:rsidRPr="00A641DA">
        <w:rPr>
          <w:w w:val="120"/>
        </w:rPr>
        <w:t>громкие,</w:t>
      </w:r>
      <w:r w:rsidRPr="00A641DA">
        <w:rPr>
          <w:spacing w:val="13"/>
          <w:w w:val="120"/>
        </w:rPr>
        <w:t xml:space="preserve"> </w:t>
      </w:r>
      <w:r w:rsidRPr="00A641DA">
        <w:rPr>
          <w:w w:val="120"/>
        </w:rPr>
        <w:t>низкие,</w:t>
      </w:r>
      <w:r w:rsidRPr="00A641DA">
        <w:rPr>
          <w:spacing w:val="12"/>
          <w:w w:val="120"/>
        </w:rPr>
        <w:t xml:space="preserve"> </w:t>
      </w:r>
      <w:r w:rsidRPr="00A641DA">
        <w:rPr>
          <w:w w:val="120"/>
        </w:rPr>
        <w:t>высокие;</w:t>
      </w:r>
    </w:p>
    <w:p w:rsidR="00A90BA0" w:rsidRPr="00A641DA" w:rsidRDefault="00A90BA0" w:rsidP="00A90BA0">
      <w:pPr>
        <w:pStyle w:val="afc"/>
      </w:pPr>
      <w:r w:rsidRPr="00A641DA">
        <w:rPr>
          <w:w w:val="120"/>
        </w:rPr>
        <w:lastRenderedPageBreak/>
        <w:t>—различать элементы музыкального языка (темп, тембр, регистр,</w:t>
      </w:r>
      <w:r w:rsidRPr="00A641DA">
        <w:rPr>
          <w:spacing w:val="1"/>
          <w:w w:val="120"/>
        </w:rPr>
        <w:t xml:space="preserve"> </w:t>
      </w:r>
      <w:r w:rsidRPr="00A641DA">
        <w:rPr>
          <w:w w:val="120"/>
        </w:rPr>
        <w:t>динамика,</w:t>
      </w:r>
      <w:r w:rsidRPr="00A641DA">
        <w:rPr>
          <w:spacing w:val="1"/>
          <w:w w:val="120"/>
        </w:rPr>
        <w:t xml:space="preserve"> </w:t>
      </w:r>
      <w:r w:rsidRPr="00A641DA">
        <w:rPr>
          <w:w w:val="120"/>
        </w:rPr>
        <w:t>ритм,</w:t>
      </w:r>
      <w:r w:rsidRPr="00A641DA">
        <w:rPr>
          <w:spacing w:val="1"/>
          <w:w w:val="120"/>
        </w:rPr>
        <w:t xml:space="preserve"> </w:t>
      </w:r>
      <w:r w:rsidRPr="00A641DA">
        <w:rPr>
          <w:w w:val="120"/>
        </w:rPr>
        <w:t>мелодия,</w:t>
      </w:r>
      <w:r w:rsidRPr="00A641DA">
        <w:rPr>
          <w:spacing w:val="1"/>
          <w:w w:val="120"/>
        </w:rPr>
        <w:t xml:space="preserve"> </w:t>
      </w:r>
      <w:r w:rsidRPr="00A641DA">
        <w:rPr>
          <w:w w:val="120"/>
        </w:rPr>
        <w:t>аккомпанемент</w:t>
      </w:r>
      <w:r w:rsidRPr="00A641DA">
        <w:rPr>
          <w:spacing w:val="1"/>
          <w:w w:val="120"/>
        </w:rPr>
        <w:t xml:space="preserve"> </w:t>
      </w:r>
      <w:r w:rsidRPr="00A641DA">
        <w:rPr>
          <w:w w:val="120"/>
        </w:rPr>
        <w:t>и</w:t>
      </w:r>
      <w:r w:rsidRPr="00A641DA">
        <w:rPr>
          <w:spacing w:val="1"/>
          <w:w w:val="120"/>
        </w:rPr>
        <w:t xml:space="preserve"> </w:t>
      </w:r>
      <w:r w:rsidRPr="00A641DA">
        <w:rPr>
          <w:w w:val="120"/>
        </w:rPr>
        <w:t>др.),</w:t>
      </w:r>
      <w:r w:rsidRPr="00A641DA">
        <w:rPr>
          <w:spacing w:val="1"/>
          <w:w w:val="120"/>
        </w:rPr>
        <w:t xml:space="preserve"> </w:t>
      </w:r>
      <w:r w:rsidRPr="00A641DA">
        <w:rPr>
          <w:w w:val="120"/>
        </w:rPr>
        <w:t>уметь</w:t>
      </w:r>
      <w:r w:rsidRPr="00A641DA">
        <w:rPr>
          <w:spacing w:val="-2"/>
          <w:w w:val="120"/>
        </w:rPr>
        <w:t xml:space="preserve"> </w:t>
      </w:r>
      <w:r w:rsidRPr="00A641DA">
        <w:rPr>
          <w:w w:val="120"/>
        </w:rPr>
        <w:t>объяснить</w:t>
      </w:r>
      <w:r w:rsidRPr="00A641DA">
        <w:rPr>
          <w:spacing w:val="-2"/>
          <w:w w:val="120"/>
        </w:rPr>
        <w:t xml:space="preserve"> </w:t>
      </w:r>
      <w:r w:rsidRPr="00A641DA">
        <w:rPr>
          <w:w w:val="120"/>
        </w:rPr>
        <w:t>значение</w:t>
      </w:r>
      <w:r w:rsidRPr="00A641DA">
        <w:rPr>
          <w:spacing w:val="-1"/>
          <w:w w:val="120"/>
        </w:rPr>
        <w:t xml:space="preserve"> </w:t>
      </w:r>
      <w:r w:rsidRPr="00A641DA">
        <w:rPr>
          <w:w w:val="120"/>
        </w:rPr>
        <w:t>соответствующих</w:t>
      </w:r>
      <w:r w:rsidRPr="00A641DA">
        <w:rPr>
          <w:spacing w:val="-2"/>
          <w:w w:val="120"/>
        </w:rPr>
        <w:t xml:space="preserve"> </w:t>
      </w:r>
      <w:r w:rsidRPr="00A641DA">
        <w:rPr>
          <w:w w:val="120"/>
        </w:rPr>
        <w:t>терминов;</w:t>
      </w:r>
    </w:p>
    <w:p w:rsidR="00A90BA0" w:rsidRPr="00A641DA" w:rsidRDefault="00A90BA0" w:rsidP="00A90BA0">
      <w:pPr>
        <w:pStyle w:val="afc"/>
      </w:pPr>
      <w:r w:rsidRPr="00A641DA">
        <w:rPr>
          <w:w w:val="115"/>
        </w:rPr>
        <w:t>—различать изобразительные и выразительные интонации, на</w:t>
      </w:r>
      <w:r w:rsidRPr="00A641DA">
        <w:rPr>
          <w:w w:val="120"/>
        </w:rPr>
        <w:t>ходить признаки сходства и различия музыкальных и речевых</w:t>
      </w:r>
      <w:r w:rsidRPr="00A641DA">
        <w:rPr>
          <w:spacing w:val="11"/>
          <w:w w:val="120"/>
        </w:rPr>
        <w:t xml:space="preserve"> </w:t>
      </w:r>
      <w:r w:rsidRPr="00A641DA">
        <w:rPr>
          <w:w w:val="120"/>
        </w:rPr>
        <w:t>интонаций;</w:t>
      </w:r>
    </w:p>
    <w:p w:rsidR="00A90BA0" w:rsidRPr="00A641DA" w:rsidRDefault="00A90BA0" w:rsidP="00A90BA0">
      <w:pPr>
        <w:pStyle w:val="afc"/>
      </w:pPr>
      <w:r w:rsidRPr="00A641DA">
        <w:rPr>
          <w:w w:val="120"/>
        </w:rPr>
        <w:t>—различать</w:t>
      </w:r>
      <w:r w:rsidRPr="00A641DA">
        <w:rPr>
          <w:spacing w:val="-14"/>
          <w:w w:val="120"/>
        </w:rPr>
        <w:t xml:space="preserve"> </w:t>
      </w:r>
      <w:r w:rsidRPr="00A641DA">
        <w:rPr>
          <w:w w:val="120"/>
        </w:rPr>
        <w:t>на</w:t>
      </w:r>
      <w:r w:rsidRPr="00A641DA">
        <w:rPr>
          <w:spacing w:val="-13"/>
          <w:w w:val="120"/>
        </w:rPr>
        <w:t xml:space="preserve"> </w:t>
      </w:r>
      <w:r w:rsidRPr="00A641DA">
        <w:rPr>
          <w:w w:val="120"/>
        </w:rPr>
        <w:t>слух</w:t>
      </w:r>
      <w:r w:rsidRPr="00A641DA">
        <w:rPr>
          <w:spacing w:val="-14"/>
          <w:w w:val="120"/>
        </w:rPr>
        <w:t xml:space="preserve"> </w:t>
      </w:r>
      <w:r w:rsidRPr="00A641DA">
        <w:rPr>
          <w:w w:val="120"/>
        </w:rPr>
        <w:t>принципы</w:t>
      </w:r>
      <w:r w:rsidRPr="00A641DA">
        <w:rPr>
          <w:spacing w:val="-13"/>
          <w:w w:val="120"/>
        </w:rPr>
        <w:t xml:space="preserve"> </w:t>
      </w:r>
      <w:r w:rsidRPr="00A641DA">
        <w:rPr>
          <w:w w:val="120"/>
        </w:rPr>
        <w:t>развития:</w:t>
      </w:r>
      <w:r w:rsidRPr="00A641DA">
        <w:rPr>
          <w:spacing w:val="-14"/>
          <w:w w:val="120"/>
        </w:rPr>
        <w:t xml:space="preserve"> </w:t>
      </w:r>
      <w:r w:rsidRPr="00A641DA">
        <w:rPr>
          <w:w w:val="120"/>
        </w:rPr>
        <w:t>повтор,</w:t>
      </w:r>
      <w:r w:rsidRPr="00A641DA">
        <w:rPr>
          <w:spacing w:val="-13"/>
          <w:w w:val="120"/>
        </w:rPr>
        <w:t xml:space="preserve"> </w:t>
      </w:r>
      <w:r w:rsidRPr="00A641DA">
        <w:rPr>
          <w:w w:val="120"/>
        </w:rPr>
        <w:t>контраст,</w:t>
      </w:r>
      <w:r w:rsidRPr="00A641DA">
        <w:rPr>
          <w:spacing w:val="-14"/>
          <w:w w:val="120"/>
        </w:rPr>
        <w:t xml:space="preserve"> </w:t>
      </w:r>
      <w:r w:rsidRPr="00A641DA">
        <w:rPr>
          <w:w w:val="120"/>
        </w:rPr>
        <w:t>варьирование;</w:t>
      </w:r>
    </w:p>
    <w:p w:rsidR="00A90BA0" w:rsidRPr="00A641DA" w:rsidRDefault="00A90BA0" w:rsidP="00A90BA0">
      <w:pPr>
        <w:pStyle w:val="afc"/>
      </w:pPr>
      <w:r w:rsidRPr="00A641DA">
        <w:rPr>
          <w:w w:val="115"/>
        </w:rPr>
        <w:t>—понимать</w:t>
      </w:r>
      <w:r w:rsidRPr="00A641DA">
        <w:rPr>
          <w:spacing w:val="1"/>
          <w:w w:val="115"/>
        </w:rPr>
        <w:t xml:space="preserve"> </w:t>
      </w:r>
      <w:r w:rsidRPr="00A641DA">
        <w:rPr>
          <w:w w:val="115"/>
        </w:rPr>
        <w:t>значение</w:t>
      </w:r>
      <w:r w:rsidRPr="00A641DA">
        <w:rPr>
          <w:spacing w:val="1"/>
          <w:w w:val="115"/>
        </w:rPr>
        <w:t xml:space="preserve"> </w:t>
      </w:r>
      <w:r w:rsidRPr="00A641DA">
        <w:rPr>
          <w:w w:val="115"/>
        </w:rPr>
        <w:t>термина</w:t>
      </w:r>
      <w:r w:rsidRPr="00A641DA">
        <w:rPr>
          <w:spacing w:val="1"/>
          <w:w w:val="115"/>
        </w:rPr>
        <w:t xml:space="preserve"> </w:t>
      </w:r>
      <w:r w:rsidRPr="00A641DA">
        <w:rPr>
          <w:w w:val="115"/>
        </w:rPr>
        <w:t>«музыкальная</w:t>
      </w:r>
      <w:r w:rsidRPr="00A641DA">
        <w:rPr>
          <w:spacing w:val="1"/>
          <w:w w:val="115"/>
        </w:rPr>
        <w:t xml:space="preserve"> </w:t>
      </w:r>
      <w:r w:rsidRPr="00A641DA">
        <w:rPr>
          <w:w w:val="115"/>
        </w:rPr>
        <w:t>форма»,</w:t>
      </w:r>
      <w:r w:rsidRPr="00A641DA">
        <w:rPr>
          <w:spacing w:val="1"/>
          <w:w w:val="115"/>
        </w:rPr>
        <w:t xml:space="preserve"> </w:t>
      </w:r>
      <w:r w:rsidRPr="00A641DA">
        <w:rPr>
          <w:w w:val="115"/>
        </w:rPr>
        <w:t>определять</w:t>
      </w:r>
      <w:r w:rsidRPr="00A641DA">
        <w:rPr>
          <w:spacing w:val="1"/>
          <w:w w:val="115"/>
        </w:rPr>
        <w:t xml:space="preserve"> </w:t>
      </w:r>
      <w:r w:rsidRPr="00A641DA">
        <w:rPr>
          <w:w w:val="115"/>
        </w:rPr>
        <w:t>на</w:t>
      </w:r>
      <w:r w:rsidRPr="00A641DA">
        <w:rPr>
          <w:spacing w:val="1"/>
          <w:w w:val="115"/>
        </w:rPr>
        <w:t xml:space="preserve"> </w:t>
      </w:r>
      <w:r w:rsidRPr="00A641DA">
        <w:rPr>
          <w:w w:val="115"/>
        </w:rPr>
        <w:t>слух</w:t>
      </w:r>
      <w:r w:rsidRPr="00A641DA">
        <w:rPr>
          <w:spacing w:val="1"/>
          <w:w w:val="115"/>
        </w:rPr>
        <w:t xml:space="preserve"> </w:t>
      </w:r>
      <w:r w:rsidRPr="00A641DA">
        <w:rPr>
          <w:w w:val="115"/>
        </w:rPr>
        <w:t>простые</w:t>
      </w:r>
      <w:r w:rsidRPr="00A641DA">
        <w:rPr>
          <w:spacing w:val="1"/>
          <w:w w:val="115"/>
        </w:rPr>
        <w:t xml:space="preserve"> </w:t>
      </w:r>
      <w:r w:rsidRPr="00A641DA">
        <w:rPr>
          <w:w w:val="115"/>
        </w:rPr>
        <w:t>музыкальные</w:t>
      </w:r>
      <w:r w:rsidRPr="00A641DA">
        <w:rPr>
          <w:spacing w:val="1"/>
          <w:w w:val="115"/>
        </w:rPr>
        <w:t xml:space="preserve"> </w:t>
      </w:r>
      <w:r w:rsidRPr="00A641DA">
        <w:rPr>
          <w:w w:val="115"/>
        </w:rPr>
        <w:t>формы</w:t>
      </w:r>
      <w:r w:rsidRPr="00A641DA">
        <w:rPr>
          <w:spacing w:val="1"/>
          <w:w w:val="115"/>
        </w:rPr>
        <w:t xml:space="preserve"> </w:t>
      </w:r>
      <w:r w:rsidRPr="00A641DA">
        <w:rPr>
          <w:w w:val="115"/>
        </w:rPr>
        <w:t>—</w:t>
      </w:r>
      <w:r w:rsidRPr="00A641DA">
        <w:rPr>
          <w:spacing w:val="1"/>
          <w:w w:val="115"/>
        </w:rPr>
        <w:t xml:space="preserve"> </w:t>
      </w:r>
      <w:r w:rsidRPr="00A641DA">
        <w:rPr>
          <w:w w:val="115"/>
        </w:rPr>
        <w:t>двухчастную, трёхчастную и трёхчастную, репризную, рондо, вариации;</w:t>
      </w:r>
    </w:p>
    <w:p w:rsidR="00A90BA0" w:rsidRPr="00A641DA" w:rsidRDefault="00A90BA0" w:rsidP="00A90BA0">
      <w:pPr>
        <w:pStyle w:val="afc"/>
      </w:pPr>
      <w:r w:rsidRPr="00A641DA">
        <w:rPr>
          <w:w w:val="115"/>
        </w:rPr>
        <w:t>—ориентироваться в нотной записи в пределах певческого диапазона;</w:t>
      </w:r>
    </w:p>
    <w:p w:rsidR="00A90BA0" w:rsidRPr="00A641DA" w:rsidRDefault="00A90BA0" w:rsidP="00A90BA0">
      <w:pPr>
        <w:pStyle w:val="afc"/>
      </w:pPr>
      <w:r w:rsidRPr="00A641DA">
        <w:rPr>
          <w:w w:val="120"/>
        </w:rPr>
        <w:t>—исполнять</w:t>
      </w:r>
      <w:r w:rsidRPr="00A641DA">
        <w:rPr>
          <w:spacing w:val="-4"/>
          <w:w w:val="120"/>
        </w:rPr>
        <w:t xml:space="preserve"> </w:t>
      </w:r>
      <w:r w:rsidRPr="00A641DA">
        <w:rPr>
          <w:w w:val="120"/>
        </w:rPr>
        <w:t>и</w:t>
      </w:r>
      <w:r w:rsidRPr="00A641DA">
        <w:rPr>
          <w:spacing w:val="-3"/>
          <w:w w:val="120"/>
        </w:rPr>
        <w:t xml:space="preserve"> </w:t>
      </w:r>
      <w:r w:rsidRPr="00A641DA">
        <w:rPr>
          <w:w w:val="120"/>
        </w:rPr>
        <w:t>создавать</w:t>
      </w:r>
      <w:r w:rsidRPr="00A641DA">
        <w:rPr>
          <w:spacing w:val="-3"/>
          <w:w w:val="120"/>
        </w:rPr>
        <w:t xml:space="preserve"> </w:t>
      </w:r>
      <w:r w:rsidRPr="00A641DA">
        <w:rPr>
          <w:w w:val="120"/>
        </w:rPr>
        <w:t>различные</w:t>
      </w:r>
      <w:r w:rsidRPr="00A641DA">
        <w:rPr>
          <w:spacing w:val="-4"/>
          <w:w w:val="120"/>
        </w:rPr>
        <w:t xml:space="preserve"> </w:t>
      </w:r>
      <w:r w:rsidRPr="00A641DA">
        <w:rPr>
          <w:w w:val="120"/>
        </w:rPr>
        <w:t>ритмические</w:t>
      </w:r>
      <w:r w:rsidRPr="00A641DA">
        <w:rPr>
          <w:spacing w:val="-3"/>
          <w:w w:val="120"/>
        </w:rPr>
        <w:t xml:space="preserve"> </w:t>
      </w:r>
      <w:r w:rsidRPr="00A641DA">
        <w:rPr>
          <w:w w:val="120"/>
        </w:rPr>
        <w:t>рисунки;</w:t>
      </w:r>
    </w:p>
    <w:p w:rsidR="00A90BA0" w:rsidRPr="00A641DA" w:rsidRDefault="00A90BA0" w:rsidP="00A90BA0">
      <w:pPr>
        <w:pStyle w:val="afc"/>
      </w:pPr>
      <w:r w:rsidRPr="00A641DA">
        <w:rPr>
          <w:w w:val="115"/>
        </w:rPr>
        <w:t>—исполнять</w:t>
      </w:r>
      <w:r w:rsidRPr="00A641DA">
        <w:rPr>
          <w:spacing w:val="28"/>
          <w:w w:val="115"/>
        </w:rPr>
        <w:t xml:space="preserve"> </w:t>
      </w:r>
      <w:r w:rsidRPr="00A641DA">
        <w:rPr>
          <w:w w:val="115"/>
        </w:rPr>
        <w:t>песни</w:t>
      </w:r>
      <w:r w:rsidRPr="00A641DA">
        <w:rPr>
          <w:spacing w:val="29"/>
          <w:w w:val="115"/>
        </w:rPr>
        <w:t xml:space="preserve"> </w:t>
      </w:r>
      <w:r w:rsidRPr="00A641DA">
        <w:rPr>
          <w:w w:val="115"/>
        </w:rPr>
        <w:t>с</w:t>
      </w:r>
      <w:r w:rsidRPr="00A641DA">
        <w:rPr>
          <w:spacing w:val="29"/>
          <w:w w:val="115"/>
        </w:rPr>
        <w:t xml:space="preserve"> </w:t>
      </w:r>
      <w:r w:rsidRPr="00A641DA">
        <w:rPr>
          <w:w w:val="115"/>
        </w:rPr>
        <w:t>простым</w:t>
      </w:r>
      <w:r w:rsidRPr="00A641DA">
        <w:rPr>
          <w:spacing w:val="29"/>
          <w:w w:val="115"/>
        </w:rPr>
        <w:t xml:space="preserve"> </w:t>
      </w:r>
      <w:r w:rsidRPr="00A641DA">
        <w:rPr>
          <w:w w:val="115"/>
        </w:rPr>
        <w:t>мелодическим</w:t>
      </w:r>
      <w:r w:rsidRPr="00A641DA">
        <w:rPr>
          <w:spacing w:val="29"/>
          <w:w w:val="115"/>
        </w:rPr>
        <w:t xml:space="preserve"> </w:t>
      </w:r>
      <w:r w:rsidRPr="00A641DA">
        <w:rPr>
          <w:w w:val="115"/>
        </w:rPr>
        <w:t>рисунком.</w:t>
      </w:r>
    </w:p>
    <w:p w:rsidR="00A90BA0" w:rsidRPr="00A641DA" w:rsidRDefault="00A90BA0" w:rsidP="00A90BA0">
      <w:pPr>
        <w:pStyle w:val="afc"/>
      </w:pPr>
      <w:bookmarkStart w:id="30" w:name="_TOC_250006"/>
      <w:r w:rsidRPr="00A641DA">
        <w:rPr>
          <w:spacing w:val="-1"/>
        </w:rPr>
        <w:t>Модуль</w:t>
      </w:r>
      <w:r w:rsidRPr="00A641DA">
        <w:rPr>
          <w:spacing w:val="-16"/>
        </w:rPr>
        <w:t xml:space="preserve"> </w:t>
      </w:r>
      <w:r w:rsidRPr="00A641DA">
        <w:rPr>
          <w:spacing w:val="-1"/>
        </w:rPr>
        <w:t>№</w:t>
      </w:r>
      <w:r w:rsidRPr="00A641DA">
        <w:rPr>
          <w:spacing w:val="-15"/>
        </w:rPr>
        <w:t xml:space="preserve"> </w:t>
      </w:r>
      <w:r w:rsidRPr="00A641DA">
        <w:rPr>
          <w:spacing w:val="-1"/>
        </w:rPr>
        <w:t>2</w:t>
      </w:r>
      <w:r w:rsidRPr="00A641DA">
        <w:rPr>
          <w:spacing w:val="-16"/>
        </w:rPr>
        <w:t xml:space="preserve"> </w:t>
      </w:r>
      <w:r w:rsidRPr="00A641DA">
        <w:rPr>
          <w:spacing w:val="-1"/>
        </w:rPr>
        <w:t>«Народная</w:t>
      </w:r>
      <w:r w:rsidRPr="00A641DA">
        <w:rPr>
          <w:spacing w:val="-15"/>
        </w:rPr>
        <w:t xml:space="preserve"> </w:t>
      </w:r>
      <w:r w:rsidRPr="00A641DA">
        <w:t>музыка</w:t>
      </w:r>
      <w:r w:rsidRPr="00A641DA">
        <w:rPr>
          <w:spacing w:val="-15"/>
        </w:rPr>
        <w:t xml:space="preserve"> </w:t>
      </w:r>
      <w:bookmarkEnd w:id="30"/>
      <w:r w:rsidRPr="00A641DA">
        <w:t>России»:</w:t>
      </w:r>
    </w:p>
    <w:p w:rsidR="00A90BA0" w:rsidRPr="00A641DA" w:rsidRDefault="00A90BA0" w:rsidP="00A90BA0">
      <w:pPr>
        <w:pStyle w:val="afc"/>
      </w:pPr>
      <w:r w:rsidRPr="00A641DA">
        <w:rPr>
          <w:w w:val="120"/>
        </w:rPr>
        <w:t>—определять принадлежность музыкальных интонаций, изученных</w:t>
      </w:r>
      <w:r w:rsidRPr="00A641DA">
        <w:rPr>
          <w:spacing w:val="-4"/>
          <w:w w:val="120"/>
        </w:rPr>
        <w:t xml:space="preserve"> </w:t>
      </w:r>
      <w:r w:rsidRPr="00A641DA">
        <w:rPr>
          <w:w w:val="120"/>
        </w:rPr>
        <w:t>произведений</w:t>
      </w:r>
      <w:r w:rsidRPr="00A641DA">
        <w:rPr>
          <w:spacing w:val="-4"/>
          <w:w w:val="120"/>
        </w:rPr>
        <w:t xml:space="preserve"> </w:t>
      </w:r>
      <w:r w:rsidRPr="00A641DA">
        <w:rPr>
          <w:w w:val="120"/>
        </w:rPr>
        <w:t>к</w:t>
      </w:r>
      <w:r w:rsidRPr="00A641DA">
        <w:rPr>
          <w:spacing w:val="-3"/>
          <w:w w:val="120"/>
        </w:rPr>
        <w:t xml:space="preserve"> </w:t>
      </w:r>
      <w:r w:rsidRPr="00A641DA">
        <w:rPr>
          <w:w w:val="120"/>
        </w:rPr>
        <w:t>родному</w:t>
      </w:r>
      <w:r w:rsidRPr="00A641DA">
        <w:rPr>
          <w:spacing w:val="-4"/>
          <w:w w:val="120"/>
        </w:rPr>
        <w:t xml:space="preserve"> </w:t>
      </w:r>
      <w:r w:rsidRPr="00A641DA">
        <w:rPr>
          <w:w w:val="120"/>
        </w:rPr>
        <w:t>фольклору,</w:t>
      </w:r>
      <w:r w:rsidRPr="00A641DA">
        <w:rPr>
          <w:spacing w:val="-4"/>
          <w:w w:val="120"/>
        </w:rPr>
        <w:t xml:space="preserve"> </w:t>
      </w:r>
      <w:r w:rsidRPr="00A641DA">
        <w:rPr>
          <w:w w:val="120"/>
        </w:rPr>
        <w:t>русской</w:t>
      </w:r>
      <w:r w:rsidRPr="00A641DA">
        <w:rPr>
          <w:spacing w:val="-3"/>
          <w:w w:val="120"/>
        </w:rPr>
        <w:t xml:space="preserve"> </w:t>
      </w:r>
      <w:r w:rsidRPr="00A641DA">
        <w:rPr>
          <w:w w:val="120"/>
        </w:rPr>
        <w:t>музыке,</w:t>
      </w:r>
      <w:r w:rsidRPr="00A641DA">
        <w:rPr>
          <w:spacing w:val="8"/>
          <w:w w:val="120"/>
        </w:rPr>
        <w:t xml:space="preserve"> </w:t>
      </w:r>
      <w:r w:rsidRPr="00A641DA">
        <w:rPr>
          <w:w w:val="120"/>
        </w:rPr>
        <w:t>народной</w:t>
      </w:r>
      <w:r w:rsidRPr="00A641DA">
        <w:rPr>
          <w:spacing w:val="8"/>
          <w:w w:val="120"/>
        </w:rPr>
        <w:t xml:space="preserve"> </w:t>
      </w:r>
      <w:r w:rsidRPr="00A641DA">
        <w:rPr>
          <w:w w:val="120"/>
        </w:rPr>
        <w:t>музыке</w:t>
      </w:r>
      <w:r w:rsidRPr="00A641DA">
        <w:rPr>
          <w:spacing w:val="8"/>
          <w:w w:val="120"/>
        </w:rPr>
        <w:t xml:space="preserve"> </w:t>
      </w:r>
      <w:r w:rsidRPr="00A641DA">
        <w:rPr>
          <w:w w:val="120"/>
        </w:rPr>
        <w:t>различных</w:t>
      </w:r>
      <w:r w:rsidRPr="00A641DA">
        <w:rPr>
          <w:spacing w:val="8"/>
          <w:w w:val="120"/>
        </w:rPr>
        <w:t xml:space="preserve"> </w:t>
      </w:r>
      <w:r w:rsidRPr="00A641DA">
        <w:rPr>
          <w:w w:val="120"/>
        </w:rPr>
        <w:t>регионов</w:t>
      </w:r>
      <w:r w:rsidRPr="00A641DA">
        <w:rPr>
          <w:spacing w:val="9"/>
          <w:w w:val="120"/>
        </w:rPr>
        <w:t xml:space="preserve"> </w:t>
      </w:r>
      <w:r w:rsidRPr="00A641DA">
        <w:rPr>
          <w:w w:val="120"/>
        </w:rPr>
        <w:t>России;</w:t>
      </w:r>
    </w:p>
    <w:p w:rsidR="00A90BA0" w:rsidRPr="00A641DA" w:rsidRDefault="00A90BA0" w:rsidP="00A90BA0">
      <w:pPr>
        <w:pStyle w:val="afc"/>
      </w:pPr>
      <w:r w:rsidRPr="00A641DA">
        <w:rPr>
          <w:w w:val="120"/>
        </w:rPr>
        <w:t>—определять на слух и называть знакомые народные музыкальные</w:t>
      </w:r>
      <w:r w:rsidRPr="00A641DA">
        <w:rPr>
          <w:spacing w:val="11"/>
          <w:w w:val="120"/>
        </w:rPr>
        <w:t xml:space="preserve"> </w:t>
      </w:r>
      <w:r w:rsidRPr="00A641DA">
        <w:rPr>
          <w:w w:val="120"/>
        </w:rPr>
        <w:t>инструменты;</w:t>
      </w:r>
    </w:p>
    <w:p w:rsidR="00A90BA0" w:rsidRPr="00A641DA" w:rsidRDefault="00A90BA0" w:rsidP="00A90BA0">
      <w:pPr>
        <w:pStyle w:val="afc"/>
      </w:pPr>
      <w:r w:rsidRPr="00A641DA">
        <w:rPr>
          <w:w w:val="115"/>
        </w:rPr>
        <w:lastRenderedPageBreak/>
        <w:t>—группировать народные музыкальные инструменты по прин</w:t>
      </w:r>
      <w:r w:rsidRPr="00A641DA">
        <w:rPr>
          <w:w w:val="120"/>
        </w:rPr>
        <w:t>ципу</w:t>
      </w:r>
      <w:r w:rsidRPr="00A641DA">
        <w:rPr>
          <w:spacing w:val="6"/>
          <w:w w:val="120"/>
        </w:rPr>
        <w:t xml:space="preserve"> </w:t>
      </w:r>
      <w:r w:rsidRPr="00A641DA">
        <w:rPr>
          <w:w w:val="120"/>
        </w:rPr>
        <w:t>звукоизвлечения:</w:t>
      </w:r>
      <w:r w:rsidRPr="00A641DA">
        <w:rPr>
          <w:spacing w:val="7"/>
          <w:w w:val="120"/>
        </w:rPr>
        <w:t xml:space="preserve"> </w:t>
      </w:r>
      <w:r w:rsidRPr="00A641DA">
        <w:rPr>
          <w:w w:val="120"/>
        </w:rPr>
        <w:t>духовые,</w:t>
      </w:r>
      <w:r w:rsidRPr="00A641DA">
        <w:rPr>
          <w:spacing w:val="6"/>
          <w:w w:val="120"/>
        </w:rPr>
        <w:t xml:space="preserve"> </w:t>
      </w:r>
      <w:r w:rsidRPr="00A641DA">
        <w:rPr>
          <w:w w:val="120"/>
        </w:rPr>
        <w:t>ударные,</w:t>
      </w:r>
      <w:r w:rsidRPr="00A641DA">
        <w:rPr>
          <w:spacing w:val="7"/>
          <w:w w:val="120"/>
        </w:rPr>
        <w:t xml:space="preserve"> </w:t>
      </w:r>
      <w:r w:rsidRPr="00A641DA">
        <w:rPr>
          <w:w w:val="120"/>
        </w:rPr>
        <w:t>струнные;</w:t>
      </w:r>
    </w:p>
    <w:p w:rsidR="00A90BA0" w:rsidRPr="00A641DA" w:rsidRDefault="00A90BA0" w:rsidP="00A90BA0">
      <w:pPr>
        <w:pStyle w:val="afc"/>
      </w:pPr>
      <w:r w:rsidRPr="00A641DA">
        <w:rPr>
          <w:w w:val="115"/>
        </w:rPr>
        <w:t>—определять</w:t>
      </w:r>
      <w:r w:rsidRPr="00A641DA">
        <w:rPr>
          <w:spacing w:val="1"/>
          <w:w w:val="115"/>
        </w:rPr>
        <w:t xml:space="preserve"> </w:t>
      </w:r>
      <w:r w:rsidRPr="00A641DA">
        <w:rPr>
          <w:w w:val="115"/>
        </w:rPr>
        <w:t>принадлежность</w:t>
      </w:r>
      <w:r w:rsidRPr="00A641DA">
        <w:rPr>
          <w:spacing w:val="1"/>
          <w:w w:val="115"/>
        </w:rPr>
        <w:t xml:space="preserve"> </w:t>
      </w:r>
      <w:r w:rsidRPr="00A641DA">
        <w:rPr>
          <w:w w:val="115"/>
        </w:rPr>
        <w:t>музыкальных  произведений  и</w:t>
      </w:r>
      <w:r w:rsidRPr="00A641DA">
        <w:rPr>
          <w:spacing w:val="1"/>
          <w:w w:val="115"/>
        </w:rPr>
        <w:t xml:space="preserve"> </w:t>
      </w:r>
      <w:r w:rsidRPr="00A641DA">
        <w:rPr>
          <w:w w:val="115"/>
        </w:rPr>
        <w:t>их</w:t>
      </w:r>
      <w:r w:rsidRPr="00A641DA">
        <w:rPr>
          <w:spacing w:val="1"/>
          <w:w w:val="115"/>
        </w:rPr>
        <w:t xml:space="preserve"> </w:t>
      </w:r>
      <w:r w:rsidRPr="00A641DA">
        <w:rPr>
          <w:w w:val="115"/>
        </w:rPr>
        <w:t>фрагментов</w:t>
      </w:r>
      <w:r w:rsidRPr="00A641DA">
        <w:rPr>
          <w:spacing w:val="1"/>
          <w:w w:val="115"/>
        </w:rPr>
        <w:t xml:space="preserve"> </w:t>
      </w:r>
      <w:r w:rsidRPr="00A641DA">
        <w:rPr>
          <w:w w:val="115"/>
        </w:rPr>
        <w:t>к</w:t>
      </w:r>
      <w:r w:rsidRPr="00A641DA">
        <w:rPr>
          <w:spacing w:val="1"/>
          <w:w w:val="115"/>
        </w:rPr>
        <w:t xml:space="preserve"> </w:t>
      </w:r>
      <w:r w:rsidRPr="00A641DA">
        <w:rPr>
          <w:w w:val="115"/>
        </w:rPr>
        <w:t>композиторскому</w:t>
      </w:r>
      <w:r w:rsidRPr="00A641DA">
        <w:rPr>
          <w:spacing w:val="1"/>
          <w:w w:val="115"/>
        </w:rPr>
        <w:t xml:space="preserve"> </w:t>
      </w:r>
      <w:r w:rsidRPr="00A641DA">
        <w:rPr>
          <w:w w:val="115"/>
        </w:rPr>
        <w:t>или</w:t>
      </w:r>
      <w:r w:rsidRPr="00A641DA">
        <w:rPr>
          <w:spacing w:val="1"/>
          <w:w w:val="115"/>
        </w:rPr>
        <w:t xml:space="preserve"> </w:t>
      </w:r>
      <w:r w:rsidRPr="00A641DA">
        <w:rPr>
          <w:w w:val="115"/>
        </w:rPr>
        <w:t>народному</w:t>
      </w:r>
      <w:r w:rsidRPr="00A641DA">
        <w:rPr>
          <w:spacing w:val="1"/>
          <w:w w:val="115"/>
        </w:rPr>
        <w:t xml:space="preserve"> </w:t>
      </w:r>
      <w:r w:rsidRPr="00A641DA">
        <w:rPr>
          <w:w w:val="115"/>
        </w:rPr>
        <w:t>творчеству;</w:t>
      </w:r>
    </w:p>
    <w:p w:rsidR="00A90BA0" w:rsidRPr="00A641DA" w:rsidRDefault="00A90BA0" w:rsidP="00A90BA0">
      <w:pPr>
        <w:pStyle w:val="afc"/>
      </w:pPr>
      <w:r w:rsidRPr="00A641DA">
        <w:rPr>
          <w:w w:val="115"/>
        </w:rPr>
        <w:t>—различать</w:t>
      </w:r>
      <w:r w:rsidRPr="00A641DA">
        <w:rPr>
          <w:spacing w:val="1"/>
          <w:w w:val="115"/>
        </w:rPr>
        <w:t xml:space="preserve"> </w:t>
      </w:r>
      <w:r w:rsidRPr="00A641DA">
        <w:rPr>
          <w:w w:val="115"/>
        </w:rPr>
        <w:t>манеру</w:t>
      </w:r>
      <w:r w:rsidRPr="00A641DA">
        <w:rPr>
          <w:spacing w:val="1"/>
          <w:w w:val="115"/>
        </w:rPr>
        <w:t xml:space="preserve"> </w:t>
      </w:r>
      <w:r w:rsidRPr="00A641DA">
        <w:rPr>
          <w:w w:val="115"/>
        </w:rPr>
        <w:t>пения,</w:t>
      </w:r>
      <w:r w:rsidRPr="00A641DA">
        <w:rPr>
          <w:spacing w:val="1"/>
          <w:w w:val="115"/>
        </w:rPr>
        <w:t xml:space="preserve"> </w:t>
      </w:r>
      <w:r w:rsidRPr="00A641DA">
        <w:rPr>
          <w:w w:val="115"/>
        </w:rPr>
        <w:t>инструментального</w:t>
      </w:r>
      <w:r w:rsidRPr="00A641DA">
        <w:rPr>
          <w:spacing w:val="1"/>
          <w:w w:val="115"/>
        </w:rPr>
        <w:t xml:space="preserve"> </w:t>
      </w:r>
      <w:r w:rsidRPr="00A641DA">
        <w:rPr>
          <w:w w:val="115"/>
        </w:rPr>
        <w:t>исполнения,</w:t>
      </w:r>
      <w:r w:rsidRPr="00A641DA">
        <w:rPr>
          <w:spacing w:val="1"/>
          <w:w w:val="115"/>
        </w:rPr>
        <w:t xml:space="preserve"> </w:t>
      </w:r>
      <w:r w:rsidRPr="00A641DA">
        <w:rPr>
          <w:w w:val="115"/>
        </w:rPr>
        <w:t>типы</w:t>
      </w:r>
      <w:r w:rsidRPr="00A641DA">
        <w:rPr>
          <w:spacing w:val="1"/>
          <w:w w:val="115"/>
        </w:rPr>
        <w:t xml:space="preserve"> </w:t>
      </w:r>
      <w:r w:rsidRPr="00A641DA">
        <w:rPr>
          <w:w w:val="115"/>
        </w:rPr>
        <w:t>солистов</w:t>
      </w:r>
      <w:r w:rsidRPr="00A641DA">
        <w:rPr>
          <w:spacing w:val="1"/>
          <w:w w:val="115"/>
        </w:rPr>
        <w:t xml:space="preserve"> </w:t>
      </w:r>
      <w:r w:rsidRPr="00A641DA">
        <w:rPr>
          <w:w w:val="115"/>
        </w:rPr>
        <w:t>и</w:t>
      </w:r>
      <w:r w:rsidRPr="00A641DA">
        <w:rPr>
          <w:spacing w:val="1"/>
          <w:w w:val="115"/>
        </w:rPr>
        <w:t xml:space="preserve"> </w:t>
      </w:r>
      <w:r w:rsidRPr="00A641DA">
        <w:rPr>
          <w:w w:val="115"/>
        </w:rPr>
        <w:t>коллективов</w:t>
      </w:r>
      <w:r w:rsidRPr="00A641DA">
        <w:rPr>
          <w:spacing w:val="1"/>
          <w:w w:val="115"/>
        </w:rPr>
        <w:t xml:space="preserve"> </w:t>
      </w:r>
      <w:r w:rsidRPr="00A641DA">
        <w:rPr>
          <w:w w:val="115"/>
        </w:rPr>
        <w:t>—</w:t>
      </w:r>
      <w:r w:rsidRPr="00A641DA">
        <w:rPr>
          <w:spacing w:val="1"/>
          <w:w w:val="115"/>
        </w:rPr>
        <w:t xml:space="preserve"> </w:t>
      </w:r>
      <w:r w:rsidRPr="00A641DA">
        <w:rPr>
          <w:w w:val="115"/>
        </w:rPr>
        <w:t>народных  и  академических;</w:t>
      </w:r>
    </w:p>
    <w:p w:rsidR="00A90BA0" w:rsidRPr="00A641DA" w:rsidRDefault="00A90BA0" w:rsidP="00A90BA0">
      <w:pPr>
        <w:pStyle w:val="afc"/>
      </w:pPr>
      <w:r w:rsidRPr="00A641DA">
        <w:rPr>
          <w:w w:val="115"/>
        </w:rPr>
        <w:t>—создавать ритмический аккомпанемент на ударных инструментах</w:t>
      </w:r>
      <w:r w:rsidRPr="00A641DA">
        <w:rPr>
          <w:spacing w:val="16"/>
          <w:w w:val="115"/>
        </w:rPr>
        <w:t xml:space="preserve"> </w:t>
      </w:r>
      <w:r w:rsidRPr="00A641DA">
        <w:rPr>
          <w:w w:val="115"/>
        </w:rPr>
        <w:t>при</w:t>
      </w:r>
      <w:r w:rsidRPr="00A641DA">
        <w:rPr>
          <w:spacing w:val="16"/>
          <w:w w:val="115"/>
        </w:rPr>
        <w:t xml:space="preserve"> </w:t>
      </w:r>
      <w:r w:rsidRPr="00A641DA">
        <w:rPr>
          <w:w w:val="115"/>
        </w:rPr>
        <w:t>исполнении</w:t>
      </w:r>
      <w:r w:rsidRPr="00A641DA">
        <w:rPr>
          <w:spacing w:val="17"/>
          <w:w w:val="115"/>
        </w:rPr>
        <w:t xml:space="preserve"> </w:t>
      </w:r>
      <w:r w:rsidRPr="00A641DA">
        <w:rPr>
          <w:w w:val="115"/>
        </w:rPr>
        <w:t>народной</w:t>
      </w:r>
      <w:r w:rsidRPr="00A641DA">
        <w:rPr>
          <w:spacing w:val="16"/>
          <w:w w:val="115"/>
        </w:rPr>
        <w:t xml:space="preserve"> </w:t>
      </w:r>
      <w:r w:rsidRPr="00A641DA">
        <w:rPr>
          <w:w w:val="115"/>
        </w:rPr>
        <w:t>песни;</w:t>
      </w:r>
    </w:p>
    <w:p w:rsidR="00A90BA0" w:rsidRPr="00A641DA" w:rsidRDefault="00A90BA0" w:rsidP="00A90BA0">
      <w:pPr>
        <w:pStyle w:val="afc"/>
      </w:pPr>
      <w:r w:rsidRPr="00A641DA">
        <w:rPr>
          <w:w w:val="115"/>
        </w:rPr>
        <w:t>—исполнять народные произведения различных жанров с сопровождением</w:t>
      </w:r>
      <w:r w:rsidRPr="00A641DA">
        <w:rPr>
          <w:spacing w:val="15"/>
          <w:w w:val="115"/>
        </w:rPr>
        <w:t xml:space="preserve"> </w:t>
      </w:r>
      <w:r w:rsidRPr="00A641DA">
        <w:rPr>
          <w:w w:val="115"/>
        </w:rPr>
        <w:t>и</w:t>
      </w:r>
      <w:r w:rsidRPr="00A641DA">
        <w:rPr>
          <w:spacing w:val="16"/>
          <w:w w:val="115"/>
        </w:rPr>
        <w:t xml:space="preserve"> </w:t>
      </w:r>
      <w:r w:rsidRPr="00A641DA">
        <w:rPr>
          <w:w w:val="115"/>
        </w:rPr>
        <w:t>без</w:t>
      </w:r>
      <w:r w:rsidRPr="00A641DA">
        <w:rPr>
          <w:spacing w:val="16"/>
          <w:w w:val="115"/>
        </w:rPr>
        <w:t xml:space="preserve"> </w:t>
      </w:r>
      <w:r w:rsidRPr="00A641DA">
        <w:rPr>
          <w:w w:val="115"/>
        </w:rPr>
        <w:t>сопровождения;</w:t>
      </w:r>
    </w:p>
    <w:p w:rsidR="00A90BA0" w:rsidRPr="00A641DA" w:rsidRDefault="00A90BA0" w:rsidP="00A90BA0">
      <w:pPr>
        <w:pStyle w:val="afc"/>
      </w:pPr>
      <w:r w:rsidRPr="00A641DA">
        <w:rPr>
          <w:w w:val="115"/>
        </w:rPr>
        <w:t>—участвовать в коллективной игре/импровизации (вокальной,</w:t>
      </w:r>
      <w:r w:rsidRPr="00A641DA">
        <w:rPr>
          <w:spacing w:val="1"/>
          <w:w w:val="115"/>
        </w:rPr>
        <w:t xml:space="preserve"> </w:t>
      </w:r>
      <w:r w:rsidRPr="00A641DA">
        <w:rPr>
          <w:spacing w:val="-1"/>
          <w:w w:val="115"/>
        </w:rPr>
        <w:t>инструментальной,</w:t>
      </w:r>
      <w:r w:rsidRPr="00A641DA">
        <w:rPr>
          <w:spacing w:val="-17"/>
          <w:w w:val="115"/>
        </w:rPr>
        <w:t xml:space="preserve"> </w:t>
      </w:r>
      <w:r w:rsidRPr="00A641DA">
        <w:rPr>
          <w:spacing w:val="-1"/>
          <w:w w:val="115"/>
        </w:rPr>
        <w:t>танцевальной)</w:t>
      </w:r>
      <w:r w:rsidRPr="00A641DA">
        <w:rPr>
          <w:spacing w:val="-17"/>
          <w:w w:val="115"/>
        </w:rPr>
        <w:t xml:space="preserve"> </w:t>
      </w:r>
      <w:r w:rsidRPr="00A641DA">
        <w:rPr>
          <w:w w:val="115"/>
        </w:rPr>
        <w:t>на</w:t>
      </w:r>
      <w:r w:rsidRPr="00A641DA">
        <w:rPr>
          <w:spacing w:val="-16"/>
          <w:w w:val="115"/>
        </w:rPr>
        <w:t xml:space="preserve"> </w:t>
      </w:r>
      <w:r w:rsidRPr="00A641DA">
        <w:rPr>
          <w:w w:val="115"/>
        </w:rPr>
        <w:t>основе</w:t>
      </w:r>
      <w:r w:rsidRPr="00A641DA">
        <w:rPr>
          <w:spacing w:val="-17"/>
          <w:w w:val="115"/>
        </w:rPr>
        <w:t xml:space="preserve"> </w:t>
      </w:r>
      <w:r w:rsidRPr="00A641DA">
        <w:rPr>
          <w:w w:val="115"/>
        </w:rPr>
        <w:t>освоенных</w:t>
      </w:r>
      <w:r w:rsidRPr="00A641DA">
        <w:rPr>
          <w:spacing w:val="-17"/>
          <w:w w:val="115"/>
        </w:rPr>
        <w:t xml:space="preserve"> </w:t>
      </w:r>
      <w:r w:rsidRPr="00A641DA">
        <w:rPr>
          <w:w w:val="115"/>
        </w:rPr>
        <w:t>фольклорных</w:t>
      </w:r>
      <w:r w:rsidRPr="00A641DA">
        <w:rPr>
          <w:spacing w:val="15"/>
          <w:w w:val="115"/>
        </w:rPr>
        <w:t xml:space="preserve"> </w:t>
      </w:r>
      <w:r w:rsidRPr="00A641DA">
        <w:rPr>
          <w:w w:val="115"/>
        </w:rPr>
        <w:t>жанров.</w:t>
      </w:r>
    </w:p>
    <w:p w:rsidR="00A90BA0" w:rsidRPr="00A641DA" w:rsidRDefault="00A90BA0" w:rsidP="00A90BA0">
      <w:pPr>
        <w:pStyle w:val="afc"/>
      </w:pPr>
      <w:bookmarkStart w:id="31" w:name="_TOC_250005"/>
      <w:r w:rsidRPr="00A641DA">
        <w:t>Модуль</w:t>
      </w:r>
      <w:r w:rsidRPr="00A641DA">
        <w:rPr>
          <w:spacing w:val="-14"/>
        </w:rPr>
        <w:t xml:space="preserve"> </w:t>
      </w:r>
      <w:r w:rsidRPr="00A641DA">
        <w:t>№</w:t>
      </w:r>
      <w:r w:rsidRPr="00A641DA">
        <w:rPr>
          <w:spacing w:val="-13"/>
        </w:rPr>
        <w:t xml:space="preserve"> </w:t>
      </w:r>
      <w:r w:rsidRPr="00A641DA">
        <w:t>3</w:t>
      </w:r>
      <w:r w:rsidRPr="00A641DA">
        <w:rPr>
          <w:spacing w:val="-13"/>
        </w:rPr>
        <w:t xml:space="preserve"> </w:t>
      </w:r>
      <w:r w:rsidRPr="00A641DA">
        <w:t>«Музыка</w:t>
      </w:r>
      <w:r w:rsidRPr="00A641DA">
        <w:rPr>
          <w:spacing w:val="-13"/>
        </w:rPr>
        <w:t xml:space="preserve"> </w:t>
      </w:r>
      <w:r w:rsidRPr="00A641DA">
        <w:t>народов</w:t>
      </w:r>
      <w:r w:rsidRPr="00A641DA">
        <w:rPr>
          <w:spacing w:val="-13"/>
        </w:rPr>
        <w:t xml:space="preserve"> </w:t>
      </w:r>
      <w:bookmarkEnd w:id="31"/>
      <w:r w:rsidRPr="00A641DA">
        <w:t>мира»:</w:t>
      </w:r>
    </w:p>
    <w:p w:rsidR="00A90BA0" w:rsidRPr="00A641DA" w:rsidRDefault="00A90BA0" w:rsidP="00A90BA0">
      <w:pPr>
        <w:pStyle w:val="afc"/>
      </w:pPr>
      <w:r w:rsidRPr="00A641DA">
        <w:rPr>
          <w:w w:val="120"/>
        </w:rPr>
        <w:t>—различать на слух и исполнять произведения народной и</w:t>
      </w:r>
      <w:r w:rsidRPr="00A641DA">
        <w:rPr>
          <w:spacing w:val="1"/>
          <w:w w:val="120"/>
        </w:rPr>
        <w:t xml:space="preserve"> </w:t>
      </w:r>
      <w:r w:rsidRPr="00A641DA">
        <w:rPr>
          <w:w w:val="120"/>
        </w:rPr>
        <w:t>композиторской</w:t>
      </w:r>
      <w:r w:rsidRPr="00A641DA">
        <w:rPr>
          <w:spacing w:val="10"/>
          <w:w w:val="120"/>
        </w:rPr>
        <w:t xml:space="preserve"> </w:t>
      </w:r>
      <w:r w:rsidRPr="00A641DA">
        <w:rPr>
          <w:w w:val="120"/>
        </w:rPr>
        <w:t>музыки</w:t>
      </w:r>
      <w:r w:rsidRPr="00A641DA">
        <w:rPr>
          <w:spacing w:val="10"/>
          <w:w w:val="120"/>
        </w:rPr>
        <w:t xml:space="preserve"> </w:t>
      </w:r>
      <w:r w:rsidRPr="00A641DA">
        <w:rPr>
          <w:w w:val="120"/>
        </w:rPr>
        <w:t>других</w:t>
      </w:r>
      <w:r w:rsidRPr="00A641DA">
        <w:rPr>
          <w:spacing w:val="10"/>
          <w:w w:val="120"/>
        </w:rPr>
        <w:t xml:space="preserve"> </w:t>
      </w:r>
      <w:r w:rsidRPr="00A641DA">
        <w:rPr>
          <w:w w:val="120"/>
        </w:rPr>
        <w:t>стран;</w:t>
      </w:r>
    </w:p>
    <w:p w:rsidR="00A90BA0" w:rsidRPr="00A641DA" w:rsidRDefault="00A90BA0" w:rsidP="00A90BA0">
      <w:pPr>
        <w:pStyle w:val="afc"/>
      </w:pPr>
      <w:r w:rsidRPr="00A641DA">
        <w:rPr>
          <w:w w:val="115"/>
        </w:rPr>
        <w:t>—определять на слух принадлежность народных музыкальных</w:t>
      </w:r>
      <w:r w:rsidRPr="00A641DA">
        <w:rPr>
          <w:spacing w:val="1"/>
          <w:w w:val="115"/>
        </w:rPr>
        <w:t xml:space="preserve"> </w:t>
      </w:r>
      <w:r w:rsidRPr="00A641DA">
        <w:rPr>
          <w:spacing w:val="-1"/>
          <w:w w:val="120"/>
        </w:rPr>
        <w:t xml:space="preserve">инструментов </w:t>
      </w:r>
      <w:r w:rsidRPr="00A641DA">
        <w:rPr>
          <w:w w:val="120"/>
        </w:rPr>
        <w:t>к группам духовых, струнных, ударно-шумовых</w:t>
      </w:r>
      <w:r w:rsidRPr="00A641DA">
        <w:rPr>
          <w:spacing w:val="11"/>
          <w:w w:val="120"/>
        </w:rPr>
        <w:t xml:space="preserve"> </w:t>
      </w:r>
      <w:r w:rsidRPr="00A641DA">
        <w:rPr>
          <w:w w:val="120"/>
        </w:rPr>
        <w:t>инструментов;</w:t>
      </w:r>
    </w:p>
    <w:p w:rsidR="00A90BA0" w:rsidRPr="00A641DA" w:rsidRDefault="00A90BA0" w:rsidP="00A90BA0">
      <w:pPr>
        <w:pStyle w:val="afc"/>
      </w:pPr>
      <w:r w:rsidRPr="00A641DA">
        <w:rPr>
          <w:w w:val="120"/>
        </w:rPr>
        <w:lastRenderedPageBreak/>
        <w:t>—различать</w:t>
      </w:r>
      <w:r w:rsidRPr="00A641DA">
        <w:rPr>
          <w:spacing w:val="-7"/>
          <w:w w:val="120"/>
        </w:rPr>
        <w:t xml:space="preserve"> </w:t>
      </w:r>
      <w:r w:rsidRPr="00A641DA">
        <w:rPr>
          <w:w w:val="120"/>
        </w:rPr>
        <w:t>на</w:t>
      </w:r>
      <w:r w:rsidRPr="00A641DA">
        <w:rPr>
          <w:spacing w:val="-7"/>
          <w:w w:val="120"/>
        </w:rPr>
        <w:t xml:space="preserve"> </w:t>
      </w:r>
      <w:r w:rsidRPr="00A641DA">
        <w:rPr>
          <w:w w:val="120"/>
        </w:rPr>
        <w:t>слух</w:t>
      </w:r>
      <w:r w:rsidRPr="00A641DA">
        <w:rPr>
          <w:spacing w:val="-7"/>
          <w:w w:val="120"/>
        </w:rPr>
        <w:t xml:space="preserve"> </w:t>
      </w:r>
      <w:r w:rsidRPr="00A641DA">
        <w:rPr>
          <w:w w:val="120"/>
        </w:rPr>
        <w:t>и</w:t>
      </w:r>
      <w:r w:rsidRPr="00A641DA">
        <w:rPr>
          <w:spacing w:val="-7"/>
          <w:w w:val="120"/>
        </w:rPr>
        <w:t xml:space="preserve"> </w:t>
      </w:r>
      <w:r w:rsidRPr="00A641DA">
        <w:rPr>
          <w:w w:val="120"/>
        </w:rPr>
        <w:t>называть</w:t>
      </w:r>
      <w:r w:rsidRPr="00A641DA">
        <w:rPr>
          <w:spacing w:val="-7"/>
          <w:w w:val="120"/>
        </w:rPr>
        <w:t xml:space="preserve"> </w:t>
      </w:r>
      <w:r w:rsidRPr="00A641DA">
        <w:rPr>
          <w:w w:val="120"/>
        </w:rPr>
        <w:t>фольклорные</w:t>
      </w:r>
      <w:r w:rsidRPr="00A641DA">
        <w:rPr>
          <w:spacing w:val="-7"/>
          <w:w w:val="120"/>
        </w:rPr>
        <w:t xml:space="preserve"> </w:t>
      </w:r>
      <w:r w:rsidRPr="00A641DA">
        <w:rPr>
          <w:w w:val="120"/>
        </w:rPr>
        <w:t>элементы</w:t>
      </w:r>
      <w:r w:rsidRPr="00A641DA">
        <w:rPr>
          <w:spacing w:val="-7"/>
          <w:w w:val="120"/>
        </w:rPr>
        <w:t xml:space="preserve"> </w:t>
      </w:r>
      <w:r w:rsidRPr="00A641DA">
        <w:rPr>
          <w:w w:val="120"/>
        </w:rPr>
        <w:t>музыки разных народов мира в сочинениях профессиональных</w:t>
      </w:r>
      <w:r w:rsidRPr="00A641DA">
        <w:rPr>
          <w:spacing w:val="1"/>
          <w:w w:val="120"/>
        </w:rPr>
        <w:t xml:space="preserve"> </w:t>
      </w:r>
      <w:r w:rsidRPr="00A641DA">
        <w:rPr>
          <w:w w:val="120"/>
        </w:rPr>
        <w:t>композиторов (из числа изученных культурно-национальных</w:t>
      </w:r>
      <w:r w:rsidRPr="00A641DA">
        <w:rPr>
          <w:spacing w:val="11"/>
          <w:w w:val="120"/>
        </w:rPr>
        <w:t xml:space="preserve"> </w:t>
      </w:r>
      <w:r w:rsidRPr="00A641DA">
        <w:rPr>
          <w:w w:val="120"/>
        </w:rPr>
        <w:t>традиций</w:t>
      </w:r>
      <w:r w:rsidRPr="00A641DA">
        <w:rPr>
          <w:spacing w:val="12"/>
          <w:w w:val="120"/>
        </w:rPr>
        <w:t xml:space="preserve"> </w:t>
      </w:r>
      <w:r w:rsidRPr="00A641DA">
        <w:rPr>
          <w:w w:val="120"/>
        </w:rPr>
        <w:t>и</w:t>
      </w:r>
      <w:r w:rsidRPr="00A641DA">
        <w:rPr>
          <w:spacing w:val="12"/>
          <w:w w:val="120"/>
        </w:rPr>
        <w:t xml:space="preserve"> </w:t>
      </w:r>
      <w:r w:rsidRPr="00A641DA">
        <w:rPr>
          <w:w w:val="120"/>
        </w:rPr>
        <w:t>жанров);</w:t>
      </w:r>
    </w:p>
    <w:p w:rsidR="00A90BA0" w:rsidRPr="00A641DA" w:rsidRDefault="00A90BA0" w:rsidP="00A90BA0">
      <w:pPr>
        <w:pStyle w:val="afc"/>
      </w:pPr>
      <w:r w:rsidRPr="00A641DA">
        <w:rPr>
          <w:w w:val="120"/>
        </w:rPr>
        <w:t>—различать и характеризовать фольклорные жанры музыки</w:t>
      </w:r>
      <w:r w:rsidRPr="00A641DA">
        <w:rPr>
          <w:spacing w:val="1"/>
          <w:w w:val="120"/>
        </w:rPr>
        <w:t xml:space="preserve"> </w:t>
      </w:r>
      <w:r w:rsidRPr="00A641DA">
        <w:rPr>
          <w:w w:val="120"/>
        </w:rPr>
        <w:t>(песенные, танцевальные), вычленять и называть типичные</w:t>
      </w:r>
      <w:r w:rsidRPr="00A641DA">
        <w:rPr>
          <w:spacing w:val="-57"/>
          <w:w w:val="120"/>
        </w:rPr>
        <w:t xml:space="preserve"> </w:t>
      </w:r>
      <w:r w:rsidRPr="00A641DA">
        <w:rPr>
          <w:w w:val="120"/>
        </w:rPr>
        <w:t>жанровые</w:t>
      </w:r>
      <w:r w:rsidRPr="00A641DA">
        <w:rPr>
          <w:spacing w:val="12"/>
          <w:w w:val="120"/>
        </w:rPr>
        <w:t xml:space="preserve"> </w:t>
      </w:r>
      <w:r w:rsidRPr="00A641DA">
        <w:rPr>
          <w:w w:val="120"/>
        </w:rPr>
        <w:t>признаки.</w:t>
      </w:r>
    </w:p>
    <w:p w:rsidR="00A90BA0" w:rsidRPr="00A641DA" w:rsidRDefault="00A90BA0" w:rsidP="00A90BA0">
      <w:pPr>
        <w:pStyle w:val="afc"/>
      </w:pPr>
      <w:bookmarkStart w:id="32" w:name="_TOC_250004"/>
      <w:r w:rsidRPr="00A641DA">
        <w:t>Модуль</w:t>
      </w:r>
      <w:r w:rsidRPr="00A641DA">
        <w:rPr>
          <w:spacing w:val="-14"/>
        </w:rPr>
        <w:t xml:space="preserve"> </w:t>
      </w:r>
      <w:r w:rsidRPr="00A641DA">
        <w:t>№</w:t>
      </w:r>
      <w:r w:rsidRPr="00A641DA">
        <w:rPr>
          <w:spacing w:val="-14"/>
        </w:rPr>
        <w:t xml:space="preserve"> </w:t>
      </w:r>
      <w:r w:rsidRPr="00A641DA">
        <w:t>4</w:t>
      </w:r>
      <w:r w:rsidRPr="00A641DA">
        <w:rPr>
          <w:spacing w:val="-14"/>
        </w:rPr>
        <w:t xml:space="preserve"> </w:t>
      </w:r>
      <w:r w:rsidRPr="00A641DA">
        <w:t>«Духовная</w:t>
      </w:r>
      <w:r w:rsidRPr="00A641DA">
        <w:rPr>
          <w:spacing w:val="-13"/>
        </w:rPr>
        <w:t xml:space="preserve"> </w:t>
      </w:r>
      <w:bookmarkEnd w:id="32"/>
      <w:r w:rsidRPr="00A641DA">
        <w:t>музыка»:</w:t>
      </w:r>
    </w:p>
    <w:p w:rsidR="00A90BA0" w:rsidRPr="00A641DA" w:rsidRDefault="00A90BA0" w:rsidP="00A90BA0">
      <w:pPr>
        <w:pStyle w:val="afc"/>
      </w:pPr>
      <w:r w:rsidRPr="00A641DA">
        <w:rPr>
          <w:w w:val="120"/>
        </w:rPr>
        <w:t>—определять характер, настроение музыкальных произведений духовной музыки, характеризовать её жизненное предназначение;</w:t>
      </w:r>
    </w:p>
    <w:p w:rsidR="00A90BA0" w:rsidRPr="00A641DA" w:rsidRDefault="00A90BA0" w:rsidP="00A90BA0">
      <w:pPr>
        <w:pStyle w:val="afc"/>
      </w:pPr>
      <w:r w:rsidRPr="00A641DA">
        <w:rPr>
          <w:w w:val="115"/>
        </w:rPr>
        <w:t>—исполнять</w:t>
      </w:r>
      <w:r w:rsidRPr="00A641DA">
        <w:rPr>
          <w:spacing w:val="31"/>
          <w:w w:val="115"/>
        </w:rPr>
        <w:t xml:space="preserve"> </w:t>
      </w:r>
      <w:r w:rsidRPr="00A641DA">
        <w:rPr>
          <w:w w:val="115"/>
        </w:rPr>
        <w:t>доступные</w:t>
      </w:r>
      <w:r w:rsidRPr="00A641DA">
        <w:rPr>
          <w:spacing w:val="31"/>
          <w:w w:val="115"/>
        </w:rPr>
        <w:t xml:space="preserve"> </w:t>
      </w:r>
      <w:r w:rsidRPr="00A641DA">
        <w:rPr>
          <w:w w:val="115"/>
        </w:rPr>
        <w:t>образцы</w:t>
      </w:r>
      <w:r w:rsidRPr="00A641DA">
        <w:rPr>
          <w:spacing w:val="32"/>
          <w:w w:val="115"/>
        </w:rPr>
        <w:t xml:space="preserve"> </w:t>
      </w:r>
      <w:r w:rsidRPr="00A641DA">
        <w:rPr>
          <w:w w:val="115"/>
        </w:rPr>
        <w:t>духовной</w:t>
      </w:r>
      <w:r w:rsidRPr="00A641DA">
        <w:rPr>
          <w:spacing w:val="31"/>
          <w:w w:val="115"/>
        </w:rPr>
        <w:t xml:space="preserve"> </w:t>
      </w:r>
      <w:r w:rsidRPr="00A641DA">
        <w:rPr>
          <w:w w:val="115"/>
        </w:rPr>
        <w:t>музыки;</w:t>
      </w:r>
    </w:p>
    <w:p w:rsidR="00A90BA0" w:rsidRPr="00A641DA" w:rsidRDefault="00A90BA0" w:rsidP="00A90BA0">
      <w:pPr>
        <w:pStyle w:val="afc"/>
      </w:pPr>
      <w:r w:rsidRPr="00A641DA">
        <w:rPr>
          <w:w w:val="115"/>
        </w:rPr>
        <w:t>—уметь рассказывать об особенностях исполнения, традициях</w:t>
      </w:r>
      <w:r w:rsidRPr="00A641DA">
        <w:rPr>
          <w:spacing w:val="1"/>
          <w:w w:val="115"/>
        </w:rPr>
        <w:t xml:space="preserve"> </w:t>
      </w:r>
      <w:r w:rsidRPr="00A641DA">
        <w:rPr>
          <w:w w:val="115"/>
        </w:rPr>
        <w:t>звучания</w:t>
      </w:r>
      <w:r w:rsidRPr="00A641DA">
        <w:rPr>
          <w:spacing w:val="1"/>
          <w:w w:val="115"/>
        </w:rPr>
        <w:t xml:space="preserve"> </w:t>
      </w:r>
      <w:r w:rsidRPr="00A641DA">
        <w:rPr>
          <w:w w:val="115"/>
        </w:rPr>
        <w:t>духовной</w:t>
      </w:r>
      <w:r w:rsidRPr="00A641DA">
        <w:rPr>
          <w:spacing w:val="1"/>
          <w:w w:val="115"/>
        </w:rPr>
        <w:t xml:space="preserve"> </w:t>
      </w:r>
      <w:r w:rsidRPr="00A641DA">
        <w:rPr>
          <w:w w:val="115"/>
        </w:rPr>
        <w:t>музыки</w:t>
      </w:r>
      <w:r w:rsidRPr="00A641DA">
        <w:rPr>
          <w:spacing w:val="1"/>
          <w:w w:val="115"/>
        </w:rPr>
        <w:t xml:space="preserve"> </w:t>
      </w:r>
      <w:r w:rsidRPr="00A641DA">
        <w:rPr>
          <w:w w:val="115"/>
        </w:rPr>
        <w:t>Русской</w:t>
      </w:r>
      <w:r w:rsidRPr="00A641DA">
        <w:rPr>
          <w:spacing w:val="1"/>
          <w:w w:val="115"/>
        </w:rPr>
        <w:t xml:space="preserve"> </w:t>
      </w:r>
      <w:r w:rsidRPr="00A641DA">
        <w:rPr>
          <w:w w:val="115"/>
        </w:rPr>
        <w:t>православной</w:t>
      </w:r>
      <w:r w:rsidRPr="00A641DA">
        <w:rPr>
          <w:spacing w:val="1"/>
          <w:w w:val="115"/>
        </w:rPr>
        <w:t xml:space="preserve"> </w:t>
      </w:r>
      <w:r w:rsidRPr="00A641DA">
        <w:rPr>
          <w:w w:val="115"/>
        </w:rPr>
        <w:t>церкви</w:t>
      </w:r>
      <w:r w:rsidRPr="00A641DA">
        <w:rPr>
          <w:spacing w:val="1"/>
          <w:w w:val="115"/>
        </w:rPr>
        <w:t xml:space="preserve"> </w:t>
      </w:r>
      <w:r w:rsidRPr="00A641DA">
        <w:rPr>
          <w:w w:val="115"/>
        </w:rPr>
        <w:t>(вариативно: других конфессий согласно региональной религиозной</w:t>
      </w:r>
      <w:r w:rsidRPr="00A641DA">
        <w:rPr>
          <w:spacing w:val="15"/>
          <w:w w:val="115"/>
        </w:rPr>
        <w:t xml:space="preserve"> </w:t>
      </w:r>
      <w:r w:rsidRPr="00A641DA">
        <w:rPr>
          <w:w w:val="115"/>
        </w:rPr>
        <w:t>традиции).</w:t>
      </w:r>
    </w:p>
    <w:p w:rsidR="00A90BA0" w:rsidRPr="00A641DA" w:rsidRDefault="00A90BA0" w:rsidP="00A90BA0">
      <w:pPr>
        <w:pStyle w:val="afc"/>
      </w:pPr>
      <w:bookmarkStart w:id="33" w:name="_TOC_250003"/>
      <w:r w:rsidRPr="00A641DA">
        <w:rPr>
          <w:spacing w:val="-1"/>
        </w:rPr>
        <w:t>Модуль</w:t>
      </w:r>
      <w:r w:rsidRPr="00A641DA">
        <w:rPr>
          <w:spacing w:val="-14"/>
        </w:rPr>
        <w:t xml:space="preserve"> </w:t>
      </w:r>
      <w:r w:rsidRPr="00A641DA">
        <w:rPr>
          <w:spacing w:val="-1"/>
        </w:rPr>
        <w:t>№</w:t>
      </w:r>
      <w:r w:rsidRPr="00A641DA">
        <w:rPr>
          <w:spacing w:val="-14"/>
        </w:rPr>
        <w:t xml:space="preserve"> </w:t>
      </w:r>
      <w:r w:rsidRPr="00A641DA">
        <w:rPr>
          <w:spacing w:val="-1"/>
        </w:rPr>
        <w:t>5</w:t>
      </w:r>
      <w:r w:rsidRPr="00A641DA">
        <w:rPr>
          <w:spacing w:val="-13"/>
        </w:rPr>
        <w:t xml:space="preserve"> </w:t>
      </w:r>
      <w:r w:rsidRPr="00A641DA">
        <w:rPr>
          <w:spacing w:val="-1"/>
        </w:rPr>
        <w:t>«Классическая</w:t>
      </w:r>
      <w:r w:rsidRPr="00A641DA">
        <w:rPr>
          <w:spacing w:val="-14"/>
        </w:rPr>
        <w:t xml:space="preserve"> </w:t>
      </w:r>
      <w:bookmarkEnd w:id="33"/>
      <w:r w:rsidRPr="00A641DA">
        <w:t>музыка»:</w:t>
      </w:r>
    </w:p>
    <w:p w:rsidR="00A90BA0" w:rsidRPr="00A641DA" w:rsidRDefault="00A90BA0" w:rsidP="00A90BA0">
      <w:pPr>
        <w:pStyle w:val="afc"/>
      </w:pPr>
      <w:r w:rsidRPr="00A641DA">
        <w:rPr>
          <w:w w:val="115"/>
        </w:rPr>
        <w:t>—различать на слух произведения классической музыки, назы</w:t>
      </w:r>
      <w:r w:rsidRPr="00A641DA">
        <w:rPr>
          <w:w w:val="120"/>
        </w:rPr>
        <w:t>вать автора и произведение, исполнительский состав;</w:t>
      </w:r>
    </w:p>
    <w:p w:rsidR="00A90BA0" w:rsidRPr="00A641DA" w:rsidRDefault="00A90BA0" w:rsidP="00A90BA0">
      <w:pPr>
        <w:pStyle w:val="afc"/>
      </w:pPr>
      <w:r w:rsidRPr="00A641DA">
        <w:rPr>
          <w:w w:val="120"/>
        </w:rPr>
        <w:t>—различать</w:t>
      </w:r>
      <w:r w:rsidRPr="00A641DA">
        <w:rPr>
          <w:spacing w:val="1"/>
          <w:w w:val="120"/>
        </w:rPr>
        <w:t xml:space="preserve"> </w:t>
      </w:r>
      <w:r w:rsidRPr="00A641DA">
        <w:rPr>
          <w:w w:val="120"/>
        </w:rPr>
        <w:t>и</w:t>
      </w:r>
      <w:r w:rsidRPr="00A641DA">
        <w:rPr>
          <w:spacing w:val="1"/>
          <w:w w:val="120"/>
        </w:rPr>
        <w:t xml:space="preserve"> </w:t>
      </w:r>
      <w:r w:rsidRPr="00A641DA">
        <w:rPr>
          <w:w w:val="120"/>
        </w:rPr>
        <w:t>характеризовать</w:t>
      </w:r>
      <w:r w:rsidRPr="00A641DA">
        <w:rPr>
          <w:spacing w:val="1"/>
          <w:w w:val="120"/>
        </w:rPr>
        <w:t xml:space="preserve"> </w:t>
      </w:r>
      <w:r w:rsidRPr="00A641DA">
        <w:rPr>
          <w:w w:val="120"/>
        </w:rPr>
        <w:t>простейшие</w:t>
      </w:r>
      <w:r w:rsidRPr="00A641DA">
        <w:rPr>
          <w:spacing w:val="1"/>
          <w:w w:val="120"/>
        </w:rPr>
        <w:t xml:space="preserve"> </w:t>
      </w:r>
      <w:r w:rsidRPr="00A641DA">
        <w:rPr>
          <w:w w:val="120"/>
        </w:rPr>
        <w:t>жанры</w:t>
      </w:r>
      <w:r w:rsidRPr="00A641DA">
        <w:rPr>
          <w:spacing w:val="1"/>
          <w:w w:val="120"/>
        </w:rPr>
        <w:t xml:space="preserve"> </w:t>
      </w:r>
      <w:r w:rsidRPr="00A641DA">
        <w:rPr>
          <w:w w:val="120"/>
        </w:rPr>
        <w:t>музыки</w:t>
      </w:r>
      <w:r w:rsidRPr="00A641DA">
        <w:rPr>
          <w:spacing w:val="-57"/>
          <w:w w:val="120"/>
        </w:rPr>
        <w:t xml:space="preserve"> </w:t>
      </w:r>
      <w:r w:rsidRPr="00A641DA">
        <w:rPr>
          <w:w w:val="120"/>
        </w:rPr>
        <w:t xml:space="preserve">(песня, танец, марш), вычленять и называть типичные жанровые признаки песни, танца и марша в </w:t>
      </w:r>
      <w:r w:rsidRPr="00A641DA">
        <w:rPr>
          <w:w w:val="120"/>
        </w:rPr>
        <w:lastRenderedPageBreak/>
        <w:t>сочинениях композиторов-классиков;</w:t>
      </w:r>
    </w:p>
    <w:p w:rsidR="00A90BA0" w:rsidRPr="00A641DA" w:rsidRDefault="00A90BA0" w:rsidP="00A90BA0">
      <w:pPr>
        <w:pStyle w:val="afc"/>
      </w:pPr>
      <w:r w:rsidRPr="00A641DA">
        <w:rPr>
          <w:w w:val="120"/>
        </w:rPr>
        <w:t>—различать концертные жанры по особенностям исполнения</w:t>
      </w:r>
      <w:r w:rsidRPr="00A641DA">
        <w:rPr>
          <w:spacing w:val="-57"/>
          <w:w w:val="120"/>
        </w:rPr>
        <w:t xml:space="preserve"> </w:t>
      </w:r>
      <w:r w:rsidRPr="00A641DA">
        <w:rPr>
          <w:w w:val="120"/>
        </w:rPr>
        <w:t>(камерные и симфонические, вокальные и инструментальные),</w:t>
      </w:r>
      <w:r w:rsidRPr="00A641DA">
        <w:rPr>
          <w:spacing w:val="7"/>
          <w:w w:val="120"/>
        </w:rPr>
        <w:t xml:space="preserve"> </w:t>
      </w:r>
      <w:r w:rsidRPr="00A641DA">
        <w:rPr>
          <w:w w:val="120"/>
        </w:rPr>
        <w:t>знать</w:t>
      </w:r>
      <w:r w:rsidRPr="00A641DA">
        <w:rPr>
          <w:spacing w:val="7"/>
          <w:w w:val="120"/>
        </w:rPr>
        <w:t xml:space="preserve"> </w:t>
      </w:r>
      <w:r w:rsidRPr="00A641DA">
        <w:rPr>
          <w:w w:val="120"/>
        </w:rPr>
        <w:t>их</w:t>
      </w:r>
      <w:r w:rsidRPr="00A641DA">
        <w:rPr>
          <w:spacing w:val="8"/>
          <w:w w:val="120"/>
        </w:rPr>
        <w:t xml:space="preserve"> </w:t>
      </w:r>
      <w:r w:rsidRPr="00A641DA">
        <w:rPr>
          <w:w w:val="120"/>
        </w:rPr>
        <w:t>разновидности,</w:t>
      </w:r>
      <w:r w:rsidRPr="00A641DA">
        <w:rPr>
          <w:spacing w:val="7"/>
          <w:w w:val="120"/>
        </w:rPr>
        <w:t xml:space="preserve"> </w:t>
      </w:r>
      <w:r w:rsidRPr="00A641DA">
        <w:rPr>
          <w:w w:val="120"/>
        </w:rPr>
        <w:t>приводить</w:t>
      </w:r>
      <w:r w:rsidRPr="00A641DA">
        <w:rPr>
          <w:spacing w:val="8"/>
          <w:w w:val="120"/>
        </w:rPr>
        <w:t xml:space="preserve"> </w:t>
      </w:r>
      <w:r w:rsidRPr="00A641DA">
        <w:rPr>
          <w:w w:val="120"/>
        </w:rPr>
        <w:t>примеры;</w:t>
      </w:r>
    </w:p>
    <w:p w:rsidR="00A90BA0" w:rsidRPr="00A641DA" w:rsidRDefault="00A90BA0" w:rsidP="00A90BA0">
      <w:pPr>
        <w:pStyle w:val="afc"/>
      </w:pPr>
      <w:r w:rsidRPr="00A641DA">
        <w:rPr>
          <w:w w:val="115"/>
        </w:rPr>
        <w:t>—исполнять (в том числе фрагментарно, отдельными темами)</w:t>
      </w:r>
      <w:r w:rsidRPr="00A641DA">
        <w:rPr>
          <w:spacing w:val="1"/>
          <w:w w:val="115"/>
        </w:rPr>
        <w:t xml:space="preserve"> </w:t>
      </w:r>
      <w:r w:rsidRPr="00A641DA">
        <w:rPr>
          <w:w w:val="115"/>
        </w:rPr>
        <w:t>сочинения</w:t>
      </w:r>
      <w:r w:rsidRPr="00A641DA">
        <w:rPr>
          <w:spacing w:val="16"/>
          <w:w w:val="115"/>
        </w:rPr>
        <w:t xml:space="preserve"> </w:t>
      </w:r>
      <w:r w:rsidRPr="00A641DA">
        <w:rPr>
          <w:w w:val="115"/>
        </w:rPr>
        <w:t>композиторов-классиков;</w:t>
      </w:r>
    </w:p>
    <w:p w:rsidR="00A90BA0" w:rsidRPr="00A641DA" w:rsidRDefault="00A90BA0" w:rsidP="00A90BA0">
      <w:pPr>
        <w:pStyle w:val="afc"/>
      </w:pPr>
      <w:r w:rsidRPr="00A641DA">
        <w:rPr>
          <w:w w:val="115"/>
        </w:rPr>
        <w:t>—воспринимать музыку в соответствии с её настроением, характером,</w:t>
      </w:r>
      <w:r w:rsidRPr="00A641DA">
        <w:rPr>
          <w:spacing w:val="1"/>
          <w:w w:val="115"/>
        </w:rPr>
        <w:t xml:space="preserve"> </w:t>
      </w:r>
      <w:r w:rsidRPr="00A641DA">
        <w:rPr>
          <w:w w:val="115"/>
        </w:rPr>
        <w:t>осознавать</w:t>
      </w:r>
      <w:r w:rsidRPr="00A641DA">
        <w:rPr>
          <w:spacing w:val="1"/>
          <w:w w:val="115"/>
        </w:rPr>
        <w:t xml:space="preserve"> </w:t>
      </w:r>
      <w:r w:rsidRPr="00A641DA">
        <w:rPr>
          <w:w w:val="115"/>
        </w:rPr>
        <w:t>эмоции</w:t>
      </w:r>
      <w:r w:rsidRPr="00A641DA">
        <w:rPr>
          <w:spacing w:val="1"/>
          <w:w w:val="115"/>
        </w:rPr>
        <w:t xml:space="preserve"> </w:t>
      </w:r>
      <w:r w:rsidRPr="00A641DA">
        <w:rPr>
          <w:w w:val="115"/>
        </w:rPr>
        <w:t>и</w:t>
      </w:r>
      <w:r w:rsidRPr="00A641DA">
        <w:rPr>
          <w:spacing w:val="1"/>
          <w:w w:val="115"/>
        </w:rPr>
        <w:t xml:space="preserve"> </w:t>
      </w:r>
      <w:r w:rsidRPr="00A641DA">
        <w:rPr>
          <w:w w:val="115"/>
        </w:rPr>
        <w:t>чувства,</w:t>
      </w:r>
      <w:r w:rsidRPr="00A641DA">
        <w:rPr>
          <w:spacing w:val="1"/>
          <w:w w:val="115"/>
        </w:rPr>
        <w:t xml:space="preserve"> </w:t>
      </w:r>
      <w:r w:rsidRPr="00A641DA">
        <w:rPr>
          <w:w w:val="115"/>
        </w:rPr>
        <w:t>вызванные</w:t>
      </w:r>
      <w:r w:rsidRPr="00A641DA">
        <w:rPr>
          <w:spacing w:val="1"/>
          <w:w w:val="115"/>
        </w:rPr>
        <w:t xml:space="preserve"> </w:t>
      </w:r>
      <w:r w:rsidRPr="00A641DA">
        <w:rPr>
          <w:w w:val="115"/>
        </w:rPr>
        <w:t>музыкальным звучанием, уметь кратко описать свои впечатления</w:t>
      </w:r>
      <w:r w:rsidRPr="00A641DA">
        <w:rPr>
          <w:spacing w:val="1"/>
          <w:w w:val="115"/>
        </w:rPr>
        <w:t xml:space="preserve"> </w:t>
      </w:r>
      <w:r w:rsidRPr="00A641DA">
        <w:rPr>
          <w:w w:val="115"/>
        </w:rPr>
        <w:t>от</w:t>
      </w:r>
      <w:r w:rsidRPr="00A641DA">
        <w:rPr>
          <w:spacing w:val="16"/>
          <w:w w:val="115"/>
        </w:rPr>
        <w:t xml:space="preserve"> </w:t>
      </w:r>
      <w:r w:rsidRPr="00A641DA">
        <w:rPr>
          <w:w w:val="115"/>
        </w:rPr>
        <w:t>музыкального</w:t>
      </w:r>
      <w:r w:rsidRPr="00A641DA">
        <w:rPr>
          <w:spacing w:val="17"/>
          <w:w w:val="115"/>
        </w:rPr>
        <w:t xml:space="preserve"> </w:t>
      </w:r>
      <w:r w:rsidRPr="00A641DA">
        <w:rPr>
          <w:w w:val="115"/>
        </w:rPr>
        <w:t>восприятия;</w:t>
      </w:r>
    </w:p>
    <w:p w:rsidR="00A90BA0" w:rsidRPr="00A641DA" w:rsidRDefault="00A90BA0" w:rsidP="00A90BA0">
      <w:pPr>
        <w:pStyle w:val="afc"/>
      </w:pPr>
      <w:r w:rsidRPr="00A641DA">
        <w:rPr>
          <w:w w:val="120"/>
        </w:rPr>
        <w:t>—характеризовать выразительные средства, использованные</w:t>
      </w:r>
      <w:r w:rsidRPr="00A641DA">
        <w:rPr>
          <w:spacing w:val="1"/>
          <w:w w:val="120"/>
        </w:rPr>
        <w:t xml:space="preserve"> </w:t>
      </w:r>
      <w:r w:rsidRPr="00A641DA">
        <w:rPr>
          <w:w w:val="120"/>
        </w:rPr>
        <w:t>композитором</w:t>
      </w:r>
      <w:r w:rsidRPr="00A641DA">
        <w:rPr>
          <w:spacing w:val="6"/>
          <w:w w:val="120"/>
        </w:rPr>
        <w:t xml:space="preserve"> </w:t>
      </w:r>
      <w:r w:rsidRPr="00A641DA">
        <w:rPr>
          <w:w w:val="120"/>
        </w:rPr>
        <w:t>для</w:t>
      </w:r>
      <w:r w:rsidRPr="00A641DA">
        <w:rPr>
          <w:spacing w:val="7"/>
          <w:w w:val="120"/>
        </w:rPr>
        <w:t xml:space="preserve"> </w:t>
      </w:r>
      <w:r w:rsidRPr="00A641DA">
        <w:rPr>
          <w:w w:val="120"/>
        </w:rPr>
        <w:t>создания</w:t>
      </w:r>
      <w:r w:rsidRPr="00A641DA">
        <w:rPr>
          <w:spacing w:val="7"/>
          <w:w w:val="120"/>
        </w:rPr>
        <w:t xml:space="preserve"> </w:t>
      </w:r>
      <w:r w:rsidRPr="00A641DA">
        <w:rPr>
          <w:w w:val="120"/>
        </w:rPr>
        <w:t>музыкального</w:t>
      </w:r>
      <w:r w:rsidRPr="00A641DA">
        <w:rPr>
          <w:spacing w:val="7"/>
          <w:w w:val="120"/>
        </w:rPr>
        <w:t xml:space="preserve"> </w:t>
      </w:r>
      <w:r w:rsidRPr="00A641DA">
        <w:rPr>
          <w:w w:val="120"/>
        </w:rPr>
        <w:t>образа;</w:t>
      </w:r>
    </w:p>
    <w:p w:rsidR="00A90BA0" w:rsidRPr="00A641DA" w:rsidRDefault="00A90BA0" w:rsidP="00A90BA0">
      <w:pPr>
        <w:pStyle w:val="afc"/>
      </w:pPr>
      <w:r w:rsidRPr="00A641DA">
        <w:rPr>
          <w:w w:val="115"/>
        </w:rPr>
        <w:t>—соотносить</w:t>
      </w:r>
      <w:r w:rsidRPr="00A641DA">
        <w:rPr>
          <w:spacing w:val="1"/>
          <w:w w:val="115"/>
        </w:rPr>
        <w:t xml:space="preserve"> </w:t>
      </w:r>
      <w:r w:rsidRPr="00A641DA">
        <w:rPr>
          <w:w w:val="115"/>
        </w:rPr>
        <w:t>музыкальные</w:t>
      </w:r>
      <w:r w:rsidRPr="00A641DA">
        <w:rPr>
          <w:spacing w:val="1"/>
          <w:w w:val="115"/>
        </w:rPr>
        <w:t xml:space="preserve"> </w:t>
      </w:r>
      <w:r w:rsidRPr="00A641DA">
        <w:rPr>
          <w:w w:val="115"/>
        </w:rPr>
        <w:t>произведения</w:t>
      </w:r>
      <w:r w:rsidRPr="00A641DA">
        <w:rPr>
          <w:spacing w:val="1"/>
          <w:w w:val="115"/>
        </w:rPr>
        <w:t xml:space="preserve"> </w:t>
      </w:r>
      <w:r w:rsidRPr="00A641DA">
        <w:rPr>
          <w:w w:val="115"/>
        </w:rPr>
        <w:t>с</w:t>
      </w:r>
      <w:r w:rsidRPr="00A641DA">
        <w:rPr>
          <w:spacing w:val="1"/>
          <w:w w:val="115"/>
        </w:rPr>
        <w:t xml:space="preserve"> </w:t>
      </w:r>
      <w:r w:rsidRPr="00A641DA">
        <w:rPr>
          <w:w w:val="115"/>
        </w:rPr>
        <w:t>произведениями</w:t>
      </w:r>
      <w:r w:rsidRPr="00A641DA">
        <w:rPr>
          <w:spacing w:val="1"/>
          <w:w w:val="115"/>
        </w:rPr>
        <w:t xml:space="preserve"> </w:t>
      </w:r>
      <w:r w:rsidRPr="00A641DA">
        <w:rPr>
          <w:w w:val="115"/>
        </w:rPr>
        <w:t>живописи,</w:t>
      </w:r>
      <w:r w:rsidRPr="00A641DA">
        <w:rPr>
          <w:spacing w:val="1"/>
          <w:w w:val="115"/>
        </w:rPr>
        <w:t xml:space="preserve"> </w:t>
      </w:r>
      <w:r w:rsidRPr="00A641DA">
        <w:rPr>
          <w:w w:val="115"/>
        </w:rPr>
        <w:t>литературы</w:t>
      </w:r>
      <w:r w:rsidRPr="00A641DA">
        <w:rPr>
          <w:spacing w:val="1"/>
          <w:w w:val="115"/>
        </w:rPr>
        <w:t xml:space="preserve"> </w:t>
      </w:r>
      <w:r w:rsidRPr="00A641DA">
        <w:rPr>
          <w:w w:val="115"/>
        </w:rPr>
        <w:t>на</w:t>
      </w:r>
      <w:r w:rsidRPr="00A641DA">
        <w:rPr>
          <w:spacing w:val="1"/>
          <w:w w:val="115"/>
        </w:rPr>
        <w:t xml:space="preserve"> </w:t>
      </w:r>
      <w:r w:rsidRPr="00A641DA">
        <w:rPr>
          <w:w w:val="115"/>
        </w:rPr>
        <w:t>основе</w:t>
      </w:r>
      <w:r w:rsidRPr="00A641DA">
        <w:rPr>
          <w:spacing w:val="1"/>
          <w:w w:val="115"/>
        </w:rPr>
        <w:t xml:space="preserve"> </w:t>
      </w:r>
      <w:r w:rsidRPr="00A641DA">
        <w:rPr>
          <w:w w:val="115"/>
        </w:rPr>
        <w:t>сходства</w:t>
      </w:r>
      <w:r w:rsidRPr="00A641DA">
        <w:rPr>
          <w:spacing w:val="1"/>
          <w:w w:val="115"/>
        </w:rPr>
        <w:t xml:space="preserve"> </w:t>
      </w:r>
      <w:r w:rsidRPr="00A641DA">
        <w:rPr>
          <w:w w:val="115"/>
        </w:rPr>
        <w:t>настроения,</w:t>
      </w:r>
      <w:r w:rsidRPr="00A641DA">
        <w:rPr>
          <w:spacing w:val="1"/>
          <w:w w:val="115"/>
        </w:rPr>
        <w:t xml:space="preserve"> </w:t>
      </w:r>
      <w:r w:rsidRPr="00A641DA">
        <w:rPr>
          <w:w w:val="115"/>
        </w:rPr>
        <w:t>характера,</w:t>
      </w:r>
      <w:r w:rsidRPr="00A641DA">
        <w:rPr>
          <w:spacing w:val="20"/>
          <w:w w:val="115"/>
        </w:rPr>
        <w:t xml:space="preserve"> </w:t>
      </w:r>
      <w:r w:rsidRPr="00A641DA">
        <w:rPr>
          <w:w w:val="115"/>
        </w:rPr>
        <w:t>комплекса</w:t>
      </w:r>
      <w:r w:rsidRPr="00A641DA">
        <w:rPr>
          <w:spacing w:val="20"/>
          <w:w w:val="115"/>
        </w:rPr>
        <w:t xml:space="preserve"> </w:t>
      </w:r>
      <w:r w:rsidRPr="00A641DA">
        <w:rPr>
          <w:w w:val="115"/>
        </w:rPr>
        <w:t>выразительных</w:t>
      </w:r>
      <w:r w:rsidRPr="00A641DA">
        <w:rPr>
          <w:spacing w:val="21"/>
          <w:w w:val="115"/>
        </w:rPr>
        <w:t xml:space="preserve"> </w:t>
      </w:r>
      <w:r w:rsidRPr="00A641DA">
        <w:rPr>
          <w:w w:val="115"/>
        </w:rPr>
        <w:t>средств.</w:t>
      </w:r>
    </w:p>
    <w:p w:rsidR="00A90BA0" w:rsidRPr="00A641DA" w:rsidRDefault="00A90BA0" w:rsidP="00A90BA0">
      <w:pPr>
        <w:pStyle w:val="afc"/>
      </w:pPr>
      <w:r w:rsidRPr="00A641DA">
        <w:t>Модуль № 6 «Современная музыкальная культура»:</w:t>
      </w:r>
    </w:p>
    <w:p w:rsidR="00A90BA0" w:rsidRPr="00A641DA" w:rsidRDefault="00A90BA0" w:rsidP="00A90BA0">
      <w:pPr>
        <w:pStyle w:val="afc"/>
      </w:pPr>
      <w:r w:rsidRPr="00A641DA">
        <w:rPr>
          <w:w w:val="115"/>
        </w:rPr>
        <w:t>—иметь представление о разнообразии современной музыкальной культуры, стремиться к расширению музыкального кру</w:t>
      </w:r>
      <w:r w:rsidRPr="00A641DA">
        <w:rPr>
          <w:w w:val="120"/>
        </w:rPr>
        <w:t>гозора;</w:t>
      </w:r>
    </w:p>
    <w:p w:rsidR="00A90BA0" w:rsidRPr="00A641DA" w:rsidRDefault="00A90BA0" w:rsidP="00A90BA0">
      <w:pPr>
        <w:pStyle w:val="afc"/>
      </w:pPr>
      <w:r w:rsidRPr="00A641DA">
        <w:rPr>
          <w:w w:val="115"/>
        </w:rPr>
        <w:t>—различать и определять на слух принадлежность музыкальных</w:t>
      </w:r>
      <w:r w:rsidRPr="00A641DA">
        <w:rPr>
          <w:spacing w:val="1"/>
          <w:w w:val="115"/>
        </w:rPr>
        <w:t xml:space="preserve"> </w:t>
      </w:r>
      <w:r w:rsidRPr="00A641DA">
        <w:rPr>
          <w:w w:val="115"/>
        </w:rPr>
        <w:t>произведений,</w:t>
      </w:r>
      <w:r w:rsidRPr="00A641DA">
        <w:rPr>
          <w:spacing w:val="1"/>
          <w:w w:val="115"/>
        </w:rPr>
        <w:t xml:space="preserve"> </w:t>
      </w:r>
      <w:r w:rsidRPr="00A641DA">
        <w:rPr>
          <w:w w:val="115"/>
        </w:rPr>
        <w:lastRenderedPageBreak/>
        <w:t>исполнительского</w:t>
      </w:r>
      <w:r w:rsidRPr="00A641DA">
        <w:rPr>
          <w:spacing w:val="1"/>
          <w:w w:val="115"/>
        </w:rPr>
        <w:t xml:space="preserve"> </w:t>
      </w:r>
      <w:r w:rsidRPr="00A641DA">
        <w:rPr>
          <w:w w:val="115"/>
        </w:rPr>
        <w:t>стиля</w:t>
      </w:r>
      <w:r w:rsidRPr="00A641DA">
        <w:rPr>
          <w:spacing w:val="1"/>
          <w:w w:val="115"/>
        </w:rPr>
        <w:t xml:space="preserve"> </w:t>
      </w:r>
      <w:r w:rsidRPr="00A641DA">
        <w:rPr>
          <w:w w:val="115"/>
        </w:rPr>
        <w:t>к</w:t>
      </w:r>
      <w:r w:rsidRPr="00A641DA">
        <w:rPr>
          <w:spacing w:val="1"/>
          <w:w w:val="115"/>
        </w:rPr>
        <w:t xml:space="preserve"> </w:t>
      </w:r>
      <w:r w:rsidRPr="00A641DA">
        <w:rPr>
          <w:w w:val="115"/>
        </w:rPr>
        <w:t>различным</w:t>
      </w:r>
      <w:r w:rsidRPr="00A641DA">
        <w:rPr>
          <w:spacing w:val="1"/>
          <w:w w:val="115"/>
        </w:rPr>
        <w:t xml:space="preserve"> </w:t>
      </w:r>
      <w:r w:rsidRPr="00A641DA">
        <w:rPr>
          <w:w w:val="115"/>
        </w:rPr>
        <w:t>направлениям</w:t>
      </w:r>
      <w:r w:rsidRPr="00A641DA">
        <w:rPr>
          <w:spacing w:val="1"/>
          <w:w w:val="115"/>
        </w:rPr>
        <w:t xml:space="preserve"> </w:t>
      </w:r>
      <w:r w:rsidRPr="00A641DA">
        <w:rPr>
          <w:w w:val="115"/>
        </w:rPr>
        <w:t>современной</w:t>
      </w:r>
      <w:r w:rsidRPr="00A641DA">
        <w:rPr>
          <w:spacing w:val="1"/>
          <w:w w:val="115"/>
        </w:rPr>
        <w:t xml:space="preserve"> </w:t>
      </w:r>
      <w:r w:rsidRPr="00A641DA">
        <w:rPr>
          <w:w w:val="115"/>
        </w:rPr>
        <w:t>музыки</w:t>
      </w:r>
      <w:r w:rsidRPr="00A641DA">
        <w:rPr>
          <w:spacing w:val="1"/>
          <w:w w:val="115"/>
        </w:rPr>
        <w:t xml:space="preserve"> </w:t>
      </w:r>
      <w:r w:rsidRPr="00A641DA">
        <w:rPr>
          <w:w w:val="115"/>
        </w:rPr>
        <w:t>(в</w:t>
      </w:r>
      <w:r w:rsidRPr="00A641DA">
        <w:rPr>
          <w:spacing w:val="1"/>
          <w:w w:val="115"/>
        </w:rPr>
        <w:t xml:space="preserve"> </w:t>
      </w:r>
      <w:r w:rsidRPr="00A641DA">
        <w:rPr>
          <w:w w:val="115"/>
        </w:rPr>
        <w:t>том</w:t>
      </w:r>
      <w:r w:rsidRPr="00A641DA">
        <w:rPr>
          <w:spacing w:val="1"/>
          <w:w w:val="115"/>
        </w:rPr>
        <w:t xml:space="preserve"> </w:t>
      </w:r>
      <w:r w:rsidRPr="00A641DA">
        <w:rPr>
          <w:w w:val="115"/>
        </w:rPr>
        <w:t>числе</w:t>
      </w:r>
      <w:r w:rsidRPr="00A641DA">
        <w:rPr>
          <w:spacing w:val="1"/>
          <w:w w:val="115"/>
        </w:rPr>
        <w:t xml:space="preserve"> </w:t>
      </w:r>
      <w:r w:rsidRPr="00A641DA">
        <w:rPr>
          <w:w w:val="115"/>
        </w:rPr>
        <w:t>эстрады,</w:t>
      </w:r>
      <w:r w:rsidRPr="00A641DA">
        <w:rPr>
          <w:spacing w:val="1"/>
          <w:w w:val="115"/>
        </w:rPr>
        <w:t xml:space="preserve"> </w:t>
      </w:r>
      <w:r w:rsidRPr="00A641DA">
        <w:rPr>
          <w:w w:val="115"/>
        </w:rPr>
        <w:t>мюзикла,</w:t>
      </w:r>
      <w:r w:rsidRPr="00A641DA">
        <w:rPr>
          <w:spacing w:val="16"/>
          <w:w w:val="115"/>
        </w:rPr>
        <w:t xml:space="preserve"> </w:t>
      </w:r>
      <w:r w:rsidRPr="00A641DA">
        <w:rPr>
          <w:w w:val="115"/>
        </w:rPr>
        <w:t>джаза</w:t>
      </w:r>
      <w:r w:rsidRPr="00A641DA">
        <w:rPr>
          <w:spacing w:val="17"/>
          <w:w w:val="115"/>
        </w:rPr>
        <w:t xml:space="preserve"> </w:t>
      </w:r>
      <w:r w:rsidRPr="00A641DA">
        <w:rPr>
          <w:w w:val="115"/>
        </w:rPr>
        <w:t>и</w:t>
      </w:r>
      <w:r w:rsidRPr="00A641DA">
        <w:rPr>
          <w:spacing w:val="16"/>
          <w:w w:val="115"/>
        </w:rPr>
        <w:t xml:space="preserve"> </w:t>
      </w:r>
      <w:r w:rsidRPr="00A641DA">
        <w:rPr>
          <w:w w:val="115"/>
        </w:rPr>
        <w:t>др.);</w:t>
      </w:r>
    </w:p>
    <w:p w:rsidR="00A90BA0" w:rsidRPr="00A641DA" w:rsidRDefault="00A90BA0" w:rsidP="00A90BA0">
      <w:pPr>
        <w:pStyle w:val="afc"/>
      </w:pPr>
      <w:r w:rsidRPr="00A641DA">
        <w:rPr>
          <w:w w:val="120"/>
        </w:rPr>
        <w:t>—анализировать, называть музыкально-выразительные сред</w:t>
      </w:r>
      <w:r w:rsidRPr="00A641DA">
        <w:rPr>
          <w:w w:val="115"/>
        </w:rPr>
        <w:t>ства, определяющие основной характер, настроение музыки,</w:t>
      </w:r>
      <w:r w:rsidRPr="00A641DA">
        <w:rPr>
          <w:spacing w:val="1"/>
          <w:w w:val="115"/>
        </w:rPr>
        <w:t xml:space="preserve"> </w:t>
      </w:r>
      <w:r w:rsidRPr="00A641DA">
        <w:rPr>
          <w:w w:val="120"/>
        </w:rPr>
        <w:t>сознательно</w:t>
      </w:r>
      <w:r w:rsidRPr="00A641DA">
        <w:rPr>
          <w:spacing w:val="1"/>
          <w:w w:val="120"/>
        </w:rPr>
        <w:t xml:space="preserve"> </w:t>
      </w:r>
      <w:r w:rsidRPr="00A641DA">
        <w:rPr>
          <w:w w:val="120"/>
        </w:rPr>
        <w:t>пользоваться</w:t>
      </w:r>
      <w:r w:rsidRPr="00A641DA">
        <w:rPr>
          <w:spacing w:val="1"/>
          <w:w w:val="120"/>
        </w:rPr>
        <w:t xml:space="preserve"> </w:t>
      </w:r>
      <w:r w:rsidRPr="00A641DA">
        <w:rPr>
          <w:w w:val="120"/>
        </w:rPr>
        <w:t>музыкально-выразительными</w:t>
      </w:r>
      <w:r w:rsidRPr="00A641DA">
        <w:rPr>
          <w:spacing w:val="-57"/>
          <w:w w:val="120"/>
        </w:rPr>
        <w:t xml:space="preserve"> </w:t>
      </w:r>
      <w:r w:rsidRPr="00A641DA">
        <w:rPr>
          <w:w w:val="120"/>
        </w:rPr>
        <w:t>средствами</w:t>
      </w:r>
      <w:r w:rsidRPr="00A641DA">
        <w:rPr>
          <w:spacing w:val="10"/>
          <w:w w:val="120"/>
        </w:rPr>
        <w:t xml:space="preserve"> </w:t>
      </w:r>
      <w:r w:rsidRPr="00A641DA">
        <w:rPr>
          <w:w w:val="120"/>
        </w:rPr>
        <w:t>при</w:t>
      </w:r>
      <w:r w:rsidRPr="00A641DA">
        <w:rPr>
          <w:spacing w:val="10"/>
          <w:w w:val="120"/>
        </w:rPr>
        <w:t xml:space="preserve"> </w:t>
      </w:r>
      <w:r w:rsidRPr="00A641DA">
        <w:rPr>
          <w:w w:val="120"/>
        </w:rPr>
        <w:t>исполнении;</w:t>
      </w:r>
    </w:p>
    <w:p w:rsidR="00A90BA0" w:rsidRPr="00A641DA" w:rsidRDefault="00A90BA0" w:rsidP="00A90BA0">
      <w:pPr>
        <w:pStyle w:val="afc"/>
      </w:pPr>
      <w:r w:rsidRPr="00A641DA">
        <w:rPr>
          <w:w w:val="115"/>
        </w:rPr>
        <w:t>—исполнять современные музыкальные произведения, соблю</w:t>
      </w:r>
      <w:r w:rsidRPr="00A641DA">
        <w:rPr>
          <w:w w:val="120"/>
        </w:rPr>
        <w:t>дая</w:t>
      </w:r>
      <w:r w:rsidRPr="00A641DA">
        <w:rPr>
          <w:spacing w:val="11"/>
          <w:w w:val="120"/>
        </w:rPr>
        <w:t xml:space="preserve"> </w:t>
      </w:r>
      <w:r w:rsidRPr="00A641DA">
        <w:rPr>
          <w:w w:val="120"/>
        </w:rPr>
        <w:t>певческую</w:t>
      </w:r>
      <w:r w:rsidRPr="00A641DA">
        <w:rPr>
          <w:spacing w:val="11"/>
          <w:w w:val="120"/>
        </w:rPr>
        <w:t xml:space="preserve"> </w:t>
      </w:r>
      <w:r w:rsidRPr="00A641DA">
        <w:rPr>
          <w:w w:val="120"/>
        </w:rPr>
        <w:t>культуру</w:t>
      </w:r>
      <w:r w:rsidRPr="00A641DA">
        <w:rPr>
          <w:spacing w:val="11"/>
          <w:w w:val="120"/>
        </w:rPr>
        <w:t xml:space="preserve"> </w:t>
      </w:r>
      <w:r w:rsidRPr="00A641DA">
        <w:rPr>
          <w:w w:val="120"/>
        </w:rPr>
        <w:t>звука.</w:t>
      </w:r>
    </w:p>
    <w:p w:rsidR="00A90BA0" w:rsidRPr="00A641DA" w:rsidRDefault="00A90BA0" w:rsidP="00A90BA0">
      <w:pPr>
        <w:pStyle w:val="afc"/>
      </w:pPr>
      <w:bookmarkStart w:id="34" w:name="_TOC_250002"/>
      <w:r w:rsidRPr="00A641DA">
        <w:t>Модуль</w:t>
      </w:r>
      <w:r w:rsidRPr="00A641DA">
        <w:rPr>
          <w:spacing w:val="-13"/>
        </w:rPr>
        <w:t xml:space="preserve"> </w:t>
      </w:r>
      <w:r w:rsidRPr="00A641DA">
        <w:t>№</w:t>
      </w:r>
      <w:r w:rsidRPr="00A641DA">
        <w:rPr>
          <w:spacing w:val="-12"/>
        </w:rPr>
        <w:t xml:space="preserve"> </w:t>
      </w:r>
      <w:r w:rsidRPr="00A641DA">
        <w:t>7</w:t>
      </w:r>
      <w:r w:rsidRPr="00A641DA">
        <w:rPr>
          <w:spacing w:val="-12"/>
        </w:rPr>
        <w:t xml:space="preserve"> </w:t>
      </w:r>
      <w:r w:rsidRPr="00A641DA">
        <w:t>«Музыка</w:t>
      </w:r>
      <w:r w:rsidRPr="00A641DA">
        <w:rPr>
          <w:spacing w:val="-12"/>
        </w:rPr>
        <w:t xml:space="preserve"> </w:t>
      </w:r>
      <w:r w:rsidRPr="00A641DA">
        <w:t>театра</w:t>
      </w:r>
      <w:r w:rsidRPr="00A641DA">
        <w:rPr>
          <w:spacing w:val="-12"/>
        </w:rPr>
        <w:t xml:space="preserve"> </w:t>
      </w:r>
      <w:r w:rsidRPr="00A641DA">
        <w:t>и</w:t>
      </w:r>
      <w:r w:rsidRPr="00A641DA">
        <w:rPr>
          <w:spacing w:val="-13"/>
        </w:rPr>
        <w:t xml:space="preserve"> </w:t>
      </w:r>
      <w:bookmarkEnd w:id="34"/>
      <w:r w:rsidRPr="00A641DA">
        <w:t>кино»:</w:t>
      </w:r>
    </w:p>
    <w:p w:rsidR="00A90BA0" w:rsidRPr="00A641DA" w:rsidRDefault="00A90BA0" w:rsidP="00A90BA0">
      <w:pPr>
        <w:pStyle w:val="afc"/>
      </w:pPr>
      <w:r w:rsidRPr="00A641DA">
        <w:rPr>
          <w:w w:val="120"/>
        </w:rPr>
        <w:t>—определять и называть особенности музыкально-сценических</w:t>
      </w:r>
      <w:r w:rsidRPr="00A641DA">
        <w:rPr>
          <w:spacing w:val="9"/>
          <w:w w:val="120"/>
        </w:rPr>
        <w:t xml:space="preserve"> </w:t>
      </w:r>
      <w:r w:rsidRPr="00A641DA">
        <w:rPr>
          <w:w w:val="120"/>
        </w:rPr>
        <w:t>жанров</w:t>
      </w:r>
      <w:r w:rsidRPr="00A641DA">
        <w:rPr>
          <w:spacing w:val="10"/>
          <w:w w:val="120"/>
        </w:rPr>
        <w:t xml:space="preserve"> </w:t>
      </w:r>
      <w:r w:rsidRPr="00A641DA">
        <w:rPr>
          <w:w w:val="120"/>
        </w:rPr>
        <w:t>(опера,</w:t>
      </w:r>
      <w:r w:rsidRPr="00A641DA">
        <w:rPr>
          <w:spacing w:val="10"/>
          <w:w w:val="120"/>
        </w:rPr>
        <w:t xml:space="preserve"> </w:t>
      </w:r>
      <w:r w:rsidRPr="00A641DA">
        <w:rPr>
          <w:w w:val="120"/>
        </w:rPr>
        <w:t>балет,</w:t>
      </w:r>
      <w:r w:rsidRPr="00A641DA">
        <w:rPr>
          <w:spacing w:val="10"/>
          <w:w w:val="120"/>
        </w:rPr>
        <w:t xml:space="preserve"> </w:t>
      </w:r>
      <w:r w:rsidRPr="00A641DA">
        <w:rPr>
          <w:w w:val="120"/>
        </w:rPr>
        <w:t>оперетта,</w:t>
      </w:r>
      <w:r w:rsidRPr="00A641DA">
        <w:rPr>
          <w:spacing w:val="10"/>
          <w:w w:val="120"/>
        </w:rPr>
        <w:t xml:space="preserve"> </w:t>
      </w:r>
      <w:r w:rsidRPr="00A641DA">
        <w:rPr>
          <w:w w:val="120"/>
        </w:rPr>
        <w:t>мюзикл);</w:t>
      </w:r>
    </w:p>
    <w:p w:rsidR="00A90BA0" w:rsidRPr="00A641DA" w:rsidRDefault="00A90BA0" w:rsidP="00A90BA0">
      <w:pPr>
        <w:pStyle w:val="afc"/>
      </w:pPr>
      <w:r w:rsidRPr="00A641DA">
        <w:rPr>
          <w:spacing w:val="-1"/>
          <w:w w:val="120"/>
        </w:rPr>
        <w:t>—различать</w:t>
      </w:r>
      <w:r w:rsidRPr="00A641DA">
        <w:rPr>
          <w:spacing w:val="-14"/>
          <w:w w:val="120"/>
        </w:rPr>
        <w:t xml:space="preserve"> </w:t>
      </w:r>
      <w:r w:rsidRPr="00A641DA">
        <w:rPr>
          <w:spacing w:val="-1"/>
          <w:w w:val="120"/>
        </w:rPr>
        <w:t>отдельные</w:t>
      </w:r>
      <w:r w:rsidRPr="00A641DA">
        <w:rPr>
          <w:spacing w:val="-14"/>
          <w:w w:val="120"/>
        </w:rPr>
        <w:t xml:space="preserve"> </w:t>
      </w:r>
      <w:r w:rsidRPr="00A641DA">
        <w:rPr>
          <w:spacing w:val="-1"/>
          <w:w w:val="120"/>
        </w:rPr>
        <w:t>номера</w:t>
      </w:r>
      <w:r w:rsidRPr="00A641DA">
        <w:rPr>
          <w:spacing w:val="-14"/>
          <w:w w:val="120"/>
        </w:rPr>
        <w:t xml:space="preserve"> </w:t>
      </w:r>
      <w:r w:rsidRPr="00A641DA">
        <w:rPr>
          <w:w w:val="120"/>
        </w:rPr>
        <w:t>музыкального</w:t>
      </w:r>
      <w:r w:rsidRPr="00A641DA">
        <w:rPr>
          <w:spacing w:val="-13"/>
          <w:w w:val="120"/>
        </w:rPr>
        <w:t xml:space="preserve"> </w:t>
      </w:r>
      <w:r w:rsidRPr="00A641DA">
        <w:rPr>
          <w:w w:val="120"/>
        </w:rPr>
        <w:t>спектакля</w:t>
      </w:r>
      <w:r w:rsidRPr="00A641DA">
        <w:rPr>
          <w:spacing w:val="-14"/>
          <w:w w:val="120"/>
        </w:rPr>
        <w:t xml:space="preserve"> </w:t>
      </w:r>
      <w:r w:rsidRPr="00A641DA">
        <w:rPr>
          <w:w w:val="120"/>
        </w:rPr>
        <w:t>(ария,</w:t>
      </w:r>
      <w:r w:rsidRPr="00A641DA">
        <w:rPr>
          <w:spacing w:val="-58"/>
          <w:w w:val="120"/>
        </w:rPr>
        <w:t xml:space="preserve"> </w:t>
      </w:r>
      <w:r w:rsidRPr="00A641DA">
        <w:rPr>
          <w:w w:val="120"/>
        </w:rPr>
        <w:t>хор, увертюра и т. д.), узнавать на слух и называть освоенные</w:t>
      </w:r>
      <w:r w:rsidRPr="00A641DA">
        <w:rPr>
          <w:spacing w:val="1"/>
          <w:w w:val="120"/>
        </w:rPr>
        <w:t xml:space="preserve"> </w:t>
      </w:r>
      <w:r w:rsidRPr="00A641DA">
        <w:rPr>
          <w:w w:val="120"/>
        </w:rPr>
        <w:t>музыкальные</w:t>
      </w:r>
      <w:r w:rsidRPr="00A641DA">
        <w:rPr>
          <w:spacing w:val="1"/>
          <w:w w:val="120"/>
        </w:rPr>
        <w:t xml:space="preserve"> </w:t>
      </w:r>
      <w:r w:rsidRPr="00A641DA">
        <w:rPr>
          <w:w w:val="120"/>
        </w:rPr>
        <w:t>произведения</w:t>
      </w:r>
      <w:r w:rsidRPr="00A641DA">
        <w:rPr>
          <w:spacing w:val="1"/>
          <w:w w:val="120"/>
        </w:rPr>
        <w:t xml:space="preserve"> </w:t>
      </w:r>
      <w:r w:rsidRPr="00A641DA">
        <w:rPr>
          <w:w w:val="120"/>
        </w:rPr>
        <w:t>(фрагменты)</w:t>
      </w:r>
      <w:r w:rsidRPr="00A641DA">
        <w:rPr>
          <w:spacing w:val="1"/>
          <w:w w:val="120"/>
        </w:rPr>
        <w:t xml:space="preserve"> </w:t>
      </w:r>
      <w:r w:rsidRPr="00A641DA">
        <w:rPr>
          <w:w w:val="120"/>
        </w:rPr>
        <w:t>и</w:t>
      </w:r>
      <w:r w:rsidRPr="00A641DA">
        <w:rPr>
          <w:spacing w:val="1"/>
          <w:w w:val="120"/>
        </w:rPr>
        <w:t xml:space="preserve"> </w:t>
      </w:r>
      <w:r w:rsidRPr="00A641DA">
        <w:rPr>
          <w:w w:val="120"/>
        </w:rPr>
        <w:t>их</w:t>
      </w:r>
      <w:r w:rsidRPr="00A641DA">
        <w:rPr>
          <w:spacing w:val="1"/>
          <w:w w:val="120"/>
        </w:rPr>
        <w:t xml:space="preserve"> </w:t>
      </w:r>
      <w:r w:rsidRPr="00A641DA">
        <w:rPr>
          <w:w w:val="120"/>
        </w:rPr>
        <w:t>авторов;</w:t>
      </w:r>
    </w:p>
    <w:p w:rsidR="00A90BA0" w:rsidRPr="00A641DA" w:rsidRDefault="00A90BA0" w:rsidP="00A90BA0">
      <w:pPr>
        <w:pStyle w:val="afc"/>
      </w:pPr>
      <w:r w:rsidRPr="00A641DA">
        <w:rPr>
          <w:w w:val="115"/>
        </w:rPr>
        <w:t>—различать</w:t>
      </w:r>
      <w:r w:rsidRPr="00A641DA">
        <w:rPr>
          <w:spacing w:val="1"/>
          <w:w w:val="115"/>
        </w:rPr>
        <w:t xml:space="preserve"> </w:t>
      </w:r>
      <w:r w:rsidRPr="00A641DA">
        <w:rPr>
          <w:w w:val="115"/>
        </w:rPr>
        <w:t>виды</w:t>
      </w:r>
      <w:r w:rsidRPr="00A641DA">
        <w:rPr>
          <w:spacing w:val="1"/>
          <w:w w:val="115"/>
        </w:rPr>
        <w:t xml:space="preserve"> </w:t>
      </w:r>
      <w:r w:rsidRPr="00A641DA">
        <w:rPr>
          <w:w w:val="115"/>
        </w:rPr>
        <w:t>музыкальных</w:t>
      </w:r>
      <w:r w:rsidRPr="00A641DA">
        <w:rPr>
          <w:spacing w:val="1"/>
          <w:w w:val="115"/>
        </w:rPr>
        <w:t xml:space="preserve"> </w:t>
      </w:r>
      <w:r w:rsidRPr="00A641DA">
        <w:rPr>
          <w:w w:val="115"/>
        </w:rPr>
        <w:t>коллективов</w:t>
      </w:r>
      <w:r w:rsidRPr="00A641DA">
        <w:rPr>
          <w:spacing w:val="1"/>
          <w:w w:val="115"/>
        </w:rPr>
        <w:t xml:space="preserve"> </w:t>
      </w:r>
      <w:r w:rsidRPr="00A641DA">
        <w:rPr>
          <w:w w:val="115"/>
        </w:rPr>
        <w:t>(ансамблей,</w:t>
      </w:r>
      <w:r w:rsidRPr="00A641DA">
        <w:rPr>
          <w:spacing w:val="1"/>
          <w:w w:val="115"/>
        </w:rPr>
        <w:t xml:space="preserve"> </w:t>
      </w:r>
      <w:r w:rsidRPr="00A641DA">
        <w:rPr>
          <w:w w:val="115"/>
        </w:rPr>
        <w:t>оркестров, хоров), тембры человеческих голосов и музыкальных</w:t>
      </w:r>
      <w:r w:rsidRPr="00A641DA">
        <w:rPr>
          <w:spacing w:val="19"/>
          <w:w w:val="115"/>
        </w:rPr>
        <w:t xml:space="preserve"> </w:t>
      </w:r>
      <w:r w:rsidRPr="00A641DA">
        <w:rPr>
          <w:w w:val="115"/>
        </w:rPr>
        <w:t>инструментов,</w:t>
      </w:r>
      <w:r w:rsidRPr="00A641DA">
        <w:rPr>
          <w:spacing w:val="20"/>
          <w:w w:val="115"/>
        </w:rPr>
        <w:t xml:space="preserve"> </w:t>
      </w:r>
      <w:r w:rsidRPr="00A641DA">
        <w:rPr>
          <w:w w:val="115"/>
        </w:rPr>
        <w:t>уметь</w:t>
      </w:r>
      <w:r w:rsidRPr="00A641DA">
        <w:rPr>
          <w:spacing w:val="19"/>
          <w:w w:val="115"/>
        </w:rPr>
        <w:t xml:space="preserve"> </w:t>
      </w:r>
      <w:r w:rsidRPr="00A641DA">
        <w:rPr>
          <w:w w:val="115"/>
        </w:rPr>
        <w:t>определять</w:t>
      </w:r>
      <w:r w:rsidRPr="00A641DA">
        <w:rPr>
          <w:spacing w:val="20"/>
          <w:w w:val="115"/>
        </w:rPr>
        <w:t xml:space="preserve"> </w:t>
      </w:r>
      <w:r w:rsidRPr="00A641DA">
        <w:rPr>
          <w:w w:val="115"/>
        </w:rPr>
        <w:t>их</w:t>
      </w:r>
      <w:r w:rsidRPr="00A641DA">
        <w:rPr>
          <w:spacing w:val="19"/>
          <w:w w:val="115"/>
        </w:rPr>
        <w:t xml:space="preserve"> </w:t>
      </w:r>
      <w:r w:rsidRPr="00A641DA">
        <w:rPr>
          <w:w w:val="115"/>
        </w:rPr>
        <w:t>на</w:t>
      </w:r>
      <w:r w:rsidRPr="00A641DA">
        <w:rPr>
          <w:spacing w:val="20"/>
          <w:w w:val="115"/>
        </w:rPr>
        <w:t xml:space="preserve"> </w:t>
      </w:r>
      <w:r w:rsidRPr="00A641DA">
        <w:rPr>
          <w:w w:val="115"/>
        </w:rPr>
        <w:t>слух;</w:t>
      </w:r>
    </w:p>
    <w:p w:rsidR="00A90BA0" w:rsidRPr="00A641DA" w:rsidRDefault="00A90BA0" w:rsidP="00A90BA0">
      <w:pPr>
        <w:pStyle w:val="afc"/>
      </w:pPr>
      <w:r w:rsidRPr="00A641DA">
        <w:rPr>
          <w:w w:val="120"/>
        </w:rPr>
        <w:t xml:space="preserve">отличать черты профессий, связанных с созданием музыкального спектакля, и их роли в творческом процессе: композитор, музыкант, дирижёр, сценарист, режиссёр, </w:t>
      </w:r>
      <w:r w:rsidRPr="00A641DA">
        <w:rPr>
          <w:w w:val="120"/>
        </w:rPr>
        <w:lastRenderedPageBreak/>
        <w:t>хореограф,</w:t>
      </w:r>
      <w:r w:rsidRPr="00A641DA">
        <w:rPr>
          <w:spacing w:val="1"/>
          <w:w w:val="120"/>
        </w:rPr>
        <w:t xml:space="preserve"> </w:t>
      </w:r>
      <w:r w:rsidRPr="00A641DA">
        <w:rPr>
          <w:w w:val="120"/>
        </w:rPr>
        <w:t>певец,</w:t>
      </w:r>
      <w:r w:rsidRPr="00A641DA">
        <w:rPr>
          <w:spacing w:val="11"/>
          <w:w w:val="120"/>
        </w:rPr>
        <w:t xml:space="preserve"> </w:t>
      </w:r>
      <w:r w:rsidRPr="00A641DA">
        <w:rPr>
          <w:w w:val="120"/>
        </w:rPr>
        <w:t>художник</w:t>
      </w:r>
      <w:r w:rsidRPr="00A641DA">
        <w:rPr>
          <w:spacing w:val="12"/>
          <w:w w:val="120"/>
        </w:rPr>
        <w:t xml:space="preserve"> </w:t>
      </w:r>
      <w:r w:rsidRPr="00A641DA">
        <w:rPr>
          <w:w w:val="120"/>
        </w:rPr>
        <w:t>и</w:t>
      </w:r>
      <w:r w:rsidRPr="00A641DA">
        <w:rPr>
          <w:spacing w:val="12"/>
          <w:w w:val="120"/>
        </w:rPr>
        <w:t xml:space="preserve"> </w:t>
      </w:r>
      <w:r w:rsidRPr="00A641DA">
        <w:rPr>
          <w:w w:val="120"/>
        </w:rPr>
        <w:t>др.</w:t>
      </w:r>
    </w:p>
    <w:p w:rsidR="00A90BA0" w:rsidRPr="00A641DA" w:rsidRDefault="00A90BA0" w:rsidP="00A90BA0">
      <w:pPr>
        <w:pStyle w:val="afc"/>
      </w:pPr>
      <w:bookmarkStart w:id="35" w:name="_TOC_250001"/>
      <w:r w:rsidRPr="00A641DA">
        <w:t>Модуль</w:t>
      </w:r>
      <w:r w:rsidRPr="00A641DA">
        <w:rPr>
          <w:spacing w:val="-13"/>
        </w:rPr>
        <w:t xml:space="preserve"> </w:t>
      </w:r>
      <w:r w:rsidRPr="00A641DA">
        <w:t>№</w:t>
      </w:r>
      <w:r w:rsidRPr="00A641DA">
        <w:rPr>
          <w:spacing w:val="-12"/>
        </w:rPr>
        <w:t xml:space="preserve"> </w:t>
      </w:r>
      <w:r w:rsidRPr="00A641DA">
        <w:t>8</w:t>
      </w:r>
      <w:r w:rsidRPr="00A641DA">
        <w:rPr>
          <w:spacing w:val="-12"/>
        </w:rPr>
        <w:t xml:space="preserve"> </w:t>
      </w:r>
      <w:r w:rsidRPr="00A641DA">
        <w:t>«Музыка</w:t>
      </w:r>
      <w:r w:rsidRPr="00A641DA">
        <w:rPr>
          <w:spacing w:val="-12"/>
        </w:rPr>
        <w:t xml:space="preserve"> </w:t>
      </w:r>
      <w:r w:rsidRPr="00A641DA">
        <w:t>в</w:t>
      </w:r>
      <w:r w:rsidRPr="00A641DA">
        <w:rPr>
          <w:spacing w:val="-12"/>
        </w:rPr>
        <w:t xml:space="preserve"> </w:t>
      </w:r>
      <w:r w:rsidRPr="00A641DA">
        <w:t>жизни</w:t>
      </w:r>
      <w:r w:rsidRPr="00A641DA">
        <w:rPr>
          <w:spacing w:val="-12"/>
        </w:rPr>
        <w:t xml:space="preserve"> </w:t>
      </w:r>
      <w:bookmarkEnd w:id="35"/>
      <w:r w:rsidRPr="00A641DA">
        <w:t>человека»:</w:t>
      </w:r>
    </w:p>
    <w:p w:rsidR="00A90BA0" w:rsidRPr="00A641DA" w:rsidRDefault="00A90BA0" w:rsidP="00A90BA0">
      <w:pPr>
        <w:pStyle w:val="afc"/>
      </w:pPr>
      <w:r w:rsidRPr="00A641DA">
        <w:rPr>
          <w:w w:val="115"/>
        </w:rPr>
        <w:t>—исполнять Гимн Российской Федерации, Гимн своей республики,</w:t>
      </w:r>
      <w:r w:rsidRPr="00A641DA">
        <w:rPr>
          <w:spacing w:val="1"/>
          <w:w w:val="115"/>
        </w:rPr>
        <w:t xml:space="preserve"> </w:t>
      </w:r>
      <w:r w:rsidRPr="00A641DA">
        <w:rPr>
          <w:w w:val="115"/>
        </w:rPr>
        <w:t>школы,</w:t>
      </w:r>
      <w:r w:rsidRPr="00A641DA">
        <w:rPr>
          <w:spacing w:val="1"/>
          <w:w w:val="115"/>
        </w:rPr>
        <w:t xml:space="preserve"> </w:t>
      </w:r>
      <w:r w:rsidRPr="00A641DA">
        <w:rPr>
          <w:w w:val="115"/>
        </w:rPr>
        <w:t>исполнять</w:t>
      </w:r>
      <w:r w:rsidRPr="00A641DA">
        <w:rPr>
          <w:spacing w:val="1"/>
          <w:w w:val="115"/>
        </w:rPr>
        <w:t xml:space="preserve"> </w:t>
      </w:r>
      <w:r w:rsidRPr="00A641DA">
        <w:rPr>
          <w:w w:val="115"/>
        </w:rPr>
        <w:t>песни,</w:t>
      </w:r>
      <w:r w:rsidRPr="00A641DA">
        <w:rPr>
          <w:spacing w:val="1"/>
          <w:w w:val="115"/>
        </w:rPr>
        <w:t xml:space="preserve"> </w:t>
      </w:r>
      <w:r w:rsidRPr="00A641DA">
        <w:rPr>
          <w:w w:val="115"/>
        </w:rPr>
        <w:t>посвящённые</w:t>
      </w:r>
      <w:r w:rsidRPr="00A641DA">
        <w:rPr>
          <w:spacing w:val="1"/>
          <w:w w:val="115"/>
        </w:rPr>
        <w:t xml:space="preserve"> </w:t>
      </w:r>
      <w:r w:rsidRPr="00A641DA">
        <w:rPr>
          <w:w w:val="115"/>
        </w:rPr>
        <w:t>Великой</w:t>
      </w:r>
      <w:r w:rsidRPr="00A641DA">
        <w:rPr>
          <w:spacing w:val="1"/>
          <w:w w:val="115"/>
        </w:rPr>
        <w:t xml:space="preserve"> </w:t>
      </w:r>
      <w:r w:rsidRPr="00A641DA">
        <w:rPr>
          <w:w w:val="115"/>
        </w:rPr>
        <w:t>Отечественной</w:t>
      </w:r>
      <w:r w:rsidRPr="00A641DA">
        <w:rPr>
          <w:spacing w:val="1"/>
          <w:w w:val="115"/>
        </w:rPr>
        <w:t xml:space="preserve"> </w:t>
      </w:r>
      <w:r w:rsidRPr="00A641DA">
        <w:rPr>
          <w:w w:val="115"/>
        </w:rPr>
        <w:t>войне,</w:t>
      </w:r>
      <w:r w:rsidRPr="00A641DA">
        <w:rPr>
          <w:spacing w:val="1"/>
          <w:w w:val="115"/>
        </w:rPr>
        <w:t xml:space="preserve"> </w:t>
      </w:r>
      <w:r w:rsidRPr="00A641DA">
        <w:rPr>
          <w:w w:val="115"/>
        </w:rPr>
        <w:t>песни,</w:t>
      </w:r>
      <w:r w:rsidRPr="00A641DA">
        <w:rPr>
          <w:spacing w:val="1"/>
          <w:w w:val="115"/>
        </w:rPr>
        <w:t xml:space="preserve"> </w:t>
      </w:r>
      <w:r w:rsidRPr="00A641DA">
        <w:rPr>
          <w:w w:val="115"/>
        </w:rPr>
        <w:t>воспевающие</w:t>
      </w:r>
      <w:r w:rsidRPr="00A641DA">
        <w:rPr>
          <w:spacing w:val="1"/>
          <w:w w:val="115"/>
        </w:rPr>
        <w:t xml:space="preserve"> </w:t>
      </w:r>
      <w:r w:rsidRPr="00A641DA">
        <w:rPr>
          <w:w w:val="115"/>
        </w:rPr>
        <w:t>красоту</w:t>
      </w:r>
      <w:r w:rsidRPr="00A641DA">
        <w:rPr>
          <w:spacing w:val="1"/>
          <w:w w:val="115"/>
        </w:rPr>
        <w:t xml:space="preserve"> </w:t>
      </w:r>
      <w:r w:rsidRPr="00A641DA">
        <w:rPr>
          <w:w w:val="115"/>
        </w:rPr>
        <w:t>родной</w:t>
      </w:r>
      <w:r w:rsidRPr="00A641DA">
        <w:rPr>
          <w:spacing w:val="-55"/>
          <w:w w:val="115"/>
        </w:rPr>
        <w:t xml:space="preserve"> </w:t>
      </w:r>
      <w:r w:rsidRPr="00A641DA">
        <w:rPr>
          <w:w w:val="115"/>
        </w:rPr>
        <w:t>природы, выражающие разнообразные эмоции, чувства и на-</w:t>
      </w:r>
      <w:r w:rsidRPr="00A641DA">
        <w:rPr>
          <w:spacing w:val="1"/>
          <w:w w:val="115"/>
        </w:rPr>
        <w:t xml:space="preserve"> </w:t>
      </w:r>
      <w:r w:rsidRPr="00A641DA">
        <w:rPr>
          <w:w w:val="115"/>
        </w:rPr>
        <w:t>строения;</w:t>
      </w:r>
    </w:p>
    <w:p w:rsidR="00A90BA0" w:rsidRPr="00A641DA" w:rsidRDefault="00A90BA0" w:rsidP="00A90BA0">
      <w:pPr>
        <w:pStyle w:val="afc"/>
      </w:pPr>
      <w:r w:rsidRPr="00A641DA">
        <w:rPr>
          <w:w w:val="120"/>
        </w:rPr>
        <w:t>—воспринимать музыкальное искусство как отражение многообразия</w:t>
      </w:r>
      <w:r w:rsidRPr="00A641DA">
        <w:rPr>
          <w:spacing w:val="1"/>
          <w:w w:val="120"/>
        </w:rPr>
        <w:t xml:space="preserve"> </w:t>
      </w:r>
      <w:r w:rsidRPr="00A641DA">
        <w:rPr>
          <w:w w:val="120"/>
        </w:rPr>
        <w:t>жизни,</w:t>
      </w:r>
      <w:r w:rsidRPr="00A641DA">
        <w:rPr>
          <w:spacing w:val="1"/>
          <w:w w:val="120"/>
        </w:rPr>
        <w:t xml:space="preserve"> </w:t>
      </w:r>
      <w:r w:rsidRPr="00A641DA">
        <w:rPr>
          <w:w w:val="120"/>
        </w:rPr>
        <w:t>различать</w:t>
      </w:r>
      <w:r w:rsidRPr="00A641DA">
        <w:rPr>
          <w:spacing w:val="1"/>
          <w:w w:val="120"/>
        </w:rPr>
        <w:t xml:space="preserve"> </w:t>
      </w:r>
      <w:r w:rsidRPr="00A641DA">
        <w:rPr>
          <w:w w:val="120"/>
        </w:rPr>
        <w:t>обобщённые</w:t>
      </w:r>
      <w:r w:rsidRPr="00A641DA">
        <w:rPr>
          <w:spacing w:val="1"/>
          <w:w w:val="120"/>
        </w:rPr>
        <w:t xml:space="preserve"> </w:t>
      </w:r>
      <w:r w:rsidRPr="00A641DA">
        <w:rPr>
          <w:w w:val="120"/>
        </w:rPr>
        <w:t>жанровые</w:t>
      </w:r>
      <w:r w:rsidRPr="00A641DA">
        <w:rPr>
          <w:spacing w:val="1"/>
          <w:w w:val="120"/>
        </w:rPr>
        <w:t xml:space="preserve"> </w:t>
      </w:r>
      <w:r w:rsidRPr="00A641DA">
        <w:rPr>
          <w:w w:val="120"/>
        </w:rPr>
        <w:t>сферы:</w:t>
      </w:r>
      <w:r w:rsidRPr="00A641DA">
        <w:rPr>
          <w:spacing w:val="1"/>
          <w:w w:val="120"/>
        </w:rPr>
        <w:t xml:space="preserve"> </w:t>
      </w:r>
      <w:r w:rsidRPr="00A641DA">
        <w:rPr>
          <w:w w:val="120"/>
        </w:rPr>
        <w:t>напевность</w:t>
      </w:r>
      <w:r w:rsidRPr="00A641DA">
        <w:rPr>
          <w:spacing w:val="1"/>
          <w:w w:val="120"/>
        </w:rPr>
        <w:t xml:space="preserve"> </w:t>
      </w:r>
      <w:r w:rsidRPr="00A641DA">
        <w:rPr>
          <w:w w:val="120"/>
        </w:rPr>
        <w:t>(лирика),</w:t>
      </w:r>
      <w:r w:rsidRPr="00A641DA">
        <w:rPr>
          <w:spacing w:val="1"/>
          <w:w w:val="120"/>
        </w:rPr>
        <w:t xml:space="preserve"> </w:t>
      </w:r>
      <w:r w:rsidRPr="00A641DA">
        <w:rPr>
          <w:w w:val="120"/>
        </w:rPr>
        <w:t>танцевальность</w:t>
      </w:r>
      <w:r w:rsidRPr="00A641DA">
        <w:rPr>
          <w:spacing w:val="1"/>
          <w:w w:val="120"/>
        </w:rPr>
        <w:t xml:space="preserve"> </w:t>
      </w:r>
      <w:r w:rsidRPr="00A641DA">
        <w:rPr>
          <w:w w:val="120"/>
        </w:rPr>
        <w:t>и</w:t>
      </w:r>
      <w:r w:rsidRPr="00A641DA">
        <w:rPr>
          <w:spacing w:val="1"/>
          <w:w w:val="120"/>
        </w:rPr>
        <w:t xml:space="preserve"> </w:t>
      </w:r>
      <w:r w:rsidRPr="00A641DA">
        <w:rPr>
          <w:w w:val="120"/>
        </w:rPr>
        <w:t>маршевость</w:t>
      </w:r>
      <w:r w:rsidRPr="00A641DA">
        <w:rPr>
          <w:spacing w:val="1"/>
          <w:w w:val="120"/>
        </w:rPr>
        <w:t xml:space="preserve"> </w:t>
      </w:r>
      <w:r w:rsidRPr="00A641DA">
        <w:rPr>
          <w:w w:val="120"/>
        </w:rPr>
        <w:t>(связь с движением), декламационность, эпос (связь со словом);</w:t>
      </w:r>
    </w:p>
    <w:p w:rsidR="00A90BA0" w:rsidRPr="00A641DA" w:rsidRDefault="00A90BA0" w:rsidP="00A90BA0">
      <w:pPr>
        <w:pStyle w:val="afc"/>
      </w:pPr>
      <w:r w:rsidRPr="00A641DA">
        <w:rPr>
          <w:w w:val="115"/>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w:t>
      </w:r>
      <w:r w:rsidRPr="00A641DA">
        <w:rPr>
          <w:spacing w:val="15"/>
          <w:w w:val="115"/>
        </w:rPr>
        <w:t xml:space="preserve"> </w:t>
      </w:r>
      <w:r w:rsidRPr="00A641DA">
        <w:rPr>
          <w:w w:val="115"/>
        </w:rPr>
        <w:t>потребностей.</w:t>
      </w:r>
    </w:p>
    <w:p w:rsidR="00A90BA0" w:rsidRPr="00A641DA" w:rsidRDefault="00A90BA0" w:rsidP="00A90BA0">
      <w:pPr>
        <w:pStyle w:val="afc"/>
        <w:rPr>
          <w:color w:val="000000"/>
          <w:kern w:val="2"/>
        </w:rPr>
      </w:pPr>
    </w:p>
    <w:p w:rsidR="00A90BA0" w:rsidRPr="00A641DA" w:rsidRDefault="00A90BA0" w:rsidP="00A90BA0">
      <w:pPr>
        <w:jc w:val="center"/>
        <w:rPr>
          <w:rFonts w:ascii="Times New Roman" w:eastAsia="Calibri" w:hAnsi="Times New Roman" w:cs="Times New Roman"/>
          <w:b/>
        </w:rPr>
      </w:pPr>
    </w:p>
    <w:p w:rsidR="00A90BA0" w:rsidRPr="00A641DA" w:rsidRDefault="00A90BA0" w:rsidP="00A90BA0">
      <w:pPr>
        <w:jc w:val="center"/>
        <w:rPr>
          <w:rFonts w:ascii="Times New Roman" w:eastAsia="Calibri" w:hAnsi="Times New Roman" w:cs="Times New Roman"/>
          <w:b/>
        </w:rPr>
      </w:pPr>
    </w:p>
    <w:p w:rsidR="00A90BA0" w:rsidRPr="00A641DA" w:rsidRDefault="00A90BA0" w:rsidP="00A90BA0">
      <w:pPr>
        <w:jc w:val="center"/>
        <w:rPr>
          <w:rFonts w:ascii="Times New Roman" w:eastAsia="Calibri" w:hAnsi="Times New Roman" w:cs="Times New Roman"/>
          <w:b/>
        </w:rPr>
      </w:pPr>
    </w:p>
    <w:p w:rsidR="00A90BA0" w:rsidRPr="00A641DA" w:rsidRDefault="00A90BA0" w:rsidP="00A90BA0">
      <w:pPr>
        <w:jc w:val="center"/>
        <w:rPr>
          <w:rFonts w:ascii="Times New Roman" w:hAnsi="Times New Roman" w:cs="Times New Roman"/>
        </w:rPr>
      </w:pPr>
      <w:r w:rsidRPr="00A641DA">
        <w:rPr>
          <w:rFonts w:ascii="Times New Roman" w:eastAsia="Calibri" w:hAnsi="Times New Roman" w:cs="Times New Roman"/>
          <w:b/>
        </w:rPr>
        <w:t>3. Содержание учебного предмета «Музыка»</w:t>
      </w:r>
    </w:p>
    <w:p w:rsidR="00A90BA0" w:rsidRPr="00A641DA" w:rsidRDefault="00A90BA0" w:rsidP="00A90BA0">
      <w:pPr>
        <w:pStyle w:val="TOC1"/>
        <w:rPr>
          <w:sz w:val="24"/>
          <w:szCs w:val="24"/>
        </w:rPr>
      </w:pPr>
      <w:r w:rsidRPr="00A641DA">
        <w:rPr>
          <w:w w:val="115"/>
          <w:sz w:val="24"/>
          <w:szCs w:val="24"/>
        </w:rPr>
        <w:t>Содержание</w:t>
      </w:r>
      <w:r w:rsidRPr="00A641DA">
        <w:rPr>
          <w:spacing w:val="1"/>
          <w:w w:val="115"/>
          <w:sz w:val="24"/>
          <w:szCs w:val="24"/>
        </w:rPr>
        <w:t xml:space="preserve"> </w:t>
      </w:r>
      <w:r w:rsidRPr="00A641DA">
        <w:rPr>
          <w:w w:val="115"/>
          <w:sz w:val="24"/>
          <w:szCs w:val="24"/>
        </w:rPr>
        <w:t>предмета</w:t>
      </w:r>
      <w:r w:rsidRPr="00A641DA">
        <w:rPr>
          <w:spacing w:val="1"/>
          <w:w w:val="115"/>
          <w:sz w:val="24"/>
          <w:szCs w:val="24"/>
        </w:rPr>
        <w:t xml:space="preserve"> </w:t>
      </w:r>
      <w:r w:rsidRPr="00A641DA">
        <w:rPr>
          <w:w w:val="115"/>
          <w:sz w:val="24"/>
          <w:szCs w:val="24"/>
        </w:rPr>
        <w:t>«Музыка»</w:t>
      </w:r>
      <w:r w:rsidRPr="00A641DA">
        <w:rPr>
          <w:spacing w:val="1"/>
          <w:w w:val="115"/>
          <w:sz w:val="24"/>
          <w:szCs w:val="24"/>
        </w:rPr>
        <w:t xml:space="preserve"> </w:t>
      </w:r>
      <w:r w:rsidRPr="00A641DA">
        <w:rPr>
          <w:w w:val="115"/>
          <w:sz w:val="24"/>
          <w:szCs w:val="24"/>
        </w:rPr>
        <w:t>структурно</w:t>
      </w:r>
      <w:r w:rsidRPr="00A641DA">
        <w:rPr>
          <w:spacing w:val="1"/>
          <w:w w:val="115"/>
          <w:sz w:val="24"/>
          <w:szCs w:val="24"/>
        </w:rPr>
        <w:t xml:space="preserve"> </w:t>
      </w:r>
      <w:r w:rsidRPr="00A641DA">
        <w:rPr>
          <w:w w:val="115"/>
          <w:sz w:val="24"/>
          <w:szCs w:val="24"/>
        </w:rPr>
        <w:t>представлено</w:t>
      </w:r>
      <w:r w:rsidRPr="00A641DA">
        <w:rPr>
          <w:spacing w:val="1"/>
          <w:w w:val="115"/>
          <w:sz w:val="24"/>
          <w:szCs w:val="24"/>
        </w:rPr>
        <w:t xml:space="preserve"> </w:t>
      </w:r>
      <w:r w:rsidRPr="00A641DA">
        <w:rPr>
          <w:w w:val="115"/>
          <w:sz w:val="24"/>
          <w:szCs w:val="24"/>
        </w:rPr>
        <w:t>восемью</w:t>
      </w:r>
      <w:r w:rsidRPr="00A641DA">
        <w:rPr>
          <w:spacing w:val="1"/>
          <w:w w:val="115"/>
          <w:sz w:val="24"/>
          <w:szCs w:val="24"/>
        </w:rPr>
        <w:t xml:space="preserve"> </w:t>
      </w:r>
      <w:r w:rsidRPr="00A641DA">
        <w:rPr>
          <w:w w:val="115"/>
          <w:sz w:val="24"/>
          <w:szCs w:val="24"/>
        </w:rPr>
        <w:t>модулями</w:t>
      </w:r>
      <w:r w:rsidRPr="00A641DA">
        <w:rPr>
          <w:spacing w:val="1"/>
          <w:w w:val="115"/>
          <w:sz w:val="24"/>
          <w:szCs w:val="24"/>
        </w:rPr>
        <w:t xml:space="preserve"> </w:t>
      </w:r>
      <w:r w:rsidRPr="00A641DA">
        <w:rPr>
          <w:w w:val="115"/>
          <w:sz w:val="24"/>
          <w:szCs w:val="24"/>
        </w:rPr>
        <w:t>(тематическими</w:t>
      </w:r>
      <w:r w:rsidRPr="00A641DA">
        <w:rPr>
          <w:spacing w:val="1"/>
          <w:w w:val="115"/>
          <w:sz w:val="24"/>
          <w:szCs w:val="24"/>
        </w:rPr>
        <w:t xml:space="preserve"> </w:t>
      </w:r>
      <w:r w:rsidRPr="00A641DA">
        <w:rPr>
          <w:w w:val="115"/>
          <w:sz w:val="24"/>
          <w:szCs w:val="24"/>
        </w:rPr>
        <w:t>линиями),</w:t>
      </w:r>
      <w:r w:rsidRPr="00A641DA">
        <w:rPr>
          <w:spacing w:val="1"/>
          <w:w w:val="115"/>
          <w:sz w:val="24"/>
          <w:szCs w:val="24"/>
        </w:rPr>
        <w:t xml:space="preserve"> </w:t>
      </w:r>
      <w:r w:rsidRPr="00A641DA">
        <w:rPr>
          <w:w w:val="115"/>
          <w:sz w:val="24"/>
          <w:szCs w:val="24"/>
        </w:rPr>
        <w:t>обеспечивающими</w:t>
      </w:r>
      <w:r w:rsidRPr="00A641DA">
        <w:rPr>
          <w:spacing w:val="1"/>
          <w:w w:val="115"/>
          <w:sz w:val="24"/>
          <w:szCs w:val="24"/>
        </w:rPr>
        <w:t xml:space="preserve"> </w:t>
      </w:r>
      <w:r w:rsidRPr="00A641DA">
        <w:rPr>
          <w:w w:val="115"/>
          <w:sz w:val="24"/>
          <w:szCs w:val="24"/>
        </w:rPr>
        <w:t>преемственность</w:t>
      </w:r>
      <w:r w:rsidRPr="00A641DA">
        <w:rPr>
          <w:spacing w:val="1"/>
          <w:w w:val="115"/>
          <w:sz w:val="24"/>
          <w:szCs w:val="24"/>
        </w:rPr>
        <w:t xml:space="preserve"> </w:t>
      </w:r>
      <w:r w:rsidRPr="00A641DA">
        <w:rPr>
          <w:w w:val="115"/>
          <w:sz w:val="24"/>
          <w:szCs w:val="24"/>
        </w:rPr>
        <w:t>с</w:t>
      </w:r>
      <w:r w:rsidRPr="00A641DA">
        <w:rPr>
          <w:spacing w:val="1"/>
          <w:w w:val="115"/>
          <w:sz w:val="24"/>
          <w:szCs w:val="24"/>
        </w:rPr>
        <w:t xml:space="preserve"> </w:t>
      </w:r>
      <w:r w:rsidRPr="00A641DA">
        <w:rPr>
          <w:w w:val="115"/>
          <w:sz w:val="24"/>
          <w:szCs w:val="24"/>
        </w:rPr>
        <w:t>образовательной</w:t>
      </w:r>
      <w:r w:rsidRPr="00A641DA">
        <w:rPr>
          <w:spacing w:val="1"/>
          <w:w w:val="115"/>
          <w:sz w:val="24"/>
          <w:szCs w:val="24"/>
        </w:rPr>
        <w:t xml:space="preserve"> </w:t>
      </w:r>
      <w:r w:rsidRPr="00A641DA">
        <w:rPr>
          <w:w w:val="115"/>
          <w:sz w:val="24"/>
          <w:szCs w:val="24"/>
        </w:rPr>
        <w:lastRenderedPageBreak/>
        <w:t>программой</w:t>
      </w:r>
      <w:r w:rsidRPr="00A641DA">
        <w:rPr>
          <w:spacing w:val="1"/>
          <w:w w:val="115"/>
          <w:sz w:val="24"/>
          <w:szCs w:val="24"/>
        </w:rPr>
        <w:t xml:space="preserve"> </w:t>
      </w:r>
      <w:r w:rsidRPr="00A641DA">
        <w:rPr>
          <w:w w:val="115"/>
          <w:sz w:val="24"/>
          <w:szCs w:val="24"/>
        </w:rPr>
        <w:t>дошкольного</w:t>
      </w:r>
      <w:r w:rsidRPr="00A641DA">
        <w:rPr>
          <w:spacing w:val="1"/>
          <w:w w:val="115"/>
          <w:sz w:val="24"/>
          <w:szCs w:val="24"/>
        </w:rPr>
        <w:t xml:space="preserve"> </w:t>
      </w:r>
      <w:r w:rsidRPr="00A641DA">
        <w:rPr>
          <w:w w:val="115"/>
          <w:sz w:val="24"/>
          <w:szCs w:val="24"/>
        </w:rPr>
        <w:t>и</w:t>
      </w:r>
      <w:r w:rsidRPr="00A641DA">
        <w:rPr>
          <w:spacing w:val="1"/>
          <w:w w:val="115"/>
          <w:sz w:val="24"/>
          <w:szCs w:val="24"/>
        </w:rPr>
        <w:t xml:space="preserve"> </w:t>
      </w:r>
      <w:r w:rsidRPr="00A641DA">
        <w:rPr>
          <w:w w:val="115"/>
          <w:sz w:val="24"/>
          <w:szCs w:val="24"/>
        </w:rPr>
        <w:t>основного</w:t>
      </w:r>
      <w:r w:rsidRPr="00A641DA">
        <w:rPr>
          <w:spacing w:val="1"/>
          <w:w w:val="115"/>
          <w:sz w:val="24"/>
          <w:szCs w:val="24"/>
        </w:rPr>
        <w:t xml:space="preserve"> </w:t>
      </w:r>
      <w:r w:rsidRPr="00A641DA">
        <w:rPr>
          <w:w w:val="115"/>
          <w:sz w:val="24"/>
          <w:szCs w:val="24"/>
        </w:rPr>
        <w:t>общего</w:t>
      </w:r>
      <w:r w:rsidRPr="00A641DA">
        <w:rPr>
          <w:spacing w:val="1"/>
          <w:w w:val="115"/>
          <w:sz w:val="24"/>
          <w:szCs w:val="24"/>
        </w:rPr>
        <w:t xml:space="preserve"> </w:t>
      </w:r>
      <w:r w:rsidRPr="00A641DA">
        <w:rPr>
          <w:w w:val="115"/>
          <w:sz w:val="24"/>
          <w:szCs w:val="24"/>
        </w:rPr>
        <w:t>образования,</w:t>
      </w:r>
      <w:r w:rsidRPr="00A641DA">
        <w:rPr>
          <w:spacing w:val="1"/>
          <w:w w:val="115"/>
          <w:sz w:val="24"/>
          <w:szCs w:val="24"/>
        </w:rPr>
        <w:t xml:space="preserve"> </w:t>
      </w:r>
      <w:r w:rsidRPr="00A641DA">
        <w:rPr>
          <w:w w:val="115"/>
          <w:sz w:val="24"/>
          <w:szCs w:val="24"/>
        </w:rPr>
        <w:t>непрерывность</w:t>
      </w:r>
      <w:r w:rsidRPr="00A641DA">
        <w:rPr>
          <w:spacing w:val="1"/>
          <w:w w:val="115"/>
          <w:sz w:val="24"/>
          <w:szCs w:val="24"/>
        </w:rPr>
        <w:t xml:space="preserve"> </w:t>
      </w:r>
      <w:r w:rsidRPr="00A641DA">
        <w:rPr>
          <w:w w:val="115"/>
          <w:sz w:val="24"/>
          <w:szCs w:val="24"/>
        </w:rPr>
        <w:t>изучения предмета и образовательной области «Искусство» на</w:t>
      </w:r>
      <w:r w:rsidRPr="00A641DA">
        <w:rPr>
          <w:spacing w:val="1"/>
          <w:w w:val="115"/>
          <w:sz w:val="24"/>
          <w:szCs w:val="24"/>
        </w:rPr>
        <w:t xml:space="preserve"> </w:t>
      </w:r>
      <w:r w:rsidRPr="00A641DA">
        <w:rPr>
          <w:w w:val="115"/>
          <w:sz w:val="24"/>
          <w:szCs w:val="24"/>
        </w:rPr>
        <w:t>протяжении</w:t>
      </w:r>
      <w:r w:rsidRPr="00A641DA">
        <w:rPr>
          <w:spacing w:val="17"/>
          <w:w w:val="115"/>
          <w:sz w:val="24"/>
          <w:szCs w:val="24"/>
        </w:rPr>
        <w:t xml:space="preserve"> </w:t>
      </w:r>
      <w:r w:rsidRPr="00A641DA">
        <w:rPr>
          <w:w w:val="115"/>
          <w:sz w:val="24"/>
          <w:szCs w:val="24"/>
        </w:rPr>
        <w:t>всего</w:t>
      </w:r>
      <w:r w:rsidRPr="00A641DA">
        <w:rPr>
          <w:spacing w:val="18"/>
          <w:w w:val="115"/>
          <w:sz w:val="24"/>
          <w:szCs w:val="24"/>
        </w:rPr>
        <w:t xml:space="preserve"> </w:t>
      </w:r>
      <w:r w:rsidRPr="00A641DA">
        <w:rPr>
          <w:w w:val="115"/>
          <w:sz w:val="24"/>
          <w:szCs w:val="24"/>
        </w:rPr>
        <w:t>курса</w:t>
      </w:r>
      <w:r w:rsidRPr="00A641DA">
        <w:rPr>
          <w:spacing w:val="18"/>
          <w:w w:val="115"/>
          <w:sz w:val="24"/>
          <w:szCs w:val="24"/>
        </w:rPr>
        <w:t xml:space="preserve"> </w:t>
      </w:r>
      <w:r w:rsidRPr="00A641DA">
        <w:rPr>
          <w:w w:val="115"/>
          <w:sz w:val="24"/>
          <w:szCs w:val="24"/>
        </w:rPr>
        <w:t>школьного</w:t>
      </w:r>
      <w:r w:rsidRPr="00A641DA">
        <w:rPr>
          <w:spacing w:val="17"/>
          <w:w w:val="115"/>
          <w:sz w:val="24"/>
          <w:szCs w:val="24"/>
        </w:rPr>
        <w:t xml:space="preserve"> </w:t>
      </w:r>
      <w:r w:rsidRPr="00A641DA">
        <w:rPr>
          <w:w w:val="115"/>
          <w:sz w:val="24"/>
          <w:szCs w:val="24"/>
        </w:rPr>
        <w:t>обучения:</w:t>
      </w:r>
    </w:p>
    <w:p w:rsidR="00A90BA0" w:rsidRPr="00A641DA" w:rsidRDefault="00A90BA0" w:rsidP="00A90BA0">
      <w:pPr>
        <w:pStyle w:val="TOC1"/>
        <w:rPr>
          <w:spacing w:val="1"/>
          <w:w w:val="120"/>
          <w:sz w:val="24"/>
          <w:szCs w:val="24"/>
        </w:rPr>
      </w:pPr>
      <w:r w:rsidRPr="00A641DA">
        <w:rPr>
          <w:w w:val="120"/>
          <w:sz w:val="24"/>
          <w:szCs w:val="24"/>
        </w:rPr>
        <w:t>модуль</w:t>
      </w:r>
      <w:r w:rsidRPr="00A641DA">
        <w:rPr>
          <w:spacing w:val="5"/>
          <w:w w:val="120"/>
          <w:sz w:val="24"/>
          <w:szCs w:val="24"/>
        </w:rPr>
        <w:t xml:space="preserve"> </w:t>
      </w:r>
      <w:r w:rsidRPr="00A641DA">
        <w:rPr>
          <w:w w:val="120"/>
          <w:sz w:val="24"/>
          <w:szCs w:val="24"/>
        </w:rPr>
        <w:t>№</w:t>
      </w:r>
      <w:r w:rsidRPr="00A641DA">
        <w:rPr>
          <w:spacing w:val="6"/>
          <w:w w:val="120"/>
          <w:sz w:val="24"/>
          <w:szCs w:val="24"/>
        </w:rPr>
        <w:t xml:space="preserve"> </w:t>
      </w:r>
      <w:r w:rsidRPr="00A641DA">
        <w:rPr>
          <w:w w:val="120"/>
          <w:sz w:val="24"/>
          <w:szCs w:val="24"/>
        </w:rPr>
        <w:t>1</w:t>
      </w:r>
      <w:r w:rsidRPr="00A641DA">
        <w:rPr>
          <w:spacing w:val="5"/>
          <w:w w:val="120"/>
          <w:sz w:val="24"/>
          <w:szCs w:val="24"/>
        </w:rPr>
        <w:t xml:space="preserve"> </w:t>
      </w:r>
      <w:r w:rsidRPr="00A641DA">
        <w:rPr>
          <w:w w:val="120"/>
          <w:sz w:val="24"/>
          <w:szCs w:val="24"/>
        </w:rPr>
        <w:t>«Музыкальная</w:t>
      </w:r>
      <w:r w:rsidRPr="00A641DA">
        <w:rPr>
          <w:spacing w:val="6"/>
          <w:w w:val="120"/>
          <w:sz w:val="24"/>
          <w:szCs w:val="24"/>
        </w:rPr>
        <w:t xml:space="preserve"> </w:t>
      </w:r>
      <w:r w:rsidRPr="00A641DA">
        <w:rPr>
          <w:w w:val="120"/>
          <w:sz w:val="24"/>
          <w:szCs w:val="24"/>
        </w:rPr>
        <w:t>грамота»;</w:t>
      </w:r>
    </w:p>
    <w:p w:rsidR="00A90BA0" w:rsidRPr="00A641DA" w:rsidRDefault="00A90BA0" w:rsidP="00A90BA0">
      <w:pPr>
        <w:pStyle w:val="TOC1"/>
        <w:rPr>
          <w:spacing w:val="-57"/>
          <w:w w:val="120"/>
          <w:sz w:val="24"/>
          <w:szCs w:val="24"/>
        </w:rPr>
      </w:pPr>
      <w:r w:rsidRPr="00A641DA">
        <w:rPr>
          <w:w w:val="120"/>
          <w:sz w:val="24"/>
          <w:szCs w:val="24"/>
        </w:rPr>
        <w:t>модуль № 2 «Народная музыка России»;</w:t>
      </w:r>
      <w:r w:rsidRPr="00A641DA">
        <w:rPr>
          <w:spacing w:val="-57"/>
          <w:w w:val="120"/>
          <w:sz w:val="24"/>
          <w:szCs w:val="24"/>
        </w:rPr>
        <w:t xml:space="preserve"> </w:t>
      </w:r>
    </w:p>
    <w:p w:rsidR="00A90BA0" w:rsidRPr="00A641DA" w:rsidRDefault="00A90BA0" w:rsidP="00A90BA0">
      <w:pPr>
        <w:pStyle w:val="TOC1"/>
        <w:rPr>
          <w:spacing w:val="1"/>
          <w:w w:val="120"/>
          <w:sz w:val="24"/>
          <w:szCs w:val="24"/>
        </w:rPr>
      </w:pPr>
      <w:r w:rsidRPr="00A641DA">
        <w:rPr>
          <w:w w:val="120"/>
          <w:sz w:val="24"/>
          <w:szCs w:val="24"/>
        </w:rPr>
        <w:t>модуль</w:t>
      </w:r>
      <w:r w:rsidRPr="00A641DA">
        <w:rPr>
          <w:spacing w:val="2"/>
          <w:w w:val="120"/>
          <w:sz w:val="24"/>
          <w:szCs w:val="24"/>
        </w:rPr>
        <w:t xml:space="preserve"> </w:t>
      </w:r>
      <w:r w:rsidRPr="00A641DA">
        <w:rPr>
          <w:w w:val="120"/>
          <w:sz w:val="24"/>
          <w:szCs w:val="24"/>
        </w:rPr>
        <w:t>№</w:t>
      </w:r>
      <w:r w:rsidRPr="00A641DA">
        <w:rPr>
          <w:spacing w:val="3"/>
          <w:w w:val="120"/>
          <w:sz w:val="24"/>
          <w:szCs w:val="24"/>
        </w:rPr>
        <w:t xml:space="preserve"> </w:t>
      </w:r>
      <w:r w:rsidRPr="00A641DA">
        <w:rPr>
          <w:w w:val="120"/>
          <w:sz w:val="24"/>
          <w:szCs w:val="24"/>
        </w:rPr>
        <w:t>3</w:t>
      </w:r>
      <w:r w:rsidRPr="00A641DA">
        <w:rPr>
          <w:spacing w:val="3"/>
          <w:w w:val="120"/>
          <w:sz w:val="24"/>
          <w:szCs w:val="24"/>
        </w:rPr>
        <w:t xml:space="preserve"> </w:t>
      </w:r>
      <w:r w:rsidRPr="00A641DA">
        <w:rPr>
          <w:w w:val="120"/>
          <w:sz w:val="24"/>
          <w:szCs w:val="24"/>
        </w:rPr>
        <w:t>«Музыка</w:t>
      </w:r>
      <w:r w:rsidRPr="00A641DA">
        <w:rPr>
          <w:spacing w:val="3"/>
          <w:w w:val="120"/>
          <w:sz w:val="24"/>
          <w:szCs w:val="24"/>
        </w:rPr>
        <w:t xml:space="preserve"> </w:t>
      </w:r>
      <w:r w:rsidRPr="00A641DA">
        <w:rPr>
          <w:w w:val="120"/>
          <w:sz w:val="24"/>
          <w:szCs w:val="24"/>
        </w:rPr>
        <w:t>народов</w:t>
      </w:r>
      <w:r w:rsidRPr="00A641DA">
        <w:rPr>
          <w:spacing w:val="3"/>
          <w:w w:val="120"/>
          <w:sz w:val="24"/>
          <w:szCs w:val="24"/>
        </w:rPr>
        <w:t xml:space="preserve"> </w:t>
      </w:r>
      <w:r w:rsidRPr="00A641DA">
        <w:rPr>
          <w:w w:val="120"/>
          <w:sz w:val="24"/>
          <w:szCs w:val="24"/>
        </w:rPr>
        <w:t>мира»;</w:t>
      </w:r>
      <w:r w:rsidRPr="00A641DA">
        <w:rPr>
          <w:spacing w:val="1"/>
          <w:w w:val="120"/>
          <w:sz w:val="24"/>
          <w:szCs w:val="24"/>
        </w:rPr>
        <w:t xml:space="preserve"> </w:t>
      </w:r>
    </w:p>
    <w:p w:rsidR="00A90BA0" w:rsidRPr="00A641DA" w:rsidRDefault="00A90BA0" w:rsidP="00A90BA0">
      <w:pPr>
        <w:pStyle w:val="TOC1"/>
        <w:rPr>
          <w:sz w:val="24"/>
          <w:szCs w:val="24"/>
        </w:rPr>
      </w:pPr>
      <w:r w:rsidRPr="00A641DA">
        <w:rPr>
          <w:w w:val="120"/>
          <w:sz w:val="24"/>
          <w:szCs w:val="24"/>
        </w:rPr>
        <w:t>модуль</w:t>
      </w:r>
      <w:r w:rsidRPr="00A641DA">
        <w:rPr>
          <w:spacing w:val="8"/>
          <w:w w:val="120"/>
          <w:sz w:val="24"/>
          <w:szCs w:val="24"/>
        </w:rPr>
        <w:t xml:space="preserve"> </w:t>
      </w:r>
      <w:r w:rsidRPr="00A641DA">
        <w:rPr>
          <w:w w:val="120"/>
          <w:sz w:val="24"/>
          <w:szCs w:val="24"/>
        </w:rPr>
        <w:t>№</w:t>
      </w:r>
      <w:r w:rsidRPr="00A641DA">
        <w:rPr>
          <w:spacing w:val="9"/>
          <w:w w:val="120"/>
          <w:sz w:val="24"/>
          <w:szCs w:val="24"/>
        </w:rPr>
        <w:t xml:space="preserve"> </w:t>
      </w:r>
      <w:r w:rsidRPr="00A641DA">
        <w:rPr>
          <w:w w:val="120"/>
          <w:sz w:val="24"/>
          <w:szCs w:val="24"/>
        </w:rPr>
        <w:t>4</w:t>
      </w:r>
      <w:r w:rsidRPr="00A641DA">
        <w:rPr>
          <w:spacing w:val="9"/>
          <w:w w:val="120"/>
          <w:sz w:val="24"/>
          <w:szCs w:val="24"/>
        </w:rPr>
        <w:t xml:space="preserve"> </w:t>
      </w:r>
      <w:r w:rsidRPr="00A641DA">
        <w:rPr>
          <w:w w:val="120"/>
          <w:sz w:val="24"/>
          <w:szCs w:val="24"/>
        </w:rPr>
        <w:t>«Духовная</w:t>
      </w:r>
      <w:r w:rsidRPr="00A641DA">
        <w:rPr>
          <w:spacing w:val="9"/>
          <w:w w:val="120"/>
          <w:sz w:val="24"/>
          <w:szCs w:val="24"/>
        </w:rPr>
        <w:t xml:space="preserve"> </w:t>
      </w:r>
      <w:r w:rsidRPr="00A641DA">
        <w:rPr>
          <w:w w:val="120"/>
          <w:sz w:val="24"/>
          <w:szCs w:val="24"/>
        </w:rPr>
        <w:t>музыка»;</w:t>
      </w:r>
    </w:p>
    <w:p w:rsidR="00A90BA0" w:rsidRPr="00A641DA" w:rsidRDefault="00A90BA0" w:rsidP="00A90BA0">
      <w:pPr>
        <w:pStyle w:val="TOC1"/>
        <w:rPr>
          <w:sz w:val="24"/>
          <w:szCs w:val="24"/>
        </w:rPr>
      </w:pPr>
      <w:r w:rsidRPr="00A641DA">
        <w:rPr>
          <w:w w:val="120"/>
          <w:sz w:val="24"/>
          <w:szCs w:val="24"/>
        </w:rPr>
        <w:t>модуль</w:t>
      </w:r>
      <w:r w:rsidRPr="00A641DA">
        <w:rPr>
          <w:spacing w:val="4"/>
          <w:w w:val="120"/>
          <w:sz w:val="24"/>
          <w:szCs w:val="24"/>
        </w:rPr>
        <w:t xml:space="preserve"> </w:t>
      </w:r>
      <w:r w:rsidRPr="00A641DA">
        <w:rPr>
          <w:w w:val="120"/>
          <w:sz w:val="24"/>
          <w:szCs w:val="24"/>
        </w:rPr>
        <w:t>№</w:t>
      </w:r>
      <w:r w:rsidRPr="00A641DA">
        <w:rPr>
          <w:spacing w:val="4"/>
          <w:w w:val="120"/>
          <w:sz w:val="24"/>
          <w:szCs w:val="24"/>
        </w:rPr>
        <w:t xml:space="preserve"> </w:t>
      </w:r>
      <w:r w:rsidRPr="00A641DA">
        <w:rPr>
          <w:w w:val="120"/>
          <w:sz w:val="24"/>
          <w:szCs w:val="24"/>
        </w:rPr>
        <w:t>5</w:t>
      </w:r>
      <w:r w:rsidRPr="00A641DA">
        <w:rPr>
          <w:spacing w:val="4"/>
          <w:w w:val="120"/>
          <w:sz w:val="24"/>
          <w:szCs w:val="24"/>
        </w:rPr>
        <w:t xml:space="preserve"> </w:t>
      </w:r>
      <w:r w:rsidRPr="00A641DA">
        <w:rPr>
          <w:w w:val="120"/>
          <w:sz w:val="24"/>
          <w:szCs w:val="24"/>
        </w:rPr>
        <w:t>«Классическая</w:t>
      </w:r>
      <w:r w:rsidRPr="00A641DA">
        <w:rPr>
          <w:spacing w:val="4"/>
          <w:w w:val="120"/>
          <w:sz w:val="24"/>
          <w:szCs w:val="24"/>
        </w:rPr>
        <w:t xml:space="preserve"> </w:t>
      </w:r>
      <w:r w:rsidRPr="00A641DA">
        <w:rPr>
          <w:w w:val="120"/>
          <w:sz w:val="24"/>
          <w:szCs w:val="24"/>
        </w:rPr>
        <w:t>музыка»;</w:t>
      </w:r>
    </w:p>
    <w:p w:rsidR="00A90BA0" w:rsidRPr="00A641DA" w:rsidRDefault="00A90BA0" w:rsidP="00A90BA0">
      <w:pPr>
        <w:pStyle w:val="TOC1"/>
        <w:rPr>
          <w:w w:val="120"/>
          <w:sz w:val="24"/>
          <w:szCs w:val="24"/>
        </w:rPr>
      </w:pPr>
      <w:r w:rsidRPr="00A641DA">
        <w:rPr>
          <w:w w:val="120"/>
          <w:sz w:val="24"/>
          <w:szCs w:val="24"/>
        </w:rPr>
        <w:t>модуль</w:t>
      </w:r>
      <w:r w:rsidRPr="00A641DA">
        <w:rPr>
          <w:spacing w:val="-6"/>
          <w:w w:val="120"/>
          <w:sz w:val="24"/>
          <w:szCs w:val="24"/>
        </w:rPr>
        <w:t xml:space="preserve"> </w:t>
      </w:r>
      <w:r w:rsidRPr="00A641DA">
        <w:rPr>
          <w:w w:val="120"/>
          <w:sz w:val="24"/>
          <w:szCs w:val="24"/>
        </w:rPr>
        <w:t>№</w:t>
      </w:r>
      <w:r w:rsidRPr="00A641DA">
        <w:rPr>
          <w:spacing w:val="-5"/>
          <w:w w:val="120"/>
          <w:sz w:val="24"/>
          <w:szCs w:val="24"/>
        </w:rPr>
        <w:t xml:space="preserve"> </w:t>
      </w:r>
      <w:r w:rsidRPr="00A641DA">
        <w:rPr>
          <w:w w:val="120"/>
          <w:sz w:val="24"/>
          <w:szCs w:val="24"/>
        </w:rPr>
        <w:t>6</w:t>
      </w:r>
      <w:r w:rsidRPr="00A641DA">
        <w:rPr>
          <w:spacing w:val="-6"/>
          <w:w w:val="120"/>
          <w:sz w:val="24"/>
          <w:szCs w:val="24"/>
        </w:rPr>
        <w:t xml:space="preserve"> </w:t>
      </w:r>
      <w:r w:rsidRPr="00A641DA">
        <w:rPr>
          <w:w w:val="120"/>
          <w:sz w:val="24"/>
          <w:szCs w:val="24"/>
        </w:rPr>
        <w:t>«Современная</w:t>
      </w:r>
      <w:r w:rsidRPr="00A641DA">
        <w:rPr>
          <w:spacing w:val="-5"/>
          <w:w w:val="120"/>
          <w:sz w:val="24"/>
          <w:szCs w:val="24"/>
        </w:rPr>
        <w:t xml:space="preserve"> </w:t>
      </w:r>
      <w:r w:rsidRPr="00A641DA">
        <w:rPr>
          <w:w w:val="120"/>
          <w:sz w:val="24"/>
          <w:szCs w:val="24"/>
        </w:rPr>
        <w:t>музыкальная</w:t>
      </w:r>
      <w:r w:rsidRPr="00A641DA">
        <w:rPr>
          <w:spacing w:val="-5"/>
          <w:w w:val="120"/>
          <w:sz w:val="24"/>
          <w:szCs w:val="24"/>
        </w:rPr>
        <w:t xml:space="preserve"> </w:t>
      </w:r>
      <w:r w:rsidRPr="00A641DA">
        <w:rPr>
          <w:w w:val="120"/>
          <w:sz w:val="24"/>
          <w:szCs w:val="24"/>
        </w:rPr>
        <w:t>культура»;</w:t>
      </w:r>
    </w:p>
    <w:p w:rsidR="00A90BA0" w:rsidRPr="00A641DA" w:rsidRDefault="00A90BA0" w:rsidP="00A90BA0">
      <w:pPr>
        <w:pStyle w:val="TOC1"/>
        <w:rPr>
          <w:sz w:val="24"/>
          <w:szCs w:val="24"/>
        </w:rPr>
      </w:pPr>
      <w:r w:rsidRPr="00A641DA">
        <w:rPr>
          <w:spacing w:val="-57"/>
          <w:w w:val="120"/>
          <w:sz w:val="24"/>
          <w:szCs w:val="24"/>
        </w:rPr>
        <w:t xml:space="preserve"> </w:t>
      </w:r>
      <w:r w:rsidRPr="00A641DA">
        <w:rPr>
          <w:w w:val="120"/>
          <w:sz w:val="24"/>
          <w:szCs w:val="24"/>
        </w:rPr>
        <w:t>модуль</w:t>
      </w:r>
      <w:r w:rsidRPr="00A641DA">
        <w:rPr>
          <w:spacing w:val="9"/>
          <w:w w:val="120"/>
          <w:sz w:val="24"/>
          <w:szCs w:val="24"/>
        </w:rPr>
        <w:t xml:space="preserve"> </w:t>
      </w:r>
      <w:r w:rsidRPr="00A641DA">
        <w:rPr>
          <w:w w:val="120"/>
          <w:sz w:val="24"/>
          <w:szCs w:val="24"/>
        </w:rPr>
        <w:t>№</w:t>
      </w:r>
      <w:r w:rsidRPr="00A641DA">
        <w:rPr>
          <w:spacing w:val="10"/>
          <w:w w:val="120"/>
          <w:sz w:val="24"/>
          <w:szCs w:val="24"/>
        </w:rPr>
        <w:t xml:space="preserve"> </w:t>
      </w:r>
      <w:r w:rsidRPr="00A641DA">
        <w:rPr>
          <w:w w:val="120"/>
          <w:sz w:val="24"/>
          <w:szCs w:val="24"/>
        </w:rPr>
        <w:t>7</w:t>
      </w:r>
      <w:r w:rsidRPr="00A641DA">
        <w:rPr>
          <w:spacing w:val="10"/>
          <w:w w:val="120"/>
          <w:sz w:val="24"/>
          <w:szCs w:val="24"/>
        </w:rPr>
        <w:t xml:space="preserve"> </w:t>
      </w:r>
      <w:r w:rsidRPr="00A641DA">
        <w:rPr>
          <w:w w:val="120"/>
          <w:sz w:val="24"/>
          <w:szCs w:val="24"/>
        </w:rPr>
        <w:t>«Музыка</w:t>
      </w:r>
      <w:r w:rsidRPr="00A641DA">
        <w:rPr>
          <w:spacing w:val="9"/>
          <w:w w:val="120"/>
          <w:sz w:val="24"/>
          <w:szCs w:val="24"/>
        </w:rPr>
        <w:t xml:space="preserve"> </w:t>
      </w:r>
      <w:r w:rsidRPr="00A641DA">
        <w:rPr>
          <w:w w:val="120"/>
          <w:sz w:val="24"/>
          <w:szCs w:val="24"/>
        </w:rPr>
        <w:t>театра</w:t>
      </w:r>
      <w:r w:rsidRPr="00A641DA">
        <w:rPr>
          <w:spacing w:val="10"/>
          <w:w w:val="120"/>
          <w:sz w:val="24"/>
          <w:szCs w:val="24"/>
        </w:rPr>
        <w:t xml:space="preserve"> </w:t>
      </w:r>
      <w:r w:rsidRPr="00A641DA">
        <w:rPr>
          <w:w w:val="120"/>
          <w:sz w:val="24"/>
          <w:szCs w:val="24"/>
        </w:rPr>
        <w:t>и</w:t>
      </w:r>
      <w:r w:rsidRPr="00A641DA">
        <w:rPr>
          <w:spacing w:val="10"/>
          <w:w w:val="120"/>
          <w:sz w:val="24"/>
          <w:szCs w:val="24"/>
        </w:rPr>
        <w:t xml:space="preserve"> </w:t>
      </w:r>
      <w:r w:rsidRPr="00A641DA">
        <w:rPr>
          <w:w w:val="120"/>
          <w:sz w:val="24"/>
          <w:szCs w:val="24"/>
        </w:rPr>
        <w:t>кино»;</w:t>
      </w:r>
    </w:p>
    <w:p w:rsidR="00A90BA0" w:rsidRPr="00A641DA" w:rsidRDefault="00A90BA0" w:rsidP="00A90BA0">
      <w:pPr>
        <w:pStyle w:val="TOC1"/>
        <w:rPr>
          <w:sz w:val="24"/>
          <w:szCs w:val="24"/>
        </w:rPr>
      </w:pPr>
      <w:r w:rsidRPr="00A641DA">
        <w:rPr>
          <w:w w:val="120"/>
          <w:sz w:val="24"/>
          <w:szCs w:val="24"/>
        </w:rPr>
        <w:t>модуль</w:t>
      </w:r>
      <w:r w:rsidRPr="00A641DA">
        <w:rPr>
          <w:spacing w:val="5"/>
          <w:w w:val="120"/>
          <w:sz w:val="24"/>
          <w:szCs w:val="24"/>
        </w:rPr>
        <w:t xml:space="preserve"> </w:t>
      </w:r>
      <w:r w:rsidRPr="00A641DA">
        <w:rPr>
          <w:w w:val="120"/>
          <w:sz w:val="24"/>
          <w:szCs w:val="24"/>
        </w:rPr>
        <w:t>№</w:t>
      </w:r>
      <w:r w:rsidRPr="00A641DA">
        <w:rPr>
          <w:spacing w:val="5"/>
          <w:w w:val="120"/>
          <w:sz w:val="24"/>
          <w:szCs w:val="24"/>
        </w:rPr>
        <w:t xml:space="preserve"> </w:t>
      </w:r>
      <w:r w:rsidRPr="00A641DA">
        <w:rPr>
          <w:w w:val="120"/>
          <w:sz w:val="24"/>
          <w:szCs w:val="24"/>
        </w:rPr>
        <w:t>8</w:t>
      </w:r>
      <w:r w:rsidRPr="00A641DA">
        <w:rPr>
          <w:spacing w:val="5"/>
          <w:w w:val="120"/>
          <w:sz w:val="24"/>
          <w:szCs w:val="24"/>
        </w:rPr>
        <w:t xml:space="preserve"> </w:t>
      </w:r>
      <w:r w:rsidRPr="00A641DA">
        <w:rPr>
          <w:w w:val="120"/>
          <w:sz w:val="24"/>
          <w:szCs w:val="24"/>
        </w:rPr>
        <w:t>«Музыка</w:t>
      </w:r>
      <w:r w:rsidRPr="00A641DA">
        <w:rPr>
          <w:spacing w:val="5"/>
          <w:w w:val="120"/>
          <w:sz w:val="24"/>
          <w:szCs w:val="24"/>
        </w:rPr>
        <w:t xml:space="preserve"> </w:t>
      </w:r>
      <w:r w:rsidRPr="00A641DA">
        <w:rPr>
          <w:w w:val="120"/>
          <w:sz w:val="24"/>
          <w:szCs w:val="24"/>
        </w:rPr>
        <w:t>в</w:t>
      </w:r>
      <w:r w:rsidRPr="00A641DA">
        <w:rPr>
          <w:spacing w:val="5"/>
          <w:w w:val="120"/>
          <w:sz w:val="24"/>
          <w:szCs w:val="24"/>
        </w:rPr>
        <w:t xml:space="preserve"> </w:t>
      </w:r>
      <w:r w:rsidRPr="00A641DA">
        <w:rPr>
          <w:w w:val="120"/>
          <w:sz w:val="24"/>
          <w:szCs w:val="24"/>
        </w:rPr>
        <w:t>жизни</w:t>
      </w:r>
      <w:r w:rsidRPr="00A641DA">
        <w:rPr>
          <w:spacing w:val="5"/>
          <w:w w:val="120"/>
          <w:sz w:val="24"/>
          <w:szCs w:val="24"/>
        </w:rPr>
        <w:t xml:space="preserve"> </w:t>
      </w:r>
      <w:r w:rsidRPr="00A641DA">
        <w:rPr>
          <w:w w:val="120"/>
          <w:sz w:val="24"/>
          <w:szCs w:val="24"/>
        </w:rPr>
        <w:t>человека».</w:t>
      </w:r>
    </w:p>
    <w:p w:rsidR="00A90BA0" w:rsidRPr="00A641DA" w:rsidRDefault="00A90BA0" w:rsidP="00A90BA0">
      <w:pPr>
        <w:pStyle w:val="TOC1"/>
        <w:rPr>
          <w:b/>
          <w:sz w:val="24"/>
          <w:szCs w:val="24"/>
        </w:rPr>
      </w:pPr>
      <w:r w:rsidRPr="00A641DA">
        <w:rPr>
          <w:b/>
          <w:spacing w:val="-1"/>
          <w:sz w:val="24"/>
          <w:szCs w:val="24"/>
        </w:rPr>
        <w:t>Mодуль</w:t>
      </w:r>
      <w:r w:rsidRPr="00A641DA">
        <w:rPr>
          <w:b/>
          <w:spacing w:val="-16"/>
          <w:sz w:val="24"/>
          <w:szCs w:val="24"/>
        </w:rPr>
        <w:t xml:space="preserve"> </w:t>
      </w:r>
      <w:r w:rsidRPr="00A641DA">
        <w:rPr>
          <w:b/>
          <w:spacing w:val="-1"/>
          <w:sz w:val="24"/>
          <w:szCs w:val="24"/>
        </w:rPr>
        <w:t>№</w:t>
      </w:r>
      <w:r w:rsidRPr="00A641DA">
        <w:rPr>
          <w:b/>
          <w:spacing w:val="-16"/>
          <w:sz w:val="24"/>
          <w:szCs w:val="24"/>
        </w:rPr>
        <w:t xml:space="preserve"> </w:t>
      </w:r>
      <w:r w:rsidRPr="00A641DA">
        <w:rPr>
          <w:b/>
          <w:spacing w:val="-1"/>
          <w:sz w:val="24"/>
          <w:szCs w:val="24"/>
        </w:rPr>
        <w:t>1</w:t>
      </w:r>
      <w:r w:rsidRPr="00A641DA">
        <w:rPr>
          <w:b/>
          <w:spacing w:val="-16"/>
          <w:sz w:val="24"/>
          <w:szCs w:val="24"/>
        </w:rPr>
        <w:t xml:space="preserve"> </w:t>
      </w:r>
      <w:r w:rsidRPr="00A641DA">
        <w:rPr>
          <w:b/>
          <w:spacing w:val="-1"/>
          <w:sz w:val="24"/>
          <w:szCs w:val="24"/>
        </w:rPr>
        <w:t>«Музыкальная</w:t>
      </w:r>
      <w:r w:rsidRPr="00A641DA">
        <w:rPr>
          <w:b/>
          <w:spacing w:val="-15"/>
          <w:sz w:val="24"/>
          <w:szCs w:val="24"/>
        </w:rPr>
        <w:t xml:space="preserve"> </w:t>
      </w:r>
      <w:r w:rsidRPr="00A641DA">
        <w:rPr>
          <w:b/>
          <w:spacing w:val="-1"/>
          <w:sz w:val="24"/>
          <w:szCs w:val="24"/>
        </w:rPr>
        <w:t>грамота»</w:t>
      </w:r>
    </w:p>
    <w:p w:rsidR="00A90BA0" w:rsidRPr="00A641DA" w:rsidRDefault="00A90BA0" w:rsidP="00A90BA0">
      <w:pPr>
        <w:pStyle w:val="TOC1"/>
        <w:rPr>
          <w:sz w:val="24"/>
          <w:szCs w:val="24"/>
        </w:rPr>
      </w:pPr>
      <w:r w:rsidRPr="00A641DA">
        <w:rPr>
          <w:w w:val="120"/>
          <w:sz w:val="24"/>
          <w:szCs w:val="24"/>
        </w:rPr>
        <w:t>Данный</w:t>
      </w:r>
      <w:r w:rsidRPr="00A641DA">
        <w:rPr>
          <w:spacing w:val="-12"/>
          <w:w w:val="120"/>
          <w:sz w:val="24"/>
          <w:szCs w:val="24"/>
        </w:rPr>
        <w:t xml:space="preserve"> </w:t>
      </w:r>
      <w:r w:rsidRPr="00A641DA">
        <w:rPr>
          <w:w w:val="120"/>
          <w:sz w:val="24"/>
          <w:szCs w:val="24"/>
        </w:rPr>
        <w:t>модуль</w:t>
      </w:r>
      <w:r w:rsidRPr="00A641DA">
        <w:rPr>
          <w:spacing w:val="-11"/>
          <w:w w:val="120"/>
          <w:sz w:val="24"/>
          <w:szCs w:val="24"/>
        </w:rPr>
        <w:t xml:space="preserve"> </w:t>
      </w:r>
      <w:r w:rsidRPr="00A641DA">
        <w:rPr>
          <w:w w:val="120"/>
          <w:sz w:val="24"/>
          <w:szCs w:val="24"/>
        </w:rPr>
        <w:t>является</w:t>
      </w:r>
      <w:r w:rsidRPr="00A641DA">
        <w:rPr>
          <w:spacing w:val="-11"/>
          <w:w w:val="120"/>
          <w:sz w:val="24"/>
          <w:szCs w:val="24"/>
        </w:rPr>
        <w:t xml:space="preserve"> </w:t>
      </w:r>
      <w:r w:rsidRPr="00A641DA">
        <w:rPr>
          <w:w w:val="120"/>
          <w:sz w:val="24"/>
          <w:szCs w:val="24"/>
        </w:rPr>
        <w:t>вспомогательным</w:t>
      </w:r>
      <w:r w:rsidRPr="00A641DA">
        <w:rPr>
          <w:spacing w:val="-11"/>
          <w:w w:val="120"/>
          <w:sz w:val="24"/>
          <w:szCs w:val="24"/>
        </w:rPr>
        <w:t xml:space="preserve"> </w:t>
      </w:r>
      <w:r w:rsidRPr="00A641DA">
        <w:rPr>
          <w:w w:val="120"/>
          <w:sz w:val="24"/>
          <w:szCs w:val="24"/>
        </w:rPr>
        <w:t>и</w:t>
      </w:r>
      <w:r w:rsidRPr="00A641DA">
        <w:rPr>
          <w:spacing w:val="-11"/>
          <w:w w:val="120"/>
          <w:sz w:val="24"/>
          <w:szCs w:val="24"/>
        </w:rPr>
        <w:t xml:space="preserve"> </w:t>
      </w:r>
      <w:r w:rsidRPr="00A641DA">
        <w:rPr>
          <w:w w:val="120"/>
          <w:sz w:val="24"/>
          <w:szCs w:val="24"/>
        </w:rPr>
        <w:t>не</w:t>
      </w:r>
      <w:r w:rsidRPr="00A641DA">
        <w:rPr>
          <w:spacing w:val="-11"/>
          <w:w w:val="120"/>
          <w:sz w:val="24"/>
          <w:szCs w:val="24"/>
        </w:rPr>
        <w:t xml:space="preserve"> </w:t>
      </w:r>
      <w:r w:rsidRPr="00A641DA">
        <w:rPr>
          <w:w w:val="120"/>
          <w:sz w:val="24"/>
          <w:szCs w:val="24"/>
        </w:rPr>
        <w:t>может</w:t>
      </w:r>
      <w:r w:rsidRPr="00A641DA">
        <w:rPr>
          <w:spacing w:val="-11"/>
          <w:w w:val="120"/>
          <w:sz w:val="24"/>
          <w:szCs w:val="24"/>
        </w:rPr>
        <w:t xml:space="preserve"> </w:t>
      </w:r>
      <w:r w:rsidRPr="00A641DA">
        <w:rPr>
          <w:w w:val="120"/>
          <w:sz w:val="24"/>
          <w:szCs w:val="24"/>
        </w:rPr>
        <w:t>изучаться</w:t>
      </w:r>
      <w:r w:rsidRPr="00A641DA">
        <w:rPr>
          <w:spacing w:val="-11"/>
          <w:w w:val="120"/>
          <w:sz w:val="24"/>
          <w:szCs w:val="24"/>
        </w:rPr>
        <w:t xml:space="preserve"> </w:t>
      </w:r>
      <w:r w:rsidRPr="00A641DA">
        <w:rPr>
          <w:w w:val="120"/>
          <w:sz w:val="24"/>
          <w:szCs w:val="24"/>
        </w:rPr>
        <w:t>в</w:t>
      </w:r>
      <w:r w:rsidRPr="00A641DA">
        <w:rPr>
          <w:spacing w:val="-11"/>
          <w:w w:val="120"/>
          <w:sz w:val="24"/>
          <w:szCs w:val="24"/>
        </w:rPr>
        <w:t xml:space="preserve"> </w:t>
      </w:r>
      <w:r w:rsidRPr="00A641DA">
        <w:rPr>
          <w:w w:val="120"/>
          <w:sz w:val="24"/>
          <w:szCs w:val="24"/>
        </w:rPr>
        <w:t>отрыве</w:t>
      </w:r>
      <w:r w:rsidRPr="00A641DA">
        <w:rPr>
          <w:spacing w:val="-12"/>
          <w:w w:val="120"/>
          <w:sz w:val="24"/>
          <w:szCs w:val="24"/>
        </w:rPr>
        <w:t xml:space="preserve"> </w:t>
      </w:r>
      <w:r w:rsidRPr="00A641DA">
        <w:rPr>
          <w:w w:val="120"/>
          <w:sz w:val="24"/>
          <w:szCs w:val="24"/>
        </w:rPr>
        <w:t>от</w:t>
      </w:r>
      <w:r w:rsidRPr="00A641DA">
        <w:rPr>
          <w:spacing w:val="-11"/>
          <w:w w:val="120"/>
          <w:sz w:val="24"/>
          <w:szCs w:val="24"/>
        </w:rPr>
        <w:t xml:space="preserve"> </w:t>
      </w:r>
      <w:r w:rsidRPr="00A641DA">
        <w:rPr>
          <w:w w:val="120"/>
          <w:sz w:val="24"/>
          <w:szCs w:val="24"/>
        </w:rPr>
        <w:t>других</w:t>
      </w:r>
      <w:r w:rsidRPr="00A641DA">
        <w:rPr>
          <w:spacing w:val="-11"/>
          <w:w w:val="120"/>
          <w:sz w:val="24"/>
          <w:szCs w:val="24"/>
        </w:rPr>
        <w:t xml:space="preserve"> </w:t>
      </w:r>
      <w:r w:rsidRPr="00A641DA">
        <w:rPr>
          <w:w w:val="120"/>
          <w:sz w:val="24"/>
          <w:szCs w:val="24"/>
        </w:rPr>
        <w:t>модулей.</w:t>
      </w:r>
      <w:r w:rsidRPr="00A641DA">
        <w:rPr>
          <w:spacing w:val="-11"/>
          <w:w w:val="120"/>
          <w:sz w:val="24"/>
          <w:szCs w:val="24"/>
        </w:rPr>
        <w:t xml:space="preserve"> </w:t>
      </w:r>
      <w:r w:rsidRPr="00A641DA">
        <w:rPr>
          <w:w w:val="120"/>
          <w:sz w:val="24"/>
          <w:szCs w:val="24"/>
        </w:rPr>
        <w:t>Освоение</w:t>
      </w:r>
      <w:r w:rsidRPr="00A641DA">
        <w:rPr>
          <w:spacing w:val="-11"/>
          <w:w w:val="120"/>
          <w:sz w:val="24"/>
          <w:szCs w:val="24"/>
        </w:rPr>
        <w:t xml:space="preserve"> </w:t>
      </w:r>
      <w:r w:rsidRPr="00A641DA">
        <w:rPr>
          <w:w w:val="120"/>
          <w:sz w:val="24"/>
          <w:szCs w:val="24"/>
        </w:rPr>
        <w:t>музыкальной</w:t>
      </w:r>
      <w:r w:rsidRPr="00A641DA">
        <w:rPr>
          <w:spacing w:val="-11"/>
          <w:w w:val="120"/>
          <w:sz w:val="24"/>
          <w:szCs w:val="24"/>
        </w:rPr>
        <w:t xml:space="preserve"> </w:t>
      </w:r>
      <w:r w:rsidRPr="00A641DA">
        <w:rPr>
          <w:w w:val="120"/>
          <w:sz w:val="24"/>
          <w:szCs w:val="24"/>
        </w:rPr>
        <w:t>грамоты</w:t>
      </w:r>
      <w:r w:rsidRPr="00A641DA">
        <w:rPr>
          <w:spacing w:val="-11"/>
          <w:w w:val="120"/>
          <w:sz w:val="24"/>
          <w:szCs w:val="24"/>
        </w:rPr>
        <w:t xml:space="preserve"> </w:t>
      </w:r>
      <w:r w:rsidRPr="00A641DA">
        <w:rPr>
          <w:w w:val="120"/>
          <w:sz w:val="24"/>
          <w:szCs w:val="24"/>
        </w:rPr>
        <w:t>не</w:t>
      </w:r>
      <w:r w:rsidRPr="00A641DA">
        <w:rPr>
          <w:spacing w:val="-11"/>
          <w:w w:val="120"/>
          <w:sz w:val="24"/>
          <w:szCs w:val="24"/>
        </w:rPr>
        <w:t xml:space="preserve"> </w:t>
      </w:r>
      <w:r w:rsidRPr="00A641DA">
        <w:rPr>
          <w:w w:val="120"/>
          <w:sz w:val="24"/>
          <w:szCs w:val="24"/>
        </w:rPr>
        <w:t>является</w:t>
      </w:r>
      <w:r w:rsidRPr="00A641DA">
        <w:rPr>
          <w:spacing w:val="-11"/>
          <w:w w:val="120"/>
          <w:sz w:val="24"/>
          <w:szCs w:val="24"/>
        </w:rPr>
        <w:t xml:space="preserve"> </w:t>
      </w:r>
      <w:r w:rsidRPr="00A641DA">
        <w:rPr>
          <w:w w:val="120"/>
          <w:sz w:val="24"/>
          <w:szCs w:val="24"/>
        </w:rPr>
        <w:t>самоцелью и всегда подчиняется задачам освоения исполнительского, в первую</w:t>
      </w:r>
      <w:r w:rsidRPr="00A641DA">
        <w:rPr>
          <w:spacing w:val="1"/>
          <w:w w:val="120"/>
          <w:sz w:val="24"/>
          <w:szCs w:val="24"/>
        </w:rPr>
        <w:t xml:space="preserve"> </w:t>
      </w:r>
      <w:r w:rsidRPr="00A641DA">
        <w:rPr>
          <w:w w:val="120"/>
          <w:sz w:val="24"/>
          <w:szCs w:val="24"/>
        </w:rPr>
        <w:t>очередь певческого репертуара, а также задачам воспитания грамотного</w:t>
      </w:r>
      <w:r w:rsidRPr="00A641DA">
        <w:rPr>
          <w:spacing w:val="1"/>
          <w:w w:val="120"/>
          <w:sz w:val="24"/>
          <w:szCs w:val="24"/>
        </w:rPr>
        <w:t xml:space="preserve"> </w:t>
      </w:r>
      <w:r w:rsidRPr="00A641DA">
        <w:rPr>
          <w:w w:val="120"/>
          <w:sz w:val="24"/>
          <w:szCs w:val="24"/>
        </w:rPr>
        <w:t>слушателя. Распределение ключевых тем модуля в рамках календарно-тематического</w:t>
      </w:r>
      <w:r w:rsidRPr="00A641DA">
        <w:rPr>
          <w:spacing w:val="-9"/>
          <w:w w:val="120"/>
          <w:sz w:val="24"/>
          <w:szCs w:val="24"/>
        </w:rPr>
        <w:t xml:space="preserve"> </w:t>
      </w:r>
      <w:r w:rsidRPr="00A641DA">
        <w:rPr>
          <w:w w:val="120"/>
          <w:sz w:val="24"/>
          <w:szCs w:val="24"/>
        </w:rPr>
        <w:t>планирования</w:t>
      </w:r>
      <w:r w:rsidRPr="00A641DA">
        <w:rPr>
          <w:spacing w:val="-8"/>
          <w:w w:val="120"/>
          <w:sz w:val="24"/>
          <w:szCs w:val="24"/>
        </w:rPr>
        <w:t xml:space="preserve"> </w:t>
      </w:r>
      <w:r w:rsidRPr="00A641DA">
        <w:rPr>
          <w:w w:val="120"/>
          <w:sz w:val="24"/>
          <w:szCs w:val="24"/>
        </w:rPr>
        <w:t>возможно</w:t>
      </w:r>
      <w:r w:rsidRPr="00A641DA">
        <w:rPr>
          <w:spacing w:val="-9"/>
          <w:w w:val="120"/>
          <w:sz w:val="24"/>
          <w:szCs w:val="24"/>
        </w:rPr>
        <w:t xml:space="preserve"> </w:t>
      </w:r>
      <w:r w:rsidRPr="00A641DA">
        <w:rPr>
          <w:w w:val="120"/>
          <w:sz w:val="24"/>
          <w:szCs w:val="24"/>
        </w:rPr>
        <w:t>по</w:t>
      </w:r>
      <w:r w:rsidRPr="00A641DA">
        <w:rPr>
          <w:spacing w:val="-8"/>
          <w:w w:val="120"/>
          <w:sz w:val="24"/>
          <w:szCs w:val="24"/>
        </w:rPr>
        <w:t xml:space="preserve"> </w:t>
      </w:r>
      <w:r w:rsidRPr="00A641DA">
        <w:rPr>
          <w:w w:val="120"/>
          <w:sz w:val="24"/>
          <w:szCs w:val="24"/>
        </w:rPr>
        <w:t>арочному</w:t>
      </w:r>
      <w:r w:rsidRPr="00A641DA">
        <w:rPr>
          <w:spacing w:val="-8"/>
          <w:w w:val="120"/>
          <w:sz w:val="24"/>
          <w:szCs w:val="24"/>
        </w:rPr>
        <w:t xml:space="preserve"> </w:t>
      </w:r>
      <w:r w:rsidRPr="00A641DA">
        <w:rPr>
          <w:w w:val="120"/>
          <w:sz w:val="24"/>
          <w:szCs w:val="24"/>
        </w:rPr>
        <w:t>принципу</w:t>
      </w:r>
      <w:r w:rsidRPr="00A641DA">
        <w:rPr>
          <w:spacing w:val="-9"/>
          <w:w w:val="120"/>
          <w:sz w:val="24"/>
          <w:szCs w:val="24"/>
        </w:rPr>
        <w:t xml:space="preserve"> </w:t>
      </w:r>
      <w:r w:rsidRPr="00A641DA">
        <w:rPr>
          <w:w w:val="120"/>
          <w:sz w:val="24"/>
          <w:szCs w:val="24"/>
        </w:rPr>
        <w:t>либо</w:t>
      </w:r>
      <w:r w:rsidRPr="00A641DA">
        <w:rPr>
          <w:spacing w:val="-8"/>
          <w:w w:val="120"/>
          <w:sz w:val="24"/>
          <w:szCs w:val="24"/>
        </w:rPr>
        <w:t xml:space="preserve"> </w:t>
      </w:r>
      <w:r w:rsidRPr="00A641DA">
        <w:rPr>
          <w:w w:val="120"/>
          <w:sz w:val="24"/>
          <w:szCs w:val="24"/>
        </w:rPr>
        <w:t>на</w:t>
      </w:r>
      <w:r w:rsidRPr="00A641DA">
        <w:rPr>
          <w:spacing w:val="-8"/>
          <w:w w:val="120"/>
          <w:sz w:val="24"/>
          <w:szCs w:val="24"/>
        </w:rPr>
        <w:t xml:space="preserve"> </w:t>
      </w:r>
      <w:r w:rsidRPr="00A641DA">
        <w:rPr>
          <w:w w:val="120"/>
          <w:sz w:val="24"/>
          <w:szCs w:val="24"/>
        </w:rPr>
        <w:t>регулярной основе по 5—10 минут на каждом уроке. Новые понятия и навыки</w:t>
      </w:r>
      <w:r w:rsidRPr="00A641DA">
        <w:rPr>
          <w:spacing w:val="-57"/>
          <w:w w:val="120"/>
          <w:sz w:val="24"/>
          <w:szCs w:val="24"/>
        </w:rPr>
        <w:t xml:space="preserve"> </w:t>
      </w:r>
      <w:r w:rsidRPr="00A641DA">
        <w:rPr>
          <w:w w:val="115"/>
          <w:sz w:val="24"/>
          <w:szCs w:val="24"/>
        </w:rPr>
        <w:t>после их освоения не исключаются из учебной деятельности, а используют</w:t>
      </w:r>
      <w:r w:rsidRPr="00A641DA">
        <w:rPr>
          <w:w w:val="120"/>
          <w:sz w:val="24"/>
          <w:szCs w:val="24"/>
        </w:rPr>
        <w:t xml:space="preserve">ся в качестве актуального знания, практического багажа при </w:t>
      </w:r>
      <w:r w:rsidRPr="00A641DA">
        <w:rPr>
          <w:w w:val="120"/>
          <w:sz w:val="24"/>
          <w:szCs w:val="24"/>
        </w:rPr>
        <w:lastRenderedPageBreak/>
        <w:t>организации</w:t>
      </w:r>
      <w:r w:rsidRPr="00A641DA">
        <w:rPr>
          <w:spacing w:val="1"/>
          <w:w w:val="120"/>
          <w:sz w:val="24"/>
          <w:szCs w:val="24"/>
        </w:rPr>
        <w:t xml:space="preserve"> </w:t>
      </w:r>
      <w:r w:rsidRPr="00A641DA">
        <w:rPr>
          <w:w w:val="120"/>
          <w:sz w:val="24"/>
          <w:szCs w:val="24"/>
        </w:rPr>
        <w:t>работы</w:t>
      </w:r>
      <w:r w:rsidRPr="00A641DA">
        <w:rPr>
          <w:spacing w:val="9"/>
          <w:w w:val="120"/>
          <w:sz w:val="24"/>
          <w:szCs w:val="24"/>
        </w:rPr>
        <w:t xml:space="preserve"> </w:t>
      </w:r>
      <w:r w:rsidRPr="00A641DA">
        <w:rPr>
          <w:w w:val="120"/>
          <w:sz w:val="24"/>
          <w:szCs w:val="24"/>
        </w:rPr>
        <w:t>над</w:t>
      </w:r>
      <w:r w:rsidRPr="00A641DA">
        <w:rPr>
          <w:spacing w:val="9"/>
          <w:w w:val="120"/>
          <w:sz w:val="24"/>
          <w:szCs w:val="24"/>
        </w:rPr>
        <w:t xml:space="preserve"> </w:t>
      </w:r>
      <w:r w:rsidRPr="00A641DA">
        <w:rPr>
          <w:w w:val="120"/>
          <w:sz w:val="24"/>
          <w:szCs w:val="24"/>
        </w:rPr>
        <w:t>следующим</w:t>
      </w:r>
      <w:r w:rsidRPr="00A641DA">
        <w:rPr>
          <w:spacing w:val="10"/>
          <w:w w:val="120"/>
          <w:sz w:val="24"/>
          <w:szCs w:val="24"/>
        </w:rPr>
        <w:t xml:space="preserve"> </w:t>
      </w:r>
      <w:r w:rsidRPr="00A641DA">
        <w:rPr>
          <w:w w:val="120"/>
          <w:sz w:val="24"/>
          <w:szCs w:val="24"/>
        </w:rPr>
        <w:t>музыкальным</w:t>
      </w:r>
      <w:r w:rsidRPr="00A641DA">
        <w:rPr>
          <w:spacing w:val="9"/>
          <w:w w:val="120"/>
          <w:sz w:val="24"/>
          <w:szCs w:val="24"/>
        </w:rPr>
        <w:t xml:space="preserve"> </w:t>
      </w:r>
      <w:r w:rsidRPr="00A641DA">
        <w:rPr>
          <w:w w:val="120"/>
          <w:sz w:val="24"/>
          <w:szCs w:val="24"/>
        </w:rPr>
        <w:t>материалом.</w:t>
      </w: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1996"/>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w w:val="120"/>
                <w:sz w:val="24"/>
                <w:szCs w:val="24"/>
              </w:rPr>
              <w:t>0,5—2</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Весь мир</w:t>
            </w:r>
            <w:r w:rsidRPr="003008DB">
              <w:rPr>
                <w:spacing w:val="-49"/>
                <w:w w:val="115"/>
                <w:sz w:val="24"/>
                <w:szCs w:val="24"/>
              </w:rPr>
              <w:t xml:space="preserve"> </w:t>
            </w:r>
            <w:r w:rsidRPr="003008DB">
              <w:rPr>
                <w:w w:val="115"/>
                <w:sz w:val="24"/>
                <w:szCs w:val="24"/>
              </w:rPr>
              <w:t>звучит</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Звуки  музыкальные</w:t>
            </w:r>
            <w:r w:rsidRPr="003008DB">
              <w:rPr>
                <w:spacing w:val="1"/>
                <w:w w:val="120"/>
                <w:sz w:val="24"/>
                <w:szCs w:val="24"/>
              </w:rPr>
              <w:t xml:space="preserve"> </w:t>
            </w:r>
            <w:r w:rsidRPr="003008DB">
              <w:rPr>
                <w:w w:val="115"/>
                <w:sz w:val="24"/>
                <w:szCs w:val="24"/>
              </w:rPr>
              <w:t>и</w:t>
            </w:r>
            <w:r w:rsidRPr="003008DB">
              <w:rPr>
                <w:spacing w:val="12"/>
                <w:w w:val="115"/>
                <w:sz w:val="24"/>
                <w:szCs w:val="24"/>
              </w:rPr>
              <w:t xml:space="preserve"> </w:t>
            </w:r>
            <w:r w:rsidRPr="003008DB">
              <w:rPr>
                <w:w w:val="115"/>
                <w:sz w:val="24"/>
                <w:szCs w:val="24"/>
              </w:rPr>
              <w:t>шумовые.</w:t>
            </w:r>
            <w:r w:rsidRPr="003008DB">
              <w:rPr>
                <w:spacing w:val="13"/>
                <w:w w:val="115"/>
                <w:sz w:val="24"/>
                <w:szCs w:val="24"/>
              </w:rPr>
              <w:t xml:space="preserve"> </w:t>
            </w:r>
            <w:r w:rsidRPr="003008DB">
              <w:rPr>
                <w:w w:val="115"/>
                <w:sz w:val="24"/>
                <w:szCs w:val="24"/>
              </w:rPr>
              <w:t>Свойства</w:t>
            </w:r>
            <w:r w:rsidRPr="003008DB">
              <w:rPr>
                <w:spacing w:val="-49"/>
                <w:w w:val="115"/>
                <w:sz w:val="24"/>
                <w:szCs w:val="24"/>
              </w:rPr>
              <w:t xml:space="preserve"> </w:t>
            </w:r>
            <w:r w:rsidRPr="003008DB">
              <w:rPr>
                <w:w w:val="120"/>
                <w:sz w:val="24"/>
                <w:szCs w:val="24"/>
              </w:rPr>
              <w:t>звука:</w:t>
            </w:r>
            <w:r w:rsidRPr="003008DB">
              <w:rPr>
                <w:spacing w:val="9"/>
                <w:w w:val="120"/>
                <w:sz w:val="24"/>
                <w:szCs w:val="24"/>
              </w:rPr>
              <w:t xml:space="preserve"> </w:t>
            </w:r>
            <w:r w:rsidRPr="003008DB">
              <w:rPr>
                <w:w w:val="120"/>
                <w:sz w:val="24"/>
                <w:szCs w:val="24"/>
              </w:rPr>
              <w:t>высота,</w:t>
            </w:r>
            <w:r w:rsidRPr="003008DB">
              <w:rPr>
                <w:spacing w:val="1"/>
                <w:w w:val="120"/>
                <w:sz w:val="24"/>
                <w:szCs w:val="24"/>
              </w:rPr>
              <w:t xml:space="preserve"> </w:t>
            </w:r>
            <w:r w:rsidRPr="003008DB">
              <w:rPr>
                <w:w w:val="120"/>
                <w:sz w:val="24"/>
                <w:szCs w:val="24"/>
              </w:rPr>
              <w:t>громкость, длительность,</w:t>
            </w:r>
            <w:r w:rsidRPr="003008DB">
              <w:rPr>
                <w:spacing w:val="7"/>
                <w:w w:val="120"/>
                <w:sz w:val="24"/>
                <w:szCs w:val="24"/>
              </w:rPr>
              <w:t xml:space="preserve"> </w:t>
            </w:r>
            <w:r w:rsidRPr="003008DB">
              <w:rPr>
                <w:w w:val="120"/>
                <w:sz w:val="24"/>
                <w:szCs w:val="24"/>
              </w:rPr>
              <w:t>тембр</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 со звуками музыкальными и шумовыми.</w:t>
            </w:r>
            <w:r w:rsidRPr="003008DB">
              <w:rPr>
                <w:spacing w:val="-51"/>
                <w:w w:val="120"/>
                <w:sz w:val="24"/>
                <w:szCs w:val="24"/>
              </w:rPr>
              <w:t xml:space="preserve"> </w:t>
            </w:r>
            <w:r w:rsidRPr="003008DB">
              <w:rPr>
                <w:w w:val="120"/>
                <w:sz w:val="24"/>
                <w:szCs w:val="24"/>
              </w:rPr>
              <w:t>Различение, определение на слух звуков различного</w:t>
            </w:r>
            <w:r w:rsidRPr="003008DB">
              <w:rPr>
                <w:spacing w:val="-51"/>
                <w:w w:val="120"/>
                <w:sz w:val="24"/>
                <w:szCs w:val="24"/>
              </w:rPr>
              <w:t xml:space="preserve"> </w:t>
            </w:r>
            <w:r w:rsidRPr="003008DB">
              <w:rPr>
                <w:w w:val="120"/>
                <w:sz w:val="24"/>
                <w:szCs w:val="24"/>
              </w:rPr>
              <w:t>качества.</w:t>
            </w:r>
          </w:p>
          <w:p w:rsidR="00A90BA0" w:rsidRPr="003008DB" w:rsidRDefault="00A90BA0" w:rsidP="00BF0C92">
            <w:pPr>
              <w:pStyle w:val="TOC1"/>
              <w:keepNext/>
              <w:rPr>
                <w:sz w:val="24"/>
                <w:szCs w:val="24"/>
              </w:rPr>
            </w:pPr>
            <w:r w:rsidRPr="003008DB">
              <w:rPr>
                <w:w w:val="115"/>
                <w:sz w:val="24"/>
                <w:szCs w:val="24"/>
              </w:rPr>
              <w:t>Игра</w:t>
            </w:r>
            <w:r w:rsidRPr="003008DB">
              <w:rPr>
                <w:spacing w:val="20"/>
                <w:w w:val="115"/>
                <w:sz w:val="24"/>
                <w:szCs w:val="24"/>
              </w:rPr>
              <w:t xml:space="preserve"> </w:t>
            </w:r>
            <w:r w:rsidRPr="003008DB">
              <w:rPr>
                <w:w w:val="115"/>
                <w:sz w:val="24"/>
                <w:szCs w:val="24"/>
              </w:rPr>
              <w:t>—</w:t>
            </w:r>
            <w:r w:rsidRPr="003008DB">
              <w:rPr>
                <w:spacing w:val="20"/>
                <w:w w:val="115"/>
                <w:sz w:val="24"/>
                <w:szCs w:val="24"/>
              </w:rPr>
              <w:t xml:space="preserve"> </w:t>
            </w:r>
            <w:r w:rsidRPr="003008DB">
              <w:rPr>
                <w:w w:val="115"/>
                <w:sz w:val="24"/>
                <w:szCs w:val="24"/>
              </w:rPr>
              <w:t>подражание</w:t>
            </w:r>
            <w:r w:rsidRPr="003008DB">
              <w:rPr>
                <w:spacing w:val="21"/>
                <w:w w:val="115"/>
                <w:sz w:val="24"/>
                <w:szCs w:val="24"/>
              </w:rPr>
              <w:t xml:space="preserve"> </w:t>
            </w:r>
            <w:r w:rsidRPr="003008DB">
              <w:rPr>
                <w:w w:val="115"/>
                <w:sz w:val="24"/>
                <w:szCs w:val="24"/>
              </w:rPr>
              <w:t>звукам</w:t>
            </w:r>
            <w:r w:rsidRPr="003008DB">
              <w:rPr>
                <w:spacing w:val="20"/>
                <w:w w:val="115"/>
                <w:sz w:val="24"/>
                <w:szCs w:val="24"/>
              </w:rPr>
              <w:t xml:space="preserve"> </w:t>
            </w:r>
            <w:r w:rsidRPr="003008DB">
              <w:rPr>
                <w:w w:val="115"/>
                <w:sz w:val="24"/>
                <w:szCs w:val="24"/>
              </w:rPr>
              <w:t>и</w:t>
            </w:r>
            <w:r w:rsidRPr="003008DB">
              <w:rPr>
                <w:spacing w:val="20"/>
                <w:w w:val="115"/>
                <w:sz w:val="24"/>
                <w:szCs w:val="24"/>
              </w:rPr>
              <w:t xml:space="preserve"> </w:t>
            </w:r>
            <w:r w:rsidRPr="003008DB">
              <w:rPr>
                <w:w w:val="115"/>
                <w:sz w:val="24"/>
                <w:szCs w:val="24"/>
              </w:rPr>
              <w:t>голосам</w:t>
            </w:r>
            <w:r w:rsidRPr="003008DB">
              <w:rPr>
                <w:spacing w:val="21"/>
                <w:w w:val="115"/>
                <w:sz w:val="24"/>
                <w:szCs w:val="24"/>
              </w:rPr>
              <w:t xml:space="preserve"> </w:t>
            </w:r>
            <w:r w:rsidRPr="003008DB">
              <w:rPr>
                <w:w w:val="115"/>
                <w:sz w:val="24"/>
                <w:szCs w:val="24"/>
              </w:rPr>
              <w:t>природы</w:t>
            </w:r>
            <w:r w:rsidRPr="003008DB">
              <w:rPr>
                <w:spacing w:val="20"/>
                <w:w w:val="115"/>
                <w:sz w:val="24"/>
                <w:szCs w:val="24"/>
              </w:rPr>
              <w:t xml:space="preserve"> </w:t>
            </w:r>
            <w:r w:rsidRPr="003008DB">
              <w:rPr>
                <w:w w:val="115"/>
                <w:sz w:val="24"/>
                <w:szCs w:val="24"/>
              </w:rPr>
              <w:t>с</w:t>
            </w:r>
            <w:r w:rsidRPr="003008DB">
              <w:rPr>
                <w:spacing w:val="20"/>
                <w:w w:val="115"/>
                <w:sz w:val="24"/>
                <w:szCs w:val="24"/>
              </w:rPr>
              <w:t xml:space="preserve"> </w:t>
            </w:r>
            <w:r w:rsidRPr="003008DB">
              <w:rPr>
                <w:w w:val="115"/>
                <w:sz w:val="24"/>
                <w:szCs w:val="24"/>
              </w:rPr>
              <w:t>использованием</w:t>
            </w:r>
            <w:r w:rsidRPr="003008DB">
              <w:rPr>
                <w:spacing w:val="1"/>
                <w:w w:val="115"/>
                <w:sz w:val="24"/>
                <w:szCs w:val="24"/>
              </w:rPr>
              <w:t xml:space="preserve"> </w:t>
            </w:r>
            <w:r w:rsidRPr="003008DB">
              <w:rPr>
                <w:w w:val="115"/>
                <w:sz w:val="24"/>
                <w:szCs w:val="24"/>
              </w:rPr>
              <w:t>шумовых</w:t>
            </w:r>
            <w:r w:rsidRPr="003008DB">
              <w:rPr>
                <w:spacing w:val="1"/>
                <w:w w:val="115"/>
                <w:sz w:val="24"/>
                <w:szCs w:val="24"/>
              </w:rPr>
              <w:t xml:space="preserve"> </w:t>
            </w:r>
            <w:r w:rsidRPr="003008DB">
              <w:rPr>
                <w:w w:val="115"/>
                <w:sz w:val="24"/>
                <w:szCs w:val="24"/>
              </w:rPr>
              <w:t>музыкальных</w:t>
            </w:r>
            <w:r w:rsidRPr="003008DB">
              <w:rPr>
                <w:spacing w:val="1"/>
                <w:w w:val="115"/>
                <w:sz w:val="24"/>
                <w:szCs w:val="24"/>
              </w:rPr>
              <w:t xml:space="preserve"> </w:t>
            </w:r>
            <w:r w:rsidRPr="003008DB">
              <w:rPr>
                <w:w w:val="115"/>
                <w:sz w:val="24"/>
                <w:szCs w:val="24"/>
              </w:rPr>
              <w:t>инструментов,</w:t>
            </w:r>
            <w:r w:rsidRPr="003008DB">
              <w:rPr>
                <w:spacing w:val="1"/>
                <w:w w:val="115"/>
                <w:sz w:val="24"/>
                <w:szCs w:val="24"/>
              </w:rPr>
              <w:t xml:space="preserve"> </w:t>
            </w:r>
            <w:r w:rsidRPr="003008DB">
              <w:rPr>
                <w:w w:val="115"/>
                <w:sz w:val="24"/>
                <w:szCs w:val="24"/>
              </w:rPr>
              <w:t>вокальной</w:t>
            </w:r>
            <w:r w:rsidRPr="003008DB">
              <w:rPr>
                <w:spacing w:val="13"/>
                <w:w w:val="115"/>
                <w:sz w:val="24"/>
                <w:szCs w:val="24"/>
              </w:rPr>
              <w:t xml:space="preserve"> </w:t>
            </w:r>
            <w:r w:rsidRPr="003008DB">
              <w:rPr>
                <w:w w:val="115"/>
                <w:sz w:val="24"/>
                <w:szCs w:val="24"/>
              </w:rPr>
              <w:t>импровизации.</w:t>
            </w:r>
          </w:p>
          <w:p w:rsidR="00A90BA0" w:rsidRPr="003008DB" w:rsidRDefault="00A90BA0" w:rsidP="00BF0C92">
            <w:pPr>
              <w:pStyle w:val="TOC1"/>
              <w:keepNext/>
              <w:rPr>
                <w:sz w:val="24"/>
                <w:szCs w:val="24"/>
              </w:rPr>
            </w:pPr>
            <w:r w:rsidRPr="003008DB">
              <w:rPr>
                <w:w w:val="120"/>
                <w:sz w:val="24"/>
                <w:szCs w:val="24"/>
              </w:rPr>
              <w:t>Артикуляционные</w:t>
            </w:r>
            <w:r w:rsidRPr="003008DB">
              <w:rPr>
                <w:spacing w:val="2"/>
                <w:w w:val="120"/>
                <w:sz w:val="24"/>
                <w:szCs w:val="24"/>
              </w:rPr>
              <w:t xml:space="preserve"> </w:t>
            </w:r>
            <w:r w:rsidRPr="003008DB">
              <w:rPr>
                <w:w w:val="120"/>
                <w:sz w:val="24"/>
                <w:szCs w:val="24"/>
              </w:rPr>
              <w:t>упражнения,</w:t>
            </w:r>
            <w:r w:rsidRPr="003008DB">
              <w:rPr>
                <w:spacing w:val="2"/>
                <w:w w:val="120"/>
                <w:sz w:val="24"/>
                <w:szCs w:val="24"/>
              </w:rPr>
              <w:t xml:space="preserve"> </w:t>
            </w:r>
            <w:r w:rsidRPr="003008DB">
              <w:rPr>
                <w:w w:val="120"/>
                <w:sz w:val="24"/>
                <w:szCs w:val="24"/>
              </w:rPr>
              <w:t>разучивание</w:t>
            </w:r>
            <w:r w:rsidRPr="003008DB">
              <w:rPr>
                <w:spacing w:val="3"/>
                <w:w w:val="120"/>
                <w:sz w:val="24"/>
                <w:szCs w:val="24"/>
              </w:rPr>
              <w:t xml:space="preserve"> </w:t>
            </w:r>
            <w:r w:rsidRPr="003008DB">
              <w:rPr>
                <w:w w:val="120"/>
                <w:sz w:val="24"/>
                <w:szCs w:val="24"/>
              </w:rPr>
              <w:t>и</w:t>
            </w:r>
            <w:r w:rsidRPr="003008DB">
              <w:rPr>
                <w:spacing w:val="2"/>
                <w:w w:val="120"/>
                <w:sz w:val="24"/>
                <w:szCs w:val="24"/>
              </w:rPr>
              <w:t xml:space="preserve"> </w:t>
            </w:r>
            <w:r w:rsidRPr="003008DB">
              <w:rPr>
                <w:w w:val="120"/>
                <w:sz w:val="24"/>
                <w:szCs w:val="24"/>
              </w:rPr>
              <w:t>исполне</w:t>
            </w:r>
            <w:r w:rsidRPr="003008DB">
              <w:rPr>
                <w:spacing w:val="-1"/>
                <w:w w:val="120"/>
                <w:sz w:val="24"/>
                <w:szCs w:val="24"/>
              </w:rPr>
              <w:t>ние</w:t>
            </w:r>
            <w:r w:rsidRPr="003008DB">
              <w:rPr>
                <w:spacing w:val="-13"/>
                <w:w w:val="120"/>
                <w:sz w:val="24"/>
                <w:szCs w:val="24"/>
              </w:rPr>
              <w:t xml:space="preserve"> </w:t>
            </w:r>
            <w:r w:rsidRPr="003008DB">
              <w:rPr>
                <w:w w:val="120"/>
                <w:sz w:val="24"/>
                <w:szCs w:val="24"/>
              </w:rPr>
              <w:t>попевок</w:t>
            </w:r>
            <w:r w:rsidRPr="003008DB">
              <w:rPr>
                <w:spacing w:val="-12"/>
                <w:w w:val="120"/>
                <w:sz w:val="24"/>
                <w:szCs w:val="24"/>
              </w:rPr>
              <w:t xml:space="preserve"> </w:t>
            </w:r>
            <w:r w:rsidRPr="003008DB">
              <w:rPr>
                <w:w w:val="120"/>
                <w:sz w:val="24"/>
                <w:szCs w:val="24"/>
              </w:rPr>
              <w:t>и</w:t>
            </w:r>
            <w:r w:rsidRPr="003008DB">
              <w:rPr>
                <w:spacing w:val="-12"/>
                <w:w w:val="120"/>
                <w:sz w:val="24"/>
                <w:szCs w:val="24"/>
              </w:rPr>
              <w:t xml:space="preserve"> </w:t>
            </w:r>
            <w:r w:rsidRPr="003008DB">
              <w:rPr>
                <w:w w:val="120"/>
                <w:sz w:val="24"/>
                <w:szCs w:val="24"/>
              </w:rPr>
              <w:t>песен</w:t>
            </w:r>
            <w:r w:rsidRPr="003008DB">
              <w:rPr>
                <w:spacing w:val="-12"/>
                <w:w w:val="120"/>
                <w:sz w:val="24"/>
                <w:szCs w:val="24"/>
              </w:rPr>
              <w:t xml:space="preserve"> </w:t>
            </w:r>
            <w:r w:rsidRPr="003008DB">
              <w:rPr>
                <w:w w:val="120"/>
                <w:sz w:val="24"/>
                <w:szCs w:val="24"/>
              </w:rPr>
              <w:t>с</w:t>
            </w:r>
            <w:r w:rsidRPr="003008DB">
              <w:rPr>
                <w:spacing w:val="-13"/>
                <w:w w:val="120"/>
                <w:sz w:val="24"/>
                <w:szCs w:val="24"/>
              </w:rPr>
              <w:t xml:space="preserve"> </w:t>
            </w:r>
            <w:r w:rsidRPr="003008DB">
              <w:rPr>
                <w:w w:val="120"/>
                <w:sz w:val="24"/>
                <w:szCs w:val="24"/>
              </w:rPr>
              <w:t>использованием</w:t>
            </w:r>
            <w:r w:rsidRPr="003008DB">
              <w:rPr>
                <w:spacing w:val="-12"/>
                <w:w w:val="120"/>
                <w:sz w:val="24"/>
                <w:szCs w:val="24"/>
              </w:rPr>
              <w:t xml:space="preserve"> </w:t>
            </w:r>
            <w:r w:rsidRPr="003008DB">
              <w:rPr>
                <w:w w:val="120"/>
                <w:sz w:val="24"/>
                <w:szCs w:val="24"/>
              </w:rPr>
              <w:t>звукоподражательных</w:t>
            </w:r>
            <w:r w:rsidRPr="003008DB">
              <w:rPr>
                <w:spacing w:val="8"/>
                <w:w w:val="120"/>
                <w:sz w:val="24"/>
                <w:szCs w:val="24"/>
              </w:rPr>
              <w:t xml:space="preserve"> </w:t>
            </w:r>
            <w:r w:rsidRPr="003008DB">
              <w:rPr>
                <w:w w:val="120"/>
                <w:sz w:val="24"/>
                <w:szCs w:val="24"/>
              </w:rPr>
              <w:t>элементов,</w:t>
            </w:r>
            <w:r w:rsidRPr="003008DB">
              <w:rPr>
                <w:spacing w:val="8"/>
                <w:w w:val="120"/>
                <w:sz w:val="24"/>
                <w:szCs w:val="24"/>
              </w:rPr>
              <w:t xml:space="preserve"> </w:t>
            </w:r>
            <w:r w:rsidRPr="003008DB">
              <w:rPr>
                <w:w w:val="120"/>
                <w:sz w:val="24"/>
                <w:szCs w:val="24"/>
              </w:rPr>
              <w:t>шумовых</w:t>
            </w:r>
            <w:r w:rsidRPr="003008DB">
              <w:rPr>
                <w:spacing w:val="9"/>
                <w:w w:val="120"/>
                <w:sz w:val="24"/>
                <w:szCs w:val="24"/>
              </w:rPr>
              <w:t xml:space="preserve"> </w:t>
            </w:r>
            <w:r w:rsidRPr="003008DB">
              <w:rPr>
                <w:w w:val="120"/>
                <w:sz w:val="24"/>
                <w:szCs w:val="24"/>
              </w:rPr>
              <w:t>звуков</w:t>
            </w:r>
          </w:p>
        </w:tc>
      </w:tr>
    </w:tbl>
    <w:p w:rsidR="00A90BA0" w:rsidRPr="00A641DA" w:rsidRDefault="00A90BA0" w:rsidP="00A90BA0">
      <w:pPr>
        <w:pStyle w:val="TOC1"/>
        <w:rPr>
          <w:sz w:val="24"/>
          <w:szCs w:val="24"/>
        </w:rPr>
        <w:sectPr w:rsidR="00A90BA0" w:rsidRPr="00A641DA" w:rsidSect="00E82FA0">
          <w:pgSz w:w="12020" w:h="7830" w:orient="landscape"/>
          <w:pgMar w:top="284"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58"/>
        </w:trPr>
        <w:tc>
          <w:tcPr>
            <w:tcW w:w="1191" w:type="dxa"/>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6"/>
                <w:w w:val="105"/>
                <w:sz w:val="24"/>
                <w:szCs w:val="24"/>
              </w:rPr>
              <w:t xml:space="preserve"> </w:t>
            </w:r>
            <w:r w:rsidRPr="003008DB">
              <w:rPr>
                <w:b/>
                <w:w w:val="105"/>
                <w:sz w:val="24"/>
                <w:szCs w:val="24"/>
              </w:rPr>
              <w:t>блока,</w:t>
            </w:r>
            <w:r w:rsidRPr="003008DB">
              <w:rPr>
                <w:b/>
                <w:spacing w:val="-38"/>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Pr>
          <w:p w:rsidR="00A90BA0" w:rsidRPr="003008DB" w:rsidRDefault="00A90BA0" w:rsidP="00BF0C92">
            <w:pPr>
              <w:pStyle w:val="TOC1"/>
              <w:keepNext/>
              <w:rPr>
                <w:i/>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Pr>
          <w:p w:rsidR="00A90BA0" w:rsidRPr="003008DB" w:rsidRDefault="00A90BA0" w:rsidP="00BF0C92">
            <w:pPr>
              <w:pStyle w:val="TOC1"/>
              <w:keepNext/>
              <w:rPr>
                <w:i/>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Pr>
          <w:p w:rsidR="00A90BA0" w:rsidRPr="003008DB" w:rsidRDefault="00A90BA0" w:rsidP="00BF0C92">
            <w:pPr>
              <w:pStyle w:val="TOC1"/>
              <w:keepNext/>
              <w:rPr>
                <w:i/>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1500"/>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Б)</w:t>
            </w:r>
          </w:p>
          <w:p w:rsidR="00A90BA0" w:rsidRPr="003008DB" w:rsidRDefault="00A90BA0" w:rsidP="00BF0C92">
            <w:pPr>
              <w:pStyle w:val="TOC1"/>
              <w:keepNext/>
              <w:rPr>
                <w:sz w:val="24"/>
                <w:szCs w:val="24"/>
              </w:rPr>
            </w:pPr>
            <w:r w:rsidRPr="003008DB">
              <w:rPr>
                <w:w w:val="120"/>
                <w:sz w:val="24"/>
                <w:szCs w:val="24"/>
              </w:rPr>
              <w:t>0,5—2</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20"/>
                <w:sz w:val="24"/>
                <w:szCs w:val="24"/>
              </w:rPr>
              <w:t>часа</w:t>
            </w:r>
          </w:p>
        </w:tc>
        <w:tc>
          <w:tcPr>
            <w:tcW w:w="1134" w:type="dxa"/>
          </w:tcPr>
          <w:p w:rsidR="00A90BA0" w:rsidRPr="003008DB" w:rsidRDefault="00A90BA0" w:rsidP="00BF0C92">
            <w:pPr>
              <w:pStyle w:val="TOC1"/>
              <w:keepNext/>
              <w:rPr>
                <w:sz w:val="24"/>
                <w:szCs w:val="24"/>
              </w:rPr>
            </w:pPr>
            <w:r w:rsidRPr="003008DB">
              <w:rPr>
                <w:w w:val="120"/>
                <w:sz w:val="24"/>
                <w:szCs w:val="24"/>
              </w:rPr>
              <w:t>Звукоряд</w:t>
            </w:r>
          </w:p>
        </w:tc>
        <w:tc>
          <w:tcPr>
            <w:tcW w:w="2211" w:type="dxa"/>
          </w:tcPr>
          <w:p w:rsidR="00A90BA0" w:rsidRPr="003008DB" w:rsidRDefault="00A90BA0" w:rsidP="00BF0C92">
            <w:pPr>
              <w:pStyle w:val="TOC1"/>
              <w:keepNext/>
              <w:rPr>
                <w:sz w:val="24"/>
                <w:szCs w:val="24"/>
              </w:rPr>
            </w:pPr>
            <w:r w:rsidRPr="003008DB">
              <w:rPr>
                <w:w w:val="120"/>
                <w:sz w:val="24"/>
                <w:szCs w:val="24"/>
              </w:rPr>
              <w:t>Нотный</w:t>
            </w:r>
            <w:r w:rsidRPr="003008DB">
              <w:rPr>
                <w:spacing w:val="-7"/>
                <w:w w:val="120"/>
                <w:sz w:val="24"/>
                <w:szCs w:val="24"/>
              </w:rPr>
              <w:t xml:space="preserve"> </w:t>
            </w:r>
            <w:r w:rsidRPr="003008DB">
              <w:rPr>
                <w:w w:val="120"/>
                <w:sz w:val="24"/>
                <w:szCs w:val="24"/>
              </w:rPr>
              <w:t>стан,</w:t>
            </w:r>
            <w:r w:rsidRPr="003008DB">
              <w:rPr>
                <w:spacing w:val="-7"/>
                <w:w w:val="120"/>
                <w:sz w:val="24"/>
                <w:szCs w:val="24"/>
              </w:rPr>
              <w:t xml:space="preserve"> </w:t>
            </w:r>
            <w:r w:rsidRPr="003008DB">
              <w:rPr>
                <w:w w:val="120"/>
                <w:sz w:val="24"/>
                <w:szCs w:val="24"/>
              </w:rPr>
              <w:t>скрипичный</w:t>
            </w:r>
            <w:r w:rsidRPr="003008DB">
              <w:rPr>
                <w:spacing w:val="10"/>
                <w:w w:val="120"/>
                <w:sz w:val="24"/>
                <w:szCs w:val="24"/>
              </w:rPr>
              <w:t xml:space="preserve"> </w:t>
            </w:r>
            <w:r w:rsidRPr="003008DB">
              <w:rPr>
                <w:w w:val="120"/>
                <w:sz w:val="24"/>
                <w:szCs w:val="24"/>
              </w:rPr>
              <w:t>ключ.</w:t>
            </w:r>
          </w:p>
          <w:p w:rsidR="00A90BA0" w:rsidRPr="003008DB" w:rsidRDefault="00A90BA0" w:rsidP="00BF0C92">
            <w:pPr>
              <w:pStyle w:val="TOC1"/>
              <w:keepNext/>
              <w:rPr>
                <w:sz w:val="24"/>
                <w:szCs w:val="24"/>
              </w:rPr>
            </w:pPr>
            <w:r w:rsidRPr="003008DB">
              <w:rPr>
                <w:w w:val="115"/>
                <w:sz w:val="24"/>
                <w:szCs w:val="24"/>
              </w:rPr>
              <w:t>Ноты</w:t>
            </w:r>
            <w:r w:rsidRPr="003008DB">
              <w:rPr>
                <w:spacing w:val="22"/>
                <w:w w:val="115"/>
                <w:sz w:val="24"/>
                <w:szCs w:val="24"/>
              </w:rPr>
              <w:t xml:space="preserve"> </w:t>
            </w:r>
            <w:r w:rsidRPr="003008DB">
              <w:rPr>
                <w:w w:val="115"/>
                <w:sz w:val="24"/>
                <w:szCs w:val="24"/>
              </w:rPr>
              <w:t>первой</w:t>
            </w:r>
            <w:r w:rsidRPr="003008DB">
              <w:rPr>
                <w:spacing w:val="22"/>
                <w:w w:val="115"/>
                <w:sz w:val="24"/>
                <w:szCs w:val="24"/>
              </w:rPr>
              <w:t xml:space="preserve"> </w:t>
            </w:r>
            <w:r w:rsidRPr="003008DB">
              <w:rPr>
                <w:w w:val="115"/>
                <w:sz w:val="24"/>
                <w:szCs w:val="24"/>
              </w:rPr>
              <w:t>октавы</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25"/>
                <w:w w:val="115"/>
                <w:sz w:val="24"/>
                <w:szCs w:val="24"/>
              </w:rPr>
              <w:t xml:space="preserve"> </w:t>
            </w:r>
            <w:r w:rsidRPr="003008DB">
              <w:rPr>
                <w:w w:val="115"/>
                <w:sz w:val="24"/>
                <w:szCs w:val="24"/>
              </w:rPr>
              <w:t>с</w:t>
            </w:r>
            <w:r w:rsidRPr="003008DB">
              <w:rPr>
                <w:spacing w:val="26"/>
                <w:w w:val="115"/>
                <w:sz w:val="24"/>
                <w:szCs w:val="24"/>
              </w:rPr>
              <w:t xml:space="preserve"> </w:t>
            </w:r>
            <w:r w:rsidRPr="003008DB">
              <w:rPr>
                <w:w w:val="115"/>
                <w:sz w:val="24"/>
                <w:szCs w:val="24"/>
              </w:rPr>
              <w:t>элементами</w:t>
            </w:r>
            <w:r w:rsidRPr="003008DB">
              <w:rPr>
                <w:spacing w:val="26"/>
                <w:w w:val="115"/>
                <w:sz w:val="24"/>
                <w:szCs w:val="24"/>
              </w:rPr>
              <w:t xml:space="preserve"> </w:t>
            </w:r>
            <w:r w:rsidRPr="003008DB">
              <w:rPr>
                <w:w w:val="115"/>
                <w:sz w:val="24"/>
                <w:szCs w:val="24"/>
              </w:rPr>
              <w:t>нотной</w:t>
            </w:r>
            <w:r w:rsidRPr="003008DB">
              <w:rPr>
                <w:spacing w:val="25"/>
                <w:w w:val="115"/>
                <w:sz w:val="24"/>
                <w:szCs w:val="24"/>
              </w:rPr>
              <w:t xml:space="preserve"> </w:t>
            </w:r>
            <w:r w:rsidRPr="003008DB">
              <w:rPr>
                <w:w w:val="115"/>
                <w:sz w:val="24"/>
                <w:szCs w:val="24"/>
              </w:rPr>
              <w:t>записи.</w:t>
            </w:r>
            <w:r w:rsidRPr="003008DB">
              <w:rPr>
                <w:spacing w:val="26"/>
                <w:w w:val="115"/>
                <w:sz w:val="24"/>
                <w:szCs w:val="24"/>
              </w:rPr>
              <w:t xml:space="preserve"> </w:t>
            </w:r>
            <w:r w:rsidRPr="003008DB">
              <w:rPr>
                <w:w w:val="115"/>
                <w:sz w:val="24"/>
                <w:szCs w:val="24"/>
              </w:rPr>
              <w:t>Различение</w:t>
            </w:r>
            <w:r w:rsidRPr="003008DB">
              <w:rPr>
                <w:spacing w:val="26"/>
                <w:w w:val="115"/>
                <w:sz w:val="24"/>
                <w:szCs w:val="24"/>
              </w:rPr>
              <w:t xml:space="preserve"> </w:t>
            </w:r>
            <w:r w:rsidRPr="003008DB">
              <w:rPr>
                <w:w w:val="115"/>
                <w:sz w:val="24"/>
                <w:szCs w:val="24"/>
              </w:rPr>
              <w:t>по</w:t>
            </w:r>
            <w:r w:rsidRPr="003008DB">
              <w:rPr>
                <w:spacing w:val="1"/>
                <w:w w:val="115"/>
                <w:sz w:val="24"/>
                <w:szCs w:val="24"/>
              </w:rPr>
              <w:t xml:space="preserve"> </w:t>
            </w:r>
            <w:r w:rsidRPr="003008DB">
              <w:rPr>
                <w:w w:val="115"/>
                <w:sz w:val="24"/>
                <w:szCs w:val="24"/>
              </w:rPr>
              <w:t>нотной</w:t>
            </w:r>
            <w:r w:rsidRPr="003008DB">
              <w:rPr>
                <w:spacing w:val="24"/>
                <w:w w:val="115"/>
                <w:sz w:val="24"/>
                <w:szCs w:val="24"/>
              </w:rPr>
              <w:t xml:space="preserve"> </w:t>
            </w:r>
            <w:r w:rsidRPr="003008DB">
              <w:rPr>
                <w:w w:val="115"/>
                <w:sz w:val="24"/>
                <w:szCs w:val="24"/>
              </w:rPr>
              <w:t>записи,</w:t>
            </w:r>
            <w:r w:rsidRPr="003008DB">
              <w:rPr>
                <w:spacing w:val="25"/>
                <w:w w:val="115"/>
                <w:sz w:val="24"/>
                <w:szCs w:val="24"/>
              </w:rPr>
              <w:t xml:space="preserve"> </w:t>
            </w:r>
            <w:r w:rsidRPr="003008DB">
              <w:rPr>
                <w:w w:val="115"/>
                <w:sz w:val="24"/>
                <w:szCs w:val="24"/>
              </w:rPr>
              <w:t>определение</w:t>
            </w:r>
            <w:r w:rsidRPr="003008DB">
              <w:rPr>
                <w:spacing w:val="25"/>
                <w:w w:val="115"/>
                <w:sz w:val="24"/>
                <w:szCs w:val="24"/>
              </w:rPr>
              <w:t xml:space="preserve"> </w:t>
            </w:r>
            <w:r w:rsidRPr="003008DB">
              <w:rPr>
                <w:w w:val="115"/>
                <w:sz w:val="24"/>
                <w:szCs w:val="24"/>
              </w:rPr>
              <w:t>на</w:t>
            </w:r>
            <w:r w:rsidRPr="003008DB">
              <w:rPr>
                <w:spacing w:val="25"/>
                <w:w w:val="115"/>
                <w:sz w:val="24"/>
                <w:szCs w:val="24"/>
              </w:rPr>
              <w:t xml:space="preserve"> </w:t>
            </w:r>
            <w:r w:rsidRPr="003008DB">
              <w:rPr>
                <w:w w:val="115"/>
                <w:sz w:val="24"/>
                <w:szCs w:val="24"/>
              </w:rPr>
              <w:t>слух</w:t>
            </w:r>
            <w:r w:rsidRPr="003008DB">
              <w:rPr>
                <w:spacing w:val="25"/>
                <w:w w:val="115"/>
                <w:sz w:val="24"/>
                <w:szCs w:val="24"/>
              </w:rPr>
              <w:t xml:space="preserve"> </w:t>
            </w:r>
            <w:r w:rsidRPr="003008DB">
              <w:rPr>
                <w:w w:val="115"/>
                <w:sz w:val="24"/>
                <w:szCs w:val="24"/>
              </w:rPr>
              <w:t>звукоряда</w:t>
            </w:r>
            <w:r w:rsidRPr="003008DB">
              <w:rPr>
                <w:spacing w:val="25"/>
                <w:w w:val="115"/>
                <w:sz w:val="24"/>
                <w:szCs w:val="24"/>
              </w:rPr>
              <w:t xml:space="preserve"> </w:t>
            </w:r>
            <w:r w:rsidRPr="003008DB">
              <w:rPr>
                <w:w w:val="115"/>
                <w:sz w:val="24"/>
                <w:szCs w:val="24"/>
              </w:rPr>
              <w:t>в</w:t>
            </w:r>
            <w:r w:rsidRPr="003008DB">
              <w:rPr>
                <w:spacing w:val="25"/>
                <w:w w:val="115"/>
                <w:sz w:val="24"/>
                <w:szCs w:val="24"/>
              </w:rPr>
              <w:t xml:space="preserve"> </w:t>
            </w:r>
            <w:r w:rsidRPr="003008DB">
              <w:rPr>
                <w:w w:val="115"/>
                <w:sz w:val="24"/>
                <w:szCs w:val="24"/>
              </w:rPr>
              <w:t>отличие</w:t>
            </w:r>
            <w:r w:rsidRPr="003008DB">
              <w:rPr>
                <w:spacing w:val="-49"/>
                <w:w w:val="115"/>
                <w:sz w:val="24"/>
                <w:szCs w:val="24"/>
              </w:rPr>
              <w:t xml:space="preserve"> </w:t>
            </w:r>
            <w:r w:rsidRPr="003008DB">
              <w:rPr>
                <w:w w:val="115"/>
                <w:sz w:val="24"/>
                <w:szCs w:val="24"/>
              </w:rPr>
              <w:t>от</w:t>
            </w:r>
            <w:r w:rsidRPr="003008DB">
              <w:rPr>
                <w:spacing w:val="13"/>
                <w:w w:val="115"/>
                <w:sz w:val="24"/>
                <w:szCs w:val="24"/>
              </w:rPr>
              <w:t xml:space="preserve"> </w:t>
            </w:r>
            <w:r w:rsidRPr="003008DB">
              <w:rPr>
                <w:w w:val="115"/>
                <w:sz w:val="24"/>
                <w:szCs w:val="24"/>
              </w:rPr>
              <w:t>других</w:t>
            </w:r>
            <w:r w:rsidRPr="003008DB">
              <w:rPr>
                <w:spacing w:val="14"/>
                <w:w w:val="115"/>
                <w:sz w:val="24"/>
                <w:szCs w:val="24"/>
              </w:rPr>
              <w:t xml:space="preserve"> </w:t>
            </w:r>
            <w:r w:rsidRPr="003008DB">
              <w:rPr>
                <w:w w:val="115"/>
                <w:sz w:val="24"/>
                <w:szCs w:val="24"/>
              </w:rPr>
              <w:t>последовательностей</w:t>
            </w:r>
            <w:r w:rsidRPr="003008DB">
              <w:rPr>
                <w:spacing w:val="13"/>
                <w:w w:val="115"/>
                <w:sz w:val="24"/>
                <w:szCs w:val="24"/>
              </w:rPr>
              <w:t xml:space="preserve"> </w:t>
            </w:r>
            <w:r w:rsidRPr="003008DB">
              <w:rPr>
                <w:w w:val="115"/>
                <w:sz w:val="24"/>
                <w:szCs w:val="24"/>
              </w:rPr>
              <w:t>звуков.</w:t>
            </w:r>
          </w:p>
          <w:p w:rsidR="00A90BA0" w:rsidRPr="003008DB" w:rsidRDefault="00A90BA0" w:rsidP="00BF0C92">
            <w:pPr>
              <w:pStyle w:val="TOC1"/>
              <w:keepNext/>
              <w:rPr>
                <w:sz w:val="24"/>
                <w:szCs w:val="24"/>
              </w:rPr>
            </w:pPr>
            <w:r w:rsidRPr="003008DB">
              <w:rPr>
                <w:w w:val="115"/>
                <w:sz w:val="24"/>
                <w:szCs w:val="24"/>
              </w:rPr>
              <w:t>Пение</w:t>
            </w:r>
            <w:r w:rsidRPr="003008DB">
              <w:rPr>
                <w:spacing w:val="24"/>
                <w:w w:val="115"/>
                <w:sz w:val="24"/>
                <w:szCs w:val="24"/>
              </w:rPr>
              <w:t xml:space="preserve"> </w:t>
            </w:r>
            <w:r w:rsidRPr="003008DB">
              <w:rPr>
                <w:w w:val="115"/>
                <w:sz w:val="24"/>
                <w:szCs w:val="24"/>
              </w:rPr>
              <w:t>с</w:t>
            </w:r>
            <w:r w:rsidRPr="003008DB">
              <w:rPr>
                <w:spacing w:val="24"/>
                <w:w w:val="115"/>
                <w:sz w:val="24"/>
                <w:szCs w:val="24"/>
              </w:rPr>
              <w:t xml:space="preserve"> </w:t>
            </w:r>
            <w:r w:rsidRPr="003008DB">
              <w:rPr>
                <w:w w:val="115"/>
                <w:sz w:val="24"/>
                <w:szCs w:val="24"/>
              </w:rPr>
              <w:t>названием</w:t>
            </w:r>
            <w:r w:rsidRPr="003008DB">
              <w:rPr>
                <w:spacing w:val="24"/>
                <w:w w:val="115"/>
                <w:sz w:val="24"/>
                <w:szCs w:val="24"/>
              </w:rPr>
              <w:t xml:space="preserve"> </w:t>
            </w:r>
            <w:r w:rsidRPr="003008DB">
              <w:rPr>
                <w:w w:val="115"/>
                <w:sz w:val="24"/>
                <w:szCs w:val="24"/>
              </w:rPr>
              <w:t>нот,</w:t>
            </w:r>
            <w:r w:rsidRPr="003008DB">
              <w:rPr>
                <w:spacing w:val="24"/>
                <w:w w:val="115"/>
                <w:sz w:val="24"/>
                <w:szCs w:val="24"/>
              </w:rPr>
              <w:t xml:space="preserve"> </w:t>
            </w:r>
            <w:r w:rsidRPr="003008DB">
              <w:rPr>
                <w:w w:val="115"/>
                <w:sz w:val="24"/>
                <w:szCs w:val="24"/>
              </w:rPr>
              <w:t>игра</w:t>
            </w:r>
            <w:r w:rsidRPr="003008DB">
              <w:rPr>
                <w:spacing w:val="24"/>
                <w:w w:val="115"/>
                <w:sz w:val="24"/>
                <w:szCs w:val="24"/>
              </w:rPr>
              <w:t xml:space="preserve"> </w:t>
            </w:r>
            <w:r w:rsidRPr="003008DB">
              <w:rPr>
                <w:w w:val="115"/>
                <w:sz w:val="24"/>
                <w:szCs w:val="24"/>
              </w:rPr>
              <w:t>на</w:t>
            </w:r>
            <w:r w:rsidRPr="003008DB">
              <w:rPr>
                <w:spacing w:val="24"/>
                <w:w w:val="115"/>
                <w:sz w:val="24"/>
                <w:szCs w:val="24"/>
              </w:rPr>
              <w:t xml:space="preserve"> </w:t>
            </w:r>
            <w:r w:rsidRPr="003008DB">
              <w:rPr>
                <w:w w:val="115"/>
                <w:sz w:val="24"/>
                <w:szCs w:val="24"/>
              </w:rPr>
              <w:t>металлофоне</w:t>
            </w:r>
            <w:r w:rsidRPr="003008DB">
              <w:rPr>
                <w:spacing w:val="24"/>
                <w:w w:val="115"/>
                <w:sz w:val="24"/>
                <w:szCs w:val="24"/>
              </w:rPr>
              <w:t xml:space="preserve"> </w:t>
            </w:r>
            <w:r w:rsidRPr="003008DB">
              <w:rPr>
                <w:w w:val="115"/>
                <w:sz w:val="24"/>
                <w:szCs w:val="24"/>
              </w:rPr>
              <w:t>звукоряда</w:t>
            </w:r>
            <w:r w:rsidRPr="003008DB">
              <w:rPr>
                <w:spacing w:val="24"/>
                <w:w w:val="115"/>
                <w:sz w:val="24"/>
                <w:szCs w:val="24"/>
              </w:rPr>
              <w:t xml:space="preserve"> </w:t>
            </w:r>
            <w:r w:rsidRPr="003008DB">
              <w:rPr>
                <w:w w:val="115"/>
                <w:sz w:val="24"/>
                <w:szCs w:val="24"/>
              </w:rPr>
              <w:t>от</w:t>
            </w:r>
            <w:r w:rsidRPr="003008DB">
              <w:rPr>
                <w:spacing w:val="-49"/>
                <w:w w:val="115"/>
                <w:sz w:val="24"/>
                <w:szCs w:val="24"/>
              </w:rPr>
              <w:t xml:space="preserve"> </w:t>
            </w:r>
            <w:r w:rsidRPr="003008DB">
              <w:rPr>
                <w:w w:val="115"/>
                <w:sz w:val="24"/>
                <w:szCs w:val="24"/>
              </w:rPr>
              <w:t>ноты</w:t>
            </w:r>
            <w:r w:rsidRPr="003008DB">
              <w:rPr>
                <w:spacing w:val="12"/>
                <w:w w:val="115"/>
                <w:sz w:val="24"/>
                <w:szCs w:val="24"/>
              </w:rPr>
              <w:t xml:space="preserve"> </w:t>
            </w:r>
            <w:r w:rsidRPr="003008DB">
              <w:rPr>
                <w:w w:val="115"/>
                <w:sz w:val="24"/>
                <w:szCs w:val="24"/>
              </w:rPr>
              <w:t>«до».</w:t>
            </w:r>
          </w:p>
          <w:p w:rsidR="00A90BA0" w:rsidRPr="003008DB" w:rsidRDefault="00A90BA0" w:rsidP="00BF0C92">
            <w:pPr>
              <w:pStyle w:val="TOC1"/>
              <w:keepNext/>
              <w:rPr>
                <w:sz w:val="24"/>
                <w:szCs w:val="24"/>
              </w:rPr>
            </w:pPr>
            <w:r w:rsidRPr="003008DB">
              <w:rPr>
                <w:w w:val="120"/>
                <w:sz w:val="24"/>
                <w:szCs w:val="24"/>
              </w:rPr>
              <w:t>Разучивание и исполнение вокальных упражнений, песен,</w:t>
            </w:r>
            <w:r w:rsidRPr="003008DB">
              <w:rPr>
                <w:spacing w:val="-51"/>
                <w:w w:val="120"/>
                <w:sz w:val="24"/>
                <w:szCs w:val="24"/>
              </w:rPr>
              <w:t xml:space="preserve"> </w:t>
            </w:r>
            <w:r w:rsidRPr="003008DB">
              <w:rPr>
                <w:w w:val="120"/>
                <w:sz w:val="24"/>
                <w:szCs w:val="24"/>
              </w:rPr>
              <w:t>построенных</w:t>
            </w:r>
            <w:r w:rsidRPr="003008DB">
              <w:rPr>
                <w:spacing w:val="7"/>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элементах</w:t>
            </w:r>
            <w:r w:rsidRPr="003008DB">
              <w:rPr>
                <w:spacing w:val="8"/>
                <w:w w:val="120"/>
                <w:sz w:val="24"/>
                <w:szCs w:val="24"/>
              </w:rPr>
              <w:t xml:space="preserve"> </w:t>
            </w:r>
            <w:r w:rsidRPr="003008DB">
              <w:rPr>
                <w:w w:val="120"/>
                <w:sz w:val="24"/>
                <w:szCs w:val="24"/>
              </w:rPr>
              <w:t>звукоряда</w:t>
            </w:r>
          </w:p>
        </w:tc>
      </w:tr>
      <w:tr w:rsidR="00A90BA0" w:rsidRPr="00A641DA" w:rsidTr="00BF0C92">
        <w:trPr>
          <w:trHeight w:val="1692"/>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0"/>
                <w:sz w:val="24"/>
                <w:szCs w:val="24"/>
              </w:rPr>
              <w:t>В)</w:t>
            </w:r>
          </w:p>
          <w:p w:rsidR="00A90BA0" w:rsidRPr="003008DB" w:rsidRDefault="00A90BA0" w:rsidP="00BF0C92">
            <w:pPr>
              <w:pStyle w:val="TOC1"/>
              <w:keepNext/>
              <w:rPr>
                <w:sz w:val="24"/>
                <w:szCs w:val="24"/>
              </w:rPr>
            </w:pPr>
            <w:r w:rsidRPr="003008DB">
              <w:rPr>
                <w:w w:val="120"/>
                <w:sz w:val="24"/>
                <w:szCs w:val="24"/>
              </w:rPr>
              <w:t>0,5—2</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20"/>
                <w:sz w:val="24"/>
                <w:szCs w:val="24"/>
              </w:rPr>
              <w:t>часа</w:t>
            </w:r>
          </w:p>
        </w:tc>
        <w:tc>
          <w:tcPr>
            <w:tcW w:w="1134" w:type="dxa"/>
          </w:tcPr>
          <w:p w:rsidR="00A90BA0" w:rsidRPr="003008DB" w:rsidRDefault="00A90BA0" w:rsidP="00BF0C92">
            <w:pPr>
              <w:pStyle w:val="TOC1"/>
              <w:keepNext/>
              <w:rPr>
                <w:sz w:val="24"/>
                <w:szCs w:val="24"/>
              </w:rPr>
            </w:pPr>
            <w:r w:rsidRPr="003008DB">
              <w:rPr>
                <w:w w:val="115"/>
                <w:sz w:val="24"/>
                <w:szCs w:val="24"/>
              </w:rPr>
              <w:t>Интона-</w:t>
            </w:r>
            <w:r w:rsidRPr="003008DB">
              <w:rPr>
                <w:spacing w:val="-49"/>
                <w:w w:val="115"/>
                <w:sz w:val="24"/>
                <w:szCs w:val="24"/>
              </w:rPr>
              <w:t xml:space="preserve"> </w:t>
            </w:r>
            <w:r w:rsidRPr="003008DB">
              <w:rPr>
                <w:w w:val="120"/>
                <w:sz w:val="24"/>
                <w:szCs w:val="24"/>
              </w:rPr>
              <w:t>ция</w:t>
            </w:r>
          </w:p>
        </w:tc>
        <w:tc>
          <w:tcPr>
            <w:tcW w:w="2211" w:type="dxa"/>
          </w:tcPr>
          <w:p w:rsidR="00A90BA0" w:rsidRPr="003008DB" w:rsidRDefault="00A90BA0" w:rsidP="00BF0C92">
            <w:pPr>
              <w:pStyle w:val="TOC1"/>
              <w:keepNext/>
              <w:rPr>
                <w:sz w:val="24"/>
                <w:szCs w:val="24"/>
              </w:rPr>
            </w:pPr>
            <w:r w:rsidRPr="003008DB">
              <w:rPr>
                <w:w w:val="120"/>
                <w:sz w:val="24"/>
                <w:szCs w:val="24"/>
              </w:rPr>
              <w:t>Выразительные</w:t>
            </w:r>
          </w:p>
          <w:p w:rsidR="00A90BA0" w:rsidRPr="003008DB" w:rsidRDefault="00A90BA0" w:rsidP="00BF0C92">
            <w:pPr>
              <w:pStyle w:val="TOC1"/>
              <w:keepNext/>
              <w:rPr>
                <w:sz w:val="24"/>
                <w:szCs w:val="24"/>
              </w:rPr>
            </w:pPr>
            <w:r w:rsidRPr="003008DB">
              <w:rPr>
                <w:w w:val="115"/>
                <w:sz w:val="24"/>
                <w:szCs w:val="24"/>
              </w:rPr>
              <w:t>и</w:t>
            </w:r>
            <w:r w:rsidRPr="003008DB">
              <w:rPr>
                <w:spacing w:val="28"/>
                <w:w w:val="115"/>
                <w:sz w:val="24"/>
                <w:szCs w:val="24"/>
              </w:rPr>
              <w:t xml:space="preserve"> </w:t>
            </w:r>
            <w:r w:rsidRPr="003008DB">
              <w:rPr>
                <w:w w:val="115"/>
                <w:sz w:val="24"/>
                <w:szCs w:val="24"/>
              </w:rPr>
              <w:t>изобразительные</w:t>
            </w:r>
            <w:r w:rsidRPr="003008DB">
              <w:rPr>
                <w:spacing w:val="-49"/>
                <w:w w:val="115"/>
                <w:sz w:val="24"/>
                <w:szCs w:val="24"/>
              </w:rPr>
              <w:t xml:space="preserve"> </w:t>
            </w:r>
            <w:r w:rsidRPr="003008DB">
              <w:rPr>
                <w:w w:val="120"/>
                <w:sz w:val="24"/>
                <w:szCs w:val="24"/>
              </w:rPr>
              <w:t>интонации</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Определение на слух, прослеживание по нотной записи</w:t>
            </w:r>
            <w:r w:rsidRPr="003008DB">
              <w:rPr>
                <w:spacing w:val="1"/>
                <w:w w:val="120"/>
                <w:sz w:val="24"/>
                <w:szCs w:val="24"/>
              </w:rPr>
              <w:t xml:space="preserve"> </w:t>
            </w:r>
            <w:r w:rsidRPr="003008DB">
              <w:rPr>
                <w:w w:val="120"/>
                <w:sz w:val="24"/>
                <w:szCs w:val="24"/>
              </w:rPr>
              <w:t>кратких</w:t>
            </w:r>
            <w:r w:rsidRPr="003008DB">
              <w:rPr>
                <w:spacing w:val="5"/>
                <w:w w:val="120"/>
                <w:sz w:val="24"/>
                <w:szCs w:val="24"/>
              </w:rPr>
              <w:t xml:space="preserve"> </w:t>
            </w:r>
            <w:r w:rsidRPr="003008DB">
              <w:rPr>
                <w:w w:val="120"/>
                <w:sz w:val="24"/>
                <w:szCs w:val="24"/>
              </w:rPr>
              <w:t>интонаций</w:t>
            </w:r>
            <w:r w:rsidRPr="003008DB">
              <w:rPr>
                <w:spacing w:val="5"/>
                <w:w w:val="120"/>
                <w:sz w:val="24"/>
                <w:szCs w:val="24"/>
              </w:rPr>
              <w:t xml:space="preserve"> </w:t>
            </w:r>
            <w:r w:rsidRPr="003008DB">
              <w:rPr>
                <w:w w:val="120"/>
                <w:sz w:val="24"/>
                <w:szCs w:val="24"/>
              </w:rPr>
              <w:t>изобразительного</w:t>
            </w:r>
            <w:r w:rsidRPr="003008DB">
              <w:rPr>
                <w:spacing w:val="6"/>
                <w:w w:val="120"/>
                <w:sz w:val="24"/>
                <w:szCs w:val="24"/>
              </w:rPr>
              <w:t xml:space="preserve"> </w:t>
            </w:r>
            <w:r w:rsidRPr="003008DB">
              <w:rPr>
                <w:w w:val="120"/>
                <w:sz w:val="24"/>
                <w:szCs w:val="24"/>
              </w:rPr>
              <w:t>(ку-ку,</w:t>
            </w:r>
            <w:r w:rsidRPr="003008DB">
              <w:rPr>
                <w:spacing w:val="5"/>
                <w:w w:val="120"/>
                <w:sz w:val="24"/>
                <w:szCs w:val="24"/>
              </w:rPr>
              <w:t xml:space="preserve"> </w:t>
            </w:r>
            <w:r w:rsidRPr="003008DB">
              <w:rPr>
                <w:w w:val="120"/>
                <w:sz w:val="24"/>
                <w:szCs w:val="24"/>
              </w:rPr>
              <w:t>тик-так</w:t>
            </w:r>
            <w:r w:rsidRPr="003008DB">
              <w:rPr>
                <w:spacing w:val="6"/>
                <w:w w:val="120"/>
                <w:sz w:val="24"/>
                <w:szCs w:val="24"/>
              </w:rPr>
              <w:t xml:space="preserve"> </w:t>
            </w:r>
            <w:r w:rsidRPr="003008DB">
              <w:rPr>
                <w:w w:val="120"/>
                <w:sz w:val="24"/>
                <w:szCs w:val="24"/>
              </w:rPr>
              <w:t>и</w:t>
            </w:r>
            <w:r w:rsidRPr="003008DB">
              <w:rPr>
                <w:spacing w:val="1"/>
                <w:w w:val="120"/>
                <w:sz w:val="24"/>
                <w:szCs w:val="24"/>
              </w:rPr>
              <w:t xml:space="preserve"> </w:t>
            </w:r>
            <w:r w:rsidRPr="003008DB">
              <w:rPr>
                <w:w w:val="120"/>
                <w:sz w:val="24"/>
                <w:szCs w:val="24"/>
              </w:rPr>
              <w:t>др.) и</w:t>
            </w:r>
            <w:r w:rsidRPr="003008DB">
              <w:rPr>
                <w:spacing w:val="1"/>
                <w:w w:val="120"/>
                <w:sz w:val="24"/>
                <w:szCs w:val="24"/>
              </w:rPr>
              <w:t xml:space="preserve"> </w:t>
            </w:r>
            <w:r w:rsidRPr="003008DB">
              <w:rPr>
                <w:w w:val="120"/>
                <w:sz w:val="24"/>
                <w:szCs w:val="24"/>
              </w:rPr>
              <w:t>выразительного</w:t>
            </w:r>
            <w:r w:rsidRPr="003008DB">
              <w:rPr>
                <w:spacing w:val="1"/>
                <w:w w:val="120"/>
                <w:sz w:val="24"/>
                <w:szCs w:val="24"/>
              </w:rPr>
              <w:t xml:space="preserve"> </w:t>
            </w:r>
            <w:r w:rsidRPr="003008DB">
              <w:rPr>
                <w:w w:val="120"/>
                <w:sz w:val="24"/>
                <w:szCs w:val="24"/>
              </w:rPr>
              <w:t>(просьба,</w:t>
            </w:r>
            <w:r w:rsidRPr="003008DB">
              <w:rPr>
                <w:spacing w:val="1"/>
                <w:w w:val="120"/>
                <w:sz w:val="24"/>
                <w:szCs w:val="24"/>
              </w:rPr>
              <w:t xml:space="preserve"> </w:t>
            </w:r>
            <w:r w:rsidRPr="003008DB">
              <w:rPr>
                <w:w w:val="120"/>
                <w:sz w:val="24"/>
                <w:szCs w:val="24"/>
              </w:rPr>
              <w:t>призыв</w:t>
            </w:r>
            <w:r w:rsidRPr="003008DB">
              <w:rPr>
                <w:spacing w:val="1"/>
                <w:w w:val="120"/>
                <w:sz w:val="24"/>
                <w:szCs w:val="24"/>
              </w:rPr>
              <w:t xml:space="preserve"> </w:t>
            </w:r>
            <w:r w:rsidRPr="003008DB">
              <w:rPr>
                <w:w w:val="120"/>
                <w:sz w:val="24"/>
                <w:szCs w:val="24"/>
              </w:rPr>
              <w:t>и др.)</w:t>
            </w:r>
            <w:r w:rsidRPr="003008DB">
              <w:rPr>
                <w:spacing w:val="1"/>
                <w:w w:val="120"/>
                <w:sz w:val="24"/>
                <w:szCs w:val="24"/>
              </w:rPr>
              <w:t xml:space="preserve"> </w:t>
            </w:r>
            <w:r w:rsidRPr="003008DB">
              <w:rPr>
                <w:w w:val="120"/>
                <w:sz w:val="24"/>
                <w:szCs w:val="24"/>
              </w:rPr>
              <w:t>характера.</w:t>
            </w:r>
            <w:r w:rsidRPr="003008DB">
              <w:rPr>
                <w:spacing w:val="-51"/>
                <w:w w:val="120"/>
                <w:sz w:val="24"/>
                <w:szCs w:val="24"/>
              </w:rPr>
              <w:t xml:space="preserve"> </w:t>
            </w:r>
            <w:r w:rsidRPr="003008DB">
              <w:rPr>
                <w:w w:val="120"/>
                <w:sz w:val="24"/>
                <w:szCs w:val="24"/>
              </w:rPr>
              <w:t>Разучивание, исполнение попевок,</w:t>
            </w:r>
            <w:r w:rsidRPr="003008DB">
              <w:rPr>
                <w:spacing w:val="1"/>
                <w:w w:val="120"/>
                <w:sz w:val="24"/>
                <w:szCs w:val="24"/>
              </w:rPr>
              <w:t xml:space="preserve"> </w:t>
            </w:r>
            <w:r w:rsidRPr="003008DB">
              <w:rPr>
                <w:w w:val="120"/>
                <w:sz w:val="24"/>
                <w:szCs w:val="24"/>
              </w:rPr>
              <w:t>вокальных упражнений, песен, вокальные и инструментальные импровиза-</w:t>
            </w:r>
            <w:r w:rsidRPr="003008DB">
              <w:rPr>
                <w:spacing w:val="1"/>
                <w:w w:val="120"/>
                <w:sz w:val="24"/>
                <w:szCs w:val="24"/>
              </w:rPr>
              <w:t xml:space="preserve"> </w:t>
            </w:r>
            <w:r w:rsidRPr="003008DB">
              <w:rPr>
                <w:w w:val="120"/>
                <w:sz w:val="24"/>
                <w:szCs w:val="24"/>
              </w:rPr>
              <w:t>ции</w:t>
            </w:r>
            <w:r w:rsidRPr="003008DB">
              <w:rPr>
                <w:spacing w:val="8"/>
                <w:w w:val="120"/>
                <w:sz w:val="24"/>
                <w:szCs w:val="24"/>
              </w:rPr>
              <w:t xml:space="preserve"> </w:t>
            </w:r>
            <w:r w:rsidRPr="003008DB">
              <w:rPr>
                <w:w w:val="120"/>
                <w:sz w:val="24"/>
                <w:szCs w:val="24"/>
              </w:rPr>
              <w:t>на</w:t>
            </w:r>
            <w:r w:rsidRPr="003008DB">
              <w:rPr>
                <w:spacing w:val="9"/>
                <w:w w:val="120"/>
                <w:sz w:val="24"/>
                <w:szCs w:val="24"/>
              </w:rPr>
              <w:t xml:space="preserve"> </w:t>
            </w:r>
            <w:r w:rsidRPr="003008DB">
              <w:rPr>
                <w:w w:val="120"/>
                <w:sz w:val="24"/>
                <w:szCs w:val="24"/>
              </w:rPr>
              <w:t>основе</w:t>
            </w:r>
            <w:r w:rsidRPr="003008DB">
              <w:rPr>
                <w:spacing w:val="8"/>
                <w:w w:val="120"/>
                <w:sz w:val="24"/>
                <w:szCs w:val="24"/>
              </w:rPr>
              <w:t xml:space="preserve"> </w:t>
            </w:r>
            <w:r w:rsidRPr="003008DB">
              <w:rPr>
                <w:w w:val="120"/>
                <w:sz w:val="24"/>
                <w:szCs w:val="24"/>
              </w:rPr>
              <w:t>данных</w:t>
            </w:r>
            <w:r w:rsidRPr="003008DB">
              <w:rPr>
                <w:spacing w:val="9"/>
                <w:w w:val="120"/>
                <w:sz w:val="24"/>
                <w:szCs w:val="24"/>
              </w:rPr>
              <w:t xml:space="preserve"> </w:t>
            </w:r>
            <w:r w:rsidRPr="003008DB">
              <w:rPr>
                <w:w w:val="120"/>
                <w:sz w:val="24"/>
                <w:szCs w:val="24"/>
              </w:rPr>
              <w:t>интонаций.</w:t>
            </w:r>
          </w:p>
          <w:p w:rsidR="00A90BA0" w:rsidRPr="003008DB" w:rsidRDefault="00A90BA0" w:rsidP="00BF0C92">
            <w:pPr>
              <w:pStyle w:val="TOC1"/>
              <w:keepNext/>
              <w:rPr>
                <w:sz w:val="24"/>
                <w:szCs w:val="24"/>
              </w:rPr>
            </w:pPr>
            <w:r w:rsidRPr="003008DB">
              <w:rPr>
                <w:spacing w:val="-1"/>
                <w:w w:val="120"/>
                <w:sz w:val="24"/>
                <w:szCs w:val="24"/>
              </w:rPr>
              <w:lastRenderedPageBreak/>
              <w:t>Слушание</w:t>
            </w:r>
            <w:r w:rsidRPr="003008DB">
              <w:rPr>
                <w:spacing w:val="-13"/>
                <w:w w:val="120"/>
                <w:sz w:val="24"/>
                <w:szCs w:val="24"/>
              </w:rPr>
              <w:t xml:space="preserve"> </w:t>
            </w:r>
            <w:r w:rsidRPr="003008DB">
              <w:rPr>
                <w:w w:val="120"/>
                <w:sz w:val="24"/>
                <w:szCs w:val="24"/>
              </w:rPr>
              <w:t>фрагментов</w:t>
            </w:r>
            <w:r w:rsidRPr="003008DB">
              <w:rPr>
                <w:spacing w:val="-12"/>
                <w:w w:val="120"/>
                <w:sz w:val="24"/>
                <w:szCs w:val="24"/>
              </w:rPr>
              <w:t xml:space="preserve"> </w:t>
            </w:r>
            <w:r w:rsidRPr="003008DB">
              <w:rPr>
                <w:w w:val="120"/>
                <w:sz w:val="24"/>
                <w:szCs w:val="24"/>
              </w:rPr>
              <w:t>музыкальных</w:t>
            </w:r>
            <w:r w:rsidRPr="003008DB">
              <w:rPr>
                <w:spacing w:val="-12"/>
                <w:w w:val="120"/>
                <w:sz w:val="24"/>
                <w:szCs w:val="24"/>
              </w:rPr>
              <w:t xml:space="preserve"> </w:t>
            </w:r>
            <w:r w:rsidRPr="003008DB">
              <w:rPr>
                <w:w w:val="120"/>
                <w:sz w:val="24"/>
                <w:szCs w:val="24"/>
              </w:rPr>
              <w:t>произведений,</w:t>
            </w:r>
            <w:r w:rsidRPr="003008DB">
              <w:rPr>
                <w:spacing w:val="-51"/>
                <w:w w:val="120"/>
                <w:sz w:val="24"/>
                <w:szCs w:val="24"/>
              </w:rPr>
              <w:t xml:space="preserve"> </w:t>
            </w:r>
            <w:r w:rsidRPr="003008DB">
              <w:rPr>
                <w:spacing w:val="-1"/>
                <w:w w:val="120"/>
                <w:sz w:val="24"/>
                <w:szCs w:val="24"/>
              </w:rPr>
              <w:t>включающих</w:t>
            </w:r>
            <w:r w:rsidRPr="003008DB">
              <w:rPr>
                <w:spacing w:val="-11"/>
                <w:w w:val="120"/>
                <w:sz w:val="24"/>
                <w:szCs w:val="24"/>
              </w:rPr>
              <w:t xml:space="preserve"> </w:t>
            </w:r>
            <w:r w:rsidRPr="003008DB">
              <w:rPr>
                <w:spacing w:val="-1"/>
                <w:w w:val="120"/>
                <w:sz w:val="24"/>
                <w:szCs w:val="24"/>
              </w:rPr>
              <w:t>примеры</w:t>
            </w:r>
            <w:r w:rsidRPr="003008DB">
              <w:rPr>
                <w:spacing w:val="-11"/>
                <w:w w:val="120"/>
                <w:sz w:val="24"/>
                <w:szCs w:val="24"/>
              </w:rPr>
              <w:t xml:space="preserve"> </w:t>
            </w:r>
            <w:r w:rsidRPr="003008DB">
              <w:rPr>
                <w:w w:val="120"/>
                <w:sz w:val="24"/>
                <w:szCs w:val="24"/>
              </w:rPr>
              <w:t>изобразительных</w:t>
            </w:r>
            <w:r w:rsidRPr="003008DB">
              <w:rPr>
                <w:spacing w:val="-11"/>
                <w:w w:val="120"/>
                <w:sz w:val="24"/>
                <w:szCs w:val="24"/>
              </w:rPr>
              <w:t xml:space="preserve"> </w:t>
            </w:r>
            <w:r w:rsidRPr="003008DB">
              <w:rPr>
                <w:w w:val="120"/>
                <w:sz w:val="24"/>
                <w:szCs w:val="24"/>
              </w:rPr>
              <w:t>интонаций</w:t>
            </w:r>
          </w:p>
        </w:tc>
      </w:tr>
      <w:tr w:rsidR="00A90BA0" w:rsidRPr="00A641DA" w:rsidTr="00BF0C92">
        <w:trPr>
          <w:trHeight w:val="1110"/>
        </w:trPr>
        <w:tc>
          <w:tcPr>
            <w:tcW w:w="119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Г)</w:t>
            </w:r>
            <w:r w:rsidRPr="003008DB">
              <w:rPr>
                <w:spacing w:val="1"/>
                <w:w w:val="115"/>
                <w:sz w:val="24"/>
                <w:szCs w:val="24"/>
              </w:rPr>
              <w:t xml:space="preserve"> </w:t>
            </w:r>
            <w:r w:rsidRPr="003008DB">
              <w:rPr>
                <w:w w:val="115"/>
                <w:sz w:val="24"/>
                <w:szCs w:val="24"/>
              </w:rPr>
              <w:t>0,5—2</w:t>
            </w:r>
          </w:p>
          <w:p w:rsidR="00A90BA0" w:rsidRPr="003008DB" w:rsidRDefault="00A90BA0" w:rsidP="00BF0C92">
            <w:pPr>
              <w:pStyle w:val="TOC1"/>
              <w:keepNext/>
              <w:rPr>
                <w:sz w:val="24"/>
                <w:szCs w:val="24"/>
              </w:rPr>
            </w:pPr>
            <w:r w:rsidRPr="003008DB">
              <w:rPr>
                <w:w w:val="120"/>
                <w:sz w:val="24"/>
                <w:szCs w:val="24"/>
              </w:rPr>
              <w:t>уч.</w:t>
            </w:r>
            <w:r w:rsidRPr="003008DB">
              <w:rPr>
                <w:spacing w:val="7"/>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Ритм</w:t>
            </w:r>
          </w:p>
        </w:tc>
        <w:tc>
          <w:tcPr>
            <w:tcW w:w="2211" w:type="dxa"/>
          </w:tcPr>
          <w:p w:rsidR="00A90BA0" w:rsidRPr="003008DB" w:rsidRDefault="00A90BA0" w:rsidP="00BF0C92">
            <w:pPr>
              <w:pStyle w:val="TOC1"/>
              <w:keepNext/>
              <w:rPr>
                <w:sz w:val="24"/>
                <w:szCs w:val="24"/>
              </w:rPr>
            </w:pPr>
            <w:r w:rsidRPr="003008DB">
              <w:rPr>
                <w:w w:val="120"/>
                <w:sz w:val="24"/>
                <w:szCs w:val="24"/>
              </w:rPr>
              <w:t>Звуки</w:t>
            </w:r>
            <w:r w:rsidRPr="003008DB">
              <w:rPr>
                <w:spacing w:val="4"/>
                <w:w w:val="120"/>
                <w:sz w:val="24"/>
                <w:szCs w:val="24"/>
              </w:rPr>
              <w:t xml:space="preserve"> </w:t>
            </w:r>
            <w:r w:rsidRPr="003008DB">
              <w:rPr>
                <w:w w:val="120"/>
                <w:sz w:val="24"/>
                <w:szCs w:val="24"/>
              </w:rPr>
              <w:t>длинные</w:t>
            </w:r>
          </w:p>
          <w:p w:rsidR="00A90BA0" w:rsidRPr="003008DB" w:rsidRDefault="00A90BA0" w:rsidP="00BF0C92">
            <w:pPr>
              <w:pStyle w:val="TOC1"/>
              <w:keepNext/>
              <w:rPr>
                <w:sz w:val="24"/>
                <w:szCs w:val="24"/>
              </w:rPr>
            </w:pPr>
            <w:r w:rsidRPr="003008DB">
              <w:rPr>
                <w:spacing w:val="-1"/>
                <w:w w:val="120"/>
                <w:sz w:val="24"/>
                <w:szCs w:val="24"/>
              </w:rPr>
              <w:t>и</w:t>
            </w:r>
            <w:r w:rsidRPr="003008DB">
              <w:rPr>
                <w:spacing w:val="-10"/>
                <w:w w:val="120"/>
                <w:sz w:val="24"/>
                <w:szCs w:val="24"/>
              </w:rPr>
              <w:t xml:space="preserve"> </w:t>
            </w:r>
            <w:r w:rsidRPr="003008DB">
              <w:rPr>
                <w:spacing w:val="-1"/>
                <w:w w:val="120"/>
                <w:sz w:val="24"/>
                <w:szCs w:val="24"/>
              </w:rPr>
              <w:t>короткие</w:t>
            </w:r>
            <w:r w:rsidRPr="003008DB">
              <w:rPr>
                <w:spacing w:val="-10"/>
                <w:w w:val="120"/>
                <w:sz w:val="24"/>
                <w:szCs w:val="24"/>
              </w:rPr>
              <w:t xml:space="preserve"> </w:t>
            </w:r>
            <w:r w:rsidRPr="003008DB">
              <w:rPr>
                <w:spacing w:val="-1"/>
                <w:w w:val="120"/>
                <w:sz w:val="24"/>
                <w:szCs w:val="24"/>
              </w:rPr>
              <w:t>(восьмые</w:t>
            </w:r>
            <w:r w:rsidRPr="003008DB">
              <w:rPr>
                <w:spacing w:val="-51"/>
                <w:w w:val="120"/>
                <w:sz w:val="24"/>
                <w:szCs w:val="24"/>
              </w:rPr>
              <w:t xml:space="preserve"> </w:t>
            </w:r>
            <w:r w:rsidRPr="003008DB">
              <w:rPr>
                <w:w w:val="120"/>
                <w:sz w:val="24"/>
                <w:szCs w:val="24"/>
              </w:rPr>
              <w:t>и</w:t>
            </w:r>
            <w:r w:rsidRPr="003008DB">
              <w:rPr>
                <w:spacing w:val="2"/>
                <w:w w:val="120"/>
                <w:sz w:val="24"/>
                <w:szCs w:val="24"/>
              </w:rPr>
              <w:t xml:space="preserve"> </w:t>
            </w:r>
            <w:r w:rsidRPr="003008DB">
              <w:rPr>
                <w:w w:val="120"/>
                <w:sz w:val="24"/>
                <w:szCs w:val="24"/>
              </w:rPr>
              <w:t>четвертные</w:t>
            </w:r>
            <w:r w:rsidRPr="003008DB">
              <w:rPr>
                <w:spacing w:val="3"/>
                <w:w w:val="120"/>
                <w:sz w:val="24"/>
                <w:szCs w:val="24"/>
              </w:rPr>
              <w:t xml:space="preserve"> </w:t>
            </w:r>
            <w:r w:rsidRPr="003008DB">
              <w:rPr>
                <w:w w:val="120"/>
                <w:sz w:val="24"/>
                <w:szCs w:val="24"/>
              </w:rPr>
              <w:t>дли-</w:t>
            </w:r>
            <w:r w:rsidRPr="003008DB">
              <w:rPr>
                <w:spacing w:val="1"/>
                <w:w w:val="120"/>
                <w:sz w:val="24"/>
                <w:szCs w:val="24"/>
              </w:rPr>
              <w:t xml:space="preserve"> </w:t>
            </w:r>
            <w:r w:rsidRPr="003008DB">
              <w:rPr>
                <w:w w:val="120"/>
                <w:sz w:val="24"/>
                <w:szCs w:val="24"/>
              </w:rPr>
              <w:t>тельности),</w:t>
            </w:r>
            <w:r w:rsidRPr="003008DB">
              <w:rPr>
                <w:spacing w:val="8"/>
                <w:w w:val="120"/>
                <w:sz w:val="24"/>
                <w:szCs w:val="24"/>
              </w:rPr>
              <w:t xml:space="preserve"> </w:t>
            </w:r>
            <w:r w:rsidRPr="003008DB">
              <w:rPr>
                <w:w w:val="120"/>
                <w:sz w:val="24"/>
                <w:szCs w:val="24"/>
              </w:rPr>
              <w:t>такт,</w:t>
            </w:r>
            <w:r w:rsidRPr="003008DB">
              <w:rPr>
                <w:spacing w:val="1"/>
                <w:w w:val="120"/>
                <w:sz w:val="24"/>
                <w:szCs w:val="24"/>
              </w:rPr>
              <w:t xml:space="preserve"> </w:t>
            </w:r>
            <w:r w:rsidRPr="003008DB">
              <w:rPr>
                <w:w w:val="120"/>
                <w:sz w:val="24"/>
                <w:szCs w:val="24"/>
              </w:rPr>
              <w:t>тактовая</w:t>
            </w:r>
            <w:r w:rsidRPr="003008DB">
              <w:rPr>
                <w:spacing w:val="9"/>
                <w:w w:val="120"/>
                <w:sz w:val="24"/>
                <w:szCs w:val="24"/>
              </w:rPr>
              <w:t xml:space="preserve"> </w:t>
            </w:r>
            <w:r w:rsidRPr="003008DB">
              <w:rPr>
                <w:w w:val="120"/>
                <w:sz w:val="24"/>
                <w:szCs w:val="24"/>
              </w:rPr>
              <w:t>черта</w:t>
            </w:r>
          </w:p>
        </w:tc>
        <w:tc>
          <w:tcPr>
            <w:tcW w:w="5602" w:type="dxa"/>
            <w:vMerge w:val="restart"/>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Определение на слух, прослеживание по нотной записи</w:t>
            </w:r>
            <w:r w:rsidRPr="003008DB">
              <w:rPr>
                <w:spacing w:val="1"/>
                <w:w w:val="120"/>
                <w:sz w:val="24"/>
                <w:szCs w:val="24"/>
              </w:rPr>
              <w:t xml:space="preserve"> </w:t>
            </w:r>
            <w:r w:rsidRPr="003008DB">
              <w:rPr>
                <w:w w:val="120"/>
                <w:sz w:val="24"/>
                <w:szCs w:val="24"/>
              </w:rPr>
              <w:t>ритмических рисунков, состоящих из различных длительностей</w:t>
            </w:r>
            <w:r w:rsidRPr="003008DB">
              <w:rPr>
                <w:spacing w:val="9"/>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пауз.</w:t>
            </w:r>
          </w:p>
          <w:p w:rsidR="00A90BA0" w:rsidRPr="003008DB" w:rsidRDefault="00A90BA0" w:rsidP="00BF0C92">
            <w:pPr>
              <w:pStyle w:val="TOC1"/>
              <w:keepNext/>
              <w:rPr>
                <w:sz w:val="24"/>
                <w:szCs w:val="24"/>
              </w:rPr>
            </w:pPr>
            <w:r w:rsidRPr="003008DB">
              <w:rPr>
                <w:w w:val="120"/>
                <w:sz w:val="24"/>
                <w:szCs w:val="24"/>
              </w:rPr>
              <w:t>Исполнение, импровизация с помощью звучащих жестов</w:t>
            </w:r>
            <w:r w:rsidRPr="003008DB">
              <w:rPr>
                <w:spacing w:val="-51"/>
                <w:w w:val="120"/>
                <w:sz w:val="24"/>
                <w:szCs w:val="24"/>
              </w:rPr>
              <w:t xml:space="preserve"> </w:t>
            </w:r>
            <w:r w:rsidRPr="003008DB">
              <w:rPr>
                <w:w w:val="120"/>
                <w:sz w:val="24"/>
                <w:szCs w:val="24"/>
              </w:rPr>
              <w:t>(хлопки,</w:t>
            </w:r>
            <w:r w:rsidRPr="003008DB">
              <w:rPr>
                <w:spacing w:val="2"/>
                <w:w w:val="120"/>
                <w:sz w:val="24"/>
                <w:szCs w:val="24"/>
              </w:rPr>
              <w:t xml:space="preserve"> </w:t>
            </w:r>
            <w:r w:rsidRPr="003008DB">
              <w:rPr>
                <w:w w:val="120"/>
                <w:sz w:val="24"/>
                <w:szCs w:val="24"/>
              </w:rPr>
              <w:t>шлепки,</w:t>
            </w:r>
            <w:r w:rsidRPr="003008DB">
              <w:rPr>
                <w:spacing w:val="3"/>
                <w:w w:val="120"/>
                <w:sz w:val="24"/>
                <w:szCs w:val="24"/>
              </w:rPr>
              <w:t xml:space="preserve"> </w:t>
            </w:r>
            <w:r w:rsidRPr="003008DB">
              <w:rPr>
                <w:w w:val="120"/>
                <w:sz w:val="24"/>
                <w:szCs w:val="24"/>
              </w:rPr>
              <w:t>притопы)</w:t>
            </w:r>
            <w:r w:rsidRPr="003008DB">
              <w:rPr>
                <w:spacing w:val="2"/>
                <w:w w:val="120"/>
                <w:sz w:val="24"/>
                <w:szCs w:val="24"/>
              </w:rPr>
              <w:t xml:space="preserve"> </w:t>
            </w:r>
            <w:r w:rsidRPr="003008DB">
              <w:rPr>
                <w:w w:val="120"/>
                <w:sz w:val="24"/>
                <w:szCs w:val="24"/>
              </w:rPr>
              <w:t>и/или</w:t>
            </w:r>
            <w:r w:rsidRPr="003008DB">
              <w:rPr>
                <w:spacing w:val="3"/>
                <w:w w:val="120"/>
                <w:sz w:val="24"/>
                <w:szCs w:val="24"/>
              </w:rPr>
              <w:t xml:space="preserve"> </w:t>
            </w:r>
            <w:r w:rsidRPr="003008DB">
              <w:rPr>
                <w:w w:val="120"/>
                <w:sz w:val="24"/>
                <w:szCs w:val="24"/>
              </w:rPr>
              <w:t>ударных</w:t>
            </w:r>
            <w:r w:rsidRPr="003008DB">
              <w:rPr>
                <w:spacing w:val="3"/>
                <w:w w:val="120"/>
                <w:sz w:val="24"/>
                <w:szCs w:val="24"/>
              </w:rPr>
              <w:t xml:space="preserve"> </w:t>
            </w:r>
            <w:r w:rsidRPr="003008DB">
              <w:rPr>
                <w:w w:val="120"/>
                <w:sz w:val="24"/>
                <w:szCs w:val="24"/>
              </w:rPr>
              <w:t>инструментов</w:t>
            </w:r>
            <w:r w:rsidRPr="003008DB">
              <w:rPr>
                <w:spacing w:val="-51"/>
                <w:w w:val="120"/>
                <w:sz w:val="24"/>
                <w:szCs w:val="24"/>
              </w:rPr>
              <w:t xml:space="preserve"> </w:t>
            </w:r>
            <w:r w:rsidRPr="003008DB">
              <w:rPr>
                <w:w w:val="120"/>
                <w:sz w:val="24"/>
                <w:szCs w:val="24"/>
              </w:rPr>
              <w:t>простых</w:t>
            </w:r>
            <w:r w:rsidRPr="003008DB">
              <w:rPr>
                <w:spacing w:val="9"/>
                <w:w w:val="120"/>
                <w:sz w:val="24"/>
                <w:szCs w:val="24"/>
              </w:rPr>
              <w:t xml:space="preserve"> </w:t>
            </w:r>
            <w:r w:rsidRPr="003008DB">
              <w:rPr>
                <w:w w:val="120"/>
                <w:sz w:val="24"/>
                <w:szCs w:val="24"/>
              </w:rPr>
              <w:t>ритмов.</w:t>
            </w:r>
          </w:p>
          <w:p w:rsidR="00A90BA0" w:rsidRPr="003008DB" w:rsidRDefault="00A90BA0" w:rsidP="00BF0C92">
            <w:pPr>
              <w:pStyle w:val="TOC1"/>
              <w:keepNext/>
              <w:rPr>
                <w:sz w:val="24"/>
                <w:szCs w:val="24"/>
              </w:rPr>
            </w:pPr>
            <w:r w:rsidRPr="003008DB">
              <w:rPr>
                <w:w w:val="115"/>
                <w:sz w:val="24"/>
                <w:szCs w:val="24"/>
              </w:rPr>
              <w:t>Игра</w:t>
            </w:r>
            <w:r w:rsidRPr="003008DB">
              <w:rPr>
                <w:spacing w:val="29"/>
                <w:w w:val="115"/>
                <w:sz w:val="24"/>
                <w:szCs w:val="24"/>
              </w:rPr>
              <w:t xml:space="preserve"> </w:t>
            </w:r>
            <w:r w:rsidRPr="003008DB">
              <w:rPr>
                <w:w w:val="115"/>
                <w:sz w:val="24"/>
                <w:szCs w:val="24"/>
              </w:rPr>
              <w:t>«Ритмическое</w:t>
            </w:r>
            <w:r w:rsidRPr="003008DB">
              <w:rPr>
                <w:spacing w:val="30"/>
                <w:w w:val="115"/>
                <w:sz w:val="24"/>
                <w:szCs w:val="24"/>
              </w:rPr>
              <w:t xml:space="preserve"> </w:t>
            </w:r>
            <w:r w:rsidRPr="003008DB">
              <w:rPr>
                <w:w w:val="115"/>
                <w:sz w:val="24"/>
                <w:szCs w:val="24"/>
              </w:rPr>
              <w:t>эхо»,</w:t>
            </w:r>
            <w:r w:rsidRPr="003008DB">
              <w:rPr>
                <w:spacing w:val="30"/>
                <w:w w:val="115"/>
                <w:sz w:val="24"/>
                <w:szCs w:val="24"/>
              </w:rPr>
              <w:t xml:space="preserve"> </w:t>
            </w:r>
            <w:r w:rsidRPr="003008DB">
              <w:rPr>
                <w:w w:val="115"/>
                <w:sz w:val="24"/>
                <w:szCs w:val="24"/>
              </w:rPr>
              <w:t>прохлопывание</w:t>
            </w:r>
            <w:r w:rsidRPr="003008DB">
              <w:rPr>
                <w:spacing w:val="29"/>
                <w:w w:val="115"/>
                <w:sz w:val="24"/>
                <w:szCs w:val="24"/>
              </w:rPr>
              <w:t xml:space="preserve"> </w:t>
            </w:r>
            <w:r w:rsidRPr="003008DB">
              <w:rPr>
                <w:w w:val="115"/>
                <w:sz w:val="24"/>
                <w:szCs w:val="24"/>
              </w:rPr>
              <w:t>ритма</w:t>
            </w:r>
            <w:r w:rsidRPr="003008DB">
              <w:rPr>
                <w:spacing w:val="30"/>
                <w:w w:val="115"/>
                <w:sz w:val="24"/>
                <w:szCs w:val="24"/>
              </w:rPr>
              <w:t xml:space="preserve"> </w:t>
            </w:r>
            <w:r w:rsidRPr="003008DB">
              <w:rPr>
                <w:w w:val="115"/>
                <w:sz w:val="24"/>
                <w:szCs w:val="24"/>
              </w:rPr>
              <w:t>по</w:t>
            </w:r>
            <w:r w:rsidRPr="003008DB">
              <w:rPr>
                <w:spacing w:val="30"/>
                <w:w w:val="115"/>
                <w:sz w:val="24"/>
                <w:szCs w:val="24"/>
              </w:rPr>
              <w:t xml:space="preserve"> </w:t>
            </w:r>
            <w:r w:rsidRPr="003008DB">
              <w:rPr>
                <w:w w:val="115"/>
                <w:sz w:val="24"/>
                <w:szCs w:val="24"/>
              </w:rPr>
              <w:t>ритмическим</w:t>
            </w:r>
            <w:r w:rsidRPr="003008DB">
              <w:rPr>
                <w:spacing w:val="1"/>
                <w:w w:val="115"/>
                <w:sz w:val="24"/>
                <w:szCs w:val="24"/>
              </w:rPr>
              <w:t xml:space="preserve"> </w:t>
            </w:r>
            <w:r w:rsidRPr="003008DB">
              <w:rPr>
                <w:w w:val="115"/>
                <w:sz w:val="24"/>
                <w:szCs w:val="24"/>
              </w:rPr>
              <w:t>карточкам,</w:t>
            </w:r>
            <w:r w:rsidRPr="003008DB">
              <w:rPr>
                <w:spacing w:val="1"/>
                <w:w w:val="115"/>
                <w:sz w:val="24"/>
                <w:szCs w:val="24"/>
              </w:rPr>
              <w:t xml:space="preserve"> </w:t>
            </w:r>
            <w:r w:rsidRPr="003008DB">
              <w:rPr>
                <w:w w:val="115"/>
                <w:sz w:val="24"/>
                <w:szCs w:val="24"/>
              </w:rPr>
              <w:t>проговаривание</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использованием</w:t>
            </w:r>
            <w:r w:rsidRPr="003008DB">
              <w:rPr>
                <w:spacing w:val="1"/>
                <w:w w:val="115"/>
                <w:sz w:val="24"/>
                <w:szCs w:val="24"/>
              </w:rPr>
              <w:t xml:space="preserve"> </w:t>
            </w:r>
            <w:r w:rsidRPr="003008DB">
              <w:rPr>
                <w:w w:val="115"/>
                <w:sz w:val="24"/>
                <w:szCs w:val="24"/>
              </w:rPr>
              <w:t>ритмослогов.</w:t>
            </w:r>
            <w:r w:rsidRPr="003008DB">
              <w:rPr>
                <w:spacing w:val="1"/>
                <w:w w:val="115"/>
                <w:sz w:val="24"/>
                <w:szCs w:val="24"/>
              </w:rPr>
              <w:t xml:space="preserve"> </w:t>
            </w:r>
            <w:r w:rsidRPr="003008DB">
              <w:rPr>
                <w:w w:val="115"/>
                <w:sz w:val="24"/>
                <w:szCs w:val="24"/>
              </w:rPr>
              <w:t>Разучивание,</w:t>
            </w:r>
            <w:r w:rsidRPr="003008DB">
              <w:rPr>
                <w:spacing w:val="1"/>
                <w:w w:val="115"/>
                <w:sz w:val="24"/>
                <w:szCs w:val="24"/>
              </w:rPr>
              <w:t xml:space="preserve"> </w:t>
            </w:r>
            <w:r w:rsidRPr="003008DB">
              <w:rPr>
                <w:w w:val="115"/>
                <w:sz w:val="24"/>
                <w:szCs w:val="24"/>
              </w:rPr>
              <w:t>исполнение</w:t>
            </w:r>
            <w:r w:rsidRPr="003008DB">
              <w:rPr>
                <w:spacing w:val="1"/>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ударных</w:t>
            </w:r>
            <w:r w:rsidRPr="003008DB">
              <w:rPr>
                <w:spacing w:val="1"/>
                <w:w w:val="115"/>
                <w:sz w:val="24"/>
                <w:szCs w:val="24"/>
              </w:rPr>
              <w:t xml:space="preserve"> </w:t>
            </w:r>
            <w:r w:rsidRPr="003008DB">
              <w:rPr>
                <w:w w:val="115"/>
                <w:sz w:val="24"/>
                <w:szCs w:val="24"/>
              </w:rPr>
              <w:t>инструментах</w:t>
            </w:r>
            <w:r w:rsidRPr="003008DB">
              <w:rPr>
                <w:spacing w:val="15"/>
                <w:w w:val="115"/>
                <w:sz w:val="24"/>
                <w:szCs w:val="24"/>
              </w:rPr>
              <w:t xml:space="preserve"> </w:t>
            </w:r>
            <w:r w:rsidRPr="003008DB">
              <w:rPr>
                <w:w w:val="115"/>
                <w:sz w:val="24"/>
                <w:szCs w:val="24"/>
              </w:rPr>
              <w:t>ритмической</w:t>
            </w:r>
            <w:r w:rsidRPr="003008DB">
              <w:rPr>
                <w:spacing w:val="15"/>
                <w:w w:val="115"/>
                <w:sz w:val="24"/>
                <w:szCs w:val="24"/>
              </w:rPr>
              <w:t xml:space="preserve"> </w:t>
            </w:r>
            <w:r w:rsidRPr="003008DB">
              <w:rPr>
                <w:w w:val="115"/>
                <w:sz w:val="24"/>
                <w:szCs w:val="24"/>
              </w:rPr>
              <w:t>партитуры.</w:t>
            </w:r>
          </w:p>
        </w:tc>
      </w:tr>
      <w:tr w:rsidR="00A90BA0" w:rsidRPr="00A641DA" w:rsidTr="00BF0C92">
        <w:trPr>
          <w:trHeight w:val="954"/>
        </w:trPr>
        <w:tc>
          <w:tcPr>
            <w:tcW w:w="119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t>Д)</w:t>
            </w:r>
          </w:p>
          <w:p w:rsidR="00A90BA0" w:rsidRPr="003008DB" w:rsidRDefault="00A90BA0" w:rsidP="00BF0C92">
            <w:pPr>
              <w:pStyle w:val="TOC1"/>
              <w:keepNext/>
              <w:rPr>
                <w:sz w:val="24"/>
                <w:szCs w:val="24"/>
              </w:rPr>
            </w:pPr>
            <w:r w:rsidRPr="003008DB">
              <w:rPr>
                <w:w w:val="120"/>
                <w:sz w:val="24"/>
                <w:szCs w:val="24"/>
              </w:rPr>
              <w:t>0,5—4</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Ритмиче-</w:t>
            </w:r>
            <w:r w:rsidRPr="003008DB">
              <w:rPr>
                <w:spacing w:val="-49"/>
                <w:w w:val="115"/>
                <w:sz w:val="24"/>
                <w:szCs w:val="24"/>
              </w:rPr>
              <w:t xml:space="preserve"> </w:t>
            </w:r>
            <w:r w:rsidRPr="003008DB">
              <w:rPr>
                <w:w w:val="120"/>
                <w:sz w:val="24"/>
                <w:szCs w:val="24"/>
              </w:rPr>
              <w:t>ский</w:t>
            </w:r>
            <w:r w:rsidRPr="003008DB">
              <w:rPr>
                <w:spacing w:val="1"/>
                <w:w w:val="120"/>
                <w:sz w:val="24"/>
                <w:szCs w:val="24"/>
              </w:rPr>
              <w:t xml:space="preserve"> </w:t>
            </w:r>
            <w:r w:rsidRPr="003008DB">
              <w:rPr>
                <w:w w:val="120"/>
                <w:sz w:val="24"/>
                <w:szCs w:val="24"/>
              </w:rPr>
              <w:t>рисунок</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Длительности</w:t>
            </w:r>
            <w:r w:rsidRPr="003008DB">
              <w:rPr>
                <w:spacing w:val="1"/>
                <w:w w:val="120"/>
                <w:sz w:val="24"/>
                <w:szCs w:val="24"/>
              </w:rPr>
              <w:t xml:space="preserve"> </w:t>
            </w:r>
            <w:r w:rsidRPr="003008DB">
              <w:rPr>
                <w:w w:val="120"/>
                <w:sz w:val="24"/>
                <w:szCs w:val="24"/>
              </w:rPr>
              <w:t>половинная,</w:t>
            </w:r>
            <w:r w:rsidRPr="003008DB">
              <w:rPr>
                <w:spacing w:val="7"/>
                <w:w w:val="120"/>
                <w:sz w:val="24"/>
                <w:szCs w:val="24"/>
              </w:rPr>
              <w:t xml:space="preserve"> </w:t>
            </w:r>
            <w:r w:rsidRPr="003008DB">
              <w:rPr>
                <w:w w:val="120"/>
                <w:sz w:val="24"/>
                <w:szCs w:val="24"/>
              </w:rPr>
              <w:t>целая,</w:t>
            </w:r>
            <w:r w:rsidRPr="003008DB">
              <w:rPr>
                <w:spacing w:val="-51"/>
                <w:w w:val="120"/>
                <w:sz w:val="24"/>
                <w:szCs w:val="24"/>
              </w:rPr>
              <w:t xml:space="preserve"> </w:t>
            </w:r>
            <w:r w:rsidRPr="003008DB">
              <w:rPr>
                <w:w w:val="120"/>
                <w:sz w:val="24"/>
                <w:szCs w:val="24"/>
              </w:rPr>
              <w:t>шестнадцатые.</w:t>
            </w:r>
          </w:p>
        </w:tc>
        <w:tc>
          <w:tcPr>
            <w:tcW w:w="5602" w:type="dxa"/>
            <w:vMerge/>
            <w:tcBorders>
              <w:top w:val="nil"/>
              <w:bottom w:val="single" w:sz="6" w:space="0" w:color="231F20"/>
            </w:tcBorders>
          </w:tcPr>
          <w:p w:rsidR="00A90BA0" w:rsidRPr="003008DB" w:rsidRDefault="00A90BA0" w:rsidP="00BF0C92">
            <w:pPr>
              <w:pStyle w:val="TOC1"/>
              <w:keepNext/>
              <w:rPr>
                <w:sz w:val="24"/>
                <w:szCs w:val="24"/>
              </w:rPr>
            </w:pP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08" type="#_x0000_t202" style="position:absolute;left:0;text-align:left;margin-left:33.95pt;margin-top:35.85pt;width:12.5pt;height:84.15pt;z-index:377489268;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r w:rsidRPr="003B294F">
        <w:rPr>
          <w:sz w:val="24"/>
          <w:szCs w:val="24"/>
        </w:rPr>
        <w:pict>
          <v:shape id="_x0000_s2109" type="#_x0000_t202" style="position:absolute;left:0;text-align:left;margin-left:33.85pt;margin-top:344.8pt;width:12.6pt;height:9.75pt;z-index:377490292;mso-position-horizontal-relative:page;mso-position-vertical-relative:page" filled="f" stroked="f">
            <v:textbox style="layout-flow:vertical" inset="0,0,0,0">
              <w:txbxContent>
                <w:p w:rsidR="00A90BA0" w:rsidRDefault="00A90BA0" w:rsidP="00A90BA0">
                  <w:pPr>
                    <w:spacing w:before="16"/>
                    <w:rPr>
                      <w:rFonts w:asci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795"/>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r w:rsidRPr="003008DB">
              <w:rPr>
                <w:w w:val="120"/>
                <w:sz w:val="24"/>
                <w:szCs w:val="24"/>
              </w:rPr>
              <w:t>Паузы. Ритмические</w:t>
            </w:r>
            <w:r w:rsidRPr="003008DB">
              <w:rPr>
                <w:spacing w:val="-51"/>
                <w:w w:val="120"/>
                <w:sz w:val="24"/>
                <w:szCs w:val="24"/>
              </w:rPr>
              <w:t xml:space="preserve"> </w:t>
            </w:r>
            <w:r w:rsidRPr="003008DB">
              <w:rPr>
                <w:w w:val="120"/>
                <w:sz w:val="24"/>
                <w:szCs w:val="24"/>
              </w:rPr>
              <w:t>рисунки.</w:t>
            </w:r>
            <w:r w:rsidRPr="003008DB">
              <w:rPr>
                <w:spacing w:val="7"/>
                <w:w w:val="120"/>
                <w:sz w:val="24"/>
                <w:szCs w:val="24"/>
              </w:rPr>
              <w:t xml:space="preserve"> </w:t>
            </w:r>
            <w:r w:rsidRPr="003008DB">
              <w:rPr>
                <w:w w:val="120"/>
                <w:sz w:val="24"/>
                <w:szCs w:val="24"/>
              </w:rPr>
              <w:t>Ритмическая</w:t>
            </w:r>
            <w:r w:rsidRPr="003008DB">
              <w:rPr>
                <w:spacing w:val="10"/>
                <w:w w:val="120"/>
                <w:sz w:val="24"/>
                <w:szCs w:val="24"/>
              </w:rPr>
              <w:t xml:space="preserve"> </w:t>
            </w:r>
            <w:r w:rsidRPr="003008DB">
              <w:rPr>
                <w:w w:val="120"/>
                <w:sz w:val="24"/>
                <w:szCs w:val="24"/>
              </w:rPr>
              <w:t>партитура</w:t>
            </w:r>
          </w:p>
        </w:tc>
        <w:tc>
          <w:tcPr>
            <w:tcW w:w="5602" w:type="dxa"/>
          </w:tcPr>
          <w:p w:rsidR="00A90BA0" w:rsidRPr="003008DB" w:rsidRDefault="00A90BA0" w:rsidP="00BF0C92">
            <w:pPr>
              <w:pStyle w:val="TOC1"/>
              <w:keepNext/>
              <w:rPr>
                <w:sz w:val="24"/>
                <w:szCs w:val="24"/>
              </w:rPr>
            </w:pPr>
            <w:r w:rsidRPr="003008DB">
              <w:rPr>
                <w:w w:val="115"/>
                <w:sz w:val="24"/>
                <w:szCs w:val="24"/>
              </w:rPr>
              <w:t>Слушание</w:t>
            </w:r>
            <w:r w:rsidRPr="003008DB">
              <w:rPr>
                <w:spacing w:val="38"/>
                <w:w w:val="115"/>
                <w:sz w:val="24"/>
                <w:szCs w:val="24"/>
              </w:rPr>
              <w:t xml:space="preserve"> </w:t>
            </w:r>
            <w:r w:rsidRPr="003008DB">
              <w:rPr>
                <w:w w:val="115"/>
                <w:sz w:val="24"/>
                <w:szCs w:val="24"/>
              </w:rPr>
              <w:t>музыкальных</w:t>
            </w:r>
            <w:r w:rsidRPr="003008DB">
              <w:rPr>
                <w:spacing w:val="39"/>
                <w:w w:val="115"/>
                <w:sz w:val="24"/>
                <w:szCs w:val="24"/>
              </w:rPr>
              <w:t xml:space="preserve"> </w:t>
            </w:r>
            <w:r w:rsidRPr="003008DB">
              <w:rPr>
                <w:w w:val="115"/>
                <w:sz w:val="24"/>
                <w:szCs w:val="24"/>
              </w:rPr>
              <w:t>произведений</w:t>
            </w:r>
            <w:r w:rsidRPr="003008DB">
              <w:rPr>
                <w:spacing w:val="38"/>
                <w:w w:val="115"/>
                <w:sz w:val="24"/>
                <w:szCs w:val="24"/>
              </w:rPr>
              <w:t xml:space="preserve"> </w:t>
            </w:r>
            <w:r w:rsidRPr="003008DB">
              <w:rPr>
                <w:w w:val="115"/>
                <w:sz w:val="24"/>
                <w:szCs w:val="24"/>
              </w:rPr>
              <w:t>с</w:t>
            </w:r>
            <w:r w:rsidRPr="003008DB">
              <w:rPr>
                <w:spacing w:val="39"/>
                <w:w w:val="115"/>
                <w:sz w:val="24"/>
                <w:szCs w:val="24"/>
              </w:rPr>
              <w:t xml:space="preserve"> </w:t>
            </w:r>
            <w:r w:rsidRPr="003008DB">
              <w:rPr>
                <w:w w:val="115"/>
                <w:sz w:val="24"/>
                <w:szCs w:val="24"/>
              </w:rPr>
              <w:t>ярко</w:t>
            </w:r>
            <w:r w:rsidRPr="003008DB">
              <w:rPr>
                <w:spacing w:val="38"/>
                <w:w w:val="115"/>
                <w:sz w:val="24"/>
                <w:szCs w:val="24"/>
              </w:rPr>
              <w:t xml:space="preserve"> </w:t>
            </w:r>
            <w:r w:rsidRPr="003008DB">
              <w:rPr>
                <w:w w:val="115"/>
                <w:sz w:val="24"/>
                <w:szCs w:val="24"/>
              </w:rPr>
              <w:t>выраженным</w:t>
            </w:r>
            <w:r w:rsidRPr="003008DB">
              <w:rPr>
                <w:spacing w:val="1"/>
                <w:w w:val="115"/>
                <w:sz w:val="24"/>
                <w:szCs w:val="24"/>
              </w:rPr>
              <w:t xml:space="preserve"> </w:t>
            </w:r>
            <w:r w:rsidRPr="003008DB">
              <w:rPr>
                <w:w w:val="115"/>
                <w:sz w:val="24"/>
                <w:szCs w:val="24"/>
              </w:rPr>
              <w:t>ритмическим</w:t>
            </w:r>
            <w:r w:rsidRPr="003008DB">
              <w:rPr>
                <w:spacing w:val="1"/>
                <w:w w:val="115"/>
                <w:sz w:val="24"/>
                <w:szCs w:val="24"/>
              </w:rPr>
              <w:t xml:space="preserve"> </w:t>
            </w:r>
            <w:r w:rsidRPr="003008DB">
              <w:rPr>
                <w:w w:val="115"/>
                <w:sz w:val="24"/>
                <w:szCs w:val="24"/>
              </w:rPr>
              <w:t>рисунком,</w:t>
            </w:r>
            <w:r w:rsidRPr="003008DB">
              <w:rPr>
                <w:spacing w:val="1"/>
                <w:w w:val="115"/>
                <w:sz w:val="24"/>
                <w:szCs w:val="24"/>
              </w:rPr>
              <w:t xml:space="preserve"> </w:t>
            </w:r>
            <w:r w:rsidRPr="003008DB">
              <w:rPr>
                <w:w w:val="115"/>
                <w:sz w:val="24"/>
                <w:szCs w:val="24"/>
              </w:rPr>
              <w:t>воспроизведение</w:t>
            </w:r>
            <w:r w:rsidRPr="003008DB">
              <w:rPr>
                <w:spacing w:val="1"/>
                <w:w w:val="115"/>
                <w:sz w:val="24"/>
                <w:szCs w:val="24"/>
              </w:rPr>
              <w:t xml:space="preserve"> </w:t>
            </w:r>
            <w:r w:rsidRPr="003008DB">
              <w:rPr>
                <w:w w:val="115"/>
                <w:sz w:val="24"/>
                <w:szCs w:val="24"/>
              </w:rPr>
              <w:t>данного</w:t>
            </w:r>
            <w:r w:rsidRPr="003008DB">
              <w:rPr>
                <w:spacing w:val="1"/>
                <w:w w:val="115"/>
                <w:sz w:val="24"/>
                <w:szCs w:val="24"/>
              </w:rPr>
              <w:t xml:space="preserve"> </w:t>
            </w:r>
            <w:r w:rsidRPr="003008DB">
              <w:rPr>
                <w:w w:val="115"/>
                <w:sz w:val="24"/>
                <w:szCs w:val="24"/>
              </w:rPr>
              <w:t>ритма</w:t>
            </w:r>
            <w:r w:rsidRPr="003008DB">
              <w:rPr>
                <w:spacing w:val="14"/>
                <w:w w:val="115"/>
                <w:sz w:val="24"/>
                <w:szCs w:val="24"/>
              </w:rPr>
              <w:t xml:space="preserve"> </w:t>
            </w:r>
            <w:r w:rsidRPr="003008DB">
              <w:rPr>
                <w:w w:val="115"/>
                <w:sz w:val="24"/>
                <w:szCs w:val="24"/>
              </w:rPr>
              <w:t>по</w:t>
            </w:r>
            <w:r w:rsidRPr="003008DB">
              <w:rPr>
                <w:spacing w:val="14"/>
                <w:w w:val="115"/>
                <w:sz w:val="24"/>
                <w:szCs w:val="24"/>
              </w:rPr>
              <w:t xml:space="preserve"> </w:t>
            </w:r>
            <w:r w:rsidRPr="003008DB">
              <w:rPr>
                <w:w w:val="115"/>
                <w:sz w:val="24"/>
                <w:szCs w:val="24"/>
              </w:rPr>
              <w:t>памяти</w:t>
            </w:r>
            <w:r w:rsidRPr="003008DB">
              <w:rPr>
                <w:spacing w:val="15"/>
                <w:w w:val="115"/>
                <w:sz w:val="24"/>
                <w:szCs w:val="24"/>
              </w:rPr>
              <w:t xml:space="preserve"> </w:t>
            </w:r>
            <w:r w:rsidRPr="003008DB">
              <w:rPr>
                <w:w w:val="115"/>
                <w:sz w:val="24"/>
                <w:szCs w:val="24"/>
              </w:rPr>
              <w:t>(хлопками).</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2"/>
                <w:w w:val="120"/>
                <w:sz w:val="24"/>
                <w:szCs w:val="24"/>
              </w:rPr>
              <w:t xml:space="preserve"> </w:t>
            </w:r>
            <w:r w:rsidRPr="003008DB">
              <w:rPr>
                <w:w w:val="120"/>
                <w:sz w:val="24"/>
                <w:szCs w:val="24"/>
              </w:rPr>
              <w:t>на</w:t>
            </w:r>
            <w:r w:rsidRPr="003008DB">
              <w:rPr>
                <w:spacing w:val="2"/>
                <w:w w:val="120"/>
                <w:sz w:val="24"/>
                <w:szCs w:val="24"/>
              </w:rPr>
              <w:t xml:space="preserve"> </w:t>
            </w:r>
            <w:r w:rsidRPr="003008DB">
              <w:rPr>
                <w:w w:val="120"/>
                <w:sz w:val="24"/>
                <w:szCs w:val="24"/>
              </w:rPr>
              <w:t>клавишных</w:t>
            </w:r>
            <w:r w:rsidRPr="003008DB">
              <w:rPr>
                <w:spacing w:val="2"/>
                <w:w w:val="120"/>
                <w:sz w:val="24"/>
                <w:szCs w:val="24"/>
              </w:rPr>
              <w:t xml:space="preserve"> </w:t>
            </w:r>
            <w:r w:rsidRPr="003008DB">
              <w:rPr>
                <w:w w:val="120"/>
                <w:sz w:val="24"/>
                <w:szCs w:val="24"/>
              </w:rPr>
              <w:t>или</w:t>
            </w:r>
            <w:r w:rsidRPr="003008DB">
              <w:rPr>
                <w:spacing w:val="2"/>
                <w:w w:val="120"/>
                <w:sz w:val="24"/>
                <w:szCs w:val="24"/>
              </w:rPr>
              <w:t xml:space="preserve"> </w:t>
            </w:r>
            <w:r w:rsidRPr="003008DB">
              <w:rPr>
                <w:w w:val="120"/>
                <w:sz w:val="24"/>
                <w:szCs w:val="24"/>
              </w:rPr>
              <w:t>духовых</w:t>
            </w:r>
            <w:r w:rsidRPr="003008DB">
              <w:rPr>
                <w:spacing w:val="2"/>
                <w:w w:val="120"/>
                <w:sz w:val="24"/>
                <w:szCs w:val="24"/>
              </w:rPr>
              <w:t xml:space="preserve"> </w:t>
            </w:r>
            <w:r w:rsidRPr="003008DB">
              <w:rPr>
                <w:w w:val="120"/>
                <w:sz w:val="24"/>
                <w:szCs w:val="24"/>
              </w:rPr>
              <w:t>инструментах</w:t>
            </w:r>
            <w:r w:rsidRPr="003008DB">
              <w:rPr>
                <w:spacing w:val="1"/>
                <w:w w:val="120"/>
                <w:sz w:val="24"/>
                <w:szCs w:val="24"/>
              </w:rPr>
              <w:t xml:space="preserve"> </w:t>
            </w:r>
            <w:r w:rsidRPr="003008DB">
              <w:rPr>
                <w:w w:val="120"/>
                <w:sz w:val="24"/>
                <w:szCs w:val="24"/>
              </w:rPr>
              <w:t>(фортепиано, синтезатор, свирель, блокфлейта, мелодика</w:t>
            </w:r>
            <w:r w:rsidRPr="003008DB">
              <w:rPr>
                <w:spacing w:val="1"/>
                <w:w w:val="120"/>
                <w:sz w:val="24"/>
                <w:szCs w:val="24"/>
              </w:rPr>
              <w:t xml:space="preserve"> </w:t>
            </w:r>
            <w:r w:rsidRPr="003008DB">
              <w:rPr>
                <w:w w:val="120"/>
                <w:sz w:val="24"/>
                <w:szCs w:val="24"/>
              </w:rPr>
              <w:t>и</w:t>
            </w:r>
            <w:r w:rsidRPr="003008DB">
              <w:rPr>
                <w:spacing w:val="-2"/>
                <w:w w:val="120"/>
                <w:sz w:val="24"/>
                <w:szCs w:val="24"/>
              </w:rPr>
              <w:t xml:space="preserve"> </w:t>
            </w:r>
            <w:r w:rsidRPr="003008DB">
              <w:rPr>
                <w:w w:val="120"/>
                <w:sz w:val="24"/>
                <w:szCs w:val="24"/>
              </w:rPr>
              <w:t>др.)</w:t>
            </w:r>
            <w:r w:rsidRPr="003008DB">
              <w:rPr>
                <w:spacing w:val="-1"/>
                <w:w w:val="120"/>
                <w:sz w:val="24"/>
                <w:szCs w:val="24"/>
              </w:rPr>
              <w:t xml:space="preserve"> </w:t>
            </w:r>
            <w:r w:rsidRPr="003008DB">
              <w:rPr>
                <w:w w:val="120"/>
                <w:sz w:val="24"/>
                <w:szCs w:val="24"/>
              </w:rPr>
              <w:t>попевок,</w:t>
            </w:r>
            <w:r w:rsidRPr="003008DB">
              <w:rPr>
                <w:spacing w:val="-1"/>
                <w:w w:val="120"/>
                <w:sz w:val="24"/>
                <w:szCs w:val="24"/>
              </w:rPr>
              <w:t xml:space="preserve"> </w:t>
            </w:r>
            <w:r w:rsidRPr="003008DB">
              <w:rPr>
                <w:w w:val="120"/>
                <w:sz w:val="24"/>
                <w:szCs w:val="24"/>
              </w:rPr>
              <w:t>остинатных</w:t>
            </w:r>
            <w:r w:rsidRPr="003008DB">
              <w:rPr>
                <w:spacing w:val="-1"/>
                <w:w w:val="120"/>
                <w:sz w:val="24"/>
                <w:szCs w:val="24"/>
              </w:rPr>
              <w:t xml:space="preserve"> </w:t>
            </w:r>
            <w:r w:rsidRPr="003008DB">
              <w:rPr>
                <w:w w:val="120"/>
                <w:sz w:val="24"/>
                <w:szCs w:val="24"/>
              </w:rPr>
              <w:t>формул,</w:t>
            </w:r>
            <w:r w:rsidRPr="003008DB">
              <w:rPr>
                <w:spacing w:val="-1"/>
                <w:w w:val="120"/>
                <w:sz w:val="24"/>
                <w:szCs w:val="24"/>
              </w:rPr>
              <w:t xml:space="preserve"> </w:t>
            </w:r>
            <w:r w:rsidRPr="003008DB">
              <w:rPr>
                <w:w w:val="120"/>
                <w:sz w:val="24"/>
                <w:szCs w:val="24"/>
              </w:rPr>
              <w:t>состоящих</w:t>
            </w:r>
            <w:r w:rsidRPr="003008DB">
              <w:rPr>
                <w:spacing w:val="-1"/>
                <w:w w:val="120"/>
                <w:sz w:val="24"/>
                <w:szCs w:val="24"/>
              </w:rPr>
              <w:t xml:space="preserve"> </w:t>
            </w:r>
            <w:r w:rsidRPr="003008DB">
              <w:rPr>
                <w:w w:val="120"/>
                <w:sz w:val="24"/>
                <w:szCs w:val="24"/>
              </w:rPr>
              <w:t>из</w:t>
            </w:r>
            <w:r w:rsidRPr="003008DB">
              <w:rPr>
                <w:spacing w:val="-1"/>
                <w:w w:val="120"/>
                <w:sz w:val="24"/>
                <w:szCs w:val="24"/>
              </w:rPr>
              <w:t xml:space="preserve"> </w:t>
            </w:r>
            <w:r w:rsidRPr="003008DB">
              <w:rPr>
                <w:w w:val="120"/>
                <w:sz w:val="24"/>
                <w:szCs w:val="24"/>
              </w:rPr>
              <w:t>различных</w:t>
            </w:r>
            <w:r w:rsidRPr="003008DB">
              <w:rPr>
                <w:spacing w:val="9"/>
                <w:w w:val="120"/>
                <w:sz w:val="24"/>
                <w:szCs w:val="24"/>
              </w:rPr>
              <w:t xml:space="preserve"> </w:t>
            </w:r>
            <w:r w:rsidRPr="003008DB">
              <w:rPr>
                <w:w w:val="120"/>
                <w:sz w:val="24"/>
                <w:szCs w:val="24"/>
              </w:rPr>
              <w:t>длительностей</w:t>
            </w:r>
          </w:p>
        </w:tc>
      </w:tr>
      <w:tr w:rsidR="00A90BA0" w:rsidRPr="00A641DA" w:rsidTr="00BF0C92">
        <w:trPr>
          <w:trHeight w:val="3440"/>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Е)</w:t>
            </w:r>
          </w:p>
          <w:p w:rsidR="00A90BA0" w:rsidRPr="003008DB" w:rsidRDefault="00A90BA0" w:rsidP="00BF0C92">
            <w:pPr>
              <w:pStyle w:val="TOC1"/>
              <w:keepNext/>
              <w:rPr>
                <w:sz w:val="24"/>
                <w:szCs w:val="24"/>
              </w:rPr>
            </w:pPr>
            <w:r w:rsidRPr="003008DB">
              <w:rPr>
                <w:w w:val="120"/>
                <w:sz w:val="24"/>
                <w:szCs w:val="24"/>
              </w:rPr>
              <w:t>0,5—2</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Размер</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Равномерная пульса</w:t>
            </w:r>
            <w:r w:rsidRPr="003008DB">
              <w:rPr>
                <w:w w:val="125"/>
                <w:sz w:val="24"/>
                <w:szCs w:val="24"/>
              </w:rPr>
              <w:t>ция.</w:t>
            </w:r>
            <w:r w:rsidRPr="003008DB">
              <w:rPr>
                <w:spacing w:val="1"/>
                <w:w w:val="125"/>
                <w:sz w:val="24"/>
                <w:szCs w:val="24"/>
              </w:rPr>
              <w:t xml:space="preserve"> </w:t>
            </w:r>
            <w:r w:rsidRPr="003008DB">
              <w:rPr>
                <w:w w:val="125"/>
                <w:sz w:val="24"/>
                <w:szCs w:val="24"/>
              </w:rPr>
              <w:t>Сильные</w:t>
            </w:r>
            <w:r w:rsidRPr="003008DB">
              <w:rPr>
                <w:spacing w:val="1"/>
                <w:w w:val="125"/>
                <w:sz w:val="24"/>
                <w:szCs w:val="24"/>
              </w:rPr>
              <w:t xml:space="preserve"> </w:t>
            </w:r>
            <w:r w:rsidRPr="003008DB">
              <w:rPr>
                <w:w w:val="125"/>
                <w:sz w:val="24"/>
                <w:szCs w:val="24"/>
              </w:rPr>
              <w:t>и</w:t>
            </w:r>
            <w:r w:rsidRPr="003008DB">
              <w:rPr>
                <w:spacing w:val="1"/>
                <w:w w:val="125"/>
                <w:sz w:val="24"/>
                <w:szCs w:val="24"/>
              </w:rPr>
              <w:t xml:space="preserve"> </w:t>
            </w:r>
            <w:r w:rsidRPr="003008DB">
              <w:rPr>
                <w:w w:val="120"/>
                <w:sz w:val="24"/>
                <w:szCs w:val="24"/>
              </w:rPr>
              <w:t>слабые доли. Разме</w:t>
            </w:r>
            <w:r w:rsidRPr="003008DB">
              <w:rPr>
                <w:w w:val="125"/>
                <w:sz w:val="24"/>
                <w:szCs w:val="24"/>
              </w:rPr>
              <w:t>ры</w:t>
            </w:r>
            <w:r w:rsidRPr="003008DB">
              <w:rPr>
                <w:spacing w:val="14"/>
                <w:w w:val="125"/>
                <w:sz w:val="24"/>
                <w:szCs w:val="24"/>
              </w:rPr>
              <w:t xml:space="preserve"> </w:t>
            </w:r>
            <w:r w:rsidRPr="003008DB">
              <w:rPr>
                <w:w w:val="125"/>
                <w:sz w:val="24"/>
                <w:szCs w:val="24"/>
              </w:rPr>
              <w:t>2/4,</w:t>
            </w:r>
            <w:r w:rsidRPr="003008DB">
              <w:rPr>
                <w:spacing w:val="14"/>
                <w:w w:val="125"/>
                <w:sz w:val="24"/>
                <w:szCs w:val="24"/>
              </w:rPr>
              <w:t xml:space="preserve"> </w:t>
            </w:r>
            <w:r w:rsidRPr="003008DB">
              <w:rPr>
                <w:w w:val="125"/>
                <w:sz w:val="24"/>
                <w:szCs w:val="24"/>
              </w:rPr>
              <w:t>3/4,</w:t>
            </w:r>
            <w:r w:rsidRPr="003008DB">
              <w:rPr>
                <w:spacing w:val="15"/>
                <w:w w:val="125"/>
                <w:sz w:val="24"/>
                <w:szCs w:val="24"/>
              </w:rPr>
              <w:t xml:space="preserve"> </w:t>
            </w:r>
            <w:r w:rsidRPr="003008DB">
              <w:rPr>
                <w:w w:val="125"/>
                <w:sz w:val="24"/>
                <w:szCs w:val="24"/>
              </w:rPr>
              <w:t>4/4</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Ритмические</w:t>
            </w:r>
            <w:r w:rsidRPr="003008DB">
              <w:rPr>
                <w:spacing w:val="-9"/>
                <w:w w:val="120"/>
                <w:sz w:val="24"/>
                <w:szCs w:val="24"/>
              </w:rPr>
              <w:t xml:space="preserve"> </w:t>
            </w:r>
            <w:r w:rsidRPr="003008DB">
              <w:rPr>
                <w:w w:val="120"/>
                <w:sz w:val="24"/>
                <w:szCs w:val="24"/>
              </w:rPr>
              <w:t>упражнения</w:t>
            </w:r>
            <w:r w:rsidRPr="003008DB">
              <w:rPr>
                <w:spacing w:val="-8"/>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ровную</w:t>
            </w:r>
            <w:r w:rsidRPr="003008DB">
              <w:rPr>
                <w:spacing w:val="-8"/>
                <w:w w:val="120"/>
                <w:sz w:val="24"/>
                <w:szCs w:val="24"/>
              </w:rPr>
              <w:t xml:space="preserve"> </w:t>
            </w:r>
            <w:r w:rsidRPr="003008DB">
              <w:rPr>
                <w:w w:val="120"/>
                <w:sz w:val="24"/>
                <w:szCs w:val="24"/>
              </w:rPr>
              <w:t>пульсацию,</w:t>
            </w:r>
            <w:r w:rsidRPr="003008DB">
              <w:rPr>
                <w:spacing w:val="-8"/>
                <w:w w:val="120"/>
                <w:sz w:val="24"/>
                <w:szCs w:val="24"/>
              </w:rPr>
              <w:t xml:space="preserve"> </w:t>
            </w:r>
            <w:r w:rsidRPr="003008DB">
              <w:rPr>
                <w:w w:val="120"/>
                <w:sz w:val="24"/>
                <w:szCs w:val="24"/>
              </w:rPr>
              <w:t>выделение</w:t>
            </w:r>
            <w:r w:rsidRPr="003008DB">
              <w:rPr>
                <w:spacing w:val="15"/>
                <w:w w:val="120"/>
                <w:sz w:val="24"/>
                <w:szCs w:val="24"/>
              </w:rPr>
              <w:t xml:space="preserve"> </w:t>
            </w:r>
            <w:r w:rsidRPr="003008DB">
              <w:rPr>
                <w:w w:val="120"/>
                <w:sz w:val="24"/>
                <w:szCs w:val="24"/>
              </w:rPr>
              <w:t>сильных</w:t>
            </w:r>
            <w:r w:rsidRPr="003008DB">
              <w:rPr>
                <w:spacing w:val="15"/>
                <w:w w:val="120"/>
                <w:sz w:val="24"/>
                <w:szCs w:val="24"/>
              </w:rPr>
              <w:t xml:space="preserve"> </w:t>
            </w:r>
            <w:r w:rsidRPr="003008DB">
              <w:rPr>
                <w:w w:val="120"/>
                <w:sz w:val="24"/>
                <w:szCs w:val="24"/>
              </w:rPr>
              <w:t>долей</w:t>
            </w:r>
            <w:r w:rsidRPr="003008DB">
              <w:rPr>
                <w:spacing w:val="15"/>
                <w:w w:val="120"/>
                <w:sz w:val="24"/>
                <w:szCs w:val="24"/>
              </w:rPr>
              <w:t xml:space="preserve"> </w:t>
            </w:r>
            <w:r w:rsidRPr="003008DB">
              <w:rPr>
                <w:w w:val="120"/>
                <w:sz w:val="24"/>
                <w:szCs w:val="24"/>
              </w:rPr>
              <w:t>в</w:t>
            </w:r>
            <w:r w:rsidRPr="003008DB">
              <w:rPr>
                <w:spacing w:val="16"/>
                <w:w w:val="120"/>
                <w:sz w:val="24"/>
                <w:szCs w:val="24"/>
              </w:rPr>
              <w:t xml:space="preserve"> </w:t>
            </w:r>
            <w:r w:rsidRPr="003008DB">
              <w:rPr>
                <w:w w:val="120"/>
                <w:sz w:val="24"/>
                <w:szCs w:val="24"/>
              </w:rPr>
              <w:t>размерах</w:t>
            </w:r>
            <w:r w:rsidRPr="003008DB">
              <w:rPr>
                <w:spacing w:val="15"/>
                <w:w w:val="120"/>
                <w:sz w:val="24"/>
                <w:szCs w:val="24"/>
              </w:rPr>
              <w:t xml:space="preserve"> </w:t>
            </w:r>
            <w:r w:rsidRPr="003008DB">
              <w:rPr>
                <w:w w:val="120"/>
                <w:sz w:val="24"/>
                <w:szCs w:val="24"/>
              </w:rPr>
              <w:t>2/4,</w:t>
            </w:r>
            <w:r w:rsidRPr="003008DB">
              <w:rPr>
                <w:spacing w:val="15"/>
                <w:w w:val="120"/>
                <w:sz w:val="24"/>
                <w:szCs w:val="24"/>
              </w:rPr>
              <w:t xml:space="preserve"> </w:t>
            </w:r>
            <w:r w:rsidRPr="003008DB">
              <w:rPr>
                <w:w w:val="120"/>
                <w:sz w:val="24"/>
                <w:szCs w:val="24"/>
              </w:rPr>
              <w:t>3/4,</w:t>
            </w:r>
            <w:r w:rsidRPr="003008DB">
              <w:rPr>
                <w:spacing w:val="16"/>
                <w:w w:val="120"/>
                <w:sz w:val="24"/>
                <w:szCs w:val="24"/>
              </w:rPr>
              <w:t xml:space="preserve"> </w:t>
            </w:r>
            <w:r w:rsidRPr="003008DB">
              <w:rPr>
                <w:w w:val="120"/>
                <w:sz w:val="24"/>
                <w:szCs w:val="24"/>
              </w:rPr>
              <w:t>4/4</w:t>
            </w:r>
            <w:r w:rsidRPr="003008DB">
              <w:rPr>
                <w:spacing w:val="15"/>
                <w:w w:val="120"/>
                <w:sz w:val="24"/>
                <w:szCs w:val="24"/>
              </w:rPr>
              <w:t xml:space="preserve"> </w:t>
            </w:r>
            <w:r w:rsidRPr="003008DB">
              <w:rPr>
                <w:w w:val="120"/>
                <w:sz w:val="24"/>
                <w:szCs w:val="24"/>
              </w:rPr>
              <w:t>(звучащими</w:t>
            </w:r>
            <w:r w:rsidRPr="003008DB">
              <w:rPr>
                <w:spacing w:val="1"/>
                <w:w w:val="120"/>
                <w:sz w:val="24"/>
                <w:szCs w:val="24"/>
              </w:rPr>
              <w:t xml:space="preserve"> </w:t>
            </w:r>
            <w:r w:rsidRPr="003008DB">
              <w:rPr>
                <w:w w:val="120"/>
                <w:sz w:val="24"/>
                <w:szCs w:val="24"/>
              </w:rPr>
              <w:t>жестами</w:t>
            </w:r>
            <w:r w:rsidRPr="003008DB">
              <w:rPr>
                <w:spacing w:val="8"/>
                <w:w w:val="120"/>
                <w:sz w:val="24"/>
                <w:szCs w:val="24"/>
              </w:rPr>
              <w:t xml:space="preserve"> </w:t>
            </w:r>
            <w:r w:rsidRPr="003008DB">
              <w:rPr>
                <w:w w:val="120"/>
                <w:sz w:val="24"/>
                <w:szCs w:val="24"/>
              </w:rPr>
              <w:t>или</w:t>
            </w:r>
            <w:r w:rsidRPr="003008DB">
              <w:rPr>
                <w:spacing w:val="8"/>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ударных</w:t>
            </w:r>
            <w:r w:rsidRPr="003008DB">
              <w:rPr>
                <w:spacing w:val="9"/>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w w:val="120"/>
                <w:sz w:val="24"/>
                <w:szCs w:val="24"/>
              </w:rPr>
              <w:t>Определение</w:t>
            </w:r>
            <w:r w:rsidRPr="003008DB">
              <w:rPr>
                <w:spacing w:val="-2"/>
                <w:w w:val="120"/>
                <w:sz w:val="24"/>
                <w:szCs w:val="24"/>
              </w:rPr>
              <w:t xml:space="preserve"> </w:t>
            </w:r>
            <w:r w:rsidRPr="003008DB">
              <w:rPr>
                <w:w w:val="120"/>
                <w:sz w:val="24"/>
                <w:szCs w:val="24"/>
              </w:rPr>
              <w:t>на</w:t>
            </w:r>
            <w:r w:rsidRPr="003008DB">
              <w:rPr>
                <w:spacing w:val="-2"/>
                <w:w w:val="120"/>
                <w:sz w:val="24"/>
                <w:szCs w:val="24"/>
              </w:rPr>
              <w:t xml:space="preserve"> </w:t>
            </w:r>
            <w:r w:rsidRPr="003008DB">
              <w:rPr>
                <w:w w:val="120"/>
                <w:sz w:val="24"/>
                <w:szCs w:val="24"/>
              </w:rPr>
              <w:t>слух,</w:t>
            </w:r>
            <w:r w:rsidRPr="003008DB">
              <w:rPr>
                <w:spacing w:val="-2"/>
                <w:w w:val="120"/>
                <w:sz w:val="24"/>
                <w:szCs w:val="24"/>
              </w:rPr>
              <w:t xml:space="preserve"> </w:t>
            </w:r>
            <w:r w:rsidRPr="003008DB">
              <w:rPr>
                <w:w w:val="120"/>
                <w:sz w:val="24"/>
                <w:szCs w:val="24"/>
              </w:rPr>
              <w:t>по</w:t>
            </w:r>
            <w:r w:rsidRPr="003008DB">
              <w:rPr>
                <w:spacing w:val="-2"/>
                <w:w w:val="120"/>
                <w:sz w:val="24"/>
                <w:szCs w:val="24"/>
              </w:rPr>
              <w:t xml:space="preserve"> </w:t>
            </w:r>
            <w:r w:rsidRPr="003008DB">
              <w:rPr>
                <w:w w:val="120"/>
                <w:sz w:val="24"/>
                <w:szCs w:val="24"/>
              </w:rPr>
              <w:t>нотной</w:t>
            </w:r>
            <w:r w:rsidRPr="003008DB">
              <w:rPr>
                <w:spacing w:val="-1"/>
                <w:w w:val="120"/>
                <w:sz w:val="24"/>
                <w:szCs w:val="24"/>
              </w:rPr>
              <w:t xml:space="preserve"> </w:t>
            </w:r>
            <w:r w:rsidRPr="003008DB">
              <w:rPr>
                <w:w w:val="120"/>
                <w:sz w:val="24"/>
                <w:szCs w:val="24"/>
              </w:rPr>
              <w:t>записи</w:t>
            </w:r>
            <w:r w:rsidRPr="003008DB">
              <w:rPr>
                <w:spacing w:val="-2"/>
                <w:w w:val="120"/>
                <w:sz w:val="24"/>
                <w:szCs w:val="24"/>
              </w:rPr>
              <w:t xml:space="preserve"> </w:t>
            </w:r>
            <w:r w:rsidRPr="003008DB">
              <w:rPr>
                <w:w w:val="120"/>
                <w:sz w:val="24"/>
                <w:szCs w:val="24"/>
              </w:rPr>
              <w:t>размеров</w:t>
            </w:r>
            <w:r w:rsidRPr="003008DB">
              <w:rPr>
                <w:spacing w:val="-2"/>
                <w:w w:val="120"/>
                <w:sz w:val="24"/>
                <w:szCs w:val="24"/>
              </w:rPr>
              <w:t xml:space="preserve"> </w:t>
            </w:r>
            <w:r w:rsidRPr="003008DB">
              <w:rPr>
                <w:w w:val="120"/>
                <w:sz w:val="24"/>
                <w:szCs w:val="24"/>
              </w:rPr>
              <w:t>2/4,</w:t>
            </w:r>
            <w:r w:rsidRPr="003008DB">
              <w:rPr>
                <w:spacing w:val="-51"/>
                <w:w w:val="120"/>
                <w:sz w:val="24"/>
                <w:szCs w:val="24"/>
              </w:rPr>
              <w:t xml:space="preserve"> </w:t>
            </w:r>
            <w:r w:rsidRPr="003008DB">
              <w:rPr>
                <w:w w:val="120"/>
                <w:sz w:val="24"/>
                <w:szCs w:val="24"/>
              </w:rPr>
              <w:t>3/4,</w:t>
            </w:r>
            <w:r w:rsidRPr="003008DB">
              <w:rPr>
                <w:spacing w:val="11"/>
                <w:w w:val="120"/>
                <w:sz w:val="24"/>
                <w:szCs w:val="24"/>
              </w:rPr>
              <w:t xml:space="preserve"> </w:t>
            </w:r>
            <w:r w:rsidRPr="003008DB">
              <w:rPr>
                <w:w w:val="120"/>
                <w:sz w:val="24"/>
                <w:szCs w:val="24"/>
              </w:rPr>
              <w:t>4/4.</w:t>
            </w:r>
          </w:p>
          <w:p w:rsidR="00A90BA0" w:rsidRPr="003008DB" w:rsidRDefault="00A90BA0" w:rsidP="00BF0C92">
            <w:pPr>
              <w:pStyle w:val="TOC1"/>
              <w:keepNext/>
              <w:rPr>
                <w:sz w:val="24"/>
                <w:szCs w:val="24"/>
              </w:rPr>
            </w:pPr>
            <w:r w:rsidRPr="003008DB">
              <w:rPr>
                <w:w w:val="120"/>
                <w:sz w:val="24"/>
                <w:szCs w:val="24"/>
              </w:rPr>
              <w:t>Исполнение вокальных упражнений, песен в размерах</w:t>
            </w:r>
            <w:r w:rsidRPr="003008DB">
              <w:rPr>
                <w:spacing w:val="-51"/>
                <w:w w:val="120"/>
                <w:sz w:val="24"/>
                <w:szCs w:val="24"/>
              </w:rPr>
              <w:t xml:space="preserve"> </w:t>
            </w:r>
            <w:r w:rsidRPr="003008DB">
              <w:rPr>
                <w:w w:val="120"/>
                <w:sz w:val="24"/>
                <w:szCs w:val="24"/>
              </w:rPr>
              <w:t>2/4, 3/4, 4/4 с хлопками-акцентами на сильную долю,</w:t>
            </w:r>
            <w:r w:rsidRPr="003008DB">
              <w:rPr>
                <w:spacing w:val="1"/>
                <w:w w:val="120"/>
                <w:sz w:val="24"/>
                <w:szCs w:val="24"/>
              </w:rPr>
              <w:t xml:space="preserve"> </w:t>
            </w:r>
            <w:r w:rsidRPr="003008DB">
              <w:rPr>
                <w:w w:val="120"/>
                <w:sz w:val="24"/>
                <w:szCs w:val="24"/>
              </w:rPr>
              <w:t>элементарными</w:t>
            </w:r>
            <w:r w:rsidRPr="003008DB">
              <w:rPr>
                <w:spacing w:val="8"/>
                <w:w w:val="120"/>
                <w:sz w:val="24"/>
                <w:szCs w:val="24"/>
              </w:rPr>
              <w:t xml:space="preserve"> </w:t>
            </w:r>
            <w:r w:rsidRPr="003008DB">
              <w:rPr>
                <w:w w:val="120"/>
                <w:sz w:val="24"/>
                <w:szCs w:val="24"/>
              </w:rPr>
              <w:t>дирижёрскими</w:t>
            </w:r>
            <w:r w:rsidRPr="003008DB">
              <w:rPr>
                <w:spacing w:val="8"/>
                <w:w w:val="120"/>
                <w:sz w:val="24"/>
                <w:szCs w:val="24"/>
              </w:rPr>
              <w:t xml:space="preserve"> </w:t>
            </w:r>
            <w:r w:rsidRPr="003008DB">
              <w:rPr>
                <w:w w:val="120"/>
                <w:sz w:val="24"/>
                <w:szCs w:val="24"/>
              </w:rPr>
              <w:t>жестами.</w:t>
            </w:r>
          </w:p>
          <w:p w:rsidR="00A90BA0" w:rsidRPr="003008DB" w:rsidRDefault="00A90BA0" w:rsidP="00BF0C92">
            <w:pPr>
              <w:pStyle w:val="TOC1"/>
              <w:keepNext/>
              <w:rPr>
                <w:sz w:val="24"/>
                <w:szCs w:val="24"/>
              </w:rPr>
            </w:pPr>
            <w:r w:rsidRPr="003008DB">
              <w:rPr>
                <w:w w:val="120"/>
                <w:sz w:val="24"/>
                <w:szCs w:val="24"/>
              </w:rPr>
              <w:t>Слушание</w:t>
            </w:r>
            <w:r w:rsidRPr="003008DB">
              <w:rPr>
                <w:spacing w:val="-4"/>
                <w:w w:val="120"/>
                <w:sz w:val="24"/>
                <w:szCs w:val="24"/>
              </w:rPr>
              <w:t xml:space="preserve"> </w:t>
            </w:r>
            <w:r w:rsidRPr="003008DB">
              <w:rPr>
                <w:w w:val="120"/>
                <w:sz w:val="24"/>
                <w:szCs w:val="24"/>
              </w:rPr>
              <w:t>музыкальных</w:t>
            </w:r>
            <w:r w:rsidRPr="003008DB">
              <w:rPr>
                <w:spacing w:val="-3"/>
                <w:w w:val="120"/>
                <w:sz w:val="24"/>
                <w:szCs w:val="24"/>
              </w:rPr>
              <w:t xml:space="preserve"> </w:t>
            </w:r>
            <w:r w:rsidRPr="003008DB">
              <w:rPr>
                <w:w w:val="120"/>
                <w:sz w:val="24"/>
                <w:szCs w:val="24"/>
              </w:rPr>
              <w:t>произведений</w:t>
            </w:r>
            <w:r w:rsidRPr="003008DB">
              <w:rPr>
                <w:spacing w:val="-3"/>
                <w:w w:val="120"/>
                <w:sz w:val="24"/>
                <w:szCs w:val="24"/>
              </w:rPr>
              <w:t xml:space="preserve"> </w:t>
            </w:r>
            <w:r w:rsidRPr="003008DB">
              <w:rPr>
                <w:w w:val="120"/>
                <w:sz w:val="24"/>
                <w:szCs w:val="24"/>
              </w:rPr>
              <w:t>с</w:t>
            </w:r>
            <w:r w:rsidRPr="003008DB">
              <w:rPr>
                <w:spacing w:val="-3"/>
                <w:w w:val="120"/>
                <w:sz w:val="24"/>
                <w:szCs w:val="24"/>
              </w:rPr>
              <w:t xml:space="preserve"> </w:t>
            </w:r>
            <w:r w:rsidRPr="003008DB">
              <w:rPr>
                <w:w w:val="120"/>
                <w:sz w:val="24"/>
                <w:szCs w:val="24"/>
              </w:rPr>
              <w:t>ярко</w:t>
            </w:r>
            <w:r w:rsidRPr="003008DB">
              <w:rPr>
                <w:spacing w:val="-3"/>
                <w:w w:val="120"/>
                <w:sz w:val="24"/>
                <w:szCs w:val="24"/>
              </w:rPr>
              <w:t xml:space="preserve"> </w:t>
            </w:r>
            <w:r w:rsidRPr="003008DB">
              <w:rPr>
                <w:w w:val="120"/>
                <w:sz w:val="24"/>
                <w:szCs w:val="24"/>
              </w:rPr>
              <w:t>выраженным музыкальным размером, танцевальные, двигательные</w:t>
            </w:r>
            <w:r w:rsidRPr="003008DB">
              <w:rPr>
                <w:spacing w:val="8"/>
                <w:w w:val="120"/>
                <w:sz w:val="24"/>
                <w:szCs w:val="24"/>
              </w:rPr>
              <w:t xml:space="preserve"> </w:t>
            </w:r>
            <w:r w:rsidRPr="003008DB">
              <w:rPr>
                <w:w w:val="120"/>
                <w:sz w:val="24"/>
                <w:szCs w:val="24"/>
              </w:rPr>
              <w:t>импровизации</w:t>
            </w:r>
            <w:r w:rsidRPr="003008DB">
              <w:rPr>
                <w:spacing w:val="9"/>
                <w:w w:val="120"/>
                <w:sz w:val="24"/>
                <w:szCs w:val="24"/>
              </w:rPr>
              <w:t xml:space="preserve"> </w:t>
            </w:r>
            <w:r w:rsidRPr="003008DB">
              <w:rPr>
                <w:w w:val="120"/>
                <w:sz w:val="24"/>
                <w:szCs w:val="24"/>
              </w:rPr>
              <w:t>под</w:t>
            </w:r>
            <w:r w:rsidRPr="003008DB">
              <w:rPr>
                <w:spacing w:val="9"/>
                <w:w w:val="120"/>
                <w:sz w:val="24"/>
                <w:szCs w:val="24"/>
              </w:rPr>
              <w:t xml:space="preserve"> </w:t>
            </w:r>
            <w:r w:rsidRPr="003008DB">
              <w:rPr>
                <w:w w:val="120"/>
                <w:sz w:val="24"/>
                <w:szCs w:val="24"/>
              </w:rPr>
              <w:t>музыку.</w:t>
            </w:r>
          </w:p>
          <w:p w:rsidR="00A90BA0" w:rsidRPr="003008DB" w:rsidRDefault="00A90BA0" w:rsidP="00BF0C92">
            <w:pPr>
              <w:pStyle w:val="TOC1"/>
              <w:keepNext/>
              <w:rPr>
                <w:sz w:val="24"/>
                <w:szCs w:val="24"/>
              </w:rPr>
            </w:pPr>
            <w:r w:rsidRPr="003008DB">
              <w:rPr>
                <w:i/>
                <w:w w:val="125"/>
                <w:sz w:val="24"/>
                <w:szCs w:val="24"/>
              </w:rPr>
              <w:t>На</w:t>
            </w:r>
            <w:r w:rsidRPr="003008DB">
              <w:rPr>
                <w:i/>
                <w:spacing w:val="-3"/>
                <w:w w:val="125"/>
                <w:sz w:val="24"/>
                <w:szCs w:val="24"/>
              </w:rPr>
              <w:t xml:space="preserve"> </w:t>
            </w:r>
            <w:r w:rsidRPr="003008DB">
              <w:rPr>
                <w:i/>
                <w:w w:val="125"/>
                <w:sz w:val="24"/>
                <w:szCs w:val="24"/>
              </w:rPr>
              <w:t>выбор</w:t>
            </w:r>
            <w:r w:rsidRPr="003008DB">
              <w:rPr>
                <w:i/>
                <w:spacing w:val="-3"/>
                <w:w w:val="125"/>
                <w:sz w:val="24"/>
                <w:szCs w:val="24"/>
              </w:rPr>
              <w:t xml:space="preserve"> </w:t>
            </w:r>
            <w:r w:rsidRPr="003008DB">
              <w:rPr>
                <w:i/>
                <w:w w:val="125"/>
                <w:sz w:val="24"/>
                <w:szCs w:val="24"/>
              </w:rPr>
              <w:t>или</w:t>
            </w:r>
            <w:r w:rsidRPr="003008DB">
              <w:rPr>
                <w:i/>
                <w:spacing w:val="-2"/>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8"/>
                <w:w w:val="120"/>
                <w:sz w:val="24"/>
                <w:szCs w:val="24"/>
              </w:rPr>
              <w:t xml:space="preserve"> </w:t>
            </w:r>
            <w:r w:rsidRPr="003008DB">
              <w:rPr>
                <w:w w:val="120"/>
                <w:sz w:val="24"/>
                <w:szCs w:val="24"/>
              </w:rPr>
              <w:t>на</w:t>
            </w:r>
            <w:r w:rsidRPr="003008DB">
              <w:rPr>
                <w:spacing w:val="-7"/>
                <w:w w:val="120"/>
                <w:sz w:val="24"/>
                <w:szCs w:val="24"/>
              </w:rPr>
              <w:t xml:space="preserve"> </w:t>
            </w:r>
            <w:r w:rsidRPr="003008DB">
              <w:rPr>
                <w:w w:val="120"/>
                <w:sz w:val="24"/>
                <w:szCs w:val="24"/>
              </w:rPr>
              <w:t>клавишных</w:t>
            </w:r>
            <w:r w:rsidRPr="003008DB">
              <w:rPr>
                <w:spacing w:val="-8"/>
                <w:w w:val="120"/>
                <w:sz w:val="24"/>
                <w:szCs w:val="24"/>
              </w:rPr>
              <w:t xml:space="preserve"> </w:t>
            </w:r>
            <w:r w:rsidRPr="003008DB">
              <w:rPr>
                <w:w w:val="120"/>
                <w:sz w:val="24"/>
                <w:szCs w:val="24"/>
              </w:rPr>
              <w:t>или</w:t>
            </w:r>
            <w:r w:rsidRPr="003008DB">
              <w:rPr>
                <w:spacing w:val="-7"/>
                <w:w w:val="120"/>
                <w:sz w:val="24"/>
                <w:szCs w:val="24"/>
              </w:rPr>
              <w:t xml:space="preserve"> </w:t>
            </w:r>
            <w:r w:rsidRPr="003008DB">
              <w:rPr>
                <w:w w:val="120"/>
                <w:sz w:val="24"/>
                <w:szCs w:val="24"/>
              </w:rPr>
              <w:t>духовых</w:t>
            </w:r>
            <w:r w:rsidRPr="003008DB">
              <w:rPr>
                <w:spacing w:val="-7"/>
                <w:w w:val="120"/>
                <w:sz w:val="24"/>
                <w:szCs w:val="24"/>
              </w:rPr>
              <w:t xml:space="preserve"> </w:t>
            </w:r>
            <w:r w:rsidRPr="003008DB">
              <w:rPr>
                <w:w w:val="120"/>
                <w:sz w:val="24"/>
                <w:szCs w:val="24"/>
              </w:rPr>
              <w:t>инструментах</w:t>
            </w:r>
            <w:r w:rsidRPr="003008DB">
              <w:rPr>
                <w:spacing w:val="-51"/>
                <w:w w:val="120"/>
                <w:sz w:val="24"/>
                <w:szCs w:val="24"/>
              </w:rPr>
              <w:t xml:space="preserve"> </w:t>
            </w:r>
            <w:r w:rsidRPr="003008DB">
              <w:rPr>
                <w:w w:val="120"/>
                <w:sz w:val="24"/>
                <w:szCs w:val="24"/>
              </w:rPr>
              <w:t>попевок,</w:t>
            </w:r>
            <w:r w:rsidRPr="003008DB">
              <w:rPr>
                <w:spacing w:val="13"/>
                <w:w w:val="120"/>
                <w:sz w:val="24"/>
                <w:szCs w:val="24"/>
              </w:rPr>
              <w:t xml:space="preserve"> </w:t>
            </w:r>
            <w:r w:rsidRPr="003008DB">
              <w:rPr>
                <w:w w:val="120"/>
                <w:sz w:val="24"/>
                <w:szCs w:val="24"/>
              </w:rPr>
              <w:t>мелодий</w:t>
            </w:r>
            <w:r w:rsidRPr="003008DB">
              <w:rPr>
                <w:spacing w:val="13"/>
                <w:w w:val="120"/>
                <w:sz w:val="24"/>
                <w:szCs w:val="24"/>
              </w:rPr>
              <w:t xml:space="preserve"> </w:t>
            </w:r>
            <w:r w:rsidRPr="003008DB">
              <w:rPr>
                <w:w w:val="120"/>
                <w:sz w:val="24"/>
                <w:szCs w:val="24"/>
              </w:rPr>
              <w:t>в</w:t>
            </w:r>
            <w:r w:rsidRPr="003008DB">
              <w:rPr>
                <w:spacing w:val="14"/>
                <w:w w:val="120"/>
                <w:sz w:val="24"/>
                <w:szCs w:val="24"/>
              </w:rPr>
              <w:t xml:space="preserve"> </w:t>
            </w:r>
            <w:r w:rsidRPr="003008DB">
              <w:rPr>
                <w:w w:val="120"/>
                <w:sz w:val="24"/>
                <w:szCs w:val="24"/>
              </w:rPr>
              <w:t>размерах</w:t>
            </w:r>
            <w:r w:rsidRPr="003008DB">
              <w:rPr>
                <w:spacing w:val="13"/>
                <w:w w:val="120"/>
                <w:sz w:val="24"/>
                <w:szCs w:val="24"/>
              </w:rPr>
              <w:t xml:space="preserve"> </w:t>
            </w:r>
            <w:r w:rsidRPr="003008DB">
              <w:rPr>
                <w:w w:val="120"/>
                <w:sz w:val="24"/>
                <w:szCs w:val="24"/>
              </w:rPr>
              <w:t>2/4,</w:t>
            </w:r>
            <w:r w:rsidRPr="003008DB">
              <w:rPr>
                <w:spacing w:val="14"/>
                <w:w w:val="120"/>
                <w:sz w:val="24"/>
                <w:szCs w:val="24"/>
              </w:rPr>
              <w:t xml:space="preserve"> </w:t>
            </w:r>
            <w:r w:rsidRPr="003008DB">
              <w:rPr>
                <w:w w:val="120"/>
                <w:sz w:val="24"/>
                <w:szCs w:val="24"/>
              </w:rPr>
              <w:t>3/4,</w:t>
            </w:r>
            <w:r w:rsidRPr="003008DB">
              <w:rPr>
                <w:spacing w:val="13"/>
                <w:w w:val="120"/>
                <w:sz w:val="24"/>
                <w:szCs w:val="24"/>
              </w:rPr>
              <w:t xml:space="preserve"> </w:t>
            </w:r>
            <w:r w:rsidRPr="003008DB">
              <w:rPr>
                <w:w w:val="120"/>
                <w:sz w:val="24"/>
                <w:szCs w:val="24"/>
              </w:rPr>
              <w:t>4/4.</w:t>
            </w:r>
          </w:p>
          <w:p w:rsidR="00A90BA0" w:rsidRPr="003008DB" w:rsidRDefault="00A90BA0" w:rsidP="00BF0C92">
            <w:pPr>
              <w:pStyle w:val="TOC1"/>
              <w:keepNext/>
              <w:rPr>
                <w:sz w:val="24"/>
                <w:szCs w:val="24"/>
              </w:rPr>
            </w:pPr>
            <w:r w:rsidRPr="003008DB">
              <w:rPr>
                <w:w w:val="120"/>
                <w:sz w:val="24"/>
                <w:szCs w:val="24"/>
              </w:rPr>
              <w:t xml:space="preserve">Вокальная и инструментальная </w:t>
            </w:r>
            <w:r w:rsidRPr="003008DB">
              <w:rPr>
                <w:w w:val="120"/>
                <w:sz w:val="24"/>
                <w:szCs w:val="24"/>
              </w:rPr>
              <w:lastRenderedPageBreak/>
              <w:t>импровизация в заданном</w:t>
            </w:r>
            <w:r w:rsidRPr="003008DB">
              <w:rPr>
                <w:spacing w:val="-51"/>
                <w:w w:val="120"/>
                <w:sz w:val="24"/>
                <w:szCs w:val="24"/>
              </w:rPr>
              <w:t xml:space="preserve"> </w:t>
            </w:r>
            <w:r w:rsidRPr="003008DB">
              <w:rPr>
                <w:w w:val="120"/>
                <w:sz w:val="24"/>
                <w:szCs w:val="24"/>
              </w:rPr>
              <w:t>размере</w:t>
            </w:r>
          </w:p>
        </w:tc>
      </w:tr>
    </w:tbl>
    <w:p w:rsidR="00A90BA0" w:rsidRPr="00A641DA" w:rsidRDefault="00A90BA0" w:rsidP="00A90BA0">
      <w:pPr>
        <w:pStyle w:val="TOC1"/>
        <w:ind w:left="0"/>
        <w:rPr>
          <w:sz w:val="24"/>
          <w:szCs w:val="24"/>
        </w:rPr>
        <w:sectPr w:rsidR="00A90BA0" w:rsidRPr="00A641DA">
          <w:pgSz w:w="12020" w:h="7830" w:orient="landscape"/>
          <w:pgMar w:top="700" w:right="620" w:bottom="280" w:left="1020" w:header="720" w:footer="720" w:gutter="0"/>
          <w:cols w:space="720"/>
        </w:sectPr>
      </w:pPr>
    </w:p>
    <w:p w:rsidR="00A90BA0" w:rsidRPr="00A641DA" w:rsidRDefault="003B294F" w:rsidP="00A90BA0">
      <w:pPr>
        <w:pStyle w:val="TOC1"/>
        <w:ind w:left="0"/>
        <w:rPr>
          <w:i/>
          <w:sz w:val="24"/>
          <w:szCs w:val="24"/>
        </w:rPr>
      </w:pPr>
      <w:r w:rsidRPr="003B294F">
        <w:rPr>
          <w:sz w:val="24"/>
          <w:szCs w:val="24"/>
        </w:rPr>
        <w:lastRenderedPageBreak/>
        <w:pict>
          <v:shape id="_x0000_s2110" type="#_x0000_t202" style="position:absolute;margin-left:33.85pt;margin-top:35.85pt;width:12.6pt;height:10.15pt;z-index:377491316;mso-position-horizontal-relative:page;mso-position-vertical-relative:page" filled="f" stroked="f">
            <v:textbox style="layout-flow:vertical" inset="0,0,0,0">
              <w:txbxContent>
                <w:p w:rsidR="00A90BA0" w:rsidRDefault="00A90BA0" w:rsidP="00A90BA0">
                  <w:pPr>
                    <w:spacing w:before="16"/>
                    <w:rPr>
                      <w:rFonts w:ascii="Trebuchet MS"/>
                      <w:sz w:val="18"/>
                    </w:rPr>
                  </w:pPr>
                </w:p>
              </w:txbxContent>
            </v:textbox>
            <w10:wrap anchorx="page" anchory="page"/>
          </v:shape>
        </w:pict>
      </w:r>
      <w:r w:rsidRPr="003B294F">
        <w:rPr>
          <w:sz w:val="24"/>
          <w:szCs w:val="24"/>
        </w:rPr>
        <w:pict>
          <v:shape id="_x0000_s2111" type="#_x0000_t202" style="position:absolute;margin-left:33.95pt;margin-top:237.3pt;width:12.5pt;height:118.05pt;z-index:377492340;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r w:rsidR="00A90BA0" w:rsidRPr="00A641DA">
        <w:rPr>
          <w:i/>
          <w:w w:val="120"/>
          <w:sz w:val="24"/>
          <w:szCs w:val="24"/>
        </w:rPr>
        <w:t>.</w:t>
      </w:r>
      <w:r w:rsidR="00A90BA0" w:rsidRPr="00A641DA">
        <w:rPr>
          <w:i/>
          <w:sz w:val="24"/>
          <w:szCs w:val="24"/>
        </w:rPr>
        <w:t xml:space="preserve"> </w: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58"/>
        </w:trPr>
        <w:tc>
          <w:tcPr>
            <w:tcW w:w="1191" w:type="dxa"/>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6"/>
                <w:w w:val="105"/>
                <w:sz w:val="24"/>
                <w:szCs w:val="24"/>
              </w:rPr>
              <w:t xml:space="preserve"> </w:t>
            </w:r>
            <w:r w:rsidRPr="003008DB">
              <w:rPr>
                <w:b/>
                <w:w w:val="105"/>
                <w:sz w:val="24"/>
                <w:szCs w:val="24"/>
              </w:rPr>
              <w:t>блока,</w:t>
            </w:r>
            <w:r w:rsidRPr="003008DB">
              <w:rPr>
                <w:b/>
                <w:spacing w:val="-38"/>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Pr>
          <w:p w:rsidR="00A90BA0" w:rsidRPr="003008DB" w:rsidRDefault="00A90BA0" w:rsidP="00BF0C92">
            <w:pPr>
              <w:pStyle w:val="TOC1"/>
              <w:keepNext/>
              <w:rPr>
                <w:i/>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Pr>
          <w:p w:rsidR="00A90BA0" w:rsidRPr="003008DB" w:rsidRDefault="00A90BA0" w:rsidP="00BF0C92">
            <w:pPr>
              <w:pStyle w:val="TOC1"/>
              <w:keepNext/>
              <w:rPr>
                <w:i/>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Pr>
          <w:p w:rsidR="00A90BA0" w:rsidRPr="003008DB" w:rsidRDefault="00A90BA0" w:rsidP="00BF0C92">
            <w:pPr>
              <w:pStyle w:val="TOC1"/>
              <w:keepNext/>
              <w:rPr>
                <w:i/>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4139"/>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25"/>
                <w:sz w:val="24"/>
                <w:szCs w:val="24"/>
              </w:rPr>
              <w:t>Ж)</w:t>
            </w:r>
          </w:p>
          <w:p w:rsidR="00A90BA0" w:rsidRPr="003008DB" w:rsidRDefault="00A90BA0" w:rsidP="00BF0C92">
            <w:pPr>
              <w:pStyle w:val="TOC1"/>
              <w:keepNext/>
              <w:rPr>
                <w:sz w:val="24"/>
                <w:szCs w:val="24"/>
              </w:rPr>
            </w:pPr>
            <w:r w:rsidRPr="003008DB">
              <w:rPr>
                <w:spacing w:val="-1"/>
                <w:w w:val="120"/>
                <w:sz w:val="24"/>
                <w:szCs w:val="24"/>
              </w:rPr>
              <w:t>1—4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кальный</w:t>
            </w:r>
            <w:r w:rsidRPr="003008DB">
              <w:rPr>
                <w:spacing w:val="-51"/>
                <w:w w:val="120"/>
                <w:sz w:val="24"/>
                <w:szCs w:val="24"/>
              </w:rPr>
              <w:t xml:space="preserve"> </w:t>
            </w:r>
            <w:r w:rsidRPr="003008DB">
              <w:rPr>
                <w:w w:val="120"/>
                <w:sz w:val="24"/>
                <w:szCs w:val="24"/>
              </w:rPr>
              <w:t>язык</w:t>
            </w:r>
          </w:p>
        </w:tc>
        <w:tc>
          <w:tcPr>
            <w:tcW w:w="2211" w:type="dxa"/>
          </w:tcPr>
          <w:p w:rsidR="00A90BA0" w:rsidRPr="003008DB" w:rsidRDefault="00A90BA0" w:rsidP="00BF0C92">
            <w:pPr>
              <w:pStyle w:val="TOC1"/>
              <w:keepNext/>
              <w:rPr>
                <w:sz w:val="24"/>
                <w:szCs w:val="24"/>
              </w:rPr>
            </w:pPr>
            <w:r w:rsidRPr="003008DB">
              <w:rPr>
                <w:w w:val="120"/>
                <w:sz w:val="24"/>
                <w:szCs w:val="24"/>
              </w:rPr>
              <w:t>Темп,</w:t>
            </w:r>
            <w:r w:rsidRPr="003008DB">
              <w:rPr>
                <w:spacing w:val="6"/>
                <w:w w:val="120"/>
                <w:sz w:val="24"/>
                <w:szCs w:val="24"/>
              </w:rPr>
              <w:t xml:space="preserve"> </w:t>
            </w:r>
            <w:r w:rsidRPr="003008DB">
              <w:rPr>
                <w:w w:val="120"/>
                <w:sz w:val="24"/>
                <w:szCs w:val="24"/>
              </w:rPr>
              <w:t>тембр.</w:t>
            </w:r>
            <w:r w:rsidRPr="003008DB">
              <w:rPr>
                <w:spacing w:val="1"/>
                <w:w w:val="120"/>
                <w:sz w:val="24"/>
                <w:szCs w:val="24"/>
              </w:rPr>
              <w:t xml:space="preserve"> </w:t>
            </w:r>
            <w:r w:rsidRPr="003008DB">
              <w:rPr>
                <w:w w:val="120"/>
                <w:sz w:val="24"/>
                <w:szCs w:val="24"/>
              </w:rPr>
              <w:t>Динамика</w:t>
            </w:r>
            <w:r w:rsidRPr="003008DB">
              <w:rPr>
                <w:spacing w:val="5"/>
                <w:w w:val="120"/>
                <w:sz w:val="24"/>
                <w:szCs w:val="24"/>
              </w:rPr>
              <w:t xml:space="preserve"> </w:t>
            </w:r>
            <w:r w:rsidRPr="003008DB">
              <w:rPr>
                <w:w w:val="120"/>
                <w:sz w:val="24"/>
                <w:szCs w:val="24"/>
              </w:rPr>
              <w:t>(форте,</w:t>
            </w:r>
            <w:r w:rsidRPr="003008DB">
              <w:rPr>
                <w:spacing w:val="1"/>
                <w:w w:val="120"/>
                <w:sz w:val="24"/>
                <w:szCs w:val="24"/>
              </w:rPr>
              <w:t xml:space="preserve"> </w:t>
            </w:r>
            <w:r w:rsidRPr="003008DB">
              <w:rPr>
                <w:w w:val="120"/>
                <w:sz w:val="24"/>
                <w:szCs w:val="24"/>
              </w:rPr>
              <w:t>пиано,</w:t>
            </w:r>
            <w:r w:rsidRPr="003008DB">
              <w:rPr>
                <w:spacing w:val="7"/>
                <w:w w:val="120"/>
                <w:sz w:val="24"/>
                <w:szCs w:val="24"/>
              </w:rPr>
              <w:t xml:space="preserve"> </w:t>
            </w:r>
            <w:r w:rsidRPr="003008DB">
              <w:rPr>
                <w:w w:val="120"/>
                <w:sz w:val="24"/>
                <w:szCs w:val="24"/>
              </w:rPr>
              <w:t>крещендо,</w:t>
            </w:r>
            <w:r w:rsidRPr="003008DB">
              <w:rPr>
                <w:spacing w:val="1"/>
                <w:w w:val="120"/>
                <w:sz w:val="24"/>
                <w:szCs w:val="24"/>
              </w:rPr>
              <w:t xml:space="preserve"> </w:t>
            </w:r>
            <w:r w:rsidRPr="003008DB">
              <w:rPr>
                <w:w w:val="120"/>
                <w:sz w:val="24"/>
                <w:szCs w:val="24"/>
              </w:rPr>
              <w:t>диминуэндо</w:t>
            </w:r>
            <w:r w:rsidRPr="003008DB">
              <w:rPr>
                <w:spacing w:val="2"/>
                <w:w w:val="120"/>
                <w:sz w:val="24"/>
                <w:szCs w:val="24"/>
              </w:rPr>
              <w:t xml:space="preserve"> </w:t>
            </w:r>
            <w:r w:rsidRPr="003008DB">
              <w:rPr>
                <w:w w:val="120"/>
                <w:sz w:val="24"/>
                <w:szCs w:val="24"/>
              </w:rPr>
              <w:t>и</w:t>
            </w:r>
            <w:r w:rsidRPr="003008DB">
              <w:rPr>
                <w:spacing w:val="2"/>
                <w:w w:val="120"/>
                <w:sz w:val="24"/>
                <w:szCs w:val="24"/>
              </w:rPr>
              <w:t xml:space="preserve"> </w:t>
            </w:r>
            <w:r w:rsidRPr="003008DB">
              <w:rPr>
                <w:w w:val="120"/>
                <w:sz w:val="24"/>
                <w:szCs w:val="24"/>
              </w:rPr>
              <w:t>др.).</w:t>
            </w:r>
            <w:r w:rsidRPr="003008DB">
              <w:rPr>
                <w:spacing w:val="1"/>
                <w:w w:val="120"/>
                <w:sz w:val="24"/>
                <w:szCs w:val="24"/>
              </w:rPr>
              <w:t xml:space="preserve"> </w:t>
            </w:r>
            <w:r w:rsidRPr="003008DB">
              <w:rPr>
                <w:w w:val="120"/>
                <w:sz w:val="24"/>
                <w:szCs w:val="24"/>
              </w:rPr>
              <w:t>Штрихи</w:t>
            </w:r>
            <w:r w:rsidRPr="003008DB">
              <w:rPr>
                <w:spacing w:val="9"/>
                <w:w w:val="120"/>
                <w:sz w:val="24"/>
                <w:szCs w:val="24"/>
              </w:rPr>
              <w:t xml:space="preserve"> </w:t>
            </w:r>
            <w:r w:rsidRPr="003008DB">
              <w:rPr>
                <w:w w:val="120"/>
                <w:sz w:val="24"/>
                <w:szCs w:val="24"/>
              </w:rPr>
              <w:t>(стаккато,</w:t>
            </w:r>
            <w:r w:rsidRPr="003008DB">
              <w:rPr>
                <w:spacing w:val="1"/>
                <w:w w:val="120"/>
                <w:sz w:val="24"/>
                <w:szCs w:val="24"/>
              </w:rPr>
              <w:t xml:space="preserve"> </w:t>
            </w:r>
            <w:r w:rsidRPr="003008DB">
              <w:rPr>
                <w:w w:val="120"/>
                <w:sz w:val="24"/>
                <w:szCs w:val="24"/>
              </w:rPr>
              <w:t>легато,</w:t>
            </w:r>
            <w:r w:rsidRPr="003008DB">
              <w:rPr>
                <w:spacing w:val="2"/>
                <w:w w:val="120"/>
                <w:sz w:val="24"/>
                <w:szCs w:val="24"/>
              </w:rPr>
              <w:t xml:space="preserve"> </w:t>
            </w:r>
            <w:r w:rsidRPr="003008DB">
              <w:rPr>
                <w:w w:val="120"/>
                <w:sz w:val="24"/>
                <w:szCs w:val="24"/>
              </w:rPr>
              <w:t>акцент</w:t>
            </w:r>
            <w:r w:rsidRPr="003008DB">
              <w:rPr>
                <w:spacing w:val="3"/>
                <w:w w:val="120"/>
                <w:sz w:val="24"/>
                <w:szCs w:val="24"/>
              </w:rPr>
              <w:t xml:space="preserve"> </w:t>
            </w:r>
            <w:r w:rsidRPr="003008DB">
              <w:rPr>
                <w:w w:val="120"/>
                <w:sz w:val="24"/>
                <w:szCs w:val="24"/>
              </w:rPr>
              <w:t>и</w:t>
            </w:r>
            <w:r w:rsidRPr="003008DB">
              <w:rPr>
                <w:spacing w:val="3"/>
                <w:w w:val="120"/>
                <w:sz w:val="24"/>
                <w:szCs w:val="24"/>
              </w:rPr>
              <w:t xml:space="preserve"> </w:t>
            </w:r>
            <w:r w:rsidRPr="003008DB">
              <w:rPr>
                <w:w w:val="120"/>
                <w:sz w:val="24"/>
                <w:szCs w:val="24"/>
              </w:rPr>
              <w:t>др.)</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w:t>
            </w:r>
            <w:r w:rsidRPr="003008DB">
              <w:rPr>
                <w:spacing w:val="-3"/>
                <w:w w:val="120"/>
                <w:sz w:val="24"/>
                <w:szCs w:val="24"/>
              </w:rPr>
              <w:t xml:space="preserve"> </w:t>
            </w:r>
            <w:r w:rsidRPr="003008DB">
              <w:rPr>
                <w:w w:val="120"/>
                <w:sz w:val="24"/>
                <w:szCs w:val="24"/>
              </w:rPr>
              <w:t>с</w:t>
            </w:r>
            <w:r w:rsidRPr="003008DB">
              <w:rPr>
                <w:spacing w:val="-2"/>
                <w:w w:val="120"/>
                <w:sz w:val="24"/>
                <w:szCs w:val="24"/>
              </w:rPr>
              <w:t xml:space="preserve"> </w:t>
            </w:r>
            <w:r w:rsidRPr="003008DB">
              <w:rPr>
                <w:w w:val="120"/>
                <w:sz w:val="24"/>
                <w:szCs w:val="24"/>
              </w:rPr>
              <w:t>элементами</w:t>
            </w:r>
            <w:r w:rsidRPr="003008DB">
              <w:rPr>
                <w:spacing w:val="-2"/>
                <w:w w:val="120"/>
                <w:sz w:val="24"/>
                <w:szCs w:val="24"/>
              </w:rPr>
              <w:t xml:space="preserve"> </w:t>
            </w:r>
            <w:r w:rsidRPr="003008DB">
              <w:rPr>
                <w:w w:val="120"/>
                <w:sz w:val="24"/>
                <w:szCs w:val="24"/>
              </w:rPr>
              <w:t>музыкального</w:t>
            </w:r>
            <w:r w:rsidRPr="003008DB">
              <w:rPr>
                <w:spacing w:val="-3"/>
                <w:w w:val="120"/>
                <w:sz w:val="24"/>
                <w:szCs w:val="24"/>
              </w:rPr>
              <w:t xml:space="preserve"> </w:t>
            </w:r>
            <w:r w:rsidRPr="003008DB">
              <w:rPr>
                <w:w w:val="120"/>
                <w:sz w:val="24"/>
                <w:szCs w:val="24"/>
              </w:rPr>
              <w:t>языка,</w:t>
            </w:r>
            <w:r w:rsidRPr="003008DB">
              <w:rPr>
                <w:spacing w:val="-2"/>
                <w:w w:val="120"/>
                <w:sz w:val="24"/>
                <w:szCs w:val="24"/>
              </w:rPr>
              <w:t xml:space="preserve"> </w:t>
            </w:r>
            <w:r w:rsidRPr="003008DB">
              <w:rPr>
                <w:w w:val="120"/>
                <w:sz w:val="24"/>
                <w:szCs w:val="24"/>
              </w:rPr>
              <w:t>специальными</w:t>
            </w:r>
            <w:r w:rsidRPr="003008DB">
              <w:rPr>
                <w:spacing w:val="3"/>
                <w:w w:val="120"/>
                <w:sz w:val="24"/>
                <w:szCs w:val="24"/>
              </w:rPr>
              <w:t xml:space="preserve"> </w:t>
            </w:r>
            <w:r w:rsidRPr="003008DB">
              <w:rPr>
                <w:w w:val="120"/>
                <w:sz w:val="24"/>
                <w:szCs w:val="24"/>
              </w:rPr>
              <w:t>терминами,</w:t>
            </w:r>
            <w:r w:rsidRPr="003008DB">
              <w:rPr>
                <w:spacing w:val="3"/>
                <w:w w:val="120"/>
                <w:sz w:val="24"/>
                <w:szCs w:val="24"/>
              </w:rPr>
              <w:t xml:space="preserve"> </w:t>
            </w:r>
            <w:r w:rsidRPr="003008DB">
              <w:rPr>
                <w:w w:val="120"/>
                <w:sz w:val="24"/>
                <w:szCs w:val="24"/>
              </w:rPr>
              <w:t>их</w:t>
            </w:r>
            <w:r w:rsidRPr="003008DB">
              <w:rPr>
                <w:spacing w:val="4"/>
                <w:w w:val="120"/>
                <w:sz w:val="24"/>
                <w:szCs w:val="24"/>
              </w:rPr>
              <w:t xml:space="preserve"> </w:t>
            </w:r>
            <w:r w:rsidRPr="003008DB">
              <w:rPr>
                <w:w w:val="120"/>
                <w:sz w:val="24"/>
                <w:szCs w:val="24"/>
              </w:rPr>
              <w:t>обозначением</w:t>
            </w:r>
            <w:r w:rsidRPr="003008DB">
              <w:rPr>
                <w:spacing w:val="3"/>
                <w:w w:val="120"/>
                <w:sz w:val="24"/>
                <w:szCs w:val="24"/>
              </w:rPr>
              <w:t xml:space="preserve"> </w:t>
            </w:r>
            <w:r w:rsidRPr="003008DB">
              <w:rPr>
                <w:w w:val="120"/>
                <w:sz w:val="24"/>
                <w:szCs w:val="24"/>
              </w:rPr>
              <w:t>в</w:t>
            </w:r>
            <w:r w:rsidRPr="003008DB">
              <w:rPr>
                <w:spacing w:val="4"/>
                <w:w w:val="120"/>
                <w:sz w:val="24"/>
                <w:szCs w:val="24"/>
              </w:rPr>
              <w:t xml:space="preserve"> </w:t>
            </w:r>
            <w:r w:rsidRPr="003008DB">
              <w:rPr>
                <w:w w:val="120"/>
                <w:sz w:val="24"/>
                <w:szCs w:val="24"/>
              </w:rPr>
              <w:t>нотной</w:t>
            </w:r>
            <w:r w:rsidRPr="003008DB">
              <w:rPr>
                <w:spacing w:val="3"/>
                <w:w w:val="120"/>
                <w:sz w:val="24"/>
                <w:szCs w:val="24"/>
              </w:rPr>
              <w:t xml:space="preserve"> </w:t>
            </w:r>
            <w:r w:rsidRPr="003008DB">
              <w:rPr>
                <w:w w:val="120"/>
                <w:sz w:val="24"/>
                <w:szCs w:val="24"/>
              </w:rPr>
              <w:t>записи.</w:t>
            </w:r>
          </w:p>
          <w:p w:rsidR="00A90BA0" w:rsidRPr="003008DB" w:rsidRDefault="00A90BA0" w:rsidP="00BF0C92">
            <w:pPr>
              <w:pStyle w:val="TOC1"/>
              <w:keepNext/>
              <w:rPr>
                <w:sz w:val="24"/>
                <w:szCs w:val="24"/>
              </w:rPr>
            </w:pPr>
            <w:r w:rsidRPr="003008DB">
              <w:rPr>
                <w:spacing w:val="-1"/>
                <w:w w:val="120"/>
                <w:sz w:val="24"/>
                <w:szCs w:val="24"/>
              </w:rPr>
              <w:t>Определение</w:t>
            </w:r>
            <w:r w:rsidRPr="003008DB">
              <w:rPr>
                <w:spacing w:val="-13"/>
                <w:w w:val="120"/>
                <w:sz w:val="24"/>
                <w:szCs w:val="24"/>
              </w:rPr>
              <w:t xml:space="preserve"> </w:t>
            </w:r>
            <w:r w:rsidRPr="003008DB">
              <w:rPr>
                <w:w w:val="120"/>
                <w:sz w:val="24"/>
                <w:szCs w:val="24"/>
              </w:rPr>
              <w:t>изученных</w:t>
            </w:r>
            <w:r w:rsidRPr="003008DB">
              <w:rPr>
                <w:spacing w:val="-12"/>
                <w:w w:val="120"/>
                <w:sz w:val="24"/>
                <w:szCs w:val="24"/>
              </w:rPr>
              <w:t xml:space="preserve"> </w:t>
            </w:r>
            <w:r w:rsidRPr="003008DB">
              <w:rPr>
                <w:w w:val="120"/>
                <w:sz w:val="24"/>
                <w:szCs w:val="24"/>
              </w:rPr>
              <w:t>элементов</w:t>
            </w:r>
            <w:r w:rsidRPr="003008DB">
              <w:rPr>
                <w:spacing w:val="-12"/>
                <w:w w:val="120"/>
                <w:sz w:val="24"/>
                <w:szCs w:val="24"/>
              </w:rPr>
              <w:t xml:space="preserve"> </w:t>
            </w:r>
            <w:r w:rsidRPr="003008DB">
              <w:rPr>
                <w:w w:val="120"/>
                <w:sz w:val="24"/>
                <w:szCs w:val="24"/>
              </w:rPr>
              <w:t>на</w:t>
            </w:r>
            <w:r w:rsidRPr="003008DB">
              <w:rPr>
                <w:spacing w:val="-12"/>
                <w:w w:val="120"/>
                <w:sz w:val="24"/>
                <w:szCs w:val="24"/>
              </w:rPr>
              <w:t xml:space="preserve"> </w:t>
            </w:r>
            <w:r w:rsidRPr="003008DB">
              <w:rPr>
                <w:w w:val="120"/>
                <w:sz w:val="24"/>
                <w:szCs w:val="24"/>
              </w:rPr>
              <w:t>слух</w:t>
            </w:r>
            <w:r w:rsidRPr="003008DB">
              <w:rPr>
                <w:spacing w:val="-13"/>
                <w:w w:val="120"/>
                <w:sz w:val="24"/>
                <w:szCs w:val="24"/>
              </w:rPr>
              <w:t xml:space="preserve"> </w:t>
            </w:r>
            <w:r w:rsidRPr="003008DB">
              <w:rPr>
                <w:w w:val="120"/>
                <w:sz w:val="24"/>
                <w:szCs w:val="24"/>
              </w:rPr>
              <w:t>при</w:t>
            </w:r>
            <w:r w:rsidRPr="003008DB">
              <w:rPr>
                <w:spacing w:val="-12"/>
                <w:w w:val="120"/>
                <w:sz w:val="24"/>
                <w:szCs w:val="24"/>
              </w:rPr>
              <w:t xml:space="preserve"> </w:t>
            </w:r>
            <w:r w:rsidRPr="003008DB">
              <w:rPr>
                <w:w w:val="120"/>
                <w:sz w:val="24"/>
                <w:szCs w:val="24"/>
              </w:rPr>
              <w:t>восприятии</w:t>
            </w:r>
            <w:r w:rsidRPr="003008DB">
              <w:rPr>
                <w:spacing w:val="9"/>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произведений.</w:t>
            </w:r>
          </w:p>
          <w:p w:rsidR="00A90BA0" w:rsidRPr="003008DB" w:rsidRDefault="00A90BA0" w:rsidP="00BF0C92">
            <w:pPr>
              <w:pStyle w:val="TOC1"/>
              <w:keepNext/>
              <w:rPr>
                <w:sz w:val="24"/>
                <w:szCs w:val="24"/>
              </w:rPr>
            </w:pPr>
            <w:r w:rsidRPr="003008DB">
              <w:rPr>
                <w:w w:val="120"/>
                <w:sz w:val="24"/>
                <w:szCs w:val="24"/>
              </w:rPr>
              <w:t>Наблюдение за изменением музыкального образа при</w:t>
            </w:r>
            <w:r w:rsidRPr="003008DB">
              <w:rPr>
                <w:spacing w:val="1"/>
                <w:w w:val="120"/>
                <w:sz w:val="24"/>
                <w:szCs w:val="24"/>
              </w:rPr>
              <w:t xml:space="preserve"> </w:t>
            </w:r>
            <w:r w:rsidRPr="003008DB">
              <w:rPr>
                <w:w w:val="120"/>
                <w:sz w:val="24"/>
                <w:szCs w:val="24"/>
              </w:rPr>
              <w:t>изменении</w:t>
            </w:r>
            <w:r w:rsidRPr="003008DB">
              <w:rPr>
                <w:spacing w:val="1"/>
                <w:w w:val="120"/>
                <w:sz w:val="24"/>
                <w:szCs w:val="24"/>
              </w:rPr>
              <w:t xml:space="preserve"> </w:t>
            </w:r>
            <w:r w:rsidRPr="003008DB">
              <w:rPr>
                <w:w w:val="120"/>
                <w:sz w:val="24"/>
                <w:szCs w:val="24"/>
              </w:rPr>
              <w:t>элементов</w:t>
            </w:r>
            <w:r w:rsidRPr="003008DB">
              <w:rPr>
                <w:spacing w:val="2"/>
                <w:w w:val="120"/>
                <w:sz w:val="24"/>
                <w:szCs w:val="24"/>
              </w:rPr>
              <w:t xml:space="preserve"> </w:t>
            </w:r>
            <w:r w:rsidRPr="003008DB">
              <w:rPr>
                <w:w w:val="120"/>
                <w:sz w:val="24"/>
                <w:szCs w:val="24"/>
              </w:rPr>
              <w:t>музыкального</w:t>
            </w:r>
            <w:r w:rsidRPr="003008DB">
              <w:rPr>
                <w:spacing w:val="2"/>
                <w:w w:val="120"/>
                <w:sz w:val="24"/>
                <w:szCs w:val="24"/>
              </w:rPr>
              <w:t xml:space="preserve"> </w:t>
            </w:r>
            <w:r w:rsidRPr="003008DB">
              <w:rPr>
                <w:w w:val="120"/>
                <w:sz w:val="24"/>
                <w:szCs w:val="24"/>
              </w:rPr>
              <w:t>языка</w:t>
            </w:r>
            <w:r w:rsidRPr="003008DB">
              <w:rPr>
                <w:spacing w:val="1"/>
                <w:w w:val="120"/>
                <w:sz w:val="24"/>
                <w:szCs w:val="24"/>
              </w:rPr>
              <w:t xml:space="preserve"> </w:t>
            </w:r>
            <w:r w:rsidRPr="003008DB">
              <w:rPr>
                <w:w w:val="120"/>
                <w:sz w:val="24"/>
                <w:szCs w:val="24"/>
              </w:rPr>
              <w:t>(как</w:t>
            </w:r>
            <w:r w:rsidRPr="003008DB">
              <w:rPr>
                <w:spacing w:val="2"/>
                <w:w w:val="120"/>
                <w:sz w:val="24"/>
                <w:szCs w:val="24"/>
              </w:rPr>
              <w:t xml:space="preserve"> </w:t>
            </w:r>
            <w:r w:rsidRPr="003008DB">
              <w:rPr>
                <w:w w:val="120"/>
                <w:sz w:val="24"/>
                <w:szCs w:val="24"/>
              </w:rPr>
              <w:t>меняется</w:t>
            </w:r>
            <w:r w:rsidRPr="003008DB">
              <w:rPr>
                <w:spacing w:val="-51"/>
                <w:w w:val="120"/>
                <w:sz w:val="24"/>
                <w:szCs w:val="24"/>
              </w:rPr>
              <w:t xml:space="preserve"> </w:t>
            </w:r>
            <w:r w:rsidRPr="003008DB">
              <w:rPr>
                <w:w w:val="120"/>
                <w:sz w:val="24"/>
                <w:szCs w:val="24"/>
              </w:rPr>
              <w:t>характер</w:t>
            </w:r>
            <w:r w:rsidRPr="003008DB">
              <w:rPr>
                <w:spacing w:val="9"/>
                <w:w w:val="120"/>
                <w:sz w:val="24"/>
                <w:szCs w:val="24"/>
              </w:rPr>
              <w:t xml:space="preserve"> </w:t>
            </w:r>
            <w:r w:rsidRPr="003008DB">
              <w:rPr>
                <w:w w:val="120"/>
                <w:sz w:val="24"/>
                <w:szCs w:val="24"/>
              </w:rPr>
              <w:t>музыки</w:t>
            </w:r>
            <w:r w:rsidRPr="003008DB">
              <w:rPr>
                <w:spacing w:val="9"/>
                <w:w w:val="120"/>
                <w:sz w:val="24"/>
                <w:szCs w:val="24"/>
              </w:rPr>
              <w:t xml:space="preserve"> </w:t>
            </w:r>
            <w:r w:rsidRPr="003008DB">
              <w:rPr>
                <w:w w:val="120"/>
                <w:sz w:val="24"/>
                <w:szCs w:val="24"/>
              </w:rPr>
              <w:t>при</w:t>
            </w:r>
            <w:r w:rsidRPr="003008DB">
              <w:rPr>
                <w:spacing w:val="10"/>
                <w:w w:val="120"/>
                <w:sz w:val="24"/>
                <w:szCs w:val="24"/>
              </w:rPr>
              <w:t xml:space="preserve"> </w:t>
            </w:r>
            <w:r w:rsidRPr="003008DB">
              <w:rPr>
                <w:w w:val="120"/>
                <w:sz w:val="24"/>
                <w:szCs w:val="24"/>
              </w:rPr>
              <w:t>изменении</w:t>
            </w:r>
            <w:r w:rsidRPr="003008DB">
              <w:rPr>
                <w:spacing w:val="9"/>
                <w:w w:val="120"/>
                <w:sz w:val="24"/>
                <w:szCs w:val="24"/>
              </w:rPr>
              <w:t xml:space="preserve"> </w:t>
            </w:r>
            <w:r w:rsidRPr="003008DB">
              <w:rPr>
                <w:w w:val="120"/>
                <w:sz w:val="24"/>
                <w:szCs w:val="24"/>
              </w:rPr>
              <w:t>темпа,</w:t>
            </w:r>
            <w:r w:rsidRPr="003008DB">
              <w:rPr>
                <w:spacing w:val="10"/>
                <w:w w:val="120"/>
                <w:sz w:val="24"/>
                <w:szCs w:val="24"/>
              </w:rPr>
              <w:t xml:space="preserve"> </w:t>
            </w:r>
            <w:r w:rsidRPr="003008DB">
              <w:rPr>
                <w:w w:val="120"/>
                <w:sz w:val="24"/>
                <w:szCs w:val="24"/>
              </w:rPr>
              <w:t>динамики,</w:t>
            </w:r>
            <w:r w:rsidRPr="003008DB">
              <w:rPr>
                <w:spacing w:val="1"/>
                <w:w w:val="120"/>
                <w:sz w:val="24"/>
                <w:szCs w:val="24"/>
              </w:rPr>
              <w:t xml:space="preserve"> </w:t>
            </w:r>
            <w:r w:rsidRPr="003008DB">
              <w:rPr>
                <w:w w:val="120"/>
                <w:sz w:val="24"/>
                <w:szCs w:val="24"/>
              </w:rPr>
              <w:t>штрихов</w:t>
            </w:r>
            <w:r w:rsidRPr="003008DB">
              <w:rPr>
                <w:spacing w:val="9"/>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т.</w:t>
            </w:r>
            <w:r w:rsidRPr="003008DB">
              <w:rPr>
                <w:spacing w:val="10"/>
                <w:w w:val="120"/>
                <w:sz w:val="24"/>
                <w:szCs w:val="24"/>
              </w:rPr>
              <w:t xml:space="preserve"> </w:t>
            </w:r>
            <w:r w:rsidRPr="003008DB">
              <w:rPr>
                <w:w w:val="120"/>
                <w:sz w:val="24"/>
                <w:szCs w:val="24"/>
              </w:rPr>
              <w:t>д.).</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5"/>
                <w:w w:val="120"/>
                <w:sz w:val="24"/>
                <w:szCs w:val="24"/>
              </w:rPr>
              <w:t xml:space="preserve"> </w:t>
            </w:r>
            <w:r w:rsidRPr="003008DB">
              <w:rPr>
                <w:w w:val="120"/>
                <w:sz w:val="24"/>
                <w:szCs w:val="24"/>
              </w:rPr>
              <w:t>вокальных</w:t>
            </w:r>
            <w:r w:rsidRPr="003008DB">
              <w:rPr>
                <w:spacing w:val="6"/>
                <w:w w:val="120"/>
                <w:sz w:val="24"/>
                <w:szCs w:val="24"/>
              </w:rPr>
              <w:t xml:space="preserve"> </w:t>
            </w:r>
            <w:r w:rsidRPr="003008DB">
              <w:rPr>
                <w:w w:val="120"/>
                <w:sz w:val="24"/>
                <w:szCs w:val="24"/>
              </w:rPr>
              <w:t>и</w:t>
            </w:r>
            <w:r w:rsidRPr="003008DB">
              <w:rPr>
                <w:spacing w:val="6"/>
                <w:w w:val="120"/>
                <w:sz w:val="24"/>
                <w:szCs w:val="24"/>
              </w:rPr>
              <w:t xml:space="preserve"> </w:t>
            </w:r>
            <w:r w:rsidRPr="003008DB">
              <w:rPr>
                <w:w w:val="120"/>
                <w:sz w:val="24"/>
                <w:szCs w:val="24"/>
              </w:rPr>
              <w:t>ритмических</w:t>
            </w:r>
            <w:r w:rsidRPr="003008DB">
              <w:rPr>
                <w:spacing w:val="6"/>
                <w:w w:val="120"/>
                <w:sz w:val="24"/>
                <w:szCs w:val="24"/>
              </w:rPr>
              <w:t xml:space="preserve"> </w:t>
            </w:r>
            <w:r w:rsidRPr="003008DB">
              <w:rPr>
                <w:w w:val="120"/>
                <w:sz w:val="24"/>
                <w:szCs w:val="24"/>
              </w:rPr>
              <w:t>упражнений,</w:t>
            </w:r>
            <w:r w:rsidRPr="003008DB">
              <w:rPr>
                <w:spacing w:val="1"/>
                <w:w w:val="120"/>
                <w:sz w:val="24"/>
                <w:szCs w:val="24"/>
              </w:rPr>
              <w:t xml:space="preserve"> </w:t>
            </w:r>
            <w:r w:rsidRPr="003008DB">
              <w:rPr>
                <w:w w:val="120"/>
                <w:sz w:val="24"/>
                <w:szCs w:val="24"/>
              </w:rPr>
              <w:t>песен</w:t>
            </w:r>
            <w:r w:rsidRPr="003008DB">
              <w:rPr>
                <w:spacing w:val="-5"/>
                <w:w w:val="120"/>
                <w:sz w:val="24"/>
                <w:szCs w:val="24"/>
              </w:rPr>
              <w:t xml:space="preserve"> </w:t>
            </w:r>
            <w:r w:rsidRPr="003008DB">
              <w:rPr>
                <w:w w:val="120"/>
                <w:sz w:val="24"/>
                <w:szCs w:val="24"/>
              </w:rPr>
              <w:t>с</w:t>
            </w:r>
            <w:r w:rsidRPr="003008DB">
              <w:rPr>
                <w:spacing w:val="-4"/>
                <w:w w:val="120"/>
                <w:sz w:val="24"/>
                <w:szCs w:val="24"/>
              </w:rPr>
              <w:t xml:space="preserve"> </w:t>
            </w:r>
            <w:r w:rsidRPr="003008DB">
              <w:rPr>
                <w:w w:val="120"/>
                <w:sz w:val="24"/>
                <w:szCs w:val="24"/>
              </w:rPr>
              <w:t>ярко</w:t>
            </w:r>
            <w:r w:rsidRPr="003008DB">
              <w:rPr>
                <w:spacing w:val="-4"/>
                <w:w w:val="120"/>
                <w:sz w:val="24"/>
                <w:szCs w:val="24"/>
              </w:rPr>
              <w:t xml:space="preserve"> </w:t>
            </w:r>
            <w:r w:rsidRPr="003008DB">
              <w:rPr>
                <w:w w:val="120"/>
                <w:sz w:val="24"/>
                <w:szCs w:val="24"/>
              </w:rPr>
              <w:t>выраженными</w:t>
            </w:r>
            <w:r w:rsidRPr="003008DB">
              <w:rPr>
                <w:spacing w:val="-4"/>
                <w:w w:val="120"/>
                <w:sz w:val="24"/>
                <w:szCs w:val="24"/>
              </w:rPr>
              <w:t xml:space="preserve"> </w:t>
            </w:r>
            <w:r w:rsidRPr="003008DB">
              <w:rPr>
                <w:w w:val="120"/>
                <w:sz w:val="24"/>
                <w:szCs w:val="24"/>
              </w:rPr>
              <w:t>динамическими,</w:t>
            </w:r>
            <w:r w:rsidRPr="003008DB">
              <w:rPr>
                <w:spacing w:val="-4"/>
                <w:w w:val="120"/>
                <w:sz w:val="24"/>
                <w:szCs w:val="24"/>
              </w:rPr>
              <w:t xml:space="preserve"> </w:t>
            </w:r>
            <w:r w:rsidRPr="003008DB">
              <w:rPr>
                <w:w w:val="120"/>
                <w:sz w:val="24"/>
                <w:szCs w:val="24"/>
              </w:rPr>
              <w:t>темповыми,</w:t>
            </w:r>
            <w:r w:rsidRPr="003008DB">
              <w:rPr>
                <w:spacing w:val="-51"/>
                <w:w w:val="120"/>
                <w:sz w:val="24"/>
                <w:szCs w:val="24"/>
              </w:rPr>
              <w:t xml:space="preserve"> </w:t>
            </w:r>
            <w:r w:rsidRPr="003008DB">
              <w:rPr>
                <w:w w:val="120"/>
                <w:sz w:val="24"/>
                <w:szCs w:val="24"/>
              </w:rPr>
              <w:t>штриховыми</w:t>
            </w:r>
            <w:r w:rsidRPr="003008DB">
              <w:rPr>
                <w:spacing w:val="10"/>
                <w:w w:val="120"/>
                <w:sz w:val="24"/>
                <w:szCs w:val="24"/>
              </w:rPr>
              <w:t xml:space="preserve"> </w:t>
            </w:r>
            <w:r w:rsidRPr="003008DB">
              <w:rPr>
                <w:w w:val="120"/>
                <w:sz w:val="24"/>
                <w:szCs w:val="24"/>
              </w:rPr>
              <w:t>красками.</w:t>
            </w:r>
          </w:p>
          <w:p w:rsidR="00A90BA0" w:rsidRPr="003008DB" w:rsidRDefault="00A90BA0" w:rsidP="00BF0C92">
            <w:pPr>
              <w:pStyle w:val="TOC1"/>
              <w:keepNext/>
              <w:rPr>
                <w:sz w:val="24"/>
                <w:szCs w:val="24"/>
              </w:rPr>
            </w:pPr>
            <w:r w:rsidRPr="003008DB">
              <w:rPr>
                <w:w w:val="120"/>
                <w:sz w:val="24"/>
                <w:szCs w:val="24"/>
              </w:rPr>
              <w:t>Использование</w:t>
            </w:r>
            <w:r w:rsidRPr="003008DB">
              <w:rPr>
                <w:spacing w:val="4"/>
                <w:w w:val="120"/>
                <w:sz w:val="24"/>
                <w:szCs w:val="24"/>
              </w:rPr>
              <w:t xml:space="preserve"> </w:t>
            </w:r>
            <w:r w:rsidRPr="003008DB">
              <w:rPr>
                <w:w w:val="120"/>
                <w:sz w:val="24"/>
                <w:szCs w:val="24"/>
              </w:rPr>
              <w:t>элементов</w:t>
            </w:r>
            <w:r w:rsidRPr="003008DB">
              <w:rPr>
                <w:spacing w:val="4"/>
                <w:w w:val="120"/>
                <w:sz w:val="24"/>
                <w:szCs w:val="24"/>
              </w:rPr>
              <w:t xml:space="preserve"> </w:t>
            </w:r>
            <w:r w:rsidRPr="003008DB">
              <w:rPr>
                <w:w w:val="120"/>
                <w:sz w:val="24"/>
                <w:szCs w:val="24"/>
              </w:rPr>
              <w:t>музыкального</w:t>
            </w:r>
            <w:r w:rsidRPr="003008DB">
              <w:rPr>
                <w:spacing w:val="4"/>
                <w:w w:val="120"/>
                <w:sz w:val="24"/>
                <w:szCs w:val="24"/>
              </w:rPr>
              <w:t xml:space="preserve"> </w:t>
            </w:r>
            <w:r w:rsidRPr="003008DB">
              <w:rPr>
                <w:w w:val="120"/>
                <w:sz w:val="24"/>
                <w:szCs w:val="24"/>
              </w:rPr>
              <w:t>языка</w:t>
            </w:r>
            <w:r w:rsidRPr="003008DB">
              <w:rPr>
                <w:spacing w:val="4"/>
                <w:w w:val="120"/>
                <w:sz w:val="24"/>
                <w:szCs w:val="24"/>
              </w:rPr>
              <w:t xml:space="preserve"> </w:t>
            </w:r>
            <w:r w:rsidRPr="003008DB">
              <w:rPr>
                <w:w w:val="120"/>
                <w:sz w:val="24"/>
                <w:szCs w:val="24"/>
              </w:rPr>
              <w:t>для</w:t>
            </w:r>
            <w:r w:rsidRPr="003008DB">
              <w:rPr>
                <w:spacing w:val="1"/>
                <w:w w:val="120"/>
                <w:sz w:val="24"/>
                <w:szCs w:val="24"/>
              </w:rPr>
              <w:t xml:space="preserve"> </w:t>
            </w:r>
            <w:r w:rsidRPr="003008DB">
              <w:rPr>
                <w:w w:val="120"/>
                <w:sz w:val="24"/>
                <w:szCs w:val="24"/>
              </w:rPr>
              <w:t>создания</w:t>
            </w:r>
            <w:r w:rsidRPr="003008DB">
              <w:rPr>
                <w:spacing w:val="-12"/>
                <w:w w:val="120"/>
                <w:sz w:val="24"/>
                <w:szCs w:val="24"/>
              </w:rPr>
              <w:t xml:space="preserve"> </w:t>
            </w:r>
            <w:r w:rsidRPr="003008DB">
              <w:rPr>
                <w:w w:val="120"/>
                <w:sz w:val="24"/>
                <w:szCs w:val="24"/>
              </w:rPr>
              <w:t>определённого</w:t>
            </w:r>
            <w:r w:rsidRPr="003008DB">
              <w:rPr>
                <w:spacing w:val="-12"/>
                <w:w w:val="120"/>
                <w:sz w:val="24"/>
                <w:szCs w:val="24"/>
              </w:rPr>
              <w:t xml:space="preserve"> </w:t>
            </w:r>
            <w:r w:rsidRPr="003008DB">
              <w:rPr>
                <w:w w:val="120"/>
                <w:sz w:val="24"/>
                <w:szCs w:val="24"/>
              </w:rPr>
              <w:t>образа,</w:t>
            </w:r>
            <w:r w:rsidRPr="003008DB">
              <w:rPr>
                <w:spacing w:val="-12"/>
                <w:w w:val="120"/>
                <w:sz w:val="24"/>
                <w:szCs w:val="24"/>
              </w:rPr>
              <w:t xml:space="preserve"> </w:t>
            </w:r>
            <w:r w:rsidRPr="003008DB">
              <w:rPr>
                <w:w w:val="120"/>
                <w:sz w:val="24"/>
                <w:szCs w:val="24"/>
              </w:rPr>
              <w:lastRenderedPageBreak/>
              <w:t>настроения</w:t>
            </w:r>
            <w:r w:rsidRPr="003008DB">
              <w:rPr>
                <w:spacing w:val="-11"/>
                <w:w w:val="120"/>
                <w:sz w:val="24"/>
                <w:szCs w:val="24"/>
              </w:rPr>
              <w:t xml:space="preserve"> </w:t>
            </w:r>
            <w:r w:rsidRPr="003008DB">
              <w:rPr>
                <w:w w:val="120"/>
                <w:sz w:val="24"/>
                <w:szCs w:val="24"/>
              </w:rPr>
              <w:t>в</w:t>
            </w:r>
            <w:r w:rsidRPr="003008DB">
              <w:rPr>
                <w:spacing w:val="-12"/>
                <w:w w:val="120"/>
                <w:sz w:val="24"/>
                <w:szCs w:val="24"/>
              </w:rPr>
              <w:t xml:space="preserve"> </w:t>
            </w:r>
            <w:r w:rsidRPr="003008DB">
              <w:rPr>
                <w:w w:val="120"/>
                <w:sz w:val="24"/>
                <w:szCs w:val="24"/>
              </w:rPr>
              <w:t>вокальных</w:t>
            </w:r>
            <w:r w:rsidRPr="003008DB">
              <w:rPr>
                <w:spacing w:val="-51"/>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инструментальных</w:t>
            </w:r>
            <w:r w:rsidRPr="003008DB">
              <w:rPr>
                <w:spacing w:val="9"/>
                <w:w w:val="120"/>
                <w:sz w:val="24"/>
                <w:szCs w:val="24"/>
              </w:rPr>
              <w:t xml:space="preserve"> </w:t>
            </w:r>
            <w:r w:rsidRPr="003008DB">
              <w:rPr>
                <w:w w:val="120"/>
                <w:sz w:val="24"/>
                <w:szCs w:val="24"/>
              </w:rPr>
              <w:t>импровизациях.</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Исполнение на клавишных или духовых инструментах</w:t>
            </w:r>
            <w:r w:rsidRPr="003008DB">
              <w:rPr>
                <w:spacing w:val="1"/>
                <w:w w:val="120"/>
                <w:sz w:val="24"/>
                <w:szCs w:val="24"/>
              </w:rPr>
              <w:t xml:space="preserve"> </w:t>
            </w:r>
            <w:r w:rsidRPr="003008DB">
              <w:rPr>
                <w:w w:val="120"/>
                <w:sz w:val="24"/>
                <w:szCs w:val="24"/>
              </w:rPr>
              <w:t>попевок, мелодий с ярко выраженными динамическими,</w:t>
            </w:r>
            <w:r w:rsidRPr="003008DB">
              <w:rPr>
                <w:spacing w:val="-52"/>
                <w:w w:val="120"/>
                <w:sz w:val="24"/>
                <w:szCs w:val="24"/>
              </w:rPr>
              <w:t xml:space="preserve"> </w:t>
            </w:r>
            <w:r w:rsidRPr="003008DB">
              <w:rPr>
                <w:w w:val="120"/>
                <w:sz w:val="24"/>
                <w:szCs w:val="24"/>
              </w:rPr>
              <w:t>темповыми,</w:t>
            </w:r>
            <w:r w:rsidRPr="003008DB">
              <w:rPr>
                <w:spacing w:val="9"/>
                <w:w w:val="120"/>
                <w:sz w:val="24"/>
                <w:szCs w:val="24"/>
              </w:rPr>
              <w:t xml:space="preserve"> </w:t>
            </w:r>
            <w:r w:rsidRPr="003008DB">
              <w:rPr>
                <w:w w:val="120"/>
                <w:sz w:val="24"/>
                <w:szCs w:val="24"/>
              </w:rPr>
              <w:t>штриховыми</w:t>
            </w:r>
            <w:r w:rsidRPr="003008DB">
              <w:rPr>
                <w:spacing w:val="9"/>
                <w:w w:val="120"/>
                <w:sz w:val="24"/>
                <w:szCs w:val="24"/>
              </w:rPr>
              <w:t xml:space="preserve"> </w:t>
            </w:r>
            <w:r w:rsidRPr="003008DB">
              <w:rPr>
                <w:w w:val="120"/>
                <w:sz w:val="24"/>
                <w:szCs w:val="24"/>
              </w:rPr>
              <w:t>красками.</w:t>
            </w:r>
          </w:p>
          <w:p w:rsidR="00A90BA0" w:rsidRPr="003008DB" w:rsidRDefault="00A90BA0" w:rsidP="00BF0C92">
            <w:pPr>
              <w:pStyle w:val="TOC1"/>
              <w:keepNext/>
              <w:rPr>
                <w:sz w:val="24"/>
                <w:szCs w:val="24"/>
              </w:rPr>
            </w:pPr>
            <w:r w:rsidRPr="003008DB">
              <w:rPr>
                <w:w w:val="120"/>
                <w:sz w:val="24"/>
                <w:szCs w:val="24"/>
              </w:rPr>
              <w:t>Исполнительская</w:t>
            </w:r>
            <w:r w:rsidRPr="003008DB">
              <w:rPr>
                <w:spacing w:val="-3"/>
                <w:w w:val="120"/>
                <w:sz w:val="24"/>
                <w:szCs w:val="24"/>
              </w:rPr>
              <w:t xml:space="preserve"> </w:t>
            </w:r>
            <w:r w:rsidRPr="003008DB">
              <w:rPr>
                <w:w w:val="120"/>
                <w:sz w:val="24"/>
                <w:szCs w:val="24"/>
              </w:rPr>
              <w:t>интерпретация</w:t>
            </w:r>
            <w:r w:rsidRPr="003008DB">
              <w:rPr>
                <w:spacing w:val="-2"/>
                <w:w w:val="120"/>
                <w:sz w:val="24"/>
                <w:szCs w:val="24"/>
              </w:rPr>
              <w:t xml:space="preserve"> </w:t>
            </w:r>
            <w:r w:rsidRPr="003008DB">
              <w:rPr>
                <w:w w:val="120"/>
                <w:sz w:val="24"/>
                <w:szCs w:val="24"/>
              </w:rPr>
              <w:t>на</w:t>
            </w:r>
            <w:r w:rsidRPr="003008DB">
              <w:rPr>
                <w:spacing w:val="-3"/>
                <w:w w:val="120"/>
                <w:sz w:val="24"/>
                <w:szCs w:val="24"/>
              </w:rPr>
              <w:t xml:space="preserve"> </w:t>
            </w:r>
            <w:r w:rsidRPr="003008DB">
              <w:rPr>
                <w:w w:val="120"/>
                <w:sz w:val="24"/>
                <w:szCs w:val="24"/>
              </w:rPr>
              <w:t>основе</w:t>
            </w:r>
            <w:r w:rsidRPr="003008DB">
              <w:rPr>
                <w:spacing w:val="-2"/>
                <w:w w:val="120"/>
                <w:sz w:val="24"/>
                <w:szCs w:val="24"/>
              </w:rPr>
              <w:t xml:space="preserve"> </w:t>
            </w:r>
            <w:r w:rsidRPr="003008DB">
              <w:rPr>
                <w:w w:val="120"/>
                <w:sz w:val="24"/>
                <w:szCs w:val="24"/>
              </w:rPr>
              <w:t>их</w:t>
            </w:r>
            <w:r w:rsidRPr="003008DB">
              <w:rPr>
                <w:spacing w:val="-3"/>
                <w:w w:val="120"/>
                <w:sz w:val="24"/>
                <w:szCs w:val="24"/>
              </w:rPr>
              <w:t xml:space="preserve"> </w:t>
            </w:r>
            <w:r w:rsidRPr="003008DB">
              <w:rPr>
                <w:w w:val="120"/>
                <w:sz w:val="24"/>
                <w:szCs w:val="24"/>
              </w:rPr>
              <w:t>изменения.</w:t>
            </w:r>
            <w:r w:rsidRPr="003008DB">
              <w:rPr>
                <w:spacing w:val="-51"/>
                <w:w w:val="120"/>
                <w:sz w:val="24"/>
                <w:szCs w:val="24"/>
              </w:rPr>
              <w:t xml:space="preserve"> </w:t>
            </w:r>
            <w:r w:rsidRPr="003008DB">
              <w:rPr>
                <w:w w:val="120"/>
                <w:sz w:val="24"/>
                <w:szCs w:val="24"/>
              </w:rPr>
              <w:t>Составление</w:t>
            </w:r>
            <w:r w:rsidRPr="003008DB">
              <w:rPr>
                <w:spacing w:val="7"/>
                <w:w w:val="120"/>
                <w:sz w:val="24"/>
                <w:szCs w:val="24"/>
              </w:rPr>
              <w:t xml:space="preserve"> </w:t>
            </w:r>
            <w:r w:rsidRPr="003008DB">
              <w:rPr>
                <w:w w:val="120"/>
                <w:sz w:val="24"/>
                <w:szCs w:val="24"/>
              </w:rPr>
              <w:t>музыкального</w:t>
            </w:r>
            <w:r w:rsidRPr="003008DB">
              <w:rPr>
                <w:spacing w:val="7"/>
                <w:w w:val="120"/>
                <w:sz w:val="24"/>
                <w:szCs w:val="24"/>
              </w:rPr>
              <w:t xml:space="preserve"> </w:t>
            </w:r>
            <w:r w:rsidRPr="003008DB">
              <w:rPr>
                <w:w w:val="120"/>
                <w:sz w:val="24"/>
                <w:szCs w:val="24"/>
              </w:rPr>
              <w:t>словаря</w:t>
            </w:r>
          </w:p>
        </w:tc>
      </w:tr>
      <w:tr w:rsidR="00A90BA0" w:rsidRPr="00A641DA" w:rsidTr="00BF0C92">
        <w:trPr>
          <w:trHeight w:val="1145"/>
        </w:trPr>
        <w:tc>
          <w:tcPr>
            <w:tcW w:w="119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З)</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2"/>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spacing w:val="-1"/>
                <w:w w:val="115"/>
                <w:sz w:val="24"/>
                <w:szCs w:val="24"/>
              </w:rPr>
              <w:t>Высота</w:t>
            </w:r>
            <w:r w:rsidRPr="003008DB">
              <w:rPr>
                <w:spacing w:val="-49"/>
                <w:w w:val="115"/>
                <w:sz w:val="24"/>
                <w:szCs w:val="24"/>
              </w:rPr>
              <w:t xml:space="preserve"> </w:t>
            </w:r>
            <w:r w:rsidRPr="003008DB">
              <w:rPr>
                <w:w w:val="115"/>
                <w:sz w:val="24"/>
                <w:szCs w:val="24"/>
              </w:rPr>
              <w:t>звуков</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Регистры.</w:t>
            </w:r>
            <w:r w:rsidRPr="003008DB">
              <w:rPr>
                <w:spacing w:val="7"/>
                <w:w w:val="120"/>
                <w:sz w:val="24"/>
                <w:szCs w:val="24"/>
              </w:rPr>
              <w:t xml:space="preserve"> </w:t>
            </w:r>
            <w:r w:rsidRPr="003008DB">
              <w:rPr>
                <w:w w:val="120"/>
                <w:sz w:val="24"/>
                <w:szCs w:val="24"/>
              </w:rPr>
              <w:t>Ноты</w:t>
            </w:r>
            <w:r w:rsidRPr="003008DB">
              <w:rPr>
                <w:spacing w:val="1"/>
                <w:w w:val="120"/>
                <w:sz w:val="24"/>
                <w:szCs w:val="24"/>
              </w:rPr>
              <w:t xml:space="preserve"> </w:t>
            </w:r>
            <w:r w:rsidRPr="003008DB">
              <w:rPr>
                <w:w w:val="115"/>
                <w:sz w:val="24"/>
                <w:szCs w:val="24"/>
              </w:rPr>
              <w:t>певческого</w:t>
            </w:r>
            <w:r w:rsidRPr="003008DB">
              <w:rPr>
                <w:spacing w:val="9"/>
                <w:w w:val="115"/>
                <w:sz w:val="24"/>
                <w:szCs w:val="24"/>
              </w:rPr>
              <w:t xml:space="preserve"> </w:t>
            </w:r>
            <w:r w:rsidRPr="003008DB">
              <w:rPr>
                <w:w w:val="115"/>
                <w:sz w:val="24"/>
                <w:szCs w:val="24"/>
              </w:rPr>
              <w:t>диапазо</w:t>
            </w:r>
            <w:r w:rsidRPr="003008DB">
              <w:rPr>
                <w:w w:val="120"/>
                <w:sz w:val="24"/>
                <w:szCs w:val="24"/>
              </w:rPr>
              <w:t>на.</w:t>
            </w:r>
            <w:r w:rsidRPr="003008DB">
              <w:rPr>
                <w:spacing w:val="5"/>
                <w:w w:val="120"/>
                <w:sz w:val="24"/>
                <w:szCs w:val="24"/>
              </w:rPr>
              <w:t xml:space="preserve"> </w:t>
            </w:r>
            <w:r w:rsidRPr="003008DB">
              <w:rPr>
                <w:w w:val="120"/>
                <w:sz w:val="24"/>
                <w:szCs w:val="24"/>
              </w:rPr>
              <w:t>Расположение</w:t>
            </w:r>
            <w:r w:rsidRPr="003008DB">
              <w:rPr>
                <w:spacing w:val="1"/>
                <w:w w:val="120"/>
                <w:sz w:val="24"/>
                <w:szCs w:val="24"/>
              </w:rPr>
              <w:t xml:space="preserve"> </w:t>
            </w:r>
            <w:r w:rsidRPr="003008DB">
              <w:rPr>
                <w:w w:val="120"/>
                <w:sz w:val="24"/>
                <w:szCs w:val="24"/>
              </w:rPr>
              <w:t>нот</w:t>
            </w:r>
            <w:r w:rsidRPr="003008DB">
              <w:rPr>
                <w:spacing w:val="8"/>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клавиатуре.</w:t>
            </w:r>
            <w:r w:rsidRPr="003008DB">
              <w:rPr>
                <w:spacing w:val="1"/>
                <w:w w:val="120"/>
                <w:sz w:val="24"/>
                <w:szCs w:val="24"/>
              </w:rPr>
              <w:t xml:space="preserve"> </w:t>
            </w:r>
            <w:r w:rsidRPr="003008DB">
              <w:rPr>
                <w:w w:val="120"/>
                <w:sz w:val="24"/>
                <w:szCs w:val="24"/>
              </w:rPr>
              <w:t>Знаки</w:t>
            </w:r>
            <w:r w:rsidRPr="003008DB">
              <w:rPr>
                <w:spacing w:val="11"/>
                <w:w w:val="120"/>
                <w:sz w:val="24"/>
                <w:szCs w:val="24"/>
              </w:rPr>
              <w:t xml:space="preserve"> </w:t>
            </w:r>
            <w:r w:rsidRPr="003008DB">
              <w:rPr>
                <w:w w:val="120"/>
                <w:sz w:val="24"/>
                <w:szCs w:val="24"/>
              </w:rPr>
              <w:lastRenderedPageBreak/>
              <w:t>альтерации</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Освоение понятий «выше-ниже». Определение на слух</w:t>
            </w:r>
            <w:r w:rsidRPr="003008DB">
              <w:rPr>
                <w:spacing w:val="1"/>
                <w:w w:val="120"/>
                <w:sz w:val="24"/>
                <w:szCs w:val="24"/>
              </w:rPr>
              <w:t xml:space="preserve"> </w:t>
            </w:r>
            <w:r w:rsidRPr="003008DB">
              <w:rPr>
                <w:w w:val="120"/>
                <w:sz w:val="24"/>
                <w:szCs w:val="24"/>
              </w:rPr>
              <w:t>принадлежности звуков к одному из регистров. Просле-</w:t>
            </w:r>
            <w:r w:rsidRPr="003008DB">
              <w:rPr>
                <w:spacing w:val="-51"/>
                <w:w w:val="120"/>
                <w:sz w:val="24"/>
                <w:szCs w:val="24"/>
              </w:rPr>
              <w:t xml:space="preserve"> </w:t>
            </w:r>
            <w:r w:rsidRPr="003008DB">
              <w:rPr>
                <w:w w:val="120"/>
                <w:sz w:val="24"/>
                <w:szCs w:val="24"/>
              </w:rPr>
              <w:t>живание</w:t>
            </w:r>
            <w:r w:rsidRPr="003008DB">
              <w:rPr>
                <w:spacing w:val="-10"/>
                <w:w w:val="120"/>
                <w:sz w:val="24"/>
                <w:szCs w:val="24"/>
              </w:rPr>
              <w:t xml:space="preserve"> </w:t>
            </w:r>
            <w:r w:rsidRPr="003008DB">
              <w:rPr>
                <w:w w:val="120"/>
                <w:sz w:val="24"/>
                <w:szCs w:val="24"/>
              </w:rPr>
              <w:t>по</w:t>
            </w:r>
            <w:r w:rsidRPr="003008DB">
              <w:rPr>
                <w:spacing w:val="-10"/>
                <w:w w:val="120"/>
                <w:sz w:val="24"/>
                <w:szCs w:val="24"/>
              </w:rPr>
              <w:t xml:space="preserve"> </w:t>
            </w:r>
            <w:r w:rsidRPr="003008DB">
              <w:rPr>
                <w:w w:val="120"/>
                <w:sz w:val="24"/>
                <w:szCs w:val="24"/>
              </w:rPr>
              <w:t>нотной</w:t>
            </w:r>
            <w:r w:rsidRPr="003008DB">
              <w:rPr>
                <w:spacing w:val="-9"/>
                <w:w w:val="120"/>
                <w:sz w:val="24"/>
                <w:szCs w:val="24"/>
              </w:rPr>
              <w:t xml:space="preserve"> </w:t>
            </w:r>
            <w:r w:rsidRPr="003008DB">
              <w:rPr>
                <w:w w:val="120"/>
                <w:sz w:val="24"/>
                <w:szCs w:val="24"/>
              </w:rPr>
              <w:t>записи</w:t>
            </w:r>
            <w:r w:rsidRPr="003008DB">
              <w:rPr>
                <w:spacing w:val="-10"/>
                <w:w w:val="120"/>
                <w:sz w:val="24"/>
                <w:szCs w:val="24"/>
              </w:rPr>
              <w:t xml:space="preserve"> </w:t>
            </w:r>
            <w:r w:rsidRPr="003008DB">
              <w:rPr>
                <w:w w:val="120"/>
                <w:sz w:val="24"/>
                <w:szCs w:val="24"/>
              </w:rPr>
              <w:t>отдельных</w:t>
            </w:r>
            <w:r w:rsidRPr="003008DB">
              <w:rPr>
                <w:spacing w:val="-10"/>
                <w:w w:val="120"/>
                <w:sz w:val="24"/>
                <w:szCs w:val="24"/>
              </w:rPr>
              <w:t xml:space="preserve"> </w:t>
            </w:r>
            <w:r w:rsidRPr="003008DB">
              <w:rPr>
                <w:w w:val="120"/>
                <w:sz w:val="24"/>
                <w:szCs w:val="24"/>
              </w:rPr>
              <w:t>мотивов,</w:t>
            </w:r>
            <w:r w:rsidRPr="003008DB">
              <w:rPr>
                <w:spacing w:val="-9"/>
                <w:w w:val="120"/>
                <w:sz w:val="24"/>
                <w:szCs w:val="24"/>
              </w:rPr>
              <w:t xml:space="preserve"> </w:t>
            </w:r>
            <w:r w:rsidRPr="003008DB">
              <w:rPr>
                <w:w w:val="120"/>
                <w:sz w:val="24"/>
                <w:szCs w:val="24"/>
              </w:rPr>
              <w:t>фрагмен-</w:t>
            </w:r>
            <w:r w:rsidRPr="003008DB">
              <w:rPr>
                <w:spacing w:val="-51"/>
                <w:w w:val="120"/>
                <w:sz w:val="24"/>
                <w:szCs w:val="24"/>
              </w:rPr>
              <w:t xml:space="preserve"> </w:t>
            </w:r>
            <w:r w:rsidRPr="003008DB">
              <w:rPr>
                <w:w w:val="120"/>
                <w:sz w:val="24"/>
                <w:szCs w:val="24"/>
              </w:rPr>
              <w:t>тов</w:t>
            </w:r>
            <w:r w:rsidRPr="003008DB">
              <w:rPr>
                <w:spacing w:val="1"/>
                <w:w w:val="120"/>
                <w:sz w:val="24"/>
                <w:szCs w:val="24"/>
              </w:rPr>
              <w:t xml:space="preserve"> </w:t>
            </w:r>
            <w:r w:rsidRPr="003008DB">
              <w:rPr>
                <w:w w:val="120"/>
                <w:sz w:val="24"/>
                <w:szCs w:val="24"/>
              </w:rPr>
              <w:t>знакомых</w:t>
            </w:r>
            <w:r w:rsidRPr="003008DB">
              <w:rPr>
                <w:spacing w:val="2"/>
                <w:w w:val="120"/>
                <w:sz w:val="24"/>
                <w:szCs w:val="24"/>
              </w:rPr>
              <w:t xml:space="preserve"> </w:t>
            </w:r>
            <w:r w:rsidRPr="003008DB">
              <w:rPr>
                <w:w w:val="120"/>
                <w:sz w:val="24"/>
                <w:szCs w:val="24"/>
              </w:rPr>
              <w:t>песен,</w:t>
            </w:r>
            <w:r w:rsidRPr="003008DB">
              <w:rPr>
                <w:spacing w:val="2"/>
                <w:w w:val="120"/>
                <w:sz w:val="24"/>
                <w:szCs w:val="24"/>
              </w:rPr>
              <w:t xml:space="preserve"> </w:t>
            </w:r>
            <w:r w:rsidRPr="003008DB">
              <w:rPr>
                <w:w w:val="120"/>
                <w:sz w:val="24"/>
                <w:szCs w:val="24"/>
              </w:rPr>
              <w:t>вычленение</w:t>
            </w:r>
            <w:r w:rsidRPr="003008DB">
              <w:rPr>
                <w:spacing w:val="2"/>
                <w:w w:val="120"/>
                <w:sz w:val="24"/>
                <w:szCs w:val="24"/>
              </w:rPr>
              <w:t xml:space="preserve"> </w:t>
            </w:r>
            <w:r w:rsidRPr="003008DB">
              <w:rPr>
                <w:w w:val="120"/>
                <w:sz w:val="24"/>
                <w:szCs w:val="24"/>
              </w:rPr>
              <w:t>знакомых</w:t>
            </w:r>
            <w:r w:rsidRPr="003008DB">
              <w:rPr>
                <w:spacing w:val="2"/>
                <w:w w:val="120"/>
                <w:sz w:val="24"/>
                <w:szCs w:val="24"/>
              </w:rPr>
              <w:t xml:space="preserve"> </w:t>
            </w:r>
            <w:r w:rsidRPr="003008DB">
              <w:rPr>
                <w:w w:val="120"/>
                <w:sz w:val="24"/>
                <w:szCs w:val="24"/>
              </w:rPr>
              <w:t>нот,</w:t>
            </w:r>
            <w:r w:rsidRPr="003008DB">
              <w:rPr>
                <w:spacing w:val="2"/>
                <w:w w:val="120"/>
                <w:sz w:val="24"/>
                <w:szCs w:val="24"/>
              </w:rPr>
              <w:t xml:space="preserve"> </w:t>
            </w:r>
            <w:r w:rsidRPr="003008DB">
              <w:rPr>
                <w:w w:val="120"/>
                <w:sz w:val="24"/>
                <w:szCs w:val="24"/>
              </w:rPr>
              <w:t>знаков</w:t>
            </w:r>
            <w:r w:rsidRPr="003008DB">
              <w:rPr>
                <w:spacing w:val="1"/>
                <w:w w:val="120"/>
                <w:sz w:val="24"/>
                <w:szCs w:val="24"/>
              </w:rPr>
              <w:t xml:space="preserve"> </w:t>
            </w:r>
            <w:r w:rsidRPr="003008DB">
              <w:rPr>
                <w:w w:val="120"/>
                <w:sz w:val="24"/>
                <w:szCs w:val="24"/>
              </w:rPr>
              <w:t>альтерации.</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12" type="#_x0000_t202" style="position:absolute;left:0;text-align:left;margin-left:33.95pt;margin-top:35.85pt;width:12.5pt;height:84.15pt;z-index:377493364;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r w:rsidRPr="003B294F">
        <w:rPr>
          <w:sz w:val="24"/>
          <w:szCs w:val="24"/>
        </w:rPr>
        <w:pict>
          <v:shape id="_x0000_s2113" type="#_x0000_t202" style="position:absolute;left:0;text-align:left;margin-left:33.85pt;margin-top:344.7pt;width:12.6pt;height:10pt;z-index:377494388;mso-position-horizontal-relative:page;mso-position-vertical-relative:page" filled="f" stroked="f">
            <v:textbox style="layout-flow:vertical" inset="0,0,0,0">
              <w:txbxContent>
                <w:p w:rsidR="00A90BA0" w:rsidRDefault="00A90BA0" w:rsidP="00A90BA0">
                  <w:pPr>
                    <w:spacing w:before="16"/>
                    <w:ind w:left="20"/>
                    <w:rPr>
                      <w:rFonts w:asci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361"/>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r w:rsidRPr="003008DB">
              <w:rPr>
                <w:spacing w:val="-2"/>
                <w:w w:val="120"/>
                <w:sz w:val="24"/>
                <w:szCs w:val="24"/>
              </w:rPr>
              <w:t xml:space="preserve">(диезы, </w:t>
            </w:r>
            <w:r w:rsidRPr="003008DB">
              <w:rPr>
                <w:spacing w:val="-1"/>
                <w:w w:val="120"/>
                <w:sz w:val="24"/>
                <w:szCs w:val="24"/>
              </w:rPr>
              <w:t>бемоли,</w:t>
            </w:r>
            <w:r w:rsidRPr="003008DB">
              <w:rPr>
                <w:spacing w:val="-51"/>
                <w:w w:val="120"/>
                <w:sz w:val="24"/>
                <w:szCs w:val="24"/>
              </w:rPr>
              <w:t xml:space="preserve"> </w:t>
            </w:r>
            <w:r w:rsidRPr="003008DB">
              <w:rPr>
                <w:w w:val="120"/>
                <w:sz w:val="24"/>
                <w:szCs w:val="24"/>
              </w:rPr>
              <w:t>бекары)</w:t>
            </w:r>
          </w:p>
        </w:tc>
        <w:tc>
          <w:tcPr>
            <w:tcW w:w="5602" w:type="dxa"/>
          </w:tcPr>
          <w:p w:rsidR="00A90BA0" w:rsidRPr="003008DB" w:rsidRDefault="00A90BA0" w:rsidP="00BF0C92">
            <w:pPr>
              <w:pStyle w:val="TOC1"/>
              <w:keepNext/>
              <w:rPr>
                <w:sz w:val="24"/>
                <w:szCs w:val="24"/>
              </w:rPr>
            </w:pPr>
            <w:r w:rsidRPr="003008DB">
              <w:rPr>
                <w:spacing w:val="-1"/>
                <w:w w:val="120"/>
                <w:sz w:val="24"/>
                <w:szCs w:val="24"/>
              </w:rPr>
              <w:t>Наблюдение</w:t>
            </w:r>
            <w:r w:rsidRPr="003008DB">
              <w:rPr>
                <w:spacing w:val="-13"/>
                <w:w w:val="120"/>
                <w:sz w:val="24"/>
                <w:szCs w:val="24"/>
              </w:rPr>
              <w:t xml:space="preserve"> </w:t>
            </w:r>
            <w:r w:rsidRPr="003008DB">
              <w:rPr>
                <w:w w:val="120"/>
                <w:sz w:val="24"/>
                <w:szCs w:val="24"/>
              </w:rPr>
              <w:t>за</w:t>
            </w:r>
            <w:r w:rsidRPr="003008DB">
              <w:rPr>
                <w:spacing w:val="-12"/>
                <w:w w:val="120"/>
                <w:sz w:val="24"/>
                <w:szCs w:val="24"/>
              </w:rPr>
              <w:t xml:space="preserve"> </w:t>
            </w:r>
            <w:r w:rsidRPr="003008DB">
              <w:rPr>
                <w:w w:val="120"/>
                <w:sz w:val="24"/>
                <w:szCs w:val="24"/>
              </w:rPr>
              <w:t>изменением</w:t>
            </w:r>
            <w:r w:rsidRPr="003008DB">
              <w:rPr>
                <w:spacing w:val="-12"/>
                <w:w w:val="120"/>
                <w:sz w:val="24"/>
                <w:szCs w:val="24"/>
              </w:rPr>
              <w:t xml:space="preserve"> </w:t>
            </w:r>
            <w:r w:rsidRPr="003008DB">
              <w:rPr>
                <w:w w:val="120"/>
                <w:sz w:val="24"/>
                <w:szCs w:val="24"/>
              </w:rPr>
              <w:t>музыкального</w:t>
            </w:r>
            <w:r w:rsidRPr="003008DB">
              <w:rPr>
                <w:spacing w:val="-12"/>
                <w:w w:val="120"/>
                <w:sz w:val="24"/>
                <w:szCs w:val="24"/>
              </w:rPr>
              <w:t xml:space="preserve"> </w:t>
            </w:r>
            <w:r w:rsidRPr="003008DB">
              <w:rPr>
                <w:w w:val="120"/>
                <w:sz w:val="24"/>
                <w:szCs w:val="24"/>
              </w:rPr>
              <w:t>образа</w:t>
            </w:r>
            <w:r w:rsidRPr="003008DB">
              <w:rPr>
                <w:spacing w:val="-12"/>
                <w:w w:val="120"/>
                <w:sz w:val="24"/>
                <w:szCs w:val="24"/>
              </w:rPr>
              <w:t xml:space="preserve"> </w:t>
            </w:r>
            <w:r w:rsidRPr="003008DB">
              <w:rPr>
                <w:w w:val="120"/>
                <w:sz w:val="24"/>
                <w:szCs w:val="24"/>
              </w:rPr>
              <w:t>при</w:t>
            </w:r>
            <w:r w:rsidRPr="003008DB">
              <w:rPr>
                <w:spacing w:val="-51"/>
                <w:w w:val="120"/>
                <w:sz w:val="24"/>
                <w:szCs w:val="24"/>
              </w:rPr>
              <w:t xml:space="preserve"> </w:t>
            </w:r>
            <w:r w:rsidRPr="003008DB">
              <w:rPr>
                <w:w w:val="120"/>
                <w:sz w:val="24"/>
                <w:szCs w:val="24"/>
              </w:rPr>
              <w:t>изменении</w:t>
            </w:r>
            <w:r w:rsidRPr="003008DB">
              <w:rPr>
                <w:spacing w:val="9"/>
                <w:w w:val="120"/>
                <w:sz w:val="24"/>
                <w:szCs w:val="24"/>
              </w:rPr>
              <w:t xml:space="preserve"> </w:t>
            </w:r>
            <w:r w:rsidRPr="003008DB">
              <w:rPr>
                <w:w w:val="120"/>
                <w:sz w:val="24"/>
                <w:szCs w:val="24"/>
              </w:rPr>
              <w:t>регистра.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8"/>
                <w:w w:val="120"/>
                <w:sz w:val="24"/>
                <w:szCs w:val="24"/>
              </w:rPr>
              <w:t xml:space="preserve"> </w:t>
            </w:r>
            <w:r w:rsidRPr="003008DB">
              <w:rPr>
                <w:w w:val="120"/>
                <w:sz w:val="24"/>
                <w:szCs w:val="24"/>
              </w:rPr>
              <w:t>на</w:t>
            </w:r>
            <w:r w:rsidRPr="003008DB">
              <w:rPr>
                <w:spacing w:val="-7"/>
                <w:w w:val="120"/>
                <w:sz w:val="24"/>
                <w:szCs w:val="24"/>
              </w:rPr>
              <w:t xml:space="preserve"> </w:t>
            </w:r>
            <w:r w:rsidRPr="003008DB">
              <w:rPr>
                <w:w w:val="120"/>
                <w:sz w:val="24"/>
                <w:szCs w:val="24"/>
              </w:rPr>
              <w:t>клавишных</w:t>
            </w:r>
            <w:r w:rsidRPr="003008DB">
              <w:rPr>
                <w:spacing w:val="-8"/>
                <w:w w:val="120"/>
                <w:sz w:val="24"/>
                <w:szCs w:val="24"/>
              </w:rPr>
              <w:t xml:space="preserve"> </w:t>
            </w:r>
            <w:r w:rsidRPr="003008DB">
              <w:rPr>
                <w:w w:val="120"/>
                <w:sz w:val="24"/>
                <w:szCs w:val="24"/>
              </w:rPr>
              <w:t>или</w:t>
            </w:r>
            <w:r w:rsidRPr="003008DB">
              <w:rPr>
                <w:spacing w:val="-7"/>
                <w:w w:val="120"/>
                <w:sz w:val="24"/>
                <w:szCs w:val="24"/>
              </w:rPr>
              <w:t xml:space="preserve"> </w:t>
            </w:r>
            <w:r w:rsidRPr="003008DB">
              <w:rPr>
                <w:w w:val="120"/>
                <w:sz w:val="24"/>
                <w:szCs w:val="24"/>
              </w:rPr>
              <w:t>духовых</w:t>
            </w:r>
            <w:r w:rsidRPr="003008DB">
              <w:rPr>
                <w:spacing w:val="-7"/>
                <w:w w:val="120"/>
                <w:sz w:val="24"/>
                <w:szCs w:val="24"/>
              </w:rPr>
              <w:t xml:space="preserve"> </w:t>
            </w:r>
            <w:r w:rsidRPr="003008DB">
              <w:rPr>
                <w:w w:val="120"/>
                <w:sz w:val="24"/>
                <w:szCs w:val="24"/>
              </w:rPr>
              <w:t>инструментах</w:t>
            </w:r>
            <w:r w:rsidRPr="003008DB">
              <w:rPr>
                <w:spacing w:val="-51"/>
                <w:w w:val="120"/>
                <w:sz w:val="24"/>
                <w:szCs w:val="24"/>
              </w:rPr>
              <w:t xml:space="preserve"> </w:t>
            </w:r>
            <w:r w:rsidRPr="003008DB">
              <w:rPr>
                <w:w w:val="120"/>
                <w:sz w:val="24"/>
                <w:szCs w:val="24"/>
              </w:rPr>
              <w:t>попевок,</w:t>
            </w:r>
            <w:r w:rsidRPr="003008DB">
              <w:rPr>
                <w:spacing w:val="8"/>
                <w:w w:val="120"/>
                <w:sz w:val="24"/>
                <w:szCs w:val="24"/>
              </w:rPr>
              <w:t xml:space="preserve"> </w:t>
            </w:r>
            <w:r w:rsidRPr="003008DB">
              <w:rPr>
                <w:w w:val="120"/>
                <w:sz w:val="24"/>
                <w:szCs w:val="24"/>
              </w:rPr>
              <w:t>кратких</w:t>
            </w:r>
            <w:r w:rsidRPr="003008DB">
              <w:rPr>
                <w:spacing w:val="9"/>
                <w:w w:val="120"/>
                <w:sz w:val="24"/>
                <w:szCs w:val="24"/>
              </w:rPr>
              <w:t xml:space="preserve"> </w:t>
            </w:r>
            <w:r w:rsidRPr="003008DB">
              <w:rPr>
                <w:w w:val="120"/>
                <w:sz w:val="24"/>
                <w:szCs w:val="24"/>
              </w:rPr>
              <w:t>мелодий</w:t>
            </w:r>
            <w:r w:rsidRPr="003008DB">
              <w:rPr>
                <w:spacing w:val="9"/>
                <w:w w:val="120"/>
                <w:sz w:val="24"/>
                <w:szCs w:val="24"/>
              </w:rPr>
              <w:t xml:space="preserve"> </w:t>
            </w:r>
            <w:r w:rsidRPr="003008DB">
              <w:rPr>
                <w:w w:val="120"/>
                <w:sz w:val="24"/>
                <w:szCs w:val="24"/>
              </w:rPr>
              <w:t>по</w:t>
            </w:r>
            <w:r w:rsidRPr="003008DB">
              <w:rPr>
                <w:spacing w:val="8"/>
                <w:w w:val="120"/>
                <w:sz w:val="24"/>
                <w:szCs w:val="24"/>
              </w:rPr>
              <w:t xml:space="preserve"> </w:t>
            </w:r>
            <w:r w:rsidRPr="003008DB">
              <w:rPr>
                <w:w w:val="120"/>
                <w:sz w:val="24"/>
                <w:szCs w:val="24"/>
              </w:rPr>
              <w:t>нотам.</w:t>
            </w:r>
          </w:p>
          <w:p w:rsidR="00A90BA0" w:rsidRPr="003008DB" w:rsidRDefault="00A90BA0" w:rsidP="00BF0C92">
            <w:pPr>
              <w:pStyle w:val="TOC1"/>
              <w:keepNext/>
              <w:rPr>
                <w:sz w:val="24"/>
                <w:szCs w:val="24"/>
              </w:rPr>
            </w:pPr>
            <w:r w:rsidRPr="003008DB">
              <w:rPr>
                <w:w w:val="120"/>
                <w:sz w:val="24"/>
                <w:szCs w:val="24"/>
              </w:rPr>
              <w:t>Выполнение</w:t>
            </w:r>
            <w:r w:rsidRPr="003008DB">
              <w:rPr>
                <w:spacing w:val="-6"/>
                <w:w w:val="120"/>
                <w:sz w:val="24"/>
                <w:szCs w:val="24"/>
              </w:rPr>
              <w:t xml:space="preserve"> </w:t>
            </w:r>
            <w:r w:rsidRPr="003008DB">
              <w:rPr>
                <w:w w:val="120"/>
                <w:sz w:val="24"/>
                <w:szCs w:val="24"/>
              </w:rPr>
              <w:t>упражнений</w:t>
            </w:r>
            <w:r w:rsidRPr="003008DB">
              <w:rPr>
                <w:spacing w:val="-5"/>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виртуальной</w:t>
            </w:r>
            <w:r w:rsidRPr="003008DB">
              <w:rPr>
                <w:spacing w:val="-5"/>
                <w:w w:val="120"/>
                <w:sz w:val="24"/>
                <w:szCs w:val="24"/>
              </w:rPr>
              <w:t xml:space="preserve"> </w:t>
            </w:r>
            <w:r w:rsidRPr="003008DB">
              <w:rPr>
                <w:w w:val="120"/>
                <w:sz w:val="24"/>
                <w:szCs w:val="24"/>
              </w:rPr>
              <w:t>клавиатуре</w:t>
            </w:r>
          </w:p>
        </w:tc>
      </w:tr>
      <w:tr w:rsidR="00A90BA0" w:rsidRPr="00A641DA" w:rsidTr="00BF0C92">
        <w:trPr>
          <w:trHeight w:val="2770"/>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15"/>
                <w:sz w:val="24"/>
                <w:szCs w:val="24"/>
              </w:rPr>
              <w:t>И)</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t>Мелодия</w:t>
            </w:r>
          </w:p>
        </w:tc>
        <w:tc>
          <w:tcPr>
            <w:tcW w:w="2211" w:type="dxa"/>
          </w:tcPr>
          <w:p w:rsidR="00A90BA0" w:rsidRPr="003008DB" w:rsidRDefault="00A90BA0" w:rsidP="00BF0C92">
            <w:pPr>
              <w:pStyle w:val="TOC1"/>
              <w:keepNext/>
              <w:rPr>
                <w:sz w:val="24"/>
                <w:szCs w:val="24"/>
              </w:rPr>
            </w:pPr>
            <w:r w:rsidRPr="003008DB">
              <w:rPr>
                <w:w w:val="120"/>
                <w:sz w:val="24"/>
                <w:szCs w:val="24"/>
              </w:rPr>
              <w:t>Мотив, музыкальная</w:t>
            </w:r>
            <w:r w:rsidRPr="003008DB">
              <w:rPr>
                <w:spacing w:val="-51"/>
                <w:w w:val="120"/>
                <w:sz w:val="24"/>
                <w:szCs w:val="24"/>
              </w:rPr>
              <w:t xml:space="preserve"> </w:t>
            </w:r>
            <w:r w:rsidRPr="003008DB">
              <w:rPr>
                <w:w w:val="120"/>
                <w:sz w:val="24"/>
                <w:szCs w:val="24"/>
              </w:rPr>
              <w:t>фраза. Поступенное,</w:t>
            </w:r>
            <w:r w:rsidRPr="003008DB">
              <w:rPr>
                <w:spacing w:val="-51"/>
                <w:w w:val="120"/>
                <w:sz w:val="24"/>
                <w:szCs w:val="24"/>
              </w:rPr>
              <w:t xml:space="preserve"> </w:t>
            </w:r>
            <w:r w:rsidRPr="003008DB">
              <w:rPr>
                <w:w w:val="120"/>
                <w:sz w:val="24"/>
                <w:szCs w:val="24"/>
              </w:rPr>
              <w:t>плавное</w:t>
            </w:r>
            <w:r w:rsidRPr="003008DB">
              <w:rPr>
                <w:spacing w:val="2"/>
                <w:w w:val="120"/>
                <w:sz w:val="24"/>
                <w:szCs w:val="24"/>
              </w:rPr>
              <w:t xml:space="preserve"> </w:t>
            </w:r>
            <w:r w:rsidRPr="003008DB">
              <w:rPr>
                <w:w w:val="120"/>
                <w:sz w:val="24"/>
                <w:szCs w:val="24"/>
              </w:rPr>
              <w:t>движение</w:t>
            </w:r>
            <w:r w:rsidRPr="003008DB">
              <w:rPr>
                <w:spacing w:val="1"/>
                <w:w w:val="120"/>
                <w:sz w:val="24"/>
                <w:szCs w:val="24"/>
              </w:rPr>
              <w:t xml:space="preserve"> </w:t>
            </w:r>
            <w:r w:rsidRPr="003008DB">
              <w:rPr>
                <w:w w:val="120"/>
                <w:sz w:val="24"/>
                <w:szCs w:val="24"/>
              </w:rPr>
              <w:t>мелодии,</w:t>
            </w:r>
            <w:r w:rsidRPr="003008DB">
              <w:rPr>
                <w:spacing w:val="11"/>
                <w:w w:val="120"/>
                <w:sz w:val="24"/>
                <w:szCs w:val="24"/>
              </w:rPr>
              <w:t xml:space="preserve"> </w:t>
            </w:r>
            <w:r w:rsidRPr="003008DB">
              <w:rPr>
                <w:w w:val="120"/>
                <w:sz w:val="24"/>
                <w:szCs w:val="24"/>
              </w:rPr>
              <w:t>скачки.</w:t>
            </w:r>
          </w:p>
          <w:p w:rsidR="00A90BA0" w:rsidRPr="003008DB" w:rsidRDefault="00A90BA0" w:rsidP="00BF0C92">
            <w:pPr>
              <w:pStyle w:val="TOC1"/>
              <w:keepNext/>
              <w:rPr>
                <w:sz w:val="24"/>
                <w:szCs w:val="24"/>
              </w:rPr>
            </w:pPr>
            <w:r w:rsidRPr="003008DB">
              <w:rPr>
                <w:w w:val="115"/>
                <w:sz w:val="24"/>
                <w:szCs w:val="24"/>
              </w:rPr>
              <w:t>Мелодический</w:t>
            </w:r>
            <w:r w:rsidRPr="003008DB">
              <w:rPr>
                <w:spacing w:val="-49"/>
                <w:w w:val="115"/>
                <w:sz w:val="24"/>
                <w:szCs w:val="24"/>
              </w:rPr>
              <w:t xml:space="preserve"> </w:t>
            </w:r>
            <w:r w:rsidRPr="003008DB">
              <w:rPr>
                <w:w w:val="115"/>
                <w:sz w:val="24"/>
                <w:szCs w:val="24"/>
              </w:rPr>
              <w:t>рисунок</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Определение на слух, прослеживание по нотной записи</w:t>
            </w:r>
            <w:r w:rsidRPr="003008DB">
              <w:rPr>
                <w:spacing w:val="1"/>
                <w:w w:val="120"/>
                <w:sz w:val="24"/>
                <w:szCs w:val="24"/>
              </w:rPr>
              <w:t xml:space="preserve"> </w:t>
            </w:r>
            <w:r w:rsidRPr="003008DB">
              <w:rPr>
                <w:spacing w:val="-1"/>
                <w:w w:val="120"/>
                <w:sz w:val="24"/>
                <w:szCs w:val="24"/>
              </w:rPr>
              <w:t>мелодических</w:t>
            </w:r>
            <w:r w:rsidRPr="003008DB">
              <w:rPr>
                <w:spacing w:val="-11"/>
                <w:w w:val="120"/>
                <w:sz w:val="24"/>
                <w:szCs w:val="24"/>
              </w:rPr>
              <w:t xml:space="preserve"> </w:t>
            </w:r>
            <w:r w:rsidRPr="003008DB">
              <w:rPr>
                <w:w w:val="120"/>
                <w:sz w:val="24"/>
                <w:szCs w:val="24"/>
              </w:rPr>
              <w:t>рисунков</w:t>
            </w:r>
            <w:r w:rsidRPr="003008DB">
              <w:rPr>
                <w:spacing w:val="-11"/>
                <w:w w:val="120"/>
                <w:sz w:val="24"/>
                <w:szCs w:val="24"/>
              </w:rPr>
              <w:t xml:space="preserve"> </w:t>
            </w:r>
            <w:r w:rsidRPr="003008DB">
              <w:rPr>
                <w:w w:val="120"/>
                <w:sz w:val="24"/>
                <w:szCs w:val="24"/>
              </w:rPr>
              <w:t>с</w:t>
            </w:r>
            <w:r w:rsidRPr="003008DB">
              <w:rPr>
                <w:spacing w:val="-11"/>
                <w:w w:val="120"/>
                <w:sz w:val="24"/>
                <w:szCs w:val="24"/>
              </w:rPr>
              <w:t xml:space="preserve"> </w:t>
            </w:r>
            <w:r w:rsidRPr="003008DB">
              <w:rPr>
                <w:w w:val="120"/>
                <w:sz w:val="24"/>
                <w:szCs w:val="24"/>
              </w:rPr>
              <w:t>поступенным,</w:t>
            </w:r>
            <w:r w:rsidRPr="003008DB">
              <w:rPr>
                <w:spacing w:val="-11"/>
                <w:w w:val="120"/>
                <w:sz w:val="24"/>
                <w:szCs w:val="24"/>
              </w:rPr>
              <w:t xml:space="preserve"> </w:t>
            </w:r>
            <w:r w:rsidRPr="003008DB">
              <w:rPr>
                <w:w w:val="120"/>
                <w:sz w:val="24"/>
                <w:szCs w:val="24"/>
              </w:rPr>
              <w:t>плавным</w:t>
            </w:r>
            <w:r w:rsidRPr="003008DB">
              <w:rPr>
                <w:spacing w:val="-11"/>
                <w:w w:val="120"/>
                <w:sz w:val="24"/>
                <w:szCs w:val="24"/>
              </w:rPr>
              <w:t xml:space="preserve"> </w:t>
            </w:r>
            <w:r w:rsidRPr="003008DB">
              <w:rPr>
                <w:w w:val="120"/>
                <w:sz w:val="24"/>
                <w:szCs w:val="24"/>
              </w:rPr>
              <w:t>движением,</w:t>
            </w:r>
            <w:r w:rsidRPr="003008DB">
              <w:rPr>
                <w:spacing w:val="10"/>
                <w:w w:val="120"/>
                <w:sz w:val="24"/>
                <w:szCs w:val="24"/>
              </w:rPr>
              <w:t xml:space="preserve"> </w:t>
            </w:r>
            <w:r w:rsidRPr="003008DB">
              <w:rPr>
                <w:w w:val="120"/>
                <w:sz w:val="24"/>
                <w:szCs w:val="24"/>
              </w:rPr>
              <w:t>скачками,</w:t>
            </w:r>
            <w:r w:rsidRPr="003008DB">
              <w:rPr>
                <w:spacing w:val="10"/>
                <w:w w:val="120"/>
                <w:sz w:val="24"/>
                <w:szCs w:val="24"/>
              </w:rPr>
              <w:t xml:space="preserve"> </w:t>
            </w:r>
            <w:r w:rsidRPr="003008DB">
              <w:rPr>
                <w:w w:val="120"/>
                <w:sz w:val="24"/>
                <w:szCs w:val="24"/>
              </w:rPr>
              <w:t>остановками.</w:t>
            </w:r>
          </w:p>
          <w:p w:rsidR="00A90BA0" w:rsidRPr="003008DB" w:rsidRDefault="00A90BA0" w:rsidP="00BF0C92">
            <w:pPr>
              <w:pStyle w:val="TOC1"/>
              <w:keepNext/>
              <w:rPr>
                <w:sz w:val="24"/>
                <w:szCs w:val="24"/>
              </w:rPr>
            </w:pPr>
            <w:r w:rsidRPr="003008DB">
              <w:rPr>
                <w:w w:val="120"/>
                <w:sz w:val="24"/>
                <w:szCs w:val="24"/>
              </w:rPr>
              <w:t>Исполнение, импровизация (вокальная или на звуковысотных</w:t>
            </w:r>
            <w:r w:rsidRPr="003008DB">
              <w:rPr>
                <w:spacing w:val="-13"/>
                <w:w w:val="120"/>
                <w:sz w:val="24"/>
                <w:szCs w:val="24"/>
              </w:rPr>
              <w:t xml:space="preserve"> </w:t>
            </w:r>
            <w:r w:rsidRPr="003008DB">
              <w:rPr>
                <w:w w:val="120"/>
                <w:sz w:val="24"/>
                <w:szCs w:val="24"/>
              </w:rPr>
              <w:t>музыкальных</w:t>
            </w:r>
            <w:r w:rsidRPr="003008DB">
              <w:rPr>
                <w:spacing w:val="-12"/>
                <w:w w:val="120"/>
                <w:sz w:val="24"/>
                <w:szCs w:val="24"/>
              </w:rPr>
              <w:t xml:space="preserve"> </w:t>
            </w:r>
            <w:r w:rsidRPr="003008DB">
              <w:rPr>
                <w:w w:val="120"/>
                <w:sz w:val="24"/>
                <w:szCs w:val="24"/>
              </w:rPr>
              <w:t>инструментах)</w:t>
            </w:r>
            <w:r w:rsidRPr="003008DB">
              <w:rPr>
                <w:spacing w:val="-13"/>
                <w:w w:val="120"/>
                <w:sz w:val="24"/>
                <w:szCs w:val="24"/>
              </w:rPr>
              <w:t xml:space="preserve"> </w:t>
            </w:r>
            <w:r w:rsidRPr="003008DB">
              <w:rPr>
                <w:w w:val="120"/>
                <w:sz w:val="24"/>
                <w:szCs w:val="24"/>
              </w:rPr>
              <w:t>различных</w:t>
            </w:r>
            <w:r w:rsidRPr="003008DB">
              <w:rPr>
                <w:spacing w:val="-12"/>
                <w:w w:val="120"/>
                <w:sz w:val="24"/>
                <w:szCs w:val="24"/>
              </w:rPr>
              <w:t xml:space="preserve"> </w:t>
            </w:r>
            <w:r w:rsidRPr="003008DB">
              <w:rPr>
                <w:w w:val="120"/>
                <w:sz w:val="24"/>
                <w:szCs w:val="24"/>
              </w:rPr>
              <w:t>мелодических</w:t>
            </w:r>
            <w:r w:rsidRPr="003008DB">
              <w:rPr>
                <w:spacing w:val="9"/>
                <w:w w:val="120"/>
                <w:sz w:val="24"/>
                <w:szCs w:val="24"/>
              </w:rPr>
              <w:t xml:space="preserve"> </w:t>
            </w:r>
            <w:r w:rsidRPr="003008DB">
              <w:rPr>
                <w:w w:val="120"/>
                <w:sz w:val="24"/>
                <w:szCs w:val="24"/>
              </w:rPr>
              <w:t>рисунков.</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spacing w:val="-1"/>
                <w:w w:val="120"/>
                <w:sz w:val="24"/>
                <w:szCs w:val="24"/>
              </w:rPr>
              <w:t>Нахождение</w:t>
            </w:r>
            <w:r w:rsidRPr="003008DB">
              <w:rPr>
                <w:spacing w:val="-12"/>
                <w:w w:val="120"/>
                <w:sz w:val="24"/>
                <w:szCs w:val="24"/>
              </w:rPr>
              <w:t xml:space="preserve"> </w:t>
            </w:r>
            <w:r w:rsidRPr="003008DB">
              <w:rPr>
                <w:spacing w:val="-1"/>
                <w:w w:val="120"/>
                <w:sz w:val="24"/>
                <w:szCs w:val="24"/>
              </w:rPr>
              <w:t>по</w:t>
            </w:r>
            <w:r w:rsidRPr="003008DB">
              <w:rPr>
                <w:spacing w:val="-12"/>
                <w:w w:val="120"/>
                <w:sz w:val="24"/>
                <w:szCs w:val="24"/>
              </w:rPr>
              <w:t xml:space="preserve"> </w:t>
            </w:r>
            <w:r w:rsidRPr="003008DB">
              <w:rPr>
                <w:spacing w:val="-1"/>
                <w:w w:val="120"/>
                <w:sz w:val="24"/>
                <w:szCs w:val="24"/>
              </w:rPr>
              <w:t>нотам</w:t>
            </w:r>
            <w:r w:rsidRPr="003008DB">
              <w:rPr>
                <w:spacing w:val="-12"/>
                <w:w w:val="120"/>
                <w:sz w:val="24"/>
                <w:szCs w:val="24"/>
              </w:rPr>
              <w:t xml:space="preserve"> </w:t>
            </w:r>
            <w:r w:rsidRPr="003008DB">
              <w:rPr>
                <w:spacing w:val="-1"/>
                <w:w w:val="120"/>
                <w:sz w:val="24"/>
                <w:szCs w:val="24"/>
              </w:rPr>
              <w:t>границ</w:t>
            </w:r>
            <w:r w:rsidRPr="003008DB">
              <w:rPr>
                <w:spacing w:val="-12"/>
                <w:w w:val="120"/>
                <w:sz w:val="24"/>
                <w:szCs w:val="24"/>
              </w:rPr>
              <w:t xml:space="preserve"> </w:t>
            </w:r>
            <w:r w:rsidRPr="003008DB">
              <w:rPr>
                <w:w w:val="120"/>
                <w:sz w:val="24"/>
                <w:szCs w:val="24"/>
              </w:rPr>
              <w:t>музыкальной</w:t>
            </w:r>
            <w:r w:rsidRPr="003008DB">
              <w:rPr>
                <w:spacing w:val="-12"/>
                <w:w w:val="120"/>
                <w:sz w:val="24"/>
                <w:szCs w:val="24"/>
              </w:rPr>
              <w:t xml:space="preserve"> </w:t>
            </w:r>
            <w:r w:rsidRPr="003008DB">
              <w:rPr>
                <w:w w:val="120"/>
                <w:sz w:val="24"/>
                <w:szCs w:val="24"/>
              </w:rPr>
              <w:t>фразы,</w:t>
            </w:r>
            <w:r w:rsidRPr="003008DB">
              <w:rPr>
                <w:spacing w:val="-12"/>
                <w:w w:val="120"/>
                <w:sz w:val="24"/>
                <w:szCs w:val="24"/>
              </w:rPr>
              <w:t xml:space="preserve"> </w:t>
            </w:r>
            <w:r w:rsidRPr="003008DB">
              <w:rPr>
                <w:w w:val="120"/>
                <w:sz w:val="24"/>
                <w:szCs w:val="24"/>
              </w:rPr>
              <w:t>мотива.</w:t>
            </w:r>
            <w:r w:rsidRPr="003008DB">
              <w:rPr>
                <w:spacing w:val="-51"/>
                <w:w w:val="120"/>
                <w:sz w:val="24"/>
                <w:szCs w:val="24"/>
              </w:rPr>
              <w:t xml:space="preserve"> </w:t>
            </w:r>
            <w:r w:rsidRPr="003008DB">
              <w:rPr>
                <w:w w:val="120"/>
                <w:sz w:val="24"/>
                <w:szCs w:val="24"/>
              </w:rPr>
              <w:t xml:space="preserve">Обнаружение </w:t>
            </w:r>
            <w:r w:rsidRPr="003008DB">
              <w:rPr>
                <w:w w:val="120"/>
                <w:sz w:val="24"/>
                <w:szCs w:val="24"/>
              </w:rPr>
              <w:lastRenderedPageBreak/>
              <w:t>повторяющихся и неповторяющихся моти-</w:t>
            </w:r>
            <w:r w:rsidRPr="003008DB">
              <w:rPr>
                <w:spacing w:val="1"/>
                <w:w w:val="120"/>
                <w:sz w:val="24"/>
                <w:szCs w:val="24"/>
              </w:rPr>
              <w:t xml:space="preserve"> </w:t>
            </w:r>
            <w:r w:rsidRPr="003008DB">
              <w:rPr>
                <w:w w:val="120"/>
                <w:sz w:val="24"/>
                <w:szCs w:val="24"/>
              </w:rPr>
              <w:t>вов,</w:t>
            </w:r>
            <w:r w:rsidRPr="003008DB">
              <w:rPr>
                <w:spacing w:val="8"/>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фраз,</w:t>
            </w:r>
            <w:r w:rsidRPr="003008DB">
              <w:rPr>
                <w:spacing w:val="9"/>
                <w:w w:val="120"/>
                <w:sz w:val="24"/>
                <w:szCs w:val="24"/>
              </w:rPr>
              <w:t xml:space="preserve"> </w:t>
            </w:r>
            <w:r w:rsidRPr="003008DB">
              <w:rPr>
                <w:w w:val="120"/>
                <w:sz w:val="24"/>
                <w:szCs w:val="24"/>
              </w:rPr>
              <w:t>похожих</w:t>
            </w:r>
            <w:r w:rsidRPr="003008DB">
              <w:rPr>
                <w:spacing w:val="8"/>
                <w:w w:val="120"/>
                <w:sz w:val="24"/>
                <w:szCs w:val="24"/>
              </w:rPr>
              <w:t xml:space="preserve"> </w:t>
            </w:r>
            <w:r w:rsidRPr="003008DB">
              <w:rPr>
                <w:w w:val="120"/>
                <w:sz w:val="24"/>
                <w:szCs w:val="24"/>
              </w:rPr>
              <w:t>друг</w:t>
            </w:r>
            <w:r w:rsidRPr="003008DB">
              <w:rPr>
                <w:spacing w:val="9"/>
                <w:w w:val="120"/>
                <w:sz w:val="24"/>
                <w:szCs w:val="24"/>
              </w:rPr>
              <w:t xml:space="preserve"> </w:t>
            </w:r>
            <w:r w:rsidRPr="003008DB">
              <w:rPr>
                <w:w w:val="120"/>
                <w:sz w:val="24"/>
                <w:szCs w:val="24"/>
              </w:rPr>
              <w:t>на</w:t>
            </w:r>
            <w:r w:rsidRPr="003008DB">
              <w:rPr>
                <w:spacing w:val="9"/>
                <w:w w:val="120"/>
                <w:sz w:val="24"/>
                <w:szCs w:val="24"/>
              </w:rPr>
              <w:t xml:space="preserve"> </w:t>
            </w:r>
            <w:r w:rsidRPr="003008DB">
              <w:rPr>
                <w:w w:val="120"/>
                <w:sz w:val="24"/>
                <w:szCs w:val="24"/>
              </w:rPr>
              <w:t>друга.</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6"/>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духовых,</w:t>
            </w:r>
            <w:r w:rsidRPr="003008DB">
              <w:rPr>
                <w:spacing w:val="-5"/>
                <w:w w:val="120"/>
                <w:sz w:val="24"/>
                <w:szCs w:val="24"/>
              </w:rPr>
              <w:t xml:space="preserve"> </w:t>
            </w:r>
            <w:r w:rsidRPr="003008DB">
              <w:rPr>
                <w:w w:val="120"/>
                <w:sz w:val="24"/>
                <w:szCs w:val="24"/>
              </w:rPr>
              <w:t>клавишных</w:t>
            </w:r>
            <w:r w:rsidRPr="003008DB">
              <w:rPr>
                <w:spacing w:val="-6"/>
                <w:w w:val="120"/>
                <w:sz w:val="24"/>
                <w:szCs w:val="24"/>
              </w:rPr>
              <w:t xml:space="preserve"> </w:t>
            </w:r>
            <w:r w:rsidRPr="003008DB">
              <w:rPr>
                <w:w w:val="120"/>
                <w:sz w:val="24"/>
                <w:szCs w:val="24"/>
              </w:rPr>
              <w:t>инструментах</w:t>
            </w:r>
            <w:r w:rsidRPr="003008DB">
              <w:rPr>
                <w:spacing w:val="-5"/>
                <w:w w:val="120"/>
                <w:sz w:val="24"/>
                <w:szCs w:val="24"/>
              </w:rPr>
              <w:t xml:space="preserve"> </w:t>
            </w:r>
            <w:r w:rsidRPr="003008DB">
              <w:rPr>
                <w:w w:val="120"/>
                <w:sz w:val="24"/>
                <w:szCs w:val="24"/>
              </w:rPr>
              <w:t>или</w:t>
            </w:r>
            <w:r w:rsidRPr="003008DB">
              <w:rPr>
                <w:spacing w:val="-51"/>
                <w:w w:val="120"/>
                <w:sz w:val="24"/>
                <w:szCs w:val="24"/>
              </w:rPr>
              <w:t xml:space="preserve"> </w:t>
            </w:r>
            <w:r w:rsidRPr="003008DB">
              <w:rPr>
                <w:w w:val="120"/>
                <w:sz w:val="24"/>
                <w:szCs w:val="24"/>
              </w:rPr>
              <w:t>виртуальной</w:t>
            </w:r>
            <w:r w:rsidRPr="003008DB">
              <w:rPr>
                <w:spacing w:val="1"/>
                <w:w w:val="120"/>
                <w:sz w:val="24"/>
                <w:szCs w:val="24"/>
              </w:rPr>
              <w:t xml:space="preserve"> </w:t>
            </w:r>
            <w:r w:rsidRPr="003008DB">
              <w:rPr>
                <w:w w:val="120"/>
                <w:sz w:val="24"/>
                <w:szCs w:val="24"/>
              </w:rPr>
              <w:t>клавиатуре</w:t>
            </w:r>
            <w:r w:rsidRPr="003008DB">
              <w:rPr>
                <w:spacing w:val="2"/>
                <w:w w:val="120"/>
                <w:sz w:val="24"/>
                <w:szCs w:val="24"/>
              </w:rPr>
              <w:t xml:space="preserve"> </w:t>
            </w:r>
            <w:r w:rsidRPr="003008DB">
              <w:rPr>
                <w:w w:val="120"/>
                <w:sz w:val="24"/>
                <w:szCs w:val="24"/>
              </w:rPr>
              <w:t>попевок,</w:t>
            </w:r>
            <w:r w:rsidRPr="003008DB">
              <w:rPr>
                <w:spacing w:val="2"/>
                <w:w w:val="120"/>
                <w:sz w:val="24"/>
                <w:szCs w:val="24"/>
              </w:rPr>
              <w:t xml:space="preserve"> </w:t>
            </w:r>
            <w:r w:rsidRPr="003008DB">
              <w:rPr>
                <w:w w:val="120"/>
                <w:sz w:val="24"/>
                <w:szCs w:val="24"/>
              </w:rPr>
              <w:t>кратких</w:t>
            </w:r>
            <w:r w:rsidRPr="003008DB">
              <w:rPr>
                <w:spacing w:val="2"/>
                <w:w w:val="120"/>
                <w:sz w:val="24"/>
                <w:szCs w:val="24"/>
              </w:rPr>
              <w:t xml:space="preserve"> </w:t>
            </w:r>
            <w:r w:rsidRPr="003008DB">
              <w:rPr>
                <w:w w:val="120"/>
                <w:sz w:val="24"/>
                <w:szCs w:val="24"/>
              </w:rPr>
              <w:t>мелодий</w:t>
            </w:r>
            <w:r w:rsidRPr="003008DB">
              <w:rPr>
                <w:spacing w:val="2"/>
                <w:w w:val="120"/>
                <w:sz w:val="24"/>
                <w:szCs w:val="24"/>
              </w:rPr>
              <w:t xml:space="preserve"> </w:t>
            </w:r>
            <w:r w:rsidRPr="003008DB">
              <w:rPr>
                <w:w w:val="120"/>
                <w:sz w:val="24"/>
                <w:szCs w:val="24"/>
              </w:rPr>
              <w:t>по</w:t>
            </w:r>
            <w:r w:rsidRPr="003008DB">
              <w:rPr>
                <w:spacing w:val="1"/>
                <w:w w:val="120"/>
                <w:sz w:val="24"/>
                <w:szCs w:val="24"/>
              </w:rPr>
              <w:t xml:space="preserve"> </w:t>
            </w:r>
            <w:r w:rsidRPr="003008DB">
              <w:rPr>
                <w:w w:val="120"/>
                <w:sz w:val="24"/>
                <w:szCs w:val="24"/>
              </w:rPr>
              <w:t>нотам</w:t>
            </w:r>
          </w:p>
        </w:tc>
      </w:tr>
      <w:tr w:rsidR="00A90BA0" w:rsidRPr="00A641DA" w:rsidTr="00BF0C92">
        <w:trPr>
          <w:trHeight w:val="2162"/>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К)</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2"/>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0"/>
                <w:sz w:val="24"/>
                <w:szCs w:val="24"/>
              </w:rPr>
              <w:t>Сопрово-</w:t>
            </w:r>
            <w:r w:rsidRPr="003008DB">
              <w:rPr>
                <w:spacing w:val="-47"/>
                <w:w w:val="110"/>
                <w:sz w:val="24"/>
                <w:szCs w:val="24"/>
              </w:rPr>
              <w:t xml:space="preserve"> </w:t>
            </w:r>
            <w:r w:rsidRPr="003008DB">
              <w:rPr>
                <w:w w:val="115"/>
                <w:sz w:val="24"/>
                <w:szCs w:val="24"/>
              </w:rPr>
              <w:t>ждение</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Аккомпанемент.</w:t>
            </w:r>
            <w:r w:rsidRPr="003008DB">
              <w:rPr>
                <w:w w:val="142"/>
                <w:sz w:val="24"/>
                <w:szCs w:val="24"/>
              </w:rPr>
              <w:t xml:space="preserve"> </w:t>
            </w:r>
            <w:r w:rsidRPr="003008DB">
              <w:rPr>
                <w:w w:val="120"/>
                <w:sz w:val="24"/>
                <w:szCs w:val="24"/>
              </w:rPr>
              <w:t>Остинато.</w:t>
            </w:r>
          </w:p>
          <w:p w:rsidR="00A90BA0" w:rsidRPr="003008DB" w:rsidRDefault="00A90BA0" w:rsidP="00BF0C92">
            <w:pPr>
              <w:pStyle w:val="TOC1"/>
              <w:keepNext/>
              <w:rPr>
                <w:sz w:val="24"/>
                <w:szCs w:val="24"/>
              </w:rPr>
            </w:pPr>
            <w:r w:rsidRPr="003008DB">
              <w:rPr>
                <w:w w:val="115"/>
                <w:sz w:val="24"/>
                <w:szCs w:val="24"/>
              </w:rPr>
              <w:t>Вступление,</w:t>
            </w:r>
            <w:r w:rsidRPr="003008DB">
              <w:rPr>
                <w:spacing w:val="1"/>
                <w:w w:val="115"/>
                <w:sz w:val="24"/>
                <w:szCs w:val="24"/>
              </w:rPr>
              <w:t xml:space="preserve"> </w:t>
            </w:r>
            <w:r w:rsidRPr="003008DB">
              <w:rPr>
                <w:w w:val="115"/>
                <w:sz w:val="24"/>
                <w:szCs w:val="24"/>
              </w:rPr>
              <w:t>заклю-</w:t>
            </w:r>
            <w:r w:rsidRPr="003008DB">
              <w:rPr>
                <w:spacing w:val="-49"/>
                <w:w w:val="115"/>
                <w:sz w:val="24"/>
                <w:szCs w:val="24"/>
              </w:rPr>
              <w:t xml:space="preserve"> </w:t>
            </w:r>
            <w:r w:rsidRPr="003008DB">
              <w:rPr>
                <w:w w:val="120"/>
                <w:sz w:val="24"/>
                <w:szCs w:val="24"/>
              </w:rPr>
              <w:t>чение,</w:t>
            </w:r>
            <w:r w:rsidRPr="003008DB">
              <w:rPr>
                <w:spacing w:val="4"/>
                <w:w w:val="120"/>
                <w:sz w:val="24"/>
                <w:szCs w:val="24"/>
              </w:rPr>
              <w:t xml:space="preserve"> </w:t>
            </w:r>
            <w:r w:rsidRPr="003008DB">
              <w:rPr>
                <w:w w:val="120"/>
                <w:sz w:val="24"/>
                <w:szCs w:val="24"/>
              </w:rPr>
              <w:t>проигрыш</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Определение</w:t>
            </w:r>
            <w:r w:rsidRPr="003008DB">
              <w:rPr>
                <w:spacing w:val="1"/>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слух,</w:t>
            </w:r>
            <w:r w:rsidRPr="003008DB">
              <w:rPr>
                <w:spacing w:val="1"/>
                <w:w w:val="115"/>
                <w:sz w:val="24"/>
                <w:szCs w:val="24"/>
              </w:rPr>
              <w:t xml:space="preserve"> </w:t>
            </w:r>
            <w:r w:rsidRPr="003008DB">
              <w:rPr>
                <w:w w:val="115"/>
                <w:sz w:val="24"/>
                <w:szCs w:val="24"/>
              </w:rPr>
              <w:t>прослеживание</w:t>
            </w:r>
            <w:r w:rsidRPr="003008DB">
              <w:rPr>
                <w:spacing w:val="1"/>
                <w:w w:val="115"/>
                <w:sz w:val="24"/>
                <w:szCs w:val="24"/>
              </w:rPr>
              <w:t xml:space="preserve"> </w:t>
            </w:r>
            <w:r w:rsidRPr="003008DB">
              <w:rPr>
                <w:w w:val="115"/>
                <w:sz w:val="24"/>
                <w:szCs w:val="24"/>
              </w:rPr>
              <w:t>по</w:t>
            </w:r>
            <w:r w:rsidRPr="003008DB">
              <w:rPr>
                <w:spacing w:val="1"/>
                <w:w w:val="115"/>
                <w:sz w:val="24"/>
                <w:szCs w:val="24"/>
              </w:rPr>
              <w:t xml:space="preserve"> </w:t>
            </w:r>
            <w:r w:rsidRPr="003008DB">
              <w:rPr>
                <w:w w:val="115"/>
                <w:sz w:val="24"/>
                <w:szCs w:val="24"/>
              </w:rPr>
              <w:t>нотной</w:t>
            </w:r>
            <w:r w:rsidRPr="003008DB">
              <w:rPr>
                <w:spacing w:val="1"/>
                <w:w w:val="115"/>
                <w:sz w:val="24"/>
                <w:szCs w:val="24"/>
              </w:rPr>
              <w:t xml:space="preserve"> </w:t>
            </w:r>
            <w:r w:rsidRPr="003008DB">
              <w:rPr>
                <w:w w:val="115"/>
                <w:sz w:val="24"/>
                <w:szCs w:val="24"/>
              </w:rPr>
              <w:t>записи</w:t>
            </w:r>
            <w:r w:rsidRPr="003008DB">
              <w:rPr>
                <w:spacing w:val="1"/>
                <w:w w:val="115"/>
                <w:sz w:val="24"/>
                <w:szCs w:val="24"/>
              </w:rPr>
              <w:t xml:space="preserve"> </w:t>
            </w:r>
            <w:r w:rsidRPr="003008DB">
              <w:rPr>
                <w:w w:val="115"/>
                <w:sz w:val="24"/>
                <w:szCs w:val="24"/>
              </w:rPr>
              <w:t>главного</w:t>
            </w:r>
            <w:r w:rsidRPr="003008DB">
              <w:rPr>
                <w:spacing w:val="35"/>
                <w:w w:val="115"/>
                <w:sz w:val="24"/>
                <w:szCs w:val="24"/>
              </w:rPr>
              <w:t xml:space="preserve"> </w:t>
            </w:r>
            <w:r w:rsidRPr="003008DB">
              <w:rPr>
                <w:w w:val="115"/>
                <w:sz w:val="24"/>
                <w:szCs w:val="24"/>
              </w:rPr>
              <w:t>голоса</w:t>
            </w:r>
            <w:r w:rsidRPr="003008DB">
              <w:rPr>
                <w:spacing w:val="35"/>
                <w:w w:val="115"/>
                <w:sz w:val="24"/>
                <w:szCs w:val="24"/>
              </w:rPr>
              <w:t xml:space="preserve"> </w:t>
            </w:r>
            <w:r w:rsidRPr="003008DB">
              <w:rPr>
                <w:w w:val="115"/>
                <w:sz w:val="24"/>
                <w:szCs w:val="24"/>
              </w:rPr>
              <w:t>и</w:t>
            </w:r>
            <w:r w:rsidRPr="003008DB">
              <w:rPr>
                <w:spacing w:val="36"/>
                <w:w w:val="115"/>
                <w:sz w:val="24"/>
                <w:szCs w:val="24"/>
              </w:rPr>
              <w:t xml:space="preserve"> </w:t>
            </w:r>
            <w:r w:rsidRPr="003008DB">
              <w:rPr>
                <w:w w:val="115"/>
                <w:sz w:val="24"/>
                <w:szCs w:val="24"/>
              </w:rPr>
              <w:t>сопровождения.</w:t>
            </w:r>
            <w:r w:rsidRPr="003008DB">
              <w:rPr>
                <w:spacing w:val="35"/>
                <w:w w:val="115"/>
                <w:sz w:val="24"/>
                <w:szCs w:val="24"/>
              </w:rPr>
              <w:t xml:space="preserve"> </w:t>
            </w:r>
            <w:r w:rsidRPr="003008DB">
              <w:rPr>
                <w:w w:val="115"/>
                <w:sz w:val="24"/>
                <w:szCs w:val="24"/>
              </w:rPr>
              <w:t>Различение,</w:t>
            </w:r>
            <w:r w:rsidRPr="003008DB">
              <w:rPr>
                <w:spacing w:val="35"/>
                <w:w w:val="115"/>
                <w:sz w:val="24"/>
                <w:szCs w:val="24"/>
              </w:rPr>
              <w:t xml:space="preserve"> </w:t>
            </w:r>
            <w:r w:rsidRPr="003008DB">
              <w:rPr>
                <w:w w:val="115"/>
                <w:sz w:val="24"/>
                <w:szCs w:val="24"/>
              </w:rPr>
              <w:t>характеристика</w:t>
            </w:r>
            <w:r w:rsidRPr="003008DB">
              <w:rPr>
                <w:spacing w:val="23"/>
                <w:w w:val="115"/>
                <w:sz w:val="24"/>
                <w:szCs w:val="24"/>
              </w:rPr>
              <w:t xml:space="preserve"> </w:t>
            </w:r>
            <w:r w:rsidRPr="003008DB">
              <w:rPr>
                <w:w w:val="115"/>
                <w:sz w:val="24"/>
                <w:szCs w:val="24"/>
              </w:rPr>
              <w:t>мелодических</w:t>
            </w:r>
            <w:r w:rsidRPr="003008DB">
              <w:rPr>
                <w:spacing w:val="23"/>
                <w:w w:val="115"/>
                <w:sz w:val="24"/>
                <w:szCs w:val="24"/>
              </w:rPr>
              <w:t xml:space="preserve"> </w:t>
            </w:r>
            <w:r w:rsidRPr="003008DB">
              <w:rPr>
                <w:w w:val="115"/>
                <w:sz w:val="24"/>
                <w:szCs w:val="24"/>
              </w:rPr>
              <w:t>и</w:t>
            </w:r>
            <w:r w:rsidRPr="003008DB">
              <w:rPr>
                <w:spacing w:val="23"/>
                <w:w w:val="115"/>
                <w:sz w:val="24"/>
                <w:szCs w:val="24"/>
              </w:rPr>
              <w:t xml:space="preserve"> </w:t>
            </w:r>
            <w:r w:rsidRPr="003008DB">
              <w:rPr>
                <w:w w:val="115"/>
                <w:sz w:val="24"/>
                <w:szCs w:val="24"/>
              </w:rPr>
              <w:t>ритмических</w:t>
            </w:r>
            <w:r w:rsidRPr="003008DB">
              <w:rPr>
                <w:spacing w:val="23"/>
                <w:w w:val="115"/>
                <w:sz w:val="24"/>
                <w:szCs w:val="24"/>
              </w:rPr>
              <w:t xml:space="preserve"> </w:t>
            </w:r>
            <w:r w:rsidRPr="003008DB">
              <w:rPr>
                <w:w w:val="115"/>
                <w:sz w:val="24"/>
                <w:szCs w:val="24"/>
              </w:rPr>
              <w:t>особенностей</w:t>
            </w:r>
            <w:r w:rsidRPr="003008DB">
              <w:rPr>
                <w:spacing w:val="24"/>
                <w:w w:val="115"/>
                <w:sz w:val="24"/>
                <w:szCs w:val="24"/>
              </w:rPr>
              <w:t xml:space="preserve"> </w:t>
            </w:r>
            <w:r w:rsidRPr="003008DB">
              <w:rPr>
                <w:w w:val="115"/>
                <w:sz w:val="24"/>
                <w:szCs w:val="24"/>
              </w:rPr>
              <w:t>главного</w:t>
            </w:r>
            <w:r w:rsidRPr="003008DB">
              <w:rPr>
                <w:spacing w:val="-49"/>
                <w:w w:val="115"/>
                <w:sz w:val="24"/>
                <w:szCs w:val="24"/>
              </w:rPr>
              <w:t xml:space="preserve"> </w:t>
            </w:r>
            <w:r w:rsidRPr="003008DB">
              <w:rPr>
                <w:w w:val="115"/>
                <w:sz w:val="24"/>
                <w:szCs w:val="24"/>
              </w:rPr>
              <w:t>голоса</w:t>
            </w:r>
            <w:r w:rsidRPr="003008DB">
              <w:rPr>
                <w:spacing w:val="1"/>
                <w:w w:val="115"/>
                <w:sz w:val="24"/>
                <w:szCs w:val="24"/>
              </w:rPr>
              <w:t xml:space="preserve"> </w:t>
            </w:r>
            <w:r w:rsidRPr="003008DB">
              <w:rPr>
                <w:w w:val="115"/>
                <w:sz w:val="24"/>
                <w:szCs w:val="24"/>
              </w:rPr>
              <w:t>и</w:t>
            </w:r>
            <w:r w:rsidRPr="003008DB">
              <w:rPr>
                <w:spacing w:val="1"/>
                <w:w w:val="115"/>
                <w:sz w:val="24"/>
                <w:szCs w:val="24"/>
              </w:rPr>
              <w:t xml:space="preserve"> </w:t>
            </w:r>
            <w:r w:rsidRPr="003008DB">
              <w:rPr>
                <w:w w:val="115"/>
                <w:sz w:val="24"/>
                <w:szCs w:val="24"/>
              </w:rPr>
              <w:t>сопровождения.</w:t>
            </w:r>
            <w:r w:rsidRPr="003008DB">
              <w:rPr>
                <w:spacing w:val="1"/>
                <w:w w:val="115"/>
                <w:sz w:val="24"/>
                <w:szCs w:val="24"/>
              </w:rPr>
              <w:t xml:space="preserve"> </w:t>
            </w:r>
            <w:r w:rsidRPr="003008DB">
              <w:rPr>
                <w:w w:val="115"/>
                <w:sz w:val="24"/>
                <w:szCs w:val="24"/>
              </w:rPr>
              <w:t>Показ</w:t>
            </w:r>
            <w:r w:rsidRPr="003008DB">
              <w:rPr>
                <w:spacing w:val="1"/>
                <w:w w:val="115"/>
                <w:sz w:val="24"/>
                <w:szCs w:val="24"/>
              </w:rPr>
              <w:t xml:space="preserve"> </w:t>
            </w:r>
            <w:r w:rsidRPr="003008DB">
              <w:rPr>
                <w:w w:val="115"/>
                <w:sz w:val="24"/>
                <w:szCs w:val="24"/>
              </w:rPr>
              <w:t>рукой</w:t>
            </w:r>
            <w:r w:rsidRPr="003008DB">
              <w:rPr>
                <w:spacing w:val="1"/>
                <w:w w:val="115"/>
                <w:sz w:val="24"/>
                <w:szCs w:val="24"/>
              </w:rPr>
              <w:t xml:space="preserve"> </w:t>
            </w:r>
            <w:r w:rsidRPr="003008DB">
              <w:rPr>
                <w:w w:val="115"/>
                <w:sz w:val="24"/>
                <w:szCs w:val="24"/>
              </w:rPr>
              <w:t>линии</w:t>
            </w:r>
            <w:r w:rsidRPr="003008DB">
              <w:rPr>
                <w:spacing w:val="1"/>
                <w:w w:val="115"/>
                <w:sz w:val="24"/>
                <w:szCs w:val="24"/>
              </w:rPr>
              <w:t xml:space="preserve"> </w:t>
            </w:r>
            <w:r w:rsidRPr="003008DB">
              <w:rPr>
                <w:w w:val="115"/>
                <w:sz w:val="24"/>
                <w:szCs w:val="24"/>
              </w:rPr>
              <w:t>движения</w:t>
            </w:r>
            <w:r w:rsidRPr="003008DB">
              <w:rPr>
                <w:spacing w:val="1"/>
                <w:w w:val="115"/>
                <w:sz w:val="24"/>
                <w:szCs w:val="24"/>
              </w:rPr>
              <w:t xml:space="preserve"> </w:t>
            </w:r>
            <w:r w:rsidRPr="003008DB">
              <w:rPr>
                <w:w w:val="115"/>
                <w:sz w:val="24"/>
                <w:szCs w:val="24"/>
              </w:rPr>
              <w:t>главного</w:t>
            </w:r>
            <w:r w:rsidRPr="003008DB">
              <w:rPr>
                <w:spacing w:val="13"/>
                <w:w w:val="115"/>
                <w:sz w:val="24"/>
                <w:szCs w:val="24"/>
              </w:rPr>
              <w:t xml:space="preserve"> </w:t>
            </w:r>
            <w:r w:rsidRPr="003008DB">
              <w:rPr>
                <w:w w:val="115"/>
                <w:sz w:val="24"/>
                <w:szCs w:val="24"/>
              </w:rPr>
              <w:t>голоса</w:t>
            </w:r>
            <w:r w:rsidRPr="003008DB">
              <w:rPr>
                <w:spacing w:val="14"/>
                <w:w w:val="115"/>
                <w:sz w:val="24"/>
                <w:szCs w:val="24"/>
              </w:rPr>
              <w:t xml:space="preserve"> </w:t>
            </w:r>
            <w:r w:rsidRPr="003008DB">
              <w:rPr>
                <w:w w:val="115"/>
                <w:sz w:val="24"/>
                <w:szCs w:val="24"/>
              </w:rPr>
              <w:t>и</w:t>
            </w:r>
            <w:r w:rsidRPr="003008DB">
              <w:rPr>
                <w:spacing w:val="14"/>
                <w:w w:val="115"/>
                <w:sz w:val="24"/>
                <w:szCs w:val="24"/>
              </w:rPr>
              <w:t xml:space="preserve"> </w:t>
            </w:r>
            <w:r w:rsidRPr="003008DB">
              <w:rPr>
                <w:w w:val="115"/>
                <w:sz w:val="24"/>
                <w:szCs w:val="24"/>
              </w:rPr>
              <w:t>аккомпанемента.</w:t>
            </w:r>
          </w:p>
          <w:p w:rsidR="00A90BA0" w:rsidRPr="003008DB" w:rsidRDefault="00A90BA0" w:rsidP="00BF0C92">
            <w:pPr>
              <w:pStyle w:val="TOC1"/>
              <w:keepNext/>
              <w:rPr>
                <w:sz w:val="24"/>
                <w:szCs w:val="24"/>
              </w:rPr>
            </w:pPr>
            <w:r w:rsidRPr="003008DB">
              <w:rPr>
                <w:w w:val="120"/>
                <w:sz w:val="24"/>
                <w:szCs w:val="24"/>
              </w:rPr>
              <w:t>Различение простейших элементов музыкальной формы:</w:t>
            </w:r>
            <w:r w:rsidRPr="003008DB">
              <w:rPr>
                <w:spacing w:val="-51"/>
                <w:w w:val="120"/>
                <w:sz w:val="24"/>
                <w:szCs w:val="24"/>
              </w:rPr>
              <w:t xml:space="preserve"> </w:t>
            </w:r>
            <w:r w:rsidRPr="003008DB">
              <w:rPr>
                <w:spacing w:val="-1"/>
                <w:w w:val="120"/>
                <w:sz w:val="24"/>
                <w:szCs w:val="24"/>
              </w:rPr>
              <w:t>вступление,</w:t>
            </w:r>
            <w:r w:rsidRPr="003008DB">
              <w:rPr>
                <w:spacing w:val="-12"/>
                <w:w w:val="120"/>
                <w:sz w:val="24"/>
                <w:szCs w:val="24"/>
              </w:rPr>
              <w:t xml:space="preserve"> </w:t>
            </w:r>
            <w:r w:rsidRPr="003008DB">
              <w:rPr>
                <w:w w:val="120"/>
                <w:sz w:val="24"/>
                <w:szCs w:val="24"/>
              </w:rPr>
              <w:t>заключение,</w:t>
            </w:r>
            <w:r w:rsidRPr="003008DB">
              <w:rPr>
                <w:spacing w:val="-12"/>
                <w:w w:val="120"/>
                <w:sz w:val="24"/>
                <w:szCs w:val="24"/>
              </w:rPr>
              <w:t xml:space="preserve"> </w:t>
            </w:r>
            <w:r w:rsidRPr="003008DB">
              <w:rPr>
                <w:w w:val="120"/>
                <w:sz w:val="24"/>
                <w:szCs w:val="24"/>
              </w:rPr>
              <w:t>проигрыш.</w:t>
            </w:r>
            <w:r w:rsidRPr="003008DB">
              <w:rPr>
                <w:spacing w:val="-12"/>
                <w:w w:val="120"/>
                <w:sz w:val="24"/>
                <w:szCs w:val="24"/>
              </w:rPr>
              <w:t xml:space="preserve"> </w:t>
            </w:r>
            <w:r w:rsidRPr="003008DB">
              <w:rPr>
                <w:w w:val="120"/>
                <w:sz w:val="24"/>
                <w:szCs w:val="24"/>
              </w:rPr>
              <w:t>Составление</w:t>
            </w:r>
            <w:r w:rsidRPr="003008DB">
              <w:rPr>
                <w:spacing w:val="-12"/>
                <w:w w:val="120"/>
                <w:sz w:val="24"/>
                <w:szCs w:val="24"/>
              </w:rPr>
              <w:t xml:space="preserve"> </w:t>
            </w:r>
            <w:r w:rsidRPr="003008DB">
              <w:rPr>
                <w:w w:val="120"/>
                <w:sz w:val="24"/>
                <w:szCs w:val="24"/>
              </w:rPr>
              <w:t>наглядной</w:t>
            </w:r>
            <w:r w:rsidRPr="003008DB">
              <w:rPr>
                <w:spacing w:val="9"/>
                <w:w w:val="120"/>
                <w:sz w:val="24"/>
                <w:szCs w:val="24"/>
              </w:rPr>
              <w:t xml:space="preserve"> </w:t>
            </w:r>
            <w:r w:rsidRPr="003008DB">
              <w:rPr>
                <w:w w:val="120"/>
                <w:sz w:val="24"/>
                <w:szCs w:val="24"/>
              </w:rPr>
              <w:t>графической</w:t>
            </w:r>
            <w:r w:rsidRPr="003008DB">
              <w:rPr>
                <w:spacing w:val="9"/>
                <w:w w:val="120"/>
                <w:sz w:val="24"/>
                <w:szCs w:val="24"/>
              </w:rPr>
              <w:t xml:space="preserve"> </w:t>
            </w:r>
            <w:r w:rsidRPr="003008DB">
              <w:rPr>
                <w:w w:val="120"/>
                <w:sz w:val="24"/>
                <w:szCs w:val="24"/>
              </w:rPr>
              <w:t>схемы.</w:t>
            </w:r>
          </w:p>
          <w:p w:rsidR="00A90BA0" w:rsidRPr="003008DB" w:rsidRDefault="00A90BA0" w:rsidP="00BF0C92">
            <w:pPr>
              <w:pStyle w:val="TOC1"/>
              <w:keepNext/>
              <w:rPr>
                <w:sz w:val="24"/>
                <w:szCs w:val="24"/>
              </w:rPr>
            </w:pPr>
            <w:r w:rsidRPr="003008DB">
              <w:rPr>
                <w:spacing w:val="-1"/>
                <w:w w:val="120"/>
                <w:sz w:val="24"/>
                <w:szCs w:val="24"/>
              </w:rPr>
              <w:lastRenderedPageBreak/>
              <w:t xml:space="preserve">Импровизация ритмического аккомпанемента </w:t>
            </w:r>
            <w:r w:rsidRPr="003008DB">
              <w:rPr>
                <w:w w:val="120"/>
                <w:sz w:val="24"/>
                <w:szCs w:val="24"/>
              </w:rPr>
              <w:t>к знакомой</w:t>
            </w:r>
            <w:r w:rsidRPr="003008DB">
              <w:rPr>
                <w:spacing w:val="1"/>
                <w:w w:val="120"/>
                <w:sz w:val="24"/>
                <w:szCs w:val="24"/>
              </w:rPr>
              <w:t xml:space="preserve"> </w:t>
            </w:r>
            <w:r w:rsidRPr="003008DB">
              <w:rPr>
                <w:spacing w:val="-2"/>
                <w:w w:val="120"/>
                <w:sz w:val="24"/>
                <w:szCs w:val="24"/>
              </w:rPr>
              <w:t>песне</w:t>
            </w:r>
            <w:r w:rsidRPr="003008DB">
              <w:rPr>
                <w:spacing w:val="-12"/>
                <w:w w:val="120"/>
                <w:sz w:val="24"/>
                <w:szCs w:val="24"/>
              </w:rPr>
              <w:t xml:space="preserve"> </w:t>
            </w:r>
            <w:r w:rsidRPr="003008DB">
              <w:rPr>
                <w:spacing w:val="-2"/>
                <w:w w:val="120"/>
                <w:sz w:val="24"/>
                <w:szCs w:val="24"/>
              </w:rPr>
              <w:t>(звучащими</w:t>
            </w:r>
            <w:r w:rsidRPr="003008DB">
              <w:rPr>
                <w:spacing w:val="-11"/>
                <w:w w:val="120"/>
                <w:sz w:val="24"/>
                <w:szCs w:val="24"/>
              </w:rPr>
              <w:t xml:space="preserve"> </w:t>
            </w:r>
            <w:r w:rsidRPr="003008DB">
              <w:rPr>
                <w:spacing w:val="-1"/>
                <w:w w:val="120"/>
                <w:sz w:val="24"/>
                <w:szCs w:val="24"/>
              </w:rPr>
              <w:t>жестами</w:t>
            </w:r>
            <w:r w:rsidRPr="003008DB">
              <w:rPr>
                <w:spacing w:val="-12"/>
                <w:w w:val="120"/>
                <w:sz w:val="24"/>
                <w:szCs w:val="24"/>
              </w:rPr>
              <w:t xml:space="preserve"> </w:t>
            </w:r>
            <w:r w:rsidRPr="003008DB">
              <w:rPr>
                <w:spacing w:val="-1"/>
                <w:w w:val="120"/>
                <w:sz w:val="24"/>
                <w:szCs w:val="24"/>
              </w:rPr>
              <w:t>или</w:t>
            </w:r>
            <w:r w:rsidRPr="003008DB">
              <w:rPr>
                <w:spacing w:val="-11"/>
                <w:w w:val="120"/>
                <w:sz w:val="24"/>
                <w:szCs w:val="24"/>
              </w:rPr>
              <w:t xml:space="preserve"> </w:t>
            </w:r>
            <w:r w:rsidRPr="003008DB">
              <w:rPr>
                <w:spacing w:val="-1"/>
                <w:w w:val="120"/>
                <w:sz w:val="24"/>
                <w:szCs w:val="24"/>
              </w:rPr>
              <w:t>на</w:t>
            </w:r>
            <w:r w:rsidRPr="003008DB">
              <w:rPr>
                <w:spacing w:val="-12"/>
                <w:w w:val="120"/>
                <w:sz w:val="24"/>
                <w:szCs w:val="24"/>
              </w:rPr>
              <w:t xml:space="preserve"> </w:t>
            </w:r>
            <w:r w:rsidRPr="003008DB">
              <w:rPr>
                <w:spacing w:val="-1"/>
                <w:w w:val="120"/>
                <w:sz w:val="24"/>
                <w:szCs w:val="24"/>
              </w:rPr>
              <w:t>ударных</w:t>
            </w:r>
            <w:r w:rsidRPr="003008DB">
              <w:rPr>
                <w:spacing w:val="-11"/>
                <w:w w:val="120"/>
                <w:sz w:val="24"/>
                <w:szCs w:val="24"/>
              </w:rPr>
              <w:t xml:space="preserve"> </w:t>
            </w:r>
            <w:r w:rsidRPr="003008DB">
              <w:rPr>
                <w:spacing w:val="-1"/>
                <w:w w:val="120"/>
                <w:sz w:val="24"/>
                <w:szCs w:val="24"/>
              </w:rPr>
              <w:t>инструментах).</w:t>
            </w:r>
          </w:p>
        </w:tc>
      </w:tr>
    </w:tbl>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556"/>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Импровизация,</w:t>
            </w:r>
            <w:r w:rsidRPr="003008DB">
              <w:rPr>
                <w:spacing w:val="7"/>
                <w:w w:val="120"/>
                <w:sz w:val="24"/>
                <w:szCs w:val="24"/>
              </w:rPr>
              <w:t xml:space="preserve"> </w:t>
            </w:r>
            <w:r w:rsidRPr="003008DB">
              <w:rPr>
                <w:w w:val="120"/>
                <w:sz w:val="24"/>
                <w:szCs w:val="24"/>
              </w:rPr>
              <w:t>сочинение</w:t>
            </w:r>
            <w:r w:rsidRPr="003008DB">
              <w:rPr>
                <w:spacing w:val="8"/>
                <w:w w:val="120"/>
                <w:sz w:val="24"/>
                <w:szCs w:val="24"/>
              </w:rPr>
              <w:t xml:space="preserve"> </w:t>
            </w:r>
            <w:r w:rsidRPr="003008DB">
              <w:rPr>
                <w:w w:val="120"/>
                <w:sz w:val="24"/>
                <w:szCs w:val="24"/>
              </w:rPr>
              <w:t>вступления,</w:t>
            </w:r>
            <w:r w:rsidRPr="003008DB">
              <w:rPr>
                <w:spacing w:val="8"/>
                <w:w w:val="120"/>
                <w:sz w:val="24"/>
                <w:szCs w:val="24"/>
              </w:rPr>
              <w:t xml:space="preserve"> </w:t>
            </w:r>
            <w:r w:rsidRPr="003008DB">
              <w:rPr>
                <w:w w:val="120"/>
                <w:sz w:val="24"/>
                <w:szCs w:val="24"/>
              </w:rPr>
              <w:t>заключения,</w:t>
            </w:r>
            <w:r w:rsidRPr="003008DB">
              <w:rPr>
                <w:spacing w:val="1"/>
                <w:w w:val="120"/>
                <w:sz w:val="24"/>
                <w:szCs w:val="24"/>
              </w:rPr>
              <w:t xml:space="preserve"> </w:t>
            </w:r>
            <w:r w:rsidRPr="003008DB">
              <w:rPr>
                <w:w w:val="120"/>
                <w:sz w:val="24"/>
                <w:szCs w:val="24"/>
              </w:rPr>
              <w:t>проигрыша</w:t>
            </w:r>
            <w:r w:rsidRPr="003008DB">
              <w:rPr>
                <w:spacing w:val="-4"/>
                <w:w w:val="120"/>
                <w:sz w:val="24"/>
                <w:szCs w:val="24"/>
              </w:rPr>
              <w:t xml:space="preserve"> </w:t>
            </w:r>
            <w:r w:rsidRPr="003008DB">
              <w:rPr>
                <w:w w:val="120"/>
                <w:sz w:val="24"/>
                <w:szCs w:val="24"/>
              </w:rPr>
              <w:t>к</w:t>
            </w:r>
            <w:r w:rsidRPr="003008DB">
              <w:rPr>
                <w:spacing w:val="-4"/>
                <w:w w:val="120"/>
                <w:sz w:val="24"/>
                <w:szCs w:val="24"/>
              </w:rPr>
              <w:t xml:space="preserve"> </w:t>
            </w:r>
            <w:r w:rsidRPr="003008DB">
              <w:rPr>
                <w:w w:val="120"/>
                <w:sz w:val="24"/>
                <w:szCs w:val="24"/>
              </w:rPr>
              <w:t>знакомой</w:t>
            </w:r>
            <w:r w:rsidRPr="003008DB">
              <w:rPr>
                <w:spacing w:val="-4"/>
                <w:w w:val="120"/>
                <w:sz w:val="24"/>
                <w:szCs w:val="24"/>
              </w:rPr>
              <w:t xml:space="preserve"> </w:t>
            </w:r>
            <w:r w:rsidRPr="003008DB">
              <w:rPr>
                <w:w w:val="120"/>
                <w:sz w:val="24"/>
                <w:szCs w:val="24"/>
              </w:rPr>
              <w:t>мелодии,</w:t>
            </w:r>
            <w:r w:rsidRPr="003008DB">
              <w:rPr>
                <w:spacing w:val="-4"/>
                <w:w w:val="120"/>
                <w:sz w:val="24"/>
                <w:szCs w:val="24"/>
              </w:rPr>
              <w:t xml:space="preserve"> </w:t>
            </w:r>
            <w:r w:rsidRPr="003008DB">
              <w:rPr>
                <w:w w:val="120"/>
                <w:sz w:val="24"/>
                <w:szCs w:val="24"/>
              </w:rPr>
              <w:t>попевке,</w:t>
            </w:r>
            <w:r w:rsidRPr="003008DB">
              <w:rPr>
                <w:spacing w:val="-3"/>
                <w:w w:val="120"/>
                <w:sz w:val="24"/>
                <w:szCs w:val="24"/>
              </w:rPr>
              <w:t xml:space="preserve"> </w:t>
            </w:r>
            <w:r w:rsidRPr="003008DB">
              <w:rPr>
                <w:w w:val="120"/>
                <w:sz w:val="24"/>
                <w:szCs w:val="24"/>
              </w:rPr>
              <w:t>песне</w:t>
            </w:r>
            <w:r w:rsidRPr="003008DB">
              <w:rPr>
                <w:spacing w:val="-4"/>
                <w:w w:val="120"/>
                <w:sz w:val="24"/>
                <w:szCs w:val="24"/>
              </w:rPr>
              <w:t xml:space="preserve"> </w:t>
            </w:r>
            <w:r w:rsidRPr="003008DB">
              <w:rPr>
                <w:w w:val="120"/>
                <w:sz w:val="24"/>
                <w:szCs w:val="24"/>
              </w:rPr>
              <w:t>(вокально</w:t>
            </w:r>
            <w:r w:rsidRPr="003008DB">
              <w:rPr>
                <w:spacing w:val="7"/>
                <w:w w:val="120"/>
                <w:sz w:val="24"/>
                <w:szCs w:val="24"/>
              </w:rPr>
              <w:t xml:space="preserve"> </w:t>
            </w:r>
            <w:r w:rsidRPr="003008DB">
              <w:rPr>
                <w:w w:val="120"/>
                <w:sz w:val="24"/>
                <w:szCs w:val="24"/>
              </w:rPr>
              <w:t>или</w:t>
            </w:r>
            <w:r w:rsidRPr="003008DB">
              <w:rPr>
                <w:spacing w:val="7"/>
                <w:w w:val="120"/>
                <w:sz w:val="24"/>
                <w:szCs w:val="24"/>
              </w:rPr>
              <w:t xml:space="preserve"> </w:t>
            </w:r>
            <w:r w:rsidRPr="003008DB">
              <w:rPr>
                <w:w w:val="120"/>
                <w:sz w:val="24"/>
                <w:szCs w:val="24"/>
              </w:rPr>
              <w:t>на</w:t>
            </w:r>
            <w:r w:rsidRPr="003008DB">
              <w:rPr>
                <w:spacing w:val="7"/>
                <w:w w:val="120"/>
                <w:sz w:val="24"/>
                <w:szCs w:val="24"/>
              </w:rPr>
              <w:t xml:space="preserve"> </w:t>
            </w:r>
            <w:r w:rsidRPr="003008DB">
              <w:rPr>
                <w:w w:val="120"/>
                <w:sz w:val="24"/>
                <w:szCs w:val="24"/>
              </w:rPr>
              <w:t>звуковысотных</w:t>
            </w:r>
            <w:r w:rsidRPr="003008DB">
              <w:rPr>
                <w:spacing w:val="8"/>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w w:val="115"/>
                <w:sz w:val="24"/>
                <w:szCs w:val="24"/>
              </w:rPr>
              <w:t>Исполнение</w:t>
            </w:r>
            <w:r w:rsidRPr="003008DB">
              <w:rPr>
                <w:spacing w:val="18"/>
                <w:w w:val="115"/>
                <w:sz w:val="24"/>
                <w:szCs w:val="24"/>
              </w:rPr>
              <w:t xml:space="preserve"> </w:t>
            </w:r>
            <w:r w:rsidRPr="003008DB">
              <w:rPr>
                <w:w w:val="115"/>
                <w:sz w:val="24"/>
                <w:szCs w:val="24"/>
              </w:rPr>
              <w:t>простейшего</w:t>
            </w:r>
            <w:r w:rsidRPr="003008DB">
              <w:rPr>
                <w:spacing w:val="19"/>
                <w:w w:val="115"/>
                <w:sz w:val="24"/>
                <w:szCs w:val="24"/>
              </w:rPr>
              <w:t xml:space="preserve"> </w:t>
            </w:r>
            <w:r w:rsidRPr="003008DB">
              <w:rPr>
                <w:w w:val="115"/>
                <w:sz w:val="24"/>
                <w:szCs w:val="24"/>
              </w:rPr>
              <w:t>сопровождения</w:t>
            </w:r>
            <w:r w:rsidRPr="003008DB">
              <w:rPr>
                <w:spacing w:val="18"/>
                <w:w w:val="115"/>
                <w:sz w:val="24"/>
                <w:szCs w:val="24"/>
              </w:rPr>
              <w:t xml:space="preserve"> </w:t>
            </w:r>
            <w:r w:rsidRPr="003008DB">
              <w:rPr>
                <w:w w:val="115"/>
                <w:sz w:val="24"/>
                <w:szCs w:val="24"/>
              </w:rPr>
              <w:t>(бурдонный</w:t>
            </w:r>
            <w:r w:rsidRPr="003008DB">
              <w:rPr>
                <w:spacing w:val="19"/>
                <w:w w:val="115"/>
                <w:sz w:val="24"/>
                <w:szCs w:val="24"/>
              </w:rPr>
              <w:t xml:space="preserve"> </w:t>
            </w:r>
            <w:r w:rsidRPr="003008DB">
              <w:rPr>
                <w:w w:val="115"/>
                <w:sz w:val="24"/>
                <w:szCs w:val="24"/>
              </w:rPr>
              <w:t>бас,</w:t>
            </w:r>
            <w:r w:rsidRPr="003008DB">
              <w:rPr>
                <w:spacing w:val="-49"/>
                <w:w w:val="115"/>
                <w:sz w:val="24"/>
                <w:szCs w:val="24"/>
              </w:rPr>
              <w:t xml:space="preserve"> </w:t>
            </w:r>
            <w:r w:rsidRPr="003008DB">
              <w:rPr>
                <w:w w:val="115"/>
                <w:sz w:val="24"/>
                <w:szCs w:val="24"/>
              </w:rPr>
              <w:t>остинато)</w:t>
            </w:r>
            <w:r w:rsidRPr="003008DB">
              <w:rPr>
                <w:spacing w:val="24"/>
                <w:w w:val="115"/>
                <w:sz w:val="24"/>
                <w:szCs w:val="24"/>
              </w:rPr>
              <w:t xml:space="preserve"> </w:t>
            </w:r>
            <w:r w:rsidRPr="003008DB">
              <w:rPr>
                <w:w w:val="115"/>
                <w:sz w:val="24"/>
                <w:szCs w:val="24"/>
              </w:rPr>
              <w:t>к</w:t>
            </w:r>
            <w:r w:rsidRPr="003008DB">
              <w:rPr>
                <w:spacing w:val="25"/>
                <w:w w:val="115"/>
                <w:sz w:val="24"/>
                <w:szCs w:val="24"/>
              </w:rPr>
              <w:t xml:space="preserve"> </w:t>
            </w:r>
            <w:r w:rsidRPr="003008DB">
              <w:rPr>
                <w:w w:val="115"/>
                <w:sz w:val="24"/>
                <w:szCs w:val="24"/>
              </w:rPr>
              <w:t>знакомой</w:t>
            </w:r>
            <w:r w:rsidRPr="003008DB">
              <w:rPr>
                <w:spacing w:val="25"/>
                <w:w w:val="115"/>
                <w:sz w:val="24"/>
                <w:szCs w:val="24"/>
              </w:rPr>
              <w:t xml:space="preserve"> </w:t>
            </w:r>
            <w:r w:rsidRPr="003008DB">
              <w:rPr>
                <w:w w:val="115"/>
                <w:sz w:val="24"/>
                <w:szCs w:val="24"/>
              </w:rPr>
              <w:t>мелодии</w:t>
            </w:r>
            <w:r w:rsidRPr="003008DB">
              <w:rPr>
                <w:spacing w:val="25"/>
                <w:w w:val="115"/>
                <w:sz w:val="24"/>
                <w:szCs w:val="24"/>
              </w:rPr>
              <w:t xml:space="preserve"> </w:t>
            </w:r>
            <w:r w:rsidRPr="003008DB">
              <w:rPr>
                <w:w w:val="115"/>
                <w:sz w:val="24"/>
                <w:szCs w:val="24"/>
              </w:rPr>
              <w:t>на</w:t>
            </w:r>
            <w:r w:rsidRPr="003008DB">
              <w:rPr>
                <w:spacing w:val="25"/>
                <w:w w:val="115"/>
                <w:sz w:val="24"/>
                <w:szCs w:val="24"/>
              </w:rPr>
              <w:t xml:space="preserve"> </w:t>
            </w:r>
            <w:r w:rsidRPr="003008DB">
              <w:rPr>
                <w:w w:val="115"/>
                <w:sz w:val="24"/>
                <w:szCs w:val="24"/>
              </w:rPr>
              <w:t>клавишных</w:t>
            </w:r>
            <w:r w:rsidRPr="003008DB">
              <w:rPr>
                <w:spacing w:val="25"/>
                <w:w w:val="115"/>
                <w:sz w:val="24"/>
                <w:szCs w:val="24"/>
              </w:rPr>
              <w:t xml:space="preserve"> </w:t>
            </w:r>
            <w:r w:rsidRPr="003008DB">
              <w:rPr>
                <w:w w:val="115"/>
                <w:sz w:val="24"/>
                <w:szCs w:val="24"/>
              </w:rPr>
              <w:t>или</w:t>
            </w:r>
            <w:r w:rsidRPr="003008DB">
              <w:rPr>
                <w:spacing w:val="25"/>
                <w:w w:val="115"/>
                <w:sz w:val="24"/>
                <w:szCs w:val="24"/>
              </w:rPr>
              <w:t xml:space="preserve"> </w:t>
            </w:r>
            <w:r w:rsidRPr="003008DB">
              <w:rPr>
                <w:w w:val="115"/>
                <w:sz w:val="24"/>
                <w:szCs w:val="24"/>
              </w:rPr>
              <w:t>духовых</w:t>
            </w:r>
            <w:r w:rsidRPr="003008DB">
              <w:rPr>
                <w:spacing w:val="12"/>
                <w:w w:val="115"/>
                <w:sz w:val="24"/>
                <w:szCs w:val="24"/>
              </w:rPr>
              <w:t xml:space="preserve"> </w:t>
            </w:r>
            <w:r w:rsidRPr="003008DB">
              <w:rPr>
                <w:w w:val="115"/>
                <w:sz w:val="24"/>
                <w:szCs w:val="24"/>
              </w:rPr>
              <w:t>инструментах</w:t>
            </w:r>
          </w:p>
        </w:tc>
      </w:tr>
      <w:tr w:rsidR="00A90BA0" w:rsidRPr="00A641DA" w:rsidTr="00BF0C92">
        <w:trPr>
          <w:trHeight w:val="1755"/>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t>Л)</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2"/>
                <w:w w:val="120"/>
                <w:sz w:val="24"/>
                <w:szCs w:val="24"/>
              </w:rPr>
              <w:t xml:space="preserve"> </w:t>
            </w:r>
            <w:r w:rsidRPr="003008DB">
              <w:rPr>
                <w:w w:val="120"/>
                <w:sz w:val="24"/>
                <w:szCs w:val="24"/>
              </w:rPr>
              <w:t>часа</w:t>
            </w:r>
          </w:p>
        </w:tc>
        <w:tc>
          <w:tcPr>
            <w:tcW w:w="1134" w:type="dxa"/>
          </w:tcPr>
          <w:p w:rsidR="00A90BA0" w:rsidRPr="003008DB" w:rsidRDefault="00A90BA0" w:rsidP="00BF0C92">
            <w:pPr>
              <w:pStyle w:val="TOC1"/>
              <w:keepNext/>
              <w:rPr>
                <w:sz w:val="24"/>
                <w:szCs w:val="24"/>
              </w:rPr>
            </w:pPr>
            <w:r w:rsidRPr="003008DB">
              <w:rPr>
                <w:w w:val="120"/>
                <w:sz w:val="24"/>
                <w:szCs w:val="24"/>
              </w:rPr>
              <w:t>Песня</w:t>
            </w:r>
          </w:p>
        </w:tc>
        <w:tc>
          <w:tcPr>
            <w:tcW w:w="2211" w:type="dxa"/>
          </w:tcPr>
          <w:p w:rsidR="00A90BA0" w:rsidRPr="003008DB" w:rsidRDefault="00A90BA0" w:rsidP="00BF0C92">
            <w:pPr>
              <w:pStyle w:val="TOC1"/>
              <w:keepNext/>
              <w:rPr>
                <w:sz w:val="24"/>
                <w:szCs w:val="24"/>
              </w:rPr>
            </w:pPr>
            <w:r w:rsidRPr="003008DB">
              <w:rPr>
                <w:spacing w:val="-1"/>
                <w:w w:val="120"/>
                <w:sz w:val="24"/>
                <w:szCs w:val="24"/>
              </w:rPr>
              <w:t xml:space="preserve">Куплетная </w:t>
            </w:r>
            <w:r w:rsidRPr="003008DB">
              <w:rPr>
                <w:w w:val="120"/>
                <w:sz w:val="24"/>
                <w:szCs w:val="24"/>
              </w:rPr>
              <w:t>форма.</w:t>
            </w:r>
            <w:r w:rsidRPr="003008DB">
              <w:rPr>
                <w:spacing w:val="-51"/>
                <w:w w:val="120"/>
                <w:sz w:val="24"/>
                <w:szCs w:val="24"/>
              </w:rPr>
              <w:t xml:space="preserve"> </w:t>
            </w:r>
            <w:r w:rsidRPr="003008DB">
              <w:rPr>
                <w:w w:val="120"/>
                <w:sz w:val="24"/>
                <w:szCs w:val="24"/>
              </w:rPr>
              <w:t>Запев,</w:t>
            </w:r>
            <w:r w:rsidRPr="003008DB">
              <w:rPr>
                <w:spacing w:val="8"/>
                <w:w w:val="120"/>
                <w:sz w:val="24"/>
                <w:szCs w:val="24"/>
              </w:rPr>
              <w:t xml:space="preserve"> </w:t>
            </w:r>
            <w:r w:rsidRPr="003008DB">
              <w:rPr>
                <w:w w:val="120"/>
                <w:sz w:val="24"/>
                <w:szCs w:val="24"/>
              </w:rPr>
              <w:t>припев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 со строением куплетной формы. Составление</w:t>
            </w:r>
            <w:r w:rsidRPr="003008DB">
              <w:rPr>
                <w:spacing w:val="1"/>
                <w:w w:val="115"/>
                <w:sz w:val="24"/>
                <w:szCs w:val="24"/>
              </w:rPr>
              <w:t xml:space="preserve"> </w:t>
            </w:r>
            <w:r w:rsidRPr="003008DB">
              <w:rPr>
                <w:w w:val="115"/>
                <w:sz w:val="24"/>
                <w:szCs w:val="24"/>
              </w:rPr>
              <w:t>наглядной буквенной или графической схемы куплетной</w:t>
            </w:r>
            <w:r w:rsidRPr="003008DB">
              <w:rPr>
                <w:spacing w:val="1"/>
                <w:w w:val="115"/>
                <w:sz w:val="24"/>
                <w:szCs w:val="24"/>
              </w:rPr>
              <w:t xml:space="preserve"> </w:t>
            </w:r>
            <w:r w:rsidRPr="003008DB">
              <w:rPr>
                <w:w w:val="115"/>
                <w:sz w:val="24"/>
                <w:szCs w:val="24"/>
              </w:rPr>
              <w:t>формы.</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1"/>
                <w:w w:val="120"/>
                <w:sz w:val="24"/>
                <w:szCs w:val="24"/>
              </w:rPr>
              <w:t xml:space="preserve"> </w:t>
            </w:r>
            <w:r w:rsidRPr="003008DB">
              <w:rPr>
                <w:w w:val="120"/>
                <w:sz w:val="24"/>
                <w:szCs w:val="24"/>
              </w:rPr>
              <w:t>песен,</w:t>
            </w:r>
            <w:r w:rsidRPr="003008DB">
              <w:rPr>
                <w:spacing w:val="2"/>
                <w:w w:val="120"/>
                <w:sz w:val="24"/>
                <w:szCs w:val="24"/>
              </w:rPr>
              <w:t xml:space="preserve"> </w:t>
            </w:r>
            <w:r w:rsidRPr="003008DB">
              <w:rPr>
                <w:w w:val="120"/>
                <w:sz w:val="24"/>
                <w:szCs w:val="24"/>
              </w:rPr>
              <w:t>написанных</w:t>
            </w:r>
            <w:r w:rsidRPr="003008DB">
              <w:rPr>
                <w:spacing w:val="2"/>
                <w:w w:val="120"/>
                <w:sz w:val="24"/>
                <w:szCs w:val="24"/>
              </w:rPr>
              <w:t xml:space="preserve"> </w:t>
            </w:r>
            <w:r w:rsidRPr="003008DB">
              <w:rPr>
                <w:w w:val="120"/>
                <w:sz w:val="24"/>
                <w:szCs w:val="24"/>
              </w:rPr>
              <w:t>в</w:t>
            </w:r>
            <w:r w:rsidRPr="003008DB">
              <w:rPr>
                <w:spacing w:val="2"/>
                <w:w w:val="120"/>
                <w:sz w:val="24"/>
                <w:szCs w:val="24"/>
              </w:rPr>
              <w:t xml:space="preserve"> </w:t>
            </w:r>
            <w:r w:rsidRPr="003008DB">
              <w:rPr>
                <w:w w:val="120"/>
                <w:sz w:val="24"/>
                <w:szCs w:val="24"/>
              </w:rPr>
              <w:t>куплетной</w:t>
            </w:r>
            <w:r w:rsidRPr="003008DB">
              <w:rPr>
                <w:spacing w:val="2"/>
                <w:w w:val="120"/>
                <w:sz w:val="24"/>
                <w:szCs w:val="24"/>
              </w:rPr>
              <w:t xml:space="preserve"> </w:t>
            </w:r>
            <w:r w:rsidRPr="003008DB">
              <w:rPr>
                <w:w w:val="120"/>
                <w:sz w:val="24"/>
                <w:szCs w:val="24"/>
              </w:rPr>
              <w:t>форме.</w:t>
            </w:r>
            <w:r w:rsidRPr="003008DB">
              <w:rPr>
                <w:spacing w:val="1"/>
                <w:w w:val="120"/>
                <w:sz w:val="24"/>
                <w:szCs w:val="24"/>
              </w:rPr>
              <w:t xml:space="preserve"> </w:t>
            </w:r>
            <w:r w:rsidRPr="003008DB">
              <w:rPr>
                <w:w w:val="120"/>
                <w:sz w:val="24"/>
                <w:szCs w:val="24"/>
              </w:rPr>
              <w:t>Различение</w:t>
            </w:r>
            <w:r w:rsidRPr="003008DB">
              <w:rPr>
                <w:spacing w:val="-6"/>
                <w:w w:val="120"/>
                <w:sz w:val="24"/>
                <w:szCs w:val="24"/>
              </w:rPr>
              <w:t xml:space="preserve"> </w:t>
            </w:r>
            <w:r w:rsidRPr="003008DB">
              <w:rPr>
                <w:w w:val="120"/>
                <w:sz w:val="24"/>
                <w:szCs w:val="24"/>
              </w:rPr>
              <w:t>куплетной</w:t>
            </w:r>
            <w:r w:rsidRPr="003008DB">
              <w:rPr>
                <w:spacing w:val="-6"/>
                <w:w w:val="120"/>
                <w:sz w:val="24"/>
                <w:szCs w:val="24"/>
              </w:rPr>
              <w:t xml:space="preserve"> </w:t>
            </w:r>
            <w:r w:rsidRPr="003008DB">
              <w:rPr>
                <w:w w:val="120"/>
                <w:sz w:val="24"/>
                <w:szCs w:val="24"/>
              </w:rPr>
              <w:t>формы</w:t>
            </w:r>
            <w:r w:rsidRPr="003008DB">
              <w:rPr>
                <w:spacing w:val="-6"/>
                <w:w w:val="120"/>
                <w:sz w:val="24"/>
                <w:szCs w:val="24"/>
              </w:rPr>
              <w:t xml:space="preserve"> </w:t>
            </w:r>
            <w:r w:rsidRPr="003008DB">
              <w:rPr>
                <w:w w:val="120"/>
                <w:sz w:val="24"/>
                <w:szCs w:val="24"/>
              </w:rPr>
              <w:t>при</w:t>
            </w:r>
            <w:r w:rsidRPr="003008DB">
              <w:rPr>
                <w:spacing w:val="-5"/>
                <w:w w:val="120"/>
                <w:sz w:val="24"/>
                <w:szCs w:val="24"/>
              </w:rPr>
              <w:t xml:space="preserve"> </w:t>
            </w:r>
            <w:r w:rsidRPr="003008DB">
              <w:rPr>
                <w:w w:val="120"/>
                <w:sz w:val="24"/>
                <w:szCs w:val="24"/>
              </w:rPr>
              <w:t>слушании</w:t>
            </w:r>
            <w:r w:rsidRPr="003008DB">
              <w:rPr>
                <w:spacing w:val="-6"/>
                <w:w w:val="120"/>
                <w:sz w:val="24"/>
                <w:szCs w:val="24"/>
              </w:rPr>
              <w:t xml:space="preserve"> </w:t>
            </w:r>
            <w:r w:rsidRPr="003008DB">
              <w:rPr>
                <w:w w:val="120"/>
                <w:sz w:val="24"/>
                <w:szCs w:val="24"/>
              </w:rPr>
              <w:t>незнакомых</w:t>
            </w:r>
            <w:r w:rsidRPr="003008DB">
              <w:rPr>
                <w:spacing w:val="-51"/>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произведений.</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spacing w:val="-3"/>
                <w:w w:val="120"/>
                <w:sz w:val="24"/>
                <w:szCs w:val="24"/>
              </w:rPr>
              <w:t>Импровизация,</w:t>
            </w:r>
            <w:r w:rsidRPr="003008DB">
              <w:rPr>
                <w:spacing w:val="-10"/>
                <w:w w:val="120"/>
                <w:sz w:val="24"/>
                <w:szCs w:val="24"/>
              </w:rPr>
              <w:t xml:space="preserve"> </w:t>
            </w:r>
            <w:r w:rsidRPr="003008DB">
              <w:rPr>
                <w:spacing w:val="-3"/>
                <w:w w:val="120"/>
                <w:sz w:val="24"/>
                <w:szCs w:val="24"/>
              </w:rPr>
              <w:t>сочинение</w:t>
            </w:r>
            <w:r w:rsidRPr="003008DB">
              <w:rPr>
                <w:spacing w:val="-10"/>
                <w:w w:val="120"/>
                <w:sz w:val="24"/>
                <w:szCs w:val="24"/>
              </w:rPr>
              <w:t xml:space="preserve"> </w:t>
            </w:r>
            <w:r w:rsidRPr="003008DB">
              <w:rPr>
                <w:spacing w:val="-2"/>
                <w:w w:val="120"/>
                <w:sz w:val="24"/>
                <w:szCs w:val="24"/>
              </w:rPr>
              <w:t>новых</w:t>
            </w:r>
            <w:r w:rsidRPr="003008DB">
              <w:rPr>
                <w:spacing w:val="-9"/>
                <w:w w:val="120"/>
                <w:sz w:val="24"/>
                <w:szCs w:val="24"/>
              </w:rPr>
              <w:t xml:space="preserve"> </w:t>
            </w:r>
            <w:r w:rsidRPr="003008DB">
              <w:rPr>
                <w:spacing w:val="-2"/>
                <w:w w:val="120"/>
                <w:sz w:val="24"/>
                <w:szCs w:val="24"/>
              </w:rPr>
              <w:t>куплетов</w:t>
            </w:r>
            <w:r w:rsidRPr="003008DB">
              <w:rPr>
                <w:spacing w:val="-10"/>
                <w:w w:val="120"/>
                <w:sz w:val="24"/>
                <w:szCs w:val="24"/>
              </w:rPr>
              <w:t xml:space="preserve"> </w:t>
            </w:r>
            <w:r w:rsidRPr="003008DB">
              <w:rPr>
                <w:spacing w:val="-2"/>
                <w:w w:val="120"/>
                <w:sz w:val="24"/>
                <w:szCs w:val="24"/>
              </w:rPr>
              <w:t>к</w:t>
            </w:r>
            <w:r w:rsidRPr="003008DB">
              <w:rPr>
                <w:spacing w:val="-10"/>
                <w:w w:val="120"/>
                <w:sz w:val="24"/>
                <w:szCs w:val="24"/>
              </w:rPr>
              <w:t xml:space="preserve"> </w:t>
            </w:r>
            <w:r w:rsidRPr="003008DB">
              <w:rPr>
                <w:spacing w:val="-2"/>
                <w:w w:val="120"/>
                <w:sz w:val="24"/>
                <w:szCs w:val="24"/>
              </w:rPr>
              <w:t>знакомой</w:t>
            </w:r>
            <w:r w:rsidRPr="003008DB">
              <w:rPr>
                <w:spacing w:val="-9"/>
                <w:w w:val="120"/>
                <w:sz w:val="24"/>
                <w:szCs w:val="24"/>
              </w:rPr>
              <w:t xml:space="preserve"> </w:t>
            </w:r>
            <w:r w:rsidRPr="003008DB">
              <w:rPr>
                <w:spacing w:val="-2"/>
                <w:w w:val="120"/>
                <w:sz w:val="24"/>
                <w:szCs w:val="24"/>
              </w:rPr>
              <w:t>песне</w:t>
            </w:r>
          </w:p>
        </w:tc>
      </w:tr>
      <w:tr w:rsidR="00A90BA0" w:rsidRPr="00A641DA" w:rsidTr="00BF0C92">
        <w:trPr>
          <w:trHeight w:val="1956"/>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05"/>
                <w:sz w:val="24"/>
                <w:szCs w:val="24"/>
              </w:rPr>
              <w:lastRenderedPageBreak/>
              <w:t>М)</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2"/>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Лад</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Понятие</w:t>
            </w:r>
            <w:r w:rsidRPr="003008DB">
              <w:rPr>
                <w:spacing w:val="9"/>
                <w:w w:val="120"/>
                <w:sz w:val="24"/>
                <w:szCs w:val="24"/>
              </w:rPr>
              <w:t xml:space="preserve"> </w:t>
            </w:r>
            <w:r w:rsidRPr="003008DB">
              <w:rPr>
                <w:w w:val="120"/>
                <w:sz w:val="24"/>
                <w:szCs w:val="24"/>
              </w:rPr>
              <w:t>лада.</w:t>
            </w:r>
            <w:r w:rsidRPr="003008DB">
              <w:rPr>
                <w:spacing w:val="1"/>
                <w:w w:val="120"/>
                <w:sz w:val="24"/>
                <w:szCs w:val="24"/>
              </w:rPr>
              <w:t xml:space="preserve"> </w:t>
            </w:r>
            <w:r w:rsidRPr="003008DB">
              <w:rPr>
                <w:w w:val="115"/>
                <w:sz w:val="24"/>
                <w:szCs w:val="24"/>
              </w:rPr>
              <w:t>Семиступенные</w:t>
            </w:r>
            <w:r w:rsidRPr="003008DB">
              <w:rPr>
                <w:spacing w:val="8"/>
                <w:w w:val="115"/>
                <w:sz w:val="24"/>
                <w:szCs w:val="24"/>
              </w:rPr>
              <w:t xml:space="preserve"> </w:t>
            </w:r>
            <w:r w:rsidRPr="003008DB">
              <w:rPr>
                <w:w w:val="115"/>
                <w:sz w:val="24"/>
                <w:szCs w:val="24"/>
              </w:rPr>
              <w:t>лады</w:t>
            </w:r>
            <w:r w:rsidRPr="003008DB">
              <w:rPr>
                <w:spacing w:val="-49"/>
                <w:w w:val="115"/>
                <w:sz w:val="24"/>
                <w:szCs w:val="24"/>
              </w:rPr>
              <w:t xml:space="preserve"> </w:t>
            </w:r>
            <w:r w:rsidRPr="003008DB">
              <w:rPr>
                <w:w w:val="120"/>
                <w:sz w:val="24"/>
                <w:szCs w:val="24"/>
              </w:rPr>
              <w:t>мажор</w:t>
            </w:r>
            <w:r w:rsidRPr="003008DB">
              <w:rPr>
                <w:spacing w:val="8"/>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минор.</w:t>
            </w:r>
          </w:p>
          <w:p w:rsidR="00A90BA0" w:rsidRPr="003008DB" w:rsidRDefault="00A90BA0" w:rsidP="00BF0C92">
            <w:pPr>
              <w:pStyle w:val="TOC1"/>
              <w:keepNext/>
              <w:rPr>
                <w:sz w:val="24"/>
                <w:szCs w:val="24"/>
              </w:rPr>
            </w:pPr>
            <w:r w:rsidRPr="003008DB">
              <w:rPr>
                <w:w w:val="115"/>
                <w:sz w:val="24"/>
                <w:szCs w:val="24"/>
              </w:rPr>
              <w:t>Краска</w:t>
            </w:r>
            <w:r w:rsidRPr="003008DB">
              <w:rPr>
                <w:spacing w:val="1"/>
                <w:w w:val="115"/>
                <w:sz w:val="24"/>
                <w:szCs w:val="24"/>
              </w:rPr>
              <w:t xml:space="preserve"> </w:t>
            </w:r>
            <w:r w:rsidRPr="003008DB">
              <w:rPr>
                <w:w w:val="115"/>
                <w:sz w:val="24"/>
                <w:szCs w:val="24"/>
              </w:rPr>
              <w:t>звучания.</w:t>
            </w:r>
            <w:r w:rsidRPr="003008DB">
              <w:rPr>
                <w:spacing w:val="1"/>
                <w:w w:val="115"/>
                <w:sz w:val="24"/>
                <w:szCs w:val="24"/>
              </w:rPr>
              <w:t xml:space="preserve"> </w:t>
            </w:r>
            <w:r w:rsidRPr="003008DB">
              <w:rPr>
                <w:w w:val="115"/>
                <w:sz w:val="24"/>
                <w:szCs w:val="24"/>
              </w:rPr>
              <w:t>Ступеневый</w:t>
            </w:r>
            <w:r w:rsidRPr="003008DB">
              <w:rPr>
                <w:spacing w:val="-5"/>
                <w:w w:val="115"/>
                <w:sz w:val="24"/>
                <w:szCs w:val="24"/>
              </w:rPr>
              <w:t xml:space="preserve"> </w:t>
            </w:r>
            <w:r w:rsidRPr="003008DB">
              <w:rPr>
                <w:w w:val="115"/>
                <w:sz w:val="24"/>
                <w:szCs w:val="24"/>
              </w:rPr>
              <w:t>состав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Определение</w:t>
            </w:r>
            <w:r w:rsidRPr="003008DB">
              <w:rPr>
                <w:spacing w:val="-5"/>
                <w:w w:val="120"/>
                <w:sz w:val="24"/>
                <w:szCs w:val="24"/>
              </w:rPr>
              <w:t xml:space="preserve"> </w:t>
            </w:r>
            <w:r w:rsidRPr="003008DB">
              <w:rPr>
                <w:w w:val="120"/>
                <w:sz w:val="24"/>
                <w:szCs w:val="24"/>
              </w:rPr>
              <w:t>на</w:t>
            </w:r>
            <w:r w:rsidRPr="003008DB">
              <w:rPr>
                <w:spacing w:val="-4"/>
                <w:w w:val="120"/>
                <w:sz w:val="24"/>
                <w:szCs w:val="24"/>
              </w:rPr>
              <w:t xml:space="preserve"> </w:t>
            </w:r>
            <w:r w:rsidRPr="003008DB">
              <w:rPr>
                <w:w w:val="120"/>
                <w:sz w:val="24"/>
                <w:szCs w:val="24"/>
              </w:rPr>
              <w:t>слух</w:t>
            </w:r>
            <w:r w:rsidRPr="003008DB">
              <w:rPr>
                <w:spacing w:val="-4"/>
                <w:w w:val="120"/>
                <w:sz w:val="24"/>
                <w:szCs w:val="24"/>
              </w:rPr>
              <w:t xml:space="preserve"> </w:t>
            </w:r>
            <w:r w:rsidRPr="003008DB">
              <w:rPr>
                <w:w w:val="120"/>
                <w:sz w:val="24"/>
                <w:szCs w:val="24"/>
              </w:rPr>
              <w:t>ладового</w:t>
            </w:r>
            <w:r w:rsidRPr="003008DB">
              <w:rPr>
                <w:spacing w:val="-5"/>
                <w:w w:val="120"/>
                <w:sz w:val="24"/>
                <w:szCs w:val="24"/>
              </w:rPr>
              <w:t xml:space="preserve"> </w:t>
            </w:r>
            <w:r w:rsidRPr="003008DB">
              <w:rPr>
                <w:w w:val="120"/>
                <w:sz w:val="24"/>
                <w:szCs w:val="24"/>
              </w:rPr>
              <w:t>наклонения</w:t>
            </w:r>
            <w:r w:rsidRPr="003008DB">
              <w:rPr>
                <w:spacing w:val="-4"/>
                <w:w w:val="120"/>
                <w:sz w:val="24"/>
                <w:szCs w:val="24"/>
              </w:rPr>
              <w:t xml:space="preserve"> </w:t>
            </w:r>
            <w:r w:rsidRPr="003008DB">
              <w:rPr>
                <w:w w:val="120"/>
                <w:sz w:val="24"/>
                <w:szCs w:val="24"/>
              </w:rPr>
              <w:t>музыки.</w:t>
            </w:r>
            <w:r w:rsidRPr="003008DB">
              <w:rPr>
                <w:spacing w:val="-4"/>
                <w:w w:val="120"/>
                <w:sz w:val="24"/>
                <w:szCs w:val="24"/>
              </w:rPr>
              <w:t xml:space="preserve"> </w:t>
            </w:r>
            <w:r w:rsidRPr="003008DB">
              <w:rPr>
                <w:w w:val="120"/>
                <w:sz w:val="24"/>
                <w:szCs w:val="24"/>
              </w:rPr>
              <w:t>Игра</w:t>
            </w:r>
          </w:p>
          <w:p w:rsidR="00A90BA0" w:rsidRPr="003008DB" w:rsidRDefault="00A90BA0" w:rsidP="00BF0C92">
            <w:pPr>
              <w:pStyle w:val="TOC1"/>
              <w:keepNext/>
              <w:rPr>
                <w:sz w:val="24"/>
                <w:szCs w:val="24"/>
              </w:rPr>
            </w:pPr>
            <w:r w:rsidRPr="003008DB">
              <w:rPr>
                <w:w w:val="115"/>
                <w:sz w:val="24"/>
                <w:szCs w:val="24"/>
              </w:rPr>
              <w:t>«Солнышко</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туча».</w:t>
            </w:r>
            <w:r w:rsidRPr="003008DB">
              <w:rPr>
                <w:spacing w:val="1"/>
                <w:w w:val="115"/>
                <w:sz w:val="24"/>
                <w:szCs w:val="24"/>
              </w:rPr>
              <w:t xml:space="preserve"> </w:t>
            </w:r>
            <w:r w:rsidRPr="003008DB">
              <w:rPr>
                <w:w w:val="115"/>
                <w:sz w:val="24"/>
                <w:szCs w:val="24"/>
              </w:rPr>
              <w:t>Наблюдение</w:t>
            </w:r>
            <w:r w:rsidRPr="003008DB">
              <w:rPr>
                <w:spacing w:val="1"/>
                <w:w w:val="115"/>
                <w:sz w:val="24"/>
                <w:szCs w:val="24"/>
              </w:rPr>
              <w:t xml:space="preserve"> </w:t>
            </w:r>
            <w:r w:rsidRPr="003008DB">
              <w:rPr>
                <w:w w:val="115"/>
                <w:sz w:val="24"/>
                <w:szCs w:val="24"/>
              </w:rPr>
              <w:t>за</w:t>
            </w:r>
            <w:r w:rsidRPr="003008DB">
              <w:rPr>
                <w:spacing w:val="1"/>
                <w:w w:val="115"/>
                <w:sz w:val="24"/>
                <w:szCs w:val="24"/>
              </w:rPr>
              <w:t xml:space="preserve"> </w:t>
            </w:r>
            <w:r w:rsidRPr="003008DB">
              <w:rPr>
                <w:w w:val="115"/>
                <w:sz w:val="24"/>
                <w:szCs w:val="24"/>
              </w:rPr>
              <w:t>изменением</w:t>
            </w:r>
            <w:r w:rsidRPr="003008DB">
              <w:rPr>
                <w:spacing w:val="1"/>
                <w:w w:val="115"/>
                <w:sz w:val="24"/>
                <w:szCs w:val="24"/>
              </w:rPr>
              <w:t xml:space="preserve"> </w:t>
            </w:r>
            <w:r w:rsidRPr="003008DB">
              <w:rPr>
                <w:w w:val="115"/>
                <w:sz w:val="24"/>
                <w:szCs w:val="24"/>
              </w:rPr>
              <w:t>музыкального</w:t>
            </w:r>
            <w:r w:rsidRPr="003008DB">
              <w:rPr>
                <w:spacing w:val="38"/>
                <w:w w:val="115"/>
                <w:sz w:val="24"/>
                <w:szCs w:val="24"/>
              </w:rPr>
              <w:t xml:space="preserve"> </w:t>
            </w:r>
            <w:r w:rsidRPr="003008DB">
              <w:rPr>
                <w:w w:val="115"/>
                <w:sz w:val="24"/>
                <w:szCs w:val="24"/>
              </w:rPr>
              <w:t>образа</w:t>
            </w:r>
            <w:r w:rsidRPr="003008DB">
              <w:rPr>
                <w:spacing w:val="38"/>
                <w:w w:val="115"/>
                <w:sz w:val="24"/>
                <w:szCs w:val="24"/>
              </w:rPr>
              <w:t xml:space="preserve"> </w:t>
            </w:r>
            <w:r w:rsidRPr="003008DB">
              <w:rPr>
                <w:w w:val="115"/>
                <w:sz w:val="24"/>
                <w:szCs w:val="24"/>
              </w:rPr>
              <w:t>при</w:t>
            </w:r>
            <w:r w:rsidRPr="003008DB">
              <w:rPr>
                <w:spacing w:val="39"/>
                <w:w w:val="115"/>
                <w:sz w:val="24"/>
                <w:szCs w:val="24"/>
              </w:rPr>
              <w:t xml:space="preserve"> </w:t>
            </w:r>
            <w:r w:rsidRPr="003008DB">
              <w:rPr>
                <w:w w:val="115"/>
                <w:sz w:val="24"/>
                <w:szCs w:val="24"/>
              </w:rPr>
              <w:t>изменении</w:t>
            </w:r>
            <w:r w:rsidRPr="003008DB">
              <w:rPr>
                <w:spacing w:val="38"/>
                <w:w w:val="115"/>
                <w:sz w:val="24"/>
                <w:szCs w:val="24"/>
              </w:rPr>
              <w:t xml:space="preserve"> </w:t>
            </w:r>
            <w:r w:rsidRPr="003008DB">
              <w:rPr>
                <w:w w:val="115"/>
                <w:sz w:val="24"/>
                <w:szCs w:val="24"/>
              </w:rPr>
              <w:t>лада.</w:t>
            </w:r>
            <w:r w:rsidRPr="003008DB">
              <w:rPr>
                <w:spacing w:val="38"/>
                <w:w w:val="115"/>
                <w:sz w:val="24"/>
                <w:szCs w:val="24"/>
              </w:rPr>
              <w:t xml:space="preserve"> </w:t>
            </w:r>
            <w:r w:rsidRPr="003008DB">
              <w:rPr>
                <w:w w:val="115"/>
                <w:sz w:val="24"/>
                <w:szCs w:val="24"/>
              </w:rPr>
              <w:t>Распевания,</w:t>
            </w:r>
            <w:r w:rsidRPr="003008DB">
              <w:rPr>
                <w:spacing w:val="39"/>
                <w:w w:val="115"/>
                <w:sz w:val="24"/>
                <w:szCs w:val="24"/>
              </w:rPr>
              <w:t xml:space="preserve"> </w:t>
            </w:r>
            <w:r w:rsidRPr="003008DB">
              <w:rPr>
                <w:w w:val="115"/>
                <w:sz w:val="24"/>
                <w:szCs w:val="24"/>
              </w:rPr>
              <w:t>вокальные</w:t>
            </w:r>
            <w:r w:rsidRPr="003008DB">
              <w:rPr>
                <w:spacing w:val="1"/>
                <w:w w:val="115"/>
                <w:sz w:val="24"/>
                <w:szCs w:val="24"/>
              </w:rPr>
              <w:t xml:space="preserve"> </w:t>
            </w:r>
            <w:r w:rsidRPr="003008DB">
              <w:rPr>
                <w:w w:val="115"/>
                <w:sz w:val="24"/>
                <w:szCs w:val="24"/>
              </w:rPr>
              <w:t>упражнения,</w:t>
            </w:r>
            <w:r w:rsidRPr="003008DB">
              <w:rPr>
                <w:spacing w:val="1"/>
                <w:w w:val="115"/>
                <w:sz w:val="24"/>
                <w:szCs w:val="24"/>
              </w:rPr>
              <w:t xml:space="preserve"> </w:t>
            </w:r>
            <w:r w:rsidRPr="003008DB">
              <w:rPr>
                <w:w w:val="115"/>
                <w:sz w:val="24"/>
                <w:szCs w:val="24"/>
              </w:rPr>
              <w:t>построенные</w:t>
            </w:r>
            <w:r w:rsidRPr="003008DB">
              <w:rPr>
                <w:spacing w:val="1"/>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чередовании</w:t>
            </w:r>
            <w:r w:rsidRPr="003008DB">
              <w:rPr>
                <w:spacing w:val="1"/>
                <w:w w:val="115"/>
                <w:sz w:val="24"/>
                <w:szCs w:val="24"/>
              </w:rPr>
              <w:t xml:space="preserve"> </w:t>
            </w:r>
            <w:r w:rsidRPr="003008DB">
              <w:rPr>
                <w:w w:val="115"/>
                <w:sz w:val="24"/>
                <w:szCs w:val="24"/>
              </w:rPr>
              <w:t>мажора</w:t>
            </w:r>
            <w:r w:rsidRPr="003008DB">
              <w:rPr>
                <w:spacing w:val="1"/>
                <w:w w:val="115"/>
                <w:sz w:val="24"/>
                <w:szCs w:val="24"/>
              </w:rPr>
              <w:t xml:space="preserve"> </w:t>
            </w:r>
            <w:r w:rsidRPr="003008DB">
              <w:rPr>
                <w:w w:val="115"/>
                <w:sz w:val="24"/>
                <w:szCs w:val="24"/>
              </w:rPr>
              <w:t>и</w:t>
            </w:r>
            <w:r w:rsidRPr="003008DB">
              <w:rPr>
                <w:spacing w:val="-49"/>
                <w:w w:val="115"/>
                <w:sz w:val="24"/>
                <w:szCs w:val="24"/>
              </w:rPr>
              <w:t xml:space="preserve"> </w:t>
            </w:r>
            <w:r w:rsidRPr="003008DB">
              <w:rPr>
                <w:w w:val="115"/>
                <w:sz w:val="24"/>
                <w:szCs w:val="24"/>
              </w:rPr>
              <w:t>минора.</w:t>
            </w:r>
          </w:p>
          <w:p w:rsidR="00A90BA0" w:rsidRPr="003008DB" w:rsidRDefault="00A90BA0" w:rsidP="00BF0C92">
            <w:pPr>
              <w:pStyle w:val="TOC1"/>
              <w:keepNext/>
              <w:rPr>
                <w:sz w:val="24"/>
                <w:szCs w:val="24"/>
              </w:rPr>
            </w:pPr>
            <w:r w:rsidRPr="003008DB">
              <w:rPr>
                <w:w w:val="115"/>
                <w:sz w:val="24"/>
                <w:szCs w:val="24"/>
              </w:rPr>
              <w:t>Исполнение</w:t>
            </w:r>
            <w:r w:rsidRPr="003008DB">
              <w:rPr>
                <w:spacing w:val="26"/>
                <w:w w:val="115"/>
                <w:sz w:val="24"/>
                <w:szCs w:val="24"/>
              </w:rPr>
              <w:t xml:space="preserve"> </w:t>
            </w:r>
            <w:r w:rsidRPr="003008DB">
              <w:rPr>
                <w:w w:val="115"/>
                <w:sz w:val="24"/>
                <w:szCs w:val="24"/>
              </w:rPr>
              <w:t>песен</w:t>
            </w:r>
            <w:r w:rsidRPr="003008DB">
              <w:rPr>
                <w:spacing w:val="27"/>
                <w:w w:val="115"/>
                <w:sz w:val="24"/>
                <w:szCs w:val="24"/>
              </w:rPr>
              <w:t xml:space="preserve"> </w:t>
            </w:r>
            <w:r w:rsidRPr="003008DB">
              <w:rPr>
                <w:w w:val="115"/>
                <w:sz w:val="24"/>
                <w:szCs w:val="24"/>
              </w:rPr>
              <w:t>с</w:t>
            </w:r>
            <w:r w:rsidRPr="003008DB">
              <w:rPr>
                <w:spacing w:val="27"/>
                <w:w w:val="115"/>
                <w:sz w:val="24"/>
                <w:szCs w:val="24"/>
              </w:rPr>
              <w:t xml:space="preserve"> </w:t>
            </w:r>
            <w:r w:rsidRPr="003008DB">
              <w:rPr>
                <w:w w:val="115"/>
                <w:sz w:val="24"/>
                <w:szCs w:val="24"/>
              </w:rPr>
              <w:t>ярко</w:t>
            </w:r>
            <w:r w:rsidRPr="003008DB">
              <w:rPr>
                <w:spacing w:val="27"/>
                <w:w w:val="115"/>
                <w:sz w:val="24"/>
                <w:szCs w:val="24"/>
              </w:rPr>
              <w:t xml:space="preserve"> </w:t>
            </w:r>
            <w:r w:rsidRPr="003008DB">
              <w:rPr>
                <w:w w:val="115"/>
                <w:sz w:val="24"/>
                <w:szCs w:val="24"/>
              </w:rPr>
              <w:t>выраженной</w:t>
            </w:r>
            <w:r w:rsidRPr="003008DB">
              <w:rPr>
                <w:spacing w:val="27"/>
                <w:w w:val="115"/>
                <w:sz w:val="24"/>
                <w:szCs w:val="24"/>
              </w:rPr>
              <w:t xml:space="preserve"> </w:t>
            </w:r>
            <w:r w:rsidRPr="003008DB">
              <w:rPr>
                <w:w w:val="115"/>
                <w:sz w:val="24"/>
                <w:szCs w:val="24"/>
              </w:rPr>
              <w:t>ладовой</w:t>
            </w:r>
            <w:r w:rsidRPr="003008DB">
              <w:rPr>
                <w:spacing w:val="27"/>
                <w:w w:val="115"/>
                <w:sz w:val="24"/>
                <w:szCs w:val="24"/>
              </w:rPr>
              <w:t xml:space="preserve"> </w:t>
            </w:r>
            <w:r w:rsidRPr="003008DB">
              <w:rPr>
                <w:w w:val="115"/>
                <w:sz w:val="24"/>
                <w:szCs w:val="24"/>
              </w:rPr>
              <w:t>окраской.</w:t>
            </w:r>
          </w:p>
          <w:p w:rsidR="00A90BA0" w:rsidRPr="003008DB" w:rsidRDefault="00A90BA0" w:rsidP="00BF0C92">
            <w:pPr>
              <w:pStyle w:val="TOC1"/>
              <w:keepNext/>
              <w:rPr>
                <w:sz w:val="24"/>
                <w:szCs w:val="24"/>
              </w:rPr>
            </w:pPr>
            <w:r w:rsidRPr="003008DB">
              <w:rPr>
                <w:i/>
                <w:w w:val="125"/>
                <w:sz w:val="24"/>
                <w:szCs w:val="24"/>
              </w:rPr>
              <w:t>На</w:t>
            </w:r>
            <w:r w:rsidRPr="003008DB">
              <w:rPr>
                <w:i/>
                <w:spacing w:val="10"/>
                <w:w w:val="125"/>
                <w:sz w:val="24"/>
                <w:szCs w:val="24"/>
              </w:rPr>
              <w:t xml:space="preserve"> </w:t>
            </w:r>
            <w:r w:rsidRPr="003008DB">
              <w:rPr>
                <w:i/>
                <w:w w:val="125"/>
                <w:sz w:val="24"/>
                <w:szCs w:val="24"/>
              </w:rPr>
              <w:t>выбор</w:t>
            </w:r>
            <w:r w:rsidRPr="003008DB">
              <w:rPr>
                <w:i/>
                <w:spacing w:val="10"/>
                <w:w w:val="125"/>
                <w:sz w:val="24"/>
                <w:szCs w:val="24"/>
              </w:rPr>
              <w:t xml:space="preserve"> </w:t>
            </w:r>
            <w:r w:rsidRPr="003008DB">
              <w:rPr>
                <w:i/>
                <w:w w:val="125"/>
                <w:sz w:val="24"/>
                <w:szCs w:val="24"/>
              </w:rPr>
              <w:t>или</w:t>
            </w:r>
            <w:r w:rsidRPr="003008DB">
              <w:rPr>
                <w:i/>
                <w:spacing w:val="10"/>
                <w:w w:val="125"/>
                <w:sz w:val="24"/>
                <w:szCs w:val="24"/>
              </w:rPr>
              <w:t xml:space="preserve"> </w:t>
            </w:r>
            <w:r w:rsidRPr="003008DB">
              <w:rPr>
                <w:i/>
                <w:w w:val="125"/>
                <w:sz w:val="24"/>
                <w:szCs w:val="24"/>
              </w:rPr>
              <w:t>факультативно</w:t>
            </w:r>
            <w:r w:rsidRPr="003008DB">
              <w:rPr>
                <w:w w:val="125"/>
                <w:sz w:val="24"/>
                <w:szCs w:val="24"/>
              </w:rPr>
              <w:t>:</w:t>
            </w:r>
            <w:r w:rsidRPr="003008DB">
              <w:rPr>
                <w:spacing w:val="1"/>
                <w:w w:val="125"/>
                <w:sz w:val="24"/>
                <w:szCs w:val="24"/>
              </w:rPr>
              <w:t xml:space="preserve"> </w:t>
            </w:r>
            <w:r w:rsidRPr="003008DB">
              <w:rPr>
                <w:w w:val="120"/>
                <w:sz w:val="24"/>
                <w:szCs w:val="24"/>
              </w:rPr>
              <w:t>Импровизация, сочинение в заданном ладу.</w:t>
            </w:r>
            <w:r w:rsidRPr="003008DB">
              <w:rPr>
                <w:spacing w:val="1"/>
                <w:w w:val="120"/>
                <w:sz w:val="24"/>
                <w:szCs w:val="24"/>
              </w:rPr>
              <w:t xml:space="preserve"> </w:t>
            </w:r>
            <w:r w:rsidRPr="003008DB">
              <w:rPr>
                <w:w w:val="120"/>
                <w:sz w:val="24"/>
                <w:szCs w:val="24"/>
              </w:rPr>
              <w:t>Чтение</w:t>
            </w:r>
            <w:r w:rsidRPr="003008DB">
              <w:rPr>
                <w:spacing w:val="7"/>
                <w:w w:val="120"/>
                <w:sz w:val="24"/>
                <w:szCs w:val="24"/>
              </w:rPr>
              <w:t xml:space="preserve"> </w:t>
            </w:r>
            <w:r w:rsidRPr="003008DB">
              <w:rPr>
                <w:w w:val="120"/>
                <w:sz w:val="24"/>
                <w:szCs w:val="24"/>
              </w:rPr>
              <w:t>сказок</w:t>
            </w:r>
            <w:r w:rsidRPr="003008DB">
              <w:rPr>
                <w:spacing w:val="7"/>
                <w:w w:val="120"/>
                <w:sz w:val="24"/>
                <w:szCs w:val="24"/>
              </w:rPr>
              <w:t xml:space="preserve"> </w:t>
            </w:r>
            <w:r w:rsidRPr="003008DB">
              <w:rPr>
                <w:w w:val="120"/>
                <w:sz w:val="24"/>
                <w:szCs w:val="24"/>
              </w:rPr>
              <w:t>о</w:t>
            </w:r>
            <w:r w:rsidRPr="003008DB">
              <w:rPr>
                <w:spacing w:val="7"/>
                <w:w w:val="120"/>
                <w:sz w:val="24"/>
                <w:szCs w:val="24"/>
              </w:rPr>
              <w:t xml:space="preserve"> </w:t>
            </w:r>
            <w:r w:rsidRPr="003008DB">
              <w:rPr>
                <w:w w:val="120"/>
                <w:sz w:val="24"/>
                <w:szCs w:val="24"/>
              </w:rPr>
              <w:t>нотах</w:t>
            </w:r>
            <w:r w:rsidRPr="003008DB">
              <w:rPr>
                <w:spacing w:val="7"/>
                <w:w w:val="120"/>
                <w:sz w:val="24"/>
                <w:szCs w:val="24"/>
              </w:rPr>
              <w:t xml:space="preserve"> </w:t>
            </w:r>
            <w:r w:rsidRPr="003008DB">
              <w:rPr>
                <w:w w:val="120"/>
                <w:sz w:val="24"/>
                <w:szCs w:val="24"/>
              </w:rPr>
              <w:t>и</w:t>
            </w:r>
            <w:r w:rsidRPr="003008DB">
              <w:rPr>
                <w:spacing w:val="7"/>
                <w:w w:val="120"/>
                <w:sz w:val="24"/>
                <w:szCs w:val="24"/>
              </w:rPr>
              <w:t xml:space="preserve"> </w:t>
            </w:r>
            <w:r w:rsidRPr="003008DB">
              <w:rPr>
                <w:w w:val="120"/>
                <w:sz w:val="24"/>
                <w:szCs w:val="24"/>
              </w:rPr>
              <w:t>музыкальных</w:t>
            </w:r>
            <w:r w:rsidRPr="003008DB">
              <w:rPr>
                <w:spacing w:val="7"/>
                <w:w w:val="120"/>
                <w:sz w:val="24"/>
                <w:szCs w:val="24"/>
              </w:rPr>
              <w:t xml:space="preserve"> </w:t>
            </w:r>
            <w:r w:rsidRPr="003008DB">
              <w:rPr>
                <w:w w:val="120"/>
                <w:sz w:val="24"/>
                <w:szCs w:val="24"/>
              </w:rPr>
              <w:t>ладах</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14" type="#_x0000_t202" style="position:absolute;left:0;text-align:left;margin-left:33.95pt;margin-top:35.85pt;width:12.5pt;height:84.15pt;z-index:377495412;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r w:rsidRPr="003B294F">
        <w:rPr>
          <w:sz w:val="24"/>
          <w:szCs w:val="24"/>
        </w:rPr>
        <w:pict>
          <v:shape id="_x0000_s2115" type="#_x0000_t202" style="position:absolute;left:0;text-align:left;margin-left:33.85pt;margin-top:344.65pt;width:12.6pt;height:10.05pt;z-index:377496436;mso-position-horizontal-relative:page;mso-position-vertical-relative:page" filled="f" stroked="f">
            <v:textbox style="layout-flow:vertical" inset="0,0,0,0">
              <w:txbxContent>
                <w:p w:rsidR="00A90BA0" w:rsidRDefault="00A90BA0" w:rsidP="00A90BA0">
                  <w:pPr>
                    <w:spacing w:before="16"/>
                    <w:ind w:left="20"/>
                    <w:rPr>
                      <w:rFonts w:asci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573"/>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Н)</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2"/>
                <w:w w:val="120"/>
                <w:sz w:val="24"/>
                <w:szCs w:val="24"/>
              </w:rPr>
              <w:t xml:space="preserve"> </w:t>
            </w:r>
            <w:r w:rsidRPr="003008DB">
              <w:rPr>
                <w:w w:val="120"/>
                <w:sz w:val="24"/>
                <w:szCs w:val="24"/>
              </w:rPr>
              <w:t>часа</w:t>
            </w:r>
          </w:p>
        </w:tc>
        <w:tc>
          <w:tcPr>
            <w:tcW w:w="1134" w:type="dxa"/>
          </w:tcPr>
          <w:p w:rsidR="00A90BA0" w:rsidRPr="003008DB" w:rsidRDefault="00A90BA0" w:rsidP="00BF0C92">
            <w:pPr>
              <w:pStyle w:val="TOC1"/>
              <w:keepNext/>
              <w:rPr>
                <w:sz w:val="24"/>
                <w:szCs w:val="24"/>
              </w:rPr>
            </w:pPr>
            <w:r w:rsidRPr="003008DB">
              <w:rPr>
                <w:spacing w:val="-1"/>
                <w:w w:val="120"/>
                <w:sz w:val="24"/>
                <w:szCs w:val="24"/>
              </w:rPr>
              <w:t>Пента-</w:t>
            </w:r>
            <w:r w:rsidRPr="003008DB">
              <w:rPr>
                <w:spacing w:val="-51"/>
                <w:w w:val="120"/>
                <w:sz w:val="24"/>
                <w:szCs w:val="24"/>
              </w:rPr>
              <w:t xml:space="preserve"> </w:t>
            </w:r>
            <w:r w:rsidRPr="003008DB">
              <w:rPr>
                <w:w w:val="120"/>
                <w:sz w:val="24"/>
                <w:szCs w:val="24"/>
              </w:rPr>
              <w:t>тоника</w:t>
            </w:r>
          </w:p>
        </w:tc>
        <w:tc>
          <w:tcPr>
            <w:tcW w:w="2211" w:type="dxa"/>
          </w:tcPr>
          <w:p w:rsidR="00A90BA0" w:rsidRPr="003008DB" w:rsidRDefault="00A90BA0" w:rsidP="00BF0C92">
            <w:pPr>
              <w:pStyle w:val="TOC1"/>
              <w:keepNext/>
              <w:rPr>
                <w:sz w:val="24"/>
                <w:szCs w:val="24"/>
              </w:rPr>
            </w:pPr>
            <w:r w:rsidRPr="003008DB">
              <w:rPr>
                <w:w w:val="115"/>
                <w:sz w:val="24"/>
                <w:szCs w:val="24"/>
              </w:rPr>
              <w:t>Пентатоника</w:t>
            </w:r>
            <w:r w:rsidRPr="003008DB">
              <w:rPr>
                <w:spacing w:val="15"/>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пятиступенный</w:t>
            </w:r>
            <w:r w:rsidRPr="003008DB">
              <w:rPr>
                <w:spacing w:val="1"/>
                <w:w w:val="115"/>
                <w:sz w:val="24"/>
                <w:szCs w:val="24"/>
              </w:rPr>
              <w:t xml:space="preserve"> </w:t>
            </w:r>
            <w:r w:rsidRPr="003008DB">
              <w:rPr>
                <w:w w:val="115"/>
                <w:sz w:val="24"/>
                <w:szCs w:val="24"/>
              </w:rPr>
              <w:t>лад,</w:t>
            </w:r>
            <w:r w:rsidRPr="003008DB">
              <w:rPr>
                <w:spacing w:val="-49"/>
                <w:w w:val="115"/>
                <w:sz w:val="24"/>
                <w:szCs w:val="24"/>
              </w:rPr>
              <w:t xml:space="preserve"> </w:t>
            </w:r>
            <w:r w:rsidRPr="003008DB">
              <w:rPr>
                <w:w w:val="115"/>
                <w:sz w:val="24"/>
                <w:szCs w:val="24"/>
              </w:rPr>
              <w:t>распространённый</w:t>
            </w:r>
          </w:p>
          <w:p w:rsidR="00A90BA0" w:rsidRPr="003008DB" w:rsidRDefault="00A90BA0" w:rsidP="00BF0C92">
            <w:pPr>
              <w:pStyle w:val="TOC1"/>
              <w:keepNext/>
              <w:rPr>
                <w:sz w:val="24"/>
                <w:szCs w:val="24"/>
              </w:rPr>
            </w:pPr>
            <w:r w:rsidRPr="003008DB">
              <w:rPr>
                <w:w w:val="115"/>
                <w:sz w:val="24"/>
                <w:szCs w:val="24"/>
              </w:rPr>
              <w:t>у</w:t>
            </w:r>
            <w:r w:rsidRPr="003008DB">
              <w:rPr>
                <w:spacing w:val="15"/>
                <w:w w:val="115"/>
                <w:sz w:val="24"/>
                <w:szCs w:val="24"/>
              </w:rPr>
              <w:t xml:space="preserve"> </w:t>
            </w:r>
            <w:r w:rsidRPr="003008DB">
              <w:rPr>
                <w:w w:val="115"/>
                <w:sz w:val="24"/>
                <w:szCs w:val="24"/>
              </w:rPr>
              <w:t>многих</w:t>
            </w:r>
            <w:r w:rsidRPr="003008DB">
              <w:rPr>
                <w:spacing w:val="15"/>
                <w:w w:val="115"/>
                <w:sz w:val="24"/>
                <w:szCs w:val="24"/>
              </w:rPr>
              <w:t xml:space="preserve"> </w:t>
            </w:r>
            <w:r w:rsidRPr="003008DB">
              <w:rPr>
                <w:w w:val="115"/>
                <w:sz w:val="24"/>
                <w:szCs w:val="24"/>
              </w:rPr>
              <w:t>народов</w:t>
            </w:r>
          </w:p>
        </w:tc>
        <w:tc>
          <w:tcPr>
            <w:tcW w:w="5602" w:type="dxa"/>
          </w:tcPr>
          <w:p w:rsidR="00A90BA0" w:rsidRPr="003008DB" w:rsidRDefault="00A90BA0" w:rsidP="00BF0C92">
            <w:pPr>
              <w:pStyle w:val="TOC1"/>
              <w:keepNext/>
              <w:rPr>
                <w:sz w:val="24"/>
                <w:szCs w:val="24"/>
              </w:rPr>
            </w:pPr>
            <w:r w:rsidRPr="003008DB">
              <w:rPr>
                <w:w w:val="115"/>
                <w:sz w:val="24"/>
                <w:szCs w:val="24"/>
              </w:rPr>
              <w:t>Слушание инструментальных произведений, исполнение</w:t>
            </w:r>
            <w:r w:rsidRPr="003008DB">
              <w:rPr>
                <w:spacing w:val="1"/>
                <w:w w:val="115"/>
                <w:sz w:val="24"/>
                <w:szCs w:val="24"/>
              </w:rPr>
              <w:t xml:space="preserve"> </w:t>
            </w:r>
            <w:r w:rsidRPr="003008DB">
              <w:rPr>
                <w:w w:val="115"/>
                <w:sz w:val="24"/>
                <w:szCs w:val="24"/>
              </w:rPr>
              <w:t>песен,</w:t>
            </w:r>
            <w:r w:rsidRPr="003008DB">
              <w:rPr>
                <w:spacing w:val="14"/>
                <w:w w:val="115"/>
                <w:sz w:val="24"/>
                <w:szCs w:val="24"/>
              </w:rPr>
              <w:t xml:space="preserve"> </w:t>
            </w:r>
            <w:r w:rsidRPr="003008DB">
              <w:rPr>
                <w:w w:val="115"/>
                <w:sz w:val="24"/>
                <w:szCs w:val="24"/>
              </w:rPr>
              <w:t>написанных</w:t>
            </w:r>
            <w:r w:rsidRPr="003008DB">
              <w:rPr>
                <w:spacing w:val="15"/>
                <w:w w:val="115"/>
                <w:sz w:val="24"/>
                <w:szCs w:val="24"/>
              </w:rPr>
              <w:t xml:space="preserve"> </w:t>
            </w:r>
            <w:r w:rsidRPr="003008DB">
              <w:rPr>
                <w:w w:val="115"/>
                <w:sz w:val="24"/>
                <w:szCs w:val="24"/>
              </w:rPr>
              <w:t>в</w:t>
            </w:r>
            <w:r w:rsidRPr="003008DB">
              <w:rPr>
                <w:spacing w:val="14"/>
                <w:w w:val="115"/>
                <w:sz w:val="24"/>
                <w:szCs w:val="24"/>
              </w:rPr>
              <w:t xml:space="preserve"> </w:t>
            </w:r>
            <w:r w:rsidRPr="003008DB">
              <w:rPr>
                <w:w w:val="115"/>
                <w:sz w:val="24"/>
                <w:szCs w:val="24"/>
              </w:rPr>
              <w:t>пентатонике.</w:t>
            </w:r>
          </w:p>
          <w:p w:rsidR="00A90BA0" w:rsidRPr="003008DB" w:rsidRDefault="00A90BA0" w:rsidP="00BF0C92">
            <w:pPr>
              <w:pStyle w:val="TOC1"/>
              <w:keepNext/>
              <w:rPr>
                <w:sz w:val="24"/>
                <w:szCs w:val="24"/>
              </w:rPr>
            </w:pPr>
            <w:r w:rsidRPr="003008DB">
              <w:rPr>
                <w:w w:val="120"/>
                <w:sz w:val="24"/>
                <w:szCs w:val="24"/>
              </w:rPr>
              <w:t>Импровизация</w:t>
            </w:r>
            <w:r w:rsidRPr="003008DB">
              <w:rPr>
                <w:spacing w:val="2"/>
                <w:w w:val="120"/>
                <w:sz w:val="24"/>
                <w:szCs w:val="24"/>
              </w:rPr>
              <w:t xml:space="preserve"> </w:t>
            </w:r>
            <w:r w:rsidRPr="003008DB">
              <w:rPr>
                <w:w w:val="120"/>
                <w:sz w:val="24"/>
                <w:szCs w:val="24"/>
              </w:rPr>
              <w:t>на</w:t>
            </w:r>
            <w:r w:rsidRPr="003008DB">
              <w:rPr>
                <w:spacing w:val="2"/>
                <w:w w:val="120"/>
                <w:sz w:val="24"/>
                <w:szCs w:val="24"/>
              </w:rPr>
              <w:t xml:space="preserve"> </w:t>
            </w:r>
            <w:r w:rsidRPr="003008DB">
              <w:rPr>
                <w:w w:val="120"/>
                <w:sz w:val="24"/>
                <w:szCs w:val="24"/>
              </w:rPr>
              <w:t>чёрных</w:t>
            </w:r>
            <w:r w:rsidRPr="003008DB">
              <w:rPr>
                <w:spacing w:val="2"/>
                <w:w w:val="120"/>
                <w:sz w:val="24"/>
                <w:szCs w:val="24"/>
              </w:rPr>
              <w:t xml:space="preserve"> </w:t>
            </w:r>
            <w:r w:rsidRPr="003008DB">
              <w:rPr>
                <w:w w:val="120"/>
                <w:sz w:val="24"/>
                <w:szCs w:val="24"/>
              </w:rPr>
              <w:t>клавишах</w:t>
            </w:r>
            <w:r w:rsidRPr="003008DB">
              <w:rPr>
                <w:spacing w:val="3"/>
                <w:w w:val="120"/>
                <w:sz w:val="24"/>
                <w:szCs w:val="24"/>
              </w:rPr>
              <w:t xml:space="preserve"> </w:t>
            </w:r>
            <w:r w:rsidRPr="003008DB">
              <w:rPr>
                <w:w w:val="120"/>
                <w:sz w:val="24"/>
                <w:szCs w:val="24"/>
              </w:rPr>
              <w:t>фортепиано.</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Импровизация в пентатонном ладу на других музыкальных инструментах (свирель, блокфлейта, штабшпили со</w:t>
            </w:r>
            <w:r w:rsidRPr="003008DB">
              <w:rPr>
                <w:spacing w:val="1"/>
                <w:w w:val="115"/>
                <w:sz w:val="24"/>
                <w:szCs w:val="24"/>
              </w:rPr>
              <w:t xml:space="preserve"> </w:t>
            </w:r>
            <w:r w:rsidRPr="003008DB">
              <w:rPr>
                <w:w w:val="115"/>
                <w:sz w:val="24"/>
                <w:szCs w:val="24"/>
              </w:rPr>
              <w:t>съёмными</w:t>
            </w:r>
            <w:r w:rsidRPr="003008DB">
              <w:rPr>
                <w:spacing w:val="13"/>
                <w:w w:val="115"/>
                <w:sz w:val="24"/>
                <w:szCs w:val="24"/>
              </w:rPr>
              <w:t xml:space="preserve"> </w:t>
            </w:r>
            <w:r w:rsidRPr="003008DB">
              <w:rPr>
                <w:w w:val="115"/>
                <w:sz w:val="24"/>
                <w:szCs w:val="24"/>
              </w:rPr>
              <w:t>пластинами)</w:t>
            </w:r>
          </w:p>
        </w:tc>
      </w:tr>
      <w:tr w:rsidR="00A90BA0" w:rsidRPr="00A641DA" w:rsidTr="00BF0C92">
        <w:trPr>
          <w:trHeight w:val="2384"/>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05"/>
                <w:sz w:val="24"/>
                <w:szCs w:val="24"/>
              </w:rPr>
              <w:t>О)</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t>Ноты</w:t>
            </w:r>
          </w:p>
          <w:p w:rsidR="00A90BA0" w:rsidRPr="003008DB" w:rsidRDefault="00A90BA0" w:rsidP="00BF0C92">
            <w:pPr>
              <w:pStyle w:val="TOC1"/>
              <w:keepNext/>
              <w:rPr>
                <w:sz w:val="24"/>
                <w:szCs w:val="24"/>
              </w:rPr>
            </w:pPr>
            <w:r w:rsidRPr="003008DB">
              <w:rPr>
                <w:w w:val="120"/>
                <w:sz w:val="24"/>
                <w:szCs w:val="24"/>
              </w:rPr>
              <w:t>в разных</w:t>
            </w:r>
            <w:r w:rsidRPr="003008DB">
              <w:rPr>
                <w:spacing w:val="-51"/>
                <w:w w:val="120"/>
                <w:sz w:val="24"/>
                <w:szCs w:val="24"/>
              </w:rPr>
              <w:t xml:space="preserve"> </w:t>
            </w:r>
            <w:r w:rsidRPr="003008DB">
              <w:rPr>
                <w:w w:val="120"/>
                <w:sz w:val="24"/>
                <w:szCs w:val="24"/>
              </w:rPr>
              <w:t>октавах</w:t>
            </w:r>
          </w:p>
        </w:tc>
        <w:tc>
          <w:tcPr>
            <w:tcW w:w="2211" w:type="dxa"/>
          </w:tcPr>
          <w:p w:rsidR="00A90BA0" w:rsidRPr="003008DB" w:rsidRDefault="00A90BA0" w:rsidP="00BF0C92">
            <w:pPr>
              <w:pStyle w:val="TOC1"/>
              <w:keepNext/>
              <w:rPr>
                <w:sz w:val="24"/>
                <w:szCs w:val="24"/>
              </w:rPr>
            </w:pPr>
            <w:r w:rsidRPr="003008DB">
              <w:rPr>
                <w:w w:val="120"/>
                <w:sz w:val="24"/>
                <w:szCs w:val="24"/>
              </w:rPr>
              <w:t>Ноты</w:t>
            </w:r>
            <w:r w:rsidRPr="003008DB">
              <w:rPr>
                <w:spacing w:val="-11"/>
                <w:w w:val="120"/>
                <w:sz w:val="24"/>
                <w:szCs w:val="24"/>
              </w:rPr>
              <w:t xml:space="preserve"> </w:t>
            </w:r>
            <w:r w:rsidRPr="003008DB">
              <w:rPr>
                <w:w w:val="120"/>
                <w:sz w:val="24"/>
                <w:szCs w:val="24"/>
              </w:rPr>
              <w:t>второй</w:t>
            </w:r>
            <w:r w:rsidRPr="003008DB">
              <w:rPr>
                <w:spacing w:val="-10"/>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малой</w:t>
            </w:r>
            <w:r w:rsidRPr="003008DB">
              <w:rPr>
                <w:spacing w:val="-51"/>
                <w:w w:val="120"/>
                <w:sz w:val="24"/>
                <w:szCs w:val="24"/>
              </w:rPr>
              <w:t xml:space="preserve"> </w:t>
            </w:r>
            <w:r w:rsidRPr="003008DB">
              <w:rPr>
                <w:w w:val="120"/>
                <w:sz w:val="24"/>
                <w:szCs w:val="24"/>
              </w:rPr>
              <w:t>октавы.</w:t>
            </w:r>
            <w:r w:rsidRPr="003008DB">
              <w:rPr>
                <w:spacing w:val="8"/>
                <w:w w:val="120"/>
                <w:sz w:val="24"/>
                <w:szCs w:val="24"/>
              </w:rPr>
              <w:t xml:space="preserve"> </w:t>
            </w:r>
            <w:r w:rsidRPr="003008DB">
              <w:rPr>
                <w:w w:val="120"/>
                <w:sz w:val="24"/>
                <w:szCs w:val="24"/>
              </w:rPr>
              <w:t>Басовый</w:t>
            </w:r>
            <w:r w:rsidRPr="003008DB">
              <w:rPr>
                <w:spacing w:val="1"/>
                <w:w w:val="120"/>
                <w:sz w:val="24"/>
                <w:szCs w:val="24"/>
              </w:rPr>
              <w:t xml:space="preserve"> </w:t>
            </w:r>
            <w:r w:rsidRPr="003008DB">
              <w:rPr>
                <w:w w:val="120"/>
                <w:sz w:val="24"/>
                <w:szCs w:val="24"/>
              </w:rPr>
              <w:t>ключ</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 с нотной записью во второй и малой октаве.</w:t>
            </w:r>
            <w:r w:rsidRPr="003008DB">
              <w:rPr>
                <w:spacing w:val="1"/>
                <w:w w:val="115"/>
                <w:sz w:val="24"/>
                <w:szCs w:val="24"/>
              </w:rPr>
              <w:t xml:space="preserve"> </w:t>
            </w:r>
            <w:r w:rsidRPr="003008DB">
              <w:rPr>
                <w:w w:val="115"/>
                <w:sz w:val="24"/>
                <w:szCs w:val="24"/>
              </w:rPr>
              <w:t>Прослеживание по нотам небольших мелодий в соответствующем</w:t>
            </w:r>
            <w:r w:rsidRPr="003008DB">
              <w:rPr>
                <w:spacing w:val="12"/>
                <w:w w:val="115"/>
                <w:sz w:val="24"/>
                <w:szCs w:val="24"/>
              </w:rPr>
              <w:t xml:space="preserve"> </w:t>
            </w:r>
            <w:r w:rsidRPr="003008DB">
              <w:rPr>
                <w:w w:val="115"/>
                <w:sz w:val="24"/>
                <w:szCs w:val="24"/>
              </w:rPr>
              <w:t>диапазоне.</w:t>
            </w:r>
          </w:p>
          <w:p w:rsidR="00A90BA0" w:rsidRPr="003008DB" w:rsidRDefault="00A90BA0" w:rsidP="00BF0C92">
            <w:pPr>
              <w:pStyle w:val="TOC1"/>
              <w:keepNext/>
              <w:rPr>
                <w:sz w:val="24"/>
                <w:szCs w:val="24"/>
              </w:rPr>
            </w:pPr>
            <w:r w:rsidRPr="003008DB">
              <w:rPr>
                <w:w w:val="120"/>
                <w:sz w:val="24"/>
                <w:szCs w:val="24"/>
              </w:rPr>
              <w:t>Сравнение</w:t>
            </w:r>
            <w:r w:rsidRPr="003008DB">
              <w:rPr>
                <w:spacing w:val="-5"/>
                <w:w w:val="120"/>
                <w:sz w:val="24"/>
                <w:szCs w:val="24"/>
              </w:rPr>
              <w:t xml:space="preserve"> </w:t>
            </w:r>
            <w:r w:rsidRPr="003008DB">
              <w:rPr>
                <w:w w:val="120"/>
                <w:sz w:val="24"/>
                <w:szCs w:val="24"/>
              </w:rPr>
              <w:t>одной</w:t>
            </w:r>
            <w:r w:rsidRPr="003008DB">
              <w:rPr>
                <w:spacing w:val="-4"/>
                <w:w w:val="120"/>
                <w:sz w:val="24"/>
                <w:szCs w:val="24"/>
              </w:rPr>
              <w:t xml:space="preserve"> </w:t>
            </w:r>
            <w:r w:rsidRPr="003008DB">
              <w:rPr>
                <w:w w:val="120"/>
                <w:sz w:val="24"/>
                <w:szCs w:val="24"/>
              </w:rPr>
              <w:t>и</w:t>
            </w:r>
            <w:r w:rsidRPr="003008DB">
              <w:rPr>
                <w:spacing w:val="-5"/>
                <w:w w:val="120"/>
                <w:sz w:val="24"/>
                <w:szCs w:val="24"/>
              </w:rPr>
              <w:t xml:space="preserve"> </w:t>
            </w:r>
            <w:r w:rsidRPr="003008DB">
              <w:rPr>
                <w:w w:val="120"/>
                <w:sz w:val="24"/>
                <w:szCs w:val="24"/>
              </w:rPr>
              <w:t>той</w:t>
            </w:r>
            <w:r w:rsidRPr="003008DB">
              <w:rPr>
                <w:spacing w:val="-4"/>
                <w:w w:val="120"/>
                <w:sz w:val="24"/>
                <w:szCs w:val="24"/>
              </w:rPr>
              <w:t xml:space="preserve"> </w:t>
            </w:r>
            <w:r w:rsidRPr="003008DB">
              <w:rPr>
                <w:w w:val="120"/>
                <w:sz w:val="24"/>
                <w:szCs w:val="24"/>
              </w:rPr>
              <w:t>же</w:t>
            </w:r>
            <w:r w:rsidRPr="003008DB">
              <w:rPr>
                <w:spacing w:val="-4"/>
                <w:w w:val="120"/>
                <w:sz w:val="24"/>
                <w:szCs w:val="24"/>
              </w:rPr>
              <w:t xml:space="preserve"> </w:t>
            </w:r>
            <w:r w:rsidRPr="003008DB">
              <w:rPr>
                <w:w w:val="120"/>
                <w:sz w:val="24"/>
                <w:szCs w:val="24"/>
              </w:rPr>
              <w:t>мелодии,</w:t>
            </w:r>
            <w:r w:rsidRPr="003008DB">
              <w:rPr>
                <w:spacing w:val="-5"/>
                <w:w w:val="120"/>
                <w:sz w:val="24"/>
                <w:szCs w:val="24"/>
              </w:rPr>
              <w:t xml:space="preserve"> </w:t>
            </w:r>
            <w:r w:rsidRPr="003008DB">
              <w:rPr>
                <w:w w:val="120"/>
                <w:sz w:val="24"/>
                <w:szCs w:val="24"/>
              </w:rPr>
              <w:t>записанной</w:t>
            </w:r>
            <w:r w:rsidRPr="003008DB">
              <w:rPr>
                <w:spacing w:val="-4"/>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разных</w:t>
            </w:r>
            <w:r w:rsidRPr="003008DB">
              <w:rPr>
                <w:spacing w:val="-51"/>
                <w:w w:val="120"/>
                <w:sz w:val="24"/>
                <w:szCs w:val="24"/>
              </w:rPr>
              <w:t xml:space="preserve"> </w:t>
            </w:r>
            <w:r w:rsidRPr="003008DB">
              <w:rPr>
                <w:w w:val="120"/>
                <w:sz w:val="24"/>
                <w:szCs w:val="24"/>
              </w:rPr>
              <w:t>октавах.</w:t>
            </w:r>
          </w:p>
          <w:p w:rsidR="00A90BA0" w:rsidRPr="003008DB" w:rsidRDefault="00A90BA0" w:rsidP="00BF0C92">
            <w:pPr>
              <w:pStyle w:val="TOC1"/>
              <w:keepNext/>
              <w:rPr>
                <w:sz w:val="24"/>
                <w:szCs w:val="24"/>
              </w:rPr>
            </w:pPr>
            <w:r w:rsidRPr="003008DB">
              <w:rPr>
                <w:w w:val="120"/>
                <w:sz w:val="24"/>
                <w:szCs w:val="24"/>
              </w:rPr>
              <w:t>Определение на слух, в какой октаве звучит музыкальный</w:t>
            </w:r>
            <w:r w:rsidRPr="003008DB">
              <w:rPr>
                <w:spacing w:val="9"/>
                <w:w w:val="120"/>
                <w:sz w:val="24"/>
                <w:szCs w:val="24"/>
              </w:rPr>
              <w:t xml:space="preserve"> </w:t>
            </w:r>
            <w:r w:rsidRPr="003008DB">
              <w:rPr>
                <w:w w:val="120"/>
                <w:sz w:val="24"/>
                <w:szCs w:val="24"/>
              </w:rPr>
              <w:t>фрагмент.</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lastRenderedPageBreak/>
              <w:t>Исполнение</w:t>
            </w:r>
            <w:r w:rsidRPr="003008DB">
              <w:rPr>
                <w:spacing w:val="-6"/>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духовых,</w:t>
            </w:r>
            <w:r w:rsidRPr="003008DB">
              <w:rPr>
                <w:spacing w:val="-5"/>
                <w:w w:val="120"/>
                <w:sz w:val="24"/>
                <w:szCs w:val="24"/>
              </w:rPr>
              <w:t xml:space="preserve"> </w:t>
            </w:r>
            <w:r w:rsidRPr="003008DB">
              <w:rPr>
                <w:w w:val="120"/>
                <w:sz w:val="24"/>
                <w:szCs w:val="24"/>
              </w:rPr>
              <w:t>клавишных</w:t>
            </w:r>
            <w:r w:rsidRPr="003008DB">
              <w:rPr>
                <w:spacing w:val="-6"/>
                <w:w w:val="120"/>
                <w:sz w:val="24"/>
                <w:szCs w:val="24"/>
              </w:rPr>
              <w:t xml:space="preserve"> </w:t>
            </w:r>
            <w:r w:rsidRPr="003008DB">
              <w:rPr>
                <w:w w:val="120"/>
                <w:sz w:val="24"/>
                <w:szCs w:val="24"/>
              </w:rPr>
              <w:t>инструментах</w:t>
            </w:r>
            <w:r w:rsidRPr="003008DB">
              <w:rPr>
                <w:spacing w:val="-5"/>
                <w:w w:val="120"/>
                <w:sz w:val="24"/>
                <w:szCs w:val="24"/>
              </w:rPr>
              <w:t xml:space="preserve"> </w:t>
            </w:r>
            <w:r w:rsidRPr="003008DB">
              <w:rPr>
                <w:w w:val="120"/>
                <w:sz w:val="24"/>
                <w:szCs w:val="24"/>
              </w:rPr>
              <w:t>или</w:t>
            </w:r>
            <w:r w:rsidRPr="003008DB">
              <w:rPr>
                <w:spacing w:val="-51"/>
                <w:w w:val="120"/>
                <w:sz w:val="24"/>
                <w:szCs w:val="24"/>
              </w:rPr>
              <w:t xml:space="preserve"> </w:t>
            </w:r>
            <w:r w:rsidRPr="003008DB">
              <w:rPr>
                <w:w w:val="120"/>
                <w:sz w:val="24"/>
                <w:szCs w:val="24"/>
              </w:rPr>
              <w:t>виртуальной</w:t>
            </w:r>
            <w:r w:rsidRPr="003008DB">
              <w:rPr>
                <w:spacing w:val="1"/>
                <w:w w:val="120"/>
                <w:sz w:val="24"/>
                <w:szCs w:val="24"/>
              </w:rPr>
              <w:t xml:space="preserve"> </w:t>
            </w:r>
            <w:r w:rsidRPr="003008DB">
              <w:rPr>
                <w:w w:val="120"/>
                <w:sz w:val="24"/>
                <w:szCs w:val="24"/>
              </w:rPr>
              <w:t>клавиатуре</w:t>
            </w:r>
            <w:r w:rsidRPr="003008DB">
              <w:rPr>
                <w:spacing w:val="2"/>
                <w:w w:val="120"/>
                <w:sz w:val="24"/>
                <w:szCs w:val="24"/>
              </w:rPr>
              <w:t xml:space="preserve"> </w:t>
            </w:r>
            <w:r w:rsidRPr="003008DB">
              <w:rPr>
                <w:w w:val="120"/>
                <w:sz w:val="24"/>
                <w:szCs w:val="24"/>
              </w:rPr>
              <w:t>попевок,</w:t>
            </w:r>
            <w:r w:rsidRPr="003008DB">
              <w:rPr>
                <w:spacing w:val="2"/>
                <w:w w:val="120"/>
                <w:sz w:val="24"/>
                <w:szCs w:val="24"/>
              </w:rPr>
              <w:t xml:space="preserve"> </w:t>
            </w:r>
            <w:r w:rsidRPr="003008DB">
              <w:rPr>
                <w:w w:val="120"/>
                <w:sz w:val="24"/>
                <w:szCs w:val="24"/>
              </w:rPr>
              <w:t>кратких</w:t>
            </w:r>
            <w:r w:rsidRPr="003008DB">
              <w:rPr>
                <w:spacing w:val="2"/>
                <w:w w:val="120"/>
                <w:sz w:val="24"/>
                <w:szCs w:val="24"/>
              </w:rPr>
              <w:t xml:space="preserve"> </w:t>
            </w:r>
            <w:r w:rsidRPr="003008DB">
              <w:rPr>
                <w:w w:val="120"/>
                <w:sz w:val="24"/>
                <w:szCs w:val="24"/>
              </w:rPr>
              <w:t>мелодий</w:t>
            </w:r>
            <w:r w:rsidRPr="003008DB">
              <w:rPr>
                <w:spacing w:val="2"/>
                <w:w w:val="120"/>
                <w:sz w:val="24"/>
                <w:szCs w:val="24"/>
              </w:rPr>
              <w:t xml:space="preserve"> </w:t>
            </w:r>
            <w:r w:rsidRPr="003008DB">
              <w:rPr>
                <w:w w:val="120"/>
                <w:sz w:val="24"/>
                <w:szCs w:val="24"/>
              </w:rPr>
              <w:t>по</w:t>
            </w:r>
            <w:r w:rsidRPr="003008DB">
              <w:rPr>
                <w:spacing w:val="1"/>
                <w:w w:val="120"/>
                <w:sz w:val="24"/>
                <w:szCs w:val="24"/>
              </w:rPr>
              <w:t xml:space="preserve"> </w:t>
            </w:r>
            <w:r w:rsidRPr="003008DB">
              <w:rPr>
                <w:w w:val="120"/>
                <w:sz w:val="24"/>
                <w:szCs w:val="24"/>
              </w:rPr>
              <w:t>нотам</w:t>
            </w:r>
          </w:p>
        </w:tc>
      </w:tr>
      <w:tr w:rsidR="00A90BA0" w:rsidRPr="00A641DA" w:rsidTr="00BF0C92">
        <w:trPr>
          <w:trHeight w:val="1161"/>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П)</w:t>
            </w:r>
          </w:p>
          <w:p w:rsidR="00A90BA0" w:rsidRPr="003008DB" w:rsidRDefault="00A90BA0" w:rsidP="00BF0C92">
            <w:pPr>
              <w:pStyle w:val="TOC1"/>
              <w:keepNext/>
              <w:rPr>
                <w:sz w:val="24"/>
                <w:szCs w:val="24"/>
              </w:rPr>
            </w:pPr>
            <w:r w:rsidRPr="003008DB">
              <w:rPr>
                <w:w w:val="120"/>
                <w:sz w:val="24"/>
                <w:szCs w:val="24"/>
              </w:rPr>
              <w:t>0,5—1</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15"/>
                <w:sz w:val="24"/>
                <w:szCs w:val="24"/>
              </w:rPr>
              <w:t>час</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Дополни-</w:t>
            </w:r>
            <w:r w:rsidRPr="003008DB">
              <w:rPr>
                <w:w w:val="118"/>
                <w:sz w:val="24"/>
                <w:szCs w:val="24"/>
              </w:rPr>
              <w:t xml:space="preserve"> </w:t>
            </w:r>
            <w:r w:rsidRPr="003008DB">
              <w:rPr>
                <w:w w:val="115"/>
                <w:sz w:val="24"/>
                <w:szCs w:val="24"/>
              </w:rPr>
              <w:t>тельные</w:t>
            </w:r>
            <w:r w:rsidRPr="003008DB">
              <w:rPr>
                <w:spacing w:val="1"/>
                <w:w w:val="115"/>
                <w:sz w:val="24"/>
                <w:szCs w:val="24"/>
              </w:rPr>
              <w:t xml:space="preserve"> </w:t>
            </w:r>
            <w:r w:rsidRPr="003008DB">
              <w:rPr>
                <w:w w:val="115"/>
                <w:sz w:val="24"/>
                <w:szCs w:val="24"/>
              </w:rPr>
              <w:t>обозна-</w:t>
            </w:r>
            <w:r w:rsidRPr="003008DB">
              <w:rPr>
                <w:spacing w:val="1"/>
                <w:w w:val="115"/>
                <w:sz w:val="24"/>
                <w:szCs w:val="24"/>
              </w:rPr>
              <w:t xml:space="preserve"> </w:t>
            </w:r>
            <w:r w:rsidRPr="003008DB">
              <w:rPr>
                <w:w w:val="115"/>
                <w:sz w:val="24"/>
                <w:szCs w:val="24"/>
              </w:rPr>
              <w:t>чения</w:t>
            </w:r>
          </w:p>
          <w:p w:rsidR="00A90BA0" w:rsidRPr="003008DB" w:rsidRDefault="00A90BA0" w:rsidP="00BF0C92">
            <w:pPr>
              <w:pStyle w:val="TOC1"/>
              <w:keepNext/>
              <w:rPr>
                <w:sz w:val="24"/>
                <w:szCs w:val="24"/>
              </w:rPr>
            </w:pPr>
            <w:r w:rsidRPr="003008DB">
              <w:rPr>
                <w:w w:val="115"/>
                <w:sz w:val="24"/>
                <w:szCs w:val="24"/>
              </w:rPr>
              <w:t>в</w:t>
            </w:r>
            <w:r w:rsidRPr="003008DB">
              <w:rPr>
                <w:spacing w:val="17"/>
                <w:w w:val="115"/>
                <w:sz w:val="24"/>
                <w:szCs w:val="24"/>
              </w:rPr>
              <w:t xml:space="preserve"> </w:t>
            </w:r>
            <w:r w:rsidRPr="003008DB">
              <w:rPr>
                <w:w w:val="115"/>
                <w:sz w:val="24"/>
                <w:szCs w:val="24"/>
              </w:rPr>
              <w:t>нотах</w:t>
            </w:r>
          </w:p>
        </w:tc>
        <w:tc>
          <w:tcPr>
            <w:tcW w:w="2211" w:type="dxa"/>
          </w:tcPr>
          <w:p w:rsidR="00A90BA0" w:rsidRPr="003008DB" w:rsidRDefault="00A90BA0" w:rsidP="00BF0C92">
            <w:pPr>
              <w:pStyle w:val="TOC1"/>
              <w:keepNext/>
              <w:rPr>
                <w:sz w:val="24"/>
                <w:szCs w:val="24"/>
              </w:rPr>
            </w:pPr>
            <w:r w:rsidRPr="003008DB">
              <w:rPr>
                <w:w w:val="120"/>
                <w:sz w:val="24"/>
                <w:szCs w:val="24"/>
              </w:rPr>
              <w:t>Реприза,</w:t>
            </w:r>
            <w:r w:rsidRPr="003008DB">
              <w:rPr>
                <w:spacing w:val="12"/>
                <w:w w:val="120"/>
                <w:sz w:val="24"/>
                <w:szCs w:val="24"/>
              </w:rPr>
              <w:t xml:space="preserve"> </w:t>
            </w:r>
            <w:r w:rsidRPr="003008DB">
              <w:rPr>
                <w:w w:val="120"/>
                <w:sz w:val="24"/>
                <w:szCs w:val="24"/>
              </w:rPr>
              <w:t>фермата,</w:t>
            </w:r>
            <w:r w:rsidRPr="003008DB">
              <w:rPr>
                <w:spacing w:val="1"/>
                <w:w w:val="120"/>
                <w:sz w:val="24"/>
                <w:szCs w:val="24"/>
              </w:rPr>
              <w:t xml:space="preserve"> </w:t>
            </w:r>
            <w:r w:rsidRPr="003008DB">
              <w:rPr>
                <w:w w:val="120"/>
                <w:sz w:val="24"/>
                <w:szCs w:val="24"/>
              </w:rPr>
              <w:t>вольта, украшения</w:t>
            </w:r>
            <w:r w:rsidRPr="003008DB">
              <w:rPr>
                <w:spacing w:val="-51"/>
                <w:w w:val="120"/>
                <w:sz w:val="24"/>
                <w:szCs w:val="24"/>
              </w:rPr>
              <w:t xml:space="preserve"> </w:t>
            </w:r>
            <w:r w:rsidRPr="003008DB">
              <w:rPr>
                <w:w w:val="120"/>
                <w:sz w:val="24"/>
                <w:szCs w:val="24"/>
              </w:rPr>
              <w:t>(трели,</w:t>
            </w:r>
            <w:r w:rsidRPr="003008DB">
              <w:rPr>
                <w:spacing w:val="-5"/>
                <w:w w:val="120"/>
                <w:sz w:val="24"/>
                <w:szCs w:val="24"/>
              </w:rPr>
              <w:t xml:space="preserve"> </w:t>
            </w:r>
            <w:r w:rsidRPr="003008DB">
              <w:rPr>
                <w:w w:val="120"/>
                <w:sz w:val="24"/>
                <w:szCs w:val="24"/>
              </w:rPr>
              <w:t>форшлаги)</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дополнительными</w:t>
            </w:r>
            <w:r w:rsidRPr="003008DB">
              <w:rPr>
                <w:spacing w:val="1"/>
                <w:w w:val="115"/>
                <w:sz w:val="24"/>
                <w:szCs w:val="24"/>
              </w:rPr>
              <w:t xml:space="preserve"> </w:t>
            </w:r>
            <w:r w:rsidRPr="003008DB">
              <w:rPr>
                <w:w w:val="115"/>
                <w:sz w:val="24"/>
                <w:szCs w:val="24"/>
              </w:rPr>
              <w:t>элементами</w:t>
            </w:r>
            <w:r w:rsidRPr="003008DB">
              <w:rPr>
                <w:spacing w:val="1"/>
                <w:w w:val="115"/>
                <w:sz w:val="24"/>
                <w:szCs w:val="24"/>
              </w:rPr>
              <w:t xml:space="preserve"> </w:t>
            </w:r>
            <w:r w:rsidRPr="003008DB">
              <w:rPr>
                <w:w w:val="115"/>
                <w:sz w:val="24"/>
                <w:szCs w:val="24"/>
              </w:rPr>
              <w:t>нотной</w:t>
            </w:r>
            <w:r w:rsidRPr="003008DB">
              <w:rPr>
                <w:spacing w:val="1"/>
                <w:w w:val="115"/>
                <w:sz w:val="24"/>
                <w:szCs w:val="24"/>
              </w:rPr>
              <w:t xml:space="preserve"> </w:t>
            </w:r>
            <w:r w:rsidRPr="003008DB">
              <w:rPr>
                <w:w w:val="115"/>
                <w:sz w:val="24"/>
                <w:szCs w:val="24"/>
              </w:rPr>
              <w:t>записи.</w:t>
            </w:r>
            <w:r w:rsidRPr="003008DB">
              <w:rPr>
                <w:spacing w:val="27"/>
                <w:w w:val="115"/>
                <w:sz w:val="24"/>
                <w:szCs w:val="24"/>
              </w:rPr>
              <w:t xml:space="preserve"> </w:t>
            </w:r>
            <w:r w:rsidRPr="003008DB">
              <w:rPr>
                <w:w w:val="115"/>
                <w:sz w:val="24"/>
                <w:szCs w:val="24"/>
              </w:rPr>
              <w:t>Исполнение</w:t>
            </w:r>
            <w:r w:rsidRPr="003008DB">
              <w:rPr>
                <w:spacing w:val="27"/>
                <w:w w:val="115"/>
                <w:sz w:val="24"/>
                <w:szCs w:val="24"/>
              </w:rPr>
              <w:t xml:space="preserve"> </w:t>
            </w:r>
            <w:r w:rsidRPr="003008DB">
              <w:rPr>
                <w:w w:val="115"/>
                <w:sz w:val="24"/>
                <w:szCs w:val="24"/>
              </w:rPr>
              <w:t>песен,</w:t>
            </w:r>
            <w:r w:rsidRPr="003008DB">
              <w:rPr>
                <w:spacing w:val="28"/>
                <w:w w:val="115"/>
                <w:sz w:val="24"/>
                <w:szCs w:val="24"/>
              </w:rPr>
              <w:t xml:space="preserve"> </w:t>
            </w:r>
            <w:r w:rsidRPr="003008DB">
              <w:rPr>
                <w:w w:val="115"/>
                <w:sz w:val="24"/>
                <w:szCs w:val="24"/>
              </w:rPr>
              <w:t>попевок,</w:t>
            </w:r>
            <w:r w:rsidRPr="003008DB">
              <w:rPr>
                <w:spacing w:val="27"/>
                <w:w w:val="115"/>
                <w:sz w:val="24"/>
                <w:szCs w:val="24"/>
              </w:rPr>
              <w:t xml:space="preserve"> </w:t>
            </w:r>
            <w:r w:rsidRPr="003008DB">
              <w:rPr>
                <w:w w:val="115"/>
                <w:sz w:val="24"/>
                <w:szCs w:val="24"/>
              </w:rPr>
              <w:t>в</w:t>
            </w:r>
            <w:r w:rsidRPr="003008DB">
              <w:rPr>
                <w:spacing w:val="28"/>
                <w:w w:val="115"/>
                <w:sz w:val="24"/>
                <w:szCs w:val="24"/>
              </w:rPr>
              <w:t xml:space="preserve"> </w:t>
            </w:r>
            <w:r w:rsidRPr="003008DB">
              <w:rPr>
                <w:w w:val="115"/>
                <w:sz w:val="24"/>
                <w:szCs w:val="24"/>
              </w:rPr>
              <w:t>которых</w:t>
            </w:r>
            <w:r w:rsidRPr="003008DB">
              <w:rPr>
                <w:spacing w:val="27"/>
                <w:w w:val="115"/>
                <w:sz w:val="24"/>
                <w:szCs w:val="24"/>
              </w:rPr>
              <w:t xml:space="preserve"> </w:t>
            </w:r>
            <w:r w:rsidRPr="003008DB">
              <w:rPr>
                <w:w w:val="115"/>
                <w:sz w:val="24"/>
                <w:szCs w:val="24"/>
              </w:rPr>
              <w:t>присутствуют</w:t>
            </w:r>
            <w:r w:rsidRPr="003008DB">
              <w:rPr>
                <w:spacing w:val="12"/>
                <w:w w:val="115"/>
                <w:sz w:val="24"/>
                <w:szCs w:val="24"/>
              </w:rPr>
              <w:t xml:space="preserve"> </w:t>
            </w:r>
            <w:r w:rsidRPr="003008DB">
              <w:rPr>
                <w:w w:val="115"/>
                <w:sz w:val="24"/>
                <w:szCs w:val="24"/>
              </w:rPr>
              <w:t>данные</w:t>
            </w:r>
            <w:r w:rsidRPr="003008DB">
              <w:rPr>
                <w:spacing w:val="13"/>
                <w:w w:val="115"/>
                <w:sz w:val="24"/>
                <w:szCs w:val="24"/>
              </w:rPr>
              <w:t xml:space="preserve"> </w:t>
            </w:r>
            <w:r w:rsidRPr="003008DB">
              <w:rPr>
                <w:w w:val="115"/>
                <w:sz w:val="24"/>
                <w:szCs w:val="24"/>
              </w:rPr>
              <w:t>элементы</w:t>
            </w:r>
          </w:p>
        </w:tc>
      </w:tr>
      <w:tr w:rsidR="00A90BA0" w:rsidRPr="00A641DA" w:rsidTr="00BF0C92">
        <w:trPr>
          <w:trHeight w:val="1161"/>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Р)</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Ритми-</w:t>
            </w:r>
            <w:r w:rsidRPr="003008DB">
              <w:rPr>
                <w:spacing w:val="1"/>
                <w:w w:val="120"/>
                <w:sz w:val="24"/>
                <w:szCs w:val="24"/>
              </w:rPr>
              <w:t xml:space="preserve"> </w:t>
            </w:r>
            <w:r w:rsidRPr="003008DB">
              <w:rPr>
                <w:w w:val="120"/>
                <w:sz w:val="24"/>
                <w:szCs w:val="24"/>
              </w:rPr>
              <w:t>ческие</w:t>
            </w:r>
            <w:r w:rsidRPr="003008DB">
              <w:rPr>
                <w:spacing w:val="1"/>
                <w:w w:val="120"/>
                <w:sz w:val="24"/>
                <w:szCs w:val="24"/>
              </w:rPr>
              <w:t xml:space="preserve"> </w:t>
            </w:r>
            <w:r w:rsidRPr="003008DB">
              <w:rPr>
                <w:w w:val="120"/>
                <w:sz w:val="24"/>
                <w:szCs w:val="24"/>
              </w:rPr>
              <w:t>рисунки</w:t>
            </w:r>
            <w:r w:rsidRPr="003008DB">
              <w:rPr>
                <w:spacing w:val="1"/>
                <w:w w:val="120"/>
                <w:sz w:val="24"/>
                <w:szCs w:val="24"/>
              </w:rPr>
              <w:t xml:space="preserve"> </w:t>
            </w:r>
            <w:r w:rsidRPr="003008DB">
              <w:rPr>
                <w:spacing w:val="-1"/>
                <w:w w:val="120"/>
                <w:sz w:val="24"/>
                <w:szCs w:val="24"/>
              </w:rPr>
              <w:t>в размере</w:t>
            </w:r>
            <w:r w:rsidRPr="003008DB">
              <w:rPr>
                <w:spacing w:val="-51"/>
                <w:w w:val="120"/>
                <w:sz w:val="24"/>
                <w:szCs w:val="24"/>
              </w:rPr>
              <w:t xml:space="preserve"> </w:t>
            </w:r>
            <w:r w:rsidRPr="003008DB">
              <w:rPr>
                <w:w w:val="120"/>
                <w:sz w:val="24"/>
                <w:szCs w:val="24"/>
              </w:rPr>
              <w:t>6/8</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Размер</w:t>
            </w:r>
            <w:r w:rsidRPr="003008DB">
              <w:rPr>
                <w:spacing w:val="1"/>
                <w:w w:val="120"/>
                <w:sz w:val="24"/>
                <w:szCs w:val="24"/>
              </w:rPr>
              <w:t xml:space="preserve"> </w:t>
            </w:r>
            <w:r w:rsidRPr="003008DB">
              <w:rPr>
                <w:w w:val="120"/>
                <w:sz w:val="24"/>
                <w:szCs w:val="24"/>
              </w:rPr>
              <w:t>6/8.</w:t>
            </w:r>
            <w:r w:rsidRPr="003008DB">
              <w:rPr>
                <w:spacing w:val="1"/>
                <w:w w:val="120"/>
                <w:sz w:val="24"/>
                <w:szCs w:val="24"/>
              </w:rPr>
              <w:t xml:space="preserve"> </w:t>
            </w:r>
            <w:r w:rsidRPr="003008DB">
              <w:rPr>
                <w:w w:val="120"/>
                <w:sz w:val="24"/>
                <w:szCs w:val="24"/>
              </w:rPr>
              <w:t>Нота с</w:t>
            </w:r>
            <w:r w:rsidRPr="003008DB">
              <w:rPr>
                <w:spacing w:val="1"/>
                <w:w w:val="120"/>
                <w:sz w:val="24"/>
                <w:szCs w:val="24"/>
              </w:rPr>
              <w:t xml:space="preserve"> </w:t>
            </w:r>
            <w:r w:rsidRPr="003008DB">
              <w:rPr>
                <w:w w:val="120"/>
                <w:sz w:val="24"/>
                <w:szCs w:val="24"/>
              </w:rPr>
              <w:t>точкой.</w:t>
            </w:r>
            <w:r w:rsidRPr="003008DB">
              <w:rPr>
                <w:spacing w:val="-51"/>
                <w:w w:val="120"/>
                <w:sz w:val="24"/>
                <w:szCs w:val="24"/>
              </w:rPr>
              <w:t xml:space="preserve"> </w:t>
            </w:r>
            <w:r w:rsidRPr="003008DB">
              <w:rPr>
                <w:w w:val="115"/>
                <w:sz w:val="24"/>
                <w:szCs w:val="24"/>
              </w:rPr>
              <w:t>Шестнадцатые.</w:t>
            </w:r>
          </w:p>
          <w:p w:rsidR="00A90BA0" w:rsidRPr="003008DB" w:rsidRDefault="00A90BA0" w:rsidP="00BF0C92">
            <w:pPr>
              <w:pStyle w:val="TOC1"/>
              <w:keepNext/>
              <w:rPr>
                <w:sz w:val="24"/>
                <w:szCs w:val="24"/>
              </w:rPr>
            </w:pPr>
            <w:r w:rsidRPr="003008DB">
              <w:rPr>
                <w:w w:val="120"/>
                <w:sz w:val="24"/>
                <w:szCs w:val="24"/>
              </w:rPr>
              <w:t>Пунктирный</w:t>
            </w:r>
            <w:r w:rsidRPr="003008DB">
              <w:rPr>
                <w:spacing w:val="3"/>
                <w:w w:val="120"/>
                <w:sz w:val="24"/>
                <w:szCs w:val="24"/>
              </w:rPr>
              <w:t xml:space="preserve"> </w:t>
            </w:r>
            <w:r w:rsidRPr="003008DB">
              <w:rPr>
                <w:w w:val="120"/>
                <w:sz w:val="24"/>
                <w:szCs w:val="24"/>
              </w:rPr>
              <w:t>ритм</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Определение</w:t>
            </w:r>
            <w:r w:rsidRPr="003008DB">
              <w:rPr>
                <w:spacing w:val="-11"/>
                <w:w w:val="120"/>
                <w:sz w:val="24"/>
                <w:szCs w:val="24"/>
              </w:rPr>
              <w:t xml:space="preserve"> </w:t>
            </w:r>
            <w:r w:rsidRPr="003008DB">
              <w:rPr>
                <w:w w:val="120"/>
                <w:sz w:val="24"/>
                <w:szCs w:val="24"/>
              </w:rPr>
              <w:t>на</w:t>
            </w:r>
            <w:r w:rsidRPr="003008DB">
              <w:rPr>
                <w:spacing w:val="-11"/>
                <w:w w:val="120"/>
                <w:sz w:val="24"/>
                <w:szCs w:val="24"/>
              </w:rPr>
              <w:t xml:space="preserve"> </w:t>
            </w:r>
            <w:r w:rsidRPr="003008DB">
              <w:rPr>
                <w:w w:val="120"/>
                <w:sz w:val="24"/>
                <w:szCs w:val="24"/>
              </w:rPr>
              <w:t>слух,</w:t>
            </w:r>
            <w:r w:rsidRPr="003008DB">
              <w:rPr>
                <w:spacing w:val="-10"/>
                <w:w w:val="120"/>
                <w:sz w:val="24"/>
                <w:szCs w:val="24"/>
              </w:rPr>
              <w:t xml:space="preserve"> </w:t>
            </w:r>
            <w:r w:rsidRPr="003008DB">
              <w:rPr>
                <w:w w:val="120"/>
                <w:sz w:val="24"/>
                <w:szCs w:val="24"/>
              </w:rPr>
              <w:t>прослеживание</w:t>
            </w:r>
            <w:r w:rsidRPr="003008DB">
              <w:rPr>
                <w:spacing w:val="-11"/>
                <w:w w:val="120"/>
                <w:sz w:val="24"/>
                <w:szCs w:val="24"/>
              </w:rPr>
              <w:t xml:space="preserve"> </w:t>
            </w:r>
            <w:r w:rsidRPr="003008DB">
              <w:rPr>
                <w:w w:val="120"/>
                <w:sz w:val="24"/>
                <w:szCs w:val="24"/>
              </w:rPr>
              <w:t>по</w:t>
            </w:r>
            <w:r w:rsidRPr="003008DB">
              <w:rPr>
                <w:spacing w:val="-11"/>
                <w:w w:val="120"/>
                <w:sz w:val="24"/>
                <w:szCs w:val="24"/>
              </w:rPr>
              <w:t xml:space="preserve"> </w:t>
            </w:r>
            <w:r w:rsidRPr="003008DB">
              <w:rPr>
                <w:w w:val="120"/>
                <w:sz w:val="24"/>
                <w:szCs w:val="24"/>
              </w:rPr>
              <w:t>нотной</w:t>
            </w:r>
            <w:r w:rsidRPr="003008DB">
              <w:rPr>
                <w:spacing w:val="-10"/>
                <w:w w:val="120"/>
                <w:sz w:val="24"/>
                <w:szCs w:val="24"/>
              </w:rPr>
              <w:t xml:space="preserve"> </w:t>
            </w:r>
            <w:r w:rsidRPr="003008DB">
              <w:rPr>
                <w:w w:val="120"/>
                <w:sz w:val="24"/>
                <w:szCs w:val="24"/>
              </w:rPr>
              <w:t>записи</w:t>
            </w:r>
            <w:r w:rsidRPr="003008DB">
              <w:rPr>
                <w:spacing w:val="-51"/>
                <w:w w:val="120"/>
                <w:sz w:val="24"/>
                <w:szCs w:val="24"/>
              </w:rPr>
              <w:t xml:space="preserve"> </w:t>
            </w:r>
            <w:r w:rsidRPr="003008DB">
              <w:rPr>
                <w:w w:val="120"/>
                <w:sz w:val="24"/>
                <w:szCs w:val="24"/>
              </w:rPr>
              <w:t>ритмических</w:t>
            </w:r>
            <w:r w:rsidRPr="003008DB">
              <w:rPr>
                <w:spacing w:val="9"/>
                <w:w w:val="120"/>
                <w:sz w:val="24"/>
                <w:szCs w:val="24"/>
              </w:rPr>
              <w:t xml:space="preserve"> </w:t>
            </w:r>
            <w:r w:rsidRPr="003008DB">
              <w:rPr>
                <w:w w:val="120"/>
                <w:sz w:val="24"/>
                <w:szCs w:val="24"/>
              </w:rPr>
              <w:t>рисунков</w:t>
            </w:r>
            <w:r w:rsidRPr="003008DB">
              <w:rPr>
                <w:spacing w:val="10"/>
                <w:w w:val="120"/>
                <w:sz w:val="24"/>
                <w:szCs w:val="24"/>
              </w:rPr>
              <w:t xml:space="preserve"> </w:t>
            </w:r>
            <w:r w:rsidRPr="003008DB">
              <w:rPr>
                <w:w w:val="120"/>
                <w:sz w:val="24"/>
                <w:szCs w:val="24"/>
              </w:rPr>
              <w:t>в</w:t>
            </w:r>
            <w:r w:rsidRPr="003008DB">
              <w:rPr>
                <w:spacing w:val="10"/>
                <w:w w:val="120"/>
                <w:sz w:val="24"/>
                <w:szCs w:val="24"/>
              </w:rPr>
              <w:t xml:space="preserve"> </w:t>
            </w:r>
            <w:r w:rsidRPr="003008DB">
              <w:rPr>
                <w:w w:val="120"/>
                <w:sz w:val="24"/>
                <w:szCs w:val="24"/>
              </w:rPr>
              <w:t>размере</w:t>
            </w:r>
            <w:r w:rsidRPr="003008DB">
              <w:rPr>
                <w:spacing w:val="10"/>
                <w:w w:val="120"/>
                <w:sz w:val="24"/>
                <w:szCs w:val="24"/>
              </w:rPr>
              <w:t xml:space="preserve"> </w:t>
            </w:r>
            <w:r w:rsidRPr="003008DB">
              <w:rPr>
                <w:w w:val="120"/>
                <w:sz w:val="24"/>
                <w:szCs w:val="24"/>
              </w:rPr>
              <w:t>6/8.</w:t>
            </w:r>
          </w:p>
          <w:p w:rsidR="00A90BA0" w:rsidRPr="003008DB" w:rsidRDefault="00A90BA0" w:rsidP="00BF0C92">
            <w:pPr>
              <w:pStyle w:val="TOC1"/>
              <w:keepNext/>
              <w:rPr>
                <w:sz w:val="24"/>
                <w:szCs w:val="24"/>
              </w:rPr>
            </w:pPr>
            <w:r w:rsidRPr="003008DB">
              <w:rPr>
                <w:w w:val="115"/>
                <w:sz w:val="24"/>
                <w:szCs w:val="24"/>
              </w:rPr>
              <w:t>Исполнение,</w:t>
            </w:r>
            <w:r w:rsidRPr="003008DB">
              <w:rPr>
                <w:spacing w:val="32"/>
                <w:w w:val="115"/>
                <w:sz w:val="24"/>
                <w:szCs w:val="24"/>
              </w:rPr>
              <w:t xml:space="preserve"> </w:t>
            </w:r>
            <w:r w:rsidRPr="003008DB">
              <w:rPr>
                <w:w w:val="115"/>
                <w:sz w:val="24"/>
                <w:szCs w:val="24"/>
              </w:rPr>
              <w:t>импровизация</w:t>
            </w:r>
            <w:r w:rsidRPr="003008DB">
              <w:rPr>
                <w:spacing w:val="33"/>
                <w:w w:val="115"/>
                <w:sz w:val="24"/>
                <w:szCs w:val="24"/>
              </w:rPr>
              <w:t xml:space="preserve"> </w:t>
            </w:r>
            <w:r w:rsidRPr="003008DB">
              <w:rPr>
                <w:w w:val="115"/>
                <w:sz w:val="24"/>
                <w:szCs w:val="24"/>
              </w:rPr>
              <w:t>с</w:t>
            </w:r>
            <w:r w:rsidRPr="003008DB">
              <w:rPr>
                <w:spacing w:val="33"/>
                <w:w w:val="115"/>
                <w:sz w:val="24"/>
                <w:szCs w:val="24"/>
              </w:rPr>
              <w:t xml:space="preserve"> </w:t>
            </w:r>
            <w:r w:rsidRPr="003008DB">
              <w:rPr>
                <w:w w:val="115"/>
                <w:sz w:val="24"/>
                <w:szCs w:val="24"/>
              </w:rPr>
              <w:t>помощью</w:t>
            </w:r>
            <w:r w:rsidRPr="003008DB">
              <w:rPr>
                <w:spacing w:val="33"/>
                <w:w w:val="115"/>
                <w:sz w:val="24"/>
                <w:szCs w:val="24"/>
              </w:rPr>
              <w:t xml:space="preserve"> </w:t>
            </w:r>
            <w:r w:rsidRPr="003008DB">
              <w:rPr>
                <w:w w:val="115"/>
                <w:sz w:val="24"/>
                <w:szCs w:val="24"/>
              </w:rPr>
              <w:t>звучащих</w:t>
            </w:r>
            <w:r w:rsidRPr="003008DB">
              <w:rPr>
                <w:spacing w:val="33"/>
                <w:w w:val="115"/>
                <w:sz w:val="24"/>
                <w:szCs w:val="24"/>
              </w:rPr>
              <w:t xml:space="preserve"> </w:t>
            </w:r>
            <w:r w:rsidRPr="003008DB">
              <w:rPr>
                <w:w w:val="115"/>
                <w:sz w:val="24"/>
                <w:szCs w:val="24"/>
              </w:rPr>
              <w:t>жестов</w:t>
            </w:r>
            <w:r w:rsidRPr="003008DB">
              <w:rPr>
                <w:spacing w:val="-49"/>
                <w:w w:val="115"/>
                <w:sz w:val="24"/>
                <w:szCs w:val="24"/>
              </w:rPr>
              <w:t xml:space="preserve"> </w:t>
            </w:r>
            <w:r w:rsidRPr="003008DB">
              <w:rPr>
                <w:w w:val="115"/>
                <w:sz w:val="24"/>
                <w:szCs w:val="24"/>
              </w:rPr>
              <w:t>(хлопки,</w:t>
            </w:r>
            <w:r w:rsidRPr="003008DB">
              <w:rPr>
                <w:spacing w:val="1"/>
                <w:w w:val="115"/>
                <w:sz w:val="24"/>
                <w:szCs w:val="24"/>
              </w:rPr>
              <w:t xml:space="preserve"> </w:t>
            </w:r>
            <w:r w:rsidRPr="003008DB">
              <w:rPr>
                <w:w w:val="115"/>
                <w:sz w:val="24"/>
                <w:szCs w:val="24"/>
              </w:rPr>
              <w:t>шлепки,</w:t>
            </w:r>
            <w:r w:rsidRPr="003008DB">
              <w:rPr>
                <w:spacing w:val="1"/>
                <w:w w:val="115"/>
                <w:sz w:val="24"/>
                <w:szCs w:val="24"/>
              </w:rPr>
              <w:t xml:space="preserve"> </w:t>
            </w:r>
            <w:r w:rsidRPr="003008DB">
              <w:rPr>
                <w:w w:val="115"/>
                <w:sz w:val="24"/>
                <w:szCs w:val="24"/>
              </w:rPr>
              <w:t>притопы)</w:t>
            </w:r>
            <w:r w:rsidRPr="003008DB">
              <w:rPr>
                <w:spacing w:val="1"/>
                <w:w w:val="115"/>
                <w:sz w:val="24"/>
                <w:szCs w:val="24"/>
              </w:rPr>
              <w:t xml:space="preserve"> </w:t>
            </w:r>
            <w:r w:rsidRPr="003008DB">
              <w:rPr>
                <w:w w:val="115"/>
                <w:sz w:val="24"/>
                <w:szCs w:val="24"/>
              </w:rPr>
              <w:t>и/или  ударных  инструментов.</w:t>
            </w:r>
            <w:r w:rsidRPr="003008DB">
              <w:rPr>
                <w:spacing w:val="28"/>
                <w:w w:val="115"/>
                <w:sz w:val="24"/>
                <w:szCs w:val="24"/>
              </w:rPr>
              <w:t xml:space="preserve"> </w:t>
            </w:r>
            <w:r w:rsidRPr="003008DB">
              <w:rPr>
                <w:w w:val="115"/>
                <w:sz w:val="24"/>
                <w:szCs w:val="24"/>
              </w:rPr>
              <w:t>Игра</w:t>
            </w:r>
            <w:r w:rsidRPr="003008DB">
              <w:rPr>
                <w:spacing w:val="28"/>
                <w:w w:val="115"/>
                <w:sz w:val="24"/>
                <w:szCs w:val="24"/>
              </w:rPr>
              <w:t xml:space="preserve"> </w:t>
            </w:r>
            <w:r w:rsidRPr="003008DB">
              <w:rPr>
                <w:w w:val="115"/>
                <w:sz w:val="24"/>
                <w:szCs w:val="24"/>
              </w:rPr>
              <w:lastRenderedPageBreak/>
              <w:t>«Ритмическое</w:t>
            </w:r>
            <w:r w:rsidRPr="003008DB">
              <w:rPr>
                <w:spacing w:val="29"/>
                <w:w w:val="115"/>
                <w:sz w:val="24"/>
                <w:szCs w:val="24"/>
              </w:rPr>
              <w:t xml:space="preserve"> </w:t>
            </w:r>
            <w:r w:rsidRPr="003008DB">
              <w:rPr>
                <w:w w:val="115"/>
                <w:sz w:val="24"/>
                <w:szCs w:val="24"/>
              </w:rPr>
              <w:t>эхо»,</w:t>
            </w:r>
            <w:r w:rsidRPr="003008DB">
              <w:rPr>
                <w:spacing w:val="28"/>
                <w:w w:val="115"/>
                <w:sz w:val="24"/>
                <w:szCs w:val="24"/>
              </w:rPr>
              <w:t xml:space="preserve"> </w:t>
            </w:r>
            <w:r w:rsidRPr="003008DB">
              <w:rPr>
                <w:w w:val="115"/>
                <w:sz w:val="24"/>
                <w:szCs w:val="24"/>
              </w:rPr>
              <w:t>прохлопывание</w:t>
            </w:r>
            <w:r w:rsidRPr="003008DB">
              <w:rPr>
                <w:spacing w:val="29"/>
                <w:w w:val="115"/>
                <w:sz w:val="24"/>
                <w:szCs w:val="24"/>
              </w:rPr>
              <w:t xml:space="preserve"> </w:t>
            </w:r>
            <w:r w:rsidRPr="003008DB">
              <w:rPr>
                <w:w w:val="115"/>
                <w:sz w:val="24"/>
                <w:szCs w:val="24"/>
              </w:rPr>
              <w:t>ритма</w:t>
            </w:r>
            <w:r w:rsidRPr="003008DB">
              <w:rPr>
                <w:spacing w:val="28"/>
                <w:w w:val="115"/>
                <w:sz w:val="24"/>
                <w:szCs w:val="24"/>
              </w:rPr>
              <w:t xml:space="preserve"> </w:t>
            </w:r>
            <w:r w:rsidRPr="003008DB">
              <w:rPr>
                <w:w w:val="115"/>
                <w:sz w:val="24"/>
                <w:szCs w:val="24"/>
              </w:rPr>
              <w:t>по</w:t>
            </w:r>
          </w:p>
        </w:tc>
      </w:tr>
    </w:tbl>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032"/>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ритмическим карточкам, проговаривание ритмослогами.</w:t>
            </w:r>
            <w:r w:rsidRPr="003008DB">
              <w:rPr>
                <w:spacing w:val="-51"/>
                <w:w w:val="120"/>
                <w:sz w:val="24"/>
                <w:szCs w:val="24"/>
              </w:rPr>
              <w:t xml:space="preserve"> </w:t>
            </w:r>
            <w:r w:rsidRPr="003008DB">
              <w:rPr>
                <w:w w:val="120"/>
                <w:sz w:val="24"/>
                <w:szCs w:val="24"/>
              </w:rPr>
              <w:t>Разучивание,</w:t>
            </w:r>
            <w:r w:rsidRPr="003008DB">
              <w:rPr>
                <w:spacing w:val="5"/>
                <w:w w:val="120"/>
                <w:sz w:val="24"/>
                <w:szCs w:val="24"/>
              </w:rPr>
              <w:t xml:space="preserve"> </w:t>
            </w:r>
            <w:r w:rsidRPr="003008DB">
              <w:rPr>
                <w:w w:val="120"/>
                <w:sz w:val="24"/>
                <w:szCs w:val="24"/>
              </w:rPr>
              <w:t>исполнение</w:t>
            </w:r>
            <w:r w:rsidRPr="003008DB">
              <w:rPr>
                <w:spacing w:val="5"/>
                <w:w w:val="120"/>
                <w:sz w:val="24"/>
                <w:szCs w:val="24"/>
              </w:rPr>
              <w:t xml:space="preserve"> </w:t>
            </w:r>
            <w:r w:rsidRPr="003008DB">
              <w:rPr>
                <w:w w:val="120"/>
                <w:sz w:val="24"/>
                <w:szCs w:val="24"/>
              </w:rPr>
              <w:t>на</w:t>
            </w:r>
            <w:r w:rsidRPr="003008DB">
              <w:rPr>
                <w:spacing w:val="6"/>
                <w:w w:val="120"/>
                <w:sz w:val="24"/>
                <w:szCs w:val="24"/>
              </w:rPr>
              <w:t xml:space="preserve"> </w:t>
            </w:r>
            <w:r w:rsidRPr="003008DB">
              <w:rPr>
                <w:w w:val="120"/>
                <w:sz w:val="24"/>
                <w:szCs w:val="24"/>
              </w:rPr>
              <w:t>ударных</w:t>
            </w:r>
            <w:r w:rsidRPr="003008DB">
              <w:rPr>
                <w:spacing w:val="5"/>
                <w:w w:val="120"/>
                <w:sz w:val="24"/>
                <w:szCs w:val="24"/>
              </w:rPr>
              <w:t xml:space="preserve"> </w:t>
            </w:r>
            <w:r w:rsidRPr="003008DB">
              <w:rPr>
                <w:w w:val="120"/>
                <w:sz w:val="24"/>
                <w:szCs w:val="24"/>
              </w:rPr>
              <w:t>инструментах</w:t>
            </w:r>
            <w:r w:rsidRPr="003008DB">
              <w:rPr>
                <w:spacing w:val="1"/>
                <w:w w:val="120"/>
                <w:sz w:val="24"/>
                <w:szCs w:val="24"/>
              </w:rPr>
              <w:t xml:space="preserve"> </w:t>
            </w:r>
            <w:r w:rsidRPr="003008DB">
              <w:rPr>
                <w:w w:val="120"/>
                <w:sz w:val="24"/>
                <w:szCs w:val="24"/>
              </w:rPr>
              <w:t>ритмической</w:t>
            </w:r>
            <w:r w:rsidRPr="003008DB">
              <w:rPr>
                <w:spacing w:val="11"/>
                <w:w w:val="120"/>
                <w:sz w:val="24"/>
                <w:szCs w:val="24"/>
              </w:rPr>
              <w:t xml:space="preserve"> </w:t>
            </w:r>
            <w:r w:rsidRPr="003008DB">
              <w:rPr>
                <w:w w:val="120"/>
                <w:sz w:val="24"/>
                <w:szCs w:val="24"/>
              </w:rPr>
              <w:t>партитуры.</w:t>
            </w:r>
          </w:p>
          <w:p w:rsidR="00A90BA0" w:rsidRPr="003008DB" w:rsidRDefault="00A90BA0" w:rsidP="00BF0C92">
            <w:pPr>
              <w:pStyle w:val="TOC1"/>
              <w:keepNext/>
              <w:rPr>
                <w:sz w:val="24"/>
                <w:szCs w:val="24"/>
              </w:rPr>
            </w:pPr>
            <w:r w:rsidRPr="003008DB">
              <w:rPr>
                <w:w w:val="115"/>
                <w:sz w:val="24"/>
                <w:szCs w:val="24"/>
              </w:rPr>
              <w:t>Слушание</w:t>
            </w:r>
            <w:r w:rsidRPr="003008DB">
              <w:rPr>
                <w:spacing w:val="38"/>
                <w:w w:val="115"/>
                <w:sz w:val="24"/>
                <w:szCs w:val="24"/>
              </w:rPr>
              <w:t xml:space="preserve"> </w:t>
            </w:r>
            <w:r w:rsidRPr="003008DB">
              <w:rPr>
                <w:w w:val="115"/>
                <w:sz w:val="24"/>
                <w:szCs w:val="24"/>
              </w:rPr>
              <w:t>музыкальных</w:t>
            </w:r>
            <w:r w:rsidRPr="003008DB">
              <w:rPr>
                <w:spacing w:val="39"/>
                <w:w w:val="115"/>
                <w:sz w:val="24"/>
                <w:szCs w:val="24"/>
              </w:rPr>
              <w:t xml:space="preserve"> </w:t>
            </w:r>
            <w:r w:rsidRPr="003008DB">
              <w:rPr>
                <w:w w:val="115"/>
                <w:sz w:val="24"/>
                <w:szCs w:val="24"/>
              </w:rPr>
              <w:t>произведений</w:t>
            </w:r>
            <w:r w:rsidRPr="003008DB">
              <w:rPr>
                <w:spacing w:val="38"/>
                <w:w w:val="115"/>
                <w:sz w:val="24"/>
                <w:szCs w:val="24"/>
              </w:rPr>
              <w:t xml:space="preserve"> </w:t>
            </w:r>
            <w:r w:rsidRPr="003008DB">
              <w:rPr>
                <w:w w:val="115"/>
                <w:sz w:val="24"/>
                <w:szCs w:val="24"/>
              </w:rPr>
              <w:t>с</w:t>
            </w:r>
            <w:r w:rsidRPr="003008DB">
              <w:rPr>
                <w:spacing w:val="39"/>
                <w:w w:val="115"/>
                <w:sz w:val="24"/>
                <w:szCs w:val="24"/>
              </w:rPr>
              <w:t xml:space="preserve"> </w:t>
            </w:r>
            <w:r w:rsidRPr="003008DB">
              <w:rPr>
                <w:w w:val="115"/>
                <w:sz w:val="24"/>
                <w:szCs w:val="24"/>
              </w:rPr>
              <w:t>ярко</w:t>
            </w:r>
            <w:r w:rsidRPr="003008DB">
              <w:rPr>
                <w:spacing w:val="38"/>
                <w:w w:val="115"/>
                <w:sz w:val="24"/>
                <w:szCs w:val="24"/>
              </w:rPr>
              <w:t xml:space="preserve"> </w:t>
            </w:r>
            <w:r w:rsidRPr="003008DB">
              <w:rPr>
                <w:w w:val="115"/>
                <w:sz w:val="24"/>
                <w:szCs w:val="24"/>
              </w:rPr>
              <w:t>выраженным</w:t>
            </w:r>
            <w:r w:rsidRPr="003008DB">
              <w:rPr>
                <w:spacing w:val="1"/>
                <w:w w:val="115"/>
                <w:sz w:val="24"/>
                <w:szCs w:val="24"/>
              </w:rPr>
              <w:t xml:space="preserve"> </w:t>
            </w:r>
            <w:r w:rsidRPr="003008DB">
              <w:rPr>
                <w:w w:val="115"/>
                <w:sz w:val="24"/>
                <w:szCs w:val="24"/>
              </w:rPr>
              <w:t>ритмическим</w:t>
            </w:r>
            <w:r w:rsidRPr="003008DB">
              <w:rPr>
                <w:spacing w:val="1"/>
                <w:w w:val="115"/>
                <w:sz w:val="24"/>
                <w:szCs w:val="24"/>
              </w:rPr>
              <w:t xml:space="preserve"> </w:t>
            </w:r>
            <w:r w:rsidRPr="003008DB">
              <w:rPr>
                <w:w w:val="115"/>
                <w:sz w:val="24"/>
                <w:szCs w:val="24"/>
              </w:rPr>
              <w:t>рисунком,</w:t>
            </w:r>
            <w:r w:rsidRPr="003008DB">
              <w:rPr>
                <w:spacing w:val="1"/>
                <w:w w:val="115"/>
                <w:sz w:val="24"/>
                <w:szCs w:val="24"/>
              </w:rPr>
              <w:t xml:space="preserve"> </w:t>
            </w:r>
            <w:r w:rsidRPr="003008DB">
              <w:rPr>
                <w:w w:val="115"/>
                <w:sz w:val="24"/>
                <w:szCs w:val="24"/>
              </w:rPr>
              <w:t>воспроизведение</w:t>
            </w:r>
            <w:r w:rsidRPr="003008DB">
              <w:rPr>
                <w:spacing w:val="1"/>
                <w:w w:val="115"/>
                <w:sz w:val="24"/>
                <w:szCs w:val="24"/>
              </w:rPr>
              <w:t xml:space="preserve"> </w:t>
            </w:r>
            <w:r w:rsidRPr="003008DB">
              <w:rPr>
                <w:w w:val="115"/>
                <w:sz w:val="24"/>
                <w:szCs w:val="24"/>
              </w:rPr>
              <w:t>данного</w:t>
            </w:r>
            <w:r w:rsidRPr="003008DB">
              <w:rPr>
                <w:spacing w:val="1"/>
                <w:w w:val="115"/>
                <w:sz w:val="24"/>
                <w:szCs w:val="24"/>
              </w:rPr>
              <w:t xml:space="preserve"> </w:t>
            </w:r>
            <w:r w:rsidRPr="003008DB">
              <w:rPr>
                <w:w w:val="115"/>
                <w:sz w:val="24"/>
                <w:szCs w:val="24"/>
              </w:rPr>
              <w:t>ритма</w:t>
            </w:r>
            <w:r w:rsidRPr="003008DB">
              <w:rPr>
                <w:spacing w:val="14"/>
                <w:w w:val="115"/>
                <w:sz w:val="24"/>
                <w:szCs w:val="24"/>
              </w:rPr>
              <w:t xml:space="preserve"> </w:t>
            </w:r>
            <w:r w:rsidRPr="003008DB">
              <w:rPr>
                <w:w w:val="115"/>
                <w:sz w:val="24"/>
                <w:szCs w:val="24"/>
              </w:rPr>
              <w:t>по</w:t>
            </w:r>
            <w:r w:rsidRPr="003008DB">
              <w:rPr>
                <w:spacing w:val="14"/>
                <w:w w:val="115"/>
                <w:sz w:val="24"/>
                <w:szCs w:val="24"/>
              </w:rPr>
              <w:t xml:space="preserve"> </w:t>
            </w:r>
            <w:r w:rsidRPr="003008DB">
              <w:rPr>
                <w:w w:val="115"/>
                <w:sz w:val="24"/>
                <w:szCs w:val="24"/>
              </w:rPr>
              <w:t>памяти</w:t>
            </w:r>
            <w:r w:rsidRPr="003008DB">
              <w:rPr>
                <w:spacing w:val="15"/>
                <w:w w:val="115"/>
                <w:sz w:val="24"/>
                <w:szCs w:val="24"/>
              </w:rPr>
              <w:t xml:space="preserve"> </w:t>
            </w:r>
            <w:r w:rsidRPr="003008DB">
              <w:rPr>
                <w:w w:val="115"/>
                <w:sz w:val="24"/>
                <w:szCs w:val="24"/>
              </w:rPr>
              <w:t>(хлопками).</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8"/>
                <w:w w:val="120"/>
                <w:sz w:val="24"/>
                <w:szCs w:val="24"/>
              </w:rPr>
              <w:t xml:space="preserve"> </w:t>
            </w:r>
            <w:r w:rsidRPr="003008DB">
              <w:rPr>
                <w:w w:val="120"/>
                <w:sz w:val="24"/>
                <w:szCs w:val="24"/>
              </w:rPr>
              <w:t>на</w:t>
            </w:r>
            <w:r w:rsidRPr="003008DB">
              <w:rPr>
                <w:spacing w:val="-7"/>
                <w:w w:val="120"/>
                <w:sz w:val="24"/>
                <w:szCs w:val="24"/>
              </w:rPr>
              <w:t xml:space="preserve"> </w:t>
            </w:r>
            <w:r w:rsidRPr="003008DB">
              <w:rPr>
                <w:w w:val="120"/>
                <w:sz w:val="24"/>
                <w:szCs w:val="24"/>
              </w:rPr>
              <w:t>клавишных</w:t>
            </w:r>
            <w:r w:rsidRPr="003008DB">
              <w:rPr>
                <w:spacing w:val="-8"/>
                <w:w w:val="120"/>
                <w:sz w:val="24"/>
                <w:szCs w:val="24"/>
              </w:rPr>
              <w:t xml:space="preserve"> </w:t>
            </w:r>
            <w:r w:rsidRPr="003008DB">
              <w:rPr>
                <w:w w:val="120"/>
                <w:sz w:val="24"/>
                <w:szCs w:val="24"/>
              </w:rPr>
              <w:t>или</w:t>
            </w:r>
            <w:r w:rsidRPr="003008DB">
              <w:rPr>
                <w:spacing w:val="-7"/>
                <w:w w:val="120"/>
                <w:sz w:val="24"/>
                <w:szCs w:val="24"/>
              </w:rPr>
              <w:t xml:space="preserve"> </w:t>
            </w:r>
            <w:r w:rsidRPr="003008DB">
              <w:rPr>
                <w:w w:val="120"/>
                <w:sz w:val="24"/>
                <w:szCs w:val="24"/>
              </w:rPr>
              <w:t>духовых</w:t>
            </w:r>
            <w:r w:rsidRPr="003008DB">
              <w:rPr>
                <w:spacing w:val="-7"/>
                <w:w w:val="120"/>
                <w:sz w:val="24"/>
                <w:szCs w:val="24"/>
              </w:rPr>
              <w:t xml:space="preserve"> </w:t>
            </w:r>
            <w:r w:rsidRPr="003008DB">
              <w:rPr>
                <w:w w:val="120"/>
                <w:sz w:val="24"/>
                <w:szCs w:val="24"/>
              </w:rPr>
              <w:t>инструментах</w:t>
            </w:r>
            <w:r w:rsidRPr="003008DB">
              <w:rPr>
                <w:spacing w:val="-51"/>
                <w:w w:val="120"/>
                <w:sz w:val="24"/>
                <w:szCs w:val="24"/>
              </w:rPr>
              <w:t xml:space="preserve"> </w:t>
            </w:r>
            <w:r w:rsidRPr="003008DB">
              <w:rPr>
                <w:w w:val="120"/>
                <w:sz w:val="24"/>
                <w:szCs w:val="24"/>
              </w:rPr>
              <w:t>попевок,</w:t>
            </w:r>
            <w:r w:rsidRPr="003008DB">
              <w:rPr>
                <w:spacing w:val="4"/>
                <w:w w:val="120"/>
                <w:sz w:val="24"/>
                <w:szCs w:val="24"/>
              </w:rPr>
              <w:t xml:space="preserve"> </w:t>
            </w:r>
            <w:r w:rsidRPr="003008DB">
              <w:rPr>
                <w:w w:val="120"/>
                <w:sz w:val="24"/>
                <w:szCs w:val="24"/>
              </w:rPr>
              <w:t>мелодий</w:t>
            </w:r>
            <w:r w:rsidRPr="003008DB">
              <w:rPr>
                <w:spacing w:val="4"/>
                <w:w w:val="120"/>
                <w:sz w:val="24"/>
                <w:szCs w:val="24"/>
              </w:rPr>
              <w:t xml:space="preserve"> </w:t>
            </w:r>
            <w:r w:rsidRPr="003008DB">
              <w:rPr>
                <w:w w:val="120"/>
                <w:sz w:val="24"/>
                <w:szCs w:val="24"/>
              </w:rPr>
              <w:t>и</w:t>
            </w:r>
            <w:r w:rsidRPr="003008DB">
              <w:rPr>
                <w:spacing w:val="5"/>
                <w:w w:val="120"/>
                <w:sz w:val="24"/>
                <w:szCs w:val="24"/>
              </w:rPr>
              <w:t xml:space="preserve"> </w:t>
            </w:r>
            <w:r w:rsidRPr="003008DB">
              <w:rPr>
                <w:w w:val="120"/>
                <w:sz w:val="24"/>
                <w:szCs w:val="24"/>
              </w:rPr>
              <w:t>аккомпанементов</w:t>
            </w:r>
            <w:r w:rsidRPr="003008DB">
              <w:rPr>
                <w:spacing w:val="4"/>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размере</w:t>
            </w:r>
            <w:r w:rsidRPr="003008DB">
              <w:rPr>
                <w:spacing w:val="4"/>
                <w:w w:val="120"/>
                <w:sz w:val="24"/>
                <w:szCs w:val="24"/>
              </w:rPr>
              <w:t xml:space="preserve"> </w:t>
            </w:r>
            <w:r w:rsidRPr="003008DB">
              <w:rPr>
                <w:w w:val="120"/>
                <w:sz w:val="24"/>
                <w:szCs w:val="24"/>
              </w:rPr>
              <w:t>6/8</w:t>
            </w:r>
          </w:p>
        </w:tc>
      </w:tr>
      <w:tr w:rsidR="00A90BA0" w:rsidRPr="00A641DA" w:rsidTr="00BF0C92">
        <w:trPr>
          <w:trHeight w:val="1618"/>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05"/>
                <w:sz w:val="24"/>
                <w:szCs w:val="24"/>
              </w:rPr>
              <w:t>С)</w:t>
            </w:r>
          </w:p>
          <w:p w:rsidR="00A90BA0" w:rsidRPr="003008DB" w:rsidRDefault="00A90BA0" w:rsidP="00BF0C92">
            <w:pPr>
              <w:pStyle w:val="TOC1"/>
              <w:keepNext/>
              <w:rPr>
                <w:sz w:val="24"/>
                <w:szCs w:val="24"/>
              </w:rPr>
            </w:pPr>
            <w:r w:rsidRPr="003008DB">
              <w:rPr>
                <w:spacing w:val="-1"/>
                <w:w w:val="120"/>
                <w:sz w:val="24"/>
                <w:szCs w:val="24"/>
              </w:rPr>
              <w:t>2—6 уч.</w:t>
            </w:r>
            <w:r w:rsidRPr="003008DB">
              <w:rPr>
                <w:spacing w:val="-52"/>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spacing w:val="-1"/>
                <w:w w:val="115"/>
                <w:sz w:val="24"/>
                <w:szCs w:val="24"/>
              </w:rPr>
              <w:t>Тональ-</w:t>
            </w:r>
            <w:r w:rsidRPr="003008DB">
              <w:rPr>
                <w:spacing w:val="-49"/>
                <w:w w:val="115"/>
                <w:sz w:val="24"/>
                <w:szCs w:val="24"/>
              </w:rPr>
              <w:t xml:space="preserve"> </w:t>
            </w:r>
            <w:r w:rsidRPr="003008DB">
              <w:rPr>
                <w:w w:val="115"/>
                <w:sz w:val="24"/>
                <w:szCs w:val="24"/>
              </w:rPr>
              <w:t>ность.</w:t>
            </w:r>
            <w:r w:rsidRPr="003008DB">
              <w:rPr>
                <w:spacing w:val="1"/>
                <w:w w:val="115"/>
                <w:sz w:val="24"/>
                <w:szCs w:val="24"/>
              </w:rPr>
              <w:t xml:space="preserve"> </w:t>
            </w:r>
            <w:r w:rsidRPr="003008DB">
              <w:rPr>
                <w:w w:val="115"/>
                <w:sz w:val="24"/>
                <w:szCs w:val="24"/>
              </w:rPr>
              <w:t>Гамма</w:t>
            </w:r>
          </w:p>
        </w:tc>
        <w:tc>
          <w:tcPr>
            <w:tcW w:w="2211" w:type="dxa"/>
          </w:tcPr>
          <w:p w:rsidR="00A90BA0" w:rsidRPr="003008DB" w:rsidRDefault="00A90BA0" w:rsidP="00BF0C92">
            <w:pPr>
              <w:pStyle w:val="TOC1"/>
              <w:keepNext/>
              <w:rPr>
                <w:sz w:val="24"/>
                <w:szCs w:val="24"/>
              </w:rPr>
            </w:pPr>
            <w:r w:rsidRPr="003008DB">
              <w:rPr>
                <w:spacing w:val="-1"/>
                <w:w w:val="120"/>
                <w:sz w:val="24"/>
                <w:szCs w:val="24"/>
              </w:rPr>
              <w:t>Тоника, тональность.</w:t>
            </w:r>
            <w:r w:rsidRPr="003008DB">
              <w:rPr>
                <w:spacing w:val="-52"/>
                <w:w w:val="120"/>
                <w:sz w:val="24"/>
                <w:szCs w:val="24"/>
              </w:rPr>
              <w:t xml:space="preserve"> </w:t>
            </w:r>
            <w:r w:rsidRPr="003008DB">
              <w:rPr>
                <w:w w:val="120"/>
                <w:sz w:val="24"/>
                <w:szCs w:val="24"/>
              </w:rPr>
              <w:t>Знаки</w:t>
            </w:r>
            <w:r w:rsidRPr="003008DB">
              <w:rPr>
                <w:spacing w:val="11"/>
                <w:w w:val="120"/>
                <w:sz w:val="24"/>
                <w:szCs w:val="24"/>
              </w:rPr>
              <w:t xml:space="preserve"> </w:t>
            </w:r>
            <w:r w:rsidRPr="003008DB">
              <w:rPr>
                <w:w w:val="120"/>
                <w:sz w:val="24"/>
                <w:szCs w:val="24"/>
              </w:rPr>
              <w:t>при</w:t>
            </w:r>
            <w:r w:rsidRPr="003008DB">
              <w:rPr>
                <w:spacing w:val="12"/>
                <w:w w:val="120"/>
                <w:sz w:val="24"/>
                <w:szCs w:val="24"/>
              </w:rPr>
              <w:t xml:space="preserve"> </w:t>
            </w:r>
            <w:r w:rsidRPr="003008DB">
              <w:rPr>
                <w:w w:val="120"/>
                <w:sz w:val="24"/>
                <w:szCs w:val="24"/>
              </w:rPr>
              <w:t>ключе.</w:t>
            </w:r>
          </w:p>
          <w:p w:rsidR="00A90BA0" w:rsidRPr="003008DB" w:rsidRDefault="00A90BA0" w:rsidP="00BF0C92">
            <w:pPr>
              <w:pStyle w:val="TOC1"/>
              <w:keepNext/>
              <w:rPr>
                <w:sz w:val="24"/>
                <w:szCs w:val="24"/>
              </w:rPr>
            </w:pPr>
            <w:r w:rsidRPr="003008DB">
              <w:rPr>
                <w:w w:val="115"/>
                <w:sz w:val="24"/>
                <w:szCs w:val="24"/>
              </w:rPr>
              <w:t>Мажорные</w:t>
            </w:r>
            <w:r w:rsidRPr="003008DB">
              <w:rPr>
                <w:spacing w:val="12"/>
                <w:w w:val="115"/>
                <w:sz w:val="24"/>
                <w:szCs w:val="24"/>
              </w:rPr>
              <w:t xml:space="preserve"> </w:t>
            </w:r>
            <w:r w:rsidRPr="003008DB">
              <w:rPr>
                <w:w w:val="115"/>
                <w:sz w:val="24"/>
                <w:szCs w:val="24"/>
              </w:rPr>
              <w:t>и</w:t>
            </w:r>
            <w:r w:rsidRPr="003008DB">
              <w:rPr>
                <w:spacing w:val="12"/>
                <w:w w:val="115"/>
                <w:sz w:val="24"/>
                <w:szCs w:val="24"/>
              </w:rPr>
              <w:t xml:space="preserve"> </w:t>
            </w:r>
            <w:r w:rsidRPr="003008DB">
              <w:rPr>
                <w:w w:val="115"/>
                <w:sz w:val="24"/>
                <w:szCs w:val="24"/>
              </w:rPr>
              <w:t>минор-</w:t>
            </w:r>
            <w:r w:rsidRPr="003008DB">
              <w:rPr>
                <w:spacing w:val="-49"/>
                <w:w w:val="115"/>
                <w:sz w:val="24"/>
                <w:szCs w:val="24"/>
              </w:rPr>
              <w:t xml:space="preserve"> </w:t>
            </w:r>
            <w:r w:rsidRPr="003008DB">
              <w:rPr>
                <w:w w:val="115"/>
                <w:sz w:val="24"/>
                <w:szCs w:val="24"/>
              </w:rPr>
              <w:t>ные</w:t>
            </w:r>
            <w:r w:rsidRPr="003008DB">
              <w:rPr>
                <w:spacing w:val="15"/>
                <w:w w:val="115"/>
                <w:sz w:val="24"/>
                <w:szCs w:val="24"/>
              </w:rPr>
              <w:t xml:space="preserve"> </w:t>
            </w:r>
            <w:r w:rsidRPr="003008DB">
              <w:rPr>
                <w:w w:val="115"/>
                <w:sz w:val="24"/>
                <w:szCs w:val="24"/>
              </w:rPr>
              <w:t>тональности</w:t>
            </w:r>
          </w:p>
          <w:p w:rsidR="00A90BA0" w:rsidRPr="003008DB" w:rsidRDefault="00A90BA0" w:rsidP="00BF0C92">
            <w:pPr>
              <w:pStyle w:val="TOC1"/>
              <w:keepNext/>
              <w:rPr>
                <w:sz w:val="24"/>
                <w:szCs w:val="24"/>
              </w:rPr>
            </w:pPr>
            <w:r w:rsidRPr="003008DB">
              <w:rPr>
                <w:w w:val="115"/>
                <w:sz w:val="24"/>
                <w:szCs w:val="24"/>
              </w:rPr>
              <w:lastRenderedPageBreak/>
              <w:t>(до</w:t>
            </w:r>
            <w:r w:rsidRPr="003008DB">
              <w:rPr>
                <w:spacing w:val="7"/>
                <w:w w:val="115"/>
                <w:sz w:val="24"/>
                <w:szCs w:val="24"/>
              </w:rPr>
              <w:t xml:space="preserve"> </w:t>
            </w:r>
            <w:r w:rsidRPr="003008DB">
              <w:rPr>
                <w:w w:val="115"/>
                <w:sz w:val="24"/>
                <w:szCs w:val="24"/>
              </w:rPr>
              <w:t>2—3</w:t>
            </w:r>
            <w:r w:rsidRPr="003008DB">
              <w:rPr>
                <w:spacing w:val="8"/>
                <w:w w:val="115"/>
                <w:sz w:val="24"/>
                <w:szCs w:val="24"/>
              </w:rPr>
              <w:t xml:space="preserve"> </w:t>
            </w:r>
            <w:r w:rsidRPr="003008DB">
              <w:rPr>
                <w:w w:val="115"/>
                <w:sz w:val="24"/>
                <w:szCs w:val="24"/>
              </w:rPr>
              <w:t>знаков</w:t>
            </w:r>
            <w:r w:rsidRPr="003008DB">
              <w:rPr>
                <w:spacing w:val="-48"/>
                <w:w w:val="115"/>
                <w:sz w:val="24"/>
                <w:szCs w:val="24"/>
              </w:rPr>
              <w:t xml:space="preserve"> </w:t>
            </w:r>
            <w:r w:rsidRPr="003008DB">
              <w:rPr>
                <w:w w:val="115"/>
                <w:sz w:val="24"/>
                <w:szCs w:val="24"/>
              </w:rPr>
              <w:t>при</w:t>
            </w:r>
            <w:r w:rsidRPr="003008DB">
              <w:rPr>
                <w:spacing w:val="15"/>
                <w:w w:val="115"/>
                <w:sz w:val="24"/>
                <w:szCs w:val="24"/>
              </w:rPr>
              <w:t xml:space="preserve"> </w:t>
            </w:r>
            <w:r w:rsidRPr="003008DB">
              <w:rPr>
                <w:w w:val="115"/>
                <w:sz w:val="24"/>
                <w:szCs w:val="24"/>
              </w:rPr>
              <w:t>ключе)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Определение</w:t>
            </w:r>
            <w:r w:rsidRPr="003008DB">
              <w:rPr>
                <w:spacing w:val="17"/>
                <w:w w:val="115"/>
                <w:sz w:val="24"/>
                <w:szCs w:val="24"/>
              </w:rPr>
              <w:t xml:space="preserve"> </w:t>
            </w:r>
            <w:r w:rsidRPr="003008DB">
              <w:rPr>
                <w:w w:val="115"/>
                <w:sz w:val="24"/>
                <w:szCs w:val="24"/>
              </w:rPr>
              <w:t>на</w:t>
            </w:r>
            <w:r w:rsidRPr="003008DB">
              <w:rPr>
                <w:spacing w:val="18"/>
                <w:w w:val="115"/>
                <w:sz w:val="24"/>
                <w:szCs w:val="24"/>
              </w:rPr>
              <w:t xml:space="preserve"> </w:t>
            </w:r>
            <w:r w:rsidRPr="003008DB">
              <w:rPr>
                <w:w w:val="115"/>
                <w:sz w:val="24"/>
                <w:szCs w:val="24"/>
              </w:rPr>
              <w:t>слух</w:t>
            </w:r>
            <w:r w:rsidRPr="003008DB">
              <w:rPr>
                <w:spacing w:val="18"/>
                <w:w w:val="115"/>
                <w:sz w:val="24"/>
                <w:szCs w:val="24"/>
              </w:rPr>
              <w:t xml:space="preserve"> </w:t>
            </w:r>
            <w:r w:rsidRPr="003008DB">
              <w:rPr>
                <w:w w:val="115"/>
                <w:sz w:val="24"/>
                <w:szCs w:val="24"/>
              </w:rPr>
              <w:t>устойчивых</w:t>
            </w:r>
            <w:r w:rsidRPr="003008DB">
              <w:rPr>
                <w:spacing w:val="18"/>
                <w:w w:val="115"/>
                <w:sz w:val="24"/>
                <w:szCs w:val="24"/>
              </w:rPr>
              <w:t xml:space="preserve"> </w:t>
            </w:r>
            <w:r w:rsidRPr="003008DB">
              <w:rPr>
                <w:w w:val="115"/>
                <w:sz w:val="24"/>
                <w:szCs w:val="24"/>
              </w:rPr>
              <w:t>звуков.</w:t>
            </w:r>
            <w:r w:rsidRPr="003008DB">
              <w:rPr>
                <w:spacing w:val="18"/>
                <w:w w:val="115"/>
                <w:sz w:val="24"/>
                <w:szCs w:val="24"/>
              </w:rPr>
              <w:t xml:space="preserve"> </w:t>
            </w:r>
            <w:r w:rsidRPr="003008DB">
              <w:rPr>
                <w:w w:val="115"/>
                <w:sz w:val="24"/>
                <w:szCs w:val="24"/>
              </w:rPr>
              <w:t>Игра</w:t>
            </w:r>
            <w:r w:rsidRPr="003008DB">
              <w:rPr>
                <w:spacing w:val="18"/>
                <w:w w:val="115"/>
                <w:sz w:val="24"/>
                <w:szCs w:val="24"/>
              </w:rPr>
              <w:t xml:space="preserve"> </w:t>
            </w:r>
            <w:r w:rsidRPr="003008DB">
              <w:rPr>
                <w:w w:val="115"/>
                <w:sz w:val="24"/>
                <w:szCs w:val="24"/>
              </w:rPr>
              <w:t>«устой</w:t>
            </w:r>
            <w:r w:rsidRPr="003008DB">
              <w:rPr>
                <w:spacing w:val="17"/>
                <w:w w:val="115"/>
                <w:sz w:val="24"/>
                <w:szCs w:val="24"/>
              </w:rPr>
              <w:t xml:space="preserve"> </w:t>
            </w:r>
            <w:r w:rsidRPr="003008DB">
              <w:rPr>
                <w:w w:val="115"/>
                <w:sz w:val="24"/>
                <w:szCs w:val="24"/>
              </w:rPr>
              <w:t>—</w:t>
            </w:r>
            <w:r w:rsidRPr="003008DB">
              <w:rPr>
                <w:spacing w:val="-48"/>
                <w:w w:val="115"/>
                <w:sz w:val="24"/>
                <w:szCs w:val="24"/>
              </w:rPr>
              <w:t xml:space="preserve"> </w:t>
            </w:r>
            <w:r w:rsidRPr="003008DB">
              <w:rPr>
                <w:w w:val="115"/>
                <w:sz w:val="24"/>
                <w:szCs w:val="24"/>
              </w:rPr>
              <w:t>неустой».</w:t>
            </w:r>
            <w:r w:rsidRPr="003008DB">
              <w:rPr>
                <w:spacing w:val="21"/>
                <w:w w:val="115"/>
                <w:sz w:val="24"/>
                <w:szCs w:val="24"/>
              </w:rPr>
              <w:t xml:space="preserve"> </w:t>
            </w:r>
            <w:r w:rsidRPr="003008DB">
              <w:rPr>
                <w:w w:val="115"/>
                <w:sz w:val="24"/>
                <w:szCs w:val="24"/>
              </w:rPr>
              <w:t>Пение</w:t>
            </w:r>
            <w:r w:rsidRPr="003008DB">
              <w:rPr>
                <w:spacing w:val="21"/>
                <w:w w:val="115"/>
                <w:sz w:val="24"/>
                <w:szCs w:val="24"/>
              </w:rPr>
              <w:t xml:space="preserve"> </w:t>
            </w:r>
            <w:r w:rsidRPr="003008DB">
              <w:rPr>
                <w:w w:val="115"/>
                <w:sz w:val="24"/>
                <w:szCs w:val="24"/>
              </w:rPr>
              <w:t>упражнений</w:t>
            </w:r>
            <w:r w:rsidRPr="003008DB">
              <w:rPr>
                <w:spacing w:val="21"/>
                <w:w w:val="115"/>
                <w:sz w:val="24"/>
                <w:szCs w:val="24"/>
              </w:rPr>
              <w:t xml:space="preserve"> </w:t>
            </w:r>
            <w:r w:rsidRPr="003008DB">
              <w:rPr>
                <w:w w:val="115"/>
                <w:sz w:val="24"/>
                <w:szCs w:val="24"/>
              </w:rPr>
              <w:t>—</w:t>
            </w:r>
            <w:r w:rsidRPr="003008DB">
              <w:rPr>
                <w:spacing w:val="21"/>
                <w:w w:val="115"/>
                <w:sz w:val="24"/>
                <w:szCs w:val="24"/>
              </w:rPr>
              <w:t xml:space="preserve"> </w:t>
            </w:r>
            <w:r w:rsidRPr="003008DB">
              <w:rPr>
                <w:w w:val="115"/>
                <w:sz w:val="24"/>
                <w:szCs w:val="24"/>
              </w:rPr>
              <w:t>гамм</w:t>
            </w:r>
            <w:r w:rsidRPr="003008DB">
              <w:rPr>
                <w:spacing w:val="22"/>
                <w:w w:val="115"/>
                <w:sz w:val="24"/>
                <w:szCs w:val="24"/>
              </w:rPr>
              <w:t xml:space="preserve"> </w:t>
            </w:r>
            <w:r w:rsidRPr="003008DB">
              <w:rPr>
                <w:w w:val="115"/>
                <w:sz w:val="24"/>
                <w:szCs w:val="24"/>
              </w:rPr>
              <w:t>с</w:t>
            </w:r>
            <w:r w:rsidRPr="003008DB">
              <w:rPr>
                <w:spacing w:val="21"/>
                <w:w w:val="115"/>
                <w:sz w:val="24"/>
                <w:szCs w:val="24"/>
              </w:rPr>
              <w:t xml:space="preserve"> </w:t>
            </w:r>
            <w:r w:rsidRPr="003008DB">
              <w:rPr>
                <w:w w:val="115"/>
                <w:sz w:val="24"/>
                <w:szCs w:val="24"/>
              </w:rPr>
              <w:t>названием</w:t>
            </w:r>
            <w:r w:rsidRPr="003008DB">
              <w:rPr>
                <w:spacing w:val="21"/>
                <w:w w:val="115"/>
                <w:sz w:val="24"/>
                <w:szCs w:val="24"/>
              </w:rPr>
              <w:t xml:space="preserve"> </w:t>
            </w:r>
            <w:r w:rsidRPr="003008DB">
              <w:rPr>
                <w:w w:val="115"/>
                <w:sz w:val="24"/>
                <w:szCs w:val="24"/>
              </w:rPr>
              <w:t>нот,</w:t>
            </w:r>
            <w:r w:rsidRPr="003008DB">
              <w:rPr>
                <w:spacing w:val="1"/>
                <w:w w:val="115"/>
                <w:sz w:val="24"/>
                <w:szCs w:val="24"/>
              </w:rPr>
              <w:t xml:space="preserve"> </w:t>
            </w:r>
            <w:r w:rsidRPr="003008DB">
              <w:rPr>
                <w:w w:val="115"/>
                <w:sz w:val="24"/>
                <w:szCs w:val="24"/>
              </w:rPr>
              <w:t>прослеживание</w:t>
            </w:r>
            <w:r w:rsidRPr="003008DB">
              <w:rPr>
                <w:spacing w:val="1"/>
                <w:w w:val="115"/>
                <w:sz w:val="24"/>
                <w:szCs w:val="24"/>
              </w:rPr>
              <w:t xml:space="preserve"> </w:t>
            </w:r>
            <w:r w:rsidRPr="003008DB">
              <w:rPr>
                <w:w w:val="115"/>
                <w:sz w:val="24"/>
                <w:szCs w:val="24"/>
              </w:rPr>
              <w:t>по</w:t>
            </w:r>
            <w:r w:rsidRPr="003008DB">
              <w:rPr>
                <w:spacing w:val="1"/>
                <w:w w:val="115"/>
                <w:sz w:val="24"/>
                <w:szCs w:val="24"/>
              </w:rPr>
              <w:t xml:space="preserve"> </w:t>
            </w:r>
            <w:r w:rsidRPr="003008DB">
              <w:rPr>
                <w:w w:val="115"/>
                <w:sz w:val="24"/>
                <w:szCs w:val="24"/>
              </w:rPr>
              <w:t>нотам.</w:t>
            </w:r>
            <w:r w:rsidRPr="003008DB">
              <w:rPr>
                <w:spacing w:val="1"/>
                <w:w w:val="115"/>
                <w:sz w:val="24"/>
                <w:szCs w:val="24"/>
              </w:rPr>
              <w:t xml:space="preserve"> </w:t>
            </w:r>
            <w:r w:rsidRPr="003008DB">
              <w:rPr>
                <w:w w:val="115"/>
                <w:sz w:val="24"/>
                <w:szCs w:val="24"/>
              </w:rPr>
              <w:t>Освоение</w:t>
            </w:r>
            <w:r w:rsidRPr="003008DB">
              <w:rPr>
                <w:spacing w:val="1"/>
                <w:w w:val="115"/>
                <w:sz w:val="24"/>
                <w:szCs w:val="24"/>
              </w:rPr>
              <w:t xml:space="preserve"> </w:t>
            </w:r>
            <w:r w:rsidRPr="003008DB">
              <w:rPr>
                <w:w w:val="115"/>
                <w:sz w:val="24"/>
                <w:szCs w:val="24"/>
              </w:rPr>
              <w:t>понятия</w:t>
            </w:r>
            <w:r w:rsidRPr="003008DB">
              <w:rPr>
                <w:spacing w:val="1"/>
                <w:w w:val="115"/>
                <w:sz w:val="24"/>
                <w:szCs w:val="24"/>
              </w:rPr>
              <w:t xml:space="preserve"> </w:t>
            </w:r>
            <w:r w:rsidRPr="003008DB">
              <w:rPr>
                <w:w w:val="115"/>
                <w:sz w:val="24"/>
                <w:szCs w:val="24"/>
              </w:rPr>
              <w:t>«тоника».</w:t>
            </w:r>
            <w:r w:rsidRPr="003008DB">
              <w:rPr>
                <w:spacing w:val="1"/>
                <w:w w:val="115"/>
                <w:sz w:val="24"/>
                <w:szCs w:val="24"/>
              </w:rPr>
              <w:t xml:space="preserve"> </w:t>
            </w:r>
            <w:r w:rsidRPr="003008DB">
              <w:rPr>
                <w:w w:val="115"/>
                <w:sz w:val="24"/>
                <w:szCs w:val="24"/>
              </w:rPr>
              <w:t>Упражнение</w:t>
            </w:r>
            <w:r w:rsidRPr="003008DB">
              <w:rPr>
                <w:spacing w:val="32"/>
                <w:w w:val="115"/>
                <w:sz w:val="24"/>
                <w:szCs w:val="24"/>
              </w:rPr>
              <w:t xml:space="preserve"> </w:t>
            </w:r>
            <w:r w:rsidRPr="003008DB">
              <w:rPr>
                <w:w w:val="115"/>
                <w:sz w:val="24"/>
                <w:szCs w:val="24"/>
              </w:rPr>
              <w:t>на</w:t>
            </w:r>
            <w:r w:rsidRPr="003008DB">
              <w:rPr>
                <w:spacing w:val="32"/>
                <w:w w:val="115"/>
                <w:sz w:val="24"/>
                <w:szCs w:val="24"/>
              </w:rPr>
              <w:t xml:space="preserve"> </w:t>
            </w:r>
            <w:r w:rsidRPr="003008DB">
              <w:rPr>
                <w:w w:val="115"/>
                <w:sz w:val="24"/>
                <w:szCs w:val="24"/>
              </w:rPr>
              <w:t>допевание</w:t>
            </w:r>
            <w:r w:rsidRPr="003008DB">
              <w:rPr>
                <w:spacing w:val="32"/>
                <w:w w:val="115"/>
                <w:sz w:val="24"/>
                <w:szCs w:val="24"/>
              </w:rPr>
              <w:t xml:space="preserve"> </w:t>
            </w:r>
            <w:r w:rsidRPr="003008DB">
              <w:rPr>
                <w:w w:val="115"/>
                <w:sz w:val="24"/>
                <w:szCs w:val="24"/>
              </w:rPr>
              <w:t>неполной</w:t>
            </w:r>
            <w:r w:rsidRPr="003008DB">
              <w:rPr>
                <w:spacing w:val="32"/>
                <w:w w:val="115"/>
                <w:sz w:val="24"/>
                <w:szCs w:val="24"/>
              </w:rPr>
              <w:t xml:space="preserve"> </w:t>
            </w:r>
            <w:r w:rsidRPr="003008DB">
              <w:rPr>
                <w:w w:val="115"/>
                <w:sz w:val="24"/>
                <w:szCs w:val="24"/>
              </w:rPr>
              <w:t>музыкальной</w:t>
            </w:r>
            <w:r w:rsidRPr="003008DB">
              <w:rPr>
                <w:spacing w:val="32"/>
                <w:w w:val="115"/>
                <w:sz w:val="24"/>
                <w:szCs w:val="24"/>
              </w:rPr>
              <w:t xml:space="preserve"> </w:t>
            </w:r>
            <w:r w:rsidRPr="003008DB">
              <w:rPr>
                <w:w w:val="115"/>
                <w:sz w:val="24"/>
                <w:szCs w:val="24"/>
              </w:rPr>
              <w:t>фразы</w:t>
            </w:r>
            <w:r w:rsidRPr="003008DB">
              <w:rPr>
                <w:spacing w:val="-49"/>
                <w:w w:val="115"/>
                <w:sz w:val="24"/>
                <w:szCs w:val="24"/>
              </w:rPr>
              <w:t xml:space="preserve"> </w:t>
            </w:r>
            <w:r w:rsidRPr="003008DB">
              <w:rPr>
                <w:w w:val="115"/>
                <w:sz w:val="24"/>
                <w:szCs w:val="24"/>
              </w:rPr>
              <w:t>до</w:t>
            </w:r>
            <w:r w:rsidRPr="003008DB">
              <w:rPr>
                <w:spacing w:val="17"/>
                <w:w w:val="115"/>
                <w:sz w:val="24"/>
                <w:szCs w:val="24"/>
              </w:rPr>
              <w:t xml:space="preserve"> </w:t>
            </w:r>
            <w:r w:rsidRPr="003008DB">
              <w:rPr>
                <w:w w:val="115"/>
                <w:sz w:val="24"/>
                <w:szCs w:val="24"/>
              </w:rPr>
              <w:t>тоники</w:t>
            </w:r>
            <w:r w:rsidRPr="003008DB">
              <w:rPr>
                <w:spacing w:val="17"/>
                <w:w w:val="115"/>
                <w:sz w:val="24"/>
                <w:szCs w:val="24"/>
              </w:rPr>
              <w:t xml:space="preserve"> </w:t>
            </w:r>
            <w:r w:rsidRPr="003008DB">
              <w:rPr>
                <w:w w:val="115"/>
                <w:sz w:val="24"/>
                <w:szCs w:val="24"/>
              </w:rPr>
              <w:t>«Закончи</w:t>
            </w:r>
            <w:r w:rsidRPr="003008DB">
              <w:rPr>
                <w:spacing w:val="17"/>
                <w:w w:val="115"/>
                <w:sz w:val="24"/>
                <w:szCs w:val="24"/>
              </w:rPr>
              <w:t xml:space="preserve"> </w:t>
            </w:r>
            <w:r w:rsidRPr="003008DB">
              <w:rPr>
                <w:w w:val="115"/>
                <w:sz w:val="24"/>
                <w:szCs w:val="24"/>
              </w:rPr>
              <w:t>музыкальную</w:t>
            </w:r>
            <w:r w:rsidRPr="003008DB">
              <w:rPr>
                <w:spacing w:val="17"/>
                <w:w w:val="115"/>
                <w:sz w:val="24"/>
                <w:szCs w:val="24"/>
              </w:rPr>
              <w:t xml:space="preserve"> </w:t>
            </w:r>
            <w:r w:rsidRPr="003008DB">
              <w:rPr>
                <w:w w:val="115"/>
                <w:sz w:val="24"/>
                <w:szCs w:val="24"/>
              </w:rPr>
              <w:t>фразу».</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lastRenderedPageBreak/>
              <w:t>Импровизация</w:t>
            </w:r>
            <w:r w:rsidRPr="003008DB">
              <w:rPr>
                <w:spacing w:val="32"/>
                <w:w w:val="115"/>
                <w:sz w:val="24"/>
                <w:szCs w:val="24"/>
              </w:rPr>
              <w:t xml:space="preserve"> </w:t>
            </w:r>
            <w:r w:rsidRPr="003008DB">
              <w:rPr>
                <w:w w:val="115"/>
                <w:sz w:val="24"/>
                <w:szCs w:val="24"/>
              </w:rPr>
              <w:t>в</w:t>
            </w:r>
            <w:r w:rsidRPr="003008DB">
              <w:rPr>
                <w:spacing w:val="33"/>
                <w:w w:val="115"/>
                <w:sz w:val="24"/>
                <w:szCs w:val="24"/>
              </w:rPr>
              <w:t xml:space="preserve"> </w:t>
            </w:r>
            <w:r w:rsidRPr="003008DB">
              <w:rPr>
                <w:w w:val="115"/>
                <w:sz w:val="24"/>
                <w:szCs w:val="24"/>
              </w:rPr>
              <w:t>заданной</w:t>
            </w:r>
            <w:r w:rsidRPr="003008DB">
              <w:rPr>
                <w:spacing w:val="33"/>
                <w:w w:val="115"/>
                <w:sz w:val="24"/>
                <w:szCs w:val="24"/>
              </w:rPr>
              <w:t xml:space="preserve"> </w:t>
            </w:r>
            <w:r w:rsidRPr="003008DB">
              <w:rPr>
                <w:w w:val="115"/>
                <w:sz w:val="24"/>
                <w:szCs w:val="24"/>
              </w:rPr>
              <w:t>тональности</w:t>
            </w:r>
          </w:p>
        </w:tc>
      </w:tr>
      <w:tr w:rsidR="00A90BA0" w:rsidRPr="00A641DA" w:rsidTr="00BF0C92">
        <w:trPr>
          <w:trHeight w:val="1618"/>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Т)</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Интер-</w:t>
            </w:r>
            <w:r w:rsidRPr="003008DB">
              <w:rPr>
                <w:spacing w:val="-49"/>
                <w:w w:val="115"/>
                <w:sz w:val="24"/>
                <w:szCs w:val="24"/>
              </w:rPr>
              <w:t xml:space="preserve"> </w:t>
            </w:r>
            <w:r w:rsidRPr="003008DB">
              <w:rPr>
                <w:w w:val="120"/>
                <w:sz w:val="24"/>
                <w:szCs w:val="24"/>
              </w:rPr>
              <w:t>валы</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Понятие</w:t>
            </w:r>
            <w:r w:rsidRPr="003008DB">
              <w:rPr>
                <w:spacing w:val="5"/>
                <w:w w:val="120"/>
                <w:sz w:val="24"/>
                <w:szCs w:val="24"/>
              </w:rPr>
              <w:t xml:space="preserve"> </w:t>
            </w:r>
            <w:r w:rsidRPr="003008DB">
              <w:rPr>
                <w:w w:val="120"/>
                <w:sz w:val="24"/>
                <w:szCs w:val="24"/>
              </w:rPr>
              <w:t>музыкаль</w:t>
            </w:r>
            <w:r w:rsidRPr="003008DB">
              <w:rPr>
                <w:spacing w:val="-1"/>
                <w:w w:val="120"/>
                <w:sz w:val="24"/>
                <w:szCs w:val="24"/>
              </w:rPr>
              <w:t>ного</w:t>
            </w:r>
            <w:r w:rsidRPr="003008DB">
              <w:rPr>
                <w:spacing w:val="-10"/>
                <w:w w:val="120"/>
                <w:sz w:val="24"/>
                <w:szCs w:val="24"/>
              </w:rPr>
              <w:t xml:space="preserve"> </w:t>
            </w:r>
            <w:r w:rsidRPr="003008DB">
              <w:rPr>
                <w:spacing w:val="-1"/>
                <w:w w:val="120"/>
                <w:sz w:val="24"/>
                <w:szCs w:val="24"/>
              </w:rPr>
              <w:t>интервала.</w:t>
            </w:r>
            <w:r w:rsidRPr="003008DB">
              <w:rPr>
                <w:spacing w:val="-10"/>
                <w:w w:val="120"/>
                <w:sz w:val="24"/>
                <w:szCs w:val="24"/>
              </w:rPr>
              <w:t xml:space="preserve"> </w:t>
            </w:r>
            <w:r w:rsidRPr="003008DB">
              <w:rPr>
                <w:w w:val="120"/>
                <w:sz w:val="24"/>
                <w:szCs w:val="24"/>
              </w:rPr>
              <w:t>Тон,</w:t>
            </w:r>
            <w:r w:rsidRPr="003008DB">
              <w:rPr>
                <w:spacing w:val="-51"/>
                <w:w w:val="120"/>
                <w:sz w:val="24"/>
                <w:szCs w:val="24"/>
              </w:rPr>
              <w:t xml:space="preserve"> </w:t>
            </w:r>
            <w:r w:rsidRPr="003008DB">
              <w:rPr>
                <w:spacing w:val="-1"/>
                <w:w w:val="120"/>
                <w:sz w:val="24"/>
                <w:szCs w:val="24"/>
              </w:rPr>
              <w:t xml:space="preserve">полутон. </w:t>
            </w:r>
            <w:r w:rsidRPr="003008DB">
              <w:rPr>
                <w:w w:val="120"/>
                <w:sz w:val="24"/>
                <w:szCs w:val="24"/>
              </w:rPr>
              <w:t>Консонансы:</w:t>
            </w:r>
            <w:r w:rsidRPr="003008DB">
              <w:rPr>
                <w:spacing w:val="1"/>
                <w:w w:val="120"/>
                <w:sz w:val="24"/>
                <w:szCs w:val="24"/>
              </w:rPr>
              <w:t xml:space="preserve"> </w:t>
            </w:r>
            <w:r w:rsidRPr="003008DB">
              <w:rPr>
                <w:w w:val="120"/>
                <w:sz w:val="24"/>
                <w:szCs w:val="24"/>
              </w:rPr>
              <w:t>терция,</w:t>
            </w:r>
            <w:r w:rsidRPr="003008DB">
              <w:rPr>
                <w:spacing w:val="1"/>
                <w:w w:val="120"/>
                <w:sz w:val="24"/>
                <w:szCs w:val="24"/>
              </w:rPr>
              <w:t xml:space="preserve"> </w:t>
            </w:r>
            <w:r w:rsidRPr="003008DB">
              <w:rPr>
                <w:w w:val="120"/>
                <w:sz w:val="24"/>
                <w:szCs w:val="24"/>
              </w:rPr>
              <w:t>кварта,</w:t>
            </w:r>
            <w:r w:rsidRPr="003008DB">
              <w:rPr>
                <w:spacing w:val="-51"/>
                <w:w w:val="120"/>
                <w:sz w:val="24"/>
                <w:szCs w:val="24"/>
              </w:rPr>
              <w:t xml:space="preserve"> </w:t>
            </w:r>
            <w:r w:rsidRPr="003008DB">
              <w:rPr>
                <w:w w:val="120"/>
                <w:sz w:val="24"/>
                <w:szCs w:val="24"/>
              </w:rPr>
              <w:t>квинта,</w:t>
            </w:r>
            <w:r w:rsidRPr="003008DB">
              <w:rPr>
                <w:spacing w:val="11"/>
                <w:w w:val="120"/>
                <w:sz w:val="24"/>
                <w:szCs w:val="24"/>
              </w:rPr>
              <w:t xml:space="preserve"> </w:t>
            </w:r>
            <w:r w:rsidRPr="003008DB">
              <w:rPr>
                <w:w w:val="120"/>
                <w:sz w:val="24"/>
                <w:szCs w:val="24"/>
              </w:rPr>
              <w:t>секста,</w:t>
            </w:r>
            <w:r w:rsidRPr="003008DB">
              <w:rPr>
                <w:spacing w:val="1"/>
                <w:w w:val="120"/>
                <w:sz w:val="24"/>
                <w:szCs w:val="24"/>
              </w:rPr>
              <w:t xml:space="preserve"> </w:t>
            </w:r>
            <w:r w:rsidRPr="003008DB">
              <w:rPr>
                <w:spacing w:val="-1"/>
                <w:w w:val="120"/>
                <w:sz w:val="24"/>
                <w:szCs w:val="24"/>
              </w:rPr>
              <w:t xml:space="preserve">октава. </w:t>
            </w:r>
            <w:r w:rsidRPr="003008DB">
              <w:rPr>
                <w:w w:val="120"/>
                <w:sz w:val="24"/>
                <w:szCs w:val="24"/>
              </w:rPr>
              <w:t>Диссонансы:</w:t>
            </w:r>
            <w:r w:rsidRPr="003008DB">
              <w:rPr>
                <w:spacing w:val="-51"/>
                <w:w w:val="120"/>
                <w:sz w:val="24"/>
                <w:szCs w:val="24"/>
              </w:rPr>
              <w:t xml:space="preserve"> </w:t>
            </w:r>
            <w:r w:rsidRPr="003008DB">
              <w:rPr>
                <w:w w:val="120"/>
                <w:sz w:val="24"/>
                <w:szCs w:val="24"/>
              </w:rPr>
              <w:t>секунда,</w:t>
            </w:r>
            <w:r w:rsidRPr="003008DB">
              <w:rPr>
                <w:spacing w:val="5"/>
                <w:w w:val="120"/>
                <w:sz w:val="24"/>
                <w:szCs w:val="24"/>
              </w:rPr>
              <w:t xml:space="preserve"> </w:t>
            </w:r>
            <w:r w:rsidRPr="003008DB">
              <w:rPr>
                <w:w w:val="120"/>
                <w:sz w:val="24"/>
                <w:szCs w:val="24"/>
              </w:rPr>
              <w:t>септима</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Освоение  понятия  «интервал».  Анализ  ступеневого</w:t>
            </w:r>
            <w:r w:rsidRPr="003008DB">
              <w:rPr>
                <w:spacing w:val="1"/>
                <w:w w:val="115"/>
                <w:sz w:val="24"/>
                <w:szCs w:val="24"/>
              </w:rPr>
              <w:t xml:space="preserve"> </w:t>
            </w:r>
            <w:r w:rsidRPr="003008DB">
              <w:rPr>
                <w:w w:val="115"/>
                <w:sz w:val="24"/>
                <w:szCs w:val="24"/>
              </w:rPr>
              <w:t>состава</w:t>
            </w:r>
            <w:r w:rsidRPr="003008DB">
              <w:rPr>
                <w:spacing w:val="15"/>
                <w:w w:val="115"/>
                <w:sz w:val="24"/>
                <w:szCs w:val="24"/>
              </w:rPr>
              <w:t xml:space="preserve"> </w:t>
            </w:r>
            <w:r w:rsidRPr="003008DB">
              <w:rPr>
                <w:w w:val="115"/>
                <w:sz w:val="24"/>
                <w:szCs w:val="24"/>
              </w:rPr>
              <w:t>мажорной</w:t>
            </w:r>
            <w:r w:rsidRPr="003008DB">
              <w:rPr>
                <w:spacing w:val="15"/>
                <w:w w:val="115"/>
                <w:sz w:val="24"/>
                <w:szCs w:val="24"/>
              </w:rPr>
              <w:t xml:space="preserve"> </w:t>
            </w:r>
            <w:r w:rsidRPr="003008DB">
              <w:rPr>
                <w:w w:val="115"/>
                <w:sz w:val="24"/>
                <w:szCs w:val="24"/>
              </w:rPr>
              <w:t>и</w:t>
            </w:r>
            <w:r w:rsidRPr="003008DB">
              <w:rPr>
                <w:spacing w:val="16"/>
                <w:w w:val="115"/>
                <w:sz w:val="24"/>
                <w:szCs w:val="24"/>
              </w:rPr>
              <w:t xml:space="preserve"> </w:t>
            </w:r>
            <w:r w:rsidRPr="003008DB">
              <w:rPr>
                <w:w w:val="115"/>
                <w:sz w:val="24"/>
                <w:szCs w:val="24"/>
              </w:rPr>
              <w:t>минорной</w:t>
            </w:r>
            <w:r w:rsidRPr="003008DB">
              <w:rPr>
                <w:spacing w:val="15"/>
                <w:w w:val="115"/>
                <w:sz w:val="24"/>
                <w:szCs w:val="24"/>
              </w:rPr>
              <w:t xml:space="preserve"> </w:t>
            </w:r>
            <w:r w:rsidRPr="003008DB">
              <w:rPr>
                <w:w w:val="115"/>
                <w:sz w:val="24"/>
                <w:szCs w:val="24"/>
              </w:rPr>
              <w:t>гаммы</w:t>
            </w:r>
            <w:r w:rsidRPr="003008DB">
              <w:rPr>
                <w:spacing w:val="16"/>
                <w:w w:val="115"/>
                <w:sz w:val="24"/>
                <w:szCs w:val="24"/>
              </w:rPr>
              <w:t xml:space="preserve"> </w:t>
            </w:r>
            <w:r w:rsidRPr="003008DB">
              <w:rPr>
                <w:w w:val="115"/>
                <w:sz w:val="24"/>
                <w:szCs w:val="24"/>
              </w:rPr>
              <w:t>(тон-полутон).</w:t>
            </w:r>
            <w:r w:rsidRPr="003008DB">
              <w:rPr>
                <w:spacing w:val="1"/>
                <w:w w:val="115"/>
                <w:sz w:val="24"/>
                <w:szCs w:val="24"/>
              </w:rPr>
              <w:t xml:space="preserve"> </w:t>
            </w:r>
            <w:r w:rsidRPr="003008DB">
              <w:rPr>
                <w:w w:val="115"/>
                <w:sz w:val="24"/>
                <w:szCs w:val="24"/>
              </w:rPr>
              <w:t>Различение</w:t>
            </w:r>
            <w:r w:rsidRPr="003008DB">
              <w:rPr>
                <w:spacing w:val="1"/>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слух</w:t>
            </w:r>
            <w:r w:rsidRPr="003008DB">
              <w:rPr>
                <w:spacing w:val="1"/>
                <w:w w:val="115"/>
                <w:sz w:val="24"/>
                <w:szCs w:val="24"/>
              </w:rPr>
              <w:t xml:space="preserve"> </w:t>
            </w:r>
            <w:r w:rsidRPr="003008DB">
              <w:rPr>
                <w:w w:val="115"/>
                <w:sz w:val="24"/>
                <w:szCs w:val="24"/>
              </w:rPr>
              <w:t>диссонансов</w:t>
            </w:r>
            <w:r w:rsidRPr="003008DB">
              <w:rPr>
                <w:spacing w:val="1"/>
                <w:w w:val="115"/>
                <w:sz w:val="24"/>
                <w:szCs w:val="24"/>
              </w:rPr>
              <w:t xml:space="preserve"> </w:t>
            </w:r>
            <w:r w:rsidRPr="003008DB">
              <w:rPr>
                <w:w w:val="115"/>
                <w:sz w:val="24"/>
                <w:szCs w:val="24"/>
              </w:rPr>
              <w:t>и</w:t>
            </w:r>
            <w:r w:rsidRPr="003008DB">
              <w:rPr>
                <w:spacing w:val="1"/>
                <w:w w:val="115"/>
                <w:sz w:val="24"/>
                <w:szCs w:val="24"/>
              </w:rPr>
              <w:t xml:space="preserve"> </w:t>
            </w:r>
            <w:r w:rsidRPr="003008DB">
              <w:rPr>
                <w:w w:val="115"/>
                <w:sz w:val="24"/>
                <w:szCs w:val="24"/>
              </w:rPr>
              <w:t>консонансов,</w:t>
            </w:r>
            <w:r w:rsidRPr="003008DB">
              <w:rPr>
                <w:spacing w:val="1"/>
                <w:w w:val="115"/>
                <w:sz w:val="24"/>
                <w:szCs w:val="24"/>
              </w:rPr>
              <w:t xml:space="preserve"> </w:t>
            </w:r>
            <w:r w:rsidRPr="003008DB">
              <w:rPr>
                <w:w w:val="115"/>
                <w:sz w:val="24"/>
                <w:szCs w:val="24"/>
              </w:rPr>
              <w:t>парал-</w:t>
            </w:r>
            <w:r w:rsidRPr="003008DB">
              <w:rPr>
                <w:spacing w:val="1"/>
                <w:w w:val="115"/>
                <w:sz w:val="24"/>
                <w:szCs w:val="24"/>
              </w:rPr>
              <w:t xml:space="preserve"> </w:t>
            </w:r>
            <w:r w:rsidRPr="003008DB">
              <w:rPr>
                <w:w w:val="115"/>
                <w:sz w:val="24"/>
                <w:szCs w:val="24"/>
              </w:rPr>
              <w:t>лельного</w:t>
            </w:r>
            <w:r w:rsidRPr="003008DB">
              <w:rPr>
                <w:spacing w:val="24"/>
                <w:w w:val="115"/>
                <w:sz w:val="24"/>
                <w:szCs w:val="24"/>
              </w:rPr>
              <w:t xml:space="preserve"> </w:t>
            </w:r>
            <w:r w:rsidRPr="003008DB">
              <w:rPr>
                <w:w w:val="115"/>
                <w:sz w:val="24"/>
                <w:szCs w:val="24"/>
              </w:rPr>
              <w:t>движения</w:t>
            </w:r>
            <w:r w:rsidRPr="003008DB">
              <w:rPr>
                <w:spacing w:val="25"/>
                <w:w w:val="115"/>
                <w:sz w:val="24"/>
                <w:szCs w:val="24"/>
              </w:rPr>
              <w:t xml:space="preserve"> </w:t>
            </w:r>
            <w:r w:rsidRPr="003008DB">
              <w:rPr>
                <w:w w:val="115"/>
                <w:sz w:val="24"/>
                <w:szCs w:val="24"/>
              </w:rPr>
              <w:t>двух</w:t>
            </w:r>
            <w:r w:rsidRPr="003008DB">
              <w:rPr>
                <w:spacing w:val="24"/>
                <w:w w:val="115"/>
                <w:sz w:val="24"/>
                <w:szCs w:val="24"/>
              </w:rPr>
              <w:t xml:space="preserve"> </w:t>
            </w:r>
            <w:r w:rsidRPr="003008DB">
              <w:rPr>
                <w:w w:val="115"/>
                <w:sz w:val="24"/>
                <w:szCs w:val="24"/>
              </w:rPr>
              <w:t>голосов</w:t>
            </w:r>
            <w:r w:rsidRPr="003008DB">
              <w:rPr>
                <w:spacing w:val="25"/>
                <w:w w:val="115"/>
                <w:sz w:val="24"/>
                <w:szCs w:val="24"/>
              </w:rPr>
              <w:t xml:space="preserve"> </w:t>
            </w:r>
            <w:r w:rsidRPr="003008DB">
              <w:rPr>
                <w:w w:val="115"/>
                <w:sz w:val="24"/>
                <w:szCs w:val="24"/>
              </w:rPr>
              <w:t>в</w:t>
            </w:r>
            <w:r w:rsidRPr="003008DB">
              <w:rPr>
                <w:spacing w:val="24"/>
                <w:w w:val="115"/>
                <w:sz w:val="24"/>
                <w:szCs w:val="24"/>
              </w:rPr>
              <w:t xml:space="preserve"> </w:t>
            </w:r>
            <w:r w:rsidRPr="003008DB">
              <w:rPr>
                <w:w w:val="115"/>
                <w:sz w:val="24"/>
                <w:szCs w:val="24"/>
              </w:rPr>
              <w:t>октаву,</w:t>
            </w:r>
            <w:r w:rsidRPr="003008DB">
              <w:rPr>
                <w:spacing w:val="25"/>
                <w:w w:val="115"/>
                <w:sz w:val="24"/>
                <w:szCs w:val="24"/>
              </w:rPr>
              <w:t xml:space="preserve"> </w:t>
            </w:r>
            <w:r w:rsidRPr="003008DB">
              <w:rPr>
                <w:w w:val="115"/>
                <w:sz w:val="24"/>
                <w:szCs w:val="24"/>
              </w:rPr>
              <w:t>терцию,</w:t>
            </w:r>
            <w:r w:rsidRPr="003008DB">
              <w:rPr>
                <w:spacing w:val="24"/>
                <w:w w:val="115"/>
                <w:sz w:val="24"/>
                <w:szCs w:val="24"/>
              </w:rPr>
              <w:t xml:space="preserve"> </w:t>
            </w:r>
            <w:r w:rsidRPr="003008DB">
              <w:rPr>
                <w:w w:val="115"/>
                <w:sz w:val="24"/>
                <w:szCs w:val="24"/>
              </w:rPr>
              <w:t>сексту.</w:t>
            </w:r>
            <w:r w:rsidRPr="003008DB">
              <w:rPr>
                <w:spacing w:val="-49"/>
                <w:w w:val="115"/>
                <w:sz w:val="24"/>
                <w:szCs w:val="24"/>
              </w:rPr>
              <w:t xml:space="preserve"> </w:t>
            </w:r>
            <w:r w:rsidRPr="003008DB">
              <w:rPr>
                <w:w w:val="115"/>
                <w:sz w:val="24"/>
                <w:szCs w:val="24"/>
              </w:rPr>
              <w:t>Подбор</w:t>
            </w:r>
            <w:r w:rsidRPr="003008DB">
              <w:rPr>
                <w:spacing w:val="1"/>
                <w:w w:val="115"/>
                <w:sz w:val="24"/>
                <w:szCs w:val="24"/>
              </w:rPr>
              <w:t xml:space="preserve"> </w:t>
            </w:r>
            <w:r w:rsidRPr="003008DB">
              <w:rPr>
                <w:w w:val="115"/>
                <w:sz w:val="24"/>
                <w:szCs w:val="24"/>
              </w:rPr>
              <w:t>эпитетов</w:t>
            </w:r>
            <w:r w:rsidRPr="003008DB">
              <w:rPr>
                <w:spacing w:val="1"/>
                <w:w w:val="115"/>
                <w:sz w:val="24"/>
                <w:szCs w:val="24"/>
              </w:rPr>
              <w:t xml:space="preserve"> </w:t>
            </w:r>
            <w:r w:rsidRPr="003008DB">
              <w:rPr>
                <w:w w:val="115"/>
                <w:sz w:val="24"/>
                <w:szCs w:val="24"/>
              </w:rPr>
              <w:t>для</w:t>
            </w:r>
            <w:r w:rsidRPr="003008DB">
              <w:rPr>
                <w:spacing w:val="1"/>
                <w:w w:val="115"/>
                <w:sz w:val="24"/>
                <w:szCs w:val="24"/>
              </w:rPr>
              <w:t xml:space="preserve"> </w:t>
            </w:r>
            <w:r w:rsidRPr="003008DB">
              <w:rPr>
                <w:w w:val="115"/>
                <w:sz w:val="24"/>
                <w:szCs w:val="24"/>
              </w:rPr>
              <w:t>определения</w:t>
            </w:r>
            <w:r w:rsidRPr="003008DB">
              <w:rPr>
                <w:spacing w:val="1"/>
                <w:w w:val="115"/>
                <w:sz w:val="24"/>
                <w:szCs w:val="24"/>
              </w:rPr>
              <w:t xml:space="preserve"> </w:t>
            </w:r>
            <w:r w:rsidRPr="003008DB">
              <w:rPr>
                <w:w w:val="115"/>
                <w:sz w:val="24"/>
                <w:szCs w:val="24"/>
              </w:rPr>
              <w:t>краски</w:t>
            </w:r>
            <w:r w:rsidRPr="003008DB">
              <w:rPr>
                <w:spacing w:val="1"/>
                <w:w w:val="115"/>
                <w:sz w:val="24"/>
                <w:szCs w:val="24"/>
              </w:rPr>
              <w:t xml:space="preserve"> </w:t>
            </w:r>
            <w:r w:rsidRPr="003008DB">
              <w:rPr>
                <w:w w:val="115"/>
                <w:sz w:val="24"/>
                <w:szCs w:val="24"/>
              </w:rPr>
              <w:t>звучания</w:t>
            </w:r>
            <w:r w:rsidRPr="003008DB">
              <w:rPr>
                <w:spacing w:val="1"/>
                <w:w w:val="115"/>
                <w:sz w:val="24"/>
                <w:szCs w:val="24"/>
              </w:rPr>
              <w:t xml:space="preserve"> </w:t>
            </w:r>
            <w:r w:rsidRPr="003008DB">
              <w:rPr>
                <w:w w:val="115"/>
                <w:sz w:val="24"/>
                <w:szCs w:val="24"/>
              </w:rPr>
              <w:t>различных</w:t>
            </w:r>
            <w:r w:rsidRPr="003008DB">
              <w:rPr>
                <w:spacing w:val="13"/>
                <w:w w:val="115"/>
                <w:sz w:val="24"/>
                <w:szCs w:val="24"/>
              </w:rPr>
              <w:t xml:space="preserve"> </w:t>
            </w:r>
            <w:r w:rsidRPr="003008DB">
              <w:rPr>
                <w:w w:val="115"/>
                <w:sz w:val="24"/>
                <w:szCs w:val="24"/>
              </w:rPr>
              <w:t>интервалов.</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16" type="#_x0000_t202" style="position:absolute;left:0;text-align:left;margin-left:33.95pt;margin-top:35.85pt;width:12.5pt;height:84.15pt;z-index:377497460;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826"/>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w w:val="120"/>
                <w:sz w:val="24"/>
                <w:szCs w:val="24"/>
              </w:rPr>
              <w:t>Разучивание,</w:t>
            </w:r>
            <w:r w:rsidRPr="003008DB">
              <w:rPr>
                <w:spacing w:val="-4"/>
                <w:w w:val="120"/>
                <w:sz w:val="24"/>
                <w:szCs w:val="24"/>
              </w:rPr>
              <w:t xml:space="preserve"> </w:t>
            </w:r>
            <w:r w:rsidRPr="003008DB">
              <w:rPr>
                <w:w w:val="120"/>
                <w:sz w:val="24"/>
                <w:szCs w:val="24"/>
              </w:rPr>
              <w:t>исполнение</w:t>
            </w:r>
            <w:r w:rsidRPr="003008DB">
              <w:rPr>
                <w:spacing w:val="-3"/>
                <w:w w:val="120"/>
                <w:sz w:val="24"/>
                <w:szCs w:val="24"/>
              </w:rPr>
              <w:t xml:space="preserve"> </w:t>
            </w:r>
            <w:r w:rsidRPr="003008DB">
              <w:rPr>
                <w:w w:val="120"/>
                <w:sz w:val="24"/>
                <w:szCs w:val="24"/>
              </w:rPr>
              <w:t>попевок</w:t>
            </w:r>
            <w:r w:rsidRPr="003008DB">
              <w:rPr>
                <w:spacing w:val="-3"/>
                <w:w w:val="120"/>
                <w:sz w:val="24"/>
                <w:szCs w:val="24"/>
              </w:rPr>
              <w:t xml:space="preserve"> </w:t>
            </w:r>
            <w:r w:rsidRPr="003008DB">
              <w:rPr>
                <w:w w:val="120"/>
                <w:sz w:val="24"/>
                <w:szCs w:val="24"/>
              </w:rPr>
              <w:t>и</w:t>
            </w:r>
            <w:r w:rsidRPr="003008DB">
              <w:rPr>
                <w:spacing w:val="-3"/>
                <w:w w:val="120"/>
                <w:sz w:val="24"/>
                <w:szCs w:val="24"/>
              </w:rPr>
              <w:t xml:space="preserve"> </w:t>
            </w:r>
            <w:r w:rsidRPr="003008DB">
              <w:rPr>
                <w:w w:val="120"/>
                <w:sz w:val="24"/>
                <w:szCs w:val="24"/>
              </w:rPr>
              <w:t>песен</w:t>
            </w:r>
            <w:r w:rsidRPr="003008DB">
              <w:rPr>
                <w:spacing w:val="-3"/>
                <w:w w:val="120"/>
                <w:sz w:val="24"/>
                <w:szCs w:val="24"/>
              </w:rPr>
              <w:t xml:space="preserve"> </w:t>
            </w:r>
            <w:r w:rsidRPr="003008DB">
              <w:rPr>
                <w:w w:val="120"/>
                <w:sz w:val="24"/>
                <w:szCs w:val="24"/>
              </w:rPr>
              <w:t>с</w:t>
            </w:r>
            <w:r w:rsidRPr="003008DB">
              <w:rPr>
                <w:spacing w:val="-3"/>
                <w:w w:val="120"/>
                <w:sz w:val="24"/>
                <w:szCs w:val="24"/>
              </w:rPr>
              <w:t xml:space="preserve"> </w:t>
            </w:r>
            <w:r w:rsidRPr="003008DB">
              <w:rPr>
                <w:w w:val="120"/>
                <w:sz w:val="24"/>
                <w:szCs w:val="24"/>
              </w:rPr>
              <w:t>ярко</w:t>
            </w:r>
            <w:r w:rsidRPr="003008DB">
              <w:rPr>
                <w:spacing w:val="-3"/>
                <w:w w:val="120"/>
                <w:sz w:val="24"/>
                <w:szCs w:val="24"/>
              </w:rPr>
              <w:t xml:space="preserve"> </w:t>
            </w:r>
            <w:r w:rsidRPr="003008DB">
              <w:rPr>
                <w:w w:val="120"/>
                <w:sz w:val="24"/>
                <w:szCs w:val="24"/>
              </w:rPr>
              <w:t>выраженной</w:t>
            </w:r>
            <w:r w:rsidRPr="003008DB">
              <w:rPr>
                <w:spacing w:val="1"/>
                <w:w w:val="120"/>
                <w:sz w:val="24"/>
                <w:szCs w:val="24"/>
              </w:rPr>
              <w:t xml:space="preserve"> </w:t>
            </w:r>
            <w:r w:rsidRPr="003008DB">
              <w:rPr>
                <w:w w:val="120"/>
                <w:sz w:val="24"/>
                <w:szCs w:val="24"/>
              </w:rPr>
              <w:t>характерной</w:t>
            </w:r>
            <w:r w:rsidRPr="003008DB">
              <w:rPr>
                <w:spacing w:val="1"/>
                <w:w w:val="120"/>
                <w:sz w:val="24"/>
                <w:szCs w:val="24"/>
              </w:rPr>
              <w:t xml:space="preserve"> </w:t>
            </w:r>
            <w:r w:rsidRPr="003008DB">
              <w:rPr>
                <w:w w:val="120"/>
                <w:sz w:val="24"/>
                <w:szCs w:val="24"/>
              </w:rPr>
              <w:t>интерваликой</w:t>
            </w:r>
            <w:r w:rsidRPr="003008DB">
              <w:rPr>
                <w:spacing w:val="2"/>
                <w:w w:val="120"/>
                <w:sz w:val="24"/>
                <w:szCs w:val="24"/>
              </w:rPr>
              <w:t xml:space="preserve"> </w:t>
            </w:r>
            <w:r w:rsidRPr="003008DB">
              <w:rPr>
                <w:w w:val="120"/>
                <w:sz w:val="24"/>
                <w:szCs w:val="24"/>
              </w:rPr>
              <w:t>в</w:t>
            </w:r>
            <w:r w:rsidRPr="003008DB">
              <w:rPr>
                <w:spacing w:val="1"/>
                <w:w w:val="120"/>
                <w:sz w:val="24"/>
                <w:szCs w:val="24"/>
              </w:rPr>
              <w:t xml:space="preserve"> </w:t>
            </w:r>
            <w:r w:rsidRPr="003008DB">
              <w:rPr>
                <w:w w:val="120"/>
                <w:sz w:val="24"/>
                <w:szCs w:val="24"/>
              </w:rPr>
              <w:t>мелодическом</w:t>
            </w:r>
            <w:r w:rsidRPr="003008DB">
              <w:rPr>
                <w:spacing w:val="1"/>
                <w:w w:val="120"/>
                <w:sz w:val="24"/>
                <w:szCs w:val="24"/>
              </w:rPr>
              <w:t xml:space="preserve"> </w:t>
            </w:r>
            <w:r w:rsidRPr="003008DB">
              <w:rPr>
                <w:w w:val="120"/>
                <w:sz w:val="24"/>
                <w:szCs w:val="24"/>
              </w:rPr>
              <w:t>движении.</w:t>
            </w:r>
            <w:r w:rsidRPr="003008DB">
              <w:rPr>
                <w:spacing w:val="8"/>
                <w:w w:val="120"/>
                <w:sz w:val="24"/>
                <w:szCs w:val="24"/>
              </w:rPr>
              <w:t xml:space="preserve"> </w:t>
            </w:r>
            <w:r w:rsidRPr="003008DB">
              <w:rPr>
                <w:w w:val="120"/>
                <w:sz w:val="24"/>
                <w:szCs w:val="24"/>
              </w:rPr>
              <w:t>Элементы</w:t>
            </w:r>
            <w:r w:rsidRPr="003008DB">
              <w:rPr>
                <w:spacing w:val="8"/>
                <w:w w:val="120"/>
                <w:sz w:val="24"/>
                <w:szCs w:val="24"/>
              </w:rPr>
              <w:t xml:space="preserve"> </w:t>
            </w:r>
            <w:r w:rsidRPr="003008DB">
              <w:rPr>
                <w:w w:val="120"/>
                <w:sz w:val="24"/>
                <w:szCs w:val="24"/>
              </w:rPr>
              <w:t>двухголосия.</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Досочинение</w:t>
            </w:r>
            <w:r w:rsidRPr="003008DB">
              <w:rPr>
                <w:spacing w:val="19"/>
                <w:w w:val="115"/>
                <w:sz w:val="24"/>
                <w:szCs w:val="24"/>
              </w:rPr>
              <w:t xml:space="preserve"> </w:t>
            </w:r>
            <w:r w:rsidRPr="003008DB">
              <w:rPr>
                <w:w w:val="115"/>
                <w:sz w:val="24"/>
                <w:szCs w:val="24"/>
              </w:rPr>
              <w:t>к</w:t>
            </w:r>
            <w:r w:rsidRPr="003008DB">
              <w:rPr>
                <w:spacing w:val="20"/>
                <w:w w:val="115"/>
                <w:sz w:val="24"/>
                <w:szCs w:val="24"/>
              </w:rPr>
              <w:t xml:space="preserve"> </w:t>
            </w:r>
            <w:r w:rsidRPr="003008DB">
              <w:rPr>
                <w:w w:val="115"/>
                <w:sz w:val="24"/>
                <w:szCs w:val="24"/>
              </w:rPr>
              <w:t>простой</w:t>
            </w:r>
            <w:r w:rsidRPr="003008DB">
              <w:rPr>
                <w:spacing w:val="19"/>
                <w:w w:val="115"/>
                <w:sz w:val="24"/>
                <w:szCs w:val="24"/>
              </w:rPr>
              <w:t xml:space="preserve"> </w:t>
            </w:r>
            <w:r w:rsidRPr="003008DB">
              <w:rPr>
                <w:w w:val="115"/>
                <w:sz w:val="24"/>
                <w:szCs w:val="24"/>
              </w:rPr>
              <w:t>мелодии</w:t>
            </w:r>
            <w:r w:rsidRPr="003008DB">
              <w:rPr>
                <w:spacing w:val="20"/>
                <w:w w:val="115"/>
                <w:sz w:val="24"/>
                <w:szCs w:val="24"/>
              </w:rPr>
              <w:t xml:space="preserve"> </w:t>
            </w:r>
            <w:r w:rsidRPr="003008DB">
              <w:rPr>
                <w:w w:val="115"/>
                <w:sz w:val="24"/>
                <w:szCs w:val="24"/>
              </w:rPr>
              <w:t>подголоска,</w:t>
            </w:r>
            <w:r w:rsidRPr="003008DB">
              <w:rPr>
                <w:spacing w:val="19"/>
                <w:w w:val="115"/>
                <w:sz w:val="24"/>
                <w:szCs w:val="24"/>
              </w:rPr>
              <w:t xml:space="preserve"> </w:t>
            </w:r>
            <w:r w:rsidRPr="003008DB">
              <w:rPr>
                <w:w w:val="115"/>
                <w:sz w:val="24"/>
                <w:szCs w:val="24"/>
              </w:rPr>
              <w:t>повторяющего</w:t>
            </w:r>
            <w:r w:rsidRPr="003008DB">
              <w:rPr>
                <w:spacing w:val="12"/>
                <w:w w:val="115"/>
                <w:sz w:val="24"/>
                <w:szCs w:val="24"/>
              </w:rPr>
              <w:t xml:space="preserve"> </w:t>
            </w:r>
            <w:r w:rsidRPr="003008DB">
              <w:rPr>
                <w:w w:val="115"/>
                <w:sz w:val="24"/>
                <w:szCs w:val="24"/>
              </w:rPr>
              <w:t>основной</w:t>
            </w:r>
            <w:r w:rsidRPr="003008DB">
              <w:rPr>
                <w:spacing w:val="13"/>
                <w:w w:val="115"/>
                <w:sz w:val="24"/>
                <w:szCs w:val="24"/>
              </w:rPr>
              <w:t xml:space="preserve"> </w:t>
            </w:r>
            <w:r w:rsidRPr="003008DB">
              <w:rPr>
                <w:w w:val="115"/>
                <w:sz w:val="24"/>
                <w:szCs w:val="24"/>
              </w:rPr>
              <w:t>голос</w:t>
            </w:r>
            <w:r w:rsidRPr="003008DB">
              <w:rPr>
                <w:spacing w:val="12"/>
                <w:w w:val="115"/>
                <w:sz w:val="24"/>
                <w:szCs w:val="24"/>
              </w:rPr>
              <w:t xml:space="preserve"> </w:t>
            </w:r>
            <w:r w:rsidRPr="003008DB">
              <w:rPr>
                <w:w w:val="115"/>
                <w:sz w:val="24"/>
                <w:szCs w:val="24"/>
              </w:rPr>
              <w:t>в</w:t>
            </w:r>
            <w:r w:rsidRPr="003008DB">
              <w:rPr>
                <w:spacing w:val="13"/>
                <w:w w:val="115"/>
                <w:sz w:val="24"/>
                <w:szCs w:val="24"/>
              </w:rPr>
              <w:t xml:space="preserve"> </w:t>
            </w:r>
            <w:r w:rsidRPr="003008DB">
              <w:rPr>
                <w:w w:val="115"/>
                <w:sz w:val="24"/>
                <w:szCs w:val="24"/>
              </w:rPr>
              <w:t>терцию,</w:t>
            </w:r>
            <w:r w:rsidRPr="003008DB">
              <w:rPr>
                <w:spacing w:val="13"/>
                <w:w w:val="115"/>
                <w:sz w:val="24"/>
                <w:szCs w:val="24"/>
              </w:rPr>
              <w:t xml:space="preserve"> </w:t>
            </w:r>
            <w:r w:rsidRPr="003008DB">
              <w:rPr>
                <w:w w:val="115"/>
                <w:sz w:val="24"/>
                <w:szCs w:val="24"/>
              </w:rPr>
              <w:t>октаву.</w:t>
            </w:r>
          </w:p>
          <w:p w:rsidR="00A90BA0" w:rsidRPr="003008DB" w:rsidRDefault="00A90BA0" w:rsidP="00BF0C92">
            <w:pPr>
              <w:pStyle w:val="TOC1"/>
              <w:keepNext/>
              <w:rPr>
                <w:sz w:val="24"/>
                <w:szCs w:val="24"/>
              </w:rPr>
            </w:pPr>
            <w:r w:rsidRPr="003008DB">
              <w:rPr>
                <w:spacing w:val="-1"/>
                <w:w w:val="120"/>
                <w:sz w:val="24"/>
                <w:szCs w:val="24"/>
              </w:rPr>
              <w:t>Сочинение</w:t>
            </w:r>
            <w:r w:rsidRPr="003008DB">
              <w:rPr>
                <w:spacing w:val="-12"/>
                <w:w w:val="120"/>
                <w:sz w:val="24"/>
                <w:szCs w:val="24"/>
              </w:rPr>
              <w:t xml:space="preserve"> </w:t>
            </w:r>
            <w:r w:rsidRPr="003008DB">
              <w:rPr>
                <w:w w:val="120"/>
                <w:sz w:val="24"/>
                <w:szCs w:val="24"/>
              </w:rPr>
              <w:t>аккомпанемента</w:t>
            </w:r>
            <w:r w:rsidRPr="003008DB">
              <w:rPr>
                <w:spacing w:val="-11"/>
                <w:w w:val="120"/>
                <w:sz w:val="24"/>
                <w:szCs w:val="24"/>
              </w:rPr>
              <w:t xml:space="preserve"> </w:t>
            </w:r>
            <w:r w:rsidRPr="003008DB">
              <w:rPr>
                <w:w w:val="120"/>
                <w:sz w:val="24"/>
                <w:szCs w:val="24"/>
              </w:rPr>
              <w:t>на</w:t>
            </w:r>
            <w:r w:rsidRPr="003008DB">
              <w:rPr>
                <w:spacing w:val="-11"/>
                <w:w w:val="120"/>
                <w:sz w:val="24"/>
                <w:szCs w:val="24"/>
              </w:rPr>
              <w:t xml:space="preserve"> </w:t>
            </w:r>
            <w:r w:rsidRPr="003008DB">
              <w:rPr>
                <w:w w:val="120"/>
                <w:sz w:val="24"/>
                <w:szCs w:val="24"/>
              </w:rPr>
              <w:t>основе</w:t>
            </w:r>
            <w:r w:rsidRPr="003008DB">
              <w:rPr>
                <w:spacing w:val="-11"/>
                <w:w w:val="120"/>
                <w:sz w:val="24"/>
                <w:szCs w:val="24"/>
              </w:rPr>
              <w:t xml:space="preserve"> </w:t>
            </w:r>
            <w:r w:rsidRPr="003008DB">
              <w:rPr>
                <w:w w:val="120"/>
                <w:sz w:val="24"/>
                <w:szCs w:val="24"/>
              </w:rPr>
              <w:t>движения</w:t>
            </w:r>
            <w:r w:rsidRPr="003008DB">
              <w:rPr>
                <w:spacing w:val="-12"/>
                <w:w w:val="120"/>
                <w:sz w:val="24"/>
                <w:szCs w:val="24"/>
              </w:rPr>
              <w:t xml:space="preserve"> </w:t>
            </w:r>
            <w:r w:rsidRPr="003008DB">
              <w:rPr>
                <w:w w:val="120"/>
                <w:sz w:val="24"/>
                <w:szCs w:val="24"/>
              </w:rPr>
              <w:t>квинтами,</w:t>
            </w:r>
            <w:r w:rsidRPr="003008DB">
              <w:rPr>
                <w:spacing w:val="9"/>
                <w:w w:val="120"/>
                <w:sz w:val="24"/>
                <w:szCs w:val="24"/>
              </w:rPr>
              <w:t xml:space="preserve"> </w:t>
            </w:r>
            <w:r w:rsidRPr="003008DB">
              <w:rPr>
                <w:w w:val="120"/>
                <w:sz w:val="24"/>
                <w:szCs w:val="24"/>
              </w:rPr>
              <w:t>октавами</w:t>
            </w:r>
          </w:p>
        </w:tc>
      </w:tr>
      <w:tr w:rsidR="00A90BA0" w:rsidRPr="00A641DA" w:rsidTr="00BF0C92">
        <w:trPr>
          <w:trHeight w:val="2236"/>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0"/>
                <w:sz w:val="24"/>
                <w:szCs w:val="24"/>
              </w:rPr>
              <w:t>У)</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Pr>
          <w:p w:rsidR="00A90BA0" w:rsidRPr="003008DB" w:rsidRDefault="00A90BA0" w:rsidP="00BF0C92">
            <w:pPr>
              <w:pStyle w:val="TOC1"/>
              <w:keepNext/>
              <w:rPr>
                <w:sz w:val="24"/>
                <w:szCs w:val="24"/>
              </w:rPr>
            </w:pPr>
            <w:r w:rsidRPr="003008DB">
              <w:rPr>
                <w:w w:val="120"/>
                <w:sz w:val="24"/>
                <w:szCs w:val="24"/>
              </w:rPr>
              <w:t>Гармония</w:t>
            </w:r>
          </w:p>
        </w:tc>
        <w:tc>
          <w:tcPr>
            <w:tcW w:w="2211" w:type="dxa"/>
          </w:tcPr>
          <w:p w:rsidR="00A90BA0" w:rsidRPr="003008DB" w:rsidRDefault="00A90BA0" w:rsidP="00BF0C92">
            <w:pPr>
              <w:pStyle w:val="TOC1"/>
              <w:keepNext/>
              <w:rPr>
                <w:sz w:val="24"/>
                <w:szCs w:val="24"/>
              </w:rPr>
            </w:pPr>
            <w:r w:rsidRPr="003008DB">
              <w:rPr>
                <w:w w:val="120"/>
                <w:sz w:val="24"/>
                <w:szCs w:val="24"/>
              </w:rPr>
              <w:t>Аккорд.</w:t>
            </w:r>
            <w:r w:rsidRPr="003008DB">
              <w:rPr>
                <w:spacing w:val="1"/>
                <w:w w:val="120"/>
                <w:sz w:val="24"/>
                <w:szCs w:val="24"/>
              </w:rPr>
              <w:t xml:space="preserve"> </w:t>
            </w:r>
            <w:r w:rsidRPr="003008DB">
              <w:rPr>
                <w:w w:val="120"/>
                <w:sz w:val="24"/>
                <w:szCs w:val="24"/>
              </w:rPr>
              <w:t>Трезвучие</w:t>
            </w:r>
            <w:r w:rsidRPr="003008DB">
              <w:rPr>
                <w:spacing w:val="1"/>
                <w:w w:val="120"/>
                <w:sz w:val="24"/>
                <w:szCs w:val="24"/>
              </w:rPr>
              <w:t xml:space="preserve"> </w:t>
            </w:r>
            <w:r w:rsidRPr="003008DB">
              <w:rPr>
                <w:w w:val="120"/>
                <w:sz w:val="24"/>
                <w:szCs w:val="24"/>
              </w:rPr>
              <w:t>мажорное и минорное. Понятие факту-</w:t>
            </w:r>
            <w:r w:rsidRPr="003008DB">
              <w:rPr>
                <w:spacing w:val="-51"/>
                <w:w w:val="120"/>
                <w:sz w:val="24"/>
                <w:szCs w:val="24"/>
              </w:rPr>
              <w:t xml:space="preserve"> </w:t>
            </w:r>
            <w:r w:rsidRPr="003008DB">
              <w:rPr>
                <w:w w:val="120"/>
                <w:sz w:val="24"/>
                <w:szCs w:val="24"/>
              </w:rPr>
              <w:t>ры.</w:t>
            </w:r>
            <w:r w:rsidRPr="003008DB">
              <w:rPr>
                <w:spacing w:val="5"/>
                <w:w w:val="120"/>
                <w:sz w:val="24"/>
                <w:szCs w:val="24"/>
              </w:rPr>
              <w:t xml:space="preserve"> </w:t>
            </w:r>
            <w:r w:rsidRPr="003008DB">
              <w:rPr>
                <w:w w:val="120"/>
                <w:sz w:val="24"/>
                <w:szCs w:val="24"/>
              </w:rPr>
              <w:t>Фактуры</w:t>
            </w:r>
            <w:r w:rsidRPr="003008DB">
              <w:rPr>
                <w:spacing w:val="5"/>
                <w:w w:val="120"/>
                <w:sz w:val="24"/>
                <w:szCs w:val="24"/>
              </w:rPr>
              <w:t xml:space="preserve"> </w:t>
            </w:r>
            <w:r w:rsidRPr="003008DB">
              <w:rPr>
                <w:w w:val="120"/>
                <w:sz w:val="24"/>
                <w:szCs w:val="24"/>
              </w:rPr>
              <w:t>акком-</w:t>
            </w:r>
            <w:r w:rsidRPr="003008DB">
              <w:rPr>
                <w:spacing w:val="-51"/>
                <w:w w:val="120"/>
                <w:sz w:val="24"/>
                <w:szCs w:val="24"/>
              </w:rPr>
              <w:t xml:space="preserve"> </w:t>
            </w:r>
            <w:r w:rsidRPr="003008DB">
              <w:rPr>
                <w:w w:val="120"/>
                <w:sz w:val="24"/>
                <w:szCs w:val="24"/>
              </w:rPr>
              <w:t>панемента</w:t>
            </w:r>
          </w:p>
          <w:p w:rsidR="00A90BA0" w:rsidRPr="003008DB" w:rsidRDefault="00A90BA0" w:rsidP="00BF0C92">
            <w:pPr>
              <w:pStyle w:val="TOC1"/>
              <w:keepNext/>
              <w:rPr>
                <w:sz w:val="24"/>
                <w:szCs w:val="24"/>
              </w:rPr>
            </w:pPr>
            <w:r w:rsidRPr="003008DB">
              <w:rPr>
                <w:spacing w:val="-2"/>
                <w:w w:val="120"/>
                <w:sz w:val="24"/>
                <w:szCs w:val="24"/>
              </w:rPr>
              <w:t xml:space="preserve">бас-аккорд, </w:t>
            </w:r>
            <w:r w:rsidRPr="003008DB">
              <w:rPr>
                <w:spacing w:val="-1"/>
                <w:w w:val="120"/>
                <w:sz w:val="24"/>
                <w:szCs w:val="24"/>
              </w:rPr>
              <w:t>аккордо</w:t>
            </w:r>
            <w:r w:rsidRPr="003008DB">
              <w:rPr>
                <w:w w:val="120"/>
                <w:sz w:val="24"/>
                <w:szCs w:val="24"/>
              </w:rPr>
              <w:t>вая,</w:t>
            </w:r>
            <w:r w:rsidRPr="003008DB">
              <w:rPr>
                <w:spacing w:val="10"/>
                <w:w w:val="120"/>
                <w:sz w:val="24"/>
                <w:szCs w:val="24"/>
              </w:rPr>
              <w:t xml:space="preserve"> </w:t>
            </w:r>
            <w:r w:rsidRPr="003008DB">
              <w:rPr>
                <w:w w:val="120"/>
                <w:sz w:val="24"/>
                <w:szCs w:val="24"/>
              </w:rPr>
              <w:lastRenderedPageBreak/>
              <w:t>арпеджио</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Различение</w:t>
            </w:r>
            <w:r w:rsidRPr="003008DB">
              <w:rPr>
                <w:spacing w:val="1"/>
                <w:w w:val="120"/>
                <w:sz w:val="24"/>
                <w:szCs w:val="24"/>
              </w:rPr>
              <w:t xml:space="preserve"> </w:t>
            </w:r>
            <w:r w:rsidRPr="003008DB">
              <w:rPr>
                <w:w w:val="120"/>
                <w:sz w:val="24"/>
                <w:szCs w:val="24"/>
              </w:rPr>
              <w:t>на</w:t>
            </w:r>
            <w:r w:rsidRPr="003008DB">
              <w:rPr>
                <w:spacing w:val="2"/>
                <w:w w:val="120"/>
                <w:sz w:val="24"/>
                <w:szCs w:val="24"/>
              </w:rPr>
              <w:t xml:space="preserve"> </w:t>
            </w:r>
            <w:r w:rsidRPr="003008DB">
              <w:rPr>
                <w:w w:val="120"/>
                <w:sz w:val="24"/>
                <w:szCs w:val="24"/>
              </w:rPr>
              <w:t>слух</w:t>
            </w:r>
            <w:r w:rsidRPr="003008DB">
              <w:rPr>
                <w:spacing w:val="1"/>
                <w:w w:val="120"/>
                <w:sz w:val="24"/>
                <w:szCs w:val="24"/>
              </w:rPr>
              <w:t xml:space="preserve"> </w:t>
            </w:r>
            <w:r w:rsidRPr="003008DB">
              <w:rPr>
                <w:w w:val="120"/>
                <w:sz w:val="24"/>
                <w:szCs w:val="24"/>
              </w:rPr>
              <w:t>интервалов</w:t>
            </w:r>
            <w:r w:rsidRPr="003008DB">
              <w:rPr>
                <w:spacing w:val="2"/>
                <w:w w:val="120"/>
                <w:sz w:val="24"/>
                <w:szCs w:val="24"/>
              </w:rPr>
              <w:t xml:space="preserve"> </w:t>
            </w:r>
            <w:r w:rsidRPr="003008DB">
              <w:rPr>
                <w:w w:val="120"/>
                <w:sz w:val="24"/>
                <w:szCs w:val="24"/>
              </w:rPr>
              <w:t>и</w:t>
            </w:r>
            <w:r w:rsidRPr="003008DB">
              <w:rPr>
                <w:spacing w:val="1"/>
                <w:w w:val="120"/>
                <w:sz w:val="24"/>
                <w:szCs w:val="24"/>
              </w:rPr>
              <w:t xml:space="preserve"> </w:t>
            </w:r>
            <w:r w:rsidRPr="003008DB">
              <w:rPr>
                <w:w w:val="120"/>
                <w:sz w:val="24"/>
                <w:szCs w:val="24"/>
              </w:rPr>
              <w:t>аккордов.</w:t>
            </w:r>
            <w:r w:rsidRPr="003008DB">
              <w:rPr>
                <w:spacing w:val="2"/>
                <w:w w:val="120"/>
                <w:sz w:val="24"/>
                <w:szCs w:val="24"/>
              </w:rPr>
              <w:t xml:space="preserve"> </w:t>
            </w:r>
            <w:r w:rsidRPr="003008DB">
              <w:rPr>
                <w:w w:val="120"/>
                <w:sz w:val="24"/>
                <w:szCs w:val="24"/>
              </w:rPr>
              <w:t>Различение</w:t>
            </w:r>
            <w:r w:rsidRPr="003008DB">
              <w:rPr>
                <w:spacing w:val="-51"/>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слух</w:t>
            </w:r>
            <w:r w:rsidRPr="003008DB">
              <w:rPr>
                <w:spacing w:val="8"/>
                <w:w w:val="120"/>
                <w:sz w:val="24"/>
                <w:szCs w:val="24"/>
              </w:rPr>
              <w:t xml:space="preserve"> </w:t>
            </w:r>
            <w:r w:rsidRPr="003008DB">
              <w:rPr>
                <w:w w:val="120"/>
                <w:sz w:val="24"/>
                <w:szCs w:val="24"/>
              </w:rPr>
              <w:t>мажорных</w:t>
            </w:r>
            <w:r w:rsidRPr="003008DB">
              <w:rPr>
                <w:spacing w:val="9"/>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минорных</w:t>
            </w:r>
            <w:r w:rsidRPr="003008DB">
              <w:rPr>
                <w:spacing w:val="9"/>
                <w:w w:val="120"/>
                <w:sz w:val="24"/>
                <w:szCs w:val="24"/>
              </w:rPr>
              <w:t xml:space="preserve"> </w:t>
            </w:r>
            <w:r w:rsidRPr="003008DB">
              <w:rPr>
                <w:w w:val="120"/>
                <w:sz w:val="24"/>
                <w:szCs w:val="24"/>
              </w:rPr>
              <w:t>аккордов.</w:t>
            </w:r>
          </w:p>
          <w:p w:rsidR="00A90BA0" w:rsidRPr="003008DB" w:rsidRDefault="00A90BA0" w:rsidP="00BF0C92">
            <w:pPr>
              <w:pStyle w:val="TOC1"/>
              <w:keepNext/>
              <w:rPr>
                <w:sz w:val="24"/>
                <w:szCs w:val="24"/>
              </w:rPr>
            </w:pPr>
            <w:r w:rsidRPr="003008DB">
              <w:rPr>
                <w:w w:val="115"/>
                <w:sz w:val="24"/>
                <w:szCs w:val="24"/>
              </w:rPr>
              <w:t>Разучивание,</w:t>
            </w:r>
            <w:r w:rsidRPr="003008DB">
              <w:rPr>
                <w:spacing w:val="23"/>
                <w:w w:val="115"/>
                <w:sz w:val="24"/>
                <w:szCs w:val="24"/>
              </w:rPr>
              <w:t xml:space="preserve"> </w:t>
            </w:r>
            <w:r w:rsidRPr="003008DB">
              <w:rPr>
                <w:w w:val="115"/>
                <w:sz w:val="24"/>
                <w:szCs w:val="24"/>
              </w:rPr>
              <w:t>исполнение</w:t>
            </w:r>
            <w:r w:rsidRPr="003008DB">
              <w:rPr>
                <w:spacing w:val="24"/>
                <w:w w:val="115"/>
                <w:sz w:val="24"/>
                <w:szCs w:val="24"/>
              </w:rPr>
              <w:t xml:space="preserve"> </w:t>
            </w:r>
            <w:r w:rsidRPr="003008DB">
              <w:rPr>
                <w:w w:val="115"/>
                <w:sz w:val="24"/>
                <w:szCs w:val="24"/>
              </w:rPr>
              <w:t>попевок</w:t>
            </w:r>
            <w:r w:rsidRPr="003008DB">
              <w:rPr>
                <w:spacing w:val="24"/>
                <w:w w:val="115"/>
                <w:sz w:val="24"/>
                <w:szCs w:val="24"/>
              </w:rPr>
              <w:t xml:space="preserve"> </w:t>
            </w:r>
            <w:r w:rsidRPr="003008DB">
              <w:rPr>
                <w:w w:val="115"/>
                <w:sz w:val="24"/>
                <w:szCs w:val="24"/>
              </w:rPr>
              <w:t>и</w:t>
            </w:r>
            <w:r w:rsidRPr="003008DB">
              <w:rPr>
                <w:spacing w:val="24"/>
                <w:w w:val="115"/>
                <w:sz w:val="24"/>
                <w:szCs w:val="24"/>
              </w:rPr>
              <w:t xml:space="preserve"> </w:t>
            </w:r>
            <w:r w:rsidRPr="003008DB">
              <w:rPr>
                <w:w w:val="115"/>
                <w:sz w:val="24"/>
                <w:szCs w:val="24"/>
              </w:rPr>
              <w:t>песен</w:t>
            </w:r>
            <w:r w:rsidRPr="003008DB">
              <w:rPr>
                <w:spacing w:val="24"/>
                <w:w w:val="115"/>
                <w:sz w:val="24"/>
                <w:szCs w:val="24"/>
              </w:rPr>
              <w:t xml:space="preserve"> </w:t>
            </w:r>
            <w:r w:rsidRPr="003008DB">
              <w:rPr>
                <w:w w:val="115"/>
                <w:sz w:val="24"/>
                <w:szCs w:val="24"/>
              </w:rPr>
              <w:t>с</w:t>
            </w:r>
            <w:r w:rsidRPr="003008DB">
              <w:rPr>
                <w:spacing w:val="24"/>
                <w:w w:val="115"/>
                <w:sz w:val="24"/>
                <w:szCs w:val="24"/>
              </w:rPr>
              <w:t xml:space="preserve"> </w:t>
            </w:r>
            <w:r w:rsidRPr="003008DB">
              <w:rPr>
                <w:w w:val="115"/>
                <w:sz w:val="24"/>
                <w:szCs w:val="24"/>
              </w:rPr>
              <w:t>мелодическим</w:t>
            </w:r>
            <w:r w:rsidRPr="003008DB">
              <w:rPr>
                <w:spacing w:val="-49"/>
                <w:w w:val="115"/>
                <w:sz w:val="24"/>
                <w:szCs w:val="24"/>
              </w:rPr>
              <w:t xml:space="preserve"> </w:t>
            </w:r>
            <w:r w:rsidRPr="003008DB">
              <w:rPr>
                <w:w w:val="115"/>
                <w:sz w:val="24"/>
                <w:szCs w:val="24"/>
              </w:rPr>
              <w:t>движением</w:t>
            </w:r>
            <w:r w:rsidRPr="003008DB">
              <w:rPr>
                <w:spacing w:val="31"/>
                <w:w w:val="115"/>
                <w:sz w:val="24"/>
                <w:szCs w:val="24"/>
              </w:rPr>
              <w:t xml:space="preserve"> </w:t>
            </w:r>
            <w:r w:rsidRPr="003008DB">
              <w:rPr>
                <w:w w:val="115"/>
                <w:sz w:val="24"/>
                <w:szCs w:val="24"/>
              </w:rPr>
              <w:t>по</w:t>
            </w:r>
            <w:r w:rsidRPr="003008DB">
              <w:rPr>
                <w:spacing w:val="32"/>
                <w:w w:val="115"/>
                <w:sz w:val="24"/>
                <w:szCs w:val="24"/>
              </w:rPr>
              <w:t xml:space="preserve"> </w:t>
            </w:r>
            <w:r w:rsidRPr="003008DB">
              <w:rPr>
                <w:w w:val="115"/>
                <w:sz w:val="24"/>
                <w:szCs w:val="24"/>
              </w:rPr>
              <w:t>звукам</w:t>
            </w:r>
            <w:r w:rsidRPr="003008DB">
              <w:rPr>
                <w:spacing w:val="32"/>
                <w:w w:val="115"/>
                <w:sz w:val="24"/>
                <w:szCs w:val="24"/>
              </w:rPr>
              <w:t xml:space="preserve"> </w:t>
            </w:r>
            <w:r w:rsidRPr="003008DB">
              <w:rPr>
                <w:w w:val="115"/>
                <w:sz w:val="24"/>
                <w:szCs w:val="24"/>
              </w:rPr>
              <w:t>аккордов.</w:t>
            </w:r>
            <w:r w:rsidRPr="003008DB">
              <w:rPr>
                <w:spacing w:val="32"/>
                <w:w w:val="115"/>
                <w:sz w:val="24"/>
                <w:szCs w:val="24"/>
              </w:rPr>
              <w:t xml:space="preserve"> </w:t>
            </w:r>
            <w:r w:rsidRPr="003008DB">
              <w:rPr>
                <w:w w:val="115"/>
                <w:sz w:val="24"/>
                <w:szCs w:val="24"/>
              </w:rPr>
              <w:t>Вокальные</w:t>
            </w:r>
            <w:r w:rsidRPr="003008DB">
              <w:rPr>
                <w:spacing w:val="32"/>
                <w:w w:val="115"/>
                <w:sz w:val="24"/>
                <w:szCs w:val="24"/>
              </w:rPr>
              <w:t xml:space="preserve"> </w:t>
            </w:r>
            <w:r w:rsidRPr="003008DB">
              <w:rPr>
                <w:w w:val="115"/>
                <w:sz w:val="24"/>
                <w:szCs w:val="24"/>
              </w:rPr>
              <w:t>упражнения</w:t>
            </w:r>
          </w:p>
          <w:p w:rsidR="00A90BA0" w:rsidRPr="003008DB" w:rsidRDefault="00A90BA0" w:rsidP="00BF0C92">
            <w:pPr>
              <w:pStyle w:val="TOC1"/>
              <w:keepNext/>
              <w:rPr>
                <w:sz w:val="24"/>
                <w:szCs w:val="24"/>
              </w:rPr>
            </w:pPr>
            <w:r w:rsidRPr="003008DB">
              <w:rPr>
                <w:w w:val="115"/>
                <w:sz w:val="24"/>
                <w:szCs w:val="24"/>
              </w:rPr>
              <w:t>с</w:t>
            </w:r>
            <w:r w:rsidRPr="003008DB">
              <w:rPr>
                <w:spacing w:val="28"/>
                <w:w w:val="115"/>
                <w:sz w:val="24"/>
                <w:szCs w:val="24"/>
              </w:rPr>
              <w:t xml:space="preserve"> </w:t>
            </w:r>
            <w:r w:rsidRPr="003008DB">
              <w:rPr>
                <w:w w:val="115"/>
                <w:sz w:val="24"/>
                <w:szCs w:val="24"/>
              </w:rPr>
              <w:t>элементами</w:t>
            </w:r>
            <w:r w:rsidRPr="003008DB">
              <w:rPr>
                <w:spacing w:val="28"/>
                <w:w w:val="115"/>
                <w:sz w:val="24"/>
                <w:szCs w:val="24"/>
              </w:rPr>
              <w:t xml:space="preserve"> </w:t>
            </w:r>
            <w:r w:rsidRPr="003008DB">
              <w:rPr>
                <w:w w:val="115"/>
                <w:sz w:val="24"/>
                <w:szCs w:val="24"/>
              </w:rPr>
              <w:t>трёхголосия.</w:t>
            </w:r>
          </w:p>
          <w:p w:rsidR="00A90BA0" w:rsidRPr="003008DB" w:rsidRDefault="00A90BA0" w:rsidP="00BF0C92">
            <w:pPr>
              <w:pStyle w:val="TOC1"/>
              <w:keepNext/>
              <w:rPr>
                <w:sz w:val="24"/>
                <w:szCs w:val="24"/>
              </w:rPr>
            </w:pPr>
            <w:r w:rsidRPr="003008DB">
              <w:rPr>
                <w:w w:val="120"/>
                <w:sz w:val="24"/>
                <w:szCs w:val="24"/>
              </w:rPr>
              <w:t>Определение на слух типа фактуры аккомпанемента</w:t>
            </w:r>
            <w:r w:rsidRPr="003008DB">
              <w:rPr>
                <w:spacing w:val="1"/>
                <w:w w:val="120"/>
                <w:sz w:val="24"/>
                <w:szCs w:val="24"/>
              </w:rPr>
              <w:t xml:space="preserve"> </w:t>
            </w:r>
            <w:r w:rsidRPr="003008DB">
              <w:rPr>
                <w:spacing w:val="-1"/>
                <w:w w:val="120"/>
                <w:sz w:val="24"/>
                <w:szCs w:val="24"/>
              </w:rPr>
              <w:t>исполняемых</w:t>
            </w:r>
            <w:r w:rsidRPr="003008DB">
              <w:rPr>
                <w:spacing w:val="-8"/>
                <w:w w:val="120"/>
                <w:sz w:val="24"/>
                <w:szCs w:val="24"/>
              </w:rPr>
              <w:t xml:space="preserve"> </w:t>
            </w:r>
            <w:r w:rsidRPr="003008DB">
              <w:rPr>
                <w:spacing w:val="-1"/>
                <w:w w:val="120"/>
                <w:sz w:val="24"/>
                <w:szCs w:val="24"/>
              </w:rPr>
              <w:t>песен,</w:t>
            </w:r>
            <w:r w:rsidRPr="003008DB">
              <w:rPr>
                <w:spacing w:val="-8"/>
                <w:w w:val="120"/>
                <w:sz w:val="24"/>
                <w:szCs w:val="24"/>
              </w:rPr>
              <w:t xml:space="preserve"> </w:t>
            </w:r>
            <w:r w:rsidRPr="003008DB">
              <w:rPr>
                <w:spacing w:val="-1"/>
                <w:w w:val="120"/>
                <w:sz w:val="24"/>
                <w:szCs w:val="24"/>
              </w:rPr>
              <w:lastRenderedPageBreak/>
              <w:t>прослушанных</w:t>
            </w:r>
            <w:r w:rsidRPr="003008DB">
              <w:rPr>
                <w:spacing w:val="-8"/>
                <w:w w:val="120"/>
                <w:sz w:val="24"/>
                <w:szCs w:val="24"/>
              </w:rPr>
              <w:t xml:space="preserve"> </w:t>
            </w:r>
            <w:r w:rsidRPr="003008DB">
              <w:rPr>
                <w:spacing w:val="-1"/>
                <w:w w:val="120"/>
                <w:sz w:val="24"/>
                <w:szCs w:val="24"/>
              </w:rPr>
              <w:t>инструментальных</w:t>
            </w:r>
            <w:r w:rsidRPr="003008DB">
              <w:rPr>
                <w:spacing w:val="-51"/>
                <w:w w:val="120"/>
                <w:sz w:val="24"/>
                <w:szCs w:val="24"/>
              </w:rPr>
              <w:t xml:space="preserve"> </w:t>
            </w:r>
            <w:r w:rsidRPr="003008DB">
              <w:rPr>
                <w:w w:val="120"/>
                <w:sz w:val="24"/>
                <w:szCs w:val="24"/>
              </w:rPr>
              <w:t>произведений.</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spacing w:val="-1"/>
                <w:w w:val="120"/>
                <w:sz w:val="24"/>
                <w:szCs w:val="24"/>
              </w:rPr>
              <w:t>Сочинение</w:t>
            </w:r>
            <w:r w:rsidRPr="003008DB">
              <w:rPr>
                <w:spacing w:val="-11"/>
                <w:w w:val="120"/>
                <w:sz w:val="24"/>
                <w:szCs w:val="24"/>
              </w:rPr>
              <w:t xml:space="preserve"> </w:t>
            </w:r>
            <w:r w:rsidRPr="003008DB">
              <w:rPr>
                <w:spacing w:val="-1"/>
                <w:w w:val="120"/>
                <w:sz w:val="24"/>
                <w:szCs w:val="24"/>
              </w:rPr>
              <w:t>аккордового</w:t>
            </w:r>
            <w:r w:rsidRPr="003008DB">
              <w:rPr>
                <w:spacing w:val="-11"/>
                <w:w w:val="120"/>
                <w:sz w:val="24"/>
                <w:szCs w:val="24"/>
              </w:rPr>
              <w:t xml:space="preserve"> </w:t>
            </w:r>
            <w:r w:rsidRPr="003008DB">
              <w:rPr>
                <w:w w:val="120"/>
                <w:sz w:val="24"/>
                <w:szCs w:val="24"/>
              </w:rPr>
              <w:t>аккомпанемента</w:t>
            </w:r>
            <w:r w:rsidRPr="003008DB">
              <w:rPr>
                <w:spacing w:val="-11"/>
                <w:w w:val="120"/>
                <w:sz w:val="24"/>
                <w:szCs w:val="24"/>
              </w:rPr>
              <w:t xml:space="preserve"> </w:t>
            </w:r>
            <w:r w:rsidRPr="003008DB">
              <w:rPr>
                <w:w w:val="120"/>
                <w:sz w:val="24"/>
                <w:szCs w:val="24"/>
              </w:rPr>
              <w:t>к</w:t>
            </w:r>
            <w:r w:rsidRPr="003008DB">
              <w:rPr>
                <w:spacing w:val="-10"/>
                <w:w w:val="120"/>
                <w:sz w:val="24"/>
                <w:szCs w:val="24"/>
              </w:rPr>
              <w:t xml:space="preserve"> </w:t>
            </w:r>
            <w:r w:rsidRPr="003008DB">
              <w:rPr>
                <w:w w:val="120"/>
                <w:sz w:val="24"/>
                <w:szCs w:val="24"/>
              </w:rPr>
              <w:t>мелодии</w:t>
            </w:r>
            <w:r w:rsidRPr="003008DB">
              <w:rPr>
                <w:spacing w:val="-11"/>
                <w:w w:val="120"/>
                <w:sz w:val="24"/>
                <w:szCs w:val="24"/>
              </w:rPr>
              <w:t xml:space="preserve"> </w:t>
            </w:r>
            <w:r w:rsidRPr="003008DB">
              <w:rPr>
                <w:w w:val="120"/>
                <w:sz w:val="24"/>
                <w:szCs w:val="24"/>
              </w:rPr>
              <w:t>песни</w:t>
            </w:r>
          </w:p>
        </w:tc>
      </w:tr>
      <w:tr w:rsidR="00A90BA0" w:rsidRPr="00A641DA" w:rsidTr="00BF0C92">
        <w:trPr>
          <w:trHeight w:val="2233"/>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Ф)</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кальная</w:t>
            </w:r>
            <w:r w:rsidRPr="003008DB">
              <w:rPr>
                <w:spacing w:val="-51"/>
                <w:w w:val="120"/>
                <w:sz w:val="24"/>
                <w:szCs w:val="24"/>
              </w:rPr>
              <w:t xml:space="preserve"> </w:t>
            </w:r>
            <w:r w:rsidRPr="003008DB">
              <w:rPr>
                <w:w w:val="120"/>
                <w:sz w:val="24"/>
                <w:szCs w:val="24"/>
              </w:rPr>
              <w:t>форма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Контраст и повтор</w:t>
            </w:r>
            <w:r w:rsidRPr="003008DB">
              <w:rPr>
                <w:spacing w:val="1"/>
                <w:w w:val="120"/>
                <w:sz w:val="24"/>
                <w:szCs w:val="24"/>
              </w:rPr>
              <w:t xml:space="preserve"> </w:t>
            </w:r>
            <w:r w:rsidRPr="003008DB">
              <w:rPr>
                <w:w w:val="120"/>
                <w:sz w:val="24"/>
                <w:szCs w:val="24"/>
              </w:rPr>
              <w:t>как</w:t>
            </w:r>
            <w:r w:rsidRPr="003008DB">
              <w:rPr>
                <w:spacing w:val="11"/>
                <w:w w:val="120"/>
                <w:sz w:val="24"/>
                <w:szCs w:val="24"/>
              </w:rPr>
              <w:t xml:space="preserve"> </w:t>
            </w:r>
            <w:r w:rsidRPr="003008DB">
              <w:rPr>
                <w:w w:val="120"/>
                <w:sz w:val="24"/>
                <w:szCs w:val="24"/>
              </w:rPr>
              <w:t>принципы</w:t>
            </w:r>
            <w:r w:rsidRPr="003008DB">
              <w:rPr>
                <w:spacing w:val="1"/>
                <w:w w:val="120"/>
                <w:sz w:val="24"/>
                <w:szCs w:val="24"/>
              </w:rPr>
              <w:t xml:space="preserve"> </w:t>
            </w:r>
            <w:r w:rsidRPr="003008DB">
              <w:rPr>
                <w:spacing w:val="-1"/>
                <w:w w:val="120"/>
                <w:sz w:val="24"/>
                <w:szCs w:val="24"/>
              </w:rPr>
              <w:t xml:space="preserve">строения </w:t>
            </w:r>
            <w:r w:rsidRPr="003008DB">
              <w:rPr>
                <w:w w:val="120"/>
                <w:sz w:val="24"/>
                <w:szCs w:val="24"/>
              </w:rPr>
              <w:t>музыкального произведения.</w:t>
            </w:r>
            <w:r w:rsidRPr="003008DB">
              <w:rPr>
                <w:spacing w:val="-51"/>
                <w:w w:val="120"/>
                <w:sz w:val="24"/>
                <w:szCs w:val="24"/>
              </w:rPr>
              <w:t xml:space="preserve"> </w:t>
            </w:r>
            <w:r w:rsidRPr="003008DB">
              <w:rPr>
                <w:w w:val="120"/>
                <w:sz w:val="24"/>
                <w:szCs w:val="24"/>
              </w:rPr>
              <w:t>Двухчастная,</w:t>
            </w:r>
            <w:r w:rsidRPr="003008DB">
              <w:rPr>
                <w:spacing w:val="2"/>
                <w:w w:val="120"/>
                <w:sz w:val="24"/>
                <w:szCs w:val="24"/>
              </w:rPr>
              <w:t xml:space="preserve"> </w:t>
            </w:r>
            <w:r w:rsidRPr="003008DB">
              <w:rPr>
                <w:w w:val="120"/>
                <w:sz w:val="24"/>
                <w:szCs w:val="24"/>
              </w:rPr>
              <w:t>трёхчастная</w:t>
            </w:r>
            <w:r w:rsidRPr="003008DB">
              <w:rPr>
                <w:spacing w:val="1"/>
                <w:w w:val="120"/>
                <w:sz w:val="24"/>
                <w:szCs w:val="24"/>
              </w:rPr>
              <w:t xml:space="preserve"> </w:t>
            </w:r>
            <w:r w:rsidRPr="003008DB">
              <w:rPr>
                <w:w w:val="120"/>
                <w:sz w:val="24"/>
                <w:szCs w:val="24"/>
              </w:rPr>
              <w:t>и</w:t>
            </w:r>
            <w:r w:rsidRPr="003008DB">
              <w:rPr>
                <w:spacing w:val="1"/>
                <w:w w:val="120"/>
                <w:sz w:val="24"/>
                <w:szCs w:val="24"/>
              </w:rPr>
              <w:t xml:space="preserve"> </w:t>
            </w:r>
            <w:r w:rsidRPr="003008DB">
              <w:rPr>
                <w:w w:val="120"/>
                <w:sz w:val="24"/>
                <w:szCs w:val="24"/>
              </w:rPr>
              <w:t>трёхчастная</w:t>
            </w:r>
            <w:r w:rsidRPr="003008DB">
              <w:rPr>
                <w:spacing w:val="11"/>
                <w:w w:val="120"/>
                <w:sz w:val="24"/>
                <w:szCs w:val="24"/>
              </w:rPr>
              <w:t xml:space="preserve"> </w:t>
            </w:r>
            <w:r w:rsidRPr="003008DB">
              <w:rPr>
                <w:w w:val="120"/>
                <w:sz w:val="24"/>
                <w:szCs w:val="24"/>
              </w:rPr>
              <w:t>репризная</w:t>
            </w:r>
            <w:r w:rsidRPr="003008DB">
              <w:rPr>
                <w:spacing w:val="1"/>
                <w:w w:val="120"/>
                <w:sz w:val="24"/>
                <w:szCs w:val="24"/>
              </w:rPr>
              <w:t xml:space="preserve"> </w:t>
            </w:r>
            <w:r w:rsidRPr="003008DB">
              <w:rPr>
                <w:w w:val="120"/>
                <w:sz w:val="24"/>
                <w:szCs w:val="24"/>
              </w:rPr>
              <w:t>форма.</w:t>
            </w:r>
            <w:r w:rsidRPr="003008DB">
              <w:rPr>
                <w:spacing w:val="6"/>
                <w:w w:val="120"/>
                <w:sz w:val="24"/>
                <w:szCs w:val="24"/>
              </w:rPr>
              <w:t xml:space="preserve"> </w:t>
            </w:r>
            <w:r w:rsidRPr="003008DB">
              <w:rPr>
                <w:w w:val="120"/>
                <w:sz w:val="24"/>
                <w:szCs w:val="24"/>
              </w:rPr>
              <w:t>Рондо:</w:t>
            </w:r>
            <w:r w:rsidRPr="003008DB">
              <w:rPr>
                <w:spacing w:val="1"/>
                <w:w w:val="120"/>
                <w:sz w:val="24"/>
                <w:szCs w:val="24"/>
              </w:rPr>
              <w:t xml:space="preserve"> </w:t>
            </w:r>
            <w:r w:rsidRPr="003008DB">
              <w:rPr>
                <w:w w:val="120"/>
                <w:sz w:val="24"/>
                <w:szCs w:val="24"/>
              </w:rPr>
              <w:t>рефрен и</w:t>
            </w:r>
            <w:r w:rsidRPr="003008DB">
              <w:rPr>
                <w:spacing w:val="1"/>
                <w:w w:val="120"/>
                <w:sz w:val="24"/>
                <w:szCs w:val="24"/>
              </w:rPr>
              <w:t xml:space="preserve"> </w:t>
            </w:r>
            <w:r w:rsidRPr="003008DB">
              <w:rPr>
                <w:w w:val="120"/>
                <w:sz w:val="24"/>
                <w:szCs w:val="24"/>
              </w:rPr>
              <w:t>эпизоды</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1"/>
                <w:w w:val="115"/>
                <w:sz w:val="24"/>
                <w:szCs w:val="24"/>
              </w:rPr>
              <w:t xml:space="preserve"> </w:t>
            </w:r>
            <w:r w:rsidRPr="003008DB">
              <w:rPr>
                <w:w w:val="115"/>
                <w:sz w:val="24"/>
                <w:szCs w:val="24"/>
              </w:rPr>
              <w:t>со</w:t>
            </w:r>
            <w:r w:rsidRPr="003008DB">
              <w:rPr>
                <w:spacing w:val="1"/>
                <w:w w:val="115"/>
                <w:sz w:val="24"/>
                <w:szCs w:val="24"/>
              </w:rPr>
              <w:t xml:space="preserve"> </w:t>
            </w:r>
            <w:r w:rsidRPr="003008DB">
              <w:rPr>
                <w:w w:val="115"/>
                <w:sz w:val="24"/>
                <w:szCs w:val="24"/>
              </w:rPr>
              <w:t>строением</w:t>
            </w:r>
            <w:r w:rsidRPr="003008DB">
              <w:rPr>
                <w:spacing w:val="1"/>
                <w:w w:val="115"/>
                <w:sz w:val="24"/>
                <w:szCs w:val="24"/>
              </w:rPr>
              <w:t xml:space="preserve"> </w:t>
            </w:r>
            <w:r w:rsidRPr="003008DB">
              <w:rPr>
                <w:w w:val="115"/>
                <w:sz w:val="24"/>
                <w:szCs w:val="24"/>
              </w:rPr>
              <w:t>музыкального</w:t>
            </w:r>
            <w:r w:rsidRPr="003008DB">
              <w:rPr>
                <w:spacing w:val="1"/>
                <w:w w:val="115"/>
                <w:sz w:val="24"/>
                <w:szCs w:val="24"/>
              </w:rPr>
              <w:t xml:space="preserve"> </w:t>
            </w:r>
            <w:r w:rsidRPr="003008DB">
              <w:rPr>
                <w:w w:val="115"/>
                <w:sz w:val="24"/>
                <w:szCs w:val="24"/>
              </w:rPr>
              <w:t>произведения,</w:t>
            </w:r>
            <w:r w:rsidRPr="003008DB">
              <w:rPr>
                <w:spacing w:val="1"/>
                <w:w w:val="115"/>
                <w:sz w:val="24"/>
                <w:szCs w:val="24"/>
              </w:rPr>
              <w:t xml:space="preserve"> </w:t>
            </w:r>
            <w:r w:rsidRPr="003008DB">
              <w:rPr>
                <w:w w:val="115"/>
                <w:sz w:val="24"/>
                <w:szCs w:val="24"/>
              </w:rPr>
              <w:t>понятиями</w:t>
            </w:r>
            <w:r w:rsidRPr="003008DB">
              <w:rPr>
                <w:spacing w:val="1"/>
                <w:w w:val="115"/>
                <w:sz w:val="24"/>
                <w:szCs w:val="24"/>
              </w:rPr>
              <w:t xml:space="preserve"> </w:t>
            </w:r>
            <w:r w:rsidRPr="003008DB">
              <w:rPr>
                <w:w w:val="115"/>
                <w:sz w:val="24"/>
                <w:szCs w:val="24"/>
              </w:rPr>
              <w:t>двухчастной</w:t>
            </w:r>
            <w:r w:rsidRPr="003008DB">
              <w:rPr>
                <w:spacing w:val="1"/>
                <w:w w:val="115"/>
                <w:sz w:val="24"/>
                <w:szCs w:val="24"/>
              </w:rPr>
              <w:t xml:space="preserve"> </w:t>
            </w:r>
            <w:r w:rsidRPr="003008DB">
              <w:rPr>
                <w:w w:val="115"/>
                <w:sz w:val="24"/>
                <w:szCs w:val="24"/>
              </w:rPr>
              <w:t>и</w:t>
            </w:r>
            <w:r w:rsidRPr="003008DB">
              <w:rPr>
                <w:spacing w:val="1"/>
                <w:w w:val="115"/>
                <w:sz w:val="24"/>
                <w:szCs w:val="24"/>
              </w:rPr>
              <w:t xml:space="preserve"> </w:t>
            </w:r>
            <w:r w:rsidRPr="003008DB">
              <w:rPr>
                <w:w w:val="115"/>
                <w:sz w:val="24"/>
                <w:szCs w:val="24"/>
              </w:rPr>
              <w:t>трёхчастной</w:t>
            </w:r>
            <w:r w:rsidRPr="003008DB">
              <w:rPr>
                <w:spacing w:val="1"/>
                <w:w w:val="115"/>
                <w:sz w:val="24"/>
                <w:szCs w:val="24"/>
              </w:rPr>
              <w:t xml:space="preserve"> </w:t>
            </w:r>
            <w:r w:rsidRPr="003008DB">
              <w:rPr>
                <w:w w:val="115"/>
                <w:sz w:val="24"/>
                <w:szCs w:val="24"/>
              </w:rPr>
              <w:t>формы,</w:t>
            </w:r>
            <w:r w:rsidRPr="003008DB">
              <w:rPr>
                <w:spacing w:val="1"/>
                <w:w w:val="115"/>
                <w:sz w:val="24"/>
                <w:szCs w:val="24"/>
              </w:rPr>
              <w:t xml:space="preserve"> </w:t>
            </w:r>
            <w:r w:rsidRPr="003008DB">
              <w:rPr>
                <w:w w:val="115"/>
                <w:sz w:val="24"/>
                <w:szCs w:val="24"/>
              </w:rPr>
              <w:t>рондо.</w:t>
            </w:r>
            <w:r w:rsidRPr="003008DB">
              <w:rPr>
                <w:spacing w:val="1"/>
                <w:w w:val="115"/>
                <w:sz w:val="24"/>
                <w:szCs w:val="24"/>
              </w:rPr>
              <w:t xml:space="preserve"> </w:t>
            </w:r>
            <w:r w:rsidRPr="003008DB">
              <w:rPr>
                <w:w w:val="115"/>
                <w:sz w:val="24"/>
                <w:szCs w:val="24"/>
              </w:rPr>
              <w:t>Слушание</w:t>
            </w:r>
            <w:r w:rsidRPr="003008DB">
              <w:rPr>
                <w:spacing w:val="25"/>
                <w:w w:val="115"/>
                <w:sz w:val="24"/>
                <w:szCs w:val="24"/>
              </w:rPr>
              <w:t xml:space="preserve"> </w:t>
            </w:r>
            <w:r w:rsidRPr="003008DB">
              <w:rPr>
                <w:w w:val="115"/>
                <w:sz w:val="24"/>
                <w:szCs w:val="24"/>
              </w:rPr>
              <w:t>произведений:</w:t>
            </w:r>
            <w:r w:rsidRPr="003008DB">
              <w:rPr>
                <w:spacing w:val="25"/>
                <w:w w:val="115"/>
                <w:sz w:val="24"/>
                <w:szCs w:val="24"/>
              </w:rPr>
              <w:t xml:space="preserve"> </w:t>
            </w:r>
            <w:r w:rsidRPr="003008DB">
              <w:rPr>
                <w:w w:val="115"/>
                <w:sz w:val="24"/>
                <w:szCs w:val="24"/>
              </w:rPr>
              <w:t>определение</w:t>
            </w:r>
            <w:r w:rsidRPr="003008DB">
              <w:rPr>
                <w:spacing w:val="26"/>
                <w:w w:val="115"/>
                <w:sz w:val="24"/>
                <w:szCs w:val="24"/>
              </w:rPr>
              <w:t xml:space="preserve"> </w:t>
            </w:r>
            <w:r w:rsidRPr="003008DB">
              <w:rPr>
                <w:w w:val="115"/>
                <w:sz w:val="24"/>
                <w:szCs w:val="24"/>
              </w:rPr>
              <w:t>формы</w:t>
            </w:r>
            <w:r w:rsidRPr="003008DB">
              <w:rPr>
                <w:spacing w:val="25"/>
                <w:w w:val="115"/>
                <w:sz w:val="24"/>
                <w:szCs w:val="24"/>
              </w:rPr>
              <w:t xml:space="preserve"> </w:t>
            </w:r>
            <w:r w:rsidRPr="003008DB">
              <w:rPr>
                <w:w w:val="115"/>
                <w:sz w:val="24"/>
                <w:szCs w:val="24"/>
              </w:rPr>
              <w:t>их</w:t>
            </w:r>
            <w:r w:rsidRPr="003008DB">
              <w:rPr>
                <w:spacing w:val="25"/>
                <w:w w:val="115"/>
                <w:sz w:val="24"/>
                <w:szCs w:val="24"/>
              </w:rPr>
              <w:t xml:space="preserve"> </w:t>
            </w:r>
            <w:r w:rsidRPr="003008DB">
              <w:rPr>
                <w:w w:val="115"/>
                <w:sz w:val="24"/>
                <w:szCs w:val="24"/>
              </w:rPr>
              <w:t>строения</w:t>
            </w:r>
            <w:r w:rsidRPr="003008DB">
              <w:rPr>
                <w:spacing w:val="-48"/>
                <w:w w:val="115"/>
                <w:sz w:val="24"/>
                <w:szCs w:val="24"/>
              </w:rPr>
              <w:t xml:space="preserve"> </w:t>
            </w:r>
            <w:r w:rsidRPr="003008DB">
              <w:rPr>
                <w:w w:val="115"/>
                <w:sz w:val="24"/>
                <w:szCs w:val="24"/>
              </w:rPr>
              <w:t>на</w:t>
            </w:r>
            <w:r w:rsidRPr="003008DB">
              <w:rPr>
                <w:spacing w:val="21"/>
                <w:w w:val="115"/>
                <w:sz w:val="24"/>
                <w:szCs w:val="24"/>
              </w:rPr>
              <w:t xml:space="preserve"> </w:t>
            </w:r>
            <w:r w:rsidRPr="003008DB">
              <w:rPr>
                <w:w w:val="115"/>
                <w:sz w:val="24"/>
                <w:szCs w:val="24"/>
              </w:rPr>
              <w:t>слух.</w:t>
            </w:r>
            <w:r w:rsidRPr="003008DB">
              <w:rPr>
                <w:spacing w:val="21"/>
                <w:w w:val="115"/>
                <w:sz w:val="24"/>
                <w:szCs w:val="24"/>
              </w:rPr>
              <w:t xml:space="preserve"> </w:t>
            </w:r>
            <w:r w:rsidRPr="003008DB">
              <w:rPr>
                <w:w w:val="115"/>
                <w:sz w:val="24"/>
                <w:szCs w:val="24"/>
              </w:rPr>
              <w:t>Составление</w:t>
            </w:r>
            <w:r w:rsidRPr="003008DB">
              <w:rPr>
                <w:spacing w:val="22"/>
                <w:w w:val="115"/>
                <w:sz w:val="24"/>
                <w:szCs w:val="24"/>
              </w:rPr>
              <w:t xml:space="preserve"> </w:t>
            </w:r>
            <w:r w:rsidRPr="003008DB">
              <w:rPr>
                <w:w w:val="115"/>
                <w:sz w:val="24"/>
                <w:szCs w:val="24"/>
              </w:rPr>
              <w:t>наглядной</w:t>
            </w:r>
            <w:r w:rsidRPr="003008DB">
              <w:rPr>
                <w:spacing w:val="21"/>
                <w:w w:val="115"/>
                <w:sz w:val="24"/>
                <w:szCs w:val="24"/>
              </w:rPr>
              <w:t xml:space="preserve"> </w:t>
            </w:r>
            <w:r w:rsidRPr="003008DB">
              <w:rPr>
                <w:w w:val="115"/>
                <w:sz w:val="24"/>
                <w:szCs w:val="24"/>
              </w:rPr>
              <w:t>буквенной</w:t>
            </w:r>
            <w:r w:rsidRPr="003008DB">
              <w:rPr>
                <w:spacing w:val="22"/>
                <w:w w:val="115"/>
                <w:sz w:val="24"/>
                <w:szCs w:val="24"/>
              </w:rPr>
              <w:t xml:space="preserve"> </w:t>
            </w:r>
            <w:r w:rsidRPr="003008DB">
              <w:rPr>
                <w:w w:val="115"/>
                <w:sz w:val="24"/>
                <w:szCs w:val="24"/>
              </w:rPr>
              <w:t>или</w:t>
            </w:r>
            <w:r w:rsidRPr="003008DB">
              <w:rPr>
                <w:spacing w:val="21"/>
                <w:w w:val="115"/>
                <w:sz w:val="24"/>
                <w:szCs w:val="24"/>
              </w:rPr>
              <w:t xml:space="preserve"> </w:t>
            </w:r>
            <w:r w:rsidRPr="003008DB">
              <w:rPr>
                <w:w w:val="115"/>
                <w:sz w:val="24"/>
                <w:szCs w:val="24"/>
              </w:rPr>
              <w:t>графической</w:t>
            </w:r>
            <w:r w:rsidRPr="003008DB">
              <w:rPr>
                <w:spacing w:val="12"/>
                <w:w w:val="115"/>
                <w:sz w:val="24"/>
                <w:szCs w:val="24"/>
              </w:rPr>
              <w:t xml:space="preserve"> </w:t>
            </w:r>
            <w:r w:rsidRPr="003008DB">
              <w:rPr>
                <w:w w:val="115"/>
                <w:sz w:val="24"/>
                <w:szCs w:val="24"/>
              </w:rPr>
              <w:t>схемы.</w:t>
            </w:r>
          </w:p>
          <w:p w:rsidR="00A90BA0" w:rsidRPr="003008DB" w:rsidRDefault="00A90BA0" w:rsidP="00BF0C92">
            <w:pPr>
              <w:pStyle w:val="TOC1"/>
              <w:keepNext/>
              <w:rPr>
                <w:sz w:val="24"/>
                <w:szCs w:val="24"/>
              </w:rPr>
            </w:pPr>
            <w:r w:rsidRPr="003008DB">
              <w:rPr>
                <w:w w:val="115"/>
                <w:sz w:val="24"/>
                <w:szCs w:val="24"/>
              </w:rPr>
              <w:t>Исполнение</w:t>
            </w:r>
            <w:r w:rsidRPr="003008DB">
              <w:rPr>
                <w:spacing w:val="24"/>
                <w:w w:val="115"/>
                <w:sz w:val="24"/>
                <w:szCs w:val="24"/>
              </w:rPr>
              <w:t xml:space="preserve"> </w:t>
            </w:r>
            <w:r w:rsidRPr="003008DB">
              <w:rPr>
                <w:w w:val="115"/>
                <w:sz w:val="24"/>
                <w:szCs w:val="24"/>
              </w:rPr>
              <w:t>песен,</w:t>
            </w:r>
            <w:r w:rsidRPr="003008DB">
              <w:rPr>
                <w:spacing w:val="24"/>
                <w:w w:val="115"/>
                <w:sz w:val="24"/>
                <w:szCs w:val="24"/>
              </w:rPr>
              <w:t xml:space="preserve"> </w:t>
            </w:r>
            <w:r w:rsidRPr="003008DB">
              <w:rPr>
                <w:w w:val="115"/>
                <w:sz w:val="24"/>
                <w:szCs w:val="24"/>
              </w:rPr>
              <w:t>написанных</w:t>
            </w:r>
            <w:r w:rsidRPr="003008DB">
              <w:rPr>
                <w:spacing w:val="24"/>
                <w:w w:val="115"/>
                <w:sz w:val="24"/>
                <w:szCs w:val="24"/>
              </w:rPr>
              <w:t xml:space="preserve"> </w:t>
            </w:r>
            <w:r w:rsidRPr="003008DB">
              <w:rPr>
                <w:w w:val="115"/>
                <w:sz w:val="24"/>
                <w:szCs w:val="24"/>
              </w:rPr>
              <w:t>в</w:t>
            </w:r>
            <w:r w:rsidRPr="003008DB">
              <w:rPr>
                <w:spacing w:val="24"/>
                <w:w w:val="115"/>
                <w:sz w:val="24"/>
                <w:szCs w:val="24"/>
              </w:rPr>
              <w:t xml:space="preserve"> </w:t>
            </w:r>
            <w:r w:rsidRPr="003008DB">
              <w:rPr>
                <w:w w:val="115"/>
                <w:sz w:val="24"/>
                <w:szCs w:val="24"/>
              </w:rPr>
              <w:t>двухчастной</w:t>
            </w:r>
            <w:r w:rsidRPr="003008DB">
              <w:rPr>
                <w:spacing w:val="24"/>
                <w:w w:val="115"/>
                <w:sz w:val="24"/>
                <w:szCs w:val="24"/>
              </w:rPr>
              <w:t xml:space="preserve"> </w:t>
            </w:r>
            <w:r w:rsidRPr="003008DB">
              <w:rPr>
                <w:w w:val="115"/>
                <w:sz w:val="24"/>
                <w:szCs w:val="24"/>
              </w:rPr>
              <w:t>или</w:t>
            </w:r>
            <w:r w:rsidRPr="003008DB">
              <w:rPr>
                <w:spacing w:val="24"/>
                <w:w w:val="115"/>
                <w:sz w:val="24"/>
                <w:szCs w:val="24"/>
              </w:rPr>
              <w:t xml:space="preserve"> </w:t>
            </w:r>
            <w:r w:rsidRPr="003008DB">
              <w:rPr>
                <w:w w:val="115"/>
                <w:sz w:val="24"/>
                <w:szCs w:val="24"/>
              </w:rPr>
              <w:t>трёхчастной</w:t>
            </w:r>
            <w:r w:rsidRPr="003008DB">
              <w:rPr>
                <w:spacing w:val="12"/>
                <w:w w:val="115"/>
                <w:sz w:val="24"/>
                <w:szCs w:val="24"/>
              </w:rPr>
              <w:t xml:space="preserve"> </w:t>
            </w:r>
            <w:r w:rsidRPr="003008DB">
              <w:rPr>
                <w:w w:val="115"/>
                <w:sz w:val="24"/>
                <w:szCs w:val="24"/>
              </w:rPr>
              <w:t>форме.</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Коллективная</w:t>
            </w:r>
            <w:r w:rsidRPr="003008DB">
              <w:rPr>
                <w:spacing w:val="35"/>
                <w:w w:val="115"/>
                <w:sz w:val="24"/>
                <w:szCs w:val="24"/>
              </w:rPr>
              <w:t xml:space="preserve"> </w:t>
            </w:r>
            <w:r w:rsidRPr="003008DB">
              <w:rPr>
                <w:w w:val="115"/>
                <w:sz w:val="24"/>
                <w:szCs w:val="24"/>
              </w:rPr>
              <w:t>импровизация</w:t>
            </w:r>
            <w:r w:rsidRPr="003008DB">
              <w:rPr>
                <w:spacing w:val="35"/>
                <w:w w:val="115"/>
                <w:sz w:val="24"/>
                <w:szCs w:val="24"/>
              </w:rPr>
              <w:t xml:space="preserve"> </w:t>
            </w:r>
            <w:r w:rsidRPr="003008DB">
              <w:rPr>
                <w:w w:val="115"/>
                <w:sz w:val="24"/>
                <w:szCs w:val="24"/>
              </w:rPr>
              <w:t>в</w:t>
            </w:r>
            <w:r w:rsidRPr="003008DB">
              <w:rPr>
                <w:spacing w:val="36"/>
                <w:w w:val="115"/>
                <w:sz w:val="24"/>
                <w:szCs w:val="24"/>
              </w:rPr>
              <w:t xml:space="preserve"> </w:t>
            </w:r>
            <w:r w:rsidRPr="003008DB">
              <w:rPr>
                <w:w w:val="115"/>
                <w:sz w:val="24"/>
                <w:szCs w:val="24"/>
              </w:rPr>
              <w:t>форме</w:t>
            </w:r>
            <w:r w:rsidRPr="003008DB">
              <w:rPr>
                <w:spacing w:val="35"/>
                <w:w w:val="115"/>
                <w:sz w:val="24"/>
                <w:szCs w:val="24"/>
              </w:rPr>
              <w:t xml:space="preserve"> </w:t>
            </w:r>
            <w:r w:rsidRPr="003008DB">
              <w:rPr>
                <w:w w:val="115"/>
                <w:sz w:val="24"/>
                <w:szCs w:val="24"/>
              </w:rPr>
              <w:t>рондо,</w:t>
            </w:r>
            <w:r w:rsidRPr="003008DB">
              <w:rPr>
                <w:spacing w:val="35"/>
                <w:w w:val="115"/>
                <w:sz w:val="24"/>
                <w:szCs w:val="24"/>
              </w:rPr>
              <w:t xml:space="preserve"> </w:t>
            </w:r>
            <w:r w:rsidRPr="003008DB">
              <w:rPr>
                <w:w w:val="115"/>
                <w:sz w:val="24"/>
                <w:szCs w:val="24"/>
              </w:rPr>
              <w:t>трёхчастной</w:t>
            </w:r>
            <w:r w:rsidRPr="003008DB">
              <w:rPr>
                <w:spacing w:val="-49"/>
                <w:w w:val="115"/>
                <w:sz w:val="24"/>
                <w:szCs w:val="24"/>
              </w:rPr>
              <w:t xml:space="preserve"> </w:t>
            </w:r>
            <w:r w:rsidRPr="003008DB">
              <w:rPr>
                <w:w w:val="115"/>
                <w:sz w:val="24"/>
                <w:szCs w:val="24"/>
              </w:rPr>
              <w:t>репризной</w:t>
            </w:r>
            <w:r w:rsidRPr="003008DB">
              <w:rPr>
                <w:spacing w:val="12"/>
                <w:w w:val="115"/>
                <w:sz w:val="24"/>
                <w:szCs w:val="24"/>
              </w:rPr>
              <w:t xml:space="preserve"> </w:t>
            </w:r>
            <w:r w:rsidRPr="003008DB">
              <w:rPr>
                <w:w w:val="115"/>
                <w:sz w:val="24"/>
                <w:szCs w:val="24"/>
              </w:rPr>
              <w:t>форме.</w:t>
            </w:r>
          </w:p>
        </w:tc>
      </w:tr>
    </w:tbl>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5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w w:val="115"/>
                <w:sz w:val="24"/>
                <w:szCs w:val="24"/>
              </w:rPr>
              <w:t>Создание</w:t>
            </w:r>
            <w:r w:rsidRPr="003008DB">
              <w:rPr>
                <w:spacing w:val="31"/>
                <w:w w:val="115"/>
                <w:sz w:val="24"/>
                <w:szCs w:val="24"/>
              </w:rPr>
              <w:t xml:space="preserve"> </w:t>
            </w:r>
            <w:r w:rsidRPr="003008DB">
              <w:rPr>
                <w:w w:val="115"/>
                <w:sz w:val="24"/>
                <w:szCs w:val="24"/>
              </w:rPr>
              <w:t>художественных</w:t>
            </w:r>
            <w:r w:rsidRPr="003008DB">
              <w:rPr>
                <w:spacing w:val="32"/>
                <w:w w:val="115"/>
                <w:sz w:val="24"/>
                <w:szCs w:val="24"/>
              </w:rPr>
              <w:t xml:space="preserve"> </w:t>
            </w:r>
            <w:r w:rsidRPr="003008DB">
              <w:rPr>
                <w:w w:val="115"/>
                <w:sz w:val="24"/>
                <w:szCs w:val="24"/>
              </w:rPr>
              <w:t>композиций</w:t>
            </w:r>
            <w:r w:rsidRPr="003008DB">
              <w:rPr>
                <w:spacing w:val="31"/>
                <w:w w:val="115"/>
                <w:sz w:val="24"/>
                <w:szCs w:val="24"/>
              </w:rPr>
              <w:t xml:space="preserve"> </w:t>
            </w:r>
            <w:r w:rsidRPr="003008DB">
              <w:rPr>
                <w:w w:val="115"/>
                <w:sz w:val="24"/>
                <w:szCs w:val="24"/>
              </w:rPr>
              <w:t>(рисунок,</w:t>
            </w:r>
            <w:r w:rsidRPr="003008DB">
              <w:rPr>
                <w:spacing w:val="32"/>
                <w:w w:val="115"/>
                <w:sz w:val="24"/>
                <w:szCs w:val="24"/>
              </w:rPr>
              <w:t xml:space="preserve"> </w:t>
            </w:r>
            <w:r w:rsidRPr="003008DB">
              <w:rPr>
                <w:w w:val="115"/>
                <w:sz w:val="24"/>
                <w:szCs w:val="24"/>
              </w:rPr>
              <w:t>аппли</w:t>
            </w:r>
            <w:r w:rsidRPr="003008DB">
              <w:rPr>
                <w:w w:val="120"/>
                <w:sz w:val="24"/>
                <w:szCs w:val="24"/>
              </w:rPr>
              <w:t>кация</w:t>
            </w:r>
            <w:r w:rsidRPr="003008DB">
              <w:rPr>
                <w:spacing w:val="8"/>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др.)</w:t>
            </w:r>
            <w:r w:rsidRPr="003008DB">
              <w:rPr>
                <w:spacing w:val="9"/>
                <w:w w:val="120"/>
                <w:sz w:val="24"/>
                <w:szCs w:val="24"/>
              </w:rPr>
              <w:t xml:space="preserve"> </w:t>
            </w:r>
            <w:r w:rsidRPr="003008DB">
              <w:rPr>
                <w:w w:val="120"/>
                <w:sz w:val="24"/>
                <w:szCs w:val="24"/>
              </w:rPr>
              <w:t>по</w:t>
            </w:r>
            <w:r w:rsidRPr="003008DB">
              <w:rPr>
                <w:spacing w:val="9"/>
                <w:w w:val="120"/>
                <w:sz w:val="24"/>
                <w:szCs w:val="24"/>
              </w:rPr>
              <w:t xml:space="preserve"> </w:t>
            </w:r>
            <w:r w:rsidRPr="003008DB">
              <w:rPr>
                <w:w w:val="120"/>
                <w:sz w:val="24"/>
                <w:szCs w:val="24"/>
              </w:rPr>
              <w:t>законам</w:t>
            </w:r>
            <w:r w:rsidRPr="003008DB">
              <w:rPr>
                <w:spacing w:val="9"/>
                <w:w w:val="120"/>
                <w:sz w:val="24"/>
                <w:szCs w:val="24"/>
              </w:rPr>
              <w:t xml:space="preserve"> </w:t>
            </w:r>
            <w:r w:rsidRPr="003008DB">
              <w:rPr>
                <w:w w:val="120"/>
                <w:sz w:val="24"/>
                <w:szCs w:val="24"/>
              </w:rPr>
              <w:t>музыкальной</w:t>
            </w:r>
            <w:r w:rsidRPr="003008DB">
              <w:rPr>
                <w:spacing w:val="9"/>
                <w:w w:val="120"/>
                <w:sz w:val="24"/>
                <w:szCs w:val="24"/>
              </w:rPr>
              <w:t xml:space="preserve"> </w:t>
            </w:r>
            <w:r w:rsidRPr="003008DB">
              <w:rPr>
                <w:w w:val="120"/>
                <w:sz w:val="24"/>
                <w:szCs w:val="24"/>
              </w:rPr>
              <w:t>формы</w:t>
            </w:r>
          </w:p>
        </w:tc>
      </w:tr>
      <w:tr w:rsidR="00A90BA0" w:rsidRPr="00A641DA" w:rsidTr="00BF0C92">
        <w:trPr>
          <w:trHeight w:val="1750"/>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Х)</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Вариации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Варьирование</w:t>
            </w:r>
            <w:r w:rsidRPr="003008DB">
              <w:rPr>
                <w:spacing w:val="3"/>
                <w:w w:val="120"/>
                <w:sz w:val="24"/>
                <w:szCs w:val="24"/>
              </w:rPr>
              <w:t xml:space="preserve"> </w:t>
            </w:r>
            <w:r w:rsidRPr="003008DB">
              <w:rPr>
                <w:w w:val="120"/>
                <w:sz w:val="24"/>
                <w:szCs w:val="24"/>
              </w:rPr>
              <w:t>как</w:t>
            </w:r>
            <w:r w:rsidRPr="003008DB">
              <w:rPr>
                <w:spacing w:val="1"/>
                <w:w w:val="120"/>
                <w:sz w:val="24"/>
                <w:szCs w:val="24"/>
              </w:rPr>
              <w:t xml:space="preserve"> </w:t>
            </w:r>
            <w:r w:rsidRPr="003008DB">
              <w:rPr>
                <w:w w:val="120"/>
                <w:sz w:val="24"/>
                <w:szCs w:val="24"/>
              </w:rPr>
              <w:t>принцип</w:t>
            </w:r>
            <w:r w:rsidRPr="003008DB">
              <w:rPr>
                <w:spacing w:val="7"/>
                <w:w w:val="120"/>
                <w:sz w:val="24"/>
                <w:szCs w:val="24"/>
              </w:rPr>
              <w:t xml:space="preserve"> </w:t>
            </w:r>
            <w:r w:rsidRPr="003008DB">
              <w:rPr>
                <w:w w:val="120"/>
                <w:sz w:val="24"/>
                <w:szCs w:val="24"/>
              </w:rPr>
              <w:t>развития.</w:t>
            </w:r>
            <w:r w:rsidRPr="003008DB">
              <w:rPr>
                <w:spacing w:val="-51"/>
                <w:w w:val="120"/>
                <w:sz w:val="24"/>
                <w:szCs w:val="24"/>
              </w:rPr>
              <w:t xml:space="preserve"> </w:t>
            </w:r>
            <w:r w:rsidRPr="003008DB">
              <w:rPr>
                <w:w w:val="120"/>
                <w:sz w:val="24"/>
                <w:szCs w:val="24"/>
              </w:rPr>
              <w:t>Тема.</w:t>
            </w:r>
            <w:r w:rsidRPr="003008DB">
              <w:rPr>
                <w:spacing w:val="4"/>
                <w:w w:val="120"/>
                <w:sz w:val="24"/>
                <w:szCs w:val="24"/>
              </w:rPr>
              <w:t xml:space="preserve"> </w:t>
            </w:r>
            <w:r w:rsidRPr="003008DB">
              <w:rPr>
                <w:w w:val="120"/>
                <w:sz w:val="24"/>
                <w:szCs w:val="24"/>
              </w:rPr>
              <w:t>Вариации</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Слушание</w:t>
            </w:r>
            <w:r w:rsidRPr="003008DB">
              <w:rPr>
                <w:spacing w:val="-12"/>
                <w:w w:val="120"/>
                <w:sz w:val="24"/>
                <w:szCs w:val="24"/>
              </w:rPr>
              <w:t xml:space="preserve"> </w:t>
            </w:r>
            <w:r w:rsidRPr="003008DB">
              <w:rPr>
                <w:w w:val="120"/>
                <w:sz w:val="24"/>
                <w:szCs w:val="24"/>
              </w:rPr>
              <w:t>произведений,</w:t>
            </w:r>
            <w:r w:rsidRPr="003008DB">
              <w:rPr>
                <w:spacing w:val="-11"/>
                <w:w w:val="120"/>
                <w:sz w:val="24"/>
                <w:szCs w:val="24"/>
              </w:rPr>
              <w:t xml:space="preserve"> </w:t>
            </w:r>
            <w:r w:rsidRPr="003008DB">
              <w:rPr>
                <w:w w:val="120"/>
                <w:sz w:val="24"/>
                <w:szCs w:val="24"/>
              </w:rPr>
              <w:t>сочинённых</w:t>
            </w:r>
            <w:r w:rsidRPr="003008DB">
              <w:rPr>
                <w:spacing w:val="-11"/>
                <w:w w:val="120"/>
                <w:sz w:val="24"/>
                <w:szCs w:val="24"/>
              </w:rPr>
              <w:t xml:space="preserve"> </w:t>
            </w:r>
            <w:r w:rsidRPr="003008DB">
              <w:rPr>
                <w:w w:val="120"/>
                <w:sz w:val="24"/>
                <w:szCs w:val="24"/>
              </w:rPr>
              <w:t>в</w:t>
            </w:r>
            <w:r w:rsidRPr="003008DB">
              <w:rPr>
                <w:spacing w:val="-11"/>
                <w:w w:val="120"/>
                <w:sz w:val="24"/>
                <w:szCs w:val="24"/>
              </w:rPr>
              <w:t xml:space="preserve"> </w:t>
            </w:r>
            <w:r w:rsidRPr="003008DB">
              <w:rPr>
                <w:w w:val="120"/>
                <w:sz w:val="24"/>
                <w:szCs w:val="24"/>
              </w:rPr>
              <w:t>форме</w:t>
            </w:r>
            <w:r w:rsidRPr="003008DB">
              <w:rPr>
                <w:spacing w:val="-11"/>
                <w:w w:val="120"/>
                <w:sz w:val="24"/>
                <w:szCs w:val="24"/>
              </w:rPr>
              <w:t xml:space="preserve"> </w:t>
            </w:r>
            <w:r w:rsidRPr="003008DB">
              <w:rPr>
                <w:w w:val="120"/>
                <w:sz w:val="24"/>
                <w:szCs w:val="24"/>
              </w:rPr>
              <w:t>вариаций.</w:t>
            </w:r>
            <w:r w:rsidRPr="003008DB">
              <w:rPr>
                <w:spacing w:val="-51"/>
                <w:w w:val="120"/>
                <w:sz w:val="24"/>
                <w:szCs w:val="24"/>
              </w:rPr>
              <w:t xml:space="preserve"> </w:t>
            </w:r>
            <w:r w:rsidRPr="003008DB">
              <w:rPr>
                <w:w w:val="120"/>
                <w:sz w:val="24"/>
                <w:szCs w:val="24"/>
              </w:rPr>
              <w:t>Наблюдение за развитием, изменением основной темы.</w:t>
            </w:r>
            <w:r w:rsidRPr="003008DB">
              <w:rPr>
                <w:spacing w:val="1"/>
                <w:w w:val="120"/>
                <w:sz w:val="24"/>
                <w:szCs w:val="24"/>
              </w:rPr>
              <w:t xml:space="preserve"> </w:t>
            </w:r>
            <w:r w:rsidRPr="003008DB">
              <w:rPr>
                <w:w w:val="120"/>
                <w:sz w:val="24"/>
                <w:szCs w:val="24"/>
              </w:rPr>
              <w:t>Составление наглядной буквенной или графической</w:t>
            </w:r>
            <w:r w:rsidRPr="003008DB">
              <w:rPr>
                <w:spacing w:val="1"/>
                <w:w w:val="120"/>
                <w:sz w:val="24"/>
                <w:szCs w:val="24"/>
              </w:rPr>
              <w:t xml:space="preserve"> </w:t>
            </w:r>
            <w:r w:rsidRPr="003008DB">
              <w:rPr>
                <w:w w:val="120"/>
                <w:sz w:val="24"/>
                <w:szCs w:val="24"/>
              </w:rPr>
              <w:t>схемы.</w:t>
            </w:r>
          </w:p>
          <w:p w:rsidR="00A90BA0" w:rsidRPr="003008DB" w:rsidRDefault="00A90BA0" w:rsidP="00BF0C92">
            <w:pPr>
              <w:pStyle w:val="TOC1"/>
              <w:keepNext/>
              <w:rPr>
                <w:sz w:val="24"/>
                <w:szCs w:val="24"/>
              </w:rPr>
            </w:pPr>
            <w:r w:rsidRPr="003008DB">
              <w:rPr>
                <w:w w:val="115"/>
                <w:sz w:val="24"/>
                <w:szCs w:val="24"/>
              </w:rPr>
              <w:t>Исполнение</w:t>
            </w:r>
            <w:r w:rsidRPr="003008DB">
              <w:rPr>
                <w:spacing w:val="25"/>
                <w:w w:val="115"/>
                <w:sz w:val="24"/>
                <w:szCs w:val="24"/>
              </w:rPr>
              <w:t xml:space="preserve"> </w:t>
            </w:r>
            <w:r w:rsidRPr="003008DB">
              <w:rPr>
                <w:w w:val="115"/>
                <w:sz w:val="24"/>
                <w:szCs w:val="24"/>
              </w:rPr>
              <w:t>ритмической</w:t>
            </w:r>
            <w:r w:rsidRPr="003008DB">
              <w:rPr>
                <w:spacing w:val="26"/>
                <w:w w:val="115"/>
                <w:sz w:val="24"/>
                <w:szCs w:val="24"/>
              </w:rPr>
              <w:t xml:space="preserve"> </w:t>
            </w:r>
            <w:r w:rsidRPr="003008DB">
              <w:rPr>
                <w:w w:val="115"/>
                <w:sz w:val="24"/>
                <w:szCs w:val="24"/>
              </w:rPr>
              <w:t>партитуры,</w:t>
            </w:r>
            <w:r w:rsidRPr="003008DB">
              <w:rPr>
                <w:spacing w:val="25"/>
                <w:w w:val="115"/>
                <w:sz w:val="24"/>
                <w:szCs w:val="24"/>
              </w:rPr>
              <w:t xml:space="preserve"> </w:t>
            </w:r>
            <w:r w:rsidRPr="003008DB">
              <w:rPr>
                <w:w w:val="115"/>
                <w:sz w:val="24"/>
                <w:szCs w:val="24"/>
              </w:rPr>
              <w:t>построенной</w:t>
            </w:r>
            <w:r w:rsidRPr="003008DB">
              <w:rPr>
                <w:spacing w:val="26"/>
                <w:w w:val="115"/>
                <w:sz w:val="24"/>
                <w:szCs w:val="24"/>
              </w:rPr>
              <w:t xml:space="preserve"> </w:t>
            </w:r>
            <w:r w:rsidRPr="003008DB">
              <w:rPr>
                <w:w w:val="115"/>
                <w:sz w:val="24"/>
                <w:szCs w:val="24"/>
              </w:rPr>
              <w:t>по</w:t>
            </w:r>
            <w:r w:rsidRPr="003008DB">
              <w:rPr>
                <w:spacing w:val="-49"/>
                <w:w w:val="115"/>
                <w:sz w:val="24"/>
                <w:szCs w:val="24"/>
              </w:rPr>
              <w:t xml:space="preserve"> </w:t>
            </w:r>
            <w:r w:rsidRPr="003008DB">
              <w:rPr>
                <w:w w:val="115"/>
                <w:sz w:val="24"/>
                <w:szCs w:val="24"/>
              </w:rPr>
              <w:t>принципу</w:t>
            </w:r>
            <w:r w:rsidRPr="003008DB">
              <w:rPr>
                <w:spacing w:val="13"/>
                <w:w w:val="115"/>
                <w:sz w:val="24"/>
                <w:szCs w:val="24"/>
              </w:rPr>
              <w:t xml:space="preserve"> </w:t>
            </w:r>
            <w:r w:rsidRPr="003008DB">
              <w:rPr>
                <w:w w:val="115"/>
                <w:sz w:val="24"/>
                <w:szCs w:val="24"/>
              </w:rPr>
              <w:t>вариаций.</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Коллективная</w:t>
            </w:r>
            <w:r w:rsidRPr="003008DB">
              <w:rPr>
                <w:spacing w:val="1"/>
                <w:w w:val="120"/>
                <w:sz w:val="24"/>
                <w:szCs w:val="24"/>
              </w:rPr>
              <w:t xml:space="preserve"> </w:t>
            </w:r>
            <w:r w:rsidRPr="003008DB">
              <w:rPr>
                <w:w w:val="120"/>
                <w:sz w:val="24"/>
                <w:szCs w:val="24"/>
              </w:rPr>
              <w:t>импровизация</w:t>
            </w:r>
            <w:r w:rsidRPr="003008DB">
              <w:rPr>
                <w:spacing w:val="1"/>
                <w:w w:val="120"/>
                <w:sz w:val="24"/>
                <w:szCs w:val="24"/>
              </w:rPr>
              <w:t xml:space="preserve"> </w:t>
            </w:r>
            <w:r w:rsidRPr="003008DB">
              <w:rPr>
                <w:w w:val="120"/>
                <w:sz w:val="24"/>
                <w:szCs w:val="24"/>
              </w:rPr>
              <w:t>в</w:t>
            </w:r>
            <w:r w:rsidRPr="003008DB">
              <w:rPr>
                <w:spacing w:val="2"/>
                <w:w w:val="120"/>
                <w:sz w:val="24"/>
                <w:szCs w:val="24"/>
              </w:rPr>
              <w:t xml:space="preserve"> </w:t>
            </w:r>
            <w:r w:rsidRPr="003008DB">
              <w:rPr>
                <w:w w:val="120"/>
                <w:sz w:val="24"/>
                <w:szCs w:val="24"/>
              </w:rPr>
              <w:t>форме</w:t>
            </w:r>
            <w:r w:rsidRPr="003008DB">
              <w:rPr>
                <w:spacing w:val="1"/>
                <w:w w:val="120"/>
                <w:sz w:val="24"/>
                <w:szCs w:val="24"/>
              </w:rPr>
              <w:t xml:space="preserve"> </w:t>
            </w:r>
            <w:r w:rsidRPr="003008DB">
              <w:rPr>
                <w:w w:val="120"/>
                <w:sz w:val="24"/>
                <w:szCs w:val="24"/>
              </w:rPr>
              <w:t>вариаций</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b/>
          <w:sz w:val="24"/>
          <w:szCs w:val="24"/>
        </w:rPr>
      </w:pPr>
      <w:r>
        <w:rPr>
          <w:b/>
          <w:sz w:val="24"/>
          <w:szCs w:val="24"/>
        </w:rPr>
        <w:lastRenderedPageBreak/>
        <w:pict>
          <v:shape id="_x0000_s2117" type="#_x0000_t202" style="position:absolute;left:0;text-align:left;margin-left:33.95pt;margin-top:35.85pt;width:12.5pt;height:84.15pt;z-index:377498484;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r w:rsidR="00A90BA0" w:rsidRPr="00A641DA">
        <w:rPr>
          <w:b/>
          <w:sz w:val="24"/>
          <w:szCs w:val="24"/>
        </w:rPr>
        <w:t>Модуль</w:t>
      </w:r>
      <w:r w:rsidR="00A90BA0" w:rsidRPr="00A641DA">
        <w:rPr>
          <w:b/>
          <w:spacing w:val="-17"/>
          <w:sz w:val="24"/>
          <w:szCs w:val="24"/>
        </w:rPr>
        <w:t xml:space="preserve"> </w:t>
      </w:r>
      <w:r w:rsidR="00A90BA0" w:rsidRPr="00A641DA">
        <w:rPr>
          <w:b/>
          <w:sz w:val="24"/>
          <w:szCs w:val="24"/>
        </w:rPr>
        <w:t>№</w:t>
      </w:r>
      <w:r w:rsidR="00A90BA0" w:rsidRPr="00A641DA">
        <w:rPr>
          <w:b/>
          <w:spacing w:val="-16"/>
          <w:sz w:val="24"/>
          <w:szCs w:val="24"/>
        </w:rPr>
        <w:t xml:space="preserve"> </w:t>
      </w:r>
      <w:r w:rsidR="00A90BA0" w:rsidRPr="00A641DA">
        <w:rPr>
          <w:b/>
          <w:sz w:val="24"/>
          <w:szCs w:val="24"/>
        </w:rPr>
        <w:t>2</w:t>
      </w:r>
      <w:r w:rsidR="00A90BA0" w:rsidRPr="00A641DA">
        <w:rPr>
          <w:b/>
          <w:spacing w:val="-17"/>
          <w:sz w:val="24"/>
          <w:szCs w:val="24"/>
        </w:rPr>
        <w:t xml:space="preserve"> </w:t>
      </w:r>
      <w:r w:rsidR="00A90BA0" w:rsidRPr="00A641DA">
        <w:rPr>
          <w:b/>
          <w:sz w:val="24"/>
          <w:szCs w:val="24"/>
        </w:rPr>
        <w:t>«Народная</w:t>
      </w:r>
      <w:r w:rsidR="00A90BA0" w:rsidRPr="00A641DA">
        <w:rPr>
          <w:b/>
          <w:spacing w:val="-16"/>
          <w:sz w:val="24"/>
          <w:szCs w:val="24"/>
        </w:rPr>
        <w:t xml:space="preserve"> </w:t>
      </w:r>
      <w:r w:rsidR="00A90BA0" w:rsidRPr="00A641DA">
        <w:rPr>
          <w:b/>
          <w:sz w:val="24"/>
          <w:szCs w:val="24"/>
        </w:rPr>
        <w:t>музыка</w:t>
      </w:r>
      <w:r w:rsidR="00A90BA0" w:rsidRPr="00A641DA">
        <w:rPr>
          <w:b/>
          <w:spacing w:val="-16"/>
          <w:sz w:val="24"/>
          <w:szCs w:val="24"/>
        </w:rPr>
        <w:t xml:space="preserve"> </w:t>
      </w:r>
      <w:r w:rsidR="00A90BA0" w:rsidRPr="00A641DA">
        <w:rPr>
          <w:b/>
          <w:sz w:val="24"/>
          <w:szCs w:val="24"/>
        </w:rPr>
        <w:t>России»</w:t>
      </w:r>
    </w:p>
    <w:p w:rsidR="00A90BA0" w:rsidRPr="00A641DA" w:rsidRDefault="00A90BA0" w:rsidP="00A90BA0">
      <w:pPr>
        <w:pStyle w:val="TOC1"/>
        <w:rPr>
          <w:sz w:val="24"/>
          <w:szCs w:val="24"/>
        </w:rPr>
      </w:pPr>
      <w:r w:rsidRPr="00A641DA">
        <w:rPr>
          <w:w w:val="120"/>
          <w:sz w:val="24"/>
          <w:szCs w:val="24"/>
        </w:rPr>
        <w:t>Данный</w:t>
      </w:r>
      <w:r w:rsidRPr="00A641DA">
        <w:rPr>
          <w:spacing w:val="-12"/>
          <w:w w:val="120"/>
          <w:sz w:val="24"/>
          <w:szCs w:val="24"/>
        </w:rPr>
        <w:t xml:space="preserve"> </w:t>
      </w:r>
      <w:r w:rsidRPr="00A641DA">
        <w:rPr>
          <w:w w:val="120"/>
          <w:sz w:val="24"/>
          <w:szCs w:val="24"/>
        </w:rPr>
        <w:t>модуль</w:t>
      </w:r>
      <w:r w:rsidRPr="00A641DA">
        <w:rPr>
          <w:spacing w:val="-12"/>
          <w:w w:val="120"/>
          <w:sz w:val="24"/>
          <w:szCs w:val="24"/>
        </w:rPr>
        <w:t xml:space="preserve"> </w:t>
      </w:r>
      <w:r w:rsidRPr="00A641DA">
        <w:rPr>
          <w:w w:val="120"/>
          <w:sz w:val="24"/>
          <w:szCs w:val="24"/>
        </w:rPr>
        <w:t>является</w:t>
      </w:r>
      <w:r w:rsidRPr="00A641DA">
        <w:rPr>
          <w:spacing w:val="-12"/>
          <w:w w:val="120"/>
          <w:sz w:val="24"/>
          <w:szCs w:val="24"/>
        </w:rPr>
        <w:t xml:space="preserve"> </w:t>
      </w:r>
      <w:r w:rsidRPr="00A641DA">
        <w:rPr>
          <w:w w:val="120"/>
          <w:sz w:val="24"/>
          <w:szCs w:val="24"/>
        </w:rPr>
        <w:t>одним</w:t>
      </w:r>
      <w:r w:rsidRPr="00A641DA">
        <w:rPr>
          <w:spacing w:val="-12"/>
          <w:w w:val="120"/>
          <w:sz w:val="24"/>
          <w:szCs w:val="24"/>
        </w:rPr>
        <w:t xml:space="preserve"> </w:t>
      </w:r>
      <w:r w:rsidRPr="00A641DA">
        <w:rPr>
          <w:w w:val="120"/>
          <w:sz w:val="24"/>
          <w:szCs w:val="24"/>
        </w:rPr>
        <w:t>из</w:t>
      </w:r>
      <w:r w:rsidRPr="00A641DA">
        <w:rPr>
          <w:spacing w:val="-12"/>
          <w:w w:val="120"/>
          <w:sz w:val="24"/>
          <w:szCs w:val="24"/>
        </w:rPr>
        <w:t xml:space="preserve"> </w:t>
      </w:r>
      <w:r w:rsidRPr="00A641DA">
        <w:rPr>
          <w:w w:val="120"/>
          <w:sz w:val="24"/>
          <w:szCs w:val="24"/>
        </w:rPr>
        <w:t>наиболее</w:t>
      </w:r>
      <w:r w:rsidRPr="00A641DA">
        <w:rPr>
          <w:spacing w:val="-11"/>
          <w:w w:val="120"/>
          <w:sz w:val="24"/>
          <w:szCs w:val="24"/>
        </w:rPr>
        <w:t xml:space="preserve"> </w:t>
      </w:r>
      <w:r w:rsidRPr="00A641DA">
        <w:rPr>
          <w:w w:val="120"/>
          <w:sz w:val="24"/>
          <w:szCs w:val="24"/>
        </w:rPr>
        <w:t>значимых.</w:t>
      </w:r>
      <w:r w:rsidRPr="00A641DA">
        <w:rPr>
          <w:spacing w:val="-12"/>
          <w:w w:val="120"/>
          <w:sz w:val="24"/>
          <w:szCs w:val="24"/>
        </w:rPr>
        <w:t xml:space="preserve"> </w:t>
      </w:r>
      <w:r w:rsidRPr="00A641DA">
        <w:rPr>
          <w:w w:val="120"/>
          <w:sz w:val="24"/>
          <w:szCs w:val="24"/>
        </w:rPr>
        <w:t>Цели</w:t>
      </w:r>
      <w:r w:rsidRPr="00A641DA">
        <w:rPr>
          <w:spacing w:val="-12"/>
          <w:w w:val="120"/>
          <w:sz w:val="24"/>
          <w:szCs w:val="24"/>
        </w:rPr>
        <w:t xml:space="preserve"> </w:t>
      </w:r>
      <w:r w:rsidRPr="00A641DA">
        <w:rPr>
          <w:w w:val="120"/>
          <w:sz w:val="24"/>
          <w:szCs w:val="24"/>
        </w:rPr>
        <w:t>воспитания</w:t>
      </w:r>
      <w:r w:rsidRPr="00A641DA">
        <w:rPr>
          <w:spacing w:val="-58"/>
          <w:w w:val="120"/>
          <w:sz w:val="24"/>
          <w:szCs w:val="24"/>
        </w:rPr>
        <w:t xml:space="preserve"> </w:t>
      </w:r>
      <w:r w:rsidRPr="00A641DA">
        <w:rPr>
          <w:w w:val="120"/>
          <w:sz w:val="24"/>
          <w:szCs w:val="24"/>
        </w:rPr>
        <w:t>национальной и гражданской идентичности, а также принцип «вхождения</w:t>
      </w:r>
      <w:r w:rsidRPr="00A641DA">
        <w:rPr>
          <w:spacing w:val="-57"/>
          <w:w w:val="120"/>
          <w:sz w:val="24"/>
          <w:szCs w:val="24"/>
        </w:rPr>
        <w:t xml:space="preserve"> </w:t>
      </w:r>
      <w:r w:rsidRPr="00A641DA">
        <w:rPr>
          <w:w w:val="115"/>
          <w:sz w:val="24"/>
          <w:szCs w:val="24"/>
        </w:rPr>
        <w:t>в музыку от родного порога» предполагают, что отправной точкой для осво</w:t>
      </w:r>
      <w:r w:rsidRPr="00A641DA">
        <w:rPr>
          <w:w w:val="120"/>
          <w:sz w:val="24"/>
          <w:szCs w:val="24"/>
        </w:rPr>
        <w:t>ения всего богатства и разнообразия музыки должна быть музыкальная</w:t>
      </w:r>
      <w:r w:rsidRPr="00A641DA">
        <w:rPr>
          <w:spacing w:val="1"/>
          <w:w w:val="120"/>
          <w:sz w:val="24"/>
          <w:szCs w:val="24"/>
        </w:rPr>
        <w:t xml:space="preserve"> </w:t>
      </w:r>
      <w:r w:rsidRPr="00A641DA">
        <w:rPr>
          <w:w w:val="115"/>
          <w:sz w:val="24"/>
          <w:szCs w:val="24"/>
        </w:rPr>
        <w:t>культура родного края, своего народа, других народов нашей страны. Необходимо обеспечить глубокое и содержательное освоение основ традиционно</w:t>
      </w:r>
      <w:r w:rsidRPr="00A641DA">
        <w:rPr>
          <w:w w:val="120"/>
          <w:sz w:val="24"/>
          <w:szCs w:val="24"/>
        </w:rPr>
        <w:t>го фольклора, отталкиваясь в первую очередь от материнского и детского</w:t>
      </w:r>
      <w:r w:rsidRPr="00A641DA">
        <w:rPr>
          <w:spacing w:val="1"/>
          <w:w w:val="120"/>
          <w:sz w:val="24"/>
          <w:szCs w:val="24"/>
        </w:rPr>
        <w:t xml:space="preserve"> </w:t>
      </w:r>
      <w:r w:rsidRPr="00A641DA">
        <w:rPr>
          <w:w w:val="115"/>
          <w:sz w:val="24"/>
          <w:szCs w:val="24"/>
        </w:rPr>
        <w:t>фольклора, календарных обрядов и праздников. Особое внимание необходимо уделить подлинному, аутентичному звучанию народной музыки, научить</w:t>
      </w:r>
      <w:r w:rsidRPr="00A641DA">
        <w:rPr>
          <w:spacing w:val="1"/>
          <w:w w:val="115"/>
          <w:sz w:val="24"/>
          <w:szCs w:val="24"/>
        </w:rPr>
        <w:t xml:space="preserve"> </w:t>
      </w:r>
      <w:r w:rsidRPr="00A641DA">
        <w:rPr>
          <w:spacing w:val="-1"/>
          <w:w w:val="120"/>
          <w:sz w:val="24"/>
          <w:szCs w:val="24"/>
        </w:rPr>
        <w:t>детей</w:t>
      </w:r>
      <w:r w:rsidRPr="00A641DA">
        <w:rPr>
          <w:spacing w:val="-8"/>
          <w:w w:val="120"/>
          <w:sz w:val="24"/>
          <w:szCs w:val="24"/>
        </w:rPr>
        <w:t xml:space="preserve"> </w:t>
      </w:r>
      <w:r w:rsidRPr="00A641DA">
        <w:rPr>
          <w:spacing w:val="-1"/>
          <w:w w:val="120"/>
          <w:sz w:val="24"/>
          <w:szCs w:val="24"/>
        </w:rPr>
        <w:t>отличать</w:t>
      </w:r>
      <w:r w:rsidRPr="00A641DA">
        <w:rPr>
          <w:spacing w:val="-8"/>
          <w:w w:val="120"/>
          <w:sz w:val="24"/>
          <w:szCs w:val="24"/>
        </w:rPr>
        <w:t xml:space="preserve"> </w:t>
      </w:r>
      <w:r w:rsidRPr="00A641DA">
        <w:rPr>
          <w:w w:val="120"/>
          <w:sz w:val="24"/>
          <w:szCs w:val="24"/>
        </w:rPr>
        <w:t>настоящую</w:t>
      </w:r>
      <w:r w:rsidRPr="00A641DA">
        <w:rPr>
          <w:spacing w:val="-8"/>
          <w:w w:val="120"/>
          <w:sz w:val="24"/>
          <w:szCs w:val="24"/>
        </w:rPr>
        <w:t xml:space="preserve"> </w:t>
      </w:r>
      <w:r w:rsidRPr="00A641DA">
        <w:rPr>
          <w:w w:val="120"/>
          <w:sz w:val="24"/>
          <w:szCs w:val="24"/>
        </w:rPr>
        <w:t>народную</w:t>
      </w:r>
      <w:r w:rsidRPr="00A641DA">
        <w:rPr>
          <w:spacing w:val="-8"/>
          <w:w w:val="120"/>
          <w:sz w:val="24"/>
          <w:szCs w:val="24"/>
        </w:rPr>
        <w:t xml:space="preserve"> </w:t>
      </w:r>
      <w:r w:rsidRPr="00A641DA">
        <w:rPr>
          <w:w w:val="120"/>
          <w:sz w:val="24"/>
          <w:szCs w:val="24"/>
        </w:rPr>
        <w:t>музыку</w:t>
      </w:r>
      <w:r w:rsidRPr="00A641DA">
        <w:rPr>
          <w:spacing w:val="-8"/>
          <w:w w:val="120"/>
          <w:sz w:val="24"/>
          <w:szCs w:val="24"/>
        </w:rPr>
        <w:t xml:space="preserve"> </w:t>
      </w:r>
      <w:r w:rsidRPr="00A641DA">
        <w:rPr>
          <w:w w:val="120"/>
          <w:sz w:val="24"/>
          <w:szCs w:val="24"/>
        </w:rPr>
        <w:t>от</w:t>
      </w:r>
      <w:r w:rsidRPr="00A641DA">
        <w:rPr>
          <w:spacing w:val="-8"/>
          <w:w w:val="120"/>
          <w:sz w:val="24"/>
          <w:szCs w:val="24"/>
        </w:rPr>
        <w:t xml:space="preserve"> </w:t>
      </w:r>
      <w:r w:rsidRPr="00A641DA">
        <w:rPr>
          <w:w w:val="120"/>
          <w:sz w:val="24"/>
          <w:szCs w:val="24"/>
        </w:rPr>
        <w:t>эстрадных</w:t>
      </w:r>
      <w:r w:rsidRPr="00A641DA">
        <w:rPr>
          <w:spacing w:val="-8"/>
          <w:w w:val="120"/>
          <w:sz w:val="24"/>
          <w:szCs w:val="24"/>
        </w:rPr>
        <w:t xml:space="preserve"> </w:t>
      </w:r>
      <w:r w:rsidRPr="00A641DA">
        <w:rPr>
          <w:w w:val="120"/>
          <w:sz w:val="24"/>
          <w:szCs w:val="24"/>
        </w:rPr>
        <w:t>шоу-программ,</w:t>
      </w:r>
      <w:r w:rsidRPr="00A641DA">
        <w:rPr>
          <w:spacing w:val="-58"/>
          <w:w w:val="120"/>
          <w:sz w:val="24"/>
          <w:szCs w:val="24"/>
        </w:rPr>
        <w:t xml:space="preserve"> </w:t>
      </w:r>
      <w:r w:rsidRPr="00A641DA">
        <w:rPr>
          <w:w w:val="120"/>
          <w:sz w:val="24"/>
          <w:szCs w:val="24"/>
        </w:rPr>
        <w:t>эксплуатирующих</w:t>
      </w:r>
      <w:r w:rsidRPr="00A641DA">
        <w:rPr>
          <w:spacing w:val="10"/>
          <w:w w:val="120"/>
          <w:sz w:val="24"/>
          <w:szCs w:val="24"/>
        </w:rPr>
        <w:t xml:space="preserve"> </w:t>
      </w:r>
      <w:r w:rsidRPr="00A641DA">
        <w:rPr>
          <w:w w:val="120"/>
          <w:sz w:val="24"/>
          <w:szCs w:val="24"/>
        </w:rPr>
        <w:t>фольклорный</w:t>
      </w:r>
      <w:r w:rsidRPr="00A641DA">
        <w:rPr>
          <w:spacing w:val="11"/>
          <w:w w:val="120"/>
          <w:sz w:val="24"/>
          <w:szCs w:val="24"/>
        </w:rPr>
        <w:t xml:space="preserve"> </w:t>
      </w:r>
      <w:r w:rsidRPr="00A641DA">
        <w:rPr>
          <w:w w:val="120"/>
          <w:sz w:val="24"/>
          <w:szCs w:val="24"/>
        </w:rPr>
        <w:t>колорит.</w:t>
      </w:r>
    </w:p>
    <w:p w:rsidR="00A90BA0" w:rsidRPr="00A641DA" w:rsidRDefault="00A90BA0" w:rsidP="00A90BA0">
      <w:pPr>
        <w:pStyle w:val="TOC1"/>
        <w:rPr>
          <w:sz w:val="24"/>
          <w:szCs w:val="24"/>
        </w:rPr>
      </w:pP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2208"/>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spacing w:val="-1"/>
                <w:w w:val="120"/>
                <w:sz w:val="24"/>
                <w:szCs w:val="24"/>
              </w:rPr>
              <w:t>1—2 уч.</w:t>
            </w:r>
            <w:r w:rsidRPr="003008DB">
              <w:rPr>
                <w:spacing w:val="-52"/>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Край,</w:t>
            </w:r>
            <w:r w:rsidRPr="003008DB">
              <w:rPr>
                <w:spacing w:val="1"/>
                <w:w w:val="115"/>
                <w:sz w:val="24"/>
                <w:szCs w:val="24"/>
              </w:rPr>
              <w:t xml:space="preserve"> </w:t>
            </w:r>
            <w:r w:rsidRPr="003008DB">
              <w:rPr>
                <w:w w:val="115"/>
                <w:sz w:val="24"/>
                <w:szCs w:val="24"/>
              </w:rPr>
              <w:t>в</w:t>
            </w:r>
            <w:r w:rsidRPr="003008DB">
              <w:rPr>
                <w:spacing w:val="14"/>
                <w:w w:val="115"/>
                <w:sz w:val="24"/>
                <w:szCs w:val="24"/>
              </w:rPr>
              <w:t xml:space="preserve"> </w:t>
            </w:r>
            <w:r w:rsidRPr="003008DB">
              <w:rPr>
                <w:w w:val="115"/>
                <w:sz w:val="24"/>
                <w:szCs w:val="24"/>
              </w:rPr>
              <w:t>кото-</w:t>
            </w:r>
            <w:r w:rsidRPr="003008DB">
              <w:rPr>
                <w:spacing w:val="-49"/>
                <w:w w:val="115"/>
                <w:sz w:val="24"/>
                <w:szCs w:val="24"/>
              </w:rPr>
              <w:t xml:space="preserve"> </w:t>
            </w:r>
            <w:r w:rsidRPr="003008DB">
              <w:rPr>
                <w:w w:val="115"/>
                <w:sz w:val="24"/>
                <w:szCs w:val="24"/>
              </w:rPr>
              <w:t>ром</w:t>
            </w:r>
            <w:r w:rsidRPr="003008DB">
              <w:rPr>
                <w:spacing w:val="6"/>
                <w:w w:val="115"/>
                <w:sz w:val="24"/>
                <w:szCs w:val="24"/>
              </w:rPr>
              <w:t xml:space="preserve"> </w:t>
            </w:r>
            <w:r w:rsidRPr="003008DB">
              <w:rPr>
                <w:w w:val="115"/>
                <w:sz w:val="24"/>
                <w:szCs w:val="24"/>
              </w:rPr>
              <w:t>ты</w:t>
            </w:r>
          </w:p>
          <w:p w:rsidR="00A90BA0" w:rsidRPr="003008DB" w:rsidRDefault="00A90BA0" w:rsidP="00BF0C92">
            <w:pPr>
              <w:pStyle w:val="TOC1"/>
              <w:keepNext/>
              <w:rPr>
                <w:sz w:val="24"/>
                <w:szCs w:val="24"/>
              </w:rPr>
            </w:pPr>
            <w:r w:rsidRPr="003008DB">
              <w:rPr>
                <w:w w:val="120"/>
                <w:sz w:val="24"/>
                <w:szCs w:val="24"/>
              </w:rPr>
              <w:t>живёшь</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Музыкальные</w:t>
            </w:r>
            <w:r w:rsidRPr="003008DB">
              <w:rPr>
                <w:spacing w:val="1"/>
                <w:w w:val="120"/>
                <w:sz w:val="24"/>
                <w:szCs w:val="24"/>
              </w:rPr>
              <w:t xml:space="preserve"> </w:t>
            </w:r>
            <w:r w:rsidRPr="003008DB">
              <w:rPr>
                <w:w w:val="120"/>
                <w:sz w:val="24"/>
                <w:szCs w:val="24"/>
              </w:rPr>
              <w:t>традиции</w:t>
            </w:r>
            <w:r w:rsidRPr="003008DB">
              <w:rPr>
                <w:spacing w:val="6"/>
                <w:w w:val="120"/>
                <w:sz w:val="24"/>
                <w:szCs w:val="24"/>
              </w:rPr>
              <w:t xml:space="preserve"> </w:t>
            </w:r>
            <w:r w:rsidRPr="003008DB">
              <w:rPr>
                <w:w w:val="120"/>
                <w:sz w:val="24"/>
                <w:szCs w:val="24"/>
              </w:rPr>
              <w:t>малой</w:t>
            </w:r>
            <w:r w:rsidRPr="003008DB">
              <w:rPr>
                <w:spacing w:val="1"/>
                <w:w w:val="120"/>
                <w:sz w:val="24"/>
                <w:szCs w:val="24"/>
              </w:rPr>
              <w:t xml:space="preserve"> </w:t>
            </w:r>
            <w:r w:rsidRPr="003008DB">
              <w:rPr>
                <w:w w:val="120"/>
                <w:sz w:val="24"/>
                <w:szCs w:val="24"/>
              </w:rPr>
              <w:t>Родины.</w:t>
            </w:r>
            <w:r w:rsidRPr="003008DB">
              <w:rPr>
                <w:spacing w:val="7"/>
                <w:w w:val="120"/>
                <w:sz w:val="24"/>
                <w:szCs w:val="24"/>
              </w:rPr>
              <w:t xml:space="preserve"> </w:t>
            </w:r>
            <w:r w:rsidRPr="003008DB">
              <w:rPr>
                <w:w w:val="120"/>
                <w:sz w:val="24"/>
                <w:szCs w:val="24"/>
              </w:rPr>
              <w:t>Песни,</w:t>
            </w:r>
            <w:r w:rsidRPr="003008DB">
              <w:rPr>
                <w:spacing w:val="1"/>
                <w:w w:val="120"/>
                <w:sz w:val="24"/>
                <w:szCs w:val="24"/>
              </w:rPr>
              <w:t xml:space="preserve"> </w:t>
            </w:r>
            <w:r w:rsidRPr="003008DB">
              <w:rPr>
                <w:w w:val="120"/>
                <w:sz w:val="24"/>
                <w:szCs w:val="24"/>
              </w:rPr>
              <w:t>обряды, музыкальные</w:t>
            </w:r>
            <w:r w:rsidRPr="003008DB">
              <w:rPr>
                <w:spacing w:val="-4"/>
                <w:w w:val="120"/>
                <w:sz w:val="24"/>
                <w:szCs w:val="24"/>
              </w:rPr>
              <w:t xml:space="preserve"> </w:t>
            </w:r>
            <w:r w:rsidRPr="003008DB">
              <w:rPr>
                <w:w w:val="120"/>
                <w:sz w:val="24"/>
                <w:szCs w:val="24"/>
              </w:rPr>
              <w:t>инструменты</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Разучивание,</w:t>
            </w:r>
            <w:r w:rsidRPr="003008DB">
              <w:rPr>
                <w:spacing w:val="26"/>
                <w:w w:val="115"/>
                <w:sz w:val="24"/>
                <w:szCs w:val="24"/>
              </w:rPr>
              <w:t xml:space="preserve"> </w:t>
            </w:r>
            <w:r w:rsidRPr="003008DB">
              <w:rPr>
                <w:w w:val="115"/>
                <w:sz w:val="24"/>
                <w:szCs w:val="24"/>
              </w:rPr>
              <w:t>исполнение</w:t>
            </w:r>
            <w:r w:rsidRPr="003008DB">
              <w:rPr>
                <w:spacing w:val="26"/>
                <w:w w:val="115"/>
                <w:sz w:val="24"/>
                <w:szCs w:val="24"/>
              </w:rPr>
              <w:t xml:space="preserve"> </w:t>
            </w:r>
            <w:r w:rsidRPr="003008DB">
              <w:rPr>
                <w:w w:val="115"/>
                <w:sz w:val="24"/>
                <w:szCs w:val="24"/>
              </w:rPr>
              <w:t>образцов</w:t>
            </w:r>
            <w:r w:rsidRPr="003008DB">
              <w:rPr>
                <w:spacing w:val="26"/>
                <w:w w:val="115"/>
                <w:sz w:val="24"/>
                <w:szCs w:val="24"/>
              </w:rPr>
              <w:t xml:space="preserve"> </w:t>
            </w:r>
            <w:r w:rsidRPr="003008DB">
              <w:rPr>
                <w:w w:val="115"/>
                <w:sz w:val="24"/>
                <w:szCs w:val="24"/>
              </w:rPr>
              <w:t>традиционного</w:t>
            </w:r>
            <w:r w:rsidRPr="003008DB">
              <w:rPr>
                <w:spacing w:val="26"/>
                <w:w w:val="115"/>
                <w:sz w:val="24"/>
                <w:szCs w:val="24"/>
              </w:rPr>
              <w:t xml:space="preserve"> </w:t>
            </w:r>
            <w:r w:rsidRPr="003008DB">
              <w:rPr>
                <w:w w:val="115"/>
                <w:sz w:val="24"/>
                <w:szCs w:val="24"/>
              </w:rPr>
              <w:t>фольклора</w:t>
            </w:r>
            <w:r w:rsidRPr="003008DB">
              <w:rPr>
                <w:spacing w:val="25"/>
                <w:w w:val="115"/>
                <w:sz w:val="24"/>
                <w:szCs w:val="24"/>
              </w:rPr>
              <w:t xml:space="preserve"> </w:t>
            </w:r>
            <w:r w:rsidRPr="003008DB">
              <w:rPr>
                <w:w w:val="115"/>
                <w:sz w:val="24"/>
                <w:szCs w:val="24"/>
              </w:rPr>
              <w:t>своей</w:t>
            </w:r>
            <w:r w:rsidRPr="003008DB">
              <w:rPr>
                <w:spacing w:val="25"/>
                <w:w w:val="115"/>
                <w:sz w:val="24"/>
                <w:szCs w:val="24"/>
              </w:rPr>
              <w:t xml:space="preserve"> </w:t>
            </w:r>
            <w:r w:rsidRPr="003008DB">
              <w:rPr>
                <w:w w:val="115"/>
                <w:sz w:val="24"/>
                <w:szCs w:val="24"/>
              </w:rPr>
              <w:t>местности,</w:t>
            </w:r>
            <w:r w:rsidRPr="003008DB">
              <w:rPr>
                <w:spacing w:val="25"/>
                <w:w w:val="115"/>
                <w:sz w:val="24"/>
                <w:szCs w:val="24"/>
              </w:rPr>
              <w:t xml:space="preserve"> </w:t>
            </w:r>
            <w:r w:rsidRPr="003008DB">
              <w:rPr>
                <w:w w:val="115"/>
                <w:sz w:val="24"/>
                <w:szCs w:val="24"/>
              </w:rPr>
              <w:t>песен,</w:t>
            </w:r>
            <w:r w:rsidRPr="003008DB">
              <w:rPr>
                <w:spacing w:val="25"/>
                <w:w w:val="115"/>
                <w:sz w:val="24"/>
                <w:szCs w:val="24"/>
              </w:rPr>
              <w:t xml:space="preserve"> </w:t>
            </w:r>
            <w:r w:rsidRPr="003008DB">
              <w:rPr>
                <w:w w:val="115"/>
                <w:sz w:val="24"/>
                <w:szCs w:val="24"/>
              </w:rPr>
              <w:t>посвящённых</w:t>
            </w:r>
            <w:r w:rsidRPr="003008DB">
              <w:rPr>
                <w:spacing w:val="25"/>
                <w:w w:val="115"/>
                <w:sz w:val="24"/>
                <w:szCs w:val="24"/>
              </w:rPr>
              <w:t xml:space="preserve"> </w:t>
            </w:r>
            <w:r w:rsidRPr="003008DB">
              <w:rPr>
                <w:w w:val="115"/>
                <w:sz w:val="24"/>
                <w:szCs w:val="24"/>
              </w:rPr>
              <w:t>своей</w:t>
            </w:r>
            <w:r w:rsidRPr="003008DB">
              <w:rPr>
                <w:spacing w:val="25"/>
                <w:w w:val="115"/>
                <w:sz w:val="24"/>
                <w:szCs w:val="24"/>
              </w:rPr>
              <w:t xml:space="preserve"> </w:t>
            </w:r>
            <w:r w:rsidRPr="003008DB">
              <w:rPr>
                <w:w w:val="115"/>
                <w:sz w:val="24"/>
                <w:szCs w:val="24"/>
              </w:rPr>
              <w:t>малой</w:t>
            </w:r>
            <w:r w:rsidRPr="003008DB">
              <w:rPr>
                <w:spacing w:val="-48"/>
                <w:w w:val="115"/>
                <w:sz w:val="24"/>
                <w:szCs w:val="24"/>
              </w:rPr>
              <w:t xml:space="preserve"> </w:t>
            </w:r>
            <w:r w:rsidRPr="003008DB">
              <w:rPr>
                <w:w w:val="115"/>
                <w:sz w:val="24"/>
                <w:szCs w:val="24"/>
              </w:rPr>
              <w:t>родине,</w:t>
            </w:r>
            <w:r w:rsidRPr="003008DB">
              <w:rPr>
                <w:spacing w:val="14"/>
                <w:w w:val="115"/>
                <w:sz w:val="24"/>
                <w:szCs w:val="24"/>
              </w:rPr>
              <w:t xml:space="preserve"> </w:t>
            </w:r>
            <w:r w:rsidRPr="003008DB">
              <w:rPr>
                <w:w w:val="115"/>
                <w:sz w:val="24"/>
                <w:szCs w:val="24"/>
              </w:rPr>
              <w:t>песен</w:t>
            </w:r>
            <w:r w:rsidRPr="003008DB">
              <w:rPr>
                <w:spacing w:val="14"/>
                <w:w w:val="115"/>
                <w:sz w:val="24"/>
                <w:szCs w:val="24"/>
              </w:rPr>
              <w:t xml:space="preserve"> </w:t>
            </w:r>
            <w:r w:rsidRPr="003008DB">
              <w:rPr>
                <w:w w:val="115"/>
                <w:sz w:val="24"/>
                <w:szCs w:val="24"/>
              </w:rPr>
              <w:t>композиторов-земляков.</w:t>
            </w:r>
          </w:p>
          <w:p w:rsidR="00A90BA0" w:rsidRPr="003008DB" w:rsidRDefault="00A90BA0" w:rsidP="00BF0C92">
            <w:pPr>
              <w:pStyle w:val="TOC1"/>
              <w:keepNext/>
              <w:rPr>
                <w:sz w:val="24"/>
                <w:szCs w:val="24"/>
              </w:rPr>
            </w:pPr>
            <w:r w:rsidRPr="003008DB">
              <w:rPr>
                <w:w w:val="115"/>
                <w:sz w:val="24"/>
                <w:szCs w:val="24"/>
              </w:rPr>
              <w:t>Диалог</w:t>
            </w:r>
            <w:r w:rsidRPr="003008DB">
              <w:rPr>
                <w:spacing w:val="29"/>
                <w:w w:val="115"/>
                <w:sz w:val="24"/>
                <w:szCs w:val="24"/>
              </w:rPr>
              <w:t xml:space="preserve"> </w:t>
            </w:r>
            <w:r w:rsidRPr="003008DB">
              <w:rPr>
                <w:w w:val="115"/>
                <w:sz w:val="24"/>
                <w:szCs w:val="24"/>
              </w:rPr>
              <w:t>с</w:t>
            </w:r>
            <w:r w:rsidRPr="003008DB">
              <w:rPr>
                <w:spacing w:val="30"/>
                <w:w w:val="115"/>
                <w:sz w:val="24"/>
                <w:szCs w:val="24"/>
              </w:rPr>
              <w:t xml:space="preserve"> </w:t>
            </w:r>
            <w:r w:rsidRPr="003008DB">
              <w:rPr>
                <w:w w:val="115"/>
                <w:sz w:val="24"/>
                <w:szCs w:val="24"/>
              </w:rPr>
              <w:t>учителем</w:t>
            </w:r>
            <w:r w:rsidRPr="003008DB">
              <w:rPr>
                <w:spacing w:val="30"/>
                <w:w w:val="115"/>
                <w:sz w:val="24"/>
                <w:szCs w:val="24"/>
              </w:rPr>
              <w:t xml:space="preserve"> </w:t>
            </w:r>
            <w:r w:rsidRPr="003008DB">
              <w:rPr>
                <w:w w:val="115"/>
                <w:sz w:val="24"/>
                <w:szCs w:val="24"/>
              </w:rPr>
              <w:t>о</w:t>
            </w:r>
            <w:r w:rsidRPr="003008DB">
              <w:rPr>
                <w:spacing w:val="30"/>
                <w:w w:val="115"/>
                <w:sz w:val="24"/>
                <w:szCs w:val="24"/>
              </w:rPr>
              <w:t xml:space="preserve"> </w:t>
            </w:r>
            <w:r w:rsidRPr="003008DB">
              <w:rPr>
                <w:w w:val="115"/>
                <w:sz w:val="24"/>
                <w:szCs w:val="24"/>
              </w:rPr>
              <w:t>музыкальных</w:t>
            </w:r>
            <w:r w:rsidRPr="003008DB">
              <w:rPr>
                <w:spacing w:val="30"/>
                <w:w w:val="115"/>
                <w:sz w:val="24"/>
                <w:szCs w:val="24"/>
              </w:rPr>
              <w:t xml:space="preserve"> </w:t>
            </w:r>
            <w:r w:rsidRPr="003008DB">
              <w:rPr>
                <w:w w:val="115"/>
                <w:sz w:val="24"/>
                <w:szCs w:val="24"/>
              </w:rPr>
              <w:t>традициях</w:t>
            </w:r>
            <w:r w:rsidRPr="003008DB">
              <w:rPr>
                <w:spacing w:val="30"/>
                <w:w w:val="115"/>
                <w:sz w:val="24"/>
                <w:szCs w:val="24"/>
              </w:rPr>
              <w:t xml:space="preserve"> </w:t>
            </w:r>
            <w:r w:rsidRPr="003008DB">
              <w:rPr>
                <w:w w:val="115"/>
                <w:sz w:val="24"/>
                <w:szCs w:val="24"/>
              </w:rPr>
              <w:t>своего</w:t>
            </w:r>
            <w:r w:rsidRPr="003008DB">
              <w:rPr>
                <w:spacing w:val="-49"/>
                <w:w w:val="115"/>
                <w:sz w:val="24"/>
                <w:szCs w:val="24"/>
              </w:rPr>
              <w:t xml:space="preserve"> </w:t>
            </w:r>
            <w:r w:rsidRPr="003008DB">
              <w:rPr>
                <w:w w:val="115"/>
                <w:sz w:val="24"/>
                <w:szCs w:val="24"/>
              </w:rPr>
              <w:t>родного</w:t>
            </w:r>
            <w:r w:rsidRPr="003008DB">
              <w:rPr>
                <w:spacing w:val="12"/>
                <w:w w:val="115"/>
                <w:sz w:val="24"/>
                <w:szCs w:val="24"/>
              </w:rPr>
              <w:t xml:space="preserve"> </w:t>
            </w:r>
            <w:r w:rsidRPr="003008DB">
              <w:rPr>
                <w:w w:val="115"/>
                <w:sz w:val="24"/>
                <w:szCs w:val="24"/>
              </w:rPr>
              <w:t>края.</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Просмотр</w:t>
            </w:r>
            <w:r w:rsidRPr="003008DB">
              <w:rPr>
                <w:spacing w:val="24"/>
                <w:w w:val="115"/>
                <w:sz w:val="24"/>
                <w:szCs w:val="24"/>
              </w:rPr>
              <w:t xml:space="preserve"> </w:t>
            </w:r>
            <w:r w:rsidRPr="003008DB">
              <w:rPr>
                <w:w w:val="115"/>
                <w:sz w:val="24"/>
                <w:szCs w:val="24"/>
              </w:rPr>
              <w:t>видеофильма</w:t>
            </w:r>
            <w:r w:rsidRPr="003008DB">
              <w:rPr>
                <w:spacing w:val="25"/>
                <w:w w:val="115"/>
                <w:sz w:val="24"/>
                <w:szCs w:val="24"/>
              </w:rPr>
              <w:t xml:space="preserve"> </w:t>
            </w:r>
            <w:r w:rsidRPr="003008DB">
              <w:rPr>
                <w:w w:val="115"/>
                <w:sz w:val="24"/>
                <w:szCs w:val="24"/>
              </w:rPr>
              <w:t>о</w:t>
            </w:r>
            <w:r w:rsidRPr="003008DB">
              <w:rPr>
                <w:spacing w:val="24"/>
                <w:w w:val="115"/>
                <w:sz w:val="24"/>
                <w:szCs w:val="24"/>
              </w:rPr>
              <w:t xml:space="preserve"> </w:t>
            </w:r>
            <w:r w:rsidRPr="003008DB">
              <w:rPr>
                <w:w w:val="115"/>
                <w:sz w:val="24"/>
                <w:szCs w:val="24"/>
              </w:rPr>
              <w:t>культуре</w:t>
            </w:r>
            <w:r w:rsidRPr="003008DB">
              <w:rPr>
                <w:spacing w:val="25"/>
                <w:w w:val="115"/>
                <w:sz w:val="24"/>
                <w:szCs w:val="24"/>
              </w:rPr>
              <w:t xml:space="preserve"> </w:t>
            </w:r>
            <w:r w:rsidRPr="003008DB">
              <w:rPr>
                <w:w w:val="115"/>
                <w:sz w:val="24"/>
                <w:szCs w:val="24"/>
              </w:rPr>
              <w:t>родного</w:t>
            </w:r>
            <w:r w:rsidRPr="003008DB">
              <w:rPr>
                <w:spacing w:val="25"/>
                <w:w w:val="115"/>
                <w:sz w:val="24"/>
                <w:szCs w:val="24"/>
              </w:rPr>
              <w:t xml:space="preserve"> </w:t>
            </w:r>
            <w:r w:rsidRPr="003008DB">
              <w:rPr>
                <w:w w:val="115"/>
                <w:sz w:val="24"/>
                <w:szCs w:val="24"/>
              </w:rPr>
              <w:t>края.</w:t>
            </w:r>
            <w:r w:rsidRPr="003008DB">
              <w:rPr>
                <w:spacing w:val="-49"/>
                <w:w w:val="115"/>
                <w:sz w:val="24"/>
                <w:szCs w:val="24"/>
              </w:rPr>
              <w:t xml:space="preserve"> </w:t>
            </w:r>
            <w:r w:rsidRPr="003008DB">
              <w:rPr>
                <w:w w:val="115"/>
                <w:sz w:val="24"/>
                <w:szCs w:val="24"/>
              </w:rPr>
              <w:t>Посещение</w:t>
            </w:r>
            <w:r w:rsidRPr="003008DB">
              <w:rPr>
                <w:spacing w:val="14"/>
                <w:w w:val="115"/>
                <w:sz w:val="24"/>
                <w:szCs w:val="24"/>
              </w:rPr>
              <w:t xml:space="preserve"> </w:t>
            </w:r>
            <w:r w:rsidRPr="003008DB">
              <w:rPr>
                <w:w w:val="115"/>
                <w:sz w:val="24"/>
                <w:szCs w:val="24"/>
              </w:rPr>
              <w:t>краеведческого</w:t>
            </w:r>
            <w:r w:rsidRPr="003008DB">
              <w:rPr>
                <w:spacing w:val="15"/>
                <w:w w:val="115"/>
                <w:sz w:val="24"/>
                <w:szCs w:val="24"/>
              </w:rPr>
              <w:t xml:space="preserve"> </w:t>
            </w:r>
            <w:r w:rsidRPr="003008DB">
              <w:rPr>
                <w:w w:val="115"/>
                <w:sz w:val="24"/>
                <w:szCs w:val="24"/>
              </w:rPr>
              <w:t>музея.</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38"/>
                <w:w w:val="115"/>
                <w:sz w:val="24"/>
                <w:szCs w:val="24"/>
              </w:rPr>
              <w:t xml:space="preserve"> </w:t>
            </w:r>
            <w:r w:rsidRPr="003008DB">
              <w:rPr>
                <w:w w:val="115"/>
                <w:sz w:val="24"/>
                <w:szCs w:val="24"/>
              </w:rPr>
              <w:t>этнографического</w:t>
            </w:r>
            <w:r w:rsidRPr="003008DB">
              <w:rPr>
                <w:spacing w:val="39"/>
                <w:w w:val="115"/>
                <w:sz w:val="24"/>
                <w:szCs w:val="24"/>
              </w:rPr>
              <w:t xml:space="preserve"> </w:t>
            </w:r>
            <w:r w:rsidRPr="003008DB">
              <w:rPr>
                <w:w w:val="115"/>
                <w:sz w:val="24"/>
                <w:szCs w:val="24"/>
              </w:rPr>
              <w:t>спектакля,</w:t>
            </w:r>
            <w:r w:rsidRPr="003008DB">
              <w:rPr>
                <w:spacing w:val="38"/>
                <w:w w:val="115"/>
                <w:sz w:val="24"/>
                <w:szCs w:val="24"/>
              </w:rPr>
              <w:t xml:space="preserve"> </w:t>
            </w:r>
            <w:r w:rsidRPr="003008DB">
              <w:rPr>
                <w:w w:val="115"/>
                <w:sz w:val="24"/>
                <w:szCs w:val="24"/>
              </w:rPr>
              <w:t>концерта</w:t>
            </w:r>
          </w:p>
        </w:tc>
      </w:tr>
    </w:tbl>
    <w:p w:rsidR="00A90BA0" w:rsidRPr="00A641DA" w:rsidRDefault="00A90BA0" w:rsidP="00A90BA0">
      <w:pPr>
        <w:pStyle w:val="TOC1"/>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848"/>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Б)</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Русский</w:t>
            </w:r>
            <w:r w:rsidRPr="003008DB">
              <w:rPr>
                <w:spacing w:val="1"/>
                <w:w w:val="120"/>
                <w:sz w:val="24"/>
                <w:szCs w:val="24"/>
              </w:rPr>
              <w:t xml:space="preserve"> </w:t>
            </w:r>
            <w:r w:rsidRPr="003008DB">
              <w:rPr>
                <w:w w:val="115"/>
                <w:sz w:val="24"/>
                <w:szCs w:val="24"/>
              </w:rPr>
              <w:t>фольклор</w:t>
            </w:r>
          </w:p>
        </w:tc>
        <w:tc>
          <w:tcPr>
            <w:tcW w:w="2211" w:type="dxa"/>
          </w:tcPr>
          <w:p w:rsidR="00A90BA0" w:rsidRPr="003008DB" w:rsidRDefault="00A90BA0" w:rsidP="00BF0C92">
            <w:pPr>
              <w:pStyle w:val="TOC1"/>
              <w:keepNext/>
              <w:rPr>
                <w:sz w:val="24"/>
                <w:szCs w:val="24"/>
              </w:rPr>
            </w:pPr>
            <w:r w:rsidRPr="003008DB">
              <w:rPr>
                <w:w w:val="120"/>
                <w:sz w:val="24"/>
                <w:szCs w:val="24"/>
              </w:rPr>
              <w:t>Русские народные</w:t>
            </w:r>
            <w:r w:rsidRPr="003008DB">
              <w:rPr>
                <w:spacing w:val="1"/>
                <w:w w:val="120"/>
                <w:sz w:val="24"/>
                <w:szCs w:val="24"/>
              </w:rPr>
              <w:t xml:space="preserve"> </w:t>
            </w:r>
            <w:r w:rsidRPr="003008DB">
              <w:rPr>
                <w:w w:val="120"/>
                <w:sz w:val="24"/>
                <w:szCs w:val="24"/>
              </w:rPr>
              <w:t>песни</w:t>
            </w:r>
            <w:r w:rsidRPr="003008DB">
              <w:rPr>
                <w:spacing w:val="1"/>
                <w:w w:val="120"/>
                <w:sz w:val="24"/>
                <w:szCs w:val="24"/>
              </w:rPr>
              <w:t xml:space="preserve"> </w:t>
            </w:r>
            <w:r w:rsidRPr="003008DB">
              <w:rPr>
                <w:w w:val="120"/>
                <w:sz w:val="24"/>
                <w:szCs w:val="24"/>
              </w:rPr>
              <w:t>(трудовые,</w:t>
            </w:r>
            <w:r w:rsidRPr="003008DB">
              <w:rPr>
                <w:spacing w:val="1"/>
                <w:w w:val="120"/>
                <w:sz w:val="24"/>
                <w:szCs w:val="24"/>
              </w:rPr>
              <w:t xml:space="preserve"> </w:t>
            </w:r>
            <w:r w:rsidRPr="003008DB">
              <w:rPr>
                <w:w w:val="120"/>
                <w:sz w:val="24"/>
                <w:szCs w:val="24"/>
              </w:rPr>
              <w:t>солдатские,</w:t>
            </w:r>
            <w:r w:rsidRPr="003008DB">
              <w:rPr>
                <w:spacing w:val="1"/>
                <w:w w:val="120"/>
                <w:sz w:val="24"/>
                <w:szCs w:val="24"/>
              </w:rPr>
              <w:t xml:space="preserve"> </w:t>
            </w:r>
            <w:r w:rsidRPr="003008DB">
              <w:rPr>
                <w:w w:val="120"/>
                <w:sz w:val="24"/>
                <w:szCs w:val="24"/>
              </w:rPr>
              <w:t>хороводные и др.).</w:t>
            </w:r>
            <w:r w:rsidRPr="003008DB">
              <w:rPr>
                <w:spacing w:val="1"/>
                <w:w w:val="120"/>
                <w:sz w:val="24"/>
                <w:szCs w:val="24"/>
              </w:rPr>
              <w:t xml:space="preserve"> </w:t>
            </w:r>
            <w:r w:rsidRPr="003008DB">
              <w:rPr>
                <w:w w:val="120"/>
                <w:sz w:val="24"/>
                <w:szCs w:val="24"/>
              </w:rPr>
              <w:t>Детский</w:t>
            </w:r>
            <w:r w:rsidRPr="003008DB">
              <w:rPr>
                <w:spacing w:val="2"/>
                <w:w w:val="120"/>
                <w:sz w:val="24"/>
                <w:szCs w:val="24"/>
              </w:rPr>
              <w:t xml:space="preserve"> </w:t>
            </w:r>
            <w:r w:rsidRPr="003008DB">
              <w:rPr>
                <w:w w:val="120"/>
                <w:sz w:val="24"/>
                <w:szCs w:val="24"/>
              </w:rPr>
              <w:t>фольклор</w:t>
            </w:r>
            <w:r w:rsidRPr="003008DB">
              <w:rPr>
                <w:spacing w:val="1"/>
                <w:w w:val="120"/>
                <w:sz w:val="24"/>
                <w:szCs w:val="24"/>
              </w:rPr>
              <w:t xml:space="preserve"> </w:t>
            </w:r>
            <w:r w:rsidRPr="003008DB">
              <w:rPr>
                <w:w w:val="120"/>
                <w:sz w:val="24"/>
                <w:szCs w:val="24"/>
              </w:rPr>
              <w:t>(игровые,</w:t>
            </w:r>
            <w:r w:rsidRPr="003008DB">
              <w:rPr>
                <w:spacing w:val="13"/>
                <w:w w:val="120"/>
                <w:sz w:val="24"/>
                <w:szCs w:val="24"/>
              </w:rPr>
              <w:t xml:space="preserve"> </w:t>
            </w:r>
            <w:r w:rsidRPr="003008DB">
              <w:rPr>
                <w:w w:val="120"/>
                <w:sz w:val="24"/>
                <w:szCs w:val="24"/>
              </w:rPr>
              <w:t>заклички,</w:t>
            </w:r>
            <w:r w:rsidRPr="003008DB">
              <w:rPr>
                <w:spacing w:val="-51"/>
                <w:w w:val="120"/>
                <w:sz w:val="24"/>
                <w:szCs w:val="24"/>
              </w:rPr>
              <w:t xml:space="preserve"> </w:t>
            </w:r>
            <w:r w:rsidRPr="003008DB">
              <w:rPr>
                <w:w w:val="120"/>
                <w:sz w:val="24"/>
                <w:szCs w:val="24"/>
              </w:rPr>
              <w:t>потешки,</w:t>
            </w:r>
            <w:r w:rsidRPr="003008DB">
              <w:rPr>
                <w:spacing w:val="1"/>
                <w:w w:val="120"/>
                <w:sz w:val="24"/>
                <w:szCs w:val="24"/>
              </w:rPr>
              <w:t xml:space="preserve"> </w:t>
            </w:r>
            <w:r w:rsidRPr="003008DB">
              <w:rPr>
                <w:w w:val="120"/>
                <w:sz w:val="24"/>
                <w:szCs w:val="24"/>
              </w:rPr>
              <w:t>считалки,</w:t>
            </w:r>
            <w:r w:rsidRPr="003008DB">
              <w:rPr>
                <w:spacing w:val="-51"/>
                <w:w w:val="120"/>
                <w:sz w:val="24"/>
                <w:szCs w:val="24"/>
              </w:rPr>
              <w:t xml:space="preserve"> </w:t>
            </w:r>
            <w:r w:rsidRPr="003008DB">
              <w:rPr>
                <w:w w:val="120"/>
                <w:sz w:val="24"/>
                <w:szCs w:val="24"/>
              </w:rPr>
              <w:t>прибаутки)</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Разучивание,</w:t>
            </w:r>
            <w:r w:rsidRPr="003008DB">
              <w:rPr>
                <w:spacing w:val="-9"/>
                <w:w w:val="120"/>
                <w:sz w:val="24"/>
                <w:szCs w:val="24"/>
              </w:rPr>
              <w:t xml:space="preserve"> </w:t>
            </w:r>
            <w:r w:rsidRPr="003008DB">
              <w:rPr>
                <w:w w:val="120"/>
                <w:sz w:val="24"/>
                <w:szCs w:val="24"/>
              </w:rPr>
              <w:t>исполнение</w:t>
            </w:r>
            <w:r w:rsidRPr="003008DB">
              <w:rPr>
                <w:spacing w:val="-8"/>
                <w:w w:val="120"/>
                <w:sz w:val="24"/>
                <w:szCs w:val="24"/>
              </w:rPr>
              <w:t xml:space="preserve"> </w:t>
            </w:r>
            <w:r w:rsidRPr="003008DB">
              <w:rPr>
                <w:w w:val="120"/>
                <w:sz w:val="24"/>
                <w:szCs w:val="24"/>
              </w:rPr>
              <w:t>русских</w:t>
            </w:r>
            <w:r w:rsidRPr="003008DB">
              <w:rPr>
                <w:spacing w:val="-8"/>
                <w:w w:val="120"/>
                <w:sz w:val="24"/>
                <w:szCs w:val="24"/>
              </w:rPr>
              <w:t xml:space="preserve"> </w:t>
            </w:r>
            <w:r w:rsidRPr="003008DB">
              <w:rPr>
                <w:w w:val="120"/>
                <w:sz w:val="24"/>
                <w:szCs w:val="24"/>
              </w:rPr>
              <w:t>народных</w:t>
            </w:r>
            <w:r w:rsidRPr="003008DB">
              <w:rPr>
                <w:spacing w:val="-8"/>
                <w:w w:val="120"/>
                <w:sz w:val="24"/>
                <w:szCs w:val="24"/>
              </w:rPr>
              <w:t xml:space="preserve"> </w:t>
            </w:r>
            <w:r w:rsidRPr="003008DB">
              <w:rPr>
                <w:w w:val="120"/>
                <w:sz w:val="24"/>
                <w:szCs w:val="24"/>
              </w:rPr>
              <w:t>песен</w:t>
            </w:r>
            <w:r w:rsidRPr="003008DB">
              <w:rPr>
                <w:spacing w:val="-8"/>
                <w:w w:val="120"/>
                <w:sz w:val="24"/>
                <w:szCs w:val="24"/>
              </w:rPr>
              <w:t xml:space="preserve"> </w:t>
            </w:r>
            <w:r w:rsidRPr="003008DB">
              <w:rPr>
                <w:w w:val="120"/>
                <w:sz w:val="24"/>
                <w:szCs w:val="24"/>
              </w:rPr>
              <w:t>разных</w:t>
            </w:r>
            <w:r w:rsidRPr="003008DB">
              <w:rPr>
                <w:spacing w:val="-51"/>
                <w:w w:val="120"/>
                <w:sz w:val="24"/>
                <w:szCs w:val="24"/>
              </w:rPr>
              <w:t xml:space="preserve"> </w:t>
            </w:r>
            <w:r w:rsidRPr="003008DB">
              <w:rPr>
                <w:w w:val="120"/>
                <w:sz w:val="24"/>
                <w:szCs w:val="24"/>
              </w:rPr>
              <w:t>жанров.</w:t>
            </w:r>
          </w:p>
          <w:p w:rsidR="00A90BA0" w:rsidRPr="003008DB" w:rsidRDefault="00A90BA0" w:rsidP="00BF0C92">
            <w:pPr>
              <w:pStyle w:val="TOC1"/>
              <w:keepNext/>
              <w:rPr>
                <w:sz w:val="24"/>
                <w:szCs w:val="24"/>
              </w:rPr>
            </w:pPr>
            <w:r w:rsidRPr="003008DB">
              <w:rPr>
                <w:spacing w:val="-1"/>
                <w:w w:val="120"/>
                <w:sz w:val="24"/>
                <w:szCs w:val="24"/>
              </w:rPr>
              <w:t>Участие</w:t>
            </w:r>
            <w:r w:rsidRPr="003008DB">
              <w:rPr>
                <w:spacing w:val="-11"/>
                <w:w w:val="120"/>
                <w:sz w:val="24"/>
                <w:szCs w:val="24"/>
              </w:rPr>
              <w:t xml:space="preserve"> </w:t>
            </w:r>
            <w:r w:rsidRPr="003008DB">
              <w:rPr>
                <w:spacing w:val="-1"/>
                <w:w w:val="120"/>
                <w:sz w:val="24"/>
                <w:szCs w:val="24"/>
              </w:rPr>
              <w:t>в</w:t>
            </w:r>
            <w:r w:rsidRPr="003008DB">
              <w:rPr>
                <w:spacing w:val="-10"/>
                <w:w w:val="120"/>
                <w:sz w:val="24"/>
                <w:szCs w:val="24"/>
              </w:rPr>
              <w:t xml:space="preserve"> </w:t>
            </w:r>
            <w:r w:rsidRPr="003008DB">
              <w:rPr>
                <w:spacing w:val="-1"/>
                <w:w w:val="120"/>
                <w:sz w:val="24"/>
                <w:szCs w:val="24"/>
              </w:rPr>
              <w:t>коллективной</w:t>
            </w:r>
            <w:r w:rsidRPr="003008DB">
              <w:rPr>
                <w:spacing w:val="-10"/>
                <w:w w:val="120"/>
                <w:sz w:val="24"/>
                <w:szCs w:val="24"/>
              </w:rPr>
              <w:t xml:space="preserve"> </w:t>
            </w:r>
            <w:r w:rsidRPr="003008DB">
              <w:rPr>
                <w:w w:val="120"/>
                <w:sz w:val="24"/>
                <w:szCs w:val="24"/>
              </w:rPr>
              <w:t>традиционной</w:t>
            </w:r>
            <w:r w:rsidRPr="003008DB">
              <w:rPr>
                <w:spacing w:val="-10"/>
                <w:w w:val="120"/>
                <w:sz w:val="24"/>
                <w:szCs w:val="24"/>
              </w:rPr>
              <w:t xml:space="preserve"> </w:t>
            </w:r>
            <w:r w:rsidRPr="003008DB">
              <w:rPr>
                <w:w w:val="120"/>
                <w:sz w:val="24"/>
                <w:szCs w:val="24"/>
              </w:rPr>
              <w:t>музыкальной</w:t>
            </w:r>
            <w:r w:rsidRPr="003008DB">
              <w:rPr>
                <w:spacing w:val="-51"/>
                <w:w w:val="120"/>
                <w:sz w:val="24"/>
                <w:szCs w:val="24"/>
              </w:rPr>
              <w:t xml:space="preserve"> </w:t>
            </w:r>
            <w:r w:rsidRPr="003008DB">
              <w:rPr>
                <w:w w:val="120"/>
                <w:sz w:val="24"/>
                <w:szCs w:val="24"/>
              </w:rPr>
              <w:t>игре</w:t>
            </w:r>
            <w:r w:rsidRPr="003008DB">
              <w:rPr>
                <w:w w:val="120"/>
                <w:position w:val="4"/>
                <w:sz w:val="24"/>
                <w:szCs w:val="24"/>
              </w:rPr>
              <w:t>1</w:t>
            </w:r>
            <w:r w:rsidRPr="003008DB">
              <w:rPr>
                <w:w w:val="120"/>
                <w:sz w:val="24"/>
                <w:szCs w:val="24"/>
              </w:rPr>
              <w:t>.</w:t>
            </w:r>
          </w:p>
          <w:p w:rsidR="00A90BA0" w:rsidRPr="003008DB" w:rsidRDefault="00A90BA0" w:rsidP="00BF0C92">
            <w:pPr>
              <w:pStyle w:val="TOC1"/>
              <w:keepNext/>
              <w:rPr>
                <w:sz w:val="24"/>
                <w:szCs w:val="24"/>
              </w:rPr>
            </w:pPr>
            <w:r w:rsidRPr="003008DB">
              <w:rPr>
                <w:w w:val="120"/>
                <w:sz w:val="24"/>
                <w:szCs w:val="24"/>
              </w:rPr>
              <w:t>Сочинение</w:t>
            </w:r>
            <w:r w:rsidRPr="003008DB">
              <w:rPr>
                <w:spacing w:val="-10"/>
                <w:w w:val="120"/>
                <w:sz w:val="24"/>
                <w:szCs w:val="24"/>
              </w:rPr>
              <w:t xml:space="preserve"> </w:t>
            </w:r>
            <w:r w:rsidRPr="003008DB">
              <w:rPr>
                <w:w w:val="120"/>
                <w:sz w:val="24"/>
                <w:szCs w:val="24"/>
              </w:rPr>
              <w:t>мелодий,</w:t>
            </w:r>
            <w:r w:rsidRPr="003008DB">
              <w:rPr>
                <w:spacing w:val="-10"/>
                <w:w w:val="120"/>
                <w:sz w:val="24"/>
                <w:szCs w:val="24"/>
              </w:rPr>
              <w:t xml:space="preserve"> </w:t>
            </w:r>
            <w:r w:rsidRPr="003008DB">
              <w:rPr>
                <w:w w:val="120"/>
                <w:sz w:val="24"/>
                <w:szCs w:val="24"/>
              </w:rPr>
              <w:t>вокальная</w:t>
            </w:r>
            <w:r w:rsidRPr="003008DB">
              <w:rPr>
                <w:spacing w:val="-10"/>
                <w:w w:val="120"/>
                <w:sz w:val="24"/>
                <w:szCs w:val="24"/>
              </w:rPr>
              <w:t xml:space="preserve"> </w:t>
            </w:r>
            <w:r w:rsidRPr="003008DB">
              <w:rPr>
                <w:w w:val="120"/>
                <w:sz w:val="24"/>
                <w:szCs w:val="24"/>
              </w:rPr>
              <w:t>импровизация</w:t>
            </w:r>
            <w:r w:rsidRPr="003008DB">
              <w:rPr>
                <w:spacing w:val="-10"/>
                <w:w w:val="120"/>
                <w:sz w:val="24"/>
                <w:szCs w:val="24"/>
              </w:rPr>
              <w:t xml:space="preserve"> </w:t>
            </w:r>
            <w:r w:rsidRPr="003008DB">
              <w:rPr>
                <w:w w:val="120"/>
                <w:sz w:val="24"/>
                <w:szCs w:val="24"/>
              </w:rPr>
              <w:t>на</w:t>
            </w:r>
            <w:r w:rsidRPr="003008DB">
              <w:rPr>
                <w:spacing w:val="-10"/>
                <w:w w:val="120"/>
                <w:sz w:val="24"/>
                <w:szCs w:val="24"/>
              </w:rPr>
              <w:t xml:space="preserve"> </w:t>
            </w:r>
            <w:r w:rsidRPr="003008DB">
              <w:rPr>
                <w:w w:val="120"/>
                <w:sz w:val="24"/>
                <w:szCs w:val="24"/>
              </w:rPr>
              <w:t>основе</w:t>
            </w:r>
            <w:r w:rsidRPr="003008DB">
              <w:rPr>
                <w:spacing w:val="-51"/>
                <w:w w:val="120"/>
                <w:sz w:val="24"/>
                <w:szCs w:val="24"/>
              </w:rPr>
              <w:t xml:space="preserve"> </w:t>
            </w:r>
            <w:r w:rsidRPr="003008DB">
              <w:rPr>
                <w:w w:val="120"/>
                <w:sz w:val="24"/>
                <w:szCs w:val="24"/>
              </w:rPr>
              <w:t>текстов</w:t>
            </w:r>
            <w:r w:rsidRPr="003008DB">
              <w:rPr>
                <w:spacing w:val="6"/>
                <w:w w:val="120"/>
                <w:sz w:val="24"/>
                <w:szCs w:val="24"/>
              </w:rPr>
              <w:t xml:space="preserve"> </w:t>
            </w:r>
            <w:r w:rsidRPr="003008DB">
              <w:rPr>
                <w:w w:val="120"/>
                <w:sz w:val="24"/>
                <w:szCs w:val="24"/>
              </w:rPr>
              <w:t>игрового</w:t>
            </w:r>
            <w:r w:rsidRPr="003008DB">
              <w:rPr>
                <w:spacing w:val="7"/>
                <w:w w:val="120"/>
                <w:sz w:val="24"/>
                <w:szCs w:val="24"/>
              </w:rPr>
              <w:t xml:space="preserve"> </w:t>
            </w:r>
            <w:r w:rsidRPr="003008DB">
              <w:rPr>
                <w:w w:val="120"/>
                <w:sz w:val="24"/>
                <w:szCs w:val="24"/>
              </w:rPr>
              <w:t>детского</w:t>
            </w:r>
            <w:r w:rsidRPr="003008DB">
              <w:rPr>
                <w:spacing w:val="7"/>
                <w:w w:val="120"/>
                <w:sz w:val="24"/>
                <w:szCs w:val="24"/>
              </w:rPr>
              <w:t xml:space="preserve"> </w:t>
            </w:r>
            <w:r w:rsidRPr="003008DB">
              <w:rPr>
                <w:w w:val="120"/>
                <w:sz w:val="24"/>
                <w:szCs w:val="24"/>
              </w:rPr>
              <w:t>фольклора.</w:t>
            </w:r>
          </w:p>
          <w:p w:rsidR="00A90BA0" w:rsidRPr="003008DB" w:rsidRDefault="00A90BA0" w:rsidP="00BF0C92">
            <w:pPr>
              <w:pStyle w:val="TOC1"/>
              <w:keepNext/>
              <w:rPr>
                <w:sz w:val="24"/>
                <w:szCs w:val="24"/>
              </w:rPr>
            </w:pPr>
            <w:r w:rsidRPr="003008DB">
              <w:rPr>
                <w:w w:val="120"/>
                <w:sz w:val="24"/>
                <w:szCs w:val="24"/>
              </w:rPr>
              <w:t>Ритмическая</w:t>
            </w:r>
            <w:r w:rsidRPr="003008DB">
              <w:rPr>
                <w:spacing w:val="3"/>
                <w:w w:val="120"/>
                <w:sz w:val="24"/>
                <w:szCs w:val="24"/>
              </w:rPr>
              <w:t xml:space="preserve"> </w:t>
            </w:r>
            <w:r w:rsidRPr="003008DB">
              <w:rPr>
                <w:w w:val="120"/>
                <w:sz w:val="24"/>
                <w:szCs w:val="24"/>
              </w:rPr>
              <w:t>импровизация,</w:t>
            </w:r>
            <w:r w:rsidRPr="003008DB">
              <w:rPr>
                <w:spacing w:val="3"/>
                <w:w w:val="120"/>
                <w:sz w:val="24"/>
                <w:szCs w:val="24"/>
              </w:rPr>
              <w:t xml:space="preserve"> </w:t>
            </w:r>
            <w:r w:rsidRPr="003008DB">
              <w:rPr>
                <w:w w:val="120"/>
                <w:sz w:val="24"/>
                <w:szCs w:val="24"/>
              </w:rPr>
              <w:t>сочинение</w:t>
            </w:r>
            <w:r w:rsidRPr="003008DB">
              <w:rPr>
                <w:spacing w:val="4"/>
                <w:w w:val="120"/>
                <w:sz w:val="24"/>
                <w:szCs w:val="24"/>
              </w:rPr>
              <w:t xml:space="preserve"> </w:t>
            </w:r>
            <w:r w:rsidRPr="003008DB">
              <w:rPr>
                <w:w w:val="120"/>
                <w:sz w:val="24"/>
                <w:szCs w:val="24"/>
              </w:rPr>
              <w:t>аккомпанемента</w:t>
            </w:r>
            <w:r w:rsidRPr="003008DB">
              <w:rPr>
                <w:spacing w:val="1"/>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ударных</w:t>
            </w:r>
            <w:r w:rsidRPr="003008DB">
              <w:rPr>
                <w:spacing w:val="-4"/>
                <w:w w:val="120"/>
                <w:sz w:val="24"/>
                <w:szCs w:val="24"/>
              </w:rPr>
              <w:t xml:space="preserve"> </w:t>
            </w:r>
            <w:r w:rsidRPr="003008DB">
              <w:rPr>
                <w:w w:val="120"/>
                <w:sz w:val="24"/>
                <w:szCs w:val="24"/>
              </w:rPr>
              <w:t>инструментах</w:t>
            </w:r>
            <w:r w:rsidRPr="003008DB">
              <w:rPr>
                <w:spacing w:val="-4"/>
                <w:w w:val="120"/>
                <w:sz w:val="24"/>
                <w:szCs w:val="24"/>
              </w:rPr>
              <w:t xml:space="preserve"> </w:t>
            </w:r>
            <w:r w:rsidRPr="003008DB">
              <w:rPr>
                <w:w w:val="120"/>
                <w:sz w:val="24"/>
                <w:szCs w:val="24"/>
              </w:rPr>
              <w:t>к</w:t>
            </w:r>
            <w:r w:rsidRPr="003008DB">
              <w:rPr>
                <w:spacing w:val="-4"/>
                <w:w w:val="120"/>
                <w:sz w:val="24"/>
                <w:szCs w:val="24"/>
              </w:rPr>
              <w:t xml:space="preserve"> </w:t>
            </w:r>
            <w:r w:rsidRPr="003008DB">
              <w:rPr>
                <w:w w:val="120"/>
                <w:sz w:val="24"/>
                <w:szCs w:val="24"/>
              </w:rPr>
              <w:t>изученным</w:t>
            </w:r>
            <w:r w:rsidRPr="003008DB">
              <w:rPr>
                <w:spacing w:val="-4"/>
                <w:w w:val="120"/>
                <w:sz w:val="24"/>
                <w:szCs w:val="24"/>
              </w:rPr>
              <w:t xml:space="preserve"> </w:t>
            </w:r>
            <w:r w:rsidRPr="003008DB">
              <w:rPr>
                <w:w w:val="120"/>
                <w:sz w:val="24"/>
                <w:szCs w:val="24"/>
              </w:rPr>
              <w:t>народным</w:t>
            </w:r>
            <w:r w:rsidRPr="003008DB">
              <w:rPr>
                <w:spacing w:val="-4"/>
                <w:w w:val="120"/>
                <w:sz w:val="24"/>
                <w:szCs w:val="24"/>
              </w:rPr>
              <w:t xml:space="preserve"> </w:t>
            </w:r>
            <w:r w:rsidRPr="003008DB">
              <w:rPr>
                <w:w w:val="120"/>
                <w:sz w:val="24"/>
                <w:szCs w:val="24"/>
              </w:rPr>
              <w:t>песням.</w:t>
            </w:r>
            <w:r w:rsidRPr="003008DB">
              <w:rPr>
                <w:spacing w:val="-51"/>
                <w:w w:val="120"/>
                <w:sz w:val="24"/>
                <w:szCs w:val="24"/>
              </w:rPr>
              <w:t xml:space="preserve"> </w:t>
            </w:r>
            <w:r w:rsidRPr="003008DB">
              <w:rPr>
                <w:i/>
                <w:w w:val="120"/>
                <w:sz w:val="24"/>
                <w:szCs w:val="24"/>
              </w:rPr>
              <w:t>На</w:t>
            </w:r>
            <w:r w:rsidRPr="003008DB">
              <w:rPr>
                <w:i/>
                <w:spacing w:val="15"/>
                <w:w w:val="120"/>
                <w:sz w:val="24"/>
                <w:szCs w:val="24"/>
              </w:rPr>
              <w:t xml:space="preserve"> </w:t>
            </w:r>
            <w:r w:rsidRPr="003008DB">
              <w:rPr>
                <w:i/>
                <w:w w:val="120"/>
                <w:sz w:val="24"/>
                <w:szCs w:val="24"/>
              </w:rPr>
              <w:t>выбор</w:t>
            </w:r>
            <w:r w:rsidRPr="003008DB">
              <w:rPr>
                <w:i/>
                <w:spacing w:val="16"/>
                <w:w w:val="120"/>
                <w:sz w:val="24"/>
                <w:szCs w:val="24"/>
              </w:rPr>
              <w:t xml:space="preserve"> </w:t>
            </w:r>
            <w:r w:rsidRPr="003008DB">
              <w:rPr>
                <w:i/>
                <w:w w:val="120"/>
                <w:sz w:val="24"/>
                <w:szCs w:val="24"/>
              </w:rPr>
              <w:t>или</w:t>
            </w:r>
            <w:r w:rsidRPr="003008DB">
              <w:rPr>
                <w:i/>
                <w:spacing w:val="16"/>
                <w:w w:val="120"/>
                <w:sz w:val="24"/>
                <w:szCs w:val="24"/>
              </w:rPr>
              <w:t xml:space="preserve"> </w:t>
            </w:r>
            <w:r w:rsidRPr="003008DB">
              <w:rPr>
                <w:i/>
                <w:w w:val="120"/>
                <w:sz w:val="24"/>
                <w:szCs w:val="24"/>
              </w:rPr>
              <w:t>факультативно</w:t>
            </w:r>
            <w:r w:rsidRPr="003008DB">
              <w:rPr>
                <w:w w:val="120"/>
                <w:sz w:val="24"/>
                <w:szCs w:val="24"/>
              </w:rPr>
              <w:t>:</w:t>
            </w:r>
          </w:p>
          <w:p w:rsidR="00A90BA0" w:rsidRPr="003008DB" w:rsidRDefault="00A90BA0" w:rsidP="00BF0C92">
            <w:pPr>
              <w:pStyle w:val="TOC1"/>
              <w:keepNext/>
              <w:rPr>
                <w:sz w:val="24"/>
                <w:szCs w:val="24"/>
              </w:rPr>
            </w:pPr>
            <w:r w:rsidRPr="003008DB">
              <w:rPr>
                <w:w w:val="120"/>
                <w:sz w:val="24"/>
                <w:szCs w:val="24"/>
              </w:rPr>
              <w:t>Исполнение на клавишных или духовых инструментах</w:t>
            </w:r>
            <w:r w:rsidRPr="003008DB">
              <w:rPr>
                <w:spacing w:val="1"/>
                <w:w w:val="120"/>
                <w:sz w:val="24"/>
                <w:szCs w:val="24"/>
              </w:rPr>
              <w:t xml:space="preserve"> </w:t>
            </w:r>
            <w:r w:rsidRPr="003008DB">
              <w:rPr>
                <w:spacing w:val="-1"/>
                <w:w w:val="120"/>
                <w:sz w:val="24"/>
                <w:szCs w:val="24"/>
              </w:rPr>
              <w:t>(фортепиано,</w:t>
            </w:r>
            <w:r w:rsidRPr="003008DB">
              <w:rPr>
                <w:spacing w:val="-10"/>
                <w:w w:val="120"/>
                <w:sz w:val="24"/>
                <w:szCs w:val="24"/>
              </w:rPr>
              <w:t xml:space="preserve"> </w:t>
            </w:r>
            <w:r w:rsidRPr="003008DB">
              <w:rPr>
                <w:w w:val="120"/>
                <w:sz w:val="24"/>
                <w:szCs w:val="24"/>
              </w:rPr>
              <w:t>синтезатор,</w:t>
            </w:r>
            <w:r w:rsidRPr="003008DB">
              <w:rPr>
                <w:spacing w:val="-10"/>
                <w:w w:val="120"/>
                <w:sz w:val="24"/>
                <w:szCs w:val="24"/>
              </w:rPr>
              <w:t xml:space="preserve"> </w:t>
            </w:r>
            <w:r w:rsidRPr="003008DB">
              <w:rPr>
                <w:w w:val="120"/>
                <w:sz w:val="24"/>
                <w:szCs w:val="24"/>
              </w:rPr>
              <w:t>свирель,</w:t>
            </w:r>
            <w:r w:rsidRPr="003008DB">
              <w:rPr>
                <w:spacing w:val="-10"/>
                <w:w w:val="120"/>
                <w:sz w:val="24"/>
                <w:szCs w:val="24"/>
              </w:rPr>
              <w:t xml:space="preserve"> </w:t>
            </w:r>
            <w:r w:rsidRPr="003008DB">
              <w:rPr>
                <w:w w:val="120"/>
                <w:sz w:val="24"/>
                <w:szCs w:val="24"/>
              </w:rPr>
              <w:t>блокфлейта,</w:t>
            </w:r>
            <w:r w:rsidRPr="003008DB">
              <w:rPr>
                <w:spacing w:val="-10"/>
                <w:w w:val="120"/>
                <w:sz w:val="24"/>
                <w:szCs w:val="24"/>
              </w:rPr>
              <w:t xml:space="preserve"> </w:t>
            </w:r>
            <w:r w:rsidRPr="003008DB">
              <w:rPr>
                <w:w w:val="120"/>
                <w:sz w:val="24"/>
                <w:szCs w:val="24"/>
              </w:rPr>
              <w:t>мелодика</w:t>
            </w:r>
            <w:r w:rsidRPr="003008DB">
              <w:rPr>
                <w:spacing w:val="-51"/>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др.)</w:t>
            </w:r>
            <w:r w:rsidRPr="003008DB">
              <w:rPr>
                <w:spacing w:val="-8"/>
                <w:w w:val="120"/>
                <w:sz w:val="24"/>
                <w:szCs w:val="24"/>
              </w:rPr>
              <w:t xml:space="preserve"> </w:t>
            </w:r>
            <w:r w:rsidRPr="003008DB">
              <w:rPr>
                <w:w w:val="120"/>
                <w:sz w:val="24"/>
                <w:szCs w:val="24"/>
              </w:rPr>
              <w:t>мелодий</w:t>
            </w:r>
            <w:r w:rsidRPr="003008DB">
              <w:rPr>
                <w:spacing w:val="-8"/>
                <w:w w:val="120"/>
                <w:sz w:val="24"/>
                <w:szCs w:val="24"/>
              </w:rPr>
              <w:t xml:space="preserve"> </w:t>
            </w:r>
            <w:r w:rsidRPr="003008DB">
              <w:rPr>
                <w:w w:val="120"/>
                <w:sz w:val="24"/>
                <w:szCs w:val="24"/>
              </w:rPr>
              <w:t>народных</w:t>
            </w:r>
            <w:r w:rsidRPr="003008DB">
              <w:rPr>
                <w:spacing w:val="-8"/>
                <w:w w:val="120"/>
                <w:sz w:val="24"/>
                <w:szCs w:val="24"/>
              </w:rPr>
              <w:t xml:space="preserve"> </w:t>
            </w:r>
            <w:r w:rsidRPr="003008DB">
              <w:rPr>
                <w:w w:val="120"/>
                <w:sz w:val="24"/>
                <w:szCs w:val="24"/>
              </w:rPr>
              <w:t>песен,</w:t>
            </w:r>
            <w:r w:rsidRPr="003008DB">
              <w:rPr>
                <w:spacing w:val="-8"/>
                <w:w w:val="120"/>
                <w:sz w:val="24"/>
                <w:szCs w:val="24"/>
              </w:rPr>
              <w:t xml:space="preserve"> </w:t>
            </w:r>
            <w:r w:rsidRPr="003008DB">
              <w:rPr>
                <w:w w:val="120"/>
                <w:sz w:val="24"/>
                <w:szCs w:val="24"/>
              </w:rPr>
              <w:t>прослеживание</w:t>
            </w:r>
            <w:r w:rsidRPr="003008DB">
              <w:rPr>
                <w:spacing w:val="-8"/>
                <w:w w:val="120"/>
                <w:sz w:val="24"/>
                <w:szCs w:val="24"/>
              </w:rPr>
              <w:t xml:space="preserve"> </w:t>
            </w:r>
            <w:r w:rsidRPr="003008DB">
              <w:rPr>
                <w:w w:val="120"/>
                <w:sz w:val="24"/>
                <w:szCs w:val="24"/>
              </w:rPr>
              <w:t>мелодии</w:t>
            </w:r>
            <w:r w:rsidRPr="003008DB">
              <w:rPr>
                <w:spacing w:val="-51"/>
                <w:w w:val="120"/>
                <w:sz w:val="24"/>
                <w:szCs w:val="24"/>
              </w:rPr>
              <w:t xml:space="preserve"> </w:t>
            </w:r>
            <w:r w:rsidRPr="003008DB">
              <w:rPr>
                <w:w w:val="120"/>
                <w:sz w:val="24"/>
                <w:szCs w:val="24"/>
              </w:rPr>
              <w:t>по</w:t>
            </w:r>
            <w:r w:rsidRPr="003008DB">
              <w:rPr>
                <w:spacing w:val="9"/>
                <w:w w:val="120"/>
                <w:sz w:val="24"/>
                <w:szCs w:val="24"/>
              </w:rPr>
              <w:t xml:space="preserve"> </w:t>
            </w:r>
            <w:r w:rsidRPr="003008DB">
              <w:rPr>
                <w:w w:val="120"/>
                <w:sz w:val="24"/>
                <w:szCs w:val="24"/>
              </w:rPr>
              <w:t>нотной</w:t>
            </w:r>
            <w:r w:rsidRPr="003008DB">
              <w:rPr>
                <w:spacing w:val="9"/>
                <w:w w:val="120"/>
                <w:sz w:val="24"/>
                <w:szCs w:val="24"/>
              </w:rPr>
              <w:t xml:space="preserve"> </w:t>
            </w:r>
            <w:r w:rsidRPr="003008DB">
              <w:rPr>
                <w:w w:val="120"/>
                <w:sz w:val="24"/>
                <w:szCs w:val="24"/>
              </w:rPr>
              <w:t>записи</w:t>
            </w:r>
          </w:p>
        </w:tc>
      </w:tr>
      <w:tr w:rsidR="00A90BA0" w:rsidRPr="00A641DA" w:rsidTr="00BF0C92">
        <w:trPr>
          <w:trHeight w:val="2433"/>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В)</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Русские</w:t>
            </w:r>
            <w:r w:rsidRPr="003008DB">
              <w:rPr>
                <w:spacing w:val="1"/>
                <w:w w:val="115"/>
                <w:sz w:val="24"/>
                <w:szCs w:val="24"/>
              </w:rPr>
              <w:t xml:space="preserve"> </w:t>
            </w:r>
            <w:r w:rsidRPr="003008DB">
              <w:rPr>
                <w:w w:val="115"/>
                <w:sz w:val="24"/>
                <w:szCs w:val="24"/>
              </w:rPr>
              <w:t>народные</w:t>
            </w:r>
            <w:r w:rsidRPr="003008DB">
              <w:rPr>
                <w:spacing w:val="-49"/>
                <w:w w:val="115"/>
                <w:sz w:val="24"/>
                <w:szCs w:val="24"/>
              </w:rPr>
              <w:t xml:space="preserve"> </w:t>
            </w:r>
            <w:r w:rsidRPr="003008DB">
              <w:rPr>
                <w:w w:val="115"/>
                <w:sz w:val="24"/>
                <w:szCs w:val="24"/>
              </w:rPr>
              <w:t>музы-</w:t>
            </w:r>
            <w:r w:rsidRPr="003008DB">
              <w:rPr>
                <w:spacing w:val="1"/>
                <w:w w:val="115"/>
                <w:sz w:val="24"/>
                <w:szCs w:val="24"/>
              </w:rPr>
              <w:t xml:space="preserve"> </w:t>
            </w:r>
            <w:r w:rsidRPr="003008DB">
              <w:rPr>
                <w:w w:val="115"/>
                <w:sz w:val="24"/>
                <w:szCs w:val="24"/>
              </w:rPr>
              <w:t>кальные</w:t>
            </w:r>
            <w:r w:rsidRPr="003008DB">
              <w:rPr>
                <w:spacing w:val="1"/>
                <w:w w:val="115"/>
                <w:sz w:val="24"/>
                <w:szCs w:val="24"/>
              </w:rPr>
              <w:t xml:space="preserve"> </w:t>
            </w:r>
            <w:r w:rsidRPr="003008DB">
              <w:rPr>
                <w:w w:val="115"/>
                <w:sz w:val="24"/>
                <w:szCs w:val="24"/>
              </w:rPr>
              <w:t>инстру-</w:t>
            </w:r>
            <w:r w:rsidRPr="003008DB">
              <w:rPr>
                <w:spacing w:val="1"/>
                <w:w w:val="115"/>
                <w:sz w:val="24"/>
                <w:szCs w:val="24"/>
              </w:rPr>
              <w:t xml:space="preserve"> </w:t>
            </w:r>
            <w:r w:rsidRPr="003008DB">
              <w:rPr>
                <w:w w:val="115"/>
                <w:sz w:val="24"/>
                <w:szCs w:val="24"/>
              </w:rPr>
              <w:t>менты</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Народные музыкаль</w:t>
            </w:r>
            <w:r w:rsidRPr="003008DB">
              <w:rPr>
                <w:w w:val="120"/>
                <w:sz w:val="24"/>
                <w:szCs w:val="24"/>
              </w:rPr>
              <w:t>ные</w:t>
            </w:r>
            <w:r w:rsidRPr="003008DB">
              <w:rPr>
                <w:spacing w:val="2"/>
                <w:w w:val="120"/>
                <w:sz w:val="24"/>
                <w:szCs w:val="24"/>
              </w:rPr>
              <w:t xml:space="preserve"> </w:t>
            </w:r>
            <w:r w:rsidRPr="003008DB">
              <w:rPr>
                <w:w w:val="120"/>
                <w:sz w:val="24"/>
                <w:szCs w:val="24"/>
              </w:rPr>
              <w:t>инструменты</w:t>
            </w:r>
            <w:r w:rsidRPr="003008DB">
              <w:rPr>
                <w:spacing w:val="1"/>
                <w:w w:val="120"/>
                <w:sz w:val="24"/>
                <w:szCs w:val="24"/>
              </w:rPr>
              <w:t xml:space="preserve"> </w:t>
            </w:r>
            <w:r w:rsidRPr="003008DB">
              <w:rPr>
                <w:w w:val="120"/>
                <w:sz w:val="24"/>
                <w:szCs w:val="24"/>
              </w:rPr>
              <w:t>(балалайка,</w:t>
            </w:r>
            <w:r w:rsidRPr="003008DB">
              <w:rPr>
                <w:spacing w:val="16"/>
                <w:w w:val="120"/>
                <w:sz w:val="24"/>
                <w:szCs w:val="24"/>
              </w:rPr>
              <w:t xml:space="preserve"> </w:t>
            </w:r>
            <w:r w:rsidRPr="003008DB">
              <w:rPr>
                <w:w w:val="120"/>
                <w:sz w:val="24"/>
                <w:szCs w:val="24"/>
              </w:rPr>
              <w:t>рожок,</w:t>
            </w:r>
            <w:r w:rsidRPr="003008DB">
              <w:rPr>
                <w:spacing w:val="1"/>
                <w:w w:val="120"/>
                <w:sz w:val="24"/>
                <w:szCs w:val="24"/>
              </w:rPr>
              <w:t xml:space="preserve"> </w:t>
            </w:r>
            <w:r w:rsidRPr="003008DB">
              <w:rPr>
                <w:w w:val="120"/>
                <w:sz w:val="24"/>
                <w:szCs w:val="24"/>
              </w:rPr>
              <w:t>свирель,</w:t>
            </w:r>
            <w:r w:rsidRPr="003008DB">
              <w:rPr>
                <w:spacing w:val="8"/>
                <w:w w:val="120"/>
                <w:sz w:val="24"/>
                <w:szCs w:val="24"/>
              </w:rPr>
              <w:t xml:space="preserve"> </w:t>
            </w:r>
            <w:r w:rsidRPr="003008DB">
              <w:rPr>
                <w:w w:val="120"/>
                <w:sz w:val="24"/>
                <w:szCs w:val="24"/>
              </w:rPr>
              <w:t>гусли,</w:t>
            </w:r>
            <w:r w:rsidRPr="003008DB">
              <w:rPr>
                <w:spacing w:val="1"/>
                <w:w w:val="120"/>
                <w:sz w:val="24"/>
                <w:szCs w:val="24"/>
              </w:rPr>
              <w:t xml:space="preserve"> </w:t>
            </w:r>
            <w:r w:rsidRPr="003008DB">
              <w:rPr>
                <w:w w:val="120"/>
                <w:sz w:val="24"/>
                <w:szCs w:val="24"/>
              </w:rPr>
              <w:t>гармонь,</w:t>
            </w:r>
            <w:r w:rsidRPr="003008DB">
              <w:rPr>
                <w:spacing w:val="10"/>
                <w:w w:val="120"/>
                <w:sz w:val="24"/>
                <w:szCs w:val="24"/>
              </w:rPr>
              <w:t xml:space="preserve"> </w:t>
            </w:r>
            <w:r w:rsidRPr="003008DB">
              <w:rPr>
                <w:w w:val="120"/>
                <w:sz w:val="24"/>
                <w:szCs w:val="24"/>
              </w:rPr>
              <w:t>ложки).</w:t>
            </w:r>
          </w:p>
          <w:p w:rsidR="00A90BA0" w:rsidRPr="003008DB" w:rsidRDefault="00A90BA0" w:rsidP="00BF0C92">
            <w:pPr>
              <w:pStyle w:val="TOC1"/>
              <w:keepNext/>
              <w:rPr>
                <w:sz w:val="24"/>
                <w:szCs w:val="24"/>
              </w:rPr>
            </w:pPr>
            <w:r w:rsidRPr="003008DB">
              <w:rPr>
                <w:w w:val="115"/>
                <w:sz w:val="24"/>
                <w:szCs w:val="24"/>
              </w:rPr>
              <w:t>Инструментальные</w:t>
            </w:r>
            <w:r w:rsidRPr="003008DB">
              <w:rPr>
                <w:spacing w:val="-49"/>
                <w:w w:val="115"/>
                <w:sz w:val="24"/>
                <w:szCs w:val="24"/>
              </w:rPr>
              <w:t xml:space="preserve"> </w:t>
            </w:r>
            <w:r w:rsidRPr="003008DB">
              <w:rPr>
                <w:w w:val="120"/>
                <w:sz w:val="24"/>
                <w:szCs w:val="24"/>
              </w:rPr>
              <w:t>наигрыши.</w:t>
            </w:r>
          </w:p>
          <w:p w:rsidR="00A90BA0" w:rsidRPr="003008DB" w:rsidRDefault="00A90BA0" w:rsidP="00BF0C92">
            <w:pPr>
              <w:pStyle w:val="TOC1"/>
              <w:keepNext/>
              <w:rPr>
                <w:sz w:val="24"/>
                <w:szCs w:val="24"/>
              </w:rPr>
            </w:pPr>
            <w:r w:rsidRPr="003008DB">
              <w:rPr>
                <w:w w:val="115"/>
                <w:sz w:val="24"/>
                <w:szCs w:val="24"/>
              </w:rPr>
              <w:t>Плясовые</w:t>
            </w:r>
            <w:r w:rsidRPr="003008DB">
              <w:rPr>
                <w:spacing w:val="25"/>
                <w:w w:val="115"/>
                <w:sz w:val="24"/>
                <w:szCs w:val="24"/>
              </w:rPr>
              <w:t xml:space="preserve"> </w:t>
            </w:r>
            <w:r w:rsidRPr="003008DB">
              <w:rPr>
                <w:w w:val="115"/>
                <w:sz w:val="24"/>
                <w:szCs w:val="24"/>
              </w:rPr>
              <w:t>мелодии</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24"/>
                <w:w w:val="115"/>
                <w:sz w:val="24"/>
                <w:szCs w:val="24"/>
              </w:rPr>
              <w:t xml:space="preserve"> </w:t>
            </w:r>
            <w:r w:rsidRPr="003008DB">
              <w:rPr>
                <w:w w:val="115"/>
                <w:sz w:val="24"/>
                <w:szCs w:val="24"/>
              </w:rPr>
              <w:t>с</w:t>
            </w:r>
            <w:r w:rsidRPr="003008DB">
              <w:rPr>
                <w:spacing w:val="24"/>
                <w:w w:val="115"/>
                <w:sz w:val="24"/>
                <w:szCs w:val="24"/>
              </w:rPr>
              <w:t xml:space="preserve"> </w:t>
            </w:r>
            <w:r w:rsidRPr="003008DB">
              <w:rPr>
                <w:w w:val="115"/>
                <w:sz w:val="24"/>
                <w:szCs w:val="24"/>
              </w:rPr>
              <w:t>внешним</w:t>
            </w:r>
            <w:r w:rsidRPr="003008DB">
              <w:rPr>
                <w:spacing w:val="25"/>
                <w:w w:val="115"/>
                <w:sz w:val="24"/>
                <w:szCs w:val="24"/>
              </w:rPr>
              <w:t xml:space="preserve"> </w:t>
            </w:r>
            <w:r w:rsidRPr="003008DB">
              <w:rPr>
                <w:w w:val="115"/>
                <w:sz w:val="24"/>
                <w:szCs w:val="24"/>
              </w:rPr>
              <w:t>видом,</w:t>
            </w:r>
            <w:r w:rsidRPr="003008DB">
              <w:rPr>
                <w:spacing w:val="24"/>
                <w:w w:val="115"/>
                <w:sz w:val="24"/>
                <w:szCs w:val="24"/>
              </w:rPr>
              <w:t xml:space="preserve"> </w:t>
            </w:r>
            <w:r w:rsidRPr="003008DB">
              <w:rPr>
                <w:w w:val="115"/>
                <w:sz w:val="24"/>
                <w:szCs w:val="24"/>
              </w:rPr>
              <w:t>особенностями</w:t>
            </w:r>
            <w:r w:rsidRPr="003008DB">
              <w:rPr>
                <w:spacing w:val="25"/>
                <w:w w:val="115"/>
                <w:sz w:val="24"/>
                <w:szCs w:val="24"/>
              </w:rPr>
              <w:t xml:space="preserve"> </w:t>
            </w:r>
            <w:r w:rsidRPr="003008DB">
              <w:rPr>
                <w:w w:val="115"/>
                <w:sz w:val="24"/>
                <w:szCs w:val="24"/>
              </w:rPr>
              <w:t>исполнения</w:t>
            </w:r>
            <w:r w:rsidRPr="003008DB">
              <w:rPr>
                <w:spacing w:val="-49"/>
                <w:w w:val="115"/>
                <w:sz w:val="24"/>
                <w:szCs w:val="24"/>
              </w:rPr>
              <w:t xml:space="preserve"> </w:t>
            </w:r>
            <w:r w:rsidRPr="003008DB">
              <w:rPr>
                <w:w w:val="115"/>
                <w:sz w:val="24"/>
                <w:szCs w:val="24"/>
              </w:rPr>
              <w:t>и</w:t>
            </w:r>
            <w:r w:rsidRPr="003008DB">
              <w:rPr>
                <w:spacing w:val="16"/>
                <w:w w:val="115"/>
                <w:sz w:val="24"/>
                <w:szCs w:val="24"/>
              </w:rPr>
              <w:t xml:space="preserve"> </w:t>
            </w:r>
            <w:r w:rsidRPr="003008DB">
              <w:rPr>
                <w:w w:val="115"/>
                <w:sz w:val="24"/>
                <w:szCs w:val="24"/>
              </w:rPr>
              <w:t>звучания</w:t>
            </w:r>
            <w:r w:rsidRPr="003008DB">
              <w:rPr>
                <w:spacing w:val="16"/>
                <w:w w:val="115"/>
                <w:sz w:val="24"/>
                <w:szCs w:val="24"/>
              </w:rPr>
              <w:t xml:space="preserve"> </w:t>
            </w:r>
            <w:r w:rsidRPr="003008DB">
              <w:rPr>
                <w:w w:val="115"/>
                <w:sz w:val="24"/>
                <w:szCs w:val="24"/>
              </w:rPr>
              <w:t>русских</w:t>
            </w:r>
            <w:r w:rsidRPr="003008DB">
              <w:rPr>
                <w:spacing w:val="16"/>
                <w:w w:val="115"/>
                <w:sz w:val="24"/>
                <w:szCs w:val="24"/>
              </w:rPr>
              <w:t xml:space="preserve"> </w:t>
            </w:r>
            <w:r w:rsidRPr="003008DB">
              <w:rPr>
                <w:w w:val="115"/>
                <w:sz w:val="24"/>
                <w:szCs w:val="24"/>
              </w:rPr>
              <w:t>народных</w:t>
            </w:r>
            <w:r w:rsidRPr="003008DB">
              <w:rPr>
                <w:spacing w:val="16"/>
                <w:w w:val="115"/>
                <w:sz w:val="24"/>
                <w:szCs w:val="24"/>
              </w:rPr>
              <w:t xml:space="preserve"> </w:t>
            </w:r>
            <w:r w:rsidRPr="003008DB">
              <w:rPr>
                <w:w w:val="115"/>
                <w:sz w:val="24"/>
                <w:szCs w:val="24"/>
              </w:rPr>
              <w:t>инструментов.</w:t>
            </w:r>
          </w:p>
          <w:p w:rsidR="00A90BA0" w:rsidRPr="003008DB" w:rsidRDefault="00A90BA0" w:rsidP="00BF0C92">
            <w:pPr>
              <w:pStyle w:val="TOC1"/>
              <w:keepNext/>
              <w:rPr>
                <w:sz w:val="24"/>
                <w:szCs w:val="24"/>
              </w:rPr>
            </w:pPr>
            <w:r w:rsidRPr="003008DB">
              <w:rPr>
                <w:w w:val="115"/>
                <w:sz w:val="24"/>
                <w:szCs w:val="24"/>
              </w:rPr>
              <w:t>Определение</w:t>
            </w:r>
            <w:r w:rsidRPr="003008DB">
              <w:rPr>
                <w:spacing w:val="21"/>
                <w:w w:val="115"/>
                <w:sz w:val="24"/>
                <w:szCs w:val="24"/>
              </w:rPr>
              <w:t xml:space="preserve"> </w:t>
            </w:r>
            <w:r w:rsidRPr="003008DB">
              <w:rPr>
                <w:w w:val="115"/>
                <w:sz w:val="24"/>
                <w:szCs w:val="24"/>
              </w:rPr>
              <w:t>на</w:t>
            </w:r>
            <w:r w:rsidRPr="003008DB">
              <w:rPr>
                <w:spacing w:val="21"/>
                <w:w w:val="115"/>
                <w:sz w:val="24"/>
                <w:szCs w:val="24"/>
              </w:rPr>
              <w:t xml:space="preserve"> </w:t>
            </w:r>
            <w:r w:rsidRPr="003008DB">
              <w:rPr>
                <w:w w:val="115"/>
                <w:sz w:val="24"/>
                <w:szCs w:val="24"/>
              </w:rPr>
              <w:t>слух</w:t>
            </w:r>
            <w:r w:rsidRPr="003008DB">
              <w:rPr>
                <w:spacing w:val="21"/>
                <w:w w:val="115"/>
                <w:sz w:val="24"/>
                <w:szCs w:val="24"/>
              </w:rPr>
              <w:t xml:space="preserve"> </w:t>
            </w:r>
            <w:r w:rsidRPr="003008DB">
              <w:rPr>
                <w:w w:val="115"/>
                <w:sz w:val="24"/>
                <w:szCs w:val="24"/>
              </w:rPr>
              <w:t>тембров</w:t>
            </w:r>
            <w:r w:rsidRPr="003008DB">
              <w:rPr>
                <w:spacing w:val="21"/>
                <w:w w:val="115"/>
                <w:sz w:val="24"/>
                <w:szCs w:val="24"/>
              </w:rPr>
              <w:t xml:space="preserve"> </w:t>
            </w:r>
            <w:r w:rsidRPr="003008DB">
              <w:rPr>
                <w:w w:val="115"/>
                <w:sz w:val="24"/>
                <w:szCs w:val="24"/>
              </w:rPr>
              <w:t>инструментов.</w:t>
            </w:r>
            <w:r w:rsidRPr="003008DB">
              <w:rPr>
                <w:spacing w:val="21"/>
                <w:w w:val="115"/>
                <w:sz w:val="24"/>
                <w:szCs w:val="24"/>
              </w:rPr>
              <w:t xml:space="preserve"> </w:t>
            </w:r>
            <w:r w:rsidRPr="003008DB">
              <w:rPr>
                <w:w w:val="115"/>
                <w:sz w:val="24"/>
                <w:szCs w:val="24"/>
              </w:rPr>
              <w:t>Классифик</w:t>
            </w:r>
            <w:r w:rsidRPr="003008DB">
              <w:rPr>
                <w:spacing w:val="-49"/>
                <w:w w:val="115"/>
                <w:sz w:val="24"/>
                <w:szCs w:val="24"/>
              </w:rPr>
              <w:t xml:space="preserve"> </w:t>
            </w:r>
            <w:r w:rsidRPr="003008DB">
              <w:rPr>
                <w:w w:val="120"/>
                <w:sz w:val="24"/>
                <w:szCs w:val="24"/>
              </w:rPr>
              <w:t>ция</w:t>
            </w:r>
            <w:r w:rsidRPr="003008DB">
              <w:rPr>
                <w:spacing w:val="4"/>
                <w:w w:val="120"/>
                <w:sz w:val="24"/>
                <w:szCs w:val="24"/>
              </w:rPr>
              <w:t xml:space="preserve"> </w:t>
            </w:r>
            <w:r w:rsidRPr="003008DB">
              <w:rPr>
                <w:w w:val="120"/>
                <w:sz w:val="24"/>
                <w:szCs w:val="24"/>
              </w:rPr>
              <w:t>на</w:t>
            </w:r>
            <w:r w:rsidRPr="003008DB">
              <w:rPr>
                <w:spacing w:val="4"/>
                <w:w w:val="120"/>
                <w:sz w:val="24"/>
                <w:szCs w:val="24"/>
              </w:rPr>
              <w:t xml:space="preserve"> </w:t>
            </w:r>
            <w:r w:rsidRPr="003008DB">
              <w:rPr>
                <w:w w:val="120"/>
                <w:sz w:val="24"/>
                <w:szCs w:val="24"/>
              </w:rPr>
              <w:t>группы</w:t>
            </w:r>
            <w:r w:rsidRPr="003008DB">
              <w:rPr>
                <w:spacing w:val="5"/>
                <w:w w:val="120"/>
                <w:sz w:val="24"/>
                <w:szCs w:val="24"/>
              </w:rPr>
              <w:t xml:space="preserve"> </w:t>
            </w:r>
            <w:r w:rsidRPr="003008DB">
              <w:rPr>
                <w:w w:val="120"/>
                <w:sz w:val="24"/>
                <w:szCs w:val="24"/>
              </w:rPr>
              <w:t>духовых,</w:t>
            </w:r>
            <w:r w:rsidRPr="003008DB">
              <w:rPr>
                <w:spacing w:val="4"/>
                <w:w w:val="120"/>
                <w:sz w:val="24"/>
                <w:szCs w:val="24"/>
              </w:rPr>
              <w:t xml:space="preserve"> </w:t>
            </w:r>
            <w:r w:rsidRPr="003008DB">
              <w:rPr>
                <w:w w:val="120"/>
                <w:sz w:val="24"/>
                <w:szCs w:val="24"/>
              </w:rPr>
              <w:t>ударных,</w:t>
            </w:r>
            <w:r w:rsidRPr="003008DB">
              <w:rPr>
                <w:spacing w:val="5"/>
                <w:w w:val="120"/>
                <w:sz w:val="24"/>
                <w:szCs w:val="24"/>
              </w:rPr>
              <w:t xml:space="preserve"> </w:t>
            </w:r>
            <w:r w:rsidRPr="003008DB">
              <w:rPr>
                <w:w w:val="120"/>
                <w:sz w:val="24"/>
                <w:szCs w:val="24"/>
              </w:rPr>
              <w:t>струнных.</w:t>
            </w:r>
            <w:r w:rsidRPr="003008DB">
              <w:rPr>
                <w:spacing w:val="4"/>
                <w:w w:val="120"/>
                <w:sz w:val="24"/>
                <w:szCs w:val="24"/>
              </w:rPr>
              <w:t xml:space="preserve"> </w:t>
            </w:r>
            <w:r w:rsidRPr="003008DB">
              <w:rPr>
                <w:w w:val="120"/>
                <w:sz w:val="24"/>
                <w:szCs w:val="24"/>
              </w:rPr>
              <w:t>Музыкаль-</w:t>
            </w:r>
            <w:r w:rsidRPr="003008DB">
              <w:rPr>
                <w:spacing w:val="1"/>
                <w:w w:val="120"/>
                <w:sz w:val="24"/>
                <w:szCs w:val="24"/>
              </w:rPr>
              <w:t xml:space="preserve"> </w:t>
            </w:r>
            <w:r w:rsidRPr="003008DB">
              <w:rPr>
                <w:w w:val="120"/>
                <w:sz w:val="24"/>
                <w:szCs w:val="24"/>
              </w:rPr>
              <w:t>ная викторина на знание тембров народных инструментов.</w:t>
            </w:r>
          </w:p>
          <w:p w:rsidR="00A90BA0" w:rsidRPr="003008DB" w:rsidRDefault="00A90BA0" w:rsidP="00BF0C92">
            <w:pPr>
              <w:pStyle w:val="TOC1"/>
              <w:keepNext/>
              <w:rPr>
                <w:sz w:val="24"/>
                <w:szCs w:val="24"/>
              </w:rPr>
            </w:pPr>
            <w:r w:rsidRPr="003008DB">
              <w:rPr>
                <w:w w:val="120"/>
                <w:sz w:val="24"/>
                <w:szCs w:val="24"/>
              </w:rPr>
              <w:t>Двигательная</w:t>
            </w:r>
            <w:r w:rsidRPr="003008DB">
              <w:rPr>
                <w:spacing w:val="-4"/>
                <w:w w:val="120"/>
                <w:sz w:val="24"/>
                <w:szCs w:val="24"/>
              </w:rPr>
              <w:t xml:space="preserve"> </w:t>
            </w:r>
            <w:r w:rsidRPr="003008DB">
              <w:rPr>
                <w:w w:val="120"/>
                <w:sz w:val="24"/>
                <w:szCs w:val="24"/>
              </w:rPr>
              <w:t>игра</w:t>
            </w:r>
            <w:r w:rsidRPr="003008DB">
              <w:rPr>
                <w:spacing w:val="-4"/>
                <w:w w:val="120"/>
                <w:sz w:val="24"/>
                <w:szCs w:val="24"/>
              </w:rPr>
              <w:t xml:space="preserve"> </w:t>
            </w:r>
            <w:r w:rsidRPr="003008DB">
              <w:rPr>
                <w:w w:val="120"/>
                <w:sz w:val="24"/>
                <w:szCs w:val="24"/>
              </w:rPr>
              <w:t>—</w:t>
            </w:r>
            <w:r w:rsidRPr="003008DB">
              <w:rPr>
                <w:spacing w:val="-3"/>
                <w:w w:val="120"/>
                <w:sz w:val="24"/>
                <w:szCs w:val="24"/>
              </w:rPr>
              <w:t xml:space="preserve"> </w:t>
            </w:r>
            <w:r w:rsidRPr="003008DB">
              <w:rPr>
                <w:w w:val="120"/>
                <w:sz w:val="24"/>
                <w:szCs w:val="24"/>
              </w:rPr>
              <w:t>импровизация-подражание</w:t>
            </w:r>
            <w:r w:rsidRPr="003008DB">
              <w:rPr>
                <w:spacing w:val="-4"/>
                <w:w w:val="120"/>
                <w:sz w:val="24"/>
                <w:szCs w:val="24"/>
              </w:rPr>
              <w:t xml:space="preserve"> </w:t>
            </w:r>
            <w:r w:rsidRPr="003008DB">
              <w:rPr>
                <w:w w:val="120"/>
                <w:sz w:val="24"/>
                <w:szCs w:val="24"/>
              </w:rPr>
              <w:t>игре</w:t>
            </w:r>
            <w:r w:rsidRPr="003008DB">
              <w:rPr>
                <w:spacing w:val="-3"/>
                <w:w w:val="120"/>
                <w:sz w:val="24"/>
                <w:szCs w:val="24"/>
              </w:rPr>
              <w:t xml:space="preserve"> </w:t>
            </w:r>
            <w:r w:rsidRPr="003008DB">
              <w:rPr>
                <w:w w:val="120"/>
                <w:sz w:val="24"/>
                <w:szCs w:val="24"/>
              </w:rPr>
              <w:t>на</w:t>
            </w:r>
            <w:r w:rsidRPr="003008DB">
              <w:rPr>
                <w:spacing w:val="-51"/>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w w:val="115"/>
                <w:sz w:val="24"/>
                <w:szCs w:val="24"/>
              </w:rPr>
              <w:t>Слушание</w:t>
            </w:r>
            <w:r w:rsidRPr="003008DB">
              <w:rPr>
                <w:spacing w:val="1"/>
                <w:w w:val="115"/>
                <w:sz w:val="24"/>
                <w:szCs w:val="24"/>
              </w:rPr>
              <w:t xml:space="preserve"> </w:t>
            </w:r>
            <w:r w:rsidRPr="003008DB">
              <w:rPr>
                <w:w w:val="115"/>
                <w:sz w:val="24"/>
                <w:szCs w:val="24"/>
              </w:rPr>
              <w:t>фортепианных</w:t>
            </w:r>
            <w:r w:rsidRPr="003008DB">
              <w:rPr>
                <w:spacing w:val="1"/>
                <w:w w:val="115"/>
                <w:sz w:val="24"/>
                <w:szCs w:val="24"/>
              </w:rPr>
              <w:t xml:space="preserve"> </w:t>
            </w:r>
            <w:r w:rsidRPr="003008DB">
              <w:rPr>
                <w:w w:val="115"/>
                <w:sz w:val="24"/>
                <w:szCs w:val="24"/>
              </w:rPr>
              <w:t>пьес</w:t>
            </w:r>
            <w:r w:rsidRPr="003008DB">
              <w:rPr>
                <w:spacing w:val="1"/>
                <w:w w:val="115"/>
                <w:sz w:val="24"/>
                <w:szCs w:val="24"/>
              </w:rPr>
              <w:t xml:space="preserve"> </w:t>
            </w:r>
            <w:r w:rsidRPr="003008DB">
              <w:rPr>
                <w:w w:val="115"/>
                <w:sz w:val="24"/>
                <w:szCs w:val="24"/>
              </w:rPr>
              <w:t>композиторов,</w:t>
            </w:r>
            <w:r w:rsidRPr="003008DB">
              <w:rPr>
                <w:spacing w:val="1"/>
                <w:w w:val="115"/>
                <w:sz w:val="24"/>
                <w:szCs w:val="24"/>
              </w:rPr>
              <w:t xml:space="preserve"> </w:t>
            </w:r>
            <w:r w:rsidRPr="003008DB">
              <w:rPr>
                <w:w w:val="115"/>
                <w:sz w:val="24"/>
                <w:szCs w:val="24"/>
              </w:rPr>
              <w:t>исполнение</w:t>
            </w:r>
            <w:r w:rsidRPr="003008DB">
              <w:rPr>
                <w:spacing w:val="-49"/>
                <w:w w:val="115"/>
                <w:sz w:val="24"/>
                <w:szCs w:val="24"/>
              </w:rPr>
              <w:t xml:space="preserve"> </w:t>
            </w:r>
            <w:r w:rsidRPr="003008DB">
              <w:rPr>
                <w:w w:val="115"/>
                <w:sz w:val="24"/>
                <w:szCs w:val="24"/>
              </w:rPr>
              <w:t>песен,</w:t>
            </w:r>
            <w:r w:rsidRPr="003008DB">
              <w:rPr>
                <w:spacing w:val="23"/>
                <w:w w:val="115"/>
                <w:sz w:val="24"/>
                <w:szCs w:val="24"/>
              </w:rPr>
              <w:t xml:space="preserve"> </w:t>
            </w:r>
            <w:r w:rsidRPr="003008DB">
              <w:rPr>
                <w:w w:val="115"/>
                <w:sz w:val="24"/>
                <w:szCs w:val="24"/>
              </w:rPr>
              <w:t>в</w:t>
            </w:r>
            <w:r w:rsidRPr="003008DB">
              <w:rPr>
                <w:spacing w:val="23"/>
                <w:w w:val="115"/>
                <w:sz w:val="24"/>
                <w:szCs w:val="24"/>
              </w:rPr>
              <w:t xml:space="preserve"> </w:t>
            </w:r>
            <w:r w:rsidRPr="003008DB">
              <w:rPr>
                <w:w w:val="115"/>
                <w:sz w:val="24"/>
                <w:szCs w:val="24"/>
              </w:rPr>
              <w:t>которых</w:t>
            </w:r>
            <w:r w:rsidRPr="003008DB">
              <w:rPr>
                <w:spacing w:val="23"/>
                <w:w w:val="115"/>
                <w:sz w:val="24"/>
                <w:szCs w:val="24"/>
              </w:rPr>
              <w:t xml:space="preserve"> </w:t>
            </w:r>
            <w:r w:rsidRPr="003008DB">
              <w:rPr>
                <w:w w:val="115"/>
                <w:sz w:val="24"/>
                <w:szCs w:val="24"/>
              </w:rPr>
              <w:t>присутствуют</w:t>
            </w:r>
            <w:r w:rsidRPr="003008DB">
              <w:rPr>
                <w:spacing w:val="23"/>
                <w:w w:val="115"/>
                <w:sz w:val="24"/>
                <w:szCs w:val="24"/>
              </w:rPr>
              <w:t xml:space="preserve"> </w:t>
            </w:r>
            <w:r w:rsidRPr="003008DB">
              <w:rPr>
                <w:w w:val="115"/>
                <w:sz w:val="24"/>
                <w:szCs w:val="24"/>
              </w:rPr>
              <w:t>звукоизобразительные</w:t>
            </w:r>
            <w:r w:rsidRPr="003008DB">
              <w:rPr>
                <w:spacing w:val="23"/>
                <w:w w:val="115"/>
                <w:sz w:val="24"/>
                <w:szCs w:val="24"/>
              </w:rPr>
              <w:t xml:space="preserve"> </w:t>
            </w:r>
            <w:r w:rsidRPr="003008DB">
              <w:rPr>
                <w:w w:val="115"/>
                <w:sz w:val="24"/>
                <w:szCs w:val="24"/>
              </w:rPr>
              <w:t>элементы,</w:t>
            </w:r>
            <w:r w:rsidRPr="003008DB">
              <w:rPr>
                <w:spacing w:val="19"/>
                <w:w w:val="115"/>
                <w:sz w:val="24"/>
                <w:szCs w:val="24"/>
              </w:rPr>
              <w:t xml:space="preserve"> </w:t>
            </w:r>
            <w:r w:rsidRPr="003008DB">
              <w:rPr>
                <w:w w:val="115"/>
                <w:sz w:val="24"/>
                <w:szCs w:val="24"/>
              </w:rPr>
              <w:t>подражание</w:t>
            </w:r>
            <w:r w:rsidRPr="003008DB">
              <w:rPr>
                <w:spacing w:val="20"/>
                <w:w w:val="115"/>
                <w:sz w:val="24"/>
                <w:szCs w:val="24"/>
              </w:rPr>
              <w:t xml:space="preserve"> </w:t>
            </w:r>
            <w:r w:rsidRPr="003008DB">
              <w:rPr>
                <w:w w:val="115"/>
                <w:sz w:val="24"/>
                <w:szCs w:val="24"/>
              </w:rPr>
              <w:t>голосам</w:t>
            </w:r>
            <w:r w:rsidRPr="003008DB">
              <w:rPr>
                <w:spacing w:val="19"/>
                <w:w w:val="115"/>
                <w:sz w:val="24"/>
                <w:szCs w:val="24"/>
              </w:rPr>
              <w:t xml:space="preserve"> </w:t>
            </w:r>
            <w:r w:rsidRPr="003008DB">
              <w:rPr>
                <w:w w:val="115"/>
                <w:sz w:val="24"/>
                <w:szCs w:val="24"/>
              </w:rPr>
              <w:t>народных</w:t>
            </w:r>
            <w:r w:rsidRPr="003008DB">
              <w:rPr>
                <w:spacing w:val="20"/>
                <w:w w:val="115"/>
                <w:sz w:val="24"/>
                <w:szCs w:val="24"/>
              </w:rPr>
              <w:t xml:space="preserve"> </w:t>
            </w:r>
            <w:r w:rsidRPr="003008DB">
              <w:rPr>
                <w:w w:val="115"/>
                <w:sz w:val="24"/>
                <w:szCs w:val="24"/>
              </w:rPr>
              <w:t>инструментов.</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18" type="#_x0000_t202" style="position:absolute;left:0;text-align:left;margin-left:33.95pt;margin-top:35.85pt;width:12.5pt;height:84.15pt;z-index:377499508;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1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Просмотр</w:t>
            </w:r>
            <w:r w:rsidRPr="003008DB">
              <w:rPr>
                <w:spacing w:val="28"/>
                <w:w w:val="115"/>
                <w:sz w:val="24"/>
                <w:szCs w:val="24"/>
              </w:rPr>
              <w:t xml:space="preserve"> </w:t>
            </w:r>
            <w:r w:rsidRPr="003008DB">
              <w:rPr>
                <w:w w:val="115"/>
                <w:sz w:val="24"/>
                <w:szCs w:val="24"/>
              </w:rPr>
              <w:t>видеофильма</w:t>
            </w:r>
            <w:r w:rsidRPr="003008DB">
              <w:rPr>
                <w:spacing w:val="29"/>
                <w:w w:val="115"/>
                <w:sz w:val="24"/>
                <w:szCs w:val="24"/>
              </w:rPr>
              <w:t xml:space="preserve"> </w:t>
            </w:r>
            <w:r w:rsidRPr="003008DB">
              <w:rPr>
                <w:w w:val="115"/>
                <w:sz w:val="24"/>
                <w:szCs w:val="24"/>
              </w:rPr>
              <w:t>о</w:t>
            </w:r>
            <w:r w:rsidRPr="003008DB">
              <w:rPr>
                <w:spacing w:val="29"/>
                <w:w w:val="115"/>
                <w:sz w:val="24"/>
                <w:szCs w:val="24"/>
              </w:rPr>
              <w:t xml:space="preserve"> </w:t>
            </w:r>
            <w:r w:rsidRPr="003008DB">
              <w:rPr>
                <w:w w:val="115"/>
                <w:sz w:val="24"/>
                <w:szCs w:val="24"/>
              </w:rPr>
              <w:t>русских</w:t>
            </w:r>
            <w:r w:rsidRPr="003008DB">
              <w:rPr>
                <w:spacing w:val="29"/>
                <w:w w:val="115"/>
                <w:sz w:val="24"/>
                <w:szCs w:val="24"/>
              </w:rPr>
              <w:t xml:space="preserve"> </w:t>
            </w:r>
            <w:r w:rsidRPr="003008DB">
              <w:rPr>
                <w:w w:val="115"/>
                <w:sz w:val="24"/>
                <w:szCs w:val="24"/>
              </w:rPr>
              <w:t>музыкальных</w:t>
            </w:r>
            <w:r w:rsidRPr="003008DB">
              <w:rPr>
                <w:spacing w:val="29"/>
                <w:w w:val="115"/>
                <w:sz w:val="24"/>
                <w:szCs w:val="24"/>
              </w:rPr>
              <w:t xml:space="preserve"> </w:t>
            </w:r>
            <w:r w:rsidRPr="003008DB">
              <w:rPr>
                <w:w w:val="115"/>
                <w:sz w:val="24"/>
                <w:szCs w:val="24"/>
              </w:rPr>
              <w:t>инструментах.</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1"/>
                <w:w w:val="115"/>
                <w:sz w:val="24"/>
                <w:szCs w:val="24"/>
              </w:rPr>
              <w:t xml:space="preserve"> </w:t>
            </w:r>
            <w:r w:rsidRPr="003008DB">
              <w:rPr>
                <w:w w:val="115"/>
                <w:sz w:val="24"/>
                <w:szCs w:val="24"/>
              </w:rPr>
              <w:t>музыкального</w:t>
            </w:r>
            <w:r w:rsidRPr="003008DB">
              <w:rPr>
                <w:spacing w:val="1"/>
                <w:w w:val="115"/>
                <w:sz w:val="24"/>
                <w:szCs w:val="24"/>
              </w:rPr>
              <w:t xml:space="preserve"> </w:t>
            </w:r>
            <w:r w:rsidRPr="003008DB">
              <w:rPr>
                <w:w w:val="115"/>
                <w:sz w:val="24"/>
                <w:szCs w:val="24"/>
              </w:rPr>
              <w:t>или</w:t>
            </w:r>
            <w:r w:rsidRPr="003008DB">
              <w:rPr>
                <w:spacing w:val="1"/>
                <w:w w:val="115"/>
                <w:sz w:val="24"/>
                <w:szCs w:val="24"/>
              </w:rPr>
              <w:t xml:space="preserve"> </w:t>
            </w:r>
            <w:r w:rsidRPr="003008DB">
              <w:rPr>
                <w:w w:val="115"/>
                <w:sz w:val="24"/>
                <w:szCs w:val="24"/>
              </w:rPr>
              <w:t>краеведческого</w:t>
            </w:r>
            <w:r w:rsidRPr="003008DB">
              <w:rPr>
                <w:spacing w:val="1"/>
                <w:w w:val="115"/>
                <w:sz w:val="24"/>
                <w:szCs w:val="24"/>
              </w:rPr>
              <w:t xml:space="preserve"> </w:t>
            </w:r>
            <w:r w:rsidRPr="003008DB">
              <w:rPr>
                <w:w w:val="115"/>
                <w:sz w:val="24"/>
                <w:szCs w:val="24"/>
              </w:rPr>
              <w:t>музея.</w:t>
            </w:r>
            <w:r w:rsidRPr="003008DB">
              <w:rPr>
                <w:spacing w:val="1"/>
                <w:w w:val="115"/>
                <w:sz w:val="24"/>
                <w:szCs w:val="24"/>
              </w:rPr>
              <w:t xml:space="preserve"> </w:t>
            </w:r>
            <w:r w:rsidRPr="003008DB">
              <w:rPr>
                <w:w w:val="115"/>
                <w:sz w:val="24"/>
                <w:szCs w:val="24"/>
              </w:rPr>
              <w:t>Освоение</w:t>
            </w:r>
            <w:r w:rsidRPr="003008DB">
              <w:rPr>
                <w:spacing w:val="31"/>
                <w:w w:val="115"/>
                <w:sz w:val="24"/>
                <w:szCs w:val="24"/>
              </w:rPr>
              <w:t xml:space="preserve"> </w:t>
            </w:r>
            <w:r w:rsidRPr="003008DB">
              <w:rPr>
                <w:w w:val="115"/>
                <w:sz w:val="24"/>
                <w:szCs w:val="24"/>
              </w:rPr>
              <w:t>простейших</w:t>
            </w:r>
            <w:r w:rsidRPr="003008DB">
              <w:rPr>
                <w:spacing w:val="32"/>
                <w:w w:val="115"/>
                <w:sz w:val="24"/>
                <w:szCs w:val="24"/>
              </w:rPr>
              <w:t xml:space="preserve"> </w:t>
            </w:r>
            <w:r w:rsidRPr="003008DB">
              <w:rPr>
                <w:w w:val="115"/>
                <w:sz w:val="24"/>
                <w:szCs w:val="24"/>
              </w:rPr>
              <w:t>навыков</w:t>
            </w:r>
            <w:r w:rsidRPr="003008DB">
              <w:rPr>
                <w:spacing w:val="31"/>
                <w:w w:val="115"/>
                <w:sz w:val="24"/>
                <w:szCs w:val="24"/>
              </w:rPr>
              <w:t xml:space="preserve"> </w:t>
            </w:r>
            <w:r w:rsidRPr="003008DB">
              <w:rPr>
                <w:w w:val="115"/>
                <w:sz w:val="24"/>
                <w:szCs w:val="24"/>
              </w:rPr>
              <w:t>игры</w:t>
            </w:r>
            <w:r w:rsidRPr="003008DB">
              <w:rPr>
                <w:spacing w:val="32"/>
                <w:w w:val="115"/>
                <w:sz w:val="24"/>
                <w:szCs w:val="24"/>
              </w:rPr>
              <w:t xml:space="preserve"> </w:t>
            </w:r>
            <w:r w:rsidRPr="003008DB">
              <w:rPr>
                <w:w w:val="115"/>
                <w:sz w:val="24"/>
                <w:szCs w:val="24"/>
              </w:rPr>
              <w:t>на</w:t>
            </w:r>
            <w:r w:rsidRPr="003008DB">
              <w:rPr>
                <w:spacing w:val="31"/>
                <w:w w:val="115"/>
                <w:sz w:val="24"/>
                <w:szCs w:val="24"/>
              </w:rPr>
              <w:t xml:space="preserve"> </w:t>
            </w:r>
            <w:r w:rsidRPr="003008DB">
              <w:rPr>
                <w:w w:val="115"/>
                <w:sz w:val="24"/>
                <w:szCs w:val="24"/>
              </w:rPr>
              <w:t>свирели,</w:t>
            </w:r>
            <w:r w:rsidRPr="003008DB">
              <w:rPr>
                <w:spacing w:val="32"/>
                <w:w w:val="115"/>
                <w:sz w:val="24"/>
                <w:szCs w:val="24"/>
              </w:rPr>
              <w:t xml:space="preserve"> </w:t>
            </w:r>
            <w:r w:rsidRPr="003008DB">
              <w:rPr>
                <w:w w:val="115"/>
                <w:sz w:val="24"/>
                <w:szCs w:val="24"/>
              </w:rPr>
              <w:t>ложках</w:t>
            </w:r>
          </w:p>
        </w:tc>
      </w:tr>
      <w:tr w:rsidR="00A90BA0" w:rsidRPr="00A641DA" w:rsidTr="00BF0C92">
        <w:trPr>
          <w:trHeight w:val="2550"/>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t>Г)</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Сказки,</w:t>
            </w:r>
            <w:r w:rsidRPr="003008DB">
              <w:rPr>
                <w:spacing w:val="-52"/>
                <w:w w:val="120"/>
                <w:sz w:val="24"/>
                <w:szCs w:val="24"/>
              </w:rPr>
              <w:t xml:space="preserve"> </w:t>
            </w:r>
            <w:r w:rsidRPr="003008DB">
              <w:rPr>
                <w:w w:val="120"/>
                <w:sz w:val="24"/>
                <w:szCs w:val="24"/>
              </w:rPr>
              <w:t>мифы и</w:t>
            </w:r>
            <w:r w:rsidRPr="003008DB">
              <w:rPr>
                <w:spacing w:val="-51"/>
                <w:w w:val="120"/>
                <w:sz w:val="24"/>
                <w:szCs w:val="24"/>
              </w:rPr>
              <w:t xml:space="preserve"> </w:t>
            </w:r>
            <w:r w:rsidRPr="003008DB">
              <w:rPr>
                <w:w w:val="115"/>
                <w:sz w:val="24"/>
                <w:szCs w:val="24"/>
              </w:rPr>
              <w:t>легенды</w:t>
            </w:r>
          </w:p>
        </w:tc>
        <w:tc>
          <w:tcPr>
            <w:tcW w:w="2211" w:type="dxa"/>
          </w:tcPr>
          <w:p w:rsidR="00A90BA0" w:rsidRPr="003008DB" w:rsidRDefault="00A90BA0" w:rsidP="00BF0C92">
            <w:pPr>
              <w:pStyle w:val="TOC1"/>
              <w:keepNext/>
              <w:rPr>
                <w:sz w:val="24"/>
                <w:szCs w:val="24"/>
              </w:rPr>
            </w:pPr>
            <w:r w:rsidRPr="003008DB">
              <w:rPr>
                <w:spacing w:val="-1"/>
                <w:w w:val="120"/>
                <w:sz w:val="24"/>
                <w:szCs w:val="24"/>
              </w:rPr>
              <w:t xml:space="preserve">Народные </w:t>
            </w:r>
            <w:r w:rsidRPr="003008DB">
              <w:rPr>
                <w:w w:val="120"/>
                <w:sz w:val="24"/>
                <w:szCs w:val="24"/>
              </w:rPr>
              <w:t>сказители.</w:t>
            </w:r>
            <w:r w:rsidRPr="003008DB">
              <w:rPr>
                <w:spacing w:val="-51"/>
                <w:w w:val="120"/>
                <w:sz w:val="24"/>
                <w:szCs w:val="24"/>
              </w:rPr>
              <w:t xml:space="preserve"> </w:t>
            </w:r>
            <w:r w:rsidRPr="003008DB">
              <w:rPr>
                <w:w w:val="120"/>
                <w:sz w:val="24"/>
                <w:szCs w:val="24"/>
              </w:rPr>
              <w:t>Русские</w:t>
            </w:r>
            <w:r w:rsidRPr="003008DB">
              <w:rPr>
                <w:spacing w:val="2"/>
                <w:w w:val="120"/>
                <w:sz w:val="24"/>
                <w:szCs w:val="24"/>
              </w:rPr>
              <w:t xml:space="preserve"> </w:t>
            </w:r>
            <w:r w:rsidRPr="003008DB">
              <w:rPr>
                <w:w w:val="120"/>
                <w:sz w:val="24"/>
                <w:szCs w:val="24"/>
              </w:rPr>
              <w:t>народные</w:t>
            </w:r>
            <w:r w:rsidRPr="003008DB">
              <w:rPr>
                <w:spacing w:val="1"/>
                <w:w w:val="120"/>
                <w:sz w:val="24"/>
                <w:szCs w:val="24"/>
              </w:rPr>
              <w:t xml:space="preserve"> </w:t>
            </w:r>
            <w:r w:rsidRPr="003008DB">
              <w:rPr>
                <w:w w:val="120"/>
                <w:sz w:val="24"/>
                <w:szCs w:val="24"/>
              </w:rPr>
              <w:t>сказания,</w:t>
            </w:r>
            <w:r w:rsidRPr="003008DB">
              <w:rPr>
                <w:spacing w:val="15"/>
                <w:w w:val="120"/>
                <w:sz w:val="24"/>
                <w:szCs w:val="24"/>
              </w:rPr>
              <w:t xml:space="preserve"> </w:t>
            </w:r>
            <w:r w:rsidRPr="003008DB">
              <w:rPr>
                <w:w w:val="120"/>
                <w:sz w:val="24"/>
                <w:szCs w:val="24"/>
              </w:rPr>
              <w:t>былины.</w:t>
            </w:r>
          </w:p>
          <w:p w:rsidR="00A90BA0" w:rsidRPr="003008DB" w:rsidRDefault="00A90BA0" w:rsidP="00BF0C92">
            <w:pPr>
              <w:pStyle w:val="TOC1"/>
              <w:keepNext/>
              <w:rPr>
                <w:sz w:val="24"/>
                <w:szCs w:val="24"/>
              </w:rPr>
            </w:pPr>
            <w:r w:rsidRPr="003008DB">
              <w:rPr>
                <w:spacing w:val="-2"/>
                <w:w w:val="115"/>
                <w:sz w:val="24"/>
                <w:szCs w:val="24"/>
              </w:rPr>
              <w:t xml:space="preserve">Эпос </w:t>
            </w:r>
            <w:r w:rsidRPr="003008DB">
              <w:rPr>
                <w:spacing w:val="-1"/>
                <w:w w:val="115"/>
                <w:sz w:val="24"/>
                <w:szCs w:val="24"/>
              </w:rPr>
              <w:t>народов</w:t>
            </w:r>
            <w:r w:rsidRPr="003008DB">
              <w:rPr>
                <w:spacing w:val="-49"/>
                <w:w w:val="115"/>
                <w:sz w:val="24"/>
                <w:szCs w:val="24"/>
              </w:rPr>
              <w:t xml:space="preserve"> </w:t>
            </w:r>
            <w:r w:rsidRPr="003008DB">
              <w:rPr>
                <w:w w:val="115"/>
                <w:sz w:val="24"/>
                <w:szCs w:val="24"/>
              </w:rPr>
              <w:t>России.</w:t>
            </w:r>
          </w:p>
          <w:p w:rsidR="00A90BA0" w:rsidRPr="003008DB" w:rsidRDefault="00A90BA0" w:rsidP="00BF0C92">
            <w:pPr>
              <w:pStyle w:val="TOC1"/>
              <w:keepNext/>
              <w:rPr>
                <w:sz w:val="24"/>
                <w:szCs w:val="24"/>
              </w:rPr>
            </w:pPr>
            <w:r w:rsidRPr="003008DB">
              <w:rPr>
                <w:w w:val="115"/>
                <w:sz w:val="24"/>
                <w:szCs w:val="24"/>
              </w:rPr>
              <w:t>Сказки</w:t>
            </w:r>
            <w:r w:rsidRPr="003008DB">
              <w:rPr>
                <w:spacing w:val="25"/>
                <w:w w:val="115"/>
                <w:sz w:val="24"/>
                <w:szCs w:val="24"/>
              </w:rPr>
              <w:t xml:space="preserve"> </w:t>
            </w:r>
            <w:r w:rsidRPr="003008DB">
              <w:rPr>
                <w:w w:val="115"/>
                <w:sz w:val="24"/>
                <w:szCs w:val="24"/>
              </w:rPr>
              <w:t>и</w:t>
            </w:r>
            <w:r w:rsidRPr="003008DB">
              <w:rPr>
                <w:spacing w:val="25"/>
                <w:w w:val="115"/>
                <w:sz w:val="24"/>
                <w:szCs w:val="24"/>
              </w:rPr>
              <w:t xml:space="preserve"> </w:t>
            </w:r>
            <w:r w:rsidRPr="003008DB">
              <w:rPr>
                <w:w w:val="115"/>
                <w:sz w:val="24"/>
                <w:szCs w:val="24"/>
              </w:rPr>
              <w:t>легенды</w:t>
            </w:r>
            <w:r w:rsidRPr="003008DB">
              <w:rPr>
                <w:spacing w:val="-48"/>
                <w:w w:val="115"/>
                <w:sz w:val="24"/>
                <w:szCs w:val="24"/>
              </w:rPr>
              <w:t xml:space="preserve"> </w:t>
            </w:r>
            <w:r w:rsidRPr="003008DB">
              <w:rPr>
                <w:w w:val="115"/>
                <w:sz w:val="24"/>
                <w:szCs w:val="24"/>
              </w:rPr>
              <w:t>о</w:t>
            </w:r>
            <w:r w:rsidRPr="003008DB">
              <w:rPr>
                <w:spacing w:val="13"/>
                <w:w w:val="115"/>
                <w:sz w:val="24"/>
                <w:szCs w:val="24"/>
              </w:rPr>
              <w:t xml:space="preserve"> </w:t>
            </w:r>
            <w:r w:rsidRPr="003008DB">
              <w:rPr>
                <w:w w:val="115"/>
                <w:sz w:val="24"/>
                <w:szCs w:val="24"/>
              </w:rPr>
              <w:t>музыке</w:t>
            </w:r>
          </w:p>
          <w:p w:rsidR="00A90BA0" w:rsidRPr="003008DB" w:rsidRDefault="00A90BA0" w:rsidP="00BF0C92">
            <w:pPr>
              <w:pStyle w:val="TOC1"/>
              <w:keepNext/>
              <w:rPr>
                <w:sz w:val="24"/>
                <w:szCs w:val="24"/>
              </w:rPr>
            </w:pPr>
            <w:r w:rsidRPr="003008DB">
              <w:rPr>
                <w:w w:val="120"/>
                <w:sz w:val="24"/>
                <w:szCs w:val="24"/>
              </w:rPr>
              <w:t>и</w:t>
            </w:r>
            <w:r w:rsidRPr="003008DB">
              <w:rPr>
                <w:spacing w:val="12"/>
                <w:w w:val="120"/>
                <w:sz w:val="24"/>
                <w:szCs w:val="24"/>
              </w:rPr>
              <w:t xml:space="preserve"> </w:t>
            </w:r>
            <w:r w:rsidRPr="003008DB">
              <w:rPr>
                <w:w w:val="120"/>
                <w:sz w:val="24"/>
                <w:szCs w:val="24"/>
              </w:rPr>
              <w:t>музыкантах</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w:t>
            </w:r>
            <w:r w:rsidRPr="003008DB">
              <w:rPr>
                <w:spacing w:val="-6"/>
                <w:w w:val="120"/>
                <w:sz w:val="24"/>
                <w:szCs w:val="24"/>
              </w:rPr>
              <w:t xml:space="preserve"> </w:t>
            </w:r>
            <w:r w:rsidRPr="003008DB">
              <w:rPr>
                <w:w w:val="120"/>
                <w:sz w:val="24"/>
                <w:szCs w:val="24"/>
              </w:rPr>
              <w:t>с</w:t>
            </w:r>
            <w:r w:rsidRPr="003008DB">
              <w:rPr>
                <w:spacing w:val="-6"/>
                <w:w w:val="120"/>
                <w:sz w:val="24"/>
                <w:szCs w:val="24"/>
              </w:rPr>
              <w:t xml:space="preserve"> </w:t>
            </w:r>
            <w:r w:rsidRPr="003008DB">
              <w:rPr>
                <w:w w:val="120"/>
                <w:sz w:val="24"/>
                <w:szCs w:val="24"/>
              </w:rPr>
              <w:t>манерой</w:t>
            </w:r>
            <w:r w:rsidRPr="003008DB">
              <w:rPr>
                <w:spacing w:val="-6"/>
                <w:w w:val="120"/>
                <w:sz w:val="24"/>
                <w:szCs w:val="24"/>
              </w:rPr>
              <w:t xml:space="preserve"> </w:t>
            </w:r>
            <w:r w:rsidRPr="003008DB">
              <w:rPr>
                <w:w w:val="120"/>
                <w:sz w:val="24"/>
                <w:szCs w:val="24"/>
              </w:rPr>
              <w:t>сказывания</w:t>
            </w:r>
            <w:r w:rsidRPr="003008DB">
              <w:rPr>
                <w:spacing w:val="-6"/>
                <w:w w:val="120"/>
                <w:sz w:val="24"/>
                <w:szCs w:val="24"/>
              </w:rPr>
              <w:t xml:space="preserve"> </w:t>
            </w:r>
            <w:r w:rsidRPr="003008DB">
              <w:rPr>
                <w:w w:val="120"/>
                <w:sz w:val="24"/>
                <w:szCs w:val="24"/>
              </w:rPr>
              <w:t>нараспев.</w:t>
            </w:r>
            <w:r w:rsidRPr="003008DB">
              <w:rPr>
                <w:spacing w:val="-6"/>
                <w:w w:val="120"/>
                <w:sz w:val="24"/>
                <w:szCs w:val="24"/>
              </w:rPr>
              <w:t xml:space="preserve"> </w:t>
            </w:r>
            <w:r w:rsidRPr="003008DB">
              <w:rPr>
                <w:w w:val="120"/>
                <w:sz w:val="24"/>
                <w:szCs w:val="24"/>
              </w:rPr>
              <w:t>Слушание</w:t>
            </w:r>
            <w:r w:rsidRPr="003008DB">
              <w:rPr>
                <w:spacing w:val="-51"/>
                <w:w w:val="120"/>
                <w:sz w:val="24"/>
                <w:szCs w:val="24"/>
              </w:rPr>
              <w:t xml:space="preserve"> </w:t>
            </w:r>
            <w:r w:rsidRPr="003008DB">
              <w:rPr>
                <w:w w:val="120"/>
                <w:sz w:val="24"/>
                <w:szCs w:val="24"/>
              </w:rPr>
              <w:t>сказок,</w:t>
            </w:r>
            <w:r w:rsidRPr="003008DB">
              <w:rPr>
                <w:spacing w:val="11"/>
                <w:w w:val="120"/>
                <w:sz w:val="24"/>
                <w:szCs w:val="24"/>
              </w:rPr>
              <w:t xml:space="preserve"> </w:t>
            </w:r>
            <w:r w:rsidRPr="003008DB">
              <w:rPr>
                <w:w w:val="120"/>
                <w:sz w:val="24"/>
                <w:szCs w:val="24"/>
              </w:rPr>
              <w:t>былин,</w:t>
            </w:r>
            <w:r w:rsidRPr="003008DB">
              <w:rPr>
                <w:spacing w:val="12"/>
                <w:w w:val="120"/>
                <w:sz w:val="24"/>
                <w:szCs w:val="24"/>
              </w:rPr>
              <w:t xml:space="preserve"> </w:t>
            </w:r>
            <w:r w:rsidRPr="003008DB">
              <w:rPr>
                <w:w w:val="120"/>
                <w:sz w:val="24"/>
                <w:szCs w:val="24"/>
              </w:rPr>
              <w:t>эпических</w:t>
            </w:r>
            <w:r w:rsidRPr="003008DB">
              <w:rPr>
                <w:spacing w:val="11"/>
                <w:w w:val="120"/>
                <w:sz w:val="24"/>
                <w:szCs w:val="24"/>
              </w:rPr>
              <w:t xml:space="preserve"> </w:t>
            </w:r>
            <w:r w:rsidRPr="003008DB">
              <w:rPr>
                <w:w w:val="120"/>
                <w:sz w:val="24"/>
                <w:szCs w:val="24"/>
              </w:rPr>
              <w:t>сказаний,</w:t>
            </w:r>
            <w:r w:rsidRPr="003008DB">
              <w:rPr>
                <w:spacing w:val="12"/>
                <w:w w:val="120"/>
                <w:sz w:val="24"/>
                <w:szCs w:val="24"/>
              </w:rPr>
              <w:t xml:space="preserve"> </w:t>
            </w:r>
            <w:r w:rsidRPr="003008DB">
              <w:rPr>
                <w:w w:val="120"/>
                <w:sz w:val="24"/>
                <w:szCs w:val="24"/>
              </w:rPr>
              <w:t>рассказываемых</w:t>
            </w:r>
            <w:r w:rsidRPr="003008DB">
              <w:rPr>
                <w:spacing w:val="1"/>
                <w:w w:val="120"/>
                <w:sz w:val="24"/>
                <w:szCs w:val="24"/>
              </w:rPr>
              <w:t xml:space="preserve"> </w:t>
            </w:r>
            <w:r w:rsidRPr="003008DB">
              <w:rPr>
                <w:w w:val="120"/>
                <w:sz w:val="24"/>
                <w:szCs w:val="24"/>
              </w:rPr>
              <w:t>нараспев.</w:t>
            </w:r>
          </w:p>
          <w:p w:rsidR="00A90BA0" w:rsidRPr="003008DB" w:rsidRDefault="00A90BA0" w:rsidP="00BF0C92">
            <w:pPr>
              <w:pStyle w:val="TOC1"/>
              <w:keepNext/>
              <w:rPr>
                <w:sz w:val="24"/>
                <w:szCs w:val="24"/>
              </w:rPr>
            </w:pPr>
            <w:r w:rsidRPr="003008DB">
              <w:rPr>
                <w:w w:val="115"/>
                <w:sz w:val="24"/>
                <w:szCs w:val="24"/>
              </w:rPr>
              <w:t>В</w:t>
            </w:r>
            <w:r w:rsidRPr="003008DB">
              <w:rPr>
                <w:spacing w:val="21"/>
                <w:w w:val="115"/>
                <w:sz w:val="24"/>
                <w:szCs w:val="24"/>
              </w:rPr>
              <w:t xml:space="preserve"> </w:t>
            </w:r>
            <w:r w:rsidRPr="003008DB">
              <w:rPr>
                <w:w w:val="115"/>
                <w:sz w:val="24"/>
                <w:szCs w:val="24"/>
              </w:rPr>
              <w:t>инструментальной</w:t>
            </w:r>
            <w:r w:rsidRPr="003008DB">
              <w:rPr>
                <w:spacing w:val="22"/>
                <w:w w:val="115"/>
                <w:sz w:val="24"/>
                <w:szCs w:val="24"/>
              </w:rPr>
              <w:t xml:space="preserve"> </w:t>
            </w:r>
            <w:r w:rsidRPr="003008DB">
              <w:rPr>
                <w:w w:val="115"/>
                <w:sz w:val="24"/>
                <w:szCs w:val="24"/>
              </w:rPr>
              <w:t>музыке</w:t>
            </w:r>
            <w:r w:rsidRPr="003008DB">
              <w:rPr>
                <w:spacing w:val="22"/>
                <w:w w:val="115"/>
                <w:sz w:val="24"/>
                <w:szCs w:val="24"/>
              </w:rPr>
              <w:t xml:space="preserve"> </w:t>
            </w:r>
            <w:r w:rsidRPr="003008DB">
              <w:rPr>
                <w:w w:val="115"/>
                <w:sz w:val="24"/>
                <w:szCs w:val="24"/>
              </w:rPr>
              <w:t>определение</w:t>
            </w:r>
            <w:r w:rsidRPr="003008DB">
              <w:rPr>
                <w:spacing w:val="22"/>
                <w:w w:val="115"/>
                <w:sz w:val="24"/>
                <w:szCs w:val="24"/>
              </w:rPr>
              <w:t xml:space="preserve"> </w:t>
            </w:r>
            <w:r w:rsidRPr="003008DB">
              <w:rPr>
                <w:w w:val="115"/>
                <w:sz w:val="24"/>
                <w:szCs w:val="24"/>
              </w:rPr>
              <w:t>на</w:t>
            </w:r>
            <w:r w:rsidRPr="003008DB">
              <w:rPr>
                <w:spacing w:val="22"/>
                <w:w w:val="115"/>
                <w:sz w:val="24"/>
                <w:szCs w:val="24"/>
              </w:rPr>
              <w:t xml:space="preserve"> </w:t>
            </w:r>
            <w:r w:rsidRPr="003008DB">
              <w:rPr>
                <w:w w:val="115"/>
                <w:sz w:val="24"/>
                <w:szCs w:val="24"/>
              </w:rPr>
              <w:t>слух</w:t>
            </w:r>
            <w:r w:rsidRPr="003008DB">
              <w:rPr>
                <w:spacing w:val="22"/>
                <w:w w:val="115"/>
                <w:sz w:val="24"/>
                <w:szCs w:val="24"/>
              </w:rPr>
              <w:t xml:space="preserve"> </w:t>
            </w:r>
            <w:r w:rsidRPr="003008DB">
              <w:rPr>
                <w:w w:val="115"/>
                <w:sz w:val="24"/>
                <w:szCs w:val="24"/>
              </w:rPr>
              <w:t>музыкальных</w:t>
            </w:r>
            <w:r w:rsidRPr="003008DB">
              <w:rPr>
                <w:spacing w:val="20"/>
                <w:w w:val="115"/>
                <w:sz w:val="24"/>
                <w:szCs w:val="24"/>
              </w:rPr>
              <w:t xml:space="preserve"> </w:t>
            </w:r>
            <w:r w:rsidRPr="003008DB">
              <w:rPr>
                <w:w w:val="115"/>
                <w:sz w:val="24"/>
                <w:szCs w:val="24"/>
              </w:rPr>
              <w:t>интонаций</w:t>
            </w:r>
            <w:r w:rsidRPr="003008DB">
              <w:rPr>
                <w:spacing w:val="21"/>
                <w:w w:val="115"/>
                <w:sz w:val="24"/>
                <w:szCs w:val="24"/>
              </w:rPr>
              <w:t xml:space="preserve"> </w:t>
            </w:r>
            <w:r w:rsidRPr="003008DB">
              <w:rPr>
                <w:w w:val="115"/>
                <w:sz w:val="24"/>
                <w:szCs w:val="24"/>
              </w:rPr>
              <w:t>речитативного</w:t>
            </w:r>
            <w:r w:rsidRPr="003008DB">
              <w:rPr>
                <w:spacing w:val="21"/>
                <w:w w:val="115"/>
                <w:sz w:val="24"/>
                <w:szCs w:val="24"/>
              </w:rPr>
              <w:t xml:space="preserve"> </w:t>
            </w:r>
            <w:r w:rsidRPr="003008DB">
              <w:rPr>
                <w:w w:val="115"/>
                <w:sz w:val="24"/>
                <w:szCs w:val="24"/>
              </w:rPr>
              <w:t>характера.</w:t>
            </w:r>
          </w:p>
          <w:p w:rsidR="00A90BA0" w:rsidRPr="003008DB" w:rsidRDefault="00A90BA0" w:rsidP="00BF0C92">
            <w:pPr>
              <w:pStyle w:val="TOC1"/>
              <w:keepNext/>
              <w:rPr>
                <w:sz w:val="24"/>
                <w:szCs w:val="24"/>
              </w:rPr>
            </w:pPr>
            <w:r w:rsidRPr="003008DB">
              <w:rPr>
                <w:w w:val="120"/>
                <w:sz w:val="24"/>
                <w:szCs w:val="24"/>
              </w:rPr>
              <w:t>Создание</w:t>
            </w:r>
            <w:r w:rsidRPr="003008DB">
              <w:rPr>
                <w:spacing w:val="-11"/>
                <w:w w:val="120"/>
                <w:sz w:val="24"/>
                <w:szCs w:val="24"/>
              </w:rPr>
              <w:t xml:space="preserve"> </w:t>
            </w:r>
            <w:r w:rsidRPr="003008DB">
              <w:rPr>
                <w:w w:val="120"/>
                <w:sz w:val="24"/>
                <w:szCs w:val="24"/>
              </w:rPr>
              <w:t>иллюстраций</w:t>
            </w:r>
            <w:r w:rsidRPr="003008DB">
              <w:rPr>
                <w:spacing w:val="-10"/>
                <w:w w:val="120"/>
                <w:sz w:val="24"/>
                <w:szCs w:val="24"/>
              </w:rPr>
              <w:t xml:space="preserve"> </w:t>
            </w:r>
            <w:r w:rsidRPr="003008DB">
              <w:rPr>
                <w:w w:val="120"/>
                <w:sz w:val="24"/>
                <w:szCs w:val="24"/>
              </w:rPr>
              <w:t>к</w:t>
            </w:r>
            <w:r w:rsidRPr="003008DB">
              <w:rPr>
                <w:spacing w:val="-10"/>
                <w:w w:val="120"/>
                <w:sz w:val="24"/>
                <w:szCs w:val="24"/>
              </w:rPr>
              <w:t xml:space="preserve"> </w:t>
            </w:r>
            <w:r w:rsidRPr="003008DB">
              <w:rPr>
                <w:w w:val="120"/>
                <w:sz w:val="24"/>
                <w:szCs w:val="24"/>
              </w:rPr>
              <w:t>прослушанным</w:t>
            </w:r>
            <w:r w:rsidRPr="003008DB">
              <w:rPr>
                <w:spacing w:val="-10"/>
                <w:w w:val="120"/>
                <w:sz w:val="24"/>
                <w:szCs w:val="24"/>
              </w:rPr>
              <w:t xml:space="preserve"> </w:t>
            </w:r>
            <w:r w:rsidRPr="003008DB">
              <w:rPr>
                <w:w w:val="120"/>
                <w:sz w:val="24"/>
                <w:szCs w:val="24"/>
              </w:rPr>
              <w:t>музыкальным</w:t>
            </w:r>
            <w:r w:rsidRPr="003008DB">
              <w:rPr>
                <w:spacing w:val="-51"/>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литературным</w:t>
            </w:r>
            <w:r w:rsidRPr="003008DB">
              <w:rPr>
                <w:spacing w:val="9"/>
                <w:w w:val="120"/>
                <w:sz w:val="24"/>
                <w:szCs w:val="24"/>
              </w:rPr>
              <w:t xml:space="preserve"> </w:t>
            </w:r>
            <w:r w:rsidRPr="003008DB">
              <w:rPr>
                <w:w w:val="120"/>
                <w:sz w:val="24"/>
                <w:szCs w:val="24"/>
              </w:rPr>
              <w:t>произведениям.</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Просмотр</w:t>
            </w:r>
            <w:r w:rsidRPr="003008DB">
              <w:rPr>
                <w:spacing w:val="24"/>
                <w:w w:val="115"/>
                <w:sz w:val="24"/>
                <w:szCs w:val="24"/>
              </w:rPr>
              <w:t xml:space="preserve"> </w:t>
            </w:r>
            <w:r w:rsidRPr="003008DB">
              <w:rPr>
                <w:w w:val="115"/>
                <w:sz w:val="24"/>
                <w:szCs w:val="24"/>
              </w:rPr>
              <w:t>фильмов,</w:t>
            </w:r>
            <w:r w:rsidRPr="003008DB">
              <w:rPr>
                <w:spacing w:val="24"/>
                <w:w w:val="115"/>
                <w:sz w:val="24"/>
                <w:szCs w:val="24"/>
              </w:rPr>
              <w:t xml:space="preserve"> </w:t>
            </w:r>
            <w:r w:rsidRPr="003008DB">
              <w:rPr>
                <w:w w:val="115"/>
                <w:sz w:val="24"/>
                <w:szCs w:val="24"/>
              </w:rPr>
              <w:t>мультфильмов,</w:t>
            </w:r>
            <w:r w:rsidRPr="003008DB">
              <w:rPr>
                <w:spacing w:val="24"/>
                <w:w w:val="115"/>
                <w:sz w:val="24"/>
                <w:szCs w:val="24"/>
              </w:rPr>
              <w:t xml:space="preserve"> </w:t>
            </w:r>
            <w:r w:rsidRPr="003008DB">
              <w:rPr>
                <w:w w:val="115"/>
                <w:sz w:val="24"/>
                <w:szCs w:val="24"/>
              </w:rPr>
              <w:t>созданных</w:t>
            </w:r>
            <w:r w:rsidRPr="003008DB">
              <w:rPr>
                <w:spacing w:val="25"/>
                <w:w w:val="115"/>
                <w:sz w:val="24"/>
                <w:szCs w:val="24"/>
              </w:rPr>
              <w:t xml:space="preserve"> </w:t>
            </w:r>
            <w:r w:rsidRPr="003008DB">
              <w:rPr>
                <w:w w:val="115"/>
                <w:sz w:val="24"/>
                <w:szCs w:val="24"/>
              </w:rPr>
              <w:t>на</w:t>
            </w:r>
            <w:r w:rsidRPr="003008DB">
              <w:rPr>
                <w:spacing w:val="24"/>
                <w:w w:val="115"/>
                <w:sz w:val="24"/>
                <w:szCs w:val="24"/>
              </w:rPr>
              <w:t xml:space="preserve"> </w:t>
            </w:r>
            <w:r w:rsidRPr="003008DB">
              <w:rPr>
                <w:w w:val="115"/>
                <w:sz w:val="24"/>
                <w:szCs w:val="24"/>
              </w:rPr>
              <w:t>основе</w:t>
            </w:r>
            <w:r w:rsidRPr="003008DB">
              <w:rPr>
                <w:spacing w:val="-49"/>
                <w:w w:val="115"/>
                <w:sz w:val="24"/>
                <w:szCs w:val="24"/>
              </w:rPr>
              <w:t xml:space="preserve"> </w:t>
            </w:r>
            <w:r w:rsidRPr="003008DB">
              <w:rPr>
                <w:w w:val="120"/>
                <w:sz w:val="24"/>
                <w:szCs w:val="24"/>
              </w:rPr>
              <w:t>былин,</w:t>
            </w:r>
            <w:r w:rsidRPr="003008DB">
              <w:rPr>
                <w:spacing w:val="10"/>
                <w:w w:val="120"/>
                <w:sz w:val="24"/>
                <w:szCs w:val="24"/>
              </w:rPr>
              <w:t xml:space="preserve"> </w:t>
            </w:r>
            <w:r w:rsidRPr="003008DB">
              <w:rPr>
                <w:w w:val="120"/>
                <w:sz w:val="24"/>
                <w:szCs w:val="24"/>
              </w:rPr>
              <w:t>сказаний.</w:t>
            </w:r>
          </w:p>
          <w:p w:rsidR="00A90BA0" w:rsidRPr="003008DB" w:rsidRDefault="00A90BA0" w:rsidP="00BF0C92">
            <w:pPr>
              <w:pStyle w:val="TOC1"/>
              <w:keepNext/>
              <w:rPr>
                <w:sz w:val="24"/>
                <w:szCs w:val="24"/>
              </w:rPr>
            </w:pPr>
            <w:r w:rsidRPr="003008DB">
              <w:rPr>
                <w:w w:val="120"/>
                <w:sz w:val="24"/>
                <w:szCs w:val="24"/>
              </w:rPr>
              <w:lastRenderedPageBreak/>
              <w:t>Речитативная</w:t>
            </w:r>
            <w:r w:rsidRPr="003008DB">
              <w:rPr>
                <w:spacing w:val="-8"/>
                <w:w w:val="120"/>
                <w:sz w:val="24"/>
                <w:szCs w:val="24"/>
              </w:rPr>
              <w:t xml:space="preserve"> </w:t>
            </w:r>
            <w:r w:rsidRPr="003008DB">
              <w:rPr>
                <w:w w:val="120"/>
                <w:sz w:val="24"/>
                <w:szCs w:val="24"/>
              </w:rPr>
              <w:t>импровизация</w:t>
            </w:r>
            <w:r w:rsidRPr="003008DB">
              <w:rPr>
                <w:spacing w:val="-8"/>
                <w:w w:val="120"/>
                <w:sz w:val="24"/>
                <w:szCs w:val="24"/>
              </w:rPr>
              <w:t xml:space="preserve"> </w:t>
            </w:r>
            <w:r w:rsidRPr="003008DB">
              <w:rPr>
                <w:w w:val="120"/>
                <w:sz w:val="24"/>
                <w:szCs w:val="24"/>
              </w:rPr>
              <w:t>—</w:t>
            </w:r>
            <w:r w:rsidRPr="003008DB">
              <w:rPr>
                <w:spacing w:val="-8"/>
                <w:w w:val="120"/>
                <w:sz w:val="24"/>
                <w:szCs w:val="24"/>
              </w:rPr>
              <w:t xml:space="preserve"> </w:t>
            </w:r>
            <w:r w:rsidRPr="003008DB">
              <w:rPr>
                <w:w w:val="120"/>
                <w:sz w:val="24"/>
                <w:szCs w:val="24"/>
              </w:rPr>
              <w:t>чтение</w:t>
            </w:r>
            <w:r w:rsidRPr="003008DB">
              <w:rPr>
                <w:spacing w:val="-8"/>
                <w:w w:val="120"/>
                <w:sz w:val="24"/>
                <w:szCs w:val="24"/>
              </w:rPr>
              <w:t xml:space="preserve"> </w:t>
            </w:r>
            <w:r w:rsidRPr="003008DB">
              <w:rPr>
                <w:w w:val="120"/>
                <w:sz w:val="24"/>
                <w:szCs w:val="24"/>
              </w:rPr>
              <w:t>нараспев</w:t>
            </w:r>
            <w:r w:rsidRPr="003008DB">
              <w:rPr>
                <w:spacing w:val="-8"/>
                <w:w w:val="120"/>
                <w:sz w:val="24"/>
                <w:szCs w:val="24"/>
              </w:rPr>
              <w:t xml:space="preserve"> </w:t>
            </w:r>
            <w:r w:rsidRPr="003008DB">
              <w:rPr>
                <w:w w:val="120"/>
                <w:sz w:val="24"/>
                <w:szCs w:val="24"/>
              </w:rPr>
              <w:t>фрагмента</w:t>
            </w:r>
            <w:r w:rsidRPr="003008DB">
              <w:rPr>
                <w:spacing w:val="10"/>
                <w:w w:val="120"/>
                <w:sz w:val="24"/>
                <w:szCs w:val="24"/>
              </w:rPr>
              <w:t xml:space="preserve"> </w:t>
            </w:r>
            <w:r w:rsidRPr="003008DB">
              <w:rPr>
                <w:w w:val="120"/>
                <w:sz w:val="24"/>
                <w:szCs w:val="24"/>
              </w:rPr>
              <w:t>сказки,</w:t>
            </w:r>
            <w:r w:rsidRPr="003008DB">
              <w:rPr>
                <w:spacing w:val="10"/>
                <w:w w:val="120"/>
                <w:sz w:val="24"/>
                <w:szCs w:val="24"/>
              </w:rPr>
              <w:t xml:space="preserve"> </w:t>
            </w:r>
            <w:r w:rsidRPr="003008DB">
              <w:rPr>
                <w:w w:val="120"/>
                <w:sz w:val="24"/>
                <w:szCs w:val="24"/>
              </w:rPr>
              <w:t>былины</w:t>
            </w:r>
          </w:p>
        </w:tc>
      </w:tr>
      <w:tr w:rsidR="00A90BA0" w:rsidRPr="00A641DA" w:rsidTr="00BF0C92">
        <w:trPr>
          <w:trHeight w:val="1148"/>
        </w:trPr>
        <w:tc>
          <w:tcPr>
            <w:tcW w:w="1191" w:type="dxa"/>
            <w:tcBorders>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Д)</w:t>
            </w:r>
          </w:p>
          <w:p w:rsidR="00A90BA0" w:rsidRPr="003008DB" w:rsidRDefault="00A90BA0" w:rsidP="00BF0C92">
            <w:pPr>
              <w:pStyle w:val="TOC1"/>
              <w:keepNext/>
              <w:rPr>
                <w:sz w:val="24"/>
                <w:szCs w:val="24"/>
              </w:rPr>
            </w:pPr>
            <w:r w:rsidRPr="003008DB">
              <w:rPr>
                <w:spacing w:val="-1"/>
                <w:w w:val="120"/>
                <w:sz w:val="24"/>
                <w:szCs w:val="24"/>
              </w:rPr>
              <w:t>2—4 уч.</w:t>
            </w:r>
            <w:r w:rsidRPr="003008DB">
              <w:rPr>
                <w:spacing w:val="-52"/>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Жанры</w:t>
            </w:r>
            <w:r w:rsidRPr="003008DB">
              <w:rPr>
                <w:spacing w:val="1"/>
                <w:w w:val="120"/>
                <w:sz w:val="24"/>
                <w:szCs w:val="24"/>
              </w:rPr>
              <w:t xml:space="preserve"> </w:t>
            </w:r>
            <w:r w:rsidRPr="003008DB">
              <w:rPr>
                <w:w w:val="120"/>
                <w:sz w:val="24"/>
                <w:szCs w:val="24"/>
              </w:rPr>
              <w:t>музы-</w:t>
            </w:r>
            <w:r w:rsidRPr="003008DB">
              <w:rPr>
                <w:spacing w:val="1"/>
                <w:w w:val="120"/>
                <w:sz w:val="24"/>
                <w:szCs w:val="24"/>
              </w:rPr>
              <w:t xml:space="preserve"> </w:t>
            </w:r>
            <w:r w:rsidRPr="003008DB">
              <w:rPr>
                <w:w w:val="115"/>
                <w:sz w:val="24"/>
                <w:szCs w:val="24"/>
              </w:rPr>
              <w:t>кального</w:t>
            </w:r>
            <w:r w:rsidRPr="003008DB">
              <w:rPr>
                <w:spacing w:val="-49"/>
                <w:w w:val="115"/>
                <w:sz w:val="24"/>
                <w:szCs w:val="24"/>
              </w:rPr>
              <w:t xml:space="preserve"> </w:t>
            </w:r>
            <w:r w:rsidRPr="003008DB">
              <w:rPr>
                <w:w w:val="120"/>
                <w:sz w:val="24"/>
                <w:szCs w:val="24"/>
              </w:rPr>
              <w:t>фольк-</w:t>
            </w:r>
            <w:r w:rsidRPr="003008DB">
              <w:rPr>
                <w:spacing w:val="1"/>
                <w:w w:val="120"/>
                <w:sz w:val="24"/>
                <w:szCs w:val="24"/>
              </w:rPr>
              <w:t xml:space="preserve"> </w:t>
            </w:r>
            <w:r w:rsidRPr="003008DB">
              <w:rPr>
                <w:w w:val="120"/>
                <w:sz w:val="24"/>
                <w:szCs w:val="24"/>
              </w:rPr>
              <w:t>лора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Фольклорные</w:t>
            </w:r>
            <w:r w:rsidRPr="003008DB">
              <w:rPr>
                <w:spacing w:val="4"/>
                <w:w w:val="120"/>
                <w:sz w:val="24"/>
                <w:szCs w:val="24"/>
              </w:rPr>
              <w:t xml:space="preserve"> </w:t>
            </w:r>
            <w:r w:rsidRPr="003008DB">
              <w:rPr>
                <w:w w:val="120"/>
                <w:sz w:val="24"/>
                <w:szCs w:val="24"/>
              </w:rPr>
              <w:t>жанры,</w:t>
            </w:r>
            <w:r w:rsidRPr="003008DB">
              <w:rPr>
                <w:spacing w:val="5"/>
                <w:w w:val="120"/>
                <w:sz w:val="24"/>
                <w:szCs w:val="24"/>
              </w:rPr>
              <w:t xml:space="preserve"> </w:t>
            </w:r>
            <w:r w:rsidRPr="003008DB">
              <w:rPr>
                <w:w w:val="120"/>
                <w:sz w:val="24"/>
                <w:szCs w:val="24"/>
              </w:rPr>
              <w:t>общие</w:t>
            </w:r>
            <w:r w:rsidRPr="003008DB">
              <w:rPr>
                <w:spacing w:val="5"/>
                <w:w w:val="120"/>
                <w:sz w:val="24"/>
                <w:szCs w:val="24"/>
              </w:rPr>
              <w:t xml:space="preserve"> </w:t>
            </w:r>
            <w:r w:rsidRPr="003008DB">
              <w:rPr>
                <w:w w:val="120"/>
                <w:sz w:val="24"/>
                <w:szCs w:val="24"/>
              </w:rPr>
              <w:t>для</w:t>
            </w:r>
            <w:r w:rsidRPr="003008DB">
              <w:rPr>
                <w:spacing w:val="5"/>
                <w:w w:val="120"/>
                <w:sz w:val="24"/>
                <w:szCs w:val="24"/>
              </w:rPr>
              <w:t xml:space="preserve"> </w:t>
            </w:r>
            <w:r w:rsidRPr="003008DB">
              <w:rPr>
                <w:w w:val="120"/>
                <w:sz w:val="24"/>
                <w:szCs w:val="24"/>
              </w:rPr>
              <w:t>всех</w:t>
            </w:r>
            <w:r w:rsidRPr="003008DB">
              <w:rPr>
                <w:spacing w:val="1"/>
                <w:w w:val="120"/>
                <w:sz w:val="24"/>
                <w:szCs w:val="24"/>
              </w:rPr>
              <w:t xml:space="preserve"> </w:t>
            </w:r>
            <w:r w:rsidRPr="003008DB">
              <w:rPr>
                <w:spacing w:val="-1"/>
                <w:w w:val="120"/>
                <w:sz w:val="24"/>
                <w:szCs w:val="24"/>
              </w:rPr>
              <w:t>народов: лирические,</w:t>
            </w:r>
            <w:r w:rsidRPr="003008DB">
              <w:rPr>
                <w:spacing w:val="-52"/>
                <w:w w:val="120"/>
                <w:sz w:val="24"/>
                <w:szCs w:val="24"/>
              </w:rPr>
              <w:t xml:space="preserve"> </w:t>
            </w:r>
            <w:r w:rsidRPr="003008DB">
              <w:rPr>
                <w:spacing w:val="-1"/>
                <w:w w:val="120"/>
                <w:sz w:val="24"/>
                <w:szCs w:val="24"/>
              </w:rPr>
              <w:t xml:space="preserve">трудовые, </w:t>
            </w:r>
            <w:r w:rsidRPr="003008DB">
              <w:rPr>
                <w:w w:val="120"/>
                <w:sz w:val="24"/>
                <w:szCs w:val="24"/>
              </w:rPr>
              <w:t>колыбельные</w:t>
            </w:r>
            <w:r w:rsidRPr="003008DB">
              <w:rPr>
                <w:spacing w:val="7"/>
                <w:w w:val="120"/>
                <w:sz w:val="24"/>
                <w:szCs w:val="24"/>
              </w:rPr>
              <w:t xml:space="preserve"> </w:t>
            </w:r>
            <w:r w:rsidRPr="003008DB">
              <w:rPr>
                <w:w w:val="120"/>
                <w:sz w:val="24"/>
                <w:szCs w:val="24"/>
              </w:rPr>
              <w:t>песни,</w:t>
            </w:r>
            <w:r w:rsidRPr="003008DB">
              <w:rPr>
                <w:spacing w:val="7"/>
                <w:w w:val="120"/>
                <w:sz w:val="24"/>
                <w:szCs w:val="24"/>
              </w:rPr>
              <w:t xml:space="preserve"> </w:t>
            </w:r>
            <w:r w:rsidRPr="003008DB">
              <w:rPr>
                <w:w w:val="120"/>
                <w:sz w:val="24"/>
                <w:szCs w:val="24"/>
              </w:rPr>
              <w:t>танцы</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Различение</w:t>
            </w:r>
            <w:r w:rsidRPr="003008DB">
              <w:rPr>
                <w:spacing w:val="-2"/>
                <w:w w:val="120"/>
                <w:sz w:val="24"/>
                <w:szCs w:val="24"/>
              </w:rPr>
              <w:t xml:space="preserve"> </w:t>
            </w:r>
            <w:r w:rsidRPr="003008DB">
              <w:rPr>
                <w:w w:val="120"/>
                <w:sz w:val="24"/>
                <w:szCs w:val="24"/>
              </w:rPr>
              <w:t>на</w:t>
            </w:r>
            <w:r w:rsidRPr="003008DB">
              <w:rPr>
                <w:spacing w:val="-1"/>
                <w:w w:val="120"/>
                <w:sz w:val="24"/>
                <w:szCs w:val="24"/>
              </w:rPr>
              <w:t xml:space="preserve"> </w:t>
            </w:r>
            <w:r w:rsidRPr="003008DB">
              <w:rPr>
                <w:w w:val="120"/>
                <w:sz w:val="24"/>
                <w:szCs w:val="24"/>
              </w:rPr>
              <w:t>слух</w:t>
            </w:r>
            <w:r w:rsidRPr="003008DB">
              <w:rPr>
                <w:spacing w:val="-2"/>
                <w:w w:val="120"/>
                <w:sz w:val="24"/>
                <w:szCs w:val="24"/>
              </w:rPr>
              <w:t xml:space="preserve"> </w:t>
            </w:r>
            <w:r w:rsidRPr="003008DB">
              <w:rPr>
                <w:w w:val="120"/>
                <w:sz w:val="24"/>
                <w:szCs w:val="24"/>
              </w:rPr>
              <w:t>контрастных</w:t>
            </w:r>
            <w:r w:rsidRPr="003008DB">
              <w:rPr>
                <w:spacing w:val="-1"/>
                <w:w w:val="120"/>
                <w:sz w:val="24"/>
                <w:szCs w:val="24"/>
              </w:rPr>
              <w:t xml:space="preserve"> </w:t>
            </w:r>
            <w:r w:rsidRPr="003008DB">
              <w:rPr>
                <w:w w:val="120"/>
                <w:sz w:val="24"/>
                <w:szCs w:val="24"/>
              </w:rPr>
              <w:t>по</w:t>
            </w:r>
            <w:r w:rsidRPr="003008DB">
              <w:rPr>
                <w:spacing w:val="-1"/>
                <w:w w:val="120"/>
                <w:sz w:val="24"/>
                <w:szCs w:val="24"/>
              </w:rPr>
              <w:t xml:space="preserve"> </w:t>
            </w:r>
            <w:r w:rsidRPr="003008DB">
              <w:rPr>
                <w:w w:val="120"/>
                <w:sz w:val="24"/>
                <w:szCs w:val="24"/>
              </w:rPr>
              <w:t>характеру</w:t>
            </w:r>
            <w:r w:rsidRPr="003008DB">
              <w:rPr>
                <w:spacing w:val="-2"/>
                <w:w w:val="120"/>
                <w:sz w:val="24"/>
                <w:szCs w:val="24"/>
              </w:rPr>
              <w:t xml:space="preserve"> </w:t>
            </w:r>
            <w:r w:rsidRPr="003008DB">
              <w:rPr>
                <w:w w:val="120"/>
                <w:sz w:val="24"/>
                <w:szCs w:val="24"/>
              </w:rPr>
              <w:t>фольклорных</w:t>
            </w:r>
            <w:r w:rsidRPr="003008DB">
              <w:rPr>
                <w:spacing w:val="9"/>
                <w:w w:val="120"/>
                <w:sz w:val="24"/>
                <w:szCs w:val="24"/>
              </w:rPr>
              <w:t xml:space="preserve"> </w:t>
            </w:r>
            <w:r w:rsidRPr="003008DB">
              <w:rPr>
                <w:w w:val="120"/>
                <w:sz w:val="24"/>
                <w:szCs w:val="24"/>
              </w:rPr>
              <w:t>жанров:</w:t>
            </w:r>
            <w:r w:rsidRPr="003008DB">
              <w:rPr>
                <w:spacing w:val="10"/>
                <w:w w:val="120"/>
                <w:sz w:val="24"/>
                <w:szCs w:val="24"/>
              </w:rPr>
              <w:t xml:space="preserve"> </w:t>
            </w:r>
            <w:r w:rsidRPr="003008DB">
              <w:rPr>
                <w:w w:val="120"/>
                <w:sz w:val="24"/>
                <w:szCs w:val="24"/>
              </w:rPr>
              <w:t>колыбельная,</w:t>
            </w:r>
            <w:r w:rsidRPr="003008DB">
              <w:rPr>
                <w:spacing w:val="10"/>
                <w:w w:val="120"/>
                <w:sz w:val="24"/>
                <w:szCs w:val="24"/>
              </w:rPr>
              <w:t xml:space="preserve"> </w:t>
            </w:r>
            <w:r w:rsidRPr="003008DB">
              <w:rPr>
                <w:w w:val="120"/>
                <w:sz w:val="24"/>
                <w:szCs w:val="24"/>
              </w:rPr>
              <w:t>трудовая,</w:t>
            </w:r>
            <w:r w:rsidRPr="003008DB">
              <w:rPr>
                <w:spacing w:val="10"/>
                <w:w w:val="120"/>
                <w:sz w:val="24"/>
                <w:szCs w:val="24"/>
              </w:rPr>
              <w:t xml:space="preserve"> </w:t>
            </w:r>
            <w:r w:rsidRPr="003008DB">
              <w:rPr>
                <w:w w:val="120"/>
                <w:sz w:val="24"/>
                <w:szCs w:val="24"/>
              </w:rPr>
              <w:t>лирическая,</w:t>
            </w:r>
            <w:r w:rsidRPr="003008DB">
              <w:rPr>
                <w:spacing w:val="9"/>
                <w:w w:val="120"/>
                <w:sz w:val="24"/>
                <w:szCs w:val="24"/>
              </w:rPr>
              <w:t xml:space="preserve"> </w:t>
            </w:r>
            <w:r w:rsidRPr="003008DB">
              <w:rPr>
                <w:w w:val="120"/>
                <w:sz w:val="24"/>
                <w:szCs w:val="24"/>
              </w:rPr>
              <w:t>плясо-</w:t>
            </w:r>
            <w:r w:rsidRPr="003008DB">
              <w:rPr>
                <w:spacing w:val="-51"/>
                <w:w w:val="120"/>
                <w:sz w:val="24"/>
                <w:szCs w:val="24"/>
              </w:rPr>
              <w:t xml:space="preserve"> </w:t>
            </w:r>
            <w:r w:rsidRPr="003008DB">
              <w:rPr>
                <w:w w:val="120"/>
                <w:sz w:val="24"/>
                <w:szCs w:val="24"/>
              </w:rPr>
              <w:t>вая. Определение, характеристика типичных элементов</w:t>
            </w:r>
            <w:r w:rsidRPr="003008DB">
              <w:rPr>
                <w:spacing w:val="1"/>
                <w:w w:val="120"/>
                <w:sz w:val="24"/>
                <w:szCs w:val="24"/>
              </w:rPr>
              <w:t xml:space="preserve"> </w:t>
            </w:r>
            <w:r w:rsidRPr="003008DB">
              <w:rPr>
                <w:w w:val="120"/>
                <w:sz w:val="24"/>
                <w:szCs w:val="24"/>
              </w:rPr>
              <w:t>музыкального</w:t>
            </w:r>
            <w:r w:rsidRPr="003008DB">
              <w:rPr>
                <w:spacing w:val="9"/>
                <w:w w:val="120"/>
                <w:sz w:val="24"/>
                <w:szCs w:val="24"/>
              </w:rPr>
              <w:t xml:space="preserve"> </w:t>
            </w:r>
            <w:r w:rsidRPr="003008DB">
              <w:rPr>
                <w:w w:val="120"/>
                <w:sz w:val="24"/>
                <w:szCs w:val="24"/>
              </w:rPr>
              <w:t>языка</w:t>
            </w:r>
            <w:r w:rsidRPr="003008DB">
              <w:rPr>
                <w:spacing w:val="10"/>
                <w:w w:val="120"/>
                <w:sz w:val="24"/>
                <w:szCs w:val="24"/>
              </w:rPr>
              <w:t xml:space="preserve"> </w:t>
            </w:r>
            <w:r w:rsidRPr="003008DB">
              <w:rPr>
                <w:w w:val="120"/>
                <w:sz w:val="24"/>
                <w:szCs w:val="24"/>
              </w:rPr>
              <w:t>(темп,</w:t>
            </w:r>
            <w:r w:rsidRPr="003008DB">
              <w:rPr>
                <w:spacing w:val="10"/>
                <w:w w:val="120"/>
                <w:sz w:val="24"/>
                <w:szCs w:val="24"/>
              </w:rPr>
              <w:t xml:space="preserve"> </w:t>
            </w:r>
            <w:r w:rsidRPr="003008DB">
              <w:rPr>
                <w:w w:val="120"/>
                <w:sz w:val="24"/>
                <w:szCs w:val="24"/>
              </w:rPr>
              <w:t>ритм,</w:t>
            </w:r>
            <w:r w:rsidRPr="003008DB">
              <w:rPr>
                <w:spacing w:val="9"/>
                <w:w w:val="120"/>
                <w:sz w:val="24"/>
                <w:szCs w:val="24"/>
              </w:rPr>
              <w:t xml:space="preserve"> </w:t>
            </w:r>
            <w:r w:rsidRPr="003008DB">
              <w:rPr>
                <w:w w:val="120"/>
                <w:sz w:val="24"/>
                <w:szCs w:val="24"/>
              </w:rPr>
              <w:t>мелодия,</w:t>
            </w:r>
            <w:r w:rsidRPr="003008DB">
              <w:rPr>
                <w:spacing w:val="10"/>
                <w:w w:val="120"/>
                <w:sz w:val="24"/>
                <w:szCs w:val="24"/>
              </w:rPr>
              <w:t xml:space="preserve"> </w:t>
            </w:r>
            <w:r w:rsidRPr="003008DB">
              <w:rPr>
                <w:w w:val="120"/>
                <w:sz w:val="24"/>
                <w:szCs w:val="24"/>
              </w:rPr>
              <w:t>динамика</w:t>
            </w:r>
          </w:p>
          <w:p w:rsidR="00A90BA0" w:rsidRPr="003008DB" w:rsidRDefault="00A90BA0" w:rsidP="00BF0C92">
            <w:pPr>
              <w:pStyle w:val="TOC1"/>
              <w:keepNext/>
              <w:rPr>
                <w:sz w:val="24"/>
                <w:szCs w:val="24"/>
              </w:rPr>
            </w:pPr>
            <w:r w:rsidRPr="003008DB">
              <w:rPr>
                <w:w w:val="120"/>
                <w:sz w:val="24"/>
                <w:szCs w:val="24"/>
              </w:rPr>
              <w:t>и</w:t>
            </w:r>
            <w:r w:rsidRPr="003008DB">
              <w:rPr>
                <w:spacing w:val="-3"/>
                <w:w w:val="120"/>
                <w:sz w:val="24"/>
                <w:szCs w:val="24"/>
              </w:rPr>
              <w:t xml:space="preserve"> </w:t>
            </w:r>
            <w:r w:rsidRPr="003008DB">
              <w:rPr>
                <w:w w:val="120"/>
                <w:sz w:val="24"/>
                <w:szCs w:val="24"/>
              </w:rPr>
              <w:t>др.),</w:t>
            </w:r>
            <w:r w:rsidRPr="003008DB">
              <w:rPr>
                <w:spacing w:val="-2"/>
                <w:w w:val="120"/>
                <w:sz w:val="24"/>
                <w:szCs w:val="24"/>
              </w:rPr>
              <w:t xml:space="preserve"> </w:t>
            </w:r>
            <w:r w:rsidRPr="003008DB">
              <w:rPr>
                <w:w w:val="120"/>
                <w:sz w:val="24"/>
                <w:szCs w:val="24"/>
              </w:rPr>
              <w:t>состава</w:t>
            </w:r>
            <w:r w:rsidRPr="003008DB">
              <w:rPr>
                <w:spacing w:val="-2"/>
                <w:w w:val="120"/>
                <w:sz w:val="24"/>
                <w:szCs w:val="24"/>
              </w:rPr>
              <w:t xml:space="preserve"> </w:t>
            </w:r>
            <w:r w:rsidRPr="003008DB">
              <w:rPr>
                <w:w w:val="120"/>
                <w:sz w:val="24"/>
                <w:szCs w:val="24"/>
              </w:rPr>
              <w:t>исполнителей.</w:t>
            </w:r>
          </w:p>
        </w:tc>
      </w:tr>
    </w:tbl>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744"/>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p>
        </w:tc>
        <w:tc>
          <w:tcPr>
            <w:tcW w:w="1134" w:type="dxa"/>
            <w:tcBorders>
              <w:left w:val="single" w:sz="6" w:space="0" w:color="231F20"/>
            </w:tcBorders>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r w:rsidRPr="003008DB">
              <w:rPr>
                <w:w w:val="120"/>
                <w:sz w:val="24"/>
                <w:szCs w:val="24"/>
              </w:rPr>
              <w:t>и</w:t>
            </w:r>
            <w:r w:rsidRPr="003008DB">
              <w:rPr>
                <w:spacing w:val="9"/>
                <w:w w:val="120"/>
                <w:sz w:val="24"/>
                <w:szCs w:val="24"/>
              </w:rPr>
              <w:t xml:space="preserve"> </w:t>
            </w:r>
            <w:r w:rsidRPr="003008DB">
              <w:rPr>
                <w:w w:val="120"/>
                <w:sz w:val="24"/>
                <w:szCs w:val="24"/>
              </w:rPr>
              <w:t>пляски.</w:t>
            </w:r>
            <w:r w:rsidRPr="003008DB">
              <w:rPr>
                <w:spacing w:val="10"/>
                <w:w w:val="120"/>
                <w:sz w:val="24"/>
                <w:szCs w:val="24"/>
              </w:rPr>
              <w:t xml:space="preserve"> </w:t>
            </w:r>
            <w:r w:rsidRPr="003008DB">
              <w:rPr>
                <w:w w:val="120"/>
                <w:sz w:val="24"/>
                <w:szCs w:val="24"/>
              </w:rPr>
              <w:t>Традици</w:t>
            </w:r>
            <w:r w:rsidRPr="003008DB">
              <w:rPr>
                <w:spacing w:val="-1"/>
                <w:w w:val="120"/>
                <w:sz w:val="24"/>
                <w:szCs w:val="24"/>
              </w:rPr>
              <w:t>онные музыкальные</w:t>
            </w:r>
            <w:r w:rsidRPr="003008DB">
              <w:rPr>
                <w:spacing w:val="-51"/>
                <w:w w:val="120"/>
                <w:sz w:val="24"/>
                <w:szCs w:val="24"/>
              </w:rPr>
              <w:t xml:space="preserve"> </w:t>
            </w:r>
            <w:r w:rsidRPr="003008DB">
              <w:rPr>
                <w:w w:val="120"/>
                <w:sz w:val="24"/>
                <w:szCs w:val="24"/>
              </w:rPr>
              <w:t>инструменты</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Определение</w:t>
            </w:r>
            <w:r w:rsidRPr="003008DB">
              <w:rPr>
                <w:spacing w:val="21"/>
                <w:w w:val="115"/>
                <w:sz w:val="24"/>
                <w:szCs w:val="24"/>
              </w:rPr>
              <w:t xml:space="preserve"> </w:t>
            </w:r>
            <w:r w:rsidRPr="003008DB">
              <w:rPr>
                <w:w w:val="115"/>
                <w:sz w:val="24"/>
                <w:szCs w:val="24"/>
              </w:rPr>
              <w:t>тембра</w:t>
            </w:r>
            <w:r w:rsidRPr="003008DB">
              <w:rPr>
                <w:spacing w:val="22"/>
                <w:w w:val="115"/>
                <w:sz w:val="24"/>
                <w:szCs w:val="24"/>
              </w:rPr>
              <w:t xml:space="preserve"> </w:t>
            </w:r>
            <w:r w:rsidRPr="003008DB">
              <w:rPr>
                <w:w w:val="115"/>
                <w:sz w:val="24"/>
                <w:szCs w:val="24"/>
              </w:rPr>
              <w:t>музыкальных</w:t>
            </w:r>
            <w:r w:rsidRPr="003008DB">
              <w:rPr>
                <w:spacing w:val="22"/>
                <w:w w:val="115"/>
                <w:sz w:val="24"/>
                <w:szCs w:val="24"/>
              </w:rPr>
              <w:t xml:space="preserve"> </w:t>
            </w:r>
            <w:r w:rsidRPr="003008DB">
              <w:rPr>
                <w:w w:val="115"/>
                <w:sz w:val="24"/>
                <w:szCs w:val="24"/>
              </w:rPr>
              <w:t>инструментов,</w:t>
            </w:r>
            <w:r w:rsidRPr="003008DB">
              <w:rPr>
                <w:spacing w:val="22"/>
                <w:w w:val="115"/>
                <w:sz w:val="24"/>
                <w:szCs w:val="24"/>
              </w:rPr>
              <w:t xml:space="preserve"> </w:t>
            </w:r>
            <w:r w:rsidRPr="003008DB">
              <w:rPr>
                <w:w w:val="115"/>
                <w:sz w:val="24"/>
                <w:szCs w:val="24"/>
              </w:rPr>
              <w:t>отнесение</w:t>
            </w:r>
            <w:r w:rsidRPr="003008DB">
              <w:rPr>
                <w:spacing w:val="18"/>
                <w:w w:val="115"/>
                <w:sz w:val="24"/>
                <w:szCs w:val="24"/>
              </w:rPr>
              <w:t xml:space="preserve"> </w:t>
            </w:r>
            <w:r w:rsidRPr="003008DB">
              <w:rPr>
                <w:w w:val="115"/>
                <w:sz w:val="24"/>
                <w:szCs w:val="24"/>
              </w:rPr>
              <w:t>к</w:t>
            </w:r>
            <w:r w:rsidRPr="003008DB">
              <w:rPr>
                <w:spacing w:val="18"/>
                <w:w w:val="115"/>
                <w:sz w:val="24"/>
                <w:szCs w:val="24"/>
              </w:rPr>
              <w:t xml:space="preserve"> </w:t>
            </w:r>
            <w:r w:rsidRPr="003008DB">
              <w:rPr>
                <w:w w:val="115"/>
                <w:sz w:val="24"/>
                <w:szCs w:val="24"/>
              </w:rPr>
              <w:t>одной</w:t>
            </w:r>
            <w:r w:rsidRPr="003008DB">
              <w:rPr>
                <w:spacing w:val="18"/>
                <w:w w:val="115"/>
                <w:sz w:val="24"/>
                <w:szCs w:val="24"/>
              </w:rPr>
              <w:t xml:space="preserve"> </w:t>
            </w:r>
            <w:r w:rsidRPr="003008DB">
              <w:rPr>
                <w:w w:val="115"/>
                <w:sz w:val="24"/>
                <w:szCs w:val="24"/>
              </w:rPr>
              <w:t>из</w:t>
            </w:r>
            <w:r w:rsidRPr="003008DB">
              <w:rPr>
                <w:spacing w:val="19"/>
                <w:w w:val="115"/>
                <w:sz w:val="24"/>
                <w:szCs w:val="24"/>
              </w:rPr>
              <w:t xml:space="preserve"> </w:t>
            </w:r>
            <w:r w:rsidRPr="003008DB">
              <w:rPr>
                <w:w w:val="115"/>
                <w:sz w:val="24"/>
                <w:szCs w:val="24"/>
              </w:rPr>
              <w:t>групп</w:t>
            </w:r>
            <w:r w:rsidRPr="003008DB">
              <w:rPr>
                <w:spacing w:val="18"/>
                <w:w w:val="115"/>
                <w:sz w:val="24"/>
                <w:szCs w:val="24"/>
              </w:rPr>
              <w:t xml:space="preserve"> </w:t>
            </w:r>
            <w:r w:rsidRPr="003008DB">
              <w:rPr>
                <w:w w:val="115"/>
                <w:sz w:val="24"/>
                <w:szCs w:val="24"/>
              </w:rPr>
              <w:t>(духовые,</w:t>
            </w:r>
            <w:r w:rsidRPr="003008DB">
              <w:rPr>
                <w:spacing w:val="18"/>
                <w:w w:val="115"/>
                <w:sz w:val="24"/>
                <w:szCs w:val="24"/>
              </w:rPr>
              <w:t xml:space="preserve"> </w:t>
            </w:r>
            <w:r w:rsidRPr="003008DB">
              <w:rPr>
                <w:w w:val="115"/>
                <w:sz w:val="24"/>
                <w:szCs w:val="24"/>
              </w:rPr>
              <w:t>ударные,</w:t>
            </w:r>
            <w:r w:rsidRPr="003008DB">
              <w:rPr>
                <w:spacing w:val="19"/>
                <w:w w:val="115"/>
                <w:sz w:val="24"/>
                <w:szCs w:val="24"/>
              </w:rPr>
              <w:t xml:space="preserve"> </w:t>
            </w:r>
            <w:r w:rsidRPr="003008DB">
              <w:rPr>
                <w:w w:val="115"/>
                <w:sz w:val="24"/>
                <w:szCs w:val="24"/>
              </w:rPr>
              <w:t>струнные).</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5"/>
                <w:w w:val="120"/>
                <w:sz w:val="24"/>
                <w:szCs w:val="24"/>
              </w:rPr>
              <w:t xml:space="preserve"> </w:t>
            </w:r>
            <w:r w:rsidRPr="003008DB">
              <w:rPr>
                <w:w w:val="120"/>
                <w:sz w:val="24"/>
                <w:szCs w:val="24"/>
              </w:rPr>
              <w:t>исполнение</w:t>
            </w:r>
            <w:r w:rsidRPr="003008DB">
              <w:rPr>
                <w:spacing w:val="-5"/>
                <w:w w:val="120"/>
                <w:sz w:val="24"/>
                <w:szCs w:val="24"/>
              </w:rPr>
              <w:t xml:space="preserve"> </w:t>
            </w:r>
            <w:r w:rsidRPr="003008DB">
              <w:rPr>
                <w:w w:val="120"/>
                <w:sz w:val="24"/>
                <w:szCs w:val="24"/>
              </w:rPr>
              <w:t>песен</w:t>
            </w:r>
            <w:r w:rsidRPr="003008DB">
              <w:rPr>
                <w:spacing w:val="-5"/>
                <w:w w:val="120"/>
                <w:sz w:val="24"/>
                <w:szCs w:val="24"/>
              </w:rPr>
              <w:t xml:space="preserve"> </w:t>
            </w:r>
            <w:r w:rsidRPr="003008DB">
              <w:rPr>
                <w:w w:val="120"/>
                <w:sz w:val="24"/>
                <w:szCs w:val="24"/>
              </w:rPr>
              <w:t>разных</w:t>
            </w:r>
            <w:r w:rsidRPr="003008DB">
              <w:rPr>
                <w:spacing w:val="-5"/>
                <w:w w:val="120"/>
                <w:sz w:val="24"/>
                <w:szCs w:val="24"/>
              </w:rPr>
              <w:t xml:space="preserve"> </w:t>
            </w:r>
            <w:r w:rsidRPr="003008DB">
              <w:rPr>
                <w:w w:val="120"/>
                <w:sz w:val="24"/>
                <w:szCs w:val="24"/>
              </w:rPr>
              <w:t>жанров,</w:t>
            </w:r>
            <w:r w:rsidRPr="003008DB">
              <w:rPr>
                <w:spacing w:val="-5"/>
                <w:w w:val="120"/>
                <w:sz w:val="24"/>
                <w:szCs w:val="24"/>
              </w:rPr>
              <w:t xml:space="preserve"> </w:t>
            </w:r>
            <w:r w:rsidRPr="003008DB">
              <w:rPr>
                <w:w w:val="120"/>
                <w:sz w:val="24"/>
                <w:szCs w:val="24"/>
              </w:rPr>
              <w:t>относящихся к фольклору разных народов Российской Федерации.</w:t>
            </w:r>
          </w:p>
          <w:p w:rsidR="00A90BA0" w:rsidRPr="003008DB" w:rsidRDefault="00A90BA0" w:rsidP="00BF0C92">
            <w:pPr>
              <w:pStyle w:val="TOC1"/>
              <w:keepNext/>
              <w:rPr>
                <w:sz w:val="24"/>
                <w:szCs w:val="24"/>
              </w:rPr>
            </w:pPr>
            <w:r w:rsidRPr="003008DB">
              <w:rPr>
                <w:w w:val="120"/>
                <w:sz w:val="24"/>
                <w:szCs w:val="24"/>
              </w:rPr>
              <w:t>Импровизации,</w:t>
            </w:r>
            <w:r w:rsidRPr="003008DB">
              <w:rPr>
                <w:spacing w:val="12"/>
                <w:w w:val="120"/>
                <w:sz w:val="24"/>
                <w:szCs w:val="24"/>
              </w:rPr>
              <w:t xml:space="preserve"> </w:t>
            </w:r>
            <w:r w:rsidRPr="003008DB">
              <w:rPr>
                <w:w w:val="120"/>
                <w:sz w:val="24"/>
                <w:szCs w:val="24"/>
              </w:rPr>
              <w:t>сочинение</w:t>
            </w:r>
            <w:r w:rsidRPr="003008DB">
              <w:rPr>
                <w:spacing w:val="12"/>
                <w:w w:val="120"/>
                <w:sz w:val="24"/>
                <w:szCs w:val="24"/>
              </w:rPr>
              <w:t xml:space="preserve"> </w:t>
            </w:r>
            <w:r w:rsidRPr="003008DB">
              <w:rPr>
                <w:w w:val="120"/>
                <w:sz w:val="24"/>
                <w:szCs w:val="24"/>
              </w:rPr>
              <w:t>к</w:t>
            </w:r>
            <w:r w:rsidRPr="003008DB">
              <w:rPr>
                <w:spacing w:val="12"/>
                <w:w w:val="120"/>
                <w:sz w:val="24"/>
                <w:szCs w:val="24"/>
              </w:rPr>
              <w:t xml:space="preserve"> </w:t>
            </w:r>
            <w:r w:rsidRPr="003008DB">
              <w:rPr>
                <w:w w:val="120"/>
                <w:sz w:val="24"/>
                <w:szCs w:val="24"/>
              </w:rPr>
              <w:t>ним</w:t>
            </w:r>
            <w:r w:rsidRPr="003008DB">
              <w:rPr>
                <w:spacing w:val="13"/>
                <w:w w:val="120"/>
                <w:sz w:val="24"/>
                <w:szCs w:val="24"/>
              </w:rPr>
              <w:t xml:space="preserve"> </w:t>
            </w:r>
            <w:r w:rsidRPr="003008DB">
              <w:rPr>
                <w:w w:val="120"/>
                <w:sz w:val="24"/>
                <w:szCs w:val="24"/>
              </w:rPr>
              <w:t>ритмических</w:t>
            </w:r>
            <w:r w:rsidRPr="003008DB">
              <w:rPr>
                <w:spacing w:val="12"/>
                <w:w w:val="120"/>
                <w:sz w:val="24"/>
                <w:szCs w:val="24"/>
              </w:rPr>
              <w:t xml:space="preserve"> </w:t>
            </w:r>
            <w:r w:rsidRPr="003008DB">
              <w:rPr>
                <w:w w:val="120"/>
                <w:sz w:val="24"/>
                <w:szCs w:val="24"/>
              </w:rPr>
              <w:t>аккомпанементов</w:t>
            </w:r>
            <w:r w:rsidRPr="003008DB">
              <w:rPr>
                <w:spacing w:val="4"/>
                <w:w w:val="120"/>
                <w:sz w:val="24"/>
                <w:szCs w:val="24"/>
              </w:rPr>
              <w:t xml:space="preserve"> </w:t>
            </w:r>
            <w:r w:rsidRPr="003008DB">
              <w:rPr>
                <w:w w:val="120"/>
                <w:sz w:val="24"/>
                <w:szCs w:val="24"/>
              </w:rPr>
              <w:t>(звучащими</w:t>
            </w:r>
            <w:r w:rsidRPr="003008DB">
              <w:rPr>
                <w:spacing w:val="4"/>
                <w:w w:val="120"/>
                <w:sz w:val="24"/>
                <w:szCs w:val="24"/>
              </w:rPr>
              <w:t xml:space="preserve"> </w:t>
            </w:r>
            <w:r w:rsidRPr="003008DB">
              <w:rPr>
                <w:w w:val="120"/>
                <w:sz w:val="24"/>
                <w:szCs w:val="24"/>
              </w:rPr>
              <w:t>жестами,</w:t>
            </w:r>
            <w:r w:rsidRPr="003008DB">
              <w:rPr>
                <w:spacing w:val="5"/>
                <w:w w:val="120"/>
                <w:sz w:val="24"/>
                <w:szCs w:val="24"/>
              </w:rPr>
              <w:t xml:space="preserve"> </w:t>
            </w:r>
            <w:r w:rsidRPr="003008DB">
              <w:rPr>
                <w:w w:val="120"/>
                <w:sz w:val="24"/>
                <w:szCs w:val="24"/>
              </w:rPr>
              <w:t>на</w:t>
            </w:r>
            <w:r w:rsidRPr="003008DB">
              <w:rPr>
                <w:spacing w:val="4"/>
                <w:w w:val="120"/>
                <w:sz w:val="24"/>
                <w:szCs w:val="24"/>
              </w:rPr>
              <w:t xml:space="preserve"> </w:t>
            </w:r>
            <w:r w:rsidRPr="003008DB">
              <w:rPr>
                <w:w w:val="120"/>
                <w:sz w:val="24"/>
                <w:szCs w:val="24"/>
              </w:rPr>
              <w:t>ударных</w:t>
            </w:r>
            <w:r w:rsidRPr="003008DB">
              <w:rPr>
                <w:spacing w:val="5"/>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Исполнение</w:t>
            </w:r>
            <w:r w:rsidRPr="003008DB">
              <w:rPr>
                <w:spacing w:val="32"/>
                <w:w w:val="115"/>
                <w:sz w:val="24"/>
                <w:szCs w:val="24"/>
              </w:rPr>
              <w:t xml:space="preserve"> </w:t>
            </w:r>
            <w:r w:rsidRPr="003008DB">
              <w:rPr>
                <w:w w:val="115"/>
                <w:sz w:val="24"/>
                <w:szCs w:val="24"/>
              </w:rPr>
              <w:t>на</w:t>
            </w:r>
            <w:r w:rsidRPr="003008DB">
              <w:rPr>
                <w:spacing w:val="33"/>
                <w:w w:val="115"/>
                <w:sz w:val="24"/>
                <w:szCs w:val="24"/>
              </w:rPr>
              <w:t xml:space="preserve"> </w:t>
            </w:r>
            <w:r w:rsidRPr="003008DB">
              <w:rPr>
                <w:w w:val="115"/>
                <w:sz w:val="24"/>
                <w:szCs w:val="24"/>
              </w:rPr>
              <w:t>клавишных</w:t>
            </w:r>
            <w:r w:rsidRPr="003008DB">
              <w:rPr>
                <w:spacing w:val="32"/>
                <w:w w:val="115"/>
                <w:sz w:val="24"/>
                <w:szCs w:val="24"/>
              </w:rPr>
              <w:t xml:space="preserve"> </w:t>
            </w:r>
            <w:r w:rsidRPr="003008DB">
              <w:rPr>
                <w:w w:val="115"/>
                <w:sz w:val="24"/>
                <w:szCs w:val="24"/>
              </w:rPr>
              <w:t>или</w:t>
            </w:r>
            <w:r w:rsidRPr="003008DB">
              <w:rPr>
                <w:spacing w:val="33"/>
                <w:w w:val="115"/>
                <w:sz w:val="24"/>
                <w:szCs w:val="24"/>
              </w:rPr>
              <w:t xml:space="preserve"> </w:t>
            </w:r>
            <w:r w:rsidRPr="003008DB">
              <w:rPr>
                <w:w w:val="115"/>
                <w:sz w:val="24"/>
                <w:szCs w:val="24"/>
              </w:rPr>
              <w:t>духовых</w:t>
            </w:r>
            <w:r w:rsidRPr="003008DB">
              <w:rPr>
                <w:spacing w:val="32"/>
                <w:w w:val="115"/>
                <w:sz w:val="24"/>
                <w:szCs w:val="24"/>
              </w:rPr>
              <w:t xml:space="preserve"> </w:t>
            </w:r>
            <w:r w:rsidRPr="003008DB">
              <w:rPr>
                <w:w w:val="115"/>
                <w:sz w:val="24"/>
                <w:szCs w:val="24"/>
              </w:rPr>
              <w:t>инструментах</w:t>
            </w:r>
            <w:r w:rsidRPr="003008DB">
              <w:rPr>
                <w:spacing w:val="-48"/>
                <w:w w:val="115"/>
                <w:sz w:val="24"/>
                <w:szCs w:val="24"/>
              </w:rPr>
              <w:t xml:space="preserve"> </w:t>
            </w:r>
            <w:r w:rsidRPr="003008DB">
              <w:rPr>
                <w:w w:val="115"/>
                <w:sz w:val="24"/>
                <w:szCs w:val="24"/>
              </w:rPr>
              <w:t>(см.</w:t>
            </w:r>
            <w:r w:rsidRPr="003008DB">
              <w:rPr>
                <w:spacing w:val="1"/>
                <w:w w:val="115"/>
                <w:sz w:val="24"/>
                <w:szCs w:val="24"/>
              </w:rPr>
              <w:t xml:space="preserve"> </w:t>
            </w:r>
            <w:r w:rsidRPr="003008DB">
              <w:rPr>
                <w:w w:val="115"/>
                <w:sz w:val="24"/>
                <w:szCs w:val="24"/>
              </w:rPr>
              <w:t>выше)</w:t>
            </w:r>
            <w:r w:rsidRPr="003008DB">
              <w:rPr>
                <w:spacing w:val="1"/>
                <w:w w:val="115"/>
                <w:sz w:val="24"/>
                <w:szCs w:val="24"/>
              </w:rPr>
              <w:t xml:space="preserve"> </w:t>
            </w:r>
            <w:r w:rsidRPr="003008DB">
              <w:rPr>
                <w:w w:val="115"/>
                <w:sz w:val="24"/>
                <w:szCs w:val="24"/>
              </w:rPr>
              <w:t>мелодий</w:t>
            </w:r>
            <w:r w:rsidRPr="003008DB">
              <w:rPr>
                <w:spacing w:val="1"/>
                <w:w w:val="115"/>
                <w:sz w:val="24"/>
                <w:szCs w:val="24"/>
              </w:rPr>
              <w:t xml:space="preserve"> </w:t>
            </w:r>
            <w:r w:rsidRPr="003008DB">
              <w:rPr>
                <w:w w:val="115"/>
                <w:sz w:val="24"/>
                <w:szCs w:val="24"/>
              </w:rPr>
              <w:t>народных</w:t>
            </w:r>
            <w:r w:rsidRPr="003008DB">
              <w:rPr>
                <w:spacing w:val="1"/>
                <w:w w:val="115"/>
                <w:sz w:val="24"/>
                <w:szCs w:val="24"/>
              </w:rPr>
              <w:t xml:space="preserve"> </w:t>
            </w:r>
            <w:r w:rsidRPr="003008DB">
              <w:rPr>
                <w:w w:val="115"/>
                <w:sz w:val="24"/>
                <w:szCs w:val="24"/>
              </w:rPr>
              <w:t>песен,</w:t>
            </w:r>
            <w:r w:rsidRPr="003008DB">
              <w:rPr>
                <w:spacing w:val="1"/>
                <w:w w:val="115"/>
                <w:sz w:val="24"/>
                <w:szCs w:val="24"/>
              </w:rPr>
              <w:t xml:space="preserve"> </w:t>
            </w:r>
            <w:r w:rsidRPr="003008DB">
              <w:rPr>
                <w:w w:val="115"/>
                <w:sz w:val="24"/>
                <w:szCs w:val="24"/>
              </w:rPr>
              <w:t>прослеживание</w:t>
            </w:r>
            <w:r w:rsidRPr="003008DB">
              <w:rPr>
                <w:spacing w:val="1"/>
                <w:w w:val="115"/>
                <w:sz w:val="24"/>
                <w:szCs w:val="24"/>
              </w:rPr>
              <w:t xml:space="preserve"> </w:t>
            </w:r>
            <w:r w:rsidRPr="003008DB">
              <w:rPr>
                <w:w w:val="115"/>
                <w:sz w:val="24"/>
                <w:szCs w:val="24"/>
              </w:rPr>
              <w:t>мелодии</w:t>
            </w:r>
            <w:r w:rsidRPr="003008DB">
              <w:rPr>
                <w:spacing w:val="12"/>
                <w:w w:val="115"/>
                <w:sz w:val="24"/>
                <w:szCs w:val="24"/>
              </w:rPr>
              <w:t xml:space="preserve"> </w:t>
            </w:r>
            <w:r w:rsidRPr="003008DB">
              <w:rPr>
                <w:w w:val="115"/>
                <w:sz w:val="24"/>
                <w:szCs w:val="24"/>
              </w:rPr>
              <w:t>по</w:t>
            </w:r>
            <w:r w:rsidRPr="003008DB">
              <w:rPr>
                <w:spacing w:val="13"/>
                <w:w w:val="115"/>
                <w:sz w:val="24"/>
                <w:szCs w:val="24"/>
              </w:rPr>
              <w:t xml:space="preserve"> </w:t>
            </w:r>
            <w:r w:rsidRPr="003008DB">
              <w:rPr>
                <w:w w:val="115"/>
                <w:sz w:val="24"/>
                <w:szCs w:val="24"/>
              </w:rPr>
              <w:t>нотной</w:t>
            </w:r>
            <w:r w:rsidRPr="003008DB">
              <w:rPr>
                <w:spacing w:val="13"/>
                <w:w w:val="115"/>
                <w:sz w:val="24"/>
                <w:szCs w:val="24"/>
              </w:rPr>
              <w:t xml:space="preserve"> </w:t>
            </w:r>
            <w:r w:rsidRPr="003008DB">
              <w:rPr>
                <w:w w:val="115"/>
                <w:sz w:val="24"/>
                <w:szCs w:val="24"/>
              </w:rPr>
              <w:t>записи</w:t>
            </w:r>
          </w:p>
        </w:tc>
      </w:tr>
      <w:tr w:rsidR="00A90BA0" w:rsidRPr="00A641DA" w:rsidTr="00BF0C92">
        <w:trPr>
          <w:trHeight w:val="2535"/>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Е)</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Народные</w:t>
            </w:r>
            <w:r w:rsidRPr="003008DB">
              <w:rPr>
                <w:spacing w:val="-49"/>
                <w:w w:val="115"/>
                <w:sz w:val="24"/>
                <w:szCs w:val="24"/>
              </w:rPr>
              <w:t xml:space="preserve"> </w:t>
            </w:r>
            <w:r w:rsidRPr="003008DB">
              <w:rPr>
                <w:w w:val="120"/>
                <w:sz w:val="24"/>
                <w:szCs w:val="24"/>
              </w:rPr>
              <w:t>праздни-</w:t>
            </w:r>
            <w:r w:rsidRPr="003008DB">
              <w:rPr>
                <w:spacing w:val="1"/>
                <w:w w:val="120"/>
                <w:sz w:val="24"/>
                <w:szCs w:val="24"/>
              </w:rPr>
              <w:t xml:space="preserve"> </w:t>
            </w:r>
            <w:r w:rsidRPr="003008DB">
              <w:rPr>
                <w:w w:val="120"/>
                <w:sz w:val="24"/>
                <w:szCs w:val="24"/>
              </w:rPr>
              <w:t>ки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Обряды,</w:t>
            </w:r>
            <w:r w:rsidRPr="003008DB">
              <w:rPr>
                <w:spacing w:val="1"/>
                <w:w w:val="115"/>
                <w:sz w:val="24"/>
                <w:szCs w:val="24"/>
              </w:rPr>
              <w:t xml:space="preserve"> </w:t>
            </w:r>
            <w:r w:rsidRPr="003008DB">
              <w:rPr>
                <w:w w:val="115"/>
                <w:sz w:val="24"/>
                <w:szCs w:val="24"/>
              </w:rPr>
              <w:t>игры,</w:t>
            </w:r>
            <w:r w:rsidRPr="003008DB">
              <w:rPr>
                <w:spacing w:val="1"/>
                <w:w w:val="115"/>
                <w:sz w:val="24"/>
                <w:szCs w:val="24"/>
              </w:rPr>
              <w:t xml:space="preserve"> </w:t>
            </w:r>
            <w:r w:rsidRPr="003008DB">
              <w:rPr>
                <w:w w:val="115"/>
                <w:sz w:val="24"/>
                <w:szCs w:val="24"/>
              </w:rPr>
              <w:t>хороводы,</w:t>
            </w:r>
            <w:r w:rsidRPr="003008DB">
              <w:rPr>
                <w:spacing w:val="21"/>
                <w:w w:val="115"/>
                <w:sz w:val="24"/>
                <w:szCs w:val="24"/>
              </w:rPr>
              <w:t xml:space="preserve"> </w:t>
            </w:r>
            <w:r w:rsidRPr="003008DB">
              <w:rPr>
                <w:w w:val="115"/>
                <w:sz w:val="24"/>
                <w:szCs w:val="24"/>
              </w:rPr>
              <w:t>празднич-</w:t>
            </w:r>
            <w:r w:rsidRPr="003008DB">
              <w:rPr>
                <w:spacing w:val="-48"/>
                <w:w w:val="115"/>
                <w:sz w:val="24"/>
                <w:szCs w:val="24"/>
              </w:rPr>
              <w:t xml:space="preserve"> </w:t>
            </w:r>
            <w:r w:rsidRPr="003008DB">
              <w:rPr>
                <w:w w:val="115"/>
                <w:sz w:val="24"/>
                <w:szCs w:val="24"/>
              </w:rPr>
              <w:t>ная</w:t>
            </w:r>
            <w:r w:rsidRPr="003008DB">
              <w:rPr>
                <w:spacing w:val="18"/>
                <w:w w:val="115"/>
                <w:sz w:val="24"/>
                <w:szCs w:val="24"/>
              </w:rPr>
              <w:t xml:space="preserve"> </w:t>
            </w:r>
            <w:r w:rsidRPr="003008DB">
              <w:rPr>
                <w:w w:val="115"/>
                <w:sz w:val="24"/>
                <w:szCs w:val="24"/>
              </w:rPr>
              <w:t>символика</w:t>
            </w:r>
            <w:r w:rsidRPr="003008DB">
              <w:rPr>
                <w:spacing w:val="18"/>
                <w:w w:val="115"/>
                <w:sz w:val="24"/>
                <w:szCs w:val="24"/>
              </w:rPr>
              <w:t xml:space="preserve"> </w:t>
            </w:r>
            <w:r w:rsidRPr="003008DB">
              <w:rPr>
                <w:w w:val="115"/>
                <w:sz w:val="24"/>
                <w:szCs w:val="24"/>
              </w:rPr>
              <w:t>—</w:t>
            </w:r>
          </w:p>
          <w:p w:rsidR="00A90BA0" w:rsidRPr="003008DB" w:rsidRDefault="00A90BA0" w:rsidP="00BF0C92">
            <w:pPr>
              <w:pStyle w:val="TOC1"/>
              <w:keepNext/>
              <w:rPr>
                <w:sz w:val="24"/>
                <w:szCs w:val="24"/>
              </w:rPr>
            </w:pPr>
            <w:r w:rsidRPr="003008DB">
              <w:rPr>
                <w:w w:val="115"/>
                <w:sz w:val="24"/>
                <w:szCs w:val="24"/>
              </w:rPr>
              <w:t>на</w:t>
            </w:r>
            <w:r w:rsidRPr="003008DB">
              <w:rPr>
                <w:spacing w:val="6"/>
                <w:w w:val="115"/>
                <w:sz w:val="24"/>
                <w:szCs w:val="24"/>
              </w:rPr>
              <w:t xml:space="preserve"> </w:t>
            </w:r>
            <w:r w:rsidRPr="003008DB">
              <w:rPr>
                <w:w w:val="115"/>
                <w:sz w:val="24"/>
                <w:szCs w:val="24"/>
              </w:rPr>
              <w:t>примере</w:t>
            </w:r>
            <w:r w:rsidRPr="003008DB">
              <w:rPr>
                <w:spacing w:val="6"/>
                <w:w w:val="115"/>
                <w:sz w:val="24"/>
                <w:szCs w:val="24"/>
              </w:rPr>
              <w:t xml:space="preserve"> </w:t>
            </w:r>
            <w:r w:rsidRPr="003008DB">
              <w:rPr>
                <w:w w:val="115"/>
                <w:sz w:val="24"/>
                <w:szCs w:val="24"/>
              </w:rPr>
              <w:t>одного</w:t>
            </w:r>
            <w:r w:rsidRPr="003008DB">
              <w:rPr>
                <w:spacing w:val="-48"/>
                <w:w w:val="115"/>
                <w:sz w:val="24"/>
                <w:szCs w:val="24"/>
              </w:rPr>
              <w:t xml:space="preserve"> </w:t>
            </w:r>
            <w:r w:rsidRPr="003008DB">
              <w:rPr>
                <w:w w:val="120"/>
                <w:sz w:val="24"/>
                <w:szCs w:val="24"/>
              </w:rPr>
              <w:t>или</w:t>
            </w:r>
            <w:r w:rsidRPr="003008DB">
              <w:rPr>
                <w:spacing w:val="9"/>
                <w:w w:val="120"/>
                <w:sz w:val="24"/>
                <w:szCs w:val="24"/>
              </w:rPr>
              <w:t xml:space="preserve"> </w:t>
            </w:r>
            <w:r w:rsidRPr="003008DB">
              <w:rPr>
                <w:w w:val="120"/>
                <w:sz w:val="24"/>
                <w:szCs w:val="24"/>
              </w:rPr>
              <w:t>нескольких</w:t>
            </w:r>
            <w:r w:rsidRPr="003008DB">
              <w:rPr>
                <w:spacing w:val="1"/>
                <w:w w:val="120"/>
                <w:sz w:val="24"/>
                <w:szCs w:val="24"/>
              </w:rPr>
              <w:t xml:space="preserve"> </w:t>
            </w:r>
            <w:r w:rsidRPr="003008DB">
              <w:rPr>
                <w:w w:val="120"/>
                <w:sz w:val="24"/>
                <w:szCs w:val="24"/>
              </w:rPr>
              <w:t>народных</w:t>
            </w:r>
            <w:r w:rsidRPr="003008DB">
              <w:rPr>
                <w:spacing w:val="1"/>
                <w:w w:val="120"/>
                <w:sz w:val="24"/>
                <w:szCs w:val="24"/>
              </w:rPr>
              <w:t xml:space="preserve"> </w:t>
            </w:r>
            <w:r w:rsidRPr="003008DB">
              <w:rPr>
                <w:w w:val="120"/>
                <w:sz w:val="24"/>
                <w:szCs w:val="24"/>
              </w:rPr>
              <w:t>праздников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w:t>
            </w:r>
            <w:r w:rsidRPr="003008DB">
              <w:rPr>
                <w:spacing w:val="-11"/>
                <w:w w:val="120"/>
                <w:sz w:val="24"/>
                <w:szCs w:val="24"/>
              </w:rPr>
              <w:t xml:space="preserve"> </w:t>
            </w:r>
            <w:r w:rsidRPr="003008DB">
              <w:rPr>
                <w:w w:val="120"/>
                <w:sz w:val="24"/>
                <w:szCs w:val="24"/>
              </w:rPr>
              <w:t>с</w:t>
            </w:r>
            <w:r w:rsidRPr="003008DB">
              <w:rPr>
                <w:spacing w:val="-10"/>
                <w:w w:val="120"/>
                <w:sz w:val="24"/>
                <w:szCs w:val="24"/>
              </w:rPr>
              <w:t xml:space="preserve"> </w:t>
            </w:r>
            <w:r w:rsidRPr="003008DB">
              <w:rPr>
                <w:w w:val="120"/>
                <w:sz w:val="24"/>
                <w:szCs w:val="24"/>
              </w:rPr>
              <w:t>праздничными</w:t>
            </w:r>
            <w:r w:rsidRPr="003008DB">
              <w:rPr>
                <w:spacing w:val="-11"/>
                <w:w w:val="120"/>
                <w:sz w:val="24"/>
                <w:szCs w:val="24"/>
              </w:rPr>
              <w:t xml:space="preserve"> </w:t>
            </w:r>
            <w:r w:rsidRPr="003008DB">
              <w:rPr>
                <w:w w:val="120"/>
                <w:sz w:val="24"/>
                <w:szCs w:val="24"/>
              </w:rPr>
              <w:t>обычаями,</w:t>
            </w:r>
            <w:r w:rsidRPr="003008DB">
              <w:rPr>
                <w:spacing w:val="-10"/>
                <w:w w:val="120"/>
                <w:sz w:val="24"/>
                <w:szCs w:val="24"/>
              </w:rPr>
              <w:t xml:space="preserve"> </w:t>
            </w:r>
            <w:r w:rsidRPr="003008DB">
              <w:rPr>
                <w:w w:val="120"/>
                <w:sz w:val="24"/>
                <w:szCs w:val="24"/>
              </w:rPr>
              <w:t>обрядами,</w:t>
            </w:r>
            <w:r w:rsidRPr="003008DB">
              <w:rPr>
                <w:spacing w:val="-11"/>
                <w:w w:val="120"/>
                <w:sz w:val="24"/>
                <w:szCs w:val="24"/>
              </w:rPr>
              <w:t xml:space="preserve"> </w:t>
            </w:r>
            <w:r w:rsidRPr="003008DB">
              <w:rPr>
                <w:w w:val="120"/>
                <w:sz w:val="24"/>
                <w:szCs w:val="24"/>
              </w:rPr>
              <w:t>бытовавшими ранее и сохранившимися сегодня у различных</w:t>
            </w:r>
            <w:r w:rsidRPr="003008DB">
              <w:rPr>
                <w:spacing w:val="-51"/>
                <w:w w:val="120"/>
                <w:sz w:val="24"/>
                <w:szCs w:val="24"/>
              </w:rPr>
              <w:t xml:space="preserve"> </w:t>
            </w:r>
            <w:r w:rsidRPr="003008DB">
              <w:rPr>
                <w:w w:val="120"/>
                <w:sz w:val="24"/>
                <w:szCs w:val="24"/>
              </w:rPr>
              <w:t>народностей</w:t>
            </w:r>
            <w:r w:rsidRPr="003008DB">
              <w:rPr>
                <w:spacing w:val="7"/>
                <w:w w:val="120"/>
                <w:sz w:val="24"/>
                <w:szCs w:val="24"/>
              </w:rPr>
              <w:t xml:space="preserve"> </w:t>
            </w:r>
            <w:r w:rsidRPr="003008DB">
              <w:rPr>
                <w:w w:val="120"/>
                <w:sz w:val="24"/>
                <w:szCs w:val="24"/>
              </w:rPr>
              <w:t>Российской</w:t>
            </w:r>
            <w:r w:rsidRPr="003008DB">
              <w:rPr>
                <w:spacing w:val="7"/>
                <w:w w:val="120"/>
                <w:sz w:val="24"/>
                <w:szCs w:val="24"/>
              </w:rPr>
              <w:t xml:space="preserve"> </w:t>
            </w:r>
            <w:r w:rsidRPr="003008DB">
              <w:rPr>
                <w:w w:val="120"/>
                <w:sz w:val="24"/>
                <w:szCs w:val="24"/>
              </w:rPr>
              <w:t>Федерации.</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6"/>
                <w:w w:val="120"/>
                <w:sz w:val="24"/>
                <w:szCs w:val="24"/>
              </w:rPr>
              <w:t xml:space="preserve"> </w:t>
            </w:r>
            <w:r w:rsidRPr="003008DB">
              <w:rPr>
                <w:w w:val="120"/>
                <w:sz w:val="24"/>
                <w:szCs w:val="24"/>
              </w:rPr>
              <w:t>песен,</w:t>
            </w:r>
            <w:r w:rsidRPr="003008DB">
              <w:rPr>
                <w:spacing w:val="-6"/>
                <w:w w:val="120"/>
                <w:sz w:val="24"/>
                <w:szCs w:val="24"/>
              </w:rPr>
              <w:t xml:space="preserve"> </w:t>
            </w:r>
            <w:r w:rsidRPr="003008DB">
              <w:rPr>
                <w:w w:val="120"/>
                <w:sz w:val="24"/>
                <w:szCs w:val="24"/>
              </w:rPr>
              <w:t>реконструкция</w:t>
            </w:r>
            <w:r w:rsidRPr="003008DB">
              <w:rPr>
                <w:spacing w:val="-5"/>
                <w:w w:val="120"/>
                <w:sz w:val="24"/>
                <w:szCs w:val="24"/>
              </w:rPr>
              <w:t xml:space="preserve"> </w:t>
            </w:r>
            <w:r w:rsidRPr="003008DB">
              <w:rPr>
                <w:w w:val="120"/>
                <w:sz w:val="24"/>
                <w:szCs w:val="24"/>
              </w:rPr>
              <w:t>фрагмента</w:t>
            </w:r>
            <w:r w:rsidRPr="003008DB">
              <w:rPr>
                <w:spacing w:val="-6"/>
                <w:w w:val="120"/>
                <w:sz w:val="24"/>
                <w:szCs w:val="24"/>
              </w:rPr>
              <w:t xml:space="preserve"> </w:t>
            </w:r>
            <w:r w:rsidRPr="003008DB">
              <w:rPr>
                <w:w w:val="120"/>
                <w:sz w:val="24"/>
                <w:szCs w:val="24"/>
              </w:rPr>
              <w:t>обряда,</w:t>
            </w:r>
            <w:r w:rsidRPr="003008DB">
              <w:rPr>
                <w:spacing w:val="-51"/>
                <w:w w:val="120"/>
                <w:sz w:val="24"/>
                <w:szCs w:val="24"/>
              </w:rPr>
              <w:t xml:space="preserve"> </w:t>
            </w:r>
            <w:r w:rsidRPr="003008DB">
              <w:rPr>
                <w:w w:val="120"/>
                <w:sz w:val="24"/>
                <w:szCs w:val="24"/>
              </w:rPr>
              <w:t>участие</w:t>
            </w:r>
            <w:r w:rsidRPr="003008DB">
              <w:rPr>
                <w:spacing w:val="5"/>
                <w:w w:val="120"/>
                <w:sz w:val="24"/>
                <w:szCs w:val="24"/>
              </w:rPr>
              <w:t xml:space="preserve"> </w:t>
            </w:r>
            <w:r w:rsidRPr="003008DB">
              <w:rPr>
                <w:w w:val="120"/>
                <w:sz w:val="24"/>
                <w:szCs w:val="24"/>
              </w:rPr>
              <w:t>в</w:t>
            </w:r>
            <w:r w:rsidRPr="003008DB">
              <w:rPr>
                <w:spacing w:val="6"/>
                <w:w w:val="120"/>
                <w:sz w:val="24"/>
                <w:szCs w:val="24"/>
              </w:rPr>
              <w:t xml:space="preserve"> </w:t>
            </w:r>
            <w:r w:rsidRPr="003008DB">
              <w:rPr>
                <w:w w:val="120"/>
                <w:sz w:val="24"/>
                <w:szCs w:val="24"/>
              </w:rPr>
              <w:t>коллективной</w:t>
            </w:r>
            <w:r w:rsidRPr="003008DB">
              <w:rPr>
                <w:spacing w:val="6"/>
                <w:w w:val="120"/>
                <w:sz w:val="24"/>
                <w:szCs w:val="24"/>
              </w:rPr>
              <w:t xml:space="preserve"> </w:t>
            </w:r>
            <w:r w:rsidRPr="003008DB">
              <w:rPr>
                <w:w w:val="120"/>
                <w:sz w:val="24"/>
                <w:szCs w:val="24"/>
              </w:rPr>
              <w:t>традиционной</w:t>
            </w:r>
            <w:r w:rsidRPr="003008DB">
              <w:rPr>
                <w:spacing w:val="6"/>
                <w:w w:val="120"/>
                <w:sz w:val="24"/>
                <w:szCs w:val="24"/>
              </w:rPr>
              <w:t xml:space="preserve"> </w:t>
            </w:r>
            <w:r w:rsidRPr="003008DB">
              <w:rPr>
                <w:w w:val="120"/>
                <w:sz w:val="24"/>
                <w:szCs w:val="24"/>
              </w:rPr>
              <w:t>игре.</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Просмотр</w:t>
            </w:r>
            <w:r w:rsidRPr="003008DB">
              <w:rPr>
                <w:spacing w:val="3"/>
                <w:w w:val="115"/>
                <w:sz w:val="24"/>
                <w:szCs w:val="24"/>
              </w:rPr>
              <w:t xml:space="preserve"> </w:t>
            </w:r>
            <w:r w:rsidRPr="003008DB">
              <w:rPr>
                <w:w w:val="115"/>
                <w:sz w:val="24"/>
                <w:szCs w:val="24"/>
              </w:rPr>
              <w:t xml:space="preserve">фильма/ </w:t>
            </w:r>
            <w:r w:rsidRPr="003008DB">
              <w:rPr>
                <w:spacing w:val="1"/>
                <w:w w:val="115"/>
                <w:sz w:val="24"/>
                <w:szCs w:val="24"/>
              </w:rPr>
              <w:t xml:space="preserve"> </w:t>
            </w:r>
            <w:r w:rsidRPr="003008DB">
              <w:rPr>
                <w:w w:val="115"/>
                <w:sz w:val="24"/>
                <w:szCs w:val="24"/>
              </w:rPr>
              <w:t xml:space="preserve">мультфильма, </w:t>
            </w:r>
            <w:r w:rsidRPr="003008DB">
              <w:rPr>
                <w:spacing w:val="1"/>
                <w:w w:val="115"/>
                <w:sz w:val="24"/>
                <w:szCs w:val="24"/>
              </w:rPr>
              <w:t xml:space="preserve"> </w:t>
            </w:r>
            <w:r w:rsidRPr="003008DB">
              <w:rPr>
                <w:w w:val="115"/>
                <w:sz w:val="24"/>
                <w:szCs w:val="24"/>
              </w:rPr>
              <w:t>рассказывающего</w:t>
            </w:r>
            <w:r w:rsidRPr="003008DB">
              <w:rPr>
                <w:spacing w:val="-49"/>
                <w:w w:val="115"/>
                <w:sz w:val="24"/>
                <w:szCs w:val="24"/>
              </w:rPr>
              <w:t xml:space="preserve"> </w:t>
            </w:r>
            <w:r w:rsidRPr="003008DB">
              <w:rPr>
                <w:w w:val="115"/>
                <w:sz w:val="24"/>
                <w:szCs w:val="24"/>
              </w:rPr>
              <w:t>о</w:t>
            </w:r>
            <w:r w:rsidRPr="003008DB">
              <w:rPr>
                <w:spacing w:val="15"/>
                <w:w w:val="115"/>
                <w:sz w:val="24"/>
                <w:szCs w:val="24"/>
              </w:rPr>
              <w:t xml:space="preserve"> </w:t>
            </w:r>
            <w:r w:rsidRPr="003008DB">
              <w:rPr>
                <w:w w:val="115"/>
                <w:sz w:val="24"/>
                <w:szCs w:val="24"/>
              </w:rPr>
              <w:t>символике</w:t>
            </w:r>
            <w:r w:rsidRPr="003008DB">
              <w:rPr>
                <w:spacing w:val="16"/>
                <w:w w:val="115"/>
                <w:sz w:val="24"/>
                <w:szCs w:val="24"/>
              </w:rPr>
              <w:t xml:space="preserve"> </w:t>
            </w:r>
            <w:r w:rsidRPr="003008DB">
              <w:rPr>
                <w:w w:val="115"/>
                <w:sz w:val="24"/>
                <w:szCs w:val="24"/>
              </w:rPr>
              <w:t>фольклорного</w:t>
            </w:r>
            <w:r w:rsidRPr="003008DB">
              <w:rPr>
                <w:spacing w:val="16"/>
                <w:w w:val="115"/>
                <w:sz w:val="24"/>
                <w:szCs w:val="24"/>
              </w:rPr>
              <w:t xml:space="preserve"> </w:t>
            </w:r>
            <w:r w:rsidRPr="003008DB">
              <w:rPr>
                <w:w w:val="115"/>
                <w:sz w:val="24"/>
                <w:szCs w:val="24"/>
              </w:rPr>
              <w:t>праздника.</w:t>
            </w:r>
          </w:p>
          <w:p w:rsidR="00A90BA0" w:rsidRPr="003008DB" w:rsidRDefault="00A90BA0" w:rsidP="00BF0C92">
            <w:pPr>
              <w:pStyle w:val="TOC1"/>
              <w:keepNext/>
              <w:rPr>
                <w:sz w:val="24"/>
                <w:szCs w:val="24"/>
              </w:rPr>
            </w:pPr>
            <w:r w:rsidRPr="003008DB">
              <w:rPr>
                <w:w w:val="120"/>
                <w:sz w:val="24"/>
                <w:szCs w:val="24"/>
              </w:rPr>
              <w:t>Посещение театра, театрализованного представления.</w:t>
            </w:r>
            <w:r w:rsidRPr="003008DB">
              <w:rPr>
                <w:spacing w:val="1"/>
                <w:w w:val="120"/>
                <w:sz w:val="24"/>
                <w:szCs w:val="24"/>
              </w:rPr>
              <w:t xml:space="preserve"> </w:t>
            </w:r>
            <w:r w:rsidRPr="003008DB">
              <w:rPr>
                <w:w w:val="120"/>
                <w:sz w:val="24"/>
                <w:szCs w:val="24"/>
              </w:rPr>
              <w:t>Участие</w:t>
            </w:r>
            <w:r w:rsidRPr="003008DB">
              <w:rPr>
                <w:spacing w:val="-6"/>
                <w:w w:val="120"/>
                <w:sz w:val="24"/>
                <w:szCs w:val="24"/>
              </w:rPr>
              <w:t xml:space="preserve"> </w:t>
            </w:r>
            <w:r w:rsidRPr="003008DB">
              <w:rPr>
                <w:w w:val="120"/>
                <w:sz w:val="24"/>
                <w:szCs w:val="24"/>
              </w:rPr>
              <w:t>в</w:t>
            </w:r>
            <w:r w:rsidRPr="003008DB">
              <w:rPr>
                <w:spacing w:val="-6"/>
                <w:w w:val="120"/>
                <w:sz w:val="24"/>
                <w:szCs w:val="24"/>
              </w:rPr>
              <w:t xml:space="preserve"> </w:t>
            </w:r>
            <w:r w:rsidRPr="003008DB">
              <w:rPr>
                <w:w w:val="120"/>
                <w:sz w:val="24"/>
                <w:szCs w:val="24"/>
              </w:rPr>
              <w:t>народных</w:t>
            </w:r>
            <w:r w:rsidRPr="003008DB">
              <w:rPr>
                <w:spacing w:val="-6"/>
                <w:w w:val="120"/>
                <w:sz w:val="24"/>
                <w:szCs w:val="24"/>
              </w:rPr>
              <w:t xml:space="preserve"> </w:t>
            </w:r>
            <w:r w:rsidRPr="003008DB">
              <w:rPr>
                <w:w w:val="120"/>
                <w:sz w:val="24"/>
                <w:szCs w:val="24"/>
              </w:rPr>
              <w:t>гуляньях</w:t>
            </w:r>
            <w:r w:rsidRPr="003008DB">
              <w:rPr>
                <w:spacing w:val="-6"/>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улицах</w:t>
            </w:r>
            <w:r w:rsidRPr="003008DB">
              <w:rPr>
                <w:spacing w:val="-6"/>
                <w:w w:val="120"/>
                <w:sz w:val="24"/>
                <w:szCs w:val="24"/>
              </w:rPr>
              <w:t xml:space="preserve"> </w:t>
            </w:r>
            <w:r w:rsidRPr="003008DB">
              <w:rPr>
                <w:w w:val="120"/>
                <w:sz w:val="24"/>
                <w:szCs w:val="24"/>
              </w:rPr>
              <w:t>родного</w:t>
            </w:r>
            <w:r w:rsidRPr="003008DB">
              <w:rPr>
                <w:spacing w:val="-6"/>
                <w:w w:val="120"/>
                <w:sz w:val="24"/>
                <w:szCs w:val="24"/>
              </w:rPr>
              <w:t xml:space="preserve"> </w:t>
            </w:r>
            <w:r w:rsidRPr="003008DB">
              <w:rPr>
                <w:w w:val="120"/>
                <w:sz w:val="24"/>
                <w:szCs w:val="24"/>
              </w:rPr>
              <w:t>города,</w:t>
            </w:r>
            <w:r w:rsidRPr="003008DB">
              <w:rPr>
                <w:spacing w:val="-51"/>
                <w:w w:val="120"/>
                <w:sz w:val="24"/>
                <w:szCs w:val="24"/>
              </w:rPr>
              <w:t xml:space="preserve"> </w:t>
            </w:r>
            <w:r w:rsidRPr="003008DB">
              <w:rPr>
                <w:w w:val="120"/>
                <w:sz w:val="24"/>
                <w:szCs w:val="24"/>
              </w:rPr>
              <w:t>посёлка</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19" type="#_x0000_t202" style="position:absolute;left:0;text-align:left;margin-left:33.95pt;margin-top:35.85pt;width:12.5pt;height:84.15pt;z-index:377500532;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503"/>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25"/>
                <w:sz w:val="24"/>
                <w:szCs w:val="24"/>
              </w:rPr>
              <w:lastRenderedPageBreak/>
              <w:t>Ж)</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Pr>
          <w:p w:rsidR="00A90BA0" w:rsidRPr="003008DB" w:rsidRDefault="00A90BA0" w:rsidP="00BF0C92">
            <w:pPr>
              <w:pStyle w:val="TOC1"/>
              <w:keepNext/>
              <w:rPr>
                <w:sz w:val="24"/>
                <w:szCs w:val="24"/>
              </w:rPr>
            </w:pPr>
            <w:r w:rsidRPr="003008DB">
              <w:rPr>
                <w:w w:val="120"/>
                <w:sz w:val="24"/>
                <w:szCs w:val="24"/>
              </w:rPr>
              <w:t>Первые</w:t>
            </w:r>
            <w:r w:rsidRPr="003008DB">
              <w:rPr>
                <w:spacing w:val="1"/>
                <w:w w:val="120"/>
                <w:sz w:val="24"/>
                <w:szCs w:val="24"/>
              </w:rPr>
              <w:t xml:space="preserve"> </w:t>
            </w:r>
            <w:r w:rsidRPr="003008DB">
              <w:rPr>
                <w:w w:val="120"/>
                <w:sz w:val="24"/>
                <w:szCs w:val="24"/>
              </w:rPr>
              <w:t>артисты,</w:t>
            </w:r>
            <w:r w:rsidRPr="003008DB">
              <w:rPr>
                <w:spacing w:val="1"/>
                <w:w w:val="120"/>
                <w:sz w:val="24"/>
                <w:szCs w:val="24"/>
              </w:rPr>
              <w:t xml:space="preserve"> </w:t>
            </w:r>
            <w:r w:rsidRPr="003008DB">
              <w:rPr>
                <w:w w:val="115"/>
                <w:sz w:val="24"/>
                <w:szCs w:val="24"/>
              </w:rPr>
              <w:t>народный</w:t>
            </w:r>
            <w:r w:rsidRPr="003008DB">
              <w:rPr>
                <w:spacing w:val="-49"/>
                <w:w w:val="115"/>
                <w:sz w:val="24"/>
                <w:szCs w:val="24"/>
              </w:rPr>
              <w:t xml:space="preserve"> </w:t>
            </w:r>
            <w:r w:rsidRPr="003008DB">
              <w:rPr>
                <w:w w:val="120"/>
                <w:sz w:val="24"/>
                <w:szCs w:val="24"/>
              </w:rPr>
              <w:t>театр</w:t>
            </w:r>
          </w:p>
        </w:tc>
        <w:tc>
          <w:tcPr>
            <w:tcW w:w="2211" w:type="dxa"/>
          </w:tcPr>
          <w:p w:rsidR="00A90BA0" w:rsidRPr="003008DB" w:rsidRDefault="00A90BA0" w:rsidP="00BF0C92">
            <w:pPr>
              <w:pStyle w:val="TOC1"/>
              <w:keepNext/>
              <w:rPr>
                <w:sz w:val="24"/>
                <w:szCs w:val="24"/>
              </w:rPr>
            </w:pPr>
            <w:r w:rsidRPr="003008DB">
              <w:rPr>
                <w:w w:val="115"/>
                <w:sz w:val="24"/>
                <w:szCs w:val="24"/>
              </w:rPr>
              <w:t>Скоморохи.</w:t>
            </w:r>
            <w:r w:rsidRPr="003008DB">
              <w:rPr>
                <w:spacing w:val="1"/>
                <w:w w:val="115"/>
                <w:sz w:val="24"/>
                <w:szCs w:val="24"/>
              </w:rPr>
              <w:t xml:space="preserve"> </w:t>
            </w:r>
            <w:r w:rsidRPr="003008DB">
              <w:rPr>
                <w:w w:val="115"/>
                <w:sz w:val="24"/>
                <w:szCs w:val="24"/>
              </w:rPr>
              <w:t>Ярмарочный</w:t>
            </w:r>
            <w:r w:rsidRPr="003008DB">
              <w:rPr>
                <w:spacing w:val="1"/>
                <w:w w:val="115"/>
                <w:sz w:val="24"/>
                <w:szCs w:val="24"/>
              </w:rPr>
              <w:t xml:space="preserve"> </w:t>
            </w:r>
            <w:r w:rsidRPr="003008DB">
              <w:rPr>
                <w:w w:val="115"/>
                <w:sz w:val="24"/>
                <w:szCs w:val="24"/>
              </w:rPr>
              <w:t>балаган.</w:t>
            </w:r>
            <w:r w:rsidRPr="003008DB">
              <w:rPr>
                <w:spacing w:val="-49"/>
                <w:w w:val="115"/>
                <w:sz w:val="24"/>
                <w:szCs w:val="24"/>
              </w:rPr>
              <w:t xml:space="preserve"> </w:t>
            </w:r>
            <w:r w:rsidRPr="003008DB">
              <w:rPr>
                <w:w w:val="115"/>
                <w:sz w:val="24"/>
                <w:szCs w:val="24"/>
              </w:rPr>
              <w:t>Вертеп</w:t>
            </w:r>
          </w:p>
        </w:tc>
        <w:tc>
          <w:tcPr>
            <w:tcW w:w="5602" w:type="dxa"/>
          </w:tcPr>
          <w:p w:rsidR="00A90BA0" w:rsidRPr="003008DB" w:rsidRDefault="00A90BA0" w:rsidP="00BF0C92">
            <w:pPr>
              <w:pStyle w:val="TOC1"/>
              <w:keepNext/>
              <w:rPr>
                <w:sz w:val="24"/>
                <w:szCs w:val="24"/>
              </w:rPr>
            </w:pPr>
            <w:r w:rsidRPr="003008DB">
              <w:rPr>
                <w:w w:val="115"/>
                <w:sz w:val="24"/>
                <w:szCs w:val="24"/>
              </w:rPr>
              <w:t>Чтение</w:t>
            </w:r>
            <w:r w:rsidRPr="003008DB">
              <w:rPr>
                <w:spacing w:val="24"/>
                <w:w w:val="115"/>
                <w:sz w:val="24"/>
                <w:szCs w:val="24"/>
              </w:rPr>
              <w:t xml:space="preserve"> </w:t>
            </w:r>
            <w:r w:rsidRPr="003008DB">
              <w:rPr>
                <w:w w:val="115"/>
                <w:sz w:val="24"/>
                <w:szCs w:val="24"/>
              </w:rPr>
              <w:t>учебных,</w:t>
            </w:r>
            <w:r w:rsidRPr="003008DB">
              <w:rPr>
                <w:spacing w:val="24"/>
                <w:w w:val="115"/>
                <w:sz w:val="24"/>
                <w:szCs w:val="24"/>
              </w:rPr>
              <w:t xml:space="preserve"> </w:t>
            </w:r>
            <w:r w:rsidRPr="003008DB">
              <w:rPr>
                <w:w w:val="115"/>
                <w:sz w:val="24"/>
                <w:szCs w:val="24"/>
              </w:rPr>
              <w:t>справочных</w:t>
            </w:r>
            <w:r w:rsidRPr="003008DB">
              <w:rPr>
                <w:spacing w:val="25"/>
                <w:w w:val="115"/>
                <w:sz w:val="24"/>
                <w:szCs w:val="24"/>
              </w:rPr>
              <w:t xml:space="preserve"> </w:t>
            </w:r>
            <w:r w:rsidRPr="003008DB">
              <w:rPr>
                <w:w w:val="115"/>
                <w:sz w:val="24"/>
                <w:szCs w:val="24"/>
              </w:rPr>
              <w:t>текстов</w:t>
            </w:r>
            <w:r w:rsidRPr="003008DB">
              <w:rPr>
                <w:spacing w:val="24"/>
                <w:w w:val="115"/>
                <w:sz w:val="24"/>
                <w:szCs w:val="24"/>
              </w:rPr>
              <w:t xml:space="preserve"> </w:t>
            </w:r>
            <w:r w:rsidRPr="003008DB">
              <w:rPr>
                <w:w w:val="115"/>
                <w:sz w:val="24"/>
                <w:szCs w:val="24"/>
              </w:rPr>
              <w:t>по</w:t>
            </w:r>
            <w:r w:rsidRPr="003008DB">
              <w:rPr>
                <w:spacing w:val="25"/>
                <w:w w:val="115"/>
                <w:sz w:val="24"/>
                <w:szCs w:val="24"/>
              </w:rPr>
              <w:t xml:space="preserve"> </w:t>
            </w:r>
            <w:r w:rsidRPr="003008DB">
              <w:rPr>
                <w:w w:val="115"/>
                <w:sz w:val="24"/>
                <w:szCs w:val="24"/>
              </w:rPr>
              <w:t>теме.</w:t>
            </w:r>
            <w:r w:rsidRPr="003008DB">
              <w:rPr>
                <w:spacing w:val="24"/>
                <w:w w:val="115"/>
                <w:sz w:val="24"/>
                <w:szCs w:val="24"/>
              </w:rPr>
              <w:t xml:space="preserve"> </w:t>
            </w:r>
            <w:r w:rsidRPr="003008DB">
              <w:rPr>
                <w:w w:val="115"/>
                <w:sz w:val="24"/>
                <w:szCs w:val="24"/>
              </w:rPr>
              <w:t>Диалог</w:t>
            </w:r>
            <w:r w:rsidRPr="003008DB">
              <w:rPr>
                <w:spacing w:val="-49"/>
                <w:w w:val="115"/>
                <w:sz w:val="24"/>
                <w:szCs w:val="24"/>
              </w:rPr>
              <w:t xml:space="preserve"> </w:t>
            </w:r>
            <w:r w:rsidRPr="003008DB">
              <w:rPr>
                <w:w w:val="115"/>
                <w:sz w:val="24"/>
                <w:szCs w:val="24"/>
              </w:rPr>
              <w:t>с</w:t>
            </w:r>
            <w:r w:rsidRPr="003008DB">
              <w:rPr>
                <w:spacing w:val="12"/>
                <w:w w:val="115"/>
                <w:sz w:val="24"/>
                <w:szCs w:val="24"/>
              </w:rPr>
              <w:t xml:space="preserve"> </w:t>
            </w:r>
            <w:r w:rsidRPr="003008DB">
              <w:rPr>
                <w:w w:val="115"/>
                <w:sz w:val="24"/>
                <w:szCs w:val="24"/>
              </w:rPr>
              <w:t>учителем.</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12"/>
                <w:w w:val="120"/>
                <w:sz w:val="24"/>
                <w:szCs w:val="24"/>
              </w:rPr>
              <w:t xml:space="preserve"> </w:t>
            </w:r>
            <w:r w:rsidRPr="003008DB">
              <w:rPr>
                <w:w w:val="120"/>
                <w:sz w:val="24"/>
                <w:szCs w:val="24"/>
              </w:rPr>
              <w:t>исполнение</w:t>
            </w:r>
            <w:r w:rsidRPr="003008DB">
              <w:rPr>
                <w:spacing w:val="-11"/>
                <w:w w:val="120"/>
                <w:sz w:val="24"/>
                <w:szCs w:val="24"/>
              </w:rPr>
              <w:t xml:space="preserve"> </w:t>
            </w:r>
            <w:r w:rsidRPr="003008DB">
              <w:rPr>
                <w:w w:val="120"/>
                <w:sz w:val="24"/>
                <w:szCs w:val="24"/>
              </w:rPr>
              <w:t>скоморошин.</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Просмотр</w:t>
            </w:r>
            <w:r w:rsidRPr="003008DB">
              <w:rPr>
                <w:spacing w:val="-6"/>
                <w:w w:val="120"/>
                <w:sz w:val="24"/>
                <w:szCs w:val="24"/>
              </w:rPr>
              <w:t xml:space="preserve"> </w:t>
            </w:r>
            <w:r w:rsidRPr="003008DB">
              <w:rPr>
                <w:w w:val="120"/>
                <w:sz w:val="24"/>
                <w:szCs w:val="24"/>
              </w:rPr>
              <w:t>фильма/</w:t>
            </w:r>
            <w:r w:rsidRPr="003008DB">
              <w:rPr>
                <w:spacing w:val="-6"/>
                <w:w w:val="120"/>
                <w:sz w:val="24"/>
                <w:szCs w:val="24"/>
              </w:rPr>
              <w:t xml:space="preserve"> </w:t>
            </w:r>
            <w:r w:rsidRPr="003008DB">
              <w:rPr>
                <w:w w:val="120"/>
                <w:sz w:val="24"/>
                <w:szCs w:val="24"/>
              </w:rPr>
              <w:t>мультфильма,</w:t>
            </w:r>
            <w:r w:rsidRPr="003008DB">
              <w:rPr>
                <w:spacing w:val="-6"/>
                <w:w w:val="120"/>
                <w:sz w:val="24"/>
                <w:szCs w:val="24"/>
              </w:rPr>
              <w:t xml:space="preserve"> </w:t>
            </w:r>
            <w:r w:rsidRPr="003008DB">
              <w:rPr>
                <w:w w:val="120"/>
                <w:sz w:val="24"/>
                <w:szCs w:val="24"/>
              </w:rPr>
              <w:t>фрагмента</w:t>
            </w:r>
            <w:r w:rsidRPr="003008DB">
              <w:rPr>
                <w:spacing w:val="-6"/>
                <w:w w:val="120"/>
                <w:sz w:val="24"/>
                <w:szCs w:val="24"/>
              </w:rPr>
              <w:t xml:space="preserve"> </w:t>
            </w:r>
            <w:r w:rsidRPr="003008DB">
              <w:rPr>
                <w:w w:val="120"/>
                <w:sz w:val="24"/>
                <w:szCs w:val="24"/>
              </w:rPr>
              <w:t>музыкального</w:t>
            </w:r>
            <w:r w:rsidRPr="003008DB">
              <w:rPr>
                <w:spacing w:val="4"/>
                <w:w w:val="120"/>
                <w:sz w:val="24"/>
                <w:szCs w:val="24"/>
              </w:rPr>
              <w:t xml:space="preserve"> </w:t>
            </w:r>
            <w:r w:rsidRPr="003008DB">
              <w:rPr>
                <w:w w:val="120"/>
                <w:sz w:val="24"/>
                <w:szCs w:val="24"/>
              </w:rPr>
              <w:t>спектакля.</w:t>
            </w:r>
            <w:r w:rsidRPr="003008DB">
              <w:rPr>
                <w:spacing w:val="4"/>
                <w:w w:val="120"/>
                <w:sz w:val="24"/>
                <w:szCs w:val="24"/>
              </w:rPr>
              <w:t xml:space="preserve"> </w:t>
            </w:r>
            <w:r w:rsidRPr="003008DB">
              <w:rPr>
                <w:w w:val="120"/>
                <w:sz w:val="24"/>
                <w:szCs w:val="24"/>
              </w:rPr>
              <w:t>Творческий</w:t>
            </w:r>
            <w:r w:rsidRPr="003008DB">
              <w:rPr>
                <w:spacing w:val="4"/>
                <w:w w:val="120"/>
                <w:sz w:val="24"/>
                <w:szCs w:val="24"/>
              </w:rPr>
              <w:t xml:space="preserve"> </w:t>
            </w:r>
            <w:r w:rsidRPr="003008DB">
              <w:rPr>
                <w:w w:val="120"/>
                <w:sz w:val="24"/>
                <w:szCs w:val="24"/>
              </w:rPr>
              <w:t>проект</w:t>
            </w:r>
            <w:r w:rsidRPr="003008DB">
              <w:rPr>
                <w:spacing w:val="4"/>
                <w:w w:val="120"/>
                <w:sz w:val="24"/>
                <w:szCs w:val="24"/>
              </w:rPr>
              <w:t xml:space="preserve"> </w:t>
            </w:r>
            <w:r w:rsidRPr="003008DB">
              <w:rPr>
                <w:w w:val="120"/>
                <w:sz w:val="24"/>
                <w:szCs w:val="24"/>
              </w:rPr>
              <w:t>—</w:t>
            </w:r>
            <w:r w:rsidRPr="003008DB">
              <w:rPr>
                <w:spacing w:val="4"/>
                <w:w w:val="120"/>
                <w:sz w:val="24"/>
                <w:szCs w:val="24"/>
              </w:rPr>
              <w:t xml:space="preserve"> </w:t>
            </w:r>
            <w:r w:rsidRPr="003008DB">
              <w:rPr>
                <w:w w:val="120"/>
                <w:sz w:val="24"/>
                <w:szCs w:val="24"/>
              </w:rPr>
              <w:t>театрализованная</w:t>
            </w:r>
            <w:r w:rsidRPr="003008DB">
              <w:rPr>
                <w:spacing w:val="1"/>
                <w:w w:val="120"/>
                <w:sz w:val="24"/>
                <w:szCs w:val="24"/>
              </w:rPr>
              <w:t xml:space="preserve"> </w:t>
            </w:r>
            <w:r w:rsidRPr="003008DB">
              <w:rPr>
                <w:w w:val="120"/>
                <w:sz w:val="24"/>
                <w:szCs w:val="24"/>
              </w:rPr>
              <w:t>постановка</w:t>
            </w:r>
          </w:p>
        </w:tc>
      </w:tr>
      <w:tr w:rsidR="00A90BA0" w:rsidRPr="00A641DA" w:rsidTr="00BF0C92">
        <w:trPr>
          <w:trHeight w:val="2082"/>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З)</w:t>
            </w:r>
          </w:p>
          <w:p w:rsidR="00A90BA0" w:rsidRPr="003008DB" w:rsidRDefault="00A90BA0" w:rsidP="00BF0C92">
            <w:pPr>
              <w:pStyle w:val="TOC1"/>
              <w:keepNext/>
              <w:rPr>
                <w:sz w:val="24"/>
                <w:szCs w:val="24"/>
              </w:rPr>
            </w:pPr>
            <w:r w:rsidRPr="003008DB">
              <w:rPr>
                <w:w w:val="115"/>
                <w:sz w:val="24"/>
                <w:szCs w:val="24"/>
              </w:rPr>
              <w:t>2—8</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Фольклор</w:t>
            </w:r>
            <w:r w:rsidRPr="003008DB">
              <w:rPr>
                <w:spacing w:val="-49"/>
                <w:w w:val="115"/>
                <w:sz w:val="24"/>
                <w:szCs w:val="24"/>
              </w:rPr>
              <w:t xml:space="preserve"> </w:t>
            </w:r>
            <w:r w:rsidRPr="003008DB">
              <w:rPr>
                <w:w w:val="115"/>
                <w:sz w:val="24"/>
                <w:szCs w:val="24"/>
              </w:rPr>
              <w:t>народов</w:t>
            </w:r>
            <w:r w:rsidRPr="003008DB">
              <w:rPr>
                <w:spacing w:val="1"/>
                <w:w w:val="115"/>
                <w:sz w:val="24"/>
                <w:szCs w:val="24"/>
              </w:rPr>
              <w:t xml:space="preserve"> </w:t>
            </w:r>
            <w:r w:rsidRPr="003008DB">
              <w:rPr>
                <w:w w:val="115"/>
                <w:sz w:val="24"/>
                <w:szCs w:val="24"/>
              </w:rPr>
              <w:t>России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Музыкальные</w:t>
            </w:r>
            <w:r w:rsidRPr="003008DB">
              <w:rPr>
                <w:spacing w:val="1"/>
                <w:w w:val="120"/>
                <w:sz w:val="24"/>
                <w:szCs w:val="24"/>
              </w:rPr>
              <w:t xml:space="preserve"> </w:t>
            </w:r>
            <w:r w:rsidRPr="003008DB">
              <w:rPr>
                <w:w w:val="120"/>
                <w:sz w:val="24"/>
                <w:szCs w:val="24"/>
              </w:rPr>
              <w:t>традиции, особенно</w:t>
            </w:r>
            <w:r w:rsidRPr="003008DB">
              <w:rPr>
                <w:spacing w:val="-1"/>
                <w:w w:val="120"/>
                <w:sz w:val="24"/>
                <w:szCs w:val="24"/>
              </w:rPr>
              <w:t>сти</w:t>
            </w:r>
            <w:r w:rsidRPr="003008DB">
              <w:rPr>
                <w:spacing w:val="-12"/>
                <w:w w:val="120"/>
                <w:sz w:val="24"/>
                <w:szCs w:val="24"/>
              </w:rPr>
              <w:t xml:space="preserve"> </w:t>
            </w:r>
            <w:r w:rsidRPr="003008DB">
              <w:rPr>
                <w:w w:val="120"/>
                <w:sz w:val="24"/>
                <w:szCs w:val="24"/>
              </w:rPr>
              <w:t>народной</w:t>
            </w:r>
            <w:r w:rsidRPr="003008DB">
              <w:rPr>
                <w:spacing w:val="-12"/>
                <w:w w:val="120"/>
                <w:sz w:val="24"/>
                <w:szCs w:val="24"/>
              </w:rPr>
              <w:t xml:space="preserve"> </w:t>
            </w:r>
            <w:r w:rsidRPr="003008DB">
              <w:rPr>
                <w:w w:val="120"/>
                <w:sz w:val="24"/>
                <w:szCs w:val="24"/>
              </w:rPr>
              <w:t>музыки</w:t>
            </w:r>
            <w:r w:rsidRPr="003008DB">
              <w:rPr>
                <w:spacing w:val="-51"/>
                <w:w w:val="120"/>
                <w:sz w:val="24"/>
                <w:szCs w:val="24"/>
              </w:rPr>
              <w:t xml:space="preserve"> </w:t>
            </w:r>
            <w:r w:rsidRPr="003008DB">
              <w:rPr>
                <w:w w:val="120"/>
                <w:sz w:val="24"/>
                <w:szCs w:val="24"/>
              </w:rPr>
              <w:t>республик Россий-</w:t>
            </w:r>
            <w:r w:rsidRPr="003008DB">
              <w:rPr>
                <w:spacing w:val="1"/>
                <w:w w:val="120"/>
                <w:sz w:val="24"/>
                <w:szCs w:val="24"/>
              </w:rPr>
              <w:t xml:space="preserve"> </w:t>
            </w:r>
            <w:r w:rsidRPr="003008DB">
              <w:rPr>
                <w:w w:val="120"/>
                <w:sz w:val="24"/>
                <w:szCs w:val="24"/>
              </w:rPr>
              <w:t>ской</w:t>
            </w:r>
            <w:r w:rsidRPr="003008DB">
              <w:rPr>
                <w:spacing w:val="6"/>
                <w:w w:val="120"/>
                <w:sz w:val="24"/>
                <w:szCs w:val="24"/>
              </w:rPr>
              <w:t xml:space="preserve"> </w:t>
            </w:r>
            <w:r w:rsidRPr="003008DB">
              <w:rPr>
                <w:w w:val="120"/>
                <w:sz w:val="24"/>
                <w:szCs w:val="24"/>
              </w:rPr>
              <w:t>Федерации</w:t>
            </w:r>
            <w:r w:rsidRPr="003008DB">
              <w:rPr>
                <w:w w:val="120"/>
                <w:position w:val="4"/>
                <w:sz w:val="24"/>
                <w:szCs w:val="24"/>
              </w:rPr>
              <w:t>3</w:t>
            </w:r>
            <w:r w:rsidRPr="003008DB">
              <w:rPr>
                <w:w w:val="120"/>
                <w:sz w:val="24"/>
                <w:szCs w:val="24"/>
              </w:rPr>
              <w:t>.</w:t>
            </w:r>
          </w:p>
          <w:p w:rsidR="00A90BA0" w:rsidRPr="003008DB" w:rsidRDefault="00A90BA0" w:rsidP="00BF0C92">
            <w:pPr>
              <w:pStyle w:val="TOC1"/>
              <w:keepNext/>
              <w:rPr>
                <w:sz w:val="24"/>
                <w:szCs w:val="24"/>
              </w:rPr>
            </w:pPr>
            <w:r w:rsidRPr="003008DB">
              <w:rPr>
                <w:w w:val="120"/>
                <w:sz w:val="24"/>
                <w:szCs w:val="24"/>
              </w:rPr>
              <w:t>Жанры,</w:t>
            </w:r>
            <w:r w:rsidRPr="003008DB">
              <w:rPr>
                <w:spacing w:val="13"/>
                <w:w w:val="120"/>
                <w:sz w:val="24"/>
                <w:szCs w:val="24"/>
              </w:rPr>
              <w:t xml:space="preserve"> </w:t>
            </w:r>
            <w:r w:rsidRPr="003008DB">
              <w:rPr>
                <w:w w:val="120"/>
                <w:sz w:val="24"/>
                <w:szCs w:val="24"/>
              </w:rPr>
              <w:t>интонации,</w:t>
            </w:r>
            <w:r w:rsidRPr="003008DB">
              <w:rPr>
                <w:spacing w:val="-51"/>
                <w:w w:val="120"/>
                <w:sz w:val="24"/>
                <w:szCs w:val="24"/>
              </w:rPr>
              <w:t xml:space="preserve"> </w:t>
            </w:r>
            <w:r w:rsidRPr="003008DB">
              <w:rPr>
                <w:w w:val="120"/>
                <w:sz w:val="24"/>
                <w:szCs w:val="24"/>
              </w:rPr>
              <w:t>музыкальные</w:t>
            </w:r>
            <w:r w:rsidRPr="003008DB">
              <w:rPr>
                <w:spacing w:val="1"/>
                <w:w w:val="120"/>
                <w:sz w:val="24"/>
                <w:szCs w:val="24"/>
              </w:rPr>
              <w:t xml:space="preserve"> </w:t>
            </w:r>
            <w:r w:rsidRPr="003008DB">
              <w:rPr>
                <w:w w:val="120"/>
                <w:sz w:val="24"/>
                <w:szCs w:val="24"/>
              </w:rPr>
              <w:t>инструменты,</w:t>
            </w:r>
            <w:r w:rsidRPr="003008DB">
              <w:rPr>
                <w:spacing w:val="1"/>
                <w:w w:val="120"/>
                <w:sz w:val="24"/>
                <w:szCs w:val="24"/>
              </w:rPr>
              <w:t xml:space="preserve"> </w:t>
            </w:r>
            <w:r w:rsidRPr="003008DB">
              <w:rPr>
                <w:w w:val="120"/>
                <w:sz w:val="24"/>
                <w:szCs w:val="24"/>
              </w:rPr>
              <w:t>музыканты-</w:t>
            </w:r>
            <w:r w:rsidRPr="003008DB">
              <w:rPr>
                <w:spacing w:val="1"/>
                <w:w w:val="120"/>
                <w:sz w:val="24"/>
                <w:szCs w:val="24"/>
              </w:rPr>
              <w:t xml:space="preserve"> </w:t>
            </w:r>
            <w:r w:rsidRPr="003008DB">
              <w:rPr>
                <w:w w:val="120"/>
                <w:sz w:val="24"/>
                <w:szCs w:val="24"/>
              </w:rPr>
              <w:lastRenderedPageBreak/>
              <w:t>исполнители</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Знакомство с особенностями музыкального фольклора</w:t>
            </w:r>
            <w:r w:rsidRPr="003008DB">
              <w:rPr>
                <w:spacing w:val="1"/>
                <w:w w:val="120"/>
                <w:sz w:val="24"/>
                <w:szCs w:val="24"/>
              </w:rPr>
              <w:t xml:space="preserve"> </w:t>
            </w:r>
            <w:r w:rsidRPr="003008DB">
              <w:rPr>
                <w:w w:val="115"/>
                <w:sz w:val="24"/>
                <w:szCs w:val="24"/>
              </w:rPr>
              <w:t>различных</w:t>
            </w:r>
            <w:r w:rsidRPr="003008DB">
              <w:rPr>
                <w:spacing w:val="28"/>
                <w:w w:val="115"/>
                <w:sz w:val="24"/>
                <w:szCs w:val="24"/>
              </w:rPr>
              <w:t xml:space="preserve"> </w:t>
            </w:r>
            <w:r w:rsidRPr="003008DB">
              <w:rPr>
                <w:w w:val="115"/>
                <w:sz w:val="24"/>
                <w:szCs w:val="24"/>
              </w:rPr>
              <w:t>народностей</w:t>
            </w:r>
            <w:r w:rsidRPr="003008DB">
              <w:rPr>
                <w:spacing w:val="29"/>
                <w:w w:val="115"/>
                <w:sz w:val="24"/>
                <w:szCs w:val="24"/>
              </w:rPr>
              <w:t xml:space="preserve"> </w:t>
            </w:r>
            <w:r w:rsidRPr="003008DB">
              <w:rPr>
                <w:w w:val="115"/>
                <w:sz w:val="24"/>
                <w:szCs w:val="24"/>
              </w:rPr>
              <w:t>Российской</w:t>
            </w:r>
            <w:r w:rsidRPr="003008DB">
              <w:rPr>
                <w:spacing w:val="28"/>
                <w:w w:val="115"/>
                <w:sz w:val="24"/>
                <w:szCs w:val="24"/>
              </w:rPr>
              <w:t xml:space="preserve"> </w:t>
            </w:r>
            <w:r w:rsidRPr="003008DB">
              <w:rPr>
                <w:w w:val="115"/>
                <w:sz w:val="24"/>
                <w:szCs w:val="24"/>
              </w:rPr>
              <w:t>Федерации.</w:t>
            </w:r>
            <w:r w:rsidRPr="003008DB">
              <w:rPr>
                <w:spacing w:val="29"/>
                <w:w w:val="115"/>
                <w:sz w:val="24"/>
                <w:szCs w:val="24"/>
              </w:rPr>
              <w:t xml:space="preserve"> </w:t>
            </w:r>
            <w:r w:rsidRPr="003008DB">
              <w:rPr>
                <w:w w:val="115"/>
                <w:sz w:val="24"/>
                <w:szCs w:val="24"/>
              </w:rPr>
              <w:t>Опреде</w:t>
            </w:r>
            <w:r w:rsidRPr="003008DB">
              <w:rPr>
                <w:w w:val="120"/>
                <w:sz w:val="24"/>
                <w:szCs w:val="24"/>
              </w:rPr>
              <w:t>ление</w:t>
            </w:r>
            <w:r w:rsidRPr="003008DB">
              <w:rPr>
                <w:spacing w:val="8"/>
                <w:w w:val="120"/>
                <w:sz w:val="24"/>
                <w:szCs w:val="24"/>
              </w:rPr>
              <w:t xml:space="preserve"> </w:t>
            </w:r>
            <w:r w:rsidRPr="003008DB">
              <w:rPr>
                <w:w w:val="120"/>
                <w:sz w:val="24"/>
                <w:szCs w:val="24"/>
              </w:rPr>
              <w:t>характерных</w:t>
            </w:r>
            <w:r w:rsidRPr="003008DB">
              <w:rPr>
                <w:spacing w:val="9"/>
                <w:w w:val="120"/>
                <w:sz w:val="24"/>
                <w:szCs w:val="24"/>
              </w:rPr>
              <w:t xml:space="preserve"> </w:t>
            </w:r>
            <w:r w:rsidRPr="003008DB">
              <w:rPr>
                <w:w w:val="120"/>
                <w:sz w:val="24"/>
                <w:szCs w:val="24"/>
              </w:rPr>
              <w:t>черт,</w:t>
            </w:r>
            <w:r w:rsidRPr="003008DB">
              <w:rPr>
                <w:spacing w:val="9"/>
                <w:w w:val="120"/>
                <w:sz w:val="24"/>
                <w:szCs w:val="24"/>
              </w:rPr>
              <w:t xml:space="preserve"> </w:t>
            </w:r>
            <w:r w:rsidRPr="003008DB">
              <w:rPr>
                <w:w w:val="120"/>
                <w:sz w:val="24"/>
                <w:szCs w:val="24"/>
              </w:rPr>
              <w:t>характеристика</w:t>
            </w:r>
            <w:r w:rsidRPr="003008DB">
              <w:rPr>
                <w:spacing w:val="9"/>
                <w:w w:val="120"/>
                <w:sz w:val="24"/>
                <w:szCs w:val="24"/>
              </w:rPr>
              <w:t xml:space="preserve"> </w:t>
            </w:r>
            <w:r w:rsidRPr="003008DB">
              <w:rPr>
                <w:w w:val="120"/>
                <w:sz w:val="24"/>
                <w:szCs w:val="24"/>
              </w:rPr>
              <w:t>типичных</w:t>
            </w:r>
            <w:r w:rsidRPr="003008DB">
              <w:rPr>
                <w:spacing w:val="1"/>
                <w:w w:val="120"/>
                <w:sz w:val="24"/>
                <w:szCs w:val="24"/>
              </w:rPr>
              <w:t xml:space="preserve"> </w:t>
            </w:r>
            <w:r w:rsidRPr="003008DB">
              <w:rPr>
                <w:w w:val="120"/>
                <w:sz w:val="24"/>
                <w:szCs w:val="24"/>
              </w:rPr>
              <w:t>элементов</w:t>
            </w:r>
            <w:r w:rsidRPr="003008DB">
              <w:rPr>
                <w:spacing w:val="3"/>
                <w:w w:val="120"/>
                <w:sz w:val="24"/>
                <w:szCs w:val="24"/>
              </w:rPr>
              <w:t xml:space="preserve"> </w:t>
            </w:r>
            <w:r w:rsidRPr="003008DB">
              <w:rPr>
                <w:w w:val="120"/>
                <w:sz w:val="24"/>
                <w:szCs w:val="24"/>
              </w:rPr>
              <w:t>музыкального</w:t>
            </w:r>
            <w:r w:rsidRPr="003008DB">
              <w:rPr>
                <w:spacing w:val="3"/>
                <w:w w:val="120"/>
                <w:sz w:val="24"/>
                <w:szCs w:val="24"/>
              </w:rPr>
              <w:t xml:space="preserve"> </w:t>
            </w:r>
            <w:r w:rsidRPr="003008DB">
              <w:rPr>
                <w:w w:val="120"/>
                <w:sz w:val="24"/>
                <w:szCs w:val="24"/>
              </w:rPr>
              <w:t>языка</w:t>
            </w:r>
            <w:r w:rsidRPr="003008DB">
              <w:rPr>
                <w:spacing w:val="4"/>
                <w:w w:val="120"/>
                <w:sz w:val="24"/>
                <w:szCs w:val="24"/>
              </w:rPr>
              <w:t xml:space="preserve"> </w:t>
            </w:r>
            <w:r w:rsidRPr="003008DB">
              <w:rPr>
                <w:w w:val="120"/>
                <w:sz w:val="24"/>
                <w:szCs w:val="24"/>
              </w:rPr>
              <w:t>(ритм,</w:t>
            </w:r>
            <w:r w:rsidRPr="003008DB">
              <w:rPr>
                <w:spacing w:val="3"/>
                <w:w w:val="120"/>
                <w:sz w:val="24"/>
                <w:szCs w:val="24"/>
              </w:rPr>
              <w:t xml:space="preserve"> </w:t>
            </w:r>
            <w:r w:rsidRPr="003008DB">
              <w:rPr>
                <w:w w:val="120"/>
                <w:sz w:val="24"/>
                <w:szCs w:val="24"/>
              </w:rPr>
              <w:t>лад,</w:t>
            </w:r>
            <w:r w:rsidRPr="003008DB">
              <w:rPr>
                <w:spacing w:val="3"/>
                <w:w w:val="120"/>
                <w:sz w:val="24"/>
                <w:szCs w:val="24"/>
              </w:rPr>
              <w:t xml:space="preserve"> </w:t>
            </w:r>
            <w:r w:rsidRPr="003008DB">
              <w:rPr>
                <w:w w:val="120"/>
                <w:sz w:val="24"/>
                <w:szCs w:val="24"/>
              </w:rPr>
              <w:t>интонации).</w:t>
            </w:r>
            <w:r w:rsidRPr="003008DB">
              <w:rPr>
                <w:spacing w:val="-51"/>
                <w:w w:val="120"/>
                <w:sz w:val="24"/>
                <w:szCs w:val="24"/>
              </w:rPr>
              <w:t xml:space="preserve"> </w:t>
            </w:r>
            <w:r w:rsidRPr="003008DB">
              <w:rPr>
                <w:w w:val="120"/>
                <w:sz w:val="24"/>
                <w:szCs w:val="24"/>
              </w:rPr>
              <w:t>Разучивание</w:t>
            </w:r>
            <w:r w:rsidRPr="003008DB">
              <w:rPr>
                <w:spacing w:val="2"/>
                <w:w w:val="120"/>
                <w:sz w:val="24"/>
                <w:szCs w:val="24"/>
              </w:rPr>
              <w:t xml:space="preserve"> </w:t>
            </w:r>
            <w:r w:rsidRPr="003008DB">
              <w:rPr>
                <w:w w:val="120"/>
                <w:sz w:val="24"/>
                <w:szCs w:val="24"/>
              </w:rPr>
              <w:t>песен,</w:t>
            </w:r>
            <w:r w:rsidRPr="003008DB">
              <w:rPr>
                <w:spacing w:val="1"/>
                <w:w w:val="120"/>
                <w:sz w:val="24"/>
                <w:szCs w:val="24"/>
              </w:rPr>
              <w:t xml:space="preserve"> </w:t>
            </w:r>
            <w:r w:rsidRPr="003008DB">
              <w:rPr>
                <w:w w:val="120"/>
                <w:sz w:val="24"/>
                <w:szCs w:val="24"/>
              </w:rPr>
              <w:t>танцев,</w:t>
            </w:r>
            <w:r w:rsidRPr="003008DB">
              <w:rPr>
                <w:spacing w:val="2"/>
                <w:w w:val="120"/>
                <w:sz w:val="24"/>
                <w:szCs w:val="24"/>
              </w:rPr>
              <w:t xml:space="preserve"> </w:t>
            </w:r>
            <w:r w:rsidRPr="003008DB">
              <w:rPr>
                <w:w w:val="120"/>
                <w:sz w:val="24"/>
                <w:szCs w:val="24"/>
              </w:rPr>
              <w:t>импровизация</w:t>
            </w:r>
            <w:r w:rsidRPr="003008DB">
              <w:rPr>
                <w:spacing w:val="2"/>
                <w:w w:val="120"/>
                <w:sz w:val="24"/>
                <w:szCs w:val="24"/>
              </w:rPr>
              <w:t xml:space="preserve"> </w:t>
            </w:r>
            <w:r w:rsidRPr="003008DB">
              <w:rPr>
                <w:w w:val="120"/>
                <w:sz w:val="24"/>
                <w:szCs w:val="24"/>
              </w:rPr>
              <w:t>ритмических</w:t>
            </w:r>
            <w:r w:rsidRPr="003008DB">
              <w:rPr>
                <w:spacing w:val="-51"/>
                <w:w w:val="120"/>
                <w:sz w:val="24"/>
                <w:szCs w:val="24"/>
              </w:rPr>
              <w:t xml:space="preserve"> </w:t>
            </w:r>
            <w:r w:rsidRPr="003008DB">
              <w:rPr>
                <w:w w:val="120"/>
                <w:sz w:val="24"/>
                <w:szCs w:val="24"/>
              </w:rPr>
              <w:t>аккомпанементов</w:t>
            </w:r>
            <w:r w:rsidRPr="003008DB">
              <w:rPr>
                <w:spacing w:val="6"/>
                <w:w w:val="120"/>
                <w:sz w:val="24"/>
                <w:szCs w:val="24"/>
              </w:rPr>
              <w:t xml:space="preserve"> </w:t>
            </w:r>
            <w:r w:rsidRPr="003008DB">
              <w:rPr>
                <w:w w:val="120"/>
                <w:sz w:val="24"/>
                <w:szCs w:val="24"/>
              </w:rPr>
              <w:t>на</w:t>
            </w:r>
            <w:r w:rsidRPr="003008DB">
              <w:rPr>
                <w:spacing w:val="7"/>
                <w:w w:val="120"/>
                <w:sz w:val="24"/>
                <w:szCs w:val="24"/>
              </w:rPr>
              <w:t xml:space="preserve"> </w:t>
            </w:r>
            <w:r w:rsidRPr="003008DB">
              <w:rPr>
                <w:w w:val="120"/>
                <w:sz w:val="24"/>
                <w:szCs w:val="24"/>
              </w:rPr>
              <w:t>ударных</w:t>
            </w:r>
            <w:r w:rsidRPr="003008DB">
              <w:rPr>
                <w:spacing w:val="7"/>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8"/>
                <w:w w:val="120"/>
                <w:sz w:val="24"/>
                <w:szCs w:val="24"/>
              </w:rPr>
              <w:t xml:space="preserve"> </w:t>
            </w:r>
            <w:r w:rsidRPr="003008DB">
              <w:rPr>
                <w:w w:val="120"/>
                <w:sz w:val="24"/>
                <w:szCs w:val="24"/>
              </w:rPr>
              <w:t>на</w:t>
            </w:r>
            <w:r w:rsidRPr="003008DB">
              <w:rPr>
                <w:spacing w:val="-7"/>
                <w:w w:val="120"/>
                <w:sz w:val="24"/>
                <w:szCs w:val="24"/>
              </w:rPr>
              <w:t xml:space="preserve"> </w:t>
            </w:r>
            <w:r w:rsidRPr="003008DB">
              <w:rPr>
                <w:w w:val="120"/>
                <w:sz w:val="24"/>
                <w:szCs w:val="24"/>
              </w:rPr>
              <w:t>клавишных</w:t>
            </w:r>
            <w:r w:rsidRPr="003008DB">
              <w:rPr>
                <w:spacing w:val="-8"/>
                <w:w w:val="120"/>
                <w:sz w:val="24"/>
                <w:szCs w:val="24"/>
              </w:rPr>
              <w:t xml:space="preserve"> </w:t>
            </w:r>
            <w:r w:rsidRPr="003008DB">
              <w:rPr>
                <w:w w:val="120"/>
                <w:sz w:val="24"/>
                <w:szCs w:val="24"/>
              </w:rPr>
              <w:t>или</w:t>
            </w:r>
            <w:r w:rsidRPr="003008DB">
              <w:rPr>
                <w:spacing w:val="-7"/>
                <w:w w:val="120"/>
                <w:sz w:val="24"/>
                <w:szCs w:val="24"/>
              </w:rPr>
              <w:t xml:space="preserve"> </w:t>
            </w:r>
            <w:r w:rsidRPr="003008DB">
              <w:rPr>
                <w:w w:val="120"/>
                <w:sz w:val="24"/>
                <w:szCs w:val="24"/>
              </w:rPr>
              <w:t>духовых</w:t>
            </w:r>
            <w:r w:rsidRPr="003008DB">
              <w:rPr>
                <w:spacing w:val="-7"/>
                <w:w w:val="120"/>
                <w:sz w:val="24"/>
                <w:szCs w:val="24"/>
              </w:rPr>
              <w:t xml:space="preserve"> </w:t>
            </w:r>
            <w:r w:rsidRPr="003008DB">
              <w:rPr>
                <w:w w:val="120"/>
                <w:sz w:val="24"/>
                <w:szCs w:val="24"/>
              </w:rPr>
              <w:t>инструментах</w:t>
            </w:r>
            <w:r w:rsidRPr="003008DB">
              <w:rPr>
                <w:spacing w:val="-51"/>
                <w:w w:val="120"/>
                <w:sz w:val="24"/>
                <w:szCs w:val="24"/>
              </w:rPr>
              <w:t xml:space="preserve"> </w:t>
            </w:r>
            <w:r w:rsidRPr="003008DB">
              <w:rPr>
                <w:w w:val="120"/>
                <w:sz w:val="24"/>
                <w:szCs w:val="24"/>
              </w:rPr>
              <w:t>мелодий народных песен, прослеживание мелодии по</w:t>
            </w:r>
            <w:r w:rsidRPr="003008DB">
              <w:rPr>
                <w:spacing w:val="1"/>
                <w:w w:val="120"/>
                <w:sz w:val="24"/>
                <w:szCs w:val="24"/>
              </w:rPr>
              <w:t xml:space="preserve"> </w:t>
            </w:r>
            <w:r w:rsidRPr="003008DB">
              <w:rPr>
                <w:w w:val="120"/>
                <w:sz w:val="24"/>
                <w:szCs w:val="24"/>
              </w:rPr>
              <w:t>нотной</w:t>
            </w:r>
            <w:r w:rsidRPr="003008DB">
              <w:rPr>
                <w:spacing w:val="9"/>
                <w:w w:val="120"/>
                <w:sz w:val="24"/>
                <w:szCs w:val="24"/>
              </w:rPr>
              <w:t xml:space="preserve"> </w:t>
            </w:r>
            <w:r w:rsidRPr="003008DB">
              <w:rPr>
                <w:w w:val="120"/>
                <w:sz w:val="24"/>
                <w:szCs w:val="24"/>
              </w:rPr>
              <w:t>записи.</w:t>
            </w:r>
          </w:p>
        </w:tc>
      </w:tr>
    </w:tbl>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w w:val="115"/>
                <w:sz w:val="24"/>
                <w:szCs w:val="24"/>
              </w:rPr>
              <w:t>Творческие, исследовательские проекты, школьные</w:t>
            </w:r>
            <w:r w:rsidRPr="003008DB">
              <w:rPr>
                <w:spacing w:val="1"/>
                <w:w w:val="115"/>
                <w:sz w:val="24"/>
                <w:szCs w:val="24"/>
              </w:rPr>
              <w:t xml:space="preserve"> </w:t>
            </w:r>
            <w:r w:rsidRPr="003008DB">
              <w:rPr>
                <w:w w:val="115"/>
                <w:sz w:val="24"/>
                <w:szCs w:val="24"/>
              </w:rPr>
              <w:t>фестивали, посвящённые музыкальному творчеству</w:t>
            </w:r>
            <w:r w:rsidRPr="003008DB">
              <w:rPr>
                <w:spacing w:val="1"/>
                <w:w w:val="115"/>
                <w:sz w:val="24"/>
                <w:szCs w:val="24"/>
              </w:rPr>
              <w:t xml:space="preserve"> </w:t>
            </w:r>
            <w:r w:rsidRPr="003008DB">
              <w:rPr>
                <w:w w:val="115"/>
                <w:sz w:val="24"/>
                <w:szCs w:val="24"/>
              </w:rPr>
              <w:t>народов</w:t>
            </w:r>
            <w:r w:rsidRPr="003008DB">
              <w:rPr>
                <w:spacing w:val="12"/>
                <w:w w:val="115"/>
                <w:sz w:val="24"/>
                <w:szCs w:val="24"/>
              </w:rPr>
              <w:t xml:space="preserve"> </w:t>
            </w:r>
            <w:r w:rsidRPr="003008DB">
              <w:rPr>
                <w:w w:val="115"/>
                <w:sz w:val="24"/>
                <w:szCs w:val="24"/>
              </w:rPr>
              <w:t>России</w:t>
            </w:r>
          </w:p>
        </w:tc>
      </w:tr>
      <w:tr w:rsidR="00A90BA0" w:rsidRPr="00A641DA" w:rsidTr="00BF0C92">
        <w:trPr>
          <w:trHeight w:val="3350"/>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5"/>
                <w:sz w:val="24"/>
                <w:szCs w:val="24"/>
              </w:rPr>
              <w:t>И)</w:t>
            </w:r>
          </w:p>
          <w:p w:rsidR="00A90BA0" w:rsidRPr="003008DB" w:rsidRDefault="00A90BA0" w:rsidP="00BF0C92">
            <w:pPr>
              <w:pStyle w:val="TOC1"/>
              <w:keepNext/>
              <w:rPr>
                <w:sz w:val="24"/>
                <w:szCs w:val="24"/>
              </w:rPr>
            </w:pPr>
            <w:r w:rsidRPr="003008DB">
              <w:rPr>
                <w:w w:val="115"/>
                <w:sz w:val="24"/>
                <w:szCs w:val="24"/>
              </w:rPr>
              <w:t>2—8</w:t>
            </w:r>
            <w:r w:rsidRPr="003008DB">
              <w:rPr>
                <w:spacing w:val="8"/>
                <w:w w:val="115"/>
                <w:sz w:val="24"/>
                <w:szCs w:val="24"/>
              </w:rPr>
              <w:t xml:space="preserve"> </w:t>
            </w:r>
            <w:r w:rsidRPr="003008DB">
              <w:rPr>
                <w:w w:val="115"/>
                <w:sz w:val="24"/>
                <w:szCs w:val="24"/>
              </w:rPr>
              <w:t>уч.</w:t>
            </w:r>
            <w:r w:rsidRPr="003008DB">
              <w:rPr>
                <w:spacing w:val="-48"/>
                <w:w w:val="115"/>
                <w:sz w:val="24"/>
                <w:szCs w:val="24"/>
              </w:rPr>
              <w:t xml:space="preserve"> </w:t>
            </w:r>
            <w:r w:rsidRPr="003008DB">
              <w:rPr>
                <w:w w:val="115"/>
                <w:sz w:val="24"/>
                <w:szCs w:val="24"/>
              </w:rPr>
              <w:t>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Фольклор</w:t>
            </w:r>
            <w:r w:rsidRPr="003008DB">
              <w:rPr>
                <w:spacing w:val="-49"/>
                <w:w w:val="115"/>
                <w:sz w:val="24"/>
                <w:szCs w:val="24"/>
              </w:rPr>
              <w:t xml:space="preserve"> </w:t>
            </w:r>
            <w:r w:rsidRPr="003008DB">
              <w:rPr>
                <w:w w:val="115"/>
                <w:sz w:val="24"/>
                <w:szCs w:val="24"/>
              </w:rPr>
              <w:t>в</w:t>
            </w:r>
            <w:r w:rsidRPr="003008DB">
              <w:rPr>
                <w:spacing w:val="11"/>
                <w:w w:val="115"/>
                <w:sz w:val="24"/>
                <w:szCs w:val="24"/>
              </w:rPr>
              <w:t xml:space="preserve"> </w:t>
            </w:r>
            <w:r w:rsidRPr="003008DB">
              <w:rPr>
                <w:w w:val="115"/>
                <w:sz w:val="24"/>
                <w:szCs w:val="24"/>
              </w:rPr>
              <w:t>твор-</w:t>
            </w:r>
            <w:r w:rsidRPr="003008DB">
              <w:rPr>
                <w:spacing w:val="1"/>
                <w:w w:val="115"/>
                <w:sz w:val="24"/>
                <w:szCs w:val="24"/>
              </w:rPr>
              <w:t xml:space="preserve"> </w:t>
            </w:r>
            <w:r w:rsidRPr="003008DB">
              <w:rPr>
                <w:w w:val="115"/>
                <w:sz w:val="24"/>
                <w:szCs w:val="24"/>
              </w:rPr>
              <w:t>честве</w:t>
            </w:r>
            <w:r w:rsidRPr="003008DB">
              <w:rPr>
                <w:spacing w:val="1"/>
                <w:w w:val="115"/>
                <w:sz w:val="24"/>
                <w:szCs w:val="24"/>
              </w:rPr>
              <w:t xml:space="preserve"> </w:t>
            </w:r>
            <w:r w:rsidRPr="003008DB">
              <w:rPr>
                <w:w w:val="110"/>
                <w:sz w:val="24"/>
                <w:szCs w:val="24"/>
              </w:rPr>
              <w:t>професси-</w:t>
            </w:r>
            <w:r w:rsidRPr="003008DB">
              <w:rPr>
                <w:spacing w:val="-47"/>
                <w:w w:val="110"/>
                <w:sz w:val="24"/>
                <w:szCs w:val="24"/>
              </w:rPr>
              <w:t xml:space="preserve"> </w:t>
            </w:r>
            <w:r w:rsidRPr="003008DB">
              <w:rPr>
                <w:w w:val="115"/>
                <w:sz w:val="24"/>
                <w:szCs w:val="24"/>
              </w:rPr>
              <w:t>ональных</w:t>
            </w:r>
            <w:r w:rsidRPr="003008DB">
              <w:rPr>
                <w:spacing w:val="-49"/>
                <w:w w:val="115"/>
                <w:sz w:val="24"/>
                <w:szCs w:val="24"/>
              </w:rPr>
              <w:t xml:space="preserve"> </w:t>
            </w:r>
            <w:r w:rsidRPr="003008DB">
              <w:rPr>
                <w:w w:val="115"/>
                <w:sz w:val="24"/>
                <w:szCs w:val="24"/>
              </w:rPr>
              <w:t>музы-</w:t>
            </w:r>
            <w:r w:rsidRPr="003008DB">
              <w:rPr>
                <w:spacing w:val="1"/>
                <w:w w:val="115"/>
                <w:sz w:val="24"/>
                <w:szCs w:val="24"/>
              </w:rPr>
              <w:t xml:space="preserve"> </w:t>
            </w:r>
            <w:r w:rsidRPr="003008DB">
              <w:rPr>
                <w:w w:val="115"/>
                <w:sz w:val="24"/>
                <w:szCs w:val="24"/>
              </w:rPr>
              <w:t>кантов</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Собиратели</w:t>
            </w:r>
            <w:r w:rsidRPr="003008DB">
              <w:rPr>
                <w:spacing w:val="1"/>
                <w:w w:val="115"/>
                <w:sz w:val="24"/>
                <w:szCs w:val="24"/>
              </w:rPr>
              <w:t xml:space="preserve"> </w:t>
            </w:r>
            <w:r w:rsidRPr="003008DB">
              <w:rPr>
                <w:w w:val="115"/>
                <w:sz w:val="24"/>
                <w:szCs w:val="24"/>
              </w:rPr>
              <w:t>фольклора.</w:t>
            </w:r>
            <w:r w:rsidRPr="003008DB">
              <w:rPr>
                <w:spacing w:val="1"/>
                <w:w w:val="115"/>
                <w:sz w:val="24"/>
                <w:szCs w:val="24"/>
              </w:rPr>
              <w:t xml:space="preserve"> </w:t>
            </w:r>
            <w:r w:rsidRPr="003008DB">
              <w:rPr>
                <w:w w:val="115"/>
                <w:sz w:val="24"/>
                <w:szCs w:val="24"/>
              </w:rPr>
              <w:t>Народные</w:t>
            </w:r>
            <w:r w:rsidRPr="003008DB">
              <w:rPr>
                <w:spacing w:val="10"/>
                <w:w w:val="115"/>
                <w:sz w:val="24"/>
                <w:szCs w:val="24"/>
              </w:rPr>
              <w:t xml:space="preserve"> </w:t>
            </w:r>
            <w:r w:rsidRPr="003008DB">
              <w:rPr>
                <w:w w:val="115"/>
                <w:sz w:val="24"/>
                <w:szCs w:val="24"/>
              </w:rPr>
              <w:t>мелодии</w:t>
            </w:r>
            <w:r w:rsidRPr="003008DB">
              <w:rPr>
                <w:spacing w:val="-49"/>
                <w:w w:val="115"/>
                <w:sz w:val="24"/>
                <w:szCs w:val="24"/>
              </w:rPr>
              <w:t xml:space="preserve"> </w:t>
            </w:r>
            <w:r w:rsidRPr="003008DB">
              <w:rPr>
                <w:w w:val="115"/>
                <w:sz w:val="24"/>
                <w:szCs w:val="24"/>
              </w:rPr>
              <w:t>в</w:t>
            </w:r>
            <w:r w:rsidRPr="003008DB">
              <w:rPr>
                <w:spacing w:val="11"/>
                <w:w w:val="115"/>
                <w:sz w:val="24"/>
                <w:szCs w:val="24"/>
              </w:rPr>
              <w:t xml:space="preserve"> </w:t>
            </w:r>
            <w:r w:rsidRPr="003008DB">
              <w:rPr>
                <w:w w:val="115"/>
                <w:sz w:val="24"/>
                <w:szCs w:val="24"/>
              </w:rPr>
              <w:t>обработке</w:t>
            </w:r>
            <w:r w:rsidRPr="003008DB">
              <w:rPr>
                <w:spacing w:val="1"/>
                <w:w w:val="115"/>
                <w:sz w:val="24"/>
                <w:szCs w:val="24"/>
              </w:rPr>
              <w:t xml:space="preserve"> </w:t>
            </w:r>
            <w:r w:rsidRPr="003008DB">
              <w:rPr>
                <w:w w:val="115"/>
                <w:sz w:val="24"/>
                <w:szCs w:val="24"/>
              </w:rPr>
              <w:t>композиторов.</w:t>
            </w:r>
          </w:p>
          <w:p w:rsidR="00A90BA0" w:rsidRPr="003008DB" w:rsidRDefault="00A90BA0" w:rsidP="00BF0C92">
            <w:pPr>
              <w:pStyle w:val="TOC1"/>
              <w:keepNext/>
              <w:rPr>
                <w:sz w:val="24"/>
                <w:szCs w:val="24"/>
              </w:rPr>
            </w:pPr>
            <w:r w:rsidRPr="003008DB">
              <w:rPr>
                <w:w w:val="120"/>
                <w:sz w:val="24"/>
                <w:szCs w:val="24"/>
              </w:rPr>
              <w:t>Народные жанры,</w:t>
            </w:r>
            <w:r w:rsidRPr="003008DB">
              <w:rPr>
                <w:spacing w:val="-51"/>
                <w:w w:val="120"/>
                <w:sz w:val="24"/>
                <w:szCs w:val="24"/>
              </w:rPr>
              <w:t xml:space="preserve"> </w:t>
            </w:r>
            <w:r w:rsidRPr="003008DB">
              <w:rPr>
                <w:w w:val="120"/>
                <w:sz w:val="24"/>
                <w:szCs w:val="24"/>
              </w:rPr>
              <w:t>интонации</w:t>
            </w:r>
          </w:p>
          <w:p w:rsidR="00A90BA0" w:rsidRPr="003008DB" w:rsidRDefault="00A90BA0" w:rsidP="00BF0C92">
            <w:pPr>
              <w:pStyle w:val="TOC1"/>
              <w:keepNext/>
              <w:rPr>
                <w:sz w:val="24"/>
                <w:szCs w:val="24"/>
              </w:rPr>
            </w:pPr>
            <w:r w:rsidRPr="003008DB">
              <w:rPr>
                <w:w w:val="120"/>
                <w:sz w:val="24"/>
                <w:szCs w:val="24"/>
              </w:rPr>
              <w:t>как основа</w:t>
            </w:r>
          </w:p>
          <w:p w:rsidR="00A90BA0" w:rsidRPr="003008DB" w:rsidRDefault="00A90BA0" w:rsidP="00BF0C92">
            <w:pPr>
              <w:pStyle w:val="TOC1"/>
              <w:keepNext/>
              <w:rPr>
                <w:sz w:val="24"/>
                <w:szCs w:val="24"/>
              </w:rPr>
            </w:pPr>
            <w:r w:rsidRPr="003008DB">
              <w:rPr>
                <w:spacing w:val="-2"/>
                <w:w w:val="120"/>
                <w:sz w:val="24"/>
                <w:szCs w:val="24"/>
              </w:rPr>
              <w:t>для композиторского</w:t>
            </w:r>
            <w:r w:rsidRPr="003008DB">
              <w:rPr>
                <w:spacing w:val="-51"/>
                <w:w w:val="120"/>
                <w:sz w:val="24"/>
                <w:szCs w:val="24"/>
              </w:rPr>
              <w:t xml:space="preserve"> </w:t>
            </w:r>
            <w:r w:rsidRPr="003008DB">
              <w:rPr>
                <w:w w:val="120"/>
                <w:sz w:val="24"/>
                <w:szCs w:val="24"/>
              </w:rPr>
              <w:t>творчества</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Диалог</w:t>
            </w:r>
            <w:r w:rsidRPr="003008DB">
              <w:rPr>
                <w:spacing w:val="28"/>
                <w:w w:val="115"/>
                <w:sz w:val="24"/>
                <w:szCs w:val="24"/>
              </w:rPr>
              <w:t xml:space="preserve"> </w:t>
            </w:r>
            <w:r w:rsidRPr="003008DB">
              <w:rPr>
                <w:w w:val="115"/>
                <w:sz w:val="24"/>
                <w:szCs w:val="24"/>
              </w:rPr>
              <w:t>с</w:t>
            </w:r>
            <w:r w:rsidRPr="003008DB">
              <w:rPr>
                <w:spacing w:val="28"/>
                <w:w w:val="115"/>
                <w:sz w:val="24"/>
                <w:szCs w:val="24"/>
              </w:rPr>
              <w:t xml:space="preserve"> </w:t>
            </w:r>
            <w:r w:rsidRPr="003008DB">
              <w:rPr>
                <w:w w:val="115"/>
                <w:sz w:val="24"/>
                <w:szCs w:val="24"/>
              </w:rPr>
              <w:t>учителем</w:t>
            </w:r>
            <w:r w:rsidRPr="003008DB">
              <w:rPr>
                <w:spacing w:val="29"/>
                <w:w w:val="115"/>
                <w:sz w:val="24"/>
                <w:szCs w:val="24"/>
              </w:rPr>
              <w:t xml:space="preserve"> </w:t>
            </w:r>
            <w:r w:rsidRPr="003008DB">
              <w:rPr>
                <w:w w:val="115"/>
                <w:sz w:val="24"/>
                <w:szCs w:val="24"/>
              </w:rPr>
              <w:t>о</w:t>
            </w:r>
            <w:r w:rsidRPr="003008DB">
              <w:rPr>
                <w:spacing w:val="28"/>
                <w:w w:val="115"/>
                <w:sz w:val="24"/>
                <w:szCs w:val="24"/>
              </w:rPr>
              <w:t xml:space="preserve"> </w:t>
            </w:r>
            <w:r w:rsidRPr="003008DB">
              <w:rPr>
                <w:w w:val="115"/>
                <w:sz w:val="24"/>
                <w:szCs w:val="24"/>
              </w:rPr>
              <w:t>значении</w:t>
            </w:r>
            <w:r w:rsidRPr="003008DB">
              <w:rPr>
                <w:spacing w:val="29"/>
                <w:w w:val="115"/>
                <w:sz w:val="24"/>
                <w:szCs w:val="24"/>
              </w:rPr>
              <w:t xml:space="preserve"> </w:t>
            </w:r>
            <w:r w:rsidRPr="003008DB">
              <w:rPr>
                <w:w w:val="115"/>
                <w:sz w:val="24"/>
                <w:szCs w:val="24"/>
              </w:rPr>
              <w:t>фольклористики.</w:t>
            </w:r>
            <w:r w:rsidRPr="003008DB">
              <w:rPr>
                <w:spacing w:val="28"/>
                <w:w w:val="115"/>
                <w:sz w:val="24"/>
                <w:szCs w:val="24"/>
              </w:rPr>
              <w:t xml:space="preserve"> </w:t>
            </w:r>
            <w:r w:rsidRPr="003008DB">
              <w:rPr>
                <w:w w:val="115"/>
                <w:sz w:val="24"/>
                <w:szCs w:val="24"/>
              </w:rPr>
              <w:t>Чтение</w:t>
            </w:r>
            <w:r w:rsidRPr="003008DB">
              <w:rPr>
                <w:spacing w:val="1"/>
                <w:w w:val="115"/>
                <w:sz w:val="24"/>
                <w:szCs w:val="24"/>
              </w:rPr>
              <w:t xml:space="preserve"> </w:t>
            </w:r>
            <w:r w:rsidRPr="003008DB">
              <w:rPr>
                <w:w w:val="115"/>
                <w:sz w:val="24"/>
                <w:szCs w:val="24"/>
              </w:rPr>
              <w:t>учебных,</w:t>
            </w:r>
            <w:r w:rsidRPr="003008DB">
              <w:rPr>
                <w:spacing w:val="35"/>
                <w:w w:val="115"/>
                <w:sz w:val="24"/>
                <w:szCs w:val="24"/>
              </w:rPr>
              <w:t xml:space="preserve"> </w:t>
            </w:r>
            <w:r w:rsidRPr="003008DB">
              <w:rPr>
                <w:w w:val="115"/>
                <w:sz w:val="24"/>
                <w:szCs w:val="24"/>
              </w:rPr>
              <w:t>популярных</w:t>
            </w:r>
            <w:r w:rsidRPr="003008DB">
              <w:rPr>
                <w:spacing w:val="36"/>
                <w:w w:val="115"/>
                <w:sz w:val="24"/>
                <w:szCs w:val="24"/>
              </w:rPr>
              <w:t xml:space="preserve"> </w:t>
            </w:r>
            <w:r w:rsidRPr="003008DB">
              <w:rPr>
                <w:w w:val="115"/>
                <w:sz w:val="24"/>
                <w:szCs w:val="24"/>
              </w:rPr>
              <w:t>текстов</w:t>
            </w:r>
            <w:r w:rsidRPr="003008DB">
              <w:rPr>
                <w:spacing w:val="36"/>
                <w:w w:val="115"/>
                <w:sz w:val="24"/>
                <w:szCs w:val="24"/>
              </w:rPr>
              <w:t xml:space="preserve"> </w:t>
            </w:r>
            <w:r w:rsidRPr="003008DB">
              <w:rPr>
                <w:w w:val="115"/>
                <w:sz w:val="24"/>
                <w:szCs w:val="24"/>
              </w:rPr>
              <w:t>о</w:t>
            </w:r>
            <w:r w:rsidRPr="003008DB">
              <w:rPr>
                <w:spacing w:val="36"/>
                <w:w w:val="115"/>
                <w:sz w:val="24"/>
                <w:szCs w:val="24"/>
              </w:rPr>
              <w:t xml:space="preserve"> </w:t>
            </w:r>
            <w:r w:rsidRPr="003008DB">
              <w:rPr>
                <w:w w:val="115"/>
                <w:sz w:val="24"/>
                <w:szCs w:val="24"/>
              </w:rPr>
              <w:t>собирателях</w:t>
            </w:r>
            <w:r w:rsidRPr="003008DB">
              <w:rPr>
                <w:spacing w:val="36"/>
                <w:w w:val="115"/>
                <w:sz w:val="24"/>
                <w:szCs w:val="24"/>
              </w:rPr>
              <w:t xml:space="preserve"> </w:t>
            </w:r>
            <w:r w:rsidRPr="003008DB">
              <w:rPr>
                <w:w w:val="115"/>
                <w:sz w:val="24"/>
                <w:szCs w:val="24"/>
              </w:rPr>
              <w:t>фольклора.</w:t>
            </w:r>
            <w:r w:rsidRPr="003008DB">
              <w:rPr>
                <w:spacing w:val="-49"/>
                <w:w w:val="115"/>
                <w:sz w:val="24"/>
                <w:szCs w:val="24"/>
              </w:rPr>
              <w:t xml:space="preserve"> </w:t>
            </w:r>
            <w:r w:rsidRPr="003008DB">
              <w:rPr>
                <w:w w:val="115"/>
                <w:sz w:val="24"/>
                <w:szCs w:val="24"/>
              </w:rPr>
              <w:t>Слушание</w:t>
            </w:r>
            <w:r w:rsidRPr="003008DB">
              <w:rPr>
                <w:spacing w:val="24"/>
                <w:w w:val="115"/>
                <w:sz w:val="24"/>
                <w:szCs w:val="24"/>
              </w:rPr>
              <w:t xml:space="preserve"> </w:t>
            </w:r>
            <w:r w:rsidRPr="003008DB">
              <w:rPr>
                <w:w w:val="115"/>
                <w:sz w:val="24"/>
                <w:szCs w:val="24"/>
              </w:rPr>
              <w:t>музыки,</w:t>
            </w:r>
            <w:r w:rsidRPr="003008DB">
              <w:rPr>
                <w:spacing w:val="24"/>
                <w:w w:val="115"/>
                <w:sz w:val="24"/>
                <w:szCs w:val="24"/>
              </w:rPr>
              <w:t xml:space="preserve"> </w:t>
            </w:r>
            <w:r w:rsidRPr="003008DB">
              <w:rPr>
                <w:w w:val="115"/>
                <w:sz w:val="24"/>
                <w:szCs w:val="24"/>
              </w:rPr>
              <w:t>созданной</w:t>
            </w:r>
            <w:r w:rsidRPr="003008DB">
              <w:rPr>
                <w:spacing w:val="24"/>
                <w:w w:val="115"/>
                <w:sz w:val="24"/>
                <w:szCs w:val="24"/>
              </w:rPr>
              <w:t xml:space="preserve"> </w:t>
            </w:r>
            <w:r w:rsidRPr="003008DB">
              <w:rPr>
                <w:w w:val="115"/>
                <w:sz w:val="24"/>
                <w:szCs w:val="24"/>
              </w:rPr>
              <w:t>композиторами</w:t>
            </w:r>
            <w:r w:rsidRPr="003008DB">
              <w:rPr>
                <w:spacing w:val="25"/>
                <w:w w:val="115"/>
                <w:sz w:val="24"/>
                <w:szCs w:val="24"/>
              </w:rPr>
              <w:t xml:space="preserve"> </w:t>
            </w:r>
            <w:r w:rsidRPr="003008DB">
              <w:rPr>
                <w:w w:val="115"/>
                <w:sz w:val="24"/>
                <w:szCs w:val="24"/>
              </w:rPr>
              <w:t>на</w:t>
            </w:r>
            <w:r w:rsidRPr="003008DB">
              <w:rPr>
                <w:spacing w:val="24"/>
                <w:w w:val="115"/>
                <w:sz w:val="24"/>
                <w:szCs w:val="24"/>
              </w:rPr>
              <w:t xml:space="preserve"> </w:t>
            </w:r>
            <w:r w:rsidRPr="003008DB">
              <w:rPr>
                <w:w w:val="115"/>
                <w:sz w:val="24"/>
                <w:szCs w:val="24"/>
              </w:rPr>
              <w:t>основе</w:t>
            </w:r>
            <w:r w:rsidRPr="003008DB">
              <w:rPr>
                <w:spacing w:val="1"/>
                <w:w w:val="115"/>
                <w:sz w:val="24"/>
                <w:szCs w:val="24"/>
              </w:rPr>
              <w:t xml:space="preserve"> </w:t>
            </w:r>
            <w:r w:rsidRPr="003008DB">
              <w:rPr>
                <w:w w:val="115"/>
                <w:sz w:val="24"/>
                <w:szCs w:val="24"/>
              </w:rPr>
              <w:t>народных</w:t>
            </w:r>
            <w:r w:rsidRPr="003008DB">
              <w:rPr>
                <w:spacing w:val="1"/>
                <w:w w:val="115"/>
                <w:sz w:val="24"/>
                <w:szCs w:val="24"/>
              </w:rPr>
              <w:t xml:space="preserve"> </w:t>
            </w:r>
            <w:r w:rsidRPr="003008DB">
              <w:rPr>
                <w:w w:val="115"/>
                <w:sz w:val="24"/>
                <w:szCs w:val="24"/>
              </w:rPr>
              <w:t>жанров</w:t>
            </w:r>
            <w:r w:rsidRPr="003008DB">
              <w:rPr>
                <w:spacing w:val="1"/>
                <w:w w:val="115"/>
                <w:sz w:val="24"/>
                <w:szCs w:val="24"/>
              </w:rPr>
              <w:t xml:space="preserve"> </w:t>
            </w:r>
            <w:r w:rsidRPr="003008DB">
              <w:rPr>
                <w:w w:val="115"/>
                <w:sz w:val="24"/>
                <w:szCs w:val="24"/>
              </w:rPr>
              <w:t>и</w:t>
            </w:r>
            <w:r w:rsidRPr="003008DB">
              <w:rPr>
                <w:spacing w:val="1"/>
                <w:w w:val="115"/>
                <w:sz w:val="24"/>
                <w:szCs w:val="24"/>
              </w:rPr>
              <w:t xml:space="preserve"> </w:t>
            </w:r>
            <w:r w:rsidRPr="003008DB">
              <w:rPr>
                <w:w w:val="115"/>
                <w:sz w:val="24"/>
                <w:szCs w:val="24"/>
              </w:rPr>
              <w:t>интонаций.</w:t>
            </w:r>
            <w:r w:rsidRPr="003008DB">
              <w:rPr>
                <w:spacing w:val="1"/>
                <w:w w:val="115"/>
                <w:sz w:val="24"/>
                <w:szCs w:val="24"/>
              </w:rPr>
              <w:t xml:space="preserve"> </w:t>
            </w:r>
            <w:r w:rsidRPr="003008DB">
              <w:rPr>
                <w:w w:val="115"/>
                <w:sz w:val="24"/>
                <w:szCs w:val="24"/>
              </w:rPr>
              <w:t>Определение</w:t>
            </w:r>
            <w:r w:rsidRPr="003008DB">
              <w:rPr>
                <w:spacing w:val="1"/>
                <w:w w:val="115"/>
                <w:sz w:val="24"/>
                <w:szCs w:val="24"/>
              </w:rPr>
              <w:t xml:space="preserve"> </w:t>
            </w:r>
            <w:r w:rsidRPr="003008DB">
              <w:rPr>
                <w:w w:val="115"/>
                <w:sz w:val="24"/>
                <w:szCs w:val="24"/>
              </w:rPr>
              <w:t>приёмов</w:t>
            </w:r>
            <w:r w:rsidRPr="003008DB">
              <w:rPr>
                <w:spacing w:val="1"/>
                <w:w w:val="115"/>
                <w:sz w:val="24"/>
                <w:szCs w:val="24"/>
              </w:rPr>
              <w:t xml:space="preserve"> </w:t>
            </w:r>
            <w:r w:rsidRPr="003008DB">
              <w:rPr>
                <w:w w:val="115"/>
                <w:sz w:val="24"/>
                <w:szCs w:val="24"/>
              </w:rPr>
              <w:t>обработки,</w:t>
            </w:r>
            <w:r w:rsidRPr="003008DB">
              <w:rPr>
                <w:spacing w:val="15"/>
                <w:w w:val="115"/>
                <w:sz w:val="24"/>
                <w:szCs w:val="24"/>
              </w:rPr>
              <w:t xml:space="preserve"> </w:t>
            </w:r>
            <w:r w:rsidRPr="003008DB">
              <w:rPr>
                <w:w w:val="115"/>
                <w:sz w:val="24"/>
                <w:szCs w:val="24"/>
              </w:rPr>
              <w:t>развития</w:t>
            </w:r>
            <w:r w:rsidRPr="003008DB">
              <w:rPr>
                <w:spacing w:val="16"/>
                <w:w w:val="115"/>
                <w:sz w:val="24"/>
                <w:szCs w:val="24"/>
              </w:rPr>
              <w:t xml:space="preserve"> </w:t>
            </w:r>
            <w:r w:rsidRPr="003008DB">
              <w:rPr>
                <w:w w:val="115"/>
                <w:sz w:val="24"/>
                <w:szCs w:val="24"/>
              </w:rPr>
              <w:t>народных</w:t>
            </w:r>
            <w:r w:rsidRPr="003008DB">
              <w:rPr>
                <w:spacing w:val="16"/>
                <w:w w:val="115"/>
                <w:sz w:val="24"/>
                <w:szCs w:val="24"/>
              </w:rPr>
              <w:t xml:space="preserve"> </w:t>
            </w:r>
            <w:r w:rsidRPr="003008DB">
              <w:rPr>
                <w:w w:val="115"/>
                <w:sz w:val="24"/>
                <w:szCs w:val="24"/>
              </w:rPr>
              <w:t>мелодий.</w:t>
            </w:r>
          </w:p>
          <w:p w:rsidR="00A90BA0" w:rsidRPr="003008DB" w:rsidRDefault="00A90BA0" w:rsidP="00BF0C92">
            <w:pPr>
              <w:pStyle w:val="TOC1"/>
              <w:keepNext/>
              <w:rPr>
                <w:sz w:val="24"/>
                <w:szCs w:val="24"/>
              </w:rPr>
            </w:pPr>
            <w:r w:rsidRPr="003008DB">
              <w:rPr>
                <w:w w:val="115"/>
                <w:sz w:val="24"/>
                <w:szCs w:val="24"/>
              </w:rPr>
              <w:t>Разучивание,</w:t>
            </w:r>
            <w:r w:rsidRPr="003008DB">
              <w:rPr>
                <w:spacing w:val="1"/>
                <w:w w:val="115"/>
                <w:sz w:val="24"/>
                <w:szCs w:val="24"/>
              </w:rPr>
              <w:t xml:space="preserve"> </w:t>
            </w:r>
            <w:r w:rsidRPr="003008DB">
              <w:rPr>
                <w:w w:val="115"/>
                <w:sz w:val="24"/>
                <w:szCs w:val="24"/>
              </w:rPr>
              <w:t>исполнение</w:t>
            </w:r>
            <w:r w:rsidRPr="003008DB">
              <w:rPr>
                <w:spacing w:val="1"/>
                <w:w w:val="115"/>
                <w:sz w:val="24"/>
                <w:szCs w:val="24"/>
              </w:rPr>
              <w:t xml:space="preserve"> </w:t>
            </w:r>
            <w:r w:rsidRPr="003008DB">
              <w:rPr>
                <w:w w:val="115"/>
                <w:sz w:val="24"/>
                <w:szCs w:val="24"/>
              </w:rPr>
              <w:t>народных</w:t>
            </w:r>
            <w:r w:rsidRPr="003008DB">
              <w:rPr>
                <w:spacing w:val="1"/>
                <w:w w:val="115"/>
                <w:sz w:val="24"/>
                <w:szCs w:val="24"/>
              </w:rPr>
              <w:t xml:space="preserve"> </w:t>
            </w:r>
            <w:r w:rsidRPr="003008DB">
              <w:rPr>
                <w:w w:val="115"/>
                <w:sz w:val="24"/>
                <w:szCs w:val="24"/>
              </w:rPr>
              <w:t>песен</w:t>
            </w:r>
            <w:r w:rsidRPr="003008DB">
              <w:rPr>
                <w:spacing w:val="1"/>
                <w:w w:val="115"/>
                <w:sz w:val="24"/>
                <w:szCs w:val="24"/>
              </w:rPr>
              <w:t xml:space="preserve"> </w:t>
            </w:r>
            <w:r w:rsidRPr="003008DB">
              <w:rPr>
                <w:w w:val="115"/>
                <w:sz w:val="24"/>
                <w:szCs w:val="24"/>
              </w:rPr>
              <w:t>в</w:t>
            </w:r>
            <w:r w:rsidRPr="003008DB">
              <w:rPr>
                <w:spacing w:val="1"/>
                <w:w w:val="115"/>
                <w:sz w:val="24"/>
                <w:szCs w:val="24"/>
              </w:rPr>
              <w:t xml:space="preserve"> </w:t>
            </w:r>
            <w:r w:rsidRPr="003008DB">
              <w:rPr>
                <w:w w:val="115"/>
                <w:sz w:val="24"/>
                <w:szCs w:val="24"/>
              </w:rPr>
              <w:t>композиторской</w:t>
            </w:r>
            <w:r w:rsidRPr="003008DB">
              <w:rPr>
                <w:spacing w:val="1"/>
                <w:w w:val="115"/>
                <w:sz w:val="24"/>
                <w:szCs w:val="24"/>
              </w:rPr>
              <w:t xml:space="preserve"> </w:t>
            </w:r>
            <w:r w:rsidRPr="003008DB">
              <w:rPr>
                <w:w w:val="115"/>
                <w:sz w:val="24"/>
                <w:szCs w:val="24"/>
              </w:rPr>
              <w:t>обработке.</w:t>
            </w:r>
            <w:r w:rsidRPr="003008DB">
              <w:rPr>
                <w:spacing w:val="1"/>
                <w:w w:val="115"/>
                <w:sz w:val="24"/>
                <w:szCs w:val="24"/>
              </w:rPr>
              <w:t xml:space="preserve"> </w:t>
            </w:r>
            <w:r w:rsidRPr="003008DB">
              <w:rPr>
                <w:w w:val="115"/>
                <w:sz w:val="24"/>
                <w:szCs w:val="24"/>
              </w:rPr>
              <w:t>Сравнение</w:t>
            </w:r>
            <w:r w:rsidRPr="003008DB">
              <w:rPr>
                <w:spacing w:val="1"/>
                <w:w w:val="115"/>
                <w:sz w:val="24"/>
                <w:szCs w:val="24"/>
              </w:rPr>
              <w:t xml:space="preserve"> </w:t>
            </w:r>
            <w:r w:rsidRPr="003008DB">
              <w:rPr>
                <w:w w:val="115"/>
                <w:sz w:val="24"/>
                <w:szCs w:val="24"/>
              </w:rPr>
              <w:t>звучания</w:t>
            </w:r>
            <w:r w:rsidRPr="003008DB">
              <w:rPr>
                <w:spacing w:val="1"/>
                <w:w w:val="115"/>
                <w:sz w:val="24"/>
                <w:szCs w:val="24"/>
              </w:rPr>
              <w:t xml:space="preserve"> </w:t>
            </w:r>
            <w:r w:rsidRPr="003008DB">
              <w:rPr>
                <w:w w:val="115"/>
                <w:sz w:val="24"/>
                <w:szCs w:val="24"/>
              </w:rPr>
              <w:t>одних</w:t>
            </w:r>
            <w:r w:rsidRPr="003008DB">
              <w:rPr>
                <w:spacing w:val="1"/>
                <w:w w:val="115"/>
                <w:sz w:val="24"/>
                <w:szCs w:val="24"/>
              </w:rPr>
              <w:t xml:space="preserve"> </w:t>
            </w:r>
            <w:r w:rsidRPr="003008DB">
              <w:rPr>
                <w:w w:val="115"/>
                <w:sz w:val="24"/>
                <w:szCs w:val="24"/>
              </w:rPr>
              <w:t>и</w:t>
            </w:r>
            <w:r w:rsidRPr="003008DB">
              <w:rPr>
                <w:spacing w:val="1"/>
                <w:w w:val="115"/>
                <w:sz w:val="24"/>
                <w:szCs w:val="24"/>
              </w:rPr>
              <w:t xml:space="preserve"> </w:t>
            </w:r>
            <w:r w:rsidRPr="003008DB">
              <w:rPr>
                <w:w w:val="115"/>
                <w:sz w:val="24"/>
                <w:szCs w:val="24"/>
              </w:rPr>
              <w:t>тех</w:t>
            </w:r>
            <w:r w:rsidRPr="003008DB">
              <w:rPr>
                <w:spacing w:val="1"/>
                <w:w w:val="115"/>
                <w:sz w:val="24"/>
                <w:szCs w:val="24"/>
              </w:rPr>
              <w:t xml:space="preserve"> </w:t>
            </w:r>
            <w:r w:rsidRPr="003008DB">
              <w:rPr>
                <w:w w:val="115"/>
                <w:sz w:val="24"/>
                <w:szCs w:val="24"/>
              </w:rPr>
              <w:t>же</w:t>
            </w:r>
            <w:r w:rsidRPr="003008DB">
              <w:rPr>
                <w:spacing w:val="1"/>
                <w:w w:val="115"/>
                <w:sz w:val="24"/>
                <w:szCs w:val="24"/>
              </w:rPr>
              <w:t xml:space="preserve"> </w:t>
            </w:r>
            <w:r w:rsidRPr="003008DB">
              <w:rPr>
                <w:w w:val="115"/>
                <w:sz w:val="24"/>
                <w:szCs w:val="24"/>
              </w:rPr>
              <w:t>мелодий</w:t>
            </w:r>
            <w:r w:rsidRPr="003008DB">
              <w:rPr>
                <w:spacing w:val="18"/>
                <w:w w:val="115"/>
                <w:sz w:val="24"/>
                <w:szCs w:val="24"/>
              </w:rPr>
              <w:t xml:space="preserve"> </w:t>
            </w:r>
            <w:r w:rsidRPr="003008DB">
              <w:rPr>
                <w:w w:val="115"/>
                <w:sz w:val="24"/>
                <w:szCs w:val="24"/>
              </w:rPr>
              <w:t>в</w:t>
            </w:r>
            <w:r w:rsidRPr="003008DB">
              <w:rPr>
                <w:spacing w:val="19"/>
                <w:w w:val="115"/>
                <w:sz w:val="24"/>
                <w:szCs w:val="24"/>
              </w:rPr>
              <w:t xml:space="preserve"> </w:t>
            </w:r>
            <w:r w:rsidRPr="003008DB">
              <w:rPr>
                <w:w w:val="115"/>
                <w:sz w:val="24"/>
                <w:szCs w:val="24"/>
              </w:rPr>
              <w:t>народном</w:t>
            </w:r>
            <w:r w:rsidRPr="003008DB">
              <w:rPr>
                <w:spacing w:val="18"/>
                <w:w w:val="115"/>
                <w:sz w:val="24"/>
                <w:szCs w:val="24"/>
              </w:rPr>
              <w:t xml:space="preserve"> </w:t>
            </w:r>
            <w:r w:rsidRPr="003008DB">
              <w:rPr>
                <w:w w:val="115"/>
                <w:sz w:val="24"/>
                <w:szCs w:val="24"/>
              </w:rPr>
              <w:t>и</w:t>
            </w:r>
            <w:r w:rsidRPr="003008DB">
              <w:rPr>
                <w:spacing w:val="19"/>
                <w:w w:val="115"/>
                <w:sz w:val="24"/>
                <w:szCs w:val="24"/>
              </w:rPr>
              <w:t xml:space="preserve"> </w:t>
            </w:r>
            <w:r w:rsidRPr="003008DB">
              <w:rPr>
                <w:w w:val="115"/>
                <w:sz w:val="24"/>
                <w:szCs w:val="24"/>
              </w:rPr>
              <w:t>композиторском</w:t>
            </w:r>
            <w:r w:rsidRPr="003008DB">
              <w:rPr>
                <w:spacing w:val="18"/>
                <w:w w:val="115"/>
                <w:sz w:val="24"/>
                <w:szCs w:val="24"/>
              </w:rPr>
              <w:t xml:space="preserve"> </w:t>
            </w:r>
            <w:r w:rsidRPr="003008DB">
              <w:rPr>
                <w:w w:val="115"/>
                <w:sz w:val="24"/>
                <w:szCs w:val="24"/>
              </w:rPr>
              <w:t>варианте.</w:t>
            </w:r>
            <w:r w:rsidRPr="003008DB">
              <w:rPr>
                <w:spacing w:val="19"/>
                <w:w w:val="115"/>
                <w:sz w:val="24"/>
                <w:szCs w:val="24"/>
              </w:rPr>
              <w:t xml:space="preserve"> </w:t>
            </w:r>
            <w:r w:rsidRPr="003008DB">
              <w:rPr>
                <w:w w:val="115"/>
                <w:sz w:val="24"/>
                <w:szCs w:val="24"/>
              </w:rPr>
              <w:t>Обсуждение</w:t>
            </w:r>
            <w:r w:rsidRPr="003008DB">
              <w:rPr>
                <w:spacing w:val="25"/>
                <w:w w:val="115"/>
                <w:sz w:val="24"/>
                <w:szCs w:val="24"/>
              </w:rPr>
              <w:t xml:space="preserve"> </w:t>
            </w:r>
            <w:r w:rsidRPr="003008DB">
              <w:rPr>
                <w:w w:val="115"/>
                <w:sz w:val="24"/>
                <w:szCs w:val="24"/>
              </w:rPr>
              <w:t>аргументированных</w:t>
            </w:r>
            <w:r w:rsidRPr="003008DB">
              <w:rPr>
                <w:spacing w:val="26"/>
                <w:w w:val="115"/>
                <w:sz w:val="24"/>
                <w:szCs w:val="24"/>
              </w:rPr>
              <w:t xml:space="preserve"> </w:t>
            </w:r>
            <w:r w:rsidRPr="003008DB">
              <w:rPr>
                <w:w w:val="115"/>
                <w:sz w:val="24"/>
                <w:szCs w:val="24"/>
              </w:rPr>
              <w:t>оценочных</w:t>
            </w:r>
            <w:r w:rsidRPr="003008DB">
              <w:rPr>
                <w:spacing w:val="26"/>
                <w:w w:val="115"/>
                <w:sz w:val="24"/>
                <w:szCs w:val="24"/>
              </w:rPr>
              <w:t xml:space="preserve"> </w:t>
            </w:r>
            <w:r w:rsidRPr="003008DB">
              <w:rPr>
                <w:w w:val="115"/>
                <w:sz w:val="24"/>
                <w:szCs w:val="24"/>
              </w:rPr>
              <w:t>суждений</w:t>
            </w:r>
            <w:r w:rsidRPr="003008DB">
              <w:rPr>
                <w:spacing w:val="26"/>
                <w:w w:val="115"/>
                <w:sz w:val="24"/>
                <w:szCs w:val="24"/>
              </w:rPr>
              <w:t xml:space="preserve"> </w:t>
            </w:r>
            <w:r w:rsidRPr="003008DB">
              <w:rPr>
                <w:w w:val="115"/>
                <w:sz w:val="24"/>
                <w:szCs w:val="24"/>
              </w:rPr>
              <w:t>на</w:t>
            </w:r>
            <w:r w:rsidRPr="003008DB">
              <w:rPr>
                <w:spacing w:val="26"/>
                <w:w w:val="115"/>
                <w:sz w:val="24"/>
                <w:szCs w:val="24"/>
              </w:rPr>
              <w:t xml:space="preserve"> </w:t>
            </w:r>
            <w:r w:rsidRPr="003008DB">
              <w:rPr>
                <w:w w:val="115"/>
                <w:sz w:val="24"/>
                <w:szCs w:val="24"/>
              </w:rPr>
              <w:t>основе</w:t>
            </w:r>
            <w:r w:rsidRPr="003008DB">
              <w:rPr>
                <w:spacing w:val="-49"/>
                <w:w w:val="115"/>
                <w:sz w:val="24"/>
                <w:szCs w:val="24"/>
              </w:rPr>
              <w:t xml:space="preserve"> </w:t>
            </w:r>
            <w:r w:rsidRPr="003008DB">
              <w:rPr>
                <w:w w:val="115"/>
                <w:sz w:val="24"/>
                <w:szCs w:val="24"/>
              </w:rPr>
              <w:t>сравнения.</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Аналогии</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изобразительным</w:t>
            </w:r>
            <w:r w:rsidRPr="003008DB">
              <w:rPr>
                <w:spacing w:val="1"/>
                <w:w w:val="115"/>
                <w:sz w:val="24"/>
                <w:szCs w:val="24"/>
              </w:rPr>
              <w:t xml:space="preserve"> </w:t>
            </w:r>
            <w:r w:rsidRPr="003008DB">
              <w:rPr>
                <w:w w:val="115"/>
                <w:sz w:val="24"/>
                <w:szCs w:val="24"/>
              </w:rPr>
              <w:t>искусством</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сравнение</w:t>
            </w:r>
            <w:r w:rsidRPr="003008DB">
              <w:rPr>
                <w:spacing w:val="1"/>
                <w:w w:val="115"/>
                <w:sz w:val="24"/>
                <w:szCs w:val="24"/>
              </w:rPr>
              <w:t xml:space="preserve"> </w:t>
            </w:r>
            <w:r w:rsidRPr="003008DB">
              <w:rPr>
                <w:w w:val="115"/>
                <w:sz w:val="24"/>
                <w:szCs w:val="24"/>
              </w:rPr>
              <w:t>фотографий</w:t>
            </w:r>
            <w:r w:rsidRPr="003008DB">
              <w:rPr>
                <w:spacing w:val="1"/>
                <w:w w:val="115"/>
                <w:sz w:val="24"/>
                <w:szCs w:val="24"/>
              </w:rPr>
              <w:t xml:space="preserve"> </w:t>
            </w:r>
            <w:r w:rsidRPr="003008DB">
              <w:rPr>
                <w:w w:val="115"/>
                <w:sz w:val="24"/>
                <w:szCs w:val="24"/>
              </w:rPr>
              <w:t>подлинных</w:t>
            </w:r>
            <w:r w:rsidRPr="003008DB">
              <w:rPr>
                <w:spacing w:val="1"/>
                <w:w w:val="115"/>
                <w:sz w:val="24"/>
                <w:szCs w:val="24"/>
              </w:rPr>
              <w:t xml:space="preserve"> </w:t>
            </w:r>
            <w:r w:rsidRPr="003008DB">
              <w:rPr>
                <w:w w:val="115"/>
                <w:sz w:val="24"/>
                <w:szCs w:val="24"/>
              </w:rPr>
              <w:t>образцов</w:t>
            </w:r>
            <w:r w:rsidRPr="003008DB">
              <w:rPr>
                <w:spacing w:val="1"/>
                <w:w w:val="115"/>
                <w:sz w:val="24"/>
                <w:szCs w:val="24"/>
              </w:rPr>
              <w:t xml:space="preserve"> </w:t>
            </w:r>
            <w:r w:rsidRPr="003008DB">
              <w:rPr>
                <w:w w:val="115"/>
                <w:sz w:val="24"/>
                <w:szCs w:val="24"/>
              </w:rPr>
              <w:t>народных</w:t>
            </w:r>
            <w:r w:rsidRPr="003008DB">
              <w:rPr>
                <w:spacing w:val="1"/>
                <w:w w:val="115"/>
                <w:sz w:val="24"/>
                <w:szCs w:val="24"/>
              </w:rPr>
              <w:t xml:space="preserve"> </w:t>
            </w:r>
            <w:r w:rsidRPr="003008DB">
              <w:rPr>
                <w:w w:val="115"/>
                <w:sz w:val="24"/>
                <w:szCs w:val="24"/>
              </w:rPr>
              <w:t>промыслов</w:t>
            </w:r>
            <w:r w:rsidRPr="003008DB">
              <w:rPr>
                <w:spacing w:val="1"/>
                <w:w w:val="115"/>
                <w:sz w:val="24"/>
                <w:szCs w:val="24"/>
              </w:rPr>
              <w:t xml:space="preserve"> </w:t>
            </w:r>
            <w:r w:rsidRPr="003008DB">
              <w:rPr>
                <w:w w:val="115"/>
                <w:sz w:val="24"/>
                <w:szCs w:val="24"/>
              </w:rPr>
              <w:t>(гжель,</w:t>
            </w:r>
            <w:r w:rsidRPr="003008DB">
              <w:rPr>
                <w:spacing w:val="1"/>
                <w:w w:val="115"/>
                <w:sz w:val="24"/>
                <w:szCs w:val="24"/>
              </w:rPr>
              <w:t xml:space="preserve"> </w:t>
            </w:r>
            <w:r w:rsidRPr="003008DB">
              <w:rPr>
                <w:w w:val="115"/>
                <w:sz w:val="24"/>
                <w:szCs w:val="24"/>
              </w:rPr>
              <w:t>хохлома,</w:t>
            </w:r>
            <w:r w:rsidRPr="003008DB">
              <w:rPr>
                <w:spacing w:val="1"/>
                <w:w w:val="115"/>
                <w:sz w:val="24"/>
                <w:szCs w:val="24"/>
              </w:rPr>
              <w:t xml:space="preserve"> </w:t>
            </w:r>
            <w:r w:rsidRPr="003008DB">
              <w:rPr>
                <w:w w:val="115"/>
                <w:sz w:val="24"/>
                <w:szCs w:val="24"/>
              </w:rPr>
              <w:lastRenderedPageBreak/>
              <w:t>городецкая</w:t>
            </w:r>
            <w:r w:rsidRPr="003008DB">
              <w:rPr>
                <w:spacing w:val="1"/>
                <w:w w:val="115"/>
                <w:sz w:val="24"/>
                <w:szCs w:val="24"/>
              </w:rPr>
              <w:t xml:space="preserve"> </w:t>
            </w:r>
            <w:r w:rsidRPr="003008DB">
              <w:rPr>
                <w:w w:val="115"/>
                <w:sz w:val="24"/>
                <w:szCs w:val="24"/>
              </w:rPr>
              <w:t>роспись</w:t>
            </w:r>
            <w:r w:rsidRPr="003008DB">
              <w:rPr>
                <w:spacing w:val="1"/>
                <w:w w:val="115"/>
                <w:sz w:val="24"/>
                <w:szCs w:val="24"/>
              </w:rPr>
              <w:t xml:space="preserve"> </w:t>
            </w:r>
            <w:r w:rsidRPr="003008DB">
              <w:rPr>
                <w:w w:val="115"/>
                <w:sz w:val="24"/>
                <w:szCs w:val="24"/>
              </w:rPr>
              <w:t>и</w:t>
            </w:r>
            <w:r w:rsidRPr="003008DB">
              <w:rPr>
                <w:spacing w:val="1"/>
                <w:w w:val="115"/>
                <w:sz w:val="24"/>
                <w:szCs w:val="24"/>
              </w:rPr>
              <w:t xml:space="preserve"> </w:t>
            </w:r>
            <w:r w:rsidRPr="003008DB">
              <w:rPr>
                <w:w w:val="115"/>
                <w:sz w:val="24"/>
                <w:szCs w:val="24"/>
              </w:rPr>
              <w:t>т.</w:t>
            </w:r>
            <w:r w:rsidRPr="003008DB">
              <w:rPr>
                <w:spacing w:val="1"/>
                <w:w w:val="115"/>
                <w:sz w:val="24"/>
                <w:szCs w:val="24"/>
              </w:rPr>
              <w:t xml:space="preserve"> </w:t>
            </w:r>
            <w:r w:rsidRPr="003008DB">
              <w:rPr>
                <w:w w:val="115"/>
                <w:sz w:val="24"/>
                <w:szCs w:val="24"/>
              </w:rPr>
              <w:t>д.)</w:t>
            </w:r>
            <w:r w:rsidRPr="003008DB">
              <w:rPr>
                <w:spacing w:val="1"/>
                <w:w w:val="115"/>
                <w:sz w:val="24"/>
                <w:szCs w:val="24"/>
              </w:rPr>
              <w:t xml:space="preserve"> </w:t>
            </w:r>
            <w:r w:rsidRPr="003008DB">
              <w:rPr>
                <w:w w:val="115"/>
                <w:sz w:val="24"/>
                <w:szCs w:val="24"/>
              </w:rPr>
              <w:t>с  творчеством</w:t>
            </w:r>
            <w:r w:rsidRPr="003008DB">
              <w:rPr>
                <w:spacing w:val="34"/>
                <w:w w:val="115"/>
                <w:sz w:val="24"/>
                <w:szCs w:val="24"/>
              </w:rPr>
              <w:t xml:space="preserve"> </w:t>
            </w:r>
            <w:r w:rsidRPr="003008DB">
              <w:rPr>
                <w:w w:val="115"/>
                <w:sz w:val="24"/>
                <w:szCs w:val="24"/>
              </w:rPr>
              <w:t>современных</w:t>
            </w:r>
            <w:r w:rsidRPr="003008DB">
              <w:rPr>
                <w:spacing w:val="34"/>
                <w:w w:val="115"/>
                <w:sz w:val="24"/>
                <w:szCs w:val="24"/>
              </w:rPr>
              <w:t xml:space="preserve"> </w:t>
            </w:r>
            <w:r w:rsidRPr="003008DB">
              <w:rPr>
                <w:w w:val="115"/>
                <w:sz w:val="24"/>
                <w:szCs w:val="24"/>
              </w:rPr>
              <w:t>художников,</w:t>
            </w:r>
            <w:r w:rsidRPr="003008DB">
              <w:rPr>
                <w:spacing w:val="34"/>
                <w:w w:val="115"/>
                <w:sz w:val="24"/>
                <w:szCs w:val="24"/>
              </w:rPr>
              <w:t xml:space="preserve"> </w:t>
            </w:r>
            <w:r w:rsidRPr="003008DB">
              <w:rPr>
                <w:w w:val="115"/>
                <w:sz w:val="24"/>
                <w:szCs w:val="24"/>
              </w:rPr>
              <w:t>модельеров,</w:t>
            </w:r>
            <w:r w:rsidRPr="003008DB">
              <w:rPr>
                <w:spacing w:val="34"/>
                <w:w w:val="115"/>
                <w:sz w:val="24"/>
                <w:szCs w:val="24"/>
              </w:rPr>
              <w:t xml:space="preserve"> </w:t>
            </w:r>
            <w:r w:rsidRPr="003008DB">
              <w:rPr>
                <w:w w:val="115"/>
                <w:sz w:val="24"/>
                <w:szCs w:val="24"/>
              </w:rPr>
              <w:t>дизайнеров,</w:t>
            </w:r>
            <w:r w:rsidRPr="003008DB">
              <w:rPr>
                <w:spacing w:val="-48"/>
                <w:w w:val="115"/>
                <w:sz w:val="24"/>
                <w:szCs w:val="24"/>
              </w:rPr>
              <w:t xml:space="preserve"> </w:t>
            </w:r>
            <w:r w:rsidRPr="003008DB">
              <w:rPr>
                <w:w w:val="115"/>
                <w:sz w:val="24"/>
                <w:szCs w:val="24"/>
              </w:rPr>
              <w:t>работающих</w:t>
            </w:r>
            <w:r w:rsidRPr="003008DB">
              <w:rPr>
                <w:spacing w:val="16"/>
                <w:w w:val="115"/>
                <w:sz w:val="24"/>
                <w:szCs w:val="24"/>
              </w:rPr>
              <w:t xml:space="preserve"> </w:t>
            </w:r>
            <w:r w:rsidRPr="003008DB">
              <w:rPr>
                <w:w w:val="115"/>
                <w:sz w:val="24"/>
                <w:szCs w:val="24"/>
              </w:rPr>
              <w:t>в</w:t>
            </w:r>
            <w:r w:rsidRPr="003008DB">
              <w:rPr>
                <w:spacing w:val="16"/>
                <w:w w:val="115"/>
                <w:sz w:val="24"/>
                <w:szCs w:val="24"/>
              </w:rPr>
              <w:t xml:space="preserve"> </w:t>
            </w:r>
            <w:r w:rsidRPr="003008DB">
              <w:rPr>
                <w:w w:val="115"/>
                <w:sz w:val="24"/>
                <w:szCs w:val="24"/>
              </w:rPr>
              <w:t>соответствующих</w:t>
            </w:r>
            <w:r w:rsidRPr="003008DB">
              <w:rPr>
                <w:spacing w:val="16"/>
                <w:w w:val="115"/>
                <w:sz w:val="24"/>
                <w:szCs w:val="24"/>
              </w:rPr>
              <w:t xml:space="preserve"> </w:t>
            </w:r>
            <w:r w:rsidRPr="003008DB">
              <w:rPr>
                <w:w w:val="115"/>
                <w:sz w:val="24"/>
                <w:szCs w:val="24"/>
              </w:rPr>
              <w:t>техниках</w:t>
            </w:r>
            <w:r w:rsidRPr="003008DB">
              <w:rPr>
                <w:spacing w:val="17"/>
                <w:w w:val="115"/>
                <w:sz w:val="24"/>
                <w:szCs w:val="24"/>
              </w:rPr>
              <w:t xml:space="preserve"> </w:t>
            </w:r>
            <w:r w:rsidRPr="003008DB">
              <w:rPr>
                <w:w w:val="115"/>
                <w:sz w:val="24"/>
                <w:szCs w:val="24"/>
              </w:rPr>
              <w:t>росписи</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b/>
          <w:sz w:val="24"/>
          <w:szCs w:val="24"/>
        </w:rPr>
      </w:pPr>
      <w:r>
        <w:rPr>
          <w:b/>
          <w:sz w:val="24"/>
          <w:szCs w:val="24"/>
        </w:rPr>
        <w:lastRenderedPageBreak/>
        <w:pict>
          <v:shape id="_x0000_s2120" type="#_x0000_t202" style="position:absolute;left:0;text-align:left;margin-left:33.95pt;margin-top:35.85pt;width:12.5pt;height:84.15pt;z-index:377501556;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r w:rsidR="00A90BA0" w:rsidRPr="00A641DA">
        <w:rPr>
          <w:b/>
          <w:sz w:val="24"/>
          <w:szCs w:val="24"/>
        </w:rPr>
        <w:t>Модуль</w:t>
      </w:r>
      <w:r w:rsidR="00A90BA0" w:rsidRPr="00A641DA">
        <w:rPr>
          <w:b/>
          <w:spacing w:val="-12"/>
          <w:sz w:val="24"/>
          <w:szCs w:val="24"/>
        </w:rPr>
        <w:t xml:space="preserve"> </w:t>
      </w:r>
      <w:r w:rsidR="00A90BA0" w:rsidRPr="00A641DA">
        <w:rPr>
          <w:b/>
          <w:sz w:val="24"/>
          <w:szCs w:val="24"/>
        </w:rPr>
        <w:t>№</w:t>
      </w:r>
      <w:r w:rsidR="00A90BA0" w:rsidRPr="00A641DA">
        <w:rPr>
          <w:b/>
          <w:spacing w:val="-11"/>
          <w:sz w:val="24"/>
          <w:szCs w:val="24"/>
        </w:rPr>
        <w:t xml:space="preserve"> </w:t>
      </w:r>
      <w:r w:rsidR="00A90BA0" w:rsidRPr="00A641DA">
        <w:rPr>
          <w:b/>
          <w:sz w:val="24"/>
          <w:szCs w:val="24"/>
        </w:rPr>
        <w:t>3</w:t>
      </w:r>
      <w:r w:rsidR="00A90BA0" w:rsidRPr="00A641DA">
        <w:rPr>
          <w:b/>
          <w:spacing w:val="-11"/>
          <w:sz w:val="24"/>
          <w:szCs w:val="24"/>
        </w:rPr>
        <w:t xml:space="preserve"> </w:t>
      </w:r>
      <w:r w:rsidR="00A90BA0" w:rsidRPr="00A641DA">
        <w:rPr>
          <w:b/>
          <w:sz w:val="24"/>
          <w:szCs w:val="24"/>
        </w:rPr>
        <w:t>«Музыка</w:t>
      </w:r>
      <w:r w:rsidR="00A90BA0" w:rsidRPr="00A641DA">
        <w:rPr>
          <w:b/>
          <w:spacing w:val="-11"/>
          <w:sz w:val="24"/>
          <w:szCs w:val="24"/>
        </w:rPr>
        <w:t xml:space="preserve"> </w:t>
      </w:r>
      <w:r w:rsidR="00A90BA0" w:rsidRPr="00A641DA">
        <w:rPr>
          <w:b/>
          <w:sz w:val="24"/>
          <w:szCs w:val="24"/>
        </w:rPr>
        <w:t>народов</w:t>
      </w:r>
      <w:r w:rsidR="00A90BA0" w:rsidRPr="00A641DA">
        <w:rPr>
          <w:b/>
          <w:spacing w:val="-11"/>
          <w:sz w:val="24"/>
          <w:szCs w:val="24"/>
        </w:rPr>
        <w:t xml:space="preserve"> </w:t>
      </w:r>
      <w:r w:rsidR="00A90BA0" w:rsidRPr="00A641DA">
        <w:rPr>
          <w:b/>
          <w:sz w:val="24"/>
          <w:szCs w:val="24"/>
        </w:rPr>
        <w:t>мира»</w:t>
      </w:r>
    </w:p>
    <w:p w:rsidR="00A90BA0" w:rsidRPr="00A641DA" w:rsidRDefault="00A90BA0" w:rsidP="00A90BA0">
      <w:pPr>
        <w:pStyle w:val="TOC1"/>
        <w:rPr>
          <w:sz w:val="24"/>
          <w:szCs w:val="24"/>
        </w:rPr>
      </w:pPr>
      <w:r w:rsidRPr="00A641DA">
        <w:rPr>
          <w:w w:val="120"/>
          <w:sz w:val="24"/>
          <w:szCs w:val="24"/>
        </w:rPr>
        <w:t>Данный</w:t>
      </w:r>
      <w:r w:rsidRPr="00A641DA">
        <w:rPr>
          <w:spacing w:val="-6"/>
          <w:w w:val="120"/>
          <w:sz w:val="24"/>
          <w:szCs w:val="24"/>
        </w:rPr>
        <w:t xml:space="preserve"> </w:t>
      </w:r>
      <w:r w:rsidRPr="00A641DA">
        <w:rPr>
          <w:w w:val="120"/>
          <w:sz w:val="24"/>
          <w:szCs w:val="24"/>
        </w:rPr>
        <w:t>модуль</w:t>
      </w:r>
      <w:r w:rsidRPr="00A641DA">
        <w:rPr>
          <w:spacing w:val="-5"/>
          <w:w w:val="120"/>
          <w:sz w:val="24"/>
          <w:szCs w:val="24"/>
        </w:rPr>
        <w:t xml:space="preserve"> </w:t>
      </w:r>
      <w:r w:rsidRPr="00A641DA">
        <w:rPr>
          <w:w w:val="120"/>
          <w:sz w:val="24"/>
          <w:szCs w:val="24"/>
        </w:rPr>
        <w:t>является</w:t>
      </w:r>
      <w:r w:rsidRPr="00A641DA">
        <w:rPr>
          <w:spacing w:val="-6"/>
          <w:w w:val="120"/>
          <w:sz w:val="24"/>
          <w:szCs w:val="24"/>
        </w:rPr>
        <w:t xml:space="preserve"> </w:t>
      </w:r>
      <w:r w:rsidRPr="00A641DA">
        <w:rPr>
          <w:w w:val="120"/>
          <w:sz w:val="24"/>
          <w:szCs w:val="24"/>
        </w:rPr>
        <w:t>продолжением</w:t>
      </w:r>
      <w:r w:rsidRPr="00A641DA">
        <w:rPr>
          <w:spacing w:val="-5"/>
          <w:w w:val="120"/>
          <w:sz w:val="24"/>
          <w:szCs w:val="24"/>
        </w:rPr>
        <w:t xml:space="preserve"> </w:t>
      </w:r>
      <w:r w:rsidRPr="00A641DA">
        <w:rPr>
          <w:w w:val="120"/>
          <w:sz w:val="24"/>
          <w:szCs w:val="24"/>
        </w:rPr>
        <w:t>и</w:t>
      </w:r>
      <w:r w:rsidRPr="00A641DA">
        <w:rPr>
          <w:spacing w:val="-5"/>
          <w:w w:val="120"/>
          <w:sz w:val="24"/>
          <w:szCs w:val="24"/>
        </w:rPr>
        <w:t xml:space="preserve"> </w:t>
      </w:r>
      <w:r w:rsidRPr="00A641DA">
        <w:rPr>
          <w:w w:val="120"/>
          <w:sz w:val="24"/>
          <w:szCs w:val="24"/>
        </w:rPr>
        <w:t>дополнением</w:t>
      </w:r>
      <w:r w:rsidRPr="00A641DA">
        <w:rPr>
          <w:spacing w:val="-6"/>
          <w:w w:val="120"/>
          <w:sz w:val="24"/>
          <w:szCs w:val="24"/>
        </w:rPr>
        <w:t xml:space="preserve"> </w:t>
      </w:r>
      <w:r w:rsidRPr="00A641DA">
        <w:rPr>
          <w:w w:val="120"/>
          <w:sz w:val="24"/>
          <w:szCs w:val="24"/>
        </w:rPr>
        <w:t>модуля</w:t>
      </w:r>
      <w:r w:rsidRPr="00A641DA">
        <w:rPr>
          <w:spacing w:val="-5"/>
          <w:w w:val="120"/>
          <w:sz w:val="24"/>
          <w:szCs w:val="24"/>
        </w:rPr>
        <w:t xml:space="preserve"> </w:t>
      </w:r>
      <w:r w:rsidRPr="00A641DA">
        <w:rPr>
          <w:w w:val="120"/>
          <w:sz w:val="24"/>
          <w:szCs w:val="24"/>
        </w:rPr>
        <w:t>«Народная</w:t>
      </w:r>
      <w:r w:rsidRPr="00A641DA">
        <w:rPr>
          <w:spacing w:val="-5"/>
          <w:w w:val="120"/>
          <w:sz w:val="24"/>
          <w:szCs w:val="24"/>
        </w:rPr>
        <w:t xml:space="preserve"> </w:t>
      </w:r>
      <w:r w:rsidRPr="00A641DA">
        <w:rPr>
          <w:w w:val="120"/>
          <w:sz w:val="24"/>
          <w:szCs w:val="24"/>
        </w:rPr>
        <w:t>музыка</w:t>
      </w:r>
      <w:r w:rsidRPr="00A641DA">
        <w:rPr>
          <w:spacing w:val="-5"/>
          <w:w w:val="120"/>
          <w:sz w:val="24"/>
          <w:szCs w:val="24"/>
        </w:rPr>
        <w:t xml:space="preserve"> </w:t>
      </w:r>
      <w:r w:rsidRPr="00A641DA">
        <w:rPr>
          <w:w w:val="120"/>
          <w:sz w:val="24"/>
          <w:szCs w:val="24"/>
        </w:rPr>
        <w:t>России».</w:t>
      </w:r>
      <w:r w:rsidRPr="00A641DA">
        <w:rPr>
          <w:spacing w:val="-4"/>
          <w:w w:val="120"/>
          <w:sz w:val="24"/>
          <w:szCs w:val="24"/>
        </w:rPr>
        <w:t xml:space="preserve"> </w:t>
      </w:r>
      <w:r w:rsidRPr="00A641DA">
        <w:rPr>
          <w:w w:val="120"/>
          <w:sz w:val="24"/>
          <w:szCs w:val="24"/>
        </w:rPr>
        <w:t>«Между</w:t>
      </w:r>
      <w:r w:rsidRPr="00A641DA">
        <w:rPr>
          <w:spacing w:val="-5"/>
          <w:w w:val="120"/>
          <w:sz w:val="24"/>
          <w:szCs w:val="24"/>
        </w:rPr>
        <w:t xml:space="preserve"> </w:t>
      </w:r>
      <w:r w:rsidRPr="00A641DA">
        <w:rPr>
          <w:w w:val="120"/>
          <w:sz w:val="24"/>
          <w:szCs w:val="24"/>
        </w:rPr>
        <w:t>музыкой</w:t>
      </w:r>
      <w:r w:rsidRPr="00A641DA">
        <w:rPr>
          <w:spacing w:val="-4"/>
          <w:w w:val="120"/>
          <w:sz w:val="24"/>
          <w:szCs w:val="24"/>
        </w:rPr>
        <w:t xml:space="preserve"> </w:t>
      </w:r>
      <w:r w:rsidRPr="00A641DA">
        <w:rPr>
          <w:w w:val="120"/>
          <w:sz w:val="24"/>
          <w:szCs w:val="24"/>
        </w:rPr>
        <w:t>моего</w:t>
      </w:r>
      <w:r w:rsidRPr="00A641DA">
        <w:rPr>
          <w:spacing w:val="-5"/>
          <w:w w:val="120"/>
          <w:sz w:val="24"/>
          <w:szCs w:val="24"/>
        </w:rPr>
        <w:t xml:space="preserve"> </w:t>
      </w:r>
      <w:r w:rsidRPr="00A641DA">
        <w:rPr>
          <w:w w:val="120"/>
          <w:sz w:val="24"/>
          <w:szCs w:val="24"/>
        </w:rPr>
        <w:t>народа</w:t>
      </w:r>
      <w:r w:rsidRPr="00A641DA">
        <w:rPr>
          <w:spacing w:val="-5"/>
          <w:w w:val="120"/>
          <w:sz w:val="24"/>
          <w:szCs w:val="24"/>
        </w:rPr>
        <w:t xml:space="preserve"> </w:t>
      </w:r>
      <w:r w:rsidRPr="00A641DA">
        <w:rPr>
          <w:w w:val="120"/>
          <w:sz w:val="24"/>
          <w:szCs w:val="24"/>
        </w:rPr>
        <w:t>и</w:t>
      </w:r>
      <w:r w:rsidRPr="00A641DA">
        <w:rPr>
          <w:spacing w:val="-4"/>
          <w:w w:val="120"/>
          <w:sz w:val="24"/>
          <w:szCs w:val="24"/>
        </w:rPr>
        <w:t xml:space="preserve"> </w:t>
      </w:r>
      <w:r w:rsidRPr="00A641DA">
        <w:rPr>
          <w:w w:val="120"/>
          <w:sz w:val="24"/>
          <w:szCs w:val="24"/>
        </w:rPr>
        <w:t>музыкой</w:t>
      </w:r>
      <w:r w:rsidRPr="00A641DA">
        <w:rPr>
          <w:spacing w:val="-5"/>
          <w:w w:val="120"/>
          <w:sz w:val="24"/>
          <w:szCs w:val="24"/>
        </w:rPr>
        <w:t xml:space="preserve"> </w:t>
      </w:r>
      <w:r w:rsidRPr="00A641DA">
        <w:rPr>
          <w:w w:val="120"/>
          <w:sz w:val="24"/>
          <w:szCs w:val="24"/>
        </w:rPr>
        <w:t>других</w:t>
      </w:r>
      <w:r w:rsidRPr="00A641DA">
        <w:rPr>
          <w:spacing w:val="-4"/>
          <w:w w:val="120"/>
          <w:sz w:val="24"/>
          <w:szCs w:val="24"/>
        </w:rPr>
        <w:t xml:space="preserve"> </w:t>
      </w:r>
      <w:r w:rsidRPr="00A641DA">
        <w:rPr>
          <w:w w:val="120"/>
          <w:sz w:val="24"/>
          <w:szCs w:val="24"/>
        </w:rPr>
        <w:t>народов нет непереходимых границ» — тезис, выдвинутый Д. Б. Кабалевским во второй половине ХХ века, остаётся по-прежнему актуальным.</w:t>
      </w:r>
      <w:r w:rsidRPr="00A641DA">
        <w:rPr>
          <w:spacing w:val="1"/>
          <w:w w:val="120"/>
          <w:sz w:val="24"/>
          <w:szCs w:val="24"/>
        </w:rPr>
        <w:t xml:space="preserve"> </w:t>
      </w:r>
      <w:r w:rsidRPr="00A641DA">
        <w:rPr>
          <w:w w:val="115"/>
          <w:sz w:val="24"/>
          <w:szCs w:val="24"/>
        </w:rPr>
        <w:t>Интонационная и жанровая близость русского, украинского и белорусского</w:t>
      </w:r>
      <w:r w:rsidRPr="00A641DA">
        <w:rPr>
          <w:spacing w:val="1"/>
          <w:w w:val="115"/>
          <w:sz w:val="24"/>
          <w:szCs w:val="24"/>
        </w:rPr>
        <w:t xml:space="preserve"> </w:t>
      </w:r>
      <w:r w:rsidRPr="00A641DA">
        <w:rPr>
          <w:w w:val="120"/>
          <w:sz w:val="24"/>
          <w:szCs w:val="24"/>
        </w:rPr>
        <w:t>фольклора,</w:t>
      </w:r>
      <w:r w:rsidRPr="00A641DA">
        <w:rPr>
          <w:spacing w:val="1"/>
          <w:w w:val="120"/>
          <w:sz w:val="24"/>
          <w:szCs w:val="24"/>
        </w:rPr>
        <w:t xml:space="preserve"> </w:t>
      </w:r>
      <w:r w:rsidRPr="00A641DA">
        <w:rPr>
          <w:w w:val="120"/>
          <w:sz w:val="24"/>
          <w:szCs w:val="24"/>
        </w:rPr>
        <w:t>межнациональные</w:t>
      </w:r>
      <w:r w:rsidRPr="00A641DA">
        <w:rPr>
          <w:spacing w:val="1"/>
          <w:w w:val="120"/>
          <w:sz w:val="24"/>
          <w:szCs w:val="24"/>
        </w:rPr>
        <w:t xml:space="preserve"> </w:t>
      </w:r>
      <w:r w:rsidRPr="00A641DA">
        <w:rPr>
          <w:w w:val="120"/>
          <w:sz w:val="24"/>
          <w:szCs w:val="24"/>
        </w:rPr>
        <w:t>семьи</w:t>
      </w:r>
      <w:r w:rsidRPr="00A641DA">
        <w:rPr>
          <w:spacing w:val="1"/>
          <w:w w:val="120"/>
          <w:sz w:val="24"/>
          <w:szCs w:val="24"/>
        </w:rPr>
        <w:t xml:space="preserve"> </w:t>
      </w:r>
      <w:r w:rsidRPr="00A641DA">
        <w:rPr>
          <w:w w:val="120"/>
          <w:sz w:val="24"/>
          <w:szCs w:val="24"/>
        </w:rPr>
        <w:t>с</w:t>
      </w:r>
      <w:r w:rsidRPr="00A641DA">
        <w:rPr>
          <w:spacing w:val="1"/>
          <w:w w:val="120"/>
          <w:sz w:val="24"/>
          <w:szCs w:val="24"/>
        </w:rPr>
        <w:t xml:space="preserve"> </w:t>
      </w:r>
      <w:r w:rsidRPr="00A641DA">
        <w:rPr>
          <w:w w:val="120"/>
          <w:sz w:val="24"/>
          <w:szCs w:val="24"/>
        </w:rPr>
        <w:t>кавказскими,</w:t>
      </w:r>
      <w:r w:rsidRPr="00A641DA">
        <w:rPr>
          <w:spacing w:val="1"/>
          <w:w w:val="120"/>
          <w:sz w:val="24"/>
          <w:szCs w:val="24"/>
        </w:rPr>
        <w:t xml:space="preserve"> </w:t>
      </w:r>
      <w:r w:rsidRPr="00A641DA">
        <w:rPr>
          <w:w w:val="120"/>
          <w:sz w:val="24"/>
          <w:szCs w:val="24"/>
        </w:rPr>
        <w:t>среднеазиатскими</w:t>
      </w:r>
      <w:r w:rsidRPr="00A641DA">
        <w:rPr>
          <w:spacing w:val="1"/>
          <w:w w:val="120"/>
          <w:sz w:val="24"/>
          <w:szCs w:val="24"/>
        </w:rPr>
        <w:t xml:space="preserve"> </w:t>
      </w:r>
      <w:r w:rsidRPr="00A641DA">
        <w:rPr>
          <w:w w:val="120"/>
          <w:sz w:val="24"/>
          <w:szCs w:val="24"/>
        </w:rPr>
        <w:t>корнями — это реальная картина культурного разнообразия, сохраняющегося</w:t>
      </w:r>
      <w:r w:rsidRPr="00A641DA">
        <w:rPr>
          <w:spacing w:val="11"/>
          <w:w w:val="120"/>
          <w:sz w:val="24"/>
          <w:szCs w:val="24"/>
        </w:rPr>
        <w:t xml:space="preserve"> </w:t>
      </w:r>
      <w:r w:rsidRPr="00A641DA">
        <w:rPr>
          <w:w w:val="120"/>
          <w:sz w:val="24"/>
          <w:szCs w:val="24"/>
        </w:rPr>
        <w:t>в</w:t>
      </w:r>
      <w:r w:rsidRPr="00A641DA">
        <w:rPr>
          <w:spacing w:val="12"/>
          <w:w w:val="120"/>
          <w:sz w:val="24"/>
          <w:szCs w:val="24"/>
        </w:rPr>
        <w:t xml:space="preserve"> </w:t>
      </w:r>
      <w:r w:rsidRPr="00A641DA">
        <w:rPr>
          <w:w w:val="120"/>
          <w:sz w:val="24"/>
          <w:szCs w:val="24"/>
        </w:rPr>
        <w:t>современной</w:t>
      </w:r>
      <w:r w:rsidRPr="00A641DA">
        <w:rPr>
          <w:spacing w:val="12"/>
          <w:w w:val="120"/>
          <w:sz w:val="24"/>
          <w:szCs w:val="24"/>
        </w:rPr>
        <w:t xml:space="preserve"> </w:t>
      </w:r>
      <w:r w:rsidRPr="00A641DA">
        <w:rPr>
          <w:w w:val="120"/>
          <w:sz w:val="24"/>
          <w:szCs w:val="24"/>
        </w:rPr>
        <w:t>России.</w:t>
      </w:r>
    </w:p>
    <w:p w:rsidR="00A90BA0" w:rsidRPr="00A641DA" w:rsidRDefault="00A90BA0" w:rsidP="00A90BA0">
      <w:pPr>
        <w:pStyle w:val="TOC1"/>
        <w:rPr>
          <w:sz w:val="24"/>
          <w:szCs w:val="24"/>
        </w:rPr>
      </w:pPr>
      <w:r w:rsidRPr="00A641DA">
        <w:rPr>
          <w:w w:val="115"/>
          <w:sz w:val="24"/>
          <w:szCs w:val="24"/>
        </w:rPr>
        <w:t>Не менее важным фактором является принципиальная многомерность со</w:t>
      </w:r>
      <w:r w:rsidRPr="00A641DA">
        <w:rPr>
          <w:w w:val="120"/>
          <w:sz w:val="24"/>
          <w:szCs w:val="24"/>
        </w:rPr>
        <w:t>временной культуры, вбирающей в себя национальные традиции и стили</w:t>
      </w:r>
      <w:r w:rsidRPr="00A641DA">
        <w:rPr>
          <w:spacing w:val="1"/>
          <w:w w:val="120"/>
          <w:sz w:val="24"/>
          <w:szCs w:val="24"/>
        </w:rPr>
        <w:t xml:space="preserve"> </w:t>
      </w:r>
      <w:r w:rsidRPr="00A641DA">
        <w:rPr>
          <w:w w:val="120"/>
          <w:sz w:val="24"/>
          <w:szCs w:val="24"/>
        </w:rPr>
        <w:t>народов</w:t>
      </w:r>
      <w:r w:rsidRPr="00A641DA">
        <w:rPr>
          <w:spacing w:val="-8"/>
          <w:w w:val="120"/>
          <w:sz w:val="24"/>
          <w:szCs w:val="24"/>
        </w:rPr>
        <w:t xml:space="preserve"> </w:t>
      </w:r>
      <w:r w:rsidRPr="00A641DA">
        <w:rPr>
          <w:w w:val="120"/>
          <w:sz w:val="24"/>
          <w:szCs w:val="24"/>
        </w:rPr>
        <w:t>всего</w:t>
      </w:r>
      <w:r w:rsidRPr="00A641DA">
        <w:rPr>
          <w:spacing w:val="-8"/>
          <w:w w:val="120"/>
          <w:sz w:val="24"/>
          <w:szCs w:val="24"/>
        </w:rPr>
        <w:t xml:space="preserve"> </w:t>
      </w:r>
      <w:r w:rsidRPr="00A641DA">
        <w:rPr>
          <w:w w:val="120"/>
          <w:sz w:val="24"/>
          <w:szCs w:val="24"/>
        </w:rPr>
        <w:t>мира.</w:t>
      </w:r>
      <w:r w:rsidRPr="00A641DA">
        <w:rPr>
          <w:spacing w:val="-8"/>
          <w:w w:val="120"/>
          <w:sz w:val="24"/>
          <w:szCs w:val="24"/>
        </w:rPr>
        <w:t xml:space="preserve"> </w:t>
      </w:r>
      <w:r w:rsidRPr="00A641DA">
        <w:rPr>
          <w:w w:val="120"/>
          <w:sz w:val="24"/>
          <w:szCs w:val="24"/>
        </w:rPr>
        <w:t>Изучение</w:t>
      </w:r>
      <w:r w:rsidRPr="00A641DA">
        <w:rPr>
          <w:spacing w:val="-8"/>
          <w:w w:val="120"/>
          <w:sz w:val="24"/>
          <w:szCs w:val="24"/>
        </w:rPr>
        <w:t xml:space="preserve"> </w:t>
      </w:r>
      <w:r w:rsidRPr="00A641DA">
        <w:rPr>
          <w:w w:val="120"/>
          <w:sz w:val="24"/>
          <w:szCs w:val="24"/>
        </w:rPr>
        <w:t>данного</w:t>
      </w:r>
      <w:r w:rsidRPr="00A641DA">
        <w:rPr>
          <w:spacing w:val="-8"/>
          <w:w w:val="120"/>
          <w:sz w:val="24"/>
          <w:szCs w:val="24"/>
        </w:rPr>
        <w:t xml:space="preserve"> </w:t>
      </w:r>
      <w:r w:rsidRPr="00A641DA">
        <w:rPr>
          <w:w w:val="120"/>
          <w:sz w:val="24"/>
          <w:szCs w:val="24"/>
        </w:rPr>
        <w:t>модуля</w:t>
      </w:r>
      <w:r w:rsidRPr="00A641DA">
        <w:rPr>
          <w:spacing w:val="-7"/>
          <w:w w:val="120"/>
          <w:sz w:val="24"/>
          <w:szCs w:val="24"/>
        </w:rPr>
        <w:t xml:space="preserve"> </w:t>
      </w:r>
      <w:r w:rsidRPr="00A641DA">
        <w:rPr>
          <w:w w:val="120"/>
          <w:sz w:val="24"/>
          <w:szCs w:val="24"/>
        </w:rPr>
        <w:t>в</w:t>
      </w:r>
      <w:r w:rsidRPr="00A641DA">
        <w:rPr>
          <w:spacing w:val="-8"/>
          <w:w w:val="120"/>
          <w:sz w:val="24"/>
          <w:szCs w:val="24"/>
        </w:rPr>
        <w:t xml:space="preserve"> </w:t>
      </w:r>
      <w:r w:rsidRPr="00A641DA">
        <w:rPr>
          <w:w w:val="120"/>
          <w:sz w:val="24"/>
          <w:szCs w:val="24"/>
        </w:rPr>
        <w:t>начальной</w:t>
      </w:r>
      <w:r w:rsidRPr="00A641DA">
        <w:rPr>
          <w:spacing w:val="-8"/>
          <w:w w:val="120"/>
          <w:sz w:val="24"/>
          <w:szCs w:val="24"/>
        </w:rPr>
        <w:t xml:space="preserve"> </w:t>
      </w:r>
      <w:r w:rsidRPr="00A641DA">
        <w:rPr>
          <w:w w:val="120"/>
          <w:sz w:val="24"/>
          <w:szCs w:val="24"/>
        </w:rPr>
        <w:t>школе</w:t>
      </w:r>
      <w:r w:rsidRPr="00A641DA">
        <w:rPr>
          <w:spacing w:val="-8"/>
          <w:w w:val="120"/>
          <w:sz w:val="24"/>
          <w:szCs w:val="24"/>
        </w:rPr>
        <w:t xml:space="preserve"> </w:t>
      </w:r>
      <w:r w:rsidRPr="00A641DA">
        <w:rPr>
          <w:w w:val="120"/>
          <w:sz w:val="24"/>
          <w:szCs w:val="24"/>
        </w:rPr>
        <w:t>соответ</w:t>
      </w:r>
      <w:r w:rsidRPr="00A641DA">
        <w:rPr>
          <w:spacing w:val="-1"/>
          <w:w w:val="120"/>
          <w:sz w:val="24"/>
          <w:szCs w:val="24"/>
        </w:rPr>
        <w:t>ствует</w:t>
      </w:r>
      <w:r w:rsidRPr="00A641DA">
        <w:rPr>
          <w:spacing w:val="-14"/>
          <w:w w:val="120"/>
          <w:sz w:val="24"/>
          <w:szCs w:val="24"/>
        </w:rPr>
        <w:t xml:space="preserve"> </w:t>
      </w:r>
      <w:r w:rsidRPr="00A641DA">
        <w:rPr>
          <w:spacing w:val="-1"/>
          <w:w w:val="120"/>
          <w:sz w:val="24"/>
          <w:szCs w:val="24"/>
        </w:rPr>
        <w:t>не</w:t>
      </w:r>
      <w:r w:rsidRPr="00A641DA">
        <w:rPr>
          <w:spacing w:val="-14"/>
          <w:w w:val="120"/>
          <w:sz w:val="24"/>
          <w:szCs w:val="24"/>
        </w:rPr>
        <w:t xml:space="preserve"> </w:t>
      </w:r>
      <w:r w:rsidRPr="00A641DA">
        <w:rPr>
          <w:spacing w:val="-1"/>
          <w:w w:val="120"/>
          <w:sz w:val="24"/>
          <w:szCs w:val="24"/>
        </w:rPr>
        <w:t>только</w:t>
      </w:r>
      <w:r w:rsidRPr="00A641DA">
        <w:rPr>
          <w:spacing w:val="-14"/>
          <w:w w:val="120"/>
          <w:sz w:val="24"/>
          <w:szCs w:val="24"/>
        </w:rPr>
        <w:t xml:space="preserve"> </w:t>
      </w:r>
      <w:r w:rsidRPr="00A641DA">
        <w:rPr>
          <w:spacing w:val="-1"/>
          <w:w w:val="120"/>
          <w:sz w:val="24"/>
          <w:szCs w:val="24"/>
        </w:rPr>
        <w:t>современному</w:t>
      </w:r>
      <w:r w:rsidRPr="00A641DA">
        <w:rPr>
          <w:spacing w:val="-14"/>
          <w:w w:val="120"/>
          <w:sz w:val="24"/>
          <w:szCs w:val="24"/>
        </w:rPr>
        <w:t xml:space="preserve"> </w:t>
      </w:r>
      <w:r w:rsidRPr="00A641DA">
        <w:rPr>
          <w:spacing w:val="-1"/>
          <w:w w:val="120"/>
          <w:sz w:val="24"/>
          <w:szCs w:val="24"/>
        </w:rPr>
        <w:t>облику</w:t>
      </w:r>
      <w:r w:rsidRPr="00A641DA">
        <w:rPr>
          <w:spacing w:val="-14"/>
          <w:w w:val="120"/>
          <w:sz w:val="24"/>
          <w:szCs w:val="24"/>
        </w:rPr>
        <w:t xml:space="preserve"> </w:t>
      </w:r>
      <w:r w:rsidRPr="00A641DA">
        <w:rPr>
          <w:w w:val="120"/>
          <w:sz w:val="24"/>
          <w:szCs w:val="24"/>
        </w:rPr>
        <w:t>музыкального</w:t>
      </w:r>
      <w:r w:rsidRPr="00A641DA">
        <w:rPr>
          <w:spacing w:val="-14"/>
          <w:w w:val="120"/>
          <w:sz w:val="24"/>
          <w:szCs w:val="24"/>
        </w:rPr>
        <w:t xml:space="preserve"> </w:t>
      </w:r>
      <w:r w:rsidRPr="00A641DA">
        <w:rPr>
          <w:w w:val="120"/>
          <w:sz w:val="24"/>
          <w:szCs w:val="24"/>
        </w:rPr>
        <w:t>искусства,</w:t>
      </w:r>
      <w:r w:rsidRPr="00A641DA">
        <w:rPr>
          <w:spacing w:val="-14"/>
          <w:w w:val="120"/>
          <w:sz w:val="24"/>
          <w:szCs w:val="24"/>
        </w:rPr>
        <w:t xml:space="preserve"> </w:t>
      </w:r>
      <w:r w:rsidRPr="00A641DA">
        <w:rPr>
          <w:w w:val="120"/>
          <w:sz w:val="24"/>
          <w:szCs w:val="24"/>
        </w:rPr>
        <w:t>но</w:t>
      </w:r>
      <w:r w:rsidRPr="00A641DA">
        <w:rPr>
          <w:spacing w:val="-14"/>
          <w:w w:val="120"/>
          <w:sz w:val="24"/>
          <w:szCs w:val="24"/>
        </w:rPr>
        <w:t xml:space="preserve"> </w:t>
      </w:r>
      <w:r w:rsidRPr="00A641DA">
        <w:rPr>
          <w:w w:val="120"/>
          <w:sz w:val="24"/>
          <w:szCs w:val="24"/>
        </w:rPr>
        <w:t>и</w:t>
      </w:r>
      <w:r w:rsidRPr="00A641DA">
        <w:rPr>
          <w:spacing w:val="-14"/>
          <w:w w:val="120"/>
          <w:sz w:val="24"/>
          <w:szCs w:val="24"/>
        </w:rPr>
        <w:t xml:space="preserve"> </w:t>
      </w:r>
      <w:r w:rsidRPr="00A641DA">
        <w:rPr>
          <w:w w:val="120"/>
          <w:sz w:val="24"/>
          <w:szCs w:val="24"/>
        </w:rPr>
        <w:t>прин</w:t>
      </w:r>
      <w:r w:rsidRPr="00A641DA">
        <w:rPr>
          <w:spacing w:val="-1"/>
          <w:w w:val="120"/>
          <w:sz w:val="24"/>
          <w:szCs w:val="24"/>
        </w:rPr>
        <w:t>ципиальным</w:t>
      </w:r>
      <w:r w:rsidRPr="00A641DA">
        <w:rPr>
          <w:spacing w:val="-14"/>
          <w:w w:val="120"/>
          <w:sz w:val="24"/>
          <w:szCs w:val="24"/>
        </w:rPr>
        <w:t xml:space="preserve"> </w:t>
      </w:r>
      <w:r w:rsidRPr="00A641DA">
        <w:rPr>
          <w:spacing w:val="-1"/>
          <w:w w:val="120"/>
          <w:sz w:val="24"/>
          <w:szCs w:val="24"/>
        </w:rPr>
        <w:t>установкам</w:t>
      </w:r>
      <w:r w:rsidRPr="00A641DA">
        <w:rPr>
          <w:spacing w:val="-14"/>
          <w:w w:val="120"/>
          <w:sz w:val="24"/>
          <w:szCs w:val="24"/>
        </w:rPr>
        <w:t xml:space="preserve"> </w:t>
      </w:r>
      <w:r w:rsidRPr="00A641DA">
        <w:rPr>
          <w:spacing w:val="-1"/>
          <w:w w:val="120"/>
          <w:sz w:val="24"/>
          <w:szCs w:val="24"/>
        </w:rPr>
        <w:t>концепции</w:t>
      </w:r>
      <w:r w:rsidRPr="00A641DA">
        <w:rPr>
          <w:spacing w:val="-14"/>
          <w:w w:val="120"/>
          <w:sz w:val="24"/>
          <w:szCs w:val="24"/>
        </w:rPr>
        <w:t xml:space="preserve"> </w:t>
      </w:r>
      <w:r w:rsidRPr="00A641DA">
        <w:rPr>
          <w:w w:val="120"/>
          <w:sz w:val="24"/>
          <w:szCs w:val="24"/>
        </w:rPr>
        <w:t>базовых</w:t>
      </w:r>
      <w:r w:rsidRPr="00A641DA">
        <w:rPr>
          <w:spacing w:val="-14"/>
          <w:w w:val="120"/>
          <w:sz w:val="24"/>
          <w:szCs w:val="24"/>
        </w:rPr>
        <w:t xml:space="preserve"> </w:t>
      </w:r>
      <w:r w:rsidRPr="00A641DA">
        <w:rPr>
          <w:w w:val="120"/>
          <w:sz w:val="24"/>
          <w:szCs w:val="24"/>
        </w:rPr>
        <w:t>национальных</w:t>
      </w:r>
      <w:r w:rsidRPr="00A641DA">
        <w:rPr>
          <w:spacing w:val="-14"/>
          <w:w w:val="120"/>
          <w:sz w:val="24"/>
          <w:szCs w:val="24"/>
        </w:rPr>
        <w:t xml:space="preserve"> </w:t>
      </w:r>
      <w:r w:rsidRPr="00A641DA">
        <w:rPr>
          <w:w w:val="120"/>
          <w:sz w:val="24"/>
          <w:szCs w:val="24"/>
        </w:rPr>
        <w:t>ценностей.</w:t>
      </w:r>
      <w:r w:rsidRPr="00A641DA">
        <w:rPr>
          <w:spacing w:val="-13"/>
          <w:w w:val="120"/>
          <w:sz w:val="24"/>
          <w:szCs w:val="24"/>
        </w:rPr>
        <w:t xml:space="preserve"> </w:t>
      </w:r>
      <w:r w:rsidRPr="00A641DA">
        <w:rPr>
          <w:w w:val="120"/>
          <w:sz w:val="24"/>
          <w:szCs w:val="24"/>
        </w:rPr>
        <w:t>Понимание и принятие через освоение произведений искусства — наиболее</w:t>
      </w:r>
      <w:r w:rsidRPr="00A641DA">
        <w:rPr>
          <w:spacing w:val="1"/>
          <w:w w:val="120"/>
          <w:sz w:val="24"/>
          <w:szCs w:val="24"/>
        </w:rPr>
        <w:t xml:space="preserve"> </w:t>
      </w:r>
      <w:r w:rsidRPr="00A641DA">
        <w:rPr>
          <w:w w:val="115"/>
          <w:sz w:val="24"/>
          <w:szCs w:val="24"/>
        </w:rPr>
        <w:t>эффективный способ предупреждения этнических и расовых предрассудков,</w:t>
      </w:r>
      <w:r w:rsidRPr="00A641DA">
        <w:rPr>
          <w:spacing w:val="1"/>
          <w:w w:val="115"/>
          <w:sz w:val="24"/>
          <w:szCs w:val="24"/>
        </w:rPr>
        <w:t xml:space="preserve"> </w:t>
      </w:r>
      <w:r w:rsidRPr="00A641DA">
        <w:rPr>
          <w:w w:val="120"/>
          <w:sz w:val="24"/>
          <w:szCs w:val="24"/>
        </w:rPr>
        <w:t>воспитания</w:t>
      </w:r>
      <w:r w:rsidRPr="00A641DA">
        <w:rPr>
          <w:spacing w:val="7"/>
          <w:w w:val="120"/>
          <w:sz w:val="24"/>
          <w:szCs w:val="24"/>
        </w:rPr>
        <w:t xml:space="preserve"> </w:t>
      </w:r>
      <w:r w:rsidRPr="00A641DA">
        <w:rPr>
          <w:w w:val="120"/>
          <w:sz w:val="24"/>
          <w:szCs w:val="24"/>
        </w:rPr>
        <w:t>уважения</w:t>
      </w:r>
      <w:r w:rsidRPr="00A641DA">
        <w:rPr>
          <w:spacing w:val="8"/>
          <w:w w:val="120"/>
          <w:sz w:val="24"/>
          <w:szCs w:val="24"/>
        </w:rPr>
        <w:t xml:space="preserve"> </w:t>
      </w:r>
      <w:r w:rsidRPr="00A641DA">
        <w:rPr>
          <w:w w:val="120"/>
          <w:sz w:val="24"/>
          <w:szCs w:val="24"/>
        </w:rPr>
        <w:t>к</w:t>
      </w:r>
      <w:r w:rsidRPr="00A641DA">
        <w:rPr>
          <w:spacing w:val="8"/>
          <w:w w:val="120"/>
          <w:sz w:val="24"/>
          <w:szCs w:val="24"/>
        </w:rPr>
        <w:t xml:space="preserve"> </w:t>
      </w:r>
      <w:r w:rsidRPr="00A641DA">
        <w:rPr>
          <w:w w:val="120"/>
          <w:sz w:val="24"/>
          <w:szCs w:val="24"/>
        </w:rPr>
        <w:t>представителям</w:t>
      </w:r>
      <w:r w:rsidRPr="00A641DA">
        <w:rPr>
          <w:spacing w:val="8"/>
          <w:w w:val="120"/>
          <w:sz w:val="24"/>
          <w:szCs w:val="24"/>
        </w:rPr>
        <w:t xml:space="preserve"> </w:t>
      </w:r>
      <w:r w:rsidRPr="00A641DA">
        <w:rPr>
          <w:w w:val="120"/>
          <w:sz w:val="24"/>
          <w:szCs w:val="24"/>
        </w:rPr>
        <w:t>других</w:t>
      </w:r>
      <w:r w:rsidRPr="00A641DA">
        <w:rPr>
          <w:spacing w:val="8"/>
          <w:w w:val="120"/>
          <w:sz w:val="24"/>
          <w:szCs w:val="24"/>
        </w:rPr>
        <w:t xml:space="preserve"> </w:t>
      </w:r>
      <w:r w:rsidRPr="00A641DA">
        <w:rPr>
          <w:w w:val="120"/>
          <w:sz w:val="24"/>
          <w:szCs w:val="24"/>
        </w:rPr>
        <w:t>народов</w:t>
      </w:r>
      <w:r w:rsidRPr="00A641DA">
        <w:rPr>
          <w:spacing w:val="8"/>
          <w:w w:val="120"/>
          <w:sz w:val="24"/>
          <w:szCs w:val="24"/>
        </w:rPr>
        <w:t xml:space="preserve"> </w:t>
      </w:r>
      <w:r w:rsidRPr="00A641DA">
        <w:rPr>
          <w:w w:val="120"/>
          <w:sz w:val="24"/>
          <w:szCs w:val="24"/>
        </w:rPr>
        <w:t>и</w:t>
      </w:r>
      <w:r w:rsidRPr="00A641DA">
        <w:rPr>
          <w:spacing w:val="8"/>
          <w:w w:val="120"/>
          <w:sz w:val="24"/>
          <w:szCs w:val="24"/>
        </w:rPr>
        <w:t xml:space="preserve"> </w:t>
      </w:r>
      <w:r w:rsidRPr="00A641DA">
        <w:rPr>
          <w:w w:val="120"/>
          <w:sz w:val="24"/>
          <w:szCs w:val="24"/>
        </w:rPr>
        <w:t>религий.</w:t>
      </w:r>
    </w:p>
    <w:p w:rsidR="00A90BA0" w:rsidRPr="00A641DA" w:rsidRDefault="00A90BA0" w:rsidP="00A90BA0">
      <w:pPr>
        <w:pStyle w:val="TOC1"/>
        <w:rPr>
          <w:sz w:val="24"/>
          <w:szCs w:val="24"/>
        </w:rPr>
      </w:pPr>
    </w:p>
    <w:p w:rsidR="00A90BA0" w:rsidRPr="00A641DA" w:rsidRDefault="00A90BA0" w:rsidP="00A90BA0">
      <w:pPr>
        <w:pStyle w:val="TOC1"/>
        <w:rPr>
          <w:sz w:val="24"/>
          <w:szCs w:val="24"/>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4185"/>
        <w:gridCol w:w="3628"/>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4185"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3628"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989"/>
        </w:trPr>
        <w:tc>
          <w:tcPr>
            <w:tcW w:w="119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Музыка</w:t>
            </w:r>
            <w:r w:rsidRPr="003008DB">
              <w:rPr>
                <w:spacing w:val="-49"/>
                <w:w w:val="115"/>
                <w:sz w:val="24"/>
                <w:szCs w:val="24"/>
              </w:rPr>
              <w:t xml:space="preserve"> </w:t>
            </w:r>
            <w:r w:rsidRPr="003008DB">
              <w:rPr>
                <w:w w:val="115"/>
                <w:sz w:val="24"/>
                <w:szCs w:val="24"/>
              </w:rPr>
              <w:t>наших</w:t>
            </w:r>
            <w:r w:rsidRPr="003008DB">
              <w:rPr>
                <w:spacing w:val="1"/>
                <w:w w:val="115"/>
                <w:sz w:val="24"/>
                <w:szCs w:val="24"/>
              </w:rPr>
              <w:t xml:space="preserve"> </w:t>
            </w:r>
            <w:r w:rsidRPr="003008DB">
              <w:rPr>
                <w:w w:val="115"/>
                <w:sz w:val="24"/>
                <w:szCs w:val="24"/>
              </w:rPr>
              <w:t>соседей</w:t>
            </w:r>
          </w:p>
        </w:tc>
        <w:tc>
          <w:tcPr>
            <w:tcW w:w="4185"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Фольклор</w:t>
            </w:r>
            <w:r w:rsidRPr="003008DB">
              <w:rPr>
                <w:spacing w:val="4"/>
                <w:w w:val="120"/>
                <w:sz w:val="24"/>
                <w:szCs w:val="24"/>
              </w:rPr>
              <w:t xml:space="preserve"> </w:t>
            </w:r>
            <w:r w:rsidRPr="003008DB">
              <w:rPr>
                <w:w w:val="120"/>
                <w:sz w:val="24"/>
                <w:szCs w:val="24"/>
              </w:rPr>
              <w:t>и</w:t>
            </w:r>
            <w:r w:rsidRPr="003008DB">
              <w:rPr>
                <w:spacing w:val="5"/>
                <w:w w:val="120"/>
                <w:sz w:val="24"/>
                <w:szCs w:val="24"/>
              </w:rPr>
              <w:t xml:space="preserve"> </w:t>
            </w:r>
            <w:r w:rsidRPr="003008DB">
              <w:rPr>
                <w:w w:val="120"/>
                <w:sz w:val="24"/>
                <w:szCs w:val="24"/>
              </w:rPr>
              <w:t>музыкальные</w:t>
            </w:r>
            <w:r w:rsidRPr="003008DB">
              <w:rPr>
                <w:spacing w:val="4"/>
                <w:w w:val="120"/>
                <w:sz w:val="24"/>
                <w:szCs w:val="24"/>
              </w:rPr>
              <w:t xml:space="preserve"> </w:t>
            </w:r>
            <w:r w:rsidRPr="003008DB">
              <w:rPr>
                <w:w w:val="120"/>
                <w:sz w:val="24"/>
                <w:szCs w:val="24"/>
              </w:rPr>
              <w:t>традиции</w:t>
            </w:r>
            <w:r w:rsidRPr="003008DB">
              <w:rPr>
                <w:spacing w:val="1"/>
                <w:w w:val="120"/>
                <w:sz w:val="24"/>
                <w:szCs w:val="24"/>
              </w:rPr>
              <w:t xml:space="preserve"> </w:t>
            </w:r>
            <w:r w:rsidRPr="003008DB">
              <w:rPr>
                <w:w w:val="120"/>
                <w:sz w:val="24"/>
                <w:szCs w:val="24"/>
              </w:rPr>
              <w:t>Белоруссии,</w:t>
            </w:r>
            <w:r w:rsidRPr="003008DB">
              <w:rPr>
                <w:spacing w:val="4"/>
                <w:w w:val="120"/>
                <w:sz w:val="24"/>
                <w:szCs w:val="24"/>
              </w:rPr>
              <w:t xml:space="preserve"> </w:t>
            </w:r>
            <w:r w:rsidRPr="003008DB">
              <w:rPr>
                <w:w w:val="120"/>
                <w:sz w:val="24"/>
                <w:szCs w:val="24"/>
              </w:rPr>
              <w:t>Украины,</w:t>
            </w:r>
            <w:r w:rsidRPr="003008DB">
              <w:rPr>
                <w:spacing w:val="5"/>
                <w:w w:val="120"/>
                <w:sz w:val="24"/>
                <w:szCs w:val="24"/>
              </w:rPr>
              <w:t xml:space="preserve"> </w:t>
            </w:r>
            <w:r w:rsidRPr="003008DB">
              <w:rPr>
                <w:w w:val="120"/>
                <w:sz w:val="24"/>
                <w:szCs w:val="24"/>
              </w:rPr>
              <w:t>Прибалтики</w:t>
            </w:r>
            <w:r w:rsidRPr="003008DB">
              <w:rPr>
                <w:spacing w:val="1"/>
                <w:w w:val="120"/>
                <w:sz w:val="24"/>
                <w:szCs w:val="24"/>
              </w:rPr>
              <w:t xml:space="preserve"> </w:t>
            </w:r>
            <w:r w:rsidRPr="003008DB">
              <w:rPr>
                <w:w w:val="120"/>
                <w:sz w:val="24"/>
                <w:szCs w:val="24"/>
              </w:rPr>
              <w:t>(песни, танцы, обычаи, музыкальные</w:t>
            </w:r>
            <w:r w:rsidRPr="003008DB">
              <w:rPr>
                <w:spacing w:val="-51"/>
                <w:w w:val="120"/>
                <w:sz w:val="24"/>
                <w:szCs w:val="24"/>
              </w:rPr>
              <w:t xml:space="preserve"> </w:t>
            </w:r>
            <w:r w:rsidRPr="003008DB">
              <w:rPr>
                <w:w w:val="120"/>
                <w:sz w:val="24"/>
                <w:szCs w:val="24"/>
              </w:rPr>
              <w:t>инструменты)</w:t>
            </w:r>
          </w:p>
        </w:tc>
        <w:tc>
          <w:tcPr>
            <w:tcW w:w="3628"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особенностями</w:t>
            </w:r>
            <w:r w:rsidRPr="003008DB">
              <w:rPr>
                <w:spacing w:val="1"/>
                <w:w w:val="115"/>
                <w:sz w:val="24"/>
                <w:szCs w:val="24"/>
              </w:rPr>
              <w:t xml:space="preserve"> </w:t>
            </w:r>
            <w:r w:rsidRPr="003008DB">
              <w:rPr>
                <w:w w:val="115"/>
                <w:sz w:val="24"/>
                <w:szCs w:val="24"/>
              </w:rPr>
              <w:t>музыкального</w:t>
            </w:r>
            <w:r w:rsidRPr="003008DB">
              <w:rPr>
                <w:spacing w:val="29"/>
                <w:w w:val="115"/>
                <w:sz w:val="24"/>
                <w:szCs w:val="24"/>
              </w:rPr>
              <w:t xml:space="preserve"> </w:t>
            </w:r>
            <w:r w:rsidRPr="003008DB">
              <w:rPr>
                <w:w w:val="115"/>
                <w:sz w:val="24"/>
                <w:szCs w:val="24"/>
              </w:rPr>
              <w:t>фольклора</w:t>
            </w:r>
            <w:r w:rsidRPr="003008DB">
              <w:rPr>
                <w:spacing w:val="29"/>
                <w:w w:val="115"/>
                <w:sz w:val="24"/>
                <w:szCs w:val="24"/>
              </w:rPr>
              <w:t xml:space="preserve"> </w:t>
            </w:r>
            <w:r w:rsidRPr="003008DB">
              <w:rPr>
                <w:w w:val="115"/>
                <w:sz w:val="24"/>
                <w:szCs w:val="24"/>
              </w:rPr>
              <w:t>народов</w:t>
            </w:r>
            <w:r w:rsidRPr="003008DB">
              <w:rPr>
                <w:spacing w:val="30"/>
                <w:w w:val="115"/>
                <w:sz w:val="24"/>
                <w:szCs w:val="24"/>
              </w:rPr>
              <w:t xml:space="preserve"> </w:t>
            </w:r>
            <w:r w:rsidRPr="003008DB">
              <w:rPr>
                <w:w w:val="115"/>
                <w:sz w:val="24"/>
                <w:szCs w:val="24"/>
              </w:rPr>
              <w:t>других</w:t>
            </w:r>
            <w:r w:rsidRPr="003008DB">
              <w:rPr>
                <w:spacing w:val="-49"/>
                <w:w w:val="115"/>
                <w:sz w:val="24"/>
                <w:szCs w:val="24"/>
              </w:rPr>
              <w:t xml:space="preserve"> </w:t>
            </w:r>
            <w:r w:rsidRPr="003008DB">
              <w:rPr>
                <w:w w:val="115"/>
                <w:sz w:val="24"/>
                <w:szCs w:val="24"/>
              </w:rPr>
              <w:t>стран.</w:t>
            </w:r>
            <w:r w:rsidRPr="003008DB">
              <w:rPr>
                <w:spacing w:val="1"/>
                <w:w w:val="115"/>
                <w:sz w:val="24"/>
                <w:szCs w:val="24"/>
              </w:rPr>
              <w:t xml:space="preserve"> </w:t>
            </w:r>
            <w:r w:rsidRPr="003008DB">
              <w:rPr>
                <w:w w:val="115"/>
                <w:sz w:val="24"/>
                <w:szCs w:val="24"/>
              </w:rPr>
              <w:t>Определение</w:t>
            </w:r>
            <w:r w:rsidRPr="003008DB">
              <w:rPr>
                <w:spacing w:val="1"/>
                <w:w w:val="115"/>
                <w:sz w:val="24"/>
                <w:szCs w:val="24"/>
              </w:rPr>
              <w:t xml:space="preserve"> </w:t>
            </w:r>
            <w:r w:rsidRPr="003008DB">
              <w:rPr>
                <w:w w:val="115"/>
                <w:sz w:val="24"/>
                <w:szCs w:val="24"/>
              </w:rPr>
              <w:t>характерных</w:t>
            </w:r>
            <w:r w:rsidRPr="003008DB">
              <w:rPr>
                <w:spacing w:val="1"/>
                <w:w w:val="115"/>
                <w:sz w:val="24"/>
                <w:szCs w:val="24"/>
              </w:rPr>
              <w:t xml:space="preserve"> </w:t>
            </w:r>
            <w:r w:rsidRPr="003008DB">
              <w:rPr>
                <w:w w:val="115"/>
                <w:sz w:val="24"/>
                <w:szCs w:val="24"/>
              </w:rPr>
              <w:t>черт,</w:t>
            </w:r>
            <w:r w:rsidRPr="003008DB">
              <w:rPr>
                <w:spacing w:val="19"/>
                <w:w w:val="115"/>
                <w:sz w:val="24"/>
                <w:szCs w:val="24"/>
              </w:rPr>
              <w:t xml:space="preserve"> </w:t>
            </w:r>
            <w:r w:rsidRPr="003008DB">
              <w:rPr>
                <w:w w:val="115"/>
                <w:sz w:val="24"/>
                <w:szCs w:val="24"/>
              </w:rPr>
              <w:t>типичных</w:t>
            </w:r>
            <w:r w:rsidRPr="003008DB">
              <w:rPr>
                <w:spacing w:val="20"/>
                <w:w w:val="115"/>
                <w:sz w:val="24"/>
                <w:szCs w:val="24"/>
              </w:rPr>
              <w:t xml:space="preserve"> </w:t>
            </w:r>
            <w:r w:rsidRPr="003008DB">
              <w:rPr>
                <w:w w:val="115"/>
                <w:sz w:val="24"/>
                <w:szCs w:val="24"/>
              </w:rPr>
              <w:t>элементов</w:t>
            </w:r>
            <w:r w:rsidRPr="003008DB">
              <w:rPr>
                <w:spacing w:val="20"/>
                <w:w w:val="115"/>
                <w:sz w:val="24"/>
                <w:szCs w:val="24"/>
              </w:rPr>
              <w:t xml:space="preserve"> </w:t>
            </w:r>
            <w:r w:rsidRPr="003008DB">
              <w:rPr>
                <w:w w:val="115"/>
                <w:sz w:val="24"/>
                <w:szCs w:val="24"/>
              </w:rPr>
              <w:t>музык-</w:t>
            </w:r>
          </w:p>
        </w:tc>
      </w:tr>
    </w:tbl>
    <w:p w:rsidR="00A90BA0" w:rsidRPr="00A641DA" w:rsidRDefault="00A90BA0" w:rsidP="00A90BA0">
      <w:pPr>
        <w:pStyle w:val="TOC1"/>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4185"/>
        <w:gridCol w:w="3628"/>
      </w:tblGrid>
      <w:tr w:rsidR="00A90BA0" w:rsidRPr="00A641DA" w:rsidTr="00BF0C92">
        <w:trPr>
          <w:trHeight w:val="1377"/>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Б)</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Pr>
          <w:p w:rsidR="00A90BA0" w:rsidRPr="003008DB" w:rsidRDefault="00A90BA0" w:rsidP="00BF0C92">
            <w:pPr>
              <w:pStyle w:val="TOC1"/>
              <w:keepNext/>
              <w:rPr>
                <w:sz w:val="24"/>
                <w:szCs w:val="24"/>
              </w:rPr>
            </w:pPr>
            <w:r w:rsidRPr="003008DB">
              <w:rPr>
                <w:w w:val="120"/>
                <w:sz w:val="24"/>
                <w:szCs w:val="24"/>
              </w:rPr>
              <w:t>Кавказ-</w:t>
            </w:r>
            <w:r w:rsidRPr="003008DB">
              <w:rPr>
                <w:spacing w:val="1"/>
                <w:w w:val="120"/>
                <w:sz w:val="24"/>
                <w:szCs w:val="24"/>
              </w:rPr>
              <w:t xml:space="preserve"> </w:t>
            </w:r>
            <w:r w:rsidRPr="003008DB">
              <w:rPr>
                <w:w w:val="120"/>
                <w:sz w:val="24"/>
                <w:szCs w:val="24"/>
              </w:rPr>
              <w:t>ские</w:t>
            </w:r>
            <w:r w:rsidRPr="003008DB">
              <w:rPr>
                <w:spacing w:val="1"/>
                <w:w w:val="120"/>
                <w:sz w:val="24"/>
                <w:szCs w:val="24"/>
              </w:rPr>
              <w:t xml:space="preserve"> </w:t>
            </w:r>
            <w:r w:rsidRPr="003008DB">
              <w:rPr>
                <w:w w:val="120"/>
                <w:sz w:val="24"/>
                <w:szCs w:val="24"/>
              </w:rPr>
              <w:t>мелодии</w:t>
            </w:r>
            <w:r w:rsidRPr="003008DB">
              <w:rPr>
                <w:spacing w:val="1"/>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ритмы</w:t>
            </w:r>
          </w:p>
        </w:tc>
        <w:tc>
          <w:tcPr>
            <w:tcW w:w="4185" w:type="dxa"/>
          </w:tcPr>
          <w:p w:rsidR="00A90BA0" w:rsidRPr="003008DB" w:rsidRDefault="00A90BA0" w:rsidP="00BF0C92">
            <w:pPr>
              <w:pStyle w:val="TOC1"/>
              <w:keepNext/>
              <w:rPr>
                <w:sz w:val="24"/>
                <w:szCs w:val="24"/>
              </w:rPr>
            </w:pPr>
            <w:r w:rsidRPr="003008DB">
              <w:rPr>
                <w:w w:val="120"/>
                <w:sz w:val="24"/>
                <w:szCs w:val="24"/>
              </w:rPr>
              <w:t>Музыкальные</w:t>
            </w:r>
            <w:r w:rsidRPr="003008DB">
              <w:rPr>
                <w:spacing w:val="8"/>
                <w:w w:val="120"/>
                <w:sz w:val="24"/>
                <w:szCs w:val="24"/>
              </w:rPr>
              <w:t xml:space="preserve"> </w:t>
            </w:r>
            <w:r w:rsidRPr="003008DB">
              <w:rPr>
                <w:w w:val="120"/>
                <w:sz w:val="24"/>
                <w:szCs w:val="24"/>
              </w:rPr>
              <w:t>традиции</w:t>
            </w:r>
            <w:r w:rsidRPr="003008DB">
              <w:rPr>
                <w:spacing w:val="8"/>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праздники,</w:t>
            </w:r>
            <w:r w:rsidRPr="003008DB">
              <w:rPr>
                <w:spacing w:val="1"/>
                <w:w w:val="120"/>
                <w:sz w:val="24"/>
                <w:szCs w:val="24"/>
              </w:rPr>
              <w:t xml:space="preserve"> </w:t>
            </w:r>
            <w:r w:rsidRPr="003008DB">
              <w:rPr>
                <w:w w:val="120"/>
                <w:sz w:val="24"/>
                <w:szCs w:val="24"/>
              </w:rPr>
              <w:t>народные инструменты и жанры. Компо-</w:t>
            </w:r>
            <w:r w:rsidRPr="003008DB">
              <w:rPr>
                <w:spacing w:val="1"/>
                <w:w w:val="120"/>
                <w:sz w:val="24"/>
                <w:szCs w:val="24"/>
              </w:rPr>
              <w:t xml:space="preserve"> </w:t>
            </w:r>
            <w:r w:rsidRPr="003008DB">
              <w:rPr>
                <w:w w:val="120"/>
                <w:sz w:val="24"/>
                <w:szCs w:val="24"/>
              </w:rPr>
              <w:t>зиторы</w:t>
            </w:r>
            <w:r w:rsidRPr="003008DB">
              <w:rPr>
                <w:spacing w:val="-7"/>
                <w:w w:val="120"/>
                <w:sz w:val="24"/>
                <w:szCs w:val="24"/>
              </w:rPr>
              <w:t xml:space="preserve"> </w:t>
            </w:r>
            <w:r w:rsidRPr="003008DB">
              <w:rPr>
                <w:w w:val="120"/>
                <w:sz w:val="24"/>
                <w:szCs w:val="24"/>
              </w:rPr>
              <w:t>и</w:t>
            </w:r>
            <w:r w:rsidRPr="003008DB">
              <w:rPr>
                <w:spacing w:val="-6"/>
                <w:w w:val="120"/>
                <w:sz w:val="24"/>
                <w:szCs w:val="24"/>
              </w:rPr>
              <w:t xml:space="preserve"> </w:t>
            </w:r>
            <w:r w:rsidRPr="003008DB">
              <w:rPr>
                <w:w w:val="120"/>
                <w:sz w:val="24"/>
                <w:szCs w:val="24"/>
              </w:rPr>
              <w:t>музыканты-исполнители</w:t>
            </w:r>
            <w:r w:rsidRPr="003008DB">
              <w:rPr>
                <w:spacing w:val="-7"/>
                <w:w w:val="120"/>
                <w:sz w:val="24"/>
                <w:szCs w:val="24"/>
              </w:rPr>
              <w:t xml:space="preserve"> </w:t>
            </w:r>
            <w:r w:rsidRPr="003008DB">
              <w:rPr>
                <w:w w:val="120"/>
                <w:sz w:val="24"/>
                <w:szCs w:val="24"/>
              </w:rPr>
              <w:t>Грузии,</w:t>
            </w:r>
            <w:r w:rsidRPr="003008DB">
              <w:rPr>
                <w:spacing w:val="-51"/>
                <w:w w:val="120"/>
                <w:sz w:val="24"/>
                <w:szCs w:val="24"/>
              </w:rPr>
              <w:t xml:space="preserve"> </w:t>
            </w:r>
            <w:r w:rsidRPr="003008DB">
              <w:rPr>
                <w:w w:val="120"/>
                <w:sz w:val="24"/>
                <w:szCs w:val="24"/>
              </w:rPr>
              <w:t>Армении, Азербайджана.</w:t>
            </w:r>
            <w:r w:rsidRPr="003008DB">
              <w:rPr>
                <w:spacing w:val="1"/>
                <w:w w:val="120"/>
                <w:sz w:val="24"/>
                <w:szCs w:val="24"/>
              </w:rPr>
              <w:t xml:space="preserve"> </w:t>
            </w:r>
            <w:r w:rsidRPr="003008DB">
              <w:rPr>
                <w:w w:val="120"/>
                <w:sz w:val="24"/>
                <w:szCs w:val="24"/>
              </w:rPr>
              <w:t>Близость музы-</w:t>
            </w:r>
            <w:r w:rsidRPr="003008DB">
              <w:rPr>
                <w:spacing w:val="-51"/>
                <w:w w:val="120"/>
                <w:sz w:val="24"/>
                <w:szCs w:val="24"/>
              </w:rPr>
              <w:t xml:space="preserve"> </w:t>
            </w:r>
            <w:r w:rsidRPr="003008DB">
              <w:rPr>
                <w:w w:val="120"/>
                <w:sz w:val="24"/>
                <w:szCs w:val="24"/>
              </w:rPr>
              <w:t>кальной</w:t>
            </w:r>
            <w:r w:rsidRPr="003008DB">
              <w:rPr>
                <w:spacing w:val="-3"/>
                <w:w w:val="120"/>
                <w:sz w:val="24"/>
                <w:szCs w:val="24"/>
              </w:rPr>
              <w:t xml:space="preserve"> </w:t>
            </w:r>
            <w:r w:rsidRPr="003008DB">
              <w:rPr>
                <w:w w:val="120"/>
                <w:sz w:val="24"/>
                <w:szCs w:val="24"/>
              </w:rPr>
              <w:t>культуры</w:t>
            </w:r>
            <w:r w:rsidRPr="003008DB">
              <w:rPr>
                <w:spacing w:val="-2"/>
                <w:w w:val="120"/>
                <w:sz w:val="24"/>
                <w:szCs w:val="24"/>
              </w:rPr>
              <w:t xml:space="preserve"> </w:t>
            </w:r>
            <w:r w:rsidRPr="003008DB">
              <w:rPr>
                <w:w w:val="120"/>
                <w:sz w:val="24"/>
                <w:szCs w:val="24"/>
              </w:rPr>
              <w:t>этих</w:t>
            </w:r>
            <w:r w:rsidRPr="003008DB">
              <w:rPr>
                <w:spacing w:val="-2"/>
                <w:w w:val="120"/>
                <w:sz w:val="24"/>
                <w:szCs w:val="24"/>
              </w:rPr>
              <w:t xml:space="preserve"> </w:t>
            </w:r>
            <w:r w:rsidRPr="003008DB">
              <w:rPr>
                <w:w w:val="120"/>
                <w:sz w:val="24"/>
                <w:szCs w:val="24"/>
              </w:rPr>
              <w:t>стран</w:t>
            </w:r>
            <w:r w:rsidRPr="003008DB">
              <w:rPr>
                <w:spacing w:val="-2"/>
                <w:w w:val="120"/>
                <w:sz w:val="24"/>
                <w:szCs w:val="24"/>
              </w:rPr>
              <w:t xml:space="preserve"> </w:t>
            </w:r>
            <w:r w:rsidRPr="003008DB">
              <w:rPr>
                <w:w w:val="120"/>
                <w:sz w:val="24"/>
                <w:szCs w:val="24"/>
              </w:rPr>
              <w:t>с</w:t>
            </w:r>
            <w:r w:rsidRPr="003008DB">
              <w:rPr>
                <w:spacing w:val="-3"/>
                <w:w w:val="120"/>
                <w:sz w:val="24"/>
                <w:szCs w:val="24"/>
              </w:rPr>
              <w:t xml:space="preserve"> </w:t>
            </w:r>
            <w:r w:rsidRPr="003008DB">
              <w:rPr>
                <w:w w:val="120"/>
                <w:sz w:val="24"/>
                <w:szCs w:val="24"/>
              </w:rPr>
              <w:t>российскими</w:t>
            </w:r>
            <w:r w:rsidRPr="003008DB">
              <w:rPr>
                <w:spacing w:val="2"/>
                <w:w w:val="120"/>
                <w:sz w:val="24"/>
                <w:szCs w:val="24"/>
              </w:rPr>
              <w:t xml:space="preserve"> </w:t>
            </w:r>
            <w:r w:rsidRPr="003008DB">
              <w:rPr>
                <w:w w:val="120"/>
                <w:sz w:val="24"/>
                <w:szCs w:val="24"/>
              </w:rPr>
              <w:t>республиками</w:t>
            </w:r>
            <w:r w:rsidRPr="003008DB">
              <w:rPr>
                <w:spacing w:val="3"/>
                <w:w w:val="120"/>
                <w:sz w:val="24"/>
                <w:szCs w:val="24"/>
              </w:rPr>
              <w:t xml:space="preserve"> </w:t>
            </w:r>
            <w:r w:rsidRPr="003008DB">
              <w:rPr>
                <w:w w:val="120"/>
                <w:sz w:val="24"/>
                <w:szCs w:val="24"/>
              </w:rPr>
              <w:t>Северного</w:t>
            </w:r>
            <w:r w:rsidRPr="003008DB">
              <w:rPr>
                <w:spacing w:val="3"/>
                <w:w w:val="120"/>
                <w:sz w:val="24"/>
                <w:szCs w:val="24"/>
              </w:rPr>
              <w:t xml:space="preserve"> </w:t>
            </w:r>
            <w:r w:rsidRPr="003008DB">
              <w:rPr>
                <w:w w:val="120"/>
                <w:sz w:val="24"/>
                <w:szCs w:val="24"/>
              </w:rPr>
              <w:t>Кавказа</w:t>
            </w:r>
          </w:p>
        </w:tc>
        <w:tc>
          <w:tcPr>
            <w:tcW w:w="3628" w:type="dxa"/>
            <w:vMerge w:val="restart"/>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кального</w:t>
            </w:r>
            <w:r w:rsidRPr="003008DB">
              <w:rPr>
                <w:spacing w:val="6"/>
                <w:w w:val="120"/>
                <w:sz w:val="24"/>
                <w:szCs w:val="24"/>
              </w:rPr>
              <w:t xml:space="preserve"> </w:t>
            </w:r>
            <w:r w:rsidRPr="003008DB">
              <w:rPr>
                <w:w w:val="120"/>
                <w:sz w:val="24"/>
                <w:szCs w:val="24"/>
              </w:rPr>
              <w:t>языка</w:t>
            </w:r>
            <w:r w:rsidRPr="003008DB">
              <w:rPr>
                <w:spacing w:val="6"/>
                <w:w w:val="120"/>
                <w:sz w:val="24"/>
                <w:szCs w:val="24"/>
              </w:rPr>
              <w:t xml:space="preserve"> </w:t>
            </w:r>
            <w:r w:rsidRPr="003008DB">
              <w:rPr>
                <w:w w:val="120"/>
                <w:sz w:val="24"/>
                <w:szCs w:val="24"/>
              </w:rPr>
              <w:t>(ритм,</w:t>
            </w:r>
            <w:r w:rsidRPr="003008DB">
              <w:rPr>
                <w:spacing w:val="6"/>
                <w:w w:val="120"/>
                <w:sz w:val="24"/>
                <w:szCs w:val="24"/>
              </w:rPr>
              <w:t xml:space="preserve"> </w:t>
            </w:r>
            <w:r w:rsidRPr="003008DB">
              <w:rPr>
                <w:w w:val="120"/>
                <w:sz w:val="24"/>
                <w:szCs w:val="24"/>
              </w:rPr>
              <w:t>лад,</w:t>
            </w:r>
            <w:r w:rsidRPr="003008DB">
              <w:rPr>
                <w:spacing w:val="6"/>
                <w:w w:val="120"/>
                <w:sz w:val="24"/>
                <w:szCs w:val="24"/>
              </w:rPr>
              <w:t xml:space="preserve"> </w:t>
            </w:r>
            <w:r w:rsidRPr="003008DB">
              <w:rPr>
                <w:w w:val="120"/>
                <w:sz w:val="24"/>
                <w:szCs w:val="24"/>
              </w:rPr>
              <w:t>интонации).</w:t>
            </w:r>
          </w:p>
          <w:p w:rsidR="00A90BA0" w:rsidRPr="003008DB" w:rsidRDefault="00A90BA0" w:rsidP="00BF0C92">
            <w:pPr>
              <w:pStyle w:val="TOC1"/>
              <w:keepNext/>
              <w:rPr>
                <w:sz w:val="24"/>
                <w:szCs w:val="24"/>
              </w:rPr>
            </w:pPr>
            <w:r w:rsidRPr="003008DB">
              <w:rPr>
                <w:w w:val="115"/>
                <w:sz w:val="24"/>
                <w:szCs w:val="24"/>
              </w:rPr>
              <w:t>Знакомство</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внешним</w:t>
            </w:r>
            <w:r w:rsidRPr="003008DB">
              <w:rPr>
                <w:spacing w:val="1"/>
                <w:w w:val="115"/>
                <w:sz w:val="24"/>
                <w:szCs w:val="24"/>
              </w:rPr>
              <w:t xml:space="preserve"> </w:t>
            </w:r>
            <w:r w:rsidRPr="003008DB">
              <w:rPr>
                <w:w w:val="115"/>
                <w:sz w:val="24"/>
                <w:szCs w:val="24"/>
              </w:rPr>
              <w:t>видом,</w:t>
            </w:r>
            <w:r w:rsidRPr="003008DB">
              <w:rPr>
                <w:spacing w:val="1"/>
                <w:w w:val="115"/>
                <w:sz w:val="24"/>
                <w:szCs w:val="24"/>
              </w:rPr>
              <w:t xml:space="preserve"> </w:t>
            </w:r>
            <w:r w:rsidRPr="003008DB">
              <w:rPr>
                <w:w w:val="115"/>
                <w:sz w:val="24"/>
                <w:szCs w:val="24"/>
              </w:rPr>
              <w:t>особенностями</w:t>
            </w:r>
            <w:r w:rsidRPr="003008DB">
              <w:rPr>
                <w:spacing w:val="17"/>
                <w:w w:val="115"/>
                <w:sz w:val="24"/>
                <w:szCs w:val="24"/>
              </w:rPr>
              <w:t xml:space="preserve"> </w:t>
            </w:r>
            <w:r w:rsidRPr="003008DB">
              <w:rPr>
                <w:w w:val="115"/>
                <w:sz w:val="24"/>
                <w:szCs w:val="24"/>
              </w:rPr>
              <w:t>исполнения</w:t>
            </w:r>
            <w:r w:rsidRPr="003008DB">
              <w:rPr>
                <w:spacing w:val="17"/>
                <w:w w:val="115"/>
                <w:sz w:val="24"/>
                <w:szCs w:val="24"/>
              </w:rPr>
              <w:t xml:space="preserve"> </w:t>
            </w:r>
            <w:r w:rsidRPr="003008DB">
              <w:rPr>
                <w:w w:val="115"/>
                <w:sz w:val="24"/>
                <w:szCs w:val="24"/>
              </w:rPr>
              <w:t>и</w:t>
            </w:r>
            <w:r w:rsidRPr="003008DB">
              <w:rPr>
                <w:spacing w:val="17"/>
                <w:w w:val="115"/>
                <w:sz w:val="24"/>
                <w:szCs w:val="24"/>
              </w:rPr>
              <w:t xml:space="preserve"> </w:t>
            </w:r>
            <w:r w:rsidRPr="003008DB">
              <w:rPr>
                <w:w w:val="115"/>
                <w:sz w:val="24"/>
                <w:szCs w:val="24"/>
              </w:rPr>
              <w:t>звучания</w:t>
            </w:r>
            <w:r w:rsidRPr="003008DB">
              <w:rPr>
                <w:spacing w:val="17"/>
                <w:w w:val="115"/>
                <w:sz w:val="24"/>
                <w:szCs w:val="24"/>
              </w:rPr>
              <w:t xml:space="preserve"> </w:t>
            </w:r>
            <w:r w:rsidRPr="003008DB">
              <w:rPr>
                <w:w w:val="115"/>
                <w:sz w:val="24"/>
                <w:szCs w:val="24"/>
              </w:rPr>
              <w:t>народных</w:t>
            </w:r>
            <w:r w:rsidRPr="003008DB">
              <w:rPr>
                <w:spacing w:val="17"/>
                <w:w w:val="115"/>
                <w:sz w:val="24"/>
                <w:szCs w:val="24"/>
              </w:rPr>
              <w:t xml:space="preserve"> </w:t>
            </w:r>
            <w:r w:rsidRPr="003008DB">
              <w:rPr>
                <w:w w:val="115"/>
                <w:sz w:val="24"/>
                <w:szCs w:val="24"/>
              </w:rPr>
              <w:t>инструментов.</w:t>
            </w:r>
          </w:p>
          <w:p w:rsidR="00A90BA0" w:rsidRPr="003008DB" w:rsidRDefault="00A90BA0" w:rsidP="00BF0C92">
            <w:pPr>
              <w:pStyle w:val="TOC1"/>
              <w:keepNext/>
              <w:rPr>
                <w:sz w:val="24"/>
                <w:szCs w:val="24"/>
              </w:rPr>
            </w:pPr>
            <w:r w:rsidRPr="003008DB">
              <w:rPr>
                <w:w w:val="115"/>
                <w:sz w:val="24"/>
                <w:szCs w:val="24"/>
              </w:rPr>
              <w:t>Определение</w:t>
            </w:r>
            <w:r w:rsidRPr="003008DB">
              <w:rPr>
                <w:spacing w:val="9"/>
                <w:w w:val="115"/>
                <w:sz w:val="24"/>
                <w:szCs w:val="24"/>
              </w:rPr>
              <w:t xml:space="preserve"> </w:t>
            </w:r>
            <w:r w:rsidRPr="003008DB">
              <w:rPr>
                <w:w w:val="115"/>
                <w:sz w:val="24"/>
                <w:szCs w:val="24"/>
              </w:rPr>
              <w:t>на</w:t>
            </w:r>
            <w:r w:rsidRPr="003008DB">
              <w:rPr>
                <w:spacing w:val="9"/>
                <w:w w:val="115"/>
                <w:sz w:val="24"/>
                <w:szCs w:val="24"/>
              </w:rPr>
              <w:t xml:space="preserve"> </w:t>
            </w:r>
            <w:r w:rsidRPr="003008DB">
              <w:rPr>
                <w:w w:val="115"/>
                <w:sz w:val="24"/>
                <w:szCs w:val="24"/>
              </w:rPr>
              <w:t>слух</w:t>
            </w:r>
            <w:r w:rsidRPr="003008DB">
              <w:rPr>
                <w:spacing w:val="9"/>
                <w:w w:val="115"/>
                <w:sz w:val="24"/>
                <w:szCs w:val="24"/>
              </w:rPr>
              <w:t xml:space="preserve"> </w:t>
            </w:r>
            <w:r w:rsidRPr="003008DB">
              <w:rPr>
                <w:w w:val="115"/>
                <w:sz w:val="24"/>
                <w:szCs w:val="24"/>
              </w:rPr>
              <w:t>тембров</w:t>
            </w:r>
            <w:r w:rsidRPr="003008DB">
              <w:rPr>
                <w:spacing w:val="9"/>
                <w:w w:val="115"/>
                <w:sz w:val="24"/>
                <w:szCs w:val="24"/>
              </w:rPr>
              <w:t xml:space="preserve"> </w:t>
            </w:r>
            <w:r w:rsidRPr="003008DB">
              <w:rPr>
                <w:w w:val="115"/>
                <w:sz w:val="24"/>
                <w:szCs w:val="24"/>
              </w:rPr>
              <w:t>инструментов.</w:t>
            </w:r>
          </w:p>
          <w:p w:rsidR="00A90BA0" w:rsidRPr="003008DB" w:rsidRDefault="00A90BA0" w:rsidP="00BF0C92">
            <w:pPr>
              <w:pStyle w:val="TOC1"/>
              <w:keepNext/>
              <w:rPr>
                <w:sz w:val="24"/>
                <w:szCs w:val="24"/>
              </w:rPr>
            </w:pPr>
            <w:r w:rsidRPr="003008DB">
              <w:rPr>
                <w:w w:val="120"/>
                <w:sz w:val="24"/>
                <w:szCs w:val="24"/>
              </w:rPr>
              <w:t>Классификация на группы духовых,</w:t>
            </w:r>
            <w:r w:rsidRPr="003008DB">
              <w:rPr>
                <w:spacing w:val="-51"/>
                <w:w w:val="120"/>
                <w:sz w:val="24"/>
                <w:szCs w:val="24"/>
              </w:rPr>
              <w:t xml:space="preserve"> </w:t>
            </w:r>
            <w:r w:rsidRPr="003008DB">
              <w:rPr>
                <w:w w:val="120"/>
                <w:sz w:val="24"/>
                <w:szCs w:val="24"/>
              </w:rPr>
              <w:t>ударных,</w:t>
            </w:r>
            <w:r w:rsidRPr="003008DB">
              <w:rPr>
                <w:spacing w:val="9"/>
                <w:w w:val="120"/>
                <w:sz w:val="24"/>
                <w:szCs w:val="24"/>
              </w:rPr>
              <w:t xml:space="preserve"> </w:t>
            </w:r>
            <w:r w:rsidRPr="003008DB">
              <w:rPr>
                <w:w w:val="120"/>
                <w:sz w:val="24"/>
                <w:szCs w:val="24"/>
              </w:rPr>
              <w:t>струнных.</w:t>
            </w:r>
          </w:p>
          <w:p w:rsidR="00A90BA0" w:rsidRPr="003008DB" w:rsidRDefault="00A90BA0" w:rsidP="00BF0C92">
            <w:pPr>
              <w:pStyle w:val="TOC1"/>
              <w:keepNext/>
              <w:rPr>
                <w:sz w:val="24"/>
                <w:szCs w:val="24"/>
              </w:rPr>
            </w:pPr>
            <w:r w:rsidRPr="003008DB">
              <w:rPr>
                <w:w w:val="120"/>
                <w:sz w:val="24"/>
                <w:szCs w:val="24"/>
              </w:rPr>
              <w:t>Музыкальная</w:t>
            </w:r>
            <w:r w:rsidRPr="003008DB">
              <w:rPr>
                <w:spacing w:val="4"/>
                <w:w w:val="120"/>
                <w:sz w:val="24"/>
                <w:szCs w:val="24"/>
              </w:rPr>
              <w:t xml:space="preserve"> </w:t>
            </w:r>
            <w:r w:rsidRPr="003008DB">
              <w:rPr>
                <w:w w:val="120"/>
                <w:sz w:val="24"/>
                <w:szCs w:val="24"/>
              </w:rPr>
              <w:t>викторина</w:t>
            </w:r>
            <w:r w:rsidRPr="003008DB">
              <w:rPr>
                <w:spacing w:val="4"/>
                <w:w w:val="120"/>
                <w:sz w:val="24"/>
                <w:szCs w:val="24"/>
              </w:rPr>
              <w:t xml:space="preserve"> </w:t>
            </w:r>
            <w:r w:rsidRPr="003008DB">
              <w:rPr>
                <w:w w:val="120"/>
                <w:sz w:val="24"/>
                <w:szCs w:val="24"/>
              </w:rPr>
              <w:t>на</w:t>
            </w:r>
            <w:r w:rsidRPr="003008DB">
              <w:rPr>
                <w:spacing w:val="4"/>
                <w:w w:val="120"/>
                <w:sz w:val="24"/>
                <w:szCs w:val="24"/>
              </w:rPr>
              <w:t xml:space="preserve"> </w:t>
            </w:r>
            <w:r w:rsidRPr="003008DB">
              <w:rPr>
                <w:w w:val="120"/>
                <w:sz w:val="24"/>
                <w:szCs w:val="24"/>
              </w:rPr>
              <w:t>знание</w:t>
            </w:r>
            <w:r w:rsidRPr="003008DB">
              <w:rPr>
                <w:spacing w:val="-51"/>
                <w:w w:val="120"/>
                <w:sz w:val="24"/>
                <w:szCs w:val="24"/>
              </w:rPr>
              <w:t xml:space="preserve"> </w:t>
            </w:r>
            <w:r w:rsidRPr="003008DB">
              <w:rPr>
                <w:w w:val="120"/>
                <w:sz w:val="24"/>
                <w:szCs w:val="24"/>
              </w:rPr>
              <w:t>тембров народных инструментов.</w:t>
            </w:r>
            <w:r w:rsidRPr="003008DB">
              <w:rPr>
                <w:spacing w:val="1"/>
                <w:w w:val="120"/>
                <w:sz w:val="24"/>
                <w:szCs w:val="24"/>
              </w:rPr>
              <w:t xml:space="preserve"> </w:t>
            </w:r>
            <w:r w:rsidRPr="003008DB">
              <w:rPr>
                <w:w w:val="120"/>
                <w:sz w:val="24"/>
                <w:szCs w:val="24"/>
              </w:rPr>
              <w:t>Двигательная игра</w:t>
            </w:r>
            <w:r w:rsidRPr="003008DB">
              <w:rPr>
                <w:spacing w:val="1"/>
                <w:w w:val="120"/>
                <w:sz w:val="24"/>
                <w:szCs w:val="24"/>
              </w:rPr>
              <w:t xml:space="preserve"> </w:t>
            </w:r>
            <w:r w:rsidRPr="003008DB">
              <w:rPr>
                <w:w w:val="120"/>
                <w:sz w:val="24"/>
                <w:szCs w:val="24"/>
              </w:rPr>
              <w:t>—</w:t>
            </w:r>
            <w:r w:rsidRPr="003008DB">
              <w:rPr>
                <w:spacing w:val="1"/>
                <w:w w:val="120"/>
                <w:sz w:val="24"/>
                <w:szCs w:val="24"/>
              </w:rPr>
              <w:t xml:space="preserve"> </w:t>
            </w:r>
            <w:r w:rsidRPr="003008DB">
              <w:rPr>
                <w:w w:val="120"/>
                <w:sz w:val="24"/>
                <w:szCs w:val="24"/>
              </w:rPr>
              <w:t>импровизация-подражание игре на музыкальных</w:t>
            </w:r>
            <w:r w:rsidRPr="003008DB">
              <w:rPr>
                <w:spacing w:val="9"/>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w w:val="115"/>
                <w:sz w:val="24"/>
                <w:szCs w:val="24"/>
              </w:rPr>
              <w:t>Сравнение</w:t>
            </w:r>
            <w:r w:rsidRPr="003008DB">
              <w:rPr>
                <w:spacing w:val="1"/>
                <w:w w:val="115"/>
                <w:sz w:val="24"/>
                <w:szCs w:val="24"/>
              </w:rPr>
              <w:t xml:space="preserve"> </w:t>
            </w:r>
            <w:r w:rsidRPr="003008DB">
              <w:rPr>
                <w:w w:val="115"/>
                <w:sz w:val="24"/>
                <w:szCs w:val="24"/>
              </w:rPr>
              <w:t>интонаций,  жанров,</w:t>
            </w:r>
            <w:r w:rsidRPr="003008DB">
              <w:rPr>
                <w:spacing w:val="1"/>
                <w:w w:val="115"/>
                <w:sz w:val="24"/>
                <w:szCs w:val="24"/>
              </w:rPr>
              <w:t xml:space="preserve"> </w:t>
            </w:r>
            <w:r w:rsidRPr="003008DB">
              <w:rPr>
                <w:w w:val="115"/>
                <w:sz w:val="24"/>
                <w:szCs w:val="24"/>
              </w:rPr>
              <w:t>ладов,</w:t>
            </w:r>
            <w:r w:rsidRPr="003008DB">
              <w:rPr>
                <w:spacing w:val="17"/>
                <w:w w:val="115"/>
                <w:sz w:val="24"/>
                <w:szCs w:val="24"/>
              </w:rPr>
              <w:t xml:space="preserve"> </w:t>
            </w:r>
            <w:r w:rsidRPr="003008DB">
              <w:rPr>
                <w:w w:val="115"/>
                <w:sz w:val="24"/>
                <w:szCs w:val="24"/>
              </w:rPr>
              <w:t>инструментов</w:t>
            </w:r>
            <w:r w:rsidRPr="003008DB">
              <w:rPr>
                <w:spacing w:val="18"/>
                <w:w w:val="115"/>
                <w:sz w:val="24"/>
                <w:szCs w:val="24"/>
              </w:rPr>
              <w:t xml:space="preserve"> </w:t>
            </w:r>
            <w:r w:rsidRPr="003008DB">
              <w:rPr>
                <w:w w:val="115"/>
                <w:sz w:val="24"/>
                <w:szCs w:val="24"/>
              </w:rPr>
              <w:lastRenderedPageBreak/>
              <w:t>других</w:t>
            </w:r>
            <w:r w:rsidRPr="003008DB">
              <w:rPr>
                <w:spacing w:val="18"/>
                <w:w w:val="115"/>
                <w:sz w:val="24"/>
                <w:szCs w:val="24"/>
              </w:rPr>
              <w:t xml:space="preserve"> </w:t>
            </w:r>
            <w:r w:rsidRPr="003008DB">
              <w:rPr>
                <w:w w:val="115"/>
                <w:sz w:val="24"/>
                <w:szCs w:val="24"/>
              </w:rPr>
              <w:t>народов</w:t>
            </w:r>
            <w:r w:rsidRPr="003008DB">
              <w:rPr>
                <w:spacing w:val="-49"/>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фольклорными</w:t>
            </w:r>
            <w:r w:rsidRPr="003008DB">
              <w:rPr>
                <w:spacing w:val="1"/>
                <w:w w:val="115"/>
                <w:sz w:val="24"/>
                <w:szCs w:val="24"/>
              </w:rPr>
              <w:t xml:space="preserve"> </w:t>
            </w:r>
            <w:r w:rsidRPr="003008DB">
              <w:rPr>
                <w:w w:val="115"/>
                <w:sz w:val="24"/>
                <w:szCs w:val="24"/>
              </w:rPr>
              <w:t>элементами</w:t>
            </w:r>
            <w:r w:rsidRPr="003008DB">
              <w:rPr>
                <w:spacing w:val="1"/>
                <w:w w:val="115"/>
                <w:sz w:val="24"/>
                <w:szCs w:val="24"/>
              </w:rPr>
              <w:t xml:space="preserve"> </w:t>
            </w:r>
            <w:r w:rsidRPr="003008DB">
              <w:rPr>
                <w:w w:val="115"/>
                <w:sz w:val="24"/>
                <w:szCs w:val="24"/>
              </w:rPr>
              <w:t>народов</w:t>
            </w:r>
            <w:r w:rsidRPr="003008DB">
              <w:rPr>
                <w:spacing w:val="12"/>
                <w:w w:val="115"/>
                <w:sz w:val="24"/>
                <w:szCs w:val="24"/>
              </w:rPr>
              <w:t xml:space="preserve"> </w:t>
            </w:r>
            <w:r w:rsidRPr="003008DB">
              <w:rPr>
                <w:w w:val="115"/>
                <w:sz w:val="24"/>
                <w:szCs w:val="24"/>
              </w:rPr>
              <w:t>России.</w:t>
            </w:r>
          </w:p>
          <w:p w:rsidR="00A90BA0" w:rsidRPr="003008DB" w:rsidRDefault="00A90BA0" w:rsidP="00BF0C92">
            <w:pPr>
              <w:pStyle w:val="TOC1"/>
              <w:keepNext/>
              <w:rPr>
                <w:sz w:val="24"/>
                <w:szCs w:val="24"/>
              </w:rPr>
            </w:pPr>
            <w:r w:rsidRPr="003008DB">
              <w:rPr>
                <w:w w:val="120"/>
                <w:sz w:val="24"/>
                <w:szCs w:val="24"/>
              </w:rPr>
              <w:t>Разучивание и исполнение песен,</w:t>
            </w:r>
            <w:r w:rsidRPr="003008DB">
              <w:rPr>
                <w:spacing w:val="-51"/>
                <w:w w:val="120"/>
                <w:sz w:val="24"/>
                <w:szCs w:val="24"/>
              </w:rPr>
              <w:t xml:space="preserve"> </w:t>
            </w:r>
            <w:r w:rsidRPr="003008DB">
              <w:rPr>
                <w:w w:val="120"/>
                <w:sz w:val="24"/>
                <w:szCs w:val="24"/>
              </w:rPr>
              <w:t>танцев,</w:t>
            </w:r>
            <w:r w:rsidRPr="003008DB">
              <w:rPr>
                <w:spacing w:val="-11"/>
                <w:w w:val="120"/>
                <w:sz w:val="24"/>
                <w:szCs w:val="24"/>
              </w:rPr>
              <w:t xml:space="preserve"> </w:t>
            </w:r>
            <w:r w:rsidRPr="003008DB">
              <w:rPr>
                <w:w w:val="120"/>
                <w:sz w:val="24"/>
                <w:szCs w:val="24"/>
              </w:rPr>
              <w:t>сочинение,</w:t>
            </w:r>
            <w:r w:rsidRPr="003008DB">
              <w:rPr>
                <w:spacing w:val="-10"/>
                <w:w w:val="120"/>
                <w:sz w:val="24"/>
                <w:szCs w:val="24"/>
              </w:rPr>
              <w:t xml:space="preserve"> </w:t>
            </w:r>
            <w:r w:rsidRPr="003008DB">
              <w:rPr>
                <w:w w:val="120"/>
                <w:sz w:val="24"/>
                <w:szCs w:val="24"/>
              </w:rPr>
              <w:t>импровизация</w:t>
            </w:r>
            <w:r w:rsidRPr="003008DB">
              <w:rPr>
                <w:spacing w:val="-51"/>
                <w:w w:val="120"/>
                <w:sz w:val="24"/>
                <w:szCs w:val="24"/>
              </w:rPr>
              <w:t xml:space="preserve"> </w:t>
            </w:r>
            <w:r w:rsidRPr="003008DB">
              <w:rPr>
                <w:w w:val="120"/>
                <w:sz w:val="24"/>
                <w:szCs w:val="24"/>
              </w:rPr>
              <w:t>ритмических</w:t>
            </w:r>
            <w:r w:rsidRPr="003008DB">
              <w:rPr>
                <w:spacing w:val="2"/>
                <w:w w:val="120"/>
                <w:sz w:val="24"/>
                <w:szCs w:val="24"/>
              </w:rPr>
              <w:t xml:space="preserve"> </w:t>
            </w:r>
            <w:r w:rsidRPr="003008DB">
              <w:rPr>
                <w:w w:val="120"/>
                <w:sz w:val="24"/>
                <w:szCs w:val="24"/>
              </w:rPr>
              <w:t>аккомпанементов</w:t>
            </w:r>
          </w:p>
          <w:p w:rsidR="00A90BA0" w:rsidRPr="003008DB" w:rsidRDefault="00A90BA0" w:rsidP="00BF0C92">
            <w:pPr>
              <w:pStyle w:val="TOC1"/>
              <w:keepNext/>
              <w:rPr>
                <w:sz w:val="24"/>
                <w:szCs w:val="24"/>
              </w:rPr>
            </w:pPr>
            <w:r w:rsidRPr="003008DB">
              <w:rPr>
                <w:w w:val="120"/>
                <w:sz w:val="24"/>
                <w:szCs w:val="24"/>
              </w:rPr>
              <w:t>к</w:t>
            </w:r>
            <w:r w:rsidRPr="003008DB">
              <w:rPr>
                <w:spacing w:val="-7"/>
                <w:w w:val="120"/>
                <w:sz w:val="24"/>
                <w:szCs w:val="24"/>
              </w:rPr>
              <w:t xml:space="preserve"> </w:t>
            </w:r>
            <w:r w:rsidRPr="003008DB">
              <w:rPr>
                <w:w w:val="120"/>
                <w:sz w:val="24"/>
                <w:szCs w:val="24"/>
              </w:rPr>
              <w:t>ним</w:t>
            </w:r>
            <w:r w:rsidRPr="003008DB">
              <w:rPr>
                <w:spacing w:val="-7"/>
                <w:w w:val="120"/>
                <w:sz w:val="24"/>
                <w:szCs w:val="24"/>
              </w:rPr>
              <w:t xml:space="preserve"> </w:t>
            </w:r>
            <w:r w:rsidRPr="003008DB">
              <w:rPr>
                <w:w w:val="120"/>
                <w:sz w:val="24"/>
                <w:szCs w:val="24"/>
              </w:rPr>
              <w:t>(с</w:t>
            </w:r>
            <w:r w:rsidRPr="003008DB">
              <w:rPr>
                <w:spacing w:val="-7"/>
                <w:w w:val="120"/>
                <w:sz w:val="24"/>
                <w:szCs w:val="24"/>
              </w:rPr>
              <w:t xml:space="preserve"> </w:t>
            </w:r>
            <w:r w:rsidRPr="003008DB">
              <w:rPr>
                <w:w w:val="120"/>
                <w:sz w:val="24"/>
                <w:szCs w:val="24"/>
              </w:rPr>
              <w:t>помощью</w:t>
            </w:r>
            <w:r w:rsidRPr="003008DB">
              <w:rPr>
                <w:spacing w:val="-7"/>
                <w:w w:val="120"/>
                <w:sz w:val="24"/>
                <w:szCs w:val="24"/>
              </w:rPr>
              <w:t xml:space="preserve"> </w:t>
            </w:r>
            <w:r w:rsidRPr="003008DB">
              <w:rPr>
                <w:w w:val="120"/>
                <w:sz w:val="24"/>
                <w:szCs w:val="24"/>
              </w:rPr>
              <w:t>звучащих</w:t>
            </w:r>
            <w:r w:rsidRPr="003008DB">
              <w:rPr>
                <w:spacing w:val="-7"/>
                <w:w w:val="120"/>
                <w:sz w:val="24"/>
                <w:szCs w:val="24"/>
              </w:rPr>
              <w:t xml:space="preserve"> </w:t>
            </w:r>
            <w:r w:rsidRPr="003008DB">
              <w:rPr>
                <w:w w:val="120"/>
                <w:sz w:val="24"/>
                <w:szCs w:val="24"/>
              </w:rPr>
              <w:t>жестов</w:t>
            </w:r>
            <w:r w:rsidRPr="003008DB">
              <w:rPr>
                <w:spacing w:val="-51"/>
                <w:w w:val="120"/>
                <w:sz w:val="24"/>
                <w:szCs w:val="24"/>
              </w:rPr>
              <w:t xml:space="preserve"> </w:t>
            </w:r>
            <w:r w:rsidRPr="003008DB">
              <w:rPr>
                <w:w w:val="120"/>
                <w:sz w:val="24"/>
                <w:szCs w:val="24"/>
              </w:rPr>
              <w:t>или</w:t>
            </w:r>
            <w:r w:rsidRPr="003008DB">
              <w:rPr>
                <w:spacing w:val="5"/>
                <w:w w:val="120"/>
                <w:sz w:val="24"/>
                <w:szCs w:val="24"/>
              </w:rPr>
              <w:t xml:space="preserve"> </w:t>
            </w:r>
            <w:r w:rsidRPr="003008DB">
              <w:rPr>
                <w:w w:val="120"/>
                <w:sz w:val="24"/>
                <w:szCs w:val="24"/>
              </w:rPr>
              <w:t>на</w:t>
            </w:r>
            <w:r w:rsidRPr="003008DB">
              <w:rPr>
                <w:spacing w:val="6"/>
                <w:w w:val="120"/>
                <w:sz w:val="24"/>
                <w:szCs w:val="24"/>
              </w:rPr>
              <w:t xml:space="preserve"> </w:t>
            </w:r>
            <w:r w:rsidRPr="003008DB">
              <w:rPr>
                <w:w w:val="120"/>
                <w:sz w:val="24"/>
                <w:szCs w:val="24"/>
              </w:rPr>
              <w:t>ударных</w:t>
            </w:r>
            <w:r w:rsidRPr="003008DB">
              <w:rPr>
                <w:spacing w:val="6"/>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i/>
                <w:w w:val="125"/>
                <w:sz w:val="24"/>
                <w:szCs w:val="24"/>
              </w:rPr>
              <w:t>На</w:t>
            </w:r>
            <w:r w:rsidRPr="003008DB">
              <w:rPr>
                <w:i/>
                <w:spacing w:val="2"/>
                <w:w w:val="125"/>
                <w:sz w:val="24"/>
                <w:szCs w:val="24"/>
              </w:rPr>
              <w:t xml:space="preserve"> </w:t>
            </w:r>
            <w:r w:rsidRPr="003008DB">
              <w:rPr>
                <w:i/>
                <w:w w:val="125"/>
                <w:sz w:val="24"/>
                <w:szCs w:val="24"/>
              </w:rPr>
              <w:t>выбор</w:t>
            </w:r>
            <w:r w:rsidRPr="003008DB">
              <w:rPr>
                <w:i/>
                <w:spacing w:val="3"/>
                <w:w w:val="125"/>
                <w:sz w:val="24"/>
                <w:szCs w:val="24"/>
              </w:rPr>
              <w:t xml:space="preserve"> </w:t>
            </w:r>
            <w:r w:rsidRPr="003008DB">
              <w:rPr>
                <w:i/>
                <w:w w:val="125"/>
                <w:sz w:val="24"/>
                <w:szCs w:val="24"/>
              </w:rPr>
              <w:t>или</w:t>
            </w:r>
            <w:r w:rsidRPr="003008DB">
              <w:rPr>
                <w:i/>
                <w:spacing w:val="3"/>
                <w:w w:val="125"/>
                <w:sz w:val="24"/>
                <w:szCs w:val="24"/>
              </w:rPr>
              <w:t xml:space="preserve"> </w:t>
            </w:r>
            <w:r w:rsidRPr="003008DB">
              <w:rPr>
                <w:i/>
                <w:w w:val="125"/>
                <w:sz w:val="24"/>
                <w:szCs w:val="24"/>
              </w:rPr>
              <w:t>факультативно</w:t>
            </w:r>
            <w:r w:rsidRPr="003008DB">
              <w:rPr>
                <w:w w:val="125"/>
                <w:sz w:val="24"/>
                <w:szCs w:val="24"/>
              </w:rPr>
              <w:t>:</w:t>
            </w:r>
            <w:r w:rsidRPr="003008DB">
              <w:rPr>
                <w:spacing w:val="1"/>
                <w:w w:val="125"/>
                <w:sz w:val="24"/>
                <w:szCs w:val="24"/>
              </w:rPr>
              <w:t xml:space="preserve"> </w:t>
            </w:r>
            <w:r w:rsidRPr="003008DB">
              <w:rPr>
                <w:w w:val="120"/>
                <w:sz w:val="24"/>
                <w:szCs w:val="24"/>
              </w:rPr>
              <w:t>Исполнение</w:t>
            </w:r>
            <w:r w:rsidRPr="003008DB">
              <w:rPr>
                <w:spacing w:val="4"/>
                <w:w w:val="120"/>
                <w:sz w:val="24"/>
                <w:szCs w:val="24"/>
              </w:rPr>
              <w:t xml:space="preserve"> </w:t>
            </w:r>
            <w:r w:rsidRPr="003008DB">
              <w:rPr>
                <w:w w:val="120"/>
                <w:sz w:val="24"/>
                <w:szCs w:val="24"/>
              </w:rPr>
              <w:t>на</w:t>
            </w:r>
            <w:r w:rsidRPr="003008DB">
              <w:rPr>
                <w:spacing w:val="4"/>
                <w:w w:val="120"/>
                <w:sz w:val="24"/>
                <w:szCs w:val="24"/>
              </w:rPr>
              <w:t xml:space="preserve"> </w:t>
            </w:r>
            <w:r w:rsidRPr="003008DB">
              <w:rPr>
                <w:w w:val="120"/>
                <w:sz w:val="24"/>
                <w:szCs w:val="24"/>
              </w:rPr>
              <w:t>клавишных</w:t>
            </w:r>
            <w:r w:rsidRPr="003008DB">
              <w:rPr>
                <w:spacing w:val="5"/>
                <w:w w:val="120"/>
                <w:sz w:val="24"/>
                <w:szCs w:val="24"/>
              </w:rPr>
              <w:t xml:space="preserve"> </w:t>
            </w:r>
            <w:r w:rsidRPr="003008DB">
              <w:rPr>
                <w:w w:val="120"/>
                <w:sz w:val="24"/>
                <w:szCs w:val="24"/>
              </w:rPr>
              <w:t>или</w:t>
            </w:r>
            <w:r w:rsidRPr="003008DB">
              <w:rPr>
                <w:spacing w:val="1"/>
                <w:w w:val="120"/>
                <w:sz w:val="24"/>
                <w:szCs w:val="24"/>
              </w:rPr>
              <w:t xml:space="preserve"> </w:t>
            </w:r>
            <w:r w:rsidRPr="003008DB">
              <w:rPr>
                <w:w w:val="115"/>
                <w:sz w:val="24"/>
                <w:szCs w:val="24"/>
              </w:rPr>
              <w:t>духовых</w:t>
            </w:r>
            <w:r w:rsidRPr="003008DB">
              <w:rPr>
                <w:spacing w:val="28"/>
                <w:w w:val="115"/>
                <w:sz w:val="24"/>
                <w:szCs w:val="24"/>
              </w:rPr>
              <w:t xml:space="preserve"> </w:t>
            </w:r>
            <w:r w:rsidRPr="003008DB">
              <w:rPr>
                <w:w w:val="115"/>
                <w:sz w:val="24"/>
                <w:szCs w:val="24"/>
              </w:rPr>
              <w:t>инструментах</w:t>
            </w:r>
            <w:r w:rsidRPr="003008DB">
              <w:rPr>
                <w:spacing w:val="29"/>
                <w:w w:val="115"/>
                <w:sz w:val="24"/>
                <w:szCs w:val="24"/>
              </w:rPr>
              <w:t xml:space="preserve"> </w:t>
            </w:r>
            <w:r w:rsidRPr="003008DB">
              <w:rPr>
                <w:w w:val="115"/>
                <w:sz w:val="24"/>
                <w:szCs w:val="24"/>
              </w:rPr>
              <w:t>народных</w:t>
            </w:r>
          </w:p>
        </w:tc>
      </w:tr>
      <w:tr w:rsidR="00A90BA0" w:rsidRPr="00A641DA" w:rsidTr="00BF0C92">
        <w:trPr>
          <w:trHeight w:val="759"/>
        </w:trPr>
        <w:tc>
          <w:tcPr>
            <w:tcW w:w="1191" w:type="dxa"/>
          </w:tcPr>
          <w:p w:rsidR="00A90BA0" w:rsidRPr="003008DB" w:rsidRDefault="00A90BA0" w:rsidP="00BF0C92">
            <w:pPr>
              <w:pStyle w:val="TOC1"/>
              <w:keepNext/>
              <w:rPr>
                <w:sz w:val="24"/>
                <w:szCs w:val="24"/>
              </w:rPr>
            </w:pPr>
            <w:r w:rsidRPr="003008DB">
              <w:rPr>
                <w:w w:val="110"/>
                <w:sz w:val="24"/>
                <w:szCs w:val="24"/>
              </w:rPr>
              <w:t>В)</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Pr>
          <w:p w:rsidR="00A90BA0" w:rsidRPr="003008DB" w:rsidRDefault="00A90BA0" w:rsidP="00BF0C92">
            <w:pPr>
              <w:pStyle w:val="TOC1"/>
              <w:keepNext/>
              <w:rPr>
                <w:sz w:val="24"/>
                <w:szCs w:val="24"/>
              </w:rPr>
            </w:pPr>
            <w:r w:rsidRPr="003008DB">
              <w:rPr>
                <w:w w:val="115"/>
                <w:sz w:val="24"/>
                <w:szCs w:val="24"/>
              </w:rPr>
              <w:t>Музыка</w:t>
            </w:r>
            <w:r w:rsidRPr="003008DB">
              <w:rPr>
                <w:spacing w:val="-50"/>
                <w:w w:val="115"/>
                <w:sz w:val="24"/>
                <w:szCs w:val="24"/>
              </w:rPr>
              <w:t xml:space="preserve"> </w:t>
            </w:r>
            <w:r w:rsidRPr="003008DB">
              <w:rPr>
                <w:w w:val="115"/>
                <w:sz w:val="24"/>
                <w:szCs w:val="24"/>
              </w:rPr>
              <w:t>народов</w:t>
            </w:r>
            <w:r w:rsidRPr="003008DB">
              <w:rPr>
                <w:spacing w:val="-50"/>
                <w:w w:val="115"/>
                <w:sz w:val="24"/>
                <w:szCs w:val="24"/>
              </w:rPr>
              <w:t xml:space="preserve"> </w:t>
            </w:r>
            <w:r w:rsidRPr="003008DB">
              <w:rPr>
                <w:w w:val="115"/>
                <w:sz w:val="24"/>
                <w:szCs w:val="24"/>
              </w:rPr>
              <w:t>Европы</w:t>
            </w:r>
          </w:p>
        </w:tc>
        <w:tc>
          <w:tcPr>
            <w:tcW w:w="4185" w:type="dxa"/>
          </w:tcPr>
          <w:p w:rsidR="00A90BA0" w:rsidRPr="003008DB" w:rsidRDefault="00A90BA0" w:rsidP="00BF0C92">
            <w:pPr>
              <w:pStyle w:val="TOC1"/>
              <w:keepNext/>
              <w:rPr>
                <w:sz w:val="24"/>
                <w:szCs w:val="24"/>
              </w:rPr>
            </w:pPr>
            <w:r w:rsidRPr="003008DB">
              <w:rPr>
                <w:w w:val="120"/>
                <w:sz w:val="24"/>
                <w:szCs w:val="24"/>
              </w:rPr>
              <w:t>Танцевальный</w:t>
            </w:r>
            <w:r w:rsidRPr="003008DB">
              <w:rPr>
                <w:spacing w:val="3"/>
                <w:w w:val="120"/>
                <w:sz w:val="24"/>
                <w:szCs w:val="24"/>
              </w:rPr>
              <w:t xml:space="preserve"> </w:t>
            </w:r>
            <w:r w:rsidRPr="003008DB">
              <w:rPr>
                <w:w w:val="120"/>
                <w:sz w:val="24"/>
                <w:szCs w:val="24"/>
              </w:rPr>
              <w:t>и</w:t>
            </w:r>
            <w:r w:rsidRPr="003008DB">
              <w:rPr>
                <w:spacing w:val="4"/>
                <w:w w:val="120"/>
                <w:sz w:val="24"/>
                <w:szCs w:val="24"/>
              </w:rPr>
              <w:t xml:space="preserve"> </w:t>
            </w:r>
            <w:r w:rsidRPr="003008DB">
              <w:rPr>
                <w:w w:val="120"/>
                <w:sz w:val="24"/>
                <w:szCs w:val="24"/>
              </w:rPr>
              <w:t>песенный</w:t>
            </w:r>
            <w:r w:rsidRPr="003008DB">
              <w:rPr>
                <w:spacing w:val="4"/>
                <w:w w:val="120"/>
                <w:sz w:val="24"/>
                <w:szCs w:val="24"/>
              </w:rPr>
              <w:t xml:space="preserve"> </w:t>
            </w:r>
            <w:r w:rsidRPr="003008DB">
              <w:rPr>
                <w:w w:val="120"/>
                <w:sz w:val="24"/>
                <w:szCs w:val="24"/>
              </w:rPr>
              <w:t>фольклор</w:t>
            </w:r>
            <w:r w:rsidRPr="003008DB">
              <w:rPr>
                <w:spacing w:val="1"/>
                <w:w w:val="120"/>
                <w:sz w:val="24"/>
                <w:szCs w:val="24"/>
              </w:rPr>
              <w:t xml:space="preserve"> </w:t>
            </w:r>
            <w:r w:rsidRPr="003008DB">
              <w:rPr>
                <w:w w:val="115"/>
                <w:sz w:val="24"/>
                <w:szCs w:val="24"/>
              </w:rPr>
              <w:t>европейских</w:t>
            </w:r>
            <w:r w:rsidRPr="003008DB">
              <w:rPr>
                <w:spacing w:val="20"/>
                <w:w w:val="115"/>
                <w:sz w:val="24"/>
                <w:szCs w:val="24"/>
              </w:rPr>
              <w:t xml:space="preserve"> </w:t>
            </w:r>
            <w:r w:rsidRPr="003008DB">
              <w:rPr>
                <w:w w:val="115"/>
                <w:sz w:val="24"/>
                <w:szCs w:val="24"/>
              </w:rPr>
              <w:t>народов.</w:t>
            </w:r>
            <w:r w:rsidRPr="003008DB">
              <w:rPr>
                <w:spacing w:val="20"/>
                <w:w w:val="115"/>
                <w:sz w:val="24"/>
                <w:szCs w:val="24"/>
              </w:rPr>
              <w:t xml:space="preserve"> </w:t>
            </w:r>
            <w:r w:rsidRPr="003008DB">
              <w:rPr>
                <w:w w:val="115"/>
                <w:sz w:val="24"/>
                <w:szCs w:val="24"/>
              </w:rPr>
              <w:t>Канон.</w:t>
            </w:r>
            <w:r w:rsidRPr="003008DB">
              <w:rPr>
                <w:spacing w:val="20"/>
                <w:w w:val="115"/>
                <w:sz w:val="24"/>
                <w:szCs w:val="24"/>
              </w:rPr>
              <w:t xml:space="preserve"> </w:t>
            </w:r>
            <w:r w:rsidRPr="003008DB">
              <w:rPr>
                <w:w w:val="115"/>
                <w:sz w:val="24"/>
                <w:szCs w:val="24"/>
              </w:rPr>
              <w:t>Странствую</w:t>
            </w:r>
            <w:r w:rsidRPr="003008DB">
              <w:rPr>
                <w:w w:val="120"/>
                <w:sz w:val="24"/>
                <w:szCs w:val="24"/>
              </w:rPr>
              <w:t>щие</w:t>
            </w:r>
            <w:r w:rsidRPr="003008DB">
              <w:rPr>
                <w:spacing w:val="10"/>
                <w:w w:val="120"/>
                <w:sz w:val="24"/>
                <w:szCs w:val="24"/>
              </w:rPr>
              <w:t xml:space="preserve"> </w:t>
            </w:r>
            <w:r w:rsidRPr="003008DB">
              <w:rPr>
                <w:w w:val="120"/>
                <w:sz w:val="24"/>
                <w:szCs w:val="24"/>
              </w:rPr>
              <w:t>музыканты.</w:t>
            </w:r>
            <w:r w:rsidRPr="003008DB">
              <w:rPr>
                <w:spacing w:val="10"/>
                <w:w w:val="120"/>
                <w:sz w:val="24"/>
                <w:szCs w:val="24"/>
              </w:rPr>
              <w:t xml:space="preserve"> </w:t>
            </w:r>
            <w:r w:rsidRPr="003008DB">
              <w:rPr>
                <w:w w:val="120"/>
                <w:sz w:val="24"/>
                <w:szCs w:val="24"/>
              </w:rPr>
              <w:t>Карнавал</w:t>
            </w:r>
          </w:p>
        </w:tc>
        <w:tc>
          <w:tcPr>
            <w:tcW w:w="3628" w:type="dxa"/>
            <w:vMerge/>
            <w:tcBorders>
              <w:top w:val="nil"/>
              <w:left w:val="single" w:sz="6" w:space="0" w:color="231F20"/>
              <w:bottom w:val="single" w:sz="6" w:space="0" w:color="231F20"/>
            </w:tcBorders>
          </w:tcPr>
          <w:p w:rsidR="00A90BA0" w:rsidRPr="003008DB" w:rsidRDefault="00A90BA0" w:rsidP="00BF0C92">
            <w:pPr>
              <w:pStyle w:val="TOC1"/>
              <w:keepNext/>
              <w:rPr>
                <w:sz w:val="24"/>
                <w:szCs w:val="24"/>
              </w:rPr>
            </w:pPr>
          </w:p>
        </w:tc>
      </w:tr>
      <w:tr w:rsidR="00A90BA0" w:rsidRPr="00A641DA" w:rsidTr="00BF0C92">
        <w:trPr>
          <w:trHeight w:val="1169"/>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0"/>
                <w:sz w:val="24"/>
                <w:szCs w:val="24"/>
              </w:rPr>
              <w:t>Г)</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Pr>
          <w:p w:rsidR="00A90BA0" w:rsidRPr="003008DB" w:rsidRDefault="00A90BA0" w:rsidP="00BF0C92">
            <w:pPr>
              <w:pStyle w:val="TOC1"/>
              <w:keepNext/>
              <w:rPr>
                <w:sz w:val="24"/>
                <w:szCs w:val="24"/>
              </w:rPr>
            </w:pPr>
            <w:r w:rsidRPr="003008DB">
              <w:rPr>
                <w:w w:val="120"/>
                <w:sz w:val="24"/>
                <w:szCs w:val="24"/>
              </w:rPr>
              <w:t>Музыка</w:t>
            </w:r>
            <w:r w:rsidRPr="003008DB">
              <w:rPr>
                <w:spacing w:val="1"/>
                <w:w w:val="120"/>
                <w:sz w:val="24"/>
                <w:szCs w:val="24"/>
              </w:rPr>
              <w:t xml:space="preserve"> </w:t>
            </w:r>
            <w:r w:rsidRPr="003008DB">
              <w:rPr>
                <w:w w:val="120"/>
                <w:sz w:val="24"/>
                <w:szCs w:val="24"/>
              </w:rPr>
              <w:t>Испании</w:t>
            </w:r>
            <w:r w:rsidRPr="003008DB">
              <w:rPr>
                <w:spacing w:val="-51"/>
                <w:w w:val="120"/>
                <w:sz w:val="24"/>
                <w:szCs w:val="24"/>
              </w:rPr>
              <w:t xml:space="preserve"> </w:t>
            </w:r>
            <w:r w:rsidRPr="003008DB">
              <w:rPr>
                <w:w w:val="120"/>
                <w:sz w:val="24"/>
                <w:szCs w:val="24"/>
              </w:rPr>
              <w:t>и</w:t>
            </w:r>
            <w:r w:rsidRPr="003008DB">
              <w:rPr>
                <w:spacing w:val="3"/>
                <w:w w:val="120"/>
                <w:sz w:val="24"/>
                <w:szCs w:val="24"/>
              </w:rPr>
              <w:t xml:space="preserve"> </w:t>
            </w:r>
            <w:r w:rsidRPr="003008DB">
              <w:rPr>
                <w:w w:val="120"/>
                <w:sz w:val="24"/>
                <w:szCs w:val="24"/>
              </w:rPr>
              <w:t>Латин-</w:t>
            </w:r>
            <w:r w:rsidRPr="003008DB">
              <w:rPr>
                <w:spacing w:val="-51"/>
                <w:w w:val="120"/>
                <w:sz w:val="24"/>
                <w:szCs w:val="24"/>
              </w:rPr>
              <w:t xml:space="preserve"> </w:t>
            </w:r>
            <w:r w:rsidRPr="003008DB">
              <w:rPr>
                <w:w w:val="120"/>
                <w:sz w:val="24"/>
                <w:szCs w:val="24"/>
              </w:rPr>
              <w:t>ской</w:t>
            </w:r>
            <w:r w:rsidRPr="003008DB">
              <w:rPr>
                <w:spacing w:val="1"/>
                <w:w w:val="120"/>
                <w:sz w:val="24"/>
                <w:szCs w:val="24"/>
              </w:rPr>
              <w:t xml:space="preserve"> </w:t>
            </w:r>
            <w:r w:rsidRPr="003008DB">
              <w:rPr>
                <w:w w:val="115"/>
                <w:sz w:val="24"/>
                <w:szCs w:val="24"/>
              </w:rPr>
              <w:t>Америки</w:t>
            </w:r>
          </w:p>
        </w:tc>
        <w:tc>
          <w:tcPr>
            <w:tcW w:w="4185" w:type="dxa"/>
          </w:tcPr>
          <w:p w:rsidR="00A90BA0" w:rsidRPr="003008DB" w:rsidRDefault="00A90BA0" w:rsidP="00BF0C92">
            <w:pPr>
              <w:pStyle w:val="TOC1"/>
              <w:keepNext/>
              <w:rPr>
                <w:sz w:val="24"/>
                <w:szCs w:val="24"/>
              </w:rPr>
            </w:pPr>
            <w:r w:rsidRPr="003008DB">
              <w:rPr>
                <w:w w:val="120"/>
                <w:sz w:val="24"/>
                <w:szCs w:val="24"/>
              </w:rPr>
              <w:t>Фламенко.</w:t>
            </w:r>
            <w:r w:rsidRPr="003008DB">
              <w:rPr>
                <w:spacing w:val="4"/>
                <w:w w:val="120"/>
                <w:sz w:val="24"/>
                <w:szCs w:val="24"/>
              </w:rPr>
              <w:t xml:space="preserve"> </w:t>
            </w:r>
            <w:r w:rsidRPr="003008DB">
              <w:rPr>
                <w:w w:val="120"/>
                <w:sz w:val="24"/>
                <w:szCs w:val="24"/>
              </w:rPr>
              <w:t>Искусство</w:t>
            </w:r>
            <w:r w:rsidRPr="003008DB">
              <w:rPr>
                <w:spacing w:val="5"/>
                <w:w w:val="120"/>
                <w:sz w:val="24"/>
                <w:szCs w:val="24"/>
              </w:rPr>
              <w:t xml:space="preserve"> </w:t>
            </w:r>
            <w:r w:rsidRPr="003008DB">
              <w:rPr>
                <w:w w:val="120"/>
                <w:sz w:val="24"/>
                <w:szCs w:val="24"/>
              </w:rPr>
              <w:t>игры</w:t>
            </w:r>
            <w:r w:rsidRPr="003008DB">
              <w:rPr>
                <w:spacing w:val="4"/>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гитаре,</w:t>
            </w:r>
            <w:r w:rsidRPr="003008DB">
              <w:rPr>
                <w:spacing w:val="1"/>
                <w:w w:val="120"/>
                <w:sz w:val="24"/>
                <w:szCs w:val="24"/>
              </w:rPr>
              <w:t xml:space="preserve"> </w:t>
            </w:r>
            <w:r w:rsidRPr="003008DB">
              <w:rPr>
                <w:w w:val="120"/>
                <w:sz w:val="24"/>
                <w:szCs w:val="24"/>
              </w:rPr>
              <w:t>кастаньеты,</w:t>
            </w:r>
            <w:r w:rsidRPr="003008DB">
              <w:rPr>
                <w:spacing w:val="-11"/>
                <w:w w:val="120"/>
                <w:sz w:val="24"/>
                <w:szCs w:val="24"/>
              </w:rPr>
              <w:t xml:space="preserve"> </w:t>
            </w:r>
            <w:r w:rsidRPr="003008DB">
              <w:rPr>
                <w:w w:val="120"/>
                <w:sz w:val="24"/>
                <w:szCs w:val="24"/>
              </w:rPr>
              <w:t>латиноамериканские</w:t>
            </w:r>
            <w:r w:rsidRPr="003008DB">
              <w:rPr>
                <w:spacing w:val="-10"/>
                <w:w w:val="120"/>
                <w:sz w:val="24"/>
                <w:szCs w:val="24"/>
              </w:rPr>
              <w:t xml:space="preserve"> </w:t>
            </w:r>
            <w:r w:rsidRPr="003008DB">
              <w:rPr>
                <w:w w:val="120"/>
                <w:sz w:val="24"/>
                <w:szCs w:val="24"/>
              </w:rPr>
              <w:t>ударные</w:t>
            </w:r>
            <w:r w:rsidRPr="003008DB">
              <w:rPr>
                <w:spacing w:val="-51"/>
                <w:w w:val="120"/>
                <w:sz w:val="24"/>
                <w:szCs w:val="24"/>
              </w:rPr>
              <w:t xml:space="preserve"> </w:t>
            </w:r>
            <w:r w:rsidRPr="003008DB">
              <w:rPr>
                <w:w w:val="120"/>
                <w:sz w:val="24"/>
                <w:szCs w:val="24"/>
              </w:rPr>
              <w:t>инструменты.</w:t>
            </w:r>
            <w:r w:rsidRPr="003008DB">
              <w:rPr>
                <w:spacing w:val="5"/>
                <w:w w:val="120"/>
                <w:sz w:val="24"/>
                <w:szCs w:val="24"/>
              </w:rPr>
              <w:t xml:space="preserve"> </w:t>
            </w:r>
            <w:r w:rsidRPr="003008DB">
              <w:rPr>
                <w:w w:val="120"/>
                <w:sz w:val="24"/>
                <w:szCs w:val="24"/>
              </w:rPr>
              <w:t>Танцевальные</w:t>
            </w:r>
            <w:r w:rsidRPr="003008DB">
              <w:rPr>
                <w:spacing w:val="6"/>
                <w:w w:val="120"/>
                <w:sz w:val="24"/>
                <w:szCs w:val="24"/>
              </w:rPr>
              <w:t xml:space="preserve"> </w:t>
            </w:r>
            <w:r w:rsidRPr="003008DB">
              <w:rPr>
                <w:w w:val="120"/>
                <w:sz w:val="24"/>
                <w:szCs w:val="24"/>
              </w:rPr>
              <w:t>жанры.</w:t>
            </w:r>
          </w:p>
          <w:p w:rsidR="00A90BA0" w:rsidRPr="003008DB" w:rsidRDefault="00A90BA0" w:rsidP="00BF0C92">
            <w:pPr>
              <w:pStyle w:val="TOC1"/>
              <w:keepNext/>
              <w:rPr>
                <w:sz w:val="24"/>
                <w:szCs w:val="24"/>
              </w:rPr>
            </w:pPr>
            <w:r w:rsidRPr="003008DB">
              <w:rPr>
                <w:w w:val="115"/>
                <w:sz w:val="24"/>
                <w:szCs w:val="24"/>
              </w:rPr>
              <w:t>Профессиональные</w:t>
            </w:r>
            <w:r w:rsidRPr="003008DB">
              <w:rPr>
                <w:spacing w:val="20"/>
                <w:w w:val="115"/>
                <w:sz w:val="24"/>
                <w:szCs w:val="24"/>
              </w:rPr>
              <w:t xml:space="preserve"> </w:t>
            </w:r>
            <w:r w:rsidRPr="003008DB">
              <w:rPr>
                <w:w w:val="115"/>
                <w:sz w:val="24"/>
                <w:szCs w:val="24"/>
              </w:rPr>
              <w:t>композиторы</w:t>
            </w:r>
            <w:r w:rsidRPr="003008DB">
              <w:rPr>
                <w:spacing w:val="20"/>
                <w:w w:val="115"/>
                <w:sz w:val="24"/>
                <w:szCs w:val="24"/>
              </w:rPr>
              <w:t xml:space="preserve"> </w:t>
            </w:r>
            <w:r w:rsidRPr="003008DB">
              <w:rPr>
                <w:w w:val="115"/>
                <w:sz w:val="24"/>
                <w:szCs w:val="24"/>
              </w:rPr>
              <w:t>и</w:t>
            </w:r>
            <w:r w:rsidRPr="003008DB">
              <w:rPr>
                <w:spacing w:val="21"/>
                <w:w w:val="115"/>
                <w:sz w:val="24"/>
                <w:szCs w:val="24"/>
              </w:rPr>
              <w:t xml:space="preserve"> </w:t>
            </w:r>
            <w:r w:rsidRPr="003008DB">
              <w:rPr>
                <w:w w:val="115"/>
                <w:sz w:val="24"/>
                <w:szCs w:val="24"/>
              </w:rPr>
              <w:t>испол-</w:t>
            </w:r>
            <w:r w:rsidRPr="003008DB">
              <w:rPr>
                <w:spacing w:val="-49"/>
                <w:w w:val="115"/>
                <w:sz w:val="24"/>
                <w:szCs w:val="24"/>
              </w:rPr>
              <w:t xml:space="preserve"> </w:t>
            </w:r>
            <w:r w:rsidRPr="003008DB">
              <w:rPr>
                <w:w w:val="115"/>
                <w:sz w:val="24"/>
                <w:szCs w:val="24"/>
              </w:rPr>
              <w:t>нители</w:t>
            </w:r>
          </w:p>
        </w:tc>
        <w:tc>
          <w:tcPr>
            <w:tcW w:w="3628" w:type="dxa"/>
            <w:vMerge/>
            <w:tcBorders>
              <w:top w:val="nil"/>
              <w:left w:val="single" w:sz="6" w:space="0" w:color="231F20"/>
              <w:bottom w:val="single" w:sz="6" w:space="0" w:color="231F20"/>
            </w:tcBorders>
          </w:tcPr>
          <w:p w:rsidR="00A90BA0" w:rsidRPr="003008DB" w:rsidRDefault="00A90BA0" w:rsidP="00BF0C92">
            <w:pPr>
              <w:pStyle w:val="TOC1"/>
              <w:keepNext/>
              <w:rPr>
                <w:sz w:val="24"/>
                <w:szCs w:val="24"/>
              </w:rPr>
            </w:pPr>
          </w:p>
        </w:tc>
      </w:tr>
      <w:tr w:rsidR="00A90BA0" w:rsidRPr="00A641DA" w:rsidTr="00BF0C92">
        <w:trPr>
          <w:trHeight w:val="964"/>
        </w:trPr>
        <w:tc>
          <w:tcPr>
            <w:tcW w:w="1191" w:type="dxa"/>
            <w:tcBorders>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Д)</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Музыка</w:t>
            </w:r>
            <w:r w:rsidRPr="003008DB">
              <w:rPr>
                <w:spacing w:val="-49"/>
                <w:w w:val="115"/>
                <w:sz w:val="24"/>
                <w:szCs w:val="24"/>
              </w:rPr>
              <w:t xml:space="preserve"> </w:t>
            </w:r>
            <w:r w:rsidRPr="003008DB">
              <w:rPr>
                <w:w w:val="115"/>
                <w:sz w:val="24"/>
                <w:szCs w:val="24"/>
              </w:rPr>
              <w:t>США</w:t>
            </w:r>
          </w:p>
        </w:tc>
        <w:tc>
          <w:tcPr>
            <w:tcW w:w="4185"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Смешение</w:t>
            </w:r>
            <w:r w:rsidRPr="003008DB">
              <w:rPr>
                <w:spacing w:val="2"/>
                <w:w w:val="120"/>
                <w:sz w:val="24"/>
                <w:szCs w:val="24"/>
              </w:rPr>
              <w:t xml:space="preserve"> </w:t>
            </w:r>
            <w:r w:rsidRPr="003008DB">
              <w:rPr>
                <w:w w:val="120"/>
                <w:sz w:val="24"/>
                <w:szCs w:val="24"/>
              </w:rPr>
              <w:t>традиций</w:t>
            </w:r>
            <w:r w:rsidRPr="003008DB">
              <w:rPr>
                <w:spacing w:val="2"/>
                <w:w w:val="120"/>
                <w:sz w:val="24"/>
                <w:szCs w:val="24"/>
              </w:rPr>
              <w:t xml:space="preserve"> </w:t>
            </w:r>
            <w:r w:rsidRPr="003008DB">
              <w:rPr>
                <w:w w:val="120"/>
                <w:sz w:val="24"/>
                <w:szCs w:val="24"/>
              </w:rPr>
              <w:t>и</w:t>
            </w:r>
            <w:r w:rsidRPr="003008DB">
              <w:rPr>
                <w:spacing w:val="2"/>
                <w:w w:val="120"/>
                <w:sz w:val="24"/>
                <w:szCs w:val="24"/>
              </w:rPr>
              <w:t xml:space="preserve"> </w:t>
            </w:r>
            <w:r w:rsidRPr="003008DB">
              <w:rPr>
                <w:w w:val="120"/>
                <w:sz w:val="24"/>
                <w:szCs w:val="24"/>
              </w:rPr>
              <w:t>культур</w:t>
            </w:r>
            <w:r w:rsidRPr="003008DB">
              <w:rPr>
                <w:spacing w:val="2"/>
                <w:w w:val="120"/>
                <w:sz w:val="24"/>
                <w:szCs w:val="24"/>
              </w:rPr>
              <w:t xml:space="preserve"> </w:t>
            </w:r>
            <w:r w:rsidRPr="003008DB">
              <w:rPr>
                <w:w w:val="120"/>
                <w:sz w:val="24"/>
                <w:szCs w:val="24"/>
              </w:rPr>
              <w:t>в</w:t>
            </w:r>
            <w:r w:rsidRPr="003008DB">
              <w:rPr>
                <w:spacing w:val="2"/>
                <w:w w:val="120"/>
                <w:sz w:val="24"/>
                <w:szCs w:val="24"/>
              </w:rPr>
              <w:t xml:space="preserve"> </w:t>
            </w:r>
            <w:r w:rsidRPr="003008DB">
              <w:rPr>
                <w:w w:val="120"/>
                <w:sz w:val="24"/>
                <w:szCs w:val="24"/>
              </w:rPr>
              <w:t>музыке</w:t>
            </w:r>
            <w:r w:rsidRPr="003008DB">
              <w:rPr>
                <w:spacing w:val="1"/>
                <w:w w:val="120"/>
                <w:sz w:val="24"/>
                <w:szCs w:val="24"/>
              </w:rPr>
              <w:t xml:space="preserve"> </w:t>
            </w:r>
            <w:r w:rsidRPr="003008DB">
              <w:rPr>
                <w:w w:val="120"/>
                <w:sz w:val="24"/>
                <w:szCs w:val="24"/>
              </w:rPr>
              <w:t>Северной Америки. Африканские</w:t>
            </w:r>
            <w:r w:rsidRPr="003008DB">
              <w:rPr>
                <w:spacing w:val="1"/>
                <w:w w:val="120"/>
                <w:sz w:val="24"/>
                <w:szCs w:val="24"/>
              </w:rPr>
              <w:t xml:space="preserve"> </w:t>
            </w:r>
            <w:r w:rsidRPr="003008DB">
              <w:rPr>
                <w:w w:val="120"/>
                <w:sz w:val="24"/>
                <w:szCs w:val="24"/>
              </w:rPr>
              <w:t>ритмы,</w:t>
            </w:r>
            <w:r w:rsidRPr="003008DB">
              <w:rPr>
                <w:spacing w:val="1"/>
                <w:w w:val="120"/>
                <w:sz w:val="24"/>
                <w:szCs w:val="24"/>
              </w:rPr>
              <w:t xml:space="preserve"> </w:t>
            </w:r>
            <w:r w:rsidRPr="003008DB">
              <w:rPr>
                <w:spacing w:val="-1"/>
                <w:w w:val="120"/>
                <w:sz w:val="24"/>
                <w:szCs w:val="24"/>
              </w:rPr>
              <w:t>трудовые</w:t>
            </w:r>
            <w:r w:rsidRPr="003008DB">
              <w:rPr>
                <w:spacing w:val="-12"/>
                <w:w w:val="120"/>
                <w:sz w:val="24"/>
                <w:szCs w:val="24"/>
              </w:rPr>
              <w:t xml:space="preserve"> </w:t>
            </w:r>
            <w:r w:rsidRPr="003008DB">
              <w:rPr>
                <w:w w:val="120"/>
                <w:sz w:val="24"/>
                <w:szCs w:val="24"/>
              </w:rPr>
              <w:t>песни</w:t>
            </w:r>
            <w:r w:rsidRPr="003008DB">
              <w:rPr>
                <w:spacing w:val="-11"/>
                <w:w w:val="120"/>
                <w:sz w:val="24"/>
                <w:szCs w:val="24"/>
              </w:rPr>
              <w:t xml:space="preserve"> </w:t>
            </w:r>
            <w:r w:rsidRPr="003008DB">
              <w:rPr>
                <w:w w:val="120"/>
                <w:sz w:val="24"/>
                <w:szCs w:val="24"/>
              </w:rPr>
              <w:t>негров.</w:t>
            </w:r>
            <w:r w:rsidRPr="003008DB">
              <w:rPr>
                <w:spacing w:val="-11"/>
                <w:w w:val="120"/>
                <w:sz w:val="24"/>
                <w:szCs w:val="24"/>
              </w:rPr>
              <w:t xml:space="preserve"> </w:t>
            </w:r>
            <w:r w:rsidRPr="003008DB">
              <w:rPr>
                <w:w w:val="120"/>
                <w:sz w:val="24"/>
                <w:szCs w:val="24"/>
              </w:rPr>
              <w:t>Спиричуэлс.</w:t>
            </w:r>
            <w:r w:rsidRPr="003008DB">
              <w:rPr>
                <w:spacing w:val="-11"/>
                <w:w w:val="120"/>
                <w:sz w:val="24"/>
                <w:szCs w:val="24"/>
              </w:rPr>
              <w:t xml:space="preserve"> </w:t>
            </w:r>
            <w:r w:rsidRPr="003008DB">
              <w:rPr>
                <w:w w:val="120"/>
                <w:sz w:val="24"/>
                <w:szCs w:val="24"/>
              </w:rPr>
              <w:t>Джаз.</w:t>
            </w:r>
            <w:r w:rsidRPr="003008DB">
              <w:rPr>
                <w:spacing w:val="-51"/>
                <w:w w:val="120"/>
                <w:sz w:val="24"/>
                <w:szCs w:val="24"/>
              </w:rPr>
              <w:t xml:space="preserve"> </w:t>
            </w:r>
            <w:r w:rsidRPr="003008DB">
              <w:rPr>
                <w:w w:val="120"/>
                <w:sz w:val="24"/>
                <w:szCs w:val="24"/>
              </w:rPr>
              <w:t>Творчество</w:t>
            </w:r>
            <w:r w:rsidRPr="003008DB">
              <w:rPr>
                <w:spacing w:val="7"/>
                <w:w w:val="120"/>
                <w:sz w:val="24"/>
                <w:szCs w:val="24"/>
              </w:rPr>
              <w:t xml:space="preserve"> </w:t>
            </w:r>
            <w:r w:rsidRPr="003008DB">
              <w:rPr>
                <w:w w:val="120"/>
                <w:sz w:val="24"/>
                <w:szCs w:val="24"/>
              </w:rPr>
              <w:t>Дж.</w:t>
            </w:r>
            <w:r w:rsidRPr="003008DB">
              <w:rPr>
                <w:spacing w:val="7"/>
                <w:w w:val="120"/>
                <w:sz w:val="24"/>
                <w:szCs w:val="24"/>
              </w:rPr>
              <w:t xml:space="preserve"> </w:t>
            </w:r>
            <w:r w:rsidRPr="003008DB">
              <w:rPr>
                <w:w w:val="120"/>
                <w:sz w:val="24"/>
                <w:szCs w:val="24"/>
              </w:rPr>
              <w:t>Гершвина</w:t>
            </w:r>
          </w:p>
        </w:tc>
        <w:tc>
          <w:tcPr>
            <w:tcW w:w="3628" w:type="dxa"/>
            <w:vMerge/>
            <w:tcBorders>
              <w:top w:val="nil"/>
              <w:left w:val="single" w:sz="6" w:space="0" w:color="231F20"/>
              <w:bottom w:val="single" w:sz="6" w:space="0" w:color="231F20"/>
            </w:tcBorders>
          </w:tcPr>
          <w:p w:rsidR="00A90BA0" w:rsidRPr="003008DB" w:rsidRDefault="00A90BA0" w:rsidP="00BF0C92">
            <w:pPr>
              <w:pStyle w:val="TOC1"/>
              <w:keepNext/>
              <w:rPr>
                <w:sz w:val="24"/>
                <w:szCs w:val="24"/>
              </w:rPr>
            </w:pPr>
          </w:p>
        </w:tc>
      </w:tr>
      <w:tr w:rsidR="00A90BA0" w:rsidRPr="00A641DA" w:rsidTr="00BF0C92">
        <w:trPr>
          <w:trHeight w:val="964"/>
        </w:trPr>
        <w:tc>
          <w:tcPr>
            <w:tcW w:w="119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Е)</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Музыка</w:t>
            </w:r>
            <w:r w:rsidRPr="003008DB">
              <w:rPr>
                <w:spacing w:val="-52"/>
                <w:w w:val="120"/>
                <w:sz w:val="24"/>
                <w:szCs w:val="24"/>
              </w:rPr>
              <w:t xml:space="preserve"> </w:t>
            </w:r>
            <w:r w:rsidRPr="003008DB">
              <w:rPr>
                <w:w w:val="120"/>
                <w:sz w:val="24"/>
                <w:szCs w:val="24"/>
              </w:rPr>
              <w:t>Японии</w:t>
            </w:r>
            <w:r w:rsidRPr="003008DB">
              <w:rPr>
                <w:spacing w:val="-52"/>
                <w:w w:val="120"/>
                <w:sz w:val="24"/>
                <w:szCs w:val="24"/>
              </w:rPr>
              <w:t xml:space="preserve"> </w:t>
            </w:r>
            <w:r w:rsidRPr="003008DB">
              <w:rPr>
                <w:w w:val="120"/>
                <w:sz w:val="24"/>
                <w:szCs w:val="24"/>
              </w:rPr>
              <w:t>и</w:t>
            </w:r>
            <w:r w:rsidRPr="003008DB">
              <w:rPr>
                <w:spacing w:val="3"/>
                <w:w w:val="120"/>
                <w:sz w:val="24"/>
                <w:szCs w:val="24"/>
              </w:rPr>
              <w:t xml:space="preserve"> </w:t>
            </w:r>
            <w:r w:rsidRPr="003008DB">
              <w:rPr>
                <w:w w:val="120"/>
                <w:sz w:val="24"/>
                <w:szCs w:val="24"/>
              </w:rPr>
              <w:t>Китая</w:t>
            </w:r>
          </w:p>
        </w:tc>
        <w:tc>
          <w:tcPr>
            <w:tcW w:w="4185"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Древние</w:t>
            </w:r>
            <w:r w:rsidRPr="003008DB">
              <w:rPr>
                <w:spacing w:val="2"/>
                <w:w w:val="120"/>
                <w:sz w:val="24"/>
                <w:szCs w:val="24"/>
              </w:rPr>
              <w:t xml:space="preserve"> </w:t>
            </w:r>
            <w:r w:rsidRPr="003008DB">
              <w:rPr>
                <w:w w:val="120"/>
                <w:sz w:val="24"/>
                <w:szCs w:val="24"/>
              </w:rPr>
              <w:t>истоки</w:t>
            </w:r>
            <w:r w:rsidRPr="003008DB">
              <w:rPr>
                <w:spacing w:val="2"/>
                <w:w w:val="120"/>
                <w:sz w:val="24"/>
                <w:szCs w:val="24"/>
              </w:rPr>
              <w:t xml:space="preserve"> </w:t>
            </w:r>
            <w:r w:rsidRPr="003008DB">
              <w:rPr>
                <w:w w:val="120"/>
                <w:sz w:val="24"/>
                <w:szCs w:val="24"/>
              </w:rPr>
              <w:t>музыкальной</w:t>
            </w:r>
            <w:r w:rsidRPr="003008DB">
              <w:rPr>
                <w:spacing w:val="3"/>
                <w:w w:val="120"/>
                <w:sz w:val="24"/>
                <w:szCs w:val="24"/>
              </w:rPr>
              <w:t xml:space="preserve"> </w:t>
            </w:r>
            <w:r w:rsidRPr="003008DB">
              <w:rPr>
                <w:w w:val="120"/>
                <w:sz w:val="24"/>
                <w:szCs w:val="24"/>
              </w:rPr>
              <w:t>культуры</w:t>
            </w:r>
            <w:r w:rsidRPr="003008DB">
              <w:rPr>
                <w:spacing w:val="1"/>
                <w:w w:val="120"/>
                <w:sz w:val="24"/>
                <w:szCs w:val="24"/>
              </w:rPr>
              <w:t xml:space="preserve"> </w:t>
            </w:r>
            <w:r w:rsidRPr="003008DB">
              <w:rPr>
                <w:w w:val="120"/>
                <w:sz w:val="24"/>
                <w:szCs w:val="24"/>
              </w:rPr>
              <w:t>стран Юго-Восточной Азии. Император</w:t>
            </w:r>
            <w:r w:rsidRPr="003008DB">
              <w:rPr>
                <w:spacing w:val="-1"/>
                <w:w w:val="120"/>
                <w:sz w:val="24"/>
                <w:szCs w:val="24"/>
              </w:rPr>
              <w:t>ские</w:t>
            </w:r>
            <w:r w:rsidRPr="003008DB">
              <w:rPr>
                <w:spacing w:val="-12"/>
                <w:w w:val="120"/>
                <w:sz w:val="24"/>
                <w:szCs w:val="24"/>
              </w:rPr>
              <w:t xml:space="preserve"> </w:t>
            </w:r>
            <w:r w:rsidRPr="003008DB">
              <w:rPr>
                <w:w w:val="120"/>
                <w:sz w:val="24"/>
                <w:szCs w:val="24"/>
              </w:rPr>
              <w:t>церемонии,</w:t>
            </w:r>
            <w:r w:rsidRPr="003008DB">
              <w:rPr>
                <w:spacing w:val="-12"/>
                <w:w w:val="120"/>
                <w:sz w:val="24"/>
                <w:szCs w:val="24"/>
              </w:rPr>
              <w:t xml:space="preserve"> </w:t>
            </w:r>
            <w:r w:rsidRPr="003008DB">
              <w:rPr>
                <w:w w:val="120"/>
                <w:sz w:val="24"/>
                <w:szCs w:val="24"/>
              </w:rPr>
              <w:t>музыкальные</w:t>
            </w:r>
            <w:r w:rsidRPr="003008DB">
              <w:rPr>
                <w:spacing w:val="-12"/>
                <w:w w:val="120"/>
                <w:sz w:val="24"/>
                <w:szCs w:val="24"/>
              </w:rPr>
              <w:t xml:space="preserve"> </w:t>
            </w:r>
            <w:r w:rsidRPr="003008DB">
              <w:rPr>
                <w:w w:val="120"/>
                <w:sz w:val="24"/>
                <w:szCs w:val="24"/>
              </w:rPr>
              <w:t>инструменты.</w:t>
            </w:r>
            <w:r w:rsidRPr="003008DB">
              <w:rPr>
                <w:spacing w:val="9"/>
                <w:w w:val="120"/>
                <w:sz w:val="24"/>
                <w:szCs w:val="24"/>
              </w:rPr>
              <w:t xml:space="preserve"> </w:t>
            </w:r>
            <w:r w:rsidRPr="003008DB">
              <w:rPr>
                <w:w w:val="120"/>
                <w:sz w:val="24"/>
                <w:szCs w:val="24"/>
              </w:rPr>
              <w:t>Пентатоника</w:t>
            </w:r>
          </w:p>
        </w:tc>
        <w:tc>
          <w:tcPr>
            <w:tcW w:w="3628" w:type="dxa"/>
            <w:vMerge/>
            <w:tcBorders>
              <w:top w:val="nil"/>
              <w:left w:val="single" w:sz="6" w:space="0" w:color="231F20"/>
              <w:bottom w:val="single" w:sz="6" w:space="0" w:color="231F20"/>
            </w:tcBorders>
          </w:tcPr>
          <w:p w:rsidR="00A90BA0" w:rsidRPr="003008DB" w:rsidRDefault="00A90BA0" w:rsidP="00BF0C92">
            <w:pPr>
              <w:pStyle w:val="TOC1"/>
              <w:keepNext/>
              <w:rPr>
                <w:sz w:val="24"/>
                <w:szCs w:val="24"/>
              </w:rPr>
            </w:pP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3B294F" w:rsidP="00A90BA0">
      <w:pPr>
        <w:pStyle w:val="TOC1"/>
        <w:rPr>
          <w:i/>
          <w:sz w:val="24"/>
          <w:szCs w:val="24"/>
        </w:rPr>
      </w:pPr>
      <w:r w:rsidRPr="003B294F">
        <w:rPr>
          <w:sz w:val="24"/>
          <w:szCs w:val="24"/>
        </w:rPr>
        <w:lastRenderedPageBreak/>
        <w:pict>
          <v:shape id="_x0000_s2121" type="#_x0000_t202" style="position:absolute;left:0;text-align:left;margin-left:33.95pt;margin-top:35.85pt;width:12.5pt;height:84.15pt;z-index:377502580;mso-position-horizontal-relative:page;mso-position-vertical-relative:page" filled="f" stroked="f">
            <v:textbox style="layout-flow:vertical" inset="0,0,0,0">
              <w:txbxContent>
                <w:p w:rsidR="00A90BA0" w:rsidRDefault="00A90BA0" w:rsidP="00A90BA0">
                  <w:pPr>
                    <w:spacing w:before="15"/>
                    <w:rPr>
                      <w:rFonts w:ascii="Trebuchet MS" w:hAnsi="Trebuchet MS"/>
                      <w:sz w:val="18"/>
                    </w:rPr>
                  </w:pPr>
                </w:p>
              </w:txbxContent>
            </v:textbox>
            <w10:wrap anchorx="page" anchory="page"/>
          </v:shape>
        </w:pic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4185"/>
        <w:gridCol w:w="3628"/>
      </w:tblGrid>
      <w:tr w:rsidR="00A90BA0" w:rsidRPr="00A641DA" w:rsidTr="00BF0C92">
        <w:trPr>
          <w:trHeight w:val="1309"/>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25"/>
                <w:sz w:val="24"/>
                <w:szCs w:val="24"/>
              </w:rPr>
              <w:t>Ж)</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Pr>
          <w:p w:rsidR="00A90BA0" w:rsidRPr="003008DB" w:rsidRDefault="00A90BA0" w:rsidP="00BF0C92">
            <w:pPr>
              <w:pStyle w:val="TOC1"/>
              <w:keepNext/>
              <w:rPr>
                <w:sz w:val="24"/>
                <w:szCs w:val="24"/>
              </w:rPr>
            </w:pPr>
            <w:r w:rsidRPr="003008DB">
              <w:rPr>
                <w:w w:val="115"/>
                <w:sz w:val="24"/>
                <w:szCs w:val="24"/>
              </w:rPr>
              <w:t>Музыка</w:t>
            </w:r>
            <w:r w:rsidRPr="003008DB">
              <w:rPr>
                <w:spacing w:val="-50"/>
                <w:w w:val="115"/>
                <w:sz w:val="24"/>
                <w:szCs w:val="24"/>
              </w:rPr>
              <w:t xml:space="preserve"> </w:t>
            </w:r>
            <w:r w:rsidRPr="003008DB">
              <w:rPr>
                <w:w w:val="110"/>
                <w:sz w:val="24"/>
                <w:szCs w:val="24"/>
              </w:rPr>
              <w:t>Средней</w:t>
            </w:r>
            <w:r w:rsidRPr="003008DB">
              <w:rPr>
                <w:spacing w:val="-48"/>
                <w:w w:val="110"/>
                <w:sz w:val="24"/>
                <w:szCs w:val="24"/>
              </w:rPr>
              <w:t xml:space="preserve"> </w:t>
            </w:r>
            <w:r w:rsidRPr="003008DB">
              <w:rPr>
                <w:w w:val="115"/>
                <w:sz w:val="24"/>
                <w:szCs w:val="24"/>
              </w:rPr>
              <w:t>Азии</w:t>
            </w:r>
            <w:r w:rsidRPr="003008DB">
              <w:rPr>
                <w:w w:val="115"/>
                <w:position w:val="4"/>
                <w:sz w:val="24"/>
                <w:szCs w:val="24"/>
              </w:rPr>
              <w:t>6</w:t>
            </w:r>
          </w:p>
        </w:tc>
        <w:tc>
          <w:tcPr>
            <w:tcW w:w="4185" w:type="dxa"/>
          </w:tcPr>
          <w:p w:rsidR="00A90BA0" w:rsidRPr="003008DB" w:rsidRDefault="00A90BA0" w:rsidP="00BF0C92">
            <w:pPr>
              <w:pStyle w:val="TOC1"/>
              <w:keepNext/>
              <w:rPr>
                <w:sz w:val="24"/>
                <w:szCs w:val="24"/>
              </w:rPr>
            </w:pPr>
            <w:r w:rsidRPr="003008DB">
              <w:rPr>
                <w:w w:val="120"/>
                <w:sz w:val="24"/>
                <w:szCs w:val="24"/>
              </w:rPr>
              <w:t>Музыкальные традиции и праздники,</w:t>
            </w:r>
            <w:r w:rsidRPr="003008DB">
              <w:rPr>
                <w:spacing w:val="1"/>
                <w:w w:val="120"/>
                <w:sz w:val="24"/>
                <w:szCs w:val="24"/>
              </w:rPr>
              <w:t xml:space="preserve"> </w:t>
            </w:r>
            <w:r w:rsidRPr="003008DB">
              <w:rPr>
                <w:w w:val="115"/>
                <w:sz w:val="24"/>
                <w:szCs w:val="24"/>
              </w:rPr>
              <w:t>народные инструменты и современные</w:t>
            </w:r>
            <w:r w:rsidRPr="003008DB">
              <w:rPr>
                <w:spacing w:val="1"/>
                <w:w w:val="115"/>
                <w:sz w:val="24"/>
                <w:szCs w:val="24"/>
              </w:rPr>
              <w:t xml:space="preserve"> </w:t>
            </w:r>
            <w:r w:rsidRPr="003008DB">
              <w:rPr>
                <w:w w:val="120"/>
                <w:sz w:val="24"/>
                <w:szCs w:val="24"/>
              </w:rPr>
              <w:t>исполнители</w:t>
            </w:r>
            <w:r w:rsidRPr="003008DB">
              <w:rPr>
                <w:spacing w:val="7"/>
                <w:w w:val="120"/>
                <w:sz w:val="24"/>
                <w:szCs w:val="24"/>
              </w:rPr>
              <w:t xml:space="preserve"> </w:t>
            </w:r>
            <w:r w:rsidRPr="003008DB">
              <w:rPr>
                <w:w w:val="120"/>
                <w:sz w:val="24"/>
                <w:szCs w:val="24"/>
              </w:rPr>
              <w:t>Казахстана,</w:t>
            </w:r>
            <w:r w:rsidRPr="003008DB">
              <w:rPr>
                <w:spacing w:val="7"/>
                <w:w w:val="120"/>
                <w:sz w:val="24"/>
                <w:szCs w:val="24"/>
              </w:rPr>
              <w:t xml:space="preserve"> </w:t>
            </w:r>
            <w:r w:rsidRPr="003008DB">
              <w:rPr>
                <w:w w:val="120"/>
                <w:sz w:val="24"/>
                <w:szCs w:val="24"/>
              </w:rPr>
              <w:t>Киргизии,</w:t>
            </w:r>
          </w:p>
          <w:p w:rsidR="00A90BA0" w:rsidRPr="003008DB" w:rsidRDefault="00A90BA0" w:rsidP="00BF0C92">
            <w:pPr>
              <w:pStyle w:val="TOC1"/>
              <w:keepNext/>
              <w:rPr>
                <w:sz w:val="24"/>
                <w:szCs w:val="24"/>
              </w:rPr>
            </w:pPr>
            <w:r w:rsidRPr="003008DB">
              <w:rPr>
                <w:w w:val="120"/>
                <w:sz w:val="24"/>
                <w:szCs w:val="24"/>
              </w:rPr>
              <w:t>и</w:t>
            </w:r>
            <w:r w:rsidRPr="003008DB">
              <w:rPr>
                <w:spacing w:val="-2"/>
                <w:w w:val="120"/>
                <w:sz w:val="24"/>
                <w:szCs w:val="24"/>
              </w:rPr>
              <w:t xml:space="preserve"> </w:t>
            </w:r>
            <w:r w:rsidRPr="003008DB">
              <w:rPr>
                <w:w w:val="120"/>
                <w:sz w:val="24"/>
                <w:szCs w:val="24"/>
              </w:rPr>
              <w:t>других</w:t>
            </w:r>
            <w:r w:rsidRPr="003008DB">
              <w:rPr>
                <w:spacing w:val="-2"/>
                <w:w w:val="120"/>
                <w:sz w:val="24"/>
                <w:szCs w:val="24"/>
              </w:rPr>
              <w:t xml:space="preserve"> </w:t>
            </w:r>
            <w:r w:rsidRPr="003008DB">
              <w:rPr>
                <w:w w:val="120"/>
                <w:sz w:val="24"/>
                <w:szCs w:val="24"/>
              </w:rPr>
              <w:t>стран</w:t>
            </w:r>
            <w:r w:rsidRPr="003008DB">
              <w:rPr>
                <w:spacing w:val="-1"/>
                <w:w w:val="120"/>
                <w:sz w:val="24"/>
                <w:szCs w:val="24"/>
              </w:rPr>
              <w:t xml:space="preserve"> </w:t>
            </w:r>
            <w:r w:rsidRPr="003008DB">
              <w:rPr>
                <w:w w:val="120"/>
                <w:sz w:val="24"/>
                <w:szCs w:val="24"/>
              </w:rPr>
              <w:t>региона</w:t>
            </w:r>
          </w:p>
        </w:tc>
        <w:tc>
          <w:tcPr>
            <w:tcW w:w="3628" w:type="dxa"/>
          </w:tcPr>
          <w:p w:rsidR="00A90BA0" w:rsidRPr="003008DB" w:rsidRDefault="00A90BA0" w:rsidP="00BF0C92">
            <w:pPr>
              <w:pStyle w:val="TOC1"/>
              <w:keepNext/>
              <w:rPr>
                <w:sz w:val="24"/>
                <w:szCs w:val="24"/>
              </w:rPr>
            </w:pPr>
            <w:r w:rsidRPr="003008DB">
              <w:rPr>
                <w:w w:val="120"/>
                <w:sz w:val="24"/>
                <w:szCs w:val="24"/>
              </w:rPr>
              <w:t>мелодий,</w:t>
            </w:r>
            <w:r w:rsidRPr="003008DB">
              <w:rPr>
                <w:spacing w:val="-9"/>
                <w:w w:val="120"/>
                <w:sz w:val="24"/>
                <w:szCs w:val="24"/>
              </w:rPr>
              <w:t xml:space="preserve"> </w:t>
            </w:r>
            <w:r w:rsidRPr="003008DB">
              <w:rPr>
                <w:w w:val="120"/>
                <w:sz w:val="24"/>
                <w:szCs w:val="24"/>
              </w:rPr>
              <w:t>прослеживание</w:t>
            </w:r>
            <w:r w:rsidRPr="003008DB">
              <w:rPr>
                <w:spacing w:val="-8"/>
                <w:w w:val="120"/>
                <w:sz w:val="24"/>
                <w:szCs w:val="24"/>
              </w:rPr>
              <w:t xml:space="preserve"> </w:t>
            </w:r>
            <w:r w:rsidRPr="003008DB">
              <w:rPr>
                <w:w w:val="120"/>
                <w:sz w:val="24"/>
                <w:szCs w:val="24"/>
              </w:rPr>
              <w:t>их</w:t>
            </w:r>
            <w:r w:rsidRPr="003008DB">
              <w:rPr>
                <w:spacing w:val="-8"/>
                <w:w w:val="120"/>
                <w:sz w:val="24"/>
                <w:szCs w:val="24"/>
              </w:rPr>
              <w:t xml:space="preserve"> </w:t>
            </w:r>
            <w:r w:rsidRPr="003008DB">
              <w:rPr>
                <w:w w:val="120"/>
                <w:sz w:val="24"/>
                <w:szCs w:val="24"/>
              </w:rPr>
              <w:t>по</w:t>
            </w:r>
            <w:r w:rsidRPr="003008DB">
              <w:rPr>
                <w:spacing w:val="-51"/>
                <w:w w:val="120"/>
                <w:sz w:val="24"/>
                <w:szCs w:val="24"/>
              </w:rPr>
              <w:t xml:space="preserve"> </w:t>
            </w:r>
            <w:r w:rsidRPr="003008DB">
              <w:rPr>
                <w:w w:val="120"/>
                <w:sz w:val="24"/>
                <w:szCs w:val="24"/>
              </w:rPr>
              <w:t>нотной</w:t>
            </w:r>
            <w:r w:rsidRPr="003008DB">
              <w:rPr>
                <w:spacing w:val="9"/>
                <w:w w:val="120"/>
                <w:sz w:val="24"/>
                <w:szCs w:val="24"/>
              </w:rPr>
              <w:t xml:space="preserve"> </w:t>
            </w:r>
            <w:r w:rsidRPr="003008DB">
              <w:rPr>
                <w:w w:val="120"/>
                <w:sz w:val="24"/>
                <w:szCs w:val="24"/>
              </w:rPr>
              <w:t>записи.</w:t>
            </w:r>
          </w:p>
          <w:p w:rsidR="00A90BA0" w:rsidRPr="003008DB" w:rsidRDefault="00A90BA0" w:rsidP="00BF0C92">
            <w:pPr>
              <w:pStyle w:val="TOC1"/>
              <w:keepNext/>
              <w:rPr>
                <w:sz w:val="24"/>
                <w:szCs w:val="24"/>
              </w:rPr>
            </w:pPr>
            <w:r w:rsidRPr="003008DB">
              <w:rPr>
                <w:w w:val="120"/>
                <w:sz w:val="24"/>
                <w:szCs w:val="24"/>
              </w:rPr>
              <w:t>Творческие,</w:t>
            </w:r>
            <w:r w:rsidRPr="003008DB">
              <w:rPr>
                <w:spacing w:val="1"/>
                <w:w w:val="120"/>
                <w:sz w:val="24"/>
                <w:szCs w:val="24"/>
              </w:rPr>
              <w:t xml:space="preserve"> </w:t>
            </w:r>
            <w:r w:rsidRPr="003008DB">
              <w:rPr>
                <w:w w:val="120"/>
                <w:sz w:val="24"/>
                <w:szCs w:val="24"/>
              </w:rPr>
              <w:t>исследовательские</w:t>
            </w:r>
            <w:r w:rsidRPr="003008DB">
              <w:rPr>
                <w:spacing w:val="1"/>
                <w:w w:val="120"/>
                <w:sz w:val="24"/>
                <w:szCs w:val="24"/>
              </w:rPr>
              <w:t xml:space="preserve"> </w:t>
            </w:r>
            <w:r w:rsidRPr="003008DB">
              <w:rPr>
                <w:w w:val="120"/>
                <w:sz w:val="24"/>
                <w:szCs w:val="24"/>
              </w:rPr>
              <w:t>проекты,</w:t>
            </w:r>
            <w:r w:rsidRPr="003008DB">
              <w:rPr>
                <w:spacing w:val="8"/>
                <w:w w:val="120"/>
                <w:sz w:val="24"/>
                <w:szCs w:val="24"/>
              </w:rPr>
              <w:t xml:space="preserve"> </w:t>
            </w:r>
            <w:r w:rsidRPr="003008DB">
              <w:rPr>
                <w:w w:val="120"/>
                <w:sz w:val="24"/>
                <w:szCs w:val="24"/>
              </w:rPr>
              <w:t>школьные</w:t>
            </w:r>
            <w:r w:rsidRPr="003008DB">
              <w:rPr>
                <w:spacing w:val="8"/>
                <w:w w:val="120"/>
                <w:sz w:val="24"/>
                <w:szCs w:val="24"/>
              </w:rPr>
              <w:t xml:space="preserve"> </w:t>
            </w:r>
            <w:r w:rsidRPr="003008DB">
              <w:rPr>
                <w:w w:val="120"/>
                <w:sz w:val="24"/>
                <w:szCs w:val="24"/>
              </w:rPr>
              <w:t>фестивали,</w:t>
            </w:r>
            <w:r w:rsidRPr="003008DB">
              <w:rPr>
                <w:spacing w:val="1"/>
                <w:w w:val="120"/>
                <w:sz w:val="24"/>
                <w:szCs w:val="24"/>
              </w:rPr>
              <w:t xml:space="preserve"> </w:t>
            </w:r>
            <w:r w:rsidRPr="003008DB">
              <w:rPr>
                <w:spacing w:val="-1"/>
                <w:w w:val="120"/>
                <w:sz w:val="24"/>
                <w:szCs w:val="24"/>
              </w:rPr>
              <w:t>посвящённые</w:t>
            </w:r>
            <w:r w:rsidRPr="003008DB">
              <w:rPr>
                <w:spacing w:val="-8"/>
                <w:w w:val="120"/>
                <w:sz w:val="24"/>
                <w:szCs w:val="24"/>
              </w:rPr>
              <w:t xml:space="preserve"> </w:t>
            </w:r>
            <w:r w:rsidRPr="003008DB">
              <w:rPr>
                <w:spacing w:val="-1"/>
                <w:w w:val="120"/>
                <w:sz w:val="24"/>
                <w:szCs w:val="24"/>
              </w:rPr>
              <w:t>музыкальной</w:t>
            </w:r>
            <w:r w:rsidRPr="003008DB">
              <w:rPr>
                <w:spacing w:val="-8"/>
                <w:w w:val="120"/>
                <w:sz w:val="24"/>
                <w:szCs w:val="24"/>
              </w:rPr>
              <w:t xml:space="preserve"> </w:t>
            </w:r>
            <w:r w:rsidRPr="003008DB">
              <w:rPr>
                <w:w w:val="120"/>
                <w:sz w:val="24"/>
                <w:szCs w:val="24"/>
              </w:rPr>
              <w:t>культуре</w:t>
            </w:r>
            <w:r w:rsidRPr="003008DB">
              <w:rPr>
                <w:spacing w:val="-51"/>
                <w:w w:val="120"/>
                <w:sz w:val="24"/>
                <w:szCs w:val="24"/>
              </w:rPr>
              <w:t xml:space="preserve"> </w:t>
            </w:r>
            <w:r w:rsidRPr="003008DB">
              <w:rPr>
                <w:w w:val="120"/>
                <w:sz w:val="24"/>
                <w:szCs w:val="24"/>
              </w:rPr>
              <w:t>народов</w:t>
            </w:r>
            <w:r w:rsidRPr="003008DB">
              <w:rPr>
                <w:spacing w:val="8"/>
                <w:w w:val="120"/>
                <w:sz w:val="24"/>
                <w:szCs w:val="24"/>
              </w:rPr>
              <w:t xml:space="preserve"> </w:t>
            </w:r>
            <w:r w:rsidRPr="003008DB">
              <w:rPr>
                <w:w w:val="120"/>
                <w:sz w:val="24"/>
                <w:szCs w:val="24"/>
              </w:rPr>
              <w:t>мира</w:t>
            </w:r>
          </w:p>
        </w:tc>
      </w:tr>
      <w:tr w:rsidR="00A90BA0" w:rsidRPr="00A641DA" w:rsidTr="00BF0C92">
        <w:trPr>
          <w:trHeight w:val="918"/>
        </w:trPr>
        <w:tc>
          <w:tcPr>
            <w:tcW w:w="119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З)</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9"/>
                <w:w w:val="115"/>
                <w:sz w:val="24"/>
                <w:szCs w:val="24"/>
              </w:rPr>
              <w:t xml:space="preserve"> </w:t>
            </w:r>
            <w:r w:rsidRPr="003008DB">
              <w:rPr>
                <w:w w:val="115"/>
                <w:sz w:val="24"/>
                <w:szCs w:val="24"/>
              </w:rPr>
              <w:t>часов</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Певец</w:t>
            </w:r>
            <w:r w:rsidRPr="003008DB">
              <w:rPr>
                <w:spacing w:val="1"/>
                <w:w w:val="115"/>
                <w:sz w:val="24"/>
                <w:szCs w:val="24"/>
              </w:rPr>
              <w:t xml:space="preserve"> </w:t>
            </w:r>
            <w:r w:rsidRPr="003008DB">
              <w:rPr>
                <w:w w:val="115"/>
                <w:sz w:val="24"/>
                <w:szCs w:val="24"/>
              </w:rPr>
              <w:t>своего</w:t>
            </w:r>
            <w:r w:rsidRPr="003008DB">
              <w:rPr>
                <w:spacing w:val="-50"/>
                <w:w w:val="115"/>
                <w:sz w:val="24"/>
                <w:szCs w:val="24"/>
              </w:rPr>
              <w:t xml:space="preserve"> </w:t>
            </w:r>
            <w:r w:rsidRPr="003008DB">
              <w:rPr>
                <w:w w:val="115"/>
                <w:sz w:val="24"/>
                <w:szCs w:val="24"/>
              </w:rPr>
              <w:t>народа</w:t>
            </w:r>
          </w:p>
        </w:tc>
        <w:tc>
          <w:tcPr>
            <w:tcW w:w="4185"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Интонации</w:t>
            </w:r>
            <w:r w:rsidRPr="003008DB">
              <w:rPr>
                <w:spacing w:val="23"/>
                <w:w w:val="115"/>
                <w:sz w:val="24"/>
                <w:szCs w:val="24"/>
              </w:rPr>
              <w:t xml:space="preserve"> </w:t>
            </w:r>
            <w:r w:rsidRPr="003008DB">
              <w:rPr>
                <w:w w:val="115"/>
                <w:sz w:val="24"/>
                <w:szCs w:val="24"/>
              </w:rPr>
              <w:t>народной</w:t>
            </w:r>
            <w:r w:rsidRPr="003008DB">
              <w:rPr>
                <w:spacing w:val="23"/>
                <w:w w:val="115"/>
                <w:sz w:val="24"/>
                <w:szCs w:val="24"/>
              </w:rPr>
              <w:t xml:space="preserve"> </w:t>
            </w:r>
            <w:r w:rsidRPr="003008DB">
              <w:rPr>
                <w:w w:val="115"/>
                <w:sz w:val="24"/>
                <w:szCs w:val="24"/>
              </w:rPr>
              <w:t>музыки</w:t>
            </w:r>
            <w:r w:rsidRPr="003008DB">
              <w:rPr>
                <w:spacing w:val="24"/>
                <w:w w:val="115"/>
                <w:sz w:val="24"/>
                <w:szCs w:val="24"/>
              </w:rPr>
              <w:t xml:space="preserve"> </w:t>
            </w:r>
            <w:r w:rsidRPr="003008DB">
              <w:rPr>
                <w:w w:val="115"/>
                <w:sz w:val="24"/>
                <w:szCs w:val="24"/>
              </w:rPr>
              <w:t>в</w:t>
            </w:r>
            <w:r w:rsidRPr="003008DB">
              <w:rPr>
                <w:spacing w:val="23"/>
                <w:w w:val="115"/>
                <w:sz w:val="24"/>
                <w:szCs w:val="24"/>
              </w:rPr>
              <w:t xml:space="preserve"> </w:t>
            </w:r>
            <w:r w:rsidRPr="003008DB">
              <w:rPr>
                <w:w w:val="115"/>
                <w:sz w:val="24"/>
                <w:szCs w:val="24"/>
              </w:rPr>
              <w:t>творчестве</w:t>
            </w:r>
            <w:r w:rsidRPr="003008DB">
              <w:rPr>
                <w:spacing w:val="-49"/>
                <w:w w:val="115"/>
                <w:sz w:val="24"/>
                <w:szCs w:val="24"/>
              </w:rPr>
              <w:t xml:space="preserve"> </w:t>
            </w:r>
            <w:r w:rsidRPr="003008DB">
              <w:rPr>
                <w:w w:val="115"/>
                <w:sz w:val="24"/>
                <w:szCs w:val="24"/>
              </w:rPr>
              <w:t>зарубежных</w:t>
            </w:r>
            <w:r w:rsidRPr="003008DB">
              <w:rPr>
                <w:spacing w:val="1"/>
                <w:w w:val="115"/>
                <w:sz w:val="24"/>
                <w:szCs w:val="24"/>
              </w:rPr>
              <w:t xml:space="preserve"> </w:t>
            </w:r>
            <w:r w:rsidRPr="003008DB">
              <w:rPr>
                <w:w w:val="115"/>
                <w:sz w:val="24"/>
                <w:szCs w:val="24"/>
              </w:rPr>
              <w:t>композиторов</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ярких</w:t>
            </w:r>
            <w:r w:rsidRPr="003008DB">
              <w:rPr>
                <w:spacing w:val="1"/>
                <w:w w:val="115"/>
                <w:sz w:val="24"/>
                <w:szCs w:val="24"/>
              </w:rPr>
              <w:t xml:space="preserve"> </w:t>
            </w:r>
            <w:r w:rsidRPr="003008DB">
              <w:rPr>
                <w:w w:val="115"/>
                <w:sz w:val="24"/>
                <w:szCs w:val="24"/>
              </w:rPr>
              <w:t>представителей</w:t>
            </w:r>
            <w:r w:rsidRPr="003008DB">
              <w:rPr>
                <w:spacing w:val="1"/>
                <w:w w:val="115"/>
                <w:sz w:val="24"/>
                <w:szCs w:val="24"/>
              </w:rPr>
              <w:t xml:space="preserve"> </w:t>
            </w:r>
            <w:r w:rsidRPr="003008DB">
              <w:rPr>
                <w:w w:val="115"/>
                <w:sz w:val="24"/>
                <w:szCs w:val="24"/>
              </w:rPr>
              <w:t>национального</w:t>
            </w:r>
            <w:r w:rsidRPr="003008DB">
              <w:rPr>
                <w:spacing w:val="1"/>
                <w:w w:val="115"/>
                <w:sz w:val="24"/>
                <w:szCs w:val="24"/>
              </w:rPr>
              <w:t xml:space="preserve"> </w:t>
            </w:r>
            <w:r w:rsidRPr="003008DB">
              <w:rPr>
                <w:w w:val="115"/>
                <w:sz w:val="24"/>
                <w:szCs w:val="24"/>
              </w:rPr>
              <w:t>музыкального</w:t>
            </w:r>
            <w:r w:rsidRPr="003008DB">
              <w:rPr>
                <w:spacing w:val="13"/>
                <w:w w:val="115"/>
                <w:sz w:val="24"/>
                <w:szCs w:val="24"/>
              </w:rPr>
              <w:t xml:space="preserve"> </w:t>
            </w:r>
            <w:r w:rsidRPr="003008DB">
              <w:rPr>
                <w:w w:val="115"/>
                <w:sz w:val="24"/>
                <w:szCs w:val="24"/>
              </w:rPr>
              <w:t>стиля</w:t>
            </w:r>
            <w:r w:rsidRPr="003008DB">
              <w:rPr>
                <w:spacing w:val="13"/>
                <w:w w:val="115"/>
                <w:sz w:val="24"/>
                <w:szCs w:val="24"/>
              </w:rPr>
              <w:t xml:space="preserve"> </w:t>
            </w:r>
            <w:r w:rsidRPr="003008DB">
              <w:rPr>
                <w:w w:val="115"/>
                <w:sz w:val="24"/>
                <w:szCs w:val="24"/>
              </w:rPr>
              <w:t>своей</w:t>
            </w:r>
            <w:r w:rsidRPr="003008DB">
              <w:rPr>
                <w:spacing w:val="14"/>
                <w:w w:val="115"/>
                <w:sz w:val="24"/>
                <w:szCs w:val="24"/>
              </w:rPr>
              <w:t xml:space="preserve"> </w:t>
            </w:r>
            <w:r w:rsidRPr="003008DB">
              <w:rPr>
                <w:w w:val="115"/>
                <w:sz w:val="24"/>
                <w:szCs w:val="24"/>
              </w:rPr>
              <w:t>страны</w:t>
            </w:r>
          </w:p>
        </w:tc>
        <w:tc>
          <w:tcPr>
            <w:tcW w:w="3628"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16"/>
                <w:w w:val="115"/>
                <w:sz w:val="24"/>
                <w:szCs w:val="24"/>
              </w:rPr>
              <w:t xml:space="preserve"> </w:t>
            </w:r>
            <w:r w:rsidRPr="003008DB">
              <w:rPr>
                <w:w w:val="115"/>
                <w:sz w:val="24"/>
                <w:szCs w:val="24"/>
              </w:rPr>
              <w:t>с</w:t>
            </w:r>
            <w:r w:rsidRPr="003008DB">
              <w:rPr>
                <w:spacing w:val="17"/>
                <w:w w:val="115"/>
                <w:sz w:val="24"/>
                <w:szCs w:val="24"/>
              </w:rPr>
              <w:t xml:space="preserve"> </w:t>
            </w:r>
            <w:r w:rsidRPr="003008DB">
              <w:rPr>
                <w:w w:val="115"/>
                <w:sz w:val="24"/>
                <w:szCs w:val="24"/>
              </w:rPr>
              <w:t>творчеством</w:t>
            </w:r>
            <w:r w:rsidRPr="003008DB">
              <w:rPr>
                <w:spacing w:val="17"/>
                <w:w w:val="115"/>
                <w:sz w:val="24"/>
                <w:szCs w:val="24"/>
              </w:rPr>
              <w:t xml:space="preserve"> </w:t>
            </w:r>
            <w:r w:rsidRPr="003008DB">
              <w:rPr>
                <w:w w:val="115"/>
                <w:sz w:val="24"/>
                <w:szCs w:val="24"/>
              </w:rPr>
              <w:t>композиторов.</w:t>
            </w:r>
            <w:r w:rsidRPr="003008DB">
              <w:rPr>
                <w:spacing w:val="15"/>
                <w:w w:val="115"/>
                <w:sz w:val="24"/>
                <w:szCs w:val="24"/>
              </w:rPr>
              <w:t xml:space="preserve"> </w:t>
            </w:r>
            <w:r w:rsidRPr="003008DB">
              <w:rPr>
                <w:w w:val="115"/>
                <w:sz w:val="24"/>
                <w:szCs w:val="24"/>
              </w:rPr>
              <w:t>Сравнение</w:t>
            </w:r>
            <w:r w:rsidRPr="003008DB">
              <w:rPr>
                <w:spacing w:val="15"/>
                <w:w w:val="115"/>
                <w:sz w:val="24"/>
                <w:szCs w:val="24"/>
              </w:rPr>
              <w:t xml:space="preserve"> </w:t>
            </w:r>
            <w:r w:rsidRPr="003008DB">
              <w:rPr>
                <w:w w:val="115"/>
                <w:sz w:val="24"/>
                <w:szCs w:val="24"/>
              </w:rPr>
              <w:t>их</w:t>
            </w:r>
            <w:r w:rsidRPr="003008DB">
              <w:rPr>
                <w:spacing w:val="15"/>
                <w:w w:val="115"/>
                <w:sz w:val="24"/>
                <w:szCs w:val="24"/>
              </w:rPr>
              <w:t xml:space="preserve"> </w:t>
            </w:r>
            <w:r w:rsidRPr="003008DB">
              <w:rPr>
                <w:w w:val="115"/>
                <w:sz w:val="24"/>
                <w:szCs w:val="24"/>
              </w:rPr>
              <w:t>сочинений</w:t>
            </w:r>
          </w:p>
          <w:p w:rsidR="00A90BA0" w:rsidRPr="003008DB" w:rsidRDefault="00A90BA0" w:rsidP="00BF0C92">
            <w:pPr>
              <w:pStyle w:val="TOC1"/>
              <w:keepNext/>
              <w:rPr>
                <w:sz w:val="24"/>
                <w:szCs w:val="24"/>
              </w:rPr>
            </w:pPr>
            <w:r w:rsidRPr="003008DB">
              <w:rPr>
                <w:w w:val="115"/>
                <w:sz w:val="24"/>
                <w:szCs w:val="24"/>
              </w:rPr>
              <w:t>с</w:t>
            </w:r>
            <w:r w:rsidRPr="003008DB">
              <w:rPr>
                <w:spacing w:val="18"/>
                <w:w w:val="115"/>
                <w:sz w:val="24"/>
                <w:szCs w:val="24"/>
              </w:rPr>
              <w:t xml:space="preserve"> </w:t>
            </w:r>
            <w:r w:rsidRPr="003008DB">
              <w:rPr>
                <w:w w:val="115"/>
                <w:sz w:val="24"/>
                <w:szCs w:val="24"/>
              </w:rPr>
              <w:t>народной</w:t>
            </w:r>
            <w:r w:rsidRPr="003008DB">
              <w:rPr>
                <w:spacing w:val="19"/>
                <w:w w:val="115"/>
                <w:sz w:val="24"/>
                <w:szCs w:val="24"/>
              </w:rPr>
              <w:t xml:space="preserve"> </w:t>
            </w:r>
            <w:r w:rsidRPr="003008DB">
              <w:rPr>
                <w:w w:val="115"/>
                <w:sz w:val="24"/>
                <w:szCs w:val="24"/>
              </w:rPr>
              <w:t>музыкой.</w:t>
            </w:r>
            <w:r w:rsidRPr="003008DB">
              <w:rPr>
                <w:spacing w:val="18"/>
                <w:w w:val="115"/>
                <w:sz w:val="24"/>
                <w:szCs w:val="24"/>
              </w:rPr>
              <w:t xml:space="preserve"> </w:t>
            </w:r>
            <w:r w:rsidRPr="003008DB">
              <w:rPr>
                <w:w w:val="115"/>
                <w:sz w:val="24"/>
                <w:szCs w:val="24"/>
              </w:rPr>
              <w:t>Определение</w:t>
            </w:r>
            <w:r w:rsidRPr="003008DB">
              <w:rPr>
                <w:spacing w:val="1"/>
                <w:w w:val="115"/>
                <w:sz w:val="24"/>
                <w:szCs w:val="24"/>
              </w:rPr>
              <w:t xml:space="preserve"> </w:t>
            </w:r>
            <w:r w:rsidRPr="003008DB">
              <w:rPr>
                <w:w w:val="115"/>
                <w:sz w:val="24"/>
                <w:szCs w:val="24"/>
              </w:rPr>
              <w:t>формы,</w:t>
            </w:r>
            <w:r w:rsidRPr="003008DB">
              <w:rPr>
                <w:spacing w:val="39"/>
                <w:w w:val="115"/>
                <w:sz w:val="24"/>
                <w:szCs w:val="24"/>
              </w:rPr>
              <w:t xml:space="preserve"> </w:t>
            </w:r>
            <w:r w:rsidRPr="003008DB">
              <w:rPr>
                <w:w w:val="115"/>
                <w:sz w:val="24"/>
                <w:szCs w:val="24"/>
              </w:rPr>
              <w:t>принципа</w:t>
            </w:r>
            <w:r w:rsidRPr="003008DB">
              <w:rPr>
                <w:spacing w:val="40"/>
                <w:w w:val="115"/>
                <w:sz w:val="24"/>
                <w:szCs w:val="24"/>
              </w:rPr>
              <w:t xml:space="preserve"> </w:t>
            </w:r>
            <w:r w:rsidRPr="003008DB">
              <w:rPr>
                <w:w w:val="115"/>
                <w:sz w:val="24"/>
                <w:szCs w:val="24"/>
              </w:rPr>
              <w:t>развития</w:t>
            </w:r>
            <w:r w:rsidRPr="003008DB">
              <w:rPr>
                <w:spacing w:val="40"/>
                <w:w w:val="115"/>
                <w:sz w:val="24"/>
                <w:szCs w:val="24"/>
              </w:rPr>
              <w:t xml:space="preserve"> </w:t>
            </w:r>
            <w:r w:rsidRPr="003008DB">
              <w:rPr>
                <w:w w:val="115"/>
                <w:sz w:val="24"/>
                <w:szCs w:val="24"/>
              </w:rPr>
              <w:t>фольк-</w:t>
            </w:r>
          </w:p>
        </w:tc>
      </w:tr>
    </w:tbl>
    <w:p w:rsidR="00A90BA0" w:rsidRPr="00A641DA" w:rsidRDefault="00A90BA0" w:rsidP="00A90BA0">
      <w:pPr>
        <w:pStyle w:val="TOC1"/>
        <w:rPr>
          <w:i/>
          <w:sz w:val="24"/>
          <w:szCs w:val="24"/>
        </w:r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4185"/>
        <w:gridCol w:w="3628"/>
      </w:tblGrid>
      <w:tr w:rsidR="00A90BA0" w:rsidRPr="00A641DA" w:rsidTr="00BF0C92">
        <w:trPr>
          <w:trHeight w:val="2750"/>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И)</w:t>
            </w:r>
          </w:p>
          <w:p w:rsidR="00A90BA0" w:rsidRPr="003008DB" w:rsidRDefault="00A90BA0" w:rsidP="00BF0C92">
            <w:pPr>
              <w:pStyle w:val="TOC1"/>
              <w:keepNext/>
              <w:rPr>
                <w:sz w:val="24"/>
                <w:szCs w:val="24"/>
              </w:rPr>
            </w:pPr>
            <w:r w:rsidRPr="003008DB">
              <w:rPr>
                <w:w w:val="115"/>
                <w:sz w:val="24"/>
                <w:szCs w:val="24"/>
              </w:rPr>
              <w:t>2—6</w:t>
            </w:r>
            <w:r w:rsidRPr="003008DB">
              <w:rPr>
                <w:spacing w:val="8"/>
                <w:w w:val="115"/>
                <w:sz w:val="24"/>
                <w:szCs w:val="24"/>
              </w:rPr>
              <w:t xml:space="preserve"> </w:t>
            </w:r>
            <w:r w:rsidRPr="003008DB">
              <w:rPr>
                <w:w w:val="115"/>
                <w:sz w:val="24"/>
                <w:szCs w:val="24"/>
              </w:rPr>
              <w:t>уч.</w:t>
            </w:r>
            <w:r w:rsidRPr="003008DB">
              <w:rPr>
                <w:spacing w:val="-48"/>
                <w:w w:val="115"/>
                <w:sz w:val="24"/>
                <w:szCs w:val="24"/>
              </w:rPr>
              <w:t xml:space="preserve"> </w:t>
            </w:r>
            <w:r w:rsidRPr="003008DB">
              <w:rPr>
                <w:w w:val="115"/>
                <w:sz w:val="24"/>
                <w:szCs w:val="24"/>
              </w:rPr>
              <w:t>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Диалог</w:t>
            </w:r>
            <w:r w:rsidRPr="003008DB">
              <w:rPr>
                <w:spacing w:val="1"/>
                <w:w w:val="120"/>
                <w:sz w:val="24"/>
                <w:szCs w:val="24"/>
              </w:rPr>
              <w:t xml:space="preserve"> </w:t>
            </w:r>
            <w:r w:rsidRPr="003008DB">
              <w:rPr>
                <w:spacing w:val="-2"/>
                <w:w w:val="120"/>
                <w:sz w:val="24"/>
                <w:szCs w:val="24"/>
              </w:rPr>
              <w:t>культур</w:t>
            </w:r>
          </w:p>
        </w:tc>
        <w:tc>
          <w:tcPr>
            <w:tcW w:w="4185"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Культурные</w:t>
            </w:r>
            <w:r w:rsidRPr="003008DB">
              <w:rPr>
                <w:spacing w:val="-7"/>
                <w:w w:val="120"/>
                <w:sz w:val="24"/>
                <w:szCs w:val="24"/>
              </w:rPr>
              <w:t xml:space="preserve"> </w:t>
            </w:r>
            <w:r w:rsidRPr="003008DB">
              <w:rPr>
                <w:w w:val="120"/>
                <w:sz w:val="24"/>
                <w:szCs w:val="24"/>
              </w:rPr>
              <w:t>связи</w:t>
            </w:r>
            <w:r w:rsidRPr="003008DB">
              <w:rPr>
                <w:spacing w:val="-6"/>
                <w:w w:val="120"/>
                <w:sz w:val="24"/>
                <w:szCs w:val="24"/>
              </w:rPr>
              <w:t xml:space="preserve"> </w:t>
            </w:r>
            <w:r w:rsidRPr="003008DB">
              <w:rPr>
                <w:w w:val="120"/>
                <w:sz w:val="24"/>
                <w:szCs w:val="24"/>
              </w:rPr>
              <w:t>между</w:t>
            </w:r>
            <w:r w:rsidRPr="003008DB">
              <w:rPr>
                <w:spacing w:val="-7"/>
                <w:w w:val="120"/>
                <w:sz w:val="24"/>
                <w:szCs w:val="24"/>
              </w:rPr>
              <w:t xml:space="preserve"> </w:t>
            </w:r>
            <w:r w:rsidRPr="003008DB">
              <w:rPr>
                <w:w w:val="120"/>
                <w:sz w:val="24"/>
                <w:szCs w:val="24"/>
              </w:rPr>
              <w:t>музыкантами</w:t>
            </w:r>
            <w:r w:rsidRPr="003008DB">
              <w:rPr>
                <w:spacing w:val="-51"/>
                <w:w w:val="120"/>
                <w:sz w:val="24"/>
                <w:szCs w:val="24"/>
              </w:rPr>
              <w:t xml:space="preserve"> </w:t>
            </w:r>
            <w:r w:rsidRPr="003008DB">
              <w:rPr>
                <w:w w:val="120"/>
                <w:sz w:val="24"/>
                <w:szCs w:val="24"/>
              </w:rPr>
              <w:t>разных</w:t>
            </w:r>
            <w:r w:rsidRPr="003008DB">
              <w:rPr>
                <w:spacing w:val="10"/>
                <w:w w:val="120"/>
                <w:sz w:val="24"/>
                <w:szCs w:val="24"/>
              </w:rPr>
              <w:t xml:space="preserve"> </w:t>
            </w:r>
            <w:r w:rsidRPr="003008DB">
              <w:rPr>
                <w:w w:val="120"/>
                <w:sz w:val="24"/>
                <w:szCs w:val="24"/>
              </w:rPr>
              <w:t>стран.</w:t>
            </w:r>
          </w:p>
          <w:p w:rsidR="00A90BA0" w:rsidRPr="003008DB" w:rsidRDefault="00A90BA0" w:rsidP="00BF0C92">
            <w:pPr>
              <w:pStyle w:val="TOC1"/>
              <w:keepNext/>
              <w:rPr>
                <w:sz w:val="24"/>
                <w:szCs w:val="24"/>
              </w:rPr>
            </w:pPr>
            <w:r w:rsidRPr="003008DB">
              <w:rPr>
                <w:w w:val="115"/>
                <w:sz w:val="24"/>
                <w:szCs w:val="24"/>
              </w:rPr>
              <w:t>Образы,</w:t>
            </w:r>
            <w:r w:rsidRPr="003008DB">
              <w:rPr>
                <w:spacing w:val="1"/>
                <w:w w:val="115"/>
                <w:sz w:val="24"/>
                <w:szCs w:val="24"/>
              </w:rPr>
              <w:t xml:space="preserve"> </w:t>
            </w:r>
            <w:r w:rsidRPr="003008DB">
              <w:rPr>
                <w:w w:val="115"/>
                <w:sz w:val="24"/>
                <w:szCs w:val="24"/>
              </w:rPr>
              <w:t>интонации</w:t>
            </w:r>
            <w:r w:rsidRPr="003008DB">
              <w:rPr>
                <w:spacing w:val="1"/>
                <w:w w:val="115"/>
                <w:sz w:val="24"/>
                <w:szCs w:val="24"/>
              </w:rPr>
              <w:t xml:space="preserve"> </w:t>
            </w:r>
            <w:r w:rsidRPr="003008DB">
              <w:rPr>
                <w:w w:val="115"/>
                <w:sz w:val="24"/>
                <w:szCs w:val="24"/>
              </w:rPr>
              <w:t>фольклора</w:t>
            </w:r>
            <w:r w:rsidRPr="003008DB">
              <w:rPr>
                <w:spacing w:val="1"/>
                <w:w w:val="115"/>
                <w:sz w:val="24"/>
                <w:szCs w:val="24"/>
              </w:rPr>
              <w:t xml:space="preserve"> </w:t>
            </w:r>
            <w:r w:rsidRPr="003008DB">
              <w:rPr>
                <w:w w:val="115"/>
                <w:sz w:val="24"/>
                <w:szCs w:val="24"/>
              </w:rPr>
              <w:t>других</w:t>
            </w:r>
            <w:r w:rsidRPr="003008DB">
              <w:rPr>
                <w:spacing w:val="1"/>
                <w:w w:val="115"/>
                <w:sz w:val="24"/>
                <w:szCs w:val="24"/>
              </w:rPr>
              <w:t xml:space="preserve"> </w:t>
            </w:r>
            <w:r w:rsidRPr="003008DB">
              <w:rPr>
                <w:w w:val="115"/>
                <w:sz w:val="24"/>
                <w:szCs w:val="24"/>
              </w:rPr>
              <w:t>народов</w:t>
            </w:r>
            <w:r w:rsidRPr="003008DB">
              <w:rPr>
                <w:spacing w:val="20"/>
                <w:w w:val="115"/>
                <w:sz w:val="24"/>
                <w:szCs w:val="24"/>
              </w:rPr>
              <w:t xml:space="preserve"> </w:t>
            </w:r>
            <w:r w:rsidRPr="003008DB">
              <w:rPr>
                <w:w w:val="115"/>
                <w:sz w:val="24"/>
                <w:szCs w:val="24"/>
              </w:rPr>
              <w:t>и</w:t>
            </w:r>
            <w:r w:rsidRPr="003008DB">
              <w:rPr>
                <w:spacing w:val="20"/>
                <w:w w:val="115"/>
                <w:sz w:val="24"/>
                <w:szCs w:val="24"/>
              </w:rPr>
              <w:t xml:space="preserve"> </w:t>
            </w:r>
            <w:r w:rsidRPr="003008DB">
              <w:rPr>
                <w:w w:val="115"/>
                <w:sz w:val="24"/>
                <w:szCs w:val="24"/>
              </w:rPr>
              <w:t>стран</w:t>
            </w:r>
            <w:r w:rsidRPr="003008DB">
              <w:rPr>
                <w:spacing w:val="20"/>
                <w:w w:val="115"/>
                <w:sz w:val="24"/>
                <w:szCs w:val="24"/>
              </w:rPr>
              <w:t xml:space="preserve"> </w:t>
            </w:r>
            <w:r w:rsidRPr="003008DB">
              <w:rPr>
                <w:w w:val="115"/>
                <w:sz w:val="24"/>
                <w:szCs w:val="24"/>
              </w:rPr>
              <w:t>в</w:t>
            </w:r>
            <w:r w:rsidRPr="003008DB">
              <w:rPr>
                <w:spacing w:val="21"/>
                <w:w w:val="115"/>
                <w:sz w:val="24"/>
                <w:szCs w:val="24"/>
              </w:rPr>
              <w:t xml:space="preserve"> </w:t>
            </w:r>
            <w:r w:rsidRPr="003008DB">
              <w:rPr>
                <w:w w:val="115"/>
                <w:sz w:val="24"/>
                <w:szCs w:val="24"/>
              </w:rPr>
              <w:t>музыке</w:t>
            </w:r>
            <w:r w:rsidRPr="003008DB">
              <w:rPr>
                <w:spacing w:val="20"/>
                <w:w w:val="115"/>
                <w:sz w:val="24"/>
                <w:szCs w:val="24"/>
              </w:rPr>
              <w:t xml:space="preserve"> </w:t>
            </w:r>
            <w:r w:rsidRPr="003008DB">
              <w:rPr>
                <w:w w:val="115"/>
                <w:sz w:val="24"/>
                <w:szCs w:val="24"/>
              </w:rPr>
              <w:t>отечественных</w:t>
            </w:r>
            <w:r w:rsidRPr="003008DB">
              <w:rPr>
                <w:spacing w:val="1"/>
                <w:w w:val="115"/>
                <w:sz w:val="24"/>
                <w:szCs w:val="24"/>
              </w:rPr>
              <w:t xml:space="preserve"> </w:t>
            </w:r>
            <w:r w:rsidRPr="003008DB">
              <w:rPr>
                <w:w w:val="115"/>
                <w:sz w:val="24"/>
                <w:szCs w:val="24"/>
              </w:rPr>
              <w:t>и</w:t>
            </w:r>
            <w:r w:rsidRPr="003008DB">
              <w:rPr>
                <w:spacing w:val="22"/>
                <w:w w:val="115"/>
                <w:sz w:val="24"/>
                <w:szCs w:val="24"/>
              </w:rPr>
              <w:t xml:space="preserve"> </w:t>
            </w:r>
            <w:r w:rsidRPr="003008DB">
              <w:rPr>
                <w:w w:val="115"/>
                <w:sz w:val="24"/>
                <w:szCs w:val="24"/>
              </w:rPr>
              <w:t>зарубежных</w:t>
            </w:r>
            <w:r w:rsidRPr="003008DB">
              <w:rPr>
                <w:spacing w:val="22"/>
                <w:w w:val="115"/>
                <w:sz w:val="24"/>
                <w:szCs w:val="24"/>
              </w:rPr>
              <w:t xml:space="preserve"> </w:t>
            </w:r>
            <w:r w:rsidRPr="003008DB">
              <w:rPr>
                <w:w w:val="115"/>
                <w:sz w:val="24"/>
                <w:szCs w:val="24"/>
              </w:rPr>
              <w:t>композиторов</w:t>
            </w:r>
            <w:r w:rsidRPr="003008DB">
              <w:rPr>
                <w:spacing w:val="22"/>
                <w:w w:val="115"/>
                <w:sz w:val="24"/>
                <w:szCs w:val="24"/>
              </w:rPr>
              <w:t xml:space="preserve"> </w:t>
            </w:r>
            <w:r w:rsidRPr="003008DB">
              <w:rPr>
                <w:w w:val="115"/>
                <w:sz w:val="24"/>
                <w:szCs w:val="24"/>
              </w:rPr>
              <w:t>(в</w:t>
            </w:r>
            <w:r w:rsidRPr="003008DB">
              <w:rPr>
                <w:spacing w:val="23"/>
                <w:w w:val="115"/>
                <w:sz w:val="24"/>
                <w:szCs w:val="24"/>
              </w:rPr>
              <w:t xml:space="preserve"> </w:t>
            </w:r>
            <w:r w:rsidRPr="003008DB">
              <w:rPr>
                <w:w w:val="115"/>
                <w:sz w:val="24"/>
                <w:szCs w:val="24"/>
              </w:rPr>
              <w:t>том</w:t>
            </w:r>
            <w:r w:rsidRPr="003008DB">
              <w:rPr>
                <w:spacing w:val="22"/>
                <w:w w:val="115"/>
                <w:sz w:val="24"/>
                <w:szCs w:val="24"/>
              </w:rPr>
              <w:t xml:space="preserve"> </w:t>
            </w:r>
            <w:r w:rsidRPr="003008DB">
              <w:rPr>
                <w:w w:val="115"/>
                <w:sz w:val="24"/>
                <w:szCs w:val="24"/>
              </w:rPr>
              <w:t>числе</w:t>
            </w:r>
            <w:r w:rsidRPr="003008DB">
              <w:rPr>
                <w:spacing w:val="-49"/>
                <w:w w:val="115"/>
                <w:sz w:val="24"/>
                <w:szCs w:val="24"/>
              </w:rPr>
              <w:t xml:space="preserve"> </w:t>
            </w:r>
            <w:r w:rsidRPr="003008DB">
              <w:rPr>
                <w:w w:val="115"/>
                <w:sz w:val="24"/>
                <w:szCs w:val="24"/>
              </w:rPr>
              <w:t>образы</w:t>
            </w:r>
            <w:r w:rsidRPr="003008DB">
              <w:rPr>
                <w:spacing w:val="26"/>
                <w:w w:val="115"/>
                <w:sz w:val="24"/>
                <w:szCs w:val="24"/>
              </w:rPr>
              <w:t xml:space="preserve"> </w:t>
            </w:r>
            <w:r w:rsidRPr="003008DB">
              <w:rPr>
                <w:w w:val="115"/>
                <w:sz w:val="24"/>
                <w:szCs w:val="24"/>
              </w:rPr>
              <w:t>других</w:t>
            </w:r>
            <w:r w:rsidRPr="003008DB">
              <w:rPr>
                <w:spacing w:val="27"/>
                <w:w w:val="115"/>
                <w:sz w:val="24"/>
                <w:szCs w:val="24"/>
              </w:rPr>
              <w:t xml:space="preserve"> </w:t>
            </w:r>
            <w:r w:rsidRPr="003008DB">
              <w:rPr>
                <w:w w:val="115"/>
                <w:sz w:val="24"/>
                <w:szCs w:val="24"/>
              </w:rPr>
              <w:t>культур</w:t>
            </w:r>
            <w:r w:rsidRPr="003008DB">
              <w:rPr>
                <w:spacing w:val="27"/>
                <w:w w:val="115"/>
                <w:sz w:val="24"/>
                <w:szCs w:val="24"/>
              </w:rPr>
              <w:t xml:space="preserve"> </w:t>
            </w:r>
            <w:r w:rsidRPr="003008DB">
              <w:rPr>
                <w:w w:val="115"/>
                <w:sz w:val="24"/>
                <w:szCs w:val="24"/>
              </w:rPr>
              <w:t>в</w:t>
            </w:r>
            <w:r w:rsidRPr="003008DB">
              <w:rPr>
                <w:spacing w:val="27"/>
                <w:w w:val="115"/>
                <w:sz w:val="24"/>
                <w:szCs w:val="24"/>
              </w:rPr>
              <w:t xml:space="preserve"> </w:t>
            </w:r>
            <w:r w:rsidRPr="003008DB">
              <w:rPr>
                <w:w w:val="115"/>
                <w:sz w:val="24"/>
                <w:szCs w:val="24"/>
              </w:rPr>
              <w:t>музыке</w:t>
            </w:r>
            <w:r w:rsidRPr="003008DB">
              <w:rPr>
                <w:spacing w:val="27"/>
                <w:w w:val="115"/>
                <w:sz w:val="24"/>
                <w:szCs w:val="24"/>
              </w:rPr>
              <w:t xml:space="preserve"> </w:t>
            </w:r>
            <w:r w:rsidRPr="003008DB">
              <w:rPr>
                <w:w w:val="115"/>
                <w:sz w:val="24"/>
                <w:szCs w:val="24"/>
              </w:rPr>
              <w:t>русских</w:t>
            </w:r>
            <w:r w:rsidRPr="003008DB">
              <w:rPr>
                <w:spacing w:val="-48"/>
                <w:w w:val="115"/>
                <w:sz w:val="24"/>
                <w:szCs w:val="24"/>
              </w:rPr>
              <w:t xml:space="preserve"> </w:t>
            </w:r>
            <w:r w:rsidRPr="003008DB">
              <w:rPr>
                <w:w w:val="115"/>
                <w:sz w:val="24"/>
                <w:szCs w:val="24"/>
              </w:rPr>
              <w:t>композиторов</w:t>
            </w:r>
            <w:r w:rsidRPr="003008DB">
              <w:rPr>
                <w:spacing w:val="21"/>
                <w:w w:val="115"/>
                <w:sz w:val="24"/>
                <w:szCs w:val="24"/>
              </w:rPr>
              <w:t xml:space="preserve"> </w:t>
            </w:r>
            <w:r w:rsidRPr="003008DB">
              <w:rPr>
                <w:w w:val="115"/>
                <w:sz w:val="24"/>
                <w:szCs w:val="24"/>
              </w:rPr>
              <w:t>и</w:t>
            </w:r>
            <w:r w:rsidRPr="003008DB">
              <w:rPr>
                <w:spacing w:val="21"/>
                <w:w w:val="115"/>
                <w:sz w:val="24"/>
                <w:szCs w:val="24"/>
              </w:rPr>
              <w:t xml:space="preserve"> </w:t>
            </w:r>
            <w:r w:rsidRPr="003008DB">
              <w:rPr>
                <w:w w:val="115"/>
                <w:sz w:val="24"/>
                <w:szCs w:val="24"/>
              </w:rPr>
              <w:t>русские</w:t>
            </w:r>
            <w:r w:rsidRPr="003008DB">
              <w:rPr>
                <w:spacing w:val="22"/>
                <w:w w:val="115"/>
                <w:sz w:val="24"/>
                <w:szCs w:val="24"/>
              </w:rPr>
              <w:t xml:space="preserve"> </w:t>
            </w:r>
            <w:r w:rsidRPr="003008DB">
              <w:rPr>
                <w:w w:val="115"/>
                <w:sz w:val="24"/>
                <w:szCs w:val="24"/>
              </w:rPr>
              <w:t>музыкальные</w:t>
            </w:r>
          </w:p>
          <w:p w:rsidR="00A90BA0" w:rsidRPr="003008DB" w:rsidRDefault="00A90BA0" w:rsidP="00BF0C92">
            <w:pPr>
              <w:pStyle w:val="TOC1"/>
              <w:keepNext/>
              <w:rPr>
                <w:sz w:val="24"/>
                <w:szCs w:val="24"/>
              </w:rPr>
            </w:pPr>
            <w:r w:rsidRPr="003008DB">
              <w:rPr>
                <w:w w:val="115"/>
                <w:sz w:val="24"/>
                <w:szCs w:val="24"/>
              </w:rPr>
              <w:t>цитаты</w:t>
            </w:r>
            <w:r w:rsidRPr="003008DB">
              <w:rPr>
                <w:spacing w:val="29"/>
                <w:w w:val="115"/>
                <w:sz w:val="24"/>
                <w:szCs w:val="24"/>
              </w:rPr>
              <w:t xml:space="preserve"> </w:t>
            </w:r>
            <w:r w:rsidRPr="003008DB">
              <w:rPr>
                <w:w w:val="115"/>
                <w:sz w:val="24"/>
                <w:szCs w:val="24"/>
              </w:rPr>
              <w:t>в</w:t>
            </w:r>
            <w:r w:rsidRPr="003008DB">
              <w:rPr>
                <w:spacing w:val="29"/>
                <w:w w:val="115"/>
                <w:sz w:val="24"/>
                <w:szCs w:val="24"/>
              </w:rPr>
              <w:t xml:space="preserve"> </w:t>
            </w:r>
            <w:r w:rsidRPr="003008DB">
              <w:rPr>
                <w:w w:val="115"/>
                <w:sz w:val="24"/>
                <w:szCs w:val="24"/>
              </w:rPr>
              <w:t>творчестве</w:t>
            </w:r>
            <w:r w:rsidRPr="003008DB">
              <w:rPr>
                <w:spacing w:val="29"/>
                <w:w w:val="115"/>
                <w:sz w:val="24"/>
                <w:szCs w:val="24"/>
              </w:rPr>
              <w:t xml:space="preserve"> </w:t>
            </w:r>
            <w:r w:rsidRPr="003008DB">
              <w:rPr>
                <w:w w:val="115"/>
                <w:sz w:val="24"/>
                <w:szCs w:val="24"/>
              </w:rPr>
              <w:t>зарубежных</w:t>
            </w:r>
            <w:r w:rsidRPr="003008DB">
              <w:rPr>
                <w:spacing w:val="29"/>
                <w:w w:val="115"/>
                <w:sz w:val="24"/>
                <w:szCs w:val="24"/>
              </w:rPr>
              <w:t xml:space="preserve"> </w:t>
            </w:r>
            <w:r w:rsidRPr="003008DB">
              <w:rPr>
                <w:w w:val="115"/>
                <w:sz w:val="24"/>
                <w:szCs w:val="24"/>
              </w:rPr>
              <w:t>композиторов)</w:t>
            </w:r>
          </w:p>
        </w:tc>
        <w:tc>
          <w:tcPr>
            <w:tcW w:w="3628"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лорного</w:t>
            </w:r>
            <w:r w:rsidRPr="003008DB">
              <w:rPr>
                <w:spacing w:val="-11"/>
                <w:w w:val="120"/>
                <w:sz w:val="24"/>
                <w:szCs w:val="24"/>
              </w:rPr>
              <w:t xml:space="preserve"> </w:t>
            </w:r>
            <w:r w:rsidRPr="003008DB">
              <w:rPr>
                <w:spacing w:val="-1"/>
                <w:w w:val="120"/>
                <w:sz w:val="24"/>
                <w:szCs w:val="24"/>
              </w:rPr>
              <w:t>музыкального</w:t>
            </w:r>
            <w:r w:rsidRPr="003008DB">
              <w:rPr>
                <w:spacing w:val="-11"/>
                <w:w w:val="120"/>
                <w:sz w:val="24"/>
                <w:szCs w:val="24"/>
              </w:rPr>
              <w:t xml:space="preserve"> </w:t>
            </w:r>
            <w:r w:rsidRPr="003008DB">
              <w:rPr>
                <w:w w:val="120"/>
                <w:sz w:val="24"/>
                <w:szCs w:val="24"/>
              </w:rPr>
              <w:t>материала.</w:t>
            </w:r>
            <w:r w:rsidRPr="003008DB">
              <w:rPr>
                <w:spacing w:val="-51"/>
                <w:w w:val="120"/>
                <w:sz w:val="24"/>
                <w:szCs w:val="24"/>
              </w:rPr>
              <w:t xml:space="preserve"> </w:t>
            </w:r>
            <w:r w:rsidRPr="003008DB">
              <w:rPr>
                <w:w w:val="120"/>
                <w:sz w:val="24"/>
                <w:szCs w:val="24"/>
              </w:rPr>
              <w:t>Вокализация</w:t>
            </w:r>
            <w:r w:rsidRPr="003008DB">
              <w:rPr>
                <w:spacing w:val="4"/>
                <w:w w:val="120"/>
                <w:sz w:val="24"/>
                <w:szCs w:val="24"/>
              </w:rPr>
              <w:t xml:space="preserve"> </w:t>
            </w:r>
            <w:r w:rsidRPr="003008DB">
              <w:rPr>
                <w:w w:val="120"/>
                <w:sz w:val="24"/>
                <w:szCs w:val="24"/>
              </w:rPr>
              <w:t>наиболее</w:t>
            </w:r>
            <w:r w:rsidRPr="003008DB">
              <w:rPr>
                <w:spacing w:val="5"/>
                <w:w w:val="120"/>
                <w:sz w:val="24"/>
                <w:szCs w:val="24"/>
              </w:rPr>
              <w:t xml:space="preserve"> </w:t>
            </w:r>
            <w:r w:rsidRPr="003008DB">
              <w:rPr>
                <w:w w:val="120"/>
                <w:sz w:val="24"/>
                <w:szCs w:val="24"/>
              </w:rPr>
              <w:t>ярких</w:t>
            </w:r>
            <w:r w:rsidRPr="003008DB">
              <w:rPr>
                <w:spacing w:val="5"/>
                <w:w w:val="120"/>
                <w:sz w:val="24"/>
                <w:szCs w:val="24"/>
              </w:rPr>
              <w:t xml:space="preserve"> </w:t>
            </w:r>
            <w:r w:rsidRPr="003008DB">
              <w:rPr>
                <w:w w:val="120"/>
                <w:sz w:val="24"/>
                <w:szCs w:val="24"/>
              </w:rPr>
              <w:t>тем</w:t>
            </w:r>
            <w:r w:rsidRPr="003008DB">
              <w:rPr>
                <w:spacing w:val="1"/>
                <w:w w:val="120"/>
                <w:sz w:val="24"/>
                <w:szCs w:val="24"/>
              </w:rPr>
              <w:t xml:space="preserve"> </w:t>
            </w:r>
            <w:r w:rsidRPr="003008DB">
              <w:rPr>
                <w:w w:val="120"/>
                <w:sz w:val="24"/>
                <w:szCs w:val="24"/>
              </w:rPr>
              <w:t>инструментальных</w:t>
            </w:r>
            <w:r w:rsidRPr="003008DB">
              <w:rPr>
                <w:spacing w:val="1"/>
                <w:w w:val="120"/>
                <w:sz w:val="24"/>
                <w:szCs w:val="24"/>
              </w:rPr>
              <w:t xml:space="preserve"> </w:t>
            </w:r>
            <w:r w:rsidRPr="003008DB">
              <w:rPr>
                <w:w w:val="120"/>
                <w:sz w:val="24"/>
                <w:szCs w:val="24"/>
              </w:rPr>
              <w:t>сочинений.</w:t>
            </w:r>
          </w:p>
          <w:p w:rsidR="00A90BA0" w:rsidRPr="003008DB" w:rsidRDefault="00A90BA0" w:rsidP="00BF0C92">
            <w:pPr>
              <w:pStyle w:val="TOC1"/>
              <w:keepNext/>
              <w:rPr>
                <w:sz w:val="24"/>
                <w:szCs w:val="24"/>
              </w:rPr>
            </w:pPr>
            <w:r w:rsidRPr="003008DB">
              <w:rPr>
                <w:spacing w:val="-1"/>
                <w:w w:val="120"/>
                <w:sz w:val="24"/>
                <w:szCs w:val="24"/>
              </w:rPr>
              <w:t>Разучивание,</w:t>
            </w:r>
            <w:r w:rsidRPr="003008DB">
              <w:rPr>
                <w:spacing w:val="-11"/>
                <w:w w:val="120"/>
                <w:sz w:val="24"/>
                <w:szCs w:val="24"/>
              </w:rPr>
              <w:t xml:space="preserve"> </w:t>
            </w:r>
            <w:r w:rsidRPr="003008DB">
              <w:rPr>
                <w:spacing w:val="-1"/>
                <w:w w:val="120"/>
                <w:sz w:val="24"/>
                <w:szCs w:val="24"/>
              </w:rPr>
              <w:t>исполнение</w:t>
            </w:r>
            <w:r w:rsidRPr="003008DB">
              <w:rPr>
                <w:spacing w:val="-11"/>
                <w:w w:val="120"/>
                <w:sz w:val="24"/>
                <w:szCs w:val="24"/>
              </w:rPr>
              <w:t xml:space="preserve"> </w:t>
            </w:r>
            <w:r w:rsidRPr="003008DB">
              <w:rPr>
                <w:spacing w:val="-1"/>
                <w:w w:val="120"/>
                <w:sz w:val="24"/>
                <w:szCs w:val="24"/>
              </w:rPr>
              <w:t>доступных</w:t>
            </w:r>
            <w:r w:rsidRPr="003008DB">
              <w:rPr>
                <w:spacing w:val="-51"/>
                <w:w w:val="120"/>
                <w:sz w:val="24"/>
                <w:szCs w:val="24"/>
              </w:rPr>
              <w:t xml:space="preserve"> </w:t>
            </w:r>
            <w:r w:rsidRPr="003008DB">
              <w:rPr>
                <w:w w:val="120"/>
                <w:sz w:val="24"/>
                <w:szCs w:val="24"/>
              </w:rPr>
              <w:t>вокальных</w:t>
            </w:r>
            <w:r w:rsidRPr="003008DB">
              <w:rPr>
                <w:spacing w:val="9"/>
                <w:w w:val="120"/>
                <w:sz w:val="24"/>
                <w:szCs w:val="24"/>
              </w:rPr>
              <w:t xml:space="preserve"> </w:t>
            </w:r>
            <w:r w:rsidRPr="003008DB">
              <w:rPr>
                <w:w w:val="120"/>
                <w:sz w:val="24"/>
                <w:szCs w:val="24"/>
              </w:rPr>
              <w:t>сочинений.</w:t>
            </w:r>
          </w:p>
          <w:p w:rsidR="00A90BA0" w:rsidRPr="003008DB" w:rsidRDefault="00A90BA0" w:rsidP="00BF0C92">
            <w:pPr>
              <w:pStyle w:val="TOC1"/>
              <w:keepNext/>
              <w:rPr>
                <w:sz w:val="24"/>
                <w:szCs w:val="24"/>
              </w:rPr>
            </w:pPr>
            <w:r w:rsidRPr="003008DB">
              <w:rPr>
                <w:i/>
                <w:w w:val="125"/>
                <w:sz w:val="24"/>
                <w:szCs w:val="24"/>
              </w:rPr>
              <w:t>На</w:t>
            </w:r>
            <w:r w:rsidRPr="003008DB">
              <w:rPr>
                <w:i/>
                <w:spacing w:val="6"/>
                <w:w w:val="125"/>
                <w:sz w:val="24"/>
                <w:szCs w:val="24"/>
              </w:rPr>
              <w:t xml:space="preserve"> </w:t>
            </w:r>
            <w:r w:rsidRPr="003008DB">
              <w:rPr>
                <w:i/>
                <w:w w:val="125"/>
                <w:sz w:val="24"/>
                <w:szCs w:val="24"/>
              </w:rPr>
              <w:t>выбор</w:t>
            </w:r>
            <w:r w:rsidRPr="003008DB">
              <w:rPr>
                <w:i/>
                <w:spacing w:val="7"/>
                <w:w w:val="125"/>
                <w:sz w:val="24"/>
                <w:szCs w:val="24"/>
              </w:rPr>
              <w:t xml:space="preserve"> </w:t>
            </w:r>
            <w:r w:rsidRPr="003008DB">
              <w:rPr>
                <w:i/>
                <w:w w:val="125"/>
                <w:sz w:val="24"/>
                <w:szCs w:val="24"/>
              </w:rPr>
              <w:t>или</w:t>
            </w:r>
            <w:r w:rsidRPr="003008DB">
              <w:rPr>
                <w:i/>
                <w:spacing w:val="7"/>
                <w:w w:val="125"/>
                <w:sz w:val="24"/>
                <w:szCs w:val="24"/>
              </w:rPr>
              <w:t xml:space="preserve"> </w:t>
            </w:r>
            <w:r w:rsidRPr="003008DB">
              <w:rPr>
                <w:i/>
                <w:w w:val="125"/>
                <w:sz w:val="24"/>
                <w:szCs w:val="24"/>
              </w:rPr>
              <w:t>факультативно</w:t>
            </w:r>
            <w:r w:rsidRPr="003008DB">
              <w:rPr>
                <w:w w:val="125"/>
                <w:sz w:val="24"/>
                <w:szCs w:val="24"/>
              </w:rPr>
              <w:t>:</w:t>
            </w:r>
            <w:r w:rsidRPr="003008DB">
              <w:rPr>
                <w:spacing w:val="1"/>
                <w:w w:val="125"/>
                <w:sz w:val="24"/>
                <w:szCs w:val="24"/>
              </w:rPr>
              <w:t xml:space="preserve"> </w:t>
            </w:r>
            <w:r w:rsidRPr="003008DB">
              <w:rPr>
                <w:w w:val="125"/>
                <w:sz w:val="24"/>
                <w:szCs w:val="24"/>
              </w:rPr>
              <w:t>Исполнение на клавишных или</w:t>
            </w:r>
            <w:r w:rsidRPr="003008DB">
              <w:rPr>
                <w:spacing w:val="1"/>
                <w:w w:val="125"/>
                <w:sz w:val="24"/>
                <w:szCs w:val="24"/>
              </w:rPr>
              <w:t xml:space="preserve"> </w:t>
            </w:r>
            <w:r w:rsidRPr="003008DB">
              <w:rPr>
                <w:w w:val="115"/>
                <w:sz w:val="24"/>
                <w:szCs w:val="24"/>
              </w:rPr>
              <w:t>духовых</w:t>
            </w:r>
            <w:r w:rsidRPr="003008DB">
              <w:rPr>
                <w:spacing w:val="26"/>
                <w:w w:val="115"/>
                <w:sz w:val="24"/>
                <w:szCs w:val="24"/>
              </w:rPr>
              <w:t xml:space="preserve"> </w:t>
            </w:r>
            <w:r w:rsidRPr="003008DB">
              <w:rPr>
                <w:w w:val="115"/>
                <w:sz w:val="24"/>
                <w:szCs w:val="24"/>
              </w:rPr>
              <w:t>инструментах</w:t>
            </w:r>
            <w:r w:rsidRPr="003008DB">
              <w:rPr>
                <w:spacing w:val="26"/>
                <w:w w:val="115"/>
                <w:sz w:val="24"/>
                <w:szCs w:val="24"/>
              </w:rPr>
              <w:t xml:space="preserve"> </w:t>
            </w:r>
            <w:r w:rsidRPr="003008DB">
              <w:rPr>
                <w:w w:val="115"/>
                <w:sz w:val="24"/>
                <w:szCs w:val="24"/>
              </w:rPr>
              <w:t>композитор</w:t>
            </w:r>
            <w:r w:rsidRPr="003008DB">
              <w:rPr>
                <w:w w:val="120"/>
                <w:sz w:val="24"/>
                <w:szCs w:val="24"/>
              </w:rPr>
              <w:t>ских</w:t>
            </w:r>
            <w:r w:rsidRPr="003008DB">
              <w:rPr>
                <w:spacing w:val="5"/>
                <w:w w:val="120"/>
                <w:sz w:val="24"/>
                <w:szCs w:val="24"/>
              </w:rPr>
              <w:t xml:space="preserve"> </w:t>
            </w:r>
            <w:r w:rsidRPr="003008DB">
              <w:rPr>
                <w:w w:val="120"/>
                <w:sz w:val="24"/>
                <w:szCs w:val="24"/>
              </w:rPr>
              <w:t>мелодий,</w:t>
            </w:r>
            <w:r w:rsidRPr="003008DB">
              <w:rPr>
                <w:spacing w:val="5"/>
                <w:w w:val="120"/>
                <w:sz w:val="24"/>
                <w:szCs w:val="24"/>
              </w:rPr>
              <w:t xml:space="preserve"> </w:t>
            </w:r>
            <w:r w:rsidRPr="003008DB">
              <w:rPr>
                <w:w w:val="120"/>
                <w:sz w:val="24"/>
                <w:szCs w:val="24"/>
              </w:rPr>
              <w:t>прослеживание</w:t>
            </w:r>
            <w:r w:rsidRPr="003008DB">
              <w:rPr>
                <w:spacing w:val="5"/>
                <w:w w:val="120"/>
                <w:sz w:val="24"/>
                <w:szCs w:val="24"/>
              </w:rPr>
              <w:t xml:space="preserve"> </w:t>
            </w:r>
            <w:r w:rsidRPr="003008DB">
              <w:rPr>
                <w:w w:val="120"/>
                <w:sz w:val="24"/>
                <w:szCs w:val="24"/>
              </w:rPr>
              <w:t>их</w:t>
            </w:r>
            <w:r w:rsidRPr="003008DB">
              <w:rPr>
                <w:spacing w:val="1"/>
                <w:w w:val="120"/>
                <w:sz w:val="24"/>
                <w:szCs w:val="24"/>
              </w:rPr>
              <w:t xml:space="preserve"> </w:t>
            </w:r>
            <w:r w:rsidRPr="003008DB">
              <w:rPr>
                <w:w w:val="125"/>
                <w:sz w:val="24"/>
                <w:szCs w:val="24"/>
              </w:rPr>
              <w:t>по</w:t>
            </w:r>
            <w:r w:rsidRPr="003008DB">
              <w:rPr>
                <w:spacing w:val="4"/>
                <w:w w:val="125"/>
                <w:sz w:val="24"/>
                <w:szCs w:val="24"/>
              </w:rPr>
              <w:t xml:space="preserve"> </w:t>
            </w:r>
            <w:r w:rsidRPr="003008DB">
              <w:rPr>
                <w:w w:val="125"/>
                <w:sz w:val="24"/>
                <w:szCs w:val="24"/>
              </w:rPr>
              <w:t>нотной</w:t>
            </w:r>
            <w:r w:rsidRPr="003008DB">
              <w:rPr>
                <w:spacing w:val="4"/>
                <w:w w:val="125"/>
                <w:sz w:val="24"/>
                <w:szCs w:val="24"/>
              </w:rPr>
              <w:t xml:space="preserve"> </w:t>
            </w:r>
            <w:r w:rsidRPr="003008DB">
              <w:rPr>
                <w:w w:val="125"/>
                <w:sz w:val="24"/>
                <w:szCs w:val="24"/>
              </w:rPr>
              <w:t>записи.</w:t>
            </w:r>
          </w:p>
          <w:p w:rsidR="00A90BA0" w:rsidRPr="003008DB" w:rsidRDefault="00A90BA0" w:rsidP="00BF0C92">
            <w:pPr>
              <w:pStyle w:val="TOC1"/>
              <w:keepNext/>
              <w:rPr>
                <w:sz w:val="24"/>
                <w:szCs w:val="24"/>
              </w:rPr>
            </w:pPr>
            <w:r w:rsidRPr="003008DB">
              <w:rPr>
                <w:w w:val="120"/>
                <w:sz w:val="24"/>
                <w:szCs w:val="24"/>
              </w:rPr>
              <w:t>Творческие,</w:t>
            </w:r>
            <w:r w:rsidRPr="003008DB">
              <w:rPr>
                <w:spacing w:val="1"/>
                <w:w w:val="120"/>
                <w:sz w:val="24"/>
                <w:szCs w:val="24"/>
              </w:rPr>
              <w:t xml:space="preserve"> </w:t>
            </w:r>
            <w:r w:rsidRPr="003008DB">
              <w:rPr>
                <w:w w:val="120"/>
                <w:sz w:val="24"/>
                <w:szCs w:val="24"/>
              </w:rPr>
              <w:t>исследовательские</w:t>
            </w:r>
            <w:r w:rsidRPr="003008DB">
              <w:rPr>
                <w:spacing w:val="1"/>
                <w:w w:val="120"/>
                <w:sz w:val="24"/>
                <w:szCs w:val="24"/>
              </w:rPr>
              <w:t xml:space="preserve"> </w:t>
            </w:r>
            <w:r w:rsidRPr="003008DB">
              <w:rPr>
                <w:spacing w:val="-1"/>
                <w:w w:val="120"/>
                <w:sz w:val="24"/>
                <w:szCs w:val="24"/>
              </w:rPr>
              <w:t>проекты,</w:t>
            </w:r>
            <w:r w:rsidRPr="003008DB">
              <w:rPr>
                <w:spacing w:val="-11"/>
                <w:w w:val="120"/>
                <w:sz w:val="24"/>
                <w:szCs w:val="24"/>
              </w:rPr>
              <w:t xml:space="preserve"> </w:t>
            </w:r>
            <w:r w:rsidRPr="003008DB">
              <w:rPr>
                <w:spacing w:val="-1"/>
                <w:w w:val="120"/>
                <w:sz w:val="24"/>
                <w:szCs w:val="24"/>
              </w:rPr>
              <w:t>посвящённые</w:t>
            </w:r>
            <w:r w:rsidRPr="003008DB">
              <w:rPr>
                <w:spacing w:val="-11"/>
                <w:w w:val="120"/>
                <w:sz w:val="24"/>
                <w:szCs w:val="24"/>
              </w:rPr>
              <w:t xml:space="preserve"> </w:t>
            </w:r>
            <w:r w:rsidRPr="003008DB">
              <w:rPr>
                <w:w w:val="120"/>
                <w:sz w:val="24"/>
                <w:szCs w:val="24"/>
              </w:rPr>
              <w:t>выдающимся</w:t>
            </w:r>
            <w:r w:rsidRPr="003008DB">
              <w:rPr>
                <w:spacing w:val="-51"/>
                <w:w w:val="120"/>
                <w:sz w:val="24"/>
                <w:szCs w:val="24"/>
              </w:rPr>
              <w:t xml:space="preserve"> </w:t>
            </w:r>
            <w:r w:rsidRPr="003008DB">
              <w:rPr>
                <w:w w:val="120"/>
                <w:sz w:val="24"/>
                <w:szCs w:val="24"/>
              </w:rPr>
              <w:t>композиторам</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b/>
          <w:sz w:val="24"/>
          <w:szCs w:val="24"/>
        </w:rPr>
      </w:pPr>
      <w:r w:rsidRPr="00A641DA">
        <w:rPr>
          <w:b/>
          <w:sz w:val="24"/>
          <w:szCs w:val="24"/>
        </w:rPr>
        <w:lastRenderedPageBreak/>
        <w:t>Модуль</w:t>
      </w:r>
      <w:r w:rsidRPr="00A641DA">
        <w:rPr>
          <w:b/>
          <w:spacing w:val="-12"/>
          <w:sz w:val="24"/>
          <w:szCs w:val="24"/>
        </w:rPr>
        <w:t xml:space="preserve"> </w:t>
      </w:r>
      <w:r w:rsidRPr="00A641DA">
        <w:rPr>
          <w:b/>
          <w:sz w:val="24"/>
          <w:szCs w:val="24"/>
        </w:rPr>
        <w:t>№</w:t>
      </w:r>
      <w:r w:rsidRPr="00A641DA">
        <w:rPr>
          <w:b/>
          <w:spacing w:val="-12"/>
          <w:sz w:val="24"/>
          <w:szCs w:val="24"/>
        </w:rPr>
        <w:t xml:space="preserve"> </w:t>
      </w:r>
      <w:r w:rsidRPr="00A641DA">
        <w:rPr>
          <w:b/>
          <w:sz w:val="24"/>
          <w:szCs w:val="24"/>
        </w:rPr>
        <w:t>4</w:t>
      </w:r>
      <w:r w:rsidRPr="00A641DA">
        <w:rPr>
          <w:b/>
          <w:spacing w:val="-11"/>
          <w:sz w:val="24"/>
          <w:szCs w:val="24"/>
        </w:rPr>
        <w:t xml:space="preserve"> </w:t>
      </w:r>
      <w:r w:rsidRPr="00A641DA">
        <w:rPr>
          <w:b/>
          <w:sz w:val="24"/>
          <w:szCs w:val="24"/>
        </w:rPr>
        <w:t>«Духовная</w:t>
      </w:r>
      <w:r w:rsidRPr="00A641DA">
        <w:rPr>
          <w:b/>
          <w:spacing w:val="-12"/>
          <w:sz w:val="24"/>
          <w:szCs w:val="24"/>
        </w:rPr>
        <w:t xml:space="preserve"> </w:t>
      </w:r>
      <w:r w:rsidRPr="00A641DA">
        <w:rPr>
          <w:b/>
          <w:sz w:val="24"/>
          <w:szCs w:val="24"/>
        </w:rPr>
        <w:t>музыка»</w:t>
      </w:r>
    </w:p>
    <w:p w:rsidR="00A90BA0" w:rsidRPr="00A641DA" w:rsidRDefault="00A90BA0" w:rsidP="00A90BA0">
      <w:pPr>
        <w:pStyle w:val="TOC1"/>
        <w:rPr>
          <w:sz w:val="24"/>
          <w:szCs w:val="24"/>
        </w:rPr>
      </w:pPr>
      <w:r w:rsidRPr="00A641DA">
        <w:rPr>
          <w:w w:val="115"/>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w:t>
      </w:r>
      <w:r w:rsidRPr="00A641DA">
        <w:rPr>
          <w:spacing w:val="1"/>
          <w:w w:val="115"/>
          <w:sz w:val="24"/>
          <w:szCs w:val="24"/>
        </w:rPr>
        <w:t xml:space="preserve"> </w:t>
      </w:r>
      <w:r w:rsidRPr="00A641DA">
        <w:rPr>
          <w:w w:val="115"/>
          <w:sz w:val="24"/>
          <w:szCs w:val="24"/>
        </w:rPr>
        <w:t>подлинные</w:t>
      </w:r>
      <w:r w:rsidRPr="00A641DA">
        <w:rPr>
          <w:spacing w:val="1"/>
          <w:w w:val="115"/>
          <w:sz w:val="24"/>
          <w:szCs w:val="24"/>
        </w:rPr>
        <w:t xml:space="preserve"> </w:t>
      </w:r>
      <w:r w:rsidRPr="00A641DA">
        <w:rPr>
          <w:w w:val="115"/>
          <w:sz w:val="24"/>
          <w:szCs w:val="24"/>
        </w:rPr>
        <w:t>шедевры</w:t>
      </w:r>
      <w:r w:rsidRPr="00A641DA">
        <w:rPr>
          <w:spacing w:val="1"/>
          <w:w w:val="115"/>
          <w:sz w:val="24"/>
          <w:szCs w:val="24"/>
        </w:rPr>
        <w:t xml:space="preserve"> </w:t>
      </w:r>
      <w:r w:rsidRPr="00A641DA">
        <w:rPr>
          <w:w w:val="115"/>
          <w:sz w:val="24"/>
          <w:szCs w:val="24"/>
        </w:rPr>
        <w:t>музыкального</w:t>
      </w:r>
      <w:r w:rsidRPr="00A641DA">
        <w:rPr>
          <w:spacing w:val="1"/>
          <w:w w:val="115"/>
          <w:sz w:val="24"/>
          <w:szCs w:val="24"/>
        </w:rPr>
        <w:t xml:space="preserve"> </w:t>
      </w:r>
      <w:r w:rsidRPr="00A641DA">
        <w:rPr>
          <w:w w:val="115"/>
          <w:sz w:val="24"/>
          <w:szCs w:val="24"/>
        </w:rPr>
        <w:t>искусства.</w:t>
      </w:r>
      <w:r w:rsidRPr="00A641DA">
        <w:rPr>
          <w:spacing w:val="1"/>
          <w:w w:val="115"/>
          <w:sz w:val="24"/>
          <w:szCs w:val="24"/>
        </w:rPr>
        <w:t xml:space="preserve"> </w:t>
      </w:r>
      <w:r w:rsidRPr="00A641DA">
        <w:rPr>
          <w:w w:val="115"/>
          <w:sz w:val="24"/>
          <w:szCs w:val="24"/>
        </w:rPr>
        <w:t>Изучение</w:t>
      </w:r>
      <w:r w:rsidRPr="00A641DA">
        <w:rPr>
          <w:spacing w:val="1"/>
          <w:w w:val="115"/>
          <w:sz w:val="24"/>
          <w:szCs w:val="24"/>
        </w:rPr>
        <w:t xml:space="preserve"> </w:t>
      </w:r>
      <w:r w:rsidRPr="00A641DA">
        <w:rPr>
          <w:w w:val="115"/>
          <w:sz w:val="24"/>
          <w:szCs w:val="24"/>
        </w:rPr>
        <w:t>данного</w:t>
      </w:r>
      <w:r w:rsidRPr="00A641DA">
        <w:rPr>
          <w:spacing w:val="1"/>
          <w:w w:val="115"/>
          <w:sz w:val="24"/>
          <w:szCs w:val="24"/>
        </w:rPr>
        <w:t xml:space="preserve"> </w:t>
      </w:r>
      <w:r w:rsidRPr="00A641DA">
        <w:rPr>
          <w:w w:val="115"/>
          <w:sz w:val="24"/>
          <w:szCs w:val="24"/>
        </w:rPr>
        <w:t>модуля</w:t>
      </w:r>
      <w:r w:rsidRPr="00A641DA">
        <w:rPr>
          <w:spacing w:val="1"/>
          <w:w w:val="115"/>
          <w:sz w:val="24"/>
          <w:szCs w:val="24"/>
        </w:rPr>
        <w:t xml:space="preserve"> </w:t>
      </w:r>
      <w:r w:rsidRPr="00A641DA">
        <w:rPr>
          <w:w w:val="115"/>
          <w:sz w:val="24"/>
          <w:szCs w:val="24"/>
        </w:rPr>
        <w:t>поддерживает</w:t>
      </w:r>
      <w:r w:rsidRPr="00A641DA">
        <w:rPr>
          <w:spacing w:val="1"/>
          <w:w w:val="115"/>
          <w:sz w:val="24"/>
          <w:szCs w:val="24"/>
        </w:rPr>
        <w:t xml:space="preserve"> </w:t>
      </w:r>
      <w:r w:rsidRPr="00A641DA">
        <w:rPr>
          <w:w w:val="115"/>
          <w:sz w:val="24"/>
          <w:szCs w:val="24"/>
        </w:rPr>
        <w:t>баланс,</w:t>
      </w:r>
      <w:r w:rsidRPr="00A641DA">
        <w:rPr>
          <w:spacing w:val="1"/>
          <w:w w:val="115"/>
          <w:sz w:val="24"/>
          <w:szCs w:val="24"/>
        </w:rPr>
        <w:t xml:space="preserve"> </w:t>
      </w:r>
      <w:r w:rsidRPr="00A641DA">
        <w:rPr>
          <w:w w:val="115"/>
          <w:sz w:val="24"/>
          <w:szCs w:val="24"/>
        </w:rPr>
        <w:t>позволяет</w:t>
      </w:r>
      <w:r w:rsidRPr="00A641DA">
        <w:rPr>
          <w:spacing w:val="1"/>
          <w:w w:val="115"/>
          <w:sz w:val="24"/>
          <w:szCs w:val="24"/>
        </w:rPr>
        <w:t xml:space="preserve"> </w:t>
      </w:r>
      <w:r w:rsidRPr="00A641DA">
        <w:rPr>
          <w:w w:val="115"/>
          <w:sz w:val="24"/>
          <w:szCs w:val="24"/>
        </w:rPr>
        <w:t>в</w:t>
      </w:r>
      <w:r w:rsidRPr="00A641DA">
        <w:rPr>
          <w:spacing w:val="1"/>
          <w:w w:val="115"/>
          <w:sz w:val="24"/>
          <w:szCs w:val="24"/>
        </w:rPr>
        <w:t xml:space="preserve"> </w:t>
      </w:r>
      <w:r w:rsidRPr="00A641DA">
        <w:rPr>
          <w:w w:val="115"/>
          <w:sz w:val="24"/>
          <w:szCs w:val="24"/>
        </w:rPr>
        <w:t>рамках</w:t>
      </w:r>
      <w:r w:rsidRPr="00A641DA">
        <w:rPr>
          <w:spacing w:val="1"/>
          <w:w w:val="115"/>
          <w:sz w:val="24"/>
          <w:szCs w:val="24"/>
        </w:rPr>
        <w:t xml:space="preserve"> </w:t>
      </w:r>
      <w:r w:rsidRPr="00A641DA">
        <w:rPr>
          <w:w w:val="115"/>
          <w:sz w:val="24"/>
          <w:szCs w:val="24"/>
        </w:rPr>
        <w:t>календарно-тематического</w:t>
      </w:r>
      <w:r w:rsidRPr="00A641DA">
        <w:rPr>
          <w:spacing w:val="1"/>
          <w:w w:val="115"/>
          <w:sz w:val="24"/>
          <w:szCs w:val="24"/>
        </w:rPr>
        <w:t xml:space="preserve"> </w:t>
      </w:r>
      <w:r w:rsidRPr="00A641DA">
        <w:rPr>
          <w:w w:val="115"/>
          <w:sz w:val="24"/>
          <w:szCs w:val="24"/>
        </w:rPr>
        <w:t>планирования представить обучающимся максимально широкую сферу бытования музыкального искусства. Однако знакомство с от-</w:t>
      </w:r>
      <w:r w:rsidRPr="00A641DA">
        <w:rPr>
          <w:spacing w:val="1"/>
          <w:w w:val="115"/>
          <w:sz w:val="24"/>
          <w:szCs w:val="24"/>
        </w:rPr>
        <w:t xml:space="preserve"> </w:t>
      </w:r>
      <w:r w:rsidRPr="00A641DA">
        <w:rPr>
          <w:w w:val="115"/>
          <w:sz w:val="24"/>
          <w:szCs w:val="24"/>
        </w:rPr>
        <w:t>дельными   произведениями,   шедеврами   духовной   музыки   возможно   и</w:t>
      </w:r>
      <w:r w:rsidRPr="00A641DA">
        <w:rPr>
          <w:spacing w:val="1"/>
          <w:w w:val="115"/>
          <w:sz w:val="24"/>
          <w:szCs w:val="24"/>
        </w:rPr>
        <w:t xml:space="preserve"> </w:t>
      </w:r>
      <w:r w:rsidRPr="00A641DA">
        <w:rPr>
          <w:w w:val="115"/>
          <w:sz w:val="24"/>
          <w:szCs w:val="24"/>
        </w:rPr>
        <w:t>в</w:t>
      </w:r>
      <w:r w:rsidRPr="00A641DA">
        <w:rPr>
          <w:spacing w:val="17"/>
          <w:w w:val="115"/>
          <w:sz w:val="24"/>
          <w:szCs w:val="24"/>
        </w:rPr>
        <w:t xml:space="preserve"> </w:t>
      </w:r>
      <w:r w:rsidRPr="00A641DA">
        <w:rPr>
          <w:w w:val="115"/>
          <w:sz w:val="24"/>
          <w:szCs w:val="24"/>
        </w:rPr>
        <w:t>рамках</w:t>
      </w:r>
      <w:r w:rsidRPr="00A641DA">
        <w:rPr>
          <w:spacing w:val="18"/>
          <w:w w:val="115"/>
          <w:sz w:val="24"/>
          <w:szCs w:val="24"/>
        </w:rPr>
        <w:t xml:space="preserve"> </w:t>
      </w:r>
      <w:r w:rsidRPr="00A641DA">
        <w:rPr>
          <w:w w:val="115"/>
          <w:sz w:val="24"/>
          <w:szCs w:val="24"/>
        </w:rPr>
        <w:t>изучения</w:t>
      </w:r>
      <w:r w:rsidRPr="00A641DA">
        <w:rPr>
          <w:spacing w:val="17"/>
          <w:w w:val="115"/>
          <w:sz w:val="24"/>
          <w:szCs w:val="24"/>
        </w:rPr>
        <w:t xml:space="preserve"> </w:t>
      </w:r>
      <w:r w:rsidRPr="00A641DA">
        <w:rPr>
          <w:w w:val="115"/>
          <w:sz w:val="24"/>
          <w:szCs w:val="24"/>
        </w:rPr>
        <w:t>других</w:t>
      </w:r>
      <w:r w:rsidRPr="00A641DA">
        <w:rPr>
          <w:spacing w:val="18"/>
          <w:w w:val="115"/>
          <w:sz w:val="24"/>
          <w:szCs w:val="24"/>
        </w:rPr>
        <w:t xml:space="preserve"> </w:t>
      </w:r>
      <w:r w:rsidRPr="00A641DA">
        <w:rPr>
          <w:w w:val="115"/>
          <w:sz w:val="24"/>
          <w:szCs w:val="24"/>
        </w:rPr>
        <w:t>модулей</w:t>
      </w:r>
      <w:r w:rsidRPr="00A641DA">
        <w:rPr>
          <w:spacing w:val="18"/>
          <w:w w:val="115"/>
          <w:sz w:val="24"/>
          <w:szCs w:val="24"/>
        </w:rPr>
        <w:t xml:space="preserve"> </w:t>
      </w:r>
      <w:r w:rsidRPr="00A641DA">
        <w:rPr>
          <w:w w:val="115"/>
          <w:sz w:val="24"/>
          <w:szCs w:val="24"/>
        </w:rPr>
        <w:t>.</w:t>
      </w: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2148"/>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Звучание</w:t>
            </w:r>
            <w:r w:rsidRPr="003008DB">
              <w:rPr>
                <w:spacing w:val="-49"/>
                <w:w w:val="115"/>
                <w:sz w:val="24"/>
                <w:szCs w:val="24"/>
              </w:rPr>
              <w:t xml:space="preserve"> </w:t>
            </w:r>
            <w:r w:rsidRPr="003008DB">
              <w:rPr>
                <w:w w:val="120"/>
                <w:sz w:val="24"/>
                <w:szCs w:val="24"/>
              </w:rPr>
              <w:t>храма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Колокола.</w:t>
            </w:r>
            <w:r w:rsidRPr="003008DB">
              <w:rPr>
                <w:spacing w:val="1"/>
                <w:w w:val="120"/>
                <w:sz w:val="24"/>
                <w:szCs w:val="24"/>
              </w:rPr>
              <w:t xml:space="preserve"> </w:t>
            </w:r>
            <w:r w:rsidRPr="003008DB">
              <w:rPr>
                <w:w w:val="115"/>
                <w:sz w:val="24"/>
                <w:szCs w:val="24"/>
              </w:rPr>
              <w:t>Колокольные</w:t>
            </w:r>
            <w:r w:rsidRPr="003008DB">
              <w:rPr>
                <w:spacing w:val="21"/>
                <w:w w:val="115"/>
                <w:sz w:val="24"/>
                <w:szCs w:val="24"/>
              </w:rPr>
              <w:t xml:space="preserve"> </w:t>
            </w:r>
            <w:r w:rsidRPr="003008DB">
              <w:rPr>
                <w:w w:val="115"/>
                <w:sz w:val="24"/>
                <w:szCs w:val="24"/>
              </w:rPr>
              <w:t>звоны</w:t>
            </w:r>
            <w:r w:rsidRPr="003008DB">
              <w:rPr>
                <w:spacing w:val="-49"/>
                <w:w w:val="115"/>
                <w:sz w:val="24"/>
                <w:szCs w:val="24"/>
              </w:rPr>
              <w:t xml:space="preserve"> </w:t>
            </w:r>
            <w:r w:rsidRPr="003008DB">
              <w:rPr>
                <w:w w:val="115"/>
                <w:sz w:val="24"/>
                <w:szCs w:val="24"/>
              </w:rPr>
              <w:t>(благовест,</w:t>
            </w:r>
            <w:r w:rsidRPr="003008DB">
              <w:rPr>
                <w:spacing w:val="15"/>
                <w:w w:val="115"/>
                <w:sz w:val="24"/>
                <w:szCs w:val="24"/>
              </w:rPr>
              <w:t xml:space="preserve"> </w:t>
            </w:r>
            <w:r w:rsidRPr="003008DB">
              <w:rPr>
                <w:w w:val="115"/>
                <w:sz w:val="24"/>
                <w:szCs w:val="24"/>
              </w:rPr>
              <w:t>трезвон</w:t>
            </w:r>
            <w:r w:rsidRPr="003008DB">
              <w:rPr>
                <w:spacing w:val="1"/>
                <w:w w:val="115"/>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др.).</w:t>
            </w:r>
          </w:p>
          <w:p w:rsidR="00A90BA0" w:rsidRPr="003008DB" w:rsidRDefault="00A90BA0" w:rsidP="00BF0C92">
            <w:pPr>
              <w:pStyle w:val="TOC1"/>
              <w:keepNext/>
              <w:rPr>
                <w:sz w:val="24"/>
                <w:szCs w:val="24"/>
              </w:rPr>
            </w:pPr>
            <w:r w:rsidRPr="003008DB">
              <w:rPr>
                <w:w w:val="120"/>
                <w:sz w:val="24"/>
                <w:szCs w:val="24"/>
              </w:rPr>
              <w:t>Звонарские</w:t>
            </w:r>
            <w:r w:rsidRPr="003008DB">
              <w:rPr>
                <w:spacing w:val="1"/>
                <w:w w:val="120"/>
                <w:sz w:val="24"/>
                <w:szCs w:val="24"/>
              </w:rPr>
              <w:t xml:space="preserve"> </w:t>
            </w:r>
            <w:r w:rsidRPr="003008DB">
              <w:rPr>
                <w:w w:val="120"/>
                <w:sz w:val="24"/>
                <w:szCs w:val="24"/>
              </w:rPr>
              <w:t>приговорки.</w:t>
            </w:r>
          </w:p>
          <w:p w:rsidR="00A90BA0" w:rsidRPr="003008DB" w:rsidRDefault="00A90BA0" w:rsidP="00BF0C92">
            <w:pPr>
              <w:pStyle w:val="TOC1"/>
              <w:keepNext/>
              <w:rPr>
                <w:sz w:val="24"/>
                <w:szCs w:val="24"/>
              </w:rPr>
            </w:pPr>
            <w:r w:rsidRPr="003008DB">
              <w:rPr>
                <w:w w:val="115"/>
                <w:sz w:val="24"/>
                <w:szCs w:val="24"/>
              </w:rPr>
              <w:t>Колокольность</w:t>
            </w:r>
          </w:p>
          <w:p w:rsidR="00A90BA0" w:rsidRPr="003008DB" w:rsidRDefault="00A90BA0" w:rsidP="00BF0C92">
            <w:pPr>
              <w:pStyle w:val="TOC1"/>
              <w:keepNext/>
              <w:rPr>
                <w:sz w:val="24"/>
                <w:szCs w:val="24"/>
              </w:rPr>
            </w:pPr>
            <w:r w:rsidRPr="003008DB">
              <w:rPr>
                <w:w w:val="120"/>
                <w:sz w:val="24"/>
                <w:szCs w:val="24"/>
              </w:rPr>
              <w:t>в музыке русских</w:t>
            </w:r>
            <w:r w:rsidRPr="003008DB">
              <w:rPr>
                <w:spacing w:val="-51"/>
                <w:w w:val="120"/>
                <w:sz w:val="24"/>
                <w:szCs w:val="24"/>
              </w:rPr>
              <w:t xml:space="preserve"> </w:t>
            </w:r>
            <w:r w:rsidRPr="003008DB">
              <w:rPr>
                <w:w w:val="120"/>
                <w:sz w:val="24"/>
                <w:szCs w:val="24"/>
              </w:rPr>
              <w:t>композиторов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Обобщение</w:t>
            </w:r>
            <w:r w:rsidRPr="003008DB">
              <w:rPr>
                <w:spacing w:val="17"/>
                <w:w w:val="115"/>
                <w:sz w:val="24"/>
                <w:szCs w:val="24"/>
              </w:rPr>
              <w:t xml:space="preserve"> </w:t>
            </w:r>
            <w:r w:rsidRPr="003008DB">
              <w:rPr>
                <w:w w:val="115"/>
                <w:sz w:val="24"/>
                <w:szCs w:val="24"/>
              </w:rPr>
              <w:t>жизненного</w:t>
            </w:r>
            <w:r w:rsidRPr="003008DB">
              <w:rPr>
                <w:spacing w:val="18"/>
                <w:w w:val="115"/>
                <w:sz w:val="24"/>
                <w:szCs w:val="24"/>
              </w:rPr>
              <w:t xml:space="preserve"> </w:t>
            </w:r>
            <w:r w:rsidRPr="003008DB">
              <w:rPr>
                <w:w w:val="115"/>
                <w:sz w:val="24"/>
                <w:szCs w:val="24"/>
              </w:rPr>
              <w:t>опыта,</w:t>
            </w:r>
            <w:r w:rsidRPr="003008DB">
              <w:rPr>
                <w:spacing w:val="18"/>
                <w:w w:val="115"/>
                <w:sz w:val="24"/>
                <w:szCs w:val="24"/>
              </w:rPr>
              <w:t xml:space="preserve"> </w:t>
            </w:r>
            <w:r w:rsidRPr="003008DB">
              <w:rPr>
                <w:w w:val="115"/>
                <w:sz w:val="24"/>
                <w:szCs w:val="24"/>
              </w:rPr>
              <w:t>связанного</w:t>
            </w:r>
            <w:r w:rsidRPr="003008DB">
              <w:rPr>
                <w:spacing w:val="18"/>
                <w:w w:val="115"/>
                <w:sz w:val="24"/>
                <w:szCs w:val="24"/>
              </w:rPr>
              <w:t xml:space="preserve"> </w:t>
            </w:r>
            <w:r w:rsidRPr="003008DB">
              <w:rPr>
                <w:w w:val="115"/>
                <w:sz w:val="24"/>
                <w:szCs w:val="24"/>
              </w:rPr>
              <w:t>со</w:t>
            </w:r>
            <w:r w:rsidRPr="003008DB">
              <w:rPr>
                <w:spacing w:val="17"/>
                <w:w w:val="115"/>
                <w:sz w:val="24"/>
                <w:szCs w:val="24"/>
              </w:rPr>
              <w:t xml:space="preserve"> </w:t>
            </w:r>
            <w:r w:rsidRPr="003008DB">
              <w:rPr>
                <w:w w:val="115"/>
                <w:sz w:val="24"/>
                <w:szCs w:val="24"/>
              </w:rPr>
              <w:t>звучанием</w:t>
            </w:r>
            <w:r w:rsidRPr="003008DB">
              <w:rPr>
                <w:spacing w:val="1"/>
                <w:w w:val="115"/>
                <w:sz w:val="24"/>
                <w:szCs w:val="24"/>
              </w:rPr>
              <w:t xml:space="preserve"> </w:t>
            </w:r>
            <w:r w:rsidRPr="003008DB">
              <w:rPr>
                <w:w w:val="115"/>
                <w:sz w:val="24"/>
                <w:szCs w:val="24"/>
              </w:rPr>
              <w:t>колоколов.</w:t>
            </w:r>
            <w:r w:rsidRPr="003008DB">
              <w:rPr>
                <w:spacing w:val="29"/>
                <w:w w:val="115"/>
                <w:sz w:val="24"/>
                <w:szCs w:val="24"/>
              </w:rPr>
              <w:t xml:space="preserve"> </w:t>
            </w:r>
            <w:r w:rsidRPr="003008DB">
              <w:rPr>
                <w:w w:val="115"/>
                <w:sz w:val="24"/>
                <w:szCs w:val="24"/>
              </w:rPr>
              <w:t>Диалог</w:t>
            </w:r>
            <w:r w:rsidRPr="003008DB">
              <w:rPr>
                <w:spacing w:val="30"/>
                <w:w w:val="115"/>
                <w:sz w:val="24"/>
                <w:szCs w:val="24"/>
              </w:rPr>
              <w:t xml:space="preserve"> </w:t>
            </w:r>
            <w:r w:rsidRPr="003008DB">
              <w:rPr>
                <w:w w:val="115"/>
                <w:sz w:val="24"/>
                <w:szCs w:val="24"/>
              </w:rPr>
              <w:t>с</w:t>
            </w:r>
            <w:r w:rsidRPr="003008DB">
              <w:rPr>
                <w:spacing w:val="30"/>
                <w:w w:val="115"/>
                <w:sz w:val="24"/>
                <w:szCs w:val="24"/>
              </w:rPr>
              <w:t xml:space="preserve"> </w:t>
            </w:r>
            <w:r w:rsidRPr="003008DB">
              <w:rPr>
                <w:w w:val="115"/>
                <w:sz w:val="24"/>
                <w:szCs w:val="24"/>
              </w:rPr>
              <w:t>учителем</w:t>
            </w:r>
            <w:r w:rsidRPr="003008DB">
              <w:rPr>
                <w:spacing w:val="29"/>
                <w:w w:val="115"/>
                <w:sz w:val="24"/>
                <w:szCs w:val="24"/>
              </w:rPr>
              <w:t xml:space="preserve"> </w:t>
            </w:r>
            <w:r w:rsidRPr="003008DB">
              <w:rPr>
                <w:w w:val="115"/>
                <w:sz w:val="24"/>
                <w:szCs w:val="24"/>
              </w:rPr>
              <w:t>о</w:t>
            </w:r>
            <w:r w:rsidRPr="003008DB">
              <w:rPr>
                <w:spacing w:val="30"/>
                <w:w w:val="115"/>
                <w:sz w:val="24"/>
                <w:szCs w:val="24"/>
              </w:rPr>
              <w:t xml:space="preserve"> </w:t>
            </w:r>
            <w:r w:rsidRPr="003008DB">
              <w:rPr>
                <w:w w:val="115"/>
                <w:sz w:val="24"/>
                <w:szCs w:val="24"/>
              </w:rPr>
              <w:t>традициях</w:t>
            </w:r>
            <w:r w:rsidRPr="003008DB">
              <w:rPr>
                <w:spacing w:val="30"/>
                <w:w w:val="115"/>
                <w:sz w:val="24"/>
                <w:szCs w:val="24"/>
              </w:rPr>
              <w:t xml:space="preserve"> </w:t>
            </w:r>
            <w:r w:rsidRPr="003008DB">
              <w:rPr>
                <w:w w:val="115"/>
                <w:sz w:val="24"/>
                <w:szCs w:val="24"/>
              </w:rPr>
              <w:t>изготовления</w:t>
            </w:r>
            <w:r w:rsidRPr="003008DB">
              <w:rPr>
                <w:spacing w:val="-49"/>
                <w:w w:val="115"/>
                <w:sz w:val="24"/>
                <w:szCs w:val="24"/>
              </w:rPr>
              <w:t xml:space="preserve"> </w:t>
            </w:r>
            <w:r w:rsidRPr="003008DB">
              <w:rPr>
                <w:w w:val="115"/>
                <w:sz w:val="24"/>
                <w:szCs w:val="24"/>
              </w:rPr>
              <w:t>колоколов,</w:t>
            </w:r>
            <w:r w:rsidRPr="003008DB">
              <w:rPr>
                <w:spacing w:val="25"/>
                <w:w w:val="115"/>
                <w:sz w:val="24"/>
                <w:szCs w:val="24"/>
              </w:rPr>
              <w:t xml:space="preserve"> </w:t>
            </w:r>
            <w:r w:rsidRPr="003008DB">
              <w:rPr>
                <w:w w:val="115"/>
                <w:sz w:val="24"/>
                <w:szCs w:val="24"/>
              </w:rPr>
              <w:t>значении</w:t>
            </w:r>
            <w:r w:rsidRPr="003008DB">
              <w:rPr>
                <w:spacing w:val="24"/>
                <w:w w:val="115"/>
                <w:sz w:val="24"/>
                <w:szCs w:val="24"/>
              </w:rPr>
              <w:t xml:space="preserve"> </w:t>
            </w:r>
            <w:r w:rsidRPr="003008DB">
              <w:rPr>
                <w:w w:val="115"/>
                <w:sz w:val="24"/>
                <w:szCs w:val="24"/>
              </w:rPr>
              <w:t>колокольного</w:t>
            </w:r>
            <w:r w:rsidRPr="003008DB">
              <w:rPr>
                <w:spacing w:val="25"/>
                <w:w w:val="115"/>
                <w:sz w:val="24"/>
                <w:szCs w:val="24"/>
              </w:rPr>
              <w:t xml:space="preserve"> </w:t>
            </w:r>
            <w:r w:rsidRPr="003008DB">
              <w:rPr>
                <w:w w:val="115"/>
                <w:sz w:val="24"/>
                <w:szCs w:val="24"/>
              </w:rPr>
              <w:t>звона.</w:t>
            </w:r>
            <w:r w:rsidRPr="003008DB">
              <w:rPr>
                <w:spacing w:val="25"/>
                <w:w w:val="115"/>
                <w:sz w:val="24"/>
                <w:szCs w:val="24"/>
              </w:rPr>
              <w:t xml:space="preserve"> </w:t>
            </w:r>
            <w:r w:rsidRPr="003008DB">
              <w:rPr>
                <w:w w:val="115"/>
                <w:sz w:val="24"/>
                <w:szCs w:val="24"/>
              </w:rPr>
              <w:t>Знакомство</w:t>
            </w:r>
          </w:p>
          <w:p w:rsidR="00A90BA0" w:rsidRPr="003008DB" w:rsidRDefault="00A90BA0" w:rsidP="00BF0C92">
            <w:pPr>
              <w:pStyle w:val="TOC1"/>
              <w:keepNext/>
              <w:rPr>
                <w:sz w:val="24"/>
                <w:szCs w:val="24"/>
              </w:rPr>
            </w:pPr>
            <w:r w:rsidRPr="003008DB">
              <w:rPr>
                <w:w w:val="115"/>
                <w:sz w:val="24"/>
                <w:szCs w:val="24"/>
              </w:rPr>
              <w:t>с</w:t>
            </w:r>
            <w:r w:rsidRPr="003008DB">
              <w:rPr>
                <w:spacing w:val="27"/>
                <w:w w:val="115"/>
                <w:sz w:val="24"/>
                <w:szCs w:val="24"/>
              </w:rPr>
              <w:t xml:space="preserve"> </w:t>
            </w:r>
            <w:r w:rsidRPr="003008DB">
              <w:rPr>
                <w:w w:val="115"/>
                <w:sz w:val="24"/>
                <w:szCs w:val="24"/>
              </w:rPr>
              <w:t>видами</w:t>
            </w:r>
            <w:r w:rsidRPr="003008DB">
              <w:rPr>
                <w:spacing w:val="28"/>
                <w:w w:val="115"/>
                <w:sz w:val="24"/>
                <w:szCs w:val="24"/>
              </w:rPr>
              <w:t xml:space="preserve"> </w:t>
            </w:r>
            <w:r w:rsidRPr="003008DB">
              <w:rPr>
                <w:w w:val="115"/>
                <w:sz w:val="24"/>
                <w:szCs w:val="24"/>
              </w:rPr>
              <w:t>колокольных</w:t>
            </w:r>
            <w:r w:rsidRPr="003008DB">
              <w:rPr>
                <w:spacing w:val="28"/>
                <w:w w:val="115"/>
                <w:sz w:val="24"/>
                <w:szCs w:val="24"/>
              </w:rPr>
              <w:t xml:space="preserve"> </w:t>
            </w:r>
            <w:r w:rsidRPr="003008DB">
              <w:rPr>
                <w:w w:val="115"/>
                <w:sz w:val="24"/>
                <w:szCs w:val="24"/>
              </w:rPr>
              <w:t>звонов.</w:t>
            </w:r>
          </w:p>
          <w:p w:rsidR="00A90BA0" w:rsidRPr="003008DB" w:rsidRDefault="00A90BA0" w:rsidP="00BF0C92">
            <w:pPr>
              <w:pStyle w:val="TOC1"/>
              <w:keepNext/>
              <w:rPr>
                <w:sz w:val="24"/>
                <w:szCs w:val="24"/>
              </w:rPr>
            </w:pPr>
            <w:r w:rsidRPr="003008DB">
              <w:rPr>
                <w:w w:val="120"/>
                <w:sz w:val="24"/>
                <w:szCs w:val="24"/>
              </w:rPr>
              <w:t>Слушание</w:t>
            </w:r>
            <w:r w:rsidRPr="003008DB">
              <w:rPr>
                <w:spacing w:val="-6"/>
                <w:w w:val="120"/>
                <w:sz w:val="24"/>
                <w:szCs w:val="24"/>
              </w:rPr>
              <w:t xml:space="preserve"> </w:t>
            </w:r>
            <w:r w:rsidRPr="003008DB">
              <w:rPr>
                <w:w w:val="120"/>
                <w:sz w:val="24"/>
                <w:szCs w:val="24"/>
              </w:rPr>
              <w:t>музыки</w:t>
            </w:r>
            <w:r w:rsidRPr="003008DB">
              <w:rPr>
                <w:spacing w:val="-6"/>
                <w:w w:val="120"/>
                <w:sz w:val="24"/>
                <w:szCs w:val="24"/>
              </w:rPr>
              <w:t xml:space="preserve"> </w:t>
            </w:r>
            <w:r w:rsidRPr="003008DB">
              <w:rPr>
                <w:w w:val="120"/>
                <w:sz w:val="24"/>
                <w:szCs w:val="24"/>
              </w:rPr>
              <w:t>русских</w:t>
            </w:r>
            <w:r w:rsidRPr="003008DB">
              <w:rPr>
                <w:spacing w:val="-5"/>
                <w:w w:val="120"/>
                <w:sz w:val="24"/>
                <w:szCs w:val="24"/>
              </w:rPr>
              <w:t xml:space="preserve"> </w:t>
            </w:r>
            <w:r w:rsidRPr="003008DB">
              <w:rPr>
                <w:w w:val="120"/>
                <w:sz w:val="24"/>
                <w:szCs w:val="24"/>
              </w:rPr>
              <w:t>композиторов</w:t>
            </w:r>
            <w:r w:rsidRPr="003008DB">
              <w:rPr>
                <w:spacing w:val="12"/>
                <w:w w:val="120"/>
                <w:position w:val="4"/>
                <w:sz w:val="24"/>
                <w:szCs w:val="24"/>
              </w:rPr>
              <w:t xml:space="preserve"> </w:t>
            </w:r>
            <w:r w:rsidRPr="003008DB">
              <w:rPr>
                <w:w w:val="120"/>
                <w:sz w:val="24"/>
                <w:szCs w:val="24"/>
              </w:rPr>
              <w:t>с</w:t>
            </w:r>
            <w:r w:rsidRPr="003008DB">
              <w:rPr>
                <w:spacing w:val="-5"/>
                <w:w w:val="120"/>
                <w:sz w:val="24"/>
                <w:szCs w:val="24"/>
              </w:rPr>
              <w:t xml:space="preserve"> </w:t>
            </w:r>
            <w:r w:rsidRPr="003008DB">
              <w:rPr>
                <w:w w:val="120"/>
                <w:sz w:val="24"/>
                <w:szCs w:val="24"/>
              </w:rPr>
              <w:t>ярко</w:t>
            </w:r>
            <w:r w:rsidRPr="003008DB">
              <w:rPr>
                <w:spacing w:val="-6"/>
                <w:w w:val="120"/>
                <w:sz w:val="24"/>
                <w:szCs w:val="24"/>
              </w:rPr>
              <w:t xml:space="preserve"> </w:t>
            </w:r>
            <w:r w:rsidRPr="003008DB">
              <w:rPr>
                <w:w w:val="120"/>
                <w:sz w:val="24"/>
                <w:szCs w:val="24"/>
              </w:rPr>
              <w:t>выраженным изобразительным элементом колокольности.</w:t>
            </w:r>
            <w:r w:rsidRPr="003008DB">
              <w:rPr>
                <w:spacing w:val="1"/>
                <w:w w:val="120"/>
                <w:sz w:val="24"/>
                <w:szCs w:val="24"/>
              </w:rPr>
              <w:t xml:space="preserve"> </w:t>
            </w:r>
            <w:r w:rsidRPr="003008DB">
              <w:rPr>
                <w:w w:val="120"/>
                <w:sz w:val="24"/>
                <w:szCs w:val="24"/>
              </w:rPr>
              <w:t>Выявление,</w:t>
            </w:r>
            <w:r w:rsidRPr="003008DB">
              <w:rPr>
                <w:spacing w:val="4"/>
                <w:w w:val="120"/>
                <w:sz w:val="24"/>
                <w:szCs w:val="24"/>
              </w:rPr>
              <w:t xml:space="preserve"> </w:t>
            </w:r>
            <w:r w:rsidRPr="003008DB">
              <w:rPr>
                <w:w w:val="120"/>
                <w:sz w:val="24"/>
                <w:szCs w:val="24"/>
              </w:rPr>
              <w:t>обсуждение</w:t>
            </w:r>
            <w:r w:rsidRPr="003008DB">
              <w:rPr>
                <w:spacing w:val="5"/>
                <w:w w:val="120"/>
                <w:sz w:val="24"/>
                <w:szCs w:val="24"/>
              </w:rPr>
              <w:t xml:space="preserve"> </w:t>
            </w:r>
            <w:r w:rsidRPr="003008DB">
              <w:rPr>
                <w:w w:val="120"/>
                <w:sz w:val="24"/>
                <w:szCs w:val="24"/>
              </w:rPr>
              <w:t>характера,</w:t>
            </w:r>
            <w:r w:rsidRPr="003008DB">
              <w:rPr>
                <w:spacing w:val="5"/>
                <w:w w:val="120"/>
                <w:sz w:val="24"/>
                <w:szCs w:val="24"/>
              </w:rPr>
              <w:t xml:space="preserve"> </w:t>
            </w:r>
            <w:r w:rsidRPr="003008DB">
              <w:rPr>
                <w:w w:val="120"/>
                <w:sz w:val="24"/>
                <w:szCs w:val="24"/>
              </w:rPr>
              <w:t>выразительных</w:t>
            </w:r>
            <w:r w:rsidRPr="003008DB">
              <w:rPr>
                <w:spacing w:val="1"/>
                <w:w w:val="120"/>
                <w:sz w:val="24"/>
                <w:szCs w:val="24"/>
              </w:rPr>
              <w:t xml:space="preserve"> </w:t>
            </w:r>
            <w:r w:rsidRPr="003008DB">
              <w:rPr>
                <w:w w:val="120"/>
                <w:sz w:val="24"/>
                <w:szCs w:val="24"/>
              </w:rPr>
              <w:t>средств,</w:t>
            </w:r>
            <w:r w:rsidRPr="003008DB">
              <w:rPr>
                <w:spacing w:val="6"/>
                <w:w w:val="120"/>
                <w:sz w:val="24"/>
                <w:szCs w:val="24"/>
              </w:rPr>
              <w:t xml:space="preserve"> </w:t>
            </w:r>
            <w:r w:rsidRPr="003008DB">
              <w:rPr>
                <w:w w:val="120"/>
                <w:sz w:val="24"/>
                <w:szCs w:val="24"/>
              </w:rPr>
              <w:t>использованных</w:t>
            </w:r>
            <w:r w:rsidRPr="003008DB">
              <w:rPr>
                <w:spacing w:val="6"/>
                <w:w w:val="120"/>
                <w:sz w:val="24"/>
                <w:szCs w:val="24"/>
              </w:rPr>
              <w:t xml:space="preserve"> </w:t>
            </w:r>
            <w:r w:rsidRPr="003008DB">
              <w:rPr>
                <w:w w:val="120"/>
                <w:sz w:val="24"/>
                <w:szCs w:val="24"/>
              </w:rPr>
              <w:t>композитором.</w:t>
            </w:r>
          </w:p>
          <w:p w:rsidR="00A90BA0" w:rsidRPr="003008DB" w:rsidRDefault="00A90BA0" w:rsidP="00BF0C92">
            <w:pPr>
              <w:pStyle w:val="TOC1"/>
              <w:keepNext/>
              <w:rPr>
                <w:sz w:val="24"/>
                <w:szCs w:val="24"/>
              </w:rPr>
            </w:pPr>
            <w:r w:rsidRPr="003008DB">
              <w:rPr>
                <w:w w:val="120"/>
                <w:sz w:val="24"/>
                <w:szCs w:val="24"/>
              </w:rPr>
              <w:t>Двигательная импровизация — имитация движений</w:t>
            </w:r>
            <w:r w:rsidRPr="003008DB">
              <w:rPr>
                <w:spacing w:val="-51"/>
                <w:w w:val="120"/>
                <w:sz w:val="24"/>
                <w:szCs w:val="24"/>
              </w:rPr>
              <w:t xml:space="preserve"> </w:t>
            </w:r>
            <w:r w:rsidRPr="003008DB">
              <w:rPr>
                <w:w w:val="120"/>
                <w:sz w:val="24"/>
                <w:szCs w:val="24"/>
              </w:rPr>
              <w:t>звонаря</w:t>
            </w:r>
            <w:r w:rsidRPr="003008DB">
              <w:rPr>
                <w:spacing w:val="9"/>
                <w:w w:val="120"/>
                <w:sz w:val="24"/>
                <w:szCs w:val="24"/>
              </w:rPr>
              <w:t xml:space="preserve"> </w:t>
            </w:r>
            <w:r w:rsidRPr="003008DB">
              <w:rPr>
                <w:w w:val="120"/>
                <w:sz w:val="24"/>
                <w:szCs w:val="24"/>
              </w:rPr>
              <w:t>на</w:t>
            </w:r>
            <w:r w:rsidRPr="003008DB">
              <w:rPr>
                <w:spacing w:val="10"/>
                <w:w w:val="120"/>
                <w:sz w:val="24"/>
                <w:szCs w:val="24"/>
              </w:rPr>
              <w:t xml:space="preserve"> </w:t>
            </w:r>
            <w:r w:rsidRPr="003008DB">
              <w:rPr>
                <w:w w:val="120"/>
                <w:sz w:val="24"/>
                <w:szCs w:val="24"/>
              </w:rPr>
              <w:t>колокольне.</w:t>
            </w:r>
          </w:p>
        </w:tc>
      </w:tr>
    </w:tbl>
    <w:p w:rsidR="00A90BA0" w:rsidRPr="00A641DA" w:rsidRDefault="00A90BA0" w:rsidP="00A90BA0">
      <w:pPr>
        <w:pStyle w:val="TOC1"/>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620"/>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Ритмические и артикуляционные упражнения на основе</w:t>
            </w:r>
            <w:r w:rsidRPr="003008DB">
              <w:rPr>
                <w:spacing w:val="-51"/>
                <w:w w:val="120"/>
                <w:sz w:val="24"/>
                <w:szCs w:val="24"/>
              </w:rPr>
              <w:t xml:space="preserve"> </w:t>
            </w:r>
            <w:r w:rsidRPr="003008DB">
              <w:rPr>
                <w:w w:val="120"/>
                <w:sz w:val="24"/>
                <w:szCs w:val="24"/>
              </w:rPr>
              <w:t>звонарских</w:t>
            </w:r>
            <w:r w:rsidRPr="003008DB">
              <w:rPr>
                <w:spacing w:val="9"/>
                <w:w w:val="120"/>
                <w:sz w:val="24"/>
                <w:szCs w:val="24"/>
              </w:rPr>
              <w:t xml:space="preserve"> </w:t>
            </w:r>
            <w:r w:rsidRPr="003008DB">
              <w:rPr>
                <w:w w:val="120"/>
                <w:sz w:val="24"/>
                <w:szCs w:val="24"/>
              </w:rPr>
              <w:t>приговорок.</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Просмотр</w:t>
            </w:r>
            <w:r w:rsidRPr="003008DB">
              <w:rPr>
                <w:spacing w:val="1"/>
                <w:w w:val="115"/>
                <w:sz w:val="24"/>
                <w:szCs w:val="24"/>
              </w:rPr>
              <w:t xml:space="preserve"> </w:t>
            </w:r>
            <w:r w:rsidRPr="003008DB">
              <w:rPr>
                <w:w w:val="115"/>
                <w:sz w:val="24"/>
                <w:szCs w:val="24"/>
              </w:rPr>
              <w:t>документального</w:t>
            </w:r>
            <w:r w:rsidRPr="003008DB">
              <w:rPr>
                <w:spacing w:val="1"/>
                <w:w w:val="115"/>
                <w:sz w:val="24"/>
                <w:szCs w:val="24"/>
              </w:rPr>
              <w:t xml:space="preserve"> </w:t>
            </w:r>
            <w:r w:rsidRPr="003008DB">
              <w:rPr>
                <w:w w:val="115"/>
                <w:sz w:val="24"/>
                <w:szCs w:val="24"/>
              </w:rPr>
              <w:t>фильма</w:t>
            </w:r>
            <w:r w:rsidRPr="003008DB">
              <w:rPr>
                <w:spacing w:val="1"/>
                <w:w w:val="115"/>
                <w:sz w:val="24"/>
                <w:szCs w:val="24"/>
              </w:rPr>
              <w:t xml:space="preserve"> </w:t>
            </w:r>
            <w:r w:rsidRPr="003008DB">
              <w:rPr>
                <w:w w:val="115"/>
                <w:sz w:val="24"/>
                <w:szCs w:val="24"/>
              </w:rPr>
              <w:t>о</w:t>
            </w:r>
            <w:r w:rsidRPr="003008DB">
              <w:rPr>
                <w:spacing w:val="1"/>
                <w:w w:val="115"/>
                <w:sz w:val="24"/>
                <w:szCs w:val="24"/>
              </w:rPr>
              <w:t xml:space="preserve"> </w:t>
            </w:r>
            <w:r w:rsidRPr="003008DB">
              <w:rPr>
                <w:w w:val="115"/>
                <w:sz w:val="24"/>
                <w:szCs w:val="24"/>
              </w:rPr>
              <w:t>колоколах.</w:t>
            </w:r>
            <w:r w:rsidRPr="003008DB">
              <w:rPr>
                <w:spacing w:val="1"/>
                <w:w w:val="115"/>
                <w:sz w:val="24"/>
                <w:szCs w:val="24"/>
              </w:rPr>
              <w:t xml:space="preserve"> </w:t>
            </w:r>
            <w:r w:rsidRPr="003008DB">
              <w:rPr>
                <w:w w:val="115"/>
                <w:sz w:val="24"/>
                <w:szCs w:val="24"/>
              </w:rPr>
              <w:t>Сочинение,</w:t>
            </w:r>
            <w:r w:rsidRPr="003008DB">
              <w:rPr>
                <w:spacing w:val="25"/>
                <w:w w:val="115"/>
                <w:sz w:val="24"/>
                <w:szCs w:val="24"/>
              </w:rPr>
              <w:t xml:space="preserve"> </w:t>
            </w:r>
            <w:r w:rsidRPr="003008DB">
              <w:rPr>
                <w:w w:val="115"/>
                <w:sz w:val="24"/>
                <w:szCs w:val="24"/>
              </w:rPr>
              <w:t>исполнение</w:t>
            </w:r>
            <w:r w:rsidRPr="003008DB">
              <w:rPr>
                <w:spacing w:val="25"/>
                <w:w w:val="115"/>
                <w:sz w:val="24"/>
                <w:szCs w:val="24"/>
              </w:rPr>
              <w:t xml:space="preserve"> </w:t>
            </w:r>
            <w:r w:rsidRPr="003008DB">
              <w:rPr>
                <w:w w:val="115"/>
                <w:sz w:val="24"/>
                <w:szCs w:val="24"/>
              </w:rPr>
              <w:t>на</w:t>
            </w:r>
            <w:r w:rsidRPr="003008DB">
              <w:rPr>
                <w:spacing w:val="25"/>
                <w:w w:val="115"/>
                <w:sz w:val="24"/>
                <w:szCs w:val="24"/>
              </w:rPr>
              <w:t xml:space="preserve"> </w:t>
            </w:r>
            <w:r w:rsidRPr="003008DB">
              <w:rPr>
                <w:w w:val="115"/>
                <w:sz w:val="24"/>
                <w:szCs w:val="24"/>
              </w:rPr>
              <w:t>фортепиано,</w:t>
            </w:r>
            <w:r w:rsidRPr="003008DB">
              <w:rPr>
                <w:spacing w:val="25"/>
                <w:w w:val="115"/>
                <w:sz w:val="24"/>
                <w:szCs w:val="24"/>
              </w:rPr>
              <w:t xml:space="preserve"> </w:t>
            </w:r>
            <w:r w:rsidRPr="003008DB">
              <w:rPr>
                <w:w w:val="115"/>
                <w:sz w:val="24"/>
                <w:szCs w:val="24"/>
              </w:rPr>
              <w:t>синтезаторе</w:t>
            </w:r>
            <w:r w:rsidRPr="003008DB">
              <w:rPr>
                <w:spacing w:val="25"/>
                <w:w w:val="115"/>
                <w:sz w:val="24"/>
                <w:szCs w:val="24"/>
              </w:rPr>
              <w:t xml:space="preserve"> </w:t>
            </w:r>
            <w:r w:rsidRPr="003008DB">
              <w:rPr>
                <w:w w:val="115"/>
                <w:sz w:val="24"/>
                <w:szCs w:val="24"/>
              </w:rPr>
              <w:t>или</w:t>
            </w:r>
            <w:r w:rsidRPr="003008DB">
              <w:rPr>
                <w:spacing w:val="-49"/>
                <w:w w:val="115"/>
                <w:sz w:val="24"/>
                <w:szCs w:val="24"/>
              </w:rPr>
              <w:t xml:space="preserve"> </w:t>
            </w:r>
            <w:r w:rsidRPr="003008DB">
              <w:rPr>
                <w:w w:val="115"/>
                <w:sz w:val="24"/>
                <w:szCs w:val="24"/>
              </w:rPr>
              <w:t>металлофонах</w:t>
            </w:r>
            <w:r w:rsidRPr="003008DB">
              <w:rPr>
                <w:spacing w:val="1"/>
                <w:w w:val="115"/>
                <w:sz w:val="24"/>
                <w:szCs w:val="24"/>
              </w:rPr>
              <w:t xml:space="preserve"> </w:t>
            </w:r>
            <w:r w:rsidRPr="003008DB">
              <w:rPr>
                <w:w w:val="115"/>
                <w:sz w:val="24"/>
                <w:szCs w:val="24"/>
              </w:rPr>
              <w:t>композиции</w:t>
            </w:r>
            <w:r w:rsidRPr="003008DB">
              <w:rPr>
                <w:spacing w:val="1"/>
                <w:w w:val="115"/>
                <w:sz w:val="24"/>
                <w:szCs w:val="24"/>
              </w:rPr>
              <w:t xml:space="preserve"> </w:t>
            </w:r>
            <w:r w:rsidRPr="003008DB">
              <w:rPr>
                <w:w w:val="115"/>
                <w:sz w:val="24"/>
                <w:szCs w:val="24"/>
              </w:rPr>
              <w:t>(импровизации),</w:t>
            </w:r>
            <w:r w:rsidRPr="003008DB">
              <w:rPr>
                <w:spacing w:val="1"/>
                <w:w w:val="115"/>
                <w:sz w:val="24"/>
                <w:szCs w:val="24"/>
              </w:rPr>
              <w:t xml:space="preserve"> </w:t>
            </w:r>
            <w:r w:rsidRPr="003008DB">
              <w:rPr>
                <w:w w:val="115"/>
                <w:sz w:val="24"/>
                <w:szCs w:val="24"/>
              </w:rPr>
              <w:t>имитирующей</w:t>
            </w:r>
            <w:r w:rsidRPr="003008DB">
              <w:rPr>
                <w:spacing w:val="13"/>
                <w:w w:val="115"/>
                <w:sz w:val="24"/>
                <w:szCs w:val="24"/>
              </w:rPr>
              <w:t xml:space="preserve"> </w:t>
            </w:r>
            <w:r w:rsidRPr="003008DB">
              <w:rPr>
                <w:w w:val="115"/>
                <w:sz w:val="24"/>
                <w:szCs w:val="24"/>
              </w:rPr>
              <w:t>звучание</w:t>
            </w:r>
            <w:r w:rsidRPr="003008DB">
              <w:rPr>
                <w:spacing w:val="13"/>
                <w:w w:val="115"/>
                <w:sz w:val="24"/>
                <w:szCs w:val="24"/>
              </w:rPr>
              <w:t xml:space="preserve"> </w:t>
            </w:r>
            <w:r w:rsidRPr="003008DB">
              <w:rPr>
                <w:w w:val="115"/>
                <w:sz w:val="24"/>
                <w:szCs w:val="24"/>
              </w:rPr>
              <w:t>колоколов</w:t>
            </w:r>
          </w:p>
        </w:tc>
      </w:tr>
      <w:tr w:rsidR="00A90BA0" w:rsidRPr="00A641DA" w:rsidTr="00BF0C92">
        <w:trPr>
          <w:trHeight w:val="2442"/>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20"/>
                <w:sz w:val="24"/>
                <w:szCs w:val="24"/>
              </w:rPr>
              <w:t>Б)</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Песни</w:t>
            </w:r>
            <w:r w:rsidRPr="003008DB">
              <w:rPr>
                <w:spacing w:val="1"/>
                <w:w w:val="115"/>
                <w:sz w:val="24"/>
                <w:szCs w:val="24"/>
              </w:rPr>
              <w:t xml:space="preserve"> </w:t>
            </w:r>
            <w:r w:rsidRPr="003008DB">
              <w:rPr>
                <w:w w:val="110"/>
                <w:sz w:val="24"/>
                <w:szCs w:val="24"/>
              </w:rPr>
              <w:t>верую-</w:t>
            </w:r>
            <w:r w:rsidRPr="003008DB">
              <w:rPr>
                <w:spacing w:val="-48"/>
                <w:w w:val="110"/>
                <w:sz w:val="24"/>
                <w:szCs w:val="24"/>
              </w:rPr>
              <w:t xml:space="preserve"> </w:t>
            </w:r>
            <w:r w:rsidRPr="003008DB">
              <w:rPr>
                <w:w w:val="115"/>
                <w:sz w:val="24"/>
                <w:szCs w:val="24"/>
              </w:rPr>
              <w:t>щих</w:t>
            </w:r>
          </w:p>
        </w:tc>
        <w:tc>
          <w:tcPr>
            <w:tcW w:w="2211" w:type="dxa"/>
          </w:tcPr>
          <w:p w:rsidR="00A90BA0" w:rsidRPr="003008DB" w:rsidRDefault="00A90BA0" w:rsidP="00BF0C92">
            <w:pPr>
              <w:pStyle w:val="TOC1"/>
              <w:keepNext/>
              <w:rPr>
                <w:sz w:val="24"/>
                <w:szCs w:val="24"/>
              </w:rPr>
            </w:pPr>
            <w:r w:rsidRPr="003008DB">
              <w:rPr>
                <w:w w:val="115"/>
                <w:sz w:val="24"/>
                <w:szCs w:val="24"/>
              </w:rPr>
              <w:t>Молитва,</w:t>
            </w:r>
            <w:r w:rsidRPr="003008DB">
              <w:rPr>
                <w:spacing w:val="1"/>
                <w:w w:val="115"/>
                <w:sz w:val="24"/>
                <w:szCs w:val="24"/>
              </w:rPr>
              <w:t xml:space="preserve"> </w:t>
            </w:r>
            <w:r w:rsidRPr="003008DB">
              <w:rPr>
                <w:w w:val="115"/>
                <w:sz w:val="24"/>
                <w:szCs w:val="24"/>
              </w:rPr>
              <w:t>хорал,</w:t>
            </w:r>
            <w:r w:rsidRPr="003008DB">
              <w:rPr>
                <w:spacing w:val="1"/>
                <w:w w:val="115"/>
                <w:sz w:val="24"/>
                <w:szCs w:val="24"/>
              </w:rPr>
              <w:t xml:space="preserve"> </w:t>
            </w:r>
            <w:r w:rsidRPr="003008DB">
              <w:rPr>
                <w:w w:val="115"/>
                <w:sz w:val="24"/>
                <w:szCs w:val="24"/>
              </w:rPr>
              <w:t>песнопение,</w:t>
            </w:r>
            <w:r w:rsidRPr="003008DB">
              <w:rPr>
                <w:spacing w:val="1"/>
                <w:w w:val="115"/>
                <w:sz w:val="24"/>
                <w:szCs w:val="24"/>
              </w:rPr>
              <w:t xml:space="preserve"> </w:t>
            </w:r>
            <w:r w:rsidRPr="003008DB">
              <w:rPr>
                <w:w w:val="115"/>
                <w:sz w:val="24"/>
                <w:szCs w:val="24"/>
              </w:rPr>
              <w:t>духовный</w:t>
            </w:r>
            <w:r w:rsidRPr="003008DB">
              <w:rPr>
                <w:spacing w:val="1"/>
                <w:w w:val="115"/>
                <w:sz w:val="24"/>
                <w:szCs w:val="24"/>
              </w:rPr>
              <w:t xml:space="preserve"> </w:t>
            </w:r>
            <w:r w:rsidRPr="003008DB">
              <w:rPr>
                <w:w w:val="115"/>
                <w:sz w:val="24"/>
                <w:szCs w:val="24"/>
              </w:rPr>
              <w:t>стих.</w:t>
            </w:r>
            <w:r w:rsidRPr="003008DB">
              <w:rPr>
                <w:spacing w:val="1"/>
                <w:w w:val="115"/>
                <w:sz w:val="24"/>
                <w:szCs w:val="24"/>
              </w:rPr>
              <w:t xml:space="preserve"> </w:t>
            </w:r>
            <w:r w:rsidRPr="003008DB">
              <w:rPr>
                <w:w w:val="115"/>
                <w:sz w:val="24"/>
                <w:szCs w:val="24"/>
              </w:rPr>
              <w:t>Образы</w:t>
            </w:r>
            <w:r w:rsidRPr="003008DB">
              <w:rPr>
                <w:spacing w:val="10"/>
                <w:w w:val="115"/>
                <w:sz w:val="24"/>
                <w:szCs w:val="24"/>
              </w:rPr>
              <w:t xml:space="preserve"> </w:t>
            </w:r>
            <w:r w:rsidRPr="003008DB">
              <w:rPr>
                <w:w w:val="115"/>
                <w:sz w:val="24"/>
                <w:szCs w:val="24"/>
              </w:rPr>
              <w:t>духовной</w:t>
            </w:r>
            <w:r w:rsidRPr="003008DB">
              <w:rPr>
                <w:spacing w:val="1"/>
                <w:w w:val="115"/>
                <w:sz w:val="24"/>
                <w:szCs w:val="24"/>
              </w:rPr>
              <w:t xml:space="preserve"> </w:t>
            </w:r>
            <w:r w:rsidRPr="003008DB">
              <w:rPr>
                <w:w w:val="115"/>
                <w:sz w:val="24"/>
                <w:szCs w:val="24"/>
              </w:rPr>
              <w:t>музыки</w:t>
            </w:r>
            <w:r w:rsidRPr="003008DB">
              <w:rPr>
                <w:spacing w:val="19"/>
                <w:w w:val="115"/>
                <w:sz w:val="24"/>
                <w:szCs w:val="24"/>
              </w:rPr>
              <w:t xml:space="preserve"> </w:t>
            </w:r>
            <w:r w:rsidRPr="003008DB">
              <w:rPr>
                <w:w w:val="115"/>
                <w:sz w:val="24"/>
                <w:szCs w:val="24"/>
              </w:rPr>
              <w:t>в</w:t>
            </w:r>
            <w:r w:rsidRPr="003008DB">
              <w:rPr>
                <w:spacing w:val="20"/>
                <w:w w:val="115"/>
                <w:sz w:val="24"/>
                <w:szCs w:val="24"/>
              </w:rPr>
              <w:t xml:space="preserve"> </w:t>
            </w:r>
            <w:r w:rsidRPr="003008DB">
              <w:rPr>
                <w:w w:val="115"/>
                <w:sz w:val="24"/>
                <w:szCs w:val="24"/>
              </w:rPr>
              <w:t>творчестве</w:t>
            </w:r>
            <w:r w:rsidRPr="003008DB">
              <w:rPr>
                <w:spacing w:val="-49"/>
                <w:w w:val="115"/>
                <w:sz w:val="24"/>
                <w:szCs w:val="24"/>
              </w:rPr>
              <w:t xml:space="preserve"> </w:t>
            </w:r>
            <w:r w:rsidRPr="003008DB">
              <w:rPr>
                <w:w w:val="115"/>
                <w:sz w:val="24"/>
                <w:szCs w:val="24"/>
              </w:rPr>
              <w:t>композиторов-</w:t>
            </w:r>
            <w:r w:rsidRPr="003008DB">
              <w:rPr>
                <w:spacing w:val="1"/>
                <w:w w:val="115"/>
                <w:sz w:val="24"/>
                <w:szCs w:val="24"/>
              </w:rPr>
              <w:t xml:space="preserve"> </w:t>
            </w:r>
            <w:r w:rsidRPr="003008DB">
              <w:rPr>
                <w:w w:val="115"/>
                <w:sz w:val="24"/>
                <w:szCs w:val="24"/>
              </w:rPr>
              <w:t>классиков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Слушание,</w:t>
            </w:r>
            <w:r w:rsidRPr="003008DB">
              <w:rPr>
                <w:spacing w:val="41"/>
                <w:w w:val="115"/>
                <w:sz w:val="24"/>
                <w:szCs w:val="24"/>
              </w:rPr>
              <w:t xml:space="preserve"> </w:t>
            </w:r>
            <w:r w:rsidRPr="003008DB">
              <w:rPr>
                <w:w w:val="115"/>
                <w:sz w:val="24"/>
                <w:szCs w:val="24"/>
              </w:rPr>
              <w:t>разучивание,</w:t>
            </w:r>
            <w:r w:rsidRPr="003008DB">
              <w:rPr>
                <w:spacing w:val="41"/>
                <w:w w:val="115"/>
                <w:sz w:val="24"/>
                <w:szCs w:val="24"/>
              </w:rPr>
              <w:t xml:space="preserve"> </w:t>
            </w:r>
            <w:r w:rsidRPr="003008DB">
              <w:rPr>
                <w:w w:val="115"/>
                <w:sz w:val="24"/>
                <w:szCs w:val="24"/>
              </w:rPr>
              <w:t>исполнение</w:t>
            </w:r>
            <w:r w:rsidRPr="003008DB">
              <w:rPr>
                <w:spacing w:val="42"/>
                <w:w w:val="115"/>
                <w:sz w:val="24"/>
                <w:szCs w:val="24"/>
              </w:rPr>
              <w:t xml:space="preserve"> </w:t>
            </w:r>
            <w:r w:rsidRPr="003008DB">
              <w:rPr>
                <w:w w:val="115"/>
                <w:sz w:val="24"/>
                <w:szCs w:val="24"/>
              </w:rPr>
              <w:t>вокальных</w:t>
            </w:r>
            <w:r w:rsidRPr="003008DB">
              <w:rPr>
                <w:spacing w:val="41"/>
                <w:w w:val="115"/>
                <w:sz w:val="24"/>
                <w:szCs w:val="24"/>
              </w:rPr>
              <w:t xml:space="preserve"> </w:t>
            </w:r>
            <w:r w:rsidRPr="003008DB">
              <w:rPr>
                <w:w w:val="115"/>
                <w:sz w:val="24"/>
                <w:szCs w:val="24"/>
              </w:rPr>
              <w:t>произведений</w:t>
            </w:r>
            <w:r w:rsidRPr="003008DB">
              <w:rPr>
                <w:spacing w:val="19"/>
                <w:w w:val="115"/>
                <w:sz w:val="24"/>
                <w:szCs w:val="24"/>
              </w:rPr>
              <w:t xml:space="preserve"> </w:t>
            </w:r>
            <w:r w:rsidRPr="003008DB">
              <w:rPr>
                <w:w w:val="115"/>
                <w:sz w:val="24"/>
                <w:szCs w:val="24"/>
              </w:rPr>
              <w:t>религиозного</w:t>
            </w:r>
            <w:r w:rsidRPr="003008DB">
              <w:rPr>
                <w:spacing w:val="19"/>
                <w:w w:val="115"/>
                <w:sz w:val="24"/>
                <w:szCs w:val="24"/>
              </w:rPr>
              <w:t xml:space="preserve"> </w:t>
            </w:r>
            <w:r w:rsidRPr="003008DB">
              <w:rPr>
                <w:w w:val="115"/>
                <w:sz w:val="24"/>
                <w:szCs w:val="24"/>
              </w:rPr>
              <w:t>содержания.</w:t>
            </w:r>
            <w:r w:rsidRPr="003008DB">
              <w:rPr>
                <w:spacing w:val="19"/>
                <w:w w:val="115"/>
                <w:sz w:val="24"/>
                <w:szCs w:val="24"/>
              </w:rPr>
              <w:t xml:space="preserve"> </w:t>
            </w:r>
            <w:r w:rsidRPr="003008DB">
              <w:rPr>
                <w:w w:val="115"/>
                <w:sz w:val="24"/>
                <w:szCs w:val="24"/>
              </w:rPr>
              <w:t>Диалог</w:t>
            </w:r>
            <w:r w:rsidRPr="003008DB">
              <w:rPr>
                <w:spacing w:val="20"/>
                <w:w w:val="115"/>
                <w:sz w:val="24"/>
                <w:szCs w:val="24"/>
              </w:rPr>
              <w:t xml:space="preserve"> </w:t>
            </w:r>
            <w:r w:rsidRPr="003008DB">
              <w:rPr>
                <w:w w:val="115"/>
                <w:sz w:val="24"/>
                <w:szCs w:val="24"/>
              </w:rPr>
              <w:t>с</w:t>
            </w:r>
            <w:r w:rsidRPr="003008DB">
              <w:rPr>
                <w:spacing w:val="19"/>
                <w:w w:val="115"/>
                <w:sz w:val="24"/>
                <w:szCs w:val="24"/>
              </w:rPr>
              <w:t xml:space="preserve"> </w:t>
            </w:r>
            <w:r w:rsidRPr="003008DB">
              <w:rPr>
                <w:w w:val="115"/>
                <w:sz w:val="24"/>
                <w:szCs w:val="24"/>
              </w:rPr>
              <w:t>учителем</w:t>
            </w:r>
          </w:p>
          <w:p w:rsidR="00A90BA0" w:rsidRPr="003008DB" w:rsidRDefault="00A90BA0" w:rsidP="00BF0C92">
            <w:pPr>
              <w:pStyle w:val="TOC1"/>
              <w:keepNext/>
              <w:rPr>
                <w:sz w:val="24"/>
                <w:szCs w:val="24"/>
              </w:rPr>
            </w:pPr>
            <w:r w:rsidRPr="003008DB">
              <w:rPr>
                <w:w w:val="120"/>
                <w:sz w:val="24"/>
                <w:szCs w:val="24"/>
              </w:rPr>
              <w:t>о</w:t>
            </w:r>
            <w:r w:rsidRPr="003008DB">
              <w:rPr>
                <w:spacing w:val="3"/>
                <w:w w:val="120"/>
                <w:sz w:val="24"/>
                <w:szCs w:val="24"/>
              </w:rPr>
              <w:t xml:space="preserve"> </w:t>
            </w:r>
            <w:r w:rsidRPr="003008DB">
              <w:rPr>
                <w:w w:val="120"/>
                <w:sz w:val="24"/>
                <w:szCs w:val="24"/>
              </w:rPr>
              <w:t>характере</w:t>
            </w:r>
            <w:r w:rsidRPr="003008DB">
              <w:rPr>
                <w:spacing w:val="3"/>
                <w:w w:val="120"/>
                <w:sz w:val="24"/>
                <w:szCs w:val="24"/>
              </w:rPr>
              <w:t xml:space="preserve"> </w:t>
            </w:r>
            <w:r w:rsidRPr="003008DB">
              <w:rPr>
                <w:w w:val="120"/>
                <w:sz w:val="24"/>
                <w:szCs w:val="24"/>
              </w:rPr>
              <w:t>музыки,</w:t>
            </w:r>
            <w:r w:rsidRPr="003008DB">
              <w:rPr>
                <w:spacing w:val="4"/>
                <w:w w:val="120"/>
                <w:sz w:val="24"/>
                <w:szCs w:val="24"/>
              </w:rPr>
              <w:t xml:space="preserve"> </w:t>
            </w:r>
            <w:r w:rsidRPr="003008DB">
              <w:rPr>
                <w:w w:val="120"/>
                <w:sz w:val="24"/>
                <w:szCs w:val="24"/>
              </w:rPr>
              <w:t>манере</w:t>
            </w:r>
            <w:r w:rsidRPr="003008DB">
              <w:rPr>
                <w:spacing w:val="3"/>
                <w:w w:val="120"/>
                <w:sz w:val="24"/>
                <w:szCs w:val="24"/>
              </w:rPr>
              <w:t xml:space="preserve"> </w:t>
            </w:r>
            <w:r w:rsidRPr="003008DB">
              <w:rPr>
                <w:w w:val="120"/>
                <w:sz w:val="24"/>
                <w:szCs w:val="24"/>
              </w:rPr>
              <w:t>исполнения,</w:t>
            </w:r>
            <w:r w:rsidRPr="003008DB">
              <w:rPr>
                <w:spacing w:val="4"/>
                <w:w w:val="120"/>
                <w:sz w:val="24"/>
                <w:szCs w:val="24"/>
              </w:rPr>
              <w:t xml:space="preserve"> </w:t>
            </w:r>
            <w:r w:rsidRPr="003008DB">
              <w:rPr>
                <w:w w:val="120"/>
                <w:sz w:val="24"/>
                <w:szCs w:val="24"/>
              </w:rPr>
              <w:t>выразительных</w:t>
            </w:r>
            <w:r w:rsidRPr="003008DB">
              <w:rPr>
                <w:spacing w:val="-51"/>
                <w:w w:val="120"/>
                <w:sz w:val="24"/>
                <w:szCs w:val="24"/>
              </w:rPr>
              <w:t xml:space="preserve"> </w:t>
            </w:r>
            <w:r w:rsidRPr="003008DB">
              <w:rPr>
                <w:w w:val="120"/>
                <w:sz w:val="24"/>
                <w:szCs w:val="24"/>
              </w:rPr>
              <w:t>средствах.</w:t>
            </w:r>
          </w:p>
          <w:p w:rsidR="00A90BA0" w:rsidRPr="003008DB" w:rsidRDefault="00A90BA0" w:rsidP="00BF0C92">
            <w:pPr>
              <w:pStyle w:val="TOC1"/>
              <w:keepNext/>
              <w:rPr>
                <w:sz w:val="24"/>
                <w:szCs w:val="24"/>
              </w:rPr>
            </w:pPr>
            <w:r w:rsidRPr="003008DB">
              <w:rPr>
                <w:w w:val="120"/>
                <w:sz w:val="24"/>
                <w:szCs w:val="24"/>
              </w:rPr>
              <w:t>Знакомство</w:t>
            </w:r>
            <w:r w:rsidRPr="003008DB">
              <w:rPr>
                <w:spacing w:val="-5"/>
                <w:w w:val="120"/>
                <w:sz w:val="24"/>
                <w:szCs w:val="24"/>
              </w:rPr>
              <w:t xml:space="preserve"> </w:t>
            </w:r>
            <w:r w:rsidRPr="003008DB">
              <w:rPr>
                <w:w w:val="120"/>
                <w:sz w:val="24"/>
                <w:szCs w:val="24"/>
              </w:rPr>
              <w:t>с</w:t>
            </w:r>
            <w:r w:rsidRPr="003008DB">
              <w:rPr>
                <w:spacing w:val="-5"/>
                <w:w w:val="120"/>
                <w:sz w:val="24"/>
                <w:szCs w:val="24"/>
              </w:rPr>
              <w:t xml:space="preserve"> </w:t>
            </w:r>
            <w:r w:rsidRPr="003008DB">
              <w:rPr>
                <w:w w:val="120"/>
                <w:sz w:val="24"/>
                <w:szCs w:val="24"/>
              </w:rPr>
              <w:t>произведениями</w:t>
            </w:r>
            <w:r w:rsidRPr="003008DB">
              <w:rPr>
                <w:spacing w:val="-5"/>
                <w:w w:val="120"/>
                <w:sz w:val="24"/>
                <w:szCs w:val="24"/>
              </w:rPr>
              <w:t xml:space="preserve"> </w:t>
            </w:r>
            <w:r w:rsidRPr="003008DB">
              <w:rPr>
                <w:w w:val="120"/>
                <w:sz w:val="24"/>
                <w:szCs w:val="24"/>
              </w:rPr>
              <w:t>светской</w:t>
            </w:r>
            <w:r w:rsidRPr="003008DB">
              <w:rPr>
                <w:spacing w:val="-5"/>
                <w:w w:val="120"/>
                <w:sz w:val="24"/>
                <w:szCs w:val="24"/>
              </w:rPr>
              <w:t xml:space="preserve"> </w:t>
            </w:r>
            <w:r w:rsidRPr="003008DB">
              <w:rPr>
                <w:w w:val="120"/>
                <w:sz w:val="24"/>
                <w:szCs w:val="24"/>
              </w:rPr>
              <w:t>музыки,</w:t>
            </w:r>
            <w:r w:rsidRPr="003008DB">
              <w:rPr>
                <w:spacing w:val="-4"/>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которых</w:t>
            </w:r>
            <w:r w:rsidRPr="003008DB">
              <w:rPr>
                <w:spacing w:val="-11"/>
                <w:w w:val="120"/>
                <w:sz w:val="24"/>
                <w:szCs w:val="24"/>
              </w:rPr>
              <w:t xml:space="preserve"> </w:t>
            </w:r>
            <w:r w:rsidRPr="003008DB">
              <w:rPr>
                <w:w w:val="120"/>
                <w:sz w:val="24"/>
                <w:szCs w:val="24"/>
              </w:rPr>
              <w:t>воплощены</w:t>
            </w:r>
            <w:r w:rsidRPr="003008DB">
              <w:rPr>
                <w:spacing w:val="-11"/>
                <w:w w:val="120"/>
                <w:sz w:val="24"/>
                <w:szCs w:val="24"/>
              </w:rPr>
              <w:t xml:space="preserve"> </w:t>
            </w:r>
            <w:r w:rsidRPr="003008DB">
              <w:rPr>
                <w:w w:val="120"/>
                <w:sz w:val="24"/>
                <w:szCs w:val="24"/>
              </w:rPr>
              <w:t>молитвенные</w:t>
            </w:r>
            <w:r w:rsidRPr="003008DB">
              <w:rPr>
                <w:spacing w:val="-10"/>
                <w:w w:val="120"/>
                <w:sz w:val="24"/>
                <w:szCs w:val="24"/>
              </w:rPr>
              <w:t xml:space="preserve"> </w:t>
            </w:r>
            <w:r w:rsidRPr="003008DB">
              <w:rPr>
                <w:w w:val="120"/>
                <w:sz w:val="24"/>
                <w:szCs w:val="24"/>
              </w:rPr>
              <w:t>интонации,</w:t>
            </w:r>
            <w:r w:rsidRPr="003008DB">
              <w:rPr>
                <w:spacing w:val="-11"/>
                <w:w w:val="120"/>
                <w:sz w:val="24"/>
                <w:szCs w:val="24"/>
              </w:rPr>
              <w:t xml:space="preserve"> </w:t>
            </w:r>
            <w:r w:rsidRPr="003008DB">
              <w:rPr>
                <w:w w:val="120"/>
                <w:sz w:val="24"/>
                <w:szCs w:val="24"/>
              </w:rPr>
              <w:t>используется</w:t>
            </w:r>
            <w:r w:rsidRPr="003008DB">
              <w:rPr>
                <w:spacing w:val="-51"/>
                <w:w w:val="120"/>
                <w:sz w:val="24"/>
                <w:szCs w:val="24"/>
              </w:rPr>
              <w:t xml:space="preserve"> </w:t>
            </w:r>
            <w:r w:rsidRPr="003008DB">
              <w:rPr>
                <w:w w:val="120"/>
                <w:sz w:val="24"/>
                <w:szCs w:val="24"/>
              </w:rPr>
              <w:t>хоральный</w:t>
            </w:r>
            <w:r w:rsidRPr="003008DB">
              <w:rPr>
                <w:spacing w:val="9"/>
                <w:w w:val="120"/>
                <w:sz w:val="24"/>
                <w:szCs w:val="24"/>
              </w:rPr>
              <w:t xml:space="preserve"> </w:t>
            </w:r>
            <w:r w:rsidRPr="003008DB">
              <w:rPr>
                <w:w w:val="120"/>
                <w:sz w:val="24"/>
                <w:szCs w:val="24"/>
              </w:rPr>
              <w:t>склад</w:t>
            </w:r>
            <w:r w:rsidRPr="003008DB">
              <w:rPr>
                <w:spacing w:val="10"/>
                <w:w w:val="120"/>
                <w:sz w:val="24"/>
                <w:szCs w:val="24"/>
              </w:rPr>
              <w:t xml:space="preserve"> </w:t>
            </w:r>
            <w:r w:rsidRPr="003008DB">
              <w:rPr>
                <w:w w:val="120"/>
                <w:sz w:val="24"/>
                <w:szCs w:val="24"/>
              </w:rPr>
              <w:t>звучания.</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lastRenderedPageBreak/>
              <w:t>Просмотр</w:t>
            </w:r>
            <w:r w:rsidRPr="003008DB">
              <w:rPr>
                <w:spacing w:val="27"/>
                <w:w w:val="115"/>
                <w:sz w:val="24"/>
                <w:szCs w:val="24"/>
              </w:rPr>
              <w:t xml:space="preserve"> </w:t>
            </w:r>
            <w:r w:rsidRPr="003008DB">
              <w:rPr>
                <w:w w:val="115"/>
                <w:sz w:val="24"/>
                <w:szCs w:val="24"/>
              </w:rPr>
              <w:t>документального</w:t>
            </w:r>
            <w:r w:rsidRPr="003008DB">
              <w:rPr>
                <w:spacing w:val="27"/>
                <w:w w:val="115"/>
                <w:sz w:val="24"/>
                <w:szCs w:val="24"/>
              </w:rPr>
              <w:t xml:space="preserve"> </w:t>
            </w:r>
            <w:r w:rsidRPr="003008DB">
              <w:rPr>
                <w:w w:val="115"/>
                <w:sz w:val="24"/>
                <w:szCs w:val="24"/>
              </w:rPr>
              <w:t>фильма</w:t>
            </w:r>
            <w:r w:rsidRPr="003008DB">
              <w:rPr>
                <w:spacing w:val="28"/>
                <w:w w:val="115"/>
                <w:sz w:val="24"/>
                <w:szCs w:val="24"/>
              </w:rPr>
              <w:t xml:space="preserve"> </w:t>
            </w:r>
            <w:r w:rsidRPr="003008DB">
              <w:rPr>
                <w:w w:val="115"/>
                <w:sz w:val="24"/>
                <w:szCs w:val="24"/>
              </w:rPr>
              <w:t>о</w:t>
            </w:r>
            <w:r w:rsidRPr="003008DB">
              <w:rPr>
                <w:spacing w:val="27"/>
                <w:w w:val="115"/>
                <w:sz w:val="24"/>
                <w:szCs w:val="24"/>
              </w:rPr>
              <w:t xml:space="preserve"> </w:t>
            </w:r>
            <w:r w:rsidRPr="003008DB">
              <w:rPr>
                <w:w w:val="115"/>
                <w:sz w:val="24"/>
                <w:szCs w:val="24"/>
              </w:rPr>
              <w:t>значении</w:t>
            </w:r>
            <w:r w:rsidRPr="003008DB">
              <w:rPr>
                <w:spacing w:val="28"/>
                <w:w w:val="115"/>
                <w:sz w:val="24"/>
                <w:szCs w:val="24"/>
              </w:rPr>
              <w:t xml:space="preserve"> </w:t>
            </w:r>
            <w:r w:rsidRPr="003008DB">
              <w:rPr>
                <w:w w:val="115"/>
                <w:sz w:val="24"/>
                <w:szCs w:val="24"/>
              </w:rPr>
              <w:t>молитвы.</w:t>
            </w:r>
            <w:r w:rsidRPr="003008DB">
              <w:rPr>
                <w:spacing w:val="-49"/>
                <w:w w:val="115"/>
                <w:sz w:val="24"/>
                <w:szCs w:val="24"/>
              </w:rPr>
              <w:t xml:space="preserve"> </w:t>
            </w:r>
            <w:r w:rsidRPr="003008DB">
              <w:rPr>
                <w:w w:val="115"/>
                <w:sz w:val="24"/>
                <w:szCs w:val="24"/>
              </w:rPr>
              <w:t>Рисование</w:t>
            </w:r>
            <w:r w:rsidRPr="003008DB">
              <w:rPr>
                <w:spacing w:val="1"/>
                <w:w w:val="115"/>
                <w:sz w:val="24"/>
                <w:szCs w:val="24"/>
              </w:rPr>
              <w:t xml:space="preserve"> </w:t>
            </w:r>
            <w:r w:rsidRPr="003008DB">
              <w:rPr>
                <w:w w:val="115"/>
                <w:sz w:val="24"/>
                <w:szCs w:val="24"/>
              </w:rPr>
              <w:t>по</w:t>
            </w:r>
            <w:r w:rsidRPr="003008DB">
              <w:rPr>
                <w:spacing w:val="1"/>
                <w:w w:val="115"/>
                <w:sz w:val="24"/>
                <w:szCs w:val="24"/>
              </w:rPr>
              <w:t xml:space="preserve"> </w:t>
            </w:r>
            <w:r w:rsidRPr="003008DB">
              <w:rPr>
                <w:w w:val="115"/>
                <w:sz w:val="24"/>
                <w:szCs w:val="24"/>
              </w:rPr>
              <w:t>мотивам</w:t>
            </w:r>
            <w:r w:rsidRPr="003008DB">
              <w:rPr>
                <w:spacing w:val="1"/>
                <w:w w:val="115"/>
                <w:sz w:val="24"/>
                <w:szCs w:val="24"/>
              </w:rPr>
              <w:t xml:space="preserve"> </w:t>
            </w:r>
            <w:r w:rsidRPr="003008DB">
              <w:rPr>
                <w:w w:val="115"/>
                <w:sz w:val="24"/>
                <w:szCs w:val="24"/>
              </w:rPr>
              <w:t>прослушанных</w:t>
            </w:r>
            <w:r w:rsidRPr="003008DB">
              <w:rPr>
                <w:spacing w:val="1"/>
                <w:w w:val="115"/>
                <w:sz w:val="24"/>
                <w:szCs w:val="24"/>
              </w:rPr>
              <w:t xml:space="preserve"> </w:t>
            </w:r>
            <w:r w:rsidRPr="003008DB">
              <w:rPr>
                <w:w w:val="115"/>
                <w:sz w:val="24"/>
                <w:szCs w:val="24"/>
              </w:rPr>
              <w:t>музыкальных</w:t>
            </w:r>
            <w:r w:rsidRPr="003008DB">
              <w:rPr>
                <w:spacing w:val="1"/>
                <w:w w:val="115"/>
                <w:sz w:val="24"/>
                <w:szCs w:val="24"/>
              </w:rPr>
              <w:t xml:space="preserve"> </w:t>
            </w:r>
            <w:r w:rsidRPr="003008DB">
              <w:rPr>
                <w:w w:val="115"/>
                <w:sz w:val="24"/>
                <w:szCs w:val="24"/>
              </w:rPr>
              <w:t>произведений</w:t>
            </w:r>
          </w:p>
        </w:tc>
      </w:tr>
      <w:tr w:rsidR="00A90BA0" w:rsidRPr="00A641DA" w:rsidTr="00BF0C92">
        <w:trPr>
          <w:trHeight w:val="1206"/>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В)</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2"/>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Инстру-</w:t>
            </w:r>
            <w:r w:rsidRPr="003008DB">
              <w:rPr>
                <w:spacing w:val="1"/>
                <w:w w:val="120"/>
                <w:sz w:val="24"/>
                <w:szCs w:val="24"/>
              </w:rPr>
              <w:t xml:space="preserve"> </w:t>
            </w:r>
            <w:r w:rsidRPr="003008DB">
              <w:rPr>
                <w:w w:val="115"/>
                <w:sz w:val="24"/>
                <w:szCs w:val="24"/>
              </w:rPr>
              <w:t>менталь-</w:t>
            </w:r>
            <w:r w:rsidRPr="003008DB">
              <w:rPr>
                <w:spacing w:val="-49"/>
                <w:w w:val="115"/>
                <w:sz w:val="24"/>
                <w:szCs w:val="24"/>
              </w:rPr>
              <w:t xml:space="preserve"> </w:t>
            </w:r>
            <w:r w:rsidRPr="003008DB">
              <w:rPr>
                <w:w w:val="120"/>
                <w:sz w:val="24"/>
                <w:szCs w:val="24"/>
              </w:rPr>
              <w:t>ная</w:t>
            </w:r>
            <w:r w:rsidRPr="003008DB">
              <w:rPr>
                <w:spacing w:val="1"/>
                <w:w w:val="120"/>
                <w:sz w:val="24"/>
                <w:szCs w:val="24"/>
              </w:rPr>
              <w:t xml:space="preserve"> </w:t>
            </w:r>
            <w:r w:rsidRPr="003008DB">
              <w:rPr>
                <w:w w:val="120"/>
                <w:sz w:val="24"/>
                <w:szCs w:val="24"/>
              </w:rPr>
              <w:t>музыка</w:t>
            </w:r>
            <w:r w:rsidRPr="003008DB">
              <w:rPr>
                <w:spacing w:val="1"/>
                <w:w w:val="120"/>
                <w:sz w:val="24"/>
                <w:szCs w:val="24"/>
              </w:rPr>
              <w:t xml:space="preserve"> </w:t>
            </w:r>
            <w:r w:rsidRPr="003008DB">
              <w:rPr>
                <w:w w:val="120"/>
                <w:sz w:val="24"/>
                <w:szCs w:val="24"/>
              </w:rPr>
              <w:t>в</w:t>
            </w:r>
            <w:r w:rsidRPr="003008DB">
              <w:rPr>
                <w:spacing w:val="-6"/>
                <w:w w:val="120"/>
                <w:sz w:val="24"/>
                <w:szCs w:val="24"/>
              </w:rPr>
              <w:t xml:space="preserve"> </w:t>
            </w:r>
            <w:r w:rsidRPr="003008DB">
              <w:rPr>
                <w:w w:val="120"/>
                <w:sz w:val="24"/>
                <w:szCs w:val="24"/>
              </w:rPr>
              <w:t>церкви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Орган и его роль</w:t>
            </w:r>
            <w:r w:rsidRPr="003008DB">
              <w:rPr>
                <w:spacing w:val="-49"/>
                <w:w w:val="115"/>
                <w:sz w:val="24"/>
                <w:szCs w:val="24"/>
              </w:rPr>
              <w:t xml:space="preserve"> </w:t>
            </w:r>
            <w:r w:rsidRPr="003008DB">
              <w:rPr>
                <w:w w:val="115"/>
                <w:sz w:val="24"/>
                <w:szCs w:val="24"/>
              </w:rPr>
              <w:t>в богослужении.</w:t>
            </w:r>
            <w:r w:rsidRPr="003008DB">
              <w:rPr>
                <w:spacing w:val="1"/>
                <w:w w:val="115"/>
                <w:sz w:val="24"/>
                <w:szCs w:val="24"/>
              </w:rPr>
              <w:t xml:space="preserve"> </w:t>
            </w:r>
            <w:r w:rsidRPr="003008DB">
              <w:rPr>
                <w:w w:val="115"/>
                <w:sz w:val="24"/>
                <w:szCs w:val="24"/>
              </w:rPr>
              <w:t>Творчество</w:t>
            </w:r>
          </w:p>
          <w:p w:rsidR="00A90BA0" w:rsidRPr="003008DB" w:rsidRDefault="00A90BA0" w:rsidP="00BF0C92">
            <w:pPr>
              <w:pStyle w:val="TOC1"/>
              <w:keepNext/>
              <w:rPr>
                <w:sz w:val="24"/>
                <w:szCs w:val="24"/>
              </w:rPr>
            </w:pPr>
            <w:r w:rsidRPr="003008DB">
              <w:rPr>
                <w:w w:val="120"/>
                <w:sz w:val="24"/>
                <w:szCs w:val="24"/>
              </w:rPr>
              <w:t>И.</w:t>
            </w:r>
            <w:r w:rsidRPr="003008DB">
              <w:rPr>
                <w:spacing w:val="13"/>
                <w:w w:val="120"/>
                <w:sz w:val="24"/>
                <w:szCs w:val="24"/>
              </w:rPr>
              <w:t xml:space="preserve"> </w:t>
            </w:r>
            <w:r w:rsidRPr="003008DB">
              <w:rPr>
                <w:w w:val="120"/>
                <w:sz w:val="24"/>
                <w:szCs w:val="24"/>
              </w:rPr>
              <w:t>С.</w:t>
            </w:r>
            <w:r w:rsidRPr="003008DB">
              <w:rPr>
                <w:spacing w:val="13"/>
                <w:w w:val="120"/>
                <w:sz w:val="24"/>
                <w:szCs w:val="24"/>
              </w:rPr>
              <w:t xml:space="preserve"> </w:t>
            </w:r>
            <w:r w:rsidRPr="003008DB">
              <w:rPr>
                <w:w w:val="120"/>
                <w:sz w:val="24"/>
                <w:szCs w:val="24"/>
              </w:rPr>
              <w:t>Баха</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Чтение</w:t>
            </w:r>
            <w:r w:rsidRPr="003008DB">
              <w:rPr>
                <w:spacing w:val="31"/>
                <w:w w:val="115"/>
                <w:sz w:val="24"/>
                <w:szCs w:val="24"/>
              </w:rPr>
              <w:t xml:space="preserve"> </w:t>
            </w:r>
            <w:r w:rsidRPr="003008DB">
              <w:rPr>
                <w:w w:val="115"/>
                <w:sz w:val="24"/>
                <w:szCs w:val="24"/>
              </w:rPr>
              <w:t>учебных</w:t>
            </w:r>
            <w:r w:rsidRPr="003008DB">
              <w:rPr>
                <w:spacing w:val="32"/>
                <w:w w:val="115"/>
                <w:sz w:val="24"/>
                <w:szCs w:val="24"/>
              </w:rPr>
              <w:t xml:space="preserve"> </w:t>
            </w:r>
            <w:r w:rsidRPr="003008DB">
              <w:rPr>
                <w:w w:val="115"/>
                <w:sz w:val="24"/>
                <w:szCs w:val="24"/>
              </w:rPr>
              <w:t>и</w:t>
            </w:r>
            <w:r w:rsidRPr="003008DB">
              <w:rPr>
                <w:spacing w:val="32"/>
                <w:w w:val="115"/>
                <w:sz w:val="24"/>
                <w:szCs w:val="24"/>
              </w:rPr>
              <w:t xml:space="preserve"> </w:t>
            </w:r>
            <w:r w:rsidRPr="003008DB">
              <w:rPr>
                <w:w w:val="115"/>
                <w:sz w:val="24"/>
                <w:szCs w:val="24"/>
              </w:rPr>
              <w:t>художественных</w:t>
            </w:r>
            <w:r w:rsidRPr="003008DB">
              <w:rPr>
                <w:spacing w:val="31"/>
                <w:w w:val="115"/>
                <w:sz w:val="24"/>
                <w:szCs w:val="24"/>
              </w:rPr>
              <w:t xml:space="preserve"> </w:t>
            </w:r>
            <w:r w:rsidRPr="003008DB">
              <w:rPr>
                <w:w w:val="115"/>
                <w:sz w:val="24"/>
                <w:szCs w:val="24"/>
              </w:rPr>
              <w:t>текстов,</w:t>
            </w:r>
            <w:r w:rsidRPr="003008DB">
              <w:rPr>
                <w:spacing w:val="32"/>
                <w:w w:val="115"/>
                <w:sz w:val="24"/>
                <w:szCs w:val="24"/>
              </w:rPr>
              <w:t xml:space="preserve"> </w:t>
            </w:r>
            <w:r w:rsidRPr="003008DB">
              <w:rPr>
                <w:w w:val="115"/>
                <w:sz w:val="24"/>
                <w:szCs w:val="24"/>
              </w:rPr>
              <w:t>посвящённых</w:t>
            </w:r>
            <w:r w:rsidRPr="003008DB">
              <w:rPr>
                <w:spacing w:val="-49"/>
                <w:w w:val="115"/>
                <w:sz w:val="24"/>
                <w:szCs w:val="24"/>
              </w:rPr>
              <w:t xml:space="preserve"> </w:t>
            </w:r>
            <w:r w:rsidRPr="003008DB">
              <w:rPr>
                <w:w w:val="115"/>
                <w:sz w:val="24"/>
                <w:szCs w:val="24"/>
              </w:rPr>
              <w:t>истории</w:t>
            </w:r>
            <w:r w:rsidRPr="003008DB">
              <w:rPr>
                <w:spacing w:val="20"/>
                <w:w w:val="115"/>
                <w:sz w:val="24"/>
                <w:szCs w:val="24"/>
              </w:rPr>
              <w:t xml:space="preserve"> </w:t>
            </w:r>
            <w:r w:rsidRPr="003008DB">
              <w:rPr>
                <w:w w:val="115"/>
                <w:sz w:val="24"/>
                <w:szCs w:val="24"/>
              </w:rPr>
              <w:t>создания,</w:t>
            </w:r>
            <w:r w:rsidRPr="003008DB">
              <w:rPr>
                <w:spacing w:val="21"/>
                <w:w w:val="115"/>
                <w:sz w:val="24"/>
                <w:szCs w:val="24"/>
              </w:rPr>
              <w:t xml:space="preserve"> </w:t>
            </w:r>
            <w:r w:rsidRPr="003008DB">
              <w:rPr>
                <w:w w:val="115"/>
                <w:sz w:val="24"/>
                <w:szCs w:val="24"/>
              </w:rPr>
              <w:t>устройству</w:t>
            </w:r>
            <w:r w:rsidRPr="003008DB">
              <w:rPr>
                <w:spacing w:val="21"/>
                <w:w w:val="115"/>
                <w:sz w:val="24"/>
                <w:szCs w:val="24"/>
              </w:rPr>
              <w:t xml:space="preserve"> </w:t>
            </w:r>
            <w:r w:rsidRPr="003008DB">
              <w:rPr>
                <w:w w:val="115"/>
                <w:sz w:val="24"/>
                <w:szCs w:val="24"/>
              </w:rPr>
              <w:t>органа,</w:t>
            </w:r>
            <w:r w:rsidRPr="003008DB">
              <w:rPr>
                <w:spacing w:val="21"/>
                <w:w w:val="115"/>
                <w:sz w:val="24"/>
                <w:szCs w:val="24"/>
              </w:rPr>
              <w:t xml:space="preserve"> </w:t>
            </w:r>
            <w:r w:rsidRPr="003008DB">
              <w:rPr>
                <w:w w:val="115"/>
                <w:sz w:val="24"/>
                <w:szCs w:val="24"/>
              </w:rPr>
              <w:t>его</w:t>
            </w:r>
            <w:r w:rsidRPr="003008DB">
              <w:rPr>
                <w:spacing w:val="21"/>
                <w:w w:val="115"/>
                <w:sz w:val="24"/>
                <w:szCs w:val="24"/>
              </w:rPr>
              <w:t xml:space="preserve"> </w:t>
            </w:r>
            <w:r w:rsidRPr="003008DB">
              <w:rPr>
                <w:w w:val="115"/>
                <w:sz w:val="24"/>
                <w:szCs w:val="24"/>
              </w:rPr>
              <w:t>роли</w:t>
            </w:r>
            <w:r w:rsidRPr="003008DB">
              <w:rPr>
                <w:spacing w:val="20"/>
                <w:w w:val="115"/>
                <w:sz w:val="24"/>
                <w:szCs w:val="24"/>
              </w:rPr>
              <w:t xml:space="preserve"> </w:t>
            </w:r>
            <w:r w:rsidRPr="003008DB">
              <w:rPr>
                <w:w w:val="115"/>
                <w:sz w:val="24"/>
                <w:szCs w:val="24"/>
              </w:rPr>
              <w:t>в</w:t>
            </w:r>
            <w:r w:rsidRPr="003008DB">
              <w:rPr>
                <w:spacing w:val="21"/>
                <w:w w:val="115"/>
                <w:sz w:val="24"/>
                <w:szCs w:val="24"/>
              </w:rPr>
              <w:t xml:space="preserve"> </w:t>
            </w:r>
            <w:r w:rsidRPr="003008DB">
              <w:rPr>
                <w:w w:val="115"/>
                <w:sz w:val="24"/>
                <w:szCs w:val="24"/>
              </w:rPr>
              <w:t>католическом</w:t>
            </w:r>
            <w:r w:rsidRPr="003008DB">
              <w:rPr>
                <w:spacing w:val="15"/>
                <w:w w:val="115"/>
                <w:sz w:val="24"/>
                <w:szCs w:val="24"/>
              </w:rPr>
              <w:t xml:space="preserve"> </w:t>
            </w:r>
            <w:r w:rsidRPr="003008DB">
              <w:rPr>
                <w:w w:val="115"/>
                <w:sz w:val="24"/>
                <w:szCs w:val="24"/>
              </w:rPr>
              <w:t>и</w:t>
            </w:r>
            <w:r w:rsidRPr="003008DB">
              <w:rPr>
                <w:spacing w:val="15"/>
                <w:w w:val="115"/>
                <w:sz w:val="24"/>
                <w:szCs w:val="24"/>
              </w:rPr>
              <w:t xml:space="preserve"> </w:t>
            </w:r>
            <w:r w:rsidRPr="003008DB">
              <w:rPr>
                <w:w w:val="115"/>
                <w:sz w:val="24"/>
                <w:szCs w:val="24"/>
              </w:rPr>
              <w:t>протестантском</w:t>
            </w:r>
            <w:r w:rsidRPr="003008DB">
              <w:rPr>
                <w:spacing w:val="16"/>
                <w:w w:val="115"/>
                <w:sz w:val="24"/>
                <w:szCs w:val="24"/>
              </w:rPr>
              <w:t xml:space="preserve"> </w:t>
            </w:r>
            <w:r w:rsidRPr="003008DB">
              <w:rPr>
                <w:w w:val="115"/>
                <w:sz w:val="24"/>
                <w:szCs w:val="24"/>
              </w:rPr>
              <w:t>богослужении.</w:t>
            </w:r>
            <w:r w:rsidRPr="003008DB">
              <w:rPr>
                <w:spacing w:val="15"/>
                <w:w w:val="115"/>
                <w:sz w:val="24"/>
                <w:szCs w:val="24"/>
              </w:rPr>
              <w:t xml:space="preserve"> </w:t>
            </w:r>
            <w:r w:rsidRPr="003008DB">
              <w:rPr>
                <w:w w:val="115"/>
                <w:sz w:val="24"/>
                <w:szCs w:val="24"/>
              </w:rPr>
              <w:t>Ответы</w:t>
            </w:r>
            <w:r w:rsidRPr="003008DB">
              <w:rPr>
                <w:spacing w:val="16"/>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вопросы</w:t>
            </w:r>
            <w:r w:rsidRPr="003008DB">
              <w:rPr>
                <w:spacing w:val="12"/>
                <w:w w:val="115"/>
                <w:sz w:val="24"/>
                <w:szCs w:val="24"/>
              </w:rPr>
              <w:t xml:space="preserve"> </w:t>
            </w:r>
            <w:r w:rsidRPr="003008DB">
              <w:rPr>
                <w:w w:val="115"/>
                <w:sz w:val="24"/>
                <w:szCs w:val="24"/>
              </w:rPr>
              <w:t>учителя.</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3750"/>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p>
        </w:tc>
        <w:tc>
          <w:tcPr>
            <w:tcW w:w="1134" w:type="dxa"/>
            <w:tcBorders>
              <w:left w:val="single" w:sz="6" w:space="0" w:color="231F20"/>
            </w:tcBorders>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Слушание</w:t>
            </w:r>
            <w:r w:rsidRPr="003008DB">
              <w:rPr>
                <w:spacing w:val="-7"/>
                <w:w w:val="120"/>
                <w:sz w:val="24"/>
                <w:szCs w:val="24"/>
              </w:rPr>
              <w:t xml:space="preserve"> </w:t>
            </w:r>
            <w:r w:rsidRPr="003008DB">
              <w:rPr>
                <w:w w:val="120"/>
                <w:sz w:val="24"/>
                <w:szCs w:val="24"/>
              </w:rPr>
              <w:t>органной</w:t>
            </w:r>
            <w:r w:rsidRPr="003008DB">
              <w:rPr>
                <w:spacing w:val="-6"/>
                <w:w w:val="120"/>
                <w:sz w:val="24"/>
                <w:szCs w:val="24"/>
              </w:rPr>
              <w:t xml:space="preserve"> </w:t>
            </w:r>
            <w:r w:rsidRPr="003008DB">
              <w:rPr>
                <w:w w:val="120"/>
                <w:sz w:val="24"/>
                <w:szCs w:val="24"/>
              </w:rPr>
              <w:t>музыки</w:t>
            </w:r>
            <w:r w:rsidRPr="003008DB">
              <w:rPr>
                <w:spacing w:val="-6"/>
                <w:w w:val="120"/>
                <w:sz w:val="24"/>
                <w:szCs w:val="24"/>
              </w:rPr>
              <w:t xml:space="preserve"> </w:t>
            </w:r>
            <w:r w:rsidRPr="003008DB">
              <w:rPr>
                <w:w w:val="120"/>
                <w:sz w:val="24"/>
                <w:szCs w:val="24"/>
              </w:rPr>
              <w:t>И.</w:t>
            </w:r>
            <w:r w:rsidRPr="003008DB">
              <w:rPr>
                <w:spacing w:val="-6"/>
                <w:w w:val="120"/>
                <w:sz w:val="24"/>
                <w:szCs w:val="24"/>
              </w:rPr>
              <w:t xml:space="preserve"> </w:t>
            </w:r>
            <w:r w:rsidRPr="003008DB">
              <w:rPr>
                <w:w w:val="120"/>
                <w:sz w:val="24"/>
                <w:szCs w:val="24"/>
              </w:rPr>
              <w:t>С.</w:t>
            </w:r>
            <w:r w:rsidRPr="003008DB">
              <w:rPr>
                <w:spacing w:val="-6"/>
                <w:w w:val="120"/>
                <w:sz w:val="24"/>
                <w:szCs w:val="24"/>
              </w:rPr>
              <w:t xml:space="preserve"> </w:t>
            </w:r>
            <w:r w:rsidRPr="003008DB">
              <w:rPr>
                <w:w w:val="120"/>
                <w:sz w:val="24"/>
                <w:szCs w:val="24"/>
              </w:rPr>
              <w:t>Баха.</w:t>
            </w:r>
            <w:r w:rsidRPr="003008DB">
              <w:rPr>
                <w:spacing w:val="-6"/>
                <w:w w:val="120"/>
                <w:sz w:val="24"/>
                <w:szCs w:val="24"/>
              </w:rPr>
              <w:t xml:space="preserve"> </w:t>
            </w:r>
            <w:r w:rsidRPr="003008DB">
              <w:rPr>
                <w:w w:val="120"/>
                <w:sz w:val="24"/>
                <w:szCs w:val="24"/>
              </w:rPr>
              <w:t>Описание</w:t>
            </w:r>
            <w:r w:rsidRPr="003008DB">
              <w:rPr>
                <w:spacing w:val="-7"/>
                <w:w w:val="120"/>
                <w:sz w:val="24"/>
                <w:szCs w:val="24"/>
              </w:rPr>
              <w:t xml:space="preserve"> </w:t>
            </w:r>
            <w:r w:rsidRPr="003008DB">
              <w:rPr>
                <w:w w:val="120"/>
                <w:sz w:val="24"/>
                <w:szCs w:val="24"/>
              </w:rPr>
              <w:t>впечатления</w:t>
            </w:r>
            <w:r w:rsidRPr="003008DB">
              <w:rPr>
                <w:spacing w:val="7"/>
                <w:w w:val="120"/>
                <w:sz w:val="24"/>
                <w:szCs w:val="24"/>
              </w:rPr>
              <w:t xml:space="preserve"> </w:t>
            </w:r>
            <w:r w:rsidRPr="003008DB">
              <w:rPr>
                <w:w w:val="120"/>
                <w:sz w:val="24"/>
                <w:szCs w:val="24"/>
              </w:rPr>
              <w:t>от</w:t>
            </w:r>
            <w:r w:rsidRPr="003008DB">
              <w:rPr>
                <w:spacing w:val="7"/>
                <w:w w:val="120"/>
                <w:sz w:val="24"/>
                <w:szCs w:val="24"/>
              </w:rPr>
              <w:t xml:space="preserve"> </w:t>
            </w:r>
            <w:r w:rsidRPr="003008DB">
              <w:rPr>
                <w:w w:val="120"/>
                <w:sz w:val="24"/>
                <w:szCs w:val="24"/>
              </w:rPr>
              <w:t>восприятия,</w:t>
            </w:r>
            <w:r w:rsidRPr="003008DB">
              <w:rPr>
                <w:spacing w:val="7"/>
                <w:w w:val="120"/>
                <w:sz w:val="24"/>
                <w:szCs w:val="24"/>
              </w:rPr>
              <w:t xml:space="preserve"> </w:t>
            </w:r>
            <w:r w:rsidRPr="003008DB">
              <w:rPr>
                <w:w w:val="120"/>
                <w:sz w:val="24"/>
                <w:szCs w:val="24"/>
              </w:rPr>
              <w:t>характеристика</w:t>
            </w:r>
            <w:r w:rsidRPr="003008DB">
              <w:rPr>
                <w:spacing w:val="7"/>
                <w:w w:val="120"/>
                <w:sz w:val="24"/>
                <w:szCs w:val="24"/>
              </w:rPr>
              <w:t xml:space="preserve"> </w:t>
            </w:r>
            <w:r w:rsidRPr="003008DB">
              <w:rPr>
                <w:w w:val="120"/>
                <w:sz w:val="24"/>
                <w:szCs w:val="24"/>
              </w:rPr>
              <w:t>музыкальн-выразительных</w:t>
            </w:r>
            <w:r w:rsidRPr="003008DB">
              <w:rPr>
                <w:spacing w:val="9"/>
                <w:w w:val="120"/>
                <w:sz w:val="24"/>
                <w:szCs w:val="24"/>
              </w:rPr>
              <w:t xml:space="preserve"> </w:t>
            </w:r>
            <w:r w:rsidRPr="003008DB">
              <w:rPr>
                <w:w w:val="120"/>
                <w:sz w:val="24"/>
                <w:szCs w:val="24"/>
              </w:rPr>
              <w:t>средств.</w:t>
            </w:r>
          </w:p>
          <w:p w:rsidR="00A90BA0" w:rsidRPr="003008DB" w:rsidRDefault="00A90BA0" w:rsidP="00BF0C92">
            <w:pPr>
              <w:pStyle w:val="TOC1"/>
              <w:keepNext/>
              <w:rPr>
                <w:sz w:val="24"/>
                <w:szCs w:val="24"/>
              </w:rPr>
            </w:pPr>
            <w:r w:rsidRPr="003008DB">
              <w:rPr>
                <w:w w:val="120"/>
                <w:sz w:val="24"/>
                <w:szCs w:val="24"/>
              </w:rPr>
              <w:t>Игровая</w:t>
            </w:r>
            <w:r w:rsidRPr="003008DB">
              <w:rPr>
                <w:spacing w:val="-9"/>
                <w:w w:val="120"/>
                <w:sz w:val="24"/>
                <w:szCs w:val="24"/>
              </w:rPr>
              <w:t xml:space="preserve"> </w:t>
            </w:r>
            <w:r w:rsidRPr="003008DB">
              <w:rPr>
                <w:w w:val="120"/>
                <w:sz w:val="24"/>
                <w:szCs w:val="24"/>
              </w:rPr>
              <w:t>имитация</w:t>
            </w:r>
            <w:r w:rsidRPr="003008DB">
              <w:rPr>
                <w:spacing w:val="-8"/>
                <w:w w:val="120"/>
                <w:sz w:val="24"/>
                <w:szCs w:val="24"/>
              </w:rPr>
              <w:t xml:space="preserve"> </w:t>
            </w:r>
            <w:r w:rsidRPr="003008DB">
              <w:rPr>
                <w:w w:val="120"/>
                <w:sz w:val="24"/>
                <w:szCs w:val="24"/>
              </w:rPr>
              <w:t>особенностей</w:t>
            </w:r>
            <w:r w:rsidRPr="003008DB">
              <w:rPr>
                <w:spacing w:val="-8"/>
                <w:w w:val="120"/>
                <w:sz w:val="24"/>
                <w:szCs w:val="24"/>
              </w:rPr>
              <w:t xml:space="preserve"> </w:t>
            </w:r>
            <w:r w:rsidRPr="003008DB">
              <w:rPr>
                <w:w w:val="120"/>
                <w:sz w:val="24"/>
                <w:szCs w:val="24"/>
              </w:rPr>
              <w:t>игры</w:t>
            </w:r>
            <w:r w:rsidRPr="003008DB">
              <w:rPr>
                <w:spacing w:val="-8"/>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органе</w:t>
            </w:r>
            <w:r w:rsidRPr="003008DB">
              <w:rPr>
                <w:spacing w:val="-8"/>
                <w:w w:val="120"/>
                <w:sz w:val="24"/>
                <w:szCs w:val="24"/>
              </w:rPr>
              <w:t xml:space="preserve"> </w:t>
            </w:r>
            <w:r w:rsidRPr="003008DB">
              <w:rPr>
                <w:w w:val="120"/>
                <w:sz w:val="24"/>
                <w:szCs w:val="24"/>
              </w:rPr>
              <w:t>(во</w:t>
            </w:r>
            <w:r w:rsidRPr="003008DB">
              <w:rPr>
                <w:spacing w:val="-8"/>
                <w:w w:val="120"/>
                <w:sz w:val="24"/>
                <w:szCs w:val="24"/>
              </w:rPr>
              <w:t xml:space="preserve"> </w:t>
            </w:r>
            <w:r w:rsidRPr="003008DB">
              <w:rPr>
                <w:w w:val="120"/>
                <w:sz w:val="24"/>
                <w:szCs w:val="24"/>
              </w:rPr>
              <w:t>время</w:t>
            </w:r>
            <w:r w:rsidRPr="003008DB">
              <w:rPr>
                <w:spacing w:val="-51"/>
                <w:w w:val="120"/>
                <w:sz w:val="24"/>
                <w:szCs w:val="24"/>
              </w:rPr>
              <w:t xml:space="preserve"> </w:t>
            </w:r>
            <w:r w:rsidRPr="003008DB">
              <w:rPr>
                <w:w w:val="120"/>
                <w:sz w:val="24"/>
                <w:szCs w:val="24"/>
              </w:rPr>
              <w:t>слушания).</w:t>
            </w:r>
          </w:p>
          <w:p w:rsidR="00A90BA0" w:rsidRPr="003008DB" w:rsidRDefault="00A90BA0" w:rsidP="00BF0C92">
            <w:pPr>
              <w:pStyle w:val="TOC1"/>
              <w:keepNext/>
              <w:rPr>
                <w:sz w:val="24"/>
                <w:szCs w:val="24"/>
              </w:rPr>
            </w:pPr>
            <w:r w:rsidRPr="003008DB">
              <w:rPr>
                <w:w w:val="115"/>
                <w:sz w:val="24"/>
                <w:szCs w:val="24"/>
              </w:rPr>
              <w:t>Звуковое</w:t>
            </w:r>
            <w:r w:rsidRPr="003008DB">
              <w:rPr>
                <w:spacing w:val="14"/>
                <w:w w:val="115"/>
                <w:sz w:val="24"/>
                <w:szCs w:val="24"/>
              </w:rPr>
              <w:t xml:space="preserve"> </w:t>
            </w:r>
            <w:r w:rsidRPr="003008DB">
              <w:rPr>
                <w:w w:val="115"/>
                <w:sz w:val="24"/>
                <w:szCs w:val="24"/>
              </w:rPr>
              <w:t>исследование</w:t>
            </w:r>
            <w:r w:rsidRPr="003008DB">
              <w:rPr>
                <w:spacing w:val="15"/>
                <w:w w:val="115"/>
                <w:sz w:val="24"/>
                <w:szCs w:val="24"/>
              </w:rPr>
              <w:t xml:space="preserve"> </w:t>
            </w:r>
            <w:r w:rsidRPr="003008DB">
              <w:rPr>
                <w:w w:val="115"/>
                <w:sz w:val="24"/>
                <w:szCs w:val="24"/>
              </w:rPr>
              <w:t>—</w:t>
            </w:r>
            <w:r w:rsidRPr="003008DB">
              <w:rPr>
                <w:spacing w:val="15"/>
                <w:w w:val="115"/>
                <w:sz w:val="24"/>
                <w:szCs w:val="24"/>
              </w:rPr>
              <w:t xml:space="preserve"> </w:t>
            </w:r>
            <w:r w:rsidRPr="003008DB">
              <w:rPr>
                <w:w w:val="115"/>
                <w:sz w:val="24"/>
                <w:szCs w:val="24"/>
              </w:rPr>
              <w:t>исполнение</w:t>
            </w:r>
            <w:r w:rsidRPr="003008DB">
              <w:rPr>
                <w:spacing w:val="15"/>
                <w:w w:val="115"/>
                <w:sz w:val="24"/>
                <w:szCs w:val="24"/>
              </w:rPr>
              <w:t xml:space="preserve"> </w:t>
            </w:r>
            <w:r w:rsidRPr="003008DB">
              <w:rPr>
                <w:w w:val="115"/>
                <w:sz w:val="24"/>
                <w:szCs w:val="24"/>
              </w:rPr>
              <w:t>(учителем)</w:t>
            </w:r>
            <w:r w:rsidRPr="003008DB">
              <w:rPr>
                <w:spacing w:val="14"/>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синтезаторе</w:t>
            </w:r>
            <w:r w:rsidRPr="003008DB">
              <w:rPr>
                <w:spacing w:val="1"/>
                <w:w w:val="115"/>
                <w:sz w:val="24"/>
                <w:szCs w:val="24"/>
              </w:rPr>
              <w:t xml:space="preserve"> </w:t>
            </w:r>
            <w:r w:rsidRPr="003008DB">
              <w:rPr>
                <w:w w:val="115"/>
                <w:sz w:val="24"/>
                <w:szCs w:val="24"/>
              </w:rPr>
              <w:t>знакомых</w:t>
            </w:r>
            <w:r w:rsidRPr="003008DB">
              <w:rPr>
                <w:spacing w:val="1"/>
                <w:w w:val="115"/>
                <w:sz w:val="24"/>
                <w:szCs w:val="24"/>
              </w:rPr>
              <w:t xml:space="preserve"> </w:t>
            </w:r>
            <w:r w:rsidRPr="003008DB">
              <w:rPr>
                <w:w w:val="115"/>
                <w:sz w:val="24"/>
                <w:szCs w:val="24"/>
              </w:rPr>
              <w:t>музыкальных</w:t>
            </w:r>
            <w:r w:rsidRPr="003008DB">
              <w:rPr>
                <w:spacing w:val="1"/>
                <w:w w:val="115"/>
                <w:sz w:val="24"/>
                <w:szCs w:val="24"/>
              </w:rPr>
              <w:t xml:space="preserve"> </w:t>
            </w:r>
            <w:r w:rsidRPr="003008DB">
              <w:rPr>
                <w:w w:val="115"/>
                <w:sz w:val="24"/>
                <w:szCs w:val="24"/>
              </w:rPr>
              <w:t>произведений</w:t>
            </w:r>
            <w:r w:rsidRPr="003008DB">
              <w:rPr>
                <w:spacing w:val="1"/>
                <w:w w:val="115"/>
                <w:sz w:val="24"/>
                <w:szCs w:val="24"/>
              </w:rPr>
              <w:t xml:space="preserve"> </w:t>
            </w:r>
            <w:r w:rsidRPr="003008DB">
              <w:rPr>
                <w:w w:val="115"/>
                <w:sz w:val="24"/>
                <w:szCs w:val="24"/>
              </w:rPr>
              <w:t>тембром</w:t>
            </w:r>
            <w:r w:rsidRPr="003008DB">
              <w:rPr>
                <w:spacing w:val="21"/>
                <w:w w:val="115"/>
                <w:sz w:val="24"/>
                <w:szCs w:val="24"/>
              </w:rPr>
              <w:t xml:space="preserve"> </w:t>
            </w:r>
            <w:r w:rsidRPr="003008DB">
              <w:rPr>
                <w:w w:val="115"/>
                <w:sz w:val="24"/>
                <w:szCs w:val="24"/>
              </w:rPr>
              <w:t>органа.</w:t>
            </w:r>
            <w:r w:rsidRPr="003008DB">
              <w:rPr>
                <w:spacing w:val="22"/>
                <w:w w:val="115"/>
                <w:sz w:val="24"/>
                <w:szCs w:val="24"/>
              </w:rPr>
              <w:t xml:space="preserve"> </w:t>
            </w:r>
            <w:r w:rsidRPr="003008DB">
              <w:rPr>
                <w:w w:val="115"/>
                <w:sz w:val="24"/>
                <w:szCs w:val="24"/>
              </w:rPr>
              <w:t>Наблюдение</w:t>
            </w:r>
            <w:r w:rsidRPr="003008DB">
              <w:rPr>
                <w:spacing w:val="22"/>
                <w:w w:val="115"/>
                <w:sz w:val="24"/>
                <w:szCs w:val="24"/>
              </w:rPr>
              <w:t xml:space="preserve"> </w:t>
            </w:r>
            <w:r w:rsidRPr="003008DB">
              <w:rPr>
                <w:w w:val="115"/>
                <w:sz w:val="24"/>
                <w:szCs w:val="24"/>
              </w:rPr>
              <w:t>за</w:t>
            </w:r>
            <w:r w:rsidRPr="003008DB">
              <w:rPr>
                <w:spacing w:val="22"/>
                <w:w w:val="115"/>
                <w:sz w:val="24"/>
                <w:szCs w:val="24"/>
              </w:rPr>
              <w:t xml:space="preserve"> </w:t>
            </w:r>
            <w:r w:rsidRPr="003008DB">
              <w:rPr>
                <w:w w:val="115"/>
                <w:sz w:val="24"/>
                <w:szCs w:val="24"/>
              </w:rPr>
              <w:t>трансформацией</w:t>
            </w:r>
            <w:r w:rsidRPr="003008DB">
              <w:rPr>
                <w:spacing w:val="22"/>
                <w:w w:val="115"/>
                <w:sz w:val="24"/>
                <w:szCs w:val="24"/>
              </w:rPr>
              <w:t xml:space="preserve"> </w:t>
            </w:r>
            <w:r w:rsidRPr="003008DB">
              <w:rPr>
                <w:w w:val="115"/>
                <w:sz w:val="24"/>
                <w:szCs w:val="24"/>
              </w:rPr>
              <w:t>музы-</w:t>
            </w:r>
            <w:r w:rsidRPr="003008DB">
              <w:rPr>
                <w:spacing w:val="-49"/>
                <w:w w:val="115"/>
                <w:sz w:val="24"/>
                <w:szCs w:val="24"/>
              </w:rPr>
              <w:t xml:space="preserve"> </w:t>
            </w:r>
            <w:r w:rsidRPr="003008DB">
              <w:rPr>
                <w:w w:val="115"/>
                <w:sz w:val="24"/>
                <w:szCs w:val="24"/>
              </w:rPr>
              <w:t>кального</w:t>
            </w:r>
            <w:r w:rsidRPr="003008DB">
              <w:rPr>
                <w:spacing w:val="12"/>
                <w:w w:val="115"/>
                <w:sz w:val="24"/>
                <w:szCs w:val="24"/>
              </w:rPr>
              <w:t xml:space="preserve"> </w:t>
            </w:r>
            <w:r w:rsidRPr="003008DB">
              <w:rPr>
                <w:w w:val="115"/>
                <w:sz w:val="24"/>
                <w:szCs w:val="24"/>
              </w:rPr>
              <w:t>образа.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Посещение</w:t>
            </w:r>
            <w:r w:rsidRPr="003008DB">
              <w:rPr>
                <w:spacing w:val="6"/>
                <w:w w:val="120"/>
                <w:sz w:val="24"/>
                <w:szCs w:val="24"/>
              </w:rPr>
              <w:t xml:space="preserve"> </w:t>
            </w:r>
            <w:r w:rsidRPr="003008DB">
              <w:rPr>
                <w:w w:val="120"/>
                <w:sz w:val="24"/>
                <w:szCs w:val="24"/>
              </w:rPr>
              <w:t>концерта</w:t>
            </w:r>
            <w:r w:rsidRPr="003008DB">
              <w:rPr>
                <w:spacing w:val="7"/>
                <w:w w:val="120"/>
                <w:sz w:val="24"/>
                <w:szCs w:val="24"/>
              </w:rPr>
              <w:t xml:space="preserve"> </w:t>
            </w:r>
            <w:r w:rsidRPr="003008DB">
              <w:rPr>
                <w:w w:val="120"/>
                <w:sz w:val="24"/>
                <w:szCs w:val="24"/>
              </w:rPr>
              <w:t>органной</w:t>
            </w:r>
            <w:r w:rsidRPr="003008DB">
              <w:rPr>
                <w:spacing w:val="7"/>
                <w:w w:val="120"/>
                <w:sz w:val="24"/>
                <w:szCs w:val="24"/>
              </w:rPr>
              <w:t xml:space="preserve"> </w:t>
            </w:r>
            <w:r w:rsidRPr="003008DB">
              <w:rPr>
                <w:w w:val="120"/>
                <w:sz w:val="24"/>
                <w:szCs w:val="24"/>
              </w:rPr>
              <w:t>музыки.</w:t>
            </w:r>
            <w:r w:rsidRPr="003008DB">
              <w:rPr>
                <w:spacing w:val="1"/>
                <w:w w:val="120"/>
                <w:sz w:val="24"/>
                <w:szCs w:val="24"/>
              </w:rPr>
              <w:t xml:space="preserve"> </w:t>
            </w:r>
            <w:r w:rsidRPr="003008DB">
              <w:rPr>
                <w:w w:val="120"/>
                <w:sz w:val="24"/>
                <w:szCs w:val="24"/>
              </w:rPr>
              <w:t>Рассматривание</w:t>
            </w:r>
            <w:r w:rsidRPr="003008DB">
              <w:rPr>
                <w:spacing w:val="-8"/>
                <w:w w:val="120"/>
                <w:sz w:val="24"/>
                <w:szCs w:val="24"/>
              </w:rPr>
              <w:t xml:space="preserve"> </w:t>
            </w:r>
            <w:r w:rsidRPr="003008DB">
              <w:rPr>
                <w:w w:val="120"/>
                <w:sz w:val="24"/>
                <w:szCs w:val="24"/>
              </w:rPr>
              <w:t>иллюстраций,</w:t>
            </w:r>
            <w:r w:rsidRPr="003008DB">
              <w:rPr>
                <w:spacing w:val="-8"/>
                <w:w w:val="120"/>
                <w:sz w:val="24"/>
                <w:szCs w:val="24"/>
              </w:rPr>
              <w:t xml:space="preserve"> </w:t>
            </w:r>
            <w:r w:rsidRPr="003008DB">
              <w:rPr>
                <w:w w:val="120"/>
                <w:sz w:val="24"/>
                <w:szCs w:val="24"/>
              </w:rPr>
              <w:t>изображений</w:t>
            </w:r>
            <w:r w:rsidRPr="003008DB">
              <w:rPr>
                <w:spacing w:val="-8"/>
                <w:w w:val="120"/>
                <w:sz w:val="24"/>
                <w:szCs w:val="24"/>
              </w:rPr>
              <w:t xml:space="preserve"> </w:t>
            </w:r>
            <w:r w:rsidRPr="003008DB">
              <w:rPr>
                <w:w w:val="120"/>
                <w:sz w:val="24"/>
                <w:szCs w:val="24"/>
              </w:rPr>
              <w:t>органа.</w:t>
            </w:r>
          </w:p>
          <w:p w:rsidR="00A90BA0" w:rsidRPr="003008DB" w:rsidRDefault="00A90BA0" w:rsidP="00BF0C92">
            <w:pPr>
              <w:pStyle w:val="TOC1"/>
              <w:keepNext/>
              <w:rPr>
                <w:sz w:val="24"/>
                <w:szCs w:val="24"/>
              </w:rPr>
            </w:pPr>
            <w:r w:rsidRPr="003008DB">
              <w:rPr>
                <w:w w:val="115"/>
                <w:sz w:val="24"/>
                <w:szCs w:val="24"/>
              </w:rPr>
              <w:t>Проблемная</w:t>
            </w:r>
            <w:r w:rsidRPr="003008DB">
              <w:rPr>
                <w:spacing w:val="25"/>
                <w:w w:val="115"/>
                <w:sz w:val="24"/>
                <w:szCs w:val="24"/>
              </w:rPr>
              <w:t xml:space="preserve"> </w:t>
            </w:r>
            <w:r w:rsidRPr="003008DB">
              <w:rPr>
                <w:w w:val="115"/>
                <w:sz w:val="24"/>
                <w:szCs w:val="24"/>
              </w:rPr>
              <w:t>ситуация</w:t>
            </w:r>
            <w:r w:rsidRPr="003008DB">
              <w:rPr>
                <w:spacing w:val="26"/>
                <w:w w:val="115"/>
                <w:sz w:val="24"/>
                <w:szCs w:val="24"/>
              </w:rPr>
              <w:t xml:space="preserve"> </w:t>
            </w:r>
            <w:r w:rsidRPr="003008DB">
              <w:rPr>
                <w:w w:val="115"/>
                <w:sz w:val="24"/>
                <w:szCs w:val="24"/>
              </w:rPr>
              <w:t>—</w:t>
            </w:r>
            <w:r w:rsidRPr="003008DB">
              <w:rPr>
                <w:spacing w:val="26"/>
                <w:w w:val="115"/>
                <w:sz w:val="24"/>
                <w:szCs w:val="24"/>
              </w:rPr>
              <w:t xml:space="preserve"> </w:t>
            </w:r>
            <w:r w:rsidRPr="003008DB">
              <w:rPr>
                <w:w w:val="115"/>
                <w:sz w:val="24"/>
                <w:szCs w:val="24"/>
              </w:rPr>
              <w:t>выдвижение</w:t>
            </w:r>
            <w:r w:rsidRPr="003008DB">
              <w:rPr>
                <w:spacing w:val="25"/>
                <w:w w:val="115"/>
                <w:sz w:val="24"/>
                <w:szCs w:val="24"/>
              </w:rPr>
              <w:t xml:space="preserve"> </w:t>
            </w:r>
            <w:r w:rsidRPr="003008DB">
              <w:rPr>
                <w:w w:val="115"/>
                <w:sz w:val="24"/>
                <w:szCs w:val="24"/>
              </w:rPr>
              <w:t>гипотез</w:t>
            </w:r>
            <w:r w:rsidRPr="003008DB">
              <w:rPr>
                <w:spacing w:val="26"/>
                <w:w w:val="115"/>
                <w:sz w:val="24"/>
                <w:szCs w:val="24"/>
              </w:rPr>
              <w:t xml:space="preserve"> </w:t>
            </w:r>
            <w:r w:rsidRPr="003008DB">
              <w:rPr>
                <w:w w:val="115"/>
                <w:sz w:val="24"/>
                <w:szCs w:val="24"/>
              </w:rPr>
              <w:t>о</w:t>
            </w:r>
            <w:r w:rsidRPr="003008DB">
              <w:rPr>
                <w:spacing w:val="26"/>
                <w:w w:val="115"/>
                <w:sz w:val="24"/>
                <w:szCs w:val="24"/>
              </w:rPr>
              <w:t xml:space="preserve"> </w:t>
            </w:r>
            <w:r w:rsidRPr="003008DB">
              <w:rPr>
                <w:w w:val="115"/>
                <w:sz w:val="24"/>
                <w:szCs w:val="24"/>
              </w:rPr>
              <w:t>принципах</w:t>
            </w:r>
            <w:r w:rsidRPr="003008DB">
              <w:rPr>
                <w:spacing w:val="15"/>
                <w:w w:val="115"/>
                <w:sz w:val="24"/>
                <w:szCs w:val="24"/>
              </w:rPr>
              <w:t xml:space="preserve"> </w:t>
            </w:r>
            <w:r w:rsidRPr="003008DB">
              <w:rPr>
                <w:w w:val="115"/>
                <w:sz w:val="24"/>
                <w:szCs w:val="24"/>
              </w:rPr>
              <w:t>работы</w:t>
            </w:r>
            <w:r w:rsidRPr="003008DB">
              <w:rPr>
                <w:spacing w:val="16"/>
                <w:w w:val="115"/>
                <w:sz w:val="24"/>
                <w:szCs w:val="24"/>
              </w:rPr>
              <w:t xml:space="preserve"> </w:t>
            </w:r>
            <w:r w:rsidRPr="003008DB">
              <w:rPr>
                <w:w w:val="115"/>
                <w:sz w:val="24"/>
                <w:szCs w:val="24"/>
              </w:rPr>
              <w:t>этого</w:t>
            </w:r>
            <w:r w:rsidRPr="003008DB">
              <w:rPr>
                <w:spacing w:val="16"/>
                <w:w w:val="115"/>
                <w:sz w:val="24"/>
                <w:szCs w:val="24"/>
              </w:rPr>
              <w:t xml:space="preserve"> </w:t>
            </w:r>
            <w:r w:rsidRPr="003008DB">
              <w:rPr>
                <w:w w:val="115"/>
                <w:sz w:val="24"/>
                <w:szCs w:val="24"/>
              </w:rPr>
              <w:t>музыкального</w:t>
            </w:r>
            <w:r w:rsidRPr="003008DB">
              <w:rPr>
                <w:spacing w:val="16"/>
                <w:w w:val="115"/>
                <w:sz w:val="24"/>
                <w:szCs w:val="24"/>
              </w:rPr>
              <w:t xml:space="preserve"> </w:t>
            </w:r>
            <w:r w:rsidRPr="003008DB">
              <w:rPr>
                <w:w w:val="115"/>
                <w:sz w:val="24"/>
                <w:szCs w:val="24"/>
              </w:rPr>
              <w:t>инструмента.</w:t>
            </w:r>
          </w:p>
          <w:p w:rsidR="00A90BA0" w:rsidRPr="003008DB" w:rsidRDefault="00A90BA0" w:rsidP="00BF0C92">
            <w:pPr>
              <w:pStyle w:val="TOC1"/>
              <w:keepNext/>
              <w:rPr>
                <w:sz w:val="24"/>
                <w:szCs w:val="24"/>
              </w:rPr>
            </w:pPr>
            <w:r w:rsidRPr="003008DB">
              <w:rPr>
                <w:w w:val="115"/>
                <w:sz w:val="24"/>
                <w:szCs w:val="24"/>
              </w:rPr>
              <w:t>Просмотр</w:t>
            </w:r>
            <w:r w:rsidRPr="003008DB">
              <w:rPr>
                <w:spacing w:val="14"/>
                <w:w w:val="115"/>
                <w:sz w:val="24"/>
                <w:szCs w:val="24"/>
              </w:rPr>
              <w:t xml:space="preserve"> </w:t>
            </w:r>
            <w:r w:rsidRPr="003008DB">
              <w:rPr>
                <w:w w:val="115"/>
                <w:sz w:val="24"/>
                <w:szCs w:val="24"/>
              </w:rPr>
              <w:t>познавательного</w:t>
            </w:r>
            <w:r w:rsidRPr="003008DB">
              <w:rPr>
                <w:spacing w:val="15"/>
                <w:w w:val="115"/>
                <w:sz w:val="24"/>
                <w:szCs w:val="24"/>
              </w:rPr>
              <w:t xml:space="preserve"> </w:t>
            </w:r>
            <w:r w:rsidRPr="003008DB">
              <w:rPr>
                <w:w w:val="115"/>
                <w:sz w:val="24"/>
                <w:szCs w:val="24"/>
              </w:rPr>
              <w:t>фильма</w:t>
            </w:r>
            <w:r w:rsidRPr="003008DB">
              <w:rPr>
                <w:spacing w:val="15"/>
                <w:w w:val="115"/>
                <w:sz w:val="24"/>
                <w:szCs w:val="24"/>
              </w:rPr>
              <w:t xml:space="preserve"> </w:t>
            </w:r>
            <w:r w:rsidRPr="003008DB">
              <w:rPr>
                <w:w w:val="115"/>
                <w:sz w:val="24"/>
                <w:szCs w:val="24"/>
              </w:rPr>
              <w:t>об</w:t>
            </w:r>
            <w:r w:rsidRPr="003008DB">
              <w:rPr>
                <w:spacing w:val="14"/>
                <w:w w:val="115"/>
                <w:sz w:val="24"/>
                <w:szCs w:val="24"/>
              </w:rPr>
              <w:t xml:space="preserve"> </w:t>
            </w:r>
            <w:r w:rsidRPr="003008DB">
              <w:rPr>
                <w:w w:val="115"/>
                <w:sz w:val="24"/>
                <w:szCs w:val="24"/>
              </w:rPr>
              <w:t>органе.</w:t>
            </w:r>
            <w:r w:rsidRPr="003008DB">
              <w:rPr>
                <w:spacing w:val="1"/>
                <w:w w:val="115"/>
                <w:sz w:val="24"/>
                <w:szCs w:val="24"/>
              </w:rPr>
              <w:t xml:space="preserve"> </w:t>
            </w:r>
            <w:r w:rsidRPr="003008DB">
              <w:rPr>
                <w:w w:val="115"/>
                <w:sz w:val="24"/>
                <w:szCs w:val="24"/>
              </w:rPr>
              <w:lastRenderedPageBreak/>
              <w:t>Литературное,</w:t>
            </w:r>
            <w:r w:rsidRPr="003008DB">
              <w:rPr>
                <w:spacing w:val="20"/>
                <w:w w:val="115"/>
                <w:sz w:val="24"/>
                <w:szCs w:val="24"/>
              </w:rPr>
              <w:t xml:space="preserve"> </w:t>
            </w:r>
            <w:r w:rsidRPr="003008DB">
              <w:rPr>
                <w:w w:val="115"/>
                <w:sz w:val="24"/>
                <w:szCs w:val="24"/>
              </w:rPr>
              <w:t>художественное</w:t>
            </w:r>
            <w:r w:rsidRPr="003008DB">
              <w:rPr>
                <w:spacing w:val="20"/>
                <w:w w:val="115"/>
                <w:sz w:val="24"/>
                <w:szCs w:val="24"/>
              </w:rPr>
              <w:t xml:space="preserve"> </w:t>
            </w:r>
            <w:r w:rsidRPr="003008DB">
              <w:rPr>
                <w:w w:val="115"/>
                <w:sz w:val="24"/>
                <w:szCs w:val="24"/>
              </w:rPr>
              <w:t>творчество</w:t>
            </w:r>
            <w:r w:rsidRPr="003008DB">
              <w:rPr>
                <w:spacing w:val="20"/>
                <w:w w:val="115"/>
                <w:sz w:val="24"/>
                <w:szCs w:val="24"/>
              </w:rPr>
              <w:t xml:space="preserve"> </w:t>
            </w:r>
            <w:r w:rsidRPr="003008DB">
              <w:rPr>
                <w:w w:val="115"/>
                <w:sz w:val="24"/>
                <w:szCs w:val="24"/>
              </w:rPr>
              <w:t>на</w:t>
            </w:r>
            <w:r w:rsidRPr="003008DB">
              <w:rPr>
                <w:spacing w:val="20"/>
                <w:w w:val="115"/>
                <w:sz w:val="24"/>
                <w:szCs w:val="24"/>
              </w:rPr>
              <w:t xml:space="preserve"> </w:t>
            </w:r>
            <w:r w:rsidRPr="003008DB">
              <w:rPr>
                <w:w w:val="115"/>
                <w:sz w:val="24"/>
                <w:szCs w:val="24"/>
              </w:rPr>
              <w:t>основе</w:t>
            </w:r>
            <w:r w:rsidRPr="003008DB">
              <w:rPr>
                <w:spacing w:val="-49"/>
                <w:w w:val="115"/>
                <w:sz w:val="24"/>
                <w:szCs w:val="24"/>
              </w:rPr>
              <w:t xml:space="preserve"> </w:t>
            </w:r>
            <w:r w:rsidRPr="003008DB">
              <w:rPr>
                <w:w w:val="115"/>
                <w:sz w:val="24"/>
                <w:szCs w:val="24"/>
              </w:rPr>
              <w:t>музыкальных</w:t>
            </w:r>
            <w:r w:rsidRPr="003008DB">
              <w:rPr>
                <w:spacing w:val="1"/>
                <w:w w:val="115"/>
                <w:sz w:val="24"/>
                <w:szCs w:val="24"/>
              </w:rPr>
              <w:t xml:space="preserve"> </w:t>
            </w:r>
            <w:r w:rsidRPr="003008DB">
              <w:rPr>
                <w:w w:val="115"/>
                <w:sz w:val="24"/>
                <w:szCs w:val="24"/>
              </w:rPr>
              <w:t>впечатлений</w:t>
            </w:r>
            <w:r w:rsidRPr="003008DB">
              <w:rPr>
                <w:spacing w:val="1"/>
                <w:w w:val="115"/>
                <w:sz w:val="24"/>
                <w:szCs w:val="24"/>
              </w:rPr>
              <w:t xml:space="preserve"> </w:t>
            </w:r>
            <w:r w:rsidRPr="003008DB">
              <w:rPr>
                <w:w w:val="115"/>
                <w:sz w:val="24"/>
                <w:szCs w:val="24"/>
              </w:rPr>
              <w:t>от</w:t>
            </w:r>
            <w:r w:rsidRPr="003008DB">
              <w:rPr>
                <w:spacing w:val="1"/>
                <w:w w:val="115"/>
                <w:sz w:val="24"/>
                <w:szCs w:val="24"/>
              </w:rPr>
              <w:t xml:space="preserve"> </w:t>
            </w:r>
            <w:r w:rsidRPr="003008DB">
              <w:rPr>
                <w:w w:val="115"/>
                <w:sz w:val="24"/>
                <w:szCs w:val="24"/>
              </w:rPr>
              <w:t>восприятия</w:t>
            </w:r>
            <w:r w:rsidRPr="003008DB">
              <w:rPr>
                <w:spacing w:val="1"/>
                <w:w w:val="115"/>
                <w:sz w:val="24"/>
                <w:szCs w:val="24"/>
              </w:rPr>
              <w:t xml:space="preserve"> </w:t>
            </w:r>
            <w:r w:rsidRPr="003008DB">
              <w:rPr>
                <w:w w:val="115"/>
                <w:sz w:val="24"/>
                <w:szCs w:val="24"/>
              </w:rPr>
              <w:t>органной</w:t>
            </w:r>
            <w:r w:rsidRPr="003008DB">
              <w:rPr>
                <w:spacing w:val="-49"/>
                <w:w w:val="115"/>
                <w:sz w:val="24"/>
                <w:szCs w:val="24"/>
              </w:rPr>
              <w:t xml:space="preserve"> </w:t>
            </w:r>
            <w:r w:rsidRPr="003008DB">
              <w:rPr>
                <w:w w:val="115"/>
                <w:sz w:val="24"/>
                <w:szCs w:val="24"/>
              </w:rPr>
              <w:t>музыки</w:t>
            </w:r>
          </w:p>
        </w:tc>
      </w:tr>
      <w:tr w:rsidR="00A90BA0" w:rsidRPr="00A641DA" w:rsidTr="00BF0C92">
        <w:trPr>
          <w:trHeight w:val="2548"/>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Г)</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Искус-</w:t>
            </w:r>
            <w:r w:rsidRPr="003008DB">
              <w:rPr>
                <w:spacing w:val="1"/>
                <w:w w:val="115"/>
                <w:sz w:val="24"/>
                <w:szCs w:val="24"/>
              </w:rPr>
              <w:t xml:space="preserve"> </w:t>
            </w:r>
            <w:r w:rsidRPr="003008DB">
              <w:rPr>
                <w:w w:val="115"/>
                <w:sz w:val="24"/>
                <w:szCs w:val="24"/>
              </w:rPr>
              <w:t>ство</w:t>
            </w:r>
            <w:r w:rsidRPr="003008DB">
              <w:rPr>
                <w:spacing w:val="1"/>
                <w:w w:val="115"/>
                <w:sz w:val="24"/>
                <w:szCs w:val="24"/>
              </w:rPr>
              <w:t xml:space="preserve"> </w:t>
            </w:r>
            <w:r w:rsidRPr="003008DB">
              <w:rPr>
                <w:w w:val="115"/>
                <w:sz w:val="24"/>
                <w:szCs w:val="24"/>
              </w:rPr>
              <w:t>Русской</w:t>
            </w:r>
            <w:r w:rsidRPr="003008DB">
              <w:rPr>
                <w:spacing w:val="-49"/>
                <w:w w:val="115"/>
                <w:sz w:val="24"/>
                <w:szCs w:val="24"/>
              </w:rPr>
              <w:t xml:space="preserve"> </w:t>
            </w:r>
            <w:r w:rsidRPr="003008DB">
              <w:rPr>
                <w:w w:val="115"/>
                <w:sz w:val="24"/>
                <w:szCs w:val="24"/>
              </w:rPr>
              <w:t>право-</w:t>
            </w:r>
            <w:r w:rsidRPr="003008DB">
              <w:rPr>
                <w:spacing w:val="1"/>
                <w:w w:val="115"/>
                <w:sz w:val="24"/>
                <w:szCs w:val="24"/>
              </w:rPr>
              <w:t xml:space="preserve"> </w:t>
            </w:r>
            <w:r w:rsidRPr="003008DB">
              <w:rPr>
                <w:w w:val="115"/>
                <w:sz w:val="24"/>
                <w:szCs w:val="24"/>
              </w:rPr>
              <w:t>славной</w:t>
            </w:r>
            <w:r w:rsidRPr="003008DB">
              <w:rPr>
                <w:spacing w:val="-49"/>
                <w:w w:val="115"/>
                <w:sz w:val="24"/>
                <w:szCs w:val="24"/>
              </w:rPr>
              <w:t xml:space="preserve"> </w:t>
            </w:r>
            <w:r w:rsidRPr="003008DB">
              <w:rPr>
                <w:w w:val="115"/>
                <w:sz w:val="24"/>
                <w:szCs w:val="24"/>
              </w:rPr>
              <w:t>церкви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Музыка</w:t>
            </w:r>
            <w:r w:rsidRPr="003008DB">
              <w:rPr>
                <w:spacing w:val="5"/>
                <w:w w:val="120"/>
                <w:sz w:val="24"/>
                <w:szCs w:val="24"/>
              </w:rPr>
              <w:t xml:space="preserve"> </w:t>
            </w:r>
            <w:r w:rsidRPr="003008DB">
              <w:rPr>
                <w:w w:val="120"/>
                <w:sz w:val="24"/>
                <w:szCs w:val="24"/>
              </w:rPr>
              <w:t>в</w:t>
            </w:r>
            <w:r w:rsidRPr="003008DB">
              <w:rPr>
                <w:spacing w:val="6"/>
                <w:w w:val="120"/>
                <w:sz w:val="24"/>
                <w:szCs w:val="24"/>
              </w:rPr>
              <w:t xml:space="preserve"> </w:t>
            </w:r>
            <w:r w:rsidRPr="003008DB">
              <w:rPr>
                <w:w w:val="120"/>
                <w:sz w:val="24"/>
                <w:szCs w:val="24"/>
              </w:rPr>
              <w:t>право-</w:t>
            </w:r>
            <w:r w:rsidRPr="003008DB">
              <w:rPr>
                <w:spacing w:val="1"/>
                <w:w w:val="120"/>
                <w:sz w:val="24"/>
                <w:szCs w:val="24"/>
              </w:rPr>
              <w:t xml:space="preserve"> </w:t>
            </w:r>
            <w:r w:rsidRPr="003008DB">
              <w:rPr>
                <w:w w:val="120"/>
                <w:sz w:val="24"/>
                <w:szCs w:val="24"/>
              </w:rPr>
              <w:t>славном</w:t>
            </w:r>
            <w:r w:rsidRPr="003008DB">
              <w:rPr>
                <w:spacing w:val="7"/>
                <w:w w:val="120"/>
                <w:sz w:val="24"/>
                <w:szCs w:val="24"/>
              </w:rPr>
              <w:t xml:space="preserve"> </w:t>
            </w:r>
            <w:r w:rsidRPr="003008DB">
              <w:rPr>
                <w:w w:val="120"/>
                <w:sz w:val="24"/>
                <w:szCs w:val="24"/>
              </w:rPr>
              <w:t>храме.</w:t>
            </w:r>
            <w:r w:rsidRPr="003008DB">
              <w:rPr>
                <w:spacing w:val="1"/>
                <w:w w:val="120"/>
                <w:sz w:val="24"/>
                <w:szCs w:val="24"/>
              </w:rPr>
              <w:t xml:space="preserve"> </w:t>
            </w:r>
            <w:r w:rsidRPr="003008DB">
              <w:rPr>
                <w:w w:val="120"/>
                <w:sz w:val="24"/>
                <w:szCs w:val="24"/>
              </w:rPr>
              <w:t>Традиции исполнения,  жанры</w:t>
            </w:r>
            <w:r w:rsidRPr="003008DB">
              <w:rPr>
                <w:spacing w:val="1"/>
                <w:w w:val="120"/>
                <w:sz w:val="24"/>
                <w:szCs w:val="24"/>
              </w:rPr>
              <w:t xml:space="preserve"> </w:t>
            </w:r>
            <w:r w:rsidRPr="003008DB">
              <w:rPr>
                <w:w w:val="120"/>
                <w:sz w:val="24"/>
                <w:szCs w:val="24"/>
              </w:rPr>
              <w:t>(тропарь,</w:t>
            </w:r>
            <w:r w:rsidRPr="003008DB">
              <w:rPr>
                <w:spacing w:val="8"/>
                <w:w w:val="120"/>
                <w:sz w:val="24"/>
                <w:szCs w:val="24"/>
              </w:rPr>
              <w:t xml:space="preserve"> </w:t>
            </w:r>
            <w:r w:rsidRPr="003008DB">
              <w:rPr>
                <w:w w:val="120"/>
                <w:sz w:val="24"/>
                <w:szCs w:val="24"/>
              </w:rPr>
              <w:t>стихира,</w:t>
            </w:r>
            <w:r w:rsidRPr="003008DB">
              <w:rPr>
                <w:spacing w:val="1"/>
                <w:w w:val="120"/>
                <w:sz w:val="24"/>
                <w:szCs w:val="24"/>
              </w:rPr>
              <w:t xml:space="preserve"> </w:t>
            </w:r>
            <w:r w:rsidRPr="003008DB">
              <w:rPr>
                <w:w w:val="120"/>
                <w:sz w:val="24"/>
                <w:szCs w:val="24"/>
              </w:rPr>
              <w:t>величание</w:t>
            </w:r>
            <w:r w:rsidRPr="003008DB">
              <w:rPr>
                <w:spacing w:val="8"/>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др.).</w:t>
            </w:r>
            <w:r w:rsidRPr="003008DB">
              <w:rPr>
                <w:spacing w:val="1"/>
                <w:w w:val="120"/>
                <w:sz w:val="24"/>
                <w:szCs w:val="24"/>
              </w:rPr>
              <w:t xml:space="preserve"> </w:t>
            </w:r>
            <w:r w:rsidRPr="003008DB">
              <w:rPr>
                <w:w w:val="120"/>
                <w:sz w:val="24"/>
                <w:szCs w:val="24"/>
              </w:rPr>
              <w:t>Музыка и живопись,</w:t>
            </w:r>
            <w:r w:rsidRPr="003008DB">
              <w:rPr>
                <w:spacing w:val="-51"/>
                <w:w w:val="120"/>
                <w:sz w:val="24"/>
                <w:szCs w:val="24"/>
              </w:rPr>
              <w:t xml:space="preserve"> </w:t>
            </w:r>
            <w:r w:rsidRPr="003008DB">
              <w:rPr>
                <w:w w:val="120"/>
                <w:sz w:val="24"/>
                <w:szCs w:val="24"/>
              </w:rPr>
              <w:lastRenderedPageBreak/>
              <w:t>посвящённые</w:t>
            </w:r>
            <w:r w:rsidRPr="003008DB">
              <w:rPr>
                <w:spacing w:val="1"/>
                <w:w w:val="120"/>
                <w:sz w:val="24"/>
                <w:szCs w:val="24"/>
              </w:rPr>
              <w:t xml:space="preserve"> </w:t>
            </w:r>
            <w:r w:rsidRPr="003008DB">
              <w:rPr>
                <w:w w:val="120"/>
                <w:sz w:val="24"/>
                <w:szCs w:val="24"/>
              </w:rPr>
              <w:t>святым.</w:t>
            </w:r>
            <w:r w:rsidRPr="003008DB">
              <w:rPr>
                <w:spacing w:val="5"/>
                <w:w w:val="120"/>
                <w:sz w:val="24"/>
                <w:szCs w:val="24"/>
              </w:rPr>
              <w:t xml:space="preserve"> </w:t>
            </w:r>
            <w:r w:rsidRPr="003008DB">
              <w:rPr>
                <w:w w:val="120"/>
                <w:sz w:val="24"/>
                <w:szCs w:val="24"/>
              </w:rPr>
              <w:t>Образы</w:t>
            </w:r>
            <w:r w:rsidRPr="003008DB">
              <w:rPr>
                <w:spacing w:val="1"/>
                <w:w w:val="120"/>
                <w:sz w:val="24"/>
                <w:szCs w:val="24"/>
              </w:rPr>
              <w:t xml:space="preserve"> </w:t>
            </w:r>
            <w:r w:rsidRPr="003008DB">
              <w:rPr>
                <w:spacing w:val="-1"/>
                <w:w w:val="120"/>
                <w:sz w:val="24"/>
                <w:szCs w:val="24"/>
              </w:rPr>
              <w:t>Христа,</w:t>
            </w:r>
            <w:r w:rsidRPr="003008DB">
              <w:rPr>
                <w:spacing w:val="-10"/>
                <w:w w:val="120"/>
                <w:sz w:val="24"/>
                <w:szCs w:val="24"/>
              </w:rPr>
              <w:t xml:space="preserve"> </w:t>
            </w:r>
            <w:r w:rsidRPr="003008DB">
              <w:rPr>
                <w:w w:val="120"/>
                <w:sz w:val="24"/>
                <w:szCs w:val="24"/>
              </w:rPr>
              <w:t>Богородицы</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Разучивание, исполнение</w:t>
            </w:r>
            <w:r w:rsidRPr="003008DB">
              <w:rPr>
                <w:spacing w:val="1"/>
                <w:w w:val="120"/>
                <w:sz w:val="24"/>
                <w:szCs w:val="24"/>
              </w:rPr>
              <w:t xml:space="preserve"> </w:t>
            </w:r>
            <w:r w:rsidRPr="003008DB">
              <w:rPr>
                <w:w w:val="120"/>
                <w:sz w:val="24"/>
                <w:szCs w:val="24"/>
              </w:rPr>
              <w:t>вокальных</w:t>
            </w:r>
            <w:r w:rsidRPr="003008DB">
              <w:rPr>
                <w:spacing w:val="1"/>
                <w:w w:val="120"/>
                <w:sz w:val="24"/>
                <w:szCs w:val="24"/>
              </w:rPr>
              <w:t xml:space="preserve"> </w:t>
            </w:r>
            <w:r w:rsidRPr="003008DB">
              <w:rPr>
                <w:w w:val="120"/>
                <w:sz w:val="24"/>
                <w:szCs w:val="24"/>
              </w:rPr>
              <w:t>произведений</w:t>
            </w:r>
            <w:r w:rsidRPr="003008DB">
              <w:rPr>
                <w:spacing w:val="1"/>
                <w:w w:val="120"/>
                <w:sz w:val="24"/>
                <w:szCs w:val="24"/>
              </w:rPr>
              <w:t xml:space="preserve"> </w:t>
            </w:r>
            <w:r w:rsidRPr="003008DB">
              <w:rPr>
                <w:w w:val="120"/>
                <w:sz w:val="24"/>
                <w:szCs w:val="24"/>
              </w:rPr>
              <w:t>религиозной</w:t>
            </w:r>
            <w:r w:rsidRPr="003008DB">
              <w:rPr>
                <w:spacing w:val="-13"/>
                <w:w w:val="120"/>
                <w:sz w:val="24"/>
                <w:szCs w:val="24"/>
              </w:rPr>
              <w:t xml:space="preserve"> </w:t>
            </w:r>
            <w:r w:rsidRPr="003008DB">
              <w:rPr>
                <w:w w:val="120"/>
                <w:sz w:val="24"/>
                <w:szCs w:val="24"/>
              </w:rPr>
              <w:t>тематики,</w:t>
            </w:r>
            <w:r w:rsidRPr="003008DB">
              <w:rPr>
                <w:spacing w:val="-12"/>
                <w:w w:val="120"/>
                <w:sz w:val="24"/>
                <w:szCs w:val="24"/>
              </w:rPr>
              <w:t xml:space="preserve"> </w:t>
            </w:r>
            <w:r w:rsidRPr="003008DB">
              <w:rPr>
                <w:w w:val="120"/>
                <w:sz w:val="24"/>
                <w:szCs w:val="24"/>
              </w:rPr>
              <w:t>сравнение</w:t>
            </w:r>
            <w:r w:rsidRPr="003008DB">
              <w:rPr>
                <w:spacing w:val="-12"/>
                <w:w w:val="120"/>
                <w:sz w:val="24"/>
                <w:szCs w:val="24"/>
              </w:rPr>
              <w:t xml:space="preserve"> </w:t>
            </w:r>
            <w:r w:rsidRPr="003008DB">
              <w:rPr>
                <w:w w:val="120"/>
                <w:sz w:val="24"/>
                <w:szCs w:val="24"/>
              </w:rPr>
              <w:t>церковных</w:t>
            </w:r>
            <w:r w:rsidRPr="003008DB">
              <w:rPr>
                <w:spacing w:val="-12"/>
                <w:w w:val="120"/>
                <w:sz w:val="24"/>
                <w:szCs w:val="24"/>
              </w:rPr>
              <w:t xml:space="preserve"> </w:t>
            </w:r>
            <w:r w:rsidRPr="003008DB">
              <w:rPr>
                <w:w w:val="120"/>
                <w:sz w:val="24"/>
                <w:szCs w:val="24"/>
              </w:rPr>
              <w:t>мелодий</w:t>
            </w:r>
            <w:r w:rsidRPr="003008DB">
              <w:rPr>
                <w:spacing w:val="-51"/>
                <w:w w:val="120"/>
                <w:sz w:val="24"/>
                <w:szCs w:val="24"/>
              </w:rPr>
              <w:t xml:space="preserve"> </w:t>
            </w:r>
            <w:r w:rsidRPr="003008DB">
              <w:rPr>
                <w:w w:val="120"/>
                <w:sz w:val="24"/>
                <w:szCs w:val="24"/>
              </w:rPr>
              <w:t>и</w:t>
            </w:r>
            <w:r w:rsidRPr="003008DB">
              <w:rPr>
                <w:spacing w:val="5"/>
                <w:w w:val="120"/>
                <w:sz w:val="24"/>
                <w:szCs w:val="24"/>
              </w:rPr>
              <w:t xml:space="preserve"> </w:t>
            </w:r>
            <w:r w:rsidRPr="003008DB">
              <w:rPr>
                <w:w w:val="120"/>
                <w:sz w:val="24"/>
                <w:szCs w:val="24"/>
              </w:rPr>
              <w:t>народных</w:t>
            </w:r>
            <w:r w:rsidRPr="003008DB">
              <w:rPr>
                <w:spacing w:val="6"/>
                <w:w w:val="120"/>
                <w:sz w:val="24"/>
                <w:szCs w:val="24"/>
              </w:rPr>
              <w:t xml:space="preserve"> </w:t>
            </w:r>
            <w:r w:rsidRPr="003008DB">
              <w:rPr>
                <w:w w:val="120"/>
                <w:sz w:val="24"/>
                <w:szCs w:val="24"/>
              </w:rPr>
              <w:t>песен,</w:t>
            </w:r>
            <w:r w:rsidRPr="003008DB">
              <w:rPr>
                <w:spacing w:val="6"/>
                <w:w w:val="120"/>
                <w:sz w:val="24"/>
                <w:szCs w:val="24"/>
              </w:rPr>
              <w:t xml:space="preserve"> </w:t>
            </w:r>
            <w:r w:rsidRPr="003008DB">
              <w:rPr>
                <w:w w:val="120"/>
                <w:sz w:val="24"/>
                <w:szCs w:val="24"/>
              </w:rPr>
              <w:t>мелодий</w:t>
            </w:r>
            <w:r w:rsidRPr="003008DB">
              <w:rPr>
                <w:spacing w:val="5"/>
                <w:w w:val="120"/>
                <w:sz w:val="24"/>
                <w:szCs w:val="24"/>
              </w:rPr>
              <w:t xml:space="preserve"> </w:t>
            </w:r>
            <w:r w:rsidRPr="003008DB">
              <w:rPr>
                <w:w w:val="120"/>
                <w:sz w:val="24"/>
                <w:szCs w:val="24"/>
              </w:rPr>
              <w:t>светской</w:t>
            </w:r>
            <w:r w:rsidRPr="003008DB">
              <w:rPr>
                <w:spacing w:val="6"/>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20"/>
                <w:sz w:val="24"/>
                <w:szCs w:val="24"/>
              </w:rPr>
              <w:t>Прослеживание</w:t>
            </w:r>
            <w:r w:rsidRPr="003008DB">
              <w:rPr>
                <w:spacing w:val="-11"/>
                <w:w w:val="120"/>
                <w:sz w:val="24"/>
                <w:szCs w:val="24"/>
              </w:rPr>
              <w:t xml:space="preserve"> </w:t>
            </w:r>
            <w:r w:rsidRPr="003008DB">
              <w:rPr>
                <w:w w:val="120"/>
                <w:sz w:val="24"/>
                <w:szCs w:val="24"/>
              </w:rPr>
              <w:t>исполняемых</w:t>
            </w:r>
            <w:r w:rsidRPr="003008DB">
              <w:rPr>
                <w:spacing w:val="-10"/>
                <w:w w:val="120"/>
                <w:sz w:val="24"/>
                <w:szCs w:val="24"/>
              </w:rPr>
              <w:t xml:space="preserve"> </w:t>
            </w:r>
            <w:r w:rsidRPr="003008DB">
              <w:rPr>
                <w:w w:val="120"/>
                <w:sz w:val="24"/>
                <w:szCs w:val="24"/>
              </w:rPr>
              <w:t>мелодий</w:t>
            </w:r>
            <w:r w:rsidRPr="003008DB">
              <w:rPr>
                <w:spacing w:val="-11"/>
                <w:w w:val="120"/>
                <w:sz w:val="24"/>
                <w:szCs w:val="24"/>
              </w:rPr>
              <w:t xml:space="preserve"> </w:t>
            </w:r>
            <w:r w:rsidRPr="003008DB">
              <w:rPr>
                <w:w w:val="120"/>
                <w:sz w:val="24"/>
                <w:szCs w:val="24"/>
              </w:rPr>
              <w:t>по</w:t>
            </w:r>
            <w:r w:rsidRPr="003008DB">
              <w:rPr>
                <w:spacing w:val="-10"/>
                <w:w w:val="120"/>
                <w:sz w:val="24"/>
                <w:szCs w:val="24"/>
              </w:rPr>
              <w:t xml:space="preserve"> </w:t>
            </w:r>
            <w:r w:rsidRPr="003008DB">
              <w:rPr>
                <w:w w:val="120"/>
                <w:sz w:val="24"/>
                <w:szCs w:val="24"/>
              </w:rPr>
              <w:t>нотной</w:t>
            </w:r>
            <w:r w:rsidRPr="003008DB">
              <w:rPr>
                <w:spacing w:val="-11"/>
                <w:w w:val="120"/>
                <w:sz w:val="24"/>
                <w:szCs w:val="24"/>
              </w:rPr>
              <w:t xml:space="preserve"> </w:t>
            </w:r>
            <w:r w:rsidRPr="003008DB">
              <w:rPr>
                <w:w w:val="120"/>
                <w:sz w:val="24"/>
                <w:szCs w:val="24"/>
              </w:rPr>
              <w:t>записи.</w:t>
            </w:r>
            <w:r w:rsidRPr="003008DB">
              <w:rPr>
                <w:spacing w:val="-51"/>
                <w:w w:val="120"/>
                <w:sz w:val="24"/>
                <w:szCs w:val="24"/>
              </w:rPr>
              <w:t xml:space="preserve"> </w:t>
            </w:r>
            <w:r w:rsidRPr="003008DB">
              <w:rPr>
                <w:w w:val="120"/>
                <w:sz w:val="24"/>
                <w:szCs w:val="24"/>
              </w:rPr>
              <w:t>Анализ типа мелодического движения, особенностей</w:t>
            </w:r>
            <w:r w:rsidRPr="003008DB">
              <w:rPr>
                <w:spacing w:val="1"/>
                <w:w w:val="120"/>
                <w:sz w:val="24"/>
                <w:szCs w:val="24"/>
              </w:rPr>
              <w:t xml:space="preserve"> </w:t>
            </w:r>
            <w:r w:rsidRPr="003008DB">
              <w:rPr>
                <w:w w:val="120"/>
                <w:sz w:val="24"/>
                <w:szCs w:val="24"/>
              </w:rPr>
              <w:t>ритма,</w:t>
            </w:r>
            <w:r w:rsidRPr="003008DB">
              <w:rPr>
                <w:spacing w:val="10"/>
                <w:w w:val="120"/>
                <w:sz w:val="24"/>
                <w:szCs w:val="24"/>
              </w:rPr>
              <w:t xml:space="preserve"> </w:t>
            </w:r>
            <w:r w:rsidRPr="003008DB">
              <w:rPr>
                <w:w w:val="120"/>
                <w:sz w:val="24"/>
                <w:szCs w:val="24"/>
              </w:rPr>
              <w:t>темпа,</w:t>
            </w:r>
            <w:r w:rsidRPr="003008DB">
              <w:rPr>
                <w:spacing w:val="10"/>
                <w:w w:val="120"/>
                <w:sz w:val="24"/>
                <w:szCs w:val="24"/>
              </w:rPr>
              <w:t xml:space="preserve"> </w:t>
            </w:r>
            <w:r w:rsidRPr="003008DB">
              <w:rPr>
                <w:w w:val="120"/>
                <w:sz w:val="24"/>
                <w:szCs w:val="24"/>
              </w:rPr>
              <w:t>динамики</w:t>
            </w:r>
            <w:r w:rsidRPr="003008DB">
              <w:rPr>
                <w:spacing w:val="10"/>
                <w:w w:val="120"/>
                <w:sz w:val="24"/>
                <w:szCs w:val="24"/>
              </w:rPr>
              <w:t xml:space="preserve"> </w:t>
            </w:r>
            <w:r w:rsidRPr="003008DB">
              <w:rPr>
                <w:w w:val="120"/>
                <w:sz w:val="24"/>
                <w:szCs w:val="24"/>
              </w:rPr>
              <w:t>и</w:t>
            </w:r>
            <w:r w:rsidRPr="003008DB">
              <w:rPr>
                <w:spacing w:val="11"/>
                <w:w w:val="120"/>
                <w:sz w:val="24"/>
                <w:szCs w:val="24"/>
              </w:rPr>
              <w:t xml:space="preserve"> </w:t>
            </w:r>
            <w:r w:rsidRPr="003008DB">
              <w:rPr>
                <w:w w:val="120"/>
                <w:sz w:val="24"/>
                <w:szCs w:val="24"/>
              </w:rPr>
              <w:t>т.</w:t>
            </w:r>
            <w:r w:rsidRPr="003008DB">
              <w:rPr>
                <w:spacing w:val="10"/>
                <w:w w:val="120"/>
                <w:sz w:val="24"/>
                <w:szCs w:val="24"/>
              </w:rPr>
              <w:t xml:space="preserve"> </w:t>
            </w:r>
            <w:r w:rsidRPr="003008DB">
              <w:rPr>
                <w:w w:val="120"/>
                <w:sz w:val="24"/>
                <w:szCs w:val="24"/>
              </w:rPr>
              <w:t>д.</w:t>
            </w:r>
          </w:p>
          <w:p w:rsidR="00A90BA0" w:rsidRPr="003008DB" w:rsidRDefault="00A90BA0" w:rsidP="00BF0C92">
            <w:pPr>
              <w:pStyle w:val="TOC1"/>
              <w:keepNext/>
              <w:rPr>
                <w:sz w:val="24"/>
                <w:szCs w:val="24"/>
              </w:rPr>
            </w:pPr>
            <w:r w:rsidRPr="003008DB">
              <w:rPr>
                <w:spacing w:val="-1"/>
                <w:w w:val="120"/>
                <w:sz w:val="24"/>
                <w:szCs w:val="24"/>
              </w:rPr>
              <w:lastRenderedPageBreak/>
              <w:t>Сопоставление</w:t>
            </w:r>
            <w:r w:rsidRPr="003008DB">
              <w:rPr>
                <w:spacing w:val="-12"/>
                <w:w w:val="120"/>
                <w:sz w:val="24"/>
                <w:szCs w:val="24"/>
              </w:rPr>
              <w:t xml:space="preserve"> </w:t>
            </w:r>
            <w:r w:rsidRPr="003008DB">
              <w:rPr>
                <w:w w:val="120"/>
                <w:sz w:val="24"/>
                <w:szCs w:val="24"/>
              </w:rPr>
              <w:t>произведений</w:t>
            </w:r>
            <w:r w:rsidRPr="003008DB">
              <w:rPr>
                <w:spacing w:val="-11"/>
                <w:w w:val="120"/>
                <w:sz w:val="24"/>
                <w:szCs w:val="24"/>
              </w:rPr>
              <w:t xml:space="preserve"> </w:t>
            </w:r>
            <w:r w:rsidRPr="003008DB">
              <w:rPr>
                <w:w w:val="120"/>
                <w:sz w:val="24"/>
                <w:szCs w:val="24"/>
              </w:rPr>
              <w:t>музыки</w:t>
            </w:r>
            <w:r w:rsidRPr="003008DB">
              <w:rPr>
                <w:spacing w:val="-11"/>
                <w:w w:val="120"/>
                <w:sz w:val="24"/>
                <w:szCs w:val="24"/>
              </w:rPr>
              <w:t xml:space="preserve"> </w:t>
            </w:r>
            <w:r w:rsidRPr="003008DB">
              <w:rPr>
                <w:w w:val="120"/>
                <w:sz w:val="24"/>
                <w:szCs w:val="24"/>
              </w:rPr>
              <w:t>и</w:t>
            </w:r>
            <w:r w:rsidRPr="003008DB">
              <w:rPr>
                <w:spacing w:val="-11"/>
                <w:w w:val="120"/>
                <w:sz w:val="24"/>
                <w:szCs w:val="24"/>
              </w:rPr>
              <w:t xml:space="preserve"> </w:t>
            </w:r>
            <w:r w:rsidRPr="003008DB">
              <w:rPr>
                <w:w w:val="120"/>
                <w:sz w:val="24"/>
                <w:szCs w:val="24"/>
              </w:rPr>
              <w:t>живописи,</w:t>
            </w:r>
            <w:r w:rsidRPr="003008DB">
              <w:rPr>
                <w:spacing w:val="-11"/>
                <w:w w:val="120"/>
                <w:sz w:val="24"/>
                <w:szCs w:val="24"/>
              </w:rPr>
              <w:t xml:space="preserve"> </w:t>
            </w:r>
            <w:r w:rsidRPr="003008DB">
              <w:rPr>
                <w:w w:val="120"/>
                <w:sz w:val="24"/>
                <w:szCs w:val="24"/>
              </w:rPr>
              <w:t>посвящённых</w:t>
            </w:r>
            <w:r w:rsidRPr="003008DB">
              <w:rPr>
                <w:spacing w:val="8"/>
                <w:w w:val="120"/>
                <w:sz w:val="24"/>
                <w:szCs w:val="24"/>
              </w:rPr>
              <w:t xml:space="preserve"> </w:t>
            </w:r>
            <w:r w:rsidRPr="003008DB">
              <w:rPr>
                <w:w w:val="120"/>
                <w:sz w:val="24"/>
                <w:szCs w:val="24"/>
              </w:rPr>
              <w:t>святым,</w:t>
            </w:r>
            <w:r w:rsidRPr="003008DB">
              <w:rPr>
                <w:spacing w:val="8"/>
                <w:w w:val="120"/>
                <w:sz w:val="24"/>
                <w:szCs w:val="24"/>
              </w:rPr>
              <w:t xml:space="preserve"> </w:t>
            </w:r>
            <w:r w:rsidRPr="003008DB">
              <w:rPr>
                <w:w w:val="120"/>
                <w:sz w:val="24"/>
                <w:szCs w:val="24"/>
              </w:rPr>
              <w:t>Христу,</w:t>
            </w:r>
            <w:r w:rsidRPr="003008DB">
              <w:rPr>
                <w:spacing w:val="8"/>
                <w:w w:val="120"/>
                <w:sz w:val="24"/>
                <w:szCs w:val="24"/>
              </w:rPr>
              <w:t xml:space="preserve"> </w:t>
            </w:r>
            <w:r w:rsidRPr="003008DB">
              <w:rPr>
                <w:w w:val="120"/>
                <w:sz w:val="24"/>
                <w:szCs w:val="24"/>
              </w:rPr>
              <w:t>Богородице.</w:t>
            </w:r>
          </w:p>
          <w:p w:rsidR="00A90BA0" w:rsidRPr="003008DB" w:rsidRDefault="00A90BA0" w:rsidP="00BF0C92">
            <w:pPr>
              <w:pStyle w:val="TOC1"/>
              <w:keepNext/>
              <w:rPr>
                <w:sz w:val="24"/>
                <w:szCs w:val="24"/>
              </w:rPr>
            </w:pPr>
            <w:r w:rsidRPr="003008DB">
              <w:rPr>
                <w:i/>
                <w:w w:val="125"/>
                <w:sz w:val="24"/>
                <w:szCs w:val="24"/>
              </w:rPr>
              <w:t>На</w:t>
            </w:r>
            <w:r w:rsidRPr="003008DB">
              <w:rPr>
                <w:i/>
                <w:spacing w:val="-6"/>
                <w:w w:val="125"/>
                <w:sz w:val="24"/>
                <w:szCs w:val="24"/>
              </w:rPr>
              <w:t xml:space="preserve"> </w:t>
            </w:r>
            <w:r w:rsidRPr="003008DB">
              <w:rPr>
                <w:i/>
                <w:w w:val="125"/>
                <w:sz w:val="24"/>
                <w:szCs w:val="24"/>
              </w:rPr>
              <w:t>выбор</w:t>
            </w:r>
            <w:r w:rsidRPr="003008DB">
              <w:rPr>
                <w:i/>
                <w:spacing w:val="-6"/>
                <w:w w:val="125"/>
                <w:sz w:val="24"/>
                <w:szCs w:val="24"/>
              </w:rPr>
              <w:t xml:space="preserve"> </w:t>
            </w:r>
            <w:r w:rsidRPr="003008DB">
              <w:rPr>
                <w:i/>
                <w:w w:val="125"/>
                <w:sz w:val="24"/>
                <w:szCs w:val="24"/>
              </w:rPr>
              <w:t>или</w:t>
            </w:r>
            <w:r w:rsidRPr="003008DB">
              <w:rPr>
                <w:i/>
                <w:spacing w:val="-6"/>
                <w:w w:val="125"/>
                <w:sz w:val="24"/>
                <w:szCs w:val="24"/>
              </w:rPr>
              <w:t xml:space="preserve"> </w:t>
            </w:r>
            <w:r w:rsidRPr="003008DB">
              <w:rPr>
                <w:i/>
                <w:w w:val="125"/>
                <w:sz w:val="24"/>
                <w:szCs w:val="24"/>
              </w:rPr>
              <w:t>факультативно</w:t>
            </w:r>
            <w:r w:rsidRPr="003008DB">
              <w:rPr>
                <w:w w:val="125"/>
                <w:sz w:val="24"/>
                <w:szCs w:val="24"/>
              </w:rPr>
              <w:t>:</w:t>
            </w:r>
            <w:r w:rsidRPr="003008DB">
              <w:rPr>
                <w:spacing w:val="-53"/>
                <w:w w:val="125"/>
                <w:sz w:val="24"/>
                <w:szCs w:val="24"/>
              </w:rPr>
              <w:t xml:space="preserve"> </w:t>
            </w:r>
            <w:r w:rsidRPr="003008DB">
              <w:rPr>
                <w:w w:val="125"/>
                <w:sz w:val="24"/>
                <w:szCs w:val="24"/>
              </w:rPr>
              <w:t>Посещение</w:t>
            </w:r>
            <w:r w:rsidRPr="003008DB">
              <w:rPr>
                <w:spacing w:val="2"/>
                <w:w w:val="125"/>
                <w:sz w:val="24"/>
                <w:szCs w:val="24"/>
              </w:rPr>
              <w:t xml:space="preserve"> </w:t>
            </w:r>
            <w:r w:rsidRPr="003008DB">
              <w:rPr>
                <w:w w:val="125"/>
                <w:sz w:val="24"/>
                <w:szCs w:val="24"/>
              </w:rPr>
              <w:t>храма.</w:t>
            </w:r>
          </w:p>
          <w:p w:rsidR="00A90BA0" w:rsidRPr="003008DB" w:rsidRDefault="00A90BA0" w:rsidP="00BF0C92">
            <w:pPr>
              <w:pStyle w:val="TOC1"/>
              <w:keepNext/>
              <w:rPr>
                <w:sz w:val="24"/>
                <w:szCs w:val="24"/>
              </w:rPr>
            </w:pPr>
            <w:r w:rsidRPr="003008DB">
              <w:rPr>
                <w:w w:val="120"/>
                <w:sz w:val="24"/>
                <w:szCs w:val="24"/>
              </w:rPr>
              <w:t>Поиск</w:t>
            </w:r>
            <w:r w:rsidRPr="003008DB">
              <w:rPr>
                <w:spacing w:val="-6"/>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Интернете</w:t>
            </w:r>
            <w:r w:rsidRPr="003008DB">
              <w:rPr>
                <w:spacing w:val="-5"/>
                <w:w w:val="120"/>
                <w:sz w:val="24"/>
                <w:szCs w:val="24"/>
              </w:rPr>
              <w:t xml:space="preserve"> </w:t>
            </w:r>
            <w:r w:rsidRPr="003008DB">
              <w:rPr>
                <w:w w:val="120"/>
                <w:sz w:val="24"/>
                <w:szCs w:val="24"/>
              </w:rPr>
              <w:t>информации</w:t>
            </w:r>
            <w:r w:rsidRPr="003008DB">
              <w:rPr>
                <w:spacing w:val="-5"/>
                <w:w w:val="120"/>
                <w:sz w:val="24"/>
                <w:szCs w:val="24"/>
              </w:rPr>
              <w:t xml:space="preserve"> </w:t>
            </w:r>
            <w:r w:rsidRPr="003008DB">
              <w:rPr>
                <w:w w:val="120"/>
                <w:sz w:val="24"/>
                <w:szCs w:val="24"/>
              </w:rPr>
              <w:t>о</w:t>
            </w:r>
            <w:r w:rsidRPr="003008DB">
              <w:rPr>
                <w:spacing w:val="-5"/>
                <w:w w:val="120"/>
                <w:sz w:val="24"/>
                <w:szCs w:val="24"/>
              </w:rPr>
              <w:t xml:space="preserve"> </w:t>
            </w:r>
            <w:r w:rsidRPr="003008DB">
              <w:rPr>
                <w:w w:val="120"/>
                <w:sz w:val="24"/>
                <w:szCs w:val="24"/>
              </w:rPr>
              <w:t>Крещении</w:t>
            </w:r>
            <w:r w:rsidRPr="003008DB">
              <w:rPr>
                <w:spacing w:val="-5"/>
                <w:w w:val="120"/>
                <w:sz w:val="24"/>
                <w:szCs w:val="24"/>
              </w:rPr>
              <w:t xml:space="preserve"> </w:t>
            </w:r>
            <w:r w:rsidRPr="003008DB">
              <w:rPr>
                <w:w w:val="120"/>
                <w:sz w:val="24"/>
                <w:szCs w:val="24"/>
              </w:rPr>
              <w:t>Руси,</w:t>
            </w:r>
            <w:r w:rsidRPr="003008DB">
              <w:rPr>
                <w:spacing w:val="-51"/>
                <w:w w:val="120"/>
                <w:sz w:val="24"/>
                <w:szCs w:val="24"/>
              </w:rPr>
              <w:t xml:space="preserve"> </w:t>
            </w:r>
            <w:r w:rsidRPr="003008DB">
              <w:rPr>
                <w:w w:val="120"/>
                <w:sz w:val="24"/>
                <w:szCs w:val="24"/>
              </w:rPr>
              <w:t>святых,</w:t>
            </w:r>
            <w:r w:rsidRPr="003008DB">
              <w:rPr>
                <w:spacing w:val="9"/>
                <w:w w:val="120"/>
                <w:sz w:val="24"/>
                <w:szCs w:val="24"/>
              </w:rPr>
              <w:t xml:space="preserve"> </w:t>
            </w:r>
            <w:r w:rsidRPr="003008DB">
              <w:rPr>
                <w:w w:val="120"/>
                <w:sz w:val="24"/>
                <w:szCs w:val="24"/>
              </w:rPr>
              <w:t>об</w:t>
            </w:r>
            <w:r w:rsidRPr="003008DB">
              <w:rPr>
                <w:spacing w:val="10"/>
                <w:w w:val="120"/>
                <w:sz w:val="24"/>
                <w:szCs w:val="24"/>
              </w:rPr>
              <w:t xml:space="preserve"> </w:t>
            </w:r>
            <w:r w:rsidRPr="003008DB">
              <w:rPr>
                <w:w w:val="120"/>
                <w:sz w:val="24"/>
                <w:szCs w:val="24"/>
              </w:rPr>
              <w:t>иконах</w:t>
            </w:r>
          </w:p>
        </w:tc>
      </w:tr>
    </w:tbl>
    <w:p w:rsidR="00A90BA0" w:rsidRPr="00A641DA" w:rsidRDefault="00A90BA0" w:rsidP="00A90BA0">
      <w:pPr>
        <w:pStyle w:val="TOC1"/>
        <w:ind w:left="0"/>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350"/>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t>Д)</w:t>
            </w:r>
          </w:p>
          <w:p w:rsidR="00A90BA0" w:rsidRPr="003008DB" w:rsidRDefault="00A90BA0" w:rsidP="00BF0C92">
            <w:pPr>
              <w:pStyle w:val="TOC1"/>
              <w:keepNext/>
              <w:rPr>
                <w:sz w:val="24"/>
                <w:szCs w:val="24"/>
              </w:rPr>
            </w:pPr>
            <w:r w:rsidRPr="003008DB">
              <w:rPr>
                <w:spacing w:val="-1"/>
                <w:w w:val="120"/>
                <w:sz w:val="24"/>
                <w:szCs w:val="24"/>
              </w:rPr>
              <w:t>1—3 уч.</w:t>
            </w:r>
            <w:r w:rsidRPr="003008DB">
              <w:rPr>
                <w:spacing w:val="-51"/>
                <w:w w:val="120"/>
                <w:sz w:val="24"/>
                <w:szCs w:val="24"/>
              </w:rPr>
              <w:t xml:space="preserve"> </w:t>
            </w:r>
            <w:r w:rsidRPr="003008DB">
              <w:rPr>
                <w:w w:val="120"/>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Религи-</w:t>
            </w:r>
            <w:r w:rsidRPr="003008DB">
              <w:rPr>
                <w:spacing w:val="1"/>
                <w:w w:val="120"/>
                <w:sz w:val="24"/>
                <w:szCs w:val="24"/>
              </w:rPr>
              <w:t xml:space="preserve"> </w:t>
            </w:r>
            <w:r w:rsidRPr="003008DB">
              <w:rPr>
                <w:w w:val="120"/>
                <w:sz w:val="24"/>
                <w:szCs w:val="24"/>
              </w:rPr>
              <w:t>озные</w:t>
            </w:r>
            <w:r w:rsidRPr="003008DB">
              <w:rPr>
                <w:spacing w:val="1"/>
                <w:w w:val="120"/>
                <w:sz w:val="24"/>
                <w:szCs w:val="24"/>
              </w:rPr>
              <w:t xml:space="preserve"> </w:t>
            </w:r>
            <w:r w:rsidRPr="003008DB">
              <w:rPr>
                <w:w w:val="115"/>
                <w:sz w:val="24"/>
                <w:szCs w:val="24"/>
              </w:rPr>
              <w:t>праздни-</w:t>
            </w:r>
            <w:r w:rsidRPr="003008DB">
              <w:rPr>
                <w:spacing w:val="-49"/>
                <w:w w:val="115"/>
                <w:sz w:val="24"/>
                <w:szCs w:val="24"/>
              </w:rPr>
              <w:t xml:space="preserve"> </w:t>
            </w:r>
            <w:r w:rsidRPr="003008DB">
              <w:rPr>
                <w:w w:val="120"/>
                <w:sz w:val="24"/>
                <w:szCs w:val="24"/>
              </w:rPr>
              <w:t>ки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Праздничная служба,</w:t>
            </w:r>
            <w:r w:rsidRPr="003008DB">
              <w:rPr>
                <w:spacing w:val="10"/>
                <w:w w:val="120"/>
                <w:sz w:val="24"/>
                <w:szCs w:val="24"/>
              </w:rPr>
              <w:t xml:space="preserve"> </w:t>
            </w:r>
            <w:r w:rsidRPr="003008DB">
              <w:rPr>
                <w:w w:val="120"/>
                <w:sz w:val="24"/>
                <w:szCs w:val="24"/>
              </w:rPr>
              <w:t>вокальная</w:t>
            </w:r>
          </w:p>
          <w:p w:rsidR="00A90BA0" w:rsidRPr="003008DB" w:rsidRDefault="00A90BA0" w:rsidP="00BF0C92">
            <w:pPr>
              <w:pStyle w:val="TOC1"/>
              <w:keepNext/>
              <w:rPr>
                <w:sz w:val="24"/>
                <w:szCs w:val="24"/>
              </w:rPr>
            </w:pPr>
            <w:r w:rsidRPr="003008DB">
              <w:rPr>
                <w:w w:val="115"/>
                <w:sz w:val="24"/>
                <w:szCs w:val="24"/>
              </w:rPr>
              <w:t>(в том числе хоровая)</w:t>
            </w:r>
            <w:r w:rsidRPr="003008DB">
              <w:rPr>
                <w:spacing w:val="1"/>
                <w:w w:val="115"/>
                <w:sz w:val="24"/>
                <w:szCs w:val="24"/>
              </w:rPr>
              <w:t xml:space="preserve"> </w:t>
            </w:r>
            <w:r w:rsidRPr="003008DB">
              <w:rPr>
                <w:w w:val="115"/>
                <w:sz w:val="24"/>
                <w:szCs w:val="24"/>
              </w:rPr>
              <w:t>музыка религиозного</w:t>
            </w:r>
            <w:r w:rsidRPr="003008DB">
              <w:rPr>
                <w:spacing w:val="1"/>
                <w:w w:val="115"/>
                <w:sz w:val="24"/>
                <w:szCs w:val="24"/>
              </w:rPr>
              <w:t xml:space="preserve"> </w:t>
            </w:r>
            <w:r w:rsidRPr="003008DB">
              <w:rPr>
                <w:w w:val="115"/>
                <w:sz w:val="24"/>
                <w:szCs w:val="24"/>
              </w:rPr>
              <w:t>содержания</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Слушание</w:t>
            </w:r>
            <w:r w:rsidRPr="003008DB">
              <w:rPr>
                <w:spacing w:val="1"/>
                <w:w w:val="115"/>
                <w:sz w:val="24"/>
                <w:szCs w:val="24"/>
              </w:rPr>
              <w:t xml:space="preserve"> </w:t>
            </w:r>
            <w:r w:rsidRPr="003008DB">
              <w:rPr>
                <w:w w:val="115"/>
                <w:sz w:val="24"/>
                <w:szCs w:val="24"/>
              </w:rPr>
              <w:t>музыкальных</w:t>
            </w:r>
            <w:r w:rsidRPr="003008DB">
              <w:rPr>
                <w:spacing w:val="1"/>
                <w:w w:val="115"/>
                <w:sz w:val="24"/>
                <w:szCs w:val="24"/>
              </w:rPr>
              <w:t xml:space="preserve"> </w:t>
            </w:r>
            <w:r w:rsidRPr="003008DB">
              <w:rPr>
                <w:w w:val="115"/>
                <w:sz w:val="24"/>
                <w:szCs w:val="24"/>
              </w:rPr>
              <w:t>фрагментов</w:t>
            </w:r>
            <w:r w:rsidRPr="003008DB">
              <w:rPr>
                <w:spacing w:val="1"/>
                <w:w w:val="115"/>
                <w:sz w:val="24"/>
                <w:szCs w:val="24"/>
              </w:rPr>
              <w:t xml:space="preserve"> </w:t>
            </w:r>
            <w:r w:rsidRPr="003008DB">
              <w:rPr>
                <w:w w:val="115"/>
                <w:sz w:val="24"/>
                <w:szCs w:val="24"/>
              </w:rPr>
              <w:t>праздничных</w:t>
            </w:r>
            <w:r w:rsidRPr="003008DB">
              <w:rPr>
                <w:spacing w:val="1"/>
                <w:w w:val="115"/>
                <w:sz w:val="24"/>
                <w:szCs w:val="24"/>
              </w:rPr>
              <w:t xml:space="preserve"> </w:t>
            </w:r>
            <w:r w:rsidRPr="003008DB">
              <w:rPr>
                <w:w w:val="115"/>
                <w:sz w:val="24"/>
                <w:szCs w:val="24"/>
              </w:rPr>
              <w:t>богослужений,</w:t>
            </w:r>
            <w:r w:rsidRPr="003008DB">
              <w:rPr>
                <w:spacing w:val="39"/>
                <w:w w:val="115"/>
                <w:sz w:val="24"/>
                <w:szCs w:val="24"/>
              </w:rPr>
              <w:t xml:space="preserve"> </w:t>
            </w:r>
            <w:r w:rsidRPr="003008DB">
              <w:rPr>
                <w:w w:val="115"/>
                <w:sz w:val="24"/>
                <w:szCs w:val="24"/>
              </w:rPr>
              <w:t>определение</w:t>
            </w:r>
            <w:r w:rsidRPr="003008DB">
              <w:rPr>
                <w:spacing w:val="40"/>
                <w:w w:val="115"/>
                <w:sz w:val="24"/>
                <w:szCs w:val="24"/>
              </w:rPr>
              <w:t xml:space="preserve"> </w:t>
            </w:r>
            <w:r w:rsidRPr="003008DB">
              <w:rPr>
                <w:w w:val="115"/>
                <w:sz w:val="24"/>
                <w:szCs w:val="24"/>
              </w:rPr>
              <w:t>характера</w:t>
            </w:r>
            <w:r w:rsidRPr="003008DB">
              <w:rPr>
                <w:spacing w:val="40"/>
                <w:w w:val="115"/>
                <w:sz w:val="24"/>
                <w:szCs w:val="24"/>
              </w:rPr>
              <w:t xml:space="preserve"> </w:t>
            </w:r>
            <w:r w:rsidRPr="003008DB">
              <w:rPr>
                <w:w w:val="115"/>
                <w:sz w:val="24"/>
                <w:szCs w:val="24"/>
              </w:rPr>
              <w:t>музыки,</w:t>
            </w:r>
            <w:r w:rsidRPr="003008DB">
              <w:rPr>
                <w:spacing w:val="40"/>
                <w:w w:val="115"/>
                <w:sz w:val="24"/>
                <w:szCs w:val="24"/>
              </w:rPr>
              <w:t xml:space="preserve"> </w:t>
            </w:r>
            <w:r w:rsidRPr="003008DB">
              <w:rPr>
                <w:w w:val="115"/>
                <w:sz w:val="24"/>
                <w:szCs w:val="24"/>
              </w:rPr>
              <w:t>её</w:t>
            </w:r>
            <w:r w:rsidRPr="003008DB">
              <w:rPr>
                <w:spacing w:val="40"/>
                <w:w w:val="115"/>
                <w:sz w:val="24"/>
                <w:szCs w:val="24"/>
              </w:rPr>
              <w:t xml:space="preserve"> </w:t>
            </w:r>
            <w:r w:rsidRPr="003008DB">
              <w:rPr>
                <w:w w:val="115"/>
                <w:sz w:val="24"/>
                <w:szCs w:val="24"/>
              </w:rPr>
              <w:t>религиозного</w:t>
            </w:r>
            <w:r w:rsidRPr="003008DB">
              <w:rPr>
                <w:spacing w:val="12"/>
                <w:w w:val="115"/>
                <w:sz w:val="24"/>
                <w:szCs w:val="24"/>
              </w:rPr>
              <w:t xml:space="preserve"> </w:t>
            </w:r>
            <w:r w:rsidRPr="003008DB">
              <w:rPr>
                <w:w w:val="115"/>
                <w:sz w:val="24"/>
                <w:szCs w:val="24"/>
              </w:rPr>
              <w:t>содержания.</w:t>
            </w:r>
          </w:p>
          <w:p w:rsidR="00A90BA0" w:rsidRPr="003008DB" w:rsidRDefault="00A90BA0" w:rsidP="00BF0C92">
            <w:pPr>
              <w:pStyle w:val="TOC1"/>
              <w:keepNext/>
              <w:rPr>
                <w:sz w:val="24"/>
                <w:szCs w:val="24"/>
              </w:rPr>
            </w:pPr>
            <w:r w:rsidRPr="003008DB">
              <w:rPr>
                <w:w w:val="120"/>
                <w:sz w:val="24"/>
                <w:szCs w:val="24"/>
              </w:rPr>
              <w:t>Разучивание (с опорой на нотный текст), исполнение</w:t>
            </w:r>
            <w:r w:rsidRPr="003008DB">
              <w:rPr>
                <w:spacing w:val="1"/>
                <w:w w:val="120"/>
                <w:sz w:val="24"/>
                <w:szCs w:val="24"/>
              </w:rPr>
              <w:t xml:space="preserve"> </w:t>
            </w:r>
            <w:r w:rsidRPr="003008DB">
              <w:rPr>
                <w:w w:val="120"/>
                <w:sz w:val="24"/>
                <w:szCs w:val="24"/>
              </w:rPr>
              <w:t>доступных</w:t>
            </w:r>
            <w:r w:rsidRPr="003008DB">
              <w:rPr>
                <w:spacing w:val="-11"/>
                <w:w w:val="120"/>
                <w:sz w:val="24"/>
                <w:szCs w:val="24"/>
              </w:rPr>
              <w:t xml:space="preserve"> </w:t>
            </w:r>
            <w:r w:rsidRPr="003008DB">
              <w:rPr>
                <w:w w:val="120"/>
                <w:sz w:val="24"/>
                <w:szCs w:val="24"/>
              </w:rPr>
              <w:t>вокальных</w:t>
            </w:r>
            <w:r w:rsidRPr="003008DB">
              <w:rPr>
                <w:spacing w:val="-11"/>
                <w:w w:val="120"/>
                <w:sz w:val="24"/>
                <w:szCs w:val="24"/>
              </w:rPr>
              <w:t xml:space="preserve"> </w:t>
            </w:r>
            <w:r w:rsidRPr="003008DB">
              <w:rPr>
                <w:w w:val="120"/>
                <w:sz w:val="24"/>
                <w:szCs w:val="24"/>
              </w:rPr>
              <w:t>произведений</w:t>
            </w:r>
            <w:r w:rsidRPr="003008DB">
              <w:rPr>
                <w:spacing w:val="-12"/>
                <w:w w:val="120"/>
                <w:sz w:val="24"/>
                <w:szCs w:val="24"/>
              </w:rPr>
              <w:t xml:space="preserve"> </w:t>
            </w:r>
            <w:r w:rsidRPr="003008DB">
              <w:rPr>
                <w:w w:val="120"/>
                <w:sz w:val="24"/>
                <w:szCs w:val="24"/>
              </w:rPr>
              <w:t>духовной</w:t>
            </w:r>
            <w:r w:rsidRPr="003008DB">
              <w:rPr>
                <w:spacing w:val="-11"/>
                <w:w w:val="120"/>
                <w:sz w:val="24"/>
                <w:szCs w:val="24"/>
              </w:rPr>
              <w:t xml:space="preserve"> </w:t>
            </w:r>
            <w:r w:rsidRPr="003008DB">
              <w:rPr>
                <w:w w:val="120"/>
                <w:sz w:val="24"/>
                <w:szCs w:val="24"/>
              </w:rPr>
              <w:t>музыки.</w:t>
            </w:r>
            <w:r w:rsidRPr="003008DB">
              <w:rPr>
                <w:spacing w:val="-51"/>
                <w:w w:val="120"/>
                <w:sz w:val="24"/>
                <w:szCs w:val="24"/>
              </w:rPr>
              <w:t xml:space="preserve"> </w:t>
            </w:r>
            <w:r w:rsidRPr="003008DB">
              <w:rPr>
                <w:i/>
                <w:w w:val="120"/>
                <w:sz w:val="24"/>
                <w:szCs w:val="24"/>
              </w:rPr>
              <w:t>На</w:t>
            </w:r>
            <w:r w:rsidRPr="003008DB">
              <w:rPr>
                <w:i/>
                <w:spacing w:val="16"/>
                <w:w w:val="120"/>
                <w:sz w:val="24"/>
                <w:szCs w:val="24"/>
              </w:rPr>
              <w:t xml:space="preserve"> </w:t>
            </w:r>
            <w:r w:rsidRPr="003008DB">
              <w:rPr>
                <w:i/>
                <w:w w:val="120"/>
                <w:sz w:val="24"/>
                <w:szCs w:val="24"/>
              </w:rPr>
              <w:t>выбор</w:t>
            </w:r>
            <w:r w:rsidRPr="003008DB">
              <w:rPr>
                <w:i/>
                <w:spacing w:val="16"/>
                <w:w w:val="120"/>
                <w:sz w:val="24"/>
                <w:szCs w:val="24"/>
              </w:rPr>
              <w:t xml:space="preserve"> </w:t>
            </w:r>
            <w:r w:rsidRPr="003008DB">
              <w:rPr>
                <w:i/>
                <w:w w:val="120"/>
                <w:sz w:val="24"/>
                <w:szCs w:val="24"/>
              </w:rPr>
              <w:t>или</w:t>
            </w:r>
            <w:r w:rsidRPr="003008DB">
              <w:rPr>
                <w:i/>
                <w:spacing w:val="16"/>
                <w:w w:val="120"/>
                <w:sz w:val="24"/>
                <w:szCs w:val="24"/>
              </w:rPr>
              <w:t xml:space="preserve"> </w:t>
            </w:r>
            <w:r w:rsidRPr="003008DB">
              <w:rPr>
                <w:i/>
                <w:w w:val="120"/>
                <w:sz w:val="24"/>
                <w:szCs w:val="24"/>
              </w:rPr>
              <w:t>факультативно</w:t>
            </w:r>
            <w:r w:rsidRPr="003008DB">
              <w:rPr>
                <w:w w:val="120"/>
                <w:sz w:val="24"/>
                <w:szCs w:val="24"/>
              </w:rPr>
              <w:t>:</w:t>
            </w:r>
          </w:p>
          <w:p w:rsidR="00A90BA0" w:rsidRPr="003008DB" w:rsidRDefault="00A90BA0" w:rsidP="00BF0C92">
            <w:pPr>
              <w:pStyle w:val="TOC1"/>
              <w:keepNext/>
              <w:rPr>
                <w:sz w:val="24"/>
                <w:szCs w:val="24"/>
              </w:rPr>
            </w:pPr>
            <w:r w:rsidRPr="003008DB">
              <w:rPr>
                <w:w w:val="115"/>
                <w:sz w:val="24"/>
                <w:szCs w:val="24"/>
              </w:rPr>
              <w:t>Просмотр</w:t>
            </w:r>
            <w:r w:rsidRPr="003008DB">
              <w:rPr>
                <w:spacing w:val="33"/>
                <w:w w:val="115"/>
                <w:sz w:val="24"/>
                <w:szCs w:val="24"/>
              </w:rPr>
              <w:t xml:space="preserve"> </w:t>
            </w:r>
            <w:r w:rsidRPr="003008DB">
              <w:rPr>
                <w:w w:val="115"/>
                <w:sz w:val="24"/>
                <w:szCs w:val="24"/>
              </w:rPr>
              <w:t>фильма,</w:t>
            </w:r>
            <w:r w:rsidRPr="003008DB">
              <w:rPr>
                <w:spacing w:val="33"/>
                <w:w w:val="115"/>
                <w:sz w:val="24"/>
                <w:szCs w:val="24"/>
              </w:rPr>
              <w:t xml:space="preserve"> </w:t>
            </w:r>
            <w:r w:rsidRPr="003008DB">
              <w:rPr>
                <w:w w:val="115"/>
                <w:sz w:val="24"/>
                <w:szCs w:val="24"/>
              </w:rPr>
              <w:t>посвящённого</w:t>
            </w:r>
            <w:r w:rsidRPr="003008DB">
              <w:rPr>
                <w:spacing w:val="34"/>
                <w:w w:val="115"/>
                <w:sz w:val="24"/>
                <w:szCs w:val="24"/>
              </w:rPr>
              <w:t xml:space="preserve"> </w:t>
            </w:r>
            <w:r w:rsidRPr="003008DB">
              <w:rPr>
                <w:w w:val="115"/>
                <w:sz w:val="24"/>
                <w:szCs w:val="24"/>
              </w:rPr>
              <w:t>религиозным</w:t>
            </w:r>
            <w:r w:rsidRPr="003008DB">
              <w:rPr>
                <w:spacing w:val="33"/>
                <w:w w:val="115"/>
                <w:sz w:val="24"/>
                <w:szCs w:val="24"/>
              </w:rPr>
              <w:t xml:space="preserve"> </w:t>
            </w:r>
            <w:r w:rsidRPr="003008DB">
              <w:rPr>
                <w:w w:val="115"/>
                <w:sz w:val="24"/>
                <w:szCs w:val="24"/>
              </w:rPr>
              <w:t>праздникам.</w:t>
            </w:r>
          </w:p>
          <w:p w:rsidR="00A90BA0" w:rsidRPr="003008DB" w:rsidRDefault="00A90BA0" w:rsidP="00BF0C92">
            <w:pPr>
              <w:pStyle w:val="TOC1"/>
              <w:keepNext/>
              <w:rPr>
                <w:sz w:val="24"/>
                <w:szCs w:val="24"/>
              </w:rPr>
            </w:pPr>
            <w:r w:rsidRPr="003008DB">
              <w:rPr>
                <w:w w:val="120"/>
                <w:sz w:val="24"/>
                <w:szCs w:val="24"/>
              </w:rPr>
              <w:t>Посещение</w:t>
            </w:r>
            <w:r w:rsidRPr="003008DB">
              <w:rPr>
                <w:spacing w:val="7"/>
                <w:w w:val="120"/>
                <w:sz w:val="24"/>
                <w:szCs w:val="24"/>
              </w:rPr>
              <w:t xml:space="preserve"> </w:t>
            </w:r>
            <w:r w:rsidRPr="003008DB">
              <w:rPr>
                <w:w w:val="120"/>
                <w:sz w:val="24"/>
                <w:szCs w:val="24"/>
              </w:rPr>
              <w:t>концерта</w:t>
            </w:r>
            <w:r w:rsidRPr="003008DB">
              <w:rPr>
                <w:spacing w:val="7"/>
                <w:w w:val="120"/>
                <w:sz w:val="24"/>
                <w:szCs w:val="24"/>
              </w:rPr>
              <w:t xml:space="preserve"> </w:t>
            </w:r>
            <w:r w:rsidRPr="003008DB">
              <w:rPr>
                <w:w w:val="120"/>
                <w:sz w:val="24"/>
                <w:szCs w:val="24"/>
              </w:rPr>
              <w:t>духовной</w:t>
            </w:r>
            <w:r w:rsidRPr="003008DB">
              <w:rPr>
                <w:spacing w:val="8"/>
                <w:w w:val="120"/>
                <w:sz w:val="24"/>
                <w:szCs w:val="24"/>
              </w:rPr>
              <w:t xml:space="preserve"> </w:t>
            </w:r>
            <w:r w:rsidRPr="003008DB">
              <w:rPr>
                <w:w w:val="120"/>
                <w:sz w:val="24"/>
                <w:szCs w:val="24"/>
              </w:rPr>
              <w:t>музыки.</w:t>
            </w:r>
            <w:r w:rsidRPr="003008DB">
              <w:rPr>
                <w:spacing w:val="1"/>
                <w:w w:val="120"/>
                <w:sz w:val="24"/>
                <w:szCs w:val="24"/>
              </w:rPr>
              <w:t xml:space="preserve"> </w:t>
            </w:r>
            <w:r w:rsidRPr="003008DB">
              <w:rPr>
                <w:w w:val="115"/>
                <w:sz w:val="24"/>
                <w:szCs w:val="24"/>
              </w:rPr>
              <w:t>Исследовательские</w:t>
            </w:r>
            <w:r w:rsidRPr="003008DB">
              <w:rPr>
                <w:spacing w:val="38"/>
                <w:w w:val="115"/>
                <w:sz w:val="24"/>
                <w:szCs w:val="24"/>
              </w:rPr>
              <w:t xml:space="preserve"> </w:t>
            </w:r>
            <w:r w:rsidRPr="003008DB">
              <w:rPr>
                <w:w w:val="115"/>
                <w:sz w:val="24"/>
                <w:szCs w:val="24"/>
              </w:rPr>
              <w:t>проекты,</w:t>
            </w:r>
            <w:r w:rsidRPr="003008DB">
              <w:rPr>
                <w:spacing w:val="39"/>
                <w:w w:val="115"/>
                <w:sz w:val="24"/>
                <w:szCs w:val="24"/>
              </w:rPr>
              <w:t xml:space="preserve"> </w:t>
            </w:r>
            <w:r w:rsidRPr="003008DB">
              <w:rPr>
                <w:w w:val="115"/>
                <w:sz w:val="24"/>
                <w:szCs w:val="24"/>
              </w:rPr>
              <w:t>посвящённые</w:t>
            </w:r>
            <w:r w:rsidRPr="003008DB">
              <w:rPr>
                <w:spacing w:val="39"/>
                <w:w w:val="115"/>
                <w:sz w:val="24"/>
                <w:szCs w:val="24"/>
              </w:rPr>
              <w:t xml:space="preserve"> </w:t>
            </w:r>
            <w:r w:rsidRPr="003008DB">
              <w:rPr>
                <w:w w:val="115"/>
                <w:sz w:val="24"/>
                <w:szCs w:val="24"/>
              </w:rPr>
              <w:t>музыке</w:t>
            </w:r>
            <w:r w:rsidRPr="003008DB">
              <w:rPr>
                <w:spacing w:val="39"/>
                <w:w w:val="115"/>
                <w:sz w:val="24"/>
                <w:szCs w:val="24"/>
              </w:rPr>
              <w:t xml:space="preserve"> </w:t>
            </w:r>
            <w:r w:rsidRPr="003008DB">
              <w:rPr>
                <w:w w:val="115"/>
                <w:sz w:val="24"/>
                <w:szCs w:val="24"/>
              </w:rPr>
              <w:t>рели</w:t>
            </w:r>
            <w:r w:rsidRPr="003008DB">
              <w:rPr>
                <w:w w:val="120"/>
                <w:sz w:val="24"/>
                <w:szCs w:val="24"/>
              </w:rPr>
              <w:t>гиозных</w:t>
            </w:r>
            <w:r w:rsidRPr="003008DB">
              <w:rPr>
                <w:spacing w:val="9"/>
                <w:w w:val="120"/>
                <w:sz w:val="24"/>
                <w:szCs w:val="24"/>
              </w:rPr>
              <w:t xml:space="preserve"> </w:t>
            </w:r>
            <w:r w:rsidRPr="003008DB">
              <w:rPr>
                <w:w w:val="120"/>
                <w:sz w:val="24"/>
                <w:szCs w:val="24"/>
              </w:rPr>
              <w:t>праздников</w:t>
            </w:r>
          </w:p>
        </w:tc>
      </w:tr>
    </w:tbl>
    <w:p w:rsidR="00A90BA0" w:rsidRPr="00A641DA" w:rsidRDefault="00A90BA0" w:rsidP="00A90BA0">
      <w:pPr>
        <w:pStyle w:val="TOC1"/>
        <w:rPr>
          <w:i/>
          <w:sz w:val="24"/>
          <w:szCs w:val="24"/>
        </w:rPr>
      </w:pPr>
    </w:p>
    <w:p w:rsidR="00A90BA0" w:rsidRPr="00A641DA" w:rsidRDefault="00A90BA0" w:rsidP="00A90BA0">
      <w:pPr>
        <w:pStyle w:val="TOC1"/>
        <w:rPr>
          <w:i/>
          <w:sz w:val="24"/>
          <w:szCs w:val="24"/>
        </w:rPr>
      </w:pPr>
    </w:p>
    <w:p w:rsidR="00A90BA0" w:rsidRPr="00A641DA" w:rsidRDefault="00A90BA0" w:rsidP="00A90BA0">
      <w:pPr>
        <w:pStyle w:val="TOC1"/>
        <w:rPr>
          <w:i/>
          <w:sz w:val="24"/>
          <w:szCs w:val="24"/>
        </w:rPr>
      </w:pPr>
    </w:p>
    <w:p w:rsidR="00A90BA0" w:rsidRPr="00A641DA" w:rsidRDefault="00A90BA0" w:rsidP="00A90BA0">
      <w:pPr>
        <w:pStyle w:val="TOC1"/>
        <w:ind w:left="0"/>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ind w:left="0"/>
        <w:rPr>
          <w:b/>
          <w:sz w:val="24"/>
          <w:szCs w:val="24"/>
        </w:rPr>
      </w:pPr>
      <w:r w:rsidRPr="00A641DA">
        <w:rPr>
          <w:b/>
          <w:sz w:val="24"/>
          <w:szCs w:val="24"/>
        </w:rPr>
        <w:lastRenderedPageBreak/>
        <w:t xml:space="preserve">  Модуль</w:t>
      </w:r>
      <w:r w:rsidRPr="00A641DA">
        <w:rPr>
          <w:b/>
          <w:spacing w:val="-16"/>
          <w:sz w:val="24"/>
          <w:szCs w:val="24"/>
        </w:rPr>
        <w:t xml:space="preserve"> </w:t>
      </w:r>
      <w:r w:rsidRPr="00A641DA">
        <w:rPr>
          <w:b/>
          <w:sz w:val="24"/>
          <w:szCs w:val="24"/>
        </w:rPr>
        <w:t>№</w:t>
      </w:r>
      <w:r w:rsidRPr="00A641DA">
        <w:rPr>
          <w:b/>
          <w:spacing w:val="-16"/>
          <w:sz w:val="24"/>
          <w:szCs w:val="24"/>
        </w:rPr>
        <w:t xml:space="preserve"> </w:t>
      </w:r>
      <w:r w:rsidRPr="00A641DA">
        <w:rPr>
          <w:b/>
          <w:sz w:val="24"/>
          <w:szCs w:val="24"/>
        </w:rPr>
        <w:t>5</w:t>
      </w:r>
      <w:r w:rsidRPr="00A641DA">
        <w:rPr>
          <w:b/>
          <w:spacing w:val="-15"/>
          <w:sz w:val="24"/>
          <w:szCs w:val="24"/>
        </w:rPr>
        <w:t xml:space="preserve"> </w:t>
      </w:r>
      <w:r w:rsidRPr="00A641DA">
        <w:rPr>
          <w:b/>
          <w:sz w:val="24"/>
          <w:szCs w:val="24"/>
        </w:rPr>
        <w:t>«Классическая</w:t>
      </w:r>
      <w:r w:rsidRPr="00A641DA">
        <w:rPr>
          <w:b/>
          <w:spacing w:val="-16"/>
          <w:sz w:val="24"/>
          <w:szCs w:val="24"/>
        </w:rPr>
        <w:t xml:space="preserve"> </w:t>
      </w:r>
      <w:r w:rsidRPr="00A641DA">
        <w:rPr>
          <w:b/>
          <w:sz w:val="24"/>
          <w:szCs w:val="24"/>
        </w:rPr>
        <w:t>музыка»</w:t>
      </w:r>
    </w:p>
    <w:p w:rsidR="00A90BA0" w:rsidRPr="00A641DA" w:rsidRDefault="00A90BA0" w:rsidP="00A90BA0">
      <w:pPr>
        <w:pStyle w:val="TOC1"/>
        <w:rPr>
          <w:sz w:val="24"/>
          <w:szCs w:val="24"/>
        </w:rPr>
      </w:pPr>
      <w:r w:rsidRPr="00A641DA">
        <w:rPr>
          <w:w w:val="120"/>
          <w:sz w:val="24"/>
          <w:szCs w:val="24"/>
        </w:rPr>
        <w:t>Данный</w:t>
      </w:r>
      <w:r w:rsidRPr="00A641DA">
        <w:rPr>
          <w:spacing w:val="-11"/>
          <w:w w:val="120"/>
          <w:sz w:val="24"/>
          <w:szCs w:val="24"/>
        </w:rPr>
        <w:t xml:space="preserve"> </w:t>
      </w:r>
      <w:r w:rsidRPr="00A641DA">
        <w:rPr>
          <w:w w:val="120"/>
          <w:sz w:val="24"/>
          <w:szCs w:val="24"/>
        </w:rPr>
        <w:t>модуль</w:t>
      </w:r>
      <w:r w:rsidRPr="00A641DA">
        <w:rPr>
          <w:spacing w:val="-11"/>
          <w:w w:val="120"/>
          <w:sz w:val="24"/>
          <w:szCs w:val="24"/>
        </w:rPr>
        <w:t xml:space="preserve"> </w:t>
      </w:r>
      <w:r w:rsidRPr="00A641DA">
        <w:rPr>
          <w:w w:val="120"/>
          <w:sz w:val="24"/>
          <w:szCs w:val="24"/>
        </w:rPr>
        <w:t>является</w:t>
      </w:r>
      <w:r w:rsidRPr="00A641DA">
        <w:rPr>
          <w:spacing w:val="-10"/>
          <w:w w:val="120"/>
          <w:sz w:val="24"/>
          <w:szCs w:val="24"/>
        </w:rPr>
        <w:t xml:space="preserve"> </w:t>
      </w:r>
      <w:r w:rsidRPr="00A641DA">
        <w:rPr>
          <w:w w:val="120"/>
          <w:sz w:val="24"/>
          <w:szCs w:val="24"/>
        </w:rPr>
        <w:t>одним</w:t>
      </w:r>
      <w:r w:rsidRPr="00A641DA">
        <w:rPr>
          <w:spacing w:val="-11"/>
          <w:w w:val="120"/>
          <w:sz w:val="24"/>
          <w:szCs w:val="24"/>
        </w:rPr>
        <w:t xml:space="preserve"> </w:t>
      </w:r>
      <w:r w:rsidRPr="00A641DA">
        <w:rPr>
          <w:w w:val="120"/>
          <w:sz w:val="24"/>
          <w:szCs w:val="24"/>
        </w:rPr>
        <w:t>из</w:t>
      </w:r>
      <w:r w:rsidRPr="00A641DA">
        <w:rPr>
          <w:spacing w:val="-10"/>
          <w:w w:val="120"/>
          <w:sz w:val="24"/>
          <w:szCs w:val="24"/>
        </w:rPr>
        <w:t xml:space="preserve"> </w:t>
      </w:r>
      <w:r w:rsidRPr="00A641DA">
        <w:rPr>
          <w:w w:val="120"/>
          <w:sz w:val="24"/>
          <w:szCs w:val="24"/>
        </w:rPr>
        <w:t>важнейших.</w:t>
      </w:r>
      <w:r w:rsidRPr="00A641DA">
        <w:rPr>
          <w:spacing w:val="-11"/>
          <w:w w:val="120"/>
          <w:sz w:val="24"/>
          <w:szCs w:val="24"/>
        </w:rPr>
        <w:t xml:space="preserve"> </w:t>
      </w:r>
      <w:r w:rsidRPr="00A641DA">
        <w:rPr>
          <w:w w:val="120"/>
          <w:sz w:val="24"/>
          <w:szCs w:val="24"/>
        </w:rPr>
        <w:t>Шедевры</w:t>
      </w:r>
      <w:r w:rsidRPr="00A641DA">
        <w:rPr>
          <w:spacing w:val="-10"/>
          <w:w w:val="120"/>
          <w:sz w:val="24"/>
          <w:szCs w:val="24"/>
        </w:rPr>
        <w:t xml:space="preserve"> </w:t>
      </w:r>
      <w:r w:rsidRPr="00A641DA">
        <w:rPr>
          <w:w w:val="120"/>
          <w:sz w:val="24"/>
          <w:szCs w:val="24"/>
        </w:rPr>
        <w:t>мировой</w:t>
      </w:r>
      <w:r w:rsidRPr="00A641DA">
        <w:rPr>
          <w:spacing w:val="-11"/>
          <w:w w:val="120"/>
          <w:sz w:val="24"/>
          <w:szCs w:val="24"/>
        </w:rPr>
        <w:t xml:space="preserve"> </w:t>
      </w:r>
      <w:r w:rsidRPr="00A641DA">
        <w:rPr>
          <w:w w:val="120"/>
          <w:sz w:val="24"/>
          <w:szCs w:val="24"/>
        </w:rPr>
        <w:t>музы</w:t>
      </w:r>
      <w:r w:rsidRPr="00A641DA">
        <w:rPr>
          <w:w w:val="115"/>
          <w:sz w:val="24"/>
          <w:szCs w:val="24"/>
        </w:rPr>
        <w:t>кальной классики составляют золотой фонд музыкальной культуры. Прове</w:t>
      </w:r>
      <w:r w:rsidRPr="00A641DA">
        <w:rPr>
          <w:spacing w:val="-1"/>
          <w:w w:val="120"/>
          <w:sz w:val="24"/>
          <w:szCs w:val="24"/>
        </w:rPr>
        <w:t>ренные</w:t>
      </w:r>
      <w:r w:rsidRPr="00A641DA">
        <w:rPr>
          <w:spacing w:val="-14"/>
          <w:w w:val="120"/>
          <w:sz w:val="24"/>
          <w:szCs w:val="24"/>
        </w:rPr>
        <w:t xml:space="preserve"> </w:t>
      </w:r>
      <w:r w:rsidRPr="00A641DA">
        <w:rPr>
          <w:spacing w:val="-1"/>
          <w:w w:val="120"/>
          <w:sz w:val="24"/>
          <w:szCs w:val="24"/>
        </w:rPr>
        <w:t>временем</w:t>
      </w:r>
      <w:r w:rsidRPr="00A641DA">
        <w:rPr>
          <w:spacing w:val="-13"/>
          <w:w w:val="120"/>
          <w:sz w:val="24"/>
          <w:szCs w:val="24"/>
        </w:rPr>
        <w:t xml:space="preserve"> </w:t>
      </w:r>
      <w:r w:rsidRPr="00A641DA">
        <w:rPr>
          <w:w w:val="120"/>
          <w:sz w:val="24"/>
          <w:szCs w:val="24"/>
        </w:rPr>
        <w:t>образцы</w:t>
      </w:r>
      <w:r w:rsidRPr="00A641DA">
        <w:rPr>
          <w:spacing w:val="-13"/>
          <w:w w:val="120"/>
          <w:sz w:val="24"/>
          <w:szCs w:val="24"/>
        </w:rPr>
        <w:t xml:space="preserve"> </w:t>
      </w:r>
      <w:r w:rsidRPr="00A641DA">
        <w:rPr>
          <w:w w:val="120"/>
          <w:sz w:val="24"/>
          <w:szCs w:val="24"/>
        </w:rPr>
        <w:t>камерных</w:t>
      </w:r>
      <w:r w:rsidRPr="00A641DA">
        <w:rPr>
          <w:spacing w:val="-13"/>
          <w:w w:val="120"/>
          <w:sz w:val="24"/>
          <w:szCs w:val="24"/>
        </w:rPr>
        <w:t xml:space="preserve"> </w:t>
      </w:r>
      <w:r w:rsidRPr="00A641DA">
        <w:rPr>
          <w:w w:val="120"/>
          <w:sz w:val="24"/>
          <w:szCs w:val="24"/>
        </w:rPr>
        <w:t>и</w:t>
      </w:r>
      <w:r w:rsidRPr="00A641DA">
        <w:rPr>
          <w:spacing w:val="-13"/>
          <w:w w:val="120"/>
          <w:sz w:val="24"/>
          <w:szCs w:val="24"/>
        </w:rPr>
        <w:t xml:space="preserve"> </w:t>
      </w:r>
      <w:r w:rsidRPr="00A641DA">
        <w:rPr>
          <w:w w:val="120"/>
          <w:sz w:val="24"/>
          <w:szCs w:val="24"/>
        </w:rPr>
        <w:t>симфонических</w:t>
      </w:r>
      <w:r w:rsidRPr="00A641DA">
        <w:rPr>
          <w:spacing w:val="-13"/>
          <w:w w:val="120"/>
          <w:sz w:val="24"/>
          <w:szCs w:val="24"/>
        </w:rPr>
        <w:t xml:space="preserve"> </w:t>
      </w:r>
      <w:r w:rsidRPr="00A641DA">
        <w:rPr>
          <w:w w:val="120"/>
          <w:sz w:val="24"/>
          <w:szCs w:val="24"/>
        </w:rPr>
        <w:t>сочинений</w:t>
      </w:r>
      <w:r w:rsidRPr="00A641DA">
        <w:rPr>
          <w:spacing w:val="-13"/>
          <w:w w:val="120"/>
          <w:sz w:val="24"/>
          <w:szCs w:val="24"/>
        </w:rPr>
        <w:t xml:space="preserve"> </w:t>
      </w:r>
      <w:r w:rsidRPr="00A641DA">
        <w:rPr>
          <w:w w:val="120"/>
          <w:sz w:val="24"/>
          <w:szCs w:val="24"/>
        </w:rPr>
        <w:t>позволяют</w:t>
      </w:r>
      <w:r w:rsidRPr="00A641DA">
        <w:rPr>
          <w:spacing w:val="55"/>
          <w:w w:val="120"/>
          <w:sz w:val="24"/>
          <w:szCs w:val="24"/>
        </w:rPr>
        <w:t xml:space="preserve"> </w:t>
      </w:r>
      <w:r w:rsidRPr="00A641DA">
        <w:rPr>
          <w:w w:val="120"/>
          <w:sz w:val="24"/>
          <w:szCs w:val="24"/>
        </w:rPr>
        <w:t>раскрыть</w:t>
      </w:r>
      <w:r w:rsidRPr="00A641DA">
        <w:rPr>
          <w:spacing w:val="56"/>
          <w:w w:val="120"/>
          <w:sz w:val="24"/>
          <w:szCs w:val="24"/>
        </w:rPr>
        <w:t xml:space="preserve"> </w:t>
      </w:r>
      <w:r w:rsidRPr="00A641DA">
        <w:rPr>
          <w:w w:val="120"/>
          <w:sz w:val="24"/>
          <w:szCs w:val="24"/>
        </w:rPr>
        <w:t>перед</w:t>
      </w:r>
      <w:r w:rsidRPr="00A641DA">
        <w:rPr>
          <w:spacing w:val="56"/>
          <w:w w:val="120"/>
          <w:sz w:val="24"/>
          <w:szCs w:val="24"/>
        </w:rPr>
        <w:t xml:space="preserve"> </w:t>
      </w:r>
      <w:r w:rsidRPr="00A641DA">
        <w:rPr>
          <w:w w:val="120"/>
          <w:sz w:val="24"/>
          <w:szCs w:val="24"/>
        </w:rPr>
        <w:t>обучающимися</w:t>
      </w:r>
      <w:r w:rsidRPr="00A641DA">
        <w:rPr>
          <w:spacing w:val="56"/>
          <w:w w:val="120"/>
          <w:sz w:val="24"/>
          <w:szCs w:val="24"/>
        </w:rPr>
        <w:t xml:space="preserve"> </w:t>
      </w:r>
      <w:r w:rsidRPr="00A641DA">
        <w:rPr>
          <w:w w:val="120"/>
          <w:sz w:val="24"/>
          <w:szCs w:val="24"/>
        </w:rPr>
        <w:t>богатую</w:t>
      </w:r>
      <w:r w:rsidRPr="00A641DA">
        <w:rPr>
          <w:spacing w:val="56"/>
          <w:w w:val="120"/>
          <w:sz w:val="24"/>
          <w:szCs w:val="24"/>
        </w:rPr>
        <w:t xml:space="preserve"> </w:t>
      </w:r>
      <w:r w:rsidRPr="00A641DA">
        <w:rPr>
          <w:w w:val="120"/>
          <w:sz w:val="24"/>
          <w:szCs w:val="24"/>
        </w:rPr>
        <w:t>палитру</w:t>
      </w:r>
      <w:r w:rsidRPr="00A641DA">
        <w:rPr>
          <w:spacing w:val="56"/>
          <w:w w:val="120"/>
          <w:sz w:val="24"/>
          <w:szCs w:val="24"/>
        </w:rPr>
        <w:t xml:space="preserve"> </w:t>
      </w:r>
      <w:r w:rsidRPr="00A641DA">
        <w:rPr>
          <w:w w:val="120"/>
          <w:sz w:val="24"/>
          <w:szCs w:val="24"/>
        </w:rPr>
        <w:t>мыслей</w:t>
      </w:r>
      <w:r w:rsidRPr="00A641DA">
        <w:rPr>
          <w:spacing w:val="56"/>
          <w:w w:val="120"/>
          <w:sz w:val="24"/>
          <w:szCs w:val="24"/>
        </w:rPr>
        <w:t xml:space="preserve"> </w:t>
      </w:r>
      <w:r w:rsidRPr="00A641DA">
        <w:rPr>
          <w:w w:val="120"/>
          <w:sz w:val="24"/>
          <w:szCs w:val="24"/>
        </w:rPr>
        <w:t>и</w:t>
      </w:r>
      <w:r w:rsidRPr="00A641DA">
        <w:rPr>
          <w:spacing w:val="56"/>
          <w:w w:val="120"/>
          <w:sz w:val="24"/>
          <w:szCs w:val="24"/>
        </w:rPr>
        <w:t xml:space="preserve"> </w:t>
      </w:r>
      <w:r w:rsidRPr="00A641DA">
        <w:rPr>
          <w:w w:val="120"/>
          <w:sz w:val="24"/>
          <w:szCs w:val="24"/>
        </w:rPr>
        <w:t>чувств,</w:t>
      </w:r>
      <w:r w:rsidRPr="00A641DA">
        <w:rPr>
          <w:spacing w:val="-58"/>
          <w:w w:val="120"/>
          <w:sz w:val="24"/>
          <w:szCs w:val="24"/>
        </w:rPr>
        <w:t xml:space="preserve"> </w:t>
      </w:r>
      <w:r w:rsidRPr="00A641DA">
        <w:rPr>
          <w:w w:val="115"/>
          <w:sz w:val="24"/>
          <w:szCs w:val="24"/>
        </w:rPr>
        <w:t>воплощённую в звуках музыкальным гением великих композиторов, воспитывать</w:t>
      </w:r>
      <w:r w:rsidRPr="00A641DA">
        <w:rPr>
          <w:spacing w:val="26"/>
          <w:w w:val="115"/>
          <w:sz w:val="24"/>
          <w:szCs w:val="24"/>
        </w:rPr>
        <w:t xml:space="preserve"> </w:t>
      </w:r>
      <w:r w:rsidRPr="00A641DA">
        <w:rPr>
          <w:w w:val="115"/>
          <w:sz w:val="24"/>
          <w:szCs w:val="24"/>
        </w:rPr>
        <w:t>их</w:t>
      </w:r>
      <w:r w:rsidRPr="00A641DA">
        <w:rPr>
          <w:spacing w:val="26"/>
          <w:w w:val="115"/>
          <w:sz w:val="24"/>
          <w:szCs w:val="24"/>
        </w:rPr>
        <w:t xml:space="preserve"> </w:t>
      </w:r>
      <w:r w:rsidRPr="00A641DA">
        <w:rPr>
          <w:w w:val="115"/>
          <w:sz w:val="24"/>
          <w:szCs w:val="24"/>
        </w:rPr>
        <w:t>музыкальный</w:t>
      </w:r>
      <w:r w:rsidRPr="00A641DA">
        <w:rPr>
          <w:spacing w:val="27"/>
          <w:w w:val="115"/>
          <w:sz w:val="24"/>
          <w:szCs w:val="24"/>
        </w:rPr>
        <w:t xml:space="preserve"> </w:t>
      </w:r>
      <w:r w:rsidRPr="00A641DA">
        <w:rPr>
          <w:w w:val="115"/>
          <w:sz w:val="24"/>
          <w:szCs w:val="24"/>
        </w:rPr>
        <w:t>вкус</w:t>
      </w:r>
      <w:r w:rsidRPr="00A641DA">
        <w:rPr>
          <w:spacing w:val="26"/>
          <w:w w:val="115"/>
          <w:sz w:val="24"/>
          <w:szCs w:val="24"/>
        </w:rPr>
        <w:t xml:space="preserve"> </w:t>
      </w:r>
      <w:r w:rsidRPr="00A641DA">
        <w:rPr>
          <w:w w:val="115"/>
          <w:sz w:val="24"/>
          <w:szCs w:val="24"/>
        </w:rPr>
        <w:t>на</w:t>
      </w:r>
      <w:r w:rsidRPr="00A641DA">
        <w:rPr>
          <w:spacing w:val="27"/>
          <w:w w:val="115"/>
          <w:sz w:val="24"/>
          <w:szCs w:val="24"/>
        </w:rPr>
        <w:t xml:space="preserve"> </w:t>
      </w:r>
      <w:r w:rsidRPr="00A641DA">
        <w:rPr>
          <w:w w:val="115"/>
          <w:sz w:val="24"/>
          <w:szCs w:val="24"/>
        </w:rPr>
        <w:t>подлинно</w:t>
      </w:r>
      <w:r w:rsidRPr="00A641DA">
        <w:rPr>
          <w:spacing w:val="26"/>
          <w:w w:val="115"/>
          <w:sz w:val="24"/>
          <w:szCs w:val="24"/>
        </w:rPr>
        <w:t xml:space="preserve"> </w:t>
      </w:r>
      <w:r w:rsidRPr="00A641DA">
        <w:rPr>
          <w:w w:val="115"/>
          <w:sz w:val="24"/>
          <w:szCs w:val="24"/>
        </w:rPr>
        <w:t>художественных</w:t>
      </w:r>
      <w:r w:rsidRPr="00A641DA">
        <w:rPr>
          <w:spacing w:val="26"/>
          <w:w w:val="115"/>
          <w:sz w:val="24"/>
          <w:szCs w:val="24"/>
        </w:rPr>
        <w:t xml:space="preserve"> </w:t>
      </w:r>
      <w:r w:rsidRPr="00A641DA">
        <w:rPr>
          <w:w w:val="115"/>
          <w:sz w:val="24"/>
          <w:szCs w:val="24"/>
        </w:rPr>
        <w:t>произведениях.</w:t>
      </w: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50"/>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2348"/>
        </w:trPr>
        <w:tc>
          <w:tcPr>
            <w:tcW w:w="1191" w:type="dxa"/>
            <w:tcBorders>
              <w:top w:val="single" w:sz="6" w:space="0" w:color="231F20"/>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w w:val="120"/>
                <w:sz w:val="24"/>
                <w:szCs w:val="24"/>
              </w:rPr>
              <w:t>0,5—1</w:t>
            </w:r>
            <w:r w:rsidRPr="003008DB">
              <w:rPr>
                <w:spacing w:val="6"/>
                <w:w w:val="120"/>
                <w:sz w:val="24"/>
                <w:szCs w:val="24"/>
              </w:rPr>
              <w:t xml:space="preserve"> </w:t>
            </w:r>
            <w:r w:rsidRPr="003008DB">
              <w:rPr>
                <w:w w:val="120"/>
                <w:sz w:val="24"/>
                <w:szCs w:val="24"/>
              </w:rPr>
              <w:t>уч.</w:t>
            </w:r>
          </w:p>
          <w:p w:rsidR="00A90BA0" w:rsidRPr="003008DB" w:rsidRDefault="00A90BA0" w:rsidP="00BF0C92">
            <w:pPr>
              <w:pStyle w:val="TOC1"/>
              <w:keepNext/>
              <w:rPr>
                <w:sz w:val="24"/>
                <w:szCs w:val="24"/>
              </w:rPr>
            </w:pPr>
            <w:r w:rsidRPr="003008DB">
              <w:rPr>
                <w:w w:val="115"/>
                <w:sz w:val="24"/>
                <w:szCs w:val="24"/>
              </w:rPr>
              <w:t>час</w:t>
            </w:r>
          </w:p>
        </w:tc>
        <w:tc>
          <w:tcPr>
            <w:tcW w:w="1134"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Компо-</w:t>
            </w:r>
            <w:r w:rsidRPr="003008DB">
              <w:rPr>
                <w:spacing w:val="1"/>
                <w:w w:val="115"/>
                <w:sz w:val="24"/>
                <w:szCs w:val="24"/>
              </w:rPr>
              <w:t xml:space="preserve"> </w:t>
            </w:r>
            <w:r w:rsidRPr="003008DB">
              <w:rPr>
                <w:w w:val="115"/>
                <w:sz w:val="24"/>
                <w:szCs w:val="24"/>
              </w:rPr>
              <w:t>зитор</w:t>
            </w:r>
            <w:r w:rsidRPr="003008DB">
              <w:rPr>
                <w:spacing w:val="10"/>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исполни-</w:t>
            </w:r>
            <w:r w:rsidRPr="003008DB">
              <w:rPr>
                <w:spacing w:val="-49"/>
                <w:w w:val="115"/>
                <w:sz w:val="24"/>
                <w:szCs w:val="24"/>
              </w:rPr>
              <w:t xml:space="preserve"> </w:t>
            </w:r>
            <w:r w:rsidRPr="003008DB">
              <w:rPr>
                <w:w w:val="115"/>
                <w:sz w:val="24"/>
                <w:szCs w:val="24"/>
              </w:rPr>
              <w:t>тель</w:t>
            </w:r>
            <w:r w:rsidRPr="003008DB">
              <w:rPr>
                <w:spacing w:val="1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слуша-</w:t>
            </w:r>
            <w:r w:rsidRPr="003008DB">
              <w:rPr>
                <w:spacing w:val="1"/>
                <w:w w:val="115"/>
                <w:sz w:val="24"/>
                <w:szCs w:val="24"/>
              </w:rPr>
              <w:t xml:space="preserve"> </w:t>
            </w:r>
            <w:r w:rsidRPr="003008DB">
              <w:rPr>
                <w:w w:val="115"/>
                <w:sz w:val="24"/>
                <w:szCs w:val="24"/>
              </w:rPr>
              <w:t>тель</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Кого</w:t>
            </w:r>
            <w:r w:rsidRPr="003008DB">
              <w:rPr>
                <w:spacing w:val="3"/>
                <w:w w:val="120"/>
                <w:sz w:val="24"/>
                <w:szCs w:val="24"/>
              </w:rPr>
              <w:t xml:space="preserve"> </w:t>
            </w:r>
            <w:r w:rsidRPr="003008DB">
              <w:rPr>
                <w:w w:val="120"/>
                <w:sz w:val="24"/>
                <w:szCs w:val="24"/>
              </w:rPr>
              <w:t>называют</w:t>
            </w:r>
            <w:r w:rsidRPr="003008DB">
              <w:rPr>
                <w:spacing w:val="1"/>
                <w:w w:val="120"/>
                <w:sz w:val="24"/>
                <w:szCs w:val="24"/>
              </w:rPr>
              <w:t xml:space="preserve"> </w:t>
            </w:r>
            <w:r w:rsidRPr="003008DB">
              <w:rPr>
                <w:w w:val="120"/>
                <w:sz w:val="24"/>
                <w:szCs w:val="24"/>
              </w:rPr>
              <w:t>композитором,</w:t>
            </w:r>
            <w:r w:rsidRPr="003008DB">
              <w:rPr>
                <w:spacing w:val="1"/>
                <w:w w:val="120"/>
                <w:sz w:val="24"/>
                <w:szCs w:val="24"/>
              </w:rPr>
              <w:t xml:space="preserve"> </w:t>
            </w:r>
            <w:r w:rsidRPr="003008DB">
              <w:rPr>
                <w:w w:val="120"/>
                <w:sz w:val="24"/>
                <w:szCs w:val="24"/>
              </w:rPr>
              <w:t>исполнителем?</w:t>
            </w:r>
            <w:r w:rsidRPr="003008DB">
              <w:rPr>
                <w:spacing w:val="1"/>
                <w:w w:val="120"/>
                <w:sz w:val="24"/>
                <w:szCs w:val="24"/>
              </w:rPr>
              <w:t xml:space="preserve"> </w:t>
            </w:r>
            <w:r w:rsidRPr="003008DB">
              <w:rPr>
                <w:w w:val="120"/>
                <w:sz w:val="24"/>
                <w:szCs w:val="24"/>
              </w:rPr>
              <w:t>Нужно</w:t>
            </w:r>
            <w:r w:rsidRPr="003008DB">
              <w:rPr>
                <w:spacing w:val="4"/>
                <w:w w:val="120"/>
                <w:sz w:val="24"/>
                <w:szCs w:val="24"/>
              </w:rPr>
              <w:t xml:space="preserve"> </w:t>
            </w:r>
            <w:r w:rsidRPr="003008DB">
              <w:rPr>
                <w:w w:val="120"/>
                <w:sz w:val="24"/>
                <w:szCs w:val="24"/>
              </w:rPr>
              <w:t>ли</w:t>
            </w:r>
            <w:r w:rsidRPr="003008DB">
              <w:rPr>
                <w:spacing w:val="5"/>
                <w:w w:val="120"/>
                <w:sz w:val="24"/>
                <w:szCs w:val="24"/>
              </w:rPr>
              <w:t xml:space="preserve"> </w:t>
            </w:r>
            <w:r w:rsidRPr="003008DB">
              <w:rPr>
                <w:w w:val="120"/>
                <w:sz w:val="24"/>
                <w:szCs w:val="24"/>
              </w:rPr>
              <w:t>учиться</w:t>
            </w:r>
            <w:r w:rsidRPr="003008DB">
              <w:rPr>
                <w:spacing w:val="-51"/>
                <w:w w:val="120"/>
                <w:sz w:val="24"/>
                <w:szCs w:val="24"/>
              </w:rPr>
              <w:t xml:space="preserve"> </w:t>
            </w:r>
            <w:r w:rsidRPr="003008DB">
              <w:rPr>
                <w:w w:val="120"/>
                <w:sz w:val="24"/>
                <w:szCs w:val="24"/>
              </w:rPr>
              <w:t>слушать</w:t>
            </w:r>
            <w:r w:rsidRPr="003008DB">
              <w:rPr>
                <w:spacing w:val="4"/>
                <w:w w:val="120"/>
                <w:sz w:val="24"/>
                <w:szCs w:val="24"/>
              </w:rPr>
              <w:t xml:space="preserve"> </w:t>
            </w:r>
            <w:r w:rsidRPr="003008DB">
              <w:rPr>
                <w:w w:val="120"/>
                <w:sz w:val="24"/>
                <w:szCs w:val="24"/>
              </w:rPr>
              <w:t>музыку?</w:t>
            </w:r>
            <w:r w:rsidRPr="003008DB">
              <w:rPr>
                <w:spacing w:val="1"/>
                <w:w w:val="120"/>
                <w:sz w:val="24"/>
                <w:szCs w:val="24"/>
              </w:rPr>
              <w:t xml:space="preserve"> </w:t>
            </w:r>
            <w:r w:rsidRPr="003008DB">
              <w:rPr>
                <w:w w:val="120"/>
                <w:sz w:val="24"/>
                <w:szCs w:val="24"/>
              </w:rPr>
              <w:t>Что значит «уметь</w:t>
            </w:r>
            <w:r w:rsidRPr="003008DB">
              <w:rPr>
                <w:spacing w:val="-51"/>
                <w:w w:val="120"/>
                <w:sz w:val="24"/>
                <w:szCs w:val="24"/>
              </w:rPr>
              <w:t xml:space="preserve"> </w:t>
            </w:r>
            <w:r w:rsidRPr="003008DB">
              <w:rPr>
                <w:spacing w:val="-1"/>
                <w:w w:val="120"/>
                <w:sz w:val="24"/>
                <w:szCs w:val="24"/>
              </w:rPr>
              <w:t xml:space="preserve">слушать </w:t>
            </w:r>
            <w:r w:rsidRPr="003008DB">
              <w:rPr>
                <w:w w:val="120"/>
                <w:sz w:val="24"/>
                <w:szCs w:val="24"/>
              </w:rPr>
              <w:t>музыку»?</w:t>
            </w:r>
            <w:r w:rsidRPr="003008DB">
              <w:rPr>
                <w:spacing w:val="-51"/>
                <w:w w:val="120"/>
                <w:sz w:val="24"/>
                <w:szCs w:val="24"/>
              </w:rPr>
              <w:t xml:space="preserve"> </w:t>
            </w:r>
            <w:r w:rsidRPr="003008DB">
              <w:rPr>
                <w:spacing w:val="-1"/>
                <w:w w:val="120"/>
                <w:sz w:val="24"/>
                <w:szCs w:val="24"/>
              </w:rPr>
              <w:t xml:space="preserve">Концерт, </w:t>
            </w:r>
            <w:r w:rsidRPr="003008DB">
              <w:rPr>
                <w:w w:val="120"/>
                <w:sz w:val="24"/>
                <w:szCs w:val="24"/>
              </w:rPr>
              <w:t>концертный</w:t>
            </w:r>
            <w:r w:rsidRPr="003008DB">
              <w:rPr>
                <w:spacing w:val="10"/>
                <w:w w:val="120"/>
                <w:sz w:val="24"/>
                <w:szCs w:val="24"/>
              </w:rPr>
              <w:t xml:space="preserve"> </w:t>
            </w:r>
            <w:r w:rsidRPr="003008DB">
              <w:rPr>
                <w:w w:val="120"/>
                <w:sz w:val="24"/>
                <w:szCs w:val="24"/>
              </w:rPr>
              <w:t>зал.</w:t>
            </w:r>
          </w:p>
          <w:p w:rsidR="00A90BA0" w:rsidRPr="003008DB" w:rsidRDefault="00A90BA0" w:rsidP="00BF0C92">
            <w:pPr>
              <w:pStyle w:val="TOC1"/>
              <w:keepNext/>
              <w:rPr>
                <w:sz w:val="24"/>
                <w:szCs w:val="24"/>
              </w:rPr>
            </w:pPr>
            <w:r w:rsidRPr="003008DB">
              <w:rPr>
                <w:spacing w:val="-1"/>
                <w:w w:val="120"/>
                <w:sz w:val="24"/>
                <w:szCs w:val="24"/>
              </w:rPr>
              <w:t>Правила поведения</w:t>
            </w:r>
            <w:r w:rsidRPr="003008DB">
              <w:rPr>
                <w:spacing w:val="-51"/>
                <w:w w:val="120"/>
                <w:sz w:val="24"/>
                <w:szCs w:val="24"/>
              </w:rPr>
              <w:t xml:space="preserve"> </w:t>
            </w:r>
            <w:r w:rsidRPr="003008DB">
              <w:rPr>
                <w:w w:val="120"/>
                <w:sz w:val="24"/>
                <w:szCs w:val="24"/>
              </w:rPr>
              <w:t>в концертном</w:t>
            </w:r>
            <w:r w:rsidRPr="003008DB">
              <w:rPr>
                <w:spacing w:val="1"/>
                <w:w w:val="120"/>
                <w:sz w:val="24"/>
                <w:szCs w:val="24"/>
              </w:rPr>
              <w:t xml:space="preserve"> </w:t>
            </w:r>
            <w:r w:rsidRPr="003008DB">
              <w:rPr>
                <w:w w:val="120"/>
                <w:sz w:val="24"/>
                <w:szCs w:val="24"/>
              </w:rPr>
              <w:t>зале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Просмотр</w:t>
            </w:r>
            <w:r w:rsidRPr="003008DB">
              <w:rPr>
                <w:spacing w:val="1"/>
                <w:w w:val="115"/>
                <w:sz w:val="24"/>
                <w:szCs w:val="24"/>
              </w:rPr>
              <w:t xml:space="preserve"> </w:t>
            </w:r>
            <w:r w:rsidRPr="003008DB">
              <w:rPr>
                <w:w w:val="115"/>
                <w:sz w:val="24"/>
                <w:szCs w:val="24"/>
              </w:rPr>
              <w:t>видеозаписи</w:t>
            </w:r>
            <w:r w:rsidRPr="003008DB">
              <w:rPr>
                <w:spacing w:val="1"/>
                <w:w w:val="115"/>
                <w:sz w:val="24"/>
                <w:szCs w:val="24"/>
              </w:rPr>
              <w:t xml:space="preserve"> </w:t>
            </w:r>
            <w:r w:rsidRPr="003008DB">
              <w:rPr>
                <w:w w:val="115"/>
                <w:sz w:val="24"/>
                <w:szCs w:val="24"/>
              </w:rPr>
              <w:t>концерта.</w:t>
            </w:r>
            <w:r w:rsidRPr="003008DB">
              <w:rPr>
                <w:spacing w:val="1"/>
                <w:w w:val="115"/>
                <w:sz w:val="24"/>
                <w:szCs w:val="24"/>
              </w:rPr>
              <w:t xml:space="preserve"> </w:t>
            </w:r>
            <w:r w:rsidRPr="003008DB">
              <w:rPr>
                <w:w w:val="115"/>
                <w:sz w:val="24"/>
                <w:szCs w:val="24"/>
              </w:rPr>
              <w:t>Слушание</w:t>
            </w:r>
            <w:r w:rsidRPr="003008DB">
              <w:rPr>
                <w:spacing w:val="1"/>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рассматривание</w:t>
            </w:r>
            <w:r w:rsidRPr="003008DB">
              <w:rPr>
                <w:spacing w:val="25"/>
                <w:w w:val="115"/>
                <w:sz w:val="24"/>
                <w:szCs w:val="24"/>
              </w:rPr>
              <w:t xml:space="preserve"> </w:t>
            </w:r>
            <w:r w:rsidRPr="003008DB">
              <w:rPr>
                <w:w w:val="115"/>
                <w:sz w:val="24"/>
                <w:szCs w:val="24"/>
              </w:rPr>
              <w:t>иллюстраций.</w:t>
            </w:r>
            <w:r w:rsidRPr="003008DB">
              <w:rPr>
                <w:spacing w:val="26"/>
                <w:w w:val="115"/>
                <w:sz w:val="24"/>
                <w:szCs w:val="24"/>
              </w:rPr>
              <w:t xml:space="preserve"> </w:t>
            </w:r>
            <w:r w:rsidRPr="003008DB">
              <w:rPr>
                <w:w w:val="115"/>
                <w:sz w:val="24"/>
                <w:szCs w:val="24"/>
              </w:rPr>
              <w:t>Диалог</w:t>
            </w:r>
            <w:r w:rsidRPr="003008DB">
              <w:rPr>
                <w:spacing w:val="26"/>
                <w:w w:val="115"/>
                <w:sz w:val="24"/>
                <w:szCs w:val="24"/>
              </w:rPr>
              <w:t xml:space="preserve"> </w:t>
            </w:r>
            <w:r w:rsidRPr="003008DB">
              <w:rPr>
                <w:w w:val="115"/>
                <w:sz w:val="24"/>
                <w:szCs w:val="24"/>
              </w:rPr>
              <w:t>с</w:t>
            </w:r>
            <w:r w:rsidRPr="003008DB">
              <w:rPr>
                <w:spacing w:val="26"/>
                <w:w w:val="115"/>
                <w:sz w:val="24"/>
                <w:szCs w:val="24"/>
              </w:rPr>
              <w:t xml:space="preserve"> </w:t>
            </w:r>
            <w:r w:rsidRPr="003008DB">
              <w:rPr>
                <w:w w:val="115"/>
                <w:sz w:val="24"/>
                <w:szCs w:val="24"/>
              </w:rPr>
              <w:t>учителем</w:t>
            </w:r>
            <w:r w:rsidRPr="003008DB">
              <w:rPr>
                <w:spacing w:val="26"/>
                <w:w w:val="115"/>
                <w:sz w:val="24"/>
                <w:szCs w:val="24"/>
              </w:rPr>
              <w:t xml:space="preserve"> </w:t>
            </w:r>
            <w:r w:rsidRPr="003008DB">
              <w:rPr>
                <w:w w:val="115"/>
                <w:sz w:val="24"/>
                <w:szCs w:val="24"/>
              </w:rPr>
              <w:t>по</w:t>
            </w:r>
            <w:r w:rsidRPr="003008DB">
              <w:rPr>
                <w:spacing w:val="25"/>
                <w:w w:val="115"/>
                <w:sz w:val="24"/>
                <w:szCs w:val="24"/>
              </w:rPr>
              <w:t xml:space="preserve"> </w:t>
            </w:r>
            <w:r w:rsidRPr="003008DB">
              <w:rPr>
                <w:w w:val="115"/>
                <w:sz w:val="24"/>
                <w:szCs w:val="24"/>
              </w:rPr>
              <w:t>теме</w:t>
            </w:r>
            <w:r w:rsidRPr="003008DB">
              <w:rPr>
                <w:spacing w:val="1"/>
                <w:w w:val="115"/>
                <w:sz w:val="24"/>
                <w:szCs w:val="24"/>
              </w:rPr>
              <w:t xml:space="preserve"> </w:t>
            </w:r>
            <w:r w:rsidRPr="003008DB">
              <w:rPr>
                <w:w w:val="115"/>
                <w:sz w:val="24"/>
                <w:szCs w:val="24"/>
              </w:rPr>
              <w:t>занятия.</w:t>
            </w:r>
            <w:r w:rsidRPr="003008DB">
              <w:rPr>
                <w:spacing w:val="32"/>
                <w:w w:val="115"/>
                <w:sz w:val="24"/>
                <w:szCs w:val="24"/>
              </w:rPr>
              <w:t xml:space="preserve"> </w:t>
            </w:r>
            <w:r w:rsidRPr="003008DB">
              <w:rPr>
                <w:w w:val="115"/>
                <w:sz w:val="24"/>
                <w:szCs w:val="24"/>
              </w:rPr>
              <w:t>«Я</w:t>
            </w:r>
            <w:r w:rsidRPr="003008DB">
              <w:rPr>
                <w:spacing w:val="33"/>
                <w:w w:val="115"/>
                <w:sz w:val="24"/>
                <w:szCs w:val="24"/>
              </w:rPr>
              <w:t xml:space="preserve"> </w:t>
            </w:r>
            <w:r w:rsidRPr="003008DB">
              <w:rPr>
                <w:w w:val="115"/>
                <w:sz w:val="24"/>
                <w:szCs w:val="24"/>
              </w:rPr>
              <w:t>—</w:t>
            </w:r>
            <w:r w:rsidRPr="003008DB">
              <w:rPr>
                <w:spacing w:val="33"/>
                <w:w w:val="115"/>
                <w:sz w:val="24"/>
                <w:szCs w:val="24"/>
              </w:rPr>
              <w:t xml:space="preserve"> </w:t>
            </w:r>
            <w:r w:rsidRPr="003008DB">
              <w:rPr>
                <w:w w:val="115"/>
                <w:sz w:val="24"/>
                <w:szCs w:val="24"/>
              </w:rPr>
              <w:t>исполнитель».</w:t>
            </w:r>
            <w:r w:rsidRPr="003008DB">
              <w:rPr>
                <w:spacing w:val="33"/>
                <w:w w:val="115"/>
                <w:sz w:val="24"/>
                <w:szCs w:val="24"/>
              </w:rPr>
              <w:t xml:space="preserve"> </w:t>
            </w:r>
            <w:r w:rsidRPr="003008DB">
              <w:rPr>
                <w:w w:val="115"/>
                <w:sz w:val="24"/>
                <w:szCs w:val="24"/>
              </w:rPr>
              <w:t>Игра</w:t>
            </w:r>
            <w:r w:rsidRPr="003008DB">
              <w:rPr>
                <w:spacing w:val="33"/>
                <w:w w:val="115"/>
                <w:sz w:val="24"/>
                <w:szCs w:val="24"/>
              </w:rPr>
              <w:t xml:space="preserve"> </w:t>
            </w:r>
            <w:r w:rsidRPr="003008DB">
              <w:rPr>
                <w:w w:val="115"/>
                <w:sz w:val="24"/>
                <w:szCs w:val="24"/>
              </w:rPr>
              <w:t>—</w:t>
            </w:r>
            <w:r w:rsidRPr="003008DB">
              <w:rPr>
                <w:spacing w:val="33"/>
                <w:w w:val="115"/>
                <w:sz w:val="24"/>
                <w:szCs w:val="24"/>
              </w:rPr>
              <w:t xml:space="preserve"> </w:t>
            </w:r>
            <w:r w:rsidRPr="003008DB">
              <w:rPr>
                <w:w w:val="115"/>
                <w:sz w:val="24"/>
                <w:szCs w:val="24"/>
              </w:rPr>
              <w:t>имитация</w:t>
            </w:r>
            <w:r w:rsidRPr="003008DB">
              <w:rPr>
                <w:spacing w:val="33"/>
                <w:w w:val="115"/>
                <w:sz w:val="24"/>
                <w:szCs w:val="24"/>
              </w:rPr>
              <w:t xml:space="preserve"> </w:t>
            </w:r>
            <w:r w:rsidRPr="003008DB">
              <w:rPr>
                <w:w w:val="115"/>
                <w:sz w:val="24"/>
                <w:szCs w:val="24"/>
              </w:rPr>
              <w:t>исполни-</w:t>
            </w:r>
            <w:r w:rsidRPr="003008DB">
              <w:rPr>
                <w:spacing w:val="-49"/>
                <w:w w:val="115"/>
                <w:sz w:val="24"/>
                <w:szCs w:val="24"/>
              </w:rPr>
              <w:t xml:space="preserve"> </w:t>
            </w:r>
            <w:r w:rsidRPr="003008DB">
              <w:rPr>
                <w:w w:val="115"/>
                <w:sz w:val="24"/>
                <w:szCs w:val="24"/>
              </w:rPr>
              <w:t>тельских</w:t>
            </w:r>
            <w:r w:rsidRPr="003008DB">
              <w:rPr>
                <w:spacing w:val="1"/>
                <w:w w:val="115"/>
                <w:sz w:val="24"/>
                <w:szCs w:val="24"/>
              </w:rPr>
              <w:t xml:space="preserve"> </w:t>
            </w:r>
            <w:r w:rsidRPr="003008DB">
              <w:rPr>
                <w:w w:val="115"/>
                <w:sz w:val="24"/>
                <w:szCs w:val="24"/>
              </w:rPr>
              <w:t>движений.</w:t>
            </w:r>
            <w:r w:rsidRPr="003008DB">
              <w:rPr>
                <w:spacing w:val="1"/>
                <w:w w:val="115"/>
                <w:sz w:val="24"/>
                <w:szCs w:val="24"/>
              </w:rPr>
              <w:t xml:space="preserve"> </w:t>
            </w:r>
            <w:r w:rsidRPr="003008DB">
              <w:rPr>
                <w:w w:val="115"/>
                <w:sz w:val="24"/>
                <w:szCs w:val="24"/>
              </w:rPr>
              <w:t>Игра</w:t>
            </w:r>
            <w:r w:rsidRPr="003008DB">
              <w:rPr>
                <w:spacing w:val="1"/>
                <w:w w:val="115"/>
                <w:sz w:val="24"/>
                <w:szCs w:val="24"/>
              </w:rPr>
              <w:t xml:space="preserve"> </w:t>
            </w:r>
            <w:r w:rsidRPr="003008DB">
              <w:rPr>
                <w:w w:val="115"/>
                <w:sz w:val="24"/>
                <w:szCs w:val="24"/>
              </w:rPr>
              <w:t>«Я</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композитор»</w:t>
            </w:r>
            <w:r w:rsidRPr="003008DB">
              <w:rPr>
                <w:spacing w:val="1"/>
                <w:w w:val="115"/>
                <w:sz w:val="24"/>
                <w:szCs w:val="24"/>
              </w:rPr>
              <w:t xml:space="preserve"> </w:t>
            </w:r>
            <w:r w:rsidRPr="003008DB">
              <w:rPr>
                <w:w w:val="115"/>
                <w:sz w:val="24"/>
                <w:szCs w:val="24"/>
              </w:rPr>
              <w:t>(сочинение</w:t>
            </w:r>
            <w:r w:rsidRPr="003008DB">
              <w:rPr>
                <w:spacing w:val="-50"/>
                <w:w w:val="115"/>
                <w:sz w:val="24"/>
                <w:szCs w:val="24"/>
              </w:rPr>
              <w:t xml:space="preserve"> </w:t>
            </w:r>
            <w:r w:rsidRPr="003008DB">
              <w:rPr>
                <w:w w:val="115"/>
                <w:sz w:val="24"/>
                <w:szCs w:val="24"/>
              </w:rPr>
              <w:t>небольших</w:t>
            </w:r>
            <w:r w:rsidRPr="003008DB">
              <w:rPr>
                <w:spacing w:val="15"/>
                <w:w w:val="115"/>
                <w:sz w:val="24"/>
                <w:szCs w:val="24"/>
              </w:rPr>
              <w:t xml:space="preserve"> </w:t>
            </w:r>
            <w:r w:rsidRPr="003008DB">
              <w:rPr>
                <w:w w:val="115"/>
                <w:sz w:val="24"/>
                <w:szCs w:val="24"/>
              </w:rPr>
              <w:t>попевок,</w:t>
            </w:r>
            <w:r w:rsidRPr="003008DB">
              <w:rPr>
                <w:spacing w:val="15"/>
                <w:w w:val="115"/>
                <w:sz w:val="24"/>
                <w:szCs w:val="24"/>
              </w:rPr>
              <w:t xml:space="preserve"> </w:t>
            </w:r>
            <w:r w:rsidRPr="003008DB">
              <w:rPr>
                <w:w w:val="115"/>
                <w:sz w:val="24"/>
                <w:szCs w:val="24"/>
              </w:rPr>
              <w:t>мелодических</w:t>
            </w:r>
            <w:r w:rsidRPr="003008DB">
              <w:rPr>
                <w:spacing w:val="15"/>
                <w:w w:val="115"/>
                <w:sz w:val="24"/>
                <w:szCs w:val="24"/>
              </w:rPr>
              <w:t xml:space="preserve"> </w:t>
            </w:r>
            <w:r w:rsidRPr="003008DB">
              <w:rPr>
                <w:w w:val="115"/>
                <w:sz w:val="24"/>
                <w:szCs w:val="24"/>
              </w:rPr>
              <w:t>фраз).</w:t>
            </w:r>
          </w:p>
          <w:p w:rsidR="00A90BA0" w:rsidRPr="003008DB" w:rsidRDefault="00A90BA0" w:rsidP="00BF0C92">
            <w:pPr>
              <w:pStyle w:val="TOC1"/>
              <w:keepNext/>
              <w:rPr>
                <w:sz w:val="24"/>
                <w:szCs w:val="24"/>
              </w:rPr>
            </w:pPr>
            <w:r w:rsidRPr="003008DB">
              <w:rPr>
                <w:w w:val="115"/>
                <w:sz w:val="24"/>
                <w:szCs w:val="24"/>
              </w:rPr>
              <w:t>Освоение</w:t>
            </w:r>
            <w:r w:rsidRPr="003008DB">
              <w:rPr>
                <w:spacing w:val="25"/>
                <w:w w:val="115"/>
                <w:sz w:val="24"/>
                <w:szCs w:val="24"/>
              </w:rPr>
              <w:t xml:space="preserve"> </w:t>
            </w:r>
            <w:r w:rsidRPr="003008DB">
              <w:rPr>
                <w:w w:val="115"/>
                <w:sz w:val="24"/>
                <w:szCs w:val="24"/>
              </w:rPr>
              <w:t>правил</w:t>
            </w:r>
            <w:r w:rsidRPr="003008DB">
              <w:rPr>
                <w:spacing w:val="25"/>
                <w:w w:val="115"/>
                <w:sz w:val="24"/>
                <w:szCs w:val="24"/>
              </w:rPr>
              <w:t xml:space="preserve"> </w:t>
            </w:r>
            <w:r w:rsidRPr="003008DB">
              <w:rPr>
                <w:w w:val="115"/>
                <w:sz w:val="24"/>
                <w:szCs w:val="24"/>
              </w:rPr>
              <w:t>поведения</w:t>
            </w:r>
            <w:r w:rsidRPr="003008DB">
              <w:rPr>
                <w:spacing w:val="25"/>
                <w:w w:val="115"/>
                <w:sz w:val="24"/>
                <w:szCs w:val="24"/>
              </w:rPr>
              <w:t xml:space="preserve"> </w:t>
            </w:r>
            <w:r w:rsidRPr="003008DB">
              <w:rPr>
                <w:w w:val="115"/>
                <w:sz w:val="24"/>
                <w:szCs w:val="24"/>
              </w:rPr>
              <w:t>на</w:t>
            </w:r>
            <w:r w:rsidRPr="003008DB">
              <w:rPr>
                <w:spacing w:val="26"/>
                <w:w w:val="115"/>
                <w:sz w:val="24"/>
                <w:szCs w:val="24"/>
              </w:rPr>
              <w:t xml:space="preserve"> </w:t>
            </w:r>
            <w:r w:rsidRPr="003008DB">
              <w:rPr>
                <w:w w:val="115"/>
                <w:sz w:val="24"/>
                <w:szCs w:val="24"/>
              </w:rPr>
              <w:t>концерте.</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«Как</w:t>
            </w:r>
            <w:r w:rsidRPr="003008DB">
              <w:rPr>
                <w:spacing w:val="2"/>
                <w:w w:val="120"/>
                <w:sz w:val="24"/>
                <w:szCs w:val="24"/>
              </w:rPr>
              <w:t xml:space="preserve"> </w:t>
            </w:r>
            <w:r w:rsidRPr="003008DB">
              <w:rPr>
                <w:w w:val="120"/>
                <w:sz w:val="24"/>
                <w:szCs w:val="24"/>
              </w:rPr>
              <w:t>на</w:t>
            </w:r>
            <w:r w:rsidRPr="003008DB">
              <w:rPr>
                <w:spacing w:val="2"/>
                <w:w w:val="120"/>
                <w:sz w:val="24"/>
                <w:szCs w:val="24"/>
              </w:rPr>
              <w:t xml:space="preserve"> </w:t>
            </w:r>
            <w:r w:rsidRPr="003008DB">
              <w:rPr>
                <w:w w:val="120"/>
                <w:sz w:val="24"/>
                <w:szCs w:val="24"/>
              </w:rPr>
              <w:t>концерте»</w:t>
            </w:r>
            <w:r w:rsidRPr="003008DB">
              <w:rPr>
                <w:spacing w:val="2"/>
                <w:w w:val="120"/>
                <w:sz w:val="24"/>
                <w:szCs w:val="24"/>
              </w:rPr>
              <w:t xml:space="preserve"> </w:t>
            </w:r>
            <w:r w:rsidRPr="003008DB">
              <w:rPr>
                <w:w w:val="120"/>
                <w:sz w:val="24"/>
                <w:szCs w:val="24"/>
              </w:rPr>
              <w:t>—</w:t>
            </w:r>
            <w:r w:rsidRPr="003008DB">
              <w:rPr>
                <w:spacing w:val="2"/>
                <w:w w:val="120"/>
                <w:sz w:val="24"/>
                <w:szCs w:val="24"/>
              </w:rPr>
              <w:t xml:space="preserve"> </w:t>
            </w:r>
            <w:r w:rsidRPr="003008DB">
              <w:rPr>
                <w:w w:val="120"/>
                <w:sz w:val="24"/>
                <w:szCs w:val="24"/>
              </w:rPr>
              <w:t>выступление</w:t>
            </w:r>
            <w:r w:rsidRPr="003008DB">
              <w:rPr>
                <w:spacing w:val="2"/>
                <w:w w:val="120"/>
                <w:sz w:val="24"/>
                <w:szCs w:val="24"/>
              </w:rPr>
              <w:t xml:space="preserve"> </w:t>
            </w:r>
            <w:r w:rsidRPr="003008DB">
              <w:rPr>
                <w:w w:val="120"/>
                <w:sz w:val="24"/>
                <w:szCs w:val="24"/>
              </w:rPr>
              <w:t>учителя</w:t>
            </w:r>
            <w:r w:rsidRPr="003008DB">
              <w:rPr>
                <w:spacing w:val="2"/>
                <w:w w:val="120"/>
                <w:sz w:val="24"/>
                <w:szCs w:val="24"/>
              </w:rPr>
              <w:t xml:space="preserve"> </w:t>
            </w:r>
            <w:r w:rsidRPr="003008DB">
              <w:rPr>
                <w:w w:val="120"/>
                <w:sz w:val="24"/>
                <w:szCs w:val="24"/>
              </w:rPr>
              <w:t>или</w:t>
            </w:r>
            <w:r w:rsidRPr="003008DB">
              <w:rPr>
                <w:spacing w:val="2"/>
                <w:w w:val="120"/>
                <w:sz w:val="24"/>
                <w:szCs w:val="24"/>
              </w:rPr>
              <w:t xml:space="preserve"> </w:t>
            </w:r>
            <w:r w:rsidRPr="003008DB">
              <w:rPr>
                <w:w w:val="120"/>
                <w:sz w:val="24"/>
                <w:szCs w:val="24"/>
              </w:rPr>
              <w:t>одноклассника,</w:t>
            </w:r>
            <w:r w:rsidRPr="003008DB">
              <w:rPr>
                <w:spacing w:val="-4"/>
                <w:w w:val="120"/>
                <w:sz w:val="24"/>
                <w:szCs w:val="24"/>
              </w:rPr>
              <w:t xml:space="preserve"> </w:t>
            </w:r>
            <w:r w:rsidRPr="003008DB">
              <w:rPr>
                <w:w w:val="120"/>
                <w:sz w:val="24"/>
                <w:szCs w:val="24"/>
              </w:rPr>
              <w:t>обучающегося</w:t>
            </w:r>
            <w:r w:rsidRPr="003008DB">
              <w:rPr>
                <w:spacing w:val="-3"/>
                <w:w w:val="120"/>
                <w:sz w:val="24"/>
                <w:szCs w:val="24"/>
              </w:rPr>
              <w:t xml:space="preserve"> </w:t>
            </w:r>
            <w:r w:rsidRPr="003008DB">
              <w:rPr>
                <w:w w:val="120"/>
                <w:sz w:val="24"/>
                <w:szCs w:val="24"/>
              </w:rPr>
              <w:t>в</w:t>
            </w:r>
            <w:r w:rsidRPr="003008DB">
              <w:rPr>
                <w:spacing w:val="-3"/>
                <w:w w:val="120"/>
                <w:sz w:val="24"/>
                <w:szCs w:val="24"/>
              </w:rPr>
              <w:t xml:space="preserve"> </w:t>
            </w:r>
            <w:r w:rsidRPr="003008DB">
              <w:rPr>
                <w:w w:val="120"/>
                <w:sz w:val="24"/>
                <w:szCs w:val="24"/>
              </w:rPr>
              <w:t>музыкальной</w:t>
            </w:r>
            <w:r w:rsidRPr="003008DB">
              <w:rPr>
                <w:spacing w:val="-3"/>
                <w:w w:val="120"/>
                <w:sz w:val="24"/>
                <w:szCs w:val="24"/>
              </w:rPr>
              <w:t xml:space="preserve"> </w:t>
            </w:r>
            <w:r w:rsidRPr="003008DB">
              <w:rPr>
                <w:w w:val="120"/>
                <w:sz w:val="24"/>
                <w:szCs w:val="24"/>
              </w:rPr>
              <w:t>школе,</w:t>
            </w:r>
            <w:r w:rsidRPr="003008DB">
              <w:rPr>
                <w:spacing w:val="-3"/>
                <w:w w:val="120"/>
                <w:sz w:val="24"/>
                <w:szCs w:val="24"/>
              </w:rPr>
              <w:t xml:space="preserve"> </w:t>
            </w:r>
            <w:r w:rsidRPr="003008DB">
              <w:rPr>
                <w:w w:val="120"/>
                <w:sz w:val="24"/>
                <w:szCs w:val="24"/>
              </w:rPr>
              <w:t>с</w:t>
            </w:r>
            <w:r w:rsidRPr="003008DB">
              <w:rPr>
                <w:spacing w:val="-3"/>
                <w:w w:val="120"/>
                <w:sz w:val="24"/>
                <w:szCs w:val="24"/>
              </w:rPr>
              <w:t xml:space="preserve"> </w:t>
            </w:r>
            <w:r w:rsidRPr="003008DB">
              <w:rPr>
                <w:w w:val="120"/>
                <w:sz w:val="24"/>
                <w:szCs w:val="24"/>
              </w:rPr>
              <w:t>исполнением</w:t>
            </w:r>
            <w:r w:rsidRPr="003008DB">
              <w:rPr>
                <w:spacing w:val="7"/>
                <w:w w:val="120"/>
                <w:sz w:val="24"/>
                <w:szCs w:val="24"/>
              </w:rPr>
              <w:t xml:space="preserve"> </w:t>
            </w:r>
            <w:r w:rsidRPr="003008DB">
              <w:rPr>
                <w:w w:val="120"/>
                <w:sz w:val="24"/>
                <w:szCs w:val="24"/>
              </w:rPr>
              <w:t>краткого</w:t>
            </w:r>
            <w:r w:rsidRPr="003008DB">
              <w:rPr>
                <w:spacing w:val="7"/>
                <w:w w:val="120"/>
                <w:sz w:val="24"/>
                <w:szCs w:val="24"/>
              </w:rPr>
              <w:t xml:space="preserve"> </w:t>
            </w:r>
            <w:r w:rsidRPr="003008DB">
              <w:rPr>
                <w:w w:val="120"/>
                <w:sz w:val="24"/>
                <w:szCs w:val="24"/>
              </w:rPr>
              <w:t>музыкального</w:t>
            </w:r>
            <w:r w:rsidRPr="003008DB">
              <w:rPr>
                <w:spacing w:val="7"/>
                <w:w w:val="120"/>
                <w:sz w:val="24"/>
                <w:szCs w:val="24"/>
              </w:rPr>
              <w:t xml:space="preserve"> </w:t>
            </w:r>
            <w:r w:rsidRPr="003008DB">
              <w:rPr>
                <w:w w:val="120"/>
                <w:sz w:val="24"/>
                <w:szCs w:val="24"/>
              </w:rPr>
              <w:t>произведения.</w:t>
            </w:r>
          </w:p>
          <w:p w:rsidR="00A90BA0" w:rsidRPr="003008DB" w:rsidRDefault="00A90BA0" w:rsidP="00BF0C92">
            <w:pPr>
              <w:pStyle w:val="TOC1"/>
              <w:keepNext/>
              <w:rPr>
                <w:sz w:val="24"/>
                <w:szCs w:val="24"/>
              </w:rPr>
            </w:pPr>
            <w:r w:rsidRPr="003008DB">
              <w:rPr>
                <w:w w:val="120"/>
                <w:sz w:val="24"/>
                <w:szCs w:val="24"/>
              </w:rPr>
              <w:t>Посещение</w:t>
            </w:r>
            <w:r w:rsidRPr="003008DB">
              <w:rPr>
                <w:spacing w:val="-8"/>
                <w:w w:val="120"/>
                <w:sz w:val="24"/>
                <w:szCs w:val="24"/>
              </w:rPr>
              <w:t xml:space="preserve"> </w:t>
            </w:r>
            <w:r w:rsidRPr="003008DB">
              <w:rPr>
                <w:w w:val="120"/>
                <w:sz w:val="24"/>
                <w:szCs w:val="24"/>
              </w:rPr>
              <w:t>концерта</w:t>
            </w:r>
            <w:r w:rsidRPr="003008DB">
              <w:rPr>
                <w:spacing w:val="-7"/>
                <w:w w:val="120"/>
                <w:sz w:val="24"/>
                <w:szCs w:val="24"/>
              </w:rPr>
              <w:t xml:space="preserve"> </w:t>
            </w:r>
            <w:r w:rsidRPr="003008DB">
              <w:rPr>
                <w:w w:val="120"/>
                <w:sz w:val="24"/>
                <w:szCs w:val="24"/>
              </w:rPr>
              <w:t>классической</w:t>
            </w:r>
            <w:r w:rsidRPr="003008DB">
              <w:rPr>
                <w:spacing w:val="-7"/>
                <w:w w:val="120"/>
                <w:sz w:val="24"/>
                <w:szCs w:val="24"/>
              </w:rPr>
              <w:t xml:space="preserve"> </w:t>
            </w:r>
            <w:r w:rsidRPr="003008DB">
              <w:rPr>
                <w:w w:val="120"/>
                <w:sz w:val="24"/>
                <w:szCs w:val="24"/>
              </w:rPr>
              <w:t>музыки</w:t>
            </w:r>
          </w:p>
        </w:tc>
      </w:tr>
    </w:tbl>
    <w:p w:rsidR="00A90BA0" w:rsidRPr="00A641DA" w:rsidRDefault="00A90BA0" w:rsidP="00A90BA0">
      <w:pPr>
        <w:pStyle w:val="TOC1"/>
        <w:ind w:left="0"/>
        <w:rPr>
          <w:i/>
          <w:sz w:val="24"/>
          <w:szCs w:val="24"/>
        </w:rPr>
      </w:pPr>
      <w:r w:rsidRPr="00A641DA">
        <w:rPr>
          <w:i/>
          <w:sz w:val="24"/>
          <w:szCs w:val="24"/>
        </w:rPr>
        <w:t xml:space="preserve"> </w:t>
      </w: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082"/>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Б)</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Pr>
          <w:p w:rsidR="00A90BA0" w:rsidRPr="003008DB" w:rsidRDefault="00A90BA0" w:rsidP="00BF0C92">
            <w:pPr>
              <w:pStyle w:val="TOC1"/>
              <w:keepNext/>
              <w:rPr>
                <w:sz w:val="24"/>
                <w:szCs w:val="24"/>
              </w:rPr>
            </w:pPr>
            <w:r w:rsidRPr="003008DB">
              <w:rPr>
                <w:w w:val="115"/>
                <w:sz w:val="24"/>
                <w:szCs w:val="24"/>
              </w:rPr>
              <w:t>Композиторы</w:t>
            </w:r>
            <w:r w:rsidRPr="003008DB">
              <w:rPr>
                <w:spacing w:val="9"/>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детям</w:t>
            </w:r>
          </w:p>
        </w:tc>
        <w:tc>
          <w:tcPr>
            <w:tcW w:w="2211" w:type="dxa"/>
          </w:tcPr>
          <w:p w:rsidR="00A90BA0" w:rsidRPr="003008DB" w:rsidRDefault="00A90BA0" w:rsidP="00BF0C92">
            <w:pPr>
              <w:pStyle w:val="TOC1"/>
              <w:keepNext/>
              <w:rPr>
                <w:sz w:val="24"/>
                <w:szCs w:val="24"/>
              </w:rPr>
            </w:pPr>
            <w:r w:rsidRPr="003008DB">
              <w:rPr>
                <w:w w:val="120"/>
                <w:sz w:val="24"/>
                <w:szCs w:val="24"/>
              </w:rPr>
              <w:t>Детская</w:t>
            </w:r>
            <w:r w:rsidRPr="003008DB">
              <w:rPr>
                <w:spacing w:val="13"/>
                <w:w w:val="120"/>
                <w:sz w:val="24"/>
                <w:szCs w:val="24"/>
              </w:rPr>
              <w:t xml:space="preserve"> </w:t>
            </w:r>
            <w:r w:rsidRPr="003008DB">
              <w:rPr>
                <w:w w:val="120"/>
                <w:sz w:val="24"/>
                <w:szCs w:val="24"/>
              </w:rPr>
              <w:t>музыка</w:t>
            </w:r>
          </w:p>
          <w:p w:rsidR="00A90BA0" w:rsidRPr="003008DB" w:rsidRDefault="00A90BA0" w:rsidP="00BF0C92">
            <w:pPr>
              <w:pStyle w:val="TOC1"/>
              <w:keepNext/>
              <w:rPr>
                <w:sz w:val="24"/>
                <w:szCs w:val="24"/>
              </w:rPr>
            </w:pPr>
            <w:r w:rsidRPr="003008DB">
              <w:rPr>
                <w:w w:val="120"/>
                <w:sz w:val="24"/>
                <w:szCs w:val="24"/>
              </w:rPr>
              <w:t>П.</w:t>
            </w:r>
            <w:r w:rsidRPr="003008DB">
              <w:rPr>
                <w:spacing w:val="8"/>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Чайковского,</w:t>
            </w:r>
            <w:r w:rsidRPr="003008DB">
              <w:rPr>
                <w:spacing w:val="-51"/>
                <w:w w:val="120"/>
                <w:sz w:val="24"/>
                <w:szCs w:val="24"/>
              </w:rPr>
              <w:t xml:space="preserve"> </w:t>
            </w:r>
            <w:r w:rsidRPr="003008DB">
              <w:rPr>
                <w:w w:val="120"/>
                <w:sz w:val="24"/>
                <w:szCs w:val="24"/>
              </w:rPr>
              <w:t>С. С. Прокофьева,</w:t>
            </w:r>
            <w:r w:rsidRPr="003008DB">
              <w:rPr>
                <w:spacing w:val="1"/>
                <w:w w:val="120"/>
                <w:sz w:val="24"/>
                <w:szCs w:val="24"/>
              </w:rPr>
              <w:t xml:space="preserve"> </w:t>
            </w:r>
            <w:r w:rsidRPr="003008DB">
              <w:rPr>
                <w:w w:val="120"/>
                <w:sz w:val="24"/>
                <w:szCs w:val="24"/>
              </w:rPr>
              <w:t>Д.</w:t>
            </w:r>
            <w:r w:rsidRPr="003008DB">
              <w:rPr>
                <w:spacing w:val="1"/>
                <w:w w:val="120"/>
                <w:sz w:val="24"/>
                <w:szCs w:val="24"/>
              </w:rPr>
              <w:t xml:space="preserve"> </w:t>
            </w:r>
            <w:r w:rsidRPr="003008DB">
              <w:rPr>
                <w:w w:val="120"/>
                <w:sz w:val="24"/>
                <w:szCs w:val="24"/>
              </w:rPr>
              <w:t>Б.</w:t>
            </w:r>
            <w:r w:rsidRPr="003008DB">
              <w:rPr>
                <w:spacing w:val="2"/>
                <w:w w:val="120"/>
                <w:sz w:val="24"/>
                <w:szCs w:val="24"/>
              </w:rPr>
              <w:t xml:space="preserve"> </w:t>
            </w:r>
            <w:r w:rsidRPr="003008DB">
              <w:rPr>
                <w:w w:val="120"/>
                <w:sz w:val="24"/>
                <w:szCs w:val="24"/>
              </w:rPr>
              <w:t>Кабалевского</w:t>
            </w:r>
            <w:r w:rsidRPr="003008DB">
              <w:rPr>
                <w:spacing w:val="-51"/>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др.</w:t>
            </w:r>
          </w:p>
          <w:p w:rsidR="00A90BA0" w:rsidRPr="003008DB" w:rsidRDefault="00A90BA0" w:rsidP="00BF0C92">
            <w:pPr>
              <w:pStyle w:val="TOC1"/>
              <w:keepNext/>
              <w:rPr>
                <w:sz w:val="24"/>
                <w:szCs w:val="24"/>
              </w:rPr>
            </w:pPr>
            <w:r w:rsidRPr="003008DB">
              <w:rPr>
                <w:w w:val="120"/>
                <w:sz w:val="24"/>
                <w:szCs w:val="24"/>
              </w:rPr>
              <w:t>Понятие</w:t>
            </w:r>
            <w:r w:rsidRPr="003008DB">
              <w:rPr>
                <w:spacing w:val="11"/>
                <w:w w:val="120"/>
                <w:sz w:val="24"/>
                <w:szCs w:val="24"/>
              </w:rPr>
              <w:t xml:space="preserve"> </w:t>
            </w:r>
            <w:r w:rsidRPr="003008DB">
              <w:rPr>
                <w:w w:val="120"/>
                <w:sz w:val="24"/>
                <w:szCs w:val="24"/>
              </w:rPr>
              <w:t>жанра.</w:t>
            </w:r>
            <w:r w:rsidRPr="003008DB">
              <w:rPr>
                <w:spacing w:val="1"/>
                <w:w w:val="120"/>
                <w:sz w:val="24"/>
                <w:szCs w:val="24"/>
              </w:rPr>
              <w:t xml:space="preserve"> </w:t>
            </w:r>
            <w:r w:rsidRPr="003008DB">
              <w:rPr>
                <w:w w:val="120"/>
                <w:sz w:val="24"/>
                <w:szCs w:val="24"/>
              </w:rPr>
              <w:t>Песня,</w:t>
            </w:r>
            <w:r w:rsidRPr="003008DB">
              <w:rPr>
                <w:spacing w:val="3"/>
                <w:w w:val="120"/>
                <w:sz w:val="24"/>
                <w:szCs w:val="24"/>
              </w:rPr>
              <w:t xml:space="preserve"> </w:t>
            </w:r>
            <w:r w:rsidRPr="003008DB">
              <w:rPr>
                <w:w w:val="120"/>
                <w:sz w:val="24"/>
                <w:szCs w:val="24"/>
              </w:rPr>
              <w:t>танец,</w:t>
            </w:r>
            <w:r w:rsidRPr="003008DB">
              <w:rPr>
                <w:spacing w:val="3"/>
                <w:w w:val="120"/>
                <w:sz w:val="24"/>
                <w:szCs w:val="24"/>
              </w:rPr>
              <w:t xml:space="preserve"> </w:t>
            </w:r>
            <w:r w:rsidRPr="003008DB">
              <w:rPr>
                <w:w w:val="120"/>
                <w:sz w:val="24"/>
                <w:szCs w:val="24"/>
              </w:rPr>
              <w:t>марш</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Слушание музыки, определение основного характера,</w:t>
            </w:r>
            <w:r w:rsidRPr="003008DB">
              <w:rPr>
                <w:spacing w:val="1"/>
                <w:w w:val="120"/>
                <w:sz w:val="24"/>
                <w:szCs w:val="24"/>
              </w:rPr>
              <w:t xml:space="preserve"> </w:t>
            </w:r>
            <w:r w:rsidRPr="003008DB">
              <w:rPr>
                <w:w w:val="120"/>
                <w:sz w:val="24"/>
                <w:szCs w:val="24"/>
              </w:rPr>
              <w:t>музыкально-выразительных средств, использованных</w:t>
            </w:r>
            <w:r w:rsidRPr="003008DB">
              <w:rPr>
                <w:spacing w:val="1"/>
                <w:w w:val="120"/>
                <w:sz w:val="24"/>
                <w:szCs w:val="24"/>
              </w:rPr>
              <w:t xml:space="preserve"> </w:t>
            </w:r>
            <w:r w:rsidRPr="003008DB">
              <w:rPr>
                <w:w w:val="120"/>
                <w:sz w:val="24"/>
                <w:szCs w:val="24"/>
              </w:rPr>
              <w:t>композитором.</w:t>
            </w:r>
            <w:r w:rsidRPr="003008DB">
              <w:rPr>
                <w:spacing w:val="-10"/>
                <w:w w:val="120"/>
                <w:sz w:val="24"/>
                <w:szCs w:val="24"/>
              </w:rPr>
              <w:t xml:space="preserve"> </w:t>
            </w:r>
            <w:r w:rsidRPr="003008DB">
              <w:rPr>
                <w:w w:val="120"/>
                <w:sz w:val="24"/>
                <w:szCs w:val="24"/>
              </w:rPr>
              <w:t>Подбор</w:t>
            </w:r>
            <w:r w:rsidRPr="003008DB">
              <w:rPr>
                <w:spacing w:val="-10"/>
                <w:w w:val="120"/>
                <w:sz w:val="24"/>
                <w:szCs w:val="24"/>
              </w:rPr>
              <w:t xml:space="preserve"> </w:t>
            </w:r>
            <w:r w:rsidRPr="003008DB">
              <w:rPr>
                <w:w w:val="120"/>
                <w:sz w:val="24"/>
                <w:szCs w:val="24"/>
              </w:rPr>
              <w:t>эпитетов,</w:t>
            </w:r>
            <w:r w:rsidRPr="003008DB">
              <w:rPr>
                <w:spacing w:val="-9"/>
                <w:w w:val="120"/>
                <w:sz w:val="24"/>
                <w:szCs w:val="24"/>
              </w:rPr>
              <w:t xml:space="preserve"> </w:t>
            </w:r>
            <w:r w:rsidRPr="003008DB">
              <w:rPr>
                <w:w w:val="120"/>
                <w:sz w:val="24"/>
                <w:szCs w:val="24"/>
              </w:rPr>
              <w:t>иллюстраций</w:t>
            </w:r>
            <w:r w:rsidRPr="003008DB">
              <w:rPr>
                <w:spacing w:val="-10"/>
                <w:w w:val="120"/>
                <w:sz w:val="24"/>
                <w:szCs w:val="24"/>
              </w:rPr>
              <w:t xml:space="preserve"> </w:t>
            </w:r>
            <w:r w:rsidRPr="003008DB">
              <w:rPr>
                <w:w w:val="120"/>
                <w:sz w:val="24"/>
                <w:szCs w:val="24"/>
              </w:rPr>
              <w:t>к</w:t>
            </w:r>
            <w:r w:rsidRPr="003008DB">
              <w:rPr>
                <w:spacing w:val="-9"/>
                <w:w w:val="120"/>
                <w:sz w:val="24"/>
                <w:szCs w:val="24"/>
              </w:rPr>
              <w:t xml:space="preserve"> </w:t>
            </w:r>
            <w:r w:rsidRPr="003008DB">
              <w:rPr>
                <w:w w:val="120"/>
                <w:sz w:val="24"/>
                <w:szCs w:val="24"/>
              </w:rPr>
              <w:t>музыке.</w:t>
            </w:r>
            <w:r w:rsidRPr="003008DB">
              <w:rPr>
                <w:spacing w:val="-51"/>
                <w:w w:val="120"/>
                <w:sz w:val="24"/>
                <w:szCs w:val="24"/>
              </w:rPr>
              <w:t xml:space="preserve"> </w:t>
            </w:r>
            <w:r w:rsidRPr="003008DB">
              <w:rPr>
                <w:w w:val="120"/>
                <w:sz w:val="24"/>
                <w:szCs w:val="24"/>
              </w:rPr>
              <w:t>Определение</w:t>
            </w:r>
            <w:r w:rsidRPr="003008DB">
              <w:rPr>
                <w:spacing w:val="9"/>
                <w:w w:val="120"/>
                <w:sz w:val="24"/>
                <w:szCs w:val="24"/>
              </w:rPr>
              <w:t xml:space="preserve"> </w:t>
            </w:r>
            <w:r w:rsidRPr="003008DB">
              <w:rPr>
                <w:w w:val="120"/>
                <w:sz w:val="24"/>
                <w:szCs w:val="24"/>
              </w:rPr>
              <w:t>жанра.</w:t>
            </w:r>
          </w:p>
          <w:p w:rsidR="00A90BA0" w:rsidRPr="003008DB" w:rsidRDefault="00A90BA0" w:rsidP="00BF0C92">
            <w:pPr>
              <w:pStyle w:val="TOC1"/>
              <w:keepNext/>
              <w:rPr>
                <w:sz w:val="24"/>
                <w:szCs w:val="24"/>
              </w:rPr>
            </w:pPr>
            <w:r w:rsidRPr="003008DB">
              <w:rPr>
                <w:w w:val="120"/>
                <w:sz w:val="24"/>
                <w:szCs w:val="24"/>
              </w:rPr>
              <w:t>Музыкальная</w:t>
            </w:r>
            <w:r w:rsidRPr="003008DB">
              <w:rPr>
                <w:spacing w:val="8"/>
                <w:w w:val="120"/>
                <w:sz w:val="24"/>
                <w:szCs w:val="24"/>
              </w:rPr>
              <w:t xml:space="preserve"> </w:t>
            </w:r>
            <w:r w:rsidRPr="003008DB">
              <w:rPr>
                <w:w w:val="120"/>
                <w:sz w:val="24"/>
                <w:szCs w:val="24"/>
              </w:rPr>
              <w:t>викторина.</w:t>
            </w:r>
          </w:p>
          <w:p w:rsidR="00A90BA0" w:rsidRPr="003008DB" w:rsidRDefault="00A90BA0" w:rsidP="00BF0C92">
            <w:pPr>
              <w:pStyle w:val="TOC1"/>
              <w:keepNext/>
              <w:rPr>
                <w:sz w:val="24"/>
                <w:szCs w:val="24"/>
              </w:rPr>
            </w:pPr>
            <w:r w:rsidRPr="003008DB">
              <w:rPr>
                <w:spacing w:val="-1"/>
                <w:w w:val="120"/>
                <w:sz w:val="24"/>
                <w:szCs w:val="24"/>
              </w:rPr>
              <w:t>Вокализация,</w:t>
            </w:r>
            <w:r w:rsidRPr="003008DB">
              <w:rPr>
                <w:spacing w:val="-12"/>
                <w:w w:val="120"/>
                <w:sz w:val="24"/>
                <w:szCs w:val="24"/>
              </w:rPr>
              <w:t xml:space="preserve"> </w:t>
            </w:r>
            <w:r w:rsidRPr="003008DB">
              <w:rPr>
                <w:spacing w:val="-1"/>
                <w:w w:val="120"/>
                <w:sz w:val="24"/>
                <w:szCs w:val="24"/>
              </w:rPr>
              <w:t>исполнение</w:t>
            </w:r>
            <w:r w:rsidRPr="003008DB">
              <w:rPr>
                <w:spacing w:val="-11"/>
                <w:w w:val="120"/>
                <w:sz w:val="24"/>
                <w:szCs w:val="24"/>
              </w:rPr>
              <w:t xml:space="preserve"> </w:t>
            </w:r>
            <w:r w:rsidRPr="003008DB">
              <w:rPr>
                <w:w w:val="120"/>
                <w:sz w:val="24"/>
                <w:szCs w:val="24"/>
              </w:rPr>
              <w:t>мелодий</w:t>
            </w:r>
            <w:r w:rsidRPr="003008DB">
              <w:rPr>
                <w:spacing w:val="-12"/>
                <w:w w:val="120"/>
                <w:sz w:val="24"/>
                <w:szCs w:val="24"/>
              </w:rPr>
              <w:t xml:space="preserve"> </w:t>
            </w:r>
            <w:r w:rsidRPr="003008DB">
              <w:rPr>
                <w:w w:val="120"/>
                <w:sz w:val="24"/>
                <w:szCs w:val="24"/>
              </w:rPr>
              <w:t>инструментальных</w:t>
            </w:r>
            <w:r w:rsidRPr="003008DB">
              <w:rPr>
                <w:spacing w:val="-51"/>
                <w:w w:val="120"/>
                <w:sz w:val="24"/>
                <w:szCs w:val="24"/>
              </w:rPr>
              <w:t xml:space="preserve"> </w:t>
            </w:r>
            <w:r w:rsidRPr="003008DB">
              <w:rPr>
                <w:w w:val="120"/>
                <w:sz w:val="24"/>
                <w:szCs w:val="24"/>
              </w:rPr>
              <w:t>пьес</w:t>
            </w:r>
            <w:r w:rsidRPr="003008DB">
              <w:rPr>
                <w:spacing w:val="2"/>
                <w:w w:val="120"/>
                <w:sz w:val="24"/>
                <w:szCs w:val="24"/>
              </w:rPr>
              <w:t xml:space="preserve"> </w:t>
            </w:r>
            <w:r w:rsidRPr="003008DB">
              <w:rPr>
                <w:w w:val="120"/>
                <w:sz w:val="24"/>
                <w:szCs w:val="24"/>
              </w:rPr>
              <w:t>со</w:t>
            </w:r>
            <w:r w:rsidRPr="003008DB">
              <w:rPr>
                <w:spacing w:val="2"/>
                <w:w w:val="120"/>
                <w:sz w:val="24"/>
                <w:szCs w:val="24"/>
              </w:rPr>
              <w:t xml:space="preserve"> </w:t>
            </w:r>
            <w:r w:rsidRPr="003008DB">
              <w:rPr>
                <w:w w:val="120"/>
                <w:sz w:val="24"/>
                <w:szCs w:val="24"/>
              </w:rPr>
              <w:t>словами.</w:t>
            </w:r>
            <w:r w:rsidRPr="003008DB">
              <w:rPr>
                <w:spacing w:val="2"/>
                <w:w w:val="120"/>
                <w:sz w:val="24"/>
                <w:szCs w:val="24"/>
              </w:rPr>
              <w:t xml:space="preserve"> </w:t>
            </w:r>
            <w:r w:rsidRPr="003008DB">
              <w:rPr>
                <w:w w:val="120"/>
                <w:sz w:val="24"/>
                <w:szCs w:val="24"/>
              </w:rPr>
              <w:t>Разучивание,</w:t>
            </w:r>
            <w:r w:rsidRPr="003008DB">
              <w:rPr>
                <w:spacing w:val="2"/>
                <w:w w:val="120"/>
                <w:sz w:val="24"/>
                <w:szCs w:val="24"/>
              </w:rPr>
              <w:t xml:space="preserve"> </w:t>
            </w:r>
            <w:r w:rsidRPr="003008DB">
              <w:rPr>
                <w:w w:val="120"/>
                <w:sz w:val="24"/>
                <w:szCs w:val="24"/>
              </w:rPr>
              <w:t>исполнение</w:t>
            </w:r>
            <w:r w:rsidRPr="003008DB">
              <w:rPr>
                <w:spacing w:val="2"/>
                <w:w w:val="120"/>
                <w:sz w:val="24"/>
                <w:szCs w:val="24"/>
              </w:rPr>
              <w:t xml:space="preserve"> </w:t>
            </w:r>
            <w:r w:rsidRPr="003008DB">
              <w:rPr>
                <w:w w:val="120"/>
                <w:sz w:val="24"/>
                <w:szCs w:val="24"/>
              </w:rPr>
              <w:t>песен.</w:t>
            </w:r>
          </w:p>
          <w:p w:rsidR="00A90BA0" w:rsidRPr="003008DB" w:rsidRDefault="00A90BA0" w:rsidP="00BF0C92">
            <w:pPr>
              <w:pStyle w:val="TOC1"/>
              <w:keepNext/>
              <w:rPr>
                <w:sz w:val="24"/>
                <w:szCs w:val="24"/>
              </w:rPr>
            </w:pPr>
            <w:r w:rsidRPr="003008DB">
              <w:rPr>
                <w:w w:val="120"/>
                <w:sz w:val="24"/>
                <w:szCs w:val="24"/>
              </w:rPr>
              <w:t>Сочинение ритмических аккомпанементов (с помощью</w:t>
            </w:r>
            <w:r w:rsidRPr="003008DB">
              <w:rPr>
                <w:spacing w:val="1"/>
                <w:w w:val="120"/>
                <w:sz w:val="24"/>
                <w:szCs w:val="24"/>
              </w:rPr>
              <w:t xml:space="preserve"> </w:t>
            </w:r>
            <w:r w:rsidRPr="003008DB">
              <w:rPr>
                <w:w w:val="120"/>
                <w:sz w:val="24"/>
                <w:szCs w:val="24"/>
              </w:rPr>
              <w:t>звучащих</w:t>
            </w:r>
            <w:r w:rsidRPr="003008DB">
              <w:rPr>
                <w:spacing w:val="-9"/>
                <w:w w:val="120"/>
                <w:sz w:val="24"/>
                <w:szCs w:val="24"/>
              </w:rPr>
              <w:t xml:space="preserve"> </w:t>
            </w:r>
            <w:r w:rsidRPr="003008DB">
              <w:rPr>
                <w:w w:val="120"/>
                <w:sz w:val="24"/>
                <w:szCs w:val="24"/>
              </w:rPr>
              <w:t>жестов</w:t>
            </w:r>
            <w:r w:rsidRPr="003008DB">
              <w:rPr>
                <w:spacing w:val="-9"/>
                <w:w w:val="120"/>
                <w:sz w:val="24"/>
                <w:szCs w:val="24"/>
              </w:rPr>
              <w:t xml:space="preserve"> </w:t>
            </w:r>
            <w:r w:rsidRPr="003008DB">
              <w:rPr>
                <w:w w:val="120"/>
                <w:sz w:val="24"/>
                <w:szCs w:val="24"/>
              </w:rPr>
              <w:t>или</w:t>
            </w:r>
            <w:r w:rsidRPr="003008DB">
              <w:rPr>
                <w:spacing w:val="-9"/>
                <w:w w:val="120"/>
                <w:sz w:val="24"/>
                <w:szCs w:val="24"/>
              </w:rPr>
              <w:t xml:space="preserve"> </w:t>
            </w:r>
            <w:r w:rsidRPr="003008DB">
              <w:rPr>
                <w:w w:val="120"/>
                <w:sz w:val="24"/>
                <w:szCs w:val="24"/>
              </w:rPr>
              <w:t>ударных</w:t>
            </w:r>
            <w:r w:rsidRPr="003008DB">
              <w:rPr>
                <w:spacing w:val="-8"/>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шумовых</w:t>
            </w:r>
            <w:r w:rsidRPr="003008DB">
              <w:rPr>
                <w:spacing w:val="-9"/>
                <w:w w:val="120"/>
                <w:sz w:val="24"/>
                <w:szCs w:val="24"/>
              </w:rPr>
              <w:t xml:space="preserve"> </w:t>
            </w:r>
            <w:r w:rsidRPr="003008DB">
              <w:rPr>
                <w:w w:val="120"/>
                <w:sz w:val="24"/>
                <w:szCs w:val="24"/>
              </w:rPr>
              <w:t>инструментов)</w:t>
            </w:r>
            <w:r w:rsidRPr="003008DB">
              <w:rPr>
                <w:spacing w:val="-51"/>
                <w:w w:val="120"/>
                <w:sz w:val="24"/>
                <w:szCs w:val="24"/>
              </w:rPr>
              <w:t xml:space="preserve"> </w:t>
            </w:r>
            <w:r w:rsidRPr="003008DB">
              <w:rPr>
                <w:w w:val="120"/>
                <w:sz w:val="24"/>
                <w:szCs w:val="24"/>
              </w:rPr>
              <w:t>к</w:t>
            </w:r>
            <w:r w:rsidRPr="003008DB">
              <w:rPr>
                <w:spacing w:val="6"/>
                <w:w w:val="120"/>
                <w:sz w:val="24"/>
                <w:szCs w:val="24"/>
              </w:rPr>
              <w:t xml:space="preserve"> </w:t>
            </w:r>
            <w:r w:rsidRPr="003008DB">
              <w:rPr>
                <w:w w:val="120"/>
                <w:sz w:val="24"/>
                <w:szCs w:val="24"/>
              </w:rPr>
              <w:t>пьесам</w:t>
            </w:r>
            <w:r w:rsidRPr="003008DB">
              <w:rPr>
                <w:spacing w:val="6"/>
                <w:w w:val="120"/>
                <w:sz w:val="24"/>
                <w:szCs w:val="24"/>
              </w:rPr>
              <w:t xml:space="preserve"> </w:t>
            </w:r>
            <w:r w:rsidRPr="003008DB">
              <w:rPr>
                <w:w w:val="120"/>
                <w:sz w:val="24"/>
                <w:szCs w:val="24"/>
              </w:rPr>
              <w:t>маршевого</w:t>
            </w:r>
            <w:r w:rsidRPr="003008DB">
              <w:rPr>
                <w:spacing w:val="6"/>
                <w:w w:val="120"/>
                <w:sz w:val="24"/>
                <w:szCs w:val="24"/>
              </w:rPr>
              <w:t xml:space="preserve"> </w:t>
            </w:r>
            <w:r w:rsidRPr="003008DB">
              <w:rPr>
                <w:w w:val="120"/>
                <w:sz w:val="24"/>
                <w:szCs w:val="24"/>
              </w:rPr>
              <w:t>и</w:t>
            </w:r>
            <w:r w:rsidRPr="003008DB">
              <w:rPr>
                <w:spacing w:val="6"/>
                <w:w w:val="120"/>
                <w:sz w:val="24"/>
                <w:szCs w:val="24"/>
              </w:rPr>
              <w:t xml:space="preserve"> </w:t>
            </w:r>
            <w:r w:rsidRPr="003008DB">
              <w:rPr>
                <w:w w:val="120"/>
                <w:sz w:val="24"/>
                <w:szCs w:val="24"/>
              </w:rPr>
              <w:t>танцевального</w:t>
            </w:r>
            <w:r w:rsidRPr="003008DB">
              <w:rPr>
                <w:spacing w:val="6"/>
                <w:w w:val="120"/>
                <w:sz w:val="24"/>
                <w:szCs w:val="24"/>
              </w:rPr>
              <w:t xml:space="preserve"> </w:t>
            </w:r>
            <w:r w:rsidRPr="003008DB">
              <w:rPr>
                <w:w w:val="120"/>
                <w:sz w:val="24"/>
                <w:szCs w:val="24"/>
              </w:rPr>
              <w:t>характера</w:t>
            </w:r>
          </w:p>
        </w:tc>
      </w:tr>
      <w:tr w:rsidR="00A90BA0" w:rsidRPr="00A641DA" w:rsidTr="00BF0C92">
        <w:trPr>
          <w:trHeight w:val="2468"/>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В)</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Оркестр</w:t>
            </w:r>
          </w:p>
        </w:tc>
        <w:tc>
          <w:tcPr>
            <w:tcW w:w="2211" w:type="dxa"/>
          </w:tcPr>
          <w:p w:rsidR="00A90BA0" w:rsidRPr="003008DB" w:rsidRDefault="00A90BA0" w:rsidP="00BF0C92">
            <w:pPr>
              <w:pStyle w:val="TOC1"/>
              <w:keepNext/>
              <w:rPr>
                <w:sz w:val="24"/>
                <w:szCs w:val="24"/>
              </w:rPr>
            </w:pPr>
            <w:r w:rsidRPr="003008DB">
              <w:rPr>
                <w:w w:val="115"/>
                <w:sz w:val="24"/>
                <w:szCs w:val="24"/>
              </w:rPr>
              <w:t>Оркестр</w:t>
            </w:r>
            <w:r w:rsidRPr="003008DB">
              <w:rPr>
                <w:spacing w:val="8"/>
                <w:w w:val="115"/>
                <w:sz w:val="24"/>
                <w:szCs w:val="24"/>
              </w:rPr>
              <w:t xml:space="preserve"> </w:t>
            </w:r>
            <w:r w:rsidRPr="003008DB">
              <w:rPr>
                <w:w w:val="115"/>
                <w:sz w:val="24"/>
                <w:szCs w:val="24"/>
              </w:rPr>
              <w:t>—</w:t>
            </w:r>
            <w:r w:rsidRPr="003008DB">
              <w:rPr>
                <w:spacing w:val="8"/>
                <w:w w:val="115"/>
                <w:sz w:val="24"/>
                <w:szCs w:val="24"/>
              </w:rPr>
              <w:t xml:space="preserve"> </w:t>
            </w:r>
            <w:r w:rsidRPr="003008DB">
              <w:rPr>
                <w:w w:val="115"/>
                <w:sz w:val="24"/>
                <w:szCs w:val="24"/>
              </w:rPr>
              <w:t>большой</w:t>
            </w:r>
            <w:r w:rsidRPr="003008DB">
              <w:rPr>
                <w:spacing w:val="1"/>
                <w:w w:val="115"/>
                <w:sz w:val="24"/>
                <w:szCs w:val="24"/>
              </w:rPr>
              <w:t xml:space="preserve"> </w:t>
            </w:r>
            <w:r w:rsidRPr="003008DB">
              <w:rPr>
                <w:w w:val="115"/>
                <w:sz w:val="24"/>
                <w:szCs w:val="24"/>
              </w:rPr>
              <w:t>коллектив</w:t>
            </w:r>
            <w:r w:rsidRPr="003008DB">
              <w:rPr>
                <w:spacing w:val="1"/>
                <w:w w:val="115"/>
                <w:sz w:val="24"/>
                <w:szCs w:val="24"/>
              </w:rPr>
              <w:t xml:space="preserve"> </w:t>
            </w:r>
            <w:r w:rsidRPr="003008DB">
              <w:rPr>
                <w:w w:val="115"/>
                <w:sz w:val="24"/>
                <w:szCs w:val="24"/>
              </w:rPr>
              <w:t>музыкантов.</w:t>
            </w:r>
            <w:r w:rsidRPr="003008DB">
              <w:rPr>
                <w:spacing w:val="1"/>
                <w:w w:val="115"/>
                <w:sz w:val="24"/>
                <w:szCs w:val="24"/>
              </w:rPr>
              <w:t xml:space="preserve"> </w:t>
            </w:r>
            <w:r w:rsidRPr="003008DB">
              <w:rPr>
                <w:w w:val="115"/>
                <w:sz w:val="24"/>
                <w:szCs w:val="24"/>
              </w:rPr>
              <w:t>Дирижёр,</w:t>
            </w:r>
            <w:r w:rsidRPr="003008DB">
              <w:rPr>
                <w:spacing w:val="1"/>
                <w:w w:val="115"/>
                <w:sz w:val="24"/>
                <w:szCs w:val="24"/>
              </w:rPr>
              <w:t xml:space="preserve"> </w:t>
            </w:r>
            <w:r w:rsidRPr="003008DB">
              <w:rPr>
                <w:w w:val="115"/>
                <w:sz w:val="24"/>
                <w:szCs w:val="24"/>
              </w:rPr>
              <w:t>партитура,</w:t>
            </w:r>
            <w:r w:rsidRPr="003008DB">
              <w:rPr>
                <w:spacing w:val="1"/>
                <w:w w:val="115"/>
                <w:sz w:val="24"/>
                <w:szCs w:val="24"/>
              </w:rPr>
              <w:t xml:space="preserve"> </w:t>
            </w:r>
            <w:r w:rsidRPr="003008DB">
              <w:rPr>
                <w:w w:val="115"/>
                <w:sz w:val="24"/>
                <w:szCs w:val="24"/>
              </w:rPr>
              <w:t xml:space="preserve">репетиция. </w:t>
            </w:r>
            <w:r w:rsidRPr="003008DB">
              <w:rPr>
                <w:spacing w:val="9"/>
                <w:w w:val="115"/>
                <w:sz w:val="24"/>
                <w:szCs w:val="24"/>
              </w:rPr>
              <w:t xml:space="preserve"> </w:t>
            </w:r>
            <w:r w:rsidRPr="003008DB">
              <w:rPr>
                <w:w w:val="115"/>
                <w:sz w:val="24"/>
                <w:szCs w:val="24"/>
              </w:rPr>
              <w:t xml:space="preserve">Жанр </w:t>
            </w:r>
            <w:r w:rsidRPr="003008DB">
              <w:rPr>
                <w:spacing w:val="10"/>
                <w:w w:val="115"/>
                <w:sz w:val="24"/>
                <w:szCs w:val="24"/>
              </w:rPr>
              <w:t xml:space="preserve"> </w:t>
            </w:r>
            <w:r w:rsidRPr="003008DB">
              <w:rPr>
                <w:w w:val="115"/>
                <w:sz w:val="24"/>
                <w:szCs w:val="24"/>
              </w:rPr>
              <w:t>концерта</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музыкальное</w:t>
            </w:r>
            <w:r w:rsidRPr="003008DB">
              <w:rPr>
                <w:spacing w:val="1"/>
                <w:w w:val="115"/>
                <w:sz w:val="24"/>
                <w:szCs w:val="24"/>
              </w:rPr>
              <w:t xml:space="preserve"> </w:t>
            </w:r>
            <w:r w:rsidRPr="003008DB">
              <w:rPr>
                <w:w w:val="115"/>
                <w:sz w:val="24"/>
                <w:szCs w:val="24"/>
              </w:rPr>
              <w:t>соревнование</w:t>
            </w:r>
            <w:r w:rsidRPr="003008DB">
              <w:rPr>
                <w:spacing w:val="1"/>
                <w:w w:val="115"/>
                <w:sz w:val="24"/>
                <w:szCs w:val="24"/>
              </w:rPr>
              <w:t xml:space="preserve"> </w:t>
            </w:r>
            <w:r w:rsidRPr="003008DB">
              <w:rPr>
                <w:w w:val="115"/>
                <w:sz w:val="24"/>
                <w:szCs w:val="24"/>
              </w:rPr>
              <w:t>солиста</w:t>
            </w:r>
            <w:r w:rsidRPr="003008DB">
              <w:rPr>
                <w:spacing w:val="-49"/>
                <w:w w:val="115"/>
                <w:sz w:val="24"/>
                <w:szCs w:val="24"/>
              </w:rPr>
              <w:t xml:space="preserve"> </w:t>
            </w:r>
            <w:r w:rsidRPr="003008DB">
              <w:rPr>
                <w:w w:val="115"/>
                <w:sz w:val="24"/>
                <w:szCs w:val="24"/>
              </w:rPr>
              <w:t>с</w:t>
            </w:r>
            <w:r w:rsidRPr="003008DB">
              <w:rPr>
                <w:spacing w:val="12"/>
                <w:w w:val="115"/>
                <w:sz w:val="24"/>
                <w:szCs w:val="24"/>
              </w:rPr>
              <w:t xml:space="preserve"> </w:t>
            </w:r>
            <w:r w:rsidRPr="003008DB">
              <w:rPr>
                <w:w w:val="115"/>
                <w:sz w:val="24"/>
                <w:szCs w:val="24"/>
              </w:rPr>
              <w:t>оркестром</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Слушание</w:t>
            </w:r>
            <w:r w:rsidRPr="003008DB">
              <w:rPr>
                <w:spacing w:val="28"/>
                <w:w w:val="115"/>
                <w:sz w:val="24"/>
                <w:szCs w:val="24"/>
              </w:rPr>
              <w:t xml:space="preserve"> </w:t>
            </w:r>
            <w:r w:rsidRPr="003008DB">
              <w:rPr>
                <w:w w:val="115"/>
                <w:sz w:val="24"/>
                <w:szCs w:val="24"/>
              </w:rPr>
              <w:t>музыки</w:t>
            </w:r>
            <w:r w:rsidRPr="003008DB">
              <w:rPr>
                <w:spacing w:val="28"/>
                <w:w w:val="115"/>
                <w:sz w:val="24"/>
                <w:szCs w:val="24"/>
              </w:rPr>
              <w:t xml:space="preserve"> </w:t>
            </w:r>
            <w:r w:rsidRPr="003008DB">
              <w:rPr>
                <w:w w:val="115"/>
                <w:sz w:val="24"/>
                <w:szCs w:val="24"/>
              </w:rPr>
              <w:t>в</w:t>
            </w:r>
            <w:r w:rsidRPr="003008DB">
              <w:rPr>
                <w:spacing w:val="28"/>
                <w:w w:val="115"/>
                <w:sz w:val="24"/>
                <w:szCs w:val="24"/>
              </w:rPr>
              <w:t xml:space="preserve"> </w:t>
            </w:r>
            <w:r w:rsidRPr="003008DB">
              <w:rPr>
                <w:w w:val="115"/>
                <w:sz w:val="24"/>
                <w:szCs w:val="24"/>
              </w:rPr>
              <w:t>исполнении</w:t>
            </w:r>
            <w:r w:rsidRPr="003008DB">
              <w:rPr>
                <w:spacing w:val="29"/>
                <w:w w:val="115"/>
                <w:sz w:val="24"/>
                <w:szCs w:val="24"/>
              </w:rPr>
              <w:t xml:space="preserve"> </w:t>
            </w:r>
            <w:r w:rsidRPr="003008DB">
              <w:rPr>
                <w:w w:val="115"/>
                <w:sz w:val="24"/>
                <w:szCs w:val="24"/>
              </w:rPr>
              <w:t>оркестра.</w:t>
            </w:r>
            <w:r w:rsidRPr="003008DB">
              <w:rPr>
                <w:spacing w:val="28"/>
                <w:w w:val="115"/>
                <w:sz w:val="24"/>
                <w:szCs w:val="24"/>
              </w:rPr>
              <w:t xml:space="preserve"> </w:t>
            </w:r>
            <w:r w:rsidRPr="003008DB">
              <w:rPr>
                <w:w w:val="115"/>
                <w:sz w:val="24"/>
                <w:szCs w:val="24"/>
              </w:rPr>
              <w:t>Просмотр</w:t>
            </w:r>
            <w:r w:rsidRPr="003008DB">
              <w:rPr>
                <w:spacing w:val="-49"/>
                <w:w w:val="115"/>
                <w:sz w:val="24"/>
                <w:szCs w:val="24"/>
              </w:rPr>
              <w:t xml:space="preserve"> </w:t>
            </w:r>
            <w:r w:rsidRPr="003008DB">
              <w:rPr>
                <w:w w:val="115"/>
                <w:sz w:val="24"/>
                <w:szCs w:val="24"/>
              </w:rPr>
              <w:t>видеозаписи.</w:t>
            </w:r>
            <w:r w:rsidRPr="003008DB">
              <w:rPr>
                <w:spacing w:val="22"/>
                <w:w w:val="115"/>
                <w:sz w:val="24"/>
                <w:szCs w:val="24"/>
              </w:rPr>
              <w:t xml:space="preserve"> </w:t>
            </w:r>
            <w:r w:rsidRPr="003008DB">
              <w:rPr>
                <w:w w:val="115"/>
                <w:sz w:val="24"/>
                <w:szCs w:val="24"/>
              </w:rPr>
              <w:t>Диалог</w:t>
            </w:r>
            <w:r w:rsidRPr="003008DB">
              <w:rPr>
                <w:spacing w:val="22"/>
                <w:w w:val="115"/>
                <w:sz w:val="24"/>
                <w:szCs w:val="24"/>
              </w:rPr>
              <w:t xml:space="preserve"> </w:t>
            </w:r>
            <w:r w:rsidRPr="003008DB">
              <w:rPr>
                <w:w w:val="115"/>
                <w:sz w:val="24"/>
                <w:szCs w:val="24"/>
              </w:rPr>
              <w:t>с</w:t>
            </w:r>
            <w:r w:rsidRPr="003008DB">
              <w:rPr>
                <w:spacing w:val="22"/>
                <w:w w:val="115"/>
                <w:sz w:val="24"/>
                <w:szCs w:val="24"/>
              </w:rPr>
              <w:t xml:space="preserve"> </w:t>
            </w:r>
            <w:r w:rsidRPr="003008DB">
              <w:rPr>
                <w:w w:val="115"/>
                <w:sz w:val="24"/>
                <w:szCs w:val="24"/>
              </w:rPr>
              <w:t>учителем</w:t>
            </w:r>
            <w:r w:rsidRPr="003008DB">
              <w:rPr>
                <w:spacing w:val="23"/>
                <w:w w:val="115"/>
                <w:sz w:val="24"/>
                <w:szCs w:val="24"/>
              </w:rPr>
              <w:t xml:space="preserve"> </w:t>
            </w:r>
            <w:r w:rsidRPr="003008DB">
              <w:rPr>
                <w:w w:val="115"/>
                <w:sz w:val="24"/>
                <w:szCs w:val="24"/>
              </w:rPr>
              <w:t>о</w:t>
            </w:r>
            <w:r w:rsidRPr="003008DB">
              <w:rPr>
                <w:spacing w:val="22"/>
                <w:w w:val="115"/>
                <w:sz w:val="24"/>
                <w:szCs w:val="24"/>
              </w:rPr>
              <w:t xml:space="preserve"> </w:t>
            </w:r>
            <w:r w:rsidRPr="003008DB">
              <w:rPr>
                <w:w w:val="115"/>
                <w:sz w:val="24"/>
                <w:szCs w:val="24"/>
              </w:rPr>
              <w:t>роли</w:t>
            </w:r>
            <w:r w:rsidRPr="003008DB">
              <w:rPr>
                <w:spacing w:val="22"/>
                <w:w w:val="115"/>
                <w:sz w:val="24"/>
                <w:szCs w:val="24"/>
              </w:rPr>
              <w:t xml:space="preserve"> </w:t>
            </w:r>
            <w:r w:rsidRPr="003008DB">
              <w:rPr>
                <w:w w:val="115"/>
                <w:sz w:val="24"/>
                <w:szCs w:val="24"/>
              </w:rPr>
              <w:t>дирижёра.</w:t>
            </w:r>
          </w:p>
          <w:p w:rsidR="00A90BA0" w:rsidRPr="003008DB" w:rsidRDefault="00A90BA0" w:rsidP="00BF0C92">
            <w:pPr>
              <w:pStyle w:val="TOC1"/>
              <w:keepNext/>
              <w:rPr>
                <w:sz w:val="24"/>
                <w:szCs w:val="24"/>
              </w:rPr>
            </w:pPr>
            <w:r w:rsidRPr="003008DB">
              <w:rPr>
                <w:w w:val="120"/>
                <w:sz w:val="24"/>
                <w:szCs w:val="24"/>
              </w:rPr>
              <w:t>«Я — дирижёр»</w:t>
            </w:r>
            <w:r w:rsidRPr="003008DB">
              <w:rPr>
                <w:spacing w:val="1"/>
                <w:w w:val="120"/>
                <w:sz w:val="24"/>
                <w:szCs w:val="24"/>
              </w:rPr>
              <w:t xml:space="preserve"> </w:t>
            </w:r>
            <w:r w:rsidRPr="003008DB">
              <w:rPr>
                <w:w w:val="120"/>
                <w:sz w:val="24"/>
                <w:szCs w:val="24"/>
              </w:rPr>
              <w:t>— игра</w:t>
            </w:r>
            <w:r w:rsidRPr="003008DB">
              <w:rPr>
                <w:spacing w:val="1"/>
                <w:w w:val="120"/>
                <w:sz w:val="24"/>
                <w:szCs w:val="24"/>
              </w:rPr>
              <w:t xml:space="preserve"> </w:t>
            </w:r>
            <w:r w:rsidRPr="003008DB">
              <w:rPr>
                <w:w w:val="120"/>
                <w:sz w:val="24"/>
                <w:szCs w:val="24"/>
              </w:rPr>
              <w:t>— имитация</w:t>
            </w:r>
            <w:r w:rsidRPr="003008DB">
              <w:rPr>
                <w:spacing w:val="1"/>
                <w:w w:val="120"/>
                <w:sz w:val="24"/>
                <w:szCs w:val="24"/>
              </w:rPr>
              <w:t xml:space="preserve"> </w:t>
            </w:r>
            <w:r w:rsidRPr="003008DB">
              <w:rPr>
                <w:w w:val="120"/>
                <w:sz w:val="24"/>
                <w:szCs w:val="24"/>
              </w:rPr>
              <w:t>дирижёрских</w:t>
            </w:r>
            <w:r w:rsidRPr="003008DB">
              <w:rPr>
                <w:spacing w:val="-51"/>
                <w:w w:val="120"/>
                <w:sz w:val="24"/>
                <w:szCs w:val="24"/>
              </w:rPr>
              <w:t xml:space="preserve"> </w:t>
            </w:r>
            <w:r w:rsidRPr="003008DB">
              <w:rPr>
                <w:w w:val="120"/>
                <w:sz w:val="24"/>
                <w:szCs w:val="24"/>
              </w:rPr>
              <w:t>жестов</w:t>
            </w:r>
            <w:r w:rsidRPr="003008DB">
              <w:rPr>
                <w:spacing w:val="9"/>
                <w:w w:val="120"/>
                <w:sz w:val="24"/>
                <w:szCs w:val="24"/>
              </w:rPr>
              <w:t xml:space="preserve"> </w:t>
            </w:r>
            <w:r w:rsidRPr="003008DB">
              <w:rPr>
                <w:w w:val="120"/>
                <w:sz w:val="24"/>
                <w:szCs w:val="24"/>
              </w:rPr>
              <w:t>во</w:t>
            </w:r>
            <w:r w:rsidRPr="003008DB">
              <w:rPr>
                <w:spacing w:val="9"/>
                <w:w w:val="120"/>
                <w:sz w:val="24"/>
                <w:szCs w:val="24"/>
              </w:rPr>
              <w:t xml:space="preserve"> </w:t>
            </w:r>
            <w:r w:rsidRPr="003008DB">
              <w:rPr>
                <w:w w:val="120"/>
                <w:sz w:val="24"/>
                <w:szCs w:val="24"/>
              </w:rPr>
              <w:t>время</w:t>
            </w:r>
            <w:r w:rsidRPr="003008DB">
              <w:rPr>
                <w:spacing w:val="9"/>
                <w:w w:val="120"/>
                <w:sz w:val="24"/>
                <w:szCs w:val="24"/>
              </w:rPr>
              <w:t xml:space="preserve"> </w:t>
            </w:r>
            <w:r w:rsidRPr="003008DB">
              <w:rPr>
                <w:w w:val="120"/>
                <w:sz w:val="24"/>
                <w:szCs w:val="24"/>
              </w:rPr>
              <w:t>звучания</w:t>
            </w:r>
            <w:r w:rsidRPr="003008DB">
              <w:rPr>
                <w:spacing w:val="9"/>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15"/>
                <w:sz w:val="24"/>
                <w:szCs w:val="24"/>
              </w:rPr>
              <w:t>Разучивание</w:t>
            </w:r>
            <w:r w:rsidRPr="003008DB">
              <w:rPr>
                <w:spacing w:val="24"/>
                <w:w w:val="115"/>
                <w:sz w:val="24"/>
                <w:szCs w:val="24"/>
              </w:rPr>
              <w:t xml:space="preserve"> </w:t>
            </w:r>
            <w:r w:rsidRPr="003008DB">
              <w:rPr>
                <w:w w:val="115"/>
                <w:sz w:val="24"/>
                <w:szCs w:val="24"/>
              </w:rPr>
              <w:t>и</w:t>
            </w:r>
            <w:r w:rsidRPr="003008DB">
              <w:rPr>
                <w:spacing w:val="24"/>
                <w:w w:val="115"/>
                <w:sz w:val="24"/>
                <w:szCs w:val="24"/>
              </w:rPr>
              <w:t xml:space="preserve"> </w:t>
            </w:r>
            <w:r w:rsidRPr="003008DB">
              <w:rPr>
                <w:w w:val="115"/>
                <w:sz w:val="24"/>
                <w:szCs w:val="24"/>
              </w:rPr>
              <w:t>исполнение</w:t>
            </w:r>
            <w:r w:rsidRPr="003008DB">
              <w:rPr>
                <w:spacing w:val="24"/>
                <w:w w:val="115"/>
                <w:sz w:val="24"/>
                <w:szCs w:val="24"/>
              </w:rPr>
              <w:t xml:space="preserve"> </w:t>
            </w:r>
            <w:r w:rsidRPr="003008DB">
              <w:rPr>
                <w:w w:val="115"/>
                <w:sz w:val="24"/>
                <w:szCs w:val="24"/>
              </w:rPr>
              <w:t>песен</w:t>
            </w:r>
            <w:r w:rsidRPr="003008DB">
              <w:rPr>
                <w:spacing w:val="24"/>
                <w:w w:val="115"/>
                <w:sz w:val="24"/>
                <w:szCs w:val="24"/>
              </w:rPr>
              <w:t xml:space="preserve"> </w:t>
            </w:r>
            <w:r w:rsidRPr="003008DB">
              <w:rPr>
                <w:w w:val="115"/>
                <w:sz w:val="24"/>
                <w:szCs w:val="24"/>
              </w:rPr>
              <w:t>соответствующей</w:t>
            </w:r>
            <w:r w:rsidRPr="003008DB">
              <w:rPr>
                <w:spacing w:val="-49"/>
                <w:w w:val="115"/>
                <w:sz w:val="24"/>
                <w:szCs w:val="24"/>
              </w:rPr>
              <w:t xml:space="preserve"> </w:t>
            </w:r>
            <w:r w:rsidRPr="003008DB">
              <w:rPr>
                <w:w w:val="115"/>
                <w:sz w:val="24"/>
                <w:szCs w:val="24"/>
              </w:rPr>
              <w:t>тематики.</w:t>
            </w:r>
          </w:p>
          <w:p w:rsidR="00A90BA0" w:rsidRPr="003008DB" w:rsidRDefault="00A90BA0" w:rsidP="00BF0C92">
            <w:pPr>
              <w:pStyle w:val="TOC1"/>
              <w:keepNext/>
              <w:rPr>
                <w:sz w:val="24"/>
                <w:szCs w:val="24"/>
              </w:rPr>
            </w:pPr>
            <w:r w:rsidRPr="003008DB">
              <w:rPr>
                <w:w w:val="115"/>
                <w:sz w:val="24"/>
                <w:szCs w:val="24"/>
              </w:rPr>
              <w:t>Знакомство с принципом расположения партий в партитуре.</w:t>
            </w:r>
            <w:r w:rsidRPr="003008DB">
              <w:rPr>
                <w:spacing w:val="-49"/>
                <w:w w:val="115"/>
                <w:sz w:val="24"/>
                <w:szCs w:val="24"/>
              </w:rPr>
              <w:t xml:space="preserve"> </w:t>
            </w:r>
            <w:r w:rsidRPr="003008DB">
              <w:rPr>
                <w:w w:val="115"/>
                <w:sz w:val="24"/>
                <w:szCs w:val="24"/>
              </w:rPr>
              <w:t>Разучивание, исполнение (с ориентацией на нотную запись)</w:t>
            </w:r>
            <w:r w:rsidRPr="003008DB">
              <w:rPr>
                <w:spacing w:val="-49"/>
                <w:w w:val="115"/>
                <w:sz w:val="24"/>
                <w:szCs w:val="24"/>
              </w:rPr>
              <w:t xml:space="preserve"> </w:t>
            </w:r>
            <w:r w:rsidRPr="003008DB">
              <w:rPr>
                <w:w w:val="115"/>
                <w:sz w:val="24"/>
                <w:szCs w:val="24"/>
              </w:rPr>
              <w:t>ритмической партитуры для 2—3 ударных инструментов.</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Работа</w:t>
            </w:r>
            <w:r w:rsidRPr="003008DB">
              <w:rPr>
                <w:spacing w:val="17"/>
                <w:w w:val="115"/>
                <w:sz w:val="24"/>
                <w:szCs w:val="24"/>
              </w:rPr>
              <w:t xml:space="preserve"> </w:t>
            </w:r>
            <w:r w:rsidRPr="003008DB">
              <w:rPr>
                <w:w w:val="115"/>
                <w:sz w:val="24"/>
                <w:szCs w:val="24"/>
              </w:rPr>
              <w:t>по</w:t>
            </w:r>
            <w:r w:rsidRPr="003008DB">
              <w:rPr>
                <w:spacing w:val="17"/>
                <w:w w:val="115"/>
                <w:sz w:val="24"/>
                <w:szCs w:val="24"/>
              </w:rPr>
              <w:t xml:space="preserve"> </w:t>
            </w:r>
            <w:r w:rsidRPr="003008DB">
              <w:rPr>
                <w:w w:val="115"/>
                <w:sz w:val="24"/>
                <w:szCs w:val="24"/>
              </w:rPr>
              <w:t>группам</w:t>
            </w:r>
            <w:r w:rsidRPr="003008DB">
              <w:rPr>
                <w:spacing w:val="18"/>
                <w:w w:val="115"/>
                <w:sz w:val="24"/>
                <w:szCs w:val="24"/>
              </w:rPr>
              <w:t xml:space="preserve"> </w:t>
            </w:r>
            <w:r w:rsidRPr="003008DB">
              <w:rPr>
                <w:w w:val="115"/>
                <w:sz w:val="24"/>
                <w:szCs w:val="24"/>
              </w:rPr>
              <w:t>—</w:t>
            </w:r>
            <w:r w:rsidRPr="003008DB">
              <w:rPr>
                <w:spacing w:val="17"/>
                <w:w w:val="115"/>
                <w:sz w:val="24"/>
                <w:szCs w:val="24"/>
              </w:rPr>
              <w:t xml:space="preserve"> </w:t>
            </w:r>
            <w:r w:rsidRPr="003008DB">
              <w:rPr>
                <w:w w:val="115"/>
                <w:sz w:val="24"/>
                <w:szCs w:val="24"/>
              </w:rPr>
              <w:t>сочинение</w:t>
            </w:r>
            <w:r w:rsidRPr="003008DB">
              <w:rPr>
                <w:spacing w:val="17"/>
                <w:w w:val="115"/>
                <w:sz w:val="24"/>
                <w:szCs w:val="24"/>
              </w:rPr>
              <w:t xml:space="preserve"> </w:t>
            </w:r>
            <w:r w:rsidRPr="003008DB">
              <w:rPr>
                <w:w w:val="115"/>
                <w:sz w:val="24"/>
                <w:szCs w:val="24"/>
              </w:rPr>
              <w:t>своего</w:t>
            </w:r>
            <w:r w:rsidRPr="003008DB">
              <w:rPr>
                <w:spacing w:val="18"/>
                <w:w w:val="115"/>
                <w:sz w:val="24"/>
                <w:szCs w:val="24"/>
              </w:rPr>
              <w:t xml:space="preserve"> </w:t>
            </w:r>
            <w:r w:rsidRPr="003008DB">
              <w:rPr>
                <w:w w:val="115"/>
                <w:sz w:val="24"/>
                <w:szCs w:val="24"/>
              </w:rPr>
              <w:t>варианта</w:t>
            </w:r>
            <w:r w:rsidRPr="003008DB">
              <w:rPr>
                <w:spacing w:val="17"/>
                <w:w w:val="115"/>
                <w:sz w:val="24"/>
                <w:szCs w:val="24"/>
              </w:rPr>
              <w:t xml:space="preserve"> </w:t>
            </w:r>
            <w:r w:rsidRPr="003008DB">
              <w:rPr>
                <w:w w:val="115"/>
                <w:sz w:val="24"/>
                <w:szCs w:val="24"/>
              </w:rPr>
              <w:t>ритмической</w:t>
            </w:r>
            <w:r w:rsidRPr="003008DB">
              <w:rPr>
                <w:spacing w:val="12"/>
                <w:w w:val="115"/>
                <w:sz w:val="24"/>
                <w:szCs w:val="24"/>
              </w:rPr>
              <w:t xml:space="preserve"> </w:t>
            </w:r>
            <w:r w:rsidRPr="003008DB">
              <w:rPr>
                <w:w w:val="115"/>
                <w:sz w:val="24"/>
                <w:szCs w:val="24"/>
              </w:rPr>
              <w:t>партитуры</w:t>
            </w:r>
          </w:p>
        </w:tc>
      </w:tr>
      <w:tr w:rsidR="00A90BA0" w:rsidRPr="00A641DA" w:rsidTr="00BF0C92">
        <w:trPr>
          <w:trHeight w:val="722"/>
        </w:trPr>
        <w:tc>
          <w:tcPr>
            <w:tcW w:w="119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t>Г)</w:t>
            </w:r>
          </w:p>
          <w:p w:rsidR="00A90BA0" w:rsidRPr="003008DB" w:rsidRDefault="00A90BA0" w:rsidP="00BF0C92">
            <w:pPr>
              <w:pStyle w:val="TOC1"/>
              <w:keepNext/>
              <w:rPr>
                <w:sz w:val="24"/>
                <w:szCs w:val="24"/>
              </w:rPr>
            </w:pPr>
            <w:r w:rsidRPr="003008DB">
              <w:rPr>
                <w:w w:val="115"/>
                <w:sz w:val="24"/>
                <w:szCs w:val="24"/>
              </w:rPr>
              <w:t>1—2</w:t>
            </w:r>
          </w:p>
          <w:p w:rsidR="00A90BA0" w:rsidRPr="003008DB" w:rsidRDefault="00A90BA0" w:rsidP="00BF0C92">
            <w:pPr>
              <w:pStyle w:val="TOC1"/>
              <w:keepNext/>
              <w:rPr>
                <w:sz w:val="24"/>
                <w:szCs w:val="24"/>
              </w:rPr>
            </w:pPr>
            <w:r w:rsidRPr="003008DB">
              <w:rPr>
                <w:w w:val="120"/>
                <w:sz w:val="24"/>
                <w:szCs w:val="24"/>
              </w:rPr>
              <w:t>уч.</w:t>
            </w:r>
            <w:r w:rsidRPr="003008DB">
              <w:rPr>
                <w:spacing w:val="7"/>
                <w:w w:val="120"/>
                <w:sz w:val="24"/>
                <w:szCs w:val="24"/>
              </w:rPr>
              <w:t xml:space="preserve"> </w:t>
            </w:r>
            <w:r w:rsidRPr="003008DB">
              <w:rPr>
                <w:w w:val="120"/>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Музы-</w:t>
            </w:r>
            <w:r w:rsidRPr="003008DB">
              <w:rPr>
                <w:spacing w:val="1"/>
                <w:w w:val="115"/>
                <w:sz w:val="24"/>
                <w:szCs w:val="24"/>
              </w:rPr>
              <w:t xml:space="preserve"> </w:t>
            </w:r>
            <w:r w:rsidRPr="003008DB">
              <w:rPr>
                <w:w w:val="115"/>
                <w:sz w:val="24"/>
                <w:szCs w:val="24"/>
              </w:rPr>
              <w:t>кальные</w:t>
            </w:r>
            <w:r w:rsidRPr="003008DB">
              <w:rPr>
                <w:spacing w:val="-49"/>
                <w:w w:val="115"/>
                <w:sz w:val="24"/>
                <w:szCs w:val="24"/>
              </w:rPr>
              <w:t xml:space="preserve"> </w:t>
            </w:r>
            <w:r w:rsidRPr="003008DB">
              <w:rPr>
                <w:w w:val="115"/>
                <w:sz w:val="24"/>
                <w:szCs w:val="24"/>
              </w:rPr>
              <w:t>инстру-</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Рояль</w:t>
            </w:r>
            <w:r w:rsidRPr="003008DB">
              <w:rPr>
                <w:spacing w:val="10"/>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пианино.</w:t>
            </w:r>
            <w:r w:rsidRPr="003008DB">
              <w:rPr>
                <w:spacing w:val="1"/>
                <w:w w:val="120"/>
                <w:sz w:val="24"/>
                <w:szCs w:val="24"/>
              </w:rPr>
              <w:t xml:space="preserve"> </w:t>
            </w:r>
            <w:r w:rsidRPr="003008DB">
              <w:rPr>
                <w:spacing w:val="-1"/>
                <w:w w:val="120"/>
                <w:sz w:val="24"/>
                <w:szCs w:val="24"/>
              </w:rPr>
              <w:t xml:space="preserve">История </w:t>
            </w:r>
            <w:r w:rsidRPr="003008DB">
              <w:rPr>
                <w:w w:val="120"/>
                <w:sz w:val="24"/>
                <w:szCs w:val="24"/>
              </w:rPr>
              <w:lastRenderedPageBreak/>
              <w:t>изобретения</w:t>
            </w:r>
            <w:r w:rsidRPr="003008DB">
              <w:rPr>
                <w:spacing w:val="-51"/>
                <w:w w:val="120"/>
                <w:sz w:val="24"/>
                <w:szCs w:val="24"/>
              </w:rPr>
              <w:t xml:space="preserve"> </w:t>
            </w:r>
            <w:r w:rsidRPr="003008DB">
              <w:rPr>
                <w:w w:val="115"/>
                <w:sz w:val="24"/>
                <w:szCs w:val="24"/>
              </w:rPr>
              <w:t>фортепиано,</w:t>
            </w:r>
            <w:r w:rsidRPr="003008DB">
              <w:rPr>
                <w:spacing w:val="30"/>
                <w:w w:val="115"/>
                <w:sz w:val="24"/>
                <w:szCs w:val="24"/>
              </w:rPr>
              <w:t xml:space="preserve"> </w:t>
            </w:r>
            <w:r w:rsidRPr="003008DB">
              <w:rPr>
                <w:w w:val="115"/>
                <w:sz w:val="24"/>
                <w:szCs w:val="24"/>
              </w:rPr>
              <w:t>«секрет»</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Знакомство</w:t>
            </w:r>
            <w:r w:rsidRPr="003008DB">
              <w:rPr>
                <w:spacing w:val="5"/>
                <w:w w:val="115"/>
                <w:sz w:val="24"/>
                <w:szCs w:val="24"/>
              </w:rPr>
              <w:t xml:space="preserve"> </w:t>
            </w:r>
            <w:r w:rsidRPr="003008DB">
              <w:rPr>
                <w:w w:val="115"/>
                <w:sz w:val="24"/>
                <w:szCs w:val="24"/>
              </w:rPr>
              <w:t>с</w:t>
            </w:r>
            <w:r w:rsidRPr="003008DB">
              <w:rPr>
                <w:spacing w:val="6"/>
                <w:w w:val="115"/>
                <w:sz w:val="24"/>
                <w:szCs w:val="24"/>
              </w:rPr>
              <w:t xml:space="preserve"> </w:t>
            </w:r>
            <w:r w:rsidRPr="003008DB">
              <w:rPr>
                <w:w w:val="115"/>
                <w:sz w:val="24"/>
                <w:szCs w:val="24"/>
              </w:rPr>
              <w:t>многообразием</w:t>
            </w:r>
            <w:r w:rsidRPr="003008DB">
              <w:rPr>
                <w:spacing w:val="5"/>
                <w:w w:val="115"/>
                <w:sz w:val="24"/>
                <w:szCs w:val="24"/>
              </w:rPr>
              <w:t xml:space="preserve"> </w:t>
            </w:r>
            <w:r w:rsidRPr="003008DB">
              <w:rPr>
                <w:w w:val="115"/>
                <w:sz w:val="24"/>
                <w:szCs w:val="24"/>
              </w:rPr>
              <w:t>красок</w:t>
            </w:r>
            <w:r w:rsidRPr="003008DB">
              <w:rPr>
                <w:spacing w:val="6"/>
                <w:w w:val="115"/>
                <w:sz w:val="24"/>
                <w:szCs w:val="24"/>
              </w:rPr>
              <w:t xml:space="preserve"> </w:t>
            </w:r>
            <w:r w:rsidRPr="003008DB">
              <w:rPr>
                <w:w w:val="115"/>
                <w:sz w:val="24"/>
                <w:szCs w:val="24"/>
              </w:rPr>
              <w:t>фортепиано.</w:t>
            </w:r>
            <w:r w:rsidRPr="003008DB">
              <w:rPr>
                <w:spacing w:val="5"/>
                <w:w w:val="115"/>
                <w:sz w:val="24"/>
                <w:szCs w:val="24"/>
              </w:rPr>
              <w:t xml:space="preserve"> </w:t>
            </w:r>
            <w:r w:rsidRPr="003008DB">
              <w:rPr>
                <w:w w:val="115"/>
                <w:sz w:val="24"/>
                <w:szCs w:val="24"/>
              </w:rPr>
              <w:t>Слушание</w:t>
            </w:r>
            <w:r w:rsidRPr="003008DB">
              <w:rPr>
                <w:spacing w:val="-48"/>
                <w:w w:val="115"/>
                <w:sz w:val="24"/>
                <w:szCs w:val="24"/>
              </w:rPr>
              <w:t xml:space="preserve"> </w:t>
            </w:r>
            <w:r w:rsidRPr="003008DB">
              <w:rPr>
                <w:w w:val="115"/>
                <w:sz w:val="24"/>
                <w:szCs w:val="24"/>
              </w:rPr>
              <w:t>фортепианных</w:t>
            </w:r>
            <w:r w:rsidRPr="003008DB">
              <w:rPr>
                <w:spacing w:val="10"/>
                <w:w w:val="115"/>
                <w:sz w:val="24"/>
                <w:szCs w:val="24"/>
              </w:rPr>
              <w:t xml:space="preserve"> </w:t>
            </w:r>
            <w:r w:rsidRPr="003008DB">
              <w:rPr>
                <w:w w:val="115"/>
                <w:sz w:val="24"/>
                <w:szCs w:val="24"/>
              </w:rPr>
              <w:t>пьес</w:t>
            </w:r>
            <w:r w:rsidRPr="003008DB">
              <w:rPr>
                <w:spacing w:val="10"/>
                <w:w w:val="115"/>
                <w:sz w:val="24"/>
                <w:szCs w:val="24"/>
              </w:rPr>
              <w:t xml:space="preserve"> </w:t>
            </w:r>
            <w:r w:rsidRPr="003008DB">
              <w:rPr>
                <w:w w:val="115"/>
                <w:sz w:val="24"/>
                <w:szCs w:val="24"/>
              </w:rPr>
              <w:t>в</w:t>
            </w:r>
            <w:r w:rsidRPr="003008DB">
              <w:rPr>
                <w:spacing w:val="10"/>
                <w:w w:val="115"/>
                <w:sz w:val="24"/>
                <w:szCs w:val="24"/>
              </w:rPr>
              <w:t xml:space="preserve"> </w:t>
            </w:r>
            <w:r w:rsidRPr="003008DB">
              <w:rPr>
                <w:w w:val="115"/>
                <w:sz w:val="24"/>
                <w:szCs w:val="24"/>
              </w:rPr>
              <w:t>исполнении</w:t>
            </w:r>
            <w:r w:rsidRPr="003008DB">
              <w:rPr>
                <w:spacing w:val="11"/>
                <w:w w:val="115"/>
                <w:sz w:val="24"/>
                <w:szCs w:val="24"/>
              </w:rPr>
              <w:t xml:space="preserve"> </w:t>
            </w:r>
            <w:r w:rsidRPr="003008DB">
              <w:rPr>
                <w:w w:val="115"/>
                <w:sz w:val="24"/>
                <w:szCs w:val="24"/>
              </w:rPr>
              <w:t>известных</w:t>
            </w:r>
            <w:r w:rsidRPr="003008DB">
              <w:rPr>
                <w:spacing w:val="10"/>
                <w:w w:val="115"/>
                <w:sz w:val="24"/>
                <w:szCs w:val="24"/>
              </w:rPr>
              <w:t xml:space="preserve"> </w:t>
            </w:r>
            <w:r w:rsidRPr="003008DB">
              <w:rPr>
                <w:w w:val="115"/>
                <w:sz w:val="24"/>
                <w:szCs w:val="24"/>
              </w:rPr>
              <w:t>пианистов.</w:t>
            </w:r>
          </w:p>
          <w:p w:rsidR="00A90BA0" w:rsidRPr="003008DB" w:rsidRDefault="00A90BA0" w:rsidP="00BF0C92">
            <w:pPr>
              <w:pStyle w:val="TOC1"/>
              <w:keepNext/>
              <w:rPr>
                <w:sz w:val="24"/>
                <w:szCs w:val="24"/>
              </w:rPr>
            </w:pPr>
            <w:r w:rsidRPr="003008DB">
              <w:rPr>
                <w:w w:val="115"/>
                <w:sz w:val="24"/>
                <w:szCs w:val="24"/>
              </w:rPr>
              <w:lastRenderedPageBreak/>
              <w:t>«Я</w:t>
            </w:r>
            <w:r w:rsidRPr="003008DB">
              <w:rPr>
                <w:spacing w:val="24"/>
                <w:w w:val="115"/>
                <w:sz w:val="24"/>
                <w:szCs w:val="24"/>
              </w:rPr>
              <w:t xml:space="preserve"> </w:t>
            </w:r>
            <w:r w:rsidRPr="003008DB">
              <w:rPr>
                <w:w w:val="115"/>
                <w:sz w:val="24"/>
                <w:szCs w:val="24"/>
              </w:rPr>
              <w:t>—</w:t>
            </w:r>
            <w:r w:rsidRPr="003008DB">
              <w:rPr>
                <w:spacing w:val="25"/>
                <w:w w:val="115"/>
                <w:sz w:val="24"/>
                <w:szCs w:val="24"/>
              </w:rPr>
              <w:t xml:space="preserve"> </w:t>
            </w:r>
            <w:r w:rsidRPr="003008DB">
              <w:rPr>
                <w:w w:val="115"/>
                <w:sz w:val="24"/>
                <w:szCs w:val="24"/>
              </w:rPr>
              <w:t>пианист»</w:t>
            </w:r>
            <w:r w:rsidRPr="003008DB">
              <w:rPr>
                <w:spacing w:val="24"/>
                <w:w w:val="115"/>
                <w:sz w:val="24"/>
                <w:szCs w:val="24"/>
              </w:rPr>
              <w:t xml:space="preserve"> </w:t>
            </w:r>
            <w:r w:rsidRPr="003008DB">
              <w:rPr>
                <w:w w:val="115"/>
                <w:sz w:val="24"/>
                <w:szCs w:val="24"/>
              </w:rPr>
              <w:t>—</w:t>
            </w:r>
            <w:r w:rsidRPr="003008DB">
              <w:rPr>
                <w:spacing w:val="25"/>
                <w:w w:val="115"/>
                <w:sz w:val="24"/>
                <w:szCs w:val="24"/>
              </w:rPr>
              <w:t xml:space="preserve"> </w:t>
            </w:r>
            <w:r w:rsidRPr="003008DB">
              <w:rPr>
                <w:w w:val="115"/>
                <w:sz w:val="24"/>
                <w:szCs w:val="24"/>
              </w:rPr>
              <w:t>игра</w:t>
            </w:r>
            <w:r w:rsidRPr="003008DB">
              <w:rPr>
                <w:spacing w:val="24"/>
                <w:w w:val="115"/>
                <w:sz w:val="24"/>
                <w:szCs w:val="24"/>
              </w:rPr>
              <w:t xml:space="preserve"> </w:t>
            </w:r>
            <w:r w:rsidRPr="003008DB">
              <w:rPr>
                <w:w w:val="115"/>
                <w:sz w:val="24"/>
                <w:szCs w:val="24"/>
              </w:rPr>
              <w:t>—</w:t>
            </w:r>
            <w:r w:rsidRPr="003008DB">
              <w:rPr>
                <w:spacing w:val="25"/>
                <w:w w:val="115"/>
                <w:sz w:val="24"/>
                <w:szCs w:val="24"/>
              </w:rPr>
              <w:t xml:space="preserve"> </w:t>
            </w:r>
            <w:r w:rsidRPr="003008DB">
              <w:rPr>
                <w:w w:val="115"/>
                <w:sz w:val="24"/>
                <w:szCs w:val="24"/>
              </w:rPr>
              <w:t>имитация</w:t>
            </w:r>
            <w:r w:rsidRPr="003008DB">
              <w:rPr>
                <w:spacing w:val="24"/>
                <w:w w:val="115"/>
                <w:sz w:val="24"/>
                <w:szCs w:val="24"/>
              </w:rPr>
              <w:t xml:space="preserve"> </w:t>
            </w:r>
            <w:r w:rsidRPr="003008DB">
              <w:rPr>
                <w:w w:val="115"/>
                <w:sz w:val="24"/>
                <w:szCs w:val="24"/>
              </w:rPr>
              <w:t>исполнительских</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622"/>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t>менты.</w:t>
            </w:r>
            <w:r w:rsidRPr="003008DB">
              <w:rPr>
                <w:spacing w:val="-50"/>
                <w:w w:val="115"/>
                <w:sz w:val="24"/>
                <w:szCs w:val="24"/>
              </w:rPr>
              <w:t xml:space="preserve"> </w:t>
            </w:r>
            <w:r w:rsidRPr="003008DB">
              <w:rPr>
                <w:w w:val="115"/>
                <w:sz w:val="24"/>
                <w:szCs w:val="24"/>
              </w:rPr>
              <w:t>Форте-</w:t>
            </w:r>
            <w:r w:rsidRPr="003008DB">
              <w:rPr>
                <w:spacing w:val="-50"/>
                <w:w w:val="115"/>
                <w:sz w:val="24"/>
                <w:szCs w:val="24"/>
              </w:rPr>
              <w:t xml:space="preserve"> </w:t>
            </w:r>
            <w:r w:rsidRPr="003008DB">
              <w:rPr>
                <w:w w:val="115"/>
                <w:sz w:val="24"/>
                <w:szCs w:val="24"/>
              </w:rPr>
              <w:t>пиано</w:t>
            </w:r>
          </w:p>
        </w:tc>
        <w:tc>
          <w:tcPr>
            <w:tcW w:w="2211" w:type="dxa"/>
          </w:tcPr>
          <w:p w:rsidR="00A90BA0" w:rsidRPr="003008DB" w:rsidRDefault="00A90BA0" w:rsidP="00BF0C92">
            <w:pPr>
              <w:pStyle w:val="TOC1"/>
              <w:keepNext/>
              <w:rPr>
                <w:sz w:val="24"/>
                <w:szCs w:val="24"/>
              </w:rPr>
            </w:pPr>
            <w:r w:rsidRPr="003008DB">
              <w:rPr>
                <w:w w:val="115"/>
                <w:sz w:val="24"/>
                <w:szCs w:val="24"/>
              </w:rPr>
              <w:t>названия</w:t>
            </w:r>
            <w:r w:rsidRPr="003008DB">
              <w:rPr>
                <w:spacing w:val="1"/>
                <w:w w:val="115"/>
                <w:sz w:val="24"/>
                <w:szCs w:val="24"/>
              </w:rPr>
              <w:t xml:space="preserve"> </w:t>
            </w:r>
            <w:r w:rsidRPr="003008DB">
              <w:rPr>
                <w:w w:val="115"/>
                <w:sz w:val="24"/>
                <w:szCs w:val="24"/>
              </w:rPr>
              <w:t>инструмента</w:t>
            </w:r>
            <w:r w:rsidRPr="003008DB">
              <w:rPr>
                <w:spacing w:val="17"/>
                <w:w w:val="115"/>
                <w:sz w:val="24"/>
                <w:szCs w:val="24"/>
              </w:rPr>
              <w:t xml:space="preserve"> </w:t>
            </w:r>
            <w:r w:rsidRPr="003008DB">
              <w:rPr>
                <w:w w:val="115"/>
                <w:sz w:val="24"/>
                <w:szCs w:val="24"/>
              </w:rPr>
              <w:t>(форте</w:t>
            </w:r>
            <w:r w:rsidRPr="003008DB">
              <w:rPr>
                <w:spacing w:val="17"/>
                <w:w w:val="115"/>
                <w:sz w:val="24"/>
                <w:szCs w:val="24"/>
              </w:rPr>
              <w:t xml:space="preserve"> </w:t>
            </w:r>
            <w:r w:rsidRPr="003008DB">
              <w:rPr>
                <w:w w:val="115"/>
                <w:sz w:val="24"/>
                <w:szCs w:val="24"/>
              </w:rPr>
              <w:t>+</w:t>
            </w:r>
            <w:r w:rsidRPr="003008DB">
              <w:rPr>
                <w:spacing w:val="17"/>
                <w:w w:val="115"/>
                <w:sz w:val="24"/>
                <w:szCs w:val="24"/>
              </w:rPr>
              <w:t xml:space="preserve"> </w:t>
            </w:r>
            <w:r w:rsidRPr="003008DB">
              <w:rPr>
                <w:w w:val="115"/>
                <w:sz w:val="24"/>
                <w:szCs w:val="24"/>
              </w:rPr>
              <w:t>пиано).</w:t>
            </w:r>
          </w:p>
          <w:p w:rsidR="00A90BA0" w:rsidRPr="003008DB" w:rsidRDefault="00A90BA0" w:rsidP="00BF0C92">
            <w:pPr>
              <w:pStyle w:val="TOC1"/>
              <w:keepNext/>
              <w:rPr>
                <w:sz w:val="24"/>
                <w:szCs w:val="24"/>
              </w:rPr>
            </w:pPr>
            <w:r w:rsidRPr="003008DB">
              <w:rPr>
                <w:w w:val="120"/>
                <w:sz w:val="24"/>
                <w:szCs w:val="24"/>
              </w:rPr>
              <w:t>«Предки»</w:t>
            </w:r>
            <w:r w:rsidRPr="003008DB">
              <w:rPr>
                <w:spacing w:val="-12"/>
                <w:w w:val="120"/>
                <w:sz w:val="24"/>
                <w:szCs w:val="24"/>
              </w:rPr>
              <w:t xml:space="preserve"> </w:t>
            </w:r>
            <w:r w:rsidRPr="003008DB">
              <w:rPr>
                <w:w w:val="120"/>
                <w:sz w:val="24"/>
                <w:szCs w:val="24"/>
              </w:rPr>
              <w:t>и</w:t>
            </w:r>
            <w:r w:rsidRPr="003008DB">
              <w:rPr>
                <w:spacing w:val="-11"/>
                <w:w w:val="120"/>
                <w:sz w:val="24"/>
                <w:szCs w:val="24"/>
              </w:rPr>
              <w:t xml:space="preserve"> </w:t>
            </w:r>
            <w:r w:rsidRPr="003008DB">
              <w:rPr>
                <w:w w:val="120"/>
                <w:sz w:val="24"/>
                <w:szCs w:val="24"/>
              </w:rPr>
              <w:t>«наследники»</w:t>
            </w:r>
            <w:r w:rsidRPr="003008DB">
              <w:rPr>
                <w:spacing w:val="2"/>
                <w:w w:val="120"/>
                <w:sz w:val="24"/>
                <w:szCs w:val="24"/>
              </w:rPr>
              <w:t xml:space="preserve"> </w:t>
            </w:r>
            <w:r w:rsidRPr="003008DB">
              <w:rPr>
                <w:w w:val="120"/>
                <w:sz w:val="24"/>
                <w:szCs w:val="24"/>
              </w:rPr>
              <w:t>фортепиано</w:t>
            </w:r>
            <w:r w:rsidRPr="003008DB">
              <w:rPr>
                <w:spacing w:val="1"/>
                <w:w w:val="120"/>
                <w:sz w:val="24"/>
                <w:szCs w:val="24"/>
              </w:rPr>
              <w:t xml:space="preserve"> </w:t>
            </w:r>
            <w:r w:rsidRPr="003008DB">
              <w:rPr>
                <w:w w:val="120"/>
                <w:sz w:val="24"/>
                <w:szCs w:val="24"/>
              </w:rPr>
              <w:t>(клавесин,</w:t>
            </w:r>
            <w:r w:rsidRPr="003008DB">
              <w:rPr>
                <w:spacing w:val="5"/>
                <w:w w:val="120"/>
                <w:sz w:val="24"/>
                <w:szCs w:val="24"/>
              </w:rPr>
              <w:t xml:space="preserve"> </w:t>
            </w:r>
            <w:r w:rsidRPr="003008DB">
              <w:rPr>
                <w:w w:val="120"/>
                <w:sz w:val="24"/>
                <w:szCs w:val="24"/>
              </w:rPr>
              <w:t>синтезатор)</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движений</w:t>
            </w:r>
            <w:r w:rsidRPr="003008DB">
              <w:rPr>
                <w:spacing w:val="7"/>
                <w:w w:val="120"/>
                <w:sz w:val="24"/>
                <w:szCs w:val="24"/>
              </w:rPr>
              <w:t xml:space="preserve"> </w:t>
            </w:r>
            <w:r w:rsidRPr="003008DB">
              <w:rPr>
                <w:w w:val="120"/>
                <w:sz w:val="24"/>
                <w:szCs w:val="24"/>
              </w:rPr>
              <w:t>во</w:t>
            </w:r>
            <w:r w:rsidRPr="003008DB">
              <w:rPr>
                <w:spacing w:val="8"/>
                <w:w w:val="120"/>
                <w:sz w:val="24"/>
                <w:szCs w:val="24"/>
              </w:rPr>
              <w:t xml:space="preserve"> </w:t>
            </w:r>
            <w:r w:rsidRPr="003008DB">
              <w:rPr>
                <w:w w:val="120"/>
                <w:sz w:val="24"/>
                <w:szCs w:val="24"/>
              </w:rPr>
              <w:t>время</w:t>
            </w:r>
            <w:r w:rsidRPr="003008DB">
              <w:rPr>
                <w:spacing w:val="8"/>
                <w:w w:val="120"/>
                <w:sz w:val="24"/>
                <w:szCs w:val="24"/>
              </w:rPr>
              <w:t xml:space="preserve"> </w:t>
            </w:r>
            <w:r w:rsidRPr="003008DB">
              <w:rPr>
                <w:w w:val="120"/>
                <w:sz w:val="24"/>
                <w:szCs w:val="24"/>
              </w:rPr>
              <w:t>звучания</w:t>
            </w:r>
            <w:r w:rsidRPr="003008DB">
              <w:rPr>
                <w:spacing w:val="8"/>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15"/>
                <w:sz w:val="24"/>
                <w:szCs w:val="24"/>
              </w:rPr>
              <w:t>Слушание</w:t>
            </w:r>
            <w:r w:rsidRPr="003008DB">
              <w:rPr>
                <w:spacing w:val="1"/>
                <w:w w:val="115"/>
                <w:sz w:val="24"/>
                <w:szCs w:val="24"/>
              </w:rPr>
              <w:t xml:space="preserve"> </w:t>
            </w:r>
            <w:r w:rsidRPr="003008DB">
              <w:rPr>
                <w:w w:val="115"/>
                <w:sz w:val="24"/>
                <w:szCs w:val="24"/>
              </w:rPr>
              <w:t>детских</w:t>
            </w:r>
            <w:r w:rsidRPr="003008DB">
              <w:rPr>
                <w:spacing w:val="1"/>
                <w:w w:val="115"/>
                <w:sz w:val="24"/>
                <w:szCs w:val="24"/>
              </w:rPr>
              <w:t xml:space="preserve"> </w:t>
            </w:r>
            <w:r w:rsidRPr="003008DB">
              <w:rPr>
                <w:w w:val="115"/>
                <w:sz w:val="24"/>
                <w:szCs w:val="24"/>
              </w:rPr>
              <w:t>пьес</w:t>
            </w:r>
            <w:r w:rsidRPr="003008DB">
              <w:rPr>
                <w:spacing w:val="1"/>
                <w:w w:val="115"/>
                <w:sz w:val="24"/>
                <w:szCs w:val="24"/>
              </w:rPr>
              <w:t xml:space="preserve"> </w:t>
            </w:r>
            <w:r w:rsidRPr="003008DB">
              <w:rPr>
                <w:w w:val="115"/>
                <w:sz w:val="24"/>
                <w:szCs w:val="24"/>
              </w:rPr>
              <w:t>на</w:t>
            </w:r>
            <w:r w:rsidRPr="003008DB">
              <w:rPr>
                <w:spacing w:val="1"/>
                <w:w w:val="115"/>
                <w:sz w:val="24"/>
                <w:szCs w:val="24"/>
              </w:rPr>
              <w:t xml:space="preserve"> </w:t>
            </w:r>
            <w:r w:rsidRPr="003008DB">
              <w:rPr>
                <w:w w:val="115"/>
                <w:sz w:val="24"/>
                <w:szCs w:val="24"/>
              </w:rPr>
              <w:t>фортепиано</w:t>
            </w:r>
            <w:r w:rsidRPr="003008DB">
              <w:rPr>
                <w:spacing w:val="1"/>
                <w:w w:val="115"/>
                <w:sz w:val="24"/>
                <w:szCs w:val="24"/>
              </w:rPr>
              <w:t xml:space="preserve"> </w:t>
            </w:r>
            <w:r w:rsidRPr="003008DB">
              <w:rPr>
                <w:w w:val="115"/>
                <w:sz w:val="24"/>
                <w:szCs w:val="24"/>
              </w:rPr>
              <w:t>в</w:t>
            </w:r>
            <w:r w:rsidRPr="003008DB">
              <w:rPr>
                <w:spacing w:val="1"/>
                <w:w w:val="115"/>
                <w:sz w:val="24"/>
                <w:szCs w:val="24"/>
              </w:rPr>
              <w:t xml:space="preserve"> </w:t>
            </w:r>
            <w:r w:rsidRPr="003008DB">
              <w:rPr>
                <w:w w:val="115"/>
                <w:sz w:val="24"/>
                <w:szCs w:val="24"/>
              </w:rPr>
              <w:t>исполнении</w:t>
            </w:r>
            <w:r w:rsidRPr="003008DB">
              <w:rPr>
                <w:spacing w:val="1"/>
                <w:w w:val="115"/>
                <w:sz w:val="24"/>
                <w:szCs w:val="24"/>
              </w:rPr>
              <w:t xml:space="preserve"> </w:t>
            </w:r>
            <w:r w:rsidRPr="003008DB">
              <w:rPr>
                <w:w w:val="115"/>
                <w:sz w:val="24"/>
                <w:szCs w:val="24"/>
              </w:rPr>
              <w:t>учителя.</w:t>
            </w:r>
            <w:r w:rsidRPr="003008DB">
              <w:rPr>
                <w:spacing w:val="1"/>
                <w:w w:val="115"/>
                <w:sz w:val="24"/>
                <w:szCs w:val="24"/>
              </w:rPr>
              <w:t xml:space="preserve"> </w:t>
            </w:r>
            <w:r w:rsidRPr="003008DB">
              <w:rPr>
                <w:w w:val="115"/>
                <w:sz w:val="24"/>
                <w:szCs w:val="24"/>
              </w:rPr>
              <w:t>Демонстрация</w:t>
            </w:r>
            <w:r w:rsidRPr="003008DB">
              <w:rPr>
                <w:spacing w:val="1"/>
                <w:w w:val="115"/>
                <w:sz w:val="24"/>
                <w:szCs w:val="24"/>
              </w:rPr>
              <w:t xml:space="preserve"> </w:t>
            </w:r>
            <w:r w:rsidRPr="003008DB">
              <w:rPr>
                <w:w w:val="115"/>
                <w:sz w:val="24"/>
                <w:szCs w:val="24"/>
              </w:rPr>
              <w:t>возможностей</w:t>
            </w:r>
            <w:r w:rsidRPr="003008DB">
              <w:rPr>
                <w:spacing w:val="1"/>
                <w:w w:val="115"/>
                <w:sz w:val="24"/>
                <w:szCs w:val="24"/>
              </w:rPr>
              <w:t xml:space="preserve"> </w:t>
            </w:r>
            <w:r w:rsidRPr="003008DB">
              <w:rPr>
                <w:w w:val="115"/>
                <w:sz w:val="24"/>
                <w:szCs w:val="24"/>
              </w:rPr>
              <w:t>инструмента</w:t>
            </w:r>
            <w:r w:rsidRPr="003008DB">
              <w:rPr>
                <w:spacing w:val="1"/>
                <w:w w:val="115"/>
                <w:sz w:val="24"/>
                <w:szCs w:val="24"/>
              </w:rPr>
              <w:t xml:space="preserve"> </w:t>
            </w:r>
            <w:r w:rsidRPr="003008DB">
              <w:rPr>
                <w:w w:val="115"/>
                <w:sz w:val="24"/>
                <w:szCs w:val="24"/>
              </w:rPr>
              <w:t>(исполнение</w:t>
            </w:r>
            <w:r w:rsidRPr="003008DB">
              <w:rPr>
                <w:spacing w:val="18"/>
                <w:w w:val="115"/>
                <w:sz w:val="24"/>
                <w:szCs w:val="24"/>
              </w:rPr>
              <w:t xml:space="preserve"> </w:t>
            </w:r>
            <w:r w:rsidRPr="003008DB">
              <w:rPr>
                <w:w w:val="115"/>
                <w:sz w:val="24"/>
                <w:szCs w:val="24"/>
              </w:rPr>
              <w:t>одной</w:t>
            </w:r>
            <w:r w:rsidRPr="003008DB">
              <w:rPr>
                <w:spacing w:val="18"/>
                <w:w w:val="115"/>
                <w:sz w:val="24"/>
                <w:szCs w:val="24"/>
              </w:rPr>
              <w:t xml:space="preserve"> </w:t>
            </w:r>
            <w:r w:rsidRPr="003008DB">
              <w:rPr>
                <w:w w:val="115"/>
                <w:sz w:val="24"/>
                <w:szCs w:val="24"/>
              </w:rPr>
              <w:t>и</w:t>
            </w:r>
            <w:r w:rsidRPr="003008DB">
              <w:rPr>
                <w:spacing w:val="18"/>
                <w:w w:val="115"/>
                <w:sz w:val="24"/>
                <w:szCs w:val="24"/>
              </w:rPr>
              <w:t xml:space="preserve"> </w:t>
            </w:r>
            <w:r w:rsidRPr="003008DB">
              <w:rPr>
                <w:w w:val="115"/>
                <w:sz w:val="24"/>
                <w:szCs w:val="24"/>
              </w:rPr>
              <w:t>той</w:t>
            </w:r>
            <w:r w:rsidRPr="003008DB">
              <w:rPr>
                <w:spacing w:val="18"/>
                <w:w w:val="115"/>
                <w:sz w:val="24"/>
                <w:szCs w:val="24"/>
              </w:rPr>
              <w:t xml:space="preserve"> </w:t>
            </w:r>
            <w:r w:rsidRPr="003008DB">
              <w:rPr>
                <w:w w:val="115"/>
                <w:sz w:val="24"/>
                <w:szCs w:val="24"/>
              </w:rPr>
              <w:t>же</w:t>
            </w:r>
            <w:r w:rsidRPr="003008DB">
              <w:rPr>
                <w:spacing w:val="18"/>
                <w:w w:val="115"/>
                <w:sz w:val="24"/>
                <w:szCs w:val="24"/>
              </w:rPr>
              <w:t xml:space="preserve"> </w:t>
            </w:r>
            <w:r w:rsidRPr="003008DB">
              <w:rPr>
                <w:w w:val="115"/>
                <w:sz w:val="24"/>
                <w:szCs w:val="24"/>
              </w:rPr>
              <w:t>пьесы</w:t>
            </w:r>
            <w:r w:rsidRPr="003008DB">
              <w:rPr>
                <w:spacing w:val="18"/>
                <w:w w:val="115"/>
                <w:sz w:val="24"/>
                <w:szCs w:val="24"/>
              </w:rPr>
              <w:t xml:space="preserve"> </w:t>
            </w:r>
            <w:r w:rsidRPr="003008DB">
              <w:rPr>
                <w:w w:val="115"/>
                <w:sz w:val="24"/>
                <w:szCs w:val="24"/>
              </w:rPr>
              <w:t>тихо</w:t>
            </w:r>
            <w:r w:rsidRPr="003008DB">
              <w:rPr>
                <w:spacing w:val="18"/>
                <w:w w:val="115"/>
                <w:sz w:val="24"/>
                <w:szCs w:val="24"/>
              </w:rPr>
              <w:t xml:space="preserve"> </w:t>
            </w:r>
            <w:r w:rsidRPr="003008DB">
              <w:rPr>
                <w:w w:val="115"/>
                <w:sz w:val="24"/>
                <w:szCs w:val="24"/>
              </w:rPr>
              <w:t>и</w:t>
            </w:r>
            <w:r w:rsidRPr="003008DB">
              <w:rPr>
                <w:spacing w:val="18"/>
                <w:w w:val="115"/>
                <w:sz w:val="24"/>
                <w:szCs w:val="24"/>
              </w:rPr>
              <w:t xml:space="preserve"> </w:t>
            </w:r>
            <w:r w:rsidRPr="003008DB">
              <w:rPr>
                <w:w w:val="115"/>
                <w:sz w:val="24"/>
                <w:szCs w:val="24"/>
              </w:rPr>
              <w:t>громко,</w:t>
            </w:r>
            <w:r w:rsidRPr="003008DB">
              <w:rPr>
                <w:spacing w:val="18"/>
                <w:w w:val="115"/>
                <w:sz w:val="24"/>
                <w:szCs w:val="24"/>
              </w:rPr>
              <w:t xml:space="preserve"> </w:t>
            </w:r>
            <w:r w:rsidRPr="003008DB">
              <w:rPr>
                <w:w w:val="115"/>
                <w:sz w:val="24"/>
                <w:szCs w:val="24"/>
              </w:rPr>
              <w:t>в</w:t>
            </w:r>
            <w:r w:rsidRPr="003008DB">
              <w:rPr>
                <w:spacing w:val="19"/>
                <w:w w:val="115"/>
                <w:sz w:val="24"/>
                <w:szCs w:val="24"/>
              </w:rPr>
              <w:t xml:space="preserve"> </w:t>
            </w:r>
            <w:r w:rsidRPr="003008DB">
              <w:rPr>
                <w:w w:val="115"/>
                <w:sz w:val="24"/>
                <w:szCs w:val="24"/>
              </w:rPr>
              <w:t>раз-</w:t>
            </w:r>
            <w:r w:rsidRPr="003008DB">
              <w:rPr>
                <w:spacing w:val="1"/>
                <w:w w:val="115"/>
                <w:sz w:val="24"/>
                <w:szCs w:val="24"/>
              </w:rPr>
              <w:t xml:space="preserve"> </w:t>
            </w:r>
            <w:r w:rsidRPr="003008DB">
              <w:rPr>
                <w:w w:val="115"/>
                <w:sz w:val="24"/>
                <w:szCs w:val="24"/>
              </w:rPr>
              <w:t>ных</w:t>
            </w:r>
            <w:r w:rsidRPr="003008DB">
              <w:rPr>
                <w:spacing w:val="37"/>
                <w:w w:val="115"/>
                <w:sz w:val="24"/>
                <w:szCs w:val="24"/>
              </w:rPr>
              <w:t xml:space="preserve"> </w:t>
            </w:r>
            <w:r w:rsidRPr="003008DB">
              <w:rPr>
                <w:w w:val="115"/>
                <w:sz w:val="24"/>
                <w:szCs w:val="24"/>
              </w:rPr>
              <w:t>регистрах,</w:t>
            </w:r>
            <w:r w:rsidRPr="003008DB">
              <w:rPr>
                <w:spacing w:val="37"/>
                <w:w w:val="115"/>
                <w:sz w:val="24"/>
                <w:szCs w:val="24"/>
              </w:rPr>
              <w:t xml:space="preserve"> </w:t>
            </w:r>
            <w:r w:rsidRPr="003008DB">
              <w:rPr>
                <w:w w:val="115"/>
                <w:sz w:val="24"/>
                <w:szCs w:val="24"/>
              </w:rPr>
              <w:t>разными</w:t>
            </w:r>
            <w:r w:rsidRPr="003008DB">
              <w:rPr>
                <w:spacing w:val="37"/>
                <w:w w:val="115"/>
                <w:sz w:val="24"/>
                <w:szCs w:val="24"/>
              </w:rPr>
              <w:t xml:space="preserve"> </w:t>
            </w:r>
            <w:r w:rsidRPr="003008DB">
              <w:rPr>
                <w:w w:val="115"/>
                <w:sz w:val="24"/>
                <w:szCs w:val="24"/>
              </w:rPr>
              <w:t>штрихами).</w:t>
            </w:r>
            <w:r w:rsidRPr="003008DB">
              <w:rPr>
                <w:spacing w:val="37"/>
                <w:w w:val="115"/>
                <w:sz w:val="24"/>
                <w:szCs w:val="24"/>
              </w:rPr>
              <w:t xml:space="preserve"> </w:t>
            </w:r>
            <w:r w:rsidRPr="003008DB">
              <w:rPr>
                <w:w w:val="115"/>
                <w:sz w:val="24"/>
                <w:szCs w:val="24"/>
              </w:rPr>
              <w:t>Игра</w:t>
            </w:r>
            <w:r w:rsidRPr="003008DB">
              <w:rPr>
                <w:spacing w:val="37"/>
                <w:w w:val="115"/>
                <w:sz w:val="24"/>
                <w:szCs w:val="24"/>
              </w:rPr>
              <w:t xml:space="preserve"> </w:t>
            </w:r>
            <w:r w:rsidRPr="003008DB">
              <w:rPr>
                <w:w w:val="115"/>
                <w:sz w:val="24"/>
                <w:szCs w:val="24"/>
              </w:rPr>
              <w:t>на</w:t>
            </w:r>
            <w:r w:rsidRPr="003008DB">
              <w:rPr>
                <w:spacing w:val="37"/>
                <w:w w:val="115"/>
                <w:sz w:val="24"/>
                <w:szCs w:val="24"/>
              </w:rPr>
              <w:t xml:space="preserve"> </w:t>
            </w:r>
            <w:r w:rsidRPr="003008DB">
              <w:rPr>
                <w:w w:val="115"/>
                <w:sz w:val="24"/>
                <w:szCs w:val="24"/>
              </w:rPr>
              <w:t>фортепиано</w:t>
            </w:r>
            <w:r w:rsidRPr="003008DB">
              <w:rPr>
                <w:spacing w:val="-49"/>
                <w:w w:val="115"/>
                <w:sz w:val="24"/>
                <w:szCs w:val="24"/>
              </w:rPr>
              <w:t xml:space="preserve"> </w:t>
            </w:r>
            <w:r w:rsidRPr="003008DB">
              <w:rPr>
                <w:w w:val="115"/>
                <w:sz w:val="24"/>
                <w:szCs w:val="24"/>
              </w:rPr>
              <w:t>в</w:t>
            </w:r>
            <w:r w:rsidRPr="003008DB">
              <w:rPr>
                <w:spacing w:val="12"/>
                <w:w w:val="115"/>
                <w:sz w:val="24"/>
                <w:szCs w:val="24"/>
              </w:rPr>
              <w:t xml:space="preserve"> </w:t>
            </w:r>
            <w:r w:rsidRPr="003008DB">
              <w:rPr>
                <w:w w:val="115"/>
                <w:sz w:val="24"/>
                <w:szCs w:val="24"/>
              </w:rPr>
              <w:t>ансамбле</w:t>
            </w:r>
            <w:r w:rsidRPr="003008DB">
              <w:rPr>
                <w:spacing w:val="13"/>
                <w:w w:val="115"/>
                <w:sz w:val="24"/>
                <w:szCs w:val="24"/>
              </w:rPr>
              <w:t xml:space="preserve"> </w:t>
            </w:r>
            <w:r w:rsidRPr="003008DB">
              <w:rPr>
                <w:w w:val="115"/>
                <w:sz w:val="24"/>
                <w:szCs w:val="24"/>
              </w:rPr>
              <w:t>с</w:t>
            </w:r>
            <w:r w:rsidRPr="003008DB">
              <w:rPr>
                <w:spacing w:val="13"/>
                <w:w w:val="115"/>
                <w:sz w:val="24"/>
                <w:szCs w:val="24"/>
              </w:rPr>
              <w:t xml:space="preserve"> </w:t>
            </w:r>
            <w:r w:rsidRPr="003008DB">
              <w:rPr>
                <w:w w:val="115"/>
                <w:sz w:val="24"/>
                <w:szCs w:val="24"/>
              </w:rPr>
              <w:t>учителем.</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40"/>
                <w:w w:val="115"/>
                <w:sz w:val="24"/>
                <w:szCs w:val="24"/>
              </w:rPr>
              <w:t xml:space="preserve"> </w:t>
            </w:r>
            <w:r w:rsidRPr="003008DB">
              <w:rPr>
                <w:w w:val="115"/>
                <w:sz w:val="24"/>
                <w:szCs w:val="24"/>
              </w:rPr>
              <w:t>концерта</w:t>
            </w:r>
            <w:r w:rsidRPr="003008DB">
              <w:rPr>
                <w:spacing w:val="40"/>
                <w:w w:val="115"/>
                <w:sz w:val="24"/>
                <w:szCs w:val="24"/>
              </w:rPr>
              <w:t xml:space="preserve"> </w:t>
            </w:r>
            <w:r w:rsidRPr="003008DB">
              <w:rPr>
                <w:w w:val="115"/>
                <w:sz w:val="24"/>
                <w:szCs w:val="24"/>
              </w:rPr>
              <w:t>фортепианной</w:t>
            </w:r>
            <w:r w:rsidRPr="003008DB">
              <w:rPr>
                <w:spacing w:val="40"/>
                <w:w w:val="115"/>
                <w:sz w:val="24"/>
                <w:szCs w:val="24"/>
              </w:rPr>
              <w:t xml:space="preserve"> </w:t>
            </w:r>
            <w:r w:rsidRPr="003008DB">
              <w:rPr>
                <w:w w:val="115"/>
                <w:sz w:val="24"/>
                <w:szCs w:val="24"/>
              </w:rPr>
              <w:t>музыки.</w:t>
            </w:r>
          </w:p>
          <w:p w:rsidR="00A90BA0" w:rsidRPr="003008DB" w:rsidRDefault="00A90BA0" w:rsidP="00BF0C92">
            <w:pPr>
              <w:pStyle w:val="TOC1"/>
              <w:keepNext/>
              <w:rPr>
                <w:sz w:val="24"/>
                <w:szCs w:val="24"/>
              </w:rPr>
            </w:pPr>
            <w:r w:rsidRPr="003008DB">
              <w:rPr>
                <w:w w:val="120"/>
                <w:sz w:val="24"/>
                <w:szCs w:val="24"/>
              </w:rPr>
              <w:t>Разбираем</w:t>
            </w:r>
            <w:r w:rsidRPr="003008DB">
              <w:rPr>
                <w:spacing w:val="-12"/>
                <w:w w:val="120"/>
                <w:sz w:val="24"/>
                <w:szCs w:val="24"/>
              </w:rPr>
              <w:t xml:space="preserve"> </w:t>
            </w:r>
            <w:r w:rsidRPr="003008DB">
              <w:rPr>
                <w:w w:val="120"/>
                <w:sz w:val="24"/>
                <w:szCs w:val="24"/>
              </w:rPr>
              <w:t>инструмент</w:t>
            </w:r>
            <w:r w:rsidRPr="003008DB">
              <w:rPr>
                <w:spacing w:val="-11"/>
                <w:w w:val="120"/>
                <w:sz w:val="24"/>
                <w:szCs w:val="24"/>
              </w:rPr>
              <w:t xml:space="preserve"> </w:t>
            </w:r>
            <w:r w:rsidRPr="003008DB">
              <w:rPr>
                <w:w w:val="120"/>
                <w:sz w:val="24"/>
                <w:szCs w:val="24"/>
              </w:rPr>
              <w:t>—</w:t>
            </w:r>
            <w:r w:rsidRPr="003008DB">
              <w:rPr>
                <w:spacing w:val="-11"/>
                <w:w w:val="120"/>
                <w:sz w:val="24"/>
                <w:szCs w:val="24"/>
              </w:rPr>
              <w:t xml:space="preserve"> </w:t>
            </w:r>
            <w:r w:rsidRPr="003008DB">
              <w:rPr>
                <w:w w:val="120"/>
                <w:sz w:val="24"/>
                <w:szCs w:val="24"/>
              </w:rPr>
              <w:t>наглядная</w:t>
            </w:r>
            <w:r w:rsidRPr="003008DB">
              <w:rPr>
                <w:spacing w:val="-11"/>
                <w:w w:val="120"/>
                <w:sz w:val="24"/>
                <w:szCs w:val="24"/>
              </w:rPr>
              <w:t xml:space="preserve"> </w:t>
            </w:r>
            <w:r w:rsidRPr="003008DB">
              <w:rPr>
                <w:w w:val="120"/>
                <w:sz w:val="24"/>
                <w:szCs w:val="24"/>
              </w:rPr>
              <w:t>демонстрация</w:t>
            </w:r>
            <w:r w:rsidRPr="003008DB">
              <w:rPr>
                <w:spacing w:val="-11"/>
                <w:w w:val="120"/>
                <w:sz w:val="24"/>
                <w:szCs w:val="24"/>
              </w:rPr>
              <w:t xml:space="preserve"> </w:t>
            </w:r>
            <w:r w:rsidRPr="003008DB">
              <w:rPr>
                <w:w w:val="120"/>
                <w:sz w:val="24"/>
                <w:szCs w:val="24"/>
              </w:rPr>
              <w:t>внутреннего</w:t>
            </w:r>
            <w:r w:rsidRPr="003008DB">
              <w:rPr>
                <w:spacing w:val="4"/>
                <w:w w:val="120"/>
                <w:sz w:val="24"/>
                <w:szCs w:val="24"/>
              </w:rPr>
              <w:t xml:space="preserve"> </w:t>
            </w:r>
            <w:r w:rsidRPr="003008DB">
              <w:rPr>
                <w:w w:val="120"/>
                <w:sz w:val="24"/>
                <w:szCs w:val="24"/>
              </w:rPr>
              <w:t>устройства</w:t>
            </w:r>
            <w:r w:rsidRPr="003008DB">
              <w:rPr>
                <w:spacing w:val="4"/>
                <w:w w:val="120"/>
                <w:sz w:val="24"/>
                <w:szCs w:val="24"/>
              </w:rPr>
              <w:t xml:space="preserve"> </w:t>
            </w:r>
            <w:r w:rsidRPr="003008DB">
              <w:rPr>
                <w:w w:val="120"/>
                <w:sz w:val="24"/>
                <w:szCs w:val="24"/>
              </w:rPr>
              <w:t>акустического</w:t>
            </w:r>
            <w:r w:rsidRPr="003008DB">
              <w:rPr>
                <w:spacing w:val="4"/>
                <w:w w:val="120"/>
                <w:sz w:val="24"/>
                <w:szCs w:val="24"/>
              </w:rPr>
              <w:t xml:space="preserve"> </w:t>
            </w:r>
            <w:r w:rsidRPr="003008DB">
              <w:rPr>
                <w:w w:val="120"/>
                <w:sz w:val="24"/>
                <w:szCs w:val="24"/>
              </w:rPr>
              <w:t>пианино.</w:t>
            </w:r>
          </w:p>
          <w:p w:rsidR="00A90BA0" w:rsidRPr="003008DB" w:rsidRDefault="00A90BA0" w:rsidP="00BF0C92">
            <w:pPr>
              <w:pStyle w:val="TOC1"/>
              <w:keepNext/>
              <w:rPr>
                <w:sz w:val="24"/>
                <w:szCs w:val="24"/>
              </w:rPr>
            </w:pPr>
            <w:r w:rsidRPr="003008DB">
              <w:rPr>
                <w:w w:val="120"/>
                <w:sz w:val="24"/>
                <w:szCs w:val="24"/>
              </w:rPr>
              <w:t>«Паспорт инструмента» — исследовательская работа,</w:t>
            </w:r>
            <w:r w:rsidRPr="003008DB">
              <w:rPr>
                <w:spacing w:val="1"/>
                <w:w w:val="120"/>
                <w:sz w:val="24"/>
                <w:szCs w:val="24"/>
              </w:rPr>
              <w:t xml:space="preserve"> </w:t>
            </w:r>
            <w:r w:rsidRPr="003008DB">
              <w:rPr>
                <w:spacing w:val="-1"/>
                <w:w w:val="120"/>
                <w:sz w:val="24"/>
                <w:szCs w:val="24"/>
              </w:rPr>
              <w:t>предполагающая</w:t>
            </w:r>
            <w:r w:rsidRPr="003008DB">
              <w:rPr>
                <w:spacing w:val="-12"/>
                <w:w w:val="120"/>
                <w:sz w:val="24"/>
                <w:szCs w:val="24"/>
              </w:rPr>
              <w:t xml:space="preserve"> </w:t>
            </w:r>
            <w:r w:rsidRPr="003008DB">
              <w:rPr>
                <w:spacing w:val="-1"/>
                <w:w w:val="120"/>
                <w:sz w:val="24"/>
                <w:szCs w:val="24"/>
              </w:rPr>
              <w:t>подсчёт</w:t>
            </w:r>
            <w:r w:rsidRPr="003008DB">
              <w:rPr>
                <w:spacing w:val="-11"/>
                <w:w w:val="120"/>
                <w:sz w:val="24"/>
                <w:szCs w:val="24"/>
              </w:rPr>
              <w:t xml:space="preserve"> </w:t>
            </w:r>
            <w:r w:rsidRPr="003008DB">
              <w:rPr>
                <w:spacing w:val="-1"/>
                <w:w w:val="120"/>
                <w:sz w:val="24"/>
                <w:szCs w:val="24"/>
              </w:rPr>
              <w:t>параметров</w:t>
            </w:r>
            <w:r w:rsidRPr="003008DB">
              <w:rPr>
                <w:spacing w:val="-11"/>
                <w:w w:val="120"/>
                <w:sz w:val="24"/>
                <w:szCs w:val="24"/>
              </w:rPr>
              <w:t xml:space="preserve"> </w:t>
            </w:r>
            <w:r w:rsidRPr="003008DB">
              <w:rPr>
                <w:w w:val="120"/>
                <w:sz w:val="24"/>
                <w:szCs w:val="24"/>
              </w:rPr>
              <w:t>(высота,</w:t>
            </w:r>
            <w:r w:rsidRPr="003008DB">
              <w:rPr>
                <w:spacing w:val="-11"/>
                <w:w w:val="120"/>
                <w:sz w:val="24"/>
                <w:szCs w:val="24"/>
              </w:rPr>
              <w:t xml:space="preserve"> </w:t>
            </w:r>
            <w:r w:rsidRPr="003008DB">
              <w:rPr>
                <w:w w:val="120"/>
                <w:sz w:val="24"/>
                <w:szCs w:val="24"/>
              </w:rPr>
              <w:t>ширина,</w:t>
            </w:r>
            <w:r w:rsidRPr="003008DB">
              <w:rPr>
                <w:spacing w:val="-51"/>
                <w:w w:val="120"/>
                <w:sz w:val="24"/>
                <w:szCs w:val="24"/>
              </w:rPr>
              <w:t xml:space="preserve"> </w:t>
            </w:r>
            <w:r w:rsidRPr="003008DB">
              <w:rPr>
                <w:w w:val="120"/>
                <w:sz w:val="24"/>
                <w:szCs w:val="24"/>
              </w:rPr>
              <w:t>количество</w:t>
            </w:r>
            <w:r w:rsidRPr="003008DB">
              <w:rPr>
                <w:spacing w:val="9"/>
                <w:w w:val="120"/>
                <w:sz w:val="24"/>
                <w:szCs w:val="24"/>
              </w:rPr>
              <w:t xml:space="preserve"> </w:t>
            </w:r>
            <w:r w:rsidRPr="003008DB">
              <w:rPr>
                <w:w w:val="120"/>
                <w:sz w:val="24"/>
                <w:szCs w:val="24"/>
              </w:rPr>
              <w:t>клавиш,</w:t>
            </w:r>
            <w:r w:rsidRPr="003008DB">
              <w:rPr>
                <w:spacing w:val="9"/>
                <w:w w:val="120"/>
                <w:sz w:val="24"/>
                <w:szCs w:val="24"/>
              </w:rPr>
              <w:t xml:space="preserve"> </w:t>
            </w:r>
            <w:r w:rsidRPr="003008DB">
              <w:rPr>
                <w:w w:val="120"/>
                <w:sz w:val="24"/>
                <w:szCs w:val="24"/>
              </w:rPr>
              <w:t>педалей</w:t>
            </w:r>
            <w:r w:rsidRPr="003008DB">
              <w:rPr>
                <w:spacing w:val="9"/>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т.</w:t>
            </w:r>
            <w:r w:rsidRPr="003008DB">
              <w:rPr>
                <w:spacing w:val="9"/>
                <w:w w:val="120"/>
                <w:sz w:val="24"/>
                <w:szCs w:val="24"/>
              </w:rPr>
              <w:t xml:space="preserve"> </w:t>
            </w:r>
            <w:r w:rsidRPr="003008DB">
              <w:rPr>
                <w:w w:val="120"/>
                <w:sz w:val="24"/>
                <w:szCs w:val="24"/>
              </w:rPr>
              <w:t>д.)</w:t>
            </w:r>
          </w:p>
        </w:tc>
      </w:tr>
      <w:tr w:rsidR="00A90BA0" w:rsidRPr="00A641DA" w:rsidTr="00BF0C92">
        <w:trPr>
          <w:trHeight w:val="1455"/>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Д)</w:t>
            </w:r>
          </w:p>
          <w:p w:rsidR="00A90BA0" w:rsidRPr="003008DB" w:rsidRDefault="00A90BA0" w:rsidP="00BF0C92">
            <w:pPr>
              <w:pStyle w:val="TOC1"/>
              <w:keepNext/>
              <w:rPr>
                <w:sz w:val="24"/>
                <w:szCs w:val="24"/>
              </w:rPr>
            </w:pPr>
            <w:r w:rsidRPr="003008DB">
              <w:rPr>
                <w:w w:val="115"/>
                <w:sz w:val="24"/>
                <w:szCs w:val="24"/>
              </w:rPr>
              <w:t>1—2</w:t>
            </w:r>
          </w:p>
          <w:p w:rsidR="00A90BA0" w:rsidRPr="003008DB" w:rsidRDefault="00A90BA0" w:rsidP="00BF0C92">
            <w:pPr>
              <w:pStyle w:val="TOC1"/>
              <w:keepNext/>
              <w:rPr>
                <w:sz w:val="24"/>
                <w:szCs w:val="24"/>
              </w:rPr>
            </w:pPr>
            <w:r w:rsidRPr="003008DB">
              <w:rPr>
                <w:w w:val="120"/>
                <w:sz w:val="24"/>
                <w:szCs w:val="24"/>
              </w:rPr>
              <w:t>уч.</w:t>
            </w:r>
            <w:r w:rsidRPr="003008DB">
              <w:rPr>
                <w:spacing w:val="7"/>
                <w:w w:val="120"/>
                <w:sz w:val="24"/>
                <w:szCs w:val="24"/>
              </w:rPr>
              <w:t xml:space="preserve"> </w:t>
            </w:r>
            <w:r w:rsidRPr="003008DB">
              <w:rPr>
                <w:w w:val="120"/>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кальные</w:t>
            </w:r>
            <w:r w:rsidRPr="003008DB">
              <w:rPr>
                <w:spacing w:val="-51"/>
                <w:w w:val="120"/>
                <w:sz w:val="24"/>
                <w:szCs w:val="24"/>
              </w:rPr>
              <w:t xml:space="preserve"> </w:t>
            </w:r>
            <w:r w:rsidRPr="003008DB">
              <w:rPr>
                <w:w w:val="120"/>
                <w:sz w:val="24"/>
                <w:szCs w:val="24"/>
              </w:rPr>
              <w:t>инстру-</w:t>
            </w:r>
            <w:r w:rsidRPr="003008DB">
              <w:rPr>
                <w:spacing w:val="1"/>
                <w:w w:val="120"/>
                <w:sz w:val="24"/>
                <w:szCs w:val="24"/>
              </w:rPr>
              <w:t xml:space="preserve"> </w:t>
            </w:r>
            <w:r w:rsidRPr="003008DB">
              <w:rPr>
                <w:w w:val="120"/>
                <w:sz w:val="24"/>
                <w:szCs w:val="24"/>
              </w:rPr>
              <w:t>менты.</w:t>
            </w:r>
            <w:r w:rsidRPr="003008DB">
              <w:rPr>
                <w:spacing w:val="1"/>
                <w:w w:val="120"/>
                <w:sz w:val="24"/>
                <w:szCs w:val="24"/>
              </w:rPr>
              <w:t xml:space="preserve"> </w:t>
            </w:r>
            <w:r w:rsidRPr="003008DB">
              <w:rPr>
                <w:w w:val="120"/>
                <w:sz w:val="24"/>
                <w:szCs w:val="24"/>
              </w:rPr>
              <w:t>Флейта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Предки</w:t>
            </w:r>
            <w:r w:rsidRPr="003008DB">
              <w:rPr>
                <w:spacing w:val="14"/>
                <w:w w:val="115"/>
                <w:sz w:val="24"/>
                <w:szCs w:val="24"/>
              </w:rPr>
              <w:t xml:space="preserve"> </w:t>
            </w:r>
            <w:r w:rsidRPr="003008DB">
              <w:rPr>
                <w:w w:val="115"/>
                <w:sz w:val="24"/>
                <w:szCs w:val="24"/>
              </w:rPr>
              <w:t>современной</w:t>
            </w:r>
            <w:r w:rsidRPr="003008DB">
              <w:rPr>
                <w:spacing w:val="-48"/>
                <w:w w:val="115"/>
                <w:sz w:val="24"/>
                <w:szCs w:val="24"/>
              </w:rPr>
              <w:t xml:space="preserve"> </w:t>
            </w:r>
            <w:r w:rsidRPr="003008DB">
              <w:rPr>
                <w:w w:val="115"/>
                <w:sz w:val="24"/>
                <w:szCs w:val="24"/>
              </w:rPr>
              <w:t>флейты.</w:t>
            </w:r>
            <w:r w:rsidRPr="003008DB">
              <w:rPr>
                <w:spacing w:val="17"/>
                <w:w w:val="115"/>
                <w:sz w:val="24"/>
                <w:szCs w:val="24"/>
              </w:rPr>
              <w:t xml:space="preserve"> </w:t>
            </w:r>
            <w:r w:rsidRPr="003008DB">
              <w:rPr>
                <w:w w:val="115"/>
                <w:sz w:val="24"/>
                <w:szCs w:val="24"/>
              </w:rPr>
              <w:t>Легенда</w:t>
            </w:r>
          </w:p>
          <w:p w:rsidR="00A90BA0" w:rsidRPr="003008DB" w:rsidRDefault="00A90BA0" w:rsidP="00BF0C92">
            <w:pPr>
              <w:pStyle w:val="TOC1"/>
              <w:keepNext/>
              <w:rPr>
                <w:sz w:val="24"/>
                <w:szCs w:val="24"/>
              </w:rPr>
            </w:pPr>
            <w:r w:rsidRPr="003008DB">
              <w:rPr>
                <w:w w:val="115"/>
                <w:sz w:val="24"/>
                <w:szCs w:val="24"/>
              </w:rPr>
              <w:t>о</w:t>
            </w:r>
            <w:r w:rsidRPr="003008DB">
              <w:rPr>
                <w:spacing w:val="1"/>
                <w:w w:val="115"/>
                <w:sz w:val="24"/>
                <w:szCs w:val="24"/>
              </w:rPr>
              <w:t xml:space="preserve"> </w:t>
            </w:r>
            <w:r w:rsidRPr="003008DB">
              <w:rPr>
                <w:w w:val="115"/>
                <w:sz w:val="24"/>
                <w:szCs w:val="24"/>
              </w:rPr>
              <w:t>нимфе</w:t>
            </w:r>
            <w:r w:rsidRPr="003008DB">
              <w:rPr>
                <w:spacing w:val="1"/>
                <w:w w:val="115"/>
                <w:sz w:val="24"/>
                <w:szCs w:val="24"/>
              </w:rPr>
              <w:t xml:space="preserve"> </w:t>
            </w:r>
            <w:r w:rsidRPr="003008DB">
              <w:rPr>
                <w:w w:val="115"/>
                <w:sz w:val="24"/>
                <w:szCs w:val="24"/>
              </w:rPr>
              <w:t>Сиринкс.</w:t>
            </w:r>
            <w:r w:rsidRPr="003008DB">
              <w:rPr>
                <w:spacing w:val="1"/>
                <w:w w:val="115"/>
                <w:sz w:val="24"/>
                <w:szCs w:val="24"/>
              </w:rPr>
              <w:t xml:space="preserve"> </w:t>
            </w:r>
            <w:r w:rsidRPr="003008DB">
              <w:rPr>
                <w:w w:val="115"/>
                <w:sz w:val="24"/>
                <w:szCs w:val="24"/>
              </w:rPr>
              <w:t>Музыка</w:t>
            </w:r>
            <w:r w:rsidRPr="003008DB">
              <w:rPr>
                <w:spacing w:val="36"/>
                <w:w w:val="115"/>
                <w:sz w:val="24"/>
                <w:szCs w:val="24"/>
              </w:rPr>
              <w:t xml:space="preserve"> </w:t>
            </w:r>
            <w:r w:rsidRPr="003008DB">
              <w:rPr>
                <w:w w:val="115"/>
                <w:sz w:val="24"/>
                <w:szCs w:val="24"/>
              </w:rPr>
              <w:t>для</w:t>
            </w:r>
            <w:r w:rsidRPr="003008DB">
              <w:rPr>
                <w:spacing w:val="37"/>
                <w:w w:val="115"/>
                <w:sz w:val="24"/>
                <w:szCs w:val="24"/>
              </w:rPr>
              <w:t xml:space="preserve"> </w:t>
            </w:r>
            <w:r w:rsidRPr="003008DB">
              <w:rPr>
                <w:w w:val="115"/>
                <w:sz w:val="24"/>
                <w:szCs w:val="24"/>
              </w:rPr>
              <w:t>флейты</w:t>
            </w:r>
            <w:r w:rsidRPr="003008DB">
              <w:rPr>
                <w:spacing w:val="-49"/>
                <w:w w:val="115"/>
                <w:sz w:val="24"/>
                <w:szCs w:val="24"/>
              </w:rPr>
              <w:t xml:space="preserve"> </w:t>
            </w:r>
            <w:r w:rsidRPr="003008DB">
              <w:rPr>
                <w:w w:val="115"/>
                <w:sz w:val="24"/>
                <w:szCs w:val="24"/>
              </w:rPr>
              <w:t>соло,</w:t>
            </w:r>
            <w:r w:rsidRPr="003008DB">
              <w:rPr>
                <w:spacing w:val="12"/>
                <w:w w:val="115"/>
                <w:sz w:val="24"/>
                <w:szCs w:val="24"/>
              </w:rPr>
              <w:t xml:space="preserve"> </w:t>
            </w:r>
            <w:r w:rsidRPr="003008DB">
              <w:rPr>
                <w:w w:val="115"/>
                <w:sz w:val="24"/>
                <w:szCs w:val="24"/>
              </w:rPr>
              <w:t>флейты</w:t>
            </w:r>
            <w:r w:rsidRPr="003008DB">
              <w:rPr>
                <w:spacing w:val="13"/>
                <w:w w:val="115"/>
                <w:sz w:val="24"/>
                <w:szCs w:val="24"/>
              </w:rPr>
              <w:t xml:space="preserve"> </w:t>
            </w:r>
            <w:r w:rsidRPr="003008DB">
              <w:rPr>
                <w:w w:val="115"/>
                <w:sz w:val="24"/>
                <w:szCs w:val="24"/>
              </w:rPr>
              <w:t>в</w:t>
            </w:r>
            <w:r w:rsidRPr="003008DB">
              <w:rPr>
                <w:spacing w:val="13"/>
                <w:w w:val="115"/>
                <w:sz w:val="24"/>
                <w:szCs w:val="24"/>
              </w:rPr>
              <w:t xml:space="preserve"> </w:t>
            </w:r>
            <w:r w:rsidRPr="003008DB">
              <w:rPr>
                <w:w w:val="115"/>
                <w:sz w:val="24"/>
                <w:szCs w:val="24"/>
              </w:rPr>
              <w:t>со-</w:t>
            </w:r>
            <w:r w:rsidRPr="003008DB">
              <w:rPr>
                <w:spacing w:val="1"/>
                <w:w w:val="115"/>
                <w:sz w:val="24"/>
                <w:szCs w:val="24"/>
              </w:rPr>
              <w:t xml:space="preserve"> </w:t>
            </w:r>
            <w:r w:rsidRPr="003008DB">
              <w:rPr>
                <w:w w:val="115"/>
                <w:sz w:val="24"/>
                <w:szCs w:val="24"/>
              </w:rPr>
              <w:t>провождении</w:t>
            </w:r>
            <w:r w:rsidRPr="003008DB">
              <w:rPr>
                <w:spacing w:val="12"/>
                <w:w w:val="115"/>
                <w:sz w:val="24"/>
                <w:szCs w:val="24"/>
              </w:rPr>
              <w:t xml:space="preserve"> </w:t>
            </w:r>
            <w:r w:rsidRPr="003008DB">
              <w:rPr>
                <w:w w:val="115"/>
                <w:sz w:val="24"/>
                <w:szCs w:val="24"/>
              </w:rPr>
              <w:t>форте-</w:t>
            </w:r>
            <w:r w:rsidRPr="003008DB">
              <w:rPr>
                <w:spacing w:val="-49"/>
                <w:w w:val="115"/>
                <w:sz w:val="24"/>
                <w:szCs w:val="24"/>
              </w:rPr>
              <w:t xml:space="preserve"> </w:t>
            </w:r>
            <w:r w:rsidRPr="003008DB">
              <w:rPr>
                <w:w w:val="115"/>
                <w:sz w:val="24"/>
                <w:szCs w:val="24"/>
              </w:rPr>
              <w:t>пиано,</w:t>
            </w:r>
            <w:r w:rsidRPr="003008DB">
              <w:rPr>
                <w:spacing w:val="18"/>
                <w:w w:val="115"/>
                <w:sz w:val="24"/>
                <w:szCs w:val="24"/>
              </w:rPr>
              <w:t xml:space="preserve"> </w:t>
            </w:r>
            <w:r w:rsidRPr="003008DB">
              <w:rPr>
                <w:w w:val="115"/>
                <w:sz w:val="24"/>
                <w:szCs w:val="24"/>
              </w:rPr>
              <w:t>оркестра</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20"/>
                <w:w w:val="115"/>
                <w:sz w:val="24"/>
                <w:szCs w:val="24"/>
              </w:rPr>
              <w:t xml:space="preserve"> </w:t>
            </w:r>
            <w:r w:rsidRPr="003008DB">
              <w:rPr>
                <w:w w:val="115"/>
                <w:sz w:val="24"/>
                <w:szCs w:val="24"/>
              </w:rPr>
              <w:t>с</w:t>
            </w:r>
            <w:r w:rsidRPr="003008DB">
              <w:rPr>
                <w:spacing w:val="21"/>
                <w:w w:val="115"/>
                <w:sz w:val="24"/>
                <w:szCs w:val="24"/>
              </w:rPr>
              <w:t xml:space="preserve"> </w:t>
            </w:r>
            <w:r w:rsidRPr="003008DB">
              <w:rPr>
                <w:w w:val="115"/>
                <w:sz w:val="24"/>
                <w:szCs w:val="24"/>
              </w:rPr>
              <w:t>внешним</w:t>
            </w:r>
            <w:r w:rsidRPr="003008DB">
              <w:rPr>
                <w:spacing w:val="21"/>
                <w:w w:val="115"/>
                <w:sz w:val="24"/>
                <w:szCs w:val="24"/>
              </w:rPr>
              <w:t xml:space="preserve"> </w:t>
            </w:r>
            <w:r w:rsidRPr="003008DB">
              <w:rPr>
                <w:w w:val="115"/>
                <w:sz w:val="24"/>
                <w:szCs w:val="24"/>
              </w:rPr>
              <w:t>видом,</w:t>
            </w:r>
            <w:r w:rsidRPr="003008DB">
              <w:rPr>
                <w:spacing w:val="21"/>
                <w:w w:val="115"/>
                <w:sz w:val="24"/>
                <w:szCs w:val="24"/>
              </w:rPr>
              <w:t xml:space="preserve"> </w:t>
            </w:r>
            <w:r w:rsidRPr="003008DB">
              <w:rPr>
                <w:w w:val="115"/>
                <w:sz w:val="24"/>
                <w:szCs w:val="24"/>
              </w:rPr>
              <w:t>устройством</w:t>
            </w:r>
            <w:r w:rsidRPr="003008DB">
              <w:rPr>
                <w:spacing w:val="21"/>
                <w:w w:val="115"/>
                <w:sz w:val="24"/>
                <w:szCs w:val="24"/>
              </w:rPr>
              <w:t xml:space="preserve"> </w:t>
            </w:r>
            <w:r w:rsidRPr="003008DB">
              <w:rPr>
                <w:w w:val="115"/>
                <w:sz w:val="24"/>
                <w:szCs w:val="24"/>
              </w:rPr>
              <w:t>и</w:t>
            </w:r>
            <w:r w:rsidRPr="003008DB">
              <w:rPr>
                <w:spacing w:val="21"/>
                <w:w w:val="115"/>
                <w:sz w:val="24"/>
                <w:szCs w:val="24"/>
              </w:rPr>
              <w:t xml:space="preserve"> </w:t>
            </w:r>
            <w:r w:rsidRPr="003008DB">
              <w:rPr>
                <w:w w:val="115"/>
                <w:sz w:val="24"/>
                <w:szCs w:val="24"/>
              </w:rPr>
              <w:t>тембрами</w:t>
            </w:r>
            <w:r w:rsidRPr="003008DB">
              <w:rPr>
                <w:spacing w:val="-49"/>
                <w:w w:val="115"/>
                <w:sz w:val="24"/>
                <w:szCs w:val="24"/>
              </w:rPr>
              <w:t xml:space="preserve"> </w:t>
            </w:r>
            <w:r w:rsidRPr="003008DB">
              <w:rPr>
                <w:w w:val="115"/>
                <w:sz w:val="24"/>
                <w:szCs w:val="24"/>
              </w:rPr>
              <w:t>классических</w:t>
            </w:r>
            <w:r w:rsidRPr="003008DB">
              <w:rPr>
                <w:spacing w:val="18"/>
                <w:w w:val="115"/>
                <w:sz w:val="24"/>
                <w:szCs w:val="24"/>
              </w:rPr>
              <w:t xml:space="preserve"> </w:t>
            </w:r>
            <w:r w:rsidRPr="003008DB">
              <w:rPr>
                <w:w w:val="115"/>
                <w:sz w:val="24"/>
                <w:szCs w:val="24"/>
              </w:rPr>
              <w:t>музыкальных</w:t>
            </w:r>
            <w:r w:rsidRPr="003008DB">
              <w:rPr>
                <w:spacing w:val="19"/>
                <w:w w:val="115"/>
                <w:sz w:val="24"/>
                <w:szCs w:val="24"/>
              </w:rPr>
              <w:t xml:space="preserve"> </w:t>
            </w:r>
            <w:r w:rsidRPr="003008DB">
              <w:rPr>
                <w:w w:val="115"/>
                <w:sz w:val="24"/>
                <w:szCs w:val="24"/>
              </w:rPr>
              <w:t>инструментов.</w:t>
            </w:r>
          </w:p>
          <w:p w:rsidR="00A90BA0" w:rsidRPr="003008DB" w:rsidRDefault="00A90BA0" w:rsidP="00BF0C92">
            <w:pPr>
              <w:pStyle w:val="TOC1"/>
              <w:keepNext/>
              <w:rPr>
                <w:sz w:val="24"/>
                <w:szCs w:val="24"/>
              </w:rPr>
            </w:pPr>
            <w:r w:rsidRPr="003008DB">
              <w:rPr>
                <w:w w:val="115"/>
                <w:sz w:val="24"/>
                <w:szCs w:val="24"/>
              </w:rPr>
              <w:t>Слушание</w:t>
            </w:r>
            <w:r w:rsidRPr="003008DB">
              <w:rPr>
                <w:spacing w:val="28"/>
                <w:w w:val="115"/>
                <w:sz w:val="24"/>
                <w:szCs w:val="24"/>
              </w:rPr>
              <w:t xml:space="preserve"> </w:t>
            </w:r>
            <w:r w:rsidRPr="003008DB">
              <w:rPr>
                <w:w w:val="115"/>
                <w:sz w:val="24"/>
                <w:szCs w:val="24"/>
              </w:rPr>
              <w:t>музыкальных</w:t>
            </w:r>
            <w:r w:rsidRPr="003008DB">
              <w:rPr>
                <w:spacing w:val="28"/>
                <w:w w:val="115"/>
                <w:sz w:val="24"/>
                <w:szCs w:val="24"/>
              </w:rPr>
              <w:t xml:space="preserve"> </w:t>
            </w:r>
            <w:r w:rsidRPr="003008DB">
              <w:rPr>
                <w:w w:val="115"/>
                <w:sz w:val="24"/>
                <w:szCs w:val="24"/>
              </w:rPr>
              <w:t>фрагментов</w:t>
            </w:r>
            <w:r w:rsidRPr="003008DB">
              <w:rPr>
                <w:spacing w:val="28"/>
                <w:w w:val="115"/>
                <w:sz w:val="24"/>
                <w:szCs w:val="24"/>
              </w:rPr>
              <w:t xml:space="preserve"> </w:t>
            </w:r>
            <w:r w:rsidRPr="003008DB">
              <w:rPr>
                <w:w w:val="115"/>
                <w:sz w:val="24"/>
                <w:szCs w:val="24"/>
              </w:rPr>
              <w:t>в</w:t>
            </w:r>
            <w:r w:rsidRPr="003008DB">
              <w:rPr>
                <w:spacing w:val="28"/>
                <w:w w:val="115"/>
                <w:sz w:val="24"/>
                <w:szCs w:val="24"/>
              </w:rPr>
              <w:t xml:space="preserve"> </w:t>
            </w:r>
            <w:r w:rsidRPr="003008DB">
              <w:rPr>
                <w:w w:val="115"/>
                <w:sz w:val="24"/>
                <w:szCs w:val="24"/>
              </w:rPr>
              <w:t>исполнении</w:t>
            </w:r>
            <w:r w:rsidRPr="003008DB">
              <w:rPr>
                <w:spacing w:val="28"/>
                <w:w w:val="115"/>
                <w:sz w:val="24"/>
                <w:szCs w:val="24"/>
              </w:rPr>
              <w:t xml:space="preserve"> </w:t>
            </w:r>
            <w:r w:rsidRPr="003008DB">
              <w:rPr>
                <w:w w:val="115"/>
                <w:sz w:val="24"/>
                <w:szCs w:val="24"/>
              </w:rPr>
              <w:t>известных</w:t>
            </w:r>
            <w:r w:rsidRPr="003008DB">
              <w:rPr>
                <w:spacing w:val="14"/>
                <w:w w:val="115"/>
                <w:sz w:val="24"/>
                <w:szCs w:val="24"/>
              </w:rPr>
              <w:t xml:space="preserve"> </w:t>
            </w:r>
            <w:r w:rsidRPr="003008DB">
              <w:rPr>
                <w:w w:val="115"/>
                <w:sz w:val="24"/>
                <w:szCs w:val="24"/>
              </w:rPr>
              <w:t>музыкантов-инструменталистов.</w:t>
            </w:r>
          </w:p>
          <w:p w:rsidR="00A90BA0" w:rsidRPr="003008DB" w:rsidRDefault="00A90BA0" w:rsidP="00BF0C92">
            <w:pPr>
              <w:pStyle w:val="TOC1"/>
              <w:keepNext/>
              <w:rPr>
                <w:sz w:val="24"/>
                <w:szCs w:val="24"/>
              </w:rPr>
            </w:pPr>
            <w:r w:rsidRPr="003008DB">
              <w:rPr>
                <w:w w:val="120"/>
                <w:sz w:val="24"/>
                <w:szCs w:val="24"/>
              </w:rPr>
              <w:t>Чтение учебных текстов, сказок и легенд, рассказывающих</w:t>
            </w:r>
            <w:r w:rsidRPr="003008DB">
              <w:rPr>
                <w:spacing w:val="-13"/>
                <w:w w:val="120"/>
                <w:sz w:val="24"/>
                <w:szCs w:val="24"/>
              </w:rPr>
              <w:t xml:space="preserve"> </w:t>
            </w:r>
            <w:r w:rsidRPr="003008DB">
              <w:rPr>
                <w:w w:val="120"/>
                <w:sz w:val="24"/>
                <w:szCs w:val="24"/>
              </w:rPr>
              <w:t>о</w:t>
            </w:r>
            <w:r w:rsidRPr="003008DB">
              <w:rPr>
                <w:spacing w:val="-13"/>
                <w:w w:val="120"/>
                <w:sz w:val="24"/>
                <w:szCs w:val="24"/>
              </w:rPr>
              <w:t xml:space="preserve"> </w:t>
            </w:r>
            <w:r w:rsidRPr="003008DB">
              <w:rPr>
                <w:w w:val="120"/>
                <w:sz w:val="24"/>
                <w:szCs w:val="24"/>
              </w:rPr>
              <w:t>музыкальных</w:t>
            </w:r>
            <w:r w:rsidRPr="003008DB">
              <w:rPr>
                <w:spacing w:val="-12"/>
                <w:w w:val="120"/>
                <w:sz w:val="24"/>
                <w:szCs w:val="24"/>
              </w:rPr>
              <w:t xml:space="preserve"> </w:t>
            </w:r>
            <w:r w:rsidRPr="003008DB">
              <w:rPr>
                <w:w w:val="120"/>
                <w:sz w:val="24"/>
                <w:szCs w:val="24"/>
              </w:rPr>
              <w:t>инструментах,</w:t>
            </w:r>
            <w:r w:rsidRPr="003008DB">
              <w:rPr>
                <w:spacing w:val="-13"/>
                <w:w w:val="120"/>
                <w:sz w:val="24"/>
                <w:szCs w:val="24"/>
              </w:rPr>
              <w:t xml:space="preserve"> </w:t>
            </w:r>
            <w:r w:rsidRPr="003008DB">
              <w:rPr>
                <w:w w:val="120"/>
                <w:sz w:val="24"/>
                <w:szCs w:val="24"/>
              </w:rPr>
              <w:t>истории</w:t>
            </w:r>
            <w:r w:rsidRPr="003008DB">
              <w:rPr>
                <w:spacing w:val="-12"/>
                <w:w w:val="120"/>
                <w:sz w:val="24"/>
                <w:szCs w:val="24"/>
              </w:rPr>
              <w:t xml:space="preserve"> </w:t>
            </w:r>
            <w:r w:rsidRPr="003008DB">
              <w:rPr>
                <w:w w:val="120"/>
                <w:sz w:val="24"/>
                <w:szCs w:val="24"/>
              </w:rPr>
              <w:t>их</w:t>
            </w:r>
            <w:r w:rsidRPr="003008DB">
              <w:rPr>
                <w:spacing w:val="-13"/>
                <w:w w:val="120"/>
                <w:sz w:val="24"/>
                <w:szCs w:val="24"/>
              </w:rPr>
              <w:t xml:space="preserve"> </w:t>
            </w:r>
            <w:r w:rsidRPr="003008DB">
              <w:rPr>
                <w:w w:val="120"/>
                <w:sz w:val="24"/>
                <w:szCs w:val="24"/>
              </w:rPr>
              <w:t>появления</w:t>
            </w:r>
          </w:p>
        </w:tc>
      </w:tr>
    </w:tbl>
    <w:p w:rsidR="00A90BA0" w:rsidRPr="00A641DA" w:rsidRDefault="00A90BA0" w:rsidP="00A90BA0">
      <w:pPr>
        <w:pStyle w:val="TOC1"/>
        <w:rPr>
          <w:i/>
          <w:sz w:val="24"/>
          <w:szCs w:val="24"/>
        </w:rPr>
      </w:pPr>
    </w:p>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539"/>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Е)</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20"/>
                <w:sz w:val="24"/>
                <w:szCs w:val="24"/>
              </w:rPr>
              <w:t>уч.</w:t>
            </w:r>
            <w:r w:rsidRPr="003008DB">
              <w:rPr>
                <w:spacing w:val="7"/>
                <w:w w:val="120"/>
                <w:sz w:val="24"/>
                <w:szCs w:val="24"/>
              </w:rPr>
              <w:t xml:space="preserve"> </w:t>
            </w:r>
            <w:r w:rsidRPr="003008DB">
              <w:rPr>
                <w:w w:val="120"/>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кальные</w:t>
            </w:r>
            <w:r w:rsidRPr="003008DB">
              <w:rPr>
                <w:spacing w:val="1"/>
                <w:w w:val="120"/>
                <w:sz w:val="24"/>
                <w:szCs w:val="24"/>
              </w:rPr>
              <w:t xml:space="preserve"> </w:t>
            </w:r>
            <w:r w:rsidRPr="003008DB">
              <w:rPr>
                <w:w w:val="120"/>
                <w:sz w:val="24"/>
                <w:szCs w:val="24"/>
              </w:rPr>
              <w:t>инстру-</w:t>
            </w:r>
            <w:r w:rsidRPr="003008DB">
              <w:rPr>
                <w:spacing w:val="1"/>
                <w:w w:val="120"/>
                <w:sz w:val="24"/>
                <w:szCs w:val="24"/>
              </w:rPr>
              <w:t xml:space="preserve"> </w:t>
            </w:r>
            <w:r w:rsidRPr="003008DB">
              <w:rPr>
                <w:w w:val="120"/>
                <w:sz w:val="24"/>
                <w:szCs w:val="24"/>
              </w:rPr>
              <w:t>менты.</w:t>
            </w:r>
            <w:r w:rsidRPr="003008DB">
              <w:rPr>
                <w:spacing w:val="1"/>
                <w:w w:val="120"/>
                <w:sz w:val="24"/>
                <w:szCs w:val="24"/>
              </w:rPr>
              <w:t xml:space="preserve"> </w:t>
            </w:r>
            <w:r w:rsidRPr="003008DB">
              <w:rPr>
                <w:w w:val="120"/>
                <w:sz w:val="24"/>
                <w:szCs w:val="24"/>
              </w:rPr>
              <w:t>Скрипка,</w:t>
            </w:r>
            <w:r w:rsidRPr="003008DB">
              <w:rPr>
                <w:spacing w:val="-51"/>
                <w:w w:val="120"/>
                <w:sz w:val="24"/>
                <w:szCs w:val="24"/>
              </w:rPr>
              <w:t xml:space="preserve"> </w:t>
            </w:r>
            <w:r w:rsidRPr="003008DB">
              <w:rPr>
                <w:w w:val="120"/>
                <w:sz w:val="24"/>
                <w:szCs w:val="24"/>
              </w:rPr>
              <w:t>виолон-</w:t>
            </w:r>
            <w:r w:rsidRPr="003008DB">
              <w:rPr>
                <w:spacing w:val="1"/>
                <w:w w:val="120"/>
                <w:sz w:val="24"/>
                <w:szCs w:val="24"/>
              </w:rPr>
              <w:t xml:space="preserve"> </w:t>
            </w:r>
            <w:r w:rsidRPr="003008DB">
              <w:rPr>
                <w:w w:val="120"/>
                <w:sz w:val="24"/>
                <w:szCs w:val="24"/>
              </w:rPr>
              <w:t>чель</w:t>
            </w:r>
          </w:p>
        </w:tc>
        <w:tc>
          <w:tcPr>
            <w:tcW w:w="2211" w:type="dxa"/>
          </w:tcPr>
          <w:p w:rsidR="00A90BA0" w:rsidRPr="003008DB" w:rsidRDefault="00A90BA0" w:rsidP="00BF0C92">
            <w:pPr>
              <w:pStyle w:val="TOC1"/>
              <w:keepNext/>
              <w:rPr>
                <w:sz w:val="24"/>
                <w:szCs w:val="24"/>
              </w:rPr>
            </w:pPr>
            <w:r w:rsidRPr="003008DB">
              <w:rPr>
                <w:w w:val="120"/>
                <w:sz w:val="24"/>
                <w:szCs w:val="24"/>
              </w:rPr>
              <w:t>Певучесть тембров</w:t>
            </w:r>
            <w:r w:rsidRPr="003008DB">
              <w:rPr>
                <w:spacing w:val="1"/>
                <w:w w:val="120"/>
                <w:sz w:val="24"/>
                <w:szCs w:val="24"/>
              </w:rPr>
              <w:t xml:space="preserve"> </w:t>
            </w:r>
            <w:r w:rsidRPr="003008DB">
              <w:rPr>
                <w:spacing w:val="-3"/>
                <w:w w:val="120"/>
                <w:sz w:val="24"/>
                <w:szCs w:val="24"/>
              </w:rPr>
              <w:t xml:space="preserve">струнных </w:t>
            </w:r>
            <w:r w:rsidRPr="003008DB">
              <w:rPr>
                <w:spacing w:val="-2"/>
                <w:w w:val="120"/>
                <w:sz w:val="24"/>
                <w:szCs w:val="24"/>
              </w:rPr>
              <w:t>смычковых</w:t>
            </w:r>
            <w:r w:rsidRPr="003008DB">
              <w:rPr>
                <w:spacing w:val="-51"/>
                <w:w w:val="120"/>
                <w:sz w:val="24"/>
                <w:szCs w:val="24"/>
              </w:rPr>
              <w:t xml:space="preserve"> </w:t>
            </w:r>
            <w:r w:rsidRPr="003008DB">
              <w:rPr>
                <w:spacing w:val="-1"/>
                <w:w w:val="115"/>
                <w:sz w:val="24"/>
                <w:szCs w:val="24"/>
              </w:rPr>
              <w:t xml:space="preserve">инструментов. </w:t>
            </w:r>
            <w:r w:rsidRPr="003008DB">
              <w:rPr>
                <w:w w:val="115"/>
                <w:sz w:val="24"/>
                <w:szCs w:val="24"/>
              </w:rPr>
              <w:t>Компо</w:t>
            </w:r>
            <w:r w:rsidRPr="003008DB">
              <w:rPr>
                <w:w w:val="120"/>
                <w:sz w:val="24"/>
                <w:szCs w:val="24"/>
              </w:rPr>
              <w:t>зиторы, сочинявшие</w:t>
            </w:r>
            <w:r w:rsidRPr="003008DB">
              <w:rPr>
                <w:spacing w:val="1"/>
                <w:w w:val="120"/>
                <w:sz w:val="24"/>
                <w:szCs w:val="24"/>
              </w:rPr>
              <w:t xml:space="preserve"> </w:t>
            </w:r>
            <w:r w:rsidRPr="003008DB">
              <w:rPr>
                <w:spacing w:val="-1"/>
                <w:w w:val="120"/>
                <w:sz w:val="24"/>
                <w:szCs w:val="24"/>
              </w:rPr>
              <w:t xml:space="preserve">скрипичную </w:t>
            </w:r>
            <w:r w:rsidRPr="003008DB">
              <w:rPr>
                <w:w w:val="120"/>
                <w:sz w:val="24"/>
                <w:szCs w:val="24"/>
              </w:rPr>
              <w:t>музыку.</w:t>
            </w:r>
            <w:r w:rsidRPr="003008DB">
              <w:rPr>
                <w:spacing w:val="-51"/>
                <w:w w:val="120"/>
                <w:sz w:val="24"/>
                <w:szCs w:val="24"/>
              </w:rPr>
              <w:t xml:space="preserve"> </w:t>
            </w:r>
            <w:r w:rsidRPr="003008DB">
              <w:rPr>
                <w:w w:val="115"/>
                <w:sz w:val="24"/>
                <w:szCs w:val="24"/>
              </w:rPr>
              <w:t>Знаменитые</w:t>
            </w:r>
            <w:r w:rsidRPr="003008DB">
              <w:rPr>
                <w:spacing w:val="10"/>
                <w:w w:val="115"/>
                <w:sz w:val="24"/>
                <w:szCs w:val="24"/>
              </w:rPr>
              <w:t xml:space="preserve"> </w:t>
            </w:r>
            <w:r w:rsidRPr="003008DB">
              <w:rPr>
                <w:w w:val="115"/>
                <w:sz w:val="24"/>
                <w:szCs w:val="24"/>
              </w:rPr>
              <w:t>исполни</w:t>
            </w:r>
            <w:r w:rsidRPr="003008DB">
              <w:rPr>
                <w:w w:val="120"/>
                <w:sz w:val="24"/>
                <w:szCs w:val="24"/>
              </w:rPr>
              <w:t>тели,</w:t>
            </w:r>
            <w:r w:rsidRPr="003008DB">
              <w:rPr>
                <w:spacing w:val="5"/>
                <w:w w:val="120"/>
                <w:sz w:val="24"/>
                <w:szCs w:val="24"/>
              </w:rPr>
              <w:t xml:space="preserve"> </w:t>
            </w:r>
            <w:r w:rsidRPr="003008DB">
              <w:rPr>
                <w:w w:val="120"/>
                <w:sz w:val="24"/>
                <w:szCs w:val="24"/>
              </w:rPr>
              <w:t>мастера,</w:t>
            </w:r>
            <w:r w:rsidRPr="003008DB">
              <w:rPr>
                <w:spacing w:val="1"/>
                <w:w w:val="120"/>
                <w:sz w:val="24"/>
                <w:szCs w:val="24"/>
              </w:rPr>
              <w:t xml:space="preserve"> </w:t>
            </w:r>
            <w:r w:rsidRPr="003008DB">
              <w:rPr>
                <w:w w:val="120"/>
                <w:sz w:val="24"/>
                <w:szCs w:val="24"/>
              </w:rPr>
              <w:t>изготавливавшие</w:t>
            </w:r>
            <w:r w:rsidRPr="003008DB">
              <w:rPr>
                <w:spacing w:val="1"/>
                <w:w w:val="120"/>
                <w:sz w:val="24"/>
                <w:szCs w:val="24"/>
              </w:rPr>
              <w:t xml:space="preserve"> </w:t>
            </w:r>
            <w:r w:rsidRPr="003008DB">
              <w:rPr>
                <w:w w:val="120"/>
                <w:sz w:val="24"/>
                <w:szCs w:val="24"/>
              </w:rPr>
              <w:t>инструменты</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Игра-имитация</w:t>
            </w:r>
            <w:r w:rsidRPr="003008DB">
              <w:rPr>
                <w:spacing w:val="-5"/>
                <w:w w:val="120"/>
                <w:sz w:val="24"/>
                <w:szCs w:val="24"/>
              </w:rPr>
              <w:t xml:space="preserve"> </w:t>
            </w:r>
            <w:r w:rsidRPr="003008DB">
              <w:rPr>
                <w:w w:val="120"/>
                <w:sz w:val="24"/>
                <w:szCs w:val="24"/>
              </w:rPr>
              <w:t>исполнительских</w:t>
            </w:r>
            <w:r w:rsidRPr="003008DB">
              <w:rPr>
                <w:spacing w:val="-5"/>
                <w:w w:val="120"/>
                <w:sz w:val="24"/>
                <w:szCs w:val="24"/>
              </w:rPr>
              <w:t xml:space="preserve"> </w:t>
            </w:r>
            <w:r w:rsidRPr="003008DB">
              <w:rPr>
                <w:w w:val="120"/>
                <w:sz w:val="24"/>
                <w:szCs w:val="24"/>
              </w:rPr>
              <w:t>движений</w:t>
            </w:r>
            <w:r w:rsidRPr="003008DB">
              <w:rPr>
                <w:spacing w:val="-5"/>
                <w:w w:val="120"/>
                <w:sz w:val="24"/>
                <w:szCs w:val="24"/>
              </w:rPr>
              <w:t xml:space="preserve"> </w:t>
            </w:r>
            <w:r w:rsidRPr="003008DB">
              <w:rPr>
                <w:w w:val="120"/>
                <w:sz w:val="24"/>
                <w:szCs w:val="24"/>
              </w:rPr>
              <w:t>во</w:t>
            </w:r>
            <w:r w:rsidRPr="003008DB">
              <w:rPr>
                <w:spacing w:val="-4"/>
                <w:w w:val="120"/>
                <w:sz w:val="24"/>
                <w:szCs w:val="24"/>
              </w:rPr>
              <w:t xml:space="preserve"> </w:t>
            </w:r>
            <w:r w:rsidRPr="003008DB">
              <w:rPr>
                <w:w w:val="120"/>
                <w:sz w:val="24"/>
                <w:szCs w:val="24"/>
              </w:rPr>
              <w:t>время</w:t>
            </w:r>
            <w:r w:rsidRPr="003008DB">
              <w:rPr>
                <w:spacing w:val="-51"/>
                <w:w w:val="120"/>
                <w:sz w:val="24"/>
                <w:szCs w:val="24"/>
              </w:rPr>
              <w:t xml:space="preserve"> </w:t>
            </w:r>
            <w:r w:rsidRPr="003008DB">
              <w:rPr>
                <w:w w:val="120"/>
                <w:sz w:val="24"/>
                <w:szCs w:val="24"/>
              </w:rPr>
              <w:t>звучания</w:t>
            </w:r>
            <w:r w:rsidRPr="003008DB">
              <w:rPr>
                <w:spacing w:val="10"/>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20"/>
                <w:sz w:val="24"/>
                <w:szCs w:val="24"/>
              </w:rPr>
              <w:t>Музыкальная викторина на</w:t>
            </w:r>
            <w:r w:rsidRPr="003008DB">
              <w:rPr>
                <w:spacing w:val="1"/>
                <w:w w:val="120"/>
                <w:sz w:val="24"/>
                <w:szCs w:val="24"/>
              </w:rPr>
              <w:t xml:space="preserve"> </w:t>
            </w:r>
            <w:r w:rsidRPr="003008DB">
              <w:rPr>
                <w:w w:val="120"/>
                <w:sz w:val="24"/>
                <w:szCs w:val="24"/>
              </w:rPr>
              <w:t>знание конкретных</w:t>
            </w:r>
            <w:r w:rsidRPr="003008DB">
              <w:rPr>
                <w:spacing w:val="1"/>
                <w:w w:val="120"/>
                <w:sz w:val="24"/>
                <w:szCs w:val="24"/>
              </w:rPr>
              <w:t xml:space="preserve"> </w:t>
            </w:r>
            <w:r w:rsidRPr="003008DB">
              <w:rPr>
                <w:w w:val="120"/>
                <w:sz w:val="24"/>
                <w:szCs w:val="24"/>
              </w:rPr>
              <w:t>произведений</w:t>
            </w:r>
            <w:r w:rsidRPr="003008DB">
              <w:rPr>
                <w:spacing w:val="1"/>
                <w:w w:val="120"/>
                <w:sz w:val="24"/>
                <w:szCs w:val="24"/>
              </w:rPr>
              <w:t xml:space="preserve"> </w:t>
            </w:r>
            <w:r w:rsidRPr="003008DB">
              <w:rPr>
                <w:w w:val="120"/>
                <w:sz w:val="24"/>
                <w:szCs w:val="24"/>
              </w:rPr>
              <w:t>и</w:t>
            </w:r>
            <w:r w:rsidRPr="003008DB">
              <w:rPr>
                <w:spacing w:val="2"/>
                <w:w w:val="120"/>
                <w:sz w:val="24"/>
                <w:szCs w:val="24"/>
              </w:rPr>
              <w:t xml:space="preserve"> </w:t>
            </w:r>
            <w:r w:rsidRPr="003008DB">
              <w:rPr>
                <w:w w:val="120"/>
                <w:sz w:val="24"/>
                <w:szCs w:val="24"/>
              </w:rPr>
              <w:t>их</w:t>
            </w:r>
            <w:r w:rsidRPr="003008DB">
              <w:rPr>
                <w:spacing w:val="2"/>
                <w:w w:val="120"/>
                <w:sz w:val="24"/>
                <w:szCs w:val="24"/>
              </w:rPr>
              <w:t xml:space="preserve"> </w:t>
            </w:r>
            <w:r w:rsidRPr="003008DB">
              <w:rPr>
                <w:w w:val="120"/>
                <w:sz w:val="24"/>
                <w:szCs w:val="24"/>
              </w:rPr>
              <w:t>авторов,</w:t>
            </w:r>
            <w:r w:rsidRPr="003008DB">
              <w:rPr>
                <w:spacing w:val="2"/>
                <w:w w:val="120"/>
                <w:sz w:val="24"/>
                <w:szCs w:val="24"/>
              </w:rPr>
              <w:t xml:space="preserve"> </w:t>
            </w:r>
            <w:r w:rsidRPr="003008DB">
              <w:rPr>
                <w:w w:val="120"/>
                <w:sz w:val="24"/>
                <w:szCs w:val="24"/>
              </w:rPr>
              <w:t>определения</w:t>
            </w:r>
            <w:r w:rsidRPr="003008DB">
              <w:rPr>
                <w:spacing w:val="2"/>
                <w:w w:val="120"/>
                <w:sz w:val="24"/>
                <w:szCs w:val="24"/>
              </w:rPr>
              <w:t xml:space="preserve"> </w:t>
            </w:r>
            <w:r w:rsidRPr="003008DB">
              <w:rPr>
                <w:w w:val="120"/>
                <w:sz w:val="24"/>
                <w:szCs w:val="24"/>
              </w:rPr>
              <w:t>тембров</w:t>
            </w:r>
            <w:r w:rsidRPr="003008DB">
              <w:rPr>
                <w:spacing w:val="2"/>
                <w:w w:val="120"/>
                <w:sz w:val="24"/>
                <w:szCs w:val="24"/>
              </w:rPr>
              <w:t xml:space="preserve"> </w:t>
            </w:r>
            <w:r w:rsidRPr="003008DB">
              <w:rPr>
                <w:w w:val="120"/>
                <w:sz w:val="24"/>
                <w:szCs w:val="24"/>
              </w:rPr>
              <w:t>звучащих</w:t>
            </w:r>
            <w:r w:rsidRPr="003008DB">
              <w:rPr>
                <w:spacing w:val="1"/>
                <w:w w:val="120"/>
                <w:sz w:val="24"/>
                <w:szCs w:val="24"/>
              </w:rPr>
              <w:t xml:space="preserve"> </w:t>
            </w:r>
            <w:r w:rsidRPr="003008DB">
              <w:rPr>
                <w:w w:val="120"/>
                <w:sz w:val="24"/>
                <w:szCs w:val="24"/>
              </w:rPr>
              <w:t>инструментов.</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9"/>
                <w:w w:val="120"/>
                <w:sz w:val="24"/>
                <w:szCs w:val="24"/>
              </w:rPr>
              <w:t xml:space="preserve"> </w:t>
            </w:r>
            <w:r w:rsidRPr="003008DB">
              <w:rPr>
                <w:w w:val="120"/>
                <w:sz w:val="24"/>
                <w:szCs w:val="24"/>
              </w:rPr>
              <w:t>исполнение</w:t>
            </w:r>
            <w:r w:rsidRPr="003008DB">
              <w:rPr>
                <w:spacing w:val="-9"/>
                <w:w w:val="120"/>
                <w:sz w:val="24"/>
                <w:szCs w:val="24"/>
              </w:rPr>
              <w:t xml:space="preserve"> </w:t>
            </w:r>
            <w:r w:rsidRPr="003008DB">
              <w:rPr>
                <w:w w:val="120"/>
                <w:sz w:val="24"/>
                <w:szCs w:val="24"/>
              </w:rPr>
              <w:t>песен,</w:t>
            </w:r>
            <w:r w:rsidRPr="003008DB">
              <w:rPr>
                <w:spacing w:val="-8"/>
                <w:w w:val="120"/>
                <w:sz w:val="24"/>
                <w:szCs w:val="24"/>
              </w:rPr>
              <w:t xml:space="preserve"> </w:t>
            </w:r>
            <w:r w:rsidRPr="003008DB">
              <w:rPr>
                <w:w w:val="120"/>
                <w:sz w:val="24"/>
                <w:szCs w:val="24"/>
              </w:rPr>
              <w:t>посвящённых</w:t>
            </w:r>
            <w:r w:rsidRPr="003008DB">
              <w:rPr>
                <w:spacing w:val="-9"/>
                <w:w w:val="120"/>
                <w:sz w:val="24"/>
                <w:szCs w:val="24"/>
              </w:rPr>
              <w:t xml:space="preserve"> </w:t>
            </w:r>
            <w:r w:rsidRPr="003008DB">
              <w:rPr>
                <w:w w:val="120"/>
                <w:sz w:val="24"/>
                <w:szCs w:val="24"/>
              </w:rPr>
              <w:t>музыкальным</w:t>
            </w:r>
            <w:r w:rsidRPr="003008DB">
              <w:rPr>
                <w:spacing w:val="9"/>
                <w:w w:val="120"/>
                <w:sz w:val="24"/>
                <w:szCs w:val="24"/>
              </w:rPr>
              <w:t xml:space="preserve"> </w:t>
            </w:r>
            <w:r w:rsidRPr="003008DB">
              <w:rPr>
                <w:w w:val="120"/>
                <w:sz w:val="24"/>
                <w:szCs w:val="24"/>
              </w:rPr>
              <w:t>инструментам.</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Посещение</w:t>
            </w:r>
            <w:r w:rsidRPr="003008DB">
              <w:rPr>
                <w:spacing w:val="-12"/>
                <w:w w:val="120"/>
                <w:sz w:val="24"/>
                <w:szCs w:val="24"/>
              </w:rPr>
              <w:t xml:space="preserve"> </w:t>
            </w:r>
            <w:r w:rsidRPr="003008DB">
              <w:rPr>
                <w:w w:val="120"/>
                <w:sz w:val="24"/>
                <w:szCs w:val="24"/>
              </w:rPr>
              <w:t>концерта</w:t>
            </w:r>
            <w:r w:rsidRPr="003008DB">
              <w:rPr>
                <w:spacing w:val="-12"/>
                <w:w w:val="120"/>
                <w:sz w:val="24"/>
                <w:szCs w:val="24"/>
              </w:rPr>
              <w:t xml:space="preserve"> </w:t>
            </w:r>
            <w:r w:rsidRPr="003008DB">
              <w:rPr>
                <w:w w:val="120"/>
                <w:sz w:val="24"/>
                <w:szCs w:val="24"/>
              </w:rPr>
              <w:t>инструментальной</w:t>
            </w:r>
            <w:r w:rsidRPr="003008DB">
              <w:rPr>
                <w:spacing w:val="-12"/>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15"/>
                <w:sz w:val="24"/>
                <w:szCs w:val="24"/>
              </w:rPr>
              <w:t>«Паспорт</w:t>
            </w:r>
            <w:r w:rsidRPr="003008DB">
              <w:rPr>
                <w:spacing w:val="1"/>
                <w:w w:val="115"/>
                <w:sz w:val="24"/>
                <w:szCs w:val="24"/>
              </w:rPr>
              <w:t xml:space="preserve"> </w:t>
            </w:r>
            <w:r w:rsidRPr="003008DB">
              <w:rPr>
                <w:w w:val="115"/>
                <w:sz w:val="24"/>
                <w:szCs w:val="24"/>
              </w:rPr>
              <w:t>инструмента»</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исследовательская</w:t>
            </w:r>
            <w:r w:rsidRPr="003008DB">
              <w:rPr>
                <w:spacing w:val="1"/>
                <w:w w:val="115"/>
                <w:sz w:val="24"/>
                <w:szCs w:val="24"/>
              </w:rPr>
              <w:t xml:space="preserve"> </w:t>
            </w:r>
            <w:r w:rsidRPr="003008DB">
              <w:rPr>
                <w:w w:val="115"/>
                <w:sz w:val="24"/>
                <w:szCs w:val="24"/>
              </w:rPr>
              <w:t>работа,</w:t>
            </w:r>
            <w:r w:rsidRPr="003008DB">
              <w:rPr>
                <w:spacing w:val="1"/>
                <w:w w:val="115"/>
                <w:sz w:val="24"/>
                <w:szCs w:val="24"/>
              </w:rPr>
              <w:t xml:space="preserve"> </w:t>
            </w:r>
            <w:r w:rsidRPr="003008DB">
              <w:rPr>
                <w:w w:val="115"/>
                <w:sz w:val="24"/>
                <w:szCs w:val="24"/>
              </w:rPr>
              <w:t>предполагающая</w:t>
            </w:r>
            <w:r w:rsidRPr="003008DB">
              <w:rPr>
                <w:spacing w:val="18"/>
                <w:w w:val="115"/>
                <w:sz w:val="24"/>
                <w:szCs w:val="24"/>
              </w:rPr>
              <w:t xml:space="preserve"> </w:t>
            </w:r>
            <w:r w:rsidRPr="003008DB">
              <w:rPr>
                <w:w w:val="115"/>
                <w:sz w:val="24"/>
                <w:szCs w:val="24"/>
              </w:rPr>
              <w:t>описание</w:t>
            </w:r>
            <w:r w:rsidRPr="003008DB">
              <w:rPr>
                <w:spacing w:val="19"/>
                <w:w w:val="115"/>
                <w:sz w:val="24"/>
                <w:szCs w:val="24"/>
              </w:rPr>
              <w:t xml:space="preserve"> </w:t>
            </w:r>
            <w:r w:rsidRPr="003008DB">
              <w:rPr>
                <w:w w:val="115"/>
                <w:sz w:val="24"/>
                <w:szCs w:val="24"/>
              </w:rPr>
              <w:t>внешнего</w:t>
            </w:r>
            <w:r w:rsidRPr="003008DB">
              <w:rPr>
                <w:spacing w:val="19"/>
                <w:w w:val="115"/>
                <w:sz w:val="24"/>
                <w:szCs w:val="24"/>
              </w:rPr>
              <w:t xml:space="preserve"> </w:t>
            </w:r>
            <w:r w:rsidRPr="003008DB">
              <w:rPr>
                <w:w w:val="115"/>
                <w:sz w:val="24"/>
                <w:szCs w:val="24"/>
              </w:rPr>
              <w:t>вида</w:t>
            </w:r>
            <w:r w:rsidRPr="003008DB">
              <w:rPr>
                <w:spacing w:val="19"/>
                <w:w w:val="115"/>
                <w:sz w:val="24"/>
                <w:szCs w:val="24"/>
              </w:rPr>
              <w:t xml:space="preserve"> </w:t>
            </w:r>
            <w:r w:rsidRPr="003008DB">
              <w:rPr>
                <w:w w:val="115"/>
                <w:sz w:val="24"/>
                <w:szCs w:val="24"/>
              </w:rPr>
              <w:t>и</w:t>
            </w:r>
            <w:r w:rsidRPr="003008DB">
              <w:rPr>
                <w:spacing w:val="19"/>
                <w:w w:val="115"/>
                <w:sz w:val="24"/>
                <w:szCs w:val="24"/>
              </w:rPr>
              <w:t xml:space="preserve"> </w:t>
            </w:r>
            <w:r w:rsidRPr="003008DB">
              <w:rPr>
                <w:w w:val="115"/>
                <w:sz w:val="24"/>
                <w:szCs w:val="24"/>
              </w:rPr>
              <w:t>особенностей</w:t>
            </w:r>
            <w:r w:rsidRPr="003008DB">
              <w:rPr>
                <w:spacing w:val="-49"/>
                <w:w w:val="115"/>
                <w:sz w:val="24"/>
                <w:szCs w:val="24"/>
              </w:rPr>
              <w:t xml:space="preserve"> </w:t>
            </w:r>
            <w:r w:rsidRPr="003008DB">
              <w:rPr>
                <w:w w:val="115"/>
                <w:sz w:val="24"/>
                <w:szCs w:val="24"/>
              </w:rPr>
              <w:t>звучания</w:t>
            </w:r>
            <w:r w:rsidRPr="003008DB">
              <w:rPr>
                <w:spacing w:val="14"/>
                <w:w w:val="115"/>
                <w:sz w:val="24"/>
                <w:szCs w:val="24"/>
              </w:rPr>
              <w:t xml:space="preserve"> </w:t>
            </w:r>
            <w:r w:rsidRPr="003008DB">
              <w:rPr>
                <w:w w:val="115"/>
                <w:sz w:val="24"/>
                <w:szCs w:val="24"/>
              </w:rPr>
              <w:t>инструмента,</w:t>
            </w:r>
            <w:r w:rsidRPr="003008DB">
              <w:rPr>
                <w:spacing w:val="15"/>
                <w:w w:val="115"/>
                <w:sz w:val="24"/>
                <w:szCs w:val="24"/>
              </w:rPr>
              <w:t xml:space="preserve"> </w:t>
            </w:r>
            <w:r w:rsidRPr="003008DB">
              <w:rPr>
                <w:w w:val="115"/>
                <w:sz w:val="24"/>
                <w:szCs w:val="24"/>
              </w:rPr>
              <w:t>способов</w:t>
            </w:r>
            <w:r w:rsidRPr="003008DB">
              <w:rPr>
                <w:spacing w:val="15"/>
                <w:w w:val="115"/>
                <w:sz w:val="24"/>
                <w:szCs w:val="24"/>
              </w:rPr>
              <w:t xml:space="preserve"> </w:t>
            </w:r>
            <w:r w:rsidRPr="003008DB">
              <w:rPr>
                <w:w w:val="115"/>
                <w:sz w:val="24"/>
                <w:szCs w:val="24"/>
              </w:rPr>
              <w:t>игры</w:t>
            </w:r>
            <w:r w:rsidRPr="003008DB">
              <w:rPr>
                <w:spacing w:val="14"/>
                <w:w w:val="115"/>
                <w:sz w:val="24"/>
                <w:szCs w:val="24"/>
              </w:rPr>
              <w:t xml:space="preserve"> </w:t>
            </w:r>
            <w:r w:rsidRPr="003008DB">
              <w:rPr>
                <w:w w:val="115"/>
                <w:sz w:val="24"/>
                <w:szCs w:val="24"/>
              </w:rPr>
              <w:t>на</w:t>
            </w:r>
            <w:r w:rsidRPr="003008DB">
              <w:rPr>
                <w:spacing w:val="15"/>
                <w:w w:val="115"/>
                <w:sz w:val="24"/>
                <w:szCs w:val="24"/>
              </w:rPr>
              <w:t xml:space="preserve"> </w:t>
            </w:r>
            <w:r w:rsidRPr="003008DB">
              <w:rPr>
                <w:w w:val="115"/>
                <w:sz w:val="24"/>
                <w:szCs w:val="24"/>
              </w:rPr>
              <w:t>нём</w:t>
            </w:r>
          </w:p>
        </w:tc>
      </w:tr>
      <w:tr w:rsidR="00A90BA0" w:rsidRPr="00A641DA" w:rsidTr="00BF0C92">
        <w:trPr>
          <w:trHeight w:val="2736"/>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25"/>
                <w:sz w:val="24"/>
                <w:szCs w:val="24"/>
              </w:rPr>
              <w:lastRenderedPageBreak/>
              <w:t>Ж)</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Вокаль-</w:t>
            </w:r>
            <w:r w:rsidRPr="003008DB">
              <w:rPr>
                <w:spacing w:val="-49"/>
                <w:w w:val="115"/>
                <w:sz w:val="24"/>
                <w:szCs w:val="24"/>
              </w:rPr>
              <w:t xml:space="preserve"> </w:t>
            </w:r>
            <w:r w:rsidRPr="003008DB">
              <w:rPr>
                <w:w w:val="120"/>
                <w:sz w:val="24"/>
                <w:szCs w:val="24"/>
              </w:rPr>
              <w:t>ная</w:t>
            </w:r>
            <w:r w:rsidRPr="003008DB">
              <w:rPr>
                <w:spacing w:val="1"/>
                <w:w w:val="120"/>
                <w:sz w:val="24"/>
                <w:szCs w:val="24"/>
              </w:rPr>
              <w:t xml:space="preserve"> </w:t>
            </w:r>
            <w:r w:rsidRPr="003008DB">
              <w:rPr>
                <w:w w:val="120"/>
                <w:sz w:val="24"/>
                <w:szCs w:val="24"/>
              </w:rPr>
              <w:t>музыка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Человеческий   голос</w:t>
            </w:r>
            <w:r w:rsidRPr="003008DB">
              <w:rPr>
                <w:spacing w:val="9"/>
                <w:w w:val="115"/>
                <w:sz w:val="24"/>
                <w:szCs w:val="24"/>
              </w:rPr>
              <w:t xml:space="preserve"> </w:t>
            </w:r>
            <w:r w:rsidRPr="003008DB">
              <w:rPr>
                <w:w w:val="115"/>
                <w:sz w:val="24"/>
                <w:szCs w:val="24"/>
              </w:rPr>
              <w:t>—</w:t>
            </w:r>
            <w:r w:rsidRPr="003008DB">
              <w:rPr>
                <w:spacing w:val="10"/>
                <w:w w:val="115"/>
                <w:sz w:val="24"/>
                <w:szCs w:val="24"/>
              </w:rPr>
              <w:t xml:space="preserve"> </w:t>
            </w:r>
            <w:r w:rsidRPr="003008DB">
              <w:rPr>
                <w:w w:val="115"/>
                <w:sz w:val="24"/>
                <w:szCs w:val="24"/>
              </w:rPr>
              <w:t>самый</w:t>
            </w:r>
            <w:r w:rsidRPr="003008DB">
              <w:rPr>
                <w:spacing w:val="9"/>
                <w:w w:val="115"/>
                <w:sz w:val="24"/>
                <w:szCs w:val="24"/>
              </w:rPr>
              <w:t xml:space="preserve"> </w:t>
            </w:r>
            <w:r w:rsidRPr="003008DB">
              <w:rPr>
                <w:w w:val="115"/>
                <w:sz w:val="24"/>
                <w:szCs w:val="24"/>
              </w:rPr>
              <w:t>совершенный</w:t>
            </w:r>
            <w:r w:rsidRPr="003008DB">
              <w:rPr>
                <w:spacing w:val="30"/>
                <w:w w:val="115"/>
                <w:sz w:val="24"/>
                <w:szCs w:val="24"/>
              </w:rPr>
              <w:t xml:space="preserve"> </w:t>
            </w:r>
            <w:r w:rsidRPr="003008DB">
              <w:rPr>
                <w:w w:val="115"/>
                <w:sz w:val="24"/>
                <w:szCs w:val="24"/>
              </w:rPr>
              <w:t>инструмент.</w:t>
            </w:r>
          </w:p>
          <w:p w:rsidR="00A90BA0" w:rsidRPr="003008DB" w:rsidRDefault="00A90BA0" w:rsidP="00BF0C92">
            <w:pPr>
              <w:pStyle w:val="TOC1"/>
              <w:keepNext/>
              <w:rPr>
                <w:sz w:val="24"/>
                <w:szCs w:val="24"/>
              </w:rPr>
            </w:pPr>
            <w:r w:rsidRPr="003008DB">
              <w:rPr>
                <w:w w:val="115"/>
                <w:sz w:val="24"/>
                <w:szCs w:val="24"/>
              </w:rPr>
              <w:t>Бережное</w:t>
            </w:r>
            <w:r w:rsidRPr="003008DB">
              <w:rPr>
                <w:spacing w:val="21"/>
                <w:w w:val="115"/>
                <w:sz w:val="24"/>
                <w:szCs w:val="24"/>
              </w:rPr>
              <w:t xml:space="preserve"> </w:t>
            </w:r>
            <w:r w:rsidRPr="003008DB">
              <w:rPr>
                <w:w w:val="115"/>
                <w:sz w:val="24"/>
                <w:szCs w:val="24"/>
              </w:rPr>
              <w:t>отношение</w:t>
            </w:r>
            <w:r w:rsidRPr="003008DB">
              <w:rPr>
                <w:spacing w:val="-49"/>
                <w:w w:val="115"/>
                <w:sz w:val="24"/>
                <w:szCs w:val="24"/>
              </w:rPr>
              <w:t xml:space="preserve"> </w:t>
            </w:r>
            <w:r w:rsidRPr="003008DB">
              <w:rPr>
                <w:w w:val="120"/>
                <w:sz w:val="24"/>
                <w:szCs w:val="24"/>
              </w:rPr>
              <w:t>к</w:t>
            </w:r>
            <w:r w:rsidRPr="003008DB">
              <w:rPr>
                <w:spacing w:val="3"/>
                <w:w w:val="120"/>
                <w:sz w:val="24"/>
                <w:szCs w:val="24"/>
              </w:rPr>
              <w:t xml:space="preserve"> </w:t>
            </w:r>
            <w:r w:rsidRPr="003008DB">
              <w:rPr>
                <w:w w:val="120"/>
                <w:sz w:val="24"/>
                <w:szCs w:val="24"/>
              </w:rPr>
              <w:t>своему</w:t>
            </w:r>
            <w:r w:rsidRPr="003008DB">
              <w:rPr>
                <w:spacing w:val="4"/>
                <w:w w:val="120"/>
                <w:sz w:val="24"/>
                <w:szCs w:val="24"/>
              </w:rPr>
              <w:t xml:space="preserve"> </w:t>
            </w:r>
            <w:r w:rsidRPr="003008DB">
              <w:rPr>
                <w:w w:val="120"/>
                <w:sz w:val="24"/>
                <w:szCs w:val="24"/>
              </w:rPr>
              <w:t>голосу.</w:t>
            </w:r>
          </w:p>
          <w:p w:rsidR="00A90BA0" w:rsidRPr="003008DB" w:rsidRDefault="00A90BA0" w:rsidP="00BF0C92">
            <w:pPr>
              <w:pStyle w:val="TOC1"/>
              <w:keepNext/>
              <w:rPr>
                <w:sz w:val="24"/>
                <w:szCs w:val="24"/>
              </w:rPr>
            </w:pPr>
            <w:r w:rsidRPr="003008DB">
              <w:rPr>
                <w:w w:val="120"/>
                <w:sz w:val="24"/>
                <w:szCs w:val="24"/>
              </w:rPr>
              <w:t>Известные</w:t>
            </w:r>
            <w:r w:rsidRPr="003008DB">
              <w:rPr>
                <w:spacing w:val="2"/>
                <w:w w:val="120"/>
                <w:sz w:val="24"/>
                <w:szCs w:val="24"/>
              </w:rPr>
              <w:t xml:space="preserve"> </w:t>
            </w:r>
            <w:r w:rsidRPr="003008DB">
              <w:rPr>
                <w:w w:val="120"/>
                <w:sz w:val="24"/>
                <w:szCs w:val="24"/>
              </w:rPr>
              <w:t>певцы.</w:t>
            </w:r>
            <w:r w:rsidRPr="003008DB">
              <w:rPr>
                <w:spacing w:val="1"/>
                <w:w w:val="120"/>
                <w:sz w:val="24"/>
                <w:szCs w:val="24"/>
              </w:rPr>
              <w:t xml:space="preserve"> </w:t>
            </w:r>
            <w:r w:rsidRPr="003008DB">
              <w:rPr>
                <w:w w:val="120"/>
                <w:sz w:val="24"/>
                <w:szCs w:val="24"/>
              </w:rPr>
              <w:t>Жанры</w:t>
            </w:r>
            <w:r w:rsidRPr="003008DB">
              <w:rPr>
                <w:spacing w:val="9"/>
                <w:w w:val="120"/>
                <w:sz w:val="24"/>
                <w:szCs w:val="24"/>
              </w:rPr>
              <w:t xml:space="preserve"> </w:t>
            </w:r>
            <w:r w:rsidRPr="003008DB">
              <w:rPr>
                <w:w w:val="120"/>
                <w:sz w:val="24"/>
                <w:szCs w:val="24"/>
              </w:rPr>
              <w:t>вокальной</w:t>
            </w:r>
            <w:r w:rsidRPr="003008DB">
              <w:rPr>
                <w:spacing w:val="1"/>
                <w:w w:val="120"/>
                <w:sz w:val="24"/>
                <w:szCs w:val="24"/>
              </w:rPr>
              <w:t xml:space="preserve"> </w:t>
            </w:r>
            <w:r w:rsidRPr="003008DB">
              <w:rPr>
                <w:w w:val="120"/>
                <w:sz w:val="24"/>
                <w:szCs w:val="24"/>
              </w:rPr>
              <w:t>музыки:</w:t>
            </w:r>
            <w:r w:rsidRPr="003008DB">
              <w:rPr>
                <w:spacing w:val="10"/>
                <w:w w:val="120"/>
                <w:sz w:val="24"/>
                <w:szCs w:val="24"/>
              </w:rPr>
              <w:t xml:space="preserve"> </w:t>
            </w:r>
            <w:r w:rsidRPr="003008DB">
              <w:rPr>
                <w:w w:val="120"/>
                <w:sz w:val="24"/>
                <w:szCs w:val="24"/>
              </w:rPr>
              <w:t>песни,</w:t>
            </w:r>
            <w:r w:rsidRPr="003008DB">
              <w:rPr>
                <w:spacing w:val="1"/>
                <w:w w:val="120"/>
                <w:sz w:val="24"/>
                <w:szCs w:val="24"/>
              </w:rPr>
              <w:t xml:space="preserve"> </w:t>
            </w:r>
            <w:r w:rsidRPr="003008DB">
              <w:rPr>
                <w:w w:val="120"/>
                <w:sz w:val="24"/>
                <w:szCs w:val="24"/>
              </w:rPr>
              <w:t>вокализы, романсы,</w:t>
            </w:r>
            <w:r w:rsidRPr="003008DB">
              <w:rPr>
                <w:spacing w:val="-51"/>
                <w:w w:val="120"/>
                <w:sz w:val="24"/>
                <w:szCs w:val="24"/>
              </w:rPr>
              <w:t xml:space="preserve"> </w:t>
            </w:r>
            <w:r w:rsidRPr="003008DB">
              <w:rPr>
                <w:w w:val="120"/>
                <w:sz w:val="24"/>
                <w:szCs w:val="24"/>
              </w:rPr>
              <w:t>арии</w:t>
            </w:r>
            <w:r w:rsidRPr="003008DB">
              <w:rPr>
                <w:spacing w:val="9"/>
                <w:w w:val="120"/>
                <w:sz w:val="24"/>
                <w:szCs w:val="24"/>
              </w:rPr>
              <w:t xml:space="preserve"> </w:t>
            </w:r>
            <w:r w:rsidRPr="003008DB">
              <w:rPr>
                <w:w w:val="120"/>
                <w:sz w:val="24"/>
                <w:szCs w:val="24"/>
              </w:rPr>
              <w:t>из</w:t>
            </w:r>
            <w:r w:rsidRPr="003008DB">
              <w:rPr>
                <w:spacing w:val="9"/>
                <w:w w:val="120"/>
                <w:sz w:val="24"/>
                <w:szCs w:val="24"/>
              </w:rPr>
              <w:t xml:space="preserve"> </w:t>
            </w:r>
            <w:r w:rsidRPr="003008DB">
              <w:rPr>
                <w:w w:val="120"/>
                <w:sz w:val="24"/>
                <w:szCs w:val="24"/>
              </w:rPr>
              <w:t>опер.</w:t>
            </w:r>
          </w:p>
          <w:p w:rsidR="00A90BA0" w:rsidRPr="003008DB" w:rsidRDefault="00A90BA0" w:rsidP="00BF0C92">
            <w:pPr>
              <w:pStyle w:val="TOC1"/>
              <w:keepNext/>
              <w:rPr>
                <w:sz w:val="24"/>
                <w:szCs w:val="24"/>
              </w:rPr>
            </w:pPr>
            <w:r w:rsidRPr="003008DB">
              <w:rPr>
                <w:w w:val="120"/>
                <w:sz w:val="24"/>
                <w:szCs w:val="24"/>
              </w:rPr>
              <w:t>Кантата.</w:t>
            </w:r>
            <w:r w:rsidRPr="003008DB">
              <w:rPr>
                <w:spacing w:val="11"/>
                <w:w w:val="120"/>
                <w:sz w:val="24"/>
                <w:szCs w:val="24"/>
              </w:rPr>
              <w:t xml:space="preserve"> </w:t>
            </w:r>
            <w:r w:rsidRPr="003008DB">
              <w:rPr>
                <w:w w:val="120"/>
                <w:sz w:val="24"/>
                <w:szCs w:val="24"/>
              </w:rPr>
              <w:t>Песня,</w:t>
            </w:r>
            <w:r w:rsidRPr="003008DB">
              <w:rPr>
                <w:spacing w:val="1"/>
                <w:w w:val="120"/>
                <w:sz w:val="24"/>
                <w:szCs w:val="24"/>
              </w:rPr>
              <w:t xml:space="preserve"> </w:t>
            </w:r>
            <w:r w:rsidRPr="003008DB">
              <w:rPr>
                <w:w w:val="120"/>
                <w:sz w:val="24"/>
                <w:szCs w:val="24"/>
              </w:rPr>
              <w:t>романс, вокализ,</w:t>
            </w:r>
            <w:r w:rsidRPr="003008DB">
              <w:rPr>
                <w:spacing w:val="-51"/>
                <w:w w:val="120"/>
                <w:sz w:val="24"/>
                <w:szCs w:val="24"/>
              </w:rPr>
              <w:t xml:space="preserve"> </w:t>
            </w:r>
            <w:r w:rsidRPr="003008DB">
              <w:rPr>
                <w:w w:val="120"/>
                <w:sz w:val="24"/>
                <w:szCs w:val="24"/>
              </w:rPr>
              <w:t>кант</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Определение</w:t>
            </w:r>
            <w:r w:rsidRPr="003008DB">
              <w:rPr>
                <w:spacing w:val="13"/>
                <w:w w:val="115"/>
                <w:sz w:val="24"/>
                <w:szCs w:val="24"/>
              </w:rPr>
              <w:t xml:space="preserve"> </w:t>
            </w:r>
            <w:r w:rsidRPr="003008DB">
              <w:rPr>
                <w:w w:val="115"/>
                <w:sz w:val="24"/>
                <w:szCs w:val="24"/>
              </w:rPr>
              <w:t>на</w:t>
            </w:r>
            <w:r w:rsidRPr="003008DB">
              <w:rPr>
                <w:spacing w:val="13"/>
                <w:w w:val="115"/>
                <w:sz w:val="24"/>
                <w:szCs w:val="24"/>
              </w:rPr>
              <w:t xml:space="preserve"> </w:t>
            </w:r>
            <w:r w:rsidRPr="003008DB">
              <w:rPr>
                <w:w w:val="115"/>
                <w:sz w:val="24"/>
                <w:szCs w:val="24"/>
              </w:rPr>
              <w:t>слух</w:t>
            </w:r>
            <w:r w:rsidRPr="003008DB">
              <w:rPr>
                <w:spacing w:val="13"/>
                <w:w w:val="115"/>
                <w:sz w:val="24"/>
                <w:szCs w:val="24"/>
              </w:rPr>
              <w:t xml:space="preserve"> </w:t>
            </w:r>
            <w:r w:rsidRPr="003008DB">
              <w:rPr>
                <w:w w:val="115"/>
                <w:sz w:val="24"/>
                <w:szCs w:val="24"/>
              </w:rPr>
              <w:t>типов</w:t>
            </w:r>
            <w:r w:rsidRPr="003008DB">
              <w:rPr>
                <w:spacing w:val="13"/>
                <w:w w:val="115"/>
                <w:sz w:val="24"/>
                <w:szCs w:val="24"/>
              </w:rPr>
              <w:t xml:space="preserve"> </w:t>
            </w:r>
            <w:r w:rsidRPr="003008DB">
              <w:rPr>
                <w:w w:val="115"/>
                <w:sz w:val="24"/>
                <w:szCs w:val="24"/>
              </w:rPr>
              <w:t>человеческих</w:t>
            </w:r>
            <w:r w:rsidRPr="003008DB">
              <w:rPr>
                <w:spacing w:val="14"/>
                <w:w w:val="115"/>
                <w:sz w:val="24"/>
                <w:szCs w:val="24"/>
              </w:rPr>
              <w:t xml:space="preserve"> </w:t>
            </w:r>
            <w:r w:rsidRPr="003008DB">
              <w:rPr>
                <w:w w:val="115"/>
                <w:sz w:val="24"/>
                <w:szCs w:val="24"/>
              </w:rPr>
              <w:t>голосов</w:t>
            </w:r>
            <w:r w:rsidRPr="003008DB">
              <w:rPr>
                <w:spacing w:val="13"/>
                <w:w w:val="115"/>
                <w:sz w:val="24"/>
                <w:szCs w:val="24"/>
              </w:rPr>
              <w:t xml:space="preserve"> </w:t>
            </w:r>
            <w:r w:rsidRPr="003008DB">
              <w:rPr>
                <w:w w:val="115"/>
                <w:sz w:val="24"/>
                <w:szCs w:val="24"/>
              </w:rPr>
              <w:t>(детские,</w:t>
            </w:r>
            <w:r w:rsidRPr="003008DB">
              <w:rPr>
                <w:spacing w:val="30"/>
                <w:w w:val="115"/>
                <w:sz w:val="24"/>
                <w:szCs w:val="24"/>
              </w:rPr>
              <w:t xml:space="preserve"> </w:t>
            </w:r>
            <w:r w:rsidRPr="003008DB">
              <w:rPr>
                <w:w w:val="115"/>
                <w:sz w:val="24"/>
                <w:szCs w:val="24"/>
              </w:rPr>
              <w:t>мужские,</w:t>
            </w:r>
            <w:r w:rsidRPr="003008DB">
              <w:rPr>
                <w:spacing w:val="30"/>
                <w:w w:val="115"/>
                <w:sz w:val="24"/>
                <w:szCs w:val="24"/>
              </w:rPr>
              <w:t xml:space="preserve"> </w:t>
            </w:r>
            <w:r w:rsidRPr="003008DB">
              <w:rPr>
                <w:w w:val="115"/>
                <w:sz w:val="24"/>
                <w:szCs w:val="24"/>
              </w:rPr>
              <w:t>женские),</w:t>
            </w:r>
            <w:r w:rsidRPr="003008DB">
              <w:rPr>
                <w:spacing w:val="30"/>
                <w:w w:val="115"/>
                <w:sz w:val="24"/>
                <w:szCs w:val="24"/>
              </w:rPr>
              <w:t xml:space="preserve"> </w:t>
            </w:r>
            <w:r w:rsidRPr="003008DB">
              <w:rPr>
                <w:w w:val="115"/>
                <w:sz w:val="24"/>
                <w:szCs w:val="24"/>
              </w:rPr>
              <w:t>тембров</w:t>
            </w:r>
            <w:r w:rsidRPr="003008DB">
              <w:rPr>
                <w:spacing w:val="30"/>
                <w:w w:val="115"/>
                <w:sz w:val="24"/>
                <w:szCs w:val="24"/>
              </w:rPr>
              <w:t xml:space="preserve"> </w:t>
            </w:r>
            <w:r w:rsidRPr="003008DB">
              <w:rPr>
                <w:w w:val="115"/>
                <w:sz w:val="24"/>
                <w:szCs w:val="24"/>
              </w:rPr>
              <w:t>голосов</w:t>
            </w:r>
            <w:r w:rsidRPr="003008DB">
              <w:rPr>
                <w:spacing w:val="30"/>
                <w:w w:val="115"/>
                <w:sz w:val="24"/>
                <w:szCs w:val="24"/>
              </w:rPr>
              <w:t xml:space="preserve"> </w:t>
            </w:r>
            <w:r w:rsidRPr="003008DB">
              <w:rPr>
                <w:w w:val="115"/>
                <w:sz w:val="24"/>
                <w:szCs w:val="24"/>
              </w:rPr>
              <w:t>профессиональных</w:t>
            </w:r>
            <w:r w:rsidRPr="003008DB">
              <w:rPr>
                <w:spacing w:val="13"/>
                <w:w w:val="115"/>
                <w:sz w:val="24"/>
                <w:szCs w:val="24"/>
              </w:rPr>
              <w:t xml:space="preserve"> </w:t>
            </w:r>
            <w:r w:rsidRPr="003008DB">
              <w:rPr>
                <w:w w:val="115"/>
                <w:sz w:val="24"/>
                <w:szCs w:val="24"/>
              </w:rPr>
              <w:t>вокалистов.</w:t>
            </w:r>
          </w:p>
          <w:p w:rsidR="00A90BA0" w:rsidRPr="003008DB" w:rsidRDefault="00A90BA0" w:rsidP="00BF0C92">
            <w:pPr>
              <w:pStyle w:val="TOC1"/>
              <w:keepNext/>
              <w:rPr>
                <w:sz w:val="24"/>
                <w:szCs w:val="24"/>
              </w:rPr>
            </w:pPr>
            <w:r w:rsidRPr="003008DB">
              <w:rPr>
                <w:w w:val="120"/>
                <w:sz w:val="24"/>
                <w:szCs w:val="24"/>
              </w:rPr>
              <w:t>Знакомство с жанрами вокальной музыки. Слушание</w:t>
            </w:r>
            <w:r w:rsidRPr="003008DB">
              <w:rPr>
                <w:spacing w:val="-51"/>
                <w:w w:val="120"/>
                <w:sz w:val="24"/>
                <w:szCs w:val="24"/>
              </w:rPr>
              <w:t xml:space="preserve"> </w:t>
            </w:r>
            <w:r w:rsidRPr="003008DB">
              <w:rPr>
                <w:w w:val="120"/>
                <w:sz w:val="24"/>
                <w:szCs w:val="24"/>
              </w:rPr>
              <w:t>вокальных</w:t>
            </w:r>
            <w:r w:rsidRPr="003008DB">
              <w:rPr>
                <w:spacing w:val="-4"/>
                <w:w w:val="120"/>
                <w:sz w:val="24"/>
                <w:szCs w:val="24"/>
              </w:rPr>
              <w:t xml:space="preserve"> </w:t>
            </w:r>
            <w:r w:rsidRPr="003008DB">
              <w:rPr>
                <w:w w:val="120"/>
                <w:sz w:val="24"/>
                <w:szCs w:val="24"/>
              </w:rPr>
              <w:t>произведений</w:t>
            </w:r>
            <w:r w:rsidRPr="003008DB">
              <w:rPr>
                <w:spacing w:val="-4"/>
                <w:w w:val="120"/>
                <w:sz w:val="24"/>
                <w:szCs w:val="24"/>
              </w:rPr>
              <w:t xml:space="preserve"> </w:t>
            </w:r>
            <w:r w:rsidRPr="003008DB">
              <w:rPr>
                <w:w w:val="120"/>
                <w:sz w:val="24"/>
                <w:szCs w:val="24"/>
              </w:rPr>
              <w:t>композиторов-классиков.</w:t>
            </w:r>
          </w:p>
          <w:p w:rsidR="00A90BA0" w:rsidRPr="003008DB" w:rsidRDefault="00A90BA0" w:rsidP="00BF0C92">
            <w:pPr>
              <w:pStyle w:val="TOC1"/>
              <w:keepNext/>
              <w:rPr>
                <w:sz w:val="24"/>
                <w:szCs w:val="24"/>
              </w:rPr>
            </w:pPr>
            <w:r w:rsidRPr="003008DB">
              <w:rPr>
                <w:w w:val="120"/>
                <w:sz w:val="24"/>
                <w:szCs w:val="24"/>
              </w:rPr>
              <w:t>Освоение</w:t>
            </w:r>
            <w:r w:rsidRPr="003008DB">
              <w:rPr>
                <w:spacing w:val="1"/>
                <w:w w:val="120"/>
                <w:sz w:val="24"/>
                <w:szCs w:val="24"/>
              </w:rPr>
              <w:t xml:space="preserve"> </w:t>
            </w:r>
            <w:r w:rsidRPr="003008DB">
              <w:rPr>
                <w:w w:val="120"/>
                <w:sz w:val="24"/>
                <w:szCs w:val="24"/>
              </w:rPr>
              <w:t>комплекса</w:t>
            </w:r>
            <w:r w:rsidRPr="003008DB">
              <w:rPr>
                <w:spacing w:val="2"/>
                <w:w w:val="120"/>
                <w:sz w:val="24"/>
                <w:szCs w:val="24"/>
              </w:rPr>
              <w:t xml:space="preserve"> </w:t>
            </w:r>
            <w:r w:rsidRPr="003008DB">
              <w:rPr>
                <w:w w:val="120"/>
                <w:sz w:val="24"/>
                <w:szCs w:val="24"/>
              </w:rPr>
              <w:t>дыхательных,</w:t>
            </w:r>
            <w:r w:rsidRPr="003008DB">
              <w:rPr>
                <w:spacing w:val="2"/>
                <w:w w:val="120"/>
                <w:sz w:val="24"/>
                <w:szCs w:val="24"/>
              </w:rPr>
              <w:t xml:space="preserve"> </w:t>
            </w:r>
            <w:r w:rsidRPr="003008DB">
              <w:rPr>
                <w:w w:val="120"/>
                <w:sz w:val="24"/>
                <w:szCs w:val="24"/>
              </w:rPr>
              <w:t>артикуляционных</w:t>
            </w:r>
            <w:r w:rsidRPr="003008DB">
              <w:rPr>
                <w:spacing w:val="1"/>
                <w:w w:val="120"/>
                <w:sz w:val="24"/>
                <w:szCs w:val="24"/>
              </w:rPr>
              <w:t xml:space="preserve"> </w:t>
            </w:r>
            <w:r w:rsidRPr="003008DB">
              <w:rPr>
                <w:w w:val="120"/>
                <w:sz w:val="24"/>
                <w:szCs w:val="24"/>
              </w:rPr>
              <w:t>упражнений.</w:t>
            </w:r>
            <w:r w:rsidRPr="003008DB">
              <w:rPr>
                <w:spacing w:val="1"/>
                <w:w w:val="120"/>
                <w:sz w:val="24"/>
                <w:szCs w:val="24"/>
              </w:rPr>
              <w:t xml:space="preserve"> </w:t>
            </w:r>
            <w:r w:rsidRPr="003008DB">
              <w:rPr>
                <w:w w:val="120"/>
                <w:sz w:val="24"/>
                <w:szCs w:val="24"/>
              </w:rPr>
              <w:t>Вокальные</w:t>
            </w:r>
            <w:r w:rsidRPr="003008DB">
              <w:rPr>
                <w:spacing w:val="2"/>
                <w:w w:val="120"/>
                <w:sz w:val="24"/>
                <w:szCs w:val="24"/>
              </w:rPr>
              <w:t xml:space="preserve"> </w:t>
            </w:r>
            <w:r w:rsidRPr="003008DB">
              <w:rPr>
                <w:w w:val="120"/>
                <w:sz w:val="24"/>
                <w:szCs w:val="24"/>
              </w:rPr>
              <w:t>упражнения</w:t>
            </w:r>
            <w:r w:rsidRPr="003008DB">
              <w:rPr>
                <w:spacing w:val="1"/>
                <w:w w:val="120"/>
                <w:sz w:val="24"/>
                <w:szCs w:val="24"/>
              </w:rPr>
              <w:t xml:space="preserve"> </w:t>
            </w:r>
            <w:r w:rsidRPr="003008DB">
              <w:rPr>
                <w:w w:val="120"/>
                <w:sz w:val="24"/>
                <w:szCs w:val="24"/>
              </w:rPr>
              <w:t>на</w:t>
            </w:r>
            <w:r w:rsidRPr="003008DB">
              <w:rPr>
                <w:spacing w:val="2"/>
                <w:w w:val="120"/>
                <w:sz w:val="24"/>
                <w:szCs w:val="24"/>
              </w:rPr>
              <w:t xml:space="preserve"> </w:t>
            </w:r>
            <w:r w:rsidRPr="003008DB">
              <w:rPr>
                <w:w w:val="120"/>
                <w:sz w:val="24"/>
                <w:szCs w:val="24"/>
              </w:rPr>
              <w:t>развитие</w:t>
            </w:r>
            <w:r w:rsidRPr="003008DB">
              <w:rPr>
                <w:spacing w:val="2"/>
                <w:w w:val="120"/>
                <w:sz w:val="24"/>
                <w:szCs w:val="24"/>
              </w:rPr>
              <w:t xml:space="preserve"> </w:t>
            </w:r>
            <w:r w:rsidRPr="003008DB">
              <w:rPr>
                <w:w w:val="120"/>
                <w:sz w:val="24"/>
                <w:szCs w:val="24"/>
              </w:rPr>
              <w:t>гибкости</w:t>
            </w:r>
            <w:r w:rsidRPr="003008DB">
              <w:rPr>
                <w:spacing w:val="8"/>
                <w:w w:val="120"/>
                <w:sz w:val="24"/>
                <w:szCs w:val="24"/>
              </w:rPr>
              <w:t xml:space="preserve"> </w:t>
            </w:r>
            <w:r w:rsidRPr="003008DB">
              <w:rPr>
                <w:w w:val="120"/>
                <w:sz w:val="24"/>
                <w:szCs w:val="24"/>
              </w:rPr>
              <w:t>голоса,</w:t>
            </w:r>
            <w:r w:rsidRPr="003008DB">
              <w:rPr>
                <w:spacing w:val="8"/>
                <w:w w:val="120"/>
                <w:sz w:val="24"/>
                <w:szCs w:val="24"/>
              </w:rPr>
              <w:t xml:space="preserve"> </w:t>
            </w:r>
            <w:r w:rsidRPr="003008DB">
              <w:rPr>
                <w:w w:val="120"/>
                <w:sz w:val="24"/>
                <w:szCs w:val="24"/>
              </w:rPr>
              <w:t>расширения</w:t>
            </w:r>
            <w:r w:rsidRPr="003008DB">
              <w:rPr>
                <w:spacing w:val="8"/>
                <w:w w:val="120"/>
                <w:sz w:val="24"/>
                <w:szCs w:val="24"/>
              </w:rPr>
              <w:t xml:space="preserve"> </w:t>
            </w:r>
            <w:r w:rsidRPr="003008DB">
              <w:rPr>
                <w:w w:val="120"/>
                <w:sz w:val="24"/>
                <w:szCs w:val="24"/>
              </w:rPr>
              <w:t>его</w:t>
            </w:r>
            <w:r w:rsidRPr="003008DB">
              <w:rPr>
                <w:spacing w:val="8"/>
                <w:w w:val="120"/>
                <w:sz w:val="24"/>
                <w:szCs w:val="24"/>
              </w:rPr>
              <w:t xml:space="preserve"> </w:t>
            </w:r>
            <w:r w:rsidRPr="003008DB">
              <w:rPr>
                <w:w w:val="120"/>
                <w:sz w:val="24"/>
                <w:szCs w:val="24"/>
              </w:rPr>
              <w:t>диапазона.</w:t>
            </w:r>
          </w:p>
          <w:p w:rsidR="00A90BA0" w:rsidRPr="003008DB" w:rsidRDefault="00A90BA0" w:rsidP="00BF0C92">
            <w:pPr>
              <w:pStyle w:val="TOC1"/>
              <w:keepNext/>
              <w:rPr>
                <w:sz w:val="24"/>
                <w:szCs w:val="24"/>
              </w:rPr>
            </w:pPr>
            <w:r w:rsidRPr="003008DB">
              <w:rPr>
                <w:w w:val="120"/>
                <w:sz w:val="24"/>
                <w:szCs w:val="24"/>
              </w:rPr>
              <w:t>Проблемная</w:t>
            </w:r>
            <w:r w:rsidRPr="003008DB">
              <w:rPr>
                <w:spacing w:val="5"/>
                <w:w w:val="120"/>
                <w:sz w:val="24"/>
                <w:szCs w:val="24"/>
              </w:rPr>
              <w:t xml:space="preserve"> </w:t>
            </w:r>
            <w:r w:rsidRPr="003008DB">
              <w:rPr>
                <w:w w:val="120"/>
                <w:sz w:val="24"/>
                <w:szCs w:val="24"/>
              </w:rPr>
              <w:t>ситуация:</w:t>
            </w:r>
            <w:r w:rsidRPr="003008DB">
              <w:rPr>
                <w:spacing w:val="5"/>
                <w:w w:val="120"/>
                <w:sz w:val="24"/>
                <w:szCs w:val="24"/>
              </w:rPr>
              <w:t xml:space="preserve"> </w:t>
            </w:r>
            <w:r w:rsidRPr="003008DB">
              <w:rPr>
                <w:w w:val="120"/>
                <w:sz w:val="24"/>
                <w:szCs w:val="24"/>
              </w:rPr>
              <w:t>что</w:t>
            </w:r>
            <w:r w:rsidRPr="003008DB">
              <w:rPr>
                <w:spacing w:val="5"/>
                <w:w w:val="120"/>
                <w:sz w:val="24"/>
                <w:szCs w:val="24"/>
              </w:rPr>
              <w:t xml:space="preserve"> </w:t>
            </w:r>
            <w:r w:rsidRPr="003008DB">
              <w:rPr>
                <w:w w:val="120"/>
                <w:sz w:val="24"/>
                <w:szCs w:val="24"/>
              </w:rPr>
              <w:t>значит</w:t>
            </w:r>
            <w:r w:rsidRPr="003008DB">
              <w:rPr>
                <w:spacing w:val="5"/>
                <w:w w:val="120"/>
                <w:sz w:val="24"/>
                <w:szCs w:val="24"/>
              </w:rPr>
              <w:t xml:space="preserve"> </w:t>
            </w:r>
            <w:r w:rsidRPr="003008DB">
              <w:rPr>
                <w:w w:val="120"/>
                <w:sz w:val="24"/>
                <w:szCs w:val="24"/>
              </w:rPr>
              <w:t>красивое</w:t>
            </w:r>
            <w:r w:rsidRPr="003008DB">
              <w:rPr>
                <w:spacing w:val="5"/>
                <w:w w:val="120"/>
                <w:sz w:val="24"/>
                <w:szCs w:val="24"/>
              </w:rPr>
              <w:t xml:space="preserve"> </w:t>
            </w:r>
            <w:r w:rsidRPr="003008DB">
              <w:rPr>
                <w:w w:val="120"/>
                <w:sz w:val="24"/>
                <w:szCs w:val="24"/>
              </w:rPr>
              <w:t>пение?</w:t>
            </w:r>
            <w:r w:rsidRPr="003008DB">
              <w:rPr>
                <w:spacing w:val="1"/>
                <w:w w:val="120"/>
                <w:sz w:val="24"/>
                <w:szCs w:val="24"/>
              </w:rPr>
              <w:t xml:space="preserve"> </w:t>
            </w:r>
            <w:r w:rsidRPr="003008DB">
              <w:rPr>
                <w:w w:val="120"/>
                <w:sz w:val="24"/>
                <w:szCs w:val="24"/>
              </w:rPr>
              <w:t>Музыкальная</w:t>
            </w:r>
            <w:r w:rsidRPr="003008DB">
              <w:rPr>
                <w:spacing w:val="5"/>
                <w:w w:val="120"/>
                <w:sz w:val="24"/>
                <w:szCs w:val="24"/>
              </w:rPr>
              <w:t xml:space="preserve"> </w:t>
            </w:r>
            <w:r w:rsidRPr="003008DB">
              <w:rPr>
                <w:w w:val="120"/>
                <w:sz w:val="24"/>
                <w:szCs w:val="24"/>
              </w:rPr>
              <w:t>викторина</w:t>
            </w:r>
            <w:r w:rsidRPr="003008DB">
              <w:rPr>
                <w:spacing w:val="6"/>
                <w:w w:val="120"/>
                <w:sz w:val="24"/>
                <w:szCs w:val="24"/>
              </w:rPr>
              <w:t xml:space="preserve"> </w:t>
            </w:r>
            <w:r w:rsidRPr="003008DB">
              <w:rPr>
                <w:w w:val="120"/>
                <w:sz w:val="24"/>
                <w:szCs w:val="24"/>
              </w:rPr>
              <w:t>на</w:t>
            </w:r>
            <w:r w:rsidRPr="003008DB">
              <w:rPr>
                <w:spacing w:val="6"/>
                <w:w w:val="120"/>
                <w:sz w:val="24"/>
                <w:szCs w:val="24"/>
              </w:rPr>
              <w:t xml:space="preserve"> </w:t>
            </w:r>
            <w:r w:rsidRPr="003008DB">
              <w:rPr>
                <w:w w:val="120"/>
                <w:sz w:val="24"/>
                <w:szCs w:val="24"/>
              </w:rPr>
              <w:t>знание</w:t>
            </w:r>
            <w:r w:rsidRPr="003008DB">
              <w:rPr>
                <w:spacing w:val="5"/>
                <w:w w:val="120"/>
                <w:sz w:val="24"/>
                <w:szCs w:val="24"/>
              </w:rPr>
              <w:t xml:space="preserve"> </w:t>
            </w:r>
            <w:r w:rsidRPr="003008DB">
              <w:rPr>
                <w:w w:val="120"/>
                <w:sz w:val="24"/>
                <w:szCs w:val="24"/>
              </w:rPr>
              <w:t>вокальных</w:t>
            </w:r>
            <w:r w:rsidRPr="003008DB">
              <w:rPr>
                <w:spacing w:val="6"/>
                <w:w w:val="120"/>
                <w:sz w:val="24"/>
                <w:szCs w:val="24"/>
              </w:rPr>
              <w:t xml:space="preserve"> </w:t>
            </w:r>
            <w:r w:rsidRPr="003008DB">
              <w:rPr>
                <w:w w:val="120"/>
                <w:sz w:val="24"/>
                <w:szCs w:val="24"/>
              </w:rPr>
              <w:t>музыкальных</w:t>
            </w:r>
            <w:r w:rsidRPr="003008DB">
              <w:rPr>
                <w:spacing w:val="8"/>
                <w:w w:val="120"/>
                <w:sz w:val="24"/>
                <w:szCs w:val="24"/>
              </w:rPr>
              <w:t xml:space="preserve"> </w:t>
            </w:r>
            <w:r w:rsidRPr="003008DB">
              <w:rPr>
                <w:w w:val="120"/>
                <w:sz w:val="24"/>
                <w:szCs w:val="24"/>
              </w:rPr>
              <w:t>произведений</w:t>
            </w:r>
            <w:r w:rsidRPr="003008DB">
              <w:rPr>
                <w:spacing w:val="9"/>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их</w:t>
            </w:r>
            <w:r w:rsidRPr="003008DB">
              <w:rPr>
                <w:spacing w:val="8"/>
                <w:w w:val="120"/>
                <w:sz w:val="24"/>
                <w:szCs w:val="24"/>
              </w:rPr>
              <w:t xml:space="preserve"> </w:t>
            </w:r>
            <w:r w:rsidRPr="003008DB">
              <w:rPr>
                <w:w w:val="120"/>
                <w:sz w:val="24"/>
                <w:szCs w:val="24"/>
              </w:rPr>
              <w:t>авторов.</w:t>
            </w:r>
          </w:p>
          <w:p w:rsidR="00A90BA0" w:rsidRPr="003008DB" w:rsidRDefault="00A90BA0" w:rsidP="00BF0C92">
            <w:pPr>
              <w:pStyle w:val="TOC1"/>
              <w:keepNext/>
              <w:rPr>
                <w:sz w:val="24"/>
                <w:szCs w:val="24"/>
              </w:rPr>
            </w:pPr>
            <w:r w:rsidRPr="003008DB">
              <w:rPr>
                <w:spacing w:val="-1"/>
                <w:w w:val="120"/>
                <w:sz w:val="24"/>
                <w:szCs w:val="24"/>
              </w:rPr>
              <w:t>Разучивание,</w:t>
            </w:r>
            <w:r w:rsidRPr="003008DB">
              <w:rPr>
                <w:spacing w:val="-12"/>
                <w:w w:val="120"/>
                <w:sz w:val="24"/>
                <w:szCs w:val="24"/>
              </w:rPr>
              <w:t xml:space="preserve"> </w:t>
            </w:r>
            <w:r w:rsidRPr="003008DB">
              <w:rPr>
                <w:w w:val="120"/>
                <w:sz w:val="24"/>
                <w:szCs w:val="24"/>
              </w:rPr>
              <w:t>исполнение</w:t>
            </w:r>
            <w:r w:rsidRPr="003008DB">
              <w:rPr>
                <w:spacing w:val="-12"/>
                <w:w w:val="120"/>
                <w:sz w:val="24"/>
                <w:szCs w:val="24"/>
              </w:rPr>
              <w:t xml:space="preserve"> </w:t>
            </w:r>
            <w:r w:rsidRPr="003008DB">
              <w:rPr>
                <w:w w:val="120"/>
                <w:sz w:val="24"/>
                <w:szCs w:val="24"/>
              </w:rPr>
              <w:t>вокальных</w:t>
            </w:r>
            <w:r w:rsidRPr="003008DB">
              <w:rPr>
                <w:spacing w:val="-11"/>
                <w:w w:val="120"/>
                <w:sz w:val="24"/>
                <w:szCs w:val="24"/>
              </w:rPr>
              <w:t xml:space="preserve"> </w:t>
            </w:r>
            <w:r w:rsidRPr="003008DB">
              <w:rPr>
                <w:w w:val="120"/>
                <w:sz w:val="24"/>
                <w:szCs w:val="24"/>
              </w:rPr>
              <w:t>произведений</w:t>
            </w:r>
            <w:r w:rsidRPr="003008DB">
              <w:rPr>
                <w:spacing w:val="-12"/>
                <w:w w:val="120"/>
                <w:sz w:val="24"/>
                <w:szCs w:val="24"/>
              </w:rPr>
              <w:t xml:space="preserve"> </w:t>
            </w:r>
            <w:r w:rsidRPr="003008DB">
              <w:rPr>
                <w:w w:val="120"/>
                <w:sz w:val="24"/>
                <w:szCs w:val="24"/>
              </w:rPr>
              <w:t>композиторов-классиков.</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i/>
                <w:w w:val="120"/>
                <w:sz w:val="24"/>
                <w:szCs w:val="24"/>
              </w:rPr>
              <w:t>На</w:t>
            </w:r>
            <w:r w:rsidRPr="003008DB">
              <w:rPr>
                <w:i/>
                <w:spacing w:val="1"/>
                <w:w w:val="120"/>
                <w:sz w:val="24"/>
                <w:szCs w:val="24"/>
              </w:rPr>
              <w:t xml:space="preserve"> </w:t>
            </w:r>
            <w:r w:rsidRPr="003008DB">
              <w:rPr>
                <w:i/>
                <w:w w:val="120"/>
                <w:sz w:val="24"/>
                <w:szCs w:val="24"/>
              </w:rPr>
              <w:t>выбор</w:t>
            </w:r>
            <w:r w:rsidRPr="003008DB">
              <w:rPr>
                <w:i/>
                <w:spacing w:val="1"/>
                <w:w w:val="120"/>
                <w:sz w:val="24"/>
                <w:szCs w:val="24"/>
              </w:rPr>
              <w:t xml:space="preserve"> </w:t>
            </w:r>
            <w:r w:rsidRPr="003008DB">
              <w:rPr>
                <w:i/>
                <w:w w:val="120"/>
                <w:sz w:val="24"/>
                <w:szCs w:val="24"/>
              </w:rPr>
              <w:t>или</w:t>
            </w:r>
            <w:r w:rsidRPr="003008DB">
              <w:rPr>
                <w:i/>
                <w:spacing w:val="1"/>
                <w:w w:val="120"/>
                <w:sz w:val="24"/>
                <w:szCs w:val="24"/>
              </w:rPr>
              <w:t xml:space="preserve"> </w:t>
            </w:r>
            <w:r w:rsidRPr="003008DB">
              <w:rPr>
                <w:i/>
                <w:w w:val="120"/>
                <w:sz w:val="24"/>
                <w:szCs w:val="24"/>
              </w:rPr>
              <w:t>факультативно</w:t>
            </w:r>
            <w:r w:rsidRPr="003008DB">
              <w:rPr>
                <w:w w:val="120"/>
                <w:sz w:val="24"/>
                <w:szCs w:val="24"/>
              </w:rPr>
              <w:t>:</w:t>
            </w:r>
            <w:r w:rsidRPr="003008DB">
              <w:rPr>
                <w:spacing w:val="1"/>
                <w:w w:val="120"/>
                <w:sz w:val="24"/>
                <w:szCs w:val="24"/>
              </w:rPr>
              <w:t xml:space="preserve"> </w:t>
            </w:r>
            <w:r w:rsidRPr="003008DB">
              <w:rPr>
                <w:w w:val="120"/>
                <w:sz w:val="24"/>
                <w:szCs w:val="24"/>
              </w:rPr>
              <w:t>Посещение</w:t>
            </w:r>
            <w:r w:rsidRPr="003008DB">
              <w:rPr>
                <w:spacing w:val="-10"/>
                <w:w w:val="120"/>
                <w:sz w:val="24"/>
                <w:szCs w:val="24"/>
              </w:rPr>
              <w:t xml:space="preserve"> </w:t>
            </w:r>
            <w:r w:rsidRPr="003008DB">
              <w:rPr>
                <w:w w:val="120"/>
                <w:sz w:val="24"/>
                <w:szCs w:val="24"/>
              </w:rPr>
              <w:t>концерта</w:t>
            </w:r>
            <w:r w:rsidRPr="003008DB">
              <w:rPr>
                <w:spacing w:val="-9"/>
                <w:w w:val="120"/>
                <w:sz w:val="24"/>
                <w:szCs w:val="24"/>
              </w:rPr>
              <w:t xml:space="preserve"> </w:t>
            </w:r>
            <w:r w:rsidRPr="003008DB">
              <w:rPr>
                <w:w w:val="120"/>
                <w:sz w:val="24"/>
                <w:szCs w:val="24"/>
              </w:rPr>
              <w:t>вокальной</w:t>
            </w:r>
            <w:r w:rsidRPr="003008DB">
              <w:rPr>
                <w:spacing w:val="-9"/>
                <w:w w:val="120"/>
                <w:sz w:val="24"/>
                <w:szCs w:val="24"/>
              </w:rPr>
              <w:t xml:space="preserve"> </w:t>
            </w:r>
            <w:r w:rsidRPr="003008DB">
              <w:rPr>
                <w:w w:val="120"/>
                <w:sz w:val="24"/>
                <w:szCs w:val="24"/>
              </w:rPr>
              <w:t>музыки.</w:t>
            </w:r>
            <w:r w:rsidRPr="003008DB">
              <w:rPr>
                <w:spacing w:val="-51"/>
                <w:w w:val="120"/>
                <w:sz w:val="24"/>
                <w:szCs w:val="24"/>
              </w:rPr>
              <w:t xml:space="preserve"> </w:t>
            </w:r>
            <w:r w:rsidRPr="003008DB">
              <w:rPr>
                <w:w w:val="120"/>
                <w:sz w:val="24"/>
                <w:szCs w:val="24"/>
              </w:rPr>
              <w:t>Школьный</w:t>
            </w:r>
            <w:r w:rsidRPr="003008DB">
              <w:rPr>
                <w:spacing w:val="2"/>
                <w:w w:val="120"/>
                <w:sz w:val="24"/>
                <w:szCs w:val="24"/>
              </w:rPr>
              <w:t xml:space="preserve"> </w:t>
            </w:r>
            <w:r w:rsidRPr="003008DB">
              <w:rPr>
                <w:w w:val="120"/>
                <w:sz w:val="24"/>
                <w:szCs w:val="24"/>
              </w:rPr>
              <w:t>конкурс</w:t>
            </w:r>
            <w:r w:rsidRPr="003008DB">
              <w:rPr>
                <w:spacing w:val="2"/>
                <w:w w:val="120"/>
                <w:sz w:val="24"/>
                <w:szCs w:val="24"/>
              </w:rPr>
              <w:t xml:space="preserve"> </w:t>
            </w:r>
            <w:r w:rsidRPr="003008DB">
              <w:rPr>
                <w:w w:val="120"/>
                <w:sz w:val="24"/>
                <w:szCs w:val="24"/>
              </w:rPr>
              <w:t>юных</w:t>
            </w:r>
            <w:r w:rsidRPr="003008DB">
              <w:rPr>
                <w:spacing w:val="3"/>
                <w:w w:val="120"/>
                <w:sz w:val="24"/>
                <w:szCs w:val="24"/>
              </w:rPr>
              <w:t xml:space="preserve"> </w:t>
            </w:r>
            <w:r w:rsidRPr="003008DB">
              <w:rPr>
                <w:w w:val="120"/>
                <w:sz w:val="24"/>
                <w:szCs w:val="24"/>
              </w:rPr>
              <w:t>вокалистов</w:t>
            </w:r>
          </w:p>
        </w:tc>
      </w:tr>
      <w:tr w:rsidR="00A90BA0" w:rsidRPr="00A641DA" w:rsidTr="00BF0C92">
        <w:trPr>
          <w:trHeight w:val="1750"/>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З)</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Pr>
          <w:p w:rsidR="00A90BA0" w:rsidRPr="003008DB" w:rsidRDefault="00A90BA0" w:rsidP="00BF0C92">
            <w:pPr>
              <w:pStyle w:val="TOC1"/>
              <w:keepNext/>
              <w:rPr>
                <w:sz w:val="24"/>
                <w:szCs w:val="24"/>
              </w:rPr>
            </w:pPr>
            <w:r w:rsidRPr="003008DB">
              <w:rPr>
                <w:w w:val="120"/>
                <w:sz w:val="24"/>
                <w:szCs w:val="24"/>
              </w:rPr>
              <w:t>Инстру-</w:t>
            </w:r>
            <w:r w:rsidRPr="003008DB">
              <w:rPr>
                <w:spacing w:val="-51"/>
                <w:w w:val="120"/>
                <w:sz w:val="24"/>
                <w:szCs w:val="24"/>
              </w:rPr>
              <w:t xml:space="preserve"> </w:t>
            </w:r>
            <w:r w:rsidRPr="003008DB">
              <w:rPr>
                <w:w w:val="115"/>
                <w:sz w:val="24"/>
                <w:szCs w:val="24"/>
              </w:rPr>
              <w:t>менталь-</w:t>
            </w:r>
            <w:r w:rsidRPr="003008DB">
              <w:rPr>
                <w:spacing w:val="-49"/>
                <w:w w:val="115"/>
                <w:sz w:val="24"/>
                <w:szCs w:val="24"/>
              </w:rPr>
              <w:t xml:space="preserve"> </w:t>
            </w:r>
            <w:r w:rsidRPr="003008DB">
              <w:rPr>
                <w:w w:val="120"/>
                <w:sz w:val="24"/>
                <w:szCs w:val="24"/>
              </w:rPr>
              <w:t>ная</w:t>
            </w:r>
            <w:r w:rsidRPr="003008DB">
              <w:rPr>
                <w:spacing w:val="1"/>
                <w:w w:val="120"/>
                <w:sz w:val="24"/>
                <w:szCs w:val="24"/>
              </w:rPr>
              <w:t xml:space="preserve"> </w:t>
            </w:r>
            <w:r w:rsidRPr="003008DB">
              <w:rPr>
                <w:w w:val="120"/>
                <w:sz w:val="24"/>
                <w:szCs w:val="24"/>
              </w:rPr>
              <w:t>музыка</w:t>
            </w:r>
          </w:p>
        </w:tc>
        <w:tc>
          <w:tcPr>
            <w:tcW w:w="2211" w:type="dxa"/>
          </w:tcPr>
          <w:p w:rsidR="00A90BA0" w:rsidRPr="003008DB" w:rsidRDefault="00A90BA0" w:rsidP="00BF0C92">
            <w:pPr>
              <w:pStyle w:val="TOC1"/>
              <w:keepNext/>
              <w:rPr>
                <w:sz w:val="24"/>
                <w:szCs w:val="24"/>
              </w:rPr>
            </w:pPr>
            <w:r w:rsidRPr="003008DB">
              <w:rPr>
                <w:w w:val="120"/>
                <w:sz w:val="24"/>
                <w:szCs w:val="24"/>
              </w:rPr>
              <w:t>Жанры</w:t>
            </w:r>
            <w:r w:rsidRPr="003008DB">
              <w:rPr>
                <w:spacing w:val="9"/>
                <w:w w:val="120"/>
                <w:sz w:val="24"/>
                <w:szCs w:val="24"/>
              </w:rPr>
              <w:t xml:space="preserve"> </w:t>
            </w:r>
            <w:r w:rsidRPr="003008DB">
              <w:rPr>
                <w:w w:val="120"/>
                <w:sz w:val="24"/>
                <w:szCs w:val="24"/>
              </w:rPr>
              <w:t>камерной</w:t>
            </w:r>
            <w:r w:rsidRPr="003008DB">
              <w:rPr>
                <w:spacing w:val="1"/>
                <w:w w:val="120"/>
                <w:sz w:val="24"/>
                <w:szCs w:val="24"/>
              </w:rPr>
              <w:t xml:space="preserve"> </w:t>
            </w:r>
            <w:r w:rsidRPr="003008DB">
              <w:rPr>
                <w:w w:val="120"/>
                <w:sz w:val="24"/>
                <w:szCs w:val="24"/>
              </w:rPr>
              <w:t>инструментальной</w:t>
            </w:r>
            <w:r w:rsidRPr="003008DB">
              <w:rPr>
                <w:spacing w:val="1"/>
                <w:w w:val="120"/>
                <w:sz w:val="24"/>
                <w:szCs w:val="24"/>
              </w:rPr>
              <w:t xml:space="preserve"> </w:t>
            </w:r>
            <w:r w:rsidRPr="003008DB">
              <w:rPr>
                <w:w w:val="120"/>
                <w:sz w:val="24"/>
                <w:szCs w:val="24"/>
              </w:rPr>
              <w:t>музыки: этюд, пьеса.</w:t>
            </w:r>
            <w:r w:rsidRPr="003008DB">
              <w:rPr>
                <w:spacing w:val="-51"/>
                <w:w w:val="120"/>
                <w:sz w:val="24"/>
                <w:szCs w:val="24"/>
              </w:rPr>
              <w:t xml:space="preserve"> </w:t>
            </w:r>
            <w:r w:rsidRPr="003008DB">
              <w:rPr>
                <w:w w:val="120"/>
                <w:sz w:val="24"/>
                <w:szCs w:val="24"/>
              </w:rPr>
              <w:t>Альбом.</w:t>
            </w:r>
            <w:r w:rsidRPr="003008DB">
              <w:rPr>
                <w:spacing w:val="10"/>
                <w:w w:val="120"/>
                <w:sz w:val="24"/>
                <w:szCs w:val="24"/>
              </w:rPr>
              <w:t xml:space="preserve"> </w:t>
            </w:r>
            <w:r w:rsidRPr="003008DB">
              <w:rPr>
                <w:w w:val="120"/>
                <w:sz w:val="24"/>
                <w:szCs w:val="24"/>
              </w:rPr>
              <w:t>Цикл.</w:t>
            </w:r>
          </w:p>
          <w:p w:rsidR="00A90BA0" w:rsidRPr="003008DB" w:rsidRDefault="00A90BA0" w:rsidP="00BF0C92">
            <w:pPr>
              <w:pStyle w:val="TOC1"/>
              <w:keepNext/>
              <w:rPr>
                <w:sz w:val="24"/>
                <w:szCs w:val="24"/>
              </w:rPr>
            </w:pPr>
            <w:r w:rsidRPr="003008DB">
              <w:rPr>
                <w:w w:val="115"/>
                <w:sz w:val="24"/>
                <w:szCs w:val="24"/>
              </w:rPr>
              <w:t>Сюита.</w:t>
            </w:r>
            <w:r w:rsidRPr="003008DB">
              <w:rPr>
                <w:spacing w:val="3"/>
                <w:w w:val="115"/>
                <w:sz w:val="24"/>
                <w:szCs w:val="24"/>
              </w:rPr>
              <w:t xml:space="preserve"> </w:t>
            </w:r>
            <w:r w:rsidRPr="003008DB">
              <w:rPr>
                <w:w w:val="115"/>
                <w:sz w:val="24"/>
                <w:szCs w:val="24"/>
              </w:rPr>
              <w:t>Соната.</w:t>
            </w:r>
            <w:r w:rsidRPr="003008DB">
              <w:rPr>
                <w:spacing w:val="-49"/>
                <w:w w:val="115"/>
                <w:sz w:val="24"/>
                <w:szCs w:val="24"/>
              </w:rPr>
              <w:t xml:space="preserve"> </w:t>
            </w:r>
            <w:r w:rsidRPr="003008DB">
              <w:rPr>
                <w:w w:val="115"/>
                <w:sz w:val="24"/>
                <w:szCs w:val="24"/>
              </w:rPr>
              <w:t>Квартет</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жанрами</w:t>
            </w:r>
            <w:r w:rsidRPr="003008DB">
              <w:rPr>
                <w:spacing w:val="1"/>
                <w:w w:val="115"/>
                <w:sz w:val="24"/>
                <w:szCs w:val="24"/>
              </w:rPr>
              <w:t xml:space="preserve"> </w:t>
            </w:r>
            <w:r w:rsidRPr="003008DB">
              <w:rPr>
                <w:w w:val="115"/>
                <w:sz w:val="24"/>
                <w:szCs w:val="24"/>
              </w:rPr>
              <w:t>камерной</w:t>
            </w:r>
            <w:r w:rsidRPr="003008DB">
              <w:rPr>
                <w:spacing w:val="1"/>
                <w:w w:val="115"/>
                <w:sz w:val="24"/>
                <w:szCs w:val="24"/>
              </w:rPr>
              <w:t xml:space="preserve"> </w:t>
            </w:r>
            <w:r w:rsidRPr="003008DB">
              <w:rPr>
                <w:w w:val="115"/>
                <w:sz w:val="24"/>
                <w:szCs w:val="24"/>
              </w:rPr>
              <w:t>инструментальной</w:t>
            </w:r>
            <w:r w:rsidRPr="003008DB">
              <w:rPr>
                <w:spacing w:val="1"/>
                <w:w w:val="115"/>
                <w:sz w:val="24"/>
                <w:szCs w:val="24"/>
              </w:rPr>
              <w:t xml:space="preserve"> </w:t>
            </w:r>
            <w:r w:rsidRPr="003008DB">
              <w:rPr>
                <w:w w:val="115"/>
                <w:sz w:val="24"/>
                <w:szCs w:val="24"/>
              </w:rPr>
              <w:t>музыки.</w:t>
            </w:r>
            <w:r w:rsidRPr="003008DB">
              <w:rPr>
                <w:spacing w:val="38"/>
                <w:w w:val="115"/>
                <w:sz w:val="24"/>
                <w:szCs w:val="24"/>
              </w:rPr>
              <w:t xml:space="preserve"> </w:t>
            </w:r>
            <w:r w:rsidRPr="003008DB">
              <w:rPr>
                <w:w w:val="115"/>
                <w:sz w:val="24"/>
                <w:szCs w:val="24"/>
              </w:rPr>
              <w:t>Слушание</w:t>
            </w:r>
            <w:r w:rsidRPr="003008DB">
              <w:rPr>
                <w:spacing w:val="38"/>
                <w:w w:val="115"/>
                <w:sz w:val="24"/>
                <w:szCs w:val="24"/>
              </w:rPr>
              <w:t xml:space="preserve"> </w:t>
            </w:r>
            <w:r w:rsidRPr="003008DB">
              <w:rPr>
                <w:w w:val="115"/>
                <w:sz w:val="24"/>
                <w:szCs w:val="24"/>
              </w:rPr>
              <w:t>произведений</w:t>
            </w:r>
            <w:r w:rsidRPr="003008DB">
              <w:rPr>
                <w:spacing w:val="38"/>
                <w:w w:val="115"/>
                <w:sz w:val="24"/>
                <w:szCs w:val="24"/>
              </w:rPr>
              <w:t xml:space="preserve"> </w:t>
            </w:r>
            <w:r w:rsidRPr="003008DB">
              <w:rPr>
                <w:w w:val="115"/>
                <w:sz w:val="24"/>
                <w:szCs w:val="24"/>
              </w:rPr>
              <w:t>композиторов-классиков.</w:t>
            </w:r>
            <w:r w:rsidRPr="003008DB">
              <w:rPr>
                <w:spacing w:val="25"/>
                <w:w w:val="115"/>
                <w:sz w:val="24"/>
                <w:szCs w:val="24"/>
              </w:rPr>
              <w:t xml:space="preserve"> </w:t>
            </w:r>
            <w:r w:rsidRPr="003008DB">
              <w:rPr>
                <w:w w:val="115"/>
                <w:sz w:val="24"/>
                <w:szCs w:val="24"/>
              </w:rPr>
              <w:t>Определение</w:t>
            </w:r>
            <w:r w:rsidRPr="003008DB">
              <w:rPr>
                <w:spacing w:val="25"/>
                <w:w w:val="115"/>
                <w:sz w:val="24"/>
                <w:szCs w:val="24"/>
              </w:rPr>
              <w:t xml:space="preserve"> </w:t>
            </w:r>
            <w:r w:rsidRPr="003008DB">
              <w:rPr>
                <w:w w:val="115"/>
                <w:sz w:val="24"/>
                <w:szCs w:val="24"/>
              </w:rPr>
              <w:t>комплекса</w:t>
            </w:r>
            <w:r w:rsidRPr="003008DB">
              <w:rPr>
                <w:spacing w:val="25"/>
                <w:w w:val="115"/>
                <w:sz w:val="24"/>
                <w:szCs w:val="24"/>
              </w:rPr>
              <w:t xml:space="preserve"> </w:t>
            </w:r>
            <w:r w:rsidRPr="003008DB">
              <w:rPr>
                <w:w w:val="115"/>
                <w:sz w:val="24"/>
                <w:szCs w:val="24"/>
              </w:rPr>
              <w:t>выразительных</w:t>
            </w:r>
            <w:r w:rsidRPr="003008DB">
              <w:rPr>
                <w:spacing w:val="25"/>
                <w:w w:val="115"/>
                <w:sz w:val="24"/>
                <w:szCs w:val="24"/>
              </w:rPr>
              <w:t xml:space="preserve"> </w:t>
            </w:r>
            <w:r w:rsidRPr="003008DB">
              <w:rPr>
                <w:w w:val="115"/>
                <w:sz w:val="24"/>
                <w:szCs w:val="24"/>
              </w:rPr>
              <w:t>средств.</w:t>
            </w:r>
          </w:p>
          <w:p w:rsidR="00A90BA0" w:rsidRPr="003008DB" w:rsidRDefault="00A90BA0" w:rsidP="00BF0C92">
            <w:pPr>
              <w:pStyle w:val="TOC1"/>
              <w:keepNext/>
              <w:rPr>
                <w:sz w:val="24"/>
                <w:szCs w:val="24"/>
              </w:rPr>
            </w:pPr>
            <w:r w:rsidRPr="003008DB">
              <w:rPr>
                <w:spacing w:val="-1"/>
                <w:w w:val="120"/>
                <w:sz w:val="24"/>
                <w:szCs w:val="24"/>
              </w:rPr>
              <w:t>Описание</w:t>
            </w:r>
            <w:r w:rsidRPr="003008DB">
              <w:rPr>
                <w:spacing w:val="-12"/>
                <w:w w:val="120"/>
                <w:sz w:val="24"/>
                <w:szCs w:val="24"/>
              </w:rPr>
              <w:t xml:space="preserve"> </w:t>
            </w:r>
            <w:r w:rsidRPr="003008DB">
              <w:rPr>
                <w:spacing w:val="-1"/>
                <w:w w:val="120"/>
                <w:sz w:val="24"/>
                <w:szCs w:val="24"/>
              </w:rPr>
              <w:t>своего</w:t>
            </w:r>
            <w:r w:rsidRPr="003008DB">
              <w:rPr>
                <w:spacing w:val="-11"/>
                <w:w w:val="120"/>
                <w:sz w:val="24"/>
                <w:szCs w:val="24"/>
              </w:rPr>
              <w:t xml:space="preserve"> </w:t>
            </w:r>
            <w:r w:rsidRPr="003008DB">
              <w:rPr>
                <w:w w:val="120"/>
                <w:sz w:val="24"/>
                <w:szCs w:val="24"/>
              </w:rPr>
              <w:t>впечатления</w:t>
            </w:r>
            <w:r w:rsidRPr="003008DB">
              <w:rPr>
                <w:spacing w:val="-12"/>
                <w:w w:val="120"/>
                <w:sz w:val="24"/>
                <w:szCs w:val="24"/>
              </w:rPr>
              <w:t xml:space="preserve"> </w:t>
            </w:r>
            <w:r w:rsidRPr="003008DB">
              <w:rPr>
                <w:w w:val="120"/>
                <w:sz w:val="24"/>
                <w:szCs w:val="24"/>
              </w:rPr>
              <w:t>от</w:t>
            </w:r>
            <w:r w:rsidRPr="003008DB">
              <w:rPr>
                <w:spacing w:val="-11"/>
                <w:w w:val="120"/>
                <w:sz w:val="24"/>
                <w:szCs w:val="24"/>
              </w:rPr>
              <w:t xml:space="preserve"> </w:t>
            </w:r>
            <w:r w:rsidRPr="003008DB">
              <w:rPr>
                <w:w w:val="120"/>
                <w:sz w:val="24"/>
                <w:szCs w:val="24"/>
              </w:rPr>
              <w:t>восприятия.</w:t>
            </w:r>
            <w:r w:rsidRPr="003008DB">
              <w:rPr>
                <w:spacing w:val="-51"/>
                <w:w w:val="120"/>
                <w:sz w:val="24"/>
                <w:szCs w:val="24"/>
              </w:rPr>
              <w:t xml:space="preserve"> </w:t>
            </w:r>
            <w:r w:rsidRPr="003008DB">
              <w:rPr>
                <w:w w:val="120"/>
                <w:sz w:val="24"/>
                <w:szCs w:val="24"/>
              </w:rPr>
              <w:t>Музыкальная</w:t>
            </w:r>
            <w:r w:rsidRPr="003008DB">
              <w:rPr>
                <w:spacing w:val="9"/>
                <w:w w:val="120"/>
                <w:sz w:val="24"/>
                <w:szCs w:val="24"/>
              </w:rPr>
              <w:t xml:space="preserve"> </w:t>
            </w:r>
            <w:r w:rsidRPr="003008DB">
              <w:rPr>
                <w:w w:val="120"/>
                <w:sz w:val="24"/>
                <w:szCs w:val="24"/>
              </w:rPr>
              <w:t>викторина.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spacing w:val="-1"/>
                <w:w w:val="120"/>
                <w:sz w:val="24"/>
                <w:szCs w:val="24"/>
              </w:rPr>
              <w:t>Посещение</w:t>
            </w:r>
            <w:r w:rsidRPr="003008DB">
              <w:rPr>
                <w:spacing w:val="-10"/>
                <w:w w:val="120"/>
                <w:sz w:val="24"/>
                <w:szCs w:val="24"/>
              </w:rPr>
              <w:t xml:space="preserve"> </w:t>
            </w:r>
            <w:r w:rsidRPr="003008DB">
              <w:rPr>
                <w:spacing w:val="-1"/>
                <w:w w:val="120"/>
                <w:sz w:val="24"/>
                <w:szCs w:val="24"/>
              </w:rPr>
              <w:t>концерта</w:t>
            </w:r>
            <w:r w:rsidRPr="003008DB">
              <w:rPr>
                <w:spacing w:val="-10"/>
                <w:w w:val="120"/>
                <w:sz w:val="24"/>
                <w:szCs w:val="24"/>
              </w:rPr>
              <w:t xml:space="preserve"> </w:t>
            </w:r>
            <w:r w:rsidRPr="003008DB">
              <w:rPr>
                <w:spacing w:val="-1"/>
                <w:w w:val="120"/>
                <w:sz w:val="24"/>
                <w:szCs w:val="24"/>
              </w:rPr>
              <w:t>инструментальной</w:t>
            </w:r>
            <w:r w:rsidRPr="003008DB">
              <w:rPr>
                <w:spacing w:val="-10"/>
                <w:w w:val="120"/>
                <w:sz w:val="24"/>
                <w:szCs w:val="24"/>
              </w:rPr>
              <w:t xml:space="preserve"> </w:t>
            </w:r>
            <w:r w:rsidRPr="003008DB">
              <w:rPr>
                <w:w w:val="120"/>
                <w:sz w:val="24"/>
                <w:szCs w:val="24"/>
              </w:rPr>
              <w:t>музыки.</w:t>
            </w:r>
            <w:r w:rsidRPr="003008DB">
              <w:rPr>
                <w:spacing w:val="-51"/>
                <w:w w:val="120"/>
                <w:sz w:val="24"/>
                <w:szCs w:val="24"/>
              </w:rPr>
              <w:t xml:space="preserve"> </w:t>
            </w:r>
            <w:r w:rsidRPr="003008DB">
              <w:rPr>
                <w:w w:val="120"/>
                <w:sz w:val="24"/>
                <w:szCs w:val="24"/>
              </w:rPr>
              <w:t>Составление</w:t>
            </w:r>
            <w:r w:rsidRPr="003008DB">
              <w:rPr>
                <w:spacing w:val="4"/>
                <w:w w:val="120"/>
                <w:sz w:val="24"/>
                <w:szCs w:val="24"/>
              </w:rPr>
              <w:t xml:space="preserve"> </w:t>
            </w:r>
            <w:r w:rsidRPr="003008DB">
              <w:rPr>
                <w:w w:val="120"/>
                <w:sz w:val="24"/>
                <w:szCs w:val="24"/>
              </w:rPr>
              <w:t>словаря</w:t>
            </w:r>
            <w:r w:rsidRPr="003008DB">
              <w:rPr>
                <w:spacing w:val="4"/>
                <w:w w:val="120"/>
                <w:sz w:val="24"/>
                <w:szCs w:val="24"/>
              </w:rPr>
              <w:t xml:space="preserve"> </w:t>
            </w:r>
            <w:r w:rsidRPr="003008DB">
              <w:rPr>
                <w:w w:val="120"/>
                <w:sz w:val="24"/>
                <w:szCs w:val="24"/>
              </w:rPr>
              <w:t>музыкальных</w:t>
            </w:r>
            <w:r w:rsidRPr="003008DB">
              <w:rPr>
                <w:spacing w:val="4"/>
                <w:w w:val="120"/>
                <w:sz w:val="24"/>
                <w:szCs w:val="24"/>
              </w:rPr>
              <w:t xml:space="preserve"> </w:t>
            </w:r>
            <w:r w:rsidRPr="003008DB">
              <w:rPr>
                <w:w w:val="120"/>
                <w:sz w:val="24"/>
                <w:szCs w:val="24"/>
              </w:rPr>
              <w:t>жанров</w:t>
            </w:r>
          </w:p>
        </w:tc>
      </w:tr>
      <w:tr w:rsidR="00A90BA0" w:rsidRPr="00A641DA" w:rsidTr="00BF0C92">
        <w:trPr>
          <w:trHeight w:val="1548"/>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t>И)</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Pr>
          <w:p w:rsidR="00A90BA0" w:rsidRPr="003008DB" w:rsidRDefault="00A90BA0" w:rsidP="00BF0C92">
            <w:pPr>
              <w:pStyle w:val="TOC1"/>
              <w:keepNext/>
              <w:rPr>
                <w:sz w:val="24"/>
                <w:szCs w:val="24"/>
              </w:rPr>
            </w:pPr>
            <w:r w:rsidRPr="003008DB">
              <w:rPr>
                <w:w w:val="120"/>
                <w:sz w:val="24"/>
                <w:szCs w:val="24"/>
              </w:rPr>
              <w:t>Про-</w:t>
            </w:r>
            <w:r w:rsidRPr="003008DB">
              <w:rPr>
                <w:spacing w:val="1"/>
                <w:w w:val="120"/>
                <w:sz w:val="24"/>
                <w:szCs w:val="24"/>
              </w:rPr>
              <w:t xml:space="preserve"> </w:t>
            </w:r>
            <w:r w:rsidRPr="003008DB">
              <w:rPr>
                <w:w w:val="120"/>
                <w:sz w:val="24"/>
                <w:szCs w:val="24"/>
              </w:rPr>
              <w:t>граммная</w:t>
            </w:r>
            <w:r w:rsidRPr="003008DB">
              <w:rPr>
                <w:spacing w:val="-51"/>
                <w:w w:val="120"/>
                <w:sz w:val="24"/>
                <w:szCs w:val="24"/>
              </w:rPr>
              <w:t xml:space="preserve"> </w:t>
            </w:r>
            <w:r w:rsidRPr="003008DB">
              <w:rPr>
                <w:w w:val="120"/>
                <w:sz w:val="24"/>
                <w:szCs w:val="24"/>
              </w:rPr>
              <w:t>музыка</w:t>
            </w:r>
          </w:p>
        </w:tc>
        <w:tc>
          <w:tcPr>
            <w:tcW w:w="2211" w:type="dxa"/>
          </w:tcPr>
          <w:p w:rsidR="00A90BA0" w:rsidRPr="003008DB" w:rsidRDefault="00A90BA0" w:rsidP="00BF0C92">
            <w:pPr>
              <w:pStyle w:val="TOC1"/>
              <w:keepNext/>
              <w:rPr>
                <w:sz w:val="24"/>
                <w:szCs w:val="24"/>
              </w:rPr>
            </w:pPr>
            <w:r w:rsidRPr="003008DB">
              <w:rPr>
                <w:w w:val="120"/>
                <w:sz w:val="24"/>
                <w:szCs w:val="24"/>
              </w:rPr>
              <w:t>Программная музыка.</w:t>
            </w:r>
            <w:r w:rsidRPr="003008DB">
              <w:rPr>
                <w:spacing w:val="6"/>
                <w:w w:val="120"/>
                <w:sz w:val="24"/>
                <w:szCs w:val="24"/>
              </w:rPr>
              <w:t xml:space="preserve"> </w:t>
            </w:r>
            <w:r w:rsidRPr="003008DB">
              <w:rPr>
                <w:w w:val="120"/>
                <w:sz w:val="24"/>
                <w:szCs w:val="24"/>
              </w:rPr>
              <w:t>Программное</w:t>
            </w:r>
            <w:r w:rsidRPr="003008DB">
              <w:rPr>
                <w:spacing w:val="1"/>
                <w:w w:val="120"/>
                <w:sz w:val="24"/>
                <w:szCs w:val="24"/>
              </w:rPr>
              <w:t xml:space="preserve"> </w:t>
            </w:r>
            <w:r w:rsidRPr="003008DB">
              <w:rPr>
                <w:spacing w:val="-1"/>
                <w:w w:val="120"/>
                <w:sz w:val="24"/>
                <w:szCs w:val="24"/>
              </w:rPr>
              <w:t xml:space="preserve">название, </w:t>
            </w:r>
            <w:r w:rsidRPr="003008DB">
              <w:rPr>
                <w:w w:val="120"/>
                <w:sz w:val="24"/>
                <w:szCs w:val="24"/>
              </w:rPr>
              <w:t>известный</w:t>
            </w:r>
            <w:r w:rsidRPr="003008DB">
              <w:rPr>
                <w:spacing w:val="-51"/>
                <w:w w:val="120"/>
                <w:sz w:val="24"/>
                <w:szCs w:val="24"/>
              </w:rPr>
              <w:t xml:space="preserve"> </w:t>
            </w:r>
            <w:r w:rsidRPr="003008DB">
              <w:rPr>
                <w:w w:val="120"/>
                <w:sz w:val="24"/>
                <w:szCs w:val="24"/>
              </w:rPr>
              <w:t>сюжет,</w:t>
            </w:r>
            <w:r w:rsidRPr="003008DB">
              <w:rPr>
                <w:spacing w:val="2"/>
                <w:w w:val="120"/>
                <w:sz w:val="24"/>
                <w:szCs w:val="24"/>
              </w:rPr>
              <w:t xml:space="preserve"> </w:t>
            </w:r>
            <w:r w:rsidRPr="003008DB">
              <w:rPr>
                <w:w w:val="120"/>
                <w:sz w:val="24"/>
                <w:szCs w:val="24"/>
              </w:rPr>
              <w:lastRenderedPageBreak/>
              <w:t>литературный</w:t>
            </w:r>
            <w:r w:rsidRPr="003008DB">
              <w:rPr>
                <w:spacing w:val="8"/>
                <w:w w:val="120"/>
                <w:sz w:val="24"/>
                <w:szCs w:val="24"/>
              </w:rPr>
              <w:t xml:space="preserve"> </w:t>
            </w:r>
            <w:r w:rsidRPr="003008DB">
              <w:rPr>
                <w:w w:val="120"/>
                <w:sz w:val="24"/>
                <w:szCs w:val="24"/>
              </w:rPr>
              <w:t>эпиграф</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Слушание произведений программной музыки. Обсуждение музыкального образа, музыкальных средств, использованных</w:t>
            </w:r>
            <w:r w:rsidRPr="003008DB">
              <w:rPr>
                <w:spacing w:val="13"/>
                <w:w w:val="115"/>
                <w:sz w:val="24"/>
                <w:szCs w:val="24"/>
              </w:rPr>
              <w:t xml:space="preserve"> </w:t>
            </w:r>
            <w:r w:rsidRPr="003008DB">
              <w:rPr>
                <w:w w:val="115"/>
                <w:sz w:val="24"/>
                <w:szCs w:val="24"/>
              </w:rPr>
              <w:t>композитором.</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lastRenderedPageBreak/>
              <w:t>Рисование</w:t>
            </w:r>
            <w:r w:rsidRPr="003008DB">
              <w:rPr>
                <w:spacing w:val="30"/>
                <w:w w:val="115"/>
                <w:sz w:val="24"/>
                <w:szCs w:val="24"/>
              </w:rPr>
              <w:t xml:space="preserve"> </w:t>
            </w:r>
            <w:r w:rsidRPr="003008DB">
              <w:rPr>
                <w:w w:val="115"/>
                <w:sz w:val="24"/>
                <w:szCs w:val="24"/>
              </w:rPr>
              <w:t>образов</w:t>
            </w:r>
            <w:r w:rsidRPr="003008DB">
              <w:rPr>
                <w:spacing w:val="31"/>
                <w:w w:val="115"/>
                <w:sz w:val="24"/>
                <w:szCs w:val="24"/>
              </w:rPr>
              <w:t xml:space="preserve"> </w:t>
            </w:r>
            <w:r w:rsidRPr="003008DB">
              <w:rPr>
                <w:w w:val="115"/>
                <w:sz w:val="24"/>
                <w:szCs w:val="24"/>
              </w:rPr>
              <w:t>программной</w:t>
            </w:r>
            <w:r w:rsidRPr="003008DB">
              <w:rPr>
                <w:spacing w:val="31"/>
                <w:w w:val="115"/>
                <w:sz w:val="24"/>
                <w:szCs w:val="24"/>
              </w:rPr>
              <w:t xml:space="preserve"> </w:t>
            </w:r>
            <w:r w:rsidRPr="003008DB">
              <w:rPr>
                <w:w w:val="115"/>
                <w:sz w:val="24"/>
                <w:szCs w:val="24"/>
              </w:rPr>
              <w:t>музыки.</w:t>
            </w:r>
          </w:p>
          <w:p w:rsidR="00A90BA0" w:rsidRPr="003008DB" w:rsidRDefault="00A90BA0" w:rsidP="00BF0C92">
            <w:pPr>
              <w:pStyle w:val="TOC1"/>
              <w:keepNext/>
              <w:rPr>
                <w:sz w:val="24"/>
                <w:szCs w:val="24"/>
              </w:rPr>
            </w:pPr>
            <w:r w:rsidRPr="003008DB">
              <w:rPr>
                <w:w w:val="115"/>
                <w:sz w:val="24"/>
                <w:szCs w:val="24"/>
              </w:rPr>
              <w:t>Сочинение небольших миниатюр (вокальные или инструментальные</w:t>
            </w:r>
            <w:r w:rsidRPr="003008DB">
              <w:rPr>
                <w:spacing w:val="18"/>
                <w:w w:val="115"/>
                <w:sz w:val="24"/>
                <w:szCs w:val="24"/>
              </w:rPr>
              <w:t xml:space="preserve"> </w:t>
            </w:r>
            <w:r w:rsidRPr="003008DB">
              <w:rPr>
                <w:w w:val="115"/>
                <w:sz w:val="24"/>
                <w:szCs w:val="24"/>
              </w:rPr>
              <w:t>импровизации)</w:t>
            </w:r>
            <w:r w:rsidRPr="003008DB">
              <w:rPr>
                <w:spacing w:val="19"/>
                <w:w w:val="115"/>
                <w:sz w:val="24"/>
                <w:szCs w:val="24"/>
              </w:rPr>
              <w:t xml:space="preserve"> </w:t>
            </w:r>
            <w:r w:rsidRPr="003008DB">
              <w:rPr>
                <w:w w:val="115"/>
                <w:sz w:val="24"/>
                <w:szCs w:val="24"/>
              </w:rPr>
              <w:t>по</w:t>
            </w:r>
            <w:r w:rsidRPr="003008DB">
              <w:rPr>
                <w:spacing w:val="19"/>
                <w:w w:val="115"/>
                <w:sz w:val="24"/>
                <w:szCs w:val="24"/>
              </w:rPr>
              <w:t xml:space="preserve"> </w:t>
            </w:r>
            <w:r w:rsidRPr="003008DB">
              <w:rPr>
                <w:w w:val="115"/>
                <w:sz w:val="24"/>
                <w:szCs w:val="24"/>
              </w:rPr>
              <w:t>заданной</w:t>
            </w:r>
            <w:r w:rsidRPr="003008DB">
              <w:rPr>
                <w:spacing w:val="19"/>
                <w:w w:val="115"/>
                <w:sz w:val="24"/>
                <w:szCs w:val="24"/>
              </w:rPr>
              <w:t xml:space="preserve"> </w:t>
            </w:r>
            <w:r w:rsidRPr="003008DB">
              <w:rPr>
                <w:w w:val="115"/>
                <w:sz w:val="24"/>
                <w:szCs w:val="24"/>
              </w:rPr>
              <w:t>программе</w:t>
            </w:r>
          </w:p>
        </w:tc>
      </w:tr>
      <w:tr w:rsidR="00A90BA0" w:rsidRPr="00A641DA" w:rsidTr="00BF0C92">
        <w:trPr>
          <w:trHeight w:val="1948"/>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К)</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0"/>
                <w:sz w:val="24"/>
                <w:szCs w:val="24"/>
              </w:rPr>
              <w:t>Симфони-</w:t>
            </w:r>
            <w:r w:rsidRPr="003008DB">
              <w:rPr>
                <w:spacing w:val="-47"/>
                <w:w w:val="110"/>
                <w:sz w:val="24"/>
                <w:szCs w:val="24"/>
              </w:rPr>
              <w:t xml:space="preserve"> </w:t>
            </w:r>
            <w:r w:rsidRPr="003008DB">
              <w:rPr>
                <w:w w:val="120"/>
                <w:sz w:val="24"/>
                <w:szCs w:val="24"/>
              </w:rPr>
              <w:t>ческая</w:t>
            </w:r>
            <w:r w:rsidRPr="003008DB">
              <w:rPr>
                <w:spacing w:val="1"/>
                <w:w w:val="120"/>
                <w:sz w:val="24"/>
                <w:szCs w:val="24"/>
              </w:rPr>
              <w:t xml:space="preserve"> </w:t>
            </w:r>
            <w:r w:rsidRPr="003008DB">
              <w:rPr>
                <w:w w:val="120"/>
                <w:sz w:val="24"/>
                <w:szCs w:val="24"/>
              </w:rPr>
              <w:t>музыка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Симфонический</w:t>
            </w:r>
            <w:r w:rsidRPr="003008DB">
              <w:rPr>
                <w:spacing w:val="1"/>
                <w:w w:val="120"/>
                <w:sz w:val="24"/>
                <w:szCs w:val="24"/>
              </w:rPr>
              <w:t xml:space="preserve"> </w:t>
            </w:r>
            <w:r w:rsidRPr="003008DB">
              <w:rPr>
                <w:w w:val="120"/>
                <w:sz w:val="24"/>
                <w:szCs w:val="24"/>
              </w:rPr>
              <w:t>оркестр. Тембры,</w:t>
            </w:r>
            <w:r w:rsidRPr="003008DB">
              <w:rPr>
                <w:spacing w:val="1"/>
                <w:w w:val="120"/>
                <w:sz w:val="24"/>
                <w:szCs w:val="24"/>
              </w:rPr>
              <w:t xml:space="preserve"> </w:t>
            </w:r>
            <w:r w:rsidRPr="003008DB">
              <w:rPr>
                <w:w w:val="115"/>
                <w:sz w:val="24"/>
                <w:szCs w:val="24"/>
              </w:rPr>
              <w:t>группы</w:t>
            </w:r>
            <w:r w:rsidRPr="003008DB">
              <w:rPr>
                <w:spacing w:val="13"/>
                <w:w w:val="115"/>
                <w:sz w:val="24"/>
                <w:szCs w:val="24"/>
              </w:rPr>
              <w:t xml:space="preserve"> </w:t>
            </w:r>
            <w:r w:rsidRPr="003008DB">
              <w:rPr>
                <w:w w:val="115"/>
                <w:sz w:val="24"/>
                <w:szCs w:val="24"/>
              </w:rPr>
              <w:t>инструмен</w:t>
            </w:r>
            <w:r w:rsidRPr="003008DB">
              <w:rPr>
                <w:w w:val="120"/>
                <w:sz w:val="24"/>
                <w:szCs w:val="24"/>
              </w:rPr>
              <w:t>тов.</w:t>
            </w:r>
            <w:r w:rsidRPr="003008DB">
              <w:rPr>
                <w:spacing w:val="5"/>
                <w:w w:val="120"/>
                <w:sz w:val="24"/>
                <w:szCs w:val="24"/>
              </w:rPr>
              <w:t xml:space="preserve"> </w:t>
            </w:r>
            <w:r w:rsidRPr="003008DB">
              <w:rPr>
                <w:w w:val="120"/>
                <w:sz w:val="24"/>
                <w:szCs w:val="24"/>
              </w:rPr>
              <w:t>Симфония,</w:t>
            </w:r>
            <w:r w:rsidRPr="003008DB">
              <w:rPr>
                <w:spacing w:val="1"/>
                <w:w w:val="120"/>
                <w:sz w:val="24"/>
                <w:szCs w:val="24"/>
              </w:rPr>
              <w:t xml:space="preserve"> </w:t>
            </w:r>
            <w:r w:rsidRPr="003008DB">
              <w:rPr>
                <w:w w:val="120"/>
                <w:sz w:val="24"/>
                <w:szCs w:val="24"/>
              </w:rPr>
              <w:t>симфоническая</w:t>
            </w:r>
            <w:r w:rsidRPr="003008DB">
              <w:rPr>
                <w:spacing w:val="1"/>
                <w:w w:val="120"/>
                <w:sz w:val="24"/>
                <w:szCs w:val="24"/>
              </w:rPr>
              <w:t xml:space="preserve"> </w:t>
            </w:r>
            <w:r w:rsidRPr="003008DB">
              <w:rPr>
                <w:w w:val="120"/>
                <w:sz w:val="24"/>
                <w:szCs w:val="24"/>
              </w:rPr>
              <w:t>картина</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22"/>
                <w:w w:val="115"/>
                <w:sz w:val="24"/>
                <w:szCs w:val="24"/>
              </w:rPr>
              <w:t xml:space="preserve"> </w:t>
            </w:r>
            <w:r w:rsidRPr="003008DB">
              <w:rPr>
                <w:w w:val="115"/>
                <w:sz w:val="24"/>
                <w:szCs w:val="24"/>
              </w:rPr>
              <w:t>с</w:t>
            </w:r>
            <w:r w:rsidRPr="003008DB">
              <w:rPr>
                <w:spacing w:val="22"/>
                <w:w w:val="115"/>
                <w:sz w:val="24"/>
                <w:szCs w:val="24"/>
              </w:rPr>
              <w:t xml:space="preserve"> </w:t>
            </w:r>
            <w:r w:rsidRPr="003008DB">
              <w:rPr>
                <w:w w:val="115"/>
                <w:sz w:val="24"/>
                <w:szCs w:val="24"/>
              </w:rPr>
              <w:t>составом</w:t>
            </w:r>
            <w:r w:rsidRPr="003008DB">
              <w:rPr>
                <w:spacing w:val="22"/>
                <w:w w:val="115"/>
                <w:sz w:val="24"/>
                <w:szCs w:val="24"/>
              </w:rPr>
              <w:t xml:space="preserve"> </w:t>
            </w:r>
            <w:r w:rsidRPr="003008DB">
              <w:rPr>
                <w:w w:val="115"/>
                <w:sz w:val="24"/>
                <w:szCs w:val="24"/>
              </w:rPr>
              <w:t>симфонического</w:t>
            </w:r>
            <w:r w:rsidRPr="003008DB">
              <w:rPr>
                <w:spacing w:val="22"/>
                <w:w w:val="115"/>
                <w:sz w:val="24"/>
                <w:szCs w:val="24"/>
              </w:rPr>
              <w:t xml:space="preserve"> </w:t>
            </w:r>
            <w:r w:rsidRPr="003008DB">
              <w:rPr>
                <w:w w:val="115"/>
                <w:sz w:val="24"/>
                <w:szCs w:val="24"/>
              </w:rPr>
              <w:t>оркестра,</w:t>
            </w:r>
            <w:r w:rsidRPr="003008DB">
              <w:rPr>
                <w:spacing w:val="22"/>
                <w:w w:val="115"/>
                <w:sz w:val="24"/>
                <w:szCs w:val="24"/>
              </w:rPr>
              <w:t xml:space="preserve"> </w:t>
            </w:r>
            <w:r w:rsidRPr="003008DB">
              <w:rPr>
                <w:w w:val="115"/>
                <w:sz w:val="24"/>
                <w:szCs w:val="24"/>
              </w:rPr>
              <w:t>группами</w:t>
            </w:r>
            <w:r w:rsidRPr="003008DB">
              <w:rPr>
                <w:spacing w:val="14"/>
                <w:w w:val="115"/>
                <w:sz w:val="24"/>
                <w:szCs w:val="24"/>
              </w:rPr>
              <w:t xml:space="preserve"> </w:t>
            </w:r>
            <w:r w:rsidRPr="003008DB">
              <w:rPr>
                <w:w w:val="115"/>
                <w:sz w:val="24"/>
                <w:szCs w:val="24"/>
              </w:rPr>
              <w:t>инструментов.</w:t>
            </w:r>
            <w:r w:rsidRPr="003008DB">
              <w:rPr>
                <w:spacing w:val="15"/>
                <w:w w:val="115"/>
                <w:sz w:val="24"/>
                <w:szCs w:val="24"/>
              </w:rPr>
              <w:t xml:space="preserve"> </w:t>
            </w:r>
            <w:r w:rsidRPr="003008DB">
              <w:rPr>
                <w:w w:val="115"/>
                <w:sz w:val="24"/>
                <w:szCs w:val="24"/>
              </w:rPr>
              <w:t>Определение</w:t>
            </w:r>
            <w:r w:rsidRPr="003008DB">
              <w:rPr>
                <w:spacing w:val="15"/>
                <w:w w:val="115"/>
                <w:sz w:val="24"/>
                <w:szCs w:val="24"/>
              </w:rPr>
              <w:t xml:space="preserve"> </w:t>
            </w:r>
            <w:r w:rsidRPr="003008DB">
              <w:rPr>
                <w:w w:val="115"/>
                <w:sz w:val="24"/>
                <w:szCs w:val="24"/>
              </w:rPr>
              <w:t>на</w:t>
            </w:r>
            <w:r w:rsidRPr="003008DB">
              <w:rPr>
                <w:spacing w:val="15"/>
                <w:w w:val="115"/>
                <w:sz w:val="24"/>
                <w:szCs w:val="24"/>
              </w:rPr>
              <w:t xml:space="preserve"> </w:t>
            </w:r>
            <w:r w:rsidRPr="003008DB">
              <w:rPr>
                <w:w w:val="115"/>
                <w:sz w:val="24"/>
                <w:szCs w:val="24"/>
              </w:rPr>
              <w:t>слух</w:t>
            </w:r>
            <w:r w:rsidRPr="003008DB">
              <w:rPr>
                <w:spacing w:val="14"/>
                <w:w w:val="115"/>
                <w:sz w:val="24"/>
                <w:szCs w:val="24"/>
              </w:rPr>
              <w:t xml:space="preserve"> </w:t>
            </w:r>
            <w:r w:rsidRPr="003008DB">
              <w:rPr>
                <w:w w:val="115"/>
                <w:sz w:val="24"/>
                <w:szCs w:val="24"/>
              </w:rPr>
              <w:t>тембров</w:t>
            </w:r>
            <w:r w:rsidRPr="003008DB">
              <w:rPr>
                <w:spacing w:val="15"/>
                <w:w w:val="115"/>
                <w:sz w:val="24"/>
                <w:szCs w:val="24"/>
              </w:rPr>
              <w:t xml:space="preserve"> </w:t>
            </w:r>
            <w:r w:rsidRPr="003008DB">
              <w:rPr>
                <w:w w:val="115"/>
                <w:sz w:val="24"/>
                <w:szCs w:val="24"/>
              </w:rPr>
              <w:t>инструментов</w:t>
            </w:r>
            <w:r w:rsidRPr="003008DB">
              <w:rPr>
                <w:spacing w:val="13"/>
                <w:w w:val="115"/>
                <w:sz w:val="24"/>
                <w:szCs w:val="24"/>
              </w:rPr>
              <w:t xml:space="preserve"> </w:t>
            </w:r>
            <w:r w:rsidRPr="003008DB">
              <w:rPr>
                <w:w w:val="115"/>
                <w:sz w:val="24"/>
                <w:szCs w:val="24"/>
              </w:rPr>
              <w:t>симфонического</w:t>
            </w:r>
            <w:r w:rsidRPr="003008DB">
              <w:rPr>
                <w:spacing w:val="13"/>
                <w:w w:val="115"/>
                <w:sz w:val="24"/>
                <w:szCs w:val="24"/>
              </w:rPr>
              <w:t xml:space="preserve"> </w:t>
            </w:r>
            <w:r w:rsidRPr="003008DB">
              <w:rPr>
                <w:w w:val="115"/>
                <w:sz w:val="24"/>
                <w:szCs w:val="24"/>
              </w:rPr>
              <w:t>оркестра.</w:t>
            </w:r>
          </w:p>
          <w:p w:rsidR="00A90BA0" w:rsidRPr="003008DB" w:rsidRDefault="00A90BA0" w:rsidP="00BF0C92">
            <w:pPr>
              <w:pStyle w:val="TOC1"/>
              <w:keepNext/>
              <w:rPr>
                <w:sz w:val="24"/>
                <w:szCs w:val="24"/>
              </w:rPr>
            </w:pPr>
            <w:r w:rsidRPr="003008DB">
              <w:rPr>
                <w:w w:val="115"/>
                <w:sz w:val="24"/>
                <w:szCs w:val="24"/>
              </w:rPr>
              <w:t>Слушание</w:t>
            </w:r>
            <w:r w:rsidRPr="003008DB">
              <w:rPr>
                <w:spacing w:val="35"/>
                <w:w w:val="115"/>
                <w:sz w:val="24"/>
                <w:szCs w:val="24"/>
              </w:rPr>
              <w:t xml:space="preserve"> </w:t>
            </w:r>
            <w:r w:rsidRPr="003008DB">
              <w:rPr>
                <w:w w:val="115"/>
                <w:sz w:val="24"/>
                <w:szCs w:val="24"/>
              </w:rPr>
              <w:t>фрагментов</w:t>
            </w:r>
            <w:r w:rsidRPr="003008DB">
              <w:rPr>
                <w:spacing w:val="35"/>
                <w:w w:val="115"/>
                <w:sz w:val="24"/>
                <w:szCs w:val="24"/>
              </w:rPr>
              <w:t xml:space="preserve"> </w:t>
            </w:r>
            <w:r w:rsidRPr="003008DB">
              <w:rPr>
                <w:w w:val="115"/>
                <w:sz w:val="24"/>
                <w:szCs w:val="24"/>
              </w:rPr>
              <w:t>симфонической</w:t>
            </w:r>
            <w:r w:rsidRPr="003008DB">
              <w:rPr>
                <w:spacing w:val="35"/>
                <w:w w:val="115"/>
                <w:sz w:val="24"/>
                <w:szCs w:val="24"/>
              </w:rPr>
              <w:t xml:space="preserve"> </w:t>
            </w:r>
            <w:r w:rsidRPr="003008DB">
              <w:rPr>
                <w:w w:val="115"/>
                <w:sz w:val="24"/>
                <w:szCs w:val="24"/>
              </w:rPr>
              <w:t>музыки.</w:t>
            </w:r>
            <w:r w:rsidRPr="003008DB">
              <w:rPr>
                <w:spacing w:val="35"/>
                <w:w w:val="115"/>
                <w:sz w:val="24"/>
                <w:szCs w:val="24"/>
              </w:rPr>
              <w:t xml:space="preserve"> </w:t>
            </w:r>
            <w:r w:rsidRPr="003008DB">
              <w:rPr>
                <w:w w:val="115"/>
                <w:sz w:val="24"/>
                <w:szCs w:val="24"/>
              </w:rPr>
              <w:t>«Дирижирование»</w:t>
            </w:r>
            <w:r w:rsidRPr="003008DB">
              <w:rPr>
                <w:spacing w:val="12"/>
                <w:w w:val="115"/>
                <w:sz w:val="24"/>
                <w:szCs w:val="24"/>
              </w:rPr>
              <w:t xml:space="preserve"> </w:t>
            </w:r>
            <w:r w:rsidRPr="003008DB">
              <w:rPr>
                <w:w w:val="115"/>
                <w:sz w:val="24"/>
                <w:szCs w:val="24"/>
              </w:rPr>
              <w:t>оркестром.</w:t>
            </w:r>
          </w:p>
          <w:p w:rsidR="00A90BA0" w:rsidRPr="003008DB" w:rsidRDefault="00A90BA0" w:rsidP="00BF0C92">
            <w:pPr>
              <w:pStyle w:val="TOC1"/>
              <w:keepNext/>
              <w:rPr>
                <w:sz w:val="24"/>
                <w:szCs w:val="24"/>
              </w:rPr>
            </w:pPr>
            <w:r w:rsidRPr="003008DB">
              <w:rPr>
                <w:w w:val="120"/>
                <w:sz w:val="24"/>
                <w:szCs w:val="24"/>
              </w:rPr>
              <w:t>Музыкальная</w:t>
            </w:r>
            <w:r w:rsidRPr="003008DB">
              <w:rPr>
                <w:spacing w:val="3"/>
                <w:w w:val="120"/>
                <w:sz w:val="24"/>
                <w:szCs w:val="24"/>
              </w:rPr>
              <w:t xml:space="preserve"> </w:t>
            </w:r>
            <w:r w:rsidRPr="003008DB">
              <w:rPr>
                <w:w w:val="120"/>
                <w:sz w:val="24"/>
                <w:szCs w:val="24"/>
              </w:rPr>
              <w:t>викторина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34"/>
                <w:w w:val="115"/>
                <w:sz w:val="24"/>
                <w:szCs w:val="24"/>
              </w:rPr>
              <w:t xml:space="preserve"> </w:t>
            </w:r>
            <w:r w:rsidRPr="003008DB">
              <w:rPr>
                <w:w w:val="115"/>
                <w:sz w:val="24"/>
                <w:szCs w:val="24"/>
              </w:rPr>
              <w:t>концерта</w:t>
            </w:r>
            <w:r w:rsidRPr="003008DB">
              <w:rPr>
                <w:spacing w:val="34"/>
                <w:w w:val="115"/>
                <w:sz w:val="24"/>
                <w:szCs w:val="24"/>
              </w:rPr>
              <w:t xml:space="preserve"> </w:t>
            </w:r>
            <w:r w:rsidRPr="003008DB">
              <w:rPr>
                <w:w w:val="115"/>
                <w:sz w:val="24"/>
                <w:szCs w:val="24"/>
              </w:rPr>
              <w:t>симфонической</w:t>
            </w:r>
            <w:r w:rsidRPr="003008DB">
              <w:rPr>
                <w:spacing w:val="35"/>
                <w:w w:val="115"/>
                <w:sz w:val="24"/>
                <w:szCs w:val="24"/>
              </w:rPr>
              <w:t xml:space="preserve"> </w:t>
            </w:r>
            <w:r w:rsidRPr="003008DB">
              <w:rPr>
                <w:w w:val="115"/>
                <w:sz w:val="24"/>
                <w:szCs w:val="24"/>
              </w:rPr>
              <w:t>музыки.</w:t>
            </w:r>
            <w:r w:rsidRPr="003008DB">
              <w:rPr>
                <w:spacing w:val="-49"/>
                <w:w w:val="115"/>
                <w:sz w:val="24"/>
                <w:szCs w:val="24"/>
              </w:rPr>
              <w:t xml:space="preserve"> </w:t>
            </w:r>
            <w:r w:rsidRPr="003008DB">
              <w:rPr>
                <w:w w:val="115"/>
                <w:sz w:val="24"/>
                <w:szCs w:val="24"/>
              </w:rPr>
              <w:t>Просмотр</w:t>
            </w:r>
            <w:r w:rsidRPr="003008DB">
              <w:rPr>
                <w:spacing w:val="13"/>
                <w:w w:val="115"/>
                <w:sz w:val="24"/>
                <w:szCs w:val="24"/>
              </w:rPr>
              <w:t xml:space="preserve"> </w:t>
            </w:r>
            <w:r w:rsidRPr="003008DB">
              <w:rPr>
                <w:w w:val="115"/>
                <w:sz w:val="24"/>
                <w:szCs w:val="24"/>
              </w:rPr>
              <w:t>фильма</w:t>
            </w:r>
            <w:r w:rsidRPr="003008DB">
              <w:rPr>
                <w:spacing w:val="14"/>
                <w:w w:val="115"/>
                <w:sz w:val="24"/>
                <w:szCs w:val="24"/>
              </w:rPr>
              <w:t xml:space="preserve"> </w:t>
            </w:r>
            <w:r w:rsidRPr="003008DB">
              <w:rPr>
                <w:w w:val="115"/>
                <w:sz w:val="24"/>
                <w:szCs w:val="24"/>
              </w:rPr>
              <w:t>об</w:t>
            </w:r>
            <w:r w:rsidRPr="003008DB">
              <w:rPr>
                <w:spacing w:val="13"/>
                <w:w w:val="115"/>
                <w:sz w:val="24"/>
                <w:szCs w:val="24"/>
              </w:rPr>
              <w:t xml:space="preserve"> </w:t>
            </w:r>
            <w:r w:rsidRPr="003008DB">
              <w:rPr>
                <w:w w:val="115"/>
                <w:sz w:val="24"/>
                <w:szCs w:val="24"/>
              </w:rPr>
              <w:t>устройстве</w:t>
            </w:r>
            <w:r w:rsidRPr="003008DB">
              <w:rPr>
                <w:spacing w:val="14"/>
                <w:w w:val="115"/>
                <w:sz w:val="24"/>
                <w:szCs w:val="24"/>
              </w:rPr>
              <w:t xml:space="preserve"> </w:t>
            </w:r>
            <w:r w:rsidRPr="003008DB">
              <w:rPr>
                <w:w w:val="115"/>
                <w:sz w:val="24"/>
                <w:szCs w:val="24"/>
              </w:rPr>
              <w:t>оркестра</w:t>
            </w:r>
          </w:p>
        </w:tc>
      </w:tr>
    </w:tbl>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949"/>
        </w:trPr>
        <w:tc>
          <w:tcPr>
            <w:tcW w:w="1191" w:type="dxa"/>
          </w:tcPr>
          <w:p w:rsidR="00A90BA0" w:rsidRPr="003008DB" w:rsidRDefault="00A90BA0" w:rsidP="00BF0C92">
            <w:pPr>
              <w:pStyle w:val="TOC1"/>
              <w:keepNext/>
              <w:rPr>
                <w:sz w:val="24"/>
                <w:szCs w:val="24"/>
              </w:rPr>
            </w:pPr>
            <w:r w:rsidRPr="003008DB">
              <w:rPr>
                <w:w w:val="115"/>
                <w:sz w:val="24"/>
                <w:szCs w:val="24"/>
              </w:rPr>
              <w:lastRenderedPageBreak/>
              <w:t>Л)</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Pr>
          <w:p w:rsidR="00A90BA0" w:rsidRPr="003008DB" w:rsidRDefault="00A90BA0" w:rsidP="00BF0C92">
            <w:pPr>
              <w:pStyle w:val="TOC1"/>
              <w:keepNext/>
              <w:rPr>
                <w:sz w:val="24"/>
                <w:szCs w:val="24"/>
              </w:rPr>
            </w:pPr>
            <w:r w:rsidRPr="003008DB">
              <w:rPr>
                <w:w w:val="120"/>
                <w:sz w:val="24"/>
                <w:szCs w:val="24"/>
              </w:rPr>
              <w:t>Русские</w:t>
            </w:r>
            <w:r w:rsidRPr="003008DB">
              <w:rPr>
                <w:spacing w:val="1"/>
                <w:w w:val="120"/>
                <w:sz w:val="24"/>
                <w:szCs w:val="24"/>
              </w:rPr>
              <w:t xml:space="preserve"> </w:t>
            </w:r>
            <w:r w:rsidRPr="003008DB">
              <w:rPr>
                <w:w w:val="120"/>
                <w:sz w:val="24"/>
                <w:szCs w:val="24"/>
              </w:rPr>
              <w:t>компо-</w:t>
            </w:r>
            <w:r w:rsidRPr="003008DB">
              <w:rPr>
                <w:spacing w:val="1"/>
                <w:w w:val="120"/>
                <w:sz w:val="24"/>
                <w:szCs w:val="24"/>
              </w:rPr>
              <w:t xml:space="preserve"> </w:t>
            </w:r>
            <w:r w:rsidRPr="003008DB">
              <w:rPr>
                <w:w w:val="120"/>
                <w:sz w:val="24"/>
                <w:szCs w:val="24"/>
              </w:rPr>
              <w:t>зиторы-</w:t>
            </w:r>
            <w:r w:rsidRPr="003008DB">
              <w:rPr>
                <w:spacing w:val="1"/>
                <w:w w:val="120"/>
                <w:sz w:val="24"/>
                <w:szCs w:val="24"/>
              </w:rPr>
              <w:t xml:space="preserve"> </w:t>
            </w:r>
            <w:r w:rsidRPr="003008DB">
              <w:rPr>
                <w:w w:val="120"/>
                <w:sz w:val="24"/>
                <w:szCs w:val="24"/>
              </w:rPr>
              <w:t>классики</w:t>
            </w:r>
          </w:p>
        </w:tc>
        <w:tc>
          <w:tcPr>
            <w:tcW w:w="2211" w:type="dxa"/>
          </w:tcPr>
          <w:p w:rsidR="00A90BA0" w:rsidRPr="003008DB" w:rsidRDefault="00A90BA0" w:rsidP="00BF0C92">
            <w:pPr>
              <w:pStyle w:val="TOC1"/>
              <w:keepNext/>
              <w:rPr>
                <w:sz w:val="24"/>
                <w:szCs w:val="24"/>
              </w:rPr>
            </w:pPr>
            <w:r w:rsidRPr="003008DB">
              <w:rPr>
                <w:w w:val="115"/>
                <w:sz w:val="24"/>
                <w:szCs w:val="24"/>
              </w:rPr>
              <w:t>Творчество</w:t>
            </w:r>
            <w:r w:rsidRPr="003008DB">
              <w:rPr>
                <w:spacing w:val="9"/>
                <w:w w:val="115"/>
                <w:sz w:val="24"/>
                <w:szCs w:val="24"/>
              </w:rPr>
              <w:t xml:space="preserve"> </w:t>
            </w:r>
            <w:r w:rsidRPr="003008DB">
              <w:rPr>
                <w:w w:val="115"/>
                <w:sz w:val="24"/>
                <w:szCs w:val="24"/>
              </w:rPr>
              <w:t>выдающихся</w:t>
            </w:r>
            <w:r w:rsidRPr="003008DB">
              <w:rPr>
                <w:spacing w:val="1"/>
                <w:w w:val="115"/>
                <w:sz w:val="24"/>
                <w:szCs w:val="24"/>
              </w:rPr>
              <w:t xml:space="preserve"> </w:t>
            </w:r>
            <w:r w:rsidRPr="003008DB">
              <w:rPr>
                <w:w w:val="115"/>
                <w:sz w:val="24"/>
                <w:szCs w:val="24"/>
              </w:rPr>
              <w:t>отечественных</w:t>
            </w:r>
            <w:r w:rsidRPr="003008DB">
              <w:rPr>
                <w:spacing w:val="-49"/>
                <w:w w:val="115"/>
                <w:sz w:val="24"/>
                <w:szCs w:val="24"/>
              </w:rPr>
              <w:t xml:space="preserve"> </w:t>
            </w:r>
            <w:r w:rsidRPr="003008DB">
              <w:rPr>
                <w:w w:val="115"/>
                <w:sz w:val="24"/>
                <w:szCs w:val="24"/>
              </w:rPr>
              <w:t>композиторов</w:t>
            </w:r>
          </w:p>
        </w:tc>
        <w:tc>
          <w:tcPr>
            <w:tcW w:w="5602" w:type="dxa"/>
            <w:vMerge w:val="restart"/>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 с творчеством выдающихся композиторов,</w:t>
            </w:r>
            <w:r w:rsidRPr="003008DB">
              <w:rPr>
                <w:spacing w:val="1"/>
                <w:w w:val="120"/>
                <w:sz w:val="24"/>
                <w:szCs w:val="24"/>
              </w:rPr>
              <w:t xml:space="preserve"> </w:t>
            </w:r>
            <w:r w:rsidRPr="003008DB">
              <w:rPr>
                <w:w w:val="120"/>
                <w:sz w:val="24"/>
                <w:szCs w:val="24"/>
              </w:rPr>
              <w:t>отдельными фактами из их биографии. Слушание музыки. Фрагменты вокальных, инструментальных, симфони-</w:t>
            </w:r>
            <w:r w:rsidRPr="003008DB">
              <w:rPr>
                <w:spacing w:val="-51"/>
                <w:w w:val="120"/>
                <w:sz w:val="24"/>
                <w:szCs w:val="24"/>
              </w:rPr>
              <w:t xml:space="preserve"> </w:t>
            </w:r>
            <w:r w:rsidRPr="003008DB">
              <w:rPr>
                <w:w w:val="120"/>
                <w:sz w:val="24"/>
                <w:szCs w:val="24"/>
              </w:rPr>
              <w:t>ческих сочинений.</w:t>
            </w:r>
            <w:r w:rsidRPr="003008DB">
              <w:rPr>
                <w:spacing w:val="1"/>
                <w:w w:val="120"/>
                <w:sz w:val="24"/>
                <w:szCs w:val="24"/>
              </w:rPr>
              <w:t xml:space="preserve"> </w:t>
            </w:r>
            <w:r w:rsidRPr="003008DB">
              <w:rPr>
                <w:w w:val="120"/>
                <w:sz w:val="24"/>
                <w:szCs w:val="24"/>
              </w:rPr>
              <w:t>Круг</w:t>
            </w:r>
            <w:r w:rsidRPr="003008DB">
              <w:rPr>
                <w:spacing w:val="1"/>
                <w:w w:val="120"/>
                <w:sz w:val="24"/>
                <w:szCs w:val="24"/>
              </w:rPr>
              <w:t xml:space="preserve"> </w:t>
            </w:r>
            <w:r w:rsidRPr="003008DB">
              <w:rPr>
                <w:w w:val="120"/>
                <w:sz w:val="24"/>
                <w:szCs w:val="24"/>
              </w:rPr>
              <w:t>характерных</w:t>
            </w:r>
            <w:r w:rsidRPr="003008DB">
              <w:rPr>
                <w:spacing w:val="1"/>
                <w:w w:val="120"/>
                <w:sz w:val="24"/>
                <w:szCs w:val="24"/>
              </w:rPr>
              <w:t xml:space="preserve"> </w:t>
            </w:r>
            <w:r w:rsidRPr="003008DB">
              <w:rPr>
                <w:w w:val="120"/>
                <w:sz w:val="24"/>
                <w:szCs w:val="24"/>
              </w:rPr>
              <w:t>образов</w:t>
            </w:r>
            <w:r w:rsidRPr="003008DB">
              <w:rPr>
                <w:spacing w:val="1"/>
                <w:w w:val="120"/>
                <w:sz w:val="24"/>
                <w:szCs w:val="24"/>
              </w:rPr>
              <w:t xml:space="preserve"> </w:t>
            </w:r>
            <w:r w:rsidRPr="003008DB">
              <w:rPr>
                <w:w w:val="120"/>
                <w:sz w:val="24"/>
                <w:szCs w:val="24"/>
              </w:rPr>
              <w:t>(картины</w:t>
            </w:r>
            <w:r w:rsidRPr="003008DB">
              <w:rPr>
                <w:spacing w:val="1"/>
                <w:w w:val="120"/>
                <w:sz w:val="24"/>
                <w:szCs w:val="24"/>
              </w:rPr>
              <w:t xml:space="preserve"> </w:t>
            </w:r>
            <w:r w:rsidRPr="003008DB">
              <w:rPr>
                <w:w w:val="120"/>
                <w:sz w:val="24"/>
                <w:szCs w:val="24"/>
              </w:rPr>
              <w:t>природы,</w:t>
            </w:r>
            <w:r w:rsidRPr="003008DB">
              <w:rPr>
                <w:spacing w:val="4"/>
                <w:w w:val="120"/>
                <w:sz w:val="24"/>
                <w:szCs w:val="24"/>
              </w:rPr>
              <w:t xml:space="preserve"> </w:t>
            </w:r>
            <w:r w:rsidRPr="003008DB">
              <w:rPr>
                <w:w w:val="120"/>
                <w:sz w:val="24"/>
                <w:szCs w:val="24"/>
              </w:rPr>
              <w:t>народной</w:t>
            </w:r>
            <w:r w:rsidRPr="003008DB">
              <w:rPr>
                <w:spacing w:val="5"/>
                <w:w w:val="120"/>
                <w:sz w:val="24"/>
                <w:szCs w:val="24"/>
              </w:rPr>
              <w:t xml:space="preserve"> </w:t>
            </w:r>
            <w:r w:rsidRPr="003008DB">
              <w:rPr>
                <w:w w:val="120"/>
                <w:sz w:val="24"/>
                <w:szCs w:val="24"/>
              </w:rPr>
              <w:t>жизни,</w:t>
            </w:r>
            <w:r w:rsidRPr="003008DB">
              <w:rPr>
                <w:spacing w:val="5"/>
                <w:w w:val="120"/>
                <w:sz w:val="24"/>
                <w:szCs w:val="24"/>
              </w:rPr>
              <w:t xml:space="preserve"> </w:t>
            </w:r>
            <w:r w:rsidRPr="003008DB">
              <w:rPr>
                <w:w w:val="120"/>
                <w:sz w:val="24"/>
                <w:szCs w:val="24"/>
              </w:rPr>
              <w:t>истории</w:t>
            </w:r>
            <w:r w:rsidRPr="003008DB">
              <w:rPr>
                <w:spacing w:val="5"/>
                <w:w w:val="120"/>
                <w:sz w:val="24"/>
                <w:szCs w:val="24"/>
              </w:rPr>
              <w:t xml:space="preserve"> </w:t>
            </w:r>
            <w:r w:rsidRPr="003008DB">
              <w:rPr>
                <w:w w:val="120"/>
                <w:sz w:val="24"/>
                <w:szCs w:val="24"/>
              </w:rPr>
              <w:t>и</w:t>
            </w:r>
            <w:r w:rsidRPr="003008DB">
              <w:rPr>
                <w:spacing w:val="5"/>
                <w:w w:val="120"/>
                <w:sz w:val="24"/>
                <w:szCs w:val="24"/>
              </w:rPr>
              <w:t xml:space="preserve"> </w:t>
            </w:r>
            <w:r w:rsidRPr="003008DB">
              <w:rPr>
                <w:w w:val="120"/>
                <w:sz w:val="24"/>
                <w:szCs w:val="24"/>
              </w:rPr>
              <w:t>т.</w:t>
            </w:r>
            <w:r w:rsidRPr="003008DB">
              <w:rPr>
                <w:spacing w:val="5"/>
                <w:w w:val="120"/>
                <w:sz w:val="24"/>
                <w:szCs w:val="24"/>
              </w:rPr>
              <w:t xml:space="preserve"> </w:t>
            </w:r>
            <w:r w:rsidRPr="003008DB">
              <w:rPr>
                <w:w w:val="120"/>
                <w:sz w:val="24"/>
                <w:szCs w:val="24"/>
              </w:rPr>
              <w:t>д.).</w:t>
            </w:r>
            <w:r w:rsidRPr="003008DB">
              <w:rPr>
                <w:spacing w:val="5"/>
                <w:w w:val="120"/>
                <w:sz w:val="24"/>
                <w:szCs w:val="24"/>
              </w:rPr>
              <w:t xml:space="preserve"> </w:t>
            </w:r>
            <w:r w:rsidRPr="003008DB">
              <w:rPr>
                <w:w w:val="120"/>
                <w:sz w:val="24"/>
                <w:szCs w:val="24"/>
              </w:rPr>
              <w:t>Характеристика музыкальных образов, музыкально-выразительных</w:t>
            </w:r>
            <w:r w:rsidRPr="003008DB">
              <w:rPr>
                <w:spacing w:val="-51"/>
                <w:w w:val="120"/>
                <w:sz w:val="24"/>
                <w:szCs w:val="24"/>
              </w:rPr>
              <w:t xml:space="preserve"> </w:t>
            </w:r>
            <w:r w:rsidRPr="003008DB">
              <w:rPr>
                <w:w w:val="120"/>
                <w:sz w:val="24"/>
                <w:szCs w:val="24"/>
              </w:rPr>
              <w:t>средств. Наблюдение за развитием музыки. Определение</w:t>
            </w:r>
            <w:r w:rsidRPr="003008DB">
              <w:rPr>
                <w:spacing w:val="-51"/>
                <w:w w:val="120"/>
                <w:sz w:val="24"/>
                <w:szCs w:val="24"/>
              </w:rPr>
              <w:t xml:space="preserve"> </w:t>
            </w:r>
            <w:r w:rsidRPr="003008DB">
              <w:rPr>
                <w:w w:val="120"/>
                <w:sz w:val="24"/>
                <w:szCs w:val="24"/>
              </w:rPr>
              <w:t>жанра,</w:t>
            </w:r>
            <w:r w:rsidRPr="003008DB">
              <w:rPr>
                <w:spacing w:val="10"/>
                <w:w w:val="120"/>
                <w:sz w:val="24"/>
                <w:szCs w:val="24"/>
              </w:rPr>
              <w:t xml:space="preserve"> </w:t>
            </w:r>
            <w:r w:rsidRPr="003008DB">
              <w:rPr>
                <w:w w:val="120"/>
                <w:sz w:val="24"/>
                <w:szCs w:val="24"/>
              </w:rPr>
              <w:t>формы.</w:t>
            </w:r>
          </w:p>
          <w:p w:rsidR="00A90BA0" w:rsidRPr="003008DB" w:rsidRDefault="00A90BA0" w:rsidP="00BF0C92">
            <w:pPr>
              <w:pStyle w:val="TOC1"/>
              <w:keepNext/>
              <w:rPr>
                <w:sz w:val="24"/>
                <w:szCs w:val="24"/>
              </w:rPr>
            </w:pPr>
            <w:r w:rsidRPr="003008DB">
              <w:rPr>
                <w:w w:val="115"/>
                <w:sz w:val="24"/>
                <w:szCs w:val="24"/>
              </w:rPr>
              <w:t>Чтение</w:t>
            </w:r>
            <w:r w:rsidRPr="003008DB">
              <w:rPr>
                <w:spacing w:val="26"/>
                <w:w w:val="115"/>
                <w:sz w:val="24"/>
                <w:szCs w:val="24"/>
              </w:rPr>
              <w:t xml:space="preserve"> </w:t>
            </w:r>
            <w:r w:rsidRPr="003008DB">
              <w:rPr>
                <w:w w:val="115"/>
                <w:sz w:val="24"/>
                <w:szCs w:val="24"/>
              </w:rPr>
              <w:t>учебных</w:t>
            </w:r>
            <w:r w:rsidRPr="003008DB">
              <w:rPr>
                <w:spacing w:val="26"/>
                <w:w w:val="115"/>
                <w:sz w:val="24"/>
                <w:szCs w:val="24"/>
              </w:rPr>
              <w:t xml:space="preserve"> </w:t>
            </w:r>
            <w:r w:rsidRPr="003008DB">
              <w:rPr>
                <w:w w:val="115"/>
                <w:sz w:val="24"/>
                <w:szCs w:val="24"/>
              </w:rPr>
              <w:t>текстов</w:t>
            </w:r>
            <w:r w:rsidRPr="003008DB">
              <w:rPr>
                <w:spacing w:val="26"/>
                <w:w w:val="115"/>
                <w:sz w:val="24"/>
                <w:szCs w:val="24"/>
              </w:rPr>
              <w:t xml:space="preserve"> </w:t>
            </w:r>
            <w:r w:rsidRPr="003008DB">
              <w:rPr>
                <w:w w:val="115"/>
                <w:sz w:val="24"/>
                <w:szCs w:val="24"/>
              </w:rPr>
              <w:t>и</w:t>
            </w:r>
            <w:r w:rsidRPr="003008DB">
              <w:rPr>
                <w:spacing w:val="27"/>
                <w:w w:val="115"/>
                <w:sz w:val="24"/>
                <w:szCs w:val="24"/>
              </w:rPr>
              <w:t xml:space="preserve"> </w:t>
            </w:r>
            <w:r w:rsidRPr="003008DB">
              <w:rPr>
                <w:w w:val="115"/>
                <w:sz w:val="24"/>
                <w:szCs w:val="24"/>
              </w:rPr>
              <w:t>художественной</w:t>
            </w:r>
            <w:r w:rsidRPr="003008DB">
              <w:rPr>
                <w:spacing w:val="26"/>
                <w:w w:val="115"/>
                <w:sz w:val="24"/>
                <w:szCs w:val="24"/>
              </w:rPr>
              <w:t xml:space="preserve"> </w:t>
            </w:r>
            <w:r w:rsidRPr="003008DB">
              <w:rPr>
                <w:w w:val="115"/>
                <w:sz w:val="24"/>
                <w:szCs w:val="24"/>
              </w:rPr>
              <w:t>литературы</w:t>
            </w:r>
            <w:r w:rsidRPr="003008DB">
              <w:rPr>
                <w:spacing w:val="-49"/>
                <w:w w:val="115"/>
                <w:sz w:val="24"/>
                <w:szCs w:val="24"/>
              </w:rPr>
              <w:t xml:space="preserve"> </w:t>
            </w:r>
            <w:r w:rsidRPr="003008DB">
              <w:rPr>
                <w:w w:val="115"/>
                <w:sz w:val="24"/>
                <w:szCs w:val="24"/>
              </w:rPr>
              <w:t>биографического</w:t>
            </w:r>
            <w:r w:rsidRPr="003008DB">
              <w:rPr>
                <w:spacing w:val="13"/>
                <w:w w:val="115"/>
                <w:sz w:val="24"/>
                <w:szCs w:val="24"/>
              </w:rPr>
              <w:t xml:space="preserve"> </w:t>
            </w:r>
            <w:r w:rsidRPr="003008DB">
              <w:rPr>
                <w:w w:val="115"/>
                <w:sz w:val="24"/>
                <w:szCs w:val="24"/>
              </w:rPr>
              <w:t>характера.</w:t>
            </w:r>
          </w:p>
          <w:p w:rsidR="00A90BA0" w:rsidRPr="003008DB" w:rsidRDefault="00A90BA0" w:rsidP="00BF0C92">
            <w:pPr>
              <w:pStyle w:val="TOC1"/>
              <w:keepNext/>
              <w:rPr>
                <w:sz w:val="24"/>
                <w:szCs w:val="24"/>
              </w:rPr>
            </w:pPr>
            <w:r w:rsidRPr="003008DB">
              <w:rPr>
                <w:w w:val="120"/>
                <w:sz w:val="24"/>
                <w:szCs w:val="24"/>
              </w:rPr>
              <w:t>Вокализация</w:t>
            </w:r>
            <w:r w:rsidRPr="003008DB">
              <w:rPr>
                <w:spacing w:val="6"/>
                <w:w w:val="120"/>
                <w:sz w:val="24"/>
                <w:szCs w:val="24"/>
              </w:rPr>
              <w:t xml:space="preserve"> </w:t>
            </w:r>
            <w:r w:rsidRPr="003008DB">
              <w:rPr>
                <w:w w:val="120"/>
                <w:sz w:val="24"/>
                <w:szCs w:val="24"/>
              </w:rPr>
              <w:t>тем</w:t>
            </w:r>
            <w:r w:rsidRPr="003008DB">
              <w:rPr>
                <w:spacing w:val="7"/>
                <w:w w:val="120"/>
                <w:sz w:val="24"/>
                <w:szCs w:val="24"/>
              </w:rPr>
              <w:t xml:space="preserve"> </w:t>
            </w:r>
            <w:r w:rsidRPr="003008DB">
              <w:rPr>
                <w:w w:val="120"/>
                <w:sz w:val="24"/>
                <w:szCs w:val="24"/>
              </w:rPr>
              <w:t>инструментальных</w:t>
            </w:r>
            <w:r w:rsidRPr="003008DB">
              <w:rPr>
                <w:spacing w:val="6"/>
                <w:w w:val="120"/>
                <w:sz w:val="24"/>
                <w:szCs w:val="24"/>
              </w:rPr>
              <w:t xml:space="preserve"> </w:t>
            </w:r>
            <w:r w:rsidRPr="003008DB">
              <w:rPr>
                <w:w w:val="120"/>
                <w:sz w:val="24"/>
                <w:szCs w:val="24"/>
              </w:rPr>
              <w:t>сочинений.</w:t>
            </w:r>
            <w:r w:rsidRPr="003008DB">
              <w:rPr>
                <w:spacing w:val="1"/>
                <w:w w:val="120"/>
                <w:sz w:val="24"/>
                <w:szCs w:val="24"/>
              </w:rPr>
              <w:t xml:space="preserve"> </w:t>
            </w:r>
            <w:r w:rsidRPr="003008DB">
              <w:rPr>
                <w:w w:val="115"/>
                <w:sz w:val="24"/>
                <w:szCs w:val="24"/>
              </w:rPr>
              <w:t>Разучивание,</w:t>
            </w:r>
            <w:r w:rsidRPr="003008DB">
              <w:rPr>
                <w:spacing w:val="7"/>
                <w:w w:val="115"/>
                <w:sz w:val="24"/>
                <w:szCs w:val="24"/>
              </w:rPr>
              <w:t xml:space="preserve"> </w:t>
            </w:r>
            <w:r w:rsidRPr="003008DB">
              <w:rPr>
                <w:w w:val="115"/>
                <w:sz w:val="24"/>
                <w:szCs w:val="24"/>
              </w:rPr>
              <w:t>исполнение</w:t>
            </w:r>
            <w:r w:rsidRPr="003008DB">
              <w:rPr>
                <w:spacing w:val="8"/>
                <w:w w:val="115"/>
                <w:sz w:val="24"/>
                <w:szCs w:val="24"/>
              </w:rPr>
              <w:t xml:space="preserve"> </w:t>
            </w:r>
            <w:r w:rsidRPr="003008DB">
              <w:rPr>
                <w:w w:val="115"/>
                <w:sz w:val="24"/>
                <w:szCs w:val="24"/>
              </w:rPr>
              <w:t>доступных</w:t>
            </w:r>
            <w:r w:rsidRPr="003008DB">
              <w:rPr>
                <w:spacing w:val="7"/>
                <w:w w:val="115"/>
                <w:sz w:val="24"/>
                <w:szCs w:val="24"/>
              </w:rPr>
              <w:t xml:space="preserve"> </w:t>
            </w:r>
            <w:r w:rsidRPr="003008DB">
              <w:rPr>
                <w:w w:val="115"/>
                <w:sz w:val="24"/>
                <w:szCs w:val="24"/>
              </w:rPr>
              <w:t>вокальных</w:t>
            </w:r>
            <w:r w:rsidRPr="003008DB">
              <w:rPr>
                <w:spacing w:val="8"/>
                <w:w w:val="115"/>
                <w:sz w:val="24"/>
                <w:szCs w:val="24"/>
              </w:rPr>
              <w:t xml:space="preserve"> </w:t>
            </w:r>
            <w:r w:rsidRPr="003008DB">
              <w:rPr>
                <w:w w:val="115"/>
                <w:sz w:val="24"/>
                <w:szCs w:val="24"/>
              </w:rPr>
              <w:t>сочинений.</w:t>
            </w:r>
            <w:r w:rsidRPr="003008DB">
              <w:rPr>
                <w:spacing w:val="-49"/>
                <w:w w:val="115"/>
                <w:sz w:val="24"/>
                <w:szCs w:val="24"/>
              </w:rPr>
              <w:t xml:space="preserve"> </w:t>
            </w:r>
            <w:r w:rsidRPr="003008DB">
              <w:rPr>
                <w:i/>
                <w:w w:val="120"/>
                <w:sz w:val="24"/>
                <w:szCs w:val="24"/>
              </w:rPr>
              <w:t>На</w:t>
            </w:r>
            <w:r w:rsidRPr="003008DB">
              <w:rPr>
                <w:i/>
                <w:spacing w:val="15"/>
                <w:w w:val="120"/>
                <w:sz w:val="24"/>
                <w:szCs w:val="24"/>
              </w:rPr>
              <w:t xml:space="preserve"> </w:t>
            </w:r>
            <w:r w:rsidRPr="003008DB">
              <w:rPr>
                <w:i/>
                <w:w w:val="120"/>
                <w:sz w:val="24"/>
                <w:szCs w:val="24"/>
              </w:rPr>
              <w:t>выбор</w:t>
            </w:r>
            <w:r w:rsidRPr="003008DB">
              <w:rPr>
                <w:i/>
                <w:spacing w:val="16"/>
                <w:w w:val="120"/>
                <w:sz w:val="24"/>
                <w:szCs w:val="24"/>
              </w:rPr>
              <w:t xml:space="preserve"> </w:t>
            </w:r>
            <w:r w:rsidRPr="003008DB">
              <w:rPr>
                <w:i/>
                <w:w w:val="120"/>
                <w:sz w:val="24"/>
                <w:szCs w:val="24"/>
              </w:rPr>
              <w:t>или</w:t>
            </w:r>
            <w:r w:rsidRPr="003008DB">
              <w:rPr>
                <w:i/>
                <w:spacing w:val="16"/>
                <w:w w:val="120"/>
                <w:sz w:val="24"/>
                <w:szCs w:val="24"/>
              </w:rPr>
              <w:t xml:space="preserve"> </w:t>
            </w:r>
            <w:r w:rsidRPr="003008DB">
              <w:rPr>
                <w:i/>
                <w:w w:val="120"/>
                <w:sz w:val="24"/>
                <w:szCs w:val="24"/>
              </w:rPr>
              <w:t>факультативно</w:t>
            </w:r>
            <w:r w:rsidRPr="003008DB">
              <w:rPr>
                <w:w w:val="120"/>
                <w:sz w:val="24"/>
                <w:szCs w:val="24"/>
              </w:rPr>
              <w:t>:</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24"/>
                <w:w w:val="115"/>
                <w:sz w:val="24"/>
                <w:szCs w:val="24"/>
              </w:rPr>
              <w:t xml:space="preserve"> </w:t>
            </w:r>
            <w:r w:rsidRPr="003008DB">
              <w:rPr>
                <w:w w:val="115"/>
                <w:sz w:val="24"/>
                <w:szCs w:val="24"/>
              </w:rPr>
              <w:t>концерта.</w:t>
            </w:r>
            <w:r w:rsidRPr="003008DB">
              <w:rPr>
                <w:spacing w:val="25"/>
                <w:w w:val="115"/>
                <w:sz w:val="24"/>
                <w:szCs w:val="24"/>
              </w:rPr>
              <w:t xml:space="preserve"> </w:t>
            </w:r>
            <w:r w:rsidRPr="003008DB">
              <w:rPr>
                <w:w w:val="115"/>
                <w:sz w:val="24"/>
                <w:szCs w:val="24"/>
              </w:rPr>
              <w:t>Просмотр</w:t>
            </w:r>
            <w:r w:rsidRPr="003008DB">
              <w:rPr>
                <w:spacing w:val="25"/>
                <w:w w:val="115"/>
                <w:sz w:val="24"/>
                <w:szCs w:val="24"/>
              </w:rPr>
              <w:t xml:space="preserve"> </w:t>
            </w:r>
            <w:r w:rsidRPr="003008DB">
              <w:rPr>
                <w:w w:val="115"/>
                <w:sz w:val="24"/>
                <w:szCs w:val="24"/>
              </w:rPr>
              <w:t>биографического</w:t>
            </w:r>
            <w:r w:rsidRPr="003008DB">
              <w:rPr>
                <w:spacing w:val="25"/>
                <w:w w:val="115"/>
                <w:sz w:val="24"/>
                <w:szCs w:val="24"/>
              </w:rPr>
              <w:t xml:space="preserve"> </w:t>
            </w:r>
            <w:r w:rsidRPr="003008DB">
              <w:rPr>
                <w:w w:val="115"/>
                <w:sz w:val="24"/>
                <w:szCs w:val="24"/>
              </w:rPr>
              <w:t>фильма</w:t>
            </w:r>
          </w:p>
        </w:tc>
      </w:tr>
      <w:tr w:rsidR="00A90BA0" w:rsidRPr="00A641DA" w:rsidTr="00BF0C92">
        <w:trPr>
          <w:trHeight w:val="1978"/>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05"/>
                <w:sz w:val="24"/>
                <w:szCs w:val="24"/>
              </w:rPr>
              <w:t>М)</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Pr>
          <w:p w:rsidR="00A90BA0" w:rsidRPr="003008DB" w:rsidRDefault="00A90BA0" w:rsidP="00BF0C92">
            <w:pPr>
              <w:pStyle w:val="TOC1"/>
              <w:keepNext/>
              <w:rPr>
                <w:sz w:val="24"/>
                <w:szCs w:val="24"/>
              </w:rPr>
            </w:pPr>
            <w:r w:rsidRPr="003008DB">
              <w:rPr>
                <w:w w:val="115"/>
                <w:sz w:val="24"/>
                <w:szCs w:val="24"/>
              </w:rPr>
              <w:t>Европей-</w:t>
            </w:r>
            <w:r w:rsidRPr="003008DB">
              <w:rPr>
                <w:spacing w:val="-49"/>
                <w:w w:val="115"/>
                <w:sz w:val="24"/>
                <w:szCs w:val="24"/>
              </w:rPr>
              <w:t xml:space="preserve"> </w:t>
            </w:r>
            <w:r w:rsidRPr="003008DB">
              <w:rPr>
                <w:w w:val="115"/>
                <w:sz w:val="24"/>
                <w:szCs w:val="24"/>
              </w:rPr>
              <w:t>ские</w:t>
            </w:r>
            <w:r w:rsidRPr="003008DB">
              <w:rPr>
                <w:spacing w:val="1"/>
                <w:w w:val="115"/>
                <w:sz w:val="24"/>
                <w:szCs w:val="24"/>
              </w:rPr>
              <w:t xml:space="preserve"> </w:t>
            </w:r>
            <w:r w:rsidRPr="003008DB">
              <w:rPr>
                <w:w w:val="115"/>
                <w:sz w:val="24"/>
                <w:szCs w:val="24"/>
              </w:rPr>
              <w:t>компо-</w:t>
            </w:r>
            <w:r w:rsidRPr="003008DB">
              <w:rPr>
                <w:spacing w:val="1"/>
                <w:w w:val="115"/>
                <w:sz w:val="24"/>
                <w:szCs w:val="24"/>
              </w:rPr>
              <w:t xml:space="preserve"> </w:t>
            </w:r>
            <w:r w:rsidRPr="003008DB">
              <w:rPr>
                <w:w w:val="115"/>
                <w:sz w:val="24"/>
                <w:szCs w:val="24"/>
              </w:rPr>
              <w:t>зиторы-</w:t>
            </w:r>
            <w:r w:rsidRPr="003008DB">
              <w:rPr>
                <w:spacing w:val="1"/>
                <w:w w:val="115"/>
                <w:sz w:val="24"/>
                <w:szCs w:val="24"/>
              </w:rPr>
              <w:t xml:space="preserve"> </w:t>
            </w:r>
            <w:r w:rsidRPr="003008DB">
              <w:rPr>
                <w:w w:val="115"/>
                <w:sz w:val="24"/>
                <w:szCs w:val="24"/>
              </w:rPr>
              <w:t>классики</w:t>
            </w:r>
          </w:p>
        </w:tc>
        <w:tc>
          <w:tcPr>
            <w:tcW w:w="2211" w:type="dxa"/>
          </w:tcPr>
          <w:p w:rsidR="00A90BA0" w:rsidRPr="003008DB" w:rsidRDefault="00A90BA0" w:rsidP="00BF0C92">
            <w:pPr>
              <w:pStyle w:val="TOC1"/>
              <w:keepNext/>
              <w:rPr>
                <w:sz w:val="24"/>
                <w:szCs w:val="24"/>
              </w:rPr>
            </w:pPr>
            <w:r w:rsidRPr="003008DB">
              <w:rPr>
                <w:w w:val="115"/>
                <w:sz w:val="24"/>
                <w:szCs w:val="24"/>
              </w:rPr>
              <w:t>Творчество выдающихся</w:t>
            </w:r>
            <w:r w:rsidRPr="003008DB">
              <w:rPr>
                <w:spacing w:val="1"/>
                <w:w w:val="115"/>
                <w:sz w:val="24"/>
                <w:szCs w:val="24"/>
              </w:rPr>
              <w:t xml:space="preserve"> </w:t>
            </w:r>
            <w:r w:rsidRPr="003008DB">
              <w:rPr>
                <w:w w:val="115"/>
                <w:sz w:val="24"/>
                <w:szCs w:val="24"/>
              </w:rPr>
              <w:t>зарубежных</w:t>
            </w:r>
            <w:r w:rsidRPr="003008DB">
              <w:rPr>
                <w:spacing w:val="-49"/>
                <w:w w:val="115"/>
                <w:sz w:val="24"/>
                <w:szCs w:val="24"/>
              </w:rPr>
              <w:t xml:space="preserve"> </w:t>
            </w:r>
            <w:r w:rsidRPr="003008DB">
              <w:rPr>
                <w:w w:val="115"/>
                <w:sz w:val="24"/>
                <w:szCs w:val="24"/>
              </w:rPr>
              <w:t>композиторов</w:t>
            </w:r>
          </w:p>
        </w:tc>
        <w:tc>
          <w:tcPr>
            <w:tcW w:w="5602" w:type="dxa"/>
            <w:vMerge/>
            <w:tcBorders>
              <w:top w:val="nil"/>
              <w:bottom w:val="single" w:sz="6" w:space="0" w:color="231F20"/>
            </w:tcBorders>
          </w:tcPr>
          <w:p w:rsidR="00A90BA0" w:rsidRPr="003008DB" w:rsidRDefault="00A90BA0" w:rsidP="00BF0C92">
            <w:pPr>
              <w:pStyle w:val="TOC1"/>
              <w:keepNext/>
              <w:rPr>
                <w:sz w:val="24"/>
                <w:szCs w:val="24"/>
              </w:rPr>
            </w:pPr>
          </w:p>
        </w:tc>
      </w:tr>
      <w:tr w:rsidR="00A90BA0" w:rsidRPr="00A641DA" w:rsidTr="00BF0C92">
        <w:trPr>
          <w:trHeight w:val="2342"/>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5"/>
                <w:sz w:val="24"/>
                <w:szCs w:val="24"/>
              </w:rPr>
              <w:lastRenderedPageBreak/>
              <w:t>Н)</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20"/>
                <w:sz w:val="24"/>
                <w:szCs w:val="24"/>
              </w:rPr>
              <w:t>уч. 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Мастер-</w:t>
            </w:r>
            <w:r w:rsidRPr="003008DB">
              <w:rPr>
                <w:spacing w:val="1"/>
                <w:w w:val="115"/>
                <w:sz w:val="24"/>
                <w:szCs w:val="24"/>
              </w:rPr>
              <w:t xml:space="preserve"> </w:t>
            </w:r>
            <w:r w:rsidRPr="003008DB">
              <w:rPr>
                <w:w w:val="115"/>
                <w:sz w:val="24"/>
                <w:szCs w:val="24"/>
              </w:rPr>
              <w:t>ство</w:t>
            </w:r>
            <w:r w:rsidRPr="003008DB">
              <w:rPr>
                <w:spacing w:val="1"/>
                <w:w w:val="115"/>
                <w:sz w:val="24"/>
                <w:szCs w:val="24"/>
              </w:rPr>
              <w:t xml:space="preserve"> </w:t>
            </w:r>
            <w:r w:rsidRPr="003008DB">
              <w:rPr>
                <w:w w:val="115"/>
                <w:sz w:val="24"/>
                <w:szCs w:val="24"/>
              </w:rPr>
              <w:t>исполни-</w:t>
            </w:r>
            <w:r w:rsidRPr="003008DB">
              <w:rPr>
                <w:spacing w:val="-49"/>
                <w:w w:val="115"/>
                <w:sz w:val="24"/>
                <w:szCs w:val="24"/>
              </w:rPr>
              <w:t xml:space="preserve"> </w:t>
            </w:r>
            <w:r w:rsidRPr="003008DB">
              <w:rPr>
                <w:w w:val="115"/>
                <w:sz w:val="24"/>
                <w:szCs w:val="24"/>
              </w:rPr>
              <w:t>теля</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Творчество</w:t>
            </w:r>
            <w:r w:rsidRPr="003008DB">
              <w:rPr>
                <w:spacing w:val="7"/>
                <w:w w:val="115"/>
                <w:sz w:val="24"/>
                <w:szCs w:val="24"/>
              </w:rPr>
              <w:t xml:space="preserve"> </w:t>
            </w:r>
            <w:r w:rsidRPr="003008DB">
              <w:rPr>
                <w:w w:val="115"/>
                <w:sz w:val="24"/>
                <w:szCs w:val="24"/>
              </w:rPr>
              <w:t>выдаю</w:t>
            </w:r>
            <w:r w:rsidRPr="003008DB">
              <w:rPr>
                <w:w w:val="120"/>
                <w:sz w:val="24"/>
                <w:szCs w:val="24"/>
              </w:rPr>
              <w:t>щихся</w:t>
            </w:r>
            <w:r w:rsidRPr="003008DB">
              <w:rPr>
                <w:spacing w:val="3"/>
                <w:w w:val="120"/>
                <w:sz w:val="24"/>
                <w:szCs w:val="24"/>
              </w:rPr>
              <w:t xml:space="preserve"> </w:t>
            </w:r>
            <w:r w:rsidRPr="003008DB">
              <w:rPr>
                <w:w w:val="120"/>
                <w:sz w:val="24"/>
                <w:szCs w:val="24"/>
              </w:rPr>
              <w:t>исполнителей</w:t>
            </w:r>
            <w:r w:rsidRPr="003008DB">
              <w:rPr>
                <w:spacing w:val="6"/>
                <w:w w:val="120"/>
                <w:sz w:val="24"/>
                <w:szCs w:val="24"/>
              </w:rPr>
              <w:t xml:space="preserve"> </w:t>
            </w:r>
            <w:r w:rsidRPr="003008DB">
              <w:rPr>
                <w:w w:val="120"/>
                <w:sz w:val="24"/>
                <w:szCs w:val="24"/>
              </w:rPr>
              <w:t>—</w:t>
            </w:r>
            <w:r w:rsidRPr="003008DB">
              <w:rPr>
                <w:spacing w:val="6"/>
                <w:w w:val="120"/>
                <w:sz w:val="24"/>
                <w:szCs w:val="24"/>
              </w:rPr>
              <w:t xml:space="preserve"> </w:t>
            </w:r>
            <w:r w:rsidRPr="003008DB">
              <w:rPr>
                <w:w w:val="120"/>
                <w:sz w:val="24"/>
                <w:szCs w:val="24"/>
              </w:rPr>
              <w:t>певцов,</w:t>
            </w:r>
            <w:r w:rsidRPr="003008DB">
              <w:rPr>
                <w:spacing w:val="1"/>
                <w:w w:val="120"/>
                <w:sz w:val="24"/>
                <w:szCs w:val="24"/>
              </w:rPr>
              <w:t xml:space="preserve"> </w:t>
            </w:r>
            <w:r w:rsidRPr="003008DB">
              <w:rPr>
                <w:spacing w:val="-1"/>
                <w:w w:val="120"/>
                <w:sz w:val="24"/>
                <w:szCs w:val="24"/>
              </w:rPr>
              <w:t>инструменталистов,</w:t>
            </w:r>
            <w:r w:rsidRPr="003008DB">
              <w:rPr>
                <w:spacing w:val="-51"/>
                <w:w w:val="120"/>
                <w:sz w:val="24"/>
                <w:szCs w:val="24"/>
              </w:rPr>
              <w:t xml:space="preserve"> </w:t>
            </w:r>
            <w:r w:rsidRPr="003008DB">
              <w:rPr>
                <w:w w:val="115"/>
                <w:sz w:val="24"/>
                <w:szCs w:val="24"/>
              </w:rPr>
              <w:t>дирижёров.</w:t>
            </w:r>
            <w:r w:rsidRPr="003008DB">
              <w:rPr>
                <w:spacing w:val="1"/>
                <w:w w:val="115"/>
                <w:sz w:val="24"/>
                <w:szCs w:val="24"/>
              </w:rPr>
              <w:t xml:space="preserve"> </w:t>
            </w:r>
            <w:r w:rsidRPr="003008DB">
              <w:rPr>
                <w:w w:val="115"/>
                <w:sz w:val="24"/>
                <w:szCs w:val="24"/>
              </w:rPr>
              <w:t>Консер</w:t>
            </w:r>
            <w:r w:rsidRPr="003008DB">
              <w:rPr>
                <w:w w:val="120"/>
                <w:sz w:val="24"/>
                <w:szCs w:val="24"/>
              </w:rPr>
              <w:t>ватория,</w:t>
            </w:r>
            <w:r w:rsidRPr="003008DB">
              <w:rPr>
                <w:spacing w:val="4"/>
                <w:w w:val="120"/>
                <w:sz w:val="24"/>
                <w:szCs w:val="24"/>
              </w:rPr>
              <w:t xml:space="preserve"> </w:t>
            </w:r>
            <w:r w:rsidRPr="003008DB">
              <w:rPr>
                <w:w w:val="120"/>
                <w:sz w:val="24"/>
                <w:szCs w:val="24"/>
              </w:rPr>
              <w:t>филармония, Конкурс имени</w:t>
            </w:r>
            <w:r w:rsidRPr="003008DB">
              <w:rPr>
                <w:spacing w:val="-51"/>
                <w:w w:val="120"/>
                <w:sz w:val="24"/>
                <w:szCs w:val="24"/>
              </w:rPr>
              <w:t xml:space="preserve"> </w:t>
            </w:r>
            <w:r w:rsidRPr="003008DB">
              <w:rPr>
                <w:w w:val="120"/>
                <w:sz w:val="24"/>
                <w:szCs w:val="24"/>
              </w:rPr>
              <w:t>П.</w:t>
            </w:r>
            <w:r w:rsidRPr="003008DB">
              <w:rPr>
                <w:spacing w:val="9"/>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Чайковского</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Знакомство</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творчеством</w:t>
            </w:r>
            <w:r w:rsidRPr="003008DB">
              <w:rPr>
                <w:spacing w:val="1"/>
                <w:w w:val="115"/>
                <w:sz w:val="24"/>
                <w:szCs w:val="24"/>
              </w:rPr>
              <w:t xml:space="preserve"> </w:t>
            </w:r>
            <w:r w:rsidRPr="003008DB">
              <w:rPr>
                <w:w w:val="115"/>
                <w:sz w:val="24"/>
                <w:szCs w:val="24"/>
              </w:rPr>
              <w:t>выдающихся</w:t>
            </w:r>
            <w:r w:rsidRPr="003008DB">
              <w:rPr>
                <w:spacing w:val="1"/>
                <w:w w:val="115"/>
                <w:sz w:val="24"/>
                <w:szCs w:val="24"/>
              </w:rPr>
              <w:t xml:space="preserve"> </w:t>
            </w:r>
            <w:r w:rsidRPr="003008DB">
              <w:rPr>
                <w:w w:val="115"/>
                <w:sz w:val="24"/>
                <w:szCs w:val="24"/>
              </w:rPr>
              <w:t>исполнителей</w:t>
            </w:r>
            <w:r w:rsidRPr="003008DB">
              <w:rPr>
                <w:spacing w:val="1"/>
                <w:w w:val="115"/>
                <w:sz w:val="24"/>
                <w:szCs w:val="24"/>
              </w:rPr>
              <w:t xml:space="preserve"> </w:t>
            </w:r>
            <w:r w:rsidRPr="003008DB">
              <w:rPr>
                <w:w w:val="115"/>
                <w:sz w:val="24"/>
                <w:szCs w:val="24"/>
              </w:rPr>
              <w:t>классической</w:t>
            </w:r>
            <w:r w:rsidRPr="003008DB">
              <w:rPr>
                <w:spacing w:val="36"/>
                <w:w w:val="115"/>
                <w:sz w:val="24"/>
                <w:szCs w:val="24"/>
              </w:rPr>
              <w:t xml:space="preserve"> </w:t>
            </w:r>
            <w:r w:rsidRPr="003008DB">
              <w:rPr>
                <w:w w:val="115"/>
                <w:sz w:val="24"/>
                <w:szCs w:val="24"/>
              </w:rPr>
              <w:t>музыки.</w:t>
            </w:r>
            <w:r w:rsidRPr="003008DB">
              <w:rPr>
                <w:spacing w:val="36"/>
                <w:w w:val="115"/>
                <w:sz w:val="24"/>
                <w:szCs w:val="24"/>
              </w:rPr>
              <w:t xml:space="preserve"> </w:t>
            </w:r>
            <w:r w:rsidRPr="003008DB">
              <w:rPr>
                <w:w w:val="115"/>
                <w:sz w:val="24"/>
                <w:szCs w:val="24"/>
              </w:rPr>
              <w:t>Изучение</w:t>
            </w:r>
            <w:r w:rsidRPr="003008DB">
              <w:rPr>
                <w:spacing w:val="36"/>
                <w:w w:val="115"/>
                <w:sz w:val="24"/>
                <w:szCs w:val="24"/>
              </w:rPr>
              <w:t xml:space="preserve"> </w:t>
            </w:r>
            <w:r w:rsidRPr="003008DB">
              <w:rPr>
                <w:w w:val="115"/>
                <w:sz w:val="24"/>
                <w:szCs w:val="24"/>
              </w:rPr>
              <w:t>программ,</w:t>
            </w:r>
            <w:r w:rsidRPr="003008DB">
              <w:rPr>
                <w:spacing w:val="36"/>
                <w:w w:val="115"/>
                <w:sz w:val="24"/>
                <w:szCs w:val="24"/>
              </w:rPr>
              <w:t xml:space="preserve"> </w:t>
            </w:r>
            <w:r w:rsidRPr="003008DB">
              <w:rPr>
                <w:w w:val="115"/>
                <w:sz w:val="24"/>
                <w:szCs w:val="24"/>
              </w:rPr>
              <w:t>афиш</w:t>
            </w:r>
            <w:r w:rsidRPr="003008DB">
              <w:rPr>
                <w:spacing w:val="37"/>
                <w:w w:val="115"/>
                <w:sz w:val="24"/>
                <w:szCs w:val="24"/>
              </w:rPr>
              <w:t xml:space="preserve"> </w:t>
            </w:r>
            <w:r w:rsidRPr="003008DB">
              <w:rPr>
                <w:w w:val="115"/>
                <w:sz w:val="24"/>
                <w:szCs w:val="24"/>
              </w:rPr>
              <w:t>консерватории,</w:t>
            </w:r>
            <w:r w:rsidRPr="003008DB">
              <w:rPr>
                <w:spacing w:val="13"/>
                <w:w w:val="115"/>
                <w:sz w:val="24"/>
                <w:szCs w:val="24"/>
              </w:rPr>
              <w:t xml:space="preserve"> </w:t>
            </w:r>
            <w:r w:rsidRPr="003008DB">
              <w:rPr>
                <w:w w:val="115"/>
                <w:sz w:val="24"/>
                <w:szCs w:val="24"/>
              </w:rPr>
              <w:t>филармонии.</w:t>
            </w:r>
          </w:p>
          <w:p w:rsidR="00A90BA0" w:rsidRPr="003008DB" w:rsidRDefault="00A90BA0" w:rsidP="00BF0C92">
            <w:pPr>
              <w:pStyle w:val="TOC1"/>
              <w:keepNext/>
              <w:rPr>
                <w:sz w:val="24"/>
                <w:szCs w:val="24"/>
              </w:rPr>
            </w:pPr>
            <w:r w:rsidRPr="003008DB">
              <w:rPr>
                <w:w w:val="120"/>
                <w:sz w:val="24"/>
                <w:szCs w:val="24"/>
              </w:rPr>
              <w:t>Сравнение</w:t>
            </w:r>
            <w:r w:rsidRPr="003008DB">
              <w:rPr>
                <w:spacing w:val="-12"/>
                <w:w w:val="120"/>
                <w:sz w:val="24"/>
                <w:szCs w:val="24"/>
              </w:rPr>
              <w:t xml:space="preserve"> </w:t>
            </w:r>
            <w:r w:rsidRPr="003008DB">
              <w:rPr>
                <w:w w:val="120"/>
                <w:sz w:val="24"/>
                <w:szCs w:val="24"/>
              </w:rPr>
              <w:t>нескольких</w:t>
            </w:r>
            <w:r w:rsidRPr="003008DB">
              <w:rPr>
                <w:spacing w:val="-11"/>
                <w:w w:val="120"/>
                <w:sz w:val="24"/>
                <w:szCs w:val="24"/>
              </w:rPr>
              <w:t xml:space="preserve"> </w:t>
            </w:r>
            <w:r w:rsidRPr="003008DB">
              <w:rPr>
                <w:w w:val="120"/>
                <w:sz w:val="24"/>
                <w:szCs w:val="24"/>
              </w:rPr>
              <w:t>интерпретаций</w:t>
            </w:r>
            <w:r w:rsidRPr="003008DB">
              <w:rPr>
                <w:spacing w:val="-12"/>
                <w:w w:val="120"/>
                <w:sz w:val="24"/>
                <w:szCs w:val="24"/>
              </w:rPr>
              <w:t xml:space="preserve"> </w:t>
            </w:r>
            <w:r w:rsidRPr="003008DB">
              <w:rPr>
                <w:w w:val="120"/>
                <w:sz w:val="24"/>
                <w:szCs w:val="24"/>
              </w:rPr>
              <w:t>одного</w:t>
            </w:r>
            <w:r w:rsidRPr="003008DB">
              <w:rPr>
                <w:spacing w:val="-11"/>
                <w:w w:val="120"/>
                <w:sz w:val="24"/>
                <w:szCs w:val="24"/>
              </w:rPr>
              <w:t xml:space="preserve"> </w:t>
            </w:r>
            <w:r w:rsidRPr="003008DB">
              <w:rPr>
                <w:w w:val="120"/>
                <w:sz w:val="24"/>
                <w:szCs w:val="24"/>
              </w:rPr>
              <w:t>и</w:t>
            </w:r>
            <w:r w:rsidRPr="003008DB">
              <w:rPr>
                <w:spacing w:val="-11"/>
                <w:w w:val="120"/>
                <w:sz w:val="24"/>
                <w:szCs w:val="24"/>
              </w:rPr>
              <w:t xml:space="preserve"> </w:t>
            </w:r>
            <w:r w:rsidRPr="003008DB">
              <w:rPr>
                <w:w w:val="120"/>
                <w:sz w:val="24"/>
                <w:szCs w:val="24"/>
              </w:rPr>
              <w:t>того</w:t>
            </w:r>
            <w:r w:rsidRPr="003008DB">
              <w:rPr>
                <w:spacing w:val="-12"/>
                <w:w w:val="120"/>
                <w:sz w:val="24"/>
                <w:szCs w:val="24"/>
              </w:rPr>
              <w:t xml:space="preserve"> </w:t>
            </w:r>
            <w:r w:rsidRPr="003008DB">
              <w:rPr>
                <w:w w:val="120"/>
                <w:sz w:val="24"/>
                <w:szCs w:val="24"/>
              </w:rPr>
              <w:t>же</w:t>
            </w:r>
            <w:r w:rsidRPr="003008DB">
              <w:rPr>
                <w:spacing w:val="-51"/>
                <w:w w:val="120"/>
                <w:sz w:val="24"/>
                <w:szCs w:val="24"/>
              </w:rPr>
              <w:t xml:space="preserve"> </w:t>
            </w:r>
            <w:r w:rsidRPr="003008DB">
              <w:rPr>
                <w:w w:val="120"/>
                <w:sz w:val="24"/>
                <w:szCs w:val="24"/>
              </w:rPr>
              <w:t>произведения</w:t>
            </w:r>
            <w:r w:rsidRPr="003008DB">
              <w:rPr>
                <w:spacing w:val="5"/>
                <w:w w:val="120"/>
                <w:sz w:val="24"/>
                <w:szCs w:val="24"/>
              </w:rPr>
              <w:t xml:space="preserve"> </w:t>
            </w:r>
            <w:r w:rsidRPr="003008DB">
              <w:rPr>
                <w:w w:val="120"/>
                <w:sz w:val="24"/>
                <w:szCs w:val="24"/>
              </w:rPr>
              <w:t>в</w:t>
            </w:r>
            <w:r w:rsidRPr="003008DB">
              <w:rPr>
                <w:spacing w:val="6"/>
                <w:w w:val="120"/>
                <w:sz w:val="24"/>
                <w:szCs w:val="24"/>
              </w:rPr>
              <w:t xml:space="preserve"> </w:t>
            </w:r>
            <w:r w:rsidRPr="003008DB">
              <w:rPr>
                <w:w w:val="120"/>
                <w:sz w:val="24"/>
                <w:szCs w:val="24"/>
              </w:rPr>
              <w:t>исполнении</w:t>
            </w:r>
            <w:r w:rsidRPr="003008DB">
              <w:rPr>
                <w:spacing w:val="6"/>
                <w:w w:val="120"/>
                <w:sz w:val="24"/>
                <w:szCs w:val="24"/>
              </w:rPr>
              <w:t xml:space="preserve"> </w:t>
            </w:r>
            <w:r w:rsidRPr="003008DB">
              <w:rPr>
                <w:w w:val="120"/>
                <w:sz w:val="24"/>
                <w:szCs w:val="24"/>
              </w:rPr>
              <w:t>разных</w:t>
            </w:r>
            <w:r w:rsidRPr="003008DB">
              <w:rPr>
                <w:spacing w:val="5"/>
                <w:w w:val="120"/>
                <w:sz w:val="24"/>
                <w:szCs w:val="24"/>
              </w:rPr>
              <w:t xml:space="preserve"> </w:t>
            </w:r>
            <w:r w:rsidRPr="003008DB">
              <w:rPr>
                <w:w w:val="120"/>
                <w:sz w:val="24"/>
                <w:szCs w:val="24"/>
              </w:rPr>
              <w:t>музыкантов.</w:t>
            </w:r>
          </w:p>
          <w:p w:rsidR="00A90BA0" w:rsidRPr="003008DB" w:rsidRDefault="00A90BA0" w:rsidP="00BF0C92">
            <w:pPr>
              <w:pStyle w:val="TOC1"/>
              <w:keepNext/>
              <w:rPr>
                <w:sz w:val="24"/>
                <w:szCs w:val="24"/>
              </w:rPr>
            </w:pPr>
            <w:r w:rsidRPr="003008DB">
              <w:rPr>
                <w:w w:val="115"/>
                <w:sz w:val="24"/>
                <w:szCs w:val="24"/>
              </w:rPr>
              <w:t>Дискуссия</w:t>
            </w:r>
            <w:r w:rsidRPr="003008DB">
              <w:rPr>
                <w:spacing w:val="16"/>
                <w:w w:val="115"/>
                <w:sz w:val="24"/>
                <w:szCs w:val="24"/>
              </w:rPr>
              <w:t xml:space="preserve"> </w:t>
            </w:r>
            <w:r w:rsidRPr="003008DB">
              <w:rPr>
                <w:w w:val="115"/>
                <w:sz w:val="24"/>
                <w:szCs w:val="24"/>
              </w:rPr>
              <w:t>на</w:t>
            </w:r>
            <w:r w:rsidRPr="003008DB">
              <w:rPr>
                <w:spacing w:val="17"/>
                <w:w w:val="115"/>
                <w:sz w:val="24"/>
                <w:szCs w:val="24"/>
              </w:rPr>
              <w:t xml:space="preserve"> </w:t>
            </w:r>
            <w:r w:rsidRPr="003008DB">
              <w:rPr>
                <w:w w:val="115"/>
                <w:sz w:val="24"/>
                <w:szCs w:val="24"/>
              </w:rPr>
              <w:t>тему</w:t>
            </w:r>
            <w:r w:rsidRPr="003008DB">
              <w:rPr>
                <w:spacing w:val="17"/>
                <w:w w:val="115"/>
                <w:sz w:val="24"/>
                <w:szCs w:val="24"/>
              </w:rPr>
              <w:t xml:space="preserve"> </w:t>
            </w:r>
            <w:r w:rsidRPr="003008DB">
              <w:rPr>
                <w:w w:val="115"/>
                <w:sz w:val="24"/>
                <w:szCs w:val="24"/>
              </w:rPr>
              <w:t>«Композитор</w:t>
            </w:r>
            <w:r w:rsidRPr="003008DB">
              <w:rPr>
                <w:spacing w:val="16"/>
                <w:w w:val="115"/>
                <w:sz w:val="24"/>
                <w:szCs w:val="24"/>
              </w:rPr>
              <w:t xml:space="preserve"> </w:t>
            </w:r>
            <w:r w:rsidRPr="003008DB">
              <w:rPr>
                <w:w w:val="115"/>
                <w:sz w:val="24"/>
                <w:szCs w:val="24"/>
              </w:rPr>
              <w:t>—</w:t>
            </w:r>
            <w:r w:rsidRPr="003008DB">
              <w:rPr>
                <w:spacing w:val="17"/>
                <w:w w:val="115"/>
                <w:sz w:val="24"/>
                <w:szCs w:val="24"/>
              </w:rPr>
              <w:t xml:space="preserve"> </w:t>
            </w:r>
            <w:r w:rsidRPr="003008DB">
              <w:rPr>
                <w:w w:val="115"/>
                <w:sz w:val="24"/>
                <w:szCs w:val="24"/>
              </w:rPr>
              <w:t>исполнитель</w:t>
            </w:r>
            <w:r w:rsidRPr="003008DB">
              <w:rPr>
                <w:spacing w:val="17"/>
                <w:w w:val="115"/>
                <w:sz w:val="24"/>
                <w:szCs w:val="24"/>
              </w:rPr>
              <w:t xml:space="preserve"> </w:t>
            </w:r>
            <w:r w:rsidRPr="003008DB">
              <w:rPr>
                <w:w w:val="115"/>
                <w:sz w:val="24"/>
                <w:szCs w:val="24"/>
              </w:rPr>
              <w:t>—</w:t>
            </w:r>
            <w:r w:rsidRPr="003008DB">
              <w:rPr>
                <w:spacing w:val="16"/>
                <w:w w:val="115"/>
                <w:sz w:val="24"/>
                <w:szCs w:val="24"/>
              </w:rPr>
              <w:t xml:space="preserve"> </w:t>
            </w:r>
            <w:r w:rsidRPr="003008DB">
              <w:rPr>
                <w:w w:val="115"/>
                <w:sz w:val="24"/>
                <w:szCs w:val="24"/>
              </w:rPr>
              <w:t>слушатель».</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Посещение</w:t>
            </w:r>
            <w:r w:rsidRPr="003008DB">
              <w:rPr>
                <w:spacing w:val="6"/>
                <w:w w:val="120"/>
                <w:sz w:val="24"/>
                <w:szCs w:val="24"/>
              </w:rPr>
              <w:t xml:space="preserve"> </w:t>
            </w:r>
            <w:r w:rsidRPr="003008DB">
              <w:rPr>
                <w:w w:val="120"/>
                <w:sz w:val="24"/>
                <w:szCs w:val="24"/>
              </w:rPr>
              <w:t>концерта</w:t>
            </w:r>
            <w:r w:rsidRPr="003008DB">
              <w:rPr>
                <w:spacing w:val="7"/>
                <w:w w:val="120"/>
                <w:sz w:val="24"/>
                <w:szCs w:val="24"/>
              </w:rPr>
              <w:t xml:space="preserve"> </w:t>
            </w:r>
            <w:r w:rsidRPr="003008DB">
              <w:rPr>
                <w:w w:val="120"/>
                <w:sz w:val="24"/>
                <w:szCs w:val="24"/>
              </w:rPr>
              <w:t>классической</w:t>
            </w:r>
            <w:r w:rsidRPr="003008DB">
              <w:rPr>
                <w:spacing w:val="6"/>
                <w:w w:val="120"/>
                <w:sz w:val="24"/>
                <w:szCs w:val="24"/>
              </w:rPr>
              <w:t xml:space="preserve"> </w:t>
            </w:r>
            <w:r w:rsidRPr="003008DB">
              <w:rPr>
                <w:w w:val="120"/>
                <w:sz w:val="24"/>
                <w:szCs w:val="24"/>
              </w:rPr>
              <w:t>музыки.</w:t>
            </w:r>
            <w:r w:rsidRPr="003008DB">
              <w:rPr>
                <w:spacing w:val="1"/>
                <w:w w:val="120"/>
                <w:sz w:val="24"/>
                <w:szCs w:val="24"/>
              </w:rPr>
              <w:t xml:space="preserve"> </w:t>
            </w:r>
            <w:r w:rsidRPr="003008DB">
              <w:rPr>
                <w:spacing w:val="-1"/>
                <w:w w:val="120"/>
                <w:sz w:val="24"/>
                <w:szCs w:val="24"/>
              </w:rPr>
              <w:t>Создание</w:t>
            </w:r>
            <w:r w:rsidRPr="003008DB">
              <w:rPr>
                <w:spacing w:val="-11"/>
                <w:w w:val="120"/>
                <w:sz w:val="24"/>
                <w:szCs w:val="24"/>
              </w:rPr>
              <w:t xml:space="preserve"> </w:t>
            </w:r>
            <w:r w:rsidRPr="003008DB">
              <w:rPr>
                <w:spacing w:val="-1"/>
                <w:w w:val="120"/>
                <w:sz w:val="24"/>
                <w:szCs w:val="24"/>
              </w:rPr>
              <w:t>коллекции</w:t>
            </w:r>
            <w:r w:rsidRPr="003008DB">
              <w:rPr>
                <w:spacing w:val="-11"/>
                <w:w w:val="120"/>
                <w:sz w:val="24"/>
                <w:szCs w:val="24"/>
              </w:rPr>
              <w:t xml:space="preserve"> </w:t>
            </w:r>
            <w:r w:rsidRPr="003008DB">
              <w:rPr>
                <w:spacing w:val="-1"/>
                <w:w w:val="120"/>
                <w:sz w:val="24"/>
                <w:szCs w:val="24"/>
              </w:rPr>
              <w:t>записей</w:t>
            </w:r>
            <w:r w:rsidRPr="003008DB">
              <w:rPr>
                <w:spacing w:val="-11"/>
                <w:w w:val="120"/>
                <w:sz w:val="24"/>
                <w:szCs w:val="24"/>
              </w:rPr>
              <w:t xml:space="preserve"> </w:t>
            </w:r>
            <w:r w:rsidRPr="003008DB">
              <w:rPr>
                <w:spacing w:val="-1"/>
                <w:w w:val="120"/>
                <w:sz w:val="24"/>
                <w:szCs w:val="24"/>
              </w:rPr>
              <w:t>любимого</w:t>
            </w:r>
            <w:r w:rsidRPr="003008DB">
              <w:rPr>
                <w:spacing w:val="-10"/>
                <w:w w:val="120"/>
                <w:sz w:val="24"/>
                <w:szCs w:val="24"/>
              </w:rPr>
              <w:t xml:space="preserve"> </w:t>
            </w:r>
            <w:r w:rsidRPr="003008DB">
              <w:rPr>
                <w:w w:val="120"/>
                <w:sz w:val="24"/>
                <w:szCs w:val="24"/>
              </w:rPr>
              <w:t>исполнителя.</w:t>
            </w:r>
            <w:r w:rsidRPr="003008DB">
              <w:rPr>
                <w:spacing w:val="-51"/>
                <w:w w:val="120"/>
                <w:sz w:val="24"/>
                <w:szCs w:val="24"/>
              </w:rPr>
              <w:t xml:space="preserve"> </w:t>
            </w:r>
            <w:r w:rsidRPr="003008DB">
              <w:rPr>
                <w:w w:val="120"/>
                <w:sz w:val="24"/>
                <w:szCs w:val="24"/>
              </w:rPr>
              <w:t>Деловая</w:t>
            </w:r>
            <w:r w:rsidRPr="003008DB">
              <w:rPr>
                <w:spacing w:val="2"/>
                <w:w w:val="120"/>
                <w:sz w:val="24"/>
                <w:szCs w:val="24"/>
              </w:rPr>
              <w:t xml:space="preserve"> </w:t>
            </w:r>
            <w:r w:rsidRPr="003008DB">
              <w:rPr>
                <w:w w:val="120"/>
                <w:sz w:val="24"/>
                <w:szCs w:val="24"/>
              </w:rPr>
              <w:t>игра</w:t>
            </w:r>
            <w:r w:rsidRPr="003008DB">
              <w:rPr>
                <w:spacing w:val="2"/>
                <w:w w:val="120"/>
                <w:sz w:val="24"/>
                <w:szCs w:val="24"/>
              </w:rPr>
              <w:t xml:space="preserve"> </w:t>
            </w:r>
            <w:r w:rsidRPr="003008DB">
              <w:rPr>
                <w:w w:val="120"/>
                <w:sz w:val="24"/>
                <w:szCs w:val="24"/>
              </w:rPr>
              <w:t>«Концертный</w:t>
            </w:r>
            <w:r w:rsidRPr="003008DB">
              <w:rPr>
                <w:spacing w:val="3"/>
                <w:w w:val="120"/>
                <w:sz w:val="24"/>
                <w:szCs w:val="24"/>
              </w:rPr>
              <w:t xml:space="preserve"> </w:t>
            </w:r>
            <w:r w:rsidRPr="003008DB">
              <w:rPr>
                <w:w w:val="120"/>
                <w:sz w:val="24"/>
                <w:szCs w:val="24"/>
              </w:rPr>
              <w:t>отдел</w:t>
            </w:r>
            <w:r w:rsidRPr="003008DB">
              <w:rPr>
                <w:spacing w:val="2"/>
                <w:w w:val="120"/>
                <w:sz w:val="24"/>
                <w:szCs w:val="24"/>
              </w:rPr>
              <w:t xml:space="preserve"> </w:t>
            </w:r>
            <w:r w:rsidRPr="003008DB">
              <w:rPr>
                <w:w w:val="120"/>
                <w:sz w:val="24"/>
                <w:szCs w:val="24"/>
              </w:rPr>
              <w:t>филармонии»</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b/>
          <w:sz w:val="24"/>
          <w:szCs w:val="24"/>
        </w:rPr>
      </w:pPr>
      <w:r w:rsidRPr="00A641DA">
        <w:rPr>
          <w:b/>
          <w:spacing w:val="-2"/>
          <w:sz w:val="24"/>
          <w:szCs w:val="24"/>
        </w:rPr>
        <w:lastRenderedPageBreak/>
        <w:t>Модуль</w:t>
      </w:r>
      <w:r w:rsidRPr="00A641DA">
        <w:rPr>
          <w:b/>
          <w:spacing w:val="-14"/>
          <w:sz w:val="24"/>
          <w:szCs w:val="24"/>
        </w:rPr>
        <w:t xml:space="preserve"> </w:t>
      </w:r>
      <w:r w:rsidRPr="00A641DA">
        <w:rPr>
          <w:b/>
          <w:spacing w:val="-2"/>
          <w:sz w:val="24"/>
          <w:szCs w:val="24"/>
        </w:rPr>
        <w:t>№</w:t>
      </w:r>
      <w:r w:rsidRPr="00A641DA">
        <w:rPr>
          <w:b/>
          <w:spacing w:val="-14"/>
          <w:sz w:val="24"/>
          <w:szCs w:val="24"/>
        </w:rPr>
        <w:t xml:space="preserve"> </w:t>
      </w:r>
      <w:r w:rsidRPr="00A641DA">
        <w:rPr>
          <w:b/>
          <w:spacing w:val="-2"/>
          <w:sz w:val="24"/>
          <w:szCs w:val="24"/>
        </w:rPr>
        <w:t>6</w:t>
      </w:r>
      <w:r w:rsidRPr="00A641DA">
        <w:rPr>
          <w:b/>
          <w:spacing w:val="-14"/>
          <w:sz w:val="24"/>
          <w:szCs w:val="24"/>
        </w:rPr>
        <w:t xml:space="preserve"> </w:t>
      </w:r>
      <w:r w:rsidRPr="00A641DA">
        <w:rPr>
          <w:b/>
          <w:spacing w:val="-2"/>
          <w:sz w:val="24"/>
          <w:szCs w:val="24"/>
        </w:rPr>
        <w:t>«Современная</w:t>
      </w:r>
      <w:r w:rsidRPr="00A641DA">
        <w:rPr>
          <w:b/>
          <w:spacing w:val="-13"/>
          <w:sz w:val="24"/>
          <w:szCs w:val="24"/>
        </w:rPr>
        <w:t xml:space="preserve"> </w:t>
      </w:r>
      <w:r w:rsidRPr="00A641DA">
        <w:rPr>
          <w:b/>
          <w:spacing w:val="-1"/>
          <w:sz w:val="24"/>
          <w:szCs w:val="24"/>
        </w:rPr>
        <w:t>музыкальная</w:t>
      </w:r>
      <w:r w:rsidRPr="00A641DA">
        <w:rPr>
          <w:b/>
          <w:spacing w:val="-14"/>
          <w:sz w:val="24"/>
          <w:szCs w:val="24"/>
        </w:rPr>
        <w:t xml:space="preserve"> </w:t>
      </w:r>
      <w:r w:rsidRPr="00A641DA">
        <w:rPr>
          <w:b/>
          <w:spacing w:val="-1"/>
          <w:sz w:val="24"/>
          <w:szCs w:val="24"/>
        </w:rPr>
        <w:t>культура»</w:t>
      </w:r>
    </w:p>
    <w:p w:rsidR="00A90BA0" w:rsidRPr="00A641DA" w:rsidRDefault="00A90BA0" w:rsidP="00A90BA0">
      <w:pPr>
        <w:pStyle w:val="TOC1"/>
        <w:rPr>
          <w:sz w:val="24"/>
          <w:szCs w:val="24"/>
        </w:rPr>
      </w:pPr>
      <w:r w:rsidRPr="00A641DA">
        <w:rPr>
          <w:w w:val="115"/>
          <w:sz w:val="24"/>
          <w:szCs w:val="24"/>
        </w:rPr>
        <w:t>Наряду</w:t>
      </w:r>
      <w:r w:rsidRPr="00A641DA">
        <w:rPr>
          <w:spacing w:val="1"/>
          <w:w w:val="115"/>
          <w:sz w:val="24"/>
          <w:szCs w:val="24"/>
        </w:rPr>
        <w:t xml:space="preserve"> </w:t>
      </w:r>
      <w:r w:rsidRPr="00A641DA">
        <w:rPr>
          <w:w w:val="115"/>
          <w:sz w:val="24"/>
          <w:szCs w:val="24"/>
        </w:rPr>
        <w:t>с</w:t>
      </w:r>
      <w:r w:rsidRPr="00A641DA">
        <w:rPr>
          <w:spacing w:val="1"/>
          <w:w w:val="115"/>
          <w:sz w:val="24"/>
          <w:szCs w:val="24"/>
        </w:rPr>
        <w:t xml:space="preserve"> </w:t>
      </w:r>
      <w:r w:rsidRPr="00A641DA">
        <w:rPr>
          <w:w w:val="115"/>
          <w:sz w:val="24"/>
          <w:szCs w:val="24"/>
        </w:rPr>
        <w:t>важнейшими</w:t>
      </w:r>
      <w:r w:rsidRPr="00A641DA">
        <w:rPr>
          <w:spacing w:val="1"/>
          <w:w w:val="115"/>
          <w:sz w:val="24"/>
          <w:szCs w:val="24"/>
        </w:rPr>
        <w:t xml:space="preserve"> </w:t>
      </w:r>
      <w:r w:rsidRPr="00A641DA">
        <w:rPr>
          <w:w w:val="115"/>
          <w:sz w:val="24"/>
          <w:szCs w:val="24"/>
        </w:rPr>
        <w:t>сферами</w:t>
      </w:r>
      <w:r w:rsidRPr="00A641DA">
        <w:rPr>
          <w:spacing w:val="1"/>
          <w:w w:val="115"/>
          <w:sz w:val="24"/>
          <w:szCs w:val="24"/>
        </w:rPr>
        <w:t xml:space="preserve"> </w:t>
      </w:r>
      <w:r w:rsidRPr="00A641DA">
        <w:rPr>
          <w:w w:val="115"/>
          <w:sz w:val="24"/>
          <w:szCs w:val="24"/>
        </w:rPr>
        <w:t>музыкальной</w:t>
      </w:r>
      <w:r w:rsidRPr="00A641DA">
        <w:rPr>
          <w:spacing w:val="1"/>
          <w:w w:val="115"/>
          <w:sz w:val="24"/>
          <w:szCs w:val="24"/>
        </w:rPr>
        <w:t xml:space="preserve"> </w:t>
      </w:r>
      <w:r w:rsidRPr="00A641DA">
        <w:rPr>
          <w:w w:val="115"/>
          <w:sz w:val="24"/>
          <w:szCs w:val="24"/>
        </w:rPr>
        <w:t>культуры</w:t>
      </w:r>
      <w:r w:rsidRPr="00A641DA">
        <w:rPr>
          <w:spacing w:val="1"/>
          <w:w w:val="115"/>
          <w:sz w:val="24"/>
          <w:szCs w:val="24"/>
        </w:rPr>
        <w:t xml:space="preserve"> </w:t>
      </w:r>
      <w:r w:rsidRPr="00A641DA">
        <w:rPr>
          <w:w w:val="115"/>
          <w:sz w:val="24"/>
          <w:szCs w:val="24"/>
        </w:rPr>
        <w:t>(музыка  народная, духовная и светская), сформировавшимися в прошлые столетия, правомерно выделить в отдельный пласт современную музыку. Объективной</w:t>
      </w:r>
      <w:r w:rsidRPr="00A641DA">
        <w:rPr>
          <w:spacing w:val="1"/>
          <w:w w:val="115"/>
          <w:sz w:val="24"/>
          <w:szCs w:val="24"/>
        </w:rPr>
        <w:t xml:space="preserve"> </w:t>
      </w:r>
      <w:r w:rsidRPr="00A641DA">
        <w:rPr>
          <w:w w:val="115"/>
          <w:sz w:val="24"/>
          <w:szCs w:val="24"/>
        </w:rPr>
        <w:t>сложностью в данном случае является вычленение явлений, персоналий и</w:t>
      </w:r>
      <w:r w:rsidRPr="00A641DA">
        <w:rPr>
          <w:spacing w:val="1"/>
          <w:w w:val="115"/>
          <w:sz w:val="24"/>
          <w:szCs w:val="24"/>
        </w:rPr>
        <w:t xml:space="preserve"> </w:t>
      </w:r>
      <w:r w:rsidRPr="00A641DA">
        <w:rPr>
          <w:w w:val="115"/>
          <w:sz w:val="24"/>
          <w:szCs w:val="24"/>
        </w:rPr>
        <w:t>произведений,</w:t>
      </w:r>
      <w:r w:rsidRPr="00A641DA">
        <w:rPr>
          <w:spacing w:val="53"/>
          <w:w w:val="115"/>
          <w:sz w:val="24"/>
          <w:szCs w:val="24"/>
        </w:rPr>
        <w:t xml:space="preserve"> </w:t>
      </w:r>
      <w:r w:rsidRPr="00A641DA">
        <w:rPr>
          <w:w w:val="115"/>
          <w:sz w:val="24"/>
          <w:szCs w:val="24"/>
        </w:rPr>
        <w:t>действительно</w:t>
      </w:r>
      <w:r w:rsidRPr="00A641DA">
        <w:rPr>
          <w:spacing w:val="54"/>
          <w:w w:val="115"/>
          <w:sz w:val="24"/>
          <w:szCs w:val="24"/>
        </w:rPr>
        <w:t xml:space="preserve"> </w:t>
      </w:r>
      <w:r w:rsidRPr="00A641DA">
        <w:rPr>
          <w:w w:val="115"/>
          <w:sz w:val="24"/>
          <w:szCs w:val="24"/>
        </w:rPr>
        <w:t>достойных</w:t>
      </w:r>
      <w:r w:rsidRPr="00A641DA">
        <w:rPr>
          <w:spacing w:val="54"/>
          <w:w w:val="115"/>
          <w:sz w:val="24"/>
          <w:szCs w:val="24"/>
        </w:rPr>
        <w:t xml:space="preserve"> </w:t>
      </w:r>
      <w:r w:rsidRPr="00A641DA">
        <w:rPr>
          <w:w w:val="115"/>
          <w:sz w:val="24"/>
          <w:szCs w:val="24"/>
        </w:rPr>
        <w:t>внимания,</w:t>
      </w:r>
      <w:r w:rsidRPr="00A641DA">
        <w:rPr>
          <w:spacing w:val="54"/>
          <w:w w:val="115"/>
          <w:sz w:val="24"/>
          <w:szCs w:val="24"/>
        </w:rPr>
        <w:t xml:space="preserve"> </w:t>
      </w:r>
      <w:r w:rsidRPr="00A641DA">
        <w:rPr>
          <w:w w:val="115"/>
          <w:sz w:val="24"/>
          <w:szCs w:val="24"/>
        </w:rPr>
        <w:t>тех,</w:t>
      </w:r>
      <w:r w:rsidRPr="00A641DA">
        <w:rPr>
          <w:spacing w:val="54"/>
          <w:w w:val="115"/>
          <w:sz w:val="24"/>
          <w:szCs w:val="24"/>
        </w:rPr>
        <w:t xml:space="preserve"> </w:t>
      </w:r>
      <w:r w:rsidRPr="00A641DA">
        <w:rPr>
          <w:w w:val="115"/>
          <w:sz w:val="24"/>
          <w:szCs w:val="24"/>
        </w:rPr>
        <w:t>которые</w:t>
      </w:r>
      <w:r w:rsidRPr="00A641DA">
        <w:rPr>
          <w:spacing w:val="54"/>
          <w:w w:val="115"/>
          <w:sz w:val="24"/>
          <w:szCs w:val="24"/>
        </w:rPr>
        <w:t xml:space="preserve"> </w:t>
      </w:r>
      <w:r w:rsidRPr="00A641DA">
        <w:rPr>
          <w:w w:val="115"/>
          <w:sz w:val="24"/>
          <w:szCs w:val="24"/>
        </w:rPr>
        <w:t>не</w:t>
      </w:r>
      <w:r w:rsidRPr="00A641DA">
        <w:rPr>
          <w:spacing w:val="53"/>
          <w:w w:val="115"/>
          <w:sz w:val="24"/>
          <w:szCs w:val="24"/>
        </w:rPr>
        <w:t xml:space="preserve"> </w:t>
      </w:r>
      <w:r w:rsidRPr="00A641DA">
        <w:rPr>
          <w:w w:val="115"/>
          <w:sz w:val="24"/>
          <w:szCs w:val="24"/>
        </w:rPr>
        <w:t>забудутся через несколько лет как случайное веяние моды. В понятие «современная музыка» входит широкий круг явлений (от академического авангарда</w:t>
      </w:r>
      <w:r w:rsidRPr="00A641DA">
        <w:rPr>
          <w:spacing w:val="1"/>
          <w:w w:val="115"/>
          <w:sz w:val="24"/>
          <w:szCs w:val="24"/>
        </w:rPr>
        <w:t xml:space="preserve"> </w:t>
      </w:r>
      <w:r w:rsidRPr="00A641DA">
        <w:rPr>
          <w:w w:val="115"/>
          <w:sz w:val="24"/>
          <w:szCs w:val="24"/>
        </w:rPr>
        <w:t>до</w:t>
      </w:r>
      <w:r w:rsidRPr="00A641DA">
        <w:rPr>
          <w:spacing w:val="1"/>
          <w:w w:val="115"/>
          <w:sz w:val="24"/>
          <w:szCs w:val="24"/>
        </w:rPr>
        <w:t xml:space="preserve"> </w:t>
      </w:r>
      <w:r w:rsidRPr="00A641DA">
        <w:rPr>
          <w:w w:val="115"/>
          <w:sz w:val="24"/>
          <w:szCs w:val="24"/>
        </w:rPr>
        <w:t>фриджаза,</w:t>
      </w:r>
      <w:r w:rsidRPr="00A641DA">
        <w:rPr>
          <w:spacing w:val="1"/>
          <w:w w:val="115"/>
          <w:sz w:val="24"/>
          <w:szCs w:val="24"/>
        </w:rPr>
        <w:t xml:space="preserve"> </w:t>
      </w:r>
      <w:r w:rsidRPr="00A641DA">
        <w:rPr>
          <w:w w:val="115"/>
          <w:sz w:val="24"/>
          <w:szCs w:val="24"/>
        </w:rPr>
        <w:t>от</w:t>
      </w:r>
      <w:r w:rsidRPr="00A641DA">
        <w:rPr>
          <w:spacing w:val="1"/>
          <w:w w:val="115"/>
          <w:sz w:val="24"/>
          <w:szCs w:val="24"/>
        </w:rPr>
        <w:t xml:space="preserve"> </w:t>
      </w:r>
      <w:r w:rsidRPr="00A641DA">
        <w:rPr>
          <w:w w:val="115"/>
          <w:sz w:val="24"/>
          <w:szCs w:val="24"/>
        </w:rPr>
        <w:t>эмбиента</w:t>
      </w:r>
      <w:r w:rsidRPr="00A641DA">
        <w:rPr>
          <w:spacing w:val="1"/>
          <w:w w:val="115"/>
          <w:sz w:val="24"/>
          <w:szCs w:val="24"/>
        </w:rPr>
        <w:t xml:space="preserve"> </w:t>
      </w:r>
      <w:r w:rsidRPr="00A641DA">
        <w:rPr>
          <w:w w:val="115"/>
          <w:sz w:val="24"/>
          <w:szCs w:val="24"/>
        </w:rPr>
        <w:t>до</w:t>
      </w:r>
      <w:r w:rsidRPr="00A641DA">
        <w:rPr>
          <w:spacing w:val="1"/>
          <w:w w:val="115"/>
          <w:sz w:val="24"/>
          <w:szCs w:val="24"/>
        </w:rPr>
        <w:t xml:space="preserve"> </w:t>
      </w:r>
      <w:r w:rsidRPr="00A641DA">
        <w:rPr>
          <w:w w:val="115"/>
          <w:sz w:val="24"/>
          <w:szCs w:val="24"/>
        </w:rPr>
        <w:t>рэпа</w:t>
      </w:r>
      <w:r w:rsidRPr="00A641DA">
        <w:rPr>
          <w:spacing w:val="1"/>
          <w:w w:val="115"/>
          <w:sz w:val="24"/>
          <w:szCs w:val="24"/>
        </w:rPr>
        <w:t xml:space="preserve"> </w:t>
      </w:r>
      <w:r w:rsidRPr="00A641DA">
        <w:rPr>
          <w:w w:val="115"/>
          <w:sz w:val="24"/>
          <w:szCs w:val="24"/>
        </w:rPr>
        <w:t>и</w:t>
      </w:r>
      <w:r w:rsidRPr="00A641DA">
        <w:rPr>
          <w:spacing w:val="1"/>
          <w:w w:val="115"/>
          <w:sz w:val="24"/>
          <w:szCs w:val="24"/>
        </w:rPr>
        <w:t xml:space="preserve"> </w:t>
      </w:r>
      <w:r w:rsidRPr="00A641DA">
        <w:rPr>
          <w:w w:val="115"/>
          <w:sz w:val="24"/>
          <w:szCs w:val="24"/>
        </w:rPr>
        <w:t>т.</w:t>
      </w:r>
      <w:r w:rsidRPr="00A641DA">
        <w:rPr>
          <w:spacing w:val="1"/>
          <w:w w:val="115"/>
          <w:sz w:val="24"/>
          <w:szCs w:val="24"/>
        </w:rPr>
        <w:t xml:space="preserve"> </w:t>
      </w:r>
      <w:r w:rsidRPr="00A641DA">
        <w:rPr>
          <w:w w:val="115"/>
          <w:sz w:val="24"/>
          <w:szCs w:val="24"/>
        </w:rPr>
        <w:t>д.),</w:t>
      </w:r>
      <w:r w:rsidRPr="00A641DA">
        <w:rPr>
          <w:spacing w:val="1"/>
          <w:w w:val="115"/>
          <w:sz w:val="24"/>
          <w:szCs w:val="24"/>
        </w:rPr>
        <w:t xml:space="preserve"> </w:t>
      </w:r>
      <w:r w:rsidRPr="00A641DA">
        <w:rPr>
          <w:w w:val="115"/>
          <w:sz w:val="24"/>
          <w:szCs w:val="24"/>
        </w:rPr>
        <w:t>для</w:t>
      </w:r>
      <w:r w:rsidRPr="00A641DA">
        <w:rPr>
          <w:spacing w:val="1"/>
          <w:w w:val="115"/>
          <w:sz w:val="24"/>
          <w:szCs w:val="24"/>
        </w:rPr>
        <w:t xml:space="preserve"> </w:t>
      </w:r>
      <w:r w:rsidRPr="00A641DA">
        <w:rPr>
          <w:w w:val="115"/>
          <w:sz w:val="24"/>
          <w:szCs w:val="24"/>
        </w:rPr>
        <w:t>восприятия</w:t>
      </w:r>
      <w:r w:rsidRPr="00A641DA">
        <w:rPr>
          <w:spacing w:val="1"/>
          <w:w w:val="115"/>
          <w:sz w:val="24"/>
          <w:szCs w:val="24"/>
        </w:rPr>
        <w:t xml:space="preserve"> </w:t>
      </w:r>
      <w:r w:rsidRPr="00A641DA">
        <w:rPr>
          <w:w w:val="115"/>
          <w:sz w:val="24"/>
          <w:szCs w:val="24"/>
        </w:rPr>
        <w:t>которых</w:t>
      </w:r>
      <w:r w:rsidRPr="00A641DA">
        <w:rPr>
          <w:spacing w:val="1"/>
          <w:w w:val="115"/>
          <w:sz w:val="24"/>
          <w:szCs w:val="24"/>
        </w:rPr>
        <w:t xml:space="preserve"> </w:t>
      </w:r>
      <w:r w:rsidRPr="00A641DA">
        <w:rPr>
          <w:w w:val="115"/>
          <w:sz w:val="24"/>
          <w:szCs w:val="24"/>
        </w:rPr>
        <w:t>требуется</w:t>
      </w:r>
      <w:r w:rsidRPr="00A641DA">
        <w:rPr>
          <w:spacing w:val="19"/>
          <w:w w:val="115"/>
          <w:sz w:val="24"/>
          <w:szCs w:val="24"/>
        </w:rPr>
        <w:t xml:space="preserve"> </w:t>
      </w:r>
      <w:r w:rsidRPr="00A641DA">
        <w:rPr>
          <w:w w:val="115"/>
          <w:sz w:val="24"/>
          <w:szCs w:val="24"/>
        </w:rPr>
        <w:t xml:space="preserve">специфический </w:t>
      </w:r>
      <w:r w:rsidRPr="00A641DA">
        <w:rPr>
          <w:spacing w:val="17"/>
          <w:w w:val="115"/>
          <w:sz w:val="24"/>
          <w:szCs w:val="24"/>
        </w:rPr>
        <w:t xml:space="preserve"> </w:t>
      </w:r>
      <w:r w:rsidRPr="00A641DA">
        <w:rPr>
          <w:w w:val="115"/>
          <w:sz w:val="24"/>
          <w:szCs w:val="24"/>
        </w:rPr>
        <w:t xml:space="preserve">и </w:t>
      </w:r>
      <w:r w:rsidRPr="00A641DA">
        <w:rPr>
          <w:spacing w:val="17"/>
          <w:w w:val="115"/>
          <w:sz w:val="24"/>
          <w:szCs w:val="24"/>
        </w:rPr>
        <w:t xml:space="preserve"> </w:t>
      </w:r>
      <w:r w:rsidRPr="00A641DA">
        <w:rPr>
          <w:w w:val="115"/>
          <w:sz w:val="24"/>
          <w:szCs w:val="24"/>
        </w:rPr>
        <w:t xml:space="preserve">разнообразный </w:t>
      </w:r>
      <w:r w:rsidRPr="00A641DA">
        <w:rPr>
          <w:spacing w:val="17"/>
          <w:w w:val="115"/>
          <w:sz w:val="24"/>
          <w:szCs w:val="24"/>
        </w:rPr>
        <w:t xml:space="preserve"> </w:t>
      </w:r>
      <w:r w:rsidRPr="00A641DA">
        <w:rPr>
          <w:w w:val="115"/>
          <w:sz w:val="24"/>
          <w:szCs w:val="24"/>
        </w:rPr>
        <w:t xml:space="preserve">музыкальный </w:t>
      </w:r>
      <w:r w:rsidRPr="00A641DA">
        <w:rPr>
          <w:spacing w:val="17"/>
          <w:w w:val="115"/>
          <w:sz w:val="24"/>
          <w:szCs w:val="24"/>
        </w:rPr>
        <w:t xml:space="preserve"> </w:t>
      </w:r>
      <w:r w:rsidRPr="00A641DA">
        <w:rPr>
          <w:w w:val="115"/>
          <w:sz w:val="24"/>
          <w:szCs w:val="24"/>
        </w:rPr>
        <w:t xml:space="preserve">опыт. </w:t>
      </w:r>
      <w:r w:rsidRPr="00A641DA">
        <w:rPr>
          <w:spacing w:val="17"/>
          <w:w w:val="115"/>
          <w:sz w:val="24"/>
          <w:szCs w:val="24"/>
        </w:rPr>
        <w:t xml:space="preserve"> </w:t>
      </w:r>
      <w:r w:rsidRPr="00A641DA">
        <w:rPr>
          <w:w w:val="115"/>
          <w:sz w:val="24"/>
          <w:szCs w:val="24"/>
        </w:rPr>
        <w:t>Поэтому</w:t>
      </w:r>
      <w:r w:rsidRPr="00A641DA">
        <w:rPr>
          <w:spacing w:val="-56"/>
          <w:w w:val="115"/>
          <w:sz w:val="24"/>
          <w:szCs w:val="24"/>
        </w:rPr>
        <w:t xml:space="preserve"> </w:t>
      </w:r>
      <w:r w:rsidRPr="00A641DA">
        <w:rPr>
          <w:w w:val="115"/>
          <w:sz w:val="24"/>
          <w:szCs w:val="24"/>
        </w:rPr>
        <w:t>в начальной школе необходимо заложить основы для последующего развития в данном направлении. Помимо указанных в модуле тематических блоков,</w:t>
      </w:r>
      <w:r w:rsidRPr="00A641DA">
        <w:rPr>
          <w:spacing w:val="1"/>
          <w:w w:val="115"/>
          <w:sz w:val="24"/>
          <w:szCs w:val="24"/>
        </w:rPr>
        <w:t xml:space="preserve"> </w:t>
      </w:r>
      <w:r w:rsidRPr="00A641DA">
        <w:rPr>
          <w:w w:val="115"/>
          <w:sz w:val="24"/>
          <w:szCs w:val="24"/>
        </w:rPr>
        <w:t>существенным</w:t>
      </w:r>
      <w:r w:rsidRPr="00A641DA">
        <w:rPr>
          <w:spacing w:val="1"/>
          <w:w w:val="115"/>
          <w:sz w:val="24"/>
          <w:szCs w:val="24"/>
        </w:rPr>
        <w:t xml:space="preserve"> </w:t>
      </w:r>
      <w:r w:rsidRPr="00A641DA">
        <w:rPr>
          <w:w w:val="115"/>
          <w:sz w:val="24"/>
          <w:szCs w:val="24"/>
        </w:rPr>
        <w:t>вкладом</w:t>
      </w:r>
      <w:r w:rsidRPr="00A641DA">
        <w:rPr>
          <w:spacing w:val="1"/>
          <w:w w:val="115"/>
          <w:sz w:val="24"/>
          <w:szCs w:val="24"/>
        </w:rPr>
        <w:t xml:space="preserve"> </w:t>
      </w:r>
      <w:r w:rsidRPr="00A641DA">
        <w:rPr>
          <w:w w:val="115"/>
          <w:sz w:val="24"/>
          <w:szCs w:val="24"/>
        </w:rPr>
        <w:t>в</w:t>
      </w:r>
      <w:r w:rsidRPr="00A641DA">
        <w:rPr>
          <w:spacing w:val="1"/>
          <w:w w:val="115"/>
          <w:sz w:val="24"/>
          <w:szCs w:val="24"/>
        </w:rPr>
        <w:t xml:space="preserve"> </w:t>
      </w:r>
      <w:r w:rsidRPr="00A641DA">
        <w:rPr>
          <w:w w:val="115"/>
          <w:sz w:val="24"/>
          <w:szCs w:val="24"/>
        </w:rPr>
        <w:t>такую</w:t>
      </w:r>
      <w:r w:rsidRPr="00A641DA">
        <w:rPr>
          <w:spacing w:val="1"/>
          <w:w w:val="115"/>
          <w:sz w:val="24"/>
          <w:szCs w:val="24"/>
        </w:rPr>
        <w:t xml:space="preserve"> </w:t>
      </w:r>
      <w:r w:rsidRPr="00A641DA">
        <w:rPr>
          <w:w w:val="115"/>
          <w:sz w:val="24"/>
          <w:szCs w:val="24"/>
        </w:rPr>
        <w:t>подготовку</w:t>
      </w:r>
      <w:r w:rsidRPr="00A641DA">
        <w:rPr>
          <w:spacing w:val="1"/>
          <w:w w:val="115"/>
          <w:sz w:val="24"/>
          <w:szCs w:val="24"/>
        </w:rPr>
        <w:t xml:space="preserve"> </w:t>
      </w:r>
      <w:r w:rsidRPr="00A641DA">
        <w:rPr>
          <w:w w:val="115"/>
          <w:sz w:val="24"/>
          <w:szCs w:val="24"/>
        </w:rPr>
        <w:t>является</w:t>
      </w:r>
      <w:r w:rsidRPr="00A641DA">
        <w:rPr>
          <w:spacing w:val="1"/>
          <w:w w:val="115"/>
          <w:sz w:val="24"/>
          <w:szCs w:val="24"/>
        </w:rPr>
        <w:t xml:space="preserve"> </w:t>
      </w:r>
      <w:r w:rsidRPr="00A641DA">
        <w:rPr>
          <w:w w:val="115"/>
          <w:sz w:val="24"/>
          <w:szCs w:val="24"/>
        </w:rPr>
        <w:t>разучивание</w:t>
      </w:r>
      <w:r w:rsidRPr="00A641DA">
        <w:rPr>
          <w:spacing w:val="1"/>
          <w:w w:val="115"/>
          <w:sz w:val="24"/>
          <w:szCs w:val="24"/>
        </w:rPr>
        <w:t xml:space="preserve"> </w:t>
      </w:r>
      <w:r w:rsidRPr="00A641DA">
        <w:rPr>
          <w:w w:val="115"/>
          <w:sz w:val="24"/>
          <w:szCs w:val="24"/>
        </w:rPr>
        <w:t>и</w:t>
      </w:r>
      <w:r w:rsidRPr="00A641DA">
        <w:rPr>
          <w:spacing w:val="1"/>
          <w:w w:val="115"/>
          <w:sz w:val="24"/>
          <w:szCs w:val="24"/>
        </w:rPr>
        <w:t xml:space="preserve"> </w:t>
      </w:r>
      <w:r w:rsidRPr="00A641DA">
        <w:rPr>
          <w:w w:val="115"/>
          <w:sz w:val="24"/>
          <w:szCs w:val="24"/>
        </w:rPr>
        <w:t>исполнение</w:t>
      </w:r>
      <w:r w:rsidRPr="00A641DA">
        <w:rPr>
          <w:spacing w:val="1"/>
          <w:w w:val="115"/>
          <w:sz w:val="24"/>
          <w:szCs w:val="24"/>
        </w:rPr>
        <w:t xml:space="preserve"> </w:t>
      </w:r>
      <w:r w:rsidRPr="00A641DA">
        <w:rPr>
          <w:w w:val="115"/>
          <w:sz w:val="24"/>
          <w:szCs w:val="24"/>
        </w:rPr>
        <w:t>песен</w:t>
      </w:r>
      <w:r w:rsidRPr="00A641DA">
        <w:rPr>
          <w:spacing w:val="1"/>
          <w:w w:val="115"/>
          <w:sz w:val="24"/>
          <w:szCs w:val="24"/>
        </w:rPr>
        <w:t xml:space="preserve"> </w:t>
      </w:r>
      <w:r w:rsidRPr="00A641DA">
        <w:rPr>
          <w:w w:val="115"/>
          <w:sz w:val="24"/>
          <w:szCs w:val="24"/>
        </w:rPr>
        <w:t>современных</w:t>
      </w:r>
      <w:r w:rsidRPr="00A641DA">
        <w:rPr>
          <w:spacing w:val="1"/>
          <w:w w:val="115"/>
          <w:sz w:val="24"/>
          <w:szCs w:val="24"/>
        </w:rPr>
        <w:t xml:space="preserve"> </w:t>
      </w:r>
      <w:r w:rsidRPr="00A641DA">
        <w:rPr>
          <w:w w:val="115"/>
          <w:sz w:val="24"/>
          <w:szCs w:val="24"/>
        </w:rPr>
        <w:t>композиторов,</w:t>
      </w:r>
      <w:r w:rsidRPr="00A641DA">
        <w:rPr>
          <w:spacing w:val="1"/>
          <w:w w:val="115"/>
          <w:sz w:val="24"/>
          <w:szCs w:val="24"/>
        </w:rPr>
        <w:t xml:space="preserve"> </w:t>
      </w:r>
      <w:r w:rsidRPr="00A641DA">
        <w:rPr>
          <w:w w:val="115"/>
          <w:sz w:val="24"/>
          <w:szCs w:val="24"/>
        </w:rPr>
        <w:t>написанных</w:t>
      </w:r>
      <w:r w:rsidRPr="00A641DA">
        <w:rPr>
          <w:spacing w:val="1"/>
          <w:w w:val="115"/>
          <w:sz w:val="24"/>
          <w:szCs w:val="24"/>
        </w:rPr>
        <w:t xml:space="preserve"> </w:t>
      </w:r>
      <w:r w:rsidRPr="00A641DA">
        <w:rPr>
          <w:w w:val="115"/>
          <w:sz w:val="24"/>
          <w:szCs w:val="24"/>
        </w:rPr>
        <w:t>современным</w:t>
      </w:r>
      <w:r w:rsidRPr="00A641DA">
        <w:rPr>
          <w:spacing w:val="1"/>
          <w:w w:val="115"/>
          <w:sz w:val="24"/>
          <w:szCs w:val="24"/>
        </w:rPr>
        <w:t xml:space="preserve"> </w:t>
      </w:r>
      <w:r w:rsidRPr="00A641DA">
        <w:rPr>
          <w:w w:val="115"/>
          <w:sz w:val="24"/>
          <w:szCs w:val="24"/>
        </w:rPr>
        <w:t>музыкальным языком. При этом необходимо удерживать баланс между современностью песни и её доступностью детскому восприятию, соблюдать</w:t>
      </w:r>
      <w:r w:rsidRPr="00A641DA">
        <w:rPr>
          <w:spacing w:val="1"/>
          <w:w w:val="115"/>
          <w:sz w:val="24"/>
          <w:szCs w:val="24"/>
        </w:rPr>
        <w:t xml:space="preserve"> </w:t>
      </w:r>
      <w:r w:rsidRPr="00A641DA">
        <w:rPr>
          <w:w w:val="115"/>
          <w:sz w:val="24"/>
          <w:szCs w:val="24"/>
        </w:rPr>
        <w:t>критерии</w:t>
      </w:r>
      <w:r w:rsidRPr="00A641DA">
        <w:rPr>
          <w:spacing w:val="1"/>
          <w:w w:val="115"/>
          <w:sz w:val="24"/>
          <w:szCs w:val="24"/>
        </w:rPr>
        <w:t xml:space="preserve"> </w:t>
      </w:r>
      <w:r w:rsidRPr="00A641DA">
        <w:rPr>
          <w:w w:val="115"/>
          <w:sz w:val="24"/>
          <w:szCs w:val="24"/>
        </w:rPr>
        <w:t>отбора</w:t>
      </w:r>
      <w:r w:rsidRPr="00A641DA">
        <w:rPr>
          <w:spacing w:val="1"/>
          <w:w w:val="115"/>
          <w:sz w:val="24"/>
          <w:szCs w:val="24"/>
        </w:rPr>
        <w:t xml:space="preserve"> </w:t>
      </w:r>
      <w:r w:rsidRPr="00A641DA">
        <w:rPr>
          <w:w w:val="115"/>
          <w:sz w:val="24"/>
          <w:szCs w:val="24"/>
        </w:rPr>
        <w:t>материала</w:t>
      </w:r>
      <w:r w:rsidRPr="00A641DA">
        <w:rPr>
          <w:spacing w:val="1"/>
          <w:w w:val="115"/>
          <w:sz w:val="24"/>
          <w:szCs w:val="24"/>
        </w:rPr>
        <w:t xml:space="preserve"> </w:t>
      </w:r>
      <w:r w:rsidRPr="00A641DA">
        <w:rPr>
          <w:w w:val="115"/>
          <w:sz w:val="24"/>
          <w:szCs w:val="24"/>
        </w:rPr>
        <w:t>с</w:t>
      </w:r>
      <w:r w:rsidRPr="00A641DA">
        <w:rPr>
          <w:spacing w:val="1"/>
          <w:w w:val="115"/>
          <w:sz w:val="24"/>
          <w:szCs w:val="24"/>
        </w:rPr>
        <w:t xml:space="preserve"> </w:t>
      </w:r>
      <w:r w:rsidRPr="00A641DA">
        <w:rPr>
          <w:w w:val="115"/>
          <w:sz w:val="24"/>
          <w:szCs w:val="24"/>
        </w:rPr>
        <w:t>учётом</w:t>
      </w:r>
      <w:r w:rsidRPr="00A641DA">
        <w:rPr>
          <w:spacing w:val="1"/>
          <w:w w:val="115"/>
          <w:sz w:val="24"/>
          <w:szCs w:val="24"/>
        </w:rPr>
        <w:t xml:space="preserve"> </w:t>
      </w:r>
      <w:r w:rsidRPr="00A641DA">
        <w:rPr>
          <w:w w:val="115"/>
          <w:sz w:val="24"/>
          <w:szCs w:val="24"/>
        </w:rPr>
        <w:t>требований</w:t>
      </w:r>
      <w:r w:rsidRPr="00A641DA">
        <w:rPr>
          <w:spacing w:val="1"/>
          <w:w w:val="115"/>
          <w:sz w:val="24"/>
          <w:szCs w:val="24"/>
        </w:rPr>
        <w:t xml:space="preserve"> </w:t>
      </w:r>
      <w:r w:rsidRPr="00A641DA">
        <w:rPr>
          <w:w w:val="115"/>
          <w:sz w:val="24"/>
          <w:szCs w:val="24"/>
        </w:rPr>
        <w:t>художественного</w:t>
      </w:r>
      <w:r w:rsidRPr="00A641DA">
        <w:rPr>
          <w:spacing w:val="1"/>
          <w:w w:val="115"/>
          <w:sz w:val="24"/>
          <w:szCs w:val="24"/>
        </w:rPr>
        <w:t xml:space="preserve"> </w:t>
      </w:r>
      <w:r w:rsidRPr="00A641DA">
        <w:rPr>
          <w:w w:val="115"/>
          <w:sz w:val="24"/>
          <w:szCs w:val="24"/>
        </w:rPr>
        <w:t>вкуса,</w:t>
      </w:r>
      <w:r w:rsidRPr="00A641DA">
        <w:rPr>
          <w:spacing w:val="-55"/>
          <w:w w:val="115"/>
          <w:sz w:val="24"/>
          <w:szCs w:val="24"/>
        </w:rPr>
        <w:t xml:space="preserve"> </w:t>
      </w:r>
      <w:r w:rsidRPr="00A641DA">
        <w:rPr>
          <w:w w:val="115"/>
          <w:sz w:val="24"/>
          <w:szCs w:val="24"/>
        </w:rPr>
        <w:t>эстетичного</w:t>
      </w:r>
      <w:r w:rsidRPr="00A641DA">
        <w:rPr>
          <w:spacing w:val="15"/>
          <w:w w:val="115"/>
          <w:sz w:val="24"/>
          <w:szCs w:val="24"/>
        </w:rPr>
        <w:t xml:space="preserve"> </w:t>
      </w:r>
      <w:r w:rsidRPr="00A641DA">
        <w:rPr>
          <w:w w:val="115"/>
          <w:sz w:val="24"/>
          <w:szCs w:val="24"/>
        </w:rPr>
        <w:t>вокально-хорового</w:t>
      </w:r>
      <w:r w:rsidRPr="00A641DA">
        <w:rPr>
          <w:spacing w:val="16"/>
          <w:w w:val="115"/>
          <w:sz w:val="24"/>
          <w:szCs w:val="24"/>
        </w:rPr>
        <w:t xml:space="preserve"> </w:t>
      </w:r>
      <w:r w:rsidRPr="00A641DA">
        <w:rPr>
          <w:w w:val="115"/>
          <w:sz w:val="24"/>
          <w:szCs w:val="24"/>
        </w:rPr>
        <w:t>звучания.</w:t>
      </w:r>
    </w:p>
    <w:p w:rsidR="00A90BA0" w:rsidRPr="00A641DA" w:rsidRDefault="00A90BA0" w:rsidP="00A90BA0">
      <w:pPr>
        <w:pStyle w:val="TOC1"/>
        <w:rPr>
          <w:sz w:val="24"/>
          <w:szCs w:val="24"/>
        </w:rPr>
      </w:pPr>
    </w:p>
    <w:p w:rsidR="00A90BA0" w:rsidRPr="00A641DA" w:rsidRDefault="00A90BA0" w:rsidP="00A90BA0">
      <w:pPr>
        <w:pStyle w:val="TOC1"/>
        <w:rPr>
          <w:sz w:val="24"/>
          <w:szCs w:val="24"/>
        </w:rPr>
      </w:pPr>
    </w:p>
    <w:p w:rsidR="00A90BA0" w:rsidRPr="00A641DA" w:rsidRDefault="00A90BA0" w:rsidP="00A90BA0">
      <w:pPr>
        <w:pStyle w:val="TOC1"/>
        <w:rPr>
          <w:sz w:val="24"/>
          <w:szCs w:val="24"/>
        </w:rPr>
      </w:pPr>
    </w:p>
    <w:p w:rsidR="00A90BA0" w:rsidRPr="00A641DA" w:rsidRDefault="00A90BA0" w:rsidP="00A90BA0">
      <w:pPr>
        <w:pStyle w:val="TOC1"/>
        <w:rPr>
          <w:sz w:val="24"/>
          <w:szCs w:val="24"/>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267"/>
        </w:trPr>
        <w:tc>
          <w:tcPr>
            <w:tcW w:w="1191" w:type="dxa"/>
            <w:tcBorders>
              <w:top w:val="single" w:sz="6" w:space="0" w:color="231F20"/>
              <w:bottom w:val="nil"/>
            </w:tcBorders>
          </w:tcPr>
          <w:p w:rsidR="00A90BA0" w:rsidRPr="003008DB" w:rsidRDefault="00A90BA0" w:rsidP="00BF0C92">
            <w:pPr>
              <w:pStyle w:val="TOC1"/>
              <w:keepNext/>
              <w:rPr>
                <w:sz w:val="24"/>
                <w:szCs w:val="24"/>
              </w:rPr>
            </w:pPr>
            <w:r w:rsidRPr="003008DB">
              <w:rPr>
                <w:w w:val="115"/>
                <w:sz w:val="24"/>
                <w:szCs w:val="24"/>
              </w:rPr>
              <w:t>А)</w:t>
            </w:r>
          </w:p>
        </w:tc>
        <w:tc>
          <w:tcPr>
            <w:tcW w:w="1134" w:type="dxa"/>
            <w:tcBorders>
              <w:top w:val="single" w:sz="6" w:space="0" w:color="231F20"/>
              <w:bottom w:val="nil"/>
            </w:tcBorders>
          </w:tcPr>
          <w:p w:rsidR="00A90BA0" w:rsidRPr="003008DB" w:rsidRDefault="00A90BA0" w:rsidP="00BF0C92">
            <w:pPr>
              <w:pStyle w:val="TOC1"/>
              <w:keepNext/>
              <w:rPr>
                <w:sz w:val="24"/>
                <w:szCs w:val="24"/>
              </w:rPr>
            </w:pPr>
            <w:r w:rsidRPr="003008DB">
              <w:rPr>
                <w:w w:val="110"/>
                <w:sz w:val="24"/>
                <w:szCs w:val="24"/>
              </w:rPr>
              <w:t>Совре-</w:t>
            </w:r>
          </w:p>
        </w:tc>
        <w:tc>
          <w:tcPr>
            <w:tcW w:w="2211" w:type="dxa"/>
            <w:tcBorders>
              <w:top w:val="single" w:sz="6" w:space="0" w:color="231F20"/>
              <w:bottom w:val="nil"/>
            </w:tcBorders>
          </w:tcPr>
          <w:p w:rsidR="00A90BA0" w:rsidRPr="003008DB" w:rsidRDefault="00A90BA0" w:rsidP="00BF0C92">
            <w:pPr>
              <w:pStyle w:val="TOC1"/>
              <w:keepNext/>
              <w:rPr>
                <w:sz w:val="24"/>
                <w:szCs w:val="24"/>
              </w:rPr>
            </w:pPr>
            <w:r w:rsidRPr="003008DB">
              <w:rPr>
                <w:w w:val="120"/>
                <w:sz w:val="24"/>
                <w:szCs w:val="24"/>
              </w:rPr>
              <w:t>Понятие</w:t>
            </w:r>
            <w:r w:rsidRPr="003008DB">
              <w:rPr>
                <w:spacing w:val="-12"/>
                <w:w w:val="120"/>
                <w:sz w:val="24"/>
                <w:szCs w:val="24"/>
              </w:rPr>
              <w:t xml:space="preserve"> </w:t>
            </w:r>
            <w:r w:rsidRPr="003008DB">
              <w:rPr>
                <w:w w:val="120"/>
                <w:sz w:val="24"/>
                <w:szCs w:val="24"/>
              </w:rPr>
              <w:t>обработки,</w:t>
            </w:r>
          </w:p>
        </w:tc>
        <w:tc>
          <w:tcPr>
            <w:tcW w:w="5602" w:type="dxa"/>
            <w:tcBorders>
              <w:top w:val="single" w:sz="6" w:space="0" w:color="231F20"/>
              <w:bottom w:val="nil"/>
            </w:tcBorders>
          </w:tcPr>
          <w:p w:rsidR="00A90BA0" w:rsidRPr="003008DB" w:rsidRDefault="00A90BA0" w:rsidP="00BF0C92">
            <w:pPr>
              <w:pStyle w:val="TOC1"/>
              <w:keepNext/>
              <w:rPr>
                <w:sz w:val="24"/>
                <w:szCs w:val="24"/>
              </w:rPr>
            </w:pPr>
            <w:r w:rsidRPr="003008DB">
              <w:rPr>
                <w:w w:val="120"/>
                <w:sz w:val="24"/>
                <w:szCs w:val="24"/>
              </w:rPr>
              <w:t>Различение</w:t>
            </w:r>
            <w:r w:rsidRPr="003008DB">
              <w:rPr>
                <w:spacing w:val="-5"/>
                <w:w w:val="120"/>
                <w:sz w:val="24"/>
                <w:szCs w:val="24"/>
              </w:rPr>
              <w:t xml:space="preserve"> </w:t>
            </w:r>
            <w:r w:rsidRPr="003008DB">
              <w:rPr>
                <w:w w:val="120"/>
                <w:sz w:val="24"/>
                <w:szCs w:val="24"/>
              </w:rPr>
              <w:t>музыки</w:t>
            </w:r>
            <w:r w:rsidRPr="003008DB">
              <w:rPr>
                <w:spacing w:val="-5"/>
                <w:w w:val="120"/>
                <w:sz w:val="24"/>
                <w:szCs w:val="24"/>
              </w:rPr>
              <w:t xml:space="preserve"> </w:t>
            </w:r>
            <w:r w:rsidRPr="003008DB">
              <w:rPr>
                <w:w w:val="120"/>
                <w:sz w:val="24"/>
                <w:szCs w:val="24"/>
              </w:rPr>
              <w:t>классической</w:t>
            </w:r>
            <w:r w:rsidRPr="003008DB">
              <w:rPr>
                <w:spacing w:val="-5"/>
                <w:w w:val="120"/>
                <w:sz w:val="24"/>
                <w:szCs w:val="24"/>
              </w:rPr>
              <w:t xml:space="preserve"> </w:t>
            </w:r>
            <w:r w:rsidRPr="003008DB">
              <w:rPr>
                <w:w w:val="120"/>
                <w:sz w:val="24"/>
                <w:szCs w:val="24"/>
              </w:rPr>
              <w:t>и</w:t>
            </w:r>
            <w:r w:rsidRPr="003008DB">
              <w:rPr>
                <w:spacing w:val="-5"/>
                <w:w w:val="120"/>
                <w:sz w:val="24"/>
                <w:szCs w:val="24"/>
              </w:rPr>
              <w:t xml:space="preserve"> </w:t>
            </w:r>
            <w:r w:rsidRPr="003008DB">
              <w:rPr>
                <w:w w:val="120"/>
                <w:sz w:val="24"/>
                <w:szCs w:val="24"/>
              </w:rPr>
              <w:t>её</w:t>
            </w:r>
            <w:r w:rsidRPr="003008DB">
              <w:rPr>
                <w:spacing w:val="-5"/>
                <w:w w:val="120"/>
                <w:sz w:val="24"/>
                <w:szCs w:val="24"/>
              </w:rPr>
              <w:t xml:space="preserve"> </w:t>
            </w:r>
            <w:r w:rsidRPr="003008DB">
              <w:rPr>
                <w:w w:val="120"/>
                <w:sz w:val="24"/>
                <w:szCs w:val="24"/>
              </w:rPr>
              <w:t>современной</w:t>
            </w:r>
          </w:p>
        </w:tc>
      </w:tr>
      <w:tr w:rsidR="00A90BA0" w:rsidRPr="00A641DA" w:rsidTr="00BF0C92">
        <w:trPr>
          <w:trHeight w:val="199"/>
        </w:trPr>
        <w:tc>
          <w:tcPr>
            <w:tcW w:w="1191" w:type="dxa"/>
            <w:tcBorders>
              <w:top w:val="nil"/>
              <w:bottom w:val="nil"/>
            </w:tcBorders>
          </w:tcPr>
          <w:p w:rsidR="00A90BA0" w:rsidRPr="003008DB" w:rsidRDefault="00A90BA0" w:rsidP="00BF0C92">
            <w:pPr>
              <w:pStyle w:val="TOC1"/>
              <w:keepNext/>
              <w:rPr>
                <w:sz w:val="24"/>
                <w:szCs w:val="24"/>
              </w:rPr>
            </w:pPr>
            <w:r w:rsidRPr="003008DB">
              <w:rPr>
                <w:w w:val="115"/>
                <w:sz w:val="24"/>
                <w:szCs w:val="24"/>
              </w:rPr>
              <w:t>1—4</w:t>
            </w:r>
          </w:p>
        </w:tc>
        <w:tc>
          <w:tcPr>
            <w:tcW w:w="1134" w:type="dxa"/>
            <w:tcBorders>
              <w:top w:val="nil"/>
              <w:bottom w:val="nil"/>
            </w:tcBorders>
          </w:tcPr>
          <w:p w:rsidR="00A90BA0" w:rsidRPr="003008DB" w:rsidRDefault="00A90BA0" w:rsidP="00BF0C92">
            <w:pPr>
              <w:pStyle w:val="TOC1"/>
              <w:keepNext/>
              <w:rPr>
                <w:sz w:val="24"/>
                <w:szCs w:val="24"/>
              </w:rPr>
            </w:pPr>
            <w:r w:rsidRPr="003008DB">
              <w:rPr>
                <w:w w:val="115"/>
                <w:sz w:val="24"/>
                <w:szCs w:val="24"/>
              </w:rPr>
              <w:t>менные</w:t>
            </w:r>
          </w:p>
        </w:tc>
        <w:tc>
          <w:tcPr>
            <w:tcW w:w="2211" w:type="dxa"/>
            <w:tcBorders>
              <w:top w:val="nil"/>
              <w:bottom w:val="nil"/>
            </w:tcBorders>
          </w:tcPr>
          <w:p w:rsidR="00A90BA0" w:rsidRPr="003008DB" w:rsidRDefault="00A90BA0" w:rsidP="00BF0C92">
            <w:pPr>
              <w:pStyle w:val="TOC1"/>
              <w:keepNext/>
              <w:rPr>
                <w:sz w:val="24"/>
                <w:szCs w:val="24"/>
              </w:rPr>
            </w:pPr>
            <w:r w:rsidRPr="003008DB">
              <w:rPr>
                <w:w w:val="115"/>
                <w:sz w:val="24"/>
                <w:szCs w:val="24"/>
              </w:rPr>
              <w:t>творчество</w:t>
            </w:r>
            <w:r w:rsidRPr="003008DB">
              <w:rPr>
                <w:spacing w:val="3"/>
                <w:w w:val="115"/>
                <w:sz w:val="24"/>
                <w:szCs w:val="24"/>
              </w:rPr>
              <w:t xml:space="preserve"> </w:t>
            </w:r>
            <w:r w:rsidRPr="003008DB">
              <w:rPr>
                <w:w w:val="115"/>
                <w:sz w:val="24"/>
                <w:szCs w:val="24"/>
              </w:rPr>
              <w:t>современ-</w:t>
            </w:r>
          </w:p>
        </w:tc>
        <w:tc>
          <w:tcPr>
            <w:tcW w:w="5602" w:type="dxa"/>
            <w:tcBorders>
              <w:top w:val="nil"/>
              <w:bottom w:val="nil"/>
            </w:tcBorders>
          </w:tcPr>
          <w:p w:rsidR="00A90BA0" w:rsidRPr="003008DB" w:rsidRDefault="00A90BA0" w:rsidP="00BF0C92">
            <w:pPr>
              <w:pStyle w:val="TOC1"/>
              <w:keepNext/>
              <w:rPr>
                <w:sz w:val="24"/>
                <w:szCs w:val="24"/>
              </w:rPr>
            </w:pPr>
            <w:r w:rsidRPr="003008DB">
              <w:rPr>
                <w:w w:val="115"/>
                <w:sz w:val="24"/>
                <w:szCs w:val="24"/>
              </w:rPr>
              <w:t>обработки.</w:t>
            </w:r>
          </w:p>
        </w:tc>
      </w:tr>
      <w:tr w:rsidR="00A90BA0" w:rsidRPr="00A641DA" w:rsidTr="00BF0C92">
        <w:trPr>
          <w:trHeight w:val="199"/>
        </w:trPr>
        <w:tc>
          <w:tcPr>
            <w:tcW w:w="1191" w:type="dxa"/>
            <w:tcBorders>
              <w:top w:val="nil"/>
              <w:bottom w:val="nil"/>
            </w:tcBorders>
          </w:tcPr>
          <w:p w:rsidR="00A90BA0" w:rsidRPr="003008DB" w:rsidRDefault="00A90BA0" w:rsidP="00BF0C92">
            <w:pPr>
              <w:pStyle w:val="TOC1"/>
              <w:keepNext/>
              <w:rPr>
                <w:sz w:val="24"/>
                <w:szCs w:val="24"/>
              </w:rPr>
            </w:pPr>
            <w:r w:rsidRPr="003008DB">
              <w:rPr>
                <w:w w:val="115"/>
                <w:sz w:val="24"/>
                <w:szCs w:val="24"/>
              </w:rPr>
              <w:t>учебных</w:t>
            </w:r>
          </w:p>
        </w:tc>
        <w:tc>
          <w:tcPr>
            <w:tcW w:w="1134" w:type="dxa"/>
            <w:tcBorders>
              <w:top w:val="nil"/>
              <w:bottom w:val="nil"/>
            </w:tcBorders>
          </w:tcPr>
          <w:p w:rsidR="00A90BA0" w:rsidRPr="003008DB" w:rsidRDefault="00A90BA0" w:rsidP="00BF0C92">
            <w:pPr>
              <w:pStyle w:val="TOC1"/>
              <w:keepNext/>
              <w:rPr>
                <w:sz w:val="24"/>
                <w:szCs w:val="24"/>
              </w:rPr>
            </w:pPr>
            <w:r w:rsidRPr="003008DB">
              <w:rPr>
                <w:w w:val="115"/>
                <w:sz w:val="24"/>
                <w:szCs w:val="24"/>
              </w:rPr>
              <w:t>обработки</w:t>
            </w:r>
          </w:p>
        </w:tc>
        <w:tc>
          <w:tcPr>
            <w:tcW w:w="2211" w:type="dxa"/>
            <w:tcBorders>
              <w:top w:val="nil"/>
              <w:bottom w:val="nil"/>
            </w:tcBorders>
          </w:tcPr>
          <w:p w:rsidR="00A90BA0" w:rsidRPr="003008DB" w:rsidRDefault="00A90BA0" w:rsidP="00BF0C92">
            <w:pPr>
              <w:pStyle w:val="TOC1"/>
              <w:keepNext/>
              <w:rPr>
                <w:sz w:val="24"/>
                <w:szCs w:val="24"/>
              </w:rPr>
            </w:pPr>
            <w:r w:rsidRPr="003008DB">
              <w:rPr>
                <w:w w:val="120"/>
                <w:sz w:val="24"/>
                <w:szCs w:val="24"/>
              </w:rPr>
              <w:t>ных</w:t>
            </w:r>
            <w:r w:rsidRPr="003008DB">
              <w:rPr>
                <w:spacing w:val="-13"/>
                <w:w w:val="120"/>
                <w:sz w:val="24"/>
                <w:szCs w:val="24"/>
              </w:rPr>
              <w:t xml:space="preserve"> </w:t>
            </w:r>
            <w:r w:rsidRPr="003008DB">
              <w:rPr>
                <w:w w:val="120"/>
                <w:sz w:val="24"/>
                <w:szCs w:val="24"/>
              </w:rPr>
              <w:t>композиторов</w:t>
            </w:r>
          </w:p>
        </w:tc>
        <w:tc>
          <w:tcPr>
            <w:tcW w:w="5602" w:type="dxa"/>
            <w:tcBorders>
              <w:top w:val="nil"/>
              <w:bottom w:val="nil"/>
            </w:tcBorders>
          </w:tcPr>
          <w:p w:rsidR="00A90BA0" w:rsidRPr="003008DB" w:rsidRDefault="00A90BA0" w:rsidP="00BF0C92">
            <w:pPr>
              <w:pStyle w:val="TOC1"/>
              <w:keepNext/>
              <w:rPr>
                <w:sz w:val="24"/>
                <w:szCs w:val="24"/>
              </w:rPr>
            </w:pPr>
            <w:r w:rsidRPr="003008DB">
              <w:rPr>
                <w:w w:val="120"/>
                <w:sz w:val="24"/>
                <w:szCs w:val="24"/>
              </w:rPr>
              <w:t>Слушание</w:t>
            </w:r>
            <w:r w:rsidRPr="003008DB">
              <w:rPr>
                <w:spacing w:val="-9"/>
                <w:w w:val="120"/>
                <w:sz w:val="24"/>
                <w:szCs w:val="24"/>
              </w:rPr>
              <w:t xml:space="preserve"> </w:t>
            </w:r>
            <w:r w:rsidRPr="003008DB">
              <w:rPr>
                <w:w w:val="120"/>
                <w:sz w:val="24"/>
                <w:szCs w:val="24"/>
              </w:rPr>
              <w:t>обработок</w:t>
            </w:r>
            <w:r w:rsidRPr="003008DB">
              <w:rPr>
                <w:spacing w:val="-9"/>
                <w:w w:val="120"/>
                <w:sz w:val="24"/>
                <w:szCs w:val="24"/>
              </w:rPr>
              <w:t xml:space="preserve"> </w:t>
            </w:r>
            <w:r w:rsidRPr="003008DB">
              <w:rPr>
                <w:w w:val="120"/>
                <w:sz w:val="24"/>
                <w:szCs w:val="24"/>
              </w:rPr>
              <w:t>классической</w:t>
            </w:r>
            <w:r w:rsidRPr="003008DB">
              <w:rPr>
                <w:spacing w:val="-9"/>
                <w:w w:val="120"/>
                <w:sz w:val="24"/>
                <w:szCs w:val="24"/>
              </w:rPr>
              <w:t xml:space="preserve"> </w:t>
            </w:r>
            <w:r w:rsidRPr="003008DB">
              <w:rPr>
                <w:w w:val="120"/>
                <w:sz w:val="24"/>
                <w:szCs w:val="24"/>
              </w:rPr>
              <w:t>музыки,</w:t>
            </w:r>
            <w:r w:rsidRPr="003008DB">
              <w:rPr>
                <w:spacing w:val="-9"/>
                <w:w w:val="120"/>
                <w:sz w:val="24"/>
                <w:szCs w:val="24"/>
              </w:rPr>
              <w:t xml:space="preserve"> </w:t>
            </w:r>
            <w:r w:rsidRPr="003008DB">
              <w:rPr>
                <w:w w:val="120"/>
                <w:sz w:val="24"/>
                <w:szCs w:val="24"/>
              </w:rPr>
              <w:t>сравнение</w:t>
            </w:r>
            <w:r w:rsidRPr="003008DB">
              <w:rPr>
                <w:spacing w:val="-9"/>
                <w:w w:val="120"/>
                <w:sz w:val="24"/>
                <w:szCs w:val="24"/>
              </w:rPr>
              <w:t xml:space="preserve"> </w:t>
            </w:r>
            <w:r w:rsidRPr="003008DB">
              <w:rPr>
                <w:w w:val="120"/>
                <w:sz w:val="24"/>
                <w:szCs w:val="24"/>
              </w:rPr>
              <w:t>их</w:t>
            </w:r>
          </w:p>
        </w:tc>
      </w:tr>
      <w:tr w:rsidR="00A90BA0" w:rsidRPr="00A641DA" w:rsidTr="00BF0C92">
        <w:trPr>
          <w:trHeight w:val="281"/>
        </w:trPr>
        <w:tc>
          <w:tcPr>
            <w:tcW w:w="1191" w:type="dxa"/>
            <w:tcBorders>
              <w:top w:val="nil"/>
              <w:bottom w:val="single" w:sz="6" w:space="0" w:color="231F20"/>
            </w:tcBorders>
          </w:tcPr>
          <w:p w:rsidR="00A90BA0" w:rsidRPr="003008DB" w:rsidRDefault="00A90BA0" w:rsidP="00BF0C92">
            <w:pPr>
              <w:pStyle w:val="TOC1"/>
              <w:keepNext/>
              <w:rPr>
                <w:sz w:val="24"/>
                <w:szCs w:val="24"/>
              </w:rPr>
            </w:pPr>
            <w:r w:rsidRPr="003008DB">
              <w:rPr>
                <w:w w:val="120"/>
                <w:sz w:val="24"/>
                <w:szCs w:val="24"/>
              </w:rPr>
              <w:t>часа</w:t>
            </w:r>
          </w:p>
        </w:tc>
        <w:tc>
          <w:tcPr>
            <w:tcW w:w="1134" w:type="dxa"/>
            <w:tcBorders>
              <w:top w:val="nil"/>
              <w:bottom w:val="single" w:sz="6" w:space="0" w:color="231F20"/>
            </w:tcBorders>
          </w:tcPr>
          <w:p w:rsidR="00A90BA0" w:rsidRPr="003008DB" w:rsidRDefault="00A90BA0" w:rsidP="00BF0C92">
            <w:pPr>
              <w:pStyle w:val="TOC1"/>
              <w:keepNext/>
              <w:rPr>
                <w:sz w:val="24"/>
                <w:szCs w:val="24"/>
              </w:rPr>
            </w:pPr>
            <w:r w:rsidRPr="003008DB">
              <w:rPr>
                <w:w w:val="120"/>
                <w:sz w:val="24"/>
                <w:szCs w:val="24"/>
              </w:rPr>
              <w:t>классиче-</w:t>
            </w:r>
          </w:p>
        </w:tc>
        <w:tc>
          <w:tcPr>
            <w:tcW w:w="2211" w:type="dxa"/>
            <w:tcBorders>
              <w:top w:val="nil"/>
              <w:bottom w:val="single" w:sz="6" w:space="0" w:color="231F20"/>
            </w:tcBorders>
          </w:tcPr>
          <w:p w:rsidR="00A90BA0" w:rsidRPr="003008DB" w:rsidRDefault="00A90BA0" w:rsidP="00BF0C92">
            <w:pPr>
              <w:pStyle w:val="TOC1"/>
              <w:keepNext/>
              <w:rPr>
                <w:sz w:val="24"/>
                <w:szCs w:val="24"/>
              </w:rPr>
            </w:pPr>
            <w:r w:rsidRPr="003008DB">
              <w:rPr>
                <w:w w:val="120"/>
                <w:sz w:val="24"/>
                <w:szCs w:val="24"/>
              </w:rPr>
              <w:t>и</w:t>
            </w:r>
            <w:r w:rsidRPr="003008DB">
              <w:rPr>
                <w:spacing w:val="-2"/>
                <w:w w:val="120"/>
                <w:sz w:val="24"/>
                <w:szCs w:val="24"/>
              </w:rPr>
              <w:t xml:space="preserve"> </w:t>
            </w:r>
            <w:r w:rsidRPr="003008DB">
              <w:rPr>
                <w:w w:val="120"/>
                <w:sz w:val="24"/>
                <w:szCs w:val="24"/>
              </w:rPr>
              <w:t>исполнителей,</w:t>
            </w:r>
          </w:p>
        </w:tc>
        <w:tc>
          <w:tcPr>
            <w:tcW w:w="5602" w:type="dxa"/>
            <w:tcBorders>
              <w:top w:val="nil"/>
              <w:bottom w:val="single" w:sz="6" w:space="0" w:color="231F20"/>
            </w:tcBorders>
          </w:tcPr>
          <w:p w:rsidR="00A90BA0" w:rsidRPr="003008DB" w:rsidRDefault="00A90BA0" w:rsidP="00BF0C92">
            <w:pPr>
              <w:pStyle w:val="TOC1"/>
              <w:keepNext/>
              <w:rPr>
                <w:sz w:val="24"/>
                <w:szCs w:val="24"/>
              </w:rPr>
            </w:pPr>
            <w:r w:rsidRPr="003008DB">
              <w:rPr>
                <w:w w:val="120"/>
                <w:sz w:val="24"/>
                <w:szCs w:val="24"/>
              </w:rPr>
              <w:t>с</w:t>
            </w:r>
            <w:r w:rsidRPr="003008DB">
              <w:rPr>
                <w:spacing w:val="-12"/>
                <w:w w:val="120"/>
                <w:sz w:val="24"/>
                <w:szCs w:val="24"/>
              </w:rPr>
              <w:t xml:space="preserve"> </w:t>
            </w:r>
            <w:r w:rsidRPr="003008DB">
              <w:rPr>
                <w:w w:val="120"/>
                <w:sz w:val="24"/>
                <w:szCs w:val="24"/>
              </w:rPr>
              <w:t>оригиналом.</w:t>
            </w:r>
            <w:r w:rsidRPr="003008DB">
              <w:rPr>
                <w:spacing w:val="-11"/>
                <w:w w:val="120"/>
                <w:sz w:val="24"/>
                <w:szCs w:val="24"/>
              </w:rPr>
              <w:t xml:space="preserve"> </w:t>
            </w:r>
            <w:r w:rsidRPr="003008DB">
              <w:rPr>
                <w:w w:val="120"/>
                <w:sz w:val="24"/>
                <w:szCs w:val="24"/>
              </w:rPr>
              <w:t>Обсуждение</w:t>
            </w:r>
            <w:r w:rsidRPr="003008DB">
              <w:rPr>
                <w:spacing w:val="-11"/>
                <w:w w:val="120"/>
                <w:sz w:val="24"/>
                <w:szCs w:val="24"/>
              </w:rPr>
              <w:t xml:space="preserve"> </w:t>
            </w:r>
            <w:r w:rsidRPr="003008DB">
              <w:rPr>
                <w:w w:val="120"/>
                <w:sz w:val="24"/>
                <w:szCs w:val="24"/>
              </w:rPr>
              <w:t>комплекса</w:t>
            </w:r>
            <w:r w:rsidRPr="003008DB">
              <w:rPr>
                <w:spacing w:val="-11"/>
                <w:w w:val="120"/>
                <w:sz w:val="24"/>
                <w:szCs w:val="24"/>
              </w:rPr>
              <w:t xml:space="preserve"> </w:t>
            </w:r>
            <w:r w:rsidRPr="003008DB">
              <w:rPr>
                <w:w w:val="120"/>
                <w:sz w:val="24"/>
                <w:szCs w:val="24"/>
              </w:rPr>
              <w:t>выразительных</w:t>
            </w:r>
          </w:p>
        </w:tc>
      </w:tr>
    </w:tbl>
    <w:p w:rsidR="00A90BA0" w:rsidRPr="00A641DA" w:rsidRDefault="00A90BA0" w:rsidP="00A90BA0">
      <w:pPr>
        <w:pStyle w:val="TOC1"/>
        <w:ind w:left="0"/>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OC1"/>
        <w:ind w:left="0"/>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500"/>
        </w:trPr>
        <w:tc>
          <w:tcPr>
            <w:tcW w:w="1191" w:type="dxa"/>
            <w:tcBorders>
              <w:left w:val="single" w:sz="6" w:space="0" w:color="231F20"/>
            </w:tcBorders>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r w:rsidRPr="003008DB">
              <w:rPr>
                <w:w w:val="120"/>
                <w:sz w:val="24"/>
                <w:szCs w:val="24"/>
              </w:rPr>
              <w:t>ской</w:t>
            </w:r>
            <w:r w:rsidRPr="003008DB">
              <w:rPr>
                <w:spacing w:val="1"/>
                <w:w w:val="120"/>
                <w:sz w:val="24"/>
                <w:szCs w:val="24"/>
              </w:rPr>
              <w:t xml:space="preserve"> </w:t>
            </w:r>
            <w:r w:rsidRPr="003008DB">
              <w:rPr>
                <w:w w:val="120"/>
                <w:sz w:val="24"/>
                <w:szCs w:val="24"/>
              </w:rPr>
              <w:t>музыки</w:t>
            </w:r>
          </w:p>
        </w:tc>
        <w:tc>
          <w:tcPr>
            <w:tcW w:w="2211" w:type="dxa"/>
          </w:tcPr>
          <w:p w:rsidR="00A90BA0" w:rsidRPr="003008DB" w:rsidRDefault="00A90BA0" w:rsidP="00BF0C92">
            <w:pPr>
              <w:pStyle w:val="TOC1"/>
              <w:keepNext/>
              <w:rPr>
                <w:sz w:val="24"/>
                <w:szCs w:val="24"/>
              </w:rPr>
            </w:pPr>
            <w:r w:rsidRPr="003008DB">
              <w:rPr>
                <w:w w:val="115"/>
                <w:sz w:val="24"/>
                <w:szCs w:val="24"/>
              </w:rPr>
              <w:t>обрабатывающих</w:t>
            </w:r>
            <w:r w:rsidRPr="003008DB">
              <w:rPr>
                <w:spacing w:val="-49"/>
                <w:w w:val="115"/>
                <w:sz w:val="24"/>
                <w:szCs w:val="24"/>
              </w:rPr>
              <w:t xml:space="preserve"> </w:t>
            </w:r>
            <w:r w:rsidRPr="003008DB">
              <w:rPr>
                <w:w w:val="120"/>
                <w:sz w:val="24"/>
                <w:szCs w:val="24"/>
              </w:rPr>
              <w:t>классическую</w:t>
            </w:r>
            <w:r w:rsidRPr="003008DB">
              <w:rPr>
                <w:spacing w:val="1"/>
                <w:w w:val="120"/>
                <w:sz w:val="24"/>
                <w:szCs w:val="24"/>
              </w:rPr>
              <w:t xml:space="preserve"> </w:t>
            </w:r>
            <w:r w:rsidRPr="003008DB">
              <w:rPr>
                <w:w w:val="120"/>
                <w:sz w:val="24"/>
                <w:szCs w:val="24"/>
              </w:rPr>
              <w:t>музыку.</w:t>
            </w:r>
          </w:p>
          <w:p w:rsidR="00A90BA0" w:rsidRPr="003008DB" w:rsidRDefault="00A90BA0" w:rsidP="00BF0C92">
            <w:pPr>
              <w:pStyle w:val="TOC1"/>
              <w:keepNext/>
              <w:rPr>
                <w:sz w:val="24"/>
                <w:szCs w:val="24"/>
              </w:rPr>
            </w:pPr>
            <w:r w:rsidRPr="003008DB">
              <w:rPr>
                <w:w w:val="120"/>
                <w:sz w:val="24"/>
                <w:szCs w:val="24"/>
              </w:rPr>
              <w:t>Проблемная ситуация:</w:t>
            </w:r>
            <w:r w:rsidRPr="003008DB">
              <w:rPr>
                <w:spacing w:val="11"/>
                <w:w w:val="120"/>
                <w:sz w:val="24"/>
                <w:szCs w:val="24"/>
              </w:rPr>
              <w:t xml:space="preserve"> </w:t>
            </w:r>
            <w:r w:rsidRPr="003008DB">
              <w:rPr>
                <w:w w:val="120"/>
                <w:sz w:val="24"/>
                <w:szCs w:val="24"/>
              </w:rPr>
              <w:t>зачем</w:t>
            </w:r>
            <w:r w:rsidRPr="003008DB">
              <w:rPr>
                <w:spacing w:val="12"/>
                <w:w w:val="120"/>
                <w:sz w:val="24"/>
                <w:szCs w:val="24"/>
              </w:rPr>
              <w:t xml:space="preserve"> </w:t>
            </w:r>
            <w:r w:rsidRPr="003008DB">
              <w:rPr>
                <w:w w:val="120"/>
                <w:sz w:val="24"/>
                <w:szCs w:val="24"/>
              </w:rPr>
              <w:t>музыкан</w:t>
            </w:r>
            <w:r w:rsidRPr="003008DB">
              <w:rPr>
                <w:w w:val="115"/>
                <w:sz w:val="24"/>
                <w:szCs w:val="24"/>
              </w:rPr>
              <w:t>ты</w:t>
            </w:r>
            <w:r w:rsidRPr="003008DB">
              <w:rPr>
                <w:spacing w:val="11"/>
                <w:w w:val="115"/>
                <w:sz w:val="24"/>
                <w:szCs w:val="24"/>
              </w:rPr>
              <w:t xml:space="preserve"> </w:t>
            </w:r>
            <w:r w:rsidRPr="003008DB">
              <w:rPr>
                <w:w w:val="115"/>
                <w:sz w:val="24"/>
                <w:szCs w:val="24"/>
              </w:rPr>
              <w:t>делают</w:t>
            </w:r>
            <w:r w:rsidRPr="003008DB">
              <w:rPr>
                <w:spacing w:val="11"/>
                <w:w w:val="115"/>
                <w:sz w:val="24"/>
                <w:szCs w:val="24"/>
              </w:rPr>
              <w:t xml:space="preserve"> </w:t>
            </w:r>
            <w:r w:rsidRPr="003008DB">
              <w:rPr>
                <w:w w:val="115"/>
                <w:sz w:val="24"/>
                <w:szCs w:val="24"/>
              </w:rPr>
              <w:t>обработки</w:t>
            </w:r>
            <w:r w:rsidRPr="003008DB">
              <w:rPr>
                <w:spacing w:val="-49"/>
                <w:w w:val="115"/>
                <w:sz w:val="24"/>
                <w:szCs w:val="24"/>
              </w:rPr>
              <w:t xml:space="preserve"> </w:t>
            </w:r>
            <w:r w:rsidRPr="003008DB">
              <w:rPr>
                <w:w w:val="120"/>
                <w:sz w:val="24"/>
                <w:szCs w:val="24"/>
              </w:rPr>
              <w:t>классики?</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средств,</w:t>
            </w:r>
            <w:r w:rsidRPr="003008DB">
              <w:rPr>
                <w:spacing w:val="1"/>
                <w:w w:val="115"/>
                <w:sz w:val="24"/>
                <w:szCs w:val="24"/>
              </w:rPr>
              <w:t xml:space="preserve"> </w:t>
            </w:r>
            <w:r w:rsidRPr="003008DB">
              <w:rPr>
                <w:w w:val="115"/>
                <w:sz w:val="24"/>
                <w:szCs w:val="24"/>
              </w:rPr>
              <w:t>наблюдение</w:t>
            </w:r>
            <w:r w:rsidRPr="003008DB">
              <w:rPr>
                <w:spacing w:val="1"/>
                <w:w w:val="115"/>
                <w:sz w:val="24"/>
                <w:szCs w:val="24"/>
              </w:rPr>
              <w:t xml:space="preserve"> </w:t>
            </w:r>
            <w:r w:rsidRPr="003008DB">
              <w:rPr>
                <w:w w:val="115"/>
                <w:sz w:val="24"/>
                <w:szCs w:val="24"/>
              </w:rPr>
              <w:t>за</w:t>
            </w:r>
            <w:r w:rsidRPr="003008DB">
              <w:rPr>
                <w:spacing w:val="1"/>
                <w:w w:val="115"/>
                <w:sz w:val="24"/>
                <w:szCs w:val="24"/>
              </w:rPr>
              <w:t xml:space="preserve"> </w:t>
            </w:r>
            <w:r w:rsidRPr="003008DB">
              <w:rPr>
                <w:w w:val="115"/>
                <w:sz w:val="24"/>
                <w:szCs w:val="24"/>
              </w:rPr>
              <w:t>изменением</w:t>
            </w:r>
            <w:r w:rsidRPr="003008DB">
              <w:rPr>
                <w:spacing w:val="1"/>
                <w:w w:val="115"/>
                <w:sz w:val="24"/>
                <w:szCs w:val="24"/>
              </w:rPr>
              <w:t xml:space="preserve"> </w:t>
            </w:r>
            <w:r w:rsidRPr="003008DB">
              <w:rPr>
                <w:w w:val="115"/>
                <w:sz w:val="24"/>
                <w:szCs w:val="24"/>
              </w:rPr>
              <w:t>характера</w:t>
            </w:r>
            <w:r w:rsidRPr="003008DB">
              <w:rPr>
                <w:spacing w:val="1"/>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Вокальное</w:t>
            </w:r>
            <w:r w:rsidRPr="003008DB">
              <w:rPr>
                <w:spacing w:val="27"/>
                <w:w w:val="115"/>
                <w:sz w:val="24"/>
                <w:szCs w:val="24"/>
              </w:rPr>
              <w:t xml:space="preserve"> </w:t>
            </w:r>
            <w:r w:rsidRPr="003008DB">
              <w:rPr>
                <w:w w:val="115"/>
                <w:sz w:val="24"/>
                <w:szCs w:val="24"/>
              </w:rPr>
              <w:t>исполнение</w:t>
            </w:r>
            <w:r w:rsidRPr="003008DB">
              <w:rPr>
                <w:spacing w:val="27"/>
                <w:w w:val="115"/>
                <w:sz w:val="24"/>
                <w:szCs w:val="24"/>
              </w:rPr>
              <w:t xml:space="preserve"> </w:t>
            </w:r>
            <w:r w:rsidRPr="003008DB">
              <w:rPr>
                <w:w w:val="115"/>
                <w:sz w:val="24"/>
                <w:szCs w:val="24"/>
              </w:rPr>
              <w:t>классических</w:t>
            </w:r>
            <w:r w:rsidRPr="003008DB">
              <w:rPr>
                <w:spacing w:val="28"/>
                <w:w w:val="115"/>
                <w:sz w:val="24"/>
                <w:szCs w:val="24"/>
              </w:rPr>
              <w:t xml:space="preserve"> </w:t>
            </w:r>
            <w:r w:rsidRPr="003008DB">
              <w:rPr>
                <w:w w:val="115"/>
                <w:sz w:val="24"/>
                <w:szCs w:val="24"/>
              </w:rPr>
              <w:t>тем</w:t>
            </w:r>
            <w:r w:rsidRPr="003008DB">
              <w:rPr>
                <w:spacing w:val="27"/>
                <w:w w:val="115"/>
                <w:sz w:val="24"/>
                <w:szCs w:val="24"/>
              </w:rPr>
              <w:t xml:space="preserve"> </w:t>
            </w:r>
            <w:r w:rsidRPr="003008DB">
              <w:rPr>
                <w:w w:val="115"/>
                <w:sz w:val="24"/>
                <w:szCs w:val="24"/>
              </w:rPr>
              <w:t>в</w:t>
            </w:r>
            <w:r w:rsidRPr="003008DB">
              <w:rPr>
                <w:spacing w:val="28"/>
                <w:w w:val="115"/>
                <w:sz w:val="24"/>
                <w:szCs w:val="24"/>
              </w:rPr>
              <w:t xml:space="preserve"> </w:t>
            </w:r>
            <w:r w:rsidRPr="003008DB">
              <w:rPr>
                <w:w w:val="115"/>
                <w:sz w:val="24"/>
                <w:szCs w:val="24"/>
              </w:rPr>
              <w:t>сопровождении</w:t>
            </w:r>
            <w:r w:rsidRPr="003008DB">
              <w:rPr>
                <w:spacing w:val="-49"/>
                <w:w w:val="115"/>
                <w:sz w:val="24"/>
                <w:szCs w:val="24"/>
              </w:rPr>
              <w:t xml:space="preserve"> </w:t>
            </w:r>
            <w:r w:rsidRPr="003008DB">
              <w:rPr>
                <w:w w:val="115"/>
                <w:sz w:val="24"/>
                <w:szCs w:val="24"/>
              </w:rPr>
              <w:t>современного</w:t>
            </w:r>
            <w:r w:rsidRPr="003008DB">
              <w:rPr>
                <w:spacing w:val="15"/>
                <w:w w:val="115"/>
                <w:sz w:val="24"/>
                <w:szCs w:val="24"/>
              </w:rPr>
              <w:t xml:space="preserve"> </w:t>
            </w:r>
            <w:r w:rsidRPr="003008DB">
              <w:rPr>
                <w:w w:val="115"/>
                <w:sz w:val="24"/>
                <w:szCs w:val="24"/>
              </w:rPr>
              <w:t>ритмизованного</w:t>
            </w:r>
            <w:r w:rsidRPr="003008DB">
              <w:rPr>
                <w:spacing w:val="16"/>
                <w:w w:val="115"/>
                <w:sz w:val="24"/>
                <w:szCs w:val="24"/>
              </w:rPr>
              <w:t xml:space="preserve"> </w:t>
            </w:r>
            <w:r w:rsidRPr="003008DB">
              <w:rPr>
                <w:w w:val="115"/>
                <w:sz w:val="24"/>
                <w:szCs w:val="24"/>
              </w:rPr>
              <w:t>аккомпанемента.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spacing w:val="-1"/>
                <w:w w:val="120"/>
                <w:sz w:val="24"/>
                <w:szCs w:val="24"/>
              </w:rPr>
              <w:t>Подбор</w:t>
            </w:r>
            <w:r w:rsidRPr="003008DB">
              <w:rPr>
                <w:spacing w:val="-12"/>
                <w:w w:val="120"/>
                <w:sz w:val="24"/>
                <w:szCs w:val="24"/>
              </w:rPr>
              <w:t xml:space="preserve"> </w:t>
            </w:r>
            <w:r w:rsidRPr="003008DB">
              <w:rPr>
                <w:spacing w:val="-1"/>
                <w:w w:val="120"/>
                <w:sz w:val="24"/>
                <w:szCs w:val="24"/>
              </w:rPr>
              <w:t>стиля</w:t>
            </w:r>
            <w:r w:rsidRPr="003008DB">
              <w:rPr>
                <w:spacing w:val="-12"/>
                <w:w w:val="120"/>
                <w:sz w:val="24"/>
                <w:szCs w:val="24"/>
              </w:rPr>
              <w:t xml:space="preserve"> </w:t>
            </w:r>
            <w:r w:rsidRPr="003008DB">
              <w:rPr>
                <w:w w:val="120"/>
                <w:sz w:val="24"/>
                <w:szCs w:val="24"/>
              </w:rPr>
              <w:t>автоаккомпанемента</w:t>
            </w:r>
            <w:r w:rsidRPr="003008DB">
              <w:rPr>
                <w:spacing w:val="-12"/>
                <w:w w:val="120"/>
                <w:sz w:val="24"/>
                <w:szCs w:val="24"/>
              </w:rPr>
              <w:t xml:space="preserve"> </w:t>
            </w:r>
            <w:r w:rsidRPr="003008DB">
              <w:rPr>
                <w:w w:val="120"/>
                <w:sz w:val="24"/>
                <w:szCs w:val="24"/>
              </w:rPr>
              <w:t>(на</w:t>
            </w:r>
            <w:r w:rsidRPr="003008DB">
              <w:rPr>
                <w:spacing w:val="-12"/>
                <w:w w:val="120"/>
                <w:sz w:val="24"/>
                <w:szCs w:val="24"/>
              </w:rPr>
              <w:t xml:space="preserve"> </w:t>
            </w:r>
            <w:r w:rsidRPr="003008DB">
              <w:rPr>
                <w:w w:val="120"/>
                <w:sz w:val="24"/>
                <w:szCs w:val="24"/>
              </w:rPr>
              <w:t>клавишном</w:t>
            </w:r>
            <w:r w:rsidRPr="003008DB">
              <w:rPr>
                <w:spacing w:val="-12"/>
                <w:w w:val="120"/>
                <w:sz w:val="24"/>
                <w:szCs w:val="24"/>
              </w:rPr>
              <w:t xml:space="preserve"> </w:t>
            </w:r>
            <w:r w:rsidRPr="003008DB">
              <w:rPr>
                <w:w w:val="120"/>
                <w:sz w:val="24"/>
                <w:szCs w:val="24"/>
              </w:rPr>
              <w:t>синтезаторе) к известным музыкальным темам композиторов-</w:t>
            </w:r>
            <w:r w:rsidRPr="003008DB">
              <w:rPr>
                <w:spacing w:val="-51"/>
                <w:w w:val="120"/>
                <w:sz w:val="24"/>
                <w:szCs w:val="24"/>
              </w:rPr>
              <w:t xml:space="preserve"> </w:t>
            </w:r>
            <w:r w:rsidRPr="003008DB">
              <w:rPr>
                <w:w w:val="120"/>
                <w:sz w:val="24"/>
                <w:szCs w:val="24"/>
              </w:rPr>
              <w:t>классиков</w:t>
            </w:r>
          </w:p>
        </w:tc>
      </w:tr>
      <w:tr w:rsidR="00A90BA0" w:rsidRPr="00A641DA" w:rsidTr="00BF0C92">
        <w:trPr>
          <w:trHeight w:val="2273"/>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Б)</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Джаз</w:t>
            </w:r>
          </w:p>
        </w:tc>
        <w:tc>
          <w:tcPr>
            <w:tcW w:w="2211" w:type="dxa"/>
          </w:tcPr>
          <w:p w:rsidR="00A90BA0" w:rsidRPr="003008DB" w:rsidRDefault="00A90BA0" w:rsidP="00BF0C92">
            <w:pPr>
              <w:pStyle w:val="TOC1"/>
              <w:keepNext/>
              <w:rPr>
                <w:sz w:val="24"/>
                <w:szCs w:val="24"/>
              </w:rPr>
            </w:pPr>
            <w:r w:rsidRPr="003008DB">
              <w:rPr>
                <w:w w:val="120"/>
                <w:sz w:val="24"/>
                <w:szCs w:val="24"/>
              </w:rPr>
              <w:t>Особенности джаза:</w:t>
            </w:r>
            <w:r w:rsidRPr="003008DB">
              <w:rPr>
                <w:spacing w:val="1"/>
                <w:w w:val="120"/>
                <w:sz w:val="24"/>
                <w:szCs w:val="24"/>
              </w:rPr>
              <w:t xml:space="preserve"> </w:t>
            </w:r>
            <w:r w:rsidRPr="003008DB">
              <w:rPr>
                <w:w w:val="115"/>
                <w:sz w:val="24"/>
                <w:szCs w:val="24"/>
              </w:rPr>
              <w:t>импровизационность,</w:t>
            </w:r>
            <w:r w:rsidRPr="003008DB">
              <w:rPr>
                <w:spacing w:val="-49"/>
                <w:w w:val="115"/>
                <w:sz w:val="24"/>
                <w:szCs w:val="24"/>
              </w:rPr>
              <w:t xml:space="preserve"> </w:t>
            </w:r>
            <w:r w:rsidRPr="003008DB">
              <w:rPr>
                <w:w w:val="120"/>
                <w:sz w:val="24"/>
                <w:szCs w:val="24"/>
              </w:rPr>
              <w:t>ритм</w:t>
            </w:r>
            <w:r w:rsidRPr="003008DB">
              <w:rPr>
                <w:spacing w:val="8"/>
                <w:w w:val="120"/>
                <w:sz w:val="24"/>
                <w:szCs w:val="24"/>
              </w:rPr>
              <w:t xml:space="preserve"> </w:t>
            </w:r>
            <w:r w:rsidRPr="003008DB">
              <w:rPr>
                <w:w w:val="120"/>
                <w:sz w:val="24"/>
                <w:szCs w:val="24"/>
              </w:rPr>
              <w:t>(синкопы,</w:t>
            </w:r>
            <w:r w:rsidRPr="003008DB">
              <w:rPr>
                <w:spacing w:val="1"/>
                <w:w w:val="120"/>
                <w:sz w:val="24"/>
                <w:szCs w:val="24"/>
              </w:rPr>
              <w:t xml:space="preserve"> </w:t>
            </w:r>
            <w:r w:rsidRPr="003008DB">
              <w:rPr>
                <w:w w:val="120"/>
                <w:sz w:val="24"/>
                <w:szCs w:val="24"/>
              </w:rPr>
              <w:t>триоли,</w:t>
            </w:r>
            <w:r w:rsidRPr="003008DB">
              <w:rPr>
                <w:spacing w:val="8"/>
                <w:w w:val="120"/>
                <w:sz w:val="24"/>
                <w:szCs w:val="24"/>
              </w:rPr>
              <w:t xml:space="preserve"> </w:t>
            </w:r>
            <w:r w:rsidRPr="003008DB">
              <w:rPr>
                <w:w w:val="120"/>
                <w:sz w:val="24"/>
                <w:szCs w:val="24"/>
              </w:rPr>
              <w:t>свинг).</w:t>
            </w:r>
          </w:p>
          <w:p w:rsidR="00A90BA0" w:rsidRPr="003008DB" w:rsidRDefault="00A90BA0" w:rsidP="00BF0C92">
            <w:pPr>
              <w:pStyle w:val="TOC1"/>
              <w:keepNext/>
              <w:rPr>
                <w:sz w:val="24"/>
                <w:szCs w:val="24"/>
              </w:rPr>
            </w:pPr>
            <w:r w:rsidRPr="003008DB">
              <w:rPr>
                <w:w w:val="120"/>
                <w:sz w:val="24"/>
                <w:szCs w:val="24"/>
              </w:rPr>
              <w:t>Музыкальные</w:t>
            </w:r>
            <w:r w:rsidRPr="003008DB">
              <w:rPr>
                <w:spacing w:val="1"/>
                <w:w w:val="120"/>
                <w:sz w:val="24"/>
                <w:szCs w:val="24"/>
              </w:rPr>
              <w:t xml:space="preserve"> </w:t>
            </w:r>
            <w:r w:rsidRPr="003008DB">
              <w:rPr>
                <w:w w:val="120"/>
                <w:sz w:val="24"/>
                <w:szCs w:val="24"/>
              </w:rPr>
              <w:t>инструменты</w:t>
            </w:r>
            <w:r w:rsidRPr="003008DB">
              <w:rPr>
                <w:spacing w:val="1"/>
                <w:w w:val="120"/>
                <w:sz w:val="24"/>
                <w:szCs w:val="24"/>
              </w:rPr>
              <w:t xml:space="preserve"> </w:t>
            </w:r>
            <w:r w:rsidRPr="003008DB">
              <w:rPr>
                <w:w w:val="120"/>
                <w:sz w:val="24"/>
                <w:szCs w:val="24"/>
              </w:rPr>
              <w:t>джаза,</w:t>
            </w:r>
            <w:r w:rsidRPr="003008DB">
              <w:rPr>
                <w:spacing w:val="-51"/>
                <w:w w:val="120"/>
                <w:sz w:val="24"/>
                <w:szCs w:val="24"/>
              </w:rPr>
              <w:t xml:space="preserve"> </w:t>
            </w:r>
            <w:r w:rsidRPr="003008DB">
              <w:rPr>
                <w:w w:val="115"/>
                <w:sz w:val="24"/>
                <w:szCs w:val="24"/>
              </w:rPr>
              <w:t>особые</w:t>
            </w:r>
            <w:r w:rsidRPr="003008DB">
              <w:rPr>
                <w:spacing w:val="10"/>
                <w:w w:val="115"/>
                <w:sz w:val="24"/>
                <w:szCs w:val="24"/>
              </w:rPr>
              <w:t xml:space="preserve"> </w:t>
            </w:r>
            <w:r w:rsidRPr="003008DB">
              <w:rPr>
                <w:w w:val="115"/>
                <w:sz w:val="24"/>
                <w:szCs w:val="24"/>
              </w:rPr>
              <w:t>приёмы</w:t>
            </w:r>
            <w:r w:rsidRPr="003008DB">
              <w:rPr>
                <w:spacing w:val="11"/>
                <w:w w:val="115"/>
                <w:sz w:val="24"/>
                <w:szCs w:val="24"/>
              </w:rPr>
              <w:t xml:space="preserve"> </w:t>
            </w:r>
            <w:r w:rsidRPr="003008DB">
              <w:rPr>
                <w:w w:val="115"/>
                <w:sz w:val="24"/>
                <w:szCs w:val="24"/>
              </w:rPr>
              <w:t>игры</w:t>
            </w:r>
            <w:r w:rsidRPr="003008DB">
              <w:rPr>
                <w:spacing w:val="-49"/>
                <w:w w:val="115"/>
                <w:sz w:val="24"/>
                <w:szCs w:val="24"/>
              </w:rPr>
              <w:t xml:space="preserve"> </w:t>
            </w:r>
            <w:r w:rsidRPr="003008DB">
              <w:rPr>
                <w:w w:val="120"/>
                <w:sz w:val="24"/>
                <w:szCs w:val="24"/>
              </w:rPr>
              <w:t>на</w:t>
            </w:r>
            <w:r w:rsidRPr="003008DB">
              <w:rPr>
                <w:spacing w:val="10"/>
                <w:w w:val="120"/>
                <w:sz w:val="24"/>
                <w:szCs w:val="24"/>
              </w:rPr>
              <w:t xml:space="preserve"> </w:t>
            </w:r>
            <w:r w:rsidRPr="003008DB">
              <w:rPr>
                <w:w w:val="120"/>
                <w:sz w:val="24"/>
                <w:szCs w:val="24"/>
              </w:rPr>
              <w:t>них.</w:t>
            </w:r>
          </w:p>
          <w:p w:rsidR="00A90BA0" w:rsidRPr="003008DB" w:rsidRDefault="00A90BA0" w:rsidP="00BF0C92">
            <w:pPr>
              <w:pStyle w:val="TOC1"/>
              <w:keepNext/>
              <w:rPr>
                <w:sz w:val="24"/>
                <w:szCs w:val="24"/>
              </w:rPr>
            </w:pPr>
            <w:r w:rsidRPr="003008DB">
              <w:rPr>
                <w:w w:val="115"/>
                <w:sz w:val="24"/>
                <w:szCs w:val="24"/>
              </w:rPr>
              <w:lastRenderedPageBreak/>
              <w:t>Творчество</w:t>
            </w:r>
            <w:r w:rsidRPr="003008DB">
              <w:rPr>
                <w:spacing w:val="19"/>
                <w:w w:val="115"/>
                <w:sz w:val="24"/>
                <w:szCs w:val="24"/>
              </w:rPr>
              <w:t xml:space="preserve"> </w:t>
            </w:r>
            <w:r w:rsidRPr="003008DB">
              <w:rPr>
                <w:w w:val="115"/>
                <w:sz w:val="24"/>
                <w:szCs w:val="24"/>
              </w:rPr>
              <w:t>джазовых</w:t>
            </w:r>
            <w:r w:rsidRPr="003008DB">
              <w:rPr>
                <w:spacing w:val="-49"/>
                <w:w w:val="115"/>
                <w:sz w:val="24"/>
                <w:szCs w:val="24"/>
              </w:rPr>
              <w:t xml:space="preserve"> </w:t>
            </w:r>
            <w:r w:rsidRPr="003008DB">
              <w:rPr>
                <w:w w:val="115"/>
                <w:sz w:val="24"/>
                <w:szCs w:val="24"/>
              </w:rPr>
              <w:t>музыкантов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Знакомство</w:t>
            </w:r>
            <w:r w:rsidRPr="003008DB">
              <w:rPr>
                <w:spacing w:val="-12"/>
                <w:w w:val="120"/>
                <w:sz w:val="24"/>
                <w:szCs w:val="24"/>
              </w:rPr>
              <w:t xml:space="preserve"> </w:t>
            </w:r>
            <w:r w:rsidRPr="003008DB">
              <w:rPr>
                <w:w w:val="120"/>
                <w:sz w:val="24"/>
                <w:szCs w:val="24"/>
              </w:rPr>
              <w:t>с</w:t>
            </w:r>
            <w:r w:rsidRPr="003008DB">
              <w:rPr>
                <w:spacing w:val="-12"/>
                <w:w w:val="120"/>
                <w:sz w:val="24"/>
                <w:szCs w:val="24"/>
              </w:rPr>
              <w:t xml:space="preserve"> </w:t>
            </w:r>
            <w:r w:rsidRPr="003008DB">
              <w:rPr>
                <w:w w:val="120"/>
                <w:sz w:val="24"/>
                <w:szCs w:val="24"/>
              </w:rPr>
              <w:t>творчеством</w:t>
            </w:r>
            <w:r w:rsidRPr="003008DB">
              <w:rPr>
                <w:spacing w:val="-12"/>
                <w:w w:val="120"/>
                <w:sz w:val="24"/>
                <w:szCs w:val="24"/>
              </w:rPr>
              <w:t xml:space="preserve"> </w:t>
            </w:r>
            <w:r w:rsidRPr="003008DB">
              <w:rPr>
                <w:w w:val="120"/>
                <w:sz w:val="24"/>
                <w:szCs w:val="24"/>
              </w:rPr>
              <w:t>джазовых</w:t>
            </w:r>
            <w:r w:rsidRPr="003008DB">
              <w:rPr>
                <w:spacing w:val="-12"/>
                <w:w w:val="120"/>
                <w:sz w:val="24"/>
                <w:szCs w:val="24"/>
              </w:rPr>
              <w:t xml:space="preserve"> </w:t>
            </w:r>
            <w:r w:rsidRPr="003008DB">
              <w:rPr>
                <w:w w:val="120"/>
                <w:sz w:val="24"/>
                <w:szCs w:val="24"/>
              </w:rPr>
              <w:t>музыкантов.</w:t>
            </w:r>
            <w:r w:rsidRPr="003008DB">
              <w:rPr>
                <w:spacing w:val="-11"/>
                <w:w w:val="120"/>
                <w:sz w:val="24"/>
                <w:szCs w:val="24"/>
              </w:rPr>
              <w:t xml:space="preserve"> </w:t>
            </w:r>
            <w:r w:rsidRPr="003008DB">
              <w:rPr>
                <w:w w:val="120"/>
                <w:sz w:val="24"/>
                <w:szCs w:val="24"/>
              </w:rPr>
              <w:t>Узнава-</w:t>
            </w:r>
            <w:r w:rsidRPr="003008DB">
              <w:rPr>
                <w:spacing w:val="-52"/>
                <w:w w:val="120"/>
                <w:sz w:val="24"/>
                <w:szCs w:val="24"/>
              </w:rPr>
              <w:t xml:space="preserve"> </w:t>
            </w:r>
            <w:r w:rsidRPr="003008DB">
              <w:rPr>
                <w:w w:val="120"/>
                <w:sz w:val="24"/>
                <w:szCs w:val="24"/>
              </w:rPr>
              <w:t>ние, различение на слух джазовых композиций в отличие</w:t>
            </w:r>
            <w:r w:rsidRPr="003008DB">
              <w:rPr>
                <w:spacing w:val="-51"/>
                <w:w w:val="120"/>
                <w:sz w:val="24"/>
                <w:szCs w:val="24"/>
              </w:rPr>
              <w:t xml:space="preserve"> </w:t>
            </w:r>
            <w:r w:rsidRPr="003008DB">
              <w:rPr>
                <w:w w:val="120"/>
                <w:sz w:val="24"/>
                <w:szCs w:val="24"/>
              </w:rPr>
              <w:t>от</w:t>
            </w:r>
            <w:r w:rsidRPr="003008DB">
              <w:rPr>
                <w:spacing w:val="8"/>
                <w:w w:val="120"/>
                <w:sz w:val="24"/>
                <w:szCs w:val="24"/>
              </w:rPr>
              <w:t xml:space="preserve"> </w:t>
            </w:r>
            <w:r w:rsidRPr="003008DB">
              <w:rPr>
                <w:w w:val="120"/>
                <w:sz w:val="24"/>
                <w:szCs w:val="24"/>
              </w:rPr>
              <w:t>других</w:t>
            </w:r>
            <w:r w:rsidRPr="003008DB">
              <w:rPr>
                <w:spacing w:val="8"/>
                <w:w w:val="120"/>
                <w:sz w:val="24"/>
                <w:szCs w:val="24"/>
              </w:rPr>
              <w:t xml:space="preserve"> </w:t>
            </w:r>
            <w:r w:rsidRPr="003008DB">
              <w:rPr>
                <w:w w:val="120"/>
                <w:sz w:val="24"/>
                <w:szCs w:val="24"/>
              </w:rPr>
              <w:t>музыкальных</w:t>
            </w:r>
            <w:r w:rsidRPr="003008DB">
              <w:rPr>
                <w:spacing w:val="8"/>
                <w:w w:val="120"/>
                <w:sz w:val="24"/>
                <w:szCs w:val="24"/>
              </w:rPr>
              <w:t xml:space="preserve"> </w:t>
            </w:r>
            <w:r w:rsidRPr="003008DB">
              <w:rPr>
                <w:w w:val="120"/>
                <w:sz w:val="24"/>
                <w:szCs w:val="24"/>
              </w:rPr>
              <w:t>стилей</w:t>
            </w:r>
            <w:r w:rsidRPr="003008DB">
              <w:rPr>
                <w:spacing w:val="8"/>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направлений.</w:t>
            </w:r>
          </w:p>
          <w:p w:rsidR="00A90BA0" w:rsidRPr="003008DB" w:rsidRDefault="00A90BA0" w:rsidP="00BF0C92">
            <w:pPr>
              <w:pStyle w:val="TOC1"/>
              <w:keepNext/>
              <w:rPr>
                <w:sz w:val="24"/>
                <w:szCs w:val="24"/>
              </w:rPr>
            </w:pPr>
            <w:r w:rsidRPr="003008DB">
              <w:rPr>
                <w:w w:val="115"/>
                <w:sz w:val="24"/>
                <w:szCs w:val="24"/>
              </w:rPr>
              <w:t>Определение на слух тембров музыкальных инструментов,</w:t>
            </w:r>
            <w:r w:rsidRPr="003008DB">
              <w:rPr>
                <w:spacing w:val="1"/>
                <w:w w:val="115"/>
                <w:sz w:val="24"/>
                <w:szCs w:val="24"/>
              </w:rPr>
              <w:t xml:space="preserve"> </w:t>
            </w:r>
            <w:r w:rsidRPr="003008DB">
              <w:rPr>
                <w:w w:val="115"/>
                <w:sz w:val="24"/>
                <w:szCs w:val="24"/>
              </w:rPr>
              <w:t>исполняющих</w:t>
            </w:r>
            <w:r w:rsidRPr="003008DB">
              <w:rPr>
                <w:spacing w:val="14"/>
                <w:w w:val="115"/>
                <w:sz w:val="24"/>
                <w:szCs w:val="24"/>
              </w:rPr>
              <w:t xml:space="preserve"> </w:t>
            </w:r>
            <w:r w:rsidRPr="003008DB">
              <w:rPr>
                <w:w w:val="115"/>
                <w:sz w:val="24"/>
                <w:szCs w:val="24"/>
              </w:rPr>
              <w:t>джазовую</w:t>
            </w:r>
            <w:r w:rsidRPr="003008DB">
              <w:rPr>
                <w:spacing w:val="15"/>
                <w:w w:val="115"/>
                <w:sz w:val="24"/>
                <w:szCs w:val="24"/>
              </w:rPr>
              <w:t xml:space="preserve"> </w:t>
            </w:r>
            <w:r w:rsidRPr="003008DB">
              <w:rPr>
                <w:w w:val="115"/>
                <w:sz w:val="24"/>
                <w:szCs w:val="24"/>
              </w:rPr>
              <w:t>композицию.</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5"/>
                <w:w w:val="120"/>
                <w:sz w:val="24"/>
                <w:szCs w:val="24"/>
              </w:rPr>
              <w:t xml:space="preserve"> </w:t>
            </w:r>
            <w:r w:rsidRPr="003008DB">
              <w:rPr>
                <w:w w:val="120"/>
                <w:sz w:val="24"/>
                <w:szCs w:val="24"/>
              </w:rPr>
              <w:t>исполнение</w:t>
            </w:r>
            <w:r w:rsidRPr="003008DB">
              <w:rPr>
                <w:spacing w:val="5"/>
                <w:w w:val="120"/>
                <w:sz w:val="24"/>
                <w:szCs w:val="24"/>
              </w:rPr>
              <w:t xml:space="preserve"> </w:t>
            </w:r>
            <w:r w:rsidRPr="003008DB">
              <w:rPr>
                <w:w w:val="120"/>
                <w:sz w:val="24"/>
                <w:szCs w:val="24"/>
              </w:rPr>
              <w:t>песен</w:t>
            </w:r>
            <w:r w:rsidRPr="003008DB">
              <w:rPr>
                <w:spacing w:val="6"/>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джазовых</w:t>
            </w:r>
            <w:r w:rsidRPr="003008DB">
              <w:rPr>
                <w:spacing w:val="5"/>
                <w:w w:val="120"/>
                <w:sz w:val="24"/>
                <w:szCs w:val="24"/>
              </w:rPr>
              <w:t xml:space="preserve"> </w:t>
            </w:r>
            <w:r w:rsidRPr="003008DB">
              <w:rPr>
                <w:w w:val="120"/>
                <w:sz w:val="24"/>
                <w:szCs w:val="24"/>
              </w:rPr>
              <w:t>ритмах.</w:t>
            </w:r>
            <w:r w:rsidRPr="003008DB">
              <w:rPr>
                <w:spacing w:val="1"/>
                <w:w w:val="120"/>
                <w:sz w:val="24"/>
                <w:szCs w:val="24"/>
              </w:rPr>
              <w:t xml:space="preserve"> </w:t>
            </w:r>
            <w:r w:rsidRPr="003008DB">
              <w:rPr>
                <w:w w:val="115"/>
                <w:sz w:val="24"/>
                <w:szCs w:val="24"/>
              </w:rPr>
              <w:t>Сочинение,</w:t>
            </w:r>
            <w:r w:rsidRPr="003008DB">
              <w:rPr>
                <w:spacing w:val="1"/>
                <w:w w:val="115"/>
                <w:sz w:val="24"/>
                <w:szCs w:val="24"/>
              </w:rPr>
              <w:t xml:space="preserve"> </w:t>
            </w:r>
            <w:r w:rsidRPr="003008DB">
              <w:rPr>
                <w:w w:val="115"/>
                <w:sz w:val="24"/>
                <w:szCs w:val="24"/>
              </w:rPr>
              <w:t>импровизация  ритмического  аккомпанемента</w:t>
            </w:r>
            <w:r w:rsidRPr="003008DB">
              <w:rPr>
                <w:spacing w:val="-49"/>
                <w:w w:val="115"/>
                <w:sz w:val="24"/>
                <w:szCs w:val="24"/>
              </w:rPr>
              <w:t xml:space="preserve"> </w:t>
            </w:r>
            <w:r w:rsidRPr="003008DB">
              <w:rPr>
                <w:w w:val="120"/>
                <w:sz w:val="24"/>
                <w:szCs w:val="24"/>
              </w:rPr>
              <w:t>с</w:t>
            </w:r>
            <w:r w:rsidRPr="003008DB">
              <w:rPr>
                <w:spacing w:val="9"/>
                <w:w w:val="120"/>
                <w:sz w:val="24"/>
                <w:szCs w:val="24"/>
              </w:rPr>
              <w:t xml:space="preserve"> </w:t>
            </w:r>
            <w:r w:rsidRPr="003008DB">
              <w:rPr>
                <w:w w:val="120"/>
                <w:sz w:val="24"/>
                <w:szCs w:val="24"/>
              </w:rPr>
              <w:t>джазовым</w:t>
            </w:r>
            <w:r w:rsidRPr="003008DB">
              <w:rPr>
                <w:spacing w:val="9"/>
                <w:w w:val="120"/>
                <w:sz w:val="24"/>
                <w:szCs w:val="24"/>
              </w:rPr>
              <w:t xml:space="preserve"> </w:t>
            </w:r>
            <w:r w:rsidRPr="003008DB">
              <w:rPr>
                <w:w w:val="120"/>
                <w:sz w:val="24"/>
                <w:szCs w:val="24"/>
              </w:rPr>
              <w:t>ритмом,</w:t>
            </w:r>
            <w:r w:rsidRPr="003008DB">
              <w:rPr>
                <w:spacing w:val="9"/>
                <w:w w:val="120"/>
                <w:sz w:val="24"/>
                <w:szCs w:val="24"/>
              </w:rPr>
              <w:t xml:space="preserve"> </w:t>
            </w:r>
            <w:r w:rsidRPr="003008DB">
              <w:rPr>
                <w:w w:val="120"/>
                <w:sz w:val="24"/>
                <w:szCs w:val="24"/>
              </w:rPr>
              <w:t>синкопами.</w:t>
            </w:r>
          </w:p>
          <w:p w:rsidR="00A90BA0" w:rsidRPr="003008DB" w:rsidRDefault="00A90BA0" w:rsidP="00BF0C92">
            <w:pPr>
              <w:pStyle w:val="TOC1"/>
              <w:keepNext/>
              <w:rPr>
                <w:sz w:val="24"/>
                <w:szCs w:val="24"/>
              </w:rPr>
            </w:pPr>
            <w:r w:rsidRPr="003008DB">
              <w:rPr>
                <w:i/>
                <w:w w:val="125"/>
                <w:sz w:val="24"/>
                <w:szCs w:val="24"/>
              </w:rPr>
              <w:lastRenderedPageBreak/>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Составление</w:t>
            </w:r>
            <w:r w:rsidRPr="003008DB">
              <w:rPr>
                <w:spacing w:val="-7"/>
                <w:w w:val="120"/>
                <w:sz w:val="24"/>
                <w:szCs w:val="24"/>
              </w:rPr>
              <w:t xml:space="preserve"> </w:t>
            </w:r>
            <w:r w:rsidRPr="003008DB">
              <w:rPr>
                <w:w w:val="120"/>
                <w:sz w:val="24"/>
                <w:szCs w:val="24"/>
              </w:rPr>
              <w:t>плейлиста,</w:t>
            </w:r>
            <w:r w:rsidRPr="003008DB">
              <w:rPr>
                <w:spacing w:val="-7"/>
                <w:w w:val="120"/>
                <w:sz w:val="24"/>
                <w:szCs w:val="24"/>
              </w:rPr>
              <w:t xml:space="preserve"> </w:t>
            </w:r>
            <w:r w:rsidRPr="003008DB">
              <w:rPr>
                <w:w w:val="120"/>
                <w:sz w:val="24"/>
                <w:szCs w:val="24"/>
              </w:rPr>
              <w:t>коллекции</w:t>
            </w:r>
            <w:r w:rsidRPr="003008DB">
              <w:rPr>
                <w:spacing w:val="-7"/>
                <w:w w:val="120"/>
                <w:sz w:val="24"/>
                <w:szCs w:val="24"/>
              </w:rPr>
              <w:t xml:space="preserve"> </w:t>
            </w:r>
            <w:r w:rsidRPr="003008DB">
              <w:rPr>
                <w:w w:val="120"/>
                <w:sz w:val="24"/>
                <w:szCs w:val="24"/>
              </w:rPr>
              <w:t>записей</w:t>
            </w:r>
            <w:r w:rsidRPr="003008DB">
              <w:rPr>
                <w:spacing w:val="-7"/>
                <w:w w:val="120"/>
                <w:sz w:val="24"/>
                <w:szCs w:val="24"/>
              </w:rPr>
              <w:t xml:space="preserve"> </w:t>
            </w:r>
            <w:r w:rsidRPr="003008DB">
              <w:rPr>
                <w:w w:val="120"/>
                <w:sz w:val="24"/>
                <w:szCs w:val="24"/>
              </w:rPr>
              <w:t>джазовых</w:t>
            </w:r>
            <w:r w:rsidRPr="003008DB">
              <w:rPr>
                <w:spacing w:val="-51"/>
                <w:w w:val="120"/>
                <w:sz w:val="24"/>
                <w:szCs w:val="24"/>
              </w:rPr>
              <w:t xml:space="preserve"> </w:t>
            </w:r>
            <w:r w:rsidRPr="003008DB">
              <w:rPr>
                <w:w w:val="120"/>
                <w:sz w:val="24"/>
                <w:szCs w:val="24"/>
              </w:rPr>
              <w:t>музыкантов</w:t>
            </w:r>
          </w:p>
        </w:tc>
      </w:tr>
      <w:tr w:rsidR="00A90BA0" w:rsidRPr="00A641DA" w:rsidTr="00BF0C92">
        <w:trPr>
          <w:trHeight w:val="1497"/>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В)</w:t>
            </w:r>
          </w:p>
          <w:p w:rsidR="00A90BA0" w:rsidRPr="003008DB" w:rsidRDefault="00A90BA0" w:rsidP="00BF0C92">
            <w:pPr>
              <w:pStyle w:val="TOC1"/>
              <w:keepNext/>
              <w:rPr>
                <w:sz w:val="24"/>
                <w:szCs w:val="24"/>
              </w:rPr>
            </w:pPr>
            <w:r w:rsidRPr="003008DB">
              <w:rPr>
                <w:w w:val="115"/>
                <w:sz w:val="24"/>
                <w:szCs w:val="24"/>
              </w:rPr>
              <w:t>1—4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Исполнители</w:t>
            </w:r>
            <w:r w:rsidRPr="003008DB">
              <w:rPr>
                <w:spacing w:val="1"/>
                <w:w w:val="115"/>
                <w:sz w:val="24"/>
                <w:szCs w:val="24"/>
              </w:rPr>
              <w:t xml:space="preserve"> </w:t>
            </w:r>
            <w:r w:rsidRPr="003008DB">
              <w:rPr>
                <w:w w:val="110"/>
                <w:sz w:val="24"/>
                <w:szCs w:val="24"/>
              </w:rPr>
              <w:t>современ</w:t>
            </w:r>
            <w:r w:rsidRPr="003008DB">
              <w:rPr>
                <w:w w:val="115"/>
                <w:sz w:val="24"/>
                <w:szCs w:val="24"/>
              </w:rPr>
              <w:t>ной</w:t>
            </w:r>
            <w:r w:rsidRPr="003008DB">
              <w:rPr>
                <w:spacing w:val="1"/>
                <w:w w:val="115"/>
                <w:sz w:val="24"/>
                <w:szCs w:val="24"/>
              </w:rPr>
              <w:t xml:space="preserve"> </w:t>
            </w:r>
            <w:r w:rsidRPr="003008DB">
              <w:rPr>
                <w:w w:val="115"/>
                <w:sz w:val="24"/>
                <w:szCs w:val="24"/>
              </w:rPr>
              <w:t>музыки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Творчество</w:t>
            </w:r>
            <w:r w:rsidRPr="003008DB">
              <w:rPr>
                <w:spacing w:val="5"/>
                <w:w w:val="115"/>
                <w:sz w:val="24"/>
                <w:szCs w:val="24"/>
              </w:rPr>
              <w:t xml:space="preserve"> </w:t>
            </w:r>
            <w:r w:rsidRPr="003008DB">
              <w:rPr>
                <w:w w:val="115"/>
                <w:sz w:val="24"/>
                <w:szCs w:val="24"/>
              </w:rPr>
              <w:t>одного</w:t>
            </w:r>
            <w:r w:rsidRPr="003008DB">
              <w:rPr>
                <w:spacing w:val="1"/>
                <w:w w:val="115"/>
                <w:sz w:val="24"/>
                <w:szCs w:val="24"/>
              </w:rPr>
              <w:t xml:space="preserve"> </w:t>
            </w:r>
            <w:r w:rsidRPr="003008DB">
              <w:rPr>
                <w:w w:val="115"/>
                <w:sz w:val="24"/>
                <w:szCs w:val="24"/>
              </w:rPr>
              <w:t>или</w:t>
            </w:r>
            <w:r w:rsidRPr="003008DB">
              <w:rPr>
                <w:spacing w:val="1"/>
                <w:w w:val="115"/>
                <w:sz w:val="24"/>
                <w:szCs w:val="24"/>
              </w:rPr>
              <w:t xml:space="preserve"> </w:t>
            </w:r>
            <w:r w:rsidRPr="003008DB">
              <w:rPr>
                <w:w w:val="115"/>
                <w:sz w:val="24"/>
                <w:szCs w:val="24"/>
              </w:rPr>
              <w:t>нескольких</w:t>
            </w:r>
            <w:r w:rsidRPr="003008DB">
              <w:rPr>
                <w:spacing w:val="1"/>
                <w:w w:val="115"/>
                <w:sz w:val="24"/>
                <w:szCs w:val="24"/>
              </w:rPr>
              <w:t xml:space="preserve"> </w:t>
            </w:r>
            <w:r w:rsidRPr="003008DB">
              <w:rPr>
                <w:w w:val="115"/>
                <w:sz w:val="24"/>
                <w:szCs w:val="24"/>
              </w:rPr>
              <w:t>исполнителей</w:t>
            </w:r>
            <w:r w:rsidRPr="003008DB">
              <w:rPr>
                <w:spacing w:val="6"/>
                <w:w w:val="115"/>
                <w:sz w:val="24"/>
                <w:szCs w:val="24"/>
              </w:rPr>
              <w:t xml:space="preserve"> </w:t>
            </w:r>
            <w:r w:rsidRPr="003008DB">
              <w:rPr>
                <w:w w:val="115"/>
                <w:sz w:val="24"/>
                <w:szCs w:val="24"/>
              </w:rPr>
              <w:t>современной</w:t>
            </w:r>
            <w:r w:rsidRPr="003008DB">
              <w:rPr>
                <w:spacing w:val="1"/>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популярных</w:t>
            </w:r>
            <w:r w:rsidRPr="003008DB">
              <w:rPr>
                <w:spacing w:val="20"/>
                <w:w w:val="115"/>
                <w:sz w:val="24"/>
                <w:szCs w:val="24"/>
              </w:rPr>
              <w:t xml:space="preserve"> </w:t>
            </w:r>
            <w:r w:rsidRPr="003008DB">
              <w:rPr>
                <w:w w:val="115"/>
                <w:sz w:val="24"/>
                <w:szCs w:val="24"/>
              </w:rPr>
              <w:t>у</w:t>
            </w:r>
            <w:r w:rsidRPr="003008DB">
              <w:rPr>
                <w:spacing w:val="20"/>
                <w:w w:val="115"/>
                <w:sz w:val="24"/>
                <w:szCs w:val="24"/>
              </w:rPr>
              <w:t xml:space="preserve"> </w:t>
            </w:r>
            <w:r w:rsidRPr="003008DB">
              <w:rPr>
                <w:w w:val="115"/>
                <w:sz w:val="24"/>
                <w:szCs w:val="24"/>
              </w:rPr>
              <w:t>молодёжи</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Просмотр видеоклипов современных исполнителей.</w:t>
            </w:r>
            <w:r w:rsidRPr="003008DB">
              <w:rPr>
                <w:spacing w:val="1"/>
                <w:w w:val="120"/>
                <w:sz w:val="24"/>
                <w:szCs w:val="24"/>
              </w:rPr>
              <w:t xml:space="preserve"> </w:t>
            </w:r>
            <w:r w:rsidRPr="003008DB">
              <w:rPr>
                <w:w w:val="120"/>
                <w:sz w:val="24"/>
                <w:szCs w:val="24"/>
              </w:rPr>
              <w:t>Сравнение их композиций с другими направлениями</w:t>
            </w:r>
            <w:r w:rsidRPr="003008DB">
              <w:rPr>
                <w:spacing w:val="1"/>
                <w:w w:val="120"/>
                <w:sz w:val="24"/>
                <w:szCs w:val="24"/>
              </w:rPr>
              <w:t xml:space="preserve"> </w:t>
            </w:r>
            <w:r w:rsidRPr="003008DB">
              <w:rPr>
                <w:w w:val="120"/>
                <w:sz w:val="24"/>
                <w:szCs w:val="24"/>
              </w:rPr>
              <w:t>и</w:t>
            </w:r>
            <w:r w:rsidRPr="003008DB">
              <w:rPr>
                <w:spacing w:val="-4"/>
                <w:w w:val="120"/>
                <w:sz w:val="24"/>
                <w:szCs w:val="24"/>
              </w:rPr>
              <w:t xml:space="preserve"> </w:t>
            </w:r>
            <w:r w:rsidRPr="003008DB">
              <w:rPr>
                <w:w w:val="120"/>
                <w:sz w:val="24"/>
                <w:szCs w:val="24"/>
              </w:rPr>
              <w:t>стилями</w:t>
            </w:r>
            <w:r w:rsidRPr="003008DB">
              <w:rPr>
                <w:spacing w:val="-3"/>
                <w:w w:val="120"/>
                <w:sz w:val="24"/>
                <w:szCs w:val="24"/>
              </w:rPr>
              <w:t xml:space="preserve"> </w:t>
            </w:r>
            <w:r w:rsidRPr="003008DB">
              <w:rPr>
                <w:w w:val="120"/>
                <w:sz w:val="24"/>
                <w:szCs w:val="24"/>
              </w:rPr>
              <w:t>(классикой,</w:t>
            </w:r>
            <w:r w:rsidRPr="003008DB">
              <w:rPr>
                <w:spacing w:val="-3"/>
                <w:w w:val="120"/>
                <w:sz w:val="24"/>
                <w:szCs w:val="24"/>
              </w:rPr>
              <w:t xml:space="preserve"> </w:t>
            </w:r>
            <w:r w:rsidRPr="003008DB">
              <w:rPr>
                <w:w w:val="120"/>
                <w:sz w:val="24"/>
                <w:szCs w:val="24"/>
              </w:rPr>
              <w:t>духовной,</w:t>
            </w:r>
            <w:r w:rsidRPr="003008DB">
              <w:rPr>
                <w:spacing w:val="-3"/>
                <w:w w:val="120"/>
                <w:sz w:val="24"/>
                <w:szCs w:val="24"/>
              </w:rPr>
              <w:t xml:space="preserve"> </w:t>
            </w:r>
            <w:r w:rsidRPr="003008DB">
              <w:rPr>
                <w:w w:val="120"/>
                <w:sz w:val="24"/>
                <w:szCs w:val="24"/>
              </w:rPr>
              <w:t>народной</w:t>
            </w:r>
            <w:r w:rsidRPr="003008DB">
              <w:rPr>
                <w:spacing w:val="-3"/>
                <w:w w:val="120"/>
                <w:sz w:val="24"/>
                <w:szCs w:val="24"/>
              </w:rPr>
              <w:t xml:space="preserve"> </w:t>
            </w:r>
            <w:r w:rsidRPr="003008DB">
              <w:rPr>
                <w:w w:val="120"/>
                <w:sz w:val="24"/>
                <w:szCs w:val="24"/>
              </w:rPr>
              <w:t>музыкой).</w:t>
            </w:r>
            <w:r w:rsidRPr="003008DB">
              <w:rPr>
                <w:spacing w:val="-51"/>
                <w:w w:val="120"/>
                <w:sz w:val="24"/>
                <w:szCs w:val="24"/>
              </w:rPr>
              <w:t xml:space="preserve"> </w:t>
            </w:r>
            <w:r w:rsidRPr="003008DB">
              <w:rPr>
                <w:i/>
                <w:w w:val="120"/>
                <w:sz w:val="24"/>
                <w:szCs w:val="24"/>
              </w:rPr>
              <w:t>На</w:t>
            </w:r>
            <w:r w:rsidRPr="003008DB">
              <w:rPr>
                <w:i/>
                <w:spacing w:val="16"/>
                <w:w w:val="120"/>
                <w:sz w:val="24"/>
                <w:szCs w:val="24"/>
              </w:rPr>
              <w:t xml:space="preserve"> </w:t>
            </w:r>
            <w:r w:rsidRPr="003008DB">
              <w:rPr>
                <w:i/>
                <w:w w:val="120"/>
                <w:sz w:val="24"/>
                <w:szCs w:val="24"/>
              </w:rPr>
              <w:t>выбор</w:t>
            </w:r>
            <w:r w:rsidRPr="003008DB">
              <w:rPr>
                <w:i/>
                <w:spacing w:val="16"/>
                <w:w w:val="120"/>
                <w:sz w:val="24"/>
                <w:szCs w:val="24"/>
              </w:rPr>
              <w:t xml:space="preserve"> </w:t>
            </w:r>
            <w:r w:rsidRPr="003008DB">
              <w:rPr>
                <w:i/>
                <w:w w:val="120"/>
                <w:sz w:val="24"/>
                <w:szCs w:val="24"/>
              </w:rPr>
              <w:t>или</w:t>
            </w:r>
            <w:r w:rsidRPr="003008DB">
              <w:rPr>
                <w:i/>
                <w:spacing w:val="16"/>
                <w:w w:val="120"/>
                <w:sz w:val="24"/>
                <w:szCs w:val="24"/>
              </w:rPr>
              <w:t xml:space="preserve"> </w:t>
            </w:r>
            <w:r w:rsidRPr="003008DB">
              <w:rPr>
                <w:i/>
                <w:w w:val="120"/>
                <w:sz w:val="24"/>
                <w:szCs w:val="24"/>
              </w:rPr>
              <w:t>факультативно</w:t>
            </w:r>
            <w:r w:rsidRPr="003008DB">
              <w:rPr>
                <w:w w:val="120"/>
                <w:sz w:val="24"/>
                <w:szCs w:val="24"/>
              </w:rPr>
              <w:t>:</w:t>
            </w:r>
          </w:p>
          <w:p w:rsidR="00A90BA0" w:rsidRPr="003008DB" w:rsidRDefault="00A90BA0" w:rsidP="00BF0C92">
            <w:pPr>
              <w:pStyle w:val="TOC1"/>
              <w:keepNext/>
              <w:rPr>
                <w:sz w:val="24"/>
                <w:szCs w:val="24"/>
              </w:rPr>
            </w:pPr>
            <w:r w:rsidRPr="003008DB">
              <w:rPr>
                <w:w w:val="115"/>
                <w:sz w:val="24"/>
                <w:szCs w:val="24"/>
              </w:rPr>
              <w:t>Составление</w:t>
            </w:r>
            <w:r w:rsidRPr="003008DB">
              <w:rPr>
                <w:spacing w:val="30"/>
                <w:w w:val="115"/>
                <w:sz w:val="24"/>
                <w:szCs w:val="24"/>
              </w:rPr>
              <w:t xml:space="preserve"> </w:t>
            </w:r>
            <w:r w:rsidRPr="003008DB">
              <w:rPr>
                <w:w w:val="115"/>
                <w:sz w:val="24"/>
                <w:szCs w:val="24"/>
              </w:rPr>
              <w:t>плейлиста,</w:t>
            </w:r>
            <w:r w:rsidRPr="003008DB">
              <w:rPr>
                <w:spacing w:val="30"/>
                <w:w w:val="115"/>
                <w:sz w:val="24"/>
                <w:szCs w:val="24"/>
              </w:rPr>
              <w:t xml:space="preserve"> </w:t>
            </w:r>
            <w:r w:rsidRPr="003008DB">
              <w:rPr>
                <w:w w:val="115"/>
                <w:sz w:val="24"/>
                <w:szCs w:val="24"/>
              </w:rPr>
              <w:t>коллекции</w:t>
            </w:r>
            <w:r w:rsidRPr="003008DB">
              <w:rPr>
                <w:spacing w:val="30"/>
                <w:w w:val="115"/>
                <w:sz w:val="24"/>
                <w:szCs w:val="24"/>
              </w:rPr>
              <w:t xml:space="preserve"> </w:t>
            </w:r>
            <w:r w:rsidRPr="003008DB">
              <w:rPr>
                <w:w w:val="115"/>
                <w:sz w:val="24"/>
                <w:szCs w:val="24"/>
              </w:rPr>
              <w:t>записей</w:t>
            </w:r>
            <w:r w:rsidRPr="003008DB">
              <w:rPr>
                <w:spacing w:val="31"/>
                <w:w w:val="115"/>
                <w:sz w:val="24"/>
                <w:szCs w:val="24"/>
              </w:rPr>
              <w:t xml:space="preserve"> </w:t>
            </w:r>
            <w:r w:rsidRPr="003008DB">
              <w:rPr>
                <w:w w:val="115"/>
                <w:sz w:val="24"/>
                <w:szCs w:val="24"/>
              </w:rPr>
              <w:t>современной</w:t>
            </w:r>
            <w:r w:rsidRPr="003008DB">
              <w:rPr>
                <w:spacing w:val="-49"/>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для</w:t>
            </w:r>
            <w:r w:rsidRPr="003008DB">
              <w:rPr>
                <w:spacing w:val="1"/>
                <w:w w:val="115"/>
                <w:sz w:val="24"/>
                <w:szCs w:val="24"/>
              </w:rPr>
              <w:t xml:space="preserve"> </w:t>
            </w:r>
            <w:r w:rsidRPr="003008DB">
              <w:rPr>
                <w:w w:val="115"/>
                <w:sz w:val="24"/>
                <w:szCs w:val="24"/>
              </w:rPr>
              <w:t>друзей-одноклассников</w:t>
            </w:r>
            <w:r w:rsidRPr="003008DB">
              <w:rPr>
                <w:spacing w:val="1"/>
                <w:w w:val="115"/>
                <w:sz w:val="24"/>
                <w:szCs w:val="24"/>
              </w:rPr>
              <w:t xml:space="preserve"> </w:t>
            </w:r>
            <w:r w:rsidRPr="003008DB">
              <w:rPr>
                <w:w w:val="115"/>
                <w:sz w:val="24"/>
                <w:szCs w:val="24"/>
              </w:rPr>
              <w:t>(для</w:t>
            </w:r>
            <w:r w:rsidRPr="003008DB">
              <w:rPr>
                <w:spacing w:val="1"/>
                <w:w w:val="115"/>
                <w:sz w:val="24"/>
                <w:szCs w:val="24"/>
              </w:rPr>
              <w:t xml:space="preserve"> </w:t>
            </w:r>
            <w:r w:rsidRPr="003008DB">
              <w:rPr>
                <w:w w:val="115"/>
                <w:sz w:val="24"/>
                <w:szCs w:val="24"/>
              </w:rPr>
              <w:t>проведения</w:t>
            </w:r>
            <w:r w:rsidRPr="003008DB">
              <w:rPr>
                <w:spacing w:val="1"/>
                <w:w w:val="115"/>
                <w:sz w:val="24"/>
                <w:szCs w:val="24"/>
              </w:rPr>
              <w:t xml:space="preserve"> </w:t>
            </w:r>
            <w:r w:rsidRPr="003008DB">
              <w:rPr>
                <w:w w:val="115"/>
                <w:sz w:val="24"/>
                <w:szCs w:val="24"/>
              </w:rPr>
              <w:t>совместного</w:t>
            </w:r>
            <w:r w:rsidRPr="003008DB">
              <w:rPr>
                <w:spacing w:val="11"/>
                <w:w w:val="115"/>
                <w:sz w:val="24"/>
                <w:szCs w:val="24"/>
              </w:rPr>
              <w:t xml:space="preserve"> </w:t>
            </w:r>
            <w:r w:rsidRPr="003008DB">
              <w:rPr>
                <w:w w:val="115"/>
                <w:sz w:val="24"/>
                <w:szCs w:val="24"/>
              </w:rPr>
              <w:t>досуга).</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5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w w:val="115"/>
                <w:sz w:val="24"/>
                <w:szCs w:val="24"/>
              </w:rPr>
              <w:t>Съёмка</w:t>
            </w:r>
            <w:r w:rsidRPr="003008DB">
              <w:rPr>
                <w:spacing w:val="20"/>
                <w:w w:val="115"/>
                <w:sz w:val="24"/>
                <w:szCs w:val="24"/>
              </w:rPr>
              <w:t xml:space="preserve"> </w:t>
            </w:r>
            <w:r w:rsidRPr="003008DB">
              <w:rPr>
                <w:w w:val="115"/>
                <w:sz w:val="24"/>
                <w:szCs w:val="24"/>
              </w:rPr>
              <w:t>собственного</w:t>
            </w:r>
            <w:r w:rsidRPr="003008DB">
              <w:rPr>
                <w:spacing w:val="21"/>
                <w:w w:val="115"/>
                <w:sz w:val="24"/>
                <w:szCs w:val="24"/>
              </w:rPr>
              <w:t xml:space="preserve"> </w:t>
            </w:r>
            <w:r w:rsidRPr="003008DB">
              <w:rPr>
                <w:w w:val="115"/>
                <w:sz w:val="24"/>
                <w:szCs w:val="24"/>
              </w:rPr>
              <w:t>видеоклипа</w:t>
            </w:r>
            <w:r w:rsidRPr="003008DB">
              <w:rPr>
                <w:spacing w:val="21"/>
                <w:w w:val="115"/>
                <w:sz w:val="24"/>
                <w:szCs w:val="24"/>
              </w:rPr>
              <w:t xml:space="preserve"> </w:t>
            </w:r>
            <w:r w:rsidRPr="003008DB">
              <w:rPr>
                <w:w w:val="115"/>
                <w:sz w:val="24"/>
                <w:szCs w:val="24"/>
              </w:rPr>
              <w:t>на</w:t>
            </w:r>
            <w:r w:rsidRPr="003008DB">
              <w:rPr>
                <w:spacing w:val="21"/>
                <w:w w:val="115"/>
                <w:sz w:val="24"/>
                <w:szCs w:val="24"/>
              </w:rPr>
              <w:t xml:space="preserve"> </w:t>
            </w:r>
            <w:r w:rsidRPr="003008DB">
              <w:rPr>
                <w:w w:val="115"/>
                <w:sz w:val="24"/>
                <w:szCs w:val="24"/>
              </w:rPr>
              <w:t>музыку</w:t>
            </w:r>
            <w:r w:rsidRPr="003008DB">
              <w:rPr>
                <w:spacing w:val="20"/>
                <w:w w:val="115"/>
                <w:sz w:val="24"/>
                <w:szCs w:val="24"/>
              </w:rPr>
              <w:t xml:space="preserve"> </w:t>
            </w:r>
            <w:r w:rsidRPr="003008DB">
              <w:rPr>
                <w:w w:val="115"/>
                <w:sz w:val="24"/>
                <w:szCs w:val="24"/>
              </w:rPr>
              <w:t>одной</w:t>
            </w:r>
            <w:r w:rsidRPr="003008DB">
              <w:rPr>
                <w:spacing w:val="21"/>
                <w:w w:val="115"/>
                <w:sz w:val="24"/>
                <w:szCs w:val="24"/>
              </w:rPr>
              <w:t xml:space="preserve"> </w:t>
            </w:r>
            <w:r w:rsidRPr="003008DB">
              <w:rPr>
                <w:w w:val="115"/>
                <w:sz w:val="24"/>
                <w:szCs w:val="24"/>
              </w:rPr>
              <w:t>из</w:t>
            </w:r>
            <w:r w:rsidRPr="003008DB">
              <w:rPr>
                <w:spacing w:val="-49"/>
                <w:w w:val="115"/>
                <w:sz w:val="24"/>
                <w:szCs w:val="24"/>
              </w:rPr>
              <w:t xml:space="preserve"> </w:t>
            </w:r>
            <w:r w:rsidRPr="003008DB">
              <w:rPr>
                <w:w w:val="115"/>
                <w:sz w:val="24"/>
                <w:szCs w:val="24"/>
              </w:rPr>
              <w:t>современных</w:t>
            </w:r>
            <w:r w:rsidRPr="003008DB">
              <w:rPr>
                <w:spacing w:val="15"/>
                <w:w w:val="115"/>
                <w:sz w:val="24"/>
                <w:szCs w:val="24"/>
              </w:rPr>
              <w:t xml:space="preserve"> </w:t>
            </w:r>
            <w:r w:rsidRPr="003008DB">
              <w:rPr>
                <w:w w:val="115"/>
                <w:sz w:val="24"/>
                <w:szCs w:val="24"/>
              </w:rPr>
              <w:t>популярных</w:t>
            </w:r>
            <w:r w:rsidRPr="003008DB">
              <w:rPr>
                <w:spacing w:val="16"/>
                <w:w w:val="115"/>
                <w:sz w:val="24"/>
                <w:szCs w:val="24"/>
              </w:rPr>
              <w:t xml:space="preserve"> </w:t>
            </w:r>
            <w:r w:rsidRPr="003008DB">
              <w:rPr>
                <w:w w:val="115"/>
                <w:sz w:val="24"/>
                <w:szCs w:val="24"/>
              </w:rPr>
              <w:t>композиций</w:t>
            </w:r>
          </w:p>
        </w:tc>
      </w:tr>
      <w:tr w:rsidR="00A90BA0" w:rsidRPr="00A641DA" w:rsidTr="00BF0C92">
        <w:trPr>
          <w:trHeight w:val="2750"/>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t>Г)</w:t>
            </w:r>
          </w:p>
          <w:p w:rsidR="00A90BA0" w:rsidRPr="003008DB" w:rsidRDefault="00A90BA0" w:rsidP="00BF0C92">
            <w:pPr>
              <w:pStyle w:val="TOC1"/>
              <w:keepNext/>
              <w:rPr>
                <w:sz w:val="24"/>
                <w:szCs w:val="24"/>
              </w:rPr>
            </w:pPr>
            <w:r w:rsidRPr="003008DB">
              <w:rPr>
                <w:w w:val="115"/>
                <w:sz w:val="24"/>
                <w:szCs w:val="24"/>
              </w:rPr>
              <w:t>1—4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spacing w:val="-1"/>
                <w:w w:val="115"/>
                <w:sz w:val="24"/>
                <w:szCs w:val="24"/>
              </w:rPr>
              <w:t>Электрон</w:t>
            </w:r>
            <w:r w:rsidRPr="003008DB">
              <w:rPr>
                <w:w w:val="115"/>
                <w:sz w:val="24"/>
                <w:szCs w:val="24"/>
              </w:rPr>
              <w:t>ные</w:t>
            </w:r>
          </w:p>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кальные</w:t>
            </w:r>
            <w:r w:rsidRPr="003008DB">
              <w:rPr>
                <w:spacing w:val="-51"/>
                <w:w w:val="120"/>
                <w:sz w:val="24"/>
                <w:szCs w:val="24"/>
              </w:rPr>
              <w:t xml:space="preserve"> </w:t>
            </w:r>
            <w:r w:rsidRPr="003008DB">
              <w:rPr>
                <w:w w:val="120"/>
                <w:sz w:val="24"/>
                <w:szCs w:val="24"/>
              </w:rPr>
              <w:t>инстру-</w:t>
            </w:r>
            <w:r w:rsidRPr="003008DB">
              <w:rPr>
                <w:spacing w:val="1"/>
                <w:w w:val="120"/>
                <w:sz w:val="24"/>
                <w:szCs w:val="24"/>
              </w:rPr>
              <w:t xml:space="preserve"> </w:t>
            </w:r>
            <w:r w:rsidRPr="003008DB">
              <w:rPr>
                <w:w w:val="120"/>
                <w:sz w:val="24"/>
                <w:szCs w:val="24"/>
              </w:rPr>
              <w:t>менты</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Современные</w:t>
            </w:r>
            <w:r w:rsidRPr="003008DB">
              <w:rPr>
                <w:spacing w:val="4"/>
                <w:w w:val="115"/>
                <w:sz w:val="24"/>
                <w:szCs w:val="24"/>
              </w:rPr>
              <w:t xml:space="preserve"> </w:t>
            </w:r>
            <w:r w:rsidRPr="003008DB">
              <w:rPr>
                <w:w w:val="115"/>
                <w:sz w:val="24"/>
                <w:szCs w:val="24"/>
              </w:rPr>
              <w:t>«двой</w:t>
            </w:r>
            <w:r w:rsidRPr="003008DB">
              <w:rPr>
                <w:w w:val="120"/>
                <w:sz w:val="24"/>
                <w:szCs w:val="24"/>
              </w:rPr>
              <w:t>ники»</w:t>
            </w:r>
            <w:r w:rsidRPr="003008DB">
              <w:rPr>
                <w:spacing w:val="11"/>
                <w:w w:val="120"/>
                <w:sz w:val="24"/>
                <w:szCs w:val="24"/>
              </w:rPr>
              <w:t xml:space="preserve"> </w:t>
            </w:r>
            <w:r w:rsidRPr="003008DB">
              <w:rPr>
                <w:w w:val="120"/>
                <w:sz w:val="24"/>
                <w:szCs w:val="24"/>
              </w:rPr>
              <w:t>классических</w:t>
            </w:r>
            <w:r w:rsidRPr="003008DB">
              <w:rPr>
                <w:spacing w:val="-51"/>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ин</w:t>
            </w:r>
            <w:r w:rsidRPr="003008DB">
              <w:rPr>
                <w:w w:val="115"/>
                <w:sz w:val="24"/>
                <w:szCs w:val="24"/>
              </w:rPr>
              <w:t>струментов:</w:t>
            </w:r>
            <w:r w:rsidRPr="003008DB">
              <w:rPr>
                <w:spacing w:val="13"/>
                <w:w w:val="115"/>
                <w:sz w:val="24"/>
                <w:szCs w:val="24"/>
              </w:rPr>
              <w:t xml:space="preserve"> </w:t>
            </w:r>
            <w:r w:rsidRPr="003008DB">
              <w:rPr>
                <w:w w:val="115"/>
                <w:sz w:val="24"/>
                <w:szCs w:val="24"/>
              </w:rPr>
              <w:t>синтеза</w:t>
            </w:r>
            <w:r w:rsidRPr="003008DB">
              <w:rPr>
                <w:w w:val="120"/>
                <w:sz w:val="24"/>
                <w:szCs w:val="24"/>
              </w:rPr>
              <w:t>тор,</w:t>
            </w:r>
            <w:r w:rsidRPr="003008DB">
              <w:rPr>
                <w:spacing w:val="7"/>
                <w:w w:val="120"/>
                <w:sz w:val="24"/>
                <w:szCs w:val="24"/>
              </w:rPr>
              <w:t xml:space="preserve"> </w:t>
            </w:r>
            <w:r w:rsidRPr="003008DB">
              <w:rPr>
                <w:w w:val="120"/>
                <w:sz w:val="24"/>
                <w:szCs w:val="24"/>
              </w:rPr>
              <w:t>электронная</w:t>
            </w:r>
            <w:r w:rsidRPr="003008DB">
              <w:rPr>
                <w:spacing w:val="1"/>
                <w:w w:val="120"/>
                <w:sz w:val="24"/>
                <w:szCs w:val="24"/>
              </w:rPr>
              <w:t xml:space="preserve"> </w:t>
            </w:r>
            <w:r w:rsidRPr="003008DB">
              <w:rPr>
                <w:w w:val="120"/>
                <w:sz w:val="24"/>
                <w:szCs w:val="24"/>
              </w:rPr>
              <w:t>скрипка,</w:t>
            </w:r>
            <w:r w:rsidRPr="003008DB">
              <w:rPr>
                <w:spacing w:val="14"/>
                <w:w w:val="120"/>
                <w:sz w:val="24"/>
                <w:szCs w:val="24"/>
              </w:rPr>
              <w:t xml:space="preserve"> </w:t>
            </w:r>
            <w:r w:rsidRPr="003008DB">
              <w:rPr>
                <w:w w:val="120"/>
                <w:sz w:val="24"/>
                <w:szCs w:val="24"/>
              </w:rPr>
              <w:t>гитара,</w:t>
            </w:r>
            <w:r w:rsidRPr="003008DB">
              <w:rPr>
                <w:spacing w:val="1"/>
                <w:w w:val="120"/>
                <w:sz w:val="24"/>
                <w:szCs w:val="24"/>
              </w:rPr>
              <w:t xml:space="preserve"> </w:t>
            </w:r>
            <w:r w:rsidRPr="003008DB">
              <w:rPr>
                <w:w w:val="120"/>
                <w:sz w:val="24"/>
                <w:szCs w:val="24"/>
              </w:rPr>
              <w:t>барабаны</w:t>
            </w:r>
            <w:r w:rsidRPr="003008DB">
              <w:rPr>
                <w:spacing w:val="7"/>
                <w:w w:val="120"/>
                <w:sz w:val="24"/>
                <w:szCs w:val="24"/>
              </w:rPr>
              <w:t xml:space="preserve"> </w:t>
            </w:r>
            <w:r w:rsidRPr="003008DB">
              <w:rPr>
                <w:w w:val="120"/>
                <w:sz w:val="24"/>
                <w:szCs w:val="24"/>
              </w:rPr>
              <w:t>и</w:t>
            </w:r>
            <w:r w:rsidRPr="003008DB">
              <w:rPr>
                <w:spacing w:val="8"/>
                <w:w w:val="120"/>
                <w:sz w:val="24"/>
                <w:szCs w:val="24"/>
              </w:rPr>
              <w:t xml:space="preserve"> </w:t>
            </w:r>
            <w:r w:rsidRPr="003008DB">
              <w:rPr>
                <w:w w:val="120"/>
                <w:sz w:val="24"/>
                <w:szCs w:val="24"/>
              </w:rPr>
              <w:t>т.</w:t>
            </w:r>
            <w:r w:rsidRPr="003008DB">
              <w:rPr>
                <w:spacing w:val="8"/>
                <w:w w:val="120"/>
                <w:sz w:val="24"/>
                <w:szCs w:val="24"/>
              </w:rPr>
              <w:t xml:space="preserve"> </w:t>
            </w:r>
            <w:r w:rsidRPr="003008DB">
              <w:rPr>
                <w:w w:val="120"/>
                <w:sz w:val="24"/>
                <w:szCs w:val="24"/>
              </w:rPr>
              <w:t>д.</w:t>
            </w:r>
          </w:p>
          <w:p w:rsidR="00A90BA0" w:rsidRPr="003008DB" w:rsidRDefault="00A90BA0" w:rsidP="00BF0C92">
            <w:pPr>
              <w:pStyle w:val="TOC1"/>
              <w:keepNext/>
              <w:rPr>
                <w:sz w:val="24"/>
                <w:szCs w:val="24"/>
              </w:rPr>
            </w:pPr>
            <w:r w:rsidRPr="003008DB">
              <w:rPr>
                <w:w w:val="120"/>
                <w:sz w:val="24"/>
                <w:szCs w:val="24"/>
              </w:rPr>
              <w:t>Виртуальные музы</w:t>
            </w:r>
            <w:r w:rsidRPr="003008DB">
              <w:rPr>
                <w:w w:val="115"/>
                <w:sz w:val="24"/>
                <w:szCs w:val="24"/>
              </w:rPr>
              <w:t>кальные</w:t>
            </w:r>
            <w:r w:rsidRPr="003008DB">
              <w:rPr>
                <w:spacing w:val="1"/>
                <w:w w:val="115"/>
                <w:sz w:val="24"/>
                <w:szCs w:val="24"/>
              </w:rPr>
              <w:t xml:space="preserve"> </w:t>
            </w:r>
            <w:r w:rsidRPr="003008DB">
              <w:rPr>
                <w:w w:val="115"/>
                <w:sz w:val="24"/>
                <w:szCs w:val="24"/>
              </w:rPr>
              <w:t>инструмен</w:t>
            </w:r>
            <w:r w:rsidRPr="003008DB">
              <w:rPr>
                <w:w w:val="120"/>
                <w:sz w:val="24"/>
                <w:szCs w:val="24"/>
              </w:rPr>
              <w:t>ты в компьютерных</w:t>
            </w:r>
            <w:r w:rsidRPr="003008DB">
              <w:rPr>
                <w:spacing w:val="-51"/>
                <w:w w:val="120"/>
                <w:sz w:val="24"/>
                <w:szCs w:val="24"/>
              </w:rPr>
              <w:t xml:space="preserve"> </w:t>
            </w:r>
            <w:r w:rsidRPr="003008DB">
              <w:rPr>
                <w:w w:val="120"/>
                <w:sz w:val="24"/>
                <w:szCs w:val="24"/>
              </w:rPr>
              <w:t>программах</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Слушание</w:t>
            </w:r>
            <w:r w:rsidRPr="003008DB">
              <w:rPr>
                <w:spacing w:val="1"/>
                <w:w w:val="120"/>
                <w:sz w:val="24"/>
                <w:szCs w:val="24"/>
              </w:rPr>
              <w:t xml:space="preserve"> </w:t>
            </w:r>
            <w:r w:rsidRPr="003008DB">
              <w:rPr>
                <w:w w:val="120"/>
                <w:sz w:val="24"/>
                <w:szCs w:val="24"/>
              </w:rPr>
              <w:t>музыкальных</w:t>
            </w:r>
            <w:r w:rsidRPr="003008DB">
              <w:rPr>
                <w:spacing w:val="1"/>
                <w:w w:val="120"/>
                <w:sz w:val="24"/>
                <w:szCs w:val="24"/>
              </w:rPr>
              <w:t xml:space="preserve"> </w:t>
            </w:r>
            <w:r w:rsidRPr="003008DB">
              <w:rPr>
                <w:w w:val="120"/>
                <w:sz w:val="24"/>
                <w:szCs w:val="24"/>
              </w:rPr>
              <w:t>композиций</w:t>
            </w:r>
            <w:r w:rsidRPr="003008DB">
              <w:rPr>
                <w:spacing w:val="1"/>
                <w:w w:val="120"/>
                <w:sz w:val="24"/>
                <w:szCs w:val="24"/>
              </w:rPr>
              <w:t xml:space="preserve"> </w:t>
            </w:r>
            <w:r w:rsidRPr="003008DB">
              <w:rPr>
                <w:w w:val="120"/>
                <w:sz w:val="24"/>
                <w:szCs w:val="24"/>
              </w:rPr>
              <w:t>в</w:t>
            </w:r>
            <w:r w:rsidRPr="003008DB">
              <w:rPr>
                <w:spacing w:val="1"/>
                <w:w w:val="120"/>
                <w:sz w:val="24"/>
                <w:szCs w:val="24"/>
              </w:rPr>
              <w:t xml:space="preserve"> </w:t>
            </w:r>
            <w:r w:rsidRPr="003008DB">
              <w:rPr>
                <w:w w:val="120"/>
                <w:sz w:val="24"/>
                <w:szCs w:val="24"/>
              </w:rPr>
              <w:t>исполнении</w:t>
            </w:r>
            <w:r w:rsidRPr="003008DB">
              <w:rPr>
                <w:spacing w:val="1"/>
                <w:w w:val="120"/>
                <w:sz w:val="24"/>
                <w:szCs w:val="24"/>
              </w:rPr>
              <w:t xml:space="preserve"> </w:t>
            </w:r>
            <w:r w:rsidRPr="003008DB">
              <w:rPr>
                <w:w w:val="120"/>
                <w:sz w:val="24"/>
                <w:szCs w:val="24"/>
              </w:rPr>
              <w:t>на</w:t>
            </w:r>
            <w:r w:rsidRPr="003008DB">
              <w:rPr>
                <w:spacing w:val="1"/>
                <w:w w:val="120"/>
                <w:sz w:val="24"/>
                <w:szCs w:val="24"/>
              </w:rPr>
              <w:t xml:space="preserve"> </w:t>
            </w:r>
            <w:r w:rsidRPr="003008DB">
              <w:rPr>
                <w:w w:val="120"/>
                <w:sz w:val="24"/>
                <w:szCs w:val="24"/>
              </w:rPr>
              <w:t>электронных</w:t>
            </w:r>
            <w:r w:rsidRPr="003008DB">
              <w:rPr>
                <w:spacing w:val="-10"/>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инструментах.</w:t>
            </w:r>
            <w:r w:rsidRPr="003008DB">
              <w:rPr>
                <w:spacing w:val="-9"/>
                <w:w w:val="120"/>
                <w:sz w:val="24"/>
                <w:szCs w:val="24"/>
              </w:rPr>
              <w:t xml:space="preserve"> </w:t>
            </w:r>
            <w:r w:rsidRPr="003008DB">
              <w:rPr>
                <w:w w:val="120"/>
                <w:sz w:val="24"/>
                <w:szCs w:val="24"/>
              </w:rPr>
              <w:t>Сравнение</w:t>
            </w:r>
            <w:r w:rsidRPr="003008DB">
              <w:rPr>
                <w:spacing w:val="-9"/>
                <w:w w:val="120"/>
                <w:sz w:val="24"/>
                <w:szCs w:val="24"/>
              </w:rPr>
              <w:t xml:space="preserve"> </w:t>
            </w:r>
            <w:r w:rsidRPr="003008DB">
              <w:rPr>
                <w:w w:val="120"/>
                <w:sz w:val="24"/>
                <w:szCs w:val="24"/>
              </w:rPr>
              <w:t>их</w:t>
            </w:r>
            <w:r w:rsidRPr="003008DB">
              <w:rPr>
                <w:spacing w:val="-51"/>
                <w:w w:val="120"/>
                <w:sz w:val="24"/>
                <w:szCs w:val="24"/>
              </w:rPr>
              <w:t xml:space="preserve"> </w:t>
            </w:r>
            <w:r w:rsidRPr="003008DB">
              <w:rPr>
                <w:w w:val="120"/>
                <w:sz w:val="24"/>
                <w:szCs w:val="24"/>
              </w:rPr>
              <w:t>звучания с акустическими инструментами, обсуждение</w:t>
            </w:r>
            <w:r w:rsidRPr="003008DB">
              <w:rPr>
                <w:spacing w:val="1"/>
                <w:w w:val="120"/>
                <w:sz w:val="24"/>
                <w:szCs w:val="24"/>
              </w:rPr>
              <w:t xml:space="preserve"> </w:t>
            </w:r>
            <w:r w:rsidRPr="003008DB">
              <w:rPr>
                <w:w w:val="120"/>
                <w:sz w:val="24"/>
                <w:szCs w:val="24"/>
              </w:rPr>
              <w:t>результатов</w:t>
            </w:r>
            <w:r w:rsidRPr="003008DB">
              <w:rPr>
                <w:spacing w:val="9"/>
                <w:w w:val="120"/>
                <w:sz w:val="24"/>
                <w:szCs w:val="24"/>
              </w:rPr>
              <w:t xml:space="preserve"> </w:t>
            </w:r>
            <w:r w:rsidRPr="003008DB">
              <w:rPr>
                <w:w w:val="120"/>
                <w:sz w:val="24"/>
                <w:szCs w:val="24"/>
              </w:rPr>
              <w:t>сравнения.</w:t>
            </w:r>
          </w:p>
          <w:p w:rsidR="00A90BA0" w:rsidRPr="003008DB" w:rsidRDefault="00A90BA0" w:rsidP="00BF0C92">
            <w:pPr>
              <w:pStyle w:val="TOC1"/>
              <w:keepNext/>
              <w:rPr>
                <w:sz w:val="24"/>
                <w:szCs w:val="24"/>
              </w:rPr>
            </w:pPr>
            <w:r w:rsidRPr="003008DB">
              <w:rPr>
                <w:spacing w:val="-1"/>
                <w:w w:val="120"/>
                <w:sz w:val="24"/>
                <w:szCs w:val="24"/>
              </w:rPr>
              <w:t>Подбор</w:t>
            </w:r>
            <w:r w:rsidRPr="003008DB">
              <w:rPr>
                <w:spacing w:val="-12"/>
                <w:w w:val="120"/>
                <w:sz w:val="24"/>
                <w:szCs w:val="24"/>
              </w:rPr>
              <w:t xml:space="preserve"> </w:t>
            </w:r>
            <w:r w:rsidRPr="003008DB">
              <w:rPr>
                <w:w w:val="120"/>
                <w:sz w:val="24"/>
                <w:szCs w:val="24"/>
              </w:rPr>
              <w:t>электронных</w:t>
            </w:r>
            <w:r w:rsidRPr="003008DB">
              <w:rPr>
                <w:spacing w:val="-12"/>
                <w:w w:val="120"/>
                <w:sz w:val="24"/>
                <w:szCs w:val="24"/>
              </w:rPr>
              <w:t xml:space="preserve"> </w:t>
            </w:r>
            <w:r w:rsidRPr="003008DB">
              <w:rPr>
                <w:w w:val="120"/>
                <w:sz w:val="24"/>
                <w:szCs w:val="24"/>
              </w:rPr>
              <w:t>тембров</w:t>
            </w:r>
            <w:r w:rsidRPr="003008DB">
              <w:rPr>
                <w:spacing w:val="-11"/>
                <w:w w:val="120"/>
                <w:sz w:val="24"/>
                <w:szCs w:val="24"/>
              </w:rPr>
              <w:t xml:space="preserve"> </w:t>
            </w:r>
            <w:r w:rsidRPr="003008DB">
              <w:rPr>
                <w:w w:val="120"/>
                <w:sz w:val="24"/>
                <w:szCs w:val="24"/>
              </w:rPr>
              <w:t>для</w:t>
            </w:r>
            <w:r w:rsidRPr="003008DB">
              <w:rPr>
                <w:spacing w:val="-12"/>
                <w:w w:val="120"/>
                <w:sz w:val="24"/>
                <w:szCs w:val="24"/>
              </w:rPr>
              <w:t xml:space="preserve"> </w:t>
            </w:r>
            <w:r w:rsidRPr="003008DB">
              <w:rPr>
                <w:w w:val="120"/>
                <w:sz w:val="24"/>
                <w:szCs w:val="24"/>
              </w:rPr>
              <w:t>создания</w:t>
            </w:r>
            <w:r w:rsidRPr="003008DB">
              <w:rPr>
                <w:spacing w:val="-11"/>
                <w:w w:val="120"/>
                <w:sz w:val="24"/>
                <w:szCs w:val="24"/>
              </w:rPr>
              <w:t xml:space="preserve"> </w:t>
            </w:r>
            <w:r w:rsidRPr="003008DB">
              <w:rPr>
                <w:w w:val="120"/>
                <w:sz w:val="24"/>
                <w:szCs w:val="24"/>
              </w:rPr>
              <w:t>музыки</w:t>
            </w:r>
            <w:r w:rsidRPr="003008DB">
              <w:rPr>
                <w:spacing w:val="-51"/>
                <w:w w:val="120"/>
                <w:sz w:val="24"/>
                <w:szCs w:val="24"/>
              </w:rPr>
              <w:t xml:space="preserve"> </w:t>
            </w:r>
            <w:r w:rsidRPr="003008DB">
              <w:rPr>
                <w:w w:val="120"/>
                <w:sz w:val="24"/>
                <w:szCs w:val="24"/>
              </w:rPr>
              <w:t>к</w:t>
            </w:r>
            <w:r w:rsidRPr="003008DB">
              <w:rPr>
                <w:spacing w:val="8"/>
                <w:w w:val="120"/>
                <w:sz w:val="24"/>
                <w:szCs w:val="24"/>
              </w:rPr>
              <w:t xml:space="preserve"> </w:t>
            </w:r>
            <w:r w:rsidRPr="003008DB">
              <w:rPr>
                <w:w w:val="120"/>
                <w:sz w:val="24"/>
                <w:szCs w:val="24"/>
              </w:rPr>
              <w:t>фантастическому</w:t>
            </w:r>
            <w:r w:rsidRPr="003008DB">
              <w:rPr>
                <w:spacing w:val="9"/>
                <w:w w:val="120"/>
                <w:sz w:val="24"/>
                <w:szCs w:val="24"/>
              </w:rPr>
              <w:t xml:space="preserve"> </w:t>
            </w:r>
            <w:r w:rsidRPr="003008DB">
              <w:rPr>
                <w:w w:val="120"/>
                <w:sz w:val="24"/>
                <w:szCs w:val="24"/>
              </w:rPr>
              <w:t>фильму.</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30"/>
                <w:w w:val="115"/>
                <w:sz w:val="24"/>
                <w:szCs w:val="24"/>
              </w:rPr>
              <w:t xml:space="preserve"> </w:t>
            </w:r>
            <w:r w:rsidRPr="003008DB">
              <w:rPr>
                <w:w w:val="115"/>
                <w:sz w:val="24"/>
                <w:szCs w:val="24"/>
              </w:rPr>
              <w:t>музыкального</w:t>
            </w:r>
            <w:r w:rsidRPr="003008DB">
              <w:rPr>
                <w:spacing w:val="31"/>
                <w:w w:val="115"/>
                <w:sz w:val="24"/>
                <w:szCs w:val="24"/>
              </w:rPr>
              <w:t xml:space="preserve"> </w:t>
            </w:r>
            <w:r w:rsidRPr="003008DB">
              <w:rPr>
                <w:w w:val="115"/>
                <w:sz w:val="24"/>
                <w:szCs w:val="24"/>
              </w:rPr>
              <w:t>магазина</w:t>
            </w:r>
            <w:r w:rsidRPr="003008DB">
              <w:rPr>
                <w:spacing w:val="31"/>
                <w:w w:val="115"/>
                <w:sz w:val="24"/>
                <w:szCs w:val="24"/>
              </w:rPr>
              <w:t xml:space="preserve"> </w:t>
            </w:r>
            <w:r w:rsidRPr="003008DB">
              <w:rPr>
                <w:w w:val="115"/>
                <w:sz w:val="24"/>
                <w:szCs w:val="24"/>
              </w:rPr>
              <w:t>(отдел</w:t>
            </w:r>
            <w:r w:rsidRPr="003008DB">
              <w:rPr>
                <w:spacing w:val="31"/>
                <w:w w:val="115"/>
                <w:sz w:val="24"/>
                <w:szCs w:val="24"/>
              </w:rPr>
              <w:t xml:space="preserve"> </w:t>
            </w:r>
            <w:r w:rsidRPr="003008DB">
              <w:rPr>
                <w:w w:val="115"/>
                <w:sz w:val="24"/>
                <w:szCs w:val="24"/>
              </w:rPr>
              <w:t>электронных</w:t>
            </w:r>
            <w:r w:rsidRPr="003008DB">
              <w:rPr>
                <w:spacing w:val="-49"/>
                <w:w w:val="115"/>
                <w:sz w:val="24"/>
                <w:szCs w:val="24"/>
              </w:rPr>
              <w:t xml:space="preserve"> </w:t>
            </w:r>
            <w:r w:rsidRPr="003008DB">
              <w:rPr>
                <w:w w:val="115"/>
                <w:sz w:val="24"/>
                <w:szCs w:val="24"/>
              </w:rPr>
              <w:t>музыкальных</w:t>
            </w:r>
            <w:r w:rsidRPr="003008DB">
              <w:rPr>
                <w:spacing w:val="14"/>
                <w:w w:val="115"/>
                <w:sz w:val="24"/>
                <w:szCs w:val="24"/>
              </w:rPr>
              <w:t xml:space="preserve"> </w:t>
            </w:r>
            <w:r w:rsidRPr="003008DB">
              <w:rPr>
                <w:w w:val="115"/>
                <w:sz w:val="24"/>
                <w:szCs w:val="24"/>
              </w:rPr>
              <w:t>инструментов).</w:t>
            </w:r>
          </w:p>
          <w:p w:rsidR="00A90BA0" w:rsidRPr="003008DB" w:rsidRDefault="00A90BA0" w:rsidP="00BF0C92">
            <w:pPr>
              <w:pStyle w:val="TOC1"/>
              <w:keepNext/>
              <w:rPr>
                <w:sz w:val="24"/>
                <w:szCs w:val="24"/>
              </w:rPr>
            </w:pPr>
            <w:r w:rsidRPr="003008DB">
              <w:rPr>
                <w:w w:val="120"/>
                <w:sz w:val="24"/>
                <w:szCs w:val="24"/>
              </w:rPr>
              <w:t>Просмотр</w:t>
            </w:r>
            <w:r w:rsidRPr="003008DB">
              <w:rPr>
                <w:spacing w:val="-12"/>
                <w:w w:val="120"/>
                <w:sz w:val="24"/>
                <w:szCs w:val="24"/>
              </w:rPr>
              <w:t xml:space="preserve"> </w:t>
            </w:r>
            <w:r w:rsidRPr="003008DB">
              <w:rPr>
                <w:w w:val="120"/>
                <w:sz w:val="24"/>
                <w:szCs w:val="24"/>
              </w:rPr>
              <w:t>фильма</w:t>
            </w:r>
            <w:r w:rsidRPr="003008DB">
              <w:rPr>
                <w:spacing w:val="-11"/>
                <w:w w:val="120"/>
                <w:sz w:val="24"/>
                <w:szCs w:val="24"/>
              </w:rPr>
              <w:t xml:space="preserve"> </w:t>
            </w:r>
            <w:r w:rsidRPr="003008DB">
              <w:rPr>
                <w:w w:val="120"/>
                <w:sz w:val="24"/>
                <w:szCs w:val="24"/>
              </w:rPr>
              <w:t>об</w:t>
            </w:r>
            <w:r w:rsidRPr="003008DB">
              <w:rPr>
                <w:spacing w:val="-11"/>
                <w:w w:val="120"/>
                <w:sz w:val="24"/>
                <w:szCs w:val="24"/>
              </w:rPr>
              <w:t xml:space="preserve"> </w:t>
            </w:r>
            <w:r w:rsidRPr="003008DB">
              <w:rPr>
                <w:w w:val="120"/>
                <w:sz w:val="24"/>
                <w:szCs w:val="24"/>
              </w:rPr>
              <w:t>электронных</w:t>
            </w:r>
            <w:r w:rsidRPr="003008DB">
              <w:rPr>
                <w:spacing w:val="-11"/>
                <w:w w:val="120"/>
                <w:sz w:val="24"/>
                <w:szCs w:val="24"/>
              </w:rPr>
              <w:t xml:space="preserve"> </w:t>
            </w:r>
            <w:r w:rsidRPr="003008DB">
              <w:rPr>
                <w:w w:val="120"/>
                <w:sz w:val="24"/>
                <w:szCs w:val="24"/>
              </w:rPr>
              <w:t>музыкальных</w:t>
            </w:r>
            <w:r w:rsidRPr="003008DB">
              <w:rPr>
                <w:spacing w:val="-12"/>
                <w:w w:val="120"/>
                <w:sz w:val="24"/>
                <w:szCs w:val="24"/>
              </w:rPr>
              <w:t xml:space="preserve"> </w:t>
            </w:r>
            <w:r w:rsidRPr="003008DB">
              <w:rPr>
                <w:w w:val="120"/>
                <w:sz w:val="24"/>
                <w:szCs w:val="24"/>
              </w:rPr>
              <w:t>инструментах.</w:t>
            </w:r>
          </w:p>
          <w:p w:rsidR="00A90BA0" w:rsidRPr="003008DB" w:rsidRDefault="00A90BA0" w:rsidP="00BF0C92">
            <w:pPr>
              <w:pStyle w:val="TOC1"/>
              <w:keepNext/>
              <w:rPr>
                <w:sz w:val="24"/>
                <w:szCs w:val="24"/>
              </w:rPr>
            </w:pPr>
            <w:r w:rsidRPr="003008DB">
              <w:rPr>
                <w:w w:val="115"/>
                <w:sz w:val="24"/>
                <w:szCs w:val="24"/>
              </w:rPr>
              <w:t>Создание</w:t>
            </w:r>
            <w:r w:rsidRPr="003008DB">
              <w:rPr>
                <w:spacing w:val="1"/>
                <w:w w:val="115"/>
                <w:sz w:val="24"/>
                <w:szCs w:val="24"/>
              </w:rPr>
              <w:t xml:space="preserve"> </w:t>
            </w:r>
            <w:r w:rsidRPr="003008DB">
              <w:rPr>
                <w:w w:val="115"/>
                <w:sz w:val="24"/>
                <w:szCs w:val="24"/>
              </w:rPr>
              <w:t>электронной</w:t>
            </w:r>
            <w:r w:rsidRPr="003008DB">
              <w:rPr>
                <w:spacing w:val="1"/>
                <w:w w:val="115"/>
                <w:sz w:val="24"/>
                <w:szCs w:val="24"/>
              </w:rPr>
              <w:t xml:space="preserve"> </w:t>
            </w:r>
            <w:r w:rsidRPr="003008DB">
              <w:rPr>
                <w:w w:val="115"/>
                <w:sz w:val="24"/>
                <w:szCs w:val="24"/>
              </w:rPr>
              <w:t>композиции</w:t>
            </w:r>
            <w:r w:rsidRPr="003008DB">
              <w:rPr>
                <w:spacing w:val="1"/>
                <w:w w:val="115"/>
                <w:sz w:val="24"/>
                <w:szCs w:val="24"/>
              </w:rPr>
              <w:t xml:space="preserve"> </w:t>
            </w:r>
            <w:r w:rsidRPr="003008DB">
              <w:rPr>
                <w:w w:val="115"/>
                <w:sz w:val="24"/>
                <w:szCs w:val="24"/>
              </w:rPr>
              <w:t>в</w:t>
            </w:r>
            <w:r w:rsidRPr="003008DB">
              <w:rPr>
                <w:spacing w:val="1"/>
                <w:w w:val="115"/>
                <w:sz w:val="24"/>
                <w:szCs w:val="24"/>
              </w:rPr>
              <w:t xml:space="preserve"> </w:t>
            </w:r>
            <w:r w:rsidRPr="003008DB">
              <w:rPr>
                <w:w w:val="115"/>
                <w:sz w:val="24"/>
                <w:szCs w:val="24"/>
              </w:rPr>
              <w:t>компьютерных</w:t>
            </w:r>
            <w:r w:rsidRPr="003008DB">
              <w:rPr>
                <w:spacing w:val="1"/>
                <w:w w:val="115"/>
                <w:sz w:val="24"/>
                <w:szCs w:val="24"/>
              </w:rPr>
              <w:t xml:space="preserve"> </w:t>
            </w:r>
            <w:r w:rsidRPr="003008DB">
              <w:rPr>
                <w:w w:val="115"/>
                <w:sz w:val="24"/>
                <w:szCs w:val="24"/>
              </w:rPr>
              <w:t>программах</w:t>
            </w:r>
            <w:r w:rsidRPr="003008DB">
              <w:rPr>
                <w:spacing w:val="22"/>
                <w:w w:val="115"/>
                <w:sz w:val="24"/>
                <w:szCs w:val="24"/>
              </w:rPr>
              <w:t xml:space="preserve"> </w:t>
            </w:r>
            <w:r w:rsidRPr="003008DB">
              <w:rPr>
                <w:w w:val="115"/>
                <w:sz w:val="24"/>
                <w:szCs w:val="24"/>
              </w:rPr>
              <w:t>с</w:t>
            </w:r>
            <w:r w:rsidRPr="003008DB">
              <w:rPr>
                <w:spacing w:val="23"/>
                <w:w w:val="115"/>
                <w:sz w:val="24"/>
                <w:szCs w:val="24"/>
              </w:rPr>
              <w:t xml:space="preserve"> </w:t>
            </w:r>
            <w:r w:rsidRPr="003008DB">
              <w:rPr>
                <w:w w:val="115"/>
                <w:sz w:val="24"/>
                <w:szCs w:val="24"/>
              </w:rPr>
              <w:t>готовыми</w:t>
            </w:r>
            <w:r w:rsidRPr="003008DB">
              <w:rPr>
                <w:spacing w:val="22"/>
                <w:w w:val="115"/>
                <w:sz w:val="24"/>
                <w:szCs w:val="24"/>
              </w:rPr>
              <w:t xml:space="preserve"> </w:t>
            </w:r>
            <w:r w:rsidRPr="003008DB">
              <w:rPr>
                <w:w w:val="115"/>
                <w:sz w:val="24"/>
                <w:szCs w:val="24"/>
              </w:rPr>
              <w:t>семплами</w:t>
            </w:r>
            <w:r w:rsidRPr="003008DB">
              <w:rPr>
                <w:spacing w:val="23"/>
                <w:w w:val="115"/>
                <w:sz w:val="24"/>
                <w:szCs w:val="24"/>
              </w:rPr>
              <w:t xml:space="preserve"> </w:t>
            </w:r>
            <w:r w:rsidRPr="003008DB">
              <w:rPr>
                <w:w w:val="115"/>
                <w:sz w:val="24"/>
                <w:szCs w:val="24"/>
              </w:rPr>
              <w:t>(Garage</w:t>
            </w:r>
            <w:r w:rsidRPr="003008DB">
              <w:rPr>
                <w:spacing w:val="23"/>
                <w:w w:val="115"/>
                <w:sz w:val="24"/>
                <w:szCs w:val="24"/>
              </w:rPr>
              <w:t xml:space="preserve"> </w:t>
            </w:r>
            <w:r w:rsidRPr="003008DB">
              <w:rPr>
                <w:w w:val="115"/>
                <w:sz w:val="24"/>
                <w:szCs w:val="24"/>
              </w:rPr>
              <w:t>Band</w:t>
            </w:r>
            <w:r w:rsidRPr="003008DB">
              <w:rPr>
                <w:spacing w:val="22"/>
                <w:w w:val="115"/>
                <w:sz w:val="24"/>
                <w:szCs w:val="24"/>
              </w:rPr>
              <w:t xml:space="preserve"> </w:t>
            </w:r>
            <w:r w:rsidRPr="003008DB">
              <w:rPr>
                <w:w w:val="115"/>
                <w:sz w:val="24"/>
                <w:szCs w:val="24"/>
              </w:rPr>
              <w:t>и</w:t>
            </w:r>
            <w:r w:rsidRPr="003008DB">
              <w:rPr>
                <w:spacing w:val="23"/>
                <w:w w:val="115"/>
                <w:sz w:val="24"/>
                <w:szCs w:val="24"/>
              </w:rPr>
              <w:t xml:space="preserve"> </w:t>
            </w:r>
            <w:r w:rsidRPr="003008DB">
              <w:rPr>
                <w:w w:val="115"/>
                <w:sz w:val="24"/>
                <w:szCs w:val="24"/>
              </w:rPr>
              <w:t>др.)</w:t>
            </w:r>
          </w:p>
        </w:tc>
      </w:tr>
    </w:tbl>
    <w:p w:rsidR="00A90BA0" w:rsidRPr="00A641DA" w:rsidRDefault="00A90BA0" w:rsidP="00A90BA0">
      <w:pPr>
        <w:pStyle w:val="TOC1"/>
        <w:rPr>
          <w:i/>
          <w:sz w:val="24"/>
          <w:szCs w:val="24"/>
        </w:rPr>
      </w:pPr>
    </w:p>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ind w:left="0"/>
        <w:rPr>
          <w:b/>
          <w:sz w:val="24"/>
          <w:szCs w:val="24"/>
        </w:rPr>
      </w:pPr>
      <w:r w:rsidRPr="00A641DA">
        <w:rPr>
          <w:b/>
          <w:sz w:val="24"/>
          <w:szCs w:val="24"/>
        </w:rPr>
        <w:lastRenderedPageBreak/>
        <w:t>Модуль</w:t>
      </w:r>
      <w:r w:rsidRPr="00A641DA">
        <w:rPr>
          <w:b/>
          <w:spacing w:val="-11"/>
          <w:sz w:val="24"/>
          <w:szCs w:val="24"/>
        </w:rPr>
        <w:t xml:space="preserve"> </w:t>
      </w:r>
      <w:r w:rsidRPr="00A641DA">
        <w:rPr>
          <w:b/>
          <w:sz w:val="24"/>
          <w:szCs w:val="24"/>
        </w:rPr>
        <w:t>№</w:t>
      </w:r>
      <w:r w:rsidRPr="00A641DA">
        <w:rPr>
          <w:b/>
          <w:spacing w:val="-11"/>
          <w:sz w:val="24"/>
          <w:szCs w:val="24"/>
        </w:rPr>
        <w:t xml:space="preserve"> </w:t>
      </w:r>
      <w:r w:rsidRPr="00A641DA">
        <w:rPr>
          <w:b/>
          <w:sz w:val="24"/>
          <w:szCs w:val="24"/>
        </w:rPr>
        <w:t>7</w:t>
      </w:r>
      <w:r w:rsidRPr="00A641DA">
        <w:rPr>
          <w:b/>
          <w:spacing w:val="-10"/>
          <w:sz w:val="24"/>
          <w:szCs w:val="24"/>
        </w:rPr>
        <w:t xml:space="preserve"> </w:t>
      </w:r>
      <w:r w:rsidRPr="00A641DA">
        <w:rPr>
          <w:b/>
          <w:sz w:val="24"/>
          <w:szCs w:val="24"/>
        </w:rPr>
        <w:t>«Музыка</w:t>
      </w:r>
      <w:r w:rsidRPr="00A641DA">
        <w:rPr>
          <w:b/>
          <w:spacing w:val="-11"/>
          <w:sz w:val="24"/>
          <w:szCs w:val="24"/>
        </w:rPr>
        <w:t xml:space="preserve"> </w:t>
      </w:r>
      <w:r w:rsidRPr="00A641DA">
        <w:rPr>
          <w:b/>
          <w:sz w:val="24"/>
          <w:szCs w:val="24"/>
        </w:rPr>
        <w:t>театра</w:t>
      </w:r>
      <w:r w:rsidRPr="00A641DA">
        <w:rPr>
          <w:b/>
          <w:spacing w:val="-11"/>
          <w:sz w:val="24"/>
          <w:szCs w:val="24"/>
        </w:rPr>
        <w:t xml:space="preserve"> </w:t>
      </w:r>
      <w:r w:rsidRPr="00A641DA">
        <w:rPr>
          <w:b/>
          <w:sz w:val="24"/>
          <w:szCs w:val="24"/>
        </w:rPr>
        <w:t>и</w:t>
      </w:r>
      <w:r w:rsidRPr="00A641DA">
        <w:rPr>
          <w:b/>
          <w:spacing w:val="-10"/>
          <w:sz w:val="24"/>
          <w:szCs w:val="24"/>
        </w:rPr>
        <w:t xml:space="preserve"> </w:t>
      </w:r>
      <w:r w:rsidRPr="00A641DA">
        <w:rPr>
          <w:b/>
          <w:sz w:val="24"/>
          <w:szCs w:val="24"/>
        </w:rPr>
        <w:t>кино»</w:t>
      </w:r>
    </w:p>
    <w:p w:rsidR="00A90BA0" w:rsidRPr="00A641DA" w:rsidRDefault="00A90BA0" w:rsidP="00A90BA0">
      <w:pPr>
        <w:pStyle w:val="TOC1"/>
        <w:rPr>
          <w:sz w:val="24"/>
          <w:szCs w:val="24"/>
        </w:rPr>
      </w:pPr>
      <w:r w:rsidRPr="00A641DA">
        <w:rPr>
          <w:w w:val="115"/>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w:t>
      </w:r>
      <w:r w:rsidRPr="00A641DA">
        <w:rPr>
          <w:spacing w:val="1"/>
          <w:w w:val="115"/>
          <w:sz w:val="24"/>
          <w:szCs w:val="24"/>
        </w:rPr>
        <w:t xml:space="preserve"> </w:t>
      </w:r>
      <w:r w:rsidRPr="00A641DA">
        <w:rPr>
          <w:w w:val="115"/>
          <w:sz w:val="24"/>
          <w:szCs w:val="24"/>
        </w:rPr>
        <w:t>музыка»</w:t>
      </w:r>
      <w:r w:rsidRPr="00A641DA">
        <w:rPr>
          <w:spacing w:val="1"/>
          <w:w w:val="115"/>
          <w:sz w:val="24"/>
          <w:szCs w:val="24"/>
        </w:rPr>
        <w:t xml:space="preserve"> </w:t>
      </w:r>
      <w:r w:rsidRPr="00A641DA">
        <w:rPr>
          <w:w w:val="115"/>
          <w:sz w:val="24"/>
          <w:szCs w:val="24"/>
        </w:rPr>
        <w:t>(мюзикл),</w:t>
      </w:r>
      <w:r w:rsidRPr="00A641DA">
        <w:rPr>
          <w:spacing w:val="1"/>
          <w:w w:val="115"/>
          <w:sz w:val="24"/>
          <w:szCs w:val="24"/>
        </w:rPr>
        <w:t xml:space="preserve"> </w:t>
      </w:r>
      <w:r w:rsidRPr="00A641DA">
        <w:rPr>
          <w:w w:val="115"/>
          <w:sz w:val="24"/>
          <w:szCs w:val="24"/>
        </w:rPr>
        <w:t>«Музыка</w:t>
      </w:r>
      <w:r w:rsidRPr="00A641DA">
        <w:rPr>
          <w:spacing w:val="1"/>
          <w:w w:val="115"/>
          <w:sz w:val="24"/>
          <w:szCs w:val="24"/>
        </w:rPr>
        <w:t xml:space="preserve"> </w:t>
      </w:r>
      <w:r w:rsidRPr="00A641DA">
        <w:rPr>
          <w:w w:val="115"/>
          <w:sz w:val="24"/>
          <w:szCs w:val="24"/>
        </w:rPr>
        <w:t>в</w:t>
      </w:r>
      <w:r w:rsidRPr="00A641DA">
        <w:rPr>
          <w:spacing w:val="1"/>
          <w:w w:val="115"/>
          <w:sz w:val="24"/>
          <w:szCs w:val="24"/>
        </w:rPr>
        <w:t xml:space="preserve"> </w:t>
      </w:r>
      <w:r w:rsidRPr="00A641DA">
        <w:rPr>
          <w:w w:val="115"/>
          <w:sz w:val="24"/>
          <w:szCs w:val="24"/>
        </w:rPr>
        <w:t>жизни</w:t>
      </w:r>
      <w:r w:rsidRPr="00A641DA">
        <w:rPr>
          <w:spacing w:val="1"/>
          <w:w w:val="115"/>
          <w:sz w:val="24"/>
          <w:szCs w:val="24"/>
        </w:rPr>
        <w:t xml:space="preserve"> </w:t>
      </w:r>
      <w:r w:rsidRPr="00A641DA">
        <w:rPr>
          <w:w w:val="115"/>
          <w:sz w:val="24"/>
          <w:szCs w:val="24"/>
        </w:rPr>
        <w:t>человека»</w:t>
      </w:r>
      <w:r w:rsidRPr="00A641DA">
        <w:rPr>
          <w:spacing w:val="1"/>
          <w:w w:val="115"/>
          <w:sz w:val="24"/>
          <w:szCs w:val="24"/>
        </w:rPr>
        <w:t xml:space="preserve"> </w:t>
      </w:r>
      <w:r w:rsidRPr="00A641DA">
        <w:rPr>
          <w:w w:val="115"/>
          <w:sz w:val="24"/>
          <w:szCs w:val="24"/>
        </w:rPr>
        <w:t>(музыкальные</w:t>
      </w:r>
      <w:r w:rsidRPr="00A641DA">
        <w:rPr>
          <w:spacing w:val="-55"/>
          <w:w w:val="115"/>
          <w:sz w:val="24"/>
          <w:szCs w:val="24"/>
        </w:rPr>
        <w:t xml:space="preserve"> </w:t>
      </w:r>
      <w:r w:rsidRPr="00A641DA">
        <w:rPr>
          <w:w w:val="115"/>
          <w:sz w:val="24"/>
          <w:szCs w:val="24"/>
        </w:rPr>
        <w:t>портреты,</w:t>
      </w:r>
      <w:r w:rsidRPr="00A641DA">
        <w:rPr>
          <w:spacing w:val="15"/>
          <w:w w:val="115"/>
          <w:sz w:val="24"/>
          <w:szCs w:val="24"/>
        </w:rPr>
        <w:t xml:space="preserve"> </w:t>
      </w:r>
      <w:r w:rsidRPr="00A641DA">
        <w:rPr>
          <w:w w:val="115"/>
          <w:sz w:val="24"/>
          <w:szCs w:val="24"/>
        </w:rPr>
        <w:t>музыка</w:t>
      </w:r>
      <w:r w:rsidRPr="00A641DA">
        <w:rPr>
          <w:spacing w:val="16"/>
          <w:w w:val="115"/>
          <w:sz w:val="24"/>
          <w:szCs w:val="24"/>
        </w:rPr>
        <w:t xml:space="preserve"> </w:t>
      </w:r>
      <w:r w:rsidRPr="00A641DA">
        <w:rPr>
          <w:w w:val="115"/>
          <w:sz w:val="24"/>
          <w:szCs w:val="24"/>
        </w:rPr>
        <w:t>о</w:t>
      </w:r>
      <w:r w:rsidRPr="00A641DA">
        <w:rPr>
          <w:spacing w:val="15"/>
          <w:w w:val="115"/>
          <w:sz w:val="24"/>
          <w:szCs w:val="24"/>
        </w:rPr>
        <w:t xml:space="preserve"> </w:t>
      </w:r>
      <w:r w:rsidRPr="00A641DA">
        <w:rPr>
          <w:w w:val="115"/>
          <w:sz w:val="24"/>
          <w:szCs w:val="24"/>
        </w:rPr>
        <w:t>войне).</w:t>
      </w:r>
    </w:p>
    <w:p w:rsidR="00A90BA0" w:rsidRPr="00A641DA" w:rsidRDefault="00A90BA0" w:rsidP="00A90BA0">
      <w:pPr>
        <w:pStyle w:val="TOC1"/>
        <w:rPr>
          <w:sz w:val="24"/>
          <w:szCs w:val="24"/>
        </w:rPr>
      </w:pPr>
      <w:r w:rsidRPr="00A641DA">
        <w:rPr>
          <w:w w:val="115"/>
          <w:sz w:val="24"/>
          <w:szCs w:val="24"/>
        </w:rPr>
        <w:t>Для данного модуля особенно актуально сочетание различных видов уроч</w:t>
      </w:r>
      <w:r w:rsidRPr="00A641DA">
        <w:rPr>
          <w:w w:val="120"/>
          <w:sz w:val="24"/>
          <w:szCs w:val="24"/>
        </w:rPr>
        <w:t>ной и внеурочной деятельности, таких как театрализованные постановки</w:t>
      </w:r>
      <w:r w:rsidRPr="00A641DA">
        <w:rPr>
          <w:spacing w:val="1"/>
          <w:w w:val="120"/>
          <w:sz w:val="24"/>
          <w:szCs w:val="24"/>
        </w:rPr>
        <w:t xml:space="preserve"> </w:t>
      </w:r>
      <w:r w:rsidRPr="00A641DA">
        <w:rPr>
          <w:w w:val="120"/>
          <w:sz w:val="24"/>
          <w:szCs w:val="24"/>
        </w:rPr>
        <w:t>силами</w:t>
      </w:r>
      <w:r w:rsidRPr="00A641DA">
        <w:rPr>
          <w:spacing w:val="1"/>
          <w:w w:val="120"/>
          <w:sz w:val="24"/>
          <w:szCs w:val="24"/>
        </w:rPr>
        <w:t xml:space="preserve"> </w:t>
      </w:r>
      <w:r w:rsidRPr="00A641DA">
        <w:rPr>
          <w:w w:val="120"/>
          <w:sz w:val="24"/>
          <w:szCs w:val="24"/>
        </w:rPr>
        <w:t>обучающихся,</w:t>
      </w:r>
      <w:r w:rsidRPr="00A641DA">
        <w:rPr>
          <w:spacing w:val="1"/>
          <w:w w:val="120"/>
          <w:sz w:val="24"/>
          <w:szCs w:val="24"/>
        </w:rPr>
        <w:t xml:space="preserve"> </w:t>
      </w:r>
      <w:r w:rsidRPr="00A641DA">
        <w:rPr>
          <w:w w:val="120"/>
          <w:sz w:val="24"/>
          <w:szCs w:val="24"/>
        </w:rPr>
        <w:t>посещение</w:t>
      </w:r>
      <w:r w:rsidRPr="00A641DA">
        <w:rPr>
          <w:spacing w:val="1"/>
          <w:w w:val="120"/>
          <w:sz w:val="24"/>
          <w:szCs w:val="24"/>
        </w:rPr>
        <w:t xml:space="preserve"> </w:t>
      </w:r>
      <w:r w:rsidRPr="00A641DA">
        <w:rPr>
          <w:w w:val="120"/>
          <w:sz w:val="24"/>
          <w:szCs w:val="24"/>
        </w:rPr>
        <w:t>музыкальных</w:t>
      </w:r>
      <w:r w:rsidRPr="00A641DA">
        <w:rPr>
          <w:spacing w:val="1"/>
          <w:w w:val="120"/>
          <w:sz w:val="24"/>
          <w:szCs w:val="24"/>
        </w:rPr>
        <w:t xml:space="preserve"> </w:t>
      </w:r>
      <w:r w:rsidRPr="00A641DA">
        <w:rPr>
          <w:w w:val="120"/>
          <w:sz w:val="24"/>
          <w:szCs w:val="24"/>
        </w:rPr>
        <w:t>театров,</w:t>
      </w:r>
      <w:r w:rsidRPr="00A641DA">
        <w:rPr>
          <w:spacing w:val="1"/>
          <w:w w:val="120"/>
          <w:sz w:val="24"/>
          <w:szCs w:val="24"/>
        </w:rPr>
        <w:t xml:space="preserve"> </w:t>
      </w:r>
      <w:r w:rsidRPr="00A641DA">
        <w:rPr>
          <w:w w:val="120"/>
          <w:sz w:val="24"/>
          <w:szCs w:val="24"/>
        </w:rPr>
        <w:t>коллективный</w:t>
      </w:r>
      <w:r w:rsidRPr="00A641DA">
        <w:rPr>
          <w:spacing w:val="-57"/>
          <w:w w:val="120"/>
          <w:sz w:val="24"/>
          <w:szCs w:val="24"/>
        </w:rPr>
        <w:t xml:space="preserve"> </w:t>
      </w:r>
      <w:r w:rsidRPr="00A641DA">
        <w:rPr>
          <w:w w:val="120"/>
          <w:sz w:val="24"/>
          <w:szCs w:val="24"/>
        </w:rPr>
        <w:t>просмотр</w:t>
      </w:r>
      <w:r w:rsidRPr="00A641DA">
        <w:rPr>
          <w:spacing w:val="11"/>
          <w:w w:val="120"/>
          <w:sz w:val="24"/>
          <w:szCs w:val="24"/>
        </w:rPr>
        <w:t xml:space="preserve"> </w:t>
      </w:r>
      <w:r w:rsidRPr="00A641DA">
        <w:rPr>
          <w:w w:val="120"/>
          <w:sz w:val="24"/>
          <w:szCs w:val="24"/>
        </w:rPr>
        <w:t>фильмов.</w:t>
      </w: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1900"/>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кальная</w:t>
            </w:r>
            <w:r w:rsidRPr="003008DB">
              <w:rPr>
                <w:spacing w:val="1"/>
                <w:w w:val="120"/>
                <w:sz w:val="24"/>
                <w:szCs w:val="24"/>
              </w:rPr>
              <w:t xml:space="preserve"> </w:t>
            </w:r>
            <w:r w:rsidRPr="003008DB">
              <w:rPr>
                <w:w w:val="120"/>
                <w:sz w:val="24"/>
                <w:szCs w:val="24"/>
              </w:rPr>
              <w:t>сказка</w:t>
            </w:r>
            <w:r w:rsidRPr="003008DB">
              <w:rPr>
                <w:spacing w:val="1"/>
                <w:w w:val="120"/>
                <w:sz w:val="24"/>
                <w:szCs w:val="24"/>
              </w:rPr>
              <w:t xml:space="preserve"> </w:t>
            </w:r>
            <w:r w:rsidRPr="003008DB">
              <w:rPr>
                <w:spacing w:val="-1"/>
                <w:w w:val="120"/>
                <w:sz w:val="24"/>
                <w:szCs w:val="24"/>
              </w:rPr>
              <w:t>на</w:t>
            </w:r>
            <w:r w:rsidRPr="003008DB">
              <w:rPr>
                <w:spacing w:val="-11"/>
                <w:w w:val="120"/>
                <w:sz w:val="24"/>
                <w:szCs w:val="24"/>
              </w:rPr>
              <w:t xml:space="preserve"> </w:t>
            </w:r>
            <w:r w:rsidRPr="003008DB">
              <w:rPr>
                <w:spacing w:val="-1"/>
                <w:w w:val="120"/>
                <w:sz w:val="24"/>
                <w:szCs w:val="24"/>
              </w:rPr>
              <w:t>сцене,</w:t>
            </w:r>
          </w:p>
          <w:p w:rsidR="00A90BA0" w:rsidRPr="003008DB" w:rsidRDefault="00A90BA0" w:rsidP="00BF0C92">
            <w:pPr>
              <w:pStyle w:val="TOC1"/>
              <w:keepNext/>
              <w:rPr>
                <w:sz w:val="24"/>
                <w:szCs w:val="24"/>
              </w:rPr>
            </w:pPr>
            <w:r w:rsidRPr="003008DB">
              <w:rPr>
                <w:w w:val="120"/>
                <w:sz w:val="24"/>
                <w:szCs w:val="24"/>
              </w:rPr>
              <w:t>на</w:t>
            </w:r>
            <w:r w:rsidRPr="003008DB">
              <w:rPr>
                <w:spacing w:val="4"/>
                <w:w w:val="120"/>
                <w:sz w:val="24"/>
                <w:szCs w:val="24"/>
              </w:rPr>
              <w:t xml:space="preserve"> </w:t>
            </w:r>
            <w:r w:rsidRPr="003008DB">
              <w:rPr>
                <w:w w:val="120"/>
                <w:sz w:val="24"/>
                <w:szCs w:val="24"/>
              </w:rPr>
              <w:t>экране</w:t>
            </w:r>
          </w:p>
        </w:tc>
        <w:tc>
          <w:tcPr>
            <w:tcW w:w="2211" w:type="dxa"/>
            <w:tcBorders>
              <w:top w:val="single" w:sz="6" w:space="0" w:color="231F20"/>
            </w:tcBorders>
          </w:tcPr>
          <w:p w:rsidR="00A90BA0" w:rsidRPr="003008DB" w:rsidRDefault="00A90BA0" w:rsidP="00BF0C92">
            <w:pPr>
              <w:pStyle w:val="TOC1"/>
              <w:keepNext/>
              <w:rPr>
                <w:sz w:val="24"/>
                <w:szCs w:val="24"/>
              </w:rPr>
            </w:pPr>
            <w:r w:rsidRPr="003008DB">
              <w:rPr>
                <w:w w:val="115"/>
                <w:sz w:val="24"/>
                <w:szCs w:val="24"/>
              </w:rPr>
              <w:t>Характеры</w:t>
            </w:r>
            <w:r w:rsidRPr="003008DB">
              <w:rPr>
                <w:spacing w:val="27"/>
                <w:w w:val="115"/>
                <w:sz w:val="24"/>
                <w:szCs w:val="24"/>
              </w:rPr>
              <w:t xml:space="preserve"> </w:t>
            </w:r>
            <w:r w:rsidRPr="003008DB">
              <w:rPr>
                <w:w w:val="115"/>
                <w:sz w:val="24"/>
                <w:szCs w:val="24"/>
              </w:rPr>
              <w:t>персона</w:t>
            </w:r>
            <w:r w:rsidRPr="003008DB">
              <w:rPr>
                <w:w w:val="120"/>
                <w:sz w:val="24"/>
                <w:szCs w:val="24"/>
              </w:rPr>
              <w:t>жей,</w:t>
            </w:r>
            <w:r w:rsidRPr="003008DB">
              <w:rPr>
                <w:spacing w:val="9"/>
                <w:w w:val="120"/>
                <w:sz w:val="24"/>
                <w:szCs w:val="24"/>
              </w:rPr>
              <w:t xml:space="preserve"> </w:t>
            </w:r>
            <w:r w:rsidRPr="003008DB">
              <w:rPr>
                <w:w w:val="120"/>
                <w:sz w:val="24"/>
                <w:szCs w:val="24"/>
              </w:rPr>
              <w:t>отражённые</w:t>
            </w:r>
          </w:p>
          <w:p w:rsidR="00A90BA0" w:rsidRPr="003008DB" w:rsidRDefault="00A90BA0" w:rsidP="00BF0C92">
            <w:pPr>
              <w:pStyle w:val="TOC1"/>
              <w:keepNext/>
              <w:rPr>
                <w:sz w:val="24"/>
                <w:szCs w:val="24"/>
              </w:rPr>
            </w:pPr>
            <w:r w:rsidRPr="003008DB">
              <w:rPr>
                <w:w w:val="115"/>
                <w:sz w:val="24"/>
                <w:szCs w:val="24"/>
              </w:rPr>
              <w:t>в</w:t>
            </w:r>
            <w:r w:rsidRPr="003008DB">
              <w:rPr>
                <w:spacing w:val="15"/>
                <w:w w:val="115"/>
                <w:sz w:val="24"/>
                <w:szCs w:val="24"/>
              </w:rPr>
              <w:t xml:space="preserve"> </w:t>
            </w:r>
            <w:r w:rsidRPr="003008DB">
              <w:rPr>
                <w:w w:val="115"/>
                <w:sz w:val="24"/>
                <w:szCs w:val="24"/>
              </w:rPr>
              <w:t>музыке.</w:t>
            </w:r>
            <w:r w:rsidRPr="003008DB">
              <w:rPr>
                <w:spacing w:val="15"/>
                <w:w w:val="115"/>
                <w:sz w:val="24"/>
                <w:szCs w:val="24"/>
              </w:rPr>
              <w:t xml:space="preserve"> </w:t>
            </w:r>
            <w:r w:rsidRPr="003008DB">
              <w:rPr>
                <w:w w:val="115"/>
                <w:sz w:val="24"/>
                <w:szCs w:val="24"/>
              </w:rPr>
              <w:t>Тембр</w:t>
            </w:r>
            <w:r w:rsidRPr="003008DB">
              <w:rPr>
                <w:spacing w:val="1"/>
                <w:w w:val="115"/>
                <w:sz w:val="24"/>
                <w:szCs w:val="24"/>
              </w:rPr>
              <w:t xml:space="preserve"> </w:t>
            </w:r>
            <w:r w:rsidRPr="003008DB">
              <w:rPr>
                <w:w w:val="115"/>
                <w:sz w:val="24"/>
                <w:szCs w:val="24"/>
              </w:rPr>
              <w:t>голоса.</w:t>
            </w:r>
            <w:r w:rsidRPr="003008DB">
              <w:rPr>
                <w:spacing w:val="10"/>
                <w:w w:val="115"/>
                <w:sz w:val="24"/>
                <w:szCs w:val="24"/>
              </w:rPr>
              <w:t xml:space="preserve"> </w:t>
            </w:r>
            <w:r w:rsidRPr="003008DB">
              <w:rPr>
                <w:w w:val="115"/>
                <w:sz w:val="24"/>
                <w:szCs w:val="24"/>
              </w:rPr>
              <w:t>Соло.</w:t>
            </w:r>
            <w:r w:rsidRPr="003008DB">
              <w:rPr>
                <w:spacing w:val="10"/>
                <w:w w:val="115"/>
                <w:sz w:val="24"/>
                <w:szCs w:val="24"/>
              </w:rPr>
              <w:t xml:space="preserve"> </w:t>
            </w:r>
            <w:r w:rsidRPr="003008DB">
              <w:rPr>
                <w:w w:val="115"/>
                <w:sz w:val="24"/>
                <w:szCs w:val="24"/>
              </w:rPr>
              <w:t>Хор,</w:t>
            </w:r>
            <w:r w:rsidRPr="003008DB">
              <w:rPr>
                <w:spacing w:val="-49"/>
                <w:w w:val="115"/>
                <w:sz w:val="24"/>
                <w:szCs w:val="24"/>
              </w:rPr>
              <w:t xml:space="preserve"> </w:t>
            </w:r>
            <w:r w:rsidRPr="003008DB">
              <w:rPr>
                <w:w w:val="115"/>
                <w:sz w:val="24"/>
                <w:szCs w:val="24"/>
              </w:rPr>
              <w:t>ансамбль</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Видеопросмотр музыкальной</w:t>
            </w:r>
            <w:r w:rsidRPr="003008DB">
              <w:rPr>
                <w:spacing w:val="1"/>
                <w:w w:val="115"/>
                <w:sz w:val="24"/>
                <w:szCs w:val="24"/>
              </w:rPr>
              <w:t xml:space="preserve"> </w:t>
            </w:r>
            <w:r w:rsidRPr="003008DB">
              <w:rPr>
                <w:w w:val="115"/>
                <w:sz w:val="24"/>
                <w:szCs w:val="24"/>
              </w:rPr>
              <w:t>сказки.</w:t>
            </w:r>
            <w:r w:rsidRPr="003008DB">
              <w:rPr>
                <w:spacing w:val="1"/>
                <w:w w:val="115"/>
                <w:sz w:val="24"/>
                <w:szCs w:val="24"/>
              </w:rPr>
              <w:t xml:space="preserve"> </w:t>
            </w:r>
            <w:r w:rsidRPr="003008DB">
              <w:rPr>
                <w:w w:val="115"/>
                <w:sz w:val="24"/>
                <w:szCs w:val="24"/>
              </w:rPr>
              <w:t>Обсуждение</w:t>
            </w:r>
            <w:r w:rsidRPr="003008DB">
              <w:rPr>
                <w:spacing w:val="1"/>
                <w:w w:val="115"/>
                <w:sz w:val="24"/>
                <w:szCs w:val="24"/>
              </w:rPr>
              <w:t xml:space="preserve"> </w:t>
            </w:r>
            <w:r w:rsidRPr="003008DB">
              <w:rPr>
                <w:w w:val="115"/>
                <w:sz w:val="24"/>
                <w:szCs w:val="24"/>
              </w:rPr>
              <w:t>музыкаль</w:t>
            </w:r>
            <w:r w:rsidRPr="003008DB">
              <w:rPr>
                <w:spacing w:val="-4"/>
                <w:w w:val="120"/>
                <w:sz w:val="24"/>
                <w:szCs w:val="24"/>
              </w:rPr>
              <w:t xml:space="preserve">но-выразительных </w:t>
            </w:r>
            <w:r w:rsidRPr="003008DB">
              <w:rPr>
                <w:spacing w:val="-3"/>
                <w:w w:val="120"/>
                <w:sz w:val="24"/>
                <w:szCs w:val="24"/>
              </w:rPr>
              <w:t>средств, передающих повороты сюжета,</w:t>
            </w:r>
            <w:r w:rsidRPr="003008DB">
              <w:rPr>
                <w:spacing w:val="-2"/>
                <w:w w:val="120"/>
                <w:sz w:val="24"/>
                <w:szCs w:val="24"/>
              </w:rPr>
              <w:t xml:space="preserve"> </w:t>
            </w:r>
            <w:r w:rsidRPr="003008DB">
              <w:rPr>
                <w:w w:val="120"/>
                <w:sz w:val="24"/>
                <w:szCs w:val="24"/>
              </w:rPr>
              <w:t>характеры</w:t>
            </w:r>
            <w:r w:rsidRPr="003008DB">
              <w:rPr>
                <w:spacing w:val="-12"/>
                <w:w w:val="120"/>
                <w:sz w:val="24"/>
                <w:szCs w:val="24"/>
              </w:rPr>
              <w:t xml:space="preserve"> </w:t>
            </w:r>
            <w:r w:rsidRPr="003008DB">
              <w:rPr>
                <w:w w:val="120"/>
                <w:sz w:val="24"/>
                <w:szCs w:val="24"/>
              </w:rPr>
              <w:t>героев.</w:t>
            </w:r>
            <w:r w:rsidRPr="003008DB">
              <w:rPr>
                <w:spacing w:val="-12"/>
                <w:w w:val="120"/>
                <w:sz w:val="24"/>
                <w:szCs w:val="24"/>
              </w:rPr>
              <w:t xml:space="preserve"> </w:t>
            </w:r>
            <w:r w:rsidRPr="003008DB">
              <w:rPr>
                <w:w w:val="120"/>
                <w:sz w:val="24"/>
                <w:szCs w:val="24"/>
              </w:rPr>
              <w:t>Игра-викторина</w:t>
            </w:r>
            <w:r w:rsidRPr="003008DB">
              <w:rPr>
                <w:spacing w:val="-12"/>
                <w:w w:val="120"/>
                <w:sz w:val="24"/>
                <w:szCs w:val="24"/>
              </w:rPr>
              <w:t xml:space="preserve"> </w:t>
            </w:r>
            <w:r w:rsidRPr="003008DB">
              <w:rPr>
                <w:w w:val="120"/>
                <w:sz w:val="24"/>
                <w:szCs w:val="24"/>
              </w:rPr>
              <w:t>«Угадай</w:t>
            </w:r>
            <w:r w:rsidRPr="003008DB">
              <w:rPr>
                <w:spacing w:val="-12"/>
                <w:w w:val="120"/>
                <w:sz w:val="24"/>
                <w:szCs w:val="24"/>
              </w:rPr>
              <w:t xml:space="preserve"> </w:t>
            </w:r>
            <w:r w:rsidRPr="003008DB">
              <w:rPr>
                <w:w w:val="120"/>
                <w:sz w:val="24"/>
                <w:szCs w:val="24"/>
              </w:rPr>
              <w:t>по</w:t>
            </w:r>
            <w:r w:rsidRPr="003008DB">
              <w:rPr>
                <w:spacing w:val="-11"/>
                <w:w w:val="120"/>
                <w:sz w:val="24"/>
                <w:szCs w:val="24"/>
              </w:rPr>
              <w:t xml:space="preserve"> </w:t>
            </w:r>
            <w:r w:rsidRPr="003008DB">
              <w:rPr>
                <w:w w:val="120"/>
                <w:sz w:val="24"/>
                <w:szCs w:val="24"/>
              </w:rPr>
              <w:t>голосу».</w:t>
            </w:r>
          </w:p>
          <w:p w:rsidR="00A90BA0" w:rsidRPr="003008DB" w:rsidRDefault="00A90BA0" w:rsidP="00BF0C92">
            <w:pPr>
              <w:pStyle w:val="TOC1"/>
              <w:keepNext/>
              <w:rPr>
                <w:sz w:val="24"/>
                <w:szCs w:val="24"/>
              </w:rPr>
            </w:pPr>
            <w:r w:rsidRPr="003008DB">
              <w:rPr>
                <w:spacing w:val="-1"/>
                <w:w w:val="120"/>
                <w:sz w:val="24"/>
                <w:szCs w:val="24"/>
              </w:rPr>
              <w:t>Разучивание,</w:t>
            </w:r>
            <w:r w:rsidRPr="003008DB">
              <w:rPr>
                <w:spacing w:val="-11"/>
                <w:w w:val="120"/>
                <w:sz w:val="24"/>
                <w:szCs w:val="24"/>
              </w:rPr>
              <w:t xml:space="preserve"> </w:t>
            </w:r>
            <w:r w:rsidRPr="003008DB">
              <w:rPr>
                <w:spacing w:val="-1"/>
                <w:w w:val="120"/>
                <w:sz w:val="24"/>
                <w:szCs w:val="24"/>
              </w:rPr>
              <w:t>исполнение</w:t>
            </w:r>
            <w:r w:rsidRPr="003008DB">
              <w:rPr>
                <w:spacing w:val="-11"/>
                <w:w w:val="120"/>
                <w:sz w:val="24"/>
                <w:szCs w:val="24"/>
              </w:rPr>
              <w:t xml:space="preserve"> </w:t>
            </w:r>
            <w:r w:rsidRPr="003008DB">
              <w:rPr>
                <w:w w:val="120"/>
                <w:sz w:val="24"/>
                <w:szCs w:val="24"/>
              </w:rPr>
              <w:t>отдельных</w:t>
            </w:r>
            <w:r w:rsidRPr="003008DB">
              <w:rPr>
                <w:spacing w:val="-10"/>
                <w:w w:val="120"/>
                <w:sz w:val="24"/>
                <w:szCs w:val="24"/>
              </w:rPr>
              <w:t xml:space="preserve"> </w:t>
            </w:r>
            <w:r w:rsidRPr="003008DB">
              <w:rPr>
                <w:w w:val="120"/>
                <w:sz w:val="24"/>
                <w:szCs w:val="24"/>
              </w:rPr>
              <w:t>номеров</w:t>
            </w:r>
            <w:r w:rsidRPr="003008DB">
              <w:rPr>
                <w:spacing w:val="-11"/>
                <w:w w:val="120"/>
                <w:sz w:val="24"/>
                <w:szCs w:val="24"/>
              </w:rPr>
              <w:t xml:space="preserve"> </w:t>
            </w:r>
            <w:r w:rsidRPr="003008DB">
              <w:rPr>
                <w:w w:val="120"/>
                <w:sz w:val="24"/>
                <w:szCs w:val="24"/>
              </w:rPr>
              <w:t>из</w:t>
            </w:r>
            <w:r w:rsidRPr="003008DB">
              <w:rPr>
                <w:spacing w:val="-11"/>
                <w:w w:val="120"/>
                <w:sz w:val="24"/>
                <w:szCs w:val="24"/>
              </w:rPr>
              <w:t xml:space="preserve"> </w:t>
            </w:r>
            <w:r w:rsidRPr="003008DB">
              <w:rPr>
                <w:w w:val="120"/>
                <w:sz w:val="24"/>
                <w:szCs w:val="24"/>
              </w:rPr>
              <w:t>детской</w:t>
            </w:r>
            <w:r w:rsidRPr="003008DB">
              <w:rPr>
                <w:spacing w:val="-51"/>
                <w:w w:val="120"/>
                <w:sz w:val="24"/>
                <w:szCs w:val="24"/>
              </w:rPr>
              <w:t xml:space="preserve"> </w:t>
            </w:r>
            <w:r w:rsidRPr="003008DB">
              <w:rPr>
                <w:w w:val="120"/>
                <w:sz w:val="24"/>
                <w:szCs w:val="24"/>
              </w:rPr>
              <w:t>оперы,</w:t>
            </w:r>
            <w:r w:rsidRPr="003008DB">
              <w:rPr>
                <w:spacing w:val="10"/>
                <w:w w:val="120"/>
                <w:sz w:val="24"/>
                <w:szCs w:val="24"/>
              </w:rPr>
              <w:t xml:space="preserve"> </w:t>
            </w:r>
            <w:r w:rsidRPr="003008DB">
              <w:rPr>
                <w:w w:val="120"/>
                <w:sz w:val="24"/>
                <w:szCs w:val="24"/>
              </w:rPr>
              <w:t>музыкальной</w:t>
            </w:r>
            <w:r w:rsidRPr="003008DB">
              <w:rPr>
                <w:spacing w:val="10"/>
                <w:w w:val="120"/>
                <w:sz w:val="24"/>
                <w:szCs w:val="24"/>
              </w:rPr>
              <w:t xml:space="preserve"> </w:t>
            </w:r>
            <w:r w:rsidRPr="003008DB">
              <w:rPr>
                <w:w w:val="120"/>
                <w:sz w:val="24"/>
                <w:szCs w:val="24"/>
              </w:rPr>
              <w:t>сказки.</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Постановка</w:t>
            </w:r>
            <w:r w:rsidRPr="003008DB">
              <w:rPr>
                <w:spacing w:val="5"/>
                <w:w w:val="120"/>
                <w:sz w:val="24"/>
                <w:szCs w:val="24"/>
              </w:rPr>
              <w:t xml:space="preserve"> </w:t>
            </w:r>
            <w:r w:rsidRPr="003008DB">
              <w:rPr>
                <w:w w:val="120"/>
                <w:sz w:val="24"/>
                <w:szCs w:val="24"/>
              </w:rPr>
              <w:t>детской</w:t>
            </w:r>
            <w:r w:rsidRPr="003008DB">
              <w:rPr>
                <w:spacing w:val="6"/>
                <w:w w:val="120"/>
                <w:sz w:val="24"/>
                <w:szCs w:val="24"/>
              </w:rPr>
              <w:t xml:space="preserve"> </w:t>
            </w:r>
            <w:r w:rsidRPr="003008DB">
              <w:rPr>
                <w:w w:val="120"/>
                <w:sz w:val="24"/>
                <w:szCs w:val="24"/>
              </w:rPr>
              <w:t>музыкальной</w:t>
            </w:r>
            <w:r w:rsidRPr="003008DB">
              <w:rPr>
                <w:spacing w:val="6"/>
                <w:w w:val="120"/>
                <w:sz w:val="24"/>
                <w:szCs w:val="24"/>
              </w:rPr>
              <w:t xml:space="preserve"> </w:t>
            </w:r>
            <w:r w:rsidRPr="003008DB">
              <w:rPr>
                <w:w w:val="120"/>
                <w:sz w:val="24"/>
                <w:szCs w:val="24"/>
              </w:rPr>
              <w:t>сказки,</w:t>
            </w:r>
            <w:r w:rsidRPr="003008DB">
              <w:rPr>
                <w:spacing w:val="6"/>
                <w:w w:val="120"/>
                <w:sz w:val="24"/>
                <w:szCs w:val="24"/>
              </w:rPr>
              <w:t xml:space="preserve"> </w:t>
            </w:r>
            <w:r w:rsidRPr="003008DB">
              <w:rPr>
                <w:w w:val="120"/>
                <w:sz w:val="24"/>
                <w:szCs w:val="24"/>
              </w:rPr>
              <w:t>спектакль</w:t>
            </w:r>
            <w:r w:rsidRPr="003008DB">
              <w:rPr>
                <w:spacing w:val="6"/>
                <w:w w:val="120"/>
                <w:sz w:val="24"/>
                <w:szCs w:val="24"/>
              </w:rPr>
              <w:t xml:space="preserve"> </w:t>
            </w:r>
            <w:r w:rsidRPr="003008DB">
              <w:rPr>
                <w:w w:val="120"/>
                <w:sz w:val="24"/>
                <w:szCs w:val="24"/>
              </w:rPr>
              <w:t>для</w:t>
            </w:r>
            <w:r w:rsidRPr="003008DB">
              <w:rPr>
                <w:spacing w:val="-51"/>
                <w:w w:val="120"/>
                <w:sz w:val="24"/>
                <w:szCs w:val="24"/>
              </w:rPr>
              <w:t xml:space="preserve"> </w:t>
            </w:r>
            <w:r w:rsidRPr="003008DB">
              <w:rPr>
                <w:w w:val="120"/>
                <w:sz w:val="24"/>
                <w:szCs w:val="24"/>
              </w:rPr>
              <w:t>родителей.</w:t>
            </w:r>
          </w:p>
          <w:p w:rsidR="00A90BA0" w:rsidRPr="003008DB" w:rsidRDefault="00A90BA0" w:rsidP="00BF0C92">
            <w:pPr>
              <w:pStyle w:val="TOC1"/>
              <w:keepNext/>
              <w:rPr>
                <w:sz w:val="24"/>
                <w:szCs w:val="24"/>
              </w:rPr>
            </w:pPr>
            <w:r w:rsidRPr="003008DB">
              <w:rPr>
                <w:w w:val="115"/>
                <w:sz w:val="24"/>
                <w:szCs w:val="24"/>
              </w:rPr>
              <w:t>Творческий</w:t>
            </w:r>
            <w:r w:rsidRPr="003008DB">
              <w:rPr>
                <w:spacing w:val="26"/>
                <w:w w:val="115"/>
                <w:sz w:val="24"/>
                <w:szCs w:val="24"/>
              </w:rPr>
              <w:t xml:space="preserve"> </w:t>
            </w:r>
            <w:r w:rsidRPr="003008DB">
              <w:rPr>
                <w:w w:val="115"/>
                <w:sz w:val="24"/>
                <w:szCs w:val="24"/>
              </w:rPr>
              <w:t>проект</w:t>
            </w:r>
            <w:r w:rsidRPr="003008DB">
              <w:rPr>
                <w:spacing w:val="27"/>
                <w:w w:val="115"/>
                <w:sz w:val="24"/>
                <w:szCs w:val="24"/>
              </w:rPr>
              <w:t xml:space="preserve"> </w:t>
            </w:r>
            <w:r w:rsidRPr="003008DB">
              <w:rPr>
                <w:w w:val="115"/>
                <w:sz w:val="24"/>
                <w:szCs w:val="24"/>
              </w:rPr>
              <w:t>«Озвучиваем</w:t>
            </w:r>
            <w:r w:rsidRPr="003008DB">
              <w:rPr>
                <w:spacing w:val="26"/>
                <w:w w:val="115"/>
                <w:sz w:val="24"/>
                <w:szCs w:val="24"/>
              </w:rPr>
              <w:t xml:space="preserve"> </w:t>
            </w:r>
            <w:r w:rsidRPr="003008DB">
              <w:rPr>
                <w:w w:val="115"/>
                <w:sz w:val="24"/>
                <w:szCs w:val="24"/>
              </w:rPr>
              <w:t>мультфильм»</w:t>
            </w:r>
          </w:p>
        </w:tc>
      </w:tr>
      <w:tr w:rsidR="00A90BA0" w:rsidRPr="00A641DA" w:rsidTr="00BF0C92">
        <w:trPr>
          <w:trHeight w:val="1318"/>
        </w:trPr>
        <w:tc>
          <w:tcPr>
            <w:tcW w:w="1191"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Б)</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Театр</w:t>
            </w:r>
            <w:r w:rsidRPr="003008DB">
              <w:rPr>
                <w:spacing w:val="-49"/>
                <w:w w:val="115"/>
                <w:sz w:val="24"/>
                <w:szCs w:val="24"/>
              </w:rPr>
              <w:t xml:space="preserve"> </w:t>
            </w:r>
            <w:r w:rsidRPr="003008DB">
              <w:rPr>
                <w:w w:val="115"/>
                <w:sz w:val="24"/>
                <w:szCs w:val="24"/>
              </w:rPr>
              <w:t>оперы</w:t>
            </w:r>
          </w:p>
          <w:p w:rsidR="00A90BA0" w:rsidRPr="003008DB" w:rsidRDefault="00A90BA0" w:rsidP="00BF0C92">
            <w:pPr>
              <w:pStyle w:val="TOC1"/>
              <w:keepNext/>
              <w:rPr>
                <w:sz w:val="24"/>
                <w:szCs w:val="24"/>
              </w:rPr>
            </w:pPr>
            <w:r w:rsidRPr="003008DB">
              <w:rPr>
                <w:w w:val="120"/>
                <w:sz w:val="24"/>
                <w:szCs w:val="24"/>
              </w:rPr>
              <w:t>и балета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Особенности музыкальных</w:t>
            </w:r>
            <w:r w:rsidRPr="003008DB">
              <w:rPr>
                <w:spacing w:val="1"/>
                <w:w w:val="120"/>
                <w:sz w:val="24"/>
                <w:szCs w:val="24"/>
              </w:rPr>
              <w:t xml:space="preserve"> </w:t>
            </w:r>
            <w:r w:rsidRPr="003008DB">
              <w:rPr>
                <w:w w:val="120"/>
                <w:sz w:val="24"/>
                <w:szCs w:val="24"/>
              </w:rPr>
              <w:t>спектаклей.</w:t>
            </w:r>
            <w:r w:rsidRPr="003008DB">
              <w:rPr>
                <w:spacing w:val="-51"/>
                <w:w w:val="120"/>
                <w:sz w:val="24"/>
                <w:szCs w:val="24"/>
              </w:rPr>
              <w:t xml:space="preserve"> </w:t>
            </w:r>
            <w:r w:rsidRPr="003008DB">
              <w:rPr>
                <w:w w:val="120"/>
                <w:sz w:val="24"/>
                <w:szCs w:val="24"/>
              </w:rPr>
              <w:t>Балет. Опера. Солисты,</w:t>
            </w:r>
            <w:r w:rsidRPr="003008DB">
              <w:rPr>
                <w:spacing w:val="8"/>
                <w:w w:val="120"/>
                <w:sz w:val="24"/>
                <w:szCs w:val="24"/>
              </w:rPr>
              <w:t xml:space="preserve"> </w:t>
            </w:r>
            <w:r w:rsidRPr="003008DB">
              <w:rPr>
                <w:w w:val="120"/>
                <w:sz w:val="24"/>
                <w:szCs w:val="24"/>
              </w:rPr>
              <w:t>хор,</w:t>
            </w:r>
            <w:r w:rsidRPr="003008DB">
              <w:rPr>
                <w:spacing w:val="9"/>
                <w:w w:val="120"/>
                <w:sz w:val="24"/>
                <w:szCs w:val="24"/>
              </w:rPr>
              <w:t xml:space="preserve"> </w:t>
            </w:r>
            <w:r w:rsidRPr="003008DB">
              <w:rPr>
                <w:w w:val="120"/>
                <w:sz w:val="24"/>
                <w:szCs w:val="24"/>
              </w:rPr>
              <w:t>оркестр,</w:t>
            </w:r>
            <w:r w:rsidRPr="003008DB">
              <w:rPr>
                <w:spacing w:val="1"/>
                <w:w w:val="120"/>
                <w:sz w:val="24"/>
                <w:szCs w:val="24"/>
              </w:rPr>
              <w:t xml:space="preserve"> </w:t>
            </w:r>
            <w:r w:rsidRPr="003008DB">
              <w:rPr>
                <w:w w:val="120"/>
                <w:sz w:val="24"/>
                <w:szCs w:val="24"/>
              </w:rPr>
              <w:t>дирижёр в музыкальном</w:t>
            </w:r>
            <w:r w:rsidRPr="003008DB">
              <w:rPr>
                <w:spacing w:val="8"/>
                <w:w w:val="120"/>
                <w:sz w:val="24"/>
                <w:szCs w:val="24"/>
              </w:rPr>
              <w:t xml:space="preserve"> </w:t>
            </w:r>
            <w:r w:rsidRPr="003008DB">
              <w:rPr>
                <w:w w:val="120"/>
                <w:sz w:val="24"/>
                <w:szCs w:val="24"/>
              </w:rPr>
              <w:t>спектакле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w:t>
            </w:r>
            <w:r w:rsidRPr="003008DB">
              <w:rPr>
                <w:spacing w:val="3"/>
                <w:w w:val="120"/>
                <w:sz w:val="24"/>
                <w:szCs w:val="24"/>
              </w:rPr>
              <w:t xml:space="preserve"> </w:t>
            </w:r>
            <w:r w:rsidRPr="003008DB">
              <w:rPr>
                <w:w w:val="120"/>
                <w:sz w:val="24"/>
                <w:szCs w:val="24"/>
              </w:rPr>
              <w:t>со</w:t>
            </w:r>
            <w:r w:rsidRPr="003008DB">
              <w:rPr>
                <w:spacing w:val="4"/>
                <w:w w:val="120"/>
                <w:sz w:val="24"/>
                <w:szCs w:val="24"/>
              </w:rPr>
              <w:t xml:space="preserve"> </w:t>
            </w:r>
            <w:r w:rsidRPr="003008DB">
              <w:rPr>
                <w:w w:val="120"/>
                <w:sz w:val="24"/>
                <w:szCs w:val="24"/>
              </w:rPr>
              <w:t>знаменитыми</w:t>
            </w:r>
            <w:r w:rsidRPr="003008DB">
              <w:rPr>
                <w:spacing w:val="4"/>
                <w:w w:val="120"/>
                <w:sz w:val="24"/>
                <w:szCs w:val="24"/>
              </w:rPr>
              <w:t xml:space="preserve"> </w:t>
            </w:r>
            <w:r w:rsidRPr="003008DB">
              <w:rPr>
                <w:w w:val="120"/>
                <w:sz w:val="24"/>
                <w:szCs w:val="24"/>
              </w:rPr>
              <w:t>музыкальными</w:t>
            </w:r>
            <w:r w:rsidRPr="003008DB">
              <w:rPr>
                <w:spacing w:val="4"/>
                <w:w w:val="120"/>
                <w:sz w:val="24"/>
                <w:szCs w:val="24"/>
              </w:rPr>
              <w:t xml:space="preserve"> </w:t>
            </w:r>
            <w:r w:rsidRPr="003008DB">
              <w:rPr>
                <w:w w:val="120"/>
                <w:sz w:val="24"/>
                <w:szCs w:val="24"/>
              </w:rPr>
              <w:t>театрами.</w:t>
            </w:r>
            <w:r w:rsidRPr="003008DB">
              <w:rPr>
                <w:spacing w:val="1"/>
                <w:w w:val="120"/>
                <w:sz w:val="24"/>
                <w:szCs w:val="24"/>
              </w:rPr>
              <w:t xml:space="preserve"> </w:t>
            </w:r>
            <w:r w:rsidRPr="003008DB">
              <w:rPr>
                <w:w w:val="120"/>
                <w:sz w:val="24"/>
                <w:szCs w:val="24"/>
              </w:rPr>
              <w:t>Просмотр</w:t>
            </w:r>
            <w:r w:rsidRPr="003008DB">
              <w:rPr>
                <w:spacing w:val="-11"/>
                <w:w w:val="120"/>
                <w:sz w:val="24"/>
                <w:szCs w:val="24"/>
              </w:rPr>
              <w:t xml:space="preserve"> </w:t>
            </w:r>
            <w:r w:rsidRPr="003008DB">
              <w:rPr>
                <w:w w:val="120"/>
                <w:sz w:val="24"/>
                <w:szCs w:val="24"/>
              </w:rPr>
              <w:t>фрагментов</w:t>
            </w:r>
            <w:r w:rsidRPr="003008DB">
              <w:rPr>
                <w:spacing w:val="-11"/>
                <w:w w:val="120"/>
                <w:sz w:val="24"/>
                <w:szCs w:val="24"/>
              </w:rPr>
              <w:t xml:space="preserve"> </w:t>
            </w:r>
            <w:r w:rsidRPr="003008DB">
              <w:rPr>
                <w:w w:val="120"/>
                <w:sz w:val="24"/>
                <w:szCs w:val="24"/>
              </w:rPr>
              <w:t>музыкальных</w:t>
            </w:r>
            <w:r w:rsidRPr="003008DB">
              <w:rPr>
                <w:spacing w:val="-10"/>
                <w:w w:val="120"/>
                <w:sz w:val="24"/>
                <w:szCs w:val="24"/>
              </w:rPr>
              <w:t xml:space="preserve"> </w:t>
            </w:r>
            <w:r w:rsidRPr="003008DB">
              <w:rPr>
                <w:w w:val="120"/>
                <w:sz w:val="24"/>
                <w:szCs w:val="24"/>
              </w:rPr>
              <w:t>спектаклей</w:t>
            </w:r>
            <w:r w:rsidRPr="003008DB">
              <w:rPr>
                <w:spacing w:val="-11"/>
                <w:w w:val="120"/>
                <w:sz w:val="24"/>
                <w:szCs w:val="24"/>
              </w:rPr>
              <w:t xml:space="preserve"> </w:t>
            </w:r>
            <w:r w:rsidRPr="003008DB">
              <w:rPr>
                <w:w w:val="120"/>
                <w:sz w:val="24"/>
                <w:szCs w:val="24"/>
              </w:rPr>
              <w:t>с</w:t>
            </w:r>
            <w:r w:rsidRPr="003008DB">
              <w:rPr>
                <w:spacing w:val="-10"/>
                <w:w w:val="120"/>
                <w:sz w:val="24"/>
                <w:szCs w:val="24"/>
              </w:rPr>
              <w:t xml:space="preserve"> </w:t>
            </w:r>
            <w:r w:rsidRPr="003008DB">
              <w:rPr>
                <w:w w:val="120"/>
                <w:sz w:val="24"/>
                <w:szCs w:val="24"/>
              </w:rPr>
              <w:t>комментариями</w:t>
            </w:r>
            <w:r w:rsidRPr="003008DB">
              <w:rPr>
                <w:spacing w:val="10"/>
                <w:w w:val="120"/>
                <w:sz w:val="24"/>
                <w:szCs w:val="24"/>
              </w:rPr>
              <w:t xml:space="preserve"> </w:t>
            </w:r>
            <w:r w:rsidRPr="003008DB">
              <w:rPr>
                <w:w w:val="120"/>
                <w:sz w:val="24"/>
                <w:szCs w:val="24"/>
              </w:rPr>
              <w:t>учителя.</w:t>
            </w:r>
          </w:p>
          <w:p w:rsidR="00A90BA0" w:rsidRPr="003008DB" w:rsidRDefault="00A90BA0" w:rsidP="00BF0C92">
            <w:pPr>
              <w:pStyle w:val="TOC1"/>
              <w:keepNext/>
              <w:rPr>
                <w:sz w:val="24"/>
                <w:szCs w:val="24"/>
              </w:rPr>
            </w:pPr>
            <w:r w:rsidRPr="003008DB">
              <w:rPr>
                <w:w w:val="115"/>
                <w:sz w:val="24"/>
                <w:szCs w:val="24"/>
              </w:rPr>
              <w:t>Определение</w:t>
            </w:r>
            <w:r w:rsidRPr="003008DB">
              <w:rPr>
                <w:spacing w:val="8"/>
                <w:w w:val="115"/>
                <w:sz w:val="24"/>
                <w:szCs w:val="24"/>
              </w:rPr>
              <w:t xml:space="preserve"> </w:t>
            </w:r>
            <w:r w:rsidRPr="003008DB">
              <w:rPr>
                <w:w w:val="115"/>
                <w:sz w:val="24"/>
                <w:szCs w:val="24"/>
              </w:rPr>
              <w:t>особенностей</w:t>
            </w:r>
            <w:r w:rsidRPr="003008DB">
              <w:rPr>
                <w:spacing w:val="8"/>
                <w:w w:val="115"/>
                <w:sz w:val="24"/>
                <w:szCs w:val="24"/>
              </w:rPr>
              <w:t xml:space="preserve"> </w:t>
            </w:r>
            <w:r w:rsidRPr="003008DB">
              <w:rPr>
                <w:w w:val="115"/>
                <w:sz w:val="24"/>
                <w:szCs w:val="24"/>
              </w:rPr>
              <w:t>балетного</w:t>
            </w:r>
            <w:r w:rsidRPr="003008DB">
              <w:rPr>
                <w:spacing w:val="9"/>
                <w:w w:val="115"/>
                <w:sz w:val="24"/>
                <w:szCs w:val="24"/>
              </w:rPr>
              <w:t xml:space="preserve"> </w:t>
            </w:r>
            <w:r w:rsidRPr="003008DB">
              <w:rPr>
                <w:w w:val="115"/>
                <w:sz w:val="24"/>
                <w:szCs w:val="24"/>
              </w:rPr>
              <w:t>и</w:t>
            </w:r>
            <w:r w:rsidRPr="003008DB">
              <w:rPr>
                <w:spacing w:val="8"/>
                <w:w w:val="115"/>
                <w:sz w:val="24"/>
                <w:szCs w:val="24"/>
              </w:rPr>
              <w:t xml:space="preserve"> </w:t>
            </w:r>
            <w:r w:rsidRPr="003008DB">
              <w:rPr>
                <w:w w:val="115"/>
                <w:sz w:val="24"/>
                <w:szCs w:val="24"/>
              </w:rPr>
              <w:t>оперного</w:t>
            </w:r>
            <w:r w:rsidRPr="003008DB">
              <w:rPr>
                <w:spacing w:val="9"/>
                <w:w w:val="115"/>
                <w:sz w:val="24"/>
                <w:szCs w:val="24"/>
              </w:rPr>
              <w:t xml:space="preserve"> </w:t>
            </w:r>
            <w:r w:rsidRPr="003008DB">
              <w:rPr>
                <w:w w:val="115"/>
                <w:sz w:val="24"/>
                <w:szCs w:val="24"/>
              </w:rPr>
              <w:t>спектак</w:t>
            </w:r>
            <w:r w:rsidRPr="003008DB">
              <w:rPr>
                <w:w w:val="120"/>
                <w:sz w:val="24"/>
                <w:szCs w:val="24"/>
              </w:rPr>
              <w:t>ля.</w:t>
            </w:r>
            <w:r w:rsidRPr="003008DB">
              <w:rPr>
                <w:spacing w:val="1"/>
                <w:w w:val="120"/>
                <w:sz w:val="24"/>
                <w:szCs w:val="24"/>
              </w:rPr>
              <w:t xml:space="preserve"> </w:t>
            </w:r>
            <w:r w:rsidRPr="003008DB">
              <w:rPr>
                <w:w w:val="120"/>
                <w:sz w:val="24"/>
                <w:szCs w:val="24"/>
              </w:rPr>
              <w:t>Тесты</w:t>
            </w:r>
            <w:r w:rsidRPr="003008DB">
              <w:rPr>
                <w:spacing w:val="2"/>
                <w:w w:val="120"/>
                <w:sz w:val="24"/>
                <w:szCs w:val="24"/>
              </w:rPr>
              <w:t xml:space="preserve"> </w:t>
            </w:r>
            <w:r w:rsidRPr="003008DB">
              <w:rPr>
                <w:w w:val="120"/>
                <w:sz w:val="24"/>
                <w:szCs w:val="24"/>
              </w:rPr>
              <w:t>или</w:t>
            </w:r>
            <w:r w:rsidRPr="003008DB">
              <w:rPr>
                <w:spacing w:val="1"/>
                <w:w w:val="120"/>
                <w:sz w:val="24"/>
                <w:szCs w:val="24"/>
              </w:rPr>
              <w:t xml:space="preserve"> </w:t>
            </w:r>
            <w:r w:rsidRPr="003008DB">
              <w:rPr>
                <w:w w:val="120"/>
                <w:sz w:val="24"/>
                <w:szCs w:val="24"/>
              </w:rPr>
              <w:t>кроссворды</w:t>
            </w:r>
            <w:r w:rsidRPr="003008DB">
              <w:rPr>
                <w:spacing w:val="2"/>
                <w:w w:val="120"/>
                <w:sz w:val="24"/>
                <w:szCs w:val="24"/>
              </w:rPr>
              <w:t xml:space="preserve"> </w:t>
            </w:r>
            <w:r w:rsidRPr="003008DB">
              <w:rPr>
                <w:w w:val="120"/>
                <w:sz w:val="24"/>
                <w:szCs w:val="24"/>
              </w:rPr>
              <w:t>на</w:t>
            </w:r>
            <w:r w:rsidRPr="003008DB">
              <w:rPr>
                <w:spacing w:val="1"/>
                <w:w w:val="120"/>
                <w:sz w:val="24"/>
                <w:szCs w:val="24"/>
              </w:rPr>
              <w:t xml:space="preserve"> </w:t>
            </w:r>
            <w:r w:rsidRPr="003008DB">
              <w:rPr>
                <w:w w:val="120"/>
                <w:sz w:val="24"/>
                <w:szCs w:val="24"/>
              </w:rPr>
              <w:t>освоение</w:t>
            </w:r>
            <w:r w:rsidRPr="003008DB">
              <w:rPr>
                <w:spacing w:val="2"/>
                <w:w w:val="120"/>
                <w:sz w:val="24"/>
                <w:szCs w:val="24"/>
              </w:rPr>
              <w:t xml:space="preserve"> </w:t>
            </w:r>
            <w:r w:rsidRPr="003008DB">
              <w:rPr>
                <w:w w:val="120"/>
                <w:sz w:val="24"/>
                <w:szCs w:val="24"/>
              </w:rPr>
              <w:t>специальных</w:t>
            </w:r>
            <w:r w:rsidRPr="003008DB">
              <w:rPr>
                <w:spacing w:val="1"/>
                <w:w w:val="120"/>
                <w:sz w:val="24"/>
                <w:szCs w:val="24"/>
              </w:rPr>
              <w:t xml:space="preserve"> </w:t>
            </w:r>
            <w:r w:rsidRPr="003008DB">
              <w:rPr>
                <w:w w:val="120"/>
                <w:sz w:val="24"/>
                <w:szCs w:val="24"/>
              </w:rPr>
              <w:t>терминов.</w:t>
            </w:r>
          </w:p>
        </w:tc>
      </w:tr>
    </w:tbl>
    <w:p w:rsidR="00A90BA0" w:rsidRPr="00A641DA" w:rsidRDefault="00A90BA0" w:rsidP="00A90BA0">
      <w:pPr>
        <w:pStyle w:val="TOC1"/>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750"/>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p>
        </w:tc>
        <w:tc>
          <w:tcPr>
            <w:tcW w:w="1134" w:type="dxa"/>
            <w:tcBorders>
              <w:left w:val="single" w:sz="6" w:space="0" w:color="231F20"/>
            </w:tcBorders>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Танцевальная</w:t>
            </w:r>
            <w:r w:rsidRPr="003008DB">
              <w:rPr>
                <w:spacing w:val="-8"/>
                <w:w w:val="120"/>
                <w:sz w:val="24"/>
                <w:szCs w:val="24"/>
              </w:rPr>
              <w:t xml:space="preserve"> </w:t>
            </w:r>
            <w:r w:rsidRPr="003008DB">
              <w:rPr>
                <w:w w:val="120"/>
                <w:sz w:val="24"/>
                <w:szCs w:val="24"/>
              </w:rPr>
              <w:t>импровизация</w:t>
            </w:r>
            <w:r w:rsidRPr="003008DB">
              <w:rPr>
                <w:spacing w:val="-7"/>
                <w:w w:val="120"/>
                <w:sz w:val="24"/>
                <w:szCs w:val="24"/>
              </w:rPr>
              <w:t xml:space="preserve"> </w:t>
            </w:r>
            <w:r w:rsidRPr="003008DB">
              <w:rPr>
                <w:w w:val="120"/>
                <w:sz w:val="24"/>
                <w:szCs w:val="24"/>
              </w:rPr>
              <w:t>под</w:t>
            </w:r>
            <w:r w:rsidRPr="003008DB">
              <w:rPr>
                <w:spacing w:val="-7"/>
                <w:w w:val="120"/>
                <w:sz w:val="24"/>
                <w:szCs w:val="24"/>
              </w:rPr>
              <w:t xml:space="preserve"> </w:t>
            </w:r>
            <w:r w:rsidRPr="003008DB">
              <w:rPr>
                <w:w w:val="120"/>
                <w:sz w:val="24"/>
                <w:szCs w:val="24"/>
              </w:rPr>
              <w:t>музыку</w:t>
            </w:r>
            <w:r w:rsidRPr="003008DB">
              <w:rPr>
                <w:spacing w:val="-7"/>
                <w:w w:val="120"/>
                <w:sz w:val="24"/>
                <w:szCs w:val="24"/>
              </w:rPr>
              <w:t xml:space="preserve"> </w:t>
            </w:r>
            <w:r w:rsidRPr="003008DB">
              <w:rPr>
                <w:w w:val="120"/>
                <w:sz w:val="24"/>
                <w:szCs w:val="24"/>
              </w:rPr>
              <w:t>фрагмента</w:t>
            </w:r>
            <w:r w:rsidRPr="003008DB">
              <w:rPr>
                <w:spacing w:val="-51"/>
                <w:w w:val="120"/>
                <w:sz w:val="24"/>
                <w:szCs w:val="24"/>
              </w:rPr>
              <w:t xml:space="preserve"> </w:t>
            </w:r>
            <w:r w:rsidRPr="003008DB">
              <w:rPr>
                <w:w w:val="120"/>
                <w:sz w:val="24"/>
                <w:szCs w:val="24"/>
              </w:rPr>
              <w:t>балета.</w:t>
            </w:r>
          </w:p>
          <w:p w:rsidR="00A90BA0" w:rsidRPr="003008DB" w:rsidRDefault="00A90BA0" w:rsidP="00BF0C92">
            <w:pPr>
              <w:pStyle w:val="TOC1"/>
              <w:keepNext/>
              <w:rPr>
                <w:sz w:val="24"/>
                <w:szCs w:val="24"/>
              </w:rPr>
            </w:pPr>
            <w:r w:rsidRPr="003008DB">
              <w:rPr>
                <w:w w:val="115"/>
                <w:sz w:val="24"/>
                <w:szCs w:val="24"/>
              </w:rPr>
              <w:t>Разучивание</w:t>
            </w:r>
            <w:r w:rsidRPr="003008DB">
              <w:rPr>
                <w:spacing w:val="23"/>
                <w:w w:val="115"/>
                <w:sz w:val="24"/>
                <w:szCs w:val="24"/>
              </w:rPr>
              <w:t xml:space="preserve"> </w:t>
            </w:r>
            <w:r w:rsidRPr="003008DB">
              <w:rPr>
                <w:w w:val="115"/>
                <w:sz w:val="24"/>
                <w:szCs w:val="24"/>
              </w:rPr>
              <w:t>и</w:t>
            </w:r>
            <w:r w:rsidRPr="003008DB">
              <w:rPr>
                <w:spacing w:val="23"/>
                <w:w w:val="115"/>
                <w:sz w:val="24"/>
                <w:szCs w:val="24"/>
              </w:rPr>
              <w:t xml:space="preserve"> </w:t>
            </w:r>
            <w:r w:rsidRPr="003008DB">
              <w:rPr>
                <w:w w:val="115"/>
                <w:sz w:val="24"/>
                <w:szCs w:val="24"/>
              </w:rPr>
              <w:t>исполнение</w:t>
            </w:r>
            <w:r w:rsidRPr="003008DB">
              <w:rPr>
                <w:spacing w:val="23"/>
                <w:w w:val="115"/>
                <w:sz w:val="24"/>
                <w:szCs w:val="24"/>
              </w:rPr>
              <w:t xml:space="preserve"> </w:t>
            </w:r>
            <w:r w:rsidRPr="003008DB">
              <w:rPr>
                <w:w w:val="115"/>
                <w:sz w:val="24"/>
                <w:szCs w:val="24"/>
              </w:rPr>
              <w:t>доступного</w:t>
            </w:r>
            <w:r w:rsidRPr="003008DB">
              <w:rPr>
                <w:spacing w:val="23"/>
                <w:w w:val="115"/>
                <w:sz w:val="24"/>
                <w:szCs w:val="24"/>
              </w:rPr>
              <w:t xml:space="preserve"> </w:t>
            </w:r>
            <w:r w:rsidRPr="003008DB">
              <w:rPr>
                <w:w w:val="115"/>
                <w:sz w:val="24"/>
                <w:szCs w:val="24"/>
              </w:rPr>
              <w:t>фрагмента,</w:t>
            </w:r>
            <w:r w:rsidRPr="003008DB">
              <w:rPr>
                <w:spacing w:val="23"/>
                <w:w w:val="115"/>
                <w:sz w:val="24"/>
                <w:szCs w:val="24"/>
              </w:rPr>
              <w:t xml:space="preserve"> </w:t>
            </w:r>
            <w:r w:rsidRPr="003008DB">
              <w:rPr>
                <w:w w:val="115"/>
                <w:sz w:val="24"/>
                <w:szCs w:val="24"/>
              </w:rPr>
              <w:t>обра</w:t>
            </w:r>
            <w:r w:rsidRPr="003008DB">
              <w:rPr>
                <w:w w:val="125"/>
                <w:sz w:val="24"/>
                <w:szCs w:val="24"/>
              </w:rPr>
              <w:t>ботки</w:t>
            </w:r>
            <w:r w:rsidRPr="003008DB">
              <w:rPr>
                <w:spacing w:val="4"/>
                <w:w w:val="125"/>
                <w:sz w:val="24"/>
                <w:szCs w:val="24"/>
              </w:rPr>
              <w:t xml:space="preserve"> </w:t>
            </w:r>
            <w:r w:rsidRPr="003008DB">
              <w:rPr>
                <w:w w:val="125"/>
                <w:sz w:val="24"/>
                <w:szCs w:val="24"/>
              </w:rPr>
              <w:t>песни</w:t>
            </w:r>
            <w:r w:rsidRPr="003008DB">
              <w:rPr>
                <w:spacing w:val="5"/>
                <w:w w:val="125"/>
                <w:sz w:val="24"/>
                <w:szCs w:val="24"/>
              </w:rPr>
              <w:t xml:space="preserve"> </w:t>
            </w:r>
            <w:r w:rsidRPr="003008DB">
              <w:rPr>
                <w:w w:val="155"/>
                <w:sz w:val="24"/>
                <w:szCs w:val="24"/>
              </w:rPr>
              <w:t>/</w:t>
            </w:r>
            <w:r w:rsidRPr="003008DB">
              <w:rPr>
                <w:spacing w:val="-9"/>
                <w:w w:val="155"/>
                <w:sz w:val="24"/>
                <w:szCs w:val="24"/>
              </w:rPr>
              <w:t xml:space="preserve"> </w:t>
            </w:r>
            <w:r w:rsidRPr="003008DB">
              <w:rPr>
                <w:w w:val="125"/>
                <w:sz w:val="24"/>
                <w:szCs w:val="24"/>
              </w:rPr>
              <w:t>хора</w:t>
            </w:r>
            <w:r w:rsidRPr="003008DB">
              <w:rPr>
                <w:spacing w:val="5"/>
                <w:w w:val="125"/>
                <w:sz w:val="24"/>
                <w:szCs w:val="24"/>
              </w:rPr>
              <w:t xml:space="preserve"> </w:t>
            </w:r>
            <w:r w:rsidRPr="003008DB">
              <w:rPr>
                <w:w w:val="125"/>
                <w:sz w:val="24"/>
                <w:szCs w:val="24"/>
              </w:rPr>
              <w:t>из</w:t>
            </w:r>
            <w:r w:rsidRPr="003008DB">
              <w:rPr>
                <w:spacing w:val="4"/>
                <w:w w:val="125"/>
                <w:sz w:val="24"/>
                <w:szCs w:val="24"/>
              </w:rPr>
              <w:t xml:space="preserve"> </w:t>
            </w:r>
            <w:r w:rsidRPr="003008DB">
              <w:rPr>
                <w:w w:val="125"/>
                <w:sz w:val="24"/>
                <w:szCs w:val="24"/>
              </w:rPr>
              <w:t>оперы.</w:t>
            </w:r>
          </w:p>
          <w:p w:rsidR="00A90BA0" w:rsidRPr="003008DB" w:rsidRDefault="00A90BA0" w:rsidP="00BF0C92">
            <w:pPr>
              <w:pStyle w:val="TOC1"/>
              <w:keepNext/>
              <w:rPr>
                <w:sz w:val="24"/>
                <w:szCs w:val="24"/>
              </w:rPr>
            </w:pPr>
            <w:r w:rsidRPr="003008DB">
              <w:rPr>
                <w:w w:val="120"/>
                <w:sz w:val="24"/>
                <w:szCs w:val="24"/>
              </w:rPr>
              <w:t>«Игра</w:t>
            </w:r>
            <w:r w:rsidRPr="003008DB">
              <w:rPr>
                <w:spacing w:val="-2"/>
                <w:w w:val="120"/>
                <w:sz w:val="24"/>
                <w:szCs w:val="24"/>
              </w:rPr>
              <w:t xml:space="preserve"> </w:t>
            </w:r>
            <w:r w:rsidRPr="003008DB">
              <w:rPr>
                <w:w w:val="120"/>
                <w:sz w:val="24"/>
                <w:szCs w:val="24"/>
              </w:rPr>
              <w:t>в</w:t>
            </w:r>
            <w:r w:rsidRPr="003008DB">
              <w:rPr>
                <w:spacing w:val="-1"/>
                <w:w w:val="120"/>
                <w:sz w:val="24"/>
                <w:szCs w:val="24"/>
              </w:rPr>
              <w:t xml:space="preserve"> </w:t>
            </w:r>
            <w:r w:rsidRPr="003008DB">
              <w:rPr>
                <w:w w:val="120"/>
                <w:sz w:val="24"/>
                <w:szCs w:val="24"/>
              </w:rPr>
              <w:t>дирижёра»</w:t>
            </w:r>
            <w:r w:rsidRPr="003008DB">
              <w:rPr>
                <w:spacing w:val="-1"/>
                <w:w w:val="120"/>
                <w:sz w:val="24"/>
                <w:szCs w:val="24"/>
              </w:rPr>
              <w:t xml:space="preserve"> </w:t>
            </w:r>
            <w:r w:rsidRPr="003008DB">
              <w:rPr>
                <w:w w:val="120"/>
                <w:sz w:val="24"/>
                <w:szCs w:val="24"/>
              </w:rPr>
              <w:t>—</w:t>
            </w:r>
            <w:r w:rsidRPr="003008DB">
              <w:rPr>
                <w:spacing w:val="-2"/>
                <w:w w:val="120"/>
                <w:sz w:val="24"/>
                <w:szCs w:val="24"/>
              </w:rPr>
              <w:t xml:space="preserve"> </w:t>
            </w:r>
            <w:r w:rsidRPr="003008DB">
              <w:rPr>
                <w:w w:val="120"/>
                <w:sz w:val="24"/>
                <w:szCs w:val="24"/>
              </w:rPr>
              <w:t>двигательная</w:t>
            </w:r>
            <w:r w:rsidRPr="003008DB">
              <w:rPr>
                <w:spacing w:val="-1"/>
                <w:w w:val="120"/>
                <w:sz w:val="24"/>
                <w:szCs w:val="24"/>
              </w:rPr>
              <w:t xml:space="preserve"> </w:t>
            </w:r>
            <w:r w:rsidRPr="003008DB">
              <w:rPr>
                <w:w w:val="120"/>
                <w:sz w:val="24"/>
                <w:szCs w:val="24"/>
              </w:rPr>
              <w:t>импровизация</w:t>
            </w:r>
            <w:r w:rsidRPr="003008DB">
              <w:rPr>
                <w:spacing w:val="-1"/>
                <w:w w:val="120"/>
                <w:sz w:val="24"/>
                <w:szCs w:val="24"/>
              </w:rPr>
              <w:t xml:space="preserve"> </w:t>
            </w:r>
            <w:r w:rsidRPr="003008DB">
              <w:rPr>
                <w:w w:val="120"/>
                <w:sz w:val="24"/>
                <w:szCs w:val="24"/>
              </w:rPr>
              <w:t>во</w:t>
            </w:r>
            <w:r w:rsidRPr="003008DB">
              <w:rPr>
                <w:spacing w:val="-2"/>
                <w:w w:val="120"/>
                <w:sz w:val="24"/>
                <w:szCs w:val="24"/>
              </w:rPr>
              <w:t xml:space="preserve"> </w:t>
            </w:r>
            <w:r w:rsidRPr="003008DB">
              <w:rPr>
                <w:w w:val="120"/>
                <w:sz w:val="24"/>
                <w:szCs w:val="24"/>
              </w:rPr>
              <w:t>время</w:t>
            </w:r>
            <w:r w:rsidRPr="003008DB">
              <w:rPr>
                <w:spacing w:val="2"/>
                <w:w w:val="120"/>
                <w:sz w:val="24"/>
                <w:szCs w:val="24"/>
              </w:rPr>
              <w:t xml:space="preserve"> </w:t>
            </w:r>
            <w:r w:rsidRPr="003008DB">
              <w:rPr>
                <w:w w:val="120"/>
                <w:sz w:val="24"/>
                <w:szCs w:val="24"/>
              </w:rPr>
              <w:t>слушания</w:t>
            </w:r>
            <w:r w:rsidRPr="003008DB">
              <w:rPr>
                <w:spacing w:val="3"/>
                <w:w w:val="120"/>
                <w:sz w:val="24"/>
                <w:szCs w:val="24"/>
              </w:rPr>
              <w:t xml:space="preserve"> </w:t>
            </w:r>
            <w:r w:rsidRPr="003008DB">
              <w:rPr>
                <w:w w:val="120"/>
                <w:sz w:val="24"/>
                <w:szCs w:val="24"/>
              </w:rPr>
              <w:t>оркестрового</w:t>
            </w:r>
            <w:r w:rsidRPr="003008DB">
              <w:rPr>
                <w:spacing w:val="3"/>
                <w:w w:val="120"/>
                <w:sz w:val="24"/>
                <w:szCs w:val="24"/>
              </w:rPr>
              <w:t xml:space="preserve"> </w:t>
            </w:r>
            <w:r w:rsidRPr="003008DB">
              <w:rPr>
                <w:w w:val="120"/>
                <w:sz w:val="24"/>
                <w:szCs w:val="24"/>
              </w:rPr>
              <w:t>фрагмента</w:t>
            </w:r>
            <w:r w:rsidRPr="003008DB">
              <w:rPr>
                <w:spacing w:val="3"/>
                <w:w w:val="120"/>
                <w:sz w:val="24"/>
                <w:szCs w:val="24"/>
              </w:rPr>
              <w:t xml:space="preserve"> </w:t>
            </w:r>
            <w:r w:rsidRPr="003008DB">
              <w:rPr>
                <w:w w:val="120"/>
                <w:sz w:val="24"/>
                <w:szCs w:val="24"/>
              </w:rPr>
              <w:t>музыкального</w:t>
            </w:r>
            <w:r w:rsidRPr="003008DB">
              <w:rPr>
                <w:spacing w:val="1"/>
                <w:w w:val="120"/>
                <w:sz w:val="24"/>
                <w:szCs w:val="24"/>
              </w:rPr>
              <w:t xml:space="preserve"> </w:t>
            </w:r>
            <w:r w:rsidRPr="003008DB">
              <w:rPr>
                <w:w w:val="120"/>
                <w:sz w:val="24"/>
                <w:szCs w:val="24"/>
              </w:rPr>
              <w:t>спектакля.</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Посещение спектакля или экскурсия в местный музыкальный</w:t>
            </w:r>
            <w:r w:rsidRPr="003008DB">
              <w:rPr>
                <w:spacing w:val="10"/>
                <w:w w:val="120"/>
                <w:sz w:val="24"/>
                <w:szCs w:val="24"/>
              </w:rPr>
              <w:t xml:space="preserve"> </w:t>
            </w:r>
            <w:r w:rsidRPr="003008DB">
              <w:rPr>
                <w:w w:val="120"/>
                <w:sz w:val="24"/>
                <w:szCs w:val="24"/>
              </w:rPr>
              <w:t>театр.</w:t>
            </w:r>
          </w:p>
          <w:p w:rsidR="00A90BA0" w:rsidRPr="003008DB" w:rsidRDefault="00A90BA0" w:rsidP="00BF0C92">
            <w:pPr>
              <w:pStyle w:val="TOC1"/>
              <w:keepNext/>
              <w:rPr>
                <w:sz w:val="24"/>
                <w:szCs w:val="24"/>
              </w:rPr>
            </w:pPr>
            <w:r w:rsidRPr="003008DB">
              <w:rPr>
                <w:w w:val="120"/>
                <w:sz w:val="24"/>
                <w:szCs w:val="24"/>
              </w:rPr>
              <w:t>Виртуальная</w:t>
            </w:r>
            <w:r w:rsidRPr="003008DB">
              <w:rPr>
                <w:spacing w:val="-2"/>
                <w:w w:val="120"/>
                <w:sz w:val="24"/>
                <w:szCs w:val="24"/>
              </w:rPr>
              <w:t xml:space="preserve"> </w:t>
            </w:r>
            <w:r w:rsidRPr="003008DB">
              <w:rPr>
                <w:w w:val="120"/>
                <w:sz w:val="24"/>
                <w:szCs w:val="24"/>
              </w:rPr>
              <w:t>экскурсия</w:t>
            </w:r>
            <w:r w:rsidRPr="003008DB">
              <w:rPr>
                <w:spacing w:val="-2"/>
                <w:w w:val="120"/>
                <w:sz w:val="24"/>
                <w:szCs w:val="24"/>
              </w:rPr>
              <w:t xml:space="preserve"> </w:t>
            </w:r>
            <w:r w:rsidRPr="003008DB">
              <w:rPr>
                <w:w w:val="120"/>
                <w:sz w:val="24"/>
                <w:szCs w:val="24"/>
              </w:rPr>
              <w:t>по</w:t>
            </w:r>
            <w:r w:rsidRPr="003008DB">
              <w:rPr>
                <w:spacing w:val="-2"/>
                <w:w w:val="120"/>
                <w:sz w:val="24"/>
                <w:szCs w:val="24"/>
              </w:rPr>
              <w:t xml:space="preserve"> </w:t>
            </w:r>
            <w:r w:rsidRPr="003008DB">
              <w:rPr>
                <w:w w:val="120"/>
                <w:sz w:val="24"/>
                <w:szCs w:val="24"/>
              </w:rPr>
              <w:t>Большому</w:t>
            </w:r>
            <w:r w:rsidRPr="003008DB">
              <w:rPr>
                <w:spacing w:val="-2"/>
                <w:w w:val="120"/>
                <w:sz w:val="24"/>
                <w:szCs w:val="24"/>
              </w:rPr>
              <w:t xml:space="preserve"> </w:t>
            </w:r>
            <w:r w:rsidRPr="003008DB">
              <w:rPr>
                <w:w w:val="120"/>
                <w:sz w:val="24"/>
                <w:szCs w:val="24"/>
              </w:rPr>
              <w:t>театру.</w:t>
            </w:r>
          </w:p>
          <w:p w:rsidR="00A90BA0" w:rsidRPr="003008DB" w:rsidRDefault="00A90BA0" w:rsidP="00BF0C92">
            <w:pPr>
              <w:pStyle w:val="TOC1"/>
              <w:keepNext/>
              <w:rPr>
                <w:sz w:val="24"/>
                <w:szCs w:val="24"/>
              </w:rPr>
            </w:pPr>
            <w:r w:rsidRPr="003008DB">
              <w:rPr>
                <w:w w:val="120"/>
                <w:sz w:val="24"/>
                <w:szCs w:val="24"/>
              </w:rPr>
              <w:t>Рисование</w:t>
            </w:r>
            <w:r w:rsidRPr="003008DB">
              <w:rPr>
                <w:spacing w:val="-6"/>
                <w:w w:val="120"/>
                <w:sz w:val="24"/>
                <w:szCs w:val="24"/>
              </w:rPr>
              <w:t xml:space="preserve"> </w:t>
            </w:r>
            <w:r w:rsidRPr="003008DB">
              <w:rPr>
                <w:w w:val="120"/>
                <w:sz w:val="24"/>
                <w:szCs w:val="24"/>
              </w:rPr>
              <w:t>по</w:t>
            </w:r>
            <w:r w:rsidRPr="003008DB">
              <w:rPr>
                <w:spacing w:val="-6"/>
                <w:w w:val="120"/>
                <w:sz w:val="24"/>
                <w:szCs w:val="24"/>
              </w:rPr>
              <w:t xml:space="preserve"> </w:t>
            </w:r>
            <w:r w:rsidRPr="003008DB">
              <w:rPr>
                <w:w w:val="120"/>
                <w:sz w:val="24"/>
                <w:szCs w:val="24"/>
              </w:rPr>
              <w:t>мотивам</w:t>
            </w:r>
            <w:r w:rsidRPr="003008DB">
              <w:rPr>
                <w:spacing w:val="-6"/>
                <w:w w:val="120"/>
                <w:sz w:val="24"/>
                <w:szCs w:val="24"/>
              </w:rPr>
              <w:t xml:space="preserve"> </w:t>
            </w:r>
            <w:r w:rsidRPr="003008DB">
              <w:rPr>
                <w:w w:val="120"/>
                <w:sz w:val="24"/>
                <w:szCs w:val="24"/>
              </w:rPr>
              <w:t>музыкального</w:t>
            </w:r>
            <w:r w:rsidRPr="003008DB">
              <w:rPr>
                <w:spacing w:val="-6"/>
                <w:w w:val="120"/>
                <w:sz w:val="24"/>
                <w:szCs w:val="24"/>
              </w:rPr>
              <w:t xml:space="preserve"> </w:t>
            </w:r>
            <w:r w:rsidRPr="003008DB">
              <w:rPr>
                <w:w w:val="120"/>
                <w:sz w:val="24"/>
                <w:szCs w:val="24"/>
              </w:rPr>
              <w:t>спектакля,</w:t>
            </w:r>
            <w:r w:rsidRPr="003008DB">
              <w:rPr>
                <w:spacing w:val="-6"/>
                <w:w w:val="120"/>
                <w:sz w:val="24"/>
                <w:szCs w:val="24"/>
              </w:rPr>
              <w:t xml:space="preserve"> </w:t>
            </w:r>
            <w:r w:rsidRPr="003008DB">
              <w:rPr>
                <w:w w:val="120"/>
                <w:sz w:val="24"/>
                <w:szCs w:val="24"/>
              </w:rPr>
              <w:t>создание</w:t>
            </w:r>
            <w:r w:rsidRPr="003008DB">
              <w:rPr>
                <w:spacing w:val="-51"/>
                <w:w w:val="120"/>
                <w:sz w:val="24"/>
                <w:szCs w:val="24"/>
              </w:rPr>
              <w:t xml:space="preserve"> </w:t>
            </w:r>
            <w:r w:rsidRPr="003008DB">
              <w:rPr>
                <w:w w:val="120"/>
                <w:sz w:val="24"/>
                <w:szCs w:val="24"/>
              </w:rPr>
              <w:t>афиши</w:t>
            </w:r>
          </w:p>
        </w:tc>
      </w:tr>
      <w:tr w:rsidR="00A90BA0" w:rsidRPr="00A641DA" w:rsidTr="00BF0C92">
        <w:trPr>
          <w:trHeight w:val="2548"/>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В)</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Балет.</w:t>
            </w:r>
            <w:r w:rsidRPr="003008DB">
              <w:rPr>
                <w:spacing w:val="1"/>
                <w:w w:val="120"/>
                <w:sz w:val="24"/>
                <w:szCs w:val="24"/>
              </w:rPr>
              <w:t xml:space="preserve"> </w:t>
            </w:r>
            <w:r w:rsidRPr="003008DB">
              <w:rPr>
                <w:w w:val="110"/>
                <w:sz w:val="24"/>
                <w:szCs w:val="24"/>
              </w:rPr>
              <w:t>Хореогра</w:t>
            </w:r>
            <w:r w:rsidRPr="003008DB">
              <w:rPr>
                <w:w w:val="120"/>
                <w:sz w:val="24"/>
                <w:szCs w:val="24"/>
              </w:rPr>
              <w:t>фия</w:t>
            </w:r>
            <w:r w:rsidRPr="003008DB">
              <w:rPr>
                <w:spacing w:val="6"/>
                <w:w w:val="120"/>
                <w:sz w:val="24"/>
                <w:szCs w:val="24"/>
              </w:rPr>
              <w:t xml:space="preserve"> </w:t>
            </w:r>
            <w:r w:rsidRPr="003008DB">
              <w:rPr>
                <w:w w:val="120"/>
                <w:sz w:val="24"/>
                <w:szCs w:val="24"/>
              </w:rPr>
              <w:t>—</w:t>
            </w:r>
            <w:r w:rsidRPr="003008DB">
              <w:rPr>
                <w:spacing w:val="1"/>
                <w:w w:val="120"/>
                <w:sz w:val="24"/>
                <w:szCs w:val="24"/>
              </w:rPr>
              <w:t xml:space="preserve"> </w:t>
            </w:r>
            <w:r w:rsidRPr="003008DB">
              <w:rPr>
                <w:w w:val="115"/>
                <w:sz w:val="24"/>
                <w:szCs w:val="24"/>
              </w:rPr>
              <w:t>искусство</w:t>
            </w:r>
            <w:r w:rsidRPr="003008DB">
              <w:rPr>
                <w:spacing w:val="-49"/>
                <w:w w:val="115"/>
                <w:sz w:val="24"/>
                <w:szCs w:val="24"/>
              </w:rPr>
              <w:t xml:space="preserve"> </w:t>
            </w:r>
            <w:r w:rsidRPr="003008DB">
              <w:rPr>
                <w:w w:val="120"/>
                <w:sz w:val="24"/>
                <w:szCs w:val="24"/>
              </w:rPr>
              <w:t>танца</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 xml:space="preserve">Сольные </w:t>
            </w:r>
            <w:r w:rsidRPr="003008DB">
              <w:rPr>
                <w:spacing w:val="8"/>
                <w:w w:val="115"/>
                <w:sz w:val="24"/>
                <w:szCs w:val="24"/>
              </w:rPr>
              <w:t xml:space="preserve"> </w:t>
            </w:r>
            <w:r w:rsidRPr="003008DB">
              <w:rPr>
                <w:w w:val="115"/>
                <w:sz w:val="24"/>
                <w:szCs w:val="24"/>
              </w:rPr>
              <w:t>номера</w:t>
            </w:r>
            <w:r w:rsidRPr="003008DB">
              <w:rPr>
                <w:spacing w:val="1"/>
                <w:w w:val="115"/>
                <w:sz w:val="24"/>
                <w:szCs w:val="24"/>
              </w:rPr>
              <w:t xml:space="preserve"> </w:t>
            </w:r>
            <w:r w:rsidRPr="003008DB">
              <w:rPr>
                <w:w w:val="115"/>
                <w:sz w:val="24"/>
                <w:szCs w:val="24"/>
              </w:rPr>
              <w:t>и</w:t>
            </w:r>
            <w:r w:rsidRPr="003008DB">
              <w:rPr>
                <w:spacing w:val="9"/>
                <w:w w:val="115"/>
                <w:sz w:val="24"/>
                <w:szCs w:val="24"/>
              </w:rPr>
              <w:t xml:space="preserve"> </w:t>
            </w:r>
            <w:r w:rsidRPr="003008DB">
              <w:rPr>
                <w:w w:val="115"/>
                <w:sz w:val="24"/>
                <w:szCs w:val="24"/>
              </w:rPr>
              <w:t>массовые</w:t>
            </w:r>
            <w:r w:rsidRPr="003008DB">
              <w:rPr>
                <w:spacing w:val="10"/>
                <w:w w:val="115"/>
                <w:sz w:val="24"/>
                <w:szCs w:val="24"/>
              </w:rPr>
              <w:t xml:space="preserve"> </w:t>
            </w:r>
            <w:r w:rsidRPr="003008DB">
              <w:rPr>
                <w:w w:val="115"/>
                <w:sz w:val="24"/>
                <w:szCs w:val="24"/>
              </w:rPr>
              <w:t>сцены</w:t>
            </w:r>
          </w:p>
          <w:p w:rsidR="00A90BA0" w:rsidRPr="003008DB" w:rsidRDefault="00A90BA0" w:rsidP="00BF0C92">
            <w:pPr>
              <w:pStyle w:val="TOC1"/>
              <w:keepNext/>
              <w:rPr>
                <w:sz w:val="24"/>
                <w:szCs w:val="24"/>
              </w:rPr>
            </w:pPr>
            <w:r w:rsidRPr="003008DB">
              <w:rPr>
                <w:w w:val="115"/>
                <w:sz w:val="24"/>
                <w:szCs w:val="24"/>
              </w:rPr>
              <w:t>балетного</w:t>
            </w:r>
            <w:r w:rsidRPr="003008DB">
              <w:rPr>
                <w:spacing w:val="1"/>
                <w:w w:val="115"/>
                <w:sz w:val="24"/>
                <w:szCs w:val="24"/>
              </w:rPr>
              <w:t xml:space="preserve"> </w:t>
            </w:r>
            <w:r w:rsidRPr="003008DB">
              <w:rPr>
                <w:w w:val="115"/>
                <w:sz w:val="24"/>
                <w:szCs w:val="24"/>
              </w:rPr>
              <w:t>спектакля.</w:t>
            </w:r>
            <w:r w:rsidRPr="003008DB">
              <w:rPr>
                <w:spacing w:val="-49"/>
                <w:w w:val="115"/>
                <w:sz w:val="24"/>
                <w:szCs w:val="24"/>
              </w:rPr>
              <w:t xml:space="preserve"> </w:t>
            </w:r>
            <w:r w:rsidRPr="003008DB">
              <w:rPr>
                <w:w w:val="115"/>
                <w:sz w:val="24"/>
                <w:szCs w:val="24"/>
              </w:rPr>
              <w:t>Фрагменты,</w:t>
            </w:r>
            <w:r w:rsidRPr="003008DB">
              <w:rPr>
                <w:spacing w:val="1"/>
                <w:w w:val="115"/>
                <w:sz w:val="24"/>
                <w:szCs w:val="24"/>
              </w:rPr>
              <w:t xml:space="preserve"> </w:t>
            </w:r>
            <w:r w:rsidRPr="003008DB">
              <w:rPr>
                <w:w w:val="115"/>
                <w:sz w:val="24"/>
                <w:szCs w:val="24"/>
              </w:rPr>
              <w:t>отдельные</w:t>
            </w:r>
            <w:r w:rsidRPr="003008DB">
              <w:rPr>
                <w:spacing w:val="14"/>
                <w:w w:val="115"/>
                <w:sz w:val="24"/>
                <w:szCs w:val="24"/>
              </w:rPr>
              <w:t xml:space="preserve"> </w:t>
            </w:r>
            <w:r w:rsidRPr="003008DB">
              <w:rPr>
                <w:w w:val="115"/>
                <w:sz w:val="24"/>
                <w:szCs w:val="24"/>
              </w:rPr>
              <w:t>номера</w:t>
            </w:r>
            <w:r w:rsidRPr="003008DB">
              <w:rPr>
                <w:spacing w:val="14"/>
                <w:w w:val="115"/>
                <w:sz w:val="24"/>
                <w:szCs w:val="24"/>
              </w:rPr>
              <w:t xml:space="preserve"> </w:t>
            </w:r>
            <w:r w:rsidRPr="003008DB">
              <w:rPr>
                <w:w w:val="115"/>
                <w:sz w:val="24"/>
                <w:szCs w:val="24"/>
              </w:rPr>
              <w:t>из</w:t>
            </w:r>
            <w:r w:rsidRPr="003008DB">
              <w:rPr>
                <w:spacing w:val="1"/>
                <w:w w:val="115"/>
                <w:sz w:val="24"/>
                <w:szCs w:val="24"/>
              </w:rPr>
              <w:t xml:space="preserve"> </w:t>
            </w:r>
            <w:r w:rsidRPr="003008DB">
              <w:rPr>
                <w:w w:val="115"/>
                <w:sz w:val="24"/>
                <w:szCs w:val="24"/>
              </w:rPr>
              <w:t>балетов</w:t>
            </w:r>
            <w:r w:rsidRPr="003008DB">
              <w:rPr>
                <w:spacing w:val="9"/>
                <w:w w:val="115"/>
                <w:sz w:val="24"/>
                <w:szCs w:val="24"/>
              </w:rPr>
              <w:t xml:space="preserve"> </w:t>
            </w:r>
            <w:r w:rsidRPr="003008DB">
              <w:rPr>
                <w:w w:val="115"/>
                <w:sz w:val="24"/>
                <w:szCs w:val="24"/>
              </w:rPr>
              <w:t>отечественных</w:t>
            </w:r>
            <w:r w:rsidRPr="003008DB">
              <w:rPr>
                <w:spacing w:val="19"/>
                <w:w w:val="115"/>
                <w:sz w:val="24"/>
                <w:szCs w:val="24"/>
              </w:rPr>
              <w:t xml:space="preserve"> </w:t>
            </w:r>
            <w:r w:rsidRPr="003008DB">
              <w:rPr>
                <w:w w:val="115"/>
                <w:sz w:val="24"/>
                <w:szCs w:val="24"/>
              </w:rPr>
              <w:t>композиторов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Просмотр</w:t>
            </w:r>
            <w:r w:rsidRPr="003008DB">
              <w:rPr>
                <w:spacing w:val="16"/>
                <w:w w:val="115"/>
                <w:sz w:val="24"/>
                <w:szCs w:val="24"/>
              </w:rPr>
              <w:t xml:space="preserve"> </w:t>
            </w:r>
            <w:r w:rsidRPr="003008DB">
              <w:rPr>
                <w:w w:val="115"/>
                <w:sz w:val="24"/>
                <w:szCs w:val="24"/>
              </w:rPr>
              <w:t>и</w:t>
            </w:r>
            <w:r w:rsidRPr="003008DB">
              <w:rPr>
                <w:spacing w:val="16"/>
                <w:w w:val="115"/>
                <w:sz w:val="24"/>
                <w:szCs w:val="24"/>
              </w:rPr>
              <w:t xml:space="preserve"> </w:t>
            </w:r>
            <w:r w:rsidRPr="003008DB">
              <w:rPr>
                <w:w w:val="115"/>
                <w:sz w:val="24"/>
                <w:szCs w:val="24"/>
              </w:rPr>
              <w:t>обсуждение</w:t>
            </w:r>
            <w:r w:rsidRPr="003008DB">
              <w:rPr>
                <w:spacing w:val="16"/>
                <w:w w:val="115"/>
                <w:sz w:val="24"/>
                <w:szCs w:val="24"/>
              </w:rPr>
              <w:t xml:space="preserve"> </w:t>
            </w:r>
            <w:r w:rsidRPr="003008DB">
              <w:rPr>
                <w:w w:val="115"/>
                <w:sz w:val="24"/>
                <w:szCs w:val="24"/>
              </w:rPr>
              <w:t>видеозаписей</w:t>
            </w:r>
            <w:r w:rsidRPr="003008DB">
              <w:rPr>
                <w:spacing w:val="16"/>
                <w:w w:val="115"/>
                <w:sz w:val="24"/>
                <w:szCs w:val="24"/>
              </w:rPr>
              <w:t xml:space="preserve"> </w:t>
            </w:r>
            <w:r w:rsidRPr="003008DB">
              <w:rPr>
                <w:w w:val="115"/>
                <w:sz w:val="24"/>
                <w:szCs w:val="24"/>
              </w:rPr>
              <w:t>—</w:t>
            </w:r>
            <w:r w:rsidRPr="003008DB">
              <w:rPr>
                <w:spacing w:val="16"/>
                <w:w w:val="115"/>
                <w:sz w:val="24"/>
                <w:szCs w:val="24"/>
              </w:rPr>
              <w:t xml:space="preserve"> </w:t>
            </w:r>
            <w:r w:rsidRPr="003008DB">
              <w:rPr>
                <w:w w:val="115"/>
                <w:sz w:val="24"/>
                <w:szCs w:val="24"/>
              </w:rPr>
              <w:t>знакомство</w:t>
            </w:r>
          </w:p>
          <w:p w:rsidR="00A90BA0" w:rsidRPr="003008DB" w:rsidRDefault="00A90BA0" w:rsidP="00BF0C92">
            <w:pPr>
              <w:pStyle w:val="TOC1"/>
              <w:keepNext/>
              <w:rPr>
                <w:sz w:val="24"/>
                <w:szCs w:val="24"/>
              </w:rPr>
            </w:pPr>
            <w:r w:rsidRPr="003008DB">
              <w:rPr>
                <w:w w:val="120"/>
                <w:sz w:val="24"/>
                <w:szCs w:val="24"/>
              </w:rPr>
              <w:t>с несколькими яркими сольными номерами и сценами из</w:t>
            </w:r>
            <w:r w:rsidRPr="003008DB">
              <w:rPr>
                <w:spacing w:val="-51"/>
                <w:w w:val="120"/>
                <w:sz w:val="24"/>
                <w:szCs w:val="24"/>
              </w:rPr>
              <w:t xml:space="preserve"> </w:t>
            </w:r>
            <w:r w:rsidRPr="003008DB">
              <w:rPr>
                <w:w w:val="120"/>
                <w:sz w:val="24"/>
                <w:szCs w:val="24"/>
              </w:rPr>
              <w:t>балетов русских композиторов. Музыкальная викторина</w:t>
            </w:r>
            <w:r w:rsidRPr="003008DB">
              <w:rPr>
                <w:spacing w:val="1"/>
                <w:w w:val="120"/>
                <w:sz w:val="24"/>
                <w:szCs w:val="24"/>
              </w:rPr>
              <w:t xml:space="preserve"> </w:t>
            </w:r>
            <w:r w:rsidRPr="003008DB">
              <w:rPr>
                <w:w w:val="120"/>
                <w:sz w:val="24"/>
                <w:szCs w:val="24"/>
              </w:rPr>
              <w:t>на</w:t>
            </w:r>
            <w:r w:rsidRPr="003008DB">
              <w:rPr>
                <w:spacing w:val="9"/>
                <w:w w:val="120"/>
                <w:sz w:val="24"/>
                <w:szCs w:val="24"/>
              </w:rPr>
              <w:t xml:space="preserve"> </w:t>
            </w:r>
            <w:r w:rsidRPr="003008DB">
              <w:rPr>
                <w:w w:val="120"/>
                <w:sz w:val="24"/>
                <w:szCs w:val="24"/>
              </w:rPr>
              <w:t>знание</w:t>
            </w:r>
            <w:r w:rsidRPr="003008DB">
              <w:rPr>
                <w:spacing w:val="9"/>
                <w:w w:val="120"/>
                <w:sz w:val="24"/>
                <w:szCs w:val="24"/>
              </w:rPr>
              <w:t xml:space="preserve"> </w:t>
            </w:r>
            <w:r w:rsidRPr="003008DB">
              <w:rPr>
                <w:w w:val="120"/>
                <w:sz w:val="24"/>
                <w:szCs w:val="24"/>
              </w:rPr>
              <w:t>балетной</w:t>
            </w:r>
            <w:r w:rsidRPr="003008DB">
              <w:rPr>
                <w:spacing w:val="10"/>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20"/>
                <w:sz w:val="24"/>
                <w:szCs w:val="24"/>
              </w:rPr>
              <w:t>Вокализация,</w:t>
            </w:r>
            <w:r w:rsidRPr="003008DB">
              <w:rPr>
                <w:spacing w:val="-3"/>
                <w:w w:val="120"/>
                <w:sz w:val="24"/>
                <w:szCs w:val="24"/>
              </w:rPr>
              <w:t xml:space="preserve"> </w:t>
            </w:r>
            <w:r w:rsidRPr="003008DB">
              <w:rPr>
                <w:w w:val="120"/>
                <w:sz w:val="24"/>
                <w:szCs w:val="24"/>
              </w:rPr>
              <w:t>пропевание</w:t>
            </w:r>
            <w:r w:rsidRPr="003008DB">
              <w:rPr>
                <w:spacing w:val="-2"/>
                <w:w w:val="120"/>
                <w:sz w:val="24"/>
                <w:szCs w:val="24"/>
              </w:rPr>
              <w:t xml:space="preserve"> </w:t>
            </w:r>
            <w:r w:rsidRPr="003008DB">
              <w:rPr>
                <w:w w:val="120"/>
                <w:sz w:val="24"/>
                <w:szCs w:val="24"/>
              </w:rPr>
              <w:t>музыкальных</w:t>
            </w:r>
            <w:r w:rsidRPr="003008DB">
              <w:rPr>
                <w:spacing w:val="-3"/>
                <w:w w:val="120"/>
                <w:sz w:val="24"/>
                <w:szCs w:val="24"/>
              </w:rPr>
              <w:t xml:space="preserve"> </w:t>
            </w:r>
            <w:r w:rsidRPr="003008DB">
              <w:rPr>
                <w:w w:val="120"/>
                <w:sz w:val="24"/>
                <w:szCs w:val="24"/>
              </w:rPr>
              <w:t>тем;</w:t>
            </w:r>
            <w:r w:rsidRPr="003008DB">
              <w:rPr>
                <w:spacing w:val="-2"/>
                <w:w w:val="120"/>
                <w:sz w:val="24"/>
                <w:szCs w:val="24"/>
              </w:rPr>
              <w:t xml:space="preserve"> </w:t>
            </w:r>
            <w:r w:rsidRPr="003008DB">
              <w:rPr>
                <w:w w:val="120"/>
                <w:sz w:val="24"/>
                <w:szCs w:val="24"/>
              </w:rPr>
              <w:t>исполнение</w:t>
            </w:r>
            <w:r w:rsidRPr="003008DB">
              <w:rPr>
                <w:spacing w:val="-52"/>
                <w:w w:val="120"/>
                <w:sz w:val="24"/>
                <w:szCs w:val="24"/>
              </w:rPr>
              <w:t xml:space="preserve"> </w:t>
            </w:r>
            <w:r w:rsidRPr="003008DB">
              <w:rPr>
                <w:w w:val="120"/>
                <w:sz w:val="24"/>
                <w:szCs w:val="24"/>
              </w:rPr>
              <w:t>ритмической</w:t>
            </w:r>
            <w:r w:rsidRPr="003008DB">
              <w:rPr>
                <w:spacing w:val="-8"/>
                <w:w w:val="120"/>
                <w:sz w:val="24"/>
                <w:szCs w:val="24"/>
              </w:rPr>
              <w:t xml:space="preserve"> </w:t>
            </w:r>
            <w:r w:rsidRPr="003008DB">
              <w:rPr>
                <w:w w:val="120"/>
                <w:sz w:val="24"/>
                <w:szCs w:val="24"/>
              </w:rPr>
              <w:t>партитуры</w:t>
            </w:r>
            <w:r w:rsidRPr="003008DB">
              <w:rPr>
                <w:spacing w:val="-7"/>
                <w:w w:val="120"/>
                <w:sz w:val="24"/>
                <w:szCs w:val="24"/>
              </w:rPr>
              <w:t xml:space="preserve"> </w:t>
            </w:r>
            <w:r w:rsidRPr="003008DB">
              <w:rPr>
                <w:w w:val="120"/>
                <w:sz w:val="24"/>
                <w:szCs w:val="24"/>
              </w:rPr>
              <w:t>—</w:t>
            </w:r>
            <w:r w:rsidRPr="003008DB">
              <w:rPr>
                <w:spacing w:val="-8"/>
                <w:w w:val="120"/>
                <w:sz w:val="24"/>
                <w:szCs w:val="24"/>
              </w:rPr>
              <w:t xml:space="preserve"> </w:t>
            </w:r>
            <w:r w:rsidRPr="003008DB">
              <w:rPr>
                <w:w w:val="120"/>
                <w:sz w:val="24"/>
                <w:szCs w:val="24"/>
              </w:rPr>
              <w:t>аккомпанемента</w:t>
            </w:r>
            <w:r w:rsidRPr="003008DB">
              <w:rPr>
                <w:spacing w:val="-7"/>
                <w:w w:val="120"/>
                <w:sz w:val="24"/>
                <w:szCs w:val="24"/>
              </w:rPr>
              <w:t xml:space="preserve"> </w:t>
            </w:r>
            <w:r w:rsidRPr="003008DB">
              <w:rPr>
                <w:w w:val="120"/>
                <w:sz w:val="24"/>
                <w:szCs w:val="24"/>
              </w:rPr>
              <w:t>к</w:t>
            </w:r>
            <w:r w:rsidRPr="003008DB">
              <w:rPr>
                <w:spacing w:val="-8"/>
                <w:w w:val="120"/>
                <w:sz w:val="24"/>
                <w:szCs w:val="24"/>
              </w:rPr>
              <w:t xml:space="preserve"> </w:t>
            </w:r>
            <w:r w:rsidRPr="003008DB">
              <w:rPr>
                <w:w w:val="120"/>
                <w:sz w:val="24"/>
                <w:szCs w:val="24"/>
              </w:rPr>
              <w:t>фрагменту</w:t>
            </w:r>
            <w:r w:rsidRPr="003008DB">
              <w:rPr>
                <w:spacing w:val="-51"/>
                <w:w w:val="120"/>
                <w:sz w:val="24"/>
                <w:szCs w:val="24"/>
              </w:rPr>
              <w:t xml:space="preserve"> </w:t>
            </w:r>
            <w:r w:rsidRPr="003008DB">
              <w:rPr>
                <w:w w:val="120"/>
                <w:sz w:val="24"/>
                <w:szCs w:val="24"/>
              </w:rPr>
              <w:t>балетной</w:t>
            </w:r>
            <w:r w:rsidRPr="003008DB">
              <w:rPr>
                <w:spacing w:val="9"/>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Посещение</w:t>
            </w:r>
            <w:r w:rsidRPr="003008DB">
              <w:rPr>
                <w:spacing w:val="27"/>
                <w:w w:val="115"/>
                <w:sz w:val="24"/>
                <w:szCs w:val="24"/>
              </w:rPr>
              <w:t xml:space="preserve"> </w:t>
            </w:r>
            <w:r w:rsidRPr="003008DB">
              <w:rPr>
                <w:w w:val="115"/>
                <w:sz w:val="24"/>
                <w:szCs w:val="24"/>
              </w:rPr>
              <w:t>балетного</w:t>
            </w:r>
            <w:r w:rsidRPr="003008DB">
              <w:rPr>
                <w:spacing w:val="28"/>
                <w:w w:val="115"/>
                <w:sz w:val="24"/>
                <w:szCs w:val="24"/>
              </w:rPr>
              <w:t xml:space="preserve"> </w:t>
            </w:r>
            <w:r w:rsidRPr="003008DB">
              <w:rPr>
                <w:w w:val="115"/>
                <w:sz w:val="24"/>
                <w:szCs w:val="24"/>
              </w:rPr>
              <w:t>спектакля</w:t>
            </w:r>
            <w:r w:rsidRPr="003008DB">
              <w:rPr>
                <w:spacing w:val="28"/>
                <w:w w:val="115"/>
                <w:sz w:val="24"/>
                <w:szCs w:val="24"/>
              </w:rPr>
              <w:t xml:space="preserve"> </w:t>
            </w:r>
            <w:r w:rsidRPr="003008DB">
              <w:rPr>
                <w:w w:val="115"/>
                <w:sz w:val="24"/>
                <w:szCs w:val="24"/>
              </w:rPr>
              <w:t>или</w:t>
            </w:r>
            <w:r w:rsidRPr="003008DB">
              <w:rPr>
                <w:spacing w:val="27"/>
                <w:w w:val="115"/>
                <w:sz w:val="24"/>
                <w:szCs w:val="24"/>
              </w:rPr>
              <w:t xml:space="preserve"> </w:t>
            </w:r>
            <w:r w:rsidRPr="003008DB">
              <w:rPr>
                <w:w w:val="115"/>
                <w:sz w:val="24"/>
                <w:szCs w:val="24"/>
              </w:rPr>
              <w:t>просмотр</w:t>
            </w:r>
            <w:r w:rsidRPr="003008DB">
              <w:rPr>
                <w:spacing w:val="28"/>
                <w:w w:val="115"/>
                <w:sz w:val="24"/>
                <w:szCs w:val="24"/>
              </w:rPr>
              <w:t xml:space="preserve"> </w:t>
            </w:r>
            <w:r w:rsidRPr="003008DB">
              <w:rPr>
                <w:w w:val="115"/>
                <w:sz w:val="24"/>
                <w:szCs w:val="24"/>
              </w:rPr>
              <w:t>фильма-</w:t>
            </w:r>
            <w:r w:rsidRPr="003008DB">
              <w:rPr>
                <w:spacing w:val="-49"/>
                <w:w w:val="115"/>
                <w:sz w:val="24"/>
                <w:szCs w:val="24"/>
              </w:rPr>
              <w:t xml:space="preserve"> </w:t>
            </w:r>
            <w:r w:rsidRPr="003008DB">
              <w:rPr>
                <w:w w:val="115"/>
                <w:sz w:val="24"/>
                <w:szCs w:val="24"/>
              </w:rPr>
              <w:t>балета.</w:t>
            </w:r>
          </w:p>
          <w:p w:rsidR="00A90BA0" w:rsidRPr="003008DB" w:rsidRDefault="00A90BA0" w:rsidP="00BF0C92">
            <w:pPr>
              <w:pStyle w:val="TOC1"/>
              <w:keepNext/>
              <w:rPr>
                <w:sz w:val="24"/>
                <w:szCs w:val="24"/>
              </w:rPr>
            </w:pPr>
            <w:r w:rsidRPr="003008DB">
              <w:rPr>
                <w:w w:val="120"/>
                <w:sz w:val="24"/>
                <w:szCs w:val="24"/>
              </w:rPr>
              <w:t>Исполнение</w:t>
            </w:r>
            <w:r w:rsidRPr="003008DB">
              <w:rPr>
                <w:spacing w:val="-10"/>
                <w:w w:val="120"/>
                <w:sz w:val="24"/>
                <w:szCs w:val="24"/>
              </w:rPr>
              <w:t xml:space="preserve"> </w:t>
            </w:r>
            <w:r w:rsidRPr="003008DB">
              <w:rPr>
                <w:w w:val="120"/>
                <w:sz w:val="24"/>
                <w:szCs w:val="24"/>
              </w:rPr>
              <w:t>на</w:t>
            </w:r>
            <w:r w:rsidRPr="003008DB">
              <w:rPr>
                <w:spacing w:val="-10"/>
                <w:w w:val="120"/>
                <w:sz w:val="24"/>
                <w:szCs w:val="24"/>
              </w:rPr>
              <w:t xml:space="preserve"> </w:t>
            </w:r>
            <w:r w:rsidRPr="003008DB">
              <w:rPr>
                <w:w w:val="120"/>
                <w:sz w:val="24"/>
                <w:szCs w:val="24"/>
              </w:rPr>
              <w:t>музыкальных</w:t>
            </w:r>
            <w:r w:rsidRPr="003008DB">
              <w:rPr>
                <w:spacing w:val="-9"/>
                <w:w w:val="120"/>
                <w:sz w:val="24"/>
                <w:szCs w:val="24"/>
              </w:rPr>
              <w:t xml:space="preserve"> </w:t>
            </w:r>
            <w:r w:rsidRPr="003008DB">
              <w:rPr>
                <w:w w:val="120"/>
                <w:sz w:val="24"/>
                <w:szCs w:val="24"/>
              </w:rPr>
              <w:t>инструментах</w:t>
            </w:r>
            <w:r w:rsidRPr="003008DB">
              <w:rPr>
                <w:spacing w:val="-10"/>
                <w:w w:val="120"/>
                <w:sz w:val="24"/>
                <w:szCs w:val="24"/>
              </w:rPr>
              <w:t xml:space="preserve"> </w:t>
            </w:r>
            <w:r w:rsidRPr="003008DB">
              <w:rPr>
                <w:w w:val="120"/>
                <w:sz w:val="24"/>
                <w:szCs w:val="24"/>
              </w:rPr>
              <w:t>мелодий</w:t>
            </w:r>
            <w:r w:rsidRPr="003008DB">
              <w:rPr>
                <w:spacing w:val="-10"/>
                <w:w w:val="120"/>
                <w:sz w:val="24"/>
                <w:szCs w:val="24"/>
              </w:rPr>
              <w:t xml:space="preserve"> </w:t>
            </w:r>
            <w:r w:rsidRPr="003008DB">
              <w:rPr>
                <w:w w:val="120"/>
                <w:sz w:val="24"/>
                <w:szCs w:val="24"/>
              </w:rPr>
              <w:t>из</w:t>
            </w:r>
            <w:r w:rsidRPr="003008DB">
              <w:rPr>
                <w:spacing w:val="-51"/>
                <w:w w:val="120"/>
                <w:sz w:val="24"/>
                <w:szCs w:val="24"/>
              </w:rPr>
              <w:t xml:space="preserve"> </w:t>
            </w:r>
            <w:r w:rsidRPr="003008DB">
              <w:rPr>
                <w:w w:val="120"/>
                <w:sz w:val="24"/>
                <w:szCs w:val="24"/>
              </w:rPr>
              <w:t>балетов</w:t>
            </w:r>
          </w:p>
        </w:tc>
      </w:tr>
    </w:tbl>
    <w:p w:rsidR="00A90BA0" w:rsidRPr="00A641DA" w:rsidRDefault="00A90BA0" w:rsidP="00A90BA0">
      <w:pPr>
        <w:pStyle w:val="TOC1"/>
        <w:rPr>
          <w:sz w:val="24"/>
          <w:szCs w:val="24"/>
        </w:rPr>
      </w:pPr>
    </w:p>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541"/>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Г)</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часов</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Опера.</w:t>
            </w:r>
            <w:r w:rsidRPr="003008DB">
              <w:rPr>
                <w:spacing w:val="1"/>
                <w:w w:val="120"/>
                <w:sz w:val="24"/>
                <w:szCs w:val="24"/>
              </w:rPr>
              <w:t xml:space="preserve"> </w:t>
            </w:r>
            <w:r w:rsidRPr="003008DB">
              <w:rPr>
                <w:spacing w:val="-1"/>
                <w:w w:val="120"/>
                <w:sz w:val="24"/>
                <w:szCs w:val="24"/>
              </w:rPr>
              <w:t>Главные</w:t>
            </w:r>
            <w:r w:rsidRPr="003008DB">
              <w:rPr>
                <w:spacing w:val="-51"/>
                <w:w w:val="120"/>
                <w:sz w:val="24"/>
                <w:szCs w:val="24"/>
              </w:rPr>
              <w:t xml:space="preserve"> </w:t>
            </w:r>
            <w:r w:rsidRPr="003008DB">
              <w:rPr>
                <w:w w:val="120"/>
                <w:sz w:val="24"/>
                <w:szCs w:val="24"/>
              </w:rPr>
              <w:t>герои</w:t>
            </w:r>
            <w:r w:rsidRPr="003008DB">
              <w:rPr>
                <w:spacing w:val="3"/>
                <w:w w:val="120"/>
                <w:sz w:val="24"/>
                <w:szCs w:val="24"/>
              </w:rPr>
              <w:t xml:space="preserve"> </w:t>
            </w:r>
            <w:r w:rsidRPr="003008DB">
              <w:rPr>
                <w:w w:val="120"/>
                <w:sz w:val="24"/>
                <w:szCs w:val="24"/>
              </w:rPr>
              <w:t>и</w:t>
            </w:r>
            <w:r w:rsidRPr="003008DB">
              <w:rPr>
                <w:spacing w:val="1"/>
                <w:w w:val="120"/>
                <w:sz w:val="24"/>
                <w:szCs w:val="24"/>
              </w:rPr>
              <w:t xml:space="preserve"> </w:t>
            </w:r>
            <w:r w:rsidRPr="003008DB">
              <w:rPr>
                <w:w w:val="120"/>
                <w:sz w:val="24"/>
                <w:szCs w:val="24"/>
              </w:rPr>
              <w:t>номера</w:t>
            </w:r>
            <w:r w:rsidRPr="003008DB">
              <w:rPr>
                <w:spacing w:val="1"/>
                <w:w w:val="120"/>
                <w:sz w:val="24"/>
                <w:szCs w:val="24"/>
              </w:rPr>
              <w:t xml:space="preserve"> </w:t>
            </w:r>
            <w:r w:rsidRPr="003008DB">
              <w:rPr>
                <w:w w:val="110"/>
                <w:sz w:val="24"/>
                <w:szCs w:val="24"/>
              </w:rPr>
              <w:t>оперного</w:t>
            </w:r>
            <w:r w:rsidRPr="003008DB">
              <w:rPr>
                <w:spacing w:val="-47"/>
                <w:w w:val="110"/>
                <w:sz w:val="24"/>
                <w:szCs w:val="24"/>
              </w:rPr>
              <w:t xml:space="preserve"> </w:t>
            </w:r>
            <w:r w:rsidRPr="003008DB">
              <w:rPr>
                <w:w w:val="120"/>
                <w:sz w:val="24"/>
                <w:szCs w:val="24"/>
              </w:rPr>
              <w:t>спектак-</w:t>
            </w:r>
            <w:r w:rsidRPr="003008DB">
              <w:rPr>
                <w:spacing w:val="-51"/>
                <w:w w:val="120"/>
                <w:sz w:val="24"/>
                <w:szCs w:val="24"/>
              </w:rPr>
              <w:t xml:space="preserve"> </w:t>
            </w:r>
            <w:r w:rsidRPr="003008DB">
              <w:rPr>
                <w:w w:val="120"/>
                <w:sz w:val="24"/>
                <w:szCs w:val="24"/>
              </w:rPr>
              <w:t>ля</w:t>
            </w:r>
          </w:p>
        </w:tc>
        <w:tc>
          <w:tcPr>
            <w:tcW w:w="2211" w:type="dxa"/>
          </w:tcPr>
          <w:p w:rsidR="00A90BA0" w:rsidRPr="003008DB" w:rsidRDefault="00A90BA0" w:rsidP="00BF0C92">
            <w:pPr>
              <w:pStyle w:val="TOC1"/>
              <w:keepNext/>
              <w:rPr>
                <w:sz w:val="24"/>
                <w:szCs w:val="24"/>
              </w:rPr>
            </w:pPr>
            <w:r w:rsidRPr="003008DB">
              <w:rPr>
                <w:w w:val="120"/>
                <w:sz w:val="24"/>
                <w:szCs w:val="24"/>
              </w:rPr>
              <w:t>Ария,</w:t>
            </w:r>
            <w:r w:rsidRPr="003008DB">
              <w:rPr>
                <w:spacing w:val="12"/>
                <w:w w:val="120"/>
                <w:sz w:val="24"/>
                <w:szCs w:val="24"/>
              </w:rPr>
              <w:t xml:space="preserve"> </w:t>
            </w:r>
            <w:r w:rsidRPr="003008DB">
              <w:rPr>
                <w:w w:val="120"/>
                <w:sz w:val="24"/>
                <w:szCs w:val="24"/>
              </w:rPr>
              <w:t>хор,</w:t>
            </w:r>
            <w:r w:rsidRPr="003008DB">
              <w:rPr>
                <w:spacing w:val="13"/>
                <w:w w:val="120"/>
                <w:sz w:val="24"/>
                <w:szCs w:val="24"/>
              </w:rPr>
              <w:t xml:space="preserve"> </w:t>
            </w:r>
            <w:r w:rsidRPr="003008DB">
              <w:rPr>
                <w:w w:val="120"/>
                <w:sz w:val="24"/>
                <w:szCs w:val="24"/>
              </w:rPr>
              <w:t>сцена,</w:t>
            </w:r>
            <w:r w:rsidRPr="003008DB">
              <w:rPr>
                <w:spacing w:val="1"/>
                <w:w w:val="120"/>
                <w:sz w:val="24"/>
                <w:szCs w:val="24"/>
              </w:rPr>
              <w:t xml:space="preserve"> </w:t>
            </w:r>
            <w:r w:rsidRPr="003008DB">
              <w:rPr>
                <w:w w:val="120"/>
                <w:sz w:val="24"/>
                <w:szCs w:val="24"/>
              </w:rPr>
              <w:t>увертюра — орке</w:t>
            </w:r>
            <w:r w:rsidRPr="003008DB">
              <w:rPr>
                <w:w w:val="115"/>
                <w:sz w:val="24"/>
                <w:szCs w:val="24"/>
              </w:rPr>
              <w:t>стровое</w:t>
            </w:r>
            <w:r w:rsidRPr="003008DB">
              <w:rPr>
                <w:spacing w:val="14"/>
                <w:w w:val="115"/>
                <w:sz w:val="24"/>
                <w:szCs w:val="24"/>
              </w:rPr>
              <w:t xml:space="preserve"> </w:t>
            </w:r>
            <w:r w:rsidRPr="003008DB">
              <w:rPr>
                <w:w w:val="115"/>
                <w:sz w:val="24"/>
                <w:szCs w:val="24"/>
              </w:rPr>
              <w:t>вступление.</w:t>
            </w:r>
            <w:r w:rsidRPr="003008DB">
              <w:rPr>
                <w:spacing w:val="-49"/>
                <w:w w:val="115"/>
                <w:sz w:val="24"/>
                <w:szCs w:val="24"/>
              </w:rPr>
              <w:t xml:space="preserve"> </w:t>
            </w:r>
            <w:r w:rsidRPr="003008DB">
              <w:rPr>
                <w:w w:val="120"/>
                <w:sz w:val="24"/>
                <w:szCs w:val="24"/>
              </w:rPr>
              <w:t>Отдельные номера</w:t>
            </w:r>
            <w:r w:rsidRPr="003008DB">
              <w:rPr>
                <w:spacing w:val="1"/>
                <w:w w:val="120"/>
                <w:sz w:val="24"/>
                <w:szCs w:val="24"/>
              </w:rPr>
              <w:t xml:space="preserve"> </w:t>
            </w:r>
            <w:r w:rsidRPr="003008DB">
              <w:rPr>
                <w:w w:val="120"/>
                <w:sz w:val="24"/>
                <w:szCs w:val="24"/>
              </w:rPr>
              <w:t>из</w:t>
            </w:r>
            <w:r w:rsidRPr="003008DB">
              <w:rPr>
                <w:spacing w:val="5"/>
                <w:w w:val="120"/>
                <w:sz w:val="24"/>
                <w:szCs w:val="24"/>
              </w:rPr>
              <w:t xml:space="preserve"> </w:t>
            </w:r>
            <w:r w:rsidRPr="003008DB">
              <w:rPr>
                <w:w w:val="120"/>
                <w:sz w:val="24"/>
                <w:szCs w:val="24"/>
              </w:rPr>
              <w:t>опер</w:t>
            </w:r>
            <w:r w:rsidRPr="003008DB">
              <w:rPr>
                <w:spacing w:val="6"/>
                <w:w w:val="120"/>
                <w:sz w:val="24"/>
                <w:szCs w:val="24"/>
              </w:rPr>
              <w:t xml:space="preserve"> </w:t>
            </w:r>
            <w:r w:rsidRPr="003008DB">
              <w:rPr>
                <w:w w:val="120"/>
                <w:sz w:val="24"/>
                <w:szCs w:val="24"/>
              </w:rPr>
              <w:t>русских</w:t>
            </w:r>
          </w:p>
          <w:p w:rsidR="00A90BA0" w:rsidRPr="003008DB" w:rsidRDefault="00A90BA0" w:rsidP="00BF0C92">
            <w:pPr>
              <w:pStyle w:val="TOC1"/>
              <w:keepNext/>
              <w:rPr>
                <w:sz w:val="24"/>
                <w:szCs w:val="24"/>
              </w:rPr>
            </w:pPr>
            <w:r w:rsidRPr="003008DB">
              <w:rPr>
                <w:w w:val="120"/>
                <w:sz w:val="24"/>
                <w:szCs w:val="24"/>
              </w:rPr>
              <w:t>и</w:t>
            </w:r>
            <w:r w:rsidRPr="003008DB">
              <w:rPr>
                <w:spacing w:val="1"/>
                <w:w w:val="120"/>
                <w:sz w:val="24"/>
                <w:szCs w:val="24"/>
              </w:rPr>
              <w:t xml:space="preserve"> </w:t>
            </w:r>
            <w:r w:rsidRPr="003008DB">
              <w:rPr>
                <w:w w:val="120"/>
                <w:sz w:val="24"/>
                <w:szCs w:val="24"/>
              </w:rPr>
              <w:t>зарубежных</w:t>
            </w:r>
            <w:r w:rsidRPr="003008DB">
              <w:rPr>
                <w:spacing w:val="-51"/>
                <w:w w:val="120"/>
                <w:sz w:val="24"/>
                <w:szCs w:val="24"/>
              </w:rPr>
              <w:t xml:space="preserve"> </w:t>
            </w:r>
            <w:r w:rsidRPr="003008DB">
              <w:rPr>
                <w:w w:val="115"/>
                <w:sz w:val="24"/>
                <w:szCs w:val="24"/>
              </w:rPr>
              <w:t>композиторов</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Слушание</w:t>
            </w:r>
            <w:r w:rsidRPr="003008DB">
              <w:rPr>
                <w:spacing w:val="1"/>
                <w:w w:val="115"/>
                <w:sz w:val="24"/>
                <w:szCs w:val="24"/>
              </w:rPr>
              <w:t xml:space="preserve"> </w:t>
            </w:r>
            <w:r w:rsidRPr="003008DB">
              <w:rPr>
                <w:w w:val="115"/>
                <w:sz w:val="24"/>
                <w:szCs w:val="24"/>
              </w:rPr>
              <w:t>фрагментов</w:t>
            </w:r>
            <w:r w:rsidRPr="003008DB">
              <w:rPr>
                <w:spacing w:val="1"/>
                <w:w w:val="115"/>
                <w:sz w:val="24"/>
                <w:szCs w:val="24"/>
              </w:rPr>
              <w:t xml:space="preserve"> </w:t>
            </w:r>
            <w:r w:rsidRPr="003008DB">
              <w:rPr>
                <w:w w:val="115"/>
                <w:sz w:val="24"/>
                <w:szCs w:val="24"/>
              </w:rPr>
              <w:t>опер.</w:t>
            </w:r>
            <w:r w:rsidRPr="003008DB">
              <w:rPr>
                <w:spacing w:val="1"/>
                <w:w w:val="115"/>
                <w:sz w:val="24"/>
                <w:szCs w:val="24"/>
              </w:rPr>
              <w:t xml:space="preserve"> </w:t>
            </w:r>
            <w:r w:rsidRPr="003008DB">
              <w:rPr>
                <w:w w:val="115"/>
                <w:sz w:val="24"/>
                <w:szCs w:val="24"/>
              </w:rPr>
              <w:t>Определение</w:t>
            </w:r>
            <w:r w:rsidRPr="003008DB">
              <w:rPr>
                <w:spacing w:val="1"/>
                <w:w w:val="115"/>
                <w:sz w:val="24"/>
                <w:szCs w:val="24"/>
              </w:rPr>
              <w:t xml:space="preserve"> </w:t>
            </w:r>
            <w:r w:rsidRPr="003008DB">
              <w:rPr>
                <w:w w:val="115"/>
                <w:sz w:val="24"/>
                <w:szCs w:val="24"/>
              </w:rPr>
              <w:t>характера</w:t>
            </w:r>
            <w:r w:rsidRPr="003008DB">
              <w:rPr>
                <w:spacing w:val="1"/>
                <w:w w:val="115"/>
                <w:sz w:val="24"/>
                <w:szCs w:val="24"/>
              </w:rPr>
              <w:t xml:space="preserve"> </w:t>
            </w:r>
            <w:r w:rsidRPr="003008DB">
              <w:rPr>
                <w:w w:val="115"/>
                <w:sz w:val="24"/>
                <w:szCs w:val="24"/>
              </w:rPr>
              <w:t>музыки</w:t>
            </w:r>
            <w:r w:rsidRPr="003008DB">
              <w:rPr>
                <w:spacing w:val="32"/>
                <w:w w:val="115"/>
                <w:sz w:val="24"/>
                <w:szCs w:val="24"/>
              </w:rPr>
              <w:t xml:space="preserve"> </w:t>
            </w:r>
            <w:r w:rsidRPr="003008DB">
              <w:rPr>
                <w:w w:val="115"/>
                <w:sz w:val="24"/>
                <w:szCs w:val="24"/>
              </w:rPr>
              <w:t>сольной</w:t>
            </w:r>
            <w:r w:rsidRPr="003008DB">
              <w:rPr>
                <w:spacing w:val="33"/>
                <w:w w:val="115"/>
                <w:sz w:val="24"/>
                <w:szCs w:val="24"/>
              </w:rPr>
              <w:t xml:space="preserve"> </w:t>
            </w:r>
            <w:r w:rsidRPr="003008DB">
              <w:rPr>
                <w:w w:val="115"/>
                <w:sz w:val="24"/>
                <w:szCs w:val="24"/>
              </w:rPr>
              <w:t>партии,</w:t>
            </w:r>
            <w:r w:rsidRPr="003008DB">
              <w:rPr>
                <w:spacing w:val="32"/>
                <w:w w:val="115"/>
                <w:sz w:val="24"/>
                <w:szCs w:val="24"/>
              </w:rPr>
              <w:t xml:space="preserve"> </w:t>
            </w:r>
            <w:r w:rsidRPr="003008DB">
              <w:rPr>
                <w:w w:val="115"/>
                <w:sz w:val="24"/>
                <w:szCs w:val="24"/>
              </w:rPr>
              <w:t>роли</w:t>
            </w:r>
            <w:r w:rsidRPr="003008DB">
              <w:rPr>
                <w:spacing w:val="33"/>
                <w:w w:val="115"/>
                <w:sz w:val="24"/>
                <w:szCs w:val="24"/>
              </w:rPr>
              <w:t xml:space="preserve"> </w:t>
            </w:r>
            <w:r w:rsidRPr="003008DB">
              <w:rPr>
                <w:w w:val="115"/>
                <w:sz w:val="24"/>
                <w:szCs w:val="24"/>
              </w:rPr>
              <w:t>и</w:t>
            </w:r>
            <w:r w:rsidRPr="003008DB">
              <w:rPr>
                <w:spacing w:val="33"/>
                <w:w w:val="115"/>
                <w:sz w:val="24"/>
                <w:szCs w:val="24"/>
              </w:rPr>
              <w:t xml:space="preserve"> </w:t>
            </w:r>
            <w:r w:rsidRPr="003008DB">
              <w:rPr>
                <w:w w:val="115"/>
                <w:sz w:val="24"/>
                <w:szCs w:val="24"/>
              </w:rPr>
              <w:t>выразительных</w:t>
            </w:r>
            <w:r w:rsidRPr="003008DB">
              <w:rPr>
                <w:spacing w:val="32"/>
                <w:w w:val="115"/>
                <w:sz w:val="24"/>
                <w:szCs w:val="24"/>
              </w:rPr>
              <w:t xml:space="preserve"> </w:t>
            </w:r>
            <w:r w:rsidRPr="003008DB">
              <w:rPr>
                <w:w w:val="115"/>
                <w:sz w:val="24"/>
                <w:szCs w:val="24"/>
              </w:rPr>
              <w:t>средств</w:t>
            </w:r>
            <w:r w:rsidRPr="003008DB">
              <w:rPr>
                <w:spacing w:val="-48"/>
                <w:w w:val="115"/>
                <w:sz w:val="24"/>
                <w:szCs w:val="24"/>
              </w:rPr>
              <w:t xml:space="preserve"> </w:t>
            </w:r>
            <w:r w:rsidRPr="003008DB">
              <w:rPr>
                <w:w w:val="115"/>
                <w:sz w:val="24"/>
                <w:szCs w:val="24"/>
              </w:rPr>
              <w:t>оркестрового</w:t>
            </w:r>
            <w:r w:rsidRPr="003008DB">
              <w:rPr>
                <w:spacing w:val="13"/>
                <w:w w:val="115"/>
                <w:sz w:val="24"/>
                <w:szCs w:val="24"/>
              </w:rPr>
              <w:t xml:space="preserve"> </w:t>
            </w:r>
            <w:r w:rsidRPr="003008DB">
              <w:rPr>
                <w:w w:val="115"/>
                <w:sz w:val="24"/>
                <w:szCs w:val="24"/>
              </w:rPr>
              <w:t>сопровождения.</w:t>
            </w:r>
          </w:p>
          <w:p w:rsidR="00A90BA0" w:rsidRPr="003008DB" w:rsidRDefault="00A90BA0" w:rsidP="00BF0C92">
            <w:pPr>
              <w:pStyle w:val="TOC1"/>
              <w:keepNext/>
              <w:rPr>
                <w:sz w:val="24"/>
                <w:szCs w:val="24"/>
              </w:rPr>
            </w:pPr>
            <w:r w:rsidRPr="003008DB">
              <w:rPr>
                <w:w w:val="115"/>
                <w:sz w:val="24"/>
                <w:szCs w:val="24"/>
              </w:rPr>
              <w:t>Знакомство с тембрами голосов оперных певцов. Освоение</w:t>
            </w:r>
            <w:r w:rsidRPr="003008DB">
              <w:rPr>
                <w:spacing w:val="1"/>
                <w:w w:val="115"/>
                <w:sz w:val="24"/>
                <w:szCs w:val="24"/>
              </w:rPr>
              <w:t xml:space="preserve"> </w:t>
            </w:r>
            <w:r w:rsidRPr="003008DB">
              <w:rPr>
                <w:w w:val="115"/>
                <w:sz w:val="24"/>
                <w:szCs w:val="24"/>
              </w:rPr>
              <w:t>терминологии. Звучащие тесты и кроссворды на проверку</w:t>
            </w:r>
            <w:r w:rsidRPr="003008DB">
              <w:rPr>
                <w:spacing w:val="1"/>
                <w:w w:val="115"/>
                <w:sz w:val="24"/>
                <w:szCs w:val="24"/>
              </w:rPr>
              <w:t xml:space="preserve"> </w:t>
            </w:r>
            <w:r w:rsidRPr="003008DB">
              <w:rPr>
                <w:w w:val="115"/>
                <w:sz w:val="24"/>
                <w:szCs w:val="24"/>
              </w:rPr>
              <w:t>знаний.</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4"/>
                <w:w w:val="120"/>
                <w:sz w:val="24"/>
                <w:szCs w:val="24"/>
              </w:rPr>
              <w:t xml:space="preserve"> </w:t>
            </w:r>
            <w:r w:rsidRPr="003008DB">
              <w:rPr>
                <w:w w:val="120"/>
                <w:sz w:val="24"/>
                <w:szCs w:val="24"/>
              </w:rPr>
              <w:t>исполнение</w:t>
            </w:r>
            <w:r w:rsidRPr="003008DB">
              <w:rPr>
                <w:spacing w:val="-3"/>
                <w:w w:val="120"/>
                <w:sz w:val="24"/>
                <w:szCs w:val="24"/>
              </w:rPr>
              <w:t xml:space="preserve"> </w:t>
            </w:r>
            <w:r w:rsidRPr="003008DB">
              <w:rPr>
                <w:w w:val="120"/>
                <w:sz w:val="24"/>
                <w:szCs w:val="24"/>
              </w:rPr>
              <w:t>песни,</w:t>
            </w:r>
            <w:r w:rsidRPr="003008DB">
              <w:rPr>
                <w:spacing w:val="-3"/>
                <w:w w:val="120"/>
                <w:sz w:val="24"/>
                <w:szCs w:val="24"/>
              </w:rPr>
              <w:t xml:space="preserve"> </w:t>
            </w:r>
            <w:r w:rsidRPr="003008DB">
              <w:rPr>
                <w:w w:val="120"/>
                <w:sz w:val="24"/>
                <w:szCs w:val="24"/>
              </w:rPr>
              <w:t>хора</w:t>
            </w:r>
            <w:r w:rsidRPr="003008DB">
              <w:rPr>
                <w:spacing w:val="-4"/>
                <w:w w:val="120"/>
                <w:sz w:val="24"/>
                <w:szCs w:val="24"/>
              </w:rPr>
              <w:t xml:space="preserve"> </w:t>
            </w:r>
            <w:r w:rsidRPr="003008DB">
              <w:rPr>
                <w:w w:val="120"/>
                <w:sz w:val="24"/>
                <w:szCs w:val="24"/>
              </w:rPr>
              <w:t>из</w:t>
            </w:r>
            <w:r w:rsidRPr="003008DB">
              <w:rPr>
                <w:spacing w:val="-3"/>
                <w:w w:val="120"/>
                <w:sz w:val="24"/>
                <w:szCs w:val="24"/>
              </w:rPr>
              <w:t xml:space="preserve"> </w:t>
            </w:r>
            <w:r w:rsidRPr="003008DB">
              <w:rPr>
                <w:w w:val="120"/>
                <w:sz w:val="24"/>
                <w:szCs w:val="24"/>
              </w:rPr>
              <w:t>оперы.</w:t>
            </w:r>
            <w:r w:rsidRPr="003008DB">
              <w:rPr>
                <w:spacing w:val="-52"/>
                <w:w w:val="120"/>
                <w:sz w:val="24"/>
                <w:szCs w:val="24"/>
              </w:rPr>
              <w:t xml:space="preserve"> </w:t>
            </w:r>
            <w:r w:rsidRPr="003008DB">
              <w:rPr>
                <w:w w:val="120"/>
                <w:sz w:val="24"/>
                <w:szCs w:val="24"/>
              </w:rPr>
              <w:t>Рисование</w:t>
            </w:r>
            <w:r w:rsidRPr="003008DB">
              <w:rPr>
                <w:spacing w:val="7"/>
                <w:w w:val="120"/>
                <w:sz w:val="24"/>
                <w:szCs w:val="24"/>
              </w:rPr>
              <w:t xml:space="preserve"> </w:t>
            </w:r>
            <w:r w:rsidRPr="003008DB">
              <w:rPr>
                <w:w w:val="120"/>
                <w:sz w:val="24"/>
                <w:szCs w:val="24"/>
              </w:rPr>
              <w:t>героев,</w:t>
            </w:r>
            <w:r w:rsidRPr="003008DB">
              <w:rPr>
                <w:spacing w:val="8"/>
                <w:w w:val="120"/>
                <w:sz w:val="24"/>
                <w:szCs w:val="24"/>
              </w:rPr>
              <w:t xml:space="preserve"> </w:t>
            </w:r>
            <w:r w:rsidRPr="003008DB">
              <w:rPr>
                <w:w w:val="120"/>
                <w:sz w:val="24"/>
                <w:szCs w:val="24"/>
              </w:rPr>
              <w:t>сцен</w:t>
            </w:r>
            <w:r w:rsidRPr="003008DB">
              <w:rPr>
                <w:spacing w:val="8"/>
                <w:w w:val="120"/>
                <w:sz w:val="24"/>
                <w:szCs w:val="24"/>
              </w:rPr>
              <w:t xml:space="preserve"> </w:t>
            </w:r>
            <w:r w:rsidRPr="003008DB">
              <w:rPr>
                <w:w w:val="120"/>
                <w:sz w:val="24"/>
                <w:szCs w:val="24"/>
              </w:rPr>
              <w:t>из</w:t>
            </w:r>
            <w:r w:rsidRPr="003008DB">
              <w:rPr>
                <w:spacing w:val="7"/>
                <w:w w:val="120"/>
                <w:sz w:val="24"/>
                <w:szCs w:val="24"/>
              </w:rPr>
              <w:t xml:space="preserve"> </w:t>
            </w:r>
            <w:r w:rsidRPr="003008DB">
              <w:rPr>
                <w:w w:val="120"/>
                <w:sz w:val="24"/>
                <w:szCs w:val="24"/>
              </w:rPr>
              <w:t>опер.</w:t>
            </w:r>
          </w:p>
          <w:p w:rsidR="00A90BA0" w:rsidRPr="003008DB" w:rsidRDefault="00A90BA0" w:rsidP="00BF0C92">
            <w:pPr>
              <w:pStyle w:val="TOC1"/>
              <w:keepNext/>
              <w:rPr>
                <w:sz w:val="24"/>
                <w:szCs w:val="24"/>
              </w:rPr>
            </w:pPr>
            <w:r w:rsidRPr="003008DB">
              <w:rPr>
                <w:i/>
                <w:w w:val="125"/>
                <w:sz w:val="24"/>
                <w:szCs w:val="24"/>
              </w:rPr>
              <w:t>На</w:t>
            </w:r>
            <w:r w:rsidRPr="003008DB">
              <w:rPr>
                <w:i/>
                <w:spacing w:val="-6"/>
                <w:w w:val="125"/>
                <w:sz w:val="24"/>
                <w:szCs w:val="24"/>
              </w:rPr>
              <w:t xml:space="preserve"> </w:t>
            </w:r>
            <w:r w:rsidRPr="003008DB">
              <w:rPr>
                <w:i/>
                <w:w w:val="125"/>
                <w:sz w:val="24"/>
                <w:szCs w:val="24"/>
              </w:rPr>
              <w:t>выбор</w:t>
            </w:r>
            <w:r w:rsidRPr="003008DB">
              <w:rPr>
                <w:i/>
                <w:spacing w:val="-6"/>
                <w:w w:val="125"/>
                <w:sz w:val="24"/>
                <w:szCs w:val="24"/>
              </w:rPr>
              <w:t xml:space="preserve"> </w:t>
            </w:r>
            <w:r w:rsidRPr="003008DB">
              <w:rPr>
                <w:i/>
                <w:w w:val="125"/>
                <w:sz w:val="24"/>
                <w:szCs w:val="24"/>
              </w:rPr>
              <w:t>или</w:t>
            </w:r>
            <w:r w:rsidRPr="003008DB">
              <w:rPr>
                <w:i/>
                <w:spacing w:val="-6"/>
                <w:w w:val="125"/>
                <w:sz w:val="24"/>
                <w:szCs w:val="24"/>
              </w:rPr>
              <w:t xml:space="preserve"> </w:t>
            </w:r>
            <w:r w:rsidRPr="003008DB">
              <w:rPr>
                <w:i/>
                <w:w w:val="125"/>
                <w:sz w:val="24"/>
                <w:szCs w:val="24"/>
              </w:rPr>
              <w:t>факультативно</w:t>
            </w:r>
            <w:r w:rsidRPr="003008DB">
              <w:rPr>
                <w:w w:val="125"/>
                <w:sz w:val="24"/>
                <w:szCs w:val="24"/>
              </w:rPr>
              <w:t>:</w:t>
            </w:r>
            <w:r w:rsidRPr="003008DB">
              <w:rPr>
                <w:spacing w:val="-53"/>
                <w:w w:val="125"/>
                <w:sz w:val="24"/>
                <w:szCs w:val="24"/>
              </w:rPr>
              <w:t xml:space="preserve"> </w:t>
            </w:r>
            <w:r w:rsidRPr="003008DB">
              <w:rPr>
                <w:w w:val="125"/>
                <w:sz w:val="24"/>
                <w:szCs w:val="24"/>
              </w:rPr>
              <w:t>Просмотр</w:t>
            </w:r>
            <w:r w:rsidRPr="003008DB">
              <w:rPr>
                <w:spacing w:val="-8"/>
                <w:w w:val="125"/>
                <w:sz w:val="24"/>
                <w:szCs w:val="24"/>
              </w:rPr>
              <w:t xml:space="preserve"> </w:t>
            </w:r>
            <w:r w:rsidRPr="003008DB">
              <w:rPr>
                <w:w w:val="125"/>
                <w:sz w:val="24"/>
                <w:szCs w:val="24"/>
              </w:rPr>
              <w:t>фильма-оперы.</w:t>
            </w:r>
          </w:p>
          <w:p w:rsidR="00A90BA0" w:rsidRPr="003008DB" w:rsidRDefault="00A90BA0" w:rsidP="00BF0C92">
            <w:pPr>
              <w:pStyle w:val="TOC1"/>
              <w:keepNext/>
              <w:rPr>
                <w:sz w:val="24"/>
                <w:szCs w:val="24"/>
              </w:rPr>
            </w:pPr>
            <w:r w:rsidRPr="003008DB">
              <w:rPr>
                <w:w w:val="115"/>
                <w:sz w:val="24"/>
                <w:szCs w:val="24"/>
              </w:rPr>
              <w:t>Постановка</w:t>
            </w:r>
            <w:r w:rsidRPr="003008DB">
              <w:rPr>
                <w:spacing w:val="21"/>
                <w:w w:val="115"/>
                <w:sz w:val="24"/>
                <w:szCs w:val="24"/>
              </w:rPr>
              <w:t xml:space="preserve"> </w:t>
            </w:r>
            <w:r w:rsidRPr="003008DB">
              <w:rPr>
                <w:w w:val="115"/>
                <w:sz w:val="24"/>
                <w:szCs w:val="24"/>
              </w:rPr>
              <w:t>детской</w:t>
            </w:r>
            <w:r w:rsidRPr="003008DB">
              <w:rPr>
                <w:spacing w:val="22"/>
                <w:w w:val="115"/>
                <w:sz w:val="24"/>
                <w:szCs w:val="24"/>
              </w:rPr>
              <w:t xml:space="preserve"> </w:t>
            </w:r>
            <w:r w:rsidRPr="003008DB">
              <w:rPr>
                <w:w w:val="115"/>
                <w:sz w:val="24"/>
                <w:szCs w:val="24"/>
              </w:rPr>
              <w:t>оперы</w:t>
            </w:r>
          </w:p>
        </w:tc>
      </w:tr>
      <w:tr w:rsidR="00A90BA0" w:rsidRPr="00A641DA" w:rsidTr="00BF0C92">
        <w:trPr>
          <w:trHeight w:val="2744"/>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Д)</w:t>
            </w:r>
          </w:p>
          <w:p w:rsidR="00A90BA0" w:rsidRPr="003008DB" w:rsidRDefault="00A90BA0" w:rsidP="00BF0C92">
            <w:pPr>
              <w:pStyle w:val="TOC1"/>
              <w:keepNext/>
              <w:rPr>
                <w:sz w:val="24"/>
                <w:szCs w:val="24"/>
              </w:rPr>
            </w:pPr>
            <w:r w:rsidRPr="003008DB">
              <w:rPr>
                <w:w w:val="115"/>
                <w:sz w:val="24"/>
                <w:szCs w:val="24"/>
              </w:rPr>
              <w:t>2—3</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Сюжет</w:t>
            </w:r>
            <w:r w:rsidRPr="003008DB">
              <w:rPr>
                <w:spacing w:val="1"/>
                <w:w w:val="120"/>
                <w:sz w:val="24"/>
                <w:szCs w:val="24"/>
              </w:rPr>
              <w:t xml:space="preserve"> </w:t>
            </w:r>
            <w:r w:rsidRPr="003008DB">
              <w:rPr>
                <w:w w:val="120"/>
                <w:sz w:val="24"/>
                <w:szCs w:val="24"/>
              </w:rPr>
              <w:t>музы-</w:t>
            </w:r>
            <w:r w:rsidRPr="003008DB">
              <w:rPr>
                <w:spacing w:val="1"/>
                <w:w w:val="120"/>
                <w:sz w:val="24"/>
                <w:szCs w:val="24"/>
              </w:rPr>
              <w:t xml:space="preserve"> </w:t>
            </w:r>
            <w:r w:rsidRPr="003008DB">
              <w:rPr>
                <w:w w:val="115"/>
                <w:sz w:val="24"/>
                <w:szCs w:val="24"/>
              </w:rPr>
              <w:t>кального</w:t>
            </w:r>
            <w:r w:rsidRPr="003008DB">
              <w:rPr>
                <w:spacing w:val="-49"/>
                <w:w w:val="115"/>
                <w:sz w:val="24"/>
                <w:szCs w:val="24"/>
              </w:rPr>
              <w:t xml:space="preserve"> </w:t>
            </w:r>
            <w:r w:rsidRPr="003008DB">
              <w:rPr>
                <w:w w:val="120"/>
                <w:sz w:val="24"/>
                <w:szCs w:val="24"/>
              </w:rPr>
              <w:t>спектак-</w:t>
            </w:r>
            <w:r w:rsidRPr="003008DB">
              <w:rPr>
                <w:spacing w:val="-51"/>
                <w:w w:val="120"/>
                <w:sz w:val="24"/>
                <w:szCs w:val="24"/>
              </w:rPr>
              <w:t xml:space="preserve"> </w:t>
            </w:r>
            <w:r w:rsidRPr="003008DB">
              <w:rPr>
                <w:w w:val="120"/>
                <w:sz w:val="24"/>
                <w:szCs w:val="24"/>
              </w:rPr>
              <w:t>ля</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Либретто.</w:t>
            </w:r>
            <w:r w:rsidRPr="003008DB">
              <w:rPr>
                <w:spacing w:val="1"/>
                <w:w w:val="115"/>
                <w:sz w:val="24"/>
                <w:szCs w:val="24"/>
              </w:rPr>
              <w:t xml:space="preserve"> </w:t>
            </w:r>
            <w:r w:rsidRPr="003008DB">
              <w:rPr>
                <w:w w:val="115"/>
                <w:sz w:val="24"/>
                <w:szCs w:val="24"/>
              </w:rPr>
              <w:t>Развитие</w:t>
            </w:r>
            <w:r w:rsidRPr="003008DB">
              <w:rPr>
                <w:spacing w:val="-49"/>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в</w:t>
            </w:r>
            <w:r w:rsidRPr="003008DB">
              <w:rPr>
                <w:spacing w:val="1"/>
                <w:w w:val="115"/>
                <w:sz w:val="24"/>
                <w:szCs w:val="24"/>
              </w:rPr>
              <w:t xml:space="preserve"> </w:t>
            </w:r>
            <w:r w:rsidRPr="003008DB">
              <w:rPr>
                <w:w w:val="115"/>
                <w:sz w:val="24"/>
                <w:szCs w:val="24"/>
              </w:rPr>
              <w:t>соответствии</w:t>
            </w:r>
            <w:r w:rsidRPr="003008DB">
              <w:rPr>
                <w:spacing w:val="16"/>
                <w:w w:val="115"/>
                <w:sz w:val="24"/>
                <w:szCs w:val="24"/>
              </w:rPr>
              <w:t xml:space="preserve"> </w:t>
            </w:r>
            <w:r w:rsidRPr="003008DB">
              <w:rPr>
                <w:w w:val="115"/>
                <w:sz w:val="24"/>
                <w:szCs w:val="24"/>
              </w:rPr>
              <w:t>с</w:t>
            </w:r>
            <w:r w:rsidRPr="003008DB">
              <w:rPr>
                <w:spacing w:val="16"/>
                <w:w w:val="115"/>
                <w:sz w:val="24"/>
                <w:szCs w:val="24"/>
              </w:rPr>
              <w:t xml:space="preserve"> </w:t>
            </w:r>
            <w:r w:rsidRPr="003008DB">
              <w:rPr>
                <w:w w:val="115"/>
                <w:sz w:val="24"/>
                <w:szCs w:val="24"/>
              </w:rPr>
              <w:t>сюжетом.</w:t>
            </w:r>
          </w:p>
          <w:p w:rsidR="00A90BA0" w:rsidRPr="003008DB" w:rsidRDefault="00A90BA0" w:rsidP="00BF0C92">
            <w:pPr>
              <w:pStyle w:val="TOC1"/>
              <w:keepNext/>
              <w:rPr>
                <w:sz w:val="24"/>
                <w:szCs w:val="24"/>
              </w:rPr>
            </w:pPr>
            <w:r w:rsidRPr="003008DB">
              <w:rPr>
                <w:w w:val="120"/>
                <w:sz w:val="24"/>
                <w:szCs w:val="24"/>
              </w:rPr>
              <w:t>Действия</w:t>
            </w:r>
            <w:r w:rsidRPr="003008DB">
              <w:rPr>
                <w:spacing w:val="-10"/>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сцены</w:t>
            </w:r>
            <w:r w:rsidRPr="003008DB">
              <w:rPr>
                <w:spacing w:val="-51"/>
                <w:w w:val="120"/>
                <w:sz w:val="24"/>
                <w:szCs w:val="24"/>
              </w:rPr>
              <w:t xml:space="preserve"> </w:t>
            </w:r>
            <w:r w:rsidRPr="003008DB">
              <w:rPr>
                <w:w w:val="120"/>
                <w:sz w:val="24"/>
                <w:szCs w:val="24"/>
              </w:rPr>
              <w:t>в опере</w:t>
            </w:r>
            <w:r w:rsidRPr="003008DB">
              <w:rPr>
                <w:spacing w:val="1"/>
                <w:w w:val="120"/>
                <w:sz w:val="24"/>
                <w:szCs w:val="24"/>
              </w:rPr>
              <w:t xml:space="preserve"> </w:t>
            </w:r>
            <w:r w:rsidRPr="003008DB">
              <w:rPr>
                <w:w w:val="120"/>
                <w:sz w:val="24"/>
                <w:szCs w:val="24"/>
              </w:rPr>
              <w:t>и балете.</w:t>
            </w:r>
          </w:p>
          <w:p w:rsidR="00A90BA0" w:rsidRPr="003008DB" w:rsidRDefault="00A90BA0" w:rsidP="00BF0C92">
            <w:pPr>
              <w:pStyle w:val="TOC1"/>
              <w:keepNext/>
              <w:rPr>
                <w:sz w:val="24"/>
                <w:szCs w:val="24"/>
              </w:rPr>
            </w:pPr>
            <w:r w:rsidRPr="003008DB">
              <w:rPr>
                <w:w w:val="115"/>
                <w:sz w:val="24"/>
                <w:szCs w:val="24"/>
              </w:rPr>
              <w:t>Контрастные</w:t>
            </w:r>
            <w:r w:rsidRPr="003008DB">
              <w:rPr>
                <w:spacing w:val="26"/>
                <w:w w:val="115"/>
                <w:sz w:val="24"/>
                <w:szCs w:val="24"/>
              </w:rPr>
              <w:t xml:space="preserve"> </w:t>
            </w:r>
            <w:r w:rsidRPr="003008DB">
              <w:rPr>
                <w:w w:val="115"/>
                <w:sz w:val="24"/>
                <w:szCs w:val="24"/>
              </w:rPr>
              <w:t>образы,</w:t>
            </w:r>
            <w:r w:rsidRPr="003008DB">
              <w:rPr>
                <w:spacing w:val="-49"/>
                <w:w w:val="115"/>
                <w:sz w:val="24"/>
                <w:szCs w:val="24"/>
              </w:rPr>
              <w:t xml:space="preserve"> </w:t>
            </w:r>
            <w:r w:rsidRPr="003008DB">
              <w:rPr>
                <w:w w:val="115"/>
                <w:sz w:val="24"/>
                <w:szCs w:val="24"/>
              </w:rPr>
              <w:t>лейтмотивы</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Знакомство</w:t>
            </w:r>
            <w:r w:rsidRPr="003008DB">
              <w:rPr>
                <w:spacing w:val="-12"/>
                <w:w w:val="120"/>
                <w:sz w:val="24"/>
                <w:szCs w:val="24"/>
              </w:rPr>
              <w:t xml:space="preserve"> </w:t>
            </w:r>
            <w:r w:rsidRPr="003008DB">
              <w:rPr>
                <w:spacing w:val="-1"/>
                <w:w w:val="120"/>
                <w:sz w:val="24"/>
                <w:szCs w:val="24"/>
              </w:rPr>
              <w:t>с</w:t>
            </w:r>
            <w:r w:rsidRPr="003008DB">
              <w:rPr>
                <w:spacing w:val="-12"/>
                <w:w w:val="120"/>
                <w:sz w:val="24"/>
                <w:szCs w:val="24"/>
              </w:rPr>
              <w:t xml:space="preserve"> </w:t>
            </w:r>
            <w:r w:rsidRPr="003008DB">
              <w:rPr>
                <w:spacing w:val="-1"/>
                <w:w w:val="120"/>
                <w:sz w:val="24"/>
                <w:szCs w:val="24"/>
              </w:rPr>
              <w:t>либретто,</w:t>
            </w:r>
            <w:r w:rsidRPr="003008DB">
              <w:rPr>
                <w:spacing w:val="-12"/>
                <w:w w:val="120"/>
                <w:sz w:val="24"/>
                <w:szCs w:val="24"/>
              </w:rPr>
              <w:t xml:space="preserve"> </w:t>
            </w:r>
            <w:r w:rsidRPr="003008DB">
              <w:rPr>
                <w:spacing w:val="-1"/>
                <w:w w:val="120"/>
                <w:sz w:val="24"/>
                <w:szCs w:val="24"/>
              </w:rPr>
              <w:t>структурой</w:t>
            </w:r>
            <w:r w:rsidRPr="003008DB">
              <w:rPr>
                <w:spacing w:val="-12"/>
                <w:w w:val="120"/>
                <w:sz w:val="24"/>
                <w:szCs w:val="24"/>
              </w:rPr>
              <w:t xml:space="preserve"> </w:t>
            </w:r>
            <w:r w:rsidRPr="003008DB">
              <w:rPr>
                <w:spacing w:val="-1"/>
                <w:w w:val="120"/>
                <w:sz w:val="24"/>
                <w:szCs w:val="24"/>
              </w:rPr>
              <w:t>музыкального</w:t>
            </w:r>
            <w:r w:rsidRPr="003008DB">
              <w:rPr>
                <w:spacing w:val="-11"/>
                <w:w w:val="120"/>
                <w:sz w:val="24"/>
                <w:szCs w:val="24"/>
              </w:rPr>
              <w:t xml:space="preserve"> </w:t>
            </w:r>
            <w:r w:rsidRPr="003008DB">
              <w:rPr>
                <w:w w:val="120"/>
                <w:sz w:val="24"/>
                <w:szCs w:val="24"/>
              </w:rPr>
              <w:t>спектакля.</w:t>
            </w:r>
            <w:r w:rsidRPr="003008DB">
              <w:rPr>
                <w:spacing w:val="5"/>
                <w:w w:val="120"/>
                <w:sz w:val="24"/>
                <w:szCs w:val="24"/>
              </w:rPr>
              <w:t xml:space="preserve"> </w:t>
            </w:r>
            <w:r w:rsidRPr="003008DB">
              <w:rPr>
                <w:w w:val="120"/>
                <w:sz w:val="24"/>
                <w:szCs w:val="24"/>
              </w:rPr>
              <w:t>Пересказ</w:t>
            </w:r>
            <w:r w:rsidRPr="003008DB">
              <w:rPr>
                <w:spacing w:val="6"/>
                <w:w w:val="120"/>
                <w:sz w:val="24"/>
                <w:szCs w:val="24"/>
              </w:rPr>
              <w:t xml:space="preserve"> </w:t>
            </w:r>
            <w:r w:rsidRPr="003008DB">
              <w:rPr>
                <w:w w:val="120"/>
                <w:sz w:val="24"/>
                <w:szCs w:val="24"/>
              </w:rPr>
              <w:t>либретто</w:t>
            </w:r>
            <w:r w:rsidRPr="003008DB">
              <w:rPr>
                <w:spacing w:val="6"/>
                <w:w w:val="120"/>
                <w:sz w:val="24"/>
                <w:szCs w:val="24"/>
              </w:rPr>
              <w:t xml:space="preserve"> </w:t>
            </w:r>
            <w:r w:rsidRPr="003008DB">
              <w:rPr>
                <w:w w:val="120"/>
                <w:sz w:val="24"/>
                <w:szCs w:val="24"/>
              </w:rPr>
              <w:t>изученных</w:t>
            </w:r>
            <w:r w:rsidRPr="003008DB">
              <w:rPr>
                <w:spacing w:val="6"/>
                <w:w w:val="120"/>
                <w:sz w:val="24"/>
                <w:szCs w:val="24"/>
              </w:rPr>
              <w:t xml:space="preserve"> </w:t>
            </w:r>
            <w:r w:rsidRPr="003008DB">
              <w:rPr>
                <w:w w:val="120"/>
                <w:sz w:val="24"/>
                <w:szCs w:val="24"/>
              </w:rPr>
              <w:t>опер</w:t>
            </w:r>
            <w:r w:rsidRPr="003008DB">
              <w:rPr>
                <w:spacing w:val="5"/>
                <w:w w:val="120"/>
                <w:sz w:val="24"/>
                <w:szCs w:val="24"/>
              </w:rPr>
              <w:t xml:space="preserve"> </w:t>
            </w:r>
            <w:r w:rsidRPr="003008DB">
              <w:rPr>
                <w:w w:val="120"/>
                <w:sz w:val="24"/>
                <w:szCs w:val="24"/>
              </w:rPr>
              <w:t>и</w:t>
            </w:r>
            <w:r w:rsidRPr="003008DB">
              <w:rPr>
                <w:spacing w:val="6"/>
                <w:w w:val="120"/>
                <w:sz w:val="24"/>
                <w:szCs w:val="24"/>
              </w:rPr>
              <w:t xml:space="preserve"> </w:t>
            </w:r>
            <w:r w:rsidRPr="003008DB">
              <w:rPr>
                <w:w w:val="120"/>
                <w:sz w:val="24"/>
                <w:szCs w:val="24"/>
              </w:rPr>
              <w:t>балетов.</w:t>
            </w:r>
          </w:p>
          <w:p w:rsidR="00A90BA0" w:rsidRPr="003008DB" w:rsidRDefault="00A90BA0" w:rsidP="00BF0C92">
            <w:pPr>
              <w:pStyle w:val="TOC1"/>
              <w:keepNext/>
              <w:rPr>
                <w:sz w:val="24"/>
                <w:szCs w:val="24"/>
              </w:rPr>
            </w:pPr>
            <w:r w:rsidRPr="003008DB">
              <w:rPr>
                <w:w w:val="115"/>
                <w:sz w:val="24"/>
                <w:szCs w:val="24"/>
              </w:rPr>
              <w:t>Анализ</w:t>
            </w:r>
            <w:r w:rsidRPr="003008DB">
              <w:rPr>
                <w:spacing w:val="1"/>
                <w:w w:val="115"/>
                <w:sz w:val="24"/>
                <w:szCs w:val="24"/>
              </w:rPr>
              <w:t xml:space="preserve"> </w:t>
            </w:r>
            <w:r w:rsidRPr="003008DB">
              <w:rPr>
                <w:w w:val="115"/>
                <w:sz w:val="24"/>
                <w:szCs w:val="24"/>
              </w:rPr>
              <w:t>выразительных</w:t>
            </w:r>
            <w:r w:rsidRPr="003008DB">
              <w:rPr>
                <w:spacing w:val="1"/>
                <w:w w:val="115"/>
                <w:sz w:val="24"/>
                <w:szCs w:val="24"/>
              </w:rPr>
              <w:t xml:space="preserve"> </w:t>
            </w:r>
            <w:r w:rsidRPr="003008DB">
              <w:rPr>
                <w:w w:val="115"/>
                <w:sz w:val="24"/>
                <w:szCs w:val="24"/>
              </w:rPr>
              <w:t>средств,  создающих  образы</w:t>
            </w:r>
            <w:r w:rsidRPr="003008DB">
              <w:rPr>
                <w:spacing w:val="1"/>
                <w:w w:val="115"/>
                <w:sz w:val="24"/>
                <w:szCs w:val="24"/>
              </w:rPr>
              <w:t xml:space="preserve"> </w:t>
            </w:r>
            <w:r w:rsidRPr="003008DB">
              <w:rPr>
                <w:w w:val="115"/>
                <w:sz w:val="24"/>
                <w:szCs w:val="24"/>
              </w:rPr>
              <w:t>главных</w:t>
            </w:r>
            <w:r w:rsidRPr="003008DB">
              <w:rPr>
                <w:spacing w:val="20"/>
                <w:w w:val="115"/>
                <w:sz w:val="24"/>
                <w:szCs w:val="24"/>
              </w:rPr>
              <w:t xml:space="preserve"> </w:t>
            </w:r>
            <w:r w:rsidRPr="003008DB">
              <w:rPr>
                <w:w w:val="115"/>
                <w:sz w:val="24"/>
                <w:szCs w:val="24"/>
              </w:rPr>
              <w:t>героев,</w:t>
            </w:r>
            <w:r w:rsidRPr="003008DB">
              <w:rPr>
                <w:spacing w:val="21"/>
                <w:w w:val="115"/>
                <w:sz w:val="24"/>
                <w:szCs w:val="24"/>
              </w:rPr>
              <w:t xml:space="preserve"> </w:t>
            </w:r>
            <w:r w:rsidRPr="003008DB">
              <w:rPr>
                <w:w w:val="115"/>
                <w:sz w:val="24"/>
                <w:szCs w:val="24"/>
              </w:rPr>
              <w:t>противоборствующих</w:t>
            </w:r>
            <w:r w:rsidRPr="003008DB">
              <w:rPr>
                <w:spacing w:val="19"/>
                <w:w w:val="115"/>
                <w:sz w:val="24"/>
                <w:szCs w:val="24"/>
              </w:rPr>
              <w:t xml:space="preserve"> </w:t>
            </w:r>
            <w:r w:rsidRPr="003008DB">
              <w:rPr>
                <w:w w:val="115"/>
                <w:sz w:val="24"/>
                <w:szCs w:val="24"/>
              </w:rPr>
              <w:t>сторон.</w:t>
            </w:r>
            <w:r w:rsidRPr="003008DB">
              <w:rPr>
                <w:spacing w:val="20"/>
                <w:w w:val="115"/>
                <w:sz w:val="24"/>
                <w:szCs w:val="24"/>
              </w:rPr>
              <w:t xml:space="preserve"> </w:t>
            </w:r>
            <w:r w:rsidRPr="003008DB">
              <w:rPr>
                <w:w w:val="115"/>
                <w:sz w:val="24"/>
                <w:szCs w:val="24"/>
              </w:rPr>
              <w:t>Наблюдение</w:t>
            </w:r>
            <w:r w:rsidRPr="003008DB">
              <w:rPr>
                <w:spacing w:val="-49"/>
                <w:w w:val="115"/>
                <w:sz w:val="24"/>
                <w:szCs w:val="24"/>
              </w:rPr>
              <w:t xml:space="preserve"> </w:t>
            </w:r>
            <w:r w:rsidRPr="003008DB">
              <w:rPr>
                <w:w w:val="115"/>
                <w:sz w:val="24"/>
                <w:szCs w:val="24"/>
              </w:rPr>
              <w:t>за</w:t>
            </w:r>
            <w:r w:rsidRPr="003008DB">
              <w:rPr>
                <w:spacing w:val="1"/>
                <w:w w:val="115"/>
                <w:sz w:val="24"/>
                <w:szCs w:val="24"/>
              </w:rPr>
              <w:t xml:space="preserve"> </w:t>
            </w:r>
            <w:r w:rsidRPr="003008DB">
              <w:rPr>
                <w:w w:val="115"/>
                <w:sz w:val="24"/>
                <w:szCs w:val="24"/>
              </w:rPr>
              <w:t>музыкальным</w:t>
            </w:r>
            <w:r w:rsidRPr="003008DB">
              <w:rPr>
                <w:spacing w:val="1"/>
                <w:w w:val="115"/>
                <w:sz w:val="24"/>
                <w:szCs w:val="24"/>
              </w:rPr>
              <w:t xml:space="preserve"> </w:t>
            </w:r>
            <w:r w:rsidRPr="003008DB">
              <w:rPr>
                <w:w w:val="115"/>
                <w:sz w:val="24"/>
                <w:szCs w:val="24"/>
              </w:rPr>
              <w:t>развитием,</w:t>
            </w:r>
            <w:r w:rsidRPr="003008DB">
              <w:rPr>
                <w:spacing w:val="1"/>
                <w:w w:val="115"/>
                <w:sz w:val="24"/>
                <w:szCs w:val="24"/>
              </w:rPr>
              <w:t xml:space="preserve"> </w:t>
            </w:r>
            <w:r w:rsidRPr="003008DB">
              <w:rPr>
                <w:w w:val="115"/>
                <w:sz w:val="24"/>
                <w:szCs w:val="24"/>
              </w:rPr>
              <w:t>характеристика</w:t>
            </w:r>
            <w:r w:rsidRPr="003008DB">
              <w:rPr>
                <w:spacing w:val="1"/>
                <w:w w:val="115"/>
                <w:sz w:val="24"/>
                <w:szCs w:val="24"/>
              </w:rPr>
              <w:t xml:space="preserve"> </w:t>
            </w:r>
            <w:r w:rsidRPr="003008DB">
              <w:rPr>
                <w:w w:val="115"/>
                <w:sz w:val="24"/>
                <w:szCs w:val="24"/>
              </w:rPr>
              <w:t>приёмов,</w:t>
            </w:r>
            <w:r w:rsidRPr="003008DB">
              <w:rPr>
                <w:spacing w:val="1"/>
                <w:w w:val="115"/>
                <w:sz w:val="24"/>
                <w:szCs w:val="24"/>
              </w:rPr>
              <w:t xml:space="preserve"> </w:t>
            </w:r>
            <w:r w:rsidRPr="003008DB">
              <w:rPr>
                <w:w w:val="115"/>
                <w:sz w:val="24"/>
                <w:szCs w:val="24"/>
              </w:rPr>
              <w:t>использованных</w:t>
            </w:r>
            <w:r w:rsidRPr="003008DB">
              <w:rPr>
                <w:spacing w:val="13"/>
                <w:w w:val="115"/>
                <w:sz w:val="24"/>
                <w:szCs w:val="24"/>
              </w:rPr>
              <w:t xml:space="preserve"> </w:t>
            </w:r>
            <w:r w:rsidRPr="003008DB">
              <w:rPr>
                <w:w w:val="115"/>
                <w:sz w:val="24"/>
                <w:szCs w:val="24"/>
              </w:rPr>
              <w:t>композитором.</w:t>
            </w:r>
          </w:p>
          <w:p w:rsidR="00A90BA0" w:rsidRPr="003008DB" w:rsidRDefault="00A90BA0" w:rsidP="00BF0C92">
            <w:pPr>
              <w:pStyle w:val="TOC1"/>
              <w:keepNext/>
              <w:rPr>
                <w:sz w:val="24"/>
                <w:szCs w:val="24"/>
              </w:rPr>
            </w:pPr>
            <w:r w:rsidRPr="003008DB">
              <w:rPr>
                <w:w w:val="120"/>
                <w:sz w:val="24"/>
                <w:szCs w:val="24"/>
              </w:rPr>
              <w:t>Вокализация, пропевание</w:t>
            </w:r>
            <w:r w:rsidRPr="003008DB">
              <w:rPr>
                <w:spacing w:val="1"/>
                <w:w w:val="120"/>
                <w:sz w:val="24"/>
                <w:szCs w:val="24"/>
              </w:rPr>
              <w:t xml:space="preserve"> </w:t>
            </w:r>
            <w:r w:rsidRPr="003008DB">
              <w:rPr>
                <w:w w:val="120"/>
                <w:sz w:val="24"/>
                <w:szCs w:val="24"/>
              </w:rPr>
              <w:t>музыкальных</w:t>
            </w:r>
            <w:r w:rsidRPr="003008DB">
              <w:rPr>
                <w:spacing w:val="1"/>
                <w:w w:val="120"/>
                <w:sz w:val="24"/>
                <w:szCs w:val="24"/>
              </w:rPr>
              <w:t xml:space="preserve"> </w:t>
            </w:r>
            <w:r w:rsidRPr="003008DB">
              <w:rPr>
                <w:w w:val="120"/>
                <w:sz w:val="24"/>
                <w:szCs w:val="24"/>
              </w:rPr>
              <w:t>тем;</w:t>
            </w:r>
            <w:r w:rsidRPr="003008DB">
              <w:rPr>
                <w:spacing w:val="1"/>
                <w:w w:val="120"/>
                <w:sz w:val="24"/>
                <w:szCs w:val="24"/>
              </w:rPr>
              <w:t xml:space="preserve"> </w:t>
            </w:r>
            <w:r w:rsidRPr="003008DB">
              <w:rPr>
                <w:w w:val="120"/>
                <w:sz w:val="24"/>
                <w:szCs w:val="24"/>
              </w:rPr>
              <w:t>пластическое</w:t>
            </w:r>
            <w:r w:rsidRPr="003008DB">
              <w:rPr>
                <w:spacing w:val="3"/>
                <w:w w:val="120"/>
                <w:sz w:val="24"/>
                <w:szCs w:val="24"/>
              </w:rPr>
              <w:t xml:space="preserve"> </w:t>
            </w:r>
            <w:r w:rsidRPr="003008DB">
              <w:rPr>
                <w:w w:val="120"/>
                <w:sz w:val="24"/>
                <w:szCs w:val="24"/>
              </w:rPr>
              <w:t>интонирование</w:t>
            </w:r>
            <w:r w:rsidRPr="003008DB">
              <w:rPr>
                <w:spacing w:val="3"/>
                <w:w w:val="120"/>
                <w:sz w:val="24"/>
                <w:szCs w:val="24"/>
              </w:rPr>
              <w:t xml:space="preserve"> </w:t>
            </w:r>
            <w:r w:rsidRPr="003008DB">
              <w:rPr>
                <w:w w:val="120"/>
                <w:sz w:val="24"/>
                <w:szCs w:val="24"/>
              </w:rPr>
              <w:t>оркестровых</w:t>
            </w:r>
            <w:r w:rsidRPr="003008DB">
              <w:rPr>
                <w:spacing w:val="4"/>
                <w:w w:val="120"/>
                <w:sz w:val="24"/>
                <w:szCs w:val="24"/>
              </w:rPr>
              <w:t xml:space="preserve"> </w:t>
            </w:r>
            <w:r w:rsidRPr="003008DB">
              <w:rPr>
                <w:w w:val="120"/>
                <w:sz w:val="24"/>
                <w:szCs w:val="24"/>
              </w:rPr>
              <w:t>фрагментов.</w:t>
            </w:r>
          </w:p>
          <w:p w:rsidR="00A90BA0" w:rsidRPr="003008DB" w:rsidRDefault="00A90BA0" w:rsidP="00BF0C92">
            <w:pPr>
              <w:pStyle w:val="TOC1"/>
              <w:keepNext/>
              <w:rPr>
                <w:sz w:val="24"/>
                <w:szCs w:val="24"/>
              </w:rPr>
            </w:pPr>
            <w:r w:rsidRPr="003008DB">
              <w:rPr>
                <w:w w:val="120"/>
                <w:sz w:val="24"/>
                <w:szCs w:val="24"/>
              </w:rPr>
              <w:t>Музыкальная</w:t>
            </w:r>
            <w:r w:rsidRPr="003008DB">
              <w:rPr>
                <w:spacing w:val="5"/>
                <w:w w:val="120"/>
                <w:sz w:val="24"/>
                <w:szCs w:val="24"/>
              </w:rPr>
              <w:t xml:space="preserve"> </w:t>
            </w:r>
            <w:r w:rsidRPr="003008DB">
              <w:rPr>
                <w:w w:val="120"/>
                <w:sz w:val="24"/>
                <w:szCs w:val="24"/>
              </w:rPr>
              <w:t>викторина</w:t>
            </w:r>
            <w:r w:rsidRPr="003008DB">
              <w:rPr>
                <w:spacing w:val="5"/>
                <w:w w:val="120"/>
                <w:sz w:val="24"/>
                <w:szCs w:val="24"/>
              </w:rPr>
              <w:t xml:space="preserve"> </w:t>
            </w:r>
            <w:r w:rsidRPr="003008DB">
              <w:rPr>
                <w:w w:val="120"/>
                <w:sz w:val="24"/>
                <w:szCs w:val="24"/>
              </w:rPr>
              <w:t>на</w:t>
            </w:r>
            <w:r w:rsidRPr="003008DB">
              <w:rPr>
                <w:spacing w:val="6"/>
                <w:w w:val="120"/>
                <w:sz w:val="24"/>
                <w:szCs w:val="24"/>
              </w:rPr>
              <w:t xml:space="preserve"> </w:t>
            </w:r>
            <w:r w:rsidRPr="003008DB">
              <w:rPr>
                <w:w w:val="120"/>
                <w:sz w:val="24"/>
                <w:szCs w:val="24"/>
              </w:rPr>
              <w:t>знание</w:t>
            </w:r>
            <w:r w:rsidRPr="003008DB">
              <w:rPr>
                <w:spacing w:val="5"/>
                <w:w w:val="120"/>
                <w:sz w:val="24"/>
                <w:szCs w:val="24"/>
              </w:rPr>
              <w:t xml:space="preserve"> </w:t>
            </w:r>
            <w:r w:rsidRPr="003008DB">
              <w:rPr>
                <w:w w:val="120"/>
                <w:sz w:val="24"/>
                <w:szCs w:val="24"/>
              </w:rPr>
              <w:t>музыки.</w:t>
            </w:r>
            <w:r w:rsidRPr="003008DB">
              <w:rPr>
                <w:spacing w:val="5"/>
                <w:w w:val="120"/>
                <w:sz w:val="24"/>
                <w:szCs w:val="24"/>
              </w:rPr>
              <w:t xml:space="preserve"> </w:t>
            </w:r>
            <w:r w:rsidRPr="003008DB">
              <w:rPr>
                <w:w w:val="120"/>
                <w:sz w:val="24"/>
                <w:szCs w:val="24"/>
              </w:rPr>
              <w:t>Звучащие</w:t>
            </w:r>
            <w:r w:rsidRPr="003008DB">
              <w:rPr>
                <w:spacing w:val="5"/>
                <w:w w:val="120"/>
                <w:sz w:val="24"/>
                <w:szCs w:val="24"/>
              </w:rPr>
              <w:t xml:space="preserve"> </w:t>
            </w:r>
            <w:r w:rsidRPr="003008DB">
              <w:rPr>
                <w:w w:val="120"/>
                <w:sz w:val="24"/>
                <w:szCs w:val="24"/>
              </w:rPr>
              <w:t>и</w:t>
            </w:r>
            <w:r w:rsidRPr="003008DB">
              <w:rPr>
                <w:spacing w:val="-51"/>
                <w:w w:val="120"/>
                <w:sz w:val="24"/>
                <w:szCs w:val="24"/>
              </w:rPr>
              <w:t xml:space="preserve"> </w:t>
            </w:r>
            <w:r w:rsidRPr="003008DB">
              <w:rPr>
                <w:w w:val="120"/>
                <w:sz w:val="24"/>
                <w:szCs w:val="24"/>
              </w:rPr>
              <w:t>терминологические</w:t>
            </w:r>
            <w:r w:rsidRPr="003008DB">
              <w:rPr>
                <w:spacing w:val="8"/>
                <w:w w:val="120"/>
                <w:sz w:val="24"/>
                <w:szCs w:val="24"/>
              </w:rPr>
              <w:t xml:space="preserve"> </w:t>
            </w:r>
            <w:r w:rsidRPr="003008DB">
              <w:rPr>
                <w:w w:val="120"/>
                <w:sz w:val="24"/>
                <w:szCs w:val="24"/>
              </w:rPr>
              <w:t>тесты.</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Коллективное</w:t>
            </w:r>
            <w:r w:rsidRPr="003008DB">
              <w:rPr>
                <w:spacing w:val="27"/>
                <w:w w:val="115"/>
                <w:sz w:val="24"/>
                <w:szCs w:val="24"/>
              </w:rPr>
              <w:t xml:space="preserve"> </w:t>
            </w:r>
            <w:r w:rsidRPr="003008DB">
              <w:rPr>
                <w:w w:val="115"/>
                <w:sz w:val="24"/>
                <w:szCs w:val="24"/>
              </w:rPr>
              <w:t>чтение</w:t>
            </w:r>
            <w:r w:rsidRPr="003008DB">
              <w:rPr>
                <w:spacing w:val="27"/>
                <w:w w:val="115"/>
                <w:sz w:val="24"/>
                <w:szCs w:val="24"/>
              </w:rPr>
              <w:t xml:space="preserve"> </w:t>
            </w:r>
            <w:r w:rsidRPr="003008DB">
              <w:rPr>
                <w:w w:val="115"/>
                <w:sz w:val="24"/>
                <w:szCs w:val="24"/>
              </w:rPr>
              <w:t>либретто</w:t>
            </w:r>
            <w:r w:rsidRPr="003008DB">
              <w:rPr>
                <w:spacing w:val="27"/>
                <w:w w:val="115"/>
                <w:sz w:val="24"/>
                <w:szCs w:val="24"/>
              </w:rPr>
              <w:t xml:space="preserve"> </w:t>
            </w:r>
            <w:r w:rsidRPr="003008DB">
              <w:rPr>
                <w:w w:val="115"/>
                <w:sz w:val="24"/>
                <w:szCs w:val="24"/>
              </w:rPr>
              <w:t>в</w:t>
            </w:r>
            <w:r w:rsidRPr="003008DB">
              <w:rPr>
                <w:spacing w:val="27"/>
                <w:w w:val="115"/>
                <w:sz w:val="24"/>
                <w:szCs w:val="24"/>
              </w:rPr>
              <w:t xml:space="preserve"> </w:t>
            </w:r>
            <w:r w:rsidRPr="003008DB">
              <w:rPr>
                <w:w w:val="115"/>
                <w:sz w:val="24"/>
                <w:szCs w:val="24"/>
              </w:rPr>
              <w:t>жанре</w:t>
            </w:r>
            <w:r w:rsidRPr="003008DB">
              <w:rPr>
                <w:spacing w:val="27"/>
                <w:w w:val="115"/>
                <w:sz w:val="24"/>
                <w:szCs w:val="24"/>
              </w:rPr>
              <w:t xml:space="preserve"> </w:t>
            </w:r>
            <w:r w:rsidRPr="003008DB">
              <w:rPr>
                <w:w w:val="115"/>
                <w:sz w:val="24"/>
                <w:szCs w:val="24"/>
              </w:rPr>
              <w:t>сторителлинг.</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w w:val="115"/>
                <w:sz w:val="24"/>
                <w:szCs w:val="24"/>
              </w:rPr>
              <w:t>Создание</w:t>
            </w:r>
            <w:r w:rsidRPr="003008DB">
              <w:rPr>
                <w:spacing w:val="13"/>
                <w:w w:val="115"/>
                <w:sz w:val="24"/>
                <w:szCs w:val="24"/>
              </w:rPr>
              <w:t xml:space="preserve"> </w:t>
            </w:r>
            <w:r w:rsidRPr="003008DB">
              <w:rPr>
                <w:w w:val="115"/>
                <w:sz w:val="24"/>
                <w:szCs w:val="24"/>
              </w:rPr>
              <w:t>любительского</w:t>
            </w:r>
            <w:r w:rsidRPr="003008DB">
              <w:rPr>
                <w:spacing w:val="14"/>
                <w:w w:val="115"/>
                <w:sz w:val="24"/>
                <w:szCs w:val="24"/>
              </w:rPr>
              <w:t xml:space="preserve"> </w:t>
            </w:r>
            <w:r w:rsidRPr="003008DB">
              <w:rPr>
                <w:w w:val="115"/>
                <w:sz w:val="24"/>
                <w:szCs w:val="24"/>
              </w:rPr>
              <w:t>видеофильма</w:t>
            </w:r>
            <w:r w:rsidRPr="003008DB">
              <w:rPr>
                <w:spacing w:val="13"/>
                <w:w w:val="115"/>
                <w:sz w:val="24"/>
                <w:szCs w:val="24"/>
              </w:rPr>
              <w:t xml:space="preserve"> </w:t>
            </w:r>
            <w:r w:rsidRPr="003008DB">
              <w:rPr>
                <w:w w:val="115"/>
                <w:sz w:val="24"/>
                <w:szCs w:val="24"/>
              </w:rPr>
              <w:t>на</w:t>
            </w:r>
            <w:r w:rsidRPr="003008DB">
              <w:rPr>
                <w:spacing w:val="14"/>
                <w:w w:val="115"/>
                <w:sz w:val="24"/>
                <w:szCs w:val="24"/>
              </w:rPr>
              <w:t xml:space="preserve"> </w:t>
            </w:r>
            <w:r w:rsidRPr="003008DB">
              <w:rPr>
                <w:w w:val="115"/>
                <w:sz w:val="24"/>
                <w:szCs w:val="24"/>
              </w:rPr>
              <w:t>основе</w:t>
            </w:r>
            <w:r w:rsidRPr="003008DB">
              <w:rPr>
                <w:spacing w:val="13"/>
                <w:w w:val="115"/>
                <w:sz w:val="24"/>
                <w:szCs w:val="24"/>
              </w:rPr>
              <w:t xml:space="preserve"> </w:t>
            </w:r>
            <w:r w:rsidRPr="003008DB">
              <w:rPr>
                <w:w w:val="115"/>
                <w:sz w:val="24"/>
                <w:szCs w:val="24"/>
              </w:rPr>
              <w:t>выбранного</w:t>
            </w:r>
            <w:r w:rsidRPr="003008DB">
              <w:rPr>
                <w:spacing w:val="12"/>
                <w:w w:val="115"/>
                <w:sz w:val="24"/>
                <w:szCs w:val="24"/>
              </w:rPr>
              <w:t xml:space="preserve"> </w:t>
            </w:r>
            <w:r w:rsidRPr="003008DB">
              <w:rPr>
                <w:w w:val="115"/>
                <w:sz w:val="24"/>
                <w:szCs w:val="24"/>
              </w:rPr>
              <w:t>либретто.</w:t>
            </w:r>
          </w:p>
          <w:p w:rsidR="00A90BA0" w:rsidRPr="003008DB" w:rsidRDefault="00A90BA0" w:rsidP="00BF0C92">
            <w:pPr>
              <w:pStyle w:val="TOC1"/>
              <w:keepNext/>
              <w:rPr>
                <w:sz w:val="24"/>
                <w:szCs w:val="24"/>
              </w:rPr>
            </w:pPr>
            <w:r w:rsidRPr="003008DB">
              <w:rPr>
                <w:w w:val="115"/>
                <w:sz w:val="24"/>
                <w:szCs w:val="24"/>
              </w:rPr>
              <w:t>Просмотр</w:t>
            </w:r>
            <w:r w:rsidRPr="003008DB">
              <w:rPr>
                <w:spacing w:val="26"/>
                <w:w w:val="115"/>
                <w:sz w:val="24"/>
                <w:szCs w:val="24"/>
              </w:rPr>
              <w:t xml:space="preserve"> </w:t>
            </w:r>
            <w:r w:rsidRPr="003008DB">
              <w:rPr>
                <w:w w:val="115"/>
                <w:sz w:val="24"/>
                <w:szCs w:val="24"/>
              </w:rPr>
              <w:t>фильма-оперы</w:t>
            </w:r>
            <w:r w:rsidRPr="003008DB">
              <w:rPr>
                <w:spacing w:val="27"/>
                <w:w w:val="115"/>
                <w:sz w:val="24"/>
                <w:szCs w:val="24"/>
              </w:rPr>
              <w:t xml:space="preserve"> </w:t>
            </w:r>
            <w:r w:rsidRPr="003008DB">
              <w:rPr>
                <w:w w:val="115"/>
                <w:sz w:val="24"/>
                <w:szCs w:val="24"/>
              </w:rPr>
              <w:t>или</w:t>
            </w:r>
            <w:r w:rsidRPr="003008DB">
              <w:rPr>
                <w:spacing w:val="26"/>
                <w:w w:val="115"/>
                <w:sz w:val="24"/>
                <w:szCs w:val="24"/>
              </w:rPr>
              <w:t xml:space="preserve"> </w:t>
            </w:r>
            <w:r w:rsidRPr="003008DB">
              <w:rPr>
                <w:w w:val="115"/>
                <w:sz w:val="24"/>
                <w:szCs w:val="24"/>
              </w:rPr>
              <w:t>фильма-балета</w:t>
            </w:r>
          </w:p>
        </w:tc>
      </w:tr>
      <w:tr w:rsidR="00A90BA0" w:rsidRPr="00A641DA" w:rsidTr="00BF0C92">
        <w:trPr>
          <w:trHeight w:val="2350"/>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t>Е)</w:t>
            </w:r>
          </w:p>
          <w:p w:rsidR="00A90BA0" w:rsidRPr="003008DB" w:rsidRDefault="00A90BA0" w:rsidP="00BF0C92">
            <w:pPr>
              <w:pStyle w:val="TOC1"/>
              <w:keepNext/>
              <w:rPr>
                <w:sz w:val="24"/>
                <w:szCs w:val="24"/>
              </w:rPr>
            </w:pPr>
            <w:r w:rsidRPr="003008DB">
              <w:rPr>
                <w:w w:val="115"/>
                <w:sz w:val="24"/>
                <w:szCs w:val="24"/>
              </w:rPr>
              <w:t>2—3</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15"/>
                <w:sz w:val="24"/>
                <w:szCs w:val="24"/>
              </w:rPr>
              <w:t>Оперетта,</w:t>
            </w:r>
            <w:r w:rsidRPr="003008DB">
              <w:rPr>
                <w:spacing w:val="-49"/>
                <w:w w:val="115"/>
                <w:sz w:val="24"/>
                <w:szCs w:val="24"/>
              </w:rPr>
              <w:t xml:space="preserve"> </w:t>
            </w:r>
            <w:r w:rsidRPr="003008DB">
              <w:rPr>
                <w:w w:val="120"/>
                <w:sz w:val="24"/>
                <w:szCs w:val="24"/>
              </w:rPr>
              <w:t>мюзикл</w:t>
            </w:r>
          </w:p>
        </w:tc>
        <w:tc>
          <w:tcPr>
            <w:tcW w:w="2211" w:type="dxa"/>
          </w:tcPr>
          <w:p w:rsidR="00A90BA0" w:rsidRPr="003008DB" w:rsidRDefault="00A90BA0" w:rsidP="00BF0C92">
            <w:pPr>
              <w:pStyle w:val="TOC1"/>
              <w:keepNext/>
              <w:rPr>
                <w:sz w:val="24"/>
                <w:szCs w:val="24"/>
              </w:rPr>
            </w:pPr>
            <w:r w:rsidRPr="003008DB">
              <w:rPr>
                <w:w w:val="115"/>
                <w:sz w:val="24"/>
                <w:szCs w:val="24"/>
              </w:rPr>
              <w:t>История</w:t>
            </w:r>
            <w:r w:rsidRPr="003008DB">
              <w:rPr>
                <w:spacing w:val="26"/>
                <w:w w:val="115"/>
                <w:sz w:val="24"/>
                <w:szCs w:val="24"/>
              </w:rPr>
              <w:t xml:space="preserve"> </w:t>
            </w:r>
            <w:r w:rsidRPr="003008DB">
              <w:rPr>
                <w:w w:val="115"/>
                <w:sz w:val="24"/>
                <w:szCs w:val="24"/>
              </w:rPr>
              <w:t>возникновения</w:t>
            </w:r>
            <w:r w:rsidRPr="003008DB">
              <w:rPr>
                <w:spacing w:val="13"/>
                <w:w w:val="115"/>
                <w:sz w:val="24"/>
                <w:szCs w:val="24"/>
              </w:rPr>
              <w:t xml:space="preserve"> </w:t>
            </w:r>
            <w:r w:rsidRPr="003008DB">
              <w:rPr>
                <w:w w:val="115"/>
                <w:sz w:val="24"/>
                <w:szCs w:val="24"/>
              </w:rPr>
              <w:t>и</w:t>
            </w:r>
            <w:r w:rsidRPr="003008DB">
              <w:rPr>
                <w:spacing w:val="13"/>
                <w:w w:val="115"/>
                <w:sz w:val="24"/>
                <w:szCs w:val="24"/>
              </w:rPr>
              <w:t xml:space="preserve"> </w:t>
            </w:r>
            <w:r w:rsidRPr="003008DB">
              <w:rPr>
                <w:w w:val="115"/>
                <w:sz w:val="24"/>
                <w:szCs w:val="24"/>
              </w:rPr>
              <w:t>особенности</w:t>
            </w:r>
            <w:r w:rsidRPr="003008DB">
              <w:rPr>
                <w:spacing w:val="1"/>
                <w:w w:val="115"/>
                <w:sz w:val="24"/>
                <w:szCs w:val="24"/>
              </w:rPr>
              <w:t xml:space="preserve"> </w:t>
            </w:r>
            <w:r w:rsidRPr="003008DB">
              <w:rPr>
                <w:w w:val="115"/>
                <w:sz w:val="24"/>
                <w:szCs w:val="24"/>
              </w:rPr>
              <w:t>жанра.</w:t>
            </w:r>
            <w:r w:rsidRPr="003008DB">
              <w:rPr>
                <w:spacing w:val="1"/>
                <w:w w:val="115"/>
                <w:sz w:val="24"/>
                <w:szCs w:val="24"/>
              </w:rPr>
              <w:t xml:space="preserve"> </w:t>
            </w:r>
            <w:r w:rsidRPr="003008DB">
              <w:rPr>
                <w:w w:val="115"/>
                <w:sz w:val="24"/>
                <w:szCs w:val="24"/>
              </w:rPr>
              <w:t>Отдельные</w:t>
            </w:r>
            <w:r w:rsidRPr="003008DB">
              <w:rPr>
                <w:spacing w:val="1"/>
                <w:w w:val="115"/>
                <w:sz w:val="24"/>
                <w:szCs w:val="24"/>
              </w:rPr>
              <w:t xml:space="preserve"> </w:t>
            </w:r>
            <w:r w:rsidRPr="003008DB">
              <w:rPr>
                <w:w w:val="115"/>
                <w:sz w:val="24"/>
                <w:szCs w:val="24"/>
              </w:rPr>
              <w:t>номера</w:t>
            </w:r>
            <w:r w:rsidRPr="003008DB">
              <w:rPr>
                <w:spacing w:val="14"/>
                <w:w w:val="115"/>
                <w:sz w:val="24"/>
                <w:szCs w:val="24"/>
              </w:rPr>
              <w:t xml:space="preserve"> </w:t>
            </w:r>
            <w:r w:rsidRPr="003008DB">
              <w:rPr>
                <w:w w:val="115"/>
                <w:sz w:val="24"/>
                <w:szCs w:val="24"/>
              </w:rPr>
              <w:t>из</w:t>
            </w:r>
            <w:r w:rsidRPr="003008DB">
              <w:rPr>
                <w:spacing w:val="15"/>
                <w:w w:val="115"/>
                <w:sz w:val="24"/>
                <w:szCs w:val="24"/>
              </w:rPr>
              <w:t xml:space="preserve"> </w:t>
            </w:r>
            <w:r w:rsidRPr="003008DB">
              <w:rPr>
                <w:w w:val="115"/>
                <w:sz w:val="24"/>
                <w:szCs w:val="24"/>
              </w:rPr>
              <w:t>оперетт</w:t>
            </w:r>
          </w:p>
          <w:p w:rsidR="00A90BA0" w:rsidRPr="003008DB" w:rsidRDefault="00A90BA0" w:rsidP="00BF0C92">
            <w:pPr>
              <w:pStyle w:val="TOC1"/>
              <w:keepNext/>
              <w:rPr>
                <w:sz w:val="24"/>
                <w:szCs w:val="24"/>
              </w:rPr>
            </w:pPr>
            <w:r w:rsidRPr="003008DB">
              <w:rPr>
                <w:w w:val="120"/>
                <w:sz w:val="24"/>
                <w:szCs w:val="24"/>
              </w:rPr>
              <w:t>И.</w:t>
            </w:r>
            <w:r w:rsidRPr="003008DB">
              <w:rPr>
                <w:spacing w:val="8"/>
                <w:w w:val="120"/>
                <w:sz w:val="24"/>
                <w:szCs w:val="24"/>
              </w:rPr>
              <w:t xml:space="preserve"> </w:t>
            </w:r>
            <w:r w:rsidRPr="003008DB">
              <w:rPr>
                <w:w w:val="120"/>
                <w:sz w:val="24"/>
                <w:szCs w:val="24"/>
              </w:rPr>
              <w:t>Штрауса,</w:t>
            </w:r>
            <w:r w:rsidRPr="003008DB">
              <w:rPr>
                <w:spacing w:val="1"/>
                <w:w w:val="120"/>
                <w:sz w:val="24"/>
                <w:szCs w:val="24"/>
              </w:rPr>
              <w:t xml:space="preserve"> </w:t>
            </w:r>
            <w:r w:rsidRPr="003008DB">
              <w:rPr>
                <w:w w:val="120"/>
                <w:sz w:val="24"/>
                <w:szCs w:val="24"/>
              </w:rPr>
              <w:t>И.</w:t>
            </w:r>
            <w:r w:rsidRPr="003008DB">
              <w:rPr>
                <w:spacing w:val="7"/>
                <w:w w:val="120"/>
                <w:sz w:val="24"/>
                <w:szCs w:val="24"/>
              </w:rPr>
              <w:t xml:space="preserve"> </w:t>
            </w:r>
            <w:r w:rsidRPr="003008DB">
              <w:rPr>
                <w:w w:val="120"/>
                <w:sz w:val="24"/>
                <w:szCs w:val="24"/>
              </w:rPr>
              <w:t>Кальмана,</w:t>
            </w:r>
            <w:r w:rsidRPr="003008DB">
              <w:rPr>
                <w:spacing w:val="-51"/>
                <w:w w:val="120"/>
                <w:sz w:val="24"/>
                <w:szCs w:val="24"/>
              </w:rPr>
              <w:t xml:space="preserve"> </w:t>
            </w:r>
            <w:r w:rsidRPr="003008DB">
              <w:rPr>
                <w:w w:val="120"/>
                <w:sz w:val="24"/>
                <w:szCs w:val="24"/>
              </w:rPr>
              <w:t>мюзиклов</w:t>
            </w:r>
          </w:p>
          <w:p w:rsidR="00A90BA0" w:rsidRPr="003008DB" w:rsidRDefault="00A90BA0" w:rsidP="00BF0C92">
            <w:pPr>
              <w:pStyle w:val="TOC1"/>
              <w:keepNext/>
              <w:rPr>
                <w:sz w:val="24"/>
                <w:szCs w:val="24"/>
              </w:rPr>
            </w:pPr>
            <w:r w:rsidRPr="003008DB">
              <w:rPr>
                <w:w w:val="120"/>
                <w:sz w:val="24"/>
                <w:szCs w:val="24"/>
              </w:rPr>
              <w:t>Р.</w:t>
            </w:r>
            <w:r w:rsidRPr="003008DB">
              <w:rPr>
                <w:spacing w:val="6"/>
                <w:w w:val="120"/>
                <w:sz w:val="24"/>
                <w:szCs w:val="24"/>
              </w:rPr>
              <w:t xml:space="preserve"> </w:t>
            </w:r>
            <w:r w:rsidRPr="003008DB">
              <w:rPr>
                <w:w w:val="120"/>
                <w:sz w:val="24"/>
                <w:szCs w:val="24"/>
              </w:rPr>
              <w:t>Роджерса,</w:t>
            </w:r>
            <w:r w:rsidRPr="003008DB">
              <w:rPr>
                <w:spacing w:val="6"/>
                <w:w w:val="120"/>
                <w:sz w:val="24"/>
                <w:szCs w:val="24"/>
              </w:rPr>
              <w:t xml:space="preserve"> </w:t>
            </w:r>
            <w:r w:rsidRPr="003008DB">
              <w:rPr>
                <w:w w:val="120"/>
                <w:sz w:val="24"/>
                <w:szCs w:val="24"/>
              </w:rPr>
              <w:t>Ф.</w:t>
            </w:r>
            <w:r w:rsidRPr="003008DB">
              <w:rPr>
                <w:spacing w:val="6"/>
                <w:w w:val="120"/>
                <w:sz w:val="24"/>
                <w:szCs w:val="24"/>
              </w:rPr>
              <w:t xml:space="preserve"> </w:t>
            </w:r>
            <w:r w:rsidRPr="003008DB">
              <w:rPr>
                <w:w w:val="120"/>
                <w:sz w:val="24"/>
                <w:szCs w:val="24"/>
              </w:rPr>
              <w:t>Лоу</w:t>
            </w:r>
            <w:r w:rsidRPr="003008DB">
              <w:rPr>
                <w:spacing w:val="-51"/>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др.</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Знакомство</w:t>
            </w:r>
            <w:r w:rsidRPr="003008DB">
              <w:rPr>
                <w:spacing w:val="3"/>
                <w:w w:val="120"/>
                <w:sz w:val="24"/>
                <w:szCs w:val="24"/>
              </w:rPr>
              <w:t xml:space="preserve"> </w:t>
            </w:r>
            <w:r w:rsidRPr="003008DB">
              <w:rPr>
                <w:w w:val="120"/>
                <w:sz w:val="24"/>
                <w:szCs w:val="24"/>
              </w:rPr>
              <w:t>с</w:t>
            </w:r>
            <w:r w:rsidRPr="003008DB">
              <w:rPr>
                <w:spacing w:val="4"/>
                <w:w w:val="120"/>
                <w:sz w:val="24"/>
                <w:szCs w:val="24"/>
              </w:rPr>
              <w:t xml:space="preserve"> </w:t>
            </w:r>
            <w:r w:rsidRPr="003008DB">
              <w:rPr>
                <w:w w:val="120"/>
                <w:sz w:val="24"/>
                <w:szCs w:val="24"/>
              </w:rPr>
              <w:t>жанрами</w:t>
            </w:r>
            <w:r w:rsidRPr="003008DB">
              <w:rPr>
                <w:spacing w:val="4"/>
                <w:w w:val="120"/>
                <w:sz w:val="24"/>
                <w:szCs w:val="24"/>
              </w:rPr>
              <w:t xml:space="preserve"> </w:t>
            </w:r>
            <w:r w:rsidRPr="003008DB">
              <w:rPr>
                <w:w w:val="120"/>
                <w:sz w:val="24"/>
                <w:szCs w:val="24"/>
              </w:rPr>
              <w:t>оперетты,</w:t>
            </w:r>
            <w:r w:rsidRPr="003008DB">
              <w:rPr>
                <w:spacing w:val="4"/>
                <w:w w:val="120"/>
                <w:sz w:val="24"/>
                <w:szCs w:val="24"/>
              </w:rPr>
              <w:t xml:space="preserve"> </w:t>
            </w:r>
            <w:r w:rsidRPr="003008DB">
              <w:rPr>
                <w:w w:val="120"/>
                <w:sz w:val="24"/>
                <w:szCs w:val="24"/>
              </w:rPr>
              <w:t>мюзикла.</w:t>
            </w:r>
            <w:r w:rsidRPr="003008DB">
              <w:rPr>
                <w:spacing w:val="4"/>
                <w:w w:val="120"/>
                <w:sz w:val="24"/>
                <w:szCs w:val="24"/>
              </w:rPr>
              <w:t xml:space="preserve"> </w:t>
            </w:r>
            <w:r w:rsidRPr="003008DB">
              <w:rPr>
                <w:w w:val="120"/>
                <w:sz w:val="24"/>
                <w:szCs w:val="24"/>
              </w:rPr>
              <w:t>Слушание</w:t>
            </w:r>
            <w:r w:rsidRPr="003008DB">
              <w:rPr>
                <w:spacing w:val="1"/>
                <w:w w:val="120"/>
                <w:sz w:val="24"/>
                <w:szCs w:val="24"/>
              </w:rPr>
              <w:t xml:space="preserve"> </w:t>
            </w:r>
            <w:r w:rsidRPr="003008DB">
              <w:rPr>
                <w:spacing w:val="-1"/>
                <w:w w:val="120"/>
                <w:sz w:val="24"/>
                <w:szCs w:val="24"/>
              </w:rPr>
              <w:t>фрагментов</w:t>
            </w:r>
            <w:r w:rsidRPr="003008DB">
              <w:rPr>
                <w:spacing w:val="-13"/>
                <w:w w:val="120"/>
                <w:sz w:val="24"/>
                <w:szCs w:val="24"/>
              </w:rPr>
              <w:t xml:space="preserve"> </w:t>
            </w:r>
            <w:r w:rsidRPr="003008DB">
              <w:rPr>
                <w:w w:val="120"/>
                <w:sz w:val="24"/>
                <w:szCs w:val="24"/>
              </w:rPr>
              <w:t>из</w:t>
            </w:r>
            <w:r w:rsidRPr="003008DB">
              <w:rPr>
                <w:spacing w:val="-12"/>
                <w:w w:val="120"/>
                <w:sz w:val="24"/>
                <w:szCs w:val="24"/>
              </w:rPr>
              <w:t xml:space="preserve"> </w:t>
            </w:r>
            <w:r w:rsidRPr="003008DB">
              <w:rPr>
                <w:w w:val="120"/>
                <w:sz w:val="24"/>
                <w:szCs w:val="24"/>
              </w:rPr>
              <w:t>оперетт,</w:t>
            </w:r>
            <w:r w:rsidRPr="003008DB">
              <w:rPr>
                <w:spacing w:val="-13"/>
                <w:w w:val="120"/>
                <w:sz w:val="24"/>
                <w:szCs w:val="24"/>
              </w:rPr>
              <w:t xml:space="preserve"> </w:t>
            </w:r>
            <w:r w:rsidRPr="003008DB">
              <w:rPr>
                <w:w w:val="120"/>
                <w:sz w:val="24"/>
                <w:szCs w:val="24"/>
              </w:rPr>
              <w:t>анализ</w:t>
            </w:r>
            <w:r w:rsidRPr="003008DB">
              <w:rPr>
                <w:spacing w:val="-12"/>
                <w:w w:val="120"/>
                <w:sz w:val="24"/>
                <w:szCs w:val="24"/>
              </w:rPr>
              <w:t xml:space="preserve"> </w:t>
            </w:r>
            <w:r w:rsidRPr="003008DB">
              <w:rPr>
                <w:w w:val="120"/>
                <w:sz w:val="24"/>
                <w:szCs w:val="24"/>
              </w:rPr>
              <w:t>характерных</w:t>
            </w:r>
            <w:r w:rsidRPr="003008DB">
              <w:rPr>
                <w:spacing w:val="-12"/>
                <w:w w:val="120"/>
                <w:sz w:val="24"/>
                <w:szCs w:val="24"/>
              </w:rPr>
              <w:t xml:space="preserve"> </w:t>
            </w:r>
            <w:r w:rsidRPr="003008DB">
              <w:rPr>
                <w:w w:val="120"/>
                <w:sz w:val="24"/>
                <w:szCs w:val="24"/>
              </w:rPr>
              <w:t>особенностей</w:t>
            </w:r>
            <w:r w:rsidRPr="003008DB">
              <w:rPr>
                <w:spacing w:val="-51"/>
                <w:w w:val="120"/>
                <w:sz w:val="24"/>
                <w:szCs w:val="24"/>
              </w:rPr>
              <w:t xml:space="preserve"> </w:t>
            </w:r>
            <w:r w:rsidRPr="003008DB">
              <w:rPr>
                <w:w w:val="120"/>
                <w:sz w:val="24"/>
                <w:szCs w:val="24"/>
              </w:rPr>
              <w:t>жанра.</w:t>
            </w:r>
          </w:p>
          <w:p w:rsidR="00A90BA0" w:rsidRPr="003008DB" w:rsidRDefault="00A90BA0" w:rsidP="00BF0C92">
            <w:pPr>
              <w:pStyle w:val="TOC1"/>
              <w:keepNext/>
              <w:rPr>
                <w:sz w:val="24"/>
                <w:szCs w:val="24"/>
              </w:rPr>
            </w:pPr>
            <w:r w:rsidRPr="003008DB">
              <w:rPr>
                <w:spacing w:val="-1"/>
                <w:w w:val="120"/>
                <w:sz w:val="24"/>
                <w:szCs w:val="24"/>
              </w:rPr>
              <w:t>Разучивание,</w:t>
            </w:r>
            <w:r w:rsidRPr="003008DB">
              <w:rPr>
                <w:spacing w:val="-12"/>
                <w:w w:val="120"/>
                <w:sz w:val="24"/>
                <w:szCs w:val="24"/>
              </w:rPr>
              <w:t xml:space="preserve"> </w:t>
            </w:r>
            <w:r w:rsidRPr="003008DB">
              <w:rPr>
                <w:w w:val="120"/>
                <w:sz w:val="24"/>
                <w:szCs w:val="24"/>
              </w:rPr>
              <w:t>исполнение</w:t>
            </w:r>
            <w:r w:rsidRPr="003008DB">
              <w:rPr>
                <w:spacing w:val="-11"/>
                <w:w w:val="120"/>
                <w:sz w:val="24"/>
                <w:szCs w:val="24"/>
              </w:rPr>
              <w:t xml:space="preserve"> </w:t>
            </w:r>
            <w:r w:rsidRPr="003008DB">
              <w:rPr>
                <w:w w:val="120"/>
                <w:sz w:val="24"/>
                <w:szCs w:val="24"/>
              </w:rPr>
              <w:t>отдельных</w:t>
            </w:r>
            <w:r w:rsidRPr="003008DB">
              <w:rPr>
                <w:spacing w:val="-11"/>
                <w:w w:val="120"/>
                <w:sz w:val="24"/>
                <w:szCs w:val="24"/>
              </w:rPr>
              <w:t xml:space="preserve"> </w:t>
            </w:r>
            <w:r w:rsidRPr="003008DB">
              <w:rPr>
                <w:w w:val="120"/>
                <w:sz w:val="24"/>
                <w:szCs w:val="24"/>
              </w:rPr>
              <w:t>номеров</w:t>
            </w:r>
            <w:r w:rsidRPr="003008DB">
              <w:rPr>
                <w:spacing w:val="-11"/>
                <w:w w:val="120"/>
                <w:sz w:val="24"/>
                <w:szCs w:val="24"/>
              </w:rPr>
              <w:t xml:space="preserve"> </w:t>
            </w:r>
            <w:r w:rsidRPr="003008DB">
              <w:rPr>
                <w:w w:val="120"/>
                <w:sz w:val="24"/>
                <w:szCs w:val="24"/>
              </w:rPr>
              <w:t>из</w:t>
            </w:r>
            <w:r w:rsidRPr="003008DB">
              <w:rPr>
                <w:spacing w:val="-11"/>
                <w:w w:val="120"/>
                <w:sz w:val="24"/>
                <w:szCs w:val="24"/>
              </w:rPr>
              <w:t xml:space="preserve"> </w:t>
            </w:r>
            <w:r w:rsidRPr="003008DB">
              <w:rPr>
                <w:w w:val="120"/>
                <w:sz w:val="24"/>
                <w:szCs w:val="24"/>
              </w:rPr>
              <w:t>популярных</w:t>
            </w:r>
            <w:r w:rsidRPr="003008DB">
              <w:rPr>
                <w:spacing w:val="10"/>
                <w:w w:val="120"/>
                <w:sz w:val="24"/>
                <w:szCs w:val="24"/>
              </w:rPr>
              <w:t xml:space="preserve"> </w:t>
            </w:r>
            <w:r w:rsidRPr="003008DB">
              <w:rPr>
                <w:w w:val="120"/>
                <w:sz w:val="24"/>
                <w:szCs w:val="24"/>
              </w:rPr>
              <w:t>музыкальных</w:t>
            </w:r>
            <w:r w:rsidRPr="003008DB">
              <w:rPr>
                <w:spacing w:val="10"/>
                <w:w w:val="120"/>
                <w:sz w:val="24"/>
                <w:szCs w:val="24"/>
              </w:rPr>
              <w:t xml:space="preserve"> </w:t>
            </w:r>
            <w:r w:rsidRPr="003008DB">
              <w:rPr>
                <w:w w:val="120"/>
                <w:sz w:val="24"/>
                <w:szCs w:val="24"/>
              </w:rPr>
              <w:t>спектаклей.</w:t>
            </w:r>
          </w:p>
          <w:p w:rsidR="00A90BA0" w:rsidRPr="003008DB" w:rsidRDefault="00A90BA0" w:rsidP="00BF0C92">
            <w:pPr>
              <w:pStyle w:val="TOC1"/>
              <w:keepNext/>
              <w:rPr>
                <w:sz w:val="24"/>
                <w:szCs w:val="24"/>
              </w:rPr>
            </w:pPr>
            <w:r w:rsidRPr="003008DB">
              <w:rPr>
                <w:w w:val="115"/>
                <w:sz w:val="24"/>
                <w:szCs w:val="24"/>
              </w:rPr>
              <w:t>Сравнение</w:t>
            </w:r>
            <w:r w:rsidRPr="003008DB">
              <w:rPr>
                <w:spacing w:val="21"/>
                <w:w w:val="115"/>
                <w:sz w:val="24"/>
                <w:szCs w:val="24"/>
              </w:rPr>
              <w:t xml:space="preserve"> </w:t>
            </w:r>
            <w:r w:rsidRPr="003008DB">
              <w:rPr>
                <w:w w:val="115"/>
                <w:sz w:val="24"/>
                <w:szCs w:val="24"/>
              </w:rPr>
              <w:t>разных</w:t>
            </w:r>
            <w:r w:rsidRPr="003008DB">
              <w:rPr>
                <w:spacing w:val="22"/>
                <w:w w:val="115"/>
                <w:sz w:val="24"/>
                <w:szCs w:val="24"/>
              </w:rPr>
              <w:t xml:space="preserve"> </w:t>
            </w:r>
            <w:r w:rsidRPr="003008DB">
              <w:rPr>
                <w:w w:val="115"/>
                <w:sz w:val="24"/>
                <w:szCs w:val="24"/>
              </w:rPr>
              <w:t>постановок</w:t>
            </w:r>
            <w:r w:rsidRPr="003008DB">
              <w:rPr>
                <w:spacing w:val="21"/>
                <w:w w:val="115"/>
                <w:sz w:val="24"/>
                <w:szCs w:val="24"/>
              </w:rPr>
              <w:t xml:space="preserve"> </w:t>
            </w:r>
            <w:r w:rsidRPr="003008DB">
              <w:rPr>
                <w:w w:val="115"/>
                <w:sz w:val="24"/>
                <w:szCs w:val="24"/>
              </w:rPr>
              <w:t>одного</w:t>
            </w:r>
            <w:r w:rsidRPr="003008DB">
              <w:rPr>
                <w:spacing w:val="22"/>
                <w:w w:val="115"/>
                <w:sz w:val="24"/>
                <w:szCs w:val="24"/>
              </w:rPr>
              <w:t xml:space="preserve"> </w:t>
            </w:r>
            <w:r w:rsidRPr="003008DB">
              <w:rPr>
                <w:w w:val="115"/>
                <w:sz w:val="24"/>
                <w:szCs w:val="24"/>
              </w:rPr>
              <w:t>и</w:t>
            </w:r>
            <w:r w:rsidRPr="003008DB">
              <w:rPr>
                <w:spacing w:val="21"/>
                <w:w w:val="115"/>
                <w:sz w:val="24"/>
                <w:szCs w:val="24"/>
              </w:rPr>
              <w:t xml:space="preserve"> </w:t>
            </w:r>
            <w:r w:rsidRPr="003008DB">
              <w:rPr>
                <w:w w:val="115"/>
                <w:sz w:val="24"/>
                <w:szCs w:val="24"/>
              </w:rPr>
              <w:t>того</w:t>
            </w:r>
            <w:r w:rsidRPr="003008DB">
              <w:rPr>
                <w:spacing w:val="22"/>
                <w:w w:val="115"/>
                <w:sz w:val="24"/>
                <w:szCs w:val="24"/>
              </w:rPr>
              <w:t xml:space="preserve"> </w:t>
            </w:r>
            <w:r w:rsidRPr="003008DB">
              <w:rPr>
                <w:w w:val="115"/>
                <w:sz w:val="24"/>
                <w:szCs w:val="24"/>
              </w:rPr>
              <w:t>же</w:t>
            </w:r>
            <w:r w:rsidRPr="003008DB">
              <w:rPr>
                <w:spacing w:val="22"/>
                <w:w w:val="115"/>
                <w:sz w:val="24"/>
                <w:szCs w:val="24"/>
              </w:rPr>
              <w:t xml:space="preserve"> </w:t>
            </w:r>
            <w:r w:rsidRPr="003008DB">
              <w:rPr>
                <w:w w:val="115"/>
                <w:sz w:val="24"/>
                <w:szCs w:val="24"/>
              </w:rPr>
              <w:t>мюзикла.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Посещение</w:t>
            </w:r>
            <w:r w:rsidRPr="003008DB">
              <w:rPr>
                <w:spacing w:val="-3"/>
                <w:w w:val="120"/>
                <w:sz w:val="24"/>
                <w:szCs w:val="24"/>
              </w:rPr>
              <w:t xml:space="preserve"> </w:t>
            </w:r>
            <w:r w:rsidRPr="003008DB">
              <w:rPr>
                <w:w w:val="120"/>
                <w:sz w:val="24"/>
                <w:szCs w:val="24"/>
              </w:rPr>
              <w:t>музыкального</w:t>
            </w:r>
            <w:r w:rsidRPr="003008DB">
              <w:rPr>
                <w:spacing w:val="-2"/>
                <w:w w:val="120"/>
                <w:sz w:val="24"/>
                <w:szCs w:val="24"/>
              </w:rPr>
              <w:t xml:space="preserve"> </w:t>
            </w:r>
            <w:r w:rsidRPr="003008DB">
              <w:rPr>
                <w:w w:val="120"/>
                <w:sz w:val="24"/>
                <w:szCs w:val="24"/>
              </w:rPr>
              <w:t>театра:</w:t>
            </w:r>
            <w:r w:rsidRPr="003008DB">
              <w:rPr>
                <w:spacing w:val="-2"/>
                <w:w w:val="120"/>
                <w:sz w:val="24"/>
                <w:szCs w:val="24"/>
              </w:rPr>
              <w:t xml:space="preserve"> </w:t>
            </w:r>
            <w:r w:rsidRPr="003008DB">
              <w:rPr>
                <w:w w:val="120"/>
                <w:sz w:val="24"/>
                <w:szCs w:val="24"/>
              </w:rPr>
              <w:t>спектакль</w:t>
            </w:r>
            <w:r w:rsidRPr="003008DB">
              <w:rPr>
                <w:spacing w:val="-2"/>
                <w:w w:val="120"/>
                <w:sz w:val="24"/>
                <w:szCs w:val="24"/>
              </w:rPr>
              <w:t xml:space="preserve"> </w:t>
            </w:r>
            <w:r w:rsidRPr="003008DB">
              <w:rPr>
                <w:w w:val="120"/>
                <w:sz w:val="24"/>
                <w:szCs w:val="24"/>
              </w:rPr>
              <w:t>в</w:t>
            </w:r>
            <w:r w:rsidRPr="003008DB">
              <w:rPr>
                <w:spacing w:val="-2"/>
                <w:w w:val="120"/>
                <w:sz w:val="24"/>
                <w:szCs w:val="24"/>
              </w:rPr>
              <w:t xml:space="preserve"> </w:t>
            </w:r>
            <w:r w:rsidRPr="003008DB">
              <w:rPr>
                <w:w w:val="120"/>
                <w:sz w:val="24"/>
                <w:szCs w:val="24"/>
              </w:rPr>
              <w:t>жанре</w:t>
            </w:r>
            <w:r w:rsidRPr="003008DB">
              <w:rPr>
                <w:spacing w:val="-51"/>
                <w:w w:val="120"/>
                <w:sz w:val="24"/>
                <w:szCs w:val="24"/>
              </w:rPr>
              <w:t xml:space="preserve"> </w:t>
            </w:r>
            <w:r w:rsidRPr="003008DB">
              <w:rPr>
                <w:w w:val="120"/>
                <w:sz w:val="24"/>
                <w:szCs w:val="24"/>
              </w:rPr>
              <w:t>оперетты</w:t>
            </w:r>
            <w:r w:rsidRPr="003008DB">
              <w:rPr>
                <w:spacing w:val="9"/>
                <w:w w:val="120"/>
                <w:sz w:val="24"/>
                <w:szCs w:val="24"/>
              </w:rPr>
              <w:t xml:space="preserve"> </w:t>
            </w:r>
            <w:r w:rsidRPr="003008DB">
              <w:rPr>
                <w:w w:val="120"/>
                <w:sz w:val="24"/>
                <w:szCs w:val="24"/>
              </w:rPr>
              <w:t>или</w:t>
            </w:r>
            <w:r w:rsidRPr="003008DB">
              <w:rPr>
                <w:spacing w:val="10"/>
                <w:w w:val="120"/>
                <w:sz w:val="24"/>
                <w:szCs w:val="24"/>
              </w:rPr>
              <w:t xml:space="preserve"> </w:t>
            </w:r>
            <w:r w:rsidRPr="003008DB">
              <w:rPr>
                <w:w w:val="120"/>
                <w:sz w:val="24"/>
                <w:szCs w:val="24"/>
              </w:rPr>
              <w:t>мюзикла.</w:t>
            </w:r>
          </w:p>
          <w:p w:rsidR="00A90BA0" w:rsidRPr="003008DB" w:rsidRDefault="00A90BA0" w:rsidP="00BF0C92">
            <w:pPr>
              <w:pStyle w:val="TOC1"/>
              <w:keepNext/>
              <w:rPr>
                <w:sz w:val="24"/>
                <w:szCs w:val="24"/>
              </w:rPr>
            </w:pPr>
            <w:r w:rsidRPr="003008DB">
              <w:rPr>
                <w:w w:val="115"/>
                <w:sz w:val="24"/>
                <w:szCs w:val="24"/>
              </w:rPr>
              <w:t>Постановка</w:t>
            </w:r>
            <w:r w:rsidRPr="003008DB">
              <w:rPr>
                <w:spacing w:val="29"/>
                <w:w w:val="115"/>
                <w:sz w:val="24"/>
                <w:szCs w:val="24"/>
              </w:rPr>
              <w:t xml:space="preserve"> </w:t>
            </w:r>
            <w:r w:rsidRPr="003008DB">
              <w:rPr>
                <w:w w:val="115"/>
                <w:sz w:val="24"/>
                <w:szCs w:val="24"/>
              </w:rPr>
              <w:t>фрагментов,</w:t>
            </w:r>
            <w:r w:rsidRPr="003008DB">
              <w:rPr>
                <w:spacing w:val="30"/>
                <w:w w:val="115"/>
                <w:sz w:val="24"/>
                <w:szCs w:val="24"/>
              </w:rPr>
              <w:t xml:space="preserve"> </w:t>
            </w:r>
            <w:r w:rsidRPr="003008DB">
              <w:rPr>
                <w:w w:val="115"/>
                <w:sz w:val="24"/>
                <w:szCs w:val="24"/>
              </w:rPr>
              <w:t>сцен</w:t>
            </w:r>
            <w:r w:rsidRPr="003008DB">
              <w:rPr>
                <w:spacing w:val="30"/>
                <w:w w:val="115"/>
                <w:sz w:val="24"/>
                <w:szCs w:val="24"/>
              </w:rPr>
              <w:t xml:space="preserve"> </w:t>
            </w:r>
            <w:r w:rsidRPr="003008DB">
              <w:rPr>
                <w:w w:val="115"/>
                <w:sz w:val="24"/>
                <w:szCs w:val="24"/>
              </w:rPr>
              <w:t>из</w:t>
            </w:r>
            <w:r w:rsidRPr="003008DB">
              <w:rPr>
                <w:spacing w:val="30"/>
                <w:w w:val="115"/>
                <w:sz w:val="24"/>
                <w:szCs w:val="24"/>
              </w:rPr>
              <w:t xml:space="preserve"> </w:t>
            </w:r>
            <w:r w:rsidRPr="003008DB">
              <w:rPr>
                <w:w w:val="115"/>
                <w:sz w:val="24"/>
                <w:szCs w:val="24"/>
              </w:rPr>
              <w:t>мюзикла</w:t>
            </w:r>
            <w:r w:rsidRPr="003008DB">
              <w:rPr>
                <w:spacing w:val="30"/>
                <w:w w:val="115"/>
                <w:sz w:val="24"/>
                <w:szCs w:val="24"/>
              </w:rPr>
              <w:t xml:space="preserve"> </w:t>
            </w:r>
            <w:r w:rsidRPr="003008DB">
              <w:rPr>
                <w:w w:val="115"/>
                <w:sz w:val="24"/>
                <w:szCs w:val="24"/>
              </w:rPr>
              <w:t>—</w:t>
            </w:r>
            <w:r w:rsidRPr="003008DB">
              <w:rPr>
                <w:spacing w:val="30"/>
                <w:w w:val="115"/>
                <w:sz w:val="24"/>
                <w:szCs w:val="24"/>
              </w:rPr>
              <w:t xml:space="preserve"> </w:t>
            </w:r>
            <w:r w:rsidRPr="003008DB">
              <w:rPr>
                <w:w w:val="115"/>
                <w:sz w:val="24"/>
                <w:szCs w:val="24"/>
              </w:rPr>
              <w:t>спектакль</w:t>
            </w:r>
            <w:r w:rsidRPr="003008DB">
              <w:rPr>
                <w:spacing w:val="-49"/>
                <w:w w:val="115"/>
                <w:sz w:val="24"/>
                <w:szCs w:val="24"/>
              </w:rPr>
              <w:t xml:space="preserve"> </w:t>
            </w:r>
            <w:r w:rsidRPr="003008DB">
              <w:rPr>
                <w:w w:val="115"/>
                <w:sz w:val="24"/>
                <w:szCs w:val="24"/>
              </w:rPr>
              <w:t>для</w:t>
            </w:r>
            <w:r w:rsidRPr="003008DB">
              <w:rPr>
                <w:spacing w:val="12"/>
                <w:w w:val="115"/>
                <w:sz w:val="24"/>
                <w:szCs w:val="24"/>
              </w:rPr>
              <w:t xml:space="preserve"> </w:t>
            </w:r>
            <w:r w:rsidRPr="003008DB">
              <w:rPr>
                <w:w w:val="115"/>
                <w:sz w:val="24"/>
                <w:szCs w:val="24"/>
              </w:rPr>
              <w:t>родителей</w:t>
            </w:r>
          </w:p>
        </w:tc>
      </w:tr>
      <w:tr w:rsidR="00A90BA0" w:rsidRPr="00A641DA" w:rsidTr="00BF0C92">
        <w:trPr>
          <w:trHeight w:val="1948"/>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5"/>
                <w:sz w:val="24"/>
                <w:szCs w:val="24"/>
              </w:rPr>
              <w:lastRenderedPageBreak/>
              <w:t>Ж)</w:t>
            </w:r>
          </w:p>
          <w:p w:rsidR="00A90BA0" w:rsidRPr="003008DB" w:rsidRDefault="00A90BA0" w:rsidP="00BF0C92">
            <w:pPr>
              <w:pStyle w:val="TOC1"/>
              <w:keepNext/>
              <w:rPr>
                <w:sz w:val="24"/>
                <w:szCs w:val="24"/>
              </w:rPr>
            </w:pPr>
            <w:r w:rsidRPr="003008DB">
              <w:rPr>
                <w:w w:val="115"/>
                <w:sz w:val="24"/>
                <w:szCs w:val="24"/>
              </w:rPr>
              <w:t>2—3</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Кто</w:t>
            </w:r>
            <w:r w:rsidRPr="003008DB">
              <w:rPr>
                <w:spacing w:val="1"/>
                <w:w w:val="120"/>
                <w:sz w:val="24"/>
                <w:szCs w:val="24"/>
              </w:rPr>
              <w:t xml:space="preserve"> </w:t>
            </w:r>
            <w:r w:rsidRPr="003008DB">
              <w:rPr>
                <w:w w:val="120"/>
                <w:sz w:val="24"/>
                <w:szCs w:val="24"/>
              </w:rPr>
              <w:t>создаёт</w:t>
            </w:r>
            <w:r w:rsidRPr="003008DB">
              <w:rPr>
                <w:spacing w:val="1"/>
                <w:w w:val="120"/>
                <w:sz w:val="24"/>
                <w:szCs w:val="24"/>
              </w:rPr>
              <w:t xml:space="preserve"> </w:t>
            </w:r>
            <w:r w:rsidRPr="003008DB">
              <w:rPr>
                <w:w w:val="120"/>
                <w:sz w:val="24"/>
                <w:szCs w:val="24"/>
              </w:rPr>
              <w:t>музы-</w:t>
            </w:r>
            <w:r w:rsidRPr="003008DB">
              <w:rPr>
                <w:spacing w:val="1"/>
                <w:w w:val="120"/>
                <w:sz w:val="24"/>
                <w:szCs w:val="24"/>
              </w:rPr>
              <w:t xml:space="preserve"> </w:t>
            </w:r>
            <w:r w:rsidRPr="003008DB">
              <w:rPr>
                <w:w w:val="120"/>
                <w:sz w:val="24"/>
                <w:szCs w:val="24"/>
              </w:rPr>
              <w:t>кальный</w:t>
            </w:r>
            <w:r w:rsidRPr="003008DB">
              <w:rPr>
                <w:spacing w:val="-51"/>
                <w:w w:val="120"/>
                <w:sz w:val="24"/>
                <w:szCs w:val="24"/>
              </w:rPr>
              <w:t xml:space="preserve"> </w:t>
            </w:r>
            <w:r w:rsidRPr="003008DB">
              <w:rPr>
                <w:w w:val="120"/>
                <w:sz w:val="24"/>
                <w:szCs w:val="24"/>
              </w:rPr>
              <w:t>спек-</w:t>
            </w:r>
            <w:r w:rsidRPr="003008DB">
              <w:rPr>
                <w:spacing w:val="1"/>
                <w:w w:val="120"/>
                <w:sz w:val="24"/>
                <w:szCs w:val="24"/>
              </w:rPr>
              <w:t xml:space="preserve"> </w:t>
            </w:r>
            <w:r w:rsidRPr="003008DB">
              <w:rPr>
                <w:w w:val="120"/>
                <w:sz w:val="24"/>
                <w:szCs w:val="24"/>
              </w:rPr>
              <w:t>такль?</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Профессии музыкального</w:t>
            </w:r>
            <w:r w:rsidRPr="003008DB">
              <w:rPr>
                <w:spacing w:val="7"/>
                <w:w w:val="120"/>
                <w:sz w:val="24"/>
                <w:szCs w:val="24"/>
              </w:rPr>
              <w:t xml:space="preserve"> </w:t>
            </w:r>
            <w:r w:rsidRPr="003008DB">
              <w:rPr>
                <w:w w:val="120"/>
                <w:sz w:val="24"/>
                <w:szCs w:val="24"/>
              </w:rPr>
              <w:t>театра:</w:t>
            </w:r>
            <w:r w:rsidRPr="003008DB">
              <w:rPr>
                <w:spacing w:val="1"/>
                <w:w w:val="120"/>
                <w:sz w:val="24"/>
                <w:szCs w:val="24"/>
              </w:rPr>
              <w:t xml:space="preserve"> </w:t>
            </w:r>
            <w:r w:rsidRPr="003008DB">
              <w:rPr>
                <w:w w:val="120"/>
                <w:sz w:val="24"/>
                <w:szCs w:val="24"/>
              </w:rPr>
              <w:t>дирижёр, режиссёр,</w:t>
            </w:r>
            <w:r w:rsidRPr="003008DB">
              <w:rPr>
                <w:spacing w:val="-51"/>
                <w:w w:val="120"/>
                <w:sz w:val="24"/>
                <w:szCs w:val="24"/>
              </w:rPr>
              <w:t xml:space="preserve"> </w:t>
            </w:r>
            <w:r w:rsidRPr="003008DB">
              <w:rPr>
                <w:w w:val="120"/>
                <w:sz w:val="24"/>
                <w:szCs w:val="24"/>
              </w:rPr>
              <w:t>оперные</w:t>
            </w:r>
            <w:r w:rsidRPr="003008DB">
              <w:rPr>
                <w:spacing w:val="5"/>
                <w:w w:val="120"/>
                <w:sz w:val="24"/>
                <w:szCs w:val="24"/>
              </w:rPr>
              <w:t xml:space="preserve"> </w:t>
            </w:r>
            <w:r w:rsidRPr="003008DB">
              <w:rPr>
                <w:w w:val="120"/>
                <w:sz w:val="24"/>
                <w:szCs w:val="24"/>
              </w:rPr>
              <w:t>певцы,</w:t>
            </w:r>
            <w:r w:rsidRPr="003008DB">
              <w:rPr>
                <w:spacing w:val="1"/>
                <w:w w:val="120"/>
                <w:sz w:val="24"/>
                <w:szCs w:val="24"/>
              </w:rPr>
              <w:t xml:space="preserve"> </w:t>
            </w:r>
            <w:r w:rsidRPr="003008DB">
              <w:rPr>
                <w:w w:val="120"/>
                <w:sz w:val="24"/>
                <w:szCs w:val="24"/>
              </w:rPr>
              <w:t>балерины и танцовщики,   художники</w:t>
            </w:r>
            <w:r w:rsidRPr="003008DB">
              <w:rPr>
                <w:spacing w:val="1"/>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т.</w:t>
            </w:r>
            <w:r w:rsidRPr="003008DB">
              <w:rPr>
                <w:spacing w:val="10"/>
                <w:w w:val="120"/>
                <w:sz w:val="24"/>
                <w:szCs w:val="24"/>
              </w:rPr>
              <w:t xml:space="preserve"> </w:t>
            </w:r>
            <w:r w:rsidRPr="003008DB">
              <w:rPr>
                <w:w w:val="120"/>
                <w:sz w:val="24"/>
                <w:szCs w:val="24"/>
              </w:rPr>
              <w:t>д.</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Диалог</w:t>
            </w:r>
            <w:r w:rsidRPr="003008DB">
              <w:rPr>
                <w:spacing w:val="20"/>
                <w:w w:val="115"/>
                <w:sz w:val="24"/>
                <w:szCs w:val="24"/>
              </w:rPr>
              <w:t xml:space="preserve"> </w:t>
            </w:r>
            <w:r w:rsidRPr="003008DB">
              <w:rPr>
                <w:w w:val="115"/>
                <w:sz w:val="24"/>
                <w:szCs w:val="24"/>
              </w:rPr>
              <w:t>с</w:t>
            </w:r>
            <w:r w:rsidRPr="003008DB">
              <w:rPr>
                <w:spacing w:val="21"/>
                <w:w w:val="115"/>
                <w:sz w:val="24"/>
                <w:szCs w:val="24"/>
              </w:rPr>
              <w:t xml:space="preserve"> </w:t>
            </w:r>
            <w:r w:rsidRPr="003008DB">
              <w:rPr>
                <w:w w:val="115"/>
                <w:sz w:val="24"/>
                <w:szCs w:val="24"/>
              </w:rPr>
              <w:t>учителем</w:t>
            </w:r>
            <w:r w:rsidRPr="003008DB">
              <w:rPr>
                <w:spacing w:val="21"/>
                <w:w w:val="115"/>
                <w:sz w:val="24"/>
                <w:szCs w:val="24"/>
              </w:rPr>
              <w:t xml:space="preserve"> </w:t>
            </w:r>
            <w:r w:rsidRPr="003008DB">
              <w:rPr>
                <w:w w:val="115"/>
                <w:sz w:val="24"/>
                <w:szCs w:val="24"/>
              </w:rPr>
              <w:t>по</w:t>
            </w:r>
            <w:r w:rsidRPr="003008DB">
              <w:rPr>
                <w:spacing w:val="21"/>
                <w:w w:val="115"/>
                <w:sz w:val="24"/>
                <w:szCs w:val="24"/>
              </w:rPr>
              <w:t xml:space="preserve"> </w:t>
            </w:r>
            <w:r w:rsidRPr="003008DB">
              <w:rPr>
                <w:w w:val="115"/>
                <w:sz w:val="24"/>
                <w:szCs w:val="24"/>
              </w:rPr>
              <w:t>поводу</w:t>
            </w:r>
            <w:r w:rsidRPr="003008DB">
              <w:rPr>
                <w:spacing w:val="21"/>
                <w:w w:val="115"/>
                <w:sz w:val="24"/>
                <w:szCs w:val="24"/>
              </w:rPr>
              <w:t xml:space="preserve"> </w:t>
            </w:r>
            <w:r w:rsidRPr="003008DB">
              <w:rPr>
                <w:w w:val="115"/>
                <w:sz w:val="24"/>
                <w:szCs w:val="24"/>
              </w:rPr>
              <w:t>синкретичного</w:t>
            </w:r>
            <w:r w:rsidRPr="003008DB">
              <w:rPr>
                <w:spacing w:val="21"/>
                <w:w w:val="115"/>
                <w:sz w:val="24"/>
                <w:szCs w:val="24"/>
              </w:rPr>
              <w:t xml:space="preserve"> </w:t>
            </w:r>
            <w:r w:rsidRPr="003008DB">
              <w:rPr>
                <w:w w:val="115"/>
                <w:sz w:val="24"/>
                <w:szCs w:val="24"/>
              </w:rPr>
              <w:t>характера</w:t>
            </w:r>
            <w:r w:rsidRPr="003008DB">
              <w:rPr>
                <w:spacing w:val="1"/>
                <w:w w:val="115"/>
                <w:sz w:val="24"/>
                <w:szCs w:val="24"/>
              </w:rPr>
              <w:t xml:space="preserve"> </w:t>
            </w:r>
            <w:r w:rsidRPr="003008DB">
              <w:rPr>
                <w:w w:val="115"/>
                <w:sz w:val="24"/>
                <w:szCs w:val="24"/>
              </w:rPr>
              <w:t>музыкального</w:t>
            </w:r>
            <w:r w:rsidRPr="003008DB">
              <w:rPr>
                <w:spacing w:val="40"/>
                <w:w w:val="115"/>
                <w:sz w:val="24"/>
                <w:szCs w:val="24"/>
              </w:rPr>
              <w:t xml:space="preserve"> </w:t>
            </w:r>
            <w:r w:rsidRPr="003008DB">
              <w:rPr>
                <w:w w:val="115"/>
                <w:sz w:val="24"/>
                <w:szCs w:val="24"/>
              </w:rPr>
              <w:t>спектакля.</w:t>
            </w:r>
            <w:r w:rsidRPr="003008DB">
              <w:rPr>
                <w:spacing w:val="40"/>
                <w:w w:val="115"/>
                <w:sz w:val="24"/>
                <w:szCs w:val="24"/>
              </w:rPr>
              <w:t xml:space="preserve"> </w:t>
            </w:r>
            <w:r w:rsidRPr="003008DB">
              <w:rPr>
                <w:w w:val="115"/>
                <w:sz w:val="24"/>
                <w:szCs w:val="24"/>
              </w:rPr>
              <w:t>Знакомство</w:t>
            </w:r>
            <w:r w:rsidRPr="003008DB">
              <w:rPr>
                <w:spacing w:val="41"/>
                <w:w w:val="115"/>
                <w:sz w:val="24"/>
                <w:szCs w:val="24"/>
              </w:rPr>
              <w:t xml:space="preserve"> </w:t>
            </w:r>
            <w:r w:rsidRPr="003008DB">
              <w:rPr>
                <w:w w:val="115"/>
                <w:sz w:val="24"/>
                <w:szCs w:val="24"/>
              </w:rPr>
              <w:t>с</w:t>
            </w:r>
            <w:r w:rsidRPr="003008DB">
              <w:rPr>
                <w:spacing w:val="40"/>
                <w:w w:val="115"/>
                <w:sz w:val="24"/>
                <w:szCs w:val="24"/>
              </w:rPr>
              <w:t xml:space="preserve"> </w:t>
            </w:r>
            <w:r w:rsidRPr="003008DB">
              <w:rPr>
                <w:w w:val="115"/>
                <w:sz w:val="24"/>
                <w:szCs w:val="24"/>
              </w:rPr>
              <w:t>миром</w:t>
            </w:r>
            <w:r w:rsidRPr="003008DB">
              <w:rPr>
                <w:spacing w:val="41"/>
                <w:w w:val="115"/>
                <w:sz w:val="24"/>
                <w:szCs w:val="24"/>
              </w:rPr>
              <w:t xml:space="preserve"> </w:t>
            </w:r>
            <w:r w:rsidRPr="003008DB">
              <w:rPr>
                <w:w w:val="115"/>
                <w:sz w:val="24"/>
                <w:szCs w:val="24"/>
              </w:rPr>
              <w:t>театральных</w:t>
            </w:r>
            <w:r w:rsidRPr="003008DB">
              <w:rPr>
                <w:spacing w:val="1"/>
                <w:w w:val="115"/>
                <w:sz w:val="24"/>
                <w:szCs w:val="24"/>
              </w:rPr>
              <w:t xml:space="preserve"> </w:t>
            </w:r>
            <w:r w:rsidRPr="003008DB">
              <w:rPr>
                <w:w w:val="115"/>
                <w:sz w:val="24"/>
                <w:szCs w:val="24"/>
              </w:rPr>
              <w:t>профессий,</w:t>
            </w:r>
            <w:r w:rsidRPr="003008DB">
              <w:rPr>
                <w:spacing w:val="1"/>
                <w:w w:val="115"/>
                <w:sz w:val="24"/>
                <w:szCs w:val="24"/>
              </w:rPr>
              <w:t xml:space="preserve"> </w:t>
            </w:r>
            <w:r w:rsidRPr="003008DB">
              <w:rPr>
                <w:w w:val="115"/>
                <w:sz w:val="24"/>
                <w:szCs w:val="24"/>
              </w:rPr>
              <w:t>творчеством</w:t>
            </w:r>
            <w:r w:rsidRPr="003008DB">
              <w:rPr>
                <w:spacing w:val="1"/>
                <w:w w:val="115"/>
                <w:sz w:val="24"/>
                <w:szCs w:val="24"/>
              </w:rPr>
              <w:t xml:space="preserve"> </w:t>
            </w:r>
            <w:r w:rsidRPr="003008DB">
              <w:rPr>
                <w:w w:val="115"/>
                <w:sz w:val="24"/>
                <w:szCs w:val="24"/>
              </w:rPr>
              <w:t>театральных</w:t>
            </w:r>
            <w:r w:rsidRPr="003008DB">
              <w:rPr>
                <w:spacing w:val="1"/>
                <w:w w:val="115"/>
                <w:sz w:val="24"/>
                <w:szCs w:val="24"/>
              </w:rPr>
              <w:t xml:space="preserve"> </w:t>
            </w:r>
            <w:r w:rsidRPr="003008DB">
              <w:rPr>
                <w:w w:val="115"/>
                <w:sz w:val="24"/>
                <w:szCs w:val="24"/>
              </w:rPr>
              <w:t>режиссёров,</w:t>
            </w:r>
            <w:r w:rsidRPr="003008DB">
              <w:rPr>
                <w:spacing w:val="1"/>
                <w:w w:val="115"/>
                <w:sz w:val="24"/>
                <w:szCs w:val="24"/>
              </w:rPr>
              <w:t xml:space="preserve"> </w:t>
            </w:r>
            <w:r w:rsidRPr="003008DB">
              <w:rPr>
                <w:w w:val="115"/>
                <w:sz w:val="24"/>
                <w:szCs w:val="24"/>
              </w:rPr>
              <w:t>художников</w:t>
            </w:r>
            <w:r w:rsidRPr="003008DB">
              <w:rPr>
                <w:spacing w:val="13"/>
                <w:w w:val="115"/>
                <w:sz w:val="24"/>
                <w:szCs w:val="24"/>
              </w:rPr>
              <w:t xml:space="preserve"> </w:t>
            </w:r>
            <w:r w:rsidRPr="003008DB">
              <w:rPr>
                <w:w w:val="115"/>
                <w:sz w:val="24"/>
                <w:szCs w:val="24"/>
              </w:rPr>
              <w:t>и</w:t>
            </w:r>
            <w:r w:rsidRPr="003008DB">
              <w:rPr>
                <w:spacing w:val="13"/>
                <w:w w:val="115"/>
                <w:sz w:val="24"/>
                <w:szCs w:val="24"/>
              </w:rPr>
              <w:t xml:space="preserve"> </w:t>
            </w:r>
            <w:r w:rsidRPr="003008DB">
              <w:rPr>
                <w:w w:val="115"/>
                <w:sz w:val="24"/>
                <w:szCs w:val="24"/>
              </w:rPr>
              <w:t>др.</w:t>
            </w:r>
          </w:p>
          <w:p w:rsidR="00A90BA0" w:rsidRPr="003008DB" w:rsidRDefault="00A90BA0" w:rsidP="00BF0C92">
            <w:pPr>
              <w:pStyle w:val="TOC1"/>
              <w:keepNext/>
              <w:rPr>
                <w:sz w:val="24"/>
                <w:szCs w:val="24"/>
              </w:rPr>
            </w:pPr>
            <w:r w:rsidRPr="003008DB">
              <w:rPr>
                <w:w w:val="115"/>
                <w:sz w:val="24"/>
                <w:szCs w:val="24"/>
              </w:rPr>
              <w:t>Просмотр</w:t>
            </w:r>
            <w:r w:rsidRPr="003008DB">
              <w:rPr>
                <w:spacing w:val="20"/>
                <w:w w:val="115"/>
                <w:sz w:val="24"/>
                <w:szCs w:val="24"/>
              </w:rPr>
              <w:t xml:space="preserve"> </w:t>
            </w:r>
            <w:r w:rsidRPr="003008DB">
              <w:rPr>
                <w:w w:val="115"/>
                <w:sz w:val="24"/>
                <w:szCs w:val="24"/>
              </w:rPr>
              <w:t>фрагментов</w:t>
            </w:r>
            <w:r w:rsidRPr="003008DB">
              <w:rPr>
                <w:spacing w:val="20"/>
                <w:w w:val="115"/>
                <w:sz w:val="24"/>
                <w:szCs w:val="24"/>
              </w:rPr>
              <w:t xml:space="preserve"> </w:t>
            </w:r>
            <w:r w:rsidRPr="003008DB">
              <w:rPr>
                <w:w w:val="115"/>
                <w:sz w:val="24"/>
                <w:szCs w:val="24"/>
              </w:rPr>
              <w:t>одного</w:t>
            </w:r>
            <w:r w:rsidRPr="003008DB">
              <w:rPr>
                <w:spacing w:val="20"/>
                <w:w w:val="115"/>
                <w:sz w:val="24"/>
                <w:szCs w:val="24"/>
              </w:rPr>
              <w:t xml:space="preserve"> </w:t>
            </w:r>
            <w:r w:rsidRPr="003008DB">
              <w:rPr>
                <w:w w:val="115"/>
                <w:sz w:val="24"/>
                <w:szCs w:val="24"/>
              </w:rPr>
              <w:t>и</w:t>
            </w:r>
            <w:r w:rsidRPr="003008DB">
              <w:rPr>
                <w:spacing w:val="20"/>
                <w:w w:val="115"/>
                <w:sz w:val="24"/>
                <w:szCs w:val="24"/>
              </w:rPr>
              <w:t xml:space="preserve"> </w:t>
            </w:r>
            <w:r w:rsidRPr="003008DB">
              <w:rPr>
                <w:w w:val="115"/>
                <w:sz w:val="24"/>
                <w:szCs w:val="24"/>
              </w:rPr>
              <w:t>того</w:t>
            </w:r>
            <w:r w:rsidRPr="003008DB">
              <w:rPr>
                <w:spacing w:val="20"/>
                <w:w w:val="115"/>
                <w:sz w:val="24"/>
                <w:szCs w:val="24"/>
              </w:rPr>
              <w:t xml:space="preserve"> </w:t>
            </w:r>
            <w:r w:rsidRPr="003008DB">
              <w:rPr>
                <w:w w:val="115"/>
                <w:sz w:val="24"/>
                <w:szCs w:val="24"/>
              </w:rPr>
              <w:t>же</w:t>
            </w:r>
            <w:r w:rsidRPr="003008DB">
              <w:rPr>
                <w:spacing w:val="20"/>
                <w:w w:val="115"/>
                <w:sz w:val="24"/>
                <w:szCs w:val="24"/>
              </w:rPr>
              <w:t xml:space="preserve"> </w:t>
            </w:r>
            <w:r w:rsidRPr="003008DB">
              <w:rPr>
                <w:w w:val="115"/>
                <w:sz w:val="24"/>
                <w:szCs w:val="24"/>
              </w:rPr>
              <w:t>спектакля</w:t>
            </w:r>
            <w:r w:rsidRPr="003008DB">
              <w:rPr>
                <w:spacing w:val="20"/>
                <w:w w:val="115"/>
                <w:sz w:val="24"/>
                <w:szCs w:val="24"/>
              </w:rPr>
              <w:t xml:space="preserve"> </w:t>
            </w:r>
            <w:r w:rsidRPr="003008DB">
              <w:rPr>
                <w:w w:val="115"/>
                <w:sz w:val="24"/>
                <w:szCs w:val="24"/>
              </w:rPr>
              <w:t>в</w:t>
            </w:r>
            <w:r w:rsidRPr="003008DB">
              <w:rPr>
                <w:spacing w:val="20"/>
                <w:w w:val="115"/>
                <w:sz w:val="24"/>
                <w:szCs w:val="24"/>
              </w:rPr>
              <w:t xml:space="preserve"> </w:t>
            </w:r>
            <w:r w:rsidRPr="003008DB">
              <w:rPr>
                <w:w w:val="115"/>
                <w:sz w:val="24"/>
                <w:szCs w:val="24"/>
              </w:rPr>
              <w:t>разных</w:t>
            </w:r>
            <w:r w:rsidRPr="003008DB">
              <w:rPr>
                <w:spacing w:val="28"/>
                <w:w w:val="115"/>
                <w:sz w:val="24"/>
                <w:szCs w:val="24"/>
              </w:rPr>
              <w:t xml:space="preserve"> </w:t>
            </w:r>
            <w:r w:rsidRPr="003008DB">
              <w:rPr>
                <w:w w:val="115"/>
                <w:sz w:val="24"/>
                <w:szCs w:val="24"/>
              </w:rPr>
              <w:t>постановках.</w:t>
            </w:r>
            <w:r w:rsidRPr="003008DB">
              <w:rPr>
                <w:spacing w:val="28"/>
                <w:w w:val="115"/>
                <w:sz w:val="24"/>
                <w:szCs w:val="24"/>
              </w:rPr>
              <w:t xml:space="preserve"> </w:t>
            </w:r>
            <w:r w:rsidRPr="003008DB">
              <w:rPr>
                <w:w w:val="115"/>
                <w:sz w:val="24"/>
                <w:szCs w:val="24"/>
              </w:rPr>
              <w:t>Обсуждение</w:t>
            </w:r>
            <w:r w:rsidRPr="003008DB">
              <w:rPr>
                <w:spacing w:val="29"/>
                <w:w w:val="115"/>
                <w:sz w:val="24"/>
                <w:szCs w:val="24"/>
              </w:rPr>
              <w:t xml:space="preserve"> </w:t>
            </w:r>
            <w:r w:rsidRPr="003008DB">
              <w:rPr>
                <w:w w:val="115"/>
                <w:sz w:val="24"/>
                <w:szCs w:val="24"/>
              </w:rPr>
              <w:t>различий</w:t>
            </w:r>
            <w:r w:rsidRPr="003008DB">
              <w:rPr>
                <w:spacing w:val="28"/>
                <w:w w:val="115"/>
                <w:sz w:val="24"/>
                <w:szCs w:val="24"/>
              </w:rPr>
              <w:t xml:space="preserve"> </w:t>
            </w:r>
            <w:r w:rsidRPr="003008DB">
              <w:rPr>
                <w:w w:val="115"/>
                <w:sz w:val="24"/>
                <w:szCs w:val="24"/>
              </w:rPr>
              <w:t>в</w:t>
            </w:r>
            <w:r w:rsidRPr="003008DB">
              <w:rPr>
                <w:spacing w:val="28"/>
                <w:w w:val="115"/>
                <w:sz w:val="24"/>
                <w:szCs w:val="24"/>
              </w:rPr>
              <w:t xml:space="preserve"> </w:t>
            </w:r>
            <w:r w:rsidRPr="003008DB">
              <w:rPr>
                <w:w w:val="115"/>
                <w:sz w:val="24"/>
                <w:szCs w:val="24"/>
              </w:rPr>
              <w:t>оформлении,</w:t>
            </w:r>
            <w:r w:rsidRPr="003008DB">
              <w:rPr>
                <w:spacing w:val="1"/>
                <w:w w:val="115"/>
                <w:sz w:val="24"/>
                <w:szCs w:val="24"/>
              </w:rPr>
              <w:t xml:space="preserve"> </w:t>
            </w:r>
            <w:r w:rsidRPr="003008DB">
              <w:rPr>
                <w:w w:val="115"/>
                <w:sz w:val="24"/>
                <w:szCs w:val="24"/>
              </w:rPr>
              <w:t>режиссуре.</w:t>
            </w:r>
          </w:p>
          <w:p w:rsidR="00A90BA0" w:rsidRPr="003008DB" w:rsidRDefault="00A90BA0" w:rsidP="00BF0C92">
            <w:pPr>
              <w:pStyle w:val="TOC1"/>
              <w:keepNext/>
              <w:rPr>
                <w:sz w:val="24"/>
                <w:szCs w:val="24"/>
              </w:rPr>
            </w:pPr>
            <w:r w:rsidRPr="003008DB">
              <w:rPr>
                <w:w w:val="120"/>
                <w:sz w:val="24"/>
                <w:szCs w:val="24"/>
              </w:rPr>
              <w:t>Создание</w:t>
            </w:r>
            <w:r w:rsidRPr="003008DB">
              <w:rPr>
                <w:spacing w:val="-10"/>
                <w:w w:val="120"/>
                <w:sz w:val="24"/>
                <w:szCs w:val="24"/>
              </w:rPr>
              <w:t xml:space="preserve"> </w:t>
            </w:r>
            <w:r w:rsidRPr="003008DB">
              <w:rPr>
                <w:w w:val="120"/>
                <w:sz w:val="24"/>
                <w:szCs w:val="24"/>
              </w:rPr>
              <w:t>эскизов</w:t>
            </w:r>
            <w:r w:rsidRPr="003008DB">
              <w:rPr>
                <w:spacing w:val="-10"/>
                <w:w w:val="120"/>
                <w:sz w:val="24"/>
                <w:szCs w:val="24"/>
              </w:rPr>
              <w:t xml:space="preserve"> </w:t>
            </w:r>
            <w:r w:rsidRPr="003008DB">
              <w:rPr>
                <w:w w:val="120"/>
                <w:sz w:val="24"/>
                <w:szCs w:val="24"/>
              </w:rPr>
              <w:t>костюмов</w:t>
            </w:r>
            <w:r w:rsidRPr="003008DB">
              <w:rPr>
                <w:spacing w:val="-10"/>
                <w:w w:val="120"/>
                <w:sz w:val="24"/>
                <w:szCs w:val="24"/>
              </w:rPr>
              <w:t xml:space="preserve"> </w:t>
            </w:r>
            <w:r w:rsidRPr="003008DB">
              <w:rPr>
                <w:w w:val="120"/>
                <w:sz w:val="24"/>
                <w:szCs w:val="24"/>
              </w:rPr>
              <w:t>и</w:t>
            </w:r>
            <w:r w:rsidRPr="003008DB">
              <w:rPr>
                <w:spacing w:val="-10"/>
                <w:w w:val="120"/>
                <w:sz w:val="24"/>
                <w:szCs w:val="24"/>
              </w:rPr>
              <w:t xml:space="preserve"> </w:t>
            </w:r>
            <w:r w:rsidRPr="003008DB">
              <w:rPr>
                <w:w w:val="120"/>
                <w:sz w:val="24"/>
                <w:szCs w:val="24"/>
              </w:rPr>
              <w:t>декораций</w:t>
            </w:r>
            <w:r w:rsidRPr="003008DB">
              <w:rPr>
                <w:spacing w:val="-9"/>
                <w:w w:val="120"/>
                <w:sz w:val="24"/>
                <w:szCs w:val="24"/>
              </w:rPr>
              <w:t xml:space="preserve"> </w:t>
            </w:r>
            <w:r w:rsidRPr="003008DB">
              <w:rPr>
                <w:w w:val="120"/>
                <w:sz w:val="24"/>
                <w:szCs w:val="24"/>
              </w:rPr>
              <w:t>к</w:t>
            </w:r>
            <w:r w:rsidRPr="003008DB">
              <w:rPr>
                <w:spacing w:val="-10"/>
                <w:w w:val="120"/>
                <w:sz w:val="24"/>
                <w:szCs w:val="24"/>
              </w:rPr>
              <w:t xml:space="preserve"> </w:t>
            </w:r>
            <w:r w:rsidRPr="003008DB">
              <w:rPr>
                <w:w w:val="120"/>
                <w:sz w:val="24"/>
                <w:szCs w:val="24"/>
              </w:rPr>
              <w:t>одному</w:t>
            </w:r>
            <w:r w:rsidRPr="003008DB">
              <w:rPr>
                <w:spacing w:val="-10"/>
                <w:w w:val="120"/>
                <w:sz w:val="24"/>
                <w:szCs w:val="24"/>
              </w:rPr>
              <w:t xml:space="preserve"> </w:t>
            </w:r>
            <w:r w:rsidRPr="003008DB">
              <w:rPr>
                <w:w w:val="120"/>
                <w:sz w:val="24"/>
                <w:szCs w:val="24"/>
              </w:rPr>
              <w:t>из</w:t>
            </w:r>
            <w:r w:rsidRPr="003008DB">
              <w:rPr>
                <w:spacing w:val="-51"/>
                <w:w w:val="120"/>
                <w:sz w:val="24"/>
                <w:szCs w:val="24"/>
              </w:rPr>
              <w:t xml:space="preserve"> </w:t>
            </w:r>
            <w:r w:rsidRPr="003008DB">
              <w:rPr>
                <w:w w:val="120"/>
                <w:sz w:val="24"/>
                <w:szCs w:val="24"/>
              </w:rPr>
              <w:t>изученных</w:t>
            </w:r>
            <w:r w:rsidRPr="003008DB">
              <w:rPr>
                <w:spacing w:val="9"/>
                <w:w w:val="120"/>
                <w:sz w:val="24"/>
                <w:szCs w:val="24"/>
              </w:rPr>
              <w:t xml:space="preserve"> </w:t>
            </w:r>
            <w:r w:rsidRPr="003008DB">
              <w:rPr>
                <w:w w:val="120"/>
                <w:sz w:val="24"/>
                <w:szCs w:val="24"/>
              </w:rPr>
              <w:t>музыкальных</w:t>
            </w:r>
            <w:r w:rsidRPr="003008DB">
              <w:rPr>
                <w:spacing w:val="10"/>
                <w:w w:val="120"/>
                <w:sz w:val="24"/>
                <w:szCs w:val="24"/>
              </w:rPr>
              <w:t xml:space="preserve"> </w:t>
            </w:r>
            <w:r w:rsidRPr="003008DB">
              <w:rPr>
                <w:w w:val="120"/>
                <w:sz w:val="24"/>
                <w:szCs w:val="24"/>
              </w:rPr>
              <w:t>спектаклей.</w:t>
            </w:r>
          </w:p>
        </w:tc>
      </w:tr>
    </w:tbl>
    <w:p w:rsidR="00A90BA0" w:rsidRPr="00A641DA" w:rsidRDefault="00A90BA0" w:rsidP="00A90BA0">
      <w:pPr>
        <w:pStyle w:val="TOC1"/>
        <w:rPr>
          <w:i/>
          <w:sz w:val="24"/>
          <w:szCs w:val="24"/>
        </w:rPr>
      </w:pPr>
    </w:p>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5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i/>
                <w:w w:val="120"/>
                <w:sz w:val="24"/>
                <w:szCs w:val="24"/>
              </w:rPr>
              <w:t>На</w:t>
            </w:r>
            <w:r w:rsidRPr="003008DB">
              <w:rPr>
                <w:i/>
                <w:spacing w:val="1"/>
                <w:w w:val="120"/>
                <w:sz w:val="24"/>
                <w:szCs w:val="24"/>
              </w:rPr>
              <w:t xml:space="preserve"> </w:t>
            </w:r>
            <w:r w:rsidRPr="003008DB">
              <w:rPr>
                <w:i/>
                <w:w w:val="120"/>
                <w:sz w:val="24"/>
                <w:szCs w:val="24"/>
              </w:rPr>
              <w:t>выбор</w:t>
            </w:r>
            <w:r w:rsidRPr="003008DB">
              <w:rPr>
                <w:i/>
                <w:spacing w:val="1"/>
                <w:w w:val="120"/>
                <w:sz w:val="24"/>
                <w:szCs w:val="24"/>
              </w:rPr>
              <w:t xml:space="preserve"> </w:t>
            </w:r>
            <w:r w:rsidRPr="003008DB">
              <w:rPr>
                <w:i/>
                <w:w w:val="120"/>
                <w:sz w:val="24"/>
                <w:szCs w:val="24"/>
              </w:rPr>
              <w:t>или  факультативно</w:t>
            </w:r>
            <w:r w:rsidRPr="003008DB">
              <w:rPr>
                <w:w w:val="120"/>
                <w:sz w:val="24"/>
                <w:szCs w:val="24"/>
              </w:rPr>
              <w:t>:</w:t>
            </w:r>
            <w:r w:rsidRPr="003008DB">
              <w:rPr>
                <w:spacing w:val="1"/>
                <w:w w:val="120"/>
                <w:sz w:val="24"/>
                <w:szCs w:val="24"/>
              </w:rPr>
              <w:t xml:space="preserve"> </w:t>
            </w:r>
            <w:r w:rsidRPr="003008DB">
              <w:rPr>
                <w:w w:val="120"/>
                <w:sz w:val="24"/>
                <w:szCs w:val="24"/>
              </w:rPr>
              <w:t>Виртуальный</w:t>
            </w:r>
            <w:r w:rsidRPr="003008DB">
              <w:rPr>
                <w:spacing w:val="-10"/>
                <w:w w:val="120"/>
                <w:sz w:val="24"/>
                <w:szCs w:val="24"/>
              </w:rPr>
              <w:t xml:space="preserve"> </w:t>
            </w:r>
            <w:r w:rsidRPr="003008DB">
              <w:rPr>
                <w:w w:val="120"/>
                <w:sz w:val="24"/>
                <w:szCs w:val="24"/>
              </w:rPr>
              <w:t>квест</w:t>
            </w:r>
            <w:r w:rsidRPr="003008DB">
              <w:rPr>
                <w:spacing w:val="-10"/>
                <w:w w:val="120"/>
                <w:sz w:val="24"/>
                <w:szCs w:val="24"/>
              </w:rPr>
              <w:t xml:space="preserve"> </w:t>
            </w:r>
            <w:r w:rsidRPr="003008DB">
              <w:rPr>
                <w:w w:val="120"/>
                <w:sz w:val="24"/>
                <w:szCs w:val="24"/>
              </w:rPr>
              <w:t>по</w:t>
            </w:r>
            <w:r w:rsidRPr="003008DB">
              <w:rPr>
                <w:spacing w:val="-10"/>
                <w:w w:val="120"/>
                <w:sz w:val="24"/>
                <w:szCs w:val="24"/>
              </w:rPr>
              <w:t xml:space="preserve"> </w:t>
            </w:r>
            <w:r w:rsidRPr="003008DB">
              <w:rPr>
                <w:w w:val="120"/>
                <w:sz w:val="24"/>
                <w:szCs w:val="24"/>
              </w:rPr>
              <w:t>музыкальному</w:t>
            </w:r>
            <w:r w:rsidRPr="003008DB">
              <w:rPr>
                <w:spacing w:val="-10"/>
                <w:w w:val="120"/>
                <w:sz w:val="24"/>
                <w:szCs w:val="24"/>
              </w:rPr>
              <w:t xml:space="preserve"> </w:t>
            </w:r>
            <w:r w:rsidRPr="003008DB">
              <w:rPr>
                <w:w w:val="120"/>
                <w:sz w:val="24"/>
                <w:szCs w:val="24"/>
              </w:rPr>
              <w:t>театру</w:t>
            </w:r>
          </w:p>
        </w:tc>
      </w:tr>
      <w:tr w:rsidR="00A90BA0" w:rsidRPr="00A641DA" w:rsidTr="00BF0C92">
        <w:trPr>
          <w:trHeight w:val="2950"/>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20"/>
                <w:sz w:val="24"/>
                <w:szCs w:val="24"/>
              </w:rPr>
              <w:t>З)</w:t>
            </w:r>
          </w:p>
          <w:p w:rsidR="00A90BA0" w:rsidRPr="003008DB" w:rsidRDefault="00A90BA0" w:rsidP="00BF0C92">
            <w:pPr>
              <w:pStyle w:val="TOC1"/>
              <w:keepNext/>
              <w:rPr>
                <w:sz w:val="24"/>
                <w:szCs w:val="24"/>
              </w:rPr>
            </w:pPr>
            <w:r w:rsidRPr="003008DB">
              <w:rPr>
                <w:w w:val="115"/>
                <w:sz w:val="24"/>
                <w:szCs w:val="24"/>
              </w:rPr>
              <w:t>2—6</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часов</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Патрио-</w:t>
            </w:r>
            <w:r w:rsidRPr="003008DB">
              <w:rPr>
                <w:spacing w:val="1"/>
                <w:w w:val="120"/>
                <w:sz w:val="24"/>
                <w:szCs w:val="24"/>
              </w:rPr>
              <w:t xml:space="preserve"> </w:t>
            </w:r>
            <w:r w:rsidRPr="003008DB">
              <w:rPr>
                <w:w w:val="120"/>
                <w:sz w:val="24"/>
                <w:szCs w:val="24"/>
              </w:rPr>
              <w:t>тическая</w:t>
            </w:r>
            <w:r w:rsidRPr="003008DB">
              <w:rPr>
                <w:spacing w:val="-51"/>
                <w:w w:val="120"/>
                <w:sz w:val="24"/>
                <w:szCs w:val="24"/>
              </w:rPr>
              <w:t xml:space="preserve"> </w:t>
            </w:r>
            <w:r w:rsidRPr="003008DB">
              <w:rPr>
                <w:w w:val="120"/>
                <w:sz w:val="24"/>
                <w:szCs w:val="24"/>
              </w:rPr>
              <w:t>и народ-</w:t>
            </w:r>
            <w:r w:rsidRPr="003008DB">
              <w:rPr>
                <w:spacing w:val="-51"/>
                <w:w w:val="120"/>
                <w:sz w:val="24"/>
                <w:szCs w:val="24"/>
              </w:rPr>
              <w:t xml:space="preserve"> </w:t>
            </w:r>
            <w:r w:rsidRPr="003008DB">
              <w:rPr>
                <w:w w:val="120"/>
                <w:sz w:val="24"/>
                <w:szCs w:val="24"/>
              </w:rPr>
              <w:t>ная</w:t>
            </w:r>
            <w:r w:rsidRPr="003008DB">
              <w:rPr>
                <w:spacing w:val="9"/>
                <w:w w:val="120"/>
                <w:sz w:val="24"/>
                <w:szCs w:val="24"/>
              </w:rPr>
              <w:t xml:space="preserve"> </w:t>
            </w:r>
            <w:r w:rsidRPr="003008DB">
              <w:rPr>
                <w:w w:val="120"/>
                <w:sz w:val="24"/>
                <w:szCs w:val="24"/>
              </w:rPr>
              <w:t>тема</w:t>
            </w:r>
            <w:r w:rsidRPr="003008DB">
              <w:rPr>
                <w:spacing w:val="-51"/>
                <w:w w:val="120"/>
                <w:sz w:val="24"/>
                <w:szCs w:val="24"/>
              </w:rPr>
              <w:t xml:space="preserve"> </w:t>
            </w:r>
            <w:r w:rsidRPr="003008DB">
              <w:rPr>
                <w:w w:val="120"/>
                <w:sz w:val="24"/>
                <w:szCs w:val="24"/>
              </w:rPr>
              <w:t>в</w:t>
            </w:r>
            <w:r w:rsidRPr="003008DB">
              <w:rPr>
                <w:spacing w:val="2"/>
                <w:w w:val="120"/>
                <w:sz w:val="24"/>
                <w:szCs w:val="24"/>
              </w:rPr>
              <w:t xml:space="preserve"> </w:t>
            </w:r>
            <w:r w:rsidRPr="003008DB">
              <w:rPr>
                <w:w w:val="120"/>
                <w:sz w:val="24"/>
                <w:szCs w:val="24"/>
              </w:rPr>
              <w:t>театре</w:t>
            </w:r>
            <w:r w:rsidRPr="003008DB">
              <w:rPr>
                <w:spacing w:val="1"/>
                <w:w w:val="120"/>
                <w:sz w:val="24"/>
                <w:szCs w:val="24"/>
              </w:rPr>
              <w:t xml:space="preserve"> </w:t>
            </w:r>
            <w:r w:rsidRPr="003008DB">
              <w:rPr>
                <w:w w:val="120"/>
                <w:sz w:val="24"/>
                <w:szCs w:val="24"/>
              </w:rPr>
              <w:t>и</w:t>
            </w:r>
            <w:r w:rsidRPr="003008DB">
              <w:rPr>
                <w:spacing w:val="9"/>
                <w:w w:val="120"/>
                <w:sz w:val="24"/>
                <w:szCs w:val="24"/>
              </w:rPr>
              <w:t xml:space="preserve"> </w:t>
            </w:r>
            <w:r w:rsidRPr="003008DB">
              <w:rPr>
                <w:w w:val="120"/>
                <w:sz w:val="24"/>
                <w:szCs w:val="24"/>
              </w:rPr>
              <w:t>кино</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История</w:t>
            </w:r>
            <w:r w:rsidRPr="003008DB">
              <w:rPr>
                <w:spacing w:val="5"/>
                <w:w w:val="120"/>
                <w:sz w:val="24"/>
                <w:szCs w:val="24"/>
              </w:rPr>
              <w:t xml:space="preserve"> </w:t>
            </w:r>
            <w:r w:rsidRPr="003008DB">
              <w:rPr>
                <w:w w:val="120"/>
                <w:sz w:val="24"/>
                <w:szCs w:val="24"/>
              </w:rPr>
              <w:t>создания,</w:t>
            </w:r>
            <w:r w:rsidRPr="003008DB">
              <w:rPr>
                <w:spacing w:val="1"/>
                <w:w w:val="120"/>
                <w:sz w:val="24"/>
                <w:szCs w:val="24"/>
              </w:rPr>
              <w:t xml:space="preserve"> </w:t>
            </w:r>
            <w:r w:rsidRPr="003008DB">
              <w:rPr>
                <w:w w:val="120"/>
                <w:sz w:val="24"/>
                <w:szCs w:val="24"/>
              </w:rPr>
              <w:t>значение</w:t>
            </w:r>
            <w:r w:rsidRPr="003008DB">
              <w:rPr>
                <w:spacing w:val="3"/>
                <w:w w:val="120"/>
                <w:sz w:val="24"/>
                <w:szCs w:val="24"/>
              </w:rPr>
              <w:t xml:space="preserve"> </w:t>
            </w:r>
            <w:r w:rsidRPr="003008DB">
              <w:rPr>
                <w:w w:val="120"/>
                <w:sz w:val="24"/>
                <w:szCs w:val="24"/>
              </w:rPr>
              <w:t>музыкально-сценических</w:t>
            </w:r>
            <w:r w:rsidRPr="003008DB">
              <w:rPr>
                <w:spacing w:val="3"/>
                <w:w w:val="120"/>
                <w:sz w:val="24"/>
                <w:szCs w:val="24"/>
              </w:rPr>
              <w:t xml:space="preserve"> </w:t>
            </w:r>
            <w:r w:rsidRPr="003008DB">
              <w:rPr>
                <w:w w:val="120"/>
                <w:sz w:val="24"/>
                <w:szCs w:val="24"/>
              </w:rPr>
              <w:t>и</w:t>
            </w:r>
            <w:r w:rsidRPr="003008DB">
              <w:rPr>
                <w:spacing w:val="1"/>
                <w:w w:val="120"/>
                <w:sz w:val="24"/>
                <w:szCs w:val="24"/>
              </w:rPr>
              <w:t xml:space="preserve"> </w:t>
            </w:r>
            <w:r w:rsidRPr="003008DB">
              <w:rPr>
                <w:w w:val="115"/>
                <w:sz w:val="24"/>
                <w:szCs w:val="24"/>
              </w:rPr>
              <w:t>экранных</w:t>
            </w:r>
            <w:r w:rsidRPr="003008DB">
              <w:rPr>
                <w:spacing w:val="1"/>
                <w:w w:val="115"/>
                <w:sz w:val="24"/>
                <w:szCs w:val="24"/>
              </w:rPr>
              <w:t xml:space="preserve"> </w:t>
            </w:r>
            <w:r w:rsidRPr="003008DB">
              <w:rPr>
                <w:w w:val="115"/>
                <w:sz w:val="24"/>
                <w:szCs w:val="24"/>
              </w:rPr>
              <w:t>произведе</w:t>
            </w:r>
            <w:r w:rsidRPr="003008DB">
              <w:rPr>
                <w:w w:val="120"/>
                <w:sz w:val="24"/>
                <w:szCs w:val="24"/>
              </w:rPr>
              <w:t>ний,</w:t>
            </w:r>
            <w:r w:rsidRPr="003008DB">
              <w:rPr>
                <w:spacing w:val="7"/>
                <w:w w:val="120"/>
                <w:sz w:val="24"/>
                <w:szCs w:val="24"/>
              </w:rPr>
              <w:t xml:space="preserve"> </w:t>
            </w:r>
            <w:r w:rsidRPr="003008DB">
              <w:rPr>
                <w:w w:val="120"/>
                <w:sz w:val="24"/>
                <w:szCs w:val="24"/>
              </w:rPr>
              <w:t>посвящённых</w:t>
            </w:r>
            <w:r w:rsidRPr="003008DB">
              <w:rPr>
                <w:spacing w:val="1"/>
                <w:w w:val="120"/>
                <w:sz w:val="24"/>
                <w:szCs w:val="24"/>
              </w:rPr>
              <w:t xml:space="preserve"> </w:t>
            </w:r>
            <w:r w:rsidRPr="003008DB">
              <w:rPr>
                <w:w w:val="120"/>
                <w:sz w:val="24"/>
                <w:szCs w:val="24"/>
              </w:rPr>
              <w:t>нашему народу, его</w:t>
            </w:r>
            <w:r w:rsidRPr="003008DB">
              <w:rPr>
                <w:spacing w:val="1"/>
                <w:w w:val="120"/>
                <w:sz w:val="24"/>
                <w:szCs w:val="24"/>
              </w:rPr>
              <w:t xml:space="preserve"> </w:t>
            </w:r>
            <w:r w:rsidRPr="003008DB">
              <w:rPr>
                <w:w w:val="120"/>
                <w:sz w:val="24"/>
                <w:szCs w:val="24"/>
              </w:rPr>
              <w:t>истории,</w:t>
            </w:r>
            <w:r w:rsidRPr="003008DB">
              <w:rPr>
                <w:spacing w:val="7"/>
                <w:w w:val="120"/>
                <w:sz w:val="24"/>
                <w:szCs w:val="24"/>
              </w:rPr>
              <w:t xml:space="preserve"> </w:t>
            </w:r>
            <w:r w:rsidRPr="003008DB">
              <w:rPr>
                <w:w w:val="120"/>
                <w:sz w:val="24"/>
                <w:szCs w:val="24"/>
              </w:rPr>
              <w:t>теме</w:t>
            </w:r>
            <w:r w:rsidRPr="003008DB">
              <w:rPr>
                <w:spacing w:val="1"/>
                <w:w w:val="120"/>
                <w:sz w:val="24"/>
                <w:szCs w:val="24"/>
              </w:rPr>
              <w:t xml:space="preserve"> </w:t>
            </w:r>
            <w:r w:rsidRPr="003008DB">
              <w:rPr>
                <w:w w:val="115"/>
                <w:sz w:val="24"/>
                <w:szCs w:val="24"/>
              </w:rPr>
              <w:t>служения</w:t>
            </w:r>
            <w:r w:rsidRPr="003008DB">
              <w:rPr>
                <w:spacing w:val="1"/>
                <w:w w:val="115"/>
                <w:sz w:val="24"/>
                <w:szCs w:val="24"/>
              </w:rPr>
              <w:t xml:space="preserve"> </w:t>
            </w:r>
            <w:r w:rsidRPr="003008DB">
              <w:rPr>
                <w:w w:val="115"/>
                <w:sz w:val="24"/>
                <w:szCs w:val="24"/>
              </w:rPr>
              <w:t>Отечеству.</w:t>
            </w:r>
            <w:r w:rsidRPr="003008DB">
              <w:rPr>
                <w:spacing w:val="-49"/>
                <w:w w:val="115"/>
                <w:sz w:val="24"/>
                <w:szCs w:val="24"/>
              </w:rPr>
              <w:t xml:space="preserve"> </w:t>
            </w:r>
            <w:r w:rsidRPr="003008DB">
              <w:rPr>
                <w:w w:val="120"/>
                <w:sz w:val="24"/>
                <w:szCs w:val="24"/>
              </w:rPr>
              <w:t>Фрагменты, отдельные номера из</w:t>
            </w:r>
            <w:r w:rsidRPr="003008DB">
              <w:rPr>
                <w:spacing w:val="1"/>
                <w:w w:val="120"/>
                <w:sz w:val="24"/>
                <w:szCs w:val="24"/>
              </w:rPr>
              <w:t xml:space="preserve"> </w:t>
            </w:r>
            <w:r w:rsidRPr="003008DB">
              <w:rPr>
                <w:w w:val="120"/>
                <w:sz w:val="24"/>
                <w:szCs w:val="24"/>
              </w:rPr>
              <w:t>опер,</w:t>
            </w:r>
            <w:r w:rsidRPr="003008DB">
              <w:rPr>
                <w:spacing w:val="1"/>
                <w:w w:val="120"/>
                <w:sz w:val="24"/>
                <w:szCs w:val="24"/>
              </w:rPr>
              <w:t xml:space="preserve"> </w:t>
            </w:r>
            <w:r w:rsidRPr="003008DB">
              <w:rPr>
                <w:w w:val="120"/>
                <w:sz w:val="24"/>
                <w:szCs w:val="24"/>
              </w:rPr>
              <w:t>балетов,</w:t>
            </w:r>
            <w:r w:rsidRPr="003008DB">
              <w:rPr>
                <w:spacing w:val="7"/>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spacing w:val="-1"/>
                <w:w w:val="125"/>
                <w:sz w:val="24"/>
                <w:szCs w:val="24"/>
              </w:rPr>
              <w:t>к</w:t>
            </w:r>
            <w:r w:rsidRPr="003008DB">
              <w:rPr>
                <w:spacing w:val="-12"/>
                <w:w w:val="125"/>
                <w:sz w:val="24"/>
                <w:szCs w:val="24"/>
              </w:rPr>
              <w:t xml:space="preserve"> </w:t>
            </w:r>
            <w:r w:rsidRPr="003008DB">
              <w:rPr>
                <w:spacing w:val="-1"/>
                <w:w w:val="125"/>
                <w:sz w:val="24"/>
                <w:szCs w:val="24"/>
              </w:rPr>
              <w:t>фильмам</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Чтение учебных и популярных текстов об истории созда-</w:t>
            </w:r>
            <w:r w:rsidRPr="003008DB">
              <w:rPr>
                <w:spacing w:val="1"/>
                <w:w w:val="120"/>
                <w:sz w:val="24"/>
                <w:szCs w:val="24"/>
              </w:rPr>
              <w:t xml:space="preserve"> </w:t>
            </w:r>
            <w:r w:rsidRPr="003008DB">
              <w:rPr>
                <w:w w:val="120"/>
                <w:sz w:val="24"/>
                <w:szCs w:val="24"/>
              </w:rPr>
              <w:t>ния</w:t>
            </w:r>
            <w:r w:rsidRPr="003008DB">
              <w:rPr>
                <w:spacing w:val="-3"/>
                <w:w w:val="120"/>
                <w:sz w:val="24"/>
                <w:szCs w:val="24"/>
              </w:rPr>
              <w:t xml:space="preserve"> </w:t>
            </w:r>
            <w:r w:rsidRPr="003008DB">
              <w:rPr>
                <w:w w:val="120"/>
                <w:sz w:val="24"/>
                <w:szCs w:val="24"/>
              </w:rPr>
              <w:t>патриотических</w:t>
            </w:r>
            <w:r w:rsidRPr="003008DB">
              <w:rPr>
                <w:spacing w:val="-3"/>
                <w:w w:val="120"/>
                <w:sz w:val="24"/>
                <w:szCs w:val="24"/>
              </w:rPr>
              <w:t xml:space="preserve"> </w:t>
            </w:r>
            <w:r w:rsidRPr="003008DB">
              <w:rPr>
                <w:w w:val="120"/>
                <w:sz w:val="24"/>
                <w:szCs w:val="24"/>
              </w:rPr>
              <w:t>опер,</w:t>
            </w:r>
            <w:r w:rsidRPr="003008DB">
              <w:rPr>
                <w:spacing w:val="-2"/>
                <w:w w:val="120"/>
                <w:sz w:val="24"/>
                <w:szCs w:val="24"/>
              </w:rPr>
              <w:t xml:space="preserve"> </w:t>
            </w:r>
            <w:r w:rsidRPr="003008DB">
              <w:rPr>
                <w:w w:val="120"/>
                <w:sz w:val="24"/>
                <w:szCs w:val="24"/>
              </w:rPr>
              <w:t>фильмов,</w:t>
            </w:r>
            <w:r w:rsidRPr="003008DB">
              <w:rPr>
                <w:spacing w:val="-3"/>
                <w:w w:val="120"/>
                <w:sz w:val="24"/>
                <w:szCs w:val="24"/>
              </w:rPr>
              <w:t xml:space="preserve"> </w:t>
            </w:r>
            <w:r w:rsidRPr="003008DB">
              <w:rPr>
                <w:w w:val="120"/>
                <w:sz w:val="24"/>
                <w:szCs w:val="24"/>
              </w:rPr>
              <w:t>о</w:t>
            </w:r>
            <w:r w:rsidRPr="003008DB">
              <w:rPr>
                <w:spacing w:val="-2"/>
                <w:w w:val="120"/>
                <w:sz w:val="24"/>
                <w:szCs w:val="24"/>
              </w:rPr>
              <w:t xml:space="preserve"> </w:t>
            </w:r>
            <w:r w:rsidRPr="003008DB">
              <w:rPr>
                <w:w w:val="120"/>
                <w:sz w:val="24"/>
                <w:szCs w:val="24"/>
              </w:rPr>
              <w:t>творческих</w:t>
            </w:r>
            <w:r w:rsidRPr="003008DB">
              <w:rPr>
                <w:spacing w:val="-3"/>
                <w:w w:val="120"/>
                <w:sz w:val="24"/>
                <w:szCs w:val="24"/>
              </w:rPr>
              <w:t xml:space="preserve"> </w:t>
            </w:r>
            <w:r w:rsidRPr="003008DB">
              <w:rPr>
                <w:w w:val="120"/>
                <w:sz w:val="24"/>
                <w:szCs w:val="24"/>
              </w:rPr>
              <w:t>поисках</w:t>
            </w:r>
            <w:r w:rsidRPr="003008DB">
              <w:rPr>
                <w:spacing w:val="-51"/>
                <w:w w:val="120"/>
                <w:sz w:val="24"/>
                <w:szCs w:val="24"/>
              </w:rPr>
              <w:t xml:space="preserve"> </w:t>
            </w:r>
            <w:r w:rsidRPr="003008DB">
              <w:rPr>
                <w:w w:val="120"/>
                <w:sz w:val="24"/>
                <w:szCs w:val="24"/>
              </w:rPr>
              <w:t>композиторов,</w:t>
            </w:r>
            <w:r w:rsidRPr="003008DB">
              <w:rPr>
                <w:spacing w:val="5"/>
                <w:w w:val="120"/>
                <w:sz w:val="24"/>
                <w:szCs w:val="24"/>
              </w:rPr>
              <w:t xml:space="preserve"> </w:t>
            </w:r>
            <w:r w:rsidRPr="003008DB">
              <w:rPr>
                <w:w w:val="120"/>
                <w:sz w:val="24"/>
                <w:szCs w:val="24"/>
              </w:rPr>
              <w:t>создававших</w:t>
            </w:r>
            <w:r w:rsidRPr="003008DB">
              <w:rPr>
                <w:spacing w:val="6"/>
                <w:w w:val="120"/>
                <w:sz w:val="24"/>
                <w:szCs w:val="24"/>
              </w:rPr>
              <w:t xml:space="preserve"> </w:t>
            </w:r>
            <w:r w:rsidRPr="003008DB">
              <w:rPr>
                <w:w w:val="120"/>
                <w:sz w:val="24"/>
                <w:szCs w:val="24"/>
              </w:rPr>
              <w:t>к</w:t>
            </w:r>
            <w:r w:rsidRPr="003008DB">
              <w:rPr>
                <w:spacing w:val="5"/>
                <w:w w:val="120"/>
                <w:sz w:val="24"/>
                <w:szCs w:val="24"/>
              </w:rPr>
              <w:t xml:space="preserve"> </w:t>
            </w:r>
            <w:r w:rsidRPr="003008DB">
              <w:rPr>
                <w:w w:val="120"/>
                <w:sz w:val="24"/>
                <w:szCs w:val="24"/>
              </w:rPr>
              <w:t>ним</w:t>
            </w:r>
            <w:r w:rsidRPr="003008DB">
              <w:rPr>
                <w:spacing w:val="6"/>
                <w:w w:val="120"/>
                <w:sz w:val="24"/>
                <w:szCs w:val="24"/>
              </w:rPr>
              <w:t xml:space="preserve"> </w:t>
            </w:r>
            <w:r w:rsidRPr="003008DB">
              <w:rPr>
                <w:w w:val="120"/>
                <w:sz w:val="24"/>
                <w:szCs w:val="24"/>
              </w:rPr>
              <w:t>музыку.</w:t>
            </w:r>
            <w:r w:rsidRPr="003008DB">
              <w:rPr>
                <w:spacing w:val="5"/>
                <w:w w:val="120"/>
                <w:sz w:val="24"/>
                <w:szCs w:val="24"/>
              </w:rPr>
              <w:t xml:space="preserve"> </w:t>
            </w:r>
            <w:r w:rsidRPr="003008DB">
              <w:rPr>
                <w:w w:val="120"/>
                <w:sz w:val="24"/>
                <w:szCs w:val="24"/>
              </w:rPr>
              <w:t>Диалог</w:t>
            </w:r>
          </w:p>
          <w:p w:rsidR="00A90BA0" w:rsidRPr="003008DB" w:rsidRDefault="00A90BA0" w:rsidP="00BF0C92">
            <w:pPr>
              <w:pStyle w:val="TOC1"/>
              <w:keepNext/>
              <w:rPr>
                <w:sz w:val="24"/>
                <w:szCs w:val="24"/>
              </w:rPr>
            </w:pPr>
            <w:r w:rsidRPr="003008DB">
              <w:rPr>
                <w:w w:val="115"/>
                <w:sz w:val="24"/>
                <w:szCs w:val="24"/>
              </w:rPr>
              <w:t>с</w:t>
            </w:r>
            <w:r w:rsidRPr="003008DB">
              <w:rPr>
                <w:spacing w:val="23"/>
                <w:w w:val="115"/>
                <w:sz w:val="24"/>
                <w:szCs w:val="24"/>
              </w:rPr>
              <w:t xml:space="preserve"> </w:t>
            </w:r>
            <w:r w:rsidRPr="003008DB">
              <w:rPr>
                <w:w w:val="115"/>
                <w:sz w:val="24"/>
                <w:szCs w:val="24"/>
              </w:rPr>
              <w:t>учителем.</w:t>
            </w:r>
          </w:p>
          <w:p w:rsidR="00A90BA0" w:rsidRPr="003008DB" w:rsidRDefault="00A90BA0" w:rsidP="00BF0C92">
            <w:pPr>
              <w:pStyle w:val="TOC1"/>
              <w:keepNext/>
              <w:rPr>
                <w:sz w:val="24"/>
                <w:szCs w:val="24"/>
              </w:rPr>
            </w:pPr>
            <w:r w:rsidRPr="003008DB">
              <w:rPr>
                <w:spacing w:val="-1"/>
                <w:w w:val="120"/>
                <w:sz w:val="24"/>
                <w:szCs w:val="24"/>
              </w:rPr>
              <w:t xml:space="preserve">Просмотр фрагментов </w:t>
            </w:r>
            <w:r w:rsidRPr="003008DB">
              <w:rPr>
                <w:w w:val="120"/>
                <w:sz w:val="24"/>
                <w:szCs w:val="24"/>
              </w:rPr>
              <w:t>крупных сценических произведений,</w:t>
            </w:r>
            <w:r w:rsidRPr="003008DB">
              <w:rPr>
                <w:spacing w:val="-7"/>
                <w:w w:val="120"/>
                <w:sz w:val="24"/>
                <w:szCs w:val="24"/>
              </w:rPr>
              <w:t xml:space="preserve"> </w:t>
            </w:r>
            <w:r w:rsidRPr="003008DB">
              <w:rPr>
                <w:w w:val="120"/>
                <w:sz w:val="24"/>
                <w:szCs w:val="24"/>
              </w:rPr>
              <w:t>фильмов.</w:t>
            </w:r>
            <w:r w:rsidRPr="003008DB">
              <w:rPr>
                <w:spacing w:val="-7"/>
                <w:w w:val="120"/>
                <w:sz w:val="24"/>
                <w:szCs w:val="24"/>
              </w:rPr>
              <w:t xml:space="preserve"> </w:t>
            </w:r>
            <w:r w:rsidRPr="003008DB">
              <w:rPr>
                <w:w w:val="120"/>
                <w:sz w:val="24"/>
                <w:szCs w:val="24"/>
              </w:rPr>
              <w:t>Обсуждение</w:t>
            </w:r>
            <w:r w:rsidRPr="003008DB">
              <w:rPr>
                <w:spacing w:val="-7"/>
                <w:w w:val="120"/>
                <w:sz w:val="24"/>
                <w:szCs w:val="24"/>
              </w:rPr>
              <w:t xml:space="preserve"> </w:t>
            </w:r>
            <w:r w:rsidRPr="003008DB">
              <w:rPr>
                <w:w w:val="120"/>
                <w:sz w:val="24"/>
                <w:szCs w:val="24"/>
              </w:rPr>
              <w:t>характера</w:t>
            </w:r>
            <w:r w:rsidRPr="003008DB">
              <w:rPr>
                <w:spacing w:val="-7"/>
                <w:w w:val="120"/>
                <w:sz w:val="24"/>
                <w:szCs w:val="24"/>
              </w:rPr>
              <w:t xml:space="preserve"> </w:t>
            </w:r>
            <w:r w:rsidRPr="003008DB">
              <w:rPr>
                <w:w w:val="120"/>
                <w:sz w:val="24"/>
                <w:szCs w:val="24"/>
              </w:rPr>
              <w:t>героев</w:t>
            </w:r>
            <w:r w:rsidRPr="003008DB">
              <w:rPr>
                <w:spacing w:val="-6"/>
                <w:w w:val="120"/>
                <w:sz w:val="24"/>
                <w:szCs w:val="24"/>
              </w:rPr>
              <w:t xml:space="preserve"> </w:t>
            </w:r>
            <w:r w:rsidRPr="003008DB">
              <w:rPr>
                <w:w w:val="120"/>
                <w:sz w:val="24"/>
                <w:szCs w:val="24"/>
              </w:rPr>
              <w:t>и</w:t>
            </w:r>
            <w:r w:rsidRPr="003008DB">
              <w:rPr>
                <w:spacing w:val="-7"/>
                <w:w w:val="120"/>
                <w:sz w:val="24"/>
                <w:szCs w:val="24"/>
              </w:rPr>
              <w:t xml:space="preserve"> </w:t>
            </w:r>
            <w:r w:rsidRPr="003008DB">
              <w:rPr>
                <w:w w:val="120"/>
                <w:sz w:val="24"/>
                <w:szCs w:val="24"/>
              </w:rPr>
              <w:t>событий.</w:t>
            </w:r>
            <w:r w:rsidRPr="003008DB">
              <w:rPr>
                <w:spacing w:val="-51"/>
                <w:w w:val="120"/>
                <w:sz w:val="24"/>
                <w:szCs w:val="24"/>
              </w:rPr>
              <w:t xml:space="preserve"> </w:t>
            </w:r>
            <w:r w:rsidRPr="003008DB">
              <w:rPr>
                <w:w w:val="120"/>
                <w:sz w:val="24"/>
                <w:szCs w:val="24"/>
              </w:rPr>
              <w:t>Проблемная</w:t>
            </w:r>
            <w:r w:rsidRPr="003008DB">
              <w:rPr>
                <w:spacing w:val="4"/>
                <w:w w:val="120"/>
                <w:sz w:val="24"/>
                <w:szCs w:val="24"/>
              </w:rPr>
              <w:t xml:space="preserve"> </w:t>
            </w:r>
            <w:r w:rsidRPr="003008DB">
              <w:rPr>
                <w:w w:val="120"/>
                <w:sz w:val="24"/>
                <w:szCs w:val="24"/>
              </w:rPr>
              <w:t>ситуация:</w:t>
            </w:r>
            <w:r w:rsidRPr="003008DB">
              <w:rPr>
                <w:spacing w:val="5"/>
                <w:w w:val="120"/>
                <w:sz w:val="24"/>
                <w:szCs w:val="24"/>
              </w:rPr>
              <w:t xml:space="preserve"> </w:t>
            </w:r>
            <w:r w:rsidRPr="003008DB">
              <w:rPr>
                <w:w w:val="120"/>
                <w:sz w:val="24"/>
                <w:szCs w:val="24"/>
              </w:rPr>
              <w:t>зачем</w:t>
            </w:r>
            <w:r w:rsidRPr="003008DB">
              <w:rPr>
                <w:spacing w:val="5"/>
                <w:w w:val="120"/>
                <w:sz w:val="24"/>
                <w:szCs w:val="24"/>
              </w:rPr>
              <w:t xml:space="preserve"> </w:t>
            </w:r>
            <w:r w:rsidRPr="003008DB">
              <w:rPr>
                <w:w w:val="120"/>
                <w:sz w:val="24"/>
                <w:szCs w:val="24"/>
              </w:rPr>
              <w:t>нужна</w:t>
            </w:r>
            <w:r w:rsidRPr="003008DB">
              <w:rPr>
                <w:spacing w:val="4"/>
                <w:w w:val="120"/>
                <w:sz w:val="24"/>
                <w:szCs w:val="24"/>
              </w:rPr>
              <w:t xml:space="preserve"> </w:t>
            </w:r>
            <w:r w:rsidRPr="003008DB">
              <w:rPr>
                <w:w w:val="120"/>
                <w:sz w:val="24"/>
                <w:szCs w:val="24"/>
              </w:rPr>
              <w:t>серьёзная</w:t>
            </w:r>
            <w:r w:rsidRPr="003008DB">
              <w:rPr>
                <w:spacing w:val="5"/>
                <w:w w:val="120"/>
                <w:sz w:val="24"/>
                <w:szCs w:val="24"/>
              </w:rPr>
              <w:t xml:space="preserve"> </w:t>
            </w:r>
            <w:r w:rsidRPr="003008DB">
              <w:rPr>
                <w:w w:val="120"/>
                <w:sz w:val="24"/>
                <w:szCs w:val="24"/>
              </w:rPr>
              <w:t>музыка?</w:t>
            </w:r>
            <w:r w:rsidRPr="003008DB">
              <w:rPr>
                <w:spacing w:val="1"/>
                <w:w w:val="120"/>
                <w:sz w:val="24"/>
                <w:szCs w:val="24"/>
              </w:rPr>
              <w:t xml:space="preserve"> </w:t>
            </w:r>
            <w:r w:rsidRPr="003008DB">
              <w:rPr>
                <w:w w:val="120"/>
                <w:sz w:val="24"/>
                <w:szCs w:val="24"/>
              </w:rPr>
              <w:t>Разучивание,</w:t>
            </w:r>
            <w:r w:rsidRPr="003008DB">
              <w:rPr>
                <w:spacing w:val="-6"/>
                <w:w w:val="120"/>
                <w:sz w:val="24"/>
                <w:szCs w:val="24"/>
              </w:rPr>
              <w:t xml:space="preserve"> </w:t>
            </w:r>
            <w:r w:rsidRPr="003008DB">
              <w:rPr>
                <w:w w:val="120"/>
                <w:sz w:val="24"/>
                <w:szCs w:val="24"/>
              </w:rPr>
              <w:t>исполнение</w:t>
            </w:r>
            <w:r w:rsidRPr="003008DB">
              <w:rPr>
                <w:spacing w:val="-5"/>
                <w:w w:val="120"/>
                <w:sz w:val="24"/>
                <w:szCs w:val="24"/>
              </w:rPr>
              <w:t xml:space="preserve"> </w:t>
            </w:r>
            <w:r w:rsidRPr="003008DB">
              <w:rPr>
                <w:w w:val="120"/>
                <w:sz w:val="24"/>
                <w:szCs w:val="24"/>
              </w:rPr>
              <w:t>песен</w:t>
            </w:r>
            <w:r w:rsidRPr="003008DB">
              <w:rPr>
                <w:spacing w:val="-5"/>
                <w:w w:val="120"/>
                <w:sz w:val="24"/>
                <w:szCs w:val="24"/>
              </w:rPr>
              <w:t xml:space="preserve"> </w:t>
            </w:r>
            <w:r w:rsidRPr="003008DB">
              <w:rPr>
                <w:w w:val="120"/>
                <w:sz w:val="24"/>
                <w:szCs w:val="24"/>
              </w:rPr>
              <w:t>о</w:t>
            </w:r>
            <w:r w:rsidRPr="003008DB">
              <w:rPr>
                <w:spacing w:val="-5"/>
                <w:w w:val="120"/>
                <w:sz w:val="24"/>
                <w:szCs w:val="24"/>
              </w:rPr>
              <w:t xml:space="preserve"> </w:t>
            </w:r>
            <w:r w:rsidRPr="003008DB">
              <w:rPr>
                <w:w w:val="120"/>
                <w:sz w:val="24"/>
                <w:szCs w:val="24"/>
              </w:rPr>
              <w:t>Родине,</w:t>
            </w:r>
            <w:r w:rsidRPr="003008DB">
              <w:rPr>
                <w:spacing w:val="-6"/>
                <w:w w:val="120"/>
                <w:sz w:val="24"/>
                <w:szCs w:val="24"/>
              </w:rPr>
              <w:t xml:space="preserve"> </w:t>
            </w:r>
            <w:r w:rsidRPr="003008DB">
              <w:rPr>
                <w:w w:val="120"/>
                <w:sz w:val="24"/>
                <w:szCs w:val="24"/>
              </w:rPr>
              <w:t>нашей</w:t>
            </w:r>
            <w:r w:rsidRPr="003008DB">
              <w:rPr>
                <w:spacing w:val="-5"/>
                <w:w w:val="120"/>
                <w:sz w:val="24"/>
                <w:szCs w:val="24"/>
              </w:rPr>
              <w:t xml:space="preserve"> </w:t>
            </w:r>
            <w:r w:rsidRPr="003008DB">
              <w:rPr>
                <w:w w:val="120"/>
                <w:sz w:val="24"/>
                <w:szCs w:val="24"/>
              </w:rPr>
              <w:t>стране,</w:t>
            </w:r>
            <w:r w:rsidRPr="003008DB">
              <w:rPr>
                <w:spacing w:val="-51"/>
                <w:w w:val="120"/>
                <w:sz w:val="24"/>
                <w:szCs w:val="24"/>
              </w:rPr>
              <w:t xml:space="preserve"> </w:t>
            </w:r>
            <w:r w:rsidRPr="003008DB">
              <w:rPr>
                <w:w w:val="120"/>
                <w:sz w:val="24"/>
                <w:szCs w:val="24"/>
              </w:rPr>
              <w:t>исторических</w:t>
            </w:r>
            <w:r w:rsidRPr="003008DB">
              <w:rPr>
                <w:spacing w:val="6"/>
                <w:w w:val="120"/>
                <w:sz w:val="24"/>
                <w:szCs w:val="24"/>
              </w:rPr>
              <w:t xml:space="preserve"> </w:t>
            </w:r>
            <w:r w:rsidRPr="003008DB">
              <w:rPr>
                <w:w w:val="120"/>
                <w:sz w:val="24"/>
                <w:szCs w:val="24"/>
              </w:rPr>
              <w:t>событиях</w:t>
            </w:r>
            <w:r w:rsidRPr="003008DB">
              <w:rPr>
                <w:spacing w:val="6"/>
                <w:w w:val="120"/>
                <w:sz w:val="24"/>
                <w:szCs w:val="24"/>
              </w:rPr>
              <w:t xml:space="preserve"> </w:t>
            </w:r>
            <w:r w:rsidRPr="003008DB">
              <w:rPr>
                <w:w w:val="120"/>
                <w:sz w:val="24"/>
                <w:szCs w:val="24"/>
              </w:rPr>
              <w:t>и</w:t>
            </w:r>
            <w:r w:rsidRPr="003008DB">
              <w:rPr>
                <w:spacing w:val="7"/>
                <w:w w:val="120"/>
                <w:sz w:val="24"/>
                <w:szCs w:val="24"/>
              </w:rPr>
              <w:t xml:space="preserve"> </w:t>
            </w:r>
            <w:r w:rsidRPr="003008DB">
              <w:rPr>
                <w:w w:val="120"/>
                <w:sz w:val="24"/>
                <w:szCs w:val="24"/>
              </w:rPr>
              <w:t>подвигах</w:t>
            </w:r>
            <w:r w:rsidRPr="003008DB">
              <w:rPr>
                <w:spacing w:val="6"/>
                <w:w w:val="120"/>
                <w:sz w:val="24"/>
                <w:szCs w:val="24"/>
              </w:rPr>
              <w:t xml:space="preserve"> </w:t>
            </w:r>
            <w:r w:rsidRPr="003008DB">
              <w:rPr>
                <w:w w:val="120"/>
                <w:sz w:val="24"/>
                <w:szCs w:val="24"/>
              </w:rPr>
              <w:t>героев.</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Посещение театра/кинотеатра —</w:t>
            </w:r>
            <w:r w:rsidRPr="003008DB">
              <w:rPr>
                <w:spacing w:val="1"/>
                <w:w w:val="120"/>
                <w:sz w:val="24"/>
                <w:szCs w:val="24"/>
              </w:rPr>
              <w:t xml:space="preserve"> </w:t>
            </w:r>
            <w:r w:rsidRPr="003008DB">
              <w:rPr>
                <w:w w:val="120"/>
                <w:sz w:val="24"/>
                <w:szCs w:val="24"/>
              </w:rPr>
              <w:t>просмотр спектакля/</w:t>
            </w:r>
            <w:r w:rsidRPr="003008DB">
              <w:rPr>
                <w:spacing w:val="-51"/>
                <w:w w:val="120"/>
                <w:sz w:val="24"/>
                <w:szCs w:val="24"/>
              </w:rPr>
              <w:t xml:space="preserve"> </w:t>
            </w:r>
            <w:r w:rsidRPr="003008DB">
              <w:rPr>
                <w:w w:val="120"/>
                <w:sz w:val="24"/>
                <w:szCs w:val="24"/>
              </w:rPr>
              <w:t>фильма</w:t>
            </w:r>
            <w:r w:rsidRPr="003008DB">
              <w:rPr>
                <w:spacing w:val="7"/>
                <w:w w:val="120"/>
                <w:sz w:val="24"/>
                <w:szCs w:val="24"/>
              </w:rPr>
              <w:t xml:space="preserve"> </w:t>
            </w:r>
            <w:r w:rsidRPr="003008DB">
              <w:rPr>
                <w:w w:val="120"/>
                <w:sz w:val="24"/>
                <w:szCs w:val="24"/>
              </w:rPr>
              <w:t>патриотического</w:t>
            </w:r>
            <w:r w:rsidRPr="003008DB">
              <w:rPr>
                <w:spacing w:val="8"/>
                <w:w w:val="120"/>
                <w:sz w:val="24"/>
                <w:szCs w:val="24"/>
              </w:rPr>
              <w:t xml:space="preserve"> </w:t>
            </w:r>
            <w:r w:rsidRPr="003008DB">
              <w:rPr>
                <w:w w:val="120"/>
                <w:sz w:val="24"/>
                <w:szCs w:val="24"/>
              </w:rPr>
              <w:t>содержания.</w:t>
            </w:r>
          </w:p>
          <w:p w:rsidR="00A90BA0" w:rsidRPr="003008DB" w:rsidRDefault="00A90BA0" w:rsidP="00BF0C92">
            <w:pPr>
              <w:pStyle w:val="TOC1"/>
              <w:keepNext/>
              <w:rPr>
                <w:sz w:val="24"/>
                <w:szCs w:val="24"/>
              </w:rPr>
            </w:pPr>
            <w:r w:rsidRPr="003008DB">
              <w:rPr>
                <w:spacing w:val="-1"/>
                <w:w w:val="120"/>
                <w:sz w:val="24"/>
                <w:szCs w:val="24"/>
              </w:rPr>
              <w:t>Участие</w:t>
            </w:r>
            <w:r w:rsidRPr="003008DB">
              <w:rPr>
                <w:spacing w:val="-12"/>
                <w:w w:val="120"/>
                <w:sz w:val="24"/>
                <w:szCs w:val="24"/>
              </w:rPr>
              <w:t xml:space="preserve"> </w:t>
            </w:r>
            <w:r w:rsidRPr="003008DB">
              <w:rPr>
                <w:w w:val="120"/>
                <w:sz w:val="24"/>
                <w:szCs w:val="24"/>
              </w:rPr>
              <w:t>в</w:t>
            </w:r>
            <w:r w:rsidRPr="003008DB">
              <w:rPr>
                <w:spacing w:val="-12"/>
                <w:w w:val="120"/>
                <w:sz w:val="24"/>
                <w:szCs w:val="24"/>
              </w:rPr>
              <w:t xml:space="preserve"> </w:t>
            </w:r>
            <w:r w:rsidRPr="003008DB">
              <w:rPr>
                <w:w w:val="120"/>
                <w:sz w:val="24"/>
                <w:szCs w:val="24"/>
              </w:rPr>
              <w:t>концерте,</w:t>
            </w:r>
            <w:r w:rsidRPr="003008DB">
              <w:rPr>
                <w:spacing w:val="-11"/>
                <w:w w:val="120"/>
                <w:sz w:val="24"/>
                <w:szCs w:val="24"/>
              </w:rPr>
              <w:t xml:space="preserve"> </w:t>
            </w:r>
            <w:r w:rsidRPr="003008DB">
              <w:rPr>
                <w:w w:val="120"/>
                <w:sz w:val="24"/>
                <w:szCs w:val="24"/>
              </w:rPr>
              <w:t>фестивале,</w:t>
            </w:r>
            <w:r w:rsidRPr="003008DB">
              <w:rPr>
                <w:spacing w:val="-12"/>
                <w:w w:val="120"/>
                <w:sz w:val="24"/>
                <w:szCs w:val="24"/>
              </w:rPr>
              <w:t xml:space="preserve"> </w:t>
            </w:r>
            <w:r w:rsidRPr="003008DB">
              <w:rPr>
                <w:w w:val="120"/>
                <w:sz w:val="24"/>
                <w:szCs w:val="24"/>
              </w:rPr>
              <w:lastRenderedPageBreak/>
              <w:t>конференции</w:t>
            </w:r>
            <w:r w:rsidRPr="003008DB">
              <w:rPr>
                <w:spacing w:val="-11"/>
                <w:w w:val="120"/>
                <w:sz w:val="24"/>
                <w:szCs w:val="24"/>
              </w:rPr>
              <w:t xml:space="preserve"> </w:t>
            </w:r>
            <w:r w:rsidRPr="003008DB">
              <w:rPr>
                <w:w w:val="120"/>
                <w:sz w:val="24"/>
                <w:szCs w:val="24"/>
              </w:rPr>
              <w:t>патриотической</w:t>
            </w:r>
            <w:r w:rsidRPr="003008DB">
              <w:rPr>
                <w:spacing w:val="9"/>
                <w:w w:val="120"/>
                <w:sz w:val="24"/>
                <w:szCs w:val="24"/>
              </w:rPr>
              <w:t xml:space="preserve"> </w:t>
            </w:r>
            <w:r w:rsidRPr="003008DB">
              <w:rPr>
                <w:w w:val="120"/>
                <w:sz w:val="24"/>
                <w:szCs w:val="24"/>
              </w:rPr>
              <w:t>тематики</w:t>
            </w:r>
          </w:p>
          <w:p w:rsidR="00A90BA0" w:rsidRPr="003008DB" w:rsidRDefault="00A90BA0" w:rsidP="00BF0C92">
            <w:pPr>
              <w:keepNext/>
              <w:spacing w:before="240"/>
              <w:rPr>
                <w:rFonts w:ascii="Times New Roman" w:hAnsi="Times New Roman" w:cs="Times New Roman"/>
              </w:rPr>
            </w:pPr>
          </w:p>
          <w:p w:rsidR="00A90BA0" w:rsidRPr="003008DB" w:rsidRDefault="00A90BA0" w:rsidP="00BF0C92">
            <w:pPr>
              <w:keepNext/>
              <w:spacing w:before="240"/>
              <w:rPr>
                <w:rFonts w:ascii="Times New Roman" w:hAnsi="Times New Roman" w:cs="Times New Roman"/>
              </w:rPr>
            </w:pPr>
          </w:p>
          <w:p w:rsidR="00A90BA0" w:rsidRPr="003008DB" w:rsidRDefault="00A90BA0" w:rsidP="00BF0C92">
            <w:pPr>
              <w:keepNext/>
              <w:spacing w:before="240"/>
              <w:rPr>
                <w:rFonts w:ascii="Times New Roman" w:hAnsi="Times New Roman" w:cs="Times New Roman"/>
              </w:rPr>
            </w:pPr>
          </w:p>
          <w:p w:rsidR="00A90BA0" w:rsidRPr="003008DB" w:rsidRDefault="00A90BA0" w:rsidP="00BF0C92">
            <w:pPr>
              <w:keepNext/>
              <w:spacing w:before="240"/>
              <w:rPr>
                <w:rFonts w:ascii="Times New Roman" w:hAnsi="Times New Roman" w:cs="Times New Roman"/>
              </w:rPr>
            </w:pPr>
          </w:p>
          <w:p w:rsidR="00A90BA0" w:rsidRPr="003008DB" w:rsidRDefault="00A90BA0" w:rsidP="00BF0C92">
            <w:pPr>
              <w:keepNext/>
              <w:tabs>
                <w:tab w:val="left" w:pos="1110"/>
              </w:tabs>
              <w:spacing w:before="240"/>
              <w:rPr>
                <w:rFonts w:ascii="Times New Roman" w:hAnsi="Times New Roman" w:cs="Times New Roman"/>
              </w:rPr>
            </w:pPr>
          </w:p>
        </w:tc>
      </w:tr>
    </w:tbl>
    <w:p w:rsidR="00A90BA0" w:rsidRPr="00A641DA" w:rsidRDefault="00A90BA0" w:rsidP="00A90BA0">
      <w:pPr>
        <w:pStyle w:val="TOC1"/>
        <w:rPr>
          <w:i/>
          <w:sz w:val="24"/>
          <w:szCs w:val="24"/>
        </w:rPr>
      </w:pPr>
    </w:p>
    <w:p w:rsidR="00A90BA0" w:rsidRPr="00A641DA" w:rsidRDefault="00A90BA0" w:rsidP="00A90BA0">
      <w:pPr>
        <w:pStyle w:val="TOC1"/>
        <w:rPr>
          <w:i/>
          <w:sz w:val="24"/>
          <w:szCs w:val="24"/>
        </w:rPr>
      </w:pPr>
    </w:p>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b/>
          <w:sz w:val="24"/>
          <w:szCs w:val="24"/>
        </w:rPr>
      </w:pPr>
      <w:r w:rsidRPr="00A641DA">
        <w:rPr>
          <w:b/>
          <w:sz w:val="24"/>
          <w:szCs w:val="24"/>
        </w:rPr>
        <w:lastRenderedPageBreak/>
        <w:t>Модуль</w:t>
      </w:r>
      <w:r w:rsidRPr="00A641DA">
        <w:rPr>
          <w:b/>
          <w:spacing w:val="-11"/>
          <w:sz w:val="24"/>
          <w:szCs w:val="24"/>
        </w:rPr>
        <w:t xml:space="preserve"> </w:t>
      </w:r>
      <w:r w:rsidRPr="00A641DA">
        <w:rPr>
          <w:b/>
          <w:sz w:val="24"/>
          <w:szCs w:val="24"/>
        </w:rPr>
        <w:t>№</w:t>
      </w:r>
      <w:r w:rsidRPr="00A641DA">
        <w:rPr>
          <w:b/>
          <w:spacing w:val="-11"/>
          <w:sz w:val="24"/>
          <w:szCs w:val="24"/>
        </w:rPr>
        <w:t xml:space="preserve"> </w:t>
      </w:r>
      <w:r w:rsidRPr="00A641DA">
        <w:rPr>
          <w:b/>
          <w:sz w:val="24"/>
          <w:szCs w:val="24"/>
        </w:rPr>
        <w:t>8</w:t>
      </w:r>
      <w:r w:rsidRPr="00A641DA">
        <w:rPr>
          <w:b/>
          <w:spacing w:val="-10"/>
          <w:sz w:val="24"/>
          <w:szCs w:val="24"/>
        </w:rPr>
        <w:t xml:space="preserve"> </w:t>
      </w:r>
      <w:r w:rsidRPr="00A641DA">
        <w:rPr>
          <w:b/>
          <w:sz w:val="24"/>
          <w:szCs w:val="24"/>
        </w:rPr>
        <w:t>«Музыка</w:t>
      </w:r>
      <w:r w:rsidRPr="00A641DA">
        <w:rPr>
          <w:b/>
          <w:spacing w:val="-11"/>
          <w:sz w:val="24"/>
          <w:szCs w:val="24"/>
        </w:rPr>
        <w:t xml:space="preserve"> </w:t>
      </w:r>
      <w:r w:rsidRPr="00A641DA">
        <w:rPr>
          <w:b/>
          <w:sz w:val="24"/>
          <w:szCs w:val="24"/>
        </w:rPr>
        <w:t>в</w:t>
      </w:r>
      <w:r w:rsidRPr="00A641DA">
        <w:rPr>
          <w:b/>
          <w:spacing w:val="-10"/>
          <w:sz w:val="24"/>
          <w:szCs w:val="24"/>
        </w:rPr>
        <w:t xml:space="preserve"> </w:t>
      </w:r>
      <w:r w:rsidRPr="00A641DA">
        <w:rPr>
          <w:b/>
          <w:sz w:val="24"/>
          <w:szCs w:val="24"/>
        </w:rPr>
        <w:t>жизни</w:t>
      </w:r>
      <w:r w:rsidRPr="00A641DA">
        <w:rPr>
          <w:b/>
          <w:spacing w:val="-11"/>
          <w:sz w:val="24"/>
          <w:szCs w:val="24"/>
        </w:rPr>
        <w:t xml:space="preserve"> </w:t>
      </w:r>
      <w:r w:rsidRPr="00A641DA">
        <w:rPr>
          <w:b/>
          <w:sz w:val="24"/>
          <w:szCs w:val="24"/>
        </w:rPr>
        <w:t>человека»</w:t>
      </w:r>
    </w:p>
    <w:p w:rsidR="00A90BA0" w:rsidRPr="00A641DA" w:rsidRDefault="00A90BA0" w:rsidP="00A90BA0">
      <w:pPr>
        <w:pStyle w:val="TOC1"/>
        <w:rPr>
          <w:sz w:val="24"/>
          <w:szCs w:val="24"/>
        </w:rPr>
      </w:pPr>
      <w:r w:rsidRPr="00A641DA">
        <w:rPr>
          <w:w w:val="115"/>
          <w:sz w:val="24"/>
          <w:szCs w:val="24"/>
        </w:rPr>
        <w:t>Главное содержание данного модуля сосредоточено вокруг рефлексивного</w:t>
      </w:r>
      <w:r w:rsidRPr="00A641DA">
        <w:rPr>
          <w:spacing w:val="-55"/>
          <w:w w:val="115"/>
          <w:sz w:val="24"/>
          <w:szCs w:val="24"/>
        </w:rPr>
        <w:t xml:space="preserve"> </w:t>
      </w:r>
      <w:r w:rsidRPr="00A641DA">
        <w:rPr>
          <w:w w:val="115"/>
          <w:sz w:val="24"/>
          <w:szCs w:val="24"/>
        </w:rPr>
        <w:t>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w:t>
      </w:r>
      <w:r w:rsidRPr="00A641DA">
        <w:rPr>
          <w:spacing w:val="1"/>
          <w:w w:val="115"/>
          <w:sz w:val="24"/>
          <w:szCs w:val="24"/>
        </w:rPr>
        <w:t xml:space="preserve"> </w:t>
      </w:r>
      <w:r w:rsidRPr="00A641DA">
        <w:rPr>
          <w:w w:val="115"/>
          <w:sz w:val="24"/>
          <w:szCs w:val="24"/>
        </w:rPr>
        <w:t>движений, способность к сопереживанию как при восприятии произведений</w:t>
      </w:r>
      <w:r w:rsidRPr="00A641DA">
        <w:rPr>
          <w:spacing w:val="1"/>
          <w:w w:val="115"/>
          <w:sz w:val="24"/>
          <w:szCs w:val="24"/>
        </w:rPr>
        <w:t xml:space="preserve"> </w:t>
      </w:r>
      <w:r w:rsidRPr="00A641DA">
        <w:rPr>
          <w:w w:val="115"/>
          <w:sz w:val="24"/>
          <w:szCs w:val="24"/>
        </w:rPr>
        <w:t>искусства, так и в непосредственном общении с другими людьми. Формы</w:t>
      </w:r>
      <w:r w:rsidRPr="00A641DA">
        <w:rPr>
          <w:spacing w:val="1"/>
          <w:w w:val="115"/>
          <w:sz w:val="24"/>
          <w:szCs w:val="24"/>
        </w:rPr>
        <w:t xml:space="preserve"> </w:t>
      </w:r>
      <w:r w:rsidRPr="00A641DA">
        <w:rPr>
          <w:w w:val="115"/>
          <w:sz w:val="24"/>
          <w:szCs w:val="24"/>
        </w:rPr>
        <w:t>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w:t>
      </w:r>
      <w:r w:rsidRPr="00A641DA">
        <w:rPr>
          <w:spacing w:val="1"/>
          <w:w w:val="115"/>
          <w:sz w:val="24"/>
          <w:szCs w:val="24"/>
        </w:rPr>
        <w:t xml:space="preserve"> </w:t>
      </w:r>
      <w:r w:rsidRPr="00A641DA">
        <w:rPr>
          <w:w w:val="115"/>
          <w:sz w:val="24"/>
          <w:szCs w:val="24"/>
        </w:rPr>
        <w:t>чувства</w:t>
      </w:r>
      <w:r w:rsidRPr="00A641DA">
        <w:rPr>
          <w:spacing w:val="20"/>
          <w:w w:val="115"/>
          <w:sz w:val="24"/>
          <w:szCs w:val="24"/>
        </w:rPr>
        <w:t xml:space="preserve"> </w:t>
      </w:r>
      <w:r w:rsidRPr="00A641DA">
        <w:rPr>
          <w:w w:val="115"/>
          <w:sz w:val="24"/>
          <w:szCs w:val="24"/>
        </w:rPr>
        <w:t>прекрасного,</w:t>
      </w:r>
      <w:r w:rsidRPr="00A641DA">
        <w:rPr>
          <w:spacing w:val="21"/>
          <w:w w:val="115"/>
          <w:sz w:val="24"/>
          <w:szCs w:val="24"/>
        </w:rPr>
        <w:t xml:space="preserve"> </w:t>
      </w:r>
      <w:r w:rsidRPr="00A641DA">
        <w:rPr>
          <w:w w:val="115"/>
          <w:sz w:val="24"/>
          <w:szCs w:val="24"/>
        </w:rPr>
        <w:t>пробуждение</w:t>
      </w:r>
      <w:r w:rsidRPr="00A641DA">
        <w:rPr>
          <w:spacing w:val="21"/>
          <w:w w:val="115"/>
          <w:sz w:val="24"/>
          <w:szCs w:val="24"/>
        </w:rPr>
        <w:t xml:space="preserve"> </w:t>
      </w:r>
      <w:r w:rsidRPr="00A641DA">
        <w:rPr>
          <w:w w:val="115"/>
          <w:sz w:val="24"/>
          <w:szCs w:val="24"/>
        </w:rPr>
        <w:t>и</w:t>
      </w:r>
      <w:r w:rsidRPr="00A641DA">
        <w:rPr>
          <w:spacing w:val="21"/>
          <w:w w:val="115"/>
          <w:sz w:val="24"/>
          <w:szCs w:val="24"/>
        </w:rPr>
        <w:t xml:space="preserve"> </w:t>
      </w:r>
      <w:r w:rsidRPr="00A641DA">
        <w:rPr>
          <w:w w:val="115"/>
          <w:sz w:val="24"/>
          <w:szCs w:val="24"/>
        </w:rPr>
        <w:t>развитие</w:t>
      </w:r>
      <w:r w:rsidRPr="00A641DA">
        <w:rPr>
          <w:spacing w:val="20"/>
          <w:w w:val="115"/>
          <w:sz w:val="24"/>
          <w:szCs w:val="24"/>
        </w:rPr>
        <w:t xml:space="preserve"> </w:t>
      </w:r>
      <w:r w:rsidRPr="00A641DA">
        <w:rPr>
          <w:w w:val="115"/>
          <w:sz w:val="24"/>
          <w:szCs w:val="24"/>
        </w:rPr>
        <w:t>эстетических</w:t>
      </w:r>
      <w:r w:rsidRPr="00A641DA">
        <w:rPr>
          <w:spacing w:val="21"/>
          <w:w w:val="115"/>
          <w:sz w:val="24"/>
          <w:szCs w:val="24"/>
        </w:rPr>
        <w:t xml:space="preserve"> </w:t>
      </w:r>
      <w:r w:rsidRPr="00A641DA">
        <w:rPr>
          <w:w w:val="115"/>
          <w:sz w:val="24"/>
          <w:szCs w:val="24"/>
        </w:rPr>
        <w:t>потребностей.</w:t>
      </w:r>
    </w:p>
    <w:p w:rsidR="00A90BA0" w:rsidRPr="00A641DA" w:rsidRDefault="00A90BA0" w:rsidP="00A90BA0">
      <w:pPr>
        <w:pStyle w:val="TOC1"/>
        <w:rPr>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748"/>
        </w:trPr>
        <w:tc>
          <w:tcPr>
            <w:tcW w:w="1191" w:type="dxa"/>
            <w:tcBorders>
              <w:bottom w:val="single" w:sz="6" w:space="0" w:color="231F20"/>
            </w:tcBorders>
          </w:tcPr>
          <w:p w:rsidR="00A90BA0" w:rsidRPr="003008DB" w:rsidRDefault="00A90BA0" w:rsidP="00BF0C92">
            <w:pPr>
              <w:pStyle w:val="TOC1"/>
              <w:keepNext/>
              <w:rPr>
                <w:b/>
                <w:sz w:val="24"/>
                <w:szCs w:val="24"/>
              </w:rPr>
            </w:pPr>
            <w:r w:rsidRPr="003008DB">
              <w:rPr>
                <w:b/>
                <w:w w:val="105"/>
                <w:sz w:val="24"/>
                <w:szCs w:val="24"/>
              </w:rPr>
              <w:lastRenderedPageBreak/>
              <w:t>№</w:t>
            </w:r>
            <w:r w:rsidRPr="003008DB">
              <w:rPr>
                <w:b/>
                <w:spacing w:val="17"/>
                <w:w w:val="105"/>
                <w:sz w:val="24"/>
                <w:szCs w:val="24"/>
              </w:rPr>
              <w:t xml:space="preserve"> </w:t>
            </w:r>
            <w:r w:rsidRPr="003008DB">
              <w:rPr>
                <w:b/>
                <w:w w:val="105"/>
                <w:sz w:val="24"/>
                <w:szCs w:val="24"/>
              </w:rPr>
              <w:t>блока,</w:t>
            </w:r>
            <w:r w:rsidRPr="003008DB">
              <w:rPr>
                <w:b/>
                <w:spacing w:val="-39"/>
                <w:w w:val="105"/>
                <w:sz w:val="24"/>
                <w:szCs w:val="24"/>
              </w:rPr>
              <w:t xml:space="preserve"> </w:t>
            </w:r>
            <w:r w:rsidRPr="003008DB">
              <w:rPr>
                <w:b/>
                <w:w w:val="105"/>
                <w:sz w:val="24"/>
                <w:szCs w:val="24"/>
              </w:rPr>
              <w:t>кол-во</w:t>
            </w:r>
            <w:r w:rsidRPr="003008DB">
              <w:rPr>
                <w:b/>
                <w:spacing w:val="1"/>
                <w:w w:val="105"/>
                <w:sz w:val="24"/>
                <w:szCs w:val="24"/>
              </w:rPr>
              <w:t xml:space="preserve"> </w:t>
            </w:r>
            <w:r w:rsidRPr="003008DB">
              <w:rPr>
                <w:b/>
                <w:w w:val="105"/>
                <w:sz w:val="24"/>
                <w:szCs w:val="24"/>
              </w:rPr>
              <w:t>часов</w:t>
            </w:r>
          </w:p>
        </w:tc>
        <w:tc>
          <w:tcPr>
            <w:tcW w:w="1134"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Тема</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w w:val="105"/>
                <w:sz w:val="24"/>
                <w:szCs w:val="24"/>
              </w:rPr>
              <w:t>Содержание</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p>
          <w:p w:rsidR="00A90BA0" w:rsidRPr="003008DB" w:rsidRDefault="00A90BA0" w:rsidP="00BF0C92">
            <w:pPr>
              <w:pStyle w:val="TOC1"/>
              <w:keepNext/>
              <w:rPr>
                <w:b/>
                <w:sz w:val="24"/>
                <w:szCs w:val="24"/>
              </w:rPr>
            </w:pPr>
            <w:r w:rsidRPr="003008DB">
              <w:rPr>
                <w:b/>
                <w:sz w:val="24"/>
                <w:szCs w:val="24"/>
              </w:rPr>
              <w:t>Виды</w:t>
            </w:r>
            <w:r w:rsidRPr="003008DB">
              <w:rPr>
                <w:b/>
                <w:spacing w:val="46"/>
                <w:sz w:val="24"/>
                <w:szCs w:val="24"/>
              </w:rPr>
              <w:t xml:space="preserve"> </w:t>
            </w:r>
            <w:r w:rsidRPr="003008DB">
              <w:rPr>
                <w:b/>
                <w:sz w:val="24"/>
                <w:szCs w:val="24"/>
              </w:rPr>
              <w:t>деятельности</w:t>
            </w:r>
            <w:r w:rsidRPr="003008DB">
              <w:rPr>
                <w:b/>
                <w:spacing w:val="46"/>
                <w:sz w:val="24"/>
                <w:szCs w:val="24"/>
              </w:rPr>
              <w:t xml:space="preserve"> </w:t>
            </w:r>
            <w:r w:rsidRPr="003008DB">
              <w:rPr>
                <w:b/>
                <w:sz w:val="24"/>
                <w:szCs w:val="24"/>
              </w:rPr>
              <w:t>обучающихся</w:t>
            </w:r>
          </w:p>
        </w:tc>
      </w:tr>
      <w:tr w:rsidR="00A90BA0" w:rsidRPr="00A641DA" w:rsidTr="00BF0C92">
        <w:trPr>
          <w:trHeight w:val="2482"/>
        </w:trPr>
        <w:tc>
          <w:tcPr>
            <w:tcW w:w="1191" w:type="dxa"/>
            <w:tcBorders>
              <w:top w:val="single" w:sz="6" w:space="0" w:color="231F20"/>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5"/>
                <w:sz w:val="24"/>
                <w:szCs w:val="24"/>
              </w:rPr>
              <w:t>А)</w:t>
            </w:r>
          </w:p>
          <w:p w:rsidR="00A90BA0" w:rsidRPr="003008DB" w:rsidRDefault="00A90BA0" w:rsidP="00BF0C92">
            <w:pPr>
              <w:pStyle w:val="TOC1"/>
              <w:keepNext/>
              <w:rPr>
                <w:sz w:val="24"/>
                <w:szCs w:val="24"/>
              </w:rPr>
            </w:pPr>
            <w:r w:rsidRPr="003008DB">
              <w:rPr>
                <w:w w:val="115"/>
                <w:sz w:val="24"/>
                <w:szCs w:val="24"/>
              </w:rPr>
              <w:t>1—3</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top w:val="single" w:sz="6" w:space="0" w:color="231F20"/>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Красота</w:t>
            </w:r>
            <w:r w:rsidRPr="003008DB">
              <w:rPr>
                <w:spacing w:val="1"/>
                <w:w w:val="115"/>
                <w:sz w:val="24"/>
                <w:szCs w:val="24"/>
              </w:rPr>
              <w:t xml:space="preserve"> </w:t>
            </w:r>
            <w:r w:rsidRPr="003008DB">
              <w:rPr>
                <w:w w:val="115"/>
                <w:sz w:val="24"/>
                <w:szCs w:val="24"/>
              </w:rPr>
              <w:t>и вдохно-</w:t>
            </w:r>
            <w:r w:rsidRPr="003008DB">
              <w:rPr>
                <w:spacing w:val="-49"/>
                <w:w w:val="115"/>
                <w:sz w:val="24"/>
                <w:szCs w:val="24"/>
              </w:rPr>
              <w:t xml:space="preserve"> </w:t>
            </w:r>
            <w:r w:rsidRPr="003008DB">
              <w:rPr>
                <w:w w:val="115"/>
                <w:sz w:val="24"/>
                <w:szCs w:val="24"/>
              </w:rPr>
              <w:t>вение</w:t>
            </w:r>
          </w:p>
        </w:tc>
        <w:tc>
          <w:tcPr>
            <w:tcW w:w="2211"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Стремление</w:t>
            </w:r>
            <w:r w:rsidRPr="003008DB">
              <w:rPr>
                <w:spacing w:val="16"/>
                <w:w w:val="115"/>
                <w:sz w:val="24"/>
                <w:szCs w:val="24"/>
              </w:rPr>
              <w:t xml:space="preserve"> </w:t>
            </w:r>
            <w:r w:rsidRPr="003008DB">
              <w:rPr>
                <w:w w:val="115"/>
                <w:sz w:val="24"/>
                <w:szCs w:val="24"/>
              </w:rPr>
              <w:t>человека</w:t>
            </w:r>
            <w:r w:rsidRPr="003008DB">
              <w:rPr>
                <w:spacing w:val="-49"/>
                <w:w w:val="115"/>
                <w:sz w:val="24"/>
                <w:szCs w:val="24"/>
              </w:rPr>
              <w:t xml:space="preserve"> </w:t>
            </w:r>
            <w:r w:rsidRPr="003008DB">
              <w:rPr>
                <w:w w:val="115"/>
                <w:sz w:val="24"/>
                <w:szCs w:val="24"/>
              </w:rPr>
              <w:t>к</w:t>
            </w:r>
            <w:r w:rsidRPr="003008DB">
              <w:rPr>
                <w:spacing w:val="13"/>
                <w:w w:val="115"/>
                <w:sz w:val="24"/>
                <w:szCs w:val="24"/>
              </w:rPr>
              <w:t xml:space="preserve"> </w:t>
            </w:r>
            <w:r w:rsidRPr="003008DB">
              <w:rPr>
                <w:w w:val="115"/>
                <w:sz w:val="24"/>
                <w:szCs w:val="24"/>
              </w:rPr>
              <w:t>красоте</w:t>
            </w:r>
          </w:p>
          <w:p w:rsidR="00A90BA0" w:rsidRPr="003008DB" w:rsidRDefault="00A90BA0" w:rsidP="00BF0C92">
            <w:pPr>
              <w:pStyle w:val="TOC1"/>
              <w:keepNext/>
              <w:rPr>
                <w:sz w:val="24"/>
                <w:szCs w:val="24"/>
              </w:rPr>
            </w:pPr>
            <w:r w:rsidRPr="003008DB">
              <w:rPr>
                <w:w w:val="110"/>
                <w:sz w:val="24"/>
                <w:szCs w:val="24"/>
              </w:rPr>
              <w:t>Особое</w:t>
            </w:r>
            <w:r w:rsidRPr="003008DB">
              <w:rPr>
                <w:spacing w:val="24"/>
                <w:w w:val="110"/>
                <w:sz w:val="24"/>
                <w:szCs w:val="24"/>
              </w:rPr>
              <w:t xml:space="preserve"> </w:t>
            </w:r>
            <w:r w:rsidRPr="003008DB">
              <w:rPr>
                <w:w w:val="110"/>
                <w:sz w:val="24"/>
                <w:szCs w:val="24"/>
              </w:rPr>
              <w:t>состояние</w:t>
            </w:r>
            <w:r w:rsidRPr="003008DB">
              <w:rPr>
                <w:spacing w:val="24"/>
                <w:w w:val="110"/>
                <w:sz w:val="24"/>
                <w:szCs w:val="24"/>
              </w:rPr>
              <w:t xml:space="preserve"> </w:t>
            </w:r>
            <w:r w:rsidRPr="003008DB">
              <w:rPr>
                <w:w w:val="110"/>
                <w:sz w:val="24"/>
                <w:szCs w:val="24"/>
              </w:rPr>
              <w:t>—</w:t>
            </w:r>
            <w:r w:rsidRPr="003008DB">
              <w:rPr>
                <w:spacing w:val="-47"/>
                <w:w w:val="110"/>
                <w:sz w:val="24"/>
                <w:szCs w:val="24"/>
              </w:rPr>
              <w:t xml:space="preserve"> </w:t>
            </w:r>
            <w:r w:rsidRPr="003008DB">
              <w:rPr>
                <w:w w:val="115"/>
                <w:sz w:val="24"/>
                <w:szCs w:val="24"/>
              </w:rPr>
              <w:t>вдохновение.</w:t>
            </w:r>
          </w:p>
          <w:p w:rsidR="00A90BA0" w:rsidRPr="003008DB" w:rsidRDefault="00A90BA0" w:rsidP="00BF0C92">
            <w:pPr>
              <w:pStyle w:val="TOC1"/>
              <w:keepNext/>
              <w:rPr>
                <w:sz w:val="24"/>
                <w:szCs w:val="24"/>
              </w:rPr>
            </w:pPr>
            <w:r w:rsidRPr="003008DB">
              <w:rPr>
                <w:w w:val="115"/>
                <w:sz w:val="24"/>
                <w:szCs w:val="24"/>
              </w:rPr>
              <w:t>Музыка</w:t>
            </w:r>
            <w:r w:rsidRPr="003008DB">
              <w:rPr>
                <w:spacing w:val="1"/>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возможность</w:t>
            </w:r>
            <w:r w:rsidRPr="003008DB">
              <w:rPr>
                <w:spacing w:val="12"/>
                <w:w w:val="115"/>
                <w:sz w:val="24"/>
                <w:szCs w:val="24"/>
              </w:rPr>
              <w:t xml:space="preserve"> </w:t>
            </w:r>
            <w:r w:rsidRPr="003008DB">
              <w:rPr>
                <w:w w:val="115"/>
                <w:sz w:val="24"/>
                <w:szCs w:val="24"/>
              </w:rPr>
              <w:t>вместе</w:t>
            </w:r>
            <w:r w:rsidRPr="003008DB">
              <w:rPr>
                <w:spacing w:val="13"/>
                <w:w w:val="115"/>
                <w:sz w:val="24"/>
                <w:szCs w:val="24"/>
              </w:rPr>
              <w:t xml:space="preserve"> </w:t>
            </w:r>
            <w:r w:rsidRPr="003008DB">
              <w:rPr>
                <w:w w:val="115"/>
                <w:sz w:val="24"/>
                <w:szCs w:val="24"/>
              </w:rPr>
              <w:t>пережи-</w:t>
            </w:r>
            <w:r w:rsidRPr="003008DB">
              <w:rPr>
                <w:spacing w:val="-49"/>
                <w:w w:val="115"/>
                <w:sz w:val="24"/>
                <w:szCs w:val="24"/>
              </w:rPr>
              <w:t xml:space="preserve"> </w:t>
            </w:r>
            <w:r w:rsidRPr="003008DB">
              <w:rPr>
                <w:w w:val="115"/>
                <w:sz w:val="24"/>
                <w:szCs w:val="24"/>
              </w:rPr>
              <w:t>вать</w:t>
            </w:r>
            <w:r w:rsidRPr="003008DB">
              <w:rPr>
                <w:spacing w:val="1"/>
                <w:w w:val="115"/>
                <w:sz w:val="24"/>
                <w:szCs w:val="24"/>
              </w:rPr>
              <w:t xml:space="preserve"> </w:t>
            </w:r>
            <w:r w:rsidRPr="003008DB">
              <w:rPr>
                <w:w w:val="115"/>
                <w:sz w:val="24"/>
                <w:szCs w:val="24"/>
              </w:rPr>
              <w:t>вдохновение,</w:t>
            </w:r>
            <w:r w:rsidRPr="003008DB">
              <w:rPr>
                <w:spacing w:val="1"/>
                <w:w w:val="115"/>
                <w:sz w:val="24"/>
                <w:szCs w:val="24"/>
              </w:rPr>
              <w:t xml:space="preserve"> </w:t>
            </w:r>
            <w:r w:rsidRPr="003008DB">
              <w:rPr>
                <w:w w:val="115"/>
                <w:sz w:val="24"/>
                <w:szCs w:val="24"/>
              </w:rPr>
              <w:t>наслаждаться</w:t>
            </w:r>
            <w:r w:rsidRPr="003008DB">
              <w:rPr>
                <w:spacing w:val="1"/>
                <w:w w:val="115"/>
                <w:sz w:val="24"/>
                <w:szCs w:val="24"/>
              </w:rPr>
              <w:t xml:space="preserve"> </w:t>
            </w:r>
            <w:r w:rsidRPr="003008DB">
              <w:rPr>
                <w:w w:val="115"/>
                <w:sz w:val="24"/>
                <w:szCs w:val="24"/>
              </w:rPr>
              <w:t>красотой.</w:t>
            </w:r>
          </w:p>
          <w:p w:rsidR="00A90BA0" w:rsidRPr="003008DB" w:rsidRDefault="00A90BA0" w:rsidP="00BF0C92">
            <w:pPr>
              <w:pStyle w:val="TOC1"/>
              <w:keepNext/>
              <w:rPr>
                <w:sz w:val="24"/>
                <w:szCs w:val="24"/>
              </w:rPr>
            </w:pPr>
            <w:r w:rsidRPr="003008DB">
              <w:rPr>
                <w:w w:val="115"/>
                <w:sz w:val="24"/>
                <w:szCs w:val="24"/>
              </w:rPr>
              <w:t>Музыкальное</w:t>
            </w:r>
            <w:r w:rsidRPr="003008DB">
              <w:rPr>
                <w:spacing w:val="18"/>
                <w:w w:val="115"/>
                <w:sz w:val="24"/>
                <w:szCs w:val="24"/>
              </w:rPr>
              <w:t xml:space="preserve"> </w:t>
            </w:r>
            <w:r w:rsidRPr="003008DB">
              <w:rPr>
                <w:w w:val="115"/>
                <w:sz w:val="24"/>
                <w:szCs w:val="24"/>
              </w:rPr>
              <w:t>единство</w:t>
            </w:r>
            <w:r w:rsidRPr="003008DB">
              <w:rPr>
                <w:spacing w:val="11"/>
                <w:w w:val="115"/>
                <w:sz w:val="24"/>
                <w:szCs w:val="24"/>
              </w:rPr>
              <w:t xml:space="preserve"> </w:t>
            </w:r>
            <w:r w:rsidRPr="003008DB">
              <w:rPr>
                <w:w w:val="115"/>
                <w:sz w:val="24"/>
                <w:szCs w:val="24"/>
              </w:rPr>
              <w:t>людей</w:t>
            </w:r>
            <w:r w:rsidRPr="003008DB">
              <w:rPr>
                <w:spacing w:val="11"/>
                <w:w w:val="115"/>
                <w:sz w:val="24"/>
                <w:szCs w:val="24"/>
              </w:rPr>
              <w:t xml:space="preserve"> </w:t>
            </w:r>
            <w:r w:rsidRPr="003008DB">
              <w:rPr>
                <w:w w:val="115"/>
                <w:sz w:val="24"/>
                <w:szCs w:val="24"/>
              </w:rPr>
              <w:t>—</w:t>
            </w:r>
            <w:r w:rsidRPr="003008DB">
              <w:rPr>
                <w:spacing w:val="11"/>
                <w:w w:val="115"/>
                <w:sz w:val="24"/>
                <w:szCs w:val="24"/>
              </w:rPr>
              <w:t xml:space="preserve"> </w:t>
            </w:r>
            <w:r w:rsidRPr="003008DB">
              <w:rPr>
                <w:w w:val="115"/>
                <w:sz w:val="24"/>
                <w:szCs w:val="24"/>
              </w:rPr>
              <w:t>хор,</w:t>
            </w:r>
            <w:r w:rsidRPr="003008DB">
              <w:rPr>
                <w:spacing w:val="1"/>
                <w:w w:val="115"/>
                <w:sz w:val="24"/>
                <w:szCs w:val="24"/>
              </w:rPr>
              <w:t xml:space="preserve"> </w:t>
            </w:r>
            <w:r w:rsidRPr="003008DB">
              <w:rPr>
                <w:w w:val="115"/>
                <w:sz w:val="24"/>
                <w:szCs w:val="24"/>
              </w:rPr>
              <w:t>хоровод</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Диалог</w:t>
            </w:r>
            <w:r w:rsidRPr="003008DB">
              <w:rPr>
                <w:spacing w:val="24"/>
                <w:w w:val="115"/>
                <w:sz w:val="24"/>
                <w:szCs w:val="24"/>
              </w:rPr>
              <w:t xml:space="preserve"> </w:t>
            </w:r>
            <w:r w:rsidRPr="003008DB">
              <w:rPr>
                <w:w w:val="115"/>
                <w:sz w:val="24"/>
                <w:szCs w:val="24"/>
              </w:rPr>
              <w:t>с</w:t>
            </w:r>
            <w:r w:rsidRPr="003008DB">
              <w:rPr>
                <w:spacing w:val="24"/>
                <w:w w:val="115"/>
                <w:sz w:val="24"/>
                <w:szCs w:val="24"/>
              </w:rPr>
              <w:t xml:space="preserve"> </w:t>
            </w:r>
            <w:r w:rsidRPr="003008DB">
              <w:rPr>
                <w:w w:val="115"/>
                <w:sz w:val="24"/>
                <w:szCs w:val="24"/>
              </w:rPr>
              <w:t>учителем</w:t>
            </w:r>
            <w:r w:rsidRPr="003008DB">
              <w:rPr>
                <w:spacing w:val="24"/>
                <w:w w:val="115"/>
                <w:sz w:val="24"/>
                <w:szCs w:val="24"/>
              </w:rPr>
              <w:t xml:space="preserve"> </w:t>
            </w:r>
            <w:r w:rsidRPr="003008DB">
              <w:rPr>
                <w:w w:val="115"/>
                <w:sz w:val="24"/>
                <w:szCs w:val="24"/>
              </w:rPr>
              <w:t>о</w:t>
            </w:r>
            <w:r w:rsidRPr="003008DB">
              <w:rPr>
                <w:spacing w:val="24"/>
                <w:w w:val="115"/>
                <w:sz w:val="24"/>
                <w:szCs w:val="24"/>
              </w:rPr>
              <w:t xml:space="preserve"> </w:t>
            </w:r>
            <w:r w:rsidRPr="003008DB">
              <w:rPr>
                <w:w w:val="115"/>
                <w:sz w:val="24"/>
                <w:szCs w:val="24"/>
              </w:rPr>
              <w:t>значении</w:t>
            </w:r>
            <w:r w:rsidRPr="003008DB">
              <w:rPr>
                <w:spacing w:val="24"/>
                <w:w w:val="115"/>
                <w:sz w:val="24"/>
                <w:szCs w:val="24"/>
              </w:rPr>
              <w:t xml:space="preserve"> </w:t>
            </w:r>
            <w:r w:rsidRPr="003008DB">
              <w:rPr>
                <w:w w:val="115"/>
                <w:sz w:val="24"/>
                <w:szCs w:val="24"/>
              </w:rPr>
              <w:t>красоты</w:t>
            </w:r>
            <w:r w:rsidRPr="003008DB">
              <w:rPr>
                <w:spacing w:val="24"/>
                <w:w w:val="115"/>
                <w:sz w:val="24"/>
                <w:szCs w:val="24"/>
              </w:rPr>
              <w:t xml:space="preserve"> </w:t>
            </w:r>
            <w:r w:rsidRPr="003008DB">
              <w:rPr>
                <w:w w:val="115"/>
                <w:sz w:val="24"/>
                <w:szCs w:val="24"/>
              </w:rPr>
              <w:t>и</w:t>
            </w:r>
            <w:r w:rsidRPr="003008DB">
              <w:rPr>
                <w:spacing w:val="24"/>
                <w:w w:val="115"/>
                <w:sz w:val="24"/>
                <w:szCs w:val="24"/>
              </w:rPr>
              <w:t xml:space="preserve"> </w:t>
            </w:r>
            <w:r w:rsidRPr="003008DB">
              <w:rPr>
                <w:w w:val="115"/>
                <w:sz w:val="24"/>
                <w:szCs w:val="24"/>
              </w:rPr>
              <w:t>вдохновения</w:t>
            </w:r>
            <w:r w:rsidRPr="003008DB">
              <w:rPr>
                <w:spacing w:val="-49"/>
                <w:w w:val="115"/>
                <w:sz w:val="24"/>
                <w:szCs w:val="24"/>
              </w:rPr>
              <w:t xml:space="preserve"> </w:t>
            </w:r>
            <w:r w:rsidRPr="003008DB">
              <w:rPr>
                <w:w w:val="115"/>
                <w:sz w:val="24"/>
                <w:szCs w:val="24"/>
              </w:rPr>
              <w:t>в</w:t>
            </w:r>
            <w:r w:rsidRPr="003008DB">
              <w:rPr>
                <w:spacing w:val="13"/>
                <w:w w:val="115"/>
                <w:sz w:val="24"/>
                <w:szCs w:val="24"/>
              </w:rPr>
              <w:t xml:space="preserve"> </w:t>
            </w:r>
            <w:r w:rsidRPr="003008DB">
              <w:rPr>
                <w:w w:val="115"/>
                <w:sz w:val="24"/>
                <w:szCs w:val="24"/>
              </w:rPr>
              <w:t>жизни</w:t>
            </w:r>
            <w:r w:rsidRPr="003008DB">
              <w:rPr>
                <w:spacing w:val="14"/>
                <w:w w:val="115"/>
                <w:sz w:val="24"/>
                <w:szCs w:val="24"/>
              </w:rPr>
              <w:t xml:space="preserve"> </w:t>
            </w:r>
            <w:r w:rsidRPr="003008DB">
              <w:rPr>
                <w:w w:val="115"/>
                <w:sz w:val="24"/>
                <w:szCs w:val="24"/>
              </w:rPr>
              <w:t>человека.</w:t>
            </w:r>
          </w:p>
          <w:p w:rsidR="00A90BA0" w:rsidRPr="003008DB" w:rsidRDefault="00A90BA0" w:rsidP="00BF0C92">
            <w:pPr>
              <w:pStyle w:val="TOC1"/>
              <w:keepNext/>
              <w:rPr>
                <w:sz w:val="24"/>
                <w:szCs w:val="24"/>
              </w:rPr>
            </w:pPr>
            <w:r w:rsidRPr="003008DB">
              <w:rPr>
                <w:w w:val="120"/>
                <w:sz w:val="24"/>
                <w:szCs w:val="24"/>
              </w:rPr>
              <w:t>Слушание музыки, концентрация на её восприятии, своём</w:t>
            </w:r>
            <w:r w:rsidRPr="003008DB">
              <w:rPr>
                <w:spacing w:val="-51"/>
                <w:w w:val="120"/>
                <w:sz w:val="24"/>
                <w:szCs w:val="24"/>
              </w:rPr>
              <w:t xml:space="preserve"> </w:t>
            </w:r>
            <w:r w:rsidRPr="003008DB">
              <w:rPr>
                <w:w w:val="120"/>
                <w:sz w:val="24"/>
                <w:szCs w:val="24"/>
              </w:rPr>
              <w:t>внутреннем</w:t>
            </w:r>
            <w:r w:rsidRPr="003008DB">
              <w:rPr>
                <w:spacing w:val="9"/>
                <w:w w:val="120"/>
                <w:sz w:val="24"/>
                <w:szCs w:val="24"/>
              </w:rPr>
              <w:t xml:space="preserve"> </w:t>
            </w:r>
            <w:r w:rsidRPr="003008DB">
              <w:rPr>
                <w:w w:val="120"/>
                <w:sz w:val="24"/>
                <w:szCs w:val="24"/>
              </w:rPr>
              <w:t>состоянии.</w:t>
            </w:r>
          </w:p>
          <w:p w:rsidR="00A90BA0" w:rsidRPr="003008DB" w:rsidRDefault="00A90BA0" w:rsidP="00BF0C92">
            <w:pPr>
              <w:pStyle w:val="TOC1"/>
              <w:keepNext/>
              <w:rPr>
                <w:sz w:val="24"/>
                <w:szCs w:val="24"/>
              </w:rPr>
            </w:pPr>
            <w:r w:rsidRPr="003008DB">
              <w:rPr>
                <w:w w:val="120"/>
                <w:sz w:val="24"/>
                <w:szCs w:val="24"/>
              </w:rPr>
              <w:t>Двигательная</w:t>
            </w:r>
            <w:r w:rsidRPr="003008DB">
              <w:rPr>
                <w:spacing w:val="-9"/>
                <w:w w:val="120"/>
                <w:sz w:val="24"/>
                <w:szCs w:val="24"/>
              </w:rPr>
              <w:t xml:space="preserve"> </w:t>
            </w:r>
            <w:r w:rsidRPr="003008DB">
              <w:rPr>
                <w:w w:val="120"/>
                <w:sz w:val="24"/>
                <w:szCs w:val="24"/>
              </w:rPr>
              <w:t>импровизация</w:t>
            </w:r>
            <w:r w:rsidRPr="003008DB">
              <w:rPr>
                <w:spacing w:val="-8"/>
                <w:w w:val="120"/>
                <w:sz w:val="24"/>
                <w:szCs w:val="24"/>
              </w:rPr>
              <w:t xml:space="preserve"> </w:t>
            </w:r>
            <w:r w:rsidRPr="003008DB">
              <w:rPr>
                <w:w w:val="120"/>
                <w:sz w:val="24"/>
                <w:szCs w:val="24"/>
              </w:rPr>
              <w:t>под</w:t>
            </w:r>
            <w:r w:rsidRPr="003008DB">
              <w:rPr>
                <w:spacing w:val="-9"/>
                <w:w w:val="120"/>
                <w:sz w:val="24"/>
                <w:szCs w:val="24"/>
              </w:rPr>
              <w:t xml:space="preserve"> </w:t>
            </w:r>
            <w:r w:rsidRPr="003008DB">
              <w:rPr>
                <w:w w:val="120"/>
                <w:sz w:val="24"/>
                <w:szCs w:val="24"/>
              </w:rPr>
              <w:t>музыку</w:t>
            </w:r>
            <w:r w:rsidRPr="003008DB">
              <w:rPr>
                <w:spacing w:val="-8"/>
                <w:w w:val="120"/>
                <w:sz w:val="24"/>
                <w:szCs w:val="24"/>
              </w:rPr>
              <w:t xml:space="preserve"> </w:t>
            </w:r>
            <w:r w:rsidRPr="003008DB">
              <w:rPr>
                <w:w w:val="120"/>
                <w:sz w:val="24"/>
                <w:szCs w:val="24"/>
              </w:rPr>
              <w:t>лирического</w:t>
            </w:r>
            <w:r w:rsidRPr="003008DB">
              <w:rPr>
                <w:spacing w:val="-51"/>
                <w:w w:val="120"/>
                <w:sz w:val="24"/>
                <w:szCs w:val="24"/>
              </w:rPr>
              <w:t xml:space="preserve"> </w:t>
            </w:r>
            <w:r w:rsidRPr="003008DB">
              <w:rPr>
                <w:w w:val="120"/>
                <w:sz w:val="24"/>
                <w:szCs w:val="24"/>
              </w:rPr>
              <w:t>характера</w:t>
            </w:r>
            <w:r w:rsidRPr="003008DB">
              <w:rPr>
                <w:spacing w:val="6"/>
                <w:w w:val="120"/>
                <w:sz w:val="24"/>
                <w:szCs w:val="24"/>
              </w:rPr>
              <w:t xml:space="preserve"> </w:t>
            </w:r>
            <w:r w:rsidRPr="003008DB">
              <w:rPr>
                <w:w w:val="120"/>
                <w:sz w:val="24"/>
                <w:szCs w:val="24"/>
              </w:rPr>
              <w:t>«Цветы</w:t>
            </w:r>
            <w:r w:rsidRPr="003008DB">
              <w:rPr>
                <w:spacing w:val="7"/>
                <w:w w:val="120"/>
                <w:sz w:val="24"/>
                <w:szCs w:val="24"/>
              </w:rPr>
              <w:t xml:space="preserve"> </w:t>
            </w:r>
            <w:r w:rsidRPr="003008DB">
              <w:rPr>
                <w:w w:val="120"/>
                <w:sz w:val="24"/>
                <w:szCs w:val="24"/>
              </w:rPr>
              <w:t>распускаются</w:t>
            </w:r>
            <w:r w:rsidRPr="003008DB">
              <w:rPr>
                <w:spacing w:val="7"/>
                <w:w w:val="120"/>
                <w:sz w:val="24"/>
                <w:szCs w:val="24"/>
              </w:rPr>
              <w:t xml:space="preserve"> </w:t>
            </w:r>
            <w:r w:rsidRPr="003008DB">
              <w:rPr>
                <w:w w:val="120"/>
                <w:sz w:val="24"/>
                <w:szCs w:val="24"/>
              </w:rPr>
              <w:t>под</w:t>
            </w:r>
            <w:r w:rsidRPr="003008DB">
              <w:rPr>
                <w:spacing w:val="7"/>
                <w:w w:val="120"/>
                <w:sz w:val="24"/>
                <w:szCs w:val="24"/>
              </w:rPr>
              <w:t xml:space="preserve"> </w:t>
            </w:r>
            <w:r w:rsidRPr="003008DB">
              <w:rPr>
                <w:w w:val="120"/>
                <w:sz w:val="24"/>
                <w:szCs w:val="24"/>
              </w:rPr>
              <w:t>музыку».</w:t>
            </w:r>
          </w:p>
          <w:p w:rsidR="00A90BA0" w:rsidRPr="003008DB" w:rsidRDefault="00A90BA0" w:rsidP="00BF0C92">
            <w:pPr>
              <w:pStyle w:val="TOC1"/>
              <w:keepNext/>
              <w:rPr>
                <w:sz w:val="24"/>
                <w:szCs w:val="24"/>
              </w:rPr>
            </w:pPr>
            <w:r w:rsidRPr="003008DB">
              <w:rPr>
                <w:w w:val="115"/>
                <w:sz w:val="24"/>
                <w:szCs w:val="24"/>
              </w:rPr>
              <w:t>Выстраивание хорового унисона — вокального и психоло</w:t>
            </w:r>
            <w:r w:rsidRPr="003008DB">
              <w:rPr>
                <w:w w:val="120"/>
                <w:sz w:val="24"/>
                <w:szCs w:val="24"/>
              </w:rPr>
              <w:t>гического. Одновременное взятие и снятие звука, навыки</w:t>
            </w:r>
            <w:r w:rsidRPr="003008DB">
              <w:rPr>
                <w:spacing w:val="-51"/>
                <w:w w:val="120"/>
                <w:sz w:val="24"/>
                <w:szCs w:val="24"/>
              </w:rPr>
              <w:t xml:space="preserve"> </w:t>
            </w:r>
            <w:r w:rsidRPr="003008DB">
              <w:rPr>
                <w:w w:val="120"/>
                <w:sz w:val="24"/>
                <w:szCs w:val="24"/>
              </w:rPr>
              <w:t>певческого</w:t>
            </w:r>
            <w:r w:rsidRPr="003008DB">
              <w:rPr>
                <w:spacing w:val="8"/>
                <w:w w:val="120"/>
                <w:sz w:val="24"/>
                <w:szCs w:val="24"/>
              </w:rPr>
              <w:t xml:space="preserve"> </w:t>
            </w:r>
            <w:r w:rsidRPr="003008DB">
              <w:rPr>
                <w:w w:val="120"/>
                <w:sz w:val="24"/>
                <w:szCs w:val="24"/>
              </w:rPr>
              <w:t>дыхания</w:t>
            </w:r>
            <w:r w:rsidRPr="003008DB">
              <w:rPr>
                <w:spacing w:val="8"/>
                <w:w w:val="120"/>
                <w:sz w:val="24"/>
                <w:szCs w:val="24"/>
              </w:rPr>
              <w:t xml:space="preserve"> </w:t>
            </w:r>
            <w:r w:rsidRPr="003008DB">
              <w:rPr>
                <w:w w:val="120"/>
                <w:sz w:val="24"/>
                <w:szCs w:val="24"/>
              </w:rPr>
              <w:t>по</w:t>
            </w:r>
            <w:r w:rsidRPr="003008DB">
              <w:rPr>
                <w:spacing w:val="9"/>
                <w:w w:val="120"/>
                <w:sz w:val="24"/>
                <w:szCs w:val="24"/>
              </w:rPr>
              <w:t xml:space="preserve"> </w:t>
            </w:r>
            <w:r w:rsidRPr="003008DB">
              <w:rPr>
                <w:w w:val="120"/>
                <w:sz w:val="24"/>
                <w:szCs w:val="24"/>
              </w:rPr>
              <w:t>руке</w:t>
            </w:r>
            <w:r w:rsidRPr="003008DB">
              <w:rPr>
                <w:spacing w:val="8"/>
                <w:w w:val="120"/>
                <w:sz w:val="24"/>
                <w:szCs w:val="24"/>
              </w:rPr>
              <w:t xml:space="preserve"> </w:t>
            </w:r>
            <w:r w:rsidRPr="003008DB">
              <w:rPr>
                <w:w w:val="120"/>
                <w:sz w:val="24"/>
                <w:szCs w:val="24"/>
              </w:rPr>
              <w:t>дирижёра.</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10"/>
                <w:w w:val="120"/>
                <w:sz w:val="24"/>
                <w:szCs w:val="24"/>
              </w:rPr>
              <w:t xml:space="preserve"> </w:t>
            </w:r>
            <w:r w:rsidRPr="003008DB">
              <w:rPr>
                <w:w w:val="120"/>
                <w:sz w:val="24"/>
                <w:szCs w:val="24"/>
              </w:rPr>
              <w:t>исполнение</w:t>
            </w:r>
            <w:r w:rsidRPr="003008DB">
              <w:rPr>
                <w:spacing w:val="-9"/>
                <w:w w:val="120"/>
                <w:sz w:val="24"/>
                <w:szCs w:val="24"/>
              </w:rPr>
              <w:t xml:space="preserve"> </w:t>
            </w:r>
            <w:r w:rsidRPr="003008DB">
              <w:rPr>
                <w:w w:val="120"/>
                <w:sz w:val="24"/>
                <w:szCs w:val="24"/>
              </w:rPr>
              <w:t>красивой</w:t>
            </w:r>
            <w:r w:rsidRPr="003008DB">
              <w:rPr>
                <w:spacing w:val="-10"/>
                <w:w w:val="120"/>
                <w:sz w:val="24"/>
                <w:szCs w:val="24"/>
              </w:rPr>
              <w:t xml:space="preserve"> </w:t>
            </w:r>
            <w:r w:rsidRPr="003008DB">
              <w:rPr>
                <w:w w:val="120"/>
                <w:sz w:val="24"/>
                <w:szCs w:val="24"/>
              </w:rPr>
              <w:t>песни.</w:t>
            </w:r>
            <w:r w:rsidRPr="003008DB">
              <w:rPr>
                <w:spacing w:val="-51"/>
                <w:w w:val="120"/>
                <w:sz w:val="24"/>
                <w:szCs w:val="24"/>
              </w:rPr>
              <w:t xml:space="preserve"> </w:t>
            </w:r>
            <w:r w:rsidRPr="003008DB">
              <w:rPr>
                <w:i/>
                <w:w w:val="125"/>
                <w:sz w:val="24"/>
                <w:szCs w:val="24"/>
              </w:rPr>
              <w:t>На</w:t>
            </w:r>
            <w:r w:rsidRPr="003008DB">
              <w:rPr>
                <w:i/>
                <w:spacing w:val="9"/>
                <w:w w:val="125"/>
                <w:sz w:val="24"/>
                <w:szCs w:val="24"/>
              </w:rPr>
              <w:t xml:space="preserve"> </w:t>
            </w:r>
            <w:r w:rsidRPr="003008DB">
              <w:rPr>
                <w:i/>
                <w:w w:val="125"/>
                <w:sz w:val="24"/>
                <w:szCs w:val="24"/>
              </w:rPr>
              <w:t>выбор</w:t>
            </w:r>
            <w:r w:rsidRPr="003008DB">
              <w:rPr>
                <w:i/>
                <w:spacing w:val="10"/>
                <w:w w:val="125"/>
                <w:sz w:val="24"/>
                <w:szCs w:val="24"/>
              </w:rPr>
              <w:t xml:space="preserve"> </w:t>
            </w:r>
            <w:r w:rsidRPr="003008DB">
              <w:rPr>
                <w:i/>
                <w:w w:val="125"/>
                <w:sz w:val="24"/>
                <w:szCs w:val="24"/>
              </w:rPr>
              <w:t>или</w:t>
            </w:r>
            <w:r w:rsidRPr="003008DB">
              <w:rPr>
                <w:i/>
                <w:spacing w:val="9"/>
                <w:w w:val="125"/>
                <w:sz w:val="24"/>
                <w:szCs w:val="24"/>
              </w:rPr>
              <w:t xml:space="preserve"> </w:t>
            </w:r>
            <w:r w:rsidRPr="003008DB">
              <w:rPr>
                <w:i/>
                <w:w w:val="125"/>
                <w:sz w:val="24"/>
                <w:szCs w:val="24"/>
              </w:rPr>
              <w:t>факультативно</w:t>
            </w:r>
            <w:r w:rsidRPr="003008DB">
              <w:rPr>
                <w:w w:val="125"/>
                <w:sz w:val="24"/>
                <w:szCs w:val="24"/>
              </w:rPr>
              <w:t>:</w:t>
            </w:r>
            <w:r w:rsidRPr="003008DB">
              <w:rPr>
                <w:spacing w:val="1"/>
                <w:w w:val="125"/>
                <w:sz w:val="24"/>
                <w:szCs w:val="24"/>
              </w:rPr>
              <w:t xml:space="preserve"> </w:t>
            </w:r>
            <w:r w:rsidRPr="003008DB">
              <w:rPr>
                <w:w w:val="120"/>
                <w:sz w:val="24"/>
                <w:szCs w:val="24"/>
              </w:rPr>
              <w:t>Разучивание</w:t>
            </w:r>
            <w:r w:rsidRPr="003008DB">
              <w:rPr>
                <w:spacing w:val="-9"/>
                <w:w w:val="120"/>
                <w:sz w:val="24"/>
                <w:szCs w:val="24"/>
              </w:rPr>
              <w:t xml:space="preserve"> </w:t>
            </w:r>
            <w:r w:rsidRPr="003008DB">
              <w:rPr>
                <w:w w:val="120"/>
                <w:sz w:val="24"/>
                <w:szCs w:val="24"/>
              </w:rPr>
              <w:t>хоровода,</w:t>
            </w:r>
            <w:r w:rsidRPr="003008DB">
              <w:rPr>
                <w:spacing w:val="-9"/>
                <w:w w:val="120"/>
                <w:sz w:val="24"/>
                <w:szCs w:val="24"/>
              </w:rPr>
              <w:t xml:space="preserve"> </w:t>
            </w:r>
            <w:r w:rsidRPr="003008DB">
              <w:rPr>
                <w:w w:val="120"/>
                <w:sz w:val="24"/>
                <w:szCs w:val="24"/>
              </w:rPr>
              <w:t>социальные</w:t>
            </w:r>
            <w:r w:rsidRPr="003008DB">
              <w:rPr>
                <w:spacing w:val="-9"/>
                <w:w w:val="120"/>
                <w:sz w:val="24"/>
                <w:szCs w:val="24"/>
              </w:rPr>
              <w:t xml:space="preserve"> </w:t>
            </w:r>
            <w:r w:rsidRPr="003008DB">
              <w:rPr>
                <w:w w:val="120"/>
                <w:sz w:val="24"/>
                <w:szCs w:val="24"/>
              </w:rPr>
              <w:t>танцы</w:t>
            </w:r>
          </w:p>
        </w:tc>
      </w:tr>
    </w:tbl>
    <w:p w:rsidR="00A90BA0" w:rsidRPr="00A641DA" w:rsidRDefault="00A90BA0" w:rsidP="00A90BA0">
      <w:pPr>
        <w:pStyle w:val="TOC1"/>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OC1"/>
        <w:rPr>
          <w:i/>
          <w:sz w:val="24"/>
          <w:szCs w:val="24"/>
        </w:rPr>
      </w:pPr>
    </w:p>
    <w:tbl>
      <w:tblPr>
        <w:tblW w:w="0" w:type="auto"/>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2639"/>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20"/>
                <w:sz w:val="24"/>
                <w:szCs w:val="24"/>
              </w:rPr>
              <w:lastRenderedPageBreak/>
              <w:t>Б)</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Музы-</w:t>
            </w:r>
            <w:r w:rsidRPr="003008DB">
              <w:rPr>
                <w:spacing w:val="1"/>
                <w:w w:val="120"/>
                <w:sz w:val="24"/>
                <w:szCs w:val="24"/>
              </w:rPr>
              <w:t xml:space="preserve"> </w:t>
            </w:r>
            <w:r w:rsidRPr="003008DB">
              <w:rPr>
                <w:w w:val="120"/>
                <w:sz w:val="24"/>
                <w:szCs w:val="24"/>
              </w:rPr>
              <w:t>кальные</w:t>
            </w:r>
            <w:r w:rsidRPr="003008DB">
              <w:rPr>
                <w:spacing w:val="-51"/>
                <w:w w:val="120"/>
                <w:sz w:val="24"/>
                <w:szCs w:val="24"/>
              </w:rPr>
              <w:t xml:space="preserve"> </w:t>
            </w:r>
            <w:r w:rsidRPr="003008DB">
              <w:rPr>
                <w:w w:val="120"/>
                <w:sz w:val="24"/>
                <w:szCs w:val="24"/>
              </w:rPr>
              <w:t>пейзажи</w:t>
            </w:r>
          </w:p>
        </w:tc>
        <w:tc>
          <w:tcPr>
            <w:tcW w:w="2211" w:type="dxa"/>
          </w:tcPr>
          <w:p w:rsidR="00A90BA0" w:rsidRPr="003008DB" w:rsidRDefault="00A90BA0" w:rsidP="00BF0C92">
            <w:pPr>
              <w:pStyle w:val="TOC1"/>
              <w:keepNext/>
              <w:rPr>
                <w:sz w:val="24"/>
                <w:szCs w:val="24"/>
              </w:rPr>
            </w:pPr>
            <w:r w:rsidRPr="003008DB">
              <w:rPr>
                <w:w w:val="120"/>
                <w:sz w:val="24"/>
                <w:szCs w:val="24"/>
              </w:rPr>
              <w:t>Образы природы в</w:t>
            </w:r>
            <w:r w:rsidRPr="003008DB">
              <w:rPr>
                <w:spacing w:val="1"/>
                <w:w w:val="120"/>
                <w:sz w:val="24"/>
                <w:szCs w:val="24"/>
              </w:rPr>
              <w:t xml:space="preserve"> </w:t>
            </w:r>
            <w:r w:rsidRPr="003008DB">
              <w:rPr>
                <w:w w:val="120"/>
                <w:sz w:val="24"/>
                <w:szCs w:val="24"/>
              </w:rPr>
              <w:t>музыке. Настроение</w:t>
            </w:r>
            <w:r w:rsidRPr="003008DB">
              <w:rPr>
                <w:spacing w:val="1"/>
                <w:w w:val="120"/>
                <w:sz w:val="24"/>
                <w:szCs w:val="24"/>
              </w:rPr>
              <w:t xml:space="preserve"> </w:t>
            </w:r>
            <w:r w:rsidRPr="003008DB">
              <w:rPr>
                <w:w w:val="120"/>
                <w:sz w:val="24"/>
                <w:szCs w:val="24"/>
              </w:rPr>
              <w:t>музыкальных</w:t>
            </w:r>
            <w:r w:rsidRPr="003008DB">
              <w:rPr>
                <w:spacing w:val="7"/>
                <w:w w:val="120"/>
                <w:sz w:val="24"/>
                <w:szCs w:val="24"/>
              </w:rPr>
              <w:t xml:space="preserve"> </w:t>
            </w:r>
            <w:r w:rsidRPr="003008DB">
              <w:rPr>
                <w:w w:val="120"/>
                <w:sz w:val="24"/>
                <w:szCs w:val="24"/>
              </w:rPr>
              <w:t>пейзажей. Чувства челове-</w:t>
            </w:r>
            <w:r w:rsidRPr="003008DB">
              <w:rPr>
                <w:spacing w:val="-51"/>
                <w:w w:val="120"/>
                <w:sz w:val="24"/>
                <w:szCs w:val="24"/>
              </w:rPr>
              <w:t xml:space="preserve"> </w:t>
            </w:r>
            <w:r w:rsidRPr="003008DB">
              <w:rPr>
                <w:w w:val="120"/>
                <w:sz w:val="24"/>
                <w:szCs w:val="24"/>
              </w:rPr>
              <w:t>ка,</w:t>
            </w:r>
            <w:r w:rsidRPr="003008DB">
              <w:rPr>
                <w:spacing w:val="4"/>
                <w:w w:val="120"/>
                <w:sz w:val="24"/>
                <w:szCs w:val="24"/>
              </w:rPr>
              <w:t xml:space="preserve"> </w:t>
            </w:r>
            <w:r w:rsidRPr="003008DB">
              <w:rPr>
                <w:w w:val="120"/>
                <w:sz w:val="24"/>
                <w:szCs w:val="24"/>
              </w:rPr>
              <w:t>любующегося</w:t>
            </w:r>
            <w:r w:rsidRPr="003008DB">
              <w:rPr>
                <w:spacing w:val="1"/>
                <w:w w:val="120"/>
                <w:sz w:val="24"/>
                <w:szCs w:val="24"/>
              </w:rPr>
              <w:t xml:space="preserve"> </w:t>
            </w:r>
            <w:r w:rsidRPr="003008DB">
              <w:rPr>
                <w:spacing w:val="-2"/>
                <w:w w:val="120"/>
                <w:sz w:val="24"/>
                <w:szCs w:val="24"/>
              </w:rPr>
              <w:t>природой.</w:t>
            </w:r>
            <w:r w:rsidRPr="003008DB">
              <w:rPr>
                <w:spacing w:val="-10"/>
                <w:w w:val="120"/>
                <w:sz w:val="24"/>
                <w:szCs w:val="24"/>
              </w:rPr>
              <w:t xml:space="preserve"> </w:t>
            </w:r>
            <w:r w:rsidRPr="003008DB">
              <w:rPr>
                <w:spacing w:val="-1"/>
                <w:w w:val="120"/>
                <w:sz w:val="24"/>
                <w:szCs w:val="24"/>
              </w:rPr>
              <w:t>Музыка</w:t>
            </w:r>
            <w:r w:rsidRPr="003008DB">
              <w:rPr>
                <w:spacing w:val="-9"/>
                <w:w w:val="120"/>
                <w:sz w:val="24"/>
                <w:szCs w:val="24"/>
              </w:rPr>
              <w:t xml:space="preserve"> </w:t>
            </w:r>
            <w:r w:rsidRPr="003008DB">
              <w:rPr>
                <w:spacing w:val="-1"/>
                <w:w w:val="120"/>
                <w:sz w:val="24"/>
                <w:szCs w:val="24"/>
              </w:rPr>
              <w:t>—</w:t>
            </w:r>
            <w:r w:rsidRPr="003008DB">
              <w:rPr>
                <w:spacing w:val="-51"/>
                <w:w w:val="120"/>
                <w:sz w:val="24"/>
                <w:szCs w:val="24"/>
              </w:rPr>
              <w:t xml:space="preserve"> </w:t>
            </w:r>
            <w:r w:rsidRPr="003008DB">
              <w:rPr>
                <w:w w:val="120"/>
                <w:sz w:val="24"/>
                <w:szCs w:val="24"/>
              </w:rPr>
              <w:t>выражение глубоких</w:t>
            </w:r>
            <w:r w:rsidRPr="003008DB">
              <w:rPr>
                <w:spacing w:val="-51"/>
                <w:w w:val="120"/>
                <w:sz w:val="24"/>
                <w:szCs w:val="24"/>
              </w:rPr>
              <w:t xml:space="preserve"> </w:t>
            </w:r>
            <w:r w:rsidRPr="003008DB">
              <w:rPr>
                <w:w w:val="120"/>
                <w:sz w:val="24"/>
                <w:szCs w:val="24"/>
              </w:rPr>
              <w:t>чувств,</w:t>
            </w:r>
            <w:r w:rsidRPr="003008DB">
              <w:rPr>
                <w:spacing w:val="9"/>
                <w:w w:val="120"/>
                <w:sz w:val="24"/>
                <w:szCs w:val="24"/>
              </w:rPr>
              <w:t xml:space="preserve"> </w:t>
            </w:r>
            <w:r w:rsidRPr="003008DB">
              <w:rPr>
                <w:w w:val="120"/>
                <w:sz w:val="24"/>
                <w:szCs w:val="24"/>
              </w:rPr>
              <w:t>тонких</w:t>
            </w:r>
            <w:r w:rsidRPr="003008DB">
              <w:rPr>
                <w:spacing w:val="1"/>
                <w:w w:val="120"/>
                <w:sz w:val="24"/>
                <w:szCs w:val="24"/>
              </w:rPr>
              <w:t xml:space="preserve"> </w:t>
            </w:r>
            <w:r w:rsidRPr="003008DB">
              <w:rPr>
                <w:w w:val="115"/>
                <w:sz w:val="24"/>
                <w:szCs w:val="24"/>
              </w:rPr>
              <w:t>оттенков</w:t>
            </w:r>
            <w:r w:rsidRPr="003008DB">
              <w:rPr>
                <w:spacing w:val="1"/>
                <w:w w:val="115"/>
                <w:sz w:val="24"/>
                <w:szCs w:val="24"/>
              </w:rPr>
              <w:t xml:space="preserve"> </w:t>
            </w:r>
            <w:r w:rsidRPr="003008DB">
              <w:rPr>
                <w:w w:val="115"/>
                <w:sz w:val="24"/>
                <w:szCs w:val="24"/>
              </w:rPr>
              <w:t>настроения,</w:t>
            </w:r>
            <w:r w:rsidRPr="003008DB">
              <w:rPr>
                <w:spacing w:val="-49"/>
                <w:w w:val="115"/>
                <w:sz w:val="24"/>
                <w:szCs w:val="24"/>
              </w:rPr>
              <w:t xml:space="preserve"> </w:t>
            </w:r>
            <w:r w:rsidRPr="003008DB">
              <w:rPr>
                <w:w w:val="120"/>
                <w:sz w:val="24"/>
                <w:szCs w:val="24"/>
              </w:rPr>
              <w:t>которые</w:t>
            </w:r>
            <w:r w:rsidRPr="003008DB">
              <w:rPr>
                <w:spacing w:val="4"/>
                <w:w w:val="120"/>
                <w:sz w:val="24"/>
                <w:szCs w:val="24"/>
              </w:rPr>
              <w:t xml:space="preserve"> </w:t>
            </w:r>
            <w:r w:rsidRPr="003008DB">
              <w:rPr>
                <w:w w:val="120"/>
                <w:sz w:val="24"/>
                <w:szCs w:val="24"/>
              </w:rPr>
              <w:t>трудно</w:t>
            </w:r>
            <w:r w:rsidRPr="003008DB">
              <w:rPr>
                <w:spacing w:val="1"/>
                <w:w w:val="120"/>
                <w:sz w:val="24"/>
                <w:szCs w:val="24"/>
              </w:rPr>
              <w:t xml:space="preserve"> </w:t>
            </w:r>
            <w:r w:rsidRPr="003008DB">
              <w:rPr>
                <w:w w:val="120"/>
                <w:sz w:val="24"/>
                <w:szCs w:val="24"/>
              </w:rPr>
              <w:t>передать</w:t>
            </w:r>
            <w:r w:rsidRPr="003008DB">
              <w:rPr>
                <w:spacing w:val="3"/>
                <w:w w:val="120"/>
                <w:sz w:val="24"/>
                <w:szCs w:val="24"/>
              </w:rPr>
              <w:t xml:space="preserve"> </w:t>
            </w:r>
            <w:r w:rsidRPr="003008DB">
              <w:rPr>
                <w:w w:val="120"/>
                <w:sz w:val="24"/>
                <w:szCs w:val="24"/>
              </w:rPr>
              <w:t>словами</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Слушание</w:t>
            </w:r>
            <w:r w:rsidRPr="003008DB">
              <w:rPr>
                <w:spacing w:val="36"/>
                <w:w w:val="115"/>
                <w:sz w:val="24"/>
                <w:szCs w:val="24"/>
              </w:rPr>
              <w:t xml:space="preserve"> </w:t>
            </w:r>
            <w:r w:rsidRPr="003008DB">
              <w:rPr>
                <w:w w:val="115"/>
                <w:sz w:val="24"/>
                <w:szCs w:val="24"/>
              </w:rPr>
              <w:t>произведений</w:t>
            </w:r>
            <w:r w:rsidRPr="003008DB">
              <w:rPr>
                <w:spacing w:val="37"/>
                <w:w w:val="115"/>
                <w:sz w:val="24"/>
                <w:szCs w:val="24"/>
              </w:rPr>
              <w:t xml:space="preserve"> </w:t>
            </w:r>
            <w:r w:rsidRPr="003008DB">
              <w:rPr>
                <w:w w:val="115"/>
                <w:sz w:val="24"/>
                <w:szCs w:val="24"/>
              </w:rPr>
              <w:t>программной</w:t>
            </w:r>
            <w:r w:rsidRPr="003008DB">
              <w:rPr>
                <w:spacing w:val="36"/>
                <w:w w:val="115"/>
                <w:sz w:val="24"/>
                <w:szCs w:val="24"/>
              </w:rPr>
              <w:t xml:space="preserve"> </w:t>
            </w:r>
            <w:r w:rsidRPr="003008DB">
              <w:rPr>
                <w:w w:val="115"/>
                <w:sz w:val="24"/>
                <w:szCs w:val="24"/>
              </w:rPr>
              <w:t>музыки,</w:t>
            </w:r>
            <w:r w:rsidRPr="003008DB">
              <w:rPr>
                <w:spacing w:val="37"/>
                <w:w w:val="115"/>
                <w:sz w:val="24"/>
                <w:szCs w:val="24"/>
              </w:rPr>
              <w:t xml:space="preserve"> </w:t>
            </w:r>
            <w:r w:rsidRPr="003008DB">
              <w:rPr>
                <w:w w:val="115"/>
                <w:sz w:val="24"/>
                <w:szCs w:val="24"/>
              </w:rPr>
              <w:t>посвящён</w:t>
            </w:r>
            <w:r w:rsidRPr="003008DB">
              <w:rPr>
                <w:w w:val="120"/>
                <w:sz w:val="24"/>
                <w:szCs w:val="24"/>
              </w:rPr>
              <w:t>ной образам природы. Подбор эпитетов для описания</w:t>
            </w:r>
            <w:r w:rsidRPr="003008DB">
              <w:rPr>
                <w:spacing w:val="1"/>
                <w:w w:val="120"/>
                <w:sz w:val="24"/>
                <w:szCs w:val="24"/>
              </w:rPr>
              <w:t xml:space="preserve"> </w:t>
            </w:r>
            <w:r w:rsidRPr="003008DB">
              <w:rPr>
                <w:w w:val="120"/>
                <w:sz w:val="24"/>
                <w:szCs w:val="24"/>
              </w:rPr>
              <w:t>настроения,</w:t>
            </w:r>
            <w:r w:rsidRPr="003008DB">
              <w:rPr>
                <w:spacing w:val="3"/>
                <w:w w:val="120"/>
                <w:sz w:val="24"/>
                <w:szCs w:val="24"/>
              </w:rPr>
              <w:t xml:space="preserve"> </w:t>
            </w:r>
            <w:r w:rsidRPr="003008DB">
              <w:rPr>
                <w:w w:val="120"/>
                <w:sz w:val="24"/>
                <w:szCs w:val="24"/>
              </w:rPr>
              <w:t>характера</w:t>
            </w:r>
            <w:r w:rsidRPr="003008DB">
              <w:rPr>
                <w:spacing w:val="3"/>
                <w:w w:val="120"/>
                <w:sz w:val="24"/>
                <w:szCs w:val="24"/>
              </w:rPr>
              <w:t xml:space="preserve"> </w:t>
            </w:r>
            <w:r w:rsidRPr="003008DB">
              <w:rPr>
                <w:w w:val="120"/>
                <w:sz w:val="24"/>
                <w:szCs w:val="24"/>
              </w:rPr>
              <w:t>музыки.</w:t>
            </w:r>
            <w:r w:rsidRPr="003008DB">
              <w:rPr>
                <w:spacing w:val="4"/>
                <w:w w:val="120"/>
                <w:sz w:val="24"/>
                <w:szCs w:val="24"/>
              </w:rPr>
              <w:t xml:space="preserve"> </w:t>
            </w:r>
            <w:r w:rsidRPr="003008DB">
              <w:rPr>
                <w:w w:val="120"/>
                <w:sz w:val="24"/>
                <w:szCs w:val="24"/>
              </w:rPr>
              <w:t>Сопоставление</w:t>
            </w:r>
            <w:r w:rsidRPr="003008DB">
              <w:rPr>
                <w:spacing w:val="3"/>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15"/>
                <w:sz w:val="24"/>
                <w:szCs w:val="24"/>
              </w:rPr>
              <w:t>с</w:t>
            </w:r>
            <w:r w:rsidRPr="003008DB">
              <w:rPr>
                <w:spacing w:val="1"/>
                <w:w w:val="115"/>
                <w:sz w:val="24"/>
                <w:szCs w:val="24"/>
              </w:rPr>
              <w:t xml:space="preserve"> </w:t>
            </w:r>
            <w:r w:rsidRPr="003008DB">
              <w:rPr>
                <w:w w:val="115"/>
                <w:sz w:val="24"/>
                <w:szCs w:val="24"/>
              </w:rPr>
              <w:t>произведениями</w:t>
            </w:r>
            <w:r w:rsidRPr="003008DB">
              <w:rPr>
                <w:spacing w:val="1"/>
                <w:w w:val="115"/>
                <w:sz w:val="24"/>
                <w:szCs w:val="24"/>
              </w:rPr>
              <w:t xml:space="preserve"> </w:t>
            </w:r>
            <w:r w:rsidRPr="003008DB">
              <w:rPr>
                <w:w w:val="115"/>
                <w:sz w:val="24"/>
                <w:szCs w:val="24"/>
              </w:rPr>
              <w:t>изобразительного</w:t>
            </w:r>
            <w:r w:rsidRPr="003008DB">
              <w:rPr>
                <w:spacing w:val="1"/>
                <w:w w:val="115"/>
                <w:sz w:val="24"/>
                <w:szCs w:val="24"/>
              </w:rPr>
              <w:t xml:space="preserve"> </w:t>
            </w:r>
            <w:r w:rsidRPr="003008DB">
              <w:rPr>
                <w:w w:val="115"/>
                <w:sz w:val="24"/>
                <w:szCs w:val="24"/>
              </w:rPr>
              <w:t>искусства.</w:t>
            </w:r>
            <w:r w:rsidRPr="003008DB">
              <w:rPr>
                <w:spacing w:val="1"/>
                <w:w w:val="115"/>
                <w:sz w:val="24"/>
                <w:szCs w:val="24"/>
              </w:rPr>
              <w:t xml:space="preserve"> </w:t>
            </w:r>
            <w:r w:rsidRPr="003008DB">
              <w:rPr>
                <w:w w:val="115"/>
                <w:sz w:val="24"/>
                <w:szCs w:val="24"/>
              </w:rPr>
              <w:t>Двигательная</w:t>
            </w:r>
            <w:r w:rsidRPr="003008DB">
              <w:rPr>
                <w:spacing w:val="30"/>
                <w:w w:val="115"/>
                <w:sz w:val="24"/>
                <w:szCs w:val="24"/>
              </w:rPr>
              <w:t xml:space="preserve"> </w:t>
            </w:r>
            <w:r w:rsidRPr="003008DB">
              <w:rPr>
                <w:w w:val="115"/>
                <w:sz w:val="24"/>
                <w:szCs w:val="24"/>
              </w:rPr>
              <w:t>импровизация,</w:t>
            </w:r>
            <w:r w:rsidRPr="003008DB">
              <w:rPr>
                <w:spacing w:val="31"/>
                <w:w w:val="115"/>
                <w:sz w:val="24"/>
                <w:szCs w:val="24"/>
              </w:rPr>
              <w:t xml:space="preserve"> </w:t>
            </w:r>
            <w:r w:rsidRPr="003008DB">
              <w:rPr>
                <w:w w:val="115"/>
                <w:sz w:val="24"/>
                <w:szCs w:val="24"/>
              </w:rPr>
              <w:t>пластическое</w:t>
            </w:r>
            <w:r w:rsidRPr="003008DB">
              <w:rPr>
                <w:spacing w:val="31"/>
                <w:w w:val="115"/>
                <w:sz w:val="24"/>
                <w:szCs w:val="24"/>
              </w:rPr>
              <w:t xml:space="preserve"> </w:t>
            </w:r>
            <w:r w:rsidRPr="003008DB">
              <w:rPr>
                <w:w w:val="115"/>
                <w:sz w:val="24"/>
                <w:szCs w:val="24"/>
              </w:rPr>
              <w:t>интонирование.</w:t>
            </w:r>
            <w:r w:rsidRPr="003008DB">
              <w:rPr>
                <w:spacing w:val="-48"/>
                <w:w w:val="115"/>
                <w:sz w:val="24"/>
                <w:szCs w:val="24"/>
              </w:rPr>
              <w:t xml:space="preserve"> </w:t>
            </w:r>
            <w:r w:rsidRPr="003008DB">
              <w:rPr>
                <w:w w:val="115"/>
                <w:sz w:val="24"/>
                <w:szCs w:val="24"/>
              </w:rPr>
              <w:t>Разучивание,</w:t>
            </w:r>
            <w:r w:rsidRPr="003008DB">
              <w:rPr>
                <w:spacing w:val="1"/>
                <w:w w:val="115"/>
                <w:sz w:val="24"/>
                <w:szCs w:val="24"/>
              </w:rPr>
              <w:t xml:space="preserve"> </w:t>
            </w:r>
            <w:r w:rsidRPr="003008DB">
              <w:rPr>
                <w:w w:val="115"/>
                <w:sz w:val="24"/>
                <w:szCs w:val="24"/>
              </w:rPr>
              <w:t>одухотворенное</w:t>
            </w:r>
            <w:r w:rsidRPr="003008DB">
              <w:rPr>
                <w:spacing w:val="1"/>
                <w:w w:val="115"/>
                <w:sz w:val="24"/>
                <w:szCs w:val="24"/>
              </w:rPr>
              <w:t xml:space="preserve"> </w:t>
            </w:r>
            <w:r w:rsidRPr="003008DB">
              <w:rPr>
                <w:w w:val="115"/>
                <w:sz w:val="24"/>
                <w:szCs w:val="24"/>
              </w:rPr>
              <w:t>исполнение</w:t>
            </w:r>
            <w:r w:rsidRPr="003008DB">
              <w:rPr>
                <w:spacing w:val="1"/>
                <w:w w:val="115"/>
                <w:sz w:val="24"/>
                <w:szCs w:val="24"/>
              </w:rPr>
              <w:t xml:space="preserve"> </w:t>
            </w:r>
            <w:r w:rsidRPr="003008DB">
              <w:rPr>
                <w:w w:val="115"/>
                <w:sz w:val="24"/>
                <w:szCs w:val="24"/>
              </w:rPr>
              <w:t>песен</w:t>
            </w:r>
            <w:r w:rsidRPr="003008DB">
              <w:rPr>
                <w:spacing w:val="1"/>
                <w:w w:val="115"/>
                <w:sz w:val="24"/>
                <w:szCs w:val="24"/>
              </w:rPr>
              <w:t xml:space="preserve"> </w:t>
            </w:r>
            <w:r w:rsidRPr="003008DB">
              <w:rPr>
                <w:w w:val="115"/>
                <w:sz w:val="24"/>
                <w:szCs w:val="24"/>
              </w:rPr>
              <w:t>о  приро-</w:t>
            </w:r>
            <w:r w:rsidRPr="003008DB">
              <w:rPr>
                <w:spacing w:val="-49"/>
                <w:w w:val="115"/>
                <w:sz w:val="24"/>
                <w:szCs w:val="24"/>
              </w:rPr>
              <w:t xml:space="preserve"> </w:t>
            </w:r>
            <w:r w:rsidRPr="003008DB">
              <w:rPr>
                <w:w w:val="115"/>
                <w:sz w:val="24"/>
                <w:szCs w:val="24"/>
              </w:rPr>
              <w:t>де,</w:t>
            </w:r>
            <w:r w:rsidRPr="003008DB">
              <w:rPr>
                <w:spacing w:val="12"/>
                <w:w w:val="115"/>
                <w:sz w:val="24"/>
                <w:szCs w:val="24"/>
              </w:rPr>
              <w:t xml:space="preserve"> </w:t>
            </w:r>
            <w:r w:rsidRPr="003008DB">
              <w:rPr>
                <w:w w:val="115"/>
                <w:sz w:val="24"/>
                <w:szCs w:val="24"/>
              </w:rPr>
              <w:t>её</w:t>
            </w:r>
            <w:r w:rsidRPr="003008DB">
              <w:rPr>
                <w:spacing w:val="13"/>
                <w:w w:val="115"/>
                <w:sz w:val="24"/>
                <w:szCs w:val="24"/>
              </w:rPr>
              <w:t xml:space="preserve"> </w:t>
            </w:r>
            <w:r w:rsidRPr="003008DB">
              <w:rPr>
                <w:w w:val="115"/>
                <w:sz w:val="24"/>
                <w:szCs w:val="24"/>
              </w:rPr>
              <w:t>красоте.</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Рисование</w:t>
            </w:r>
            <w:r w:rsidRPr="003008DB">
              <w:rPr>
                <w:spacing w:val="4"/>
                <w:w w:val="120"/>
                <w:sz w:val="24"/>
                <w:szCs w:val="24"/>
              </w:rPr>
              <w:t xml:space="preserve"> </w:t>
            </w:r>
            <w:r w:rsidRPr="003008DB">
              <w:rPr>
                <w:w w:val="120"/>
                <w:sz w:val="24"/>
                <w:szCs w:val="24"/>
              </w:rPr>
              <w:t>«услышанных»</w:t>
            </w:r>
            <w:r w:rsidRPr="003008DB">
              <w:rPr>
                <w:spacing w:val="5"/>
                <w:w w:val="120"/>
                <w:sz w:val="24"/>
                <w:szCs w:val="24"/>
              </w:rPr>
              <w:t xml:space="preserve"> </w:t>
            </w:r>
            <w:r w:rsidRPr="003008DB">
              <w:rPr>
                <w:w w:val="120"/>
                <w:sz w:val="24"/>
                <w:szCs w:val="24"/>
              </w:rPr>
              <w:t>пейзажей</w:t>
            </w:r>
            <w:r w:rsidRPr="003008DB">
              <w:rPr>
                <w:spacing w:val="4"/>
                <w:w w:val="120"/>
                <w:sz w:val="24"/>
                <w:szCs w:val="24"/>
              </w:rPr>
              <w:t xml:space="preserve"> </w:t>
            </w:r>
            <w:r w:rsidRPr="003008DB">
              <w:rPr>
                <w:w w:val="120"/>
                <w:sz w:val="24"/>
                <w:szCs w:val="24"/>
              </w:rPr>
              <w:t>и/или</w:t>
            </w:r>
            <w:r w:rsidRPr="003008DB">
              <w:rPr>
                <w:spacing w:val="5"/>
                <w:w w:val="120"/>
                <w:sz w:val="24"/>
                <w:szCs w:val="24"/>
              </w:rPr>
              <w:t xml:space="preserve"> </w:t>
            </w:r>
            <w:r w:rsidRPr="003008DB">
              <w:rPr>
                <w:w w:val="120"/>
                <w:sz w:val="24"/>
                <w:szCs w:val="24"/>
              </w:rPr>
              <w:t>абстрактная</w:t>
            </w:r>
            <w:r w:rsidRPr="003008DB">
              <w:rPr>
                <w:spacing w:val="-51"/>
                <w:w w:val="120"/>
                <w:sz w:val="24"/>
                <w:szCs w:val="24"/>
              </w:rPr>
              <w:t xml:space="preserve"> </w:t>
            </w:r>
            <w:r w:rsidRPr="003008DB">
              <w:rPr>
                <w:w w:val="120"/>
                <w:sz w:val="24"/>
                <w:szCs w:val="24"/>
              </w:rPr>
              <w:t>живопись</w:t>
            </w:r>
            <w:r w:rsidRPr="003008DB">
              <w:rPr>
                <w:spacing w:val="2"/>
                <w:w w:val="120"/>
                <w:sz w:val="24"/>
                <w:szCs w:val="24"/>
              </w:rPr>
              <w:t xml:space="preserve"> </w:t>
            </w:r>
            <w:r w:rsidRPr="003008DB">
              <w:rPr>
                <w:w w:val="120"/>
                <w:sz w:val="24"/>
                <w:szCs w:val="24"/>
              </w:rPr>
              <w:t>—</w:t>
            </w:r>
            <w:r w:rsidRPr="003008DB">
              <w:rPr>
                <w:spacing w:val="3"/>
                <w:w w:val="120"/>
                <w:sz w:val="24"/>
                <w:szCs w:val="24"/>
              </w:rPr>
              <w:t xml:space="preserve"> </w:t>
            </w:r>
            <w:r w:rsidRPr="003008DB">
              <w:rPr>
                <w:w w:val="120"/>
                <w:sz w:val="24"/>
                <w:szCs w:val="24"/>
              </w:rPr>
              <w:t>передача</w:t>
            </w:r>
            <w:r w:rsidRPr="003008DB">
              <w:rPr>
                <w:spacing w:val="2"/>
                <w:w w:val="120"/>
                <w:sz w:val="24"/>
                <w:szCs w:val="24"/>
              </w:rPr>
              <w:t xml:space="preserve"> </w:t>
            </w:r>
            <w:r w:rsidRPr="003008DB">
              <w:rPr>
                <w:w w:val="120"/>
                <w:sz w:val="24"/>
                <w:szCs w:val="24"/>
              </w:rPr>
              <w:t>настроения</w:t>
            </w:r>
            <w:r w:rsidRPr="003008DB">
              <w:rPr>
                <w:spacing w:val="3"/>
                <w:w w:val="120"/>
                <w:sz w:val="24"/>
                <w:szCs w:val="24"/>
              </w:rPr>
              <w:t xml:space="preserve"> </w:t>
            </w:r>
            <w:r w:rsidRPr="003008DB">
              <w:rPr>
                <w:w w:val="120"/>
                <w:sz w:val="24"/>
                <w:szCs w:val="24"/>
              </w:rPr>
              <w:t>цветом,</w:t>
            </w:r>
            <w:r w:rsidRPr="003008DB">
              <w:rPr>
                <w:spacing w:val="2"/>
                <w:w w:val="120"/>
                <w:sz w:val="24"/>
                <w:szCs w:val="24"/>
              </w:rPr>
              <w:t xml:space="preserve"> </w:t>
            </w:r>
            <w:r w:rsidRPr="003008DB">
              <w:rPr>
                <w:w w:val="120"/>
                <w:sz w:val="24"/>
                <w:szCs w:val="24"/>
              </w:rPr>
              <w:t>точками,</w:t>
            </w:r>
            <w:r w:rsidRPr="003008DB">
              <w:rPr>
                <w:spacing w:val="1"/>
                <w:w w:val="120"/>
                <w:sz w:val="24"/>
                <w:szCs w:val="24"/>
              </w:rPr>
              <w:t xml:space="preserve"> </w:t>
            </w:r>
            <w:r w:rsidRPr="003008DB">
              <w:rPr>
                <w:w w:val="120"/>
                <w:sz w:val="24"/>
                <w:szCs w:val="24"/>
              </w:rPr>
              <w:t>линиями.</w:t>
            </w:r>
          </w:p>
          <w:p w:rsidR="00A90BA0" w:rsidRPr="003008DB" w:rsidRDefault="00A90BA0" w:rsidP="00BF0C92">
            <w:pPr>
              <w:pStyle w:val="TOC1"/>
              <w:keepNext/>
              <w:rPr>
                <w:sz w:val="24"/>
                <w:szCs w:val="24"/>
              </w:rPr>
            </w:pPr>
            <w:r w:rsidRPr="003008DB">
              <w:rPr>
                <w:w w:val="115"/>
                <w:sz w:val="24"/>
                <w:szCs w:val="24"/>
              </w:rPr>
              <w:t>Игра-импровизация</w:t>
            </w:r>
            <w:r w:rsidRPr="003008DB">
              <w:rPr>
                <w:spacing w:val="28"/>
                <w:w w:val="115"/>
                <w:sz w:val="24"/>
                <w:szCs w:val="24"/>
              </w:rPr>
              <w:t xml:space="preserve"> </w:t>
            </w:r>
            <w:r w:rsidRPr="003008DB">
              <w:rPr>
                <w:w w:val="115"/>
                <w:sz w:val="24"/>
                <w:szCs w:val="24"/>
              </w:rPr>
              <w:t>«Угадай</w:t>
            </w:r>
            <w:r w:rsidRPr="003008DB">
              <w:rPr>
                <w:spacing w:val="28"/>
                <w:w w:val="115"/>
                <w:sz w:val="24"/>
                <w:szCs w:val="24"/>
              </w:rPr>
              <w:t xml:space="preserve"> </w:t>
            </w:r>
            <w:r w:rsidRPr="003008DB">
              <w:rPr>
                <w:w w:val="115"/>
                <w:sz w:val="24"/>
                <w:szCs w:val="24"/>
              </w:rPr>
              <w:t>моё</w:t>
            </w:r>
            <w:r w:rsidRPr="003008DB">
              <w:rPr>
                <w:spacing w:val="29"/>
                <w:w w:val="115"/>
                <w:sz w:val="24"/>
                <w:szCs w:val="24"/>
              </w:rPr>
              <w:t xml:space="preserve"> </w:t>
            </w:r>
            <w:r w:rsidRPr="003008DB">
              <w:rPr>
                <w:w w:val="115"/>
                <w:sz w:val="24"/>
                <w:szCs w:val="24"/>
              </w:rPr>
              <w:t>настроение»</w:t>
            </w:r>
          </w:p>
        </w:tc>
      </w:tr>
      <w:tr w:rsidR="00A90BA0" w:rsidRPr="00A641DA" w:rsidTr="00BF0C92">
        <w:trPr>
          <w:trHeight w:val="2637"/>
        </w:trPr>
        <w:tc>
          <w:tcPr>
            <w:tcW w:w="1191" w:type="dxa"/>
            <w:tcBorders>
              <w:left w:val="single" w:sz="6" w:space="0" w:color="231F20"/>
              <w:bottom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В)</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Музы-</w:t>
            </w:r>
            <w:r w:rsidRPr="003008DB">
              <w:rPr>
                <w:spacing w:val="1"/>
                <w:w w:val="115"/>
                <w:sz w:val="24"/>
                <w:szCs w:val="24"/>
              </w:rPr>
              <w:t xml:space="preserve"> </w:t>
            </w:r>
            <w:r w:rsidRPr="003008DB">
              <w:rPr>
                <w:w w:val="115"/>
                <w:sz w:val="24"/>
                <w:szCs w:val="24"/>
              </w:rPr>
              <w:t>кальные</w:t>
            </w:r>
            <w:r w:rsidRPr="003008DB">
              <w:rPr>
                <w:spacing w:val="1"/>
                <w:w w:val="115"/>
                <w:sz w:val="24"/>
                <w:szCs w:val="24"/>
              </w:rPr>
              <w:t xml:space="preserve"> </w:t>
            </w:r>
            <w:r w:rsidRPr="003008DB">
              <w:rPr>
                <w:w w:val="115"/>
                <w:sz w:val="24"/>
                <w:szCs w:val="24"/>
              </w:rPr>
              <w:t>портреты</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Музыка, передающая</w:t>
            </w:r>
            <w:r w:rsidRPr="003008DB">
              <w:rPr>
                <w:spacing w:val="-51"/>
                <w:w w:val="120"/>
                <w:sz w:val="24"/>
                <w:szCs w:val="24"/>
              </w:rPr>
              <w:t xml:space="preserve"> </w:t>
            </w:r>
            <w:r w:rsidRPr="003008DB">
              <w:rPr>
                <w:w w:val="120"/>
                <w:sz w:val="24"/>
                <w:szCs w:val="24"/>
              </w:rPr>
              <w:t>образ</w:t>
            </w:r>
            <w:r w:rsidRPr="003008DB">
              <w:rPr>
                <w:spacing w:val="7"/>
                <w:w w:val="120"/>
                <w:sz w:val="24"/>
                <w:szCs w:val="24"/>
              </w:rPr>
              <w:t xml:space="preserve"> </w:t>
            </w:r>
            <w:r w:rsidRPr="003008DB">
              <w:rPr>
                <w:w w:val="120"/>
                <w:sz w:val="24"/>
                <w:szCs w:val="24"/>
              </w:rPr>
              <w:t>человека,</w:t>
            </w:r>
          </w:p>
          <w:p w:rsidR="00A90BA0" w:rsidRPr="003008DB" w:rsidRDefault="00A90BA0" w:rsidP="00BF0C92">
            <w:pPr>
              <w:pStyle w:val="TOC1"/>
              <w:keepNext/>
              <w:rPr>
                <w:sz w:val="24"/>
                <w:szCs w:val="24"/>
              </w:rPr>
            </w:pPr>
            <w:r w:rsidRPr="003008DB">
              <w:rPr>
                <w:w w:val="120"/>
                <w:sz w:val="24"/>
                <w:szCs w:val="24"/>
              </w:rPr>
              <w:t>его</w:t>
            </w:r>
            <w:r w:rsidRPr="003008DB">
              <w:rPr>
                <w:spacing w:val="6"/>
                <w:w w:val="120"/>
                <w:sz w:val="24"/>
                <w:szCs w:val="24"/>
              </w:rPr>
              <w:t xml:space="preserve"> </w:t>
            </w:r>
            <w:r w:rsidRPr="003008DB">
              <w:rPr>
                <w:w w:val="120"/>
                <w:sz w:val="24"/>
                <w:szCs w:val="24"/>
              </w:rPr>
              <w:t>походку,</w:t>
            </w:r>
            <w:r w:rsidRPr="003008DB">
              <w:rPr>
                <w:spacing w:val="1"/>
                <w:w w:val="120"/>
                <w:sz w:val="24"/>
                <w:szCs w:val="24"/>
              </w:rPr>
              <w:t xml:space="preserve"> </w:t>
            </w:r>
            <w:r w:rsidRPr="003008DB">
              <w:rPr>
                <w:w w:val="120"/>
                <w:sz w:val="24"/>
                <w:szCs w:val="24"/>
              </w:rPr>
              <w:t>движения,</w:t>
            </w:r>
            <w:r w:rsidRPr="003008DB">
              <w:rPr>
                <w:spacing w:val="20"/>
                <w:w w:val="120"/>
                <w:sz w:val="24"/>
                <w:szCs w:val="24"/>
              </w:rPr>
              <w:t xml:space="preserve"> </w:t>
            </w:r>
            <w:r w:rsidRPr="003008DB">
              <w:rPr>
                <w:w w:val="120"/>
                <w:sz w:val="24"/>
                <w:szCs w:val="24"/>
              </w:rPr>
              <w:t>характер,</w:t>
            </w:r>
            <w:r w:rsidRPr="003008DB">
              <w:rPr>
                <w:spacing w:val="-51"/>
                <w:w w:val="120"/>
                <w:sz w:val="24"/>
                <w:szCs w:val="24"/>
              </w:rPr>
              <w:t xml:space="preserve"> </w:t>
            </w:r>
            <w:r w:rsidRPr="003008DB">
              <w:rPr>
                <w:w w:val="120"/>
                <w:sz w:val="24"/>
                <w:szCs w:val="24"/>
              </w:rPr>
              <w:t>манеру</w:t>
            </w:r>
            <w:r w:rsidRPr="003008DB">
              <w:rPr>
                <w:spacing w:val="8"/>
                <w:w w:val="120"/>
                <w:sz w:val="24"/>
                <w:szCs w:val="24"/>
              </w:rPr>
              <w:t xml:space="preserve"> </w:t>
            </w:r>
            <w:r w:rsidRPr="003008DB">
              <w:rPr>
                <w:w w:val="120"/>
                <w:sz w:val="24"/>
                <w:szCs w:val="24"/>
              </w:rPr>
              <w:t>речи.</w:t>
            </w:r>
          </w:p>
          <w:p w:rsidR="00A90BA0" w:rsidRPr="003008DB" w:rsidRDefault="00A90BA0" w:rsidP="00BF0C92">
            <w:pPr>
              <w:pStyle w:val="TOC1"/>
              <w:keepNext/>
              <w:rPr>
                <w:sz w:val="24"/>
                <w:szCs w:val="24"/>
              </w:rPr>
            </w:pPr>
            <w:r w:rsidRPr="003008DB">
              <w:rPr>
                <w:w w:val="115"/>
                <w:sz w:val="24"/>
                <w:szCs w:val="24"/>
              </w:rPr>
              <w:t>«Портреты»,</w:t>
            </w:r>
            <w:r w:rsidRPr="003008DB">
              <w:rPr>
                <w:spacing w:val="-49"/>
                <w:w w:val="115"/>
                <w:sz w:val="24"/>
                <w:szCs w:val="24"/>
              </w:rPr>
              <w:t xml:space="preserve"> </w:t>
            </w:r>
            <w:r w:rsidRPr="003008DB">
              <w:rPr>
                <w:w w:val="115"/>
                <w:sz w:val="24"/>
                <w:szCs w:val="24"/>
              </w:rPr>
              <w:t>выраженные</w:t>
            </w:r>
          </w:p>
          <w:p w:rsidR="00A90BA0" w:rsidRPr="003008DB" w:rsidRDefault="00A90BA0" w:rsidP="00BF0C92">
            <w:pPr>
              <w:pStyle w:val="TOC1"/>
              <w:keepNext/>
              <w:rPr>
                <w:sz w:val="24"/>
                <w:szCs w:val="24"/>
              </w:rPr>
            </w:pPr>
            <w:r w:rsidRPr="003008DB">
              <w:rPr>
                <w:w w:val="120"/>
                <w:sz w:val="24"/>
                <w:szCs w:val="24"/>
              </w:rPr>
              <w:t>в музыкальных</w:t>
            </w:r>
            <w:r w:rsidRPr="003008DB">
              <w:rPr>
                <w:spacing w:val="-51"/>
                <w:w w:val="120"/>
                <w:sz w:val="24"/>
                <w:szCs w:val="24"/>
              </w:rPr>
              <w:t xml:space="preserve"> </w:t>
            </w:r>
            <w:r w:rsidRPr="003008DB">
              <w:rPr>
                <w:w w:val="120"/>
                <w:sz w:val="24"/>
                <w:szCs w:val="24"/>
              </w:rPr>
              <w:t>интонациях</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15"/>
                <w:sz w:val="24"/>
                <w:szCs w:val="24"/>
              </w:rPr>
              <w:t>Слушание</w:t>
            </w:r>
            <w:r w:rsidRPr="003008DB">
              <w:rPr>
                <w:spacing w:val="30"/>
                <w:w w:val="115"/>
                <w:sz w:val="24"/>
                <w:szCs w:val="24"/>
              </w:rPr>
              <w:t xml:space="preserve"> </w:t>
            </w:r>
            <w:r w:rsidRPr="003008DB">
              <w:rPr>
                <w:w w:val="115"/>
                <w:sz w:val="24"/>
                <w:szCs w:val="24"/>
              </w:rPr>
              <w:t>произведений</w:t>
            </w:r>
            <w:r w:rsidRPr="003008DB">
              <w:rPr>
                <w:spacing w:val="30"/>
                <w:w w:val="115"/>
                <w:sz w:val="24"/>
                <w:szCs w:val="24"/>
              </w:rPr>
              <w:t xml:space="preserve"> </w:t>
            </w:r>
            <w:r w:rsidRPr="003008DB">
              <w:rPr>
                <w:w w:val="115"/>
                <w:sz w:val="24"/>
                <w:szCs w:val="24"/>
              </w:rPr>
              <w:t>вокальной,</w:t>
            </w:r>
            <w:r w:rsidRPr="003008DB">
              <w:rPr>
                <w:spacing w:val="30"/>
                <w:w w:val="115"/>
                <w:sz w:val="24"/>
                <w:szCs w:val="24"/>
              </w:rPr>
              <w:t xml:space="preserve"> </w:t>
            </w:r>
            <w:r w:rsidRPr="003008DB">
              <w:rPr>
                <w:w w:val="115"/>
                <w:sz w:val="24"/>
                <w:szCs w:val="24"/>
              </w:rPr>
              <w:t>программной</w:t>
            </w:r>
            <w:r w:rsidRPr="003008DB">
              <w:rPr>
                <w:spacing w:val="30"/>
                <w:w w:val="115"/>
                <w:sz w:val="24"/>
                <w:szCs w:val="24"/>
              </w:rPr>
              <w:t xml:space="preserve"> </w:t>
            </w:r>
            <w:r w:rsidRPr="003008DB">
              <w:rPr>
                <w:w w:val="115"/>
                <w:sz w:val="24"/>
                <w:szCs w:val="24"/>
              </w:rPr>
              <w:t>инструментальной</w:t>
            </w:r>
            <w:r w:rsidRPr="003008DB">
              <w:rPr>
                <w:spacing w:val="34"/>
                <w:w w:val="115"/>
                <w:sz w:val="24"/>
                <w:szCs w:val="24"/>
              </w:rPr>
              <w:t xml:space="preserve"> </w:t>
            </w:r>
            <w:r w:rsidRPr="003008DB">
              <w:rPr>
                <w:w w:val="115"/>
                <w:sz w:val="24"/>
                <w:szCs w:val="24"/>
              </w:rPr>
              <w:t>музыки,</w:t>
            </w:r>
            <w:r w:rsidRPr="003008DB">
              <w:rPr>
                <w:spacing w:val="34"/>
                <w:w w:val="115"/>
                <w:sz w:val="24"/>
                <w:szCs w:val="24"/>
              </w:rPr>
              <w:t xml:space="preserve"> </w:t>
            </w:r>
            <w:r w:rsidRPr="003008DB">
              <w:rPr>
                <w:w w:val="115"/>
                <w:sz w:val="24"/>
                <w:szCs w:val="24"/>
              </w:rPr>
              <w:t>посвящённой</w:t>
            </w:r>
            <w:r w:rsidRPr="003008DB">
              <w:rPr>
                <w:spacing w:val="35"/>
                <w:w w:val="115"/>
                <w:sz w:val="24"/>
                <w:szCs w:val="24"/>
              </w:rPr>
              <w:t xml:space="preserve"> </w:t>
            </w:r>
            <w:r w:rsidRPr="003008DB">
              <w:rPr>
                <w:w w:val="115"/>
                <w:sz w:val="24"/>
                <w:szCs w:val="24"/>
              </w:rPr>
              <w:t>образам</w:t>
            </w:r>
            <w:r w:rsidRPr="003008DB">
              <w:rPr>
                <w:spacing w:val="34"/>
                <w:w w:val="115"/>
                <w:sz w:val="24"/>
                <w:szCs w:val="24"/>
              </w:rPr>
              <w:t xml:space="preserve"> </w:t>
            </w:r>
            <w:r w:rsidRPr="003008DB">
              <w:rPr>
                <w:w w:val="115"/>
                <w:sz w:val="24"/>
                <w:szCs w:val="24"/>
              </w:rPr>
              <w:t>людей,</w:t>
            </w:r>
            <w:r w:rsidRPr="003008DB">
              <w:rPr>
                <w:spacing w:val="34"/>
                <w:w w:val="115"/>
                <w:sz w:val="24"/>
                <w:szCs w:val="24"/>
              </w:rPr>
              <w:t xml:space="preserve"> </w:t>
            </w:r>
            <w:r w:rsidRPr="003008DB">
              <w:rPr>
                <w:w w:val="115"/>
                <w:sz w:val="24"/>
                <w:szCs w:val="24"/>
              </w:rPr>
              <w:t>сказочных</w:t>
            </w:r>
            <w:r w:rsidRPr="003008DB">
              <w:rPr>
                <w:spacing w:val="22"/>
                <w:w w:val="115"/>
                <w:sz w:val="24"/>
                <w:szCs w:val="24"/>
              </w:rPr>
              <w:t xml:space="preserve"> </w:t>
            </w:r>
            <w:r w:rsidRPr="003008DB">
              <w:rPr>
                <w:w w:val="115"/>
                <w:sz w:val="24"/>
                <w:szCs w:val="24"/>
              </w:rPr>
              <w:t>персонажей.</w:t>
            </w:r>
            <w:r w:rsidRPr="003008DB">
              <w:rPr>
                <w:spacing w:val="22"/>
                <w:w w:val="115"/>
                <w:sz w:val="24"/>
                <w:szCs w:val="24"/>
              </w:rPr>
              <w:t xml:space="preserve"> </w:t>
            </w:r>
            <w:r w:rsidRPr="003008DB">
              <w:rPr>
                <w:w w:val="115"/>
                <w:sz w:val="24"/>
                <w:szCs w:val="24"/>
              </w:rPr>
              <w:t>Подбор</w:t>
            </w:r>
            <w:r w:rsidRPr="003008DB">
              <w:rPr>
                <w:spacing w:val="22"/>
                <w:w w:val="115"/>
                <w:sz w:val="24"/>
                <w:szCs w:val="24"/>
              </w:rPr>
              <w:t xml:space="preserve"> </w:t>
            </w:r>
            <w:r w:rsidRPr="003008DB">
              <w:rPr>
                <w:w w:val="115"/>
                <w:sz w:val="24"/>
                <w:szCs w:val="24"/>
              </w:rPr>
              <w:t>эпитетов</w:t>
            </w:r>
            <w:r w:rsidRPr="003008DB">
              <w:rPr>
                <w:spacing w:val="22"/>
                <w:w w:val="115"/>
                <w:sz w:val="24"/>
                <w:szCs w:val="24"/>
              </w:rPr>
              <w:t xml:space="preserve"> </w:t>
            </w:r>
            <w:r w:rsidRPr="003008DB">
              <w:rPr>
                <w:w w:val="115"/>
                <w:sz w:val="24"/>
                <w:szCs w:val="24"/>
              </w:rPr>
              <w:t>для</w:t>
            </w:r>
            <w:r w:rsidRPr="003008DB">
              <w:rPr>
                <w:spacing w:val="22"/>
                <w:w w:val="115"/>
                <w:sz w:val="24"/>
                <w:szCs w:val="24"/>
              </w:rPr>
              <w:t xml:space="preserve"> </w:t>
            </w:r>
            <w:r w:rsidRPr="003008DB">
              <w:rPr>
                <w:w w:val="115"/>
                <w:sz w:val="24"/>
                <w:szCs w:val="24"/>
              </w:rPr>
              <w:t>описания</w:t>
            </w:r>
            <w:r w:rsidRPr="003008DB">
              <w:rPr>
                <w:spacing w:val="22"/>
                <w:w w:val="115"/>
                <w:sz w:val="24"/>
                <w:szCs w:val="24"/>
              </w:rPr>
              <w:t xml:space="preserve"> </w:t>
            </w:r>
            <w:r w:rsidRPr="003008DB">
              <w:rPr>
                <w:w w:val="115"/>
                <w:sz w:val="24"/>
                <w:szCs w:val="24"/>
              </w:rPr>
              <w:t>настроения,</w:t>
            </w:r>
            <w:r w:rsidRPr="003008DB">
              <w:rPr>
                <w:spacing w:val="1"/>
                <w:w w:val="115"/>
                <w:sz w:val="24"/>
                <w:szCs w:val="24"/>
              </w:rPr>
              <w:t xml:space="preserve"> </w:t>
            </w:r>
            <w:r w:rsidRPr="003008DB">
              <w:rPr>
                <w:w w:val="115"/>
                <w:sz w:val="24"/>
                <w:szCs w:val="24"/>
              </w:rPr>
              <w:t>характера</w:t>
            </w:r>
            <w:r w:rsidRPr="003008DB">
              <w:rPr>
                <w:spacing w:val="1"/>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Сопоставление</w:t>
            </w:r>
            <w:r w:rsidRPr="003008DB">
              <w:rPr>
                <w:spacing w:val="1"/>
                <w:w w:val="115"/>
                <w:sz w:val="24"/>
                <w:szCs w:val="24"/>
              </w:rPr>
              <w:t xml:space="preserve"> </w:t>
            </w:r>
            <w:r w:rsidRPr="003008DB">
              <w:rPr>
                <w:w w:val="115"/>
                <w:sz w:val="24"/>
                <w:szCs w:val="24"/>
              </w:rPr>
              <w:t>музыки</w:t>
            </w:r>
            <w:r w:rsidRPr="003008DB">
              <w:rPr>
                <w:spacing w:val="1"/>
                <w:w w:val="115"/>
                <w:sz w:val="24"/>
                <w:szCs w:val="24"/>
              </w:rPr>
              <w:t xml:space="preserve"> </w:t>
            </w:r>
            <w:r w:rsidRPr="003008DB">
              <w:rPr>
                <w:w w:val="115"/>
                <w:sz w:val="24"/>
                <w:szCs w:val="24"/>
              </w:rPr>
              <w:t>с</w:t>
            </w:r>
            <w:r w:rsidRPr="003008DB">
              <w:rPr>
                <w:spacing w:val="1"/>
                <w:w w:val="115"/>
                <w:sz w:val="24"/>
                <w:szCs w:val="24"/>
              </w:rPr>
              <w:t xml:space="preserve"> </w:t>
            </w:r>
            <w:r w:rsidRPr="003008DB">
              <w:rPr>
                <w:w w:val="115"/>
                <w:sz w:val="24"/>
                <w:szCs w:val="24"/>
              </w:rPr>
              <w:t>произведениями</w:t>
            </w:r>
            <w:r w:rsidRPr="003008DB">
              <w:rPr>
                <w:spacing w:val="15"/>
                <w:w w:val="115"/>
                <w:sz w:val="24"/>
                <w:szCs w:val="24"/>
              </w:rPr>
              <w:t xml:space="preserve"> </w:t>
            </w:r>
            <w:r w:rsidRPr="003008DB">
              <w:rPr>
                <w:w w:val="115"/>
                <w:sz w:val="24"/>
                <w:szCs w:val="24"/>
              </w:rPr>
              <w:t>изобразительного</w:t>
            </w:r>
            <w:r w:rsidRPr="003008DB">
              <w:rPr>
                <w:spacing w:val="16"/>
                <w:w w:val="115"/>
                <w:sz w:val="24"/>
                <w:szCs w:val="24"/>
              </w:rPr>
              <w:t xml:space="preserve"> </w:t>
            </w:r>
            <w:r w:rsidRPr="003008DB">
              <w:rPr>
                <w:w w:val="115"/>
                <w:sz w:val="24"/>
                <w:szCs w:val="24"/>
              </w:rPr>
              <w:t>искусства.</w:t>
            </w:r>
          </w:p>
          <w:p w:rsidR="00A90BA0" w:rsidRPr="003008DB" w:rsidRDefault="00A90BA0" w:rsidP="00BF0C92">
            <w:pPr>
              <w:pStyle w:val="TOC1"/>
              <w:keepNext/>
              <w:rPr>
                <w:sz w:val="24"/>
                <w:szCs w:val="24"/>
              </w:rPr>
            </w:pPr>
            <w:r w:rsidRPr="003008DB">
              <w:rPr>
                <w:w w:val="120"/>
                <w:sz w:val="24"/>
                <w:szCs w:val="24"/>
              </w:rPr>
              <w:t>Двигательная</w:t>
            </w:r>
            <w:r w:rsidRPr="003008DB">
              <w:rPr>
                <w:spacing w:val="-5"/>
                <w:w w:val="120"/>
                <w:sz w:val="24"/>
                <w:szCs w:val="24"/>
              </w:rPr>
              <w:t xml:space="preserve"> </w:t>
            </w:r>
            <w:r w:rsidRPr="003008DB">
              <w:rPr>
                <w:w w:val="120"/>
                <w:sz w:val="24"/>
                <w:szCs w:val="24"/>
              </w:rPr>
              <w:t>импровизация</w:t>
            </w:r>
            <w:r w:rsidRPr="003008DB">
              <w:rPr>
                <w:spacing w:val="-4"/>
                <w:w w:val="120"/>
                <w:sz w:val="24"/>
                <w:szCs w:val="24"/>
              </w:rPr>
              <w:t xml:space="preserve"> </w:t>
            </w:r>
            <w:r w:rsidRPr="003008DB">
              <w:rPr>
                <w:w w:val="120"/>
                <w:sz w:val="24"/>
                <w:szCs w:val="24"/>
              </w:rPr>
              <w:t>в</w:t>
            </w:r>
            <w:r w:rsidRPr="003008DB">
              <w:rPr>
                <w:spacing w:val="-4"/>
                <w:w w:val="120"/>
                <w:sz w:val="24"/>
                <w:szCs w:val="24"/>
              </w:rPr>
              <w:t xml:space="preserve"> </w:t>
            </w:r>
            <w:r w:rsidRPr="003008DB">
              <w:rPr>
                <w:w w:val="120"/>
                <w:sz w:val="24"/>
                <w:szCs w:val="24"/>
              </w:rPr>
              <w:t>образе</w:t>
            </w:r>
            <w:r w:rsidRPr="003008DB">
              <w:rPr>
                <w:spacing w:val="-5"/>
                <w:w w:val="120"/>
                <w:sz w:val="24"/>
                <w:szCs w:val="24"/>
              </w:rPr>
              <w:t xml:space="preserve"> </w:t>
            </w:r>
            <w:r w:rsidRPr="003008DB">
              <w:rPr>
                <w:w w:val="120"/>
                <w:sz w:val="24"/>
                <w:szCs w:val="24"/>
              </w:rPr>
              <w:t>героя</w:t>
            </w:r>
            <w:r w:rsidRPr="003008DB">
              <w:rPr>
                <w:spacing w:val="-4"/>
                <w:w w:val="120"/>
                <w:sz w:val="24"/>
                <w:szCs w:val="24"/>
              </w:rPr>
              <w:t xml:space="preserve"> </w:t>
            </w:r>
            <w:r w:rsidRPr="003008DB">
              <w:rPr>
                <w:w w:val="120"/>
                <w:sz w:val="24"/>
                <w:szCs w:val="24"/>
              </w:rPr>
              <w:t>музыкального</w:t>
            </w:r>
            <w:r w:rsidRPr="003008DB">
              <w:rPr>
                <w:spacing w:val="-51"/>
                <w:w w:val="120"/>
                <w:sz w:val="24"/>
                <w:szCs w:val="24"/>
              </w:rPr>
              <w:t xml:space="preserve"> </w:t>
            </w:r>
            <w:r w:rsidRPr="003008DB">
              <w:rPr>
                <w:w w:val="120"/>
                <w:sz w:val="24"/>
                <w:szCs w:val="24"/>
              </w:rPr>
              <w:t>произведения.</w:t>
            </w:r>
          </w:p>
          <w:p w:rsidR="00A90BA0" w:rsidRPr="003008DB" w:rsidRDefault="00A90BA0" w:rsidP="00BF0C92">
            <w:pPr>
              <w:pStyle w:val="TOC1"/>
              <w:keepNext/>
              <w:rPr>
                <w:sz w:val="24"/>
                <w:szCs w:val="24"/>
              </w:rPr>
            </w:pPr>
            <w:r w:rsidRPr="003008DB">
              <w:rPr>
                <w:w w:val="115"/>
                <w:sz w:val="24"/>
                <w:szCs w:val="24"/>
              </w:rPr>
              <w:t>Разучивание,</w:t>
            </w:r>
            <w:r w:rsidRPr="003008DB">
              <w:rPr>
                <w:spacing w:val="28"/>
                <w:w w:val="115"/>
                <w:sz w:val="24"/>
                <w:szCs w:val="24"/>
              </w:rPr>
              <w:t xml:space="preserve"> </w:t>
            </w:r>
            <w:r w:rsidRPr="003008DB">
              <w:rPr>
                <w:w w:val="115"/>
                <w:sz w:val="24"/>
                <w:szCs w:val="24"/>
              </w:rPr>
              <w:t>харáктерное</w:t>
            </w:r>
            <w:r w:rsidRPr="003008DB">
              <w:rPr>
                <w:spacing w:val="28"/>
                <w:w w:val="115"/>
                <w:sz w:val="24"/>
                <w:szCs w:val="24"/>
              </w:rPr>
              <w:t xml:space="preserve"> </w:t>
            </w:r>
            <w:r w:rsidRPr="003008DB">
              <w:rPr>
                <w:w w:val="115"/>
                <w:sz w:val="24"/>
                <w:szCs w:val="24"/>
              </w:rPr>
              <w:t>исполнение</w:t>
            </w:r>
            <w:r w:rsidRPr="003008DB">
              <w:rPr>
                <w:spacing w:val="29"/>
                <w:w w:val="115"/>
                <w:sz w:val="24"/>
                <w:szCs w:val="24"/>
              </w:rPr>
              <w:t xml:space="preserve"> </w:t>
            </w:r>
            <w:r w:rsidRPr="003008DB">
              <w:rPr>
                <w:w w:val="115"/>
                <w:sz w:val="24"/>
                <w:szCs w:val="24"/>
              </w:rPr>
              <w:t>песни</w:t>
            </w:r>
            <w:r w:rsidRPr="003008DB">
              <w:rPr>
                <w:spacing w:val="28"/>
                <w:w w:val="115"/>
                <w:sz w:val="24"/>
                <w:szCs w:val="24"/>
              </w:rPr>
              <w:t xml:space="preserve"> </w:t>
            </w:r>
            <w:r w:rsidRPr="003008DB">
              <w:rPr>
                <w:w w:val="115"/>
                <w:sz w:val="24"/>
                <w:szCs w:val="24"/>
              </w:rPr>
              <w:t>—</w:t>
            </w:r>
            <w:r w:rsidRPr="003008DB">
              <w:rPr>
                <w:spacing w:val="29"/>
                <w:w w:val="115"/>
                <w:sz w:val="24"/>
                <w:szCs w:val="24"/>
              </w:rPr>
              <w:t xml:space="preserve"> </w:t>
            </w:r>
            <w:r w:rsidRPr="003008DB">
              <w:rPr>
                <w:w w:val="115"/>
                <w:sz w:val="24"/>
                <w:szCs w:val="24"/>
              </w:rPr>
              <w:t>портретной</w:t>
            </w:r>
            <w:r w:rsidRPr="003008DB">
              <w:rPr>
                <w:spacing w:val="12"/>
                <w:w w:val="115"/>
                <w:sz w:val="24"/>
                <w:szCs w:val="24"/>
              </w:rPr>
              <w:t xml:space="preserve"> </w:t>
            </w:r>
            <w:r w:rsidRPr="003008DB">
              <w:rPr>
                <w:w w:val="115"/>
                <w:sz w:val="24"/>
                <w:szCs w:val="24"/>
              </w:rPr>
              <w:t>зарисовки.</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Рисование, лепка героя музыкального произведения.</w:t>
            </w:r>
            <w:r w:rsidRPr="003008DB">
              <w:rPr>
                <w:spacing w:val="-51"/>
                <w:w w:val="120"/>
                <w:sz w:val="24"/>
                <w:szCs w:val="24"/>
              </w:rPr>
              <w:t xml:space="preserve"> </w:t>
            </w:r>
            <w:r w:rsidRPr="003008DB">
              <w:rPr>
                <w:w w:val="120"/>
                <w:sz w:val="24"/>
                <w:szCs w:val="24"/>
              </w:rPr>
              <w:t>Игра-импровизация</w:t>
            </w:r>
            <w:r w:rsidRPr="003008DB">
              <w:rPr>
                <w:spacing w:val="6"/>
                <w:w w:val="120"/>
                <w:sz w:val="24"/>
                <w:szCs w:val="24"/>
              </w:rPr>
              <w:t xml:space="preserve"> </w:t>
            </w:r>
            <w:r w:rsidRPr="003008DB">
              <w:rPr>
                <w:w w:val="120"/>
                <w:sz w:val="24"/>
                <w:szCs w:val="24"/>
              </w:rPr>
              <w:t>«Угадай</w:t>
            </w:r>
            <w:r w:rsidRPr="003008DB">
              <w:rPr>
                <w:spacing w:val="7"/>
                <w:w w:val="120"/>
                <w:sz w:val="24"/>
                <w:szCs w:val="24"/>
              </w:rPr>
              <w:t xml:space="preserve"> </w:t>
            </w:r>
            <w:r w:rsidRPr="003008DB">
              <w:rPr>
                <w:w w:val="120"/>
                <w:sz w:val="24"/>
                <w:szCs w:val="24"/>
              </w:rPr>
              <w:t>мой</w:t>
            </w:r>
            <w:r w:rsidRPr="003008DB">
              <w:rPr>
                <w:spacing w:val="7"/>
                <w:w w:val="120"/>
                <w:sz w:val="24"/>
                <w:szCs w:val="24"/>
              </w:rPr>
              <w:t xml:space="preserve"> </w:t>
            </w:r>
            <w:r w:rsidRPr="003008DB">
              <w:rPr>
                <w:w w:val="120"/>
                <w:sz w:val="24"/>
                <w:szCs w:val="24"/>
              </w:rPr>
              <w:t>характер».</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553"/>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w w:val="120"/>
                <w:sz w:val="24"/>
                <w:szCs w:val="24"/>
              </w:rPr>
              <w:t>Инсценировка</w:t>
            </w:r>
            <w:r w:rsidRPr="003008DB">
              <w:rPr>
                <w:spacing w:val="-3"/>
                <w:w w:val="120"/>
                <w:sz w:val="24"/>
                <w:szCs w:val="24"/>
              </w:rPr>
              <w:t xml:space="preserve"> </w:t>
            </w:r>
            <w:r w:rsidRPr="003008DB">
              <w:rPr>
                <w:w w:val="120"/>
                <w:sz w:val="24"/>
                <w:szCs w:val="24"/>
              </w:rPr>
              <w:t>—</w:t>
            </w:r>
            <w:r w:rsidRPr="003008DB">
              <w:rPr>
                <w:spacing w:val="-2"/>
                <w:w w:val="120"/>
                <w:sz w:val="24"/>
                <w:szCs w:val="24"/>
              </w:rPr>
              <w:t xml:space="preserve"> </w:t>
            </w:r>
            <w:r w:rsidRPr="003008DB">
              <w:rPr>
                <w:w w:val="120"/>
                <w:sz w:val="24"/>
                <w:szCs w:val="24"/>
              </w:rPr>
              <w:t>импровизация</w:t>
            </w:r>
            <w:r w:rsidRPr="003008DB">
              <w:rPr>
                <w:spacing w:val="-2"/>
                <w:w w:val="120"/>
                <w:sz w:val="24"/>
                <w:szCs w:val="24"/>
              </w:rPr>
              <w:t xml:space="preserve"> </w:t>
            </w:r>
            <w:r w:rsidRPr="003008DB">
              <w:rPr>
                <w:w w:val="120"/>
                <w:sz w:val="24"/>
                <w:szCs w:val="24"/>
              </w:rPr>
              <w:t>в</w:t>
            </w:r>
            <w:r w:rsidRPr="003008DB">
              <w:rPr>
                <w:spacing w:val="-3"/>
                <w:w w:val="120"/>
                <w:sz w:val="24"/>
                <w:szCs w:val="24"/>
              </w:rPr>
              <w:t xml:space="preserve"> </w:t>
            </w:r>
            <w:r w:rsidRPr="003008DB">
              <w:rPr>
                <w:w w:val="120"/>
                <w:sz w:val="24"/>
                <w:szCs w:val="24"/>
              </w:rPr>
              <w:t>жанре</w:t>
            </w:r>
            <w:r w:rsidRPr="003008DB">
              <w:rPr>
                <w:spacing w:val="-2"/>
                <w:w w:val="120"/>
                <w:sz w:val="24"/>
                <w:szCs w:val="24"/>
              </w:rPr>
              <w:t xml:space="preserve"> </w:t>
            </w:r>
            <w:r w:rsidRPr="003008DB">
              <w:rPr>
                <w:w w:val="120"/>
                <w:sz w:val="24"/>
                <w:szCs w:val="24"/>
              </w:rPr>
              <w:t>кукольного/теневого</w:t>
            </w:r>
            <w:r w:rsidRPr="003008DB">
              <w:rPr>
                <w:spacing w:val="6"/>
                <w:w w:val="120"/>
                <w:sz w:val="24"/>
                <w:szCs w:val="24"/>
              </w:rPr>
              <w:t xml:space="preserve"> </w:t>
            </w:r>
            <w:r w:rsidRPr="003008DB">
              <w:rPr>
                <w:w w:val="120"/>
                <w:sz w:val="24"/>
                <w:szCs w:val="24"/>
              </w:rPr>
              <w:t>театра</w:t>
            </w:r>
            <w:r w:rsidRPr="003008DB">
              <w:rPr>
                <w:spacing w:val="6"/>
                <w:w w:val="120"/>
                <w:sz w:val="24"/>
                <w:szCs w:val="24"/>
              </w:rPr>
              <w:t xml:space="preserve"> </w:t>
            </w:r>
            <w:r w:rsidRPr="003008DB">
              <w:rPr>
                <w:w w:val="120"/>
                <w:sz w:val="24"/>
                <w:szCs w:val="24"/>
              </w:rPr>
              <w:t>с</w:t>
            </w:r>
            <w:r w:rsidRPr="003008DB">
              <w:rPr>
                <w:spacing w:val="6"/>
                <w:w w:val="120"/>
                <w:sz w:val="24"/>
                <w:szCs w:val="24"/>
              </w:rPr>
              <w:t xml:space="preserve"> </w:t>
            </w:r>
            <w:r w:rsidRPr="003008DB">
              <w:rPr>
                <w:w w:val="120"/>
                <w:sz w:val="24"/>
                <w:szCs w:val="24"/>
              </w:rPr>
              <w:t>помощью</w:t>
            </w:r>
            <w:r w:rsidRPr="003008DB">
              <w:rPr>
                <w:spacing w:val="7"/>
                <w:w w:val="120"/>
                <w:sz w:val="24"/>
                <w:szCs w:val="24"/>
              </w:rPr>
              <w:t xml:space="preserve"> </w:t>
            </w:r>
            <w:r w:rsidRPr="003008DB">
              <w:rPr>
                <w:w w:val="120"/>
                <w:sz w:val="24"/>
                <w:szCs w:val="24"/>
              </w:rPr>
              <w:t>кукол,</w:t>
            </w:r>
            <w:r w:rsidRPr="003008DB">
              <w:rPr>
                <w:spacing w:val="6"/>
                <w:w w:val="120"/>
                <w:sz w:val="24"/>
                <w:szCs w:val="24"/>
              </w:rPr>
              <w:t xml:space="preserve"> </w:t>
            </w:r>
            <w:r w:rsidRPr="003008DB">
              <w:rPr>
                <w:w w:val="120"/>
                <w:sz w:val="24"/>
                <w:szCs w:val="24"/>
              </w:rPr>
              <w:t>силуэтов</w:t>
            </w:r>
            <w:r w:rsidRPr="003008DB">
              <w:rPr>
                <w:spacing w:val="6"/>
                <w:w w:val="120"/>
                <w:sz w:val="24"/>
                <w:szCs w:val="24"/>
              </w:rPr>
              <w:t xml:space="preserve"> </w:t>
            </w:r>
            <w:r w:rsidRPr="003008DB">
              <w:rPr>
                <w:w w:val="120"/>
                <w:sz w:val="24"/>
                <w:szCs w:val="24"/>
              </w:rPr>
              <w:t>и</w:t>
            </w:r>
            <w:r w:rsidRPr="003008DB">
              <w:rPr>
                <w:spacing w:val="7"/>
                <w:w w:val="120"/>
                <w:sz w:val="24"/>
                <w:szCs w:val="24"/>
              </w:rPr>
              <w:t xml:space="preserve"> </w:t>
            </w:r>
            <w:r w:rsidRPr="003008DB">
              <w:rPr>
                <w:w w:val="120"/>
                <w:sz w:val="24"/>
                <w:szCs w:val="24"/>
              </w:rPr>
              <w:t>др.</w:t>
            </w:r>
          </w:p>
        </w:tc>
      </w:tr>
      <w:tr w:rsidR="00A90BA0" w:rsidRPr="00A641DA" w:rsidTr="00BF0C92">
        <w:trPr>
          <w:trHeight w:val="2550"/>
        </w:trPr>
        <w:tc>
          <w:tcPr>
            <w:tcW w:w="1191" w:type="dxa"/>
            <w:tcBorders>
              <w:left w:val="single" w:sz="6" w:space="0" w:color="231F20"/>
              <w:right w:val="single" w:sz="6" w:space="0" w:color="231F20"/>
            </w:tcBorders>
          </w:tcPr>
          <w:p w:rsidR="00A90BA0" w:rsidRPr="003008DB" w:rsidRDefault="00A90BA0" w:rsidP="00BF0C92">
            <w:pPr>
              <w:pStyle w:val="TOC1"/>
              <w:keepNext/>
              <w:rPr>
                <w:sz w:val="24"/>
                <w:szCs w:val="24"/>
              </w:rPr>
            </w:pPr>
            <w:r w:rsidRPr="003008DB">
              <w:rPr>
                <w:w w:val="110"/>
                <w:sz w:val="24"/>
                <w:szCs w:val="24"/>
              </w:rPr>
              <w:t>Г)</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left w:val="single" w:sz="6" w:space="0" w:color="231F20"/>
            </w:tcBorders>
          </w:tcPr>
          <w:p w:rsidR="00A90BA0" w:rsidRPr="003008DB" w:rsidRDefault="00A90BA0" w:rsidP="00BF0C92">
            <w:pPr>
              <w:pStyle w:val="TOC1"/>
              <w:keepNext/>
              <w:rPr>
                <w:sz w:val="24"/>
                <w:szCs w:val="24"/>
              </w:rPr>
            </w:pPr>
            <w:r w:rsidRPr="003008DB">
              <w:rPr>
                <w:w w:val="120"/>
                <w:sz w:val="24"/>
                <w:szCs w:val="24"/>
              </w:rPr>
              <w:t>Какой же</w:t>
            </w:r>
            <w:r w:rsidRPr="003008DB">
              <w:rPr>
                <w:spacing w:val="-51"/>
                <w:w w:val="120"/>
                <w:sz w:val="24"/>
                <w:szCs w:val="24"/>
              </w:rPr>
              <w:t xml:space="preserve"> </w:t>
            </w:r>
            <w:r w:rsidRPr="003008DB">
              <w:rPr>
                <w:w w:val="120"/>
                <w:sz w:val="24"/>
                <w:szCs w:val="24"/>
              </w:rPr>
              <w:t>праздник</w:t>
            </w:r>
            <w:r w:rsidRPr="003008DB">
              <w:rPr>
                <w:spacing w:val="-51"/>
                <w:w w:val="120"/>
                <w:sz w:val="24"/>
                <w:szCs w:val="24"/>
              </w:rPr>
              <w:t xml:space="preserve"> </w:t>
            </w:r>
            <w:r w:rsidRPr="003008DB">
              <w:rPr>
                <w:w w:val="120"/>
                <w:sz w:val="24"/>
                <w:szCs w:val="24"/>
              </w:rPr>
              <w:t>без</w:t>
            </w:r>
            <w:r w:rsidRPr="003008DB">
              <w:rPr>
                <w:spacing w:val="1"/>
                <w:w w:val="120"/>
                <w:sz w:val="24"/>
                <w:szCs w:val="24"/>
              </w:rPr>
              <w:t xml:space="preserve"> </w:t>
            </w:r>
            <w:r w:rsidRPr="003008DB">
              <w:rPr>
                <w:w w:val="120"/>
                <w:sz w:val="24"/>
                <w:szCs w:val="24"/>
              </w:rPr>
              <w:t>музыки?</w:t>
            </w:r>
          </w:p>
        </w:tc>
        <w:tc>
          <w:tcPr>
            <w:tcW w:w="2211" w:type="dxa"/>
          </w:tcPr>
          <w:p w:rsidR="00A90BA0" w:rsidRPr="003008DB" w:rsidRDefault="00A90BA0" w:rsidP="00BF0C92">
            <w:pPr>
              <w:pStyle w:val="TOC1"/>
              <w:keepNext/>
              <w:rPr>
                <w:sz w:val="24"/>
                <w:szCs w:val="24"/>
              </w:rPr>
            </w:pPr>
            <w:r w:rsidRPr="003008DB">
              <w:rPr>
                <w:spacing w:val="-1"/>
                <w:w w:val="120"/>
                <w:sz w:val="24"/>
                <w:szCs w:val="24"/>
              </w:rPr>
              <w:t>Музыка, создающая</w:t>
            </w:r>
            <w:r w:rsidRPr="003008DB">
              <w:rPr>
                <w:spacing w:val="-51"/>
                <w:w w:val="120"/>
                <w:sz w:val="24"/>
                <w:szCs w:val="24"/>
              </w:rPr>
              <w:t xml:space="preserve"> </w:t>
            </w:r>
            <w:r w:rsidRPr="003008DB">
              <w:rPr>
                <w:w w:val="120"/>
                <w:sz w:val="24"/>
                <w:szCs w:val="24"/>
              </w:rPr>
              <w:t>настроение</w:t>
            </w:r>
            <w:r w:rsidRPr="003008DB">
              <w:rPr>
                <w:spacing w:val="1"/>
                <w:w w:val="120"/>
                <w:sz w:val="24"/>
                <w:szCs w:val="24"/>
              </w:rPr>
              <w:t xml:space="preserve"> </w:t>
            </w:r>
            <w:r w:rsidRPr="003008DB">
              <w:rPr>
                <w:w w:val="120"/>
                <w:sz w:val="24"/>
                <w:szCs w:val="24"/>
              </w:rPr>
              <w:t>праздника.</w:t>
            </w:r>
          </w:p>
          <w:p w:rsidR="00A90BA0" w:rsidRPr="003008DB" w:rsidRDefault="00A90BA0" w:rsidP="00BF0C92">
            <w:pPr>
              <w:pStyle w:val="TOC1"/>
              <w:keepNext/>
              <w:rPr>
                <w:sz w:val="24"/>
                <w:szCs w:val="24"/>
              </w:rPr>
            </w:pPr>
            <w:r w:rsidRPr="003008DB">
              <w:rPr>
                <w:w w:val="120"/>
                <w:sz w:val="24"/>
                <w:szCs w:val="24"/>
              </w:rPr>
              <w:t>Музыка</w:t>
            </w:r>
            <w:r w:rsidRPr="003008DB">
              <w:rPr>
                <w:spacing w:val="9"/>
                <w:w w:val="120"/>
                <w:sz w:val="24"/>
                <w:szCs w:val="24"/>
              </w:rPr>
              <w:t xml:space="preserve"> </w:t>
            </w:r>
            <w:r w:rsidRPr="003008DB">
              <w:rPr>
                <w:w w:val="120"/>
                <w:sz w:val="24"/>
                <w:szCs w:val="24"/>
              </w:rPr>
              <w:t>в</w:t>
            </w:r>
            <w:r w:rsidRPr="003008DB">
              <w:rPr>
                <w:spacing w:val="10"/>
                <w:w w:val="120"/>
                <w:sz w:val="24"/>
                <w:szCs w:val="24"/>
              </w:rPr>
              <w:t xml:space="preserve"> </w:t>
            </w:r>
            <w:r w:rsidRPr="003008DB">
              <w:rPr>
                <w:w w:val="120"/>
                <w:sz w:val="24"/>
                <w:szCs w:val="24"/>
              </w:rPr>
              <w:t>цирке,</w:t>
            </w:r>
          </w:p>
          <w:p w:rsidR="00A90BA0" w:rsidRPr="003008DB" w:rsidRDefault="00A90BA0" w:rsidP="00BF0C92">
            <w:pPr>
              <w:pStyle w:val="TOC1"/>
              <w:keepNext/>
              <w:rPr>
                <w:sz w:val="24"/>
                <w:szCs w:val="24"/>
              </w:rPr>
            </w:pPr>
            <w:r w:rsidRPr="003008DB">
              <w:rPr>
                <w:w w:val="120"/>
                <w:sz w:val="24"/>
                <w:szCs w:val="24"/>
              </w:rPr>
              <w:t>на</w:t>
            </w:r>
            <w:r w:rsidRPr="003008DB">
              <w:rPr>
                <w:spacing w:val="-10"/>
                <w:w w:val="120"/>
                <w:sz w:val="24"/>
                <w:szCs w:val="24"/>
              </w:rPr>
              <w:t xml:space="preserve"> </w:t>
            </w:r>
            <w:r w:rsidRPr="003008DB">
              <w:rPr>
                <w:w w:val="120"/>
                <w:sz w:val="24"/>
                <w:szCs w:val="24"/>
              </w:rPr>
              <w:t>уличном</w:t>
            </w:r>
            <w:r w:rsidRPr="003008DB">
              <w:rPr>
                <w:spacing w:val="-9"/>
                <w:w w:val="120"/>
                <w:sz w:val="24"/>
                <w:szCs w:val="24"/>
              </w:rPr>
              <w:t xml:space="preserve"> </w:t>
            </w:r>
            <w:r w:rsidRPr="003008DB">
              <w:rPr>
                <w:w w:val="120"/>
                <w:sz w:val="24"/>
                <w:szCs w:val="24"/>
              </w:rPr>
              <w:t>шествии,</w:t>
            </w:r>
            <w:r w:rsidRPr="003008DB">
              <w:rPr>
                <w:spacing w:val="-51"/>
                <w:w w:val="120"/>
                <w:sz w:val="24"/>
                <w:szCs w:val="24"/>
              </w:rPr>
              <w:t xml:space="preserve"> </w:t>
            </w:r>
            <w:r w:rsidRPr="003008DB">
              <w:rPr>
                <w:w w:val="120"/>
                <w:sz w:val="24"/>
                <w:szCs w:val="24"/>
              </w:rPr>
              <w:t>спортивном</w:t>
            </w:r>
            <w:r w:rsidRPr="003008DB">
              <w:rPr>
                <w:spacing w:val="1"/>
                <w:w w:val="120"/>
                <w:sz w:val="24"/>
                <w:szCs w:val="24"/>
              </w:rPr>
              <w:t xml:space="preserve"> </w:t>
            </w:r>
            <w:r w:rsidRPr="003008DB">
              <w:rPr>
                <w:w w:val="120"/>
                <w:sz w:val="24"/>
                <w:szCs w:val="24"/>
              </w:rPr>
              <w:t>празднике</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Диалог</w:t>
            </w:r>
            <w:r w:rsidRPr="003008DB">
              <w:rPr>
                <w:spacing w:val="5"/>
                <w:w w:val="120"/>
                <w:sz w:val="24"/>
                <w:szCs w:val="24"/>
              </w:rPr>
              <w:t xml:space="preserve"> </w:t>
            </w:r>
            <w:r w:rsidRPr="003008DB">
              <w:rPr>
                <w:w w:val="120"/>
                <w:sz w:val="24"/>
                <w:szCs w:val="24"/>
              </w:rPr>
              <w:t>с</w:t>
            </w:r>
            <w:r w:rsidRPr="003008DB">
              <w:rPr>
                <w:spacing w:val="6"/>
                <w:w w:val="120"/>
                <w:sz w:val="24"/>
                <w:szCs w:val="24"/>
              </w:rPr>
              <w:t xml:space="preserve"> </w:t>
            </w:r>
            <w:r w:rsidRPr="003008DB">
              <w:rPr>
                <w:w w:val="120"/>
                <w:sz w:val="24"/>
                <w:szCs w:val="24"/>
              </w:rPr>
              <w:t>учителем</w:t>
            </w:r>
            <w:r w:rsidRPr="003008DB">
              <w:rPr>
                <w:spacing w:val="6"/>
                <w:w w:val="120"/>
                <w:sz w:val="24"/>
                <w:szCs w:val="24"/>
              </w:rPr>
              <w:t xml:space="preserve"> </w:t>
            </w:r>
            <w:r w:rsidRPr="003008DB">
              <w:rPr>
                <w:w w:val="120"/>
                <w:sz w:val="24"/>
                <w:szCs w:val="24"/>
              </w:rPr>
              <w:t>о</w:t>
            </w:r>
            <w:r w:rsidRPr="003008DB">
              <w:rPr>
                <w:spacing w:val="6"/>
                <w:w w:val="120"/>
                <w:sz w:val="24"/>
                <w:szCs w:val="24"/>
              </w:rPr>
              <w:t xml:space="preserve"> </w:t>
            </w:r>
            <w:r w:rsidRPr="003008DB">
              <w:rPr>
                <w:w w:val="120"/>
                <w:sz w:val="24"/>
                <w:szCs w:val="24"/>
              </w:rPr>
              <w:t>значении</w:t>
            </w:r>
            <w:r w:rsidRPr="003008DB">
              <w:rPr>
                <w:spacing w:val="6"/>
                <w:w w:val="120"/>
                <w:sz w:val="24"/>
                <w:szCs w:val="24"/>
              </w:rPr>
              <w:t xml:space="preserve"> </w:t>
            </w:r>
            <w:r w:rsidRPr="003008DB">
              <w:rPr>
                <w:w w:val="120"/>
                <w:sz w:val="24"/>
                <w:szCs w:val="24"/>
              </w:rPr>
              <w:t>музыки</w:t>
            </w:r>
            <w:r w:rsidRPr="003008DB">
              <w:rPr>
                <w:spacing w:val="6"/>
                <w:w w:val="120"/>
                <w:sz w:val="24"/>
                <w:szCs w:val="24"/>
              </w:rPr>
              <w:t xml:space="preserve"> </w:t>
            </w:r>
            <w:r w:rsidRPr="003008DB">
              <w:rPr>
                <w:w w:val="120"/>
                <w:sz w:val="24"/>
                <w:szCs w:val="24"/>
              </w:rPr>
              <w:t>на</w:t>
            </w:r>
            <w:r w:rsidRPr="003008DB">
              <w:rPr>
                <w:spacing w:val="6"/>
                <w:w w:val="120"/>
                <w:sz w:val="24"/>
                <w:szCs w:val="24"/>
              </w:rPr>
              <w:t xml:space="preserve"> </w:t>
            </w:r>
            <w:r w:rsidRPr="003008DB">
              <w:rPr>
                <w:w w:val="120"/>
                <w:sz w:val="24"/>
                <w:szCs w:val="24"/>
              </w:rPr>
              <w:t>празднике.</w:t>
            </w:r>
            <w:r w:rsidRPr="003008DB">
              <w:rPr>
                <w:spacing w:val="1"/>
                <w:w w:val="120"/>
                <w:sz w:val="24"/>
                <w:szCs w:val="24"/>
              </w:rPr>
              <w:t xml:space="preserve"> </w:t>
            </w:r>
            <w:r w:rsidRPr="003008DB">
              <w:rPr>
                <w:w w:val="120"/>
                <w:sz w:val="24"/>
                <w:szCs w:val="24"/>
              </w:rPr>
              <w:t>Слушание произведений торжественного, праздничного</w:t>
            </w:r>
            <w:r w:rsidRPr="003008DB">
              <w:rPr>
                <w:spacing w:val="1"/>
                <w:w w:val="120"/>
                <w:sz w:val="24"/>
                <w:szCs w:val="24"/>
              </w:rPr>
              <w:t xml:space="preserve"> </w:t>
            </w:r>
            <w:r w:rsidRPr="003008DB">
              <w:rPr>
                <w:w w:val="120"/>
                <w:sz w:val="24"/>
                <w:szCs w:val="24"/>
              </w:rPr>
              <w:t>характера.</w:t>
            </w:r>
            <w:r w:rsidRPr="003008DB">
              <w:rPr>
                <w:spacing w:val="-9"/>
                <w:w w:val="120"/>
                <w:sz w:val="24"/>
                <w:szCs w:val="24"/>
              </w:rPr>
              <w:t xml:space="preserve"> </w:t>
            </w:r>
            <w:r w:rsidRPr="003008DB">
              <w:rPr>
                <w:w w:val="120"/>
                <w:sz w:val="24"/>
                <w:szCs w:val="24"/>
              </w:rPr>
              <w:t>«Дирижирование»</w:t>
            </w:r>
            <w:r w:rsidRPr="003008DB">
              <w:rPr>
                <w:spacing w:val="-8"/>
                <w:w w:val="120"/>
                <w:sz w:val="24"/>
                <w:szCs w:val="24"/>
              </w:rPr>
              <w:t xml:space="preserve"> </w:t>
            </w:r>
            <w:r w:rsidRPr="003008DB">
              <w:rPr>
                <w:w w:val="120"/>
                <w:sz w:val="24"/>
                <w:szCs w:val="24"/>
              </w:rPr>
              <w:t>фрагментами</w:t>
            </w:r>
            <w:r w:rsidRPr="003008DB">
              <w:rPr>
                <w:spacing w:val="-9"/>
                <w:w w:val="120"/>
                <w:sz w:val="24"/>
                <w:szCs w:val="24"/>
              </w:rPr>
              <w:t xml:space="preserve"> </w:t>
            </w:r>
            <w:r w:rsidRPr="003008DB">
              <w:rPr>
                <w:w w:val="120"/>
                <w:sz w:val="24"/>
                <w:szCs w:val="24"/>
              </w:rPr>
              <w:t>произведений.</w:t>
            </w:r>
            <w:r w:rsidRPr="003008DB">
              <w:rPr>
                <w:spacing w:val="-51"/>
                <w:w w:val="120"/>
                <w:sz w:val="24"/>
                <w:szCs w:val="24"/>
              </w:rPr>
              <w:t xml:space="preserve"> </w:t>
            </w:r>
            <w:r w:rsidRPr="003008DB">
              <w:rPr>
                <w:w w:val="120"/>
                <w:sz w:val="24"/>
                <w:szCs w:val="24"/>
              </w:rPr>
              <w:t>Конкурс</w:t>
            </w:r>
            <w:r w:rsidRPr="003008DB">
              <w:rPr>
                <w:spacing w:val="8"/>
                <w:w w:val="120"/>
                <w:sz w:val="24"/>
                <w:szCs w:val="24"/>
              </w:rPr>
              <w:t xml:space="preserve"> </w:t>
            </w:r>
            <w:r w:rsidRPr="003008DB">
              <w:rPr>
                <w:w w:val="120"/>
                <w:sz w:val="24"/>
                <w:szCs w:val="24"/>
              </w:rPr>
              <w:t>на</w:t>
            </w:r>
            <w:r w:rsidRPr="003008DB">
              <w:rPr>
                <w:spacing w:val="9"/>
                <w:w w:val="120"/>
                <w:sz w:val="24"/>
                <w:szCs w:val="24"/>
              </w:rPr>
              <w:t xml:space="preserve"> </w:t>
            </w:r>
            <w:r w:rsidRPr="003008DB">
              <w:rPr>
                <w:w w:val="120"/>
                <w:sz w:val="24"/>
                <w:szCs w:val="24"/>
              </w:rPr>
              <w:t>лучшего</w:t>
            </w:r>
            <w:r w:rsidRPr="003008DB">
              <w:rPr>
                <w:spacing w:val="9"/>
                <w:w w:val="120"/>
                <w:sz w:val="24"/>
                <w:szCs w:val="24"/>
              </w:rPr>
              <w:t xml:space="preserve"> </w:t>
            </w:r>
            <w:r w:rsidRPr="003008DB">
              <w:rPr>
                <w:w w:val="120"/>
                <w:sz w:val="24"/>
                <w:szCs w:val="24"/>
              </w:rPr>
              <w:t>«дирижёра».</w:t>
            </w:r>
          </w:p>
          <w:p w:rsidR="00A90BA0" w:rsidRPr="003008DB" w:rsidRDefault="00A90BA0" w:rsidP="00BF0C92">
            <w:pPr>
              <w:pStyle w:val="TOC1"/>
              <w:keepNext/>
              <w:rPr>
                <w:sz w:val="24"/>
                <w:szCs w:val="24"/>
              </w:rPr>
            </w:pPr>
            <w:r w:rsidRPr="003008DB">
              <w:rPr>
                <w:w w:val="120"/>
                <w:sz w:val="24"/>
                <w:szCs w:val="24"/>
              </w:rPr>
              <w:t>Разучивание</w:t>
            </w:r>
            <w:r w:rsidRPr="003008DB">
              <w:rPr>
                <w:spacing w:val="-4"/>
                <w:w w:val="120"/>
                <w:sz w:val="24"/>
                <w:szCs w:val="24"/>
              </w:rPr>
              <w:t xml:space="preserve"> </w:t>
            </w:r>
            <w:r w:rsidRPr="003008DB">
              <w:rPr>
                <w:w w:val="120"/>
                <w:sz w:val="24"/>
                <w:szCs w:val="24"/>
              </w:rPr>
              <w:t>и</w:t>
            </w:r>
            <w:r w:rsidRPr="003008DB">
              <w:rPr>
                <w:spacing w:val="-3"/>
                <w:w w:val="120"/>
                <w:sz w:val="24"/>
                <w:szCs w:val="24"/>
              </w:rPr>
              <w:t xml:space="preserve"> </w:t>
            </w:r>
            <w:r w:rsidRPr="003008DB">
              <w:rPr>
                <w:w w:val="120"/>
                <w:sz w:val="24"/>
                <w:szCs w:val="24"/>
              </w:rPr>
              <w:t>исполнение</w:t>
            </w:r>
            <w:r w:rsidRPr="003008DB">
              <w:rPr>
                <w:spacing w:val="-4"/>
                <w:w w:val="120"/>
                <w:sz w:val="24"/>
                <w:szCs w:val="24"/>
              </w:rPr>
              <w:t xml:space="preserve"> </w:t>
            </w:r>
            <w:r w:rsidRPr="003008DB">
              <w:rPr>
                <w:w w:val="120"/>
                <w:sz w:val="24"/>
                <w:szCs w:val="24"/>
              </w:rPr>
              <w:t>тематических</w:t>
            </w:r>
            <w:r w:rsidRPr="003008DB">
              <w:rPr>
                <w:spacing w:val="-3"/>
                <w:w w:val="120"/>
                <w:sz w:val="24"/>
                <w:szCs w:val="24"/>
              </w:rPr>
              <w:t xml:space="preserve"> </w:t>
            </w:r>
            <w:r w:rsidRPr="003008DB">
              <w:rPr>
                <w:w w:val="120"/>
                <w:sz w:val="24"/>
                <w:szCs w:val="24"/>
              </w:rPr>
              <w:t>песен</w:t>
            </w:r>
            <w:r w:rsidRPr="003008DB">
              <w:rPr>
                <w:spacing w:val="-3"/>
                <w:w w:val="120"/>
                <w:sz w:val="24"/>
                <w:szCs w:val="24"/>
              </w:rPr>
              <w:t xml:space="preserve"> </w:t>
            </w:r>
            <w:r w:rsidRPr="003008DB">
              <w:rPr>
                <w:w w:val="120"/>
                <w:sz w:val="24"/>
                <w:szCs w:val="24"/>
              </w:rPr>
              <w:t>к</w:t>
            </w:r>
            <w:r w:rsidRPr="003008DB">
              <w:rPr>
                <w:spacing w:val="-4"/>
                <w:w w:val="120"/>
                <w:sz w:val="24"/>
                <w:szCs w:val="24"/>
              </w:rPr>
              <w:t xml:space="preserve"> </w:t>
            </w:r>
            <w:r w:rsidRPr="003008DB">
              <w:rPr>
                <w:w w:val="120"/>
                <w:sz w:val="24"/>
                <w:szCs w:val="24"/>
              </w:rPr>
              <w:t>ближайшему</w:t>
            </w:r>
            <w:r w:rsidRPr="003008DB">
              <w:rPr>
                <w:spacing w:val="9"/>
                <w:w w:val="120"/>
                <w:sz w:val="24"/>
                <w:szCs w:val="24"/>
              </w:rPr>
              <w:t xml:space="preserve"> </w:t>
            </w:r>
            <w:r w:rsidRPr="003008DB">
              <w:rPr>
                <w:w w:val="120"/>
                <w:sz w:val="24"/>
                <w:szCs w:val="24"/>
              </w:rPr>
              <w:t>празднику.</w:t>
            </w:r>
          </w:p>
          <w:p w:rsidR="00A90BA0" w:rsidRPr="003008DB" w:rsidRDefault="00A90BA0" w:rsidP="00BF0C92">
            <w:pPr>
              <w:pStyle w:val="TOC1"/>
              <w:keepNext/>
              <w:rPr>
                <w:sz w:val="24"/>
                <w:szCs w:val="24"/>
              </w:rPr>
            </w:pPr>
            <w:r w:rsidRPr="003008DB">
              <w:rPr>
                <w:w w:val="120"/>
                <w:sz w:val="24"/>
                <w:szCs w:val="24"/>
              </w:rPr>
              <w:t>Проблемная</w:t>
            </w:r>
            <w:r w:rsidRPr="003008DB">
              <w:rPr>
                <w:spacing w:val="-6"/>
                <w:w w:val="120"/>
                <w:sz w:val="24"/>
                <w:szCs w:val="24"/>
              </w:rPr>
              <w:t xml:space="preserve"> </w:t>
            </w:r>
            <w:r w:rsidRPr="003008DB">
              <w:rPr>
                <w:w w:val="120"/>
                <w:sz w:val="24"/>
                <w:szCs w:val="24"/>
              </w:rPr>
              <w:t>ситуация:</w:t>
            </w:r>
            <w:r w:rsidRPr="003008DB">
              <w:rPr>
                <w:spacing w:val="-5"/>
                <w:w w:val="120"/>
                <w:sz w:val="24"/>
                <w:szCs w:val="24"/>
              </w:rPr>
              <w:t xml:space="preserve"> </w:t>
            </w:r>
            <w:r w:rsidRPr="003008DB">
              <w:rPr>
                <w:w w:val="120"/>
                <w:sz w:val="24"/>
                <w:szCs w:val="24"/>
              </w:rPr>
              <w:t>почему</w:t>
            </w:r>
            <w:r w:rsidRPr="003008DB">
              <w:rPr>
                <w:spacing w:val="-6"/>
                <w:w w:val="120"/>
                <w:sz w:val="24"/>
                <w:szCs w:val="24"/>
              </w:rPr>
              <w:t xml:space="preserve"> </w:t>
            </w:r>
            <w:r w:rsidRPr="003008DB">
              <w:rPr>
                <w:w w:val="120"/>
                <w:sz w:val="24"/>
                <w:szCs w:val="24"/>
              </w:rPr>
              <w:t>на</w:t>
            </w:r>
            <w:r w:rsidRPr="003008DB">
              <w:rPr>
                <w:spacing w:val="-5"/>
                <w:w w:val="120"/>
                <w:sz w:val="24"/>
                <w:szCs w:val="24"/>
              </w:rPr>
              <w:t xml:space="preserve"> </w:t>
            </w:r>
            <w:r w:rsidRPr="003008DB">
              <w:rPr>
                <w:w w:val="120"/>
                <w:sz w:val="24"/>
                <w:szCs w:val="24"/>
              </w:rPr>
              <w:t>праздниках</w:t>
            </w:r>
            <w:r w:rsidRPr="003008DB">
              <w:rPr>
                <w:spacing w:val="-6"/>
                <w:w w:val="120"/>
                <w:sz w:val="24"/>
                <w:szCs w:val="24"/>
              </w:rPr>
              <w:t xml:space="preserve"> </w:t>
            </w:r>
            <w:r w:rsidRPr="003008DB">
              <w:rPr>
                <w:w w:val="120"/>
                <w:sz w:val="24"/>
                <w:szCs w:val="24"/>
              </w:rPr>
              <w:t>обязательно</w:t>
            </w:r>
            <w:r w:rsidRPr="003008DB">
              <w:rPr>
                <w:spacing w:val="-51"/>
                <w:w w:val="120"/>
                <w:sz w:val="24"/>
                <w:szCs w:val="24"/>
              </w:rPr>
              <w:t xml:space="preserve"> </w:t>
            </w:r>
            <w:r w:rsidRPr="003008DB">
              <w:rPr>
                <w:w w:val="120"/>
                <w:sz w:val="24"/>
                <w:szCs w:val="24"/>
              </w:rPr>
              <w:t>звучит</w:t>
            </w:r>
            <w:r w:rsidRPr="003008DB">
              <w:rPr>
                <w:spacing w:val="9"/>
                <w:w w:val="120"/>
                <w:sz w:val="24"/>
                <w:szCs w:val="24"/>
              </w:rPr>
              <w:t xml:space="preserve"> </w:t>
            </w:r>
            <w:r w:rsidRPr="003008DB">
              <w:rPr>
                <w:w w:val="120"/>
                <w:sz w:val="24"/>
                <w:szCs w:val="24"/>
              </w:rPr>
              <w:t>музыка?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Запись видеооткрытки</w:t>
            </w:r>
            <w:r w:rsidRPr="003008DB">
              <w:rPr>
                <w:spacing w:val="1"/>
                <w:w w:val="120"/>
                <w:sz w:val="24"/>
                <w:szCs w:val="24"/>
              </w:rPr>
              <w:t xml:space="preserve"> </w:t>
            </w:r>
            <w:r w:rsidRPr="003008DB">
              <w:rPr>
                <w:w w:val="120"/>
                <w:sz w:val="24"/>
                <w:szCs w:val="24"/>
              </w:rPr>
              <w:t>с музыкальным</w:t>
            </w:r>
            <w:r w:rsidRPr="003008DB">
              <w:rPr>
                <w:spacing w:val="1"/>
                <w:w w:val="120"/>
                <w:sz w:val="24"/>
                <w:szCs w:val="24"/>
              </w:rPr>
              <w:t xml:space="preserve"> </w:t>
            </w:r>
            <w:r w:rsidRPr="003008DB">
              <w:rPr>
                <w:w w:val="120"/>
                <w:sz w:val="24"/>
                <w:szCs w:val="24"/>
              </w:rPr>
              <w:t>поздравлением.</w:t>
            </w:r>
            <w:r w:rsidRPr="003008DB">
              <w:rPr>
                <w:spacing w:val="1"/>
                <w:w w:val="120"/>
                <w:sz w:val="24"/>
                <w:szCs w:val="24"/>
              </w:rPr>
              <w:t xml:space="preserve"> </w:t>
            </w:r>
            <w:r w:rsidRPr="003008DB">
              <w:rPr>
                <w:w w:val="115"/>
                <w:sz w:val="24"/>
                <w:szCs w:val="24"/>
              </w:rPr>
              <w:t>Групповые</w:t>
            </w:r>
            <w:r w:rsidRPr="003008DB">
              <w:rPr>
                <w:spacing w:val="26"/>
                <w:w w:val="115"/>
                <w:sz w:val="24"/>
                <w:szCs w:val="24"/>
              </w:rPr>
              <w:t xml:space="preserve"> </w:t>
            </w:r>
            <w:r w:rsidRPr="003008DB">
              <w:rPr>
                <w:w w:val="115"/>
                <w:sz w:val="24"/>
                <w:szCs w:val="24"/>
              </w:rPr>
              <w:t>творческие</w:t>
            </w:r>
            <w:r w:rsidRPr="003008DB">
              <w:rPr>
                <w:spacing w:val="26"/>
                <w:w w:val="115"/>
                <w:sz w:val="24"/>
                <w:szCs w:val="24"/>
              </w:rPr>
              <w:t xml:space="preserve"> </w:t>
            </w:r>
            <w:r w:rsidRPr="003008DB">
              <w:rPr>
                <w:w w:val="115"/>
                <w:sz w:val="24"/>
                <w:szCs w:val="24"/>
              </w:rPr>
              <w:t>шутливые</w:t>
            </w:r>
            <w:r w:rsidRPr="003008DB">
              <w:rPr>
                <w:spacing w:val="26"/>
                <w:w w:val="115"/>
                <w:sz w:val="24"/>
                <w:szCs w:val="24"/>
              </w:rPr>
              <w:t xml:space="preserve"> </w:t>
            </w:r>
            <w:r w:rsidRPr="003008DB">
              <w:rPr>
                <w:w w:val="115"/>
                <w:sz w:val="24"/>
                <w:szCs w:val="24"/>
              </w:rPr>
              <w:t>двигательные</w:t>
            </w:r>
            <w:r w:rsidRPr="003008DB">
              <w:rPr>
                <w:spacing w:val="26"/>
                <w:w w:val="115"/>
                <w:sz w:val="24"/>
                <w:szCs w:val="24"/>
              </w:rPr>
              <w:t xml:space="preserve"> </w:t>
            </w:r>
            <w:r w:rsidRPr="003008DB">
              <w:rPr>
                <w:w w:val="115"/>
                <w:sz w:val="24"/>
                <w:szCs w:val="24"/>
              </w:rPr>
              <w:t>импрови</w:t>
            </w:r>
            <w:r w:rsidRPr="003008DB">
              <w:rPr>
                <w:w w:val="120"/>
                <w:sz w:val="24"/>
                <w:szCs w:val="24"/>
              </w:rPr>
              <w:t>зации</w:t>
            </w:r>
            <w:r w:rsidRPr="003008DB">
              <w:rPr>
                <w:spacing w:val="9"/>
                <w:w w:val="120"/>
                <w:sz w:val="24"/>
                <w:szCs w:val="24"/>
              </w:rPr>
              <w:t xml:space="preserve"> </w:t>
            </w:r>
            <w:r w:rsidRPr="003008DB">
              <w:rPr>
                <w:w w:val="120"/>
                <w:sz w:val="24"/>
                <w:szCs w:val="24"/>
              </w:rPr>
              <w:t>«Цирковая</w:t>
            </w:r>
            <w:r w:rsidRPr="003008DB">
              <w:rPr>
                <w:spacing w:val="10"/>
                <w:w w:val="120"/>
                <w:sz w:val="24"/>
                <w:szCs w:val="24"/>
              </w:rPr>
              <w:t xml:space="preserve"> </w:t>
            </w:r>
            <w:r w:rsidRPr="003008DB">
              <w:rPr>
                <w:w w:val="120"/>
                <w:sz w:val="24"/>
                <w:szCs w:val="24"/>
              </w:rPr>
              <w:t>труппа»</w:t>
            </w:r>
          </w:p>
        </w:tc>
      </w:tr>
      <w:tr w:rsidR="00A90BA0" w:rsidRPr="00A641DA" w:rsidTr="00BF0C92">
        <w:trPr>
          <w:trHeight w:val="1748"/>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10"/>
                <w:sz w:val="24"/>
                <w:szCs w:val="24"/>
              </w:rPr>
              <w:lastRenderedPageBreak/>
              <w:t>Д)</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Танцы,</w:t>
            </w:r>
            <w:r w:rsidRPr="003008DB">
              <w:rPr>
                <w:spacing w:val="-52"/>
                <w:w w:val="120"/>
                <w:sz w:val="24"/>
                <w:szCs w:val="24"/>
              </w:rPr>
              <w:t xml:space="preserve"> </w:t>
            </w:r>
            <w:r w:rsidRPr="003008DB">
              <w:rPr>
                <w:w w:val="120"/>
                <w:sz w:val="24"/>
                <w:szCs w:val="24"/>
              </w:rPr>
              <w:t>игры и</w:t>
            </w:r>
            <w:r w:rsidRPr="003008DB">
              <w:rPr>
                <w:spacing w:val="-51"/>
                <w:w w:val="120"/>
                <w:sz w:val="24"/>
                <w:szCs w:val="24"/>
              </w:rPr>
              <w:t xml:space="preserve"> </w:t>
            </w:r>
            <w:r w:rsidRPr="003008DB">
              <w:rPr>
                <w:w w:val="115"/>
                <w:sz w:val="24"/>
                <w:szCs w:val="24"/>
              </w:rPr>
              <w:t>веселье</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Музыка</w:t>
            </w:r>
            <w:r w:rsidRPr="003008DB">
              <w:rPr>
                <w:spacing w:val="13"/>
                <w:w w:val="115"/>
                <w:sz w:val="24"/>
                <w:szCs w:val="24"/>
              </w:rPr>
              <w:t xml:space="preserve"> </w:t>
            </w:r>
            <w:r w:rsidRPr="003008DB">
              <w:rPr>
                <w:w w:val="115"/>
                <w:sz w:val="24"/>
                <w:szCs w:val="24"/>
              </w:rPr>
              <w:t>—</w:t>
            </w:r>
            <w:r w:rsidRPr="003008DB">
              <w:rPr>
                <w:spacing w:val="1"/>
                <w:w w:val="115"/>
                <w:sz w:val="24"/>
                <w:szCs w:val="24"/>
              </w:rPr>
              <w:t xml:space="preserve"> </w:t>
            </w:r>
            <w:r w:rsidRPr="003008DB">
              <w:rPr>
                <w:w w:val="115"/>
                <w:sz w:val="24"/>
                <w:szCs w:val="24"/>
              </w:rPr>
              <w:t>игра</w:t>
            </w:r>
            <w:r w:rsidRPr="003008DB">
              <w:rPr>
                <w:spacing w:val="46"/>
                <w:w w:val="115"/>
                <w:sz w:val="24"/>
                <w:szCs w:val="24"/>
              </w:rPr>
              <w:t xml:space="preserve"> </w:t>
            </w:r>
            <w:r w:rsidRPr="003008DB">
              <w:rPr>
                <w:w w:val="115"/>
                <w:sz w:val="24"/>
                <w:szCs w:val="24"/>
              </w:rPr>
              <w:t>звуками.</w:t>
            </w:r>
          </w:p>
          <w:p w:rsidR="00A90BA0" w:rsidRPr="003008DB" w:rsidRDefault="00A90BA0" w:rsidP="00BF0C92">
            <w:pPr>
              <w:pStyle w:val="TOC1"/>
              <w:keepNext/>
              <w:rPr>
                <w:sz w:val="24"/>
                <w:szCs w:val="24"/>
              </w:rPr>
            </w:pPr>
            <w:r w:rsidRPr="003008DB">
              <w:rPr>
                <w:w w:val="115"/>
                <w:sz w:val="24"/>
                <w:szCs w:val="24"/>
              </w:rPr>
              <w:t>Танец</w:t>
            </w:r>
            <w:r w:rsidRPr="003008DB">
              <w:rPr>
                <w:spacing w:val="7"/>
                <w:w w:val="115"/>
                <w:sz w:val="24"/>
                <w:szCs w:val="24"/>
              </w:rPr>
              <w:t xml:space="preserve"> </w:t>
            </w:r>
            <w:r w:rsidRPr="003008DB">
              <w:rPr>
                <w:w w:val="115"/>
                <w:sz w:val="24"/>
                <w:szCs w:val="24"/>
              </w:rPr>
              <w:t>—</w:t>
            </w:r>
            <w:r w:rsidRPr="003008DB">
              <w:rPr>
                <w:spacing w:val="8"/>
                <w:w w:val="115"/>
                <w:sz w:val="24"/>
                <w:szCs w:val="24"/>
              </w:rPr>
              <w:t xml:space="preserve"> </w:t>
            </w:r>
            <w:r w:rsidRPr="003008DB">
              <w:rPr>
                <w:w w:val="115"/>
                <w:sz w:val="24"/>
                <w:szCs w:val="24"/>
              </w:rPr>
              <w:t>искусство</w:t>
            </w:r>
          </w:p>
          <w:p w:rsidR="00A90BA0" w:rsidRPr="003008DB" w:rsidRDefault="00A90BA0" w:rsidP="00BF0C92">
            <w:pPr>
              <w:pStyle w:val="TOC1"/>
              <w:keepNext/>
              <w:rPr>
                <w:sz w:val="24"/>
                <w:szCs w:val="24"/>
              </w:rPr>
            </w:pPr>
            <w:r w:rsidRPr="003008DB">
              <w:rPr>
                <w:w w:val="120"/>
                <w:sz w:val="24"/>
                <w:szCs w:val="24"/>
              </w:rPr>
              <w:t>и радость движения.</w:t>
            </w:r>
            <w:r w:rsidRPr="003008DB">
              <w:rPr>
                <w:spacing w:val="-51"/>
                <w:w w:val="120"/>
                <w:sz w:val="24"/>
                <w:szCs w:val="24"/>
              </w:rPr>
              <w:t xml:space="preserve"> </w:t>
            </w:r>
            <w:r w:rsidRPr="003008DB">
              <w:rPr>
                <w:w w:val="120"/>
                <w:sz w:val="24"/>
                <w:szCs w:val="24"/>
              </w:rPr>
              <w:t>Примеры</w:t>
            </w:r>
            <w:r w:rsidRPr="003008DB">
              <w:rPr>
                <w:spacing w:val="1"/>
                <w:w w:val="120"/>
                <w:sz w:val="24"/>
                <w:szCs w:val="24"/>
              </w:rPr>
              <w:t xml:space="preserve"> </w:t>
            </w:r>
            <w:r w:rsidRPr="003008DB">
              <w:rPr>
                <w:w w:val="120"/>
                <w:sz w:val="24"/>
                <w:szCs w:val="24"/>
              </w:rPr>
              <w:t>популярных</w:t>
            </w:r>
            <w:r w:rsidRPr="003008DB">
              <w:rPr>
                <w:spacing w:val="8"/>
                <w:w w:val="120"/>
                <w:sz w:val="24"/>
                <w:szCs w:val="24"/>
              </w:rPr>
              <w:t xml:space="preserve"> </w:t>
            </w:r>
            <w:r w:rsidRPr="003008DB">
              <w:rPr>
                <w:w w:val="120"/>
                <w:sz w:val="24"/>
                <w:szCs w:val="24"/>
              </w:rPr>
              <w:t>танцев</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Слушание,</w:t>
            </w:r>
            <w:r w:rsidRPr="003008DB">
              <w:rPr>
                <w:spacing w:val="-11"/>
                <w:w w:val="120"/>
                <w:sz w:val="24"/>
                <w:szCs w:val="24"/>
              </w:rPr>
              <w:t xml:space="preserve"> </w:t>
            </w:r>
            <w:r w:rsidRPr="003008DB">
              <w:rPr>
                <w:w w:val="120"/>
                <w:sz w:val="24"/>
                <w:szCs w:val="24"/>
              </w:rPr>
              <w:t>исполнение</w:t>
            </w:r>
            <w:r w:rsidRPr="003008DB">
              <w:rPr>
                <w:spacing w:val="-11"/>
                <w:w w:val="120"/>
                <w:sz w:val="24"/>
                <w:szCs w:val="24"/>
              </w:rPr>
              <w:t xml:space="preserve"> </w:t>
            </w:r>
            <w:r w:rsidRPr="003008DB">
              <w:rPr>
                <w:w w:val="120"/>
                <w:sz w:val="24"/>
                <w:szCs w:val="24"/>
              </w:rPr>
              <w:t>музыки</w:t>
            </w:r>
            <w:r w:rsidRPr="003008DB">
              <w:rPr>
                <w:spacing w:val="-10"/>
                <w:w w:val="120"/>
                <w:sz w:val="24"/>
                <w:szCs w:val="24"/>
              </w:rPr>
              <w:t xml:space="preserve"> </w:t>
            </w:r>
            <w:r w:rsidRPr="003008DB">
              <w:rPr>
                <w:w w:val="120"/>
                <w:sz w:val="24"/>
                <w:szCs w:val="24"/>
              </w:rPr>
              <w:t>скерцозного</w:t>
            </w:r>
            <w:r w:rsidRPr="003008DB">
              <w:rPr>
                <w:spacing w:val="-11"/>
                <w:w w:val="120"/>
                <w:sz w:val="24"/>
                <w:szCs w:val="24"/>
              </w:rPr>
              <w:t xml:space="preserve"> </w:t>
            </w:r>
            <w:r w:rsidRPr="003008DB">
              <w:rPr>
                <w:w w:val="120"/>
                <w:sz w:val="24"/>
                <w:szCs w:val="24"/>
              </w:rPr>
              <w:t>характера.</w:t>
            </w:r>
            <w:r w:rsidRPr="003008DB">
              <w:rPr>
                <w:spacing w:val="-51"/>
                <w:w w:val="120"/>
                <w:sz w:val="24"/>
                <w:szCs w:val="24"/>
              </w:rPr>
              <w:t xml:space="preserve"> </w:t>
            </w:r>
            <w:r w:rsidRPr="003008DB">
              <w:rPr>
                <w:w w:val="120"/>
                <w:sz w:val="24"/>
                <w:szCs w:val="24"/>
              </w:rPr>
              <w:t>Разучивание,</w:t>
            </w:r>
            <w:r w:rsidRPr="003008DB">
              <w:rPr>
                <w:spacing w:val="5"/>
                <w:w w:val="120"/>
                <w:sz w:val="24"/>
                <w:szCs w:val="24"/>
              </w:rPr>
              <w:t xml:space="preserve"> </w:t>
            </w:r>
            <w:r w:rsidRPr="003008DB">
              <w:rPr>
                <w:w w:val="120"/>
                <w:sz w:val="24"/>
                <w:szCs w:val="24"/>
              </w:rPr>
              <w:t>исполнение</w:t>
            </w:r>
            <w:r w:rsidRPr="003008DB">
              <w:rPr>
                <w:spacing w:val="5"/>
                <w:w w:val="120"/>
                <w:sz w:val="24"/>
                <w:szCs w:val="24"/>
              </w:rPr>
              <w:t xml:space="preserve"> </w:t>
            </w:r>
            <w:r w:rsidRPr="003008DB">
              <w:rPr>
                <w:w w:val="120"/>
                <w:sz w:val="24"/>
                <w:szCs w:val="24"/>
              </w:rPr>
              <w:t>танцевальных</w:t>
            </w:r>
            <w:r w:rsidRPr="003008DB">
              <w:rPr>
                <w:spacing w:val="5"/>
                <w:w w:val="120"/>
                <w:sz w:val="24"/>
                <w:szCs w:val="24"/>
              </w:rPr>
              <w:t xml:space="preserve"> </w:t>
            </w:r>
            <w:r w:rsidRPr="003008DB">
              <w:rPr>
                <w:w w:val="120"/>
                <w:sz w:val="24"/>
                <w:szCs w:val="24"/>
              </w:rPr>
              <w:t>движений.</w:t>
            </w:r>
          </w:p>
          <w:p w:rsidR="00A90BA0" w:rsidRPr="003008DB" w:rsidRDefault="00A90BA0" w:rsidP="00BF0C92">
            <w:pPr>
              <w:pStyle w:val="TOC1"/>
              <w:keepNext/>
              <w:rPr>
                <w:sz w:val="24"/>
                <w:szCs w:val="24"/>
              </w:rPr>
            </w:pPr>
            <w:r w:rsidRPr="003008DB">
              <w:rPr>
                <w:w w:val="120"/>
                <w:sz w:val="24"/>
                <w:szCs w:val="24"/>
              </w:rPr>
              <w:t>Танец-игра.</w:t>
            </w:r>
          </w:p>
          <w:p w:rsidR="00A90BA0" w:rsidRPr="003008DB" w:rsidRDefault="00A90BA0" w:rsidP="00BF0C92">
            <w:pPr>
              <w:pStyle w:val="TOC1"/>
              <w:keepNext/>
              <w:rPr>
                <w:sz w:val="24"/>
                <w:szCs w:val="24"/>
              </w:rPr>
            </w:pPr>
            <w:r w:rsidRPr="003008DB">
              <w:rPr>
                <w:w w:val="115"/>
                <w:sz w:val="24"/>
                <w:szCs w:val="24"/>
              </w:rPr>
              <w:t>Рефлексия собственного эмоционального состояния после</w:t>
            </w:r>
            <w:r w:rsidRPr="003008DB">
              <w:rPr>
                <w:spacing w:val="1"/>
                <w:w w:val="115"/>
                <w:sz w:val="24"/>
                <w:szCs w:val="24"/>
              </w:rPr>
              <w:t xml:space="preserve"> </w:t>
            </w:r>
            <w:r w:rsidRPr="003008DB">
              <w:rPr>
                <w:w w:val="115"/>
                <w:sz w:val="24"/>
                <w:szCs w:val="24"/>
              </w:rPr>
              <w:t>участия в танцевальных композициях и импровизациях.</w:t>
            </w:r>
            <w:r w:rsidRPr="003008DB">
              <w:rPr>
                <w:spacing w:val="1"/>
                <w:w w:val="115"/>
                <w:sz w:val="24"/>
                <w:szCs w:val="24"/>
              </w:rPr>
              <w:t xml:space="preserve"> </w:t>
            </w:r>
            <w:r w:rsidRPr="003008DB">
              <w:rPr>
                <w:w w:val="115"/>
                <w:sz w:val="24"/>
                <w:szCs w:val="24"/>
              </w:rPr>
              <w:t>Проблемная</w:t>
            </w:r>
            <w:r w:rsidRPr="003008DB">
              <w:rPr>
                <w:spacing w:val="16"/>
                <w:w w:val="115"/>
                <w:sz w:val="24"/>
                <w:szCs w:val="24"/>
              </w:rPr>
              <w:t xml:space="preserve"> </w:t>
            </w:r>
            <w:r w:rsidRPr="003008DB">
              <w:rPr>
                <w:w w:val="115"/>
                <w:sz w:val="24"/>
                <w:szCs w:val="24"/>
              </w:rPr>
              <w:t>ситуация:</w:t>
            </w:r>
            <w:r w:rsidRPr="003008DB">
              <w:rPr>
                <w:spacing w:val="16"/>
                <w:w w:val="115"/>
                <w:sz w:val="24"/>
                <w:szCs w:val="24"/>
              </w:rPr>
              <w:t xml:space="preserve"> </w:t>
            </w:r>
            <w:r w:rsidRPr="003008DB">
              <w:rPr>
                <w:w w:val="115"/>
                <w:sz w:val="24"/>
                <w:szCs w:val="24"/>
              </w:rPr>
              <w:t>зачем</w:t>
            </w:r>
            <w:r w:rsidRPr="003008DB">
              <w:rPr>
                <w:spacing w:val="16"/>
                <w:w w:val="115"/>
                <w:sz w:val="24"/>
                <w:szCs w:val="24"/>
              </w:rPr>
              <w:t xml:space="preserve"> </w:t>
            </w:r>
            <w:r w:rsidRPr="003008DB">
              <w:rPr>
                <w:w w:val="115"/>
                <w:sz w:val="24"/>
                <w:szCs w:val="24"/>
              </w:rPr>
              <w:t>люди</w:t>
            </w:r>
            <w:r w:rsidRPr="003008DB">
              <w:rPr>
                <w:spacing w:val="16"/>
                <w:w w:val="115"/>
                <w:sz w:val="24"/>
                <w:szCs w:val="24"/>
              </w:rPr>
              <w:t xml:space="preserve"> </w:t>
            </w:r>
            <w:r w:rsidRPr="003008DB">
              <w:rPr>
                <w:w w:val="115"/>
                <w:sz w:val="24"/>
                <w:szCs w:val="24"/>
              </w:rPr>
              <w:t>танцуют?</w:t>
            </w:r>
          </w:p>
          <w:p w:rsidR="00A90BA0" w:rsidRPr="003008DB" w:rsidRDefault="00A90BA0" w:rsidP="00BF0C92">
            <w:pPr>
              <w:pStyle w:val="TOC1"/>
              <w:keepNext/>
              <w:rPr>
                <w:sz w:val="24"/>
                <w:szCs w:val="24"/>
              </w:rPr>
            </w:pPr>
            <w:r w:rsidRPr="003008DB">
              <w:rPr>
                <w:w w:val="120"/>
                <w:sz w:val="24"/>
                <w:szCs w:val="24"/>
              </w:rPr>
              <w:t>Вокальная, инструментальная, ритмическая импровизация</w:t>
            </w:r>
            <w:r w:rsidRPr="003008DB">
              <w:rPr>
                <w:spacing w:val="4"/>
                <w:w w:val="120"/>
                <w:sz w:val="24"/>
                <w:szCs w:val="24"/>
              </w:rPr>
              <w:t xml:space="preserve"> </w:t>
            </w:r>
            <w:r w:rsidRPr="003008DB">
              <w:rPr>
                <w:w w:val="120"/>
                <w:sz w:val="24"/>
                <w:szCs w:val="24"/>
              </w:rPr>
              <w:t>в</w:t>
            </w:r>
            <w:r w:rsidRPr="003008DB">
              <w:rPr>
                <w:spacing w:val="4"/>
                <w:w w:val="120"/>
                <w:sz w:val="24"/>
                <w:szCs w:val="24"/>
              </w:rPr>
              <w:t xml:space="preserve"> </w:t>
            </w:r>
            <w:r w:rsidRPr="003008DB">
              <w:rPr>
                <w:w w:val="120"/>
                <w:sz w:val="24"/>
                <w:szCs w:val="24"/>
              </w:rPr>
              <w:t>стиле</w:t>
            </w:r>
            <w:r w:rsidRPr="003008DB">
              <w:rPr>
                <w:spacing w:val="5"/>
                <w:w w:val="120"/>
                <w:sz w:val="24"/>
                <w:szCs w:val="24"/>
              </w:rPr>
              <w:t xml:space="preserve"> </w:t>
            </w:r>
            <w:r w:rsidRPr="003008DB">
              <w:rPr>
                <w:w w:val="120"/>
                <w:sz w:val="24"/>
                <w:szCs w:val="24"/>
              </w:rPr>
              <w:t>определённого</w:t>
            </w:r>
            <w:r w:rsidRPr="003008DB">
              <w:rPr>
                <w:spacing w:val="4"/>
                <w:w w:val="120"/>
                <w:sz w:val="24"/>
                <w:szCs w:val="24"/>
              </w:rPr>
              <w:t xml:space="preserve"> </w:t>
            </w:r>
            <w:r w:rsidRPr="003008DB">
              <w:rPr>
                <w:w w:val="120"/>
                <w:sz w:val="24"/>
                <w:szCs w:val="24"/>
              </w:rPr>
              <w:t>танцевального</w:t>
            </w:r>
            <w:r w:rsidRPr="003008DB">
              <w:rPr>
                <w:spacing w:val="5"/>
                <w:w w:val="120"/>
                <w:sz w:val="24"/>
                <w:szCs w:val="24"/>
              </w:rPr>
              <w:t xml:space="preserve"> </w:t>
            </w:r>
            <w:r w:rsidRPr="003008DB">
              <w:rPr>
                <w:w w:val="120"/>
                <w:sz w:val="24"/>
                <w:szCs w:val="24"/>
              </w:rPr>
              <w:t>жанра.</w:t>
            </w:r>
          </w:p>
        </w:tc>
      </w:tr>
    </w:tbl>
    <w:p w:rsidR="00A90BA0" w:rsidRPr="00A641DA" w:rsidRDefault="00A90BA0" w:rsidP="00A90BA0">
      <w:pPr>
        <w:pStyle w:val="TOC1"/>
        <w:tabs>
          <w:tab w:val="left" w:pos="4530"/>
        </w:tabs>
        <w:ind w:left="0"/>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864"/>
        </w:trPr>
        <w:tc>
          <w:tcPr>
            <w:tcW w:w="1191" w:type="dxa"/>
          </w:tcPr>
          <w:p w:rsidR="00A90BA0" w:rsidRPr="003008DB" w:rsidRDefault="00A90BA0" w:rsidP="00BF0C92">
            <w:pPr>
              <w:pStyle w:val="TOC1"/>
              <w:keepNext/>
              <w:rPr>
                <w:sz w:val="24"/>
                <w:szCs w:val="24"/>
              </w:rPr>
            </w:pPr>
          </w:p>
        </w:tc>
        <w:tc>
          <w:tcPr>
            <w:tcW w:w="1134" w:type="dxa"/>
          </w:tcPr>
          <w:p w:rsidR="00A90BA0" w:rsidRPr="003008DB" w:rsidRDefault="00A90BA0" w:rsidP="00BF0C92">
            <w:pPr>
              <w:pStyle w:val="TOC1"/>
              <w:keepNext/>
              <w:rPr>
                <w:sz w:val="24"/>
                <w:szCs w:val="24"/>
              </w:rPr>
            </w:pPr>
          </w:p>
        </w:tc>
        <w:tc>
          <w:tcPr>
            <w:tcW w:w="2211" w:type="dxa"/>
          </w:tcPr>
          <w:p w:rsidR="00A90BA0" w:rsidRPr="003008DB" w:rsidRDefault="00A90BA0" w:rsidP="00BF0C92">
            <w:pPr>
              <w:pStyle w:val="TOC1"/>
              <w:keepNext/>
              <w:rPr>
                <w:sz w:val="24"/>
                <w:szCs w:val="24"/>
              </w:rPr>
            </w:pPr>
          </w:p>
        </w:tc>
        <w:tc>
          <w:tcPr>
            <w:tcW w:w="5602" w:type="dxa"/>
          </w:tcPr>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Звуковая</w:t>
            </w:r>
            <w:r w:rsidRPr="003008DB">
              <w:rPr>
                <w:spacing w:val="30"/>
                <w:w w:val="115"/>
                <w:sz w:val="24"/>
                <w:szCs w:val="24"/>
              </w:rPr>
              <w:t xml:space="preserve"> </w:t>
            </w:r>
            <w:r w:rsidRPr="003008DB">
              <w:rPr>
                <w:w w:val="115"/>
                <w:sz w:val="24"/>
                <w:szCs w:val="24"/>
              </w:rPr>
              <w:t>комбинаторика</w:t>
            </w:r>
            <w:r w:rsidRPr="003008DB">
              <w:rPr>
                <w:spacing w:val="30"/>
                <w:w w:val="115"/>
                <w:sz w:val="24"/>
                <w:szCs w:val="24"/>
              </w:rPr>
              <w:t xml:space="preserve"> </w:t>
            </w:r>
            <w:r w:rsidRPr="003008DB">
              <w:rPr>
                <w:w w:val="115"/>
                <w:sz w:val="24"/>
                <w:szCs w:val="24"/>
              </w:rPr>
              <w:t>—</w:t>
            </w:r>
            <w:r w:rsidRPr="003008DB">
              <w:rPr>
                <w:spacing w:val="30"/>
                <w:w w:val="115"/>
                <w:sz w:val="24"/>
                <w:szCs w:val="24"/>
              </w:rPr>
              <w:t xml:space="preserve"> </w:t>
            </w:r>
            <w:r w:rsidRPr="003008DB">
              <w:rPr>
                <w:w w:val="115"/>
                <w:sz w:val="24"/>
                <w:szCs w:val="24"/>
              </w:rPr>
              <w:t>эксперименты</w:t>
            </w:r>
            <w:r w:rsidRPr="003008DB">
              <w:rPr>
                <w:spacing w:val="30"/>
                <w:w w:val="115"/>
                <w:sz w:val="24"/>
                <w:szCs w:val="24"/>
              </w:rPr>
              <w:t xml:space="preserve"> </w:t>
            </w:r>
            <w:r w:rsidRPr="003008DB">
              <w:rPr>
                <w:w w:val="115"/>
                <w:sz w:val="24"/>
                <w:szCs w:val="24"/>
              </w:rPr>
              <w:t>со</w:t>
            </w:r>
            <w:r w:rsidRPr="003008DB">
              <w:rPr>
                <w:spacing w:val="30"/>
                <w:w w:val="115"/>
                <w:sz w:val="24"/>
                <w:szCs w:val="24"/>
              </w:rPr>
              <w:t xml:space="preserve"> </w:t>
            </w:r>
            <w:r w:rsidRPr="003008DB">
              <w:rPr>
                <w:w w:val="115"/>
                <w:sz w:val="24"/>
                <w:szCs w:val="24"/>
              </w:rPr>
              <w:t>случайным</w:t>
            </w:r>
            <w:r w:rsidRPr="003008DB">
              <w:rPr>
                <w:spacing w:val="-49"/>
                <w:w w:val="115"/>
                <w:sz w:val="24"/>
                <w:szCs w:val="24"/>
              </w:rPr>
              <w:t xml:space="preserve"> </w:t>
            </w:r>
            <w:r w:rsidRPr="003008DB">
              <w:rPr>
                <w:w w:val="115"/>
                <w:sz w:val="24"/>
                <w:szCs w:val="24"/>
              </w:rPr>
              <w:t>сочетанием</w:t>
            </w:r>
            <w:r w:rsidRPr="003008DB">
              <w:rPr>
                <w:spacing w:val="19"/>
                <w:w w:val="115"/>
                <w:sz w:val="24"/>
                <w:szCs w:val="24"/>
              </w:rPr>
              <w:t xml:space="preserve"> </w:t>
            </w:r>
            <w:r w:rsidRPr="003008DB">
              <w:rPr>
                <w:w w:val="115"/>
                <w:sz w:val="24"/>
                <w:szCs w:val="24"/>
              </w:rPr>
              <w:t>музыкальных</w:t>
            </w:r>
            <w:r w:rsidRPr="003008DB">
              <w:rPr>
                <w:spacing w:val="19"/>
                <w:w w:val="115"/>
                <w:sz w:val="24"/>
                <w:szCs w:val="24"/>
              </w:rPr>
              <w:t xml:space="preserve"> </w:t>
            </w:r>
            <w:r w:rsidRPr="003008DB">
              <w:rPr>
                <w:w w:val="115"/>
                <w:sz w:val="24"/>
                <w:szCs w:val="24"/>
              </w:rPr>
              <w:t>звуков,</w:t>
            </w:r>
            <w:r w:rsidRPr="003008DB">
              <w:rPr>
                <w:spacing w:val="20"/>
                <w:w w:val="115"/>
                <w:sz w:val="24"/>
                <w:szCs w:val="24"/>
              </w:rPr>
              <w:t xml:space="preserve"> </w:t>
            </w:r>
            <w:r w:rsidRPr="003008DB">
              <w:rPr>
                <w:w w:val="115"/>
                <w:sz w:val="24"/>
                <w:szCs w:val="24"/>
              </w:rPr>
              <w:t>тембров,</w:t>
            </w:r>
            <w:r w:rsidRPr="003008DB">
              <w:rPr>
                <w:spacing w:val="19"/>
                <w:w w:val="115"/>
                <w:sz w:val="24"/>
                <w:szCs w:val="24"/>
              </w:rPr>
              <w:t xml:space="preserve"> </w:t>
            </w:r>
            <w:r w:rsidRPr="003008DB">
              <w:rPr>
                <w:w w:val="115"/>
                <w:sz w:val="24"/>
                <w:szCs w:val="24"/>
              </w:rPr>
              <w:t>ритмов</w:t>
            </w:r>
          </w:p>
        </w:tc>
      </w:tr>
      <w:tr w:rsidR="00A90BA0" w:rsidRPr="00A641DA" w:rsidTr="00BF0C92">
        <w:trPr>
          <w:trHeight w:val="2304"/>
        </w:trPr>
        <w:tc>
          <w:tcPr>
            <w:tcW w:w="1191" w:type="dxa"/>
            <w:tcBorders>
              <w:left w:val="single" w:sz="6" w:space="0" w:color="231F20"/>
            </w:tcBorders>
          </w:tcPr>
          <w:p w:rsidR="00A90BA0" w:rsidRPr="003008DB" w:rsidRDefault="00A90BA0" w:rsidP="00BF0C92">
            <w:pPr>
              <w:pStyle w:val="TOC1"/>
              <w:keepNext/>
              <w:rPr>
                <w:sz w:val="24"/>
                <w:szCs w:val="24"/>
              </w:rPr>
            </w:pPr>
            <w:r w:rsidRPr="003008DB">
              <w:rPr>
                <w:w w:val="110"/>
                <w:sz w:val="24"/>
                <w:szCs w:val="24"/>
              </w:rPr>
              <w:t>Е)</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Pr>
          <w:p w:rsidR="00A90BA0" w:rsidRPr="003008DB" w:rsidRDefault="00A90BA0" w:rsidP="00BF0C92">
            <w:pPr>
              <w:pStyle w:val="TOC1"/>
              <w:keepNext/>
              <w:rPr>
                <w:sz w:val="24"/>
                <w:szCs w:val="24"/>
              </w:rPr>
            </w:pPr>
            <w:r w:rsidRPr="003008DB">
              <w:rPr>
                <w:w w:val="120"/>
                <w:sz w:val="24"/>
                <w:szCs w:val="24"/>
              </w:rPr>
              <w:t>Музыка</w:t>
            </w:r>
            <w:r w:rsidRPr="003008DB">
              <w:rPr>
                <w:spacing w:val="1"/>
                <w:w w:val="120"/>
                <w:sz w:val="24"/>
                <w:szCs w:val="24"/>
              </w:rPr>
              <w:t xml:space="preserve"> </w:t>
            </w:r>
            <w:r w:rsidRPr="003008DB">
              <w:rPr>
                <w:w w:val="120"/>
                <w:sz w:val="24"/>
                <w:szCs w:val="24"/>
              </w:rPr>
              <w:t>на войне,</w:t>
            </w:r>
            <w:r w:rsidRPr="003008DB">
              <w:rPr>
                <w:spacing w:val="-51"/>
                <w:w w:val="120"/>
                <w:sz w:val="24"/>
                <w:szCs w:val="24"/>
              </w:rPr>
              <w:t xml:space="preserve"> </w:t>
            </w:r>
            <w:r w:rsidRPr="003008DB">
              <w:rPr>
                <w:w w:val="120"/>
                <w:sz w:val="24"/>
                <w:szCs w:val="24"/>
              </w:rPr>
              <w:t>музыка</w:t>
            </w:r>
          </w:p>
          <w:p w:rsidR="00A90BA0" w:rsidRPr="003008DB" w:rsidRDefault="00A90BA0" w:rsidP="00BF0C92">
            <w:pPr>
              <w:pStyle w:val="TOC1"/>
              <w:keepNext/>
              <w:rPr>
                <w:sz w:val="24"/>
                <w:szCs w:val="24"/>
              </w:rPr>
            </w:pPr>
            <w:r w:rsidRPr="003008DB">
              <w:rPr>
                <w:w w:val="110"/>
                <w:sz w:val="24"/>
                <w:szCs w:val="24"/>
              </w:rPr>
              <w:t>о</w:t>
            </w:r>
            <w:r w:rsidRPr="003008DB">
              <w:rPr>
                <w:spacing w:val="36"/>
                <w:w w:val="110"/>
                <w:sz w:val="24"/>
                <w:szCs w:val="24"/>
              </w:rPr>
              <w:t xml:space="preserve"> </w:t>
            </w:r>
            <w:r w:rsidRPr="003008DB">
              <w:rPr>
                <w:w w:val="110"/>
                <w:sz w:val="24"/>
                <w:szCs w:val="24"/>
              </w:rPr>
              <w:t>войне</w:t>
            </w:r>
          </w:p>
        </w:tc>
        <w:tc>
          <w:tcPr>
            <w:tcW w:w="2211" w:type="dxa"/>
          </w:tcPr>
          <w:p w:rsidR="00A90BA0" w:rsidRPr="003008DB" w:rsidRDefault="00A90BA0" w:rsidP="00BF0C92">
            <w:pPr>
              <w:pStyle w:val="TOC1"/>
              <w:keepNext/>
              <w:rPr>
                <w:sz w:val="24"/>
                <w:szCs w:val="24"/>
              </w:rPr>
            </w:pPr>
            <w:r w:rsidRPr="003008DB">
              <w:rPr>
                <w:w w:val="115"/>
                <w:sz w:val="24"/>
                <w:szCs w:val="24"/>
              </w:rPr>
              <w:t>Военная</w:t>
            </w:r>
            <w:r w:rsidRPr="003008DB">
              <w:rPr>
                <w:spacing w:val="20"/>
                <w:w w:val="115"/>
                <w:sz w:val="24"/>
                <w:szCs w:val="24"/>
              </w:rPr>
              <w:t xml:space="preserve"> </w:t>
            </w:r>
            <w:r w:rsidRPr="003008DB">
              <w:rPr>
                <w:w w:val="115"/>
                <w:sz w:val="24"/>
                <w:szCs w:val="24"/>
              </w:rPr>
              <w:t>тема</w:t>
            </w:r>
          </w:p>
          <w:p w:rsidR="00A90BA0" w:rsidRPr="003008DB" w:rsidRDefault="00A90BA0" w:rsidP="00BF0C92">
            <w:pPr>
              <w:pStyle w:val="TOC1"/>
              <w:keepNext/>
              <w:rPr>
                <w:sz w:val="24"/>
                <w:szCs w:val="24"/>
              </w:rPr>
            </w:pPr>
            <w:r w:rsidRPr="003008DB">
              <w:rPr>
                <w:w w:val="120"/>
                <w:sz w:val="24"/>
                <w:szCs w:val="24"/>
              </w:rPr>
              <w:t>в</w:t>
            </w:r>
            <w:r w:rsidRPr="003008DB">
              <w:rPr>
                <w:spacing w:val="8"/>
                <w:w w:val="120"/>
                <w:sz w:val="24"/>
                <w:szCs w:val="24"/>
              </w:rPr>
              <w:t xml:space="preserve"> </w:t>
            </w:r>
            <w:r w:rsidRPr="003008DB">
              <w:rPr>
                <w:w w:val="120"/>
                <w:sz w:val="24"/>
                <w:szCs w:val="24"/>
              </w:rPr>
              <w:t>музыкальном</w:t>
            </w:r>
            <w:r w:rsidRPr="003008DB">
              <w:rPr>
                <w:spacing w:val="1"/>
                <w:w w:val="120"/>
                <w:sz w:val="24"/>
                <w:szCs w:val="24"/>
              </w:rPr>
              <w:t xml:space="preserve"> </w:t>
            </w:r>
            <w:r w:rsidRPr="003008DB">
              <w:rPr>
                <w:w w:val="120"/>
                <w:sz w:val="24"/>
                <w:szCs w:val="24"/>
              </w:rPr>
              <w:t>искусстве. Военные</w:t>
            </w:r>
            <w:r w:rsidRPr="003008DB">
              <w:rPr>
                <w:spacing w:val="1"/>
                <w:w w:val="120"/>
                <w:sz w:val="24"/>
                <w:szCs w:val="24"/>
              </w:rPr>
              <w:t xml:space="preserve"> </w:t>
            </w:r>
            <w:r w:rsidRPr="003008DB">
              <w:rPr>
                <w:w w:val="120"/>
                <w:sz w:val="24"/>
                <w:szCs w:val="24"/>
              </w:rPr>
              <w:t>песни,</w:t>
            </w:r>
            <w:r w:rsidRPr="003008DB">
              <w:rPr>
                <w:spacing w:val="9"/>
                <w:w w:val="120"/>
                <w:sz w:val="24"/>
                <w:szCs w:val="24"/>
              </w:rPr>
              <w:t xml:space="preserve"> </w:t>
            </w:r>
            <w:r w:rsidRPr="003008DB">
              <w:rPr>
                <w:w w:val="120"/>
                <w:sz w:val="24"/>
                <w:szCs w:val="24"/>
              </w:rPr>
              <w:t>марши,</w:t>
            </w:r>
            <w:r w:rsidRPr="003008DB">
              <w:rPr>
                <w:spacing w:val="1"/>
                <w:w w:val="120"/>
                <w:sz w:val="24"/>
                <w:szCs w:val="24"/>
              </w:rPr>
              <w:t xml:space="preserve"> </w:t>
            </w:r>
            <w:r w:rsidRPr="003008DB">
              <w:rPr>
                <w:w w:val="120"/>
                <w:sz w:val="24"/>
                <w:szCs w:val="24"/>
              </w:rPr>
              <w:t>интонации,</w:t>
            </w:r>
            <w:r w:rsidRPr="003008DB">
              <w:rPr>
                <w:spacing w:val="10"/>
                <w:w w:val="120"/>
                <w:sz w:val="24"/>
                <w:szCs w:val="24"/>
              </w:rPr>
              <w:t xml:space="preserve"> </w:t>
            </w:r>
            <w:r w:rsidRPr="003008DB">
              <w:rPr>
                <w:w w:val="120"/>
                <w:sz w:val="24"/>
                <w:szCs w:val="24"/>
              </w:rPr>
              <w:t>ритмы,</w:t>
            </w:r>
            <w:r w:rsidRPr="003008DB">
              <w:rPr>
                <w:spacing w:val="1"/>
                <w:w w:val="120"/>
                <w:sz w:val="24"/>
                <w:szCs w:val="24"/>
              </w:rPr>
              <w:t xml:space="preserve"> </w:t>
            </w:r>
            <w:r w:rsidRPr="003008DB">
              <w:rPr>
                <w:w w:val="120"/>
                <w:sz w:val="24"/>
                <w:szCs w:val="24"/>
              </w:rPr>
              <w:t>тембры (призывная</w:t>
            </w:r>
            <w:r w:rsidRPr="003008DB">
              <w:rPr>
                <w:spacing w:val="1"/>
                <w:w w:val="120"/>
                <w:sz w:val="24"/>
                <w:szCs w:val="24"/>
              </w:rPr>
              <w:t xml:space="preserve"> </w:t>
            </w:r>
            <w:r w:rsidRPr="003008DB">
              <w:rPr>
                <w:w w:val="120"/>
                <w:sz w:val="24"/>
                <w:szCs w:val="24"/>
              </w:rPr>
              <w:t>кварта,</w:t>
            </w:r>
            <w:r w:rsidRPr="003008DB">
              <w:rPr>
                <w:spacing w:val="15"/>
                <w:w w:val="120"/>
                <w:sz w:val="24"/>
                <w:szCs w:val="24"/>
              </w:rPr>
              <w:t xml:space="preserve"> </w:t>
            </w:r>
            <w:r w:rsidRPr="003008DB">
              <w:rPr>
                <w:w w:val="120"/>
                <w:sz w:val="24"/>
                <w:szCs w:val="24"/>
              </w:rPr>
              <w:t>пунктирный</w:t>
            </w:r>
            <w:r w:rsidRPr="003008DB">
              <w:rPr>
                <w:spacing w:val="1"/>
                <w:w w:val="120"/>
                <w:sz w:val="24"/>
                <w:szCs w:val="24"/>
              </w:rPr>
              <w:t xml:space="preserve"> </w:t>
            </w:r>
            <w:r w:rsidRPr="003008DB">
              <w:rPr>
                <w:spacing w:val="-1"/>
                <w:w w:val="120"/>
                <w:sz w:val="24"/>
                <w:szCs w:val="24"/>
              </w:rPr>
              <w:t>ритм,</w:t>
            </w:r>
            <w:r w:rsidRPr="003008DB">
              <w:rPr>
                <w:spacing w:val="-11"/>
                <w:w w:val="120"/>
                <w:sz w:val="24"/>
                <w:szCs w:val="24"/>
              </w:rPr>
              <w:t xml:space="preserve"> </w:t>
            </w:r>
            <w:r w:rsidRPr="003008DB">
              <w:rPr>
                <w:spacing w:val="-1"/>
                <w:w w:val="120"/>
                <w:sz w:val="24"/>
                <w:szCs w:val="24"/>
              </w:rPr>
              <w:t>тембры</w:t>
            </w:r>
            <w:r w:rsidRPr="003008DB">
              <w:rPr>
                <w:spacing w:val="-11"/>
                <w:w w:val="120"/>
                <w:sz w:val="24"/>
                <w:szCs w:val="24"/>
              </w:rPr>
              <w:t xml:space="preserve"> </w:t>
            </w:r>
            <w:r w:rsidRPr="003008DB">
              <w:rPr>
                <w:spacing w:val="-1"/>
                <w:w w:val="120"/>
                <w:sz w:val="24"/>
                <w:szCs w:val="24"/>
              </w:rPr>
              <w:t>малого</w:t>
            </w:r>
            <w:r w:rsidRPr="003008DB">
              <w:rPr>
                <w:spacing w:val="-51"/>
                <w:w w:val="120"/>
                <w:sz w:val="24"/>
                <w:szCs w:val="24"/>
              </w:rPr>
              <w:t xml:space="preserve"> </w:t>
            </w:r>
            <w:r w:rsidRPr="003008DB">
              <w:rPr>
                <w:w w:val="120"/>
                <w:sz w:val="24"/>
                <w:szCs w:val="24"/>
              </w:rPr>
              <w:t>барабана,</w:t>
            </w:r>
            <w:r w:rsidRPr="003008DB">
              <w:rPr>
                <w:spacing w:val="5"/>
                <w:w w:val="120"/>
                <w:sz w:val="24"/>
                <w:szCs w:val="24"/>
              </w:rPr>
              <w:t xml:space="preserve"> </w:t>
            </w:r>
            <w:r w:rsidRPr="003008DB">
              <w:rPr>
                <w:w w:val="120"/>
                <w:sz w:val="24"/>
                <w:szCs w:val="24"/>
              </w:rPr>
              <w:t>трубы</w:t>
            </w:r>
          </w:p>
          <w:p w:rsidR="00A90BA0" w:rsidRPr="003008DB" w:rsidRDefault="00A90BA0" w:rsidP="00BF0C92">
            <w:pPr>
              <w:pStyle w:val="TOC1"/>
              <w:keepNext/>
              <w:rPr>
                <w:sz w:val="24"/>
                <w:szCs w:val="24"/>
              </w:rPr>
            </w:pPr>
            <w:r w:rsidRPr="003008DB">
              <w:rPr>
                <w:w w:val="120"/>
                <w:sz w:val="24"/>
                <w:szCs w:val="24"/>
              </w:rPr>
              <w:t>и</w:t>
            </w:r>
            <w:r w:rsidRPr="003008DB">
              <w:rPr>
                <w:spacing w:val="10"/>
                <w:w w:val="120"/>
                <w:sz w:val="24"/>
                <w:szCs w:val="24"/>
              </w:rPr>
              <w:t xml:space="preserve"> </w:t>
            </w:r>
            <w:r w:rsidRPr="003008DB">
              <w:rPr>
                <w:w w:val="120"/>
                <w:sz w:val="24"/>
                <w:szCs w:val="24"/>
              </w:rPr>
              <w:t>т.</w:t>
            </w:r>
            <w:r w:rsidRPr="003008DB">
              <w:rPr>
                <w:spacing w:val="10"/>
                <w:w w:val="120"/>
                <w:sz w:val="24"/>
                <w:szCs w:val="24"/>
              </w:rPr>
              <w:t xml:space="preserve"> </w:t>
            </w:r>
            <w:r w:rsidRPr="003008DB">
              <w:rPr>
                <w:w w:val="120"/>
                <w:sz w:val="24"/>
                <w:szCs w:val="24"/>
              </w:rPr>
              <w:t>д.)</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Чтение</w:t>
            </w:r>
            <w:r w:rsidRPr="003008DB">
              <w:rPr>
                <w:spacing w:val="31"/>
                <w:w w:val="115"/>
                <w:sz w:val="24"/>
                <w:szCs w:val="24"/>
              </w:rPr>
              <w:t xml:space="preserve"> </w:t>
            </w:r>
            <w:r w:rsidRPr="003008DB">
              <w:rPr>
                <w:w w:val="115"/>
                <w:sz w:val="24"/>
                <w:szCs w:val="24"/>
              </w:rPr>
              <w:t>учебных</w:t>
            </w:r>
            <w:r w:rsidRPr="003008DB">
              <w:rPr>
                <w:spacing w:val="32"/>
                <w:w w:val="115"/>
                <w:sz w:val="24"/>
                <w:szCs w:val="24"/>
              </w:rPr>
              <w:t xml:space="preserve"> </w:t>
            </w:r>
            <w:r w:rsidRPr="003008DB">
              <w:rPr>
                <w:w w:val="115"/>
                <w:sz w:val="24"/>
                <w:szCs w:val="24"/>
              </w:rPr>
              <w:t>и</w:t>
            </w:r>
            <w:r w:rsidRPr="003008DB">
              <w:rPr>
                <w:spacing w:val="32"/>
                <w:w w:val="115"/>
                <w:sz w:val="24"/>
                <w:szCs w:val="24"/>
              </w:rPr>
              <w:t xml:space="preserve"> </w:t>
            </w:r>
            <w:r w:rsidRPr="003008DB">
              <w:rPr>
                <w:w w:val="115"/>
                <w:sz w:val="24"/>
                <w:szCs w:val="24"/>
              </w:rPr>
              <w:t>художественных</w:t>
            </w:r>
            <w:r w:rsidRPr="003008DB">
              <w:rPr>
                <w:spacing w:val="31"/>
                <w:w w:val="115"/>
                <w:sz w:val="24"/>
                <w:szCs w:val="24"/>
              </w:rPr>
              <w:t xml:space="preserve"> </w:t>
            </w:r>
            <w:r w:rsidRPr="003008DB">
              <w:rPr>
                <w:w w:val="115"/>
                <w:sz w:val="24"/>
                <w:szCs w:val="24"/>
              </w:rPr>
              <w:t>текстов,</w:t>
            </w:r>
            <w:r w:rsidRPr="003008DB">
              <w:rPr>
                <w:spacing w:val="32"/>
                <w:w w:val="115"/>
                <w:sz w:val="24"/>
                <w:szCs w:val="24"/>
              </w:rPr>
              <w:t xml:space="preserve"> </w:t>
            </w:r>
            <w:r w:rsidRPr="003008DB">
              <w:rPr>
                <w:w w:val="115"/>
                <w:sz w:val="24"/>
                <w:szCs w:val="24"/>
              </w:rPr>
              <w:t>посвящённых</w:t>
            </w:r>
            <w:r w:rsidRPr="003008DB">
              <w:rPr>
                <w:spacing w:val="-49"/>
                <w:w w:val="115"/>
                <w:sz w:val="24"/>
                <w:szCs w:val="24"/>
              </w:rPr>
              <w:t xml:space="preserve"> </w:t>
            </w:r>
            <w:r w:rsidRPr="003008DB">
              <w:rPr>
                <w:w w:val="115"/>
                <w:sz w:val="24"/>
                <w:szCs w:val="24"/>
              </w:rPr>
              <w:t>военной</w:t>
            </w:r>
            <w:r w:rsidRPr="003008DB">
              <w:rPr>
                <w:spacing w:val="1"/>
                <w:w w:val="115"/>
                <w:sz w:val="24"/>
                <w:szCs w:val="24"/>
              </w:rPr>
              <w:t xml:space="preserve"> </w:t>
            </w:r>
            <w:r w:rsidRPr="003008DB">
              <w:rPr>
                <w:w w:val="115"/>
                <w:sz w:val="24"/>
                <w:szCs w:val="24"/>
              </w:rPr>
              <w:t>музыке.</w:t>
            </w:r>
            <w:r w:rsidRPr="003008DB">
              <w:rPr>
                <w:spacing w:val="1"/>
                <w:w w:val="115"/>
                <w:sz w:val="24"/>
                <w:szCs w:val="24"/>
              </w:rPr>
              <w:t xml:space="preserve"> </w:t>
            </w:r>
            <w:r w:rsidRPr="003008DB">
              <w:rPr>
                <w:w w:val="115"/>
                <w:sz w:val="24"/>
                <w:szCs w:val="24"/>
              </w:rPr>
              <w:t>Слушание,</w:t>
            </w:r>
            <w:r w:rsidRPr="003008DB">
              <w:rPr>
                <w:spacing w:val="1"/>
                <w:w w:val="115"/>
                <w:sz w:val="24"/>
                <w:szCs w:val="24"/>
              </w:rPr>
              <w:t xml:space="preserve"> </w:t>
            </w:r>
            <w:r w:rsidRPr="003008DB">
              <w:rPr>
                <w:w w:val="115"/>
                <w:sz w:val="24"/>
                <w:szCs w:val="24"/>
              </w:rPr>
              <w:t>исполнение</w:t>
            </w:r>
            <w:r w:rsidRPr="003008DB">
              <w:rPr>
                <w:spacing w:val="1"/>
                <w:w w:val="115"/>
                <w:sz w:val="24"/>
                <w:szCs w:val="24"/>
              </w:rPr>
              <w:t xml:space="preserve"> </w:t>
            </w:r>
            <w:r w:rsidRPr="003008DB">
              <w:rPr>
                <w:w w:val="115"/>
                <w:sz w:val="24"/>
                <w:szCs w:val="24"/>
              </w:rPr>
              <w:t>музыкальных</w:t>
            </w:r>
            <w:r w:rsidRPr="003008DB">
              <w:rPr>
                <w:spacing w:val="1"/>
                <w:w w:val="115"/>
                <w:sz w:val="24"/>
                <w:szCs w:val="24"/>
              </w:rPr>
              <w:t xml:space="preserve"> </w:t>
            </w:r>
            <w:r w:rsidRPr="003008DB">
              <w:rPr>
                <w:w w:val="115"/>
                <w:sz w:val="24"/>
                <w:szCs w:val="24"/>
              </w:rPr>
              <w:t>произведений</w:t>
            </w:r>
            <w:r w:rsidRPr="003008DB">
              <w:rPr>
                <w:spacing w:val="1"/>
                <w:w w:val="115"/>
                <w:sz w:val="24"/>
                <w:szCs w:val="24"/>
              </w:rPr>
              <w:t xml:space="preserve"> </w:t>
            </w:r>
            <w:r w:rsidRPr="003008DB">
              <w:rPr>
                <w:w w:val="115"/>
                <w:sz w:val="24"/>
                <w:szCs w:val="24"/>
              </w:rPr>
              <w:t>военной</w:t>
            </w:r>
            <w:r w:rsidRPr="003008DB">
              <w:rPr>
                <w:spacing w:val="1"/>
                <w:w w:val="115"/>
                <w:sz w:val="24"/>
                <w:szCs w:val="24"/>
              </w:rPr>
              <w:t xml:space="preserve"> </w:t>
            </w:r>
            <w:r w:rsidRPr="003008DB">
              <w:rPr>
                <w:w w:val="115"/>
                <w:sz w:val="24"/>
                <w:szCs w:val="24"/>
              </w:rPr>
              <w:t>тематики.  Знакомство  с  историей</w:t>
            </w:r>
            <w:r w:rsidRPr="003008DB">
              <w:rPr>
                <w:spacing w:val="1"/>
                <w:w w:val="115"/>
                <w:sz w:val="24"/>
                <w:szCs w:val="24"/>
              </w:rPr>
              <w:t xml:space="preserve"> </w:t>
            </w:r>
            <w:r w:rsidRPr="003008DB">
              <w:rPr>
                <w:w w:val="115"/>
                <w:sz w:val="24"/>
                <w:szCs w:val="24"/>
              </w:rPr>
              <w:t>их</w:t>
            </w:r>
            <w:r w:rsidRPr="003008DB">
              <w:rPr>
                <w:spacing w:val="13"/>
                <w:w w:val="115"/>
                <w:sz w:val="24"/>
                <w:szCs w:val="24"/>
              </w:rPr>
              <w:t xml:space="preserve"> </w:t>
            </w:r>
            <w:r w:rsidRPr="003008DB">
              <w:rPr>
                <w:w w:val="115"/>
                <w:sz w:val="24"/>
                <w:szCs w:val="24"/>
              </w:rPr>
              <w:t>сочинения</w:t>
            </w:r>
            <w:r w:rsidRPr="003008DB">
              <w:rPr>
                <w:spacing w:val="14"/>
                <w:w w:val="115"/>
                <w:sz w:val="24"/>
                <w:szCs w:val="24"/>
              </w:rPr>
              <w:t xml:space="preserve"> </w:t>
            </w:r>
            <w:r w:rsidRPr="003008DB">
              <w:rPr>
                <w:w w:val="115"/>
                <w:sz w:val="24"/>
                <w:szCs w:val="24"/>
              </w:rPr>
              <w:t>и</w:t>
            </w:r>
            <w:r w:rsidRPr="003008DB">
              <w:rPr>
                <w:spacing w:val="14"/>
                <w:w w:val="115"/>
                <w:sz w:val="24"/>
                <w:szCs w:val="24"/>
              </w:rPr>
              <w:t xml:space="preserve"> </w:t>
            </w:r>
            <w:r w:rsidRPr="003008DB">
              <w:rPr>
                <w:w w:val="115"/>
                <w:sz w:val="24"/>
                <w:szCs w:val="24"/>
              </w:rPr>
              <w:t>исполнения.</w:t>
            </w:r>
          </w:p>
          <w:p w:rsidR="00A90BA0" w:rsidRPr="003008DB" w:rsidRDefault="00A90BA0" w:rsidP="00BF0C92">
            <w:pPr>
              <w:pStyle w:val="TOC1"/>
              <w:keepNext/>
              <w:rPr>
                <w:sz w:val="24"/>
                <w:szCs w:val="24"/>
              </w:rPr>
            </w:pPr>
            <w:r w:rsidRPr="003008DB">
              <w:rPr>
                <w:w w:val="120"/>
                <w:sz w:val="24"/>
                <w:szCs w:val="24"/>
              </w:rPr>
              <w:t>Дискуссия в классе. Ответы на вопросы: какие чувства</w:t>
            </w:r>
            <w:r w:rsidRPr="003008DB">
              <w:rPr>
                <w:spacing w:val="1"/>
                <w:w w:val="120"/>
                <w:sz w:val="24"/>
                <w:szCs w:val="24"/>
              </w:rPr>
              <w:t xml:space="preserve"> </w:t>
            </w:r>
            <w:r w:rsidRPr="003008DB">
              <w:rPr>
                <w:w w:val="120"/>
                <w:sz w:val="24"/>
                <w:szCs w:val="24"/>
              </w:rPr>
              <w:t>вызывает</w:t>
            </w:r>
            <w:r w:rsidRPr="003008DB">
              <w:rPr>
                <w:spacing w:val="7"/>
                <w:w w:val="120"/>
                <w:sz w:val="24"/>
                <w:szCs w:val="24"/>
              </w:rPr>
              <w:t xml:space="preserve"> </w:t>
            </w:r>
            <w:r w:rsidRPr="003008DB">
              <w:rPr>
                <w:w w:val="120"/>
                <w:sz w:val="24"/>
                <w:szCs w:val="24"/>
              </w:rPr>
              <w:t>эта</w:t>
            </w:r>
            <w:r w:rsidRPr="003008DB">
              <w:rPr>
                <w:spacing w:val="8"/>
                <w:w w:val="120"/>
                <w:sz w:val="24"/>
                <w:szCs w:val="24"/>
              </w:rPr>
              <w:t xml:space="preserve"> </w:t>
            </w:r>
            <w:r w:rsidRPr="003008DB">
              <w:rPr>
                <w:w w:val="120"/>
                <w:sz w:val="24"/>
                <w:szCs w:val="24"/>
              </w:rPr>
              <w:t>музыка,</w:t>
            </w:r>
            <w:r w:rsidRPr="003008DB">
              <w:rPr>
                <w:spacing w:val="8"/>
                <w:w w:val="120"/>
                <w:sz w:val="24"/>
                <w:szCs w:val="24"/>
              </w:rPr>
              <w:t xml:space="preserve"> </w:t>
            </w:r>
            <w:r w:rsidRPr="003008DB">
              <w:rPr>
                <w:w w:val="120"/>
                <w:sz w:val="24"/>
                <w:szCs w:val="24"/>
              </w:rPr>
              <w:t>почему?</w:t>
            </w:r>
            <w:r w:rsidRPr="003008DB">
              <w:rPr>
                <w:spacing w:val="8"/>
                <w:w w:val="120"/>
                <w:sz w:val="24"/>
                <w:szCs w:val="24"/>
              </w:rPr>
              <w:t xml:space="preserve"> </w:t>
            </w:r>
            <w:r w:rsidRPr="003008DB">
              <w:rPr>
                <w:w w:val="120"/>
                <w:sz w:val="24"/>
                <w:szCs w:val="24"/>
              </w:rPr>
              <w:t>Как</w:t>
            </w:r>
            <w:r w:rsidRPr="003008DB">
              <w:rPr>
                <w:spacing w:val="8"/>
                <w:w w:val="120"/>
                <w:sz w:val="24"/>
                <w:szCs w:val="24"/>
              </w:rPr>
              <w:t xml:space="preserve"> </w:t>
            </w:r>
            <w:r w:rsidRPr="003008DB">
              <w:rPr>
                <w:w w:val="120"/>
                <w:sz w:val="24"/>
                <w:szCs w:val="24"/>
              </w:rPr>
              <w:t>влияет</w:t>
            </w:r>
            <w:r w:rsidRPr="003008DB">
              <w:rPr>
                <w:spacing w:val="8"/>
                <w:w w:val="120"/>
                <w:sz w:val="24"/>
                <w:szCs w:val="24"/>
              </w:rPr>
              <w:t xml:space="preserve"> </w:t>
            </w:r>
            <w:r w:rsidRPr="003008DB">
              <w:rPr>
                <w:w w:val="120"/>
                <w:sz w:val="24"/>
                <w:szCs w:val="24"/>
              </w:rPr>
              <w:t>на</w:t>
            </w:r>
            <w:r w:rsidRPr="003008DB">
              <w:rPr>
                <w:spacing w:val="8"/>
                <w:w w:val="120"/>
                <w:sz w:val="24"/>
                <w:szCs w:val="24"/>
              </w:rPr>
              <w:t xml:space="preserve"> </w:t>
            </w:r>
            <w:r w:rsidRPr="003008DB">
              <w:rPr>
                <w:w w:val="120"/>
                <w:sz w:val="24"/>
                <w:szCs w:val="24"/>
              </w:rPr>
              <w:t>наше</w:t>
            </w:r>
            <w:r w:rsidRPr="003008DB">
              <w:rPr>
                <w:spacing w:val="1"/>
                <w:w w:val="120"/>
                <w:sz w:val="24"/>
                <w:szCs w:val="24"/>
              </w:rPr>
              <w:t xml:space="preserve"> </w:t>
            </w:r>
            <w:r w:rsidRPr="003008DB">
              <w:rPr>
                <w:w w:val="120"/>
                <w:sz w:val="24"/>
                <w:szCs w:val="24"/>
              </w:rPr>
              <w:t>восприятие информация</w:t>
            </w:r>
            <w:r w:rsidRPr="003008DB">
              <w:rPr>
                <w:spacing w:val="1"/>
                <w:w w:val="120"/>
                <w:sz w:val="24"/>
                <w:szCs w:val="24"/>
              </w:rPr>
              <w:t xml:space="preserve"> </w:t>
            </w:r>
            <w:r w:rsidRPr="003008DB">
              <w:rPr>
                <w:w w:val="120"/>
                <w:sz w:val="24"/>
                <w:szCs w:val="24"/>
              </w:rPr>
              <w:t>о том,</w:t>
            </w:r>
            <w:r w:rsidRPr="003008DB">
              <w:rPr>
                <w:spacing w:val="1"/>
                <w:w w:val="120"/>
                <w:sz w:val="24"/>
                <w:szCs w:val="24"/>
              </w:rPr>
              <w:t xml:space="preserve"> </w:t>
            </w:r>
            <w:r w:rsidRPr="003008DB">
              <w:rPr>
                <w:w w:val="120"/>
                <w:sz w:val="24"/>
                <w:szCs w:val="24"/>
              </w:rPr>
              <w:t>как и</w:t>
            </w:r>
            <w:r w:rsidRPr="003008DB">
              <w:rPr>
                <w:spacing w:val="1"/>
                <w:w w:val="120"/>
                <w:sz w:val="24"/>
                <w:szCs w:val="24"/>
              </w:rPr>
              <w:t xml:space="preserve"> </w:t>
            </w:r>
            <w:r w:rsidRPr="003008DB">
              <w:rPr>
                <w:w w:val="120"/>
                <w:sz w:val="24"/>
                <w:szCs w:val="24"/>
              </w:rPr>
              <w:t>зачем она</w:t>
            </w:r>
            <w:r w:rsidRPr="003008DB">
              <w:rPr>
                <w:spacing w:val="1"/>
                <w:w w:val="120"/>
                <w:sz w:val="24"/>
                <w:szCs w:val="24"/>
              </w:rPr>
              <w:t xml:space="preserve"> </w:t>
            </w:r>
            <w:r w:rsidRPr="003008DB">
              <w:rPr>
                <w:w w:val="120"/>
                <w:sz w:val="24"/>
                <w:szCs w:val="24"/>
              </w:rPr>
              <w:t>создава-</w:t>
            </w:r>
            <w:r w:rsidRPr="003008DB">
              <w:rPr>
                <w:spacing w:val="-51"/>
                <w:w w:val="120"/>
                <w:sz w:val="24"/>
                <w:szCs w:val="24"/>
              </w:rPr>
              <w:t xml:space="preserve"> </w:t>
            </w:r>
            <w:r w:rsidRPr="003008DB">
              <w:rPr>
                <w:w w:val="120"/>
                <w:sz w:val="24"/>
                <w:szCs w:val="24"/>
              </w:rPr>
              <w:t>лась?</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15"/>
                <w:sz w:val="24"/>
                <w:szCs w:val="24"/>
              </w:rPr>
              <w:t>Сочинение</w:t>
            </w:r>
            <w:r w:rsidRPr="003008DB">
              <w:rPr>
                <w:spacing w:val="9"/>
                <w:w w:val="115"/>
                <w:sz w:val="24"/>
                <w:szCs w:val="24"/>
              </w:rPr>
              <w:t xml:space="preserve"> </w:t>
            </w:r>
            <w:r w:rsidRPr="003008DB">
              <w:rPr>
                <w:w w:val="115"/>
                <w:sz w:val="24"/>
                <w:szCs w:val="24"/>
              </w:rPr>
              <w:t>новой</w:t>
            </w:r>
            <w:r w:rsidRPr="003008DB">
              <w:rPr>
                <w:spacing w:val="10"/>
                <w:w w:val="115"/>
                <w:sz w:val="24"/>
                <w:szCs w:val="24"/>
              </w:rPr>
              <w:t xml:space="preserve"> </w:t>
            </w:r>
            <w:r w:rsidRPr="003008DB">
              <w:rPr>
                <w:w w:val="115"/>
                <w:sz w:val="24"/>
                <w:szCs w:val="24"/>
              </w:rPr>
              <w:t>песни</w:t>
            </w:r>
            <w:r w:rsidRPr="003008DB">
              <w:rPr>
                <w:spacing w:val="9"/>
                <w:w w:val="115"/>
                <w:sz w:val="24"/>
                <w:szCs w:val="24"/>
              </w:rPr>
              <w:t xml:space="preserve"> </w:t>
            </w:r>
            <w:r w:rsidRPr="003008DB">
              <w:rPr>
                <w:w w:val="115"/>
                <w:sz w:val="24"/>
                <w:szCs w:val="24"/>
              </w:rPr>
              <w:t>о</w:t>
            </w:r>
            <w:r w:rsidRPr="003008DB">
              <w:rPr>
                <w:spacing w:val="10"/>
                <w:w w:val="115"/>
                <w:sz w:val="24"/>
                <w:szCs w:val="24"/>
              </w:rPr>
              <w:t xml:space="preserve"> </w:t>
            </w:r>
            <w:r w:rsidRPr="003008DB">
              <w:rPr>
                <w:w w:val="115"/>
                <w:sz w:val="24"/>
                <w:szCs w:val="24"/>
              </w:rPr>
              <w:t>войне</w:t>
            </w:r>
          </w:p>
        </w:tc>
      </w:tr>
      <w:tr w:rsidR="00A90BA0" w:rsidRPr="00A641DA" w:rsidTr="00BF0C92">
        <w:trPr>
          <w:trHeight w:val="2095"/>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5"/>
                <w:sz w:val="24"/>
                <w:szCs w:val="24"/>
              </w:rPr>
              <w:lastRenderedPageBreak/>
              <w:t>Ж)</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spacing w:val="-3"/>
                <w:w w:val="120"/>
                <w:sz w:val="24"/>
                <w:szCs w:val="24"/>
              </w:rPr>
              <w:t>Главный</w:t>
            </w:r>
            <w:r w:rsidRPr="003008DB">
              <w:rPr>
                <w:spacing w:val="-51"/>
                <w:w w:val="120"/>
                <w:sz w:val="24"/>
                <w:szCs w:val="24"/>
              </w:rPr>
              <w:t xml:space="preserve"> </w:t>
            </w:r>
            <w:r w:rsidRPr="003008DB">
              <w:rPr>
                <w:w w:val="120"/>
                <w:sz w:val="24"/>
                <w:szCs w:val="24"/>
              </w:rPr>
              <w:t>музы-</w:t>
            </w:r>
            <w:r w:rsidRPr="003008DB">
              <w:rPr>
                <w:spacing w:val="1"/>
                <w:w w:val="120"/>
                <w:sz w:val="24"/>
                <w:szCs w:val="24"/>
              </w:rPr>
              <w:t xml:space="preserve"> </w:t>
            </w:r>
            <w:r w:rsidRPr="003008DB">
              <w:rPr>
                <w:w w:val="120"/>
                <w:sz w:val="24"/>
                <w:szCs w:val="24"/>
              </w:rPr>
              <w:t>кальный</w:t>
            </w:r>
            <w:r w:rsidRPr="003008DB">
              <w:rPr>
                <w:spacing w:val="-51"/>
                <w:w w:val="120"/>
                <w:sz w:val="24"/>
                <w:szCs w:val="24"/>
              </w:rPr>
              <w:t xml:space="preserve"> </w:t>
            </w:r>
            <w:r w:rsidRPr="003008DB">
              <w:rPr>
                <w:w w:val="120"/>
                <w:sz w:val="24"/>
                <w:szCs w:val="24"/>
              </w:rPr>
              <w:t>символ</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20"/>
                <w:sz w:val="24"/>
                <w:szCs w:val="24"/>
              </w:rPr>
              <w:t>Гимн</w:t>
            </w:r>
            <w:r w:rsidRPr="003008DB">
              <w:rPr>
                <w:spacing w:val="4"/>
                <w:w w:val="120"/>
                <w:sz w:val="24"/>
                <w:szCs w:val="24"/>
              </w:rPr>
              <w:t xml:space="preserve"> </w:t>
            </w:r>
            <w:r w:rsidRPr="003008DB">
              <w:rPr>
                <w:w w:val="120"/>
                <w:sz w:val="24"/>
                <w:szCs w:val="24"/>
              </w:rPr>
              <w:t>России</w:t>
            </w:r>
            <w:r w:rsidRPr="003008DB">
              <w:rPr>
                <w:spacing w:val="4"/>
                <w:w w:val="120"/>
                <w:sz w:val="24"/>
                <w:szCs w:val="24"/>
              </w:rPr>
              <w:t xml:space="preserve"> </w:t>
            </w:r>
            <w:r w:rsidRPr="003008DB">
              <w:rPr>
                <w:w w:val="120"/>
                <w:sz w:val="24"/>
                <w:szCs w:val="24"/>
              </w:rPr>
              <w:t>—</w:t>
            </w:r>
            <w:r w:rsidRPr="003008DB">
              <w:rPr>
                <w:spacing w:val="1"/>
                <w:w w:val="120"/>
                <w:sz w:val="24"/>
                <w:szCs w:val="24"/>
              </w:rPr>
              <w:t xml:space="preserve"> </w:t>
            </w:r>
            <w:r w:rsidRPr="003008DB">
              <w:rPr>
                <w:w w:val="120"/>
                <w:sz w:val="24"/>
                <w:szCs w:val="24"/>
              </w:rPr>
              <w:t>главный</w:t>
            </w:r>
            <w:r w:rsidRPr="003008DB">
              <w:rPr>
                <w:spacing w:val="1"/>
                <w:w w:val="120"/>
                <w:sz w:val="24"/>
                <w:szCs w:val="24"/>
              </w:rPr>
              <w:t xml:space="preserve"> </w:t>
            </w:r>
            <w:r w:rsidRPr="003008DB">
              <w:rPr>
                <w:spacing w:val="-1"/>
                <w:w w:val="120"/>
                <w:sz w:val="24"/>
                <w:szCs w:val="24"/>
              </w:rPr>
              <w:t xml:space="preserve">музыкальный </w:t>
            </w:r>
            <w:r w:rsidRPr="003008DB">
              <w:rPr>
                <w:w w:val="120"/>
                <w:sz w:val="24"/>
                <w:szCs w:val="24"/>
              </w:rPr>
              <w:t>символ</w:t>
            </w:r>
            <w:r w:rsidRPr="003008DB">
              <w:rPr>
                <w:spacing w:val="-51"/>
                <w:w w:val="120"/>
                <w:sz w:val="24"/>
                <w:szCs w:val="24"/>
              </w:rPr>
              <w:t xml:space="preserve"> </w:t>
            </w:r>
            <w:r w:rsidRPr="003008DB">
              <w:rPr>
                <w:w w:val="120"/>
                <w:sz w:val="24"/>
                <w:szCs w:val="24"/>
              </w:rPr>
              <w:t>нашей</w:t>
            </w:r>
            <w:r w:rsidRPr="003008DB">
              <w:rPr>
                <w:spacing w:val="9"/>
                <w:w w:val="120"/>
                <w:sz w:val="24"/>
                <w:szCs w:val="24"/>
              </w:rPr>
              <w:t xml:space="preserve"> </w:t>
            </w:r>
            <w:r w:rsidRPr="003008DB">
              <w:rPr>
                <w:w w:val="120"/>
                <w:sz w:val="24"/>
                <w:szCs w:val="24"/>
              </w:rPr>
              <w:t>страны.</w:t>
            </w:r>
          </w:p>
          <w:p w:rsidR="00A90BA0" w:rsidRPr="003008DB" w:rsidRDefault="00A90BA0" w:rsidP="00BF0C92">
            <w:pPr>
              <w:pStyle w:val="TOC1"/>
              <w:keepNext/>
              <w:rPr>
                <w:sz w:val="24"/>
                <w:szCs w:val="24"/>
              </w:rPr>
            </w:pPr>
            <w:r w:rsidRPr="003008DB">
              <w:rPr>
                <w:w w:val="120"/>
                <w:sz w:val="24"/>
                <w:szCs w:val="24"/>
              </w:rPr>
              <w:t>Традиции</w:t>
            </w:r>
            <w:r w:rsidRPr="003008DB">
              <w:rPr>
                <w:spacing w:val="1"/>
                <w:w w:val="120"/>
                <w:sz w:val="24"/>
                <w:szCs w:val="24"/>
              </w:rPr>
              <w:t xml:space="preserve"> </w:t>
            </w:r>
            <w:r w:rsidRPr="003008DB">
              <w:rPr>
                <w:w w:val="120"/>
                <w:sz w:val="24"/>
                <w:szCs w:val="24"/>
              </w:rPr>
              <w:t>исполнения</w:t>
            </w:r>
            <w:r w:rsidRPr="003008DB">
              <w:rPr>
                <w:spacing w:val="1"/>
                <w:w w:val="120"/>
                <w:sz w:val="24"/>
                <w:szCs w:val="24"/>
              </w:rPr>
              <w:t xml:space="preserve"> </w:t>
            </w:r>
            <w:r w:rsidRPr="003008DB">
              <w:rPr>
                <w:spacing w:val="-2"/>
                <w:w w:val="120"/>
                <w:sz w:val="24"/>
                <w:szCs w:val="24"/>
              </w:rPr>
              <w:t xml:space="preserve">Гимна </w:t>
            </w:r>
            <w:r w:rsidRPr="003008DB">
              <w:rPr>
                <w:spacing w:val="-1"/>
                <w:w w:val="120"/>
                <w:sz w:val="24"/>
                <w:szCs w:val="24"/>
              </w:rPr>
              <w:t>России.</w:t>
            </w:r>
            <w:r w:rsidRPr="003008DB">
              <w:rPr>
                <w:spacing w:val="-51"/>
                <w:w w:val="120"/>
                <w:sz w:val="24"/>
                <w:szCs w:val="24"/>
              </w:rPr>
              <w:t xml:space="preserve"> </w:t>
            </w:r>
            <w:r w:rsidRPr="003008DB">
              <w:rPr>
                <w:w w:val="120"/>
                <w:sz w:val="24"/>
                <w:szCs w:val="24"/>
              </w:rPr>
              <w:t>Другие</w:t>
            </w:r>
            <w:r w:rsidRPr="003008DB">
              <w:rPr>
                <w:spacing w:val="-10"/>
                <w:w w:val="120"/>
                <w:sz w:val="24"/>
                <w:szCs w:val="24"/>
              </w:rPr>
              <w:t xml:space="preserve"> </w:t>
            </w:r>
            <w:r w:rsidRPr="003008DB">
              <w:rPr>
                <w:w w:val="120"/>
                <w:sz w:val="24"/>
                <w:szCs w:val="24"/>
              </w:rPr>
              <w:t>гимны</w:t>
            </w:r>
          </w:p>
        </w:tc>
        <w:tc>
          <w:tcPr>
            <w:tcW w:w="5602" w:type="dxa"/>
            <w:tcBorders>
              <w:top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Разучивание,</w:t>
            </w:r>
            <w:r w:rsidRPr="003008DB">
              <w:rPr>
                <w:spacing w:val="15"/>
                <w:w w:val="120"/>
                <w:sz w:val="24"/>
                <w:szCs w:val="24"/>
              </w:rPr>
              <w:t xml:space="preserve"> </w:t>
            </w:r>
            <w:r w:rsidRPr="003008DB">
              <w:rPr>
                <w:w w:val="120"/>
                <w:sz w:val="24"/>
                <w:szCs w:val="24"/>
              </w:rPr>
              <w:t>исполнение</w:t>
            </w:r>
            <w:r w:rsidRPr="003008DB">
              <w:rPr>
                <w:spacing w:val="16"/>
                <w:w w:val="120"/>
                <w:sz w:val="24"/>
                <w:szCs w:val="24"/>
              </w:rPr>
              <w:t xml:space="preserve"> </w:t>
            </w:r>
            <w:r w:rsidRPr="003008DB">
              <w:rPr>
                <w:w w:val="120"/>
                <w:sz w:val="24"/>
                <w:szCs w:val="24"/>
              </w:rPr>
              <w:t>Гимна</w:t>
            </w:r>
            <w:r w:rsidRPr="003008DB">
              <w:rPr>
                <w:spacing w:val="15"/>
                <w:w w:val="120"/>
                <w:sz w:val="24"/>
                <w:szCs w:val="24"/>
              </w:rPr>
              <w:t xml:space="preserve"> </w:t>
            </w:r>
            <w:r w:rsidRPr="003008DB">
              <w:rPr>
                <w:w w:val="120"/>
                <w:sz w:val="24"/>
                <w:szCs w:val="24"/>
              </w:rPr>
              <w:t>Российской</w:t>
            </w:r>
            <w:r w:rsidRPr="003008DB">
              <w:rPr>
                <w:spacing w:val="16"/>
                <w:w w:val="120"/>
                <w:sz w:val="24"/>
                <w:szCs w:val="24"/>
              </w:rPr>
              <w:t xml:space="preserve"> </w:t>
            </w:r>
            <w:r w:rsidRPr="003008DB">
              <w:rPr>
                <w:w w:val="120"/>
                <w:sz w:val="24"/>
                <w:szCs w:val="24"/>
              </w:rPr>
              <w:t>Федерации.</w:t>
            </w:r>
            <w:r w:rsidRPr="003008DB">
              <w:rPr>
                <w:spacing w:val="-51"/>
                <w:w w:val="120"/>
                <w:sz w:val="24"/>
                <w:szCs w:val="24"/>
              </w:rPr>
              <w:t xml:space="preserve"> </w:t>
            </w:r>
            <w:r w:rsidRPr="003008DB">
              <w:rPr>
                <w:w w:val="120"/>
                <w:sz w:val="24"/>
                <w:szCs w:val="24"/>
              </w:rPr>
              <w:t>Знакомство</w:t>
            </w:r>
            <w:r w:rsidRPr="003008DB">
              <w:rPr>
                <w:spacing w:val="13"/>
                <w:w w:val="120"/>
                <w:sz w:val="24"/>
                <w:szCs w:val="24"/>
              </w:rPr>
              <w:t xml:space="preserve"> </w:t>
            </w:r>
            <w:r w:rsidRPr="003008DB">
              <w:rPr>
                <w:w w:val="120"/>
                <w:sz w:val="24"/>
                <w:szCs w:val="24"/>
              </w:rPr>
              <w:t>с</w:t>
            </w:r>
            <w:r w:rsidRPr="003008DB">
              <w:rPr>
                <w:spacing w:val="13"/>
                <w:w w:val="120"/>
                <w:sz w:val="24"/>
                <w:szCs w:val="24"/>
              </w:rPr>
              <w:t xml:space="preserve"> </w:t>
            </w:r>
            <w:r w:rsidRPr="003008DB">
              <w:rPr>
                <w:w w:val="120"/>
                <w:sz w:val="24"/>
                <w:szCs w:val="24"/>
              </w:rPr>
              <w:t>историей</w:t>
            </w:r>
            <w:r w:rsidRPr="003008DB">
              <w:rPr>
                <w:spacing w:val="14"/>
                <w:w w:val="120"/>
                <w:sz w:val="24"/>
                <w:szCs w:val="24"/>
              </w:rPr>
              <w:t xml:space="preserve"> </w:t>
            </w:r>
            <w:r w:rsidRPr="003008DB">
              <w:rPr>
                <w:w w:val="120"/>
                <w:sz w:val="24"/>
                <w:szCs w:val="24"/>
              </w:rPr>
              <w:t>создания,</w:t>
            </w:r>
            <w:r w:rsidRPr="003008DB">
              <w:rPr>
                <w:spacing w:val="13"/>
                <w:w w:val="120"/>
                <w:sz w:val="24"/>
                <w:szCs w:val="24"/>
              </w:rPr>
              <w:t xml:space="preserve"> </w:t>
            </w:r>
            <w:r w:rsidRPr="003008DB">
              <w:rPr>
                <w:w w:val="120"/>
                <w:sz w:val="24"/>
                <w:szCs w:val="24"/>
              </w:rPr>
              <w:t>правилами</w:t>
            </w:r>
            <w:r w:rsidRPr="003008DB">
              <w:rPr>
                <w:spacing w:val="14"/>
                <w:w w:val="120"/>
                <w:sz w:val="24"/>
                <w:szCs w:val="24"/>
              </w:rPr>
              <w:t xml:space="preserve"> </w:t>
            </w:r>
            <w:r w:rsidRPr="003008DB">
              <w:rPr>
                <w:w w:val="120"/>
                <w:sz w:val="24"/>
                <w:szCs w:val="24"/>
              </w:rPr>
              <w:t>исполне-</w:t>
            </w:r>
            <w:r w:rsidRPr="003008DB">
              <w:rPr>
                <w:spacing w:val="1"/>
                <w:w w:val="120"/>
                <w:sz w:val="24"/>
                <w:szCs w:val="24"/>
              </w:rPr>
              <w:t xml:space="preserve"> </w:t>
            </w:r>
            <w:r w:rsidRPr="003008DB">
              <w:rPr>
                <w:w w:val="120"/>
                <w:sz w:val="24"/>
                <w:szCs w:val="24"/>
              </w:rPr>
              <w:t>ния.</w:t>
            </w:r>
          </w:p>
          <w:p w:rsidR="00A90BA0" w:rsidRPr="003008DB" w:rsidRDefault="00A90BA0" w:rsidP="00BF0C92">
            <w:pPr>
              <w:pStyle w:val="TOC1"/>
              <w:keepNext/>
              <w:rPr>
                <w:sz w:val="24"/>
                <w:szCs w:val="24"/>
              </w:rPr>
            </w:pPr>
            <w:r w:rsidRPr="003008DB">
              <w:rPr>
                <w:w w:val="115"/>
                <w:sz w:val="24"/>
                <w:szCs w:val="24"/>
              </w:rPr>
              <w:t>Просмотр</w:t>
            </w:r>
            <w:r w:rsidRPr="003008DB">
              <w:rPr>
                <w:spacing w:val="38"/>
                <w:w w:val="115"/>
                <w:sz w:val="24"/>
                <w:szCs w:val="24"/>
              </w:rPr>
              <w:t xml:space="preserve"> </w:t>
            </w:r>
            <w:r w:rsidRPr="003008DB">
              <w:rPr>
                <w:w w:val="115"/>
                <w:sz w:val="24"/>
                <w:szCs w:val="24"/>
              </w:rPr>
              <w:t>видеозаписей</w:t>
            </w:r>
            <w:r w:rsidRPr="003008DB">
              <w:rPr>
                <w:spacing w:val="39"/>
                <w:w w:val="115"/>
                <w:sz w:val="24"/>
                <w:szCs w:val="24"/>
              </w:rPr>
              <w:t xml:space="preserve"> </w:t>
            </w:r>
            <w:r w:rsidRPr="003008DB">
              <w:rPr>
                <w:w w:val="115"/>
                <w:sz w:val="24"/>
                <w:szCs w:val="24"/>
              </w:rPr>
              <w:t>парада,</w:t>
            </w:r>
            <w:r w:rsidRPr="003008DB">
              <w:rPr>
                <w:spacing w:val="39"/>
                <w:w w:val="115"/>
                <w:sz w:val="24"/>
                <w:szCs w:val="24"/>
              </w:rPr>
              <w:t xml:space="preserve"> </w:t>
            </w:r>
            <w:r w:rsidRPr="003008DB">
              <w:rPr>
                <w:w w:val="115"/>
                <w:sz w:val="24"/>
                <w:szCs w:val="24"/>
              </w:rPr>
              <w:t>церемонии</w:t>
            </w:r>
            <w:r w:rsidRPr="003008DB">
              <w:rPr>
                <w:spacing w:val="38"/>
                <w:w w:val="115"/>
                <w:sz w:val="24"/>
                <w:szCs w:val="24"/>
              </w:rPr>
              <w:t xml:space="preserve"> </w:t>
            </w:r>
            <w:r w:rsidRPr="003008DB">
              <w:rPr>
                <w:w w:val="115"/>
                <w:sz w:val="24"/>
                <w:szCs w:val="24"/>
              </w:rPr>
              <w:t>награждения</w:t>
            </w:r>
            <w:r w:rsidRPr="003008DB">
              <w:rPr>
                <w:spacing w:val="-49"/>
                <w:w w:val="115"/>
                <w:sz w:val="24"/>
                <w:szCs w:val="24"/>
              </w:rPr>
              <w:t xml:space="preserve"> </w:t>
            </w:r>
            <w:r w:rsidRPr="003008DB">
              <w:rPr>
                <w:w w:val="115"/>
                <w:sz w:val="24"/>
                <w:szCs w:val="24"/>
              </w:rPr>
              <w:t>спортсменов.</w:t>
            </w:r>
            <w:r w:rsidRPr="003008DB">
              <w:rPr>
                <w:spacing w:val="1"/>
                <w:w w:val="115"/>
                <w:sz w:val="24"/>
                <w:szCs w:val="24"/>
              </w:rPr>
              <w:t xml:space="preserve"> </w:t>
            </w:r>
            <w:r w:rsidRPr="003008DB">
              <w:rPr>
                <w:w w:val="115"/>
                <w:sz w:val="24"/>
                <w:szCs w:val="24"/>
              </w:rPr>
              <w:t>Чувство</w:t>
            </w:r>
            <w:r w:rsidRPr="003008DB">
              <w:rPr>
                <w:spacing w:val="1"/>
                <w:w w:val="115"/>
                <w:sz w:val="24"/>
                <w:szCs w:val="24"/>
              </w:rPr>
              <w:t xml:space="preserve"> </w:t>
            </w:r>
            <w:r w:rsidRPr="003008DB">
              <w:rPr>
                <w:w w:val="115"/>
                <w:sz w:val="24"/>
                <w:szCs w:val="24"/>
              </w:rPr>
              <w:t>гордости,</w:t>
            </w:r>
            <w:r w:rsidRPr="003008DB">
              <w:rPr>
                <w:spacing w:val="1"/>
                <w:w w:val="115"/>
                <w:sz w:val="24"/>
                <w:szCs w:val="24"/>
              </w:rPr>
              <w:t xml:space="preserve"> </w:t>
            </w:r>
            <w:r w:rsidRPr="003008DB">
              <w:rPr>
                <w:w w:val="115"/>
                <w:sz w:val="24"/>
                <w:szCs w:val="24"/>
              </w:rPr>
              <w:t>понятия</w:t>
            </w:r>
            <w:r w:rsidRPr="003008DB">
              <w:rPr>
                <w:spacing w:val="1"/>
                <w:w w:val="115"/>
                <w:sz w:val="24"/>
                <w:szCs w:val="24"/>
              </w:rPr>
              <w:t xml:space="preserve"> </w:t>
            </w:r>
            <w:r w:rsidRPr="003008DB">
              <w:rPr>
                <w:w w:val="115"/>
                <w:sz w:val="24"/>
                <w:szCs w:val="24"/>
              </w:rPr>
              <w:t>достоинства</w:t>
            </w:r>
            <w:r w:rsidRPr="003008DB">
              <w:rPr>
                <w:spacing w:val="1"/>
                <w:w w:val="115"/>
                <w:sz w:val="24"/>
                <w:szCs w:val="24"/>
              </w:rPr>
              <w:t xml:space="preserve"> </w:t>
            </w:r>
            <w:r w:rsidRPr="003008DB">
              <w:rPr>
                <w:w w:val="115"/>
                <w:sz w:val="24"/>
                <w:szCs w:val="24"/>
              </w:rPr>
              <w:t>и</w:t>
            </w:r>
            <w:r w:rsidRPr="003008DB">
              <w:rPr>
                <w:spacing w:val="-49"/>
                <w:w w:val="115"/>
                <w:sz w:val="24"/>
                <w:szCs w:val="24"/>
              </w:rPr>
              <w:t xml:space="preserve"> </w:t>
            </w:r>
            <w:r w:rsidRPr="003008DB">
              <w:rPr>
                <w:w w:val="115"/>
                <w:sz w:val="24"/>
                <w:szCs w:val="24"/>
              </w:rPr>
              <w:t>чести.</w:t>
            </w:r>
            <w:r w:rsidRPr="003008DB">
              <w:rPr>
                <w:spacing w:val="18"/>
                <w:w w:val="115"/>
                <w:sz w:val="24"/>
                <w:szCs w:val="24"/>
              </w:rPr>
              <w:t xml:space="preserve"> </w:t>
            </w:r>
            <w:r w:rsidRPr="003008DB">
              <w:rPr>
                <w:w w:val="115"/>
                <w:sz w:val="24"/>
                <w:szCs w:val="24"/>
              </w:rPr>
              <w:t>Обсуждение</w:t>
            </w:r>
            <w:r w:rsidRPr="003008DB">
              <w:rPr>
                <w:spacing w:val="18"/>
                <w:w w:val="115"/>
                <w:sz w:val="24"/>
                <w:szCs w:val="24"/>
              </w:rPr>
              <w:t xml:space="preserve"> </w:t>
            </w:r>
            <w:r w:rsidRPr="003008DB">
              <w:rPr>
                <w:w w:val="115"/>
                <w:sz w:val="24"/>
                <w:szCs w:val="24"/>
              </w:rPr>
              <w:t>этических</w:t>
            </w:r>
            <w:r w:rsidRPr="003008DB">
              <w:rPr>
                <w:spacing w:val="18"/>
                <w:w w:val="115"/>
                <w:sz w:val="24"/>
                <w:szCs w:val="24"/>
              </w:rPr>
              <w:t xml:space="preserve"> </w:t>
            </w:r>
            <w:r w:rsidRPr="003008DB">
              <w:rPr>
                <w:w w:val="115"/>
                <w:sz w:val="24"/>
                <w:szCs w:val="24"/>
              </w:rPr>
              <w:t>вопросов,</w:t>
            </w:r>
            <w:r w:rsidRPr="003008DB">
              <w:rPr>
                <w:spacing w:val="18"/>
                <w:w w:val="115"/>
                <w:sz w:val="24"/>
                <w:szCs w:val="24"/>
              </w:rPr>
              <w:t xml:space="preserve"> </w:t>
            </w:r>
            <w:r w:rsidRPr="003008DB">
              <w:rPr>
                <w:w w:val="115"/>
                <w:sz w:val="24"/>
                <w:szCs w:val="24"/>
              </w:rPr>
              <w:t>связанных</w:t>
            </w:r>
          </w:p>
          <w:p w:rsidR="00A90BA0" w:rsidRPr="003008DB" w:rsidRDefault="00A90BA0" w:rsidP="00BF0C92">
            <w:pPr>
              <w:pStyle w:val="TOC1"/>
              <w:keepNext/>
              <w:rPr>
                <w:sz w:val="24"/>
                <w:szCs w:val="24"/>
              </w:rPr>
            </w:pPr>
            <w:r w:rsidRPr="003008DB">
              <w:rPr>
                <w:w w:val="115"/>
                <w:sz w:val="24"/>
                <w:szCs w:val="24"/>
              </w:rPr>
              <w:t>с</w:t>
            </w:r>
            <w:r w:rsidRPr="003008DB">
              <w:rPr>
                <w:spacing w:val="15"/>
                <w:w w:val="115"/>
                <w:sz w:val="24"/>
                <w:szCs w:val="24"/>
              </w:rPr>
              <w:t xml:space="preserve"> </w:t>
            </w:r>
            <w:r w:rsidRPr="003008DB">
              <w:rPr>
                <w:w w:val="115"/>
                <w:sz w:val="24"/>
                <w:szCs w:val="24"/>
              </w:rPr>
              <w:t>государственными</w:t>
            </w:r>
            <w:r w:rsidRPr="003008DB">
              <w:rPr>
                <w:spacing w:val="15"/>
                <w:w w:val="115"/>
                <w:sz w:val="24"/>
                <w:szCs w:val="24"/>
              </w:rPr>
              <w:t xml:space="preserve"> </w:t>
            </w:r>
            <w:r w:rsidRPr="003008DB">
              <w:rPr>
                <w:w w:val="115"/>
                <w:sz w:val="24"/>
                <w:szCs w:val="24"/>
              </w:rPr>
              <w:t>символами</w:t>
            </w:r>
            <w:r w:rsidRPr="003008DB">
              <w:rPr>
                <w:spacing w:val="15"/>
                <w:w w:val="115"/>
                <w:sz w:val="24"/>
                <w:szCs w:val="24"/>
              </w:rPr>
              <w:t xml:space="preserve"> </w:t>
            </w:r>
            <w:r w:rsidRPr="003008DB">
              <w:rPr>
                <w:w w:val="115"/>
                <w:sz w:val="24"/>
                <w:szCs w:val="24"/>
              </w:rPr>
              <w:t>страны.</w:t>
            </w:r>
            <w:r w:rsidRPr="003008DB">
              <w:rPr>
                <w:spacing w:val="1"/>
                <w:w w:val="115"/>
                <w:sz w:val="24"/>
                <w:szCs w:val="24"/>
              </w:rPr>
              <w:t xml:space="preserve"> </w:t>
            </w:r>
            <w:r w:rsidRPr="003008DB">
              <w:rPr>
                <w:w w:val="115"/>
                <w:sz w:val="24"/>
                <w:szCs w:val="24"/>
              </w:rPr>
              <w:t>Разучивание,</w:t>
            </w:r>
            <w:r w:rsidRPr="003008DB">
              <w:rPr>
                <w:spacing w:val="35"/>
                <w:w w:val="115"/>
                <w:sz w:val="24"/>
                <w:szCs w:val="24"/>
              </w:rPr>
              <w:t xml:space="preserve"> </w:t>
            </w:r>
            <w:r w:rsidRPr="003008DB">
              <w:rPr>
                <w:w w:val="115"/>
                <w:sz w:val="24"/>
                <w:szCs w:val="24"/>
              </w:rPr>
              <w:t>исполнение</w:t>
            </w:r>
            <w:r w:rsidRPr="003008DB">
              <w:rPr>
                <w:spacing w:val="35"/>
                <w:w w:val="115"/>
                <w:sz w:val="24"/>
                <w:szCs w:val="24"/>
              </w:rPr>
              <w:t xml:space="preserve"> </w:t>
            </w:r>
            <w:r w:rsidRPr="003008DB">
              <w:rPr>
                <w:w w:val="115"/>
                <w:sz w:val="24"/>
                <w:szCs w:val="24"/>
              </w:rPr>
              <w:t>Гимна</w:t>
            </w:r>
            <w:r w:rsidRPr="003008DB">
              <w:rPr>
                <w:spacing w:val="35"/>
                <w:w w:val="115"/>
                <w:sz w:val="24"/>
                <w:szCs w:val="24"/>
              </w:rPr>
              <w:t xml:space="preserve"> </w:t>
            </w:r>
            <w:r w:rsidRPr="003008DB">
              <w:rPr>
                <w:w w:val="115"/>
                <w:sz w:val="24"/>
                <w:szCs w:val="24"/>
              </w:rPr>
              <w:t>своей</w:t>
            </w:r>
            <w:r w:rsidRPr="003008DB">
              <w:rPr>
                <w:spacing w:val="35"/>
                <w:w w:val="115"/>
                <w:sz w:val="24"/>
                <w:szCs w:val="24"/>
              </w:rPr>
              <w:t xml:space="preserve"> </w:t>
            </w:r>
            <w:r w:rsidRPr="003008DB">
              <w:rPr>
                <w:w w:val="115"/>
                <w:sz w:val="24"/>
                <w:szCs w:val="24"/>
              </w:rPr>
              <w:t>республики,</w:t>
            </w:r>
            <w:r w:rsidRPr="003008DB">
              <w:rPr>
                <w:spacing w:val="-49"/>
                <w:w w:val="115"/>
                <w:sz w:val="24"/>
                <w:szCs w:val="24"/>
              </w:rPr>
              <w:t xml:space="preserve"> </w:t>
            </w:r>
            <w:r w:rsidRPr="003008DB">
              <w:rPr>
                <w:w w:val="115"/>
                <w:sz w:val="24"/>
                <w:szCs w:val="24"/>
              </w:rPr>
              <w:t>города,</w:t>
            </w:r>
            <w:r w:rsidRPr="003008DB">
              <w:rPr>
                <w:spacing w:val="12"/>
                <w:w w:val="115"/>
                <w:sz w:val="24"/>
                <w:szCs w:val="24"/>
              </w:rPr>
              <w:t xml:space="preserve"> </w:t>
            </w:r>
            <w:r w:rsidRPr="003008DB">
              <w:rPr>
                <w:w w:val="115"/>
                <w:sz w:val="24"/>
                <w:szCs w:val="24"/>
              </w:rPr>
              <w:t>школы</w:t>
            </w:r>
          </w:p>
        </w:tc>
      </w:tr>
    </w:tbl>
    <w:p w:rsidR="00A90BA0" w:rsidRPr="00A641DA" w:rsidRDefault="00A90BA0" w:rsidP="00A90BA0">
      <w:pPr>
        <w:pStyle w:val="TOC1"/>
        <w:rPr>
          <w:sz w:val="24"/>
          <w:szCs w:val="24"/>
        </w:rPr>
        <w:sectPr w:rsidR="00A90BA0" w:rsidRPr="00A641DA">
          <w:pgSz w:w="12020" w:h="7830" w:orient="landscape"/>
          <w:pgMar w:top="640" w:right="620" w:bottom="280" w:left="1020" w:header="720" w:footer="720" w:gutter="0"/>
          <w:cols w:space="720"/>
        </w:sectPr>
      </w:pPr>
    </w:p>
    <w:p w:rsidR="00A90BA0" w:rsidRPr="00A641DA" w:rsidRDefault="00A90BA0" w:rsidP="00A90BA0">
      <w:pPr>
        <w:pStyle w:val="TOC1"/>
        <w:rPr>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1191"/>
        <w:gridCol w:w="1134"/>
        <w:gridCol w:w="2211"/>
        <w:gridCol w:w="5602"/>
      </w:tblGrid>
      <w:tr w:rsidR="00A90BA0" w:rsidRPr="00A641DA" w:rsidTr="00BF0C92">
        <w:trPr>
          <w:trHeight w:val="1950"/>
        </w:trPr>
        <w:tc>
          <w:tcPr>
            <w:tcW w:w="1191" w:type="dxa"/>
            <w:tcBorders>
              <w:left w:val="single" w:sz="6" w:space="0" w:color="231F20"/>
              <w:bottom w:val="single" w:sz="6" w:space="0" w:color="231F20"/>
            </w:tcBorders>
          </w:tcPr>
          <w:p w:rsidR="00A90BA0" w:rsidRPr="003008DB" w:rsidRDefault="00A90BA0" w:rsidP="00BF0C92">
            <w:pPr>
              <w:pStyle w:val="TOC1"/>
              <w:keepNext/>
              <w:rPr>
                <w:sz w:val="24"/>
                <w:szCs w:val="24"/>
              </w:rPr>
            </w:pPr>
            <w:r w:rsidRPr="003008DB">
              <w:rPr>
                <w:w w:val="120"/>
                <w:sz w:val="24"/>
                <w:szCs w:val="24"/>
              </w:rPr>
              <w:t>З)</w:t>
            </w:r>
          </w:p>
          <w:p w:rsidR="00A90BA0" w:rsidRPr="003008DB" w:rsidRDefault="00A90BA0" w:rsidP="00BF0C92">
            <w:pPr>
              <w:pStyle w:val="TOC1"/>
              <w:keepNext/>
              <w:rPr>
                <w:sz w:val="24"/>
                <w:szCs w:val="24"/>
              </w:rPr>
            </w:pPr>
            <w:r w:rsidRPr="003008DB">
              <w:rPr>
                <w:w w:val="115"/>
                <w:sz w:val="24"/>
                <w:szCs w:val="24"/>
              </w:rPr>
              <w:t>2—4</w:t>
            </w:r>
          </w:p>
          <w:p w:rsidR="00A90BA0" w:rsidRPr="003008DB" w:rsidRDefault="00A90BA0" w:rsidP="00BF0C92">
            <w:pPr>
              <w:pStyle w:val="TOC1"/>
              <w:keepNext/>
              <w:rPr>
                <w:sz w:val="24"/>
                <w:szCs w:val="24"/>
              </w:rPr>
            </w:pPr>
            <w:r w:rsidRPr="003008DB">
              <w:rPr>
                <w:w w:val="115"/>
                <w:sz w:val="24"/>
                <w:szCs w:val="24"/>
              </w:rPr>
              <w:t>учебных</w:t>
            </w:r>
            <w:r w:rsidRPr="003008DB">
              <w:rPr>
                <w:spacing w:val="-49"/>
                <w:w w:val="115"/>
                <w:sz w:val="24"/>
                <w:szCs w:val="24"/>
              </w:rPr>
              <w:t xml:space="preserve"> </w:t>
            </w:r>
            <w:r w:rsidRPr="003008DB">
              <w:rPr>
                <w:w w:val="115"/>
                <w:sz w:val="24"/>
                <w:szCs w:val="24"/>
              </w:rPr>
              <w:t>часа</w:t>
            </w:r>
          </w:p>
        </w:tc>
        <w:tc>
          <w:tcPr>
            <w:tcW w:w="1134"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Искус-</w:t>
            </w:r>
            <w:r w:rsidRPr="003008DB">
              <w:rPr>
                <w:spacing w:val="1"/>
                <w:w w:val="115"/>
                <w:sz w:val="24"/>
                <w:szCs w:val="24"/>
              </w:rPr>
              <w:t xml:space="preserve"> </w:t>
            </w:r>
            <w:r w:rsidRPr="003008DB">
              <w:rPr>
                <w:w w:val="115"/>
                <w:sz w:val="24"/>
                <w:szCs w:val="24"/>
              </w:rPr>
              <w:t>ство</w:t>
            </w:r>
            <w:r w:rsidRPr="003008DB">
              <w:rPr>
                <w:spacing w:val="1"/>
                <w:w w:val="115"/>
                <w:sz w:val="24"/>
                <w:szCs w:val="24"/>
              </w:rPr>
              <w:t xml:space="preserve"> </w:t>
            </w:r>
            <w:r w:rsidRPr="003008DB">
              <w:rPr>
                <w:w w:val="115"/>
                <w:sz w:val="24"/>
                <w:szCs w:val="24"/>
              </w:rPr>
              <w:t>времени</w:t>
            </w:r>
          </w:p>
        </w:tc>
        <w:tc>
          <w:tcPr>
            <w:tcW w:w="2211" w:type="dxa"/>
            <w:tcBorders>
              <w:bottom w:val="single" w:sz="6" w:space="0" w:color="231F20"/>
            </w:tcBorders>
          </w:tcPr>
          <w:p w:rsidR="00A90BA0" w:rsidRPr="003008DB" w:rsidRDefault="00A90BA0" w:rsidP="00BF0C92">
            <w:pPr>
              <w:pStyle w:val="TOC1"/>
              <w:keepNext/>
              <w:rPr>
                <w:sz w:val="24"/>
                <w:szCs w:val="24"/>
              </w:rPr>
            </w:pPr>
            <w:r w:rsidRPr="003008DB">
              <w:rPr>
                <w:w w:val="115"/>
                <w:sz w:val="24"/>
                <w:szCs w:val="24"/>
              </w:rPr>
              <w:t>Музыка</w:t>
            </w:r>
            <w:r w:rsidRPr="003008DB">
              <w:rPr>
                <w:spacing w:val="9"/>
                <w:w w:val="115"/>
                <w:sz w:val="24"/>
                <w:szCs w:val="24"/>
              </w:rPr>
              <w:t xml:space="preserve"> </w:t>
            </w:r>
            <w:r w:rsidRPr="003008DB">
              <w:rPr>
                <w:w w:val="115"/>
                <w:sz w:val="24"/>
                <w:szCs w:val="24"/>
              </w:rPr>
              <w:t>—</w:t>
            </w:r>
            <w:r w:rsidRPr="003008DB">
              <w:rPr>
                <w:spacing w:val="9"/>
                <w:w w:val="115"/>
                <w:sz w:val="24"/>
                <w:szCs w:val="24"/>
              </w:rPr>
              <w:t xml:space="preserve"> </w:t>
            </w:r>
            <w:r w:rsidRPr="003008DB">
              <w:rPr>
                <w:w w:val="115"/>
                <w:sz w:val="24"/>
                <w:szCs w:val="24"/>
              </w:rPr>
              <w:t>временно́е</w:t>
            </w:r>
            <w:r w:rsidRPr="003008DB">
              <w:rPr>
                <w:spacing w:val="-48"/>
                <w:w w:val="115"/>
                <w:sz w:val="24"/>
                <w:szCs w:val="24"/>
              </w:rPr>
              <w:t xml:space="preserve"> </w:t>
            </w:r>
            <w:r w:rsidRPr="003008DB">
              <w:rPr>
                <w:w w:val="115"/>
                <w:sz w:val="24"/>
                <w:szCs w:val="24"/>
              </w:rPr>
              <w:t>искусство.</w:t>
            </w:r>
            <w:r w:rsidRPr="003008DB">
              <w:rPr>
                <w:spacing w:val="1"/>
                <w:w w:val="115"/>
                <w:sz w:val="24"/>
                <w:szCs w:val="24"/>
              </w:rPr>
              <w:t xml:space="preserve"> </w:t>
            </w:r>
            <w:r w:rsidRPr="003008DB">
              <w:rPr>
                <w:w w:val="115"/>
                <w:sz w:val="24"/>
                <w:szCs w:val="24"/>
              </w:rPr>
              <w:t>Погружение</w:t>
            </w:r>
            <w:r w:rsidRPr="003008DB">
              <w:rPr>
                <w:spacing w:val="15"/>
                <w:w w:val="115"/>
                <w:sz w:val="24"/>
                <w:szCs w:val="24"/>
              </w:rPr>
              <w:t xml:space="preserve"> </w:t>
            </w:r>
            <w:r w:rsidRPr="003008DB">
              <w:rPr>
                <w:w w:val="115"/>
                <w:sz w:val="24"/>
                <w:szCs w:val="24"/>
              </w:rPr>
              <w:t>в</w:t>
            </w:r>
            <w:r w:rsidRPr="003008DB">
              <w:rPr>
                <w:spacing w:val="15"/>
                <w:w w:val="115"/>
                <w:sz w:val="24"/>
                <w:szCs w:val="24"/>
              </w:rPr>
              <w:t xml:space="preserve"> </w:t>
            </w:r>
            <w:r w:rsidRPr="003008DB">
              <w:rPr>
                <w:w w:val="115"/>
                <w:sz w:val="24"/>
                <w:szCs w:val="24"/>
              </w:rPr>
              <w:t>поток</w:t>
            </w:r>
            <w:r w:rsidRPr="003008DB">
              <w:rPr>
                <w:spacing w:val="15"/>
                <w:w w:val="115"/>
                <w:sz w:val="24"/>
                <w:szCs w:val="24"/>
              </w:rPr>
              <w:t xml:space="preserve"> </w:t>
            </w:r>
            <w:r w:rsidRPr="003008DB">
              <w:rPr>
                <w:w w:val="115"/>
                <w:sz w:val="24"/>
                <w:szCs w:val="24"/>
              </w:rPr>
              <w:t>музы-</w:t>
            </w:r>
            <w:r w:rsidRPr="003008DB">
              <w:rPr>
                <w:spacing w:val="1"/>
                <w:w w:val="115"/>
                <w:sz w:val="24"/>
                <w:szCs w:val="24"/>
              </w:rPr>
              <w:t xml:space="preserve"> </w:t>
            </w:r>
            <w:r w:rsidRPr="003008DB">
              <w:rPr>
                <w:w w:val="115"/>
                <w:sz w:val="24"/>
                <w:szCs w:val="24"/>
              </w:rPr>
              <w:t>кального</w:t>
            </w:r>
            <w:r w:rsidRPr="003008DB">
              <w:rPr>
                <w:spacing w:val="28"/>
                <w:w w:val="115"/>
                <w:sz w:val="24"/>
                <w:szCs w:val="24"/>
              </w:rPr>
              <w:t xml:space="preserve"> </w:t>
            </w:r>
            <w:r w:rsidRPr="003008DB">
              <w:rPr>
                <w:w w:val="115"/>
                <w:sz w:val="24"/>
                <w:szCs w:val="24"/>
              </w:rPr>
              <w:t>звучания.</w:t>
            </w:r>
          </w:p>
          <w:p w:rsidR="00A90BA0" w:rsidRPr="003008DB" w:rsidRDefault="00A90BA0" w:rsidP="00BF0C92">
            <w:pPr>
              <w:pStyle w:val="TOC1"/>
              <w:keepNext/>
              <w:rPr>
                <w:sz w:val="24"/>
                <w:szCs w:val="24"/>
              </w:rPr>
            </w:pPr>
            <w:r w:rsidRPr="003008DB">
              <w:rPr>
                <w:w w:val="115"/>
                <w:sz w:val="24"/>
                <w:szCs w:val="24"/>
              </w:rPr>
              <w:t>Музыкальные</w:t>
            </w:r>
            <w:r w:rsidRPr="003008DB">
              <w:rPr>
                <w:spacing w:val="1"/>
                <w:w w:val="115"/>
                <w:sz w:val="24"/>
                <w:szCs w:val="24"/>
              </w:rPr>
              <w:t xml:space="preserve"> </w:t>
            </w:r>
            <w:r w:rsidRPr="003008DB">
              <w:rPr>
                <w:w w:val="115"/>
                <w:sz w:val="24"/>
                <w:szCs w:val="24"/>
              </w:rPr>
              <w:t>образы</w:t>
            </w:r>
            <w:r w:rsidRPr="003008DB">
              <w:rPr>
                <w:spacing w:val="-49"/>
                <w:w w:val="115"/>
                <w:sz w:val="24"/>
                <w:szCs w:val="24"/>
              </w:rPr>
              <w:t xml:space="preserve"> </w:t>
            </w:r>
            <w:r w:rsidRPr="003008DB">
              <w:rPr>
                <w:w w:val="120"/>
                <w:sz w:val="24"/>
                <w:szCs w:val="24"/>
              </w:rPr>
              <w:t>движения,</w:t>
            </w:r>
            <w:r w:rsidRPr="003008DB">
              <w:rPr>
                <w:spacing w:val="8"/>
                <w:w w:val="120"/>
                <w:sz w:val="24"/>
                <w:szCs w:val="24"/>
              </w:rPr>
              <w:t xml:space="preserve"> </w:t>
            </w:r>
            <w:r w:rsidRPr="003008DB">
              <w:rPr>
                <w:w w:val="120"/>
                <w:sz w:val="24"/>
                <w:szCs w:val="24"/>
              </w:rPr>
              <w:t>изменения</w:t>
            </w:r>
            <w:r w:rsidRPr="003008DB">
              <w:rPr>
                <w:spacing w:val="11"/>
                <w:w w:val="120"/>
                <w:sz w:val="24"/>
                <w:szCs w:val="24"/>
              </w:rPr>
              <w:t xml:space="preserve"> </w:t>
            </w:r>
            <w:r w:rsidRPr="003008DB">
              <w:rPr>
                <w:w w:val="120"/>
                <w:sz w:val="24"/>
                <w:szCs w:val="24"/>
              </w:rPr>
              <w:t>и</w:t>
            </w:r>
            <w:r w:rsidRPr="003008DB">
              <w:rPr>
                <w:spacing w:val="12"/>
                <w:w w:val="120"/>
                <w:sz w:val="24"/>
                <w:szCs w:val="24"/>
              </w:rPr>
              <w:t xml:space="preserve"> </w:t>
            </w:r>
            <w:r w:rsidRPr="003008DB">
              <w:rPr>
                <w:w w:val="120"/>
                <w:sz w:val="24"/>
                <w:szCs w:val="24"/>
              </w:rPr>
              <w:t>развития</w:t>
            </w:r>
          </w:p>
        </w:tc>
        <w:tc>
          <w:tcPr>
            <w:tcW w:w="5602" w:type="dxa"/>
            <w:tcBorders>
              <w:bottom w:val="single" w:sz="6" w:space="0" w:color="231F20"/>
            </w:tcBorders>
          </w:tcPr>
          <w:p w:rsidR="00A90BA0" w:rsidRPr="003008DB" w:rsidRDefault="00A90BA0" w:rsidP="00BF0C92">
            <w:pPr>
              <w:pStyle w:val="TOC1"/>
              <w:keepNext/>
              <w:rPr>
                <w:sz w:val="24"/>
                <w:szCs w:val="24"/>
              </w:rPr>
            </w:pPr>
            <w:r w:rsidRPr="003008DB">
              <w:rPr>
                <w:spacing w:val="-1"/>
                <w:w w:val="120"/>
                <w:sz w:val="24"/>
                <w:szCs w:val="24"/>
              </w:rPr>
              <w:t>Слушание,</w:t>
            </w:r>
            <w:r w:rsidRPr="003008DB">
              <w:rPr>
                <w:spacing w:val="-11"/>
                <w:w w:val="120"/>
                <w:sz w:val="24"/>
                <w:szCs w:val="24"/>
              </w:rPr>
              <w:t xml:space="preserve"> </w:t>
            </w:r>
            <w:r w:rsidRPr="003008DB">
              <w:rPr>
                <w:spacing w:val="-1"/>
                <w:w w:val="120"/>
                <w:sz w:val="24"/>
                <w:szCs w:val="24"/>
              </w:rPr>
              <w:t>исполнение</w:t>
            </w:r>
            <w:r w:rsidRPr="003008DB">
              <w:rPr>
                <w:spacing w:val="-11"/>
                <w:w w:val="120"/>
                <w:sz w:val="24"/>
                <w:szCs w:val="24"/>
              </w:rPr>
              <w:t xml:space="preserve"> </w:t>
            </w:r>
            <w:r w:rsidRPr="003008DB">
              <w:rPr>
                <w:w w:val="120"/>
                <w:sz w:val="24"/>
                <w:szCs w:val="24"/>
              </w:rPr>
              <w:t>музыкальных</w:t>
            </w:r>
            <w:r w:rsidRPr="003008DB">
              <w:rPr>
                <w:spacing w:val="-10"/>
                <w:w w:val="120"/>
                <w:sz w:val="24"/>
                <w:szCs w:val="24"/>
              </w:rPr>
              <w:t xml:space="preserve"> </w:t>
            </w:r>
            <w:r w:rsidRPr="003008DB">
              <w:rPr>
                <w:w w:val="120"/>
                <w:sz w:val="24"/>
                <w:szCs w:val="24"/>
              </w:rPr>
              <w:t>произведений,</w:t>
            </w:r>
            <w:r w:rsidRPr="003008DB">
              <w:rPr>
                <w:spacing w:val="-51"/>
                <w:w w:val="120"/>
                <w:sz w:val="24"/>
                <w:szCs w:val="24"/>
              </w:rPr>
              <w:t xml:space="preserve"> </w:t>
            </w:r>
            <w:r w:rsidRPr="003008DB">
              <w:rPr>
                <w:w w:val="120"/>
                <w:sz w:val="24"/>
                <w:szCs w:val="24"/>
              </w:rPr>
              <w:t>передающих</w:t>
            </w:r>
            <w:r w:rsidRPr="003008DB">
              <w:rPr>
                <w:spacing w:val="3"/>
                <w:w w:val="120"/>
                <w:sz w:val="24"/>
                <w:szCs w:val="24"/>
              </w:rPr>
              <w:t xml:space="preserve"> </w:t>
            </w:r>
            <w:r w:rsidRPr="003008DB">
              <w:rPr>
                <w:w w:val="120"/>
                <w:sz w:val="24"/>
                <w:szCs w:val="24"/>
              </w:rPr>
              <w:t>образ</w:t>
            </w:r>
            <w:r w:rsidRPr="003008DB">
              <w:rPr>
                <w:spacing w:val="4"/>
                <w:w w:val="120"/>
                <w:sz w:val="24"/>
                <w:szCs w:val="24"/>
              </w:rPr>
              <w:t xml:space="preserve"> </w:t>
            </w:r>
            <w:r w:rsidRPr="003008DB">
              <w:rPr>
                <w:w w:val="120"/>
                <w:sz w:val="24"/>
                <w:szCs w:val="24"/>
              </w:rPr>
              <w:t>непрерывного</w:t>
            </w:r>
            <w:r w:rsidRPr="003008DB">
              <w:rPr>
                <w:spacing w:val="4"/>
                <w:w w:val="120"/>
                <w:sz w:val="24"/>
                <w:szCs w:val="24"/>
              </w:rPr>
              <w:t xml:space="preserve"> </w:t>
            </w:r>
            <w:r w:rsidRPr="003008DB">
              <w:rPr>
                <w:w w:val="120"/>
                <w:sz w:val="24"/>
                <w:szCs w:val="24"/>
              </w:rPr>
              <w:t>движения.</w:t>
            </w:r>
          </w:p>
          <w:p w:rsidR="00A90BA0" w:rsidRPr="003008DB" w:rsidRDefault="00A90BA0" w:rsidP="00BF0C92">
            <w:pPr>
              <w:pStyle w:val="TOC1"/>
              <w:keepNext/>
              <w:rPr>
                <w:sz w:val="24"/>
                <w:szCs w:val="24"/>
              </w:rPr>
            </w:pPr>
            <w:r w:rsidRPr="003008DB">
              <w:rPr>
                <w:w w:val="120"/>
                <w:sz w:val="24"/>
                <w:szCs w:val="24"/>
              </w:rPr>
              <w:t>Наблюдение</w:t>
            </w:r>
            <w:r w:rsidRPr="003008DB">
              <w:rPr>
                <w:spacing w:val="-9"/>
                <w:w w:val="120"/>
                <w:sz w:val="24"/>
                <w:szCs w:val="24"/>
              </w:rPr>
              <w:t xml:space="preserve"> </w:t>
            </w:r>
            <w:r w:rsidRPr="003008DB">
              <w:rPr>
                <w:w w:val="120"/>
                <w:sz w:val="24"/>
                <w:szCs w:val="24"/>
              </w:rPr>
              <w:t>за</w:t>
            </w:r>
            <w:r w:rsidRPr="003008DB">
              <w:rPr>
                <w:spacing w:val="-9"/>
                <w:w w:val="120"/>
                <w:sz w:val="24"/>
                <w:szCs w:val="24"/>
              </w:rPr>
              <w:t xml:space="preserve"> </w:t>
            </w:r>
            <w:r w:rsidRPr="003008DB">
              <w:rPr>
                <w:w w:val="120"/>
                <w:sz w:val="24"/>
                <w:szCs w:val="24"/>
              </w:rPr>
              <w:t>своими</w:t>
            </w:r>
            <w:r w:rsidRPr="003008DB">
              <w:rPr>
                <w:spacing w:val="-8"/>
                <w:w w:val="120"/>
                <w:sz w:val="24"/>
                <w:szCs w:val="24"/>
              </w:rPr>
              <w:t xml:space="preserve"> </w:t>
            </w:r>
            <w:r w:rsidRPr="003008DB">
              <w:rPr>
                <w:w w:val="120"/>
                <w:sz w:val="24"/>
                <w:szCs w:val="24"/>
              </w:rPr>
              <w:t>телесными</w:t>
            </w:r>
            <w:r w:rsidRPr="003008DB">
              <w:rPr>
                <w:spacing w:val="-9"/>
                <w:w w:val="120"/>
                <w:sz w:val="24"/>
                <w:szCs w:val="24"/>
              </w:rPr>
              <w:t xml:space="preserve"> </w:t>
            </w:r>
            <w:r w:rsidRPr="003008DB">
              <w:rPr>
                <w:w w:val="120"/>
                <w:sz w:val="24"/>
                <w:szCs w:val="24"/>
              </w:rPr>
              <w:t>реакциями</w:t>
            </w:r>
            <w:r w:rsidRPr="003008DB">
              <w:rPr>
                <w:spacing w:val="-9"/>
                <w:w w:val="120"/>
                <w:sz w:val="24"/>
                <w:szCs w:val="24"/>
              </w:rPr>
              <w:t xml:space="preserve"> </w:t>
            </w:r>
            <w:r w:rsidRPr="003008DB">
              <w:rPr>
                <w:w w:val="120"/>
                <w:sz w:val="24"/>
                <w:szCs w:val="24"/>
              </w:rPr>
              <w:t>(дыхание,</w:t>
            </w:r>
            <w:r w:rsidRPr="003008DB">
              <w:rPr>
                <w:spacing w:val="-51"/>
                <w:w w:val="120"/>
                <w:sz w:val="24"/>
                <w:szCs w:val="24"/>
              </w:rPr>
              <w:t xml:space="preserve"> </w:t>
            </w:r>
            <w:r w:rsidRPr="003008DB">
              <w:rPr>
                <w:w w:val="120"/>
                <w:sz w:val="24"/>
                <w:szCs w:val="24"/>
              </w:rPr>
              <w:t>пульс,</w:t>
            </w:r>
            <w:r w:rsidRPr="003008DB">
              <w:rPr>
                <w:spacing w:val="5"/>
                <w:w w:val="120"/>
                <w:sz w:val="24"/>
                <w:szCs w:val="24"/>
              </w:rPr>
              <w:t xml:space="preserve"> </w:t>
            </w:r>
            <w:r w:rsidRPr="003008DB">
              <w:rPr>
                <w:w w:val="120"/>
                <w:sz w:val="24"/>
                <w:szCs w:val="24"/>
              </w:rPr>
              <w:t>мышечный</w:t>
            </w:r>
            <w:r w:rsidRPr="003008DB">
              <w:rPr>
                <w:spacing w:val="6"/>
                <w:w w:val="120"/>
                <w:sz w:val="24"/>
                <w:szCs w:val="24"/>
              </w:rPr>
              <w:t xml:space="preserve"> </w:t>
            </w:r>
            <w:r w:rsidRPr="003008DB">
              <w:rPr>
                <w:w w:val="120"/>
                <w:sz w:val="24"/>
                <w:szCs w:val="24"/>
              </w:rPr>
              <w:t>тонус)</w:t>
            </w:r>
            <w:r w:rsidRPr="003008DB">
              <w:rPr>
                <w:spacing w:val="6"/>
                <w:w w:val="120"/>
                <w:sz w:val="24"/>
                <w:szCs w:val="24"/>
              </w:rPr>
              <w:t xml:space="preserve"> </w:t>
            </w:r>
            <w:r w:rsidRPr="003008DB">
              <w:rPr>
                <w:w w:val="120"/>
                <w:sz w:val="24"/>
                <w:szCs w:val="24"/>
              </w:rPr>
              <w:t>при</w:t>
            </w:r>
            <w:r w:rsidRPr="003008DB">
              <w:rPr>
                <w:spacing w:val="5"/>
                <w:w w:val="120"/>
                <w:sz w:val="24"/>
                <w:szCs w:val="24"/>
              </w:rPr>
              <w:t xml:space="preserve"> </w:t>
            </w:r>
            <w:r w:rsidRPr="003008DB">
              <w:rPr>
                <w:w w:val="120"/>
                <w:sz w:val="24"/>
                <w:szCs w:val="24"/>
              </w:rPr>
              <w:t>восприятии</w:t>
            </w:r>
            <w:r w:rsidRPr="003008DB">
              <w:rPr>
                <w:spacing w:val="6"/>
                <w:w w:val="120"/>
                <w:sz w:val="24"/>
                <w:szCs w:val="24"/>
              </w:rPr>
              <w:t xml:space="preserve"> </w:t>
            </w:r>
            <w:r w:rsidRPr="003008DB">
              <w:rPr>
                <w:w w:val="120"/>
                <w:sz w:val="24"/>
                <w:szCs w:val="24"/>
              </w:rPr>
              <w:t>музыки.</w:t>
            </w:r>
          </w:p>
          <w:p w:rsidR="00A90BA0" w:rsidRPr="003008DB" w:rsidRDefault="00A90BA0" w:rsidP="00BF0C92">
            <w:pPr>
              <w:pStyle w:val="TOC1"/>
              <w:keepNext/>
              <w:rPr>
                <w:sz w:val="24"/>
                <w:szCs w:val="24"/>
              </w:rPr>
            </w:pPr>
            <w:r w:rsidRPr="003008DB">
              <w:rPr>
                <w:w w:val="120"/>
                <w:sz w:val="24"/>
                <w:szCs w:val="24"/>
              </w:rPr>
              <w:t>Проблемная ситуация: как музыка воздействует на</w:t>
            </w:r>
            <w:r w:rsidRPr="003008DB">
              <w:rPr>
                <w:spacing w:val="-51"/>
                <w:w w:val="120"/>
                <w:sz w:val="24"/>
                <w:szCs w:val="24"/>
              </w:rPr>
              <w:t xml:space="preserve"> </w:t>
            </w:r>
            <w:r w:rsidRPr="003008DB">
              <w:rPr>
                <w:w w:val="120"/>
                <w:sz w:val="24"/>
                <w:szCs w:val="24"/>
              </w:rPr>
              <w:t>человека?</w:t>
            </w:r>
          </w:p>
          <w:p w:rsidR="00A90BA0" w:rsidRPr="003008DB" w:rsidRDefault="00A90BA0" w:rsidP="00BF0C92">
            <w:pPr>
              <w:pStyle w:val="TOC1"/>
              <w:keepNext/>
              <w:rPr>
                <w:sz w:val="24"/>
                <w:szCs w:val="24"/>
              </w:rPr>
            </w:pPr>
            <w:r w:rsidRPr="003008DB">
              <w:rPr>
                <w:i/>
                <w:w w:val="125"/>
                <w:sz w:val="24"/>
                <w:szCs w:val="24"/>
              </w:rPr>
              <w:t>На выбор</w:t>
            </w:r>
            <w:r w:rsidRPr="003008DB">
              <w:rPr>
                <w:i/>
                <w:spacing w:val="1"/>
                <w:w w:val="125"/>
                <w:sz w:val="24"/>
                <w:szCs w:val="24"/>
              </w:rPr>
              <w:t xml:space="preserve"> </w:t>
            </w:r>
            <w:r w:rsidRPr="003008DB">
              <w:rPr>
                <w:i/>
                <w:w w:val="125"/>
                <w:sz w:val="24"/>
                <w:szCs w:val="24"/>
              </w:rPr>
              <w:t>или</w:t>
            </w:r>
            <w:r w:rsidRPr="003008DB">
              <w:rPr>
                <w:i/>
                <w:spacing w:val="1"/>
                <w:w w:val="125"/>
                <w:sz w:val="24"/>
                <w:szCs w:val="24"/>
              </w:rPr>
              <w:t xml:space="preserve"> </w:t>
            </w:r>
            <w:r w:rsidRPr="003008DB">
              <w:rPr>
                <w:i/>
                <w:w w:val="125"/>
                <w:sz w:val="24"/>
                <w:szCs w:val="24"/>
              </w:rPr>
              <w:t>факультативно</w:t>
            </w:r>
            <w:r w:rsidRPr="003008DB">
              <w:rPr>
                <w:w w:val="125"/>
                <w:sz w:val="24"/>
                <w:szCs w:val="24"/>
              </w:rPr>
              <w:t>:</w:t>
            </w:r>
          </w:p>
          <w:p w:rsidR="00A90BA0" w:rsidRPr="003008DB" w:rsidRDefault="00A90BA0" w:rsidP="00BF0C92">
            <w:pPr>
              <w:pStyle w:val="TOC1"/>
              <w:keepNext/>
              <w:rPr>
                <w:sz w:val="24"/>
                <w:szCs w:val="24"/>
              </w:rPr>
            </w:pPr>
            <w:r w:rsidRPr="003008DB">
              <w:rPr>
                <w:w w:val="120"/>
                <w:sz w:val="24"/>
                <w:szCs w:val="24"/>
              </w:rPr>
              <w:t>Программная</w:t>
            </w:r>
            <w:r w:rsidRPr="003008DB">
              <w:rPr>
                <w:spacing w:val="-5"/>
                <w:w w:val="120"/>
                <w:sz w:val="24"/>
                <w:szCs w:val="24"/>
              </w:rPr>
              <w:t xml:space="preserve"> </w:t>
            </w:r>
            <w:r w:rsidRPr="003008DB">
              <w:rPr>
                <w:w w:val="120"/>
                <w:sz w:val="24"/>
                <w:szCs w:val="24"/>
              </w:rPr>
              <w:t>ритмическая</w:t>
            </w:r>
            <w:r w:rsidRPr="003008DB">
              <w:rPr>
                <w:spacing w:val="-5"/>
                <w:w w:val="120"/>
                <w:sz w:val="24"/>
                <w:szCs w:val="24"/>
              </w:rPr>
              <w:t xml:space="preserve"> </w:t>
            </w:r>
            <w:r w:rsidRPr="003008DB">
              <w:rPr>
                <w:w w:val="120"/>
                <w:sz w:val="24"/>
                <w:szCs w:val="24"/>
              </w:rPr>
              <w:t>или</w:t>
            </w:r>
            <w:r w:rsidRPr="003008DB">
              <w:rPr>
                <w:spacing w:val="-4"/>
                <w:w w:val="120"/>
                <w:sz w:val="24"/>
                <w:szCs w:val="24"/>
              </w:rPr>
              <w:t xml:space="preserve"> </w:t>
            </w:r>
            <w:r w:rsidRPr="003008DB">
              <w:rPr>
                <w:w w:val="120"/>
                <w:sz w:val="24"/>
                <w:szCs w:val="24"/>
              </w:rPr>
              <w:t>инструментальная</w:t>
            </w:r>
            <w:r w:rsidRPr="003008DB">
              <w:rPr>
                <w:spacing w:val="-5"/>
                <w:w w:val="120"/>
                <w:sz w:val="24"/>
                <w:szCs w:val="24"/>
              </w:rPr>
              <w:t xml:space="preserve"> </w:t>
            </w:r>
            <w:r w:rsidRPr="003008DB">
              <w:rPr>
                <w:w w:val="120"/>
                <w:sz w:val="24"/>
                <w:szCs w:val="24"/>
              </w:rPr>
              <w:t>импровизация</w:t>
            </w:r>
            <w:r w:rsidRPr="003008DB">
              <w:rPr>
                <w:spacing w:val="7"/>
                <w:w w:val="120"/>
                <w:sz w:val="24"/>
                <w:szCs w:val="24"/>
              </w:rPr>
              <w:t xml:space="preserve"> </w:t>
            </w:r>
            <w:r w:rsidRPr="003008DB">
              <w:rPr>
                <w:w w:val="120"/>
                <w:sz w:val="24"/>
                <w:szCs w:val="24"/>
              </w:rPr>
              <w:t>«Поезд»,</w:t>
            </w:r>
            <w:r w:rsidRPr="003008DB">
              <w:rPr>
                <w:spacing w:val="8"/>
                <w:w w:val="120"/>
                <w:sz w:val="24"/>
                <w:szCs w:val="24"/>
              </w:rPr>
              <w:t xml:space="preserve"> </w:t>
            </w:r>
            <w:r w:rsidRPr="003008DB">
              <w:rPr>
                <w:w w:val="120"/>
                <w:sz w:val="24"/>
                <w:szCs w:val="24"/>
              </w:rPr>
              <w:t>«Космический</w:t>
            </w:r>
            <w:r w:rsidRPr="003008DB">
              <w:rPr>
                <w:spacing w:val="8"/>
                <w:w w:val="120"/>
                <w:sz w:val="24"/>
                <w:szCs w:val="24"/>
              </w:rPr>
              <w:t xml:space="preserve"> </w:t>
            </w:r>
            <w:r w:rsidRPr="003008DB">
              <w:rPr>
                <w:w w:val="120"/>
                <w:sz w:val="24"/>
                <w:szCs w:val="24"/>
              </w:rPr>
              <w:t>корабль»</w:t>
            </w:r>
          </w:p>
        </w:tc>
      </w:tr>
    </w:tbl>
    <w:p w:rsidR="00A90BA0" w:rsidRPr="00A641DA" w:rsidRDefault="00A90BA0" w:rsidP="00A90BA0">
      <w:pPr>
        <w:pStyle w:val="TOC1"/>
        <w:rPr>
          <w:sz w:val="24"/>
          <w:szCs w:val="24"/>
        </w:rPr>
        <w:sectPr w:rsidR="00A90BA0" w:rsidRPr="00A641DA">
          <w:pgSz w:w="12020" w:h="7830" w:orient="landscape"/>
          <w:pgMar w:top="700" w:right="620" w:bottom="280" w:left="1020" w:header="720" w:footer="720" w:gutter="0"/>
          <w:cols w:space="720"/>
        </w:sectPr>
      </w:pPr>
    </w:p>
    <w:p w:rsidR="00A90BA0" w:rsidRPr="00A641DA" w:rsidRDefault="00A90BA0" w:rsidP="00A90BA0">
      <w:pPr>
        <w:jc w:val="center"/>
        <w:rPr>
          <w:rFonts w:ascii="Times New Roman" w:hAnsi="Times New Roman" w:cs="Times New Roman"/>
        </w:rPr>
      </w:pPr>
      <w:r w:rsidRPr="00A641DA">
        <w:rPr>
          <w:rFonts w:ascii="Times New Roman" w:eastAsia="Calibri" w:hAnsi="Times New Roman" w:cs="Times New Roman"/>
          <w:b/>
        </w:rPr>
        <w:lastRenderedPageBreak/>
        <w:t>4. Тематическое планирование  учебного предмета «Музыка»</w:t>
      </w:r>
    </w:p>
    <w:tbl>
      <w:tblPr>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2534"/>
        <w:gridCol w:w="2534"/>
        <w:gridCol w:w="2534"/>
        <w:gridCol w:w="2534"/>
      </w:tblGrid>
      <w:tr w:rsidR="00A90BA0" w:rsidRPr="00A641DA" w:rsidTr="00BF0C92">
        <w:trPr>
          <w:trHeight w:val="348"/>
        </w:trPr>
        <w:tc>
          <w:tcPr>
            <w:tcW w:w="10136" w:type="dxa"/>
            <w:gridSpan w:val="4"/>
            <w:tcBorders>
              <w:left w:val="single" w:sz="4" w:space="0" w:color="231F20"/>
              <w:right w:val="single" w:sz="4" w:space="0" w:color="231F20"/>
            </w:tcBorders>
          </w:tcPr>
          <w:p w:rsidR="00A90BA0" w:rsidRPr="003008DB" w:rsidRDefault="00A90BA0" w:rsidP="00BF0C92">
            <w:pPr>
              <w:pStyle w:val="TableParagraph"/>
              <w:keepNext/>
              <w:spacing w:before="240"/>
              <w:rPr>
                <w:b/>
                <w:sz w:val="24"/>
                <w:szCs w:val="24"/>
              </w:rPr>
            </w:pPr>
            <w:r w:rsidRPr="003008DB">
              <w:rPr>
                <w:b/>
                <w:w w:val="105"/>
                <w:sz w:val="24"/>
                <w:szCs w:val="24"/>
              </w:rPr>
              <w:t>1</w:t>
            </w:r>
            <w:r w:rsidRPr="003008DB">
              <w:rPr>
                <w:b/>
                <w:spacing w:val="20"/>
                <w:w w:val="105"/>
                <w:sz w:val="24"/>
                <w:szCs w:val="24"/>
              </w:rPr>
              <w:t xml:space="preserve"> </w:t>
            </w:r>
            <w:r w:rsidRPr="003008DB">
              <w:rPr>
                <w:b/>
                <w:w w:val="105"/>
                <w:sz w:val="24"/>
                <w:szCs w:val="24"/>
              </w:rPr>
              <w:t>класс</w:t>
            </w:r>
          </w:p>
        </w:tc>
      </w:tr>
      <w:tr w:rsidR="00A90BA0" w:rsidRPr="00A641DA" w:rsidTr="00BF0C92">
        <w:trPr>
          <w:trHeight w:val="348"/>
        </w:trPr>
        <w:tc>
          <w:tcPr>
            <w:tcW w:w="2534" w:type="dxa"/>
            <w:tcBorders>
              <w:top w:val="single" w:sz="4" w:space="0" w:color="231F20"/>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1-я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(8</w:t>
            </w:r>
            <w:r w:rsidRPr="003008DB">
              <w:rPr>
                <w:spacing w:val="27"/>
                <w:sz w:val="24"/>
                <w:szCs w:val="24"/>
              </w:rPr>
              <w:t xml:space="preserve"> </w:t>
            </w:r>
            <w:r w:rsidRPr="003008DB">
              <w:rPr>
                <w:sz w:val="24"/>
                <w:szCs w:val="24"/>
              </w:rPr>
              <w:t>часов)</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2-я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(7</w:t>
            </w:r>
            <w:r w:rsidRPr="003008DB">
              <w:rPr>
                <w:spacing w:val="26"/>
                <w:sz w:val="24"/>
                <w:szCs w:val="24"/>
              </w:rPr>
              <w:t xml:space="preserve"> </w:t>
            </w:r>
            <w:r w:rsidRPr="003008DB">
              <w:rPr>
                <w:sz w:val="24"/>
                <w:szCs w:val="24"/>
              </w:rPr>
              <w:t>часов)</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3-я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(9</w:t>
            </w:r>
            <w:r w:rsidRPr="003008DB">
              <w:rPr>
                <w:spacing w:val="26"/>
                <w:sz w:val="24"/>
                <w:szCs w:val="24"/>
              </w:rPr>
              <w:t xml:space="preserve"> </w:t>
            </w:r>
            <w:r w:rsidRPr="003008DB">
              <w:rPr>
                <w:sz w:val="24"/>
                <w:szCs w:val="24"/>
              </w:rPr>
              <w:t>часов)</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4-я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(8</w:t>
            </w:r>
            <w:r w:rsidRPr="003008DB">
              <w:rPr>
                <w:spacing w:val="26"/>
                <w:sz w:val="24"/>
                <w:szCs w:val="24"/>
              </w:rPr>
              <w:t xml:space="preserve"> </w:t>
            </w:r>
            <w:r w:rsidRPr="003008DB">
              <w:rPr>
                <w:sz w:val="24"/>
                <w:szCs w:val="24"/>
              </w:rPr>
              <w:t>часов)</w:t>
            </w:r>
          </w:p>
        </w:tc>
      </w:tr>
      <w:tr w:rsidR="00A90BA0" w:rsidRPr="00A641DA" w:rsidTr="00BF0C92">
        <w:trPr>
          <w:trHeight w:val="1348"/>
        </w:trPr>
        <w:tc>
          <w:tcPr>
            <w:tcW w:w="2534" w:type="dxa"/>
            <w:tcBorders>
              <w:right w:val="single" w:sz="4" w:space="0" w:color="231F20"/>
            </w:tcBorders>
          </w:tcPr>
          <w:p w:rsidR="00A90BA0" w:rsidRPr="003008DB" w:rsidRDefault="00A90BA0" w:rsidP="00BF0C92">
            <w:pPr>
              <w:pStyle w:val="TableParagraph"/>
              <w:keepNext/>
              <w:spacing w:before="240"/>
              <w:rPr>
                <w:sz w:val="24"/>
                <w:szCs w:val="24"/>
              </w:rPr>
            </w:pPr>
            <w:r w:rsidRPr="003008DB">
              <w:rPr>
                <w:w w:val="120"/>
                <w:sz w:val="24"/>
                <w:szCs w:val="24"/>
              </w:rPr>
              <w:t>Музыка</w:t>
            </w:r>
            <w:r w:rsidRPr="003008DB">
              <w:rPr>
                <w:spacing w:val="-5"/>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жизни</w:t>
            </w:r>
            <w:r w:rsidRPr="003008DB">
              <w:rPr>
                <w:spacing w:val="-4"/>
                <w:w w:val="120"/>
                <w:sz w:val="24"/>
                <w:szCs w:val="24"/>
              </w:rPr>
              <w:t xml:space="preserve"> </w:t>
            </w:r>
            <w:r w:rsidRPr="003008DB">
              <w:rPr>
                <w:w w:val="120"/>
                <w:sz w:val="24"/>
                <w:szCs w:val="24"/>
              </w:rPr>
              <w:t>человека</w:t>
            </w:r>
            <w:r w:rsidRPr="003008DB">
              <w:rPr>
                <w:spacing w:val="10"/>
                <w:w w:val="120"/>
                <w:sz w:val="24"/>
                <w:szCs w:val="24"/>
              </w:rPr>
              <w:t xml:space="preserve"> </w:t>
            </w:r>
            <w:r w:rsidRPr="003008DB">
              <w:rPr>
                <w:w w:val="120"/>
                <w:sz w:val="24"/>
                <w:szCs w:val="24"/>
              </w:rPr>
              <w:t>(А,</w:t>
            </w:r>
            <w:r w:rsidRPr="003008DB">
              <w:rPr>
                <w:spacing w:val="10"/>
                <w:w w:val="120"/>
                <w:sz w:val="24"/>
                <w:szCs w:val="24"/>
              </w:rPr>
              <w:t xml:space="preserve"> </w:t>
            </w:r>
            <w:r w:rsidRPr="003008DB">
              <w:rPr>
                <w:w w:val="120"/>
                <w:sz w:val="24"/>
                <w:szCs w:val="24"/>
              </w:rPr>
              <w:t>Б)</w:t>
            </w:r>
          </w:p>
          <w:p w:rsidR="00A90BA0" w:rsidRPr="003008DB" w:rsidRDefault="00A90BA0" w:rsidP="00BF0C92">
            <w:pPr>
              <w:pStyle w:val="TableParagraph"/>
              <w:keepNext/>
              <w:spacing w:before="240"/>
              <w:rPr>
                <w:sz w:val="24"/>
                <w:szCs w:val="24"/>
              </w:rPr>
            </w:pPr>
            <w:r w:rsidRPr="003008DB">
              <w:rPr>
                <w:w w:val="120"/>
                <w:sz w:val="24"/>
                <w:szCs w:val="24"/>
              </w:rPr>
              <w:t>Народная</w:t>
            </w:r>
            <w:r w:rsidRPr="003008DB">
              <w:rPr>
                <w:spacing w:val="9"/>
                <w:w w:val="120"/>
                <w:sz w:val="24"/>
                <w:szCs w:val="24"/>
              </w:rPr>
              <w:t xml:space="preserve"> </w:t>
            </w:r>
            <w:r w:rsidRPr="003008DB">
              <w:rPr>
                <w:w w:val="120"/>
                <w:sz w:val="24"/>
                <w:szCs w:val="24"/>
              </w:rPr>
              <w:t>музыка</w:t>
            </w:r>
            <w:r w:rsidRPr="003008DB">
              <w:rPr>
                <w:spacing w:val="1"/>
                <w:w w:val="120"/>
                <w:sz w:val="24"/>
                <w:szCs w:val="24"/>
              </w:rPr>
              <w:t xml:space="preserve"> </w:t>
            </w:r>
            <w:r w:rsidRPr="003008DB">
              <w:rPr>
                <w:w w:val="120"/>
                <w:sz w:val="24"/>
                <w:szCs w:val="24"/>
              </w:rPr>
              <w:t>России</w:t>
            </w:r>
            <w:r w:rsidRPr="003008DB">
              <w:rPr>
                <w:spacing w:val="7"/>
                <w:w w:val="120"/>
                <w:sz w:val="24"/>
                <w:szCs w:val="24"/>
              </w:rPr>
              <w:t xml:space="preserve"> </w:t>
            </w:r>
            <w:r w:rsidRPr="003008DB">
              <w:rPr>
                <w:w w:val="120"/>
                <w:sz w:val="24"/>
                <w:szCs w:val="24"/>
              </w:rPr>
              <w:t>(Б,</w:t>
            </w:r>
            <w:r w:rsidRPr="003008DB">
              <w:rPr>
                <w:spacing w:val="8"/>
                <w:w w:val="120"/>
                <w:sz w:val="24"/>
                <w:szCs w:val="24"/>
              </w:rPr>
              <w:t xml:space="preserve"> </w:t>
            </w:r>
            <w:r w:rsidRPr="003008DB">
              <w:rPr>
                <w:w w:val="120"/>
                <w:sz w:val="24"/>
                <w:szCs w:val="24"/>
              </w:rPr>
              <w:t>В,</w:t>
            </w:r>
            <w:r w:rsidRPr="003008DB">
              <w:rPr>
                <w:spacing w:val="7"/>
                <w:w w:val="120"/>
                <w:sz w:val="24"/>
                <w:szCs w:val="24"/>
              </w:rPr>
              <w:t xml:space="preserve"> </w:t>
            </w:r>
            <w:r w:rsidRPr="003008DB">
              <w:rPr>
                <w:w w:val="120"/>
                <w:sz w:val="24"/>
                <w:szCs w:val="24"/>
              </w:rPr>
              <w:t>Г)</w:t>
            </w:r>
            <w:r w:rsidRPr="003008DB">
              <w:rPr>
                <w:spacing w:val="1"/>
                <w:w w:val="120"/>
                <w:sz w:val="24"/>
                <w:szCs w:val="24"/>
              </w:rPr>
              <w:t xml:space="preserve"> </w:t>
            </w:r>
            <w:r w:rsidRPr="003008DB">
              <w:rPr>
                <w:spacing w:val="-1"/>
                <w:w w:val="120"/>
                <w:sz w:val="24"/>
                <w:szCs w:val="24"/>
              </w:rPr>
              <w:t xml:space="preserve">Музыкальная </w:t>
            </w:r>
            <w:r w:rsidRPr="003008DB">
              <w:rPr>
                <w:w w:val="120"/>
                <w:sz w:val="24"/>
                <w:szCs w:val="24"/>
              </w:rPr>
              <w:t>грамота</w:t>
            </w:r>
            <w:r w:rsidRPr="003008DB">
              <w:rPr>
                <w:spacing w:val="-51"/>
                <w:w w:val="120"/>
                <w:sz w:val="24"/>
                <w:szCs w:val="24"/>
              </w:rPr>
              <w:t xml:space="preserve"> </w:t>
            </w:r>
            <w:r w:rsidRPr="003008DB">
              <w:rPr>
                <w:w w:val="120"/>
                <w:sz w:val="24"/>
                <w:szCs w:val="24"/>
              </w:rPr>
              <w:t>(А,</w:t>
            </w:r>
            <w:r w:rsidRPr="003008DB">
              <w:rPr>
                <w:spacing w:val="9"/>
                <w:w w:val="120"/>
                <w:sz w:val="24"/>
                <w:szCs w:val="24"/>
              </w:rPr>
              <w:t xml:space="preserve"> </w:t>
            </w:r>
            <w:r w:rsidRPr="003008DB">
              <w:rPr>
                <w:w w:val="120"/>
                <w:sz w:val="24"/>
                <w:szCs w:val="24"/>
              </w:rPr>
              <w:t>Б,</w:t>
            </w:r>
            <w:r w:rsidRPr="003008DB">
              <w:rPr>
                <w:spacing w:val="10"/>
                <w:w w:val="120"/>
                <w:sz w:val="24"/>
                <w:szCs w:val="24"/>
              </w:rPr>
              <w:t xml:space="preserve"> </w:t>
            </w:r>
            <w:r w:rsidRPr="003008DB">
              <w:rPr>
                <w:w w:val="120"/>
                <w:sz w:val="24"/>
                <w:szCs w:val="24"/>
              </w:rPr>
              <w:t>Г,</w:t>
            </w:r>
            <w:r w:rsidRPr="003008DB">
              <w:rPr>
                <w:spacing w:val="9"/>
                <w:w w:val="120"/>
                <w:sz w:val="24"/>
                <w:szCs w:val="24"/>
              </w:rPr>
              <w:t xml:space="preserve"> </w:t>
            </w:r>
            <w:r w:rsidRPr="003008DB">
              <w:rPr>
                <w:w w:val="120"/>
                <w:sz w:val="24"/>
                <w:szCs w:val="24"/>
              </w:rPr>
              <w:t>Д)</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w w:val="120"/>
                <w:sz w:val="24"/>
                <w:szCs w:val="24"/>
              </w:rPr>
              <w:t>Классическая музыка</w:t>
            </w:r>
            <w:r w:rsidRPr="003008DB">
              <w:rPr>
                <w:spacing w:val="-51"/>
                <w:w w:val="120"/>
                <w:sz w:val="24"/>
                <w:szCs w:val="24"/>
              </w:rPr>
              <w:t xml:space="preserve"> </w:t>
            </w:r>
            <w:r w:rsidRPr="003008DB">
              <w:rPr>
                <w:w w:val="120"/>
                <w:sz w:val="24"/>
                <w:szCs w:val="24"/>
              </w:rPr>
              <w:t>(Б,</w:t>
            </w:r>
            <w:r w:rsidRPr="003008DB">
              <w:rPr>
                <w:spacing w:val="9"/>
                <w:w w:val="120"/>
                <w:sz w:val="24"/>
                <w:szCs w:val="24"/>
              </w:rPr>
              <w:t xml:space="preserve"> </w:t>
            </w:r>
            <w:r w:rsidRPr="003008DB">
              <w:rPr>
                <w:w w:val="120"/>
                <w:sz w:val="24"/>
                <w:szCs w:val="24"/>
              </w:rPr>
              <w:t>В,</w:t>
            </w:r>
            <w:r w:rsidRPr="003008DB">
              <w:rPr>
                <w:spacing w:val="10"/>
                <w:w w:val="120"/>
                <w:sz w:val="24"/>
                <w:szCs w:val="24"/>
              </w:rPr>
              <w:t xml:space="preserve"> </w:t>
            </w:r>
            <w:r w:rsidRPr="003008DB">
              <w:rPr>
                <w:w w:val="120"/>
                <w:sz w:val="24"/>
                <w:szCs w:val="24"/>
              </w:rPr>
              <w:t>Д)</w:t>
            </w:r>
          </w:p>
          <w:p w:rsidR="00A90BA0" w:rsidRPr="003008DB" w:rsidRDefault="00A90BA0" w:rsidP="00BF0C92">
            <w:pPr>
              <w:pStyle w:val="TableParagraph"/>
              <w:keepNext/>
              <w:spacing w:before="240"/>
              <w:rPr>
                <w:sz w:val="24"/>
                <w:szCs w:val="24"/>
              </w:rPr>
            </w:pPr>
            <w:r w:rsidRPr="003008DB">
              <w:rPr>
                <w:w w:val="120"/>
                <w:sz w:val="24"/>
                <w:szCs w:val="24"/>
              </w:rPr>
              <w:t>Духовная</w:t>
            </w:r>
            <w:r w:rsidRPr="003008DB">
              <w:rPr>
                <w:spacing w:val="3"/>
                <w:w w:val="120"/>
                <w:sz w:val="24"/>
                <w:szCs w:val="24"/>
              </w:rPr>
              <w:t xml:space="preserve"> </w:t>
            </w:r>
            <w:r w:rsidRPr="003008DB">
              <w:rPr>
                <w:w w:val="120"/>
                <w:sz w:val="24"/>
                <w:szCs w:val="24"/>
              </w:rPr>
              <w:t>музыка</w:t>
            </w:r>
            <w:r w:rsidRPr="003008DB">
              <w:rPr>
                <w:spacing w:val="3"/>
                <w:w w:val="120"/>
                <w:sz w:val="24"/>
                <w:szCs w:val="24"/>
              </w:rPr>
              <w:t xml:space="preserve"> </w:t>
            </w:r>
            <w:r w:rsidRPr="003008DB">
              <w:rPr>
                <w:w w:val="120"/>
                <w:sz w:val="24"/>
                <w:szCs w:val="24"/>
              </w:rPr>
              <w:t>(Б)</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w w:val="120"/>
                <w:sz w:val="24"/>
                <w:szCs w:val="24"/>
              </w:rPr>
              <w:t>Народная музыка</w:t>
            </w:r>
            <w:r w:rsidRPr="003008DB">
              <w:rPr>
                <w:spacing w:val="-51"/>
                <w:w w:val="120"/>
                <w:sz w:val="24"/>
                <w:szCs w:val="24"/>
              </w:rPr>
              <w:t xml:space="preserve"> </w:t>
            </w:r>
            <w:r w:rsidRPr="003008DB">
              <w:rPr>
                <w:w w:val="120"/>
                <w:sz w:val="24"/>
                <w:szCs w:val="24"/>
              </w:rPr>
              <w:t>России</w:t>
            </w:r>
            <w:r w:rsidRPr="003008DB">
              <w:rPr>
                <w:spacing w:val="7"/>
                <w:w w:val="120"/>
                <w:sz w:val="24"/>
                <w:szCs w:val="24"/>
              </w:rPr>
              <w:t xml:space="preserve"> </w:t>
            </w:r>
            <w:r w:rsidRPr="003008DB">
              <w:rPr>
                <w:w w:val="120"/>
                <w:sz w:val="24"/>
                <w:szCs w:val="24"/>
              </w:rPr>
              <w:t>(А,</w:t>
            </w:r>
            <w:r w:rsidRPr="003008DB">
              <w:rPr>
                <w:spacing w:val="8"/>
                <w:w w:val="120"/>
                <w:sz w:val="24"/>
                <w:szCs w:val="24"/>
              </w:rPr>
              <w:t xml:space="preserve"> </w:t>
            </w:r>
            <w:r w:rsidRPr="003008DB">
              <w:rPr>
                <w:w w:val="120"/>
                <w:sz w:val="24"/>
                <w:szCs w:val="24"/>
              </w:rPr>
              <w:t>Б)</w:t>
            </w:r>
          </w:p>
          <w:p w:rsidR="00A90BA0" w:rsidRPr="003008DB" w:rsidRDefault="00A90BA0" w:rsidP="00BF0C92">
            <w:pPr>
              <w:pStyle w:val="TableParagraph"/>
              <w:keepNext/>
              <w:spacing w:before="240"/>
              <w:rPr>
                <w:sz w:val="24"/>
                <w:szCs w:val="24"/>
              </w:rPr>
            </w:pPr>
            <w:r w:rsidRPr="003008DB">
              <w:rPr>
                <w:w w:val="120"/>
                <w:sz w:val="24"/>
                <w:szCs w:val="24"/>
              </w:rPr>
              <w:t>Музыка</w:t>
            </w:r>
            <w:r w:rsidRPr="003008DB">
              <w:rPr>
                <w:spacing w:val="-5"/>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жизни</w:t>
            </w:r>
            <w:r w:rsidRPr="003008DB">
              <w:rPr>
                <w:spacing w:val="-5"/>
                <w:w w:val="120"/>
                <w:sz w:val="24"/>
                <w:szCs w:val="24"/>
              </w:rPr>
              <w:t xml:space="preserve"> </w:t>
            </w:r>
            <w:r w:rsidRPr="003008DB">
              <w:rPr>
                <w:w w:val="120"/>
                <w:sz w:val="24"/>
                <w:szCs w:val="24"/>
              </w:rPr>
              <w:t>человека</w:t>
            </w:r>
            <w:r w:rsidRPr="003008DB">
              <w:rPr>
                <w:spacing w:val="9"/>
                <w:w w:val="120"/>
                <w:sz w:val="24"/>
                <w:szCs w:val="24"/>
              </w:rPr>
              <w:t xml:space="preserve"> </w:t>
            </w:r>
            <w:r w:rsidRPr="003008DB">
              <w:rPr>
                <w:w w:val="120"/>
                <w:sz w:val="24"/>
                <w:szCs w:val="24"/>
              </w:rPr>
              <w:t>(Б,</w:t>
            </w:r>
            <w:r w:rsidRPr="003008DB">
              <w:rPr>
                <w:spacing w:val="10"/>
                <w:w w:val="120"/>
                <w:sz w:val="24"/>
                <w:szCs w:val="24"/>
              </w:rPr>
              <w:t xml:space="preserve"> </w:t>
            </w:r>
            <w:r w:rsidRPr="003008DB">
              <w:rPr>
                <w:w w:val="120"/>
                <w:sz w:val="24"/>
                <w:szCs w:val="24"/>
              </w:rPr>
              <w:t>В,</w:t>
            </w:r>
            <w:r w:rsidRPr="003008DB">
              <w:rPr>
                <w:spacing w:val="10"/>
                <w:w w:val="120"/>
                <w:sz w:val="24"/>
                <w:szCs w:val="24"/>
              </w:rPr>
              <w:t xml:space="preserve"> </w:t>
            </w:r>
            <w:r w:rsidRPr="003008DB">
              <w:rPr>
                <w:w w:val="120"/>
                <w:sz w:val="24"/>
                <w:szCs w:val="24"/>
              </w:rPr>
              <w:t>Г,</w:t>
            </w:r>
            <w:r w:rsidRPr="003008DB">
              <w:rPr>
                <w:spacing w:val="10"/>
                <w:w w:val="120"/>
                <w:sz w:val="24"/>
                <w:szCs w:val="24"/>
              </w:rPr>
              <w:t xml:space="preserve"> </w:t>
            </w:r>
            <w:r w:rsidRPr="003008DB">
              <w:rPr>
                <w:w w:val="120"/>
                <w:sz w:val="24"/>
                <w:szCs w:val="24"/>
              </w:rPr>
              <w:t>Е)</w:t>
            </w:r>
          </w:p>
          <w:p w:rsidR="00A90BA0" w:rsidRPr="003008DB" w:rsidRDefault="00A90BA0" w:rsidP="00BF0C92">
            <w:pPr>
              <w:pStyle w:val="TableParagraph"/>
              <w:keepNext/>
              <w:spacing w:before="240"/>
              <w:rPr>
                <w:sz w:val="24"/>
                <w:szCs w:val="24"/>
              </w:rPr>
            </w:pPr>
            <w:r w:rsidRPr="003008DB">
              <w:rPr>
                <w:spacing w:val="-1"/>
                <w:w w:val="120"/>
                <w:sz w:val="24"/>
                <w:szCs w:val="24"/>
              </w:rPr>
              <w:t xml:space="preserve">Музыкальная </w:t>
            </w:r>
            <w:r w:rsidRPr="003008DB">
              <w:rPr>
                <w:w w:val="120"/>
                <w:sz w:val="24"/>
                <w:szCs w:val="24"/>
              </w:rPr>
              <w:t>грамота</w:t>
            </w:r>
            <w:r w:rsidRPr="003008DB">
              <w:rPr>
                <w:spacing w:val="-51"/>
                <w:w w:val="120"/>
                <w:sz w:val="24"/>
                <w:szCs w:val="24"/>
              </w:rPr>
              <w:t xml:space="preserve"> </w:t>
            </w:r>
            <w:r w:rsidRPr="003008DB">
              <w:rPr>
                <w:w w:val="120"/>
                <w:sz w:val="24"/>
                <w:szCs w:val="24"/>
              </w:rPr>
              <w:t>(З)</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w w:val="115"/>
                <w:sz w:val="24"/>
                <w:szCs w:val="24"/>
              </w:rPr>
              <w:t>Музыка</w:t>
            </w:r>
            <w:r w:rsidRPr="003008DB">
              <w:rPr>
                <w:spacing w:val="19"/>
                <w:w w:val="115"/>
                <w:sz w:val="24"/>
                <w:szCs w:val="24"/>
              </w:rPr>
              <w:t xml:space="preserve"> </w:t>
            </w:r>
            <w:r w:rsidRPr="003008DB">
              <w:rPr>
                <w:w w:val="115"/>
                <w:sz w:val="24"/>
                <w:szCs w:val="24"/>
              </w:rPr>
              <w:t>народов</w:t>
            </w:r>
            <w:r w:rsidRPr="003008DB">
              <w:rPr>
                <w:spacing w:val="20"/>
                <w:w w:val="115"/>
                <w:sz w:val="24"/>
                <w:szCs w:val="24"/>
              </w:rPr>
              <w:t xml:space="preserve"> </w:t>
            </w:r>
            <w:r w:rsidRPr="003008DB">
              <w:rPr>
                <w:w w:val="115"/>
                <w:sz w:val="24"/>
                <w:szCs w:val="24"/>
              </w:rPr>
              <w:t>мира</w:t>
            </w:r>
            <w:r w:rsidRPr="003008DB">
              <w:rPr>
                <w:spacing w:val="-48"/>
                <w:w w:val="115"/>
                <w:sz w:val="24"/>
                <w:szCs w:val="24"/>
              </w:rPr>
              <w:t xml:space="preserve"> </w:t>
            </w:r>
            <w:r w:rsidRPr="003008DB">
              <w:rPr>
                <w:w w:val="115"/>
                <w:sz w:val="24"/>
                <w:szCs w:val="24"/>
              </w:rPr>
              <w:t>(А)</w:t>
            </w:r>
          </w:p>
          <w:p w:rsidR="00A90BA0" w:rsidRPr="003008DB" w:rsidRDefault="00A90BA0" w:rsidP="00BF0C92">
            <w:pPr>
              <w:pStyle w:val="TableParagraph"/>
              <w:keepNext/>
              <w:spacing w:before="240"/>
              <w:rPr>
                <w:sz w:val="24"/>
                <w:szCs w:val="24"/>
              </w:rPr>
            </w:pPr>
            <w:r w:rsidRPr="003008DB">
              <w:rPr>
                <w:w w:val="120"/>
                <w:sz w:val="24"/>
                <w:szCs w:val="24"/>
              </w:rPr>
              <w:t>Классическая музыка</w:t>
            </w:r>
            <w:r w:rsidRPr="003008DB">
              <w:rPr>
                <w:spacing w:val="-51"/>
                <w:w w:val="120"/>
                <w:sz w:val="24"/>
                <w:szCs w:val="24"/>
              </w:rPr>
              <w:t xml:space="preserve"> </w:t>
            </w:r>
            <w:r w:rsidRPr="003008DB">
              <w:rPr>
                <w:w w:val="120"/>
                <w:sz w:val="24"/>
                <w:szCs w:val="24"/>
              </w:rPr>
              <w:t>(Б,</w:t>
            </w:r>
            <w:r w:rsidRPr="003008DB">
              <w:rPr>
                <w:spacing w:val="9"/>
                <w:w w:val="120"/>
                <w:sz w:val="24"/>
                <w:szCs w:val="24"/>
              </w:rPr>
              <w:t xml:space="preserve"> </w:t>
            </w:r>
            <w:r w:rsidRPr="003008DB">
              <w:rPr>
                <w:w w:val="120"/>
                <w:sz w:val="24"/>
                <w:szCs w:val="24"/>
              </w:rPr>
              <w:t>Г,</w:t>
            </w:r>
            <w:r w:rsidRPr="003008DB">
              <w:rPr>
                <w:spacing w:val="9"/>
                <w:w w:val="120"/>
                <w:sz w:val="24"/>
                <w:szCs w:val="24"/>
              </w:rPr>
              <w:t xml:space="preserve"> </w:t>
            </w:r>
            <w:r w:rsidRPr="003008DB">
              <w:rPr>
                <w:w w:val="120"/>
                <w:sz w:val="24"/>
                <w:szCs w:val="24"/>
              </w:rPr>
              <w:t>Е)</w:t>
            </w:r>
          </w:p>
          <w:p w:rsidR="00A90BA0" w:rsidRPr="003008DB" w:rsidRDefault="00A90BA0" w:rsidP="00BF0C92">
            <w:pPr>
              <w:pStyle w:val="TableParagraph"/>
              <w:keepNext/>
              <w:spacing w:before="240"/>
              <w:rPr>
                <w:sz w:val="24"/>
                <w:szCs w:val="24"/>
              </w:rPr>
            </w:pPr>
            <w:r w:rsidRPr="003008DB">
              <w:rPr>
                <w:w w:val="120"/>
                <w:sz w:val="24"/>
                <w:szCs w:val="24"/>
              </w:rPr>
              <w:t>Музыка театра и кино</w:t>
            </w:r>
            <w:r w:rsidRPr="003008DB">
              <w:rPr>
                <w:spacing w:val="-51"/>
                <w:w w:val="120"/>
                <w:sz w:val="24"/>
                <w:szCs w:val="24"/>
              </w:rPr>
              <w:t xml:space="preserve"> </w:t>
            </w:r>
            <w:r w:rsidRPr="003008DB">
              <w:rPr>
                <w:w w:val="120"/>
                <w:sz w:val="24"/>
                <w:szCs w:val="24"/>
              </w:rPr>
              <w:t>(А)</w:t>
            </w:r>
          </w:p>
        </w:tc>
      </w:tr>
      <w:tr w:rsidR="00A90BA0" w:rsidRPr="00A641DA" w:rsidTr="00BF0C92">
        <w:trPr>
          <w:trHeight w:val="348"/>
        </w:trPr>
        <w:tc>
          <w:tcPr>
            <w:tcW w:w="10136" w:type="dxa"/>
            <w:gridSpan w:val="4"/>
            <w:tcBorders>
              <w:left w:val="single" w:sz="4" w:space="0" w:color="231F20"/>
              <w:right w:val="single" w:sz="4" w:space="0" w:color="231F20"/>
            </w:tcBorders>
          </w:tcPr>
          <w:p w:rsidR="00A90BA0" w:rsidRPr="003008DB" w:rsidRDefault="00A90BA0" w:rsidP="00BF0C92">
            <w:pPr>
              <w:pStyle w:val="TableParagraph"/>
              <w:keepNext/>
              <w:spacing w:before="240"/>
              <w:rPr>
                <w:b/>
                <w:sz w:val="24"/>
                <w:szCs w:val="24"/>
              </w:rPr>
            </w:pPr>
            <w:r w:rsidRPr="003008DB">
              <w:rPr>
                <w:b/>
                <w:w w:val="105"/>
                <w:sz w:val="24"/>
                <w:szCs w:val="24"/>
              </w:rPr>
              <w:t>2</w:t>
            </w:r>
            <w:r w:rsidRPr="003008DB">
              <w:rPr>
                <w:b/>
                <w:spacing w:val="20"/>
                <w:w w:val="105"/>
                <w:sz w:val="24"/>
                <w:szCs w:val="24"/>
              </w:rPr>
              <w:t xml:space="preserve"> </w:t>
            </w:r>
            <w:r w:rsidRPr="003008DB">
              <w:rPr>
                <w:b/>
                <w:w w:val="105"/>
                <w:sz w:val="24"/>
                <w:szCs w:val="24"/>
              </w:rPr>
              <w:t>класс</w:t>
            </w:r>
          </w:p>
        </w:tc>
      </w:tr>
      <w:tr w:rsidR="00A90BA0" w:rsidRPr="00A641DA" w:rsidTr="00BF0C92">
        <w:trPr>
          <w:trHeight w:val="348"/>
        </w:trPr>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1-я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(8</w:t>
            </w:r>
            <w:r w:rsidRPr="003008DB">
              <w:rPr>
                <w:spacing w:val="27"/>
                <w:sz w:val="24"/>
                <w:szCs w:val="24"/>
              </w:rPr>
              <w:t xml:space="preserve"> </w:t>
            </w:r>
            <w:r w:rsidRPr="003008DB">
              <w:rPr>
                <w:sz w:val="24"/>
                <w:szCs w:val="24"/>
              </w:rPr>
              <w:t>часов)</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2-я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(7</w:t>
            </w:r>
            <w:r w:rsidRPr="003008DB">
              <w:rPr>
                <w:spacing w:val="26"/>
                <w:sz w:val="24"/>
                <w:szCs w:val="24"/>
              </w:rPr>
              <w:t xml:space="preserve"> </w:t>
            </w:r>
            <w:r w:rsidRPr="003008DB">
              <w:rPr>
                <w:sz w:val="24"/>
                <w:szCs w:val="24"/>
              </w:rPr>
              <w:t>часов)</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3-я</w:t>
            </w:r>
            <w:r w:rsidRPr="003008DB">
              <w:rPr>
                <w:spacing w:val="27"/>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(10</w:t>
            </w:r>
            <w:r w:rsidRPr="003008DB">
              <w:rPr>
                <w:spacing w:val="27"/>
                <w:sz w:val="24"/>
                <w:szCs w:val="24"/>
              </w:rPr>
              <w:t xml:space="preserve"> </w:t>
            </w:r>
            <w:r w:rsidRPr="003008DB">
              <w:rPr>
                <w:sz w:val="24"/>
                <w:szCs w:val="24"/>
              </w:rPr>
              <w:t>часов)</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z w:val="24"/>
                <w:szCs w:val="24"/>
              </w:rPr>
              <w:t>4-я</w:t>
            </w:r>
            <w:r w:rsidRPr="003008DB">
              <w:rPr>
                <w:spacing w:val="26"/>
                <w:sz w:val="24"/>
                <w:szCs w:val="24"/>
              </w:rPr>
              <w:t xml:space="preserve"> </w:t>
            </w:r>
            <w:r w:rsidRPr="003008DB">
              <w:rPr>
                <w:sz w:val="24"/>
                <w:szCs w:val="24"/>
              </w:rPr>
              <w:t>четверть</w:t>
            </w:r>
            <w:r w:rsidRPr="003008DB">
              <w:rPr>
                <w:spacing w:val="27"/>
                <w:sz w:val="24"/>
                <w:szCs w:val="24"/>
              </w:rPr>
              <w:t xml:space="preserve"> </w:t>
            </w:r>
            <w:r w:rsidRPr="003008DB">
              <w:rPr>
                <w:sz w:val="24"/>
                <w:szCs w:val="24"/>
              </w:rPr>
              <w:t>(8</w:t>
            </w:r>
            <w:r w:rsidRPr="003008DB">
              <w:rPr>
                <w:spacing w:val="26"/>
                <w:sz w:val="24"/>
                <w:szCs w:val="24"/>
              </w:rPr>
              <w:t xml:space="preserve"> </w:t>
            </w:r>
            <w:r w:rsidRPr="003008DB">
              <w:rPr>
                <w:sz w:val="24"/>
                <w:szCs w:val="24"/>
              </w:rPr>
              <w:t>часов)</w:t>
            </w:r>
          </w:p>
        </w:tc>
      </w:tr>
      <w:tr w:rsidR="00A90BA0" w:rsidRPr="00A641DA" w:rsidTr="00BF0C92">
        <w:trPr>
          <w:trHeight w:val="548"/>
        </w:trPr>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w w:val="120"/>
                <w:sz w:val="24"/>
                <w:szCs w:val="24"/>
              </w:rPr>
              <w:t>Музыка</w:t>
            </w:r>
            <w:r w:rsidRPr="003008DB">
              <w:rPr>
                <w:spacing w:val="-5"/>
                <w:w w:val="120"/>
                <w:sz w:val="24"/>
                <w:szCs w:val="24"/>
              </w:rPr>
              <w:t xml:space="preserve"> </w:t>
            </w:r>
            <w:r w:rsidRPr="003008DB">
              <w:rPr>
                <w:w w:val="120"/>
                <w:sz w:val="24"/>
                <w:szCs w:val="24"/>
              </w:rPr>
              <w:t>в</w:t>
            </w:r>
            <w:r w:rsidRPr="003008DB">
              <w:rPr>
                <w:spacing w:val="-5"/>
                <w:w w:val="120"/>
                <w:sz w:val="24"/>
                <w:szCs w:val="24"/>
              </w:rPr>
              <w:t xml:space="preserve"> </w:t>
            </w:r>
            <w:r w:rsidRPr="003008DB">
              <w:rPr>
                <w:w w:val="120"/>
                <w:sz w:val="24"/>
                <w:szCs w:val="24"/>
              </w:rPr>
              <w:t>жизни</w:t>
            </w:r>
            <w:r w:rsidRPr="003008DB">
              <w:rPr>
                <w:spacing w:val="-5"/>
                <w:w w:val="120"/>
                <w:sz w:val="24"/>
                <w:szCs w:val="24"/>
              </w:rPr>
              <w:t xml:space="preserve"> </w:t>
            </w:r>
            <w:r w:rsidRPr="003008DB">
              <w:rPr>
                <w:w w:val="120"/>
                <w:sz w:val="24"/>
                <w:szCs w:val="24"/>
              </w:rPr>
              <w:t>человка</w:t>
            </w:r>
            <w:r w:rsidRPr="003008DB">
              <w:rPr>
                <w:spacing w:val="11"/>
                <w:w w:val="120"/>
                <w:sz w:val="24"/>
                <w:szCs w:val="24"/>
              </w:rPr>
              <w:t xml:space="preserve"> </w:t>
            </w:r>
            <w:r w:rsidRPr="003008DB">
              <w:rPr>
                <w:w w:val="120"/>
                <w:sz w:val="24"/>
                <w:szCs w:val="24"/>
              </w:rPr>
              <w:t>(Б,</w:t>
            </w:r>
            <w:r w:rsidRPr="003008DB">
              <w:rPr>
                <w:spacing w:val="12"/>
                <w:w w:val="120"/>
                <w:sz w:val="24"/>
                <w:szCs w:val="24"/>
              </w:rPr>
              <w:t xml:space="preserve"> </w:t>
            </w:r>
            <w:r w:rsidRPr="003008DB">
              <w:rPr>
                <w:w w:val="120"/>
                <w:sz w:val="24"/>
                <w:szCs w:val="24"/>
              </w:rPr>
              <w:t>В,</w:t>
            </w:r>
            <w:r w:rsidRPr="003008DB">
              <w:rPr>
                <w:spacing w:val="12"/>
                <w:w w:val="120"/>
                <w:sz w:val="24"/>
                <w:szCs w:val="24"/>
              </w:rPr>
              <w:t xml:space="preserve"> </w:t>
            </w:r>
            <w:r w:rsidRPr="003008DB">
              <w:rPr>
                <w:w w:val="120"/>
                <w:sz w:val="24"/>
                <w:szCs w:val="24"/>
              </w:rPr>
              <w:t>Д,</w:t>
            </w:r>
            <w:r w:rsidRPr="003008DB">
              <w:rPr>
                <w:spacing w:val="12"/>
                <w:w w:val="120"/>
                <w:sz w:val="24"/>
                <w:szCs w:val="24"/>
              </w:rPr>
              <w:t xml:space="preserve"> </w:t>
            </w:r>
            <w:r w:rsidRPr="003008DB">
              <w:rPr>
                <w:w w:val="120"/>
                <w:sz w:val="24"/>
                <w:szCs w:val="24"/>
              </w:rPr>
              <w:t>Ж)</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w w:val="120"/>
                <w:sz w:val="24"/>
                <w:szCs w:val="24"/>
              </w:rPr>
              <w:t>Духовная</w:t>
            </w:r>
            <w:r w:rsidRPr="003008DB">
              <w:rPr>
                <w:spacing w:val="7"/>
                <w:w w:val="120"/>
                <w:sz w:val="24"/>
                <w:szCs w:val="24"/>
              </w:rPr>
              <w:t xml:space="preserve"> </w:t>
            </w:r>
            <w:r w:rsidRPr="003008DB">
              <w:rPr>
                <w:w w:val="120"/>
                <w:sz w:val="24"/>
                <w:szCs w:val="24"/>
              </w:rPr>
              <w:t>музыка</w:t>
            </w:r>
            <w:r w:rsidRPr="003008DB">
              <w:rPr>
                <w:spacing w:val="7"/>
                <w:w w:val="120"/>
                <w:sz w:val="24"/>
                <w:szCs w:val="24"/>
              </w:rPr>
              <w:t xml:space="preserve"> </w:t>
            </w:r>
            <w:r w:rsidRPr="003008DB">
              <w:rPr>
                <w:w w:val="120"/>
                <w:sz w:val="24"/>
                <w:szCs w:val="24"/>
              </w:rPr>
              <w:t>(А,</w:t>
            </w:r>
            <w:r w:rsidRPr="003008DB">
              <w:rPr>
                <w:spacing w:val="8"/>
                <w:w w:val="120"/>
                <w:sz w:val="24"/>
                <w:szCs w:val="24"/>
              </w:rPr>
              <w:t xml:space="preserve"> </w:t>
            </w:r>
            <w:r w:rsidRPr="003008DB">
              <w:rPr>
                <w:w w:val="120"/>
                <w:sz w:val="24"/>
                <w:szCs w:val="24"/>
              </w:rPr>
              <w:t>Б)</w:t>
            </w:r>
            <w:r w:rsidRPr="003008DB">
              <w:rPr>
                <w:spacing w:val="1"/>
                <w:w w:val="120"/>
                <w:sz w:val="24"/>
                <w:szCs w:val="24"/>
              </w:rPr>
              <w:t xml:space="preserve"> </w:t>
            </w:r>
            <w:r w:rsidRPr="003008DB">
              <w:rPr>
                <w:spacing w:val="-3"/>
                <w:w w:val="120"/>
                <w:sz w:val="24"/>
                <w:szCs w:val="24"/>
              </w:rPr>
              <w:t>Музыкальная</w:t>
            </w:r>
            <w:r w:rsidRPr="003008DB">
              <w:rPr>
                <w:spacing w:val="-10"/>
                <w:w w:val="120"/>
                <w:sz w:val="24"/>
                <w:szCs w:val="24"/>
              </w:rPr>
              <w:t xml:space="preserve"> </w:t>
            </w:r>
            <w:r w:rsidRPr="003008DB">
              <w:rPr>
                <w:spacing w:val="-2"/>
                <w:w w:val="120"/>
                <w:sz w:val="24"/>
                <w:szCs w:val="24"/>
              </w:rPr>
              <w:t>грамота</w:t>
            </w:r>
            <w:r w:rsidRPr="003008DB">
              <w:rPr>
                <w:spacing w:val="-10"/>
                <w:w w:val="120"/>
                <w:sz w:val="24"/>
                <w:szCs w:val="24"/>
              </w:rPr>
              <w:t xml:space="preserve"> </w:t>
            </w:r>
            <w:r w:rsidRPr="003008DB">
              <w:rPr>
                <w:spacing w:val="-2"/>
                <w:w w:val="120"/>
                <w:sz w:val="24"/>
                <w:szCs w:val="24"/>
              </w:rPr>
              <w:t>(Т)</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w w:val="120"/>
                <w:sz w:val="24"/>
                <w:szCs w:val="24"/>
              </w:rPr>
              <w:t>Народная</w:t>
            </w:r>
            <w:r w:rsidRPr="003008DB">
              <w:rPr>
                <w:spacing w:val="7"/>
                <w:w w:val="120"/>
                <w:sz w:val="24"/>
                <w:szCs w:val="24"/>
              </w:rPr>
              <w:t xml:space="preserve"> </w:t>
            </w:r>
            <w:r w:rsidRPr="003008DB">
              <w:rPr>
                <w:w w:val="120"/>
                <w:sz w:val="24"/>
                <w:szCs w:val="24"/>
              </w:rPr>
              <w:t>музыка</w:t>
            </w:r>
            <w:r w:rsidRPr="003008DB">
              <w:rPr>
                <w:spacing w:val="1"/>
                <w:w w:val="120"/>
                <w:sz w:val="24"/>
                <w:szCs w:val="24"/>
              </w:rPr>
              <w:t xml:space="preserve"> </w:t>
            </w:r>
            <w:r w:rsidRPr="003008DB">
              <w:rPr>
                <w:w w:val="120"/>
                <w:sz w:val="24"/>
                <w:szCs w:val="24"/>
              </w:rPr>
              <w:t>России</w:t>
            </w:r>
            <w:r w:rsidRPr="003008DB">
              <w:rPr>
                <w:spacing w:val="3"/>
                <w:w w:val="120"/>
                <w:sz w:val="24"/>
                <w:szCs w:val="24"/>
              </w:rPr>
              <w:t xml:space="preserve"> </w:t>
            </w:r>
            <w:r w:rsidRPr="003008DB">
              <w:rPr>
                <w:w w:val="120"/>
                <w:sz w:val="24"/>
                <w:szCs w:val="24"/>
              </w:rPr>
              <w:t>(Б,</w:t>
            </w:r>
            <w:r w:rsidRPr="003008DB">
              <w:rPr>
                <w:spacing w:val="4"/>
                <w:w w:val="120"/>
                <w:sz w:val="24"/>
                <w:szCs w:val="24"/>
              </w:rPr>
              <w:t xml:space="preserve"> </w:t>
            </w:r>
            <w:r w:rsidRPr="003008DB">
              <w:rPr>
                <w:w w:val="120"/>
                <w:sz w:val="24"/>
                <w:szCs w:val="24"/>
              </w:rPr>
              <w:t>В,</w:t>
            </w:r>
            <w:r w:rsidRPr="003008DB">
              <w:rPr>
                <w:spacing w:val="3"/>
                <w:w w:val="120"/>
                <w:sz w:val="24"/>
                <w:szCs w:val="24"/>
              </w:rPr>
              <w:t xml:space="preserve"> </w:t>
            </w:r>
            <w:r w:rsidRPr="003008DB">
              <w:rPr>
                <w:w w:val="120"/>
                <w:sz w:val="24"/>
                <w:szCs w:val="24"/>
              </w:rPr>
              <w:t>Е,</w:t>
            </w:r>
            <w:r w:rsidRPr="003008DB">
              <w:rPr>
                <w:spacing w:val="4"/>
                <w:w w:val="120"/>
                <w:sz w:val="24"/>
                <w:szCs w:val="24"/>
              </w:rPr>
              <w:t xml:space="preserve"> </w:t>
            </w:r>
            <w:r w:rsidRPr="003008DB">
              <w:rPr>
                <w:w w:val="120"/>
                <w:sz w:val="24"/>
                <w:szCs w:val="24"/>
              </w:rPr>
              <w:t>И)</w:t>
            </w:r>
          </w:p>
        </w:tc>
        <w:tc>
          <w:tcPr>
            <w:tcW w:w="2534"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spacing w:val="-1"/>
                <w:w w:val="120"/>
                <w:sz w:val="24"/>
                <w:szCs w:val="24"/>
              </w:rPr>
              <w:t xml:space="preserve">Музыкальная </w:t>
            </w:r>
            <w:r w:rsidRPr="003008DB">
              <w:rPr>
                <w:w w:val="120"/>
                <w:sz w:val="24"/>
                <w:szCs w:val="24"/>
              </w:rPr>
              <w:t>грамота</w:t>
            </w:r>
            <w:r w:rsidRPr="003008DB">
              <w:rPr>
                <w:spacing w:val="-51"/>
                <w:w w:val="120"/>
                <w:sz w:val="24"/>
                <w:szCs w:val="24"/>
              </w:rPr>
              <w:t xml:space="preserve"> </w:t>
            </w:r>
            <w:r w:rsidRPr="003008DB">
              <w:rPr>
                <w:w w:val="120"/>
                <w:sz w:val="24"/>
                <w:szCs w:val="24"/>
              </w:rPr>
              <w:t>(Ж,</w:t>
            </w:r>
            <w:r w:rsidRPr="003008DB">
              <w:rPr>
                <w:spacing w:val="9"/>
                <w:w w:val="120"/>
                <w:sz w:val="24"/>
                <w:szCs w:val="24"/>
              </w:rPr>
              <w:t xml:space="preserve"> </w:t>
            </w:r>
            <w:r w:rsidRPr="003008DB">
              <w:rPr>
                <w:w w:val="120"/>
                <w:sz w:val="24"/>
                <w:szCs w:val="24"/>
              </w:rPr>
              <w:t>М)</w:t>
            </w:r>
          </w:p>
        </w:tc>
      </w:tr>
    </w:tbl>
    <w:p w:rsidR="00A90BA0" w:rsidRPr="00A641DA" w:rsidRDefault="00A90BA0" w:rsidP="00A90BA0">
      <w:pPr>
        <w:pStyle w:val="TableParagraph"/>
        <w:rPr>
          <w:sz w:val="24"/>
          <w:szCs w:val="24"/>
        </w:rPr>
        <w:sectPr w:rsidR="00A90BA0" w:rsidRPr="00A641DA">
          <w:pgSz w:w="12020" w:h="7830" w:orient="landscape"/>
          <w:pgMar w:top="600" w:right="620" w:bottom="280" w:left="1020" w:header="720" w:footer="720" w:gutter="0"/>
          <w:cols w:space="720"/>
        </w:sectPr>
      </w:pPr>
    </w:p>
    <w:p w:rsidR="00A90BA0" w:rsidRPr="00A641DA" w:rsidRDefault="00A90BA0" w:rsidP="00A90BA0">
      <w:pPr>
        <w:pStyle w:val="TableParagraph"/>
        <w:rPr>
          <w:sz w:val="24"/>
          <w:szCs w:val="24"/>
        </w:rPr>
      </w:pPr>
      <w:r w:rsidRPr="00A641DA">
        <w:rPr>
          <w:sz w:val="24"/>
          <w:szCs w:val="24"/>
        </w:rPr>
        <w:lastRenderedPageBreak/>
        <w:t xml:space="preserve"> </w:t>
      </w:r>
    </w:p>
    <w:tbl>
      <w:tblPr>
        <w:tblW w:w="10065" w:type="dxa"/>
        <w:tblInd w:w="-56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2552"/>
        <w:gridCol w:w="672"/>
        <w:gridCol w:w="1879"/>
        <w:gridCol w:w="655"/>
        <w:gridCol w:w="1755"/>
        <w:gridCol w:w="779"/>
        <w:gridCol w:w="1773"/>
      </w:tblGrid>
      <w:tr w:rsidR="00A90BA0" w:rsidRPr="00A641DA" w:rsidTr="00BF0C92">
        <w:trPr>
          <w:trHeight w:val="348"/>
        </w:trPr>
        <w:tc>
          <w:tcPr>
            <w:tcW w:w="10065" w:type="dxa"/>
            <w:gridSpan w:val="7"/>
            <w:tcBorders>
              <w:left w:val="single" w:sz="4" w:space="0" w:color="231F20"/>
              <w:right w:val="single" w:sz="4" w:space="0" w:color="231F20"/>
            </w:tcBorders>
          </w:tcPr>
          <w:p w:rsidR="00A90BA0" w:rsidRPr="003008DB" w:rsidRDefault="00A90BA0" w:rsidP="00BF0C92">
            <w:pPr>
              <w:pStyle w:val="TableParagraph"/>
              <w:keepNext/>
              <w:spacing w:before="240"/>
              <w:rPr>
                <w:b/>
                <w:sz w:val="24"/>
                <w:szCs w:val="24"/>
              </w:rPr>
            </w:pPr>
            <w:r w:rsidRPr="003008DB">
              <w:rPr>
                <w:b/>
                <w:color w:val="231F20"/>
                <w:w w:val="105"/>
                <w:sz w:val="24"/>
                <w:szCs w:val="24"/>
              </w:rPr>
              <w:t>3</w:t>
            </w:r>
            <w:r w:rsidRPr="003008DB">
              <w:rPr>
                <w:b/>
                <w:color w:val="231F20"/>
                <w:spacing w:val="20"/>
                <w:w w:val="105"/>
                <w:sz w:val="24"/>
                <w:szCs w:val="24"/>
              </w:rPr>
              <w:t xml:space="preserve"> </w:t>
            </w:r>
            <w:r w:rsidRPr="003008DB">
              <w:rPr>
                <w:b/>
                <w:color w:val="231F20"/>
                <w:w w:val="105"/>
                <w:sz w:val="24"/>
                <w:szCs w:val="24"/>
              </w:rPr>
              <w:t>класс</w:t>
            </w:r>
          </w:p>
        </w:tc>
      </w:tr>
      <w:tr w:rsidR="00A90BA0" w:rsidRPr="00A641DA" w:rsidTr="00BF0C92">
        <w:trPr>
          <w:trHeight w:val="1748"/>
        </w:trPr>
        <w:tc>
          <w:tcPr>
            <w:tcW w:w="2552" w:type="dxa"/>
            <w:tcBorders>
              <w:bottom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Музыка</w:t>
            </w:r>
            <w:r w:rsidRPr="003008DB">
              <w:rPr>
                <w:color w:val="231F20"/>
                <w:spacing w:val="-5"/>
                <w:w w:val="120"/>
                <w:sz w:val="24"/>
                <w:szCs w:val="24"/>
              </w:rPr>
              <w:t xml:space="preserve"> </w:t>
            </w:r>
            <w:r w:rsidRPr="003008DB">
              <w:rPr>
                <w:color w:val="231F20"/>
                <w:w w:val="120"/>
                <w:sz w:val="24"/>
                <w:szCs w:val="24"/>
              </w:rPr>
              <w:t>в</w:t>
            </w:r>
            <w:r w:rsidRPr="003008DB">
              <w:rPr>
                <w:color w:val="231F20"/>
                <w:spacing w:val="-5"/>
                <w:w w:val="120"/>
                <w:sz w:val="24"/>
                <w:szCs w:val="24"/>
              </w:rPr>
              <w:t xml:space="preserve"> </w:t>
            </w:r>
            <w:r w:rsidRPr="003008DB">
              <w:rPr>
                <w:color w:val="231F20"/>
                <w:w w:val="120"/>
                <w:sz w:val="24"/>
                <w:szCs w:val="24"/>
              </w:rPr>
              <w:t>жизни</w:t>
            </w:r>
            <w:r w:rsidRPr="003008DB">
              <w:rPr>
                <w:color w:val="231F20"/>
                <w:spacing w:val="-4"/>
                <w:w w:val="120"/>
                <w:sz w:val="24"/>
                <w:szCs w:val="24"/>
              </w:rPr>
              <w:t xml:space="preserve"> </w:t>
            </w:r>
            <w:r w:rsidRPr="003008DB">
              <w:rPr>
                <w:color w:val="231F20"/>
                <w:w w:val="120"/>
                <w:sz w:val="24"/>
                <w:szCs w:val="24"/>
              </w:rPr>
              <w:t>человека</w:t>
            </w:r>
            <w:r w:rsidRPr="003008DB">
              <w:rPr>
                <w:color w:val="231F20"/>
                <w:spacing w:val="10"/>
                <w:w w:val="120"/>
                <w:sz w:val="24"/>
                <w:szCs w:val="24"/>
              </w:rPr>
              <w:t xml:space="preserve"> </w:t>
            </w:r>
            <w:r w:rsidRPr="003008DB">
              <w:rPr>
                <w:color w:val="231F20"/>
                <w:w w:val="120"/>
                <w:sz w:val="24"/>
                <w:szCs w:val="24"/>
              </w:rPr>
              <w:t>(Б,</w:t>
            </w:r>
            <w:r w:rsidRPr="003008DB">
              <w:rPr>
                <w:color w:val="231F20"/>
                <w:spacing w:val="10"/>
                <w:w w:val="120"/>
                <w:sz w:val="24"/>
                <w:szCs w:val="24"/>
              </w:rPr>
              <w:t xml:space="preserve"> </w:t>
            </w:r>
            <w:r w:rsidRPr="003008DB">
              <w:rPr>
                <w:color w:val="231F20"/>
                <w:w w:val="120"/>
                <w:sz w:val="24"/>
                <w:szCs w:val="24"/>
              </w:rPr>
              <w:t>Е)</w:t>
            </w:r>
          </w:p>
          <w:p w:rsidR="00A90BA0" w:rsidRPr="003008DB" w:rsidRDefault="00A90BA0" w:rsidP="00BF0C92">
            <w:pPr>
              <w:pStyle w:val="TableParagraph"/>
              <w:keepNext/>
              <w:spacing w:before="240"/>
              <w:rPr>
                <w:sz w:val="24"/>
                <w:szCs w:val="24"/>
              </w:rPr>
            </w:pPr>
            <w:r w:rsidRPr="003008DB">
              <w:rPr>
                <w:color w:val="231F20"/>
                <w:w w:val="120"/>
                <w:sz w:val="24"/>
                <w:szCs w:val="24"/>
              </w:rPr>
              <w:t>Классическая музыка</w:t>
            </w:r>
            <w:r w:rsidRPr="003008DB">
              <w:rPr>
                <w:color w:val="231F20"/>
                <w:spacing w:val="-51"/>
                <w:w w:val="120"/>
                <w:sz w:val="24"/>
                <w:szCs w:val="24"/>
              </w:rPr>
              <w:t xml:space="preserve"> </w:t>
            </w:r>
            <w:r w:rsidRPr="003008DB">
              <w:rPr>
                <w:color w:val="231F20"/>
                <w:w w:val="120"/>
                <w:sz w:val="24"/>
                <w:szCs w:val="24"/>
              </w:rPr>
              <w:t>(Ж)</w:t>
            </w:r>
          </w:p>
          <w:p w:rsidR="00A90BA0" w:rsidRPr="003008DB" w:rsidRDefault="00A90BA0" w:rsidP="00BF0C92">
            <w:pPr>
              <w:pStyle w:val="TableParagraph"/>
              <w:keepNext/>
              <w:spacing w:before="240"/>
              <w:rPr>
                <w:sz w:val="24"/>
                <w:szCs w:val="24"/>
              </w:rPr>
            </w:pPr>
            <w:r w:rsidRPr="003008DB">
              <w:rPr>
                <w:color w:val="231F20"/>
                <w:w w:val="120"/>
                <w:sz w:val="24"/>
                <w:szCs w:val="24"/>
              </w:rPr>
              <w:t>Музыка театра и кино</w:t>
            </w:r>
            <w:r w:rsidRPr="003008DB">
              <w:rPr>
                <w:color w:val="231F20"/>
                <w:spacing w:val="-51"/>
                <w:w w:val="120"/>
                <w:sz w:val="24"/>
                <w:szCs w:val="24"/>
              </w:rPr>
              <w:t xml:space="preserve"> </w:t>
            </w:r>
            <w:r w:rsidRPr="003008DB">
              <w:rPr>
                <w:color w:val="231F20"/>
                <w:w w:val="120"/>
                <w:sz w:val="24"/>
                <w:szCs w:val="24"/>
              </w:rPr>
              <w:t>(Г,</w:t>
            </w:r>
            <w:r w:rsidRPr="003008DB">
              <w:rPr>
                <w:color w:val="231F20"/>
                <w:spacing w:val="9"/>
                <w:w w:val="120"/>
                <w:sz w:val="24"/>
                <w:szCs w:val="24"/>
              </w:rPr>
              <w:t xml:space="preserve"> </w:t>
            </w:r>
            <w:r w:rsidRPr="003008DB">
              <w:rPr>
                <w:color w:val="231F20"/>
                <w:w w:val="120"/>
                <w:sz w:val="24"/>
                <w:szCs w:val="24"/>
              </w:rPr>
              <w:t>З)</w:t>
            </w:r>
          </w:p>
          <w:p w:rsidR="00A90BA0" w:rsidRPr="003008DB" w:rsidRDefault="00A90BA0" w:rsidP="00BF0C92">
            <w:pPr>
              <w:pStyle w:val="TableParagraph"/>
              <w:keepNext/>
              <w:spacing w:before="240"/>
              <w:rPr>
                <w:sz w:val="24"/>
                <w:szCs w:val="24"/>
              </w:rPr>
            </w:pPr>
            <w:r w:rsidRPr="003008DB">
              <w:rPr>
                <w:color w:val="231F20"/>
                <w:spacing w:val="-1"/>
                <w:w w:val="120"/>
                <w:sz w:val="24"/>
                <w:szCs w:val="24"/>
              </w:rPr>
              <w:t xml:space="preserve">Музыкальная </w:t>
            </w:r>
            <w:r w:rsidRPr="003008DB">
              <w:rPr>
                <w:color w:val="231F20"/>
                <w:w w:val="120"/>
                <w:sz w:val="24"/>
                <w:szCs w:val="24"/>
              </w:rPr>
              <w:t>грамота</w:t>
            </w:r>
            <w:r w:rsidRPr="003008DB">
              <w:rPr>
                <w:color w:val="231F20"/>
                <w:spacing w:val="-51"/>
                <w:w w:val="120"/>
                <w:sz w:val="24"/>
                <w:szCs w:val="24"/>
              </w:rPr>
              <w:t xml:space="preserve"> </w:t>
            </w:r>
            <w:r w:rsidRPr="003008DB">
              <w:rPr>
                <w:color w:val="231F20"/>
                <w:w w:val="120"/>
                <w:sz w:val="24"/>
                <w:szCs w:val="24"/>
              </w:rPr>
              <w:t>(Ж,</w:t>
            </w:r>
            <w:r w:rsidRPr="003008DB">
              <w:rPr>
                <w:color w:val="231F20"/>
                <w:spacing w:val="10"/>
                <w:w w:val="120"/>
                <w:sz w:val="24"/>
                <w:szCs w:val="24"/>
              </w:rPr>
              <w:t xml:space="preserve"> </w:t>
            </w:r>
            <w:r w:rsidRPr="003008DB">
              <w:rPr>
                <w:color w:val="231F20"/>
                <w:w w:val="120"/>
                <w:sz w:val="24"/>
                <w:szCs w:val="24"/>
              </w:rPr>
              <w:t>Р)</w:t>
            </w:r>
          </w:p>
        </w:tc>
        <w:tc>
          <w:tcPr>
            <w:tcW w:w="2551" w:type="dxa"/>
            <w:gridSpan w:val="2"/>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Музыка</w:t>
            </w:r>
            <w:r w:rsidRPr="003008DB">
              <w:rPr>
                <w:color w:val="231F20"/>
                <w:spacing w:val="-5"/>
                <w:w w:val="120"/>
                <w:sz w:val="24"/>
                <w:szCs w:val="24"/>
              </w:rPr>
              <w:t xml:space="preserve"> </w:t>
            </w:r>
            <w:r w:rsidRPr="003008DB">
              <w:rPr>
                <w:color w:val="231F20"/>
                <w:w w:val="120"/>
                <w:sz w:val="24"/>
                <w:szCs w:val="24"/>
              </w:rPr>
              <w:t>в</w:t>
            </w:r>
            <w:r w:rsidRPr="003008DB">
              <w:rPr>
                <w:color w:val="231F20"/>
                <w:spacing w:val="-5"/>
                <w:w w:val="120"/>
                <w:sz w:val="24"/>
                <w:szCs w:val="24"/>
              </w:rPr>
              <w:t xml:space="preserve"> </w:t>
            </w:r>
            <w:r w:rsidRPr="003008DB">
              <w:rPr>
                <w:color w:val="231F20"/>
                <w:w w:val="120"/>
                <w:sz w:val="24"/>
                <w:szCs w:val="24"/>
              </w:rPr>
              <w:t>жизни</w:t>
            </w:r>
            <w:r w:rsidRPr="003008DB">
              <w:rPr>
                <w:color w:val="231F20"/>
                <w:spacing w:val="-5"/>
                <w:w w:val="120"/>
                <w:sz w:val="24"/>
                <w:szCs w:val="24"/>
              </w:rPr>
              <w:t xml:space="preserve"> </w:t>
            </w:r>
            <w:r w:rsidRPr="003008DB">
              <w:rPr>
                <w:color w:val="231F20"/>
                <w:w w:val="120"/>
                <w:sz w:val="24"/>
                <w:szCs w:val="24"/>
              </w:rPr>
              <w:t>человека</w:t>
            </w:r>
            <w:r w:rsidRPr="003008DB">
              <w:rPr>
                <w:color w:val="231F20"/>
                <w:spacing w:val="10"/>
                <w:w w:val="120"/>
                <w:sz w:val="24"/>
                <w:szCs w:val="24"/>
              </w:rPr>
              <w:t xml:space="preserve"> </w:t>
            </w:r>
            <w:r w:rsidRPr="003008DB">
              <w:rPr>
                <w:color w:val="231F20"/>
                <w:w w:val="120"/>
                <w:sz w:val="24"/>
                <w:szCs w:val="24"/>
              </w:rPr>
              <w:t>(Б,</w:t>
            </w:r>
            <w:r w:rsidRPr="003008DB">
              <w:rPr>
                <w:color w:val="231F20"/>
                <w:spacing w:val="10"/>
                <w:w w:val="120"/>
                <w:sz w:val="24"/>
                <w:szCs w:val="24"/>
              </w:rPr>
              <w:t xml:space="preserve"> </w:t>
            </w:r>
            <w:r w:rsidRPr="003008DB">
              <w:rPr>
                <w:color w:val="231F20"/>
                <w:w w:val="120"/>
                <w:sz w:val="24"/>
                <w:szCs w:val="24"/>
              </w:rPr>
              <w:t>В)</w:t>
            </w:r>
          </w:p>
          <w:p w:rsidR="00A90BA0" w:rsidRPr="003008DB" w:rsidRDefault="00A90BA0" w:rsidP="00BF0C92">
            <w:pPr>
              <w:pStyle w:val="TableParagraph"/>
              <w:keepNext/>
              <w:spacing w:before="240"/>
              <w:rPr>
                <w:sz w:val="24"/>
                <w:szCs w:val="24"/>
              </w:rPr>
            </w:pPr>
            <w:r w:rsidRPr="003008DB">
              <w:rPr>
                <w:color w:val="231F20"/>
                <w:w w:val="120"/>
                <w:sz w:val="24"/>
                <w:szCs w:val="24"/>
              </w:rPr>
              <w:t>Классическая музыка</w:t>
            </w:r>
            <w:r w:rsidRPr="003008DB">
              <w:rPr>
                <w:color w:val="231F20"/>
                <w:spacing w:val="-51"/>
                <w:w w:val="120"/>
                <w:sz w:val="24"/>
                <w:szCs w:val="24"/>
              </w:rPr>
              <w:t xml:space="preserve"> </w:t>
            </w:r>
            <w:r w:rsidRPr="003008DB">
              <w:rPr>
                <w:color w:val="231F20"/>
                <w:w w:val="120"/>
                <w:sz w:val="24"/>
                <w:szCs w:val="24"/>
              </w:rPr>
              <w:t>(Б,</w:t>
            </w:r>
            <w:r w:rsidRPr="003008DB">
              <w:rPr>
                <w:color w:val="231F20"/>
                <w:spacing w:val="9"/>
                <w:w w:val="120"/>
                <w:sz w:val="24"/>
                <w:szCs w:val="24"/>
              </w:rPr>
              <w:t xml:space="preserve"> </w:t>
            </w:r>
            <w:r w:rsidRPr="003008DB">
              <w:rPr>
                <w:color w:val="231F20"/>
                <w:w w:val="120"/>
                <w:sz w:val="24"/>
                <w:szCs w:val="24"/>
              </w:rPr>
              <w:t>И)</w:t>
            </w:r>
          </w:p>
          <w:p w:rsidR="00A90BA0" w:rsidRPr="003008DB" w:rsidRDefault="00A90BA0" w:rsidP="00BF0C92">
            <w:pPr>
              <w:pStyle w:val="TableParagraph"/>
              <w:keepNext/>
              <w:spacing w:before="240"/>
              <w:rPr>
                <w:sz w:val="24"/>
                <w:szCs w:val="24"/>
              </w:rPr>
            </w:pPr>
            <w:r w:rsidRPr="003008DB">
              <w:rPr>
                <w:color w:val="231F20"/>
                <w:spacing w:val="-1"/>
                <w:w w:val="120"/>
                <w:sz w:val="24"/>
                <w:szCs w:val="24"/>
              </w:rPr>
              <w:t xml:space="preserve">Музыкальная </w:t>
            </w:r>
            <w:r w:rsidRPr="003008DB">
              <w:rPr>
                <w:color w:val="231F20"/>
                <w:w w:val="120"/>
                <w:sz w:val="24"/>
                <w:szCs w:val="24"/>
              </w:rPr>
              <w:t>грамота</w:t>
            </w:r>
            <w:r w:rsidRPr="003008DB">
              <w:rPr>
                <w:color w:val="231F20"/>
                <w:spacing w:val="-51"/>
                <w:w w:val="120"/>
                <w:sz w:val="24"/>
                <w:szCs w:val="24"/>
              </w:rPr>
              <w:t xml:space="preserve"> </w:t>
            </w:r>
            <w:r w:rsidRPr="003008DB">
              <w:rPr>
                <w:color w:val="231F20"/>
                <w:w w:val="120"/>
                <w:sz w:val="24"/>
                <w:szCs w:val="24"/>
              </w:rPr>
              <w:t>(Ж,</w:t>
            </w:r>
            <w:r w:rsidRPr="003008DB">
              <w:rPr>
                <w:color w:val="231F20"/>
                <w:spacing w:val="10"/>
                <w:w w:val="120"/>
                <w:sz w:val="24"/>
                <w:szCs w:val="24"/>
              </w:rPr>
              <w:t xml:space="preserve"> </w:t>
            </w:r>
            <w:r w:rsidRPr="003008DB">
              <w:rPr>
                <w:color w:val="231F20"/>
                <w:w w:val="120"/>
                <w:sz w:val="24"/>
                <w:szCs w:val="24"/>
              </w:rPr>
              <w:t>П)</w:t>
            </w:r>
          </w:p>
        </w:tc>
        <w:tc>
          <w:tcPr>
            <w:tcW w:w="2410" w:type="dxa"/>
            <w:gridSpan w:val="2"/>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Духовная</w:t>
            </w:r>
            <w:r w:rsidRPr="003008DB">
              <w:rPr>
                <w:color w:val="231F20"/>
                <w:spacing w:val="-7"/>
                <w:w w:val="120"/>
                <w:sz w:val="24"/>
                <w:szCs w:val="24"/>
              </w:rPr>
              <w:t xml:space="preserve"> </w:t>
            </w:r>
            <w:r w:rsidRPr="003008DB">
              <w:rPr>
                <w:color w:val="231F20"/>
                <w:w w:val="120"/>
                <w:sz w:val="24"/>
                <w:szCs w:val="24"/>
              </w:rPr>
              <w:t>музыка</w:t>
            </w:r>
            <w:r w:rsidRPr="003008DB">
              <w:rPr>
                <w:color w:val="231F20"/>
                <w:spacing w:val="-7"/>
                <w:w w:val="120"/>
                <w:sz w:val="24"/>
                <w:szCs w:val="24"/>
              </w:rPr>
              <w:t xml:space="preserve"> </w:t>
            </w:r>
            <w:r w:rsidRPr="003008DB">
              <w:rPr>
                <w:color w:val="231F20"/>
                <w:w w:val="120"/>
                <w:sz w:val="24"/>
                <w:szCs w:val="24"/>
              </w:rPr>
              <w:t>(Г,</w:t>
            </w:r>
            <w:r w:rsidRPr="003008DB">
              <w:rPr>
                <w:color w:val="231F20"/>
                <w:spacing w:val="-7"/>
                <w:w w:val="120"/>
                <w:sz w:val="24"/>
                <w:szCs w:val="24"/>
              </w:rPr>
              <w:t xml:space="preserve"> </w:t>
            </w:r>
            <w:r w:rsidRPr="003008DB">
              <w:rPr>
                <w:color w:val="231F20"/>
                <w:w w:val="120"/>
                <w:sz w:val="24"/>
                <w:szCs w:val="24"/>
              </w:rPr>
              <w:t>Д)</w:t>
            </w:r>
            <w:r w:rsidRPr="003008DB">
              <w:rPr>
                <w:color w:val="231F20"/>
                <w:spacing w:val="-51"/>
                <w:w w:val="120"/>
                <w:sz w:val="24"/>
                <w:szCs w:val="24"/>
              </w:rPr>
              <w:t xml:space="preserve"> </w:t>
            </w:r>
            <w:r w:rsidRPr="003008DB">
              <w:rPr>
                <w:color w:val="231F20"/>
                <w:w w:val="120"/>
                <w:sz w:val="24"/>
                <w:szCs w:val="24"/>
              </w:rPr>
              <w:t>Музыкальная</w:t>
            </w:r>
            <w:r w:rsidRPr="003008DB">
              <w:rPr>
                <w:color w:val="231F20"/>
                <w:spacing w:val="4"/>
                <w:w w:val="120"/>
                <w:sz w:val="24"/>
                <w:szCs w:val="24"/>
              </w:rPr>
              <w:t xml:space="preserve"> </w:t>
            </w:r>
            <w:r w:rsidRPr="003008DB">
              <w:rPr>
                <w:color w:val="231F20"/>
                <w:w w:val="120"/>
                <w:sz w:val="24"/>
                <w:szCs w:val="24"/>
              </w:rPr>
              <w:t>грамота</w:t>
            </w:r>
            <w:r w:rsidRPr="003008DB">
              <w:rPr>
                <w:color w:val="231F20"/>
                <w:spacing w:val="1"/>
                <w:w w:val="120"/>
                <w:sz w:val="24"/>
                <w:szCs w:val="24"/>
              </w:rPr>
              <w:t xml:space="preserve"> </w:t>
            </w:r>
            <w:r w:rsidRPr="003008DB">
              <w:rPr>
                <w:color w:val="231F20"/>
                <w:w w:val="120"/>
                <w:sz w:val="24"/>
                <w:szCs w:val="24"/>
              </w:rPr>
              <w:t>(Е)</w:t>
            </w:r>
          </w:p>
          <w:p w:rsidR="00A90BA0" w:rsidRPr="003008DB" w:rsidRDefault="00A90BA0" w:rsidP="00BF0C92">
            <w:pPr>
              <w:pStyle w:val="TableParagraph"/>
              <w:keepNext/>
              <w:spacing w:before="240"/>
              <w:rPr>
                <w:sz w:val="24"/>
                <w:szCs w:val="24"/>
              </w:rPr>
            </w:pPr>
            <w:r w:rsidRPr="003008DB">
              <w:rPr>
                <w:color w:val="231F20"/>
                <w:w w:val="120"/>
                <w:sz w:val="24"/>
                <w:szCs w:val="24"/>
              </w:rPr>
              <w:t>Народная музыка</w:t>
            </w:r>
            <w:r w:rsidRPr="003008DB">
              <w:rPr>
                <w:color w:val="231F20"/>
                <w:spacing w:val="-51"/>
                <w:w w:val="120"/>
                <w:sz w:val="24"/>
                <w:szCs w:val="24"/>
              </w:rPr>
              <w:t xml:space="preserve"> </w:t>
            </w:r>
            <w:r w:rsidRPr="003008DB">
              <w:rPr>
                <w:color w:val="231F20"/>
                <w:w w:val="120"/>
                <w:sz w:val="24"/>
                <w:szCs w:val="24"/>
              </w:rPr>
              <w:t>России</w:t>
            </w:r>
            <w:r w:rsidRPr="003008DB">
              <w:rPr>
                <w:color w:val="231F20"/>
                <w:spacing w:val="4"/>
                <w:w w:val="120"/>
                <w:sz w:val="24"/>
                <w:szCs w:val="24"/>
              </w:rPr>
              <w:t xml:space="preserve"> </w:t>
            </w:r>
            <w:r w:rsidRPr="003008DB">
              <w:rPr>
                <w:color w:val="231F20"/>
                <w:w w:val="120"/>
                <w:sz w:val="24"/>
                <w:szCs w:val="24"/>
              </w:rPr>
              <w:t>(Г,</w:t>
            </w:r>
            <w:r w:rsidRPr="003008DB">
              <w:rPr>
                <w:color w:val="231F20"/>
                <w:spacing w:val="5"/>
                <w:w w:val="120"/>
                <w:sz w:val="24"/>
                <w:szCs w:val="24"/>
              </w:rPr>
              <w:t xml:space="preserve"> </w:t>
            </w:r>
            <w:r w:rsidRPr="003008DB">
              <w:rPr>
                <w:color w:val="231F20"/>
                <w:w w:val="120"/>
                <w:sz w:val="24"/>
                <w:szCs w:val="24"/>
              </w:rPr>
              <w:t>Е)</w:t>
            </w:r>
          </w:p>
          <w:p w:rsidR="00A90BA0" w:rsidRPr="003008DB" w:rsidRDefault="00A90BA0" w:rsidP="00BF0C92">
            <w:pPr>
              <w:pStyle w:val="TableParagraph"/>
              <w:keepNext/>
              <w:spacing w:before="240"/>
              <w:rPr>
                <w:sz w:val="24"/>
                <w:szCs w:val="24"/>
              </w:rPr>
            </w:pPr>
            <w:r w:rsidRPr="003008DB">
              <w:rPr>
                <w:color w:val="231F20"/>
                <w:w w:val="120"/>
                <w:sz w:val="24"/>
                <w:szCs w:val="24"/>
              </w:rPr>
              <w:t>Музыка театра и кино</w:t>
            </w:r>
            <w:r w:rsidRPr="003008DB">
              <w:rPr>
                <w:color w:val="231F20"/>
                <w:spacing w:val="-51"/>
                <w:w w:val="120"/>
                <w:sz w:val="24"/>
                <w:szCs w:val="24"/>
              </w:rPr>
              <w:t xml:space="preserve"> </w:t>
            </w:r>
            <w:r w:rsidRPr="003008DB">
              <w:rPr>
                <w:color w:val="231F20"/>
                <w:w w:val="120"/>
                <w:sz w:val="24"/>
                <w:szCs w:val="24"/>
              </w:rPr>
              <w:t>(В,</w:t>
            </w:r>
            <w:r w:rsidRPr="003008DB">
              <w:rPr>
                <w:color w:val="231F20"/>
                <w:spacing w:val="8"/>
                <w:w w:val="120"/>
                <w:sz w:val="24"/>
                <w:szCs w:val="24"/>
              </w:rPr>
              <w:t xml:space="preserve"> </w:t>
            </w:r>
            <w:r w:rsidRPr="003008DB">
              <w:rPr>
                <w:color w:val="231F20"/>
                <w:w w:val="120"/>
                <w:sz w:val="24"/>
                <w:szCs w:val="24"/>
              </w:rPr>
              <w:t>Г,</w:t>
            </w:r>
            <w:r w:rsidRPr="003008DB">
              <w:rPr>
                <w:color w:val="231F20"/>
                <w:spacing w:val="8"/>
                <w:w w:val="120"/>
                <w:sz w:val="24"/>
                <w:szCs w:val="24"/>
              </w:rPr>
              <w:t xml:space="preserve"> </w:t>
            </w:r>
            <w:r w:rsidRPr="003008DB">
              <w:rPr>
                <w:color w:val="231F20"/>
                <w:w w:val="120"/>
                <w:sz w:val="24"/>
                <w:szCs w:val="24"/>
              </w:rPr>
              <w:t>Д,</w:t>
            </w:r>
            <w:r w:rsidRPr="003008DB">
              <w:rPr>
                <w:color w:val="231F20"/>
                <w:spacing w:val="9"/>
                <w:w w:val="120"/>
                <w:sz w:val="24"/>
                <w:szCs w:val="24"/>
              </w:rPr>
              <w:t xml:space="preserve"> </w:t>
            </w:r>
            <w:r w:rsidRPr="003008DB">
              <w:rPr>
                <w:color w:val="231F20"/>
                <w:w w:val="120"/>
                <w:sz w:val="24"/>
                <w:szCs w:val="24"/>
              </w:rPr>
              <w:t>Е)</w:t>
            </w:r>
          </w:p>
        </w:tc>
        <w:tc>
          <w:tcPr>
            <w:tcW w:w="2552" w:type="dxa"/>
            <w:gridSpan w:val="2"/>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Классическая музыка</w:t>
            </w:r>
            <w:r w:rsidRPr="003008DB">
              <w:rPr>
                <w:color w:val="231F20"/>
                <w:spacing w:val="-51"/>
                <w:w w:val="120"/>
                <w:sz w:val="24"/>
                <w:szCs w:val="24"/>
              </w:rPr>
              <w:t xml:space="preserve"> </w:t>
            </w:r>
            <w:r w:rsidRPr="003008DB">
              <w:rPr>
                <w:color w:val="231F20"/>
                <w:w w:val="120"/>
                <w:sz w:val="24"/>
                <w:szCs w:val="24"/>
              </w:rPr>
              <w:t>(В,</w:t>
            </w:r>
            <w:r w:rsidRPr="003008DB">
              <w:rPr>
                <w:color w:val="231F20"/>
                <w:spacing w:val="8"/>
                <w:w w:val="120"/>
                <w:sz w:val="24"/>
                <w:szCs w:val="24"/>
              </w:rPr>
              <w:t xml:space="preserve"> </w:t>
            </w:r>
            <w:r w:rsidRPr="003008DB">
              <w:rPr>
                <w:color w:val="231F20"/>
                <w:w w:val="120"/>
                <w:sz w:val="24"/>
                <w:szCs w:val="24"/>
              </w:rPr>
              <w:t>Д,</w:t>
            </w:r>
            <w:r w:rsidRPr="003008DB">
              <w:rPr>
                <w:color w:val="231F20"/>
                <w:spacing w:val="9"/>
                <w:w w:val="120"/>
                <w:sz w:val="24"/>
                <w:szCs w:val="24"/>
              </w:rPr>
              <w:t xml:space="preserve"> </w:t>
            </w:r>
            <w:r w:rsidRPr="003008DB">
              <w:rPr>
                <w:color w:val="231F20"/>
                <w:w w:val="120"/>
                <w:sz w:val="24"/>
                <w:szCs w:val="24"/>
              </w:rPr>
              <w:t>Е,</w:t>
            </w:r>
            <w:r w:rsidRPr="003008DB">
              <w:rPr>
                <w:color w:val="231F20"/>
                <w:spacing w:val="9"/>
                <w:w w:val="120"/>
                <w:sz w:val="24"/>
                <w:szCs w:val="24"/>
              </w:rPr>
              <w:t xml:space="preserve"> </w:t>
            </w:r>
            <w:r w:rsidRPr="003008DB">
              <w:rPr>
                <w:color w:val="231F20"/>
                <w:w w:val="120"/>
                <w:sz w:val="24"/>
                <w:szCs w:val="24"/>
              </w:rPr>
              <w:t>Л,</w:t>
            </w:r>
            <w:r w:rsidRPr="003008DB">
              <w:rPr>
                <w:color w:val="231F20"/>
                <w:spacing w:val="9"/>
                <w:w w:val="120"/>
                <w:sz w:val="24"/>
                <w:szCs w:val="24"/>
              </w:rPr>
              <w:t xml:space="preserve"> </w:t>
            </w:r>
            <w:r w:rsidRPr="003008DB">
              <w:rPr>
                <w:color w:val="231F20"/>
                <w:w w:val="120"/>
                <w:sz w:val="24"/>
                <w:szCs w:val="24"/>
              </w:rPr>
              <w:t>М)</w:t>
            </w:r>
          </w:p>
          <w:p w:rsidR="00A90BA0" w:rsidRPr="003008DB" w:rsidRDefault="00A90BA0" w:rsidP="00BF0C92">
            <w:pPr>
              <w:pStyle w:val="TableParagraph"/>
              <w:keepNext/>
              <w:spacing w:before="240"/>
              <w:rPr>
                <w:sz w:val="24"/>
                <w:szCs w:val="24"/>
              </w:rPr>
            </w:pPr>
            <w:r w:rsidRPr="003008DB">
              <w:rPr>
                <w:color w:val="231F20"/>
                <w:w w:val="115"/>
                <w:sz w:val="24"/>
                <w:szCs w:val="24"/>
              </w:rPr>
              <w:t>Музыкальная</w:t>
            </w:r>
            <w:r w:rsidRPr="003008DB">
              <w:rPr>
                <w:color w:val="231F20"/>
                <w:spacing w:val="1"/>
                <w:w w:val="115"/>
                <w:sz w:val="24"/>
                <w:szCs w:val="24"/>
              </w:rPr>
              <w:t xml:space="preserve"> </w:t>
            </w:r>
            <w:r w:rsidRPr="003008DB">
              <w:rPr>
                <w:color w:val="231F20"/>
                <w:w w:val="115"/>
                <w:sz w:val="24"/>
                <w:szCs w:val="24"/>
              </w:rPr>
              <w:t>грамота</w:t>
            </w:r>
            <w:r w:rsidRPr="003008DB">
              <w:rPr>
                <w:color w:val="231F20"/>
                <w:spacing w:val="-49"/>
                <w:w w:val="115"/>
                <w:sz w:val="24"/>
                <w:szCs w:val="24"/>
              </w:rPr>
              <w:t xml:space="preserve"> </w:t>
            </w:r>
            <w:r w:rsidRPr="003008DB">
              <w:rPr>
                <w:color w:val="231F20"/>
                <w:w w:val="115"/>
                <w:sz w:val="24"/>
                <w:szCs w:val="24"/>
              </w:rPr>
              <w:t>(П)</w:t>
            </w:r>
          </w:p>
          <w:p w:rsidR="00A90BA0" w:rsidRPr="003008DB" w:rsidRDefault="00A90BA0" w:rsidP="00BF0C92">
            <w:pPr>
              <w:pStyle w:val="TableParagraph"/>
              <w:keepNext/>
              <w:spacing w:before="240"/>
              <w:rPr>
                <w:sz w:val="24"/>
                <w:szCs w:val="24"/>
              </w:rPr>
            </w:pPr>
            <w:r w:rsidRPr="003008DB">
              <w:rPr>
                <w:color w:val="231F20"/>
                <w:w w:val="115"/>
                <w:sz w:val="24"/>
                <w:szCs w:val="24"/>
              </w:rPr>
              <w:t>Современная</w:t>
            </w:r>
            <w:r w:rsidRPr="003008DB">
              <w:rPr>
                <w:color w:val="231F20"/>
                <w:spacing w:val="1"/>
                <w:w w:val="115"/>
                <w:sz w:val="24"/>
                <w:szCs w:val="24"/>
              </w:rPr>
              <w:t xml:space="preserve"> </w:t>
            </w:r>
            <w:r w:rsidRPr="003008DB">
              <w:rPr>
                <w:color w:val="231F20"/>
                <w:w w:val="115"/>
                <w:sz w:val="24"/>
                <w:szCs w:val="24"/>
              </w:rPr>
              <w:t>музыкаль</w:t>
            </w:r>
            <w:r w:rsidRPr="003008DB">
              <w:rPr>
                <w:color w:val="231F20"/>
                <w:w w:val="120"/>
                <w:sz w:val="24"/>
                <w:szCs w:val="24"/>
              </w:rPr>
              <w:t>ная</w:t>
            </w:r>
            <w:r w:rsidRPr="003008DB">
              <w:rPr>
                <w:color w:val="231F20"/>
                <w:spacing w:val="9"/>
                <w:w w:val="120"/>
                <w:sz w:val="24"/>
                <w:szCs w:val="24"/>
              </w:rPr>
              <w:t xml:space="preserve"> </w:t>
            </w:r>
            <w:r w:rsidRPr="003008DB">
              <w:rPr>
                <w:color w:val="231F20"/>
                <w:w w:val="120"/>
                <w:sz w:val="24"/>
                <w:szCs w:val="24"/>
              </w:rPr>
              <w:t>культура</w:t>
            </w:r>
            <w:r w:rsidRPr="003008DB">
              <w:rPr>
                <w:color w:val="231F20"/>
                <w:spacing w:val="9"/>
                <w:w w:val="120"/>
                <w:sz w:val="24"/>
                <w:szCs w:val="24"/>
              </w:rPr>
              <w:t xml:space="preserve"> </w:t>
            </w:r>
            <w:r w:rsidRPr="003008DB">
              <w:rPr>
                <w:color w:val="231F20"/>
                <w:w w:val="120"/>
                <w:sz w:val="24"/>
                <w:szCs w:val="24"/>
              </w:rPr>
              <w:t>(Б)</w:t>
            </w:r>
          </w:p>
        </w:tc>
      </w:tr>
      <w:tr w:rsidR="00A90BA0" w:rsidRPr="00A641DA" w:rsidTr="00BF0C92">
        <w:trPr>
          <w:trHeight w:val="348"/>
        </w:trPr>
        <w:tc>
          <w:tcPr>
            <w:tcW w:w="10065" w:type="dxa"/>
            <w:gridSpan w:val="7"/>
            <w:tcBorders>
              <w:left w:val="single" w:sz="4" w:space="0" w:color="231F20"/>
              <w:right w:val="single" w:sz="4" w:space="0" w:color="231F20"/>
            </w:tcBorders>
          </w:tcPr>
          <w:p w:rsidR="00A90BA0" w:rsidRPr="003008DB" w:rsidRDefault="00A90BA0" w:rsidP="00BF0C92">
            <w:pPr>
              <w:pStyle w:val="TableParagraph"/>
              <w:keepNext/>
              <w:spacing w:before="240"/>
              <w:rPr>
                <w:b/>
                <w:sz w:val="24"/>
                <w:szCs w:val="24"/>
              </w:rPr>
            </w:pPr>
            <w:r w:rsidRPr="003008DB">
              <w:rPr>
                <w:b/>
                <w:color w:val="231F20"/>
                <w:w w:val="105"/>
                <w:sz w:val="24"/>
                <w:szCs w:val="24"/>
              </w:rPr>
              <w:t>4</w:t>
            </w:r>
            <w:r w:rsidRPr="003008DB">
              <w:rPr>
                <w:b/>
                <w:color w:val="231F20"/>
                <w:spacing w:val="20"/>
                <w:w w:val="105"/>
                <w:sz w:val="24"/>
                <w:szCs w:val="24"/>
              </w:rPr>
              <w:t xml:space="preserve"> </w:t>
            </w:r>
            <w:r w:rsidRPr="003008DB">
              <w:rPr>
                <w:b/>
                <w:color w:val="231F20"/>
                <w:w w:val="105"/>
                <w:sz w:val="24"/>
                <w:szCs w:val="24"/>
              </w:rPr>
              <w:t>класс</w:t>
            </w:r>
          </w:p>
        </w:tc>
      </w:tr>
      <w:tr w:rsidR="00A90BA0" w:rsidRPr="00A641DA" w:rsidTr="00BF0C92">
        <w:trPr>
          <w:trHeight w:val="1748"/>
        </w:trPr>
        <w:tc>
          <w:tcPr>
            <w:tcW w:w="3224" w:type="dxa"/>
            <w:gridSpan w:val="2"/>
            <w:tcBorders>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Классическая музыка</w:t>
            </w:r>
            <w:r w:rsidRPr="003008DB">
              <w:rPr>
                <w:color w:val="231F20"/>
                <w:spacing w:val="-51"/>
                <w:w w:val="120"/>
                <w:sz w:val="24"/>
                <w:szCs w:val="24"/>
              </w:rPr>
              <w:t xml:space="preserve"> </w:t>
            </w:r>
            <w:r w:rsidRPr="003008DB">
              <w:rPr>
                <w:color w:val="231F20"/>
                <w:w w:val="120"/>
                <w:sz w:val="24"/>
                <w:szCs w:val="24"/>
              </w:rPr>
              <w:t>(Ж,</w:t>
            </w:r>
            <w:r w:rsidRPr="003008DB">
              <w:rPr>
                <w:color w:val="231F20"/>
                <w:spacing w:val="10"/>
                <w:w w:val="120"/>
                <w:sz w:val="24"/>
                <w:szCs w:val="24"/>
              </w:rPr>
              <w:t xml:space="preserve"> </w:t>
            </w:r>
            <w:r w:rsidRPr="003008DB">
              <w:rPr>
                <w:color w:val="231F20"/>
                <w:w w:val="120"/>
                <w:sz w:val="24"/>
                <w:szCs w:val="24"/>
              </w:rPr>
              <w:t>К)</w:t>
            </w:r>
          </w:p>
          <w:p w:rsidR="00A90BA0" w:rsidRPr="003008DB" w:rsidRDefault="00A90BA0" w:rsidP="00BF0C92">
            <w:pPr>
              <w:pStyle w:val="TableParagraph"/>
              <w:keepNext/>
              <w:spacing w:before="240"/>
              <w:rPr>
                <w:sz w:val="24"/>
                <w:szCs w:val="24"/>
              </w:rPr>
            </w:pPr>
            <w:r w:rsidRPr="003008DB">
              <w:rPr>
                <w:color w:val="231F20"/>
                <w:w w:val="120"/>
                <w:sz w:val="24"/>
                <w:szCs w:val="24"/>
              </w:rPr>
              <w:t>Народная</w:t>
            </w:r>
            <w:r w:rsidRPr="003008DB">
              <w:rPr>
                <w:color w:val="231F20"/>
                <w:spacing w:val="9"/>
                <w:w w:val="120"/>
                <w:sz w:val="24"/>
                <w:szCs w:val="24"/>
              </w:rPr>
              <w:t xml:space="preserve"> </w:t>
            </w:r>
            <w:r w:rsidRPr="003008DB">
              <w:rPr>
                <w:color w:val="231F20"/>
                <w:w w:val="120"/>
                <w:sz w:val="24"/>
                <w:szCs w:val="24"/>
              </w:rPr>
              <w:t>музыка</w:t>
            </w:r>
            <w:r w:rsidRPr="003008DB">
              <w:rPr>
                <w:color w:val="231F20"/>
                <w:spacing w:val="1"/>
                <w:w w:val="120"/>
                <w:sz w:val="24"/>
                <w:szCs w:val="24"/>
              </w:rPr>
              <w:t xml:space="preserve"> </w:t>
            </w:r>
            <w:r w:rsidRPr="003008DB">
              <w:rPr>
                <w:color w:val="231F20"/>
                <w:w w:val="120"/>
                <w:sz w:val="24"/>
                <w:szCs w:val="24"/>
              </w:rPr>
              <w:t>России</w:t>
            </w:r>
            <w:r w:rsidRPr="003008DB">
              <w:rPr>
                <w:color w:val="231F20"/>
                <w:spacing w:val="7"/>
                <w:w w:val="120"/>
                <w:sz w:val="24"/>
                <w:szCs w:val="24"/>
              </w:rPr>
              <w:t xml:space="preserve"> </w:t>
            </w:r>
            <w:r w:rsidRPr="003008DB">
              <w:rPr>
                <w:color w:val="231F20"/>
                <w:w w:val="120"/>
                <w:sz w:val="24"/>
                <w:szCs w:val="24"/>
              </w:rPr>
              <w:t>(Д)</w:t>
            </w:r>
            <w:r w:rsidRPr="003008DB">
              <w:rPr>
                <w:color w:val="231F20"/>
                <w:spacing w:val="1"/>
                <w:w w:val="120"/>
                <w:sz w:val="24"/>
                <w:szCs w:val="24"/>
              </w:rPr>
              <w:t xml:space="preserve"> </w:t>
            </w:r>
            <w:r w:rsidRPr="003008DB">
              <w:rPr>
                <w:color w:val="231F20"/>
                <w:spacing w:val="-1"/>
                <w:w w:val="120"/>
                <w:sz w:val="24"/>
                <w:szCs w:val="24"/>
              </w:rPr>
              <w:t xml:space="preserve">Музыкальная </w:t>
            </w:r>
            <w:r w:rsidRPr="003008DB">
              <w:rPr>
                <w:color w:val="231F20"/>
                <w:w w:val="120"/>
                <w:sz w:val="24"/>
                <w:szCs w:val="24"/>
              </w:rPr>
              <w:t>грамота</w:t>
            </w:r>
            <w:r w:rsidRPr="003008DB">
              <w:rPr>
                <w:color w:val="231F20"/>
                <w:spacing w:val="-51"/>
                <w:w w:val="120"/>
                <w:sz w:val="24"/>
                <w:szCs w:val="24"/>
              </w:rPr>
              <w:t xml:space="preserve"> </w:t>
            </w:r>
            <w:r w:rsidRPr="003008DB">
              <w:rPr>
                <w:color w:val="231F20"/>
                <w:w w:val="120"/>
                <w:sz w:val="24"/>
                <w:szCs w:val="24"/>
              </w:rPr>
              <w:t>(И,</w:t>
            </w:r>
            <w:r w:rsidRPr="003008DB">
              <w:rPr>
                <w:color w:val="231F20"/>
                <w:spacing w:val="9"/>
                <w:w w:val="120"/>
                <w:sz w:val="24"/>
                <w:szCs w:val="24"/>
              </w:rPr>
              <w:t xml:space="preserve"> </w:t>
            </w:r>
            <w:r w:rsidRPr="003008DB">
              <w:rPr>
                <w:color w:val="231F20"/>
                <w:w w:val="120"/>
                <w:sz w:val="24"/>
                <w:szCs w:val="24"/>
              </w:rPr>
              <w:t>Т)</w:t>
            </w:r>
          </w:p>
        </w:tc>
        <w:tc>
          <w:tcPr>
            <w:tcW w:w="2534" w:type="dxa"/>
            <w:gridSpan w:val="2"/>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Музыка</w:t>
            </w:r>
            <w:r w:rsidRPr="003008DB">
              <w:rPr>
                <w:color w:val="231F20"/>
                <w:spacing w:val="-5"/>
                <w:w w:val="120"/>
                <w:sz w:val="24"/>
                <w:szCs w:val="24"/>
              </w:rPr>
              <w:t xml:space="preserve"> </w:t>
            </w:r>
            <w:r w:rsidRPr="003008DB">
              <w:rPr>
                <w:color w:val="231F20"/>
                <w:w w:val="120"/>
                <w:sz w:val="24"/>
                <w:szCs w:val="24"/>
              </w:rPr>
              <w:t>в</w:t>
            </w:r>
            <w:r w:rsidRPr="003008DB">
              <w:rPr>
                <w:color w:val="231F20"/>
                <w:spacing w:val="-5"/>
                <w:w w:val="120"/>
                <w:sz w:val="24"/>
                <w:szCs w:val="24"/>
              </w:rPr>
              <w:t xml:space="preserve"> </w:t>
            </w:r>
            <w:r w:rsidRPr="003008DB">
              <w:rPr>
                <w:color w:val="231F20"/>
                <w:w w:val="120"/>
                <w:sz w:val="24"/>
                <w:szCs w:val="24"/>
              </w:rPr>
              <w:t>жизни</w:t>
            </w:r>
            <w:r w:rsidRPr="003008DB">
              <w:rPr>
                <w:color w:val="231F20"/>
                <w:spacing w:val="-5"/>
                <w:w w:val="120"/>
                <w:sz w:val="24"/>
                <w:szCs w:val="24"/>
              </w:rPr>
              <w:t xml:space="preserve"> </w:t>
            </w:r>
            <w:r w:rsidRPr="003008DB">
              <w:rPr>
                <w:color w:val="231F20"/>
                <w:w w:val="120"/>
                <w:sz w:val="24"/>
                <w:szCs w:val="24"/>
              </w:rPr>
              <w:t>человека</w:t>
            </w:r>
            <w:r w:rsidRPr="003008DB">
              <w:rPr>
                <w:color w:val="231F20"/>
                <w:spacing w:val="10"/>
                <w:w w:val="120"/>
                <w:sz w:val="24"/>
                <w:szCs w:val="24"/>
              </w:rPr>
              <w:t xml:space="preserve"> </w:t>
            </w:r>
            <w:r w:rsidRPr="003008DB">
              <w:rPr>
                <w:color w:val="231F20"/>
                <w:w w:val="120"/>
                <w:sz w:val="24"/>
                <w:szCs w:val="24"/>
              </w:rPr>
              <w:t>(Б,</w:t>
            </w:r>
            <w:r w:rsidRPr="003008DB">
              <w:rPr>
                <w:color w:val="231F20"/>
                <w:spacing w:val="10"/>
                <w:w w:val="120"/>
                <w:sz w:val="24"/>
                <w:szCs w:val="24"/>
              </w:rPr>
              <w:t xml:space="preserve"> </w:t>
            </w:r>
            <w:r w:rsidRPr="003008DB">
              <w:rPr>
                <w:color w:val="231F20"/>
                <w:w w:val="120"/>
                <w:sz w:val="24"/>
                <w:szCs w:val="24"/>
              </w:rPr>
              <w:t>Д)</w:t>
            </w:r>
          </w:p>
          <w:p w:rsidR="00A90BA0" w:rsidRPr="003008DB" w:rsidRDefault="00A90BA0" w:rsidP="00BF0C92">
            <w:pPr>
              <w:pStyle w:val="TableParagraph"/>
              <w:keepNext/>
              <w:spacing w:before="240"/>
              <w:rPr>
                <w:sz w:val="24"/>
                <w:szCs w:val="24"/>
              </w:rPr>
            </w:pPr>
            <w:r w:rsidRPr="003008DB">
              <w:rPr>
                <w:color w:val="231F20"/>
                <w:w w:val="120"/>
                <w:sz w:val="24"/>
                <w:szCs w:val="24"/>
              </w:rPr>
              <w:t>Классическая музыка</w:t>
            </w:r>
            <w:r w:rsidRPr="003008DB">
              <w:rPr>
                <w:color w:val="231F20"/>
                <w:spacing w:val="-51"/>
                <w:w w:val="120"/>
                <w:sz w:val="24"/>
                <w:szCs w:val="24"/>
              </w:rPr>
              <w:t xml:space="preserve"> </w:t>
            </w:r>
            <w:r w:rsidRPr="003008DB">
              <w:rPr>
                <w:color w:val="231F20"/>
                <w:w w:val="120"/>
                <w:sz w:val="24"/>
                <w:szCs w:val="24"/>
              </w:rPr>
              <w:t>(Б,</w:t>
            </w:r>
            <w:r w:rsidRPr="003008DB">
              <w:rPr>
                <w:color w:val="231F20"/>
                <w:spacing w:val="13"/>
                <w:w w:val="120"/>
                <w:sz w:val="24"/>
                <w:szCs w:val="24"/>
              </w:rPr>
              <w:t xml:space="preserve"> </w:t>
            </w:r>
            <w:r w:rsidRPr="003008DB">
              <w:rPr>
                <w:color w:val="231F20"/>
                <w:w w:val="120"/>
                <w:sz w:val="24"/>
                <w:szCs w:val="24"/>
              </w:rPr>
              <w:t>Ж,</w:t>
            </w:r>
            <w:r w:rsidRPr="003008DB">
              <w:rPr>
                <w:color w:val="231F20"/>
                <w:spacing w:val="14"/>
                <w:w w:val="120"/>
                <w:sz w:val="24"/>
                <w:szCs w:val="24"/>
              </w:rPr>
              <w:t xml:space="preserve"> </w:t>
            </w:r>
            <w:r w:rsidRPr="003008DB">
              <w:rPr>
                <w:color w:val="231F20"/>
                <w:w w:val="120"/>
                <w:sz w:val="24"/>
                <w:szCs w:val="24"/>
              </w:rPr>
              <w:t>З,</w:t>
            </w:r>
            <w:r w:rsidRPr="003008DB">
              <w:rPr>
                <w:color w:val="231F20"/>
                <w:spacing w:val="13"/>
                <w:w w:val="120"/>
                <w:sz w:val="24"/>
                <w:szCs w:val="24"/>
              </w:rPr>
              <w:t xml:space="preserve"> </w:t>
            </w:r>
            <w:r w:rsidRPr="003008DB">
              <w:rPr>
                <w:color w:val="231F20"/>
                <w:w w:val="120"/>
                <w:sz w:val="24"/>
                <w:szCs w:val="24"/>
              </w:rPr>
              <w:t>И,</w:t>
            </w:r>
            <w:r w:rsidRPr="003008DB">
              <w:rPr>
                <w:color w:val="231F20"/>
                <w:spacing w:val="14"/>
                <w:w w:val="120"/>
                <w:sz w:val="24"/>
                <w:szCs w:val="24"/>
              </w:rPr>
              <w:t xml:space="preserve"> </w:t>
            </w:r>
            <w:r w:rsidRPr="003008DB">
              <w:rPr>
                <w:color w:val="231F20"/>
                <w:w w:val="120"/>
                <w:sz w:val="24"/>
                <w:szCs w:val="24"/>
              </w:rPr>
              <w:t>Е)</w:t>
            </w:r>
          </w:p>
          <w:p w:rsidR="00A90BA0" w:rsidRPr="003008DB" w:rsidRDefault="00A90BA0" w:rsidP="00BF0C92">
            <w:pPr>
              <w:pStyle w:val="TableParagraph"/>
              <w:keepNext/>
              <w:spacing w:before="240"/>
              <w:rPr>
                <w:sz w:val="24"/>
                <w:szCs w:val="24"/>
              </w:rPr>
            </w:pPr>
            <w:r w:rsidRPr="003008DB">
              <w:rPr>
                <w:color w:val="231F20"/>
                <w:w w:val="115"/>
                <w:sz w:val="24"/>
                <w:szCs w:val="24"/>
              </w:rPr>
              <w:t>Современная</w:t>
            </w:r>
            <w:r w:rsidRPr="003008DB">
              <w:rPr>
                <w:color w:val="231F20"/>
                <w:spacing w:val="1"/>
                <w:w w:val="115"/>
                <w:sz w:val="24"/>
                <w:szCs w:val="24"/>
              </w:rPr>
              <w:t xml:space="preserve"> </w:t>
            </w:r>
            <w:r w:rsidRPr="003008DB">
              <w:rPr>
                <w:color w:val="231F20"/>
                <w:w w:val="115"/>
                <w:sz w:val="24"/>
                <w:szCs w:val="24"/>
              </w:rPr>
              <w:t>музыкаль-</w:t>
            </w:r>
            <w:r w:rsidRPr="003008DB">
              <w:rPr>
                <w:color w:val="231F20"/>
                <w:spacing w:val="-49"/>
                <w:w w:val="115"/>
                <w:sz w:val="24"/>
                <w:szCs w:val="24"/>
              </w:rPr>
              <w:t xml:space="preserve"> </w:t>
            </w:r>
            <w:r w:rsidRPr="003008DB">
              <w:rPr>
                <w:color w:val="231F20"/>
                <w:w w:val="115"/>
                <w:sz w:val="24"/>
                <w:szCs w:val="24"/>
              </w:rPr>
              <w:t>ная</w:t>
            </w:r>
            <w:r w:rsidRPr="003008DB">
              <w:rPr>
                <w:color w:val="231F20"/>
                <w:spacing w:val="15"/>
                <w:w w:val="115"/>
                <w:sz w:val="24"/>
                <w:szCs w:val="24"/>
              </w:rPr>
              <w:t xml:space="preserve"> </w:t>
            </w:r>
            <w:r w:rsidRPr="003008DB">
              <w:rPr>
                <w:color w:val="231F20"/>
                <w:w w:val="115"/>
                <w:sz w:val="24"/>
                <w:szCs w:val="24"/>
              </w:rPr>
              <w:t>культура</w:t>
            </w:r>
            <w:r w:rsidRPr="003008DB">
              <w:rPr>
                <w:color w:val="231F20"/>
                <w:spacing w:val="16"/>
                <w:w w:val="115"/>
                <w:sz w:val="24"/>
                <w:szCs w:val="24"/>
              </w:rPr>
              <w:t xml:space="preserve"> </w:t>
            </w:r>
            <w:r w:rsidRPr="003008DB">
              <w:rPr>
                <w:color w:val="231F20"/>
                <w:w w:val="115"/>
                <w:sz w:val="24"/>
                <w:szCs w:val="24"/>
              </w:rPr>
              <w:t>(А)</w:t>
            </w:r>
          </w:p>
        </w:tc>
        <w:tc>
          <w:tcPr>
            <w:tcW w:w="2534" w:type="dxa"/>
            <w:gridSpan w:val="2"/>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Духовная музыка (А, Г,</w:t>
            </w:r>
            <w:r w:rsidRPr="003008DB">
              <w:rPr>
                <w:color w:val="231F20"/>
                <w:spacing w:val="-51"/>
                <w:w w:val="120"/>
                <w:sz w:val="24"/>
                <w:szCs w:val="24"/>
              </w:rPr>
              <w:t xml:space="preserve"> </w:t>
            </w:r>
            <w:r w:rsidRPr="003008DB">
              <w:rPr>
                <w:color w:val="231F20"/>
                <w:w w:val="120"/>
                <w:sz w:val="24"/>
                <w:szCs w:val="24"/>
              </w:rPr>
              <w:t>Д)</w:t>
            </w:r>
          </w:p>
          <w:p w:rsidR="00A90BA0" w:rsidRPr="003008DB" w:rsidRDefault="00A90BA0" w:rsidP="00BF0C92">
            <w:pPr>
              <w:pStyle w:val="TableParagraph"/>
              <w:keepNext/>
              <w:spacing w:before="240"/>
              <w:rPr>
                <w:sz w:val="24"/>
                <w:szCs w:val="24"/>
              </w:rPr>
            </w:pPr>
            <w:r w:rsidRPr="003008DB">
              <w:rPr>
                <w:color w:val="231F20"/>
                <w:w w:val="120"/>
                <w:sz w:val="24"/>
                <w:szCs w:val="24"/>
              </w:rPr>
              <w:t>Народная</w:t>
            </w:r>
            <w:r w:rsidRPr="003008DB">
              <w:rPr>
                <w:color w:val="231F20"/>
                <w:spacing w:val="9"/>
                <w:w w:val="120"/>
                <w:sz w:val="24"/>
                <w:szCs w:val="24"/>
              </w:rPr>
              <w:t xml:space="preserve"> </w:t>
            </w:r>
            <w:r w:rsidRPr="003008DB">
              <w:rPr>
                <w:color w:val="231F20"/>
                <w:w w:val="120"/>
                <w:sz w:val="24"/>
                <w:szCs w:val="24"/>
              </w:rPr>
              <w:t>музыка</w:t>
            </w:r>
            <w:r w:rsidRPr="003008DB">
              <w:rPr>
                <w:color w:val="231F20"/>
                <w:spacing w:val="1"/>
                <w:w w:val="120"/>
                <w:sz w:val="24"/>
                <w:szCs w:val="24"/>
              </w:rPr>
              <w:t xml:space="preserve"> </w:t>
            </w:r>
            <w:r w:rsidRPr="003008DB">
              <w:rPr>
                <w:color w:val="231F20"/>
                <w:w w:val="120"/>
                <w:sz w:val="24"/>
                <w:szCs w:val="24"/>
              </w:rPr>
              <w:t>России</w:t>
            </w:r>
            <w:r w:rsidRPr="003008DB">
              <w:rPr>
                <w:color w:val="231F20"/>
                <w:spacing w:val="4"/>
                <w:w w:val="120"/>
                <w:sz w:val="24"/>
                <w:szCs w:val="24"/>
              </w:rPr>
              <w:t xml:space="preserve"> </w:t>
            </w:r>
            <w:r w:rsidRPr="003008DB">
              <w:rPr>
                <w:color w:val="231F20"/>
                <w:w w:val="120"/>
                <w:sz w:val="24"/>
                <w:szCs w:val="24"/>
              </w:rPr>
              <w:t>(В,</w:t>
            </w:r>
            <w:r w:rsidRPr="003008DB">
              <w:rPr>
                <w:color w:val="231F20"/>
                <w:spacing w:val="5"/>
                <w:w w:val="120"/>
                <w:sz w:val="24"/>
                <w:szCs w:val="24"/>
              </w:rPr>
              <w:t xml:space="preserve"> </w:t>
            </w:r>
            <w:r w:rsidRPr="003008DB">
              <w:rPr>
                <w:color w:val="231F20"/>
                <w:w w:val="120"/>
                <w:sz w:val="24"/>
                <w:szCs w:val="24"/>
              </w:rPr>
              <w:t>Ж,</w:t>
            </w:r>
            <w:r w:rsidRPr="003008DB">
              <w:rPr>
                <w:color w:val="231F20"/>
                <w:spacing w:val="5"/>
                <w:w w:val="120"/>
                <w:sz w:val="24"/>
                <w:szCs w:val="24"/>
              </w:rPr>
              <w:t xml:space="preserve"> </w:t>
            </w:r>
            <w:r w:rsidRPr="003008DB">
              <w:rPr>
                <w:color w:val="231F20"/>
                <w:w w:val="120"/>
                <w:sz w:val="24"/>
                <w:szCs w:val="24"/>
              </w:rPr>
              <w:t>И,</w:t>
            </w:r>
            <w:r w:rsidRPr="003008DB">
              <w:rPr>
                <w:color w:val="231F20"/>
                <w:spacing w:val="4"/>
                <w:w w:val="120"/>
                <w:sz w:val="24"/>
                <w:szCs w:val="24"/>
              </w:rPr>
              <w:t xml:space="preserve"> </w:t>
            </w:r>
            <w:r w:rsidRPr="003008DB">
              <w:rPr>
                <w:color w:val="231F20"/>
                <w:w w:val="120"/>
                <w:sz w:val="24"/>
                <w:szCs w:val="24"/>
              </w:rPr>
              <w:t>Г,</w:t>
            </w:r>
            <w:r w:rsidRPr="003008DB">
              <w:rPr>
                <w:color w:val="231F20"/>
                <w:spacing w:val="5"/>
                <w:w w:val="120"/>
                <w:sz w:val="24"/>
                <w:szCs w:val="24"/>
              </w:rPr>
              <w:t xml:space="preserve"> </w:t>
            </w:r>
            <w:r w:rsidRPr="003008DB">
              <w:rPr>
                <w:color w:val="231F20"/>
                <w:w w:val="120"/>
                <w:sz w:val="24"/>
                <w:szCs w:val="24"/>
              </w:rPr>
              <w:t>Е)</w:t>
            </w:r>
          </w:p>
          <w:p w:rsidR="00A90BA0" w:rsidRPr="003008DB" w:rsidRDefault="00A90BA0" w:rsidP="00BF0C92">
            <w:pPr>
              <w:pStyle w:val="TableParagraph"/>
              <w:keepNext/>
              <w:spacing w:before="240"/>
              <w:rPr>
                <w:sz w:val="24"/>
                <w:szCs w:val="24"/>
              </w:rPr>
            </w:pPr>
            <w:r w:rsidRPr="003008DB">
              <w:rPr>
                <w:color w:val="231F20"/>
                <w:spacing w:val="-1"/>
                <w:w w:val="120"/>
                <w:sz w:val="24"/>
                <w:szCs w:val="24"/>
              </w:rPr>
              <w:t>Музыка</w:t>
            </w:r>
            <w:r w:rsidRPr="003008DB">
              <w:rPr>
                <w:color w:val="231F20"/>
                <w:spacing w:val="-12"/>
                <w:w w:val="120"/>
                <w:sz w:val="24"/>
                <w:szCs w:val="24"/>
              </w:rPr>
              <w:t xml:space="preserve"> </w:t>
            </w:r>
            <w:r w:rsidRPr="003008DB">
              <w:rPr>
                <w:color w:val="231F20"/>
                <w:spacing w:val="-1"/>
                <w:w w:val="120"/>
                <w:sz w:val="24"/>
                <w:szCs w:val="24"/>
              </w:rPr>
              <w:t>народов</w:t>
            </w:r>
            <w:r w:rsidRPr="003008DB">
              <w:rPr>
                <w:color w:val="231F20"/>
                <w:spacing w:val="-12"/>
                <w:w w:val="120"/>
                <w:sz w:val="24"/>
                <w:szCs w:val="24"/>
              </w:rPr>
              <w:t xml:space="preserve"> </w:t>
            </w:r>
            <w:r w:rsidRPr="003008DB">
              <w:rPr>
                <w:color w:val="231F20"/>
                <w:w w:val="120"/>
                <w:sz w:val="24"/>
                <w:szCs w:val="24"/>
              </w:rPr>
              <w:t>мира</w:t>
            </w:r>
            <w:r w:rsidRPr="003008DB">
              <w:rPr>
                <w:color w:val="231F20"/>
                <w:spacing w:val="-51"/>
                <w:w w:val="120"/>
                <w:sz w:val="24"/>
                <w:szCs w:val="24"/>
              </w:rPr>
              <w:t xml:space="preserve"> </w:t>
            </w:r>
            <w:r w:rsidRPr="003008DB">
              <w:rPr>
                <w:color w:val="231F20"/>
                <w:w w:val="120"/>
                <w:sz w:val="24"/>
                <w:szCs w:val="24"/>
              </w:rPr>
              <w:t>(А,</w:t>
            </w:r>
            <w:r w:rsidRPr="003008DB">
              <w:rPr>
                <w:color w:val="231F20"/>
                <w:spacing w:val="11"/>
                <w:w w:val="120"/>
                <w:sz w:val="24"/>
                <w:szCs w:val="24"/>
              </w:rPr>
              <w:t xml:space="preserve"> </w:t>
            </w:r>
            <w:r w:rsidRPr="003008DB">
              <w:rPr>
                <w:color w:val="231F20"/>
                <w:w w:val="120"/>
                <w:sz w:val="24"/>
                <w:szCs w:val="24"/>
              </w:rPr>
              <w:t>Б,</w:t>
            </w:r>
            <w:r w:rsidRPr="003008DB">
              <w:rPr>
                <w:color w:val="231F20"/>
                <w:spacing w:val="12"/>
                <w:w w:val="120"/>
                <w:sz w:val="24"/>
                <w:szCs w:val="24"/>
              </w:rPr>
              <w:t xml:space="preserve"> </w:t>
            </w:r>
            <w:r w:rsidRPr="003008DB">
              <w:rPr>
                <w:color w:val="231F20"/>
                <w:w w:val="120"/>
                <w:sz w:val="24"/>
                <w:szCs w:val="24"/>
              </w:rPr>
              <w:t>Е,</w:t>
            </w:r>
            <w:r w:rsidRPr="003008DB">
              <w:rPr>
                <w:color w:val="231F20"/>
                <w:spacing w:val="12"/>
                <w:w w:val="120"/>
                <w:sz w:val="24"/>
                <w:szCs w:val="24"/>
              </w:rPr>
              <w:t xml:space="preserve"> </w:t>
            </w:r>
            <w:r w:rsidRPr="003008DB">
              <w:rPr>
                <w:color w:val="231F20"/>
                <w:w w:val="120"/>
                <w:sz w:val="24"/>
                <w:szCs w:val="24"/>
              </w:rPr>
              <w:t>Ж)</w:t>
            </w:r>
          </w:p>
          <w:p w:rsidR="00A90BA0" w:rsidRPr="003008DB" w:rsidRDefault="00A90BA0" w:rsidP="00BF0C92">
            <w:pPr>
              <w:pStyle w:val="TableParagraph"/>
              <w:keepNext/>
              <w:spacing w:before="240"/>
              <w:rPr>
                <w:sz w:val="24"/>
                <w:szCs w:val="24"/>
              </w:rPr>
            </w:pPr>
            <w:r w:rsidRPr="003008DB">
              <w:rPr>
                <w:color w:val="231F20"/>
                <w:spacing w:val="-1"/>
                <w:w w:val="120"/>
                <w:sz w:val="24"/>
                <w:szCs w:val="24"/>
              </w:rPr>
              <w:t xml:space="preserve">Музыкальная </w:t>
            </w:r>
            <w:r w:rsidRPr="003008DB">
              <w:rPr>
                <w:color w:val="231F20"/>
                <w:w w:val="120"/>
                <w:sz w:val="24"/>
                <w:szCs w:val="24"/>
              </w:rPr>
              <w:t>грамота</w:t>
            </w:r>
            <w:r w:rsidRPr="003008DB">
              <w:rPr>
                <w:color w:val="231F20"/>
                <w:spacing w:val="-51"/>
                <w:w w:val="120"/>
                <w:sz w:val="24"/>
                <w:szCs w:val="24"/>
              </w:rPr>
              <w:t xml:space="preserve"> </w:t>
            </w:r>
            <w:r w:rsidRPr="003008DB">
              <w:rPr>
                <w:color w:val="231F20"/>
                <w:w w:val="120"/>
                <w:sz w:val="24"/>
                <w:szCs w:val="24"/>
              </w:rPr>
              <w:t>(П,</w:t>
            </w:r>
            <w:r w:rsidRPr="003008DB">
              <w:rPr>
                <w:color w:val="231F20"/>
                <w:spacing w:val="9"/>
                <w:w w:val="120"/>
                <w:sz w:val="24"/>
                <w:szCs w:val="24"/>
              </w:rPr>
              <w:t xml:space="preserve"> </w:t>
            </w:r>
            <w:r w:rsidRPr="003008DB">
              <w:rPr>
                <w:color w:val="231F20"/>
                <w:w w:val="120"/>
                <w:sz w:val="24"/>
                <w:szCs w:val="24"/>
              </w:rPr>
              <w:t>Х)</w:t>
            </w:r>
          </w:p>
        </w:tc>
        <w:tc>
          <w:tcPr>
            <w:tcW w:w="1773" w:type="dxa"/>
            <w:tcBorders>
              <w:left w:val="single" w:sz="4" w:space="0" w:color="231F20"/>
              <w:right w:val="single" w:sz="4" w:space="0" w:color="231F20"/>
            </w:tcBorders>
          </w:tcPr>
          <w:p w:rsidR="00A90BA0" w:rsidRPr="003008DB" w:rsidRDefault="00A90BA0" w:rsidP="00BF0C92">
            <w:pPr>
              <w:pStyle w:val="TableParagraph"/>
              <w:keepNext/>
              <w:spacing w:before="240"/>
              <w:rPr>
                <w:sz w:val="24"/>
                <w:szCs w:val="24"/>
              </w:rPr>
            </w:pPr>
            <w:r w:rsidRPr="003008DB">
              <w:rPr>
                <w:color w:val="231F20"/>
                <w:w w:val="120"/>
                <w:sz w:val="24"/>
                <w:szCs w:val="24"/>
              </w:rPr>
              <w:t>Музыка театра и кино</w:t>
            </w:r>
            <w:r w:rsidRPr="003008DB">
              <w:rPr>
                <w:color w:val="231F20"/>
                <w:spacing w:val="-51"/>
                <w:w w:val="120"/>
                <w:sz w:val="24"/>
                <w:szCs w:val="24"/>
              </w:rPr>
              <w:t xml:space="preserve"> </w:t>
            </w:r>
            <w:r w:rsidRPr="003008DB">
              <w:rPr>
                <w:color w:val="231F20"/>
                <w:w w:val="120"/>
                <w:sz w:val="24"/>
                <w:szCs w:val="24"/>
              </w:rPr>
              <w:t>(Д,</w:t>
            </w:r>
            <w:r w:rsidRPr="003008DB">
              <w:rPr>
                <w:color w:val="231F20"/>
                <w:spacing w:val="9"/>
                <w:w w:val="120"/>
                <w:sz w:val="24"/>
                <w:szCs w:val="24"/>
              </w:rPr>
              <w:t xml:space="preserve"> </w:t>
            </w:r>
            <w:r w:rsidRPr="003008DB">
              <w:rPr>
                <w:color w:val="231F20"/>
                <w:w w:val="120"/>
                <w:sz w:val="24"/>
                <w:szCs w:val="24"/>
              </w:rPr>
              <w:t>В,</w:t>
            </w:r>
            <w:r w:rsidRPr="003008DB">
              <w:rPr>
                <w:color w:val="231F20"/>
                <w:spacing w:val="9"/>
                <w:w w:val="120"/>
                <w:sz w:val="24"/>
                <w:szCs w:val="24"/>
              </w:rPr>
              <w:t xml:space="preserve"> </w:t>
            </w:r>
            <w:r w:rsidRPr="003008DB">
              <w:rPr>
                <w:color w:val="231F20"/>
                <w:w w:val="120"/>
                <w:sz w:val="24"/>
                <w:szCs w:val="24"/>
              </w:rPr>
              <w:t>Е)</w:t>
            </w:r>
          </w:p>
          <w:p w:rsidR="00A90BA0" w:rsidRPr="003008DB" w:rsidRDefault="00A90BA0" w:rsidP="00BF0C92">
            <w:pPr>
              <w:pStyle w:val="TableParagraph"/>
              <w:keepNext/>
              <w:spacing w:before="240"/>
              <w:rPr>
                <w:sz w:val="24"/>
                <w:szCs w:val="24"/>
              </w:rPr>
            </w:pPr>
            <w:r w:rsidRPr="003008DB">
              <w:rPr>
                <w:color w:val="231F20"/>
                <w:spacing w:val="-1"/>
                <w:w w:val="120"/>
                <w:sz w:val="24"/>
                <w:szCs w:val="24"/>
              </w:rPr>
              <w:t>Музыка</w:t>
            </w:r>
            <w:r w:rsidRPr="003008DB">
              <w:rPr>
                <w:color w:val="231F20"/>
                <w:spacing w:val="-12"/>
                <w:w w:val="120"/>
                <w:sz w:val="24"/>
                <w:szCs w:val="24"/>
              </w:rPr>
              <w:t xml:space="preserve"> </w:t>
            </w:r>
            <w:r w:rsidRPr="003008DB">
              <w:rPr>
                <w:color w:val="231F20"/>
                <w:spacing w:val="-1"/>
                <w:w w:val="120"/>
                <w:sz w:val="24"/>
                <w:szCs w:val="24"/>
              </w:rPr>
              <w:t>народов</w:t>
            </w:r>
            <w:r w:rsidRPr="003008DB">
              <w:rPr>
                <w:color w:val="231F20"/>
                <w:spacing w:val="-12"/>
                <w:w w:val="120"/>
                <w:sz w:val="24"/>
                <w:szCs w:val="24"/>
              </w:rPr>
              <w:t xml:space="preserve"> </w:t>
            </w:r>
            <w:r w:rsidRPr="003008DB">
              <w:rPr>
                <w:color w:val="231F20"/>
                <w:w w:val="120"/>
                <w:sz w:val="24"/>
                <w:szCs w:val="24"/>
              </w:rPr>
              <w:t>мира</w:t>
            </w:r>
            <w:r w:rsidRPr="003008DB">
              <w:rPr>
                <w:color w:val="231F20"/>
                <w:spacing w:val="-51"/>
                <w:w w:val="120"/>
                <w:sz w:val="24"/>
                <w:szCs w:val="24"/>
              </w:rPr>
              <w:t xml:space="preserve"> </w:t>
            </w:r>
            <w:r w:rsidRPr="003008DB">
              <w:rPr>
                <w:color w:val="231F20"/>
                <w:w w:val="120"/>
                <w:sz w:val="24"/>
                <w:szCs w:val="24"/>
              </w:rPr>
              <w:t>(З,</w:t>
            </w:r>
            <w:r w:rsidRPr="003008DB">
              <w:rPr>
                <w:color w:val="231F20"/>
                <w:spacing w:val="9"/>
                <w:w w:val="120"/>
                <w:sz w:val="24"/>
                <w:szCs w:val="24"/>
              </w:rPr>
              <w:t xml:space="preserve"> </w:t>
            </w:r>
            <w:r w:rsidRPr="003008DB">
              <w:rPr>
                <w:color w:val="231F20"/>
                <w:w w:val="120"/>
                <w:sz w:val="24"/>
                <w:szCs w:val="24"/>
              </w:rPr>
              <w:t>И)</w:t>
            </w:r>
          </w:p>
          <w:p w:rsidR="00A90BA0" w:rsidRPr="003008DB" w:rsidRDefault="00A90BA0" w:rsidP="00BF0C92">
            <w:pPr>
              <w:pStyle w:val="TableParagraph"/>
              <w:keepNext/>
              <w:spacing w:before="240"/>
              <w:rPr>
                <w:sz w:val="24"/>
                <w:szCs w:val="24"/>
              </w:rPr>
            </w:pPr>
            <w:r w:rsidRPr="003008DB">
              <w:rPr>
                <w:color w:val="231F20"/>
                <w:w w:val="120"/>
                <w:sz w:val="24"/>
                <w:szCs w:val="24"/>
              </w:rPr>
              <w:t>Классическая музыка</w:t>
            </w:r>
            <w:r w:rsidRPr="003008DB">
              <w:rPr>
                <w:color w:val="231F20"/>
                <w:spacing w:val="-51"/>
                <w:w w:val="120"/>
                <w:sz w:val="24"/>
                <w:szCs w:val="24"/>
              </w:rPr>
              <w:t xml:space="preserve"> </w:t>
            </w:r>
            <w:r w:rsidRPr="003008DB">
              <w:rPr>
                <w:color w:val="231F20"/>
                <w:w w:val="120"/>
                <w:sz w:val="24"/>
                <w:szCs w:val="24"/>
              </w:rPr>
              <w:t>(Л,</w:t>
            </w:r>
            <w:r w:rsidRPr="003008DB">
              <w:rPr>
                <w:color w:val="231F20"/>
                <w:spacing w:val="9"/>
                <w:w w:val="120"/>
                <w:sz w:val="24"/>
                <w:szCs w:val="24"/>
              </w:rPr>
              <w:t xml:space="preserve"> </w:t>
            </w:r>
            <w:r w:rsidRPr="003008DB">
              <w:rPr>
                <w:color w:val="231F20"/>
                <w:w w:val="120"/>
                <w:sz w:val="24"/>
                <w:szCs w:val="24"/>
              </w:rPr>
              <w:t>М,</w:t>
            </w:r>
            <w:r w:rsidRPr="003008DB">
              <w:rPr>
                <w:color w:val="231F20"/>
                <w:spacing w:val="9"/>
                <w:w w:val="120"/>
                <w:sz w:val="24"/>
                <w:szCs w:val="24"/>
              </w:rPr>
              <w:t xml:space="preserve"> </w:t>
            </w:r>
            <w:r w:rsidRPr="003008DB">
              <w:rPr>
                <w:color w:val="231F20"/>
                <w:w w:val="120"/>
                <w:sz w:val="24"/>
                <w:szCs w:val="24"/>
              </w:rPr>
              <w:t>Н)</w:t>
            </w:r>
          </w:p>
        </w:tc>
      </w:tr>
    </w:tbl>
    <w:p w:rsidR="00A90BA0" w:rsidRPr="00A641DA" w:rsidRDefault="00A90BA0" w:rsidP="00A90BA0">
      <w:pPr>
        <w:pStyle w:val="TableParagraph"/>
        <w:rPr>
          <w:rFonts w:eastAsia="Calibri"/>
          <w:b/>
          <w:sz w:val="24"/>
          <w:szCs w:val="24"/>
        </w:rPr>
      </w:pPr>
      <w:r w:rsidRPr="00A641DA">
        <w:rPr>
          <w:rFonts w:eastAsia="Calibri"/>
          <w:b/>
          <w:sz w:val="24"/>
          <w:szCs w:val="24"/>
        </w:rPr>
        <w:t>5. Поурочное  планирование учебного предмета «Музыка». 1класс</w:t>
      </w:r>
    </w:p>
    <w:tbl>
      <w:tblPr>
        <w:tblW w:w="0" w:type="auto"/>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87"/>
        <w:gridCol w:w="5670"/>
        <w:gridCol w:w="1144"/>
        <w:gridCol w:w="2365"/>
      </w:tblGrid>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 xml:space="preserve">№ </w:t>
            </w:r>
          </w:p>
          <w:p w:rsidR="00A90BA0" w:rsidRPr="003008DB" w:rsidRDefault="00A90BA0" w:rsidP="00BF0C92">
            <w:pPr>
              <w:pStyle w:val="TableParagraph"/>
              <w:suppressLineNumbers/>
              <w:jc w:val="center"/>
              <w:rPr>
                <w:b/>
                <w:bCs/>
                <w:sz w:val="24"/>
                <w:szCs w:val="24"/>
              </w:rPr>
            </w:pPr>
            <w:r w:rsidRPr="003008DB">
              <w:rPr>
                <w:b/>
                <w:bCs/>
                <w:sz w:val="24"/>
                <w:szCs w:val="24"/>
              </w:rPr>
              <w:t>п/п</w:t>
            </w:r>
          </w:p>
        </w:tc>
        <w:tc>
          <w:tcPr>
            <w:tcW w:w="5670" w:type="dxa"/>
          </w:tcPr>
          <w:p w:rsidR="00A90BA0" w:rsidRPr="003008DB" w:rsidRDefault="00A90BA0" w:rsidP="00BF0C92">
            <w:pPr>
              <w:pStyle w:val="TableParagraph"/>
              <w:suppressLineNumbers/>
              <w:jc w:val="center"/>
              <w:rPr>
                <w:b/>
                <w:bCs/>
                <w:sz w:val="24"/>
                <w:szCs w:val="24"/>
              </w:rPr>
            </w:pPr>
            <w:r w:rsidRPr="003008DB">
              <w:rPr>
                <w:b/>
                <w:bCs/>
                <w:sz w:val="24"/>
                <w:szCs w:val="24"/>
              </w:rPr>
              <w:t>Раздел, тема урока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Кол-во час.</w:t>
            </w:r>
          </w:p>
        </w:tc>
        <w:tc>
          <w:tcPr>
            <w:tcW w:w="2365" w:type="dxa"/>
          </w:tcPr>
          <w:p w:rsidR="00A90BA0" w:rsidRPr="003008DB" w:rsidRDefault="00A90BA0" w:rsidP="00BF0C92">
            <w:pPr>
              <w:pStyle w:val="TableParagraph"/>
              <w:suppressLineNumbers/>
              <w:jc w:val="center"/>
              <w:rPr>
                <w:b/>
                <w:bCs/>
                <w:sz w:val="24"/>
                <w:szCs w:val="24"/>
              </w:rPr>
            </w:pPr>
            <w:r w:rsidRPr="003008DB">
              <w:rPr>
                <w:b/>
                <w:bCs/>
                <w:sz w:val="24"/>
                <w:szCs w:val="24"/>
              </w:rPr>
              <w:t>Используемые ЭОР и ЦОР</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w:t>
            </w:r>
            <w:r w:rsidRPr="003008DB">
              <w:rPr>
                <w:b/>
                <w:bCs/>
                <w:color w:val="231F20"/>
                <w:spacing w:val="-5"/>
                <w:w w:val="120"/>
                <w:sz w:val="24"/>
                <w:szCs w:val="24"/>
              </w:rPr>
              <w:t xml:space="preserve"> </w:t>
            </w:r>
            <w:r w:rsidRPr="003008DB">
              <w:rPr>
                <w:b/>
                <w:bCs/>
                <w:color w:val="231F20"/>
                <w:w w:val="120"/>
                <w:sz w:val="24"/>
                <w:szCs w:val="24"/>
              </w:rPr>
              <w:t>в</w:t>
            </w:r>
            <w:r w:rsidRPr="003008DB">
              <w:rPr>
                <w:b/>
                <w:bCs/>
                <w:color w:val="231F20"/>
                <w:spacing w:val="-5"/>
                <w:w w:val="120"/>
                <w:sz w:val="24"/>
                <w:szCs w:val="24"/>
              </w:rPr>
              <w:t xml:space="preserve"> </w:t>
            </w:r>
            <w:r w:rsidRPr="003008DB">
              <w:rPr>
                <w:b/>
                <w:bCs/>
                <w:color w:val="231F20"/>
                <w:w w:val="120"/>
                <w:sz w:val="24"/>
                <w:szCs w:val="24"/>
              </w:rPr>
              <w:t>жизни</w:t>
            </w:r>
            <w:r w:rsidRPr="003008DB">
              <w:rPr>
                <w:b/>
                <w:bCs/>
                <w:color w:val="231F20"/>
                <w:spacing w:val="-4"/>
                <w:w w:val="120"/>
                <w:sz w:val="24"/>
                <w:szCs w:val="24"/>
              </w:rPr>
              <w:t xml:space="preserve"> </w:t>
            </w:r>
            <w:r w:rsidRPr="003008DB">
              <w:rPr>
                <w:b/>
                <w:bCs/>
                <w:color w:val="231F20"/>
                <w:w w:val="120"/>
                <w:sz w:val="24"/>
                <w:szCs w:val="24"/>
              </w:rPr>
              <w:t>человека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Красота</w:t>
            </w:r>
            <w:r w:rsidRPr="003008DB">
              <w:rPr>
                <w:b/>
                <w:bCs/>
                <w:color w:val="231F20"/>
                <w:spacing w:val="1"/>
                <w:w w:val="115"/>
                <w:sz w:val="24"/>
                <w:szCs w:val="24"/>
              </w:rPr>
              <w:t xml:space="preserve"> </w:t>
            </w:r>
            <w:r w:rsidRPr="003008DB">
              <w:rPr>
                <w:b/>
                <w:bCs/>
                <w:color w:val="231F20"/>
                <w:w w:val="115"/>
                <w:sz w:val="24"/>
                <w:szCs w:val="24"/>
              </w:rPr>
              <w:t>и вдохновение</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51"/>
                <w:w w:val="120"/>
                <w:sz w:val="24"/>
                <w:szCs w:val="24"/>
              </w:rPr>
              <w:t xml:space="preserve"> </w:t>
            </w:r>
            <w:r w:rsidRPr="003008DB">
              <w:rPr>
                <w:b/>
                <w:bCs/>
                <w:color w:val="231F20"/>
                <w:w w:val="120"/>
                <w:sz w:val="24"/>
                <w:szCs w:val="24"/>
              </w:rPr>
              <w:t>пейзажи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Народная</w:t>
            </w:r>
            <w:r w:rsidRPr="003008DB">
              <w:rPr>
                <w:b/>
                <w:bCs/>
                <w:color w:val="231F20"/>
                <w:spacing w:val="-16"/>
                <w:sz w:val="24"/>
                <w:szCs w:val="24"/>
              </w:rPr>
              <w:t xml:space="preserve"> </w:t>
            </w:r>
            <w:r w:rsidRPr="003008DB">
              <w:rPr>
                <w:b/>
                <w:bCs/>
                <w:color w:val="231F20"/>
                <w:sz w:val="24"/>
                <w:szCs w:val="24"/>
              </w:rPr>
              <w:t>музыка</w:t>
            </w:r>
            <w:r w:rsidRPr="003008DB">
              <w:rPr>
                <w:b/>
                <w:bCs/>
                <w:color w:val="231F20"/>
                <w:spacing w:val="-16"/>
                <w:sz w:val="24"/>
                <w:szCs w:val="24"/>
              </w:rPr>
              <w:t xml:space="preserve"> </w:t>
            </w:r>
            <w:r w:rsidRPr="003008DB">
              <w:rPr>
                <w:b/>
                <w:bCs/>
                <w:color w:val="231F20"/>
                <w:sz w:val="24"/>
                <w:szCs w:val="24"/>
              </w:rPr>
              <w:t>России</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Русский</w:t>
            </w:r>
            <w:r w:rsidRPr="003008DB">
              <w:rPr>
                <w:b/>
                <w:bCs/>
                <w:color w:val="231F20"/>
                <w:spacing w:val="1"/>
                <w:w w:val="120"/>
                <w:sz w:val="24"/>
                <w:szCs w:val="24"/>
              </w:rPr>
              <w:t xml:space="preserve"> </w:t>
            </w:r>
            <w:r w:rsidRPr="003008DB">
              <w:rPr>
                <w:b/>
                <w:bCs/>
                <w:color w:val="231F20"/>
                <w:w w:val="115"/>
                <w:sz w:val="24"/>
                <w:szCs w:val="24"/>
              </w:rPr>
              <w:t>фольклор</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4</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Русские</w:t>
            </w:r>
            <w:r w:rsidRPr="003008DB">
              <w:rPr>
                <w:b/>
                <w:bCs/>
                <w:color w:val="231F20"/>
                <w:spacing w:val="1"/>
                <w:w w:val="115"/>
                <w:sz w:val="24"/>
                <w:szCs w:val="24"/>
              </w:rPr>
              <w:t xml:space="preserve"> </w:t>
            </w:r>
            <w:r w:rsidRPr="003008DB">
              <w:rPr>
                <w:b/>
                <w:bCs/>
                <w:color w:val="231F20"/>
                <w:w w:val="115"/>
                <w:sz w:val="24"/>
                <w:szCs w:val="24"/>
              </w:rPr>
              <w:t>народные</w:t>
            </w:r>
            <w:r w:rsidRPr="003008DB">
              <w:rPr>
                <w:b/>
                <w:bCs/>
                <w:color w:val="231F20"/>
                <w:spacing w:val="-49"/>
                <w:w w:val="115"/>
                <w:sz w:val="24"/>
                <w:szCs w:val="24"/>
              </w:rPr>
              <w:t xml:space="preserve"> </w:t>
            </w:r>
            <w:r w:rsidRPr="003008DB">
              <w:rPr>
                <w:b/>
                <w:bCs/>
                <w:color w:val="231F20"/>
                <w:w w:val="115"/>
                <w:sz w:val="24"/>
                <w:szCs w:val="24"/>
              </w:rPr>
              <w:t>музыкальные</w:t>
            </w:r>
            <w:r w:rsidRPr="003008DB">
              <w:rPr>
                <w:b/>
                <w:bCs/>
                <w:color w:val="231F20"/>
                <w:spacing w:val="1"/>
                <w:w w:val="115"/>
                <w:sz w:val="24"/>
                <w:szCs w:val="24"/>
              </w:rPr>
              <w:t xml:space="preserve"> </w:t>
            </w:r>
            <w:r w:rsidRPr="003008DB">
              <w:rPr>
                <w:b/>
                <w:bCs/>
                <w:color w:val="231F20"/>
                <w:w w:val="115"/>
                <w:sz w:val="24"/>
                <w:szCs w:val="24"/>
              </w:rPr>
              <w:t>инстру-</w:t>
            </w:r>
            <w:r w:rsidRPr="003008DB">
              <w:rPr>
                <w:b/>
                <w:bCs/>
                <w:color w:val="231F20"/>
                <w:spacing w:val="1"/>
                <w:w w:val="115"/>
                <w:sz w:val="24"/>
                <w:szCs w:val="24"/>
              </w:rPr>
              <w:t xml:space="preserve"> </w:t>
            </w:r>
            <w:r w:rsidRPr="003008DB">
              <w:rPr>
                <w:b/>
                <w:bCs/>
                <w:color w:val="231F20"/>
                <w:w w:val="115"/>
                <w:sz w:val="24"/>
                <w:szCs w:val="24"/>
              </w:rPr>
              <w:t>менты</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5</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Сказки,</w:t>
            </w:r>
            <w:r w:rsidRPr="003008DB">
              <w:rPr>
                <w:b/>
                <w:bCs/>
                <w:color w:val="231F20"/>
                <w:spacing w:val="-52"/>
                <w:w w:val="120"/>
                <w:sz w:val="24"/>
                <w:szCs w:val="24"/>
              </w:rPr>
              <w:t xml:space="preserve"> </w:t>
            </w:r>
            <w:r w:rsidRPr="003008DB">
              <w:rPr>
                <w:b/>
                <w:bCs/>
                <w:color w:val="231F20"/>
                <w:w w:val="120"/>
                <w:sz w:val="24"/>
                <w:szCs w:val="24"/>
              </w:rPr>
              <w:t>мифы и</w:t>
            </w:r>
            <w:r w:rsidRPr="003008DB">
              <w:rPr>
                <w:b/>
                <w:bCs/>
                <w:color w:val="231F20"/>
                <w:spacing w:val="-51"/>
                <w:w w:val="120"/>
                <w:sz w:val="24"/>
                <w:szCs w:val="24"/>
              </w:rPr>
              <w:t xml:space="preserve"> </w:t>
            </w:r>
            <w:r w:rsidRPr="003008DB">
              <w:rPr>
                <w:b/>
                <w:bCs/>
                <w:color w:val="231F20"/>
                <w:w w:val="115"/>
                <w:sz w:val="24"/>
                <w:szCs w:val="24"/>
              </w:rPr>
              <w:t>легенды</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6</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Весь мир</w:t>
            </w:r>
            <w:r w:rsidRPr="003008DB">
              <w:rPr>
                <w:b/>
                <w:bCs/>
                <w:color w:val="231F20"/>
                <w:spacing w:val="-49"/>
                <w:w w:val="115"/>
                <w:sz w:val="24"/>
                <w:szCs w:val="24"/>
              </w:rPr>
              <w:t xml:space="preserve"> </w:t>
            </w:r>
            <w:r w:rsidRPr="003008DB">
              <w:rPr>
                <w:b/>
                <w:bCs/>
                <w:color w:val="231F20"/>
                <w:w w:val="115"/>
                <w:sz w:val="24"/>
                <w:szCs w:val="24"/>
              </w:rPr>
              <w:t>звучит</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7</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Звукоряд</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8</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Ритм</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9-11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Композиторы</w:t>
            </w:r>
            <w:r w:rsidRPr="003008DB">
              <w:rPr>
                <w:b/>
                <w:bCs/>
                <w:color w:val="231F20"/>
                <w:spacing w:val="9"/>
                <w:w w:val="115"/>
                <w:sz w:val="24"/>
                <w:szCs w:val="24"/>
              </w:rPr>
              <w:t xml:space="preserve"> </w:t>
            </w:r>
            <w:r w:rsidRPr="003008DB">
              <w:rPr>
                <w:b/>
                <w:bCs/>
                <w:color w:val="231F20"/>
                <w:w w:val="115"/>
                <w:sz w:val="24"/>
                <w:szCs w:val="24"/>
              </w:rPr>
              <w:t>—</w:t>
            </w:r>
            <w:r w:rsidRPr="003008DB">
              <w:rPr>
                <w:b/>
                <w:bCs/>
                <w:color w:val="231F20"/>
                <w:spacing w:val="1"/>
                <w:w w:val="115"/>
                <w:sz w:val="24"/>
                <w:szCs w:val="24"/>
              </w:rPr>
              <w:t xml:space="preserve"> </w:t>
            </w:r>
            <w:r w:rsidRPr="003008DB">
              <w:rPr>
                <w:b/>
                <w:bCs/>
                <w:color w:val="231F20"/>
                <w:w w:val="115"/>
                <w:sz w:val="24"/>
                <w:szCs w:val="24"/>
              </w:rPr>
              <w:t>детям</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3</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12-13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Оркестр</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14</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51"/>
                <w:w w:val="120"/>
                <w:sz w:val="24"/>
                <w:szCs w:val="24"/>
              </w:rPr>
              <w:t xml:space="preserve"> </w:t>
            </w:r>
            <w:r w:rsidRPr="003008DB">
              <w:rPr>
                <w:b/>
                <w:bCs/>
                <w:color w:val="231F20"/>
                <w:w w:val="120"/>
                <w:sz w:val="24"/>
                <w:szCs w:val="24"/>
              </w:rPr>
              <w:t>инструменты.</w:t>
            </w:r>
            <w:r w:rsidRPr="003008DB">
              <w:rPr>
                <w:b/>
                <w:bCs/>
                <w:color w:val="231F20"/>
                <w:spacing w:val="1"/>
                <w:w w:val="120"/>
                <w:sz w:val="24"/>
                <w:szCs w:val="24"/>
              </w:rPr>
              <w:t xml:space="preserve"> </w:t>
            </w:r>
            <w:r w:rsidRPr="003008DB">
              <w:rPr>
                <w:b/>
                <w:bCs/>
                <w:color w:val="231F20"/>
                <w:w w:val="120"/>
                <w:sz w:val="24"/>
                <w:szCs w:val="24"/>
              </w:rPr>
              <w:t>Флейта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Духовная</w:t>
            </w:r>
            <w:r w:rsidRPr="003008DB">
              <w:rPr>
                <w:b/>
                <w:bCs/>
                <w:color w:val="231F20"/>
                <w:spacing w:val="-12"/>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15</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Песни</w:t>
            </w:r>
            <w:r w:rsidRPr="003008DB">
              <w:rPr>
                <w:b/>
                <w:bCs/>
                <w:color w:val="231F20"/>
                <w:spacing w:val="1"/>
                <w:w w:val="115"/>
                <w:sz w:val="24"/>
                <w:szCs w:val="24"/>
              </w:rPr>
              <w:t xml:space="preserve"> </w:t>
            </w:r>
            <w:r w:rsidRPr="003008DB">
              <w:rPr>
                <w:b/>
                <w:bCs/>
                <w:color w:val="231F20"/>
                <w:w w:val="110"/>
                <w:sz w:val="24"/>
                <w:szCs w:val="24"/>
              </w:rPr>
              <w:t>верую</w:t>
            </w:r>
            <w:r w:rsidRPr="003008DB">
              <w:rPr>
                <w:b/>
                <w:bCs/>
                <w:color w:val="231F20"/>
                <w:w w:val="115"/>
                <w:sz w:val="24"/>
                <w:szCs w:val="24"/>
              </w:rPr>
              <w:t>щих</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sz w:val="24"/>
                <w:szCs w:val="24"/>
              </w:rPr>
              <w:t>Народная</w:t>
            </w:r>
            <w:r w:rsidRPr="003008DB">
              <w:rPr>
                <w:b/>
                <w:bCs/>
                <w:color w:val="231F20"/>
                <w:spacing w:val="-16"/>
                <w:sz w:val="24"/>
                <w:szCs w:val="24"/>
              </w:rPr>
              <w:t xml:space="preserve"> </w:t>
            </w:r>
            <w:r w:rsidRPr="003008DB">
              <w:rPr>
                <w:b/>
                <w:bCs/>
                <w:color w:val="231F20"/>
                <w:sz w:val="24"/>
                <w:szCs w:val="24"/>
              </w:rPr>
              <w:t>музыка</w:t>
            </w:r>
            <w:r w:rsidRPr="003008DB">
              <w:rPr>
                <w:b/>
                <w:bCs/>
                <w:color w:val="231F20"/>
                <w:spacing w:val="-16"/>
                <w:sz w:val="24"/>
                <w:szCs w:val="24"/>
              </w:rPr>
              <w:t xml:space="preserve"> </w:t>
            </w:r>
            <w:r w:rsidRPr="003008DB">
              <w:rPr>
                <w:b/>
                <w:bCs/>
                <w:color w:val="231F20"/>
                <w:sz w:val="24"/>
                <w:szCs w:val="24"/>
              </w:rPr>
              <w:t>России</w:t>
            </w:r>
          </w:p>
        </w:tc>
        <w:tc>
          <w:tcPr>
            <w:tcW w:w="1144" w:type="dxa"/>
          </w:tcPr>
          <w:p w:rsidR="00A90BA0" w:rsidRPr="003008DB" w:rsidRDefault="00A90BA0" w:rsidP="00BF0C92">
            <w:pPr>
              <w:pStyle w:val="TableParagraph"/>
              <w:suppressLineNumbers/>
              <w:jc w:val="center"/>
              <w:rPr>
                <w:b/>
                <w:bCs/>
                <w:sz w:val="24"/>
                <w:szCs w:val="24"/>
              </w:rPr>
            </w:pP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16-17</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1"/>
                <w:w w:val="120"/>
                <w:sz w:val="24"/>
                <w:szCs w:val="24"/>
              </w:rPr>
              <w:t xml:space="preserve"> </w:t>
            </w:r>
            <w:r w:rsidRPr="003008DB">
              <w:rPr>
                <w:b/>
                <w:bCs/>
                <w:color w:val="231F20"/>
                <w:w w:val="120"/>
                <w:sz w:val="24"/>
                <w:szCs w:val="24"/>
              </w:rPr>
              <w:t>традиции</w:t>
            </w:r>
            <w:r w:rsidRPr="003008DB">
              <w:rPr>
                <w:b/>
                <w:bCs/>
                <w:color w:val="231F20"/>
                <w:spacing w:val="6"/>
                <w:w w:val="120"/>
                <w:sz w:val="24"/>
                <w:szCs w:val="24"/>
              </w:rPr>
              <w:t xml:space="preserve"> </w:t>
            </w:r>
            <w:r w:rsidRPr="003008DB">
              <w:rPr>
                <w:b/>
                <w:bCs/>
                <w:color w:val="231F20"/>
                <w:w w:val="120"/>
                <w:sz w:val="24"/>
                <w:szCs w:val="24"/>
              </w:rPr>
              <w:t>малой</w:t>
            </w:r>
            <w:r w:rsidRPr="003008DB">
              <w:rPr>
                <w:b/>
                <w:bCs/>
                <w:color w:val="231F20"/>
                <w:spacing w:val="1"/>
                <w:w w:val="120"/>
                <w:sz w:val="24"/>
                <w:szCs w:val="24"/>
              </w:rPr>
              <w:t xml:space="preserve"> </w:t>
            </w:r>
            <w:r w:rsidRPr="003008DB">
              <w:rPr>
                <w:b/>
                <w:bCs/>
                <w:color w:val="231F20"/>
                <w:w w:val="120"/>
                <w:sz w:val="24"/>
                <w:szCs w:val="24"/>
              </w:rPr>
              <w:t>Родины.</w:t>
            </w:r>
            <w:r w:rsidRPr="003008DB">
              <w:rPr>
                <w:b/>
                <w:bCs/>
                <w:color w:val="231F20"/>
                <w:spacing w:val="7"/>
                <w:w w:val="120"/>
                <w:sz w:val="24"/>
                <w:szCs w:val="24"/>
              </w:rPr>
              <w:t xml:space="preserve"> </w:t>
            </w:r>
            <w:r w:rsidRPr="003008DB">
              <w:rPr>
                <w:b/>
                <w:bCs/>
                <w:color w:val="231F20"/>
                <w:w w:val="120"/>
                <w:sz w:val="24"/>
                <w:szCs w:val="24"/>
              </w:rPr>
              <w:lastRenderedPageBreak/>
              <w:t>Песни,</w:t>
            </w:r>
            <w:r w:rsidRPr="003008DB">
              <w:rPr>
                <w:b/>
                <w:bCs/>
                <w:color w:val="231F20"/>
                <w:spacing w:val="1"/>
                <w:w w:val="120"/>
                <w:sz w:val="24"/>
                <w:szCs w:val="24"/>
              </w:rPr>
              <w:t xml:space="preserve"> </w:t>
            </w:r>
            <w:r w:rsidRPr="003008DB">
              <w:rPr>
                <w:b/>
                <w:bCs/>
                <w:color w:val="231F20"/>
                <w:w w:val="120"/>
                <w:sz w:val="24"/>
                <w:szCs w:val="24"/>
              </w:rPr>
              <w:t>обряды, музыкальные</w:t>
            </w:r>
            <w:r w:rsidRPr="003008DB">
              <w:rPr>
                <w:b/>
                <w:bCs/>
                <w:color w:val="231F20"/>
                <w:spacing w:val="-4"/>
                <w:w w:val="120"/>
                <w:sz w:val="24"/>
                <w:szCs w:val="24"/>
              </w:rPr>
              <w:t xml:space="preserve"> </w:t>
            </w:r>
            <w:r w:rsidRPr="003008DB">
              <w:rPr>
                <w:b/>
                <w:bCs/>
                <w:color w:val="231F20"/>
                <w:w w:val="120"/>
                <w:sz w:val="24"/>
                <w:szCs w:val="24"/>
              </w:rPr>
              <w:t>инструменты</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lastRenderedPageBreak/>
              <w:t>2</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lastRenderedPageBreak/>
              <w:t>18</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Русский</w:t>
            </w:r>
            <w:r w:rsidRPr="003008DB">
              <w:rPr>
                <w:b/>
                <w:bCs/>
                <w:color w:val="231F20"/>
                <w:spacing w:val="1"/>
                <w:w w:val="120"/>
                <w:sz w:val="24"/>
                <w:szCs w:val="24"/>
              </w:rPr>
              <w:t xml:space="preserve"> </w:t>
            </w:r>
            <w:r w:rsidRPr="003008DB">
              <w:rPr>
                <w:b/>
                <w:bCs/>
                <w:color w:val="231F20"/>
                <w:w w:val="115"/>
                <w:sz w:val="24"/>
                <w:szCs w:val="24"/>
              </w:rPr>
              <w:t>фольклор</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в</w:t>
            </w:r>
            <w:r w:rsidRPr="003008DB">
              <w:rPr>
                <w:b/>
                <w:bCs/>
                <w:color w:val="231F20"/>
                <w:spacing w:val="-10"/>
                <w:sz w:val="24"/>
                <w:szCs w:val="24"/>
              </w:rPr>
              <w:t xml:space="preserve"> </w:t>
            </w:r>
            <w:r w:rsidRPr="003008DB">
              <w:rPr>
                <w:b/>
                <w:bCs/>
                <w:color w:val="231F20"/>
                <w:sz w:val="24"/>
                <w:szCs w:val="24"/>
              </w:rPr>
              <w:t>жизни</w:t>
            </w:r>
            <w:r w:rsidRPr="003008DB">
              <w:rPr>
                <w:b/>
                <w:bCs/>
                <w:color w:val="231F20"/>
                <w:spacing w:val="-11"/>
                <w:sz w:val="24"/>
                <w:szCs w:val="24"/>
              </w:rPr>
              <w:t xml:space="preserve"> </w:t>
            </w:r>
            <w:r w:rsidRPr="003008DB">
              <w:rPr>
                <w:b/>
                <w:bCs/>
                <w:color w:val="231F20"/>
                <w:sz w:val="24"/>
                <w:szCs w:val="24"/>
              </w:rPr>
              <w:t>человека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19</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51"/>
                <w:w w:val="120"/>
                <w:sz w:val="24"/>
                <w:szCs w:val="24"/>
              </w:rPr>
              <w:t xml:space="preserve">     </w:t>
            </w:r>
            <w:r w:rsidRPr="003008DB">
              <w:rPr>
                <w:b/>
                <w:bCs/>
                <w:color w:val="231F20"/>
                <w:w w:val="120"/>
                <w:sz w:val="24"/>
                <w:szCs w:val="24"/>
              </w:rPr>
              <w:t>пейзажи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20-21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Музыкальные</w:t>
            </w:r>
            <w:r w:rsidRPr="003008DB">
              <w:rPr>
                <w:b/>
                <w:bCs/>
                <w:color w:val="231F20"/>
                <w:spacing w:val="1"/>
                <w:w w:val="115"/>
                <w:sz w:val="24"/>
                <w:szCs w:val="24"/>
              </w:rPr>
              <w:t xml:space="preserve"> </w:t>
            </w:r>
            <w:r w:rsidRPr="003008DB">
              <w:rPr>
                <w:b/>
                <w:bCs/>
                <w:color w:val="231F20"/>
                <w:w w:val="115"/>
                <w:sz w:val="24"/>
                <w:szCs w:val="24"/>
              </w:rPr>
              <w:t>портреты</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Какой же</w:t>
            </w:r>
            <w:r w:rsidRPr="003008DB">
              <w:rPr>
                <w:b/>
                <w:bCs/>
                <w:color w:val="231F20"/>
                <w:spacing w:val="-51"/>
                <w:w w:val="120"/>
                <w:sz w:val="24"/>
                <w:szCs w:val="24"/>
              </w:rPr>
              <w:t xml:space="preserve"> </w:t>
            </w:r>
            <w:r w:rsidRPr="003008DB">
              <w:rPr>
                <w:b/>
                <w:bCs/>
                <w:color w:val="231F20"/>
                <w:w w:val="120"/>
                <w:sz w:val="24"/>
                <w:szCs w:val="24"/>
              </w:rPr>
              <w:t>праздник</w:t>
            </w:r>
            <w:r w:rsidRPr="003008DB">
              <w:rPr>
                <w:b/>
                <w:bCs/>
                <w:color w:val="231F20"/>
                <w:spacing w:val="-51"/>
                <w:w w:val="120"/>
                <w:sz w:val="24"/>
                <w:szCs w:val="24"/>
              </w:rPr>
              <w:t xml:space="preserve"> </w:t>
            </w:r>
            <w:r w:rsidRPr="003008DB">
              <w:rPr>
                <w:b/>
                <w:bCs/>
                <w:color w:val="231F20"/>
                <w:w w:val="120"/>
                <w:sz w:val="24"/>
                <w:szCs w:val="24"/>
              </w:rPr>
              <w:t>без</w:t>
            </w:r>
            <w:r w:rsidRPr="003008DB">
              <w:rPr>
                <w:b/>
                <w:bCs/>
                <w:color w:val="231F20"/>
                <w:spacing w:val="1"/>
                <w:w w:val="120"/>
                <w:sz w:val="24"/>
                <w:szCs w:val="24"/>
              </w:rPr>
              <w:t xml:space="preserve"> </w:t>
            </w:r>
            <w:r w:rsidRPr="003008DB">
              <w:rPr>
                <w:b/>
                <w:bCs/>
                <w:color w:val="231F20"/>
                <w:w w:val="120"/>
                <w:sz w:val="24"/>
                <w:szCs w:val="24"/>
              </w:rPr>
              <w:t>музыки?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w:t>
            </w:r>
            <w:r w:rsidRPr="003008DB">
              <w:rPr>
                <w:b/>
                <w:bCs/>
                <w:color w:val="231F20"/>
                <w:spacing w:val="1"/>
                <w:w w:val="120"/>
                <w:sz w:val="24"/>
                <w:szCs w:val="24"/>
              </w:rPr>
              <w:t xml:space="preserve"> </w:t>
            </w:r>
            <w:r w:rsidRPr="003008DB">
              <w:rPr>
                <w:b/>
                <w:bCs/>
                <w:color w:val="231F20"/>
                <w:w w:val="120"/>
                <w:sz w:val="24"/>
                <w:szCs w:val="24"/>
              </w:rPr>
              <w:t>на войне,</w:t>
            </w:r>
            <w:r w:rsidRPr="003008DB">
              <w:rPr>
                <w:b/>
                <w:bCs/>
                <w:color w:val="231F20"/>
                <w:spacing w:val="-51"/>
                <w:w w:val="120"/>
                <w:sz w:val="24"/>
                <w:szCs w:val="24"/>
              </w:rPr>
              <w:t xml:space="preserve"> </w:t>
            </w:r>
            <w:r w:rsidRPr="003008DB">
              <w:rPr>
                <w:b/>
                <w:bCs/>
                <w:color w:val="231F20"/>
                <w:w w:val="120"/>
                <w:sz w:val="24"/>
                <w:szCs w:val="24"/>
              </w:rPr>
              <w:t>музыка</w:t>
            </w:r>
            <w:r w:rsidRPr="003008DB">
              <w:rPr>
                <w:b/>
                <w:bCs/>
                <w:sz w:val="24"/>
                <w:szCs w:val="24"/>
              </w:rPr>
              <w:t xml:space="preserve"> </w:t>
            </w:r>
            <w:r w:rsidRPr="003008DB">
              <w:rPr>
                <w:b/>
                <w:bCs/>
                <w:color w:val="231F20"/>
                <w:w w:val="110"/>
                <w:sz w:val="24"/>
                <w:szCs w:val="24"/>
              </w:rPr>
              <w:t>о</w:t>
            </w:r>
            <w:r w:rsidRPr="003008DB">
              <w:rPr>
                <w:b/>
                <w:bCs/>
                <w:color w:val="231F20"/>
                <w:spacing w:val="36"/>
                <w:w w:val="110"/>
                <w:sz w:val="24"/>
                <w:szCs w:val="24"/>
              </w:rPr>
              <w:t xml:space="preserve"> </w:t>
            </w:r>
            <w:r w:rsidRPr="003008DB">
              <w:rPr>
                <w:b/>
                <w:bCs/>
                <w:color w:val="231F20"/>
                <w:w w:val="110"/>
                <w:sz w:val="24"/>
                <w:szCs w:val="24"/>
              </w:rPr>
              <w:t>войне</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24</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spacing w:val="-1"/>
                <w:w w:val="115"/>
                <w:sz w:val="24"/>
                <w:szCs w:val="24"/>
              </w:rPr>
              <w:t>Высота</w:t>
            </w:r>
            <w:r w:rsidRPr="003008DB">
              <w:rPr>
                <w:b/>
                <w:bCs/>
                <w:color w:val="231F20"/>
                <w:spacing w:val="-49"/>
                <w:w w:val="115"/>
                <w:sz w:val="24"/>
                <w:szCs w:val="24"/>
              </w:rPr>
              <w:t xml:space="preserve"> </w:t>
            </w:r>
            <w:r w:rsidRPr="003008DB">
              <w:rPr>
                <w:b/>
                <w:bCs/>
                <w:color w:val="231F20"/>
                <w:w w:val="115"/>
                <w:sz w:val="24"/>
                <w:szCs w:val="24"/>
              </w:rPr>
              <w:t>звуков</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народов</w:t>
            </w:r>
            <w:r w:rsidRPr="003008DB">
              <w:rPr>
                <w:b/>
                <w:bCs/>
                <w:color w:val="231F20"/>
                <w:spacing w:val="-11"/>
                <w:sz w:val="24"/>
                <w:szCs w:val="24"/>
              </w:rPr>
              <w:t xml:space="preserve"> </w:t>
            </w:r>
            <w:r w:rsidRPr="003008DB">
              <w:rPr>
                <w:b/>
                <w:bCs/>
                <w:color w:val="231F20"/>
                <w:sz w:val="24"/>
                <w:szCs w:val="24"/>
              </w:rPr>
              <w:t>мира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25-26</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Музыка</w:t>
            </w:r>
            <w:r w:rsidRPr="003008DB">
              <w:rPr>
                <w:b/>
                <w:bCs/>
                <w:color w:val="231F20"/>
                <w:spacing w:val="-49"/>
                <w:w w:val="115"/>
                <w:sz w:val="24"/>
                <w:szCs w:val="24"/>
              </w:rPr>
              <w:t xml:space="preserve"> </w:t>
            </w:r>
            <w:r w:rsidRPr="003008DB">
              <w:rPr>
                <w:b/>
                <w:bCs/>
                <w:color w:val="231F20"/>
                <w:w w:val="115"/>
                <w:sz w:val="24"/>
                <w:szCs w:val="24"/>
              </w:rPr>
              <w:t>наших</w:t>
            </w:r>
            <w:r w:rsidRPr="003008DB">
              <w:rPr>
                <w:b/>
                <w:bCs/>
                <w:color w:val="231F20"/>
                <w:spacing w:val="1"/>
                <w:w w:val="115"/>
                <w:sz w:val="24"/>
                <w:szCs w:val="24"/>
              </w:rPr>
              <w:t xml:space="preserve"> </w:t>
            </w:r>
            <w:r w:rsidRPr="003008DB">
              <w:rPr>
                <w:b/>
                <w:bCs/>
                <w:color w:val="231F20"/>
                <w:w w:val="115"/>
                <w:sz w:val="24"/>
                <w:szCs w:val="24"/>
              </w:rPr>
              <w:t>соседей</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27</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Композиторы</w:t>
            </w:r>
            <w:r w:rsidRPr="003008DB">
              <w:rPr>
                <w:b/>
                <w:bCs/>
                <w:color w:val="231F20"/>
                <w:spacing w:val="9"/>
                <w:w w:val="115"/>
                <w:sz w:val="24"/>
                <w:szCs w:val="24"/>
              </w:rPr>
              <w:t xml:space="preserve"> </w:t>
            </w:r>
            <w:r w:rsidRPr="003008DB">
              <w:rPr>
                <w:b/>
                <w:bCs/>
                <w:color w:val="231F20"/>
                <w:w w:val="115"/>
                <w:sz w:val="24"/>
                <w:szCs w:val="24"/>
              </w:rPr>
              <w:t>—</w:t>
            </w:r>
            <w:r w:rsidRPr="003008DB">
              <w:rPr>
                <w:b/>
                <w:bCs/>
                <w:color w:val="231F20"/>
                <w:spacing w:val="1"/>
                <w:w w:val="115"/>
                <w:sz w:val="24"/>
                <w:szCs w:val="24"/>
              </w:rPr>
              <w:t xml:space="preserve"> </w:t>
            </w:r>
            <w:r w:rsidRPr="003008DB">
              <w:rPr>
                <w:b/>
                <w:bCs/>
                <w:color w:val="231F20"/>
                <w:w w:val="115"/>
                <w:sz w:val="24"/>
                <w:szCs w:val="24"/>
              </w:rPr>
              <w:t>детям</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28</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Музыкальные</w:t>
            </w:r>
            <w:r w:rsidRPr="003008DB">
              <w:rPr>
                <w:b/>
                <w:bCs/>
                <w:color w:val="231F20"/>
                <w:spacing w:val="-49"/>
                <w:w w:val="115"/>
                <w:sz w:val="24"/>
                <w:szCs w:val="24"/>
              </w:rPr>
              <w:t xml:space="preserve"> </w:t>
            </w:r>
            <w:r w:rsidRPr="003008DB">
              <w:rPr>
                <w:b/>
                <w:bCs/>
                <w:color w:val="231F20"/>
                <w:w w:val="115"/>
                <w:sz w:val="24"/>
                <w:szCs w:val="24"/>
              </w:rPr>
              <w:t>инструменты.</w:t>
            </w:r>
            <w:r w:rsidRPr="003008DB">
              <w:rPr>
                <w:b/>
                <w:bCs/>
                <w:color w:val="231F20"/>
                <w:spacing w:val="-50"/>
                <w:w w:val="115"/>
                <w:sz w:val="24"/>
                <w:szCs w:val="24"/>
              </w:rPr>
              <w:t xml:space="preserve"> </w:t>
            </w:r>
            <w:r w:rsidRPr="003008DB">
              <w:rPr>
                <w:b/>
                <w:bCs/>
                <w:color w:val="231F20"/>
                <w:w w:val="115"/>
                <w:sz w:val="24"/>
                <w:szCs w:val="24"/>
              </w:rPr>
              <w:t>Фортепиано</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29-30</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1"/>
                <w:w w:val="120"/>
                <w:sz w:val="24"/>
                <w:szCs w:val="24"/>
              </w:rPr>
              <w:t xml:space="preserve"> </w:t>
            </w:r>
            <w:r w:rsidRPr="003008DB">
              <w:rPr>
                <w:b/>
                <w:bCs/>
                <w:color w:val="231F20"/>
                <w:w w:val="120"/>
                <w:sz w:val="24"/>
                <w:szCs w:val="24"/>
              </w:rPr>
              <w:t>инструменты.</w:t>
            </w:r>
            <w:r w:rsidRPr="003008DB">
              <w:rPr>
                <w:b/>
                <w:bCs/>
                <w:color w:val="231F20"/>
                <w:spacing w:val="1"/>
                <w:w w:val="120"/>
                <w:sz w:val="24"/>
                <w:szCs w:val="24"/>
              </w:rPr>
              <w:t xml:space="preserve"> </w:t>
            </w:r>
            <w:r w:rsidRPr="003008DB">
              <w:rPr>
                <w:b/>
                <w:bCs/>
                <w:color w:val="231F20"/>
                <w:w w:val="120"/>
                <w:sz w:val="24"/>
                <w:szCs w:val="24"/>
              </w:rPr>
              <w:t>Скрипка,</w:t>
            </w:r>
            <w:r w:rsidRPr="003008DB">
              <w:rPr>
                <w:b/>
                <w:bCs/>
                <w:color w:val="231F20"/>
                <w:spacing w:val="-51"/>
                <w:w w:val="120"/>
                <w:sz w:val="24"/>
                <w:szCs w:val="24"/>
              </w:rPr>
              <w:t xml:space="preserve"> </w:t>
            </w:r>
            <w:r w:rsidRPr="003008DB">
              <w:rPr>
                <w:b/>
                <w:bCs/>
                <w:color w:val="231F20"/>
                <w:w w:val="120"/>
                <w:sz w:val="24"/>
                <w:szCs w:val="24"/>
              </w:rPr>
              <w:t>виолончель</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театра</w:t>
            </w:r>
            <w:r w:rsidRPr="003008DB">
              <w:rPr>
                <w:b/>
                <w:bCs/>
                <w:color w:val="231F20"/>
                <w:spacing w:val="-11"/>
                <w:sz w:val="24"/>
                <w:szCs w:val="24"/>
              </w:rPr>
              <w:t xml:space="preserve"> </w:t>
            </w:r>
            <w:r w:rsidRPr="003008DB">
              <w:rPr>
                <w:b/>
                <w:bCs/>
                <w:color w:val="231F20"/>
                <w:sz w:val="24"/>
                <w:szCs w:val="24"/>
              </w:rPr>
              <w:t>и</w:t>
            </w:r>
            <w:r w:rsidRPr="003008DB">
              <w:rPr>
                <w:b/>
                <w:bCs/>
                <w:color w:val="231F20"/>
                <w:spacing w:val="-10"/>
                <w:sz w:val="24"/>
                <w:szCs w:val="24"/>
              </w:rPr>
              <w:t xml:space="preserve"> </w:t>
            </w:r>
            <w:r w:rsidRPr="003008DB">
              <w:rPr>
                <w:b/>
                <w:bCs/>
                <w:color w:val="231F20"/>
                <w:sz w:val="24"/>
                <w:szCs w:val="24"/>
              </w:rPr>
              <w:t>кино</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31-32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Музыкальная</w:t>
            </w:r>
            <w:r w:rsidRPr="003008DB">
              <w:rPr>
                <w:b/>
                <w:bCs/>
                <w:color w:val="231F20"/>
                <w:spacing w:val="1"/>
                <w:w w:val="120"/>
                <w:sz w:val="24"/>
                <w:szCs w:val="24"/>
              </w:rPr>
              <w:t xml:space="preserve"> </w:t>
            </w:r>
            <w:r w:rsidRPr="003008DB">
              <w:rPr>
                <w:b/>
                <w:bCs/>
                <w:color w:val="231F20"/>
                <w:w w:val="120"/>
                <w:sz w:val="24"/>
                <w:szCs w:val="24"/>
              </w:rPr>
              <w:t>сказка</w:t>
            </w:r>
            <w:r w:rsidRPr="003008DB">
              <w:rPr>
                <w:b/>
                <w:bCs/>
                <w:color w:val="231F20"/>
                <w:spacing w:val="1"/>
                <w:w w:val="120"/>
                <w:sz w:val="24"/>
                <w:szCs w:val="24"/>
              </w:rPr>
              <w:t xml:space="preserve"> </w:t>
            </w:r>
            <w:r w:rsidRPr="003008DB">
              <w:rPr>
                <w:b/>
                <w:bCs/>
                <w:color w:val="231F20"/>
                <w:spacing w:val="-1"/>
                <w:w w:val="120"/>
                <w:sz w:val="24"/>
                <w:szCs w:val="24"/>
              </w:rPr>
              <w:t>на</w:t>
            </w:r>
            <w:r w:rsidRPr="003008DB">
              <w:rPr>
                <w:b/>
                <w:bCs/>
                <w:color w:val="231F20"/>
                <w:spacing w:val="-11"/>
                <w:w w:val="120"/>
                <w:sz w:val="24"/>
                <w:szCs w:val="24"/>
              </w:rPr>
              <w:t xml:space="preserve"> </w:t>
            </w:r>
            <w:r w:rsidRPr="003008DB">
              <w:rPr>
                <w:b/>
                <w:bCs/>
                <w:color w:val="231F20"/>
                <w:spacing w:val="-1"/>
                <w:w w:val="120"/>
                <w:sz w:val="24"/>
                <w:szCs w:val="24"/>
              </w:rPr>
              <w:t>сцене,</w:t>
            </w:r>
          </w:p>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на</w:t>
            </w:r>
            <w:r w:rsidRPr="003008DB">
              <w:rPr>
                <w:b/>
                <w:bCs/>
                <w:color w:val="231F20"/>
                <w:spacing w:val="4"/>
                <w:w w:val="120"/>
                <w:sz w:val="24"/>
                <w:szCs w:val="24"/>
              </w:rPr>
              <w:t xml:space="preserve"> </w:t>
            </w:r>
            <w:r w:rsidRPr="003008DB">
              <w:rPr>
                <w:b/>
                <w:bCs/>
                <w:color w:val="231F20"/>
                <w:w w:val="120"/>
                <w:sz w:val="24"/>
                <w:szCs w:val="24"/>
              </w:rPr>
              <w:t>экране</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33</w:t>
            </w:r>
          </w:p>
        </w:tc>
        <w:tc>
          <w:tcPr>
            <w:tcW w:w="5670" w:type="dxa"/>
          </w:tcPr>
          <w:p w:rsidR="00A90BA0" w:rsidRPr="003008DB" w:rsidRDefault="00A90BA0" w:rsidP="00BF0C92">
            <w:pPr>
              <w:pStyle w:val="TableParagraph"/>
              <w:suppressLineNumbers/>
              <w:jc w:val="center"/>
              <w:rPr>
                <w:b/>
                <w:bCs/>
                <w:sz w:val="24"/>
                <w:szCs w:val="24"/>
              </w:rPr>
            </w:pPr>
            <w:r w:rsidRPr="003008DB">
              <w:rPr>
                <w:b/>
                <w:bCs/>
                <w:sz w:val="24"/>
                <w:szCs w:val="24"/>
              </w:rPr>
              <w:t xml:space="preserve">Резерв </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p>
        </w:tc>
        <w:tc>
          <w:tcPr>
            <w:tcW w:w="5670" w:type="dxa"/>
          </w:tcPr>
          <w:p w:rsidR="00A90BA0" w:rsidRPr="003008DB" w:rsidRDefault="00A90BA0" w:rsidP="00BF0C92">
            <w:pPr>
              <w:pStyle w:val="TableParagraph"/>
              <w:suppressLineNumbers/>
              <w:jc w:val="center"/>
              <w:rPr>
                <w:b/>
                <w:bCs/>
                <w:sz w:val="24"/>
                <w:szCs w:val="24"/>
              </w:rPr>
            </w:pPr>
          </w:p>
        </w:tc>
        <w:tc>
          <w:tcPr>
            <w:tcW w:w="1144" w:type="dxa"/>
          </w:tcPr>
          <w:p w:rsidR="00A90BA0" w:rsidRPr="003008DB" w:rsidRDefault="00A90BA0" w:rsidP="00BF0C92">
            <w:pPr>
              <w:pStyle w:val="TableParagraph"/>
              <w:suppressLineNumbers/>
              <w:jc w:val="center"/>
              <w:rPr>
                <w:b/>
                <w:bCs/>
                <w:sz w:val="24"/>
                <w:szCs w:val="24"/>
              </w:rPr>
            </w:pPr>
          </w:p>
        </w:tc>
        <w:tc>
          <w:tcPr>
            <w:tcW w:w="2365" w:type="dxa"/>
          </w:tcPr>
          <w:p w:rsidR="00A90BA0" w:rsidRPr="003008DB" w:rsidRDefault="00A90BA0" w:rsidP="00BF0C92">
            <w:pPr>
              <w:pStyle w:val="TableParagraph"/>
              <w:suppressLineNumbers/>
              <w:jc w:val="center"/>
              <w:rPr>
                <w:b/>
                <w:bCs/>
                <w:sz w:val="24"/>
                <w:szCs w:val="24"/>
              </w:rPr>
            </w:pPr>
          </w:p>
        </w:tc>
      </w:tr>
    </w:tbl>
    <w:p w:rsidR="00A90BA0" w:rsidRPr="00A641DA" w:rsidRDefault="00A90BA0" w:rsidP="00A90BA0">
      <w:pPr>
        <w:pStyle w:val="TableParagraph"/>
        <w:rPr>
          <w:sz w:val="24"/>
          <w:szCs w:val="24"/>
        </w:rPr>
      </w:pPr>
      <w:r w:rsidRPr="00A641DA">
        <w:rPr>
          <w:rFonts w:eastAsia="Calibri"/>
          <w:b/>
          <w:sz w:val="24"/>
          <w:szCs w:val="24"/>
        </w:rPr>
        <w:t>Поурочное  планирование учебного предмета «Музыка». 2класс</w:t>
      </w:r>
    </w:p>
    <w:p w:rsidR="00A90BA0" w:rsidRPr="00A641DA" w:rsidRDefault="00A90BA0" w:rsidP="00A90BA0">
      <w:pPr>
        <w:pStyle w:val="TableParagraph"/>
        <w:rPr>
          <w:rFonts w:eastAsia="Calibri"/>
          <w:b/>
          <w:sz w:val="24"/>
          <w:szCs w:val="24"/>
        </w:rPr>
      </w:pPr>
    </w:p>
    <w:tbl>
      <w:tblPr>
        <w:tblW w:w="0" w:type="auto"/>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78"/>
        <w:gridCol w:w="11"/>
        <w:gridCol w:w="5670"/>
        <w:gridCol w:w="1144"/>
        <w:gridCol w:w="2365"/>
      </w:tblGrid>
      <w:tr w:rsidR="00A90BA0" w:rsidRPr="00A641DA" w:rsidTr="00BF0C92">
        <w:tc>
          <w:tcPr>
            <w:tcW w:w="840" w:type="dxa"/>
            <w:tcBorders>
              <w:right w:val="single" w:sz="4" w:space="0" w:color="auto"/>
            </w:tcBorders>
          </w:tcPr>
          <w:p w:rsidR="00A90BA0" w:rsidRPr="003008DB" w:rsidRDefault="00A90BA0" w:rsidP="00BF0C92">
            <w:pPr>
              <w:pStyle w:val="TableParagraph"/>
              <w:suppressLineNumbers/>
              <w:jc w:val="center"/>
              <w:rPr>
                <w:b/>
                <w:bCs/>
                <w:sz w:val="24"/>
                <w:szCs w:val="24"/>
              </w:rPr>
            </w:pPr>
            <w:r w:rsidRPr="003008DB">
              <w:rPr>
                <w:b/>
                <w:bCs/>
                <w:sz w:val="24"/>
                <w:szCs w:val="24"/>
              </w:rPr>
              <w:t xml:space="preserve">№ </w:t>
            </w:r>
          </w:p>
          <w:p w:rsidR="00A90BA0" w:rsidRPr="003008DB" w:rsidRDefault="00A90BA0" w:rsidP="00BF0C92">
            <w:pPr>
              <w:pStyle w:val="TableParagraph"/>
              <w:suppressLineNumbers/>
              <w:jc w:val="center"/>
              <w:rPr>
                <w:b/>
                <w:bCs/>
                <w:sz w:val="24"/>
                <w:szCs w:val="24"/>
              </w:rPr>
            </w:pPr>
            <w:r w:rsidRPr="003008DB">
              <w:rPr>
                <w:b/>
                <w:bCs/>
                <w:sz w:val="24"/>
                <w:szCs w:val="24"/>
              </w:rPr>
              <w:t>п/п</w:t>
            </w:r>
          </w:p>
        </w:tc>
        <w:tc>
          <w:tcPr>
            <w:tcW w:w="5681" w:type="dxa"/>
            <w:gridSpan w:val="2"/>
            <w:tcBorders>
              <w:left w:val="single" w:sz="4" w:space="0" w:color="auto"/>
            </w:tcBorders>
          </w:tcPr>
          <w:p w:rsidR="00A90BA0" w:rsidRPr="003008DB" w:rsidRDefault="00A90BA0" w:rsidP="00BF0C92">
            <w:pPr>
              <w:pStyle w:val="TableParagraph"/>
              <w:suppressLineNumbers/>
              <w:jc w:val="center"/>
              <w:rPr>
                <w:b/>
                <w:bCs/>
                <w:sz w:val="24"/>
                <w:szCs w:val="24"/>
              </w:rPr>
            </w:pPr>
            <w:r w:rsidRPr="003008DB">
              <w:rPr>
                <w:b/>
                <w:bCs/>
                <w:sz w:val="24"/>
                <w:szCs w:val="24"/>
              </w:rPr>
              <w:t>Раздел, тема урока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Кол-во час.</w:t>
            </w:r>
          </w:p>
        </w:tc>
        <w:tc>
          <w:tcPr>
            <w:tcW w:w="2365" w:type="dxa"/>
          </w:tcPr>
          <w:p w:rsidR="00A90BA0" w:rsidRPr="003008DB" w:rsidRDefault="00A90BA0" w:rsidP="00BF0C92">
            <w:pPr>
              <w:pStyle w:val="TableParagraph"/>
              <w:suppressLineNumbers/>
              <w:jc w:val="center"/>
              <w:rPr>
                <w:b/>
                <w:bCs/>
                <w:sz w:val="24"/>
                <w:szCs w:val="24"/>
              </w:rPr>
            </w:pPr>
            <w:r w:rsidRPr="003008DB">
              <w:rPr>
                <w:b/>
                <w:bCs/>
                <w:sz w:val="24"/>
                <w:szCs w:val="24"/>
              </w:rPr>
              <w:t>Используемые ЭОР и ЦОР</w:t>
            </w: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в</w:t>
            </w:r>
            <w:r w:rsidRPr="003008DB">
              <w:rPr>
                <w:b/>
                <w:bCs/>
                <w:color w:val="231F20"/>
                <w:spacing w:val="-10"/>
                <w:sz w:val="24"/>
                <w:szCs w:val="24"/>
              </w:rPr>
              <w:t xml:space="preserve"> </w:t>
            </w:r>
            <w:r w:rsidRPr="003008DB">
              <w:rPr>
                <w:b/>
                <w:bCs/>
                <w:color w:val="231F20"/>
                <w:sz w:val="24"/>
                <w:szCs w:val="24"/>
              </w:rPr>
              <w:t>жизни</w:t>
            </w:r>
            <w:r w:rsidRPr="003008DB">
              <w:rPr>
                <w:b/>
                <w:bCs/>
                <w:color w:val="231F20"/>
                <w:spacing w:val="-11"/>
                <w:sz w:val="24"/>
                <w:szCs w:val="24"/>
              </w:rPr>
              <w:t xml:space="preserve"> </w:t>
            </w:r>
            <w:r w:rsidRPr="003008DB">
              <w:rPr>
                <w:b/>
                <w:bCs/>
                <w:color w:val="231F20"/>
                <w:sz w:val="24"/>
                <w:szCs w:val="24"/>
              </w:rPr>
              <w:t>человека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Танцы,</w:t>
            </w:r>
            <w:r w:rsidRPr="003008DB">
              <w:rPr>
                <w:b/>
                <w:bCs/>
                <w:color w:val="231F20"/>
                <w:spacing w:val="-52"/>
                <w:w w:val="120"/>
                <w:sz w:val="24"/>
                <w:szCs w:val="24"/>
              </w:rPr>
              <w:t xml:space="preserve"> </w:t>
            </w:r>
            <w:r w:rsidRPr="003008DB">
              <w:rPr>
                <w:b/>
                <w:bCs/>
                <w:color w:val="231F20"/>
                <w:w w:val="120"/>
                <w:sz w:val="24"/>
                <w:szCs w:val="24"/>
              </w:rPr>
              <w:t>игры и</w:t>
            </w:r>
            <w:r w:rsidRPr="003008DB">
              <w:rPr>
                <w:b/>
                <w:bCs/>
                <w:color w:val="231F20"/>
                <w:spacing w:val="-51"/>
                <w:w w:val="120"/>
                <w:sz w:val="24"/>
                <w:szCs w:val="24"/>
              </w:rPr>
              <w:t xml:space="preserve">      </w:t>
            </w:r>
            <w:r w:rsidRPr="003008DB">
              <w:rPr>
                <w:b/>
                <w:bCs/>
                <w:color w:val="231F20"/>
                <w:w w:val="115"/>
                <w:sz w:val="24"/>
                <w:szCs w:val="24"/>
              </w:rPr>
              <w:t>веселье</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spacing w:val="-3"/>
                <w:w w:val="120"/>
                <w:sz w:val="24"/>
                <w:szCs w:val="24"/>
              </w:rPr>
              <w:t xml:space="preserve">Главный </w:t>
            </w:r>
            <w:r w:rsidRPr="003008DB">
              <w:rPr>
                <w:b/>
                <w:bCs/>
                <w:color w:val="231F20"/>
                <w:spacing w:val="-51"/>
                <w:w w:val="120"/>
                <w:sz w:val="24"/>
                <w:szCs w:val="24"/>
              </w:rPr>
              <w:t xml:space="preserve"> </w:t>
            </w:r>
            <w:r w:rsidRPr="003008DB">
              <w:rPr>
                <w:b/>
                <w:bCs/>
                <w:color w:val="231F20"/>
                <w:w w:val="120"/>
                <w:sz w:val="24"/>
                <w:szCs w:val="24"/>
              </w:rPr>
              <w:t>музыкальный</w:t>
            </w:r>
            <w:r w:rsidRPr="003008DB">
              <w:rPr>
                <w:b/>
                <w:bCs/>
                <w:color w:val="231F20"/>
                <w:spacing w:val="-51"/>
                <w:w w:val="120"/>
                <w:sz w:val="24"/>
                <w:szCs w:val="24"/>
              </w:rPr>
              <w:t xml:space="preserve">    </w:t>
            </w:r>
            <w:r w:rsidRPr="003008DB">
              <w:rPr>
                <w:b/>
                <w:bCs/>
                <w:color w:val="231F20"/>
                <w:w w:val="120"/>
                <w:sz w:val="24"/>
                <w:szCs w:val="24"/>
              </w:rPr>
              <w:t>символ</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3</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Мелодия</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4</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0"/>
                <w:sz w:val="24"/>
                <w:szCs w:val="24"/>
              </w:rPr>
              <w:t>Сопрово</w:t>
            </w:r>
            <w:r w:rsidRPr="003008DB">
              <w:rPr>
                <w:b/>
                <w:bCs/>
                <w:color w:val="231F20"/>
                <w:w w:val="115"/>
                <w:sz w:val="24"/>
                <w:szCs w:val="24"/>
              </w:rPr>
              <w:t>ждение</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5</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Песня</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6</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spacing w:val="-1"/>
                <w:w w:val="115"/>
                <w:sz w:val="24"/>
                <w:szCs w:val="24"/>
              </w:rPr>
              <w:t>Тональ</w:t>
            </w:r>
            <w:r w:rsidRPr="003008DB">
              <w:rPr>
                <w:b/>
                <w:bCs/>
                <w:color w:val="231F20"/>
                <w:w w:val="115"/>
                <w:sz w:val="24"/>
                <w:szCs w:val="24"/>
              </w:rPr>
              <w:t>ность.</w:t>
            </w:r>
            <w:r w:rsidRPr="003008DB">
              <w:rPr>
                <w:b/>
                <w:bCs/>
                <w:color w:val="231F20"/>
                <w:spacing w:val="1"/>
                <w:w w:val="115"/>
                <w:sz w:val="24"/>
                <w:szCs w:val="24"/>
              </w:rPr>
              <w:t xml:space="preserve"> </w:t>
            </w:r>
            <w:r w:rsidRPr="003008DB">
              <w:rPr>
                <w:b/>
                <w:bCs/>
                <w:color w:val="231F20"/>
                <w:w w:val="115"/>
                <w:sz w:val="24"/>
                <w:szCs w:val="24"/>
              </w:rPr>
              <w:t>Гамма</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7</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Музыкальные</w:t>
            </w:r>
            <w:r w:rsidRPr="003008DB">
              <w:rPr>
                <w:b/>
                <w:bCs/>
                <w:color w:val="231F20"/>
                <w:spacing w:val="-49"/>
                <w:w w:val="115"/>
                <w:sz w:val="24"/>
                <w:szCs w:val="24"/>
              </w:rPr>
              <w:t xml:space="preserve"> </w:t>
            </w:r>
            <w:r w:rsidRPr="003008DB">
              <w:rPr>
                <w:b/>
                <w:bCs/>
                <w:color w:val="231F20"/>
                <w:w w:val="115"/>
                <w:sz w:val="24"/>
                <w:szCs w:val="24"/>
              </w:rPr>
              <w:t>инструменты.</w:t>
            </w:r>
            <w:r w:rsidRPr="003008DB">
              <w:rPr>
                <w:b/>
                <w:bCs/>
                <w:color w:val="231F20"/>
                <w:spacing w:val="-50"/>
                <w:w w:val="115"/>
                <w:sz w:val="24"/>
                <w:szCs w:val="24"/>
              </w:rPr>
              <w:t xml:space="preserve"> </w:t>
            </w:r>
            <w:r w:rsidRPr="003008DB">
              <w:rPr>
                <w:b/>
                <w:bCs/>
                <w:color w:val="231F20"/>
                <w:w w:val="115"/>
                <w:sz w:val="24"/>
                <w:szCs w:val="24"/>
              </w:rPr>
              <w:t>Фортепиано</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8</w:t>
            </w:r>
          </w:p>
        </w:tc>
        <w:tc>
          <w:tcPr>
            <w:tcW w:w="5670" w:type="dxa"/>
            <w:tcBorders>
              <w:right w:val="single" w:sz="4" w:space="0" w:color="auto"/>
            </w:tcBorders>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Музыкальные</w:t>
            </w:r>
            <w:r w:rsidRPr="003008DB">
              <w:rPr>
                <w:b/>
                <w:bCs/>
                <w:color w:val="231F20"/>
                <w:spacing w:val="1"/>
                <w:w w:val="120"/>
                <w:sz w:val="24"/>
                <w:szCs w:val="24"/>
              </w:rPr>
              <w:t xml:space="preserve"> </w:t>
            </w:r>
            <w:r w:rsidRPr="003008DB">
              <w:rPr>
                <w:b/>
                <w:bCs/>
                <w:color w:val="231F20"/>
                <w:w w:val="120"/>
                <w:sz w:val="24"/>
                <w:szCs w:val="24"/>
              </w:rPr>
              <w:t>инструменты.</w:t>
            </w:r>
            <w:r w:rsidRPr="003008DB">
              <w:rPr>
                <w:b/>
                <w:bCs/>
                <w:color w:val="231F20"/>
                <w:spacing w:val="1"/>
                <w:w w:val="120"/>
                <w:sz w:val="24"/>
                <w:szCs w:val="24"/>
              </w:rPr>
              <w:t xml:space="preserve"> </w:t>
            </w:r>
            <w:r w:rsidRPr="003008DB">
              <w:rPr>
                <w:b/>
                <w:bCs/>
                <w:color w:val="231F20"/>
                <w:w w:val="120"/>
                <w:sz w:val="24"/>
                <w:szCs w:val="24"/>
              </w:rPr>
              <w:t>Скрипка,</w:t>
            </w:r>
            <w:r w:rsidRPr="003008DB">
              <w:rPr>
                <w:b/>
                <w:bCs/>
                <w:color w:val="231F20"/>
                <w:spacing w:val="-51"/>
                <w:w w:val="120"/>
                <w:sz w:val="24"/>
                <w:szCs w:val="24"/>
              </w:rPr>
              <w:t xml:space="preserve"> </w:t>
            </w:r>
            <w:r w:rsidRPr="003008DB">
              <w:rPr>
                <w:b/>
                <w:bCs/>
                <w:color w:val="231F20"/>
                <w:w w:val="120"/>
                <w:sz w:val="24"/>
                <w:szCs w:val="24"/>
              </w:rPr>
              <w:t>виолончель</w:t>
            </w:r>
          </w:p>
        </w:tc>
        <w:tc>
          <w:tcPr>
            <w:tcW w:w="1144" w:type="dxa"/>
            <w:tcBorders>
              <w:left w:val="single" w:sz="4" w:space="0" w:color="auto"/>
            </w:tcBorders>
          </w:tcPr>
          <w:p w:rsidR="00A90BA0" w:rsidRPr="003008DB" w:rsidRDefault="00A90BA0" w:rsidP="00BF0C92">
            <w:pPr>
              <w:suppressLineNumbers/>
              <w:jc w:val="center"/>
              <w:rPr>
                <w:rFonts w:ascii="Times New Roman" w:eastAsia="Calibri" w:hAnsi="Times New Roman" w:cs="Times New Roman"/>
                <w:b/>
                <w:bCs/>
                <w:lang w:eastAsia="en-US"/>
              </w:rPr>
            </w:pPr>
          </w:p>
          <w:p w:rsidR="00A90BA0" w:rsidRPr="003008DB" w:rsidRDefault="00A90BA0" w:rsidP="00BF0C92">
            <w:pPr>
              <w:pStyle w:val="TableParagraph"/>
              <w:suppressLineNumbers/>
              <w:ind w:left="0"/>
              <w:jc w:val="center"/>
              <w:rPr>
                <w:rFonts w:eastAsia="Calibri"/>
                <w:b/>
                <w:bCs/>
                <w:sz w:val="24"/>
                <w:szCs w:val="24"/>
              </w:rPr>
            </w:pPr>
            <w:r w:rsidRPr="003008DB">
              <w:rPr>
                <w:rFonts w:eastAsia="Calibri"/>
                <w:b/>
                <w:bCs/>
                <w:sz w:val="24"/>
                <w:szCs w:val="24"/>
              </w:rPr>
              <w:t xml:space="preserve">   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6521" w:type="dxa"/>
            <w:gridSpan w:val="3"/>
            <w:tcBorders>
              <w:right w:val="single" w:sz="4" w:space="0" w:color="auto"/>
            </w:tcBorders>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Духовная</w:t>
            </w:r>
            <w:r w:rsidRPr="003008DB">
              <w:rPr>
                <w:b/>
                <w:bCs/>
                <w:color w:val="231F20"/>
                <w:spacing w:val="-12"/>
                <w:sz w:val="24"/>
                <w:szCs w:val="24"/>
              </w:rPr>
              <w:t xml:space="preserve"> </w:t>
            </w:r>
            <w:r w:rsidRPr="003008DB">
              <w:rPr>
                <w:b/>
                <w:bCs/>
                <w:color w:val="231F20"/>
                <w:sz w:val="24"/>
                <w:szCs w:val="24"/>
              </w:rPr>
              <w:t>музыка</w:t>
            </w:r>
          </w:p>
        </w:tc>
        <w:tc>
          <w:tcPr>
            <w:tcW w:w="3509" w:type="dxa"/>
            <w:gridSpan w:val="2"/>
            <w:tcBorders>
              <w:left w:val="single" w:sz="4" w:space="0" w:color="auto"/>
            </w:tcBorders>
          </w:tcPr>
          <w:p w:rsidR="00A90BA0" w:rsidRPr="003008DB" w:rsidRDefault="00A90BA0" w:rsidP="00BF0C92">
            <w:pPr>
              <w:pStyle w:val="TableParagraph"/>
              <w:suppressLineNumbers/>
              <w:ind w:left="0"/>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9-10</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Звучание</w:t>
            </w:r>
            <w:r w:rsidRPr="003008DB">
              <w:rPr>
                <w:b/>
                <w:bCs/>
                <w:color w:val="231F20"/>
                <w:spacing w:val="-49"/>
                <w:w w:val="115"/>
                <w:sz w:val="24"/>
                <w:szCs w:val="24"/>
              </w:rPr>
              <w:t xml:space="preserve"> </w:t>
            </w:r>
            <w:r w:rsidRPr="003008DB">
              <w:rPr>
                <w:b/>
                <w:bCs/>
                <w:color w:val="231F20"/>
                <w:w w:val="120"/>
                <w:sz w:val="24"/>
                <w:szCs w:val="24"/>
              </w:rPr>
              <w:t>храма</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11-12</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Песни</w:t>
            </w:r>
            <w:r w:rsidRPr="003008DB">
              <w:rPr>
                <w:b/>
                <w:bCs/>
                <w:color w:val="231F20"/>
                <w:spacing w:val="1"/>
                <w:w w:val="115"/>
                <w:sz w:val="24"/>
                <w:szCs w:val="24"/>
              </w:rPr>
              <w:t xml:space="preserve"> </w:t>
            </w:r>
            <w:r w:rsidRPr="003008DB">
              <w:rPr>
                <w:b/>
                <w:bCs/>
                <w:color w:val="231F20"/>
                <w:w w:val="110"/>
                <w:sz w:val="24"/>
                <w:szCs w:val="24"/>
              </w:rPr>
              <w:t>верую</w:t>
            </w:r>
            <w:r w:rsidRPr="003008DB">
              <w:rPr>
                <w:b/>
                <w:bCs/>
                <w:color w:val="231F20"/>
                <w:w w:val="115"/>
                <w:sz w:val="24"/>
                <w:szCs w:val="24"/>
              </w:rPr>
              <w:t>щих</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13-15</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Интер</w:t>
            </w:r>
            <w:r w:rsidRPr="003008DB">
              <w:rPr>
                <w:b/>
                <w:bCs/>
                <w:color w:val="231F20"/>
                <w:w w:val="120"/>
                <w:sz w:val="24"/>
                <w:szCs w:val="24"/>
              </w:rPr>
              <w:t>валы</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3</w:t>
            </w:r>
          </w:p>
        </w:tc>
        <w:tc>
          <w:tcPr>
            <w:tcW w:w="2365"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Народная</w:t>
            </w:r>
            <w:r w:rsidRPr="003008DB">
              <w:rPr>
                <w:b/>
                <w:bCs/>
                <w:color w:val="231F20"/>
                <w:spacing w:val="-16"/>
                <w:sz w:val="24"/>
                <w:szCs w:val="24"/>
              </w:rPr>
              <w:t xml:space="preserve"> </w:t>
            </w:r>
            <w:r w:rsidRPr="003008DB">
              <w:rPr>
                <w:b/>
                <w:bCs/>
                <w:color w:val="231F20"/>
                <w:sz w:val="24"/>
                <w:szCs w:val="24"/>
              </w:rPr>
              <w:t>музыка</w:t>
            </w:r>
            <w:r w:rsidRPr="003008DB">
              <w:rPr>
                <w:b/>
                <w:bCs/>
                <w:color w:val="231F20"/>
                <w:spacing w:val="-16"/>
                <w:sz w:val="24"/>
                <w:szCs w:val="24"/>
              </w:rPr>
              <w:t xml:space="preserve"> </w:t>
            </w:r>
            <w:r w:rsidRPr="003008DB">
              <w:rPr>
                <w:b/>
                <w:bCs/>
                <w:color w:val="231F20"/>
                <w:sz w:val="24"/>
                <w:szCs w:val="24"/>
              </w:rPr>
              <w:t>России</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16</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Русский</w:t>
            </w:r>
            <w:r w:rsidRPr="003008DB">
              <w:rPr>
                <w:b/>
                <w:bCs/>
                <w:color w:val="231F20"/>
                <w:spacing w:val="1"/>
                <w:w w:val="120"/>
                <w:sz w:val="24"/>
                <w:szCs w:val="24"/>
              </w:rPr>
              <w:t xml:space="preserve"> </w:t>
            </w:r>
            <w:r w:rsidRPr="003008DB">
              <w:rPr>
                <w:b/>
                <w:bCs/>
                <w:color w:val="231F20"/>
                <w:w w:val="115"/>
                <w:sz w:val="24"/>
                <w:szCs w:val="24"/>
              </w:rPr>
              <w:t>фольклор</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17</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Русские</w:t>
            </w:r>
            <w:r w:rsidRPr="003008DB">
              <w:rPr>
                <w:b/>
                <w:bCs/>
                <w:color w:val="231F20"/>
                <w:spacing w:val="1"/>
                <w:w w:val="115"/>
                <w:sz w:val="24"/>
                <w:szCs w:val="24"/>
              </w:rPr>
              <w:t xml:space="preserve"> </w:t>
            </w:r>
            <w:r w:rsidRPr="003008DB">
              <w:rPr>
                <w:b/>
                <w:bCs/>
                <w:color w:val="231F20"/>
                <w:w w:val="115"/>
                <w:sz w:val="24"/>
                <w:szCs w:val="24"/>
              </w:rPr>
              <w:t>народные</w:t>
            </w:r>
            <w:r w:rsidRPr="003008DB">
              <w:rPr>
                <w:b/>
                <w:bCs/>
                <w:color w:val="231F20"/>
                <w:spacing w:val="-49"/>
                <w:w w:val="115"/>
                <w:sz w:val="24"/>
                <w:szCs w:val="24"/>
              </w:rPr>
              <w:t xml:space="preserve"> </w:t>
            </w:r>
            <w:r w:rsidRPr="003008DB">
              <w:rPr>
                <w:b/>
                <w:bCs/>
                <w:color w:val="231F20"/>
                <w:w w:val="115"/>
                <w:sz w:val="24"/>
                <w:szCs w:val="24"/>
              </w:rPr>
              <w:t>музыкальные</w:t>
            </w:r>
            <w:r w:rsidRPr="003008DB">
              <w:rPr>
                <w:b/>
                <w:bCs/>
                <w:color w:val="231F20"/>
                <w:spacing w:val="1"/>
                <w:w w:val="115"/>
                <w:sz w:val="24"/>
                <w:szCs w:val="24"/>
              </w:rPr>
              <w:t xml:space="preserve"> </w:t>
            </w:r>
            <w:r w:rsidRPr="003008DB">
              <w:rPr>
                <w:b/>
                <w:bCs/>
                <w:color w:val="231F20"/>
                <w:w w:val="115"/>
                <w:sz w:val="24"/>
                <w:szCs w:val="24"/>
              </w:rPr>
              <w:t>инстру-</w:t>
            </w:r>
            <w:r w:rsidRPr="003008DB">
              <w:rPr>
                <w:b/>
                <w:bCs/>
                <w:color w:val="231F20"/>
                <w:spacing w:val="1"/>
                <w:w w:val="115"/>
                <w:sz w:val="24"/>
                <w:szCs w:val="24"/>
              </w:rPr>
              <w:t xml:space="preserve"> </w:t>
            </w:r>
            <w:r w:rsidRPr="003008DB">
              <w:rPr>
                <w:b/>
                <w:bCs/>
                <w:color w:val="231F20"/>
                <w:w w:val="115"/>
                <w:sz w:val="24"/>
                <w:szCs w:val="24"/>
              </w:rPr>
              <w:t>менты</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18</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Народные</w:t>
            </w:r>
            <w:r w:rsidRPr="003008DB">
              <w:rPr>
                <w:b/>
                <w:bCs/>
                <w:color w:val="231F20"/>
                <w:spacing w:val="-49"/>
                <w:w w:val="115"/>
                <w:sz w:val="24"/>
                <w:szCs w:val="24"/>
              </w:rPr>
              <w:t xml:space="preserve"> </w:t>
            </w:r>
            <w:r w:rsidRPr="003008DB">
              <w:rPr>
                <w:b/>
                <w:bCs/>
                <w:color w:val="231F20"/>
                <w:w w:val="120"/>
                <w:sz w:val="24"/>
                <w:szCs w:val="24"/>
              </w:rPr>
              <w:t>праздники</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19</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Фольклор</w:t>
            </w:r>
            <w:r w:rsidRPr="003008DB">
              <w:rPr>
                <w:b/>
                <w:bCs/>
                <w:color w:val="231F20"/>
                <w:spacing w:val="-49"/>
                <w:w w:val="115"/>
                <w:sz w:val="24"/>
                <w:szCs w:val="24"/>
              </w:rPr>
              <w:t xml:space="preserve"> </w:t>
            </w:r>
            <w:r w:rsidRPr="003008DB">
              <w:rPr>
                <w:b/>
                <w:bCs/>
                <w:color w:val="231F20"/>
                <w:w w:val="115"/>
                <w:sz w:val="24"/>
                <w:szCs w:val="24"/>
              </w:rPr>
              <w:t>в</w:t>
            </w:r>
            <w:r w:rsidRPr="003008DB">
              <w:rPr>
                <w:b/>
                <w:bCs/>
                <w:color w:val="231F20"/>
                <w:spacing w:val="11"/>
                <w:w w:val="115"/>
                <w:sz w:val="24"/>
                <w:szCs w:val="24"/>
              </w:rPr>
              <w:t xml:space="preserve"> </w:t>
            </w:r>
            <w:r w:rsidRPr="003008DB">
              <w:rPr>
                <w:b/>
                <w:bCs/>
                <w:color w:val="231F20"/>
                <w:w w:val="115"/>
                <w:sz w:val="24"/>
                <w:szCs w:val="24"/>
              </w:rPr>
              <w:t>творчестве</w:t>
            </w:r>
            <w:r w:rsidRPr="003008DB">
              <w:rPr>
                <w:b/>
                <w:bCs/>
                <w:color w:val="231F20"/>
                <w:spacing w:val="1"/>
                <w:w w:val="115"/>
                <w:sz w:val="24"/>
                <w:szCs w:val="24"/>
              </w:rPr>
              <w:t xml:space="preserve"> </w:t>
            </w:r>
            <w:r w:rsidRPr="003008DB">
              <w:rPr>
                <w:b/>
                <w:bCs/>
                <w:color w:val="231F20"/>
                <w:w w:val="110"/>
                <w:sz w:val="24"/>
                <w:szCs w:val="24"/>
              </w:rPr>
              <w:t>професси</w:t>
            </w:r>
            <w:r w:rsidRPr="003008DB">
              <w:rPr>
                <w:b/>
                <w:bCs/>
                <w:color w:val="231F20"/>
                <w:w w:val="115"/>
                <w:sz w:val="24"/>
                <w:szCs w:val="24"/>
              </w:rPr>
              <w:t>ональных</w:t>
            </w:r>
            <w:r w:rsidRPr="003008DB">
              <w:rPr>
                <w:b/>
                <w:bCs/>
                <w:color w:val="231F20"/>
                <w:spacing w:val="-49"/>
                <w:w w:val="115"/>
                <w:sz w:val="24"/>
                <w:szCs w:val="24"/>
              </w:rPr>
              <w:t xml:space="preserve"> </w:t>
            </w:r>
            <w:r w:rsidRPr="003008DB">
              <w:rPr>
                <w:b/>
                <w:bCs/>
                <w:color w:val="231F20"/>
                <w:w w:val="115"/>
                <w:sz w:val="24"/>
                <w:szCs w:val="24"/>
              </w:rPr>
              <w:t>музыкантов</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lastRenderedPageBreak/>
              <w:t>20</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Вариации</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театра</w:t>
            </w:r>
            <w:r w:rsidRPr="003008DB">
              <w:rPr>
                <w:b/>
                <w:bCs/>
                <w:color w:val="231F20"/>
                <w:spacing w:val="-11"/>
                <w:sz w:val="24"/>
                <w:szCs w:val="24"/>
              </w:rPr>
              <w:t xml:space="preserve"> </w:t>
            </w:r>
            <w:r w:rsidRPr="003008DB">
              <w:rPr>
                <w:b/>
                <w:bCs/>
                <w:color w:val="231F20"/>
                <w:sz w:val="24"/>
                <w:szCs w:val="24"/>
              </w:rPr>
              <w:t>и</w:t>
            </w:r>
            <w:r w:rsidRPr="003008DB">
              <w:rPr>
                <w:b/>
                <w:bCs/>
                <w:color w:val="231F20"/>
                <w:spacing w:val="-10"/>
                <w:sz w:val="24"/>
                <w:szCs w:val="24"/>
              </w:rPr>
              <w:t xml:space="preserve"> </w:t>
            </w:r>
            <w:r w:rsidRPr="003008DB">
              <w:rPr>
                <w:b/>
                <w:bCs/>
                <w:color w:val="231F20"/>
                <w:sz w:val="24"/>
                <w:szCs w:val="24"/>
              </w:rPr>
              <w:t>кино</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Музыкальная</w:t>
            </w:r>
            <w:r w:rsidRPr="003008DB">
              <w:rPr>
                <w:b/>
                <w:bCs/>
                <w:color w:val="231F20"/>
                <w:spacing w:val="1"/>
                <w:w w:val="120"/>
                <w:sz w:val="24"/>
                <w:szCs w:val="24"/>
              </w:rPr>
              <w:t xml:space="preserve"> </w:t>
            </w:r>
            <w:r w:rsidRPr="003008DB">
              <w:rPr>
                <w:b/>
                <w:bCs/>
                <w:color w:val="231F20"/>
                <w:w w:val="120"/>
                <w:sz w:val="24"/>
                <w:szCs w:val="24"/>
              </w:rPr>
              <w:t>сказка</w:t>
            </w:r>
            <w:r w:rsidRPr="003008DB">
              <w:rPr>
                <w:b/>
                <w:bCs/>
                <w:color w:val="231F20"/>
                <w:spacing w:val="1"/>
                <w:w w:val="120"/>
                <w:sz w:val="24"/>
                <w:szCs w:val="24"/>
              </w:rPr>
              <w:t xml:space="preserve"> </w:t>
            </w:r>
            <w:r w:rsidRPr="003008DB">
              <w:rPr>
                <w:b/>
                <w:bCs/>
                <w:color w:val="231F20"/>
                <w:spacing w:val="-1"/>
                <w:w w:val="120"/>
                <w:sz w:val="24"/>
                <w:szCs w:val="24"/>
              </w:rPr>
              <w:t>на</w:t>
            </w:r>
            <w:r w:rsidRPr="003008DB">
              <w:rPr>
                <w:b/>
                <w:bCs/>
                <w:color w:val="231F20"/>
                <w:spacing w:val="-11"/>
                <w:w w:val="120"/>
                <w:sz w:val="24"/>
                <w:szCs w:val="24"/>
              </w:rPr>
              <w:t xml:space="preserve"> </w:t>
            </w:r>
            <w:r w:rsidRPr="003008DB">
              <w:rPr>
                <w:b/>
                <w:bCs/>
                <w:color w:val="231F20"/>
                <w:spacing w:val="-1"/>
                <w:w w:val="120"/>
                <w:sz w:val="24"/>
                <w:szCs w:val="24"/>
              </w:rPr>
              <w:t>сцене,</w:t>
            </w:r>
          </w:p>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на</w:t>
            </w:r>
            <w:r w:rsidRPr="003008DB">
              <w:rPr>
                <w:b/>
                <w:bCs/>
                <w:color w:val="231F20"/>
                <w:spacing w:val="4"/>
                <w:w w:val="120"/>
                <w:sz w:val="24"/>
                <w:szCs w:val="24"/>
              </w:rPr>
              <w:t xml:space="preserve"> </w:t>
            </w:r>
            <w:r w:rsidRPr="003008DB">
              <w:rPr>
                <w:b/>
                <w:bCs/>
                <w:color w:val="231F20"/>
                <w:w w:val="120"/>
                <w:sz w:val="24"/>
                <w:szCs w:val="24"/>
              </w:rPr>
              <w:t>экране</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Театр</w:t>
            </w:r>
            <w:r w:rsidRPr="003008DB">
              <w:rPr>
                <w:b/>
                <w:bCs/>
                <w:color w:val="231F20"/>
                <w:spacing w:val="-49"/>
                <w:w w:val="115"/>
                <w:sz w:val="24"/>
                <w:szCs w:val="24"/>
              </w:rPr>
              <w:t xml:space="preserve"> </w:t>
            </w:r>
            <w:r w:rsidRPr="003008DB">
              <w:rPr>
                <w:b/>
                <w:bCs/>
                <w:color w:val="231F20"/>
                <w:w w:val="115"/>
                <w:sz w:val="24"/>
                <w:szCs w:val="24"/>
              </w:rPr>
              <w:t>оперы</w:t>
            </w:r>
          </w:p>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и балета</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23</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Опера.</w:t>
            </w:r>
            <w:r w:rsidRPr="003008DB">
              <w:rPr>
                <w:b/>
                <w:bCs/>
                <w:color w:val="231F20"/>
                <w:spacing w:val="1"/>
                <w:w w:val="120"/>
                <w:sz w:val="24"/>
                <w:szCs w:val="24"/>
              </w:rPr>
              <w:t xml:space="preserve"> </w:t>
            </w:r>
            <w:r w:rsidRPr="003008DB">
              <w:rPr>
                <w:b/>
                <w:bCs/>
                <w:color w:val="231F20"/>
                <w:spacing w:val="-1"/>
                <w:w w:val="120"/>
                <w:sz w:val="24"/>
                <w:szCs w:val="24"/>
              </w:rPr>
              <w:t>Главные</w:t>
            </w:r>
            <w:r w:rsidRPr="003008DB">
              <w:rPr>
                <w:b/>
                <w:bCs/>
                <w:color w:val="231F20"/>
                <w:spacing w:val="-51"/>
                <w:w w:val="120"/>
                <w:sz w:val="24"/>
                <w:szCs w:val="24"/>
              </w:rPr>
              <w:t xml:space="preserve"> </w:t>
            </w:r>
            <w:r w:rsidRPr="003008DB">
              <w:rPr>
                <w:b/>
                <w:bCs/>
                <w:color w:val="231F20"/>
                <w:w w:val="120"/>
                <w:sz w:val="24"/>
                <w:szCs w:val="24"/>
              </w:rPr>
              <w:t>герои</w:t>
            </w:r>
            <w:r w:rsidRPr="003008DB">
              <w:rPr>
                <w:b/>
                <w:bCs/>
                <w:color w:val="231F20"/>
                <w:spacing w:val="3"/>
                <w:w w:val="120"/>
                <w:sz w:val="24"/>
                <w:szCs w:val="24"/>
              </w:rPr>
              <w:t xml:space="preserve"> </w:t>
            </w:r>
            <w:r w:rsidRPr="003008DB">
              <w:rPr>
                <w:b/>
                <w:bCs/>
                <w:color w:val="231F20"/>
                <w:w w:val="120"/>
                <w:sz w:val="24"/>
                <w:szCs w:val="24"/>
              </w:rPr>
              <w:t>и</w:t>
            </w:r>
            <w:r w:rsidRPr="003008DB">
              <w:rPr>
                <w:b/>
                <w:bCs/>
                <w:color w:val="231F20"/>
                <w:spacing w:val="1"/>
                <w:w w:val="120"/>
                <w:sz w:val="24"/>
                <w:szCs w:val="24"/>
              </w:rPr>
              <w:t xml:space="preserve"> </w:t>
            </w:r>
            <w:r w:rsidRPr="003008DB">
              <w:rPr>
                <w:b/>
                <w:bCs/>
                <w:color w:val="231F20"/>
                <w:w w:val="120"/>
                <w:sz w:val="24"/>
                <w:szCs w:val="24"/>
              </w:rPr>
              <w:t>номера</w:t>
            </w:r>
            <w:r w:rsidRPr="003008DB">
              <w:rPr>
                <w:b/>
                <w:bCs/>
                <w:color w:val="231F20"/>
                <w:spacing w:val="1"/>
                <w:w w:val="120"/>
                <w:sz w:val="24"/>
                <w:szCs w:val="24"/>
              </w:rPr>
              <w:t xml:space="preserve"> </w:t>
            </w:r>
            <w:r w:rsidRPr="003008DB">
              <w:rPr>
                <w:b/>
                <w:bCs/>
                <w:color w:val="231F20"/>
                <w:w w:val="110"/>
                <w:sz w:val="24"/>
                <w:szCs w:val="24"/>
              </w:rPr>
              <w:t>оперного</w:t>
            </w:r>
            <w:r w:rsidRPr="003008DB">
              <w:rPr>
                <w:b/>
                <w:bCs/>
                <w:color w:val="231F20"/>
                <w:spacing w:val="-47"/>
                <w:w w:val="110"/>
                <w:sz w:val="24"/>
                <w:szCs w:val="24"/>
              </w:rPr>
              <w:t xml:space="preserve"> </w:t>
            </w:r>
            <w:r w:rsidRPr="003008DB">
              <w:rPr>
                <w:b/>
                <w:bCs/>
                <w:color w:val="231F20"/>
                <w:w w:val="120"/>
                <w:sz w:val="24"/>
                <w:szCs w:val="24"/>
              </w:rPr>
              <w:t>спектакля</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24</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Программная</w:t>
            </w:r>
            <w:r w:rsidRPr="003008DB">
              <w:rPr>
                <w:b/>
                <w:bCs/>
                <w:color w:val="231F20"/>
                <w:spacing w:val="-5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25</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0"/>
                <w:sz w:val="24"/>
                <w:szCs w:val="24"/>
              </w:rPr>
              <w:t>Симфони</w:t>
            </w:r>
            <w:r w:rsidRPr="003008DB">
              <w:rPr>
                <w:b/>
                <w:bCs/>
                <w:color w:val="231F20"/>
                <w:w w:val="120"/>
                <w:sz w:val="24"/>
                <w:szCs w:val="24"/>
              </w:rPr>
              <w:t>ческая</w:t>
            </w:r>
            <w:r w:rsidRPr="003008DB">
              <w:rPr>
                <w:b/>
                <w:bCs/>
                <w:color w:val="231F20"/>
                <w:spacing w:val="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26</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Музыкальный</w:t>
            </w:r>
            <w:r w:rsidRPr="003008DB">
              <w:rPr>
                <w:b/>
                <w:bCs/>
                <w:color w:val="231F20"/>
                <w:spacing w:val="-51"/>
                <w:w w:val="120"/>
                <w:sz w:val="24"/>
                <w:szCs w:val="24"/>
              </w:rPr>
              <w:t xml:space="preserve"> </w:t>
            </w:r>
            <w:r w:rsidRPr="003008DB">
              <w:rPr>
                <w:b/>
                <w:bCs/>
                <w:color w:val="231F20"/>
                <w:w w:val="120"/>
                <w:sz w:val="24"/>
                <w:szCs w:val="24"/>
              </w:rPr>
              <w:t>язык</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27</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Лад</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28</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Композиторы</w:t>
            </w:r>
            <w:r w:rsidRPr="003008DB">
              <w:rPr>
                <w:b/>
                <w:bCs/>
                <w:color w:val="231F20"/>
                <w:spacing w:val="9"/>
                <w:w w:val="115"/>
                <w:sz w:val="24"/>
                <w:szCs w:val="24"/>
              </w:rPr>
              <w:t xml:space="preserve"> </w:t>
            </w:r>
            <w:r w:rsidRPr="003008DB">
              <w:rPr>
                <w:b/>
                <w:bCs/>
                <w:color w:val="231F20"/>
                <w:w w:val="115"/>
                <w:sz w:val="24"/>
                <w:szCs w:val="24"/>
              </w:rPr>
              <w:t>—</w:t>
            </w:r>
            <w:r w:rsidRPr="003008DB">
              <w:rPr>
                <w:b/>
                <w:bCs/>
                <w:color w:val="231F20"/>
                <w:spacing w:val="1"/>
                <w:w w:val="115"/>
                <w:sz w:val="24"/>
                <w:szCs w:val="24"/>
              </w:rPr>
              <w:t xml:space="preserve"> </w:t>
            </w:r>
            <w:r w:rsidRPr="003008DB">
              <w:rPr>
                <w:b/>
                <w:bCs/>
                <w:color w:val="231F20"/>
                <w:w w:val="115"/>
                <w:sz w:val="24"/>
                <w:szCs w:val="24"/>
              </w:rPr>
              <w:t>детям</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29-30</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Европейские</w:t>
            </w:r>
            <w:r w:rsidRPr="003008DB">
              <w:rPr>
                <w:b/>
                <w:bCs/>
                <w:color w:val="231F20"/>
                <w:spacing w:val="1"/>
                <w:w w:val="115"/>
                <w:sz w:val="24"/>
                <w:szCs w:val="24"/>
              </w:rPr>
              <w:t xml:space="preserve"> </w:t>
            </w:r>
            <w:r w:rsidRPr="003008DB">
              <w:rPr>
                <w:b/>
                <w:bCs/>
                <w:color w:val="231F20"/>
                <w:w w:val="115"/>
                <w:sz w:val="24"/>
                <w:szCs w:val="24"/>
              </w:rPr>
              <w:t>композиторы-</w:t>
            </w:r>
            <w:r w:rsidRPr="003008DB">
              <w:rPr>
                <w:b/>
                <w:bCs/>
                <w:color w:val="231F20"/>
                <w:spacing w:val="1"/>
                <w:w w:val="115"/>
                <w:sz w:val="24"/>
                <w:szCs w:val="24"/>
              </w:rPr>
              <w:t xml:space="preserve"> </w:t>
            </w:r>
            <w:r w:rsidRPr="003008DB">
              <w:rPr>
                <w:b/>
                <w:bCs/>
                <w:color w:val="231F20"/>
                <w:w w:val="115"/>
                <w:sz w:val="24"/>
                <w:szCs w:val="24"/>
              </w:rPr>
              <w:t>классики</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2</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31</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20"/>
                <w:sz w:val="24"/>
                <w:szCs w:val="24"/>
              </w:rPr>
              <w:t>Русские</w:t>
            </w:r>
            <w:r w:rsidRPr="003008DB">
              <w:rPr>
                <w:b/>
                <w:bCs/>
                <w:color w:val="231F20"/>
                <w:spacing w:val="1"/>
                <w:w w:val="120"/>
                <w:sz w:val="24"/>
                <w:szCs w:val="24"/>
              </w:rPr>
              <w:t xml:space="preserve"> </w:t>
            </w:r>
            <w:r w:rsidRPr="003008DB">
              <w:rPr>
                <w:b/>
                <w:bCs/>
                <w:color w:val="231F20"/>
                <w:w w:val="120"/>
                <w:sz w:val="24"/>
                <w:szCs w:val="24"/>
              </w:rPr>
              <w:t>композиторы-</w:t>
            </w:r>
            <w:r w:rsidRPr="003008DB">
              <w:rPr>
                <w:b/>
                <w:bCs/>
                <w:color w:val="231F20"/>
                <w:spacing w:val="1"/>
                <w:w w:val="120"/>
                <w:sz w:val="24"/>
                <w:szCs w:val="24"/>
              </w:rPr>
              <w:t xml:space="preserve"> </w:t>
            </w:r>
            <w:r w:rsidRPr="003008DB">
              <w:rPr>
                <w:b/>
                <w:bCs/>
                <w:color w:val="231F20"/>
                <w:w w:val="120"/>
                <w:sz w:val="24"/>
                <w:szCs w:val="24"/>
              </w:rPr>
              <w:t>классики</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32</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Мастерство</w:t>
            </w:r>
            <w:r w:rsidRPr="003008DB">
              <w:rPr>
                <w:b/>
                <w:bCs/>
                <w:color w:val="231F20"/>
                <w:spacing w:val="1"/>
                <w:w w:val="115"/>
                <w:sz w:val="24"/>
                <w:szCs w:val="24"/>
              </w:rPr>
              <w:t xml:space="preserve"> </w:t>
            </w:r>
            <w:r w:rsidRPr="003008DB">
              <w:rPr>
                <w:b/>
                <w:bCs/>
                <w:color w:val="231F20"/>
                <w:w w:val="115"/>
                <w:sz w:val="24"/>
                <w:szCs w:val="24"/>
              </w:rPr>
              <w:t>исполнителя</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10030" w:type="dxa"/>
            <w:gridSpan w:val="5"/>
          </w:tcPr>
          <w:p w:rsidR="00A90BA0" w:rsidRPr="003008DB" w:rsidRDefault="00A90BA0" w:rsidP="00BF0C92">
            <w:pPr>
              <w:pStyle w:val="TableParagraph"/>
              <w:suppressLineNumbers/>
              <w:jc w:val="center"/>
              <w:rPr>
                <w:rFonts w:eastAsia="Calibri"/>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в</w:t>
            </w:r>
            <w:r w:rsidRPr="003008DB">
              <w:rPr>
                <w:b/>
                <w:bCs/>
                <w:color w:val="231F20"/>
                <w:spacing w:val="-10"/>
                <w:sz w:val="24"/>
                <w:szCs w:val="24"/>
              </w:rPr>
              <w:t xml:space="preserve"> </w:t>
            </w:r>
            <w:r w:rsidRPr="003008DB">
              <w:rPr>
                <w:b/>
                <w:bCs/>
                <w:color w:val="231F20"/>
                <w:sz w:val="24"/>
                <w:szCs w:val="24"/>
              </w:rPr>
              <w:t>жизни</w:t>
            </w:r>
            <w:r w:rsidRPr="003008DB">
              <w:rPr>
                <w:b/>
                <w:bCs/>
                <w:color w:val="231F20"/>
                <w:spacing w:val="-11"/>
                <w:sz w:val="24"/>
                <w:szCs w:val="24"/>
              </w:rPr>
              <w:t xml:space="preserve"> </w:t>
            </w:r>
            <w:r w:rsidRPr="003008DB">
              <w:rPr>
                <w:b/>
                <w:bCs/>
                <w:color w:val="231F20"/>
                <w:sz w:val="24"/>
                <w:szCs w:val="24"/>
              </w:rPr>
              <w:t>человека</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33</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b/>
                <w:bCs/>
                <w:color w:val="231F20"/>
                <w:w w:val="115"/>
                <w:sz w:val="24"/>
                <w:szCs w:val="24"/>
              </w:rPr>
              <w:t>Искусство</w:t>
            </w:r>
            <w:r w:rsidRPr="003008DB">
              <w:rPr>
                <w:b/>
                <w:bCs/>
                <w:color w:val="231F20"/>
                <w:spacing w:val="1"/>
                <w:w w:val="115"/>
                <w:sz w:val="24"/>
                <w:szCs w:val="24"/>
              </w:rPr>
              <w:t xml:space="preserve"> </w:t>
            </w:r>
            <w:r w:rsidRPr="003008DB">
              <w:rPr>
                <w:b/>
                <w:bCs/>
                <w:color w:val="231F20"/>
                <w:w w:val="115"/>
                <w:sz w:val="24"/>
                <w:szCs w:val="24"/>
              </w:rPr>
              <w:t>времени</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val="restart"/>
          </w:tcPr>
          <w:p w:rsidR="00A90BA0" w:rsidRPr="003008DB" w:rsidRDefault="00A90BA0" w:rsidP="00BF0C92">
            <w:pPr>
              <w:pStyle w:val="TableParagraph"/>
              <w:suppressLineNumbers/>
              <w:jc w:val="center"/>
              <w:rPr>
                <w:rFonts w:eastAsia="Calibri"/>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34</w:t>
            </w:r>
          </w:p>
        </w:tc>
        <w:tc>
          <w:tcPr>
            <w:tcW w:w="5670"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 xml:space="preserve">Резерв </w:t>
            </w:r>
          </w:p>
        </w:tc>
        <w:tc>
          <w:tcPr>
            <w:tcW w:w="1144" w:type="dxa"/>
          </w:tcPr>
          <w:p w:rsidR="00A90BA0" w:rsidRPr="003008DB" w:rsidRDefault="00A90BA0" w:rsidP="00BF0C92">
            <w:pPr>
              <w:pStyle w:val="TableParagraph"/>
              <w:suppressLineNumbers/>
              <w:jc w:val="center"/>
              <w:rPr>
                <w:rFonts w:eastAsia="Calibri"/>
                <w:b/>
                <w:bCs/>
                <w:sz w:val="24"/>
                <w:szCs w:val="24"/>
              </w:rPr>
            </w:pPr>
            <w:r w:rsidRPr="003008DB">
              <w:rPr>
                <w:rFonts w:eastAsia="Calibri"/>
                <w:b/>
                <w:bCs/>
                <w:sz w:val="24"/>
                <w:szCs w:val="24"/>
              </w:rPr>
              <w:t>1</w:t>
            </w:r>
          </w:p>
        </w:tc>
        <w:tc>
          <w:tcPr>
            <w:tcW w:w="2365" w:type="dxa"/>
            <w:vMerge/>
          </w:tcPr>
          <w:p w:rsidR="00A90BA0" w:rsidRPr="003008DB" w:rsidRDefault="00A90BA0" w:rsidP="00BF0C92">
            <w:pPr>
              <w:pStyle w:val="TableParagraph"/>
              <w:suppressLineNumbers/>
              <w:jc w:val="center"/>
              <w:rPr>
                <w:rFonts w:eastAsia="Calibri"/>
                <w:b/>
                <w:bCs/>
                <w:sz w:val="24"/>
                <w:szCs w:val="24"/>
              </w:rPr>
            </w:pPr>
          </w:p>
        </w:tc>
      </w:tr>
      <w:tr w:rsidR="00A90BA0" w:rsidRPr="00A641DA" w:rsidTr="00BF0C92">
        <w:tc>
          <w:tcPr>
            <w:tcW w:w="851" w:type="dxa"/>
            <w:gridSpan w:val="2"/>
          </w:tcPr>
          <w:p w:rsidR="00A90BA0" w:rsidRPr="003008DB" w:rsidRDefault="00A90BA0" w:rsidP="00BF0C92">
            <w:pPr>
              <w:pStyle w:val="TableParagraph"/>
              <w:suppressLineNumbers/>
              <w:jc w:val="center"/>
              <w:rPr>
                <w:rFonts w:eastAsia="Calibri"/>
                <w:b/>
                <w:bCs/>
                <w:sz w:val="24"/>
                <w:szCs w:val="24"/>
              </w:rPr>
            </w:pPr>
          </w:p>
        </w:tc>
        <w:tc>
          <w:tcPr>
            <w:tcW w:w="5670" w:type="dxa"/>
          </w:tcPr>
          <w:p w:rsidR="00A90BA0" w:rsidRPr="003008DB" w:rsidRDefault="00A90BA0" w:rsidP="00BF0C92">
            <w:pPr>
              <w:pStyle w:val="TableParagraph"/>
              <w:suppressLineNumbers/>
              <w:jc w:val="center"/>
              <w:rPr>
                <w:rFonts w:eastAsia="Calibri"/>
                <w:b/>
                <w:bCs/>
                <w:sz w:val="24"/>
                <w:szCs w:val="24"/>
              </w:rPr>
            </w:pPr>
          </w:p>
        </w:tc>
        <w:tc>
          <w:tcPr>
            <w:tcW w:w="1144" w:type="dxa"/>
          </w:tcPr>
          <w:p w:rsidR="00A90BA0" w:rsidRPr="003008DB" w:rsidRDefault="00A90BA0" w:rsidP="00BF0C92">
            <w:pPr>
              <w:pStyle w:val="TableParagraph"/>
              <w:suppressLineNumbers/>
              <w:jc w:val="center"/>
              <w:rPr>
                <w:rFonts w:eastAsia="Calibri"/>
                <w:b/>
                <w:bCs/>
                <w:sz w:val="24"/>
                <w:szCs w:val="24"/>
              </w:rPr>
            </w:pPr>
          </w:p>
        </w:tc>
        <w:tc>
          <w:tcPr>
            <w:tcW w:w="2365" w:type="dxa"/>
          </w:tcPr>
          <w:p w:rsidR="00A90BA0" w:rsidRPr="003008DB" w:rsidRDefault="00A90BA0" w:rsidP="00BF0C92">
            <w:pPr>
              <w:pStyle w:val="TableParagraph"/>
              <w:suppressLineNumbers/>
              <w:jc w:val="center"/>
              <w:rPr>
                <w:rFonts w:eastAsia="Calibri"/>
                <w:b/>
                <w:bCs/>
                <w:sz w:val="24"/>
                <w:szCs w:val="24"/>
              </w:rPr>
            </w:pPr>
          </w:p>
        </w:tc>
      </w:tr>
    </w:tbl>
    <w:p w:rsidR="00A90BA0" w:rsidRPr="00A641DA" w:rsidRDefault="00A90BA0" w:rsidP="00A90BA0">
      <w:pPr>
        <w:pStyle w:val="TableParagraph"/>
        <w:rPr>
          <w:sz w:val="24"/>
          <w:szCs w:val="24"/>
        </w:rPr>
      </w:pPr>
      <w:r w:rsidRPr="00A641DA">
        <w:rPr>
          <w:rFonts w:eastAsia="Calibri"/>
          <w:b/>
          <w:sz w:val="24"/>
          <w:szCs w:val="24"/>
        </w:rPr>
        <w:t>Поурочное  планирование учебного предмета «Музыка». 3класс</w:t>
      </w:r>
    </w:p>
    <w:tbl>
      <w:tblPr>
        <w:tblW w:w="0" w:type="auto"/>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87"/>
        <w:gridCol w:w="5662"/>
        <w:gridCol w:w="1149"/>
        <w:gridCol w:w="2370"/>
      </w:tblGrid>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 xml:space="preserve">№ </w:t>
            </w:r>
          </w:p>
          <w:p w:rsidR="00A90BA0" w:rsidRPr="003008DB" w:rsidRDefault="00A90BA0" w:rsidP="00BF0C92">
            <w:pPr>
              <w:pStyle w:val="TableParagraph"/>
              <w:suppressLineNumbers/>
              <w:jc w:val="center"/>
              <w:rPr>
                <w:b/>
                <w:bCs/>
                <w:sz w:val="24"/>
                <w:szCs w:val="24"/>
              </w:rPr>
            </w:pPr>
            <w:r w:rsidRPr="003008DB">
              <w:rPr>
                <w:b/>
                <w:bCs/>
                <w:sz w:val="24"/>
                <w:szCs w:val="24"/>
              </w:rPr>
              <w:t>п/п</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Раздел, тема урока</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Кол-во час.</w:t>
            </w:r>
          </w:p>
        </w:tc>
        <w:tc>
          <w:tcPr>
            <w:tcW w:w="2370" w:type="dxa"/>
          </w:tcPr>
          <w:p w:rsidR="00A90BA0" w:rsidRPr="003008DB" w:rsidRDefault="00A90BA0" w:rsidP="00BF0C92">
            <w:pPr>
              <w:pStyle w:val="TableParagraph"/>
              <w:suppressLineNumbers/>
              <w:jc w:val="center"/>
              <w:rPr>
                <w:b/>
                <w:bCs/>
                <w:sz w:val="24"/>
                <w:szCs w:val="24"/>
              </w:rPr>
            </w:pPr>
            <w:r w:rsidRPr="003008DB">
              <w:rPr>
                <w:b/>
                <w:bCs/>
                <w:sz w:val="24"/>
                <w:szCs w:val="24"/>
              </w:rPr>
              <w:t>Используемые ЭОР и ЦОР</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Музыка в жизни человека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Музыкальные пейзажи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 на войне, музыка о войне</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Классическая музыка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3-4</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Вокальная музыка</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70"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Музыка театра и кино</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5</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Опера. Главные герои и номера оперного спектак- ля</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6</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Патриотическая и народная тема в театре и кино</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Музыкальная грамота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7</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Музыкальный  язык</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8</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Ритмические рисунки в размере          6/8</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Музыка в жизни человека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9</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Музыкальные     пейзажи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10-11</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Музыкальные портреты</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Классическая музыка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12</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Композиторы — детям</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13</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Программная музыка</w:t>
            </w:r>
          </w:p>
        </w:tc>
        <w:tc>
          <w:tcPr>
            <w:tcW w:w="1149" w:type="dxa"/>
            <w:tcBorders>
              <w:right w:val="single" w:sz="4" w:space="0" w:color="auto"/>
            </w:tcBorders>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Borders>
              <w:left w:val="single" w:sz="4" w:space="0" w:color="auto"/>
            </w:tcBorders>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ind w:left="0"/>
              <w:jc w:val="center"/>
              <w:rPr>
                <w:b/>
                <w:bCs/>
                <w:sz w:val="24"/>
                <w:szCs w:val="24"/>
              </w:rPr>
            </w:pPr>
            <w:r w:rsidRPr="003008DB">
              <w:rPr>
                <w:b/>
                <w:bCs/>
                <w:sz w:val="24"/>
                <w:szCs w:val="24"/>
              </w:rPr>
              <w:t>Музыкальная грамота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14</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Музыкальный  язык</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15</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Дополнительные обозначения в нотах</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ind w:left="0"/>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Духовная музыка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16</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Искусство Русской православной церкви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17</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Религиозные праздники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lastRenderedPageBreak/>
              <w:t>Музыкальная грамота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18</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Размер</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Народная музыка России</w:t>
            </w:r>
          </w:p>
        </w:tc>
        <w:tc>
          <w:tcPr>
            <w:tcW w:w="1149" w:type="dxa"/>
          </w:tcPr>
          <w:p w:rsidR="00A90BA0" w:rsidRPr="003008DB" w:rsidRDefault="00A90BA0" w:rsidP="00BF0C92">
            <w:pPr>
              <w:pStyle w:val="TableParagraph"/>
              <w:suppressLineNumbers/>
              <w:jc w:val="center"/>
              <w:rPr>
                <w:b/>
                <w:bCs/>
                <w:sz w:val="24"/>
                <w:szCs w:val="24"/>
              </w:rPr>
            </w:pPr>
          </w:p>
        </w:tc>
        <w:tc>
          <w:tcPr>
            <w:tcW w:w="2370" w:type="dxa"/>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19-20</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Сказки, мифы и легенды</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21</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Народные праздники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ind w:left="0"/>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Музыка театра и кино</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22</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Балет. Хореография — искусство танца</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23</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Опера. Главные герои и номера оперного спектак- ля</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24</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Сюжет музыкального спектакля</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25</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Оперетта, мюзикл</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ind w:left="0"/>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Классическая музыка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26</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Оркестр</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27</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Музыкальные инструменты. Флейта</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28</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Музыкальные инструменты. Скрипка, виолончель</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29</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Русские композиторы- классики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30</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Европейские композиторы- классики</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Музыкальная грамота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31</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Дополнительные обозначенияв нотах</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sz w:val="24"/>
                <w:szCs w:val="24"/>
              </w:rPr>
              <w:t>Современная музыкальная культура</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32-33</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Джаз</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70"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49" w:type="dxa"/>
          </w:tcPr>
          <w:p w:rsidR="00A90BA0" w:rsidRPr="003008DB" w:rsidRDefault="00A90BA0" w:rsidP="00BF0C92">
            <w:pPr>
              <w:pStyle w:val="TableParagraph"/>
              <w:suppressLineNumbers/>
              <w:jc w:val="center"/>
              <w:rPr>
                <w:b/>
                <w:bCs/>
                <w:sz w:val="24"/>
                <w:szCs w:val="24"/>
              </w:rPr>
            </w:pPr>
            <w:r w:rsidRPr="003008DB">
              <w:rPr>
                <w:b/>
                <w:bCs/>
                <w:sz w:val="24"/>
                <w:szCs w:val="24"/>
              </w:rPr>
              <w:t>34</w:t>
            </w:r>
          </w:p>
        </w:tc>
        <w:tc>
          <w:tcPr>
            <w:tcW w:w="5662" w:type="dxa"/>
          </w:tcPr>
          <w:p w:rsidR="00A90BA0" w:rsidRPr="003008DB" w:rsidRDefault="00A90BA0" w:rsidP="00BF0C92">
            <w:pPr>
              <w:pStyle w:val="TableParagraph"/>
              <w:suppressLineNumbers/>
              <w:jc w:val="center"/>
              <w:rPr>
                <w:b/>
                <w:bCs/>
                <w:sz w:val="24"/>
                <w:szCs w:val="24"/>
              </w:rPr>
            </w:pPr>
            <w:r w:rsidRPr="003008DB">
              <w:rPr>
                <w:b/>
                <w:bCs/>
                <w:sz w:val="24"/>
                <w:szCs w:val="24"/>
              </w:rPr>
              <w:t xml:space="preserve">Резерв </w:t>
            </w:r>
          </w:p>
        </w:tc>
        <w:tc>
          <w:tcPr>
            <w:tcW w:w="1149"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70"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49" w:type="dxa"/>
          </w:tcPr>
          <w:p w:rsidR="00A90BA0" w:rsidRPr="003008DB" w:rsidRDefault="00A90BA0" w:rsidP="00BF0C92">
            <w:pPr>
              <w:pStyle w:val="TableParagraph"/>
              <w:suppressLineNumbers/>
              <w:ind w:left="0"/>
              <w:jc w:val="center"/>
              <w:rPr>
                <w:b/>
                <w:bCs/>
                <w:sz w:val="24"/>
                <w:szCs w:val="24"/>
              </w:rPr>
            </w:pPr>
          </w:p>
        </w:tc>
        <w:tc>
          <w:tcPr>
            <w:tcW w:w="5662" w:type="dxa"/>
          </w:tcPr>
          <w:p w:rsidR="00A90BA0" w:rsidRPr="003008DB" w:rsidRDefault="00A90BA0" w:rsidP="00BF0C92">
            <w:pPr>
              <w:pStyle w:val="TableParagraph"/>
              <w:suppressLineNumbers/>
              <w:ind w:left="0"/>
              <w:jc w:val="center"/>
              <w:rPr>
                <w:b/>
                <w:bCs/>
                <w:sz w:val="24"/>
                <w:szCs w:val="24"/>
              </w:rPr>
            </w:pPr>
          </w:p>
        </w:tc>
        <w:tc>
          <w:tcPr>
            <w:tcW w:w="1149" w:type="dxa"/>
          </w:tcPr>
          <w:p w:rsidR="00A90BA0" w:rsidRPr="003008DB" w:rsidRDefault="00A90BA0" w:rsidP="00BF0C92">
            <w:pPr>
              <w:pStyle w:val="TableParagraph"/>
              <w:suppressLineNumbers/>
              <w:ind w:left="0"/>
              <w:jc w:val="center"/>
              <w:rPr>
                <w:b/>
                <w:bCs/>
                <w:sz w:val="24"/>
                <w:szCs w:val="24"/>
              </w:rPr>
            </w:pPr>
          </w:p>
        </w:tc>
        <w:tc>
          <w:tcPr>
            <w:tcW w:w="2370" w:type="dxa"/>
          </w:tcPr>
          <w:p w:rsidR="00A90BA0" w:rsidRPr="003008DB" w:rsidRDefault="00A90BA0" w:rsidP="00BF0C92">
            <w:pPr>
              <w:pStyle w:val="TableParagraph"/>
              <w:suppressLineNumbers/>
              <w:ind w:left="0"/>
              <w:jc w:val="center"/>
              <w:rPr>
                <w:b/>
                <w:bCs/>
                <w:sz w:val="24"/>
                <w:szCs w:val="24"/>
              </w:rPr>
            </w:pPr>
          </w:p>
        </w:tc>
      </w:tr>
    </w:tbl>
    <w:p w:rsidR="00A90BA0" w:rsidRPr="00A641DA" w:rsidRDefault="00A90BA0" w:rsidP="00A90BA0">
      <w:pPr>
        <w:pStyle w:val="TableParagraph"/>
        <w:rPr>
          <w:sz w:val="24"/>
          <w:szCs w:val="24"/>
        </w:rPr>
      </w:pPr>
      <w:r w:rsidRPr="00A641DA">
        <w:rPr>
          <w:rFonts w:eastAsia="Calibri"/>
          <w:b/>
          <w:sz w:val="24"/>
          <w:szCs w:val="24"/>
        </w:rPr>
        <w:t>Поурочное  планирование учебного предмета «Музыка». 4класс</w:t>
      </w:r>
    </w:p>
    <w:tbl>
      <w:tblPr>
        <w:tblW w:w="0" w:type="auto"/>
        <w:tblInd w:w="-4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87"/>
        <w:gridCol w:w="5670"/>
        <w:gridCol w:w="1144"/>
        <w:gridCol w:w="2365"/>
      </w:tblGrid>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 xml:space="preserve">№ </w:t>
            </w:r>
          </w:p>
          <w:p w:rsidR="00A90BA0" w:rsidRPr="003008DB" w:rsidRDefault="00A90BA0" w:rsidP="00BF0C92">
            <w:pPr>
              <w:pStyle w:val="TableParagraph"/>
              <w:suppressLineNumbers/>
              <w:jc w:val="center"/>
              <w:rPr>
                <w:b/>
                <w:bCs/>
                <w:sz w:val="24"/>
                <w:szCs w:val="24"/>
              </w:rPr>
            </w:pPr>
            <w:r w:rsidRPr="003008DB">
              <w:rPr>
                <w:b/>
                <w:bCs/>
                <w:sz w:val="24"/>
                <w:szCs w:val="24"/>
              </w:rPr>
              <w:t>п/п</w:t>
            </w:r>
          </w:p>
        </w:tc>
        <w:tc>
          <w:tcPr>
            <w:tcW w:w="5670" w:type="dxa"/>
          </w:tcPr>
          <w:p w:rsidR="00A90BA0" w:rsidRPr="003008DB" w:rsidRDefault="00A90BA0" w:rsidP="00BF0C92">
            <w:pPr>
              <w:pStyle w:val="TableParagraph"/>
              <w:suppressLineNumbers/>
              <w:jc w:val="center"/>
              <w:rPr>
                <w:b/>
                <w:bCs/>
                <w:sz w:val="24"/>
                <w:szCs w:val="24"/>
              </w:rPr>
            </w:pPr>
            <w:r w:rsidRPr="003008DB">
              <w:rPr>
                <w:b/>
                <w:bCs/>
                <w:sz w:val="24"/>
                <w:szCs w:val="24"/>
              </w:rPr>
              <w:t>Раздел, тема урока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Кол-во час.</w:t>
            </w:r>
          </w:p>
        </w:tc>
        <w:tc>
          <w:tcPr>
            <w:tcW w:w="2365" w:type="dxa"/>
          </w:tcPr>
          <w:p w:rsidR="00A90BA0" w:rsidRPr="003008DB" w:rsidRDefault="00A90BA0" w:rsidP="00BF0C92">
            <w:pPr>
              <w:pStyle w:val="TableParagraph"/>
              <w:suppressLineNumbers/>
              <w:jc w:val="center"/>
              <w:rPr>
                <w:b/>
                <w:bCs/>
                <w:sz w:val="24"/>
                <w:szCs w:val="24"/>
              </w:rPr>
            </w:pPr>
            <w:r w:rsidRPr="003008DB">
              <w:rPr>
                <w:b/>
                <w:bCs/>
                <w:sz w:val="24"/>
                <w:szCs w:val="24"/>
              </w:rPr>
              <w:t>Используемые ЭОР и ЦОР</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Вокаль</w:t>
            </w:r>
            <w:r w:rsidRPr="003008DB">
              <w:rPr>
                <w:b/>
                <w:bCs/>
                <w:color w:val="231F20"/>
                <w:w w:val="120"/>
                <w:sz w:val="24"/>
                <w:szCs w:val="24"/>
              </w:rPr>
              <w:t>ная</w:t>
            </w:r>
            <w:r w:rsidRPr="003008DB">
              <w:rPr>
                <w:b/>
                <w:bCs/>
                <w:color w:val="231F20"/>
                <w:spacing w:val="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0"/>
                <w:sz w:val="24"/>
                <w:szCs w:val="24"/>
              </w:rPr>
              <w:t>Симфони</w:t>
            </w:r>
            <w:r w:rsidRPr="003008DB">
              <w:rPr>
                <w:b/>
                <w:bCs/>
                <w:color w:val="231F20"/>
                <w:w w:val="120"/>
                <w:sz w:val="24"/>
                <w:szCs w:val="24"/>
              </w:rPr>
              <w:t>ческая</w:t>
            </w:r>
            <w:r w:rsidRPr="003008DB">
              <w:rPr>
                <w:b/>
                <w:bCs/>
                <w:color w:val="231F20"/>
                <w:spacing w:val="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Народная</w:t>
            </w:r>
            <w:r w:rsidRPr="003008DB">
              <w:rPr>
                <w:b/>
                <w:bCs/>
                <w:color w:val="231F20"/>
                <w:spacing w:val="-16"/>
                <w:sz w:val="24"/>
                <w:szCs w:val="24"/>
              </w:rPr>
              <w:t xml:space="preserve"> </w:t>
            </w:r>
            <w:r w:rsidRPr="003008DB">
              <w:rPr>
                <w:b/>
                <w:bCs/>
                <w:color w:val="231F20"/>
                <w:sz w:val="24"/>
                <w:szCs w:val="24"/>
              </w:rPr>
              <w:t>музыка</w:t>
            </w:r>
            <w:r w:rsidRPr="003008DB">
              <w:rPr>
                <w:b/>
                <w:bCs/>
                <w:color w:val="231F20"/>
                <w:spacing w:val="-16"/>
                <w:sz w:val="24"/>
                <w:szCs w:val="24"/>
              </w:rPr>
              <w:t xml:space="preserve"> </w:t>
            </w:r>
            <w:r w:rsidRPr="003008DB">
              <w:rPr>
                <w:b/>
                <w:bCs/>
                <w:color w:val="231F20"/>
                <w:sz w:val="24"/>
                <w:szCs w:val="24"/>
              </w:rPr>
              <w:t>России</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4-5</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Жанры</w:t>
            </w:r>
            <w:r w:rsidRPr="003008DB">
              <w:rPr>
                <w:b/>
                <w:bCs/>
                <w:color w:val="231F20"/>
                <w:spacing w:val="1"/>
                <w:w w:val="120"/>
                <w:sz w:val="24"/>
                <w:szCs w:val="24"/>
              </w:rPr>
              <w:t xml:space="preserve"> </w:t>
            </w:r>
            <w:r w:rsidRPr="003008DB">
              <w:rPr>
                <w:b/>
                <w:bCs/>
                <w:color w:val="231F20"/>
                <w:w w:val="120"/>
                <w:sz w:val="24"/>
                <w:szCs w:val="24"/>
              </w:rPr>
              <w:t>музы</w:t>
            </w:r>
            <w:r w:rsidRPr="003008DB">
              <w:rPr>
                <w:b/>
                <w:bCs/>
                <w:color w:val="231F20"/>
                <w:w w:val="115"/>
                <w:sz w:val="24"/>
                <w:szCs w:val="24"/>
              </w:rPr>
              <w:t>кального</w:t>
            </w:r>
            <w:r w:rsidRPr="003008DB">
              <w:rPr>
                <w:b/>
                <w:bCs/>
                <w:color w:val="231F20"/>
                <w:spacing w:val="-49"/>
                <w:w w:val="115"/>
                <w:sz w:val="24"/>
                <w:szCs w:val="24"/>
              </w:rPr>
              <w:t xml:space="preserve"> </w:t>
            </w:r>
            <w:r w:rsidRPr="003008DB">
              <w:rPr>
                <w:b/>
                <w:bCs/>
                <w:color w:val="231F20"/>
                <w:w w:val="120"/>
                <w:sz w:val="24"/>
                <w:szCs w:val="24"/>
              </w:rPr>
              <w:t>фольклора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6</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Мелодия</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7-8</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Интер</w:t>
            </w:r>
            <w:r w:rsidRPr="003008DB">
              <w:rPr>
                <w:b/>
                <w:bCs/>
                <w:color w:val="231F20"/>
                <w:w w:val="120"/>
                <w:sz w:val="24"/>
                <w:szCs w:val="24"/>
              </w:rPr>
              <w:t>валы</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в</w:t>
            </w:r>
            <w:r w:rsidRPr="003008DB">
              <w:rPr>
                <w:b/>
                <w:bCs/>
                <w:color w:val="231F20"/>
                <w:spacing w:val="-10"/>
                <w:sz w:val="24"/>
                <w:szCs w:val="24"/>
              </w:rPr>
              <w:t xml:space="preserve"> </w:t>
            </w:r>
            <w:r w:rsidRPr="003008DB">
              <w:rPr>
                <w:b/>
                <w:bCs/>
                <w:color w:val="231F20"/>
                <w:sz w:val="24"/>
                <w:szCs w:val="24"/>
              </w:rPr>
              <w:t>жизни</w:t>
            </w:r>
            <w:r w:rsidRPr="003008DB">
              <w:rPr>
                <w:b/>
                <w:bCs/>
                <w:color w:val="231F20"/>
                <w:spacing w:val="-11"/>
                <w:sz w:val="24"/>
                <w:szCs w:val="24"/>
              </w:rPr>
              <w:t xml:space="preserve"> </w:t>
            </w:r>
            <w:r w:rsidRPr="003008DB">
              <w:rPr>
                <w:b/>
                <w:bCs/>
                <w:color w:val="231F20"/>
                <w:sz w:val="24"/>
                <w:szCs w:val="24"/>
              </w:rPr>
              <w:t>человека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9</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51"/>
                <w:w w:val="120"/>
                <w:sz w:val="24"/>
                <w:szCs w:val="24"/>
              </w:rPr>
              <w:t xml:space="preserve"> </w:t>
            </w:r>
            <w:r w:rsidRPr="003008DB">
              <w:rPr>
                <w:b/>
                <w:bCs/>
                <w:color w:val="231F20"/>
                <w:w w:val="120"/>
                <w:sz w:val="24"/>
                <w:szCs w:val="24"/>
              </w:rPr>
              <w:t>пейзажи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10</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Танцы,</w:t>
            </w:r>
            <w:r w:rsidRPr="003008DB">
              <w:rPr>
                <w:b/>
                <w:bCs/>
                <w:color w:val="231F20"/>
                <w:spacing w:val="-52"/>
                <w:w w:val="120"/>
                <w:sz w:val="24"/>
                <w:szCs w:val="24"/>
              </w:rPr>
              <w:t xml:space="preserve"> </w:t>
            </w:r>
            <w:r w:rsidRPr="003008DB">
              <w:rPr>
                <w:b/>
                <w:bCs/>
                <w:color w:val="231F20"/>
                <w:w w:val="120"/>
                <w:sz w:val="24"/>
                <w:szCs w:val="24"/>
              </w:rPr>
              <w:t>игры и</w:t>
            </w:r>
            <w:r w:rsidRPr="003008DB">
              <w:rPr>
                <w:b/>
                <w:bCs/>
                <w:color w:val="231F20"/>
                <w:spacing w:val="-51"/>
                <w:w w:val="120"/>
                <w:sz w:val="24"/>
                <w:szCs w:val="24"/>
              </w:rPr>
              <w:t xml:space="preserve"> </w:t>
            </w:r>
            <w:r w:rsidRPr="003008DB">
              <w:rPr>
                <w:b/>
                <w:bCs/>
                <w:color w:val="231F20"/>
                <w:w w:val="115"/>
                <w:sz w:val="24"/>
                <w:szCs w:val="24"/>
              </w:rPr>
              <w:t>веселье</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Вокаль</w:t>
            </w:r>
            <w:r w:rsidRPr="003008DB">
              <w:rPr>
                <w:b/>
                <w:bCs/>
                <w:color w:val="231F20"/>
                <w:w w:val="120"/>
                <w:sz w:val="24"/>
                <w:szCs w:val="24"/>
              </w:rPr>
              <w:t>ная</w:t>
            </w:r>
            <w:r w:rsidRPr="003008DB">
              <w:rPr>
                <w:b/>
                <w:bCs/>
                <w:color w:val="231F20"/>
                <w:spacing w:val="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Инстру</w:t>
            </w:r>
            <w:r w:rsidRPr="003008DB">
              <w:rPr>
                <w:b/>
                <w:bCs/>
                <w:color w:val="231F20"/>
                <w:w w:val="115"/>
                <w:sz w:val="24"/>
                <w:szCs w:val="24"/>
              </w:rPr>
              <w:t>менталь</w:t>
            </w:r>
            <w:r w:rsidRPr="003008DB">
              <w:rPr>
                <w:b/>
                <w:bCs/>
                <w:color w:val="231F20"/>
                <w:w w:val="120"/>
                <w:sz w:val="24"/>
                <w:szCs w:val="24"/>
              </w:rPr>
              <w:t>ная</w:t>
            </w:r>
            <w:r w:rsidRPr="003008DB">
              <w:rPr>
                <w:b/>
                <w:bCs/>
                <w:color w:val="231F20"/>
                <w:spacing w:val="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Программная</w:t>
            </w:r>
            <w:r w:rsidRPr="003008DB">
              <w:rPr>
                <w:b/>
                <w:bCs/>
                <w:color w:val="231F20"/>
                <w:spacing w:val="-51"/>
                <w:w w:val="120"/>
                <w:sz w:val="24"/>
                <w:szCs w:val="24"/>
              </w:rPr>
              <w:t xml:space="preserve">         </w:t>
            </w:r>
            <w:r w:rsidRPr="003008DB">
              <w:rPr>
                <w:b/>
                <w:bCs/>
                <w:color w:val="231F20"/>
                <w:w w:val="120"/>
                <w:sz w:val="24"/>
                <w:szCs w:val="24"/>
              </w:rPr>
              <w:t>музыка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14</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Музыкальные</w:t>
            </w:r>
            <w:r w:rsidRPr="003008DB">
              <w:rPr>
                <w:b/>
                <w:bCs/>
                <w:color w:val="231F20"/>
                <w:spacing w:val="1"/>
                <w:w w:val="120"/>
                <w:sz w:val="24"/>
                <w:szCs w:val="24"/>
              </w:rPr>
              <w:t xml:space="preserve"> </w:t>
            </w:r>
            <w:r w:rsidRPr="003008DB">
              <w:rPr>
                <w:b/>
                <w:bCs/>
                <w:color w:val="231F20"/>
                <w:w w:val="120"/>
                <w:sz w:val="24"/>
                <w:szCs w:val="24"/>
              </w:rPr>
              <w:t>инструменты.</w:t>
            </w:r>
            <w:r w:rsidRPr="003008DB">
              <w:rPr>
                <w:b/>
                <w:bCs/>
                <w:color w:val="231F20"/>
                <w:spacing w:val="1"/>
                <w:w w:val="120"/>
                <w:sz w:val="24"/>
                <w:szCs w:val="24"/>
              </w:rPr>
              <w:t xml:space="preserve"> </w:t>
            </w:r>
            <w:r w:rsidRPr="003008DB">
              <w:rPr>
                <w:b/>
                <w:bCs/>
                <w:color w:val="231F20"/>
                <w:w w:val="120"/>
                <w:sz w:val="24"/>
                <w:szCs w:val="24"/>
              </w:rPr>
              <w:t>Скрипка,</w:t>
            </w:r>
            <w:r w:rsidRPr="003008DB">
              <w:rPr>
                <w:b/>
                <w:bCs/>
                <w:color w:val="231F20"/>
                <w:spacing w:val="-51"/>
                <w:w w:val="120"/>
                <w:sz w:val="24"/>
                <w:szCs w:val="24"/>
              </w:rPr>
              <w:t xml:space="preserve"> </w:t>
            </w:r>
            <w:r w:rsidRPr="003008DB">
              <w:rPr>
                <w:b/>
                <w:bCs/>
                <w:color w:val="231F20"/>
                <w:w w:val="120"/>
                <w:sz w:val="24"/>
                <w:szCs w:val="24"/>
              </w:rPr>
              <w:t>виолончель</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pacing w:val="-2"/>
                <w:sz w:val="24"/>
                <w:szCs w:val="24"/>
              </w:rPr>
              <w:t>Современная</w:t>
            </w:r>
            <w:r w:rsidRPr="003008DB">
              <w:rPr>
                <w:b/>
                <w:bCs/>
                <w:color w:val="231F20"/>
                <w:spacing w:val="-13"/>
                <w:sz w:val="24"/>
                <w:szCs w:val="24"/>
              </w:rPr>
              <w:t xml:space="preserve"> </w:t>
            </w:r>
            <w:r w:rsidRPr="003008DB">
              <w:rPr>
                <w:b/>
                <w:bCs/>
                <w:color w:val="231F20"/>
                <w:spacing w:val="-1"/>
                <w:sz w:val="24"/>
                <w:szCs w:val="24"/>
              </w:rPr>
              <w:t>музыкальная</w:t>
            </w:r>
            <w:r w:rsidRPr="003008DB">
              <w:rPr>
                <w:b/>
                <w:bCs/>
                <w:color w:val="231F20"/>
                <w:spacing w:val="-14"/>
                <w:sz w:val="24"/>
                <w:szCs w:val="24"/>
              </w:rPr>
              <w:t xml:space="preserve"> </w:t>
            </w:r>
            <w:r w:rsidRPr="003008DB">
              <w:rPr>
                <w:b/>
                <w:bCs/>
                <w:color w:val="231F20"/>
                <w:spacing w:val="-1"/>
                <w:sz w:val="24"/>
                <w:szCs w:val="24"/>
              </w:rPr>
              <w:t>культура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15</w:t>
            </w:r>
          </w:p>
        </w:tc>
        <w:tc>
          <w:tcPr>
            <w:tcW w:w="5670" w:type="dxa"/>
          </w:tcPr>
          <w:p w:rsidR="00A90BA0" w:rsidRPr="003008DB" w:rsidRDefault="00A90BA0" w:rsidP="00BF0C92">
            <w:pPr>
              <w:pStyle w:val="TableParagraph"/>
              <w:suppressLineNumbers/>
              <w:jc w:val="center"/>
              <w:rPr>
                <w:b/>
                <w:bCs/>
                <w:sz w:val="24"/>
                <w:szCs w:val="24"/>
              </w:rPr>
            </w:pPr>
            <w:r w:rsidRPr="003008DB">
              <w:rPr>
                <w:b/>
                <w:bCs/>
                <w:sz w:val="24"/>
                <w:szCs w:val="24"/>
              </w:rPr>
              <w:t>Современные обработки классичесой музыки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Духовная</w:t>
            </w:r>
            <w:r w:rsidRPr="003008DB">
              <w:rPr>
                <w:b/>
                <w:bCs/>
                <w:color w:val="231F20"/>
                <w:spacing w:val="-12"/>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16</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Искусство</w:t>
            </w:r>
            <w:r w:rsidRPr="003008DB">
              <w:rPr>
                <w:b/>
                <w:bCs/>
                <w:color w:val="231F20"/>
                <w:spacing w:val="1"/>
                <w:w w:val="115"/>
                <w:sz w:val="24"/>
                <w:szCs w:val="24"/>
              </w:rPr>
              <w:t xml:space="preserve"> </w:t>
            </w:r>
            <w:r w:rsidRPr="003008DB">
              <w:rPr>
                <w:b/>
                <w:bCs/>
                <w:color w:val="231F20"/>
                <w:w w:val="115"/>
                <w:sz w:val="24"/>
                <w:szCs w:val="24"/>
              </w:rPr>
              <w:t>Русской</w:t>
            </w:r>
            <w:r w:rsidRPr="003008DB">
              <w:rPr>
                <w:b/>
                <w:bCs/>
                <w:color w:val="231F20"/>
                <w:spacing w:val="-49"/>
                <w:w w:val="115"/>
                <w:sz w:val="24"/>
                <w:szCs w:val="24"/>
              </w:rPr>
              <w:t xml:space="preserve"> </w:t>
            </w:r>
            <w:r w:rsidRPr="003008DB">
              <w:rPr>
                <w:b/>
                <w:bCs/>
                <w:color w:val="231F20"/>
                <w:w w:val="115"/>
                <w:sz w:val="24"/>
                <w:szCs w:val="24"/>
              </w:rPr>
              <w:t>православной</w:t>
            </w:r>
            <w:r w:rsidRPr="003008DB">
              <w:rPr>
                <w:b/>
                <w:bCs/>
                <w:color w:val="231F20"/>
                <w:spacing w:val="-49"/>
                <w:w w:val="115"/>
                <w:sz w:val="24"/>
                <w:szCs w:val="24"/>
              </w:rPr>
              <w:t xml:space="preserve"> </w:t>
            </w:r>
            <w:r w:rsidRPr="003008DB">
              <w:rPr>
                <w:b/>
                <w:bCs/>
                <w:color w:val="231F20"/>
                <w:w w:val="115"/>
                <w:sz w:val="24"/>
                <w:szCs w:val="24"/>
              </w:rPr>
              <w:t>церкви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17</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Религиозные</w:t>
            </w:r>
            <w:r w:rsidRPr="003008DB">
              <w:rPr>
                <w:b/>
                <w:bCs/>
                <w:color w:val="231F20"/>
                <w:spacing w:val="1"/>
                <w:w w:val="120"/>
                <w:sz w:val="24"/>
                <w:szCs w:val="24"/>
              </w:rPr>
              <w:t xml:space="preserve"> </w:t>
            </w:r>
            <w:r w:rsidRPr="003008DB">
              <w:rPr>
                <w:b/>
                <w:bCs/>
                <w:color w:val="231F20"/>
                <w:w w:val="115"/>
                <w:sz w:val="24"/>
                <w:szCs w:val="24"/>
              </w:rPr>
              <w:t>праздни</w:t>
            </w:r>
            <w:r w:rsidRPr="003008DB">
              <w:rPr>
                <w:b/>
                <w:bCs/>
                <w:color w:val="231F20"/>
                <w:w w:val="120"/>
                <w:sz w:val="24"/>
                <w:szCs w:val="24"/>
              </w:rPr>
              <w:t>ки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Народная</w:t>
            </w:r>
            <w:r w:rsidRPr="003008DB">
              <w:rPr>
                <w:b/>
                <w:bCs/>
                <w:color w:val="231F20"/>
                <w:spacing w:val="-16"/>
                <w:sz w:val="24"/>
                <w:szCs w:val="24"/>
              </w:rPr>
              <w:t xml:space="preserve"> </w:t>
            </w:r>
            <w:r w:rsidRPr="003008DB">
              <w:rPr>
                <w:b/>
                <w:bCs/>
                <w:color w:val="231F20"/>
                <w:sz w:val="24"/>
                <w:szCs w:val="24"/>
              </w:rPr>
              <w:t>музыка</w:t>
            </w:r>
            <w:r w:rsidRPr="003008DB">
              <w:rPr>
                <w:b/>
                <w:bCs/>
                <w:color w:val="231F20"/>
                <w:spacing w:val="-16"/>
                <w:sz w:val="24"/>
                <w:szCs w:val="24"/>
              </w:rPr>
              <w:t xml:space="preserve"> </w:t>
            </w:r>
            <w:r w:rsidRPr="003008DB">
              <w:rPr>
                <w:b/>
                <w:bCs/>
                <w:color w:val="231F20"/>
                <w:sz w:val="24"/>
                <w:szCs w:val="24"/>
              </w:rPr>
              <w:t>России</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18</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Первые</w:t>
            </w:r>
            <w:r w:rsidRPr="003008DB">
              <w:rPr>
                <w:b/>
                <w:bCs/>
                <w:color w:val="231F20"/>
                <w:spacing w:val="1"/>
                <w:w w:val="120"/>
                <w:sz w:val="24"/>
                <w:szCs w:val="24"/>
              </w:rPr>
              <w:t xml:space="preserve"> </w:t>
            </w:r>
            <w:r w:rsidRPr="003008DB">
              <w:rPr>
                <w:b/>
                <w:bCs/>
                <w:color w:val="231F20"/>
                <w:w w:val="120"/>
                <w:sz w:val="24"/>
                <w:szCs w:val="24"/>
              </w:rPr>
              <w:t>артисты,</w:t>
            </w:r>
            <w:r w:rsidRPr="003008DB">
              <w:rPr>
                <w:b/>
                <w:bCs/>
                <w:color w:val="231F20"/>
                <w:spacing w:val="1"/>
                <w:w w:val="120"/>
                <w:sz w:val="24"/>
                <w:szCs w:val="24"/>
              </w:rPr>
              <w:t xml:space="preserve"> </w:t>
            </w:r>
            <w:r w:rsidRPr="003008DB">
              <w:rPr>
                <w:b/>
                <w:bCs/>
                <w:color w:val="231F20"/>
                <w:w w:val="115"/>
                <w:sz w:val="24"/>
                <w:szCs w:val="24"/>
              </w:rPr>
              <w:t>народный</w:t>
            </w:r>
            <w:r w:rsidRPr="003008DB">
              <w:rPr>
                <w:b/>
                <w:bCs/>
                <w:color w:val="231F20"/>
                <w:spacing w:val="-49"/>
                <w:w w:val="115"/>
                <w:sz w:val="24"/>
                <w:szCs w:val="24"/>
              </w:rPr>
              <w:t xml:space="preserve"> </w:t>
            </w:r>
            <w:r w:rsidRPr="003008DB">
              <w:rPr>
                <w:b/>
                <w:bCs/>
                <w:color w:val="231F20"/>
                <w:w w:val="120"/>
                <w:sz w:val="24"/>
                <w:szCs w:val="24"/>
              </w:rPr>
              <w:t>театр</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lastRenderedPageBreak/>
              <w:t>19</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Фольклор</w:t>
            </w:r>
            <w:r w:rsidRPr="003008DB">
              <w:rPr>
                <w:b/>
                <w:bCs/>
                <w:color w:val="231F20"/>
                <w:spacing w:val="-49"/>
                <w:w w:val="115"/>
                <w:sz w:val="24"/>
                <w:szCs w:val="24"/>
              </w:rPr>
              <w:t xml:space="preserve"> </w:t>
            </w:r>
            <w:r w:rsidRPr="003008DB">
              <w:rPr>
                <w:b/>
                <w:bCs/>
                <w:color w:val="231F20"/>
                <w:w w:val="115"/>
                <w:sz w:val="24"/>
                <w:szCs w:val="24"/>
              </w:rPr>
              <w:t>в</w:t>
            </w:r>
            <w:r w:rsidRPr="003008DB">
              <w:rPr>
                <w:b/>
                <w:bCs/>
                <w:color w:val="231F20"/>
                <w:spacing w:val="11"/>
                <w:w w:val="115"/>
                <w:sz w:val="24"/>
                <w:szCs w:val="24"/>
              </w:rPr>
              <w:t xml:space="preserve"> </w:t>
            </w:r>
            <w:r w:rsidRPr="003008DB">
              <w:rPr>
                <w:b/>
                <w:bCs/>
                <w:color w:val="231F20"/>
                <w:w w:val="115"/>
                <w:sz w:val="24"/>
                <w:szCs w:val="24"/>
              </w:rPr>
              <w:t>творчестве</w:t>
            </w:r>
            <w:r w:rsidRPr="003008DB">
              <w:rPr>
                <w:b/>
                <w:bCs/>
                <w:color w:val="231F20"/>
                <w:spacing w:val="1"/>
                <w:w w:val="115"/>
                <w:sz w:val="24"/>
                <w:szCs w:val="24"/>
              </w:rPr>
              <w:t xml:space="preserve"> </w:t>
            </w:r>
            <w:r w:rsidRPr="003008DB">
              <w:rPr>
                <w:b/>
                <w:bCs/>
                <w:color w:val="231F20"/>
                <w:w w:val="110"/>
                <w:sz w:val="24"/>
                <w:szCs w:val="24"/>
              </w:rPr>
              <w:t>професси</w:t>
            </w:r>
            <w:r w:rsidRPr="003008DB">
              <w:rPr>
                <w:b/>
                <w:bCs/>
                <w:color w:val="231F20"/>
                <w:w w:val="115"/>
                <w:sz w:val="24"/>
                <w:szCs w:val="24"/>
              </w:rPr>
              <w:t>ональных</w:t>
            </w:r>
            <w:r w:rsidRPr="003008DB">
              <w:rPr>
                <w:b/>
                <w:bCs/>
                <w:color w:val="231F20"/>
                <w:spacing w:val="-49"/>
                <w:w w:val="115"/>
                <w:sz w:val="24"/>
                <w:szCs w:val="24"/>
              </w:rPr>
              <w:t xml:space="preserve"> </w:t>
            </w:r>
            <w:r w:rsidRPr="003008DB">
              <w:rPr>
                <w:b/>
                <w:bCs/>
                <w:color w:val="231F20"/>
                <w:w w:val="115"/>
                <w:sz w:val="24"/>
                <w:szCs w:val="24"/>
              </w:rPr>
              <w:t>музыкантов</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20</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Сказки,</w:t>
            </w:r>
            <w:r w:rsidRPr="003008DB">
              <w:rPr>
                <w:b/>
                <w:bCs/>
                <w:color w:val="231F20"/>
                <w:spacing w:val="-52"/>
                <w:w w:val="120"/>
                <w:sz w:val="24"/>
                <w:szCs w:val="24"/>
              </w:rPr>
              <w:t xml:space="preserve"> </w:t>
            </w:r>
            <w:r w:rsidRPr="003008DB">
              <w:rPr>
                <w:b/>
                <w:bCs/>
                <w:color w:val="231F20"/>
                <w:w w:val="120"/>
                <w:sz w:val="24"/>
                <w:szCs w:val="24"/>
              </w:rPr>
              <w:t>мифы и</w:t>
            </w:r>
            <w:r w:rsidRPr="003008DB">
              <w:rPr>
                <w:b/>
                <w:bCs/>
                <w:color w:val="231F20"/>
                <w:spacing w:val="-51"/>
                <w:w w:val="120"/>
                <w:sz w:val="24"/>
                <w:szCs w:val="24"/>
              </w:rPr>
              <w:t xml:space="preserve"> </w:t>
            </w:r>
            <w:r w:rsidRPr="003008DB">
              <w:rPr>
                <w:b/>
                <w:bCs/>
                <w:color w:val="231F20"/>
                <w:w w:val="115"/>
                <w:sz w:val="24"/>
                <w:szCs w:val="24"/>
              </w:rPr>
              <w:t>легенды</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Народные</w:t>
            </w:r>
            <w:r w:rsidRPr="003008DB">
              <w:rPr>
                <w:b/>
                <w:bCs/>
                <w:color w:val="231F20"/>
                <w:spacing w:val="-49"/>
                <w:w w:val="115"/>
                <w:sz w:val="24"/>
                <w:szCs w:val="24"/>
              </w:rPr>
              <w:t xml:space="preserve"> </w:t>
            </w:r>
            <w:r w:rsidRPr="003008DB">
              <w:rPr>
                <w:b/>
                <w:bCs/>
                <w:color w:val="231F20"/>
                <w:w w:val="120"/>
                <w:sz w:val="24"/>
                <w:szCs w:val="24"/>
              </w:rPr>
              <w:t>праздники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народов</w:t>
            </w:r>
            <w:r w:rsidRPr="003008DB">
              <w:rPr>
                <w:b/>
                <w:bCs/>
                <w:color w:val="231F20"/>
                <w:spacing w:val="-11"/>
                <w:sz w:val="24"/>
                <w:szCs w:val="24"/>
              </w:rPr>
              <w:t xml:space="preserve"> </w:t>
            </w:r>
            <w:r w:rsidRPr="003008DB">
              <w:rPr>
                <w:b/>
                <w:bCs/>
                <w:color w:val="231F20"/>
                <w:sz w:val="24"/>
                <w:szCs w:val="24"/>
              </w:rPr>
              <w:t>мира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Музыка</w:t>
            </w:r>
            <w:r w:rsidRPr="003008DB">
              <w:rPr>
                <w:b/>
                <w:bCs/>
                <w:color w:val="231F20"/>
                <w:spacing w:val="-52"/>
                <w:w w:val="120"/>
                <w:sz w:val="24"/>
                <w:szCs w:val="24"/>
              </w:rPr>
              <w:t xml:space="preserve"> </w:t>
            </w:r>
            <w:r w:rsidRPr="003008DB">
              <w:rPr>
                <w:b/>
                <w:bCs/>
                <w:color w:val="231F20"/>
                <w:w w:val="120"/>
                <w:sz w:val="24"/>
                <w:szCs w:val="24"/>
              </w:rPr>
              <w:t>Японии</w:t>
            </w:r>
            <w:r w:rsidRPr="003008DB">
              <w:rPr>
                <w:b/>
                <w:bCs/>
                <w:color w:val="231F20"/>
                <w:spacing w:val="-52"/>
                <w:w w:val="120"/>
                <w:sz w:val="24"/>
                <w:szCs w:val="24"/>
              </w:rPr>
              <w:t xml:space="preserve"> </w:t>
            </w:r>
            <w:r w:rsidRPr="003008DB">
              <w:rPr>
                <w:b/>
                <w:bCs/>
                <w:color w:val="231F20"/>
                <w:w w:val="120"/>
                <w:sz w:val="24"/>
                <w:szCs w:val="24"/>
              </w:rPr>
              <w:t>и</w:t>
            </w:r>
            <w:r w:rsidRPr="003008DB">
              <w:rPr>
                <w:b/>
                <w:bCs/>
                <w:color w:val="231F20"/>
                <w:spacing w:val="3"/>
                <w:w w:val="120"/>
                <w:sz w:val="24"/>
                <w:szCs w:val="24"/>
              </w:rPr>
              <w:t xml:space="preserve"> </w:t>
            </w:r>
            <w:r w:rsidRPr="003008DB">
              <w:rPr>
                <w:b/>
                <w:bCs/>
                <w:color w:val="231F20"/>
                <w:w w:val="120"/>
                <w:sz w:val="24"/>
                <w:szCs w:val="24"/>
              </w:rPr>
              <w:t>Китая</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Музыка</w:t>
            </w:r>
            <w:r w:rsidRPr="003008DB">
              <w:rPr>
                <w:b/>
                <w:bCs/>
                <w:color w:val="231F20"/>
                <w:spacing w:val="-50"/>
                <w:w w:val="115"/>
                <w:sz w:val="24"/>
                <w:szCs w:val="24"/>
              </w:rPr>
              <w:t xml:space="preserve"> </w:t>
            </w:r>
            <w:r w:rsidRPr="003008DB">
              <w:rPr>
                <w:b/>
                <w:bCs/>
                <w:color w:val="231F20"/>
                <w:w w:val="110"/>
                <w:sz w:val="24"/>
                <w:szCs w:val="24"/>
              </w:rPr>
              <w:t>Средней</w:t>
            </w:r>
            <w:r w:rsidRPr="003008DB">
              <w:rPr>
                <w:b/>
                <w:bCs/>
                <w:color w:val="231F20"/>
                <w:spacing w:val="-48"/>
                <w:w w:val="110"/>
                <w:sz w:val="24"/>
                <w:szCs w:val="24"/>
              </w:rPr>
              <w:t xml:space="preserve"> </w:t>
            </w:r>
            <w:r w:rsidRPr="003008DB">
              <w:rPr>
                <w:b/>
                <w:bCs/>
                <w:color w:val="231F20"/>
                <w:w w:val="115"/>
                <w:sz w:val="24"/>
                <w:szCs w:val="24"/>
              </w:rPr>
              <w:t>Азии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pacing w:val="-1"/>
                <w:sz w:val="24"/>
                <w:szCs w:val="24"/>
              </w:rPr>
              <w:t>Музыкальная</w:t>
            </w:r>
            <w:r w:rsidRPr="003008DB">
              <w:rPr>
                <w:b/>
                <w:bCs/>
                <w:color w:val="231F20"/>
                <w:spacing w:val="-15"/>
                <w:sz w:val="24"/>
                <w:szCs w:val="24"/>
              </w:rPr>
              <w:t xml:space="preserve"> </w:t>
            </w:r>
            <w:r w:rsidRPr="003008DB">
              <w:rPr>
                <w:b/>
                <w:bCs/>
                <w:color w:val="231F20"/>
                <w:spacing w:val="-1"/>
                <w:sz w:val="24"/>
                <w:szCs w:val="24"/>
              </w:rPr>
              <w:t>грамота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34</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Дополнительные</w:t>
            </w:r>
            <w:r w:rsidRPr="003008DB">
              <w:rPr>
                <w:b/>
                <w:bCs/>
                <w:color w:val="231F20"/>
                <w:spacing w:val="1"/>
                <w:w w:val="115"/>
                <w:sz w:val="24"/>
                <w:szCs w:val="24"/>
              </w:rPr>
              <w:t xml:space="preserve"> </w:t>
            </w:r>
            <w:r w:rsidRPr="003008DB">
              <w:rPr>
                <w:b/>
                <w:bCs/>
                <w:color w:val="231F20"/>
                <w:w w:val="115"/>
                <w:sz w:val="24"/>
                <w:szCs w:val="24"/>
              </w:rPr>
              <w:t>обозначения</w:t>
            </w:r>
            <w:r w:rsidRPr="003008DB">
              <w:rPr>
                <w:b/>
                <w:bCs/>
                <w:sz w:val="24"/>
                <w:szCs w:val="24"/>
              </w:rPr>
              <w:t xml:space="preserve"> </w:t>
            </w:r>
            <w:r w:rsidRPr="003008DB">
              <w:rPr>
                <w:b/>
                <w:bCs/>
                <w:color w:val="231F20"/>
                <w:w w:val="115"/>
                <w:sz w:val="24"/>
                <w:szCs w:val="24"/>
              </w:rPr>
              <w:t>в</w:t>
            </w:r>
            <w:r w:rsidRPr="003008DB">
              <w:rPr>
                <w:b/>
                <w:bCs/>
                <w:color w:val="231F20"/>
                <w:spacing w:val="17"/>
                <w:w w:val="115"/>
                <w:sz w:val="24"/>
                <w:szCs w:val="24"/>
              </w:rPr>
              <w:t xml:space="preserve"> </w:t>
            </w:r>
            <w:r w:rsidRPr="003008DB">
              <w:rPr>
                <w:b/>
                <w:bCs/>
                <w:color w:val="231F20"/>
                <w:w w:val="115"/>
                <w:sz w:val="24"/>
                <w:szCs w:val="24"/>
              </w:rPr>
              <w:t>нотах</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25</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Вариации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театра</w:t>
            </w:r>
            <w:r w:rsidRPr="003008DB">
              <w:rPr>
                <w:b/>
                <w:bCs/>
                <w:color w:val="231F20"/>
                <w:spacing w:val="-11"/>
                <w:sz w:val="24"/>
                <w:szCs w:val="24"/>
              </w:rPr>
              <w:t xml:space="preserve"> </w:t>
            </w:r>
            <w:r w:rsidRPr="003008DB">
              <w:rPr>
                <w:b/>
                <w:bCs/>
                <w:color w:val="231F20"/>
                <w:sz w:val="24"/>
                <w:szCs w:val="24"/>
              </w:rPr>
              <w:t>и</w:t>
            </w:r>
            <w:r w:rsidRPr="003008DB">
              <w:rPr>
                <w:b/>
                <w:bCs/>
                <w:color w:val="231F20"/>
                <w:spacing w:val="-10"/>
                <w:sz w:val="24"/>
                <w:szCs w:val="24"/>
              </w:rPr>
              <w:t xml:space="preserve"> </w:t>
            </w:r>
            <w:r w:rsidRPr="003008DB">
              <w:rPr>
                <w:b/>
                <w:bCs/>
                <w:color w:val="231F20"/>
                <w:sz w:val="24"/>
                <w:szCs w:val="24"/>
              </w:rPr>
              <w:t>кино</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26</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Сюжет</w:t>
            </w:r>
            <w:r w:rsidRPr="003008DB">
              <w:rPr>
                <w:b/>
                <w:bCs/>
                <w:color w:val="231F20"/>
                <w:spacing w:val="1"/>
                <w:w w:val="120"/>
                <w:sz w:val="24"/>
                <w:szCs w:val="24"/>
              </w:rPr>
              <w:t xml:space="preserve"> </w:t>
            </w:r>
            <w:r w:rsidRPr="003008DB">
              <w:rPr>
                <w:b/>
                <w:bCs/>
                <w:color w:val="231F20"/>
                <w:w w:val="120"/>
                <w:sz w:val="24"/>
                <w:szCs w:val="24"/>
              </w:rPr>
              <w:t>музы</w:t>
            </w:r>
            <w:r w:rsidRPr="003008DB">
              <w:rPr>
                <w:b/>
                <w:bCs/>
                <w:color w:val="231F20"/>
                <w:w w:val="115"/>
                <w:sz w:val="24"/>
                <w:szCs w:val="24"/>
              </w:rPr>
              <w:t>кального</w:t>
            </w:r>
            <w:r w:rsidRPr="003008DB">
              <w:rPr>
                <w:b/>
                <w:bCs/>
                <w:color w:val="231F20"/>
                <w:spacing w:val="-49"/>
                <w:w w:val="115"/>
                <w:sz w:val="24"/>
                <w:szCs w:val="24"/>
              </w:rPr>
              <w:t xml:space="preserve"> </w:t>
            </w:r>
            <w:r w:rsidRPr="003008DB">
              <w:rPr>
                <w:b/>
                <w:bCs/>
                <w:color w:val="231F20"/>
                <w:w w:val="120"/>
                <w:sz w:val="24"/>
                <w:szCs w:val="24"/>
              </w:rPr>
              <w:t>спектакля</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27</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Балет.</w:t>
            </w:r>
            <w:r w:rsidRPr="003008DB">
              <w:rPr>
                <w:b/>
                <w:bCs/>
                <w:color w:val="231F20"/>
                <w:spacing w:val="1"/>
                <w:w w:val="120"/>
                <w:sz w:val="24"/>
                <w:szCs w:val="24"/>
              </w:rPr>
              <w:t xml:space="preserve"> </w:t>
            </w:r>
            <w:r w:rsidRPr="003008DB">
              <w:rPr>
                <w:b/>
                <w:bCs/>
                <w:color w:val="231F20"/>
                <w:w w:val="110"/>
                <w:sz w:val="24"/>
                <w:szCs w:val="24"/>
              </w:rPr>
              <w:t>Хореогра</w:t>
            </w:r>
            <w:r w:rsidRPr="003008DB">
              <w:rPr>
                <w:b/>
                <w:bCs/>
                <w:color w:val="231F20"/>
                <w:w w:val="120"/>
                <w:sz w:val="24"/>
                <w:szCs w:val="24"/>
              </w:rPr>
              <w:t>фия</w:t>
            </w:r>
            <w:r w:rsidRPr="003008DB">
              <w:rPr>
                <w:b/>
                <w:bCs/>
                <w:color w:val="231F20"/>
                <w:spacing w:val="6"/>
                <w:w w:val="120"/>
                <w:sz w:val="24"/>
                <w:szCs w:val="24"/>
              </w:rPr>
              <w:t xml:space="preserve"> </w:t>
            </w:r>
            <w:r w:rsidRPr="003008DB">
              <w:rPr>
                <w:b/>
                <w:bCs/>
                <w:color w:val="231F20"/>
                <w:w w:val="120"/>
                <w:sz w:val="24"/>
                <w:szCs w:val="24"/>
              </w:rPr>
              <w:t>—</w:t>
            </w:r>
            <w:r w:rsidRPr="003008DB">
              <w:rPr>
                <w:b/>
                <w:bCs/>
                <w:color w:val="231F20"/>
                <w:spacing w:val="1"/>
                <w:w w:val="120"/>
                <w:sz w:val="24"/>
                <w:szCs w:val="24"/>
              </w:rPr>
              <w:t xml:space="preserve"> </w:t>
            </w:r>
            <w:r w:rsidRPr="003008DB">
              <w:rPr>
                <w:b/>
                <w:bCs/>
                <w:color w:val="231F20"/>
                <w:w w:val="115"/>
                <w:sz w:val="24"/>
                <w:szCs w:val="24"/>
              </w:rPr>
              <w:t>искусство</w:t>
            </w:r>
            <w:r w:rsidRPr="003008DB">
              <w:rPr>
                <w:b/>
                <w:bCs/>
                <w:color w:val="231F20"/>
                <w:spacing w:val="-49"/>
                <w:w w:val="115"/>
                <w:sz w:val="24"/>
                <w:szCs w:val="24"/>
              </w:rPr>
              <w:t xml:space="preserve"> </w:t>
            </w:r>
            <w:r w:rsidRPr="003008DB">
              <w:rPr>
                <w:b/>
                <w:bCs/>
                <w:color w:val="231F20"/>
                <w:w w:val="120"/>
                <w:sz w:val="24"/>
                <w:szCs w:val="24"/>
              </w:rPr>
              <w:t>танца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28</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Оперетта,</w:t>
            </w:r>
            <w:r w:rsidRPr="003008DB">
              <w:rPr>
                <w:b/>
                <w:bCs/>
                <w:color w:val="231F20"/>
                <w:spacing w:val="-49"/>
                <w:w w:val="115"/>
                <w:sz w:val="24"/>
                <w:szCs w:val="24"/>
              </w:rPr>
              <w:t xml:space="preserve"> </w:t>
            </w:r>
            <w:r w:rsidRPr="003008DB">
              <w:rPr>
                <w:b/>
                <w:bCs/>
                <w:color w:val="231F20"/>
                <w:w w:val="120"/>
                <w:sz w:val="24"/>
                <w:szCs w:val="24"/>
              </w:rPr>
              <w:t>мюзикл</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Музыка</w:t>
            </w:r>
            <w:r w:rsidRPr="003008DB">
              <w:rPr>
                <w:b/>
                <w:bCs/>
                <w:color w:val="231F20"/>
                <w:spacing w:val="-11"/>
                <w:sz w:val="24"/>
                <w:szCs w:val="24"/>
              </w:rPr>
              <w:t xml:space="preserve"> </w:t>
            </w:r>
            <w:r w:rsidRPr="003008DB">
              <w:rPr>
                <w:b/>
                <w:bCs/>
                <w:color w:val="231F20"/>
                <w:sz w:val="24"/>
                <w:szCs w:val="24"/>
              </w:rPr>
              <w:t>народов</w:t>
            </w:r>
            <w:r w:rsidRPr="003008DB">
              <w:rPr>
                <w:b/>
                <w:bCs/>
                <w:color w:val="231F20"/>
                <w:spacing w:val="-11"/>
                <w:sz w:val="24"/>
                <w:szCs w:val="24"/>
              </w:rPr>
              <w:t xml:space="preserve"> </w:t>
            </w:r>
            <w:r w:rsidRPr="003008DB">
              <w:rPr>
                <w:b/>
                <w:bCs/>
                <w:color w:val="231F20"/>
                <w:sz w:val="24"/>
                <w:szCs w:val="24"/>
              </w:rPr>
              <w:t>мира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29-30</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Певец</w:t>
            </w:r>
            <w:r w:rsidRPr="003008DB">
              <w:rPr>
                <w:b/>
                <w:bCs/>
                <w:color w:val="231F20"/>
                <w:spacing w:val="1"/>
                <w:w w:val="115"/>
                <w:sz w:val="24"/>
                <w:szCs w:val="24"/>
              </w:rPr>
              <w:t xml:space="preserve"> </w:t>
            </w:r>
            <w:r w:rsidRPr="003008DB">
              <w:rPr>
                <w:b/>
                <w:bCs/>
                <w:color w:val="231F20"/>
                <w:w w:val="115"/>
                <w:sz w:val="24"/>
                <w:szCs w:val="24"/>
              </w:rPr>
              <w:t>своего</w:t>
            </w:r>
            <w:r w:rsidRPr="003008DB">
              <w:rPr>
                <w:b/>
                <w:bCs/>
                <w:color w:val="231F20"/>
                <w:spacing w:val="-50"/>
                <w:w w:val="115"/>
                <w:sz w:val="24"/>
                <w:szCs w:val="24"/>
              </w:rPr>
              <w:t xml:space="preserve"> </w:t>
            </w:r>
            <w:r w:rsidRPr="003008DB">
              <w:rPr>
                <w:b/>
                <w:bCs/>
                <w:color w:val="231F20"/>
                <w:w w:val="115"/>
                <w:sz w:val="24"/>
                <w:szCs w:val="24"/>
              </w:rPr>
              <w:t>народа</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2</w:t>
            </w:r>
          </w:p>
        </w:tc>
        <w:tc>
          <w:tcPr>
            <w:tcW w:w="2365" w:type="dxa"/>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10030" w:type="dxa"/>
            <w:gridSpan w:val="4"/>
          </w:tcPr>
          <w:p w:rsidR="00A90BA0" w:rsidRPr="003008DB" w:rsidRDefault="00A90BA0" w:rsidP="00BF0C92">
            <w:pPr>
              <w:pStyle w:val="TableParagraph"/>
              <w:suppressLineNumbers/>
              <w:jc w:val="center"/>
              <w:rPr>
                <w:b/>
                <w:bCs/>
                <w:sz w:val="24"/>
                <w:szCs w:val="24"/>
              </w:rPr>
            </w:pPr>
            <w:r w:rsidRPr="003008DB">
              <w:rPr>
                <w:b/>
                <w:bCs/>
                <w:color w:val="231F20"/>
                <w:sz w:val="24"/>
                <w:szCs w:val="24"/>
              </w:rPr>
              <w:t>Классическая</w:t>
            </w:r>
            <w:r w:rsidRPr="003008DB">
              <w:rPr>
                <w:b/>
                <w:bCs/>
                <w:color w:val="231F20"/>
                <w:spacing w:val="-16"/>
                <w:sz w:val="24"/>
                <w:szCs w:val="24"/>
              </w:rPr>
              <w:t xml:space="preserve"> </w:t>
            </w:r>
            <w:r w:rsidRPr="003008DB">
              <w:rPr>
                <w:b/>
                <w:bCs/>
                <w:color w:val="231F20"/>
                <w:sz w:val="24"/>
                <w:szCs w:val="24"/>
              </w:rPr>
              <w:t>музыка</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31</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20"/>
                <w:sz w:val="24"/>
                <w:szCs w:val="24"/>
              </w:rPr>
              <w:t>Русские</w:t>
            </w:r>
            <w:r w:rsidRPr="003008DB">
              <w:rPr>
                <w:b/>
                <w:bCs/>
                <w:color w:val="231F20"/>
                <w:spacing w:val="1"/>
                <w:w w:val="120"/>
                <w:sz w:val="24"/>
                <w:szCs w:val="24"/>
              </w:rPr>
              <w:t xml:space="preserve"> </w:t>
            </w:r>
            <w:r w:rsidRPr="003008DB">
              <w:rPr>
                <w:b/>
                <w:bCs/>
                <w:color w:val="231F20"/>
                <w:w w:val="120"/>
                <w:sz w:val="24"/>
                <w:szCs w:val="24"/>
              </w:rPr>
              <w:t>композиторы-</w:t>
            </w:r>
            <w:r w:rsidRPr="003008DB">
              <w:rPr>
                <w:b/>
                <w:bCs/>
                <w:color w:val="231F20"/>
                <w:spacing w:val="1"/>
                <w:w w:val="120"/>
                <w:sz w:val="24"/>
                <w:szCs w:val="24"/>
              </w:rPr>
              <w:t xml:space="preserve"> </w:t>
            </w:r>
            <w:r w:rsidRPr="003008DB">
              <w:rPr>
                <w:b/>
                <w:bCs/>
                <w:color w:val="231F20"/>
                <w:w w:val="120"/>
                <w:sz w:val="24"/>
                <w:szCs w:val="24"/>
              </w:rPr>
              <w:t>классики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val="restart"/>
          </w:tcPr>
          <w:p w:rsidR="00A90BA0" w:rsidRPr="003008DB" w:rsidRDefault="00A90BA0" w:rsidP="00BF0C92">
            <w:pPr>
              <w:pStyle w:val="TableParagraph"/>
              <w:suppressLineNumbers/>
              <w:jc w:val="center"/>
              <w:rPr>
                <w:b/>
                <w:bCs/>
                <w:sz w:val="24"/>
                <w:szCs w:val="24"/>
              </w:rPr>
            </w:pPr>
            <w:r w:rsidRPr="003008DB">
              <w:rPr>
                <w:rFonts w:eastAsia="Calibri"/>
                <w:b/>
                <w:bCs/>
                <w:color w:val="548DD4" w:themeColor="text2" w:themeTint="99"/>
                <w:sz w:val="24"/>
                <w:szCs w:val="24"/>
              </w:rPr>
              <w:t>https://resh.edu.ru</w:t>
            </w: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32</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Европейские</w:t>
            </w:r>
            <w:r w:rsidRPr="003008DB">
              <w:rPr>
                <w:b/>
                <w:bCs/>
                <w:color w:val="231F20"/>
                <w:spacing w:val="1"/>
                <w:w w:val="115"/>
                <w:sz w:val="24"/>
                <w:szCs w:val="24"/>
              </w:rPr>
              <w:t xml:space="preserve"> </w:t>
            </w:r>
            <w:r w:rsidRPr="003008DB">
              <w:rPr>
                <w:b/>
                <w:bCs/>
                <w:color w:val="231F20"/>
                <w:w w:val="115"/>
                <w:sz w:val="24"/>
                <w:szCs w:val="24"/>
              </w:rPr>
              <w:t>композиторы-</w:t>
            </w:r>
            <w:r w:rsidRPr="003008DB">
              <w:rPr>
                <w:b/>
                <w:bCs/>
                <w:color w:val="231F20"/>
                <w:spacing w:val="1"/>
                <w:w w:val="115"/>
                <w:sz w:val="24"/>
                <w:szCs w:val="24"/>
              </w:rPr>
              <w:t xml:space="preserve"> </w:t>
            </w:r>
            <w:r w:rsidRPr="003008DB">
              <w:rPr>
                <w:b/>
                <w:bCs/>
                <w:color w:val="231F20"/>
                <w:w w:val="115"/>
                <w:sz w:val="24"/>
                <w:szCs w:val="24"/>
              </w:rPr>
              <w:t>классики</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33</w:t>
            </w:r>
          </w:p>
        </w:tc>
        <w:tc>
          <w:tcPr>
            <w:tcW w:w="5670" w:type="dxa"/>
          </w:tcPr>
          <w:p w:rsidR="00A90BA0" w:rsidRPr="003008DB" w:rsidRDefault="00A90BA0" w:rsidP="00BF0C92">
            <w:pPr>
              <w:pStyle w:val="TableParagraph"/>
              <w:suppressLineNumbers/>
              <w:jc w:val="center"/>
              <w:rPr>
                <w:b/>
                <w:bCs/>
                <w:sz w:val="24"/>
                <w:szCs w:val="24"/>
              </w:rPr>
            </w:pPr>
            <w:r w:rsidRPr="003008DB">
              <w:rPr>
                <w:b/>
                <w:bCs/>
                <w:color w:val="231F20"/>
                <w:w w:val="115"/>
                <w:sz w:val="24"/>
                <w:szCs w:val="24"/>
              </w:rPr>
              <w:t>Мастерство</w:t>
            </w:r>
            <w:r w:rsidRPr="003008DB">
              <w:rPr>
                <w:b/>
                <w:bCs/>
                <w:color w:val="231F20"/>
                <w:spacing w:val="1"/>
                <w:w w:val="115"/>
                <w:sz w:val="24"/>
                <w:szCs w:val="24"/>
              </w:rPr>
              <w:t xml:space="preserve"> </w:t>
            </w:r>
            <w:r w:rsidRPr="003008DB">
              <w:rPr>
                <w:b/>
                <w:bCs/>
                <w:color w:val="231F20"/>
                <w:w w:val="115"/>
                <w:sz w:val="24"/>
                <w:szCs w:val="24"/>
              </w:rPr>
              <w:t>исполнителя</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r w:rsidRPr="003008DB">
              <w:rPr>
                <w:b/>
                <w:bCs/>
                <w:sz w:val="24"/>
                <w:szCs w:val="24"/>
              </w:rPr>
              <w:t>34</w:t>
            </w:r>
          </w:p>
        </w:tc>
        <w:tc>
          <w:tcPr>
            <w:tcW w:w="5670" w:type="dxa"/>
          </w:tcPr>
          <w:p w:rsidR="00A90BA0" w:rsidRPr="003008DB" w:rsidRDefault="00A90BA0" w:rsidP="00BF0C92">
            <w:pPr>
              <w:pStyle w:val="TableParagraph"/>
              <w:suppressLineNumbers/>
              <w:jc w:val="center"/>
              <w:rPr>
                <w:b/>
                <w:bCs/>
                <w:sz w:val="24"/>
                <w:szCs w:val="24"/>
              </w:rPr>
            </w:pPr>
            <w:r w:rsidRPr="003008DB">
              <w:rPr>
                <w:b/>
                <w:bCs/>
                <w:sz w:val="24"/>
                <w:szCs w:val="24"/>
              </w:rPr>
              <w:t xml:space="preserve">Резерв </w:t>
            </w:r>
          </w:p>
        </w:tc>
        <w:tc>
          <w:tcPr>
            <w:tcW w:w="1144" w:type="dxa"/>
          </w:tcPr>
          <w:p w:rsidR="00A90BA0" w:rsidRPr="003008DB" w:rsidRDefault="00A90BA0" w:rsidP="00BF0C92">
            <w:pPr>
              <w:pStyle w:val="TableParagraph"/>
              <w:suppressLineNumbers/>
              <w:jc w:val="center"/>
              <w:rPr>
                <w:b/>
                <w:bCs/>
                <w:sz w:val="24"/>
                <w:szCs w:val="24"/>
              </w:rPr>
            </w:pPr>
            <w:r w:rsidRPr="003008DB">
              <w:rPr>
                <w:b/>
                <w:bCs/>
                <w:sz w:val="24"/>
                <w:szCs w:val="24"/>
              </w:rPr>
              <w:t>1</w:t>
            </w:r>
          </w:p>
        </w:tc>
        <w:tc>
          <w:tcPr>
            <w:tcW w:w="2365" w:type="dxa"/>
            <w:vMerge/>
          </w:tcPr>
          <w:p w:rsidR="00A90BA0" w:rsidRPr="003008DB" w:rsidRDefault="00A90BA0" w:rsidP="00BF0C92">
            <w:pPr>
              <w:pStyle w:val="TableParagraph"/>
              <w:suppressLineNumbers/>
              <w:jc w:val="center"/>
              <w:rPr>
                <w:b/>
                <w:bCs/>
                <w:sz w:val="24"/>
                <w:szCs w:val="24"/>
              </w:rPr>
            </w:pPr>
          </w:p>
        </w:tc>
      </w:tr>
      <w:tr w:rsidR="00A90BA0" w:rsidRPr="00A641DA" w:rsidTr="00BF0C92">
        <w:tc>
          <w:tcPr>
            <w:tcW w:w="851" w:type="dxa"/>
          </w:tcPr>
          <w:p w:rsidR="00A90BA0" w:rsidRPr="003008DB" w:rsidRDefault="00A90BA0" w:rsidP="00BF0C92">
            <w:pPr>
              <w:pStyle w:val="TableParagraph"/>
              <w:suppressLineNumbers/>
              <w:jc w:val="center"/>
              <w:rPr>
                <w:b/>
                <w:bCs/>
                <w:sz w:val="24"/>
                <w:szCs w:val="24"/>
              </w:rPr>
            </w:pPr>
          </w:p>
        </w:tc>
        <w:tc>
          <w:tcPr>
            <w:tcW w:w="5670" w:type="dxa"/>
          </w:tcPr>
          <w:p w:rsidR="00A90BA0" w:rsidRPr="003008DB" w:rsidRDefault="00A90BA0" w:rsidP="00BF0C92">
            <w:pPr>
              <w:pStyle w:val="TableParagraph"/>
              <w:suppressLineNumbers/>
              <w:jc w:val="center"/>
              <w:rPr>
                <w:b/>
                <w:bCs/>
                <w:sz w:val="24"/>
                <w:szCs w:val="24"/>
              </w:rPr>
            </w:pPr>
          </w:p>
        </w:tc>
        <w:tc>
          <w:tcPr>
            <w:tcW w:w="1144" w:type="dxa"/>
          </w:tcPr>
          <w:p w:rsidR="00A90BA0" w:rsidRPr="003008DB" w:rsidRDefault="00A90BA0" w:rsidP="00BF0C92">
            <w:pPr>
              <w:pStyle w:val="TableParagraph"/>
              <w:suppressLineNumbers/>
              <w:jc w:val="center"/>
              <w:rPr>
                <w:b/>
                <w:bCs/>
                <w:sz w:val="24"/>
                <w:szCs w:val="24"/>
              </w:rPr>
            </w:pPr>
          </w:p>
        </w:tc>
        <w:tc>
          <w:tcPr>
            <w:tcW w:w="2365" w:type="dxa"/>
          </w:tcPr>
          <w:p w:rsidR="00A90BA0" w:rsidRPr="003008DB" w:rsidRDefault="00A90BA0" w:rsidP="00BF0C92">
            <w:pPr>
              <w:pStyle w:val="TableParagraph"/>
              <w:suppressLineNumbers/>
              <w:jc w:val="center"/>
              <w:rPr>
                <w:b/>
                <w:bCs/>
                <w:sz w:val="24"/>
                <w:szCs w:val="24"/>
              </w:rPr>
            </w:pPr>
          </w:p>
        </w:tc>
      </w:tr>
    </w:tbl>
    <w:p w:rsidR="00A90BA0" w:rsidRPr="00A641DA" w:rsidRDefault="00A90BA0" w:rsidP="00A90BA0">
      <w:pPr>
        <w:pStyle w:val="TableParagraph"/>
        <w:rPr>
          <w:sz w:val="24"/>
          <w:szCs w:val="24"/>
        </w:rPr>
      </w:pPr>
    </w:p>
    <w:p w:rsidR="00A90BA0" w:rsidRDefault="00A90BA0" w:rsidP="00A90BA0">
      <w:pPr>
        <w:pStyle w:val="afc"/>
        <w:jc w:val="center"/>
        <w:rPr>
          <w:b/>
        </w:rPr>
      </w:pPr>
      <w:r>
        <w:rPr>
          <w:b/>
        </w:rPr>
        <w:t>Изобразительное искусство</w:t>
      </w:r>
    </w:p>
    <w:p w:rsidR="00A90BA0" w:rsidRDefault="00A90BA0" w:rsidP="00A90BA0">
      <w:pPr>
        <w:pStyle w:val="Standard"/>
      </w:pPr>
      <w:r>
        <w:t xml:space="preserve">                                           </w:t>
      </w:r>
    </w:p>
    <w:p w:rsidR="00A90BA0" w:rsidRDefault="00A90BA0" w:rsidP="00A90BA0">
      <w:pPr>
        <w:pStyle w:val="Standard"/>
        <w:rPr>
          <w:b/>
          <w:bCs/>
        </w:rPr>
      </w:pPr>
    </w:p>
    <w:p w:rsidR="00A90BA0" w:rsidRDefault="00A90BA0" w:rsidP="00A90BA0">
      <w:pPr>
        <w:pStyle w:val="Standard"/>
        <w:rPr>
          <w:b/>
          <w:bCs/>
        </w:rPr>
        <w:sectPr w:rsidR="00A90BA0">
          <w:pgSz w:w="11906" w:h="16838"/>
          <w:pgMar w:top="1134" w:right="1134" w:bottom="1134" w:left="1134" w:header="720" w:footer="720" w:gutter="0"/>
          <w:cols w:space="720"/>
        </w:sectPr>
      </w:pPr>
    </w:p>
    <w:p w:rsidR="00A90BA0" w:rsidRDefault="00A90BA0" w:rsidP="00A90BA0">
      <w:pPr>
        <w:pStyle w:val="Standard"/>
      </w:pPr>
      <w:r>
        <w:rPr>
          <w:b/>
          <w:bCs/>
        </w:rPr>
        <w:lastRenderedPageBreak/>
        <w:t xml:space="preserve">                                       1.</w:t>
      </w:r>
      <w:r>
        <w:t xml:space="preserve"> </w:t>
      </w:r>
      <w:r>
        <w:rPr>
          <w:b/>
          <w:bCs/>
        </w:rPr>
        <w:t>ПОЯСНИТЕЛЬНАЯ ЗАПИСКА</w:t>
      </w:r>
    </w:p>
    <w:p w:rsidR="00A90BA0" w:rsidRDefault="00A90BA0" w:rsidP="00A90BA0">
      <w:pPr>
        <w:pStyle w:val="Standard"/>
      </w:pPr>
      <w:r>
        <w:t xml:space="preserve">  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A90BA0" w:rsidRDefault="00A90BA0" w:rsidP="00A90BA0">
      <w:pPr>
        <w:pStyle w:val="Standard"/>
      </w:pPr>
      <w:r>
        <w:t xml:space="preserve">  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90BA0" w:rsidRDefault="00A90BA0" w:rsidP="00A90BA0">
      <w:pPr>
        <w:pStyle w:val="Standard"/>
      </w:pPr>
      <w:r>
        <w:t xml:space="preserve">  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w:t>
      </w:r>
    </w:p>
    <w:p w:rsidR="00A90BA0" w:rsidRDefault="00A90BA0" w:rsidP="00A90BA0">
      <w:pPr>
        <w:pStyle w:val="Standard"/>
      </w:pPr>
      <w:r>
        <w:t>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w:t>
      </w:r>
    </w:p>
    <w:p w:rsidR="00A90BA0" w:rsidRDefault="00A90BA0" w:rsidP="00A90BA0">
      <w:pPr>
        <w:pStyle w:val="Standard"/>
      </w:pPr>
      <w:r>
        <w:t>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w:t>
      </w:r>
    </w:p>
    <w:p w:rsidR="00A90BA0" w:rsidRDefault="00A90BA0" w:rsidP="00A90BA0">
      <w:pPr>
        <w:pStyle w:val="Standard"/>
      </w:pPr>
      <w:r>
        <w:t xml:space="preserve">ности, соответствия учебной задачи, поставленной учителем. Такая рефлексия детского творчества имеет позитивный обучающий характер.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A90BA0" w:rsidRDefault="00A90BA0" w:rsidP="00A90BA0">
      <w:pPr>
        <w:pStyle w:val="Standard"/>
      </w:pPr>
      <w: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90BA0" w:rsidRDefault="00A90BA0" w:rsidP="00A90BA0">
      <w:pPr>
        <w:pStyle w:val="Standard"/>
      </w:pPr>
      <w:r>
        <w:t xml:space="preserve">   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w:t>
      </w:r>
    </w:p>
    <w:p w:rsidR="00A90BA0" w:rsidRDefault="00A90BA0" w:rsidP="00A90BA0">
      <w:pPr>
        <w:pStyle w:val="Standard"/>
      </w:pPr>
      <w:r>
        <w:t>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w:t>
      </w:r>
    </w:p>
    <w:p w:rsidR="00A90BA0" w:rsidRDefault="00A90BA0" w:rsidP="00A90BA0">
      <w:pPr>
        <w:pStyle w:val="Standard"/>
      </w:pPr>
      <w:r>
        <w:t>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90BA0" w:rsidRDefault="00A90BA0" w:rsidP="00A90BA0">
      <w:pPr>
        <w:pStyle w:val="Standard"/>
      </w:pPr>
      <w:r>
        <w:t xml:space="preserve">   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90BA0" w:rsidRDefault="00A90BA0" w:rsidP="00A90BA0">
      <w:pPr>
        <w:pStyle w:val="Standard"/>
      </w:pPr>
      <w:r>
        <w:t xml:space="preserve">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p>
    <w:p w:rsidR="00A90BA0" w:rsidRDefault="00A90BA0" w:rsidP="00A90BA0">
      <w:pPr>
        <w:pStyle w:val="Standard"/>
      </w:pPr>
      <w:r>
        <w:t>тельности.</w:t>
      </w:r>
    </w:p>
    <w:p w:rsidR="00A90BA0" w:rsidRDefault="00A90BA0" w:rsidP="00A90BA0">
      <w:pPr>
        <w:pStyle w:val="Standard"/>
      </w:pPr>
      <w:r>
        <w:t xml:space="preserve">   </w:t>
      </w:r>
      <w:r>
        <w:rPr>
          <w:b/>
          <w:bCs/>
        </w:rPr>
        <w:t>МЕСТО УЧЕБНОГО ПРЕДМЕТА «ИЗОБРАЗИТЕЛЬНОЕ ИСКУССТВО» В         УЧЕБНОМ      ПЛАНЕ</w:t>
      </w:r>
    </w:p>
    <w:p w:rsidR="00A90BA0" w:rsidRDefault="00A90BA0" w:rsidP="00A90BA0">
      <w:pPr>
        <w:pStyle w:val="Standard"/>
      </w:pPr>
      <w:r>
        <w:t xml:space="preserve">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w:t>
      </w:r>
    </w:p>
    <w:p w:rsidR="00A90BA0" w:rsidRDefault="00A90BA0" w:rsidP="00A90BA0">
      <w:pPr>
        <w:pStyle w:val="Standard"/>
      </w:pPr>
      <w:r>
        <w:t>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w:t>
      </w:r>
    </w:p>
    <w:p w:rsidR="00A90BA0" w:rsidRDefault="00A90BA0" w:rsidP="00A90BA0">
      <w:pPr>
        <w:pStyle w:val="Standard"/>
      </w:pPr>
      <w:r>
        <w:t xml:space="preserve">    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A90BA0" w:rsidRDefault="00A90BA0" w:rsidP="00A90BA0">
      <w:pPr>
        <w:pStyle w:val="Standard"/>
      </w:pPr>
      <w:r>
        <w:t xml:space="preserve">    Общее число часов, отведённых на изучение учебного предмета «Изобразительное искусство», — 135 ч (один час в неделю в каждом классе).  </w:t>
      </w:r>
    </w:p>
    <w:p w:rsidR="00A90BA0" w:rsidRDefault="00A90BA0" w:rsidP="00A90BA0">
      <w:pPr>
        <w:pStyle w:val="Standard"/>
        <w:shd w:val="clear" w:color="auto" w:fill="FFFFFF"/>
        <w:ind w:firstLine="851"/>
        <w:jc w:val="center"/>
        <w:rPr>
          <w:rFonts w:eastAsia="Calibri" w:cs="Times New Roman"/>
          <w:b/>
        </w:rPr>
      </w:pPr>
      <w:r>
        <w:rPr>
          <w:rFonts w:eastAsia="Calibri" w:cs="Times New Roman"/>
          <w:b/>
        </w:rPr>
        <w:t>Место учебного предмета «Изобразительное искусство » в учебном плане</w:t>
      </w:r>
    </w:p>
    <w:tbl>
      <w:tblPr>
        <w:tblW w:w="9405" w:type="dxa"/>
        <w:tblInd w:w="5" w:type="dxa"/>
        <w:tblLayout w:type="fixed"/>
        <w:tblCellMar>
          <w:left w:w="10" w:type="dxa"/>
          <w:right w:w="10" w:type="dxa"/>
        </w:tblCellMar>
        <w:tblLook w:val="04A0"/>
      </w:tblPr>
      <w:tblGrid>
        <w:gridCol w:w="1004"/>
        <w:gridCol w:w="1651"/>
        <w:gridCol w:w="1652"/>
        <w:gridCol w:w="1645"/>
        <w:gridCol w:w="1665"/>
        <w:gridCol w:w="1788"/>
      </w:tblGrid>
      <w:tr w:rsidR="00A90BA0" w:rsidTr="00BF0C92">
        <w:trPr>
          <w:trHeight w:val="450"/>
        </w:trPr>
        <w:tc>
          <w:tcPr>
            <w:tcW w:w="1004"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lastRenderedPageBreak/>
              <w:t>Класс</w:t>
            </w:r>
          </w:p>
        </w:tc>
        <w:tc>
          <w:tcPr>
            <w:tcW w:w="3303"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Примерная рабочая программа ФГОС ООО</w:t>
            </w:r>
          </w:p>
        </w:tc>
        <w:tc>
          <w:tcPr>
            <w:tcW w:w="3310"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hint="eastAsia"/>
              </w:rPr>
            </w:pPr>
            <w:r>
              <w:rPr>
                <w:rFonts w:ascii="Liberation Serif" w:hAnsi="Liberation Serif"/>
              </w:rPr>
              <w:t>УП ООО МБОУ «Барановская СОШ»</w:t>
            </w:r>
          </w:p>
        </w:tc>
        <w:tc>
          <w:tcPr>
            <w:tcW w:w="1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Рабочая программа</w:t>
            </w:r>
          </w:p>
        </w:tc>
      </w:tr>
      <w:tr w:rsidR="00A90BA0" w:rsidTr="00BF0C92">
        <w:trPr>
          <w:trHeight w:val="157"/>
        </w:trPr>
        <w:tc>
          <w:tcPr>
            <w:tcW w:w="1004"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год</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неделя</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год</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неделя</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год</w:t>
            </w:r>
          </w:p>
        </w:tc>
      </w:tr>
      <w:tr w:rsidR="00A90BA0" w:rsidTr="00BF0C92">
        <w:trPr>
          <w:trHeight w:val="294"/>
        </w:trPr>
        <w:tc>
          <w:tcPr>
            <w:tcW w:w="10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lang w:val="en-US"/>
              </w:rPr>
            </w:pPr>
            <w:r>
              <w:rPr>
                <w:rFonts w:eastAsia="Calibri" w:cs="Times New Roman"/>
                <w:lang w:val="en-US"/>
              </w:rPr>
              <w:t>33</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33</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33</w:t>
            </w:r>
          </w:p>
        </w:tc>
      </w:tr>
      <w:tr w:rsidR="00A90BA0" w:rsidTr="00BF0C92">
        <w:trPr>
          <w:trHeight w:val="328"/>
        </w:trPr>
        <w:tc>
          <w:tcPr>
            <w:tcW w:w="10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w:t>
            </w:r>
            <w:r>
              <w:rPr>
                <w:lang w:val="en-US"/>
              </w:rPr>
              <w:t>4</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r>
      <w:tr w:rsidR="00A90BA0" w:rsidTr="00BF0C92">
        <w:trPr>
          <w:trHeight w:val="310"/>
        </w:trPr>
        <w:tc>
          <w:tcPr>
            <w:tcW w:w="10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r>
      <w:tr w:rsidR="00A90BA0" w:rsidTr="00BF0C92">
        <w:trPr>
          <w:trHeight w:val="310"/>
        </w:trPr>
        <w:tc>
          <w:tcPr>
            <w:tcW w:w="1004"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4</w:t>
            </w:r>
          </w:p>
        </w:tc>
        <w:tc>
          <w:tcPr>
            <w:tcW w:w="1651"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165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164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166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17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r>
    </w:tbl>
    <w:p w:rsidR="00A90BA0" w:rsidRDefault="00A90BA0" w:rsidP="00A90BA0">
      <w:pPr>
        <w:pStyle w:val="Standard"/>
        <w:rPr>
          <w:rFonts w:eastAsia="Calibri" w:cs="Times New Roman"/>
          <w:b/>
          <w:bCs/>
          <w:color w:val="FF0000"/>
        </w:rPr>
      </w:pPr>
    </w:p>
    <w:p w:rsidR="00A90BA0" w:rsidRDefault="00A90BA0" w:rsidP="00A90BA0">
      <w:pPr>
        <w:pStyle w:val="Standard"/>
      </w:pPr>
      <w:r>
        <w:rPr>
          <w:rFonts w:eastAsia="Calibri" w:cs="Times New Roman"/>
          <w:b/>
          <w:bCs/>
          <w:color w:val="FF0000"/>
        </w:rPr>
        <w:t xml:space="preserve">                        </w:t>
      </w:r>
      <w:r>
        <w:rPr>
          <w:rFonts w:eastAsia="Calibri" w:cs="Times New Roman"/>
          <w:b/>
          <w:bCs/>
          <w:color w:val="000000"/>
        </w:rPr>
        <w:t xml:space="preserve"> 2.</w:t>
      </w:r>
      <w:r>
        <w:rPr>
          <w:rFonts w:eastAsia="Calibri" w:cs="Times New Roman"/>
          <w:b/>
          <w:bCs/>
          <w:color w:val="FF0000"/>
        </w:rPr>
        <w:t xml:space="preserve">  </w:t>
      </w:r>
      <w:r>
        <w:rPr>
          <w:b/>
          <w:bCs/>
        </w:rPr>
        <w:t>СОДЕРЖАНИЕ УЧЕБНОГО ПРЕДМЕТА</w:t>
      </w:r>
    </w:p>
    <w:p w:rsidR="00A90BA0" w:rsidRDefault="00A90BA0" w:rsidP="00A90BA0">
      <w:pPr>
        <w:pStyle w:val="Standard"/>
        <w:rPr>
          <w:b/>
          <w:bCs/>
        </w:rPr>
      </w:pPr>
      <w:r>
        <w:rPr>
          <w:b/>
          <w:bCs/>
        </w:rPr>
        <w:t xml:space="preserve">                            «ИЗОБРАЗИТЕЛЬНОЕ ИСКУССТВО»</w:t>
      </w:r>
    </w:p>
    <w:p w:rsidR="00A90BA0" w:rsidRDefault="00A90BA0" w:rsidP="00A90BA0">
      <w:pPr>
        <w:pStyle w:val="Standard"/>
      </w:pPr>
      <w:r>
        <w:t xml:space="preserve">   1 КЛАСС (33 ч)</w:t>
      </w:r>
    </w:p>
    <w:p w:rsidR="00A90BA0" w:rsidRDefault="00A90BA0" w:rsidP="00A90BA0">
      <w:pPr>
        <w:pStyle w:val="Standard"/>
      </w:pPr>
      <w:r>
        <w:t xml:space="preserve">  </w:t>
      </w:r>
      <w:r>
        <w:rPr>
          <w:b/>
          <w:bCs/>
        </w:rPr>
        <w:t xml:space="preserve"> Модуль «Графика»</w:t>
      </w:r>
    </w:p>
    <w:p w:rsidR="00A90BA0" w:rsidRDefault="00A90BA0" w:rsidP="00A90BA0">
      <w:pPr>
        <w:pStyle w:val="Standard"/>
      </w:pPr>
      <w:r>
        <w:t xml:space="preserve">  Расположение изображения на листе. Выбор вертикального или горизонтального формата листа в зависимости от содержания изображения.</w:t>
      </w:r>
    </w:p>
    <w:p w:rsidR="00A90BA0" w:rsidRDefault="00A90BA0" w:rsidP="00A90BA0">
      <w:pPr>
        <w:pStyle w:val="Standard"/>
      </w:pPr>
      <w:r>
        <w:t xml:space="preserve">  Разные виды линий. Линейный рисунок. Графические материалы для линейного рисунка и их особенности. Приёмы рисования линией.</w:t>
      </w:r>
    </w:p>
    <w:p w:rsidR="00A90BA0" w:rsidRDefault="00A90BA0" w:rsidP="00A90BA0">
      <w:pPr>
        <w:pStyle w:val="Standard"/>
      </w:pPr>
      <w:r>
        <w:t xml:space="preserve">  Рисование с натуры: разные листья и их форма.</w:t>
      </w:r>
    </w:p>
    <w:p w:rsidR="00A90BA0" w:rsidRDefault="00A90BA0" w:rsidP="00A90BA0">
      <w:pPr>
        <w:pStyle w:val="Standard"/>
      </w:pPr>
      <w:r>
        <w:t xml:space="preserve">  Представление о пропорциях: короткое — длинное. Развитие навыка видения соотношения частей целого (на основе рисунков животных).</w:t>
      </w:r>
    </w:p>
    <w:p w:rsidR="00A90BA0" w:rsidRDefault="00A90BA0" w:rsidP="00A90BA0">
      <w:pPr>
        <w:pStyle w:val="Standard"/>
      </w:pPr>
      <w:r>
        <w:t xml:space="preserve">  Графическое пятно (ахроматическое) и представление о силуэте. Формирование навыка ви?дения целостности. Цельная форма и её части.</w:t>
      </w:r>
    </w:p>
    <w:p w:rsidR="00A90BA0" w:rsidRDefault="00A90BA0" w:rsidP="00A90BA0">
      <w:pPr>
        <w:pStyle w:val="Standard"/>
      </w:pPr>
      <w:r>
        <w:t xml:space="preserve">  </w:t>
      </w:r>
      <w:r>
        <w:rPr>
          <w:b/>
          <w:bCs/>
        </w:rPr>
        <w:t xml:space="preserve"> Модуль «Живопись»</w:t>
      </w:r>
    </w:p>
    <w:p w:rsidR="00A90BA0" w:rsidRDefault="00A90BA0" w:rsidP="00A90BA0">
      <w:pPr>
        <w:pStyle w:val="Standard"/>
      </w:pPr>
      <w:r>
        <w:t xml:space="preserve">  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90BA0" w:rsidRDefault="00A90BA0" w:rsidP="00A90BA0">
      <w:pPr>
        <w:pStyle w:val="Standard"/>
      </w:pPr>
      <w:r>
        <w:t xml:space="preserve">  Три основных цвета. Ассоциативные представления, связанные с каждым цветом. Навыки смешения красок и получение нового цвета.</w:t>
      </w:r>
    </w:p>
    <w:p w:rsidR="00A90BA0" w:rsidRDefault="00A90BA0" w:rsidP="00A90BA0">
      <w:pPr>
        <w:pStyle w:val="Standard"/>
      </w:pPr>
      <w:r>
        <w:t xml:space="preserve">  Эмоциональная выразительность цвета, способы выражение настроения в изображаемом сюжете.</w:t>
      </w:r>
    </w:p>
    <w:p w:rsidR="00A90BA0" w:rsidRDefault="00A90BA0" w:rsidP="00A90BA0">
      <w:pPr>
        <w:pStyle w:val="Standard"/>
      </w:pPr>
      <w:r>
        <w:t xml:space="preserve">  Живописное изображение разных цветков по представлени и восприятию. Развитие навыков работы гуашью. Эмоциональная выразительность цвета.</w:t>
      </w:r>
    </w:p>
    <w:p w:rsidR="00A90BA0" w:rsidRDefault="00A90BA0" w:rsidP="00A90BA0">
      <w:pPr>
        <w:pStyle w:val="Standard"/>
      </w:pPr>
      <w:r>
        <w:t xml:space="preserve">  Тематическая композиция «Времена года». Контрастные цветовые состояния времён года. Живопись (гуашь), аппликация или смешанная техника.</w:t>
      </w:r>
    </w:p>
    <w:p w:rsidR="00A90BA0" w:rsidRDefault="00A90BA0" w:rsidP="00A90BA0">
      <w:pPr>
        <w:pStyle w:val="Standard"/>
      </w:pPr>
      <w:r>
        <w:t xml:space="preserve">  Техника монотипии. Представления о симметрии. Развитие воображения.</w:t>
      </w:r>
    </w:p>
    <w:p w:rsidR="00A90BA0" w:rsidRDefault="00A90BA0" w:rsidP="00A90BA0">
      <w:pPr>
        <w:pStyle w:val="Standard"/>
        <w:rPr>
          <w:b/>
          <w:bCs/>
        </w:rPr>
      </w:pPr>
      <w:r>
        <w:rPr>
          <w:b/>
          <w:bCs/>
        </w:rPr>
        <w:t xml:space="preserve">     Модуль «Скульптура»</w:t>
      </w:r>
    </w:p>
    <w:p w:rsidR="00A90BA0" w:rsidRDefault="00A90BA0" w:rsidP="00A90BA0">
      <w:pPr>
        <w:pStyle w:val="Standard"/>
      </w:pPr>
      <w:r>
        <w:t xml:space="preserve">  Изображение в объёме. Приёмы работы с пластилином; дощечка, стек, тряпочка.</w:t>
      </w:r>
    </w:p>
    <w:p w:rsidR="00A90BA0" w:rsidRDefault="00A90BA0" w:rsidP="00A90BA0">
      <w:pPr>
        <w:pStyle w:val="Standard"/>
      </w:pPr>
      <w:r>
        <w:t xml:space="preserve">  Лепка зверушек из цельной формы (черепашки, ёжика, зайчика, птички и др.). Приёмы вытягивания, вдавливания, сгибания, скручивания.</w:t>
      </w:r>
    </w:p>
    <w:p w:rsidR="00A90BA0" w:rsidRDefault="00A90BA0" w:rsidP="00A90BA0">
      <w:pPr>
        <w:pStyle w:val="Standard"/>
      </w:pPr>
      <w:r>
        <w:t xml:space="preserve">  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w:t>
      </w:r>
    </w:p>
    <w:p w:rsidR="00A90BA0" w:rsidRDefault="00A90BA0" w:rsidP="00A90BA0">
      <w:pPr>
        <w:pStyle w:val="Standard"/>
      </w:pPr>
      <w:r>
        <w:t>ных промыслов).</w:t>
      </w:r>
    </w:p>
    <w:p w:rsidR="00A90BA0" w:rsidRDefault="00A90BA0" w:rsidP="00A90BA0">
      <w:pPr>
        <w:pStyle w:val="Standard"/>
      </w:pPr>
      <w:r>
        <w:t xml:space="preserve">  Бумажная пластика. Овладение первичными приёмами надрезания, закручивания, складывания.</w:t>
      </w:r>
    </w:p>
    <w:p w:rsidR="00A90BA0" w:rsidRDefault="00A90BA0" w:rsidP="00A90BA0">
      <w:pPr>
        <w:pStyle w:val="Standard"/>
      </w:pPr>
      <w:r>
        <w:t xml:space="preserve">  Объёмная аппликация из бумаги и картона.</w:t>
      </w:r>
    </w:p>
    <w:p w:rsidR="00A90BA0" w:rsidRDefault="00A90BA0" w:rsidP="00A90BA0">
      <w:pPr>
        <w:pStyle w:val="Standard"/>
        <w:rPr>
          <w:b/>
          <w:bCs/>
        </w:rPr>
      </w:pPr>
      <w:r>
        <w:rPr>
          <w:b/>
          <w:bCs/>
        </w:rPr>
        <w:t xml:space="preserve">    Модуль «Декоративно-прикладное искусство»</w:t>
      </w:r>
    </w:p>
    <w:p w:rsidR="00A90BA0" w:rsidRDefault="00A90BA0" w:rsidP="00A90BA0">
      <w:pPr>
        <w:pStyle w:val="Standard"/>
      </w:pPr>
      <w: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90BA0" w:rsidRDefault="00A90BA0" w:rsidP="00A90BA0">
      <w:pPr>
        <w:pStyle w:val="Standard"/>
      </w:pPr>
      <w:r>
        <w:t xml:space="preserve">  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90BA0" w:rsidRDefault="00A90BA0" w:rsidP="00A90BA0">
      <w:pPr>
        <w:pStyle w:val="Standard"/>
      </w:pPr>
      <w:r>
        <w:t xml:space="preserve">  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90BA0" w:rsidRDefault="00A90BA0" w:rsidP="00A90BA0">
      <w:pPr>
        <w:pStyle w:val="Standard"/>
      </w:pPr>
      <w:r>
        <w:t xml:space="preserve">  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90BA0" w:rsidRDefault="00A90BA0" w:rsidP="00A90BA0">
      <w:pPr>
        <w:pStyle w:val="Standard"/>
      </w:pPr>
      <w:r>
        <w:t xml:space="preserve">  Дизайн предмета: изготовление нарядной упаковки путём складывания бумаги и аппликации.</w:t>
      </w:r>
    </w:p>
    <w:p w:rsidR="00A90BA0" w:rsidRDefault="00A90BA0" w:rsidP="00A90BA0">
      <w:pPr>
        <w:pStyle w:val="Standard"/>
      </w:pPr>
      <w:r>
        <w:t xml:space="preserve">  Оригами — создание игрушки для новогодней ёлки. Приёмы складывания бумаги.</w:t>
      </w:r>
    </w:p>
    <w:p w:rsidR="00A90BA0" w:rsidRDefault="00A90BA0" w:rsidP="00A90BA0">
      <w:pPr>
        <w:pStyle w:val="Standard"/>
      </w:pPr>
      <w:r>
        <w:lastRenderedPageBreak/>
        <w:t xml:space="preserve">    </w:t>
      </w:r>
      <w:r>
        <w:rPr>
          <w:b/>
          <w:bCs/>
        </w:rPr>
        <w:t>Модуль «Архитектура»</w:t>
      </w:r>
    </w:p>
    <w:p w:rsidR="00A90BA0" w:rsidRDefault="00A90BA0" w:rsidP="00A90BA0">
      <w:pPr>
        <w:pStyle w:val="Standard"/>
      </w:pPr>
      <w:r>
        <w:t xml:space="preserve">  Наблюдение разнообразных архитектурных зданий в окружающем мире (по фотографиям), обсуждение особенностей и составных частей зданий.</w:t>
      </w:r>
    </w:p>
    <w:p w:rsidR="00A90BA0" w:rsidRDefault="00A90BA0" w:rsidP="00A90BA0">
      <w:pPr>
        <w:pStyle w:val="Standard"/>
      </w:pPr>
      <w:r>
        <w:t xml:space="preserve">  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90BA0" w:rsidRDefault="00A90BA0" w:rsidP="00A90BA0">
      <w:pPr>
        <w:pStyle w:val="Standard"/>
      </w:pPr>
      <w:r>
        <w:t xml:space="preserve">  Макетирование (или аппликация) пространственной среды сказочного города из бумаги, картона или пластилина.</w:t>
      </w:r>
    </w:p>
    <w:p w:rsidR="00A90BA0" w:rsidRDefault="00A90BA0" w:rsidP="00A90BA0">
      <w:pPr>
        <w:pStyle w:val="Standard"/>
        <w:rPr>
          <w:b/>
          <w:bCs/>
        </w:rPr>
      </w:pPr>
      <w:r>
        <w:rPr>
          <w:b/>
          <w:bCs/>
        </w:rPr>
        <w:t xml:space="preserve">    Модуль «Восприятие произведений искусства»</w:t>
      </w:r>
    </w:p>
    <w:p w:rsidR="00A90BA0" w:rsidRDefault="00A90BA0" w:rsidP="00A90BA0">
      <w:pPr>
        <w:pStyle w:val="Standard"/>
      </w:pPr>
      <w:r>
        <w:t xml:space="preserve">  Восприятие произведений детского творчества. Обсуждение сюжетного и эмоционального содержания детских работ.</w:t>
      </w:r>
    </w:p>
    <w:p w:rsidR="00A90BA0" w:rsidRDefault="00A90BA0" w:rsidP="00A90BA0">
      <w:pPr>
        <w:pStyle w:val="Standard"/>
      </w:pPr>
      <w:r>
        <w:t xml:space="preserve">  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90BA0" w:rsidRDefault="00A90BA0" w:rsidP="00A90BA0">
      <w:pPr>
        <w:pStyle w:val="Standard"/>
      </w:pPr>
      <w:r>
        <w:t xml:space="preserve">  Рассматривание иллюстраций детской книги на основе содержательных установок учителя в соответствии с изучаемой темой.</w:t>
      </w:r>
    </w:p>
    <w:p w:rsidR="00A90BA0" w:rsidRDefault="00A90BA0" w:rsidP="00A90BA0">
      <w:pPr>
        <w:pStyle w:val="Standard"/>
      </w:pPr>
      <w:r>
        <w:t xml:space="preserve">  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A90BA0" w:rsidRDefault="00A90BA0" w:rsidP="00A90BA0">
      <w:pPr>
        <w:pStyle w:val="Standard"/>
      </w:pPr>
      <w:r>
        <w:t xml:space="preserve">  Художник и зритель. Освоение зрительских умений на основе получаемых знаний и творческих практических задач —установок наблюдения. Ассоциации из личного опыта учащихся и оценка эмоционального содержания произведений.</w:t>
      </w:r>
    </w:p>
    <w:p w:rsidR="00A90BA0" w:rsidRDefault="00A90BA0" w:rsidP="00A90BA0">
      <w:pPr>
        <w:pStyle w:val="Standard"/>
        <w:rPr>
          <w:b/>
          <w:bCs/>
        </w:rPr>
      </w:pPr>
      <w:r>
        <w:rPr>
          <w:b/>
          <w:bCs/>
        </w:rPr>
        <w:t xml:space="preserve">    Модуль «Азбука цифровой графики»</w:t>
      </w:r>
    </w:p>
    <w:p w:rsidR="00A90BA0" w:rsidRDefault="00A90BA0" w:rsidP="00A90BA0">
      <w:pPr>
        <w:pStyle w:val="Standard"/>
      </w:pPr>
      <w:r>
        <w:t xml:space="preserve">  Фотографирование мелких деталей природы, выражение ярких зрительных впечатлений.</w:t>
      </w:r>
    </w:p>
    <w:p w:rsidR="00A90BA0" w:rsidRDefault="00A90BA0" w:rsidP="00A90BA0">
      <w:pPr>
        <w:pStyle w:val="Standard"/>
      </w:pPr>
      <w:r>
        <w:t xml:space="preserve">  Обсуждение в условиях урока ученических фотографий, соответствующих изучаемой теме.</w:t>
      </w:r>
    </w:p>
    <w:p w:rsidR="00A90BA0" w:rsidRDefault="00A90BA0" w:rsidP="00A90BA0">
      <w:pPr>
        <w:pStyle w:val="Standard"/>
      </w:pPr>
      <w:r>
        <w:t xml:space="preserve">   2 КЛАСС (34 ч)</w:t>
      </w:r>
    </w:p>
    <w:p w:rsidR="00A90BA0" w:rsidRDefault="00A90BA0" w:rsidP="00A90BA0">
      <w:pPr>
        <w:pStyle w:val="Standard"/>
        <w:rPr>
          <w:b/>
          <w:bCs/>
        </w:rPr>
      </w:pPr>
      <w:r>
        <w:rPr>
          <w:b/>
          <w:bCs/>
        </w:rPr>
        <w:t xml:space="preserve">    Модуль «Графика»</w:t>
      </w:r>
    </w:p>
    <w:p w:rsidR="00A90BA0" w:rsidRDefault="00A90BA0" w:rsidP="00A90BA0">
      <w:pPr>
        <w:pStyle w:val="Standard"/>
      </w:pPr>
      <w:r>
        <w:t xml:space="preserve">  Ритм линий. Выразительность линии. Художественные материалы для линейного рисунка и их свойства. Развитие навыков линейного рисунка.</w:t>
      </w:r>
    </w:p>
    <w:p w:rsidR="00A90BA0" w:rsidRDefault="00A90BA0" w:rsidP="00A90BA0">
      <w:pPr>
        <w:pStyle w:val="Standard"/>
      </w:pPr>
      <w:r>
        <w:t xml:space="preserve">  Пастель и мелки — особенности и выразительные свойства графических материалов, приёмы работы.</w:t>
      </w:r>
    </w:p>
    <w:p w:rsidR="00A90BA0" w:rsidRDefault="00A90BA0" w:rsidP="00A90BA0">
      <w:pPr>
        <w:pStyle w:val="Standard"/>
      </w:pPr>
      <w:r>
        <w:t xml:space="preserve">  Ритм пятен: освоение основ композиции. Расположение пятна на плоскости листа: сгущение, разброс, доминанта, равновесие, спокойствие и движение.</w:t>
      </w:r>
    </w:p>
    <w:p w:rsidR="00A90BA0" w:rsidRDefault="00A90BA0" w:rsidP="00A90BA0">
      <w:pPr>
        <w:pStyle w:val="Standard"/>
      </w:pPr>
      <w:r>
        <w:t xml:space="preserve">  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90BA0" w:rsidRDefault="00A90BA0" w:rsidP="00A90BA0">
      <w:pPr>
        <w:pStyle w:val="Standard"/>
      </w:pPr>
      <w:r>
        <w:t xml:space="preserve">  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90BA0" w:rsidRDefault="00A90BA0" w:rsidP="00A90BA0">
      <w:pPr>
        <w:pStyle w:val="Standard"/>
      </w:pPr>
      <w:r>
        <w:t xml:space="preserve">  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90BA0" w:rsidRDefault="00A90BA0" w:rsidP="00A90BA0">
      <w:pPr>
        <w:pStyle w:val="Standard"/>
        <w:rPr>
          <w:b/>
          <w:bCs/>
        </w:rPr>
      </w:pPr>
      <w:r>
        <w:rPr>
          <w:b/>
          <w:bCs/>
        </w:rPr>
        <w:t xml:space="preserve">    Модуль «Живопись»</w:t>
      </w:r>
    </w:p>
    <w:p w:rsidR="00A90BA0" w:rsidRDefault="00A90BA0" w:rsidP="00A90BA0">
      <w:pPr>
        <w:pStyle w:val="Standard"/>
      </w:pPr>
      <w: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90BA0" w:rsidRDefault="00A90BA0" w:rsidP="00A90BA0">
      <w:pPr>
        <w:pStyle w:val="Standard"/>
      </w:pPr>
      <w:r>
        <w:t xml:space="preserve">  Акварель и её свойства. Акварельные кисти. Приёмы работы акварелью.</w:t>
      </w:r>
    </w:p>
    <w:p w:rsidR="00A90BA0" w:rsidRDefault="00A90BA0" w:rsidP="00A90BA0">
      <w:pPr>
        <w:pStyle w:val="Standard"/>
      </w:pPr>
      <w:r>
        <w:t xml:space="preserve">  Цвет тёплый и холодный — цветовой контраст.</w:t>
      </w:r>
    </w:p>
    <w:p w:rsidR="00A90BA0" w:rsidRDefault="00A90BA0" w:rsidP="00A90BA0">
      <w:pPr>
        <w:pStyle w:val="Standard"/>
      </w:pPr>
      <w:r>
        <w:t xml:space="preserve">  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90BA0" w:rsidRDefault="00A90BA0" w:rsidP="00A90BA0">
      <w:pPr>
        <w:pStyle w:val="Standard"/>
      </w:pPr>
      <w:r>
        <w:t xml:space="preserve">  Цвет открытый — звонкий и приглушённый, тихий. Эмоциональная выразительность цвета.</w:t>
      </w:r>
    </w:p>
    <w:p w:rsidR="00A90BA0" w:rsidRDefault="00A90BA0" w:rsidP="00A90BA0">
      <w:pPr>
        <w:pStyle w:val="Standard"/>
      </w:pPr>
      <w:r>
        <w:t xml:space="preserve">  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w:t>
      </w:r>
    </w:p>
    <w:p w:rsidR="00A90BA0" w:rsidRDefault="00A90BA0" w:rsidP="00A90BA0">
      <w:pPr>
        <w:pStyle w:val="Standard"/>
      </w:pPr>
      <w:r>
        <w:t>ведения И. К. Айвазовского.</w:t>
      </w:r>
    </w:p>
    <w:p w:rsidR="00A90BA0" w:rsidRDefault="00A90BA0" w:rsidP="00A90BA0">
      <w:pPr>
        <w:pStyle w:val="Standard"/>
      </w:pPr>
      <w:r>
        <w:t xml:space="preserve">  Изображение сказочного персонажа с ярко выраженным характером (образ мужской или женский).</w:t>
      </w:r>
    </w:p>
    <w:p w:rsidR="00A90BA0" w:rsidRDefault="00A90BA0" w:rsidP="00A90BA0">
      <w:pPr>
        <w:pStyle w:val="Standard"/>
        <w:rPr>
          <w:b/>
          <w:bCs/>
        </w:rPr>
      </w:pPr>
      <w:r>
        <w:rPr>
          <w:b/>
          <w:bCs/>
        </w:rPr>
        <w:t xml:space="preserve">    Модуль «Скульптура»</w:t>
      </w:r>
    </w:p>
    <w:p w:rsidR="00A90BA0" w:rsidRDefault="00A90BA0" w:rsidP="00A90BA0">
      <w:pPr>
        <w:pStyle w:val="Standard"/>
      </w:pPr>
      <w:r>
        <w:t xml:space="preserve">  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w:t>
      </w:r>
    </w:p>
    <w:p w:rsidR="00A90BA0" w:rsidRDefault="00A90BA0" w:rsidP="00A90BA0">
      <w:pPr>
        <w:pStyle w:val="Standard"/>
      </w:pPr>
      <w:r>
        <w:t xml:space="preserve">гопольский Полкан и другие по выбору учителя с учётом местных промыслов). Способ лепки в </w:t>
      </w:r>
      <w:r>
        <w:lastRenderedPageBreak/>
        <w:t>соответствии с традициями промысла.</w:t>
      </w:r>
    </w:p>
    <w:p w:rsidR="00A90BA0" w:rsidRDefault="00A90BA0" w:rsidP="00A90BA0">
      <w:pPr>
        <w:pStyle w:val="Standard"/>
      </w:pPr>
      <w:r>
        <w:t xml:space="preserve">  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A90BA0" w:rsidRDefault="00A90BA0" w:rsidP="00A90BA0">
      <w:pPr>
        <w:pStyle w:val="Standard"/>
      </w:pPr>
      <w:r>
        <w:t xml:space="preserve">  Изображение движения и статики в скульптуре: лепка из пластилина тяжёлой, неповоротливой и лёгкой, стремительной формы.</w:t>
      </w:r>
    </w:p>
    <w:p w:rsidR="00A90BA0" w:rsidRDefault="00A90BA0" w:rsidP="00A90BA0">
      <w:pPr>
        <w:pStyle w:val="Standard"/>
        <w:rPr>
          <w:b/>
          <w:bCs/>
        </w:rPr>
      </w:pPr>
      <w:r>
        <w:rPr>
          <w:b/>
          <w:bCs/>
        </w:rPr>
        <w:t xml:space="preserve">    Модуль «Декоративно-прикладное искусство»</w:t>
      </w:r>
    </w:p>
    <w:p w:rsidR="00A90BA0" w:rsidRDefault="00A90BA0" w:rsidP="00A90BA0">
      <w:pPr>
        <w:pStyle w:val="Standard"/>
      </w:pPr>
      <w:r>
        <w:t xml:space="preserve">  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A90BA0" w:rsidRDefault="00A90BA0" w:rsidP="00A90BA0">
      <w:pPr>
        <w:pStyle w:val="Standard"/>
      </w:pPr>
      <w:r>
        <w:t xml:space="preserve">  Рисунок геометрического орнамента кружева или вышивки.</w:t>
      </w:r>
    </w:p>
    <w:p w:rsidR="00A90BA0" w:rsidRDefault="00A90BA0" w:rsidP="00A90BA0">
      <w:pPr>
        <w:pStyle w:val="Standard"/>
      </w:pPr>
      <w:r>
        <w:t xml:space="preserve">  Декоративная композиция. Ритм пятен в декоративной аппликации.</w:t>
      </w:r>
    </w:p>
    <w:p w:rsidR="00A90BA0" w:rsidRDefault="00A90BA0" w:rsidP="00A90BA0">
      <w:pPr>
        <w:pStyle w:val="Standard"/>
      </w:pPr>
      <w:r>
        <w:t xml:space="preserve">  Поделки из подручных нехудожественных материалов.</w:t>
      </w:r>
    </w:p>
    <w:p w:rsidR="00A90BA0" w:rsidRDefault="00A90BA0" w:rsidP="00A90BA0">
      <w:pPr>
        <w:pStyle w:val="Standard"/>
      </w:pPr>
      <w:r>
        <w:t xml:space="preserve">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w:t>
      </w:r>
    </w:p>
    <w:p w:rsidR="00A90BA0" w:rsidRDefault="00A90BA0" w:rsidP="00A90BA0">
      <w:pPr>
        <w:pStyle w:val="Standard"/>
      </w:pPr>
      <w:r>
        <w:t>жественных промыслов).</w:t>
      </w:r>
    </w:p>
    <w:p w:rsidR="00A90BA0" w:rsidRDefault="00A90BA0" w:rsidP="00A90BA0">
      <w:pPr>
        <w:pStyle w:val="Standard"/>
      </w:pPr>
      <w:r>
        <w:t xml:space="preserve">  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90BA0" w:rsidRDefault="00A90BA0" w:rsidP="00A90BA0">
      <w:pPr>
        <w:pStyle w:val="Standard"/>
        <w:rPr>
          <w:b/>
          <w:bCs/>
        </w:rPr>
      </w:pPr>
      <w:r>
        <w:rPr>
          <w:b/>
          <w:bCs/>
        </w:rPr>
        <w:t xml:space="preserve">    Модуль «Архитектура»</w:t>
      </w:r>
    </w:p>
    <w:p w:rsidR="00A90BA0" w:rsidRDefault="00A90BA0" w:rsidP="00A90BA0">
      <w:pPr>
        <w:pStyle w:val="Standard"/>
      </w:pPr>
      <w:r>
        <w:t xml:space="preserve">  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90BA0" w:rsidRDefault="00A90BA0" w:rsidP="00A90BA0">
      <w:pPr>
        <w:pStyle w:val="Standard"/>
      </w:pPr>
      <w:r>
        <w:t xml:space="preserve">  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A90BA0" w:rsidRDefault="00A90BA0" w:rsidP="00A90BA0">
      <w:pPr>
        <w:pStyle w:val="Standard"/>
      </w:pPr>
      <w:r>
        <w:t xml:space="preserve">  Образ здания. Памятники отечественной или западноевропейской архитектуры с ярко выраженным характером здания.</w:t>
      </w:r>
    </w:p>
    <w:p w:rsidR="00A90BA0" w:rsidRDefault="00A90BA0" w:rsidP="00A90BA0">
      <w:pPr>
        <w:pStyle w:val="Standard"/>
      </w:pPr>
      <w:r>
        <w:t xml:space="preserve">  Рисунок дома для доброго или злого сказочного персонажа (иллюстрация сказки по выбору учителя).</w:t>
      </w:r>
    </w:p>
    <w:p w:rsidR="00A90BA0" w:rsidRDefault="00A90BA0" w:rsidP="00A90BA0">
      <w:pPr>
        <w:pStyle w:val="Standard"/>
      </w:pPr>
      <w:r>
        <w:t xml:space="preserve">   Модуль «Восприятие произведений искусства»</w:t>
      </w:r>
    </w:p>
    <w:p w:rsidR="00A90BA0" w:rsidRDefault="00A90BA0" w:rsidP="00A90BA0">
      <w:pPr>
        <w:pStyle w:val="Standard"/>
      </w:pPr>
      <w:r>
        <w:t xml:space="preserve">  Восприятие произведений детского творчества. Обсуждение сюжетного и эмоционального содержания детских работ.</w:t>
      </w:r>
    </w:p>
    <w:p w:rsidR="00A90BA0" w:rsidRDefault="00A90BA0" w:rsidP="00A90BA0">
      <w:pPr>
        <w:pStyle w:val="Standard"/>
      </w:pPr>
      <w:r>
        <w:t xml:space="preserve">  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90BA0" w:rsidRDefault="00A90BA0" w:rsidP="00A90BA0">
      <w:pPr>
        <w:pStyle w:val="Standard"/>
      </w:pPr>
      <w:r>
        <w:t xml:space="preserve">  Восприятие орнаментальных произведений прикладного искусства (кружево, шитьё, резьба и роспись и др.).</w:t>
      </w:r>
    </w:p>
    <w:p w:rsidR="00A90BA0" w:rsidRDefault="00A90BA0" w:rsidP="00A90BA0">
      <w:pPr>
        <w:pStyle w:val="Standard"/>
      </w:pPr>
      <w:r>
        <w:t xml:space="preserve">  Восприятие произведений живописи с активным выражением цветового состояния в природе. Произведения И. И. Левитана, А. И. Куинджи, Н. П. Крымова.</w:t>
      </w:r>
    </w:p>
    <w:p w:rsidR="00A90BA0" w:rsidRDefault="00A90BA0" w:rsidP="00A90BA0">
      <w:pPr>
        <w:pStyle w:val="Standard"/>
      </w:pPr>
      <w:r>
        <w:t xml:space="preserve">  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A90BA0" w:rsidRDefault="00A90BA0" w:rsidP="00A90BA0">
      <w:pPr>
        <w:pStyle w:val="Standard"/>
        <w:rPr>
          <w:b/>
          <w:bCs/>
        </w:rPr>
      </w:pPr>
      <w:r>
        <w:rPr>
          <w:b/>
          <w:bCs/>
        </w:rPr>
        <w:t xml:space="preserve">    Модуль «Азбука цифровой графики»</w:t>
      </w:r>
    </w:p>
    <w:p w:rsidR="00A90BA0" w:rsidRDefault="00A90BA0" w:rsidP="00A90BA0">
      <w:pPr>
        <w:pStyle w:val="Standard"/>
      </w:pPr>
      <w:r>
        <w:t xml:space="preserve">  Компьютерные средства изображения. Виды линий (в программе Paint или другом графическом редакторе).</w:t>
      </w:r>
    </w:p>
    <w:p w:rsidR="00A90BA0" w:rsidRDefault="00A90BA0" w:rsidP="00A90BA0">
      <w:pPr>
        <w:pStyle w:val="Standard"/>
      </w:pPr>
      <w:r>
        <w:t xml:space="preserve">  Компьютерные средства изображения. Работа с геометрическими фигурами.  Трансформация и копирование геометрических фигур в программе Paint.</w:t>
      </w:r>
    </w:p>
    <w:p w:rsidR="00A90BA0" w:rsidRDefault="00A90BA0" w:rsidP="00A90BA0">
      <w:pPr>
        <w:pStyle w:val="Standard"/>
      </w:pPr>
      <w:r>
        <w:t xml:space="preserve">  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A90BA0" w:rsidRDefault="00A90BA0" w:rsidP="00A90BA0">
      <w:pPr>
        <w:pStyle w:val="Standard"/>
      </w:pPr>
      <w:r>
        <w:t xml:space="preserve">  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A90BA0" w:rsidRDefault="00A90BA0" w:rsidP="00A90BA0">
      <w:pPr>
        <w:pStyle w:val="Standard"/>
      </w:pPr>
      <w:r>
        <w:t>и др.).</w:t>
      </w:r>
    </w:p>
    <w:p w:rsidR="00A90BA0" w:rsidRDefault="00A90BA0" w:rsidP="00A90BA0">
      <w:pPr>
        <w:pStyle w:val="Standard"/>
      </w:pPr>
      <w:r>
        <w:t xml:space="preserve">  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90BA0" w:rsidRDefault="00A90BA0" w:rsidP="00A90BA0">
      <w:pPr>
        <w:pStyle w:val="Standard"/>
      </w:pPr>
      <w:r>
        <w:t xml:space="preserve">  3 КЛАСС (34 ч)</w:t>
      </w:r>
    </w:p>
    <w:p w:rsidR="00A90BA0" w:rsidRDefault="00A90BA0" w:rsidP="00A90BA0">
      <w:pPr>
        <w:pStyle w:val="Standard"/>
        <w:rPr>
          <w:b/>
          <w:bCs/>
        </w:rPr>
      </w:pPr>
      <w:r>
        <w:rPr>
          <w:b/>
          <w:bCs/>
        </w:rPr>
        <w:t xml:space="preserve">    Модуль «Графика»</w:t>
      </w:r>
    </w:p>
    <w:p w:rsidR="00A90BA0" w:rsidRDefault="00A90BA0" w:rsidP="00A90BA0">
      <w:pPr>
        <w:pStyle w:val="Standard"/>
      </w:pPr>
      <w:r>
        <w:t xml:space="preserve">  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90BA0" w:rsidRDefault="00A90BA0" w:rsidP="00A90BA0">
      <w:pPr>
        <w:pStyle w:val="Standard"/>
      </w:pPr>
      <w:r>
        <w:lastRenderedPageBreak/>
        <w:t xml:space="preserve">  Поздравительная открытка. Открытка-пожелание. Композиция открытки: совмещение текста (шрифта) и изображения. Рисунок открытки или аппликация.</w:t>
      </w:r>
    </w:p>
    <w:p w:rsidR="00A90BA0" w:rsidRDefault="00A90BA0" w:rsidP="00A90BA0">
      <w:pPr>
        <w:pStyle w:val="Standard"/>
      </w:pPr>
      <w:r>
        <w:t xml:space="preserve">  Эскиз плаката или афиши. Совмещение шрифта и изображения. Особенности композиции плаката.</w:t>
      </w:r>
    </w:p>
    <w:p w:rsidR="00A90BA0" w:rsidRDefault="00A90BA0" w:rsidP="00A90BA0">
      <w:pPr>
        <w:pStyle w:val="Standard"/>
      </w:pPr>
      <w:r>
        <w:t xml:space="preserve">  Графические зарисовки карандашами по памяти или на основе наблюдений и фотографий архитектурных достопримечательностей своего города.</w:t>
      </w:r>
    </w:p>
    <w:p w:rsidR="00A90BA0" w:rsidRDefault="00A90BA0" w:rsidP="00A90BA0">
      <w:pPr>
        <w:pStyle w:val="Standard"/>
      </w:pPr>
      <w:r>
        <w:t xml:space="preserve">  Транспорт в городе. Рисунки реальных или фантастических машин.</w:t>
      </w:r>
    </w:p>
    <w:p w:rsidR="00A90BA0" w:rsidRDefault="00A90BA0" w:rsidP="00A90BA0">
      <w:pPr>
        <w:pStyle w:val="Standard"/>
      </w:pPr>
      <w:r>
        <w:t xml:space="preserve">  Изображение лица человека. Строение, пропорции, взаиморасположение частей лица.</w:t>
      </w:r>
    </w:p>
    <w:p w:rsidR="00A90BA0" w:rsidRDefault="00A90BA0" w:rsidP="00A90BA0">
      <w:pPr>
        <w:pStyle w:val="Standard"/>
      </w:pPr>
      <w:r>
        <w:t xml:space="preserve">  Эскиз маски для маскарада: изображение лица — маски персонажа с ярко выраженным характером. Аппликация из цветной бумаги.</w:t>
      </w:r>
    </w:p>
    <w:p w:rsidR="00A90BA0" w:rsidRDefault="00A90BA0" w:rsidP="00A90BA0">
      <w:pPr>
        <w:pStyle w:val="Standard"/>
        <w:rPr>
          <w:b/>
          <w:bCs/>
        </w:rPr>
      </w:pPr>
      <w:r>
        <w:rPr>
          <w:b/>
          <w:bCs/>
        </w:rPr>
        <w:t xml:space="preserve">    Модуль «Живопись»</w:t>
      </w:r>
    </w:p>
    <w:p w:rsidR="00A90BA0" w:rsidRDefault="00A90BA0" w:rsidP="00A90BA0">
      <w:pPr>
        <w:pStyle w:val="Standard"/>
      </w:pPr>
      <w:r>
        <w:t xml:space="preserve">  Создание сюжетной композиции «В цирке», использование гуаши или карандаша и акварели (по памяти и представлению).</w:t>
      </w:r>
    </w:p>
    <w:p w:rsidR="00A90BA0" w:rsidRDefault="00A90BA0" w:rsidP="00A90BA0">
      <w:pPr>
        <w:pStyle w:val="Standard"/>
      </w:pPr>
      <w:r>
        <w:t xml:space="preserve">  Художник в театре: эскиз занавеса (или декораций сцены) для спектакля со сказочным сюжетом (сказка по выбору).</w:t>
      </w:r>
    </w:p>
    <w:p w:rsidR="00A90BA0" w:rsidRDefault="00A90BA0" w:rsidP="00A90BA0">
      <w:pPr>
        <w:pStyle w:val="Standard"/>
      </w:pPr>
      <w:r>
        <w:t xml:space="preserve">  Тематическая композиция «Праздник в городе». Гуашь по цветной бумаге, возможно совмещение с наклейками в виде коллажа или аппликации.</w:t>
      </w:r>
    </w:p>
    <w:p w:rsidR="00A90BA0" w:rsidRDefault="00A90BA0" w:rsidP="00A90BA0">
      <w:pPr>
        <w:pStyle w:val="Standard"/>
      </w:pPr>
      <w:r>
        <w:t xml:space="preserve">  Натюрморт из простых предметов с натуры или по представлению. «Натюрморт автопортрет» из предметов, характеризующих личность ученика.</w:t>
      </w:r>
    </w:p>
    <w:p w:rsidR="00A90BA0" w:rsidRDefault="00A90BA0" w:rsidP="00A90BA0">
      <w:pPr>
        <w:pStyle w:val="Standard"/>
      </w:pPr>
      <w:r>
        <w:t xml:space="preserve">  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w:t>
      </w:r>
    </w:p>
    <w:p w:rsidR="00A90BA0" w:rsidRDefault="00A90BA0" w:rsidP="00A90BA0">
      <w:pPr>
        <w:pStyle w:val="Standard"/>
      </w:pPr>
      <w:r>
        <w:t>или озеро); количество и состояние неба в изображении.</w:t>
      </w:r>
    </w:p>
    <w:p w:rsidR="00A90BA0" w:rsidRDefault="00A90BA0" w:rsidP="00A90BA0">
      <w:pPr>
        <w:pStyle w:val="Standard"/>
      </w:pPr>
      <w:r>
        <w:t xml:space="preserve">  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90BA0" w:rsidRDefault="00A90BA0" w:rsidP="00A90BA0">
      <w:pPr>
        <w:pStyle w:val="Standard"/>
        <w:rPr>
          <w:b/>
          <w:bCs/>
        </w:rPr>
      </w:pPr>
      <w:r>
        <w:rPr>
          <w:b/>
          <w:bCs/>
        </w:rPr>
        <w:t xml:space="preserve">    Модуль «Скульптура»</w:t>
      </w:r>
    </w:p>
    <w:p w:rsidR="00A90BA0" w:rsidRDefault="00A90BA0" w:rsidP="00A90BA0">
      <w:pPr>
        <w:pStyle w:val="Standard"/>
      </w:pPr>
      <w: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90BA0" w:rsidRDefault="00A90BA0" w:rsidP="00A90BA0">
      <w:pPr>
        <w:pStyle w:val="Standard"/>
      </w:pPr>
      <w:r>
        <w:t xml:space="preserve">  Лепка сказочного персонажа на основе сюжета известной сказки или создание этого персонажа путём бумагопластики.</w:t>
      </w:r>
    </w:p>
    <w:p w:rsidR="00A90BA0" w:rsidRDefault="00A90BA0" w:rsidP="00A90BA0">
      <w:pPr>
        <w:pStyle w:val="Standard"/>
      </w:pPr>
      <w:r>
        <w:t xml:space="preserve">  Освоение знаний о видах скульптуры (по назначению) и жанрах скульптуры (по сюжету изображения).</w:t>
      </w:r>
    </w:p>
    <w:p w:rsidR="00A90BA0" w:rsidRDefault="00A90BA0" w:rsidP="00A90BA0">
      <w:pPr>
        <w:pStyle w:val="Standard"/>
      </w:pPr>
      <w:r>
        <w:t xml:space="preserve">  Лепка эскиза парковой скульптуры. Выражение пластики движения в скульптуре. Работа с пластилином или глиной.</w:t>
      </w:r>
    </w:p>
    <w:p w:rsidR="00A90BA0" w:rsidRDefault="00A90BA0" w:rsidP="00A90BA0">
      <w:pPr>
        <w:pStyle w:val="Standard"/>
        <w:rPr>
          <w:b/>
          <w:bCs/>
        </w:rPr>
      </w:pPr>
      <w:r>
        <w:rPr>
          <w:b/>
          <w:bCs/>
        </w:rPr>
        <w:t xml:space="preserve">    Модуль «Декоративно-прикладное искусство»</w:t>
      </w:r>
    </w:p>
    <w:p w:rsidR="00A90BA0" w:rsidRDefault="00A90BA0" w:rsidP="00A90BA0">
      <w:pPr>
        <w:pStyle w:val="Standard"/>
      </w:pPr>
      <w: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90BA0" w:rsidRDefault="00A90BA0" w:rsidP="00A90BA0">
      <w:pPr>
        <w:pStyle w:val="Standard"/>
      </w:pPr>
      <w:r>
        <w:t xml:space="preserve">  Эскизы орнаментов для росписи тканей. Раппорт. Трафарет и создание орнамента при помощи печаток или штампов.</w:t>
      </w:r>
    </w:p>
    <w:p w:rsidR="00A90BA0" w:rsidRDefault="00A90BA0" w:rsidP="00A90BA0">
      <w:pPr>
        <w:pStyle w:val="Standard"/>
      </w:pPr>
      <w:r>
        <w:t xml:space="preserve">  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w:t>
      </w:r>
    </w:p>
    <w:p w:rsidR="00A90BA0" w:rsidRDefault="00A90BA0" w:rsidP="00A90BA0">
      <w:pPr>
        <w:pStyle w:val="Standard"/>
      </w:pPr>
      <w:r>
        <w:t>центра, роспись по канве. Рассматривание павловопосадских платков.</w:t>
      </w:r>
    </w:p>
    <w:p w:rsidR="00A90BA0" w:rsidRDefault="00A90BA0" w:rsidP="00A90BA0">
      <w:pPr>
        <w:pStyle w:val="Standard"/>
      </w:pPr>
      <w:r>
        <w:t xml:space="preserve">  Проектирование (эскизы) декоративных украшений в городе: ажурные ограды, украшения фонарей, скамеек, киосков, подставок для цветов и др.</w:t>
      </w:r>
    </w:p>
    <w:p w:rsidR="00A90BA0" w:rsidRDefault="00A90BA0" w:rsidP="00A90BA0">
      <w:pPr>
        <w:pStyle w:val="Standard"/>
        <w:rPr>
          <w:b/>
          <w:bCs/>
        </w:rPr>
      </w:pPr>
      <w:r>
        <w:rPr>
          <w:b/>
          <w:bCs/>
        </w:rPr>
        <w:t xml:space="preserve">    Модуль «Архитектура»</w:t>
      </w:r>
    </w:p>
    <w:p w:rsidR="00A90BA0" w:rsidRDefault="00A90BA0" w:rsidP="00A90BA0">
      <w:pPr>
        <w:pStyle w:val="Standard"/>
      </w:pPr>
      <w: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w:t>
      </w:r>
    </w:p>
    <w:p w:rsidR="00A90BA0" w:rsidRDefault="00A90BA0" w:rsidP="00A90BA0">
      <w:pPr>
        <w:pStyle w:val="Standard"/>
      </w:pPr>
      <w:r>
        <w:t>представлений.</w:t>
      </w:r>
    </w:p>
    <w:p w:rsidR="00A90BA0" w:rsidRDefault="00A90BA0" w:rsidP="00A90BA0">
      <w:pPr>
        <w:pStyle w:val="Standard"/>
      </w:pPr>
      <w:r>
        <w:t xml:space="preserve">  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A90BA0" w:rsidRDefault="00A90BA0" w:rsidP="00A90BA0">
      <w:pPr>
        <w:pStyle w:val="Standard"/>
      </w:pPr>
      <w:r>
        <w:t xml:space="preserve">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90BA0" w:rsidRDefault="00A90BA0" w:rsidP="00A90BA0">
      <w:pPr>
        <w:pStyle w:val="Standard"/>
        <w:rPr>
          <w:b/>
          <w:bCs/>
        </w:rPr>
      </w:pPr>
      <w:r>
        <w:rPr>
          <w:b/>
          <w:bCs/>
        </w:rPr>
        <w:t xml:space="preserve">    Модуль «Восприятие произведений искусства»</w:t>
      </w:r>
    </w:p>
    <w:p w:rsidR="00A90BA0" w:rsidRDefault="00A90BA0" w:rsidP="00A90BA0">
      <w:pPr>
        <w:pStyle w:val="Standard"/>
      </w:pPr>
      <w:r>
        <w:lastRenderedPageBreak/>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90BA0" w:rsidRDefault="00A90BA0" w:rsidP="00A90BA0">
      <w:pPr>
        <w:pStyle w:val="Standard"/>
      </w:pPr>
      <w:r>
        <w:t xml:space="preserve">  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90BA0" w:rsidRDefault="00A90BA0" w:rsidP="00A90BA0">
      <w:pPr>
        <w:pStyle w:val="Standard"/>
      </w:pPr>
      <w:r>
        <w:t xml:space="preserve">  Виртуальное путешествие: памятники архитектуры в Москве и Санкт-Петербурге (обзор памятников по выбору учителя).</w:t>
      </w:r>
    </w:p>
    <w:p w:rsidR="00A90BA0" w:rsidRDefault="00A90BA0" w:rsidP="00A90BA0">
      <w:pPr>
        <w:pStyle w:val="Standard"/>
      </w:pPr>
      <w:r>
        <w:t xml:space="preserve">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p>
    <w:p w:rsidR="00A90BA0" w:rsidRDefault="00A90BA0" w:rsidP="00A90BA0">
      <w:pPr>
        <w:pStyle w:val="Standard"/>
      </w:pPr>
      <w:r>
        <w:t>ние значимости и увлекательности посещения музеев; посещение знаменитого музея как событие; интерес к коллекции музея и искусству в целом.</w:t>
      </w:r>
    </w:p>
    <w:p w:rsidR="00A90BA0" w:rsidRDefault="00A90BA0" w:rsidP="00A90BA0">
      <w:pPr>
        <w:pStyle w:val="Standard"/>
      </w:pPr>
      <w:r>
        <w:t xml:space="preserve">  Знания о видах пространственных искусств: виды определяются по назначению произведений в жизни людей.</w:t>
      </w:r>
    </w:p>
    <w:p w:rsidR="00A90BA0" w:rsidRDefault="00A90BA0" w:rsidP="00A90BA0">
      <w:pPr>
        <w:pStyle w:val="Standard"/>
      </w:pPr>
      <w:r>
        <w:t xml:space="preserve">  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w:t>
      </w:r>
    </w:p>
    <w:p w:rsidR="00A90BA0" w:rsidRDefault="00A90BA0" w:rsidP="00A90BA0">
      <w:pPr>
        <w:pStyle w:val="Standard"/>
      </w:pPr>
      <w:r>
        <w:t>сюжета (портреты, пейзажи и др.).</w:t>
      </w:r>
    </w:p>
    <w:p w:rsidR="00A90BA0" w:rsidRDefault="00A90BA0" w:rsidP="00A90BA0">
      <w:pPr>
        <w:pStyle w:val="Standard"/>
      </w:pPr>
      <w:r>
        <w:t xml:space="preserve">  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p>
    <w:p w:rsidR="00A90BA0" w:rsidRDefault="00A90BA0" w:rsidP="00A90BA0">
      <w:pPr>
        <w:pStyle w:val="Standard"/>
      </w:pPr>
      <w:r>
        <w:t>зовского и др.</w:t>
      </w:r>
    </w:p>
    <w:p w:rsidR="00A90BA0" w:rsidRDefault="00A90BA0" w:rsidP="00A90BA0">
      <w:pPr>
        <w:pStyle w:val="Standard"/>
      </w:pPr>
      <w:r>
        <w:t xml:space="preserve">  Представления о произведениях крупнейших отечественных портретистов: В. И. Сурикова, И. Е. Репина, В. А. Серова и др.</w:t>
      </w:r>
    </w:p>
    <w:p w:rsidR="00A90BA0" w:rsidRDefault="00A90BA0" w:rsidP="00A90BA0">
      <w:pPr>
        <w:pStyle w:val="Standard"/>
        <w:rPr>
          <w:b/>
          <w:bCs/>
        </w:rPr>
      </w:pPr>
      <w:r>
        <w:rPr>
          <w:b/>
          <w:bCs/>
        </w:rPr>
        <w:t xml:space="preserve">    Модуль «Азбука цифровой графики»</w:t>
      </w:r>
    </w:p>
    <w:p w:rsidR="00A90BA0" w:rsidRDefault="00A90BA0" w:rsidP="00A90BA0">
      <w:pPr>
        <w:pStyle w:val="Standard"/>
      </w:pPr>
      <w:r>
        <w:t xml:space="preserve">  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w:t>
      </w:r>
    </w:p>
    <w:p w:rsidR="00A90BA0" w:rsidRDefault="00A90BA0" w:rsidP="00A90BA0">
      <w:pPr>
        <w:pStyle w:val="Standard"/>
      </w:pPr>
      <w:r>
        <w:t>(собрались, разбежались, догоняют, улетают и т. д.). Вместо пятен (геометрических фигур) могут быть простые силуэты машинок, птичек, облаков и др.</w:t>
      </w:r>
    </w:p>
    <w:p w:rsidR="00A90BA0" w:rsidRDefault="00A90BA0" w:rsidP="00A90BA0">
      <w:pPr>
        <w:pStyle w:val="Standard"/>
      </w:pPr>
      <w:r>
        <w:t xml:space="preserve">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90BA0" w:rsidRDefault="00A90BA0" w:rsidP="00A90BA0">
      <w:pPr>
        <w:pStyle w:val="Standard"/>
      </w:pPr>
      <w:r>
        <w:t xml:space="preserve">  Изображение и изучение мимики лица в программе Paint(или другом графическом редакторе).</w:t>
      </w:r>
    </w:p>
    <w:p w:rsidR="00A90BA0" w:rsidRDefault="00A90BA0" w:rsidP="00A90BA0">
      <w:pPr>
        <w:pStyle w:val="Standard"/>
      </w:pPr>
      <w:r>
        <w:t xml:space="preserve">  Совмещение с помощью графического редактора векторного изображения, фотографии и шрифта для создания плаката или поздравительной открытки.</w:t>
      </w:r>
    </w:p>
    <w:p w:rsidR="00A90BA0" w:rsidRDefault="00A90BA0" w:rsidP="00A90BA0">
      <w:pPr>
        <w:pStyle w:val="Standard"/>
      </w:pPr>
      <w:r>
        <w:t xml:space="preserve">  Редактирование фотографий в программе Picture Manager: изменение яркости, контраста, насыщенности цвета; обрезка, поворот, отражение.</w:t>
      </w:r>
    </w:p>
    <w:p w:rsidR="00A90BA0" w:rsidRDefault="00A90BA0" w:rsidP="00A90BA0">
      <w:pPr>
        <w:pStyle w:val="Standard"/>
      </w:pPr>
      <w:r>
        <w:t xml:space="preserve">  Виртуальные путешествия в главные художественные музеи и музеи местные (по выбору учителя).</w:t>
      </w:r>
    </w:p>
    <w:p w:rsidR="00A90BA0" w:rsidRDefault="00A90BA0" w:rsidP="00A90BA0">
      <w:pPr>
        <w:pStyle w:val="Standard"/>
      </w:pPr>
      <w:r>
        <w:t xml:space="preserve">    4 КЛАСС (34 ч)</w:t>
      </w:r>
    </w:p>
    <w:p w:rsidR="00A90BA0" w:rsidRDefault="00A90BA0" w:rsidP="00A90BA0">
      <w:pPr>
        <w:pStyle w:val="Standard"/>
        <w:rPr>
          <w:b/>
          <w:bCs/>
        </w:rPr>
      </w:pPr>
      <w:r>
        <w:rPr>
          <w:b/>
          <w:bCs/>
        </w:rPr>
        <w:t xml:space="preserve">    Модуль «Графика»</w:t>
      </w:r>
    </w:p>
    <w:p w:rsidR="00A90BA0" w:rsidRDefault="00A90BA0" w:rsidP="00A90BA0">
      <w:pPr>
        <w:pStyle w:val="Standard"/>
      </w:pPr>
      <w:r>
        <w:t xml:space="preserve">  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90BA0" w:rsidRDefault="00A90BA0" w:rsidP="00A90BA0">
      <w:pPr>
        <w:pStyle w:val="Standard"/>
      </w:pPr>
      <w:r>
        <w:t xml:space="preserve">  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90BA0" w:rsidRDefault="00A90BA0" w:rsidP="00A90BA0">
      <w:pPr>
        <w:pStyle w:val="Standard"/>
      </w:pPr>
      <w:r>
        <w:t xml:space="preserve">  Графическое изображение героев былин, древних легенд, сказок и сказаний разных народов.</w:t>
      </w:r>
    </w:p>
    <w:p w:rsidR="00A90BA0" w:rsidRDefault="00A90BA0" w:rsidP="00A90BA0">
      <w:pPr>
        <w:pStyle w:val="Standard"/>
      </w:pPr>
      <w:r>
        <w:t xml:space="preserve">  Изображение города — тематическая графическая композиция; использование карандаша, мелков, фломастеров (смешанная техника).</w:t>
      </w:r>
    </w:p>
    <w:p w:rsidR="00A90BA0" w:rsidRDefault="00A90BA0" w:rsidP="00A90BA0">
      <w:pPr>
        <w:pStyle w:val="Standard"/>
        <w:rPr>
          <w:b/>
          <w:bCs/>
        </w:rPr>
      </w:pPr>
      <w:r>
        <w:rPr>
          <w:b/>
          <w:bCs/>
        </w:rPr>
        <w:t xml:space="preserve">    Модуль «Живопись»</w:t>
      </w:r>
    </w:p>
    <w:p w:rsidR="00A90BA0" w:rsidRDefault="00A90BA0" w:rsidP="00A90BA0">
      <w:pPr>
        <w:pStyle w:val="Standard"/>
      </w:pPr>
      <w:r>
        <w:t xml:space="preserve">  Красота природы разных климатических зон, создание пейзажных композиций (горный, степной, среднерусский ландшафт).</w:t>
      </w:r>
    </w:p>
    <w:p w:rsidR="00A90BA0" w:rsidRDefault="00A90BA0" w:rsidP="00A90BA0">
      <w:pPr>
        <w:pStyle w:val="Standard"/>
      </w:pPr>
      <w:r>
        <w:t xml:space="preserve">  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90BA0" w:rsidRDefault="00A90BA0" w:rsidP="00A90BA0">
      <w:pPr>
        <w:pStyle w:val="Standard"/>
      </w:pPr>
      <w:r>
        <w:t xml:space="preserve">  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w:t>
      </w:r>
      <w:r>
        <w:lastRenderedPageBreak/>
        <w:t>качестве иллюстраций к сказкам и легендам.</w:t>
      </w:r>
    </w:p>
    <w:p w:rsidR="00A90BA0" w:rsidRDefault="00A90BA0" w:rsidP="00A90BA0">
      <w:pPr>
        <w:pStyle w:val="Standard"/>
        <w:rPr>
          <w:b/>
          <w:bCs/>
        </w:rPr>
      </w:pPr>
      <w:r>
        <w:rPr>
          <w:b/>
          <w:bCs/>
        </w:rPr>
        <w:t xml:space="preserve">    Модуль «Скульптура»</w:t>
      </w:r>
    </w:p>
    <w:p w:rsidR="00A90BA0" w:rsidRDefault="00A90BA0" w:rsidP="00A90BA0">
      <w:pPr>
        <w:pStyle w:val="Standard"/>
      </w:pPr>
      <w:r>
        <w:t xml:space="preserve">  Знакомство со скульптурными памятниками героям и мемориальными комплексами.</w:t>
      </w:r>
    </w:p>
    <w:p w:rsidR="00A90BA0" w:rsidRDefault="00A90BA0" w:rsidP="00A90BA0">
      <w:pPr>
        <w:pStyle w:val="Standard"/>
      </w:pPr>
      <w:r>
        <w:t xml:space="preserve">  Создание эскиза памятника народному герою. Работа с пластилином или глиной.      Выражение значительности, трагизма и победительной силы.</w:t>
      </w:r>
    </w:p>
    <w:p w:rsidR="00A90BA0" w:rsidRDefault="00A90BA0" w:rsidP="00A90BA0">
      <w:pPr>
        <w:pStyle w:val="Standard"/>
        <w:rPr>
          <w:b/>
          <w:bCs/>
        </w:rPr>
      </w:pPr>
      <w:r>
        <w:rPr>
          <w:b/>
          <w:bCs/>
        </w:rPr>
        <w:t xml:space="preserve">    Модуль «Декоративно-прикладное искусство»</w:t>
      </w:r>
    </w:p>
    <w:p w:rsidR="00A90BA0" w:rsidRDefault="00A90BA0" w:rsidP="00A90BA0">
      <w:pPr>
        <w:pStyle w:val="Standard"/>
      </w:pPr>
      <w: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w:t>
      </w:r>
    </w:p>
    <w:p w:rsidR="00A90BA0" w:rsidRDefault="00A90BA0" w:rsidP="00A90BA0">
      <w:pPr>
        <w:pStyle w:val="Standard"/>
      </w:pPr>
      <w:r>
        <w:t>ных мотивов в орнаментах разных народов. Орнаменты в архитектуре, на тканях, одежде, предметах быта и др.</w:t>
      </w:r>
    </w:p>
    <w:p w:rsidR="00A90BA0" w:rsidRDefault="00A90BA0" w:rsidP="00A90BA0">
      <w:pPr>
        <w:pStyle w:val="Standard"/>
      </w:pPr>
      <w:r>
        <w:t xml:space="preserve">  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A90BA0" w:rsidRDefault="00A90BA0" w:rsidP="00A90BA0">
      <w:pPr>
        <w:pStyle w:val="Standard"/>
      </w:pPr>
      <w:r>
        <w:t xml:space="preserve">  Орнаментальное украшение каменной архитектуры в памятниках русской культуры, каменная резьба, росписи стен, изразцы.</w:t>
      </w:r>
    </w:p>
    <w:p w:rsidR="00A90BA0" w:rsidRDefault="00A90BA0" w:rsidP="00A90BA0">
      <w:pPr>
        <w:pStyle w:val="Standard"/>
      </w:pPr>
      <w:r>
        <w:t xml:space="preserve">  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90BA0" w:rsidRDefault="00A90BA0" w:rsidP="00A90BA0">
      <w:pPr>
        <w:pStyle w:val="Standard"/>
      </w:pPr>
      <w:r>
        <w:t xml:space="preserve">  Женский и мужской костюмы в традициях разных народов.</w:t>
      </w:r>
    </w:p>
    <w:p w:rsidR="00A90BA0" w:rsidRDefault="00A90BA0" w:rsidP="00A90BA0">
      <w:pPr>
        <w:pStyle w:val="Standard"/>
      </w:pPr>
      <w:r>
        <w:t xml:space="preserve">  Своеобразие одежды разных эпох и культур.</w:t>
      </w:r>
    </w:p>
    <w:p w:rsidR="00A90BA0" w:rsidRDefault="00A90BA0" w:rsidP="00A90BA0">
      <w:pPr>
        <w:pStyle w:val="Standard"/>
        <w:rPr>
          <w:b/>
          <w:bCs/>
        </w:rPr>
      </w:pPr>
      <w:r>
        <w:rPr>
          <w:b/>
          <w:bCs/>
        </w:rPr>
        <w:t xml:space="preserve">    Модуль «Архитектура»</w:t>
      </w:r>
    </w:p>
    <w:p w:rsidR="00A90BA0" w:rsidRDefault="00A90BA0" w:rsidP="00A90BA0">
      <w:pPr>
        <w:pStyle w:val="Standard"/>
      </w:pPr>
      <w:r>
        <w:t xml:space="preserve">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w:t>
      </w:r>
    </w:p>
    <w:p w:rsidR="00A90BA0" w:rsidRDefault="00A90BA0" w:rsidP="00A90BA0">
      <w:pPr>
        <w:pStyle w:val="Standard"/>
      </w:pPr>
      <w:r>
        <w:t>жилищ.</w:t>
      </w:r>
    </w:p>
    <w:p w:rsidR="00A90BA0" w:rsidRDefault="00A90BA0" w:rsidP="00A90BA0">
      <w:pPr>
        <w:pStyle w:val="Standard"/>
      </w:pPr>
      <w:r>
        <w:t xml:space="preserve">  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w:t>
      </w:r>
    </w:p>
    <w:p w:rsidR="00A90BA0" w:rsidRDefault="00A90BA0" w:rsidP="00A90BA0">
      <w:pPr>
        <w:pStyle w:val="Standard"/>
      </w:pPr>
      <w:r>
        <w:t>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90BA0" w:rsidRDefault="00A90BA0" w:rsidP="00A90BA0">
      <w:pPr>
        <w:pStyle w:val="Standard"/>
      </w:pPr>
      <w:r>
        <w:t xml:space="preserve">  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90BA0" w:rsidRDefault="00A90BA0" w:rsidP="00A90BA0">
      <w:pPr>
        <w:pStyle w:val="Standard"/>
      </w:pPr>
      <w:r>
        <w:t xml:space="preserve">  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p>
    <w:p w:rsidR="00A90BA0" w:rsidRDefault="00A90BA0" w:rsidP="00A90BA0">
      <w:pPr>
        <w:pStyle w:val="Standard"/>
      </w:pPr>
      <w:r>
        <w:t>четь, пагода.</w:t>
      </w:r>
    </w:p>
    <w:p w:rsidR="00A90BA0" w:rsidRDefault="00A90BA0" w:rsidP="00A90BA0">
      <w:pPr>
        <w:pStyle w:val="Standard"/>
      </w:pPr>
      <w:r>
        <w:t xml:space="preserve">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90BA0" w:rsidRDefault="00A90BA0" w:rsidP="00A90BA0">
      <w:pPr>
        <w:pStyle w:val="Standard"/>
      </w:pPr>
      <w:r>
        <w:t xml:space="preserve">  Понимание значения для современных людей сохранения культурного наследия.</w:t>
      </w:r>
    </w:p>
    <w:p w:rsidR="00A90BA0" w:rsidRDefault="00A90BA0" w:rsidP="00A90BA0">
      <w:pPr>
        <w:pStyle w:val="Standard"/>
        <w:rPr>
          <w:b/>
          <w:bCs/>
        </w:rPr>
      </w:pPr>
      <w:r>
        <w:rPr>
          <w:b/>
          <w:bCs/>
        </w:rPr>
        <w:t xml:space="preserve">    Модуль «Восприятие произведений искусства»</w:t>
      </w:r>
    </w:p>
    <w:p w:rsidR="00A90BA0" w:rsidRDefault="00A90BA0" w:rsidP="00A90BA0">
      <w:pPr>
        <w:pStyle w:val="Standard"/>
      </w:pPr>
      <w:r>
        <w:t xml:space="preserve">  Произведения В. М. Васнецова, Б. М. Кустодиева, А. М. Васнецова, В. И. Сурикова, К. А. Коровина, А. Г. Венецианова, А. П. Рябушкина, И. Я. Билибина на темы истории и традиций</w:t>
      </w:r>
    </w:p>
    <w:p w:rsidR="00A90BA0" w:rsidRDefault="00A90BA0" w:rsidP="00A90BA0">
      <w:pPr>
        <w:pStyle w:val="Standard"/>
      </w:pPr>
      <w:r>
        <w:t>русской отечественной культуры.</w:t>
      </w:r>
    </w:p>
    <w:p w:rsidR="00A90BA0" w:rsidRDefault="00A90BA0" w:rsidP="00A90BA0">
      <w:pPr>
        <w:pStyle w:val="Standard"/>
      </w:pPr>
      <w:r>
        <w:t xml:space="preserve">  Примеры произведений великих европейских художников: Леонардо да Винчи, Рафаэля, Рембрандта, Пикассо (и других по выбору учителя).</w:t>
      </w:r>
    </w:p>
    <w:p w:rsidR="00A90BA0" w:rsidRDefault="00A90BA0" w:rsidP="00A90BA0">
      <w:pPr>
        <w:pStyle w:val="Standard"/>
      </w:pPr>
      <w:r>
        <w:t xml:space="preserve">  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90BA0" w:rsidRDefault="00A90BA0" w:rsidP="00A90BA0">
      <w:pPr>
        <w:pStyle w:val="Standard"/>
      </w:pPr>
      <w:r>
        <w:t xml:space="preserve">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90BA0" w:rsidRDefault="00A90BA0" w:rsidP="00A90BA0">
      <w:pPr>
        <w:pStyle w:val="Standard"/>
      </w:pPr>
      <w:r>
        <w:t xml:space="preserve">  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w:t>
      </w:r>
    </w:p>
    <w:p w:rsidR="00A90BA0" w:rsidRDefault="00A90BA0" w:rsidP="00A90BA0">
      <w:pPr>
        <w:pStyle w:val="Standard"/>
      </w:pPr>
      <w:r>
        <w:t>мятник-ансамбль «Героям Сталинградской битвы» на Мамаевом кургане (и другие по выбору учителя).</w:t>
      </w:r>
    </w:p>
    <w:p w:rsidR="00A90BA0" w:rsidRDefault="00A90BA0" w:rsidP="00A90BA0">
      <w:pPr>
        <w:pStyle w:val="Standard"/>
        <w:rPr>
          <w:b/>
          <w:bCs/>
        </w:rPr>
      </w:pPr>
      <w:r>
        <w:rPr>
          <w:b/>
          <w:bCs/>
        </w:rPr>
        <w:t xml:space="preserve">    Модуль «Азбука цифровой графики»</w:t>
      </w:r>
    </w:p>
    <w:p w:rsidR="00A90BA0" w:rsidRDefault="00A90BA0" w:rsidP="00A90BA0">
      <w:pPr>
        <w:pStyle w:val="Standard"/>
      </w:pPr>
      <w:r>
        <w:t xml:space="preserve">  Изображение и освоение в программе Paint правил линейной и воздушной перспективы: </w:t>
      </w:r>
      <w:r>
        <w:lastRenderedPageBreak/>
        <w:t>изображение линии горизонта и точки схода, перспективных сокращений, цветовых и тональных изменений.</w:t>
      </w:r>
    </w:p>
    <w:p w:rsidR="00A90BA0" w:rsidRDefault="00A90BA0" w:rsidP="00A90BA0">
      <w:pPr>
        <w:pStyle w:val="Standard"/>
      </w:pPr>
      <w:r>
        <w:t xml:space="preserve">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w:t>
      </w:r>
    </w:p>
    <w:p w:rsidR="00A90BA0" w:rsidRDefault="00A90BA0" w:rsidP="00A90BA0">
      <w:pPr>
        <w:pStyle w:val="Standard"/>
      </w:pPr>
      <w:r>
        <w:t>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A90BA0" w:rsidRDefault="00A90BA0" w:rsidP="00A90BA0">
      <w:pPr>
        <w:pStyle w:val="Standard"/>
      </w:pPr>
      <w:r>
        <w:t xml:space="preserve">  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w:t>
      </w:r>
    </w:p>
    <w:p w:rsidR="00A90BA0" w:rsidRDefault="00A90BA0" w:rsidP="00A90BA0">
      <w:pPr>
        <w:pStyle w:val="Standard"/>
      </w:pPr>
      <w:r>
        <w:t>или романский собор, пагода, мечеть.</w:t>
      </w:r>
    </w:p>
    <w:p w:rsidR="00A90BA0" w:rsidRDefault="00A90BA0" w:rsidP="00A90BA0">
      <w:pPr>
        <w:pStyle w:val="Standard"/>
      </w:pPr>
      <w:r>
        <w:t xml:space="preserve">  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90BA0" w:rsidRDefault="00A90BA0" w:rsidP="00A90BA0">
      <w:pPr>
        <w:pStyle w:val="Standard"/>
      </w:pPr>
      <w:r>
        <w:t xml:space="preserve">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90BA0" w:rsidRDefault="00A90BA0" w:rsidP="00A90BA0">
      <w:pPr>
        <w:pStyle w:val="Standard"/>
      </w:pPr>
      <w:r>
        <w:t xml:space="preserve">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A90BA0" w:rsidRDefault="00A90BA0" w:rsidP="00A90BA0">
      <w:pPr>
        <w:pStyle w:val="Standard"/>
      </w:pPr>
      <w:r>
        <w:t>Виртуальные тематические путешествия по художественным музеям мира.</w:t>
      </w:r>
    </w:p>
    <w:p w:rsidR="00A90BA0" w:rsidRDefault="00A90BA0" w:rsidP="00A90BA0">
      <w:pPr>
        <w:pStyle w:val="Standard"/>
      </w:pPr>
    </w:p>
    <w:p w:rsidR="00A90BA0" w:rsidRDefault="00A90BA0" w:rsidP="00A90BA0">
      <w:pPr>
        <w:pStyle w:val="Standard"/>
        <w:rPr>
          <w:b/>
          <w:bCs/>
        </w:rPr>
      </w:pPr>
      <w:r>
        <w:rPr>
          <w:b/>
          <w:bCs/>
        </w:rPr>
        <w:t xml:space="preserve">                      3.  ПЛАНИРУЕМЫЕ РЕЗУЛЬТАТЫ ОСВОЕНИЯ</w:t>
      </w:r>
    </w:p>
    <w:p w:rsidR="00A90BA0" w:rsidRDefault="00A90BA0" w:rsidP="00A90BA0">
      <w:pPr>
        <w:pStyle w:val="Standard"/>
        <w:rPr>
          <w:b/>
          <w:bCs/>
        </w:rPr>
      </w:pPr>
      <w:r>
        <w:rPr>
          <w:b/>
          <w:bCs/>
        </w:rPr>
        <w:t xml:space="preserve">       УЧЕБНОГО ПРЕДМЕТА «ИЗОБРАЗИТЕЛЬНОЕ ИСКУССТВО»</w:t>
      </w:r>
    </w:p>
    <w:p w:rsidR="00A90BA0" w:rsidRDefault="00A90BA0" w:rsidP="00A90BA0">
      <w:pPr>
        <w:pStyle w:val="Standard"/>
        <w:rPr>
          <w:b/>
          <w:bCs/>
        </w:rPr>
      </w:pPr>
      <w:r>
        <w:rPr>
          <w:b/>
          <w:bCs/>
        </w:rPr>
        <w:t xml:space="preserve">              НА УРОВНЕ НАЧАЛЬНОГО ОБЩЕГО ОБРАЗОВАНИЯ</w:t>
      </w:r>
    </w:p>
    <w:p w:rsidR="00A90BA0" w:rsidRDefault="00A90BA0" w:rsidP="00A90BA0">
      <w:pPr>
        <w:pStyle w:val="Standard"/>
        <w:rPr>
          <w:b/>
          <w:bCs/>
        </w:rPr>
      </w:pPr>
    </w:p>
    <w:p w:rsidR="00A90BA0" w:rsidRDefault="00A90BA0" w:rsidP="00A90BA0">
      <w:pPr>
        <w:pStyle w:val="Standard"/>
      </w:pPr>
      <w:r>
        <w:t>ЛИЧНОСТНЫЕ РЕЗУЛЬТАТЫ</w:t>
      </w:r>
    </w:p>
    <w:p w:rsidR="00A90BA0" w:rsidRDefault="00A90BA0" w:rsidP="00A90BA0">
      <w:pPr>
        <w:pStyle w:val="Standard"/>
      </w:pPr>
      <w:r>
        <w:t xml:space="preserve">  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A90BA0" w:rsidRDefault="00A90BA0" w:rsidP="00A90BA0">
      <w:pPr>
        <w:pStyle w:val="Standard"/>
      </w:pPr>
      <w:r>
        <w:t xml:space="preserve">  Программа призвана обеспечить достижение обучающимися личностных результатов:</w:t>
      </w:r>
    </w:p>
    <w:p w:rsidR="00A90BA0" w:rsidRDefault="00A90BA0" w:rsidP="00A90BA0">
      <w:pPr>
        <w:pStyle w:val="Standard"/>
      </w:pPr>
      <w:r>
        <w:t>уважения и ценностного отношения к своей Родине — России; ценностно-смысловые ориентации и установки, отражающие индивидуально-личностные позиции и социально значимые личностные качества;</w:t>
      </w:r>
    </w:p>
    <w:p w:rsidR="00A90BA0" w:rsidRDefault="00A90BA0" w:rsidP="00A90BA0">
      <w:pPr>
        <w:pStyle w:val="Standard"/>
      </w:pPr>
      <w:r>
        <w:t xml:space="preserve">  духовно-нравственное развитие обучающихся;</w:t>
      </w:r>
    </w:p>
    <w:p w:rsidR="00A90BA0" w:rsidRDefault="00A90BA0" w:rsidP="00A90BA0">
      <w:pPr>
        <w:pStyle w:val="Standard"/>
      </w:pPr>
      <w:r>
        <w:t xml:space="preserve">  мотивацию к познанию и обучению, готовность к саморазвитию и активному участию в социально-значимой деятельности;</w:t>
      </w:r>
    </w:p>
    <w:p w:rsidR="00A90BA0" w:rsidRDefault="00A90BA0" w:rsidP="00A90BA0">
      <w:pPr>
        <w:pStyle w:val="Standard"/>
      </w:pPr>
      <w:r>
        <w:t xml:space="preserve">  позитивный опыт участия в творческой деятельности;</w:t>
      </w:r>
    </w:p>
    <w:p w:rsidR="00A90BA0" w:rsidRDefault="00A90BA0" w:rsidP="00A90BA0">
      <w:pPr>
        <w:pStyle w:val="Standard"/>
      </w:pPr>
      <w:r>
        <w:t xml:space="preserve">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90BA0" w:rsidRDefault="00A90BA0" w:rsidP="00A90BA0">
      <w:pPr>
        <w:pStyle w:val="Standard"/>
      </w:pPr>
      <w:r>
        <w:t xml:space="preserve">  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w:t>
      </w:r>
    </w:p>
    <w:p w:rsidR="00A90BA0" w:rsidRDefault="00A90BA0" w:rsidP="00A90BA0">
      <w:pPr>
        <w:pStyle w:val="Standard"/>
      </w:pPr>
      <w:r>
        <w:t>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90BA0" w:rsidRDefault="00A90BA0" w:rsidP="00A90BA0">
      <w:pPr>
        <w:pStyle w:val="Standard"/>
      </w:pPr>
      <w:r>
        <w:t xml:space="preserve">  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w:t>
      </w:r>
    </w:p>
    <w:p w:rsidR="00A90BA0" w:rsidRDefault="00A90BA0" w:rsidP="00A90BA0">
      <w:pPr>
        <w:pStyle w:val="Standard"/>
      </w:pPr>
      <w:r>
        <w:t>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90BA0" w:rsidRDefault="00A90BA0" w:rsidP="00A90BA0">
      <w:pPr>
        <w:pStyle w:val="Standard"/>
      </w:pPr>
      <w:r>
        <w:t xml:space="preserve">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90BA0" w:rsidRDefault="00A90BA0" w:rsidP="00A90BA0">
      <w:pPr>
        <w:pStyle w:val="Standard"/>
      </w:pPr>
      <w:r>
        <w:t xml:space="preserve">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w:t>
      </w:r>
      <w:r>
        <w:lastRenderedPageBreak/>
        <w:t>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w:t>
      </w:r>
    </w:p>
    <w:p w:rsidR="00A90BA0" w:rsidRDefault="00A90BA0" w:rsidP="00A90BA0">
      <w:pPr>
        <w:pStyle w:val="Standard"/>
      </w:pPr>
      <w:r>
        <w:t>наследию.</w:t>
      </w:r>
    </w:p>
    <w:p w:rsidR="00A90BA0" w:rsidRDefault="00A90BA0" w:rsidP="00A90BA0">
      <w:pPr>
        <w:pStyle w:val="Standard"/>
      </w:pPr>
      <w:r>
        <w:t xml:space="preserve">  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w:t>
      </w:r>
    </w:p>
    <w:p w:rsidR="00A90BA0" w:rsidRDefault="00A90BA0" w:rsidP="00A90BA0">
      <w:pPr>
        <w:pStyle w:val="Standard"/>
      </w:pPr>
      <w:r>
        <w:t>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w:t>
      </w:r>
    </w:p>
    <w:p w:rsidR="00A90BA0" w:rsidRDefault="00A90BA0" w:rsidP="00A90BA0">
      <w:pPr>
        <w:pStyle w:val="Standard"/>
      </w:pPr>
      <w:r>
        <w:t>но-исторической направленности.</w:t>
      </w:r>
    </w:p>
    <w:p w:rsidR="00A90BA0" w:rsidRDefault="00A90BA0" w:rsidP="00A90BA0">
      <w:pPr>
        <w:pStyle w:val="Standard"/>
      </w:pPr>
      <w:r>
        <w:t xml:space="preserve">  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90BA0" w:rsidRDefault="00A90BA0" w:rsidP="00A90BA0">
      <w:pPr>
        <w:pStyle w:val="Standard"/>
      </w:pPr>
      <w:r>
        <w:t xml:space="preserve">  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w:t>
      </w:r>
    </w:p>
    <w:p w:rsidR="00A90BA0" w:rsidRDefault="00A90BA0" w:rsidP="00A90BA0">
      <w:pPr>
        <w:pStyle w:val="Standard"/>
      </w:pPr>
      <w:r>
        <w:t>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90BA0" w:rsidRDefault="00A90BA0" w:rsidP="00A90BA0">
      <w:pPr>
        <w:pStyle w:val="Standard"/>
      </w:pPr>
    </w:p>
    <w:p w:rsidR="00A90BA0" w:rsidRDefault="00A90BA0" w:rsidP="00A90BA0">
      <w:pPr>
        <w:pStyle w:val="Standard"/>
      </w:pPr>
      <w:r>
        <w:t xml:space="preserve">    МЕТАПРЕДМЕТНЫЕ РЕЗУЛЬТАТЫ</w:t>
      </w:r>
    </w:p>
    <w:p w:rsidR="00A90BA0" w:rsidRDefault="00A90BA0" w:rsidP="00A90BA0">
      <w:pPr>
        <w:pStyle w:val="Standard"/>
        <w:rPr>
          <w:b/>
          <w:bCs/>
        </w:rPr>
      </w:pPr>
      <w:r>
        <w:rPr>
          <w:b/>
          <w:bCs/>
        </w:rPr>
        <w:t>1. Овладение универсальными познавательными действиями</w:t>
      </w:r>
    </w:p>
    <w:p w:rsidR="00A90BA0" w:rsidRDefault="00A90BA0" w:rsidP="00A90BA0">
      <w:pPr>
        <w:pStyle w:val="Standard"/>
      </w:pPr>
      <w:r>
        <w:t xml:space="preserve">    Пространственные представления и сенсорные способности:</w:t>
      </w:r>
    </w:p>
    <w:p w:rsidR="00A90BA0" w:rsidRDefault="00A90BA0" w:rsidP="00A90BA0">
      <w:pPr>
        <w:pStyle w:val="Standard"/>
      </w:pPr>
      <w:r>
        <w:t xml:space="preserve">      характеризовать форму предмета, конструкции;</w:t>
      </w:r>
    </w:p>
    <w:p w:rsidR="00A90BA0" w:rsidRDefault="00A90BA0" w:rsidP="00A90BA0">
      <w:pPr>
        <w:pStyle w:val="Standard"/>
      </w:pPr>
      <w:r>
        <w:t xml:space="preserve">      выявлять доминантные черты (характерные особенности) в визуальном образе;</w:t>
      </w:r>
    </w:p>
    <w:p w:rsidR="00A90BA0" w:rsidRDefault="00A90BA0" w:rsidP="00A90BA0">
      <w:pPr>
        <w:pStyle w:val="Standard"/>
      </w:pPr>
      <w:r>
        <w:t xml:space="preserve">      сравнивать плоскостные и пространственные объекты по заданным основаниям;</w:t>
      </w:r>
    </w:p>
    <w:p w:rsidR="00A90BA0" w:rsidRDefault="00A90BA0" w:rsidP="00A90BA0">
      <w:pPr>
        <w:pStyle w:val="Standard"/>
      </w:pPr>
      <w:r>
        <w:t xml:space="preserve">      находить ассоциативные связи между визуальными образами разных форм и предметов;</w:t>
      </w:r>
    </w:p>
    <w:p w:rsidR="00A90BA0" w:rsidRDefault="00A90BA0" w:rsidP="00A90BA0">
      <w:pPr>
        <w:pStyle w:val="Standard"/>
      </w:pPr>
      <w:r>
        <w:t xml:space="preserve">      сопоставлять части и целое в видимом образе, предмете, конструкции;</w:t>
      </w:r>
    </w:p>
    <w:p w:rsidR="00A90BA0" w:rsidRDefault="00A90BA0" w:rsidP="00A90BA0">
      <w:pPr>
        <w:pStyle w:val="Standard"/>
      </w:pPr>
      <w:r>
        <w:t xml:space="preserve">      анализировать пропорциональные отношения частей внутри целого и предметов между собой;</w:t>
      </w:r>
    </w:p>
    <w:p w:rsidR="00A90BA0" w:rsidRDefault="00A90BA0" w:rsidP="00A90BA0">
      <w:pPr>
        <w:pStyle w:val="Standard"/>
      </w:pPr>
      <w:r>
        <w:t xml:space="preserve">     обобщать форму составной конструкции;</w:t>
      </w:r>
    </w:p>
    <w:p w:rsidR="00A90BA0" w:rsidRDefault="00A90BA0" w:rsidP="00A90BA0">
      <w:pPr>
        <w:pStyle w:val="Standard"/>
      </w:pPr>
      <w:r>
        <w:t xml:space="preserve">     выявлять и анализировать ритмические отношения в пространстве и в изображении (визуальном образе) на установленных основаниях;</w:t>
      </w:r>
    </w:p>
    <w:p w:rsidR="00A90BA0" w:rsidRDefault="00A90BA0" w:rsidP="00A90BA0">
      <w:pPr>
        <w:pStyle w:val="Standard"/>
      </w:pPr>
      <w:r>
        <w:t xml:space="preserve">    абстрагировать образ реальности при построении плоской композиции;</w:t>
      </w:r>
    </w:p>
    <w:p w:rsidR="00A90BA0" w:rsidRDefault="00A90BA0" w:rsidP="00A90BA0">
      <w:pPr>
        <w:pStyle w:val="Standard"/>
      </w:pPr>
      <w:r>
        <w:t xml:space="preserve">    соотносить тональные отношения (тёмное — светлое) в пространственных и плоскостных объектах;</w:t>
      </w:r>
    </w:p>
    <w:p w:rsidR="00A90BA0" w:rsidRDefault="00A90BA0" w:rsidP="00A90BA0">
      <w:pPr>
        <w:pStyle w:val="Standard"/>
      </w:pPr>
      <w:r>
        <w:t xml:space="preserve">   выявлять и анализировать эмоциональное воздействие цветовых отношений в пространственной среде и плоскостном изображении.</w:t>
      </w:r>
    </w:p>
    <w:p w:rsidR="00A90BA0" w:rsidRDefault="00A90BA0" w:rsidP="00A90BA0">
      <w:pPr>
        <w:pStyle w:val="Standard"/>
      </w:pPr>
      <w:r>
        <w:t xml:space="preserve">     Базовые логические и исследовательские действия:</w:t>
      </w:r>
    </w:p>
    <w:p w:rsidR="00A90BA0" w:rsidRDefault="00A90BA0" w:rsidP="00A90BA0">
      <w:pPr>
        <w:pStyle w:val="Standard"/>
      </w:pPr>
      <w:r>
        <w:t xml:space="preserve">      проявлять исследовательские, экспериментальные действия в процессе освоения выразительных свойств различных художественных материалов;</w:t>
      </w:r>
    </w:p>
    <w:p w:rsidR="00A90BA0" w:rsidRDefault="00A90BA0" w:rsidP="00A90BA0">
      <w:pPr>
        <w:pStyle w:val="Standard"/>
      </w:pPr>
      <w:r>
        <w:t xml:space="preserve">     проявлять творческие экспериментальные действия в процессе самостоятельного выполнения художественных заданий;</w:t>
      </w:r>
    </w:p>
    <w:p w:rsidR="00A90BA0" w:rsidRDefault="00A90BA0" w:rsidP="00A90BA0">
      <w:pPr>
        <w:pStyle w:val="Standard"/>
      </w:pPr>
      <w:r>
        <w:t xml:space="preserve">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w:t>
      </w:r>
    </w:p>
    <w:p w:rsidR="00A90BA0" w:rsidRDefault="00A90BA0" w:rsidP="00A90BA0">
      <w:pPr>
        <w:pStyle w:val="Standard"/>
      </w:pPr>
      <w:r>
        <w:t>продуктов детского художественного творчества;</w:t>
      </w:r>
    </w:p>
    <w:p w:rsidR="00A90BA0" w:rsidRDefault="00A90BA0" w:rsidP="00A90BA0">
      <w:pPr>
        <w:pStyle w:val="Standard"/>
      </w:pPr>
      <w:r>
        <w:t xml:space="preserve">    использовать наблюдения для получения информации об особенностях объектов и состояния природы, предметного мира человека, городской среды;</w:t>
      </w:r>
    </w:p>
    <w:p w:rsidR="00A90BA0" w:rsidRDefault="00A90BA0" w:rsidP="00A90BA0">
      <w:pPr>
        <w:pStyle w:val="Standard"/>
      </w:pPr>
      <w:r>
        <w:t xml:space="preserve">    анализировать и оценивать с позиций эстетических категорий явления природы и предметно-пространственную среду жизни человека;</w:t>
      </w:r>
    </w:p>
    <w:p w:rsidR="00A90BA0" w:rsidRDefault="00A90BA0" w:rsidP="00A90BA0">
      <w:pPr>
        <w:pStyle w:val="Standard"/>
      </w:pPr>
      <w:r>
        <w:t xml:space="preserve">    формулировать выводы, соответствующие эстетическим, аналитическим и другим учебным установкам по результатам проведённого наблюдения;</w:t>
      </w:r>
    </w:p>
    <w:p w:rsidR="00A90BA0" w:rsidRDefault="00A90BA0" w:rsidP="00A90BA0">
      <w:pPr>
        <w:pStyle w:val="Standard"/>
      </w:pPr>
      <w:r>
        <w:t xml:space="preserve">   использовать знаково-символические средства для составления орнаментов и декоративных композиций;</w:t>
      </w:r>
    </w:p>
    <w:p w:rsidR="00A90BA0" w:rsidRDefault="00A90BA0" w:rsidP="00A90BA0">
      <w:pPr>
        <w:pStyle w:val="Standard"/>
      </w:pPr>
      <w:r>
        <w:t xml:space="preserve">    классифицировать произведения искусства по видам и, соответственно, по назначению в жизни людей;</w:t>
      </w:r>
    </w:p>
    <w:p w:rsidR="00A90BA0" w:rsidRDefault="00A90BA0" w:rsidP="00A90BA0">
      <w:pPr>
        <w:pStyle w:val="Standard"/>
      </w:pPr>
      <w:r>
        <w:t xml:space="preserve">    классифицировать произведения изобразительного искусства по жанрам в качестве инструмента анализа содержания произведений;</w:t>
      </w:r>
    </w:p>
    <w:p w:rsidR="00A90BA0" w:rsidRDefault="00A90BA0" w:rsidP="00A90BA0">
      <w:pPr>
        <w:pStyle w:val="Standard"/>
      </w:pPr>
      <w:r>
        <w:lastRenderedPageBreak/>
        <w:t xml:space="preserve">   ставить и использовать вопросы как исследовательский инструмент познания.</w:t>
      </w:r>
    </w:p>
    <w:p w:rsidR="00A90BA0" w:rsidRDefault="00A90BA0" w:rsidP="00A90BA0">
      <w:pPr>
        <w:pStyle w:val="Standard"/>
      </w:pPr>
      <w:r>
        <w:t xml:space="preserve">       Работа с информацией:</w:t>
      </w:r>
    </w:p>
    <w:p w:rsidR="00A90BA0" w:rsidRDefault="00A90BA0" w:rsidP="00A90BA0">
      <w:pPr>
        <w:pStyle w:val="Standard"/>
      </w:pPr>
      <w:r>
        <w:t xml:space="preserve">        использовать электронные образовательные ресурсы;</w:t>
      </w:r>
    </w:p>
    <w:p w:rsidR="00A90BA0" w:rsidRDefault="00A90BA0" w:rsidP="00A90BA0">
      <w:pPr>
        <w:pStyle w:val="Standard"/>
      </w:pPr>
      <w:r>
        <w:t xml:space="preserve">        уметь работать с электронными учебниками и учебными пособиями;</w:t>
      </w:r>
    </w:p>
    <w:p w:rsidR="00A90BA0" w:rsidRDefault="00A90BA0" w:rsidP="00A90BA0">
      <w:pPr>
        <w:pStyle w:val="Standard"/>
      </w:pPr>
      <w:r>
        <w:t xml:space="preserve">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90BA0" w:rsidRDefault="00A90BA0" w:rsidP="00A90BA0">
      <w:pPr>
        <w:pStyle w:val="Standard"/>
      </w:pPr>
      <w:r>
        <w:t xml:space="preserve">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90BA0" w:rsidRDefault="00A90BA0" w:rsidP="00A90BA0">
      <w:pPr>
        <w:pStyle w:val="Standard"/>
      </w:pPr>
      <w:r>
        <w:t xml:space="preserve">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A90BA0" w:rsidRDefault="00A90BA0" w:rsidP="00A90BA0">
      <w:pPr>
        <w:pStyle w:val="Standard"/>
      </w:pPr>
      <w:r>
        <w:t xml:space="preserve">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90BA0" w:rsidRDefault="00A90BA0" w:rsidP="00A90BA0">
      <w:pPr>
        <w:pStyle w:val="Standard"/>
      </w:pPr>
      <w:r>
        <w:t xml:space="preserve">       соблюдать правила информационной безопасности при работе в сети Интернет.</w:t>
      </w:r>
    </w:p>
    <w:p w:rsidR="00A90BA0" w:rsidRDefault="00A90BA0" w:rsidP="00A90BA0">
      <w:pPr>
        <w:pStyle w:val="Standard"/>
      </w:pPr>
      <w:r>
        <w:t xml:space="preserve">  </w:t>
      </w:r>
      <w:r>
        <w:rPr>
          <w:b/>
          <w:bCs/>
        </w:rPr>
        <w:t>2. Овладение универсальными коммуникативными действиями</w:t>
      </w:r>
    </w:p>
    <w:p w:rsidR="00A90BA0" w:rsidRDefault="00A90BA0" w:rsidP="00A90BA0">
      <w:pPr>
        <w:pStyle w:val="Standard"/>
      </w:pPr>
      <w:r>
        <w:t xml:space="preserve">  Обучающиеся должны овладеть следующими действиями:</w:t>
      </w:r>
    </w:p>
    <w:p w:rsidR="00A90BA0" w:rsidRDefault="00A90BA0" w:rsidP="00A90BA0">
      <w:pPr>
        <w:pStyle w:val="Standard"/>
      </w:pPr>
      <w:r>
        <w:t xml:space="preserve">   понимать искусство в качестве особого языка общения —межличностного (автор — зритель), между поколениями, между народами;</w:t>
      </w:r>
    </w:p>
    <w:p w:rsidR="00A90BA0" w:rsidRDefault="00A90BA0" w:rsidP="00A90BA0">
      <w:pPr>
        <w:pStyle w:val="Standard"/>
      </w:pPr>
      <w: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w:t>
      </w:r>
    </w:p>
    <w:p w:rsidR="00A90BA0" w:rsidRDefault="00A90BA0" w:rsidP="00A90BA0">
      <w:pPr>
        <w:pStyle w:val="Standard"/>
      </w:pPr>
      <w:r>
        <w:t>стаивая свои позиции в оценке и понимании обсуждаемого явления;</w:t>
      </w:r>
    </w:p>
    <w:p w:rsidR="00A90BA0" w:rsidRDefault="00A90BA0" w:rsidP="00A90BA0">
      <w:pPr>
        <w:pStyle w:val="Standard"/>
      </w:pPr>
      <w:r>
        <w:t xml:space="preserve">   находить общее решение и разрешать конфликты на основе общих позиций и учёта интересов в процессе совместной художественной деятельности;</w:t>
      </w:r>
    </w:p>
    <w:p w:rsidR="00A90BA0" w:rsidRDefault="00A90BA0" w:rsidP="00A90BA0">
      <w:pPr>
        <w:pStyle w:val="Standard"/>
      </w:pPr>
      <w:r>
        <w:t xml:space="preserve">   демонстрировать и объяснять результаты своего творческого,художественного или исследовательского опыта;</w:t>
      </w:r>
    </w:p>
    <w:p w:rsidR="00A90BA0" w:rsidRDefault="00A90BA0" w:rsidP="00A90BA0">
      <w:pPr>
        <w:pStyle w:val="Standard"/>
      </w:pPr>
      <w:r>
        <w:t xml:space="preserve">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90BA0" w:rsidRDefault="00A90BA0" w:rsidP="00A90BA0">
      <w:pPr>
        <w:pStyle w:val="Standard"/>
      </w:pPr>
      <w:r>
        <w:t xml:space="preserve">   признавать своё и чужое право на ошибку, развивать свои способности сопереживать, понимать намерения и переживания свои и других людей;</w:t>
      </w:r>
    </w:p>
    <w:p w:rsidR="00A90BA0" w:rsidRDefault="00A90BA0" w:rsidP="00A90BA0">
      <w:pPr>
        <w:pStyle w:val="Standard"/>
      </w:pPr>
      <w:r>
        <w:t xml:space="preserve">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90BA0" w:rsidRDefault="00A90BA0" w:rsidP="00A90BA0">
      <w:pPr>
        <w:pStyle w:val="Standard"/>
      </w:pPr>
      <w:r>
        <w:t xml:space="preserve">  </w:t>
      </w:r>
      <w:r>
        <w:rPr>
          <w:b/>
          <w:bCs/>
        </w:rPr>
        <w:t>3. Овладение универсальными регулятивными действиями</w:t>
      </w:r>
    </w:p>
    <w:p w:rsidR="00A90BA0" w:rsidRDefault="00A90BA0" w:rsidP="00A90BA0">
      <w:pPr>
        <w:pStyle w:val="Standard"/>
      </w:pPr>
      <w:r>
        <w:t xml:space="preserve">    Обучающиеся должны овладеть следующими действиями:</w:t>
      </w:r>
    </w:p>
    <w:p w:rsidR="00A90BA0" w:rsidRDefault="00A90BA0" w:rsidP="00A90BA0">
      <w:pPr>
        <w:pStyle w:val="Standard"/>
      </w:pPr>
      <w:r>
        <w:t xml:space="preserve">     внимательно относиться и выполнять учебные задачи, поставленные учителем;</w:t>
      </w:r>
    </w:p>
    <w:p w:rsidR="00A90BA0" w:rsidRDefault="00A90BA0" w:rsidP="00A90BA0">
      <w:pPr>
        <w:pStyle w:val="Standard"/>
      </w:pPr>
      <w:r>
        <w:t xml:space="preserve">     соблюдать последовательность учебных действий при выполнении задания;</w:t>
      </w:r>
    </w:p>
    <w:p w:rsidR="00A90BA0" w:rsidRDefault="00A90BA0" w:rsidP="00A90BA0">
      <w:pPr>
        <w:pStyle w:val="Standard"/>
      </w:pPr>
      <w: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90BA0" w:rsidRDefault="00A90BA0" w:rsidP="00A90BA0">
      <w:pPr>
        <w:pStyle w:val="Standard"/>
      </w:pPr>
      <w:r>
        <w:t xml:space="preserve">    соотносить свои действия с планируемыми результатами, осуществлять контроль своей деятельности в процессе достижения результата.</w:t>
      </w:r>
    </w:p>
    <w:p w:rsidR="00A90BA0" w:rsidRDefault="00A90BA0" w:rsidP="00A90BA0">
      <w:pPr>
        <w:pStyle w:val="Standard"/>
      </w:pPr>
    </w:p>
    <w:p w:rsidR="00A90BA0" w:rsidRDefault="00A90BA0" w:rsidP="00A90BA0">
      <w:pPr>
        <w:pStyle w:val="Standard"/>
      </w:pPr>
      <w:r>
        <w:t xml:space="preserve">   ПРЕДМЕТНЫЕ РЕЗУЛЬТАТЫ</w:t>
      </w:r>
    </w:p>
    <w:p w:rsidR="00A90BA0" w:rsidRDefault="00A90BA0" w:rsidP="00A90BA0">
      <w:pPr>
        <w:pStyle w:val="Standard"/>
      </w:pPr>
      <w:r>
        <w:t xml:space="preserve">   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w:t>
      </w:r>
    </w:p>
    <w:p w:rsidR="00A90BA0" w:rsidRDefault="00A90BA0" w:rsidP="00A90BA0">
      <w:pPr>
        <w:pStyle w:val="Standard"/>
      </w:pPr>
      <w:r>
        <w:t>утверждённому приказом Министерства просвещения Россий-ской Федерации.</w:t>
      </w:r>
    </w:p>
    <w:p w:rsidR="00A90BA0" w:rsidRDefault="00A90BA0" w:rsidP="00A90BA0">
      <w:pPr>
        <w:pStyle w:val="Standard"/>
      </w:pPr>
      <w:r>
        <w:t xml:space="preserve">   1 КЛАСС</w:t>
      </w:r>
    </w:p>
    <w:p w:rsidR="00A90BA0" w:rsidRDefault="00A90BA0" w:rsidP="00A90BA0">
      <w:pPr>
        <w:pStyle w:val="Standard"/>
      </w:pPr>
      <w:r>
        <w:t xml:space="preserve">   </w:t>
      </w:r>
      <w:r>
        <w:rPr>
          <w:b/>
          <w:bCs/>
        </w:rPr>
        <w:t>Модуль «Графика»</w:t>
      </w:r>
    </w:p>
    <w:p w:rsidR="00A90BA0" w:rsidRDefault="00A90BA0" w:rsidP="00A90BA0">
      <w:pPr>
        <w:pStyle w:val="Standard"/>
      </w:pPr>
      <w:r>
        <w:t xml:space="preserve">    Осваивать навыки применения свойств простых графических материалов в самостоятельной творческой работе в условиях урока.</w:t>
      </w:r>
    </w:p>
    <w:p w:rsidR="00A90BA0" w:rsidRDefault="00A90BA0" w:rsidP="00A90BA0">
      <w:pPr>
        <w:pStyle w:val="Standard"/>
      </w:pPr>
      <w:r>
        <w:t xml:space="preserve">    Приобретать первичный опыт в создании графического рисунка на основе знакомства со средствами изобразительного языка.</w:t>
      </w:r>
    </w:p>
    <w:p w:rsidR="00A90BA0" w:rsidRDefault="00A90BA0" w:rsidP="00A90BA0">
      <w:pPr>
        <w:pStyle w:val="Standard"/>
      </w:pPr>
      <w:r>
        <w:t xml:space="preserve">    Приобретать опыт аналитического наблюдения формы предмета, опыт обобщения и геометризации наблюдаемой формы как основы обучения рисунку.</w:t>
      </w:r>
    </w:p>
    <w:p w:rsidR="00A90BA0" w:rsidRDefault="00A90BA0" w:rsidP="00A90BA0">
      <w:pPr>
        <w:pStyle w:val="Standard"/>
      </w:pPr>
      <w:r>
        <w:t xml:space="preserve">    Приобретать опыт создания рисунка простого (плоского) предмета с натуры.</w:t>
      </w:r>
    </w:p>
    <w:p w:rsidR="00A90BA0" w:rsidRDefault="00A90BA0" w:rsidP="00A90BA0">
      <w:pPr>
        <w:pStyle w:val="Standard"/>
      </w:pPr>
      <w:r>
        <w:t xml:space="preserve">    Учиться анализировать соотношения пропорций, визуально сравнивать пространственные </w:t>
      </w:r>
      <w:r>
        <w:lastRenderedPageBreak/>
        <w:t>величины.</w:t>
      </w:r>
    </w:p>
    <w:p w:rsidR="00A90BA0" w:rsidRDefault="00A90BA0" w:rsidP="00A90BA0">
      <w:pPr>
        <w:pStyle w:val="Standard"/>
      </w:pPr>
      <w:r>
        <w:t xml:space="preserve">    Приобретать первичные знания и навыки композиционного расположения изображения на листе.</w:t>
      </w:r>
    </w:p>
    <w:p w:rsidR="00A90BA0" w:rsidRDefault="00A90BA0" w:rsidP="00A90BA0">
      <w:pPr>
        <w:pStyle w:val="Standard"/>
      </w:pPr>
      <w:r>
        <w:t xml:space="preserve">    Уметь выбирать вертикальный или горизонтальный формат листа для выполнения соответствующих задач рисунка.</w:t>
      </w:r>
    </w:p>
    <w:p w:rsidR="00A90BA0" w:rsidRDefault="00A90BA0" w:rsidP="00A90BA0">
      <w:pPr>
        <w:pStyle w:val="Standard"/>
      </w:pPr>
      <w:r>
        <w:t xml:space="preserve">    Воспринимать учебную задачу, поставленную учителем, и решать её в своей практической художественной деятельности.</w:t>
      </w:r>
    </w:p>
    <w:p w:rsidR="00A90BA0" w:rsidRDefault="00A90BA0" w:rsidP="00A90BA0">
      <w:pPr>
        <w:pStyle w:val="Standard"/>
      </w:pPr>
      <w:r>
        <w:t xml:space="preserve">    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90BA0" w:rsidRDefault="00A90BA0" w:rsidP="00A90BA0">
      <w:pPr>
        <w:pStyle w:val="Standard"/>
      </w:pPr>
      <w:r>
        <w:t xml:space="preserve">  </w:t>
      </w:r>
      <w:r>
        <w:rPr>
          <w:b/>
          <w:bCs/>
        </w:rPr>
        <w:t xml:space="preserve"> Модуль «Живопись»</w:t>
      </w:r>
    </w:p>
    <w:p w:rsidR="00A90BA0" w:rsidRDefault="00A90BA0" w:rsidP="00A90BA0">
      <w:pPr>
        <w:pStyle w:val="Standard"/>
      </w:pPr>
      <w:r>
        <w:t xml:space="preserve">    Осваивать навыки работы красками «гуашь» в условиях урока.</w:t>
      </w:r>
    </w:p>
    <w:p w:rsidR="00A90BA0" w:rsidRDefault="00A90BA0" w:rsidP="00A90BA0">
      <w:pPr>
        <w:pStyle w:val="Standard"/>
      </w:pPr>
      <w:r>
        <w:t xml:space="preserve">    Знать три основных цвета; обсуждать и называть ассоциативные представления, которые рождает каждый цвет.</w:t>
      </w:r>
    </w:p>
    <w:p w:rsidR="00A90BA0" w:rsidRDefault="00A90BA0" w:rsidP="00A90BA0">
      <w:pPr>
        <w:pStyle w:val="Standard"/>
      </w:pPr>
      <w:r>
        <w:t xml:space="preserve">    Осознавать эмоциональное звучание цвета и уметь формулировать своё мнение с опорой на опыт жизненных ассоциаций.</w:t>
      </w:r>
    </w:p>
    <w:p w:rsidR="00A90BA0" w:rsidRDefault="00A90BA0" w:rsidP="00A90BA0">
      <w:pPr>
        <w:pStyle w:val="Standard"/>
      </w:pPr>
      <w:r>
        <w:t xml:space="preserve">    Приобретать опыт экспериментирования, исследования результатов смешения красок и получения нового цвета.</w:t>
      </w:r>
    </w:p>
    <w:p w:rsidR="00A90BA0" w:rsidRDefault="00A90BA0" w:rsidP="00A90BA0">
      <w:pPr>
        <w:pStyle w:val="Standard"/>
      </w:pPr>
      <w:r>
        <w:t xml:space="preserve">    Вести творческую работу на заданную тему с опорой на зрительные впечатления, организованные педагогом.</w:t>
      </w:r>
    </w:p>
    <w:p w:rsidR="00A90BA0" w:rsidRDefault="00A90BA0" w:rsidP="00A90BA0">
      <w:pPr>
        <w:pStyle w:val="Standard"/>
      </w:pPr>
      <w:r>
        <w:t xml:space="preserve">   </w:t>
      </w:r>
      <w:r>
        <w:rPr>
          <w:b/>
          <w:bCs/>
        </w:rPr>
        <w:t>Модуль «Скульптура»</w:t>
      </w:r>
    </w:p>
    <w:p w:rsidR="00A90BA0" w:rsidRDefault="00A90BA0" w:rsidP="00A90BA0">
      <w:pPr>
        <w:pStyle w:val="Standard"/>
      </w:pPr>
      <w:r>
        <w:t xml:space="preserve">    Приобретать опыт аналитического наблюдения, поиска выразительных образных объёмных форм в природе (облака, камни, коряги, формы плодов и др.).</w:t>
      </w:r>
    </w:p>
    <w:p w:rsidR="00A90BA0" w:rsidRDefault="00A90BA0" w:rsidP="00A90BA0">
      <w:pPr>
        <w:pStyle w:val="Standard"/>
      </w:pPr>
      <w:r>
        <w:t xml:space="preserve">   Осваивать первичные приёмы лепки из пластилина, приобретать представления о целостной форме в объёмном изображении.</w:t>
      </w:r>
    </w:p>
    <w:p w:rsidR="00A90BA0" w:rsidRDefault="00A90BA0" w:rsidP="00A90BA0">
      <w:pPr>
        <w:pStyle w:val="Standard"/>
      </w:pPr>
      <w:r>
        <w:t xml:space="preserve">   Овладевать первичными навыками бумагопластики — создания объёмных форм из бумаги путём её складывания, надрезания, закручивания и др.</w:t>
      </w:r>
    </w:p>
    <w:p w:rsidR="00A90BA0" w:rsidRDefault="00A90BA0" w:rsidP="00A90BA0">
      <w:pPr>
        <w:pStyle w:val="Standard"/>
      </w:pPr>
      <w:r>
        <w:t xml:space="preserve">  </w:t>
      </w:r>
      <w:r>
        <w:rPr>
          <w:b/>
          <w:bCs/>
        </w:rPr>
        <w:t>Модуль «Декоративно-прикладное искусство»</w:t>
      </w:r>
    </w:p>
    <w:p w:rsidR="00A90BA0" w:rsidRDefault="00A90BA0" w:rsidP="00A90BA0">
      <w:pPr>
        <w:pStyle w:val="Standard"/>
      </w:pPr>
      <w:r>
        <w:t xml:space="preserve">   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w:t>
      </w:r>
    </w:p>
    <w:p w:rsidR="00A90BA0" w:rsidRDefault="00A90BA0" w:rsidP="00A90BA0">
      <w:pPr>
        <w:pStyle w:val="Standard"/>
      </w:pPr>
      <w:r>
        <w:t>циации с орнаментами в произведениях декоративно-прикладного искусства.</w:t>
      </w:r>
    </w:p>
    <w:p w:rsidR="00A90BA0" w:rsidRDefault="00A90BA0" w:rsidP="00A90BA0">
      <w:pPr>
        <w:pStyle w:val="Standard"/>
      </w:pPr>
      <w:r>
        <w:t xml:space="preserve">   Различать виды орнаментов по изобразительным мотивам: растительные, геометрические, анималистические.</w:t>
      </w:r>
    </w:p>
    <w:p w:rsidR="00A90BA0" w:rsidRDefault="00A90BA0" w:rsidP="00A90BA0">
      <w:pPr>
        <w:pStyle w:val="Standard"/>
      </w:pPr>
      <w:r>
        <w:t xml:space="preserve">   Учиться использовать правила симметрии в своей художественной деятельности.</w:t>
      </w:r>
    </w:p>
    <w:p w:rsidR="00A90BA0" w:rsidRDefault="00A90BA0" w:rsidP="00A90BA0">
      <w:pPr>
        <w:pStyle w:val="Standard"/>
      </w:pPr>
      <w:r>
        <w:t xml:space="preserve">   Приобретать опыт создания орнаментальной декоративной композиции (стилизованной: декоративный цветок или птица).</w:t>
      </w:r>
    </w:p>
    <w:p w:rsidR="00A90BA0" w:rsidRDefault="00A90BA0" w:rsidP="00A90BA0">
      <w:pPr>
        <w:pStyle w:val="Standard"/>
      </w:pPr>
      <w:r>
        <w:t xml:space="preserve">   Приобретать знания о значении и назначении украшений в жизни людей.</w:t>
      </w:r>
    </w:p>
    <w:p w:rsidR="00A90BA0" w:rsidRDefault="00A90BA0" w:rsidP="00A90BA0">
      <w:pPr>
        <w:pStyle w:val="Standard"/>
      </w:pPr>
      <w:r>
        <w:t xml:space="preserve">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90BA0" w:rsidRDefault="00A90BA0" w:rsidP="00A90BA0">
      <w:pPr>
        <w:pStyle w:val="Standard"/>
      </w:pPr>
      <w:r>
        <w:t xml:space="preserve">   Иметь опыт и соответствующие возрасту навыки подготовки и оформления общего праздника.</w:t>
      </w:r>
    </w:p>
    <w:p w:rsidR="00A90BA0" w:rsidRDefault="00A90BA0" w:rsidP="00A90BA0">
      <w:pPr>
        <w:pStyle w:val="Standard"/>
      </w:pPr>
      <w:r>
        <w:t xml:space="preserve"> </w:t>
      </w:r>
      <w:r>
        <w:rPr>
          <w:b/>
          <w:bCs/>
        </w:rPr>
        <w:t xml:space="preserve"> Модуль «Архитектура»</w:t>
      </w:r>
    </w:p>
    <w:p w:rsidR="00A90BA0" w:rsidRDefault="00A90BA0" w:rsidP="00A90BA0">
      <w:pPr>
        <w:pStyle w:val="Standard"/>
      </w:pPr>
      <w:r>
        <w:t xml:space="preserve">   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90BA0" w:rsidRDefault="00A90BA0" w:rsidP="00A90BA0">
      <w:pPr>
        <w:pStyle w:val="Standard"/>
      </w:pPr>
      <w:r>
        <w:t xml:space="preserve">   Осваивать приёмы конструирования из бумаги, складывания объёмных простых геометрических тел.</w:t>
      </w:r>
    </w:p>
    <w:p w:rsidR="00A90BA0" w:rsidRDefault="00A90BA0" w:rsidP="00A90BA0">
      <w:pPr>
        <w:pStyle w:val="Standard"/>
      </w:pPr>
      <w:r>
        <w:t xml:space="preserve">   Приобретать опыт пространственного макетирования (сказочный город) в форме коллективной игровой деятельности.</w:t>
      </w:r>
    </w:p>
    <w:p w:rsidR="00A90BA0" w:rsidRDefault="00A90BA0" w:rsidP="00A90BA0">
      <w:pPr>
        <w:pStyle w:val="Standard"/>
      </w:pPr>
      <w:r>
        <w:t xml:space="preserve">   Приобретать представления о конструктивной основе любого предмета и первичные навыки анализа его строения.</w:t>
      </w:r>
    </w:p>
    <w:p w:rsidR="00A90BA0" w:rsidRDefault="00A90BA0" w:rsidP="00A90BA0">
      <w:pPr>
        <w:pStyle w:val="Standard"/>
      </w:pPr>
      <w:r>
        <w:t xml:space="preserve">  </w:t>
      </w:r>
      <w:r>
        <w:rPr>
          <w:b/>
          <w:bCs/>
        </w:rPr>
        <w:t>Модуль «Восприятие произведений искусства»</w:t>
      </w:r>
    </w:p>
    <w:p w:rsidR="00A90BA0" w:rsidRDefault="00A90BA0" w:rsidP="00A90BA0">
      <w:pPr>
        <w:pStyle w:val="Standard"/>
      </w:pPr>
      <w:r>
        <w:t xml:space="preserve">   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90BA0" w:rsidRDefault="00A90BA0" w:rsidP="00A90BA0">
      <w:pPr>
        <w:pStyle w:val="Standard"/>
      </w:pPr>
      <w:r>
        <w:t xml:space="preserve">   Приобретать опыт эстетического наблюдения природы на основе эмоциональных впечатлений с </w:t>
      </w:r>
      <w:r>
        <w:lastRenderedPageBreak/>
        <w:t>учётом учебных задач и визуальной установки учителя.</w:t>
      </w:r>
    </w:p>
    <w:p w:rsidR="00A90BA0" w:rsidRDefault="00A90BA0" w:rsidP="00A90BA0">
      <w:pPr>
        <w:pStyle w:val="Standard"/>
      </w:pPr>
      <w:r>
        <w:t xml:space="preserve">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90BA0" w:rsidRDefault="00A90BA0" w:rsidP="00A90BA0">
      <w:pPr>
        <w:pStyle w:val="Standard"/>
      </w:pPr>
      <w:r>
        <w:t xml:space="preserve">   Осваивать опыт эстетического восприятия и аналитического наблюдения архитектурных построек.</w:t>
      </w:r>
    </w:p>
    <w:p w:rsidR="00A90BA0" w:rsidRDefault="00A90BA0" w:rsidP="00A90BA0">
      <w:pPr>
        <w:pStyle w:val="Standard"/>
      </w:pPr>
      <w:r>
        <w:t xml:space="preserve">   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w:t>
      </w:r>
    </w:p>
    <w:p w:rsidR="00A90BA0" w:rsidRDefault="00A90BA0" w:rsidP="00A90BA0">
      <w:pPr>
        <w:pStyle w:val="Standard"/>
      </w:pPr>
      <w:r>
        <w:t>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w:t>
      </w:r>
    </w:p>
    <w:p w:rsidR="00A90BA0" w:rsidRDefault="00A90BA0" w:rsidP="00A90BA0">
      <w:pPr>
        <w:pStyle w:val="Standard"/>
      </w:pPr>
      <w:r>
        <w:t>натюрморты В. Ван Гога или А. Матисса).</w:t>
      </w:r>
    </w:p>
    <w:p w:rsidR="00A90BA0" w:rsidRDefault="00A90BA0" w:rsidP="00A90BA0">
      <w:pPr>
        <w:pStyle w:val="Standard"/>
      </w:pPr>
      <w:r>
        <w:t xml:space="preserve">   Осваивать новый опыт восприятия художественных иллюстраций в детских книгах и отношения к ним в соответствии с учебной установкой.</w:t>
      </w:r>
    </w:p>
    <w:p w:rsidR="00A90BA0" w:rsidRDefault="00A90BA0" w:rsidP="00A90BA0">
      <w:pPr>
        <w:pStyle w:val="Standard"/>
      </w:pPr>
      <w:r>
        <w:t xml:space="preserve">  </w:t>
      </w:r>
      <w:r>
        <w:rPr>
          <w:b/>
          <w:bCs/>
        </w:rPr>
        <w:t>Модуль «Азбука цифровой графики»</w:t>
      </w:r>
    </w:p>
    <w:p w:rsidR="00A90BA0" w:rsidRDefault="00A90BA0" w:rsidP="00A90BA0">
      <w:pPr>
        <w:pStyle w:val="Standard"/>
      </w:pPr>
      <w:r>
        <w:t xml:space="preserve">   Приобретать опыт создания фотографий с целью эстетического и целенаправленного наблюдения природы.</w:t>
      </w:r>
    </w:p>
    <w:p w:rsidR="00A90BA0" w:rsidRDefault="00A90BA0" w:rsidP="00A90BA0">
      <w:pPr>
        <w:pStyle w:val="Standard"/>
      </w:pPr>
      <w:r>
        <w:t xml:space="preserve">   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90BA0" w:rsidRDefault="00A90BA0" w:rsidP="00A90BA0">
      <w:pPr>
        <w:pStyle w:val="Standard"/>
      </w:pPr>
      <w:r>
        <w:t xml:space="preserve">  2 КЛАСС</w:t>
      </w:r>
    </w:p>
    <w:p w:rsidR="00A90BA0" w:rsidRDefault="00A90BA0" w:rsidP="00A90BA0">
      <w:pPr>
        <w:pStyle w:val="Standard"/>
      </w:pPr>
      <w:r>
        <w:t xml:space="preserve">  </w:t>
      </w:r>
      <w:r>
        <w:rPr>
          <w:b/>
          <w:bCs/>
        </w:rPr>
        <w:t>Модуль «Графика»</w:t>
      </w:r>
    </w:p>
    <w:p w:rsidR="00A90BA0" w:rsidRDefault="00A90BA0" w:rsidP="00A90BA0">
      <w:pPr>
        <w:pStyle w:val="Standard"/>
      </w:pPr>
      <w:r>
        <w:t xml:space="preserve">   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90BA0" w:rsidRDefault="00A90BA0" w:rsidP="00A90BA0">
      <w:pPr>
        <w:pStyle w:val="Standard"/>
      </w:pPr>
      <w:r>
        <w:t xml:space="preserve">   Приобретать навыки изображения на основе разной по характеру и способу наложения линии.</w:t>
      </w:r>
    </w:p>
    <w:p w:rsidR="00A90BA0" w:rsidRDefault="00A90BA0" w:rsidP="00A90BA0">
      <w:pPr>
        <w:pStyle w:val="Standard"/>
      </w:pPr>
      <w:r>
        <w:t xml:space="preserve">   Овладевать понятием «ритм» и навыками ритмической организации изображения как необходимой композиционной основы выражения содержания.</w:t>
      </w:r>
    </w:p>
    <w:p w:rsidR="00A90BA0" w:rsidRDefault="00A90BA0" w:rsidP="00A90BA0">
      <w:pPr>
        <w:pStyle w:val="Standard"/>
      </w:pPr>
      <w:r>
        <w:t xml:space="preserve">   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w:t>
      </w:r>
    </w:p>
    <w:p w:rsidR="00A90BA0" w:rsidRDefault="00A90BA0" w:rsidP="00A90BA0">
      <w:pPr>
        <w:pStyle w:val="Standard"/>
      </w:pPr>
      <w:r>
        <w:t>анализ).</w:t>
      </w:r>
    </w:p>
    <w:p w:rsidR="00A90BA0" w:rsidRDefault="00A90BA0" w:rsidP="00A90BA0">
      <w:pPr>
        <w:pStyle w:val="Standard"/>
      </w:pPr>
      <w:r>
        <w:t xml:space="preserve">    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90BA0" w:rsidRDefault="00A90BA0" w:rsidP="00A90BA0">
      <w:pPr>
        <w:pStyle w:val="Standard"/>
      </w:pPr>
      <w:r>
        <w:t xml:space="preserve">  </w:t>
      </w:r>
      <w:r>
        <w:rPr>
          <w:b/>
          <w:bCs/>
        </w:rPr>
        <w:t>Модуль «Живопись»</w:t>
      </w:r>
    </w:p>
    <w:p w:rsidR="00A90BA0" w:rsidRDefault="00A90BA0" w:rsidP="00A90BA0">
      <w:pPr>
        <w:pStyle w:val="Standard"/>
      </w:pPr>
      <w:r>
        <w:t xml:space="preserve">   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90BA0" w:rsidRDefault="00A90BA0" w:rsidP="00A90BA0">
      <w:pPr>
        <w:pStyle w:val="Standard"/>
      </w:pPr>
      <w:r>
        <w:t xml:space="preserve">   Приобретать опыт работы акварельной краской и понимать особенности работы прозрачной краской.</w:t>
      </w:r>
    </w:p>
    <w:p w:rsidR="00A90BA0" w:rsidRDefault="00A90BA0" w:rsidP="00A90BA0">
      <w:pPr>
        <w:pStyle w:val="Standard"/>
      </w:pPr>
      <w:r>
        <w:t xml:space="preserve">   Знать названия основных и составных цветов и способы получения разных оттенков составного цвета.</w:t>
      </w:r>
    </w:p>
    <w:p w:rsidR="00A90BA0" w:rsidRDefault="00A90BA0" w:rsidP="00A90BA0">
      <w:pPr>
        <w:pStyle w:val="Standard"/>
      </w:pPr>
      <w:r>
        <w:t xml:space="preserve">   Различать и сравнивать тёмные и светлые оттенки цвета; осваивать смешение цветных красок с белой и чёрной (для изменения их тона).</w:t>
      </w:r>
    </w:p>
    <w:p w:rsidR="00A90BA0" w:rsidRDefault="00A90BA0" w:rsidP="00A90BA0">
      <w:pPr>
        <w:pStyle w:val="Standard"/>
      </w:pPr>
      <w:r>
        <w:t xml:space="preserve">   Знать о делении цветов на тёплые и холодные; уметь различать и сравнивать тёплые и холодные оттенки цвета.</w:t>
      </w:r>
    </w:p>
    <w:p w:rsidR="00A90BA0" w:rsidRDefault="00A90BA0" w:rsidP="00A90BA0">
      <w:pPr>
        <w:pStyle w:val="Standard"/>
      </w:pPr>
      <w:r>
        <w:t xml:space="preserve">   Осваивать эмоциональную выразительность цвета: цвет звонкий и яркий, радостный; цвет мягкий, «глухой» и мрачный и др.</w:t>
      </w:r>
    </w:p>
    <w:p w:rsidR="00A90BA0" w:rsidRDefault="00A90BA0" w:rsidP="00A90BA0">
      <w:pPr>
        <w:pStyle w:val="Standard"/>
      </w:pPr>
      <w:r>
        <w:t xml:space="preserve">   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w:t>
      </w:r>
    </w:p>
    <w:p w:rsidR="00A90BA0" w:rsidRDefault="00A90BA0" w:rsidP="00A90BA0">
      <w:pPr>
        <w:pStyle w:val="Standard"/>
      </w:pPr>
      <w:r>
        <w:t>цветового состояния моря.</w:t>
      </w:r>
    </w:p>
    <w:p w:rsidR="00A90BA0" w:rsidRDefault="00A90BA0" w:rsidP="00A90BA0">
      <w:pPr>
        <w:pStyle w:val="Standard"/>
      </w:pPr>
      <w:r>
        <w:t xml:space="preserve">   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w:t>
      </w:r>
    </w:p>
    <w:p w:rsidR="00A90BA0" w:rsidRDefault="00A90BA0" w:rsidP="00A90BA0">
      <w:pPr>
        <w:pStyle w:val="Standard"/>
      </w:pPr>
      <w:r>
        <w:t>удалось показать характер сказочных персонажей.</w:t>
      </w:r>
    </w:p>
    <w:p w:rsidR="00A90BA0" w:rsidRDefault="00A90BA0" w:rsidP="00A90BA0">
      <w:pPr>
        <w:pStyle w:val="Standard"/>
      </w:pPr>
      <w:r>
        <w:t xml:space="preserve">  </w:t>
      </w:r>
      <w:r>
        <w:rPr>
          <w:b/>
          <w:bCs/>
        </w:rPr>
        <w:t>Модуль «Скульптура»</w:t>
      </w:r>
    </w:p>
    <w:p w:rsidR="00A90BA0" w:rsidRDefault="00A90BA0" w:rsidP="00A90BA0">
      <w:pPr>
        <w:pStyle w:val="Standard"/>
      </w:pPr>
      <w:r>
        <w:t xml:space="preserve">   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90BA0" w:rsidRDefault="00A90BA0" w:rsidP="00A90BA0">
      <w:pPr>
        <w:pStyle w:val="Standard"/>
      </w:pPr>
      <w:r>
        <w:t xml:space="preserve">   Знать об изменениях скульптурного образа при осмотре произведения с разных сторон.</w:t>
      </w:r>
    </w:p>
    <w:p w:rsidR="00A90BA0" w:rsidRDefault="00A90BA0" w:rsidP="00A90BA0">
      <w:pPr>
        <w:pStyle w:val="Standard"/>
      </w:pPr>
      <w:r>
        <w:t xml:space="preserve">   Приобретать в процессе лепки из пластилина опыт передачи движения цельной лепной формы и </w:t>
      </w:r>
      <w:r>
        <w:lastRenderedPageBreak/>
        <w:t>разного характера движения этой формы (изображения зверушки).</w:t>
      </w:r>
    </w:p>
    <w:p w:rsidR="00A90BA0" w:rsidRDefault="00A90BA0" w:rsidP="00A90BA0">
      <w:pPr>
        <w:pStyle w:val="Standard"/>
      </w:pPr>
      <w:r>
        <w:t xml:space="preserve">  </w:t>
      </w:r>
      <w:r>
        <w:rPr>
          <w:b/>
          <w:bCs/>
        </w:rPr>
        <w:t>Модуль «Декоративно-прикладное искусство»</w:t>
      </w:r>
    </w:p>
    <w:p w:rsidR="00A90BA0" w:rsidRDefault="00A90BA0" w:rsidP="00A90BA0">
      <w:pPr>
        <w:pStyle w:val="Standard"/>
      </w:pPr>
      <w:r>
        <w:t xml:space="preserve">   Рассматривать, анализировать и эстетически оценивать разнообразие форм в природе, воспринимаемых как узоры.</w:t>
      </w:r>
    </w:p>
    <w:p w:rsidR="00A90BA0" w:rsidRDefault="00A90BA0" w:rsidP="00A90BA0">
      <w:pPr>
        <w:pStyle w:val="Standard"/>
      </w:pPr>
      <w:r>
        <w:t xml:space="preserve">   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w:t>
      </w:r>
    </w:p>
    <w:p w:rsidR="00A90BA0" w:rsidRDefault="00A90BA0" w:rsidP="00A90BA0">
      <w:pPr>
        <w:pStyle w:val="Standard"/>
      </w:pPr>
      <w:r>
        <w:t>декоративного искусства (кружево, шитьё, ювелирные изделия и др.).</w:t>
      </w:r>
    </w:p>
    <w:p w:rsidR="00A90BA0" w:rsidRDefault="00A90BA0" w:rsidP="00A90BA0">
      <w:pPr>
        <w:pStyle w:val="Standard"/>
      </w:pPr>
      <w:r>
        <w:t xml:space="preserve">   Приобретать опыт выполнения эскиза геометрического орнамента кружева или вышивки на основе природных мотивов.</w:t>
      </w:r>
    </w:p>
    <w:p w:rsidR="00A90BA0" w:rsidRDefault="00A90BA0" w:rsidP="00A90BA0">
      <w:pPr>
        <w:pStyle w:val="Standard"/>
      </w:pPr>
      <w:r>
        <w:t xml:space="preserve">   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w:t>
      </w:r>
    </w:p>
    <w:p w:rsidR="00A90BA0" w:rsidRDefault="00A90BA0" w:rsidP="00A90BA0">
      <w:pPr>
        <w:pStyle w:val="Standard"/>
      </w:pPr>
      <w:r>
        <w:t>промыслов).</w:t>
      </w:r>
    </w:p>
    <w:p w:rsidR="00A90BA0" w:rsidRDefault="00A90BA0" w:rsidP="00A90BA0">
      <w:pPr>
        <w:pStyle w:val="Standard"/>
      </w:pPr>
      <w:r>
        <w:t xml:space="preserve">   Приобретать опыт преобразования бытовых подручных нехудожественных материалов в художественные изображения и поделки.</w:t>
      </w:r>
    </w:p>
    <w:p w:rsidR="00A90BA0" w:rsidRDefault="00A90BA0" w:rsidP="00A90BA0">
      <w:pPr>
        <w:pStyle w:val="Standard"/>
      </w:pPr>
      <w:r>
        <w:t xml:space="preserve">   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w:t>
      </w:r>
    </w:p>
    <w:p w:rsidR="00A90BA0" w:rsidRDefault="00A90BA0" w:rsidP="00A90BA0">
      <w:pPr>
        <w:pStyle w:val="Standard"/>
      </w:pPr>
      <w:r>
        <w:t>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90BA0" w:rsidRDefault="00A90BA0" w:rsidP="00A90BA0">
      <w:pPr>
        <w:pStyle w:val="Standard"/>
      </w:pPr>
      <w:r>
        <w:t xml:space="preserve">   Приобретать опыт выполнения красками рисунков украшений народных былинных персонажей.</w:t>
      </w:r>
    </w:p>
    <w:p w:rsidR="00A90BA0" w:rsidRDefault="00A90BA0" w:rsidP="00A90BA0">
      <w:pPr>
        <w:pStyle w:val="Standard"/>
        <w:rPr>
          <w:b/>
          <w:bCs/>
        </w:rPr>
      </w:pPr>
      <w:r>
        <w:rPr>
          <w:b/>
          <w:bCs/>
        </w:rPr>
        <w:t xml:space="preserve">  Модуль «Архитектура»</w:t>
      </w:r>
    </w:p>
    <w:p w:rsidR="00A90BA0" w:rsidRDefault="00A90BA0" w:rsidP="00A90BA0">
      <w:pPr>
        <w:pStyle w:val="Standard"/>
      </w:pPr>
      <w:r>
        <w:t xml:space="preserve">   Осваивать приёмы создания объёмных предметов из бумаги и объёмного декорирования предметов из бумаги.</w:t>
      </w:r>
    </w:p>
    <w:p w:rsidR="00A90BA0" w:rsidRDefault="00A90BA0" w:rsidP="00A90BA0">
      <w:pPr>
        <w:pStyle w:val="Standard"/>
      </w:pPr>
      <w:r>
        <w:t xml:space="preserve">   Участвовать в коллективной работе по построению из бумаги пространственного макета сказочного города или детской площадки.</w:t>
      </w:r>
    </w:p>
    <w:p w:rsidR="00A90BA0" w:rsidRDefault="00A90BA0" w:rsidP="00A90BA0">
      <w:pPr>
        <w:pStyle w:val="Standard"/>
      </w:pPr>
      <w:r>
        <w:t xml:space="preserve">   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90BA0" w:rsidRDefault="00A90BA0" w:rsidP="00A90BA0">
      <w:pPr>
        <w:pStyle w:val="Standard"/>
      </w:pPr>
      <w:r>
        <w:t xml:space="preserve">   Осваивать понимание образа здания, то есть его эмоционального воздействия.</w:t>
      </w:r>
    </w:p>
    <w:p w:rsidR="00A90BA0" w:rsidRDefault="00A90BA0" w:rsidP="00A90BA0">
      <w:pPr>
        <w:pStyle w:val="Standard"/>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90BA0" w:rsidRDefault="00A90BA0" w:rsidP="00A90BA0">
      <w:pPr>
        <w:pStyle w:val="Standard"/>
      </w:pPr>
      <w:r>
        <w:t xml:space="preserve">   Приобретать опыт сочинения и изображения жилья для разных по своему характеру героев литературных и народных сказок.</w:t>
      </w:r>
    </w:p>
    <w:p w:rsidR="00A90BA0" w:rsidRDefault="00A90BA0" w:rsidP="00A90BA0">
      <w:pPr>
        <w:pStyle w:val="Standard"/>
      </w:pPr>
      <w:r>
        <w:t xml:space="preserve"> </w:t>
      </w:r>
      <w:r>
        <w:rPr>
          <w:b/>
          <w:bCs/>
        </w:rPr>
        <w:t xml:space="preserve"> Модуль «Восприятие произведений искусства»</w:t>
      </w:r>
    </w:p>
    <w:p w:rsidR="00A90BA0" w:rsidRDefault="00A90BA0" w:rsidP="00A90BA0">
      <w:pPr>
        <w:pStyle w:val="Standard"/>
      </w:pPr>
      <w:r>
        <w:t xml:space="preserve">   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w:t>
      </w:r>
    </w:p>
    <w:p w:rsidR="00A90BA0" w:rsidRDefault="00A90BA0" w:rsidP="00A90BA0">
      <w:pPr>
        <w:pStyle w:val="Standard"/>
      </w:pPr>
      <w:r>
        <w:t>жественной выразительности, а также ответа на поставленную</w:t>
      </w:r>
    </w:p>
    <w:p w:rsidR="00A90BA0" w:rsidRDefault="00A90BA0" w:rsidP="00A90BA0">
      <w:pPr>
        <w:pStyle w:val="Standard"/>
      </w:pPr>
      <w:r>
        <w:t>учебную задачу.</w:t>
      </w:r>
    </w:p>
    <w:p w:rsidR="00A90BA0" w:rsidRDefault="00A90BA0" w:rsidP="00A90BA0">
      <w:pPr>
        <w:pStyle w:val="Standard"/>
      </w:pPr>
      <w:r>
        <w:t xml:space="preserve">   Осваивать и развивать умения вести эстетическое наблюдение явлений природы, а также потребность в таком наблюдении.</w:t>
      </w:r>
    </w:p>
    <w:p w:rsidR="00A90BA0" w:rsidRDefault="00A90BA0" w:rsidP="00A90BA0">
      <w:pPr>
        <w:pStyle w:val="Standard"/>
      </w:pPr>
      <w:r>
        <w:t xml:space="preserve">   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A90BA0" w:rsidRDefault="00A90BA0" w:rsidP="00A90BA0">
      <w:pPr>
        <w:pStyle w:val="Standard"/>
      </w:pPr>
      <w:r>
        <w:t xml:space="preserve">   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A90BA0" w:rsidRDefault="00A90BA0" w:rsidP="00A90BA0">
      <w:pPr>
        <w:pStyle w:val="Standard"/>
      </w:pPr>
      <w:r>
        <w:t xml:space="preserve">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90BA0" w:rsidRDefault="00A90BA0" w:rsidP="00A90BA0">
      <w:pPr>
        <w:pStyle w:val="Standard"/>
      </w:pPr>
      <w:r>
        <w:t xml:space="preserve">   Знать имена и узнавать наиболее известные произведения художников И. И. Левитана, И. И. Шишкина, И. К. Айвазовского, В. М. Васнецова, В. В. Ватагина, Е. И. Чарушина (и дру-</w:t>
      </w:r>
    </w:p>
    <w:p w:rsidR="00A90BA0" w:rsidRDefault="00A90BA0" w:rsidP="00A90BA0">
      <w:pPr>
        <w:pStyle w:val="Standard"/>
      </w:pPr>
      <w:r>
        <w:t>гих по выбору учителя).</w:t>
      </w:r>
    </w:p>
    <w:p w:rsidR="00A90BA0" w:rsidRDefault="00A90BA0" w:rsidP="00A90BA0">
      <w:pPr>
        <w:pStyle w:val="Standard"/>
      </w:pPr>
      <w:r>
        <w:t xml:space="preserve">  </w:t>
      </w:r>
      <w:r>
        <w:rPr>
          <w:b/>
          <w:bCs/>
        </w:rPr>
        <w:t>Модуль «Азбука цифровой графики»</w:t>
      </w:r>
    </w:p>
    <w:p w:rsidR="00A90BA0" w:rsidRDefault="00A90BA0" w:rsidP="00A90BA0">
      <w:pPr>
        <w:pStyle w:val="Standard"/>
      </w:pPr>
      <w:r>
        <w:t xml:space="preserve">   Осваивать возможности изображения с помощью разных видов линий в программе Paint (или </w:t>
      </w:r>
      <w:r>
        <w:lastRenderedPageBreak/>
        <w:t>другом графическом редакторе).</w:t>
      </w:r>
    </w:p>
    <w:p w:rsidR="00A90BA0" w:rsidRDefault="00A90BA0" w:rsidP="00A90BA0">
      <w:pPr>
        <w:pStyle w:val="Standard"/>
      </w:pPr>
      <w:r>
        <w:t xml:space="preserve">   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90BA0" w:rsidRDefault="00A90BA0" w:rsidP="00A90BA0">
      <w:pPr>
        <w:pStyle w:val="Standard"/>
      </w:pPr>
      <w:r>
        <w:t xml:space="preserve">   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A90BA0" w:rsidRDefault="00A90BA0" w:rsidP="00A90BA0">
      <w:pPr>
        <w:pStyle w:val="Standard"/>
      </w:pPr>
      <w:r>
        <w:t xml:space="preserve">   Осваивать композиционное построение кадра при фотографировании: расположение объекта в кадре, масштаб, доминанта.</w:t>
      </w:r>
    </w:p>
    <w:p w:rsidR="00A90BA0" w:rsidRDefault="00A90BA0" w:rsidP="00A90BA0">
      <w:pPr>
        <w:pStyle w:val="Standard"/>
      </w:pPr>
      <w:r>
        <w:t xml:space="preserve">   Участвовать в обсуждении композиционного построения кадра в фотографии.</w:t>
      </w:r>
    </w:p>
    <w:p w:rsidR="00A90BA0" w:rsidRDefault="00A90BA0" w:rsidP="00A90BA0">
      <w:pPr>
        <w:pStyle w:val="Standard"/>
      </w:pPr>
      <w:r>
        <w:t xml:space="preserve">  3 КЛАСС</w:t>
      </w:r>
    </w:p>
    <w:p w:rsidR="00A90BA0" w:rsidRDefault="00A90BA0" w:rsidP="00A90BA0">
      <w:pPr>
        <w:pStyle w:val="Standard"/>
      </w:pPr>
      <w:r>
        <w:t xml:space="preserve"> </w:t>
      </w:r>
      <w:r>
        <w:rPr>
          <w:b/>
          <w:bCs/>
        </w:rPr>
        <w:t xml:space="preserve"> Модуль «Графика»</w:t>
      </w:r>
    </w:p>
    <w:p w:rsidR="00A90BA0" w:rsidRDefault="00A90BA0" w:rsidP="00A90BA0">
      <w:pPr>
        <w:pStyle w:val="Standard"/>
      </w:pPr>
      <w:r>
        <w:t xml:space="preserve">   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90BA0" w:rsidRDefault="00A90BA0" w:rsidP="00A90BA0">
      <w:pPr>
        <w:pStyle w:val="Standard"/>
      </w:pPr>
      <w:r>
        <w:t xml:space="preserve">   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w:t>
      </w:r>
    </w:p>
    <w:p w:rsidR="00A90BA0" w:rsidRDefault="00A90BA0" w:rsidP="00A90BA0">
      <w:pPr>
        <w:pStyle w:val="Standard"/>
      </w:pPr>
      <w:r>
        <w:t>страций, размещение текста и иллюстраций на развороте.</w:t>
      </w:r>
    </w:p>
    <w:p w:rsidR="00A90BA0" w:rsidRDefault="00A90BA0" w:rsidP="00A90BA0">
      <w:pPr>
        <w:pStyle w:val="Standard"/>
      </w:pPr>
      <w:r>
        <w:t xml:space="preserve">   Узнавать об искусстве шрифта и образных (изобразительных) возможностях надписи, о работе художника над шрифтвой композицией.</w:t>
      </w:r>
    </w:p>
    <w:p w:rsidR="00A90BA0" w:rsidRDefault="00A90BA0" w:rsidP="00A90BA0">
      <w:pPr>
        <w:pStyle w:val="Standard"/>
      </w:pPr>
      <w:r>
        <w:t xml:space="preserve">   Создавать практическую творческую работу — поздравительную открытку, совмещая в ней шрифт и изображение.</w:t>
      </w:r>
    </w:p>
    <w:p w:rsidR="00A90BA0" w:rsidRDefault="00A90BA0" w:rsidP="00A90BA0">
      <w:pPr>
        <w:pStyle w:val="Standard"/>
      </w:pPr>
      <w:r>
        <w:t xml:space="preserve">   Узнавать о работе художников над плакатами и афишами.</w:t>
      </w:r>
    </w:p>
    <w:p w:rsidR="00A90BA0" w:rsidRDefault="00A90BA0" w:rsidP="00A90BA0">
      <w:pPr>
        <w:pStyle w:val="Standard"/>
      </w:pPr>
      <w:r>
        <w:t xml:space="preserve">   Выполнять творческую композицию — эскиз афиши к выбранному спектаклю или фильму.</w:t>
      </w:r>
    </w:p>
    <w:p w:rsidR="00A90BA0" w:rsidRDefault="00A90BA0" w:rsidP="00A90BA0">
      <w:pPr>
        <w:pStyle w:val="Standard"/>
      </w:pPr>
      <w:r>
        <w:t xml:space="preserve">   Узнавать основные пропорции лица человека, взаимное расположение частей лица.</w:t>
      </w:r>
    </w:p>
    <w:p w:rsidR="00A90BA0" w:rsidRDefault="00A90BA0" w:rsidP="00A90BA0">
      <w:pPr>
        <w:pStyle w:val="Standard"/>
      </w:pPr>
      <w:r>
        <w:t xml:space="preserve">   Приобретать опыт рисования портрета (лица) человека.</w:t>
      </w:r>
    </w:p>
    <w:p w:rsidR="00A90BA0" w:rsidRDefault="00A90BA0" w:rsidP="00A90BA0">
      <w:pPr>
        <w:pStyle w:val="Standard"/>
      </w:pPr>
      <w:r>
        <w:t xml:space="preserve">   Создавать маску сказочного персонажа с ярко выраженным характером лица (для карнавала или спектакля).</w:t>
      </w:r>
    </w:p>
    <w:p w:rsidR="00A90BA0" w:rsidRDefault="00A90BA0" w:rsidP="00A90BA0">
      <w:pPr>
        <w:pStyle w:val="Standard"/>
      </w:pPr>
      <w:r>
        <w:t xml:space="preserve">  </w:t>
      </w:r>
      <w:r>
        <w:rPr>
          <w:b/>
          <w:bCs/>
        </w:rPr>
        <w:t>Модуль «Живопись»</w:t>
      </w:r>
    </w:p>
    <w:p w:rsidR="00A90BA0" w:rsidRDefault="00A90BA0" w:rsidP="00A90BA0">
      <w:pPr>
        <w:pStyle w:val="Standard"/>
      </w:pPr>
      <w:r>
        <w:t xml:space="preserve">    Осваивать приёмы создания живописной композиции (натюрморта) по наблюдению натуры или по представлению.</w:t>
      </w:r>
    </w:p>
    <w:p w:rsidR="00A90BA0" w:rsidRDefault="00A90BA0" w:rsidP="00A90BA0">
      <w:pPr>
        <w:pStyle w:val="Standard"/>
      </w:pPr>
      <w:r>
        <w:t xml:space="preserve">   Рассматривать, эстетически анализировать сюжет и композицию, эмоциональное настроение в натюрмортах известных отечественных художников.</w:t>
      </w:r>
    </w:p>
    <w:p w:rsidR="00A90BA0" w:rsidRDefault="00A90BA0" w:rsidP="00A90BA0">
      <w:pPr>
        <w:pStyle w:val="Standard"/>
      </w:pPr>
      <w:r>
        <w:t xml:space="preserve">   Приобретать опыт создания творческой живописной работы — натюрморта с ярко выраженным настроением или «натюрморта-автопортрета».</w:t>
      </w:r>
    </w:p>
    <w:p w:rsidR="00A90BA0" w:rsidRDefault="00A90BA0" w:rsidP="00A90BA0">
      <w:pPr>
        <w:pStyle w:val="Standard"/>
      </w:pPr>
      <w:r>
        <w:t xml:space="preserve">   Изображать красками портрет человека с опорой на натуру или по представлению.</w:t>
      </w:r>
    </w:p>
    <w:p w:rsidR="00A90BA0" w:rsidRDefault="00A90BA0" w:rsidP="00A90BA0">
      <w:pPr>
        <w:pStyle w:val="Standard"/>
      </w:pPr>
      <w:r>
        <w:t xml:space="preserve">   Создавать пейзаж, передавая в нём активное состояние природы.</w:t>
      </w:r>
    </w:p>
    <w:p w:rsidR="00A90BA0" w:rsidRDefault="00A90BA0" w:rsidP="00A90BA0">
      <w:pPr>
        <w:pStyle w:val="Standard"/>
      </w:pPr>
      <w:r>
        <w:t xml:space="preserve">   Приобрести представление о деятельности художника в театре.</w:t>
      </w:r>
    </w:p>
    <w:p w:rsidR="00A90BA0" w:rsidRDefault="00A90BA0" w:rsidP="00A90BA0">
      <w:pPr>
        <w:pStyle w:val="Standard"/>
      </w:pPr>
      <w:r>
        <w:t xml:space="preserve">   Создать красками эскиз занавеса или эскиз декораций к выбранному сюжету.</w:t>
      </w:r>
    </w:p>
    <w:p w:rsidR="00A90BA0" w:rsidRDefault="00A90BA0" w:rsidP="00A90BA0">
      <w:pPr>
        <w:pStyle w:val="Standard"/>
      </w:pPr>
      <w:r>
        <w:t xml:space="preserve">   Познакомиться с работой художников по оформлению праздников.</w:t>
      </w:r>
    </w:p>
    <w:p w:rsidR="00A90BA0" w:rsidRDefault="00A90BA0" w:rsidP="00A90BA0">
      <w:pPr>
        <w:pStyle w:val="Standard"/>
      </w:pPr>
      <w:r>
        <w:t xml:space="preserve">   Выполнить тематическую композицию «Праздник в городе» на основе наблюдений, по памяти и по представлению.</w:t>
      </w:r>
    </w:p>
    <w:p w:rsidR="00A90BA0" w:rsidRDefault="00A90BA0" w:rsidP="00A90BA0">
      <w:pPr>
        <w:pStyle w:val="Standard"/>
      </w:pPr>
      <w:r>
        <w:t xml:space="preserve">  </w:t>
      </w:r>
      <w:r>
        <w:rPr>
          <w:b/>
          <w:bCs/>
        </w:rPr>
        <w:t>Модуль «Скульптура»</w:t>
      </w:r>
    </w:p>
    <w:p w:rsidR="00A90BA0" w:rsidRDefault="00A90BA0" w:rsidP="00A90BA0">
      <w:pPr>
        <w:pStyle w:val="Standard"/>
      </w:pPr>
      <w:r>
        <w:t xml:space="preserve">   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90BA0" w:rsidRDefault="00A90BA0" w:rsidP="00A90BA0">
      <w:pPr>
        <w:pStyle w:val="Standard"/>
      </w:pPr>
      <w:r>
        <w:t xml:space="preserve">   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90BA0" w:rsidRDefault="00A90BA0" w:rsidP="00A90BA0">
      <w:pPr>
        <w:pStyle w:val="Standard"/>
      </w:pPr>
      <w:r>
        <w:t xml:space="preserve">   Узнавать о видах скульптуры: скульптурные памятники, парковая скульптура, мелкая пластика, рельеф (виды рельефа).</w:t>
      </w:r>
    </w:p>
    <w:p w:rsidR="00A90BA0" w:rsidRDefault="00A90BA0" w:rsidP="00A90BA0">
      <w:pPr>
        <w:pStyle w:val="Standard"/>
      </w:pPr>
      <w:r>
        <w:t xml:space="preserve">   Приобретать опыт лепки эскиза парковой скульптуры.</w:t>
      </w:r>
    </w:p>
    <w:p w:rsidR="00A90BA0" w:rsidRDefault="00A90BA0" w:rsidP="00A90BA0">
      <w:pPr>
        <w:pStyle w:val="Standard"/>
      </w:pPr>
      <w:r>
        <w:t xml:space="preserve">  </w:t>
      </w:r>
      <w:r>
        <w:rPr>
          <w:b/>
          <w:bCs/>
        </w:rPr>
        <w:t>Модуль «Декоративно-прикладное искусство»</w:t>
      </w:r>
    </w:p>
    <w:p w:rsidR="00A90BA0" w:rsidRDefault="00A90BA0" w:rsidP="00A90BA0">
      <w:pPr>
        <w:pStyle w:val="Standard"/>
      </w:pPr>
      <w:r>
        <w:t xml:space="preserve">   Узнавать о создании глиняной и деревянной посуды: народные художественные промыслы Гжель и Хохлома.</w:t>
      </w:r>
    </w:p>
    <w:p w:rsidR="00A90BA0" w:rsidRDefault="00A90BA0" w:rsidP="00A90BA0">
      <w:pPr>
        <w:pStyle w:val="Standard"/>
      </w:pPr>
      <w:r>
        <w:t xml:space="preserve">   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w:t>
      </w:r>
    </w:p>
    <w:p w:rsidR="00A90BA0" w:rsidRDefault="00A90BA0" w:rsidP="00A90BA0">
      <w:pPr>
        <w:pStyle w:val="Standard"/>
      </w:pPr>
      <w:r>
        <w:t>полнить эскизы орнаментов, украшающих посуду (по мотивам выбранного художественного промысла).</w:t>
      </w:r>
    </w:p>
    <w:p w:rsidR="00A90BA0" w:rsidRDefault="00A90BA0" w:rsidP="00A90BA0">
      <w:pPr>
        <w:pStyle w:val="Standard"/>
      </w:pPr>
      <w:r>
        <w:t xml:space="preserve">   Узнать о сетчатых видах орнаментов и их применении в росписи тканей, стен и др.; уметь </w:t>
      </w:r>
      <w:r>
        <w:lastRenderedPageBreak/>
        <w:t>рассуждать с опорой на зрительный материал о видах симметрии в сетчатом орнаменте.</w:t>
      </w:r>
    </w:p>
    <w:p w:rsidR="00A90BA0" w:rsidRDefault="00A90BA0" w:rsidP="00A90BA0">
      <w:pPr>
        <w:pStyle w:val="Standard"/>
      </w:pPr>
      <w:r>
        <w:t xml:space="preserve">   Осваивать навыки создания орнаментов при помощи штампов и трафаретов.</w:t>
      </w:r>
    </w:p>
    <w:p w:rsidR="00A90BA0" w:rsidRDefault="00A90BA0" w:rsidP="00A90BA0">
      <w:pPr>
        <w:pStyle w:val="Standard"/>
      </w:pPr>
      <w:r>
        <w:t xml:space="preserve">   Получить опыт создания композиции орнамента в квадрате (в качестве эскиза росписи женского платка).</w:t>
      </w:r>
    </w:p>
    <w:p w:rsidR="00A90BA0" w:rsidRDefault="00A90BA0" w:rsidP="00A90BA0">
      <w:pPr>
        <w:pStyle w:val="Standard"/>
      </w:pPr>
      <w:r>
        <w:t xml:space="preserve"> </w:t>
      </w:r>
      <w:r>
        <w:rPr>
          <w:b/>
          <w:bCs/>
        </w:rPr>
        <w:t xml:space="preserve"> Модуль «Архитектура»</w:t>
      </w:r>
    </w:p>
    <w:p w:rsidR="00A90BA0" w:rsidRDefault="00A90BA0" w:rsidP="00A90BA0">
      <w:pPr>
        <w:pStyle w:val="Standard"/>
      </w:pPr>
      <w:r>
        <w:t xml:space="preserve">   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90BA0" w:rsidRDefault="00A90BA0" w:rsidP="00A90BA0">
      <w:pPr>
        <w:pStyle w:val="Standard"/>
      </w:pPr>
      <w:r>
        <w:t xml:space="preserve">   Создать эскиз макета паркового пространства или участвовать в коллективной работе по созданию такого макета.</w:t>
      </w:r>
    </w:p>
    <w:p w:rsidR="00A90BA0" w:rsidRDefault="00A90BA0" w:rsidP="00A90BA0">
      <w:pPr>
        <w:pStyle w:val="Standard"/>
      </w:pPr>
      <w:r>
        <w:t xml:space="preserve">   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90BA0" w:rsidRDefault="00A90BA0" w:rsidP="00A90BA0">
      <w:pPr>
        <w:pStyle w:val="Standard"/>
      </w:pPr>
      <w:r>
        <w:t xml:space="preserve">   Придумать и нарисовать (или выполнить в технике бумагопластики) транспортное средство.</w:t>
      </w:r>
    </w:p>
    <w:p w:rsidR="00A90BA0" w:rsidRDefault="00A90BA0" w:rsidP="00A90BA0">
      <w:pPr>
        <w:pStyle w:val="Standard"/>
      </w:pPr>
      <w:r>
        <w:t xml:space="preserve">   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90BA0" w:rsidRDefault="00A90BA0" w:rsidP="00A90BA0">
      <w:pPr>
        <w:pStyle w:val="Standard"/>
      </w:pPr>
      <w:r>
        <w:t xml:space="preserve">  </w:t>
      </w:r>
      <w:r>
        <w:rPr>
          <w:b/>
          <w:bCs/>
        </w:rPr>
        <w:t>Модуль «Восприятие произведений искусства»</w:t>
      </w:r>
    </w:p>
    <w:p w:rsidR="00A90BA0" w:rsidRDefault="00A90BA0" w:rsidP="00A90BA0">
      <w:pPr>
        <w:pStyle w:val="Standard"/>
      </w:pPr>
      <w:r>
        <w:t xml:space="preserve">   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90BA0" w:rsidRDefault="00A90BA0" w:rsidP="00A90BA0">
      <w:pPr>
        <w:pStyle w:val="Standard"/>
      </w:pPr>
      <w:r>
        <w:t xml:space="preserve">   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w:t>
      </w:r>
    </w:p>
    <w:p w:rsidR="00A90BA0" w:rsidRDefault="00A90BA0" w:rsidP="00A90BA0">
      <w:pPr>
        <w:pStyle w:val="Standard"/>
      </w:pPr>
      <w:r>
        <w:t>альных путешествий), уметь обсуждать увиденные памятники.</w:t>
      </w:r>
    </w:p>
    <w:p w:rsidR="00A90BA0" w:rsidRDefault="00A90BA0" w:rsidP="00A90BA0">
      <w:pPr>
        <w:pStyle w:val="Standard"/>
      </w:pPr>
      <w:r>
        <w:t xml:space="preserve">   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90BA0" w:rsidRDefault="00A90BA0" w:rsidP="00A90BA0">
      <w:pPr>
        <w:pStyle w:val="Standard"/>
      </w:pPr>
      <w:r>
        <w:t xml:space="preserve">   Знать и уметь называть основные жанры живописи, графики и скульптуры, определяемые предметом изображения.</w:t>
      </w:r>
    </w:p>
    <w:p w:rsidR="00A90BA0" w:rsidRDefault="00A90BA0" w:rsidP="00A90BA0">
      <w:pPr>
        <w:pStyle w:val="Standard"/>
      </w:pPr>
      <w:r>
        <w:t xml:space="preserve">   Знать имена крупнейших отечественных художников-пейзажистов: И. И. Шишкина, И. И. Левитана, А. К. Саврасова, В. Д. Поленова, А. И. Куинджи, И. К. Айвазовского и других</w:t>
      </w:r>
    </w:p>
    <w:p w:rsidR="00A90BA0" w:rsidRDefault="00A90BA0" w:rsidP="00A90BA0">
      <w:pPr>
        <w:pStyle w:val="Standard"/>
      </w:pPr>
      <w:r>
        <w:t>(по выбору учителя), приобретать представления об их произведениях.</w:t>
      </w:r>
    </w:p>
    <w:p w:rsidR="00A90BA0" w:rsidRDefault="00A90BA0" w:rsidP="00A90BA0">
      <w:pPr>
        <w:pStyle w:val="Standard"/>
      </w:pPr>
      <w:r>
        <w:t xml:space="preserve">   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A90BA0" w:rsidRDefault="00A90BA0" w:rsidP="00A90BA0">
      <w:pPr>
        <w:pStyle w:val="Standard"/>
      </w:pPr>
      <w:r>
        <w:t xml:space="preserve">   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w:t>
      </w:r>
    </w:p>
    <w:p w:rsidR="00A90BA0" w:rsidRDefault="00A90BA0" w:rsidP="00A90BA0">
      <w:pPr>
        <w:pStyle w:val="Standard"/>
      </w:pPr>
      <w:r>
        <w:t>ниях.</w:t>
      </w:r>
    </w:p>
    <w:p w:rsidR="00A90BA0" w:rsidRDefault="00A90BA0" w:rsidP="00A90BA0">
      <w:pPr>
        <w:pStyle w:val="Standard"/>
      </w:pPr>
      <w:r>
        <w:t xml:space="preserve">   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A90BA0" w:rsidRDefault="00A90BA0" w:rsidP="00A90BA0">
      <w:pPr>
        <w:pStyle w:val="Standard"/>
      </w:pPr>
      <w:r>
        <w:t xml:space="preserve">   Знать, что в России много замечательных художественных музеев, иметь представление о коллекциях своих региональных музеев.</w:t>
      </w:r>
    </w:p>
    <w:p w:rsidR="00A90BA0" w:rsidRDefault="00A90BA0" w:rsidP="00A90BA0">
      <w:pPr>
        <w:pStyle w:val="Standard"/>
      </w:pPr>
      <w:r>
        <w:t xml:space="preserve"> </w:t>
      </w:r>
      <w:r>
        <w:rPr>
          <w:b/>
          <w:bCs/>
        </w:rPr>
        <w:t xml:space="preserve"> Модуль «Азбука цифровой графики»</w:t>
      </w:r>
    </w:p>
    <w:p w:rsidR="00A90BA0" w:rsidRDefault="00A90BA0" w:rsidP="00A90BA0">
      <w:pPr>
        <w:pStyle w:val="Standard"/>
      </w:pPr>
      <w:r>
        <w:t xml:space="preserve">   Осваивать приёмы работы в графическом редакторе с линиями, геометрическими фигурами, инструментами традиционного рисования.</w:t>
      </w:r>
    </w:p>
    <w:p w:rsidR="00A90BA0" w:rsidRDefault="00A90BA0" w:rsidP="00A90BA0">
      <w:pPr>
        <w:pStyle w:val="Standard"/>
      </w:pPr>
      <w:r>
        <w:t xml:space="preserve">   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90BA0" w:rsidRDefault="00A90BA0" w:rsidP="00A90BA0">
      <w:pPr>
        <w:pStyle w:val="Standard"/>
      </w:pPr>
      <w:r>
        <w:t xml:space="preserve">   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90BA0" w:rsidRDefault="00A90BA0" w:rsidP="00A90BA0">
      <w:pPr>
        <w:pStyle w:val="Standard"/>
      </w:pPr>
      <w:r>
        <w:t xml:space="preserve">   Осваивать приёмы соединения шрифта и векторного изображения при создании поздравительных открыток, афиши и др.</w:t>
      </w:r>
    </w:p>
    <w:p w:rsidR="00A90BA0" w:rsidRDefault="00A90BA0" w:rsidP="00A90BA0">
      <w:pPr>
        <w:pStyle w:val="Standard"/>
      </w:pPr>
      <w:r>
        <w:t xml:space="preserve">   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A90BA0" w:rsidRDefault="00A90BA0" w:rsidP="00A90BA0">
      <w:pPr>
        <w:pStyle w:val="Standard"/>
      </w:pPr>
      <w:r>
        <w:lastRenderedPageBreak/>
        <w:t xml:space="preserve">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A90BA0" w:rsidRDefault="00A90BA0" w:rsidP="00A90BA0">
      <w:pPr>
        <w:pStyle w:val="Standard"/>
      </w:pPr>
      <w:r>
        <w:t xml:space="preserve">  4 КЛАСС</w:t>
      </w:r>
    </w:p>
    <w:p w:rsidR="00A90BA0" w:rsidRDefault="00A90BA0" w:rsidP="00A90BA0">
      <w:pPr>
        <w:pStyle w:val="Standard"/>
      </w:pPr>
      <w:r>
        <w:t xml:space="preserve">  </w:t>
      </w:r>
      <w:r>
        <w:rPr>
          <w:b/>
          <w:bCs/>
        </w:rPr>
        <w:t>Модуль «Графика»</w:t>
      </w:r>
    </w:p>
    <w:p w:rsidR="00A90BA0" w:rsidRDefault="00A90BA0" w:rsidP="00A90BA0">
      <w:pPr>
        <w:pStyle w:val="Standard"/>
      </w:pPr>
      <w:r>
        <w:t xml:space="preserve">   Осваивать правила линейной и воздушной перспективы и применять их в своей практической творческой деятельности.</w:t>
      </w:r>
    </w:p>
    <w:p w:rsidR="00A90BA0" w:rsidRDefault="00A90BA0" w:rsidP="00A90BA0">
      <w:pPr>
        <w:pStyle w:val="Standard"/>
      </w:pPr>
      <w:r>
        <w:t xml:space="preserve">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90BA0" w:rsidRDefault="00A90BA0" w:rsidP="00A90BA0">
      <w:pPr>
        <w:pStyle w:val="Standard"/>
      </w:pPr>
      <w:r>
        <w:t xml:space="preserve">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90BA0" w:rsidRDefault="00A90BA0" w:rsidP="00A90BA0">
      <w:pPr>
        <w:pStyle w:val="Standard"/>
      </w:pPr>
      <w:r>
        <w:t>Создавать зарисовки памятников отечественной и мировой архитектуры.</w:t>
      </w:r>
    </w:p>
    <w:p w:rsidR="00A90BA0" w:rsidRDefault="00A90BA0" w:rsidP="00A90BA0">
      <w:pPr>
        <w:pStyle w:val="Standard"/>
      </w:pPr>
      <w:r>
        <w:t xml:space="preserve">  </w:t>
      </w:r>
      <w:r>
        <w:rPr>
          <w:b/>
          <w:bCs/>
        </w:rPr>
        <w:t>Модуль «Живопись»</w:t>
      </w:r>
    </w:p>
    <w:p w:rsidR="00A90BA0" w:rsidRDefault="00A90BA0" w:rsidP="00A90BA0">
      <w:pPr>
        <w:pStyle w:val="Standard"/>
      </w:pPr>
      <w:r>
        <w:t xml:space="preserve">   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90BA0" w:rsidRDefault="00A90BA0" w:rsidP="00A90BA0">
      <w:pPr>
        <w:pStyle w:val="Standard"/>
      </w:pPr>
      <w:r>
        <w:t xml:space="preserve">   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90BA0" w:rsidRDefault="00A90BA0" w:rsidP="00A90BA0">
      <w:pPr>
        <w:pStyle w:val="Standard"/>
      </w:pPr>
      <w:r>
        <w:t xml:space="preserve">   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w:t>
      </w:r>
    </w:p>
    <w:p w:rsidR="00A90BA0" w:rsidRDefault="00A90BA0" w:rsidP="00A90BA0">
      <w:pPr>
        <w:pStyle w:val="Standard"/>
      </w:pPr>
      <w:r>
        <w:t>культурной эпохи).</w:t>
      </w:r>
    </w:p>
    <w:p w:rsidR="00A90BA0" w:rsidRDefault="00A90BA0" w:rsidP="00A90BA0">
      <w:pPr>
        <w:pStyle w:val="Standard"/>
      </w:pPr>
      <w:r>
        <w:t xml:space="preserve">    Создавать двойной портрет (например, портрет матери и ребёнка).</w:t>
      </w:r>
    </w:p>
    <w:p w:rsidR="00A90BA0" w:rsidRDefault="00A90BA0" w:rsidP="00A90BA0">
      <w:pPr>
        <w:pStyle w:val="Standard"/>
      </w:pPr>
      <w:r>
        <w:t xml:space="preserve">    Приобретать опыт создания композиции на тему «Древнерусский город».</w:t>
      </w:r>
    </w:p>
    <w:p w:rsidR="00A90BA0" w:rsidRDefault="00A90BA0" w:rsidP="00A90BA0">
      <w:pPr>
        <w:pStyle w:val="Standard"/>
      </w:pPr>
      <w:r>
        <w:t xml:space="preserve">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90BA0" w:rsidRDefault="00A90BA0" w:rsidP="00A90BA0">
      <w:pPr>
        <w:pStyle w:val="Standard"/>
      </w:pPr>
      <w:r>
        <w:t xml:space="preserve">  </w:t>
      </w:r>
      <w:r>
        <w:rPr>
          <w:b/>
          <w:bCs/>
        </w:rPr>
        <w:t>Модуль «Скульптура»</w:t>
      </w:r>
    </w:p>
    <w:p w:rsidR="00A90BA0" w:rsidRDefault="00A90BA0" w:rsidP="00A90BA0">
      <w:pPr>
        <w:pStyle w:val="Standard"/>
      </w:pPr>
      <w:r>
        <w:t xml:space="preserve">    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90BA0" w:rsidRDefault="00A90BA0" w:rsidP="00A90BA0">
      <w:pPr>
        <w:pStyle w:val="Standard"/>
      </w:pPr>
      <w:r>
        <w:t xml:space="preserve">  </w:t>
      </w:r>
      <w:r>
        <w:rPr>
          <w:b/>
          <w:bCs/>
        </w:rPr>
        <w:t>Модуль «Декоративно-прикладное искусство»</w:t>
      </w:r>
    </w:p>
    <w:p w:rsidR="00A90BA0" w:rsidRDefault="00A90BA0" w:rsidP="00A90BA0">
      <w:pPr>
        <w:pStyle w:val="Standard"/>
      </w:pPr>
      <w:r>
        <w:t xml:space="preserve">   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90BA0" w:rsidRDefault="00A90BA0" w:rsidP="00A90BA0">
      <w:pPr>
        <w:pStyle w:val="Standard"/>
      </w:pPr>
      <w:r>
        <w:t xml:space="preserve">   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w:t>
      </w:r>
    </w:p>
    <w:p w:rsidR="00A90BA0" w:rsidRDefault="00A90BA0" w:rsidP="00A90BA0">
      <w:pPr>
        <w:pStyle w:val="Standard"/>
      </w:pPr>
      <w:r>
        <w:t>декоре головных уборов, орнаментах, которые характерны для предметов быта).</w:t>
      </w:r>
    </w:p>
    <w:p w:rsidR="00A90BA0" w:rsidRDefault="00A90BA0" w:rsidP="00A90BA0">
      <w:pPr>
        <w:pStyle w:val="Standard"/>
      </w:pPr>
      <w:r>
        <w:t xml:space="preserve">   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90BA0" w:rsidRDefault="00A90BA0" w:rsidP="00A90BA0">
      <w:pPr>
        <w:pStyle w:val="Standard"/>
      </w:pPr>
      <w:r>
        <w:t xml:space="preserve">   Познакомиться с женским и мужским костюмами в традициях разных народов, со своеобразием одежды в разных культурах и в разные эпохи.</w:t>
      </w:r>
    </w:p>
    <w:p w:rsidR="00A90BA0" w:rsidRDefault="00A90BA0" w:rsidP="00A90BA0">
      <w:pPr>
        <w:pStyle w:val="Standard"/>
      </w:pPr>
      <w:r>
        <w:t xml:space="preserve"> </w:t>
      </w:r>
      <w:r>
        <w:rPr>
          <w:b/>
          <w:bCs/>
        </w:rPr>
        <w:t xml:space="preserve"> Модуль «Архитектура»</w:t>
      </w:r>
    </w:p>
    <w:p w:rsidR="00A90BA0" w:rsidRDefault="00A90BA0" w:rsidP="00A90BA0">
      <w:pPr>
        <w:pStyle w:val="Standard"/>
      </w:pPr>
      <w:r>
        <w:t xml:space="preserve">   Получить представление о конструкции традиционных жилищ у разных народов, об их связи с окружающей природой.</w:t>
      </w:r>
    </w:p>
    <w:p w:rsidR="00A90BA0" w:rsidRDefault="00A90BA0" w:rsidP="00A90BA0">
      <w:pPr>
        <w:pStyle w:val="Standard"/>
      </w:pPr>
      <w:r>
        <w:t xml:space="preserve">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A90BA0" w:rsidRDefault="00A90BA0" w:rsidP="00A90BA0">
      <w:pPr>
        <w:pStyle w:val="Standard"/>
      </w:pPr>
      <w:r>
        <w:t xml:space="preserve">   Иметь представления о конструктивных особенностях переносного жилища — юрты.</w:t>
      </w:r>
    </w:p>
    <w:p w:rsidR="00A90BA0" w:rsidRDefault="00A90BA0" w:rsidP="00A90BA0">
      <w:pPr>
        <w:pStyle w:val="Standard"/>
      </w:pPr>
      <w:r>
        <w:t xml:space="preserve">   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A90BA0" w:rsidRDefault="00A90BA0" w:rsidP="00A90BA0">
      <w:pPr>
        <w:pStyle w:val="Standard"/>
      </w:pPr>
      <w:r>
        <w:lastRenderedPageBreak/>
        <w:t xml:space="preserve">   Иметь представления об устройстве и красоте древнерусского города, его архитектурном устройстве и жизни в нём людей.</w:t>
      </w:r>
    </w:p>
    <w:p w:rsidR="00A90BA0" w:rsidRDefault="00A90BA0" w:rsidP="00A90BA0">
      <w:pPr>
        <w:pStyle w:val="Standard"/>
      </w:pPr>
      <w:r>
        <w:t xml:space="preserve">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90BA0" w:rsidRDefault="00A90BA0" w:rsidP="00A90BA0">
      <w:pPr>
        <w:pStyle w:val="Standard"/>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w:t>
      </w:r>
    </w:p>
    <w:p w:rsidR="00A90BA0" w:rsidRDefault="00A90BA0" w:rsidP="00A90BA0">
      <w:pPr>
        <w:pStyle w:val="Standard"/>
      </w:pPr>
      <w:r>
        <w:t>пагода, мусульманская мечеть; уметь изображать их.</w:t>
      </w:r>
    </w:p>
    <w:p w:rsidR="00A90BA0" w:rsidRDefault="00A90BA0" w:rsidP="00A90BA0">
      <w:pPr>
        <w:pStyle w:val="Standard"/>
      </w:pPr>
      <w:r>
        <w:t xml:space="preserve">   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90BA0" w:rsidRDefault="00A90BA0" w:rsidP="00A90BA0">
      <w:pPr>
        <w:pStyle w:val="Standard"/>
        <w:rPr>
          <w:b/>
          <w:bCs/>
        </w:rPr>
      </w:pPr>
      <w:r>
        <w:rPr>
          <w:b/>
          <w:bCs/>
        </w:rPr>
        <w:t xml:space="preserve">  Модуль «Восприятие произведений искусства»</w:t>
      </w:r>
    </w:p>
    <w:p w:rsidR="00A90BA0" w:rsidRDefault="00A90BA0" w:rsidP="00A90BA0">
      <w:pPr>
        <w:pStyle w:val="Standard"/>
      </w:pPr>
      <w:r>
        <w:t xml:space="preserve">   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w:t>
      </w:r>
    </w:p>
    <w:p w:rsidR="00A90BA0" w:rsidRDefault="00A90BA0" w:rsidP="00A90BA0">
      <w:pPr>
        <w:pStyle w:val="Standard"/>
      </w:pPr>
      <w:r>
        <w:t>В. И. Сурикова, К. А. Коровина, А. Г. Венецианова, А. П. Рябушкина, И. Я. Билибина и других по выбору учителя).</w:t>
      </w:r>
    </w:p>
    <w:p w:rsidR="00A90BA0" w:rsidRDefault="00A90BA0" w:rsidP="00A90BA0">
      <w:pPr>
        <w:pStyle w:val="Standard"/>
      </w:pPr>
      <w:r>
        <w:t xml:space="preserve">   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w:t>
      </w:r>
    </w:p>
    <w:p w:rsidR="00A90BA0" w:rsidRDefault="00A90BA0" w:rsidP="00A90BA0">
      <w:pPr>
        <w:pStyle w:val="Standard"/>
      </w:pPr>
      <w:r>
        <w:t>хитектурных комплексов, в том числе монастырских), о памятниках русского деревянного зодчества (архитектурный комплекс на острове Кижи).</w:t>
      </w:r>
    </w:p>
    <w:p w:rsidR="00A90BA0" w:rsidRDefault="00A90BA0" w:rsidP="00A90BA0">
      <w:pPr>
        <w:pStyle w:val="Standard"/>
      </w:pPr>
      <w:r>
        <w:t xml:space="preserve">   Узнавать соборы Московского Кремля, Софийский собор в Великом Новгороде, храм Покрова на Нерли.</w:t>
      </w:r>
    </w:p>
    <w:p w:rsidR="00A90BA0" w:rsidRDefault="00A90BA0" w:rsidP="00A90BA0">
      <w:pPr>
        <w:pStyle w:val="Standard"/>
      </w:pPr>
      <w:r>
        <w:t xml:space="preserve">   Уметь называть и объяснять содержание памятника К. Минину и Д. Пожарскому скульптора И. П. Мартоса в Москве.</w:t>
      </w:r>
    </w:p>
    <w:p w:rsidR="00A90BA0" w:rsidRDefault="00A90BA0" w:rsidP="00A90BA0">
      <w:pPr>
        <w:pStyle w:val="Standard"/>
      </w:pPr>
      <w:r>
        <w:t xml:space="preserve">   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w:t>
      </w:r>
    </w:p>
    <w:p w:rsidR="00A90BA0" w:rsidRDefault="00A90BA0" w:rsidP="00A90BA0">
      <w:pPr>
        <w:pStyle w:val="Standard"/>
      </w:pPr>
      <w:r>
        <w:t>при посещении мемориальных памятников.</w:t>
      </w:r>
    </w:p>
    <w:p w:rsidR="00A90BA0" w:rsidRDefault="00A90BA0" w:rsidP="00A90BA0">
      <w:pPr>
        <w:pStyle w:val="Standard"/>
      </w:pPr>
      <w:r>
        <w:t xml:space="preserve">   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p>
    <w:p w:rsidR="00A90BA0" w:rsidRDefault="00A90BA0" w:rsidP="00A90BA0">
      <w:pPr>
        <w:pStyle w:val="Standard"/>
      </w:pPr>
      <w:r>
        <w:t>ка; уметь обсуждать эти произведения.</w:t>
      </w:r>
    </w:p>
    <w:p w:rsidR="00A90BA0" w:rsidRDefault="00A90BA0" w:rsidP="00A90BA0">
      <w:pPr>
        <w:pStyle w:val="Standard"/>
      </w:pPr>
      <w:r>
        <w:t xml:space="preserve">    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90BA0" w:rsidRDefault="00A90BA0" w:rsidP="00A90BA0">
      <w:pPr>
        <w:pStyle w:val="Standard"/>
      </w:pPr>
      <w:r>
        <w:t xml:space="preserve">   Приводить примеры произведений великих европейских художников: Леонардо да Винчи, Рафаэля, Рембрандта, Пикассо и других (по выбору учителя).</w:t>
      </w:r>
    </w:p>
    <w:p w:rsidR="00A90BA0" w:rsidRDefault="00A90BA0" w:rsidP="00A90BA0">
      <w:pPr>
        <w:pStyle w:val="Standard"/>
      </w:pPr>
      <w:r>
        <w:t xml:space="preserve"> </w:t>
      </w:r>
      <w:r>
        <w:rPr>
          <w:b/>
          <w:bCs/>
        </w:rPr>
        <w:t xml:space="preserve"> Модуль «Азбука цифровой графики»</w:t>
      </w:r>
    </w:p>
    <w:p w:rsidR="00A90BA0" w:rsidRDefault="00A90BA0" w:rsidP="00A90BA0">
      <w:pPr>
        <w:pStyle w:val="Standard"/>
      </w:pPr>
      <w:r>
        <w:t xml:space="preserve">   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90BA0" w:rsidRDefault="00A90BA0" w:rsidP="00A90BA0">
      <w:pPr>
        <w:pStyle w:val="Standard"/>
      </w:pPr>
      <w:r>
        <w:t xml:space="preserve">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w:t>
      </w:r>
    </w:p>
    <w:p w:rsidR="00A90BA0" w:rsidRDefault="00A90BA0" w:rsidP="00A90BA0">
      <w:pPr>
        <w:pStyle w:val="Standard"/>
      </w:pPr>
      <w:r>
        <w:t>его устройства.</w:t>
      </w:r>
    </w:p>
    <w:p w:rsidR="00A90BA0" w:rsidRDefault="00A90BA0" w:rsidP="00A90BA0">
      <w:pPr>
        <w:pStyle w:val="Standard"/>
      </w:pPr>
      <w:r>
        <w:t xml:space="preserve">   Использовать поисковую систему для знакомства с разными видами деревянного дома на основе избы и традициями и её украшений.</w:t>
      </w:r>
    </w:p>
    <w:p w:rsidR="00A90BA0" w:rsidRDefault="00A90BA0" w:rsidP="00A90BA0">
      <w:pPr>
        <w:pStyle w:val="Standard"/>
      </w:pPr>
      <w:r>
        <w:t xml:space="preserve">   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90BA0" w:rsidRDefault="00A90BA0" w:rsidP="00A90BA0">
      <w:pPr>
        <w:pStyle w:val="Standard"/>
      </w:pPr>
      <w:r>
        <w:t xml:space="preserve">   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90BA0" w:rsidRDefault="00A90BA0" w:rsidP="00A90BA0">
      <w:pPr>
        <w:pStyle w:val="Standard"/>
      </w:pPr>
      <w:r>
        <w:t xml:space="preserve">   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90BA0" w:rsidRDefault="00A90BA0" w:rsidP="00A90BA0">
      <w:pPr>
        <w:pStyle w:val="Standard"/>
      </w:pPr>
      <w:r>
        <w:t xml:space="preserve">   Освоить анимацию простого повторяющегося движения изображения в виртуальном редакторе GIF-анимации.</w:t>
      </w:r>
    </w:p>
    <w:p w:rsidR="00A90BA0" w:rsidRDefault="00A90BA0" w:rsidP="00A90BA0">
      <w:pPr>
        <w:pStyle w:val="Standard"/>
      </w:pPr>
      <w:r>
        <w:lastRenderedPageBreak/>
        <w:t xml:space="preserve">   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90BA0" w:rsidRDefault="00A90BA0" w:rsidP="00A90BA0">
      <w:pPr>
        <w:pStyle w:val="Standard"/>
      </w:pPr>
      <w:r>
        <w:t xml:space="preserve">   Совершать виртуальные тематические путешествия по художественным музеям мира.</w:t>
      </w:r>
    </w:p>
    <w:p w:rsidR="00A90BA0" w:rsidRDefault="00A90BA0" w:rsidP="00A90BA0">
      <w:pPr>
        <w:pStyle w:val="Standard"/>
      </w:pPr>
      <w:r>
        <w:t xml:space="preserve">   </w:t>
      </w:r>
      <w:r>
        <w:rPr>
          <w:b/>
          <w:bCs/>
        </w:rPr>
        <w:t>ТЕМАТИЧЕСКОЕ ПЛАНИРОВАНИЕ</w:t>
      </w:r>
    </w:p>
    <w:p w:rsidR="00A90BA0" w:rsidRDefault="00A90BA0" w:rsidP="00A90BA0">
      <w:pPr>
        <w:pStyle w:val="Standard"/>
      </w:pPr>
      <w:r>
        <w:t xml:space="preserve">   Тематическое планирование составлено на основе семи содержательных модулей: «Графика», «Живопись», «Скульптура», «Декоративно-прикладное искусство», «Архитектура», «Восприятие произведений искусства», «Азбука цифровой графики». Содержание всех модулей присутствует в каждом классе, развиваясь из года в год с учётом требований к результатам освоения учебного предмета, выносимым на промежуточную аттестацию.</w:t>
      </w:r>
    </w:p>
    <w:p w:rsidR="00A90BA0" w:rsidRDefault="00A90BA0" w:rsidP="00A90BA0">
      <w:pPr>
        <w:pStyle w:val="Standard"/>
      </w:pPr>
      <w:r>
        <w:t xml:space="preserve">   Важнейшим принципом предмета «Изобразительное искусство» является приоритет практической творческой работы с художественными материалами. Однако некоторые</w:t>
      </w:r>
    </w:p>
    <w:p w:rsidR="00A90BA0" w:rsidRDefault="00A90BA0" w:rsidP="00A90BA0">
      <w:pPr>
        <w:pStyle w:val="Standard"/>
      </w:pPr>
      <w:r>
        <w:t>уроки и учебные задания могут быть даны и на основе компьютерных средств (по выбору учителя и в зависимости от технических условий проведения урока).</w:t>
      </w:r>
    </w:p>
    <w:p w:rsidR="00A90BA0" w:rsidRDefault="00A90BA0" w:rsidP="00A90BA0">
      <w:pPr>
        <w:pStyle w:val="Standard"/>
      </w:pPr>
      <w:r>
        <w:t xml:space="preserve">   Задачи модуля «Восприятие произведений искусства» рассматриваются шире: и как эстетическое восприятие окружающего мира, природы, ведь искусство учит эстетически,</w:t>
      </w:r>
    </w:p>
    <w:p w:rsidR="00A90BA0" w:rsidRDefault="00A90BA0" w:rsidP="00A90BA0">
      <w:pPr>
        <w:pStyle w:val="Standard"/>
      </w:pPr>
      <w:r>
        <w:t>художественно видеть мир вокруг и «внутри себя».</w:t>
      </w:r>
    </w:p>
    <w:p w:rsidR="00A90BA0" w:rsidRDefault="00A90BA0" w:rsidP="00A90BA0">
      <w:pPr>
        <w:pStyle w:val="Standard"/>
      </w:pPr>
      <w:r>
        <w:t xml:space="preserve">    Учебным темам по этому модулю могут быть посвящены отдельные уроки, но в основном следует объединять задачи восприятия с задачами практической творческой работы</w:t>
      </w:r>
    </w:p>
    <w:p w:rsidR="00A90BA0" w:rsidRDefault="00A90BA0" w:rsidP="00A90BA0">
      <w:pPr>
        <w:pStyle w:val="Standard"/>
      </w:pPr>
      <w:r>
        <w:t>(при общем сохранении учебного времени на восприятие произведений искусства и эстетического наблюдения окружающей действительности).</w:t>
      </w:r>
    </w:p>
    <w:p w:rsidR="00A90BA0" w:rsidRDefault="00A90BA0" w:rsidP="00A90BA0">
      <w:pPr>
        <w:pStyle w:val="Standard"/>
      </w:pPr>
      <w:r>
        <w:t xml:space="preserve">    Значительные возможности знакомства с отечественным и мировым искусством предоставляют виртуальные путешествия по художественным музеям, к историко-архитек-</w:t>
      </w:r>
    </w:p>
    <w:p w:rsidR="00A90BA0" w:rsidRDefault="00A90BA0" w:rsidP="00A90BA0">
      <w:pPr>
        <w:pStyle w:val="Standard"/>
      </w:pPr>
      <w:r>
        <w:t>турным памятникам. Однако это не заменяет реального посещения музеев и памятных мест (во внеурочное время, но в соответствии с изучаемым материалом).</w:t>
      </w:r>
    </w:p>
    <w:p w:rsidR="00A90BA0" w:rsidRDefault="00A90BA0" w:rsidP="00A90BA0">
      <w:pPr>
        <w:pStyle w:val="Standard"/>
      </w:pPr>
    </w:p>
    <w:p w:rsidR="00A90BA0" w:rsidRDefault="00A90BA0" w:rsidP="00A90BA0">
      <w:pPr>
        <w:pStyle w:val="Standard"/>
        <w:jc w:val="center"/>
        <w:rPr>
          <w:rFonts w:eastAsia="Calibri" w:cs="Times New Roman"/>
          <w:b/>
        </w:rPr>
      </w:pPr>
      <w:r>
        <w:rPr>
          <w:rFonts w:eastAsia="Calibri" w:cs="Times New Roman"/>
          <w:b/>
        </w:rPr>
        <w:t>4. Тематическое планирование  учебного предмета «Изобразительное искусство»</w:t>
      </w:r>
    </w:p>
    <w:tbl>
      <w:tblPr>
        <w:tblW w:w="9255" w:type="dxa"/>
        <w:tblInd w:w="39" w:type="dxa"/>
        <w:tblLayout w:type="fixed"/>
        <w:tblCellMar>
          <w:left w:w="10" w:type="dxa"/>
          <w:right w:w="10" w:type="dxa"/>
        </w:tblCellMar>
        <w:tblLook w:val="04A0"/>
      </w:tblPr>
      <w:tblGrid>
        <w:gridCol w:w="1184"/>
        <w:gridCol w:w="794"/>
        <w:gridCol w:w="5910"/>
        <w:gridCol w:w="1367"/>
      </w:tblGrid>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Тематический блок / раздел</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Кол-во часов</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1 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Восприятие произведений искусства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2</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Графика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6</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Живопись</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6</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4</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Скульптура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5</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Декоративно-прикладное искусство</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7</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6</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Архитектура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3</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7</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Восприятие произведений искусства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3</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8</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Азбука цифровой графики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1</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33 часа</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2 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rPr>
            </w:pPr>
            <w:r>
              <w:rPr>
                <w:rFonts w:cs="Times New Roman"/>
              </w:rPr>
              <w:t>1</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Графика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6</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rPr>
            </w:pPr>
            <w:r>
              <w:rPr>
                <w:rFonts w:cs="Times New Roman"/>
              </w:rPr>
              <w:t>2</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Живопись</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3</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Скульптура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2</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4</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Декоративно-прикладное искусство</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6</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5</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Архитектура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6</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Восприятие произведений искусства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7</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Азбука цифровой графики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34часа</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 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Графика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6</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Живопись</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5</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Скульптура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2</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4</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Декоративно-прикладное искусство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6</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5</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Архитектура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6</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Восприятие произведений искусства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7</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Азбука цифровой графики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34часа</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lastRenderedPageBreak/>
              <w:t>4 класс</w:t>
            </w: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Графика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4</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Живопись</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Скульптура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1</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4</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Декоративно-прикладное искусство</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5</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Архитектура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5</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6</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Восприятие произведений искусства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6</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7</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Азбука цифровой графики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8</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34часа</w:t>
            </w:r>
          </w:p>
        </w:tc>
      </w:tr>
    </w:tbl>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r>
        <w:rPr>
          <w:rFonts w:eastAsia="Calibri" w:cs="Times New Roman"/>
          <w:b/>
        </w:rPr>
        <w:t>5. Поурочное  планирование учебного предмета «Изобразительное искусство». 1 класс</w:t>
      </w:r>
    </w:p>
    <w:tbl>
      <w:tblPr>
        <w:tblW w:w="9615" w:type="dxa"/>
        <w:tblInd w:w="24" w:type="dxa"/>
        <w:tblLayout w:type="fixed"/>
        <w:tblCellMar>
          <w:left w:w="10" w:type="dxa"/>
          <w:right w:w="10" w:type="dxa"/>
        </w:tblCellMar>
        <w:tblLook w:val="04A0"/>
      </w:tblPr>
      <w:tblGrid>
        <w:gridCol w:w="512"/>
        <w:gridCol w:w="5288"/>
        <w:gridCol w:w="750"/>
        <w:gridCol w:w="3065"/>
      </w:tblGrid>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ascii="Liberation Serif" w:hAnsi="Liberation Serif" w:cs="Times New Roman"/>
              </w:rPr>
              <w:t>№</w:t>
            </w:r>
          </w:p>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п/п</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Раздел, тема урока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Кол-во час.</w:t>
            </w:r>
          </w:p>
        </w:tc>
        <w:tc>
          <w:tcPr>
            <w:tcW w:w="30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Используемые ЭОР и ЦОР</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Восприятие произведений искусства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b/>
                <w:sz w:val="22"/>
                <w:szCs w:val="22"/>
              </w:rPr>
            </w:pPr>
            <w:r>
              <w:rPr>
                <w:rFonts w:ascii="Liberation Serif" w:hAnsi="Liberation Serif"/>
                <w:b/>
                <w:sz w:val="22"/>
                <w:szCs w:val="22"/>
              </w:rPr>
              <w:t>2</w:t>
            </w:r>
          </w:p>
        </w:tc>
        <w:tc>
          <w:tcPr>
            <w:tcW w:w="3065"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pPr>
          </w:p>
          <w:p w:rsidR="00A90BA0" w:rsidRDefault="00A90BA0" w:rsidP="00BF0C92">
            <w:pPr>
              <w:pStyle w:val="1a"/>
              <w:pBdr>
                <w:bottom w:val="single" w:sz="6" w:space="0" w:color="CCCCCC"/>
              </w:pBd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1</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ascii="Liberation Serif" w:hAnsi="Liberation Serif" w:hint="eastAsia"/>
                <w:sz w:val="22"/>
                <w:szCs w:val="22"/>
              </w:rPr>
            </w:pPr>
            <w:r>
              <w:rPr>
                <w:rFonts w:ascii="Liberation Serif" w:hAnsi="Liberation Serif"/>
                <w:sz w:val="22"/>
                <w:szCs w:val="22"/>
              </w:rPr>
              <w:t>Восприятие детских рисунков. Навыки восприятия произведений детского творчества.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2</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rFonts w:ascii="Liberation Serif" w:hAnsi="Liberation Serif"/>
                <w:sz w:val="22"/>
                <w:szCs w:val="22"/>
              </w:rPr>
            </w:pPr>
            <w:r>
              <w:rPr>
                <w:rFonts w:ascii="Liberation Serif" w:hAnsi="Liberation Serif"/>
                <w:sz w:val="22"/>
                <w:szCs w:val="22"/>
              </w:rPr>
              <w:t xml:space="preserve">Первые представления о композиции: на уровне образного восприятия. Представление  </w:t>
            </w:r>
          </w:p>
          <w:p w:rsidR="00A90BA0" w:rsidRDefault="00A90BA0" w:rsidP="00BF0C92">
            <w:pPr>
              <w:pStyle w:val="1a"/>
              <w:rPr>
                <w:rFonts w:ascii="Liberation Serif" w:hAnsi="Liberation Serif"/>
                <w:sz w:val="22"/>
                <w:szCs w:val="22"/>
              </w:rPr>
            </w:pPr>
            <w:r>
              <w:rPr>
                <w:rFonts w:ascii="Liberation Serif" w:hAnsi="Liberation Serif"/>
                <w:sz w:val="22"/>
                <w:szCs w:val="22"/>
              </w:rPr>
              <w:t>о различных художественных материалах.</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rFonts w:ascii="Liberation Serif" w:hAnsi="Liberation Serif"/>
                <w:b/>
                <w:sz w:val="22"/>
                <w:szCs w:val="22"/>
              </w:rPr>
            </w:pPr>
            <w:r>
              <w:rPr>
                <w:rFonts w:ascii="Liberation Serif" w:hAnsi="Liberation Serif"/>
                <w:b/>
                <w:sz w:val="22"/>
                <w:szCs w:val="22"/>
              </w:rPr>
              <w:t>Графика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b/>
                <w:sz w:val="22"/>
                <w:szCs w:val="22"/>
              </w:rPr>
            </w:pPr>
            <w:r>
              <w:rPr>
                <w:rFonts w:ascii="Liberation Serif" w:hAnsi="Liberation Serif"/>
                <w:b/>
                <w:sz w:val="22"/>
                <w:szCs w:val="22"/>
              </w:rPr>
              <w:t>6</w:t>
            </w:r>
          </w:p>
        </w:tc>
        <w:tc>
          <w:tcPr>
            <w:tcW w:w="3065"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rFonts w:ascii="Liberation Serif" w:hAnsi="Liberation Serif"/>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3</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Линейный рисунок. Разные виды линий. Линии в природе. Ветки: тонкие - толстые,порывистые и др. Графические материалы и их особенности.</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1361"/>
        </w:trPr>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4</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 xml:space="preserve">Рисунок с натуры: рисунок листьев разной формы (треугольный,круглый,овальный,длин-    </w:t>
            </w:r>
          </w:p>
          <w:p w:rsidR="00A90BA0" w:rsidRDefault="00A90BA0" w:rsidP="00BF0C92">
            <w:pPr>
              <w:pStyle w:val="1a"/>
              <w:rPr>
                <w:sz w:val="22"/>
                <w:szCs w:val="22"/>
              </w:rPr>
            </w:pPr>
            <w:r>
              <w:rPr>
                <w:sz w:val="22"/>
                <w:szCs w:val="22"/>
              </w:rPr>
              <w:t>ный).Последовательность рисунка. Первичные навыки определения пропорций и понимание их</w:t>
            </w:r>
          </w:p>
          <w:p w:rsidR="00A90BA0" w:rsidRDefault="00A90BA0" w:rsidP="00BF0C92">
            <w:pPr>
              <w:pStyle w:val="1a"/>
              <w:rPr>
                <w:sz w:val="22"/>
                <w:szCs w:val="22"/>
              </w:rPr>
            </w:pPr>
            <w:r>
              <w:rPr>
                <w:sz w:val="22"/>
                <w:szCs w:val="22"/>
              </w:rPr>
              <w:t>значения.</w:t>
            </w:r>
          </w:p>
          <w:p w:rsidR="00A90BA0" w:rsidRDefault="00A90BA0" w:rsidP="00BF0C92">
            <w:pPr>
              <w:pStyle w:val="1a"/>
              <w:rPr>
                <w:sz w:val="22"/>
                <w:szCs w:val="22"/>
              </w:rPr>
            </w:pP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433"/>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5</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Линейный тематический рисунок (линия-рассказчика) на сюжет стихотворенния или сюжет из жизни детей (игры детей, в походе и др.) с простым и весёлым повествовательным сюжетом</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r w:rsidR="00A90BA0" w:rsidTr="00BF0C92">
        <w:trPr>
          <w:trHeight w:val="1033"/>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6</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 xml:space="preserve">Пятно-силуэт. Превращение случайного пятна в  </w:t>
            </w:r>
          </w:p>
          <w:p w:rsidR="00A90BA0" w:rsidRDefault="00A90BA0" w:rsidP="00BF0C92">
            <w:pPr>
              <w:pStyle w:val="Standard"/>
              <w:rPr>
                <w:sz w:val="22"/>
                <w:szCs w:val="22"/>
              </w:rPr>
            </w:pPr>
            <w:r>
              <w:rPr>
                <w:sz w:val="22"/>
                <w:szCs w:val="22"/>
              </w:rPr>
              <w:t>изображение зверушки или фантастического зверя. Пятно как основа графического изображения.Тень как пример пятна. Силуэт.</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rPr>
          <w:trHeight w:val="1033"/>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7</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Навыки работы на уроке с жидкой краской и</w:t>
            </w:r>
          </w:p>
          <w:p w:rsidR="00A90BA0" w:rsidRDefault="00A90BA0" w:rsidP="00BF0C92">
            <w:pPr>
              <w:pStyle w:val="Standard"/>
              <w:rPr>
                <w:sz w:val="22"/>
                <w:szCs w:val="22"/>
              </w:rPr>
            </w:pPr>
            <w:r>
              <w:rPr>
                <w:sz w:val="22"/>
                <w:szCs w:val="22"/>
              </w:rPr>
              <w:t>кистью, уход за своим рабочим местом.</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rPr>
          <w:trHeight w:val="725"/>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8</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Рассмотрение и анализ средств выражения-пятна и линии-в иллистрациях художников к детским книгам</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b/>
              </w:rPr>
            </w:pP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sz w:val="22"/>
                <w:szCs w:val="22"/>
              </w:rPr>
            </w:pPr>
            <w:r>
              <w:rPr>
                <w:b/>
                <w:sz w:val="22"/>
                <w:szCs w:val="22"/>
              </w:rPr>
              <w:t>Живопись</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b/>
                <w:sz w:val="22"/>
                <w:szCs w:val="22"/>
              </w:rPr>
            </w:pPr>
            <w:r>
              <w:rPr>
                <w:rFonts w:ascii="Liberation Serif" w:hAnsi="Liberation Serif"/>
                <w:b/>
                <w:sz w:val="22"/>
                <w:szCs w:val="22"/>
              </w:rPr>
              <w:t>6</w:t>
            </w:r>
          </w:p>
        </w:tc>
        <w:tc>
          <w:tcPr>
            <w:tcW w:w="3065"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rFonts w:ascii="Liberation Serif" w:hAnsi="Liberation Serif"/>
                <w:sz w:val="22"/>
                <w:szCs w:val="22"/>
                <w:lang w:val="en-US"/>
              </w:rPr>
            </w:pPr>
          </w:p>
          <w:p w:rsidR="00A90BA0" w:rsidRDefault="00A90BA0" w:rsidP="00BF0C92">
            <w:pPr>
              <w:pStyle w:val="1a"/>
              <w:jc w:val="center"/>
              <w:rPr>
                <w:rFonts w:ascii="Liberation Serif" w:hAnsi="Liberation Serif"/>
                <w:b/>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9</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Цвет как одно из главных средств выражения в изобразительном искусстве. Навыки работы гуашью в условиях урока.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10</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Три основных цвета. Ассоциативные   представления,связанные с каждым из цветов. Навыки смешение красок и получение нового цвета.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11</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Эмоциональная выразительность цвета. Цвет как выражение настроения.</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12</w:t>
            </w:r>
          </w:p>
        </w:tc>
        <w:tc>
          <w:tcPr>
            <w:tcW w:w="52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Наш мир украшают цветы. Живописное изображение по представлению и восприятию разных по цвету и формам цветков.</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65"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13</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Тематическая композиция «Времена года». Контрастные цветовые состояния времён года. Работа с гуашью.</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lastRenderedPageBreak/>
              <w:t>14</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Техника монотопии. Представления о симметрии. Развитие ассоциативного воображения.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bCs/>
              </w:rPr>
            </w:pPr>
            <w:r>
              <w:rPr>
                <w:b/>
                <w:bCs/>
              </w:rPr>
              <w:t>Скульптура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5</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15</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Изображение в объёме. Приёмы работы с пластилином; дощечка,стек,тряпочка.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16</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Лепка зверушек из цельной формы (черепашки,ёжика,зайчика и т.д.). Приёмы вытягивания, вдавливания, сгибания, скручивания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17</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Бумажная пластика. Овладение первичными приёмами надрезания, закручивание, складывания в работе над объёмной аппликаци-</w:t>
            </w:r>
          </w:p>
          <w:p w:rsidR="00A90BA0" w:rsidRDefault="00A90BA0" w:rsidP="00BF0C92">
            <w:pPr>
              <w:pStyle w:val="Standard"/>
              <w:rPr>
                <w:sz w:val="22"/>
                <w:szCs w:val="22"/>
              </w:rPr>
            </w:pPr>
            <w:r>
              <w:rPr>
                <w:sz w:val="22"/>
                <w:szCs w:val="22"/>
              </w:rPr>
              <w:t>ей.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18</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Лепка игрушки по мотивам одного из наиболее</w:t>
            </w:r>
          </w:p>
          <w:p w:rsidR="00A90BA0" w:rsidRDefault="00A90BA0" w:rsidP="00BF0C92">
            <w:pPr>
              <w:pStyle w:val="Standard"/>
              <w:rPr>
                <w:sz w:val="22"/>
                <w:szCs w:val="22"/>
              </w:rPr>
            </w:pPr>
            <w:r>
              <w:rPr>
                <w:sz w:val="22"/>
                <w:szCs w:val="22"/>
              </w:rPr>
              <w:t>известных народных художественных промыс-</w:t>
            </w:r>
          </w:p>
          <w:p w:rsidR="00A90BA0" w:rsidRDefault="00A90BA0" w:rsidP="00BF0C92">
            <w:pPr>
              <w:pStyle w:val="Standard"/>
              <w:rPr>
                <w:sz w:val="22"/>
                <w:szCs w:val="22"/>
              </w:rPr>
            </w:pPr>
            <w:r>
              <w:rPr>
                <w:sz w:val="22"/>
                <w:szCs w:val="22"/>
              </w:rPr>
              <w:t>лов (дымковская,каргопольская игрушки).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19</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Объёмная аппликация из бумаги и картона.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bCs/>
              </w:rPr>
            </w:pPr>
            <w:r>
              <w:rPr>
                <w:b/>
                <w:bCs/>
              </w:rPr>
              <w:t>Декаративно-прикладное искусство</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color w:val="000000"/>
              </w:rPr>
            </w:pPr>
            <w:r>
              <w:rPr>
                <w:b/>
                <w:bCs/>
                <w:color w:val="000000"/>
              </w:rPr>
              <w:t>7</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20</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Узоры в природе. Эмоционально-эстетическое</w:t>
            </w:r>
          </w:p>
          <w:p w:rsidR="00A90BA0" w:rsidRDefault="00A90BA0" w:rsidP="00BF0C92">
            <w:pPr>
              <w:pStyle w:val="Standard"/>
              <w:rPr>
                <w:sz w:val="22"/>
                <w:szCs w:val="22"/>
              </w:rPr>
            </w:pPr>
            <w:r>
              <w:rPr>
                <w:sz w:val="22"/>
                <w:szCs w:val="22"/>
              </w:rPr>
              <w:t>восприятие объектов действительности. Ассо-</w:t>
            </w:r>
          </w:p>
          <w:p w:rsidR="00A90BA0" w:rsidRDefault="00A90BA0" w:rsidP="00BF0C92">
            <w:pPr>
              <w:pStyle w:val="Standard"/>
              <w:rPr>
                <w:sz w:val="22"/>
                <w:szCs w:val="22"/>
              </w:rPr>
            </w:pPr>
            <w:r>
              <w:rPr>
                <w:sz w:val="22"/>
                <w:szCs w:val="22"/>
              </w:rPr>
              <w:t>циотивное сопоставление с орнаментами.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21</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Представление о симметрии и наблюдение её в природе. Последовательное ведение работы над</w:t>
            </w:r>
          </w:p>
          <w:p w:rsidR="00A90BA0" w:rsidRDefault="00A90BA0" w:rsidP="00BF0C92">
            <w:pPr>
              <w:pStyle w:val="Standard"/>
              <w:rPr>
                <w:sz w:val="22"/>
                <w:szCs w:val="22"/>
              </w:rPr>
            </w:pPr>
            <w:r>
              <w:rPr>
                <w:sz w:val="22"/>
                <w:szCs w:val="22"/>
              </w:rPr>
              <w:t>изображением бабочки по представлению.</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22</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Узоры и орнаменты,создаваемые людьми,и раз-</w:t>
            </w:r>
          </w:p>
          <w:p w:rsidR="00A90BA0" w:rsidRDefault="00A90BA0" w:rsidP="00BF0C92">
            <w:pPr>
              <w:pStyle w:val="Standard"/>
              <w:rPr>
                <w:sz w:val="22"/>
                <w:szCs w:val="22"/>
              </w:rPr>
            </w:pPr>
            <w:r>
              <w:rPr>
                <w:sz w:val="22"/>
                <w:szCs w:val="22"/>
              </w:rPr>
              <w:t>нообразие их видов. Орнаменты геометриче-</w:t>
            </w:r>
          </w:p>
          <w:p w:rsidR="00A90BA0" w:rsidRDefault="00A90BA0" w:rsidP="00BF0C92">
            <w:pPr>
              <w:pStyle w:val="Standard"/>
              <w:rPr>
                <w:sz w:val="22"/>
                <w:szCs w:val="22"/>
              </w:rPr>
            </w:pPr>
            <w:r>
              <w:rPr>
                <w:sz w:val="22"/>
                <w:szCs w:val="22"/>
              </w:rPr>
              <w:t>ские и растительные.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23</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Декоративная композиция в круге или полосе.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24</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Орнамент,характерный для игрушек одного из</w:t>
            </w:r>
          </w:p>
          <w:p w:rsidR="00A90BA0" w:rsidRDefault="00A90BA0" w:rsidP="00BF0C92">
            <w:pPr>
              <w:pStyle w:val="Standard"/>
              <w:rPr>
                <w:sz w:val="22"/>
                <w:szCs w:val="22"/>
              </w:rPr>
            </w:pPr>
            <w:r>
              <w:rPr>
                <w:sz w:val="22"/>
                <w:szCs w:val="22"/>
              </w:rPr>
              <w:t>наиболее известных народных художественных</w:t>
            </w:r>
          </w:p>
          <w:p w:rsidR="00A90BA0" w:rsidRDefault="00A90BA0" w:rsidP="00BF0C92">
            <w:pPr>
              <w:pStyle w:val="Standard"/>
              <w:rPr>
                <w:sz w:val="22"/>
                <w:szCs w:val="22"/>
              </w:rPr>
            </w:pPr>
            <w:r>
              <w:rPr>
                <w:sz w:val="22"/>
                <w:szCs w:val="22"/>
              </w:rPr>
              <w:t>промыслов.Дымковская,каргопольская игрушка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25</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Оригами-создание игрушки для новогодней ёл-</w:t>
            </w:r>
          </w:p>
          <w:p w:rsidR="00A90BA0" w:rsidRDefault="00A90BA0" w:rsidP="00BF0C92">
            <w:pPr>
              <w:pStyle w:val="Standard"/>
              <w:rPr>
                <w:sz w:val="22"/>
                <w:szCs w:val="22"/>
              </w:rPr>
            </w:pPr>
            <w:r>
              <w:rPr>
                <w:sz w:val="22"/>
                <w:szCs w:val="22"/>
              </w:rPr>
              <w:t>ки.Приёмы складывания бумаги.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26</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Приёмы бумагопластики.Сумка или упаковка и</w:t>
            </w:r>
          </w:p>
          <w:p w:rsidR="00A90BA0" w:rsidRDefault="00A90BA0" w:rsidP="00BF0C92">
            <w:pPr>
              <w:pStyle w:val="Standard"/>
              <w:rPr>
                <w:sz w:val="22"/>
                <w:szCs w:val="22"/>
              </w:rPr>
            </w:pPr>
            <w:r>
              <w:rPr>
                <w:sz w:val="22"/>
                <w:szCs w:val="22"/>
              </w:rPr>
              <w:t>её декор.</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Архитектора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3</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27</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Наблюдение разнообразия архитектурнух пост-</w:t>
            </w:r>
          </w:p>
          <w:p w:rsidR="00A90BA0" w:rsidRDefault="00A90BA0" w:rsidP="00BF0C92">
            <w:pPr>
              <w:pStyle w:val="Standard"/>
              <w:rPr>
                <w:sz w:val="22"/>
                <w:szCs w:val="22"/>
              </w:rPr>
            </w:pPr>
            <w:r>
              <w:rPr>
                <w:sz w:val="22"/>
                <w:szCs w:val="22"/>
              </w:rPr>
              <w:t>роек в окружающем мире по фотографиям, об-</w:t>
            </w:r>
          </w:p>
          <w:p w:rsidR="00A90BA0" w:rsidRDefault="00A90BA0" w:rsidP="00BF0C92">
            <w:pPr>
              <w:pStyle w:val="Standard"/>
              <w:rPr>
                <w:sz w:val="22"/>
                <w:szCs w:val="22"/>
              </w:rPr>
            </w:pPr>
            <w:r>
              <w:rPr>
                <w:sz w:val="22"/>
                <w:szCs w:val="22"/>
              </w:rPr>
              <w:t>суждение их особенностей и составных частей</w:t>
            </w:r>
          </w:p>
          <w:p w:rsidR="00A90BA0" w:rsidRDefault="00A90BA0" w:rsidP="00BF0C92">
            <w:pPr>
              <w:pStyle w:val="Standard"/>
              <w:rPr>
                <w:sz w:val="22"/>
                <w:szCs w:val="22"/>
              </w:rPr>
            </w:pPr>
            <w:r>
              <w:rPr>
                <w:sz w:val="22"/>
                <w:szCs w:val="22"/>
              </w:rPr>
              <w:t>зданий.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28</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Освоение приёмов конструирования из бумаги.</w:t>
            </w:r>
          </w:p>
          <w:p w:rsidR="00A90BA0" w:rsidRDefault="00A90BA0" w:rsidP="00BF0C92">
            <w:pPr>
              <w:pStyle w:val="Standard"/>
              <w:rPr>
                <w:sz w:val="22"/>
                <w:szCs w:val="22"/>
              </w:rPr>
            </w:pPr>
            <w:r>
              <w:rPr>
                <w:sz w:val="22"/>
                <w:szCs w:val="22"/>
              </w:rPr>
              <w:t>Складывание объёмных простых геометричес-</w:t>
            </w:r>
          </w:p>
          <w:p w:rsidR="00A90BA0" w:rsidRDefault="00A90BA0" w:rsidP="00BF0C92">
            <w:pPr>
              <w:pStyle w:val="Standard"/>
              <w:rPr>
                <w:sz w:val="22"/>
                <w:szCs w:val="22"/>
              </w:rPr>
            </w:pPr>
            <w:r>
              <w:rPr>
                <w:sz w:val="22"/>
                <w:szCs w:val="22"/>
              </w:rPr>
              <w:t>ких тел. Овладение приёмами склеивание дета-</w:t>
            </w:r>
          </w:p>
          <w:p w:rsidR="00A90BA0" w:rsidRDefault="00A90BA0" w:rsidP="00BF0C92">
            <w:pPr>
              <w:pStyle w:val="Standard"/>
              <w:rPr>
                <w:sz w:val="22"/>
                <w:szCs w:val="22"/>
              </w:rPr>
            </w:pPr>
            <w:r>
              <w:rPr>
                <w:sz w:val="22"/>
                <w:szCs w:val="22"/>
              </w:rPr>
              <w:t>лей,надрезание,вырезание деталей.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29</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Макетирование (или создание аппликации) про-</w:t>
            </w:r>
          </w:p>
          <w:p w:rsidR="00A90BA0" w:rsidRDefault="00A90BA0" w:rsidP="00BF0C92">
            <w:pPr>
              <w:pStyle w:val="Standard"/>
              <w:rPr>
                <w:sz w:val="22"/>
                <w:szCs w:val="22"/>
              </w:rPr>
            </w:pPr>
            <w:r>
              <w:rPr>
                <w:sz w:val="22"/>
                <w:szCs w:val="22"/>
              </w:rPr>
              <w:t>страственное среды сказочного города из бума-</w:t>
            </w:r>
          </w:p>
          <w:p w:rsidR="00A90BA0" w:rsidRDefault="00A90BA0" w:rsidP="00BF0C92">
            <w:pPr>
              <w:pStyle w:val="Standard"/>
              <w:rPr>
                <w:sz w:val="22"/>
                <w:szCs w:val="22"/>
              </w:rPr>
            </w:pPr>
            <w:r>
              <w:rPr>
                <w:sz w:val="22"/>
                <w:szCs w:val="22"/>
              </w:rPr>
              <w:t>ги,картона и пластилина.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rPr>
          <w:trHeight w:val="253"/>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Восприятие произведений искусства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3</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30</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Восприятие произведений детского творчества.</w:t>
            </w:r>
          </w:p>
          <w:p w:rsidR="00A90BA0" w:rsidRDefault="00A90BA0" w:rsidP="00BF0C92">
            <w:pPr>
              <w:pStyle w:val="Standard"/>
              <w:rPr>
                <w:sz w:val="22"/>
                <w:szCs w:val="22"/>
              </w:rPr>
            </w:pPr>
            <w:r>
              <w:rPr>
                <w:sz w:val="22"/>
                <w:szCs w:val="22"/>
              </w:rPr>
              <w:t>Обсуждение сюжетного и эмоционального со-</w:t>
            </w:r>
          </w:p>
          <w:p w:rsidR="00A90BA0" w:rsidRDefault="00A90BA0" w:rsidP="00BF0C92">
            <w:pPr>
              <w:pStyle w:val="Standard"/>
              <w:rPr>
                <w:sz w:val="22"/>
                <w:szCs w:val="22"/>
              </w:rPr>
            </w:pPr>
            <w:r>
              <w:rPr>
                <w:sz w:val="22"/>
                <w:szCs w:val="22"/>
              </w:rPr>
              <w:t>держание детских работ.Художественное наб-</w:t>
            </w:r>
          </w:p>
          <w:p w:rsidR="00A90BA0" w:rsidRDefault="00A90BA0" w:rsidP="00BF0C92">
            <w:pPr>
              <w:pStyle w:val="Standard"/>
              <w:rPr>
                <w:sz w:val="22"/>
                <w:szCs w:val="22"/>
              </w:rPr>
            </w:pPr>
            <w:r>
              <w:rPr>
                <w:sz w:val="22"/>
                <w:szCs w:val="22"/>
              </w:rPr>
              <w:t>людение окружающего мира(мира природы).</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r w:rsidR="00A90BA0" w:rsidTr="00BF0C92">
        <w:trPr>
          <w:trHeight w:val="1520"/>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31</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Рассматривание иллюстраций к детским книгам</w:t>
            </w:r>
          </w:p>
          <w:p w:rsidR="00A90BA0" w:rsidRDefault="00A90BA0" w:rsidP="00BF0C92">
            <w:pPr>
              <w:pStyle w:val="Standard"/>
              <w:rPr>
                <w:sz w:val="22"/>
                <w:szCs w:val="22"/>
              </w:rPr>
            </w:pPr>
            <w:r>
              <w:rPr>
                <w:sz w:val="22"/>
                <w:szCs w:val="22"/>
              </w:rPr>
              <w:t>на основе содержательных установок  в соот-</w:t>
            </w:r>
          </w:p>
          <w:p w:rsidR="00A90BA0" w:rsidRDefault="00A90BA0" w:rsidP="00BF0C92">
            <w:pPr>
              <w:pStyle w:val="Standard"/>
              <w:rPr>
                <w:sz w:val="22"/>
                <w:szCs w:val="22"/>
              </w:rPr>
            </w:pPr>
            <w:r>
              <w:rPr>
                <w:sz w:val="22"/>
                <w:szCs w:val="22"/>
              </w:rPr>
              <w:t>ветстивии с изучаемой темой.Знакомство с живописной картиной.Обсуждение произведе-</w:t>
            </w:r>
          </w:p>
          <w:p w:rsidR="00A90BA0" w:rsidRDefault="00A90BA0" w:rsidP="00BF0C92">
            <w:pPr>
              <w:pStyle w:val="Standard"/>
              <w:rPr>
                <w:sz w:val="22"/>
                <w:szCs w:val="22"/>
              </w:rPr>
            </w:pPr>
            <w:r>
              <w:rPr>
                <w:sz w:val="22"/>
                <w:szCs w:val="22"/>
              </w:rPr>
              <w:t>ний В.М.Васнецова.М.А.Врубеля и других ху-</w:t>
            </w:r>
          </w:p>
          <w:p w:rsidR="00A90BA0" w:rsidRDefault="00A90BA0" w:rsidP="00BF0C92">
            <w:pPr>
              <w:pStyle w:val="Standard"/>
              <w:rPr>
                <w:sz w:val="22"/>
                <w:szCs w:val="22"/>
              </w:rPr>
            </w:pPr>
            <w:r>
              <w:rPr>
                <w:sz w:val="22"/>
                <w:szCs w:val="22"/>
              </w:rPr>
              <w:t>дожников.</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32</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Художник и зритель.Освоение зрительных уме-</w:t>
            </w:r>
          </w:p>
          <w:p w:rsidR="00A90BA0" w:rsidRDefault="00A90BA0" w:rsidP="00BF0C92">
            <w:pPr>
              <w:pStyle w:val="Standard"/>
              <w:rPr>
                <w:sz w:val="22"/>
                <w:szCs w:val="22"/>
              </w:rPr>
            </w:pPr>
            <w:r>
              <w:rPr>
                <w:sz w:val="22"/>
                <w:szCs w:val="22"/>
              </w:rPr>
              <w:t>ний на основе получаемых знаний и творческих</w:t>
            </w:r>
          </w:p>
          <w:p w:rsidR="00A90BA0" w:rsidRDefault="00A90BA0" w:rsidP="00BF0C92">
            <w:pPr>
              <w:pStyle w:val="Standard"/>
              <w:rPr>
                <w:sz w:val="22"/>
                <w:szCs w:val="22"/>
              </w:rPr>
            </w:pPr>
            <w:r>
              <w:rPr>
                <w:sz w:val="22"/>
                <w:szCs w:val="22"/>
              </w:rPr>
              <w:t>установок наблюдения.Ассоциации из личного</w:t>
            </w:r>
          </w:p>
          <w:p w:rsidR="00A90BA0" w:rsidRDefault="00A90BA0" w:rsidP="00BF0C92">
            <w:pPr>
              <w:pStyle w:val="Standard"/>
              <w:rPr>
                <w:sz w:val="22"/>
                <w:szCs w:val="22"/>
              </w:rPr>
            </w:pPr>
            <w:r>
              <w:rPr>
                <w:sz w:val="22"/>
                <w:szCs w:val="22"/>
              </w:rPr>
              <w:lastRenderedPageBreak/>
              <w:t>опыта и оценка эмоционального содержания произведений:И.И.Левитана,А.Г.Венецианова и</w:t>
            </w:r>
          </w:p>
          <w:p w:rsidR="00A90BA0" w:rsidRDefault="00A90BA0" w:rsidP="00BF0C92">
            <w:pPr>
              <w:pStyle w:val="Standard"/>
              <w:rPr>
                <w:sz w:val="22"/>
                <w:szCs w:val="22"/>
              </w:rPr>
            </w:pPr>
            <w:r>
              <w:rPr>
                <w:sz w:val="22"/>
                <w:szCs w:val="22"/>
              </w:rPr>
              <w:t>других художников.</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lastRenderedPageBreak/>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Азбука цифровой графики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33</w:t>
            </w:r>
          </w:p>
        </w:tc>
        <w:tc>
          <w:tcPr>
            <w:tcW w:w="52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Фотографирование мелких деталей природы,за-</w:t>
            </w:r>
          </w:p>
          <w:p w:rsidR="00A90BA0" w:rsidRDefault="00A90BA0" w:rsidP="00BF0C92">
            <w:pPr>
              <w:pStyle w:val="Standard"/>
              <w:rPr>
                <w:sz w:val="22"/>
                <w:szCs w:val="22"/>
              </w:rPr>
            </w:pPr>
            <w:r>
              <w:rPr>
                <w:sz w:val="22"/>
                <w:szCs w:val="22"/>
              </w:rPr>
              <w:t>печатление на фотографиях ярких зрительных впечатлений.Обсуждение ученических фотогра-</w:t>
            </w:r>
          </w:p>
          <w:p w:rsidR="00A90BA0" w:rsidRDefault="00A90BA0" w:rsidP="00BF0C92">
            <w:pPr>
              <w:pStyle w:val="Standard"/>
              <w:rPr>
                <w:sz w:val="22"/>
                <w:szCs w:val="22"/>
              </w:rPr>
            </w:pPr>
            <w:r>
              <w:rPr>
                <w:sz w:val="22"/>
                <w:szCs w:val="22"/>
              </w:rPr>
              <w:t>фий,соответствующих изучаемой теме.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rFonts w:ascii="Liberation Serif" w:hAnsi="Liberation Serif"/>
                <w:sz w:val="22"/>
                <w:szCs w:val="22"/>
              </w:rPr>
            </w:pPr>
          </w:p>
        </w:tc>
      </w:tr>
    </w:tbl>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r>
        <w:rPr>
          <w:rFonts w:eastAsia="Calibri" w:cs="Times New Roman"/>
          <w:b/>
        </w:rPr>
        <w:t>Тематическое планирование учебного предмета «Изобразительное искусство». 2 класс</w:t>
      </w:r>
    </w:p>
    <w:tbl>
      <w:tblPr>
        <w:tblW w:w="9615" w:type="dxa"/>
        <w:tblInd w:w="24" w:type="dxa"/>
        <w:tblLayout w:type="fixed"/>
        <w:tblCellMar>
          <w:left w:w="10" w:type="dxa"/>
          <w:right w:w="10" w:type="dxa"/>
        </w:tblCellMar>
        <w:tblLook w:val="04A0"/>
      </w:tblPr>
      <w:tblGrid>
        <w:gridCol w:w="563"/>
        <w:gridCol w:w="5250"/>
        <w:gridCol w:w="750"/>
        <w:gridCol w:w="3052"/>
      </w:tblGrid>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cs="Times New Roman"/>
              </w:rPr>
              <w:t>№</w:t>
            </w:r>
            <w:r>
              <w:rPr>
                <w:rFonts w:eastAsia="Times New Roman" w:cs="Times New Roman"/>
              </w:rPr>
              <w:t xml:space="preserve"> </w:t>
            </w:r>
            <w:r>
              <w:rPr>
                <w:rFonts w:cs="Times New Roman"/>
              </w:rPr>
              <w:t>п/п</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Раздел, тема уроков</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Кол-во часов</w:t>
            </w:r>
          </w:p>
        </w:tc>
        <w:tc>
          <w:tcPr>
            <w:tcW w:w="3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Используемые ЭОР и ЦОР</w:t>
            </w:r>
          </w:p>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rFonts w:ascii="Liberation Serif" w:hAnsi="Liberation Serif"/>
                <w:b/>
                <w:sz w:val="22"/>
                <w:szCs w:val="22"/>
              </w:rPr>
            </w:pPr>
            <w:r>
              <w:rPr>
                <w:rFonts w:ascii="Liberation Serif" w:hAnsi="Liberation Serif"/>
                <w:b/>
                <w:sz w:val="22"/>
                <w:szCs w:val="22"/>
              </w:rPr>
              <w:t>Графика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6</w:t>
            </w:r>
          </w:p>
        </w:tc>
        <w:tc>
          <w:tcPr>
            <w:tcW w:w="305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rPr>
                <w:rFonts w:ascii="Liberation Serif" w:hAnsi="Liberation Serif"/>
                <w:sz w:val="22"/>
                <w:szCs w:val="22"/>
              </w:rPr>
            </w:pPr>
          </w:p>
        </w:tc>
      </w:tr>
      <w:tr w:rsidR="00A90BA0" w:rsidTr="00BF0C92">
        <w:trPr>
          <w:trHeight w:val="830"/>
        </w:trPr>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Ритм линии.Выразительность линии.Художе-</w:t>
            </w:r>
          </w:p>
          <w:p w:rsidR="00A90BA0" w:rsidRDefault="00A90BA0" w:rsidP="00BF0C92">
            <w:pPr>
              <w:pStyle w:val="Standard"/>
              <w:rPr>
                <w:sz w:val="22"/>
                <w:szCs w:val="22"/>
              </w:rPr>
            </w:pPr>
            <w:r>
              <w:rPr>
                <w:sz w:val="22"/>
                <w:szCs w:val="22"/>
              </w:rPr>
              <w:t>ственные материалы для линейного рисунка и их свойства.Развитие навыков линейного рисунка.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550"/>
        </w:trPr>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Пастель и мелки-особенности и выразительные свойства графически материалов,приёмы работы</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1073"/>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Ритм пятен: знакомство с основа композици.Рас- полжение пятна на плоскости листа: сгущение, разброс,доминанта,равновесие,спокойствие и движение.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800"/>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Пропорции-соотношение частей  и целого.</w:t>
            </w:r>
          </w:p>
          <w:p w:rsidR="00A90BA0" w:rsidRDefault="00A90BA0" w:rsidP="00BF0C92">
            <w:pPr>
              <w:pStyle w:val="Standard"/>
              <w:rPr>
                <w:sz w:val="22"/>
                <w:szCs w:val="22"/>
              </w:rPr>
            </w:pPr>
            <w:r>
              <w:rPr>
                <w:sz w:val="22"/>
                <w:szCs w:val="22"/>
              </w:rPr>
              <w:t>Развитие аналитических навыков сравнения</w:t>
            </w:r>
          </w:p>
          <w:p w:rsidR="00A90BA0" w:rsidRDefault="00A90BA0" w:rsidP="00BF0C92">
            <w:pPr>
              <w:pStyle w:val="Standard"/>
              <w:rPr>
                <w:sz w:val="22"/>
                <w:szCs w:val="22"/>
              </w:rPr>
            </w:pPr>
            <w:r>
              <w:rPr>
                <w:sz w:val="22"/>
                <w:szCs w:val="22"/>
              </w:rPr>
              <w:t>пропорций.Рисунки различных птиц.</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913"/>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5</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Рисунок с натуры простого предмета.Распо-</w:t>
            </w:r>
          </w:p>
          <w:p w:rsidR="00A90BA0" w:rsidRDefault="00A90BA0" w:rsidP="00BF0C92">
            <w:pPr>
              <w:pStyle w:val="Standard"/>
              <w:rPr>
                <w:sz w:val="22"/>
                <w:szCs w:val="22"/>
              </w:rPr>
            </w:pPr>
            <w:r>
              <w:rPr>
                <w:sz w:val="22"/>
                <w:szCs w:val="22"/>
              </w:rPr>
              <w:t>ложение предмета на листе бумаги.Определе-</w:t>
            </w:r>
          </w:p>
          <w:p w:rsidR="00A90BA0" w:rsidRDefault="00A90BA0" w:rsidP="00BF0C92">
            <w:pPr>
              <w:pStyle w:val="Standard"/>
              <w:rPr>
                <w:sz w:val="22"/>
                <w:szCs w:val="22"/>
              </w:rPr>
            </w:pPr>
            <w:r>
              <w:rPr>
                <w:sz w:val="22"/>
                <w:szCs w:val="22"/>
              </w:rPr>
              <w:t>ние формы предмета.Соотношение частей   предмета.Штриховка.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913"/>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6</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Рисунок животного с активным выражением его характера.Аналитическое рассматривание гра-</w:t>
            </w:r>
          </w:p>
          <w:p w:rsidR="00A90BA0" w:rsidRDefault="00A90BA0" w:rsidP="00BF0C92">
            <w:pPr>
              <w:pStyle w:val="Standard"/>
              <w:rPr>
                <w:sz w:val="22"/>
                <w:szCs w:val="22"/>
              </w:rPr>
            </w:pPr>
            <w:r>
              <w:rPr>
                <w:sz w:val="22"/>
                <w:szCs w:val="22"/>
              </w:rPr>
              <w:t>фики,произведений,созданных в анималисти-</w:t>
            </w:r>
          </w:p>
          <w:p w:rsidR="00A90BA0" w:rsidRDefault="00A90BA0" w:rsidP="00BF0C92">
            <w:pPr>
              <w:pStyle w:val="Standard"/>
              <w:rPr>
                <w:sz w:val="22"/>
                <w:szCs w:val="22"/>
              </w:rPr>
            </w:pPr>
            <w:r>
              <w:rPr>
                <w:sz w:val="22"/>
                <w:szCs w:val="22"/>
              </w:rPr>
              <w:t>ческом жанре.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rPr>
            </w:pPr>
            <w:r>
              <w:rPr>
                <w:b/>
              </w:rPr>
              <w:t>Живопись</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5</w:t>
            </w:r>
          </w:p>
        </w:tc>
        <w:tc>
          <w:tcPr>
            <w:tcW w:w="305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rFonts w:ascii="Liberation Serif" w:hAnsi="Liberation Serif"/>
                <w:sz w:val="22"/>
                <w:szCs w:val="22"/>
              </w:rPr>
            </w:pPr>
          </w:p>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7</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Цвета основные и составные.Развитие навы-</w:t>
            </w:r>
          </w:p>
          <w:p w:rsidR="00A90BA0" w:rsidRDefault="00A90BA0" w:rsidP="00BF0C92">
            <w:pPr>
              <w:pStyle w:val="1a"/>
              <w:rPr>
                <w:sz w:val="22"/>
                <w:szCs w:val="22"/>
              </w:rPr>
            </w:pPr>
            <w:r>
              <w:rPr>
                <w:sz w:val="22"/>
                <w:szCs w:val="22"/>
              </w:rPr>
              <w:t>ков смешивания красок и получение нового цве-</w:t>
            </w:r>
          </w:p>
          <w:p w:rsidR="00A90BA0" w:rsidRDefault="00A90BA0" w:rsidP="00BF0C92">
            <w:pPr>
              <w:pStyle w:val="1a"/>
              <w:rPr>
                <w:sz w:val="22"/>
                <w:szCs w:val="22"/>
              </w:rPr>
            </w:pPr>
            <w:r>
              <w:rPr>
                <w:sz w:val="22"/>
                <w:szCs w:val="22"/>
              </w:rPr>
              <w:t xml:space="preserve">та.Приёмы работы гуашью.Пастазное,плотное  </w:t>
            </w:r>
          </w:p>
          <w:p w:rsidR="00A90BA0" w:rsidRDefault="00A90BA0" w:rsidP="00BF0C92">
            <w:pPr>
              <w:pStyle w:val="1a"/>
              <w:rPr>
                <w:sz w:val="22"/>
                <w:szCs w:val="22"/>
              </w:rPr>
            </w:pPr>
            <w:r>
              <w:rPr>
                <w:sz w:val="22"/>
                <w:szCs w:val="22"/>
              </w:rPr>
              <w:t xml:space="preserve"> и прозрачное нанесение краски.</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8</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 xml:space="preserve">Акварель и её свойства.Акварельные кисти.  </w:t>
            </w:r>
          </w:p>
          <w:p w:rsidR="00A90BA0" w:rsidRDefault="00A90BA0" w:rsidP="00BF0C92">
            <w:pPr>
              <w:pStyle w:val="1a"/>
              <w:rPr>
                <w:sz w:val="22"/>
                <w:szCs w:val="22"/>
              </w:rPr>
            </w:pPr>
            <w:r>
              <w:rPr>
                <w:sz w:val="22"/>
                <w:szCs w:val="22"/>
              </w:rPr>
              <w:t>Приёмы работы акварелью.Цвета тёплый и хо-</w:t>
            </w:r>
          </w:p>
          <w:p w:rsidR="00A90BA0" w:rsidRDefault="00A90BA0" w:rsidP="00BF0C92">
            <w:pPr>
              <w:pStyle w:val="1a"/>
              <w:rPr>
                <w:sz w:val="22"/>
                <w:szCs w:val="22"/>
              </w:rPr>
            </w:pPr>
            <w:r>
              <w:rPr>
                <w:sz w:val="22"/>
                <w:szCs w:val="22"/>
              </w:rPr>
              <w:t>лодный,тёмный и светлый</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1026"/>
        </w:trPr>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9</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Затемнение цвета с помощью тёмной краски и разбеление цвета.Эмоциональная выразитель-</w:t>
            </w:r>
          </w:p>
          <w:p w:rsidR="00A90BA0" w:rsidRDefault="00A90BA0" w:rsidP="00BF0C92">
            <w:pPr>
              <w:pStyle w:val="1a"/>
              <w:rPr>
                <w:sz w:val="22"/>
                <w:szCs w:val="22"/>
              </w:rPr>
            </w:pPr>
            <w:r>
              <w:rPr>
                <w:sz w:val="22"/>
                <w:szCs w:val="22"/>
              </w:rPr>
              <w:t>ность цветовых состояний и отношений. Цвет</w:t>
            </w:r>
          </w:p>
          <w:p w:rsidR="00A90BA0" w:rsidRDefault="00A90BA0" w:rsidP="00BF0C92">
            <w:pPr>
              <w:pStyle w:val="1a"/>
              <w:rPr>
                <w:sz w:val="22"/>
                <w:szCs w:val="22"/>
              </w:rPr>
            </w:pPr>
            <w:r>
              <w:rPr>
                <w:sz w:val="22"/>
                <w:szCs w:val="22"/>
              </w:rPr>
              <w:t xml:space="preserve"> открытый-звонкий и цвет приглушённый-тихий</w:t>
            </w:r>
          </w:p>
          <w:p w:rsidR="00A90BA0" w:rsidRDefault="00A90BA0" w:rsidP="00BF0C92">
            <w:pPr>
              <w:pStyle w:val="1a"/>
              <w:rPr>
                <w:sz w:val="22"/>
                <w:szCs w:val="22"/>
              </w:rPr>
            </w:pP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10</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Изображение природы(моря) в разных контраст-</w:t>
            </w:r>
          </w:p>
          <w:p w:rsidR="00A90BA0" w:rsidRDefault="00A90BA0" w:rsidP="00BF0C92">
            <w:pPr>
              <w:pStyle w:val="1a"/>
              <w:rPr>
                <w:sz w:val="22"/>
                <w:szCs w:val="22"/>
              </w:rPr>
            </w:pPr>
            <w:r>
              <w:rPr>
                <w:sz w:val="22"/>
                <w:szCs w:val="22"/>
              </w:rPr>
              <w:t>ных состояниях погоды и соответствующих цве-</w:t>
            </w:r>
          </w:p>
          <w:p w:rsidR="00A90BA0" w:rsidRDefault="00A90BA0" w:rsidP="00BF0C92">
            <w:pPr>
              <w:pStyle w:val="1a"/>
              <w:rPr>
                <w:sz w:val="22"/>
                <w:szCs w:val="22"/>
              </w:rPr>
            </w:pPr>
            <w:r>
              <w:rPr>
                <w:sz w:val="22"/>
                <w:szCs w:val="22"/>
              </w:rPr>
              <w:t>товых состояниях(туман,утро,буря и т.д.). Про-</w:t>
            </w:r>
          </w:p>
          <w:p w:rsidR="00A90BA0" w:rsidRDefault="00A90BA0" w:rsidP="00BF0C92">
            <w:pPr>
              <w:pStyle w:val="1a"/>
              <w:rPr>
                <w:sz w:val="22"/>
                <w:szCs w:val="22"/>
              </w:rPr>
            </w:pPr>
            <w:r>
              <w:rPr>
                <w:sz w:val="22"/>
                <w:szCs w:val="22"/>
              </w:rPr>
              <w:t>изведения художника-мариниста И.К.Айвазов-</w:t>
            </w:r>
          </w:p>
          <w:p w:rsidR="00A90BA0" w:rsidRDefault="00A90BA0" w:rsidP="00BF0C92">
            <w:pPr>
              <w:pStyle w:val="1a"/>
              <w:rPr>
                <w:sz w:val="22"/>
                <w:szCs w:val="22"/>
              </w:rPr>
            </w:pPr>
            <w:r>
              <w:rPr>
                <w:sz w:val="22"/>
                <w:szCs w:val="22"/>
              </w:rPr>
              <w:t>ского.</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11</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Изображение сказочного персонажа с ярко вы-</w:t>
            </w:r>
          </w:p>
          <w:p w:rsidR="00A90BA0" w:rsidRDefault="00A90BA0" w:rsidP="00BF0C92">
            <w:pPr>
              <w:pStyle w:val="Standard"/>
              <w:rPr>
                <w:sz w:val="22"/>
                <w:szCs w:val="22"/>
              </w:rPr>
            </w:pPr>
            <w:r>
              <w:rPr>
                <w:sz w:val="22"/>
                <w:szCs w:val="22"/>
              </w:rPr>
              <w:t>раженным характером.Образ мужской и жен-</w:t>
            </w:r>
          </w:p>
          <w:p w:rsidR="00A90BA0" w:rsidRDefault="00A90BA0" w:rsidP="00BF0C92">
            <w:pPr>
              <w:pStyle w:val="Standard"/>
              <w:rPr>
                <w:sz w:val="22"/>
                <w:szCs w:val="22"/>
              </w:rPr>
            </w:pPr>
            <w:r>
              <w:rPr>
                <w:sz w:val="22"/>
                <w:szCs w:val="22"/>
              </w:rPr>
              <w:t>ский.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Скульптура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2</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12</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both"/>
              <w:rPr>
                <w:sz w:val="22"/>
                <w:szCs w:val="22"/>
              </w:rPr>
            </w:pPr>
            <w:r>
              <w:rPr>
                <w:sz w:val="22"/>
                <w:szCs w:val="22"/>
              </w:rPr>
              <w:t>Лепка из пластилина или глины игрушки-ска-</w:t>
            </w:r>
          </w:p>
          <w:p w:rsidR="00A90BA0" w:rsidRDefault="00A90BA0" w:rsidP="00BF0C92">
            <w:pPr>
              <w:pStyle w:val="Standard"/>
              <w:jc w:val="both"/>
              <w:rPr>
                <w:sz w:val="22"/>
                <w:szCs w:val="22"/>
              </w:rPr>
            </w:pPr>
            <w:r>
              <w:rPr>
                <w:sz w:val="22"/>
                <w:szCs w:val="22"/>
              </w:rPr>
              <w:t>чного животного по мотивам выбранного народ-</w:t>
            </w:r>
          </w:p>
          <w:p w:rsidR="00A90BA0" w:rsidRDefault="00A90BA0" w:rsidP="00BF0C92">
            <w:pPr>
              <w:pStyle w:val="Standard"/>
              <w:jc w:val="both"/>
              <w:rPr>
                <w:sz w:val="22"/>
                <w:szCs w:val="22"/>
              </w:rPr>
            </w:pPr>
            <w:r>
              <w:rPr>
                <w:sz w:val="22"/>
                <w:szCs w:val="22"/>
              </w:rPr>
              <w:t>ного художественного промысла:филимонов-</w:t>
            </w:r>
          </w:p>
          <w:p w:rsidR="00A90BA0" w:rsidRDefault="00A90BA0" w:rsidP="00BF0C92">
            <w:pPr>
              <w:pStyle w:val="Standard"/>
              <w:jc w:val="both"/>
              <w:rPr>
                <w:sz w:val="22"/>
                <w:szCs w:val="22"/>
              </w:rPr>
            </w:pPr>
            <w:r>
              <w:rPr>
                <w:sz w:val="22"/>
                <w:szCs w:val="22"/>
              </w:rPr>
              <w:lastRenderedPageBreak/>
              <w:t>ская,дымковская,кагопольская игрушки.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lastRenderedPageBreak/>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lastRenderedPageBreak/>
              <w:t>13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Лепка из пластилина или глины животных с пе-</w:t>
            </w:r>
          </w:p>
          <w:p w:rsidR="00A90BA0" w:rsidRDefault="00A90BA0" w:rsidP="00BF0C92">
            <w:pPr>
              <w:pStyle w:val="Standard"/>
              <w:rPr>
                <w:sz w:val="22"/>
                <w:szCs w:val="22"/>
              </w:rPr>
            </w:pPr>
            <w:r>
              <w:rPr>
                <w:sz w:val="22"/>
                <w:szCs w:val="22"/>
              </w:rPr>
              <w:t>редачей характерной пластики движения.Соб-</w:t>
            </w:r>
          </w:p>
          <w:p w:rsidR="00A90BA0" w:rsidRDefault="00A90BA0" w:rsidP="00BF0C92">
            <w:pPr>
              <w:pStyle w:val="Standard"/>
              <w:rPr>
                <w:sz w:val="22"/>
                <w:szCs w:val="22"/>
              </w:rPr>
            </w:pPr>
            <w:r>
              <w:rPr>
                <w:sz w:val="22"/>
                <w:szCs w:val="22"/>
              </w:rPr>
              <w:t>людение цельности формы,её пробразование и</w:t>
            </w:r>
          </w:p>
          <w:p w:rsidR="00A90BA0" w:rsidRDefault="00A90BA0" w:rsidP="00BF0C92">
            <w:pPr>
              <w:pStyle w:val="Standard"/>
              <w:rPr>
                <w:sz w:val="22"/>
                <w:szCs w:val="22"/>
              </w:rPr>
            </w:pPr>
            <w:r>
              <w:rPr>
                <w:sz w:val="22"/>
                <w:szCs w:val="22"/>
              </w:rPr>
              <w:t>добавление деталей.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bCs/>
              </w:rPr>
            </w:pPr>
            <w:r>
              <w:rPr>
                <w:b/>
                <w:bCs/>
              </w:rPr>
              <w:t>Декаративно-прикладное искусство</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6</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Наблюдение узоров в природе(на основе фотог-</w:t>
            </w:r>
          </w:p>
          <w:p w:rsidR="00A90BA0" w:rsidRDefault="00A90BA0" w:rsidP="00BF0C92">
            <w:pPr>
              <w:pStyle w:val="Standard"/>
              <w:rPr>
                <w:sz w:val="22"/>
                <w:szCs w:val="22"/>
              </w:rPr>
            </w:pPr>
            <w:r>
              <w:rPr>
                <w:sz w:val="22"/>
                <w:szCs w:val="22"/>
              </w:rPr>
              <w:t>рафий в условиях урока):снежинки,паутинки,ро-</w:t>
            </w:r>
          </w:p>
          <w:p w:rsidR="00A90BA0" w:rsidRDefault="00A90BA0" w:rsidP="00BF0C92">
            <w:pPr>
              <w:pStyle w:val="Standard"/>
              <w:rPr>
                <w:sz w:val="22"/>
                <w:szCs w:val="22"/>
              </w:rPr>
            </w:pPr>
            <w:r>
              <w:rPr>
                <w:sz w:val="22"/>
                <w:szCs w:val="22"/>
              </w:rPr>
              <w:t>са на листьях и др.Сопоставление с орнамента-</w:t>
            </w:r>
          </w:p>
          <w:p w:rsidR="00A90BA0" w:rsidRDefault="00A90BA0" w:rsidP="00BF0C92">
            <w:pPr>
              <w:pStyle w:val="Standard"/>
              <w:rPr>
                <w:sz w:val="22"/>
                <w:szCs w:val="22"/>
              </w:rPr>
            </w:pPr>
            <w:r>
              <w:rPr>
                <w:sz w:val="22"/>
                <w:szCs w:val="22"/>
              </w:rPr>
              <w:t>ми в призведениях декаративно-прикладного ис-</w:t>
            </w:r>
          </w:p>
          <w:p w:rsidR="00A90BA0" w:rsidRDefault="00A90BA0" w:rsidP="00BF0C92">
            <w:pPr>
              <w:pStyle w:val="Standard"/>
              <w:rPr>
                <w:sz w:val="22"/>
                <w:szCs w:val="22"/>
              </w:rPr>
            </w:pPr>
            <w:r>
              <w:rPr>
                <w:sz w:val="22"/>
                <w:szCs w:val="22"/>
              </w:rPr>
              <w:t>кусства(кружево,вышивка,ювелирные изделия)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15</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Рисунок геометрического орнамента кружева или вышивания.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16</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Декоративная композиция. Ритм пятен в декора-</w:t>
            </w:r>
          </w:p>
          <w:p w:rsidR="00A90BA0" w:rsidRDefault="00A90BA0" w:rsidP="00BF0C92">
            <w:pPr>
              <w:pStyle w:val="Standard"/>
              <w:rPr>
                <w:sz w:val="22"/>
                <w:szCs w:val="22"/>
              </w:rPr>
            </w:pPr>
            <w:r>
              <w:rPr>
                <w:sz w:val="22"/>
                <w:szCs w:val="22"/>
              </w:rPr>
              <w:t>тивной аппликации.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17</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 xml:space="preserve"> Декоративные изображения животных в игрушках народных промыслов:филимоновский</w:t>
            </w:r>
          </w:p>
          <w:p w:rsidR="00A90BA0" w:rsidRDefault="00A90BA0" w:rsidP="00BF0C92">
            <w:pPr>
              <w:pStyle w:val="Standard"/>
              <w:rPr>
                <w:sz w:val="22"/>
                <w:szCs w:val="22"/>
              </w:rPr>
            </w:pPr>
            <w:r>
              <w:rPr>
                <w:sz w:val="22"/>
                <w:szCs w:val="22"/>
              </w:rPr>
              <w:t>олень,дымковский петух,каргопольский Полкан.</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18</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Подельки из подручных нехудожственных мате-</w:t>
            </w:r>
          </w:p>
          <w:p w:rsidR="00A90BA0" w:rsidRDefault="00A90BA0" w:rsidP="00BF0C92">
            <w:pPr>
              <w:pStyle w:val="Standard"/>
              <w:rPr>
                <w:sz w:val="22"/>
                <w:szCs w:val="22"/>
              </w:rPr>
            </w:pPr>
            <w:r>
              <w:rPr>
                <w:sz w:val="22"/>
                <w:szCs w:val="22"/>
              </w:rPr>
              <w:t>риалов.</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19</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Декор одежды человека.Разнообразие украше-</w:t>
            </w:r>
          </w:p>
          <w:p w:rsidR="00A90BA0" w:rsidRDefault="00A90BA0" w:rsidP="00BF0C92">
            <w:pPr>
              <w:pStyle w:val="Standard"/>
              <w:rPr>
                <w:sz w:val="22"/>
                <w:szCs w:val="22"/>
              </w:rPr>
            </w:pPr>
            <w:r>
              <w:rPr>
                <w:sz w:val="22"/>
                <w:szCs w:val="22"/>
              </w:rPr>
              <w:t>ний.Традиционные(исторические,народные) женские и мужские украшения.Назначение ук-</w:t>
            </w:r>
          </w:p>
          <w:p w:rsidR="00A90BA0" w:rsidRDefault="00A90BA0" w:rsidP="00BF0C92">
            <w:pPr>
              <w:pStyle w:val="Standard"/>
              <w:rPr>
                <w:sz w:val="22"/>
                <w:szCs w:val="22"/>
              </w:rPr>
            </w:pPr>
            <w:r>
              <w:rPr>
                <w:sz w:val="22"/>
                <w:szCs w:val="22"/>
              </w:rPr>
              <w:t>рашений и их значение в жизни людей.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Архитектура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5</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20</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из бумаги.Приёмы работы с</w:t>
            </w:r>
          </w:p>
          <w:p w:rsidR="00A90BA0" w:rsidRDefault="00A90BA0" w:rsidP="00BF0C92">
            <w:pPr>
              <w:pStyle w:val="Standard"/>
              <w:rPr>
                <w:sz w:val="22"/>
                <w:szCs w:val="22"/>
              </w:rPr>
            </w:pPr>
            <w:r>
              <w:rPr>
                <w:sz w:val="22"/>
                <w:szCs w:val="22"/>
              </w:rPr>
              <w:t>полосой бумаги,разные варианты складывания,</w:t>
            </w:r>
          </w:p>
          <w:p w:rsidR="00A90BA0" w:rsidRDefault="00A90BA0" w:rsidP="00BF0C92">
            <w:pPr>
              <w:pStyle w:val="Standard"/>
              <w:rPr>
                <w:sz w:val="22"/>
                <w:szCs w:val="22"/>
              </w:rPr>
            </w:pPr>
            <w:r>
              <w:rPr>
                <w:sz w:val="22"/>
                <w:szCs w:val="22"/>
              </w:rPr>
              <w:t>закручивания,надрезания.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21</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Макетирование пространства детской площадки.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22</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Построение игрового сказочного города из бу-</w:t>
            </w:r>
          </w:p>
          <w:p w:rsidR="00A90BA0" w:rsidRDefault="00A90BA0" w:rsidP="00BF0C92">
            <w:pPr>
              <w:pStyle w:val="Standard"/>
              <w:rPr>
                <w:sz w:val="22"/>
                <w:szCs w:val="22"/>
              </w:rPr>
            </w:pPr>
            <w:r>
              <w:rPr>
                <w:sz w:val="22"/>
                <w:szCs w:val="22"/>
              </w:rPr>
              <w:t>маги на основе сворачивания геометрических</w:t>
            </w:r>
          </w:p>
          <w:p w:rsidR="00A90BA0" w:rsidRDefault="00A90BA0" w:rsidP="00BF0C92">
            <w:pPr>
              <w:pStyle w:val="Standard"/>
              <w:rPr>
                <w:sz w:val="22"/>
                <w:szCs w:val="22"/>
              </w:rPr>
            </w:pPr>
            <w:r>
              <w:rPr>
                <w:sz w:val="22"/>
                <w:szCs w:val="22"/>
              </w:rPr>
              <w:t>тел-параллелепипедов разной высоты,цилинд-</w:t>
            </w:r>
          </w:p>
          <w:p w:rsidR="00A90BA0" w:rsidRDefault="00A90BA0" w:rsidP="00BF0C92">
            <w:pPr>
              <w:pStyle w:val="Standard"/>
              <w:rPr>
                <w:sz w:val="22"/>
                <w:szCs w:val="22"/>
              </w:rPr>
            </w:pPr>
            <w:r>
              <w:rPr>
                <w:sz w:val="22"/>
                <w:szCs w:val="22"/>
              </w:rPr>
              <w:t>ров с прорезями и наклейками;приёмы завива-</w:t>
            </w:r>
          </w:p>
          <w:p w:rsidR="00A90BA0" w:rsidRDefault="00A90BA0" w:rsidP="00BF0C92">
            <w:pPr>
              <w:pStyle w:val="Standard"/>
              <w:rPr>
                <w:sz w:val="22"/>
                <w:szCs w:val="22"/>
              </w:rPr>
            </w:pPr>
            <w:r>
              <w:rPr>
                <w:sz w:val="22"/>
                <w:szCs w:val="22"/>
              </w:rPr>
              <w:t>ния,скручивания и складывания полоски бумаги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Образ здания.Памятники отечественной и запад-</w:t>
            </w:r>
          </w:p>
          <w:p w:rsidR="00A90BA0" w:rsidRDefault="00A90BA0" w:rsidP="00BF0C92">
            <w:pPr>
              <w:pStyle w:val="Standard"/>
              <w:rPr>
                <w:sz w:val="22"/>
                <w:szCs w:val="22"/>
              </w:rPr>
            </w:pPr>
            <w:r>
              <w:rPr>
                <w:sz w:val="22"/>
                <w:szCs w:val="22"/>
              </w:rPr>
              <w:t>ноевропейской архитектуры с ярко выраженным</w:t>
            </w:r>
          </w:p>
          <w:p w:rsidR="00A90BA0" w:rsidRDefault="00A90BA0" w:rsidP="00BF0C92">
            <w:pPr>
              <w:pStyle w:val="Standard"/>
              <w:rPr>
                <w:sz w:val="22"/>
                <w:szCs w:val="22"/>
              </w:rPr>
            </w:pPr>
            <w:r>
              <w:rPr>
                <w:sz w:val="22"/>
                <w:szCs w:val="22"/>
              </w:rPr>
              <w:t>характером здания.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Рисунок дома для доброго и злого сказочных персонажей.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Восприятие произведений искусства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5</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805"/>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25</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Восприятие произведений детского творчества.</w:t>
            </w:r>
          </w:p>
          <w:p w:rsidR="00A90BA0" w:rsidRDefault="00A90BA0" w:rsidP="00BF0C92">
            <w:pPr>
              <w:pStyle w:val="Standard"/>
              <w:rPr>
                <w:sz w:val="22"/>
                <w:szCs w:val="22"/>
              </w:rPr>
            </w:pPr>
            <w:r>
              <w:rPr>
                <w:sz w:val="22"/>
                <w:szCs w:val="22"/>
              </w:rPr>
              <w:t>Обсуждение сюжетного и эмоционального со-</w:t>
            </w:r>
          </w:p>
          <w:p w:rsidR="00A90BA0" w:rsidRDefault="00A90BA0" w:rsidP="00BF0C92">
            <w:pPr>
              <w:pStyle w:val="Standard"/>
              <w:rPr>
                <w:sz w:val="22"/>
                <w:szCs w:val="22"/>
              </w:rPr>
            </w:pPr>
            <w:r>
              <w:rPr>
                <w:sz w:val="22"/>
                <w:szCs w:val="22"/>
              </w:rPr>
              <w:t>держания детских работ.</w:t>
            </w:r>
          </w:p>
          <w:p w:rsidR="00A90BA0" w:rsidRDefault="00A90BA0" w:rsidP="00BF0C92">
            <w:pPr>
              <w:pStyle w:val="Standard"/>
              <w:rPr>
                <w:sz w:val="22"/>
                <w:szCs w:val="22"/>
              </w:rPr>
            </w:pPr>
            <w:r>
              <w:rPr>
                <w:sz w:val="22"/>
                <w:szCs w:val="22"/>
              </w:rPr>
              <w:t xml:space="preserve"> </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26</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Художественное наблюдение окружающей при-</w:t>
            </w:r>
          </w:p>
          <w:p w:rsidR="00A90BA0" w:rsidRDefault="00A90BA0" w:rsidP="00BF0C92">
            <w:pPr>
              <w:pStyle w:val="Standard"/>
              <w:rPr>
                <w:sz w:val="22"/>
                <w:szCs w:val="22"/>
              </w:rPr>
            </w:pPr>
            <w:r>
              <w:rPr>
                <w:sz w:val="22"/>
                <w:szCs w:val="22"/>
              </w:rPr>
              <w:t>роды и красивых природных деталей;анализ их конструкции и эмоционального воздействия.Со-</w:t>
            </w:r>
          </w:p>
          <w:p w:rsidR="00A90BA0" w:rsidRDefault="00A90BA0" w:rsidP="00BF0C92">
            <w:pPr>
              <w:pStyle w:val="Standard"/>
              <w:rPr>
                <w:sz w:val="22"/>
                <w:szCs w:val="22"/>
              </w:rPr>
            </w:pPr>
            <w:r>
              <w:rPr>
                <w:sz w:val="22"/>
                <w:szCs w:val="22"/>
              </w:rPr>
              <w:t>поставление их с рукотворными произведения-</w:t>
            </w:r>
          </w:p>
          <w:p w:rsidR="00A90BA0" w:rsidRDefault="00A90BA0" w:rsidP="00BF0C92">
            <w:pPr>
              <w:pStyle w:val="Standard"/>
              <w:rPr>
                <w:sz w:val="22"/>
                <w:szCs w:val="22"/>
              </w:rPr>
            </w:pPr>
            <w:r>
              <w:rPr>
                <w:sz w:val="22"/>
                <w:szCs w:val="22"/>
              </w:rPr>
              <w:t>ми.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27</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Восприятие орнаментальных произведений де-</w:t>
            </w:r>
          </w:p>
          <w:p w:rsidR="00A90BA0" w:rsidRDefault="00A90BA0" w:rsidP="00BF0C92">
            <w:pPr>
              <w:pStyle w:val="Standard"/>
              <w:rPr>
                <w:sz w:val="22"/>
                <w:szCs w:val="22"/>
              </w:rPr>
            </w:pPr>
            <w:r>
              <w:rPr>
                <w:sz w:val="22"/>
                <w:szCs w:val="22"/>
              </w:rPr>
              <w:t>коративно-прикладного искусства(кружево,</w:t>
            </w:r>
          </w:p>
          <w:p w:rsidR="00A90BA0" w:rsidRDefault="00A90BA0" w:rsidP="00BF0C92">
            <w:pPr>
              <w:pStyle w:val="Standard"/>
              <w:rPr>
                <w:sz w:val="22"/>
                <w:szCs w:val="22"/>
              </w:rPr>
            </w:pPr>
            <w:r>
              <w:rPr>
                <w:sz w:val="22"/>
                <w:szCs w:val="22"/>
              </w:rPr>
              <w:t>шитьё,резьба по дереву,чеканка и др.)</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28</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Произведения живописи с активным выражени-</w:t>
            </w:r>
          </w:p>
          <w:p w:rsidR="00A90BA0" w:rsidRDefault="00A90BA0" w:rsidP="00BF0C92">
            <w:pPr>
              <w:pStyle w:val="Standard"/>
              <w:rPr>
                <w:sz w:val="22"/>
                <w:szCs w:val="22"/>
              </w:rPr>
            </w:pPr>
            <w:r>
              <w:rPr>
                <w:sz w:val="22"/>
                <w:szCs w:val="22"/>
              </w:rPr>
              <w:t>ем цветового состояние в погоде.Произведения</w:t>
            </w:r>
          </w:p>
          <w:p w:rsidR="00A90BA0" w:rsidRDefault="00A90BA0" w:rsidP="00BF0C92">
            <w:pPr>
              <w:pStyle w:val="Standard"/>
              <w:rPr>
                <w:sz w:val="22"/>
                <w:szCs w:val="22"/>
              </w:rPr>
            </w:pPr>
            <w:r>
              <w:rPr>
                <w:sz w:val="22"/>
                <w:szCs w:val="22"/>
              </w:rPr>
              <w:t>пейзажистов И.И.Левитана,И.И.Шишкина,</w:t>
            </w:r>
          </w:p>
          <w:p w:rsidR="00A90BA0" w:rsidRDefault="00A90BA0" w:rsidP="00BF0C92">
            <w:pPr>
              <w:pStyle w:val="Standard"/>
              <w:rPr>
                <w:sz w:val="22"/>
                <w:szCs w:val="22"/>
              </w:rPr>
            </w:pPr>
            <w:r>
              <w:rPr>
                <w:sz w:val="22"/>
                <w:szCs w:val="22"/>
              </w:rPr>
              <w:t>А.И.Куинджи,Н.П.Крымова.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29</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Произведения анималистического жанра в гра-</w:t>
            </w:r>
          </w:p>
          <w:p w:rsidR="00A90BA0" w:rsidRDefault="00A90BA0" w:rsidP="00BF0C92">
            <w:pPr>
              <w:pStyle w:val="Standard"/>
              <w:rPr>
                <w:sz w:val="22"/>
                <w:szCs w:val="22"/>
              </w:rPr>
            </w:pPr>
            <w:r>
              <w:rPr>
                <w:sz w:val="22"/>
                <w:szCs w:val="22"/>
              </w:rPr>
              <w:t>фике:В.В.Ватагин,Е.И.Чарушин;в скульптуре:</w:t>
            </w:r>
          </w:p>
          <w:p w:rsidR="00A90BA0" w:rsidRDefault="00A90BA0" w:rsidP="00BF0C92">
            <w:pPr>
              <w:pStyle w:val="Standard"/>
              <w:rPr>
                <w:sz w:val="22"/>
                <w:szCs w:val="22"/>
              </w:rPr>
            </w:pPr>
            <w:r>
              <w:rPr>
                <w:sz w:val="22"/>
                <w:szCs w:val="22"/>
              </w:rPr>
              <w:t>В.В.Ватагин.Наблюдение за животными с точки зрения их пропорций,характера движений,пла-</w:t>
            </w:r>
          </w:p>
          <w:p w:rsidR="00A90BA0" w:rsidRDefault="00A90BA0" w:rsidP="00BF0C92">
            <w:pPr>
              <w:pStyle w:val="Standard"/>
              <w:rPr>
                <w:sz w:val="22"/>
                <w:szCs w:val="22"/>
              </w:rPr>
            </w:pPr>
            <w:r>
              <w:rPr>
                <w:sz w:val="22"/>
                <w:szCs w:val="22"/>
              </w:rPr>
              <w:lastRenderedPageBreak/>
              <w:t>стика.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lastRenderedPageBreak/>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Азбука цифровой графики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5</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30</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 xml:space="preserve">Компьютерные средства изображения.Виды   линий(в программе </w:t>
            </w:r>
            <w:r>
              <w:rPr>
                <w:sz w:val="22"/>
                <w:szCs w:val="22"/>
                <w:lang w:val="en-US"/>
              </w:rPr>
              <w:t>Paint</w:t>
            </w:r>
            <w:r w:rsidRPr="00855ED2">
              <w:rPr>
                <w:sz w:val="22"/>
                <w:szCs w:val="22"/>
              </w:rPr>
              <w:t xml:space="preserve"> </w:t>
            </w:r>
            <w:r>
              <w:rPr>
                <w:sz w:val="22"/>
                <w:szCs w:val="22"/>
              </w:rPr>
              <w:t>или в другом графическом редакторе).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31</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Компьютерные средства изображения.Работа с геометрическими фигурами.Трансформация и копирование геометрических фигур в пропор-</w:t>
            </w:r>
          </w:p>
          <w:p w:rsidR="00A90BA0" w:rsidRDefault="00A90BA0" w:rsidP="00BF0C92">
            <w:pPr>
              <w:pStyle w:val="Standard"/>
              <w:rPr>
                <w:sz w:val="22"/>
                <w:szCs w:val="22"/>
              </w:rPr>
            </w:pPr>
            <w:r>
              <w:rPr>
                <w:sz w:val="22"/>
                <w:szCs w:val="22"/>
              </w:rPr>
              <w:t xml:space="preserve">ции  </w:t>
            </w:r>
            <w:r>
              <w:rPr>
                <w:sz w:val="22"/>
                <w:szCs w:val="22"/>
                <w:lang w:val="en-US"/>
              </w:rPr>
              <w:t>Paint.</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32</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Освоение инструментов традиционного рисова-</w:t>
            </w:r>
          </w:p>
          <w:p w:rsidR="00A90BA0" w:rsidRDefault="00A90BA0" w:rsidP="00BF0C92">
            <w:pPr>
              <w:pStyle w:val="Standard"/>
              <w:rPr>
                <w:sz w:val="22"/>
                <w:szCs w:val="22"/>
              </w:rPr>
            </w:pPr>
            <w:r>
              <w:rPr>
                <w:sz w:val="22"/>
                <w:szCs w:val="22"/>
              </w:rPr>
              <w:t xml:space="preserve">ния (карандащ,кисточка,ластик и др.) в программе  </w:t>
            </w:r>
            <w:r>
              <w:rPr>
                <w:sz w:val="22"/>
                <w:szCs w:val="22"/>
                <w:lang w:val="en-US"/>
              </w:rPr>
              <w:t>Paint</w:t>
            </w:r>
            <w:r w:rsidRPr="00855ED2">
              <w:rPr>
                <w:sz w:val="22"/>
                <w:szCs w:val="22"/>
              </w:rPr>
              <w:t xml:space="preserve"> </w:t>
            </w:r>
            <w:r>
              <w:rPr>
                <w:sz w:val="22"/>
                <w:szCs w:val="22"/>
              </w:rPr>
              <w:t>на основе простых сюжетов(например «Образ дерева»)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Освоение инструментов традиционного рисова-</w:t>
            </w:r>
          </w:p>
          <w:p w:rsidR="00A90BA0" w:rsidRDefault="00A90BA0" w:rsidP="00BF0C92">
            <w:pPr>
              <w:pStyle w:val="Standard"/>
              <w:rPr>
                <w:sz w:val="22"/>
                <w:szCs w:val="22"/>
              </w:rPr>
            </w:pPr>
            <w:r>
              <w:rPr>
                <w:sz w:val="22"/>
                <w:szCs w:val="22"/>
              </w:rPr>
              <w:t xml:space="preserve">ния в программе  </w:t>
            </w:r>
            <w:r>
              <w:rPr>
                <w:sz w:val="22"/>
                <w:szCs w:val="22"/>
                <w:lang w:val="en-US"/>
              </w:rPr>
              <w:t>Paint</w:t>
            </w:r>
            <w:r w:rsidRPr="00855ED2">
              <w:rPr>
                <w:sz w:val="22"/>
                <w:szCs w:val="22"/>
              </w:rPr>
              <w:t xml:space="preserve"> </w:t>
            </w:r>
            <w:r>
              <w:rPr>
                <w:sz w:val="22"/>
                <w:szCs w:val="22"/>
              </w:rPr>
              <w:t>на основе темы «Тёплые и холодные цвета».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Художественная фотография.Расположение объекта в кадре.Масштаб.Доминанта.Обсужде-</w:t>
            </w:r>
          </w:p>
          <w:p w:rsidR="00A90BA0" w:rsidRDefault="00A90BA0" w:rsidP="00BF0C92">
            <w:pPr>
              <w:pStyle w:val="Standard"/>
              <w:rPr>
                <w:sz w:val="22"/>
                <w:szCs w:val="22"/>
              </w:rPr>
            </w:pPr>
            <w:r>
              <w:rPr>
                <w:sz w:val="22"/>
                <w:szCs w:val="22"/>
              </w:rPr>
              <w:t>ние в условиях урока ученических фотографий,</w:t>
            </w:r>
          </w:p>
          <w:p w:rsidR="00A90BA0" w:rsidRDefault="00A90BA0" w:rsidP="00BF0C92">
            <w:pPr>
              <w:pStyle w:val="Standard"/>
              <w:rPr>
                <w:sz w:val="22"/>
                <w:szCs w:val="22"/>
              </w:rPr>
            </w:pPr>
            <w:r>
              <w:rPr>
                <w:sz w:val="22"/>
                <w:szCs w:val="22"/>
              </w:rPr>
              <w:t>соответсвующих изучаемой теме.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bl>
    <w:p w:rsidR="00A90BA0" w:rsidRDefault="00A90BA0" w:rsidP="00A90BA0">
      <w:pPr>
        <w:pStyle w:val="Standard"/>
      </w:pPr>
    </w:p>
    <w:p w:rsidR="00A90BA0" w:rsidRDefault="00A90BA0" w:rsidP="00A90BA0">
      <w:pPr>
        <w:pStyle w:val="Standard"/>
        <w:jc w:val="center"/>
        <w:rPr>
          <w:rFonts w:eastAsia="Calibri" w:cs="Times New Roman"/>
          <w:b/>
        </w:rPr>
      </w:pPr>
      <w:r>
        <w:rPr>
          <w:rFonts w:eastAsia="Calibri" w:cs="Times New Roman"/>
          <w:b/>
        </w:rPr>
        <w:t>Тематическое планирование учебного предмета «Изобразительное искусство». 3 класс</w:t>
      </w:r>
    </w:p>
    <w:tbl>
      <w:tblPr>
        <w:tblW w:w="9600" w:type="dxa"/>
        <w:tblInd w:w="24" w:type="dxa"/>
        <w:tblLayout w:type="fixed"/>
        <w:tblCellMar>
          <w:left w:w="10" w:type="dxa"/>
          <w:right w:w="10" w:type="dxa"/>
        </w:tblCellMar>
        <w:tblLook w:val="04A0"/>
      </w:tblPr>
      <w:tblGrid>
        <w:gridCol w:w="512"/>
        <w:gridCol w:w="5263"/>
        <w:gridCol w:w="788"/>
        <w:gridCol w:w="3037"/>
      </w:tblGrid>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cs="Times New Roman"/>
              </w:rPr>
              <w:t>№</w:t>
            </w:r>
            <w:r>
              <w:rPr>
                <w:rFonts w:eastAsia="Times New Roman" w:cs="Times New Roman"/>
              </w:rPr>
              <w:t xml:space="preserve"> </w:t>
            </w:r>
            <w:r>
              <w:rPr>
                <w:rFonts w:cs="Times New Roman"/>
              </w:rPr>
              <w:t>п/п</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Раздел, тема уроков</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Кол-во часов</w:t>
            </w:r>
          </w:p>
        </w:tc>
        <w:tc>
          <w:tcPr>
            <w:tcW w:w="30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Используемые ЭОР и ЦОР</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rPr>
            </w:pPr>
            <w:r>
              <w:rPr>
                <w:b/>
                <w:szCs w:val="24"/>
              </w:rPr>
              <w:t>Графика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5</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Поздравительная открытка.Открытка-пожелание.Ко-</w:t>
            </w:r>
          </w:p>
          <w:p w:rsidR="00A90BA0" w:rsidRDefault="00A90BA0" w:rsidP="00BF0C92">
            <w:pPr>
              <w:pStyle w:val="Standard"/>
              <w:rPr>
                <w:sz w:val="22"/>
                <w:szCs w:val="22"/>
              </w:rPr>
            </w:pPr>
            <w:r>
              <w:rPr>
                <w:sz w:val="22"/>
                <w:szCs w:val="22"/>
              </w:rPr>
              <w:t>мпозиция открытки:совмещение текста (шрифта) и</w:t>
            </w:r>
          </w:p>
          <w:p w:rsidR="00A90BA0" w:rsidRDefault="00A90BA0" w:rsidP="00BF0C92">
            <w:pPr>
              <w:pStyle w:val="Standard"/>
              <w:rPr>
                <w:sz w:val="22"/>
                <w:szCs w:val="22"/>
              </w:rPr>
            </w:pPr>
            <w:r>
              <w:rPr>
                <w:sz w:val="22"/>
                <w:szCs w:val="22"/>
              </w:rPr>
              <w:t>изображения.Рисунок открытки.</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Эскизы обложки и иллюстраций к детской книге ска-</w:t>
            </w:r>
          </w:p>
          <w:p w:rsidR="00A90BA0" w:rsidRDefault="00A90BA0" w:rsidP="00BF0C92">
            <w:pPr>
              <w:pStyle w:val="Standard"/>
              <w:rPr>
                <w:sz w:val="22"/>
                <w:szCs w:val="22"/>
              </w:rPr>
            </w:pPr>
            <w:r>
              <w:rPr>
                <w:sz w:val="22"/>
                <w:szCs w:val="22"/>
              </w:rPr>
              <w:t>зок.Рисунок буквицы.Макет книги-игрушки.</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Знакомство с творчеством некоторых известных оте-</w:t>
            </w:r>
          </w:p>
          <w:p w:rsidR="00A90BA0" w:rsidRDefault="00A90BA0" w:rsidP="00BF0C92">
            <w:pPr>
              <w:pStyle w:val="Standard"/>
              <w:rPr>
                <w:sz w:val="22"/>
                <w:szCs w:val="22"/>
              </w:rPr>
            </w:pPr>
            <w:r>
              <w:rPr>
                <w:sz w:val="22"/>
                <w:szCs w:val="22"/>
              </w:rPr>
              <w:t>чественных иллюстраторов детской книги (И.Я.Би-</w:t>
            </w:r>
          </w:p>
          <w:p w:rsidR="00A90BA0" w:rsidRDefault="00A90BA0" w:rsidP="00BF0C92">
            <w:pPr>
              <w:pStyle w:val="Standard"/>
              <w:rPr>
                <w:sz w:val="22"/>
                <w:szCs w:val="22"/>
              </w:rPr>
            </w:pPr>
            <w:r>
              <w:rPr>
                <w:sz w:val="22"/>
                <w:szCs w:val="22"/>
              </w:rPr>
              <w:t>либин,Е.И.Рачёв.Б.А.Дехтерёв,В.Г.Сутеев и др.)</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4</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Эскиз плаката или афиши.Совмещение шрифта и изображения.Особенности композиции плаката.</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5</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Изображение лица человека.Строение:пропорции,</w:t>
            </w:r>
          </w:p>
          <w:p w:rsidR="00A90BA0" w:rsidRDefault="00A90BA0" w:rsidP="00BF0C92">
            <w:pPr>
              <w:pStyle w:val="Standard"/>
              <w:rPr>
                <w:sz w:val="22"/>
                <w:szCs w:val="22"/>
              </w:rPr>
            </w:pPr>
            <w:r>
              <w:rPr>
                <w:sz w:val="22"/>
                <w:szCs w:val="22"/>
              </w:rPr>
              <w:t>взаиморасположение частей лица.Эскиз маски для</w:t>
            </w:r>
          </w:p>
          <w:p w:rsidR="00A90BA0" w:rsidRDefault="00A90BA0" w:rsidP="00BF0C92">
            <w:pPr>
              <w:pStyle w:val="Standard"/>
              <w:rPr>
                <w:sz w:val="22"/>
                <w:szCs w:val="22"/>
              </w:rPr>
            </w:pPr>
            <w:r>
              <w:rPr>
                <w:sz w:val="22"/>
                <w:szCs w:val="22"/>
              </w:rPr>
              <w:t>маскарада:изображение лица-маски персонажа с ярко выраженным характером.</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rPr>
            </w:pPr>
            <w:r>
              <w:rPr>
                <w:b/>
              </w:rPr>
              <w:t>Живопись</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5</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6</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Натюрморт из простых предметов с натуры или по представлению.Композиционный натюрморт.Зна-</w:t>
            </w:r>
          </w:p>
          <w:p w:rsidR="00A90BA0" w:rsidRDefault="00A90BA0" w:rsidP="00BF0C92">
            <w:pPr>
              <w:pStyle w:val="Standard"/>
              <w:rPr>
                <w:sz w:val="22"/>
                <w:szCs w:val="22"/>
              </w:rPr>
            </w:pPr>
            <w:r>
              <w:rPr>
                <w:sz w:val="22"/>
                <w:szCs w:val="22"/>
              </w:rPr>
              <w:t>комство с жанром  натюрморта в творчестве отечест-</w:t>
            </w:r>
          </w:p>
          <w:p w:rsidR="00A90BA0" w:rsidRDefault="00A90BA0" w:rsidP="00BF0C92">
            <w:pPr>
              <w:pStyle w:val="Standard"/>
              <w:rPr>
                <w:sz w:val="22"/>
                <w:szCs w:val="22"/>
              </w:rPr>
            </w:pPr>
            <w:r>
              <w:rPr>
                <w:sz w:val="22"/>
                <w:szCs w:val="22"/>
              </w:rPr>
              <w:t>венных художников (например,И.И.Машков,К.А.Ко-</w:t>
            </w:r>
          </w:p>
          <w:p w:rsidR="00A90BA0" w:rsidRDefault="00A90BA0" w:rsidP="00BF0C92">
            <w:pPr>
              <w:pStyle w:val="Standard"/>
              <w:rPr>
                <w:sz w:val="22"/>
                <w:szCs w:val="22"/>
              </w:rPr>
            </w:pPr>
            <w:r>
              <w:rPr>
                <w:sz w:val="22"/>
                <w:szCs w:val="22"/>
              </w:rPr>
              <w:t>ровин идр.) и западноевропейских художников (нап-</w:t>
            </w:r>
          </w:p>
          <w:p w:rsidR="00A90BA0" w:rsidRDefault="00A90BA0" w:rsidP="00BF0C92">
            <w:pPr>
              <w:pStyle w:val="Standard"/>
              <w:rPr>
                <w:sz w:val="22"/>
                <w:szCs w:val="22"/>
              </w:rPr>
            </w:pPr>
            <w:r>
              <w:rPr>
                <w:sz w:val="22"/>
                <w:szCs w:val="22"/>
              </w:rPr>
              <w:t>ример,В.Ван Гог,А.Матисс и др.)</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7</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Пейзаж в живописи.Пейзаж,передающий состояние</w:t>
            </w:r>
          </w:p>
          <w:p w:rsidR="00A90BA0" w:rsidRDefault="00A90BA0" w:rsidP="00BF0C92">
            <w:pPr>
              <w:pStyle w:val="Standard"/>
              <w:rPr>
                <w:sz w:val="22"/>
                <w:szCs w:val="22"/>
              </w:rPr>
            </w:pPr>
            <w:r>
              <w:rPr>
                <w:sz w:val="22"/>
                <w:szCs w:val="22"/>
              </w:rPr>
              <w:t>в природе.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pPr>
          </w:p>
        </w:tc>
      </w:tr>
      <w:tr w:rsidR="00A90BA0" w:rsidTr="00BF0C92">
        <w:trPr>
          <w:trHeight w:val="1544"/>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8</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Портрет человека (по памяти и по представлению,с</w:t>
            </w:r>
          </w:p>
          <w:p w:rsidR="00A90BA0" w:rsidRDefault="00A90BA0" w:rsidP="00BF0C92">
            <w:pPr>
              <w:pStyle w:val="Standard"/>
              <w:rPr>
                <w:sz w:val="22"/>
                <w:szCs w:val="22"/>
              </w:rPr>
            </w:pPr>
            <w:r>
              <w:rPr>
                <w:sz w:val="22"/>
                <w:szCs w:val="22"/>
              </w:rPr>
              <w:t>опорой на натуру).Выражение в портрете (автопорт-рете) характера человека,особенностей его личности;</w:t>
            </w:r>
          </w:p>
          <w:p w:rsidR="00A90BA0" w:rsidRDefault="00A90BA0" w:rsidP="00BF0C92">
            <w:pPr>
              <w:pStyle w:val="Standard"/>
              <w:rPr>
                <w:sz w:val="22"/>
                <w:szCs w:val="22"/>
              </w:rPr>
            </w:pPr>
            <w:r>
              <w:rPr>
                <w:sz w:val="22"/>
                <w:szCs w:val="22"/>
              </w:rPr>
              <w:t>использование выразительных возможностей компо-</w:t>
            </w:r>
          </w:p>
          <w:p w:rsidR="00A90BA0" w:rsidRDefault="00A90BA0" w:rsidP="00BF0C92">
            <w:pPr>
              <w:pStyle w:val="Standard"/>
              <w:rPr>
                <w:sz w:val="22"/>
                <w:szCs w:val="22"/>
              </w:rPr>
            </w:pPr>
            <w:r>
              <w:rPr>
                <w:sz w:val="22"/>
                <w:szCs w:val="22"/>
              </w:rPr>
              <w:t>зиционного размещения изображения в плоскости</w:t>
            </w:r>
          </w:p>
          <w:p w:rsidR="00A90BA0" w:rsidRDefault="00A90BA0" w:rsidP="00BF0C92">
            <w:pPr>
              <w:pStyle w:val="Standard"/>
              <w:rPr>
                <w:sz w:val="22"/>
                <w:szCs w:val="22"/>
              </w:rPr>
            </w:pPr>
            <w:r>
              <w:rPr>
                <w:sz w:val="22"/>
                <w:szCs w:val="22"/>
              </w:rPr>
              <w:t>листа</w:t>
            </w:r>
          </w:p>
          <w:p w:rsidR="00A90BA0" w:rsidRDefault="00A90BA0" w:rsidP="00BF0C92">
            <w:pPr>
              <w:pStyle w:val="Standard"/>
              <w:rPr>
                <w:sz w:val="22"/>
                <w:szCs w:val="22"/>
              </w:rPr>
            </w:pP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9</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Сюжетная композиция «В цирке» (по памяти и по представлению).</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lastRenderedPageBreak/>
              <w:t>10</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Тематическая композиция «Праздник в городе»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Скульптура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3</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11</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Лепка сказочного персонажа на основе сюжета изве-</w:t>
            </w:r>
          </w:p>
          <w:p w:rsidR="00A90BA0" w:rsidRDefault="00A90BA0" w:rsidP="00BF0C92">
            <w:pPr>
              <w:pStyle w:val="1a"/>
              <w:rPr>
                <w:sz w:val="22"/>
                <w:szCs w:val="22"/>
              </w:rPr>
            </w:pPr>
            <w:r>
              <w:rPr>
                <w:sz w:val="22"/>
                <w:szCs w:val="22"/>
              </w:rPr>
              <w:t>стной сказки или создание этого персонажа в техни-</w:t>
            </w:r>
          </w:p>
          <w:p w:rsidR="00A90BA0" w:rsidRDefault="00A90BA0" w:rsidP="00BF0C92">
            <w:pPr>
              <w:pStyle w:val="1a"/>
              <w:rPr>
                <w:sz w:val="22"/>
                <w:szCs w:val="22"/>
              </w:rPr>
            </w:pPr>
            <w:r>
              <w:rPr>
                <w:sz w:val="22"/>
                <w:szCs w:val="22"/>
              </w:rPr>
              <w:t>ке бумагопластики.</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12</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Создание игрушки из подручного нехудожественно-</w:t>
            </w:r>
          </w:p>
          <w:p w:rsidR="00A90BA0" w:rsidRDefault="00A90BA0" w:rsidP="00BF0C92">
            <w:pPr>
              <w:pStyle w:val="1a"/>
              <w:rPr>
                <w:sz w:val="22"/>
                <w:szCs w:val="22"/>
              </w:rPr>
            </w:pPr>
            <w:r>
              <w:rPr>
                <w:sz w:val="22"/>
                <w:szCs w:val="22"/>
              </w:rPr>
              <w:t>го материала,придание ей одушёвленного образа путём добавления деталей лепных или из бумаги,ни-</w:t>
            </w:r>
          </w:p>
          <w:p w:rsidR="00A90BA0" w:rsidRDefault="00A90BA0" w:rsidP="00BF0C92">
            <w:pPr>
              <w:pStyle w:val="1a"/>
              <w:rPr>
                <w:sz w:val="22"/>
                <w:szCs w:val="22"/>
              </w:rPr>
            </w:pPr>
            <w:r>
              <w:rPr>
                <w:sz w:val="22"/>
                <w:szCs w:val="22"/>
              </w:rPr>
              <w:t>ток или других материалов.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Лепка эскиза парковой скульптуры (пластилин или глина).Выражение пластики движения в скульптуре.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bCs/>
              </w:rPr>
            </w:pPr>
            <w:r>
              <w:rPr>
                <w:b/>
                <w:bCs/>
              </w:rPr>
              <w:t>Декаративно-прикладное искусство</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3</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14</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 xml:space="preserve"> Приёмы исполнения орнаментов и эскизы украше-</w:t>
            </w:r>
          </w:p>
          <w:p w:rsidR="00A90BA0" w:rsidRDefault="00A90BA0" w:rsidP="00BF0C92">
            <w:pPr>
              <w:pStyle w:val="1a"/>
              <w:rPr>
                <w:sz w:val="22"/>
                <w:szCs w:val="22"/>
              </w:rPr>
            </w:pPr>
            <w:r>
              <w:rPr>
                <w:sz w:val="22"/>
                <w:szCs w:val="22"/>
              </w:rPr>
              <w:t>ния посуды из дерева и глины в традициях народных</w:t>
            </w:r>
          </w:p>
          <w:p w:rsidR="00A90BA0" w:rsidRDefault="00A90BA0" w:rsidP="00BF0C92">
            <w:pPr>
              <w:pStyle w:val="1a"/>
              <w:rPr>
                <w:sz w:val="22"/>
                <w:szCs w:val="22"/>
              </w:rPr>
            </w:pPr>
            <w:r>
              <w:rPr>
                <w:sz w:val="22"/>
                <w:szCs w:val="22"/>
              </w:rPr>
              <w:t>художественных промыслов (Хохлома,Гжель) или в</w:t>
            </w:r>
          </w:p>
          <w:p w:rsidR="00A90BA0" w:rsidRDefault="00A90BA0" w:rsidP="00BF0C92">
            <w:pPr>
              <w:pStyle w:val="1a"/>
              <w:rPr>
                <w:sz w:val="22"/>
                <w:szCs w:val="22"/>
              </w:rPr>
            </w:pPr>
            <w:r>
              <w:rPr>
                <w:sz w:val="22"/>
                <w:szCs w:val="22"/>
              </w:rPr>
              <w:t>традициях промыслов в других регионов.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15</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Эскизы орнаментов для росписи тканей.Раппорт.Тра-</w:t>
            </w:r>
          </w:p>
          <w:p w:rsidR="00A90BA0" w:rsidRDefault="00A90BA0" w:rsidP="00BF0C92">
            <w:pPr>
              <w:pStyle w:val="1a"/>
              <w:rPr>
                <w:sz w:val="22"/>
                <w:szCs w:val="22"/>
              </w:rPr>
            </w:pPr>
            <w:r>
              <w:rPr>
                <w:sz w:val="22"/>
                <w:szCs w:val="22"/>
              </w:rPr>
              <w:t>фарет и создание орнамента при помощи печаток или штампов.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16</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Эскизы орнамента для росписи платка:симметрии</w:t>
            </w:r>
          </w:p>
          <w:p w:rsidR="00A90BA0" w:rsidRDefault="00A90BA0" w:rsidP="00BF0C92">
            <w:pPr>
              <w:pStyle w:val="1a"/>
              <w:rPr>
                <w:sz w:val="22"/>
                <w:szCs w:val="22"/>
              </w:rPr>
            </w:pPr>
            <w:r>
              <w:rPr>
                <w:sz w:val="22"/>
                <w:szCs w:val="22"/>
              </w:rPr>
              <w:t>иди ассиметрия построения композиции,статика и динамика узора,ритмические чередования мотивов,</w:t>
            </w:r>
          </w:p>
          <w:p w:rsidR="00A90BA0" w:rsidRDefault="00A90BA0" w:rsidP="00BF0C92">
            <w:pPr>
              <w:pStyle w:val="1a"/>
              <w:rPr>
                <w:sz w:val="22"/>
                <w:szCs w:val="22"/>
              </w:rPr>
            </w:pPr>
            <w:r>
              <w:rPr>
                <w:sz w:val="22"/>
                <w:szCs w:val="22"/>
              </w:rPr>
              <w:t>наличие композиционного центра,роспись по конве.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Архитектура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5</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17</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Графические зарисовки карандашами архитектурных</w:t>
            </w:r>
          </w:p>
          <w:p w:rsidR="00A90BA0" w:rsidRDefault="00A90BA0" w:rsidP="00BF0C92">
            <w:pPr>
              <w:pStyle w:val="1a"/>
              <w:rPr>
                <w:sz w:val="22"/>
                <w:szCs w:val="22"/>
              </w:rPr>
            </w:pPr>
            <w:r>
              <w:rPr>
                <w:sz w:val="22"/>
                <w:szCs w:val="22"/>
              </w:rPr>
              <w:t>достопримечательностей своего города или села (по памяти или на основе наблюдений и фотографий.</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18</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Проектирование садово-паркового пространства на плоскости (аппликация,коллаж) или в пространст-</w:t>
            </w:r>
          </w:p>
          <w:p w:rsidR="00A90BA0" w:rsidRDefault="00A90BA0" w:rsidP="00BF0C92">
            <w:pPr>
              <w:pStyle w:val="1a"/>
              <w:rPr>
                <w:sz w:val="22"/>
                <w:szCs w:val="22"/>
              </w:rPr>
            </w:pPr>
            <w:r>
              <w:rPr>
                <w:sz w:val="22"/>
                <w:szCs w:val="22"/>
              </w:rPr>
              <w:t>венном макете.</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19</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Проектирование (эскизы) малых архитектурных форм в городе (ажурные ограды,фонари,скамейки и др.)</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20</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Дизайн транспортных средств.Транспорт в городе.</w:t>
            </w:r>
          </w:p>
          <w:p w:rsidR="00A90BA0" w:rsidRDefault="00A90BA0" w:rsidP="00BF0C92">
            <w:pPr>
              <w:pStyle w:val="1a"/>
              <w:rPr>
                <w:sz w:val="22"/>
                <w:szCs w:val="22"/>
              </w:rPr>
            </w:pPr>
            <w:r>
              <w:rPr>
                <w:sz w:val="22"/>
                <w:szCs w:val="22"/>
              </w:rPr>
              <w:t>Рисунки реальных и фантастических машин.</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21</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Графический рисунок (индивидуально) или темати-</w:t>
            </w:r>
          </w:p>
          <w:p w:rsidR="00A90BA0" w:rsidRDefault="00A90BA0" w:rsidP="00BF0C92">
            <w:pPr>
              <w:pStyle w:val="1a"/>
              <w:rPr>
                <w:sz w:val="22"/>
                <w:szCs w:val="22"/>
              </w:rPr>
            </w:pPr>
            <w:r>
              <w:rPr>
                <w:sz w:val="22"/>
                <w:szCs w:val="22"/>
              </w:rPr>
              <w:t>ческое панно «Образ моего города» (села) в виде</w:t>
            </w:r>
          </w:p>
          <w:p w:rsidR="00A90BA0" w:rsidRDefault="00A90BA0" w:rsidP="00BF0C92">
            <w:pPr>
              <w:pStyle w:val="1a"/>
              <w:rPr>
                <w:sz w:val="22"/>
                <w:szCs w:val="22"/>
              </w:rPr>
            </w:pPr>
            <w:r>
              <w:rPr>
                <w:sz w:val="22"/>
                <w:szCs w:val="22"/>
              </w:rPr>
              <w:t>коллективной работы (композиционная склейка-ап-</w:t>
            </w:r>
          </w:p>
          <w:p w:rsidR="00A90BA0" w:rsidRDefault="00A90BA0" w:rsidP="00BF0C92">
            <w:pPr>
              <w:pStyle w:val="1a"/>
              <w:rPr>
                <w:sz w:val="22"/>
                <w:szCs w:val="22"/>
              </w:rPr>
            </w:pPr>
            <w:r>
              <w:rPr>
                <w:sz w:val="22"/>
                <w:szCs w:val="22"/>
              </w:rPr>
              <w:t>пликации рисунков зданий)</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Восприятие произведений искусства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9</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p w:rsidR="00A90BA0" w:rsidRDefault="00A90BA0" w:rsidP="00BF0C92">
            <w:pPr>
              <w:pStyle w:val="1a"/>
              <w:jc w:val="cente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22</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Иллюстрации в детских книгах и дизайн детской</w:t>
            </w:r>
          </w:p>
          <w:p w:rsidR="00A90BA0" w:rsidRDefault="00A90BA0" w:rsidP="00BF0C92">
            <w:pPr>
              <w:pStyle w:val="1a"/>
              <w:rPr>
                <w:sz w:val="22"/>
                <w:szCs w:val="22"/>
              </w:rPr>
            </w:pPr>
            <w:r>
              <w:rPr>
                <w:sz w:val="22"/>
                <w:szCs w:val="22"/>
              </w:rPr>
              <w:t>книги.</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23</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Наблюдение окружающего мира по теме «Архитектура,улица моего города», «Памятники ар-</w:t>
            </w:r>
          </w:p>
          <w:p w:rsidR="00A90BA0" w:rsidRDefault="00A90BA0" w:rsidP="00BF0C92">
            <w:pPr>
              <w:pStyle w:val="1a"/>
              <w:rPr>
                <w:sz w:val="22"/>
                <w:szCs w:val="22"/>
              </w:rPr>
            </w:pPr>
            <w:r>
              <w:rPr>
                <w:sz w:val="22"/>
                <w:szCs w:val="22"/>
              </w:rPr>
              <w:t>хитектуры и архитектурные достопримечательности,</w:t>
            </w:r>
          </w:p>
          <w:p w:rsidR="00A90BA0" w:rsidRDefault="00A90BA0" w:rsidP="00BF0C92">
            <w:pPr>
              <w:pStyle w:val="1a"/>
              <w:rPr>
                <w:sz w:val="22"/>
                <w:szCs w:val="22"/>
              </w:rPr>
            </w:pPr>
            <w:r>
              <w:rPr>
                <w:sz w:val="22"/>
                <w:szCs w:val="22"/>
              </w:rPr>
              <w:t>их значение в современном мире.</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24</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Виртуальное путешествие:памятники архитектуры Москвы и Санкт-Петербурга.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25</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Знания о видах пространственных искусств:виды оп-</w:t>
            </w:r>
          </w:p>
          <w:p w:rsidR="00A90BA0" w:rsidRDefault="00A90BA0" w:rsidP="00BF0C92">
            <w:pPr>
              <w:pStyle w:val="1a"/>
              <w:rPr>
                <w:sz w:val="22"/>
                <w:szCs w:val="22"/>
              </w:rPr>
            </w:pPr>
            <w:r>
              <w:rPr>
                <w:sz w:val="22"/>
                <w:szCs w:val="22"/>
              </w:rPr>
              <w:t>ределяются по назначению произведений в жизни людей.</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26</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Жанры в изобразительном искусстве-живописи,гра-фике,скульптуре-определяются предметом изобра-</w:t>
            </w:r>
          </w:p>
          <w:p w:rsidR="00A90BA0" w:rsidRDefault="00A90BA0" w:rsidP="00BF0C92">
            <w:pPr>
              <w:pStyle w:val="1a"/>
              <w:rPr>
                <w:sz w:val="22"/>
                <w:szCs w:val="22"/>
              </w:rPr>
            </w:pPr>
            <w:r>
              <w:rPr>
                <w:sz w:val="22"/>
                <w:szCs w:val="22"/>
              </w:rPr>
              <w:t>ния и служат для классификации и сравнения содер-</w:t>
            </w:r>
          </w:p>
          <w:p w:rsidR="00A90BA0" w:rsidRDefault="00A90BA0" w:rsidP="00BF0C92">
            <w:pPr>
              <w:pStyle w:val="1a"/>
              <w:rPr>
                <w:sz w:val="22"/>
                <w:szCs w:val="22"/>
              </w:rPr>
            </w:pPr>
            <w:r>
              <w:rPr>
                <w:sz w:val="22"/>
                <w:szCs w:val="22"/>
              </w:rPr>
              <w:t>жания произведений сходного сюжета (портреты,</w:t>
            </w:r>
          </w:p>
          <w:p w:rsidR="00A90BA0" w:rsidRDefault="00A90BA0" w:rsidP="00BF0C92">
            <w:pPr>
              <w:pStyle w:val="1a"/>
              <w:rPr>
                <w:sz w:val="22"/>
                <w:szCs w:val="22"/>
              </w:rPr>
            </w:pPr>
            <w:r>
              <w:rPr>
                <w:sz w:val="22"/>
                <w:szCs w:val="22"/>
              </w:rPr>
              <w:t>пейзажи и др.)</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27</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Представления о произведениях крупнейших отече-</w:t>
            </w:r>
          </w:p>
          <w:p w:rsidR="00A90BA0" w:rsidRDefault="00A90BA0" w:rsidP="00BF0C92">
            <w:pPr>
              <w:pStyle w:val="1a"/>
              <w:rPr>
                <w:sz w:val="22"/>
                <w:szCs w:val="22"/>
              </w:rPr>
            </w:pPr>
            <w:r>
              <w:rPr>
                <w:sz w:val="22"/>
                <w:szCs w:val="22"/>
              </w:rPr>
              <w:t>ственных художников-пейзажистов:И.И.Шишкина,</w:t>
            </w:r>
          </w:p>
          <w:p w:rsidR="00A90BA0" w:rsidRDefault="00A90BA0" w:rsidP="00BF0C92">
            <w:pPr>
              <w:pStyle w:val="Standard"/>
            </w:pPr>
            <w:r>
              <w:t>И.И.Левитана,А.К.Саврасова,В.Д.Поленова и др.</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lastRenderedPageBreak/>
              <w:t>28</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Представления о произведениях крупнейших отече-твенных портретистов:В.И.Сурикова,И.Е.Репина и др.</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29</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Художественные музеи.Виртуальные (интерактив-</w:t>
            </w:r>
          </w:p>
          <w:p w:rsidR="00A90BA0" w:rsidRDefault="00A90BA0" w:rsidP="00BF0C92">
            <w:pPr>
              <w:pStyle w:val="Standard"/>
              <w:rPr>
                <w:sz w:val="22"/>
                <w:szCs w:val="22"/>
              </w:rPr>
            </w:pPr>
            <w:r>
              <w:rPr>
                <w:sz w:val="22"/>
                <w:szCs w:val="22"/>
              </w:rPr>
              <w:t>ные) путешествия в художественные музеи:Государ-</w:t>
            </w:r>
          </w:p>
          <w:p w:rsidR="00A90BA0" w:rsidRDefault="00A90BA0" w:rsidP="00BF0C92">
            <w:pPr>
              <w:pStyle w:val="Standard"/>
              <w:rPr>
                <w:sz w:val="22"/>
                <w:szCs w:val="22"/>
              </w:rPr>
            </w:pPr>
            <w:r>
              <w:rPr>
                <w:sz w:val="22"/>
                <w:szCs w:val="22"/>
              </w:rPr>
              <w:t>ственную Третьяковскую галерею, Государственный</w:t>
            </w:r>
          </w:p>
          <w:p w:rsidR="00A90BA0" w:rsidRDefault="00A90BA0" w:rsidP="00BF0C92">
            <w:pPr>
              <w:pStyle w:val="Standard"/>
              <w:rPr>
                <w:sz w:val="22"/>
                <w:szCs w:val="22"/>
              </w:rPr>
            </w:pPr>
            <w:r>
              <w:rPr>
                <w:sz w:val="22"/>
                <w:szCs w:val="22"/>
              </w:rPr>
              <w:t>Эрмитаж,Государственный Русский музей,Государ-</w:t>
            </w:r>
          </w:p>
          <w:p w:rsidR="00A90BA0" w:rsidRDefault="00A90BA0" w:rsidP="00BF0C92">
            <w:pPr>
              <w:pStyle w:val="Standard"/>
              <w:rPr>
                <w:sz w:val="22"/>
                <w:szCs w:val="22"/>
              </w:rPr>
            </w:pPr>
            <w:r>
              <w:rPr>
                <w:sz w:val="22"/>
                <w:szCs w:val="22"/>
              </w:rPr>
              <w:t>ственный музей изобразительных искусств имени</w:t>
            </w:r>
          </w:p>
          <w:p w:rsidR="00A90BA0" w:rsidRDefault="00A90BA0" w:rsidP="00BF0C92">
            <w:pPr>
              <w:pStyle w:val="Standard"/>
              <w:rPr>
                <w:sz w:val="22"/>
                <w:szCs w:val="22"/>
              </w:rPr>
            </w:pPr>
            <w:r>
              <w:rPr>
                <w:sz w:val="22"/>
                <w:szCs w:val="22"/>
              </w:rPr>
              <w:t>А.С.Пушкина.</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30</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Экскурсии в местные художественные музеи и гале-</w:t>
            </w:r>
          </w:p>
          <w:p w:rsidR="00A90BA0" w:rsidRDefault="00A90BA0" w:rsidP="00BF0C92">
            <w:pPr>
              <w:pStyle w:val="1a"/>
              <w:rPr>
                <w:sz w:val="22"/>
                <w:szCs w:val="22"/>
              </w:rPr>
            </w:pPr>
            <w:r>
              <w:rPr>
                <w:sz w:val="22"/>
                <w:szCs w:val="22"/>
              </w:rPr>
              <w:t>реи. Виртуальные экскурсии в знаменитые зарубеж-</w:t>
            </w:r>
          </w:p>
          <w:p w:rsidR="00A90BA0" w:rsidRDefault="00A90BA0" w:rsidP="00BF0C92">
            <w:pPr>
              <w:pStyle w:val="1a"/>
              <w:rPr>
                <w:sz w:val="22"/>
                <w:szCs w:val="22"/>
              </w:rPr>
            </w:pPr>
            <w:r>
              <w:rPr>
                <w:sz w:val="22"/>
                <w:szCs w:val="22"/>
              </w:rPr>
              <w:t>ные художественные музеи.</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Азбука цифровой графики</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4</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1306"/>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31</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Построение в графическом редакторе различных по</w:t>
            </w:r>
          </w:p>
          <w:p w:rsidR="00A90BA0" w:rsidRDefault="00A90BA0" w:rsidP="00BF0C92">
            <w:pPr>
              <w:pStyle w:val="1a"/>
              <w:rPr>
                <w:sz w:val="22"/>
                <w:szCs w:val="22"/>
              </w:rPr>
            </w:pPr>
            <w:r>
              <w:rPr>
                <w:sz w:val="22"/>
                <w:szCs w:val="22"/>
              </w:rPr>
              <w:t>эмоциональному восприятию ритмов расположения</w:t>
            </w:r>
          </w:p>
          <w:p w:rsidR="00A90BA0" w:rsidRDefault="00A90BA0" w:rsidP="00BF0C92">
            <w:pPr>
              <w:pStyle w:val="1a"/>
              <w:rPr>
                <w:sz w:val="22"/>
                <w:szCs w:val="22"/>
              </w:rPr>
            </w:pPr>
            <w:r>
              <w:rPr>
                <w:sz w:val="22"/>
                <w:szCs w:val="22"/>
              </w:rPr>
              <w:t>пятен на плоскости:покой (статика),разные направ-</w:t>
            </w:r>
          </w:p>
          <w:p w:rsidR="00A90BA0" w:rsidRDefault="00A90BA0" w:rsidP="00BF0C92">
            <w:pPr>
              <w:pStyle w:val="1a"/>
              <w:rPr>
                <w:sz w:val="22"/>
                <w:szCs w:val="22"/>
              </w:rPr>
            </w:pPr>
            <w:r>
              <w:rPr>
                <w:sz w:val="22"/>
                <w:szCs w:val="22"/>
              </w:rPr>
              <w:t>ления и ритмы движения(собрались,разбежались и т.д)</w:t>
            </w:r>
          </w:p>
          <w:p w:rsidR="00A90BA0" w:rsidRDefault="00A90BA0" w:rsidP="00BF0C92">
            <w:pPr>
              <w:pStyle w:val="1a"/>
              <w:rPr>
                <w:sz w:val="22"/>
                <w:szCs w:val="22"/>
              </w:rPr>
            </w:pP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32</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В графическом редакторе создание рисунка элемента орнамента (паттерна),его копирование,многократное</w:t>
            </w:r>
          </w:p>
          <w:p w:rsidR="00A90BA0" w:rsidRDefault="00A90BA0" w:rsidP="00BF0C92">
            <w:pPr>
              <w:pStyle w:val="1a"/>
              <w:rPr>
                <w:sz w:val="22"/>
                <w:szCs w:val="22"/>
              </w:rPr>
            </w:pPr>
            <w:r>
              <w:rPr>
                <w:sz w:val="22"/>
                <w:szCs w:val="22"/>
              </w:rPr>
              <w:t>повторение,в том числе с поворотом вокруг оси ри-</w:t>
            </w:r>
          </w:p>
          <w:p w:rsidR="00A90BA0" w:rsidRDefault="00A90BA0" w:rsidP="00BF0C92">
            <w:pPr>
              <w:pStyle w:val="1a"/>
              <w:rPr>
                <w:sz w:val="22"/>
                <w:szCs w:val="22"/>
              </w:rPr>
            </w:pPr>
            <w:r>
              <w:rPr>
                <w:sz w:val="22"/>
                <w:szCs w:val="22"/>
              </w:rPr>
              <w:t>сунка,и создание орнамента,в основе которого ра-</w:t>
            </w:r>
          </w:p>
          <w:p w:rsidR="00A90BA0" w:rsidRDefault="00A90BA0" w:rsidP="00BF0C92">
            <w:pPr>
              <w:pStyle w:val="1a"/>
              <w:rPr>
                <w:sz w:val="22"/>
                <w:szCs w:val="22"/>
              </w:rPr>
            </w:pPr>
            <w:r>
              <w:rPr>
                <w:sz w:val="22"/>
                <w:szCs w:val="22"/>
              </w:rPr>
              <w:t>порт.</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Изображение и изучение мимики лица в программе</w:t>
            </w:r>
          </w:p>
          <w:p w:rsidR="00A90BA0" w:rsidRDefault="00A90BA0" w:rsidP="00BF0C92">
            <w:pPr>
              <w:pStyle w:val="Standard"/>
              <w:rPr>
                <w:sz w:val="22"/>
                <w:szCs w:val="22"/>
              </w:rPr>
            </w:pPr>
            <w:r>
              <w:rPr>
                <w:sz w:val="22"/>
                <w:szCs w:val="22"/>
              </w:rPr>
              <w:t xml:space="preserve"> </w:t>
            </w:r>
            <w:r>
              <w:rPr>
                <w:sz w:val="22"/>
                <w:szCs w:val="22"/>
                <w:lang w:val="en-US"/>
              </w:rPr>
              <w:t>Paint</w:t>
            </w:r>
            <w:r w:rsidRPr="00855ED2">
              <w:rPr>
                <w:sz w:val="22"/>
                <w:szCs w:val="22"/>
              </w:rPr>
              <w:t xml:space="preserve"> (</w:t>
            </w:r>
            <w:r>
              <w:rPr>
                <w:sz w:val="22"/>
                <w:szCs w:val="22"/>
              </w:rPr>
              <w:t>или в другом графическом редакторе).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312"/>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34</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sidRPr="00855ED2">
              <w:rPr>
                <w:sz w:val="22"/>
                <w:szCs w:val="22"/>
              </w:rPr>
              <w:t>Редактирование</w:t>
            </w:r>
            <w:r>
              <w:rPr>
                <w:sz w:val="22"/>
                <w:szCs w:val="22"/>
              </w:rPr>
              <w:t xml:space="preserve"> фотографий в программе </w:t>
            </w:r>
            <w:r>
              <w:rPr>
                <w:sz w:val="22"/>
                <w:szCs w:val="22"/>
                <w:lang w:val="en-US"/>
              </w:rPr>
              <w:t>Pieture</w:t>
            </w:r>
            <w:r w:rsidRPr="00855ED2">
              <w:rPr>
                <w:sz w:val="22"/>
                <w:szCs w:val="22"/>
              </w:rPr>
              <w:t xml:space="preserve"> </w:t>
            </w:r>
            <w:r>
              <w:rPr>
                <w:sz w:val="22"/>
                <w:szCs w:val="22"/>
                <w:lang w:val="en-US"/>
              </w:rPr>
              <w:t>Manager</w:t>
            </w:r>
            <w:r w:rsidRPr="00855ED2">
              <w:rPr>
                <w:sz w:val="22"/>
                <w:szCs w:val="22"/>
              </w:rPr>
              <w:t>:</w:t>
            </w:r>
            <w:r>
              <w:rPr>
                <w:sz w:val="22"/>
                <w:szCs w:val="22"/>
              </w:rPr>
              <w:t>изменение яркости,контраста,насыщеннос-</w:t>
            </w:r>
          </w:p>
          <w:p w:rsidR="00A90BA0" w:rsidRDefault="00A90BA0" w:rsidP="00BF0C92">
            <w:pPr>
              <w:pStyle w:val="1a"/>
              <w:rPr>
                <w:sz w:val="22"/>
                <w:szCs w:val="22"/>
              </w:rPr>
            </w:pPr>
            <w:r>
              <w:rPr>
                <w:sz w:val="22"/>
                <w:szCs w:val="22"/>
              </w:rPr>
              <w:t>ти цвета;обрезка,поворот,отражение.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bl>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r>
        <w:rPr>
          <w:rFonts w:eastAsia="Calibri" w:cs="Times New Roman"/>
          <w:b/>
        </w:rPr>
        <w:t>Тематическое планирование учебного предмета «Изобразительное искусство». 4 класс</w:t>
      </w:r>
    </w:p>
    <w:tbl>
      <w:tblPr>
        <w:tblW w:w="9615" w:type="dxa"/>
        <w:tblInd w:w="24" w:type="dxa"/>
        <w:tblLayout w:type="fixed"/>
        <w:tblCellMar>
          <w:left w:w="10" w:type="dxa"/>
          <w:right w:w="10" w:type="dxa"/>
        </w:tblCellMar>
        <w:tblLook w:val="04A0"/>
      </w:tblPr>
      <w:tblGrid>
        <w:gridCol w:w="512"/>
        <w:gridCol w:w="5276"/>
        <w:gridCol w:w="737"/>
        <w:gridCol w:w="3090"/>
      </w:tblGrid>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cs="Times New Roman"/>
              </w:rPr>
              <w:t>№</w:t>
            </w:r>
            <w:r>
              <w:rPr>
                <w:rFonts w:eastAsia="Times New Roman" w:cs="Times New Roman"/>
              </w:rPr>
              <w:t xml:space="preserve"> </w:t>
            </w:r>
            <w:r>
              <w:rPr>
                <w:rFonts w:cs="Times New Roman"/>
              </w:rPr>
              <w:t>п/п</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Раздел, тема уроков</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Кол-во часов</w:t>
            </w:r>
          </w:p>
        </w:tc>
        <w:tc>
          <w:tcPr>
            <w:tcW w:w="30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Используемые ЭОР и ЦОР</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rPr>
            </w:pPr>
            <w:r>
              <w:rPr>
                <w:b/>
                <w:szCs w:val="24"/>
              </w:rPr>
              <w:t>Графика</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4</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Освоение правил линейной и воздушной перспекти-</w:t>
            </w:r>
          </w:p>
          <w:p w:rsidR="00A90BA0" w:rsidRDefault="00A90BA0" w:rsidP="00BF0C92">
            <w:pPr>
              <w:pStyle w:val="Standard"/>
              <w:rPr>
                <w:sz w:val="22"/>
                <w:szCs w:val="22"/>
              </w:rPr>
            </w:pPr>
            <w:r>
              <w:rPr>
                <w:sz w:val="22"/>
                <w:szCs w:val="22"/>
              </w:rPr>
              <w:t>вы:уменьшение размера изображения по мере удале-</w:t>
            </w:r>
          </w:p>
          <w:p w:rsidR="00A90BA0" w:rsidRDefault="00A90BA0" w:rsidP="00BF0C92">
            <w:pPr>
              <w:pStyle w:val="Standard"/>
              <w:rPr>
                <w:sz w:val="22"/>
                <w:szCs w:val="22"/>
              </w:rPr>
            </w:pPr>
            <w:r>
              <w:rPr>
                <w:sz w:val="22"/>
                <w:szCs w:val="22"/>
              </w:rPr>
              <w:t>ния от первого плана,смягчение цветового тонально-го контрастов.</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Рисунок фигуры человека:основные пропорции и взаимоотношение частей фигуры,передача движения</w:t>
            </w:r>
          </w:p>
          <w:p w:rsidR="00A90BA0" w:rsidRDefault="00A90BA0" w:rsidP="00BF0C92">
            <w:pPr>
              <w:pStyle w:val="Standard"/>
              <w:rPr>
                <w:sz w:val="22"/>
                <w:szCs w:val="22"/>
              </w:rPr>
            </w:pPr>
            <w:r>
              <w:rPr>
                <w:sz w:val="22"/>
                <w:szCs w:val="22"/>
              </w:rPr>
              <w:t>фигуры в плоскости листа.</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Графическое изображение героев былин,древних ле-</w:t>
            </w:r>
          </w:p>
          <w:p w:rsidR="00A90BA0" w:rsidRDefault="00A90BA0" w:rsidP="00BF0C92">
            <w:pPr>
              <w:pStyle w:val="Standard"/>
              <w:rPr>
                <w:sz w:val="22"/>
                <w:szCs w:val="22"/>
              </w:rPr>
            </w:pPr>
            <w:r>
              <w:rPr>
                <w:sz w:val="22"/>
                <w:szCs w:val="22"/>
              </w:rPr>
              <w:t>генд,сказок и сказаний разных народов.</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Изображение города-тематическая графическая ком-</w:t>
            </w:r>
          </w:p>
          <w:p w:rsidR="00A90BA0" w:rsidRDefault="00A90BA0" w:rsidP="00BF0C92">
            <w:pPr>
              <w:pStyle w:val="Standard"/>
              <w:rPr>
                <w:sz w:val="22"/>
                <w:szCs w:val="22"/>
              </w:rPr>
            </w:pPr>
            <w:r>
              <w:rPr>
                <w:sz w:val="22"/>
                <w:szCs w:val="22"/>
              </w:rPr>
              <w:t>позиция;использование карандаша,мелков,фломасте-</w:t>
            </w:r>
          </w:p>
          <w:p w:rsidR="00A90BA0" w:rsidRDefault="00A90BA0" w:rsidP="00BF0C92">
            <w:pPr>
              <w:pStyle w:val="Standard"/>
              <w:rPr>
                <w:sz w:val="22"/>
                <w:szCs w:val="22"/>
              </w:rPr>
            </w:pPr>
            <w:r>
              <w:rPr>
                <w:sz w:val="22"/>
                <w:szCs w:val="22"/>
              </w:rPr>
              <w:t>ров (смешанная техника)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rPr>
            </w:pPr>
            <w:r>
              <w:rPr>
                <w:b/>
              </w:rPr>
              <w:t>Живопись</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5</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5</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Красота природы разных климатических зон,созда-</w:t>
            </w:r>
          </w:p>
          <w:p w:rsidR="00A90BA0" w:rsidRDefault="00A90BA0" w:rsidP="00BF0C92">
            <w:pPr>
              <w:pStyle w:val="1a"/>
              <w:rPr>
                <w:sz w:val="22"/>
                <w:szCs w:val="22"/>
              </w:rPr>
            </w:pPr>
            <w:r>
              <w:rPr>
                <w:sz w:val="22"/>
                <w:szCs w:val="22"/>
              </w:rPr>
              <w:t>ние пейзажных композиций (горный,степной,средне-</w:t>
            </w:r>
          </w:p>
          <w:p w:rsidR="00A90BA0" w:rsidRDefault="00A90BA0" w:rsidP="00BF0C92">
            <w:pPr>
              <w:pStyle w:val="1a"/>
              <w:rPr>
                <w:sz w:val="22"/>
                <w:szCs w:val="22"/>
              </w:rPr>
            </w:pPr>
            <w:r>
              <w:rPr>
                <w:sz w:val="22"/>
                <w:szCs w:val="22"/>
              </w:rPr>
              <w:t>русский ландшафт</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470"/>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rPr>
            </w:pPr>
            <w:r>
              <w:rPr>
                <w:rFonts w:cs="Times New Roman"/>
              </w:rPr>
              <w:t>6</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Изображение красоты человека в традициях русской</w:t>
            </w:r>
          </w:p>
          <w:p w:rsidR="00A90BA0" w:rsidRDefault="00A90BA0" w:rsidP="00BF0C92">
            <w:pPr>
              <w:pStyle w:val="1a"/>
              <w:rPr>
                <w:sz w:val="22"/>
                <w:szCs w:val="22"/>
              </w:rPr>
            </w:pPr>
            <w:r>
              <w:rPr>
                <w:sz w:val="22"/>
                <w:szCs w:val="22"/>
              </w:rPr>
              <w:t>культуры.</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7</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Изображение национального образа человека и его одежды в разных культурах.</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8</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Портретное изображения человека по представлению</w:t>
            </w:r>
          </w:p>
          <w:p w:rsidR="00A90BA0" w:rsidRDefault="00A90BA0" w:rsidP="00BF0C92">
            <w:pPr>
              <w:pStyle w:val="Standard"/>
              <w:rPr>
                <w:sz w:val="22"/>
                <w:szCs w:val="22"/>
              </w:rPr>
            </w:pPr>
            <w:r>
              <w:rPr>
                <w:sz w:val="22"/>
                <w:szCs w:val="22"/>
              </w:rPr>
              <w:t xml:space="preserve"> и наблюдению с разным содержанием:женский и мужской портрет,двойной портрет матери и ребёнка-</w:t>
            </w:r>
          </w:p>
          <w:p w:rsidR="00A90BA0" w:rsidRDefault="00A90BA0" w:rsidP="00BF0C92">
            <w:pPr>
              <w:pStyle w:val="Standard"/>
              <w:rPr>
                <w:sz w:val="22"/>
                <w:szCs w:val="22"/>
              </w:rPr>
            </w:pPr>
            <w:r>
              <w:rPr>
                <w:sz w:val="22"/>
                <w:szCs w:val="22"/>
              </w:rPr>
              <w:t>портрет пожилого человека,детский портрет и т.д.</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lastRenderedPageBreak/>
              <w:t>9</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Тематические многофигурные композиции:коллекти-</w:t>
            </w:r>
          </w:p>
          <w:p w:rsidR="00A90BA0" w:rsidRDefault="00A90BA0" w:rsidP="00BF0C92">
            <w:pPr>
              <w:pStyle w:val="Standard"/>
              <w:rPr>
                <w:sz w:val="22"/>
                <w:szCs w:val="22"/>
              </w:rPr>
            </w:pPr>
            <w:r>
              <w:rPr>
                <w:sz w:val="22"/>
                <w:szCs w:val="22"/>
              </w:rPr>
              <w:t>вно созданные панно-аппликации из индивидуаль-</w:t>
            </w:r>
          </w:p>
          <w:p w:rsidR="00A90BA0" w:rsidRDefault="00A90BA0" w:rsidP="00BF0C92">
            <w:pPr>
              <w:pStyle w:val="Standard"/>
              <w:rPr>
                <w:sz w:val="22"/>
                <w:szCs w:val="22"/>
              </w:rPr>
            </w:pPr>
            <w:r>
              <w:rPr>
                <w:sz w:val="22"/>
                <w:szCs w:val="22"/>
              </w:rPr>
              <w:t>ных рисунков и вырезанных персонажей на темы</w:t>
            </w:r>
          </w:p>
          <w:p w:rsidR="00A90BA0" w:rsidRDefault="00A90BA0" w:rsidP="00BF0C92">
            <w:pPr>
              <w:pStyle w:val="Standard"/>
              <w:rPr>
                <w:sz w:val="22"/>
                <w:szCs w:val="22"/>
              </w:rPr>
            </w:pPr>
            <w:r>
              <w:rPr>
                <w:sz w:val="22"/>
                <w:szCs w:val="22"/>
              </w:rPr>
              <w:t>праздников народов мира.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Скульптура</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1</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10</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Знакомство со скульптурными памятниками героям и мемориальными комплексами.Создание эскиза па-</w:t>
            </w:r>
          </w:p>
          <w:p w:rsidR="00A90BA0" w:rsidRDefault="00A90BA0" w:rsidP="00BF0C92">
            <w:pPr>
              <w:pStyle w:val="Standard"/>
              <w:rPr>
                <w:sz w:val="22"/>
                <w:szCs w:val="22"/>
              </w:rPr>
            </w:pPr>
            <w:r>
              <w:rPr>
                <w:sz w:val="22"/>
                <w:szCs w:val="22"/>
              </w:rPr>
              <w:t>мятника народному герою.</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b/>
                <w:bCs/>
              </w:rPr>
            </w:pPr>
            <w:r>
              <w:rPr>
                <w:b/>
                <w:bCs/>
              </w:rPr>
              <w:t>Декаративно-прикладное искусство</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5</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p w:rsidR="00A90BA0" w:rsidRDefault="00A90BA0" w:rsidP="00BF0C92">
            <w:pPr>
              <w:pStyle w:val="1a"/>
              <w:jc w:val="cente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11</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Орнаменты разных народов.Особенности символов</w:t>
            </w:r>
          </w:p>
          <w:p w:rsidR="00A90BA0" w:rsidRDefault="00A90BA0" w:rsidP="00BF0C92">
            <w:pPr>
              <w:pStyle w:val="1a"/>
              <w:rPr>
                <w:sz w:val="22"/>
                <w:szCs w:val="22"/>
              </w:rPr>
            </w:pPr>
            <w:r>
              <w:rPr>
                <w:sz w:val="22"/>
                <w:szCs w:val="22"/>
              </w:rPr>
              <w:t>и изобразительных мотивов в орнаментах разных на-</w:t>
            </w:r>
          </w:p>
          <w:p w:rsidR="00A90BA0" w:rsidRDefault="00A90BA0" w:rsidP="00BF0C92">
            <w:pPr>
              <w:pStyle w:val="1a"/>
              <w:rPr>
                <w:sz w:val="22"/>
                <w:szCs w:val="22"/>
              </w:rPr>
            </w:pPr>
            <w:r>
              <w:rPr>
                <w:sz w:val="22"/>
                <w:szCs w:val="22"/>
              </w:rPr>
              <w:t>родов.Орнаменты в архитектуре,на ткпнях,одежде и др.</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12</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Мотивы и назначение русских народных орнаментов.</w:t>
            </w:r>
          </w:p>
          <w:p w:rsidR="00A90BA0" w:rsidRDefault="00A90BA0" w:rsidP="00BF0C92">
            <w:pPr>
              <w:pStyle w:val="Standard"/>
              <w:rPr>
                <w:sz w:val="22"/>
                <w:szCs w:val="22"/>
              </w:rPr>
            </w:pPr>
            <w:r>
              <w:rPr>
                <w:sz w:val="22"/>
                <w:szCs w:val="22"/>
              </w:rPr>
              <w:t>Древняя резьба и роспись,украшение наличников и</w:t>
            </w:r>
          </w:p>
          <w:p w:rsidR="00A90BA0" w:rsidRDefault="00A90BA0" w:rsidP="00BF0C92">
            <w:pPr>
              <w:pStyle w:val="Standard"/>
              <w:rPr>
                <w:sz w:val="22"/>
                <w:szCs w:val="22"/>
              </w:rPr>
            </w:pPr>
            <w:r>
              <w:rPr>
                <w:sz w:val="22"/>
                <w:szCs w:val="22"/>
              </w:rPr>
              <w:t>других элементов избы,вышивка идр.</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13</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Орнаментальное украшение каменной архитектуры</w:t>
            </w:r>
          </w:p>
          <w:p w:rsidR="00A90BA0" w:rsidRDefault="00A90BA0" w:rsidP="00BF0C92">
            <w:pPr>
              <w:pStyle w:val="Standard"/>
              <w:rPr>
                <w:sz w:val="22"/>
                <w:szCs w:val="22"/>
              </w:rPr>
            </w:pPr>
            <w:r>
              <w:rPr>
                <w:sz w:val="22"/>
                <w:szCs w:val="22"/>
              </w:rPr>
              <w:t xml:space="preserve"> в памятниках русской культуры,каменная резьба,</w:t>
            </w:r>
          </w:p>
          <w:p w:rsidR="00A90BA0" w:rsidRDefault="00A90BA0" w:rsidP="00BF0C92">
            <w:pPr>
              <w:pStyle w:val="Standard"/>
              <w:rPr>
                <w:sz w:val="22"/>
                <w:szCs w:val="22"/>
              </w:rPr>
            </w:pPr>
            <w:r>
              <w:rPr>
                <w:sz w:val="22"/>
                <w:szCs w:val="22"/>
              </w:rPr>
              <w:t>роспись стен,изразцы.</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Народный костюм.Русский народный праздничный</w:t>
            </w:r>
          </w:p>
          <w:p w:rsidR="00A90BA0" w:rsidRDefault="00A90BA0" w:rsidP="00BF0C92">
            <w:pPr>
              <w:pStyle w:val="Standard"/>
              <w:rPr>
                <w:sz w:val="22"/>
                <w:szCs w:val="22"/>
              </w:rPr>
            </w:pPr>
            <w:r>
              <w:rPr>
                <w:sz w:val="22"/>
                <w:szCs w:val="22"/>
              </w:rPr>
              <w:t>костюм,символы и оберега в его декоре.Головные уборы.Особенности мужской одежды разных сосло-</w:t>
            </w:r>
          </w:p>
          <w:p w:rsidR="00A90BA0" w:rsidRDefault="00A90BA0" w:rsidP="00BF0C92">
            <w:pPr>
              <w:pStyle w:val="Standard"/>
              <w:rPr>
                <w:sz w:val="22"/>
                <w:szCs w:val="22"/>
              </w:rPr>
            </w:pPr>
            <w:r>
              <w:rPr>
                <w:sz w:val="22"/>
                <w:szCs w:val="22"/>
              </w:rPr>
              <w:t>вий,связь украшения костюма мужчины с родом его</w:t>
            </w:r>
          </w:p>
          <w:p w:rsidR="00A90BA0" w:rsidRDefault="00A90BA0" w:rsidP="00BF0C92">
            <w:pPr>
              <w:pStyle w:val="Standard"/>
              <w:rPr>
                <w:sz w:val="22"/>
                <w:szCs w:val="22"/>
              </w:rPr>
            </w:pPr>
            <w:r>
              <w:rPr>
                <w:sz w:val="22"/>
                <w:szCs w:val="22"/>
              </w:rPr>
              <w:t>занятий.</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15</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Женский и мужской костюмы в традициях разных народов.Своеобразие одежды разных эпох и культур.</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Архитектура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5</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16</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Конструкции традиционных народных жилищ, их</w:t>
            </w:r>
          </w:p>
          <w:p w:rsidR="00A90BA0" w:rsidRDefault="00A90BA0" w:rsidP="00BF0C92">
            <w:pPr>
              <w:pStyle w:val="Standard"/>
              <w:rPr>
                <w:sz w:val="22"/>
                <w:szCs w:val="22"/>
              </w:rPr>
            </w:pPr>
            <w:r>
              <w:rPr>
                <w:sz w:val="22"/>
                <w:szCs w:val="22"/>
              </w:rPr>
              <w:t>связь с окружающей природой:дома из дерева,глины,</w:t>
            </w:r>
          </w:p>
          <w:p w:rsidR="00A90BA0" w:rsidRDefault="00A90BA0" w:rsidP="00BF0C92">
            <w:pPr>
              <w:pStyle w:val="Standard"/>
              <w:rPr>
                <w:sz w:val="22"/>
                <w:szCs w:val="22"/>
              </w:rPr>
            </w:pPr>
            <w:r>
              <w:rPr>
                <w:sz w:val="22"/>
                <w:szCs w:val="22"/>
              </w:rPr>
              <w:t>камня;юрта и её устройство;изображение традицион-</w:t>
            </w:r>
          </w:p>
          <w:p w:rsidR="00A90BA0" w:rsidRDefault="00A90BA0" w:rsidP="00BF0C92">
            <w:pPr>
              <w:pStyle w:val="Standard"/>
              <w:rPr>
                <w:sz w:val="22"/>
                <w:szCs w:val="22"/>
              </w:rPr>
            </w:pPr>
            <w:r>
              <w:rPr>
                <w:sz w:val="22"/>
                <w:szCs w:val="22"/>
              </w:rPr>
              <w:t>ных жилищ.</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17</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Деревянная изба,её конструкция и декор.Моделиро-</w:t>
            </w:r>
          </w:p>
          <w:p w:rsidR="00A90BA0" w:rsidRDefault="00A90BA0" w:rsidP="00BF0C92">
            <w:pPr>
              <w:pStyle w:val="Standard"/>
              <w:rPr>
                <w:sz w:val="22"/>
                <w:szCs w:val="22"/>
              </w:rPr>
            </w:pPr>
            <w:r>
              <w:rPr>
                <w:sz w:val="22"/>
                <w:szCs w:val="22"/>
              </w:rPr>
              <w:t>ние избы из бумаги или изображение на плоскости в</w:t>
            </w:r>
          </w:p>
          <w:p w:rsidR="00A90BA0" w:rsidRDefault="00A90BA0" w:rsidP="00BF0C92">
            <w:pPr>
              <w:pStyle w:val="Standard"/>
              <w:rPr>
                <w:sz w:val="22"/>
                <w:szCs w:val="22"/>
              </w:rPr>
            </w:pPr>
            <w:r>
              <w:rPr>
                <w:sz w:val="22"/>
                <w:szCs w:val="22"/>
              </w:rPr>
              <w:t>технике аппликации её фасада и традиционного де-</w:t>
            </w:r>
          </w:p>
          <w:p w:rsidR="00A90BA0" w:rsidRDefault="00A90BA0" w:rsidP="00BF0C92">
            <w:pPr>
              <w:pStyle w:val="Standard"/>
              <w:rPr>
                <w:sz w:val="22"/>
                <w:szCs w:val="22"/>
              </w:rPr>
            </w:pPr>
            <w:r>
              <w:rPr>
                <w:sz w:val="22"/>
                <w:szCs w:val="22"/>
              </w:rPr>
              <w:t>кора.Разные виды изб и надворных построек.</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18</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Конструкция и изображение здания каменного собо-</w:t>
            </w:r>
          </w:p>
          <w:p w:rsidR="00A90BA0" w:rsidRDefault="00A90BA0" w:rsidP="00BF0C92">
            <w:pPr>
              <w:pStyle w:val="Standard"/>
              <w:rPr>
                <w:sz w:val="22"/>
                <w:szCs w:val="22"/>
              </w:rPr>
            </w:pPr>
            <w:r>
              <w:rPr>
                <w:sz w:val="22"/>
                <w:szCs w:val="22"/>
              </w:rPr>
              <w:t>ра:свод,нефы,закомары,глава,купол.</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19</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Традиции архитектурной конструкции храмовых построек разных народов.Изображение типичной</w:t>
            </w:r>
          </w:p>
          <w:p w:rsidR="00A90BA0" w:rsidRDefault="00A90BA0" w:rsidP="00BF0C92">
            <w:pPr>
              <w:pStyle w:val="Standard"/>
              <w:rPr>
                <w:sz w:val="22"/>
                <w:szCs w:val="22"/>
              </w:rPr>
            </w:pPr>
            <w:r>
              <w:rPr>
                <w:sz w:val="22"/>
                <w:szCs w:val="22"/>
              </w:rPr>
              <w:t>конструкции зданий:древнегреческий храм,готичес-</w:t>
            </w:r>
          </w:p>
          <w:p w:rsidR="00A90BA0" w:rsidRDefault="00A90BA0" w:rsidP="00BF0C92">
            <w:pPr>
              <w:pStyle w:val="Standard"/>
              <w:rPr>
                <w:sz w:val="22"/>
                <w:szCs w:val="22"/>
              </w:rPr>
            </w:pPr>
            <w:r>
              <w:rPr>
                <w:sz w:val="22"/>
                <w:szCs w:val="22"/>
              </w:rPr>
              <w:t>кий или романовский собор,мечеть,пагода.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20</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Освоение образа и структуры архитектурного про-</w:t>
            </w:r>
          </w:p>
          <w:p w:rsidR="00A90BA0" w:rsidRDefault="00A90BA0" w:rsidP="00BF0C92">
            <w:pPr>
              <w:pStyle w:val="Standard"/>
              <w:rPr>
                <w:sz w:val="22"/>
                <w:szCs w:val="22"/>
              </w:rPr>
            </w:pPr>
            <w:r>
              <w:rPr>
                <w:sz w:val="22"/>
                <w:szCs w:val="22"/>
              </w:rPr>
              <w:t>странства древнерусского города.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Восприятие произведений искусства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6</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21</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ПроизведенияВ.М.Васнецова,Б.М.Кустодиева, В.И.Сурикова,К.А.Коровина,А.Г.Венецианова,</w:t>
            </w:r>
          </w:p>
          <w:p w:rsidR="00A90BA0" w:rsidRDefault="00A90BA0" w:rsidP="00BF0C92">
            <w:pPr>
              <w:pStyle w:val="Standard"/>
              <w:rPr>
                <w:sz w:val="22"/>
                <w:szCs w:val="22"/>
              </w:rPr>
            </w:pPr>
            <w:r>
              <w:rPr>
                <w:sz w:val="22"/>
                <w:szCs w:val="22"/>
              </w:rPr>
              <w:t>А.П.Рябушкина,И.Я.Билибина на темы истории и</w:t>
            </w:r>
          </w:p>
          <w:p w:rsidR="00A90BA0" w:rsidRDefault="00A90BA0" w:rsidP="00BF0C92">
            <w:pPr>
              <w:pStyle w:val="Standard"/>
              <w:rPr>
                <w:sz w:val="22"/>
                <w:szCs w:val="22"/>
              </w:rPr>
            </w:pPr>
            <w:r>
              <w:rPr>
                <w:sz w:val="22"/>
                <w:szCs w:val="22"/>
              </w:rPr>
              <w:t>традиций русской отечественной культуры.</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22</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Примеры призведений великих художников:Леонар-</w:t>
            </w:r>
          </w:p>
          <w:p w:rsidR="00A90BA0" w:rsidRDefault="00A90BA0" w:rsidP="00BF0C92">
            <w:pPr>
              <w:pStyle w:val="Standard"/>
              <w:rPr>
                <w:sz w:val="22"/>
                <w:szCs w:val="22"/>
              </w:rPr>
            </w:pPr>
            <w:r>
              <w:rPr>
                <w:sz w:val="22"/>
                <w:szCs w:val="22"/>
              </w:rPr>
              <w:t>до да Винчи,Рафаэля,Рембрандта,Пикассо др.</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23</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Памятники древнерусского каменного зодчества:Мо-</w:t>
            </w:r>
          </w:p>
          <w:p w:rsidR="00A90BA0" w:rsidRDefault="00A90BA0" w:rsidP="00BF0C92">
            <w:pPr>
              <w:pStyle w:val="Standard"/>
              <w:rPr>
                <w:sz w:val="22"/>
                <w:szCs w:val="22"/>
              </w:rPr>
            </w:pPr>
            <w:r>
              <w:rPr>
                <w:sz w:val="22"/>
                <w:szCs w:val="22"/>
              </w:rPr>
              <w:t>сковский Кремль,Новогородский детинец,Псковский</w:t>
            </w:r>
          </w:p>
          <w:p w:rsidR="00A90BA0" w:rsidRDefault="00A90BA0" w:rsidP="00BF0C92">
            <w:pPr>
              <w:pStyle w:val="Standard"/>
              <w:rPr>
                <w:sz w:val="22"/>
                <w:szCs w:val="22"/>
              </w:rPr>
            </w:pPr>
            <w:r>
              <w:rPr>
                <w:sz w:val="22"/>
                <w:szCs w:val="22"/>
              </w:rPr>
              <w:t>кром,Казанский кремль и др.,в том числе моностыр-</w:t>
            </w:r>
          </w:p>
          <w:p w:rsidR="00A90BA0" w:rsidRDefault="00A90BA0" w:rsidP="00BF0C92">
            <w:pPr>
              <w:pStyle w:val="Standard"/>
              <w:rPr>
                <w:sz w:val="22"/>
                <w:szCs w:val="22"/>
              </w:rPr>
            </w:pPr>
            <w:r>
              <w:rPr>
                <w:sz w:val="22"/>
                <w:szCs w:val="22"/>
              </w:rPr>
              <w:t>ских.</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Художественная культура разных эпох и народов.</w:t>
            </w:r>
          </w:p>
          <w:p w:rsidR="00A90BA0" w:rsidRDefault="00A90BA0" w:rsidP="00BF0C92">
            <w:pPr>
              <w:pStyle w:val="Standard"/>
              <w:rPr>
                <w:sz w:val="22"/>
                <w:szCs w:val="22"/>
              </w:rPr>
            </w:pPr>
            <w:r>
              <w:rPr>
                <w:sz w:val="22"/>
                <w:szCs w:val="22"/>
              </w:rPr>
              <w:t>Представления об архитектурных,декоративных и изобразительных произведениях в культуре Древней</w:t>
            </w:r>
          </w:p>
          <w:p w:rsidR="00A90BA0" w:rsidRDefault="00A90BA0" w:rsidP="00BF0C92">
            <w:pPr>
              <w:pStyle w:val="Standard"/>
              <w:rPr>
                <w:sz w:val="22"/>
                <w:szCs w:val="22"/>
              </w:rPr>
            </w:pPr>
            <w:r>
              <w:rPr>
                <w:sz w:val="22"/>
                <w:szCs w:val="22"/>
              </w:rPr>
              <w:t>Греции,других культур Древнего мира.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25</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Архитектурные памятники Западной Европы Сред-</w:t>
            </w:r>
          </w:p>
          <w:p w:rsidR="00A90BA0" w:rsidRDefault="00A90BA0" w:rsidP="00BF0C92">
            <w:pPr>
              <w:pStyle w:val="Standard"/>
              <w:rPr>
                <w:sz w:val="22"/>
                <w:szCs w:val="22"/>
              </w:rPr>
            </w:pPr>
            <w:r>
              <w:rPr>
                <w:sz w:val="22"/>
                <w:szCs w:val="22"/>
              </w:rPr>
              <w:t>них веков и эпохи Возраждения.</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lastRenderedPageBreak/>
              <w:t>26</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Памятники национальных героям.Памятник К.Мини-</w:t>
            </w:r>
          </w:p>
          <w:p w:rsidR="00A90BA0" w:rsidRDefault="00A90BA0" w:rsidP="00BF0C92">
            <w:pPr>
              <w:pStyle w:val="Standard"/>
              <w:rPr>
                <w:sz w:val="22"/>
                <w:szCs w:val="22"/>
              </w:rPr>
            </w:pPr>
            <w:r>
              <w:rPr>
                <w:sz w:val="22"/>
                <w:szCs w:val="22"/>
              </w:rPr>
              <w:t>ну и Д.Пожарскому скульптора И.П.Мартоса в Моск-</w:t>
            </w:r>
          </w:p>
          <w:p w:rsidR="00A90BA0" w:rsidRDefault="00A90BA0" w:rsidP="00BF0C92">
            <w:pPr>
              <w:pStyle w:val="Standard"/>
              <w:rPr>
                <w:sz w:val="22"/>
                <w:szCs w:val="22"/>
              </w:rPr>
            </w:pPr>
            <w:r>
              <w:rPr>
                <w:sz w:val="22"/>
                <w:szCs w:val="22"/>
              </w:rPr>
              <w:t>ве.Мемориальные ансамбли:Могила Неизвестного Солдата в Москве и др.</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3008DB"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3008DB">
              <w:rPr>
                <w:rFonts w:ascii="Liberation Serif" w:hAnsi="Liberation Serif"/>
                <w:sz w:val="22"/>
                <w:szCs w:val="22"/>
              </w:rPr>
              <w:t>://</w:t>
            </w:r>
            <w:r>
              <w:rPr>
                <w:rFonts w:ascii="Liberation Serif" w:hAnsi="Liberation Serif"/>
                <w:sz w:val="22"/>
                <w:szCs w:val="22"/>
                <w:lang w:val="en-US"/>
              </w:rPr>
              <w:t>school</w:t>
            </w:r>
            <w:r w:rsidRPr="003008DB">
              <w:rPr>
                <w:rFonts w:ascii="Liberation Serif" w:hAnsi="Liberation Serif"/>
                <w:sz w:val="22"/>
                <w:szCs w:val="22"/>
              </w:rPr>
              <w:t>-</w:t>
            </w:r>
            <w:r>
              <w:rPr>
                <w:rFonts w:ascii="Liberation Serif" w:hAnsi="Liberation Serif"/>
                <w:sz w:val="22"/>
                <w:szCs w:val="22"/>
                <w:lang w:val="en-US"/>
              </w:rPr>
              <w:t>collection</w:t>
            </w:r>
            <w:r w:rsidRPr="003008DB">
              <w:rPr>
                <w:rFonts w:ascii="Liberation Serif" w:hAnsi="Liberation Serif"/>
                <w:sz w:val="22"/>
                <w:szCs w:val="22"/>
              </w:rPr>
              <w:t>.</w:t>
            </w:r>
            <w:r>
              <w:rPr>
                <w:rFonts w:ascii="Liberation Serif" w:hAnsi="Liberation Serif"/>
                <w:sz w:val="22"/>
                <w:szCs w:val="22"/>
                <w:lang w:val="en-US"/>
              </w:rPr>
              <w:t>edu</w:t>
            </w:r>
            <w:r w:rsidRPr="003008DB">
              <w:rPr>
                <w:rFonts w:ascii="Liberation Serif" w:hAnsi="Liberation Serif"/>
                <w:sz w:val="22"/>
                <w:szCs w:val="22"/>
              </w:rPr>
              <w:t>.</w:t>
            </w:r>
            <w:r>
              <w:rPr>
                <w:rFonts w:ascii="Liberation Serif" w:hAnsi="Liberation Serif"/>
                <w:sz w:val="22"/>
                <w:szCs w:val="22"/>
                <w:lang w:val="en-US"/>
              </w:rPr>
              <w:t>ru</w:t>
            </w:r>
            <w:r w:rsidRPr="003008DB">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Азбука цифровой графики</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8</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27</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 xml:space="preserve">Изображение и освоение в программе  </w:t>
            </w:r>
            <w:r>
              <w:rPr>
                <w:sz w:val="22"/>
                <w:szCs w:val="22"/>
                <w:lang w:val="en-US"/>
              </w:rPr>
              <w:t>Paint</w:t>
            </w:r>
            <w:r w:rsidRPr="003008DB">
              <w:rPr>
                <w:sz w:val="22"/>
                <w:szCs w:val="22"/>
              </w:rPr>
              <w:t xml:space="preserve"> </w:t>
            </w:r>
            <w:r>
              <w:rPr>
                <w:sz w:val="22"/>
                <w:szCs w:val="22"/>
              </w:rPr>
              <w:t>правил линейной и воздушной перспективы:изображение линии горизонта и точки схода,перспективных сок-щений,цветовых и тональных измерений.</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28</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Моделирование в графическом редакторе с помощью</w:t>
            </w:r>
          </w:p>
          <w:p w:rsidR="00A90BA0" w:rsidRDefault="00A90BA0" w:rsidP="00BF0C92">
            <w:pPr>
              <w:pStyle w:val="Standard"/>
              <w:rPr>
                <w:sz w:val="22"/>
                <w:szCs w:val="22"/>
              </w:rPr>
            </w:pPr>
            <w:r>
              <w:rPr>
                <w:sz w:val="22"/>
                <w:szCs w:val="22"/>
              </w:rPr>
              <w:t>инструментов геометрических фигур конструкции</w:t>
            </w:r>
          </w:p>
          <w:p w:rsidR="00A90BA0" w:rsidRDefault="00A90BA0" w:rsidP="00BF0C92">
            <w:pPr>
              <w:pStyle w:val="Standard"/>
              <w:rPr>
                <w:sz w:val="22"/>
                <w:szCs w:val="22"/>
              </w:rPr>
            </w:pPr>
            <w:r>
              <w:rPr>
                <w:sz w:val="22"/>
                <w:szCs w:val="22"/>
              </w:rPr>
              <w:t>традиционного крестьянского дома (избы) и различных вариантов его устройства.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29</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Моделирование  конструкций разных видов тради-</w:t>
            </w:r>
          </w:p>
          <w:p w:rsidR="00A90BA0" w:rsidRDefault="00A90BA0" w:rsidP="00BF0C92">
            <w:pPr>
              <w:pStyle w:val="Standard"/>
              <w:rPr>
                <w:sz w:val="22"/>
                <w:szCs w:val="22"/>
              </w:rPr>
            </w:pPr>
            <w:r>
              <w:rPr>
                <w:sz w:val="22"/>
                <w:szCs w:val="22"/>
              </w:rPr>
              <w:t>ционных жилищ разных народов.</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30</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Моделирование в графическом редакторе с помощью</w:t>
            </w:r>
          </w:p>
          <w:p w:rsidR="00A90BA0" w:rsidRDefault="00A90BA0" w:rsidP="00BF0C92">
            <w:pPr>
              <w:pStyle w:val="Standard"/>
              <w:rPr>
                <w:sz w:val="22"/>
                <w:szCs w:val="22"/>
              </w:rPr>
            </w:pPr>
            <w:r>
              <w:rPr>
                <w:sz w:val="22"/>
                <w:szCs w:val="22"/>
              </w:rPr>
              <w:t>инструментов геометрических фигур конструкций</w:t>
            </w:r>
          </w:p>
          <w:p w:rsidR="00A90BA0" w:rsidRDefault="00A90BA0" w:rsidP="00BF0C92">
            <w:pPr>
              <w:pStyle w:val="Standard"/>
              <w:rPr>
                <w:sz w:val="22"/>
                <w:szCs w:val="22"/>
              </w:rPr>
            </w:pPr>
            <w:r>
              <w:rPr>
                <w:sz w:val="22"/>
                <w:szCs w:val="22"/>
              </w:rPr>
              <w:t>храмовых зданий разных культур:каменный право-</w:t>
            </w:r>
          </w:p>
          <w:p w:rsidR="00A90BA0" w:rsidRDefault="00A90BA0" w:rsidP="00BF0C92">
            <w:pPr>
              <w:pStyle w:val="Standard"/>
              <w:rPr>
                <w:sz w:val="22"/>
                <w:szCs w:val="22"/>
              </w:rPr>
            </w:pPr>
            <w:r>
              <w:rPr>
                <w:sz w:val="22"/>
                <w:szCs w:val="22"/>
              </w:rPr>
              <w:t>славный собор,готический или романовский собор,</w:t>
            </w:r>
          </w:p>
          <w:p w:rsidR="00A90BA0" w:rsidRDefault="00A90BA0" w:rsidP="00BF0C92">
            <w:pPr>
              <w:pStyle w:val="Standard"/>
              <w:rPr>
                <w:sz w:val="22"/>
                <w:szCs w:val="22"/>
              </w:rPr>
            </w:pPr>
            <w:r>
              <w:rPr>
                <w:sz w:val="22"/>
                <w:szCs w:val="22"/>
              </w:rPr>
              <w:t>пагода,мечеть.</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31</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Построение в графическом редакторе  с помощью</w:t>
            </w:r>
          </w:p>
          <w:p w:rsidR="00A90BA0" w:rsidRDefault="00A90BA0" w:rsidP="00BF0C92">
            <w:pPr>
              <w:pStyle w:val="Standard"/>
              <w:rPr>
                <w:sz w:val="22"/>
                <w:szCs w:val="22"/>
              </w:rPr>
            </w:pPr>
            <w:r>
              <w:rPr>
                <w:sz w:val="22"/>
                <w:szCs w:val="22"/>
              </w:rPr>
              <w:t>геометрических фигур или на линейной основе про-</w:t>
            </w:r>
          </w:p>
          <w:p w:rsidR="00A90BA0" w:rsidRDefault="00A90BA0" w:rsidP="00BF0C92">
            <w:pPr>
              <w:pStyle w:val="Standard"/>
              <w:rPr>
                <w:sz w:val="22"/>
                <w:szCs w:val="22"/>
              </w:rPr>
            </w:pPr>
            <w:r>
              <w:rPr>
                <w:sz w:val="22"/>
                <w:szCs w:val="22"/>
              </w:rPr>
              <w:t>порций фигуры человека,изображение различных фаз движения.</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32</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Анимация простого двмжения нарисованной фигур-</w:t>
            </w:r>
          </w:p>
          <w:p w:rsidR="00A90BA0" w:rsidRDefault="00A90BA0" w:rsidP="00BF0C92">
            <w:pPr>
              <w:pStyle w:val="Standard"/>
              <w:rPr>
                <w:sz w:val="22"/>
                <w:szCs w:val="22"/>
              </w:rPr>
            </w:pPr>
            <w:r>
              <w:rPr>
                <w:sz w:val="22"/>
                <w:szCs w:val="22"/>
              </w:rPr>
              <w:t xml:space="preserve">ки:загрузить две фазы движения фигурки в виртуаль-ный редактор </w:t>
            </w:r>
            <w:r>
              <w:rPr>
                <w:sz w:val="22"/>
                <w:szCs w:val="22"/>
                <w:lang w:val="en-US"/>
              </w:rPr>
              <w:t>GIF</w:t>
            </w:r>
            <w:r w:rsidRPr="003008DB">
              <w:rPr>
                <w:sz w:val="22"/>
                <w:szCs w:val="22"/>
              </w:rPr>
              <w:t>.</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33</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 xml:space="preserve">Создание компьютерной презентации в программе </w:t>
            </w:r>
            <w:r>
              <w:rPr>
                <w:sz w:val="22"/>
                <w:szCs w:val="22"/>
                <w:lang w:val="en-US"/>
              </w:rPr>
              <w:t>PowtrPoint</w:t>
            </w:r>
            <w:r w:rsidRPr="003008DB">
              <w:rPr>
                <w:sz w:val="22"/>
                <w:szCs w:val="22"/>
              </w:rPr>
              <w:t xml:space="preserve"> </w:t>
            </w:r>
            <w:r>
              <w:rPr>
                <w:sz w:val="22"/>
                <w:szCs w:val="22"/>
              </w:rPr>
              <w:t>на тему архитектуры,декоративного и изобразительного искусства выбранной эпохи.</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3008DB"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3008DB">
              <w:rPr>
                <w:rFonts w:ascii="Liberation Serif" w:hAnsi="Liberation Serif"/>
                <w:sz w:val="22"/>
                <w:szCs w:val="22"/>
              </w:rPr>
              <w:t>://</w:t>
            </w:r>
            <w:r>
              <w:rPr>
                <w:rFonts w:ascii="Liberation Serif" w:hAnsi="Liberation Serif"/>
                <w:sz w:val="22"/>
                <w:szCs w:val="22"/>
                <w:lang w:val="en-US"/>
              </w:rPr>
              <w:t>school</w:t>
            </w:r>
            <w:r w:rsidRPr="003008DB">
              <w:rPr>
                <w:rFonts w:ascii="Liberation Serif" w:hAnsi="Liberation Serif"/>
                <w:sz w:val="22"/>
                <w:szCs w:val="22"/>
              </w:rPr>
              <w:t>-</w:t>
            </w:r>
            <w:r>
              <w:rPr>
                <w:rFonts w:ascii="Liberation Serif" w:hAnsi="Liberation Serif"/>
                <w:sz w:val="22"/>
                <w:szCs w:val="22"/>
                <w:lang w:val="en-US"/>
              </w:rPr>
              <w:t>collection</w:t>
            </w:r>
            <w:r w:rsidRPr="003008DB">
              <w:rPr>
                <w:rFonts w:ascii="Liberation Serif" w:hAnsi="Liberation Serif"/>
                <w:sz w:val="22"/>
                <w:szCs w:val="22"/>
              </w:rPr>
              <w:t>.</w:t>
            </w:r>
            <w:r>
              <w:rPr>
                <w:rFonts w:ascii="Liberation Serif" w:hAnsi="Liberation Serif"/>
                <w:sz w:val="22"/>
                <w:szCs w:val="22"/>
                <w:lang w:val="en-US"/>
              </w:rPr>
              <w:t>edu</w:t>
            </w:r>
            <w:r w:rsidRPr="003008DB">
              <w:rPr>
                <w:rFonts w:ascii="Liberation Serif" w:hAnsi="Liberation Serif"/>
                <w:sz w:val="22"/>
                <w:szCs w:val="22"/>
              </w:rPr>
              <w:t>.</w:t>
            </w:r>
            <w:r>
              <w:rPr>
                <w:rFonts w:ascii="Liberation Serif" w:hAnsi="Liberation Serif"/>
                <w:sz w:val="22"/>
                <w:szCs w:val="22"/>
                <w:lang w:val="en-US"/>
              </w:rPr>
              <w:t>ru</w:t>
            </w:r>
            <w:r w:rsidRPr="003008DB">
              <w:rPr>
                <w:rFonts w:ascii="Liberation Serif" w:hAnsi="Liberation Serif"/>
                <w:sz w:val="22"/>
                <w:szCs w:val="22"/>
              </w:rPr>
              <w:t>/</w:t>
            </w:r>
          </w:p>
          <w:p w:rsidR="00A90BA0" w:rsidRDefault="00A90BA0" w:rsidP="00BF0C92">
            <w:pPr>
              <w:pStyle w:val="1a"/>
              <w:pBdr>
                <w:bottom w:val="single" w:sz="6" w:space="0" w:color="CCCCCC"/>
              </w:pBdr>
              <w:jc w:val="center"/>
              <w:rPr>
                <w:sz w:val="22"/>
                <w:szCs w:val="22"/>
              </w:rPr>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Вертуальные тематические путешествия по художе-</w:t>
            </w:r>
          </w:p>
          <w:p w:rsidR="00A90BA0" w:rsidRDefault="00A90BA0" w:rsidP="00BF0C92">
            <w:pPr>
              <w:pStyle w:val="Standard"/>
              <w:rPr>
                <w:sz w:val="22"/>
                <w:szCs w:val="22"/>
              </w:rPr>
            </w:pPr>
            <w:r>
              <w:rPr>
                <w:sz w:val="22"/>
                <w:szCs w:val="22"/>
              </w:rPr>
              <w:t>ственным музеям мира.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bl>
    <w:p w:rsidR="00A90BA0" w:rsidRDefault="00A90BA0" w:rsidP="00A90BA0">
      <w:pPr>
        <w:pStyle w:val="Standard"/>
        <w:jc w:val="both"/>
        <w:rPr>
          <w:rFonts w:eastAsia="Times New Roman" w:cs="Times New Roman"/>
          <w:b/>
          <w:bCs/>
          <w:color w:val="221F1F"/>
        </w:rPr>
      </w:pPr>
    </w:p>
    <w:p w:rsidR="00A90BA0" w:rsidRDefault="00A90BA0" w:rsidP="00A90BA0">
      <w:pPr>
        <w:pStyle w:val="afc"/>
        <w:jc w:val="center"/>
        <w:rPr>
          <w:b/>
        </w:rPr>
      </w:pPr>
      <w:r>
        <w:rPr>
          <w:b/>
        </w:rPr>
        <w:t xml:space="preserve">Технология </w:t>
      </w:r>
    </w:p>
    <w:p w:rsidR="00A90BA0" w:rsidRDefault="00A90BA0" w:rsidP="00A90BA0">
      <w:pPr>
        <w:pStyle w:val="Standard"/>
      </w:pPr>
      <w:r>
        <w:t xml:space="preserve">                                 </w:t>
      </w:r>
    </w:p>
    <w:tbl>
      <w:tblPr>
        <w:tblW w:w="10000" w:type="dxa"/>
        <w:tblInd w:w="4" w:type="dxa"/>
        <w:tblLayout w:type="fixed"/>
        <w:tblCellMar>
          <w:left w:w="10" w:type="dxa"/>
          <w:right w:w="10" w:type="dxa"/>
        </w:tblCellMar>
        <w:tblLook w:val="04A0"/>
      </w:tblPr>
      <w:tblGrid>
        <w:gridCol w:w="3325"/>
        <w:gridCol w:w="3338"/>
        <w:gridCol w:w="3337"/>
      </w:tblGrid>
      <w:tr w:rsidR="00A90BA0" w:rsidTr="00BF0C92">
        <w:trPr>
          <w:trHeight w:val="1905"/>
        </w:trPr>
        <w:tc>
          <w:tcPr>
            <w:tcW w:w="3325" w:type="dxa"/>
            <w:tcMar>
              <w:top w:w="0" w:type="dxa"/>
              <w:left w:w="10" w:type="dxa"/>
              <w:bottom w:w="0" w:type="dxa"/>
              <w:right w:w="10" w:type="dxa"/>
            </w:tcMar>
          </w:tcPr>
          <w:p w:rsidR="00A90BA0" w:rsidRDefault="00A90BA0" w:rsidP="00BF0C92">
            <w:pPr>
              <w:pStyle w:val="Standard"/>
              <w:snapToGrid w:val="0"/>
              <w:rPr>
                <w:color w:val="000000"/>
                <w:sz w:val="20"/>
                <w:szCs w:val="20"/>
              </w:rPr>
            </w:pPr>
          </w:p>
        </w:tc>
        <w:tc>
          <w:tcPr>
            <w:tcW w:w="3338" w:type="dxa"/>
            <w:tcMar>
              <w:top w:w="0" w:type="dxa"/>
              <w:left w:w="10" w:type="dxa"/>
              <w:bottom w:w="0" w:type="dxa"/>
              <w:right w:w="10" w:type="dxa"/>
            </w:tcMar>
          </w:tcPr>
          <w:p w:rsidR="00A90BA0" w:rsidRDefault="00A90BA0" w:rsidP="00BF0C92">
            <w:pPr>
              <w:pStyle w:val="Standard"/>
              <w:snapToGrid w:val="0"/>
            </w:pPr>
          </w:p>
        </w:tc>
        <w:tc>
          <w:tcPr>
            <w:tcW w:w="3337" w:type="dxa"/>
            <w:tcMar>
              <w:top w:w="0" w:type="dxa"/>
              <w:left w:w="10" w:type="dxa"/>
              <w:bottom w:w="0" w:type="dxa"/>
              <w:right w:w="10" w:type="dxa"/>
            </w:tcMar>
          </w:tcPr>
          <w:p w:rsidR="00A90BA0" w:rsidRDefault="00A90BA0" w:rsidP="00BF0C92">
            <w:pPr>
              <w:pStyle w:val="Standard"/>
              <w:snapToGrid w:val="0"/>
              <w:rPr>
                <w:color w:val="000000"/>
                <w:sz w:val="20"/>
                <w:szCs w:val="20"/>
              </w:rPr>
            </w:pPr>
          </w:p>
        </w:tc>
      </w:tr>
    </w:tbl>
    <w:p w:rsidR="00A90BA0" w:rsidRDefault="00A90BA0" w:rsidP="00A90BA0">
      <w:pPr>
        <w:pStyle w:val="pStyleTextCenter"/>
      </w:pPr>
      <w:r>
        <w:t>1. ПОЯСНИТЕЛЬНАЯ ЗАПИСКА</w:t>
      </w:r>
    </w:p>
    <w:p w:rsidR="00A90BA0" w:rsidRDefault="00A90BA0" w:rsidP="00A90BA0">
      <w:pPr>
        <w:pStyle w:val="Standard"/>
      </w:pPr>
      <w:r>
        <w:t xml:space="preserve">        </w:t>
      </w:r>
      <w:r>
        <w:rPr>
          <w:b/>
          <w:bCs/>
        </w:rPr>
        <w:t xml:space="preserve"> ОБЩАЯ ХАРАКТЕРИСТИКА УЧЕБНОГО ПРЕДМЕТА «ТЕХНОЛОГИЯ»</w:t>
      </w:r>
    </w:p>
    <w:p w:rsidR="00A90BA0" w:rsidRDefault="00A90BA0" w:rsidP="00A90BA0">
      <w:pPr>
        <w:pStyle w:val="Standard"/>
      </w:pPr>
      <w:r>
        <w:t xml:space="preserve">  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A90BA0" w:rsidRDefault="00A90BA0" w:rsidP="00A90BA0">
      <w:pPr>
        <w:pStyle w:val="Standard"/>
      </w:pPr>
      <w:r>
        <w:t xml:space="preserve">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w:t>
      </w:r>
    </w:p>
    <w:p w:rsidR="00A90BA0" w:rsidRDefault="00A90BA0" w:rsidP="00A90BA0">
      <w:pPr>
        <w:pStyle w:val="Standard"/>
      </w:pPr>
      <w:r>
        <w:t>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A90BA0" w:rsidRDefault="00A90BA0" w:rsidP="00A90BA0">
      <w:pPr>
        <w:pStyle w:val="Standard"/>
      </w:pPr>
      <w:r>
        <w:lastRenderedPageBreak/>
        <w:t xml:space="preserve">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w:t>
      </w:r>
    </w:p>
    <w:p w:rsidR="00A90BA0" w:rsidRDefault="00A90BA0" w:rsidP="00A90BA0">
      <w:pPr>
        <w:pStyle w:val="Standard"/>
      </w:pPr>
      <w:r>
        <w:t>а также духовного и нравственного развития обучающихся младшего школьного возраста.</w:t>
      </w:r>
    </w:p>
    <w:p w:rsidR="00A90BA0" w:rsidRDefault="00A90BA0" w:rsidP="00A90BA0">
      <w:pPr>
        <w:pStyle w:val="Standard"/>
      </w:pPr>
      <w:r>
        <w:t xml:space="preserve">  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A90BA0" w:rsidRDefault="00A90BA0" w:rsidP="00A90BA0">
      <w:pPr>
        <w:pStyle w:val="Standard"/>
      </w:pPr>
      <w:r>
        <w:t xml:space="preserve">  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w:t>
      </w:r>
    </w:p>
    <w:p w:rsidR="00A90BA0" w:rsidRDefault="00A90BA0" w:rsidP="00A90BA0">
      <w:pPr>
        <w:pStyle w:val="Standard"/>
      </w:pPr>
      <w:r>
        <w:t>ности младшего школьника.</w:t>
      </w:r>
    </w:p>
    <w:p w:rsidR="00A90BA0" w:rsidRDefault="00A90BA0" w:rsidP="00A90BA0">
      <w:pPr>
        <w:pStyle w:val="Standard"/>
        <w:rPr>
          <w:b/>
          <w:bCs/>
        </w:rPr>
      </w:pPr>
      <w:r>
        <w:rPr>
          <w:b/>
          <w:bCs/>
        </w:rPr>
        <w:t xml:space="preserve">      2.ЦЕЛИ ИЗУЧЕНИЯ УЧЕБНОГО ПРЕДМЕТА «ТЕХНОЛОГИЯ»</w:t>
      </w:r>
    </w:p>
    <w:p w:rsidR="00A90BA0" w:rsidRDefault="00A90BA0" w:rsidP="00A90BA0">
      <w:pPr>
        <w:pStyle w:val="Standard"/>
      </w:pPr>
      <w:r>
        <w:t xml:space="preserve">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w:t>
      </w:r>
    </w:p>
    <w:p w:rsidR="00A90BA0" w:rsidRDefault="00A90BA0" w:rsidP="00A90BA0">
      <w:pPr>
        <w:pStyle w:val="Standard"/>
      </w:pPr>
      <w:r>
        <w:t>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A90BA0" w:rsidRDefault="00A90BA0" w:rsidP="00A90BA0">
      <w:pPr>
        <w:pStyle w:val="Standard"/>
      </w:pPr>
      <w:r>
        <w:t xml:space="preserve">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A90BA0" w:rsidRDefault="00A90BA0" w:rsidP="00A90BA0">
      <w:pPr>
        <w:pStyle w:val="Standard"/>
      </w:pPr>
    </w:p>
    <w:p w:rsidR="00A90BA0" w:rsidRDefault="00A90BA0" w:rsidP="00A90BA0">
      <w:pPr>
        <w:pStyle w:val="Standard"/>
      </w:pPr>
      <w:r>
        <w:t xml:space="preserve">  Образовательные задачи курса:</w:t>
      </w:r>
    </w:p>
    <w:p w:rsidR="00A90BA0" w:rsidRDefault="00A90BA0" w:rsidP="00A90BA0">
      <w:pPr>
        <w:pStyle w:val="Standard"/>
      </w:pPr>
      <w:r>
        <w:t>—формирование общих представлений о культуре и организации трудовой деятельности как важной части общей культуры человека;</w:t>
      </w:r>
    </w:p>
    <w:p w:rsidR="00A90BA0" w:rsidRDefault="00A90BA0" w:rsidP="00A90BA0">
      <w:pPr>
        <w:pStyle w:val="Standard"/>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90BA0" w:rsidRDefault="00A90BA0" w:rsidP="00A90BA0">
      <w:pPr>
        <w:pStyle w:val="Standard"/>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A90BA0" w:rsidRDefault="00A90BA0" w:rsidP="00A90BA0">
      <w:pPr>
        <w:pStyle w:val="Standard"/>
      </w:pPr>
      <w:r>
        <w:t>—формирование элементарных знаний и представлений о различных материалах, технологиях их обработки и соответствующих умений.</w:t>
      </w:r>
    </w:p>
    <w:p w:rsidR="00A90BA0" w:rsidRDefault="00A90BA0" w:rsidP="00A90BA0">
      <w:pPr>
        <w:pStyle w:val="Standard"/>
      </w:pPr>
      <w:r>
        <w:t xml:space="preserve">  Развивающие задачи:</w:t>
      </w:r>
    </w:p>
    <w:p w:rsidR="00A90BA0" w:rsidRDefault="00A90BA0" w:rsidP="00A90BA0">
      <w:pPr>
        <w:pStyle w:val="Standard"/>
      </w:pPr>
      <w:r>
        <w:t>—развитие сенсомоторных процессов, психомоторной координации, глазомера через формирование практических умений;</w:t>
      </w:r>
    </w:p>
    <w:p w:rsidR="00A90BA0" w:rsidRDefault="00A90BA0" w:rsidP="00A90BA0">
      <w:pPr>
        <w:pStyle w:val="Standard"/>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90BA0" w:rsidRDefault="00A90BA0" w:rsidP="00A90BA0">
      <w:pPr>
        <w:pStyle w:val="Standard"/>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90BA0" w:rsidRDefault="00A90BA0" w:rsidP="00A90BA0">
      <w:pPr>
        <w:pStyle w:val="Standard"/>
      </w:pPr>
      <w:r>
        <w:t>—развитие гибкости и вариативности мышления, способностей к изобретательской деятельности.</w:t>
      </w:r>
    </w:p>
    <w:p w:rsidR="00A90BA0" w:rsidRDefault="00A90BA0" w:rsidP="00A90BA0">
      <w:pPr>
        <w:pStyle w:val="Standard"/>
      </w:pPr>
      <w:r>
        <w:t xml:space="preserve">  Воспитательные задачи:</w:t>
      </w:r>
    </w:p>
    <w:p w:rsidR="00A90BA0" w:rsidRDefault="00A90BA0" w:rsidP="00A90BA0">
      <w:pPr>
        <w:pStyle w:val="Standard"/>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90BA0" w:rsidRDefault="00A90BA0" w:rsidP="00A90BA0">
      <w:pPr>
        <w:pStyle w:val="Standard"/>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w:t>
      </w:r>
    </w:p>
    <w:p w:rsidR="00A90BA0" w:rsidRDefault="00A90BA0" w:rsidP="00A90BA0">
      <w:pPr>
        <w:pStyle w:val="Standard"/>
      </w:pPr>
      <w:r>
        <w:t>ции, активности и инициативности;</w:t>
      </w:r>
    </w:p>
    <w:p w:rsidR="00A90BA0" w:rsidRDefault="00A90BA0" w:rsidP="00A90BA0">
      <w:pPr>
        <w:pStyle w:val="Standard"/>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90BA0" w:rsidRDefault="00A90BA0" w:rsidP="00A90BA0">
      <w:pPr>
        <w:pStyle w:val="Standard"/>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90BA0" w:rsidRDefault="00A90BA0" w:rsidP="00A90BA0">
      <w:pPr>
        <w:pStyle w:val="Standard"/>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90BA0" w:rsidRDefault="00A90BA0" w:rsidP="00A90BA0">
      <w:pPr>
        <w:pStyle w:val="Standard"/>
        <w:rPr>
          <w:b/>
          <w:bCs/>
        </w:rPr>
      </w:pPr>
      <w:r>
        <w:rPr>
          <w:b/>
          <w:bCs/>
        </w:rPr>
        <w:t xml:space="preserve">   МЕСТО УЧЕБНОГО ПРЕДМЕТА «ТЕХНОЛОГИЯ» В УЧЕБНОМ ПЛАНЕ</w:t>
      </w:r>
    </w:p>
    <w:p w:rsidR="00A90BA0" w:rsidRDefault="00A90BA0" w:rsidP="00A90BA0">
      <w:pPr>
        <w:pStyle w:val="Standard"/>
      </w:pPr>
      <w:r>
        <w:t xml:space="preserve">  Согласно требованиям ФГОС общее число часов на изучение курса «Технология» в 1—4 классах — 135 (по 1 часу в неделю):33 часа в 1 классе и по 34 часа во 2—4 классах.</w:t>
      </w:r>
    </w:p>
    <w:p w:rsidR="00A90BA0" w:rsidRDefault="00A90BA0" w:rsidP="00A90BA0">
      <w:pPr>
        <w:pStyle w:val="Standard"/>
      </w:pPr>
      <w:r>
        <w:t xml:space="preserve">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w:t>
      </w:r>
    </w:p>
    <w:p w:rsidR="00A90BA0" w:rsidRDefault="00A90BA0" w:rsidP="00A90BA0">
      <w:pPr>
        <w:pStyle w:val="Standard"/>
      </w:pPr>
      <w:r>
        <w:t xml:space="preserve">имеют итоговые выставки достижений учащихся, которые требуют времени для подготовки и </w:t>
      </w:r>
      <w:r>
        <w:lastRenderedPageBreak/>
        <w:t>проведения (с участием самих школьников). То же следует сказать и об организации проектно-исследовательской работы обучающихся.</w:t>
      </w:r>
    </w:p>
    <w:p w:rsidR="00A90BA0" w:rsidRDefault="00A90BA0" w:rsidP="00A90BA0">
      <w:pPr>
        <w:pStyle w:val="Standard"/>
        <w:shd w:val="clear" w:color="auto" w:fill="FFFFFF"/>
        <w:ind w:firstLine="851"/>
        <w:jc w:val="center"/>
        <w:rPr>
          <w:rFonts w:eastAsia="Calibri" w:cs="Times New Roman"/>
          <w:b/>
        </w:rPr>
      </w:pPr>
      <w:r>
        <w:rPr>
          <w:rFonts w:eastAsia="Calibri" w:cs="Times New Roman"/>
          <w:b/>
        </w:rPr>
        <w:t>Место учебного предмета «Изобразительное искусство » в учебном плане</w:t>
      </w:r>
    </w:p>
    <w:tbl>
      <w:tblPr>
        <w:tblW w:w="9405" w:type="dxa"/>
        <w:tblInd w:w="5" w:type="dxa"/>
        <w:tblLayout w:type="fixed"/>
        <w:tblCellMar>
          <w:left w:w="10" w:type="dxa"/>
          <w:right w:w="10" w:type="dxa"/>
        </w:tblCellMar>
        <w:tblLook w:val="04A0"/>
      </w:tblPr>
      <w:tblGrid>
        <w:gridCol w:w="1004"/>
        <w:gridCol w:w="1651"/>
        <w:gridCol w:w="1652"/>
        <w:gridCol w:w="1645"/>
        <w:gridCol w:w="1665"/>
        <w:gridCol w:w="1788"/>
      </w:tblGrid>
      <w:tr w:rsidR="00A90BA0" w:rsidTr="00BF0C92">
        <w:trPr>
          <w:trHeight w:val="450"/>
        </w:trPr>
        <w:tc>
          <w:tcPr>
            <w:tcW w:w="1004"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Класс</w:t>
            </w:r>
          </w:p>
        </w:tc>
        <w:tc>
          <w:tcPr>
            <w:tcW w:w="3303"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Примерная рабочая программа ФГОС ООО</w:t>
            </w:r>
          </w:p>
        </w:tc>
        <w:tc>
          <w:tcPr>
            <w:tcW w:w="3310"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hint="eastAsia"/>
              </w:rPr>
            </w:pPr>
            <w:r>
              <w:rPr>
                <w:rFonts w:ascii="Liberation Serif" w:hAnsi="Liberation Serif"/>
              </w:rPr>
              <w:t>УП ООО МБОУ «Барановская СОШ»</w:t>
            </w:r>
          </w:p>
        </w:tc>
        <w:tc>
          <w:tcPr>
            <w:tcW w:w="1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Рабочая программа</w:t>
            </w:r>
          </w:p>
        </w:tc>
      </w:tr>
      <w:tr w:rsidR="00A90BA0" w:rsidTr="00BF0C92">
        <w:trPr>
          <w:trHeight w:val="157"/>
        </w:trPr>
        <w:tc>
          <w:tcPr>
            <w:tcW w:w="1004"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год</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неделя</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год</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неделя</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год</w:t>
            </w:r>
          </w:p>
        </w:tc>
      </w:tr>
      <w:tr w:rsidR="00A90BA0" w:rsidTr="00BF0C92">
        <w:trPr>
          <w:trHeight w:val="294"/>
        </w:trPr>
        <w:tc>
          <w:tcPr>
            <w:tcW w:w="10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lang w:val="en-US"/>
              </w:rPr>
            </w:pPr>
            <w:r>
              <w:rPr>
                <w:rFonts w:eastAsia="Calibri" w:cs="Times New Roman"/>
                <w:lang w:val="en-US"/>
              </w:rPr>
              <w:t>33</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33</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33</w:t>
            </w:r>
          </w:p>
        </w:tc>
      </w:tr>
      <w:tr w:rsidR="00A90BA0" w:rsidTr="00BF0C92">
        <w:trPr>
          <w:trHeight w:val="328"/>
        </w:trPr>
        <w:tc>
          <w:tcPr>
            <w:tcW w:w="10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w:t>
            </w:r>
            <w:r>
              <w:rPr>
                <w:lang w:val="en-US"/>
              </w:rPr>
              <w:t>4</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r>
      <w:tr w:rsidR="00A90BA0" w:rsidTr="00BF0C92">
        <w:trPr>
          <w:trHeight w:val="310"/>
        </w:trPr>
        <w:tc>
          <w:tcPr>
            <w:tcW w:w="100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165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16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64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c>
          <w:tcPr>
            <w:tcW w:w="16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178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34</w:t>
            </w:r>
          </w:p>
        </w:tc>
      </w:tr>
      <w:tr w:rsidR="00A90BA0" w:rsidTr="00BF0C92">
        <w:trPr>
          <w:trHeight w:val="310"/>
        </w:trPr>
        <w:tc>
          <w:tcPr>
            <w:tcW w:w="1004"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4</w:t>
            </w:r>
          </w:p>
        </w:tc>
        <w:tc>
          <w:tcPr>
            <w:tcW w:w="1651"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165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164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166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1788"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r>
    </w:tbl>
    <w:p w:rsidR="00A90BA0" w:rsidRDefault="00A90BA0" w:rsidP="00A90BA0">
      <w:pPr>
        <w:pStyle w:val="Standard"/>
      </w:pPr>
    </w:p>
    <w:p w:rsidR="00A90BA0" w:rsidRDefault="00A90BA0" w:rsidP="00A90BA0">
      <w:pPr>
        <w:pStyle w:val="Standard"/>
        <w:rPr>
          <w:b/>
          <w:bCs/>
        </w:rPr>
      </w:pPr>
      <w:r>
        <w:rPr>
          <w:b/>
          <w:bCs/>
        </w:rPr>
        <w:t xml:space="preserve">    3 ПЛАНИРУЕМЫЕ РЕЗУЛЬТАТЫ ОСВОЕНИЯ УЧЕБНОГО ПРЕДМЕТА «ТЕХНОЛОГИЯ» НА УРОВНЕ НАЧАЛЬНОГО ОБЩЕГО ОБРАЗОВАНИЯ</w:t>
      </w:r>
    </w:p>
    <w:p w:rsidR="00A90BA0" w:rsidRDefault="00A90BA0" w:rsidP="00A90BA0">
      <w:pPr>
        <w:pStyle w:val="Standard"/>
        <w:rPr>
          <w:b/>
          <w:bCs/>
        </w:rPr>
      </w:pPr>
    </w:p>
    <w:p w:rsidR="00A90BA0" w:rsidRDefault="00A90BA0" w:rsidP="00A90BA0">
      <w:pPr>
        <w:pStyle w:val="Standard"/>
      </w:pPr>
      <w:r>
        <w:t xml:space="preserve">     ЛИЧНОСТНЫЕ РЕЗУЛЬТАТЫ ОБУЧАЮЩЕГОСЯ</w:t>
      </w:r>
    </w:p>
    <w:p w:rsidR="00A90BA0" w:rsidRDefault="00A90BA0" w:rsidP="00A90BA0">
      <w:pPr>
        <w:pStyle w:val="Standard"/>
      </w:pPr>
      <w:r>
        <w:t xml:space="preserve">  В результате изучения предмета «Технология» в начальной школе у обучающегося будут сформированы следующие личностные новообразования:</w:t>
      </w:r>
    </w:p>
    <w:p w:rsidR="00A90BA0" w:rsidRDefault="00A90BA0" w:rsidP="00A90BA0">
      <w:pPr>
        <w:pStyle w:val="Standard"/>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90BA0" w:rsidRDefault="00A90BA0" w:rsidP="00A90BA0">
      <w:pPr>
        <w:pStyle w:val="Standard"/>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p>
    <w:p w:rsidR="00A90BA0" w:rsidRDefault="00A90BA0" w:rsidP="00A90BA0">
      <w:pPr>
        <w:pStyle w:val="Standard"/>
      </w:pPr>
      <w:r>
        <w:t>нию окружающей среды;</w:t>
      </w:r>
    </w:p>
    <w:p w:rsidR="00A90BA0" w:rsidRDefault="00A90BA0" w:rsidP="00A90BA0">
      <w:pPr>
        <w:pStyle w:val="Standard"/>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w:t>
      </w:r>
    </w:p>
    <w:p w:rsidR="00A90BA0" w:rsidRDefault="00A90BA0" w:rsidP="00A90BA0">
      <w:pPr>
        <w:pStyle w:val="Standard"/>
      </w:pPr>
      <w:r>
        <w:t>ным традициям других народов;</w:t>
      </w:r>
    </w:p>
    <w:p w:rsidR="00A90BA0" w:rsidRDefault="00A90BA0" w:rsidP="00A90BA0">
      <w:pPr>
        <w:pStyle w:val="Standard"/>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90BA0" w:rsidRDefault="00A90BA0" w:rsidP="00A90BA0">
      <w:pPr>
        <w:pStyle w:val="Standard"/>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90BA0" w:rsidRDefault="00A90BA0" w:rsidP="00A90BA0">
      <w:pPr>
        <w:pStyle w:val="Standard"/>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90BA0" w:rsidRDefault="00A90BA0" w:rsidP="00A90BA0">
      <w:pPr>
        <w:pStyle w:val="Standard"/>
      </w:pPr>
      <w:r>
        <w:t>—готовность вступать в сотрудничество с другими людьми с учётом этики общения; проявление толерантности и доброжелательности.</w:t>
      </w:r>
    </w:p>
    <w:p w:rsidR="00A90BA0" w:rsidRDefault="00A90BA0" w:rsidP="00A90BA0">
      <w:pPr>
        <w:pStyle w:val="Standard"/>
      </w:pPr>
    </w:p>
    <w:p w:rsidR="00A90BA0" w:rsidRDefault="00A90BA0" w:rsidP="00A90BA0">
      <w:pPr>
        <w:pStyle w:val="Standard"/>
      </w:pPr>
      <w:r>
        <w:t xml:space="preserve">      МЕТАПРЕДМЕТНЫЕ РЕЗУЛЬТАТЫ ОБУЧАЮЩЕГОСЯ</w:t>
      </w:r>
    </w:p>
    <w:p w:rsidR="00A90BA0" w:rsidRDefault="00A90BA0" w:rsidP="00A90BA0">
      <w:pPr>
        <w:pStyle w:val="Standard"/>
      </w:pPr>
      <w:r>
        <w:t xml:space="preserve">  К концу обучения в начальной школе у обучающегося формируются следующие универсальные учебные действия.</w:t>
      </w:r>
    </w:p>
    <w:p w:rsidR="00A90BA0" w:rsidRDefault="00A90BA0" w:rsidP="00A90BA0">
      <w:pPr>
        <w:pStyle w:val="Standard"/>
      </w:pPr>
    </w:p>
    <w:p w:rsidR="00A90BA0" w:rsidRDefault="00A90BA0" w:rsidP="00A90BA0">
      <w:pPr>
        <w:pStyle w:val="Standard"/>
        <w:rPr>
          <w:b/>
          <w:bCs/>
        </w:rPr>
      </w:pPr>
      <w:r>
        <w:rPr>
          <w:b/>
          <w:bCs/>
        </w:rPr>
        <w:t xml:space="preserve">    Познавательные УУД:</w:t>
      </w:r>
    </w:p>
    <w:p w:rsidR="00A90BA0" w:rsidRDefault="00A90BA0" w:rsidP="00A90BA0">
      <w:pPr>
        <w:pStyle w:val="Standard"/>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w:t>
      </w:r>
    </w:p>
    <w:p w:rsidR="00A90BA0" w:rsidRDefault="00A90BA0" w:rsidP="00A90BA0">
      <w:pPr>
        <w:pStyle w:val="Standard"/>
      </w:pPr>
      <w:r>
        <w:t>ваниях;</w:t>
      </w:r>
    </w:p>
    <w:p w:rsidR="00A90BA0" w:rsidRDefault="00A90BA0" w:rsidP="00A90BA0">
      <w:pPr>
        <w:pStyle w:val="Standard"/>
      </w:pPr>
      <w:r>
        <w:t>—осуществлять анализ объектов и изделий с выделением существенных и несущественных признаков;</w:t>
      </w:r>
    </w:p>
    <w:p w:rsidR="00A90BA0" w:rsidRDefault="00A90BA0" w:rsidP="00A90BA0">
      <w:pPr>
        <w:pStyle w:val="Standard"/>
      </w:pPr>
      <w:r>
        <w:t>—сравнивать группы объектов/изделий, выделять в них общее и различия;</w:t>
      </w:r>
    </w:p>
    <w:p w:rsidR="00A90BA0" w:rsidRDefault="00A90BA0" w:rsidP="00A90BA0">
      <w:pPr>
        <w:pStyle w:val="Standard"/>
      </w:pPr>
      <w:r>
        <w:t>—делать обобщения (технико-технологического и декоративно-художественного характера) по изучаемой тематике;</w:t>
      </w:r>
    </w:p>
    <w:p w:rsidR="00A90BA0" w:rsidRDefault="00A90BA0" w:rsidP="00A90BA0">
      <w:pPr>
        <w:pStyle w:val="Standard"/>
      </w:pPr>
      <w:r>
        <w:t>—использовать схемы, модели и простейшие чертежи в собственной практической творческой деятельности;</w:t>
      </w:r>
    </w:p>
    <w:p w:rsidR="00A90BA0" w:rsidRDefault="00A90BA0" w:rsidP="00A90BA0">
      <w:pPr>
        <w:pStyle w:val="Standard"/>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90BA0" w:rsidRDefault="00A90BA0" w:rsidP="00A90BA0">
      <w:pPr>
        <w:pStyle w:val="Standard"/>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90BA0" w:rsidRDefault="00A90BA0" w:rsidP="00A90BA0">
      <w:pPr>
        <w:pStyle w:val="Standard"/>
        <w:rPr>
          <w:b/>
          <w:bCs/>
        </w:rPr>
      </w:pPr>
      <w:r>
        <w:rPr>
          <w:b/>
          <w:bCs/>
        </w:rPr>
        <w:lastRenderedPageBreak/>
        <w:t xml:space="preserve">   Работа с информацией:</w:t>
      </w:r>
    </w:p>
    <w:p w:rsidR="00A90BA0" w:rsidRDefault="00A90BA0" w:rsidP="00A90BA0">
      <w:pPr>
        <w:pStyle w:val="Standard"/>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p>
    <w:p w:rsidR="00A90BA0" w:rsidRDefault="00A90BA0" w:rsidP="00A90BA0">
      <w:pPr>
        <w:pStyle w:val="Standard"/>
      </w:pPr>
      <w:r>
        <w:t>дачей;</w:t>
      </w:r>
    </w:p>
    <w:p w:rsidR="00A90BA0" w:rsidRDefault="00A90BA0" w:rsidP="00A90BA0">
      <w:pPr>
        <w:pStyle w:val="Standard"/>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90BA0" w:rsidRDefault="00A90BA0" w:rsidP="00A90BA0">
      <w:pPr>
        <w:pStyle w:val="Standard"/>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p>
    <w:p w:rsidR="00A90BA0" w:rsidRDefault="00A90BA0" w:rsidP="00A90BA0">
      <w:pPr>
        <w:pStyle w:val="Standard"/>
      </w:pPr>
      <w:r>
        <w:t>вать объективность информации и возможности её использования для решения конкретных учебных задач;</w:t>
      </w:r>
    </w:p>
    <w:p w:rsidR="00A90BA0" w:rsidRDefault="00A90BA0" w:rsidP="00A90BA0">
      <w:pPr>
        <w:pStyle w:val="Standard"/>
      </w:pPr>
      <w:r>
        <w:t>—следовать при выполнении работы инструкциям учителя или представленным в других информационных источниках.</w:t>
      </w:r>
    </w:p>
    <w:p w:rsidR="00A90BA0" w:rsidRDefault="00A90BA0" w:rsidP="00A90BA0">
      <w:pPr>
        <w:pStyle w:val="Standard"/>
        <w:rPr>
          <w:b/>
          <w:bCs/>
        </w:rPr>
      </w:pPr>
      <w:r>
        <w:rPr>
          <w:b/>
          <w:bCs/>
        </w:rPr>
        <w:t xml:space="preserve">   Коммуникативные УУД:</w:t>
      </w:r>
    </w:p>
    <w:p w:rsidR="00A90BA0" w:rsidRDefault="00A90BA0" w:rsidP="00A90BA0">
      <w:pPr>
        <w:pStyle w:val="Standard"/>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w:t>
      </w:r>
    </w:p>
    <w:p w:rsidR="00A90BA0" w:rsidRDefault="00A90BA0" w:rsidP="00A90BA0">
      <w:pPr>
        <w:pStyle w:val="Standard"/>
      </w:pPr>
      <w:r>
        <w:t>слушивать разные мнения, учитывать их в диалоге;</w:t>
      </w:r>
    </w:p>
    <w:p w:rsidR="00A90BA0" w:rsidRDefault="00A90BA0" w:rsidP="00A90BA0">
      <w:pPr>
        <w:pStyle w:val="Standard"/>
      </w:pPr>
      <w:r>
        <w:t>—создавать тексты-описания на основе наблюдений (рассматривания) изделий декоративно-прикладного искусства народов России;</w:t>
      </w:r>
    </w:p>
    <w:p w:rsidR="00A90BA0" w:rsidRDefault="00A90BA0" w:rsidP="00A90BA0">
      <w:pPr>
        <w:pStyle w:val="Standard"/>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90BA0" w:rsidRDefault="00A90BA0" w:rsidP="00A90BA0">
      <w:pPr>
        <w:pStyle w:val="Standard"/>
      </w:pPr>
      <w:r>
        <w:t>—объяснять последовательность совершаемых действий при создании изделия.</w:t>
      </w:r>
    </w:p>
    <w:p w:rsidR="00A90BA0" w:rsidRDefault="00A90BA0" w:rsidP="00A90BA0">
      <w:pPr>
        <w:pStyle w:val="Standard"/>
        <w:rPr>
          <w:b/>
          <w:bCs/>
        </w:rPr>
      </w:pPr>
      <w:r>
        <w:rPr>
          <w:b/>
          <w:bCs/>
        </w:rPr>
        <w:t xml:space="preserve">   Регулятивные УУД:</w:t>
      </w:r>
    </w:p>
    <w:p w:rsidR="00A90BA0" w:rsidRDefault="00A90BA0" w:rsidP="00A90BA0">
      <w:pPr>
        <w:pStyle w:val="Standard"/>
      </w:pPr>
      <w:r>
        <w:t>—рационально организовывать свою работу (подготовка рабочего места, поддержание и наведение порядка, уборка после работы);</w:t>
      </w:r>
    </w:p>
    <w:p w:rsidR="00A90BA0" w:rsidRDefault="00A90BA0" w:rsidP="00A90BA0">
      <w:pPr>
        <w:pStyle w:val="Standard"/>
      </w:pPr>
      <w:r>
        <w:t>—выполнять правила безопасности труда при выполнении работы;</w:t>
      </w:r>
    </w:p>
    <w:p w:rsidR="00A90BA0" w:rsidRDefault="00A90BA0" w:rsidP="00A90BA0">
      <w:pPr>
        <w:pStyle w:val="Standard"/>
      </w:pPr>
      <w:r>
        <w:t>—планировать работу, соотносить свои действия с поставленной целью;</w:t>
      </w:r>
    </w:p>
    <w:p w:rsidR="00A90BA0" w:rsidRDefault="00A90BA0" w:rsidP="00A90BA0">
      <w:pPr>
        <w:pStyle w:val="Standard"/>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90BA0" w:rsidRDefault="00A90BA0" w:rsidP="00A90BA0">
      <w:pPr>
        <w:pStyle w:val="Standard"/>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90BA0" w:rsidRDefault="00A90BA0" w:rsidP="00A90BA0">
      <w:pPr>
        <w:pStyle w:val="Standard"/>
      </w:pPr>
      <w:r>
        <w:t>—проявлять волевую саморегуляцию при выполнении работы.</w:t>
      </w:r>
    </w:p>
    <w:p w:rsidR="00A90BA0" w:rsidRDefault="00A90BA0" w:rsidP="00A90BA0">
      <w:pPr>
        <w:pStyle w:val="Standard"/>
        <w:rPr>
          <w:b/>
          <w:bCs/>
        </w:rPr>
      </w:pPr>
      <w:r>
        <w:rPr>
          <w:b/>
          <w:bCs/>
        </w:rPr>
        <w:t xml:space="preserve">   Совместная деятельность:</w:t>
      </w:r>
    </w:p>
    <w:p w:rsidR="00A90BA0" w:rsidRDefault="00A90BA0" w:rsidP="00A90BA0">
      <w:pPr>
        <w:pStyle w:val="Standard"/>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A90BA0" w:rsidRDefault="00A90BA0" w:rsidP="00A90BA0">
      <w:pPr>
        <w:pStyle w:val="Standard"/>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w:t>
      </w:r>
    </w:p>
    <w:p w:rsidR="00A90BA0" w:rsidRDefault="00A90BA0" w:rsidP="00A90BA0">
      <w:pPr>
        <w:pStyle w:val="Standard"/>
      </w:pPr>
      <w:r>
        <w:t>ходимости помощь;</w:t>
      </w:r>
    </w:p>
    <w:p w:rsidR="00A90BA0" w:rsidRDefault="00A90BA0" w:rsidP="00A90BA0">
      <w:pPr>
        <w:pStyle w:val="Standard"/>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90BA0" w:rsidRDefault="00A90BA0" w:rsidP="00A90BA0">
      <w:pPr>
        <w:pStyle w:val="Standard"/>
      </w:pPr>
    </w:p>
    <w:p w:rsidR="00A90BA0" w:rsidRDefault="00A90BA0" w:rsidP="00A90BA0">
      <w:pPr>
        <w:pStyle w:val="Standard"/>
        <w:rPr>
          <w:b/>
          <w:bCs/>
        </w:rPr>
      </w:pPr>
    </w:p>
    <w:p w:rsidR="00A90BA0" w:rsidRDefault="00A90BA0" w:rsidP="00A90BA0">
      <w:pPr>
        <w:pStyle w:val="Standard"/>
        <w:rPr>
          <w:b/>
          <w:bCs/>
        </w:rPr>
      </w:pPr>
      <w:r>
        <w:rPr>
          <w:b/>
          <w:bCs/>
        </w:rPr>
        <w:t xml:space="preserve">      4.ПРЕДМЕТНЫЕ РЕЗУЛЬТАТЫ ОСВОЕНИЯ КУРСА « ТЕХНОЛОГИЯ»</w:t>
      </w:r>
    </w:p>
    <w:p w:rsidR="00A90BA0" w:rsidRDefault="00A90BA0" w:rsidP="00A90BA0">
      <w:pPr>
        <w:pStyle w:val="Standard"/>
        <w:rPr>
          <w:b/>
          <w:bCs/>
        </w:rPr>
      </w:pPr>
    </w:p>
    <w:p w:rsidR="00A90BA0" w:rsidRDefault="00A90BA0" w:rsidP="00A90BA0">
      <w:pPr>
        <w:pStyle w:val="Standard"/>
        <w:rPr>
          <w:b/>
          <w:bCs/>
        </w:rPr>
      </w:pPr>
      <w:r>
        <w:rPr>
          <w:b/>
          <w:bCs/>
        </w:rPr>
        <w:t xml:space="preserve">  1 класс</w:t>
      </w:r>
    </w:p>
    <w:p w:rsidR="00A90BA0" w:rsidRDefault="00A90BA0" w:rsidP="00A90BA0">
      <w:pPr>
        <w:pStyle w:val="Standard"/>
      </w:pPr>
      <w:r>
        <w:t xml:space="preserve">  К концу обучения в первом классе обучающийся научится:</w:t>
      </w:r>
    </w:p>
    <w:p w:rsidR="00A90BA0" w:rsidRDefault="00A90BA0" w:rsidP="00A90BA0">
      <w:pPr>
        <w:pStyle w:val="Standard"/>
      </w:pPr>
      <w:r>
        <w:t>—правильно организовывать свой труд: своевременно подготавливать и убирать рабочее место, поддерживать порядок на нём в процессе труда;</w:t>
      </w:r>
    </w:p>
    <w:p w:rsidR="00A90BA0" w:rsidRDefault="00A90BA0" w:rsidP="00A90BA0">
      <w:pPr>
        <w:pStyle w:val="Standard"/>
      </w:pPr>
      <w:r>
        <w:t>—применять правила безопасной работы ножницами, иглой и аккуратной работы с клеем;</w:t>
      </w:r>
    </w:p>
    <w:p w:rsidR="00A90BA0" w:rsidRDefault="00A90BA0" w:rsidP="00A90BA0">
      <w:pPr>
        <w:pStyle w:val="Standard"/>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90BA0" w:rsidRDefault="00A90BA0" w:rsidP="00A90BA0">
      <w:pPr>
        <w:pStyle w:val="Standard"/>
      </w:pPr>
      <w: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w:t>
      </w:r>
    </w:p>
    <w:p w:rsidR="00A90BA0" w:rsidRDefault="00A90BA0" w:rsidP="00A90BA0">
      <w:pPr>
        <w:pStyle w:val="Standard"/>
      </w:pPr>
      <w:r>
        <w:lastRenderedPageBreak/>
        <w:t>практической работе;</w:t>
      </w:r>
    </w:p>
    <w:p w:rsidR="00A90BA0" w:rsidRDefault="00A90BA0" w:rsidP="00A90BA0">
      <w:pPr>
        <w:pStyle w:val="Standard"/>
      </w:pPr>
      <w: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w:t>
      </w:r>
    </w:p>
    <w:p w:rsidR="00A90BA0" w:rsidRDefault="00A90BA0" w:rsidP="00A90BA0">
      <w:pPr>
        <w:pStyle w:val="Standard"/>
      </w:pPr>
      <w:r>
        <w:t>сминание, резание, лепка и пр.); выполнять доступные технологические приёмы ручной обработки материалов при изготовлении изделий;</w:t>
      </w:r>
    </w:p>
    <w:p w:rsidR="00A90BA0" w:rsidRDefault="00A90BA0" w:rsidP="00A90BA0">
      <w:pPr>
        <w:pStyle w:val="Standard"/>
      </w:pPr>
      <w:r>
        <w:t>—ориентироваться в наименованиях основных технологических операций: разметка, сборка; выполнять разметку сгибанием, по шаблону, на глаз и от руки; заготовку деталей</w:t>
      </w:r>
    </w:p>
    <w:p w:rsidR="00A90BA0" w:rsidRDefault="00A90BA0" w:rsidP="00A90BA0">
      <w:pPr>
        <w:pStyle w:val="Standard"/>
      </w:pPr>
      <w:r>
        <w:t>способами обрывания, вырезания; сборку с помощью клея, ниток, проволоки;</w:t>
      </w:r>
    </w:p>
    <w:p w:rsidR="00A90BA0" w:rsidRDefault="00A90BA0" w:rsidP="00A90BA0">
      <w:pPr>
        <w:pStyle w:val="Standard"/>
      </w:pPr>
      <w:r>
        <w:t>—понимать смысл понятий «изделие», «деталь изделия», «образец», «заготовка», «материал», «инструмент», «приспособление», «конструирование», «аппликация»;</w:t>
      </w:r>
    </w:p>
    <w:p w:rsidR="00A90BA0" w:rsidRDefault="00A90BA0" w:rsidP="00A90BA0">
      <w:pPr>
        <w:pStyle w:val="Standard"/>
      </w:pPr>
      <w:r>
        <w:t>—выполнять задания с опорой на готовый план;</w:t>
      </w:r>
    </w:p>
    <w:p w:rsidR="00A90BA0" w:rsidRDefault="00A90BA0" w:rsidP="00A90BA0">
      <w:pPr>
        <w:pStyle w:val="Standard"/>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90BA0" w:rsidRDefault="00A90BA0" w:rsidP="00A90BA0">
      <w:pPr>
        <w:pStyle w:val="Standard"/>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90BA0" w:rsidRDefault="00A90BA0" w:rsidP="00A90BA0">
      <w:pPr>
        <w:pStyle w:val="Standard"/>
      </w:pPr>
      <w: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A90BA0" w:rsidRDefault="00A90BA0" w:rsidP="00A90BA0">
      <w:pPr>
        <w:pStyle w:val="Standard"/>
      </w:pPr>
      <w:r>
        <w:t>—называть ручные инструменты (ножницы, игла, линейка) и приспособления (шаблон, стека, булавки и др.), безопасно хранить и работать ими;</w:t>
      </w:r>
    </w:p>
    <w:p w:rsidR="00A90BA0" w:rsidRDefault="00A90BA0" w:rsidP="00A90BA0">
      <w:pPr>
        <w:pStyle w:val="Standard"/>
      </w:pPr>
      <w:r>
        <w:t>—различать материалы и инструменты по их назначению;</w:t>
      </w:r>
    </w:p>
    <w:p w:rsidR="00A90BA0" w:rsidRDefault="00A90BA0" w:rsidP="00A90BA0">
      <w:pPr>
        <w:pStyle w:val="Standard"/>
      </w:pPr>
      <w:r>
        <w:t>—называть и выполнять последовательность изготовления несложных изделий: разметка, резание, сборка, отделка;</w:t>
      </w:r>
    </w:p>
    <w:p w:rsidR="00A90BA0" w:rsidRDefault="00A90BA0" w:rsidP="00A90BA0">
      <w:pPr>
        <w:pStyle w:val="Standard"/>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A90BA0" w:rsidRDefault="00A90BA0" w:rsidP="00A90BA0">
      <w:pPr>
        <w:pStyle w:val="Standard"/>
      </w:pPr>
      <w:r>
        <w:t>—использовать для сушки плоских изделий пресс;</w:t>
      </w:r>
    </w:p>
    <w:p w:rsidR="00A90BA0" w:rsidRDefault="00A90BA0" w:rsidP="00A90BA0">
      <w:pPr>
        <w:pStyle w:val="Standard"/>
      </w:pPr>
      <w:r>
        <w:t>—с помощью учителя выполнять практическую работу и самоконтроль с опорой на инструкционную карту, образец, шаблон;</w:t>
      </w:r>
    </w:p>
    <w:p w:rsidR="00A90BA0" w:rsidRDefault="00A90BA0" w:rsidP="00A90BA0">
      <w:pPr>
        <w:pStyle w:val="Standard"/>
      </w:pPr>
      <w:r>
        <w:t>—различать разборные и неразборные конструкции несложных изделий;</w:t>
      </w:r>
    </w:p>
    <w:p w:rsidR="00A90BA0" w:rsidRDefault="00A90BA0" w:rsidP="00A90BA0">
      <w:pPr>
        <w:pStyle w:val="Standard"/>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90BA0" w:rsidRDefault="00A90BA0" w:rsidP="00A90BA0">
      <w:pPr>
        <w:pStyle w:val="Standard"/>
      </w:pPr>
      <w:r>
        <w:t>—осуществлять элементарное сотрудничество, участвовать в коллективных работах под руководством учителя;</w:t>
      </w:r>
    </w:p>
    <w:p w:rsidR="00A90BA0" w:rsidRDefault="00A90BA0" w:rsidP="00A90BA0">
      <w:pPr>
        <w:pStyle w:val="Standard"/>
      </w:pPr>
      <w:r>
        <w:t>—выполнять несложные коллективные работы проектного характера.</w:t>
      </w:r>
    </w:p>
    <w:p w:rsidR="00A90BA0" w:rsidRDefault="00A90BA0" w:rsidP="00A90BA0">
      <w:pPr>
        <w:pStyle w:val="Standard"/>
        <w:rPr>
          <w:b/>
          <w:bCs/>
        </w:rPr>
      </w:pPr>
      <w:r>
        <w:rPr>
          <w:b/>
          <w:bCs/>
        </w:rPr>
        <w:t xml:space="preserve">  2 класс</w:t>
      </w:r>
    </w:p>
    <w:p w:rsidR="00A90BA0" w:rsidRDefault="00A90BA0" w:rsidP="00A90BA0">
      <w:pPr>
        <w:pStyle w:val="Standard"/>
      </w:pPr>
      <w:r>
        <w:t xml:space="preserve">  К концу обучения во втором классе обучающийся научится:</w:t>
      </w:r>
    </w:p>
    <w:p w:rsidR="00A90BA0" w:rsidRDefault="00A90BA0" w:rsidP="00A90BA0">
      <w:pPr>
        <w:pStyle w:val="Standard"/>
      </w:pPr>
      <w:r>
        <w:t>—понимать смысл понятий «инструкционная» («технологическая») карта, «чертёж», «эскиз», «линии чертежа», «развёртка», «макет», «модель», «технология», «технологиче-</w:t>
      </w:r>
    </w:p>
    <w:p w:rsidR="00A90BA0" w:rsidRDefault="00A90BA0" w:rsidP="00A90BA0">
      <w:pPr>
        <w:pStyle w:val="Standard"/>
      </w:pPr>
      <w:r>
        <w:t>ские операции», «способы обработки» и использовать их в практической деятельности;</w:t>
      </w:r>
    </w:p>
    <w:p w:rsidR="00A90BA0" w:rsidRDefault="00A90BA0" w:rsidP="00A90BA0">
      <w:pPr>
        <w:pStyle w:val="Standard"/>
      </w:pPr>
      <w:r>
        <w:t>—выполнять задания по самостоятельно составленному плану;</w:t>
      </w:r>
    </w:p>
    <w:p w:rsidR="00A90BA0" w:rsidRDefault="00A90BA0" w:rsidP="00A90BA0">
      <w:pPr>
        <w:pStyle w:val="Standard"/>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w:t>
      </w:r>
    </w:p>
    <w:p w:rsidR="00A90BA0" w:rsidRDefault="00A90BA0" w:rsidP="00A90BA0">
      <w:pPr>
        <w:pStyle w:val="Standard"/>
      </w:pPr>
      <w:r>
        <w:t>дать гармонию предметов и окружающей среды; называть характерные особенности изученных видов декоративно-прикладного искусства;</w:t>
      </w:r>
    </w:p>
    <w:p w:rsidR="00A90BA0" w:rsidRDefault="00A90BA0" w:rsidP="00A90BA0">
      <w:pPr>
        <w:pStyle w:val="Standard"/>
      </w:pPr>
      <w:r>
        <w:t>—выделять, называть и применять изученные общие правила создания рукотворного мира в своей предметно-творческой деятельности;</w:t>
      </w:r>
    </w:p>
    <w:p w:rsidR="00A90BA0" w:rsidRDefault="00A90BA0" w:rsidP="00A90BA0">
      <w:pPr>
        <w:pStyle w:val="Standard"/>
      </w:pPr>
      <w:r>
        <w:t>—самостоятельно готовить рабочее место в соответствии с видом деятельности, поддерживать порядок во время работы, убирать рабочее место;</w:t>
      </w:r>
    </w:p>
    <w:p w:rsidR="00A90BA0" w:rsidRDefault="00A90BA0" w:rsidP="00A90BA0">
      <w:pPr>
        <w:pStyle w:val="Standard"/>
      </w:pPr>
      <w: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90BA0" w:rsidRDefault="00A90BA0" w:rsidP="00A90BA0">
      <w:pPr>
        <w:pStyle w:val="Standard"/>
      </w:pPr>
      <w:r>
        <w:t xml:space="preserve">—самостоятельно отбирать материалы и инструменты для работы; исследовать свойства новых </w:t>
      </w:r>
      <w:r>
        <w:lastRenderedPageBreak/>
        <w:t>изучаемых материалов (толстый картон, натуральные ткани, нитки, проволока</w:t>
      </w:r>
    </w:p>
    <w:p w:rsidR="00A90BA0" w:rsidRDefault="00A90BA0" w:rsidP="00A90BA0">
      <w:pPr>
        <w:pStyle w:val="Standard"/>
      </w:pPr>
      <w:r>
        <w:t>и др.);</w:t>
      </w:r>
    </w:p>
    <w:p w:rsidR="00A90BA0" w:rsidRDefault="00A90BA0" w:rsidP="00A90BA0">
      <w:pPr>
        <w:pStyle w:val="Standard"/>
      </w:pPr>
      <w:r>
        <w:t>—читать простейшие чертежи (эскизы), называть линии чертежа (линия контура и надреза, линия выносная и размерная, линия сгиба, осевая и центровая, линия симметрии);</w:t>
      </w:r>
    </w:p>
    <w:p w:rsidR="00A90BA0" w:rsidRDefault="00A90BA0" w:rsidP="00A90BA0">
      <w:pPr>
        <w:pStyle w:val="Standard"/>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w:t>
      </w:r>
    </w:p>
    <w:p w:rsidR="00A90BA0" w:rsidRDefault="00A90BA0" w:rsidP="00A90BA0">
      <w:pPr>
        <w:pStyle w:val="Standard"/>
      </w:pPr>
      <w:r>
        <w:t>стейший чертёж (эскиз); чертить окружность с помощью циркуля;</w:t>
      </w:r>
    </w:p>
    <w:p w:rsidR="00A90BA0" w:rsidRDefault="00A90BA0" w:rsidP="00A90BA0">
      <w:pPr>
        <w:pStyle w:val="Standard"/>
      </w:pPr>
      <w:r>
        <w:t>—выполнять биговку;</w:t>
      </w:r>
    </w:p>
    <w:p w:rsidR="00A90BA0" w:rsidRDefault="00A90BA0" w:rsidP="00A90BA0">
      <w:pPr>
        <w:pStyle w:val="Standard"/>
      </w:pPr>
      <w:r>
        <w:t>—выполнять построение простейшего лекала (выкройки) правильной геометрической формы и разметку деталей кроя на ткани по нему/ней;</w:t>
      </w:r>
    </w:p>
    <w:p w:rsidR="00A90BA0" w:rsidRDefault="00A90BA0" w:rsidP="00A90BA0">
      <w:pPr>
        <w:pStyle w:val="Standard"/>
      </w:pPr>
      <w:r>
        <w:t>—оформлять изделия и соединять детали строчками прямого и косого стежков, их вариантами («перевивы», «крестик» и др.);</w:t>
      </w:r>
    </w:p>
    <w:p w:rsidR="00A90BA0" w:rsidRDefault="00A90BA0" w:rsidP="00A90BA0">
      <w:pPr>
        <w:pStyle w:val="Standard"/>
      </w:pPr>
      <w:r>
        <w:t>—понимать смысл понятия «развёртка» (трёхмерного предмета); соотносить объёмную конструкцию с изображениями её развёртки;</w:t>
      </w:r>
    </w:p>
    <w:p w:rsidR="00A90BA0" w:rsidRDefault="00A90BA0" w:rsidP="00A90BA0">
      <w:pPr>
        <w:pStyle w:val="Standard"/>
      </w:pPr>
      <w:r>
        <w:t>—отличать макет от модели, строить трёхмерный макет из готовой развёртки;</w:t>
      </w:r>
    </w:p>
    <w:p w:rsidR="00A90BA0" w:rsidRDefault="00A90BA0" w:rsidP="00A90BA0">
      <w:pPr>
        <w:pStyle w:val="Standard"/>
      </w:pPr>
      <w:r>
        <w:t>—определять неподвижный и подвижный способ соединения деталей и выполнять подвижное и неподвижное соединения известными способами;</w:t>
      </w:r>
    </w:p>
    <w:p w:rsidR="00A90BA0" w:rsidRDefault="00A90BA0" w:rsidP="00A90BA0">
      <w:pPr>
        <w:pStyle w:val="Standard"/>
      </w:pPr>
      <w:r>
        <w:t>—конструировать и моделировать изделия из различных материалов по модели, простейшему чертежу или эскизу;</w:t>
      </w:r>
    </w:p>
    <w:p w:rsidR="00A90BA0" w:rsidRDefault="00A90BA0" w:rsidP="00A90BA0">
      <w:pPr>
        <w:pStyle w:val="Standard"/>
      </w:pPr>
      <w:r>
        <w:t>—решать несложные конструкторско-технологические задачи;</w:t>
      </w:r>
    </w:p>
    <w:p w:rsidR="00A90BA0" w:rsidRDefault="00A90BA0" w:rsidP="00A90BA0">
      <w:pPr>
        <w:pStyle w:val="Standard"/>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90BA0" w:rsidRDefault="00A90BA0" w:rsidP="00A90BA0">
      <w:pPr>
        <w:pStyle w:val="Standard"/>
      </w:pPr>
      <w:r>
        <w:t>—делать выбор, какое мнение принять — своё или другое, высказанное в ходе обсуждения;</w:t>
      </w:r>
    </w:p>
    <w:p w:rsidR="00A90BA0" w:rsidRDefault="00A90BA0" w:rsidP="00A90BA0">
      <w:pPr>
        <w:pStyle w:val="Standard"/>
      </w:pPr>
      <w:r>
        <w:t>—выполнять работу в малых группах, осуществлять сотрудничество;</w:t>
      </w:r>
    </w:p>
    <w:p w:rsidR="00A90BA0" w:rsidRDefault="00A90BA0" w:rsidP="00A90BA0">
      <w:pPr>
        <w:pStyle w:val="Standard"/>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90BA0" w:rsidRDefault="00A90BA0" w:rsidP="00A90BA0">
      <w:pPr>
        <w:pStyle w:val="Standard"/>
      </w:pPr>
      <w:r>
        <w:t>—называть профессии людей, работающих в сфере обслуживания.</w:t>
      </w:r>
    </w:p>
    <w:p w:rsidR="00A90BA0" w:rsidRDefault="00A90BA0" w:rsidP="00A90BA0">
      <w:pPr>
        <w:pStyle w:val="Standard"/>
        <w:rPr>
          <w:b/>
          <w:bCs/>
        </w:rPr>
      </w:pPr>
      <w:r>
        <w:rPr>
          <w:b/>
          <w:bCs/>
        </w:rPr>
        <w:t xml:space="preserve">  3 класс</w:t>
      </w:r>
    </w:p>
    <w:p w:rsidR="00A90BA0" w:rsidRDefault="00A90BA0" w:rsidP="00A90BA0">
      <w:pPr>
        <w:pStyle w:val="Standard"/>
      </w:pPr>
      <w:r>
        <w:t xml:space="preserve">  К концу обучения в третьем классе обучающийся научится:</w:t>
      </w:r>
    </w:p>
    <w:p w:rsidR="00A90BA0" w:rsidRDefault="00A90BA0" w:rsidP="00A90BA0">
      <w:pPr>
        <w:pStyle w:val="Standard"/>
      </w:pPr>
      <w:r>
        <w:t>—понимать смысл понятий «чертёж развёртки», «канцелярский нож», «шило», «искусственный материал»;</w:t>
      </w:r>
    </w:p>
    <w:p w:rsidR="00A90BA0" w:rsidRDefault="00A90BA0" w:rsidP="00A90BA0">
      <w:pPr>
        <w:pStyle w:val="Standard"/>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90BA0" w:rsidRDefault="00A90BA0" w:rsidP="00A90BA0">
      <w:pPr>
        <w:pStyle w:val="Standard"/>
      </w:pPr>
      <w:r>
        <w:t>—узнавать и называть по характерным особенностям образцов или по описанию изученные и распространённые в крае ремёсла;</w:t>
      </w:r>
    </w:p>
    <w:p w:rsidR="00A90BA0" w:rsidRDefault="00A90BA0" w:rsidP="00A90BA0">
      <w:pPr>
        <w:pStyle w:val="Standard"/>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A90BA0" w:rsidRDefault="00A90BA0" w:rsidP="00A90BA0">
      <w:pPr>
        <w:pStyle w:val="Standard"/>
      </w:pPr>
      <w:r>
        <w:t>—читать чертёж развёртки и выполнять разметку развёрток с помощью чертёжных инструментов (линейка, угольник, циркуль);</w:t>
      </w:r>
    </w:p>
    <w:p w:rsidR="00A90BA0" w:rsidRDefault="00A90BA0" w:rsidP="00A90BA0">
      <w:pPr>
        <w:pStyle w:val="Standard"/>
      </w:pPr>
      <w:r>
        <w:t>—узнавать и называть линии чертежа (осевая и центровая);</w:t>
      </w:r>
    </w:p>
    <w:p w:rsidR="00A90BA0" w:rsidRDefault="00A90BA0" w:rsidP="00A90BA0">
      <w:pPr>
        <w:pStyle w:val="Standard"/>
      </w:pPr>
      <w:r>
        <w:t>—безопасно пользоваться канцелярским ножом, шилом;</w:t>
      </w:r>
    </w:p>
    <w:p w:rsidR="00A90BA0" w:rsidRDefault="00A90BA0" w:rsidP="00A90BA0">
      <w:pPr>
        <w:pStyle w:val="Standard"/>
      </w:pPr>
      <w:r>
        <w:t>—выполнять рицовку;</w:t>
      </w:r>
    </w:p>
    <w:p w:rsidR="00A90BA0" w:rsidRDefault="00A90BA0" w:rsidP="00A90BA0">
      <w:pPr>
        <w:pStyle w:val="Standard"/>
      </w:pPr>
      <w:r>
        <w:t>—выполнять соединение деталей и отделку изделия строчкой косого стежка и её вариантами («крестик», «стебельчатая строчка»);</w:t>
      </w:r>
    </w:p>
    <w:p w:rsidR="00A90BA0" w:rsidRDefault="00A90BA0" w:rsidP="00A90BA0">
      <w:pPr>
        <w:pStyle w:val="Standard"/>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w:t>
      </w:r>
    </w:p>
    <w:p w:rsidR="00A90BA0" w:rsidRDefault="00A90BA0" w:rsidP="00A90BA0">
      <w:pPr>
        <w:pStyle w:val="Standard"/>
      </w:pPr>
      <w:r>
        <w:t>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w:t>
      </w:r>
    </w:p>
    <w:p w:rsidR="00A90BA0" w:rsidRDefault="00A90BA0" w:rsidP="00A90BA0">
      <w:pPr>
        <w:pStyle w:val="Standard"/>
      </w:pPr>
      <w:r>
        <w:t>ной задачей;</w:t>
      </w:r>
    </w:p>
    <w:p w:rsidR="00A90BA0" w:rsidRDefault="00A90BA0" w:rsidP="00A90BA0">
      <w:pPr>
        <w:pStyle w:val="Standard"/>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90BA0" w:rsidRDefault="00A90BA0" w:rsidP="00A90BA0">
      <w:pPr>
        <w:pStyle w:val="Standard"/>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A90BA0" w:rsidRDefault="00A90BA0" w:rsidP="00A90BA0">
      <w:pPr>
        <w:pStyle w:val="Standard"/>
      </w:pPr>
      <w:r>
        <w:t>—изменять конструкцию изделия по заданным условиям;</w:t>
      </w:r>
    </w:p>
    <w:p w:rsidR="00A90BA0" w:rsidRDefault="00A90BA0" w:rsidP="00A90BA0">
      <w:pPr>
        <w:pStyle w:val="Standard"/>
      </w:pPr>
      <w:r>
        <w:lastRenderedPageBreak/>
        <w:t>—выбирать способ соединения и соединительный материал в зависимости от требований конструкции;</w:t>
      </w:r>
    </w:p>
    <w:p w:rsidR="00A90BA0" w:rsidRDefault="00A90BA0" w:rsidP="00A90BA0">
      <w:pPr>
        <w:pStyle w:val="Standard"/>
      </w:pPr>
      <w:r>
        <w:t>—называть несколько видов информационных технологий и соответствующих способов передачи информации (из реального окружения учащихся);</w:t>
      </w:r>
    </w:p>
    <w:p w:rsidR="00A90BA0" w:rsidRDefault="00A90BA0" w:rsidP="00A90BA0">
      <w:pPr>
        <w:pStyle w:val="Standard"/>
      </w:pPr>
      <w:r>
        <w:t>—понимать назначение основных устройств персонального компьютера для ввода, вывода и обработки информации;</w:t>
      </w:r>
    </w:p>
    <w:p w:rsidR="00A90BA0" w:rsidRDefault="00A90BA0" w:rsidP="00A90BA0">
      <w:pPr>
        <w:pStyle w:val="Standard"/>
      </w:pPr>
      <w:r>
        <w:t>—выполнять основные правила безопасной работы на компьютере;</w:t>
      </w:r>
    </w:p>
    <w:p w:rsidR="00A90BA0" w:rsidRDefault="00A90BA0" w:rsidP="00A90BA0">
      <w:pPr>
        <w:pStyle w:val="Standard"/>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90BA0" w:rsidRDefault="00A90BA0" w:rsidP="00A90BA0">
      <w:pPr>
        <w:pStyle w:val="Standard"/>
      </w:pPr>
      <w:r>
        <w:t>—выполнять проектные задания в соответствии с содержанием изученного материала на основе полученных знаний и умений.</w:t>
      </w:r>
    </w:p>
    <w:p w:rsidR="00A90BA0" w:rsidRDefault="00A90BA0" w:rsidP="00A90BA0">
      <w:pPr>
        <w:pStyle w:val="Standard"/>
        <w:rPr>
          <w:b/>
          <w:bCs/>
        </w:rPr>
      </w:pPr>
      <w:r>
        <w:rPr>
          <w:b/>
          <w:bCs/>
        </w:rPr>
        <w:t xml:space="preserve">  4 класс</w:t>
      </w:r>
    </w:p>
    <w:p w:rsidR="00A90BA0" w:rsidRDefault="00A90BA0" w:rsidP="00A90BA0">
      <w:pPr>
        <w:pStyle w:val="Standard"/>
      </w:pPr>
      <w:r>
        <w:t xml:space="preserve">  К концу обучения в четвёртом классе обучающийся научится:</w:t>
      </w:r>
    </w:p>
    <w:p w:rsidR="00A90BA0" w:rsidRDefault="00A90BA0" w:rsidP="00A90BA0">
      <w:pPr>
        <w:pStyle w:val="Standard"/>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w:t>
      </w:r>
    </w:p>
    <w:p w:rsidR="00A90BA0" w:rsidRDefault="00A90BA0" w:rsidP="00A90BA0">
      <w:pPr>
        <w:pStyle w:val="Standard"/>
      </w:pPr>
      <w:r>
        <w:t>(в рамках изученного), о наиболее значимых окружающих производствах;</w:t>
      </w:r>
    </w:p>
    <w:p w:rsidR="00A90BA0" w:rsidRDefault="00A90BA0" w:rsidP="00A90BA0">
      <w:pPr>
        <w:pStyle w:val="Standard"/>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90BA0" w:rsidRDefault="00A90BA0" w:rsidP="00A90BA0">
      <w:pPr>
        <w:pStyle w:val="Standard"/>
      </w:pPr>
      <w: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w:t>
      </w:r>
    </w:p>
    <w:p w:rsidR="00A90BA0" w:rsidRDefault="00A90BA0" w:rsidP="00A90BA0">
      <w:pPr>
        <w:pStyle w:val="Standard"/>
      </w:pPr>
      <w:r>
        <w:t>ходимости вносить коррективы в выполняемые действия;</w:t>
      </w:r>
    </w:p>
    <w:p w:rsidR="00A90BA0" w:rsidRDefault="00A90BA0" w:rsidP="00A90BA0">
      <w:pPr>
        <w:pStyle w:val="Standard"/>
      </w:pPr>
      <w:r>
        <w:t>—понимать элементарные основы бытовой культуры, выполнять доступные действия по самообслуживанию и доступные виды домашнего труда;</w:t>
      </w:r>
    </w:p>
    <w:p w:rsidR="00A90BA0" w:rsidRDefault="00A90BA0" w:rsidP="00A90BA0">
      <w:pPr>
        <w:pStyle w:val="Standard"/>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выполнять строчку петельного стежка, понимать её назначение (отделка и соединение деталей);</w:t>
      </w:r>
    </w:p>
    <w:p w:rsidR="00A90BA0" w:rsidRDefault="00A90BA0" w:rsidP="00A90BA0">
      <w:pPr>
        <w:pStyle w:val="Standard"/>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w:t>
      </w:r>
    </w:p>
    <w:p w:rsidR="00A90BA0" w:rsidRDefault="00A90BA0" w:rsidP="00A90BA0">
      <w:pPr>
        <w:pStyle w:val="Standard"/>
      </w:pPr>
      <w:r>
        <w:t>и выполнять по ней работу;</w:t>
      </w:r>
    </w:p>
    <w:p w:rsidR="00A90BA0" w:rsidRDefault="00A90BA0" w:rsidP="00A90BA0">
      <w:pPr>
        <w:pStyle w:val="Standard"/>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w:t>
      </w:r>
    </w:p>
    <w:p w:rsidR="00A90BA0" w:rsidRDefault="00A90BA0" w:rsidP="00A90BA0">
      <w:pPr>
        <w:pStyle w:val="Standard"/>
      </w:pPr>
      <w:r>
        <w:t>функционального назначения изделия;</w:t>
      </w:r>
    </w:p>
    <w:p w:rsidR="00A90BA0" w:rsidRDefault="00A90BA0" w:rsidP="00A90BA0">
      <w:pPr>
        <w:pStyle w:val="Standard"/>
      </w:pPr>
      <w:r>
        <w:t>—на основе усвоенных правил дизайна решать простейшие художественно-конструкторские задачи по созданию изделий с заданной функцией;</w:t>
      </w:r>
    </w:p>
    <w:p w:rsidR="00A90BA0" w:rsidRDefault="00A90BA0" w:rsidP="00A90BA0">
      <w:pPr>
        <w:pStyle w:val="Standard"/>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90BA0" w:rsidRDefault="00A90BA0" w:rsidP="00A90BA0">
      <w:pPr>
        <w:pStyle w:val="Standard"/>
      </w:pPr>
      <w:r>
        <w:t>—работать с доступной информацией; работать в программах Word, Power Point;</w:t>
      </w:r>
    </w:p>
    <w:p w:rsidR="00A90BA0" w:rsidRDefault="00A90BA0" w:rsidP="00A90BA0">
      <w:pPr>
        <w:pStyle w:val="Standard"/>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w:t>
      </w:r>
    </w:p>
    <w:p w:rsidR="00A90BA0" w:rsidRDefault="00A90BA0" w:rsidP="00A90BA0">
      <w:pPr>
        <w:pStyle w:val="Standard"/>
      </w:pPr>
      <w:r>
        <w:t>представлять продукт проектной деятельности;</w:t>
      </w:r>
    </w:p>
    <w:p w:rsidR="00A90BA0" w:rsidRDefault="00A90BA0" w:rsidP="00A90BA0">
      <w:pPr>
        <w:pStyle w:val="Standard"/>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w:t>
      </w:r>
    </w:p>
    <w:p w:rsidR="00A90BA0" w:rsidRDefault="00A90BA0" w:rsidP="00A90BA0">
      <w:pPr>
        <w:pStyle w:val="Standard"/>
      </w:pPr>
      <w:r>
        <w:t>ствовать в распределении ролей, координировать собственную работу в общем процессе.</w:t>
      </w:r>
    </w:p>
    <w:p w:rsidR="00A90BA0" w:rsidRDefault="00A90BA0" w:rsidP="00A90BA0">
      <w:pPr>
        <w:pStyle w:val="Standard"/>
      </w:pPr>
    </w:p>
    <w:p w:rsidR="00A90BA0" w:rsidRDefault="00A90BA0" w:rsidP="00A90BA0">
      <w:pPr>
        <w:pStyle w:val="Standard"/>
        <w:rPr>
          <w:b/>
          <w:bCs/>
        </w:rPr>
      </w:pPr>
      <w:r>
        <w:rPr>
          <w:b/>
          <w:bCs/>
        </w:rPr>
        <w:t xml:space="preserve">                                        5.СОДЕРЖАНИЕ ОБУЧЕНИЯ</w:t>
      </w:r>
    </w:p>
    <w:p w:rsidR="00A90BA0" w:rsidRDefault="00A90BA0" w:rsidP="00A90BA0">
      <w:pPr>
        <w:pStyle w:val="Standard"/>
        <w:rPr>
          <w:b/>
          <w:bCs/>
        </w:rPr>
      </w:pPr>
    </w:p>
    <w:p w:rsidR="00A90BA0" w:rsidRDefault="00A90BA0" w:rsidP="00A90BA0">
      <w:pPr>
        <w:pStyle w:val="Standard"/>
      </w:pPr>
      <w:r>
        <w:t xml:space="preserve">  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w:t>
      </w:r>
    </w:p>
    <w:p w:rsidR="00A90BA0" w:rsidRDefault="00A90BA0" w:rsidP="00A90BA0">
      <w:pPr>
        <w:pStyle w:val="Standard"/>
      </w:pPr>
      <w:r>
        <w:t>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A90BA0" w:rsidRDefault="00A90BA0" w:rsidP="00A90BA0">
      <w:pPr>
        <w:pStyle w:val="Standard"/>
        <w:rPr>
          <w:b/>
          <w:bCs/>
        </w:rPr>
      </w:pPr>
      <w:r>
        <w:rPr>
          <w:b/>
          <w:bCs/>
        </w:rPr>
        <w:t xml:space="preserve">  Основные модули курса «Технология»:</w:t>
      </w:r>
    </w:p>
    <w:p w:rsidR="00A90BA0" w:rsidRDefault="00A90BA0" w:rsidP="00A90BA0">
      <w:pPr>
        <w:pStyle w:val="Standard"/>
      </w:pPr>
      <w:r>
        <w:lastRenderedPageBreak/>
        <w:t>1. Технологии, профессии и производства.</w:t>
      </w:r>
    </w:p>
    <w:p w:rsidR="00A90BA0" w:rsidRDefault="00A90BA0" w:rsidP="00A90BA0">
      <w:pPr>
        <w:pStyle w:val="Standard"/>
      </w:pPr>
      <w:r>
        <w:t>2. Технологии ручной обработки материалов:</w:t>
      </w:r>
    </w:p>
    <w:p w:rsidR="00A90BA0" w:rsidRDefault="00A90BA0" w:rsidP="00A90BA0">
      <w:pPr>
        <w:pStyle w:val="Standard"/>
      </w:pPr>
      <w:r>
        <w:t>- технологии работы с бумагой и картоном;</w:t>
      </w:r>
    </w:p>
    <w:p w:rsidR="00A90BA0" w:rsidRDefault="00A90BA0" w:rsidP="00A90BA0">
      <w:pPr>
        <w:pStyle w:val="Standard"/>
      </w:pPr>
      <w:r>
        <w:t>-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p>
    <w:p w:rsidR="00A90BA0" w:rsidRDefault="00A90BA0" w:rsidP="00A90BA0">
      <w:pPr>
        <w:pStyle w:val="Standard"/>
      </w:pPr>
      <w:r>
        <w:t>3. Конструирование и моделирование:</w:t>
      </w:r>
    </w:p>
    <w:p w:rsidR="00A90BA0" w:rsidRDefault="00A90BA0" w:rsidP="00A90BA0">
      <w:pPr>
        <w:pStyle w:val="Standard"/>
      </w:pPr>
      <w:r>
        <w:t>- работа с «Конструктором»;</w:t>
      </w:r>
    </w:p>
    <w:p w:rsidR="00A90BA0" w:rsidRDefault="00A90BA0" w:rsidP="00A90BA0">
      <w:pPr>
        <w:pStyle w:val="Standard"/>
      </w:pPr>
      <w:r>
        <w:t>- конструирование и моделирование из бумаги, картона, пластичных материалов, природных и текстильных материалов;</w:t>
      </w:r>
    </w:p>
    <w:p w:rsidR="00A90BA0" w:rsidRDefault="00A90BA0" w:rsidP="00A90BA0">
      <w:pPr>
        <w:pStyle w:val="Standard"/>
      </w:pPr>
      <w:r>
        <w:t>- робототехника.</w:t>
      </w:r>
    </w:p>
    <w:p w:rsidR="00A90BA0" w:rsidRDefault="00A90BA0" w:rsidP="00A90BA0">
      <w:pPr>
        <w:pStyle w:val="Standard"/>
      </w:pPr>
      <w:r>
        <w:t>4. Информационно-коммуникативные технологии.</w:t>
      </w:r>
    </w:p>
    <w:p w:rsidR="00A90BA0" w:rsidRDefault="00A90BA0" w:rsidP="00A90BA0">
      <w:pPr>
        <w:pStyle w:val="Standard"/>
      </w:pPr>
      <w:r>
        <w:t xml:space="preserve">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w:t>
      </w:r>
    </w:p>
    <w:p w:rsidR="00A90BA0" w:rsidRDefault="00A90BA0" w:rsidP="00A90BA0">
      <w:pPr>
        <w:pStyle w:val="Standard"/>
      </w:pPr>
      <w:r>
        <w:t>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начальной ступени образования.</w:t>
      </w:r>
    </w:p>
    <w:p w:rsidR="00A90BA0" w:rsidRDefault="00A90BA0" w:rsidP="00A90BA0">
      <w:pPr>
        <w:pStyle w:val="Standard"/>
      </w:pPr>
      <w:r>
        <w:t xml:space="preserve">  Ниже по классам представлено примерное содержание основных модулей курса.</w:t>
      </w:r>
    </w:p>
    <w:p w:rsidR="00A90BA0" w:rsidRDefault="00A90BA0" w:rsidP="00A90BA0">
      <w:pPr>
        <w:pStyle w:val="Standard"/>
        <w:rPr>
          <w:b/>
          <w:bCs/>
        </w:rPr>
      </w:pPr>
      <w:r>
        <w:rPr>
          <w:b/>
          <w:bCs/>
        </w:rPr>
        <w:t xml:space="preserve">  1 КЛАСС (33 ч)</w:t>
      </w:r>
    </w:p>
    <w:p w:rsidR="00A90BA0" w:rsidRDefault="00A90BA0" w:rsidP="00A90BA0">
      <w:pPr>
        <w:pStyle w:val="Standard"/>
        <w:rPr>
          <w:b/>
          <w:bCs/>
        </w:rPr>
      </w:pPr>
      <w:r>
        <w:rPr>
          <w:b/>
          <w:bCs/>
        </w:rPr>
        <w:t>1. Технологии, профессии и производства (6 ч)</w:t>
      </w:r>
    </w:p>
    <w:p w:rsidR="00A90BA0" w:rsidRDefault="00A90BA0" w:rsidP="00A90BA0">
      <w:pPr>
        <w:pStyle w:val="Standard"/>
      </w:pPr>
      <w:r>
        <w:t xml:space="preserve">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w:t>
      </w:r>
    </w:p>
    <w:p w:rsidR="00A90BA0" w:rsidRDefault="00A90BA0" w:rsidP="00A90BA0">
      <w:pPr>
        <w:pStyle w:val="Standard"/>
      </w:pPr>
      <w:r>
        <w:t>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90BA0" w:rsidRDefault="00A90BA0" w:rsidP="00A90BA0">
      <w:pPr>
        <w:pStyle w:val="Standard"/>
      </w:pPr>
      <w:r>
        <w:t xml:space="preserve">  Профессии родных и знакомых. Профессии, связанные с изучаемыми материалами и производствами. Профессии сферы обслуживания.</w:t>
      </w:r>
    </w:p>
    <w:p w:rsidR="00A90BA0" w:rsidRDefault="00A90BA0" w:rsidP="00A90BA0">
      <w:pPr>
        <w:pStyle w:val="Standard"/>
      </w:pPr>
      <w:r>
        <w:t xml:space="preserve">  Традиции и праздники народов России, ремёсла, обычаи.</w:t>
      </w:r>
    </w:p>
    <w:p w:rsidR="00A90BA0" w:rsidRDefault="00A90BA0" w:rsidP="00A90BA0">
      <w:pPr>
        <w:pStyle w:val="Standard"/>
        <w:rPr>
          <w:b/>
          <w:bCs/>
        </w:rPr>
      </w:pPr>
      <w:r>
        <w:rPr>
          <w:b/>
          <w:bCs/>
        </w:rPr>
        <w:t>2. Технологии ручной обработки материалов (15 ч)</w:t>
      </w:r>
    </w:p>
    <w:p w:rsidR="00A90BA0" w:rsidRDefault="00A90BA0" w:rsidP="00A90BA0">
      <w:pPr>
        <w:pStyle w:val="Standard"/>
      </w:pPr>
      <w:r>
        <w:t xml:space="preserve">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90BA0" w:rsidRDefault="00A90BA0" w:rsidP="00A90BA0">
      <w:pPr>
        <w:pStyle w:val="Standard"/>
      </w:pPr>
      <w:r>
        <w:t xml:space="preserve">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90BA0" w:rsidRDefault="00A90BA0" w:rsidP="00A90BA0">
      <w:pPr>
        <w:pStyle w:val="Standard"/>
      </w:pPr>
      <w:r>
        <w:t xml:space="preserve">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90BA0" w:rsidRDefault="00A90BA0" w:rsidP="00A90BA0">
      <w:pPr>
        <w:pStyle w:val="Standard"/>
      </w:pPr>
      <w: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w:t>
      </w:r>
    </w:p>
    <w:p w:rsidR="00A90BA0" w:rsidRDefault="00A90BA0" w:rsidP="00A90BA0">
      <w:pPr>
        <w:pStyle w:val="Standard"/>
      </w:pPr>
      <w:r>
        <w:t>дилка, стека, шаблон и др.), их правильное, рациональное и безопасное использование.</w:t>
      </w:r>
    </w:p>
    <w:p w:rsidR="00A90BA0" w:rsidRDefault="00A90BA0" w:rsidP="00A90BA0">
      <w:pPr>
        <w:pStyle w:val="Standard"/>
      </w:pPr>
      <w:r>
        <w:t xml:space="preserve">  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(стекой,отрывани-</w:t>
      </w:r>
    </w:p>
    <w:p w:rsidR="00A90BA0" w:rsidRDefault="00A90BA0" w:rsidP="00A90BA0">
      <w:pPr>
        <w:pStyle w:val="Standard"/>
      </w:pPr>
      <w:r>
        <w:lastRenderedPageBreak/>
        <w:t>ем), придание формы.</w:t>
      </w:r>
    </w:p>
    <w:p w:rsidR="00A90BA0" w:rsidRDefault="00A90BA0" w:rsidP="00A90BA0">
      <w:pPr>
        <w:pStyle w:val="Standard"/>
      </w:pPr>
      <w: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90BA0" w:rsidRDefault="00A90BA0" w:rsidP="00A90BA0">
      <w:pPr>
        <w:pStyle w:val="Standard"/>
      </w:pPr>
      <w:r>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w:t>
      </w:r>
    </w:p>
    <w:p w:rsidR="00A90BA0" w:rsidRDefault="00A90BA0" w:rsidP="00A90BA0">
      <w:pPr>
        <w:pStyle w:val="Standard"/>
      </w:pPr>
      <w:r>
        <w:t>замыслом, составление композиции, соединение деталей (приклеивание, склеивание с помощью прокладки, соединение с помощью пластилина).</w:t>
      </w:r>
    </w:p>
    <w:p w:rsidR="00A90BA0" w:rsidRDefault="00A90BA0" w:rsidP="00A90BA0">
      <w:pPr>
        <w:pStyle w:val="Standard"/>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w:t>
      </w:r>
    </w:p>
    <w:p w:rsidR="00A90BA0" w:rsidRDefault="00A90BA0" w:rsidP="00A90BA0">
      <w:pPr>
        <w:pStyle w:val="Standard"/>
      </w:pPr>
      <w:r>
        <w:t>прямого стежка.</w:t>
      </w:r>
    </w:p>
    <w:p w:rsidR="00A90BA0" w:rsidRDefault="00A90BA0" w:rsidP="00A90BA0">
      <w:pPr>
        <w:pStyle w:val="Standard"/>
      </w:pPr>
      <w:r>
        <w:t xml:space="preserve">  Использование дополнительных отделочных материалов.</w:t>
      </w:r>
    </w:p>
    <w:p w:rsidR="00A90BA0" w:rsidRDefault="00A90BA0" w:rsidP="00A90BA0">
      <w:pPr>
        <w:pStyle w:val="Standard"/>
        <w:rPr>
          <w:b/>
          <w:bCs/>
        </w:rPr>
      </w:pPr>
      <w:r>
        <w:rPr>
          <w:b/>
          <w:bCs/>
        </w:rPr>
        <w:t>3. Конструирование и моделирование (10 ч)</w:t>
      </w:r>
    </w:p>
    <w:p w:rsidR="00A90BA0" w:rsidRDefault="00A90BA0" w:rsidP="00A90BA0">
      <w:pPr>
        <w:pStyle w:val="Standard"/>
      </w:pPr>
      <w:r>
        <w:t xml:space="preserve">  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w:t>
      </w:r>
    </w:p>
    <w:p w:rsidR="00A90BA0" w:rsidRDefault="00A90BA0" w:rsidP="00A90BA0">
      <w:pPr>
        <w:pStyle w:val="Standard"/>
      </w:pPr>
      <w:r>
        <w:t>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A90BA0" w:rsidRDefault="00A90BA0" w:rsidP="00A90BA0">
      <w:pPr>
        <w:pStyle w:val="Standard"/>
        <w:rPr>
          <w:b/>
          <w:bCs/>
        </w:rPr>
      </w:pPr>
      <w:r>
        <w:rPr>
          <w:b/>
          <w:bCs/>
        </w:rPr>
        <w:t>4. Информационно-коммуникативные технологии (2 ч)</w:t>
      </w:r>
    </w:p>
    <w:p w:rsidR="00A90BA0" w:rsidRDefault="00A90BA0" w:rsidP="00A90BA0">
      <w:pPr>
        <w:pStyle w:val="Standard"/>
      </w:pPr>
      <w:r>
        <w:t xml:space="preserve">  Демонстрация учителем готовых материалов на информационных носителях.</w:t>
      </w:r>
    </w:p>
    <w:p w:rsidR="00A90BA0" w:rsidRDefault="00A90BA0" w:rsidP="00A90BA0">
      <w:pPr>
        <w:pStyle w:val="Standard"/>
      </w:pPr>
      <w:r>
        <w:t xml:space="preserve">  Информация. Виды информации.</w:t>
      </w:r>
    </w:p>
    <w:p w:rsidR="00A90BA0" w:rsidRDefault="00A90BA0" w:rsidP="00A90BA0">
      <w:pPr>
        <w:pStyle w:val="Standard"/>
      </w:pPr>
    </w:p>
    <w:p w:rsidR="00A90BA0" w:rsidRDefault="00A90BA0" w:rsidP="00A90BA0">
      <w:pPr>
        <w:pStyle w:val="Standard"/>
        <w:rPr>
          <w:b/>
          <w:bCs/>
        </w:rPr>
      </w:pPr>
      <w:r>
        <w:rPr>
          <w:b/>
          <w:bCs/>
        </w:rPr>
        <w:t>Универсальные учебные действия (пропедевтический уровень)</w:t>
      </w:r>
    </w:p>
    <w:p w:rsidR="00A90BA0" w:rsidRDefault="00A90BA0" w:rsidP="00A90BA0">
      <w:pPr>
        <w:pStyle w:val="Standard"/>
      </w:pPr>
      <w:r>
        <w:t xml:space="preserve">  Познавательные УУД:</w:t>
      </w:r>
    </w:p>
    <w:p w:rsidR="00A90BA0" w:rsidRDefault="00A90BA0" w:rsidP="00A90BA0">
      <w:pPr>
        <w:pStyle w:val="Standard"/>
      </w:pPr>
      <w:r>
        <w:t>—ориентироваться в терминах, используемых в технологии (в пределах изученного);</w:t>
      </w:r>
    </w:p>
    <w:p w:rsidR="00A90BA0" w:rsidRDefault="00A90BA0" w:rsidP="00A90BA0">
      <w:pPr>
        <w:pStyle w:val="Standard"/>
      </w:pPr>
      <w:r>
        <w:t>—воспринимать и использовать предложенную инструкцию (устную, графическую);</w:t>
      </w:r>
    </w:p>
    <w:p w:rsidR="00A90BA0" w:rsidRDefault="00A90BA0" w:rsidP="00A90BA0">
      <w:pPr>
        <w:pStyle w:val="Standard"/>
      </w:pPr>
      <w:r>
        <w:t>—анализировать устройство простых изделий по образцу, рисунку, выделять основные и второстепенные составляющие конструкции;</w:t>
      </w:r>
    </w:p>
    <w:p w:rsidR="00A90BA0" w:rsidRDefault="00A90BA0" w:rsidP="00A90BA0">
      <w:pPr>
        <w:pStyle w:val="Standard"/>
      </w:pPr>
      <w:r>
        <w:t>—сравнивать отдельные изделия (конструкции), находить сходство и различия в их устройстве.</w:t>
      </w:r>
    </w:p>
    <w:p w:rsidR="00A90BA0" w:rsidRDefault="00A90BA0" w:rsidP="00A90BA0">
      <w:pPr>
        <w:pStyle w:val="Standard"/>
      </w:pPr>
      <w:r>
        <w:t xml:space="preserve">  Работа с информацией:</w:t>
      </w:r>
    </w:p>
    <w:p w:rsidR="00A90BA0" w:rsidRDefault="00A90BA0" w:rsidP="00A90BA0">
      <w:pPr>
        <w:pStyle w:val="Standard"/>
      </w:pPr>
      <w:r>
        <w:t>—воспринимать информацию (представленную в объяснении учителя или в учебнике), использовать её в работе;</w:t>
      </w:r>
    </w:p>
    <w:p w:rsidR="00A90BA0" w:rsidRDefault="00A90BA0" w:rsidP="00A90BA0">
      <w:pPr>
        <w:pStyle w:val="Standard"/>
      </w:pPr>
      <w:r>
        <w:t>—понимать и анализировать простейшую знаково-символическую информацию (схема, рисунок) и строить работу в соответствии с ней.</w:t>
      </w:r>
    </w:p>
    <w:p w:rsidR="00A90BA0" w:rsidRDefault="00A90BA0" w:rsidP="00A90BA0">
      <w:pPr>
        <w:pStyle w:val="Standard"/>
      </w:pPr>
      <w:r>
        <w:t xml:space="preserve">  Коммуникативные УУД:</w:t>
      </w:r>
    </w:p>
    <w:p w:rsidR="00A90BA0" w:rsidRDefault="00A90BA0" w:rsidP="00A90BA0">
      <w:pPr>
        <w:pStyle w:val="Standard"/>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w:t>
      </w:r>
    </w:p>
    <w:p w:rsidR="00A90BA0" w:rsidRDefault="00A90BA0" w:rsidP="00A90BA0">
      <w:pPr>
        <w:pStyle w:val="Standard"/>
      </w:pPr>
      <w:r>
        <w:t>внимание к мнению другого;</w:t>
      </w:r>
    </w:p>
    <w:p w:rsidR="00A90BA0" w:rsidRDefault="00A90BA0" w:rsidP="00A90BA0">
      <w:pPr>
        <w:pStyle w:val="Standard"/>
      </w:pPr>
      <w:r>
        <w:t>—строить несложные высказывания, сообщения в устной форме (по содержанию изученных тем).</w:t>
      </w:r>
    </w:p>
    <w:p w:rsidR="00A90BA0" w:rsidRDefault="00A90BA0" w:rsidP="00A90BA0">
      <w:pPr>
        <w:pStyle w:val="Standard"/>
      </w:pPr>
      <w:r>
        <w:t xml:space="preserve">  Регулятивные УУД:</w:t>
      </w:r>
    </w:p>
    <w:p w:rsidR="00A90BA0" w:rsidRDefault="00A90BA0" w:rsidP="00A90BA0">
      <w:pPr>
        <w:pStyle w:val="Standard"/>
      </w:pPr>
      <w:r>
        <w:t>—принимать и удерживать в процессе деятельности предложенную учебную задачу;</w:t>
      </w:r>
    </w:p>
    <w:p w:rsidR="00A90BA0" w:rsidRDefault="00A90BA0" w:rsidP="00A90BA0">
      <w:pPr>
        <w:pStyle w:val="Standard"/>
      </w:pPr>
      <w: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90BA0" w:rsidRDefault="00A90BA0" w:rsidP="00A90BA0">
      <w:pPr>
        <w:pStyle w:val="Standard"/>
      </w:pPr>
      <w:r>
        <w:t>—понимать и принимать критерии оценки качества работы, руководствоваться ими в процессе анализа и оценки выполненных работ;</w:t>
      </w:r>
    </w:p>
    <w:p w:rsidR="00A90BA0" w:rsidRDefault="00A90BA0" w:rsidP="00A90BA0">
      <w:pPr>
        <w:pStyle w:val="Standard"/>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90BA0" w:rsidRDefault="00A90BA0" w:rsidP="00A90BA0">
      <w:pPr>
        <w:pStyle w:val="Standard"/>
      </w:pPr>
      <w:r>
        <w:t>—выполнять несложные действия контроля и оценки по предложенным критериям.</w:t>
      </w:r>
    </w:p>
    <w:p w:rsidR="00A90BA0" w:rsidRDefault="00A90BA0" w:rsidP="00A90BA0">
      <w:pPr>
        <w:pStyle w:val="Standard"/>
      </w:pPr>
      <w:r>
        <w:t xml:space="preserve">  Совместная деятельность:</w:t>
      </w:r>
    </w:p>
    <w:p w:rsidR="00A90BA0" w:rsidRDefault="00A90BA0" w:rsidP="00A90BA0">
      <w:pPr>
        <w:pStyle w:val="Standard"/>
      </w:pPr>
      <w:r>
        <w:t>—проявлять положительное отношение к включению в совместную работу, к простым видам сотрудничества;</w:t>
      </w:r>
    </w:p>
    <w:p w:rsidR="00A90BA0" w:rsidRDefault="00A90BA0" w:rsidP="00A90BA0">
      <w:pPr>
        <w:pStyle w:val="Standard"/>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90BA0" w:rsidRDefault="00A90BA0" w:rsidP="00A90BA0">
      <w:pPr>
        <w:pStyle w:val="Standard"/>
        <w:rPr>
          <w:b/>
          <w:bCs/>
        </w:rPr>
      </w:pPr>
      <w:r>
        <w:rPr>
          <w:b/>
          <w:bCs/>
        </w:rPr>
        <w:lastRenderedPageBreak/>
        <w:t xml:space="preserve">  2 КЛАСС (34 ч)</w:t>
      </w:r>
    </w:p>
    <w:p w:rsidR="00A90BA0" w:rsidRDefault="00A90BA0" w:rsidP="00A90BA0">
      <w:pPr>
        <w:pStyle w:val="Standard"/>
        <w:rPr>
          <w:b/>
          <w:bCs/>
        </w:rPr>
      </w:pPr>
      <w:r>
        <w:rPr>
          <w:b/>
          <w:bCs/>
        </w:rPr>
        <w:t>1. Технологии, профессии и производства (8 ч)</w:t>
      </w:r>
    </w:p>
    <w:p w:rsidR="00A90BA0" w:rsidRDefault="00A90BA0" w:rsidP="00A90BA0">
      <w:pPr>
        <w:pStyle w:val="Standard"/>
      </w:pPr>
      <w: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90BA0" w:rsidRDefault="00A90BA0" w:rsidP="00A90BA0">
      <w:pPr>
        <w:pStyle w:val="Standard"/>
      </w:pPr>
      <w: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A90BA0" w:rsidRDefault="00A90BA0" w:rsidP="00A90BA0">
      <w:pPr>
        <w:pStyle w:val="Standard"/>
      </w:pPr>
      <w:r>
        <w:t xml:space="preserve">  Элементарная творческая и проектная деятельность (создание замысла, его детализация и воплощение). Несложные коллективные, групповые проекты.</w:t>
      </w:r>
    </w:p>
    <w:p w:rsidR="00A90BA0" w:rsidRDefault="00A90BA0" w:rsidP="00A90BA0">
      <w:pPr>
        <w:pStyle w:val="Standard"/>
        <w:rPr>
          <w:b/>
          <w:bCs/>
        </w:rPr>
      </w:pPr>
      <w:r>
        <w:rPr>
          <w:b/>
          <w:bCs/>
        </w:rPr>
        <w:t>2. Технологии ручной обработки материалов (14 ч)</w:t>
      </w:r>
    </w:p>
    <w:p w:rsidR="00A90BA0" w:rsidRDefault="00A90BA0" w:rsidP="00A90BA0">
      <w:pPr>
        <w:pStyle w:val="Standard"/>
      </w:pPr>
      <w: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90BA0" w:rsidRDefault="00A90BA0" w:rsidP="00A90BA0">
      <w:pPr>
        <w:pStyle w:val="Standard"/>
      </w:pPr>
      <w:r>
        <w:t xml:space="preserve">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90BA0" w:rsidRDefault="00A90BA0" w:rsidP="00A90BA0">
      <w:pPr>
        <w:pStyle w:val="Standard"/>
      </w:pPr>
      <w:r>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w:t>
      </w:r>
    </w:p>
    <w:p w:rsidR="00A90BA0" w:rsidRDefault="00A90BA0" w:rsidP="00A90BA0">
      <w:pPr>
        <w:pStyle w:val="Standard"/>
      </w:pPr>
      <w:r>
        <w:t>конструкция. Приёмы безопасной работы колющими (циркуль) инструментами.</w:t>
      </w:r>
    </w:p>
    <w:p w:rsidR="00A90BA0" w:rsidRDefault="00A90BA0" w:rsidP="00A90BA0">
      <w:pPr>
        <w:pStyle w:val="Standard"/>
      </w:pPr>
      <w: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w:t>
      </w:r>
    </w:p>
    <w:p w:rsidR="00A90BA0" w:rsidRDefault="00A90BA0" w:rsidP="00A90BA0">
      <w:pPr>
        <w:pStyle w:val="Standard"/>
      </w:pPr>
      <w:r>
        <w:t>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90BA0" w:rsidRDefault="00A90BA0" w:rsidP="00A90BA0">
      <w:pPr>
        <w:pStyle w:val="Standard"/>
      </w:pPr>
      <w: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w:t>
      </w:r>
    </w:p>
    <w:p w:rsidR="00A90BA0" w:rsidRDefault="00A90BA0" w:rsidP="00A90BA0">
      <w:pPr>
        <w:pStyle w:val="Standard"/>
      </w:pPr>
      <w:r>
        <w:t>натурального сырья). Виды ниток (швейные, мулине). Трикотаж, нетканые материалы (общее представление), его строение и основные свойства. Варианты строчки прямого стежка (перевивы, наборы),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w:t>
      </w:r>
    </w:p>
    <w:p w:rsidR="00A90BA0" w:rsidRDefault="00A90BA0" w:rsidP="00A90BA0">
      <w:pPr>
        <w:pStyle w:val="Standard"/>
      </w:pPr>
      <w:r>
        <w:t>выкраивание деталей, отделка деталей, сшивание деталей).</w:t>
      </w:r>
    </w:p>
    <w:p w:rsidR="00A90BA0" w:rsidRDefault="00A90BA0" w:rsidP="00A90BA0">
      <w:pPr>
        <w:pStyle w:val="Standard"/>
      </w:pPr>
      <w:r>
        <w:t xml:space="preserve">  Использование дополнительных материалов (например, проволока, пряжа, бусины и др.).</w:t>
      </w:r>
    </w:p>
    <w:p w:rsidR="00A90BA0" w:rsidRDefault="00A90BA0" w:rsidP="00A90BA0">
      <w:pPr>
        <w:pStyle w:val="Standard"/>
        <w:rPr>
          <w:b/>
          <w:bCs/>
        </w:rPr>
      </w:pPr>
      <w:r>
        <w:rPr>
          <w:b/>
          <w:bCs/>
        </w:rPr>
        <w:t>3. Конструирование и моделирование (10 ч)</w:t>
      </w:r>
    </w:p>
    <w:p w:rsidR="00A90BA0" w:rsidRDefault="00A90BA0" w:rsidP="00A90BA0">
      <w:pPr>
        <w:pStyle w:val="Standard"/>
      </w:pPr>
      <w: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90BA0" w:rsidRDefault="00A90BA0" w:rsidP="00A90BA0">
      <w:pPr>
        <w:pStyle w:val="Standard"/>
      </w:pPr>
      <w: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90BA0" w:rsidRDefault="00A90BA0" w:rsidP="00A90BA0">
      <w:pPr>
        <w:pStyle w:val="Standard"/>
        <w:rPr>
          <w:b/>
          <w:bCs/>
        </w:rPr>
      </w:pPr>
      <w:r>
        <w:rPr>
          <w:b/>
          <w:bCs/>
        </w:rPr>
        <w:t>4. Информационно-коммуникативные технологии (2 ч)</w:t>
      </w:r>
    </w:p>
    <w:p w:rsidR="00A90BA0" w:rsidRDefault="00A90BA0" w:rsidP="00A90BA0">
      <w:pPr>
        <w:pStyle w:val="Standard"/>
      </w:pPr>
      <w:r>
        <w:t xml:space="preserve">  Демонстрация учителем готовых материалов на информационных носителях.</w:t>
      </w:r>
    </w:p>
    <w:p w:rsidR="00A90BA0" w:rsidRDefault="00A90BA0" w:rsidP="00A90BA0">
      <w:pPr>
        <w:pStyle w:val="Standard"/>
      </w:pPr>
      <w:r>
        <w:t xml:space="preserve">  Поиск информации. Интернет как источник информации.</w:t>
      </w:r>
    </w:p>
    <w:p w:rsidR="00A90BA0" w:rsidRDefault="00A90BA0" w:rsidP="00A90BA0">
      <w:pPr>
        <w:pStyle w:val="Standard"/>
        <w:rPr>
          <w:b/>
          <w:bCs/>
        </w:rPr>
      </w:pPr>
      <w:r>
        <w:rPr>
          <w:b/>
          <w:bCs/>
        </w:rPr>
        <w:t xml:space="preserve">  Универсальные учебные действия</w:t>
      </w:r>
    </w:p>
    <w:p w:rsidR="00A90BA0" w:rsidRDefault="00A90BA0" w:rsidP="00A90BA0">
      <w:pPr>
        <w:pStyle w:val="Standard"/>
      </w:pPr>
      <w:r>
        <w:t xml:space="preserve">  Познавательные УУД:</w:t>
      </w:r>
    </w:p>
    <w:p w:rsidR="00A90BA0" w:rsidRDefault="00A90BA0" w:rsidP="00A90BA0">
      <w:pPr>
        <w:pStyle w:val="Standard"/>
      </w:pPr>
      <w:r>
        <w:t>—ориентироваться в терминах, используемых в технологии (в пределах изученного);</w:t>
      </w:r>
    </w:p>
    <w:p w:rsidR="00A90BA0" w:rsidRDefault="00A90BA0" w:rsidP="00A90BA0">
      <w:pPr>
        <w:pStyle w:val="Standard"/>
      </w:pPr>
      <w:r>
        <w:t>—выполнять работу в соответствии с образцом, инструкцией, устной или письменной;</w:t>
      </w:r>
    </w:p>
    <w:p w:rsidR="00A90BA0" w:rsidRDefault="00A90BA0" w:rsidP="00A90BA0">
      <w:pPr>
        <w:pStyle w:val="Standard"/>
      </w:pPr>
      <w:r>
        <w:lastRenderedPageBreak/>
        <w:t>—выполнять действия анализа и синтеза, сравнения, группировки с учётом указанных критериев;</w:t>
      </w:r>
    </w:p>
    <w:p w:rsidR="00A90BA0" w:rsidRDefault="00A90BA0" w:rsidP="00A90BA0">
      <w:pPr>
        <w:pStyle w:val="Standard"/>
      </w:pPr>
      <w:r>
        <w:t>—строить рассуждения, делать умозаключения, проверять их в практической работе;</w:t>
      </w:r>
    </w:p>
    <w:p w:rsidR="00A90BA0" w:rsidRDefault="00A90BA0" w:rsidP="00A90BA0">
      <w:pPr>
        <w:pStyle w:val="Standard"/>
      </w:pPr>
      <w:r>
        <w:t>—воспроизводить порядок действий при решении учебной/практической задачи;</w:t>
      </w:r>
    </w:p>
    <w:p w:rsidR="00A90BA0" w:rsidRDefault="00A90BA0" w:rsidP="00A90BA0">
      <w:pPr>
        <w:pStyle w:val="Standard"/>
      </w:pPr>
      <w:r>
        <w:t>—осуществлять решение простых задач в умственной и материализованной форме.</w:t>
      </w:r>
    </w:p>
    <w:p w:rsidR="00A90BA0" w:rsidRDefault="00A90BA0" w:rsidP="00A90BA0">
      <w:pPr>
        <w:pStyle w:val="Standard"/>
      </w:pPr>
      <w:r>
        <w:t xml:space="preserve">  Работа с информацией:</w:t>
      </w:r>
    </w:p>
    <w:p w:rsidR="00A90BA0" w:rsidRDefault="00A90BA0" w:rsidP="00A90BA0">
      <w:pPr>
        <w:pStyle w:val="Standard"/>
      </w:pPr>
      <w:r>
        <w:t>—получать информацию из учебника и других дидактических материалов, использовать её в работе;</w:t>
      </w:r>
    </w:p>
    <w:p w:rsidR="00A90BA0" w:rsidRDefault="00A90BA0" w:rsidP="00A90BA0">
      <w:pPr>
        <w:pStyle w:val="Standard"/>
      </w:pPr>
      <w:r>
        <w:t>—понимать и анализировать знаково-символическую информацию (чертёж, эскиз, рисунок, схема) и строить работу в соответствии с ней.</w:t>
      </w:r>
    </w:p>
    <w:p w:rsidR="00A90BA0" w:rsidRDefault="00A90BA0" w:rsidP="00A90BA0">
      <w:pPr>
        <w:pStyle w:val="Standard"/>
      </w:pPr>
      <w:r>
        <w:t xml:space="preserve">  Коммуникативные УУД:</w:t>
      </w:r>
    </w:p>
    <w:p w:rsidR="00A90BA0" w:rsidRDefault="00A90BA0" w:rsidP="00A90BA0">
      <w:pPr>
        <w:pStyle w:val="Standard"/>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A90BA0" w:rsidRDefault="00A90BA0" w:rsidP="00A90BA0">
      <w:pPr>
        <w:pStyle w:val="Standard"/>
      </w:pPr>
      <w:r>
        <w:t>—делиться впечатлениями о прослушанном (прочитанном) тексте, рассказе учителя; о выполненной работе, созданном изделии.</w:t>
      </w:r>
    </w:p>
    <w:p w:rsidR="00A90BA0" w:rsidRDefault="00A90BA0" w:rsidP="00A90BA0">
      <w:pPr>
        <w:pStyle w:val="Standard"/>
      </w:pPr>
      <w:r>
        <w:t xml:space="preserve">  Регулятивные УУД:</w:t>
      </w:r>
    </w:p>
    <w:p w:rsidR="00A90BA0" w:rsidRDefault="00A90BA0" w:rsidP="00A90BA0">
      <w:pPr>
        <w:pStyle w:val="Standard"/>
      </w:pPr>
      <w:r>
        <w:t>—понимать и принимать учебную задачу;</w:t>
      </w:r>
    </w:p>
    <w:p w:rsidR="00A90BA0" w:rsidRDefault="00A90BA0" w:rsidP="00A90BA0">
      <w:pPr>
        <w:pStyle w:val="Standard"/>
      </w:pPr>
      <w:r>
        <w:t>—организовывать свою деятельность;</w:t>
      </w:r>
    </w:p>
    <w:p w:rsidR="00A90BA0" w:rsidRDefault="00A90BA0" w:rsidP="00A90BA0">
      <w:pPr>
        <w:pStyle w:val="Standard"/>
      </w:pPr>
      <w:r>
        <w:t>—понимать предлагаемый план действий, действовать по плану;</w:t>
      </w:r>
    </w:p>
    <w:p w:rsidR="00A90BA0" w:rsidRDefault="00A90BA0" w:rsidP="00A90BA0">
      <w:pPr>
        <w:pStyle w:val="Standard"/>
      </w:pPr>
      <w:r>
        <w:t>—прогнозировать необходимые действия для получения практического результата, планировать работу;</w:t>
      </w:r>
    </w:p>
    <w:p w:rsidR="00A90BA0" w:rsidRDefault="00A90BA0" w:rsidP="00A90BA0">
      <w:pPr>
        <w:pStyle w:val="Standard"/>
      </w:pPr>
      <w:r>
        <w:t>—выполнять действия контроля и оценки;</w:t>
      </w:r>
    </w:p>
    <w:p w:rsidR="00A90BA0" w:rsidRDefault="00A90BA0" w:rsidP="00A90BA0">
      <w:pPr>
        <w:pStyle w:val="Standard"/>
      </w:pPr>
      <w:r>
        <w:t>—воспринимать советы, оценку учителя и одноклассников, стараться учитывать их в работе.</w:t>
      </w:r>
    </w:p>
    <w:p w:rsidR="00A90BA0" w:rsidRDefault="00A90BA0" w:rsidP="00A90BA0">
      <w:pPr>
        <w:pStyle w:val="Standard"/>
      </w:pPr>
      <w:r>
        <w:t xml:space="preserve">  Совместная деятельность:</w:t>
      </w:r>
    </w:p>
    <w:p w:rsidR="00A90BA0" w:rsidRDefault="00A90BA0" w:rsidP="00A90BA0">
      <w:pPr>
        <w:pStyle w:val="Standard"/>
      </w:pPr>
      <w:r>
        <w:t>—выполнять элементарную совместную деятельность в процессе изготовления изделий, осуществлять взаимопомощь;</w:t>
      </w:r>
    </w:p>
    <w:p w:rsidR="00A90BA0" w:rsidRDefault="00A90BA0" w:rsidP="00A90BA0">
      <w:pPr>
        <w:pStyle w:val="Standard"/>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90BA0" w:rsidRDefault="00A90BA0" w:rsidP="00A90BA0">
      <w:pPr>
        <w:pStyle w:val="Standard"/>
        <w:rPr>
          <w:b/>
          <w:bCs/>
        </w:rPr>
      </w:pPr>
      <w:r>
        <w:rPr>
          <w:b/>
          <w:bCs/>
        </w:rPr>
        <w:t xml:space="preserve">  3 КЛАСС (34 ч)</w:t>
      </w:r>
    </w:p>
    <w:p w:rsidR="00A90BA0" w:rsidRDefault="00A90BA0" w:rsidP="00A90BA0">
      <w:pPr>
        <w:pStyle w:val="Standard"/>
        <w:rPr>
          <w:b/>
          <w:bCs/>
        </w:rPr>
      </w:pPr>
      <w:r>
        <w:rPr>
          <w:b/>
          <w:bCs/>
        </w:rPr>
        <w:t>1. Технологии, профессии и производства (8 ч)</w:t>
      </w:r>
    </w:p>
    <w:p w:rsidR="00A90BA0" w:rsidRDefault="00A90BA0" w:rsidP="00A90BA0">
      <w:pPr>
        <w:pStyle w:val="Standard"/>
      </w:pPr>
      <w: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w:t>
      </w:r>
    </w:p>
    <w:p w:rsidR="00A90BA0" w:rsidRDefault="00A90BA0" w:rsidP="00A90BA0">
      <w:pPr>
        <w:pStyle w:val="Standard"/>
      </w:pPr>
      <w:r>
        <w:t>ного искусства. Современные производства и профессии, связанные с обработкой материалов, аналогичных используемым на уроках технологии.</w:t>
      </w:r>
    </w:p>
    <w:p w:rsidR="00A90BA0" w:rsidRDefault="00A90BA0" w:rsidP="00A90BA0">
      <w:pPr>
        <w:pStyle w:val="Standard"/>
      </w:pPr>
      <w: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A90BA0" w:rsidRDefault="00A90BA0" w:rsidP="00A90BA0">
      <w:pPr>
        <w:pStyle w:val="Standard"/>
      </w:pPr>
      <w:r>
        <w:t xml:space="preserve">  Бережное и внимательное отношение к природе как источнику сырьевых ресурсов и идей для технологий будущего.</w:t>
      </w:r>
    </w:p>
    <w:p w:rsidR="00A90BA0" w:rsidRDefault="00A90BA0" w:rsidP="00A90BA0">
      <w:pPr>
        <w:pStyle w:val="Standard"/>
      </w:pPr>
      <w: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A90BA0" w:rsidRDefault="00A90BA0" w:rsidP="00A90BA0">
      <w:pPr>
        <w:pStyle w:val="Standard"/>
        <w:rPr>
          <w:b/>
          <w:bCs/>
        </w:rPr>
      </w:pPr>
      <w:r>
        <w:rPr>
          <w:b/>
          <w:bCs/>
        </w:rPr>
        <w:t>2. Технологии ручной обработки материалов (10 ч)</w:t>
      </w:r>
    </w:p>
    <w:p w:rsidR="00A90BA0" w:rsidRDefault="00A90BA0" w:rsidP="00A90BA0">
      <w:pPr>
        <w:pStyle w:val="Standard"/>
      </w:pPr>
      <w: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90BA0" w:rsidRDefault="00A90BA0" w:rsidP="00A90BA0">
      <w:pPr>
        <w:pStyle w:val="Standard"/>
      </w:pPr>
      <w:r>
        <w:t xml:space="preserve">  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A90BA0" w:rsidRDefault="00A90BA0" w:rsidP="00A90BA0">
      <w:pPr>
        <w:pStyle w:val="Standard"/>
      </w:pPr>
      <w:r>
        <w:lastRenderedPageBreak/>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w:t>
      </w:r>
    </w:p>
    <w:p w:rsidR="00A90BA0" w:rsidRDefault="00A90BA0" w:rsidP="00A90BA0">
      <w:pPr>
        <w:pStyle w:val="Standard"/>
      </w:pPr>
      <w:r>
        <w:t>ние объёмных изделий из развёрток. Преобразование развёрток несложных форм.</w:t>
      </w:r>
    </w:p>
    <w:p w:rsidR="00A90BA0" w:rsidRDefault="00A90BA0" w:rsidP="00A90BA0">
      <w:pPr>
        <w:pStyle w:val="Standard"/>
      </w:pPr>
      <w:r>
        <w:t xml:space="preserve">  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w:t>
      </w:r>
    </w:p>
    <w:p w:rsidR="00A90BA0" w:rsidRDefault="00A90BA0" w:rsidP="00A90BA0">
      <w:pPr>
        <w:pStyle w:val="Standard"/>
      </w:pPr>
      <w:r>
        <w:t>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w:t>
      </w:r>
    </w:p>
    <w:p w:rsidR="00A90BA0" w:rsidRDefault="00A90BA0" w:rsidP="00A90BA0">
      <w:pPr>
        <w:pStyle w:val="Standard"/>
      </w:pPr>
      <w:r>
        <w:t>ных построений.</w:t>
      </w:r>
    </w:p>
    <w:p w:rsidR="00A90BA0" w:rsidRDefault="00A90BA0" w:rsidP="00A90BA0">
      <w:pPr>
        <w:pStyle w:val="Standard"/>
      </w:pPr>
      <w:r>
        <w:t xml:space="preserve">  Выполнение рицовки на картоне с помощью канцелярского ножа, выполнение отверстий шилом.</w:t>
      </w:r>
    </w:p>
    <w:p w:rsidR="00A90BA0" w:rsidRDefault="00A90BA0" w:rsidP="00A90BA0">
      <w:pPr>
        <w:pStyle w:val="Standard"/>
      </w:pPr>
      <w: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90BA0" w:rsidRDefault="00A90BA0" w:rsidP="00A90BA0">
      <w:pPr>
        <w:pStyle w:val="Standard"/>
      </w:pPr>
      <w:r>
        <w:t xml:space="preserve">  Использование дополнительных материалов. Комбинирование разных материалов в одном изделии.</w:t>
      </w:r>
    </w:p>
    <w:p w:rsidR="00A90BA0" w:rsidRDefault="00A90BA0" w:rsidP="00A90BA0">
      <w:pPr>
        <w:pStyle w:val="Standard"/>
        <w:rPr>
          <w:b/>
          <w:bCs/>
        </w:rPr>
      </w:pPr>
      <w:r>
        <w:rPr>
          <w:b/>
          <w:bCs/>
        </w:rPr>
        <w:t>3. Конструирование и моделирование (12 ч)</w:t>
      </w:r>
    </w:p>
    <w:p w:rsidR="00A90BA0" w:rsidRDefault="00A90BA0" w:rsidP="00A90BA0">
      <w:pPr>
        <w:pStyle w:val="Standard"/>
      </w:pPr>
      <w: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p>
    <w:p w:rsidR="00A90BA0" w:rsidRDefault="00A90BA0" w:rsidP="00A90BA0">
      <w:pPr>
        <w:pStyle w:val="Standard"/>
      </w:pPr>
      <w:r>
        <w:t>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90BA0" w:rsidRDefault="00A90BA0" w:rsidP="00A90BA0">
      <w:pPr>
        <w:pStyle w:val="Standard"/>
      </w:pPr>
      <w: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w:t>
      </w:r>
    </w:p>
    <w:p w:rsidR="00A90BA0" w:rsidRDefault="00A90BA0" w:rsidP="00A90BA0">
      <w:pPr>
        <w:pStyle w:val="Standard"/>
      </w:pPr>
      <w:r>
        <w:t>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w:t>
      </w:r>
    </w:p>
    <w:p w:rsidR="00A90BA0" w:rsidRDefault="00A90BA0" w:rsidP="00A90BA0">
      <w:pPr>
        <w:pStyle w:val="Standard"/>
      </w:pPr>
      <w:r>
        <w:t>трёхмерной конструкции в развёртку (и наоборот).</w:t>
      </w:r>
    </w:p>
    <w:p w:rsidR="00A90BA0" w:rsidRDefault="00A90BA0" w:rsidP="00A90BA0">
      <w:pPr>
        <w:pStyle w:val="Standard"/>
        <w:rPr>
          <w:b/>
          <w:bCs/>
        </w:rPr>
      </w:pPr>
      <w:r>
        <w:rPr>
          <w:b/>
          <w:bCs/>
        </w:rPr>
        <w:t>4. Информационно-коммуникативные технологии (4 ч)</w:t>
      </w:r>
    </w:p>
    <w:p w:rsidR="00A90BA0" w:rsidRDefault="00A90BA0" w:rsidP="00A90BA0">
      <w:pPr>
        <w:pStyle w:val="Standard"/>
      </w:pPr>
      <w:r>
        <w:t xml:space="preserve">  Информационная среда, основные источники (органы восприятия) информации,получаемой человеком. Сохранение и передача информации. Информационные технологии. Источ-</w:t>
      </w:r>
    </w:p>
    <w:p w:rsidR="00A90BA0" w:rsidRDefault="00A90BA0" w:rsidP="00A90BA0">
      <w:pPr>
        <w:pStyle w:val="Standard"/>
      </w:pPr>
      <w:r>
        <w:t>ники информации, используемые человеком в быту: телевидение, радио, печатные издания, персональный компьютер и др.</w:t>
      </w:r>
    </w:p>
    <w:p w:rsidR="00A90BA0" w:rsidRDefault="00A90BA0" w:rsidP="00A90BA0">
      <w:pPr>
        <w:pStyle w:val="Standard"/>
      </w:pPr>
      <w:r>
        <w:t xml:space="preserve">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w:t>
      </w:r>
    </w:p>
    <w:p w:rsidR="00A90BA0" w:rsidRDefault="00A90BA0" w:rsidP="00A90BA0">
      <w:pPr>
        <w:pStyle w:val="Standard"/>
      </w:pPr>
      <w:r>
        <w:t>тера для ввода, вывода и обработки информации. Работа с доступной информацией (книги, музеи, беседы (мастер-классы) с мастерами, Интернет1, видео, DVD).</w:t>
      </w:r>
    </w:p>
    <w:p w:rsidR="00A90BA0" w:rsidRDefault="00A90BA0" w:rsidP="00A90BA0">
      <w:pPr>
        <w:pStyle w:val="Standard"/>
        <w:rPr>
          <w:b/>
          <w:bCs/>
        </w:rPr>
      </w:pPr>
      <w:r>
        <w:rPr>
          <w:b/>
          <w:bCs/>
        </w:rPr>
        <w:t xml:space="preserve">  Универсальные учебные действия</w:t>
      </w:r>
    </w:p>
    <w:p w:rsidR="00A90BA0" w:rsidRDefault="00A90BA0" w:rsidP="00A90BA0">
      <w:pPr>
        <w:pStyle w:val="Standard"/>
      </w:pPr>
      <w:r>
        <w:t xml:space="preserve">  Познавательные УУД:</w:t>
      </w:r>
    </w:p>
    <w:p w:rsidR="00A90BA0" w:rsidRDefault="00A90BA0" w:rsidP="00A90BA0">
      <w:pPr>
        <w:pStyle w:val="Standard"/>
      </w:pPr>
      <w:r>
        <w:t>—ориентироваться в терминах, используемых в технологии,использовать их в ответах на вопросы и высказываниях (в пределах изученного);</w:t>
      </w:r>
    </w:p>
    <w:p w:rsidR="00A90BA0" w:rsidRDefault="00A90BA0" w:rsidP="00A90BA0">
      <w:pPr>
        <w:pStyle w:val="Standard"/>
      </w:pPr>
      <w:r>
        <w:t>—осуществлять анализ предложенных образцов с выделением существенных и несущественных признаков;</w:t>
      </w:r>
    </w:p>
    <w:p w:rsidR="00A90BA0" w:rsidRDefault="00A90BA0" w:rsidP="00A90BA0">
      <w:pPr>
        <w:pStyle w:val="Standard"/>
      </w:pPr>
      <w:r>
        <w:t>—выполнять работу в соответствии с инструкцией, устной или письменной, а также графически представленной в схеме, таблице;</w:t>
      </w:r>
    </w:p>
    <w:p w:rsidR="00A90BA0" w:rsidRDefault="00A90BA0" w:rsidP="00A90BA0">
      <w:pPr>
        <w:pStyle w:val="Standard"/>
      </w:pPr>
      <w:r>
        <w:t>—определять способы доработки конструкций с учётом предложенных условий;</w:t>
      </w:r>
    </w:p>
    <w:p w:rsidR="00A90BA0" w:rsidRDefault="00A90BA0" w:rsidP="00A90BA0">
      <w:pPr>
        <w:pStyle w:val="Standard"/>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0BA0" w:rsidRDefault="00A90BA0" w:rsidP="00A90BA0">
      <w:pPr>
        <w:pStyle w:val="Standard"/>
      </w:pPr>
      <w:r>
        <w:t>—читать и воспроизводить простой чертёж/эскиз развёртки изделия;</w:t>
      </w:r>
    </w:p>
    <w:p w:rsidR="00A90BA0" w:rsidRDefault="00A90BA0" w:rsidP="00A90BA0">
      <w:pPr>
        <w:pStyle w:val="Standard"/>
      </w:pPr>
      <w:r>
        <w:t>—восстанавливать нарушенную последовательность выполнения изделия.</w:t>
      </w:r>
    </w:p>
    <w:p w:rsidR="00A90BA0" w:rsidRDefault="00A90BA0" w:rsidP="00A90BA0">
      <w:pPr>
        <w:pStyle w:val="Standard"/>
      </w:pPr>
      <w:r>
        <w:t xml:space="preserve">  Работа с информацией:</w:t>
      </w:r>
    </w:p>
    <w:p w:rsidR="00A90BA0" w:rsidRDefault="00A90BA0" w:rsidP="00A90BA0">
      <w:pPr>
        <w:pStyle w:val="Standard"/>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A90BA0" w:rsidRDefault="00A90BA0" w:rsidP="00A90BA0">
      <w:pPr>
        <w:pStyle w:val="Standard"/>
      </w:pPr>
      <w:r>
        <w:t>—на основе анализа информации производить выбор наиболее эффективных способов работы;</w:t>
      </w:r>
    </w:p>
    <w:p w:rsidR="00A90BA0" w:rsidRDefault="00A90BA0" w:rsidP="00A90BA0">
      <w:pPr>
        <w:pStyle w:val="Standard"/>
      </w:pPr>
      <w:r>
        <w:t>—осуществлять поиск необходимой информации для выполнения учебных заданий с использованием учебной литературы;</w:t>
      </w:r>
    </w:p>
    <w:p w:rsidR="00A90BA0" w:rsidRDefault="00A90BA0" w:rsidP="00A90BA0">
      <w:pPr>
        <w:pStyle w:val="Standard"/>
      </w:pPr>
      <w:r>
        <w:t xml:space="preserve">—использовать средства информационно-коммуникационных технологий для решения учебных и </w:t>
      </w:r>
      <w:r>
        <w:lastRenderedPageBreak/>
        <w:t>практических задач, в том числе Интернет под руководством учителя.</w:t>
      </w:r>
    </w:p>
    <w:p w:rsidR="00A90BA0" w:rsidRDefault="00A90BA0" w:rsidP="00A90BA0">
      <w:pPr>
        <w:pStyle w:val="Standard"/>
      </w:pPr>
      <w:r>
        <w:t xml:space="preserve">  Коммуникативные УУД:</w:t>
      </w:r>
    </w:p>
    <w:p w:rsidR="00A90BA0" w:rsidRDefault="00A90BA0" w:rsidP="00A90BA0">
      <w:pPr>
        <w:pStyle w:val="Standard"/>
      </w:pPr>
      <w:r>
        <w:t>--строить монологическое высказывание, владеть диалогической формой коммуникации;</w:t>
      </w:r>
    </w:p>
    <w:p w:rsidR="00A90BA0" w:rsidRDefault="00A90BA0" w:rsidP="00A90BA0">
      <w:pPr>
        <w:pStyle w:val="Standard"/>
      </w:pPr>
      <w:r>
        <w:t>—строить рассуждения в форме связи простых суждений об объекте, его строении, свойствах и способах создания;</w:t>
      </w:r>
    </w:p>
    <w:p w:rsidR="00A90BA0" w:rsidRDefault="00A90BA0" w:rsidP="00A90BA0">
      <w:pPr>
        <w:pStyle w:val="Standard"/>
      </w:pPr>
      <w:r>
        <w:t>—описывать предметы рукотворного мира, оценивать их достоинства;</w:t>
      </w:r>
    </w:p>
    <w:p w:rsidR="00A90BA0" w:rsidRDefault="00A90BA0" w:rsidP="00A90BA0">
      <w:pPr>
        <w:pStyle w:val="Standard"/>
      </w:pPr>
      <w:r>
        <w:t>—формулировать собственное мнение, аргументировать выбор вариантов и способов выполнения задания.</w:t>
      </w:r>
    </w:p>
    <w:p w:rsidR="00A90BA0" w:rsidRDefault="00A90BA0" w:rsidP="00A90BA0">
      <w:pPr>
        <w:pStyle w:val="Standard"/>
      </w:pPr>
      <w:r>
        <w:t xml:space="preserve">  Регулятивные УУД:</w:t>
      </w:r>
    </w:p>
    <w:p w:rsidR="00A90BA0" w:rsidRDefault="00A90BA0" w:rsidP="00A90BA0">
      <w:pPr>
        <w:pStyle w:val="Standard"/>
      </w:pPr>
      <w:r>
        <w:t>—принимать и сохранять учебную задачу, осуществлять поиск средств для её решения;</w:t>
      </w:r>
    </w:p>
    <w:p w:rsidR="00A90BA0" w:rsidRDefault="00A90BA0" w:rsidP="00A90BA0">
      <w:pPr>
        <w:pStyle w:val="Standard"/>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90BA0" w:rsidRDefault="00A90BA0" w:rsidP="00A90BA0">
      <w:pPr>
        <w:pStyle w:val="Standard"/>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90BA0" w:rsidRDefault="00A90BA0" w:rsidP="00A90BA0">
      <w:pPr>
        <w:pStyle w:val="Standard"/>
      </w:pPr>
      <w:r>
        <w:t>—проявлять волевую саморегуляцию при выполнении задания.</w:t>
      </w:r>
    </w:p>
    <w:p w:rsidR="00A90BA0" w:rsidRDefault="00A90BA0" w:rsidP="00A90BA0">
      <w:pPr>
        <w:pStyle w:val="Standard"/>
      </w:pPr>
      <w:r>
        <w:t xml:space="preserve">  Совместная деятельность:</w:t>
      </w:r>
    </w:p>
    <w:p w:rsidR="00A90BA0" w:rsidRDefault="00A90BA0" w:rsidP="00A90BA0">
      <w:pPr>
        <w:pStyle w:val="Standard"/>
      </w:pPr>
      <w:r>
        <w:t>—выбирать себе партнёров по совместной деятельности не только по симпатии, но и по деловым качествам;</w:t>
      </w:r>
    </w:p>
    <w:p w:rsidR="00A90BA0" w:rsidRDefault="00A90BA0" w:rsidP="00A90BA0">
      <w:pPr>
        <w:pStyle w:val="Standard"/>
      </w:pPr>
      <w:r>
        <w:t>—справедливо распределять работу, договариваться, приходить к общему решению,отвечать за общий результат работы;</w:t>
      </w:r>
    </w:p>
    <w:p w:rsidR="00A90BA0" w:rsidRDefault="00A90BA0" w:rsidP="00A90BA0">
      <w:pPr>
        <w:pStyle w:val="Standard"/>
      </w:pPr>
      <w:r>
        <w:t>—выполнять роли лидера, подчинённого, соблюдать равноправие и дружелюбие;</w:t>
      </w:r>
    </w:p>
    <w:p w:rsidR="00A90BA0" w:rsidRDefault="00A90BA0" w:rsidP="00A90BA0">
      <w:pPr>
        <w:pStyle w:val="Standard"/>
      </w:pPr>
      <w:r>
        <w:t>—осуществлять взаимопомощь, проявлять ответственность при выполнении своей части работы.</w:t>
      </w:r>
    </w:p>
    <w:p w:rsidR="00A90BA0" w:rsidRDefault="00A90BA0" w:rsidP="00A90BA0">
      <w:pPr>
        <w:pStyle w:val="Standard"/>
        <w:rPr>
          <w:b/>
          <w:bCs/>
        </w:rPr>
      </w:pPr>
      <w:r>
        <w:rPr>
          <w:b/>
          <w:bCs/>
        </w:rPr>
        <w:t xml:space="preserve">  4 КЛАСС</w:t>
      </w:r>
    </w:p>
    <w:p w:rsidR="00A90BA0" w:rsidRDefault="00A90BA0" w:rsidP="00A90BA0">
      <w:pPr>
        <w:pStyle w:val="Standard"/>
        <w:rPr>
          <w:b/>
          <w:bCs/>
        </w:rPr>
      </w:pPr>
      <w:r>
        <w:rPr>
          <w:b/>
          <w:bCs/>
        </w:rPr>
        <w:t>1. Технологии, профессии и производства (12 ч)</w:t>
      </w:r>
    </w:p>
    <w:p w:rsidR="00A90BA0" w:rsidRDefault="00A90BA0" w:rsidP="00A90BA0">
      <w:pPr>
        <w:pStyle w:val="Standard"/>
      </w:pPr>
      <w: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A90BA0" w:rsidRDefault="00A90BA0" w:rsidP="00A90BA0">
      <w:pPr>
        <w:pStyle w:val="Standard"/>
      </w:pPr>
      <w:r>
        <w:t xml:space="preserve">  Профессии, связанные с опасностями (пожарные, космонавты, химики и др.).</w:t>
      </w:r>
    </w:p>
    <w:p w:rsidR="00A90BA0" w:rsidRDefault="00A90BA0" w:rsidP="00A90BA0">
      <w:pPr>
        <w:pStyle w:val="Standard"/>
      </w:pPr>
      <w: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90BA0" w:rsidRDefault="00A90BA0" w:rsidP="00A90BA0">
      <w:pPr>
        <w:pStyle w:val="Standard"/>
      </w:pPr>
      <w: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w:t>
      </w:r>
    </w:p>
    <w:p w:rsidR="00A90BA0" w:rsidRDefault="00A90BA0" w:rsidP="00A90BA0">
      <w:pPr>
        <w:pStyle w:val="Standard"/>
      </w:pPr>
      <w:r>
        <w:t>традиционных правил и современных технологий (лепка, вязание, шитьё, вышивка и др.).</w:t>
      </w:r>
    </w:p>
    <w:p w:rsidR="00A90BA0" w:rsidRDefault="00A90BA0" w:rsidP="00A90BA0">
      <w:pPr>
        <w:pStyle w:val="Standard"/>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90BA0" w:rsidRDefault="00A90BA0" w:rsidP="00A90BA0">
      <w:pPr>
        <w:pStyle w:val="Standard"/>
        <w:rPr>
          <w:b/>
          <w:bCs/>
        </w:rPr>
      </w:pPr>
      <w:r>
        <w:rPr>
          <w:b/>
          <w:bCs/>
        </w:rPr>
        <w:t>2. Технологии ручной обработки материалов (6 ч)</w:t>
      </w:r>
    </w:p>
    <w:p w:rsidR="00A90BA0" w:rsidRDefault="00A90BA0" w:rsidP="00A90BA0">
      <w:pPr>
        <w:pStyle w:val="Standard"/>
      </w:pPr>
      <w:r>
        <w:t xml:space="preserve">  Синтетические материалы — ткани, полимеры (пластик, поролон). Их свойства. Создание синтетических материалов с заданными свойствами.</w:t>
      </w:r>
    </w:p>
    <w:p w:rsidR="00A90BA0" w:rsidRDefault="00A90BA0" w:rsidP="00A90BA0">
      <w:pPr>
        <w:pStyle w:val="Standard"/>
      </w:pPr>
      <w: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A90BA0" w:rsidRDefault="00A90BA0" w:rsidP="00A90BA0">
      <w:pPr>
        <w:pStyle w:val="Standard"/>
      </w:pPr>
      <w: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w:t>
      </w:r>
    </w:p>
    <w:p w:rsidR="00A90BA0" w:rsidRDefault="00A90BA0" w:rsidP="00A90BA0">
      <w:pPr>
        <w:pStyle w:val="Standard"/>
      </w:pPr>
      <w:r>
        <w:t>сборки изделия. Выбор способов отделки. Комбинирование разных материалов в одном изделии.</w:t>
      </w:r>
    </w:p>
    <w:p w:rsidR="00A90BA0" w:rsidRDefault="00A90BA0" w:rsidP="00A90BA0">
      <w:pPr>
        <w:pStyle w:val="Standard"/>
      </w:pPr>
      <w: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rsidR="00A90BA0" w:rsidRDefault="00A90BA0" w:rsidP="00A90BA0">
      <w:pPr>
        <w:pStyle w:val="Standard"/>
      </w:pPr>
      <w:r>
        <w:t xml:space="preserve">  Технология обработки текстильных материалов. Обобщённое представление о видах тканей (натуральные, искусственные,синтетические), их свойствах и областей использования. Ди-</w:t>
      </w:r>
    </w:p>
    <w:p w:rsidR="00A90BA0" w:rsidRDefault="00A90BA0" w:rsidP="00A90BA0">
      <w:pPr>
        <w:pStyle w:val="Standard"/>
      </w:pPr>
      <w:r>
        <w:t xml:space="preserve">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Подбор ручных строчек для сшивания и отделки изделий. </w:t>
      </w:r>
      <w:r>
        <w:lastRenderedPageBreak/>
        <w:t>Простейший ремонт изделий.</w:t>
      </w:r>
    </w:p>
    <w:p w:rsidR="00A90BA0" w:rsidRDefault="00A90BA0" w:rsidP="00A90BA0">
      <w:pPr>
        <w:pStyle w:val="Standard"/>
      </w:pPr>
      <w:r>
        <w:t xml:space="preserve">  Технология обработки синтетических материалов. Пластик, поролон, полиэтилен. Общее знакомство, сравнение свойств.</w:t>
      </w:r>
    </w:p>
    <w:p w:rsidR="00A90BA0" w:rsidRDefault="00A90BA0" w:rsidP="00A90BA0">
      <w:pPr>
        <w:pStyle w:val="Standard"/>
      </w:pPr>
      <w:r>
        <w:t xml:space="preserve">  Самостоятельное определение технологий их обработки в сравнении с освоенными материалами.</w:t>
      </w:r>
    </w:p>
    <w:p w:rsidR="00A90BA0" w:rsidRDefault="00A90BA0" w:rsidP="00A90BA0">
      <w:pPr>
        <w:pStyle w:val="Standard"/>
      </w:pPr>
      <w:r>
        <w:t xml:space="preserve">  Комбинированное использование разных материалов.</w:t>
      </w:r>
    </w:p>
    <w:p w:rsidR="00A90BA0" w:rsidRDefault="00A90BA0" w:rsidP="00A90BA0">
      <w:pPr>
        <w:pStyle w:val="Standard"/>
        <w:rPr>
          <w:b/>
          <w:bCs/>
        </w:rPr>
      </w:pPr>
      <w:r>
        <w:rPr>
          <w:b/>
          <w:bCs/>
        </w:rPr>
        <w:t>3. Конструирование и моделирование (10 ч)</w:t>
      </w:r>
    </w:p>
    <w:p w:rsidR="00A90BA0" w:rsidRDefault="00A90BA0" w:rsidP="00A90BA0">
      <w:pPr>
        <w:pStyle w:val="Standard"/>
      </w:pPr>
      <w:r>
        <w:t xml:space="preserve">  Современные требования к техническим устройствам (экологичность, безопасность, эргономичность и др.).</w:t>
      </w:r>
    </w:p>
    <w:p w:rsidR="00A90BA0" w:rsidRDefault="00A90BA0" w:rsidP="00A90BA0">
      <w:pPr>
        <w:pStyle w:val="Standard"/>
      </w:pPr>
      <w: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90BA0" w:rsidRDefault="00A90BA0" w:rsidP="00A90BA0">
      <w:pPr>
        <w:pStyle w:val="Standard"/>
      </w:pPr>
      <w: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90BA0" w:rsidRDefault="00A90BA0" w:rsidP="00A90BA0">
      <w:pPr>
        <w:pStyle w:val="Standard"/>
        <w:rPr>
          <w:b/>
          <w:bCs/>
        </w:rPr>
      </w:pPr>
      <w:r>
        <w:rPr>
          <w:b/>
          <w:bCs/>
        </w:rPr>
        <w:t>4. Информационно-коммуникативные технологии (6 ч)</w:t>
      </w:r>
    </w:p>
    <w:p w:rsidR="00A90BA0" w:rsidRDefault="00A90BA0" w:rsidP="00A90BA0">
      <w:pPr>
        <w:pStyle w:val="Standard"/>
      </w:pPr>
      <w:r>
        <w:t xml:space="preserve">  Работа с доступной информацией в Интернете1 и на цифровых носителях информации.</w:t>
      </w:r>
    </w:p>
    <w:p w:rsidR="00A90BA0" w:rsidRDefault="00A90BA0" w:rsidP="00A90BA0">
      <w:pPr>
        <w:pStyle w:val="Standard"/>
      </w:pPr>
      <w:r>
        <w:t xml:space="preserve">  Электронные и медиаресурсы в художественно-конструкторской, проектной, предметной преобразующей деятельности.</w:t>
      </w:r>
    </w:p>
    <w:p w:rsidR="00A90BA0" w:rsidRDefault="00A90BA0" w:rsidP="00A90BA0">
      <w:pPr>
        <w:pStyle w:val="Standard"/>
      </w:pPr>
      <w: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w:t>
      </w:r>
    </w:p>
    <w:p w:rsidR="00A90BA0" w:rsidRDefault="00A90BA0" w:rsidP="00A90BA0">
      <w:pPr>
        <w:pStyle w:val="Standard"/>
        <w:rPr>
          <w:b/>
          <w:bCs/>
        </w:rPr>
      </w:pPr>
      <w:r>
        <w:rPr>
          <w:b/>
          <w:bCs/>
        </w:rPr>
        <w:t xml:space="preserve">   Универсальные учебные действия</w:t>
      </w:r>
    </w:p>
    <w:p w:rsidR="00A90BA0" w:rsidRDefault="00A90BA0" w:rsidP="00A90BA0">
      <w:pPr>
        <w:pStyle w:val="Standard"/>
      </w:pPr>
      <w:r>
        <w:t xml:space="preserve">   Познавательные УУД:</w:t>
      </w:r>
    </w:p>
    <w:p w:rsidR="00A90BA0" w:rsidRDefault="00A90BA0" w:rsidP="00A90BA0">
      <w:pPr>
        <w:pStyle w:val="Standard"/>
      </w:pPr>
      <w:r>
        <w:t>—ориентироваться в терминах, используемых в технологии, использовать их в ответах на вопросы и высказываниях (в пределах изученного);</w:t>
      </w:r>
    </w:p>
    <w:p w:rsidR="00A90BA0" w:rsidRDefault="00A90BA0" w:rsidP="00A90BA0">
      <w:pPr>
        <w:pStyle w:val="Standard"/>
      </w:pPr>
      <w:r>
        <w:t>—анализировать конструкции предложенных образцов изделий;</w:t>
      </w:r>
    </w:p>
    <w:p w:rsidR="00A90BA0" w:rsidRDefault="00A90BA0" w:rsidP="00A90BA0">
      <w:pPr>
        <w:pStyle w:val="Standard"/>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w:t>
      </w:r>
    </w:p>
    <w:p w:rsidR="00A90BA0" w:rsidRDefault="00A90BA0" w:rsidP="00A90BA0">
      <w:pPr>
        <w:pStyle w:val="Standard"/>
      </w:pPr>
      <w:r>
        <w:t>ний и по заданным условиям;</w:t>
      </w:r>
    </w:p>
    <w:p w:rsidR="00A90BA0" w:rsidRDefault="00A90BA0" w:rsidP="00A90BA0">
      <w:pPr>
        <w:pStyle w:val="Standard"/>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90BA0" w:rsidRDefault="00A90BA0" w:rsidP="00A90BA0">
      <w:pPr>
        <w:pStyle w:val="Standard"/>
      </w:pPr>
      <w:r>
        <w:t>—решать простые задачи на преобразование конструкции;</w:t>
      </w:r>
    </w:p>
    <w:p w:rsidR="00A90BA0" w:rsidRDefault="00A90BA0" w:rsidP="00A90BA0">
      <w:pPr>
        <w:pStyle w:val="Standard"/>
      </w:pPr>
      <w:r>
        <w:t>—выполнять работу в соответствии с инструкцией, устной или письменной;</w:t>
      </w:r>
    </w:p>
    <w:p w:rsidR="00A90BA0" w:rsidRDefault="00A90BA0" w:rsidP="00A90BA0">
      <w:pPr>
        <w:pStyle w:val="Standard"/>
      </w:pPr>
      <w:r>
        <w:t>—соотносить результат работы с заданным алгоритмом, проверять изделия в действии, вносить необходимые дополнения и изменения;</w:t>
      </w:r>
    </w:p>
    <w:p w:rsidR="00A90BA0" w:rsidRDefault="00A90BA0" w:rsidP="00A90BA0">
      <w:pPr>
        <w:pStyle w:val="Standard"/>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90BA0" w:rsidRDefault="00A90BA0" w:rsidP="00A90BA0">
      <w:pPr>
        <w:pStyle w:val="Standard"/>
      </w:pPr>
      <w:r>
        <w:t>—выполнять действия анализа и синтеза, сравнения, классификации предметов/изделий с учётом указанных критериев;</w:t>
      </w:r>
    </w:p>
    <w:p w:rsidR="00A90BA0" w:rsidRDefault="00A90BA0" w:rsidP="00A90BA0">
      <w:pPr>
        <w:pStyle w:val="Standard"/>
      </w:pPr>
      <w:r>
        <w:t>—анализировать устройство простых изделий по образцу, рисунку, выделять основные и второстепенные составляющие конструкции.</w:t>
      </w:r>
    </w:p>
    <w:p w:rsidR="00A90BA0" w:rsidRDefault="00A90BA0" w:rsidP="00A90BA0">
      <w:pPr>
        <w:pStyle w:val="Standard"/>
      </w:pPr>
      <w:r>
        <w:t xml:space="preserve">  Работа с информацией:</w:t>
      </w:r>
    </w:p>
    <w:p w:rsidR="00A90BA0" w:rsidRDefault="00A90BA0" w:rsidP="00A90BA0">
      <w:pPr>
        <w:pStyle w:val="Standard"/>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90BA0" w:rsidRDefault="00A90BA0" w:rsidP="00A90BA0">
      <w:pPr>
        <w:pStyle w:val="Standard"/>
      </w:pPr>
      <w:r>
        <w:t>—на основе анализа информации производить выбор наиболее эффективных способов работы;</w:t>
      </w:r>
    </w:p>
    <w:p w:rsidR="00A90BA0" w:rsidRDefault="00A90BA0" w:rsidP="00A90BA0">
      <w:pPr>
        <w:pStyle w:val="Standard"/>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90BA0" w:rsidRDefault="00A90BA0" w:rsidP="00A90BA0">
      <w:pPr>
        <w:pStyle w:val="Standard"/>
      </w:pPr>
      <w:r>
        <w:t>—осуществлять поиск дополнительной информации по тематике творческих и проектных работ;</w:t>
      </w:r>
    </w:p>
    <w:p w:rsidR="00A90BA0" w:rsidRDefault="00A90BA0" w:rsidP="00A90BA0">
      <w:pPr>
        <w:pStyle w:val="Standard"/>
      </w:pPr>
      <w:r>
        <w:t>—использовать рисунки из ресурса компьютера в оформлении изделий и др.;</w:t>
      </w:r>
    </w:p>
    <w:p w:rsidR="00A90BA0" w:rsidRDefault="00A90BA0" w:rsidP="00A90BA0">
      <w:pPr>
        <w:pStyle w:val="Standard"/>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90BA0" w:rsidRDefault="00A90BA0" w:rsidP="00A90BA0">
      <w:pPr>
        <w:pStyle w:val="Standard"/>
      </w:pPr>
      <w:r>
        <w:t xml:space="preserve">  Коммуникативные УУД:</w:t>
      </w:r>
    </w:p>
    <w:p w:rsidR="00A90BA0" w:rsidRDefault="00A90BA0" w:rsidP="00A90BA0">
      <w:pPr>
        <w:pStyle w:val="Standard"/>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90BA0" w:rsidRDefault="00A90BA0" w:rsidP="00A90BA0">
      <w:pPr>
        <w:pStyle w:val="Standard"/>
      </w:pPr>
      <w: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A90BA0" w:rsidRDefault="00A90BA0" w:rsidP="00A90BA0">
      <w:pPr>
        <w:pStyle w:val="Standard"/>
      </w:pPr>
      <w:r>
        <w:t>—создавать тексты-рассуждения: раскрывать последовательность операций при работе с разными материалами;</w:t>
      </w:r>
    </w:p>
    <w:p w:rsidR="00A90BA0" w:rsidRDefault="00A90BA0" w:rsidP="00A90BA0">
      <w:pPr>
        <w:pStyle w:val="Standard"/>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90BA0" w:rsidRDefault="00A90BA0" w:rsidP="00A90BA0">
      <w:pPr>
        <w:pStyle w:val="Standard"/>
      </w:pPr>
      <w:r>
        <w:t xml:space="preserve">  Регулятивные УУД:</w:t>
      </w:r>
    </w:p>
    <w:p w:rsidR="00A90BA0" w:rsidRDefault="00A90BA0" w:rsidP="00A90BA0">
      <w:pPr>
        <w:pStyle w:val="Standard"/>
      </w:pPr>
      <w:r>
        <w:t>—понимать и принимать учебную задачу, самостоятельно определять цели учебно- познавательной деятельности;</w:t>
      </w:r>
    </w:p>
    <w:p w:rsidR="00A90BA0" w:rsidRDefault="00A90BA0" w:rsidP="00A90BA0">
      <w:pPr>
        <w:pStyle w:val="Standard"/>
      </w:pPr>
      <w:r>
        <w:t>—планировать практическую работу в соответствии с поставленной целью и выполнять её в соответствии с планом;</w:t>
      </w:r>
    </w:p>
    <w:p w:rsidR="00A90BA0" w:rsidRDefault="00A90BA0" w:rsidP="00A90BA0">
      <w:pPr>
        <w:pStyle w:val="Standard"/>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90BA0" w:rsidRDefault="00A90BA0" w:rsidP="00A90BA0">
      <w:pPr>
        <w:pStyle w:val="Standard"/>
      </w:pPr>
      <w:r>
        <w:t>—выполнять действия контроля/самоконтроля и оценки;процесса и результата деятельности, при необходимости вносить коррективы в выполняемые действия;</w:t>
      </w:r>
    </w:p>
    <w:p w:rsidR="00A90BA0" w:rsidRDefault="00A90BA0" w:rsidP="00A90BA0">
      <w:pPr>
        <w:pStyle w:val="Standard"/>
      </w:pPr>
      <w:r>
        <w:t>—проявлять волевую саморегуляцию при выполнении задания.</w:t>
      </w:r>
    </w:p>
    <w:p w:rsidR="00A90BA0" w:rsidRDefault="00A90BA0" w:rsidP="00A90BA0">
      <w:pPr>
        <w:pStyle w:val="Standard"/>
      </w:pPr>
      <w:r>
        <w:t xml:space="preserve">   Совместная деятельность:</w:t>
      </w:r>
    </w:p>
    <w:p w:rsidR="00A90BA0" w:rsidRDefault="00A90BA0" w:rsidP="00A90BA0">
      <w:pPr>
        <w:pStyle w:val="Standard"/>
      </w:pPr>
      <w:r>
        <w:t>--организовывать под руководством учителя совместную работу в группе:распределять роли, выполнять функции руководителя или подчинённого, осуществлять продуктивное со-</w:t>
      </w:r>
    </w:p>
    <w:p w:rsidR="00A90BA0" w:rsidRDefault="00A90BA0" w:rsidP="00A90BA0">
      <w:pPr>
        <w:pStyle w:val="Standard"/>
      </w:pPr>
      <w:r>
        <w:t>трудничество, взаимопомощь;</w:t>
      </w:r>
    </w:p>
    <w:p w:rsidR="00A90BA0" w:rsidRDefault="00A90BA0" w:rsidP="00A90BA0">
      <w:pPr>
        <w:pStyle w:val="Standard"/>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90BA0" w:rsidRDefault="00A90BA0" w:rsidP="00A90BA0">
      <w:pPr>
        <w:pStyle w:val="Standard"/>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w:t>
      </w:r>
    </w:p>
    <w:p w:rsidR="00A90BA0" w:rsidRDefault="00A90BA0" w:rsidP="00A90BA0">
      <w:pPr>
        <w:pStyle w:val="Standard"/>
      </w:pPr>
      <w:r>
        <w:t>желания; с уважением относиться к разной оценке своих достижений.</w:t>
      </w:r>
    </w:p>
    <w:p w:rsidR="00A90BA0" w:rsidRDefault="00A90BA0" w:rsidP="00A90BA0">
      <w:pPr>
        <w:pStyle w:val="Standard"/>
      </w:pPr>
    </w:p>
    <w:p w:rsidR="00A90BA0" w:rsidRDefault="00A90BA0" w:rsidP="00A90BA0">
      <w:pPr>
        <w:pStyle w:val="Standard"/>
        <w:jc w:val="center"/>
        <w:rPr>
          <w:b/>
          <w:bCs/>
        </w:rPr>
      </w:pPr>
      <w:r>
        <w:rPr>
          <w:b/>
          <w:bCs/>
        </w:rPr>
        <w:t>6. Тематическое планирование  учебного предмета «Технология»</w:t>
      </w:r>
    </w:p>
    <w:tbl>
      <w:tblPr>
        <w:tblW w:w="9255" w:type="dxa"/>
        <w:tblInd w:w="39" w:type="dxa"/>
        <w:tblLayout w:type="fixed"/>
        <w:tblCellMar>
          <w:left w:w="10" w:type="dxa"/>
          <w:right w:w="10" w:type="dxa"/>
        </w:tblCellMar>
        <w:tblLook w:val="04A0"/>
      </w:tblPr>
      <w:tblGrid>
        <w:gridCol w:w="1184"/>
        <w:gridCol w:w="794"/>
        <w:gridCol w:w="5910"/>
        <w:gridCol w:w="1367"/>
      </w:tblGrid>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Тематический блок / раздел</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Кол-во часов</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1 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Технология,профессии и призводства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6</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Технологии ручной обработки материалов</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15</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Конструирование и моделирование</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10</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4</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Информационно-коммуникативные технологии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2</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33 часа</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2 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rPr>
            </w:pPr>
            <w:r>
              <w:rPr>
                <w:rFonts w:cs="Times New Roman"/>
              </w:rPr>
              <w:t>1</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Технология,профессии и призводства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8</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rPr>
            </w:pPr>
            <w:r>
              <w:rPr>
                <w:rFonts w:cs="Times New Roman"/>
              </w:rPr>
              <w:t>2</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Технологии ручной обработки материалов</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14</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3</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Конструирование и моделирование</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10</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pPr>
            <w:r>
              <w:t>4</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Информационно-коммуникативные технологии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2</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34часа</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 класс</w:t>
            </w: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Технология,профессии и призводства</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8</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Технологии ручной обработки материалов</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10</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Конструирование и моделирование</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12</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4</w:t>
            </w: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Информационно-коммуникативные технологии</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cs="Times New Roman"/>
                <w:b/>
                <w:bCs/>
              </w:rPr>
            </w:pPr>
            <w:r>
              <w:rPr>
                <w:rFonts w:cs="Times New Roman"/>
                <w:b/>
                <w:bCs/>
              </w:rPr>
              <w:t>4</w:t>
            </w:r>
          </w:p>
        </w:tc>
      </w:tr>
      <w:tr w:rsidR="00A90BA0" w:rsidTr="00BF0C92">
        <w:trPr>
          <w:cantSplit/>
        </w:trPr>
        <w:tc>
          <w:tcPr>
            <w:tcW w:w="118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top w:val="single" w:sz="4" w:space="0" w:color="000001"/>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eastAsia="Times New Roman" w:cs="Times New Roman"/>
                <w:b/>
              </w:rPr>
            </w:pPr>
            <w:r>
              <w:rPr>
                <w:rFonts w:eastAsia="Times New Roman" w:cs="Times New Roman"/>
                <w:b/>
              </w:rPr>
              <w:t>Итого:</w:t>
            </w:r>
          </w:p>
        </w:tc>
        <w:tc>
          <w:tcPr>
            <w:tcW w:w="1367" w:type="dxa"/>
            <w:tcBorders>
              <w:top w:val="single" w:sz="4" w:space="0" w:color="000001"/>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34часа</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b/>
                <w:bCs/>
              </w:rPr>
            </w:pPr>
            <w:r>
              <w:rPr>
                <w:rFonts w:eastAsia="Calibri" w:cs="Times New Roman"/>
                <w:b/>
                <w:bCs/>
              </w:rPr>
              <w:t>4 класс</w:t>
            </w: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1</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Технология,профессии и призводства</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12</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2</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Технологии ручной обработки материалов</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6</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3</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rFonts w:cs="Times New Roman"/>
              </w:rPr>
            </w:pPr>
            <w:r>
              <w:rPr>
                <w:rFonts w:cs="Times New Roman"/>
              </w:rPr>
              <w:t>Конструирование и моделирование</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10</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r>
              <w:rPr>
                <w:rFonts w:eastAsia="Calibri" w:cs="Times New Roman"/>
              </w:rPr>
              <w:t>4</w:t>
            </w: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pPr>
            <w:r>
              <w:t>Информационно-коммуникативные технологии</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6</w:t>
            </w:r>
          </w:p>
        </w:tc>
      </w:tr>
      <w:tr w:rsidR="00A90BA0" w:rsidTr="00BF0C92">
        <w:trPr>
          <w:cantSplit/>
        </w:trPr>
        <w:tc>
          <w:tcPr>
            <w:tcW w:w="118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794"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rFonts w:eastAsia="Calibri" w:cs="Times New Roman"/>
              </w:rPr>
            </w:pPr>
          </w:p>
        </w:tc>
        <w:tc>
          <w:tcPr>
            <w:tcW w:w="5910" w:type="dxa"/>
            <w:tcBorders>
              <w:left w:val="single" w:sz="4" w:space="0" w:color="000001"/>
              <w:bottom w:val="single" w:sz="4" w:space="0" w:color="000001"/>
            </w:tcBorders>
            <w:shd w:val="clear" w:color="auto" w:fill="FFFFFF"/>
            <w:tcMar>
              <w:top w:w="0" w:type="dxa"/>
              <w:left w:w="83" w:type="dxa"/>
              <w:bottom w:w="0" w:type="dxa"/>
              <w:right w:w="108" w:type="dxa"/>
            </w:tcMar>
          </w:tcPr>
          <w:p w:rsidR="00A90BA0" w:rsidRDefault="00A90BA0" w:rsidP="00BF0C92">
            <w:pPr>
              <w:pStyle w:val="Standard"/>
              <w:rPr>
                <w:b/>
                <w:bCs/>
              </w:rPr>
            </w:pPr>
            <w:r>
              <w:rPr>
                <w:b/>
                <w:bCs/>
              </w:rPr>
              <w:t>Итого</w:t>
            </w:r>
          </w:p>
        </w:tc>
        <w:tc>
          <w:tcPr>
            <w:tcW w:w="1367" w:type="dxa"/>
            <w:tcBorders>
              <w:left w:val="single" w:sz="4" w:space="0" w:color="000001"/>
              <w:bottom w:val="single" w:sz="4" w:space="0" w:color="000001"/>
              <w:right w:val="single" w:sz="4" w:space="0" w:color="000001"/>
            </w:tcBorders>
            <w:shd w:val="clear" w:color="auto" w:fill="FFFFFF"/>
            <w:tcMar>
              <w:top w:w="0" w:type="dxa"/>
              <w:left w:w="83" w:type="dxa"/>
              <w:bottom w:w="0" w:type="dxa"/>
              <w:right w:w="108" w:type="dxa"/>
            </w:tcMar>
          </w:tcPr>
          <w:p w:rsidR="00A90BA0" w:rsidRDefault="00A90BA0" w:rsidP="00BF0C92">
            <w:pPr>
              <w:pStyle w:val="Standard"/>
              <w:jc w:val="center"/>
              <w:rPr>
                <w:b/>
                <w:bCs/>
              </w:rPr>
            </w:pPr>
            <w:r>
              <w:rPr>
                <w:b/>
                <w:bCs/>
              </w:rPr>
              <w:t>34часа</w:t>
            </w:r>
          </w:p>
        </w:tc>
      </w:tr>
    </w:tbl>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r>
        <w:rPr>
          <w:rFonts w:eastAsia="Calibri" w:cs="Times New Roman"/>
          <w:b/>
        </w:rPr>
        <w:t>7. Поурочное  планирование учебного предмета «Технология». 1 класс</w:t>
      </w:r>
    </w:p>
    <w:tbl>
      <w:tblPr>
        <w:tblW w:w="9615" w:type="dxa"/>
        <w:tblInd w:w="24" w:type="dxa"/>
        <w:tblLayout w:type="fixed"/>
        <w:tblCellMar>
          <w:left w:w="10" w:type="dxa"/>
          <w:right w:w="10" w:type="dxa"/>
        </w:tblCellMar>
        <w:tblLook w:val="04A0"/>
      </w:tblPr>
      <w:tblGrid>
        <w:gridCol w:w="525"/>
        <w:gridCol w:w="5313"/>
        <w:gridCol w:w="750"/>
        <w:gridCol w:w="3027"/>
      </w:tblGrid>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ascii="Liberation Serif" w:hAnsi="Liberation Serif" w:cs="Times New Roman"/>
              </w:rPr>
              <w:t>№</w:t>
            </w:r>
          </w:p>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lastRenderedPageBreak/>
              <w:t>п/п</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lastRenderedPageBreak/>
              <w:t>Раздел, тема урока</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w:t>
            </w:r>
            <w:r>
              <w:rPr>
                <w:sz w:val="22"/>
                <w:szCs w:val="22"/>
              </w:rPr>
              <w:lastRenderedPageBreak/>
              <w:t>во часов</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lastRenderedPageBreak/>
              <w:t>Используемые ЭОР и ЦОР</w:t>
            </w: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Технология,профессии и призводства</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b/>
                <w:bCs/>
              </w:rPr>
            </w:pPr>
            <w:r>
              <w:rPr>
                <w:b/>
                <w:bCs/>
              </w:rPr>
              <w:t>6</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1</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Природа как источник сырьевыых ресурсов и творче-</w:t>
            </w:r>
          </w:p>
          <w:p w:rsidR="00A90BA0" w:rsidRDefault="00A90BA0" w:rsidP="00BF0C92">
            <w:pPr>
              <w:pStyle w:val="Standard"/>
              <w:rPr>
                <w:sz w:val="22"/>
                <w:szCs w:val="22"/>
              </w:rPr>
            </w:pPr>
            <w:r>
              <w:rPr>
                <w:sz w:val="22"/>
                <w:szCs w:val="22"/>
              </w:rPr>
              <w:t>ства мастеров.Красота и разнообразие природных</w:t>
            </w:r>
          </w:p>
          <w:p w:rsidR="00A90BA0" w:rsidRDefault="00A90BA0" w:rsidP="00BF0C92">
            <w:pPr>
              <w:pStyle w:val="Standard"/>
              <w:rPr>
                <w:sz w:val="22"/>
                <w:szCs w:val="22"/>
              </w:rPr>
            </w:pPr>
            <w:r>
              <w:rPr>
                <w:sz w:val="22"/>
                <w:szCs w:val="22"/>
              </w:rPr>
              <w:t>форм,их передача в изделиях  из различных материалов.</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2</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rFonts w:ascii="Liberation Serif" w:hAnsi="Liberation Serif"/>
                <w:sz w:val="22"/>
                <w:szCs w:val="22"/>
              </w:rPr>
            </w:pPr>
            <w:r>
              <w:rPr>
                <w:rFonts w:ascii="Liberation Serif" w:hAnsi="Liberation Serif"/>
                <w:sz w:val="22"/>
                <w:szCs w:val="22"/>
              </w:rPr>
              <w:t>Наблюдения природы и фантазия мастера-условия</w:t>
            </w:r>
          </w:p>
          <w:p w:rsidR="00A90BA0" w:rsidRDefault="00A90BA0" w:rsidP="00BF0C92">
            <w:pPr>
              <w:pStyle w:val="1a"/>
              <w:rPr>
                <w:rFonts w:ascii="Liberation Serif" w:hAnsi="Liberation Serif"/>
                <w:sz w:val="22"/>
                <w:szCs w:val="22"/>
              </w:rPr>
            </w:pPr>
            <w:r>
              <w:rPr>
                <w:rFonts w:ascii="Liberation Serif" w:hAnsi="Liberation Serif"/>
                <w:sz w:val="22"/>
                <w:szCs w:val="22"/>
              </w:rPr>
              <w:t>создания изделия.</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3</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Бережное отношение к природе.Общее понятие об изучаемых материалах,их происхождении,разнообра-</w:t>
            </w:r>
          </w:p>
          <w:p w:rsidR="00A90BA0" w:rsidRDefault="00A90BA0" w:rsidP="00BF0C92">
            <w:pPr>
              <w:pStyle w:val="Standard"/>
              <w:rPr>
                <w:sz w:val="22"/>
                <w:szCs w:val="22"/>
              </w:rPr>
            </w:pPr>
            <w:r>
              <w:rPr>
                <w:sz w:val="22"/>
                <w:szCs w:val="22"/>
              </w:rPr>
              <w:t>зии.</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ascii="Liberation Serif" w:hAnsi="Liberation Serif" w:cs="Times New Roman" w:hint="eastAsia"/>
              </w:rPr>
            </w:pPr>
            <w:r>
              <w:rPr>
                <w:rFonts w:ascii="Liberation Serif" w:hAnsi="Liberation Serif" w:cs="Times New Roman"/>
              </w:rPr>
              <w:t>4</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Подготовка к работе.Рабочее место,его организация</w:t>
            </w:r>
          </w:p>
          <w:p w:rsidR="00A90BA0" w:rsidRDefault="00A90BA0" w:rsidP="00BF0C92">
            <w:pPr>
              <w:pStyle w:val="1a"/>
              <w:rPr>
                <w:sz w:val="22"/>
                <w:szCs w:val="22"/>
              </w:rPr>
            </w:pPr>
            <w:r>
              <w:rPr>
                <w:sz w:val="22"/>
                <w:szCs w:val="22"/>
              </w:rPr>
              <w:t>в зависимости от вида работы.Рациональное разме-</w:t>
            </w:r>
          </w:p>
          <w:p w:rsidR="00A90BA0" w:rsidRDefault="00A90BA0" w:rsidP="00BF0C92">
            <w:pPr>
              <w:pStyle w:val="1a"/>
              <w:rPr>
                <w:sz w:val="22"/>
                <w:szCs w:val="22"/>
              </w:rPr>
            </w:pPr>
            <w:r>
              <w:rPr>
                <w:sz w:val="22"/>
                <w:szCs w:val="22"/>
              </w:rPr>
              <w:t>щение на рабочем месте материалов и инструментов;</w:t>
            </w:r>
          </w:p>
          <w:p w:rsidR="00A90BA0" w:rsidRDefault="00A90BA0" w:rsidP="00BF0C92">
            <w:pPr>
              <w:pStyle w:val="1a"/>
              <w:rPr>
                <w:sz w:val="22"/>
                <w:szCs w:val="22"/>
              </w:rPr>
            </w:pPr>
            <w:r>
              <w:rPr>
                <w:sz w:val="22"/>
                <w:szCs w:val="22"/>
              </w:rPr>
              <w:t>поддержание порядка во время работы,уборка после.</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rPr>
          <w:trHeight w:val="572"/>
        </w:trPr>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5</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Рациональное и безопасное использование и хране -</w:t>
            </w:r>
          </w:p>
          <w:p w:rsidR="00A90BA0" w:rsidRDefault="00A90BA0" w:rsidP="00BF0C92">
            <w:pPr>
              <w:pStyle w:val="1a"/>
              <w:rPr>
                <w:sz w:val="22"/>
                <w:szCs w:val="22"/>
              </w:rPr>
            </w:pPr>
            <w:r>
              <w:rPr>
                <w:sz w:val="22"/>
                <w:szCs w:val="22"/>
              </w:rPr>
              <w:t>ние инструментов.</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rPr>
          <w:trHeight w:val="433"/>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6</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Профессии родных и знакомых.Профессии родных и</w:t>
            </w:r>
          </w:p>
          <w:p w:rsidR="00A90BA0" w:rsidRDefault="00A90BA0" w:rsidP="00BF0C92">
            <w:pPr>
              <w:pStyle w:val="Standard"/>
              <w:rPr>
                <w:sz w:val="22"/>
                <w:szCs w:val="22"/>
              </w:rPr>
            </w:pPr>
            <w:r>
              <w:rPr>
                <w:sz w:val="22"/>
                <w:szCs w:val="22"/>
              </w:rPr>
              <w:t>знакомых.Профессии ,связанные с изучаемыми мате-</w:t>
            </w:r>
          </w:p>
          <w:p w:rsidR="00A90BA0" w:rsidRDefault="00A90BA0" w:rsidP="00BF0C92">
            <w:pPr>
              <w:pStyle w:val="Standard"/>
              <w:rPr>
                <w:sz w:val="22"/>
                <w:szCs w:val="22"/>
              </w:rPr>
            </w:pPr>
            <w:r>
              <w:rPr>
                <w:sz w:val="22"/>
                <w:szCs w:val="22"/>
              </w:rPr>
              <w:t>риалами и производствами. Профессии сферы обслуживания.Традиции и праздники народов Рос-</w:t>
            </w:r>
          </w:p>
          <w:p w:rsidR="00A90BA0" w:rsidRDefault="00A90BA0" w:rsidP="00BF0C92">
            <w:pPr>
              <w:pStyle w:val="Standard"/>
              <w:rPr>
                <w:sz w:val="22"/>
                <w:szCs w:val="22"/>
              </w:rPr>
            </w:pPr>
            <w:r>
              <w:rPr>
                <w:sz w:val="22"/>
                <w:szCs w:val="22"/>
              </w:rPr>
              <w:t>сии.</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rPr>
          <w:trHeight w:val="400"/>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Технологии ручной обработки материалов</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15</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1033"/>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7</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Бережное,экономное и рациональное использование</w:t>
            </w:r>
          </w:p>
          <w:p w:rsidR="00A90BA0" w:rsidRDefault="00A90BA0" w:rsidP="00BF0C92">
            <w:pPr>
              <w:pStyle w:val="Standard"/>
              <w:rPr>
                <w:sz w:val="22"/>
                <w:szCs w:val="22"/>
              </w:rPr>
            </w:pPr>
            <w:r>
              <w:rPr>
                <w:sz w:val="22"/>
                <w:szCs w:val="22"/>
              </w:rPr>
              <w:t xml:space="preserve"> обрабатываемых материалов.Использование конст-</w:t>
            </w:r>
          </w:p>
          <w:p w:rsidR="00A90BA0" w:rsidRDefault="00A90BA0" w:rsidP="00BF0C92">
            <w:pPr>
              <w:pStyle w:val="Standard"/>
              <w:rPr>
                <w:sz w:val="22"/>
                <w:szCs w:val="22"/>
              </w:rPr>
            </w:pPr>
            <w:r>
              <w:rPr>
                <w:sz w:val="22"/>
                <w:szCs w:val="22"/>
              </w:rPr>
              <w:t>руктивных особенностей материалов при изготовле-</w:t>
            </w:r>
          </w:p>
          <w:p w:rsidR="00A90BA0" w:rsidRDefault="00A90BA0" w:rsidP="00BF0C92">
            <w:pPr>
              <w:pStyle w:val="Standard"/>
              <w:rPr>
                <w:sz w:val="22"/>
                <w:szCs w:val="22"/>
              </w:rPr>
            </w:pPr>
            <w:r>
              <w:rPr>
                <w:sz w:val="22"/>
                <w:szCs w:val="22"/>
              </w:rPr>
              <w:t>нии изделий.</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8</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Основные технологические операции ручной обра-</w:t>
            </w:r>
          </w:p>
          <w:p w:rsidR="00A90BA0" w:rsidRDefault="00A90BA0" w:rsidP="00BF0C92">
            <w:pPr>
              <w:pStyle w:val="Standard"/>
              <w:rPr>
                <w:sz w:val="22"/>
                <w:szCs w:val="22"/>
              </w:rPr>
            </w:pPr>
            <w:r>
              <w:rPr>
                <w:sz w:val="22"/>
                <w:szCs w:val="22"/>
              </w:rPr>
              <w:t>ботки материалов:размётка деталей,формообразова-</w:t>
            </w:r>
          </w:p>
          <w:p w:rsidR="00A90BA0" w:rsidRDefault="00A90BA0" w:rsidP="00BF0C92">
            <w:pPr>
              <w:pStyle w:val="Standard"/>
              <w:rPr>
                <w:sz w:val="22"/>
                <w:szCs w:val="22"/>
              </w:rPr>
            </w:pPr>
            <w:r>
              <w:rPr>
                <w:sz w:val="22"/>
                <w:szCs w:val="22"/>
              </w:rPr>
              <w:t>ние деталей,сборка изделия,отделка изделия.</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9</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Способы размётки деталей:на глаз и от руки,по шаблону,по линейке с опорой на рисунки,графичес-кую инструкцию,простейшую схему.</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10</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Чтение условных графических изображений (называ-</w:t>
            </w:r>
          </w:p>
          <w:p w:rsidR="00A90BA0" w:rsidRDefault="00A90BA0" w:rsidP="00BF0C92">
            <w:pPr>
              <w:pStyle w:val="Standard"/>
              <w:rPr>
                <w:sz w:val="22"/>
                <w:szCs w:val="22"/>
              </w:rPr>
            </w:pPr>
            <w:r>
              <w:rPr>
                <w:sz w:val="22"/>
                <w:szCs w:val="22"/>
              </w:rPr>
              <w:t>ние операций,способов и приёмов работы,последо-</w:t>
            </w:r>
          </w:p>
          <w:p w:rsidR="00A90BA0" w:rsidRDefault="00A90BA0" w:rsidP="00BF0C92">
            <w:pPr>
              <w:pStyle w:val="Standard"/>
              <w:rPr>
                <w:sz w:val="22"/>
                <w:szCs w:val="22"/>
              </w:rPr>
            </w:pPr>
            <w:r>
              <w:rPr>
                <w:sz w:val="22"/>
                <w:szCs w:val="22"/>
              </w:rPr>
              <w:t>вательности изготовления изделий)</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11</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Правила экономной и аккуратной размётки.Рацио-</w:t>
            </w:r>
          </w:p>
          <w:p w:rsidR="00A90BA0" w:rsidRDefault="00A90BA0" w:rsidP="00BF0C92">
            <w:pPr>
              <w:pStyle w:val="Standard"/>
              <w:rPr>
                <w:sz w:val="22"/>
                <w:szCs w:val="22"/>
              </w:rPr>
            </w:pPr>
            <w:r>
              <w:rPr>
                <w:sz w:val="22"/>
                <w:szCs w:val="22"/>
              </w:rPr>
              <w:t>нальная размётка и вырезание нескольких одинако-</w:t>
            </w:r>
          </w:p>
          <w:p w:rsidR="00A90BA0" w:rsidRDefault="00A90BA0" w:rsidP="00BF0C92">
            <w:pPr>
              <w:pStyle w:val="Standard"/>
              <w:rPr>
                <w:sz w:val="22"/>
                <w:szCs w:val="22"/>
              </w:rPr>
            </w:pPr>
            <w:r>
              <w:rPr>
                <w:sz w:val="22"/>
                <w:szCs w:val="22"/>
              </w:rPr>
              <w:t>вых деталей из бумаги.Способы соединения деталей</w:t>
            </w:r>
          </w:p>
          <w:p w:rsidR="00A90BA0" w:rsidRDefault="00A90BA0" w:rsidP="00BF0C92">
            <w:pPr>
              <w:pStyle w:val="Standard"/>
              <w:rPr>
                <w:sz w:val="22"/>
                <w:szCs w:val="22"/>
              </w:rPr>
            </w:pPr>
            <w:r>
              <w:rPr>
                <w:sz w:val="22"/>
                <w:szCs w:val="22"/>
              </w:rPr>
              <w:t>в изделии.</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12</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Приёмы и правила аккуратной работы с клеем.От-</w:t>
            </w:r>
          </w:p>
          <w:p w:rsidR="00A90BA0" w:rsidRDefault="00A90BA0" w:rsidP="00BF0C92">
            <w:pPr>
              <w:pStyle w:val="Standard"/>
              <w:rPr>
                <w:sz w:val="22"/>
                <w:szCs w:val="22"/>
              </w:rPr>
            </w:pPr>
            <w:r>
              <w:rPr>
                <w:sz w:val="22"/>
                <w:szCs w:val="22"/>
              </w:rPr>
              <w:t>делка изделия или его деталей.Подбор соответствую-</w:t>
            </w:r>
          </w:p>
          <w:p w:rsidR="00A90BA0" w:rsidRDefault="00A90BA0" w:rsidP="00BF0C92">
            <w:pPr>
              <w:pStyle w:val="Standard"/>
              <w:rPr>
                <w:sz w:val="22"/>
                <w:szCs w:val="22"/>
              </w:rPr>
            </w:pPr>
            <w:r>
              <w:rPr>
                <w:sz w:val="22"/>
                <w:szCs w:val="22"/>
              </w:rPr>
              <w:t>щих инструментов и способов обработки материа-</w:t>
            </w:r>
          </w:p>
          <w:p w:rsidR="00A90BA0" w:rsidRDefault="00A90BA0" w:rsidP="00BF0C92">
            <w:pPr>
              <w:pStyle w:val="Standard"/>
              <w:rPr>
                <w:sz w:val="22"/>
                <w:szCs w:val="22"/>
              </w:rPr>
            </w:pPr>
            <w:r>
              <w:rPr>
                <w:sz w:val="22"/>
                <w:szCs w:val="22"/>
              </w:rPr>
              <w:t>лов в зависимости от их свойств и видов изделий.</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13</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Инструменты и приспособления (ножницы,линейка,</w:t>
            </w:r>
          </w:p>
          <w:p w:rsidR="00A90BA0" w:rsidRDefault="00A90BA0" w:rsidP="00BF0C92">
            <w:pPr>
              <w:pStyle w:val="Standard"/>
              <w:rPr>
                <w:sz w:val="22"/>
                <w:szCs w:val="22"/>
              </w:rPr>
            </w:pPr>
            <w:r>
              <w:rPr>
                <w:sz w:val="22"/>
                <w:szCs w:val="22"/>
              </w:rPr>
              <w:t>игла,стека,шаблон и др.),их правильное,рациональ-</w:t>
            </w:r>
          </w:p>
          <w:p w:rsidR="00A90BA0" w:rsidRDefault="00A90BA0" w:rsidP="00BF0C92">
            <w:pPr>
              <w:pStyle w:val="Standard"/>
              <w:rPr>
                <w:sz w:val="22"/>
                <w:szCs w:val="22"/>
              </w:rPr>
            </w:pPr>
            <w:r>
              <w:rPr>
                <w:sz w:val="22"/>
                <w:szCs w:val="22"/>
              </w:rPr>
              <w:t>ное и безопасное использование.</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725"/>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14</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Пластические массы,их виды (пластилин,пластика и др.)</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rPr>
          <w:trHeight w:val="488"/>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15</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Приёмы изготовления изделий доступной по сложно-</w:t>
            </w:r>
          </w:p>
          <w:p w:rsidR="00A90BA0" w:rsidRDefault="00A90BA0" w:rsidP="00BF0C92">
            <w:pPr>
              <w:pStyle w:val="Standard"/>
              <w:rPr>
                <w:sz w:val="22"/>
                <w:szCs w:val="22"/>
              </w:rPr>
            </w:pPr>
            <w:r>
              <w:rPr>
                <w:sz w:val="22"/>
                <w:szCs w:val="22"/>
              </w:rPr>
              <w:t>сти формы из них:размётка на глаз,отделение части,</w:t>
            </w:r>
          </w:p>
          <w:p w:rsidR="00A90BA0" w:rsidRDefault="00A90BA0" w:rsidP="00BF0C92">
            <w:pPr>
              <w:pStyle w:val="Standard"/>
              <w:rPr>
                <w:sz w:val="22"/>
                <w:szCs w:val="22"/>
              </w:rPr>
            </w:pPr>
            <w:r>
              <w:rPr>
                <w:sz w:val="22"/>
                <w:szCs w:val="22"/>
              </w:rPr>
              <w:t>придание формы.</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488"/>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16</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Наиболеераспространённые виды бумаги.Их общие свойства.Простейшие способы обработки бумаги раз-личных видов:сгибание и складывание,сминание и др</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488"/>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lastRenderedPageBreak/>
              <w:t>17</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Резание бумаги ножницами.Правила безопасной ра-</w:t>
            </w:r>
          </w:p>
          <w:p w:rsidR="00A90BA0" w:rsidRDefault="00A90BA0" w:rsidP="00BF0C92">
            <w:pPr>
              <w:pStyle w:val="Standard"/>
              <w:rPr>
                <w:sz w:val="22"/>
                <w:szCs w:val="22"/>
              </w:rPr>
            </w:pPr>
            <w:r>
              <w:rPr>
                <w:sz w:val="22"/>
                <w:szCs w:val="22"/>
              </w:rPr>
              <w:t>боты,передачи и хранение ножниц. Картон.</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1071"/>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18</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Виды  природных материалов (листья,орехи,шишки,</w:t>
            </w:r>
          </w:p>
          <w:p w:rsidR="00A90BA0" w:rsidRDefault="00A90BA0" w:rsidP="00BF0C92">
            <w:pPr>
              <w:pStyle w:val="Standard"/>
              <w:rPr>
                <w:sz w:val="22"/>
                <w:szCs w:val="22"/>
              </w:rPr>
            </w:pPr>
            <w:r>
              <w:rPr>
                <w:sz w:val="22"/>
                <w:szCs w:val="22"/>
              </w:rPr>
              <w:t>семена и др.).Приёмы работы с природными материалами:подбор  материалов в соответствии с замыслом,составление композиции.</w:t>
            </w:r>
          </w:p>
          <w:p w:rsidR="00A90BA0" w:rsidRDefault="00A90BA0" w:rsidP="00BF0C92">
            <w:pPr>
              <w:pStyle w:val="Standard"/>
              <w:rPr>
                <w:sz w:val="22"/>
                <w:szCs w:val="22"/>
              </w:rPr>
            </w:pP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488"/>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19</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Общее представление о тканях (текстиле),их строе-</w:t>
            </w:r>
          </w:p>
          <w:p w:rsidR="00A90BA0" w:rsidRDefault="00A90BA0" w:rsidP="00BF0C92">
            <w:pPr>
              <w:pStyle w:val="Standard"/>
              <w:rPr>
                <w:sz w:val="22"/>
                <w:szCs w:val="22"/>
              </w:rPr>
            </w:pPr>
            <w:r>
              <w:rPr>
                <w:sz w:val="22"/>
                <w:szCs w:val="22"/>
              </w:rPr>
              <w:t>нии и свойствах.Швейные инструменты и приспосо-</w:t>
            </w:r>
          </w:p>
          <w:p w:rsidR="00A90BA0" w:rsidRDefault="00A90BA0" w:rsidP="00BF0C92">
            <w:pPr>
              <w:pStyle w:val="Standard"/>
              <w:rPr>
                <w:sz w:val="22"/>
                <w:szCs w:val="22"/>
              </w:rPr>
            </w:pPr>
            <w:r>
              <w:rPr>
                <w:sz w:val="22"/>
                <w:szCs w:val="22"/>
              </w:rPr>
              <w:t>бления (иглы,булавки и др.)Отмеривание и заправка</w:t>
            </w:r>
          </w:p>
          <w:p w:rsidR="00A90BA0" w:rsidRDefault="00A90BA0" w:rsidP="00BF0C92">
            <w:pPr>
              <w:pStyle w:val="Standard"/>
              <w:rPr>
                <w:sz w:val="22"/>
                <w:szCs w:val="22"/>
              </w:rPr>
            </w:pPr>
            <w:r>
              <w:rPr>
                <w:sz w:val="22"/>
                <w:szCs w:val="22"/>
              </w:rPr>
              <w:t>нитки в иголку,строчка прямого стежка.</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rPr>
          <w:trHeight w:val="488"/>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20</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Отмеривание и заправка нитки в иголку,строчка прямого стежка</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rPr>
          <w:trHeight w:val="488"/>
        </w:trPr>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21</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Использование дополнительных отделочных мате-</w:t>
            </w:r>
          </w:p>
          <w:p w:rsidR="00A90BA0" w:rsidRDefault="00A90BA0" w:rsidP="00BF0C92">
            <w:pPr>
              <w:pStyle w:val="Standard"/>
              <w:rPr>
                <w:sz w:val="22"/>
                <w:szCs w:val="22"/>
              </w:rPr>
            </w:pPr>
            <w:r>
              <w:rPr>
                <w:sz w:val="22"/>
                <w:szCs w:val="22"/>
              </w:rPr>
              <w:t>риалов.</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b/>
              </w:rPr>
            </w:pP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Конструирование и моделирование</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b/>
                <w:sz w:val="22"/>
                <w:szCs w:val="22"/>
              </w:rPr>
            </w:pPr>
            <w:r>
              <w:rPr>
                <w:rFonts w:ascii="Liberation Serif" w:hAnsi="Liberation Serif"/>
                <w:b/>
                <w:sz w:val="22"/>
                <w:szCs w:val="22"/>
              </w:rPr>
              <w:t>10</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b/>
                <w:sz w:val="22"/>
                <w:szCs w:val="22"/>
              </w:rP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22</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Простые конструкции из разных материалов (пласти-</w:t>
            </w:r>
          </w:p>
          <w:p w:rsidR="00A90BA0" w:rsidRDefault="00A90BA0" w:rsidP="00BF0C92">
            <w:pPr>
              <w:pStyle w:val="Standard"/>
              <w:rPr>
                <w:sz w:val="22"/>
                <w:szCs w:val="22"/>
              </w:rPr>
            </w:pPr>
            <w:r>
              <w:rPr>
                <w:sz w:val="22"/>
                <w:szCs w:val="22"/>
              </w:rPr>
              <w:t>ческие массы,бумага,текстиль и др.)</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23</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Объёмные конструкции из разных материалов (плас-</w:t>
            </w:r>
          </w:p>
          <w:p w:rsidR="00A90BA0" w:rsidRDefault="00A90BA0" w:rsidP="00BF0C92">
            <w:pPr>
              <w:pStyle w:val="1a"/>
              <w:rPr>
                <w:sz w:val="22"/>
                <w:szCs w:val="22"/>
              </w:rPr>
            </w:pPr>
            <w:r>
              <w:rPr>
                <w:sz w:val="22"/>
                <w:szCs w:val="22"/>
              </w:rPr>
              <w:t>тические массы,бумага,текстиль и др.)</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24</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Общее представление о конструкции  изделия;детали и части изделия,их взаимное расположение в общей</w:t>
            </w:r>
          </w:p>
          <w:p w:rsidR="00A90BA0" w:rsidRDefault="00A90BA0" w:rsidP="00BF0C92">
            <w:pPr>
              <w:pStyle w:val="Standard"/>
              <w:rPr>
                <w:sz w:val="22"/>
                <w:szCs w:val="22"/>
              </w:rPr>
            </w:pPr>
            <w:r>
              <w:rPr>
                <w:sz w:val="22"/>
                <w:szCs w:val="22"/>
              </w:rPr>
              <w:t>конструкции.</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c>
          <w:tcPr>
            <w:tcW w:w="52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25</w:t>
            </w:r>
          </w:p>
        </w:tc>
        <w:tc>
          <w:tcPr>
            <w:tcW w:w="5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Способы соединения деталей в изделиях из разных материалов.</w:t>
            </w:r>
          </w:p>
        </w:tc>
        <w:tc>
          <w:tcPr>
            <w:tcW w:w="7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r>
              <w:rPr>
                <w:rFonts w:ascii="Liberation Serif" w:hAnsi="Liberation Serif"/>
                <w:sz w:val="22"/>
                <w:szCs w:val="22"/>
              </w:rPr>
              <w:t>1</w:t>
            </w:r>
          </w:p>
        </w:tc>
        <w:tc>
          <w:tcPr>
            <w:tcW w:w="302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rFonts w:ascii="Liberation Serif" w:hAnsi="Liberation Serif"/>
                <w:sz w:val="22"/>
                <w:szCs w:val="22"/>
              </w:rP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26</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Образец,анализ  конструкции образцов изделий,изго-</w:t>
            </w:r>
          </w:p>
          <w:p w:rsidR="00A90BA0" w:rsidRDefault="00A90BA0" w:rsidP="00BF0C92">
            <w:pPr>
              <w:pStyle w:val="1a"/>
              <w:rPr>
                <w:sz w:val="22"/>
                <w:szCs w:val="22"/>
              </w:rPr>
            </w:pPr>
            <w:r>
              <w:rPr>
                <w:sz w:val="22"/>
                <w:szCs w:val="22"/>
              </w:rPr>
              <w:t>товление изделий по образцу,рисунку.</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27</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Изготовление изделий по образцу,рисунку.</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28</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по модели (на плоскости)</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29</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по модели (на плоскости).Взаимо-</w:t>
            </w:r>
          </w:p>
          <w:p w:rsidR="00A90BA0" w:rsidRDefault="00A90BA0" w:rsidP="00BF0C92">
            <w:pPr>
              <w:pStyle w:val="Standard"/>
              <w:rPr>
                <w:sz w:val="22"/>
                <w:szCs w:val="22"/>
              </w:rPr>
            </w:pPr>
            <w:r>
              <w:rPr>
                <w:sz w:val="22"/>
                <w:szCs w:val="22"/>
              </w:rPr>
              <w:t>связь выполняемого действия и результата.</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30</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Элементарное прогнозирование порядка действий в</w:t>
            </w:r>
          </w:p>
          <w:p w:rsidR="00A90BA0" w:rsidRDefault="00A90BA0" w:rsidP="00BF0C92">
            <w:pPr>
              <w:pStyle w:val="Standard"/>
              <w:rPr>
                <w:sz w:val="22"/>
                <w:szCs w:val="22"/>
              </w:rPr>
            </w:pPr>
            <w:r>
              <w:rPr>
                <w:sz w:val="22"/>
                <w:szCs w:val="22"/>
              </w:rPr>
              <w:t>зависимости от желаемого/необходимого результата.</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31</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Выбор способа работы в зависимости от требуемого</w:t>
            </w:r>
          </w:p>
          <w:p w:rsidR="00A90BA0" w:rsidRDefault="00A90BA0" w:rsidP="00BF0C92">
            <w:pPr>
              <w:pStyle w:val="Standard"/>
              <w:rPr>
                <w:sz w:val="22"/>
                <w:szCs w:val="22"/>
              </w:rPr>
            </w:pPr>
            <w:r>
              <w:rPr>
                <w:sz w:val="22"/>
                <w:szCs w:val="22"/>
              </w:rPr>
              <w:t>результата/замысла.</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Информационно-коммуникативные технологии</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2</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32</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Демонстрация готовых материалов на информацион-</w:t>
            </w:r>
          </w:p>
          <w:p w:rsidR="00A90BA0" w:rsidRDefault="00A90BA0" w:rsidP="00BF0C92">
            <w:pPr>
              <w:pStyle w:val="Standard"/>
              <w:rPr>
                <w:sz w:val="22"/>
                <w:szCs w:val="22"/>
              </w:rPr>
            </w:pPr>
            <w:r>
              <w:rPr>
                <w:sz w:val="22"/>
                <w:szCs w:val="22"/>
              </w:rPr>
              <w:t>ных носителях.</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r w:rsidR="00A90BA0" w:rsidTr="00BF0C92">
        <w:tc>
          <w:tcPr>
            <w:tcW w:w="525"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33</w:t>
            </w:r>
          </w:p>
        </w:tc>
        <w:tc>
          <w:tcPr>
            <w:tcW w:w="531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Информация.Виды информации.</w:t>
            </w:r>
          </w:p>
        </w:tc>
        <w:tc>
          <w:tcPr>
            <w:tcW w:w="7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2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r>
    </w:tbl>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r>
        <w:rPr>
          <w:rFonts w:eastAsia="Calibri" w:cs="Times New Roman"/>
          <w:b/>
        </w:rPr>
        <w:t>Тематическое планирование учебного предмета «Технология». 2 класс</w:t>
      </w:r>
    </w:p>
    <w:tbl>
      <w:tblPr>
        <w:tblW w:w="9615" w:type="dxa"/>
        <w:tblInd w:w="24" w:type="dxa"/>
        <w:tblLayout w:type="fixed"/>
        <w:tblCellMar>
          <w:left w:w="10" w:type="dxa"/>
          <w:right w:w="10" w:type="dxa"/>
        </w:tblCellMar>
        <w:tblLook w:val="04A0"/>
      </w:tblPr>
      <w:tblGrid>
        <w:gridCol w:w="563"/>
        <w:gridCol w:w="5250"/>
        <w:gridCol w:w="750"/>
        <w:gridCol w:w="3052"/>
      </w:tblGrid>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cs="Times New Roman"/>
              </w:rPr>
              <w:t>№</w:t>
            </w:r>
            <w:r>
              <w:rPr>
                <w:rFonts w:eastAsia="Times New Roman" w:cs="Times New Roman"/>
              </w:rPr>
              <w:t xml:space="preserve"> </w:t>
            </w:r>
            <w:r>
              <w:rPr>
                <w:rFonts w:cs="Times New Roman"/>
              </w:rPr>
              <w:t>п/п</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Раздел, тема уроков</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Кол-во часов</w:t>
            </w:r>
          </w:p>
        </w:tc>
        <w:tc>
          <w:tcPr>
            <w:tcW w:w="3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Используемые ЭОР и ЦОР</w:t>
            </w:r>
          </w:p>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Технология,профессии и призводства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8</w:t>
            </w:r>
          </w:p>
        </w:tc>
        <w:tc>
          <w:tcPr>
            <w:tcW w:w="305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p w:rsidR="00A90BA0" w:rsidRDefault="00A90BA0" w:rsidP="00BF0C92">
            <w:pPr>
              <w:pStyle w:val="1a"/>
              <w:pBdr>
                <w:bottom w:val="single" w:sz="6" w:space="0" w:color="CCCCCC"/>
              </w:pBdr>
              <w:rPr>
                <w:rFonts w:ascii="Liberation Serif" w:hAnsi="Liberation Serif"/>
                <w:sz w:val="22"/>
                <w:szCs w:val="22"/>
              </w:rPr>
            </w:pPr>
          </w:p>
        </w:tc>
      </w:tr>
      <w:tr w:rsidR="00A90BA0" w:rsidTr="00BF0C92">
        <w:trPr>
          <w:trHeight w:val="830"/>
        </w:trPr>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Рукотворный мир-результат труда человека</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550"/>
        </w:trPr>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Элементарные представления об основном принципе создания мира вещей:прочность конструкции,удоб-</w:t>
            </w:r>
          </w:p>
          <w:p w:rsidR="00A90BA0" w:rsidRDefault="00A90BA0" w:rsidP="00BF0C92">
            <w:pPr>
              <w:pStyle w:val="Standard"/>
              <w:rPr>
                <w:sz w:val="22"/>
                <w:szCs w:val="22"/>
              </w:rPr>
            </w:pPr>
            <w:r>
              <w:rPr>
                <w:sz w:val="22"/>
                <w:szCs w:val="22"/>
              </w:rPr>
              <w:t>ство использования,эстетическая выразительность.</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584"/>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Средства художественной выразительности (композиция,цвет,тон идр.).</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rPr>
          <w:trHeight w:val="800"/>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Изготовление изделий с учётом данного принципа.</w:t>
            </w:r>
          </w:p>
          <w:p w:rsidR="00A90BA0" w:rsidRDefault="00A90BA0" w:rsidP="00BF0C92">
            <w:pPr>
              <w:pStyle w:val="Standard"/>
              <w:rPr>
                <w:sz w:val="22"/>
                <w:szCs w:val="22"/>
              </w:rPr>
            </w:pPr>
            <w:r>
              <w:rPr>
                <w:sz w:val="22"/>
                <w:szCs w:val="22"/>
              </w:rPr>
              <w:t>Общее  представление о технологическом процессе:</w:t>
            </w:r>
          </w:p>
          <w:p w:rsidR="00A90BA0" w:rsidRDefault="00A90BA0" w:rsidP="00BF0C92">
            <w:pPr>
              <w:pStyle w:val="Standard"/>
              <w:rPr>
                <w:sz w:val="22"/>
                <w:szCs w:val="22"/>
              </w:rPr>
            </w:pPr>
            <w:r>
              <w:rPr>
                <w:sz w:val="22"/>
                <w:szCs w:val="22"/>
              </w:rPr>
              <w:t>анализ устройства и назначения  изделия;выстраива-</w:t>
            </w:r>
          </w:p>
          <w:p w:rsidR="00A90BA0" w:rsidRDefault="00A90BA0" w:rsidP="00BF0C92">
            <w:pPr>
              <w:pStyle w:val="Standard"/>
              <w:rPr>
                <w:sz w:val="22"/>
                <w:szCs w:val="22"/>
              </w:rPr>
            </w:pPr>
            <w:r>
              <w:rPr>
                <w:sz w:val="22"/>
                <w:szCs w:val="22"/>
              </w:rPr>
              <w:t>ние последовательности практических действий.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913"/>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lastRenderedPageBreak/>
              <w:t>5</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Экономная разметка;обработка с целью получения</w:t>
            </w:r>
          </w:p>
          <w:p w:rsidR="00A90BA0" w:rsidRDefault="00A90BA0" w:rsidP="00BF0C92">
            <w:pPr>
              <w:pStyle w:val="Standard"/>
              <w:rPr>
                <w:sz w:val="22"/>
                <w:szCs w:val="22"/>
              </w:rPr>
            </w:pPr>
            <w:r>
              <w:rPr>
                <w:sz w:val="22"/>
                <w:szCs w:val="22"/>
              </w:rPr>
              <w:t>(выделения) деталей,сборка,отделка  изделия;про-</w:t>
            </w:r>
          </w:p>
          <w:p w:rsidR="00A90BA0" w:rsidRDefault="00A90BA0" w:rsidP="00BF0C92">
            <w:pPr>
              <w:pStyle w:val="Standard"/>
              <w:rPr>
                <w:sz w:val="22"/>
                <w:szCs w:val="22"/>
              </w:rPr>
            </w:pPr>
            <w:r>
              <w:rPr>
                <w:sz w:val="22"/>
                <w:szCs w:val="22"/>
              </w:rPr>
              <w:t>верка  изделия в действии,внесение необходимых из-</w:t>
            </w:r>
          </w:p>
          <w:p w:rsidR="00A90BA0" w:rsidRDefault="00A90BA0" w:rsidP="00BF0C92">
            <w:pPr>
              <w:pStyle w:val="Standard"/>
              <w:rPr>
                <w:sz w:val="22"/>
                <w:szCs w:val="22"/>
              </w:rPr>
            </w:pPr>
            <w:r>
              <w:rPr>
                <w:sz w:val="22"/>
                <w:szCs w:val="22"/>
              </w:rPr>
              <w:t>менений.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rPr>
          <w:trHeight w:val="913"/>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6</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Традиции и современность.Новая жизнь древних профессий.Совершенствование их технологических</w:t>
            </w:r>
          </w:p>
          <w:p w:rsidR="00A90BA0" w:rsidRDefault="00A90BA0" w:rsidP="00BF0C92">
            <w:pPr>
              <w:pStyle w:val="Standard"/>
              <w:rPr>
                <w:sz w:val="22"/>
                <w:szCs w:val="22"/>
              </w:rPr>
            </w:pPr>
            <w:r>
              <w:rPr>
                <w:sz w:val="22"/>
                <w:szCs w:val="22"/>
              </w:rPr>
              <w:t>прцессов.Мастера и их профессии.Культурные тра-</w:t>
            </w:r>
          </w:p>
          <w:p w:rsidR="00A90BA0" w:rsidRDefault="00A90BA0" w:rsidP="00BF0C92">
            <w:pPr>
              <w:pStyle w:val="Standard"/>
              <w:rPr>
                <w:sz w:val="22"/>
                <w:szCs w:val="22"/>
              </w:rPr>
            </w:pPr>
            <w:r>
              <w:rPr>
                <w:sz w:val="22"/>
                <w:szCs w:val="22"/>
              </w:rPr>
              <w:t>ции.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559"/>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7</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Элементарная творческая и проектная деятельность</w:t>
            </w:r>
          </w:p>
          <w:p w:rsidR="00A90BA0" w:rsidRDefault="00A90BA0" w:rsidP="00BF0C92">
            <w:pPr>
              <w:pStyle w:val="Standard"/>
              <w:rPr>
                <w:sz w:val="22"/>
                <w:szCs w:val="22"/>
              </w:rPr>
            </w:pPr>
            <w:r>
              <w:rPr>
                <w:sz w:val="22"/>
                <w:szCs w:val="22"/>
              </w:rPr>
              <w:t>(создание замысла,его детализация и воплощение).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rPr>
          <w:trHeight w:val="275"/>
        </w:trPr>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8</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Несложные коллектиные,групповые проекты.</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Технологии ручной обработки материалов</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14</w:t>
            </w:r>
          </w:p>
        </w:tc>
        <w:tc>
          <w:tcPr>
            <w:tcW w:w="305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rFonts w:ascii="Liberation Serif" w:hAnsi="Liberation Serif"/>
                <w:sz w:val="22"/>
                <w:szCs w:val="22"/>
              </w:rPr>
            </w:pPr>
          </w:p>
          <w:p w:rsidR="00A90BA0" w:rsidRDefault="00A90BA0" w:rsidP="00BF0C92">
            <w:pPr>
              <w:pStyle w:val="1a"/>
              <w:pBdr>
                <w:bottom w:val="single" w:sz="6" w:space="0" w:color="CCCCCC"/>
              </w:pBdr>
              <w:rPr>
                <w:rFonts w:ascii="Liberation Serif" w:hAnsi="Liberation Serif"/>
                <w:sz w:val="22"/>
                <w:szCs w:val="22"/>
              </w:rPr>
            </w:pPr>
          </w:p>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9</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Многообразие материалов,их свойств и их практич-</w:t>
            </w:r>
          </w:p>
          <w:p w:rsidR="00A90BA0" w:rsidRDefault="00A90BA0" w:rsidP="00BF0C92">
            <w:pPr>
              <w:pStyle w:val="1a"/>
              <w:rPr>
                <w:sz w:val="22"/>
                <w:szCs w:val="22"/>
              </w:rPr>
            </w:pPr>
            <w:r>
              <w:rPr>
                <w:sz w:val="22"/>
                <w:szCs w:val="22"/>
              </w:rPr>
              <w:t>ское применение в жизни.</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10</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Исследование и сравнение элементарных физичес-ких,механических и технологических свойств раз-</w:t>
            </w:r>
          </w:p>
          <w:p w:rsidR="00A90BA0" w:rsidRDefault="00A90BA0" w:rsidP="00BF0C92">
            <w:pPr>
              <w:pStyle w:val="1a"/>
              <w:rPr>
                <w:sz w:val="22"/>
                <w:szCs w:val="22"/>
              </w:rPr>
            </w:pPr>
            <w:r>
              <w:rPr>
                <w:sz w:val="22"/>
                <w:szCs w:val="22"/>
              </w:rPr>
              <w:t>личных материалов.</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rPr>
          <w:trHeight w:val="1026"/>
        </w:trPr>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11</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Название и выполнение основных технологических</w:t>
            </w:r>
          </w:p>
          <w:p w:rsidR="00A90BA0" w:rsidRDefault="00A90BA0" w:rsidP="00BF0C92">
            <w:pPr>
              <w:pStyle w:val="1a"/>
              <w:rPr>
                <w:sz w:val="22"/>
                <w:szCs w:val="22"/>
              </w:rPr>
            </w:pPr>
            <w:r>
              <w:rPr>
                <w:sz w:val="22"/>
                <w:szCs w:val="22"/>
              </w:rPr>
              <w:t>операций ручной обработки материалов в процессе</w:t>
            </w:r>
          </w:p>
          <w:p w:rsidR="00A90BA0" w:rsidRDefault="00A90BA0" w:rsidP="00BF0C92">
            <w:pPr>
              <w:pStyle w:val="1a"/>
              <w:rPr>
                <w:sz w:val="22"/>
                <w:szCs w:val="22"/>
              </w:rPr>
            </w:pPr>
            <w:r>
              <w:rPr>
                <w:sz w:val="22"/>
                <w:szCs w:val="22"/>
              </w:rPr>
              <w:t>изготовления изделия:разметка деталий,формообра-</w:t>
            </w:r>
          </w:p>
          <w:p w:rsidR="00A90BA0" w:rsidRDefault="00A90BA0" w:rsidP="00BF0C92">
            <w:pPr>
              <w:pStyle w:val="1a"/>
              <w:rPr>
                <w:sz w:val="22"/>
                <w:szCs w:val="22"/>
              </w:rPr>
            </w:pPr>
            <w:r>
              <w:rPr>
                <w:sz w:val="22"/>
                <w:szCs w:val="22"/>
              </w:rPr>
              <w:t>зование деталий,сборка изделий.</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12</w:t>
            </w:r>
          </w:p>
        </w:tc>
        <w:tc>
          <w:tcPr>
            <w:tcW w:w="52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Подвижное соединение деталей  изделия.Использо-</w:t>
            </w:r>
          </w:p>
          <w:p w:rsidR="00A90BA0" w:rsidRDefault="00A90BA0" w:rsidP="00BF0C92">
            <w:pPr>
              <w:pStyle w:val="1a"/>
              <w:rPr>
                <w:sz w:val="22"/>
                <w:szCs w:val="22"/>
              </w:rPr>
            </w:pPr>
            <w:r>
              <w:rPr>
                <w:sz w:val="22"/>
                <w:szCs w:val="22"/>
              </w:rPr>
              <w:t>ние соответствующих способов обработки материа-</w:t>
            </w:r>
          </w:p>
          <w:p w:rsidR="00A90BA0" w:rsidRDefault="00A90BA0" w:rsidP="00BF0C92">
            <w:pPr>
              <w:pStyle w:val="1a"/>
              <w:rPr>
                <w:sz w:val="22"/>
                <w:szCs w:val="22"/>
              </w:rPr>
            </w:pPr>
            <w:r>
              <w:rPr>
                <w:sz w:val="22"/>
                <w:szCs w:val="22"/>
              </w:rPr>
              <w:t>лов в зависимости от вида и назначения изделия.</w:t>
            </w:r>
          </w:p>
        </w:tc>
        <w:tc>
          <w:tcPr>
            <w:tcW w:w="7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Виды условных графических изображений:рисунок,</w:t>
            </w:r>
          </w:p>
          <w:p w:rsidR="00A90BA0" w:rsidRDefault="00A90BA0" w:rsidP="00BF0C92">
            <w:pPr>
              <w:pStyle w:val="Standard"/>
              <w:rPr>
                <w:sz w:val="22"/>
                <w:szCs w:val="22"/>
              </w:rPr>
            </w:pPr>
            <w:r>
              <w:rPr>
                <w:sz w:val="22"/>
                <w:szCs w:val="22"/>
              </w:rPr>
              <w:t>простейший чертёж,эскиз,схема.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A90BA0"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A90BA0">
              <w:rPr>
                <w:rFonts w:ascii="Liberation Serif" w:hAnsi="Liberation Serif"/>
                <w:sz w:val="22"/>
                <w:szCs w:val="22"/>
              </w:rPr>
              <w:t>://</w:t>
            </w:r>
            <w:r>
              <w:rPr>
                <w:rFonts w:ascii="Liberation Serif" w:hAnsi="Liberation Serif"/>
                <w:sz w:val="22"/>
                <w:szCs w:val="22"/>
                <w:lang w:val="en-US"/>
              </w:rPr>
              <w:t>school</w:t>
            </w:r>
            <w:r w:rsidRPr="00A90BA0">
              <w:rPr>
                <w:rFonts w:ascii="Liberation Serif" w:hAnsi="Liberation Serif"/>
                <w:sz w:val="22"/>
                <w:szCs w:val="22"/>
              </w:rPr>
              <w:t>-</w:t>
            </w:r>
            <w:r>
              <w:rPr>
                <w:rFonts w:ascii="Liberation Serif" w:hAnsi="Liberation Serif"/>
                <w:sz w:val="22"/>
                <w:szCs w:val="22"/>
                <w:lang w:val="en-US"/>
              </w:rPr>
              <w:t>collection</w:t>
            </w:r>
            <w:r w:rsidRPr="00A90BA0">
              <w:rPr>
                <w:rFonts w:ascii="Liberation Serif" w:hAnsi="Liberation Serif"/>
                <w:sz w:val="22"/>
                <w:szCs w:val="22"/>
              </w:rPr>
              <w:t>.</w:t>
            </w:r>
            <w:r>
              <w:rPr>
                <w:rFonts w:ascii="Liberation Serif" w:hAnsi="Liberation Serif"/>
                <w:sz w:val="22"/>
                <w:szCs w:val="22"/>
                <w:lang w:val="en-US"/>
              </w:rPr>
              <w:t>edu</w:t>
            </w:r>
            <w:r w:rsidRPr="00A90BA0">
              <w:rPr>
                <w:rFonts w:ascii="Liberation Serif" w:hAnsi="Liberation Serif"/>
                <w:sz w:val="22"/>
                <w:szCs w:val="22"/>
              </w:rPr>
              <w:t>.</w:t>
            </w:r>
            <w:r>
              <w:rPr>
                <w:rFonts w:ascii="Liberation Serif" w:hAnsi="Liberation Serif"/>
                <w:sz w:val="22"/>
                <w:szCs w:val="22"/>
                <w:lang w:val="en-US"/>
              </w:rPr>
              <w:t>ru</w:t>
            </w:r>
            <w:r w:rsidRPr="00A90BA0">
              <w:rPr>
                <w:rFonts w:ascii="Liberation Serif" w:hAnsi="Liberation Serif"/>
                <w:sz w:val="22"/>
                <w:szCs w:val="22"/>
              </w:rPr>
              <w:t>/</w:t>
            </w: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Чертёжные инструменты-линейка (угольник,цир-</w:t>
            </w:r>
          </w:p>
          <w:p w:rsidR="00A90BA0" w:rsidRDefault="00A90BA0" w:rsidP="00BF0C92">
            <w:pPr>
              <w:pStyle w:val="Standard"/>
              <w:rPr>
                <w:sz w:val="22"/>
                <w:szCs w:val="22"/>
              </w:rPr>
            </w:pPr>
            <w:r>
              <w:rPr>
                <w:sz w:val="22"/>
                <w:szCs w:val="22"/>
              </w:rPr>
              <w:t>куль).Их функциональное назначение,конструкция .</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15</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Приёмы безопасной работы колющими инструмен-</w:t>
            </w:r>
          </w:p>
          <w:p w:rsidR="00A90BA0" w:rsidRDefault="00A90BA0" w:rsidP="00BF0C92">
            <w:pPr>
              <w:pStyle w:val="Standard"/>
              <w:rPr>
                <w:sz w:val="22"/>
                <w:szCs w:val="22"/>
              </w:rPr>
            </w:pPr>
            <w:r>
              <w:rPr>
                <w:sz w:val="22"/>
                <w:szCs w:val="22"/>
              </w:rPr>
              <w:t>тами.Технология обработки бумаги и картона.</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16</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Назначение линии чертежа (контур,линия разреза,</w:t>
            </w:r>
          </w:p>
          <w:p w:rsidR="00A90BA0" w:rsidRDefault="00A90BA0" w:rsidP="00BF0C92">
            <w:pPr>
              <w:pStyle w:val="Standard"/>
              <w:rPr>
                <w:sz w:val="22"/>
                <w:szCs w:val="22"/>
              </w:rPr>
            </w:pPr>
            <w:r>
              <w:rPr>
                <w:sz w:val="22"/>
                <w:szCs w:val="22"/>
              </w:rPr>
              <w:t>сгиба,выносная,размерная)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17</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Чтение условных графических изображений</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18</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Построение прямоугольника от двух прямых углов.</w:t>
            </w:r>
          </w:p>
          <w:p w:rsidR="00A90BA0" w:rsidRDefault="00A90BA0" w:rsidP="00BF0C92">
            <w:pPr>
              <w:pStyle w:val="Standard"/>
              <w:rPr>
                <w:sz w:val="22"/>
                <w:szCs w:val="22"/>
              </w:rPr>
            </w:pPr>
            <w:r>
              <w:rPr>
                <w:sz w:val="22"/>
                <w:szCs w:val="22"/>
              </w:rPr>
              <w:t>Разметка деталей с опорой на простейший чертёж,эс-</w:t>
            </w:r>
          </w:p>
          <w:p w:rsidR="00A90BA0" w:rsidRDefault="00A90BA0" w:rsidP="00BF0C92">
            <w:pPr>
              <w:pStyle w:val="Standard"/>
              <w:rPr>
                <w:sz w:val="22"/>
                <w:szCs w:val="22"/>
              </w:rPr>
            </w:pPr>
            <w:r>
              <w:rPr>
                <w:sz w:val="22"/>
                <w:szCs w:val="22"/>
              </w:rPr>
              <w:t>киз.Изготовление изделий по рисунку.</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19</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Сгибание и складывание тонкого картона и плотных видов бумаги-биговка.Подвижное соединение дета-</w:t>
            </w:r>
          </w:p>
          <w:p w:rsidR="00A90BA0" w:rsidRDefault="00A90BA0" w:rsidP="00BF0C92">
            <w:pPr>
              <w:pStyle w:val="Standard"/>
              <w:rPr>
                <w:sz w:val="22"/>
                <w:szCs w:val="22"/>
              </w:rPr>
            </w:pPr>
            <w:r>
              <w:rPr>
                <w:sz w:val="22"/>
                <w:szCs w:val="22"/>
              </w:rPr>
              <w:t>лей на проволоку,толстую нитку.</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20</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Технология обработки текстильных материалов.</w:t>
            </w:r>
          </w:p>
          <w:p w:rsidR="00A90BA0" w:rsidRDefault="00A90BA0" w:rsidP="00BF0C92">
            <w:pPr>
              <w:pStyle w:val="Standard"/>
              <w:rPr>
                <w:sz w:val="22"/>
                <w:szCs w:val="22"/>
              </w:rPr>
            </w:pPr>
            <w:r>
              <w:rPr>
                <w:sz w:val="22"/>
                <w:szCs w:val="22"/>
              </w:rPr>
              <w:t>Строение ткани.Ткани и нитки растительного проис-</w:t>
            </w:r>
          </w:p>
          <w:p w:rsidR="00A90BA0" w:rsidRDefault="00A90BA0" w:rsidP="00BF0C92">
            <w:pPr>
              <w:pStyle w:val="Standard"/>
              <w:rPr>
                <w:sz w:val="22"/>
                <w:szCs w:val="22"/>
              </w:rPr>
            </w:pPr>
            <w:r>
              <w:rPr>
                <w:sz w:val="22"/>
                <w:szCs w:val="22"/>
              </w:rPr>
              <w:t>хождения.Виды ниток (швейные,мулине)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21</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Трикотаж,нетканые материалы,его строение и основные свойства.Варианты строчки прямого стеж-</w:t>
            </w:r>
          </w:p>
          <w:p w:rsidR="00A90BA0" w:rsidRDefault="00A90BA0" w:rsidP="00BF0C92">
            <w:pPr>
              <w:pStyle w:val="Standard"/>
              <w:rPr>
                <w:sz w:val="22"/>
                <w:szCs w:val="22"/>
              </w:rPr>
            </w:pPr>
            <w:r>
              <w:rPr>
                <w:sz w:val="22"/>
                <w:szCs w:val="22"/>
              </w:rPr>
              <w:t>ка и её варианты.</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22</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Лекало.Разметка с помощью лекало.Технологи-</w:t>
            </w:r>
          </w:p>
          <w:p w:rsidR="00A90BA0" w:rsidRDefault="00A90BA0" w:rsidP="00BF0C92">
            <w:pPr>
              <w:pStyle w:val="Standard"/>
              <w:rPr>
                <w:sz w:val="22"/>
                <w:szCs w:val="22"/>
              </w:rPr>
            </w:pPr>
            <w:r>
              <w:rPr>
                <w:sz w:val="22"/>
                <w:szCs w:val="22"/>
              </w:rPr>
              <w:t>ческая последовательность изготовления несложно-го швейного изделия.Использование дополнитель-ных материалов.</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Конструирование и моделирование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10</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both"/>
              <w:rPr>
                <w:sz w:val="22"/>
                <w:szCs w:val="22"/>
              </w:rPr>
            </w:pPr>
            <w:r>
              <w:rPr>
                <w:sz w:val="22"/>
                <w:szCs w:val="22"/>
              </w:rPr>
              <w:t>Осноные и дополнительные детали.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Общее представление о правилах создания гармо-ничной композиции.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25</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Симметрия,способы разметки и конструирование</w:t>
            </w:r>
          </w:p>
          <w:p w:rsidR="00A90BA0" w:rsidRDefault="00A90BA0" w:rsidP="00BF0C92">
            <w:pPr>
              <w:pStyle w:val="Standard"/>
              <w:rPr>
                <w:sz w:val="22"/>
                <w:szCs w:val="22"/>
              </w:rPr>
            </w:pPr>
            <w:r>
              <w:rPr>
                <w:sz w:val="22"/>
                <w:szCs w:val="22"/>
              </w:rPr>
              <w:t>симметричных форм.</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26</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и моделирование изделий из раз-</w:t>
            </w:r>
          </w:p>
          <w:p w:rsidR="00A90BA0" w:rsidRDefault="00A90BA0" w:rsidP="00BF0C92">
            <w:pPr>
              <w:pStyle w:val="Standard"/>
              <w:rPr>
                <w:sz w:val="22"/>
                <w:szCs w:val="22"/>
              </w:rPr>
            </w:pPr>
            <w:r>
              <w:rPr>
                <w:sz w:val="22"/>
                <w:szCs w:val="22"/>
              </w:rPr>
              <w:t>личных материалов по простейшему чертежу или</w:t>
            </w:r>
          </w:p>
          <w:p w:rsidR="00A90BA0" w:rsidRDefault="00A90BA0" w:rsidP="00BF0C92">
            <w:pPr>
              <w:pStyle w:val="Standard"/>
              <w:rPr>
                <w:sz w:val="22"/>
                <w:szCs w:val="22"/>
              </w:rPr>
            </w:pPr>
            <w:r>
              <w:rPr>
                <w:sz w:val="22"/>
                <w:szCs w:val="22"/>
              </w:rPr>
              <w:t>эскизу.</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lastRenderedPageBreak/>
              <w:t>27</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и моделирование изделий из раз-</w:t>
            </w:r>
          </w:p>
          <w:p w:rsidR="00A90BA0" w:rsidRDefault="00A90BA0" w:rsidP="00BF0C92">
            <w:pPr>
              <w:pStyle w:val="Standard"/>
              <w:rPr>
                <w:sz w:val="22"/>
                <w:szCs w:val="22"/>
              </w:rPr>
            </w:pPr>
            <w:r>
              <w:rPr>
                <w:sz w:val="22"/>
                <w:szCs w:val="22"/>
              </w:rPr>
              <w:t>личных материалов по простейшему чертежу или</w:t>
            </w:r>
          </w:p>
          <w:p w:rsidR="00A90BA0" w:rsidRDefault="00A90BA0" w:rsidP="00BF0C92">
            <w:pPr>
              <w:pStyle w:val="Standard"/>
              <w:rPr>
                <w:sz w:val="22"/>
                <w:szCs w:val="22"/>
              </w:rPr>
            </w:pPr>
            <w:r>
              <w:rPr>
                <w:sz w:val="22"/>
                <w:szCs w:val="22"/>
              </w:rPr>
              <w:t>эскизу.</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28</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Подвижное соединение деталей конструкции.Внесе-</w:t>
            </w:r>
          </w:p>
          <w:p w:rsidR="00A90BA0" w:rsidRDefault="00A90BA0" w:rsidP="00BF0C92">
            <w:pPr>
              <w:pStyle w:val="Standard"/>
              <w:rPr>
                <w:sz w:val="22"/>
                <w:szCs w:val="22"/>
              </w:rPr>
            </w:pPr>
            <w:r>
              <w:rPr>
                <w:sz w:val="22"/>
                <w:szCs w:val="22"/>
              </w:rPr>
              <w:t>ние элементарных конструктивных изменений и до-</w:t>
            </w:r>
          </w:p>
          <w:p w:rsidR="00A90BA0" w:rsidRDefault="00A90BA0" w:rsidP="00BF0C92">
            <w:pPr>
              <w:pStyle w:val="Standard"/>
              <w:rPr>
                <w:sz w:val="22"/>
                <w:szCs w:val="22"/>
              </w:rPr>
            </w:pPr>
            <w:r>
              <w:rPr>
                <w:sz w:val="22"/>
                <w:szCs w:val="22"/>
              </w:rPr>
              <w:t>полнение в изделие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29</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Внесение элементарных конструктивных изменений и дополнение в изделие</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30</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Конструироване симмитричных форм.</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31</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Моделирование изделия из различных материалов.</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32</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Творческие изменения в создаваемые изделия.</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Информационно-коммуникативные технологии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rPr>
            </w:pPr>
            <w:r>
              <w:rPr>
                <w:b/>
                <w:bCs/>
              </w:rPr>
              <w:t>2</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33</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Демонстрация готовых материало на информацион-</w:t>
            </w:r>
          </w:p>
          <w:p w:rsidR="00A90BA0" w:rsidRDefault="00A90BA0" w:rsidP="00BF0C92">
            <w:pPr>
              <w:pStyle w:val="Standard"/>
              <w:rPr>
                <w:sz w:val="22"/>
                <w:szCs w:val="22"/>
              </w:rPr>
            </w:pPr>
            <w:r>
              <w:rPr>
                <w:sz w:val="22"/>
                <w:szCs w:val="22"/>
              </w:rPr>
              <w:t>ных носителях.</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r w:rsidR="00A90BA0" w:rsidTr="00BF0C92">
        <w:tc>
          <w:tcPr>
            <w:tcW w:w="5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t>34</w:t>
            </w:r>
          </w:p>
        </w:tc>
        <w:tc>
          <w:tcPr>
            <w:tcW w:w="5250"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Поиск информации.Интернет как источник информации.</w:t>
            </w:r>
          </w:p>
        </w:tc>
        <w:tc>
          <w:tcPr>
            <w:tcW w:w="75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pPr>
            <w:r>
              <w:t>1</w:t>
            </w:r>
          </w:p>
        </w:tc>
        <w:tc>
          <w:tcPr>
            <w:tcW w:w="305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r>
    </w:tbl>
    <w:p w:rsidR="00A90BA0" w:rsidRDefault="00A90BA0" w:rsidP="00A90BA0">
      <w:pPr>
        <w:pStyle w:val="Standard"/>
      </w:pPr>
    </w:p>
    <w:p w:rsidR="00A90BA0" w:rsidRDefault="00A90BA0" w:rsidP="00A90BA0">
      <w:pPr>
        <w:pStyle w:val="Standard"/>
        <w:jc w:val="center"/>
        <w:rPr>
          <w:rFonts w:eastAsia="Calibri" w:cs="Times New Roman"/>
          <w:b/>
        </w:rPr>
      </w:pPr>
      <w:r>
        <w:rPr>
          <w:rFonts w:eastAsia="Calibri" w:cs="Times New Roman"/>
          <w:b/>
        </w:rPr>
        <w:t>Тематическое планирование учебного предмета «Технология». 3 класс</w:t>
      </w:r>
    </w:p>
    <w:tbl>
      <w:tblPr>
        <w:tblW w:w="9600" w:type="dxa"/>
        <w:tblInd w:w="24" w:type="dxa"/>
        <w:tblLayout w:type="fixed"/>
        <w:tblCellMar>
          <w:left w:w="10" w:type="dxa"/>
          <w:right w:w="10" w:type="dxa"/>
        </w:tblCellMar>
        <w:tblLook w:val="04A0"/>
      </w:tblPr>
      <w:tblGrid>
        <w:gridCol w:w="512"/>
        <w:gridCol w:w="5263"/>
        <w:gridCol w:w="788"/>
        <w:gridCol w:w="3037"/>
      </w:tblGrid>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cs="Times New Roman"/>
              </w:rPr>
              <w:t>№</w:t>
            </w:r>
            <w:r>
              <w:rPr>
                <w:rFonts w:eastAsia="Times New Roman" w:cs="Times New Roman"/>
              </w:rPr>
              <w:t xml:space="preserve"> </w:t>
            </w:r>
            <w:r>
              <w:rPr>
                <w:rFonts w:cs="Times New Roman"/>
              </w:rPr>
              <w:t>п/п</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Раздел, тема уроков</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Кол-во часов</w:t>
            </w:r>
          </w:p>
        </w:tc>
        <w:tc>
          <w:tcPr>
            <w:tcW w:w="30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Используемые ЭОР и ЦОР</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Технология,профессии и призводства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8</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p w:rsidR="00A90BA0" w:rsidRPr="00855ED2" w:rsidRDefault="00A90BA0" w:rsidP="00BF0C92">
            <w:pPr>
              <w:pStyle w:val="1a"/>
              <w:pBdr>
                <w:bottom w:val="single" w:sz="6" w:space="0" w:color="CCCCCC"/>
              </w:pBdr>
              <w:jc w:val="cente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Непрерывность процесса деятельностного освоение</w:t>
            </w:r>
          </w:p>
          <w:p w:rsidR="00A90BA0" w:rsidRDefault="00A90BA0" w:rsidP="00BF0C92">
            <w:pPr>
              <w:pStyle w:val="Standard"/>
              <w:rPr>
                <w:sz w:val="22"/>
                <w:szCs w:val="22"/>
              </w:rPr>
            </w:pPr>
            <w:r>
              <w:rPr>
                <w:sz w:val="22"/>
                <w:szCs w:val="22"/>
              </w:rPr>
              <w:t>мира человеком и создания культуры.Материальные</w:t>
            </w:r>
          </w:p>
          <w:p w:rsidR="00A90BA0" w:rsidRDefault="00A90BA0" w:rsidP="00BF0C92">
            <w:pPr>
              <w:pStyle w:val="Standard"/>
              <w:rPr>
                <w:sz w:val="22"/>
                <w:szCs w:val="22"/>
              </w:rPr>
            </w:pPr>
            <w:r>
              <w:rPr>
                <w:sz w:val="22"/>
                <w:szCs w:val="22"/>
              </w:rPr>
              <w:t>и духовные потребности человека как движущие си-</w:t>
            </w:r>
          </w:p>
          <w:p w:rsidR="00A90BA0" w:rsidRDefault="00A90BA0" w:rsidP="00BF0C92">
            <w:pPr>
              <w:pStyle w:val="Standard"/>
              <w:rPr>
                <w:sz w:val="22"/>
                <w:szCs w:val="22"/>
              </w:rPr>
            </w:pPr>
            <w:r>
              <w:rPr>
                <w:sz w:val="22"/>
                <w:szCs w:val="22"/>
              </w:rPr>
              <w:t>лы прогресса.</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Разнообразие творческой трудовой деятельности в</w:t>
            </w:r>
          </w:p>
          <w:p w:rsidR="00A90BA0" w:rsidRDefault="00A90BA0" w:rsidP="00BF0C92">
            <w:pPr>
              <w:pStyle w:val="Standard"/>
              <w:rPr>
                <w:sz w:val="22"/>
                <w:szCs w:val="22"/>
              </w:rPr>
            </w:pPr>
            <w:r>
              <w:rPr>
                <w:sz w:val="22"/>
                <w:szCs w:val="22"/>
              </w:rPr>
              <w:t>современных условиях.Разнообразие  предметов ру-</w:t>
            </w:r>
          </w:p>
          <w:p w:rsidR="00A90BA0" w:rsidRDefault="00A90BA0" w:rsidP="00BF0C92">
            <w:pPr>
              <w:pStyle w:val="Standard"/>
              <w:rPr>
                <w:sz w:val="22"/>
                <w:szCs w:val="22"/>
              </w:rPr>
            </w:pPr>
            <w:r>
              <w:rPr>
                <w:sz w:val="22"/>
                <w:szCs w:val="22"/>
              </w:rPr>
              <w:t>котворного мира:архитектура,техника и др.</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Современные производства и профессии,связанные с</w:t>
            </w:r>
          </w:p>
          <w:p w:rsidR="00A90BA0" w:rsidRDefault="00A90BA0" w:rsidP="00BF0C92">
            <w:pPr>
              <w:pStyle w:val="Standard"/>
              <w:rPr>
                <w:sz w:val="22"/>
                <w:szCs w:val="22"/>
              </w:rPr>
            </w:pPr>
            <w:r>
              <w:rPr>
                <w:sz w:val="22"/>
                <w:szCs w:val="22"/>
              </w:rPr>
              <w:t>обработкой материалов,аналогичных используемых</w:t>
            </w:r>
          </w:p>
          <w:p w:rsidR="00A90BA0" w:rsidRDefault="00A90BA0" w:rsidP="00BF0C92">
            <w:pPr>
              <w:pStyle w:val="Standard"/>
              <w:rPr>
                <w:sz w:val="22"/>
                <w:szCs w:val="22"/>
              </w:rPr>
            </w:pPr>
            <w:r>
              <w:rPr>
                <w:sz w:val="22"/>
                <w:szCs w:val="22"/>
              </w:rPr>
              <w:t>на уроках технологии.</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4</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Общие правила создания предметов рукотворного мира:соответствие формы,размеров,материала.Сти-</w:t>
            </w:r>
          </w:p>
          <w:p w:rsidR="00A90BA0" w:rsidRDefault="00A90BA0" w:rsidP="00BF0C92">
            <w:pPr>
              <w:pStyle w:val="Standard"/>
              <w:rPr>
                <w:sz w:val="22"/>
                <w:szCs w:val="22"/>
              </w:rPr>
            </w:pPr>
            <w:r>
              <w:rPr>
                <w:sz w:val="22"/>
                <w:szCs w:val="22"/>
              </w:rPr>
              <w:t xml:space="preserve">левая гармония в предметном ансамбле;гармония  </w:t>
            </w:r>
          </w:p>
          <w:p w:rsidR="00A90BA0" w:rsidRDefault="00A90BA0" w:rsidP="00BF0C92">
            <w:pPr>
              <w:pStyle w:val="Standard"/>
              <w:rPr>
                <w:sz w:val="22"/>
                <w:szCs w:val="22"/>
              </w:rPr>
            </w:pPr>
            <w:r>
              <w:rPr>
                <w:sz w:val="22"/>
                <w:szCs w:val="22"/>
              </w:rPr>
              <w:t>предметной и окружающей среды.</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5</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Мир современной техники.Информационно-комму-</w:t>
            </w:r>
          </w:p>
          <w:p w:rsidR="00A90BA0" w:rsidRDefault="00A90BA0" w:rsidP="00BF0C92">
            <w:pPr>
              <w:pStyle w:val="Standard"/>
              <w:rPr>
                <w:sz w:val="22"/>
                <w:szCs w:val="22"/>
              </w:rPr>
            </w:pPr>
            <w:r>
              <w:rPr>
                <w:sz w:val="22"/>
                <w:szCs w:val="22"/>
              </w:rPr>
              <w:t>никационные технологии в жизни современного че-</w:t>
            </w:r>
          </w:p>
          <w:p w:rsidR="00A90BA0" w:rsidRDefault="00A90BA0" w:rsidP="00BF0C92">
            <w:pPr>
              <w:pStyle w:val="Standard"/>
              <w:rPr>
                <w:sz w:val="22"/>
                <w:szCs w:val="22"/>
              </w:rPr>
            </w:pPr>
            <w:r>
              <w:rPr>
                <w:sz w:val="22"/>
                <w:szCs w:val="22"/>
              </w:rPr>
              <w:t>ловека.Решение человеком инженерных задач.</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6</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Бережное и внимательное отношение к природе как</w:t>
            </w:r>
          </w:p>
          <w:p w:rsidR="00A90BA0" w:rsidRDefault="00A90BA0" w:rsidP="00BF0C92">
            <w:pPr>
              <w:pStyle w:val="Standard"/>
              <w:rPr>
                <w:sz w:val="22"/>
                <w:szCs w:val="22"/>
              </w:rPr>
            </w:pPr>
            <w:r>
              <w:rPr>
                <w:sz w:val="22"/>
                <w:szCs w:val="22"/>
              </w:rPr>
              <w:t>источнику сырьевых ресурсов и идей для технологий будущего.</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7</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Элементарная творческая и проектная деятельность.</w:t>
            </w:r>
          </w:p>
          <w:p w:rsidR="00A90BA0" w:rsidRDefault="00A90BA0" w:rsidP="00BF0C92">
            <w:pPr>
              <w:pStyle w:val="Standard"/>
              <w:rPr>
                <w:sz w:val="22"/>
                <w:szCs w:val="22"/>
              </w:rPr>
            </w:pPr>
            <w:r>
              <w:rPr>
                <w:sz w:val="22"/>
                <w:szCs w:val="22"/>
              </w:rPr>
              <w:t>Коллективные,групповые и индивидуальные проек-</w:t>
            </w:r>
          </w:p>
          <w:p w:rsidR="00A90BA0" w:rsidRDefault="00A90BA0" w:rsidP="00BF0C92">
            <w:pPr>
              <w:pStyle w:val="Standard"/>
              <w:rPr>
                <w:sz w:val="22"/>
                <w:szCs w:val="22"/>
              </w:rPr>
            </w:pPr>
            <w:r>
              <w:rPr>
                <w:sz w:val="22"/>
                <w:szCs w:val="22"/>
              </w:rPr>
              <w:t>ты в рамках изучаемой тематики.</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8</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Совместная работа в малых группах,осуществление</w:t>
            </w:r>
          </w:p>
          <w:p w:rsidR="00A90BA0" w:rsidRDefault="00A90BA0" w:rsidP="00BF0C92">
            <w:pPr>
              <w:pStyle w:val="Standard"/>
              <w:rPr>
                <w:sz w:val="22"/>
                <w:szCs w:val="22"/>
              </w:rPr>
            </w:pPr>
            <w:r>
              <w:rPr>
                <w:sz w:val="22"/>
                <w:szCs w:val="22"/>
              </w:rPr>
              <w:t>сотрудничества;распределение работы,выполнение</w:t>
            </w:r>
          </w:p>
          <w:p w:rsidR="00A90BA0" w:rsidRDefault="00A90BA0" w:rsidP="00BF0C92">
            <w:pPr>
              <w:pStyle w:val="Standard"/>
              <w:rPr>
                <w:sz w:val="22"/>
                <w:szCs w:val="22"/>
              </w:rPr>
            </w:pPr>
            <w:r>
              <w:rPr>
                <w:sz w:val="22"/>
                <w:szCs w:val="22"/>
              </w:rPr>
              <w:t>социальных ролей.</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Технологии ручной обработки материалов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10</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9</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Некоторые виды искусственных и синтетических ма-</w:t>
            </w:r>
          </w:p>
          <w:p w:rsidR="00A90BA0" w:rsidRDefault="00A90BA0" w:rsidP="00BF0C92">
            <w:pPr>
              <w:pStyle w:val="Standard"/>
              <w:rPr>
                <w:sz w:val="22"/>
                <w:szCs w:val="22"/>
              </w:rPr>
            </w:pPr>
            <w:r>
              <w:rPr>
                <w:sz w:val="22"/>
                <w:szCs w:val="22"/>
              </w:rPr>
              <w:t>териалов.Разнообразие технологий и способов обра-</w:t>
            </w:r>
          </w:p>
          <w:p w:rsidR="00A90BA0" w:rsidRDefault="00A90BA0" w:rsidP="00BF0C92">
            <w:pPr>
              <w:pStyle w:val="Standard"/>
              <w:rPr>
                <w:sz w:val="22"/>
                <w:szCs w:val="22"/>
              </w:rPr>
            </w:pPr>
            <w:r>
              <w:rPr>
                <w:sz w:val="22"/>
                <w:szCs w:val="22"/>
              </w:rPr>
              <w:t>ботки материалов в различных видах изделий.Выбор</w:t>
            </w:r>
          </w:p>
          <w:p w:rsidR="00A90BA0" w:rsidRDefault="00A90BA0" w:rsidP="00BF0C92">
            <w:pPr>
              <w:pStyle w:val="Standard"/>
              <w:rPr>
                <w:sz w:val="22"/>
                <w:szCs w:val="22"/>
              </w:rPr>
            </w:pPr>
            <w:r>
              <w:rPr>
                <w:sz w:val="22"/>
                <w:szCs w:val="22"/>
              </w:rPr>
              <w:t>материалов по их декоративно-художественным</w:t>
            </w:r>
          </w:p>
          <w:p w:rsidR="00A90BA0" w:rsidRDefault="00A90BA0" w:rsidP="00BF0C92">
            <w:pPr>
              <w:pStyle w:val="Standard"/>
              <w:rPr>
                <w:sz w:val="22"/>
                <w:szCs w:val="22"/>
              </w:rPr>
            </w:pPr>
            <w:r>
              <w:rPr>
                <w:sz w:val="22"/>
                <w:szCs w:val="22"/>
              </w:rPr>
              <w:t>свойствам.</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10</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Инструменты и приспособления (циркуль,шило,</w:t>
            </w:r>
          </w:p>
          <w:p w:rsidR="00A90BA0" w:rsidRDefault="00A90BA0" w:rsidP="00BF0C92">
            <w:pPr>
              <w:pStyle w:val="Standard"/>
              <w:rPr>
                <w:sz w:val="22"/>
                <w:szCs w:val="22"/>
              </w:rPr>
            </w:pPr>
            <w:r>
              <w:rPr>
                <w:sz w:val="22"/>
                <w:szCs w:val="22"/>
              </w:rPr>
              <w:t>угольник и т.д.);называние и выполнение приёмов их</w:t>
            </w:r>
          </w:p>
          <w:p w:rsidR="00A90BA0" w:rsidRDefault="00A90BA0" w:rsidP="00BF0C92">
            <w:pPr>
              <w:pStyle w:val="Standard"/>
              <w:rPr>
                <w:sz w:val="22"/>
                <w:szCs w:val="22"/>
              </w:rPr>
            </w:pPr>
            <w:r>
              <w:rPr>
                <w:sz w:val="22"/>
                <w:szCs w:val="22"/>
              </w:rPr>
              <w:t>рационального и безопасного исползования.</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rPr>
          <w:trHeight w:val="500"/>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lastRenderedPageBreak/>
              <w:t>11</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Углубление общих представленний о технологичес-</w:t>
            </w:r>
          </w:p>
          <w:p w:rsidR="00A90BA0" w:rsidRDefault="00A90BA0" w:rsidP="00BF0C92">
            <w:pPr>
              <w:pStyle w:val="Standard"/>
              <w:rPr>
                <w:sz w:val="22"/>
                <w:szCs w:val="22"/>
              </w:rPr>
            </w:pPr>
            <w:r>
              <w:rPr>
                <w:sz w:val="22"/>
                <w:szCs w:val="22"/>
              </w:rPr>
              <w:t>ком процессе ,выстраиваниепоследовательности</w:t>
            </w:r>
          </w:p>
          <w:p w:rsidR="00A90BA0" w:rsidRDefault="00A90BA0" w:rsidP="00BF0C92">
            <w:pPr>
              <w:pStyle w:val="Standard"/>
              <w:rPr>
                <w:sz w:val="22"/>
                <w:szCs w:val="22"/>
              </w:rPr>
            </w:pPr>
            <w:r>
              <w:rPr>
                <w:sz w:val="22"/>
                <w:szCs w:val="22"/>
              </w:rPr>
              <w:t>практических действий.</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12</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Биговка.Изготовление объёмных изделий из развёр-</w:t>
            </w:r>
          </w:p>
          <w:p w:rsidR="00A90BA0" w:rsidRDefault="00A90BA0" w:rsidP="00BF0C92">
            <w:pPr>
              <w:pStyle w:val="Standard"/>
              <w:rPr>
                <w:sz w:val="22"/>
                <w:szCs w:val="22"/>
              </w:rPr>
            </w:pPr>
            <w:r>
              <w:rPr>
                <w:sz w:val="22"/>
                <w:szCs w:val="22"/>
              </w:rPr>
              <w:t>ток.Преобразование развёрток несложных форм.</w:t>
            </w:r>
          </w:p>
          <w:p w:rsidR="00A90BA0" w:rsidRDefault="00A90BA0" w:rsidP="00BF0C92">
            <w:pPr>
              <w:pStyle w:val="Standard"/>
              <w:rPr>
                <w:sz w:val="22"/>
                <w:szCs w:val="22"/>
              </w:rPr>
            </w:pPr>
            <w:r>
              <w:rPr>
                <w:sz w:val="22"/>
                <w:szCs w:val="22"/>
              </w:rPr>
              <w:t>Технология обработки бумаги и картона.Виды кар-</w:t>
            </w:r>
          </w:p>
          <w:p w:rsidR="00A90BA0" w:rsidRDefault="00A90BA0" w:rsidP="00BF0C92">
            <w:pPr>
              <w:pStyle w:val="Standard"/>
              <w:rPr>
                <w:sz w:val="22"/>
                <w:szCs w:val="22"/>
              </w:rPr>
            </w:pPr>
            <w:r>
              <w:rPr>
                <w:sz w:val="22"/>
                <w:szCs w:val="22"/>
              </w:rPr>
              <w:t>тона.</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Чтение и построение простого чертежа/эскиза раз-</w:t>
            </w:r>
          </w:p>
          <w:p w:rsidR="00A90BA0" w:rsidRDefault="00A90BA0" w:rsidP="00BF0C92">
            <w:pPr>
              <w:pStyle w:val="Standard"/>
              <w:rPr>
                <w:sz w:val="22"/>
                <w:szCs w:val="22"/>
              </w:rPr>
            </w:pPr>
            <w:r>
              <w:rPr>
                <w:sz w:val="22"/>
                <w:szCs w:val="22"/>
              </w:rPr>
              <w:t>вёртки изделия.Разметка деталей с опорой на прос-</w:t>
            </w:r>
          </w:p>
          <w:p w:rsidR="00A90BA0" w:rsidRDefault="00A90BA0" w:rsidP="00BF0C92">
            <w:pPr>
              <w:pStyle w:val="Standard"/>
              <w:rPr>
                <w:sz w:val="22"/>
                <w:szCs w:val="22"/>
              </w:rPr>
            </w:pPr>
            <w:r>
              <w:rPr>
                <w:sz w:val="22"/>
                <w:szCs w:val="22"/>
              </w:rPr>
              <w:t>тейший чертёж,эскиз.Выполнение измерений.</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14</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Выполнение рицовки на картоне с помощью канце-</w:t>
            </w:r>
          </w:p>
          <w:p w:rsidR="00A90BA0" w:rsidRDefault="00A90BA0" w:rsidP="00BF0C92">
            <w:pPr>
              <w:pStyle w:val="1a"/>
              <w:rPr>
                <w:sz w:val="22"/>
                <w:szCs w:val="22"/>
              </w:rPr>
            </w:pPr>
            <w:r>
              <w:rPr>
                <w:sz w:val="22"/>
                <w:szCs w:val="22"/>
              </w:rPr>
              <w:t>лярского ножа,выполнение отверстий шилом.</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15</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Технология обработки текстильных материалов.Ис-</w:t>
            </w:r>
          </w:p>
          <w:p w:rsidR="00A90BA0" w:rsidRDefault="00A90BA0" w:rsidP="00BF0C92">
            <w:pPr>
              <w:pStyle w:val="1a"/>
              <w:rPr>
                <w:sz w:val="22"/>
                <w:szCs w:val="22"/>
              </w:rPr>
            </w:pPr>
            <w:r>
              <w:rPr>
                <w:sz w:val="22"/>
                <w:szCs w:val="22"/>
              </w:rPr>
              <w:t>пользование вариантов строчки косого стежка.Стро-</w:t>
            </w:r>
          </w:p>
          <w:p w:rsidR="00A90BA0" w:rsidRDefault="00A90BA0" w:rsidP="00BF0C92">
            <w:pPr>
              <w:pStyle w:val="1a"/>
              <w:rPr>
                <w:sz w:val="22"/>
                <w:szCs w:val="22"/>
              </w:rPr>
            </w:pPr>
            <w:r>
              <w:rPr>
                <w:sz w:val="22"/>
                <w:szCs w:val="22"/>
              </w:rPr>
              <w:t>чка петельного стежка.Пришивание пуговиц.</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16</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Строчка петельного стежка.Пришивание пуговиц.</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17</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Изготовление швейных изделий из нескольких дета-</w:t>
            </w:r>
          </w:p>
          <w:p w:rsidR="00A90BA0" w:rsidRDefault="00A90BA0" w:rsidP="00BF0C92">
            <w:pPr>
              <w:pStyle w:val="1a"/>
              <w:rPr>
                <w:sz w:val="22"/>
                <w:szCs w:val="22"/>
              </w:rPr>
            </w:pPr>
            <w:r>
              <w:rPr>
                <w:sz w:val="22"/>
                <w:szCs w:val="22"/>
              </w:rPr>
              <w:t>лей.Использование дополнительных материалов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18</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Комбинирование разных материалов в одном изде-</w:t>
            </w:r>
          </w:p>
          <w:p w:rsidR="00A90BA0" w:rsidRDefault="00A90BA0" w:rsidP="00BF0C92">
            <w:pPr>
              <w:pStyle w:val="1a"/>
              <w:rPr>
                <w:sz w:val="22"/>
                <w:szCs w:val="22"/>
              </w:rPr>
            </w:pPr>
            <w:r>
              <w:rPr>
                <w:sz w:val="22"/>
                <w:szCs w:val="22"/>
              </w:rPr>
              <w:t>лии</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Конструирование и моделирование</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12</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19</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Конструирование и моделирование изделий из раз-</w:t>
            </w:r>
          </w:p>
          <w:p w:rsidR="00A90BA0" w:rsidRDefault="00A90BA0" w:rsidP="00BF0C92">
            <w:pPr>
              <w:pStyle w:val="1a"/>
              <w:rPr>
                <w:sz w:val="22"/>
                <w:szCs w:val="22"/>
              </w:rPr>
            </w:pPr>
            <w:r>
              <w:rPr>
                <w:sz w:val="22"/>
                <w:szCs w:val="22"/>
              </w:rPr>
              <w:t>личных материалов.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20</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Работа с «Конструктором»</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21</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Способы подвижного и неподвижного соединения</w:t>
            </w:r>
          </w:p>
          <w:p w:rsidR="00A90BA0" w:rsidRDefault="00A90BA0" w:rsidP="00BF0C92">
            <w:pPr>
              <w:pStyle w:val="1a"/>
              <w:rPr>
                <w:sz w:val="22"/>
                <w:szCs w:val="22"/>
              </w:rPr>
            </w:pPr>
            <w:r>
              <w:rPr>
                <w:sz w:val="22"/>
                <w:szCs w:val="22"/>
              </w:rPr>
              <w:t>деталей набора «Конструктор»</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22</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Создание простых макетов и моделей архитектурных</w:t>
            </w:r>
          </w:p>
          <w:p w:rsidR="00A90BA0" w:rsidRDefault="00A90BA0" w:rsidP="00BF0C92">
            <w:pPr>
              <w:pStyle w:val="1a"/>
              <w:rPr>
                <w:sz w:val="22"/>
                <w:szCs w:val="22"/>
              </w:rPr>
            </w:pPr>
            <w:r>
              <w:rPr>
                <w:sz w:val="22"/>
                <w:szCs w:val="22"/>
              </w:rPr>
              <w:t>сооружений,технических устройств,бытовых конст-</w:t>
            </w:r>
          </w:p>
          <w:p w:rsidR="00A90BA0" w:rsidRDefault="00A90BA0" w:rsidP="00BF0C92">
            <w:pPr>
              <w:pStyle w:val="1a"/>
              <w:rPr>
                <w:sz w:val="22"/>
                <w:szCs w:val="22"/>
              </w:rPr>
            </w:pPr>
            <w:r>
              <w:rPr>
                <w:sz w:val="22"/>
                <w:szCs w:val="22"/>
              </w:rPr>
              <w:t>рукций.</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Конструирование и моделирование изделий из раз-</w:t>
            </w:r>
          </w:p>
          <w:p w:rsidR="00A90BA0" w:rsidRDefault="00A90BA0" w:rsidP="00BF0C92">
            <w:pPr>
              <w:pStyle w:val="1a"/>
              <w:rPr>
                <w:sz w:val="22"/>
                <w:szCs w:val="22"/>
              </w:rPr>
            </w:pPr>
            <w:r>
              <w:rPr>
                <w:sz w:val="22"/>
                <w:szCs w:val="22"/>
              </w:rPr>
              <w:t>личных материалов.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24</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Работа с «Конструктором»</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25</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Выполнение заданий на доработку конструкций.</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26</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Использование измерений и построений для реше-</w:t>
            </w:r>
          </w:p>
          <w:p w:rsidR="00A90BA0" w:rsidRDefault="00A90BA0" w:rsidP="00BF0C92">
            <w:pPr>
              <w:pStyle w:val="1a"/>
              <w:rPr>
                <w:sz w:val="22"/>
                <w:szCs w:val="22"/>
              </w:rPr>
            </w:pPr>
            <w:r>
              <w:rPr>
                <w:sz w:val="22"/>
                <w:szCs w:val="22"/>
              </w:rPr>
              <w:t>ния практических задач.</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27</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Использование измерений и построений для реше-</w:t>
            </w:r>
          </w:p>
          <w:p w:rsidR="00A90BA0" w:rsidRDefault="00A90BA0" w:rsidP="00BF0C92">
            <w:pPr>
              <w:pStyle w:val="1a"/>
              <w:rPr>
                <w:sz w:val="22"/>
                <w:szCs w:val="22"/>
              </w:rPr>
            </w:pPr>
            <w:r>
              <w:rPr>
                <w:sz w:val="22"/>
                <w:szCs w:val="22"/>
              </w:rPr>
              <w:t>ния практических задач.</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28</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Решение задач на мысленную трансформацию трёх-</w:t>
            </w:r>
          </w:p>
          <w:p w:rsidR="00A90BA0" w:rsidRDefault="00A90BA0" w:rsidP="00BF0C92">
            <w:pPr>
              <w:pStyle w:val="1a"/>
              <w:rPr>
                <w:sz w:val="22"/>
                <w:szCs w:val="22"/>
              </w:rPr>
            </w:pPr>
            <w:r>
              <w:rPr>
                <w:sz w:val="22"/>
                <w:szCs w:val="22"/>
              </w:rPr>
              <w:t>мерной конструкции в развёртку (и наоборот).</w:t>
            </w:r>
          </w:p>
          <w:p w:rsidR="00A90BA0" w:rsidRDefault="00A90BA0" w:rsidP="00BF0C92">
            <w:pPr>
              <w:pStyle w:val="1a"/>
              <w:rPr>
                <w:sz w:val="22"/>
                <w:szCs w:val="22"/>
              </w:rPr>
            </w:pP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29</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Конструирование и моделирование изделий из раз-</w:t>
            </w:r>
          </w:p>
          <w:p w:rsidR="00A90BA0" w:rsidRDefault="00A90BA0" w:rsidP="00BF0C92">
            <w:pPr>
              <w:pStyle w:val="1a"/>
              <w:rPr>
                <w:sz w:val="22"/>
                <w:szCs w:val="22"/>
              </w:rPr>
            </w:pPr>
            <w:r>
              <w:rPr>
                <w:sz w:val="22"/>
                <w:szCs w:val="22"/>
              </w:rPr>
              <w:t>личных материалов.</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30</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Работа с «Конструктором»</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Информационно-коммуникативные технологии</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4</w:t>
            </w:r>
          </w:p>
        </w:tc>
        <w:tc>
          <w:tcPr>
            <w:tcW w:w="3037"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p w:rsidR="00A90BA0" w:rsidRDefault="00A90BA0" w:rsidP="00BF0C92">
            <w:pPr>
              <w:pStyle w:val="1a"/>
              <w:jc w:val="cente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31</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Информационная среда,основные источники(органы восприятия) информации,получаемой человеком.</w:t>
            </w:r>
          </w:p>
          <w:p w:rsidR="00A90BA0" w:rsidRDefault="00A90BA0" w:rsidP="00BF0C92">
            <w:pPr>
              <w:pStyle w:val="1a"/>
              <w:rPr>
                <w:sz w:val="22"/>
                <w:szCs w:val="22"/>
              </w:rPr>
            </w:pPr>
            <w:r>
              <w:rPr>
                <w:sz w:val="22"/>
                <w:szCs w:val="22"/>
              </w:rPr>
              <w:t>Сохранение и передача информации.</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32</w:t>
            </w:r>
          </w:p>
        </w:tc>
        <w:tc>
          <w:tcPr>
            <w:tcW w:w="526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Информационные технологии.Источники информа-</w:t>
            </w:r>
          </w:p>
          <w:p w:rsidR="00A90BA0" w:rsidRDefault="00A90BA0" w:rsidP="00BF0C92">
            <w:pPr>
              <w:pStyle w:val="1a"/>
              <w:rPr>
                <w:sz w:val="22"/>
                <w:szCs w:val="22"/>
              </w:rPr>
            </w:pPr>
            <w:r>
              <w:rPr>
                <w:sz w:val="22"/>
                <w:szCs w:val="22"/>
              </w:rPr>
              <w:t>ции используемые человеком в быту:телевидение,</w:t>
            </w:r>
          </w:p>
          <w:p w:rsidR="00A90BA0" w:rsidRDefault="00A90BA0" w:rsidP="00BF0C92">
            <w:pPr>
              <w:pStyle w:val="1a"/>
              <w:rPr>
                <w:sz w:val="22"/>
                <w:szCs w:val="22"/>
              </w:rPr>
            </w:pPr>
            <w:r>
              <w:rPr>
                <w:sz w:val="22"/>
                <w:szCs w:val="22"/>
              </w:rPr>
              <w:t>радио,печатные издания,персональный компьютер.</w:t>
            </w:r>
          </w:p>
        </w:tc>
        <w:tc>
          <w:tcPr>
            <w:tcW w:w="78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33</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Современный информационный мир.Персональный</w:t>
            </w:r>
          </w:p>
          <w:p w:rsidR="00A90BA0" w:rsidRDefault="00A90BA0" w:rsidP="00BF0C92">
            <w:pPr>
              <w:pStyle w:val="1a"/>
              <w:rPr>
                <w:sz w:val="22"/>
                <w:szCs w:val="22"/>
              </w:rPr>
            </w:pPr>
            <w:r>
              <w:rPr>
                <w:sz w:val="22"/>
                <w:szCs w:val="22"/>
              </w:rPr>
              <w:t>компьютер(ПК) и его назначение.Правила пользование ПК для сохранения здоровья.</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34</w:t>
            </w:r>
          </w:p>
        </w:tc>
        <w:tc>
          <w:tcPr>
            <w:tcW w:w="5263"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Назначение основных устройств компьютера для ввода,вывода и обработки информации.Работа с дос-</w:t>
            </w:r>
          </w:p>
          <w:p w:rsidR="00A90BA0" w:rsidRDefault="00A90BA0" w:rsidP="00BF0C92">
            <w:pPr>
              <w:pStyle w:val="1a"/>
              <w:rPr>
                <w:sz w:val="22"/>
                <w:szCs w:val="22"/>
              </w:rPr>
            </w:pPr>
            <w:r>
              <w:rPr>
                <w:sz w:val="22"/>
                <w:szCs w:val="22"/>
              </w:rPr>
              <w:t>тупной информацией(книги,музеи,беседы и т.д.)</w:t>
            </w:r>
          </w:p>
        </w:tc>
        <w:tc>
          <w:tcPr>
            <w:tcW w:w="78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bl>
    <w:p w:rsidR="00A90BA0" w:rsidRDefault="00A90BA0" w:rsidP="00A90BA0">
      <w:pPr>
        <w:pStyle w:val="Standard"/>
        <w:jc w:val="center"/>
        <w:rPr>
          <w:rFonts w:eastAsia="Calibri" w:cs="Times New Roman"/>
          <w:b/>
        </w:rPr>
      </w:pPr>
    </w:p>
    <w:p w:rsidR="00A90BA0" w:rsidRDefault="00A90BA0" w:rsidP="00A90BA0">
      <w:pPr>
        <w:pStyle w:val="Standard"/>
        <w:jc w:val="center"/>
        <w:rPr>
          <w:rFonts w:eastAsia="Calibri" w:cs="Times New Roman"/>
          <w:b/>
        </w:rPr>
      </w:pPr>
      <w:r>
        <w:rPr>
          <w:rFonts w:eastAsia="Calibri" w:cs="Times New Roman"/>
          <w:b/>
        </w:rPr>
        <w:t>Тематическое планирование учебного предмета «Технология». 4 класс</w:t>
      </w:r>
    </w:p>
    <w:tbl>
      <w:tblPr>
        <w:tblW w:w="9615" w:type="dxa"/>
        <w:tblInd w:w="24" w:type="dxa"/>
        <w:tblLayout w:type="fixed"/>
        <w:tblCellMar>
          <w:left w:w="10" w:type="dxa"/>
          <w:right w:w="10" w:type="dxa"/>
        </w:tblCellMar>
        <w:tblLook w:val="04A0"/>
      </w:tblPr>
      <w:tblGrid>
        <w:gridCol w:w="512"/>
        <w:gridCol w:w="5276"/>
        <w:gridCol w:w="737"/>
        <w:gridCol w:w="3090"/>
      </w:tblGrid>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pPr>
            <w:r>
              <w:rPr>
                <w:rFonts w:cs="Times New Roman"/>
              </w:rPr>
              <w:lastRenderedPageBreak/>
              <w:t>№</w:t>
            </w:r>
            <w:r>
              <w:rPr>
                <w:rFonts w:eastAsia="Times New Roman" w:cs="Times New Roman"/>
              </w:rPr>
              <w:t xml:space="preserve"> </w:t>
            </w:r>
            <w:r>
              <w:rPr>
                <w:rFonts w:cs="Times New Roman"/>
              </w:rPr>
              <w:t>п/п</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Раздел, тема уроков</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Кол-во часов</w:t>
            </w:r>
          </w:p>
        </w:tc>
        <w:tc>
          <w:tcPr>
            <w:tcW w:w="30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Используемые ЭОР и ЦОР</w:t>
            </w: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Технология,профессии и призводства</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bCs/>
                <w:sz w:val="22"/>
                <w:szCs w:val="22"/>
              </w:rPr>
            </w:pPr>
            <w:r>
              <w:rPr>
                <w:b/>
                <w:bCs/>
                <w:sz w:val="22"/>
                <w:szCs w:val="22"/>
              </w:rPr>
              <w:t>12</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Профессии и технологии современного мира.Исполь-</w:t>
            </w:r>
          </w:p>
          <w:p w:rsidR="00A90BA0" w:rsidRDefault="00A90BA0" w:rsidP="00BF0C92">
            <w:pPr>
              <w:pStyle w:val="Standard"/>
              <w:rPr>
                <w:sz w:val="22"/>
                <w:szCs w:val="22"/>
              </w:rPr>
            </w:pPr>
            <w:r>
              <w:rPr>
                <w:sz w:val="22"/>
                <w:szCs w:val="22"/>
              </w:rPr>
              <w:t>зование достижений науки в развитии технического</w:t>
            </w:r>
          </w:p>
          <w:p w:rsidR="00A90BA0" w:rsidRDefault="00A90BA0" w:rsidP="00BF0C92">
            <w:pPr>
              <w:pStyle w:val="Standard"/>
              <w:rPr>
                <w:sz w:val="22"/>
                <w:szCs w:val="22"/>
              </w:rPr>
            </w:pPr>
            <w:r>
              <w:rPr>
                <w:sz w:val="22"/>
                <w:szCs w:val="22"/>
              </w:rPr>
              <w:t>прогресса.</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Изобретение и использование синтетических мате-</w:t>
            </w:r>
          </w:p>
          <w:p w:rsidR="00A90BA0" w:rsidRDefault="00A90BA0" w:rsidP="00BF0C92">
            <w:pPr>
              <w:pStyle w:val="Standard"/>
              <w:rPr>
                <w:sz w:val="22"/>
                <w:szCs w:val="22"/>
              </w:rPr>
            </w:pPr>
            <w:r>
              <w:rPr>
                <w:sz w:val="22"/>
                <w:szCs w:val="22"/>
              </w:rPr>
              <w:t>риалов с определёнными заданными свойствами в</w:t>
            </w:r>
          </w:p>
          <w:p w:rsidR="00A90BA0" w:rsidRDefault="00A90BA0" w:rsidP="00BF0C92">
            <w:pPr>
              <w:pStyle w:val="Standard"/>
              <w:rPr>
                <w:sz w:val="22"/>
                <w:szCs w:val="22"/>
              </w:rPr>
            </w:pPr>
            <w:r>
              <w:rPr>
                <w:sz w:val="22"/>
                <w:szCs w:val="22"/>
              </w:rPr>
              <w:t>различных отраслях и профессиях.</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Нефть как универсальное сырьё.Материалы,получае-</w:t>
            </w:r>
          </w:p>
          <w:p w:rsidR="00A90BA0" w:rsidRDefault="00A90BA0" w:rsidP="00BF0C92">
            <w:pPr>
              <w:pStyle w:val="Standard"/>
              <w:rPr>
                <w:sz w:val="22"/>
                <w:szCs w:val="22"/>
              </w:rPr>
            </w:pPr>
            <w:r>
              <w:rPr>
                <w:sz w:val="22"/>
                <w:szCs w:val="22"/>
              </w:rPr>
              <w:t>мые из нефти(пластик,стеклоткань,пенопласт и др.)</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Профессии,связанные с опасностями (пожарные,кос-</w:t>
            </w:r>
          </w:p>
          <w:p w:rsidR="00A90BA0" w:rsidRDefault="00A90BA0" w:rsidP="00BF0C92">
            <w:pPr>
              <w:pStyle w:val="Standard"/>
              <w:rPr>
                <w:sz w:val="22"/>
                <w:szCs w:val="22"/>
              </w:rPr>
            </w:pPr>
            <w:r>
              <w:rPr>
                <w:sz w:val="22"/>
                <w:szCs w:val="22"/>
              </w:rPr>
              <w:t>монавты,химики и др.)</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5</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Информационный мир,его место и влияние на жизнь</w:t>
            </w:r>
          </w:p>
          <w:p w:rsidR="00A90BA0" w:rsidRDefault="00A90BA0" w:rsidP="00BF0C92">
            <w:pPr>
              <w:pStyle w:val="1a"/>
              <w:rPr>
                <w:sz w:val="22"/>
                <w:szCs w:val="22"/>
              </w:rPr>
            </w:pPr>
            <w:r>
              <w:rPr>
                <w:sz w:val="22"/>
                <w:szCs w:val="22"/>
              </w:rPr>
              <w:t>и деятельность людей.</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rPr>
          <w:trHeight w:val="853"/>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rPr>
            </w:pPr>
            <w:r>
              <w:rPr>
                <w:rFonts w:cs="Times New Roman"/>
              </w:rPr>
              <w:t>6</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Влияние современных технологий и преобразующей</w:t>
            </w:r>
          </w:p>
          <w:p w:rsidR="00A90BA0" w:rsidRDefault="00A90BA0" w:rsidP="00BF0C92">
            <w:pPr>
              <w:pStyle w:val="1a"/>
              <w:rPr>
                <w:sz w:val="22"/>
                <w:szCs w:val="22"/>
              </w:rPr>
            </w:pPr>
            <w:r>
              <w:rPr>
                <w:sz w:val="22"/>
                <w:szCs w:val="22"/>
              </w:rPr>
              <w:t>деятельности человека на окружающую среду,спосо-</w:t>
            </w:r>
          </w:p>
          <w:p w:rsidR="00A90BA0" w:rsidRDefault="00A90BA0" w:rsidP="00BF0C92">
            <w:pPr>
              <w:pStyle w:val="1a"/>
              <w:rPr>
                <w:sz w:val="22"/>
                <w:szCs w:val="22"/>
              </w:rPr>
            </w:pPr>
            <w:r>
              <w:rPr>
                <w:sz w:val="22"/>
                <w:szCs w:val="22"/>
              </w:rPr>
              <w:t>бы её защиты.</w:t>
            </w:r>
          </w:p>
          <w:p w:rsidR="00A90BA0" w:rsidRDefault="00A90BA0" w:rsidP="00BF0C92">
            <w:pPr>
              <w:pStyle w:val="1a"/>
              <w:rPr>
                <w:sz w:val="22"/>
                <w:szCs w:val="22"/>
              </w:rPr>
            </w:pP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rPr>
          <w:trHeight w:val="337"/>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7</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Сохранение и развитие традиций прошлого в творче-</w:t>
            </w:r>
          </w:p>
          <w:p w:rsidR="00A90BA0" w:rsidRDefault="00A90BA0" w:rsidP="00BF0C92">
            <w:pPr>
              <w:pStyle w:val="Standard"/>
              <w:rPr>
                <w:sz w:val="22"/>
                <w:szCs w:val="22"/>
              </w:rPr>
            </w:pPr>
            <w:r>
              <w:rPr>
                <w:sz w:val="22"/>
                <w:szCs w:val="22"/>
              </w:rPr>
              <w:t>стве современных мастеров.</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8</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Бережное и уважительное отношение людей к куль-</w:t>
            </w:r>
          </w:p>
          <w:p w:rsidR="00A90BA0" w:rsidRDefault="00A90BA0" w:rsidP="00BF0C92">
            <w:pPr>
              <w:pStyle w:val="Standard"/>
              <w:rPr>
                <w:sz w:val="22"/>
                <w:szCs w:val="22"/>
              </w:rPr>
            </w:pPr>
            <w:r>
              <w:rPr>
                <w:sz w:val="22"/>
                <w:szCs w:val="22"/>
              </w:rPr>
              <w:t>рным традициям.</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rPr>
          <w:trHeight w:val="836"/>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9</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Изготовление изделий с учётом традиционных пра  -   вил и  современных технологий(лепка,вязание,ши-</w:t>
            </w:r>
          </w:p>
          <w:p w:rsidR="00A90BA0" w:rsidRDefault="00A90BA0" w:rsidP="00BF0C92">
            <w:pPr>
              <w:pStyle w:val="Standard"/>
              <w:rPr>
                <w:sz w:val="22"/>
                <w:szCs w:val="22"/>
              </w:rPr>
            </w:pPr>
            <w:r>
              <w:rPr>
                <w:sz w:val="22"/>
                <w:szCs w:val="22"/>
              </w:rPr>
              <w:t>тьё,вышивка и др.)</w:t>
            </w:r>
          </w:p>
          <w:p w:rsidR="00A90BA0" w:rsidRDefault="00A90BA0" w:rsidP="00BF0C92">
            <w:pPr>
              <w:pStyle w:val="Standard"/>
              <w:rPr>
                <w:sz w:val="22"/>
                <w:szCs w:val="22"/>
              </w:rPr>
            </w:pP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rPr>
          <w:trHeight w:val="836"/>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10</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Элементарная творческая и проектная деятельность</w:t>
            </w:r>
          </w:p>
          <w:p w:rsidR="00A90BA0" w:rsidRDefault="00A90BA0" w:rsidP="00BF0C92">
            <w:pPr>
              <w:pStyle w:val="Standard"/>
              <w:rPr>
                <w:sz w:val="22"/>
                <w:szCs w:val="22"/>
              </w:rPr>
            </w:pPr>
            <w:r>
              <w:rPr>
                <w:sz w:val="22"/>
                <w:szCs w:val="22"/>
              </w:rPr>
              <w:t>(реализация заданного или собственного замысла,по-иск оптимальных конструктивных и технологичес-</w:t>
            </w:r>
          </w:p>
          <w:p w:rsidR="00A90BA0" w:rsidRDefault="00A90BA0" w:rsidP="00BF0C92">
            <w:pPr>
              <w:pStyle w:val="Standard"/>
              <w:rPr>
                <w:sz w:val="22"/>
                <w:szCs w:val="22"/>
              </w:rPr>
            </w:pPr>
            <w:r>
              <w:rPr>
                <w:sz w:val="22"/>
                <w:szCs w:val="22"/>
              </w:rPr>
              <w:t>ких решений)</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rPr>
          <w:trHeight w:val="836"/>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11</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Коллективные.групповые и индивидуальные проек-</w:t>
            </w:r>
          </w:p>
          <w:p w:rsidR="00A90BA0" w:rsidRDefault="00A90BA0" w:rsidP="00BF0C92">
            <w:pPr>
              <w:pStyle w:val="Standard"/>
              <w:rPr>
                <w:sz w:val="22"/>
                <w:szCs w:val="22"/>
              </w:rPr>
            </w:pPr>
            <w:r>
              <w:rPr>
                <w:sz w:val="22"/>
                <w:szCs w:val="22"/>
              </w:rPr>
              <w:t>ты на основе содержания материала,изучаемого в те-</w:t>
            </w:r>
          </w:p>
          <w:p w:rsidR="00A90BA0" w:rsidRDefault="00A90BA0" w:rsidP="00BF0C92">
            <w:pPr>
              <w:pStyle w:val="Standard"/>
              <w:rPr>
                <w:sz w:val="22"/>
                <w:szCs w:val="22"/>
              </w:rPr>
            </w:pPr>
            <w:r>
              <w:rPr>
                <w:sz w:val="22"/>
                <w:szCs w:val="22"/>
              </w:rPr>
              <w:t>чение учебного года.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rPr>
          <w:trHeight w:val="836"/>
        </w:trPr>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12</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Использование комбинированных техник создания</w:t>
            </w:r>
          </w:p>
          <w:p w:rsidR="00A90BA0" w:rsidRDefault="00A90BA0" w:rsidP="00BF0C92">
            <w:pPr>
              <w:pStyle w:val="Standard"/>
              <w:rPr>
                <w:sz w:val="22"/>
                <w:szCs w:val="22"/>
              </w:rPr>
            </w:pPr>
            <w:r>
              <w:rPr>
                <w:sz w:val="22"/>
                <w:szCs w:val="22"/>
              </w:rPr>
              <w:t>конструкций по заданным условиям в выполнении учебных проектов.</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Технологии ручной обработки материалов</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6</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13</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Синтетические материалы-ткани,полимеры (пластик,</w:t>
            </w:r>
          </w:p>
          <w:p w:rsidR="00A90BA0" w:rsidRDefault="00A90BA0" w:rsidP="00BF0C92">
            <w:pPr>
              <w:pStyle w:val="Standard"/>
              <w:rPr>
                <w:sz w:val="22"/>
                <w:szCs w:val="22"/>
              </w:rPr>
            </w:pPr>
            <w:r>
              <w:rPr>
                <w:sz w:val="22"/>
                <w:szCs w:val="22"/>
              </w:rPr>
              <w:t>поролон).Их свойства.Создание синтетических мате-</w:t>
            </w:r>
          </w:p>
          <w:p w:rsidR="00A90BA0" w:rsidRDefault="00A90BA0" w:rsidP="00BF0C92">
            <w:pPr>
              <w:pStyle w:val="Standard"/>
              <w:rPr>
                <w:sz w:val="22"/>
                <w:szCs w:val="22"/>
              </w:rPr>
            </w:pPr>
            <w:r>
              <w:rPr>
                <w:sz w:val="22"/>
                <w:szCs w:val="22"/>
              </w:rPr>
              <w:t>риалов с заданными свойствами.</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Использование измерений,вычислений и построений</w:t>
            </w:r>
          </w:p>
          <w:p w:rsidR="00A90BA0" w:rsidRDefault="00A90BA0" w:rsidP="00BF0C92">
            <w:pPr>
              <w:pStyle w:val="Standard"/>
              <w:rPr>
                <w:sz w:val="22"/>
                <w:szCs w:val="22"/>
              </w:rPr>
            </w:pPr>
            <w:r>
              <w:rPr>
                <w:sz w:val="22"/>
                <w:szCs w:val="22"/>
              </w:rPr>
              <w:t>для решения практических задач.Внесение дополне-</w:t>
            </w:r>
          </w:p>
          <w:p w:rsidR="00A90BA0" w:rsidRDefault="00A90BA0" w:rsidP="00BF0C92">
            <w:pPr>
              <w:pStyle w:val="Standard"/>
              <w:rPr>
                <w:sz w:val="22"/>
                <w:szCs w:val="22"/>
              </w:rPr>
            </w:pPr>
            <w:r>
              <w:rPr>
                <w:sz w:val="22"/>
                <w:szCs w:val="22"/>
              </w:rPr>
              <w:t>ний и изменений в условные графические изображе-</w:t>
            </w:r>
          </w:p>
          <w:p w:rsidR="00A90BA0" w:rsidRDefault="00A90BA0" w:rsidP="00BF0C92">
            <w:pPr>
              <w:pStyle w:val="Standard"/>
              <w:rPr>
                <w:sz w:val="22"/>
                <w:szCs w:val="22"/>
              </w:rPr>
            </w:pPr>
            <w:r>
              <w:rPr>
                <w:sz w:val="22"/>
                <w:szCs w:val="22"/>
              </w:rPr>
              <w:t>ния.</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15</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Технология обработки бумаги и картона.Подбор ма-</w:t>
            </w:r>
          </w:p>
          <w:p w:rsidR="00A90BA0" w:rsidRDefault="00A90BA0" w:rsidP="00BF0C92">
            <w:pPr>
              <w:pStyle w:val="Standard"/>
              <w:rPr>
                <w:sz w:val="22"/>
                <w:szCs w:val="22"/>
              </w:rPr>
            </w:pPr>
            <w:r>
              <w:rPr>
                <w:sz w:val="22"/>
                <w:szCs w:val="22"/>
              </w:rPr>
              <w:t>териалов в соответствии с замыслом,особенностями</w:t>
            </w:r>
          </w:p>
          <w:p w:rsidR="00A90BA0" w:rsidRDefault="00A90BA0" w:rsidP="00BF0C92">
            <w:pPr>
              <w:pStyle w:val="Standard"/>
              <w:rPr>
                <w:sz w:val="22"/>
                <w:szCs w:val="22"/>
              </w:rPr>
            </w:pPr>
            <w:r>
              <w:rPr>
                <w:sz w:val="22"/>
                <w:szCs w:val="22"/>
              </w:rPr>
              <w:t xml:space="preserve"> конструкции изделия.Определение оптимальных</w:t>
            </w:r>
          </w:p>
          <w:p w:rsidR="00A90BA0" w:rsidRDefault="00A90BA0" w:rsidP="00BF0C92">
            <w:pPr>
              <w:pStyle w:val="Standard"/>
              <w:rPr>
                <w:sz w:val="22"/>
                <w:szCs w:val="22"/>
              </w:rPr>
            </w:pPr>
            <w:r>
              <w:rPr>
                <w:sz w:val="22"/>
                <w:szCs w:val="22"/>
              </w:rPr>
              <w:t>способов разметки деталей.</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16</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Комбинирование разных материалов в одном изде-</w:t>
            </w:r>
          </w:p>
          <w:p w:rsidR="00A90BA0" w:rsidRDefault="00A90BA0" w:rsidP="00BF0C92">
            <w:pPr>
              <w:pStyle w:val="Standard"/>
              <w:rPr>
                <w:sz w:val="22"/>
                <w:szCs w:val="22"/>
              </w:rPr>
            </w:pPr>
            <w:r>
              <w:rPr>
                <w:sz w:val="22"/>
                <w:szCs w:val="22"/>
              </w:rPr>
              <w:t>лии.Совершенствование умений выполнять разные</w:t>
            </w:r>
          </w:p>
          <w:p w:rsidR="00A90BA0" w:rsidRDefault="00A90BA0" w:rsidP="00BF0C92">
            <w:pPr>
              <w:pStyle w:val="Standard"/>
              <w:rPr>
                <w:sz w:val="22"/>
                <w:szCs w:val="22"/>
              </w:rPr>
            </w:pPr>
            <w:r>
              <w:rPr>
                <w:sz w:val="22"/>
                <w:szCs w:val="22"/>
              </w:rPr>
              <w:t>способы разметки</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855ED2"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855ED2">
              <w:rPr>
                <w:rFonts w:ascii="Liberation Serif" w:hAnsi="Liberation Serif"/>
                <w:sz w:val="22"/>
                <w:szCs w:val="22"/>
              </w:rPr>
              <w:t>://</w:t>
            </w:r>
            <w:r>
              <w:rPr>
                <w:rFonts w:ascii="Liberation Serif" w:hAnsi="Liberation Serif"/>
                <w:sz w:val="22"/>
                <w:szCs w:val="22"/>
                <w:lang w:val="en-US"/>
              </w:rPr>
              <w:t>school</w:t>
            </w:r>
            <w:r w:rsidRPr="00855ED2">
              <w:rPr>
                <w:rFonts w:ascii="Liberation Serif" w:hAnsi="Liberation Serif"/>
                <w:sz w:val="22"/>
                <w:szCs w:val="22"/>
              </w:rPr>
              <w:t>-</w:t>
            </w:r>
            <w:r>
              <w:rPr>
                <w:rFonts w:ascii="Liberation Serif" w:hAnsi="Liberation Serif"/>
                <w:sz w:val="22"/>
                <w:szCs w:val="22"/>
                <w:lang w:val="en-US"/>
              </w:rPr>
              <w:t>collection</w:t>
            </w:r>
            <w:r w:rsidRPr="00855ED2">
              <w:rPr>
                <w:rFonts w:ascii="Liberation Serif" w:hAnsi="Liberation Serif"/>
                <w:sz w:val="22"/>
                <w:szCs w:val="22"/>
              </w:rPr>
              <w:t>.</w:t>
            </w:r>
            <w:r>
              <w:rPr>
                <w:rFonts w:ascii="Liberation Serif" w:hAnsi="Liberation Serif"/>
                <w:sz w:val="22"/>
                <w:szCs w:val="22"/>
                <w:lang w:val="en-US"/>
              </w:rPr>
              <w:t>edu</w:t>
            </w:r>
            <w:r w:rsidRPr="00855ED2">
              <w:rPr>
                <w:rFonts w:ascii="Liberation Serif" w:hAnsi="Liberation Serif"/>
                <w:sz w:val="22"/>
                <w:szCs w:val="22"/>
              </w:rPr>
              <w:t>.</w:t>
            </w:r>
            <w:r>
              <w:rPr>
                <w:rFonts w:ascii="Liberation Serif" w:hAnsi="Liberation Serif"/>
                <w:sz w:val="22"/>
                <w:szCs w:val="22"/>
                <w:lang w:val="en-US"/>
              </w:rPr>
              <w:t>ru</w:t>
            </w:r>
            <w:r w:rsidRPr="00855ED2">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17</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Обобщённое представление о видах ткани.Дизайн одежды.Раскрой деталей по готовым лекалам.Строч-</w:t>
            </w:r>
          </w:p>
          <w:p w:rsidR="00A90BA0" w:rsidRDefault="00A90BA0" w:rsidP="00BF0C92">
            <w:pPr>
              <w:pStyle w:val="Standard"/>
              <w:rPr>
                <w:sz w:val="22"/>
                <w:szCs w:val="22"/>
              </w:rPr>
            </w:pPr>
            <w:r>
              <w:rPr>
                <w:sz w:val="22"/>
                <w:szCs w:val="22"/>
              </w:rPr>
              <w:t>ка петельного стежка и её варианты.</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18</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Комбинированное использование разных материалов</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rFonts w:cs="Times New Roman"/>
                <w:b/>
                <w:bCs/>
              </w:rPr>
            </w:pPr>
            <w:r>
              <w:rPr>
                <w:rFonts w:cs="Times New Roman"/>
                <w:b/>
                <w:bCs/>
              </w:rPr>
              <w:t>Конструирование и моделирование</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10</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lastRenderedPageBreak/>
              <w:t>19</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Современные требования к техническим устройст-</w:t>
            </w:r>
          </w:p>
          <w:p w:rsidR="00A90BA0" w:rsidRDefault="00A90BA0" w:rsidP="00BF0C92">
            <w:pPr>
              <w:pStyle w:val="Standard"/>
              <w:rPr>
                <w:sz w:val="22"/>
                <w:szCs w:val="22"/>
              </w:rPr>
            </w:pPr>
            <w:r>
              <w:rPr>
                <w:sz w:val="22"/>
                <w:szCs w:val="22"/>
              </w:rPr>
              <w:t>вам (экологичность,безопасность,эргономичность и</w:t>
            </w:r>
          </w:p>
          <w:p w:rsidR="00A90BA0" w:rsidRDefault="00A90BA0" w:rsidP="00BF0C92">
            <w:pPr>
              <w:pStyle w:val="Standard"/>
              <w:rPr>
                <w:sz w:val="22"/>
                <w:szCs w:val="22"/>
              </w:rPr>
            </w:pPr>
            <w:r>
              <w:rPr>
                <w:sz w:val="22"/>
                <w:szCs w:val="22"/>
              </w:rPr>
              <w:t>др.)</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20</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и моделирование изделий из раз-</w:t>
            </w:r>
          </w:p>
          <w:p w:rsidR="00A90BA0" w:rsidRDefault="00A90BA0" w:rsidP="00BF0C92">
            <w:pPr>
              <w:pStyle w:val="Standard"/>
              <w:rPr>
                <w:sz w:val="22"/>
                <w:szCs w:val="22"/>
              </w:rPr>
            </w:pPr>
            <w:r>
              <w:rPr>
                <w:sz w:val="22"/>
                <w:szCs w:val="22"/>
              </w:rPr>
              <w:t>личных материалов.</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21</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Работа с «Конструктором»</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22</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Робототехника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23</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Конструктивные,соединительные элементы и основ-</w:t>
            </w:r>
          </w:p>
          <w:p w:rsidR="00A90BA0" w:rsidRDefault="00A90BA0" w:rsidP="00BF0C92">
            <w:pPr>
              <w:pStyle w:val="Standard"/>
              <w:rPr>
                <w:sz w:val="22"/>
                <w:szCs w:val="22"/>
              </w:rPr>
            </w:pPr>
            <w:r>
              <w:rPr>
                <w:sz w:val="22"/>
                <w:szCs w:val="22"/>
              </w:rPr>
              <w:t>ные узлы робота.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3008DB"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3008DB">
              <w:rPr>
                <w:rFonts w:ascii="Liberation Serif" w:hAnsi="Liberation Serif"/>
                <w:sz w:val="22"/>
                <w:szCs w:val="22"/>
              </w:rPr>
              <w:t>://</w:t>
            </w:r>
            <w:r>
              <w:rPr>
                <w:rFonts w:ascii="Liberation Serif" w:hAnsi="Liberation Serif"/>
                <w:sz w:val="22"/>
                <w:szCs w:val="22"/>
                <w:lang w:val="en-US"/>
              </w:rPr>
              <w:t>school</w:t>
            </w:r>
            <w:r w:rsidRPr="003008DB">
              <w:rPr>
                <w:rFonts w:ascii="Liberation Serif" w:hAnsi="Liberation Serif"/>
                <w:sz w:val="22"/>
                <w:szCs w:val="22"/>
              </w:rPr>
              <w:t>-</w:t>
            </w:r>
            <w:r>
              <w:rPr>
                <w:rFonts w:ascii="Liberation Serif" w:hAnsi="Liberation Serif"/>
                <w:sz w:val="22"/>
                <w:szCs w:val="22"/>
                <w:lang w:val="en-US"/>
              </w:rPr>
              <w:t>collection</w:t>
            </w:r>
            <w:r w:rsidRPr="003008DB">
              <w:rPr>
                <w:rFonts w:ascii="Liberation Serif" w:hAnsi="Liberation Serif"/>
                <w:sz w:val="22"/>
                <w:szCs w:val="22"/>
              </w:rPr>
              <w:t>.</w:t>
            </w:r>
            <w:r>
              <w:rPr>
                <w:rFonts w:ascii="Liberation Serif" w:hAnsi="Liberation Serif"/>
                <w:sz w:val="22"/>
                <w:szCs w:val="22"/>
                <w:lang w:val="en-US"/>
              </w:rPr>
              <w:t>edu</w:t>
            </w:r>
            <w:r w:rsidRPr="003008DB">
              <w:rPr>
                <w:rFonts w:ascii="Liberation Serif" w:hAnsi="Liberation Serif"/>
                <w:sz w:val="22"/>
                <w:szCs w:val="22"/>
              </w:rPr>
              <w:t>.</w:t>
            </w:r>
            <w:r>
              <w:rPr>
                <w:rFonts w:ascii="Liberation Serif" w:hAnsi="Liberation Serif"/>
                <w:sz w:val="22"/>
                <w:szCs w:val="22"/>
                <w:lang w:val="en-US"/>
              </w:rPr>
              <w:t>ru</w:t>
            </w:r>
            <w:r w:rsidRPr="003008DB">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Инструменты и детали для создания робота.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25</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Конструирование робота.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26</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Составление алгоритма действий робота.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27</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Програмирование,тестирование робота.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28</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Преобразование конструкции робота.Презентация</w:t>
            </w:r>
          </w:p>
          <w:p w:rsidR="00A90BA0" w:rsidRDefault="00A90BA0" w:rsidP="00BF0C92">
            <w:pPr>
              <w:pStyle w:val="Standard"/>
              <w:rPr>
                <w:sz w:val="22"/>
                <w:szCs w:val="22"/>
              </w:rPr>
            </w:pPr>
            <w:r>
              <w:rPr>
                <w:sz w:val="22"/>
                <w:szCs w:val="22"/>
              </w:rPr>
              <w:t>робота</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b/>
                <w:bCs/>
              </w:rPr>
            </w:pPr>
            <w:r>
              <w:rPr>
                <w:b/>
                <w:bCs/>
              </w:rPr>
              <w:t>Информационно-коммуникативные технологии</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b/>
                <w:sz w:val="22"/>
                <w:szCs w:val="22"/>
              </w:rPr>
            </w:pPr>
            <w:r>
              <w:rPr>
                <w:b/>
                <w:sz w:val="22"/>
                <w:szCs w:val="22"/>
              </w:rPr>
              <w:t>6</w:t>
            </w:r>
          </w:p>
        </w:tc>
        <w:tc>
          <w:tcPr>
            <w:tcW w:w="309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pBdr>
                <w:bottom w:val="single" w:sz="6" w:space="0" w:color="CCCCCC"/>
              </w:pBdr>
              <w:rPr>
                <w:sz w:val="22"/>
                <w:szCs w:val="22"/>
              </w:rPr>
            </w:pPr>
          </w:p>
          <w:p w:rsidR="00A90BA0" w:rsidRDefault="00A90BA0" w:rsidP="00BF0C92">
            <w:pPr>
              <w:pStyle w:val="1a"/>
              <w:jc w:val="center"/>
              <w:rPr>
                <w:sz w:val="22"/>
                <w:szCs w:val="22"/>
              </w:rPr>
            </w:pPr>
          </w:p>
        </w:tc>
      </w:tr>
      <w:tr w:rsidR="00A90BA0" w:rsidTr="00BF0C92">
        <w:tc>
          <w:tcPr>
            <w:tcW w:w="51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29</w:t>
            </w:r>
          </w:p>
        </w:tc>
        <w:tc>
          <w:tcPr>
            <w:tcW w:w="527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Работа с доступной информацией в Интернете и на цифровых носителях информации</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30</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rPr>
                <w:sz w:val="22"/>
                <w:szCs w:val="22"/>
              </w:rPr>
            </w:pPr>
            <w:r>
              <w:rPr>
                <w:sz w:val="22"/>
                <w:szCs w:val="22"/>
              </w:rPr>
              <w:t>Электронные и медио-ресурсы в художественно-кон-</w:t>
            </w:r>
          </w:p>
          <w:p w:rsidR="00A90BA0" w:rsidRDefault="00A90BA0" w:rsidP="00BF0C92">
            <w:pPr>
              <w:pStyle w:val="Standard"/>
              <w:rPr>
                <w:sz w:val="22"/>
                <w:szCs w:val="22"/>
              </w:rPr>
            </w:pPr>
            <w:r>
              <w:rPr>
                <w:sz w:val="22"/>
                <w:szCs w:val="22"/>
              </w:rPr>
              <w:t>структорской,проектной,предметной преобразующей</w:t>
            </w:r>
          </w:p>
          <w:p w:rsidR="00A90BA0" w:rsidRDefault="00A90BA0" w:rsidP="00BF0C92">
            <w:pPr>
              <w:pStyle w:val="Standard"/>
              <w:rPr>
                <w:sz w:val="22"/>
                <w:szCs w:val="22"/>
              </w:rPr>
            </w:pPr>
            <w:r>
              <w:rPr>
                <w:sz w:val="22"/>
                <w:szCs w:val="22"/>
              </w:rPr>
              <w:t>деятельности.</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Pr="003008DB" w:rsidRDefault="00A90BA0" w:rsidP="00BF0C92">
            <w:pPr>
              <w:pStyle w:val="1a"/>
              <w:pBdr>
                <w:bottom w:val="single" w:sz="6" w:space="0" w:color="CCCCCC"/>
              </w:pBdr>
              <w:rPr>
                <w:rFonts w:ascii="Liberation Serif" w:hAnsi="Liberation Serif"/>
                <w:sz w:val="22"/>
                <w:szCs w:val="22"/>
              </w:rPr>
            </w:pPr>
            <w:r>
              <w:rPr>
                <w:rFonts w:ascii="Liberation Serif" w:hAnsi="Liberation Serif"/>
                <w:sz w:val="22"/>
                <w:szCs w:val="22"/>
                <w:lang w:val="en-US"/>
              </w:rPr>
              <w:t>http</w:t>
            </w:r>
            <w:r w:rsidRPr="003008DB">
              <w:rPr>
                <w:rFonts w:ascii="Liberation Serif" w:hAnsi="Liberation Serif"/>
                <w:sz w:val="22"/>
                <w:szCs w:val="22"/>
              </w:rPr>
              <w:t>://</w:t>
            </w:r>
            <w:r>
              <w:rPr>
                <w:rFonts w:ascii="Liberation Serif" w:hAnsi="Liberation Serif"/>
                <w:sz w:val="22"/>
                <w:szCs w:val="22"/>
                <w:lang w:val="en-US"/>
              </w:rPr>
              <w:t>school</w:t>
            </w:r>
            <w:r w:rsidRPr="003008DB">
              <w:rPr>
                <w:rFonts w:ascii="Liberation Serif" w:hAnsi="Liberation Serif"/>
                <w:sz w:val="22"/>
                <w:szCs w:val="22"/>
              </w:rPr>
              <w:t>-</w:t>
            </w:r>
            <w:r>
              <w:rPr>
                <w:rFonts w:ascii="Liberation Serif" w:hAnsi="Liberation Serif"/>
                <w:sz w:val="22"/>
                <w:szCs w:val="22"/>
                <w:lang w:val="en-US"/>
              </w:rPr>
              <w:t>collection</w:t>
            </w:r>
            <w:r w:rsidRPr="003008DB">
              <w:rPr>
                <w:rFonts w:ascii="Liberation Serif" w:hAnsi="Liberation Serif"/>
                <w:sz w:val="22"/>
                <w:szCs w:val="22"/>
              </w:rPr>
              <w:t>.</w:t>
            </w:r>
            <w:r>
              <w:rPr>
                <w:rFonts w:ascii="Liberation Serif" w:hAnsi="Liberation Serif"/>
                <w:sz w:val="22"/>
                <w:szCs w:val="22"/>
                <w:lang w:val="en-US"/>
              </w:rPr>
              <w:t>edu</w:t>
            </w:r>
            <w:r w:rsidRPr="003008DB">
              <w:rPr>
                <w:rFonts w:ascii="Liberation Serif" w:hAnsi="Liberation Serif"/>
                <w:sz w:val="22"/>
                <w:szCs w:val="22"/>
              </w:rPr>
              <w:t>.</w:t>
            </w:r>
            <w:r>
              <w:rPr>
                <w:rFonts w:ascii="Liberation Serif" w:hAnsi="Liberation Serif"/>
                <w:sz w:val="22"/>
                <w:szCs w:val="22"/>
                <w:lang w:val="en-US"/>
              </w:rPr>
              <w:t>ru</w:t>
            </w:r>
            <w:r w:rsidRPr="003008DB">
              <w:rPr>
                <w:rFonts w:ascii="Liberation Serif" w:hAnsi="Liberation Serif"/>
                <w:sz w:val="22"/>
                <w:szCs w:val="22"/>
              </w:rPr>
              <w:t>/</w:t>
            </w: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31</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Работа с готовыми цифравыми материалами.</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32</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Поиск дополнительной информации по тематике творческих,проектных работ.</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33</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Использование рисунков из ресурса компьютера в оформлении изделий.</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r w:rsidR="00A90BA0" w:rsidTr="00BF0C92">
        <w:tc>
          <w:tcPr>
            <w:tcW w:w="512"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Standard"/>
              <w:jc w:val="center"/>
              <w:rPr>
                <w:rFonts w:cs="Times New Roman"/>
              </w:rPr>
            </w:pPr>
            <w:r>
              <w:rPr>
                <w:rFonts w:cs="Times New Roman"/>
              </w:rPr>
              <w:t>34</w:t>
            </w:r>
          </w:p>
        </w:tc>
        <w:tc>
          <w:tcPr>
            <w:tcW w:w="5276" w:type="dxa"/>
            <w:tcBorders>
              <w:left w:val="single" w:sz="4" w:space="0" w:color="000001"/>
              <w:bottom w:val="single" w:sz="4" w:space="0" w:color="000001"/>
            </w:tcBorders>
            <w:shd w:val="clear" w:color="auto" w:fill="FFFFFF"/>
            <w:tcMar>
              <w:top w:w="0" w:type="dxa"/>
              <w:left w:w="108" w:type="dxa"/>
              <w:bottom w:w="0" w:type="dxa"/>
              <w:right w:w="108" w:type="dxa"/>
            </w:tcMar>
          </w:tcPr>
          <w:p w:rsidR="00A90BA0" w:rsidRDefault="00A90BA0" w:rsidP="00BF0C92">
            <w:pPr>
              <w:pStyle w:val="1a"/>
              <w:rPr>
                <w:sz w:val="22"/>
                <w:szCs w:val="22"/>
              </w:rPr>
            </w:pPr>
            <w:r>
              <w:rPr>
                <w:sz w:val="22"/>
                <w:szCs w:val="22"/>
              </w:rPr>
              <w:t>Компьютерные программы для презентации</w:t>
            </w:r>
          </w:p>
        </w:tc>
        <w:tc>
          <w:tcPr>
            <w:tcW w:w="737"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1a"/>
              <w:jc w:val="center"/>
              <w:rPr>
                <w:sz w:val="22"/>
                <w:szCs w:val="22"/>
              </w:rPr>
            </w:pPr>
            <w:r>
              <w:rPr>
                <w:sz w:val="22"/>
                <w:szCs w:val="22"/>
              </w:rPr>
              <w:t>1</w:t>
            </w:r>
          </w:p>
        </w:tc>
        <w:tc>
          <w:tcPr>
            <w:tcW w:w="309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A90BA0" w:rsidRDefault="00A90BA0" w:rsidP="00BF0C92">
            <w:pPr>
              <w:pStyle w:val="Standard"/>
            </w:pPr>
          </w:p>
        </w:tc>
      </w:tr>
    </w:tbl>
    <w:p w:rsidR="00A90BA0" w:rsidRDefault="00A90BA0" w:rsidP="00A90BA0">
      <w:pPr>
        <w:pStyle w:val="Standard"/>
        <w:jc w:val="both"/>
        <w:rPr>
          <w:rFonts w:eastAsia="Times New Roman" w:cs="Times New Roman"/>
          <w:b/>
          <w:bCs/>
          <w:color w:val="221F1F"/>
        </w:rPr>
      </w:pPr>
    </w:p>
    <w:p w:rsidR="00A90BA0" w:rsidRDefault="00A90BA0" w:rsidP="00A90BA0">
      <w:pPr>
        <w:pStyle w:val="afc"/>
        <w:jc w:val="center"/>
        <w:rPr>
          <w:b/>
        </w:rPr>
      </w:pPr>
      <w:r>
        <w:rPr>
          <w:b/>
        </w:rPr>
        <w:t>Физическая культура</w:t>
      </w:r>
    </w:p>
    <w:p w:rsidR="00A90BA0" w:rsidRDefault="00A90BA0" w:rsidP="00A90BA0">
      <w:pPr>
        <w:spacing w:line="252" w:lineRule="auto"/>
        <w:rPr>
          <w:rFonts w:ascii="Times New Roman" w:eastAsia="Calibri" w:hAnsi="Times New Roman" w:cs="Times New Roman"/>
          <w:b/>
        </w:rPr>
      </w:pPr>
    </w:p>
    <w:p w:rsidR="00A90BA0" w:rsidRDefault="00A90BA0" w:rsidP="00A90BA0">
      <w:pPr>
        <w:spacing w:line="252" w:lineRule="auto"/>
        <w:rPr>
          <w:rFonts w:ascii="Times New Roman" w:eastAsia="Calibri" w:hAnsi="Times New Roman" w:cs="Times New Roman"/>
          <w:b/>
        </w:rPr>
      </w:pPr>
    </w:p>
    <w:p w:rsidR="00A90BA0" w:rsidRPr="002B33DC" w:rsidRDefault="00A90BA0" w:rsidP="00A90BA0">
      <w:pPr>
        <w:spacing w:line="252" w:lineRule="auto"/>
        <w:jc w:val="center"/>
        <w:rPr>
          <w:rFonts w:ascii="Times New Roman" w:eastAsia="Calibri" w:hAnsi="Times New Roman" w:cs="Times New Roman"/>
          <w:b/>
        </w:rPr>
      </w:pPr>
      <w:r w:rsidRPr="002B33DC">
        <w:rPr>
          <w:rFonts w:ascii="Times New Roman" w:eastAsia="Calibri" w:hAnsi="Times New Roman" w:cs="Times New Roman"/>
          <w:b/>
        </w:rPr>
        <w:t>1. Пояснительная записка</w:t>
      </w:r>
    </w:p>
    <w:p w:rsidR="00A90BA0" w:rsidRPr="002B33DC" w:rsidRDefault="00A90BA0" w:rsidP="00A90BA0">
      <w:pPr>
        <w:ind w:firstLine="567"/>
        <w:jc w:val="both"/>
        <w:rPr>
          <w:rFonts w:ascii="Calibri" w:eastAsia="Times New Roman" w:hAnsi="Calibri" w:cs="Times New Roman"/>
        </w:rPr>
      </w:pPr>
      <w:r w:rsidRPr="002B33DC">
        <w:rPr>
          <w:rFonts w:ascii="Times New Roman" w:eastAsia="Calibri" w:hAnsi="Times New Roman" w:cs="Times New Roman"/>
          <w:b/>
        </w:rPr>
        <w:t xml:space="preserve">Рабочая программа учебного предмета «Физическая культура» разработана на основе </w:t>
      </w:r>
      <w:r w:rsidRPr="002B33DC">
        <w:rPr>
          <w:rFonts w:ascii="Times New Roman" w:eastAsia="Calibri" w:hAnsi="Times New Roman" w:cs="Times New Roman"/>
        </w:rPr>
        <w:t xml:space="preserve">примерной </w:t>
      </w:r>
      <w:r w:rsidRPr="002B33DC">
        <w:rPr>
          <w:rFonts w:ascii="Times New Roman" w:eastAsia="Times New Roman" w:hAnsi="Times New Roman" w:cs="Times New Roman"/>
        </w:rPr>
        <w:t xml:space="preserve">рабочей программы по Физической культуре на уровне начального общего образования 2021 года. </w:t>
      </w:r>
    </w:p>
    <w:p w:rsidR="00A90BA0" w:rsidRPr="002B33DC" w:rsidRDefault="00A90BA0" w:rsidP="00A90BA0">
      <w:pPr>
        <w:ind w:firstLine="567"/>
        <w:rPr>
          <w:rFonts w:ascii="Times New Roman" w:eastAsia="Calibri" w:hAnsi="Times New Roman" w:cs="Times New Roman"/>
        </w:rPr>
      </w:pPr>
    </w:p>
    <w:p w:rsidR="00A90BA0" w:rsidRPr="002B33DC" w:rsidRDefault="00A90BA0" w:rsidP="00A90BA0">
      <w:pPr>
        <w:shd w:val="clear" w:color="auto" w:fill="FFFFFF"/>
        <w:ind w:firstLine="851"/>
        <w:jc w:val="center"/>
        <w:rPr>
          <w:rFonts w:ascii="Calibri" w:eastAsia="Times New Roman" w:hAnsi="Calibri" w:cs="Times New Roman"/>
        </w:rPr>
      </w:pPr>
      <w:r w:rsidRPr="002B33DC">
        <w:rPr>
          <w:rFonts w:ascii="Times New Roman" w:eastAsia="Calibri" w:hAnsi="Times New Roman" w:cs="Times New Roman"/>
          <w:b/>
        </w:rPr>
        <w:t xml:space="preserve">Место учебного предмета «Физическая культура» в учебном плане </w:t>
      </w:r>
    </w:p>
    <w:tbl>
      <w:tblPr>
        <w:tblW w:w="9405" w:type="dxa"/>
        <w:tblInd w:w="113" w:type="dxa"/>
        <w:tblBorders>
          <w:top w:val="single" w:sz="4" w:space="0" w:color="000000"/>
          <w:left w:val="single" w:sz="4" w:space="0" w:color="000000"/>
          <w:bottom w:val="single" w:sz="4" w:space="0" w:color="000000"/>
          <w:insideH w:val="single" w:sz="4" w:space="0" w:color="000000"/>
        </w:tblBorders>
        <w:tblLook w:val="0000"/>
      </w:tblPr>
      <w:tblGrid>
        <w:gridCol w:w="861"/>
        <w:gridCol w:w="1414"/>
        <w:gridCol w:w="1415"/>
        <w:gridCol w:w="1410"/>
        <w:gridCol w:w="1425"/>
        <w:gridCol w:w="1530"/>
        <w:gridCol w:w="1350"/>
      </w:tblGrid>
      <w:tr w:rsidR="00A90BA0" w:rsidRPr="002B33DC" w:rsidTr="00BF0C92">
        <w:trPr>
          <w:trHeight w:val="450"/>
        </w:trPr>
        <w:tc>
          <w:tcPr>
            <w:tcW w:w="861" w:type="dxa"/>
            <w:vMerge w:val="restart"/>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Класс</w:t>
            </w:r>
          </w:p>
        </w:tc>
        <w:tc>
          <w:tcPr>
            <w:tcW w:w="2829" w:type="dxa"/>
            <w:gridSpan w:val="2"/>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Примерная рабочая программа ФГОС ООО</w:t>
            </w:r>
          </w:p>
        </w:tc>
        <w:tc>
          <w:tcPr>
            <w:tcW w:w="2835" w:type="dxa"/>
            <w:gridSpan w:val="2"/>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Liberation Serif" w:eastAsia="Times New Roman" w:hAnsi="Liberation Serif" w:cs="Times New Roman"/>
              </w:rPr>
            </w:pPr>
            <w:r w:rsidRPr="002B33DC">
              <w:rPr>
                <w:rFonts w:ascii="Liberation Serif" w:eastAsia="Times New Roman" w:hAnsi="Liberation Serif" w:cs="Times New Roman"/>
              </w:rPr>
              <w:t>УП ООО МБОУ «Барановская СОШ»</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Рабочая программа</w:t>
            </w:r>
          </w:p>
        </w:tc>
      </w:tr>
      <w:tr w:rsidR="00A90BA0" w:rsidRPr="002B33DC" w:rsidTr="00BF0C92">
        <w:trPr>
          <w:trHeight w:val="157"/>
        </w:trPr>
        <w:tc>
          <w:tcPr>
            <w:tcW w:w="861" w:type="dxa"/>
            <w:vMerge/>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b/>
                <w:i/>
              </w:rPr>
            </w:pPr>
          </w:p>
        </w:tc>
        <w:tc>
          <w:tcPr>
            <w:tcW w:w="1414"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год</w:t>
            </w:r>
          </w:p>
        </w:tc>
        <w:tc>
          <w:tcPr>
            <w:tcW w:w="141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неделя</w:t>
            </w:r>
          </w:p>
        </w:tc>
        <w:tc>
          <w:tcPr>
            <w:tcW w:w="141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год</w:t>
            </w:r>
          </w:p>
        </w:tc>
        <w:tc>
          <w:tcPr>
            <w:tcW w:w="142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неделя</w:t>
            </w:r>
          </w:p>
        </w:tc>
        <w:tc>
          <w:tcPr>
            <w:tcW w:w="153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год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неделя</w:t>
            </w:r>
          </w:p>
        </w:tc>
      </w:tr>
      <w:tr w:rsidR="00A90BA0" w:rsidRPr="002B33DC" w:rsidTr="00BF0C92">
        <w:trPr>
          <w:trHeight w:val="294"/>
        </w:trPr>
        <w:tc>
          <w:tcPr>
            <w:tcW w:w="861"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1</w:t>
            </w:r>
          </w:p>
        </w:tc>
        <w:tc>
          <w:tcPr>
            <w:tcW w:w="1414"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lang w:val="en-US"/>
              </w:rPr>
              <w:t>9</w:t>
            </w:r>
            <w:r w:rsidRPr="002B33DC">
              <w:rPr>
                <w:rFonts w:ascii="Times New Roman" w:eastAsia="Calibri" w:hAnsi="Times New Roman" w:cs="Times New Roman"/>
              </w:rPr>
              <w:t>6</w:t>
            </w:r>
          </w:p>
        </w:tc>
        <w:tc>
          <w:tcPr>
            <w:tcW w:w="141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c>
          <w:tcPr>
            <w:tcW w:w="141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lang w:val="en-US"/>
              </w:rPr>
              <w:t>9</w:t>
            </w:r>
            <w:r w:rsidRPr="002B33DC">
              <w:rPr>
                <w:rFonts w:ascii="Times New Roman" w:eastAsia="Calibri" w:hAnsi="Times New Roman" w:cs="Times New Roman"/>
              </w:rPr>
              <w:t>6</w:t>
            </w:r>
          </w:p>
        </w:tc>
        <w:tc>
          <w:tcPr>
            <w:tcW w:w="142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c>
          <w:tcPr>
            <w:tcW w:w="153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lang w:val="en-US"/>
              </w:rPr>
              <w:t>9</w:t>
            </w:r>
            <w:r w:rsidRPr="002B33DC">
              <w:rPr>
                <w:rFonts w:ascii="Times New Roman" w:eastAsia="Calibri" w:hAnsi="Times New Roman" w:cs="Times New Roman"/>
              </w:rPr>
              <w:t>6</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r>
      <w:tr w:rsidR="00A90BA0" w:rsidRPr="002B33DC" w:rsidTr="00BF0C92">
        <w:trPr>
          <w:trHeight w:val="328"/>
        </w:trPr>
        <w:tc>
          <w:tcPr>
            <w:tcW w:w="861"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2</w:t>
            </w:r>
          </w:p>
        </w:tc>
        <w:tc>
          <w:tcPr>
            <w:tcW w:w="1414"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lang w:val="en-US"/>
              </w:rPr>
            </w:pPr>
            <w:r w:rsidRPr="002B33DC">
              <w:rPr>
                <w:rFonts w:ascii="Calibri" w:eastAsia="Times New Roman" w:hAnsi="Calibri" w:cs="Times New Roman"/>
              </w:rPr>
              <w:t>102</w:t>
            </w:r>
          </w:p>
        </w:tc>
        <w:tc>
          <w:tcPr>
            <w:tcW w:w="141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c>
          <w:tcPr>
            <w:tcW w:w="141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lang w:val="en-US"/>
              </w:rPr>
            </w:pPr>
            <w:r w:rsidRPr="002B33DC">
              <w:rPr>
                <w:rFonts w:ascii="Calibri" w:eastAsia="Times New Roman" w:hAnsi="Calibri" w:cs="Times New Roman"/>
              </w:rPr>
              <w:t>102</w:t>
            </w:r>
          </w:p>
        </w:tc>
        <w:tc>
          <w:tcPr>
            <w:tcW w:w="142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c>
          <w:tcPr>
            <w:tcW w:w="153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lang w:val="en-US"/>
              </w:rPr>
            </w:pPr>
            <w:r w:rsidRPr="002B33DC">
              <w:rPr>
                <w:rFonts w:ascii="Calibri" w:eastAsia="Times New Roman" w:hAnsi="Calibri" w:cs="Times New Roman"/>
              </w:rPr>
              <w:t>102</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r>
      <w:tr w:rsidR="00A90BA0" w:rsidRPr="002B33DC"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3</w:t>
            </w:r>
          </w:p>
        </w:tc>
        <w:tc>
          <w:tcPr>
            <w:tcW w:w="1414"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Calibri" w:eastAsia="Times New Roman" w:hAnsi="Calibri" w:cs="Times New Roman"/>
              </w:rPr>
              <w:t>102</w:t>
            </w:r>
          </w:p>
        </w:tc>
        <w:tc>
          <w:tcPr>
            <w:tcW w:w="141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c>
          <w:tcPr>
            <w:tcW w:w="141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Calibri" w:eastAsia="Times New Roman" w:hAnsi="Calibri" w:cs="Times New Roman"/>
              </w:rPr>
              <w:t>102</w:t>
            </w:r>
          </w:p>
        </w:tc>
        <w:tc>
          <w:tcPr>
            <w:tcW w:w="142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c>
          <w:tcPr>
            <w:tcW w:w="153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Calibri" w:eastAsia="Times New Roman" w:hAnsi="Calibri" w:cs="Times New Roman"/>
              </w:rPr>
              <w:t>102</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Times New Roman" w:eastAsia="Calibri" w:hAnsi="Times New Roman" w:cs="Times New Roman"/>
              </w:rPr>
              <w:t>3</w:t>
            </w:r>
          </w:p>
        </w:tc>
      </w:tr>
      <w:tr w:rsidR="00A90BA0" w:rsidRPr="002B33DC" w:rsidTr="00BF0C92">
        <w:trPr>
          <w:trHeight w:val="310"/>
        </w:trPr>
        <w:tc>
          <w:tcPr>
            <w:tcW w:w="861"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4</w:t>
            </w:r>
          </w:p>
        </w:tc>
        <w:tc>
          <w:tcPr>
            <w:tcW w:w="1414"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Calibri" w:eastAsia="Times New Roman" w:hAnsi="Calibri" w:cs="Times New Roman"/>
              </w:rPr>
              <w:t>102</w:t>
            </w:r>
          </w:p>
        </w:tc>
        <w:tc>
          <w:tcPr>
            <w:tcW w:w="141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3</w:t>
            </w:r>
          </w:p>
        </w:tc>
        <w:tc>
          <w:tcPr>
            <w:tcW w:w="141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Calibri" w:eastAsia="Times New Roman" w:hAnsi="Calibri" w:cs="Times New Roman"/>
              </w:rPr>
              <w:t>102</w:t>
            </w:r>
          </w:p>
        </w:tc>
        <w:tc>
          <w:tcPr>
            <w:tcW w:w="1425"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3</w:t>
            </w:r>
          </w:p>
        </w:tc>
        <w:tc>
          <w:tcPr>
            <w:tcW w:w="1530" w:type="dxa"/>
            <w:tcBorders>
              <w:top w:val="single" w:sz="4" w:space="0" w:color="000000"/>
              <w:left w:val="single" w:sz="4" w:space="0" w:color="000000"/>
              <w:bottom w:val="single" w:sz="4" w:space="0" w:color="000000"/>
            </w:tcBorders>
            <w:shd w:val="clear" w:color="auto" w:fill="auto"/>
          </w:tcPr>
          <w:p w:rsidR="00A90BA0" w:rsidRPr="002B33DC" w:rsidRDefault="00A90BA0" w:rsidP="00BF0C92">
            <w:pPr>
              <w:snapToGrid w:val="0"/>
              <w:jc w:val="center"/>
              <w:rPr>
                <w:rFonts w:ascii="Calibri" w:eastAsia="Times New Roman" w:hAnsi="Calibri" w:cs="Times New Roman"/>
              </w:rPr>
            </w:pPr>
            <w:r w:rsidRPr="002B33DC">
              <w:rPr>
                <w:rFonts w:ascii="Calibri" w:eastAsia="Times New Roman" w:hAnsi="Calibri" w:cs="Times New Roman"/>
              </w:rPr>
              <w:t>102</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3</w:t>
            </w:r>
          </w:p>
        </w:tc>
      </w:tr>
    </w:tbl>
    <w:p w:rsidR="00A90BA0" w:rsidRPr="002B33DC" w:rsidRDefault="00A90BA0" w:rsidP="00A90BA0">
      <w:pPr>
        <w:jc w:val="both"/>
        <w:rPr>
          <w:rFonts w:ascii="Calibri" w:eastAsia="Times New Roman" w:hAnsi="Calibri" w:cs="Times New Roman"/>
        </w:rPr>
      </w:pPr>
      <w:r w:rsidRPr="002B33DC">
        <w:rPr>
          <w:rFonts w:ascii="Times New Roman" w:eastAsia="Calibri" w:hAnsi="Times New Roman" w:cs="Times New Roman"/>
          <w:b/>
          <w:bCs/>
          <w:color w:val="FF0000"/>
        </w:rPr>
        <w:tab/>
      </w:r>
    </w:p>
    <w:p w:rsidR="00A90BA0" w:rsidRPr="002B33DC" w:rsidRDefault="00A90BA0" w:rsidP="00A90BA0">
      <w:pPr>
        <w:shd w:val="clear" w:color="auto" w:fill="FFFFFF"/>
        <w:tabs>
          <w:tab w:val="left" w:pos="405"/>
        </w:tabs>
        <w:ind w:firstLine="567"/>
        <w:jc w:val="both"/>
        <w:rPr>
          <w:rFonts w:ascii="Calibri" w:eastAsia="Times New Roman" w:hAnsi="Calibri" w:cs="Times New Roman"/>
        </w:rPr>
      </w:pPr>
      <w:r w:rsidRPr="002B33DC">
        <w:rPr>
          <w:rFonts w:ascii="Times New Roman" w:eastAsia="Times New Roman" w:hAnsi="Times New Roman" w:cs="Times New Roman"/>
          <w:b/>
          <w:kern w:val="2"/>
          <w:lang w:eastAsia="hi-IN"/>
        </w:rPr>
        <w:tab/>
        <w:t xml:space="preserve">Информация о внесенных изменениях в примерную рабочую программу и их обоснование </w:t>
      </w:r>
      <w:r w:rsidRPr="002B33DC">
        <w:rPr>
          <w:rFonts w:ascii="Times New Roman" w:eastAsia="Times New Roman" w:hAnsi="Times New Roman" w:cs="Times New Roman"/>
          <w:i/>
          <w:kern w:val="2"/>
          <w:lang w:eastAsia="hi-IN"/>
        </w:rPr>
        <w:t>(если таковые имеются)</w:t>
      </w:r>
      <w:r w:rsidRPr="002B33DC">
        <w:rPr>
          <w:rFonts w:ascii="Times New Roman" w:eastAsia="Times New Roman" w:hAnsi="Times New Roman" w:cs="Times New Roman"/>
          <w:b/>
          <w:kern w:val="2"/>
          <w:lang w:eastAsia="hi-IN"/>
        </w:rPr>
        <w:t>:</w:t>
      </w:r>
    </w:p>
    <w:p w:rsidR="00A90BA0" w:rsidRPr="002B33DC" w:rsidRDefault="00A90BA0" w:rsidP="00A90BA0">
      <w:pPr>
        <w:tabs>
          <w:tab w:val="left" w:pos="405"/>
        </w:tabs>
        <w:ind w:firstLine="567"/>
        <w:jc w:val="both"/>
        <w:rPr>
          <w:rFonts w:ascii="Calibri" w:eastAsia="Times New Roman" w:hAnsi="Calibri" w:cs="Times New Roman"/>
        </w:rPr>
      </w:pPr>
      <w:r w:rsidRPr="002B33DC">
        <w:rPr>
          <w:rFonts w:ascii="Times New Roman" w:eastAsia="Times New Roman" w:hAnsi="Times New Roman" w:cs="Times New Roman"/>
          <w:kern w:val="2"/>
          <w:lang w:eastAsia="hi-IN"/>
        </w:rPr>
        <w:t>Содержание рабочей программы включает все темы, предусмотренные примерной рабочей программой начального общего образования по физической культуре.</w:t>
      </w:r>
      <w:r w:rsidRPr="002B33DC">
        <w:rPr>
          <w:rFonts w:ascii="Times New Roman" w:eastAsia="Times New Roman" w:hAnsi="Times New Roman" w:cs="Times New Roman"/>
          <w:kern w:val="2"/>
          <w:sz w:val="26"/>
          <w:lang w:eastAsia="hi-IN"/>
        </w:rPr>
        <w:t xml:space="preserve"> </w:t>
      </w:r>
      <w:r w:rsidRPr="002B33DC">
        <w:rPr>
          <w:rFonts w:ascii="Times New Roman" w:eastAsia="Times New Roman" w:hAnsi="Times New Roman" w:cs="Times New Roman"/>
          <w:kern w:val="2"/>
          <w:lang w:eastAsia="hi-IN"/>
        </w:rPr>
        <w:t xml:space="preserve">Изменений в целях и задачах изучения учебного предмета, а также в общей логике изучения учебного материала по отношению к примерной программе нет. </w:t>
      </w:r>
    </w:p>
    <w:p w:rsidR="00A90BA0" w:rsidRPr="002B33DC" w:rsidRDefault="00A90BA0" w:rsidP="00A90BA0">
      <w:pPr>
        <w:tabs>
          <w:tab w:val="left" w:pos="405"/>
        </w:tabs>
        <w:ind w:firstLine="567"/>
        <w:jc w:val="both"/>
        <w:rPr>
          <w:rFonts w:ascii="Times New Roman" w:eastAsia="Times New Roman" w:hAnsi="Times New Roman" w:cs="Times New Roman"/>
          <w:spacing w:val="-4"/>
          <w:kern w:val="2"/>
          <w:lang w:eastAsia="hi-IN"/>
        </w:rPr>
      </w:pPr>
    </w:p>
    <w:p w:rsidR="00A90BA0" w:rsidRPr="002B33DC" w:rsidRDefault="00A90BA0" w:rsidP="00A90BA0">
      <w:pPr>
        <w:tabs>
          <w:tab w:val="left" w:pos="405"/>
        </w:tabs>
        <w:ind w:firstLine="567"/>
        <w:jc w:val="center"/>
        <w:rPr>
          <w:rFonts w:ascii="Calibri" w:eastAsia="Times New Roman" w:hAnsi="Calibri" w:cs="Times New Roman"/>
        </w:rPr>
      </w:pPr>
      <w:r w:rsidRPr="002B33DC">
        <w:rPr>
          <w:rFonts w:ascii="Times New Roman" w:eastAsia="Calibri" w:hAnsi="Times New Roman" w:cs="Times New Roman"/>
          <w:b/>
        </w:rPr>
        <w:t>2. Планируемые образовательные результаты освоения</w:t>
      </w:r>
    </w:p>
    <w:p w:rsidR="00A90BA0" w:rsidRPr="002B33DC" w:rsidRDefault="00A90BA0" w:rsidP="00A90BA0">
      <w:pPr>
        <w:tabs>
          <w:tab w:val="left" w:pos="405"/>
        </w:tabs>
        <w:ind w:firstLine="567"/>
        <w:jc w:val="center"/>
        <w:rPr>
          <w:rFonts w:ascii="Times New Roman" w:eastAsia="Calibri" w:hAnsi="Times New Roman" w:cs="Times New Roman"/>
          <w:b/>
        </w:rPr>
      </w:pPr>
      <w:r w:rsidRPr="002B33DC">
        <w:rPr>
          <w:rFonts w:ascii="Times New Roman" w:eastAsia="Calibri" w:hAnsi="Times New Roman" w:cs="Times New Roman"/>
          <w:b/>
        </w:rPr>
        <w:t>учебного предмета «Физическая культура»:</w:t>
      </w:r>
    </w:p>
    <w:p w:rsidR="00A90BA0" w:rsidRPr="002B33DC" w:rsidRDefault="00A90BA0" w:rsidP="00A90BA0">
      <w:pPr>
        <w:shd w:val="clear" w:color="auto" w:fill="FFFFFF"/>
        <w:spacing w:after="260" w:line="257" w:lineRule="auto"/>
        <w:ind w:firstLine="24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lastRenderedPageBreak/>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ЛИЧНОСТНЫЕ РЕЗУЛЬТАТЫ</w:t>
      </w:r>
    </w:p>
    <w:p w:rsidR="00A90BA0" w:rsidRPr="002B33DC" w:rsidRDefault="00A90BA0" w:rsidP="00A90BA0">
      <w:pPr>
        <w:shd w:val="clear" w:color="auto" w:fill="FFFFFF"/>
        <w:ind w:firstLine="708"/>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A90BA0" w:rsidRPr="002B33DC" w:rsidRDefault="00A90BA0" w:rsidP="00C0097A">
      <w:pPr>
        <w:numPr>
          <w:ilvl w:val="0"/>
          <w:numId w:val="19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90BA0" w:rsidRPr="002B33DC" w:rsidRDefault="00A90BA0" w:rsidP="00C0097A">
      <w:pPr>
        <w:numPr>
          <w:ilvl w:val="0"/>
          <w:numId w:val="19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90BA0" w:rsidRPr="002B33DC" w:rsidRDefault="00A90BA0" w:rsidP="00C0097A">
      <w:pPr>
        <w:numPr>
          <w:ilvl w:val="0"/>
          <w:numId w:val="19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90BA0" w:rsidRPr="002B33DC" w:rsidRDefault="00A90BA0" w:rsidP="00C0097A">
      <w:pPr>
        <w:numPr>
          <w:ilvl w:val="0"/>
          <w:numId w:val="19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уважительное отношение к содержанию национальных подвижных игр, этнокультурным формам и видам соревновательной деятельности;</w:t>
      </w:r>
    </w:p>
    <w:p w:rsidR="00A90BA0" w:rsidRPr="002B33DC" w:rsidRDefault="00A90BA0" w:rsidP="00C0097A">
      <w:pPr>
        <w:numPr>
          <w:ilvl w:val="0"/>
          <w:numId w:val="19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стремление к формированию культуры здоровья,  соблюдению правил здорового образа жизни;</w:t>
      </w:r>
    </w:p>
    <w:p w:rsidR="00A90BA0" w:rsidRPr="002B33DC" w:rsidRDefault="00A90BA0" w:rsidP="00C0097A">
      <w:pPr>
        <w:numPr>
          <w:ilvl w:val="0"/>
          <w:numId w:val="19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90BA0" w:rsidRPr="002B33DC" w:rsidRDefault="00A90BA0" w:rsidP="00A90BA0">
      <w:pPr>
        <w:shd w:val="clear" w:color="auto" w:fill="FFFFFF"/>
        <w:ind w:left="72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МЕТАПРЕДМЕТНЫЕ РЕЗУЛЬТАТЫ</w:t>
      </w:r>
    </w:p>
    <w:p w:rsidR="00A90BA0" w:rsidRPr="002B33DC" w:rsidRDefault="00A90BA0" w:rsidP="00A90BA0">
      <w:pPr>
        <w:shd w:val="clear" w:color="auto" w:fill="FFFFFF"/>
        <w:ind w:firstLine="708"/>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Метапредметные результаты отражают достижения учащихся в овладении познавательными, коммуникативными и регуляивными универсальными учебными действиями, умения их использовать в практической деятельности. Метапредметные ре- зультаты формируются на протяжении каждого года обучения. </w:t>
      </w:r>
    </w:p>
    <w:p w:rsidR="00A90BA0" w:rsidRPr="002B33DC" w:rsidRDefault="00A90BA0" w:rsidP="00A90BA0">
      <w:pPr>
        <w:shd w:val="clear" w:color="auto" w:fill="FFFFFF"/>
        <w:ind w:firstLine="708"/>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 окончании первого года обучения учащиеся научатся:</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познавательные УУД:</w:t>
      </w:r>
    </w:p>
    <w:p w:rsidR="00A90BA0" w:rsidRPr="002B33DC" w:rsidRDefault="00A90BA0" w:rsidP="00C0097A">
      <w:pPr>
        <w:numPr>
          <w:ilvl w:val="0"/>
          <w:numId w:val="19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находить общие и отличительные  признаки  в  передвижениях человека и животных;</w:t>
      </w:r>
    </w:p>
    <w:p w:rsidR="00A90BA0" w:rsidRPr="002B33DC" w:rsidRDefault="00A90BA0" w:rsidP="00C0097A">
      <w:pPr>
        <w:numPr>
          <w:ilvl w:val="0"/>
          <w:numId w:val="19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устанавливать связь между бытовыми движениями древних людей и физическими упражнениями из современных видов спорта;</w:t>
      </w:r>
    </w:p>
    <w:p w:rsidR="00A90BA0" w:rsidRPr="002B33DC" w:rsidRDefault="00A90BA0" w:rsidP="00C0097A">
      <w:pPr>
        <w:numPr>
          <w:ilvl w:val="0"/>
          <w:numId w:val="19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сравнивать способы передвижения ходьбой  и  бегом,  находить между ними общие и отличительные признаки;</w:t>
      </w:r>
    </w:p>
    <w:p w:rsidR="00A90BA0" w:rsidRPr="002B33DC" w:rsidRDefault="00A90BA0" w:rsidP="00C0097A">
      <w:pPr>
        <w:numPr>
          <w:ilvl w:val="0"/>
          <w:numId w:val="19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выявлять признаки правильной и неправильной осанки, приводить возможные причины её нарушений.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коммуникативные УУД:</w:t>
      </w:r>
    </w:p>
    <w:p w:rsidR="00A90BA0" w:rsidRPr="002B33DC" w:rsidRDefault="00A90BA0" w:rsidP="00C0097A">
      <w:pPr>
        <w:numPr>
          <w:ilvl w:val="0"/>
          <w:numId w:val="19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воспроизводить названия разучиваемых физических упражнений и их исходные положения;</w:t>
      </w:r>
    </w:p>
    <w:p w:rsidR="00A90BA0" w:rsidRPr="002B33DC" w:rsidRDefault="00A90BA0" w:rsidP="00C0097A">
      <w:pPr>
        <w:numPr>
          <w:ilvl w:val="0"/>
          <w:numId w:val="19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90BA0" w:rsidRPr="002B33DC" w:rsidRDefault="00A90BA0" w:rsidP="00C0097A">
      <w:pPr>
        <w:numPr>
          <w:ilvl w:val="0"/>
          <w:numId w:val="19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 щихся и учителя;</w:t>
      </w:r>
    </w:p>
    <w:p w:rsidR="00A90BA0" w:rsidRPr="002B33DC" w:rsidRDefault="00A90BA0" w:rsidP="00C0097A">
      <w:pPr>
        <w:numPr>
          <w:ilvl w:val="0"/>
          <w:numId w:val="19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обсуждать правила проведения подвижных игр, обосновывать   объективность   определения   победителей.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регулятивные УУД:</w:t>
      </w:r>
    </w:p>
    <w:p w:rsidR="00A90BA0" w:rsidRPr="002B33DC" w:rsidRDefault="00A90BA0" w:rsidP="00C0097A">
      <w:pPr>
        <w:numPr>
          <w:ilvl w:val="0"/>
          <w:numId w:val="198"/>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комплексы физкультминуток, утренней зарядки, упражнений по профилактике нарушения и коррекции осанки;</w:t>
      </w:r>
    </w:p>
    <w:p w:rsidR="00A90BA0" w:rsidRPr="002B33DC" w:rsidRDefault="00A90BA0" w:rsidP="00C0097A">
      <w:pPr>
        <w:numPr>
          <w:ilvl w:val="0"/>
          <w:numId w:val="198"/>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учебные задания по обучению новым физическим упражнениям и развитию физических качеств;</w:t>
      </w:r>
    </w:p>
    <w:p w:rsidR="00A90BA0" w:rsidRPr="002B33DC" w:rsidRDefault="00A90BA0" w:rsidP="00C0097A">
      <w:pPr>
        <w:numPr>
          <w:ilvl w:val="0"/>
          <w:numId w:val="198"/>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lastRenderedPageBreak/>
        <w:t xml:space="preserve">проявлять уважительное отношение к участникам  совместной игровой и соревновательной деятельности. </w:t>
      </w:r>
    </w:p>
    <w:p w:rsidR="00A90BA0" w:rsidRPr="002B33DC" w:rsidRDefault="00A90BA0" w:rsidP="00A90BA0">
      <w:pPr>
        <w:shd w:val="clear" w:color="auto" w:fill="FFFFFF"/>
        <w:ind w:firstLine="36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 окончании второго года обучения учащиеся научатся:</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познавательные УУД:</w:t>
      </w:r>
    </w:p>
    <w:p w:rsidR="00A90BA0" w:rsidRPr="002B33DC" w:rsidRDefault="00A90BA0" w:rsidP="00C0097A">
      <w:pPr>
        <w:numPr>
          <w:ilvl w:val="0"/>
          <w:numId w:val="19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характеризовать понятие «физические качества», называть физические качества и определять их отличительные признаки;</w:t>
      </w:r>
    </w:p>
    <w:p w:rsidR="00A90BA0" w:rsidRPr="002B33DC" w:rsidRDefault="00A90BA0" w:rsidP="00C0097A">
      <w:pPr>
        <w:numPr>
          <w:ilvl w:val="0"/>
          <w:numId w:val="19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понимать связь между закаливающими процедурами и укреплением здоровья;</w:t>
      </w:r>
    </w:p>
    <w:p w:rsidR="00A90BA0" w:rsidRPr="00375F74" w:rsidRDefault="00A90BA0" w:rsidP="00C0097A">
      <w:pPr>
        <w:pStyle w:val="af9"/>
        <w:widowControl w:val="0"/>
        <w:numPr>
          <w:ilvl w:val="0"/>
          <w:numId w:val="199"/>
        </w:numPr>
        <w:shd w:val="clear" w:color="auto" w:fill="FFFFFF"/>
        <w:jc w:val="both"/>
        <w:rPr>
          <w:color w:val="000000"/>
          <w:kern w:val="2"/>
          <w:sz w:val="24"/>
          <w:lang w:eastAsia="hi-IN"/>
        </w:rPr>
      </w:pPr>
      <w:r w:rsidRPr="00375F74">
        <w:rPr>
          <w:color w:val="000000"/>
          <w:kern w:val="2"/>
          <w:sz w:val="24"/>
          <w:lang w:eastAsia="hi-IN"/>
        </w:rPr>
        <w:t>выявлять отличительные признаки упражнений на развитие разных физических качеств, приводить примеры и демонстрировать их выполнение;</w:t>
      </w:r>
    </w:p>
    <w:p w:rsidR="00A90BA0" w:rsidRPr="002B33DC" w:rsidRDefault="00A90BA0" w:rsidP="00C0097A">
      <w:pPr>
        <w:numPr>
          <w:ilvl w:val="0"/>
          <w:numId w:val="20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90BA0" w:rsidRPr="002B33DC" w:rsidRDefault="00A90BA0" w:rsidP="00C0097A">
      <w:pPr>
        <w:numPr>
          <w:ilvl w:val="0"/>
          <w:numId w:val="20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вести наблюдения за изменениями показателей физического развития и физических качеств, проводить процедуры их измерения;</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коммуникативные УУД:</w:t>
      </w:r>
    </w:p>
    <w:p w:rsidR="00A90BA0" w:rsidRPr="002B33DC" w:rsidRDefault="00A90BA0" w:rsidP="00C0097A">
      <w:pPr>
        <w:numPr>
          <w:ilvl w:val="0"/>
          <w:numId w:val="20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A90BA0" w:rsidRPr="002B33DC" w:rsidRDefault="00A90BA0" w:rsidP="00C0097A">
      <w:pPr>
        <w:numPr>
          <w:ilvl w:val="0"/>
          <w:numId w:val="20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исполнять роль капитана и судьи в подвижных играх, аргументированно высказывать суждения о своих действиях и принятых решениях;</w:t>
      </w:r>
    </w:p>
    <w:p w:rsidR="00A90BA0" w:rsidRPr="002B33DC" w:rsidRDefault="00A90BA0" w:rsidP="00C0097A">
      <w:pPr>
        <w:numPr>
          <w:ilvl w:val="0"/>
          <w:numId w:val="20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регулятивные УУД:</w:t>
      </w:r>
    </w:p>
    <w:p w:rsidR="00A90BA0" w:rsidRPr="002B33DC" w:rsidRDefault="00A90BA0" w:rsidP="00C0097A">
      <w:pPr>
        <w:numPr>
          <w:ilvl w:val="0"/>
          <w:numId w:val="20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90BA0" w:rsidRPr="002B33DC" w:rsidRDefault="00A90BA0" w:rsidP="00C0097A">
      <w:pPr>
        <w:numPr>
          <w:ilvl w:val="0"/>
          <w:numId w:val="20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90BA0" w:rsidRPr="002B33DC" w:rsidRDefault="00A90BA0" w:rsidP="00C0097A">
      <w:pPr>
        <w:numPr>
          <w:ilvl w:val="0"/>
          <w:numId w:val="20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A90BA0" w:rsidRPr="002B33DC" w:rsidRDefault="00A90BA0" w:rsidP="00C0097A">
      <w:pPr>
        <w:numPr>
          <w:ilvl w:val="0"/>
          <w:numId w:val="20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90BA0" w:rsidRPr="002B33DC" w:rsidRDefault="00A90BA0" w:rsidP="00A90BA0">
      <w:pPr>
        <w:shd w:val="clear" w:color="auto" w:fill="FFFFFF"/>
        <w:ind w:firstLine="36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 окончании третьего года обучения учащиеся научатся:</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познавательные УУД:</w:t>
      </w:r>
    </w:p>
    <w:p w:rsidR="00A90BA0" w:rsidRPr="002B33DC" w:rsidRDefault="00A90BA0" w:rsidP="00C0097A">
      <w:pPr>
        <w:numPr>
          <w:ilvl w:val="0"/>
          <w:numId w:val="203"/>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A90BA0" w:rsidRPr="002B33DC" w:rsidRDefault="00A90BA0" w:rsidP="00C0097A">
      <w:pPr>
        <w:numPr>
          <w:ilvl w:val="0"/>
          <w:numId w:val="203"/>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объяснять понятие «дозировка нагрузки», правильно применять способы её регулирования на занятиях физической культурой;</w:t>
      </w:r>
    </w:p>
    <w:p w:rsidR="00A90BA0" w:rsidRPr="002B33DC" w:rsidRDefault="00A90BA0" w:rsidP="00C0097A">
      <w:pPr>
        <w:numPr>
          <w:ilvl w:val="0"/>
          <w:numId w:val="203"/>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90BA0" w:rsidRPr="002B33DC" w:rsidRDefault="00A90BA0" w:rsidP="00C0097A">
      <w:pPr>
        <w:numPr>
          <w:ilvl w:val="0"/>
          <w:numId w:val="203"/>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 упреждению нарушения осанки;</w:t>
      </w:r>
    </w:p>
    <w:p w:rsidR="00A90BA0" w:rsidRPr="002B33DC" w:rsidRDefault="00A90BA0" w:rsidP="00C0097A">
      <w:pPr>
        <w:numPr>
          <w:ilvl w:val="0"/>
          <w:numId w:val="203"/>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коммуникативные УУД:</w:t>
      </w:r>
    </w:p>
    <w:p w:rsidR="00A90BA0" w:rsidRPr="002B33DC" w:rsidRDefault="00A90BA0" w:rsidP="00C0097A">
      <w:pPr>
        <w:numPr>
          <w:ilvl w:val="0"/>
          <w:numId w:val="204"/>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организовывать  совместные   подвижные   игры,   принимать в них активное участие с соблюдением правил и норм этического поведения;</w:t>
      </w:r>
    </w:p>
    <w:p w:rsidR="00A90BA0" w:rsidRPr="002B33DC" w:rsidRDefault="00A90BA0" w:rsidP="00C0097A">
      <w:pPr>
        <w:numPr>
          <w:ilvl w:val="0"/>
          <w:numId w:val="204"/>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правильно использовать строевые команды, названия упражнений и способов деятельности во время совместного выполнения учебных заданий;</w:t>
      </w:r>
    </w:p>
    <w:p w:rsidR="00A90BA0" w:rsidRPr="002B33DC" w:rsidRDefault="00A90BA0" w:rsidP="00C0097A">
      <w:pPr>
        <w:numPr>
          <w:ilvl w:val="0"/>
          <w:numId w:val="204"/>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A90BA0" w:rsidRPr="002B33DC" w:rsidRDefault="00A90BA0" w:rsidP="00C0097A">
      <w:pPr>
        <w:numPr>
          <w:ilvl w:val="0"/>
          <w:numId w:val="204"/>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регулятивные УУД:</w:t>
      </w:r>
    </w:p>
    <w:p w:rsidR="00A90BA0" w:rsidRPr="002B33DC" w:rsidRDefault="00A90BA0" w:rsidP="00C0097A">
      <w:pPr>
        <w:numPr>
          <w:ilvl w:val="0"/>
          <w:numId w:val="20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lastRenderedPageBreak/>
        <w:t>контролировать выполнение физических упражнений, корректировать их на основе  сравнения  с  заданными  образца- ми;</w:t>
      </w:r>
    </w:p>
    <w:p w:rsidR="00A90BA0" w:rsidRPr="002B33DC" w:rsidRDefault="00A90BA0" w:rsidP="00C0097A">
      <w:pPr>
        <w:numPr>
          <w:ilvl w:val="0"/>
          <w:numId w:val="20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A90BA0" w:rsidRPr="002B33DC" w:rsidRDefault="00A90BA0" w:rsidP="00C0097A">
      <w:pPr>
        <w:numPr>
          <w:ilvl w:val="0"/>
          <w:numId w:val="205"/>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оценивать сложность возникающих игровых задач,  предлагать их совместное коллективное решение. </w:t>
      </w:r>
    </w:p>
    <w:p w:rsidR="00A90BA0" w:rsidRPr="002B33DC" w:rsidRDefault="00A90BA0" w:rsidP="00A90BA0">
      <w:pPr>
        <w:shd w:val="clear" w:color="auto" w:fill="FFFFFF"/>
        <w:ind w:firstLine="36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 окончанию четвёртого года обучения учащиеся научатся:</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познавательные УУД:</w:t>
      </w:r>
    </w:p>
    <w:p w:rsidR="00A90BA0" w:rsidRPr="002B33DC" w:rsidRDefault="00A90BA0" w:rsidP="00C0097A">
      <w:pPr>
        <w:numPr>
          <w:ilvl w:val="0"/>
          <w:numId w:val="20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A90BA0" w:rsidRPr="002B33DC" w:rsidRDefault="00A90BA0" w:rsidP="00C0097A">
      <w:pPr>
        <w:numPr>
          <w:ilvl w:val="0"/>
          <w:numId w:val="20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выявлять отставание в развитии физических качеств от возрастных стандартов, приводить примеры физических упражнений по их устранению;</w:t>
      </w:r>
    </w:p>
    <w:p w:rsidR="00A90BA0" w:rsidRPr="002B33DC" w:rsidRDefault="00A90BA0" w:rsidP="00C0097A">
      <w:pPr>
        <w:numPr>
          <w:ilvl w:val="0"/>
          <w:numId w:val="206"/>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коммуникативные УУД:</w:t>
      </w:r>
    </w:p>
    <w:p w:rsidR="00A90BA0" w:rsidRPr="002B33DC" w:rsidRDefault="00A90BA0" w:rsidP="00C0097A">
      <w:pPr>
        <w:numPr>
          <w:ilvl w:val="0"/>
          <w:numId w:val="20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взаимодействовать с учителем и учащимися, воспроизводить ранее изученный материал и отвечать на вопросы в процессе учебного диалога;</w:t>
      </w:r>
    </w:p>
    <w:p w:rsidR="00A90BA0" w:rsidRPr="002B33DC" w:rsidRDefault="00A90BA0" w:rsidP="00C0097A">
      <w:pPr>
        <w:numPr>
          <w:ilvl w:val="0"/>
          <w:numId w:val="20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A90BA0" w:rsidRPr="002B33DC" w:rsidRDefault="00A90BA0" w:rsidP="00C0097A">
      <w:pPr>
        <w:numPr>
          <w:ilvl w:val="0"/>
          <w:numId w:val="207"/>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оказывать посильную первую помощь во время занятий физической культурой;</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регулятивные УУД:</w:t>
      </w:r>
    </w:p>
    <w:p w:rsidR="00A90BA0" w:rsidRPr="002B33DC" w:rsidRDefault="00A90BA0" w:rsidP="00C0097A">
      <w:pPr>
        <w:numPr>
          <w:ilvl w:val="0"/>
          <w:numId w:val="208"/>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указания учителя, проявлять активность и самостоятельность при выполнении учебных заданий;</w:t>
      </w:r>
    </w:p>
    <w:p w:rsidR="00A90BA0" w:rsidRPr="002B33DC" w:rsidRDefault="00A90BA0" w:rsidP="00C0097A">
      <w:pPr>
        <w:numPr>
          <w:ilvl w:val="0"/>
          <w:numId w:val="208"/>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самостоятельно проводить занятия на основе изученного материала и с учётом собственных интересов;</w:t>
      </w:r>
    </w:p>
    <w:p w:rsidR="00A90BA0" w:rsidRPr="002B33DC" w:rsidRDefault="00A90BA0" w:rsidP="00C0097A">
      <w:pPr>
        <w:numPr>
          <w:ilvl w:val="0"/>
          <w:numId w:val="208"/>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A90BA0" w:rsidRPr="002B33DC" w:rsidRDefault="00A90BA0" w:rsidP="00A90BA0">
      <w:pPr>
        <w:shd w:val="clear" w:color="auto" w:fill="FFFFFF"/>
        <w:ind w:left="360"/>
        <w:jc w:val="both"/>
        <w:rPr>
          <w:rFonts w:ascii="Times New Roman" w:eastAsia="Times New Roman" w:hAnsi="Times New Roman" w:cs="Times New Roman"/>
          <w:kern w:val="2"/>
          <w:lang w:eastAsia="hi-IN"/>
        </w:rPr>
      </w:pP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ПРЕДМЕТНЫЕ РЕЗУЛЬТАТЫ</w:t>
      </w:r>
    </w:p>
    <w:p w:rsidR="00A90BA0" w:rsidRPr="002B33DC" w:rsidRDefault="00A90BA0" w:rsidP="00A90BA0">
      <w:pPr>
        <w:shd w:val="clear" w:color="auto" w:fill="FFFFFF"/>
        <w:ind w:firstLine="708"/>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1</w:t>
      </w:r>
      <w:r w:rsidRPr="002B33DC">
        <w:rPr>
          <w:rFonts w:ascii="Times New Roman" w:eastAsia="Times New Roman" w:hAnsi="Times New Roman" w:cs="Times New Roman"/>
          <w:kern w:val="2"/>
          <w:lang w:eastAsia="hi-IN"/>
        </w:rPr>
        <w:tab/>
        <w:t>класс</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К концу обучения в первом классе обучающийся научится:</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приводить примеры основных дневных дел и их распределение в индивидуальном режиме дня;</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соблюдать правила поведения на уроках физической культурой, приводить примеры подбора одежды для самостоятельных занятий;</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упражнения утренней зарядки и физкультминуток;</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анализировать причины нарушения осанки и демонстрировать упражнения по профилактике её нарушения;</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90BA0" w:rsidRPr="002B33DC" w:rsidRDefault="00A90BA0" w:rsidP="00C0097A">
      <w:pPr>
        <w:numPr>
          <w:ilvl w:val="0"/>
          <w:numId w:val="209"/>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передвигаться на лыжах  ступающим  и  скользящим  шагом (без палок); играть в подвижные игры с общеразвивающей направленностью.</w:t>
      </w:r>
    </w:p>
    <w:p w:rsidR="00A90BA0" w:rsidRPr="002B33DC" w:rsidRDefault="00A90BA0" w:rsidP="00A90BA0">
      <w:pPr>
        <w:shd w:val="clear" w:color="auto" w:fill="FFFFFF"/>
        <w:ind w:left="72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2</w:t>
      </w:r>
      <w:r w:rsidRPr="002B33DC">
        <w:rPr>
          <w:rFonts w:ascii="Times New Roman" w:eastAsia="Times New Roman" w:hAnsi="Times New Roman" w:cs="Times New Roman"/>
          <w:kern w:val="2"/>
          <w:lang w:eastAsia="hi-IN"/>
        </w:rPr>
        <w:tab/>
        <w:t>класс</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К  концу  обучения  во  втором  классе  обучающийся  научится: </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lastRenderedPageBreak/>
        <w:t>измерять показатели длины и массы тела, физических качеств с помощью специальных тестовых упражнений, вести наблюдения за их изменениями;</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танцевальный хороводный шаг в совместном передвижении;</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прыжки  по  разметкам  на  разное  расстояние  и с разной амплитудой; в высоту с прямого разбега;</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передвигаться на лыжах двухшажным переменным ходом; спускаться с пологого склона и тормозить падением;</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организовывать и играть в подвижные игры на развитие ос- новных физических качеств, с использованием технических приёмов из спортивных игр;</w:t>
      </w:r>
    </w:p>
    <w:p w:rsidR="00A90BA0" w:rsidRPr="002B33DC" w:rsidRDefault="00A90BA0" w:rsidP="00C0097A">
      <w:pPr>
        <w:numPr>
          <w:ilvl w:val="0"/>
          <w:numId w:val="210"/>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упражнения  на  развитие  физических  качеств.</w:t>
      </w:r>
    </w:p>
    <w:p w:rsidR="00A90BA0" w:rsidRPr="002B33DC" w:rsidRDefault="00A90BA0" w:rsidP="00A90BA0">
      <w:pPr>
        <w:shd w:val="clear" w:color="auto" w:fill="FFFFFF"/>
        <w:ind w:left="360"/>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 </w:t>
      </w: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3</w:t>
      </w:r>
      <w:r w:rsidRPr="002B33DC">
        <w:rPr>
          <w:rFonts w:ascii="Times New Roman" w:eastAsia="Times New Roman" w:hAnsi="Times New Roman" w:cs="Times New Roman"/>
          <w:kern w:val="2"/>
          <w:lang w:eastAsia="hi-IN"/>
        </w:rPr>
        <w:tab/>
        <w:t>класс</w:t>
      </w:r>
    </w:p>
    <w:p w:rsidR="00A90BA0" w:rsidRPr="002B33DC" w:rsidRDefault="00A90BA0" w:rsidP="00A90BA0">
      <w:pPr>
        <w:shd w:val="clear" w:color="auto" w:fill="FFFFFF"/>
        <w:ind w:firstLine="708"/>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К концу обучения в третьем классе обучающийся научится: </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измерять частоту пульса и определять физическую нагрузку по её значениям с помощью таблицы стандартных нагрузок;</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упражнения дыхательной и зрительной гимнастики, объяснять их связь с предупреждением появления утомления;</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движение противоходом в колонне по одному, перестраиваться из колонны по одному в колонну по три  на месте и в движении;</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ходьбу по гимнастической скамейке с высоким подниманием колен и изменением положения рук, поворотами в правую и левую сторону;</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двигаться приставным шагом левым и правым боком, спиной вперёд;</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передвигаться по нижней жерди гимнастической стенки приставным шагом в правую и левую сторону; лазать разноимённым способом;</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прыжки через скакалку на двух ногах и попеременно на правой и левой ноге;</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упражнения ритмической гимнастики, движения танцев галоп и полька;</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передвигаться на лыжах  одновременным  двухшажным  ходом, спускаться с пологого склона в стойке лыжника и тормозить плугом;</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90BA0" w:rsidRPr="002B33DC" w:rsidRDefault="00A90BA0" w:rsidP="00C0097A">
      <w:pPr>
        <w:numPr>
          <w:ilvl w:val="0"/>
          <w:numId w:val="211"/>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упражнения на развитие физических качеств, демонстрировать приросты в их показателях.</w:t>
      </w:r>
    </w:p>
    <w:p w:rsidR="00A90BA0" w:rsidRPr="002B33DC" w:rsidRDefault="00A90BA0" w:rsidP="00A90BA0">
      <w:pPr>
        <w:shd w:val="clear" w:color="auto" w:fill="FFFFFF"/>
        <w:ind w:left="360"/>
        <w:jc w:val="both"/>
        <w:rPr>
          <w:rFonts w:ascii="Times New Roman" w:eastAsia="Times New Roman" w:hAnsi="Times New Roman" w:cs="Times New Roman"/>
          <w:kern w:val="2"/>
          <w:lang w:eastAsia="hi-IN"/>
        </w:rPr>
      </w:pPr>
    </w:p>
    <w:p w:rsidR="00A90BA0" w:rsidRPr="002B33DC" w:rsidRDefault="00A90BA0" w:rsidP="00A90BA0">
      <w:p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4 класс</w:t>
      </w:r>
    </w:p>
    <w:p w:rsidR="00A90BA0" w:rsidRPr="002B33DC" w:rsidRDefault="00A90BA0" w:rsidP="00A90BA0">
      <w:pPr>
        <w:shd w:val="clear" w:color="auto" w:fill="FFFFFF"/>
        <w:ind w:firstLine="708"/>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К концу обучения в четвёртом классе обучающийся научится:</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объяснять  назначение  комплекса  ГТО  и  выявлять  его  связь с подготовкой к труду и защите Родины;</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приводить примеры регулирования физической нагрузки по пульсу при развитии физических качеств: силы, быстроты, выносливости и гибкости;</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приводить примеры оказания первой помощи при травмах во время самостоятельных занятий физической культурой и спортом; </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lastRenderedPageBreak/>
        <w:t>характеризовать причины их появления на занятиях гимнастикой и лёгкой атлетикой, лыжной и плавательной подготовкой;</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проявлять готовность оказать первую помощь в случае необходимости;</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акробатические комбинации из 5—7 хорошо освоенных упражнений (с помощью учителя);</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опорный прыжок через гимнастического козла с разбега способом напрыгивания;</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движения танца «Летка-енка» в групповом исполнении под музыкальное сопровождение;</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прыжок в высоту с разбега перешагиванием;</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метание малого (теннисного) мяча на дальность;</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демонстрировать проплывание учебной дистанции кролем на груди или кролем на спине (по выбору учащегося);</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выполнять освоенные технические действия спортивных игр баскетбол, волейбол и футбол в условиях игровой деятельности;</w:t>
      </w:r>
    </w:p>
    <w:p w:rsidR="00A90BA0" w:rsidRPr="002B33DC" w:rsidRDefault="00A90BA0" w:rsidP="00C0097A">
      <w:pPr>
        <w:numPr>
          <w:ilvl w:val="0"/>
          <w:numId w:val="212"/>
        </w:numPr>
        <w:shd w:val="clear" w:color="auto" w:fill="FFFFFF"/>
        <w:jc w:val="both"/>
        <w:rPr>
          <w:rFonts w:ascii="Times New Roman" w:eastAsia="Times New Roman" w:hAnsi="Times New Roman" w:cs="Times New Roman"/>
          <w:kern w:val="2"/>
          <w:lang w:eastAsia="hi-IN"/>
        </w:rPr>
      </w:pPr>
      <w:r w:rsidRPr="002B33DC">
        <w:rPr>
          <w:rFonts w:ascii="Times New Roman" w:eastAsia="Times New Roman" w:hAnsi="Times New Roman" w:cs="Times New Roman"/>
          <w:kern w:val="2"/>
          <w:lang w:eastAsia="hi-IN"/>
        </w:rPr>
        <w:t xml:space="preserve">выполнять упражнения на развитие физических качеств, демонстрировать приросты в их показателях. </w:t>
      </w:r>
    </w:p>
    <w:p w:rsidR="00A90BA0" w:rsidRPr="002B33DC" w:rsidRDefault="00A90BA0" w:rsidP="00A90BA0">
      <w:pPr>
        <w:spacing w:line="257" w:lineRule="auto"/>
        <w:ind w:left="426"/>
        <w:jc w:val="both"/>
        <w:rPr>
          <w:rFonts w:ascii="Times New Roman" w:eastAsia="Times New Roman" w:hAnsi="Times New Roman" w:cs="Times New Roman"/>
        </w:rPr>
      </w:pPr>
    </w:p>
    <w:p w:rsidR="00A90BA0" w:rsidRPr="002B33DC" w:rsidRDefault="00A90BA0" w:rsidP="00A90BA0">
      <w:pPr>
        <w:jc w:val="center"/>
        <w:rPr>
          <w:rFonts w:ascii="Calibri" w:eastAsia="Times New Roman" w:hAnsi="Calibri" w:cs="Times New Roman"/>
        </w:rPr>
      </w:pPr>
      <w:r w:rsidRPr="002B33DC">
        <w:rPr>
          <w:rFonts w:ascii="Times New Roman" w:eastAsia="Calibri" w:hAnsi="Times New Roman" w:cs="Times New Roman"/>
          <w:b/>
        </w:rPr>
        <w:t>3. Содержание учебного предмета «Физическая культура»</w:t>
      </w:r>
    </w:p>
    <w:p w:rsidR="00A90BA0" w:rsidRPr="002B33DC" w:rsidRDefault="00A90BA0" w:rsidP="00A90BA0">
      <w:pPr>
        <w:ind w:firstLine="708"/>
        <w:jc w:val="both"/>
        <w:rPr>
          <w:rFonts w:ascii="Times New Roman" w:eastAsia="Calibri" w:hAnsi="Times New Roman" w:cs="Times New Roman"/>
          <w:b/>
        </w:rPr>
      </w:pPr>
    </w:p>
    <w:p w:rsidR="00A90BA0" w:rsidRPr="002B33DC" w:rsidRDefault="00A90BA0" w:rsidP="00A90BA0">
      <w:pPr>
        <w:ind w:firstLine="708"/>
        <w:jc w:val="both"/>
        <w:rPr>
          <w:rFonts w:ascii="Times New Roman" w:eastAsia="Calibri" w:hAnsi="Times New Roman" w:cs="Times New Roman"/>
          <w:b/>
        </w:rPr>
      </w:pPr>
      <w:r w:rsidRPr="002B33DC">
        <w:rPr>
          <w:rFonts w:ascii="Times New Roman" w:eastAsia="Calibri" w:hAnsi="Times New Roman" w:cs="Times New Roman"/>
          <w:b/>
        </w:rPr>
        <w:t>1</w:t>
      </w:r>
      <w:r w:rsidRPr="002B33DC">
        <w:rPr>
          <w:rFonts w:ascii="Times New Roman" w:eastAsia="Calibri" w:hAnsi="Times New Roman" w:cs="Times New Roman"/>
          <w:b/>
        </w:rPr>
        <w:tab/>
        <w:t>КЛАСС</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Знания о физической культуре</w:t>
      </w:r>
      <w:r w:rsidRPr="002B33DC">
        <w:rPr>
          <w:rFonts w:ascii="Times New Roman" w:eastAsia="Calibri" w:hAnsi="Times New Roman" w:cs="Times New Roman"/>
          <w:i/>
        </w:rPr>
        <w:t>.</w:t>
      </w:r>
      <w:r w:rsidRPr="002B33DC">
        <w:rPr>
          <w:rFonts w:ascii="Times New Roman" w:eastAsia="Calibri" w:hAnsi="Times New Roman" w:cs="Times New Roman"/>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Способы самостоятельной деятельности</w:t>
      </w:r>
      <w:r w:rsidRPr="002B33DC">
        <w:rPr>
          <w:rFonts w:ascii="Times New Roman" w:eastAsia="Calibri" w:hAnsi="Times New Roman" w:cs="Times New Roman"/>
          <w:b/>
        </w:rPr>
        <w:t>.</w:t>
      </w:r>
      <w:r w:rsidRPr="002B33DC">
        <w:rPr>
          <w:rFonts w:ascii="Times New Roman" w:eastAsia="Calibri" w:hAnsi="Times New Roman" w:cs="Times New Roman"/>
        </w:rPr>
        <w:t xml:space="preserve"> Режим дня и правила его составления и соблюдения.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Физическое совершенствование.</w:t>
      </w:r>
      <w:r w:rsidRPr="002B33DC">
        <w:rPr>
          <w:rFonts w:ascii="Times New Roman" w:eastAsia="Calibri" w:hAnsi="Times New Roman" w:cs="Times New Roman"/>
        </w:rPr>
        <w:t xml:space="preserve"> </w:t>
      </w:r>
      <w:r w:rsidRPr="002B33DC">
        <w:rPr>
          <w:rFonts w:ascii="Times New Roman" w:eastAsia="Calibri" w:hAnsi="Times New Roman" w:cs="Times New Roman"/>
          <w:i/>
        </w:rPr>
        <w:t>Оздоровительная физическая культура.</w:t>
      </w:r>
      <w:r w:rsidRPr="002B33DC">
        <w:rPr>
          <w:rFonts w:ascii="Times New Roman" w:eastAsia="Calibri" w:hAnsi="Times New Roman" w:cs="Times New Roman"/>
        </w:rPr>
        <w:t xml:space="preserve">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Спортивно-оздоровительная   физическая   культура.</w:t>
      </w:r>
      <w:r w:rsidRPr="002B33DC">
        <w:rPr>
          <w:rFonts w:ascii="Times New Roman" w:eastAsia="Calibri" w:hAnsi="Times New Roman" w:cs="Times New Roman"/>
        </w:rPr>
        <w:t xml:space="preserve">    Правила поведения на уроках физической культуры, подбора одежды для занятий в спортивном зале и на открытом воздухе.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 во; передвижение в колонне по одному с равномерной  скоростью.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Подвижные и спортивные игры. Считалки для самостоятельной организации подвижных игр.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Прикладно-ориентированная  физическая  культура</w:t>
      </w:r>
      <w:r w:rsidRPr="002B33DC">
        <w:rPr>
          <w:rFonts w:ascii="Times New Roman" w:eastAsia="Calibri" w:hAnsi="Times New Roman" w:cs="Times New Roman"/>
        </w:rPr>
        <w:t xml:space="preserve">.   Развитие основных физических качеств средствами спортивных и подвижных игр Подготовка к выполнению нормативных требований комплекса ГТО. </w:t>
      </w:r>
    </w:p>
    <w:p w:rsidR="00A90BA0" w:rsidRPr="002B33DC" w:rsidRDefault="00A90BA0" w:rsidP="00A90BA0">
      <w:pPr>
        <w:ind w:firstLine="708"/>
        <w:jc w:val="both"/>
        <w:rPr>
          <w:rFonts w:ascii="Times New Roman" w:eastAsia="Calibri" w:hAnsi="Times New Roman" w:cs="Times New Roman"/>
        </w:rPr>
      </w:pPr>
    </w:p>
    <w:p w:rsidR="00A90BA0" w:rsidRPr="002B33DC" w:rsidRDefault="00A90BA0" w:rsidP="00A90BA0">
      <w:pPr>
        <w:ind w:firstLine="708"/>
        <w:jc w:val="both"/>
        <w:rPr>
          <w:rFonts w:ascii="Times New Roman" w:eastAsia="Calibri" w:hAnsi="Times New Roman" w:cs="Times New Roman"/>
          <w:b/>
        </w:rPr>
      </w:pPr>
      <w:r w:rsidRPr="002B33DC">
        <w:rPr>
          <w:rFonts w:ascii="Times New Roman" w:eastAsia="Calibri" w:hAnsi="Times New Roman" w:cs="Times New Roman"/>
          <w:b/>
        </w:rPr>
        <w:t>2</w:t>
      </w:r>
      <w:r w:rsidRPr="002B33DC">
        <w:rPr>
          <w:rFonts w:ascii="Times New Roman" w:eastAsia="Calibri" w:hAnsi="Times New Roman" w:cs="Times New Roman"/>
          <w:b/>
        </w:rPr>
        <w:tab/>
        <w:t>КЛАСС</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Знания о физической культуре</w:t>
      </w:r>
      <w:r w:rsidRPr="002B33DC">
        <w:rPr>
          <w:rFonts w:ascii="Times New Roman" w:eastAsia="Calibri" w:hAnsi="Times New Roman" w:cs="Times New Roman"/>
          <w:b/>
        </w:rPr>
        <w:t>.</w:t>
      </w:r>
      <w:r w:rsidRPr="002B33DC">
        <w:rPr>
          <w:rFonts w:ascii="Times New Roman" w:eastAsia="Calibri" w:hAnsi="Times New Roman" w:cs="Times New Roman"/>
        </w:rPr>
        <w:t xml:space="preserve"> Из истории возникновения физических упражнений и первых соревнований. Зарождение Олимпийских игр древности.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Способы самостоятельной деятельности</w:t>
      </w:r>
      <w:r w:rsidRPr="002B33DC">
        <w:rPr>
          <w:rFonts w:ascii="Times New Roman" w:eastAsia="Calibri" w:hAnsi="Times New Roman" w:cs="Times New Roman"/>
        </w:rPr>
        <w:t xml:space="preserve">. Физическое развитие и его измерение. Физические качества человека: сила, быстрота, выносливость, гибкость, координация и способы их </w:t>
      </w:r>
      <w:r w:rsidRPr="002B33DC">
        <w:rPr>
          <w:rFonts w:ascii="Times New Roman" w:eastAsia="Calibri" w:hAnsi="Times New Roman" w:cs="Times New Roman"/>
        </w:rPr>
        <w:lastRenderedPageBreak/>
        <w:t xml:space="preserve">измерения. Составление дневника наблюдений по физической культуре.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Физическое совершенствование.</w:t>
      </w:r>
      <w:r w:rsidRPr="002B33DC">
        <w:rPr>
          <w:rFonts w:ascii="Times New Roman" w:eastAsia="Calibri" w:hAnsi="Times New Roman" w:cs="Times New Roman"/>
          <w:i/>
        </w:rPr>
        <w:t xml:space="preserve"> Оздоровительная физическая культура.</w:t>
      </w:r>
      <w:r w:rsidRPr="002B33DC">
        <w:rPr>
          <w:rFonts w:ascii="Times New Roman" w:eastAsia="Calibri" w:hAnsi="Times New Roman" w:cs="Times New Roman"/>
        </w:rPr>
        <w:t xml:space="preserve"> Закаливание организма обтиранием. Составление комплекса утренней зарядки и физкультминутки для занятий в домашних условиях.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Спортивно-оздоровительная физическая культура.</w:t>
      </w:r>
      <w:r w:rsidRPr="002B33DC">
        <w:rPr>
          <w:rFonts w:ascii="Times New Roman" w:eastAsia="Calibri" w:hAnsi="Times New Roman" w:cs="Times New Roman"/>
        </w:rPr>
        <w:t xml:space="preserve">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 воротах направо и налево, стоя на месте и в движении. Передвижение в колонне по одному с равномерной и изменяющейся скоростью движения.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 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Подвижные игры. Подвижные игры с техническими приёмами спортивных игр (баскетбол, футбол).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Прикладно-ориентированная физическая культура</w:t>
      </w:r>
      <w:r w:rsidRPr="002B33DC">
        <w:rPr>
          <w:rFonts w:ascii="Times New Roman" w:eastAsia="Calibri" w:hAnsi="Times New Roman" w:cs="Times New Roman"/>
        </w:rPr>
        <w:t xml:space="preserve">. Подготовка к соревнованиям по комплексу ГТО. Развитие основных физических качеств средствами  подвижных  и  спортивных игр. </w:t>
      </w:r>
    </w:p>
    <w:p w:rsidR="00A90BA0" w:rsidRPr="002B33DC" w:rsidRDefault="00A90BA0" w:rsidP="00A90BA0">
      <w:pPr>
        <w:ind w:firstLine="708"/>
        <w:jc w:val="both"/>
        <w:rPr>
          <w:rFonts w:ascii="Times New Roman" w:eastAsia="Calibri" w:hAnsi="Times New Roman" w:cs="Times New Roman"/>
        </w:rPr>
      </w:pPr>
    </w:p>
    <w:p w:rsidR="00A90BA0" w:rsidRPr="002B33DC" w:rsidRDefault="00A90BA0" w:rsidP="00A90BA0">
      <w:pPr>
        <w:ind w:firstLine="708"/>
        <w:jc w:val="both"/>
        <w:rPr>
          <w:rFonts w:ascii="Times New Roman" w:eastAsia="Calibri" w:hAnsi="Times New Roman" w:cs="Times New Roman"/>
          <w:b/>
        </w:rPr>
      </w:pPr>
      <w:r w:rsidRPr="002B33DC">
        <w:rPr>
          <w:rFonts w:ascii="Times New Roman" w:eastAsia="Calibri" w:hAnsi="Times New Roman" w:cs="Times New Roman"/>
          <w:b/>
        </w:rPr>
        <w:t>3 КЛАСС</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Знания о физической культуре.</w:t>
      </w:r>
      <w:r w:rsidRPr="002B33DC">
        <w:rPr>
          <w:rFonts w:ascii="Times New Roman" w:eastAsia="Calibri" w:hAnsi="Times New Roman" w:cs="Times New Roman"/>
        </w:rPr>
        <w:t xml:space="preserve"> Из истории развития физической культуры у древних  народов,  населявших  территорию России. История появления современного спорта.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Способы самостоятельной деятельности.</w:t>
      </w:r>
      <w:r w:rsidRPr="002B33DC">
        <w:rPr>
          <w:rFonts w:ascii="Times New Roman" w:eastAsia="Calibri" w:hAnsi="Times New Roman" w:cs="Times New Roman"/>
        </w:rPr>
        <w:t xml:space="preserve">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 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Физическое совершенствование</w:t>
      </w:r>
      <w:r w:rsidRPr="002B33DC">
        <w:rPr>
          <w:rFonts w:ascii="Times New Roman" w:eastAsia="Calibri" w:hAnsi="Times New Roman" w:cs="Times New Roman"/>
        </w:rPr>
        <w:t xml:space="preserve">. </w:t>
      </w:r>
      <w:r w:rsidRPr="002B33DC">
        <w:rPr>
          <w:rFonts w:ascii="Times New Roman" w:eastAsia="Calibri" w:hAnsi="Times New Roman" w:cs="Times New Roman"/>
          <w:i/>
        </w:rPr>
        <w:t>Оздоровительная физическая культура.</w:t>
      </w:r>
      <w:r w:rsidRPr="002B33DC">
        <w:rPr>
          <w:rFonts w:ascii="Times New Roman" w:eastAsia="Calibri" w:hAnsi="Times New Roman" w:cs="Times New Roman"/>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Спортивно-оздоровительная физическая культура</w:t>
      </w:r>
      <w:r w:rsidRPr="002B33DC">
        <w:rPr>
          <w:rFonts w:ascii="Times New Roman" w:eastAsia="Calibri" w:hAnsi="Times New Roman" w:cs="Times New Roman"/>
        </w:rPr>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w:t>
      </w:r>
      <w:r w:rsidRPr="002B33DC">
        <w:rPr>
          <w:rFonts w:ascii="Times New Roman" w:eastAsia="Calibri" w:hAnsi="Times New Roman" w:cs="Times New Roman"/>
        </w:rPr>
        <w:lastRenderedPageBreak/>
        <w:t xml:space="preserve">направленности: челночный бег; бег с преодолением препятствий; с ускорением и торможением; максимальной скоростью на дистанции 30 м.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Прикладно-ориентированная физическая культура.</w:t>
      </w:r>
      <w:r w:rsidRPr="002B33DC">
        <w:rPr>
          <w:rFonts w:ascii="Times New Roman" w:eastAsia="Calibri" w:hAnsi="Times New Roman" w:cs="Times New Roman"/>
        </w:rPr>
        <w:t xml:space="preserve"> Развитие основных физических качеств средствами базовых видов спорта. Подготовка к выполнению нормативных требований комплекса ГТО. </w:t>
      </w:r>
    </w:p>
    <w:p w:rsidR="00A90BA0" w:rsidRPr="002B33DC" w:rsidRDefault="00A90BA0" w:rsidP="00A90BA0">
      <w:pPr>
        <w:ind w:firstLine="708"/>
        <w:jc w:val="both"/>
        <w:rPr>
          <w:rFonts w:ascii="Times New Roman" w:eastAsia="Calibri" w:hAnsi="Times New Roman" w:cs="Times New Roman"/>
        </w:rPr>
      </w:pPr>
    </w:p>
    <w:p w:rsidR="00A90BA0" w:rsidRPr="002B33DC" w:rsidRDefault="00A90BA0" w:rsidP="00A90BA0">
      <w:pPr>
        <w:ind w:firstLine="708"/>
        <w:jc w:val="both"/>
        <w:rPr>
          <w:rFonts w:ascii="Times New Roman" w:eastAsia="Calibri" w:hAnsi="Times New Roman" w:cs="Times New Roman"/>
          <w:b/>
          <w:i/>
        </w:rPr>
      </w:pPr>
      <w:r w:rsidRPr="002B33DC">
        <w:rPr>
          <w:rFonts w:ascii="Times New Roman" w:eastAsia="Calibri" w:hAnsi="Times New Roman" w:cs="Times New Roman"/>
          <w:b/>
          <w:i/>
        </w:rPr>
        <w:t>4 КЛАСС</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Знания о физической культуре.</w:t>
      </w:r>
      <w:r w:rsidRPr="002B33DC">
        <w:rPr>
          <w:rFonts w:ascii="Times New Roman" w:eastAsia="Calibri" w:hAnsi="Times New Roman" w:cs="Times New Roman"/>
        </w:rPr>
        <w:t xml:space="preserve"> Из истории развития физической культуры в России Развитие национальных видов спорта в России.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Способы самостоятельной деятельности</w:t>
      </w:r>
      <w:r w:rsidRPr="002B33DC">
        <w:rPr>
          <w:rFonts w:ascii="Times New Roman" w:eastAsia="Calibri" w:hAnsi="Times New Roman" w:cs="Times New Roman"/>
        </w:rPr>
        <w:t xml:space="preserve">.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 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b/>
          <w:i/>
        </w:rPr>
        <w:t>Физическое совершенствование</w:t>
      </w:r>
      <w:r w:rsidRPr="002B33DC">
        <w:rPr>
          <w:rFonts w:ascii="Times New Roman" w:eastAsia="Calibri" w:hAnsi="Times New Roman" w:cs="Times New Roman"/>
          <w:i/>
        </w:rPr>
        <w:t>. Оздоровительная физическая  культура.</w:t>
      </w:r>
      <w:r w:rsidRPr="002B33DC">
        <w:rPr>
          <w:rFonts w:ascii="Times New Roman" w:eastAsia="Calibri" w:hAnsi="Times New Roman" w:cs="Times New Roman"/>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Спортивно-оздоровительная физическая культура</w:t>
      </w:r>
      <w:r w:rsidRPr="002B33DC">
        <w:rPr>
          <w:rFonts w:ascii="Times New Roman" w:eastAsia="Calibri" w:hAnsi="Times New Roman" w:cs="Times New Roman"/>
        </w:rPr>
        <w:t xml:space="preserve">.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 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A90BA0" w:rsidRPr="002B33DC"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90BA0" w:rsidRDefault="00A90BA0" w:rsidP="00A90BA0">
      <w:pPr>
        <w:ind w:firstLine="708"/>
        <w:jc w:val="both"/>
        <w:rPr>
          <w:rFonts w:ascii="Times New Roman" w:eastAsia="Calibri" w:hAnsi="Times New Roman" w:cs="Times New Roman"/>
        </w:rPr>
      </w:pPr>
      <w:r w:rsidRPr="002B33DC">
        <w:rPr>
          <w:rFonts w:ascii="Times New Roman" w:eastAsia="Calibri" w:hAnsi="Times New Roman" w:cs="Times New Roman"/>
          <w:i/>
        </w:rPr>
        <w:t>Прикладно-ориентированная физическая культура</w:t>
      </w:r>
      <w:r w:rsidRPr="002B33DC">
        <w:rPr>
          <w:rFonts w:ascii="Times New Roman" w:eastAsia="Calibri" w:hAnsi="Times New Roman" w:cs="Times New Roman"/>
        </w:rPr>
        <w:t xml:space="preserve">. Упражнения физической подготовки на развитие основных физических качеств. Подготовка к выполнению нормативных требований комплекса ГТО. </w:t>
      </w:r>
    </w:p>
    <w:p w:rsidR="00A90BA0" w:rsidRDefault="00A90BA0" w:rsidP="00A90BA0">
      <w:pPr>
        <w:ind w:firstLine="708"/>
        <w:jc w:val="both"/>
        <w:rPr>
          <w:rFonts w:ascii="Times New Roman" w:eastAsia="Calibri" w:hAnsi="Times New Roman" w:cs="Times New Roman"/>
        </w:rPr>
      </w:pPr>
    </w:p>
    <w:p w:rsidR="00A90BA0" w:rsidRDefault="00A90BA0" w:rsidP="00A90BA0">
      <w:pPr>
        <w:ind w:firstLine="708"/>
        <w:jc w:val="both"/>
        <w:rPr>
          <w:rFonts w:ascii="Times New Roman" w:eastAsia="Calibri" w:hAnsi="Times New Roman" w:cs="Times New Roman"/>
        </w:rPr>
      </w:pPr>
    </w:p>
    <w:p w:rsidR="00A90BA0" w:rsidRPr="002B33DC" w:rsidRDefault="00A90BA0" w:rsidP="00A90BA0">
      <w:pPr>
        <w:ind w:firstLine="708"/>
        <w:jc w:val="both"/>
        <w:rPr>
          <w:rFonts w:ascii="Times New Roman" w:eastAsia="Calibri" w:hAnsi="Times New Roman" w:cs="Times New Roman"/>
        </w:rPr>
      </w:pPr>
    </w:p>
    <w:p w:rsidR="00A90BA0" w:rsidRPr="002B33DC" w:rsidRDefault="00A90BA0" w:rsidP="00A90BA0">
      <w:pP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r w:rsidRPr="002B33DC">
        <w:rPr>
          <w:rFonts w:ascii="Times New Roman" w:eastAsia="Calibri" w:hAnsi="Times New Roman" w:cs="Times New Roman"/>
          <w:b/>
        </w:rPr>
        <w:t>4. Тематическое планирование  учебного предмета «Физическая культура»</w:t>
      </w:r>
    </w:p>
    <w:p w:rsidR="00A90BA0" w:rsidRPr="002B33DC" w:rsidRDefault="00A90BA0" w:rsidP="00A90BA0">
      <w:pPr>
        <w:jc w:val="center"/>
        <w:rPr>
          <w:rFonts w:ascii="Calibri" w:eastAsia="Times New Roman" w:hAnsi="Calibri" w:cs="Times New Roman"/>
        </w:rPr>
      </w:pPr>
    </w:p>
    <w:tbl>
      <w:tblPr>
        <w:tblW w:w="9255" w:type="dxa"/>
        <w:tblInd w:w="122" w:type="dxa"/>
        <w:tblBorders>
          <w:top w:val="single" w:sz="4" w:space="0" w:color="000000"/>
          <w:left w:val="single" w:sz="4" w:space="0" w:color="000000"/>
          <w:bottom w:val="single" w:sz="4" w:space="0" w:color="000000"/>
          <w:insideH w:val="single" w:sz="4" w:space="0" w:color="000000"/>
        </w:tblBorders>
        <w:tblCellMar>
          <w:left w:w="83" w:type="dxa"/>
        </w:tblCellMar>
        <w:tblLook w:val="0000"/>
      </w:tblPr>
      <w:tblGrid>
        <w:gridCol w:w="1185"/>
        <w:gridCol w:w="795"/>
        <w:gridCol w:w="5910"/>
        <w:gridCol w:w="1365"/>
      </w:tblGrid>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Calibri" w:hAnsi="Times New Roman" w:cs="Times New Roman"/>
              </w:rPr>
              <w:t xml:space="preserve">Класс </w:t>
            </w: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Calibri" w:hAnsi="Times New Roman" w:cs="Times New Roman"/>
              </w:rPr>
              <w:t>Тематический блок / раздел</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Calibri" w:hAnsi="Times New Roman" w:cs="Times New Roman"/>
              </w:rPr>
              <w:t>Кол-во часов</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b/>
                <w:bCs/>
              </w:rPr>
            </w:pPr>
            <w:r w:rsidRPr="002B33DC">
              <w:rPr>
                <w:rFonts w:ascii="Times New Roman" w:eastAsia="Calibri" w:hAnsi="Times New Roman" w:cs="Times New Roman"/>
                <w:b/>
                <w:bCs/>
              </w:rPr>
              <w:t>1 класс</w:t>
            </w: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Calibri"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sidRPr="002B33DC">
              <w:rPr>
                <w:rFonts w:ascii="Times New Roman" w:eastAsia="Times New Roman" w:hAnsi="Times New Roman" w:cs="Times New Roman"/>
              </w:rPr>
              <w:t xml:space="preserve">Знания о </w:t>
            </w:r>
            <w:r>
              <w:rPr>
                <w:rFonts w:ascii="Times New Roman" w:eastAsia="Times New Roman" w:hAnsi="Times New Roman" w:cs="Times New Roman"/>
              </w:rPr>
              <w:t xml:space="preserve">физической культуре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Calibri" w:hAnsi="Times New Roman" w:cs="Times New Roman"/>
              </w:rPr>
              <w:t>2</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Способы самостоятельной деятельности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Calibri" w:hAnsi="Times New Roman" w:cs="Times New Roman"/>
              </w:rPr>
              <w:t>2</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rPr>
                <w:rFonts w:ascii="Times New Roman" w:eastAsia="Times New Roman" w:hAnsi="Times New Roman" w:cs="Times New Roman"/>
              </w:rPr>
            </w:pPr>
            <w:r w:rsidRPr="002B33DC">
              <w:rPr>
                <w:rFonts w:ascii="Times New Roman" w:eastAsia="Times New Roman" w:hAnsi="Times New Roman" w:cs="Times New Roman"/>
              </w:rPr>
              <w:t>Физическое совершенствование</w:t>
            </w:r>
            <w:r>
              <w:rPr>
                <w:rFonts w:ascii="Times New Roman" w:eastAsia="Times New Roman" w:hAnsi="Times New Roman" w:cs="Times New Roman"/>
              </w:rPr>
              <w:t xml:space="preserve">: </w:t>
            </w:r>
          </w:p>
          <w:p w:rsidR="00A90BA0"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 Оздоровительная физическая культура</w:t>
            </w:r>
          </w:p>
          <w:p w:rsidR="00A90BA0"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 Спортивно-оздоровительная физическая культура:</w:t>
            </w:r>
          </w:p>
          <w:p w:rsidR="00A90BA0" w:rsidRDefault="00A90BA0" w:rsidP="00C0097A">
            <w:pPr>
              <w:pStyle w:val="af9"/>
              <w:numPr>
                <w:ilvl w:val="0"/>
                <w:numId w:val="213"/>
              </w:numPr>
              <w:snapToGrid w:val="0"/>
              <w:rPr>
                <w:sz w:val="24"/>
                <w:szCs w:val="24"/>
              </w:rPr>
            </w:pPr>
            <w:r>
              <w:rPr>
                <w:sz w:val="24"/>
                <w:szCs w:val="24"/>
              </w:rPr>
              <w:t>гимнастика с основами акробатики</w:t>
            </w:r>
          </w:p>
          <w:p w:rsidR="00A90BA0" w:rsidRDefault="00A90BA0" w:rsidP="00C0097A">
            <w:pPr>
              <w:pStyle w:val="af9"/>
              <w:numPr>
                <w:ilvl w:val="0"/>
                <w:numId w:val="213"/>
              </w:numPr>
              <w:snapToGrid w:val="0"/>
              <w:rPr>
                <w:sz w:val="24"/>
                <w:szCs w:val="24"/>
              </w:rPr>
            </w:pPr>
            <w:r>
              <w:rPr>
                <w:sz w:val="24"/>
                <w:szCs w:val="24"/>
              </w:rPr>
              <w:t>легкая атлетика</w:t>
            </w:r>
          </w:p>
          <w:p w:rsidR="00A90BA0" w:rsidRDefault="00A90BA0" w:rsidP="00C0097A">
            <w:pPr>
              <w:pStyle w:val="af9"/>
              <w:numPr>
                <w:ilvl w:val="0"/>
                <w:numId w:val="213"/>
              </w:numPr>
              <w:snapToGrid w:val="0"/>
              <w:rPr>
                <w:sz w:val="24"/>
                <w:szCs w:val="24"/>
              </w:rPr>
            </w:pPr>
            <w:r>
              <w:rPr>
                <w:sz w:val="24"/>
                <w:szCs w:val="24"/>
              </w:rPr>
              <w:t>лыжная подготовка</w:t>
            </w:r>
          </w:p>
          <w:p w:rsidR="00A90BA0" w:rsidRDefault="00A90BA0" w:rsidP="00C0097A">
            <w:pPr>
              <w:pStyle w:val="af9"/>
              <w:numPr>
                <w:ilvl w:val="0"/>
                <w:numId w:val="213"/>
              </w:numPr>
              <w:snapToGrid w:val="0"/>
              <w:rPr>
                <w:sz w:val="24"/>
                <w:szCs w:val="24"/>
              </w:rPr>
            </w:pPr>
            <w:r>
              <w:rPr>
                <w:sz w:val="24"/>
                <w:szCs w:val="24"/>
              </w:rPr>
              <w:t>подвижные и спортивные игры</w:t>
            </w:r>
          </w:p>
          <w:p w:rsidR="00A90BA0" w:rsidRPr="009B4F4F" w:rsidRDefault="00A90BA0" w:rsidP="00BF0C92">
            <w:pPr>
              <w:snapToGrid w:val="0"/>
              <w:rPr>
                <w:rFonts w:ascii="Times New Roman" w:hAnsi="Times New Roman" w:cs="Times New Roman"/>
              </w:rPr>
            </w:pPr>
            <w:r>
              <w:rPr>
                <w:rFonts w:ascii="Times New Roman" w:hAnsi="Times New Roman" w:cs="Times New Roman"/>
              </w:rPr>
              <w:t>- Прикладно-ориентированная физическая культура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cs="Times New Roman"/>
              </w:rPr>
            </w:pP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3</w:t>
            </w:r>
          </w:p>
          <w:p w:rsidR="00A90BA0" w:rsidRDefault="00A90BA0" w:rsidP="00BF0C92">
            <w:pPr>
              <w:snapToGrid w:val="0"/>
              <w:jc w:val="center"/>
              <w:rPr>
                <w:rFonts w:ascii="Times New Roman" w:eastAsia="Times New Roman" w:hAnsi="Times New Roman" w:cs="Times New Roman"/>
              </w:rPr>
            </w:pP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20</w:t>
            </w: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19</w:t>
            </w: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15</w:t>
            </w: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17</w:t>
            </w:r>
          </w:p>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18</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Calibri" w:hAnsi="Times New Roman" w:cs="Times New Roman"/>
              </w:rPr>
            </w:pPr>
            <w:r w:rsidRPr="002B33DC">
              <w:rPr>
                <w:rFonts w:ascii="Times New Roman" w:eastAsia="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b/>
                <w:bCs/>
              </w:rPr>
            </w:pPr>
            <w:r>
              <w:rPr>
                <w:rFonts w:ascii="Times New Roman" w:eastAsia="Calibri" w:hAnsi="Times New Roman" w:cs="Times New Roman"/>
                <w:b/>
                <w:bCs/>
              </w:rPr>
              <w:t>96</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b/>
                <w:bCs/>
              </w:rPr>
            </w:pPr>
            <w:r>
              <w:rPr>
                <w:rFonts w:ascii="Times New Roman" w:eastAsia="Calibri" w:hAnsi="Times New Roman" w:cs="Times New Roman"/>
                <w:b/>
                <w:bCs/>
              </w:rPr>
              <w:t>2</w:t>
            </w:r>
            <w:r w:rsidRPr="002B33DC">
              <w:rPr>
                <w:rFonts w:ascii="Times New Roman" w:eastAsia="Calibri" w:hAnsi="Times New Roman" w:cs="Times New Roman"/>
                <w:b/>
                <w:bCs/>
              </w:rPr>
              <w:t xml:space="preserve"> класс</w:t>
            </w: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Times New Roman"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sidRPr="002B33DC">
              <w:rPr>
                <w:rFonts w:ascii="Times New Roman" w:eastAsia="Times New Roman" w:hAnsi="Times New Roman" w:cs="Times New Roman"/>
              </w:rPr>
              <w:t xml:space="preserve">Знания о </w:t>
            </w:r>
            <w:r>
              <w:rPr>
                <w:rFonts w:ascii="Times New Roman" w:eastAsia="Times New Roman" w:hAnsi="Times New Roman" w:cs="Times New Roman"/>
              </w:rPr>
              <w:t xml:space="preserve">физической культуре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2</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sidRPr="002B33DC">
              <w:rPr>
                <w:rFonts w:ascii="Times New Roman" w:eastAsia="Times New Roman"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Способы самостоятельной деятельности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6</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Default="00A90BA0" w:rsidP="00BF0C92">
            <w:pPr>
              <w:snapToGrid w:val="0"/>
              <w:rPr>
                <w:rFonts w:ascii="Times New Roman" w:eastAsia="Times New Roman" w:hAnsi="Times New Roman" w:cs="Times New Roman"/>
              </w:rPr>
            </w:pPr>
            <w:r w:rsidRPr="002B33DC">
              <w:rPr>
                <w:rFonts w:ascii="Times New Roman" w:eastAsia="Times New Roman" w:hAnsi="Times New Roman" w:cs="Times New Roman"/>
              </w:rPr>
              <w:t>Физическое совершенствование</w:t>
            </w:r>
            <w:r>
              <w:rPr>
                <w:rFonts w:ascii="Times New Roman" w:eastAsia="Times New Roman" w:hAnsi="Times New Roman" w:cs="Times New Roman"/>
              </w:rPr>
              <w:t xml:space="preserve">: </w:t>
            </w:r>
          </w:p>
          <w:p w:rsidR="00A90BA0"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 Оздоровительная физическая культура</w:t>
            </w:r>
          </w:p>
          <w:p w:rsidR="00A90BA0"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 Спортивно-оздоровительная физическая культура:</w:t>
            </w:r>
          </w:p>
          <w:p w:rsidR="00A90BA0" w:rsidRDefault="00A90BA0" w:rsidP="00C0097A">
            <w:pPr>
              <w:pStyle w:val="af9"/>
              <w:numPr>
                <w:ilvl w:val="0"/>
                <w:numId w:val="213"/>
              </w:numPr>
              <w:snapToGrid w:val="0"/>
              <w:rPr>
                <w:sz w:val="24"/>
                <w:szCs w:val="24"/>
              </w:rPr>
            </w:pPr>
            <w:r>
              <w:rPr>
                <w:sz w:val="24"/>
                <w:szCs w:val="24"/>
              </w:rPr>
              <w:t>гимнастика с основами акробатики</w:t>
            </w:r>
          </w:p>
          <w:p w:rsidR="00A90BA0" w:rsidRPr="009516D0" w:rsidRDefault="00A90BA0" w:rsidP="00C0097A">
            <w:pPr>
              <w:pStyle w:val="af9"/>
              <w:numPr>
                <w:ilvl w:val="0"/>
                <w:numId w:val="213"/>
              </w:numPr>
              <w:rPr>
                <w:sz w:val="24"/>
                <w:szCs w:val="24"/>
              </w:rPr>
            </w:pPr>
            <w:r w:rsidRPr="009516D0">
              <w:rPr>
                <w:sz w:val="24"/>
                <w:szCs w:val="24"/>
              </w:rPr>
              <w:t>легкая атлетика</w:t>
            </w:r>
          </w:p>
          <w:p w:rsidR="00A90BA0" w:rsidRPr="009516D0" w:rsidRDefault="00A90BA0" w:rsidP="00C0097A">
            <w:pPr>
              <w:pStyle w:val="af9"/>
              <w:numPr>
                <w:ilvl w:val="0"/>
                <w:numId w:val="213"/>
              </w:numPr>
              <w:rPr>
                <w:sz w:val="24"/>
                <w:szCs w:val="24"/>
              </w:rPr>
            </w:pPr>
            <w:r w:rsidRPr="009516D0">
              <w:rPr>
                <w:sz w:val="24"/>
                <w:szCs w:val="24"/>
              </w:rPr>
              <w:t>лыжная подготовка</w:t>
            </w:r>
          </w:p>
          <w:p w:rsidR="00A90BA0" w:rsidRDefault="00A90BA0" w:rsidP="00C0097A">
            <w:pPr>
              <w:pStyle w:val="af9"/>
              <w:numPr>
                <w:ilvl w:val="0"/>
                <w:numId w:val="213"/>
              </w:numPr>
              <w:snapToGrid w:val="0"/>
              <w:rPr>
                <w:sz w:val="24"/>
                <w:szCs w:val="24"/>
              </w:rPr>
            </w:pPr>
            <w:r>
              <w:rPr>
                <w:sz w:val="24"/>
                <w:szCs w:val="24"/>
              </w:rPr>
              <w:t>подвижные и спортивные игры</w:t>
            </w:r>
          </w:p>
          <w:p w:rsidR="00A90BA0" w:rsidRPr="009B4F4F" w:rsidRDefault="00A90BA0" w:rsidP="00BF0C92">
            <w:pPr>
              <w:snapToGrid w:val="0"/>
              <w:rPr>
                <w:rFonts w:ascii="Times New Roman" w:hAnsi="Times New Roman" w:cs="Times New Roman"/>
              </w:rPr>
            </w:pPr>
            <w:r>
              <w:rPr>
                <w:rFonts w:ascii="Times New Roman" w:hAnsi="Times New Roman" w:cs="Times New Roman"/>
              </w:rPr>
              <w:t>- Прикладно-ориентированная физическая культура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Times New Roman" w:hAnsi="Times New Roman" w:cs="Times New Roman"/>
              </w:rPr>
            </w:pP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2</w:t>
            </w:r>
          </w:p>
          <w:p w:rsidR="00A90BA0" w:rsidRDefault="00A90BA0" w:rsidP="00BF0C92">
            <w:pPr>
              <w:snapToGrid w:val="0"/>
              <w:jc w:val="center"/>
              <w:rPr>
                <w:rFonts w:ascii="Times New Roman" w:eastAsia="Times New Roman" w:hAnsi="Times New Roman" w:cs="Times New Roman"/>
              </w:rPr>
            </w:pP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17</w:t>
            </w: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17</w:t>
            </w: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14</w:t>
            </w:r>
          </w:p>
          <w:p w:rsidR="00A90BA0"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20</w:t>
            </w:r>
          </w:p>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24</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Calibri" w:hAnsi="Times New Roman" w:cs="Times New Roman"/>
              </w:rPr>
            </w:pPr>
            <w:r w:rsidRPr="002B33DC">
              <w:rPr>
                <w:rFonts w:ascii="Times New Roman" w:eastAsia="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b/>
                <w:bCs/>
              </w:rPr>
            </w:pPr>
            <w:r>
              <w:rPr>
                <w:rFonts w:ascii="Times New Roman" w:eastAsia="Calibri" w:hAnsi="Times New Roman" w:cs="Times New Roman"/>
                <w:b/>
                <w:bCs/>
              </w:rPr>
              <w:t>102</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b/>
                <w:bCs/>
              </w:rPr>
            </w:pPr>
            <w:r>
              <w:rPr>
                <w:rFonts w:ascii="Times New Roman" w:eastAsia="Calibri" w:hAnsi="Times New Roman" w:cs="Times New Roman"/>
                <w:b/>
                <w:bCs/>
              </w:rPr>
              <w:t>3</w:t>
            </w:r>
            <w:r w:rsidRPr="002B33DC">
              <w:rPr>
                <w:rFonts w:ascii="Times New Roman" w:eastAsia="Calibri" w:hAnsi="Times New Roman" w:cs="Times New Roman"/>
                <w:b/>
                <w:bCs/>
              </w:rPr>
              <w:t xml:space="preserve"> класс</w:t>
            </w: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sidRPr="002B33DC">
              <w:rPr>
                <w:rFonts w:ascii="Times New Roman" w:eastAsia="Times New Roman" w:hAnsi="Times New Roman" w:cs="Times New Roman"/>
              </w:rPr>
              <w:t xml:space="preserve">Знания о </w:t>
            </w:r>
            <w:r>
              <w:rPr>
                <w:rFonts w:ascii="Times New Roman" w:eastAsia="Times New Roman" w:hAnsi="Times New Roman" w:cs="Times New Roman"/>
              </w:rPr>
              <w:t xml:space="preserve">физической культуре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3</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Способы самостоятельной деятельности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4</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sidRPr="002B33DC">
              <w:rPr>
                <w:rFonts w:ascii="Times New Roman" w:eastAsia="Calibri"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4F61B5"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xml:space="preserve">Физическое совершенствование: </w:t>
            </w:r>
          </w:p>
          <w:p w:rsidR="00A90BA0" w:rsidRPr="004F61B5"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Оздоровительная физическая культура</w:t>
            </w:r>
          </w:p>
          <w:p w:rsidR="00A90BA0" w:rsidRPr="004F61B5"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Спортивно-оздоровительная физическая культура:</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гимнастика с основами акробатики</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легкая атлетика</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лыжная подготовка</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подвижные и спортивные игры</w:t>
            </w:r>
          </w:p>
          <w:p w:rsidR="00A90BA0" w:rsidRPr="002B33DC"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Прикладно-ориентированная физическая культура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4F61B5" w:rsidRDefault="00A90BA0" w:rsidP="00BF0C92">
            <w:pPr>
              <w:snapToGrid w:val="0"/>
              <w:jc w:val="center"/>
              <w:rPr>
                <w:rFonts w:ascii="Times New Roman" w:eastAsia="Times New Roman" w:hAnsi="Times New Roman" w:cs="Times New Roman"/>
              </w:rPr>
            </w:pPr>
          </w:p>
          <w:p w:rsidR="00A90BA0" w:rsidRPr="004F61B5" w:rsidRDefault="00A90BA0" w:rsidP="00BF0C92">
            <w:pPr>
              <w:snapToGrid w:val="0"/>
              <w:jc w:val="center"/>
              <w:rPr>
                <w:rFonts w:ascii="Times New Roman" w:eastAsia="Times New Roman" w:hAnsi="Times New Roman" w:cs="Times New Roman"/>
              </w:rPr>
            </w:pPr>
            <w:r w:rsidRPr="004F61B5">
              <w:rPr>
                <w:rFonts w:ascii="Times New Roman" w:eastAsia="Times New Roman" w:hAnsi="Times New Roman" w:cs="Times New Roman"/>
              </w:rPr>
              <w:t>2</w:t>
            </w:r>
          </w:p>
          <w:p w:rsidR="00A90BA0" w:rsidRPr="004F61B5" w:rsidRDefault="00A90BA0" w:rsidP="00BF0C92">
            <w:pPr>
              <w:snapToGrid w:val="0"/>
              <w:jc w:val="center"/>
              <w:rPr>
                <w:rFonts w:ascii="Times New Roman" w:eastAsia="Times New Roman" w:hAnsi="Times New Roman" w:cs="Times New Roman"/>
              </w:rPr>
            </w:pP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18</w:t>
            </w: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18</w:t>
            </w:r>
          </w:p>
          <w:p w:rsidR="00A90BA0" w:rsidRPr="004F61B5" w:rsidRDefault="00A90BA0" w:rsidP="00BF0C92">
            <w:pPr>
              <w:snapToGrid w:val="0"/>
              <w:jc w:val="center"/>
              <w:rPr>
                <w:rFonts w:ascii="Times New Roman" w:eastAsia="Times New Roman" w:hAnsi="Times New Roman" w:cs="Times New Roman"/>
              </w:rPr>
            </w:pPr>
            <w:r w:rsidRPr="004F61B5">
              <w:rPr>
                <w:rFonts w:ascii="Times New Roman" w:eastAsia="Times New Roman" w:hAnsi="Times New Roman" w:cs="Times New Roman"/>
              </w:rPr>
              <w:t>14</w:t>
            </w: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19</w:t>
            </w:r>
          </w:p>
          <w:p w:rsidR="00A90BA0" w:rsidRPr="002B33DC" w:rsidRDefault="00A90BA0" w:rsidP="00BF0C92">
            <w:pPr>
              <w:snapToGrid w:val="0"/>
              <w:jc w:val="center"/>
              <w:rPr>
                <w:rFonts w:ascii="Times New Roman" w:eastAsia="Times New Roman" w:hAnsi="Times New Roman" w:cs="Times New Roman"/>
              </w:rPr>
            </w:pPr>
            <w:r w:rsidRPr="004F61B5">
              <w:rPr>
                <w:rFonts w:ascii="Times New Roman" w:eastAsia="Times New Roman" w:hAnsi="Times New Roman" w:cs="Times New Roman"/>
              </w:rPr>
              <w:t>24</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Calibri" w:hAnsi="Times New Roman" w:cs="Times New Roman"/>
              </w:rPr>
            </w:pPr>
            <w:r w:rsidRPr="002B33DC">
              <w:rPr>
                <w:rFonts w:ascii="Times New Roman" w:eastAsia="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b/>
                <w:bCs/>
              </w:rPr>
            </w:pPr>
            <w:r>
              <w:rPr>
                <w:rFonts w:ascii="Times New Roman" w:eastAsia="Calibri" w:hAnsi="Times New Roman" w:cs="Times New Roman"/>
                <w:b/>
                <w:bCs/>
              </w:rPr>
              <w:t>102</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FC29A8" w:rsidRDefault="00A90BA0" w:rsidP="00BF0C92">
            <w:pPr>
              <w:snapToGrid w:val="0"/>
              <w:jc w:val="center"/>
              <w:rPr>
                <w:rFonts w:ascii="Times New Roman" w:eastAsia="Calibri" w:hAnsi="Times New Roman" w:cs="Times New Roman"/>
                <w:b/>
              </w:rPr>
            </w:pPr>
            <w:r w:rsidRPr="00FC29A8">
              <w:rPr>
                <w:rFonts w:ascii="Times New Roman" w:eastAsia="Calibri" w:hAnsi="Times New Roman" w:cs="Times New Roman"/>
                <w:b/>
              </w:rPr>
              <w:t>4 класс</w:t>
            </w: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Pr>
                <w:rFonts w:ascii="Times New Roman" w:eastAsia="Calibri" w:hAnsi="Times New Roman" w:cs="Times New Roman"/>
              </w:rPr>
              <w:t>1</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sidRPr="002B33DC">
              <w:rPr>
                <w:rFonts w:ascii="Times New Roman" w:eastAsia="Times New Roman" w:hAnsi="Times New Roman" w:cs="Times New Roman"/>
              </w:rPr>
              <w:t xml:space="preserve">Знания о </w:t>
            </w:r>
            <w:r>
              <w:rPr>
                <w:rFonts w:ascii="Times New Roman" w:eastAsia="Times New Roman" w:hAnsi="Times New Roman" w:cs="Times New Roman"/>
              </w:rPr>
              <w:t xml:space="preserve">физической культуре </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2</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Pr>
                <w:rFonts w:ascii="Times New Roman" w:eastAsia="Calibri" w:hAnsi="Times New Roman" w:cs="Times New Roman"/>
              </w:rPr>
              <w:t>2</w:t>
            </w: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rPr>
            </w:pPr>
            <w:r>
              <w:rPr>
                <w:rFonts w:ascii="Times New Roman" w:eastAsia="Times New Roman" w:hAnsi="Times New Roman" w:cs="Times New Roman"/>
              </w:rPr>
              <w:t>Способы самостоятельной деятельности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2B33DC"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5</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r>
              <w:rPr>
                <w:rFonts w:ascii="Times New Roman" w:eastAsia="Calibri" w:hAnsi="Times New Roman" w:cs="Times New Roman"/>
              </w:rPr>
              <w:t>3</w:t>
            </w:r>
          </w:p>
        </w:tc>
        <w:tc>
          <w:tcPr>
            <w:tcW w:w="5910" w:type="dxa"/>
            <w:tcBorders>
              <w:top w:val="single" w:sz="4" w:space="0" w:color="000000"/>
              <w:left w:val="single" w:sz="4" w:space="0" w:color="000000"/>
              <w:bottom w:val="single" w:sz="4" w:space="0" w:color="000000"/>
            </w:tcBorders>
            <w:shd w:val="clear" w:color="auto" w:fill="FFFFFF"/>
          </w:tcPr>
          <w:p w:rsidR="00A90BA0" w:rsidRPr="004F61B5"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xml:space="preserve">Физическое совершенствование: </w:t>
            </w:r>
          </w:p>
          <w:p w:rsidR="00A90BA0" w:rsidRPr="004F61B5"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Оздоровительная физическая культура</w:t>
            </w:r>
          </w:p>
          <w:p w:rsidR="00A90BA0" w:rsidRPr="004F61B5"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Спортивно-оздоровительная физическая культура:</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гимнастика с основами акробатики</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легкая атлетика</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лыжная подготовка</w:t>
            </w:r>
          </w:p>
          <w:p w:rsidR="00A90BA0" w:rsidRPr="004F61B5" w:rsidRDefault="00A90BA0" w:rsidP="00C0097A">
            <w:pPr>
              <w:widowControl/>
              <w:numPr>
                <w:ilvl w:val="0"/>
                <w:numId w:val="213"/>
              </w:numPr>
              <w:snapToGrid w:val="0"/>
              <w:rPr>
                <w:rFonts w:ascii="Times New Roman" w:eastAsia="Times New Roman" w:hAnsi="Times New Roman" w:cs="Times New Roman"/>
              </w:rPr>
            </w:pPr>
            <w:r w:rsidRPr="004F61B5">
              <w:rPr>
                <w:rFonts w:ascii="Times New Roman" w:eastAsia="Times New Roman" w:hAnsi="Times New Roman" w:cs="Times New Roman"/>
              </w:rPr>
              <w:t>подвижные и спортивные игры</w:t>
            </w:r>
          </w:p>
          <w:p w:rsidR="00A90BA0" w:rsidRPr="002B33DC" w:rsidRDefault="00A90BA0" w:rsidP="00BF0C92">
            <w:pPr>
              <w:snapToGrid w:val="0"/>
              <w:rPr>
                <w:rFonts w:ascii="Times New Roman" w:eastAsia="Times New Roman" w:hAnsi="Times New Roman" w:cs="Times New Roman"/>
              </w:rPr>
            </w:pPr>
            <w:r w:rsidRPr="004F61B5">
              <w:rPr>
                <w:rFonts w:ascii="Times New Roman" w:eastAsia="Times New Roman" w:hAnsi="Times New Roman" w:cs="Times New Roman"/>
              </w:rPr>
              <w:t>- Прикладно-ориентированная физическая культура</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Pr="004F61B5" w:rsidRDefault="00A90BA0" w:rsidP="00BF0C92">
            <w:pPr>
              <w:snapToGrid w:val="0"/>
              <w:jc w:val="center"/>
              <w:rPr>
                <w:rFonts w:ascii="Times New Roman" w:eastAsia="Times New Roman" w:hAnsi="Times New Roman" w:cs="Times New Roman"/>
              </w:rPr>
            </w:pPr>
          </w:p>
          <w:p w:rsidR="00A90BA0" w:rsidRPr="004F61B5" w:rsidRDefault="00A90BA0" w:rsidP="00BF0C92">
            <w:pPr>
              <w:snapToGrid w:val="0"/>
              <w:jc w:val="center"/>
              <w:rPr>
                <w:rFonts w:ascii="Times New Roman" w:eastAsia="Times New Roman" w:hAnsi="Times New Roman" w:cs="Times New Roman"/>
              </w:rPr>
            </w:pPr>
            <w:r w:rsidRPr="004F61B5">
              <w:rPr>
                <w:rFonts w:ascii="Times New Roman" w:eastAsia="Times New Roman" w:hAnsi="Times New Roman" w:cs="Times New Roman"/>
              </w:rPr>
              <w:t>2</w:t>
            </w:r>
          </w:p>
          <w:p w:rsidR="00A90BA0" w:rsidRPr="004F61B5" w:rsidRDefault="00A90BA0" w:rsidP="00BF0C92">
            <w:pPr>
              <w:snapToGrid w:val="0"/>
              <w:jc w:val="center"/>
              <w:rPr>
                <w:rFonts w:ascii="Times New Roman" w:eastAsia="Times New Roman" w:hAnsi="Times New Roman" w:cs="Times New Roman"/>
              </w:rPr>
            </w:pP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19</w:t>
            </w: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17</w:t>
            </w: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15</w:t>
            </w:r>
          </w:p>
          <w:p w:rsidR="00A90BA0" w:rsidRPr="004F61B5" w:rsidRDefault="00A90BA0" w:rsidP="00BF0C92">
            <w:pPr>
              <w:snapToGrid w:val="0"/>
              <w:jc w:val="center"/>
              <w:rPr>
                <w:rFonts w:ascii="Times New Roman" w:eastAsia="Times New Roman" w:hAnsi="Times New Roman" w:cs="Times New Roman"/>
              </w:rPr>
            </w:pPr>
            <w:r>
              <w:rPr>
                <w:rFonts w:ascii="Times New Roman" w:eastAsia="Times New Roman" w:hAnsi="Times New Roman" w:cs="Times New Roman"/>
              </w:rPr>
              <w:t>18</w:t>
            </w:r>
          </w:p>
          <w:p w:rsidR="00A90BA0" w:rsidRPr="002B33DC" w:rsidRDefault="00A90BA0" w:rsidP="00BF0C92">
            <w:pPr>
              <w:snapToGrid w:val="0"/>
              <w:jc w:val="center"/>
              <w:rPr>
                <w:rFonts w:ascii="Times New Roman" w:eastAsia="Times New Roman" w:hAnsi="Times New Roman" w:cs="Times New Roman"/>
              </w:rPr>
            </w:pPr>
            <w:r w:rsidRPr="004F61B5">
              <w:rPr>
                <w:rFonts w:ascii="Times New Roman" w:eastAsia="Times New Roman" w:hAnsi="Times New Roman" w:cs="Times New Roman"/>
              </w:rPr>
              <w:t>24</w:t>
            </w:r>
          </w:p>
        </w:tc>
      </w:tr>
      <w:tr w:rsidR="00A90BA0" w:rsidRPr="002B33DC" w:rsidTr="00BF0C92">
        <w:trPr>
          <w:cantSplit/>
        </w:trPr>
        <w:tc>
          <w:tcPr>
            <w:tcW w:w="118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795"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jc w:val="center"/>
              <w:rPr>
                <w:rFonts w:ascii="Times New Roman" w:eastAsia="Calibri" w:hAnsi="Times New Roman" w:cs="Times New Roman"/>
              </w:rPr>
            </w:pPr>
          </w:p>
        </w:tc>
        <w:tc>
          <w:tcPr>
            <w:tcW w:w="5910" w:type="dxa"/>
            <w:tcBorders>
              <w:top w:val="single" w:sz="4" w:space="0" w:color="000000"/>
              <w:left w:val="single" w:sz="4" w:space="0" w:color="000000"/>
              <w:bottom w:val="single" w:sz="4" w:space="0" w:color="000000"/>
            </w:tcBorders>
            <w:shd w:val="clear" w:color="auto" w:fill="FFFFFF"/>
          </w:tcPr>
          <w:p w:rsidR="00A90BA0" w:rsidRPr="002B33DC" w:rsidRDefault="00A90BA0" w:rsidP="00BF0C92">
            <w:pPr>
              <w:snapToGrid w:val="0"/>
              <w:rPr>
                <w:rFonts w:ascii="Times New Roman" w:eastAsia="Times New Roman" w:hAnsi="Times New Roman" w:cs="Times New Roman"/>
                <w:b/>
              </w:rPr>
            </w:pPr>
            <w:r>
              <w:rPr>
                <w:rFonts w:ascii="Times New Roman" w:eastAsia="Times New Roman" w:hAnsi="Times New Roman" w:cs="Times New Roman"/>
                <w:b/>
              </w:rPr>
              <w:t>Итого: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rsidR="00A90BA0" w:rsidRDefault="00A90BA0" w:rsidP="00BF0C92">
            <w:pPr>
              <w:snapToGrid w:val="0"/>
              <w:jc w:val="center"/>
              <w:rPr>
                <w:rFonts w:ascii="Times New Roman" w:eastAsia="Calibri" w:hAnsi="Times New Roman" w:cs="Times New Roman"/>
                <w:b/>
                <w:bCs/>
              </w:rPr>
            </w:pPr>
            <w:r>
              <w:rPr>
                <w:rFonts w:ascii="Times New Roman" w:eastAsia="Calibri" w:hAnsi="Times New Roman" w:cs="Times New Roman"/>
                <w:b/>
                <w:bCs/>
              </w:rPr>
              <w:t>102</w:t>
            </w:r>
          </w:p>
        </w:tc>
      </w:tr>
    </w:tbl>
    <w:p w:rsidR="00A90BA0" w:rsidRPr="002B33DC" w:rsidRDefault="00A90BA0" w:rsidP="00A90BA0">
      <w:pPr>
        <w:jc w:val="center"/>
        <w:rPr>
          <w:rFonts w:ascii="Times New Roman" w:eastAsia="Calibri" w:hAnsi="Times New Roman" w:cs="Times New Roman"/>
          <w:b/>
        </w:rPr>
      </w:pPr>
    </w:p>
    <w:p w:rsidR="00A90BA0" w:rsidRPr="002B33DC" w:rsidRDefault="00A90BA0" w:rsidP="00A90BA0">
      <w:pPr>
        <w:jc w:val="center"/>
        <w:rPr>
          <w:rFonts w:ascii="Times New Roman" w:eastAsia="Calibri" w:hAnsi="Times New Roman" w:cs="Times New Roman"/>
          <w:b/>
        </w:rPr>
      </w:pPr>
    </w:p>
    <w:p w:rsidR="00A90BA0" w:rsidRPr="002B33DC" w:rsidRDefault="00A90BA0" w:rsidP="00A90BA0">
      <w:pPr>
        <w:jc w:val="center"/>
        <w:rPr>
          <w:rFonts w:ascii="Times New Roman" w:eastAsia="Calibri" w:hAnsi="Times New Roman" w:cs="Times New Roman"/>
          <w:b/>
        </w:rPr>
      </w:pPr>
    </w:p>
    <w:p w:rsidR="00A90BA0" w:rsidRPr="002B33DC" w:rsidRDefault="00A90BA0" w:rsidP="00A90BA0">
      <w:pPr>
        <w:jc w:val="center"/>
        <w:rPr>
          <w:rFonts w:ascii="Times New Roman" w:eastAsia="Calibri" w:hAnsi="Times New Roman" w:cs="Times New Roman"/>
          <w:b/>
        </w:rPr>
      </w:pPr>
    </w:p>
    <w:p w:rsidR="00A90BA0" w:rsidRPr="002B33DC"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r w:rsidRPr="002B33DC">
        <w:rPr>
          <w:rFonts w:ascii="Times New Roman" w:eastAsia="Calibri" w:hAnsi="Times New Roman" w:cs="Times New Roman"/>
          <w:b/>
        </w:rPr>
        <w:t>5. Поурочное  план</w:t>
      </w:r>
      <w:r>
        <w:rPr>
          <w:rFonts w:ascii="Times New Roman" w:eastAsia="Calibri" w:hAnsi="Times New Roman" w:cs="Times New Roman"/>
          <w:b/>
        </w:rPr>
        <w:t>ирование учебного предмета «Физическая культура». 1 класс</w:t>
      </w:r>
    </w:p>
    <w:tbl>
      <w:tblPr>
        <w:tblW w:w="0" w:type="auto"/>
        <w:tblInd w:w="-34" w:type="dxa"/>
        <w:tblLayout w:type="fixed"/>
        <w:tblLook w:val="0000"/>
      </w:tblPr>
      <w:tblGrid>
        <w:gridCol w:w="808"/>
        <w:gridCol w:w="5175"/>
        <w:gridCol w:w="850"/>
        <w:gridCol w:w="2552"/>
      </w:tblGrid>
      <w:tr w:rsidR="00A90BA0" w:rsidRPr="00D15AEF" w:rsidTr="00BF0C92">
        <w:tc>
          <w:tcPr>
            <w:tcW w:w="808"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 п/п</w:t>
            </w:r>
          </w:p>
        </w:tc>
        <w:tc>
          <w:tcPr>
            <w:tcW w:w="5175"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Тема</w:t>
            </w:r>
          </w:p>
        </w:tc>
        <w:tc>
          <w:tcPr>
            <w:tcW w:w="850"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Кол.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b/>
              </w:rPr>
            </w:pPr>
            <w:r w:rsidRPr="00E11420">
              <w:rPr>
                <w:rFonts w:ascii="Times New Roman" w:eastAsia="Calibri" w:hAnsi="Times New Roman" w:cs="Times New Roman"/>
                <w:b/>
              </w:rPr>
              <w:t>Используемые ЭОР и ЦОР</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1. Знания о физической культуре (2</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11420">
              <w:rPr>
                <w:rFonts w:ascii="Times New Roman" w:eastAsia="Calibri" w:hAnsi="Times New Roman" w:cs="Times New Roman"/>
              </w:rPr>
              <w:t>Понятие «физическая культура» как заня</w:t>
            </w:r>
            <w:r w:rsidRPr="00E11420">
              <w:rPr>
                <w:rFonts w:ascii="Times New Roman" w:eastAsia="Calibri" w:hAnsi="Times New Roman" w:cs="Times New Roman"/>
              </w:rPr>
              <w:softHyphen/>
              <w:t>тия физическими упражнениями и спор</w:t>
            </w:r>
            <w:r w:rsidRPr="00E11420">
              <w:rPr>
                <w:rFonts w:ascii="Times New Roman" w:eastAsia="Calibri" w:hAnsi="Times New Roman" w:cs="Times New Roman"/>
              </w:rPr>
              <w:softHyphen/>
              <w:t>том по укреплению здоровья, физическо</w:t>
            </w:r>
            <w:r w:rsidRPr="00E11420">
              <w:rPr>
                <w:rFonts w:ascii="Times New Roman" w:eastAsia="Calibri" w:hAnsi="Times New Roman" w:cs="Times New Roman"/>
              </w:rPr>
              <w:softHyphen/>
              <w:t>му развитию и физи</w:t>
            </w:r>
            <w:r w:rsidRPr="00E11420">
              <w:rPr>
                <w:rFonts w:ascii="Times New Roman" w:eastAsia="Calibri" w:hAnsi="Times New Roman" w:cs="Times New Roman"/>
              </w:rPr>
              <w:softHyphen/>
              <w:t>ческой подготовке.</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15"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11420">
              <w:rPr>
                <w:rFonts w:ascii="Times New Roman" w:eastAsia="Calibri" w:hAnsi="Times New Roman" w:cs="Times New Roman"/>
              </w:rPr>
              <w:t>Связь физических упражнений с движе</w:t>
            </w:r>
            <w:r w:rsidRPr="00E11420">
              <w:rPr>
                <w:rFonts w:ascii="Times New Roman" w:eastAsia="Calibri" w:hAnsi="Times New Roman" w:cs="Times New Roman"/>
              </w:rPr>
              <w:softHyphen/>
              <w:t>ниями животных и трудовыми действия</w:t>
            </w:r>
            <w:r w:rsidRPr="00E11420">
              <w:rPr>
                <w:rFonts w:ascii="Times New Roman" w:eastAsia="Calibri" w:hAnsi="Times New Roman" w:cs="Times New Roman"/>
              </w:rPr>
              <w:softHyphen/>
              <w:t>ми древних людей</w:t>
            </w:r>
            <w:r>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uchportal.ru</w:t>
            </w:r>
            <w:r>
              <w:rPr>
                <w:rFonts w:ascii="Times New Roman" w:eastAsia="Calibri" w:hAnsi="Times New Roman" w:cs="Times New Roman"/>
              </w:rPr>
              <w:t>/</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2. Способы самостоятельной деятельности (2</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11420">
              <w:rPr>
                <w:rFonts w:ascii="Times New Roman" w:eastAsia="Calibri" w:hAnsi="Times New Roman" w:cs="Times New Roman"/>
              </w:rPr>
              <w:t>Режим дня, правила его составления и соблюдения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11420">
              <w:rPr>
                <w:rFonts w:ascii="Times New Roman" w:eastAsia="Calibri" w:hAnsi="Times New Roman" w:cs="Times New Roman"/>
              </w:rPr>
              <w:t>Режим дня, правила его составления и соблюдения</w:t>
            </w:r>
            <w:r w:rsidRPr="00D15AEF">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hyperlink r:id="rId116"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napToGrid w:val="0"/>
              <w:jc w:val="center"/>
              <w:rPr>
                <w:rFonts w:ascii="Times New Roman" w:eastAsia="Calibri" w:hAnsi="Times New Roman" w:cs="Times New Roman"/>
                <w:b/>
              </w:rPr>
            </w:pPr>
            <w:r w:rsidRPr="00D15AEF">
              <w:rPr>
                <w:rFonts w:ascii="Times New Roman" w:eastAsia="Calibri" w:hAnsi="Times New Roman" w:cs="Times New Roman"/>
                <w:b/>
              </w:rPr>
              <w:t xml:space="preserve">Раздел 3. </w:t>
            </w:r>
            <w:r>
              <w:rPr>
                <w:rFonts w:ascii="Times New Roman" w:eastAsia="Calibri" w:hAnsi="Times New Roman" w:cs="Times New Roman"/>
                <w:b/>
              </w:rPr>
              <w:t>Физическое совершенствование (92</w:t>
            </w:r>
            <w:r w:rsidRPr="00D15AEF">
              <w:rPr>
                <w:rFonts w:ascii="Times New Roman" w:eastAsia="Calibri" w:hAnsi="Times New Roman" w:cs="Times New Roman"/>
                <w:b/>
              </w:rPr>
              <w:t xml:space="preserve"> ч)</w:t>
            </w:r>
          </w:p>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Оздоровительная физическая культура (3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15EC7">
              <w:rPr>
                <w:rFonts w:ascii="Times New Roman" w:eastAsia="Calibri" w:hAnsi="Times New Roman" w:cs="Times New Roman"/>
              </w:rPr>
              <w:t>Гигиена человека и требования к проведе</w:t>
            </w:r>
            <w:r w:rsidRPr="00115EC7">
              <w:rPr>
                <w:rFonts w:ascii="Times New Roman" w:eastAsia="Calibri" w:hAnsi="Times New Roman" w:cs="Times New Roman"/>
              </w:rPr>
              <w:softHyphen/>
              <w:t>нию гигиенических процедур.</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17" w:history="1">
              <w:r w:rsidR="00A90BA0" w:rsidRPr="00216371">
                <w:rPr>
                  <w:rStyle w:val="af8"/>
                  <w:rFonts w:ascii="Times New Roman" w:eastAsia="Calibri" w:hAnsi="Times New Roman" w:cs="Times New Roman"/>
                </w:rPr>
                <w:t>https://ppt4web.ru/prezentacii-po-fizkulture</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15EC7">
              <w:rPr>
                <w:rFonts w:ascii="Times New Roman" w:eastAsia="Calibri" w:hAnsi="Times New Roman" w:cs="Times New Roman"/>
              </w:rPr>
              <w:t>Осанка и комплексы упражнений для правильного её развития.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15EC7">
              <w:rPr>
                <w:rFonts w:ascii="Times New Roman" w:eastAsia="Calibri" w:hAnsi="Times New Roman" w:cs="Times New Roman"/>
              </w:rPr>
              <w:t>Физические упражне</w:t>
            </w:r>
            <w:r w:rsidRPr="00115EC7">
              <w:rPr>
                <w:rFonts w:ascii="Times New Roman" w:eastAsia="Calibri" w:hAnsi="Times New Roman" w:cs="Times New Roman"/>
              </w:rPr>
              <w:softHyphen/>
              <w:t>ния для физкультми</w:t>
            </w:r>
            <w:r w:rsidRPr="00115EC7">
              <w:rPr>
                <w:rFonts w:ascii="Times New Roman" w:eastAsia="Calibri" w:hAnsi="Times New Roman" w:cs="Times New Roman"/>
              </w:rPr>
              <w:softHyphen/>
              <w:t>нуток и утренней зарядки</w:t>
            </w:r>
            <w:r>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18" w:history="1">
              <w:r w:rsidR="00A90BA0" w:rsidRPr="00216371">
                <w:rPr>
                  <w:rStyle w:val="af8"/>
                  <w:rFonts w:ascii="Times New Roman" w:eastAsia="Calibri" w:hAnsi="Times New Roman" w:cs="Times New Roman"/>
                </w:rPr>
                <w:t>http://www.fizkult-ura.ru</w:t>
              </w:r>
            </w:hyperlink>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Спортивно-оздоровительная</w:t>
            </w:r>
            <w:r>
              <w:rPr>
                <w:rFonts w:ascii="Times New Roman" w:eastAsia="Calibri" w:hAnsi="Times New Roman" w:cs="Times New Roman"/>
                <w:i/>
              </w:rPr>
              <w:t xml:space="preserve"> физическая культура (71 ч)</w:t>
            </w:r>
          </w:p>
        </w:tc>
      </w:tr>
      <w:tr w:rsidR="00A90BA0" w:rsidRPr="00D15AEF" w:rsidTr="00BF0C92">
        <w:trPr>
          <w:trHeight w:val="259"/>
        </w:trPr>
        <w:tc>
          <w:tcPr>
            <w:tcW w:w="808" w:type="dxa"/>
            <w:vMerge w:val="restart"/>
            <w:tcBorders>
              <w:top w:val="single" w:sz="4" w:space="0" w:color="000000"/>
              <w:left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w:t>
            </w:r>
          </w:p>
        </w:tc>
        <w:tc>
          <w:tcPr>
            <w:tcW w:w="5175"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center"/>
              <w:rPr>
                <w:rFonts w:ascii="Times New Roman" w:eastAsia="Calibri" w:hAnsi="Times New Roman" w:cs="Times New Roman"/>
              </w:rPr>
            </w:pPr>
            <w:r>
              <w:rPr>
                <w:rFonts w:ascii="Times New Roman" w:eastAsia="Calibri" w:hAnsi="Times New Roman" w:cs="Times New Roman"/>
                <w:i/>
              </w:rPr>
              <w:t>Гимнастика с основами акробатики</w:t>
            </w:r>
          </w:p>
        </w:tc>
        <w:tc>
          <w:tcPr>
            <w:tcW w:w="850" w:type="dxa"/>
            <w:tcBorders>
              <w:top w:val="single" w:sz="4" w:space="0" w:color="000000"/>
              <w:left w:val="single" w:sz="4" w:space="0" w:color="000000"/>
              <w:bottom w:val="single" w:sz="4" w:space="0" w:color="auto"/>
            </w:tcBorders>
            <w:shd w:val="clear" w:color="auto" w:fill="auto"/>
          </w:tcPr>
          <w:p w:rsidR="00A90BA0" w:rsidRPr="004E368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20</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19" w:history="1">
              <w:r w:rsidR="00A90BA0" w:rsidRPr="00216371">
                <w:rPr>
                  <w:rStyle w:val="af8"/>
                  <w:rFonts w:ascii="Times New Roman" w:eastAsia="Calibri" w:hAnsi="Times New Roman" w:cs="Times New Roman"/>
                </w:rPr>
                <w:t>http://uslide.ru/fizkultura</w:t>
              </w:r>
            </w:hyperlink>
          </w:p>
        </w:tc>
      </w:tr>
      <w:tr w:rsidR="00A90BA0" w:rsidRPr="00D15AEF" w:rsidTr="00BF0C92">
        <w:trPr>
          <w:trHeight w:val="841"/>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i/>
              </w:rPr>
            </w:pPr>
            <w:r w:rsidRPr="004E3688">
              <w:rPr>
                <w:rFonts w:ascii="Times New Roman" w:eastAsia="Calibri" w:hAnsi="Times New Roman" w:cs="Times New Roman"/>
              </w:rPr>
              <w:t>Правила поведения на уроках физической культуры, подбора одежды для занятий</w:t>
            </w:r>
            <w:r w:rsidRPr="004E3688">
              <w:t xml:space="preserve"> </w:t>
            </w:r>
            <w:r w:rsidRPr="004E3688">
              <w:rPr>
                <w:rFonts w:ascii="Times New Roman" w:eastAsia="Calibri" w:hAnsi="Times New Roman" w:cs="Times New Roman"/>
              </w:rPr>
              <w:t>в спортивном зале и на открытом воздухе.</w:t>
            </w:r>
          </w:p>
        </w:tc>
        <w:tc>
          <w:tcPr>
            <w:tcW w:w="850" w:type="dxa"/>
            <w:tcBorders>
              <w:top w:val="single" w:sz="4" w:space="0" w:color="auto"/>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Исходные положения в физических упраж</w:t>
            </w:r>
            <w:r w:rsidRPr="004E3688">
              <w:rPr>
                <w:rFonts w:ascii="Times New Roman" w:eastAsia="Calibri" w:hAnsi="Times New Roman" w:cs="Times New Roman"/>
              </w:rPr>
              <w:softHyphen/>
              <w:t>нениях: стой</w:t>
            </w:r>
            <w:r>
              <w:rPr>
                <w:rFonts w:ascii="Times New Roman" w:eastAsia="Calibri" w:hAnsi="Times New Roman" w:cs="Times New Roman"/>
              </w:rPr>
              <w:t>ки</w:t>
            </w:r>
            <w:r w:rsidRPr="004E3688">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0"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Исходные положения</w:t>
            </w:r>
            <w:r>
              <w:rPr>
                <w:rFonts w:ascii="Times New Roman" w:eastAsia="Calibri" w:hAnsi="Times New Roman" w:cs="Times New Roman"/>
              </w:rPr>
              <w:t xml:space="preserve"> в физических упраж</w:t>
            </w:r>
            <w:r>
              <w:rPr>
                <w:rFonts w:ascii="Times New Roman" w:eastAsia="Calibri" w:hAnsi="Times New Roman" w:cs="Times New Roman"/>
              </w:rPr>
              <w:softHyphen/>
              <w:t>нениях: упоры</w:t>
            </w:r>
            <w:r w:rsidRPr="004E3688">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p>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Исходные положения</w:t>
            </w:r>
            <w:r>
              <w:rPr>
                <w:rFonts w:ascii="Times New Roman" w:eastAsia="Calibri" w:hAnsi="Times New Roman" w:cs="Times New Roman"/>
              </w:rPr>
              <w:t xml:space="preserve"> в физических упраж</w:t>
            </w:r>
            <w:r>
              <w:rPr>
                <w:rFonts w:ascii="Times New Roman" w:eastAsia="Calibri" w:hAnsi="Times New Roman" w:cs="Times New Roman"/>
              </w:rPr>
              <w:softHyphen/>
              <w:t>нениях: седы</w:t>
            </w:r>
            <w:r w:rsidRPr="004E3688">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Исходные положения в физических уп</w:t>
            </w:r>
            <w:r>
              <w:rPr>
                <w:rFonts w:ascii="Times New Roman" w:eastAsia="Calibri" w:hAnsi="Times New Roman" w:cs="Times New Roman"/>
              </w:rPr>
              <w:t>раж</w:t>
            </w:r>
            <w:r>
              <w:rPr>
                <w:rFonts w:ascii="Times New Roman" w:eastAsia="Calibri" w:hAnsi="Times New Roman" w:cs="Times New Roman"/>
              </w:rPr>
              <w:softHyphen/>
              <w:t>нениях:</w:t>
            </w:r>
            <w:r w:rsidRPr="004E3688">
              <w:rPr>
                <w:rFonts w:ascii="Times New Roman" w:eastAsia="Calibri" w:hAnsi="Times New Roman" w:cs="Times New Roman"/>
              </w:rPr>
              <w:t xml:space="preserve"> положе</w:t>
            </w:r>
            <w:r w:rsidRPr="004E3688">
              <w:rPr>
                <w:rFonts w:ascii="Times New Roman" w:eastAsia="Calibri" w:hAnsi="Times New Roman" w:cs="Times New Roman"/>
              </w:rPr>
              <w:softHyphen/>
              <w:t>ния лёжа.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Строевые упражнения: построение и пере</w:t>
            </w:r>
            <w:r w:rsidRPr="004E3688">
              <w:rPr>
                <w:rFonts w:ascii="Times New Roman" w:eastAsia="Calibri" w:hAnsi="Times New Roman" w:cs="Times New Roman"/>
              </w:rPr>
              <w:softHyphen/>
              <w:t>строение в одну и две шерен</w:t>
            </w:r>
            <w:r>
              <w:rPr>
                <w:rFonts w:ascii="Times New Roman" w:eastAsia="Calibri" w:hAnsi="Times New Roman" w:cs="Times New Roman"/>
              </w:rPr>
              <w:t>ги стоя на месте</w:t>
            </w:r>
            <w:r w:rsidRPr="004E3688">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1"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14</w:t>
            </w:r>
          </w:p>
        </w:tc>
        <w:tc>
          <w:tcPr>
            <w:tcW w:w="5175" w:type="dxa"/>
            <w:tcBorders>
              <w:top w:val="single" w:sz="4" w:space="0" w:color="000000"/>
              <w:left w:val="single" w:sz="4" w:space="0" w:color="000000"/>
              <w:bottom w:val="single" w:sz="4" w:space="0" w:color="000000"/>
            </w:tcBorders>
            <w:shd w:val="clear" w:color="auto" w:fill="auto"/>
          </w:tcPr>
          <w:p w:rsidR="00A90BA0" w:rsidRPr="004E3688" w:rsidRDefault="00A90BA0" w:rsidP="00BF0C92">
            <w:pPr>
              <w:snapToGrid w:val="0"/>
              <w:jc w:val="both"/>
              <w:rPr>
                <w:rFonts w:ascii="Times New Roman" w:eastAsia="Calibri" w:hAnsi="Times New Roman" w:cs="Times New Roman"/>
              </w:rPr>
            </w:pPr>
            <w:r w:rsidRPr="00101777">
              <w:rPr>
                <w:rFonts w:ascii="Times New Roman" w:eastAsia="Calibri" w:hAnsi="Times New Roman" w:cs="Times New Roman"/>
              </w:rPr>
              <w:t>Строевые упражнения: построение и пере</w:t>
            </w:r>
            <w:r w:rsidRPr="00101777">
              <w:rPr>
                <w:rFonts w:ascii="Times New Roman" w:eastAsia="Calibri" w:hAnsi="Times New Roman" w:cs="Times New Roman"/>
              </w:rPr>
              <w:softHyphen/>
              <w:t>строение в одну и две шеренги стоя на месте.</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Строевые упражнения</w:t>
            </w:r>
            <w:r>
              <w:rPr>
                <w:rFonts w:ascii="Times New Roman" w:eastAsia="Calibri" w:hAnsi="Times New Roman" w:cs="Times New Roman"/>
              </w:rPr>
              <w:t>:</w:t>
            </w:r>
            <w:r w:rsidRPr="004E3688">
              <w:rPr>
                <w:rFonts w:ascii="Times New Roman" w:eastAsia="Calibri" w:hAnsi="Times New Roman" w:cs="Times New Roman"/>
              </w:rPr>
              <w:t xml:space="preserve"> повороты направо и н</w:t>
            </w:r>
            <w:r>
              <w:rPr>
                <w:rFonts w:ascii="Times New Roman" w:eastAsia="Calibri" w:hAnsi="Times New Roman" w:cs="Times New Roman"/>
              </w:rPr>
              <w:t>алево</w:t>
            </w:r>
            <w:r w:rsidRPr="004E3688">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2" w:history="1">
              <w:r w:rsidR="00A90BA0" w:rsidRPr="00216371">
                <w:rPr>
                  <w:rStyle w:val="af8"/>
                  <w:rFonts w:ascii="Times New Roman" w:eastAsia="Calibri" w:hAnsi="Times New Roman" w:cs="Times New Roman"/>
                </w:rPr>
                <w:t>http://www.fizkult-ura.ru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4E3688">
              <w:rPr>
                <w:rFonts w:ascii="Times New Roman" w:eastAsia="Calibri" w:hAnsi="Times New Roman" w:cs="Times New Roman"/>
              </w:rPr>
              <w:t>Строевые упражнения</w:t>
            </w:r>
            <w:r>
              <w:rPr>
                <w:rFonts w:ascii="Times New Roman" w:eastAsia="Calibri" w:hAnsi="Times New Roman" w:cs="Times New Roman"/>
              </w:rPr>
              <w:t>:</w:t>
            </w:r>
            <w:r w:rsidRPr="004E3688">
              <w:rPr>
                <w:rFonts w:ascii="Times New Roman" w:eastAsia="Calibri" w:hAnsi="Times New Roman" w:cs="Times New Roman"/>
              </w:rPr>
              <w:t xml:space="preserve"> передвижение в колонне по одному с равномерной скоро</w:t>
            </w:r>
            <w:r w:rsidRPr="004E3688">
              <w:rPr>
                <w:rFonts w:ascii="Times New Roman" w:eastAsia="Calibri" w:hAnsi="Times New Roman" w:cs="Times New Roman"/>
              </w:rPr>
              <w:softHyphen/>
              <w:t>стью.</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Гимнастические упражнения: стилизо</w:t>
            </w:r>
            <w:r w:rsidRPr="007A7FAB">
              <w:rPr>
                <w:rFonts w:ascii="Times New Roman" w:eastAsia="Calibri" w:hAnsi="Times New Roman" w:cs="Times New Roman"/>
              </w:rPr>
              <w:softHyphen/>
              <w:t>ванные способы передвижения ходьбой и бе</w:t>
            </w:r>
            <w:r>
              <w:rPr>
                <w:rFonts w:ascii="Times New Roman" w:eastAsia="Calibri" w:hAnsi="Times New Roman" w:cs="Times New Roman"/>
              </w:rPr>
              <w:t>гом.</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18</w:t>
            </w:r>
          </w:p>
        </w:tc>
        <w:tc>
          <w:tcPr>
            <w:tcW w:w="5175" w:type="dxa"/>
            <w:tcBorders>
              <w:top w:val="single" w:sz="4" w:space="0" w:color="000000"/>
              <w:left w:val="single" w:sz="4" w:space="0" w:color="000000"/>
              <w:bottom w:val="single" w:sz="4" w:space="0" w:color="000000"/>
            </w:tcBorders>
            <w:shd w:val="clear" w:color="auto" w:fill="auto"/>
          </w:tcPr>
          <w:p w:rsidR="00A90BA0" w:rsidRPr="007A7FAB" w:rsidRDefault="00A90BA0" w:rsidP="00BF0C92">
            <w:pPr>
              <w:snapToGrid w:val="0"/>
              <w:jc w:val="both"/>
              <w:rPr>
                <w:rFonts w:ascii="Times New Roman" w:eastAsia="Calibri" w:hAnsi="Times New Roman" w:cs="Times New Roman"/>
              </w:rPr>
            </w:pPr>
            <w:r w:rsidRPr="00101777">
              <w:rPr>
                <w:rFonts w:ascii="Times New Roman" w:eastAsia="Calibri" w:hAnsi="Times New Roman" w:cs="Times New Roman"/>
              </w:rPr>
              <w:t>Гимнастические упражнения: стилизо</w:t>
            </w:r>
            <w:r w:rsidRPr="00101777">
              <w:rPr>
                <w:rFonts w:ascii="Times New Roman" w:eastAsia="Calibri" w:hAnsi="Times New Roman" w:cs="Times New Roman"/>
              </w:rPr>
              <w:softHyphen/>
              <w:t>ванные способы передвижения ходьбой и бегом.</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3"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Гимнастические у</w:t>
            </w:r>
            <w:r>
              <w:rPr>
                <w:rFonts w:ascii="Times New Roman" w:eastAsia="Calibri" w:hAnsi="Times New Roman" w:cs="Times New Roman"/>
              </w:rPr>
              <w:t xml:space="preserve">пражнения: </w:t>
            </w:r>
            <w:r w:rsidRPr="007A7FAB">
              <w:rPr>
                <w:rFonts w:ascii="Times New Roman" w:eastAsia="Calibri" w:hAnsi="Times New Roman" w:cs="Times New Roman"/>
              </w:rPr>
              <w:t>упражнения с гимнастическим</w:t>
            </w:r>
            <w:r w:rsidRPr="007A7FAB">
              <w:t xml:space="preserve"> </w:t>
            </w:r>
            <w:r w:rsidRPr="007A7FAB">
              <w:rPr>
                <w:rFonts w:ascii="Times New Roman" w:eastAsia="Calibri" w:hAnsi="Times New Roman" w:cs="Times New Roman"/>
              </w:rPr>
              <w:t>мячом и гимнастиче</w:t>
            </w:r>
            <w:r w:rsidRPr="007A7FAB">
              <w:rPr>
                <w:rFonts w:ascii="Times New Roman" w:eastAsia="Calibri" w:hAnsi="Times New Roman" w:cs="Times New Roman"/>
              </w:rPr>
              <w:softHyphen/>
              <w:t xml:space="preserve">ской </w:t>
            </w:r>
            <w:r w:rsidRPr="007A7FAB">
              <w:rPr>
                <w:rFonts w:ascii="Times New Roman" w:eastAsia="Calibri" w:hAnsi="Times New Roman" w:cs="Times New Roman"/>
              </w:rPr>
              <w:lastRenderedPageBreak/>
              <w:t>скакалкой</w:t>
            </w:r>
            <w:r>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20</w:t>
            </w:r>
          </w:p>
        </w:tc>
        <w:tc>
          <w:tcPr>
            <w:tcW w:w="5175" w:type="dxa"/>
            <w:tcBorders>
              <w:top w:val="single" w:sz="4" w:space="0" w:color="000000"/>
              <w:left w:val="single" w:sz="4" w:space="0" w:color="000000"/>
              <w:bottom w:val="single" w:sz="4" w:space="0" w:color="000000"/>
            </w:tcBorders>
            <w:shd w:val="clear" w:color="auto" w:fill="auto"/>
          </w:tcPr>
          <w:p w:rsidR="00A90BA0" w:rsidRPr="007A7FAB" w:rsidRDefault="00A90BA0" w:rsidP="00BF0C92">
            <w:pPr>
              <w:snapToGrid w:val="0"/>
              <w:jc w:val="both"/>
              <w:rPr>
                <w:rFonts w:ascii="Times New Roman" w:eastAsia="Calibri" w:hAnsi="Times New Roman" w:cs="Times New Roman"/>
              </w:rPr>
            </w:pPr>
            <w:r w:rsidRPr="00101777">
              <w:rPr>
                <w:rFonts w:ascii="Times New Roman" w:eastAsia="Calibri" w:hAnsi="Times New Roman" w:cs="Times New Roman"/>
              </w:rPr>
              <w:t>Гимнастические упражнения: упражнения с гимнастическим мячом и гимнастиче</w:t>
            </w:r>
            <w:r w:rsidRPr="00101777">
              <w:rPr>
                <w:rFonts w:ascii="Times New Roman" w:eastAsia="Calibri" w:hAnsi="Times New Roman" w:cs="Times New Roman"/>
              </w:rPr>
              <w:softHyphen/>
              <w:t>ской скакалкой.</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Гимнастические упражнения: стилизованные гимна</w:t>
            </w:r>
            <w:r w:rsidRPr="007A7FAB">
              <w:rPr>
                <w:rFonts w:ascii="Times New Roman" w:eastAsia="Calibri" w:hAnsi="Times New Roman" w:cs="Times New Roman"/>
              </w:rPr>
              <w:softHyphen/>
              <w:t>стические прыжки.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22</w:t>
            </w:r>
          </w:p>
        </w:tc>
        <w:tc>
          <w:tcPr>
            <w:tcW w:w="5175" w:type="dxa"/>
            <w:tcBorders>
              <w:top w:val="single" w:sz="4" w:space="0" w:color="000000"/>
              <w:left w:val="single" w:sz="4" w:space="0" w:color="000000"/>
              <w:bottom w:val="single" w:sz="4" w:space="0" w:color="000000"/>
            </w:tcBorders>
            <w:shd w:val="clear" w:color="auto" w:fill="auto"/>
          </w:tcPr>
          <w:p w:rsidR="00A90BA0" w:rsidRPr="007A7FAB" w:rsidRDefault="00A90BA0" w:rsidP="00BF0C92">
            <w:pPr>
              <w:snapToGrid w:val="0"/>
              <w:jc w:val="both"/>
              <w:rPr>
                <w:rFonts w:ascii="Times New Roman" w:eastAsia="Calibri" w:hAnsi="Times New Roman" w:cs="Times New Roman"/>
              </w:rPr>
            </w:pPr>
            <w:r w:rsidRPr="00101777">
              <w:rPr>
                <w:rFonts w:ascii="Times New Roman" w:eastAsia="Calibri" w:hAnsi="Times New Roman" w:cs="Times New Roman"/>
              </w:rPr>
              <w:t>Гимнастические упражнения: стилизованные гимна</w:t>
            </w:r>
            <w:r w:rsidRPr="00101777">
              <w:rPr>
                <w:rFonts w:ascii="Times New Roman" w:eastAsia="Calibri" w:hAnsi="Times New Roman" w:cs="Times New Roman"/>
              </w:rPr>
              <w:softHyphen/>
              <w:t>стические прыжки.</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Акробатические упражнения:</w:t>
            </w:r>
            <w:r>
              <w:rPr>
                <w:rFonts w:ascii="Times New Roman" w:eastAsia="Calibri" w:hAnsi="Times New Roman" w:cs="Times New Roman"/>
              </w:rPr>
              <w:t xml:space="preserve"> </w:t>
            </w:r>
            <w:r w:rsidRPr="007A7FAB">
              <w:rPr>
                <w:rFonts w:ascii="Times New Roman" w:eastAsia="Calibri" w:hAnsi="Times New Roman" w:cs="Times New Roman"/>
              </w:rPr>
              <w:t>подъём туловища из по</w:t>
            </w:r>
            <w:r>
              <w:rPr>
                <w:rFonts w:ascii="Times New Roman" w:eastAsia="Calibri" w:hAnsi="Times New Roman" w:cs="Times New Roman"/>
              </w:rPr>
              <w:t>ложения лёжа на спине и животе.</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Акробатические упражнения:</w:t>
            </w:r>
            <w:r>
              <w:rPr>
                <w:rFonts w:ascii="Times New Roman" w:eastAsia="Calibri" w:hAnsi="Times New Roman" w:cs="Times New Roman"/>
              </w:rPr>
              <w:t xml:space="preserve"> </w:t>
            </w:r>
            <w:r w:rsidRPr="007A7FAB">
              <w:rPr>
                <w:rFonts w:ascii="Times New Roman" w:eastAsia="Calibri" w:hAnsi="Times New Roman" w:cs="Times New Roman"/>
              </w:rPr>
              <w:t>подъём но</w:t>
            </w:r>
            <w:r>
              <w:rPr>
                <w:rFonts w:ascii="Times New Roman" w:eastAsia="Calibri" w:hAnsi="Times New Roman" w:cs="Times New Roman"/>
              </w:rPr>
              <w:t>г из положе</w:t>
            </w:r>
            <w:r>
              <w:rPr>
                <w:rFonts w:ascii="Times New Roman" w:eastAsia="Calibri" w:hAnsi="Times New Roman" w:cs="Times New Roman"/>
              </w:rPr>
              <w:softHyphen/>
              <w:t>ния лёжа на животе.</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Акробатические упражнения:</w:t>
            </w:r>
            <w:r>
              <w:rPr>
                <w:rFonts w:ascii="Times New Roman" w:eastAsia="Calibri" w:hAnsi="Times New Roman" w:cs="Times New Roman"/>
              </w:rPr>
              <w:t xml:space="preserve"> </w:t>
            </w:r>
            <w:r w:rsidRPr="007A7FAB">
              <w:rPr>
                <w:rFonts w:ascii="Times New Roman" w:eastAsia="Calibri" w:hAnsi="Times New Roman" w:cs="Times New Roman"/>
              </w:rPr>
              <w:t>сгиба</w:t>
            </w:r>
            <w:r>
              <w:rPr>
                <w:rFonts w:ascii="Times New Roman" w:eastAsia="Calibri" w:hAnsi="Times New Roman" w:cs="Times New Roman"/>
              </w:rPr>
              <w:t>ние рук в поло</w:t>
            </w:r>
            <w:r>
              <w:rPr>
                <w:rFonts w:ascii="Times New Roman" w:eastAsia="Calibri" w:hAnsi="Times New Roman" w:cs="Times New Roman"/>
              </w:rPr>
              <w:softHyphen/>
              <w:t>жении упор лёжа.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http://www.fizkult-ura.ru</w:t>
            </w:r>
          </w:p>
        </w:tc>
      </w:tr>
      <w:tr w:rsidR="00A90BA0" w:rsidRPr="00D15AEF" w:rsidTr="00BF0C92">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Акробатические упражнения:</w:t>
            </w:r>
            <w:r>
              <w:rPr>
                <w:rFonts w:ascii="Times New Roman" w:eastAsia="Calibri" w:hAnsi="Times New Roman" w:cs="Times New Roman"/>
              </w:rPr>
              <w:t xml:space="preserve"> </w:t>
            </w:r>
            <w:r w:rsidRPr="007A7FAB">
              <w:rPr>
                <w:rFonts w:ascii="Times New Roman" w:eastAsia="Calibri" w:hAnsi="Times New Roman" w:cs="Times New Roman"/>
              </w:rPr>
              <w:t>прыжки в груп</w:t>
            </w:r>
            <w:r>
              <w:rPr>
                <w:rFonts w:ascii="Times New Roman" w:eastAsia="Calibri" w:hAnsi="Times New Roman" w:cs="Times New Roman"/>
              </w:rPr>
              <w:t>пиров</w:t>
            </w:r>
            <w:r>
              <w:rPr>
                <w:rFonts w:ascii="Times New Roman" w:eastAsia="Calibri" w:hAnsi="Times New Roman" w:cs="Times New Roman"/>
              </w:rPr>
              <w:softHyphen/>
              <w:t>ке, толчком двумя ногами.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A7FAB">
              <w:rPr>
                <w:rFonts w:ascii="Times New Roman" w:eastAsia="Calibri" w:hAnsi="Times New Roman" w:cs="Times New Roman"/>
              </w:rPr>
              <w:t>Акробатические упражнения:</w:t>
            </w:r>
            <w:r>
              <w:rPr>
                <w:rFonts w:ascii="Times New Roman" w:eastAsia="Calibri" w:hAnsi="Times New Roman" w:cs="Times New Roman"/>
              </w:rPr>
              <w:t xml:space="preserve"> </w:t>
            </w:r>
            <w:r w:rsidRPr="007A7FAB">
              <w:rPr>
                <w:rFonts w:ascii="Times New Roman" w:eastAsia="Calibri" w:hAnsi="Times New Roman" w:cs="Times New Roman"/>
              </w:rPr>
              <w:t>прыжки в упоре на руки, толч</w:t>
            </w:r>
            <w:r w:rsidRPr="007A7FAB">
              <w:rPr>
                <w:rFonts w:ascii="Times New Roman" w:eastAsia="Calibri" w:hAnsi="Times New Roman" w:cs="Times New Roman"/>
              </w:rPr>
              <w:softHyphen/>
              <w:t>ком двумя ногами</w:t>
            </w:r>
            <w:r>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243"/>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28</w:t>
            </w:r>
          </w:p>
          <w:p w:rsidR="00A90BA0"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auto"/>
            </w:tcBorders>
            <w:shd w:val="clear" w:color="auto" w:fill="auto"/>
          </w:tcPr>
          <w:p w:rsidR="00A90BA0" w:rsidRPr="007A7FA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Легкая атлетика</w:t>
            </w:r>
          </w:p>
        </w:tc>
        <w:tc>
          <w:tcPr>
            <w:tcW w:w="850" w:type="dxa"/>
            <w:tcBorders>
              <w:top w:val="single" w:sz="4" w:space="0" w:color="000000"/>
              <w:left w:val="single" w:sz="4" w:space="0" w:color="000000"/>
              <w:bottom w:val="single" w:sz="4" w:space="0" w:color="auto"/>
            </w:tcBorders>
            <w:shd w:val="clear" w:color="auto" w:fill="auto"/>
          </w:tcPr>
          <w:p w:rsidR="00A90BA0" w:rsidRPr="00144E22" w:rsidRDefault="00A90BA0" w:rsidP="00BF0C92">
            <w:pPr>
              <w:snapToGrid w:val="0"/>
              <w:jc w:val="both"/>
              <w:rPr>
                <w:rFonts w:ascii="Times New Roman" w:eastAsia="Calibri" w:hAnsi="Times New Roman" w:cs="Times New Roman"/>
                <w:i/>
              </w:rPr>
            </w:pPr>
            <w:r w:rsidRPr="00144E22">
              <w:rPr>
                <w:rFonts w:ascii="Times New Roman" w:eastAsia="Calibri" w:hAnsi="Times New Roman" w:cs="Times New Roman"/>
                <w:i/>
              </w:rPr>
              <w:t>19</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Правила по технике безопасности на уроках легкой атлетики. Равномерная ходьба в колонне по одному с использованием лидера.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29</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44E22">
              <w:rPr>
                <w:rFonts w:ascii="Times New Roman" w:eastAsia="Calibri" w:hAnsi="Times New Roman" w:cs="Times New Roman"/>
              </w:rPr>
              <w:t>Равноме</w:t>
            </w:r>
            <w:r>
              <w:rPr>
                <w:rFonts w:ascii="Times New Roman" w:eastAsia="Calibri" w:hAnsi="Times New Roman" w:cs="Times New Roman"/>
              </w:rPr>
              <w:t>рная ходьба в колонне по одному с изменением скорости передвижения с использованием метронома.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30</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44E22">
              <w:rPr>
                <w:rFonts w:ascii="Times New Roman" w:eastAsia="Calibri" w:hAnsi="Times New Roman" w:cs="Times New Roman"/>
              </w:rPr>
              <w:t>Равномерная ходьба в колонне по одному с изменением скорости передвижения</w:t>
            </w:r>
            <w:r>
              <w:rPr>
                <w:rFonts w:ascii="Times New Roman" w:eastAsia="Calibri" w:hAnsi="Times New Roman" w:cs="Times New Roman"/>
              </w:rPr>
              <w:t xml:space="preserve"> по команде</w:t>
            </w:r>
            <w:r w:rsidRPr="00144E22">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31</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Равномерный бег </w:t>
            </w:r>
            <w:r w:rsidRPr="00BE5E8C">
              <w:rPr>
                <w:rFonts w:ascii="Times New Roman" w:eastAsia="Calibri" w:hAnsi="Times New Roman" w:cs="Times New Roman"/>
              </w:rPr>
              <w:t xml:space="preserve">в колонне по одному </w:t>
            </w:r>
            <w:r>
              <w:rPr>
                <w:rFonts w:ascii="Times New Roman" w:eastAsia="Calibri" w:hAnsi="Times New Roman" w:cs="Times New Roman"/>
              </w:rPr>
              <w:t xml:space="preserve">с невысокой скоростью </w:t>
            </w:r>
            <w:r w:rsidRPr="00BE5E8C">
              <w:rPr>
                <w:rFonts w:ascii="Times New Roman" w:eastAsia="Calibri" w:hAnsi="Times New Roman" w:cs="Times New Roman"/>
              </w:rPr>
              <w:t>с использованием лидера.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32</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BE5E8C">
              <w:rPr>
                <w:rFonts w:ascii="Times New Roman" w:eastAsia="Calibri" w:hAnsi="Times New Roman" w:cs="Times New Roman"/>
              </w:rPr>
              <w:t>Равномерный бег в колонне по одному с невысокой скоростью</w:t>
            </w:r>
            <w:r>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33</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BE5E8C">
              <w:rPr>
                <w:rFonts w:ascii="Times New Roman" w:eastAsia="Calibri" w:hAnsi="Times New Roman" w:cs="Times New Roman"/>
              </w:rPr>
              <w:t xml:space="preserve">Равномерный бег в колонне по одному </w:t>
            </w:r>
            <w:r>
              <w:rPr>
                <w:rFonts w:ascii="Times New Roman" w:eastAsia="Calibri" w:hAnsi="Times New Roman" w:cs="Times New Roman"/>
              </w:rPr>
              <w:t>с разной</w:t>
            </w:r>
            <w:r w:rsidRPr="00BE5E8C">
              <w:rPr>
                <w:rFonts w:ascii="Times New Roman" w:eastAsia="Calibri" w:hAnsi="Times New Roman" w:cs="Times New Roman"/>
              </w:rPr>
              <w:t xml:space="preserve"> скоростью</w:t>
            </w:r>
            <w:r>
              <w:rPr>
                <w:rFonts w:ascii="Times New Roman" w:eastAsia="Calibri" w:hAnsi="Times New Roman" w:cs="Times New Roman"/>
              </w:rPr>
              <w:t xml:space="preserve"> передвижения с использованием лидера.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34</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Равномерный бег </w:t>
            </w:r>
            <w:r w:rsidRPr="00BE5E8C">
              <w:rPr>
                <w:rFonts w:ascii="Times New Roman" w:eastAsia="Calibri" w:hAnsi="Times New Roman" w:cs="Times New Roman"/>
              </w:rPr>
              <w:t xml:space="preserve">в колонне по одному </w:t>
            </w:r>
            <w:r>
              <w:rPr>
                <w:rFonts w:ascii="Times New Roman" w:eastAsia="Calibri" w:hAnsi="Times New Roman" w:cs="Times New Roman"/>
              </w:rPr>
              <w:t>с разной скоростью передвижения по команде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35</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Равномерный бег в колонне по одному в чередовании с равномерной ходьбой по команде.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Инструктаж по технике безопасности.</w:t>
            </w:r>
          </w:p>
          <w:p w:rsidR="00A90BA0" w:rsidRPr="00D15AEF" w:rsidRDefault="00A90BA0" w:rsidP="00BF0C92">
            <w:pPr>
              <w:jc w:val="both"/>
              <w:rPr>
                <w:rFonts w:ascii="Times New Roman" w:eastAsia="Calibri" w:hAnsi="Times New Roman" w:cs="Times New Roman"/>
              </w:rPr>
            </w:pPr>
            <w:r w:rsidRPr="00D15AEF">
              <w:rPr>
                <w:rFonts w:ascii="Times New Roman" w:eastAsia="Calibri" w:hAnsi="Times New Roman" w:cs="Times New Roman"/>
              </w:rPr>
              <w:t>Основ</w:t>
            </w:r>
            <w:r>
              <w:rPr>
                <w:rFonts w:ascii="Times New Roman" w:eastAsia="Calibri" w:hAnsi="Times New Roman" w:cs="Times New Roman"/>
              </w:rPr>
              <w:t>ные правила выполнения прыжков в длину сместа.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Прыжок вверх из полуприседа, толчком двумя ногами.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Прыжок с поворотом в правую и левую сторону, толчком двумя ногами.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Прыжок в длину с места в полной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9F32B4">
              <w:rPr>
                <w:rFonts w:ascii="Times New Roman" w:eastAsia="Calibri" w:hAnsi="Times New Roman" w:cs="Times New Roman"/>
              </w:rPr>
              <w:t>Прыжок в длину с места в полной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Основные фазы прыжка в высоту с прямого разбега. Фаза приземления.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Прыжок в высоту с прямого разбега. Фаза отталкивания.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70FA7">
              <w:rPr>
                <w:rFonts w:ascii="Times New Roman" w:eastAsia="Calibri" w:hAnsi="Times New Roman" w:cs="Times New Roman"/>
              </w:rPr>
              <w:t xml:space="preserve">Прыжок в высоту с прямого разбега. </w:t>
            </w:r>
            <w:r>
              <w:rPr>
                <w:rFonts w:ascii="Times New Roman" w:eastAsia="Calibri" w:hAnsi="Times New Roman" w:cs="Times New Roman"/>
              </w:rPr>
              <w:t>Фаза разбега</w:t>
            </w:r>
            <w:r w:rsidRPr="00870FA7">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44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70FA7">
              <w:rPr>
                <w:rFonts w:ascii="Times New Roman" w:eastAsia="Calibri" w:hAnsi="Times New Roman" w:cs="Times New Roman"/>
              </w:rPr>
              <w:t>Пры</w:t>
            </w:r>
            <w:r>
              <w:rPr>
                <w:rFonts w:ascii="Times New Roman" w:eastAsia="Calibri" w:hAnsi="Times New Roman" w:cs="Times New Roman"/>
              </w:rPr>
              <w:t>жок в высоту с прямого разбега</w:t>
            </w:r>
            <w:r w:rsidRPr="00D15AEF">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Прыжок в длину с места, толчком двумя ногами в полной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46</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57131B">
              <w:rPr>
                <w:rFonts w:ascii="Times New Roman" w:eastAsia="Calibri" w:hAnsi="Times New Roman" w:cs="Times New Roman"/>
              </w:rPr>
              <w:t>Прыжок в длину с места, толчком двумя ногами в полной координации</w:t>
            </w:r>
            <w:r>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291"/>
        </w:trPr>
        <w:tc>
          <w:tcPr>
            <w:tcW w:w="808" w:type="dxa"/>
            <w:vMerge w:val="restart"/>
            <w:tcBorders>
              <w:left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47</w:t>
            </w:r>
          </w:p>
        </w:tc>
        <w:tc>
          <w:tcPr>
            <w:tcW w:w="5175"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Лыжная подготовка</w:t>
            </w:r>
          </w:p>
        </w:tc>
        <w:tc>
          <w:tcPr>
            <w:tcW w:w="850"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both"/>
              <w:rPr>
                <w:rFonts w:ascii="Times New Roman" w:eastAsia="Calibri" w:hAnsi="Times New Roman" w:cs="Times New Roman"/>
                <w:i/>
              </w:rPr>
            </w:pPr>
            <w:r w:rsidRPr="0057131B">
              <w:rPr>
                <w:rFonts w:ascii="Times New Roman" w:eastAsia="Calibri" w:hAnsi="Times New Roman" w:cs="Times New Roman"/>
                <w:i/>
              </w:rPr>
              <w:t>15</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5"/>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sidRPr="00E96A28">
              <w:rPr>
                <w:rFonts w:ascii="Times New Roman" w:eastAsia="Calibri" w:hAnsi="Times New Roman" w:cs="Times New Roman"/>
              </w:rPr>
              <w:t>Инструктаж по технике безопасности на уроках лыжной подготовки. Одежда и обувь для занятий на улице в зимний период.</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48</w:t>
            </w:r>
          </w:p>
        </w:tc>
        <w:tc>
          <w:tcPr>
            <w:tcW w:w="5175" w:type="dxa"/>
            <w:tcBorders>
              <w:top w:val="single" w:sz="4" w:space="0" w:color="auto"/>
              <w:left w:val="single" w:sz="4" w:space="0" w:color="000000"/>
              <w:bottom w:val="single" w:sz="4" w:space="0" w:color="000000"/>
            </w:tcBorders>
            <w:shd w:val="clear" w:color="auto" w:fill="auto"/>
          </w:tcPr>
          <w:p w:rsidR="00A90BA0" w:rsidRPr="0057131B"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Способы переноски лыж. Строевые команды в лыжной подготовке.</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49</w:t>
            </w:r>
          </w:p>
        </w:tc>
        <w:tc>
          <w:tcPr>
            <w:tcW w:w="5175" w:type="dxa"/>
            <w:tcBorders>
              <w:top w:val="single" w:sz="4" w:space="0" w:color="auto"/>
              <w:left w:val="single" w:sz="4" w:space="0" w:color="000000"/>
              <w:bottom w:val="single" w:sz="4" w:space="0" w:color="000000"/>
            </w:tcBorders>
            <w:shd w:val="clear" w:color="auto" w:fill="auto"/>
          </w:tcPr>
          <w:p w:rsidR="00A90BA0" w:rsidRPr="0057131B"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Передвижение с лыжами в руках в колонне по два.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Техника передвижения на лыжах ступающим шагом. </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947F0">
              <w:rPr>
                <w:rFonts w:ascii="Times New Roman" w:eastAsia="Calibri" w:hAnsi="Times New Roman" w:cs="Times New Roman"/>
              </w:rPr>
              <w:t>Поворот переступанием на месте.</w:t>
            </w:r>
            <w:r>
              <w:rPr>
                <w:rFonts w:ascii="Times New Roman" w:eastAsia="Calibri" w:hAnsi="Times New Roman" w:cs="Times New Roman"/>
              </w:rPr>
              <w:t xml:space="preserve"> </w:t>
            </w:r>
            <w:r w:rsidRPr="00D15AEF">
              <w:rPr>
                <w:rFonts w:ascii="Times New Roman" w:eastAsia="Calibri" w:hAnsi="Times New Roman" w:cs="Times New Roman"/>
              </w:rPr>
              <w:t>Поворот переступанием на месте вокруг пяток лыж.</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Ходьба на месте с подниманием носков лыж.</w:t>
            </w:r>
            <w:r w:rsidRPr="005947F0">
              <w:rPr>
                <w:rFonts w:ascii="Times New Roman" w:eastAsia="Calibri" w:hAnsi="Times New Roman" w:cs="Times New Roman"/>
              </w:rPr>
              <w:t xml:space="preserve"> Ходьба на лыжах приставным шагом.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947F0">
              <w:rPr>
                <w:rFonts w:ascii="Times New Roman" w:eastAsia="Calibri" w:hAnsi="Times New Roman" w:cs="Times New Roman"/>
              </w:rPr>
              <w:t>Ходьба на лыжах  ступающим шагом.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947F0">
              <w:rPr>
                <w:rFonts w:ascii="Times New Roman" w:eastAsia="Calibri" w:hAnsi="Times New Roman" w:cs="Times New Roman"/>
              </w:rPr>
              <w:t>Передвижение ступающим шагом без палок.</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Передвижение ступающим шагом без палок.</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Техника передвижения на лыжах скользящим шагом.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Имитационные упражнения техники передвижения</w:t>
            </w:r>
            <w:r w:rsidRPr="00D15AEF">
              <w:rPr>
                <w:rFonts w:ascii="Times New Roman" w:eastAsia="Calibri" w:hAnsi="Times New Roman" w:cs="Times New Roman"/>
              </w:rPr>
              <w:t xml:space="preserve"> </w:t>
            </w:r>
            <w:r>
              <w:rPr>
                <w:rFonts w:ascii="Times New Roman" w:eastAsia="Calibri" w:hAnsi="Times New Roman" w:cs="Times New Roman"/>
              </w:rPr>
              <w:t>на лыжах скользящим шагом без лыж</w:t>
            </w:r>
            <w:r w:rsidRPr="00D15AEF">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Имитационные упражнения техники передвижения</w:t>
            </w:r>
            <w:r w:rsidRPr="00D15AEF">
              <w:rPr>
                <w:rFonts w:ascii="Times New Roman" w:eastAsia="Calibri" w:hAnsi="Times New Roman" w:cs="Times New Roman"/>
              </w:rPr>
              <w:t xml:space="preserve"> </w:t>
            </w:r>
            <w:r>
              <w:rPr>
                <w:rFonts w:ascii="Times New Roman" w:eastAsia="Calibri" w:hAnsi="Times New Roman" w:cs="Times New Roman"/>
              </w:rPr>
              <w:t>на лыжах скользящим шагом без лыж</w:t>
            </w:r>
            <w:r w:rsidRPr="00D15AEF">
              <w:rPr>
                <w:rFonts w:ascii="Times New Roman" w:eastAsia="Calibri" w:hAnsi="Times New Roman" w:cs="Times New Roman"/>
              </w:rPr>
              <w:t>.</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Передвижение скользящим шагом без палок.</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Передвижение скользящим шагом без палок.</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947F0">
              <w:rPr>
                <w:rFonts w:ascii="Times New Roman" w:eastAsia="Calibri" w:hAnsi="Times New Roman" w:cs="Times New Roman"/>
              </w:rPr>
              <w:t>Передвижение скользящим шагом без палок.</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12"/>
        </w:trPr>
        <w:tc>
          <w:tcPr>
            <w:tcW w:w="808" w:type="dxa"/>
            <w:vMerge w:val="restart"/>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62</w:t>
            </w:r>
          </w:p>
        </w:tc>
        <w:tc>
          <w:tcPr>
            <w:tcW w:w="5175" w:type="dxa"/>
            <w:tcBorders>
              <w:top w:val="single" w:sz="4" w:space="0" w:color="000000"/>
              <w:left w:val="single" w:sz="4" w:space="0" w:color="000000"/>
              <w:bottom w:val="single" w:sz="4" w:space="0" w:color="auto"/>
            </w:tcBorders>
            <w:shd w:val="clear" w:color="auto" w:fill="auto"/>
          </w:tcPr>
          <w:p w:rsidR="00A90BA0" w:rsidRPr="00552B68"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Подвижные и спортивные игры</w:t>
            </w:r>
          </w:p>
        </w:tc>
        <w:tc>
          <w:tcPr>
            <w:tcW w:w="850" w:type="dxa"/>
            <w:tcBorders>
              <w:top w:val="single" w:sz="4" w:space="0" w:color="auto"/>
              <w:left w:val="single" w:sz="4" w:space="0" w:color="000000"/>
              <w:bottom w:val="single" w:sz="4" w:space="0" w:color="auto"/>
            </w:tcBorders>
            <w:shd w:val="clear" w:color="auto" w:fill="auto"/>
          </w:tcPr>
          <w:p w:rsidR="00A90BA0" w:rsidRPr="00552B6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17</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24"/>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jc w:val="both"/>
              <w:rPr>
                <w:rFonts w:ascii="Times New Roman" w:eastAsia="Calibri" w:hAnsi="Times New Roman" w:cs="Times New Roman"/>
              </w:rPr>
            </w:pPr>
            <w:r w:rsidRPr="00D15AEF">
              <w:rPr>
                <w:rFonts w:ascii="Times New Roman" w:eastAsia="Calibri" w:hAnsi="Times New Roman" w:cs="Times New Roman"/>
              </w:rPr>
              <w:t>Правила по технике безопасности на уроках подвижных и спортивных игр. Эстафеты</w:t>
            </w:r>
            <w:r>
              <w:rPr>
                <w:rFonts w:ascii="Times New Roman" w:eastAsia="Calibri" w:hAnsi="Times New Roman" w:cs="Times New Roman"/>
              </w:rPr>
              <w:t xml:space="preserve"> с мячами.</w:t>
            </w:r>
            <w:r w:rsidRPr="00D15AEF">
              <w:rPr>
                <w:rFonts w:ascii="Times New Roman" w:eastAsia="Calibri" w:hAnsi="Times New Roman" w:cs="Times New Roman"/>
              </w:rPr>
              <w:t xml:space="preserve"> </w:t>
            </w:r>
            <w:r>
              <w:rPr>
                <w:rFonts w:ascii="Times New Roman" w:eastAsia="Calibri" w:hAnsi="Times New Roman" w:cs="Times New Roman"/>
              </w:rPr>
              <w:t>Считалки для подвижных игр.</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игры «Кто дальше прокатится».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игры «Быстрый лыжник».</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игры «К Деду Морозу в гости».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 xml:space="preserve"> Разучивание игр «У медведя во бору», «Гуси-лебеди». </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игры «Воробьи и вороны». Эстафеты.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 «Кошки-мышки», «Мы весёлые ребята».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 «Прыгающие воробушки», «Прыжки по полоскам»,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 «Точный прыжок», «Пустое место».</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71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Разучивание игр «</w:t>
            </w:r>
            <w:r w:rsidRPr="00D15AEF">
              <w:rPr>
                <w:rFonts w:ascii="Times New Roman" w:eastAsia="Calibri" w:hAnsi="Times New Roman" w:cs="Times New Roman"/>
              </w:rPr>
              <w:t>С кочки на кочку», «Мышеловка».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 «Кого назвали — тот и ловит», «Кто дальше бросит».</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 «Метко в цель», «Догони мяч».</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Разучивание игр «Подвижная цель», «Охотники и утки».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D15AEF">
              <w:rPr>
                <w:rFonts w:ascii="Times New Roman" w:eastAsia="Calibri" w:hAnsi="Times New Roman" w:cs="Times New Roman"/>
              </w:rPr>
              <w:t xml:space="preserve">Игра «Воробьи и вороны». Эстафеты. </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D15AEF">
              <w:rPr>
                <w:rFonts w:ascii="Times New Roman" w:eastAsia="Calibri" w:hAnsi="Times New Roman" w:cs="Times New Roman"/>
              </w:rPr>
              <w:t xml:space="preserve">Игры: «Лисы и куры», «Точный расчет». Эстафеты. </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D15AEF">
              <w:rPr>
                <w:rFonts w:ascii="Times New Roman" w:eastAsia="Calibri" w:hAnsi="Times New Roman" w:cs="Times New Roman"/>
              </w:rPr>
              <w:t>Подвижная игра «Догонялки на марше». Эстафета с обручами.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D15AEF">
              <w:rPr>
                <w:rFonts w:ascii="Times New Roman" w:eastAsia="Calibri" w:hAnsi="Times New Roman" w:cs="Times New Roman"/>
              </w:rPr>
              <w:t>Эстафета «Веселые старты».</w:t>
            </w:r>
            <w:r>
              <w:rPr>
                <w:rFonts w:ascii="Times New Roman" w:eastAsia="Calibri" w:hAnsi="Times New Roman" w:cs="Times New Roman"/>
              </w:rPr>
              <w:t xml:space="preserve"> </w:t>
            </w:r>
            <w:r w:rsidRPr="00D15AEF">
              <w:rPr>
                <w:rFonts w:ascii="Times New Roman" w:eastAsia="Calibri" w:hAnsi="Times New Roman" w:cs="Times New Roman"/>
              </w:rPr>
              <w:t>Игра</w:t>
            </w:r>
            <w:r w:rsidRPr="00D15AEF">
              <w:rPr>
                <w:rFonts w:ascii="Times New Roman" w:eastAsia="Calibri" w:hAnsi="Times New Roman" w:cs="Times New Roman"/>
                <w:color w:val="383838"/>
                <w:spacing w:val="-1"/>
              </w:rPr>
              <w:t xml:space="preserve"> «</w:t>
            </w:r>
            <w:r w:rsidRPr="00D15AEF">
              <w:rPr>
                <w:rFonts w:ascii="Times New Roman" w:eastAsia="Calibri" w:hAnsi="Times New Roman" w:cs="Times New Roman"/>
              </w:rPr>
              <w:t>Вере</w:t>
            </w:r>
            <w:r w:rsidRPr="00D15AEF">
              <w:rPr>
                <w:rFonts w:ascii="Times New Roman" w:eastAsia="Calibri" w:hAnsi="Times New Roman" w:cs="Times New Roman"/>
              </w:rPr>
              <w:softHyphen/>
              <w:t xml:space="preserve">вочка под ногами». </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9385" w:type="dxa"/>
            <w:gridSpan w:val="4"/>
            <w:tcBorders>
              <w:left w:val="single" w:sz="4" w:space="0" w:color="000000"/>
              <w:bottom w:val="single" w:sz="4" w:space="0" w:color="000000"/>
              <w:right w:val="single" w:sz="4" w:space="0" w:color="000000"/>
            </w:tcBorders>
            <w:shd w:val="clear" w:color="auto" w:fill="auto"/>
          </w:tcPr>
          <w:p w:rsidR="00A90BA0" w:rsidRPr="00C67B4C"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Прикладно-ориентированная физическая культура (18 ч)</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79</w:t>
            </w:r>
          </w:p>
        </w:tc>
        <w:tc>
          <w:tcPr>
            <w:tcW w:w="5175" w:type="dxa"/>
            <w:tcBorders>
              <w:top w:val="single" w:sz="4" w:space="0" w:color="000000"/>
              <w:left w:val="single" w:sz="4" w:space="0" w:color="000000"/>
              <w:bottom w:val="single" w:sz="4" w:space="0" w:color="000000"/>
            </w:tcBorders>
            <w:shd w:val="clear" w:color="auto" w:fill="auto"/>
          </w:tcPr>
          <w:p w:rsidR="00A90BA0" w:rsidRPr="0099020E"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w:t>
            </w:r>
            <w:r w:rsidRPr="00A7758B">
              <w:rPr>
                <w:rFonts w:ascii="Times New Roman" w:eastAsia="Calibri" w:hAnsi="Times New Roman" w:cs="Times New Roman"/>
              </w:rPr>
              <w:t xml:space="preserve"> «Кошки-мыш</w:t>
            </w:r>
            <w:r>
              <w:rPr>
                <w:rFonts w:ascii="Times New Roman" w:eastAsia="Calibri" w:hAnsi="Times New Roman" w:cs="Times New Roman"/>
              </w:rPr>
              <w:t>ки», «Мы весёлые ребята»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w:t>
            </w:r>
            <w:r w:rsidRPr="00A7758B">
              <w:rPr>
                <w:rFonts w:ascii="Times New Roman" w:eastAsia="Calibri" w:hAnsi="Times New Roman" w:cs="Times New Roman"/>
              </w:rPr>
              <w:t>гры: «Лисы и к</w:t>
            </w:r>
            <w:r>
              <w:rPr>
                <w:rFonts w:ascii="Times New Roman" w:eastAsia="Calibri" w:hAnsi="Times New Roman" w:cs="Times New Roman"/>
              </w:rPr>
              <w:t>уры», «Точный расчет»</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Эстафета с мячом «Положи арбуз в корзинку»</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Эстафета со скакалкой «Мостик и удав»</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Подвижные игры: </w:t>
            </w:r>
            <w:r w:rsidRPr="00686374">
              <w:rPr>
                <w:rFonts w:ascii="Times New Roman" w:eastAsia="Calibri" w:hAnsi="Times New Roman" w:cs="Times New Roman"/>
              </w:rPr>
              <w:t>«У медведя во бору», «Гуси-лебеди».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84</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Подвижные </w:t>
            </w:r>
            <w:r w:rsidRPr="00686374">
              <w:rPr>
                <w:rFonts w:ascii="Times New Roman" w:eastAsia="Calibri" w:hAnsi="Times New Roman" w:cs="Times New Roman"/>
              </w:rPr>
              <w:t>игр</w:t>
            </w:r>
            <w:r>
              <w:rPr>
                <w:rFonts w:ascii="Times New Roman" w:eastAsia="Calibri" w:hAnsi="Times New Roman" w:cs="Times New Roman"/>
              </w:rPr>
              <w:t>ы</w:t>
            </w:r>
            <w:r w:rsidRPr="00686374">
              <w:rPr>
                <w:rFonts w:ascii="Times New Roman" w:eastAsia="Calibri" w:hAnsi="Times New Roman" w:cs="Times New Roman"/>
              </w:rPr>
              <w:t xml:space="preserve"> «Прыгающие в</w:t>
            </w:r>
            <w:r>
              <w:rPr>
                <w:rFonts w:ascii="Times New Roman" w:eastAsia="Calibri" w:hAnsi="Times New Roman" w:cs="Times New Roman"/>
              </w:rPr>
              <w:t>оробушки», «Прыжки по полоскам»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Эстафета «Коридор»</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86</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lang w:val="en-US"/>
              </w:rPr>
            </w:pPr>
            <w:r>
              <w:rPr>
                <w:rFonts w:ascii="Times New Roman" w:eastAsia="Calibri" w:hAnsi="Times New Roman" w:cs="Times New Roman"/>
              </w:rPr>
              <w:t>Эстафета с мячом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87</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«Удочка», «Ловишки»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«Паук и мухи», «Воробьи и вороны»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Эстафета со скакалкой </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Эстафета «Веселые старты»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w:t>
            </w:r>
            <w:r w:rsidRPr="00D15AEF">
              <w:rPr>
                <w:rFonts w:ascii="Times New Roman" w:eastAsia="Calibri" w:hAnsi="Times New Roman" w:cs="Times New Roman"/>
              </w:rPr>
              <w:t xml:space="preserve"> игр</w:t>
            </w:r>
            <w:r>
              <w:rPr>
                <w:rFonts w:ascii="Times New Roman" w:eastAsia="Calibri" w:hAnsi="Times New Roman" w:cs="Times New Roman"/>
              </w:rPr>
              <w:t>ы</w:t>
            </w:r>
            <w:r w:rsidRPr="00D15AEF">
              <w:rPr>
                <w:rFonts w:ascii="Times New Roman" w:eastAsia="Calibri" w:hAnsi="Times New Roman" w:cs="Times New Roman"/>
              </w:rPr>
              <w:t xml:space="preserve"> «Кого назвали — тот и ловит», «Кто дальше бросит».</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Подвижные </w:t>
            </w:r>
            <w:r w:rsidRPr="00D15AEF">
              <w:rPr>
                <w:rFonts w:ascii="Times New Roman" w:eastAsia="Calibri" w:hAnsi="Times New Roman" w:cs="Times New Roman"/>
              </w:rPr>
              <w:t>игр</w:t>
            </w:r>
            <w:r>
              <w:rPr>
                <w:rFonts w:ascii="Times New Roman" w:eastAsia="Calibri" w:hAnsi="Times New Roman" w:cs="Times New Roman"/>
              </w:rPr>
              <w:t>ы</w:t>
            </w:r>
            <w:r w:rsidRPr="00D15AEF">
              <w:rPr>
                <w:rFonts w:ascii="Times New Roman" w:eastAsia="Calibri" w:hAnsi="Times New Roman" w:cs="Times New Roman"/>
              </w:rPr>
              <w:t xml:space="preserve"> «Метко в цель», «Догони мяч».</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86374">
              <w:rPr>
                <w:rFonts w:ascii="Times New Roman" w:eastAsia="Calibri" w:hAnsi="Times New Roman" w:cs="Times New Roman"/>
              </w:rPr>
              <w:t>Подвижная игра «Догонялки на марше». Эстафета с обручами.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Подвижные игры: </w:t>
            </w:r>
            <w:r w:rsidRPr="00686374">
              <w:rPr>
                <w:rFonts w:ascii="Times New Roman" w:eastAsia="Calibri" w:hAnsi="Times New Roman" w:cs="Times New Roman"/>
              </w:rPr>
              <w:t>«У медведя во бору», «Гуси-лебеди».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95</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Подвижные </w:t>
            </w:r>
            <w:r w:rsidRPr="00686374">
              <w:rPr>
                <w:rFonts w:ascii="Times New Roman" w:eastAsia="Calibri" w:hAnsi="Times New Roman" w:cs="Times New Roman"/>
              </w:rPr>
              <w:t>игр</w:t>
            </w:r>
            <w:r>
              <w:rPr>
                <w:rFonts w:ascii="Times New Roman" w:eastAsia="Calibri" w:hAnsi="Times New Roman" w:cs="Times New Roman"/>
              </w:rPr>
              <w:t>ы</w:t>
            </w:r>
            <w:r w:rsidRPr="00686374">
              <w:rPr>
                <w:rFonts w:ascii="Times New Roman" w:eastAsia="Calibri" w:hAnsi="Times New Roman" w:cs="Times New Roman"/>
              </w:rPr>
              <w:t xml:space="preserve"> «Прыгающие в</w:t>
            </w:r>
            <w:r>
              <w:rPr>
                <w:rFonts w:ascii="Times New Roman" w:eastAsia="Calibri" w:hAnsi="Times New Roman" w:cs="Times New Roman"/>
              </w:rPr>
              <w:t>оробушки», «Прыжки по полоскам»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86374">
              <w:rPr>
                <w:rFonts w:ascii="Times New Roman" w:eastAsia="Calibri" w:hAnsi="Times New Roman" w:cs="Times New Roman"/>
              </w:rPr>
              <w:t>Эстафета со скакалкой «Мостик и удав»</w:t>
            </w:r>
          </w:p>
        </w:tc>
        <w:tc>
          <w:tcPr>
            <w:tcW w:w="850"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auto"/>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bl>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p>
    <w:p w:rsidR="00A90BA0" w:rsidRPr="002B33DC" w:rsidRDefault="00A90BA0" w:rsidP="00A90BA0">
      <w:pPr>
        <w:jc w:val="center"/>
        <w:rPr>
          <w:rFonts w:ascii="Times New Roman" w:eastAsia="Calibri" w:hAnsi="Times New Roman" w:cs="Times New Roman"/>
          <w:b/>
        </w:rPr>
      </w:pPr>
    </w:p>
    <w:p w:rsidR="00A90BA0" w:rsidRPr="002B33DC"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r w:rsidRPr="002B33DC">
        <w:rPr>
          <w:rFonts w:ascii="Times New Roman" w:eastAsia="Calibri" w:hAnsi="Times New Roman" w:cs="Times New Roman"/>
          <w:b/>
        </w:rPr>
        <w:t xml:space="preserve"> Поурочное  план</w:t>
      </w:r>
      <w:r>
        <w:rPr>
          <w:rFonts w:ascii="Times New Roman" w:eastAsia="Calibri" w:hAnsi="Times New Roman" w:cs="Times New Roman"/>
          <w:b/>
        </w:rPr>
        <w:t>ирование учебного предмета «Физическая культура». 2 класс</w:t>
      </w:r>
    </w:p>
    <w:tbl>
      <w:tblPr>
        <w:tblW w:w="0" w:type="auto"/>
        <w:tblInd w:w="-34" w:type="dxa"/>
        <w:tblLayout w:type="fixed"/>
        <w:tblLook w:val="0000"/>
      </w:tblPr>
      <w:tblGrid>
        <w:gridCol w:w="808"/>
        <w:gridCol w:w="5175"/>
        <w:gridCol w:w="850"/>
        <w:gridCol w:w="2552"/>
      </w:tblGrid>
      <w:tr w:rsidR="00A90BA0" w:rsidRPr="00D15AEF" w:rsidTr="00BF0C92">
        <w:tc>
          <w:tcPr>
            <w:tcW w:w="808"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lastRenderedPageBreak/>
              <w:t>№ п/п</w:t>
            </w:r>
          </w:p>
        </w:tc>
        <w:tc>
          <w:tcPr>
            <w:tcW w:w="5175"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Тема</w:t>
            </w:r>
          </w:p>
        </w:tc>
        <w:tc>
          <w:tcPr>
            <w:tcW w:w="850"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Кол.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b/>
              </w:rPr>
            </w:pPr>
            <w:r w:rsidRPr="00E11420">
              <w:rPr>
                <w:rFonts w:ascii="Times New Roman" w:eastAsia="Calibri" w:hAnsi="Times New Roman" w:cs="Times New Roman"/>
                <w:b/>
              </w:rPr>
              <w:t>Используемые ЭОР и ЦОР</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1. Знания о физической культуре (2</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039B6">
              <w:rPr>
                <w:rFonts w:ascii="Times New Roman" w:eastAsia="Calibri" w:hAnsi="Times New Roman" w:cs="Times New Roman"/>
              </w:rPr>
              <w:t>Из истории возникно</w:t>
            </w:r>
            <w:r w:rsidRPr="001039B6">
              <w:rPr>
                <w:rFonts w:ascii="Times New Roman" w:eastAsia="Calibri" w:hAnsi="Times New Roman" w:cs="Times New Roman"/>
              </w:rPr>
              <w:softHyphen/>
              <w:t>вения физических упражнений и первых соревнований.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4"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039B6">
              <w:rPr>
                <w:rFonts w:ascii="Times New Roman" w:eastAsia="Calibri" w:hAnsi="Times New Roman" w:cs="Times New Roman"/>
              </w:rPr>
              <w:t>Зарождение Олимпий</w:t>
            </w:r>
            <w:r w:rsidRPr="001039B6">
              <w:rPr>
                <w:rFonts w:ascii="Times New Roman" w:eastAsia="Calibri" w:hAnsi="Times New Roman" w:cs="Times New Roman"/>
              </w:rPr>
              <w:softHyphen/>
              <w:t>ских игр древности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uchportal.ru</w:t>
            </w:r>
            <w:r>
              <w:rPr>
                <w:rFonts w:ascii="Times New Roman" w:eastAsia="Calibri" w:hAnsi="Times New Roman" w:cs="Times New Roman"/>
              </w:rPr>
              <w:t>/</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2. Способы самостоятельной деятельности (6</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039B6">
              <w:rPr>
                <w:rFonts w:ascii="Times New Roman" w:eastAsia="Calibri" w:hAnsi="Times New Roman" w:cs="Times New Roman"/>
              </w:rPr>
              <w:t>Физи</w:t>
            </w:r>
            <w:r>
              <w:rPr>
                <w:rFonts w:ascii="Times New Roman" w:eastAsia="Calibri" w:hAnsi="Times New Roman" w:cs="Times New Roman"/>
              </w:rPr>
              <w:t>ческое развитие и его измерение</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w:t>
            </w:r>
          </w:p>
        </w:tc>
        <w:tc>
          <w:tcPr>
            <w:tcW w:w="5175" w:type="dxa"/>
            <w:tcBorders>
              <w:top w:val="single" w:sz="4" w:space="0" w:color="000000"/>
              <w:left w:val="single" w:sz="4" w:space="0" w:color="000000"/>
              <w:bottom w:val="single" w:sz="4" w:space="0" w:color="000000"/>
            </w:tcBorders>
            <w:shd w:val="clear" w:color="auto" w:fill="auto"/>
          </w:tcPr>
          <w:p w:rsidR="00A90BA0" w:rsidRPr="00855ED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Физические качества человека</w:t>
            </w:r>
            <w:r w:rsidRPr="005D2DD8">
              <w:rPr>
                <w:rFonts w:ascii="Times New Roman" w:eastAsia="Calibri" w:hAnsi="Times New Roman" w:cs="Times New Roman"/>
              </w:rPr>
              <w:t>.</w:t>
            </w:r>
            <w:r>
              <w:rPr>
                <w:rFonts w:ascii="Times New Roman" w:eastAsia="Calibri" w:hAnsi="Times New Roman" w:cs="Times New Roman"/>
              </w:rPr>
              <w:t xml:space="preserve">  Сила как физическое качество</w:t>
            </w:r>
            <w:r w:rsidRPr="00855ED2">
              <w:rPr>
                <w:rFonts w:ascii="Times New Roman" w:eastAsia="Calibri"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hyperlink r:id="rId125"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Физические качества человека</w:t>
            </w:r>
            <w:r>
              <w:rPr>
                <w:rFonts w:ascii="Times New Roman" w:eastAsia="Calibri" w:hAnsi="Times New Roman" w:cs="Times New Roman"/>
              </w:rPr>
              <w:t>: быстрота, выносли</w:t>
            </w:r>
            <w:r>
              <w:rPr>
                <w:rFonts w:ascii="Times New Roman" w:eastAsia="Calibri" w:hAnsi="Times New Roman" w:cs="Times New Roman"/>
              </w:rPr>
              <w:softHyphen/>
              <w:t>вость</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rPr>
                <w:rFonts w:ascii="YS Text" w:hAnsi="YS Text"/>
                <w:sz w:val="23"/>
                <w:szCs w:val="23"/>
                <w:shd w:val="clear" w:color="auto" w:fill="FFFFFF"/>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Физические качества человека</w:t>
            </w:r>
            <w:r>
              <w:rPr>
                <w:rFonts w:ascii="Times New Roman" w:eastAsia="Calibri" w:hAnsi="Times New Roman" w:cs="Times New Roman"/>
              </w:rPr>
              <w:t>: гибкость</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pPr>
              <w:rPr>
                <w:rFonts w:ascii="YS Text" w:hAnsi="YS Text"/>
                <w:sz w:val="23"/>
                <w:szCs w:val="23"/>
                <w:shd w:val="clear" w:color="auto" w:fill="FFFFFF"/>
              </w:rPr>
            </w:pPr>
            <w:hyperlink r:id="rId126" w:history="1">
              <w:r w:rsidR="00A90BA0" w:rsidRPr="00216371">
                <w:rPr>
                  <w:rStyle w:val="af8"/>
                  <w:rFonts w:ascii="YS Text" w:hAnsi="YS Text"/>
                  <w:sz w:val="23"/>
                  <w:szCs w:val="23"/>
                  <w:shd w:val="clear" w:color="auto" w:fill="FFFFFF"/>
                </w:rPr>
                <w:t>http://uslide.ru/fizkultura</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Физические качества человека</w:t>
            </w:r>
            <w:r>
              <w:rPr>
                <w:rFonts w:ascii="Times New Roman" w:eastAsia="Calibri" w:hAnsi="Times New Roman" w:cs="Times New Roman"/>
              </w:rPr>
              <w:t>: равновесие, координация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rPr>
                <w:rFonts w:ascii="YS Text" w:hAnsi="YS Text"/>
                <w:sz w:val="23"/>
                <w:szCs w:val="23"/>
                <w:shd w:val="clear" w:color="auto" w:fill="FFFFFF"/>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Составление дневника наблюдений по физи</w:t>
            </w:r>
            <w:r w:rsidRPr="005D2DD8">
              <w:rPr>
                <w:rFonts w:ascii="Times New Roman" w:eastAsia="Calibri" w:hAnsi="Times New Roman" w:cs="Times New Roman"/>
              </w:rPr>
              <w:softHyphen/>
              <w:t>ческой культуре</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pPr>
              <w:rPr>
                <w:rFonts w:ascii="YS Text" w:hAnsi="YS Text"/>
                <w:sz w:val="23"/>
                <w:szCs w:val="23"/>
                <w:shd w:val="clear" w:color="auto" w:fill="FFFFFF"/>
              </w:rPr>
            </w:pPr>
            <w:hyperlink r:id="rId127" w:history="1">
              <w:r w:rsidR="00A90BA0" w:rsidRPr="00216371">
                <w:rPr>
                  <w:rStyle w:val="af8"/>
                  <w:rFonts w:ascii="YS Text" w:hAnsi="YS Text"/>
                  <w:sz w:val="23"/>
                  <w:szCs w:val="23"/>
                  <w:shd w:val="clear" w:color="auto" w:fill="FFFFFF"/>
                </w:rPr>
                <w:t>http://uslide.ru/fizkultura</w:t>
              </w:r>
            </w:hyperlink>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napToGrid w:val="0"/>
              <w:jc w:val="center"/>
              <w:rPr>
                <w:rFonts w:ascii="Times New Roman" w:eastAsia="Calibri" w:hAnsi="Times New Roman" w:cs="Times New Roman"/>
                <w:b/>
              </w:rPr>
            </w:pPr>
            <w:r w:rsidRPr="00D15AEF">
              <w:rPr>
                <w:rFonts w:ascii="Times New Roman" w:eastAsia="Calibri" w:hAnsi="Times New Roman" w:cs="Times New Roman"/>
                <w:b/>
              </w:rPr>
              <w:t xml:space="preserve">Раздел 3. </w:t>
            </w:r>
            <w:r>
              <w:rPr>
                <w:rFonts w:ascii="Times New Roman" w:eastAsia="Calibri" w:hAnsi="Times New Roman" w:cs="Times New Roman"/>
                <w:b/>
              </w:rPr>
              <w:t>Физическое совершенствование (94</w:t>
            </w:r>
            <w:r w:rsidRPr="00D15AEF">
              <w:rPr>
                <w:rFonts w:ascii="Times New Roman" w:eastAsia="Calibri" w:hAnsi="Times New Roman" w:cs="Times New Roman"/>
                <w:b/>
              </w:rPr>
              <w:t xml:space="preserve"> ч)</w:t>
            </w:r>
          </w:p>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Оздоро</w:t>
            </w:r>
            <w:r>
              <w:rPr>
                <w:rFonts w:ascii="Times New Roman" w:eastAsia="Calibri" w:hAnsi="Times New Roman" w:cs="Times New Roman"/>
                <w:i/>
              </w:rPr>
              <w:t>вительная физическая культура (2</w:t>
            </w:r>
            <w:r w:rsidRPr="00115EC7">
              <w:rPr>
                <w:rFonts w:ascii="Times New Roman" w:eastAsia="Calibri" w:hAnsi="Times New Roman" w:cs="Times New Roman"/>
                <w:i/>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Закаливание организ</w:t>
            </w:r>
            <w:r w:rsidRPr="005D2DD8">
              <w:rPr>
                <w:rFonts w:ascii="Times New Roman" w:eastAsia="Calibri" w:hAnsi="Times New Roman" w:cs="Times New Roman"/>
              </w:rPr>
              <w:softHyphen/>
              <w:t>ма обтиранием.</w:t>
            </w:r>
          </w:p>
          <w:p w:rsidR="00A90BA0" w:rsidRPr="00D15AEF" w:rsidRDefault="00A90BA0" w:rsidP="00BF0C92">
            <w:pPr>
              <w:snapToGrid w:val="0"/>
              <w:jc w:val="both"/>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8" w:history="1">
              <w:r w:rsidR="00A90BA0" w:rsidRPr="00216371">
                <w:rPr>
                  <w:rStyle w:val="af8"/>
                  <w:rFonts w:ascii="Times New Roman" w:eastAsia="Calibri" w:hAnsi="Times New Roman" w:cs="Times New Roman"/>
                </w:rPr>
                <w:t>https://ppt4web.ru/prezentacii-po-fizkulture</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Составление комплек</w:t>
            </w:r>
            <w:r w:rsidRPr="005D2DD8">
              <w:rPr>
                <w:rFonts w:ascii="Times New Roman" w:eastAsia="Calibri" w:hAnsi="Times New Roman" w:cs="Times New Roman"/>
              </w:rPr>
              <w:softHyphen/>
              <w:t>са утренней зарядки и физкультминутки для занятий в домаш</w:t>
            </w:r>
            <w:r w:rsidRPr="005D2DD8">
              <w:rPr>
                <w:rFonts w:ascii="Times New Roman" w:eastAsia="Calibri" w:hAnsi="Times New Roman" w:cs="Times New Roman"/>
              </w:rPr>
              <w:softHyphen/>
              <w:t>них условиях</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Спортивно-оздоровительная</w:t>
            </w:r>
            <w:r>
              <w:rPr>
                <w:rFonts w:ascii="Times New Roman" w:eastAsia="Calibri" w:hAnsi="Times New Roman" w:cs="Times New Roman"/>
                <w:i/>
              </w:rPr>
              <w:t xml:space="preserve"> физическая культура (68 ч)</w:t>
            </w:r>
          </w:p>
        </w:tc>
      </w:tr>
      <w:tr w:rsidR="00A90BA0" w:rsidRPr="00D15AEF" w:rsidTr="00BF0C92">
        <w:trPr>
          <w:trHeight w:val="259"/>
        </w:trPr>
        <w:tc>
          <w:tcPr>
            <w:tcW w:w="808" w:type="dxa"/>
            <w:vMerge w:val="restart"/>
            <w:tcBorders>
              <w:top w:val="single" w:sz="4" w:space="0" w:color="000000"/>
              <w:left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11</w:t>
            </w:r>
          </w:p>
        </w:tc>
        <w:tc>
          <w:tcPr>
            <w:tcW w:w="5175"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center"/>
              <w:rPr>
                <w:rFonts w:ascii="Times New Roman" w:eastAsia="Calibri" w:hAnsi="Times New Roman" w:cs="Times New Roman"/>
              </w:rPr>
            </w:pPr>
            <w:r>
              <w:rPr>
                <w:rFonts w:ascii="Times New Roman" w:eastAsia="Calibri" w:hAnsi="Times New Roman" w:cs="Times New Roman"/>
                <w:i/>
              </w:rPr>
              <w:t>Гимнастика с основами акробатики</w:t>
            </w:r>
          </w:p>
        </w:tc>
        <w:tc>
          <w:tcPr>
            <w:tcW w:w="850" w:type="dxa"/>
            <w:tcBorders>
              <w:top w:val="single" w:sz="4" w:space="0" w:color="000000"/>
              <w:left w:val="single" w:sz="4" w:space="0" w:color="000000"/>
              <w:bottom w:val="single" w:sz="4" w:space="0" w:color="auto"/>
            </w:tcBorders>
            <w:shd w:val="clear" w:color="auto" w:fill="auto"/>
          </w:tcPr>
          <w:p w:rsidR="00A90BA0" w:rsidRPr="004E368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17</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29" w:history="1">
              <w:r w:rsidR="00A90BA0" w:rsidRPr="00216371">
                <w:rPr>
                  <w:rStyle w:val="af8"/>
                  <w:rFonts w:ascii="Times New Roman" w:eastAsia="Calibri" w:hAnsi="Times New Roman" w:cs="Times New Roman"/>
                </w:rPr>
                <w:t>http://uslide.ru/fizkultura</w:t>
              </w:r>
            </w:hyperlink>
          </w:p>
        </w:tc>
      </w:tr>
      <w:tr w:rsidR="00A90BA0" w:rsidRPr="00D15AEF" w:rsidTr="00BF0C92">
        <w:trPr>
          <w:trHeight w:val="513"/>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5D2DD8">
              <w:rPr>
                <w:rFonts w:ascii="Times New Roman" w:eastAsia="Calibri" w:hAnsi="Times New Roman" w:cs="Times New Roman"/>
              </w:rPr>
              <w:t>Правила поведения на занятиях гимнастикой и акробатикой</w:t>
            </w:r>
          </w:p>
        </w:tc>
        <w:tc>
          <w:tcPr>
            <w:tcW w:w="850" w:type="dxa"/>
            <w:tcBorders>
              <w:top w:val="single" w:sz="4" w:space="0" w:color="auto"/>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12</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851590">
              <w:rPr>
                <w:rFonts w:ascii="Times New Roman" w:eastAsia="Calibri" w:hAnsi="Times New Roman" w:cs="Times New Roman"/>
              </w:rPr>
              <w:t>Строевые команды в построении и пере</w:t>
            </w:r>
            <w:r w:rsidRPr="00851590">
              <w:rPr>
                <w:rFonts w:ascii="Times New Roman" w:eastAsia="Calibri" w:hAnsi="Times New Roman" w:cs="Times New Roman"/>
              </w:rPr>
              <w:softHyphen/>
              <w:t>строении в о</w:t>
            </w:r>
            <w:r>
              <w:rPr>
                <w:rFonts w:ascii="Times New Roman" w:eastAsia="Calibri" w:hAnsi="Times New Roman" w:cs="Times New Roman"/>
              </w:rPr>
              <w:t>дну шеренгу и колонну по одному</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0"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13</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 xml:space="preserve">Строевые команды </w:t>
            </w:r>
            <w:r w:rsidRPr="00851590">
              <w:rPr>
                <w:rFonts w:ascii="Times New Roman" w:eastAsia="Calibri" w:hAnsi="Times New Roman" w:cs="Times New Roman"/>
              </w:rPr>
              <w:t>при поворотах направо и налево, стоя на месте и в движе</w:t>
            </w:r>
            <w:r w:rsidRPr="00851590">
              <w:rPr>
                <w:rFonts w:ascii="Times New Roman" w:eastAsia="Calibri" w:hAnsi="Times New Roman" w:cs="Times New Roman"/>
              </w:rPr>
              <w:softHyphen/>
              <w:t>нии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14</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Передвижение в колонне по одному с равномерной и изме</w:t>
            </w:r>
            <w:r w:rsidRPr="00297BEF">
              <w:rPr>
                <w:rFonts w:ascii="Times New Roman" w:eastAsia="Calibri" w:hAnsi="Times New Roman" w:cs="Times New Roman"/>
              </w:rPr>
              <w:softHyphen/>
              <w:t>няющейся скоростью</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15</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Упражнения размин</w:t>
            </w:r>
            <w:r w:rsidRPr="00297BEF">
              <w:rPr>
                <w:rFonts w:ascii="Times New Roman" w:eastAsia="Calibri" w:hAnsi="Times New Roman" w:cs="Times New Roman"/>
              </w:rPr>
              <w:softHyphen/>
              <w:t>ки перед выполн</w:t>
            </w:r>
            <w:r>
              <w:rPr>
                <w:rFonts w:ascii="Times New Roman" w:eastAsia="Calibri" w:hAnsi="Times New Roman" w:cs="Times New Roman"/>
              </w:rPr>
              <w:t>ением гимнастических упражнений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Упражнения размин</w:t>
            </w:r>
            <w:r w:rsidRPr="00297BEF">
              <w:rPr>
                <w:rFonts w:ascii="Times New Roman" w:eastAsia="Calibri" w:hAnsi="Times New Roman" w:cs="Times New Roman"/>
              </w:rPr>
              <w:softHyphen/>
              <w:t>ки перед выпол</w:t>
            </w:r>
            <w:r>
              <w:rPr>
                <w:rFonts w:ascii="Times New Roman" w:eastAsia="Calibri" w:hAnsi="Times New Roman" w:cs="Times New Roman"/>
              </w:rPr>
              <w:t>нением гимнастических упражнений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1"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17</w:t>
            </w:r>
          </w:p>
        </w:tc>
        <w:tc>
          <w:tcPr>
            <w:tcW w:w="5175" w:type="dxa"/>
            <w:tcBorders>
              <w:top w:val="single" w:sz="4" w:space="0" w:color="000000"/>
              <w:left w:val="single" w:sz="4" w:space="0" w:color="000000"/>
              <w:bottom w:val="single" w:sz="4" w:space="0" w:color="000000"/>
            </w:tcBorders>
            <w:shd w:val="clear" w:color="auto" w:fill="auto"/>
          </w:tcPr>
          <w:p w:rsidR="00A90BA0" w:rsidRPr="004E3688"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с гимнастической скакалкой</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Уп</w:t>
            </w:r>
            <w:r>
              <w:rPr>
                <w:rFonts w:ascii="Times New Roman" w:eastAsia="Calibri" w:hAnsi="Times New Roman" w:cs="Times New Roman"/>
              </w:rPr>
              <w:t>ражнения с гимнастической скака</w:t>
            </w:r>
            <w:r w:rsidRPr="00297BEF">
              <w:rPr>
                <w:rFonts w:ascii="Times New Roman" w:eastAsia="Calibri" w:hAnsi="Times New Roman" w:cs="Times New Roman"/>
              </w:rPr>
              <w:t>лкой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2" w:history="1">
              <w:r w:rsidR="00A90BA0" w:rsidRPr="00216371">
                <w:rPr>
                  <w:rStyle w:val="af8"/>
                  <w:rFonts w:ascii="Times New Roman" w:eastAsia="Calibri" w:hAnsi="Times New Roman" w:cs="Times New Roman"/>
                </w:rPr>
                <w:t>http://www.fizkult-ura.ru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Уп</w:t>
            </w:r>
            <w:r>
              <w:rPr>
                <w:rFonts w:ascii="Times New Roman" w:eastAsia="Calibri" w:hAnsi="Times New Roman" w:cs="Times New Roman"/>
              </w:rPr>
              <w:t>ражнения с гимнастической скака</w:t>
            </w:r>
            <w:r w:rsidRPr="00297BEF">
              <w:rPr>
                <w:rFonts w:ascii="Times New Roman" w:eastAsia="Calibri" w:hAnsi="Times New Roman" w:cs="Times New Roman"/>
              </w:rPr>
              <w:t>лкой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с гимнастическим мячом</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с гимнастическим мячом</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3"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с гимнастическим мячом</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с гимнастическим мячом</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Танцевальный хороводный шаг</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25</w:t>
            </w:r>
          </w:p>
        </w:tc>
        <w:tc>
          <w:tcPr>
            <w:tcW w:w="5175" w:type="dxa"/>
            <w:tcBorders>
              <w:top w:val="single" w:sz="4" w:space="0" w:color="000000"/>
              <w:left w:val="single" w:sz="4" w:space="0" w:color="000000"/>
              <w:bottom w:val="single" w:sz="4" w:space="0" w:color="000000"/>
            </w:tcBorders>
            <w:shd w:val="clear" w:color="auto" w:fill="auto"/>
          </w:tcPr>
          <w:p w:rsidR="00A90BA0" w:rsidRPr="007A7FAB"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Танцевальный хороводный шаг</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Танец галоп</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Танец галоп</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3"/>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28</w:t>
            </w:r>
          </w:p>
          <w:p w:rsidR="00A90BA0"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auto"/>
            </w:tcBorders>
            <w:shd w:val="clear" w:color="auto" w:fill="auto"/>
          </w:tcPr>
          <w:p w:rsidR="00A90BA0" w:rsidRPr="007A7FA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lastRenderedPageBreak/>
              <w:t>Легкая атлетика</w:t>
            </w:r>
          </w:p>
        </w:tc>
        <w:tc>
          <w:tcPr>
            <w:tcW w:w="850" w:type="dxa"/>
            <w:tcBorders>
              <w:top w:val="single" w:sz="4" w:space="0" w:color="000000"/>
              <w:left w:val="single" w:sz="4" w:space="0" w:color="000000"/>
              <w:bottom w:val="single" w:sz="4" w:space="0" w:color="auto"/>
            </w:tcBorders>
            <w:shd w:val="clear" w:color="auto" w:fill="auto"/>
          </w:tcPr>
          <w:p w:rsidR="00A90BA0" w:rsidRPr="00144E22"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17</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Правила поведен</w:t>
            </w:r>
            <w:r>
              <w:rPr>
                <w:rFonts w:ascii="Times New Roman" w:eastAsia="Calibri" w:hAnsi="Times New Roman" w:cs="Times New Roman"/>
              </w:rPr>
              <w:t xml:space="preserve">ия на занятиях лёгкой </w:t>
            </w:r>
            <w:r>
              <w:rPr>
                <w:rFonts w:ascii="Times New Roman" w:eastAsia="Calibri" w:hAnsi="Times New Roman" w:cs="Times New Roman"/>
              </w:rPr>
              <w:lastRenderedPageBreak/>
              <w:t>атлетикой</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29</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Броски малого мяча в непо</w:t>
            </w:r>
            <w:r>
              <w:rPr>
                <w:rFonts w:ascii="Times New Roman" w:eastAsia="Calibri" w:hAnsi="Times New Roman" w:cs="Times New Roman"/>
              </w:rPr>
              <w:t>движную мишень из положения стоя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30</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Броски малог</w:t>
            </w:r>
            <w:r>
              <w:rPr>
                <w:rFonts w:ascii="Times New Roman" w:eastAsia="Calibri" w:hAnsi="Times New Roman" w:cs="Times New Roman"/>
              </w:rPr>
              <w:t>о мяча в неподвижную мишень из положения</w:t>
            </w:r>
            <w:r w:rsidRPr="00297BEF">
              <w:rPr>
                <w:rFonts w:ascii="Times New Roman" w:eastAsia="Calibri" w:hAnsi="Times New Roman" w:cs="Times New Roman"/>
              </w:rPr>
              <w:t xml:space="preserve"> сидя</w:t>
            </w:r>
            <w:r>
              <w:rPr>
                <w:rFonts w:ascii="Times New Roman" w:eastAsia="Calibri" w:hAnsi="Times New Roman" w:cs="Times New Roman"/>
              </w:rPr>
              <w:t xml:space="preserve"> </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31</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297BEF">
              <w:rPr>
                <w:rFonts w:ascii="Times New Roman" w:eastAsia="Calibri" w:hAnsi="Times New Roman" w:cs="Times New Roman"/>
              </w:rPr>
              <w:t>Броски малого мяч</w:t>
            </w:r>
            <w:r>
              <w:rPr>
                <w:rFonts w:ascii="Times New Roman" w:eastAsia="Calibri" w:hAnsi="Times New Roman" w:cs="Times New Roman"/>
              </w:rPr>
              <w:t>а в неподвижную мишень из положения</w:t>
            </w:r>
            <w:r w:rsidRPr="00297BEF">
              <w:rPr>
                <w:rFonts w:ascii="Times New Roman" w:eastAsia="Calibri" w:hAnsi="Times New Roman" w:cs="Times New Roman"/>
              </w:rPr>
              <w:t xml:space="preserve"> лёжа.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32</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Сложно-координированные прыжковые упражнения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33</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Сложно-координированные прыжковые упражнения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34</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Сложно-координированные прыжковые упражнения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35</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Сложно-координированные прыжковые упражнения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36</w:t>
            </w:r>
          </w:p>
        </w:tc>
        <w:tc>
          <w:tcPr>
            <w:tcW w:w="5175" w:type="dxa"/>
            <w:tcBorders>
              <w:top w:val="single" w:sz="4" w:space="0" w:color="000000"/>
              <w:left w:val="single" w:sz="4" w:space="0" w:color="000000"/>
              <w:bottom w:val="single" w:sz="4" w:space="0" w:color="000000"/>
            </w:tcBorders>
            <w:shd w:val="clear" w:color="auto" w:fill="auto"/>
          </w:tcPr>
          <w:p w:rsidR="00A90BA0" w:rsidRPr="001B5CD0" w:rsidRDefault="00A90BA0" w:rsidP="00BF0C92">
            <w:pPr>
              <w:jc w:val="both"/>
              <w:rPr>
                <w:rFonts w:ascii="Times New Roman" w:eastAsia="Calibri" w:hAnsi="Times New Roman" w:cs="Times New Roman"/>
              </w:rPr>
            </w:pPr>
            <w:r w:rsidRPr="001B5CD0">
              <w:rPr>
                <w:rFonts w:ascii="Times New Roman" w:hAnsi="Times New Roman" w:cs="Times New Roman"/>
              </w:rPr>
              <w:t>Прыжок в высоту с прямого разбега.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37</w:t>
            </w:r>
          </w:p>
        </w:tc>
        <w:tc>
          <w:tcPr>
            <w:tcW w:w="5175" w:type="dxa"/>
            <w:tcBorders>
              <w:top w:val="single" w:sz="4" w:space="0" w:color="000000"/>
              <w:left w:val="single" w:sz="4" w:space="0" w:color="000000"/>
              <w:bottom w:val="single" w:sz="4" w:space="0" w:color="000000"/>
            </w:tcBorders>
            <w:shd w:val="clear" w:color="auto" w:fill="auto"/>
          </w:tcPr>
          <w:p w:rsidR="00A90BA0" w:rsidRPr="001B5CD0" w:rsidRDefault="00A90BA0" w:rsidP="00BF0C92">
            <w:pPr>
              <w:snapToGrid w:val="0"/>
              <w:jc w:val="both"/>
              <w:rPr>
                <w:rFonts w:ascii="Times New Roman" w:eastAsia="Calibri" w:hAnsi="Times New Roman" w:cs="Times New Roman"/>
              </w:rPr>
            </w:pPr>
            <w:r w:rsidRPr="001B5CD0">
              <w:rPr>
                <w:rFonts w:ascii="Times New Roman" w:hAnsi="Times New Roman" w:cs="Times New Roman"/>
              </w:rPr>
              <w:t>Прыжок в высоту с прямого разбега.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38</w:t>
            </w:r>
          </w:p>
        </w:tc>
        <w:tc>
          <w:tcPr>
            <w:tcW w:w="5175" w:type="dxa"/>
            <w:tcBorders>
              <w:top w:val="single" w:sz="4" w:space="0" w:color="000000"/>
              <w:left w:val="single" w:sz="4" w:space="0" w:color="000000"/>
              <w:bottom w:val="single" w:sz="4" w:space="0" w:color="000000"/>
            </w:tcBorders>
            <w:shd w:val="clear" w:color="auto" w:fill="auto"/>
          </w:tcPr>
          <w:p w:rsidR="00A90BA0" w:rsidRPr="001B5CD0" w:rsidRDefault="00A90BA0" w:rsidP="00BF0C92">
            <w:pPr>
              <w:snapToGrid w:val="0"/>
              <w:jc w:val="both"/>
              <w:rPr>
                <w:rFonts w:ascii="Times New Roman" w:eastAsia="Calibri" w:hAnsi="Times New Roman" w:cs="Times New Roman"/>
              </w:rPr>
            </w:pPr>
            <w:r w:rsidRPr="001B5CD0">
              <w:rPr>
                <w:rFonts w:ascii="Times New Roman" w:hAnsi="Times New Roman" w:cs="Times New Roman"/>
              </w:rPr>
              <w:t>Прыжок в высоту с прямого разбега.</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B5CD0">
              <w:rPr>
                <w:rFonts w:ascii="Times New Roman" w:eastAsia="Calibri" w:hAnsi="Times New Roman" w:cs="Times New Roman"/>
              </w:rPr>
              <w:t>Ходьба по гимнастиче</w:t>
            </w:r>
            <w:r w:rsidRPr="001B5CD0">
              <w:rPr>
                <w:rFonts w:ascii="Times New Roman" w:eastAsia="Calibri" w:hAnsi="Times New Roman" w:cs="Times New Roman"/>
              </w:rPr>
              <w:softHyphen/>
              <w:t>ской скамейке с изме</w:t>
            </w:r>
            <w:r w:rsidRPr="001B5CD0">
              <w:rPr>
                <w:rFonts w:ascii="Times New Roman" w:eastAsia="Calibri" w:hAnsi="Times New Roman" w:cs="Times New Roman"/>
              </w:rPr>
              <w:softHyphen/>
              <w:t>нением скоро</w:t>
            </w:r>
            <w:r>
              <w:rPr>
                <w:rFonts w:ascii="Times New Roman" w:eastAsia="Calibri" w:hAnsi="Times New Roman" w:cs="Times New Roman"/>
              </w:rPr>
              <w:t>сти и направления передви</w:t>
            </w:r>
            <w:r>
              <w:rPr>
                <w:rFonts w:ascii="Times New Roman" w:eastAsia="Calibri" w:hAnsi="Times New Roman" w:cs="Times New Roman"/>
              </w:rPr>
              <w:softHyphen/>
              <w:t>жения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B5CD0">
              <w:rPr>
                <w:rFonts w:ascii="Times New Roman" w:eastAsia="Calibri" w:hAnsi="Times New Roman" w:cs="Times New Roman"/>
              </w:rPr>
              <w:t>Ходьба по гимнастиче</w:t>
            </w:r>
            <w:r w:rsidRPr="001B5CD0">
              <w:rPr>
                <w:rFonts w:ascii="Times New Roman" w:eastAsia="Calibri" w:hAnsi="Times New Roman" w:cs="Times New Roman"/>
              </w:rPr>
              <w:softHyphen/>
              <w:t>ской скамейке с изме</w:t>
            </w:r>
            <w:r w:rsidRPr="001B5CD0">
              <w:rPr>
                <w:rFonts w:ascii="Times New Roman" w:eastAsia="Calibri" w:hAnsi="Times New Roman" w:cs="Times New Roman"/>
              </w:rPr>
              <w:softHyphen/>
              <w:t>нением скорости и направления передви</w:t>
            </w:r>
            <w:r w:rsidRPr="001B5CD0">
              <w:rPr>
                <w:rFonts w:ascii="Times New Roman" w:eastAsia="Calibri" w:hAnsi="Times New Roman" w:cs="Times New Roman"/>
              </w:rPr>
              <w:softHyphen/>
              <w:t>жения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B5CD0">
              <w:rPr>
                <w:rFonts w:ascii="Times New Roman" w:eastAsia="Calibri" w:hAnsi="Times New Roman" w:cs="Times New Roman"/>
              </w:rPr>
              <w:t>Беговые сложно-коор</w:t>
            </w:r>
            <w:r w:rsidRPr="001B5CD0">
              <w:rPr>
                <w:rFonts w:ascii="Times New Roman" w:eastAsia="Calibri" w:hAnsi="Times New Roman" w:cs="Times New Roman"/>
              </w:rPr>
              <w:softHyphen/>
              <w:t>динационные упраж</w:t>
            </w:r>
            <w:r w:rsidRPr="001B5CD0">
              <w:rPr>
                <w:rFonts w:ascii="Times New Roman" w:eastAsia="Calibri" w:hAnsi="Times New Roman" w:cs="Times New Roman"/>
              </w:rPr>
              <w:softHyphen/>
              <w:t>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B5CD0">
              <w:rPr>
                <w:rFonts w:ascii="Times New Roman" w:eastAsia="Calibri" w:hAnsi="Times New Roman" w:cs="Times New Roman"/>
              </w:rPr>
              <w:t>Беговые сложно-коор</w:t>
            </w:r>
            <w:r w:rsidRPr="001B5CD0">
              <w:rPr>
                <w:rFonts w:ascii="Times New Roman" w:eastAsia="Calibri" w:hAnsi="Times New Roman" w:cs="Times New Roman"/>
              </w:rPr>
              <w:softHyphen/>
              <w:t>динационные упраж</w:t>
            </w:r>
            <w:r w:rsidRPr="001B5CD0">
              <w:rPr>
                <w:rFonts w:ascii="Times New Roman" w:eastAsia="Calibri" w:hAnsi="Times New Roman" w:cs="Times New Roman"/>
              </w:rPr>
              <w:softHyphen/>
              <w:t>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B5CD0">
              <w:rPr>
                <w:rFonts w:ascii="Times New Roman" w:eastAsia="Calibri" w:hAnsi="Times New Roman" w:cs="Times New Roman"/>
              </w:rPr>
              <w:t>Беговые сложно-коор</w:t>
            </w:r>
            <w:r w:rsidRPr="001B5CD0">
              <w:rPr>
                <w:rFonts w:ascii="Times New Roman" w:eastAsia="Calibri" w:hAnsi="Times New Roman" w:cs="Times New Roman"/>
              </w:rPr>
              <w:softHyphen/>
              <w:t>динационные упраж</w:t>
            </w:r>
            <w:r w:rsidRPr="001B5CD0">
              <w:rPr>
                <w:rFonts w:ascii="Times New Roman" w:eastAsia="Calibri" w:hAnsi="Times New Roman" w:cs="Times New Roman"/>
              </w:rPr>
              <w:softHyphen/>
              <w:t>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1B5CD0">
              <w:rPr>
                <w:rFonts w:ascii="Times New Roman" w:eastAsia="Calibri" w:hAnsi="Times New Roman" w:cs="Times New Roman"/>
              </w:rPr>
              <w:t>Беговые сложно-коор</w:t>
            </w:r>
            <w:r w:rsidRPr="001B5CD0">
              <w:rPr>
                <w:rFonts w:ascii="Times New Roman" w:eastAsia="Calibri" w:hAnsi="Times New Roman" w:cs="Times New Roman"/>
              </w:rPr>
              <w:softHyphen/>
              <w:t>динационные упраж</w:t>
            </w:r>
            <w:r w:rsidRPr="001B5CD0">
              <w:rPr>
                <w:rFonts w:ascii="Times New Roman" w:eastAsia="Calibri" w:hAnsi="Times New Roman" w:cs="Times New Roman"/>
              </w:rPr>
              <w:softHyphen/>
              <w:t>нения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91"/>
        </w:trPr>
        <w:tc>
          <w:tcPr>
            <w:tcW w:w="808" w:type="dxa"/>
            <w:vMerge w:val="restart"/>
            <w:tcBorders>
              <w:left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45</w:t>
            </w:r>
          </w:p>
        </w:tc>
        <w:tc>
          <w:tcPr>
            <w:tcW w:w="5175"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 xml:space="preserve">Лыжная подготовка </w:t>
            </w:r>
          </w:p>
        </w:tc>
        <w:tc>
          <w:tcPr>
            <w:tcW w:w="850"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14</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5"/>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sidRPr="002206BE">
              <w:rPr>
                <w:rFonts w:ascii="Times New Roman" w:eastAsia="Calibri" w:hAnsi="Times New Roman" w:cs="Times New Roman"/>
              </w:rPr>
              <w:t>Правила поведения</w:t>
            </w:r>
            <w:r>
              <w:rPr>
                <w:rFonts w:ascii="Times New Roman" w:eastAsia="Calibri" w:hAnsi="Times New Roman" w:cs="Times New Roman"/>
              </w:rPr>
              <w:t xml:space="preserve"> на занятиях лыжной подготовкой</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46</w:t>
            </w:r>
          </w:p>
        </w:tc>
        <w:tc>
          <w:tcPr>
            <w:tcW w:w="5175" w:type="dxa"/>
            <w:tcBorders>
              <w:top w:val="single" w:sz="4" w:space="0" w:color="auto"/>
              <w:left w:val="single" w:sz="4" w:space="0" w:color="000000"/>
              <w:bottom w:val="single" w:sz="4" w:space="0" w:color="000000"/>
            </w:tcBorders>
            <w:shd w:val="clear" w:color="auto" w:fill="auto"/>
          </w:tcPr>
          <w:p w:rsidR="00A90BA0" w:rsidRPr="0057131B"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w:t>
            </w:r>
            <w:r w:rsidRPr="002206BE">
              <w:rPr>
                <w:rFonts w:ascii="Times New Roman" w:eastAsia="Calibri" w:hAnsi="Times New Roman" w:cs="Times New Roman"/>
              </w:rPr>
              <w:t>ередвижение двухшажным попере</w:t>
            </w:r>
            <w:r w:rsidRPr="002206BE">
              <w:rPr>
                <w:rFonts w:ascii="Times New Roman" w:eastAsia="Calibri" w:hAnsi="Times New Roman" w:cs="Times New Roman"/>
              </w:rPr>
              <w:softHyphen/>
              <w:t>менным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47</w:t>
            </w: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r w:rsidRPr="00E40AF3">
              <w:rPr>
                <w:rFonts w:ascii="Times New Roman" w:eastAsia="Calibri" w:hAnsi="Times New Roman" w:cs="Times New Roman"/>
              </w:rPr>
              <w:t>Передвижение двухшажным попере</w:t>
            </w:r>
            <w:r w:rsidRPr="00E40AF3">
              <w:rPr>
                <w:rFonts w:ascii="Times New Roman" w:eastAsia="Calibri" w:hAnsi="Times New Roman" w:cs="Times New Roman"/>
              </w:rPr>
              <w:softHyphen/>
              <w:t>менным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48</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E40AF3">
              <w:rPr>
                <w:rFonts w:ascii="Times New Roman" w:eastAsia="Calibri" w:hAnsi="Times New Roman" w:cs="Times New Roman"/>
              </w:rPr>
              <w:t>Передвижение двухшажным попере</w:t>
            </w:r>
            <w:r w:rsidRPr="00E40AF3">
              <w:rPr>
                <w:rFonts w:ascii="Times New Roman" w:eastAsia="Calibri" w:hAnsi="Times New Roman" w:cs="Times New Roman"/>
              </w:rPr>
              <w:softHyphen/>
              <w:t>менным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E40AF3">
              <w:rPr>
                <w:rFonts w:ascii="Times New Roman" w:eastAsia="Calibri" w:hAnsi="Times New Roman" w:cs="Times New Roman"/>
              </w:rPr>
              <w:t>Передвижение двухшажным попере</w:t>
            </w:r>
            <w:r w:rsidRPr="00E40AF3">
              <w:rPr>
                <w:rFonts w:ascii="Times New Roman" w:eastAsia="Calibri" w:hAnsi="Times New Roman" w:cs="Times New Roman"/>
              </w:rPr>
              <w:softHyphen/>
              <w:t>менным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Спуски и подъемы на лыжах</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0A6341">
              <w:rPr>
                <w:rFonts w:ascii="Times New Roman" w:eastAsia="Calibri" w:hAnsi="Times New Roman" w:cs="Times New Roman"/>
              </w:rPr>
              <w:t>Спуски и подъемы на лыжах</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0A6341">
              <w:rPr>
                <w:rFonts w:ascii="Times New Roman" w:eastAsia="Calibri" w:hAnsi="Times New Roman" w:cs="Times New Roman"/>
              </w:rPr>
              <w:t>Спуски и подъемы на лыжах</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53</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0A6341">
              <w:rPr>
                <w:rFonts w:ascii="Times New Roman" w:eastAsia="Calibri" w:hAnsi="Times New Roman" w:cs="Times New Roman"/>
              </w:rPr>
              <w:t>Спуски и подъемы на лыжах</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0A6341">
              <w:rPr>
                <w:rFonts w:ascii="Times New Roman" w:eastAsia="Calibri" w:hAnsi="Times New Roman" w:cs="Times New Roman"/>
              </w:rPr>
              <w:t>Спуски и подъемы на лыжах</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Т</w:t>
            </w:r>
            <w:r w:rsidRPr="00731893">
              <w:rPr>
                <w:rFonts w:ascii="Times New Roman" w:eastAsia="Calibri" w:hAnsi="Times New Roman" w:cs="Times New Roman"/>
              </w:rPr>
              <w:t>орможение лыжными палк</w:t>
            </w:r>
            <w:r>
              <w:rPr>
                <w:rFonts w:ascii="Times New Roman" w:eastAsia="Calibri" w:hAnsi="Times New Roman" w:cs="Times New Roman"/>
              </w:rPr>
              <w:t>ами на учебной трассе и падение</w:t>
            </w:r>
            <w:r w:rsidRPr="00731893">
              <w:rPr>
                <w:rFonts w:ascii="Times New Roman" w:eastAsia="Calibri" w:hAnsi="Times New Roman" w:cs="Times New Roman"/>
              </w:rPr>
              <w:t xml:space="preserve"> на бок во время спуска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699"/>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911AF">
              <w:rPr>
                <w:rFonts w:ascii="Times New Roman" w:eastAsia="Calibri" w:hAnsi="Times New Roman" w:cs="Times New Roman"/>
              </w:rPr>
              <w:t>Торможение лыжными палк</w:t>
            </w:r>
            <w:r>
              <w:rPr>
                <w:rFonts w:ascii="Times New Roman" w:eastAsia="Calibri" w:hAnsi="Times New Roman" w:cs="Times New Roman"/>
              </w:rPr>
              <w:t>ами на учебной трассе и падение</w:t>
            </w:r>
            <w:r w:rsidRPr="006911AF">
              <w:rPr>
                <w:rFonts w:ascii="Times New Roman" w:eastAsia="Calibri" w:hAnsi="Times New Roman" w:cs="Times New Roman"/>
              </w:rPr>
              <w:t xml:space="preserve"> на бок во время спуска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911AF">
              <w:rPr>
                <w:rFonts w:ascii="Times New Roman" w:eastAsia="Calibri" w:hAnsi="Times New Roman" w:cs="Times New Roman"/>
              </w:rPr>
              <w:t>Торможение лыжными палк</w:t>
            </w:r>
            <w:r>
              <w:rPr>
                <w:rFonts w:ascii="Times New Roman" w:eastAsia="Calibri" w:hAnsi="Times New Roman" w:cs="Times New Roman"/>
              </w:rPr>
              <w:t>ами на учебной трассе и падение</w:t>
            </w:r>
            <w:r w:rsidRPr="006911AF">
              <w:rPr>
                <w:rFonts w:ascii="Times New Roman" w:eastAsia="Calibri" w:hAnsi="Times New Roman" w:cs="Times New Roman"/>
              </w:rPr>
              <w:t xml:space="preserve"> на бок во время спуска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58</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911AF">
              <w:rPr>
                <w:rFonts w:ascii="Times New Roman" w:eastAsia="Calibri" w:hAnsi="Times New Roman" w:cs="Times New Roman"/>
              </w:rPr>
              <w:t>Торможение лыжными палк</w:t>
            </w:r>
            <w:r>
              <w:rPr>
                <w:rFonts w:ascii="Times New Roman" w:eastAsia="Calibri" w:hAnsi="Times New Roman" w:cs="Times New Roman"/>
              </w:rPr>
              <w:t>ами на учебной трассе и падение</w:t>
            </w:r>
            <w:r w:rsidRPr="006911AF">
              <w:rPr>
                <w:rFonts w:ascii="Times New Roman" w:eastAsia="Calibri" w:hAnsi="Times New Roman" w:cs="Times New Roman"/>
              </w:rPr>
              <w:t xml:space="preserve"> на бок во время спуска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212"/>
        </w:trPr>
        <w:tc>
          <w:tcPr>
            <w:tcW w:w="808" w:type="dxa"/>
            <w:vMerge w:val="restart"/>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59</w:t>
            </w:r>
          </w:p>
        </w:tc>
        <w:tc>
          <w:tcPr>
            <w:tcW w:w="5175" w:type="dxa"/>
            <w:tcBorders>
              <w:top w:val="single" w:sz="4" w:space="0" w:color="000000"/>
              <w:left w:val="single" w:sz="4" w:space="0" w:color="000000"/>
              <w:bottom w:val="single" w:sz="4" w:space="0" w:color="auto"/>
            </w:tcBorders>
            <w:shd w:val="clear" w:color="auto" w:fill="auto"/>
          </w:tcPr>
          <w:p w:rsidR="00A90BA0" w:rsidRPr="00552B68"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Подвижные и спортивные игры</w:t>
            </w:r>
          </w:p>
        </w:tc>
        <w:tc>
          <w:tcPr>
            <w:tcW w:w="850" w:type="dxa"/>
            <w:tcBorders>
              <w:top w:val="single" w:sz="4" w:space="0" w:color="auto"/>
              <w:left w:val="single" w:sz="4" w:space="0" w:color="000000"/>
              <w:bottom w:val="single" w:sz="4" w:space="0" w:color="auto"/>
            </w:tcBorders>
            <w:shd w:val="clear" w:color="auto" w:fill="auto"/>
          </w:tcPr>
          <w:p w:rsidR="00A90BA0" w:rsidRPr="00552B6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20</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537"/>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jc w:val="both"/>
              <w:rPr>
                <w:rFonts w:ascii="Times New Roman" w:eastAsia="Calibri" w:hAnsi="Times New Roman" w:cs="Times New Roman"/>
              </w:rPr>
            </w:pPr>
            <w:r>
              <w:rPr>
                <w:rFonts w:ascii="Times New Roman" w:eastAsia="Calibri" w:hAnsi="Times New Roman" w:cs="Times New Roman"/>
              </w:rPr>
              <w:t>Разучивание технических действий игры баскетбол</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803CB">
              <w:rPr>
                <w:rFonts w:ascii="Times New Roman" w:eastAsia="Calibri" w:hAnsi="Times New Roman" w:cs="Times New Roman"/>
              </w:rPr>
              <w:t>Разучивание технических действий игры баскетбол</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с элементами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803CB">
              <w:rPr>
                <w:rFonts w:ascii="Times New Roman" w:eastAsia="Calibri" w:hAnsi="Times New Roman" w:cs="Times New Roman"/>
              </w:rPr>
              <w:t>Подвижные игры с элементами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803CB">
              <w:rPr>
                <w:rFonts w:ascii="Times New Roman" w:eastAsia="Calibri" w:hAnsi="Times New Roman" w:cs="Times New Roman"/>
              </w:rPr>
              <w:t>Подвижные игры с элементами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803CB">
              <w:rPr>
                <w:rFonts w:ascii="Times New Roman" w:eastAsia="Calibri" w:hAnsi="Times New Roman" w:cs="Times New Roman"/>
              </w:rPr>
              <w:t>Подвижные игры с элементами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F23F1">
              <w:rPr>
                <w:rFonts w:ascii="Times New Roman" w:eastAsia="Calibri" w:hAnsi="Times New Roman" w:cs="Times New Roman"/>
              </w:rPr>
              <w:t xml:space="preserve">Разучивание технических действий игры </w:t>
            </w:r>
            <w:r>
              <w:rPr>
                <w:rFonts w:ascii="Times New Roman" w:eastAsia="Calibri" w:hAnsi="Times New Roman" w:cs="Times New Roman"/>
              </w:rPr>
              <w:t>футбол</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F23F1">
              <w:rPr>
                <w:rFonts w:ascii="Times New Roman" w:eastAsia="Calibri" w:hAnsi="Times New Roman" w:cs="Times New Roman"/>
              </w:rPr>
              <w:t xml:space="preserve">Разучивание технических действий игры </w:t>
            </w:r>
            <w:r>
              <w:rPr>
                <w:rFonts w:ascii="Times New Roman" w:eastAsia="Calibri" w:hAnsi="Times New Roman" w:cs="Times New Roman"/>
              </w:rPr>
              <w:t>футбол</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4608">
              <w:rPr>
                <w:rFonts w:ascii="Times New Roman" w:eastAsia="Calibri" w:hAnsi="Times New Roman" w:cs="Times New Roman"/>
              </w:rPr>
              <w:t xml:space="preserve">Подвижные игры с элементами </w:t>
            </w:r>
            <w:r>
              <w:rPr>
                <w:rFonts w:ascii="Times New Roman" w:eastAsia="Calibri" w:hAnsi="Times New Roman" w:cs="Times New Roman"/>
              </w:rPr>
              <w:t>футбола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68</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4608">
              <w:rPr>
                <w:rFonts w:ascii="Times New Roman" w:eastAsia="Calibri" w:hAnsi="Times New Roman" w:cs="Times New Roman"/>
              </w:rPr>
              <w:t xml:space="preserve">Подвижные игры с элементами </w:t>
            </w:r>
            <w:r>
              <w:rPr>
                <w:rFonts w:ascii="Times New Roman" w:eastAsia="Calibri" w:hAnsi="Times New Roman" w:cs="Times New Roman"/>
              </w:rPr>
              <w:t>футбола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4608">
              <w:rPr>
                <w:rFonts w:ascii="Times New Roman" w:eastAsia="Calibri" w:hAnsi="Times New Roman" w:cs="Times New Roman"/>
              </w:rPr>
              <w:t xml:space="preserve">Подвижные игры с элементами </w:t>
            </w:r>
            <w:r>
              <w:rPr>
                <w:rFonts w:ascii="Times New Roman" w:eastAsia="Calibri" w:hAnsi="Times New Roman" w:cs="Times New Roman"/>
              </w:rPr>
              <w:t>футбола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70</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4608">
              <w:rPr>
                <w:rFonts w:ascii="Times New Roman" w:eastAsia="Calibri" w:hAnsi="Times New Roman" w:cs="Times New Roman"/>
              </w:rPr>
              <w:t xml:space="preserve">Подвижные игры с элементами </w:t>
            </w:r>
            <w:r>
              <w:rPr>
                <w:rFonts w:ascii="Times New Roman" w:eastAsia="Calibri" w:hAnsi="Times New Roman" w:cs="Times New Roman"/>
              </w:rPr>
              <w:t>футбола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Подвижные игры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80"/>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A00E20">
              <w:rPr>
                <w:rFonts w:ascii="Times New Roman" w:eastAsia="Calibri" w:hAnsi="Times New Roman" w:cs="Times New Roman"/>
              </w:rPr>
              <w:t>Подвижные игры с элементами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8C2850"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A00E20">
              <w:rPr>
                <w:rFonts w:ascii="Times New Roman" w:eastAsia="Calibri" w:hAnsi="Times New Roman" w:cs="Times New Roman"/>
              </w:rPr>
              <w:t>Подвижные игры с элементами футбола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8C2850"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spacing w:after="200" w:line="276" w:lineRule="auto"/>
              <w:jc w:val="both"/>
              <w:rPr>
                <w:rFonts w:ascii="Times New Roman" w:eastAsia="Calibri" w:hAnsi="Times New Roman" w:cs="Times New Roman"/>
              </w:rPr>
            </w:pPr>
            <w:r w:rsidRPr="00A00E20">
              <w:rPr>
                <w:rFonts w:ascii="Times New Roman" w:eastAsia="Calibri" w:hAnsi="Times New Roman" w:cs="Times New Roman"/>
              </w:rPr>
              <w:t>Подвижные игры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8C2850"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9385" w:type="dxa"/>
            <w:gridSpan w:val="4"/>
            <w:tcBorders>
              <w:left w:val="single" w:sz="4" w:space="0" w:color="000000"/>
              <w:bottom w:val="single" w:sz="4" w:space="0" w:color="000000"/>
              <w:right w:val="single" w:sz="4" w:space="0" w:color="000000"/>
            </w:tcBorders>
            <w:shd w:val="clear" w:color="auto" w:fill="auto"/>
          </w:tcPr>
          <w:p w:rsidR="00A90BA0" w:rsidRPr="00C67B4C"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Прикладно-ориентированная физическая культура (24 ч)</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79</w:t>
            </w:r>
          </w:p>
        </w:tc>
        <w:tc>
          <w:tcPr>
            <w:tcW w:w="5175" w:type="dxa"/>
            <w:tcBorders>
              <w:top w:val="single" w:sz="4" w:space="0" w:color="000000"/>
              <w:left w:val="single" w:sz="4" w:space="0" w:color="000000"/>
              <w:bottom w:val="single" w:sz="4" w:space="0" w:color="000000"/>
            </w:tcBorders>
            <w:shd w:val="clear" w:color="auto" w:fill="auto"/>
          </w:tcPr>
          <w:p w:rsidR="00A90BA0" w:rsidRPr="0002299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Правила</w:t>
            </w:r>
            <w:r w:rsidRPr="00022992">
              <w:rPr>
                <w:rFonts w:ascii="Times New Roman" w:eastAsia="Calibri" w:hAnsi="Times New Roman" w:cs="Times New Roman"/>
              </w:rPr>
              <w:t xml:space="preserve"> соревнований по комплексу ГТО.</w:t>
            </w:r>
            <w:r>
              <w:rPr>
                <w:rFonts w:ascii="Times New Roman" w:eastAsia="Calibri" w:hAnsi="Times New Roman" w:cs="Times New Roman"/>
              </w:rPr>
              <w:t xml:space="preserve"> Тестовые упражнения комплекса</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5E208D">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5E208D">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83</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E66F7">
              <w:rPr>
                <w:rFonts w:ascii="Times New Roman" w:eastAsia="Calibri" w:hAnsi="Times New Roman" w:cs="Times New Roman"/>
              </w:rPr>
              <w:t>Разучивание упражнений физической подготовки на развитие силы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E66F7">
              <w:rPr>
                <w:rFonts w:ascii="Times New Roman" w:eastAsia="Calibri" w:hAnsi="Times New Roman" w:cs="Times New Roman"/>
              </w:rPr>
              <w:t>Разучивание упражнений физической подготовки на развитие силы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E66F7">
              <w:rPr>
                <w:rFonts w:ascii="Times New Roman" w:eastAsia="Calibri" w:hAnsi="Times New Roman" w:cs="Times New Roman"/>
              </w:rPr>
              <w:t>Разучивание упражнений физической подготовки на развитие силы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E66F7">
              <w:rPr>
                <w:rFonts w:ascii="Times New Roman" w:eastAsia="Calibri" w:hAnsi="Times New Roman" w:cs="Times New Roman"/>
              </w:rPr>
              <w:t>Разучивание упражнений физической подготовки на развитие силы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E66F7">
              <w:rPr>
                <w:rFonts w:ascii="Times New Roman" w:eastAsia="Calibri" w:hAnsi="Times New Roman" w:cs="Times New Roman"/>
              </w:rPr>
              <w:t>Разучивание упражнений физической подготовки на развитие силы</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выносливости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28255E">
              <w:rPr>
                <w:rFonts w:ascii="Times New Roman" w:eastAsia="Calibri" w:hAnsi="Times New Roman" w:cs="Times New Roman"/>
              </w:rPr>
              <w:t>Разучивание упражнений физической подготовки на развитие выносливости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90</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28255E">
              <w:rPr>
                <w:rFonts w:ascii="Times New Roman" w:eastAsia="Calibri" w:hAnsi="Times New Roman" w:cs="Times New Roman"/>
              </w:rPr>
              <w:t>Разучивание упражнений физической подготовки на развитие выносливости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91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28255E">
              <w:rPr>
                <w:rFonts w:ascii="Times New Roman" w:eastAsia="Calibri" w:hAnsi="Times New Roman" w:cs="Times New Roman"/>
              </w:rPr>
              <w:t>Разучивание упражнений физической подготовки на развитие выносливости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28255E">
              <w:rPr>
                <w:rFonts w:ascii="Times New Roman" w:eastAsia="Calibri" w:hAnsi="Times New Roman" w:cs="Times New Roman"/>
              </w:rPr>
              <w:t>Разучивание упражнений физической подготовки на развитие выносливости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CD65BA">
              <w:rPr>
                <w:rFonts w:ascii="Times New Roman" w:eastAsia="Calibri" w:hAnsi="Times New Roman" w:cs="Times New Roman"/>
              </w:rPr>
              <w:t>Разучивание упражнений физической подготовки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CD65BA">
              <w:rPr>
                <w:rFonts w:ascii="Times New Roman" w:eastAsia="Calibri" w:hAnsi="Times New Roman" w:cs="Times New Roman"/>
              </w:rPr>
              <w:t>Разучивание упражнений физической подготовки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CD65BA">
              <w:rPr>
                <w:rFonts w:ascii="Times New Roman" w:eastAsia="Calibri" w:hAnsi="Times New Roman" w:cs="Times New Roman"/>
              </w:rPr>
              <w:t>Разучивание упражнений физической подготовки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CD65BA">
              <w:rPr>
                <w:rFonts w:ascii="Times New Roman" w:eastAsia="Calibri" w:hAnsi="Times New Roman" w:cs="Times New Roman"/>
              </w:rPr>
              <w:t>Разучивание упражнений физической подготовки на развитие равновесия</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98</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99</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100</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101</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координации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102</w:t>
            </w:r>
          </w:p>
        </w:tc>
        <w:tc>
          <w:tcPr>
            <w:tcW w:w="5175" w:type="dxa"/>
            <w:tcBorders>
              <w:top w:val="single" w:sz="4" w:space="0" w:color="000000"/>
              <w:left w:val="single" w:sz="4" w:space="0" w:color="000000"/>
              <w:bottom w:val="single" w:sz="4" w:space="0" w:color="000000"/>
            </w:tcBorders>
            <w:shd w:val="clear" w:color="auto" w:fill="auto"/>
          </w:tcPr>
          <w:p w:rsidR="00A90BA0" w:rsidRPr="00686374" w:rsidRDefault="00A90BA0" w:rsidP="00BF0C92">
            <w:pPr>
              <w:snapToGrid w:val="0"/>
              <w:jc w:val="both"/>
              <w:rPr>
                <w:rFonts w:ascii="Times New Roman" w:eastAsia="Calibri" w:hAnsi="Times New Roman" w:cs="Times New Roman"/>
              </w:rPr>
            </w:pPr>
            <w:r w:rsidRPr="00600DD8">
              <w:rPr>
                <w:rFonts w:ascii="Times New Roman" w:eastAsia="Calibri" w:hAnsi="Times New Roman" w:cs="Times New Roman"/>
              </w:rPr>
              <w:t>Разучивание упражнений физической подготовки на развитие</w:t>
            </w:r>
            <w:r>
              <w:rPr>
                <w:rFonts w:ascii="Times New Roman" w:eastAsia="Calibri" w:hAnsi="Times New Roman" w:cs="Times New Roman"/>
              </w:rPr>
              <w:t xml:space="preserve"> координации</w:t>
            </w:r>
          </w:p>
        </w:tc>
        <w:tc>
          <w:tcPr>
            <w:tcW w:w="850" w:type="dxa"/>
            <w:tcBorders>
              <w:top w:val="single" w:sz="4" w:space="0" w:color="auto"/>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auto"/>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http://videouroki.net</w:t>
            </w:r>
          </w:p>
        </w:tc>
      </w:tr>
    </w:tbl>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r w:rsidRPr="002B33DC">
        <w:rPr>
          <w:rFonts w:ascii="Times New Roman" w:eastAsia="Calibri" w:hAnsi="Times New Roman" w:cs="Times New Roman"/>
          <w:b/>
        </w:rPr>
        <w:t>Поурочное  план</w:t>
      </w:r>
      <w:r>
        <w:rPr>
          <w:rFonts w:ascii="Times New Roman" w:eastAsia="Calibri" w:hAnsi="Times New Roman" w:cs="Times New Roman"/>
          <w:b/>
        </w:rPr>
        <w:t>ирование учебного предмета «Физическая культура». 3 класс</w:t>
      </w:r>
    </w:p>
    <w:tbl>
      <w:tblPr>
        <w:tblW w:w="0" w:type="auto"/>
        <w:tblInd w:w="-34" w:type="dxa"/>
        <w:tblLayout w:type="fixed"/>
        <w:tblLook w:val="0000"/>
      </w:tblPr>
      <w:tblGrid>
        <w:gridCol w:w="808"/>
        <w:gridCol w:w="5175"/>
        <w:gridCol w:w="850"/>
        <w:gridCol w:w="2552"/>
      </w:tblGrid>
      <w:tr w:rsidR="00A90BA0" w:rsidRPr="00D15AEF" w:rsidTr="00BF0C92">
        <w:tc>
          <w:tcPr>
            <w:tcW w:w="808"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 п/п</w:t>
            </w:r>
          </w:p>
        </w:tc>
        <w:tc>
          <w:tcPr>
            <w:tcW w:w="5175"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Тема</w:t>
            </w:r>
          </w:p>
        </w:tc>
        <w:tc>
          <w:tcPr>
            <w:tcW w:w="850"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Кол.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b/>
              </w:rPr>
            </w:pPr>
            <w:r w:rsidRPr="00E11420">
              <w:rPr>
                <w:rFonts w:ascii="Times New Roman" w:eastAsia="Calibri" w:hAnsi="Times New Roman" w:cs="Times New Roman"/>
                <w:b/>
              </w:rPr>
              <w:t>Используемые ЭОР и ЦОР</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1. Знания о физической культуре (3</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2230D8">
              <w:rPr>
                <w:rFonts w:ascii="Times New Roman" w:eastAsia="Calibri" w:hAnsi="Times New Roman" w:cs="Times New Roman"/>
              </w:rPr>
              <w:t>Из истории развития физической культуры народов, населявших территорию России.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4"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2230D8">
              <w:rPr>
                <w:rFonts w:ascii="Times New Roman" w:eastAsia="Calibri" w:hAnsi="Times New Roman" w:cs="Times New Roman"/>
              </w:rPr>
              <w:t>Из истории развития физической культуры народов, населявших территорию России.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uchportal.ru</w:t>
            </w:r>
            <w:r>
              <w:rPr>
                <w:rFonts w:ascii="Times New Roman" w:eastAsia="Calibri" w:hAnsi="Times New Roman" w:cs="Times New Roman"/>
              </w:rPr>
              <w:t>/</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w:t>
            </w:r>
          </w:p>
        </w:tc>
        <w:tc>
          <w:tcPr>
            <w:tcW w:w="5175" w:type="dxa"/>
            <w:tcBorders>
              <w:top w:val="single" w:sz="4" w:space="0" w:color="000000"/>
              <w:left w:val="single" w:sz="4" w:space="0" w:color="000000"/>
              <w:bottom w:val="single" w:sz="4" w:space="0" w:color="000000"/>
            </w:tcBorders>
            <w:shd w:val="clear" w:color="auto" w:fill="auto"/>
          </w:tcPr>
          <w:p w:rsidR="00A90BA0" w:rsidRPr="001039B6" w:rsidRDefault="00A90BA0" w:rsidP="00BF0C92">
            <w:pPr>
              <w:snapToGrid w:val="0"/>
              <w:jc w:val="both"/>
              <w:rPr>
                <w:rFonts w:ascii="Times New Roman" w:eastAsia="Calibri" w:hAnsi="Times New Roman" w:cs="Times New Roman"/>
              </w:rPr>
            </w:pPr>
            <w:r w:rsidRPr="002230D8">
              <w:rPr>
                <w:rFonts w:ascii="Times New Roman" w:eastAsia="Calibri" w:hAnsi="Times New Roman" w:cs="Times New Roman"/>
              </w:rPr>
              <w:t>История появления современного спорта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8C2850" w:rsidRDefault="00A90BA0" w:rsidP="00BF0C92">
            <w:pPr>
              <w:snapToGrid w:val="0"/>
              <w:jc w:val="both"/>
              <w:rPr>
                <w:rFonts w:ascii="Times New Roman" w:eastAsia="Calibri" w:hAnsi="Times New Roman" w:cs="Times New Roman"/>
              </w:rPr>
            </w:pP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2. Способы самостоятельной деятельности (4</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A01C69">
              <w:rPr>
                <w:rFonts w:ascii="Times New Roman" w:eastAsia="Calibri" w:hAnsi="Times New Roman" w:cs="Times New Roman"/>
              </w:rPr>
              <w:t>Вид</w:t>
            </w:r>
            <w:r>
              <w:rPr>
                <w:rFonts w:ascii="Times New Roman" w:eastAsia="Calibri" w:hAnsi="Times New Roman" w:cs="Times New Roman"/>
              </w:rPr>
              <w:t>ы физических упражнений, исполь</w:t>
            </w:r>
            <w:r w:rsidRPr="00A01C69">
              <w:rPr>
                <w:rFonts w:ascii="Times New Roman" w:eastAsia="Calibri" w:hAnsi="Times New Roman" w:cs="Times New Roman"/>
              </w:rPr>
              <w:t>зуемых на уроках физической культуры</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w:t>
            </w:r>
          </w:p>
        </w:tc>
        <w:tc>
          <w:tcPr>
            <w:tcW w:w="5175" w:type="dxa"/>
            <w:tcBorders>
              <w:top w:val="single" w:sz="4" w:space="0" w:color="000000"/>
              <w:left w:val="single" w:sz="4" w:space="0" w:color="000000"/>
              <w:bottom w:val="single" w:sz="4" w:space="0" w:color="000000"/>
            </w:tcBorders>
            <w:shd w:val="clear" w:color="auto" w:fill="auto"/>
          </w:tcPr>
          <w:p w:rsidR="00A90BA0" w:rsidRPr="00A01C69" w:rsidRDefault="00A90BA0" w:rsidP="00BF0C92">
            <w:pPr>
              <w:snapToGrid w:val="0"/>
              <w:jc w:val="both"/>
              <w:rPr>
                <w:rFonts w:ascii="Times New Roman" w:eastAsia="Calibri" w:hAnsi="Times New Roman" w:cs="Times New Roman"/>
              </w:rPr>
            </w:pPr>
            <w:r w:rsidRPr="00A01C69">
              <w:rPr>
                <w:rFonts w:ascii="Times New Roman" w:eastAsia="Calibri" w:hAnsi="Times New Roman" w:cs="Times New Roman"/>
              </w:rPr>
              <w:t>Способы измерения пульса на занятиях физической культурой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hyperlink r:id="rId135"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A01C69">
              <w:rPr>
                <w:rFonts w:ascii="Times New Roman" w:eastAsia="Calibri" w:hAnsi="Times New Roman" w:cs="Times New Roman"/>
              </w:rPr>
              <w:t>Дозировка нагрузки при развитии физиче</w:t>
            </w:r>
            <w:r w:rsidRPr="00A01C69">
              <w:rPr>
                <w:rFonts w:ascii="Times New Roman" w:eastAsia="Calibri" w:hAnsi="Times New Roman" w:cs="Times New Roman"/>
              </w:rPr>
              <w:softHyphen/>
              <w:t>ских качеств на уроках физической культуры</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rPr>
                <w:rFonts w:ascii="YS Text" w:hAnsi="YS Text"/>
                <w:sz w:val="23"/>
                <w:szCs w:val="23"/>
                <w:shd w:val="clear" w:color="auto" w:fill="FFFFFF"/>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A01C69">
              <w:rPr>
                <w:rFonts w:ascii="Times New Roman" w:eastAsia="Calibri" w:hAnsi="Times New Roman" w:cs="Times New Roman"/>
              </w:rPr>
              <w:t>Дозирование физиче</w:t>
            </w:r>
            <w:r w:rsidRPr="00A01C69">
              <w:rPr>
                <w:rFonts w:ascii="Times New Roman" w:eastAsia="Calibri" w:hAnsi="Times New Roman" w:cs="Times New Roman"/>
              </w:rPr>
              <w:softHyphen/>
              <w:t>ских упражнений для комплекса физкульт</w:t>
            </w:r>
            <w:r w:rsidRPr="00A01C69">
              <w:rPr>
                <w:rFonts w:ascii="Times New Roman" w:eastAsia="Calibri" w:hAnsi="Times New Roman" w:cs="Times New Roman"/>
              </w:rPr>
              <w:softHyphen/>
              <w:t xml:space="preserve">минутки и утренней зарядки. </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pPr>
              <w:rPr>
                <w:rFonts w:ascii="YS Text" w:hAnsi="YS Text"/>
                <w:sz w:val="23"/>
                <w:szCs w:val="23"/>
                <w:shd w:val="clear" w:color="auto" w:fill="FFFFFF"/>
              </w:rPr>
            </w:pPr>
            <w:hyperlink r:id="rId136" w:history="1">
              <w:r w:rsidR="00A90BA0" w:rsidRPr="00216371">
                <w:rPr>
                  <w:rStyle w:val="af8"/>
                  <w:rFonts w:ascii="YS Text" w:hAnsi="YS Text"/>
                  <w:sz w:val="23"/>
                  <w:szCs w:val="23"/>
                  <w:shd w:val="clear" w:color="auto" w:fill="FFFFFF"/>
                </w:rPr>
                <w:t>http://uslide.ru/fizkultura</w:t>
              </w:r>
            </w:hyperlink>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napToGrid w:val="0"/>
              <w:jc w:val="center"/>
              <w:rPr>
                <w:rFonts w:ascii="Times New Roman" w:eastAsia="Calibri" w:hAnsi="Times New Roman" w:cs="Times New Roman"/>
                <w:b/>
              </w:rPr>
            </w:pPr>
            <w:r w:rsidRPr="00D15AEF">
              <w:rPr>
                <w:rFonts w:ascii="Times New Roman" w:eastAsia="Calibri" w:hAnsi="Times New Roman" w:cs="Times New Roman"/>
                <w:b/>
              </w:rPr>
              <w:t xml:space="preserve">Раздел 3. </w:t>
            </w:r>
            <w:r>
              <w:rPr>
                <w:rFonts w:ascii="Times New Roman" w:eastAsia="Calibri" w:hAnsi="Times New Roman" w:cs="Times New Roman"/>
                <w:b/>
              </w:rPr>
              <w:t>Физическое совершенствование (95</w:t>
            </w:r>
            <w:r w:rsidRPr="00D15AEF">
              <w:rPr>
                <w:rFonts w:ascii="Times New Roman" w:eastAsia="Calibri" w:hAnsi="Times New Roman" w:cs="Times New Roman"/>
                <w:b/>
              </w:rPr>
              <w:t xml:space="preserve"> ч)</w:t>
            </w:r>
          </w:p>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Оздоро</w:t>
            </w:r>
            <w:r>
              <w:rPr>
                <w:rFonts w:ascii="Times New Roman" w:eastAsia="Calibri" w:hAnsi="Times New Roman" w:cs="Times New Roman"/>
                <w:i/>
              </w:rPr>
              <w:t>вительная физическая культура (2</w:t>
            </w:r>
            <w:r w:rsidRPr="00115EC7">
              <w:rPr>
                <w:rFonts w:ascii="Times New Roman" w:eastAsia="Calibri" w:hAnsi="Times New Roman" w:cs="Times New Roman"/>
                <w:i/>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A01C69">
              <w:rPr>
                <w:rFonts w:ascii="Times New Roman" w:eastAsia="Calibri" w:hAnsi="Times New Roman" w:cs="Times New Roman"/>
              </w:rPr>
              <w:t>Закаливание организ</w:t>
            </w:r>
            <w:r w:rsidRPr="00A01C69">
              <w:rPr>
                <w:rFonts w:ascii="Times New Roman" w:eastAsia="Calibri" w:hAnsi="Times New Roman" w:cs="Times New Roman"/>
              </w:rPr>
              <w:softHyphen/>
              <w:t>ма при помощи обливания под душем</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7" w:history="1">
              <w:r w:rsidR="00A90BA0" w:rsidRPr="00216371">
                <w:rPr>
                  <w:rStyle w:val="af8"/>
                  <w:rFonts w:ascii="Times New Roman" w:eastAsia="Calibri" w:hAnsi="Times New Roman" w:cs="Times New Roman"/>
                </w:rPr>
                <w:t>https://ppt4web.ru/prezentacii-po-fizkulture</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A01C69">
              <w:rPr>
                <w:rFonts w:ascii="Times New Roman" w:eastAsia="Calibri" w:hAnsi="Times New Roman" w:cs="Times New Roman"/>
              </w:rPr>
              <w:t>Упражнения дыха</w:t>
            </w:r>
            <w:r w:rsidRPr="00A01C69">
              <w:rPr>
                <w:rFonts w:ascii="Times New Roman" w:eastAsia="Calibri" w:hAnsi="Times New Roman" w:cs="Times New Roman"/>
              </w:rPr>
              <w:softHyphen/>
              <w:t>тельной и зрительной гимнастики, их влияние на восстанов</w:t>
            </w:r>
            <w:r w:rsidRPr="00A01C69">
              <w:rPr>
                <w:rFonts w:ascii="Times New Roman" w:eastAsia="Calibri" w:hAnsi="Times New Roman" w:cs="Times New Roman"/>
              </w:rPr>
              <w:softHyphen/>
              <w:t>ление организма после умственной и физиче</w:t>
            </w:r>
            <w:r w:rsidRPr="00A01C69">
              <w:rPr>
                <w:rFonts w:ascii="Times New Roman" w:eastAsia="Calibri" w:hAnsi="Times New Roman" w:cs="Times New Roman"/>
              </w:rPr>
              <w:softHyphen/>
              <w:t>ской нагрузки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Спортивно-оздоровительная</w:t>
            </w:r>
            <w:r>
              <w:rPr>
                <w:rFonts w:ascii="Times New Roman" w:eastAsia="Calibri" w:hAnsi="Times New Roman" w:cs="Times New Roman"/>
                <w:i/>
              </w:rPr>
              <w:t xml:space="preserve"> физическая культура (69 ч)</w:t>
            </w:r>
          </w:p>
        </w:tc>
      </w:tr>
      <w:tr w:rsidR="00A90BA0" w:rsidRPr="00D15AEF" w:rsidTr="00BF0C92">
        <w:trPr>
          <w:trHeight w:val="259"/>
        </w:trPr>
        <w:tc>
          <w:tcPr>
            <w:tcW w:w="808" w:type="dxa"/>
            <w:vMerge w:val="restart"/>
            <w:tcBorders>
              <w:top w:val="single" w:sz="4" w:space="0" w:color="000000"/>
              <w:left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w:t>
            </w:r>
          </w:p>
        </w:tc>
        <w:tc>
          <w:tcPr>
            <w:tcW w:w="5175"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center"/>
              <w:rPr>
                <w:rFonts w:ascii="Times New Roman" w:eastAsia="Calibri" w:hAnsi="Times New Roman" w:cs="Times New Roman"/>
              </w:rPr>
            </w:pPr>
            <w:r>
              <w:rPr>
                <w:rFonts w:ascii="Times New Roman" w:eastAsia="Calibri" w:hAnsi="Times New Roman" w:cs="Times New Roman"/>
                <w:i/>
              </w:rPr>
              <w:t>Гимнастика с основами акробатики</w:t>
            </w:r>
          </w:p>
        </w:tc>
        <w:tc>
          <w:tcPr>
            <w:tcW w:w="850" w:type="dxa"/>
            <w:tcBorders>
              <w:top w:val="single" w:sz="4" w:space="0" w:color="000000"/>
              <w:left w:val="single" w:sz="4" w:space="0" w:color="000000"/>
              <w:bottom w:val="single" w:sz="4" w:space="0" w:color="auto"/>
            </w:tcBorders>
            <w:shd w:val="clear" w:color="auto" w:fill="auto"/>
          </w:tcPr>
          <w:p w:rsidR="00A90BA0" w:rsidRPr="004E368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18</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8" w:history="1">
              <w:r w:rsidR="00A90BA0" w:rsidRPr="00216371">
                <w:rPr>
                  <w:rStyle w:val="af8"/>
                  <w:rFonts w:ascii="Times New Roman" w:eastAsia="Calibri" w:hAnsi="Times New Roman" w:cs="Times New Roman"/>
                </w:rPr>
                <w:t>http://uslide.ru/fizkultura</w:t>
              </w:r>
            </w:hyperlink>
          </w:p>
        </w:tc>
      </w:tr>
      <w:tr w:rsidR="00A90BA0" w:rsidRPr="00D15AEF" w:rsidTr="00BF0C92">
        <w:trPr>
          <w:trHeight w:val="513"/>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Строевые упражнения</w:t>
            </w:r>
            <w:r>
              <w:rPr>
                <w:rFonts w:ascii="Times New Roman" w:eastAsia="Calibri" w:hAnsi="Times New Roman" w:cs="Times New Roman"/>
              </w:rPr>
              <w:t xml:space="preserve"> в движении противо- ходом</w:t>
            </w:r>
          </w:p>
        </w:tc>
        <w:tc>
          <w:tcPr>
            <w:tcW w:w="850" w:type="dxa"/>
            <w:tcBorders>
              <w:top w:val="single" w:sz="4" w:space="0" w:color="auto"/>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11</w:t>
            </w:r>
          </w:p>
        </w:tc>
        <w:tc>
          <w:tcPr>
            <w:tcW w:w="5175" w:type="dxa"/>
            <w:tcBorders>
              <w:top w:val="single" w:sz="4" w:space="0" w:color="000000"/>
              <w:left w:val="single" w:sz="4" w:space="0" w:color="000000"/>
              <w:bottom w:val="single" w:sz="4" w:space="0" w:color="000000"/>
            </w:tcBorders>
            <w:shd w:val="clear" w:color="auto" w:fill="auto"/>
          </w:tcPr>
          <w:p w:rsidR="00A90BA0" w:rsidRPr="00601E55"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Строевые упражн</w:t>
            </w:r>
            <w:r>
              <w:rPr>
                <w:rFonts w:ascii="Times New Roman" w:eastAsia="Calibri" w:hAnsi="Times New Roman" w:cs="Times New Roman"/>
              </w:rPr>
              <w:t xml:space="preserve">ения в </w:t>
            </w:r>
            <w:r w:rsidRPr="00601E55">
              <w:rPr>
                <w:rFonts w:ascii="Times New Roman" w:eastAsia="Calibri" w:hAnsi="Times New Roman" w:cs="Times New Roman"/>
              </w:rPr>
              <w:t>перестроении из колонны по одному в колонну по три,</w:t>
            </w:r>
            <w:r>
              <w:rPr>
                <w:rFonts w:ascii="Times New Roman" w:eastAsia="Calibri" w:hAnsi="Times New Roman" w:cs="Times New Roman"/>
              </w:rPr>
              <w:t xml:space="preserve"> </w:t>
            </w:r>
            <w:r w:rsidRPr="00601E55">
              <w:rPr>
                <w:rFonts w:ascii="Times New Roman" w:eastAsia="Calibri" w:hAnsi="Times New Roman" w:cs="Times New Roman"/>
              </w:rPr>
              <w:t>стоя на месте и в движе</w:t>
            </w:r>
            <w:r w:rsidRPr="00601E55">
              <w:rPr>
                <w:rFonts w:ascii="Times New Roman" w:eastAsia="Calibri" w:hAnsi="Times New Roman" w:cs="Times New Roman"/>
              </w:rPr>
              <w:softHyphen/>
              <w:t>нии.</w:t>
            </w:r>
          </w:p>
          <w:p w:rsidR="00A90BA0" w:rsidRPr="005D2DD8" w:rsidRDefault="00A90BA0" w:rsidP="00BF0C92">
            <w:pPr>
              <w:snapToGrid w:val="0"/>
              <w:jc w:val="both"/>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39"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12</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в лаза</w:t>
            </w:r>
            <w:r w:rsidRPr="00601E55">
              <w:rPr>
                <w:rFonts w:ascii="Times New Roman" w:eastAsia="Calibri" w:hAnsi="Times New Roman" w:cs="Times New Roman"/>
              </w:rPr>
              <w:softHyphen/>
              <w:t>нии по канату в три приёма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13</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в лаза</w:t>
            </w:r>
            <w:r w:rsidRPr="00601E55">
              <w:rPr>
                <w:rFonts w:ascii="Times New Roman" w:eastAsia="Calibri" w:hAnsi="Times New Roman" w:cs="Times New Roman"/>
              </w:rPr>
              <w:softHyphen/>
              <w:t>нии по канату в три приёма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14</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в лаза</w:t>
            </w:r>
            <w:r w:rsidRPr="00601E55">
              <w:rPr>
                <w:rFonts w:ascii="Times New Roman" w:eastAsia="Calibri" w:hAnsi="Times New Roman" w:cs="Times New Roman"/>
              </w:rPr>
              <w:softHyphen/>
              <w:t>нии по канату в три приёма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на гим</w:t>
            </w:r>
            <w:r w:rsidRPr="00601E55">
              <w:rPr>
                <w:rFonts w:ascii="Times New Roman" w:eastAsia="Calibri" w:hAnsi="Times New Roman" w:cs="Times New Roman"/>
              </w:rPr>
              <w:softHyphen/>
              <w:t>настической скамейке в передвижении стилизованными способами ходьбы</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0"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16</w:t>
            </w:r>
          </w:p>
        </w:tc>
        <w:tc>
          <w:tcPr>
            <w:tcW w:w="5175" w:type="dxa"/>
            <w:tcBorders>
              <w:top w:val="single" w:sz="4" w:space="0" w:color="000000"/>
              <w:left w:val="single" w:sz="4" w:space="0" w:color="000000"/>
              <w:bottom w:val="single" w:sz="4" w:space="0" w:color="000000"/>
            </w:tcBorders>
            <w:shd w:val="clear" w:color="auto" w:fill="auto"/>
          </w:tcPr>
          <w:p w:rsidR="00A90BA0" w:rsidRPr="004E3688"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на гим</w:t>
            </w:r>
            <w:r w:rsidRPr="00601E55">
              <w:rPr>
                <w:rFonts w:ascii="Times New Roman" w:eastAsia="Calibri" w:hAnsi="Times New Roman" w:cs="Times New Roman"/>
              </w:rPr>
              <w:softHyphen/>
              <w:t>настической скамейке в передвижении стилизованными способами ходьбы</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Передвижения по нак</w:t>
            </w:r>
            <w:r>
              <w:rPr>
                <w:rFonts w:ascii="Times New Roman" w:eastAsia="Calibri" w:hAnsi="Times New Roman" w:cs="Times New Roman"/>
              </w:rPr>
              <w:t>лонной гимнасти</w:t>
            </w:r>
            <w:r>
              <w:rPr>
                <w:rFonts w:ascii="Times New Roman" w:eastAsia="Calibri" w:hAnsi="Times New Roman" w:cs="Times New Roman"/>
              </w:rPr>
              <w:softHyphen/>
              <w:t>ческой скамейке</w:t>
            </w:r>
            <w:r w:rsidRPr="00601E55">
              <w:rPr>
                <w:rFonts w:ascii="Times New Roman" w:eastAsia="Calibri" w:hAnsi="Times New Roman" w:cs="Times New Roman"/>
              </w:rPr>
              <w:t xml:space="preserve"> равномерной ходьбой с поворотом в разные стороны и движением</w:t>
            </w:r>
            <w:r>
              <w:rPr>
                <w:rFonts w:ascii="Times New Roman" w:eastAsia="Calibri" w:hAnsi="Times New Roman" w:cs="Times New Roman"/>
              </w:rPr>
              <w:t xml:space="preserve"> руками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1" w:history="1">
              <w:r w:rsidR="00A90BA0" w:rsidRPr="00216371">
                <w:rPr>
                  <w:rStyle w:val="af8"/>
                  <w:rFonts w:ascii="Times New Roman" w:eastAsia="Calibri" w:hAnsi="Times New Roman" w:cs="Times New Roman"/>
                </w:rPr>
                <w:t>http://www.fizkult-ura.ru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Передвижения по наклонной гимнасти</w:t>
            </w:r>
            <w:r w:rsidRPr="00601E55">
              <w:rPr>
                <w:rFonts w:ascii="Times New Roman" w:eastAsia="Calibri" w:hAnsi="Times New Roman" w:cs="Times New Roman"/>
              </w:rPr>
              <w:softHyphen/>
              <w:t>ческой скамейке</w:t>
            </w:r>
            <w:r>
              <w:rPr>
                <w:rFonts w:ascii="Times New Roman" w:eastAsia="Calibri" w:hAnsi="Times New Roman" w:cs="Times New Roman"/>
              </w:rPr>
              <w:t xml:space="preserve"> </w:t>
            </w:r>
            <w:r w:rsidRPr="00601E55">
              <w:rPr>
                <w:rFonts w:ascii="Times New Roman" w:eastAsia="Calibri" w:hAnsi="Times New Roman" w:cs="Times New Roman"/>
              </w:rPr>
              <w:t>приставным шагом правым и левым боком</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в пере</w:t>
            </w:r>
            <w:r w:rsidRPr="00601E55">
              <w:rPr>
                <w:rFonts w:ascii="Times New Roman" w:eastAsia="Calibri" w:hAnsi="Times New Roman" w:cs="Times New Roman"/>
              </w:rPr>
              <w:softHyphen/>
              <w:t>движении по гимна</w:t>
            </w:r>
            <w:r w:rsidRPr="00601E55">
              <w:rPr>
                <w:rFonts w:ascii="Times New Roman" w:eastAsia="Calibri" w:hAnsi="Times New Roman" w:cs="Times New Roman"/>
              </w:rPr>
              <w:softHyphen/>
              <w:t>стической стенке: ходьба приставным шагом правым и левым боком по нижней</w:t>
            </w:r>
            <w:r>
              <w:rPr>
                <w:rFonts w:ascii="Times New Roman" w:eastAsia="Calibri" w:hAnsi="Times New Roman" w:cs="Times New Roman"/>
              </w:rPr>
              <w:t xml:space="preserve"> жерди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20</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Упражнения в пере</w:t>
            </w:r>
            <w:r w:rsidRPr="00601E55">
              <w:rPr>
                <w:rFonts w:ascii="Times New Roman" w:eastAsia="Calibri" w:hAnsi="Times New Roman" w:cs="Times New Roman"/>
              </w:rPr>
              <w:softHyphen/>
              <w:t>движении по гимна</w:t>
            </w:r>
            <w:r w:rsidRPr="00601E55">
              <w:rPr>
                <w:rFonts w:ascii="Times New Roman" w:eastAsia="Calibri" w:hAnsi="Times New Roman" w:cs="Times New Roman"/>
              </w:rPr>
              <w:softHyphen/>
              <w:t>стической стенке: лазание разноимён</w:t>
            </w:r>
            <w:r w:rsidRPr="00601E55">
              <w:rPr>
                <w:rFonts w:ascii="Times New Roman" w:eastAsia="Calibri" w:hAnsi="Times New Roman" w:cs="Times New Roman"/>
              </w:rPr>
              <w:softHyphen/>
              <w:t>ным способом</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2"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601E55">
              <w:rPr>
                <w:rFonts w:ascii="Times New Roman" w:eastAsia="Calibri" w:hAnsi="Times New Roman" w:cs="Times New Roman"/>
              </w:rPr>
              <w:t>Прыжки через скакал</w:t>
            </w:r>
            <w:r w:rsidRPr="00601E55">
              <w:rPr>
                <w:rFonts w:ascii="Times New Roman" w:eastAsia="Calibri" w:hAnsi="Times New Roman" w:cs="Times New Roman"/>
              </w:rPr>
              <w:softHyphen/>
              <w:t>ку с изменяющейся скоростью вращения на двух ногах и поо</w:t>
            </w:r>
            <w:r>
              <w:rPr>
                <w:rFonts w:ascii="Times New Roman" w:eastAsia="Calibri" w:hAnsi="Times New Roman" w:cs="Times New Roman"/>
              </w:rPr>
              <w:t>че</w:t>
            </w:r>
            <w:r>
              <w:rPr>
                <w:rFonts w:ascii="Times New Roman" w:eastAsia="Calibri" w:hAnsi="Times New Roman" w:cs="Times New Roman"/>
              </w:rPr>
              <w:softHyphen/>
              <w:t>рёдно на правой и левой ноге</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w:t>
            </w:r>
            <w:r w:rsidRPr="0094688B">
              <w:rPr>
                <w:rFonts w:ascii="Times New Roman" w:eastAsia="Calibri" w:hAnsi="Times New Roman" w:cs="Times New Roman"/>
              </w:rPr>
              <w:t>рыжки через скакалку враще</w:t>
            </w:r>
            <w:r w:rsidRPr="0094688B">
              <w:rPr>
                <w:rFonts w:ascii="Times New Roman" w:eastAsia="Calibri" w:hAnsi="Times New Roman" w:cs="Times New Roman"/>
              </w:rPr>
              <w:softHyphen/>
              <w:t>нием назад с равно</w:t>
            </w:r>
            <w:r w:rsidRPr="0094688B">
              <w:rPr>
                <w:rFonts w:ascii="Times New Roman" w:eastAsia="Calibri" w:hAnsi="Times New Roman" w:cs="Times New Roman"/>
              </w:rPr>
              <w:softHyphen/>
              <w:t>мерной скоростью</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23</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Прыжки через скакалку</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24</w:t>
            </w:r>
          </w:p>
        </w:tc>
        <w:tc>
          <w:tcPr>
            <w:tcW w:w="5175" w:type="dxa"/>
            <w:tcBorders>
              <w:top w:val="single" w:sz="4" w:space="0" w:color="000000"/>
              <w:left w:val="single" w:sz="4" w:space="0" w:color="000000"/>
              <w:bottom w:val="single" w:sz="4" w:space="0" w:color="000000"/>
            </w:tcBorders>
            <w:shd w:val="clear" w:color="auto" w:fill="auto"/>
          </w:tcPr>
          <w:p w:rsidR="00A90BA0" w:rsidRPr="007A7FAB" w:rsidRDefault="00A90BA0" w:rsidP="00BF0C92">
            <w:pPr>
              <w:snapToGrid w:val="0"/>
              <w:jc w:val="both"/>
              <w:rPr>
                <w:rFonts w:ascii="Times New Roman" w:eastAsia="Calibri" w:hAnsi="Times New Roman" w:cs="Times New Roman"/>
              </w:rPr>
            </w:pPr>
            <w:r w:rsidRPr="0094688B">
              <w:rPr>
                <w:rFonts w:ascii="Times New Roman" w:eastAsia="Calibri" w:hAnsi="Times New Roman" w:cs="Times New Roman"/>
              </w:rPr>
              <w:t>Ритмическая гимнастика</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Ритмическая гимнастика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в танце галоп</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43"/>
        </w:trPr>
        <w:tc>
          <w:tcPr>
            <w:tcW w:w="808"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 в танце полька</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3"/>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28</w:t>
            </w:r>
          </w:p>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29</w:t>
            </w:r>
          </w:p>
        </w:tc>
        <w:tc>
          <w:tcPr>
            <w:tcW w:w="5175" w:type="dxa"/>
            <w:tcBorders>
              <w:top w:val="single" w:sz="4" w:space="0" w:color="000000"/>
              <w:left w:val="single" w:sz="4" w:space="0" w:color="000000"/>
              <w:bottom w:val="single" w:sz="4" w:space="0" w:color="auto"/>
            </w:tcBorders>
            <w:shd w:val="clear" w:color="auto" w:fill="auto"/>
          </w:tcPr>
          <w:p w:rsidR="00A90BA0" w:rsidRPr="007A7FA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Легкая атлетика</w:t>
            </w:r>
          </w:p>
        </w:tc>
        <w:tc>
          <w:tcPr>
            <w:tcW w:w="850" w:type="dxa"/>
            <w:tcBorders>
              <w:top w:val="single" w:sz="4" w:space="0" w:color="000000"/>
              <w:left w:val="single" w:sz="4" w:space="0" w:color="000000"/>
              <w:bottom w:val="single" w:sz="4" w:space="0" w:color="auto"/>
            </w:tcBorders>
            <w:shd w:val="clear" w:color="auto" w:fill="auto"/>
          </w:tcPr>
          <w:p w:rsidR="00A90BA0" w:rsidRPr="00144E22"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18</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Прыжок в длину с разбега, способом согнув ноги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Прыжок в длину с разбега, способом согнув ноги</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30</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Броски набивного мя</w:t>
            </w:r>
            <w:r>
              <w:rPr>
                <w:rFonts w:ascii="Times New Roman" w:eastAsia="Calibri" w:hAnsi="Times New Roman" w:cs="Times New Roman"/>
              </w:rPr>
              <w:t>ча из-за головы в положении стоя на дальность</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31</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Броски набивного мяча из-за головы в положении сидя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32</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Беговые упражнения скоростной и коорди</w:t>
            </w:r>
            <w:r w:rsidRPr="001C2FE7">
              <w:rPr>
                <w:rFonts w:ascii="Times New Roman" w:eastAsia="Calibri" w:hAnsi="Times New Roman" w:cs="Times New Roman"/>
              </w:rPr>
              <w:softHyphen/>
              <w:t>национной направлен</w:t>
            </w:r>
            <w:r w:rsidRPr="001C2FE7">
              <w:rPr>
                <w:rFonts w:ascii="Times New Roman" w:eastAsia="Calibri" w:hAnsi="Times New Roman" w:cs="Times New Roman"/>
              </w:rPr>
              <w:softHyphen/>
              <w:t xml:space="preserve">ности: челночный </w:t>
            </w:r>
            <w:r>
              <w:rPr>
                <w:rFonts w:ascii="Times New Roman" w:eastAsia="Calibri" w:hAnsi="Times New Roman" w:cs="Times New Roman"/>
              </w:rPr>
              <w:t>бег</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33</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Беговые упражнения скоростной и коорди</w:t>
            </w:r>
            <w:r w:rsidRPr="001C2FE7">
              <w:rPr>
                <w:rFonts w:ascii="Times New Roman" w:eastAsia="Calibri" w:hAnsi="Times New Roman" w:cs="Times New Roman"/>
              </w:rPr>
              <w:softHyphen/>
              <w:t>национной направлен</w:t>
            </w:r>
            <w:r w:rsidRPr="001C2FE7">
              <w:rPr>
                <w:rFonts w:ascii="Times New Roman" w:eastAsia="Calibri" w:hAnsi="Times New Roman" w:cs="Times New Roman"/>
              </w:rPr>
              <w:softHyphen/>
              <w:t>ности: челночный бег</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34</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994945">
              <w:rPr>
                <w:rFonts w:ascii="Times New Roman" w:eastAsia="Calibri" w:hAnsi="Times New Roman" w:cs="Times New Roman"/>
              </w:rPr>
              <w:t>Беговые упражнения скоростной и коорди</w:t>
            </w:r>
            <w:r w:rsidRPr="00994945">
              <w:rPr>
                <w:rFonts w:ascii="Times New Roman" w:eastAsia="Calibri" w:hAnsi="Times New Roman" w:cs="Times New Roman"/>
              </w:rPr>
              <w:softHyphen/>
              <w:t>национной направлен</w:t>
            </w:r>
            <w:r w:rsidRPr="00994945">
              <w:rPr>
                <w:rFonts w:ascii="Times New Roman" w:eastAsia="Calibri" w:hAnsi="Times New Roman" w:cs="Times New Roman"/>
              </w:rPr>
              <w:softHyphen/>
              <w:t>ности</w:t>
            </w:r>
            <w:r>
              <w:rPr>
                <w:rFonts w:ascii="Times New Roman" w:eastAsia="Calibri" w:hAnsi="Times New Roman" w:cs="Times New Roman"/>
              </w:rPr>
              <w:t>: пробегание под гимнастической перекладиной</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35</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Беговые упражнения скоростной и коорди</w:t>
            </w:r>
            <w:r w:rsidRPr="001C2FE7">
              <w:rPr>
                <w:rFonts w:ascii="Times New Roman" w:eastAsia="Calibri" w:hAnsi="Times New Roman" w:cs="Times New Roman"/>
              </w:rPr>
              <w:softHyphen/>
              <w:t>национной направлен</w:t>
            </w:r>
            <w:r w:rsidRPr="001C2FE7">
              <w:rPr>
                <w:rFonts w:ascii="Times New Roman" w:eastAsia="Calibri" w:hAnsi="Times New Roman" w:cs="Times New Roman"/>
              </w:rPr>
              <w:softHyphen/>
              <w:t>ности: бег с преодолением препятствий</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36</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1C2FE7">
              <w:rPr>
                <w:rFonts w:ascii="Times New Roman" w:eastAsia="Calibri" w:hAnsi="Times New Roman" w:cs="Times New Roman"/>
              </w:rPr>
              <w:t>Беговые упражнения скоростной и коорди</w:t>
            </w:r>
            <w:r w:rsidRPr="001C2FE7">
              <w:rPr>
                <w:rFonts w:ascii="Times New Roman" w:eastAsia="Calibri" w:hAnsi="Times New Roman" w:cs="Times New Roman"/>
              </w:rPr>
              <w:softHyphen/>
              <w:t>национной направлен</w:t>
            </w:r>
            <w:r w:rsidRPr="001C2FE7">
              <w:rPr>
                <w:rFonts w:ascii="Times New Roman" w:eastAsia="Calibri" w:hAnsi="Times New Roman" w:cs="Times New Roman"/>
              </w:rPr>
              <w:softHyphen/>
              <w:t>ности: бег с преодолением препятствий</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37</w:t>
            </w:r>
          </w:p>
        </w:tc>
        <w:tc>
          <w:tcPr>
            <w:tcW w:w="5175" w:type="dxa"/>
            <w:tcBorders>
              <w:top w:val="single" w:sz="4" w:space="0" w:color="000000"/>
              <w:left w:val="single" w:sz="4" w:space="0" w:color="000000"/>
              <w:bottom w:val="single" w:sz="4" w:space="0" w:color="000000"/>
            </w:tcBorders>
            <w:shd w:val="clear" w:color="auto" w:fill="auto"/>
          </w:tcPr>
          <w:p w:rsidR="00A90BA0" w:rsidRPr="001B5CD0" w:rsidRDefault="00A90BA0" w:rsidP="00BF0C92">
            <w:pPr>
              <w:jc w:val="both"/>
              <w:rPr>
                <w:rFonts w:ascii="Times New Roman" w:eastAsia="Calibri" w:hAnsi="Times New Roman" w:cs="Times New Roman"/>
              </w:rPr>
            </w:pPr>
            <w:r w:rsidRPr="001C2FE7">
              <w:rPr>
                <w:rFonts w:ascii="Times New Roman" w:eastAsia="Calibri" w:hAnsi="Times New Roman" w:cs="Times New Roman"/>
              </w:rPr>
              <w:t>Беговые упражнения скоростной и коорди</w:t>
            </w:r>
            <w:r w:rsidRPr="001C2FE7">
              <w:rPr>
                <w:rFonts w:ascii="Times New Roman" w:eastAsia="Calibri" w:hAnsi="Times New Roman" w:cs="Times New Roman"/>
              </w:rPr>
              <w:softHyphen/>
              <w:t>национной направлен</w:t>
            </w:r>
            <w:r w:rsidRPr="001C2FE7">
              <w:rPr>
                <w:rFonts w:ascii="Times New Roman" w:eastAsia="Calibri" w:hAnsi="Times New Roman" w:cs="Times New Roman"/>
              </w:rPr>
              <w:softHyphen/>
              <w:t>ности: бег с преодолением препятствий</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38</w:t>
            </w:r>
          </w:p>
        </w:tc>
        <w:tc>
          <w:tcPr>
            <w:tcW w:w="5175" w:type="dxa"/>
            <w:tcBorders>
              <w:top w:val="single" w:sz="4" w:space="0" w:color="000000"/>
              <w:left w:val="single" w:sz="4" w:space="0" w:color="000000"/>
              <w:bottom w:val="single" w:sz="4" w:space="0" w:color="000000"/>
            </w:tcBorders>
            <w:shd w:val="clear" w:color="auto" w:fill="auto"/>
          </w:tcPr>
          <w:p w:rsidR="00A90BA0" w:rsidRPr="001B5CD0" w:rsidRDefault="00A90BA0" w:rsidP="00BF0C92">
            <w:pPr>
              <w:jc w:val="both"/>
              <w:rPr>
                <w:rFonts w:ascii="Times New Roman" w:eastAsia="Calibri" w:hAnsi="Times New Roman" w:cs="Times New Roman"/>
              </w:rPr>
            </w:pPr>
            <w:r w:rsidRPr="00994945">
              <w:rPr>
                <w:rFonts w:ascii="Times New Roman" w:eastAsia="Calibri" w:hAnsi="Times New Roman" w:cs="Times New Roman"/>
              </w:rPr>
              <w:t>Беговые упражнения скоростной и коорди</w:t>
            </w:r>
            <w:r w:rsidRPr="00994945">
              <w:rPr>
                <w:rFonts w:ascii="Times New Roman" w:eastAsia="Calibri" w:hAnsi="Times New Roman" w:cs="Times New Roman"/>
              </w:rPr>
              <w:softHyphen/>
              <w:t>национной направлен</w:t>
            </w:r>
            <w:r w:rsidRPr="00994945">
              <w:rPr>
                <w:rFonts w:ascii="Times New Roman" w:eastAsia="Calibri" w:hAnsi="Times New Roman" w:cs="Times New Roman"/>
              </w:rPr>
              <w:softHyphen/>
              <w:t>ности: бег</w:t>
            </w:r>
            <w:r>
              <w:rPr>
                <w:rFonts w:ascii="Times New Roman" w:eastAsia="Calibri" w:hAnsi="Times New Roman" w:cs="Times New Roman"/>
              </w:rPr>
              <w:t xml:space="preserve"> по наклонной гимнастической скамейке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3F7EB5">
              <w:rPr>
                <w:rFonts w:ascii="Times New Roman" w:eastAsia="Calibri" w:hAnsi="Times New Roman" w:cs="Times New Roman"/>
              </w:rPr>
              <w:t>Беговые упражнения скоростной и коорди</w:t>
            </w:r>
            <w:r w:rsidRPr="003F7EB5">
              <w:rPr>
                <w:rFonts w:ascii="Times New Roman" w:eastAsia="Calibri" w:hAnsi="Times New Roman" w:cs="Times New Roman"/>
              </w:rPr>
              <w:softHyphen/>
              <w:t>национной направлен</w:t>
            </w:r>
            <w:r w:rsidRPr="003F7EB5">
              <w:rPr>
                <w:rFonts w:ascii="Times New Roman" w:eastAsia="Calibri" w:hAnsi="Times New Roman" w:cs="Times New Roman"/>
              </w:rPr>
              <w:softHyphen/>
              <w:t>ности: бег с ускоре</w:t>
            </w:r>
            <w:r w:rsidRPr="003F7EB5">
              <w:rPr>
                <w:rFonts w:ascii="Times New Roman" w:eastAsia="Calibri" w:hAnsi="Times New Roman" w:cs="Times New Roman"/>
              </w:rPr>
              <w:softHyphen/>
              <w:t>нием и торможением</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40</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3F7EB5">
              <w:rPr>
                <w:rFonts w:ascii="Times New Roman" w:eastAsia="Calibri" w:hAnsi="Times New Roman" w:cs="Times New Roman"/>
              </w:rPr>
              <w:t>Беговые упражнения скоростной и коорди</w:t>
            </w:r>
            <w:r w:rsidRPr="003F7EB5">
              <w:rPr>
                <w:rFonts w:ascii="Times New Roman" w:eastAsia="Calibri" w:hAnsi="Times New Roman" w:cs="Times New Roman"/>
              </w:rPr>
              <w:softHyphen/>
              <w:t>национной направлен</w:t>
            </w:r>
            <w:r w:rsidRPr="003F7EB5">
              <w:rPr>
                <w:rFonts w:ascii="Times New Roman" w:eastAsia="Calibri" w:hAnsi="Times New Roman" w:cs="Times New Roman"/>
              </w:rPr>
              <w:softHyphen/>
              <w:t>ности: бег с ускоре</w:t>
            </w:r>
            <w:r w:rsidRPr="003F7EB5">
              <w:rPr>
                <w:rFonts w:ascii="Times New Roman" w:eastAsia="Calibri" w:hAnsi="Times New Roman" w:cs="Times New Roman"/>
              </w:rPr>
              <w:softHyphen/>
              <w:t>нием и торможением</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3F7EB5">
              <w:rPr>
                <w:rFonts w:ascii="Times New Roman" w:eastAsia="Calibri" w:hAnsi="Times New Roman" w:cs="Times New Roman"/>
              </w:rPr>
              <w:t>Беговые упражнения скоростной и коорди</w:t>
            </w:r>
            <w:r w:rsidRPr="003F7EB5">
              <w:rPr>
                <w:rFonts w:ascii="Times New Roman" w:eastAsia="Calibri" w:hAnsi="Times New Roman" w:cs="Times New Roman"/>
              </w:rPr>
              <w:softHyphen/>
              <w:t>национной направлен</w:t>
            </w:r>
            <w:r w:rsidRPr="003F7EB5">
              <w:rPr>
                <w:rFonts w:ascii="Times New Roman" w:eastAsia="Calibri" w:hAnsi="Times New Roman" w:cs="Times New Roman"/>
              </w:rPr>
              <w:softHyphen/>
              <w:t>ности: бег с ускоре</w:t>
            </w:r>
            <w:r w:rsidRPr="003F7EB5">
              <w:rPr>
                <w:rFonts w:ascii="Times New Roman" w:eastAsia="Calibri" w:hAnsi="Times New Roman" w:cs="Times New Roman"/>
              </w:rPr>
              <w:softHyphen/>
              <w:t>нием и торможением</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60FDE">
              <w:rPr>
                <w:rFonts w:ascii="Times New Roman" w:eastAsia="Calibri" w:hAnsi="Times New Roman" w:cs="Times New Roman"/>
              </w:rPr>
              <w:t>Беговые упражнения скоростной и коорди</w:t>
            </w:r>
            <w:r w:rsidRPr="00160FDE">
              <w:rPr>
                <w:rFonts w:ascii="Times New Roman" w:eastAsia="Calibri" w:hAnsi="Times New Roman" w:cs="Times New Roman"/>
              </w:rPr>
              <w:softHyphen/>
              <w:t>национной направлен</w:t>
            </w:r>
            <w:r w:rsidRPr="00160FDE">
              <w:rPr>
                <w:rFonts w:ascii="Times New Roman" w:eastAsia="Calibri" w:hAnsi="Times New Roman" w:cs="Times New Roman"/>
              </w:rPr>
              <w:softHyphen/>
              <w:t>ности: бег с максимальной скоро</w:t>
            </w:r>
            <w:r w:rsidRPr="00160FDE">
              <w:rPr>
                <w:rFonts w:ascii="Times New Roman" w:eastAsia="Calibri" w:hAnsi="Times New Roman" w:cs="Times New Roman"/>
              </w:rPr>
              <w:softHyphen/>
              <w:t>стью на дистанции 30 м</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43</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60FDE">
              <w:rPr>
                <w:rFonts w:ascii="Times New Roman" w:eastAsia="Calibri" w:hAnsi="Times New Roman" w:cs="Times New Roman"/>
              </w:rPr>
              <w:t>Беговые упражнения скоростной и коорди</w:t>
            </w:r>
            <w:r w:rsidRPr="00160FDE">
              <w:rPr>
                <w:rFonts w:ascii="Times New Roman" w:eastAsia="Calibri" w:hAnsi="Times New Roman" w:cs="Times New Roman"/>
              </w:rPr>
              <w:softHyphen/>
              <w:t>национной направлен</w:t>
            </w:r>
            <w:r w:rsidRPr="00160FDE">
              <w:rPr>
                <w:rFonts w:ascii="Times New Roman" w:eastAsia="Calibri" w:hAnsi="Times New Roman" w:cs="Times New Roman"/>
              </w:rPr>
              <w:softHyphen/>
              <w:t>ности: бег с максимальной скоро</w:t>
            </w:r>
            <w:r w:rsidRPr="00160FDE">
              <w:rPr>
                <w:rFonts w:ascii="Times New Roman" w:eastAsia="Calibri" w:hAnsi="Times New Roman" w:cs="Times New Roman"/>
              </w:rPr>
              <w:softHyphen/>
              <w:t>стью на дистанции 30 м</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160FDE">
              <w:rPr>
                <w:rFonts w:ascii="Times New Roman" w:eastAsia="Calibri" w:hAnsi="Times New Roman" w:cs="Times New Roman"/>
              </w:rPr>
              <w:t>Беговые упражнения скоростной и коорди</w:t>
            </w:r>
            <w:r w:rsidRPr="00160FDE">
              <w:rPr>
                <w:rFonts w:ascii="Times New Roman" w:eastAsia="Calibri" w:hAnsi="Times New Roman" w:cs="Times New Roman"/>
              </w:rPr>
              <w:softHyphen/>
              <w:t>национной направлен</w:t>
            </w:r>
            <w:r w:rsidRPr="00160FDE">
              <w:rPr>
                <w:rFonts w:ascii="Times New Roman" w:eastAsia="Calibri" w:hAnsi="Times New Roman" w:cs="Times New Roman"/>
              </w:rPr>
              <w:softHyphen/>
              <w:t>ности: бег с максимальной скоро</w:t>
            </w:r>
            <w:r w:rsidRPr="00160FDE">
              <w:rPr>
                <w:rFonts w:ascii="Times New Roman" w:eastAsia="Calibri" w:hAnsi="Times New Roman" w:cs="Times New Roman"/>
              </w:rPr>
              <w:softHyphen/>
              <w:t>стью на дистанции 30 м</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45</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Бег с максимальной скоростью на короткое расстояние</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91"/>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46</w:t>
            </w:r>
          </w:p>
        </w:tc>
        <w:tc>
          <w:tcPr>
            <w:tcW w:w="5175"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 xml:space="preserve">Лыжная подготовка </w:t>
            </w:r>
          </w:p>
        </w:tc>
        <w:tc>
          <w:tcPr>
            <w:tcW w:w="850"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14</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5"/>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sidRPr="00D54D05">
              <w:rPr>
                <w:rFonts w:ascii="Times New Roman" w:eastAsia="Calibri" w:hAnsi="Times New Roman" w:cs="Times New Roman"/>
              </w:rPr>
              <w:t>Перед</w:t>
            </w:r>
            <w:r>
              <w:rPr>
                <w:rFonts w:ascii="Times New Roman" w:eastAsia="Calibri" w:hAnsi="Times New Roman" w:cs="Times New Roman"/>
              </w:rPr>
              <w:t>вижение одно</w:t>
            </w:r>
            <w:r>
              <w:rPr>
                <w:rFonts w:ascii="Times New Roman" w:eastAsia="Calibri" w:hAnsi="Times New Roman" w:cs="Times New Roman"/>
              </w:rPr>
              <w:softHyphen/>
              <w:t>временным двухшаж</w:t>
            </w:r>
            <w:r w:rsidRPr="00D54D05">
              <w:rPr>
                <w:rFonts w:ascii="Times New Roman" w:eastAsia="Calibri" w:hAnsi="Times New Roman" w:cs="Times New Roman"/>
              </w:rPr>
              <w:t>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47</w:t>
            </w:r>
          </w:p>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r w:rsidRPr="00025BE9">
              <w:rPr>
                <w:rFonts w:ascii="Times New Roman" w:eastAsia="Calibri" w:hAnsi="Times New Roman" w:cs="Times New Roman"/>
              </w:rPr>
              <w:t>Передвижение одно</w:t>
            </w:r>
            <w:r w:rsidRPr="00025BE9">
              <w:rPr>
                <w:rFonts w:ascii="Times New Roman" w:eastAsia="Calibri" w:hAnsi="Times New Roman" w:cs="Times New Roman"/>
              </w:rPr>
              <w:softHyphen/>
              <w:t>временным двухшажным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48</w:t>
            </w: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r w:rsidRPr="00025BE9">
              <w:rPr>
                <w:rFonts w:ascii="Times New Roman" w:eastAsia="Calibri" w:hAnsi="Times New Roman" w:cs="Times New Roman"/>
              </w:rPr>
              <w:t>Передвижение одно</w:t>
            </w:r>
            <w:r w:rsidRPr="00025BE9">
              <w:rPr>
                <w:rFonts w:ascii="Times New Roman" w:eastAsia="Calibri" w:hAnsi="Times New Roman" w:cs="Times New Roman"/>
              </w:rPr>
              <w:softHyphen/>
              <w:t>временным двухшажным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025BE9">
              <w:rPr>
                <w:rFonts w:ascii="Times New Roman" w:eastAsia="Calibri" w:hAnsi="Times New Roman" w:cs="Times New Roman"/>
              </w:rPr>
              <w:t>Передвижение одно</w:t>
            </w:r>
            <w:r w:rsidRPr="00025BE9">
              <w:rPr>
                <w:rFonts w:ascii="Times New Roman" w:eastAsia="Calibri" w:hAnsi="Times New Roman" w:cs="Times New Roman"/>
              </w:rPr>
              <w:softHyphen/>
              <w:t>временным двухшажным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50</w:t>
            </w:r>
          </w:p>
        </w:tc>
        <w:tc>
          <w:tcPr>
            <w:tcW w:w="5175" w:type="dxa"/>
            <w:tcBorders>
              <w:top w:val="single" w:sz="4" w:space="0" w:color="000000"/>
              <w:left w:val="single" w:sz="4" w:space="0" w:color="000000"/>
              <w:bottom w:val="single" w:sz="4" w:space="0" w:color="000000"/>
            </w:tcBorders>
            <w:shd w:val="clear" w:color="auto" w:fill="auto"/>
          </w:tcPr>
          <w:p w:rsidR="00A90BA0" w:rsidRPr="00D54D05" w:rsidRDefault="00A90BA0" w:rsidP="00BF0C92">
            <w:pPr>
              <w:rPr>
                <w:rFonts w:ascii="Times New Roman" w:hAnsi="Times New Roman" w:cs="Times New Roman"/>
              </w:rPr>
            </w:pPr>
            <w:r w:rsidRPr="00D54D05">
              <w:rPr>
                <w:rFonts w:ascii="Times New Roman" w:hAnsi="Times New Roman" w:cs="Times New Roman"/>
              </w:rPr>
              <w:t>Упражнения в поворо</w:t>
            </w:r>
            <w:r w:rsidRPr="00D54D05">
              <w:rPr>
                <w:rFonts w:ascii="Times New Roman" w:hAnsi="Times New Roman" w:cs="Times New Roman"/>
              </w:rPr>
              <w:softHyphen/>
              <w:t>тах на лыжах пересту</w:t>
            </w:r>
            <w:r w:rsidRPr="00D54D05">
              <w:rPr>
                <w:rFonts w:ascii="Times New Roman" w:hAnsi="Times New Roman" w:cs="Times New Roman"/>
              </w:rPr>
              <w:softHyphen/>
              <w:t>панием стоя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4D7426">
              <w:rPr>
                <w:rFonts w:ascii="Times New Roman" w:hAnsi="Times New Roman" w:cs="Times New Roman"/>
              </w:rPr>
              <w:t>Упражнения в поворо</w:t>
            </w:r>
            <w:r w:rsidRPr="004D7426">
              <w:rPr>
                <w:rFonts w:ascii="Times New Roman" w:hAnsi="Times New Roman" w:cs="Times New Roman"/>
              </w:rPr>
              <w:softHyphen/>
              <w:t>тах на лыжах пересту</w:t>
            </w:r>
            <w:r w:rsidRPr="004D7426">
              <w:rPr>
                <w:rFonts w:ascii="Times New Roman" w:hAnsi="Times New Roman" w:cs="Times New Roman"/>
              </w:rPr>
              <w:softHyphen/>
              <w:t>панием стоя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4D7426">
              <w:rPr>
                <w:rFonts w:ascii="Times New Roman" w:hAnsi="Times New Roman" w:cs="Times New Roman"/>
              </w:rPr>
              <w:t>Упражнения в поворо</w:t>
            </w:r>
            <w:r w:rsidRPr="004D7426">
              <w:rPr>
                <w:rFonts w:ascii="Times New Roman" w:hAnsi="Times New Roman" w:cs="Times New Roman"/>
              </w:rPr>
              <w:softHyphen/>
              <w:t>тах на лыжах пересту</w:t>
            </w:r>
            <w:r w:rsidRPr="004D7426">
              <w:rPr>
                <w:rFonts w:ascii="Times New Roman" w:hAnsi="Times New Roman" w:cs="Times New Roman"/>
              </w:rPr>
              <w:softHyphen/>
              <w:t>панием стоя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53</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4D7426">
              <w:rPr>
                <w:rFonts w:ascii="Times New Roman" w:hAnsi="Times New Roman" w:cs="Times New Roman"/>
              </w:rPr>
              <w:t>Упражнения в поворо</w:t>
            </w:r>
            <w:r w:rsidRPr="004D7426">
              <w:rPr>
                <w:rFonts w:ascii="Times New Roman" w:hAnsi="Times New Roman" w:cs="Times New Roman"/>
              </w:rPr>
              <w:softHyphen/>
              <w:t>тах на лыжах пересту</w:t>
            </w:r>
            <w:r w:rsidRPr="004D7426">
              <w:rPr>
                <w:rFonts w:ascii="Times New Roman" w:hAnsi="Times New Roman" w:cs="Times New Roman"/>
              </w:rPr>
              <w:softHyphen/>
              <w:t>панием стоя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4D7426">
              <w:rPr>
                <w:rFonts w:ascii="Times New Roman" w:hAnsi="Times New Roman" w:cs="Times New Roman"/>
              </w:rPr>
              <w:t>Упражнения в поворо</w:t>
            </w:r>
            <w:r w:rsidRPr="004D7426">
              <w:rPr>
                <w:rFonts w:ascii="Times New Roman" w:hAnsi="Times New Roman" w:cs="Times New Roman"/>
              </w:rPr>
              <w:softHyphen/>
              <w:t>тах на лыжах пересту</w:t>
            </w:r>
            <w:r w:rsidRPr="004D7426">
              <w:rPr>
                <w:rFonts w:ascii="Times New Roman" w:hAnsi="Times New Roman" w:cs="Times New Roman"/>
              </w:rPr>
              <w:softHyphen/>
              <w:t>панием стоя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55</w:t>
            </w:r>
          </w:p>
        </w:tc>
        <w:tc>
          <w:tcPr>
            <w:tcW w:w="5175" w:type="dxa"/>
            <w:tcBorders>
              <w:top w:val="single" w:sz="4" w:space="0" w:color="000000"/>
              <w:left w:val="single" w:sz="4" w:space="0" w:color="000000"/>
              <w:bottom w:val="single" w:sz="4" w:space="0" w:color="000000"/>
            </w:tcBorders>
            <w:shd w:val="clear" w:color="auto" w:fill="auto"/>
          </w:tcPr>
          <w:p w:rsidR="00A90BA0" w:rsidRPr="00D54D05" w:rsidRDefault="00A90BA0" w:rsidP="00BF0C92">
            <w:pPr>
              <w:rPr>
                <w:rFonts w:ascii="Times New Roman" w:hAnsi="Times New Roman" w:cs="Times New Roman"/>
              </w:rPr>
            </w:pPr>
            <w:r w:rsidRPr="00D54D05">
              <w:rPr>
                <w:rFonts w:ascii="Times New Roman" w:hAnsi="Times New Roman" w:cs="Times New Roman"/>
              </w:rPr>
              <w:t>Торможение плугом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56</w:t>
            </w:r>
          </w:p>
        </w:tc>
        <w:tc>
          <w:tcPr>
            <w:tcW w:w="5175" w:type="dxa"/>
            <w:tcBorders>
              <w:top w:val="single" w:sz="4" w:space="0" w:color="000000"/>
              <w:left w:val="single" w:sz="4" w:space="0" w:color="000000"/>
              <w:bottom w:val="single" w:sz="4" w:space="0" w:color="000000"/>
            </w:tcBorders>
            <w:shd w:val="clear" w:color="auto" w:fill="auto"/>
          </w:tcPr>
          <w:p w:rsidR="00A90BA0" w:rsidRPr="00D54D05" w:rsidRDefault="00A90BA0" w:rsidP="00BF0C92">
            <w:pPr>
              <w:rPr>
                <w:rFonts w:ascii="Times New Roman" w:hAnsi="Times New Roman" w:cs="Times New Roman"/>
              </w:rPr>
            </w:pPr>
            <w:r w:rsidRPr="00D54D05">
              <w:rPr>
                <w:rFonts w:ascii="Times New Roman" w:hAnsi="Times New Roman" w:cs="Times New Roman"/>
              </w:rPr>
              <w:t>Торможение плугом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433"/>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57</w:t>
            </w:r>
          </w:p>
        </w:tc>
        <w:tc>
          <w:tcPr>
            <w:tcW w:w="5175" w:type="dxa"/>
            <w:tcBorders>
              <w:top w:val="single" w:sz="4" w:space="0" w:color="000000"/>
              <w:left w:val="single" w:sz="4" w:space="0" w:color="000000"/>
              <w:bottom w:val="single" w:sz="4" w:space="0" w:color="000000"/>
            </w:tcBorders>
            <w:shd w:val="clear" w:color="auto" w:fill="auto"/>
          </w:tcPr>
          <w:p w:rsidR="00A90BA0" w:rsidRPr="00D54D05" w:rsidRDefault="00A90BA0" w:rsidP="00BF0C92">
            <w:pPr>
              <w:rPr>
                <w:rFonts w:ascii="Times New Roman" w:hAnsi="Times New Roman" w:cs="Times New Roman"/>
              </w:rPr>
            </w:pPr>
            <w:r w:rsidRPr="00D54D05">
              <w:rPr>
                <w:rFonts w:ascii="Times New Roman" w:hAnsi="Times New Roman" w:cs="Times New Roman"/>
              </w:rPr>
              <w:t>Торможение плугом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83"/>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58</w:t>
            </w:r>
          </w:p>
        </w:tc>
        <w:tc>
          <w:tcPr>
            <w:tcW w:w="5175" w:type="dxa"/>
            <w:tcBorders>
              <w:top w:val="single" w:sz="4" w:space="0" w:color="000000"/>
              <w:left w:val="single" w:sz="4" w:space="0" w:color="000000"/>
              <w:bottom w:val="single" w:sz="4" w:space="0" w:color="000000"/>
            </w:tcBorders>
            <w:shd w:val="clear" w:color="auto" w:fill="auto"/>
          </w:tcPr>
          <w:p w:rsidR="00A90BA0" w:rsidRPr="00D54D05" w:rsidRDefault="00A90BA0" w:rsidP="00BF0C92">
            <w:pPr>
              <w:rPr>
                <w:rFonts w:ascii="Times New Roman" w:hAnsi="Times New Roman" w:cs="Times New Roman"/>
              </w:rPr>
            </w:pPr>
            <w:r w:rsidRPr="00D54D05">
              <w:rPr>
                <w:rFonts w:ascii="Times New Roman" w:hAnsi="Times New Roman" w:cs="Times New Roman"/>
              </w:rPr>
              <w:t>Торможение плугом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59</w:t>
            </w:r>
          </w:p>
        </w:tc>
        <w:tc>
          <w:tcPr>
            <w:tcW w:w="5175" w:type="dxa"/>
            <w:tcBorders>
              <w:top w:val="single" w:sz="4" w:space="0" w:color="000000"/>
              <w:left w:val="single" w:sz="4" w:space="0" w:color="000000"/>
              <w:bottom w:val="single" w:sz="4" w:space="0" w:color="000000"/>
            </w:tcBorders>
            <w:shd w:val="clear" w:color="auto" w:fill="auto"/>
          </w:tcPr>
          <w:p w:rsidR="00A90BA0" w:rsidRPr="00D54D05" w:rsidRDefault="00A90BA0" w:rsidP="00BF0C92">
            <w:pPr>
              <w:rPr>
                <w:rFonts w:ascii="Times New Roman" w:hAnsi="Times New Roman" w:cs="Times New Roman"/>
              </w:rPr>
            </w:pPr>
            <w:r w:rsidRPr="00D54D05">
              <w:rPr>
                <w:rFonts w:ascii="Times New Roman" w:hAnsi="Times New Roman" w:cs="Times New Roman"/>
              </w:rPr>
              <w:t>Торможение плугом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212"/>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60</w:t>
            </w:r>
          </w:p>
        </w:tc>
        <w:tc>
          <w:tcPr>
            <w:tcW w:w="5175" w:type="dxa"/>
            <w:tcBorders>
              <w:top w:val="single" w:sz="4" w:space="0" w:color="000000"/>
              <w:left w:val="single" w:sz="4" w:space="0" w:color="000000"/>
              <w:bottom w:val="single" w:sz="4" w:space="0" w:color="auto"/>
            </w:tcBorders>
            <w:shd w:val="clear" w:color="auto" w:fill="auto"/>
          </w:tcPr>
          <w:p w:rsidR="00A90BA0" w:rsidRPr="00552B68"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Подвижные и спортивные игры</w:t>
            </w:r>
          </w:p>
        </w:tc>
        <w:tc>
          <w:tcPr>
            <w:tcW w:w="850" w:type="dxa"/>
            <w:tcBorders>
              <w:top w:val="single" w:sz="4" w:space="0" w:color="auto"/>
              <w:left w:val="single" w:sz="4" w:space="0" w:color="000000"/>
              <w:bottom w:val="single" w:sz="4" w:space="0" w:color="auto"/>
            </w:tcBorders>
            <w:shd w:val="clear" w:color="auto" w:fill="auto"/>
          </w:tcPr>
          <w:p w:rsidR="00A90BA0" w:rsidRPr="00552B6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19</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E63DF9" w:rsidTr="00BF0C92">
        <w:trPr>
          <w:trHeight w:val="537"/>
        </w:trPr>
        <w:tc>
          <w:tcPr>
            <w:tcW w:w="808" w:type="dxa"/>
            <w:vMerge/>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spacing w:after="200"/>
              <w:jc w:val="both"/>
              <w:rPr>
                <w:rFonts w:ascii="Times New Roman" w:eastAsia="Calibri" w:hAnsi="Times New Roman" w:cs="Times New Roman"/>
              </w:rPr>
            </w:pPr>
            <w:r w:rsidRPr="00E63DF9">
              <w:rPr>
                <w:rFonts w:ascii="Times New Roman" w:eastAsia="Calibri" w:hAnsi="Times New Roman" w:cs="Times New Roman"/>
              </w:rPr>
              <w:t>Р</w:t>
            </w:r>
            <w:r>
              <w:rPr>
                <w:rFonts w:ascii="Times New Roman" w:eastAsia="Calibri" w:hAnsi="Times New Roman" w:cs="Times New Roman"/>
              </w:rPr>
              <w:t>азучивание</w:t>
            </w:r>
            <w:r w:rsidRPr="00E63DF9">
              <w:rPr>
                <w:rFonts w:ascii="Times New Roman" w:eastAsia="Calibri" w:hAnsi="Times New Roman" w:cs="Times New Roman"/>
              </w:rPr>
              <w:t xml:space="preserve"> технических действий подвижных игр с элемента</w:t>
            </w:r>
            <w:r w:rsidRPr="00E63DF9">
              <w:rPr>
                <w:rFonts w:ascii="Times New Roman" w:eastAsia="Calibri" w:hAnsi="Times New Roman" w:cs="Times New Roman"/>
              </w:rPr>
              <w:softHyphen/>
              <w:t>ми лыжной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61</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Подвижные игры на точность движений с приёмами спортив</w:t>
            </w:r>
            <w:r w:rsidRPr="00E63DF9">
              <w:rPr>
                <w:rFonts w:ascii="Times New Roman" w:eastAsia="Calibri" w:hAnsi="Times New Roman" w:cs="Times New Roman"/>
              </w:rPr>
              <w:softHyphen/>
              <w:t>ных игр и лыжной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62</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Подвижные игры на точность движений с приёмами спортив</w:t>
            </w:r>
            <w:r w:rsidRPr="00E63DF9">
              <w:rPr>
                <w:rFonts w:ascii="Times New Roman" w:eastAsia="Calibri" w:hAnsi="Times New Roman" w:cs="Times New Roman"/>
              </w:rPr>
              <w:softHyphen/>
              <w:t>ных игр и лыжной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63</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Подвижные игры на точность движений с приёмами спортив</w:t>
            </w:r>
            <w:r w:rsidRPr="00E63DF9">
              <w:rPr>
                <w:rFonts w:ascii="Times New Roman" w:eastAsia="Calibri" w:hAnsi="Times New Roman" w:cs="Times New Roman"/>
              </w:rPr>
              <w:softHyphen/>
              <w:t>ных игр и лыжной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64</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A015AA">
              <w:rPr>
                <w:rFonts w:ascii="Times New Roman" w:eastAsia="Calibri" w:hAnsi="Times New Roman" w:cs="Times New Roman"/>
              </w:rPr>
              <w:t>Разучивание технических действий подвижных игр</w:t>
            </w:r>
            <w:r>
              <w:rPr>
                <w:rFonts w:ascii="Times New Roman" w:eastAsia="Calibri" w:hAnsi="Times New Roman" w:cs="Times New Roman"/>
              </w:rPr>
              <w:t xml:space="preserve"> с элементами игры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65</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Подвижная игра с элементами баскетбола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66</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A015AA">
              <w:rPr>
                <w:rFonts w:ascii="Times New Roman" w:hAnsi="Times New Roman" w:cs="Times New Roman"/>
              </w:rPr>
              <w:t>Разучивание технических действий подвижных игр с элементами игры</w:t>
            </w:r>
            <w:r>
              <w:rPr>
                <w:rFonts w:ascii="Times New Roman" w:hAnsi="Times New Roman" w:cs="Times New Roman"/>
              </w:rPr>
              <w:t xml:space="preserve"> волейбола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hAnsi="Times New Roman" w:cs="Times New Roman"/>
                <w:shd w:val="clear" w:color="auto" w:fill="FFFFFF"/>
              </w:rPr>
              <w:t>http://school-collection.edu.ru</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67</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A015AA">
              <w:rPr>
                <w:rFonts w:ascii="Times New Roman" w:hAnsi="Times New Roman" w:cs="Times New Roman"/>
              </w:rPr>
              <w:t>Подвижная игра с элементами</w:t>
            </w:r>
            <w:r>
              <w:rPr>
                <w:rFonts w:ascii="Times New Roman" w:hAnsi="Times New Roman" w:cs="Times New Roman"/>
              </w:rPr>
              <w:t xml:space="preserve"> волейбола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68</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A015AA">
              <w:rPr>
                <w:rFonts w:ascii="Times New Roman" w:hAnsi="Times New Roman" w:cs="Times New Roman"/>
              </w:rPr>
              <w:t>Разучивание технических действий подвижных игр с элементами игры</w:t>
            </w:r>
            <w:r>
              <w:rPr>
                <w:rFonts w:ascii="Times New Roman" w:hAnsi="Times New Roman" w:cs="Times New Roman"/>
              </w:rPr>
              <w:t xml:space="preserve"> футбола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69</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A015AA">
              <w:rPr>
                <w:rFonts w:ascii="Times New Roman" w:hAnsi="Times New Roman" w:cs="Times New Roman"/>
              </w:rPr>
              <w:t>Подвижная игра с элементами</w:t>
            </w:r>
            <w:r>
              <w:rPr>
                <w:rFonts w:ascii="Times New Roman" w:hAnsi="Times New Roman" w:cs="Times New Roman"/>
              </w:rPr>
              <w:t xml:space="preserve"> футбола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70</w:t>
            </w:r>
          </w:p>
        </w:tc>
        <w:tc>
          <w:tcPr>
            <w:tcW w:w="5175" w:type="dxa"/>
            <w:tcBorders>
              <w:top w:val="single" w:sz="4" w:space="0" w:color="000000"/>
              <w:left w:val="single" w:sz="4" w:space="0" w:color="000000"/>
              <w:bottom w:val="single" w:sz="4" w:space="0" w:color="000000"/>
            </w:tcBorders>
            <w:shd w:val="clear" w:color="auto" w:fill="auto"/>
          </w:tcPr>
          <w:p w:rsidR="00A90BA0" w:rsidRPr="00A015AA" w:rsidRDefault="00A90BA0" w:rsidP="00BF0C92">
            <w:pPr>
              <w:rPr>
                <w:rFonts w:ascii="Times New Roman" w:hAnsi="Times New Roman" w:cs="Times New Roman"/>
              </w:rPr>
            </w:pPr>
            <w:r w:rsidRPr="00A015AA">
              <w:rPr>
                <w:rFonts w:ascii="Times New Roman" w:hAnsi="Times New Roman" w:cs="Times New Roman"/>
              </w:rPr>
              <w:t>Баскетбол: ведение, ловля и передача баскетбольного мяча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71</w:t>
            </w:r>
          </w:p>
        </w:tc>
        <w:tc>
          <w:tcPr>
            <w:tcW w:w="5175" w:type="dxa"/>
            <w:tcBorders>
              <w:top w:val="single" w:sz="4" w:space="0" w:color="000000"/>
              <w:left w:val="single" w:sz="4" w:space="0" w:color="000000"/>
              <w:bottom w:val="single" w:sz="4" w:space="0" w:color="000000"/>
            </w:tcBorders>
            <w:shd w:val="clear" w:color="auto" w:fill="auto"/>
          </w:tcPr>
          <w:p w:rsidR="00A90BA0" w:rsidRPr="00A015AA" w:rsidRDefault="00A90BA0" w:rsidP="00BF0C92">
            <w:pPr>
              <w:rPr>
                <w:rFonts w:ascii="Times New Roman" w:hAnsi="Times New Roman" w:cs="Times New Roman"/>
              </w:rPr>
            </w:pPr>
            <w:r w:rsidRPr="00A015AA">
              <w:rPr>
                <w:rFonts w:ascii="Times New Roman" w:hAnsi="Times New Roman" w:cs="Times New Roman"/>
              </w:rPr>
              <w:t>Баскетбол: ведение, ловля и передача баскетбольного мяча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72</w:t>
            </w:r>
          </w:p>
        </w:tc>
        <w:tc>
          <w:tcPr>
            <w:tcW w:w="5175" w:type="dxa"/>
            <w:tcBorders>
              <w:top w:val="single" w:sz="4" w:space="0" w:color="000000"/>
              <w:left w:val="single" w:sz="4" w:space="0" w:color="000000"/>
              <w:bottom w:val="single" w:sz="4" w:space="0" w:color="000000"/>
            </w:tcBorders>
            <w:shd w:val="clear" w:color="auto" w:fill="auto"/>
          </w:tcPr>
          <w:p w:rsidR="00A90BA0" w:rsidRPr="00A015AA" w:rsidRDefault="00A90BA0" w:rsidP="00BF0C92">
            <w:pPr>
              <w:rPr>
                <w:rFonts w:ascii="Times New Roman" w:hAnsi="Times New Roman" w:cs="Times New Roman"/>
              </w:rPr>
            </w:pPr>
            <w:r w:rsidRPr="00A015AA">
              <w:rPr>
                <w:rFonts w:ascii="Times New Roman" w:hAnsi="Times New Roman" w:cs="Times New Roman"/>
              </w:rPr>
              <w:t>Баскетбол: ведение, ловля и передача баскетбольного мяча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73</w:t>
            </w:r>
          </w:p>
        </w:tc>
        <w:tc>
          <w:tcPr>
            <w:tcW w:w="5175" w:type="dxa"/>
            <w:tcBorders>
              <w:top w:val="single" w:sz="4" w:space="0" w:color="000000"/>
              <w:left w:val="single" w:sz="4" w:space="0" w:color="000000"/>
              <w:bottom w:val="single" w:sz="4" w:space="0" w:color="000000"/>
            </w:tcBorders>
            <w:shd w:val="clear" w:color="auto" w:fill="auto"/>
          </w:tcPr>
          <w:p w:rsidR="00A90BA0" w:rsidRPr="009A3C13" w:rsidRDefault="00A90BA0" w:rsidP="00BF0C92">
            <w:pPr>
              <w:rPr>
                <w:rFonts w:ascii="Times New Roman" w:hAnsi="Times New Roman" w:cs="Times New Roman"/>
              </w:rPr>
            </w:pPr>
            <w:r w:rsidRPr="009A3C13">
              <w:rPr>
                <w:rFonts w:ascii="Times New Roman" w:hAnsi="Times New Roman" w:cs="Times New Roman"/>
              </w:rPr>
              <w:t>Волей</w:t>
            </w:r>
            <w:r>
              <w:rPr>
                <w:rFonts w:ascii="Times New Roman" w:hAnsi="Times New Roman" w:cs="Times New Roman"/>
              </w:rPr>
              <w:t>бол: прямая нижняя подача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hAnsi="Times New Roman" w:cs="Times New Roman"/>
                <w:shd w:val="clear" w:color="auto" w:fill="FFFFFF"/>
              </w:rPr>
              <w:t>http://school-collection.edu.ru</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74</w:t>
            </w:r>
          </w:p>
        </w:tc>
        <w:tc>
          <w:tcPr>
            <w:tcW w:w="5175" w:type="dxa"/>
            <w:tcBorders>
              <w:top w:val="single" w:sz="4" w:space="0" w:color="000000"/>
              <w:left w:val="single" w:sz="4" w:space="0" w:color="000000"/>
              <w:bottom w:val="single" w:sz="4" w:space="0" w:color="000000"/>
            </w:tcBorders>
            <w:shd w:val="clear" w:color="auto" w:fill="auto"/>
          </w:tcPr>
          <w:p w:rsidR="00A90BA0" w:rsidRPr="009A3C13" w:rsidRDefault="00A90BA0" w:rsidP="00BF0C92">
            <w:pPr>
              <w:rPr>
                <w:rFonts w:ascii="Times New Roman" w:hAnsi="Times New Roman" w:cs="Times New Roman"/>
              </w:rPr>
            </w:pPr>
            <w:r>
              <w:rPr>
                <w:rFonts w:ascii="Times New Roman" w:hAnsi="Times New Roman" w:cs="Times New Roman"/>
              </w:rPr>
              <w:t xml:space="preserve">Волейбол: </w:t>
            </w:r>
            <w:r w:rsidRPr="009A3C13">
              <w:rPr>
                <w:rFonts w:ascii="Times New Roman" w:hAnsi="Times New Roman" w:cs="Times New Roman"/>
              </w:rPr>
              <w:t>приём и передача мяча снизу двумя руками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75</w:t>
            </w:r>
          </w:p>
        </w:tc>
        <w:tc>
          <w:tcPr>
            <w:tcW w:w="5175" w:type="dxa"/>
            <w:tcBorders>
              <w:top w:val="single" w:sz="4" w:space="0" w:color="000000"/>
              <w:left w:val="single" w:sz="4" w:space="0" w:color="000000"/>
              <w:bottom w:val="single" w:sz="4" w:space="0" w:color="000000"/>
            </w:tcBorders>
            <w:shd w:val="clear" w:color="auto" w:fill="auto"/>
          </w:tcPr>
          <w:p w:rsidR="00A90BA0" w:rsidRPr="009A3C13" w:rsidRDefault="00A90BA0" w:rsidP="00BF0C92">
            <w:pPr>
              <w:rPr>
                <w:rFonts w:ascii="Times New Roman" w:hAnsi="Times New Roman" w:cs="Times New Roman"/>
              </w:rPr>
            </w:pPr>
            <w:r>
              <w:rPr>
                <w:rFonts w:ascii="Times New Roman" w:hAnsi="Times New Roman" w:cs="Times New Roman"/>
              </w:rPr>
              <w:t xml:space="preserve">Волейбол: </w:t>
            </w:r>
            <w:r w:rsidRPr="009A3C13">
              <w:rPr>
                <w:rFonts w:ascii="Times New Roman" w:hAnsi="Times New Roman" w:cs="Times New Roman"/>
              </w:rPr>
              <w:t>приём и передача мяча снизу двумя руками на месте и в движении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76</w:t>
            </w:r>
          </w:p>
        </w:tc>
        <w:tc>
          <w:tcPr>
            <w:tcW w:w="5175" w:type="dxa"/>
            <w:tcBorders>
              <w:top w:val="single" w:sz="4" w:space="0" w:color="000000"/>
              <w:left w:val="single" w:sz="4" w:space="0" w:color="000000"/>
              <w:bottom w:val="single" w:sz="4" w:space="0" w:color="000000"/>
            </w:tcBorders>
            <w:shd w:val="clear" w:color="auto" w:fill="auto"/>
          </w:tcPr>
          <w:p w:rsidR="00A90BA0" w:rsidRPr="009A3C13" w:rsidRDefault="00A90BA0" w:rsidP="00BF0C92">
            <w:pPr>
              <w:rPr>
                <w:rFonts w:ascii="Times New Roman" w:hAnsi="Times New Roman" w:cs="Times New Roman"/>
              </w:rPr>
            </w:pPr>
            <w:r w:rsidRPr="009A3C13">
              <w:rPr>
                <w:rFonts w:ascii="Times New Roman" w:hAnsi="Times New Roman" w:cs="Times New Roman"/>
              </w:rPr>
              <w:t>Футбол: ведение футбольного мяча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80"/>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77</w:t>
            </w:r>
          </w:p>
        </w:tc>
        <w:tc>
          <w:tcPr>
            <w:tcW w:w="5175" w:type="dxa"/>
            <w:tcBorders>
              <w:top w:val="single" w:sz="4" w:space="0" w:color="000000"/>
              <w:left w:val="single" w:sz="4" w:space="0" w:color="000000"/>
              <w:bottom w:val="single" w:sz="4" w:space="0" w:color="000000"/>
            </w:tcBorders>
            <w:shd w:val="clear" w:color="auto" w:fill="auto"/>
          </w:tcPr>
          <w:p w:rsidR="00A90BA0" w:rsidRPr="009A3C13" w:rsidRDefault="00A90BA0" w:rsidP="00BF0C92">
            <w:pPr>
              <w:rPr>
                <w:rFonts w:ascii="Times New Roman" w:hAnsi="Times New Roman" w:cs="Times New Roman"/>
              </w:rPr>
            </w:pPr>
            <w:r w:rsidRPr="009A3C13">
              <w:rPr>
                <w:rFonts w:ascii="Times New Roman" w:hAnsi="Times New Roman" w:cs="Times New Roman"/>
              </w:rPr>
              <w:t>Футбол: ведение футбольного мяча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78</w:t>
            </w:r>
          </w:p>
        </w:tc>
        <w:tc>
          <w:tcPr>
            <w:tcW w:w="5175" w:type="dxa"/>
            <w:tcBorders>
              <w:top w:val="single" w:sz="4" w:space="0" w:color="000000"/>
              <w:left w:val="single" w:sz="4" w:space="0" w:color="000000"/>
              <w:bottom w:val="single" w:sz="4" w:space="0" w:color="000000"/>
            </w:tcBorders>
            <w:shd w:val="clear" w:color="auto" w:fill="auto"/>
          </w:tcPr>
          <w:p w:rsidR="00A90BA0" w:rsidRPr="009A3C13" w:rsidRDefault="00A90BA0" w:rsidP="00BF0C92">
            <w:pPr>
              <w:rPr>
                <w:rFonts w:ascii="Times New Roman" w:hAnsi="Times New Roman" w:cs="Times New Roman"/>
              </w:rPr>
            </w:pPr>
            <w:r w:rsidRPr="009A3C13">
              <w:rPr>
                <w:rFonts w:ascii="Times New Roman" w:hAnsi="Times New Roman" w:cs="Times New Roman"/>
              </w:rPr>
              <w:t>Футбол: удар по неподвижному футбольному мячу</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9385" w:type="dxa"/>
            <w:gridSpan w:val="4"/>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center"/>
              <w:rPr>
                <w:rFonts w:ascii="Times New Roman" w:eastAsia="Calibri" w:hAnsi="Times New Roman" w:cs="Times New Roman"/>
                <w:i/>
              </w:rPr>
            </w:pPr>
            <w:r w:rsidRPr="00E63DF9">
              <w:rPr>
                <w:rFonts w:ascii="Times New Roman" w:eastAsia="Calibri" w:hAnsi="Times New Roman" w:cs="Times New Roman"/>
                <w:i/>
              </w:rPr>
              <w:t>Прикладно-ориентированная физическая культура (24 ч)</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79</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Правила соревнований по комплексу ГТО. Тестовые упражнения комплекса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80</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hAnsi="Times New Roman" w:cs="Times New Roman"/>
                <w:shd w:val="clear" w:color="auto" w:fill="FFFFFF"/>
              </w:rPr>
              <w:t>http://school-collection.edu.ru</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81</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82</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83</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силы</w:t>
            </w:r>
            <w:r>
              <w:rPr>
                <w:rFonts w:ascii="Times New Roman" w:eastAsia="Calibri" w:hAnsi="Times New Roman" w:cs="Times New Roman"/>
              </w:rPr>
              <w:t xml:space="preserve">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lastRenderedPageBreak/>
              <w:t>84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F6623">
              <w:rPr>
                <w:rFonts w:ascii="Times New Roman" w:eastAsia="Calibri" w:hAnsi="Times New Roman" w:cs="Times New Roman"/>
              </w:rPr>
              <w:t>Упражнения физической подготовки на развитие силы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F6623">
              <w:rPr>
                <w:rFonts w:ascii="Times New Roman" w:eastAsia="Calibri" w:hAnsi="Times New Roman" w:cs="Times New Roman"/>
              </w:rPr>
              <w:t>Упражнения физической подготовки на развитие силы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F6623">
              <w:rPr>
                <w:rFonts w:ascii="Times New Roman" w:eastAsia="Calibri" w:hAnsi="Times New Roman" w:cs="Times New Roman"/>
              </w:rPr>
              <w:t>Упражнения физической подготовки на развитие силы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88</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89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90</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DF7797">
              <w:rPr>
                <w:rFonts w:ascii="Times New Roman" w:eastAsia="Calibri" w:hAnsi="Times New Roman" w:cs="Times New Roman"/>
              </w:rPr>
              <w:t>Упражнения физической подготовки на развитие быстроты движений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DF7797">
              <w:rPr>
                <w:rFonts w:ascii="Times New Roman" w:eastAsia="Calibri" w:hAnsi="Times New Roman" w:cs="Times New Roman"/>
              </w:rPr>
              <w:t>Упражнения физической подготовки на развитие быстроты движений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93</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DF7797">
              <w:rPr>
                <w:rFonts w:ascii="Times New Roman" w:eastAsia="Calibri" w:hAnsi="Times New Roman" w:cs="Times New Roman"/>
              </w:rPr>
              <w:t>Упражнения физической подготовки на развитие быстроты движений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94</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равновесия</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B955CC">
              <w:rPr>
                <w:rFonts w:ascii="Times New Roman" w:eastAsia="Calibri" w:hAnsi="Times New Roman" w:cs="Times New Roman"/>
              </w:rPr>
              <w:t>Упражнения физической подготовки на развитие равновесия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B955CC">
              <w:rPr>
                <w:rFonts w:ascii="Times New Roman" w:eastAsia="Calibri" w:hAnsi="Times New Roman" w:cs="Times New Roman"/>
              </w:rPr>
              <w:t>Упражнения физической подготовки на развитие равновесия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B955CC">
              <w:rPr>
                <w:rFonts w:ascii="Times New Roman" w:eastAsia="Calibri" w:hAnsi="Times New Roman" w:cs="Times New Roman"/>
              </w:rPr>
              <w:t>Упражнения физической подготовки на развитие равновесия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98</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99</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100</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101</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102</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auto"/>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bl>
    <w:p w:rsidR="00A90BA0" w:rsidRPr="00E63DF9" w:rsidRDefault="00A90BA0" w:rsidP="00A90BA0">
      <w:pPr>
        <w:jc w:val="center"/>
        <w:rPr>
          <w:rFonts w:ascii="Times New Roman" w:eastAsia="Calibri" w:hAnsi="Times New Roman" w:cs="Times New Roman"/>
          <w:b/>
        </w:rPr>
      </w:pPr>
    </w:p>
    <w:p w:rsidR="00A90BA0" w:rsidRDefault="00A90BA0" w:rsidP="00A90BA0">
      <w:pPr>
        <w:jc w:val="center"/>
        <w:rPr>
          <w:rFonts w:ascii="Times New Roman" w:eastAsia="Calibri" w:hAnsi="Times New Roman" w:cs="Times New Roman"/>
          <w:b/>
        </w:rPr>
      </w:pPr>
      <w:r w:rsidRPr="002B33DC">
        <w:rPr>
          <w:rFonts w:ascii="Times New Roman" w:eastAsia="Calibri" w:hAnsi="Times New Roman" w:cs="Times New Roman"/>
          <w:b/>
        </w:rPr>
        <w:lastRenderedPageBreak/>
        <w:t>Поурочное  план</w:t>
      </w:r>
      <w:r>
        <w:rPr>
          <w:rFonts w:ascii="Times New Roman" w:eastAsia="Calibri" w:hAnsi="Times New Roman" w:cs="Times New Roman"/>
          <w:b/>
        </w:rPr>
        <w:t>ирование учебного предмета «Физическая культура». 4 класс</w:t>
      </w:r>
    </w:p>
    <w:tbl>
      <w:tblPr>
        <w:tblW w:w="0" w:type="auto"/>
        <w:tblInd w:w="-34" w:type="dxa"/>
        <w:tblLayout w:type="fixed"/>
        <w:tblLook w:val="0000"/>
      </w:tblPr>
      <w:tblGrid>
        <w:gridCol w:w="808"/>
        <w:gridCol w:w="5175"/>
        <w:gridCol w:w="850"/>
        <w:gridCol w:w="2552"/>
      </w:tblGrid>
      <w:tr w:rsidR="00A90BA0" w:rsidRPr="00D15AEF" w:rsidTr="00BF0C92">
        <w:tc>
          <w:tcPr>
            <w:tcW w:w="808"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 п/п</w:t>
            </w:r>
          </w:p>
        </w:tc>
        <w:tc>
          <w:tcPr>
            <w:tcW w:w="5175"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Тема</w:t>
            </w:r>
          </w:p>
        </w:tc>
        <w:tc>
          <w:tcPr>
            <w:tcW w:w="850" w:type="dxa"/>
            <w:tcBorders>
              <w:top w:val="single" w:sz="4" w:space="0" w:color="000000"/>
              <w:left w:val="single" w:sz="4" w:space="0" w:color="000000"/>
              <w:bottom w:val="single" w:sz="4" w:space="0" w:color="000000"/>
            </w:tcBorders>
            <w:shd w:val="clear" w:color="auto" w:fill="auto"/>
            <w:vAlign w:val="center"/>
          </w:tcPr>
          <w:p w:rsidR="00A90BA0" w:rsidRPr="00D15AEF" w:rsidRDefault="00A90BA0" w:rsidP="00BF0C92">
            <w:pPr>
              <w:snapToGrid w:val="0"/>
              <w:jc w:val="both"/>
              <w:rPr>
                <w:rFonts w:ascii="Times New Roman" w:eastAsia="Calibri" w:hAnsi="Times New Roman" w:cs="Times New Roman"/>
                <w:b/>
              </w:rPr>
            </w:pPr>
            <w:r w:rsidRPr="00D15AEF">
              <w:rPr>
                <w:rFonts w:ascii="Times New Roman" w:eastAsia="Calibri" w:hAnsi="Times New Roman" w:cs="Times New Roman"/>
                <w:b/>
              </w:rPr>
              <w:t>Кол.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b/>
              </w:rPr>
            </w:pPr>
            <w:r w:rsidRPr="00E11420">
              <w:rPr>
                <w:rFonts w:ascii="Times New Roman" w:eastAsia="Calibri" w:hAnsi="Times New Roman" w:cs="Times New Roman"/>
                <w:b/>
              </w:rPr>
              <w:t>Используемые ЭОР и ЦОР</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Раздел 1. Знания о физической культуре (2</w:t>
            </w:r>
            <w:r w:rsidRPr="00D15AEF">
              <w:rPr>
                <w:rFonts w:ascii="Times New Roman" w:eastAsia="Calibri" w:hAnsi="Times New Roman" w:cs="Times New Roman"/>
                <w:b/>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2230D8">
              <w:rPr>
                <w:rFonts w:ascii="Times New Roman" w:eastAsia="Calibri" w:hAnsi="Times New Roman" w:cs="Times New Roman"/>
              </w:rPr>
              <w:t>Из истории развития физической культуры народов, населявших территорию России.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3"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2</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65344">
              <w:rPr>
                <w:rFonts w:ascii="Times New Roman" w:eastAsia="Calibri" w:hAnsi="Times New Roman" w:cs="Times New Roman"/>
              </w:rPr>
              <w:t>Развитие националь</w:t>
            </w:r>
            <w:r w:rsidRPr="00E65344">
              <w:rPr>
                <w:rFonts w:ascii="Times New Roman" w:eastAsia="Calibri" w:hAnsi="Times New Roman" w:cs="Times New Roman"/>
              </w:rPr>
              <w:softHyphen/>
              <w:t>ных видов спорта в России</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uchportal.ru</w:t>
            </w:r>
            <w:r>
              <w:rPr>
                <w:rFonts w:ascii="Times New Roman" w:eastAsia="Calibri" w:hAnsi="Times New Roman" w:cs="Times New Roman"/>
              </w:rPr>
              <w:t>/</w:t>
            </w: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center"/>
              <w:rPr>
                <w:rFonts w:ascii="Times New Roman" w:eastAsia="Calibri" w:hAnsi="Times New Roman" w:cs="Times New Roman"/>
                <w:b/>
              </w:rPr>
            </w:pPr>
            <w:r>
              <w:rPr>
                <w:rFonts w:ascii="Times New Roman" w:eastAsia="Calibri" w:hAnsi="Times New Roman" w:cs="Times New Roman"/>
                <w:b/>
              </w:rPr>
              <w:t xml:space="preserve">Раздел 2. Способы самостоятельной деятельности (5 </w:t>
            </w:r>
            <w:r w:rsidRPr="00D15AEF">
              <w:rPr>
                <w:rFonts w:ascii="Times New Roman" w:eastAsia="Calibri" w:hAnsi="Times New Roman" w:cs="Times New Roman"/>
                <w:b/>
              </w:rPr>
              <w:t>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w:t>
            </w:r>
          </w:p>
        </w:tc>
        <w:tc>
          <w:tcPr>
            <w:tcW w:w="5175" w:type="dxa"/>
            <w:tcBorders>
              <w:top w:val="single" w:sz="4" w:space="0" w:color="000000"/>
              <w:left w:val="single" w:sz="4" w:space="0" w:color="000000"/>
              <w:bottom w:val="single" w:sz="4" w:space="0" w:color="000000"/>
            </w:tcBorders>
            <w:shd w:val="clear" w:color="auto" w:fill="auto"/>
          </w:tcPr>
          <w:p w:rsidR="00A90BA0" w:rsidRPr="007F2908" w:rsidRDefault="00A90BA0" w:rsidP="00BF0C92">
            <w:pPr>
              <w:snapToGrid w:val="0"/>
              <w:jc w:val="both"/>
              <w:rPr>
                <w:rFonts w:ascii="Times New Roman" w:eastAsia="Calibri" w:hAnsi="Times New Roman" w:cs="Times New Roman"/>
              </w:rPr>
            </w:pPr>
            <w:r w:rsidRPr="000A128B">
              <w:rPr>
                <w:rFonts w:ascii="Times New Roman" w:eastAsia="Calibri" w:hAnsi="Times New Roman" w:cs="Times New Roman"/>
              </w:rPr>
              <w:t>Физическая подго</w:t>
            </w:r>
            <w:r w:rsidRPr="000A128B">
              <w:rPr>
                <w:rFonts w:ascii="Times New Roman" w:eastAsia="Calibri" w:hAnsi="Times New Roman" w:cs="Times New Roman"/>
              </w:rPr>
              <w:softHyphen/>
              <w:t>товка</w:t>
            </w:r>
            <w:r w:rsidRPr="007F2908">
              <w:rPr>
                <w:rFonts w:ascii="Times New Roman" w:eastAsia="Calibri" w:hAnsi="Times New Roman" w:cs="Times New Roman"/>
              </w:rPr>
              <w:t>.</w:t>
            </w:r>
            <w:r>
              <w:rPr>
                <w:rFonts w:ascii="Times New Roman" w:eastAsia="Calibri" w:hAnsi="Times New Roman" w:cs="Times New Roman"/>
              </w:rPr>
              <w:t xml:space="preserve"> </w:t>
            </w:r>
            <w:r w:rsidRPr="007F2908">
              <w:rPr>
                <w:rFonts w:ascii="Times New Roman" w:eastAsia="Calibri" w:hAnsi="Times New Roman" w:cs="Times New Roman"/>
              </w:rPr>
              <w:t>Влияние занятий фи</w:t>
            </w:r>
            <w:r w:rsidRPr="007F2908">
              <w:rPr>
                <w:rFonts w:ascii="Times New Roman" w:eastAsia="Calibri" w:hAnsi="Times New Roman" w:cs="Times New Roman"/>
              </w:rPr>
              <w:softHyphen/>
              <w:t>зической подготовкой на работу организма.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w:t>
            </w:r>
          </w:p>
        </w:tc>
        <w:tc>
          <w:tcPr>
            <w:tcW w:w="5175" w:type="dxa"/>
            <w:tcBorders>
              <w:top w:val="single" w:sz="4" w:space="0" w:color="000000"/>
              <w:left w:val="single" w:sz="4" w:space="0" w:color="000000"/>
              <w:bottom w:val="single" w:sz="4" w:space="0" w:color="000000"/>
            </w:tcBorders>
            <w:shd w:val="clear" w:color="auto" w:fill="auto"/>
          </w:tcPr>
          <w:p w:rsidR="00A90BA0" w:rsidRPr="007F2908" w:rsidRDefault="00A90BA0" w:rsidP="00BF0C92">
            <w:pPr>
              <w:snapToGrid w:val="0"/>
              <w:jc w:val="both"/>
              <w:rPr>
                <w:rFonts w:ascii="Times New Roman" w:eastAsia="Calibri" w:hAnsi="Times New Roman" w:cs="Times New Roman"/>
              </w:rPr>
            </w:pPr>
            <w:r w:rsidRPr="007F2908">
              <w:rPr>
                <w:rFonts w:ascii="Times New Roman" w:eastAsia="Calibri" w:hAnsi="Times New Roman" w:cs="Times New Roman"/>
              </w:rPr>
              <w:t>Регулирование физи</w:t>
            </w:r>
            <w:r w:rsidRPr="007F2908">
              <w:rPr>
                <w:rFonts w:ascii="Times New Roman" w:eastAsia="Calibri" w:hAnsi="Times New Roman" w:cs="Times New Roman"/>
              </w:rPr>
              <w:softHyphen/>
              <w:t>ческой нагрузки по пульсу на самостоя</w:t>
            </w:r>
            <w:r w:rsidRPr="007F2908">
              <w:rPr>
                <w:rFonts w:ascii="Times New Roman" w:eastAsia="Calibri" w:hAnsi="Times New Roman" w:cs="Times New Roman"/>
              </w:rPr>
              <w:softHyphen/>
              <w:t>тельных занятиях физической подготов</w:t>
            </w:r>
            <w:r w:rsidRPr="007F2908">
              <w:rPr>
                <w:rFonts w:ascii="Times New Roman" w:eastAsia="Calibri" w:hAnsi="Times New Roman" w:cs="Times New Roman"/>
              </w:rPr>
              <w:softHyphen/>
              <w:t>кой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hyperlink r:id="rId144"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2908">
              <w:rPr>
                <w:rFonts w:ascii="Times New Roman" w:eastAsia="Calibri" w:hAnsi="Times New Roman" w:cs="Times New Roman"/>
              </w:rPr>
              <w:t>Определение тяжести нагрузки на самостоя</w:t>
            </w:r>
            <w:r w:rsidRPr="007F2908">
              <w:rPr>
                <w:rFonts w:ascii="Times New Roman" w:eastAsia="Calibri" w:hAnsi="Times New Roman" w:cs="Times New Roman"/>
              </w:rPr>
              <w:softHyphen/>
              <w:t>тельных занятиях физической подготов</w:t>
            </w:r>
            <w:r w:rsidRPr="007F2908">
              <w:rPr>
                <w:rFonts w:ascii="Times New Roman" w:eastAsia="Calibri" w:hAnsi="Times New Roman" w:cs="Times New Roman"/>
              </w:rPr>
              <w:softHyphen/>
              <w:t>кой по внешним признакам и самочув</w:t>
            </w:r>
            <w:r w:rsidRPr="007F2908">
              <w:rPr>
                <w:rFonts w:ascii="Times New Roman" w:eastAsia="Calibri" w:hAnsi="Times New Roman" w:cs="Times New Roman"/>
              </w:rPr>
              <w:softHyphen/>
              <w:t>ствию</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rPr>
                <w:rFonts w:ascii="YS Text" w:hAnsi="YS Text"/>
                <w:sz w:val="23"/>
                <w:szCs w:val="23"/>
                <w:shd w:val="clear" w:color="auto" w:fill="FFFFFF"/>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2908">
              <w:rPr>
                <w:rFonts w:ascii="Times New Roman" w:eastAsia="Calibri" w:hAnsi="Times New Roman" w:cs="Times New Roman"/>
              </w:rPr>
              <w:t>Определение возраст</w:t>
            </w:r>
            <w:r w:rsidRPr="007F2908">
              <w:rPr>
                <w:rFonts w:ascii="Times New Roman" w:eastAsia="Calibri" w:hAnsi="Times New Roman" w:cs="Times New Roman"/>
              </w:rPr>
              <w:softHyphen/>
              <w:t>ных особенностей физического развития и физической подго</w:t>
            </w:r>
            <w:r w:rsidRPr="007F2908">
              <w:rPr>
                <w:rFonts w:ascii="Times New Roman" w:eastAsia="Calibri" w:hAnsi="Times New Roman" w:cs="Times New Roman"/>
              </w:rPr>
              <w:softHyphen/>
              <w:t>товленности посред</w:t>
            </w:r>
            <w:r w:rsidRPr="007F2908">
              <w:rPr>
                <w:rFonts w:ascii="Times New Roman" w:eastAsia="Calibri" w:hAnsi="Times New Roman" w:cs="Times New Roman"/>
              </w:rPr>
              <w:softHyphen/>
              <w:t>ством регулярного наблюдения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3B294F" w:rsidP="00BF0C92">
            <w:pPr>
              <w:rPr>
                <w:rFonts w:ascii="YS Text" w:hAnsi="YS Text"/>
                <w:sz w:val="23"/>
                <w:szCs w:val="23"/>
                <w:shd w:val="clear" w:color="auto" w:fill="FFFFFF"/>
              </w:rPr>
            </w:pPr>
            <w:hyperlink r:id="rId145" w:history="1">
              <w:r w:rsidR="00A90BA0" w:rsidRPr="00216371">
                <w:rPr>
                  <w:rStyle w:val="af8"/>
                  <w:rFonts w:ascii="YS Text" w:hAnsi="YS Text"/>
                  <w:sz w:val="23"/>
                  <w:szCs w:val="23"/>
                  <w:shd w:val="clear" w:color="auto" w:fill="FFFFFF"/>
                </w:rPr>
                <w:t>http://uslide.ru/fizkultura</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w:t>
            </w:r>
          </w:p>
        </w:tc>
        <w:tc>
          <w:tcPr>
            <w:tcW w:w="5175" w:type="dxa"/>
            <w:tcBorders>
              <w:top w:val="single" w:sz="4" w:space="0" w:color="000000"/>
              <w:left w:val="single" w:sz="4" w:space="0" w:color="000000"/>
              <w:bottom w:val="single" w:sz="4" w:space="0" w:color="000000"/>
            </w:tcBorders>
            <w:shd w:val="clear" w:color="auto" w:fill="auto"/>
          </w:tcPr>
          <w:p w:rsidR="00A90BA0" w:rsidRPr="00A01C69" w:rsidRDefault="00A90BA0" w:rsidP="00BF0C92">
            <w:pPr>
              <w:snapToGrid w:val="0"/>
              <w:jc w:val="both"/>
              <w:rPr>
                <w:rFonts w:ascii="Times New Roman" w:eastAsia="Calibri" w:hAnsi="Times New Roman" w:cs="Times New Roman"/>
              </w:rPr>
            </w:pPr>
            <w:r w:rsidRPr="007F2908">
              <w:rPr>
                <w:rFonts w:ascii="Times New Roman" w:eastAsia="Calibri" w:hAnsi="Times New Roman" w:cs="Times New Roman"/>
              </w:rPr>
              <w:t>Оказание первой помощи при травмах во время самостоя</w:t>
            </w:r>
            <w:r w:rsidRPr="007F2908">
              <w:rPr>
                <w:rFonts w:ascii="Times New Roman" w:eastAsia="Calibri" w:hAnsi="Times New Roman" w:cs="Times New Roman"/>
              </w:rPr>
              <w:softHyphen/>
              <w:t>тельных занятий физической культурой</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rPr>
                <w:rFonts w:ascii="YS Text" w:hAnsi="YS Text"/>
                <w:sz w:val="23"/>
                <w:szCs w:val="23"/>
                <w:shd w:val="clear" w:color="auto" w:fill="FFFFFF"/>
              </w:rPr>
            </w:pP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Default="00A90BA0" w:rsidP="00BF0C92">
            <w:pPr>
              <w:snapToGrid w:val="0"/>
              <w:jc w:val="center"/>
              <w:rPr>
                <w:rFonts w:ascii="Times New Roman" w:eastAsia="Calibri" w:hAnsi="Times New Roman" w:cs="Times New Roman"/>
                <w:b/>
              </w:rPr>
            </w:pPr>
            <w:r w:rsidRPr="00D15AEF">
              <w:rPr>
                <w:rFonts w:ascii="Times New Roman" w:eastAsia="Calibri" w:hAnsi="Times New Roman" w:cs="Times New Roman"/>
                <w:b/>
              </w:rPr>
              <w:t xml:space="preserve">Раздел 3. </w:t>
            </w:r>
            <w:r>
              <w:rPr>
                <w:rFonts w:ascii="Times New Roman" w:eastAsia="Calibri" w:hAnsi="Times New Roman" w:cs="Times New Roman"/>
                <w:b/>
              </w:rPr>
              <w:t>Физическое совершенствование (95</w:t>
            </w:r>
            <w:r w:rsidRPr="00D15AEF">
              <w:rPr>
                <w:rFonts w:ascii="Times New Roman" w:eastAsia="Calibri" w:hAnsi="Times New Roman" w:cs="Times New Roman"/>
                <w:b/>
              </w:rPr>
              <w:t xml:space="preserve"> ч)</w:t>
            </w:r>
          </w:p>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Оздоро</w:t>
            </w:r>
            <w:r>
              <w:rPr>
                <w:rFonts w:ascii="Times New Roman" w:eastAsia="Calibri" w:hAnsi="Times New Roman" w:cs="Times New Roman"/>
                <w:i/>
              </w:rPr>
              <w:t>вительная физическая культура (2</w:t>
            </w:r>
            <w:r w:rsidRPr="00115EC7">
              <w:rPr>
                <w:rFonts w:ascii="Times New Roman" w:eastAsia="Calibri" w:hAnsi="Times New Roman" w:cs="Times New Roman"/>
                <w:i/>
              </w:rPr>
              <w:t xml:space="preserve"> ч)</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Упражнения для профилактики нарушения осанки</w:t>
            </w:r>
            <w:r>
              <w:rPr>
                <w:rFonts w:ascii="Times New Roman" w:eastAsia="Calibri" w:hAnsi="Times New Roman" w:cs="Times New Roman"/>
              </w:rPr>
              <w:t>, снижения массы тела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6" w:history="1">
              <w:r w:rsidR="00A90BA0" w:rsidRPr="00216371">
                <w:rPr>
                  <w:rStyle w:val="af8"/>
                  <w:rFonts w:ascii="Times New Roman" w:eastAsia="Calibri" w:hAnsi="Times New Roman" w:cs="Times New Roman"/>
                </w:rPr>
                <w:t>https://ppt4web.ru/prezentacii-po-fizkulture</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Закаливание организма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15AEF">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9385" w:type="dxa"/>
            <w:gridSpan w:val="4"/>
            <w:tcBorders>
              <w:top w:val="single" w:sz="4" w:space="0" w:color="000000"/>
              <w:left w:val="single" w:sz="4" w:space="0" w:color="000000"/>
              <w:bottom w:val="single" w:sz="4" w:space="0" w:color="000000"/>
              <w:right w:val="single" w:sz="4" w:space="0" w:color="000000"/>
            </w:tcBorders>
            <w:shd w:val="clear" w:color="auto" w:fill="auto"/>
          </w:tcPr>
          <w:p w:rsidR="00A90BA0" w:rsidRPr="00115EC7" w:rsidRDefault="00A90BA0" w:rsidP="00BF0C92">
            <w:pPr>
              <w:snapToGrid w:val="0"/>
              <w:jc w:val="center"/>
              <w:rPr>
                <w:rFonts w:ascii="Times New Roman" w:eastAsia="Calibri" w:hAnsi="Times New Roman" w:cs="Times New Roman"/>
                <w:i/>
              </w:rPr>
            </w:pPr>
            <w:r w:rsidRPr="00115EC7">
              <w:rPr>
                <w:rFonts w:ascii="Times New Roman" w:eastAsia="Calibri" w:hAnsi="Times New Roman" w:cs="Times New Roman"/>
                <w:i/>
              </w:rPr>
              <w:t>Спортивно-оздоровительная</w:t>
            </w:r>
            <w:r>
              <w:rPr>
                <w:rFonts w:ascii="Times New Roman" w:eastAsia="Calibri" w:hAnsi="Times New Roman" w:cs="Times New Roman"/>
                <w:i/>
              </w:rPr>
              <w:t xml:space="preserve"> физическая культура (69 ч)</w:t>
            </w:r>
          </w:p>
        </w:tc>
      </w:tr>
      <w:tr w:rsidR="00A90BA0" w:rsidRPr="00D15AEF" w:rsidTr="00BF0C92">
        <w:trPr>
          <w:trHeight w:val="259"/>
        </w:trPr>
        <w:tc>
          <w:tcPr>
            <w:tcW w:w="808" w:type="dxa"/>
            <w:vMerge w:val="restart"/>
            <w:tcBorders>
              <w:top w:val="single" w:sz="4" w:space="0" w:color="000000"/>
              <w:left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w:t>
            </w:r>
          </w:p>
        </w:tc>
        <w:tc>
          <w:tcPr>
            <w:tcW w:w="5175"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center"/>
              <w:rPr>
                <w:rFonts w:ascii="Times New Roman" w:eastAsia="Calibri" w:hAnsi="Times New Roman" w:cs="Times New Roman"/>
              </w:rPr>
            </w:pPr>
            <w:r>
              <w:rPr>
                <w:rFonts w:ascii="Times New Roman" w:eastAsia="Calibri" w:hAnsi="Times New Roman" w:cs="Times New Roman"/>
                <w:i/>
              </w:rPr>
              <w:t>Гимнастика с основами акробатики</w:t>
            </w:r>
          </w:p>
        </w:tc>
        <w:tc>
          <w:tcPr>
            <w:tcW w:w="850" w:type="dxa"/>
            <w:tcBorders>
              <w:top w:val="single" w:sz="4" w:space="0" w:color="000000"/>
              <w:left w:val="single" w:sz="4" w:space="0" w:color="000000"/>
              <w:bottom w:val="single" w:sz="4" w:space="0" w:color="auto"/>
            </w:tcBorders>
            <w:shd w:val="clear" w:color="auto" w:fill="auto"/>
          </w:tcPr>
          <w:p w:rsidR="00A90BA0" w:rsidRPr="004E368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19</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7" w:history="1">
              <w:r w:rsidR="00A90BA0" w:rsidRPr="00216371">
                <w:rPr>
                  <w:rStyle w:val="af8"/>
                  <w:rFonts w:ascii="Times New Roman" w:eastAsia="Calibri" w:hAnsi="Times New Roman" w:cs="Times New Roman"/>
                </w:rPr>
                <w:t>http://uslide.ru/fizkultura</w:t>
              </w:r>
            </w:hyperlink>
          </w:p>
        </w:tc>
      </w:tr>
      <w:tr w:rsidR="00A90BA0" w:rsidRPr="00D15AEF" w:rsidTr="00BF0C92">
        <w:trPr>
          <w:trHeight w:val="513"/>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Предупреждение трав</w:t>
            </w:r>
            <w:r w:rsidRPr="007F5532">
              <w:rPr>
                <w:rFonts w:ascii="Times New Roman" w:eastAsia="Calibri" w:hAnsi="Times New Roman" w:cs="Times New Roman"/>
              </w:rPr>
              <w:softHyphen/>
              <w:t>матизма при выполне</w:t>
            </w:r>
            <w:r w:rsidRPr="007F5532">
              <w:rPr>
                <w:rFonts w:ascii="Times New Roman" w:eastAsia="Calibri" w:hAnsi="Times New Roman" w:cs="Times New Roman"/>
              </w:rPr>
              <w:softHyphen/>
              <w:t>нии гимнастических и акробатических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11</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Акробатические ком</w:t>
            </w:r>
            <w:r w:rsidRPr="007F5532">
              <w:rPr>
                <w:rFonts w:ascii="Times New Roman" w:hAnsi="Times New Roman" w:cs="Times New Roman"/>
              </w:rPr>
              <w:softHyphen/>
              <w:t>бинации из хорошо освоенных упражне</w:t>
            </w:r>
            <w:r w:rsidRPr="007F5532">
              <w:rPr>
                <w:rFonts w:ascii="Times New Roman" w:hAnsi="Times New Roman" w:cs="Times New Roman"/>
              </w:rPr>
              <w:softHyphen/>
              <w:t>ний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8" w:history="1">
              <w:r w:rsidR="00A90BA0" w:rsidRPr="00216371">
                <w:rPr>
                  <w:rStyle w:val="af8"/>
                  <w:rFonts w:ascii="Times New Roman" w:eastAsia="Calibri" w:hAnsi="Times New Roman" w:cs="Times New Roman"/>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12</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Акробатические ком</w:t>
            </w:r>
            <w:r w:rsidRPr="007F5532">
              <w:rPr>
                <w:rFonts w:ascii="Times New Roman" w:hAnsi="Times New Roman" w:cs="Times New Roman"/>
              </w:rPr>
              <w:softHyphen/>
              <w:t>бинации из хорошо освоенных упражне</w:t>
            </w:r>
            <w:r w:rsidRPr="007F5532">
              <w:rPr>
                <w:rFonts w:ascii="Times New Roman" w:hAnsi="Times New Roman" w:cs="Times New Roman"/>
              </w:rPr>
              <w:softHyphen/>
              <w:t>ний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13</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Акробатические ком</w:t>
            </w:r>
            <w:r w:rsidRPr="007F5532">
              <w:rPr>
                <w:rFonts w:ascii="Times New Roman" w:hAnsi="Times New Roman" w:cs="Times New Roman"/>
              </w:rPr>
              <w:softHyphen/>
              <w:t>бинации из хорошо освоенных упражне</w:t>
            </w:r>
            <w:r w:rsidRPr="007F5532">
              <w:rPr>
                <w:rFonts w:ascii="Times New Roman" w:hAnsi="Times New Roman" w:cs="Times New Roman"/>
              </w:rPr>
              <w:softHyphen/>
              <w:t>ний</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auto"/>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14</w:t>
            </w:r>
          </w:p>
        </w:tc>
        <w:tc>
          <w:tcPr>
            <w:tcW w:w="5175" w:type="dxa"/>
            <w:tcBorders>
              <w:top w:val="single" w:sz="4" w:space="0" w:color="000000"/>
              <w:left w:val="single" w:sz="4" w:space="0" w:color="000000"/>
              <w:bottom w:val="single" w:sz="4" w:space="0" w:color="000000"/>
            </w:tcBorders>
            <w:shd w:val="clear" w:color="auto" w:fill="auto"/>
          </w:tcPr>
          <w:p w:rsidR="00A90BA0" w:rsidRPr="005D2DD8"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Опорный прыжок через гимнастического</w:t>
            </w:r>
            <w:r>
              <w:rPr>
                <w:rFonts w:ascii="Times New Roman" w:eastAsia="Calibri" w:hAnsi="Times New Roman" w:cs="Times New Roman"/>
              </w:rPr>
              <w:t xml:space="preserve"> </w:t>
            </w:r>
            <w:r w:rsidRPr="007F5532">
              <w:rPr>
                <w:rFonts w:ascii="Times New Roman" w:eastAsia="Calibri" w:hAnsi="Times New Roman" w:cs="Times New Roman"/>
              </w:rPr>
              <w:t>козла с разбега спосо</w:t>
            </w:r>
            <w:r w:rsidRPr="007F5532">
              <w:rPr>
                <w:rFonts w:ascii="Times New Roman" w:eastAsia="Calibri" w:hAnsi="Times New Roman" w:cs="Times New Roman"/>
              </w:rPr>
              <w:softHyphen/>
              <w:t>бом напрыгивания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FF3E0C">
              <w:rPr>
                <w:rFonts w:ascii="Times New Roman" w:eastAsia="Calibri" w:hAnsi="Times New Roman" w:cs="Times New Roman"/>
              </w:rPr>
              <w:t>Опорный прыжок через гимнастического козла с разбега спосо</w:t>
            </w:r>
            <w:r w:rsidRPr="00FF3E0C">
              <w:rPr>
                <w:rFonts w:ascii="Times New Roman" w:eastAsia="Calibri" w:hAnsi="Times New Roman" w:cs="Times New Roman"/>
              </w:rPr>
              <w:softHyphen/>
              <w:t>бом напрыгивания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49"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FF3E0C">
              <w:rPr>
                <w:rFonts w:ascii="Times New Roman" w:eastAsia="Calibri" w:hAnsi="Times New Roman" w:cs="Times New Roman"/>
              </w:rPr>
              <w:t>Опорный прыжок через гимнастического козла с разбега спосо</w:t>
            </w:r>
            <w:r w:rsidRPr="00FF3E0C">
              <w:rPr>
                <w:rFonts w:ascii="Times New Roman" w:eastAsia="Calibri" w:hAnsi="Times New Roman" w:cs="Times New Roman"/>
              </w:rPr>
              <w:softHyphen/>
              <w:t>бом напрыгивания</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FF3E0C">
              <w:rPr>
                <w:rFonts w:ascii="Times New Roman" w:eastAsia="Calibri" w:hAnsi="Times New Roman" w:cs="Times New Roman"/>
              </w:rPr>
              <w:t>Опорный прыжок через гимнастического козла с разбега спосо</w:t>
            </w:r>
            <w:r w:rsidRPr="00FF3E0C">
              <w:rPr>
                <w:rFonts w:ascii="Times New Roman" w:eastAsia="Calibri" w:hAnsi="Times New Roman" w:cs="Times New Roman"/>
              </w:rPr>
              <w:softHyphen/>
              <w:t>бом напрыгивания</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50" w:history="1">
              <w:r w:rsidR="00A90BA0" w:rsidRPr="00216371">
                <w:rPr>
                  <w:rStyle w:val="af8"/>
                  <w:rFonts w:ascii="Times New Roman" w:eastAsia="Calibri" w:hAnsi="Times New Roman" w:cs="Times New Roman"/>
                </w:rPr>
                <w:t>http://www.fizkult-ura.ru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18</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19</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20</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3B294F" w:rsidP="00BF0C92">
            <w:pPr>
              <w:snapToGrid w:val="0"/>
              <w:jc w:val="both"/>
              <w:rPr>
                <w:rFonts w:ascii="Times New Roman" w:eastAsia="Calibri" w:hAnsi="Times New Roman" w:cs="Times New Roman"/>
              </w:rPr>
            </w:pPr>
            <w:hyperlink r:id="rId151" w:history="1">
              <w:r w:rsidR="00A90BA0" w:rsidRPr="00216371">
                <w:rPr>
                  <w:rStyle w:val="af8"/>
                  <w:rFonts w:ascii="YS Text" w:hAnsi="YS Text"/>
                  <w:sz w:val="23"/>
                  <w:szCs w:val="23"/>
                  <w:shd w:val="clear" w:color="auto" w:fill="FFFFFF"/>
                </w:rPr>
                <w:t>http://school-collection.edu.ru</w:t>
              </w:r>
            </w:hyperlink>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21</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22</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w:t>
            </w:r>
            <w:r w:rsidRPr="007F5532">
              <w:rPr>
                <w:rFonts w:ascii="Times New Roman" w:hAnsi="Times New Roman" w:cs="Times New Roman"/>
              </w:rPr>
              <w:lastRenderedPageBreak/>
              <w:t xml:space="preserve">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23</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24</w:t>
            </w:r>
          </w:p>
        </w:tc>
        <w:tc>
          <w:tcPr>
            <w:tcW w:w="5175" w:type="dxa"/>
            <w:tcBorders>
              <w:top w:val="single" w:sz="4" w:space="0" w:color="000000"/>
              <w:left w:val="single" w:sz="4" w:space="0" w:color="000000"/>
              <w:bottom w:val="single" w:sz="4" w:space="0" w:color="000000"/>
            </w:tcBorders>
            <w:shd w:val="clear" w:color="auto" w:fill="auto"/>
          </w:tcPr>
          <w:p w:rsidR="00A90BA0" w:rsidRPr="007F5532" w:rsidRDefault="00A90BA0" w:rsidP="00BF0C92">
            <w:pPr>
              <w:rPr>
                <w:rFonts w:ascii="Times New Roman" w:hAnsi="Times New Roman" w:cs="Times New Roman"/>
              </w:rPr>
            </w:pPr>
            <w:r w:rsidRPr="007F5532">
              <w:rPr>
                <w:rFonts w:ascii="Times New Roman" w:hAnsi="Times New Roman" w:cs="Times New Roman"/>
              </w:rPr>
              <w:t>Упражнения на низкой гимнастиче</w:t>
            </w:r>
            <w:r w:rsidRPr="007F5532">
              <w:rPr>
                <w:rFonts w:ascii="Times New Roman" w:hAnsi="Times New Roman" w:cs="Times New Roman"/>
              </w:rPr>
              <w:softHyphen/>
              <w:t xml:space="preserve">ской перекладине: висы и упоры, подъём </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25</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Упражнения в танце «Летка-енка»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26</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Упражнения в танце «Летка-енка»</w:t>
            </w:r>
          </w:p>
        </w:tc>
        <w:tc>
          <w:tcPr>
            <w:tcW w:w="850"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43"/>
        </w:trPr>
        <w:tc>
          <w:tcPr>
            <w:tcW w:w="808" w:type="dxa"/>
            <w:tcBorders>
              <w:top w:val="single" w:sz="4" w:space="0" w:color="000000"/>
              <w:left w:val="single" w:sz="4" w:space="0" w:color="000000"/>
              <w:bottom w:val="single" w:sz="4" w:space="0" w:color="auto"/>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27</w:t>
            </w:r>
          </w:p>
        </w:tc>
        <w:tc>
          <w:tcPr>
            <w:tcW w:w="5175" w:type="dxa"/>
            <w:tcBorders>
              <w:top w:val="single" w:sz="4" w:space="0" w:color="000000"/>
              <w:left w:val="single" w:sz="4" w:space="0" w:color="000000"/>
              <w:bottom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7F5532">
              <w:rPr>
                <w:rFonts w:ascii="Times New Roman" w:eastAsia="Calibri" w:hAnsi="Times New Roman" w:cs="Times New Roman"/>
              </w:rPr>
              <w:t>Упражнения в танце «Летка-енка»</w:t>
            </w:r>
          </w:p>
        </w:tc>
        <w:tc>
          <w:tcPr>
            <w:tcW w:w="850"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3"/>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28</w:t>
            </w:r>
          </w:p>
          <w:p w:rsidR="00A90BA0"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auto"/>
            </w:tcBorders>
            <w:shd w:val="clear" w:color="auto" w:fill="auto"/>
          </w:tcPr>
          <w:p w:rsidR="00A90BA0" w:rsidRPr="007A7FA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 xml:space="preserve">Легкая атлетика </w:t>
            </w:r>
          </w:p>
        </w:tc>
        <w:tc>
          <w:tcPr>
            <w:tcW w:w="850" w:type="dxa"/>
            <w:tcBorders>
              <w:top w:val="single" w:sz="4" w:space="0" w:color="000000"/>
              <w:left w:val="single" w:sz="4" w:space="0" w:color="000000"/>
              <w:bottom w:val="single" w:sz="4" w:space="0" w:color="auto"/>
            </w:tcBorders>
            <w:shd w:val="clear" w:color="auto" w:fill="auto"/>
          </w:tcPr>
          <w:p w:rsidR="00A90BA0" w:rsidRPr="00144E22"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17</w:t>
            </w:r>
          </w:p>
        </w:tc>
        <w:tc>
          <w:tcPr>
            <w:tcW w:w="2552" w:type="dxa"/>
            <w:vMerge w:val="restart"/>
            <w:tcBorders>
              <w:top w:val="single" w:sz="4" w:space="0" w:color="000000"/>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5C2434">
              <w:rPr>
                <w:rFonts w:ascii="Times New Roman" w:eastAsia="Calibri" w:hAnsi="Times New Roman" w:cs="Times New Roman"/>
              </w:rPr>
              <w:t>Предупреждение травматизма во время выполнения легкоат</w:t>
            </w:r>
            <w:r w:rsidRPr="005C2434">
              <w:rPr>
                <w:rFonts w:ascii="Times New Roman" w:eastAsia="Calibri" w:hAnsi="Times New Roman" w:cs="Times New Roman"/>
              </w:rPr>
              <w:softHyphen/>
              <w:t>летических упражне</w:t>
            </w:r>
            <w:r w:rsidRPr="005C2434">
              <w:rPr>
                <w:rFonts w:ascii="Times New Roman" w:eastAsia="Calibri" w:hAnsi="Times New Roman" w:cs="Times New Roman"/>
              </w:rPr>
              <w:softHyphen/>
              <w:t>ний</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29</w:t>
            </w:r>
          </w:p>
        </w:tc>
        <w:tc>
          <w:tcPr>
            <w:tcW w:w="5175" w:type="dxa"/>
            <w:tcBorders>
              <w:top w:val="single" w:sz="4" w:space="0" w:color="auto"/>
              <w:left w:val="single" w:sz="4" w:space="0" w:color="000000"/>
              <w:bottom w:val="single" w:sz="4" w:space="0" w:color="000000"/>
            </w:tcBorders>
            <w:shd w:val="clear" w:color="auto" w:fill="auto"/>
          </w:tcPr>
          <w:p w:rsidR="00A90BA0" w:rsidRPr="005C2434" w:rsidRDefault="00A90BA0" w:rsidP="00BF0C92">
            <w:pPr>
              <w:rPr>
                <w:rFonts w:ascii="Times New Roman" w:hAnsi="Times New Roman" w:cs="Times New Roman"/>
              </w:rPr>
            </w:pPr>
            <w:r w:rsidRPr="005C2434">
              <w:rPr>
                <w:rFonts w:ascii="Times New Roman" w:hAnsi="Times New Roman" w:cs="Times New Roman"/>
              </w:rPr>
              <w:t>Прыжок в высоту с разбега способом перешагивания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30</w:t>
            </w:r>
          </w:p>
        </w:tc>
        <w:tc>
          <w:tcPr>
            <w:tcW w:w="5175" w:type="dxa"/>
            <w:tcBorders>
              <w:top w:val="single" w:sz="4" w:space="0" w:color="auto"/>
              <w:left w:val="single" w:sz="4" w:space="0" w:color="000000"/>
              <w:bottom w:val="single" w:sz="4" w:space="0" w:color="000000"/>
            </w:tcBorders>
            <w:shd w:val="clear" w:color="auto" w:fill="auto"/>
          </w:tcPr>
          <w:p w:rsidR="00A90BA0" w:rsidRPr="005C2434" w:rsidRDefault="00A90BA0" w:rsidP="00BF0C92">
            <w:pPr>
              <w:rPr>
                <w:rFonts w:ascii="Times New Roman" w:hAnsi="Times New Roman" w:cs="Times New Roman"/>
              </w:rPr>
            </w:pPr>
            <w:r w:rsidRPr="005C2434">
              <w:rPr>
                <w:rFonts w:ascii="Times New Roman" w:hAnsi="Times New Roman" w:cs="Times New Roman"/>
              </w:rPr>
              <w:t>Прыжок в высоту с разбега способом перешагивания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31</w:t>
            </w:r>
          </w:p>
        </w:tc>
        <w:tc>
          <w:tcPr>
            <w:tcW w:w="5175" w:type="dxa"/>
            <w:tcBorders>
              <w:top w:val="single" w:sz="4" w:space="0" w:color="auto"/>
              <w:left w:val="single" w:sz="4" w:space="0" w:color="000000"/>
              <w:bottom w:val="single" w:sz="4" w:space="0" w:color="000000"/>
            </w:tcBorders>
            <w:shd w:val="clear" w:color="auto" w:fill="auto"/>
          </w:tcPr>
          <w:p w:rsidR="00A90BA0" w:rsidRPr="005C2434" w:rsidRDefault="00A90BA0" w:rsidP="00BF0C92">
            <w:pPr>
              <w:rPr>
                <w:rFonts w:ascii="Times New Roman" w:hAnsi="Times New Roman" w:cs="Times New Roman"/>
              </w:rPr>
            </w:pPr>
            <w:r w:rsidRPr="005C2434">
              <w:rPr>
                <w:rFonts w:ascii="Times New Roman" w:hAnsi="Times New Roman" w:cs="Times New Roman"/>
              </w:rPr>
              <w:t>Прыжок в высоту с разбега способом перешагивания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32</w:t>
            </w:r>
          </w:p>
        </w:tc>
        <w:tc>
          <w:tcPr>
            <w:tcW w:w="5175" w:type="dxa"/>
            <w:tcBorders>
              <w:top w:val="single" w:sz="4" w:space="0" w:color="auto"/>
              <w:left w:val="single" w:sz="4" w:space="0" w:color="000000"/>
              <w:bottom w:val="single" w:sz="4" w:space="0" w:color="000000"/>
            </w:tcBorders>
            <w:shd w:val="clear" w:color="auto" w:fill="auto"/>
          </w:tcPr>
          <w:p w:rsidR="00A90BA0" w:rsidRPr="00144E22" w:rsidRDefault="00A90BA0" w:rsidP="00BF0C92">
            <w:pPr>
              <w:snapToGrid w:val="0"/>
              <w:jc w:val="both"/>
              <w:rPr>
                <w:rFonts w:ascii="Times New Roman" w:eastAsia="Calibri" w:hAnsi="Times New Roman" w:cs="Times New Roman"/>
              </w:rPr>
            </w:pPr>
            <w:r w:rsidRPr="005C2434">
              <w:rPr>
                <w:rFonts w:ascii="Times New Roman" w:eastAsia="Calibri" w:hAnsi="Times New Roman" w:cs="Times New Roman"/>
              </w:rPr>
              <w:t>Прыжок в высоту с разбега способом перешагивания</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33</w:t>
            </w:r>
          </w:p>
        </w:tc>
        <w:tc>
          <w:tcPr>
            <w:tcW w:w="5175" w:type="dxa"/>
            <w:tcBorders>
              <w:top w:val="single" w:sz="4" w:space="0" w:color="auto"/>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Технические действия при скоростном беге по соревновательной дистанции: низкий старт; стартовое ускорение, финиширо</w:t>
            </w:r>
            <w:r w:rsidRPr="006F3B9F">
              <w:rPr>
                <w:rFonts w:ascii="Times New Roman" w:hAnsi="Times New Roman" w:cs="Times New Roman"/>
              </w:rPr>
              <w:softHyphen/>
              <w:t>вание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34</w:t>
            </w:r>
          </w:p>
        </w:tc>
        <w:tc>
          <w:tcPr>
            <w:tcW w:w="5175" w:type="dxa"/>
            <w:tcBorders>
              <w:top w:val="single" w:sz="4" w:space="0" w:color="auto"/>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Технические действия при скоростном беге по соревновательной дистанции: низкий старт; стартовое ускорение, финиширо</w:t>
            </w:r>
            <w:r w:rsidRPr="006F3B9F">
              <w:rPr>
                <w:rFonts w:ascii="Times New Roman" w:hAnsi="Times New Roman" w:cs="Times New Roman"/>
              </w:rPr>
              <w:softHyphen/>
              <w:t>вание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35</w:t>
            </w:r>
          </w:p>
        </w:tc>
        <w:tc>
          <w:tcPr>
            <w:tcW w:w="5175" w:type="dxa"/>
            <w:tcBorders>
              <w:top w:val="single" w:sz="4" w:space="0" w:color="auto"/>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Технические действия при скоростном беге по соревновательной дистанции: низкий старт; стартовое ускорение, финиширо</w:t>
            </w:r>
            <w:r w:rsidRPr="006F3B9F">
              <w:rPr>
                <w:rFonts w:ascii="Times New Roman" w:hAnsi="Times New Roman" w:cs="Times New Roman"/>
              </w:rPr>
              <w:softHyphen/>
              <w:t>вание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36</w:t>
            </w:r>
          </w:p>
        </w:tc>
        <w:tc>
          <w:tcPr>
            <w:tcW w:w="5175" w:type="dxa"/>
            <w:tcBorders>
              <w:top w:val="single" w:sz="4" w:space="0" w:color="auto"/>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Технические действия при скоростном беге по соревновательной дистанции: низкий старт; стартовое ускорение, финиширо</w:t>
            </w:r>
            <w:r w:rsidRPr="006F3B9F">
              <w:rPr>
                <w:rFonts w:ascii="Times New Roman" w:hAnsi="Times New Roman" w:cs="Times New Roman"/>
              </w:rPr>
              <w:softHyphen/>
              <w:t>вание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37</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Технические действия при скоростном беге по соревновательной дистанции: низкий старт; стартовое ускорение, финиширо</w:t>
            </w:r>
            <w:r w:rsidRPr="006F3B9F">
              <w:rPr>
                <w:rFonts w:ascii="Times New Roman" w:hAnsi="Times New Roman" w:cs="Times New Roman"/>
              </w:rPr>
              <w:softHyphen/>
              <w:t>вание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38</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Технические действия при скоростном беге по соревновательной дистанции: низкий старт; стартовое ускорение, финиширо</w:t>
            </w:r>
            <w:r w:rsidRPr="006F3B9F">
              <w:rPr>
                <w:rFonts w:ascii="Times New Roman" w:hAnsi="Times New Roman" w:cs="Times New Roman"/>
              </w:rPr>
              <w:softHyphen/>
              <w:t>вание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39</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Метание малого мяча на дальность стоя на месте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EB5E73">
              <w:rPr>
                <w:rFonts w:ascii="Times New Roman" w:eastAsia="Calibri" w:hAnsi="Times New Roman" w:cs="Times New Roman"/>
              </w:rPr>
              <w:t>uchportal.ru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40</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Метание малого мяча на дальность стоя на месте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41</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Метание малого мяча на дальность стоя на месте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42</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Метание малого мяча на дальность стоя на месте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43</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Метание малого мяча на дальность стоя на месте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44</w:t>
            </w:r>
          </w:p>
        </w:tc>
        <w:tc>
          <w:tcPr>
            <w:tcW w:w="5175" w:type="dxa"/>
            <w:tcBorders>
              <w:top w:val="single" w:sz="4" w:space="0" w:color="000000"/>
              <w:left w:val="single" w:sz="4" w:space="0" w:color="000000"/>
              <w:bottom w:val="single" w:sz="4" w:space="0" w:color="000000"/>
            </w:tcBorders>
            <w:shd w:val="clear" w:color="auto" w:fill="auto"/>
          </w:tcPr>
          <w:p w:rsidR="00A90BA0" w:rsidRPr="006F3B9F" w:rsidRDefault="00A90BA0" w:rsidP="00BF0C92">
            <w:pPr>
              <w:rPr>
                <w:rFonts w:ascii="Times New Roman" w:hAnsi="Times New Roman" w:cs="Times New Roman"/>
              </w:rPr>
            </w:pPr>
            <w:r w:rsidRPr="006F3B9F">
              <w:rPr>
                <w:rFonts w:ascii="Times New Roman" w:hAnsi="Times New Roman" w:cs="Times New Roman"/>
              </w:rPr>
              <w:t>Метание малого мяча на дальность стоя на месте</w:t>
            </w:r>
          </w:p>
        </w:tc>
        <w:tc>
          <w:tcPr>
            <w:tcW w:w="850" w:type="dxa"/>
            <w:tcBorders>
              <w:top w:val="single" w:sz="4" w:space="0" w:color="auto"/>
              <w:left w:val="single" w:sz="4" w:space="0" w:color="000000"/>
              <w:bottom w:val="single" w:sz="4" w:space="0" w:color="000000"/>
            </w:tcBorders>
            <w:shd w:val="clear" w:color="auto" w:fill="auto"/>
          </w:tcPr>
          <w:p w:rsidR="00A90BA0" w:rsidRPr="00BE5E8C"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91"/>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45</w:t>
            </w:r>
          </w:p>
        </w:tc>
        <w:tc>
          <w:tcPr>
            <w:tcW w:w="5175"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 xml:space="preserve">Лыжная подготовка </w:t>
            </w:r>
          </w:p>
        </w:tc>
        <w:tc>
          <w:tcPr>
            <w:tcW w:w="850" w:type="dxa"/>
            <w:tcBorders>
              <w:top w:val="single" w:sz="4" w:space="0" w:color="auto"/>
              <w:left w:val="single" w:sz="4" w:space="0" w:color="000000"/>
              <w:bottom w:val="single" w:sz="4" w:space="0" w:color="auto"/>
            </w:tcBorders>
            <w:shd w:val="clear" w:color="auto" w:fill="auto"/>
          </w:tcPr>
          <w:p w:rsidR="00A90BA0" w:rsidRPr="0057131B"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15</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245"/>
        </w:trPr>
        <w:tc>
          <w:tcPr>
            <w:tcW w:w="808" w:type="dxa"/>
            <w:vMerge/>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sidRPr="00616D79">
              <w:rPr>
                <w:rFonts w:ascii="Times New Roman" w:eastAsia="Calibri" w:hAnsi="Times New Roman" w:cs="Times New Roman"/>
              </w:rPr>
              <w:t>Предупреждение травматизма во время занятий лыжной подготовкой</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46</w:t>
            </w:r>
          </w:p>
          <w:p w:rsidR="00A90BA0" w:rsidRDefault="00A90BA0" w:rsidP="00BF0C92">
            <w:pPr>
              <w:snapToGrid w:val="0"/>
              <w:jc w:val="both"/>
              <w:rPr>
                <w:rFonts w:ascii="Times New Roman" w:eastAsia="Calibri" w:hAnsi="Times New Roman" w:cs="Times New Roman"/>
              </w:rPr>
            </w:pPr>
          </w:p>
        </w:tc>
        <w:tc>
          <w:tcPr>
            <w:tcW w:w="5175" w:type="dxa"/>
            <w:tcBorders>
              <w:top w:val="single" w:sz="4" w:space="0" w:color="auto"/>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47</w:t>
            </w:r>
          </w:p>
        </w:tc>
        <w:tc>
          <w:tcPr>
            <w:tcW w:w="5175" w:type="dxa"/>
            <w:tcBorders>
              <w:top w:val="single" w:sz="4" w:space="0" w:color="auto"/>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48</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49</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8C2850">
              <w:rPr>
                <w:rFonts w:ascii="Times New Roman" w:eastAsia="Calibri" w:hAnsi="Times New Roman" w:cs="Times New Roman"/>
              </w:rPr>
              <w:t>http://spo.1september.ru/urok</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50</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51</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52</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53</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54</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55</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433"/>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56</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83"/>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57</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58</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r w:rsidRPr="00DB6F33">
              <w:rPr>
                <w:rFonts w:ascii="YS Text" w:hAnsi="YS Text"/>
                <w:sz w:val="23"/>
                <w:szCs w:val="23"/>
                <w:shd w:val="clear" w:color="auto" w:fill="FFFFFF"/>
              </w:rPr>
              <w:t>http://school-collection.edu.ru</w:t>
            </w:r>
          </w:p>
        </w:tc>
      </w:tr>
      <w:tr w:rsidR="00A90BA0" w:rsidRPr="00D15AEF" w:rsidTr="00BF0C92">
        <w:trPr>
          <w:trHeight w:val="307"/>
        </w:trPr>
        <w:tc>
          <w:tcPr>
            <w:tcW w:w="808" w:type="dxa"/>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59</w:t>
            </w:r>
          </w:p>
        </w:tc>
        <w:tc>
          <w:tcPr>
            <w:tcW w:w="5175" w:type="dxa"/>
            <w:tcBorders>
              <w:top w:val="single" w:sz="4" w:space="0" w:color="000000"/>
              <w:left w:val="single" w:sz="4" w:space="0" w:color="000000"/>
              <w:bottom w:val="single" w:sz="4" w:space="0" w:color="000000"/>
            </w:tcBorders>
            <w:shd w:val="clear" w:color="auto" w:fill="auto"/>
          </w:tcPr>
          <w:p w:rsidR="00A90BA0" w:rsidRPr="00616D79" w:rsidRDefault="00A90BA0" w:rsidP="00BF0C92">
            <w:pPr>
              <w:rPr>
                <w:rFonts w:ascii="Times New Roman" w:hAnsi="Times New Roman" w:cs="Times New Roman"/>
              </w:rPr>
            </w:pPr>
            <w:r w:rsidRPr="00616D79">
              <w:rPr>
                <w:rFonts w:ascii="Times New Roman" w:hAnsi="Times New Roman" w:cs="Times New Roman"/>
              </w:rPr>
              <w:t>Упражнения в пере</w:t>
            </w:r>
            <w:r w:rsidRPr="00616D79">
              <w:rPr>
                <w:rFonts w:ascii="Times New Roman" w:hAnsi="Times New Roman" w:cs="Times New Roman"/>
              </w:rPr>
              <w:softHyphen/>
              <w:t>движении на лыжах одновременным одношажным ходом</w:t>
            </w:r>
          </w:p>
        </w:tc>
        <w:tc>
          <w:tcPr>
            <w:tcW w:w="850" w:type="dxa"/>
            <w:tcBorders>
              <w:top w:val="single" w:sz="4" w:space="0" w:color="auto"/>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DB6F33" w:rsidRDefault="00A90BA0" w:rsidP="00BF0C92">
            <w:pPr>
              <w:snapToGrid w:val="0"/>
              <w:jc w:val="both"/>
              <w:rPr>
                <w:rFonts w:ascii="YS Text" w:hAnsi="YS Text"/>
                <w:sz w:val="23"/>
                <w:szCs w:val="23"/>
                <w:shd w:val="clear" w:color="auto" w:fill="FFFFFF"/>
              </w:rPr>
            </w:pPr>
          </w:p>
        </w:tc>
      </w:tr>
      <w:tr w:rsidR="00A90BA0" w:rsidRPr="00D15AEF" w:rsidTr="00BF0C92">
        <w:trPr>
          <w:trHeight w:val="212"/>
        </w:trPr>
        <w:tc>
          <w:tcPr>
            <w:tcW w:w="808" w:type="dxa"/>
            <w:vMerge w:val="restart"/>
            <w:tcBorders>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p>
          <w:p w:rsidR="00A90BA0"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60</w:t>
            </w:r>
          </w:p>
        </w:tc>
        <w:tc>
          <w:tcPr>
            <w:tcW w:w="5175" w:type="dxa"/>
            <w:tcBorders>
              <w:top w:val="single" w:sz="4" w:space="0" w:color="000000"/>
              <w:left w:val="single" w:sz="4" w:space="0" w:color="000000"/>
              <w:bottom w:val="single" w:sz="4" w:space="0" w:color="auto"/>
            </w:tcBorders>
            <w:shd w:val="clear" w:color="auto" w:fill="auto"/>
          </w:tcPr>
          <w:p w:rsidR="00A90BA0" w:rsidRPr="00552B68" w:rsidRDefault="00A90BA0" w:rsidP="00BF0C92">
            <w:pPr>
              <w:snapToGrid w:val="0"/>
              <w:jc w:val="center"/>
              <w:rPr>
                <w:rFonts w:ascii="Times New Roman" w:eastAsia="Calibri" w:hAnsi="Times New Roman" w:cs="Times New Roman"/>
                <w:i/>
              </w:rPr>
            </w:pPr>
            <w:r>
              <w:rPr>
                <w:rFonts w:ascii="Times New Roman" w:eastAsia="Calibri" w:hAnsi="Times New Roman" w:cs="Times New Roman"/>
                <w:i/>
              </w:rPr>
              <w:t>Подвижные и спортивные игры</w:t>
            </w:r>
          </w:p>
        </w:tc>
        <w:tc>
          <w:tcPr>
            <w:tcW w:w="850" w:type="dxa"/>
            <w:tcBorders>
              <w:top w:val="single" w:sz="4" w:space="0" w:color="auto"/>
              <w:left w:val="single" w:sz="4" w:space="0" w:color="000000"/>
              <w:bottom w:val="single" w:sz="4" w:space="0" w:color="auto"/>
            </w:tcBorders>
            <w:shd w:val="clear" w:color="auto" w:fill="auto"/>
          </w:tcPr>
          <w:p w:rsidR="00A90BA0" w:rsidRPr="00552B68" w:rsidRDefault="00A90BA0" w:rsidP="00BF0C92">
            <w:pPr>
              <w:snapToGrid w:val="0"/>
              <w:jc w:val="both"/>
              <w:rPr>
                <w:rFonts w:ascii="Times New Roman" w:eastAsia="Calibri" w:hAnsi="Times New Roman" w:cs="Times New Roman"/>
                <w:i/>
              </w:rPr>
            </w:pPr>
            <w:r>
              <w:rPr>
                <w:rFonts w:ascii="Times New Roman" w:eastAsia="Calibri" w:hAnsi="Times New Roman" w:cs="Times New Roman"/>
                <w:i/>
              </w:rPr>
              <w:t>18</w:t>
            </w:r>
          </w:p>
        </w:tc>
        <w:tc>
          <w:tcPr>
            <w:tcW w:w="2552" w:type="dxa"/>
            <w:vMerge w:val="restart"/>
            <w:tcBorders>
              <w:left w:val="single" w:sz="4" w:space="0" w:color="000000"/>
              <w:right w:val="single" w:sz="4" w:space="0" w:color="000000"/>
            </w:tcBorders>
            <w:shd w:val="clear" w:color="auto" w:fill="auto"/>
          </w:tcPr>
          <w:p w:rsidR="00A90BA0" w:rsidRPr="00D15AEF" w:rsidRDefault="00A90BA0" w:rsidP="00BF0C92">
            <w:pPr>
              <w:snapToGrid w:val="0"/>
              <w:jc w:val="both"/>
              <w:rPr>
                <w:rFonts w:ascii="Times New Roman" w:eastAsia="Calibri" w:hAnsi="Times New Roman" w:cs="Times New Roman"/>
              </w:rPr>
            </w:pPr>
          </w:p>
        </w:tc>
      </w:tr>
      <w:tr w:rsidR="00A90BA0" w:rsidRPr="00E63DF9" w:rsidTr="00BF0C92">
        <w:trPr>
          <w:trHeight w:val="489"/>
        </w:trPr>
        <w:tc>
          <w:tcPr>
            <w:tcW w:w="808" w:type="dxa"/>
            <w:vMerge/>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spacing w:after="200"/>
              <w:jc w:val="both"/>
              <w:rPr>
                <w:rFonts w:ascii="Times New Roman" w:eastAsia="Calibri" w:hAnsi="Times New Roman" w:cs="Times New Roman"/>
              </w:rPr>
            </w:pPr>
            <w:r w:rsidRPr="00B56831">
              <w:rPr>
                <w:rFonts w:ascii="Times New Roman" w:eastAsia="Calibri" w:hAnsi="Times New Roman" w:cs="Times New Roman"/>
              </w:rPr>
              <w:t>Предупреждение травматизма на занятиях подвижными играми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vMerge/>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61</w:t>
            </w:r>
          </w:p>
        </w:tc>
        <w:tc>
          <w:tcPr>
            <w:tcW w:w="5175" w:type="dxa"/>
            <w:tcBorders>
              <w:top w:val="single" w:sz="4" w:space="0" w:color="000000"/>
              <w:left w:val="single" w:sz="4" w:space="0" w:color="000000"/>
              <w:bottom w:val="single" w:sz="4" w:space="0" w:color="000000"/>
            </w:tcBorders>
            <w:shd w:val="clear" w:color="auto" w:fill="auto"/>
          </w:tcPr>
          <w:p w:rsidR="00A90BA0" w:rsidRPr="00B56831" w:rsidRDefault="00A90BA0" w:rsidP="00BF0C92">
            <w:pPr>
              <w:rPr>
                <w:rFonts w:ascii="Times New Roman" w:hAnsi="Times New Roman" w:cs="Times New Roman"/>
              </w:rPr>
            </w:pPr>
            <w:r w:rsidRPr="00B56831">
              <w:rPr>
                <w:rFonts w:ascii="Times New Roman" w:hAnsi="Times New Roman" w:cs="Times New Roman"/>
                <w:iCs/>
              </w:rPr>
              <w:t>Подвижные игры общефизической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62</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B56831">
              <w:rPr>
                <w:rFonts w:ascii="Times New Roman" w:hAnsi="Times New Roman" w:cs="Times New Roman"/>
                <w:iCs/>
              </w:rPr>
              <w:t>Подвижные игры общефизической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63</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B56831">
              <w:rPr>
                <w:rFonts w:ascii="Times New Roman" w:hAnsi="Times New Roman" w:cs="Times New Roman"/>
                <w:iCs/>
              </w:rPr>
              <w:t>Подвижные игры общефизической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64</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B56831">
              <w:rPr>
                <w:rFonts w:ascii="Times New Roman" w:eastAsia="Calibri" w:hAnsi="Times New Roman" w:cs="Times New Roman"/>
                <w:iCs/>
              </w:rPr>
              <w:t>Подвижные игры общефизической подготовки</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65</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волейбол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66</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волейбол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hAnsi="Times New Roman" w:cs="Times New Roman"/>
                <w:shd w:val="clear" w:color="auto" w:fill="FFFFFF"/>
              </w:rPr>
              <w:t>http://school-collection.edu.ru</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67</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волейбол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68</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волейбол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69</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волейбол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70</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баскетбол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71</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баскетбол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72</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баскетбол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73</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баскетбол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hAnsi="Times New Roman" w:cs="Times New Roman"/>
                <w:shd w:val="clear" w:color="auto" w:fill="FFFFFF"/>
              </w:rPr>
              <w:t>http://school-collection.edu.ru</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74</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футбол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75</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футбол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76</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футбол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80"/>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77</w:t>
            </w:r>
          </w:p>
        </w:tc>
        <w:tc>
          <w:tcPr>
            <w:tcW w:w="5175" w:type="dxa"/>
            <w:tcBorders>
              <w:top w:val="single" w:sz="4" w:space="0" w:color="000000"/>
              <w:left w:val="single" w:sz="4" w:space="0" w:color="000000"/>
              <w:bottom w:val="single" w:sz="4" w:space="0" w:color="000000"/>
            </w:tcBorders>
            <w:shd w:val="clear" w:color="auto" w:fill="auto"/>
          </w:tcPr>
          <w:p w:rsidR="00A90BA0" w:rsidRPr="00B911CE" w:rsidRDefault="00A90BA0" w:rsidP="00BF0C92">
            <w:pPr>
              <w:rPr>
                <w:rFonts w:ascii="Times New Roman" w:hAnsi="Times New Roman" w:cs="Times New Roman"/>
              </w:rPr>
            </w:pPr>
            <w:r w:rsidRPr="00B911CE">
              <w:rPr>
                <w:rFonts w:ascii="Times New Roman" w:hAnsi="Times New Roman" w:cs="Times New Roman"/>
                <w:iCs/>
              </w:rPr>
              <w:t>Технические действия игры футбол</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9385" w:type="dxa"/>
            <w:gridSpan w:val="4"/>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center"/>
              <w:rPr>
                <w:rFonts w:ascii="Times New Roman" w:eastAsia="Calibri" w:hAnsi="Times New Roman" w:cs="Times New Roman"/>
                <w:i/>
              </w:rPr>
            </w:pPr>
            <w:r w:rsidRPr="00E63DF9">
              <w:rPr>
                <w:rFonts w:ascii="Times New Roman" w:eastAsia="Calibri" w:hAnsi="Times New Roman" w:cs="Times New Roman"/>
                <w:i/>
              </w:rPr>
              <w:t>Прикладно-ориентированная физическая культура (24 ч)</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78</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Правила соревнований по комплексу ГТО. Тестовые упражнения комплекса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79</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hAnsi="Times New Roman" w:cs="Times New Roman"/>
                <w:shd w:val="clear" w:color="auto" w:fill="FFFFFF"/>
              </w:rPr>
              <w:t>http://school-collection.edu.ru</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80</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Совершенствование техники тестовых 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81</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sidRPr="00E63DF9">
              <w:rPr>
                <w:rFonts w:ascii="Times New Roman" w:eastAsia="Calibri" w:hAnsi="Times New Roman" w:cs="Times New Roman"/>
              </w:rPr>
              <w:t xml:space="preserve">Совершенствование техники тестовых </w:t>
            </w:r>
            <w:r w:rsidRPr="00E63DF9">
              <w:rPr>
                <w:rFonts w:ascii="Times New Roman" w:eastAsia="Calibri" w:hAnsi="Times New Roman" w:cs="Times New Roman"/>
              </w:rPr>
              <w:lastRenderedPageBreak/>
              <w:t>упражнений</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lastRenderedPageBreak/>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82</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силы</w:t>
            </w:r>
            <w:r>
              <w:rPr>
                <w:rFonts w:ascii="Times New Roman" w:eastAsia="Calibri" w:hAnsi="Times New Roman" w:cs="Times New Roman"/>
              </w:rPr>
              <w:t xml:space="preserve">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83</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F6623">
              <w:rPr>
                <w:rFonts w:ascii="Times New Roman" w:eastAsia="Calibri" w:hAnsi="Times New Roman" w:cs="Times New Roman"/>
              </w:rPr>
              <w:t>Упражнения физической подготовки на развитие силы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F6623">
              <w:rPr>
                <w:rFonts w:ascii="Times New Roman" w:eastAsia="Calibri" w:hAnsi="Times New Roman" w:cs="Times New Roman"/>
              </w:rPr>
              <w:t>Упражнения физической подготовки на развитие силы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F6623">
              <w:rPr>
                <w:rFonts w:ascii="Times New Roman" w:eastAsia="Calibri" w:hAnsi="Times New Roman" w:cs="Times New Roman"/>
              </w:rPr>
              <w:t>Упражнения физической подготовки на развитие силы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87</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88</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89</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651442">
              <w:rPr>
                <w:rFonts w:ascii="Times New Roman" w:eastAsia="Calibri" w:hAnsi="Times New Roman" w:cs="Times New Roman"/>
              </w:rPr>
              <w:t>Упражнения физической подготовки на развитие выносливости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90</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DF7797">
              <w:rPr>
                <w:rFonts w:ascii="Times New Roman" w:eastAsia="Calibri" w:hAnsi="Times New Roman" w:cs="Times New Roman"/>
              </w:rPr>
              <w:t>Упражнения физической подготовки на развитие быстроты движений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DF7797">
              <w:rPr>
                <w:rFonts w:ascii="Times New Roman" w:eastAsia="Calibri" w:hAnsi="Times New Roman" w:cs="Times New Roman"/>
              </w:rPr>
              <w:t>Упражнения физической подготовки на развитие быстроты движений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DF7797">
              <w:rPr>
                <w:rFonts w:ascii="Times New Roman" w:eastAsia="Calibri" w:hAnsi="Times New Roman" w:cs="Times New Roman"/>
              </w:rPr>
              <w:t>Упражнения физической подготовки на развитие быстроты движений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93</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rPr>
                <w:rFonts w:ascii="Times New Roman"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равновесия</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94</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B955CC">
              <w:rPr>
                <w:rFonts w:ascii="Times New Roman" w:eastAsia="Calibri" w:hAnsi="Times New Roman" w:cs="Times New Roman"/>
              </w:rPr>
              <w:t>Упражнения физической подготовки на развитие равновесия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95</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B955CC">
              <w:rPr>
                <w:rFonts w:ascii="Times New Roman" w:eastAsia="Calibri" w:hAnsi="Times New Roman" w:cs="Times New Roman"/>
              </w:rPr>
              <w:t>Упражнения физической подготовки на развитие равновесия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96</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r w:rsidRPr="00B955CC">
              <w:rPr>
                <w:rFonts w:ascii="Times New Roman" w:eastAsia="Calibri" w:hAnsi="Times New Roman" w:cs="Times New Roman"/>
              </w:rPr>
              <w:t>Упражнения физической подготовки на развитие равновесия 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97</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98</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99</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100</w:t>
            </w:r>
          </w:p>
        </w:tc>
        <w:tc>
          <w:tcPr>
            <w:tcW w:w="5175" w:type="dxa"/>
            <w:tcBorders>
              <w:top w:val="single" w:sz="4" w:space="0" w:color="000000"/>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Упражнения</w:t>
            </w:r>
            <w:r w:rsidRPr="00E63DF9">
              <w:rPr>
                <w:rFonts w:ascii="Times New Roman" w:eastAsia="Calibri" w:hAnsi="Times New Roman" w:cs="Times New Roman"/>
              </w:rPr>
              <w:t xml:space="preserve"> физической подготовки на развитие координации</w:t>
            </w:r>
            <w:r>
              <w:rPr>
                <w:rFonts w:ascii="Times New Roman" w:eastAsia="Calibri" w:hAnsi="Times New Roman" w:cs="Times New Roman"/>
              </w:rPr>
              <w:t xml:space="preserve"> </w:t>
            </w:r>
            <w:r w:rsidRPr="004D7C66">
              <w:rPr>
                <w:rFonts w:ascii="Times New Roman" w:eastAsia="Calibri" w:hAnsi="Times New Roman" w:cs="Times New Roman"/>
              </w:rPr>
              <w:t>средствами базовых видов спорта</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t>101</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sidRPr="006F636F">
              <w:rPr>
                <w:rFonts w:ascii="Times New Roman" w:eastAsia="Calibri" w:hAnsi="Times New Roman" w:cs="Times New Roman"/>
              </w:rPr>
              <w:t>Подготовка к выпол</w:t>
            </w:r>
            <w:r w:rsidRPr="006F636F">
              <w:rPr>
                <w:rFonts w:ascii="Times New Roman" w:eastAsia="Calibri" w:hAnsi="Times New Roman" w:cs="Times New Roman"/>
              </w:rPr>
              <w:softHyphen/>
              <w:t>нению норм</w:t>
            </w:r>
            <w:r>
              <w:rPr>
                <w:rFonts w:ascii="Times New Roman" w:eastAsia="Calibri" w:hAnsi="Times New Roman" w:cs="Times New Roman"/>
              </w:rPr>
              <w:t xml:space="preserve">ативных </w:t>
            </w:r>
            <w:r>
              <w:rPr>
                <w:rFonts w:ascii="Times New Roman" w:eastAsia="Calibri" w:hAnsi="Times New Roman" w:cs="Times New Roman"/>
              </w:rPr>
              <w:lastRenderedPageBreak/>
              <w:t>требований комплекса ГТО</w:t>
            </w:r>
          </w:p>
        </w:tc>
        <w:tc>
          <w:tcPr>
            <w:tcW w:w="850" w:type="dxa"/>
            <w:tcBorders>
              <w:top w:val="single" w:sz="4" w:space="0" w:color="auto"/>
              <w:left w:val="single" w:sz="4" w:space="0" w:color="000000"/>
              <w:bottom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Pr>
                <w:rFonts w:ascii="Times New Roman" w:eastAsia="Calibri" w:hAnsi="Times New Roman" w:cs="Times New Roman"/>
              </w:rPr>
              <w:lastRenderedPageBreak/>
              <w:t>1</w:t>
            </w:r>
          </w:p>
        </w:tc>
        <w:tc>
          <w:tcPr>
            <w:tcW w:w="2552" w:type="dxa"/>
            <w:tcBorders>
              <w:left w:val="single" w:sz="4" w:space="0" w:color="000000"/>
              <w:bottom w:val="single" w:sz="4" w:space="0" w:color="000000"/>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p>
        </w:tc>
      </w:tr>
      <w:tr w:rsidR="00A90BA0" w:rsidRPr="00E63DF9" w:rsidTr="00BF0C92">
        <w:trPr>
          <w:trHeight w:val="307"/>
        </w:trPr>
        <w:tc>
          <w:tcPr>
            <w:tcW w:w="808" w:type="dxa"/>
            <w:tcBorders>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lastRenderedPageBreak/>
              <w:t>102</w:t>
            </w:r>
          </w:p>
        </w:tc>
        <w:tc>
          <w:tcPr>
            <w:tcW w:w="5175" w:type="dxa"/>
            <w:tcBorders>
              <w:top w:val="single" w:sz="4" w:space="0" w:color="000000"/>
              <w:left w:val="single" w:sz="4" w:space="0" w:color="000000"/>
              <w:bottom w:val="single" w:sz="4" w:space="0" w:color="000000"/>
            </w:tcBorders>
            <w:shd w:val="clear" w:color="auto" w:fill="auto"/>
          </w:tcPr>
          <w:p w:rsidR="00A90BA0" w:rsidRDefault="00A90BA0" w:rsidP="00BF0C92">
            <w:pPr>
              <w:snapToGrid w:val="0"/>
              <w:jc w:val="both"/>
              <w:rPr>
                <w:rFonts w:ascii="Times New Roman" w:eastAsia="Calibri" w:hAnsi="Times New Roman" w:cs="Times New Roman"/>
              </w:rPr>
            </w:pPr>
            <w:r w:rsidRPr="006F636F">
              <w:rPr>
                <w:rFonts w:ascii="Times New Roman" w:eastAsia="Calibri" w:hAnsi="Times New Roman" w:cs="Times New Roman"/>
              </w:rPr>
              <w:t>Подготовка к выпол</w:t>
            </w:r>
            <w:r w:rsidRPr="006F636F">
              <w:rPr>
                <w:rFonts w:ascii="Times New Roman" w:eastAsia="Calibri" w:hAnsi="Times New Roman" w:cs="Times New Roman"/>
              </w:rPr>
              <w:softHyphen/>
              <w:t>нению норм</w:t>
            </w:r>
            <w:r>
              <w:rPr>
                <w:rFonts w:ascii="Times New Roman" w:eastAsia="Calibri" w:hAnsi="Times New Roman" w:cs="Times New Roman"/>
              </w:rPr>
              <w:t>ативных требований комплекса ГТО</w:t>
            </w:r>
          </w:p>
        </w:tc>
        <w:tc>
          <w:tcPr>
            <w:tcW w:w="850" w:type="dxa"/>
            <w:tcBorders>
              <w:top w:val="single" w:sz="4" w:space="0" w:color="auto"/>
              <w:left w:val="single" w:sz="4" w:space="0" w:color="000000"/>
              <w:bottom w:val="single" w:sz="4" w:space="0" w:color="auto"/>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1</w:t>
            </w:r>
          </w:p>
        </w:tc>
        <w:tc>
          <w:tcPr>
            <w:tcW w:w="2552" w:type="dxa"/>
            <w:tcBorders>
              <w:left w:val="single" w:sz="4" w:space="0" w:color="000000"/>
              <w:bottom w:val="single" w:sz="4" w:space="0" w:color="auto"/>
              <w:right w:val="single" w:sz="4" w:space="0" w:color="000000"/>
            </w:tcBorders>
            <w:shd w:val="clear" w:color="auto" w:fill="auto"/>
          </w:tcPr>
          <w:p w:rsidR="00A90BA0" w:rsidRPr="00E63DF9" w:rsidRDefault="00A90BA0" w:rsidP="00BF0C92">
            <w:pPr>
              <w:snapToGrid w:val="0"/>
              <w:jc w:val="both"/>
              <w:rPr>
                <w:rFonts w:ascii="Times New Roman" w:eastAsia="Calibri" w:hAnsi="Times New Roman" w:cs="Times New Roman"/>
              </w:rPr>
            </w:pPr>
            <w:r w:rsidRPr="00E63DF9">
              <w:rPr>
                <w:rFonts w:ascii="Times New Roman" w:eastAsia="Calibri" w:hAnsi="Times New Roman" w:cs="Times New Roman"/>
              </w:rPr>
              <w:t>http://videouroki.net</w:t>
            </w:r>
          </w:p>
        </w:tc>
      </w:tr>
    </w:tbl>
    <w:p w:rsidR="00A90BA0" w:rsidRPr="00E63DF9" w:rsidRDefault="00A90BA0" w:rsidP="00A90BA0">
      <w:pPr>
        <w:jc w:val="center"/>
        <w:rPr>
          <w:rFonts w:ascii="Times New Roman" w:eastAsia="Calibri" w:hAnsi="Times New Roman" w:cs="Times New Roman"/>
          <w:b/>
        </w:rPr>
      </w:pPr>
    </w:p>
    <w:p w:rsidR="00A90BA0" w:rsidRDefault="00A90BA0" w:rsidP="00A90BA0">
      <w:pPr>
        <w:jc w:val="center"/>
      </w:pPr>
    </w:p>
    <w:p w:rsidR="00A90BA0" w:rsidRPr="003008DB" w:rsidRDefault="00A90BA0" w:rsidP="00A90BA0">
      <w:pPr>
        <w:pStyle w:val="afc"/>
        <w:jc w:val="center"/>
        <w:rPr>
          <w:b/>
        </w:rPr>
      </w:pPr>
    </w:p>
    <w:p w:rsidR="00A90BA0" w:rsidRDefault="00A90BA0" w:rsidP="00A90BA0">
      <w:pPr>
        <w:pStyle w:val="afc"/>
      </w:pPr>
    </w:p>
    <w:p w:rsidR="00A90BA0" w:rsidRDefault="00A90BA0" w:rsidP="00A90BA0">
      <w:pPr>
        <w:pStyle w:val="afc"/>
      </w:pPr>
    </w:p>
    <w:p w:rsidR="00A90BA0" w:rsidRDefault="00A90BA0" w:rsidP="00A90BA0">
      <w:pPr>
        <w:pStyle w:val="afc"/>
      </w:pPr>
    </w:p>
    <w:p w:rsidR="00A90BA0" w:rsidRPr="00904CF4" w:rsidRDefault="00A90BA0" w:rsidP="00A90BA0">
      <w:pPr>
        <w:pStyle w:val="afc"/>
        <w:ind w:left="157" w:right="154" w:firstLine="226"/>
        <w:rPr>
          <w:rFonts w:ascii="Times New Roman" w:hAnsi="Times New Roman" w:cs="Times New Roman"/>
          <w:spacing w:val="1"/>
          <w:w w:val="110"/>
        </w:rPr>
      </w:pPr>
    </w:p>
    <w:p w:rsidR="00A90BA0" w:rsidRPr="00904CF4" w:rsidRDefault="00A90BA0" w:rsidP="00A90BA0">
      <w:pPr>
        <w:pStyle w:val="afc"/>
        <w:ind w:left="156" w:right="154" w:firstLine="226"/>
        <w:rPr>
          <w:rFonts w:ascii="Times New Roman" w:hAnsi="Times New Roman" w:cs="Times New Roman"/>
        </w:rPr>
      </w:pPr>
    </w:p>
    <w:p w:rsidR="00A90BA0" w:rsidRPr="00231967" w:rsidRDefault="00A90BA0" w:rsidP="00A90BA0">
      <w:pPr>
        <w:pStyle w:val="afc"/>
        <w:rPr>
          <w:rFonts w:ascii="Times New Roman" w:hAnsi="Times New Roman" w:cs="Times New Roman"/>
        </w:rPr>
      </w:pPr>
    </w:p>
    <w:p w:rsidR="00A90BA0" w:rsidRPr="00231967" w:rsidRDefault="00A90BA0" w:rsidP="00A90BA0">
      <w:pPr>
        <w:jc w:val="both"/>
        <w:rPr>
          <w:rFonts w:ascii="Times New Roman" w:hAnsi="Times New Roman"/>
        </w:rPr>
      </w:pPr>
    </w:p>
    <w:p w:rsidR="00A90BA0" w:rsidRPr="003008DB" w:rsidRDefault="00A90BA0" w:rsidP="00A90BA0">
      <w:pPr>
        <w:jc w:val="center"/>
        <w:rPr>
          <w:rFonts w:ascii="Times New Roman" w:hAnsi="Times New Roman"/>
        </w:rPr>
      </w:pPr>
    </w:p>
    <w:p w:rsidR="00A90BA0" w:rsidRPr="0014093B" w:rsidRDefault="00A90BA0" w:rsidP="00A90BA0">
      <w:pPr>
        <w:jc w:val="center"/>
        <w:rPr>
          <w:rFonts w:ascii="Times New Roman" w:hAnsi="Times New Roman" w:cs="Times New Roman"/>
          <w:b/>
        </w:rPr>
      </w:pPr>
    </w:p>
    <w:p w:rsidR="00A90BA0" w:rsidRDefault="00A90BA0" w:rsidP="00173E7A">
      <w:pPr>
        <w:pStyle w:val="11"/>
        <w:shd w:val="clear" w:color="auto" w:fill="auto"/>
        <w:spacing w:after="234"/>
        <w:jc w:val="center"/>
      </w:pPr>
    </w:p>
    <w:p w:rsidR="00CE7D60" w:rsidRDefault="00CE7D60" w:rsidP="00173E7A">
      <w:pPr>
        <w:spacing w:line="1" w:lineRule="exact"/>
      </w:pPr>
    </w:p>
    <w:p w:rsidR="00CE7D60" w:rsidRDefault="00CE7D60" w:rsidP="00173E7A">
      <w:pPr>
        <w:spacing w:line="1" w:lineRule="exact"/>
      </w:pPr>
    </w:p>
    <w:p w:rsidR="00CE7D60" w:rsidRDefault="00416CC7" w:rsidP="00173E7A">
      <w:pPr>
        <w:spacing w:line="1" w:lineRule="exact"/>
      </w:pPr>
      <w:r>
        <w:br w:type="page"/>
      </w:r>
    </w:p>
    <w:p w:rsidR="00CE7D60" w:rsidRDefault="00CE7D60" w:rsidP="00173E7A">
      <w:pPr>
        <w:spacing w:after="319" w:line="1" w:lineRule="exact"/>
      </w:pPr>
    </w:p>
    <w:p w:rsidR="00E1386C" w:rsidRDefault="00E1386C" w:rsidP="00173E7A">
      <w:pPr>
        <w:spacing w:line="1" w:lineRule="exact"/>
      </w:pPr>
    </w:p>
    <w:p w:rsidR="00CE7D60" w:rsidRDefault="00CE7D60" w:rsidP="00173E7A">
      <w:pPr>
        <w:spacing w:after="699" w:line="1" w:lineRule="exact"/>
      </w:pPr>
    </w:p>
    <w:p w:rsidR="00CE7D60" w:rsidRPr="004C4A8F" w:rsidRDefault="00416CC7" w:rsidP="00C0097A">
      <w:pPr>
        <w:pStyle w:val="11"/>
        <w:numPr>
          <w:ilvl w:val="0"/>
          <w:numId w:val="63"/>
        </w:numPr>
        <w:shd w:val="clear" w:color="auto" w:fill="auto"/>
        <w:jc w:val="both"/>
      </w:pPr>
      <w:r>
        <w:rPr>
          <w:b/>
          <w:bCs/>
        </w:rPr>
        <w:t>Рабочая программа воспитания</w:t>
      </w:r>
    </w:p>
    <w:p w:rsidR="00E1386C" w:rsidRPr="00795670" w:rsidRDefault="00E1386C" w:rsidP="00E1386C">
      <w:pPr>
        <w:pBdr>
          <w:top w:val="nil"/>
          <w:left w:val="nil"/>
          <w:bottom w:val="nil"/>
          <w:right w:val="nil"/>
          <w:between w:val="nil"/>
        </w:pBdr>
        <w:spacing w:line="0" w:lineRule="atLeast"/>
        <w:jc w:val="center"/>
        <w:rPr>
          <w:rFonts w:ascii="Times New Roman" w:eastAsia="Times New Roman" w:hAnsi="Times New Roman" w:cs="Times New Roman"/>
        </w:rPr>
      </w:pPr>
      <w:r w:rsidRPr="00795670">
        <w:rPr>
          <w:rFonts w:ascii="Times New Roman" w:eastAsia="Times New Roman" w:hAnsi="Times New Roman" w:cs="Times New Roman"/>
          <w:b/>
        </w:rPr>
        <w:t>ПОЯСНИТЕЛЬНАЯ ЗАПИСКА</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          Рабочая программа воспитания муниципального бюджетного общеобразовательного учреждения «Барановская средняя общеобразовательная школа»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Рабочая программа воспитания является обязательной частью Основной образовательной программы начального,  основного и среднего  общего образования МБОУ «Барановская СОШ».</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xml:space="preserve">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xml:space="preserve"> В центре программы воспитания Муниципального бюджетного общеобразовательного учреждения Барановская средняя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         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и т.п.), могут реализовать воспитательный потенциал их совместной с обучающимися деятельности   и тем самым  сделать школу воспитывающей организацией.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              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Программа воспитания — это не перечень обязательных для школы мероприятий, а описание системы возможных форм и методов работы с обучающимися.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Программа воспитания МБОУ «Барановская СОШ» включает четыре основных раздела: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1. Раздел </w:t>
      </w:r>
      <w:r w:rsidRPr="00795670">
        <w:rPr>
          <w:rFonts w:ascii="Times New Roman" w:eastAsia="Times New Roman" w:hAnsi="Times New Roman" w:cs="Times New Roman"/>
          <w:b/>
        </w:rPr>
        <w:t>«Особенности организуемого в школе воспитательного процесса»</w:t>
      </w:r>
      <w:r w:rsidRPr="00795670">
        <w:rPr>
          <w:rFonts w:ascii="Times New Roman" w:eastAsia="Times New Roman" w:hAnsi="Times New Roman" w:cs="Times New Roman"/>
        </w:rPr>
        <w:t xml:space="preserve">,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2. Раздел </w:t>
      </w:r>
      <w:r w:rsidRPr="00795670">
        <w:rPr>
          <w:rFonts w:ascii="Times New Roman" w:eastAsia="Times New Roman" w:hAnsi="Times New Roman" w:cs="Times New Roman"/>
          <w:b/>
        </w:rPr>
        <w:t xml:space="preserve">«Цель и задачи воспитания», </w:t>
      </w:r>
      <w:r w:rsidRPr="00795670">
        <w:rPr>
          <w:rFonts w:ascii="Times New Roman" w:eastAsia="Times New Roman" w:hAnsi="Times New Roman" w:cs="Times New Roman"/>
        </w:rPr>
        <w:t>где на основе базовых общественных ценностей формулируется цель воспитания и задачи, которые школе предстоит решать для достижения цели.</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3. Раздел </w:t>
      </w:r>
      <w:r w:rsidRPr="00795670">
        <w:rPr>
          <w:rFonts w:ascii="Times New Roman" w:eastAsia="Times New Roman" w:hAnsi="Times New Roman" w:cs="Times New Roman"/>
          <w:b/>
        </w:rPr>
        <w:t>«Виды, формы и содержание деятельности»,</w:t>
      </w:r>
      <w:r w:rsidRPr="00795670">
        <w:rPr>
          <w:rFonts w:ascii="Times New Roman" w:eastAsia="Times New Roman" w:hAnsi="Times New Roman" w:cs="Times New Roman"/>
        </w:rPr>
        <w:t xml:space="preserve">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u w:val="single"/>
        </w:rPr>
        <w:t>Инвариантными модулями здесь являются:</w:t>
      </w:r>
      <w:r w:rsidRPr="00795670">
        <w:rPr>
          <w:rFonts w:ascii="Times New Roman" w:eastAsia="Times New Roman" w:hAnsi="Times New Roman" w:cs="Times New Roman"/>
        </w:rPr>
        <w:t xml:space="preserve">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u w:val="single"/>
        </w:rPr>
        <w:lastRenderedPageBreak/>
        <w:t xml:space="preserve"> «Вариативные модули: </w:t>
      </w:r>
      <w:r w:rsidRPr="00795670">
        <w:rPr>
          <w:rFonts w:ascii="Times New Roman" w:eastAsia="Times New Roman" w:hAnsi="Times New Roman" w:cs="Times New Roman"/>
        </w:rPr>
        <w:t xml:space="preserve"> «Ключевые общешкольные дела», «Детские объединения», «Школьные СМИ», «Экскурсии, походы», «Организация предметно-эстетической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4. Раздел </w:t>
      </w:r>
      <w:r w:rsidRPr="00795670">
        <w:rPr>
          <w:rFonts w:ascii="Times New Roman" w:eastAsia="Times New Roman" w:hAnsi="Times New Roman" w:cs="Times New Roman"/>
          <w:b/>
        </w:rPr>
        <w:t>«Основные направления самоанализа воспитательной работы»</w:t>
      </w:r>
      <w:r w:rsidRPr="00795670">
        <w:rPr>
          <w:rFonts w:ascii="Times New Roman" w:eastAsia="Times New Roman" w:hAnsi="Times New Roman" w:cs="Times New Roman"/>
        </w:rPr>
        <w:t>, 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 xml:space="preserve">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МБОУ «Барановская СОШ» скоординировать свои усилия, направленные на воспитание младших и старших школьников. </w:t>
      </w:r>
    </w:p>
    <w:p w:rsidR="00E1386C" w:rsidRPr="00795670" w:rsidRDefault="00E1386C" w:rsidP="00E1386C">
      <w:pPr>
        <w:pBdr>
          <w:top w:val="nil"/>
          <w:left w:val="nil"/>
          <w:bottom w:val="nil"/>
          <w:right w:val="nil"/>
          <w:between w:val="nil"/>
        </w:pBdr>
        <w:spacing w:line="0" w:lineRule="atLeast"/>
        <w:rPr>
          <w:rFonts w:ascii="Times New Roman" w:eastAsia="Times New Roman" w:hAnsi="Times New Roman" w:cs="Times New Roman"/>
        </w:rPr>
      </w:pPr>
      <w:r w:rsidRPr="00795670">
        <w:rPr>
          <w:rFonts w:ascii="Times New Roman" w:eastAsia="Times New Roman" w:hAnsi="Times New Roman" w:cs="Times New Roman"/>
        </w:rPr>
        <w:t>К программе воспитания прилагается ежегодный календарный план воспитательной работы.</w:t>
      </w: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rPr>
      </w:pPr>
      <w:r w:rsidRPr="00795670">
        <w:rPr>
          <w:rFonts w:ascii="Times New Roman" w:eastAsia="Times New Roman" w:hAnsi="Times New Roman" w:cs="Times New Roman"/>
          <w:b/>
        </w:rPr>
        <w:t>РАЗДЕЛ  I. «ОСОБЕННОСТИ ОРГАНИЗУЕМОГО В ШКОЛЕ ВОСПИТАТЕЛЬНОГО ПРОЦЕССА»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rPr>
        <w:t>Специфика расположения школы.</w:t>
      </w:r>
      <w:r w:rsidRPr="00795670">
        <w:rPr>
          <w:rFonts w:ascii="Times New Roman" w:eastAsia="Times New Roman" w:hAnsi="Times New Roman" w:cs="Times New Roman"/>
        </w:rPr>
        <w:t xml:space="preserve"> Здание МБОУ «Барановская СОШ» находится по адресу ул. Центральная 96, село Барановка, Змеиногорского района, Алтайского края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Природно - климатические особенности  юга западной Сибири характеризуется как резко-континентальные. Зима морозная, снежная, с устойчивым снежным покровом, что позволяет уделять большое внимание зимним видам спорта. Лето в Сибири теплое, умеренно влажное, с преобладанием переменной облачной погодой. Летние месяцы позволяют организовывать летний лагерь с дневным пребыванием детей.</w:t>
      </w:r>
    </w:p>
    <w:p w:rsidR="00E1386C" w:rsidRPr="00795670" w:rsidRDefault="00E1386C" w:rsidP="00E1386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i/>
        </w:rPr>
        <w:t>Территориальные особенности.</w:t>
      </w:r>
      <w:r w:rsidRPr="00795670">
        <w:rPr>
          <w:rFonts w:ascii="Times New Roman" w:eastAsia="Times New Roman" w:hAnsi="Times New Roman" w:cs="Times New Roman"/>
        </w:rPr>
        <w:t xml:space="preserve"> Образовательное учреждение располагается в сельской местности, в центре села и   в стороне от федеральных трасс. В шаговой доступности от школы находятся: культурно досуговы центр «Барановский ДК», детский сад «Солнышко», музыкальная школа,  ДТДиМ. </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 школу без ограничений принимаются дети, проживающие не только в данном селе, но и из других населенных пунктах района. Транспортные подъезды к школе удобны и доступны для безопасного перемещения учащихся.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имеется оборудование в учебных кабинетах для специалистов для проведения коррекционо -развивающих занятий, спортзал, малый спортивный зал. Необходимые меры доступности и безопасности обеспечены в соответствии с нормативными требованиями.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rPr>
        <w:t>Особенности контингента учащихся.</w:t>
      </w:r>
      <w:r w:rsidRPr="00795670">
        <w:rPr>
          <w:rFonts w:ascii="Times New Roman" w:eastAsia="Times New Roman" w:hAnsi="Times New Roman" w:cs="Times New Roman"/>
        </w:rPr>
        <w:t xml:space="preserve"> В 1 - 11 классах школы обучается до 250 обучающихся в зависимости от ежегодного набора первоклассников. Состав обучающихся школы неоднороден и различается: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опорно - двигательного аппарата, умственной отсталостью. Имеются обучащиеся в инклюзивно в общеобразовательных классах, по программам коррекционно - развивающей направленности. Наряду с Основной образовательной программой начального и основного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дивиантным поведением, имеется совсем   небольшой процент детей, стоящих на различных видах учета.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 национальной принадлежности, в основном это русско-язычные  жители села.  Среди учащихся нет детей иных национальностей.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xml:space="preserve">       Источники положительного или отрицательного влияния на детей. Команда администрации - квалифицированные, имеющие достаточно большой опыт руководитель, в педагогическом составе в основном стажисты  с большим опытом педагогической практики, а также  молодые педагоги  с </w:t>
      </w:r>
      <w:r w:rsidRPr="00795670">
        <w:rPr>
          <w:rFonts w:ascii="Times New Roman" w:eastAsia="Times New Roman" w:hAnsi="Times New Roman" w:cs="Times New Roman"/>
        </w:rPr>
        <w:lastRenderedPageBreak/>
        <w:t>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«Барановская СОШ».</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Оригинальные воспитательные находки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4) 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b/>
        </w:rPr>
      </w:pPr>
    </w:p>
    <w:p w:rsidR="00E1386C" w:rsidRPr="00795670" w:rsidRDefault="00E1386C" w:rsidP="00E1386C">
      <w:pPr>
        <w:shd w:val="clear" w:color="auto" w:fill="FFFFFF"/>
        <w:spacing w:line="0" w:lineRule="atLeast"/>
        <w:jc w:val="both"/>
        <w:rPr>
          <w:rFonts w:ascii="Times New Roman" w:eastAsia="Times New Roman" w:hAnsi="Times New Roman" w:cs="Times New Roman"/>
          <w:b/>
        </w:rPr>
      </w:pPr>
      <w:r w:rsidRPr="00795670">
        <w:rPr>
          <w:rFonts w:ascii="Times New Roman" w:eastAsia="Times New Roman" w:hAnsi="Times New Roman" w:cs="Times New Roman"/>
          <w:b/>
        </w:rPr>
        <w:t>Принципы взаимодействия педагогов, школьников и их родителей, на которых основывается процесс воспитания в МБОУ «Барановская СОШ»:</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организация основных совместных дел школьников, педагогов и родителей как предмета совместной заботы и взрослых, и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системность, целесообразность и нешаблонность воспитания как условия его эффективности.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Основные традиции воспитания в МБОУ «Барановская СОШ»</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педагоги школы ориентированы на формирование коллективов в рамках школьных классов, объединений,  секций и иных детских объединений, на установление в них доброжелательных и товарищеских взаимоотношений;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xml:space="preserve">− ключевая фигура воспитания в школе - классный руководитель, реализующий по отношению к </w:t>
      </w:r>
      <w:r w:rsidRPr="00795670">
        <w:rPr>
          <w:rFonts w:ascii="Times New Roman" w:eastAsia="Gungsuh" w:hAnsi="Times New Roman" w:cs="Times New Roman"/>
        </w:rPr>
        <w:lastRenderedPageBreak/>
        <w:t>детям защитную, личностно развивающую, организационную, посредническую (в разрешении конфликтов) функции.</w:t>
      </w: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bookmarkStart w:id="36" w:name="_gjdgxs" w:colFirst="0" w:colLast="0"/>
      <w:bookmarkEnd w:id="36"/>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РАЗДЕЛ II. «ЦЕЛЬ И ЗАДАЧИ ВОСПИТАНИЯ»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«Барановская СОШ»  – личностное развитие школьников, проявляющееся:</w:t>
      </w:r>
    </w:p>
    <w:p w:rsidR="00E1386C" w:rsidRPr="00795670" w:rsidRDefault="00E1386C" w:rsidP="00C0097A">
      <w:pPr>
        <w:widowControl/>
        <w:numPr>
          <w:ilvl w:val="0"/>
          <w:numId w:val="105"/>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E1386C" w:rsidRPr="00795670" w:rsidRDefault="00E1386C" w:rsidP="00C0097A">
      <w:pPr>
        <w:widowControl/>
        <w:numPr>
          <w:ilvl w:val="0"/>
          <w:numId w:val="107"/>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в развитии их позитивных отношений к этим общественным ценностям (то есть в развитии их социально значимых отношений);</w:t>
      </w:r>
    </w:p>
    <w:p w:rsidR="00E1386C" w:rsidRPr="00795670" w:rsidRDefault="00E1386C" w:rsidP="00C0097A">
      <w:pPr>
        <w:widowControl/>
        <w:numPr>
          <w:ilvl w:val="0"/>
          <w:numId w:val="109"/>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rPr>
        <w:t>1</w:t>
      </w:r>
      <w:r w:rsidRPr="00795670">
        <w:rPr>
          <w:rFonts w:ascii="Times New Roman" w:eastAsia="Times New Roman" w:hAnsi="Times New Roman" w:cs="Times New Roman"/>
        </w:rPr>
        <w:t>. В воспитании детей </w:t>
      </w:r>
      <w:r w:rsidRPr="00795670">
        <w:rPr>
          <w:rFonts w:ascii="Times New Roman" w:eastAsia="Times New Roman" w:hAnsi="Times New Roman" w:cs="Times New Roman"/>
          <w:b/>
          <w:i/>
        </w:rPr>
        <w:t>младшего школьного возраста</w:t>
      </w:r>
      <w:r w:rsidRPr="00795670">
        <w:rPr>
          <w:rFonts w:ascii="Times New Roman" w:eastAsia="Times New Roman" w:hAnsi="Times New Roman" w:cs="Times New Roman"/>
        </w:rPr>
        <w:t> </w:t>
      </w:r>
      <w:r w:rsidRPr="00795670">
        <w:rPr>
          <w:rFonts w:ascii="Times New Roman" w:eastAsia="Times New Roman" w:hAnsi="Times New Roman" w:cs="Times New Roman"/>
          <w:i/>
        </w:rPr>
        <w:t>(уровень начального общего образования)</w:t>
      </w:r>
      <w:r w:rsidRPr="00795670">
        <w:rPr>
          <w:rFonts w:ascii="Times New Roman" w:eastAsia="Times New Roman" w:hAnsi="Times New Roman" w:cs="Times New Roman"/>
        </w:rPr>
        <w:t xml:space="preserve">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дальнейшем, в подростковом и юношеском возрасте.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u w:val="single"/>
        </w:rPr>
        <w:t>К наиболее важным из них относятся следующие</w:t>
      </w:r>
      <w:r w:rsidRPr="00795670">
        <w:rPr>
          <w:rFonts w:ascii="Times New Roman" w:eastAsia="Times New Roman" w:hAnsi="Times New Roman" w:cs="Times New Roman"/>
        </w:rPr>
        <w:t>:</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быть любящим, послушным и отзывчивым сыном (дочерью), братом (сестрой), внуком (внучкой);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уважать старших и заботиться о младших членах семьи; выполнять посильную для ребёнка домашнюю работу, помогая старшим;</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быть трудолюбивым, следуя принципу «делу — время, потехе — час» как учебных занятиях, так и в домашних делах, доводить начатое дело до конца;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знать и любить свою Родину – свой родной дом, двор, улицу, город, село, свою страну;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подкармливать птиц в морозные зимы; не засорять бытовым мусором улицы, леса, водоёмы);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проявлять миролюбие — не затевать конфликтов и стремиться решать спорные вопросы, не прибегая к силе;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стремиться узнавать что-то новое, проявлять любознательность, ценить</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знания;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быть вежливым и опрятным, скромным и приветливым;</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соблюдать правила личной гигиены, режим дня, вести здоровый образ</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lastRenderedPageBreak/>
        <w:t>жизни;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уметь сопереживать, проявлять сострадание к попавшим в беду;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стремиться устанавливать хорошие отношения с другими людьми;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уметь прощать обиды, защищать слабых, по мере возможности помогать нуждающимся в этом людям;</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быть уверенным в себе, открытым и общительным, не стесняться быть в чём-то непохожим на других ребят;</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уметь ставить перед собой цели и проявлять инициативу, отстаивать своё мнение и действовать самостоятельно, без помощи старших.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E1386C"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rPr>
        <w:t>2</w:t>
      </w:r>
      <w:r w:rsidRPr="00795670">
        <w:rPr>
          <w:rFonts w:ascii="Times New Roman" w:eastAsia="Times New Roman" w:hAnsi="Times New Roman" w:cs="Times New Roman"/>
        </w:rPr>
        <w:t>. В воспитании детей </w:t>
      </w:r>
      <w:r w:rsidRPr="00795670">
        <w:rPr>
          <w:rFonts w:ascii="Times New Roman" w:eastAsia="Times New Roman" w:hAnsi="Times New Roman" w:cs="Times New Roman"/>
          <w:b/>
          <w:i/>
        </w:rPr>
        <w:t>подросткового возраста</w:t>
      </w:r>
      <w:r w:rsidRPr="00795670">
        <w:rPr>
          <w:rFonts w:ascii="Times New Roman" w:eastAsia="Times New Roman" w:hAnsi="Times New Roman" w:cs="Times New Roman"/>
        </w:rPr>
        <w:t> </w:t>
      </w:r>
      <w:r w:rsidRPr="00795670">
        <w:rPr>
          <w:rFonts w:ascii="Times New Roman" w:eastAsia="Times New Roman" w:hAnsi="Times New Roman" w:cs="Times New Roman"/>
          <w:i/>
        </w:rPr>
        <w:t xml:space="preserve">(уровень основного общего образования) </w:t>
      </w:r>
      <w:r w:rsidRPr="00795670">
        <w:rPr>
          <w:rFonts w:ascii="Times New Roman" w:eastAsia="Times New Roman" w:hAnsi="Times New Roman" w:cs="Times New Roman"/>
        </w:rPr>
        <w:t>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Pr>
          <w:rFonts w:ascii="Times New Roman" w:eastAsia="Times New Roman" w:hAnsi="Times New Roman" w:cs="Times New Roman"/>
        </w:rPr>
        <w:t>-</w:t>
      </w:r>
      <w:r w:rsidRPr="00795670">
        <w:rPr>
          <w:rFonts w:ascii="Times New Roman" w:eastAsia="Times New Roman" w:hAnsi="Times New Roman" w:cs="Times New Roman"/>
        </w:rPr>
        <w:t xml:space="preserve"> к семье как главной опоре в жизни человека и источнику его счастья;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природе как источнику жизни на Земле, на основе самого ее существования, нуждающейся в защите и постоянном внимании со стороны человека;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здоровью как залогу долгой и активной жизни человека, его хорошего настроения и оптимистичного взгляда на мир;</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 самим себе как хозяевам своей судьбы, самоопределяющимся и самореализующимся личностям, отвечающим за свое собственное будущее.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rPr>
        <w:t>3.</w:t>
      </w:r>
      <w:r w:rsidRPr="00795670">
        <w:rPr>
          <w:rFonts w:ascii="Times New Roman" w:eastAsia="Times New Roman" w:hAnsi="Times New Roman" w:cs="Times New Roman"/>
        </w:rPr>
        <w:t>  В воспитании детей </w:t>
      </w:r>
      <w:r w:rsidRPr="00795670">
        <w:rPr>
          <w:rFonts w:ascii="Times New Roman" w:eastAsia="Times New Roman" w:hAnsi="Times New Roman" w:cs="Times New Roman"/>
          <w:b/>
          <w:i/>
        </w:rPr>
        <w:t>юношеского возраста</w:t>
      </w:r>
      <w:r w:rsidRPr="00795670">
        <w:rPr>
          <w:rFonts w:ascii="Times New Roman" w:eastAsia="Times New Roman" w:hAnsi="Times New Roman" w:cs="Times New Roman"/>
        </w:rPr>
        <w:t> </w:t>
      </w:r>
      <w:r w:rsidRPr="00795670">
        <w:rPr>
          <w:rFonts w:ascii="Times New Roman" w:eastAsia="Times New Roman" w:hAnsi="Times New Roman" w:cs="Times New Roman"/>
          <w:i/>
        </w:rPr>
        <w:t>(уровень среднего общего образования)</w:t>
      </w:r>
      <w:r w:rsidRPr="00795670">
        <w:rPr>
          <w:rFonts w:ascii="Times New Roman" w:eastAsia="Times New Roman" w:hAnsi="Times New Roman" w:cs="Times New Roman"/>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rsidR="00E1386C" w:rsidRPr="00795670" w:rsidRDefault="00E1386C" w:rsidP="00E1386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rPr>
        <w:t>Выделение данного приоритета связано с особенностями школьников юношеского возраста: с их потребностью в жизненном самооп</w:t>
      </w:r>
      <w:r>
        <w:rPr>
          <w:rFonts w:ascii="Times New Roman" w:eastAsia="Times New Roman" w:hAnsi="Times New Roman" w:cs="Times New Roman"/>
        </w:rPr>
        <w:t xml:space="preserve">ределении, в выборе дальнейшего </w:t>
      </w:r>
      <w:r w:rsidRPr="00795670">
        <w:rPr>
          <w:rFonts w:ascii="Times New Roman" w:eastAsia="Times New Roman" w:hAnsi="Times New Roman" w:cs="Times New Roman"/>
        </w:rPr>
        <w:t>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lastRenderedPageBreak/>
        <w:t>-опыт дел, направленных на заботу о своей семье, родных и близких;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трудовой опыт, опыт участия в производственной практике;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природоохранных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разрешения возникающих конфликтных ситуаций в школе, дома или на улице;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самостоятельного приобретения новых знаний, проведения научных исследований, опыт проектной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изучения, защиты и восстановления культурного наследия человечества,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создания собственных произведений культуры, опыт творческого самовыражения;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ведения здорового образа жизни и заботы о здоровье других людей;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оказания помощи окружающим, заботы о малышах или пожилых людях, волонтерский опыт;</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-опыт самопознания и самоанализа, опыт социально приемлемого самовыражения и самореализации.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Достижению поставленной цели воспитания школьников будет способствовать решение следующих основных задач:</w:t>
      </w:r>
    </w:p>
    <w:p w:rsidR="00E1386C" w:rsidRPr="00795670" w:rsidRDefault="00E1386C" w:rsidP="00C0097A">
      <w:pPr>
        <w:widowControl/>
        <w:numPr>
          <w:ilvl w:val="0"/>
          <w:numId w:val="123"/>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1386C" w:rsidRPr="00795670" w:rsidRDefault="00E1386C" w:rsidP="00C0097A">
      <w:pPr>
        <w:widowControl/>
        <w:numPr>
          <w:ilvl w:val="0"/>
          <w:numId w:val="124"/>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E1386C" w:rsidRPr="00795670" w:rsidRDefault="00E1386C" w:rsidP="00C0097A">
      <w:pPr>
        <w:widowControl/>
        <w:numPr>
          <w:ilvl w:val="0"/>
          <w:numId w:val="126"/>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1386C" w:rsidRPr="00795670" w:rsidRDefault="00E1386C" w:rsidP="00C0097A">
      <w:pPr>
        <w:widowControl/>
        <w:numPr>
          <w:ilvl w:val="0"/>
          <w:numId w:val="128"/>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E1386C" w:rsidRPr="00795670" w:rsidRDefault="00E1386C" w:rsidP="00C0097A">
      <w:pPr>
        <w:widowControl/>
        <w:numPr>
          <w:ilvl w:val="0"/>
          <w:numId w:val="130"/>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инициировать и поддерживать ученическое самоуправление – как на уровне школы, так и на уровне классных сообществ;</w:t>
      </w:r>
    </w:p>
    <w:p w:rsidR="00E1386C" w:rsidRPr="00795670" w:rsidRDefault="00E1386C" w:rsidP="00C0097A">
      <w:pPr>
        <w:widowControl/>
        <w:numPr>
          <w:ilvl w:val="0"/>
          <w:numId w:val="142"/>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поддерживать деятельность функционирующих на базе школы детских общественных объединений и организаций;</w:t>
      </w:r>
    </w:p>
    <w:p w:rsidR="00E1386C" w:rsidRPr="00795670" w:rsidRDefault="00E1386C" w:rsidP="00C0097A">
      <w:pPr>
        <w:widowControl/>
        <w:numPr>
          <w:ilvl w:val="0"/>
          <w:numId w:val="144"/>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организовывать для школьников экскурсии, экспедиции, походы и реализовывать их воспитательный потенциал;</w:t>
      </w:r>
    </w:p>
    <w:p w:rsidR="00E1386C" w:rsidRPr="00795670" w:rsidRDefault="00E1386C" w:rsidP="00C0097A">
      <w:pPr>
        <w:widowControl/>
        <w:numPr>
          <w:ilvl w:val="0"/>
          <w:numId w:val="145"/>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организовывать профориентационную работу со школьниками;</w:t>
      </w:r>
    </w:p>
    <w:p w:rsidR="00E1386C" w:rsidRPr="00795670" w:rsidRDefault="00E1386C" w:rsidP="00C0097A">
      <w:pPr>
        <w:widowControl/>
        <w:numPr>
          <w:ilvl w:val="0"/>
          <w:numId w:val="146"/>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организовать работу школьных медиа, реализовывать их воспитательный потенциал;</w:t>
      </w:r>
    </w:p>
    <w:p w:rsidR="00E1386C" w:rsidRPr="00795670" w:rsidRDefault="00E1386C" w:rsidP="00C0097A">
      <w:pPr>
        <w:widowControl/>
        <w:numPr>
          <w:ilvl w:val="0"/>
          <w:numId w:val="147"/>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развивать предметно-эстетическую среду школы и реализовывать ее воспитательные возможности;</w:t>
      </w:r>
    </w:p>
    <w:p w:rsidR="00E1386C" w:rsidRPr="00795670" w:rsidRDefault="00E1386C" w:rsidP="00C0097A">
      <w:pPr>
        <w:widowControl/>
        <w:numPr>
          <w:ilvl w:val="0"/>
          <w:numId w:val="133"/>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1386C" w:rsidRPr="00795670" w:rsidRDefault="00E1386C" w:rsidP="00E1386C">
      <w:pPr>
        <w:shd w:val="clear" w:color="auto" w:fill="FFFFFF"/>
        <w:spacing w:line="0" w:lineRule="atLeast"/>
        <w:jc w:val="both"/>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РАЗДЕЛ III. «ВИДЫ, ФОРМЫ И СОДЕРЖАНИЕ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1386C" w:rsidRPr="00795670" w:rsidRDefault="00E1386C" w:rsidP="00E1386C">
      <w:pPr>
        <w:shd w:val="clear" w:color="auto" w:fill="FFFFFF"/>
        <w:spacing w:line="0" w:lineRule="atLeast"/>
        <w:jc w:val="center"/>
        <w:rPr>
          <w:rFonts w:ascii="Times New Roman" w:eastAsia="Times New Roman" w:hAnsi="Times New Roman" w:cs="Times New Roman"/>
        </w:rPr>
      </w:pPr>
      <w:r w:rsidRPr="00795670">
        <w:rPr>
          <w:rFonts w:ascii="Times New Roman" w:eastAsia="Times New Roman" w:hAnsi="Times New Roman" w:cs="Times New Roman"/>
        </w:rPr>
        <w:lastRenderedPageBreak/>
        <w:t>3.1. ИНВАРИАТИВНЫЕ МОДУЛИ</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3.1.1.Модуль «Классное руководство»</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i/>
        </w:rPr>
        <w:t>Работа с классным коллективом:</w:t>
      </w:r>
    </w:p>
    <w:p w:rsidR="00E1386C" w:rsidRPr="00795670" w:rsidRDefault="00E1386C" w:rsidP="00C0097A">
      <w:pPr>
        <w:widowControl/>
        <w:numPr>
          <w:ilvl w:val="0"/>
          <w:numId w:val="134"/>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1386C" w:rsidRPr="00795670" w:rsidRDefault="00E1386C" w:rsidP="00C0097A">
      <w:pPr>
        <w:widowControl/>
        <w:numPr>
          <w:ilvl w:val="0"/>
          <w:numId w:val="135"/>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E1386C" w:rsidRPr="00795670" w:rsidRDefault="00E1386C" w:rsidP="00C0097A">
      <w:pPr>
        <w:widowControl/>
        <w:numPr>
          <w:ilvl w:val="0"/>
          <w:numId w:val="136"/>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E1386C" w:rsidRPr="00795670" w:rsidRDefault="00E1386C" w:rsidP="00C0097A">
      <w:pPr>
        <w:widowControl/>
        <w:numPr>
          <w:ilvl w:val="0"/>
          <w:numId w:val="137"/>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1386C" w:rsidRPr="00795670" w:rsidRDefault="00E1386C" w:rsidP="00C0097A">
      <w:pPr>
        <w:widowControl/>
        <w:numPr>
          <w:ilvl w:val="0"/>
          <w:numId w:val="139"/>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E1386C" w:rsidRPr="00795670" w:rsidRDefault="00E1386C" w:rsidP="00C0097A">
      <w:pPr>
        <w:widowControl/>
        <w:numPr>
          <w:ilvl w:val="0"/>
          <w:numId w:val="114"/>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i/>
        </w:rPr>
        <w:t>Индивидуальная работа с учащимися:</w:t>
      </w:r>
    </w:p>
    <w:p w:rsidR="00E1386C" w:rsidRPr="00795670" w:rsidRDefault="00E1386C" w:rsidP="00C0097A">
      <w:pPr>
        <w:widowControl/>
        <w:numPr>
          <w:ilvl w:val="0"/>
          <w:numId w:val="115"/>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1386C" w:rsidRPr="00795670" w:rsidRDefault="00E1386C" w:rsidP="00C0097A">
      <w:pPr>
        <w:widowControl/>
        <w:numPr>
          <w:ilvl w:val="0"/>
          <w:numId w:val="116"/>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1386C" w:rsidRPr="00795670" w:rsidRDefault="00E1386C" w:rsidP="00C0097A">
      <w:pPr>
        <w:widowControl/>
        <w:numPr>
          <w:ilvl w:val="0"/>
          <w:numId w:val="117"/>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1386C" w:rsidRPr="00795670" w:rsidRDefault="00E1386C" w:rsidP="00C0097A">
      <w:pPr>
        <w:widowControl/>
        <w:numPr>
          <w:ilvl w:val="0"/>
          <w:numId w:val="103"/>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i/>
        </w:rPr>
        <w:t>Работа с учителями, преподающими в классе:</w:t>
      </w:r>
    </w:p>
    <w:p w:rsidR="00E1386C" w:rsidRPr="00795670" w:rsidRDefault="00E1386C" w:rsidP="00C0097A">
      <w:pPr>
        <w:widowControl/>
        <w:numPr>
          <w:ilvl w:val="0"/>
          <w:numId w:val="104"/>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E1386C" w:rsidRPr="00795670" w:rsidRDefault="00E1386C" w:rsidP="00C0097A">
      <w:pPr>
        <w:widowControl/>
        <w:numPr>
          <w:ilvl w:val="0"/>
          <w:numId w:val="106"/>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разрешение конфликтов между учителями и учащимися;</w:t>
      </w:r>
    </w:p>
    <w:p w:rsidR="00E1386C" w:rsidRPr="00795670" w:rsidRDefault="00E1386C" w:rsidP="00C0097A">
      <w:pPr>
        <w:widowControl/>
        <w:numPr>
          <w:ilvl w:val="0"/>
          <w:numId w:val="108"/>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E1386C" w:rsidRPr="00795670" w:rsidRDefault="00E1386C" w:rsidP="00C0097A">
      <w:pPr>
        <w:widowControl/>
        <w:numPr>
          <w:ilvl w:val="0"/>
          <w:numId w:val="110"/>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lastRenderedPageBreak/>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1386C" w:rsidRPr="00795670" w:rsidRDefault="00E1386C" w:rsidP="00C0097A">
      <w:pPr>
        <w:widowControl/>
        <w:numPr>
          <w:ilvl w:val="0"/>
          <w:numId w:val="111"/>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i/>
        </w:rPr>
        <w:t>Работа с родителями учащихся или их законными представителями:</w:t>
      </w:r>
    </w:p>
    <w:p w:rsidR="00E1386C" w:rsidRPr="00795670" w:rsidRDefault="00E1386C" w:rsidP="00C0097A">
      <w:pPr>
        <w:widowControl/>
        <w:numPr>
          <w:ilvl w:val="0"/>
          <w:numId w:val="112"/>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регулярное информирование родителей о школьных успехах и проблемах их детей, о жизни класса в целом;</w:t>
      </w:r>
    </w:p>
    <w:p w:rsidR="00E1386C" w:rsidRPr="00795670" w:rsidRDefault="00E1386C" w:rsidP="00C0097A">
      <w:pPr>
        <w:widowControl/>
        <w:numPr>
          <w:ilvl w:val="0"/>
          <w:numId w:val="120"/>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1386C" w:rsidRPr="00795670" w:rsidRDefault="00E1386C" w:rsidP="00C0097A">
      <w:pPr>
        <w:widowControl/>
        <w:numPr>
          <w:ilvl w:val="0"/>
          <w:numId w:val="121"/>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организация родительских собраний, происходящих в режиме обсуждения наиболее острых проблем обучения и воспитания школьников;</w:t>
      </w:r>
    </w:p>
    <w:p w:rsidR="00E1386C" w:rsidRPr="00795670" w:rsidRDefault="00E1386C" w:rsidP="00C0097A">
      <w:pPr>
        <w:widowControl/>
        <w:numPr>
          <w:ilvl w:val="0"/>
          <w:numId w:val="122"/>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1386C" w:rsidRPr="00795670" w:rsidRDefault="00E1386C" w:rsidP="00C0097A">
      <w:pPr>
        <w:widowControl/>
        <w:numPr>
          <w:ilvl w:val="0"/>
          <w:numId w:val="118"/>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привлечение членов семей школьников к организации и проведению дел класса;</w:t>
      </w:r>
    </w:p>
    <w:p w:rsidR="00E1386C" w:rsidRPr="00795670" w:rsidRDefault="00E1386C" w:rsidP="00C0097A">
      <w:pPr>
        <w:widowControl/>
        <w:numPr>
          <w:ilvl w:val="0"/>
          <w:numId w:val="119"/>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3.1.2. Модуль «Школьный урок»</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Реализация школьными педагогами воспитательного потенциала урока предполагает следующее: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3.1.3. Модуль «Курсы внеурочной деятельности и дополнительного образования»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Воспитание на занятиях школьных курсов внеурочной деятельности и дополнительного образования преимущественно осуществляется через:</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lastRenderedPageBreak/>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создание в детских объединениях традиций, задающих их членам определенные социально значимые формы поведения;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поощрение педагогами детских инициатив и детского самоуправления.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E1386C" w:rsidRPr="003C1ADC"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w:t>
      </w:r>
      <w:r w:rsidRPr="00795670">
        <w:rPr>
          <w:rFonts w:ascii="Times New Roman" w:eastAsia="Times New Roman" w:hAnsi="Times New Roman" w:cs="Times New Roman"/>
          <w:color w:val="444455"/>
        </w:rPr>
        <w:t xml:space="preserve"> </w:t>
      </w:r>
      <w:r w:rsidRPr="00795670">
        <w:rPr>
          <w:rFonts w:ascii="Times New Roman" w:eastAsia="Times New Roman" w:hAnsi="Times New Roman" w:cs="Times New Roman"/>
        </w:rPr>
        <w:t>мира.</w:t>
      </w:r>
      <w:r w:rsidRPr="00795670">
        <w:rPr>
          <w:rFonts w:ascii="Times New Roman" w:eastAsia="Times New Roman" w:hAnsi="Times New Roman" w:cs="Times New Roman"/>
          <w:color w:val="444455"/>
        </w:rPr>
        <w:t xml:space="preserve"> </w:t>
      </w:r>
      <w:r w:rsidRPr="003C1ADC">
        <w:rPr>
          <w:rFonts w:ascii="Times New Roman" w:eastAsia="Times New Roman" w:hAnsi="Times New Roman" w:cs="Times New Roman"/>
        </w:rPr>
        <w:t>(«Занимательная экономика», «История России в лицах», «Конституционное право в России», «Потребительское право», «Занимательная математика» и др.).</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Художественное творчество.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1386C" w:rsidRPr="00795670" w:rsidRDefault="00E1386C" w:rsidP="00E1386C">
      <w:pPr>
        <w:shd w:val="clear" w:color="auto" w:fill="FFFFFF"/>
        <w:spacing w:line="0" w:lineRule="atLeast"/>
        <w:jc w:val="both"/>
        <w:rPr>
          <w:rFonts w:ascii="Times New Roman" w:eastAsia="Times New Roman" w:hAnsi="Times New Roman" w:cs="Times New Roman"/>
          <w:color w:val="FF0000"/>
        </w:rPr>
      </w:pPr>
      <w:r w:rsidRPr="00795670">
        <w:rPr>
          <w:rFonts w:ascii="Times New Roman" w:eastAsia="Times New Roman" w:hAnsi="Times New Roman" w:cs="Times New Roman"/>
        </w:rPr>
        <w:t>Проблемно-ценностное общение.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w:t>
      </w:r>
      <w:r w:rsidRPr="00795670">
        <w:rPr>
          <w:rFonts w:ascii="Times New Roman" w:eastAsia="Times New Roman" w:hAnsi="Times New Roman" w:cs="Times New Roman"/>
          <w:color w:val="444455"/>
        </w:rPr>
        <w:t xml:space="preserve">й </w:t>
      </w:r>
      <w:r w:rsidRPr="003C1ADC">
        <w:rPr>
          <w:rFonts w:ascii="Times New Roman" w:eastAsia="Times New Roman" w:hAnsi="Times New Roman" w:cs="Times New Roman"/>
        </w:rPr>
        <w:t>( «Юный журналист» и др.).</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(«Мой Алтай»).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слабых.(«Первая помощь», «Волейбол»).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3.1.4. Модуль «Самоуправление»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Соуправление в начальной школе осуществляется следующим образом:</w:t>
      </w:r>
    </w:p>
    <w:p w:rsidR="00E1386C" w:rsidRPr="00795670" w:rsidRDefault="00E1386C" w:rsidP="00E1386C">
      <w:pPr>
        <w:shd w:val="clear" w:color="auto" w:fill="FFFFFF"/>
        <w:spacing w:line="0" w:lineRule="atLeast"/>
        <w:jc w:val="both"/>
        <w:rPr>
          <w:rFonts w:ascii="Times New Roman" w:eastAsia="Times New Roman" w:hAnsi="Times New Roman" w:cs="Times New Roman"/>
          <w:i/>
        </w:rPr>
      </w:pPr>
      <w:r w:rsidRPr="00795670">
        <w:rPr>
          <w:rFonts w:ascii="Times New Roman" w:eastAsia="Times New Roman" w:hAnsi="Times New Roman" w:cs="Times New Roman"/>
          <w:i/>
        </w:rPr>
        <w:t>на уровне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через чередование традиционных поручений (ЧТП), создаваемого для участия каждого школьника по вопросам участия в делах школы и соуправления («Управляющий совет»), а также взаимодействие с вожатыми-волонтерами старшеклассниками.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p>
    <w:p w:rsidR="00E1386C" w:rsidRPr="00795670" w:rsidRDefault="00E1386C" w:rsidP="00E1386C">
      <w:pPr>
        <w:shd w:val="clear" w:color="auto" w:fill="FFFFFF"/>
        <w:spacing w:line="0" w:lineRule="atLeast"/>
        <w:jc w:val="both"/>
        <w:rPr>
          <w:rFonts w:ascii="Times New Roman" w:eastAsia="Times New Roman" w:hAnsi="Times New Roman" w:cs="Times New Roman"/>
          <w:i/>
        </w:rPr>
      </w:pPr>
      <w:r w:rsidRPr="00795670">
        <w:rPr>
          <w:rFonts w:ascii="Times New Roman" w:eastAsia="Times New Roman" w:hAnsi="Times New Roman" w:cs="Times New Roman"/>
          <w:i/>
        </w:rPr>
        <w:t>на уровне классов: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через деятельность «Совета дела» представляющего интересы класса в общешкольных делах и призванного информировать об основных общешкольных делах.</w:t>
      </w:r>
    </w:p>
    <w:p w:rsidR="00E1386C" w:rsidRPr="00795670" w:rsidRDefault="00E1386C" w:rsidP="00E1386C">
      <w:pPr>
        <w:shd w:val="clear" w:color="auto" w:fill="FFFFFF"/>
        <w:spacing w:line="0" w:lineRule="atLeast"/>
        <w:jc w:val="both"/>
        <w:rPr>
          <w:rFonts w:ascii="Times New Roman" w:eastAsia="Times New Roman" w:hAnsi="Times New Roman" w:cs="Times New Roman"/>
          <w:i/>
        </w:rPr>
      </w:pPr>
      <w:r w:rsidRPr="00795670">
        <w:rPr>
          <w:rFonts w:ascii="Times New Roman" w:eastAsia="Times New Roman" w:hAnsi="Times New Roman" w:cs="Times New Roman"/>
          <w:i/>
        </w:rPr>
        <w:t>на индивидуальном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lastRenderedPageBreak/>
        <w:t>-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3.1.5. «Профориентация»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внешнем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уровне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совместное с педагогами изучение интернет ресурсов, посвященных выбору профессий, прохождение профориентационного онлайн-тестирования.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уровне класса: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Индивидуальный уровень</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Pr>
          <w:rFonts w:ascii="Times New Roman" w:eastAsia="Times New Roman" w:hAnsi="Times New Roman" w:cs="Times New Roman"/>
          <w:b/>
        </w:rPr>
        <w:t>3.1.6</w:t>
      </w:r>
      <w:r w:rsidRPr="00795670">
        <w:rPr>
          <w:rFonts w:ascii="Times New Roman" w:eastAsia="Times New Roman" w:hAnsi="Times New Roman" w:cs="Times New Roman"/>
          <w:b/>
        </w:rPr>
        <w:t>. Модуль «Работа с родителями»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i/>
          <w:u w:val="single"/>
        </w:rPr>
      </w:pPr>
      <w:r w:rsidRPr="00795670">
        <w:rPr>
          <w:rFonts w:ascii="Times New Roman" w:eastAsia="Times New Roman" w:hAnsi="Times New Roman" w:cs="Times New Roman"/>
          <w:i/>
          <w:u w:val="single"/>
        </w:rPr>
        <w:t>На групповом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общешкольные родительские собрания, происходящие в режиме обсуждения наиболее острых проблем обучения и воспитания школьников;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E1386C" w:rsidRPr="00795670" w:rsidRDefault="00E1386C" w:rsidP="00E1386C">
      <w:pPr>
        <w:shd w:val="clear" w:color="auto" w:fill="FFFFFF"/>
        <w:spacing w:line="0" w:lineRule="atLeast"/>
        <w:jc w:val="both"/>
        <w:rPr>
          <w:rFonts w:ascii="Times New Roman" w:eastAsia="Times New Roman" w:hAnsi="Times New Roman" w:cs="Times New Roman"/>
          <w:i/>
        </w:rPr>
      </w:pPr>
      <w:r w:rsidRPr="00795670">
        <w:rPr>
          <w:rFonts w:ascii="Times New Roman" w:eastAsia="Times New Roman" w:hAnsi="Times New Roman" w:cs="Times New Roman"/>
          <w:i/>
        </w:rPr>
        <w:t>На индивидуальном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помощь со стороны родителей в подготовке и проведении общешкольных и внутриклассных мероприятий воспитательной направленности;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индивидуальное консультирование с целью координации воспитательных усилий педагогов и родителей.</w:t>
      </w: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lastRenderedPageBreak/>
        <w:t>3.2. ВАРИАТИВНЫЕ МОДУЛИ</w:t>
      </w:r>
    </w:p>
    <w:p w:rsidR="00E1386C" w:rsidRPr="00795670" w:rsidRDefault="00E1386C" w:rsidP="00E1386C">
      <w:pPr>
        <w:shd w:val="clear" w:color="auto" w:fill="FFFFFF"/>
        <w:spacing w:line="0" w:lineRule="atLeast"/>
        <w:jc w:val="center"/>
        <w:rPr>
          <w:rFonts w:ascii="Times New Roman" w:eastAsia="Times New Roman" w:hAnsi="Times New Roman" w:cs="Times New Roman"/>
        </w:rPr>
      </w:pPr>
      <w:r w:rsidRPr="00795670">
        <w:rPr>
          <w:rFonts w:ascii="Times New Roman" w:eastAsia="Times New Roman" w:hAnsi="Times New Roman" w:cs="Times New Roman"/>
          <w:b/>
        </w:rPr>
        <w:t>3.2.1. Модуль «Ключевые общешкольные дела»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Для этого в образовательной организации используются следующие формы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u w:val="single"/>
        </w:rPr>
        <w:t>На внешкольном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-проводимые  для  жителей  села и района мероприятия,  организуемые  совместно  с</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семьями учащихся это -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u w:val="single"/>
        </w:rPr>
        <w:t>На школьном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u w:val="single"/>
        </w:rPr>
        <w:t>На уровне классов: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-выбор и делегирование представителей классов в общешкольные советы дел, ответственных за подготовку общешкольных ключевых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-участие школьных классов в реализации общешкольных ключевых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u w:val="single"/>
        </w:rPr>
        <w:t>На индивидуальном уровне</w:t>
      </w:r>
      <w:r w:rsidRPr="00795670">
        <w:rPr>
          <w:rFonts w:ascii="Times New Roman" w:eastAsia="Times New Roman" w:hAnsi="Times New Roman" w:cs="Times New Roman"/>
        </w:rPr>
        <w:t>:</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-индивидуальная помощь ребенку (при необходимости) в освоении навыков подготовки, проведения и анализа ключевых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w:t>
      </w:r>
      <w:r w:rsidRPr="00795670">
        <w:rPr>
          <w:rFonts w:ascii="Times New Roman" w:eastAsia="Times New Roman" w:hAnsi="Times New Roman" w:cs="Times New Roman"/>
        </w:rPr>
        <w:lastRenderedPageBreak/>
        <w:t>фрагмент общей работы.</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3.2.2. Модуль «Детские общественные объединения»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Действующая на базе школы детское общественное объединение «Русь»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E1386C" w:rsidRPr="00795670" w:rsidRDefault="00E1386C" w:rsidP="00C0097A">
      <w:pPr>
        <w:widowControl/>
        <w:numPr>
          <w:ilvl w:val="0"/>
          <w:numId w:val="125"/>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E1386C" w:rsidRPr="00795670" w:rsidRDefault="00E1386C" w:rsidP="00C0097A">
      <w:pPr>
        <w:widowControl/>
        <w:numPr>
          <w:ilvl w:val="0"/>
          <w:numId w:val="127"/>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саду, уход(работа в школьном за деревьями и кустарниками, благоустройство клумб) и другие;</w:t>
      </w:r>
    </w:p>
    <w:p w:rsidR="00E1386C" w:rsidRPr="00795670" w:rsidRDefault="00E1386C" w:rsidP="00C0097A">
      <w:pPr>
        <w:widowControl/>
        <w:numPr>
          <w:ilvl w:val="0"/>
          <w:numId w:val="129"/>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E1386C" w:rsidRPr="00795670" w:rsidRDefault="00E1386C" w:rsidP="00C0097A">
      <w:pPr>
        <w:widowControl/>
        <w:numPr>
          <w:ilvl w:val="0"/>
          <w:numId w:val="131"/>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E1386C" w:rsidRPr="00795670" w:rsidRDefault="00E1386C" w:rsidP="00C0097A">
      <w:pPr>
        <w:widowControl/>
        <w:numPr>
          <w:ilvl w:val="0"/>
          <w:numId w:val="143"/>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E1386C" w:rsidRPr="00795670" w:rsidRDefault="00E1386C" w:rsidP="00C0097A">
      <w:pPr>
        <w:widowControl/>
        <w:numPr>
          <w:ilvl w:val="0"/>
          <w:numId w:val="140"/>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1386C" w:rsidRPr="00795670" w:rsidRDefault="00E1386C" w:rsidP="00C0097A">
      <w:pPr>
        <w:widowControl/>
        <w:numPr>
          <w:ilvl w:val="0"/>
          <w:numId w:val="141"/>
        </w:numPr>
        <w:shd w:val="clear" w:color="auto" w:fill="FFFFFF"/>
        <w:spacing w:line="0" w:lineRule="atLeast"/>
        <w:ind w:left="240"/>
        <w:rPr>
          <w:rFonts w:ascii="Times New Roman" w:hAnsi="Times New Roman" w:cs="Times New Roman"/>
          <w:color w:val="444455"/>
        </w:rPr>
      </w:pPr>
      <w:r w:rsidRPr="00795670">
        <w:rPr>
          <w:rFonts w:ascii="Times New Roman" w:eastAsia="Times New Roman" w:hAnsi="Times New Roman"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3.2.3 Модуль «Школьные СМИ»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информационно-техническая поддержка школьных мероприятий, осуществляющая видеосъемку и мультимедийное сопровождение школьных мероприятий;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xml:space="preserve">−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w:t>
      </w:r>
      <w:r w:rsidRPr="00795670">
        <w:rPr>
          <w:rFonts w:ascii="Times New Roman" w:eastAsia="Gungsuh" w:hAnsi="Times New Roman" w:cs="Times New Roman"/>
        </w:rPr>
        <w:lastRenderedPageBreak/>
        <w:t>родителями (законными представителями) могли бы открыто обсуждаться значимые для школы вопросы.</w:t>
      </w:r>
    </w:p>
    <w:p w:rsidR="00E1386C" w:rsidRPr="00795670" w:rsidRDefault="00E1386C" w:rsidP="00E1386C">
      <w:pPr>
        <w:shd w:val="clear" w:color="auto" w:fill="FFFFFF"/>
        <w:spacing w:line="0" w:lineRule="atLeast"/>
        <w:jc w:val="center"/>
        <w:rPr>
          <w:rFonts w:ascii="Times New Roman" w:eastAsia="Times New Roman" w:hAnsi="Times New Roman" w:cs="Times New Roman"/>
        </w:rPr>
      </w:pPr>
      <w:r w:rsidRPr="00795670">
        <w:rPr>
          <w:rFonts w:ascii="Times New Roman" w:eastAsia="Times New Roman" w:hAnsi="Times New Roman" w:cs="Times New Roman"/>
          <w:b/>
        </w:rPr>
        <w:t>3.2.4. Модуль «Организация предметно-эстетической среды»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предметно-эстетической средой школы как:</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3.2.5. Модуль «Волонтерская деятельность»</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Воспитательный потенциал волонтерства реализуется следующим образом:</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внешкольном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посильная помощь, оказываемая школьниками пожилым людям, проживающим в селе Барановка и Гальцовка;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xml:space="preserve">− привлечение обучающихся к совместной работе с учреждениями социальной сферы (детские сады, центры социальной помощи семье и детям) - в проведении культурно-просветительских и </w:t>
      </w:r>
      <w:r w:rsidRPr="00795670">
        <w:rPr>
          <w:rFonts w:ascii="Times New Roman" w:eastAsia="Gungsuh" w:hAnsi="Times New Roman" w:cs="Times New Roman"/>
        </w:rPr>
        <w:lastRenderedPageBreak/>
        <w:t>развлекательных мероприятий для посетителей этих учреждений;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участие обучающихся (с согласия родителей (законных представителей) к сбору помощи для нуждающихся;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уровне образовательной организации: участие обучающихся в организации праздников, торжественных мероприятий, встреч с гостями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базе образовательной организации создан волонтерский отряд «Добрые руки».</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Pr>
          <w:rFonts w:ascii="Times New Roman" w:eastAsia="Times New Roman" w:hAnsi="Times New Roman" w:cs="Times New Roman"/>
          <w:b/>
        </w:rPr>
        <w:t>3.2.6</w:t>
      </w:r>
      <w:r w:rsidRPr="00795670">
        <w:rPr>
          <w:rFonts w:ascii="Times New Roman" w:eastAsia="Times New Roman" w:hAnsi="Times New Roman" w:cs="Times New Roman"/>
          <w:b/>
        </w:rPr>
        <w:t>. Модуль «Экскурсии, походы»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Эти воспитательные возможности реализуются в рамках следующих видов и форм деятельности:</w:t>
      </w:r>
    </w:p>
    <w:p w:rsidR="00E1386C" w:rsidRPr="00795670" w:rsidRDefault="00E1386C" w:rsidP="00C0097A">
      <w:pPr>
        <w:widowControl/>
        <w:numPr>
          <w:ilvl w:val="0"/>
          <w:numId w:val="132"/>
        </w:numPr>
        <w:shd w:val="clear" w:color="auto" w:fill="FFFFFF"/>
        <w:spacing w:line="0" w:lineRule="atLeast"/>
        <w:ind w:left="240"/>
        <w:rPr>
          <w:rFonts w:ascii="Times New Roman" w:eastAsia="Times New Roman" w:hAnsi="Times New Roman" w:cs="Times New Roman"/>
        </w:rPr>
      </w:pPr>
      <w:r w:rsidRPr="00795670">
        <w:rPr>
          <w:rFonts w:ascii="Times New Roman" w:eastAsia="Times New Roman" w:hAnsi="Times New Roman" w:cs="Times New Roman"/>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E1386C" w:rsidRPr="00795670" w:rsidRDefault="00E1386C" w:rsidP="00C0097A">
      <w:pPr>
        <w:widowControl/>
        <w:numPr>
          <w:ilvl w:val="0"/>
          <w:numId w:val="132"/>
        </w:numPr>
        <w:shd w:val="clear" w:color="auto" w:fill="FFFFFF"/>
        <w:spacing w:line="0" w:lineRule="atLeast"/>
        <w:ind w:left="240"/>
        <w:rPr>
          <w:rFonts w:ascii="Times New Roman" w:eastAsia="Times New Roman" w:hAnsi="Times New Roman" w:cs="Times New Roman"/>
        </w:rPr>
      </w:pPr>
      <w:r w:rsidRPr="00795670">
        <w:rPr>
          <w:rFonts w:ascii="Times New Roman" w:eastAsia="Times New Roman" w:hAnsi="Times New Roman" w:cs="Times New Roman"/>
        </w:rPr>
        <w:t>походы, организуемые учителями и родителями школьников в другие районы края  для углубленного изучения биографий проживавших здесь выдающихся личностей, произошедших здесь исторических событий, имеющихся здесь природных и историко-культурных ландшафтов, флоры и фауны;</w:t>
      </w:r>
    </w:p>
    <w:p w:rsidR="00E1386C" w:rsidRPr="00795670" w:rsidRDefault="00E1386C" w:rsidP="00E1386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rPr>
        <w:t>3.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3.2.8. Модуль «Безопасность жизнедеятельности (пожарная безопасность, дорожная безопасность,безопасность на вод, информационная безопасность, профилактика экстремизма и терроризма, профилактика распространения инфекционных заболеваний»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Модуль «Безопасность жизнедеятельности» реализуется через систему классных часов, общешкольных мероприятий, индивидуальные беседы.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Для каждого класса разработан перечень классных часов в рамках данного модуля представленный в и индивидуальных планах воспитательной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Для этого в образовательной организации используются следующие формы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«Уроки доброты», классные часы, интерактивные игры для формирования толерантного отношения друг к другу, умения дружить, ценить дружбу;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классные часы, направленные  на позитивное отношение к ЗОЖ;</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жизни,о здоровом питании, необходимости употребления в пищу. продуктов, богатых витаминами, о рациональном питании.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На индивидуальном уровне: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Консультации, тренинги, беседы, диагностику.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Выявление факторов, оказывающих отрицательное воздействие на развитие личности и способствующие совершению им правонарушений.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Социально-психологические мониторинги с целью раннего выявления проблем.</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xml:space="preserve">− Психодиагностическое обследование ребенка: определение типа акцентуаций характера, уровня </w:t>
      </w:r>
      <w:r w:rsidRPr="00795670">
        <w:rPr>
          <w:rFonts w:ascii="Times New Roman" w:eastAsia="Gungsuh" w:hAnsi="Times New Roman" w:cs="Times New Roman"/>
        </w:rPr>
        <w:lastRenderedPageBreak/>
        <w:t>познавательного развития, выявление интересов ребенка, уровня тревожности, особенности детско-родительских отношений и др.</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Организация психокоррекционной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Gungsuh" w:hAnsi="Times New Roman" w:cs="Times New Roman"/>
        </w:rPr>
        <w:t>− Оказание помощи в профессиональном самоопределении.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p>
    <w:p w:rsidR="00E1386C" w:rsidRPr="00795670" w:rsidRDefault="00E1386C" w:rsidP="00E1386C">
      <w:pPr>
        <w:shd w:val="clear" w:color="auto" w:fill="FFFFFF"/>
        <w:spacing w:line="0" w:lineRule="atLeast"/>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Раздел IV. ОСНОВНЫЕ НАПРАВЛЕНИЯ САМОАНАЛИЗА</w:t>
      </w:r>
    </w:p>
    <w:p w:rsidR="00E1386C" w:rsidRPr="00795670" w:rsidRDefault="00E1386C" w:rsidP="00E1386C">
      <w:pPr>
        <w:shd w:val="clear" w:color="auto" w:fill="FFFFFF"/>
        <w:spacing w:line="0" w:lineRule="atLeast"/>
        <w:jc w:val="center"/>
        <w:rPr>
          <w:rFonts w:ascii="Times New Roman" w:eastAsia="Times New Roman" w:hAnsi="Times New Roman" w:cs="Times New Roman"/>
          <w:b/>
        </w:rPr>
      </w:pPr>
      <w:r w:rsidRPr="00795670">
        <w:rPr>
          <w:rFonts w:ascii="Times New Roman" w:eastAsia="Times New Roman" w:hAnsi="Times New Roman" w:cs="Times New Roman"/>
          <w:b/>
        </w:rPr>
        <w:t>ВОСПИТАТЕЛЬНОЙ РАБОТЫ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Самоанализ организуемой в школе воспитательной работы осуществляется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по выбранным самой школой направлениям и проводится с целью выявления основных проблем школьного воспитания и последующего их решения.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Основными принципами, на основе которых осуществляется самоанализ воспитательной работы в школе, являются: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так и к педагогическим работникам, реализующим воспитательный процесс;</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i/>
        </w:rPr>
      </w:pPr>
      <w:r w:rsidRPr="00795670">
        <w:rPr>
          <w:rFonts w:ascii="Times New Roman" w:eastAsia="Times New Roman" w:hAnsi="Times New Roman" w:cs="Times New Roman"/>
        </w:rPr>
        <w:t xml:space="preserve">Основными направлениями анализа организуемого в школе воспитательного процесса могут быть следующие </w:t>
      </w:r>
      <w:r w:rsidRPr="00795670">
        <w:rPr>
          <w:rFonts w:ascii="Times New Roman" w:eastAsia="Times New Roman" w:hAnsi="Times New Roman" w:cs="Times New Roman"/>
          <w:i/>
        </w:rPr>
        <w:t>(примечание: предложенные ниже направления являются примерными, образовательная организация вправе уточнять</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i/>
        </w:rPr>
      </w:pPr>
      <w:r w:rsidRPr="00795670">
        <w:rPr>
          <w:rFonts w:ascii="Times New Roman" w:eastAsia="Times New Roman" w:hAnsi="Times New Roman" w:cs="Times New Roman"/>
          <w:i/>
        </w:rPr>
        <w:t>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b/>
          <w:i/>
        </w:rPr>
      </w:pPr>
      <w:r w:rsidRPr="00795670">
        <w:rPr>
          <w:rFonts w:ascii="Times New Roman" w:eastAsia="Times New Roman" w:hAnsi="Times New Roman" w:cs="Times New Roman"/>
          <w:b/>
          <w:i/>
        </w:rPr>
        <w:t>1. Результаты воспитания, социализации и саморазвития обучающихся.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Критерием, на основе которого осуществляется данный анализ, является динамика личностного развития обучающихся каждого класса.</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или педагогическом совете школы.</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Способом получения информации о результатах воспитания, социализации</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и саморазвития обучающихся является педагогическое наблюдение.</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lastRenderedPageBreak/>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не удалось и почему; какие новые проблемы появились, над чем далее предстоит работать педагогическому коллективу.</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b/>
          <w:i/>
        </w:rPr>
      </w:pPr>
      <w:r w:rsidRPr="00795670">
        <w:rPr>
          <w:rFonts w:ascii="Times New Roman" w:eastAsia="Times New Roman" w:hAnsi="Times New Roman" w:cs="Times New Roman"/>
          <w:b/>
          <w:i/>
        </w:rPr>
        <w:t>2. Состояние организуемой в школе совместной деятельности обучающихся и взрослых.</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Способамиполучения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i/>
        </w:rPr>
      </w:pPr>
      <w:r w:rsidRPr="00795670">
        <w:rPr>
          <w:rFonts w:ascii="Times New Roman" w:eastAsia="Times New Roman" w:hAnsi="Times New Roman" w:cs="Times New Roman"/>
        </w:rPr>
        <w:t xml:space="preserve">Внимание при этом сосредотачивается на вопросах, связанных с </w:t>
      </w:r>
      <w:r w:rsidRPr="00795670">
        <w:rPr>
          <w:rFonts w:ascii="Times New Roman" w:eastAsia="Times New Roman" w:hAnsi="Times New Roman" w:cs="Times New Roman"/>
          <w:i/>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школьной программы воспитания):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проводимых общешкольных ключевых дел;</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совместной деятельности классных руководителей и их классов;</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организуемой в школе внеурочной деятельности;</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реализации личностно развивающего потенциала школьных уроков;</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существующего в школе ученического самоуправления;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функционирующих на базе школы детских общественных объединений;</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проводимых в школе экскурсий, экспедиций, походов;</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профориентационной работы школы;</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работы школьных медиа;</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организации предметно-эстетической среды школы;</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качеством взаимодействия школы и семей обучающихся.</w:t>
      </w:r>
    </w:p>
    <w:p w:rsidR="00E1386C" w:rsidRPr="00795670" w:rsidRDefault="00E1386C" w:rsidP="00E1386C">
      <w:pPr>
        <w:shd w:val="clear" w:color="auto" w:fill="FFFFFF"/>
        <w:spacing w:line="0" w:lineRule="atLeast"/>
        <w:ind w:firstLine="700"/>
        <w:jc w:val="both"/>
        <w:rPr>
          <w:rFonts w:ascii="Times New Roman" w:eastAsia="Times New Roman" w:hAnsi="Times New Roman" w:cs="Times New Roman"/>
        </w:rPr>
      </w:pPr>
      <w:r w:rsidRPr="00795670">
        <w:rPr>
          <w:rFonts w:ascii="Times New Roman" w:eastAsia="Times New Roman" w:hAnsi="Times New Roman" w:cs="Times New Roman"/>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1386C" w:rsidRPr="00795670" w:rsidRDefault="00E1386C" w:rsidP="00C0097A">
      <w:pPr>
        <w:widowControl/>
        <w:numPr>
          <w:ilvl w:val="0"/>
          <w:numId w:val="138"/>
        </w:numPr>
        <w:shd w:val="clear" w:color="auto" w:fill="FFFFFF"/>
        <w:spacing w:line="0" w:lineRule="atLeast"/>
        <w:ind w:left="240"/>
        <w:rPr>
          <w:rFonts w:ascii="Times New Roman" w:eastAsia="Times New Roman" w:hAnsi="Times New Roman" w:cs="Times New Roman"/>
        </w:rPr>
      </w:pPr>
      <w:r w:rsidRPr="00795670">
        <w:rPr>
          <w:rFonts w:ascii="Times New Roman" w:eastAsia="Times New Roman" w:hAnsi="Times New Roman" w:cs="Times New Roma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E1386C" w:rsidRPr="00795670" w:rsidRDefault="00E1386C" w:rsidP="00C0097A">
      <w:pPr>
        <w:widowControl/>
        <w:numPr>
          <w:ilvl w:val="0"/>
          <w:numId w:val="138"/>
        </w:numPr>
        <w:shd w:val="clear" w:color="auto" w:fill="FFFFFF"/>
        <w:spacing w:line="0" w:lineRule="atLeast"/>
        <w:ind w:left="240"/>
        <w:rPr>
          <w:rFonts w:ascii="Times New Roman" w:eastAsia="Times New Roman" w:hAnsi="Times New Roman" w:cs="Times New Roman"/>
        </w:rPr>
      </w:pPr>
      <w:r w:rsidRPr="00795670">
        <w:rPr>
          <w:rFonts w:ascii="Times New Roman" w:eastAsia="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1386C" w:rsidRPr="00795670" w:rsidRDefault="00E1386C" w:rsidP="00E1386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rPr>
        <w:t>4.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b/>
        </w:rPr>
        <w:t>Основные  направления анализа организуемого в школе воспитательного процесса: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rPr>
        <w:t>-Результаты воспитания, социализации и саморазвития школьников.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Критерием, на основе  которого осуществляется  данный анализ, является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динамика личностного развития школьников каждого класса.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Способом получения информации о результатах воспитания, социализации и саморазвития школьников является педагогическое наблюдение.</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lastRenderedPageBreak/>
        <w:t>Внимание педагогов сосредотачивается на следующих вопросах:</w:t>
      </w:r>
    </w:p>
    <w:p w:rsidR="00E1386C" w:rsidRPr="00795670" w:rsidRDefault="00E1386C" w:rsidP="00C0097A">
      <w:pPr>
        <w:widowControl/>
        <w:numPr>
          <w:ilvl w:val="0"/>
          <w:numId w:val="113"/>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какие прежде существовавшие проблемы личностного развития школьников удалось решить за минувший учебный год;</w:t>
      </w:r>
    </w:p>
    <w:p w:rsidR="00E1386C" w:rsidRPr="00795670" w:rsidRDefault="00E1386C" w:rsidP="00C0097A">
      <w:pPr>
        <w:widowControl/>
        <w:numPr>
          <w:ilvl w:val="0"/>
          <w:numId w:val="113"/>
        </w:numPr>
        <w:shd w:val="clear" w:color="auto" w:fill="FFFFFF"/>
        <w:spacing w:line="0" w:lineRule="atLeast"/>
        <w:ind w:left="240"/>
        <w:rPr>
          <w:rFonts w:ascii="Times New Roman" w:hAnsi="Times New Roman" w:cs="Times New Roman"/>
        </w:rPr>
      </w:pPr>
      <w:r w:rsidRPr="00795670">
        <w:rPr>
          <w:rFonts w:ascii="Times New Roman" w:eastAsia="Times New Roman" w:hAnsi="Times New Roman" w:cs="Times New Roman"/>
        </w:rPr>
        <w:t>какие проблемы решить не удалось и почему; какие новые проблемы появились, над чем далее предстоит работать педагогическому коллективу.</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i/>
        </w:rPr>
        <w:t>-Состояние организуемой в школе совместной деятельности детей и взрослых.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Внимание при этом сосредотачивается на вопросах, связанных с:</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проводимых общешкольных ключевых дел;</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совместной деятельности классных руководителей и их классов;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организуемой в школе внеурочной деятельности; - качеством реализации личностно развивающего потенциала школьных уроков;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существующего в школе ученического самоуправления;</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функционирующих на базе школы детских общественных объединений;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проводимых в школе экскурсий, экспедиций, походов; - качеством профориентационной работы школы; - качеством работы школьных медиа;</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 качеством организации предметно-эстетической среды школы; - качеством взаимодействия школы и семей школьников.</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1386C" w:rsidRPr="00795670" w:rsidRDefault="00E1386C" w:rsidP="00E1386C">
      <w:pPr>
        <w:shd w:val="clear" w:color="auto" w:fill="FFFFFF"/>
        <w:spacing w:line="0" w:lineRule="atLeast"/>
        <w:jc w:val="both"/>
        <w:rPr>
          <w:rFonts w:ascii="Times New Roman" w:eastAsia="Times New Roman" w:hAnsi="Times New Roman" w:cs="Times New Roman"/>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Default="00E1386C" w:rsidP="00E1386C">
      <w:pPr>
        <w:pStyle w:val="Default"/>
        <w:spacing w:line="0" w:lineRule="atLeast"/>
        <w:rPr>
          <w:bCs/>
          <w:i/>
        </w:rPr>
      </w:pPr>
    </w:p>
    <w:p w:rsidR="00E1386C" w:rsidRDefault="00E1386C" w:rsidP="00E1386C">
      <w:pPr>
        <w:pStyle w:val="Default"/>
        <w:spacing w:line="0" w:lineRule="atLeast"/>
        <w:jc w:val="right"/>
        <w:rPr>
          <w:bCs/>
          <w:i/>
        </w:rPr>
      </w:pPr>
    </w:p>
    <w:p w:rsidR="00E1386C" w:rsidRPr="00795670" w:rsidRDefault="00E1386C" w:rsidP="00E1386C">
      <w:pPr>
        <w:pStyle w:val="Default"/>
        <w:spacing w:line="0" w:lineRule="atLeast"/>
        <w:jc w:val="right"/>
        <w:rPr>
          <w:bCs/>
          <w:i/>
        </w:rPr>
      </w:pPr>
      <w:r w:rsidRPr="00795670">
        <w:rPr>
          <w:bCs/>
          <w:i/>
        </w:rPr>
        <w:t>Приложение1</w:t>
      </w:r>
    </w:p>
    <w:p w:rsidR="00E1386C" w:rsidRPr="00795670" w:rsidRDefault="00E1386C" w:rsidP="00E1386C">
      <w:pPr>
        <w:pStyle w:val="Default"/>
        <w:spacing w:line="0" w:lineRule="atLeast"/>
        <w:jc w:val="right"/>
        <w:rPr>
          <w:b/>
          <w:bCs/>
        </w:rPr>
      </w:pPr>
    </w:p>
    <w:p w:rsidR="00E1386C" w:rsidRPr="00795670" w:rsidRDefault="00E1386C" w:rsidP="00E1386C">
      <w:pPr>
        <w:pStyle w:val="Default"/>
        <w:spacing w:line="0" w:lineRule="atLeast"/>
        <w:jc w:val="center"/>
        <w:rPr>
          <w:b/>
          <w:bCs/>
        </w:rPr>
      </w:pPr>
      <w:r w:rsidRPr="00795670">
        <w:rPr>
          <w:b/>
          <w:bCs/>
        </w:rPr>
        <w:t>ТЕМАТИЧЕСКИЙ ПЛАН ВОСПИТАТЕЛЬНОЙ РАБОТЫ ШКОЛЫ ДЛЯ ОБУЧАЮЩИХСЯ 1-11 КЛАССОВ</w:t>
      </w:r>
    </w:p>
    <w:p w:rsidR="00E1386C" w:rsidRPr="006316EA" w:rsidRDefault="00E1386C" w:rsidP="00E1386C">
      <w:pPr>
        <w:pStyle w:val="Default"/>
        <w:spacing w:line="0" w:lineRule="atLeast"/>
        <w:rPr>
          <w:bCs/>
          <w:i/>
          <w:iCs/>
          <w:color w:val="00B050"/>
          <w:sz w:val="36"/>
          <w:szCs w:val="36"/>
          <w:u w:val="single"/>
        </w:rPr>
      </w:pPr>
      <w:r w:rsidRPr="006316EA">
        <w:rPr>
          <w:bCs/>
          <w:i/>
          <w:iCs/>
          <w:color w:val="00B050"/>
          <w:sz w:val="36"/>
          <w:szCs w:val="36"/>
          <w:u w:val="single"/>
        </w:rPr>
        <w:t>Инвариантные модули</w:t>
      </w:r>
    </w:p>
    <w:p w:rsidR="00E1386C" w:rsidRPr="00795670" w:rsidRDefault="00E1386C" w:rsidP="00E1386C">
      <w:pPr>
        <w:pStyle w:val="Default"/>
        <w:spacing w:line="0" w:lineRule="atLeast"/>
      </w:pPr>
    </w:p>
    <w:tbl>
      <w:tblPr>
        <w:tblW w:w="10314" w:type="dxa"/>
        <w:tblInd w:w="-108" w:type="dxa"/>
        <w:tblBorders>
          <w:top w:val="nil"/>
          <w:left w:val="nil"/>
          <w:bottom w:val="nil"/>
          <w:right w:val="nil"/>
        </w:tblBorders>
        <w:tblLayout w:type="fixed"/>
        <w:tblLook w:val="0000"/>
      </w:tblPr>
      <w:tblGrid>
        <w:gridCol w:w="2235"/>
        <w:gridCol w:w="4819"/>
        <w:gridCol w:w="3260"/>
      </w:tblGrid>
      <w:tr w:rsidR="00E1386C" w:rsidRPr="00795670" w:rsidTr="00F62F7C">
        <w:trPr>
          <w:trHeight w:val="98"/>
        </w:trPr>
        <w:tc>
          <w:tcPr>
            <w:tcW w:w="10314" w:type="dxa"/>
            <w:gridSpan w:val="3"/>
          </w:tcPr>
          <w:p w:rsidR="00E1386C" w:rsidRPr="00795670" w:rsidRDefault="00E1386C" w:rsidP="00F62F7C">
            <w:pPr>
              <w:pStyle w:val="Default"/>
              <w:spacing w:line="0" w:lineRule="atLeast"/>
              <w:jc w:val="center"/>
              <w:rPr>
                <w:b/>
                <w:bCs/>
                <w:color w:val="4F81BD" w:themeColor="accent1"/>
              </w:rPr>
            </w:pPr>
            <w:r w:rsidRPr="00795670">
              <w:rPr>
                <w:b/>
                <w:bCs/>
                <w:color w:val="4F81BD" w:themeColor="accent1"/>
              </w:rPr>
              <w:t>Модуль «Классное руководство»</w:t>
            </w:r>
          </w:p>
          <w:p w:rsidR="00E1386C" w:rsidRPr="00795670" w:rsidRDefault="00E1386C" w:rsidP="00F62F7C">
            <w:pPr>
              <w:pStyle w:val="Default"/>
              <w:spacing w:line="0" w:lineRule="atLeast"/>
              <w:rPr>
                <w:b/>
                <w:bCs/>
                <w:i/>
                <w:iCs/>
              </w:rPr>
            </w:pPr>
          </w:p>
          <w:p w:rsidR="00E1386C" w:rsidRPr="00795670" w:rsidRDefault="00E1386C" w:rsidP="00F62F7C">
            <w:pPr>
              <w:pStyle w:val="Default"/>
              <w:spacing w:line="0" w:lineRule="atLeast"/>
              <w:jc w:val="center"/>
            </w:pPr>
            <w:r w:rsidRPr="00795670">
              <w:rPr>
                <w:b/>
                <w:bCs/>
                <w:i/>
                <w:iCs/>
              </w:rPr>
              <w:t>осуществляется согласно индивидуальным планам воспитательной работы классных руководителей</w:t>
            </w:r>
          </w:p>
        </w:tc>
      </w:tr>
      <w:tr w:rsidR="00E1386C" w:rsidRPr="00795670" w:rsidTr="00F62F7C">
        <w:trPr>
          <w:trHeight w:val="224"/>
        </w:trPr>
        <w:tc>
          <w:tcPr>
            <w:tcW w:w="10314" w:type="dxa"/>
            <w:gridSpan w:val="3"/>
          </w:tcPr>
          <w:p w:rsidR="00E1386C" w:rsidRPr="00795670" w:rsidRDefault="00E1386C" w:rsidP="00F62F7C">
            <w:pPr>
              <w:pStyle w:val="Default"/>
              <w:spacing w:line="0" w:lineRule="atLeast"/>
            </w:pPr>
          </w:p>
        </w:tc>
      </w:tr>
      <w:tr w:rsidR="00E1386C" w:rsidRPr="00795670" w:rsidTr="00F62F7C">
        <w:trPr>
          <w:trHeight w:val="351"/>
        </w:trPr>
        <w:tc>
          <w:tcPr>
            <w:tcW w:w="2235" w:type="dxa"/>
          </w:tcPr>
          <w:p w:rsidR="00E1386C" w:rsidRPr="00795670" w:rsidRDefault="00E1386C" w:rsidP="00F62F7C">
            <w:pPr>
              <w:pStyle w:val="Default"/>
              <w:spacing w:line="0" w:lineRule="atLeast"/>
            </w:pPr>
            <w:r w:rsidRPr="00795670">
              <w:rPr>
                <w:b/>
                <w:bCs/>
              </w:rPr>
              <w:t>Направления</w:t>
            </w:r>
          </w:p>
        </w:tc>
        <w:tc>
          <w:tcPr>
            <w:tcW w:w="4819" w:type="dxa"/>
          </w:tcPr>
          <w:p w:rsidR="00E1386C" w:rsidRPr="00795670" w:rsidRDefault="00E1386C" w:rsidP="00F62F7C">
            <w:pPr>
              <w:pStyle w:val="Default"/>
              <w:spacing w:line="0" w:lineRule="atLeast"/>
            </w:pPr>
            <w:r w:rsidRPr="00795670">
              <w:t>Задачи</w:t>
            </w:r>
          </w:p>
        </w:tc>
        <w:tc>
          <w:tcPr>
            <w:tcW w:w="3260" w:type="dxa"/>
          </w:tcPr>
          <w:p w:rsidR="00E1386C" w:rsidRPr="00795670" w:rsidRDefault="00E1386C" w:rsidP="00F62F7C">
            <w:pPr>
              <w:pStyle w:val="Default"/>
              <w:spacing w:line="0" w:lineRule="atLeast"/>
              <w:rPr>
                <w:b/>
                <w:bCs/>
              </w:rPr>
            </w:pPr>
            <w:r w:rsidRPr="00795670">
              <w:rPr>
                <w:b/>
                <w:bCs/>
              </w:rPr>
              <w:t xml:space="preserve">Основные формы, запланированные классными руководителями на </w:t>
            </w:r>
          </w:p>
          <w:p w:rsidR="00E1386C" w:rsidRPr="00795670" w:rsidRDefault="00E1386C" w:rsidP="00F62F7C">
            <w:pPr>
              <w:pStyle w:val="Default"/>
              <w:spacing w:line="0" w:lineRule="atLeast"/>
            </w:pPr>
            <w:r w:rsidRPr="00795670">
              <w:rPr>
                <w:b/>
                <w:bCs/>
              </w:rPr>
              <w:t xml:space="preserve">2021-2022 учебный год </w:t>
            </w:r>
          </w:p>
        </w:tc>
      </w:tr>
      <w:tr w:rsidR="00E1386C" w:rsidRPr="00795670" w:rsidTr="00F62F7C">
        <w:trPr>
          <w:trHeight w:val="860"/>
        </w:trPr>
        <w:tc>
          <w:tcPr>
            <w:tcW w:w="2235" w:type="dxa"/>
          </w:tcPr>
          <w:p w:rsidR="00E1386C" w:rsidRPr="00795670" w:rsidRDefault="00E1386C" w:rsidP="00F62F7C">
            <w:pPr>
              <w:pStyle w:val="Default"/>
              <w:spacing w:line="0" w:lineRule="atLeast"/>
            </w:pPr>
            <w:r w:rsidRPr="00795670">
              <w:t xml:space="preserve">«Гражданско-патриотическое направление» </w:t>
            </w:r>
          </w:p>
        </w:tc>
        <w:tc>
          <w:tcPr>
            <w:tcW w:w="4819" w:type="dxa"/>
          </w:tcPr>
          <w:p w:rsidR="00E1386C" w:rsidRPr="00795670" w:rsidRDefault="00E1386C" w:rsidP="00F62F7C">
            <w:pPr>
              <w:pStyle w:val="Default"/>
              <w:spacing w:line="0" w:lineRule="atLeast"/>
            </w:pPr>
            <w:r w:rsidRPr="00795670">
              <w:t xml:space="preserve">формирование гражданской отвенности, патриотизма, уважение к правам, свободам и обязанностям человека </w:t>
            </w:r>
          </w:p>
        </w:tc>
        <w:tc>
          <w:tcPr>
            <w:tcW w:w="3260" w:type="dxa"/>
          </w:tcPr>
          <w:p w:rsidR="00E1386C" w:rsidRPr="00795670" w:rsidRDefault="00E1386C" w:rsidP="00F62F7C">
            <w:pPr>
              <w:pStyle w:val="Default"/>
              <w:spacing w:line="0" w:lineRule="atLeast"/>
            </w:pPr>
            <w:r w:rsidRPr="00795670">
              <w:t xml:space="preserve">тематические классные часы; </w:t>
            </w:r>
          </w:p>
          <w:p w:rsidR="00E1386C" w:rsidRPr="00795670" w:rsidRDefault="00E1386C" w:rsidP="00F62F7C">
            <w:pPr>
              <w:pStyle w:val="Default"/>
              <w:spacing w:line="0" w:lineRule="atLeast"/>
            </w:pPr>
            <w:r w:rsidRPr="00795670">
              <w:t xml:space="preserve">мероприятия гражданско-патриотического воспитания; </w:t>
            </w:r>
          </w:p>
          <w:p w:rsidR="00E1386C" w:rsidRPr="00795670" w:rsidRDefault="00E1386C" w:rsidP="00F62F7C">
            <w:pPr>
              <w:pStyle w:val="Default"/>
              <w:spacing w:line="0" w:lineRule="atLeast"/>
            </w:pPr>
            <w:r w:rsidRPr="00795670">
              <w:t xml:space="preserve">уроки-мужества; </w:t>
            </w:r>
          </w:p>
          <w:p w:rsidR="00E1386C" w:rsidRPr="00795670" w:rsidRDefault="00E1386C" w:rsidP="00F62F7C">
            <w:pPr>
              <w:pStyle w:val="Default"/>
              <w:spacing w:line="0" w:lineRule="atLeast"/>
            </w:pPr>
            <w:r w:rsidRPr="00795670">
              <w:t xml:space="preserve">мероприятия, посвященные Дню Победы; </w:t>
            </w:r>
          </w:p>
          <w:p w:rsidR="00E1386C" w:rsidRPr="00795670" w:rsidRDefault="00E1386C" w:rsidP="00F62F7C">
            <w:pPr>
              <w:pStyle w:val="Default"/>
              <w:spacing w:line="0" w:lineRule="atLeast"/>
            </w:pPr>
            <w:r w:rsidRPr="00795670">
              <w:t xml:space="preserve">мероприятия, посвященные изучению истории города Переславля-Залесского и др. </w:t>
            </w:r>
          </w:p>
        </w:tc>
      </w:tr>
      <w:tr w:rsidR="00E1386C" w:rsidRPr="00795670" w:rsidTr="00F62F7C">
        <w:trPr>
          <w:trHeight w:val="732"/>
        </w:trPr>
        <w:tc>
          <w:tcPr>
            <w:tcW w:w="2235" w:type="dxa"/>
          </w:tcPr>
          <w:p w:rsidR="00E1386C" w:rsidRPr="00795670" w:rsidRDefault="00E1386C" w:rsidP="00F62F7C">
            <w:pPr>
              <w:pStyle w:val="Default"/>
              <w:spacing w:line="0" w:lineRule="atLeast"/>
            </w:pPr>
            <w:r w:rsidRPr="00795670">
              <w:t xml:space="preserve">«Труд и творчество» </w:t>
            </w:r>
          </w:p>
        </w:tc>
        <w:tc>
          <w:tcPr>
            <w:tcW w:w="4819" w:type="dxa"/>
          </w:tcPr>
          <w:p w:rsidR="00E1386C" w:rsidRPr="00795670" w:rsidRDefault="00E1386C" w:rsidP="00F62F7C">
            <w:pPr>
              <w:pStyle w:val="Default"/>
              <w:spacing w:line="0" w:lineRule="atLeast"/>
            </w:pPr>
            <w:r w:rsidRPr="00795670">
              <w:t xml:space="preserve">воспитание трудолюбия, творческого отношения к учению, жизни и выбору будущей профессии </w:t>
            </w:r>
          </w:p>
        </w:tc>
        <w:tc>
          <w:tcPr>
            <w:tcW w:w="3260" w:type="dxa"/>
          </w:tcPr>
          <w:p w:rsidR="00E1386C" w:rsidRPr="00795670" w:rsidRDefault="00E1386C" w:rsidP="00F62F7C">
            <w:pPr>
              <w:pStyle w:val="Default"/>
              <w:spacing w:line="0" w:lineRule="atLeast"/>
            </w:pPr>
            <w:r w:rsidRPr="00795670">
              <w:t xml:space="preserve">тематические классные часы, беседы по профориентации; </w:t>
            </w:r>
          </w:p>
          <w:p w:rsidR="00E1386C" w:rsidRPr="00795670" w:rsidRDefault="00E1386C" w:rsidP="00F62F7C">
            <w:pPr>
              <w:pStyle w:val="Default"/>
              <w:spacing w:line="0" w:lineRule="atLeast"/>
            </w:pPr>
            <w:r w:rsidRPr="00795670">
              <w:t xml:space="preserve">сюжетно-ролевые и коллективно-творческие мероприятия; </w:t>
            </w:r>
          </w:p>
          <w:p w:rsidR="00E1386C" w:rsidRPr="00795670" w:rsidRDefault="00E1386C" w:rsidP="00F62F7C">
            <w:pPr>
              <w:pStyle w:val="Default"/>
              <w:spacing w:line="0" w:lineRule="atLeast"/>
            </w:pPr>
            <w:r w:rsidRPr="00795670">
              <w:t xml:space="preserve">конкурс «Ученик года» и др. </w:t>
            </w:r>
          </w:p>
        </w:tc>
      </w:tr>
      <w:tr w:rsidR="00E1386C" w:rsidRPr="00795670" w:rsidTr="00F62F7C">
        <w:trPr>
          <w:trHeight w:val="606"/>
        </w:trPr>
        <w:tc>
          <w:tcPr>
            <w:tcW w:w="2235" w:type="dxa"/>
          </w:tcPr>
          <w:p w:rsidR="00E1386C" w:rsidRPr="00795670" w:rsidRDefault="00E1386C" w:rsidP="00F62F7C">
            <w:pPr>
              <w:pStyle w:val="Default"/>
              <w:spacing w:line="0" w:lineRule="atLeast"/>
            </w:pPr>
            <w:r w:rsidRPr="00795670">
              <w:t xml:space="preserve">«Духовно-нравственное» </w:t>
            </w:r>
          </w:p>
        </w:tc>
        <w:tc>
          <w:tcPr>
            <w:tcW w:w="4819" w:type="dxa"/>
          </w:tcPr>
          <w:p w:rsidR="00E1386C" w:rsidRPr="00795670" w:rsidRDefault="00E1386C" w:rsidP="00F62F7C">
            <w:pPr>
              <w:pStyle w:val="Default"/>
              <w:spacing w:line="0" w:lineRule="atLeast"/>
            </w:pPr>
            <w:r w:rsidRPr="00795670">
              <w:t xml:space="preserve">воспитание нравственных чувств,семейных ценностей и этического сознания обучающихся </w:t>
            </w:r>
          </w:p>
        </w:tc>
        <w:tc>
          <w:tcPr>
            <w:tcW w:w="3260" w:type="dxa"/>
          </w:tcPr>
          <w:p w:rsidR="00E1386C" w:rsidRPr="00795670" w:rsidRDefault="00E1386C" w:rsidP="00F62F7C">
            <w:pPr>
              <w:pStyle w:val="Default"/>
              <w:spacing w:line="0" w:lineRule="atLeast"/>
            </w:pPr>
            <w:r w:rsidRPr="00795670">
              <w:t xml:space="preserve">тематические классные часы; </w:t>
            </w:r>
          </w:p>
          <w:p w:rsidR="00E1386C" w:rsidRPr="00795670" w:rsidRDefault="00E1386C" w:rsidP="00F62F7C">
            <w:pPr>
              <w:pStyle w:val="Default"/>
              <w:spacing w:line="0" w:lineRule="atLeast"/>
            </w:pPr>
            <w:r w:rsidRPr="00795670">
              <w:t xml:space="preserve">мероприятия, посвященные праздничным датам; </w:t>
            </w:r>
          </w:p>
          <w:p w:rsidR="00E1386C" w:rsidRPr="00795670" w:rsidRDefault="00E1386C" w:rsidP="00F62F7C">
            <w:pPr>
              <w:pStyle w:val="Default"/>
              <w:spacing w:line="0" w:lineRule="atLeast"/>
            </w:pPr>
            <w:r w:rsidRPr="00795670">
              <w:t xml:space="preserve">деятельность в рамках школьных объединений </w:t>
            </w:r>
          </w:p>
        </w:tc>
      </w:tr>
      <w:tr w:rsidR="00E1386C" w:rsidRPr="00795670" w:rsidTr="00F62F7C">
        <w:trPr>
          <w:trHeight w:val="1239"/>
        </w:trPr>
        <w:tc>
          <w:tcPr>
            <w:tcW w:w="2235" w:type="dxa"/>
          </w:tcPr>
          <w:p w:rsidR="00E1386C" w:rsidRPr="00795670" w:rsidRDefault="00E1386C" w:rsidP="00F62F7C">
            <w:pPr>
              <w:pStyle w:val="Default"/>
              <w:spacing w:line="0" w:lineRule="atLeast"/>
            </w:pPr>
            <w:r w:rsidRPr="00795670">
              <w:t xml:space="preserve">«Здоровьесберегающее» </w:t>
            </w:r>
          </w:p>
        </w:tc>
        <w:tc>
          <w:tcPr>
            <w:tcW w:w="4819" w:type="dxa"/>
          </w:tcPr>
          <w:p w:rsidR="00E1386C" w:rsidRPr="00795670" w:rsidRDefault="00E1386C" w:rsidP="00F62F7C">
            <w:pPr>
              <w:pStyle w:val="Default"/>
              <w:spacing w:line="0" w:lineRule="atLeast"/>
            </w:pPr>
            <w:r w:rsidRPr="00795670">
              <w:t xml:space="preserve">формирование ценностного отношения к семье, здоровью и здоровому образу жизни </w:t>
            </w:r>
          </w:p>
        </w:tc>
        <w:tc>
          <w:tcPr>
            <w:tcW w:w="3260" w:type="dxa"/>
          </w:tcPr>
          <w:p w:rsidR="00E1386C" w:rsidRPr="00795670" w:rsidRDefault="00E1386C" w:rsidP="00F62F7C">
            <w:pPr>
              <w:pStyle w:val="Default"/>
              <w:spacing w:line="0" w:lineRule="atLeast"/>
            </w:pPr>
            <w:r w:rsidRPr="00795670">
              <w:t xml:space="preserve">тематические классные часы; </w:t>
            </w:r>
          </w:p>
          <w:p w:rsidR="00E1386C" w:rsidRPr="00795670" w:rsidRDefault="00E1386C" w:rsidP="00F62F7C">
            <w:pPr>
              <w:pStyle w:val="Default"/>
              <w:spacing w:line="0" w:lineRule="atLeast"/>
            </w:pPr>
            <w:r w:rsidRPr="00795670">
              <w:t xml:space="preserve">просмотр фильмов о здоровом образе жизни; </w:t>
            </w:r>
          </w:p>
          <w:p w:rsidR="00E1386C" w:rsidRPr="00795670" w:rsidRDefault="00E1386C" w:rsidP="00F62F7C">
            <w:pPr>
              <w:pStyle w:val="Default"/>
              <w:spacing w:line="0" w:lineRule="atLeast"/>
            </w:pPr>
            <w:r w:rsidRPr="00795670">
              <w:t xml:space="preserve">спортивные мероприятия; </w:t>
            </w:r>
          </w:p>
          <w:p w:rsidR="00E1386C" w:rsidRPr="00795670" w:rsidRDefault="00E1386C" w:rsidP="00F62F7C">
            <w:pPr>
              <w:pStyle w:val="Default"/>
              <w:spacing w:line="0" w:lineRule="atLeast"/>
            </w:pPr>
            <w:r w:rsidRPr="00795670">
              <w:t xml:space="preserve">беседы медицинского работника с обучающимися; </w:t>
            </w:r>
          </w:p>
          <w:p w:rsidR="00E1386C" w:rsidRPr="00795670" w:rsidRDefault="00E1386C" w:rsidP="00F62F7C">
            <w:pPr>
              <w:pStyle w:val="Default"/>
              <w:spacing w:line="0" w:lineRule="atLeast"/>
            </w:pPr>
            <w:r w:rsidRPr="00795670">
              <w:t xml:space="preserve">мероприятия, посвященные безопасности учащихся (дорожная безопасность, пожарная безопасность, информационная безопасность); конкурсы рисунков о здоровом образе жизни и др. </w:t>
            </w:r>
          </w:p>
        </w:tc>
      </w:tr>
      <w:tr w:rsidR="00E1386C" w:rsidRPr="00795670" w:rsidTr="00F62F7C">
        <w:trPr>
          <w:trHeight w:val="898"/>
        </w:trPr>
        <w:tc>
          <w:tcPr>
            <w:tcW w:w="2235" w:type="dxa"/>
          </w:tcPr>
          <w:p w:rsidR="00E1386C" w:rsidRPr="00795670" w:rsidRDefault="00E1386C" w:rsidP="00F62F7C">
            <w:pPr>
              <w:pStyle w:val="Default"/>
              <w:spacing w:line="0" w:lineRule="atLeast"/>
            </w:pPr>
            <w:r w:rsidRPr="00795670">
              <w:lastRenderedPageBreak/>
              <w:t xml:space="preserve">«Культуро-творческое и эстетическое» </w:t>
            </w:r>
          </w:p>
        </w:tc>
        <w:tc>
          <w:tcPr>
            <w:tcW w:w="4819" w:type="dxa"/>
          </w:tcPr>
          <w:p w:rsidR="00E1386C" w:rsidRPr="00795670" w:rsidRDefault="00E1386C" w:rsidP="00F62F7C">
            <w:pPr>
              <w:pStyle w:val="Default"/>
              <w:spacing w:line="0" w:lineRule="atLeast"/>
            </w:pPr>
            <w:r w:rsidRPr="00795670">
              <w:t xml:space="preserve">воспитание ценностного от-ношения к прекрасному, формирование представлений об эстетических идеалах и ценностях </w:t>
            </w:r>
          </w:p>
        </w:tc>
        <w:tc>
          <w:tcPr>
            <w:tcW w:w="3260" w:type="dxa"/>
          </w:tcPr>
          <w:p w:rsidR="00E1386C" w:rsidRPr="00795670" w:rsidRDefault="00E1386C" w:rsidP="00F62F7C">
            <w:pPr>
              <w:pStyle w:val="Default"/>
              <w:spacing w:line="0" w:lineRule="atLeast"/>
            </w:pPr>
            <w:r w:rsidRPr="00795670">
              <w:t xml:space="preserve">тематические классные часы; </w:t>
            </w:r>
          </w:p>
          <w:p w:rsidR="00E1386C" w:rsidRPr="00795670" w:rsidRDefault="00E1386C" w:rsidP="00F62F7C">
            <w:pPr>
              <w:pStyle w:val="Default"/>
              <w:spacing w:line="0" w:lineRule="atLeast"/>
            </w:pPr>
            <w:r w:rsidRPr="00795670">
              <w:t xml:space="preserve">творческие конкурсы, проекты; </w:t>
            </w:r>
          </w:p>
          <w:p w:rsidR="00E1386C" w:rsidRPr="00795670" w:rsidRDefault="00E1386C" w:rsidP="00F62F7C">
            <w:pPr>
              <w:pStyle w:val="Default"/>
              <w:spacing w:line="0" w:lineRule="atLeast"/>
            </w:pPr>
            <w:r w:rsidRPr="00795670">
              <w:t xml:space="preserve">выставки декоративно-прикладного творчества; </w:t>
            </w:r>
          </w:p>
          <w:p w:rsidR="00E1386C" w:rsidRPr="00795670" w:rsidRDefault="00E1386C" w:rsidP="00F62F7C">
            <w:pPr>
              <w:pStyle w:val="Default"/>
              <w:spacing w:line="0" w:lineRule="atLeast"/>
            </w:pPr>
            <w:r w:rsidRPr="00795670">
              <w:t xml:space="preserve">организация коллективного творческого дела эстетической направленности и др. </w:t>
            </w:r>
          </w:p>
        </w:tc>
      </w:tr>
      <w:tr w:rsidR="00E1386C" w:rsidRPr="00795670" w:rsidTr="00F62F7C">
        <w:trPr>
          <w:trHeight w:val="732"/>
        </w:trPr>
        <w:tc>
          <w:tcPr>
            <w:tcW w:w="2235" w:type="dxa"/>
          </w:tcPr>
          <w:p w:rsidR="00E1386C" w:rsidRPr="00795670" w:rsidRDefault="00E1386C" w:rsidP="00F62F7C">
            <w:pPr>
              <w:pStyle w:val="Default"/>
              <w:spacing w:line="0" w:lineRule="atLeast"/>
            </w:pPr>
            <w:r w:rsidRPr="00795670">
              <w:t xml:space="preserve">«Экологическое» </w:t>
            </w:r>
          </w:p>
        </w:tc>
        <w:tc>
          <w:tcPr>
            <w:tcW w:w="4819" w:type="dxa"/>
          </w:tcPr>
          <w:p w:rsidR="00E1386C" w:rsidRPr="00795670" w:rsidRDefault="00E1386C" w:rsidP="00F62F7C">
            <w:pPr>
              <w:pStyle w:val="Default"/>
              <w:spacing w:line="0" w:lineRule="atLeast"/>
            </w:pPr>
            <w:r w:rsidRPr="00795670">
              <w:t xml:space="preserve">воспитание ценностного от-ношения к природе, окружающей среде </w:t>
            </w:r>
          </w:p>
        </w:tc>
        <w:tc>
          <w:tcPr>
            <w:tcW w:w="3260" w:type="dxa"/>
          </w:tcPr>
          <w:p w:rsidR="00E1386C" w:rsidRPr="00795670" w:rsidRDefault="00E1386C" w:rsidP="00F62F7C">
            <w:pPr>
              <w:pStyle w:val="Default"/>
              <w:spacing w:line="0" w:lineRule="atLeast"/>
            </w:pPr>
            <w:r w:rsidRPr="00795670">
              <w:t xml:space="preserve">тематические классные часы; </w:t>
            </w:r>
          </w:p>
          <w:p w:rsidR="00E1386C" w:rsidRPr="00795670" w:rsidRDefault="00E1386C" w:rsidP="00F62F7C">
            <w:pPr>
              <w:pStyle w:val="Default"/>
              <w:spacing w:line="0" w:lineRule="atLeast"/>
            </w:pPr>
            <w:r w:rsidRPr="00795670">
              <w:t xml:space="preserve">(виртуальные) экскурсии по природным местам края; </w:t>
            </w:r>
          </w:p>
          <w:p w:rsidR="00E1386C" w:rsidRPr="00795670" w:rsidRDefault="00E1386C" w:rsidP="00F62F7C">
            <w:pPr>
              <w:pStyle w:val="Default"/>
              <w:spacing w:line="0" w:lineRule="atLeast"/>
            </w:pPr>
            <w:r w:rsidRPr="00795670">
              <w:t xml:space="preserve">экологические конкурсы; </w:t>
            </w:r>
          </w:p>
          <w:p w:rsidR="00E1386C" w:rsidRPr="00795670" w:rsidRDefault="00E1386C" w:rsidP="00F62F7C">
            <w:pPr>
              <w:pStyle w:val="Default"/>
              <w:spacing w:line="0" w:lineRule="atLeast"/>
            </w:pPr>
            <w:r w:rsidRPr="00795670">
              <w:t xml:space="preserve">конкурсы проектно-исследовательских работ и др. </w:t>
            </w:r>
          </w:p>
        </w:tc>
      </w:tr>
    </w:tbl>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jc w:val="both"/>
        <w:rPr>
          <w:rFonts w:ascii="Times New Roman" w:eastAsia="Times New Roman" w:hAnsi="Times New Roman" w:cs="Times New Roman"/>
          <w:color w:val="444455"/>
        </w:rPr>
      </w:pPr>
    </w:p>
    <w:p w:rsidR="00E1386C" w:rsidRPr="00795670" w:rsidRDefault="00E1386C" w:rsidP="00E1386C">
      <w:pPr>
        <w:shd w:val="clear" w:color="auto" w:fill="FFFFFF"/>
        <w:spacing w:line="0" w:lineRule="atLeast"/>
        <w:rPr>
          <w:rFonts w:ascii="Times New Roman" w:eastAsia="Times New Roman" w:hAnsi="Times New Roman" w:cs="Times New Roman"/>
          <w:b/>
          <w:color w:val="444455"/>
        </w:rPr>
      </w:pPr>
    </w:p>
    <w:tbl>
      <w:tblPr>
        <w:tblW w:w="10314" w:type="dxa"/>
        <w:tblInd w:w="-108" w:type="dxa"/>
        <w:tblBorders>
          <w:top w:val="nil"/>
          <w:left w:val="nil"/>
          <w:bottom w:val="nil"/>
          <w:right w:val="nil"/>
        </w:tblBorders>
        <w:tblLayout w:type="fixed"/>
        <w:tblLook w:val="0000"/>
      </w:tblPr>
      <w:tblGrid>
        <w:gridCol w:w="3351"/>
        <w:gridCol w:w="14"/>
        <w:gridCol w:w="852"/>
        <w:gridCol w:w="3688"/>
        <w:gridCol w:w="2409"/>
      </w:tblGrid>
      <w:tr w:rsidR="00E1386C" w:rsidRPr="00795670" w:rsidTr="00F62F7C">
        <w:trPr>
          <w:trHeight w:val="98"/>
        </w:trPr>
        <w:tc>
          <w:tcPr>
            <w:tcW w:w="10314" w:type="dxa"/>
            <w:gridSpan w:val="5"/>
          </w:tcPr>
          <w:p w:rsidR="00E1386C" w:rsidRPr="00795670" w:rsidRDefault="00E1386C" w:rsidP="00F62F7C">
            <w:pPr>
              <w:pStyle w:val="Default"/>
              <w:spacing w:line="0" w:lineRule="atLeast"/>
              <w:jc w:val="center"/>
            </w:pPr>
            <w:r w:rsidRPr="00795670">
              <w:rPr>
                <w:b/>
                <w:bCs/>
                <w:color w:val="4F81BD" w:themeColor="accent1"/>
              </w:rPr>
              <w:t>Модуль «Школьный урок»</w:t>
            </w:r>
          </w:p>
        </w:tc>
      </w:tr>
      <w:tr w:rsidR="00E1386C" w:rsidRPr="00795670" w:rsidTr="00F62F7C">
        <w:trPr>
          <w:trHeight w:val="98"/>
        </w:trPr>
        <w:tc>
          <w:tcPr>
            <w:tcW w:w="10314" w:type="dxa"/>
            <w:gridSpan w:val="5"/>
          </w:tcPr>
          <w:p w:rsidR="00E1386C" w:rsidRPr="00795670" w:rsidRDefault="00E1386C" w:rsidP="00F62F7C">
            <w:pPr>
              <w:pStyle w:val="Default"/>
              <w:spacing w:line="0" w:lineRule="atLeast"/>
            </w:pPr>
            <w:r w:rsidRPr="00795670">
              <w:rPr>
                <w:b/>
                <w:bCs/>
              </w:rPr>
              <w:t xml:space="preserve">             осуществляется согласно индивидуальным планам работы учителей-предметников </w:t>
            </w:r>
          </w:p>
        </w:tc>
      </w:tr>
      <w:tr w:rsidR="00E1386C" w:rsidRPr="00795670" w:rsidTr="00F62F7C">
        <w:trPr>
          <w:trHeight w:val="100"/>
        </w:trPr>
        <w:tc>
          <w:tcPr>
            <w:tcW w:w="10314" w:type="dxa"/>
            <w:gridSpan w:val="5"/>
          </w:tcPr>
          <w:p w:rsidR="00E1386C" w:rsidRPr="00795670" w:rsidRDefault="00E1386C" w:rsidP="00F62F7C">
            <w:pPr>
              <w:pStyle w:val="Default"/>
              <w:spacing w:line="0" w:lineRule="atLeast"/>
              <w:jc w:val="center"/>
              <w:rPr>
                <w:b/>
              </w:rPr>
            </w:pPr>
            <w:r w:rsidRPr="00795670">
              <w:rPr>
                <w:b/>
                <w:color w:val="4F81BD" w:themeColor="accent1"/>
              </w:rPr>
              <w:t>Модуль «Курсы внеурочной деятельности»</w:t>
            </w:r>
          </w:p>
        </w:tc>
      </w:tr>
      <w:tr w:rsidR="00E1386C" w:rsidRPr="00795670" w:rsidTr="00F62F7C">
        <w:trPr>
          <w:trHeight w:val="226"/>
        </w:trPr>
        <w:tc>
          <w:tcPr>
            <w:tcW w:w="3351" w:type="dxa"/>
          </w:tcPr>
          <w:p w:rsidR="00E1386C" w:rsidRPr="00795670" w:rsidRDefault="00E1386C" w:rsidP="00F62F7C">
            <w:pPr>
              <w:pStyle w:val="Default"/>
              <w:spacing w:line="0" w:lineRule="atLeast"/>
            </w:pPr>
            <w:r w:rsidRPr="00795670">
              <w:t xml:space="preserve">Название курса </w:t>
            </w:r>
          </w:p>
        </w:tc>
        <w:tc>
          <w:tcPr>
            <w:tcW w:w="866" w:type="dxa"/>
            <w:gridSpan w:val="2"/>
          </w:tcPr>
          <w:p w:rsidR="00E1386C" w:rsidRPr="00795670" w:rsidRDefault="00E1386C" w:rsidP="00F62F7C">
            <w:pPr>
              <w:pStyle w:val="Default"/>
              <w:spacing w:line="0" w:lineRule="atLeast"/>
            </w:pPr>
            <w:r w:rsidRPr="00795670">
              <w:t xml:space="preserve">Классы </w:t>
            </w:r>
          </w:p>
        </w:tc>
        <w:tc>
          <w:tcPr>
            <w:tcW w:w="3688" w:type="dxa"/>
          </w:tcPr>
          <w:p w:rsidR="00E1386C" w:rsidRPr="00795670" w:rsidRDefault="00E1386C" w:rsidP="00F62F7C">
            <w:pPr>
              <w:pStyle w:val="Default"/>
              <w:spacing w:line="0" w:lineRule="atLeast"/>
            </w:pPr>
            <w:r w:rsidRPr="00795670">
              <w:t xml:space="preserve">Кол-во часов в неделю </w:t>
            </w:r>
          </w:p>
        </w:tc>
        <w:tc>
          <w:tcPr>
            <w:tcW w:w="2409" w:type="dxa"/>
          </w:tcPr>
          <w:p w:rsidR="00E1386C" w:rsidRPr="00795670" w:rsidRDefault="00E1386C" w:rsidP="00F62F7C">
            <w:pPr>
              <w:pStyle w:val="Default"/>
              <w:spacing w:line="0" w:lineRule="atLeast"/>
            </w:pPr>
            <w:r w:rsidRPr="00795670">
              <w:t xml:space="preserve">Ответственные </w:t>
            </w:r>
          </w:p>
        </w:tc>
      </w:tr>
      <w:tr w:rsidR="00E1386C" w:rsidRPr="00795670" w:rsidTr="00F62F7C">
        <w:trPr>
          <w:trHeight w:val="353"/>
        </w:trPr>
        <w:tc>
          <w:tcPr>
            <w:tcW w:w="3351" w:type="dxa"/>
          </w:tcPr>
          <w:p w:rsidR="00E1386C" w:rsidRPr="00795670" w:rsidRDefault="00E1386C" w:rsidP="00F62F7C">
            <w:pPr>
              <w:pStyle w:val="Default"/>
              <w:spacing w:line="0" w:lineRule="atLeast"/>
            </w:pPr>
            <w:r w:rsidRPr="00795670">
              <w:t xml:space="preserve">Согласно плану внеурочной деятельности </w:t>
            </w:r>
          </w:p>
        </w:tc>
        <w:tc>
          <w:tcPr>
            <w:tcW w:w="866" w:type="dxa"/>
            <w:gridSpan w:val="2"/>
          </w:tcPr>
          <w:p w:rsidR="00E1386C" w:rsidRPr="00795670" w:rsidRDefault="00E1386C" w:rsidP="00F62F7C">
            <w:pPr>
              <w:pStyle w:val="Default"/>
              <w:spacing w:line="0" w:lineRule="atLeast"/>
            </w:pPr>
            <w:r w:rsidRPr="00795670">
              <w:t>1кл.</w:t>
            </w:r>
          </w:p>
          <w:p w:rsidR="00E1386C" w:rsidRPr="00795670" w:rsidRDefault="00E1386C" w:rsidP="00F62F7C">
            <w:pPr>
              <w:pStyle w:val="Default"/>
              <w:spacing w:line="0" w:lineRule="atLeast"/>
            </w:pPr>
            <w:r w:rsidRPr="00795670">
              <w:t>2а кл.</w:t>
            </w:r>
          </w:p>
          <w:p w:rsidR="00E1386C" w:rsidRPr="00795670" w:rsidRDefault="00E1386C" w:rsidP="00F62F7C">
            <w:pPr>
              <w:pStyle w:val="Default"/>
              <w:spacing w:line="0" w:lineRule="atLeast"/>
            </w:pPr>
            <w:r w:rsidRPr="00795670">
              <w:t>2б кл.</w:t>
            </w:r>
          </w:p>
          <w:p w:rsidR="00E1386C" w:rsidRPr="00795670" w:rsidRDefault="00E1386C" w:rsidP="00F62F7C">
            <w:pPr>
              <w:pStyle w:val="Default"/>
              <w:spacing w:line="0" w:lineRule="atLeast"/>
            </w:pPr>
            <w:r w:rsidRPr="00795670">
              <w:t>3 кл.</w:t>
            </w:r>
          </w:p>
          <w:p w:rsidR="00E1386C" w:rsidRPr="00795670" w:rsidRDefault="00E1386C" w:rsidP="00F62F7C">
            <w:pPr>
              <w:pStyle w:val="Default"/>
              <w:spacing w:line="0" w:lineRule="atLeast"/>
            </w:pPr>
            <w:r w:rsidRPr="00795670">
              <w:t>4 кл.</w:t>
            </w:r>
          </w:p>
          <w:p w:rsidR="00E1386C" w:rsidRPr="00795670" w:rsidRDefault="00E1386C" w:rsidP="00F62F7C">
            <w:pPr>
              <w:pStyle w:val="Default"/>
              <w:spacing w:line="0" w:lineRule="atLeast"/>
            </w:pPr>
            <w:r w:rsidRPr="00795670">
              <w:t>5 кл</w:t>
            </w:r>
          </w:p>
          <w:p w:rsidR="00E1386C" w:rsidRPr="00795670" w:rsidRDefault="00E1386C" w:rsidP="00F62F7C">
            <w:pPr>
              <w:pStyle w:val="Default"/>
              <w:spacing w:line="0" w:lineRule="atLeast"/>
            </w:pPr>
            <w:r w:rsidRPr="00795670">
              <w:t>6 кл</w:t>
            </w:r>
          </w:p>
          <w:p w:rsidR="00E1386C" w:rsidRPr="00795670" w:rsidRDefault="00E1386C" w:rsidP="00F62F7C">
            <w:pPr>
              <w:pStyle w:val="Default"/>
              <w:spacing w:line="0" w:lineRule="atLeast"/>
            </w:pPr>
            <w:r w:rsidRPr="00795670">
              <w:t>7а кл</w:t>
            </w:r>
          </w:p>
          <w:p w:rsidR="00E1386C" w:rsidRPr="00795670" w:rsidRDefault="00E1386C" w:rsidP="00F62F7C">
            <w:pPr>
              <w:pStyle w:val="Default"/>
              <w:spacing w:line="0" w:lineRule="atLeast"/>
            </w:pPr>
            <w:r w:rsidRPr="00795670">
              <w:t>7бкл</w:t>
            </w:r>
          </w:p>
          <w:p w:rsidR="00E1386C" w:rsidRPr="00795670" w:rsidRDefault="00E1386C" w:rsidP="00F62F7C">
            <w:pPr>
              <w:pStyle w:val="Default"/>
              <w:spacing w:line="0" w:lineRule="atLeast"/>
            </w:pPr>
            <w:r w:rsidRPr="00795670">
              <w:t>8а кл</w:t>
            </w:r>
          </w:p>
          <w:p w:rsidR="00E1386C" w:rsidRPr="00795670" w:rsidRDefault="00E1386C" w:rsidP="00F62F7C">
            <w:pPr>
              <w:pStyle w:val="Default"/>
              <w:spacing w:line="0" w:lineRule="atLeast"/>
            </w:pPr>
            <w:r w:rsidRPr="00795670">
              <w:t>8бкл</w:t>
            </w:r>
          </w:p>
          <w:p w:rsidR="00E1386C" w:rsidRPr="00795670" w:rsidRDefault="00E1386C" w:rsidP="00F62F7C">
            <w:pPr>
              <w:pStyle w:val="Default"/>
              <w:spacing w:line="0" w:lineRule="atLeast"/>
            </w:pPr>
            <w:r w:rsidRPr="00795670">
              <w:t>9 кл</w:t>
            </w:r>
          </w:p>
        </w:tc>
        <w:tc>
          <w:tcPr>
            <w:tcW w:w="3688" w:type="dxa"/>
          </w:tcPr>
          <w:p w:rsidR="00E1386C" w:rsidRPr="00795670" w:rsidRDefault="00E1386C" w:rsidP="00F62F7C">
            <w:pPr>
              <w:pStyle w:val="Default"/>
              <w:spacing w:line="0" w:lineRule="atLeast"/>
            </w:pPr>
          </w:p>
        </w:tc>
        <w:tc>
          <w:tcPr>
            <w:tcW w:w="2409" w:type="dxa"/>
          </w:tcPr>
          <w:p w:rsidR="00E1386C" w:rsidRPr="00795670" w:rsidRDefault="00E1386C" w:rsidP="00F62F7C">
            <w:pPr>
              <w:pStyle w:val="Default"/>
              <w:spacing w:line="0" w:lineRule="atLeast"/>
            </w:pPr>
            <w:r w:rsidRPr="00795670">
              <w:t xml:space="preserve">директор, зам. директора по ВР, учителя </w:t>
            </w:r>
          </w:p>
        </w:tc>
      </w:tr>
      <w:tr w:rsidR="00E1386C" w:rsidRPr="00795670" w:rsidTr="00F62F7C">
        <w:trPr>
          <w:trHeight w:val="98"/>
        </w:trPr>
        <w:tc>
          <w:tcPr>
            <w:tcW w:w="10314" w:type="dxa"/>
            <w:gridSpan w:val="5"/>
          </w:tcPr>
          <w:p w:rsidR="00E1386C" w:rsidRPr="00795670" w:rsidRDefault="00E1386C" w:rsidP="00F62F7C">
            <w:pPr>
              <w:pStyle w:val="Default"/>
              <w:spacing w:line="0" w:lineRule="atLeast"/>
              <w:jc w:val="center"/>
              <w:rPr>
                <w:color w:val="4F81BD" w:themeColor="accent1"/>
              </w:rPr>
            </w:pPr>
            <w:r w:rsidRPr="00795670">
              <w:rPr>
                <w:b/>
                <w:bCs/>
                <w:color w:val="4F81BD" w:themeColor="accent1"/>
              </w:rPr>
              <w:t>Модуль «Самоуправление»</w:t>
            </w:r>
          </w:p>
        </w:tc>
      </w:tr>
      <w:tr w:rsidR="00E1386C" w:rsidRPr="00795670" w:rsidTr="00F62F7C">
        <w:trPr>
          <w:trHeight w:val="98"/>
        </w:trPr>
        <w:tc>
          <w:tcPr>
            <w:tcW w:w="3351" w:type="dxa"/>
          </w:tcPr>
          <w:p w:rsidR="00E1386C" w:rsidRPr="00795670" w:rsidRDefault="00E1386C" w:rsidP="00F62F7C">
            <w:pPr>
              <w:pStyle w:val="Default"/>
              <w:spacing w:line="0" w:lineRule="atLeast"/>
            </w:pPr>
            <w:r w:rsidRPr="00795670">
              <w:rPr>
                <w:b/>
                <w:bCs/>
              </w:rPr>
              <w:t xml:space="preserve">Мероприятия </w:t>
            </w:r>
          </w:p>
        </w:tc>
        <w:tc>
          <w:tcPr>
            <w:tcW w:w="866" w:type="dxa"/>
            <w:gridSpan w:val="2"/>
          </w:tcPr>
          <w:p w:rsidR="00E1386C" w:rsidRPr="00795670" w:rsidRDefault="00E1386C" w:rsidP="00F62F7C">
            <w:pPr>
              <w:pStyle w:val="Default"/>
              <w:spacing w:line="0" w:lineRule="atLeast"/>
            </w:pPr>
            <w:r w:rsidRPr="00795670">
              <w:rPr>
                <w:b/>
                <w:bCs/>
              </w:rPr>
              <w:t xml:space="preserve">Классы </w:t>
            </w:r>
          </w:p>
        </w:tc>
        <w:tc>
          <w:tcPr>
            <w:tcW w:w="3688" w:type="dxa"/>
          </w:tcPr>
          <w:p w:rsidR="00E1386C" w:rsidRPr="00795670" w:rsidRDefault="00E1386C" w:rsidP="00F62F7C">
            <w:pPr>
              <w:pStyle w:val="Default"/>
              <w:spacing w:line="0" w:lineRule="atLeast"/>
            </w:pPr>
            <w:r w:rsidRPr="00795670">
              <w:rPr>
                <w:b/>
                <w:bCs/>
              </w:rPr>
              <w:t xml:space="preserve">Время проведения </w:t>
            </w:r>
          </w:p>
        </w:tc>
        <w:tc>
          <w:tcPr>
            <w:tcW w:w="2409" w:type="dxa"/>
          </w:tcPr>
          <w:p w:rsidR="00E1386C" w:rsidRPr="00795670" w:rsidRDefault="00E1386C" w:rsidP="00F62F7C">
            <w:pPr>
              <w:pStyle w:val="Default"/>
              <w:spacing w:line="0" w:lineRule="atLeast"/>
            </w:pPr>
            <w:r w:rsidRPr="00795670">
              <w:rPr>
                <w:b/>
                <w:bCs/>
              </w:rPr>
              <w:t xml:space="preserve">Ответственные </w:t>
            </w:r>
          </w:p>
        </w:tc>
      </w:tr>
      <w:tr w:rsidR="00E1386C" w:rsidRPr="00795670" w:rsidTr="00F62F7C">
        <w:trPr>
          <w:trHeight w:val="227"/>
        </w:trPr>
        <w:tc>
          <w:tcPr>
            <w:tcW w:w="3351" w:type="dxa"/>
          </w:tcPr>
          <w:p w:rsidR="00E1386C" w:rsidRPr="00795670" w:rsidRDefault="00E1386C" w:rsidP="00F62F7C">
            <w:pPr>
              <w:pStyle w:val="Default"/>
              <w:spacing w:line="0" w:lineRule="atLeast"/>
            </w:pPr>
            <w:r w:rsidRPr="00795670">
              <w:t xml:space="preserve">Выбор актива класса. Распределение обязанностей </w:t>
            </w:r>
          </w:p>
        </w:tc>
        <w:tc>
          <w:tcPr>
            <w:tcW w:w="866" w:type="dxa"/>
            <w:gridSpan w:val="2"/>
          </w:tcPr>
          <w:p w:rsidR="00E1386C" w:rsidRPr="00795670" w:rsidRDefault="00E1386C" w:rsidP="00F62F7C">
            <w:pPr>
              <w:pStyle w:val="Default"/>
              <w:spacing w:line="0" w:lineRule="atLeast"/>
            </w:pPr>
            <w:r w:rsidRPr="00795670">
              <w:t>1-11</w:t>
            </w:r>
          </w:p>
        </w:tc>
        <w:tc>
          <w:tcPr>
            <w:tcW w:w="3688" w:type="dxa"/>
          </w:tcPr>
          <w:p w:rsidR="00E1386C" w:rsidRPr="00795670" w:rsidRDefault="00E1386C" w:rsidP="00F62F7C">
            <w:pPr>
              <w:pStyle w:val="Default"/>
              <w:spacing w:line="0" w:lineRule="atLeast"/>
            </w:pPr>
            <w:r w:rsidRPr="00795670">
              <w:t xml:space="preserve">сентябрь </w:t>
            </w:r>
          </w:p>
        </w:tc>
        <w:tc>
          <w:tcPr>
            <w:tcW w:w="2409" w:type="dxa"/>
          </w:tcPr>
          <w:p w:rsidR="00E1386C" w:rsidRPr="00795670" w:rsidRDefault="00E1386C" w:rsidP="00F62F7C">
            <w:pPr>
              <w:pStyle w:val="Default"/>
              <w:spacing w:line="0" w:lineRule="atLeast"/>
            </w:pPr>
            <w:r w:rsidRPr="00795670">
              <w:t xml:space="preserve">классные руководители </w:t>
            </w:r>
          </w:p>
        </w:tc>
      </w:tr>
      <w:tr w:rsidR="00E1386C" w:rsidRPr="00795670" w:rsidTr="00F62F7C">
        <w:trPr>
          <w:trHeight w:val="353"/>
        </w:trPr>
        <w:tc>
          <w:tcPr>
            <w:tcW w:w="3351" w:type="dxa"/>
          </w:tcPr>
          <w:p w:rsidR="00E1386C" w:rsidRPr="00795670" w:rsidRDefault="00E1386C" w:rsidP="00F62F7C">
            <w:pPr>
              <w:pStyle w:val="Default"/>
              <w:spacing w:line="0" w:lineRule="atLeast"/>
            </w:pPr>
            <w:r w:rsidRPr="00795670">
              <w:t xml:space="preserve">Участие актива класса в подготовке и проведении классных мероприятий </w:t>
            </w:r>
          </w:p>
        </w:tc>
        <w:tc>
          <w:tcPr>
            <w:tcW w:w="866" w:type="dxa"/>
            <w:gridSpan w:val="2"/>
          </w:tcPr>
          <w:p w:rsidR="00E1386C" w:rsidRPr="00795670" w:rsidRDefault="00E1386C" w:rsidP="00F62F7C">
            <w:pPr>
              <w:pStyle w:val="Default"/>
              <w:spacing w:line="0" w:lineRule="atLeast"/>
            </w:pPr>
            <w:r w:rsidRPr="00795670">
              <w:t>1-11</w:t>
            </w:r>
          </w:p>
        </w:tc>
        <w:tc>
          <w:tcPr>
            <w:tcW w:w="3688" w:type="dxa"/>
          </w:tcPr>
          <w:p w:rsidR="00E1386C" w:rsidRPr="00795670" w:rsidRDefault="00E1386C" w:rsidP="00F62F7C">
            <w:pPr>
              <w:pStyle w:val="Default"/>
              <w:spacing w:line="0" w:lineRule="atLeast"/>
            </w:pPr>
            <w:r w:rsidRPr="00795670">
              <w:t xml:space="preserve">в течение учебного года </w:t>
            </w:r>
          </w:p>
        </w:tc>
        <w:tc>
          <w:tcPr>
            <w:tcW w:w="2409" w:type="dxa"/>
          </w:tcPr>
          <w:p w:rsidR="00E1386C" w:rsidRPr="00795670" w:rsidRDefault="00E1386C" w:rsidP="00F62F7C">
            <w:pPr>
              <w:pStyle w:val="Default"/>
              <w:spacing w:line="0" w:lineRule="atLeast"/>
            </w:pPr>
            <w:r w:rsidRPr="00795670">
              <w:t xml:space="preserve">классные руководители </w:t>
            </w:r>
          </w:p>
        </w:tc>
      </w:tr>
      <w:tr w:rsidR="00E1386C" w:rsidRPr="00795670" w:rsidTr="00F62F7C">
        <w:trPr>
          <w:trHeight w:val="353"/>
        </w:trPr>
        <w:tc>
          <w:tcPr>
            <w:tcW w:w="3351" w:type="dxa"/>
          </w:tcPr>
          <w:p w:rsidR="00E1386C" w:rsidRPr="00795670" w:rsidRDefault="00E1386C" w:rsidP="00F62F7C">
            <w:pPr>
              <w:pStyle w:val="Default"/>
              <w:spacing w:line="0" w:lineRule="atLeast"/>
            </w:pPr>
            <w:r w:rsidRPr="00795670">
              <w:t>Выборы президента  детского общественного объединения «Русь»</w:t>
            </w:r>
          </w:p>
        </w:tc>
        <w:tc>
          <w:tcPr>
            <w:tcW w:w="866" w:type="dxa"/>
            <w:gridSpan w:val="2"/>
          </w:tcPr>
          <w:p w:rsidR="00E1386C" w:rsidRPr="00795670" w:rsidRDefault="00E1386C" w:rsidP="00F62F7C">
            <w:pPr>
              <w:pStyle w:val="Default"/>
              <w:spacing w:line="0" w:lineRule="atLeast"/>
            </w:pPr>
            <w:r w:rsidRPr="00795670">
              <w:t>2-11</w:t>
            </w:r>
          </w:p>
        </w:tc>
        <w:tc>
          <w:tcPr>
            <w:tcW w:w="3688" w:type="dxa"/>
          </w:tcPr>
          <w:p w:rsidR="00E1386C" w:rsidRPr="00795670" w:rsidRDefault="00E1386C" w:rsidP="00F62F7C">
            <w:pPr>
              <w:pStyle w:val="Default"/>
              <w:spacing w:line="0" w:lineRule="atLeast"/>
            </w:pPr>
            <w:r w:rsidRPr="00795670">
              <w:t>сентябрь</w:t>
            </w:r>
          </w:p>
        </w:tc>
        <w:tc>
          <w:tcPr>
            <w:tcW w:w="2409" w:type="dxa"/>
          </w:tcPr>
          <w:p w:rsidR="00E1386C" w:rsidRPr="00795670" w:rsidRDefault="00E1386C" w:rsidP="00F62F7C">
            <w:pPr>
              <w:pStyle w:val="Default"/>
              <w:spacing w:line="0" w:lineRule="atLeast"/>
            </w:pPr>
            <w:r w:rsidRPr="00795670">
              <w:t>зам. директора по ВР, пионер вожатая</w:t>
            </w:r>
          </w:p>
        </w:tc>
      </w:tr>
      <w:tr w:rsidR="00E1386C" w:rsidRPr="00795670" w:rsidTr="00F62F7C">
        <w:trPr>
          <w:trHeight w:val="353"/>
        </w:trPr>
        <w:tc>
          <w:tcPr>
            <w:tcW w:w="3351" w:type="dxa"/>
          </w:tcPr>
          <w:p w:rsidR="00E1386C" w:rsidRPr="00795670" w:rsidRDefault="00E1386C" w:rsidP="00F62F7C">
            <w:pPr>
              <w:pStyle w:val="Default"/>
              <w:spacing w:line="0" w:lineRule="atLeast"/>
            </w:pPr>
          </w:p>
        </w:tc>
        <w:tc>
          <w:tcPr>
            <w:tcW w:w="866" w:type="dxa"/>
            <w:gridSpan w:val="2"/>
          </w:tcPr>
          <w:p w:rsidR="00E1386C" w:rsidRPr="00795670" w:rsidRDefault="00E1386C" w:rsidP="00F62F7C">
            <w:pPr>
              <w:pStyle w:val="Default"/>
              <w:spacing w:line="0" w:lineRule="atLeast"/>
            </w:pPr>
          </w:p>
        </w:tc>
        <w:tc>
          <w:tcPr>
            <w:tcW w:w="3688" w:type="dxa"/>
          </w:tcPr>
          <w:p w:rsidR="00E1386C" w:rsidRPr="00795670" w:rsidRDefault="00E1386C" w:rsidP="00F62F7C">
            <w:pPr>
              <w:pStyle w:val="Default"/>
              <w:spacing w:line="0" w:lineRule="atLeast"/>
            </w:pPr>
          </w:p>
        </w:tc>
        <w:tc>
          <w:tcPr>
            <w:tcW w:w="2409" w:type="dxa"/>
          </w:tcPr>
          <w:p w:rsidR="00E1386C" w:rsidRPr="00795670" w:rsidRDefault="00E1386C" w:rsidP="00F62F7C">
            <w:pPr>
              <w:pStyle w:val="Default"/>
              <w:spacing w:line="0" w:lineRule="atLeast"/>
            </w:pPr>
          </w:p>
        </w:tc>
      </w:tr>
      <w:tr w:rsidR="00E1386C" w:rsidRPr="00795670" w:rsidTr="00F62F7C">
        <w:trPr>
          <w:trHeight w:val="98"/>
        </w:trPr>
        <w:tc>
          <w:tcPr>
            <w:tcW w:w="10314" w:type="dxa"/>
            <w:gridSpan w:val="5"/>
          </w:tcPr>
          <w:p w:rsidR="00E1386C" w:rsidRPr="00795670" w:rsidRDefault="00E1386C" w:rsidP="00F62F7C">
            <w:pPr>
              <w:pStyle w:val="Default"/>
              <w:spacing w:line="0" w:lineRule="atLeast"/>
              <w:jc w:val="center"/>
              <w:rPr>
                <w:color w:val="4F81BD" w:themeColor="accent1"/>
              </w:rPr>
            </w:pPr>
            <w:r w:rsidRPr="00795670">
              <w:rPr>
                <w:b/>
                <w:bCs/>
                <w:color w:val="4F81BD" w:themeColor="accent1"/>
              </w:rPr>
              <w:t>Модуль «Профориентация»</w:t>
            </w:r>
          </w:p>
        </w:tc>
      </w:tr>
      <w:tr w:rsidR="00E1386C" w:rsidRPr="00795670" w:rsidTr="00F62F7C">
        <w:trPr>
          <w:trHeight w:val="225"/>
        </w:trPr>
        <w:tc>
          <w:tcPr>
            <w:tcW w:w="3351" w:type="dxa"/>
          </w:tcPr>
          <w:p w:rsidR="00E1386C" w:rsidRPr="00795670" w:rsidRDefault="00E1386C" w:rsidP="00F62F7C">
            <w:pPr>
              <w:pStyle w:val="Default"/>
              <w:spacing w:line="0" w:lineRule="atLeast"/>
            </w:pPr>
            <w:r w:rsidRPr="00795670">
              <w:rPr>
                <w:b/>
                <w:bCs/>
              </w:rPr>
              <w:t xml:space="preserve">Мероприятия </w:t>
            </w:r>
          </w:p>
        </w:tc>
        <w:tc>
          <w:tcPr>
            <w:tcW w:w="866" w:type="dxa"/>
            <w:gridSpan w:val="2"/>
          </w:tcPr>
          <w:p w:rsidR="00E1386C" w:rsidRPr="00795670" w:rsidRDefault="00E1386C" w:rsidP="00F62F7C">
            <w:pPr>
              <w:pStyle w:val="Default"/>
              <w:spacing w:line="0" w:lineRule="atLeast"/>
            </w:pPr>
            <w:r w:rsidRPr="00795670">
              <w:rPr>
                <w:b/>
                <w:bCs/>
              </w:rPr>
              <w:t xml:space="preserve">Классы </w:t>
            </w:r>
          </w:p>
        </w:tc>
        <w:tc>
          <w:tcPr>
            <w:tcW w:w="3688" w:type="dxa"/>
          </w:tcPr>
          <w:p w:rsidR="00E1386C" w:rsidRPr="00795670" w:rsidRDefault="00E1386C" w:rsidP="00F62F7C">
            <w:pPr>
              <w:pStyle w:val="Default"/>
              <w:spacing w:line="0" w:lineRule="atLeast"/>
            </w:pPr>
            <w:r w:rsidRPr="00795670">
              <w:rPr>
                <w:b/>
                <w:bCs/>
              </w:rPr>
              <w:t xml:space="preserve">Время проведения </w:t>
            </w:r>
          </w:p>
        </w:tc>
        <w:tc>
          <w:tcPr>
            <w:tcW w:w="2409" w:type="dxa"/>
          </w:tcPr>
          <w:p w:rsidR="00E1386C" w:rsidRPr="00795670" w:rsidRDefault="00E1386C" w:rsidP="00F62F7C">
            <w:pPr>
              <w:pStyle w:val="Default"/>
              <w:spacing w:line="0" w:lineRule="atLeast"/>
            </w:pPr>
            <w:r w:rsidRPr="00795670">
              <w:rPr>
                <w:b/>
                <w:bCs/>
              </w:rPr>
              <w:t xml:space="preserve">Ответственные </w:t>
            </w:r>
          </w:p>
        </w:tc>
      </w:tr>
      <w:tr w:rsidR="00E1386C" w:rsidRPr="00795670" w:rsidTr="00F62F7C">
        <w:trPr>
          <w:trHeight w:val="225"/>
        </w:trPr>
        <w:tc>
          <w:tcPr>
            <w:tcW w:w="3351" w:type="dxa"/>
          </w:tcPr>
          <w:p w:rsidR="00E1386C" w:rsidRPr="00795670" w:rsidRDefault="00E1386C" w:rsidP="00F62F7C">
            <w:pPr>
              <w:pStyle w:val="Default"/>
              <w:spacing w:line="0" w:lineRule="atLeast"/>
              <w:rPr>
                <w:bCs/>
              </w:rPr>
            </w:pPr>
            <w:r w:rsidRPr="00795670">
              <w:rPr>
                <w:bCs/>
              </w:rPr>
              <w:t>Конкурс рисунков «Кем я хочу быть»</w:t>
            </w:r>
          </w:p>
        </w:tc>
        <w:tc>
          <w:tcPr>
            <w:tcW w:w="866" w:type="dxa"/>
            <w:gridSpan w:val="2"/>
          </w:tcPr>
          <w:p w:rsidR="00E1386C" w:rsidRPr="00795670" w:rsidRDefault="00E1386C" w:rsidP="00F62F7C">
            <w:pPr>
              <w:pStyle w:val="Default"/>
              <w:spacing w:line="0" w:lineRule="atLeast"/>
              <w:rPr>
                <w:bCs/>
              </w:rPr>
            </w:pPr>
            <w:r w:rsidRPr="00795670">
              <w:rPr>
                <w:bCs/>
              </w:rPr>
              <w:t>1-4</w:t>
            </w:r>
          </w:p>
        </w:tc>
        <w:tc>
          <w:tcPr>
            <w:tcW w:w="3688" w:type="dxa"/>
          </w:tcPr>
          <w:p w:rsidR="00E1386C" w:rsidRPr="00795670" w:rsidRDefault="00E1386C" w:rsidP="00F62F7C">
            <w:pPr>
              <w:pStyle w:val="Default"/>
              <w:spacing w:line="0" w:lineRule="atLeast"/>
              <w:rPr>
                <w:bCs/>
              </w:rPr>
            </w:pPr>
            <w:r w:rsidRPr="00795670">
              <w:rPr>
                <w:bCs/>
              </w:rPr>
              <w:t>ноябрь</w:t>
            </w:r>
          </w:p>
        </w:tc>
        <w:tc>
          <w:tcPr>
            <w:tcW w:w="2409" w:type="dxa"/>
          </w:tcPr>
          <w:p w:rsidR="00E1386C" w:rsidRPr="00795670" w:rsidRDefault="00E1386C" w:rsidP="00F62F7C">
            <w:pPr>
              <w:pStyle w:val="Default"/>
              <w:spacing w:line="0" w:lineRule="atLeast"/>
              <w:rPr>
                <w:bCs/>
              </w:rPr>
            </w:pPr>
            <w:r w:rsidRPr="00795670">
              <w:rPr>
                <w:bCs/>
              </w:rPr>
              <w:t>классные руководители</w:t>
            </w:r>
          </w:p>
        </w:tc>
      </w:tr>
      <w:tr w:rsidR="00E1386C" w:rsidRPr="00795670" w:rsidTr="00F62F7C">
        <w:trPr>
          <w:trHeight w:val="225"/>
        </w:trPr>
        <w:tc>
          <w:tcPr>
            <w:tcW w:w="3351" w:type="dxa"/>
          </w:tcPr>
          <w:p w:rsidR="00E1386C" w:rsidRPr="00795670" w:rsidRDefault="00E1386C" w:rsidP="00F62F7C">
            <w:pPr>
              <w:pStyle w:val="Default"/>
              <w:spacing w:line="0" w:lineRule="atLeast"/>
              <w:rPr>
                <w:bCs/>
              </w:rPr>
            </w:pPr>
            <w:r w:rsidRPr="00795670">
              <w:rPr>
                <w:bCs/>
              </w:rPr>
              <w:t xml:space="preserve">Интеллектуальная игра «Угадай профессию» </w:t>
            </w:r>
          </w:p>
        </w:tc>
        <w:tc>
          <w:tcPr>
            <w:tcW w:w="866" w:type="dxa"/>
            <w:gridSpan w:val="2"/>
          </w:tcPr>
          <w:p w:rsidR="00E1386C" w:rsidRPr="00795670" w:rsidRDefault="00E1386C" w:rsidP="00F62F7C">
            <w:pPr>
              <w:pStyle w:val="Default"/>
              <w:spacing w:line="0" w:lineRule="atLeast"/>
              <w:rPr>
                <w:bCs/>
              </w:rPr>
            </w:pPr>
            <w:r w:rsidRPr="00795670">
              <w:rPr>
                <w:bCs/>
              </w:rPr>
              <w:t>1-4</w:t>
            </w:r>
          </w:p>
        </w:tc>
        <w:tc>
          <w:tcPr>
            <w:tcW w:w="3688" w:type="dxa"/>
          </w:tcPr>
          <w:p w:rsidR="00E1386C" w:rsidRPr="00795670" w:rsidRDefault="00E1386C" w:rsidP="00F62F7C">
            <w:pPr>
              <w:pStyle w:val="Default"/>
              <w:spacing w:line="0" w:lineRule="atLeast"/>
              <w:rPr>
                <w:bCs/>
              </w:rPr>
            </w:pPr>
            <w:r w:rsidRPr="00795670">
              <w:rPr>
                <w:bCs/>
              </w:rPr>
              <w:t>январь</w:t>
            </w:r>
          </w:p>
        </w:tc>
        <w:tc>
          <w:tcPr>
            <w:tcW w:w="2409" w:type="dxa"/>
          </w:tcPr>
          <w:p w:rsidR="00E1386C" w:rsidRPr="00795670" w:rsidRDefault="00E1386C" w:rsidP="00F62F7C">
            <w:pPr>
              <w:pStyle w:val="Default"/>
              <w:spacing w:line="0" w:lineRule="atLeast"/>
              <w:rPr>
                <w:bCs/>
              </w:rPr>
            </w:pPr>
            <w:r w:rsidRPr="00795670">
              <w:rPr>
                <w:bCs/>
              </w:rPr>
              <w:t>классные руководители</w:t>
            </w:r>
          </w:p>
        </w:tc>
      </w:tr>
      <w:tr w:rsidR="00E1386C" w:rsidRPr="00795670" w:rsidTr="00F62F7C">
        <w:trPr>
          <w:trHeight w:val="225"/>
        </w:trPr>
        <w:tc>
          <w:tcPr>
            <w:tcW w:w="3351" w:type="dxa"/>
          </w:tcPr>
          <w:p w:rsidR="00E1386C" w:rsidRPr="00795670" w:rsidRDefault="00E1386C" w:rsidP="00F62F7C">
            <w:pPr>
              <w:pStyle w:val="Default"/>
              <w:spacing w:line="0" w:lineRule="atLeast"/>
              <w:rPr>
                <w:bCs/>
              </w:rPr>
            </w:pPr>
            <w:r w:rsidRPr="00795670">
              <w:rPr>
                <w:bCs/>
              </w:rPr>
              <w:lastRenderedPageBreak/>
              <w:t>Школьный конкур эссе «Профессии моих родителей»</w:t>
            </w:r>
          </w:p>
        </w:tc>
        <w:tc>
          <w:tcPr>
            <w:tcW w:w="866" w:type="dxa"/>
            <w:gridSpan w:val="2"/>
          </w:tcPr>
          <w:p w:rsidR="00E1386C" w:rsidRPr="00795670" w:rsidRDefault="00E1386C" w:rsidP="00F62F7C">
            <w:pPr>
              <w:pStyle w:val="Default"/>
              <w:spacing w:line="0" w:lineRule="atLeast"/>
              <w:rPr>
                <w:bCs/>
              </w:rPr>
            </w:pPr>
            <w:r w:rsidRPr="00795670">
              <w:rPr>
                <w:bCs/>
              </w:rPr>
              <w:t>1-4</w:t>
            </w:r>
          </w:p>
        </w:tc>
        <w:tc>
          <w:tcPr>
            <w:tcW w:w="3688" w:type="dxa"/>
          </w:tcPr>
          <w:p w:rsidR="00E1386C" w:rsidRPr="00795670" w:rsidRDefault="00E1386C" w:rsidP="00F62F7C">
            <w:pPr>
              <w:pStyle w:val="Default"/>
              <w:spacing w:line="0" w:lineRule="atLeast"/>
              <w:rPr>
                <w:bCs/>
              </w:rPr>
            </w:pPr>
            <w:r w:rsidRPr="00795670">
              <w:rPr>
                <w:bCs/>
              </w:rPr>
              <w:t>апрель</w:t>
            </w:r>
          </w:p>
        </w:tc>
        <w:tc>
          <w:tcPr>
            <w:tcW w:w="2409" w:type="dxa"/>
          </w:tcPr>
          <w:p w:rsidR="00E1386C" w:rsidRPr="00795670" w:rsidRDefault="00E1386C" w:rsidP="00F62F7C">
            <w:pPr>
              <w:pStyle w:val="Default"/>
              <w:spacing w:line="0" w:lineRule="atLeast"/>
              <w:rPr>
                <w:bCs/>
              </w:rPr>
            </w:pPr>
            <w:r w:rsidRPr="00795670">
              <w:rPr>
                <w:bCs/>
              </w:rPr>
              <w:t>классные руководители</w:t>
            </w:r>
          </w:p>
        </w:tc>
      </w:tr>
      <w:tr w:rsidR="00E1386C" w:rsidRPr="00795670" w:rsidTr="00F62F7C">
        <w:trPr>
          <w:trHeight w:val="353"/>
        </w:trPr>
        <w:tc>
          <w:tcPr>
            <w:tcW w:w="3351" w:type="dxa"/>
          </w:tcPr>
          <w:p w:rsidR="00E1386C" w:rsidRPr="00795670" w:rsidRDefault="00E1386C" w:rsidP="00F62F7C">
            <w:pPr>
              <w:pStyle w:val="Default"/>
              <w:spacing w:line="0" w:lineRule="atLeast"/>
            </w:pPr>
            <w:r w:rsidRPr="00795670">
              <w:t xml:space="preserve">Тематическая беседа «Успешность в школе - успешность в профессии в будущем </w:t>
            </w:r>
          </w:p>
        </w:tc>
        <w:tc>
          <w:tcPr>
            <w:tcW w:w="866" w:type="dxa"/>
            <w:gridSpan w:val="2"/>
          </w:tcPr>
          <w:p w:rsidR="00E1386C" w:rsidRPr="00795670" w:rsidRDefault="00E1386C" w:rsidP="00F62F7C">
            <w:pPr>
              <w:pStyle w:val="Default"/>
              <w:spacing w:line="0" w:lineRule="atLeast"/>
            </w:pPr>
            <w:r w:rsidRPr="00795670">
              <w:t xml:space="preserve">5-9 </w:t>
            </w:r>
          </w:p>
        </w:tc>
        <w:tc>
          <w:tcPr>
            <w:tcW w:w="3688" w:type="dxa"/>
          </w:tcPr>
          <w:p w:rsidR="00E1386C" w:rsidRPr="00795670" w:rsidRDefault="00E1386C" w:rsidP="00F62F7C">
            <w:pPr>
              <w:pStyle w:val="Default"/>
              <w:spacing w:line="0" w:lineRule="atLeast"/>
            </w:pPr>
            <w:r w:rsidRPr="00795670">
              <w:t xml:space="preserve">октябрь </w:t>
            </w:r>
          </w:p>
        </w:tc>
        <w:tc>
          <w:tcPr>
            <w:tcW w:w="2409" w:type="dxa"/>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226"/>
        </w:trPr>
        <w:tc>
          <w:tcPr>
            <w:tcW w:w="3351" w:type="dxa"/>
          </w:tcPr>
          <w:p w:rsidR="00E1386C" w:rsidRPr="00795670" w:rsidRDefault="00E1386C" w:rsidP="00F62F7C">
            <w:pPr>
              <w:pStyle w:val="Default"/>
              <w:spacing w:line="0" w:lineRule="atLeast"/>
            </w:pPr>
            <w:r w:rsidRPr="00795670">
              <w:t xml:space="preserve">Тематическая беседа «Выпускники школы - учителя» </w:t>
            </w:r>
          </w:p>
        </w:tc>
        <w:tc>
          <w:tcPr>
            <w:tcW w:w="866" w:type="dxa"/>
            <w:gridSpan w:val="2"/>
          </w:tcPr>
          <w:p w:rsidR="00E1386C" w:rsidRPr="00795670" w:rsidRDefault="00E1386C" w:rsidP="00F62F7C">
            <w:pPr>
              <w:pStyle w:val="Default"/>
              <w:spacing w:line="0" w:lineRule="atLeast"/>
            </w:pPr>
            <w:r w:rsidRPr="00795670">
              <w:t>5-11</w:t>
            </w:r>
          </w:p>
        </w:tc>
        <w:tc>
          <w:tcPr>
            <w:tcW w:w="3688" w:type="dxa"/>
          </w:tcPr>
          <w:p w:rsidR="00E1386C" w:rsidRPr="00795670" w:rsidRDefault="00E1386C" w:rsidP="00F62F7C">
            <w:pPr>
              <w:pStyle w:val="Default"/>
              <w:spacing w:line="0" w:lineRule="atLeast"/>
            </w:pPr>
            <w:r w:rsidRPr="00795670">
              <w:t>декабрь</w:t>
            </w:r>
          </w:p>
        </w:tc>
        <w:tc>
          <w:tcPr>
            <w:tcW w:w="2409" w:type="dxa"/>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400"/>
        </w:trPr>
        <w:tc>
          <w:tcPr>
            <w:tcW w:w="3351" w:type="dxa"/>
          </w:tcPr>
          <w:p w:rsidR="00E1386C" w:rsidRPr="00795670" w:rsidRDefault="00E1386C" w:rsidP="00F62F7C">
            <w:pPr>
              <w:pStyle w:val="Default"/>
              <w:spacing w:line="0" w:lineRule="atLeast"/>
            </w:pPr>
            <w:r w:rsidRPr="00795670">
              <w:t xml:space="preserve">Тематическая беседа «Славься, труд!» (о рабочих профессиях города Алтайского края </w:t>
            </w:r>
          </w:p>
        </w:tc>
        <w:tc>
          <w:tcPr>
            <w:tcW w:w="866" w:type="dxa"/>
            <w:gridSpan w:val="2"/>
          </w:tcPr>
          <w:p w:rsidR="00E1386C" w:rsidRPr="00795670" w:rsidRDefault="00E1386C" w:rsidP="00F62F7C">
            <w:pPr>
              <w:pStyle w:val="Default"/>
              <w:spacing w:line="0" w:lineRule="atLeast"/>
            </w:pPr>
            <w:r w:rsidRPr="00795670">
              <w:t>5-11</w:t>
            </w:r>
          </w:p>
        </w:tc>
        <w:tc>
          <w:tcPr>
            <w:tcW w:w="3688" w:type="dxa"/>
          </w:tcPr>
          <w:p w:rsidR="00E1386C" w:rsidRPr="00795670" w:rsidRDefault="00E1386C" w:rsidP="00F62F7C">
            <w:pPr>
              <w:pStyle w:val="Default"/>
              <w:spacing w:line="0" w:lineRule="atLeast"/>
            </w:pPr>
            <w:r w:rsidRPr="00795670">
              <w:t>февраль</w:t>
            </w:r>
          </w:p>
        </w:tc>
        <w:tc>
          <w:tcPr>
            <w:tcW w:w="2409" w:type="dxa"/>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353"/>
        </w:trPr>
        <w:tc>
          <w:tcPr>
            <w:tcW w:w="3351" w:type="dxa"/>
          </w:tcPr>
          <w:p w:rsidR="00E1386C" w:rsidRPr="00795670" w:rsidRDefault="00E1386C" w:rsidP="00F62F7C">
            <w:pPr>
              <w:pStyle w:val="Default"/>
              <w:spacing w:line="0" w:lineRule="atLeast"/>
            </w:pPr>
            <w:r w:rsidRPr="00795670">
              <w:t xml:space="preserve">Анкетирование «Выявление профессиональной направленности» </w:t>
            </w:r>
          </w:p>
        </w:tc>
        <w:tc>
          <w:tcPr>
            <w:tcW w:w="866" w:type="dxa"/>
            <w:gridSpan w:val="2"/>
          </w:tcPr>
          <w:p w:rsidR="00E1386C" w:rsidRPr="00795670" w:rsidRDefault="00E1386C" w:rsidP="00F62F7C">
            <w:pPr>
              <w:pStyle w:val="Default"/>
              <w:spacing w:line="0" w:lineRule="atLeast"/>
            </w:pPr>
            <w:r w:rsidRPr="00795670">
              <w:t>9 -11</w:t>
            </w:r>
          </w:p>
        </w:tc>
        <w:tc>
          <w:tcPr>
            <w:tcW w:w="3688" w:type="dxa"/>
          </w:tcPr>
          <w:p w:rsidR="00E1386C" w:rsidRPr="00795670" w:rsidRDefault="00E1386C" w:rsidP="00F62F7C">
            <w:pPr>
              <w:pStyle w:val="Default"/>
              <w:spacing w:line="0" w:lineRule="atLeast"/>
            </w:pPr>
            <w:r w:rsidRPr="00795670">
              <w:t>ноябрь</w:t>
            </w:r>
          </w:p>
        </w:tc>
        <w:tc>
          <w:tcPr>
            <w:tcW w:w="2409" w:type="dxa"/>
          </w:tcPr>
          <w:p w:rsidR="00E1386C" w:rsidRPr="00795670" w:rsidRDefault="00E1386C" w:rsidP="00F62F7C">
            <w:pPr>
              <w:pStyle w:val="Default"/>
              <w:spacing w:line="0" w:lineRule="atLeast"/>
            </w:pPr>
            <w:r w:rsidRPr="00795670">
              <w:t xml:space="preserve">педагог-психолог </w:t>
            </w:r>
          </w:p>
        </w:tc>
      </w:tr>
      <w:tr w:rsidR="00E1386C" w:rsidRPr="00795670" w:rsidTr="00F62F7C">
        <w:trPr>
          <w:trHeight w:val="227"/>
        </w:trPr>
        <w:tc>
          <w:tcPr>
            <w:tcW w:w="3351" w:type="dxa"/>
          </w:tcPr>
          <w:p w:rsidR="00E1386C" w:rsidRPr="00795670" w:rsidRDefault="00E1386C" w:rsidP="00F62F7C">
            <w:pPr>
              <w:pStyle w:val="Default"/>
              <w:spacing w:line="0" w:lineRule="atLeast"/>
            </w:pPr>
            <w:r w:rsidRPr="00795670">
              <w:t xml:space="preserve">Школьный конкур эссе «Профессия моей мечты» </w:t>
            </w:r>
          </w:p>
        </w:tc>
        <w:tc>
          <w:tcPr>
            <w:tcW w:w="866" w:type="dxa"/>
            <w:gridSpan w:val="2"/>
          </w:tcPr>
          <w:p w:rsidR="00E1386C" w:rsidRPr="00795670" w:rsidRDefault="00E1386C" w:rsidP="00F62F7C">
            <w:pPr>
              <w:pStyle w:val="Default"/>
              <w:spacing w:line="0" w:lineRule="atLeast"/>
            </w:pPr>
            <w:r w:rsidRPr="00795670">
              <w:t>8-11</w:t>
            </w:r>
          </w:p>
        </w:tc>
        <w:tc>
          <w:tcPr>
            <w:tcW w:w="3688" w:type="dxa"/>
          </w:tcPr>
          <w:p w:rsidR="00E1386C" w:rsidRPr="00795670" w:rsidRDefault="00E1386C" w:rsidP="00F62F7C">
            <w:pPr>
              <w:pStyle w:val="Default"/>
              <w:spacing w:line="0" w:lineRule="atLeast"/>
            </w:pPr>
            <w:r w:rsidRPr="00795670">
              <w:t xml:space="preserve">февраль </w:t>
            </w:r>
          </w:p>
        </w:tc>
        <w:tc>
          <w:tcPr>
            <w:tcW w:w="2409" w:type="dxa"/>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227"/>
        </w:trPr>
        <w:tc>
          <w:tcPr>
            <w:tcW w:w="3351" w:type="dxa"/>
          </w:tcPr>
          <w:p w:rsidR="00E1386C" w:rsidRPr="00795670" w:rsidRDefault="00E1386C" w:rsidP="00F62F7C">
            <w:pPr>
              <w:pStyle w:val="Default"/>
              <w:spacing w:line="0" w:lineRule="atLeast"/>
            </w:pPr>
            <w:r w:rsidRPr="00795670">
              <w:t>Анкетирование «Проблемы учащихся по профессиональному самоопределению</w:t>
            </w:r>
          </w:p>
        </w:tc>
        <w:tc>
          <w:tcPr>
            <w:tcW w:w="866" w:type="dxa"/>
            <w:gridSpan w:val="2"/>
          </w:tcPr>
          <w:p w:rsidR="00E1386C" w:rsidRPr="00795670" w:rsidRDefault="00E1386C" w:rsidP="00F62F7C">
            <w:pPr>
              <w:pStyle w:val="Default"/>
              <w:spacing w:line="0" w:lineRule="atLeast"/>
            </w:pPr>
            <w:r w:rsidRPr="00795670">
              <w:t>9,11</w:t>
            </w:r>
          </w:p>
        </w:tc>
        <w:tc>
          <w:tcPr>
            <w:tcW w:w="3688" w:type="dxa"/>
          </w:tcPr>
          <w:p w:rsidR="00E1386C" w:rsidRPr="00795670" w:rsidRDefault="00E1386C" w:rsidP="00F62F7C">
            <w:pPr>
              <w:pStyle w:val="Default"/>
              <w:spacing w:line="0" w:lineRule="atLeast"/>
            </w:pPr>
            <w:r w:rsidRPr="00795670">
              <w:t xml:space="preserve">апрель </w:t>
            </w:r>
          </w:p>
        </w:tc>
        <w:tc>
          <w:tcPr>
            <w:tcW w:w="2409" w:type="dxa"/>
          </w:tcPr>
          <w:p w:rsidR="00E1386C" w:rsidRPr="00795670" w:rsidRDefault="00E1386C" w:rsidP="00F62F7C">
            <w:pPr>
              <w:pStyle w:val="Default"/>
              <w:spacing w:line="0" w:lineRule="atLeast"/>
            </w:pPr>
            <w:r w:rsidRPr="00795670">
              <w:t xml:space="preserve">педагог-психолог </w:t>
            </w:r>
          </w:p>
        </w:tc>
      </w:tr>
      <w:tr w:rsidR="00E1386C" w:rsidRPr="00795670" w:rsidTr="00F62F7C">
        <w:trPr>
          <w:trHeight w:val="227"/>
        </w:trPr>
        <w:tc>
          <w:tcPr>
            <w:tcW w:w="3351" w:type="dxa"/>
            <w:tcBorders>
              <w:left w:val="nil"/>
            </w:tcBorders>
          </w:tcPr>
          <w:p w:rsidR="00E1386C" w:rsidRPr="00795670" w:rsidRDefault="00E1386C" w:rsidP="00F62F7C">
            <w:pPr>
              <w:pStyle w:val="Default"/>
              <w:spacing w:line="0" w:lineRule="atLeast"/>
            </w:pPr>
            <w:r w:rsidRPr="00795670">
              <w:t xml:space="preserve">Тематическая беседа «Куда пойти учиться?» </w:t>
            </w:r>
          </w:p>
        </w:tc>
        <w:tc>
          <w:tcPr>
            <w:tcW w:w="866" w:type="dxa"/>
            <w:gridSpan w:val="2"/>
          </w:tcPr>
          <w:p w:rsidR="00E1386C" w:rsidRPr="00795670" w:rsidRDefault="00E1386C" w:rsidP="00F62F7C">
            <w:pPr>
              <w:pStyle w:val="Default"/>
              <w:spacing w:line="0" w:lineRule="atLeast"/>
            </w:pPr>
            <w:r w:rsidRPr="00795670">
              <w:t>9,11</w:t>
            </w:r>
          </w:p>
        </w:tc>
        <w:tc>
          <w:tcPr>
            <w:tcW w:w="3688" w:type="dxa"/>
          </w:tcPr>
          <w:p w:rsidR="00E1386C" w:rsidRPr="00795670" w:rsidRDefault="00E1386C" w:rsidP="00F62F7C">
            <w:pPr>
              <w:pStyle w:val="Default"/>
              <w:spacing w:line="0" w:lineRule="atLeast"/>
            </w:pPr>
            <w:r w:rsidRPr="00795670">
              <w:t xml:space="preserve">май </w:t>
            </w:r>
          </w:p>
        </w:tc>
        <w:tc>
          <w:tcPr>
            <w:tcW w:w="2409" w:type="dxa"/>
            <w:tcBorders>
              <w:right w:val="nil"/>
            </w:tcBorders>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227"/>
        </w:trPr>
        <w:tc>
          <w:tcPr>
            <w:tcW w:w="3351" w:type="dxa"/>
            <w:tcBorders>
              <w:left w:val="nil"/>
            </w:tcBorders>
          </w:tcPr>
          <w:p w:rsidR="00E1386C" w:rsidRPr="00795670" w:rsidRDefault="00E1386C" w:rsidP="00F62F7C">
            <w:pPr>
              <w:pStyle w:val="Default"/>
              <w:spacing w:line="0" w:lineRule="atLeast"/>
            </w:pPr>
            <w:r w:rsidRPr="00795670">
              <w:t xml:space="preserve">Организация экскурсий (в т.ч. виртуальных) на различные предприятия  </w:t>
            </w:r>
          </w:p>
        </w:tc>
        <w:tc>
          <w:tcPr>
            <w:tcW w:w="866" w:type="dxa"/>
            <w:gridSpan w:val="2"/>
          </w:tcPr>
          <w:p w:rsidR="00E1386C" w:rsidRPr="00795670" w:rsidRDefault="00E1386C" w:rsidP="00F62F7C">
            <w:pPr>
              <w:pStyle w:val="Default"/>
              <w:spacing w:line="0" w:lineRule="atLeast"/>
            </w:pPr>
            <w:r w:rsidRPr="00795670">
              <w:t>1-11</w:t>
            </w:r>
          </w:p>
        </w:tc>
        <w:tc>
          <w:tcPr>
            <w:tcW w:w="3688" w:type="dxa"/>
          </w:tcPr>
          <w:p w:rsidR="00E1386C" w:rsidRPr="00795670" w:rsidRDefault="00E1386C" w:rsidP="00F62F7C">
            <w:pPr>
              <w:pStyle w:val="Default"/>
              <w:spacing w:line="0" w:lineRule="atLeast"/>
            </w:pPr>
            <w:r w:rsidRPr="00795670">
              <w:t xml:space="preserve">в течение учебного года (по плану профориента-ционной работы) </w:t>
            </w:r>
          </w:p>
        </w:tc>
        <w:tc>
          <w:tcPr>
            <w:tcW w:w="2409" w:type="dxa"/>
            <w:tcBorders>
              <w:right w:val="nil"/>
            </w:tcBorders>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227"/>
        </w:trPr>
        <w:tc>
          <w:tcPr>
            <w:tcW w:w="3351" w:type="dxa"/>
            <w:tcBorders>
              <w:left w:val="nil"/>
            </w:tcBorders>
          </w:tcPr>
          <w:p w:rsidR="00E1386C" w:rsidRPr="00795670" w:rsidRDefault="00E1386C" w:rsidP="00F62F7C">
            <w:pPr>
              <w:pStyle w:val="Default"/>
              <w:spacing w:line="0" w:lineRule="atLeast"/>
            </w:pPr>
            <w:r w:rsidRPr="00795670">
              <w:t xml:space="preserve">Индивидуальные консультации по профессиональному определению </w:t>
            </w:r>
          </w:p>
        </w:tc>
        <w:tc>
          <w:tcPr>
            <w:tcW w:w="866" w:type="dxa"/>
            <w:gridSpan w:val="2"/>
          </w:tcPr>
          <w:p w:rsidR="00E1386C" w:rsidRPr="00795670" w:rsidRDefault="00E1386C" w:rsidP="00F62F7C">
            <w:pPr>
              <w:pStyle w:val="Default"/>
              <w:spacing w:line="0" w:lineRule="atLeast"/>
            </w:pPr>
            <w:r w:rsidRPr="00795670">
              <w:t>9-11</w:t>
            </w:r>
          </w:p>
        </w:tc>
        <w:tc>
          <w:tcPr>
            <w:tcW w:w="3688" w:type="dxa"/>
          </w:tcPr>
          <w:p w:rsidR="00E1386C" w:rsidRPr="00795670" w:rsidRDefault="00E1386C" w:rsidP="00F62F7C">
            <w:pPr>
              <w:pStyle w:val="Default"/>
              <w:spacing w:line="0" w:lineRule="atLeast"/>
            </w:pPr>
            <w:r w:rsidRPr="00795670">
              <w:t xml:space="preserve">в течение учебного года (по плану профориента-ционной работы) </w:t>
            </w:r>
          </w:p>
        </w:tc>
        <w:tc>
          <w:tcPr>
            <w:tcW w:w="2409" w:type="dxa"/>
            <w:tcBorders>
              <w:right w:val="nil"/>
            </w:tcBorders>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227"/>
        </w:trPr>
        <w:tc>
          <w:tcPr>
            <w:tcW w:w="3351" w:type="dxa"/>
            <w:tcBorders>
              <w:left w:val="nil"/>
              <w:bottom w:val="nil"/>
            </w:tcBorders>
          </w:tcPr>
          <w:p w:rsidR="00E1386C" w:rsidRPr="00795670" w:rsidRDefault="00E1386C" w:rsidP="00F62F7C">
            <w:pPr>
              <w:pStyle w:val="Default"/>
              <w:spacing w:line="0" w:lineRule="atLeast"/>
            </w:pPr>
            <w:r w:rsidRPr="00795670">
              <w:t xml:space="preserve">Организация и проведение классных часов по профориента-ционной работе </w:t>
            </w:r>
          </w:p>
        </w:tc>
        <w:tc>
          <w:tcPr>
            <w:tcW w:w="866" w:type="dxa"/>
            <w:gridSpan w:val="2"/>
            <w:tcBorders>
              <w:bottom w:val="nil"/>
            </w:tcBorders>
          </w:tcPr>
          <w:p w:rsidR="00E1386C" w:rsidRPr="00795670" w:rsidRDefault="00E1386C" w:rsidP="00F62F7C">
            <w:pPr>
              <w:pStyle w:val="Default"/>
              <w:spacing w:line="0" w:lineRule="atLeast"/>
            </w:pPr>
            <w:r w:rsidRPr="00795670">
              <w:t>5-11</w:t>
            </w:r>
          </w:p>
        </w:tc>
        <w:tc>
          <w:tcPr>
            <w:tcW w:w="3688" w:type="dxa"/>
            <w:tcBorders>
              <w:bottom w:val="nil"/>
            </w:tcBorders>
          </w:tcPr>
          <w:p w:rsidR="00E1386C" w:rsidRPr="00795670" w:rsidRDefault="00E1386C" w:rsidP="00F62F7C">
            <w:pPr>
              <w:pStyle w:val="Default"/>
              <w:spacing w:line="0" w:lineRule="atLeast"/>
            </w:pPr>
            <w:r w:rsidRPr="00795670">
              <w:t xml:space="preserve">в течение учебного года (по плану профориента-ционной работы) </w:t>
            </w:r>
          </w:p>
        </w:tc>
        <w:tc>
          <w:tcPr>
            <w:tcW w:w="2409" w:type="dxa"/>
            <w:tcBorders>
              <w:bottom w:val="nil"/>
              <w:right w:val="nil"/>
            </w:tcBorders>
          </w:tcPr>
          <w:p w:rsidR="00E1386C" w:rsidRPr="00795670" w:rsidRDefault="00E1386C" w:rsidP="00F62F7C">
            <w:pPr>
              <w:pStyle w:val="Default"/>
              <w:spacing w:line="0" w:lineRule="atLeast"/>
            </w:pPr>
            <w:r w:rsidRPr="00795670">
              <w:t xml:space="preserve">зам. директора по ВР, классные руководители </w:t>
            </w:r>
          </w:p>
        </w:tc>
      </w:tr>
      <w:tr w:rsidR="00E1386C" w:rsidRPr="00795670" w:rsidTr="00F62F7C">
        <w:trPr>
          <w:trHeight w:val="98"/>
        </w:trPr>
        <w:tc>
          <w:tcPr>
            <w:tcW w:w="10314" w:type="dxa"/>
            <w:gridSpan w:val="5"/>
          </w:tcPr>
          <w:p w:rsidR="00E1386C" w:rsidRPr="00795670" w:rsidRDefault="00E1386C" w:rsidP="00F62F7C">
            <w:pPr>
              <w:pStyle w:val="Default"/>
              <w:spacing w:line="0" w:lineRule="atLeast"/>
              <w:jc w:val="center"/>
            </w:pPr>
            <w:r w:rsidRPr="00795670">
              <w:rPr>
                <w:b/>
                <w:bCs/>
                <w:color w:val="4F81BD" w:themeColor="accent1"/>
              </w:rPr>
              <w:t>Модуль «Работа с родителями»</w:t>
            </w:r>
          </w:p>
        </w:tc>
      </w:tr>
      <w:tr w:rsidR="00E1386C" w:rsidRPr="00795670" w:rsidTr="00F62F7C">
        <w:trPr>
          <w:trHeight w:val="479"/>
        </w:trPr>
        <w:tc>
          <w:tcPr>
            <w:tcW w:w="3351" w:type="dxa"/>
          </w:tcPr>
          <w:p w:rsidR="00E1386C" w:rsidRPr="00795670" w:rsidRDefault="00E1386C" w:rsidP="00F62F7C">
            <w:pPr>
              <w:pStyle w:val="Default"/>
              <w:spacing w:line="0" w:lineRule="atLeast"/>
            </w:pPr>
            <w:r w:rsidRPr="00795670">
              <w:t xml:space="preserve">Проведение классных родительских собраний </w:t>
            </w:r>
          </w:p>
        </w:tc>
        <w:tc>
          <w:tcPr>
            <w:tcW w:w="866" w:type="dxa"/>
            <w:gridSpan w:val="2"/>
          </w:tcPr>
          <w:p w:rsidR="00E1386C" w:rsidRPr="00795670" w:rsidRDefault="00E1386C" w:rsidP="00F62F7C">
            <w:pPr>
              <w:pStyle w:val="Default"/>
              <w:spacing w:line="0" w:lineRule="atLeast"/>
            </w:pPr>
            <w:r w:rsidRPr="00795670">
              <w:t xml:space="preserve">1-11 </w:t>
            </w:r>
          </w:p>
        </w:tc>
        <w:tc>
          <w:tcPr>
            <w:tcW w:w="3688" w:type="dxa"/>
          </w:tcPr>
          <w:p w:rsidR="00E1386C" w:rsidRPr="00795670" w:rsidRDefault="00E1386C" w:rsidP="00F62F7C">
            <w:pPr>
              <w:pStyle w:val="Default"/>
              <w:spacing w:line="0" w:lineRule="atLeast"/>
            </w:pPr>
            <w:r w:rsidRPr="00795670">
              <w:t xml:space="preserve">Согласно плану проведения родительских собраний </w:t>
            </w:r>
          </w:p>
        </w:tc>
        <w:tc>
          <w:tcPr>
            <w:tcW w:w="2409" w:type="dxa"/>
          </w:tcPr>
          <w:p w:rsidR="00E1386C" w:rsidRPr="00795670" w:rsidRDefault="00E1386C" w:rsidP="00F62F7C">
            <w:pPr>
              <w:pStyle w:val="Default"/>
              <w:spacing w:line="0" w:lineRule="atLeast"/>
            </w:pPr>
            <w:r w:rsidRPr="00795670">
              <w:t xml:space="preserve">Директор, классные руководители </w:t>
            </w:r>
          </w:p>
        </w:tc>
      </w:tr>
      <w:tr w:rsidR="00E1386C" w:rsidRPr="00795670" w:rsidTr="00F62F7C">
        <w:trPr>
          <w:trHeight w:val="479"/>
        </w:trPr>
        <w:tc>
          <w:tcPr>
            <w:tcW w:w="3351" w:type="dxa"/>
          </w:tcPr>
          <w:p w:rsidR="00E1386C" w:rsidRPr="00795670" w:rsidRDefault="00E1386C" w:rsidP="00F62F7C">
            <w:pPr>
              <w:pStyle w:val="Default"/>
              <w:spacing w:line="0" w:lineRule="atLeast"/>
            </w:pPr>
            <w:r w:rsidRPr="00795670">
              <w:t>Участие родителей (законных представителей) в районных родительских собраниях (в том числе и онлайн)</w:t>
            </w:r>
          </w:p>
        </w:tc>
        <w:tc>
          <w:tcPr>
            <w:tcW w:w="866" w:type="dxa"/>
            <w:gridSpan w:val="2"/>
          </w:tcPr>
          <w:p w:rsidR="00E1386C" w:rsidRPr="00795670" w:rsidRDefault="00E1386C" w:rsidP="00F62F7C">
            <w:pPr>
              <w:pStyle w:val="Default"/>
              <w:spacing w:line="0" w:lineRule="atLeast"/>
            </w:pPr>
            <w:r w:rsidRPr="00795670">
              <w:t xml:space="preserve">1-11 </w:t>
            </w:r>
          </w:p>
        </w:tc>
        <w:tc>
          <w:tcPr>
            <w:tcW w:w="3688" w:type="dxa"/>
          </w:tcPr>
          <w:p w:rsidR="00E1386C" w:rsidRPr="00795670" w:rsidRDefault="00E1386C" w:rsidP="00F62F7C">
            <w:pPr>
              <w:pStyle w:val="Default"/>
              <w:spacing w:line="0" w:lineRule="atLeast"/>
            </w:pPr>
            <w:r w:rsidRPr="00795670">
              <w:t>Согласно плану проведения родительских собраний Змеиногорского района</w:t>
            </w:r>
          </w:p>
        </w:tc>
        <w:tc>
          <w:tcPr>
            <w:tcW w:w="2409" w:type="dxa"/>
          </w:tcPr>
          <w:p w:rsidR="00E1386C" w:rsidRPr="00795670" w:rsidRDefault="00E1386C" w:rsidP="00F62F7C">
            <w:pPr>
              <w:pStyle w:val="Default"/>
              <w:spacing w:line="0" w:lineRule="atLeast"/>
            </w:pPr>
            <w:r w:rsidRPr="00795670">
              <w:t>Директор, зам. директора по ВР</w:t>
            </w:r>
          </w:p>
        </w:tc>
      </w:tr>
      <w:tr w:rsidR="00E1386C" w:rsidRPr="00795670" w:rsidTr="00F62F7C">
        <w:trPr>
          <w:trHeight w:val="858"/>
        </w:trPr>
        <w:tc>
          <w:tcPr>
            <w:tcW w:w="3351" w:type="dxa"/>
          </w:tcPr>
          <w:p w:rsidR="00E1386C" w:rsidRPr="00795670" w:rsidRDefault="00E1386C" w:rsidP="00F62F7C">
            <w:pPr>
              <w:pStyle w:val="Default"/>
              <w:spacing w:line="0" w:lineRule="atLeast"/>
            </w:pPr>
            <w:r w:rsidRPr="00795670">
              <w:t xml:space="preserve">Представление информации родителям (законным представителям) учащихся через официальный сайт образовательной организации </w:t>
            </w:r>
          </w:p>
        </w:tc>
        <w:tc>
          <w:tcPr>
            <w:tcW w:w="866" w:type="dxa"/>
            <w:gridSpan w:val="2"/>
          </w:tcPr>
          <w:p w:rsidR="00E1386C" w:rsidRPr="00795670" w:rsidRDefault="00E1386C" w:rsidP="00F62F7C">
            <w:pPr>
              <w:pStyle w:val="Default"/>
              <w:spacing w:line="0" w:lineRule="atLeast"/>
            </w:pPr>
            <w:r w:rsidRPr="00795670">
              <w:t>1-11</w:t>
            </w:r>
          </w:p>
        </w:tc>
        <w:tc>
          <w:tcPr>
            <w:tcW w:w="3688" w:type="dxa"/>
          </w:tcPr>
          <w:p w:rsidR="00E1386C" w:rsidRPr="00795670" w:rsidRDefault="00E1386C" w:rsidP="00F62F7C">
            <w:pPr>
              <w:pStyle w:val="Default"/>
              <w:spacing w:line="0" w:lineRule="atLeast"/>
            </w:pPr>
            <w:r w:rsidRPr="00795670">
              <w:t xml:space="preserve">в течение учебного года (по мере необходимости) </w:t>
            </w:r>
          </w:p>
        </w:tc>
        <w:tc>
          <w:tcPr>
            <w:tcW w:w="2409" w:type="dxa"/>
          </w:tcPr>
          <w:p w:rsidR="00E1386C" w:rsidRPr="00795670" w:rsidRDefault="00E1386C" w:rsidP="00F62F7C">
            <w:pPr>
              <w:pStyle w:val="Default"/>
              <w:spacing w:line="0" w:lineRule="atLeast"/>
            </w:pPr>
            <w:r w:rsidRPr="00795670">
              <w:t xml:space="preserve">директор, </w:t>
            </w:r>
          </w:p>
          <w:p w:rsidR="00E1386C" w:rsidRPr="00795670" w:rsidRDefault="00E1386C" w:rsidP="00F62F7C">
            <w:pPr>
              <w:pStyle w:val="Default"/>
              <w:spacing w:line="0" w:lineRule="atLeast"/>
            </w:pPr>
            <w:r w:rsidRPr="00795670">
              <w:t>зам. директора по УВР</w:t>
            </w:r>
          </w:p>
        </w:tc>
      </w:tr>
      <w:tr w:rsidR="00E1386C" w:rsidRPr="00795670" w:rsidTr="00F62F7C">
        <w:trPr>
          <w:trHeight w:val="479"/>
        </w:trPr>
        <w:tc>
          <w:tcPr>
            <w:tcW w:w="3351" w:type="dxa"/>
            <w:tcBorders>
              <w:bottom w:val="nil"/>
            </w:tcBorders>
          </w:tcPr>
          <w:p w:rsidR="00E1386C" w:rsidRPr="00795670" w:rsidRDefault="00E1386C" w:rsidP="00F62F7C">
            <w:pPr>
              <w:pStyle w:val="Default"/>
              <w:spacing w:line="0" w:lineRule="atLeast"/>
            </w:pPr>
            <w:r w:rsidRPr="00795670">
              <w:t xml:space="preserve">Проведение индивидуальных консультаций с родителями (законными представителями) обучающихся 5-9 классов </w:t>
            </w:r>
          </w:p>
        </w:tc>
        <w:tc>
          <w:tcPr>
            <w:tcW w:w="866" w:type="dxa"/>
            <w:gridSpan w:val="2"/>
            <w:tcBorders>
              <w:bottom w:val="nil"/>
            </w:tcBorders>
          </w:tcPr>
          <w:p w:rsidR="00E1386C" w:rsidRPr="00795670" w:rsidRDefault="00E1386C" w:rsidP="00F62F7C">
            <w:pPr>
              <w:pStyle w:val="Default"/>
              <w:spacing w:line="0" w:lineRule="atLeast"/>
            </w:pPr>
            <w:r w:rsidRPr="00795670">
              <w:t>1-11</w:t>
            </w:r>
          </w:p>
        </w:tc>
        <w:tc>
          <w:tcPr>
            <w:tcW w:w="3688" w:type="dxa"/>
            <w:tcBorders>
              <w:bottom w:val="nil"/>
            </w:tcBorders>
          </w:tcPr>
          <w:p w:rsidR="00E1386C" w:rsidRPr="00795670" w:rsidRDefault="00E1386C" w:rsidP="00F62F7C">
            <w:pPr>
              <w:pStyle w:val="Default"/>
              <w:spacing w:line="0" w:lineRule="atLeast"/>
            </w:pPr>
            <w:r w:rsidRPr="00795670">
              <w:t xml:space="preserve">в течение учебного года (по мере необходимости) </w:t>
            </w:r>
          </w:p>
        </w:tc>
        <w:tc>
          <w:tcPr>
            <w:tcW w:w="2409" w:type="dxa"/>
            <w:tcBorders>
              <w:bottom w:val="nil"/>
            </w:tcBorders>
          </w:tcPr>
          <w:p w:rsidR="00E1386C" w:rsidRPr="00795670" w:rsidRDefault="00E1386C" w:rsidP="00F62F7C">
            <w:pPr>
              <w:pStyle w:val="Default"/>
              <w:spacing w:line="0" w:lineRule="atLeast"/>
            </w:pPr>
            <w:r w:rsidRPr="00795670">
              <w:t xml:space="preserve">директор, зам. директора, классные руководители </w:t>
            </w:r>
          </w:p>
        </w:tc>
      </w:tr>
      <w:tr w:rsidR="00E1386C" w:rsidRPr="00795670" w:rsidTr="00F62F7C">
        <w:trPr>
          <w:trHeight w:val="479"/>
        </w:trPr>
        <w:tc>
          <w:tcPr>
            <w:tcW w:w="10314" w:type="dxa"/>
            <w:gridSpan w:val="5"/>
            <w:tcBorders>
              <w:top w:val="nil"/>
              <w:left w:val="nil"/>
              <w:bottom w:val="nil"/>
              <w:right w:val="nil"/>
            </w:tcBorders>
          </w:tcPr>
          <w:p w:rsidR="00E1386C" w:rsidRPr="006316EA" w:rsidRDefault="00E1386C" w:rsidP="00F62F7C">
            <w:pPr>
              <w:pStyle w:val="Default"/>
              <w:spacing w:line="0" w:lineRule="atLeast"/>
              <w:rPr>
                <w:sz w:val="36"/>
                <w:szCs w:val="36"/>
                <w:u w:val="single"/>
              </w:rPr>
            </w:pPr>
            <w:r w:rsidRPr="006316EA">
              <w:rPr>
                <w:i/>
                <w:color w:val="00B050"/>
                <w:sz w:val="36"/>
                <w:szCs w:val="36"/>
                <w:u w:val="single"/>
              </w:rPr>
              <w:t>Вариантные модули</w:t>
            </w:r>
          </w:p>
        </w:tc>
      </w:tr>
      <w:tr w:rsidR="00E1386C" w:rsidRPr="00795670" w:rsidTr="00F62F7C">
        <w:trPr>
          <w:trHeight w:val="98"/>
        </w:trPr>
        <w:tc>
          <w:tcPr>
            <w:tcW w:w="10314" w:type="dxa"/>
            <w:gridSpan w:val="5"/>
          </w:tcPr>
          <w:p w:rsidR="00E1386C" w:rsidRPr="00795670" w:rsidRDefault="00E1386C" w:rsidP="00F62F7C">
            <w:pPr>
              <w:autoSpaceDE w:val="0"/>
              <w:autoSpaceDN w:val="0"/>
              <w:adjustRightInd w:val="0"/>
              <w:spacing w:line="0" w:lineRule="atLeast"/>
              <w:jc w:val="center"/>
              <w:rPr>
                <w:rFonts w:ascii="Times New Roman" w:hAnsi="Times New Roman" w:cs="Times New Roman"/>
              </w:rPr>
            </w:pPr>
            <w:r w:rsidRPr="00795670">
              <w:rPr>
                <w:rFonts w:ascii="Times New Roman" w:hAnsi="Times New Roman" w:cs="Times New Roman"/>
                <w:b/>
                <w:bCs/>
                <w:color w:val="4F81BD" w:themeColor="accent1"/>
              </w:rPr>
              <w:t>Модуль «Ключевые общешкольные дела»</w:t>
            </w:r>
          </w:p>
        </w:tc>
      </w:tr>
      <w:tr w:rsidR="00E1386C" w:rsidRPr="00795670" w:rsidTr="00F62F7C">
        <w:trPr>
          <w:trHeight w:val="224"/>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Мероприятия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Класс</w:t>
            </w:r>
            <w:r w:rsidRPr="00795670">
              <w:rPr>
                <w:rFonts w:ascii="Times New Roman" w:hAnsi="Times New Roman" w:cs="Times New Roman"/>
                <w:b/>
                <w:bCs/>
              </w:rPr>
              <w:lastRenderedPageBreak/>
              <w:t xml:space="preserve">ы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lastRenderedPageBreak/>
              <w:t xml:space="preserve">Время проведения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Ответственные </w:t>
            </w:r>
          </w:p>
        </w:tc>
      </w:tr>
      <w:tr w:rsidR="00E1386C" w:rsidRPr="00795670" w:rsidTr="00F62F7C">
        <w:trPr>
          <w:trHeight w:val="24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lastRenderedPageBreak/>
              <w:t xml:space="preserve">Праздничное мероприятие «Здравствуй, школа»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1-11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01.09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Конкурс поделок из овощей «Дары осени»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1-9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сентябрь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p w:rsidR="00E1386C" w:rsidRPr="00795670" w:rsidRDefault="00E1386C" w:rsidP="00F62F7C">
            <w:pPr>
              <w:autoSpaceDE w:val="0"/>
              <w:autoSpaceDN w:val="0"/>
              <w:adjustRightInd w:val="0"/>
              <w:spacing w:line="0" w:lineRule="atLeast"/>
              <w:rPr>
                <w:rFonts w:ascii="Times New Roman" w:hAnsi="Times New Roman" w:cs="Times New Roman"/>
              </w:rPr>
            </w:pP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Осенний кросс</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сентябрь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 руководители</w:t>
            </w: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Мероприятия, посвященные Дню пожилого человека</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октябрь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 руководители</w:t>
            </w: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День учителя</w:t>
            </w:r>
          </w:p>
          <w:p w:rsidR="00E1386C" w:rsidRPr="00795670" w:rsidRDefault="00E1386C" w:rsidP="00F62F7C">
            <w:pPr>
              <w:autoSpaceDE w:val="0"/>
              <w:autoSpaceDN w:val="0"/>
              <w:adjustRightInd w:val="0"/>
              <w:spacing w:line="0" w:lineRule="atLeast"/>
              <w:rPr>
                <w:rFonts w:ascii="Times New Roman" w:hAnsi="Times New Roman" w:cs="Times New Roman"/>
              </w:rPr>
            </w:pP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октябрь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 руководители</w:t>
            </w: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посвященное Дню матери в России, «100 пятерок для мамы» </w:t>
            </w:r>
          </w:p>
        </w:tc>
        <w:tc>
          <w:tcPr>
            <w:tcW w:w="866" w:type="dxa"/>
            <w:gridSpan w:val="2"/>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ноябрь (26.11.21)</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посвященное Дню Народного Единства, «Единство в нас» </w:t>
            </w:r>
          </w:p>
        </w:tc>
        <w:tc>
          <w:tcPr>
            <w:tcW w:w="866" w:type="dxa"/>
            <w:gridSpan w:val="2"/>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ноябрь (04.11.21)</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кзам. директора по ВР, классные руководители </w:t>
            </w:r>
          </w:p>
        </w:tc>
      </w:tr>
      <w:tr w:rsidR="00E1386C" w:rsidRPr="00795670" w:rsidTr="00F62F7C">
        <w:trPr>
          <w:trHeight w:val="226"/>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посвященное Дню героев Отечества, «Место подвигу...» </w:t>
            </w:r>
          </w:p>
        </w:tc>
        <w:tc>
          <w:tcPr>
            <w:tcW w:w="866" w:type="dxa"/>
            <w:gridSpan w:val="2"/>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декабрь (09.12.21)</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100"/>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посвященное Дню Конституции, «Мы - граждане России» </w:t>
            </w:r>
          </w:p>
        </w:tc>
        <w:tc>
          <w:tcPr>
            <w:tcW w:w="866" w:type="dxa"/>
            <w:gridSpan w:val="2"/>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декабрь (12.12.21)</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w:t>
            </w:r>
          </w:p>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классные руководители</w:t>
            </w:r>
          </w:p>
        </w:tc>
      </w:tr>
      <w:tr w:rsidR="00E1386C" w:rsidRPr="00795670" w:rsidTr="00F62F7C">
        <w:trPr>
          <w:trHeight w:val="352"/>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Мероприятия «Чудеса под Новый год»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1-11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декабрь (27.12.21)</w:t>
            </w:r>
          </w:p>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              (28.12.21)</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Мероприятия, посвященное Дню защитников Отечества, «К подвигу солдата сердцем прикоснись», торжественная линейка, посвященная Героям интернационалистам</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1-11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февраль (23.02.22)</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посвященное Международному женскому дню, «Весенний праздник»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март (08.03.22)</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Фестиваль детского творчества</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Апрель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 руководители</w:t>
            </w:r>
          </w:p>
        </w:tc>
      </w:tr>
      <w:tr w:rsidR="00E1386C" w:rsidRPr="00795670" w:rsidTr="00F62F7C">
        <w:trPr>
          <w:trHeight w:val="479"/>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посвященное празднованию Дню Победы «Цена Победы»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май (09.05)</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480"/>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Торжественная линейка, посвященная получению основного общего образования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5-9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май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 руководители</w:t>
            </w:r>
          </w:p>
        </w:tc>
      </w:tr>
      <w:tr w:rsidR="00E1386C" w:rsidRPr="00795670" w:rsidTr="00F62F7C">
        <w:trPr>
          <w:trHeight w:val="98"/>
        </w:trPr>
        <w:tc>
          <w:tcPr>
            <w:tcW w:w="10314" w:type="dxa"/>
            <w:gridSpan w:val="5"/>
          </w:tcPr>
          <w:p w:rsidR="00E1386C" w:rsidRPr="00795670" w:rsidRDefault="00E1386C" w:rsidP="00F62F7C">
            <w:pPr>
              <w:autoSpaceDE w:val="0"/>
              <w:autoSpaceDN w:val="0"/>
              <w:adjustRightInd w:val="0"/>
              <w:spacing w:line="0" w:lineRule="atLeast"/>
              <w:jc w:val="center"/>
              <w:rPr>
                <w:rFonts w:ascii="Times New Roman" w:hAnsi="Times New Roman" w:cs="Times New Roman"/>
                <w:color w:val="4F81BD" w:themeColor="accent1"/>
              </w:rPr>
            </w:pPr>
            <w:r w:rsidRPr="00795670">
              <w:rPr>
                <w:rFonts w:ascii="Times New Roman" w:hAnsi="Times New Roman" w:cs="Times New Roman"/>
                <w:b/>
                <w:bCs/>
                <w:color w:val="4F81BD" w:themeColor="accent1"/>
              </w:rPr>
              <w:t>Модуль «Детские общественные объединения»</w:t>
            </w:r>
          </w:p>
        </w:tc>
      </w:tr>
      <w:tr w:rsidR="00E1386C" w:rsidRPr="00795670" w:rsidTr="00F62F7C">
        <w:trPr>
          <w:trHeight w:val="225"/>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Мероприятия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Классы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Время проведения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Ответственные </w:t>
            </w:r>
          </w:p>
        </w:tc>
      </w:tr>
      <w:tr w:rsidR="00E1386C" w:rsidRPr="00795670" w:rsidTr="00F62F7C">
        <w:trPr>
          <w:trHeight w:val="35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Организация деятельности </w:t>
            </w:r>
            <w:r w:rsidRPr="00795670">
              <w:rPr>
                <w:rFonts w:ascii="Times New Roman" w:hAnsi="Times New Roman" w:cs="Times New Roman"/>
              </w:rPr>
              <w:lastRenderedPageBreak/>
              <w:t xml:space="preserve">обучающихся объединения «Русь»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lastRenderedPageBreak/>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w:t>
            </w:r>
            <w:r w:rsidRPr="00795670">
              <w:rPr>
                <w:rFonts w:ascii="Times New Roman" w:hAnsi="Times New Roman" w:cs="Times New Roman"/>
              </w:rPr>
              <w:lastRenderedPageBreak/>
              <w:t xml:space="preserve">ВР, классные руководители </w:t>
            </w:r>
          </w:p>
        </w:tc>
      </w:tr>
      <w:tr w:rsidR="00E1386C" w:rsidRPr="00795670" w:rsidTr="00F62F7C">
        <w:trPr>
          <w:trHeight w:val="35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lastRenderedPageBreak/>
              <w:t xml:space="preserve">Организация деятельности объединения «ЮИД»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5-7</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3"/>
        </w:trPr>
        <w:tc>
          <w:tcPr>
            <w:tcW w:w="3351"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Организация деятельности  волонтерского объединения «Добрые руки» </w:t>
            </w:r>
          </w:p>
        </w:tc>
        <w:tc>
          <w:tcPr>
            <w:tcW w:w="866"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98"/>
        </w:trPr>
        <w:tc>
          <w:tcPr>
            <w:tcW w:w="10314" w:type="dxa"/>
            <w:gridSpan w:val="5"/>
          </w:tcPr>
          <w:p w:rsidR="00E1386C" w:rsidRPr="00795670" w:rsidRDefault="00E1386C" w:rsidP="00F62F7C">
            <w:pPr>
              <w:autoSpaceDE w:val="0"/>
              <w:autoSpaceDN w:val="0"/>
              <w:adjustRightInd w:val="0"/>
              <w:spacing w:line="0" w:lineRule="atLeast"/>
              <w:jc w:val="center"/>
              <w:rPr>
                <w:rFonts w:ascii="Times New Roman" w:hAnsi="Times New Roman" w:cs="Times New Roman"/>
              </w:rPr>
            </w:pPr>
            <w:r w:rsidRPr="00795670">
              <w:rPr>
                <w:rFonts w:ascii="Times New Roman" w:hAnsi="Times New Roman" w:cs="Times New Roman"/>
                <w:b/>
                <w:bCs/>
                <w:color w:val="4F81BD" w:themeColor="accent1"/>
              </w:rPr>
              <w:t>Модуль «Школьные медиа»</w:t>
            </w:r>
          </w:p>
        </w:tc>
      </w:tr>
      <w:tr w:rsidR="00E1386C" w:rsidRPr="00795670" w:rsidTr="00F62F7C">
        <w:trPr>
          <w:trHeight w:val="224"/>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Мероприятия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Классы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Время проведения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Ответственные </w:t>
            </w:r>
          </w:p>
        </w:tc>
      </w:tr>
      <w:tr w:rsidR="00E1386C" w:rsidRPr="00795670" w:rsidTr="00F62F7C">
        <w:trPr>
          <w:trHeight w:val="352"/>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Проведение уроков медиабезопасности(фильмы, ролики по безопасности ДДТД, безопасность в быту, в общественных местах, на воде, о вреде курения и наркотиков и т.д.)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1 раз в четверть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3"/>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Видео- и фотосьемка проведения классных мероприятий с целью создания портфолио класса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60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Создание группы класса в сети Интернет и организация дистанционного учебно-воспитательного взаимодействия между учащимися, родителями и  классным руководителем</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классные руководители </w:t>
            </w:r>
          </w:p>
        </w:tc>
      </w:tr>
      <w:tr w:rsidR="00E1386C" w:rsidRPr="00795670" w:rsidTr="00F62F7C">
        <w:trPr>
          <w:trHeight w:val="98"/>
        </w:trPr>
        <w:tc>
          <w:tcPr>
            <w:tcW w:w="10314" w:type="dxa"/>
            <w:gridSpan w:val="5"/>
          </w:tcPr>
          <w:p w:rsidR="00E1386C" w:rsidRPr="00795670" w:rsidRDefault="00E1386C" w:rsidP="00F62F7C">
            <w:pPr>
              <w:autoSpaceDE w:val="0"/>
              <w:autoSpaceDN w:val="0"/>
              <w:adjustRightInd w:val="0"/>
              <w:spacing w:line="0" w:lineRule="atLeast"/>
              <w:jc w:val="center"/>
              <w:rPr>
                <w:rFonts w:ascii="Times New Roman" w:hAnsi="Times New Roman" w:cs="Times New Roman"/>
              </w:rPr>
            </w:pPr>
            <w:r w:rsidRPr="00795670">
              <w:rPr>
                <w:rFonts w:ascii="Times New Roman" w:hAnsi="Times New Roman" w:cs="Times New Roman"/>
                <w:b/>
                <w:bCs/>
                <w:color w:val="4F81BD" w:themeColor="accent1"/>
              </w:rPr>
              <w:t>Модуль «Организация предметно-эстетической среды»</w:t>
            </w:r>
          </w:p>
        </w:tc>
      </w:tr>
      <w:tr w:rsidR="00E1386C" w:rsidRPr="00795670" w:rsidTr="00F62F7C">
        <w:trPr>
          <w:trHeight w:val="225"/>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Мероприятия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Классы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Время проведения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Ответственные </w:t>
            </w:r>
          </w:p>
        </w:tc>
      </w:tr>
      <w:tr w:rsidR="00E1386C" w:rsidRPr="00795670" w:rsidTr="00F62F7C">
        <w:trPr>
          <w:trHeight w:val="227"/>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Оформление и обновление классных уголков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классные руководители </w:t>
            </w:r>
          </w:p>
        </w:tc>
      </w:tr>
      <w:tr w:rsidR="00E1386C" w:rsidRPr="00795670" w:rsidTr="00F62F7C">
        <w:trPr>
          <w:trHeight w:val="353"/>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Оформление выставок рисунков, фотографий, творческих работ, посвященных событиям и памятным датам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479"/>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Украшение кабинетов перед праздничными датами (День знаний, Новый год, День защитника Отечества, Международный женский день, День Победы)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в течение учебного года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классные руководители </w:t>
            </w:r>
          </w:p>
        </w:tc>
      </w:tr>
      <w:tr w:rsidR="00E1386C" w:rsidRPr="00795670" w:rsidTr="00F62F7C">
        <w:trPr>
          <w:trHeight w:val="98"/>
        </w:trPr>
        <w:tc>
          <w:tcPr>
            <w:tcW w:w="10314" w:type="dxa"/>
            <w:gridSpan w:val="5"/>
          </w:tcPr>
          <w:p w:rsidR="00E1386C" w:rsidRPr="00795670" w:rsidRDefault="00E1386C" w:rsidP="00F62F7C">
            <w:pPr>
              <w:autoSpaceDE w:val="0"/>
              <w:autoSpaceDN w:val="0"/>
              <w:adjustRightInd w:val="0"/>
              <w:spacing w:line="0" w:lineRule="atLeast"/>
              <w:jc w:val="center"/>
              <w:rPr>
                <w:rFonts w:ascii="Times New Roman" w:hAnsi="Times New Roman" w:cs="Times New Roman"/>
                <w:color w:val="4F81BD" w:themeColor="accent1"/>
              </w:rPr>
            </w:pPr>
            <w:r w:rsidRPr="00795670">
              <w:rPr>
                <w:rFonts w:ascii="Times New Roman" w:hAnsi="Times New Roman" w:cs="Times New Roman"/>
                <w:b/>
                <w:bCs/>
                <w:color w:val="4F81BD" w:themeColor="accent1"/>
              </w:rPr>
              <w:t>Модуль «Волонтерская деятельность»</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Мероприятия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Классы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Время проведения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Ответственные </w:t>
            </w:r>
          </w:p>
        </w:tc>
      </w:tr>
      <w:tr w:rsidR="00E1386C" w:rsidRPr="00795670" w:rsidTr="00F62F7C">
        <w:trPr>
          <w:trHeight w:val="353"/>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i/>
                <w:iCs/>
              </w:rPr>
              <w:t xml:space="preserve">Участие в акциях: </w:t>
            </w:r>
          </w:p>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«Памятник» </w:t>
            </w:r>
          </w:p>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«Георгиевская лента», «Окно Победы», «Бессмертный полк» (гражданско-патриотическое направление)</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сентябрь, февраль, май</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2"/>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«Поздравь ветерана» </w:t>
            </w:r>
            <w:r w:rsidRPr="00795670">
              <w:rPr>
                <w:rFonts w:ascii="Times New Roman" w:hAnsi="Times New Roman" w:cs="Times New Roman"/>
              </w:rPr>
              <w:lastRenderedPageBreak/>
              <w:t>(социальное-ориентированное направление</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lastRenderedPageBreak/>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Октябрь, декабрь, май</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классные </w:t>
            </w:r>
            <w:r w:rsidRPr="00795670">
              <w:rPr>
                <w:rFonts w:ascii="Times New Roman" w:hAnsi="Times New Roman" w:cs="Times New Roman"/>
              </w:rPr>
              <w:lastRenderedPageBreak/>
              <w:t xml:space="preserve">руководители </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lastRenderedPageBreak/>
              <w:t xml:space="preserve">«Чистый берег» (экологическое направление)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5-11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Сентябрь, апрель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«Добрые руки» (социальное направление)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В течении года (по мере необходимости)</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«Помоги птицам зимой» (экологическое направление)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декабрь-март,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классные руководители </w:t>
            </w:r>
          </w:p>
        </w:tc>
      </w:tr>
      <w:tr w:rsidR="00E1386C" w:rsidRPr="00795670" w:rsidTr="00F62F7C">
        <w:trPr>
          <w:trHeight w:val="226"/>
        </w:trPr>
        <w:tc>
          <w:tcPr>
            <w:tcW w:w="10314" w:type="dxa"/>
            <w:gridSpan w:val="5"/>
          </w:tcPr>
          <w:p w:rsidR="00E1386C" w:rsidRPr="00795670" w:rsidRDefault="00E1386C" w:rsidP="00F62F7C">
            <w:pPr>
              <w:autoSpaceDE w:val="0"/>
              <w:autoSpaceDN w:val="0"/>
              <w:adjustRightInd w:val="0"/>
              <w:spacing w:line="0" w:lineRule="atLeast"/>
              <w:rPr>
                <w:rFonts w:ascii="Times New Roman" w:hAnsi="Times New Roman" w:cs="Times New Roman"/>
              </w:rPr>
            </w:pPr>
          </w:p>
          <w:p w:rsidR="00E1386C" w:rsidRPr="00795670" w:rsidRDefault="00E1386C" w:rsidP="00F62F7C">
            <w:pPr>
              <w:autoSpaceDE w:val="0"/>
              <w:autoSpaceDN w:val="0"/>
              <w:adjustRightInd w:val="0"/>
              <w:spacing w:line="0" w:lineRule="atLeast"/>
              <w:jc w:val="center"/>
              <w:rPr>
                <w:rFonts w:ascii="Times New Roman" w:hAnsi="Times New Roman" w:cs="Times New Roman"/>
                <w:b/>
              </w:rPr>
            </w:pPr>
            <w:r w:rsidRPr="00795670">
              <w:rPr>
                <w:rFonts w:ascii="Times New Roman" w:hAnsi="Times New Roman" w:cs="Times New Roman"/>
                <w:b/>
                <w:color w:val="4F81BD" w:themeColor="accent1"/>
              </w:rPr>
              <w:t>Модуль «Экскурсии, походы»</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Туристический слет</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май</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классныеруководители, учитель физкультуры</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Экологический поход отряда «Следопыт»</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май-июнь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зам. директора по ВР, классные руководители, родители</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Экскурсии в музей горного делаи  историческим местам г. Змеиногорска</w:t>
            </w:r>
          </w:p>
          <w:p w:rsidR="00E1386C" w:rsidRPr="00795670" w:rsidRDefault="00E1386C" w:rsidP="00F62F7C">
            <w:pPr>
              <w:autoSpaceDE w:val="0"/>
              <w:autoSpaceDN w:val="0"/>
              <w:adjustRightInd w:val="0"/>
              <w:spacing w:line="0" w:lineRule="atLeast"/>
              <w:rPr>
                <w:rFonts w:ascii="Times New Roman" w:hAnsi="Times New Roman" w:cs="Times New Roman"/>
              </w:rPr>
            </w:pP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В каникулярное время</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классные руководители, родители</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Экскурсии в пожарную часть г. Змеиногорска</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5-9</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В каникулярное время</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классные руководители, родители</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Экскурсия в центр казачьей культуры  «Кладезъ»</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1-4</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В каникулярное время</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классные руководители,</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p>
        </w:tc>
      </w:tr>
      <w:tr w:rsidR="00E1386C" w:rsidRPr="00795670" w:rsidTr="00F62F7C">
        <w:trPr>
          <w:trHeight w:val="351"/>
        </w:trPr>
        <w:tc>
          <w:tcPr>
            <w:tcW w:w="10314" w:type="dxa"/>
            <w:gridSpan w:val="5"/>
          </w:tcPr>
          <w:p w:rsidR="00E1386C" w:rsidRPr="00795670" w:rsidRDefault="00E1386C" w:rsidP="00F62F7C">
            <w:pPr>
              <w:autoSpaceDE w:val="0"/>
              <w:autoSpaceDN w:val="0"/>
              <w:adjustRightInd w:val="0"/>
              <w:spacing w:line="0" w:lineRule="atLeast"/>
              <w:jc w:val="center"/>
              <w:rPr>
                <w:rFonts w:ascii="Times New Roman" w:hAnsi="Times New Roman" w:cs="Times New Roman"/>
              </w:rPr>
            </w:pPr>
            <w:r w:rsidRPr="00795670">
              <w:rPr>
                <w:rFonts w:ascii="Times New Roman" w:hAnsi="Times New Roman" w:cs="Times New Roman"/>
                <w:b/>
                <w:bCs/>
                <w:color w:val="4F81BD" w:themeColor="accent1"/>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tc>
      </w:tr>
      <w:tr w:rsidR="00E1386C" w:rsidRPr="00795670" w:rsidTr="00F62F7C">
        <w:trPr>
          <w:trHeight w:val="22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Мероприятия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Классы </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Время проведения </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b/>
                <w:bCs/>
              </w:rPr>
              <w:t xml:space="preserve">Ответственные </w:t>
            </w:r>
          </w:p>
        </w:tc>
      </w:tr>
      <w:tr w:rsidR="00E1386C" w:rsidRPr="00795670" w:rsidTr="00F62F7C">
        <w:trPr>
          <w:trHeight w:val="606"/>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Мероприятия месячников безопасности (по профилактике детского дорожно-транспортного травматизма, пожарной безопасности, информационной безопасности)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Один раз в четверть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r w:rsidR="00E1386C" w:rsidRPr="00795670" w:rsidTr="00F62F7C">
        <w:trPr>
          <w:trHeight w:val="352"/>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Мероприятие «Когда мы вместе - мы непобедимы» (профилактика экстремизма и терроризма)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Сентябрь, ноябрь, апрель</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классные руководители </w:t>
            </w:r>
          </w:p>
        </w:tc>
      </w:tr>
      <w:tr w:rsidR="00E1386C" w:rsidRPr="00795670" w:rsidTr="00F62F7C">
        <w:trPr>
          <w:trHeight w:val="529"/>
        </w:trPr>
        <w:tc>
          <w:tcPr>
            <w:tcW w:w="3365" w:type="dxa"/>
            <w:gridSpan w:val="2"/>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Проведение декады пропаганды здорового образа жизни (профилактика распространения инфекционных заболеваний) </w:t>
            </w:r>
          </w:p>
        </w:tc>
        <w:tc>
          <w:tcPr>
            <w:tcW w:w="852"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1-11</w:t>
            </w:r>
          </w:p>
        </w:tc>
        <w:tc>
          <w:tcPr>
            <w:tcW w:w="3688"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сентябрь, январь, май</w:t>
            </w:r>
          </w:p>
        </w:tc>
        <w:tc>
          <w:tcPr>
            <w:tcW w:w="2409" w:type="dxa"/>
          </w:tcPr>
          <w:p w:rsidR="00E1386C" w:rsidRPr="00795670" w:rsidRDefault="00E1386C" w:rsidP="00F62F7C">
            <w:pPr>
              <w:autoSpaceDE w:val="0"/>
              <w:autoSpaceDN w:val="0"/>
              <w:adjustRightInd w:val="0"/>
              <w:spacing w:line="0" w:lineRule="atLeast"/>
              <w:rPr>
                <w:rFonts w:ascii="Times New Roman" w:hAnsi="Times New Roman" w:cs="Times New Roman"/>
              </w:rPr>
            </w:pPr>
            <w:r w:rsidRPr="00795670">
              <w:rPr>
                <w:rFonts w:ascii="Times New Roman" w:hAnsi="Times New Roman" w:cs="Times New Roman"/>
              </w:rPr>
              <w:t xml:space="preserve">зам. директора по ВР, классные руководители </w:t>
            </w:r>
          </w:p>
        </w:tc>
      </w:tr>
    </w:tbl>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p>
    <w:p w:rsidR="00E1386C" w:rsidRPr="00795670" w:rsidRDefault="00E1386C" w:rsidP="00E1386C">
      <w:pPr>
        <w:shd w:val="clear" w:color="auto" w:fill="FFFFFF"/>
        <w:spacing w:line="0" w:lineRule="atLeast"/>
        <w:rPr>
          <w:rFonts w:ascii="Times New Roman" w:eastAsia="Times New Roman" w:hAnsi="Times New Roman" w:cs="Times New Roman"/>
          <w:b/>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Default="00E1386C" w:rsidP="00E1386C">
      <w:pPr>
        <w:shd w:val="clear" w:color="auto" w:fill="FFFFFF"/>
        <w:spacing w:line="0" w:lineRule="atLeast"/>
        <w:jc w:val="right"/>
        <w:rPr>
          <w:rFonts w:ascii="Times New Roman" w:eastAsia="Times New Roman" w:hAnsi="Times New Roman" w:cs="Times New Roman"/>
          <w:i/>
          <w:color w:val="444455"/>
        </w:rPr>
      </w:pPr>
    </w:p>
    <w:p w:rsidR="00E1386C" w:rsidRPr="00795670" w:rsidRDefault="00E1386C" w:rsidP="00E1386C">
      <w:pPr>
        <w:shd w:val="clear" w:color="auto" w:fill="FFFFFF"/>
        <w:spacing w:line="0" w:lineRule="atLeast"/>
        <w:jc w:val="right"/>
        <w:rPr>
          <w:rFonts w:ascii="Times New Roman" w:eastAsia="Times New Roman" w:hAnsi="Times New Roman" w:cs="Times New Roman"/>
          <w:i/>
          <w:color w:val="444455"/>
        </w:rPr>
      </w:pPr>
      <w:r w:rsidRPr="00795670">
        <w:rPr>
          <w:rFonts w:ascii="Times New Roman" w:eastAsia="Times New Roman" w:hAnsi="Times New Roman" w:cs="Times New Roman"/>
          <w:i/>
          <w:color w:val="444455"/>
        </w:rPr>
        <w:t>Приложение 2</w:t>
      </w:r>
    </w:p>
    <w:p w:rsidR="00E1386C" w:rsidRPr="00795670" w:rsidRDefault="00E1386C" w:rsidP="00E1386C">
      <w:pPr>
        <w:spacing w:line="0" w:lineRule="atLeast"/>
        <w:jc w:val="center"/>
        <w:rPr>
          <w:rFonts w:ascii="Times New Roman" w:eastAsia="Times New Roman" w:hAnsi="Times New Roman" w:cs="Times New Roman"/>
          <w:b/>
          <w:bCs/>
        </w:rPr>
      </w:pPr>
      <w:r w:rsidRPr="00795670">
        <w:rPr>
          <w:rFonts w:ascii="Times New Roman" w:eastAsia="Times New Roman" w:hAnsi="Times New Roman" w:cs="Times New Roman"/>
          <w:b/>
          <w:bCs/>
        </w:rPr>
        <w:t xml:space="preserve">                                                                                         УТВЕРЖДАЮ</w:t>
      </w:r>
    </w:p>
    <w:p w:rsidR="00E1386C" w:rsidRPr="00795670" w:rsidRDefault="00E1386C" w:rsidP="00E1386C">
      <w:pPr>
        <w:spacing w:line="0" w:lineRule="atLeast"/>
        <w:jc w:val="right"/>
        <w:rPr>
          <w:rFonts w:ascii="Times New Roman" w:eastAsia="Times New Roman" w:hAnsi="Times New Roman" w:cs="Times New Roman"/>
          <w:b/>
          <w:bCs/>
        </w:rPr>
      </w:pPr>
      <w:r w:rsidRPr="00795670">
        <w:rPr>
          <w:rFonts w:ascii="Times New Roman" w:eastAsia="Times New Roman" w:hAnsi="Times New Roman" w:cs="Times New Roman"/>
          <w:b/>
          <w:bCs/>
        </w:rPr>
        <w:t>Директор МБОУ «Барановская СОШ»</w:t>
      </w:r>
    </w:p>
    <w:p w:rsidR="00E1386C" w:rsidRPr="00795670" w:rsidRDefault="00E1386C" w:rsidP="00E1386C">
      <w:pPr>
        <w:spacing w:line="0" w:lineRule="atLeast"/>
        <w:jc w:val="right"/>
        <w:rPr>
          <w:rFonts w:ascii="Times New Roman" w:eastAsia="Times New Roman" w:hAnsi="Times New Roman" w:cs="Times New Roman"/>
          <w:b/>
          <w:bCs/>
        </w:rPr>
      </w:pPr>
      <w:r w:rsidRPr="00795670">
        <w:rPr>
          <w:rFonts w:ascii="Times New Roman" w:eastAsia="Times New Roman" w:hAnsi="Times New Roman" w:cs="Times New Roman"/>
          <w:b/>
          <w:bCs/>
        </w:rPr>
        <w:t>____________________ А.В. Риффель</w:t>
      </w:r>
    </w:p>
    <w:p w:rsidR="00E1386C" w:rsidRPr="00795670" w:rsidRDefault="00E1386C" w:rsidP="00E1386C">
      <w:pPr>
        <w:shd w:val="clear" w:color="auto" w:fill="FFFFFF"/>
        <w:spacing w:line="0" w:lineRule="atLeast"/>
        <w:jc w:val="right"/>
        <w:rPr>
          <w:rFonts w:ascii="Times New Roman" w:eastAsia="Times New Roman" w:hAnsi="Times New Roman" w:cs="Times New Roman"/>
          <w:b/>
          <w:bCs/>
        </w:rPr>
      </w:pPr>
      <w:r w:rsidRPr="00795670">
        <w:rPr>
          <w:rFonts w:ascii="Times New Roman" w:eastAsia="Times New Roman" w:hAnsi="Times New Roman" w:cs="Times New Roman"/>
          <w:b/>
          <w:bCs/>
        </w:rPr>
        <w:t>Приказ  от ______________ г.   №_____</w:t>
      </w:r>
    </w:p>
    <w:p w:rsidR="00E1386C" w:rsidRPr="00795670" w:rsidRDefault="00E1386C" w:rsidP="00E1386C">
      <w:pPr>
        <w:shd w:val="clear" w:color="auto" w:fill="FFFFFF"/>
        <w:spacing w:line="0" w:lineRule="atLeast"/>
        <w:jc w:val="right"/>
        <w:rPr>
          <w:rFonts w:ascii="Times New Roman" w:eastAsia="Times New Roman" w:hAnsi="Times New Roman" w:cs="Times New Roman"/>
          <w:b/>
          <w:color w:val="444455"/>
        </w:rPr>
      </w:pPr>
    </w:p>
    <w:p w:rsidR="00E1386C" w:rsidRPr="00795670" w:rsidRDefault="00E1386C" w:rsidP="00E1386C">
      <w:pPr>
        <w:spacing w:line="0" w:lineRule="atLeast"/>
        <w:jc w:val="center"/>
        <w:rPr>
          <w:rFonts w:ascii="Times New Roman" w:eastAsia="Times New Roman" w:hAnsi="Times New Roman" w:cs="Times New Roman"/>
          <w:b/>
          <w:i/>
        </w:rPr>
      </w:pPr>
      <w:r w:rsidRPr="00795670">
        <w:rPr>
          <w:rFonts w:ascii="Times New Roman" w:eastAsia="Times New Roman" w:hAnsi="Times New Roman" w:cs="Times New Roman"/>
          <w:b/>
          <w:color w:val="444455"/>
        </w:rPr>
        <w:t>КАЛЕНДАРНЫЙ ПЛАН ВОСПИТАТЕЛЬНОЙ РАБОТЫ ШКОЛЫ ДЛЯ УЧАЩИХСЯ 1-4 КЛАССОВ (</w:t>
      </w:r>
      <w:r w:rsidRPr="00795670">
        <w:rPr>
          <w:rFonts w:ascii="Times New Roman" w:eastAsia="Times New Roman" w:hAnsi="Times New Roman" w:cs="Times New Roman"/>
          <w:b/>
          <w:i/>
        </w:rPr>
        <w:t>2021-2021 уч. год)</w:t>
      </w: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СЕНТЯБРЬ</w:t>
      </w: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«Внимание! Дорога! »</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5103"/>
        <w:gridCol w:w="1276"/>
        <w:gridCol w:w="1843"/>
      </w:tblGrid>
      <w:tr w:rsidR="00E1386C" w:rsidRPr="00795670" w:rsidTr="00F62F7C">
        <w:tc>
          <w:tcPr>
            <w:tcW w:w="10632"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Общешкольныемероприятия</w:t>
            </w:r>
          </w:p>
        </w:tc>
      </w:tr>
      <w:tr w:rsidR="00E1386C" w:rsidRPr="00795670" w:rsidTr="00F62F7C">
        <w:trPr>
          <w:trHeight w:val="1817"/>
        </w:trPr>
        <w:tc>
          <w:tcPr>
            <w:tcW w:w="2410"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5103" w:type="dxa"/>
            <w:tcBorders>
              <w:top w:val="single" w:sz="4" w:space="0" w:color="auto"/>
              <w:left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1.Торжественная линейка «Здравствуй школа!»</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2.Классные часы, посвященные Году науки и технологий в России </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3. Классные часы «День солидарности в борьбе с терроризмом»</w:t>
            </w:r>
          </w:p>
        </w:tc>
        <w:tc>
          <w:tcPr>
            <w:tcW w:w="1276" w:type="dxa"/>
            <w:tcBorders>
              <w:top w:val="single" w:sz="4" w:space="0" w:color="auto"/>
              <w:left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01.09.</w:t>
            </w:r>
          </w:p>
          <w:p w:rsidR="00E1386C" w:rsidRPr="00795670" w:rsidRDefault="00E1386C" w:rsidP="00F62F7C">
            <w:pPr>
              <w:spacing w:line="0" w:lineRule="atLeast"/>
              <w:jc w:val="center"/>
              <w:rPr>
                <w:rFonts w:ascii="Times New Roman" w:hAnsi="Times New Roman" w:cs="Times New Roman"/>
              </w:rPr>
            </w:pP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     01.09.</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3.09.</w:t>
            </w:r>
          </w:p>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 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1090"/>
        </w:trPr>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2.Нравственноеи духовное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b/>
                <w:i/>
                <w:kern w:val="28"/>
              </w:rPr>
            </w:pPr>
            <w:r w:rsidRPr="00795670">
              <w:rPr>
                <w:rFonts w:ascii="Times New Roman" w:hAnsi="Times New Roman" w:cs="Times New Roman"/>
              </w:rPr>
              <w:t xml:space="preserve">1.Рейд «Мои учебники» </w:t>
            </w:r>
          </w:p>
          <w:p w:rsidR="00E1386C" w:rsidRPr="00795670" w:rsidRDefault="00E1386C" w:rsidP="00F62F7C">
            <w:pPr>
              <w:spacing w:line="0" w:lineRule="atLeast"/>
              <w:rPr>
                <w:rFonts w:ascii="Times New Roman" w:hAnsi="Times New Roman" w:cs="Times New Roman"/>
                <w:b/>
                <w:i/>
              </w:rPr>
            </w:pPr>
            <w:r w:rsidRPr="00795670">
              <w:rPr>
                <w:rFonts w:ascii="Times New Roman" w:hAnsi="Times New Roman" w:cs="Times New Roman"/>
              </w:rPr>
              <w:t xml:space="preserve">2.Рейд «Школьная форма» </w:t>
            </w:r>
          </w:p>
          <w:p w:rsidR="00E1386C" w:rsidRPr="00795670" w:rsidRDefault="00E1386C" w:rsidP="00F62F7C">
            <w:pPr>
              <w:spacing w:line="0" w:lineRule="atLeast"/>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Берлезова Н.К.</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Рудик Е.В.</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285"/>
                <w:tab w:val="center" w:pos="2348"/>
              </w:tabs>
              <w:spacing w:line="0" w:lineRule="atLeast"/>
              <w:rPr>
                <w:rFonts w:ascii="Times New Roman" w:eastAsia="Times New Roman" w:hAnsi="Times New Roman" w:cs="Times New Roman"/>
              </w:rPr>
            </w:pPr>
            <w:r w:rsidRPr="00795670">
              <w:rPr>
                <w:rFonts w:ascii="Times New Roman" w:eastAsia="Times New Roman" w:hAnsi="Times New Roman" w:cs="Times New Roman"/>
              </w:rPr>
              <w:t>1.Конкурс поделок из овощей «Дары осени»</w:t>
            </w:r>
          </w:p>
          <w:p w:rsidR="00E1386C" w:rsidRPr="00795670" w:rsidRDefault="00E1386C" w:rsidP="00F62F7C">
            <w:pPr>
              <w:tabs>
                <w:tab w:val="left" w:pos="285"/>
                <w:tab w:val="center" w:pos="2348"/>
              </w:tabs>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2. Акция «Наш уютный класс» (эстетическое </w:t>
            </w:r>
            <w:r w:rsidRPr="00795670">
              <w:rPr>
                <w:rFonts w:ascii="Times New Roman" w:eastAsia="Times New Roman" w:hAnsi="Times New Roman" w:cs="Times New Roman"/>
                <w:kern w:val="28"/>
              </w:rPr>
              <w:lastRenderedPageBreak/>
              <w:t>оформление классного интерьера, стендов и уголков)</w:t>
            </w:r>
          </w:p>
          <w:p w:rsidR="00E1386C" w:rsidRPr="00795670" w:rsidRDefault="00E1386C" w:rsidP="00F62F7C">
            <w:pPr>
              <w:tabs>
                <w:tab w:val="left" w:pos="285"/>
                <w:tab w:val="center" w:pos="2348"/>
              </w:tabs>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3. Дежурство по классу</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4.</w:t>
            </w:r>
            <w:r w:rsidRPr="00795670">
              <w:rPr>
                <w:rFonts w:ascii="Times New Roman" w:eastAsia="Times New Roman" w:hAnsi="Times New Roman" w:cs="Times New Roman"/>
              </w:rPr>
              <w:t>Подготовка к Дню учителя</w:t>
            </w:r>
          </w:p>
          <w:p w:rsidR="00E1386C" w:rsidRPr="00795670" w:rsidRDefault="00E1386C" w:rsidP="00F62F7C">
            <w:pPr>
              <w:tabs>
                <w:tab w:val="left" w:pos="285"/>
                <w:tab w:val="center" w:pos="2348"/>
              </w:tabs>
              <w:spacing w:line="0" w:lineRule="atLeast"/>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lastRenderedPageBreak/>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rPr>
          <w:trHeight w:val="510"/>
        </w:trPr>
        <w:tc>
          <w:tcPr>
            <w:tcW w:w="2410" w:type="dxa"/>
            <w:vMerge w:val="restart"/>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lastRenderedPageBreak/>
              <w:t>4.Интеллектуальное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Корзинка идей и предложений</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05.09.</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619"/>
        </w:trPr>
        <w:tc>
          <w:tcPr>
            <w:tcW w:w="2410" w:type="dxa"/>
            <w:vMerge/>
            <w:tcBorders>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2.Сборы по классам (выборы органов самоуправления)</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24.09.</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Рудик Е.В.</w:t>
            </w:r>
          </w:p>
        </w:tc>
      </w:tr>
      <w:tr w:rsidR="00E1386C" w:rsidRPr="00795670" w:rsidTr="00F62F7C">
        <w:trPr>
          <w:trHeight w:val="793"/>
        </w:trPr>
        <w:tc>
          <w:tcPr>
            <w:tcW w:w="2410" w:type="dxa"/>
            <w:vMerge/>
            <w:tcBorders>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954"/>
                <w:tab w:val="center" w:pos="2476"/>
              </w:tabs>
              <w:spacing w:line="0" w:lineRule="atLeast"/>
              <w:rPr>
                <w:rFonts w:ascii="Times New Roman" w:hAnsi="Times New Roman" w:cs="Times New Roman"/>
              </w:rPr>
            </w:pPr>
            <w:r w:rsidRPr="00795670">
              <w:rPr>
                <w:rFonts w:ascii="Times New Roman" w:hAnsi="Times New Roman" w:cs="Times New Roman"/>
              </w:rPr>
              <w:t>4.«Моё хобби» запись в ОДО</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 рук-ли.</w:t>
            </w:r>
          </w:p>
        </w:tc>
      </w:tr>
      <w:tr w:rsidR="00E1386C" w:rsidRPr="00795670" w:rsidTr="00F62F7C">
        <w:trPr>
          <w:trHeight w:val="530"/>
        </w:trPr>
        <w:tc>
          <w:tcPr>
            <w:tcW w:w="2410"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5.Здоровьесберегающее</w:t>
            </w:r>
          </w:p>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Осенний кросс</w:t>
            </w:r>
          </w:p>
          <w:p w:rsidR="00E1386C" w:rsidRPr="00795670" w:rsidRDefault="00E1386C" w:rsidP="00F62F7C">
            <w:pPr>
              <w:spacing w:line="0" w:lineRule="atLeast"/>
              <w:rPr>
                <w:rFonts w:ascii="Times New Roman" w:eastAsia="Times New Roman" w:hAnsi="Times New Roman" w:cs="Times New Roman"/>
                <w:kern w:val="28"/>
              </w:rPr>
            </w:pPr>
          </w:p>
        </w:tc>
        <w:tc>
          <w:tcPr>
            <w:tcW w:w="1276" w:type="dxa"/>
            <w:tcBorders>
              <w:top w:val="single" w:sz="4" w:space="0" w:color="auto"/>
              <w:left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right w:val="single" w:sz="4" w:space="0" w:color="auto"/>
            </w:tcBorders>
          </w:tcPr>
          <w:p w:rsidR="00E1386C" w:rsidRPr="00795670" w:rsidRDefault="00E1386C" w:rsidP="00F62F7C">
            <w:pPr>
              <w:tabs>
                <w:tab w:val="center" w:pos="750"/>
              </w:tabs>
              <w:spacing w:line="0" w:lineRule="atLeast"/>
              <w:rPr>
                <w:rFonts w:ascii="Times New Roman" w:eastAsia="Times New Roman" w:hAnsi="Times New Roman" w:cs="Times New Roman"/>
                <w:kern w:val="28"/>
              </w:rPr>
            </w:pPr>
            <w:r w:rsidRPr="00795670">
              <w:rPr>
                <w:rFonts w:ascii="Times New Roman" w:hAnsi="Times New Roman" w:cs="Times New Roman"/>
              </w:rPr>
              <w:t>Кл. рук-ли.</w:t>
            </w:r>
          </w:p>
        </w:tc>
      </w:tr>
      <w:tr w:rsidR="00E1386C" w:rsidRPr="00795670" w:rsidTr="00F62F7C">
        <w:trPr>
          <w:trHeight w:val="1250"/>
        </w:trPr>
        <w:tc>
          <w:tcPr>
            <w:tcW w:w="2410" w:type="dxa"/>
            <w:vMerge w:val="restart"/>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Месячник профилактики «Детского травматизма на дороге»:</w:t>
            </w:r>
          </w:p>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1.Классные часы по правилам дорожного движения.</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Кл.рук. </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Инспектор по ПДД</w:t>
            </w:r>
          </w:p>
        </w:tc>
      </w:tr>
      <w:tr w:rsidR="00E1386C" w:rsidRPr="00795670" w:rsidTr="00F62F7C">
        <w:trPr>
          <w:trHeight w:val="510"/>
        </w:trPr>
        <w:tc>
          <w:tcPr>
            <w:tcW w:w="2410" w:type="dxa"/>
            <w:vMerge/>
            <w:tcBorders>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2.Классные часы «Безопасность на воде»</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Инспектор по водоохраной зоне и Кл.рук.</w:t>
            </w:r>
          </w:p>
        </w:tc>
      </w:tr>
      <w:tr w:rsidR="00E1386C" w:rsidRPr="00795670" w:rsidTr="00F62F7C">
        <w:trPr>
          <w:trHeight w:val="956"/>
        </w:trPr>
        <w:tc>
          <w:tcPr>
            <w:tcW w:w="2410" w:type="dxa"/>
            <w:vMerge/>
            <w:tcBorders>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3. Составление индивидуальных схем безопасного маршрута «Дом – школа-дом» для уч-ся 1-5 классов</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Кл.рук. </w:t>
            </w:r>
          </w:p>
        </w:tc>
      </w:tr>
      <w:tr w:rsidR="00E1386C" w:rsidRPr="00795670" w:rsidTr="00F62F7C">
        <w:trPr>
          <w:trHeight w:val="465"/>
        </w:trPr>
        <w:tc>
          <w:tcPr>
            <w:tcW w:w="2410" w:type="dxa"/>
            <w:vMerge/>
            <w:tcBorders>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4.Памятки по ПДД </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Отряд ЮИД</w:t>
            </w:r>
          </w:p>
        </w:tc>
      </w:tr>
      <w:tr w:rsidR="00E1386C" w:rsidRPr="00795670" w:rsidTr="00F62F7C">
        <w:trPr>
          <w:trHeight w:val="600"/>
        </w:trPr>
        <w:tc>
          <w:tcPr>
            <w:tcW w:w="2410" w:type="dxa"/>
            <w:vMerge/>
            <w:tcBorders>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6. Практические занятия по эвакуации во время пожара.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18.09.</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Якоби С.В.</w:t>
            </w:r>
          </w:p>
        </w:tc>
      </w:tr>
      <w:tr w:rsidR="00E1386C" w:rsidRPr="00795670" w:rsidTr="00F62F7C">
        <w:trPr>
          <w:trHeight w:val="735"/>
        </w:trPr>
        <w:tc>
          <w:tcPr>
            <w:tcW w:w="2410" w:type="dxa"/>
            <w:vMerge/>
            <w:tcBorders>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7. Выступление инспектора по пожарной безопасности </w:t>
            </w:r>
          </w:p>
          <w:p w:rsidR="00E1386C" w:rsidRPr="00795670" w:rsidRDefault="00E1386C" w:rsidP="00F62F7C">
            <w:pPr>
              <w:spacing w:line="0" w:lineRule="atLeast"/>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20.09.</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6-8 классы</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7.Экологическое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8.Социокультурное и медиа культурное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 Экскурсия в центр казачьей культуры «Кладезъ»</w:t>
            </w:r>
          </w:p>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9.Культуротворческое и эстетическое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1.Подготовка к Дню учителя</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Акимова Д.П.</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Чекмарёва С.В.</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Кл.рук.</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10.Воспитаниесемейныхценностей</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Кл.час «Мама, папа, я – мы здоровая семья»</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11.Профилактика безнадзорности и правонарушений, социально-опасных явлений</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1.Мониторинг социального состава семей обучающихся</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 Диагностика уровня воспитанности обучающихся на начало учебного года</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3.Обновление социального паспорта класса</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4.Выявление и постановка на учет неблагополучных семей, в которых родители ненадлежащим образом исполняют родительские обязанности по воспитанию,</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содержанию, обучению детей.</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pacing w:line="0" w:lineRule="atLeast"/>
        <w:rPr>
          <w:rFonts w:ascii="Times New Roman" w:eastAsia="Times New Roman" w:hAnsi="Times New Roman" w:cs="Times New Roman"/>
          <w:kern w:val="28"/>
        </w:rPr>
      </w:pPr>
    </w:p>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ОКТЯБРЬ</w:t>
      </w:r>
    </w:p>
    <w:p w:rsidR="00E1386C" w:rsidRPr="00795670" w:rsidRDefault="00E1386C" w:rsidP="00E1386C">
      <w:pPr>
        <w:spacing w:line="0" w:lineRule="atLeast"/>
        <w:jc w:val="center"/>
        <w:rPr>
          <w:rFonts w:ascii="Times New Roman" w:hAnsi="Times New Roman" w:cs="Times New Roman"/>
        </w:rPr>
      </w:pPr>
      <w:r w:rsidRPr="00795670">
        <w:rPr>
          <w:rFonts w:ascii="Times New Roman" w:hAnsi="Times New Roman" w:cs="Times New Roman"/>
          <w:b/>
          <w:i/>
        </w:rPr>
        <w:t>«Творите добрые дела»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3"/>
        <w:gridCol w:w="5090"/>
        <w:gridCol w:w="1245"/>
        <w:gridCol w:w="1842"/>
      </w:tblGrid>
      <w:tr w:rsidR="00E1386C" w:rsidRPr="00795670" w:rsidTr="00F62F7C">
        <w:tc>
          <w:tcPr>
            <w:tcW w:w="10740"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tc>
      </w:tr>
      <w:tr w:rsidR="00E1386C" w:rsidRPr="00795670" w:rsidTr="00F62F7C">
        <w:trPr>
          <w:trHeight w:val="765"/>
        </w:trPr>
        <w:tc>
          <w:tcPr>
            <w:tcW w:w="256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w:t>
            </w:r>
            <w:r w:rsidRPr="00795670">
              <w:rPr>
                <w:rFonts w:ascii="Times New Roman" w:eastAsia="Times New Roman" w:hAnsi="Times New Roman" w:cs="Times New Roman"/>
              </w:rPr>
              <w:t>Квест-игра «Тропа безопасности», посвященная Дню гражданской обороны</w:t>
            </w: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 рук.</w:t>
            </w:r>
          </w:p>
        </w:tc>
      </w:tr>
      <w:tr w:rsidR="00E1386C" w:rsidRPr="00795670" w:rsidTr="00F62F7C">
        <w:trPr>
          <w:trHeight w:val="677"/>
        </w:trPr>
        <w:tc>
          <w:tcPr>
            <w:tcW w:w="256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 Нравственное и духовное воспитание</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День учителя</w:t>
            </w: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5.10</w:t>
            </w:r>
          </w:p>
        </w:tc>
        <w:tc>
          <w:tcPr>
            <w:tcW w:w="1842"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w:t>
            </w:r>
          </w:p>
        </w:tc>
      </w:tr>
      <w:tr w:rsidR="00E1386C" w:rsidRPr="00795670" w:rsidTr="00F62F7C">
        <w:trPr>
          <w:trHeight w:val="1386"/>
        </w:trPr>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hAnsi="Times New Roman" w:cs="Times New Roman"/>
              </w:rPr>
              <w:t>1. Изготовление подарков бабушкам (дедушкам)</w:t>
            </w:r>
            <w:r w:rsidRPr="00795670">
              <w:rPr>
                <w:rFonts w:ascii="Times New Roman" w:eastAsia="Times New Roman" w:hAnsi="Times New Roman" w:cs="Times New Roman"/>
              </w:rPr>
              <w:t xml:space="preserve"> 3. 2.Конкурс рисунков «Правила дорожные знать каждому положено»</w:t>
            </w: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3.Районный конкурс «Рождественская звезда»</w:t>
            </w: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Классные руководители</w:t>
            </w:r>
          </w:p>
        </w:tc>
      </w:tr>
      <w:tr w:rsidR="00E1386C" w:rsidRPr="00795670" w:rsidTr="00F62F7C">
        <w:trPr>
          <w:trHeight w:val="955"/>
        </w:trPr>
        <w:tc>
          <w:tcPr>
            <w:tcW w:w="256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 Здоровье сберегающее воспитание</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 1.Инструктаж «Правила поведения в школе»</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rPr>
              <w:t>2.</w:t>
            </w:r>
            <w:r w:rsidRPr="00795670">
              <w:rPr>
                <w:rFonts w:ascii="Times New Roman" w:eastAsia="Times New Roman" w:hAnsi="Times New Roman" w:cs="Times New Roman"/>
                <w:shd w:val="clear" w:color="auto" w:fill="FFFFFF"/>
              </w:rPr>
              <w:t>Дисскуссия  «Чистота-залог здоровья?»</w:t>
            </w: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hAnsi="Times New Roman" w:cs="Times New Roman"/>
              </w:rPr>
            </w:pPr>
          </w:p>
        </w:tc>
      </w:tr>
      <w:tr w:rsidR="00E1386C" w:rsidRPr="00795670" w:rsidTr="00F62F7C">
        <w:trPr>
          <w:trHeight w:val="1140"/>
        </w:trPr>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1.Кл.часы «Безопасность на воде»</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 Классные часы по правилам дорожного движения.</w:t>
            </w:r>
          </w:p>
          <w:p w:rsidR="00E1386C" w:rsidRPr="00795670" w:rsidRDefault="00E1386C" w:rsidP="00F62F7C">
            <w:pPr>
              <w:spacing w:line="0" w:lineRule="atLeast"/>
              <w:rPr>
                <w:rFonts w:ascii="Times New Roman" w:hAnsi="Times New Roman" w:cs="Times New Roman"/>
              </w:rPr>
            </w:pPr>
            <w:r w:rsidRPr="00795670">
              <w:rPr>
                <w:rFonts w:ascii="Times New Roman" w:eastAsia="Times New Roman" w:hAnsi="Times New Roman" w:cs="Times New Roman"/>
              </w:rPr>
              <w:t>3. Беседа «Наши права и обязанности»</w:t>
            </w:r>
          </w:p>
        </w:tc>
        <w:tc>
          <w:tcPr>
            <w:tcW w:w="12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Кл.рук. </w:t>
            </w: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7. Экологическое воспитание</w:t>
            </w:r>
          </w:p>
        </w:tc>
        <w:tc>
          <w:tcPr>
            <w:tcW w:w="5091"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eastAsia="Times New Roman" w:hAnsi="Times New Roman" w:cs="Times New Roman"/>
              </w:rPr>
              <w:t>3. Классный час «Экология и энергосбережение»</w:t>
            </w:r>
          </w:p>
        </w:tc>
        <w:tc>
          <w:tcPr>
            <w:tcW w:w="12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rPr>
          <w:trHeight w:val="1008"/>
        </w:trPr>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8.Социокультурное и медиакультурное воспитание</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2.День самоуправления</w:t>
            </w:r>
          </w:p>
          <w:p w:rsidR="00E1386C" w:rsidRPr="00795670" w:rsidRDefault="00E1386C" w:rsidP="00F62F7C">
            <w:pPr>
              <w:spacing w:line="0" w:lineRule="atLeast"/>
              <w:jc w:val="center"/>
              <w:rPr>
                <w:rFonts w:ascii="Times New Roman" w:hAnsi="Times New Roman" w:cs="Times New Roman"/>
              </w:rPr>
            </w:pP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Макакова Г.Н.</w:t>
            </w:r>
          </w:p>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 xml:space="preserve">Кл.рук. </w:t>
            </w:r>
          </w:p>
        </w:tc>
      </w:tr>
      <w:tr w:rsidR="00E1386C" w:rsidRPr="00795670" w:rsidTr="00F62F7C">
        <w:trPr>
          <w:trHeight w:val="930"/>
        </w:trPr>
        <w:tc>
          <w:tcPr>
            <w:tcW w:w="256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9.Культуротворческое и эстетическое воспитание</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Рейд «Классный уголок»</w:t>
            </w:r>
          </w:p>
          <w:p w:rsidR="00E1386C" w:rsidRPr="00795670" w:rsidRDefault="00E1386C" w:rsidP="00F62F7C">
            <w:pPr>
              <w:spacing w:line="0" w:lineRule="atLeast"/>
              <w:jc w:val="center"/>
              <w:rPr>
                <w:rFonts w:ascii="Times New Roman" w:eastAsia="Times New Roman" w:hAnsi="Times New Roman" w:cs="Times New Roman"/>
                <w:kern w:val="28"/>
              </w:rPr>
            </w:pP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19.10-23.10</w:t>
            </w:r>
          </w:p>
        </w:tc>
        <w:tc>
          <w:tcPr>
            <w:tcW w:w="1842"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Акимова Д.П.</w:t>
            </w:r>
          </w:p>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Рудик Е.В</w:t>
            </w:r>
          </w:p>
        </w:tc>
      </w:tr>
      <w:tr w:rsidR="00E1386C" w:rsidRPr="00795670" w:rsidTr="00F62F7C">
        <w:trPr>
          <w:trHeight w:val="1068"/>
        </w:trPr>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 Воспитание семейных ценностей</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1.Дисскуссия «Пожилые люди»</w:t>
            </w:r>
          </w:p>
          <w:p w:rsidR="00E1386C" w:rsidRPr="00795670" w:rsidRDefault="00E1386C" w:rsidP="00F62F7C">
            <w:pPr>
              <w:spacing w:line="0" w:lineRule="atLeast"/>
              <w:jc w:val="center"/>
              <w:rPr>
                <w:rFonts w:ascii="Times New Roman" w:eastAsia="Times New Roman" w:hAnsi="Times New Roman" w:cs="Times New Roman"/>
                <w:kern w:val="28"/>
              </w:rPr>
            </w:pPr>
          </w:p>
        </w:tc>
        <w:tc>
          <w:tcPr>
            <w:tcW w:w="12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2"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rPr>
          <w:trHeight w:val="1068"/>
        </w:trPr>
        <w:tc>
          <w:tcPr>
            <w:tcW w:w="2564"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eastAsia="Times New Roman" w:hAnsi="Times New Roman" w:cs="Times New Roman"/>
                <w:b/>
              </w:rPr>
              <w:t>11. Профилактика безнадзорности и правонарушений, социально-опасных явлений</w:t>
            </w:r>
          </w:p>
        </w:tc>
        <w:tc>
          <w:tcPr>
            <w:tcW w:w="509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1.Дисскуссия «Полезный разговор о вредных привычках»</w:t>
            </w: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2.Контроль за посещаемостью обучающимися учебных и внеурочных занятий</w:t>
            </w: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3. Родительское собрание</w:t>
            </w:r>
          </w:p>
        </w:tc>
        <w:tc>
          <w:tcPr>
            <w:tcW w:w="1245"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В течении месяца</w:t>
            </w:r>
          </w:p>
          <w:p w:rsidR="00E1386C" w:rsidRPr="00795670" w:rsidRDefault="00E1386C" w:rsidP="00F62F7C">
            <w:pPr>
              <w:spacing w:line="0" w:lineRule="atLeast"/>
              <w:rPr>
                <w:rFonts w:ascii="Times New Roman" w:eastAsia="Times New Roman" w:hAnsi="Times New Roman" w:cs="Times New Roman"/>
              </w:rPr>
            </w:pPr>
          </w:p>
          <w:p w:rsidR="00E1386C" w:rsidRPr="00795670" w:rsidRDefault="00E1386C" w:rsidP="00F62F7C">
            <w:pPr>
              <w:spacing w:line="0" w:lineRule="atLeast"/>
              <w:rPr>
                <w:rFonts w:ascii="Times New Roman" w:eastAsia="Times New Roman" w:hAnsi="Times New Roman" w:cs="Times New Roman"/>
              </w:rPr>
            </w:pP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В конце четверти</w:t>
            </w:r>
          </w:p>
        </w:tc>
        <w:tc>
          <w:tcPr>
            <w:tcW w:w="1840"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p>
        </w:tc>
      </w:tr>
    </w:tbl>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НОЯБРЬ</w:t>
      </w: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shd w:val="clear" w:color="auto" w:fill="FFFFFF"/>
        </w:rPr>
        <w:t>«</w:t>
      </w:r>
      <w:r w:rsidRPr="00795670">
        <w:rPr>
          <w:rFonts w:ascii="Times New Roman" w:hAnsi="Times New Roman" w:cs="Times New Roman"/>
          <w:b/>
          <w:bCs/>
          <w:i/>
          <w:shd w:val="clear" w:color="auto" w:fill="FFFFFF"/>
        </w:rPr>
        <w:t>Здоровье</w:t>
      </w:r>
      <w:r w:rsidRPr="00795670">
        <w:rPr>
          <w:rStyle w:val="apple-converted-space"/>
          <w:rFonts w:ascii="Times New Roman" w:hAnsi="Times New Roman" w:cs="Times New Roman"/>
          <w:b/>
          <w:i/>
          <w:shd w:val="clear" w:color="auto" w:fill="FFFFFF"/>
        </w:rPr>
        <w:t> </w:t>
      </w:r>
      <w:r w:rsidRPr="00795670">
        <w:rPr>
          <w:rFonts w:ascii="Times New Roman" w:hAnsi="Times New Roman" w:cs="Times New Roman"/>
          <w:b/>
          <w:i/>
          <w:shd w:val="clear" w:color="auto" w:fill="FFFFFF"/>
        </w:rPr>
        <w:t>сгубишь – новое не</w:t>
      </w:r>
      <w:r w:rsidRPr="00795670">
        <w:rPr>
          <w:rStyle w:val="apple-converted-space"/>
          <w:rFonts w:ascii="Times New Roman" w:hAnsi="Times New Roman" w:cs="Times New Roman"/>
          <w:b/>
          <w:i/>
          <w:shd w:val="clear" w:color="auto" w:fill="FFFFFF"/>
        </w:rPr>
        <w:t> </w:t>
      </w:r>
      <w:r w:rsidRPr="00795670">
        <w:rPr>
          <w:rFonts w:ascii="Times New Roman" w:hAnsi="Times New Roman" w:cs="Times New Roman"/>
          <w:b/>
          <w:i/>
          <w:shd w:val="clear" w:color="auto" w:fill="FFFFFF"/>
        </w:rPr>
        <w:t>купишь!»</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5103"/>
        <w:gridCol w:w="1276"/>
        <w:gridCol w:w="1843"/>
      </w:tblGrid>
      <w:tr w:rsidR="00E1386C" w:rsidRPr="00795670" w:rsidTr="00F62F7C">
        <w:trPr>
          <w:trHeight w:val="486"/>
        </w:trPr>
        <w:tc>
          <w:tcPr>
            <w:tcW w:w="10774"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tc>
      </w:tr>
      <w:tr w:rsidR="00E1386C" w:rsidRPr="00795670" w:rsidTr="00F62F7C">
        <w:trPr>
          <w:trHeight w:val="839"/>
        </w:trPr>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eastAsia="Times New Roman" w:hAnsi="Times New Roman" w:cs="Times New Roman"/>
              </w:rPr>
              <w:t>1.Кл.час, посвящ. Дню народного единства «Мы один народ, у нас одна страна»,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3.11</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Кл. рук. </w:t>
            </w:r>
          </w:p>
        </w:tc>
      </w:tr>
      <w:tr w:rsidR="00E1386C" w:rsidRPr="00795670" w:rsidTr="00F62F7C">
        <w:trPr>
          <w:trHeight w:val="795"/>
        </w:trPr>
        <w:tc>
          <w:tcPr>
            <w:tcW w:w="2552"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2.Нравственное и духовное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1.Рейд «Дневник – лицо школьника»</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2. Конкурс чтецов, посвященный Дню матери</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rPr>
              <w:t>3. Международный день толерантности</w:t>
            </w:r>
          </w:p>
          <w:p w:rsidR="00E1386C" w:rsidRPr="00795670" w:rsidRDefault="00E1386C" w:rsidP="00F62F7C">
            <w:pPr>
              <w:spacing w:line="0" w:lineRule="atLeast"/>
              <w:rPr>
                <w:rFonts w:ascii="Times New Roman" w:eastAsia="Times New Roman" w:hAnsi="Times New Roman" w:cs="Times New Roman"/>
                <w:color w:val="333333"/>
                <w:shd w:val="clear" w:color="auto" w:fill="FFFFFF"/>
              </w:rPr>
            </w:pPr>
            <w:r w:rsidRPr="00795670">
              <w:rPr>
                <w:rFonts w:ascii="Times New Roman" w:eastAsia="Times New Roman" w:hAnsi="Times New Roman" w:cs="Times New Roman"/>
              </w:rPr>
              <w:t>Кл.час</w:t>
            </w:r>
            <w:r w:rsidRPr="00795670">
              <w:rPr>
                <w:rFonts w:ascii="Times New Roman" w:eastAsia="Times New Roman" w:hAnsi="Times New Roman" w:cs="Times New Roman"/>
                <w:color w:val="333333"/>
                <w:shd w:val="clear" w:color="auto" w:fill="FFFFFF"/>
              </w:rPr>
              <w:t> «</w:t>
            </w:r>
            <w:r w:rsidRPr="00795670">
              <w:rPr>
                <w:rFonts w:ascii="Times New Roman" w:eastAsia="Times New Roman" w:hAnsi="Times New Roman" w:cs="Times New Roman"/>
                <w:bCs/>
                <w:color w:val="333333"/>
                <w:shd w:val="clear" w:color="auto" w:fill="FFFFFF"/>
              </w:rPr>
              <w:t>Россия - многонациональная страна</w:t>
            </w:r>
            <w:r w:rsidRPr="00795670">
              <w:rPr>
                <w:rFonts w:ascii="Times New Roman" w:eastAsia="Times New Roman" w:hAnsi="Times New Roman" w:cs="Times New Roman"/>
                <w:color w:val="333333"/>
                <w:shd w:val="clear" w:color="auto" w:fill="FFFFFF"/>
              </w:rPr>
              <w:t>».</w:t>
            </w:r>
          </w:p>
          <w:p w:rsidR="00E1386C" w:rsidRPr="00795670" w:rsidRDefault="00E1386C" w:rsidP="00F62F7C">
            <w:pPr>
              <w:shd w:val="clear" w:color="auto" w:fill="FFFFFF"/>
              <w:spacing w:line="0" w:lineRule="atLeast"/>
              <w:rPr>
                <w:rFonts w:ascii="Times New Roman" w:eastAsia="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 рук.</w:t>
            </w:r>
          </w:p>
        </w:tc>
      </w:tr>
      <w:tr w:rsidR="00E1386C" w:rsidRPr="00795670" w:rsidTr="00F62F7C">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lastRenderedPageBreak/>
              <w:t>3. Труд и творчество</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1. Акция «Чистый класс. Чистая школа!» </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2. Конкурс рисунков «Кем я хочу быть»</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w:t>
            </w:r>
            <w:r w:rsidRPr="00795670">
              <w:rPr>
                <w:rFonts w:ascii="Times New Roman" w:eastAsia="Times New Roman" w:hAnsi="Times New Roman" w:cs="Times New Roman"/>
                <w:kern w:val="28"/>
              </w:rPr>
              <w:t>РудикЕ .В.</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825"/>
        </w:trPr>
        <w:tc>
          <w:tcPr>
            <w:tcW w:w="2552"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Интеллектуальная игра « Россия -  большая страна»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 рук.</w:t>
            </w:r>
          </w:p>
        </w:tc>
      </w:tr>
      <w:tr w:rsidR="00E1386C" w:rsidRPr="00795670" w:rsidTr="00F62F7C">
        <w:trPr>
          <w:trHeight w:val="840"/>
        </w:trPr>
        <w:tc>
          <w:tcPr>
            <w:tcW w:w="2552"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5.Здоровьесберегающее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eastAsia="Times New Roman" w:hAnsi="Times New Roman" w:cs="Times New Roman"/>
                <w:kern w:val="28"/>
              </w:rPr>
              <w:t>Веселые старты «Ловкие, сильные, смелые!»</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В каникулярное время.</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Кл.рук. </w:t>
            </w:r>
          </w:p>
        </w:tc>
      </w:tr>
      <w:tr w:rsidR="00E1386C" w:rsidRPr="00795670" w:rsidTr="00F62F7C">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 xml:space="preserve">1. Кл.час «Правила поведения в чрезвычайных ситуациях» </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2.Кл.часы «Безопасность на воде»</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3. Классные часы по правилам дорожного движения.</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Кл.рук. </w:t>
            </w:r>
          </w:p>
        </w:tc>
      </w:tr>
      <w:tr w:rsidR="00E1386C" w:rsidRPr="00795670" w:rsidTr="00F62F7C">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7.Экологическое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eastAsia="Times New Roman" w:hAnsi="Times New Roman" w:cs="Times New Roman"/>
                <w:kern w:val="28"/>
              </w:rPr>
              <w:t>Викторина «Растения - занесенные в Красную книгу Алтайского края»</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70"/>
        </w:trPr>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8.Социокультурное и медиакультурное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Районный конкурс «Пою моё Отечество»</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Чекмарева С.В.</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835"/>
        </w:trPr>
        <w:tc>
          <w:tcPr>
            <w:tcW w:w="2552" w:type="dxa"/>
            <w:tcBorders>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9.</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 Районный конкурс литературных работ «Вдохновение»</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 рук.</w:t>
            </w:r>
          </w:p>
          <w:p w:rsidR="00E1386C" w:rsidRPr="00795670" w:rsidRDefault="00E1386C" w:rsidP="00F62F7C">
            <w:pPr>
              <w:spacing w:line="0" w:lineRule="atLeast"/>
              <w:jc w:val="center"/>
              <w:rPr>
                <w:rFonts w:ascii="Times New Roman" w:hAnsi="Times New Roman" w:cs="Times New Roman"/>
              </w:rPr>
            </w:pPr>
          </w:p>
        </w:tc>
      </w:tr>
      <w:tr w:rsidR="00E1386C" w:rsidRPr="00795670" w:rsidTr="00F62F7C">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10.Воспитание семейных ценностей</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rPr>
              <w:t>Классные часы «Семья основа государства»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16.11-20.11</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 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c>
          <w:tcPr>
            <w:tcW w:w="2552"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11. Профилактика безнадзорности и правонарушений, социально-опасных явлений</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rPr>
              <w:t>1. Посещение семей, состоящих на ВШУ</w:t>
            </w:r>
          </w:p>
          <w:p w:rsidR="00E1386C" w:rsidRPr="00795670" w:rsidRDefault="00E1386C" w:rsidP="00F62F7C">
            <w:pPr>
              <w:shd w:val="clear" w:color="auto" w:fill="FFFFFF"/>
              <w:spacing w:line="0" w:lineRule="atLeast"/>
              <w:rPr>
                <w:rFonts w:ascii="Times New Roman" w:hAnsi="Times New Roman" w:cs="Times New Roman"/>
              </w:rPr>
            </w:pPr>
            <w:r w:rsidRPr="00795670">
              <w:rPr>
                <w:rFonts w:ascii="Times New Roman" w:eastAsia="Times New Roman" w:hAnsi="Times New Roman" w:cs="Times New Roman"/>
              </w:rPr>
              <w:t>2.</w:t>
            </w:r>
            <w:r w:rsidRPr="00795670">
              <w:rPr>
                <w:rFonts w:ascii="Times New Roman" w:hAnsi="Times New Roman" w:cs="Times New Roman"/>
              </w:rPr>
              <w:t>Контроль за посещаемостью обучающимися учебных и внеурочных занятий</w:t>
            </w:r>
          </w:p>
          <w:p w:rsidR="00E1386C" w:rsidRPr="00795670" w:rsidRDefault="00E1386C" w:rsidP="00F62F7C">
            <w:pPr>
              <w:shd w:val="clear" w:color="auto" w:fill="FFFFFF"/>
              <w:spacing w:line="0" w:lineRule="atLeast"/>
              <w:rPr>
                <w:rFonts w:ascii="Times New Roman" w:hAnsi="Times New Roman" w:cs="Times New Roman"/>
              </w:rPr>
            </w:pPr>
            <w:r w:rsidRPr="00795670">
              <w:rPr>
                <w:rFonts w:ascii="Times New Roman" w:hAnsi="Times New Roman" w:cs="Times New Roman"/>
              </w:rPr>
              <w:t>3 . Организация работы Родительского патруля</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В течение месяца</w:t>
            </w:r>
          </w:p>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 рук., педагог-психолог</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Зам.директора по ВР</w:t>
            </w:r>
          </w:p>
          <w:p w:rsidR="00E1386C" w:rsidRPr="00795670" w:rsidRDefault="00E1386C" w:rsidP="00F62F7C">
            <w:pPr>
              <w:spacing w:line="0" w:lineRule="atLeast"/>
              <w:jc w:val="center"/>
              <w:rPr>
                <w:rFonts w:ascii="Times New Roman" w:hAnsi="Times New Roman" w:cs="Times New Roman"/>
              </w:rPr>
            </w:pPr>
          </w:p>
        </w:tc>
      </w:tr>
    </w:tbl>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rPr>
      </w:pPr>
      <w:r w:rsidRPr="00795670">
        <w:rPr>
          <w:rFonts w:ascii="Times New Roman" w:hAnsi="Times New Roman" w:cs="Times New Roman"/>
          <w:b/>
          <w:i/>
        </w:rPr>
        <w:t>ДЕКАБРЬ</w:t>
      </w:r>
    </w:p>
    <w:p w:rsidR="00E1386C" w:rsidRPr="00795670" w:rsidRDefault="00E1386C" w:rsidP="00E1386C">
      <w:pPr>
        <w:spacing w:line="0" w:lineRule="atLeast"/>
        <w:jc w:val="center"/>
        <w:rPr>
          <w:rFonts w:ascii="Times New Roman" w:hAnsi="Times New Roman" w:cs="Times New Roman"/>
          <w:b/>
        </w:rPr>
      </w:pPr>
      <w:r w:rsidRPr="00795670">
        <w:rPr>
          <w:rStyle w:val="af8"/>
          <w:rFonts w:ascii="Times New Roman" w:hAnsi="Times New Roman" w:cs="Times New Roman"/>
          <w:b/>
          <w:bCs/>
          <w:color w:val="auto"/>
        </w:rPr>
        <w:t>«Я гражданин РФ</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5103"/>
        <w:gridCol w:w="1276"/>
        <w:gridCol w:w="1843"/>
      </w:tblGrid>
      <w:tr w:rsidR="00E1386C" w:rsidRPr="00795670" w:rsidTr="00F62F7C">
        <w:tc>
          <w:tcPr>
            <w:tcW w:w="10632"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tc>
      </w:tr>
      <w:tr w:rsidR="00E1386C" w:rsidRPr="00795670" w:rsidTr="00F62F7C">
        <w:trPr>
          <w:trHeight w:val="465"/>
        </w:trPr>
        <w:tc>
          <w:tcPr>
            <w:tcW w:w="2410"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1.Кл.час День Неизвестного солдата</w:t>
            </w: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2.Кл.час День героев Отечества</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rPr>
              <w:t>3.Классные часы «Конституция – основной закон, по которому мы живем»</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4.12</w:t>
            </w:r>
          </w:p>
        </w:tc>
        <w:tc>
          <w:tcPr>
            <w:tcW w:w="1843"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 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960"/>
        </w:trPr>
        <w:tc>
          <w:tcPr>
            <w:tcW w:w="2410"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 Нравственное и духовное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2.Рейд «Школьная форма»</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rPr>
              <w:t>3. Акция «Покормите птиц зимой»</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Берлезова Н.К.</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Рудик Е.В.</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1.Конкурс новогодних игрушек</w:t>
            </w: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2. Районный   конкурс «Рождественская звезда»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Сдать до 23.12</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Рудик Е.В.</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1.Викторина  «Страну свою знаю-традиции уважаю»</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2.12-7.12</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Учителя-предметники</w:t>
            </w:r>
          </w:p>
        </w:tc>
      </w:tr>
      <w:tr w:rsidR="00E1386C" w:rsidRPr="00795670" w:rsidTr="00F62F7C">
        <w:trPr>
          <w:trHeight w:val="720"/>
        </w:trPr>
        <w:tc>
          <w:tcPr>
            <w:tcW w:w="2410"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 Здоровьесберегающее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1.Час общения «Привычки, ведущие в бездну»</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rPr>
              <w:t>2. Беседа «Безопасные каникулы»</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3.12</w:t>
            </w:r>
          </w:p>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Экологическое воспитание</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 Акция «Покормите птиц зимой» 1-4 классы</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480"/>
        </w:trPr>
        <w:tc>
          <w:tcPr>
            <w:tcW w:w="2410"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lastRenderedPageBreak/>
              <w:t>7.Социокультурное и медиакультурноевоспитание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rPr>
            </w:pPr>
            <w:r w:rsidRPr="00795670">
              <w:rPr>
                <w:rFonts w:ascii="Times New Roman" w:hAnsi="Times New Roman" w:cs="Times New Roman"/>
              </w:rPr>
              <w:t>1</w:t>
            </w:r>
            <w:r w:rsidRPr="00795670">
              <w:rPr>
                <w:rFonts w:ascii="Times New Roman" w:eastAsia="Times New Roman" w:hAnsi="Times New Roman" w:cs="Times New Roman"/>
              </w:rPr>
              <w:t>«Как- то раз, под Новый год…», конкурс рассказов на лучшую новогоднюю историю</w:t>
            </w:r>
          </w:p>
          <w:p w:rsidR="00E1386C" w:rsidRPr="00795670" w:rsidRDefault="00E1386C" w:rsidP="00F62F7C">
            <w:pPr>
              <w:spacing w:line="0" w:lineRule="atLeast"/>
              <w:rPr>
                <w:rFonts w:ascii="Times New Roman" w:hAnsi="Times New Roman" w:cs="Times New Roman"/>
                <w:kern w:val="28"/>
              </w:rPr>
            </w:pPr>
            <w:r w:rsidRPr="00795670">
              <w:rPr>
                <w:rFonts w:ascii="Times New Roman" w:hAnsi="Times New Roman" w:cs="Times New Roman"/>
                <w:kern w:val="28"/>
              </w:rPr>
              <w:t>2.  Новогодний утренник «Проказы Деда Мороза»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 xml:space="preserve">В течение </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Акимова Д.П</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8.Культуротворческое и эстетическое воспитание</w:t>
            </w:r>
          </w:p>
        </w:tc>
        <w:tc>
          <w:tcPr>
            <w:tcW w:w="510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Краевой  конкурс «Рождественская звезда»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Акимова Д.П</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 Воспитание семейных ценностей</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1.Изготовление подарков на Рождество </w:t>
            </w:r>
          </w:p>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eastAsia="Times New Roman" w:hAnsi="Times New Roman" w:cs="Times New Roman"/>
                <w:kern w:val="28"/>
              </w:rPr>
              <w:t>«Самым родным»</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410"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10. Профилактика безнадзорности и правонарушений, социально-опасных явлений</w:t>
            </w:r>
          </w:p>
        </w:tc>
        <w:tc>
          <w:tcPr>
            <w:tcW w:w="510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1. Родительское собрание </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2. Профилактические беседы сотрудников ОВД</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3.Выполнение программ курсов внеурочной деятельности (подведение итогов за I полугодие)</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rPr>
      </w:pPr>
      <w:r w:rsidRPr="00795670">
        <w:rPr>
          <w:rFonts w:ascii="Times New Roman" w:hAnsi="Times New Roman" w:cs="Times New Roman"/>
          <w:b/>
          <w:i/>
        </w:rPr>
        <w:t>ЯНВАРЬ</w:t>
      </w: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color w:val="333333"/>
          <w:shd w:val="clear" w:color="auto" w:fill="FFFFFF"/>
        </w:rPr>
        <w:t xml:space="preserve"> «</w:t>
      </w:r>
      <w:r w:rsidRPr="00795670">
        <w:rPr>
          <w:rFonts w:ascii="Times New Roman" w:hAnsi="Times New Roman" w:cs="Times New Roman"/>
          <w:b/>
          <w:bCs/>
          <w:color w:val="333333"/>
          <w:shd w:val="clear" w:color="auto" w:fill="FFFFFF"/>
        </w:rPr>
        <w:t>Рождество</w:t>
      </w:r>
      <w:r w:rsidRPr="00795670">
        <w:rPr>
          <w:rStyle w:val="apple-converted-space"/>
          <w:rFonts w:ascii="Times New Roman" w:hAnsi="Times New Roman" w:cs="Times New Roman"/>
          <w:color w:val="333333"/>
          <w:shd w:val="clear" w:color="auto" w:fill="FFFFFF"/>
        </w:rPr>
        <w:t> </w:t>
      </w:r>
      <w:r w:rsidRPr="00795670">
        <w:rPr>
          <w:rFonts w:ascii="Times New Roman" w:hAnsi="Times New Roman" w:cs="Times New Roman"/>
          <w:color w:val="333333"/>
          <w:shd w:val="clear" w:color="auto" w:fill="FFFFFF"/>
        </w:rPr>
        <w:t>- великий праздник».</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64"/>
        <w:gridCol w:w="4949"/>
        <w:gridCol w:w="1276"/>
        <w:gridCol w:w="1843"/>
      </w:tblGrid>
      <w:tr w:rsidR="00E1386C" w:rsidRPr="00795670" w:rsidTr="00F62F7C">
        <w:tc>
          <w:tcPr>
            <w:tcW w:w="10632"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852"/>
        </w:trPr>
        <w:tc>
          <w:tcPr>
            <w:tcW w:w="256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1.Кл.час «День воинской славы России – День снятия блокады города Ленинграда»</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 Беседа «Россия - многонациональная страна»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27.01</w:t>
            </w:r>
          </w:p>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 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841"/>
        </w:trPr>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 Нравственное и духовное воспитание</w:t>
            </w:r>
          </w:p>
        </w:tc>
        <w:tc>
          <w:tcPr>
            <w:tcW w:w="494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1.Рождественские святки- мои традиции </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13.01</w:t>
            </w:r>
          </w:p>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 Кл.рук.</w:t>
            </w:r>
          </w:p>
        </w:tc>
      </w:tr>
      <w:tr w:rsidR="00E1386C" w:rsidRPr="00795670" w:rsidTr="00F62F7C">
        <w:trPr>
          <w:trHeight w:val="690"/>
        </w:trPr>
        <w:tc>
          <w:tcPr>
            <w:tcW w:w="256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494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 Участие в районном конкурсе «Вдохновение»</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 Рейд «Мой учебник»</w:t>
            </w:r>
          </w:p>
          <w:p w:rsidR="00E1386C" w:rsidRPr="00795670" w:rsidRDefault="00E1386C" w:rsidP="00F62F7C">
            <w:pPr>
              <w:spacing w:line="0" w:lineRule="atLeast"/>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Январь- февр</w:t>
            </w:r>
          </w:p>
          <w:p w:rsidR="00E1386C" w:rsidRPr="00795670" w:rsidRDefault="00E1386C" w:rsidP="00F62F7C">
            <w:pPr>
              <w:spacing w:line="0" w:lineRule="atLeast"/>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Учителя-предметники</w:t>
            </w: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Шахматный турнир </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В течении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 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1020"/>
        </w:trPr>
        <w:tc>
          <w:tcPr>
            <w:tcW w:w="2564" w:type="dxa"/>
            <w:vMerge w:val="restart"/>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5.Здоровьесберегающее воспитание</w:t>
            </w:r>
          </w:p>
        </w:tc>
        <w:tc>
          <w:tcPr>
            <w:tcW w:w="494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1540"/>
              </w:tabs>
              <w:spacing w:line="0" w:lineRule="atLeast"/>
              <w:contextualSpacing/>
              <w:rPr>
                <w:rFonts w:ascii="Times New Roman" w:hAnsi="Times New Roman" w:cs="Times New Roman"/>
              </w:rPr>
            </w:pPr>
            <w:r w:rsidRPr="00795670">
              <w:rPr>
                <w:rFonts w:ascii="Times New Roman" w:hAnsi="Times New Roman" w:cs="Times New Roman"/>
              </w:rPr>
              <w:t>1. Зимние забавы. Народные игры на свежем воздухе</w:t>
            </w:r>
          </w:p>
          <w:p w:rsidR="00E1386C" w:rsidRPr="00795670" w:rsidRDefault="00E1386C" w:rsidP="00F62F7C">
            <w:pPr>
              <w:tabs>
                <w:tab w:val="left" w:pos="1540"/>
              </w:tabs>
              <w:spacing w:line="0" w:lineRule="atLeast"/>
              <w:contextualSpacing/>
              <w:rPr>
                <w:rFonts w:ascii="Times New Roman" w:eastAsia="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каникулярное время</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p>
        </w:tc>
      </w:tr>
      <w:tr w:rsidR="00E1386C" w:rsidRPr="00795670" w:rsidTr="00F62F7C">
        <w:trPr>
          <w:trHeight w:val="958"/>
        </w:trPr>
        <w:tc>
          <w:tcPr>
            <w:tcW w:w="2564" w:type="dxa"/>
            <w:vMerge/>
            <w:tcBorders>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494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eastAsia="Times New Roman" w:hAnsi="Times New Roman" w:cs="Times New Roman"/>
              </w:rPr>
              <w:t>2. Кл.час «</w:t>
            </w:r>
            <w:r w:rsidRPr="00795670">
              <w:rPr>
                <w:rFonts w:ascii="Times New Roman" w:hAnsi="Times New Roman" w:cs="Times New Roman"/>
              </w:rPr>
              <w:t>Предупреждение нахождения несовершеннолетних на неэксплуатируемых объектах</w:t>
            </w:r>
            <w:r w:rsidRPr="00795670">
              <w:rPr>
                <w:rFonts w:ascii="Times New Roman" w:eastAsia="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eastAsia="Times New Roman" w:hAnsi="Times New Roman" w:cs="Times New Roman"/>
                <w:kern w:val="28"/>
              </w:rPr>
              <w:t>В течении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 рук-ли 1-11 классы</w:t>
            </w:r>
          </w:p>
        </w:tc>
      </w:tr>
      <w:tr w:rsidR="00E1386C" w:rsidRPr="00795670" w:rsidTr="00F62F7C">
        <w:trPr>
          <w:trHeight w:val="450"/>
        </w:trPr>
        <w:tc>
          <w:tcPr>
            <w:tcW w:w="2564" w:type="dxa"/>
            <w:vMerge w:val="restart"/>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1. Кл.час «Правила дорожного движения» 1-11 кл.</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 Акция  «Я заметен на дороге»</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В течении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Кл.рук. </w:t>
            </w:r>
          </w:p>
        </w:tc>
      </w:tr>
      <w:tr w:rsidR="00E1386C" w:rsidRPr="00795670" w:rsidTr="00F62F7C">
        <w:trPr>
          <w:trHeight w:val="810"/>
        </w:trPr>
        <w:tc>
          <w:tcPr>
            <w:tcW w:w="2564" w:type="dxa"/>
            <w:vMerge/>
            <w:tcBorders>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3. Кл.час «Техника безопасности на воде в зимний период» </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 1-11 классов</w:t>
            </w: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 Экологическое воспитание</w:t>
            </w:r>
          </w:p>
        </w:tc>
        <w:tc>
          <w:tcPr>
            <w:tcW w:w="494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1. Викторина «Птицы – зимующие на Алтае»</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9.Социокультурное и медиакультурное воспитание</w:t>
            </w:r>
          </w:p>
        </w:tc>
        <w:tc>
          <w:tcPr>
            <w:tcW w:w="494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Кл.час «Урок мира»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10.Культуротворческое и эстетическое воспитание</w:t>
            </w: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1.Беседа «Школьная форма»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 xml:space="preserve">11. Воспитание </w:t>
            </w:r>
            <w:r w:rsidRPr="00795670">
              <w:rPr>
                <w:rFonts w:ascii="Times New Roman" w:hAnsi="Times New Roman" w:cs="Times New Roman"/>
                <w:b/>
              </w:rPr>
              <w:lastRenderedPageBreak/>
              <w:t>семейных ценностей</w:t>
            </w: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lastRenderedPageBreak/>
              <w:t>1.</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 xml:space="preserve">В течение </w:t>
            </w:r>
            <w:r w:rsidRPr="00795670">
              <w:rPr>
                <w:rFonts w:ascii="Times New Roman" w:hAnsi="Times New Roman" w:cs="Times New Roman"/>
              </w:rPr>
              <w:lastRenderedPageBreak/>
              <w:t>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lastRenderedPageBreak/>
              <w:t>Кл.рук.</w:t>
            </w:r>
          </w:p>
        </w:tc>
      </w:tr>
      <w:tr w:rsidR="00E1386C" w:rsidRPr="00795670" w:rsidTr="00F62F7C">
        <w:tc>
          <w:tcPr>
            <w:tcW w:w="256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lastRenderedPageBreak/>
              <w:t>10. Профилактика безнадзорности и правонарушений, социально-опасных явлений</w:t>
            </w:r>
          </w:p>
        </w:tc>
        <w:tc>
          <w:tcPr>
            <w:tcW w:w="494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1.Посещение на дому неблагополучных семей Организация педагогического и социального сопровождения детей, оказавшихся в трудной жизненной ситуации.</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w:t>
            </w:r>
            <w:r w:rsidRPr="00795670">
              <w:rPr>
                <w:rFonts w:ascii="Times New Roman" w:eastAsia="Times New Roman" w:hAnsi="Times New Roman" w:cs="Times New Roman"/>
              </w:rPr>
              <w:t xml:space="preserve"> Организация работы Родительского патруля</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pacing w:line="0" w:lineRule="atLeast"/>
        <w:jc w:val="center"/>
        <w:rPr>
          <w:rFonts w:ascii="Times New Roman" w:eastAsia="Times New Roman" w:hAnsi="Times New Roman" w:cs="Times New Roman"/>
          <w:kern w:val="28"/>
        </w:rPr>
      </w:pPr>
    </w:p>
    <w:p w:rsidR="00E1386C" w:rsidRPr="00795670" w:rsidRDefault="00E1386C" w:rsidP="00E1386C">
      <w:pPr>
        <w:spacing w:line="0" w:lineRule="atLeast"/>
        <w:jc w:val="center"/>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p>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ФЕВРАЛЬ</w:t>
      </w: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w:t>
      </w:r>
      <w:r w:rsidRPr="00795670">
        <w:rPr>
          <w:rFonts w:ascii="Times New Roman" w:hAnsi="Times New Roman" w:cs="Times New Roman"/>
          <w:b/>
          <w:bCs/>
        </w:rPr>
        <w:t>Месячник патриотического воспитания</w:t>
      </w:r>
      <w:r w:rsidRPr="00795670">
        <w:rPr>
          <w:rFonts w:ascii="Times New Roman" w:hAnsi="Times New Roman" w:cs="Times New Roman"/>
          <w:b/>
          <w:i/>
        </w:rPr>
        <w:t xml:space="preserve">» </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4961"/>
        <w:gridCol w:w="1276"/>
        <w:gridCol w:w="1843"/>
      </w:tblGrid>
      <w:tr w:rsidR="00E1386C" w:rsidRPr="00795670" w:rsidTr="00F62F7C">
        <w:tc>
          <w:tcPr>
            <w:tcW w:w="10774"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990"/>
        </w:trPr>
        <w:tc>
          <w:tcPr>
            <w:tcW w:w="269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496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 Кл.час «День воинской славы России – День победы в Сталинградской битве в 1943 году»</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 Акция «Поздравь ветерана»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3.02</w:t>
            </w:r>
          </w:p>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 рук.</w:t>
            </w:r>
          </w:p>
          <w:p w:rsidR="00E1386C" w:rsidRPr="00795670" w:rsidRDefault="00E1386C" w:rsidP="00F62F7C">
            <w:pPr>
              <w:spacing w:line="0" w:lineRule="atLeast"/>
              <w:rPr>
                <w:rFonts w:ascii="Times New Roman" w:hAnsi="Times New Roman" w:cs="Times New Roman"/>
              </w:rPr>
            </w:pPr>
          </w:p>
        </w:tc>
      </w:tr>
      <w:tr w:rsidR="00E1386C" w:rsidRPr="00795670" w:rsidTr="00F62F7C">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4961"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1. Конкурс рисунков </w:t>
            </w:r>
            <w:r w:rsidRPr="00795670">
              <w:rPr>
                <w:rFonts w:ascii="Times New Roman" w:hAnsi="Times New Roman" w:cs="Times New Roman"/>
                <w:color w:val="333333"/>
                <w:shd w:val="clear" w:color="auto" w:fill="FFFFFF"/>
              </w:rPr>
              <w:t>«</w:t>
            </w:r>
            <w:r w:rsidRPr="00795670">
              <w:rPr>
                <w:rFonts w:ascii="Times New Roman" w:hAnsi="Times New Roman" w:cs="Times New Roman"/>
                <w:b/>
                <w:bCs/>
                <w:color w:val="333333"/>
                <w:shd w:val="clear" w:color="auto" w:fill="FFFFFF"/>
              </w:rPr>
              <w:t>Огонь</w:t>
            </w:r>
            <w:r w:rsidRPr="00795670">
              <w:rPr>
                <w:rFonts w:ascii="Times New Roman" w:hAnsi="Times New Roman" w:cs="Times New Roman"/>
                <w:color w:val="333333"/>
                <w:shd w:val="clear" w:color="auto" w:fill="FFFFFF"/>
              </w:rPr>
              <w:t>-друг,</w:t>
            </w:r>
            <w:r w:rsidRPr="00795670">
              <w:rPr>
                <w:rStyle w:val="apple-converted-space"/>
                <w:rFonts w:ascii="Times New Roman" w:hAnsi="Times New Roman" w:cs="Times New Roman"/>
                <w:color w:val="333333"/>
                <w:shd w:val="clear" w:color="auto" w:fill="FFFFFF"/>
              </w:rPr>
              <w:t> </w:t>
            </w:r>
            <w:r w:rsidRPr="00795670">
              <w:rPr>
                <w:rFonts w:ascii="Times New Roman" w:hAnsi="Times New Roman" w:cs="Times New Roman"/>
                <w:b/>
                <w:bCs/>
                <w:color w:val="333333"/>
                <w:shd w:val="clear" w:color="auto" w:fill="FFFFFF"/>
              </w:rPr>
              <w:t>Огонь</w:t>
            </w:r>
            <w:r w:rsidRPr="00795670">
              <w:rPr>
                <w:rFonts w:ascii="Times New Roman" w:hAnsi="Times New Roman" w:cs="Times New Roman"/>
                <w:color w:val="333333"/>
                <w:shd w:val="clear" w:color="auto" w:fill="FFFFFF"/>
              </w:rPr>
              <w:t>-враг».</w:t>
            </w:r>
            <w:r w:rsidRPr="00795670">
              <w:rPr>
                <w:rFonts w:ascii="Times New Roman" w:hAnsi="Times New Roman" w:cs="Times New Roman"/>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 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Учителя-предметники</w:t>
            </w:r>
          </w:p>
        </w:tc>
      </w:tr>
      <w:tr w:rsidR="00E1386C" w:rsidRPr="00795670" w:rsidTr="00F62F7C">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4961"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pStyle w:val="3"/>
              <w:shd w:val="clear" w:color="auto" w:fill="FFFFFF"/>
              <w:spacing w:before="0" w:after="0" w:line="0" w:lineRule="atLeast"/>
              <w:rPr>
                <w:rFonts w:ascii="Times New Roman" w:hAnsi="Times New Roman" w:cs="Times New Roman"/>
                <w:b w:val="0"/>
                <w:bCs/>
                <w:sz w:val="24"/>
                <w:szCs w:val="24"/>
              </w:rPr>
            </w:pPr>
            <w:r w:rsidRPr="00795670">
              <w:rPr>
                <w:rFonts w:ascii="Times New Roman" w:hAnsi="Times New Roman" w:cs="Times New Roman"/>
                <w:b w:val="0"/>
                <w:sz w:val="24"/>
                <w:szCs w:val="24"/>
              </w:rPr>
              <w:t>Интелектуальная игра по ПДД</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 Мерзликина А.Н.</w:t>
            </w:r>
          </w:p>
        </w:tc>
      </w:tr>
      <w:tr w:rsidR="00E1386C" w:rsidRPr="00795670" w:rsidTr="00F62F7C">
        <w:trPr>
          <w:trHeight w:val="735"/>
        </w:trPr>
        <w:tc>
          <w:tcPr>
            <w:tcW w:w="269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 Здоровье сберегающее воспитание</w:t>
            </w:r>
          </w:p>
        </w:tc>
        <w:tc>
          <w:tcPr>
            <w:tcW w:w="496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1540"/>
              </w:tabs>
              <w:spacing w:line="0" w:lineRule="atLeast"/>
              <w:rPr>
                <w:rFonts w:ascii="Times New Roman" w:eastAsia="Times New Roman" w:hAnsi="Times New Roman" w:cs="Times New Roman"/>
                <w:kern w:val="28"/>
              </w:rPr>
            </w:pPr>
            <w:r w:rsidRPr="00795670">
              <w:rPr>
                <w:rFonts w:ascii="Times New Roman" w:hAnsi="Times New Roman" w:cs="Times New Roman"/>
              </w:rPr>
              <w:t>1. «Веселые старты», посвященные Дню защитника Отечества.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Якоби С.В.</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1206"/>
        </w:trPr>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496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1. Кл.час «Техника безопасности на воде» </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 1-11 классов</w:t>
            </w:r>
          </w:p>
        </w:tc>
      </w:tr>
      <w:tr w:rsidR="00E1386C" w:rsidRPr="00795670" w:rsidTr="00F62F7C">
        <w:trPr>
          <w:trHeight w:val="842"/>
        </w:trPr>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 Экологическое воспитание</w:t>
            </w:r>
          </w:p>
        </w:tc>
        <w:tc>
          <w:tcPr>
            <w:tcW w:w="4961"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b/>
              </w:rPr>
              <w:t>Экологическая  викторина «Юный Эколог»</w:t>
            </w:r>
            <w:r w:rsidRPr="00795670">
              <w:rPr>
                <w:rFonts w:ascii="Times New Roman" w:hAnsi="Times New Roman" w:cs="Times New Roman"/>
              </w:rPr>
              <w:t xml:space="preserve"> «Природа наш общий дом»</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1170"/>
        </w:trPr>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9.Социокультурное и медиакультурное воспитание</w:t>
            </w:r>
          </w:p>
        </w:tc>
        <w:tc>
          <w:tcPr>
            <w:tcW w:w="496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Конкурс чтецов  «Защитники Отечества посвящается»</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1217"/>
        </w:trPr>
        <w:tc>
          <w:tcPr>
            <w:tcW w:w="2694"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10.Культуротворческое и эстетическое воспитание</w:t>
            </w:r>
          </w:p>
        </w:tc>
        <w:tc>
          <w:tcPr>
            <w:tcW w:w="4961"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1.Районный конкурс «Сибириада»</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2.Выставка декоративно-прикладного творчества, посвященная 23 февраля.</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20.02</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Ефименко М.Н.</w:t>
            </w:r>
          </w:p>
        </w:tc>
      </w:tr>
      <w:tr w:rsidR="00E1386C" w:rsidRPr="00795670" w:rsidTr="00F62F7C">
        <w:trPr>
          <w:trHeight w:val="827"/>
        </w:trPr>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11. Воспитание семейных ценностей</w:t>
            </w:r>
          </w:p>
        </w:tc>
        <w:tc>
          <w:tcPr>
            <w:tcW w:w="4961"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Праздники, посвящ. 23 февраля</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«Мой папа защитник Родины»</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конце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694"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10. Профилактика безнадзорности и правонарушений, социально-опасных явлений</w:t>
            </w:r>
          </w:p>
        </w:tc>
        <w:tc>
          <w:tcPr>
            <w:tcW w:w="4961"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eastAsia="Times New Roman" w:hAnsi="Times New Roman" w:cs="Times New Roman"/>
              </w:rPr>
              <w:t>1. Текущий контроль проведения занятий ДО и внеурочной деятельности</w:t>
            </w:r>
            <w:r w:rsidRPr="00795670">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МАРТ</w:t>
      </w:r>
    </w:p>
    <w:p w:rsidR="00E1386C" w:rsidRPr="00795670" w:rsidRDefault="00E1386C" w:rsidP="00E1386C">
      <w:pPr>
        <w:spacing w:line="0" w:lineRule="atLeast"/>
        <w:jc w:val="center"/>
        <w:rPr>
          <w:rFonts w:ascii="Times New Roman" w:hAnsi="Times New Roman" w:cs="Times New Roman"/>
          <w:b/>
        </w:rPr>
      </w:pPr>
      <w:r w:rsidRPr="00795670">
        <w:rPr>
          <w:rFonts w:ascii="Times New Roman" w:hAnsi="Times New Roman" w:cs="Times New Roman"/>
          <w:b/>
        </w:rPr>
        <w:t>«</w:t>
      </w:r>
      <w:r w:rsidRPr="00795670">
        <w:rPr>
          <w:rFonts w:ascii="Times New Roman" w:hAnsi="Times New Roman" w:cs="Times New Roman"/>
          <w:b/>
          <w:bCs/>
        </w:rPr>
        <w:t>Мир в котором я живу</w:t>
      </w:r>
      <w:r w:rsidRPr="00795670">
        <w:rPr>
          <w:rFonts w:ascii="Times New Roman" w:hAnsi="Times New Roman" w:cs="Times New Roman"/>
          <w:b/>
        </w:rPr>
        <w:t>»</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8"/>
        <w:gridCol w:w="4282"/>
        <w:gridCol w:w="1223"/>
        <w:gridCol w:w="1731"/>
      </w:tblGrid>
      <w:tr w:rsidR="00E1386C" w:rsidRPr="00795670" w:rsidTr="00F62F7C">
        <w:tc>
          <w:tcPr>
            <w:tcW w:w="10774"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lastRenderedPageBreak/>
              <w:t>Общешкольные мероприятия</w:t>
            </w:r>
          </w:p>
        </w:tc>
      </w:tr>
      <w:tr w:rsidR="00E1386C" w:rsidRPr="00795670" w:rsidTr="00F62F7C">
        <w:trPr>
          <w:trHeight w:val="902"/>
        </w:trPr>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4877"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1.Тематические классные часы «Человек и общество».</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701"/>
        </w:trPr>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 Нравственное и духовное воспитание</w:t>
            </w:r>
          </w:p>
        </w:tc>
        <w:tc>
          <w:tcPr>
            <w:tcW w:w="4877" w:type="dxa"/>
            <w:tcBorders>
              <w:top w:val="single" w:sz="4" w:space="0" w:color="auto"/>
              <w:left w:val="single" w:sz="4" w:space="0" w:color="auto"/>
              <w:bottom w:val="single" w:sz="4" w:space="0" w:color="auto"/>
              <w:right w:val="single" w:sz="4" w:space="0" w:color="auto"/>
            </w:tcBorders>
            <w:shd w:val="clear" w:color="auto" w:fill="FFFFFF"/>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 1.Мероприятие, посвященные международному женскому Дню 8 марта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4877"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Подготовка к районному фестивалю детского творчества</w:t>
            </w:r>
          </w:p>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 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Рудик Е.В.</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Чекмарева С.В.</w:t>
            </w:r>
          </w:p>
        </w:tc>
      </w:tr>
      <w:tr w:rsidR="00E1386C" w:rsidRPr="00795670" w:rsidTr="00F62F7C">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4877"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rPr>
          <w:trHeight w:val="1005"/>
        </w:trPr>
        <w:tc>
          <w:tcPr>
            <w:tcW w:w="2778" w:type="dxa"/>
            <w:tcBorders>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5. Здоровье сберегающее воспитание</w:t>
            </w:r>
          </w:p>
        </w:tc>
        <w:tc>
          <w:tcPr>
            <w:tcW w:w="4877"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1540"/>
              </w:tabs>
              <w:spacing w:line="0" w:lineRule="atLeast"/>
              <w:rPr>
                <w:rFonts w:ascii="Times New Roman" w:hAnsi="Times New Roman" w:cs="Times New Roman"/>
              </w:rPr>
            </w:pPr>
            <w:r w:rsidRPr="00795670">
              <w:rPr>
                <w:rFonts w:ascii="Times New Roman" w:hAnsi="Times New Roman" w:cs="Times New Roman"/>
              </w:rPr>
              <w:t>2.День здоровья «На лыжню всей семьей»</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 Акимова Д.П.</w:t>
            </w:r>
          </w:p>
        </w:tc>
      </w:tr>
      <w:tr w:rsidR="00E1386C" w:rsidRPr="00795670" w:rsidTr="00F62F7C">
        <w:trPr>
          <w:trHeight w:val="885"/>
        </w:trPr>
        <w:tc>
          <w:tcPr>
            <w:tcW w:w="2778"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4877"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1. Всемирный день гражданской обороны</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  беседы о правилах поведения в дни школьных каникул</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1.03</w:t>
            </w:r>
          </w:p>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Кл.рук. </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Якоби С.В.</w:t>
            </w:r>
          </w:p>
        </w:tc>
      </w:tr>
      <w:tr w:rsidR="00E1386C" w:rsidRPr="00795670" w:rsidTr="00F62F7C">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 Экологическое воспитание</w:t>
            </w:r>
          </w:p>
        </w:tc>
        <w:tc>
          <w:tcPr>
            <w:tcW w:w="4877"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Игра –викторина «Моря и океаны»</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9.Социокультурное и медиакультурное воспитание</w:t>
            </w:r>
          </w:p>
        </w:tc>
        <w:tc>
          <w:tcPr>
            <w:tcW w:w="4877"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1.Подготовка к выставке декоративно- прикладного творчества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 xml:space="preserve"> Акимова Д.П</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510"/>
        </w:trPr>
        <w:tc>
          <w:tcPr>
            <w:tcW w:w="2778"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10.Культуротворческое и эстетическое воспитание</w:t>
            </w:r>
          </w:p>
        </w:tc>
        <w:tc>
          <w:tcPr>
            <w:tcW w:w="4877"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1.Праздники, посвящ. международному женскому дню:</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05.03</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.03</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11. Воспитание семейных ценностей</w:t>
            </w:r>
          </w:p>
        </w:tc>
        <w:tc>
          <w:tcPr>
            <w:tcW w:w="4877"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Конкурс эссе «Моя мама» </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778"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10. Профилактика безнадзорности и правонарушений, социально-опасных явлений</w:t>
            </w:r>
          </w:p>
        </w:tc>
        <w:tc>
          <w:tcPr>
            <w:tcW w:w="4877"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1. Текущий контроль проведения занятий ДО и внеурочной деятельности.</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2.</w:t>
            </w:r>
            <w:r w:rsidRPr="00795670">
              <w:rPr>
                <w:rFonts w:ascii="Times New Roman" w:eastAsia="Times New Roman" w:hAnsi="Times New Roman" w:cs="Times New Roman"/>
              </w:rPr>
              <w:t xml:space="preserve"> Организация работы Родительского патруля</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eastAsia="Times New Roman" w:hAnsi="Times New Roman" w:cs="Times New Roman"/>
                <w:kern w:val="28"/>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АПРЕЛЬ</w:t>
      </w: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«Я, ты, он, она – вместе целая страна»</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819"/>
        <w:gridCol w:w="1276"/>
        <w:gridCol w:w="1843"/>
      </w:tblGrid>
      <w:tr w:rsidR="00E1386C" w:rsidRPr="00795670" w:rsidTr="00F62F7C">
        <w:tc>
          <w:tcPr>
            <w:tcW w:w="10774"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853"/>
        </w:trPr>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1.День пожарной охраны РФ</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30.04</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r w:rsidR="00E1386C" w:rsidRPr="00795670" w:rsidTr="00F62F7C">
        <w:trPr>
          <w:trHeight w:val="910"/>
        </w:trPr>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 Нравственное и духовное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 Выпуск листовки «Мы за чистоту своего  села»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 Фестиваль детского творчества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Пед.коллектив</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2.04</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rPr>
          <w:trHeight w:val="881"/>
        </w:trPr>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 Здоровьесберегающее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1540"/>
              </w:tabs>
              <w:spacing w:line="0" w:lineRule="atLeast"/>
              <w:rPr>
                <w:rFonts w:ascii="Times New Roman" w:eastAsia="Times New Roman" w:hAnsi="Times New Roman" w:cs="Times New Roman"/>
                <w:kern w:val="28"/>
              </w:rPr>
            </w:pPr>
            <w:r w:rsidRPr="00795670">
              <w:rPr>
                <w:rFonts w:ascii="Times New Roman" w:hAnsi="Times New Roman" w:cs="Times New Roman"/>
              </w:rPr>
              <w:t>1. День здоровья –легкоатлетический кросс</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Габриль В.Е.</w:t>
            </w:r>
          </w:p>
        </w:tc>
      </w:tr>
      <w:tr w:rsidR="00E1386C" w:rsidRPr="00795670" w:rsidTr="00F62F7C">
        <w:trPr>
          <w:trHeight w:val="495"/>
        </w:trPr>
        <w:tc>
          <w:tcPr>
            <w:tcW w:w="2836"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lastRenderedPageBreak/>
              <w:t>6. Правовое воспитание и культура безопасности</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 xml:space="preserve">1. Кл.час «Правила дорожного движения» 2. Кл.час «Техника безопасности на воде» </w:t>
            </w:r>
          </w:p>
        </w:tc>
        <w:tc>
          <w:tcPr>
            <w:tcW w:w="1276"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7.Коммуникативная культура</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Час общения «Здоровый ребенок - здоровая нация»</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каникулы</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rPr>
          <w:trHeight w:val="435"/>
        </w:trPr>
        <w:tc>
          <w:tcPr>
            <w:tcW w:w="2836"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 Экологическое воспитание</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Неделя экологии Акция «Чистый класс»</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p>
        </w:tc>
        <w:tc>
          <w:tcPr>
            <w:tcW w:w="1843"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Акимова Д.П.</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9.Социокультурное и медиакультурное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  Какое место я занимаю в семье» - тренинги психолога»</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Кл.рук.Педагог-психолог</w:t>
            </w:r>
          </w:p>
        </w:tc>
      </w:tr>
      <w:tr w:rsidR="00E1386C" w:rsidRPr="00795670" w:rsidTr="00F62F7C">
        <w:trPr>
          <w:trHeight w:val="860"/>
        </w:trPr>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10.Культуротворческое и эстетическое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1.Всемирный день космонавтики</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12.04</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11. Воспитание семейных ценностей</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Легкоатлетический кросс</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Кл.рук.ГабрильВ.Е.АкимоваД.П.</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12. Профилактика безнадзорности и правонарушений, социально-опасных явлений</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hd w:val="clear" w:color="auto" w:fill="FFFFFF"/>
              <w:spacing w:line="0" w:lineRule="atLeast"/>
              <w:rPr>
                <w:rFonts w:ascii="Times New Roman" w:eastAsia="Times New Roman" w:hAnsi="Times New Roman" w:cs="Times New Roman"/>
              </w:rPr>
            </w:pPr>
            <w:r w:rsidRPr="00795670">
              <w:rPr>
                <w:rFonts w:ascii="Times New Roman" w:eastAsia="Times New Roman" w:hAnsi="Times New Roman" w:cs="Times New Roman"/>
              </w:rPr>
              <w:t>1. Посещение семей, состоящих на ВШУ</w:t>
            </w:r>
          </w:p>
          <w:p w:rsidR="00E1386C" w:rsidRPr="00795670" w:rsidRDefault="00E1386C" w:rsidP="00F62F7C">
            <w:pPr>
              <w:shd w:val="clear" w:color="auto" w:fill="FFFFFF"/>
              <w:spacing w:line="0" w:lineRule="atLeast"/>
              <w:rPr>
                <w:rFonts w:ascii="Times New Roman" w:hAnsi="Times New Roman" w:cs="Times New Roman"/>
              </w:rPr>
            </w:pPr>
            <w:r w:rsidRPr="00795670">
              <w:rPr>
                <w:rFonts w:ascii="Times New Roman" w:eastAsia="Times New Roman" w:hAnsi="Times New Roman" w:cs="Times New Roman"/>
              </w:rPr>
              <w:t>2.</w:t>
            </w:r>
            <w:r w:rsidRPr="00795670">
              <w:rPr>
                <w:rFonts w:ascii="Times New Roman" w:hAnsi="Times New Roman" w:cs="Times New Roman"/>
              </w:rPr>
              <w:t xml:space="preserve">Контроль за посещаемостью обучающимися учебных и внеурочных занятий                  3. Диагностика уровня воспитанности обучающихся на </w:t>
            </w:r>
          </w:p>
          <w:p w:rsidR="00E1386C" w:rsidRPr="00795670" w:rsidRDefault="00E1386C" w:rsidP="00F62F7C">
            <w:pPr>
              <w:spacing w:line="0" w:lineRule="atLeast"/>
              <w:jc w:val="center"/>
              <w:rPr>
                <w:rFonts w:ascii="Times New Roman" w:hAnsi="Times New Roman" w:cs="Times New Roman"/>
              </w:rPr>
            </w:pP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конец учебного года  </w:t>
            </w:r>
          </w:p>
          <w:p w:rsidR="00E1386C" w:rsidRPr="00795670" w:rsidRDefault="00E1386C" w:rsidP="00F62F7C">
            <w:pPr>
              <w:shd w:val="clear" w:color="auto" w:fill="FFFFFF"/>
              <w:spacing w:line="0" w:lineRule="atLeast"/>
              <w:rPr>
                <w:rFonts w:ascii="Times New Roman" w:hAnsi="Times New Roman" w:cs="Times New Roman"/>
              </w:rPr>
            </w:pPr>
          </w:p>
          <w:p w:rsidR="00E1386C" w:rsidRPr="00795670" w:rsidRDefault="00E1386C" w:rsidP="00F62F7C">
            <w:pPr>
              <w:spacing w:line="0" w:lineRule="atLeast"/>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pacing w:line="0" w:lineRule="atLeast"/>
        <w:rPr>
          <w:rFonts w:ascii="Times New Roman" w:hAnsi="Times New Roman" w:cs="Times New Roman"/>
          <w:b/>
          <w:i/>
        </w:rPr>
      </w:pPr>
    </w:p>
    <w:p w:rsidR="00E1386C" w:rsidRPr="00795670" w:rsidRDefault="00E1386C" w:rsidP="00E1386C">
      <w:pPr>
        <w:spacing w:line="0" w:lineRule="atLeast"/>
        <w:jc w:val="center"/>
        <w:rPr>
          <w:rFonts w:ascii="Times New Roman" w:hAnsi="Times New Roman" w:cs="Times New Roman"/>
          <w:b/>
          <w:i/>
        </w:rPr>
      </w:pPr>
      <w:r w:rsidRPr="00795670">
        <w:rPr>
          <w:rFonts w:ascii="Times New Roman" w:hAnsi="Times New Roman" w:cs="Times New Roman"/>
          <w:b/>
          <w:i/>
        </w:rPr>
        <w:t>МАЙ</w:t>
      </w:r>
    </w:p>
    <w:p w:rsidR="00E1386C" w:rsidRPr="00795670" w:rsidRDefault="00E1386C" w:rsidP="00E1386C">
      <w:pPr>
        <w:spacing w:line="0" w:lineRule="atLeast"/>
        <w:jc w:val="center"/>
        <w:rPr>
          <w:rFonts w:ascii="Times New Roman" w:hAnsi="Times New Roman" w:cs="Times New Roman"/>
          <w:b/>
          <w:bCs/>
          <w:i/>
          <w:iCs/>
        </w:rPr>
      </w:pPr>
      <w:r w:rsidRPr="00795670">
        <w:rPr>
          <w:rFonts w:ascii="Times New Roman" w:hAnsi="Times New Roman" w:cs="Times New Roman"/>
          <w:b/>
          <w:i/>
        </w:rPr>
        <w:t xml:space="preserve"> «</w:t>
      </w:r>
      <w:r w:rsidRPr="00795670">
        <w:rPr>
          <w:rFonts w:ascii="Times New Roman" w:hAnsi="Times New Roman" w:cs="Times New Roman"/>
          <w:b/>
          <w:bCs/>
        </w:rPr>
        <w:t>Мы помним, мы гордимся!</w:t>
      </w:r>
      <w:r w:rsidRPr="00795670">
        <w:rPr>
          <w:rFonts w:ascii="Times New Roman" w:hAnsi="Times New Roman" w:cs="Times New Roman"/>
          <w:b/>
          <w:bCs/>
          <w:i/>
          <w:iCs/>
        </w:rPr>
        <w:t>»</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4819"/>
        <w:gridCol w:w="1276"/>
        <w:gridCol w:w="1843"/>
      </w:tblGrid>
      <w:tr w:rsidR="00E1386C" w:rsidRPr="00795670" w:rsidTr="00F62F7C">
        <w:tc>
          <w:tcPr>
            <w:tcW w:w="10774" w:type="dxa"/>
            <w:gridSpan w:val="4"/>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b/>
                <w:kern w:val="28"/>
              </w:rPr>
            </w:pPr>
            <w:r w:rsidRPr="00795670">
              <w:rPr>
                <w:rFonts w:ascii="Times New Roman" w:hAnsi="Times New Roman" w:cs="Times New Roman"/>
                <w:b/>
              </w:rPr>
              <w:t>Общешкольные мероприятия</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rPr>
          <w:trHeight w:val="1141"/>
        </w:trPr>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1.Гражданско-патриотическое воспитание</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Неделя солдатской славы:</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Митинг, посвящённый Дню Победы!</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 xml:space="preserve"> «Поздравь ветерана»</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«Бессмертный полк»</w:t>
            </w:r>
          </w:p>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225"/>
                <w:tab w:val="center" w:pos="551"/>
              </w:tabs>
              <w:spacing w:line="0" w:lineRule="atLeast"/>
              <w:rPr>
                <w:rFonts w:ascii="Times New Roman" w:eastAsia="Times New Roman" w:hAnsi="Times New Roman" w:cs="Times New Roman"/>
                <w:kern w:val="28"/>
              </w:rPr>
            </w:pPr>
            <w:r w:rsidRPr="00795670">
              <w:rPr>
                <w:rFonts w:ascii="Times New Roman" w:hAnsi="Times New Roman" w:cs="Times New Roman"/>
              </w:rPr>
              <w:t>9.05</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Волонтеры</w:t>
            </w:r>
          </w:p>
        </w:tc>
      </w:tr>
      <w:tr w:rsidR="00E1386C" w:rsidRPr="00795670" w:rsidTr="00F62F7C">
        <w:trPr>
          <w:trHeight w:val="594"/>
        </w:trPr>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2. Нравственное и духовное воспитание</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 День детских организаций</w:t>
            </w:r>
          </w:p>
          <w:p w:rsidR="00E1386C" w:rsidRPr="00795670" w:rsidRDefault="00E1386C" w:rsidP="00F62F7C">
            <w:pPr>
              <w:spacing w:line="0" w:lineRule="atLeast"/>
              <w:jc w:val="center"/>
              <w:rPr>
                <w:rFonts w:ascii="Times New Roman" w:hAnsi="Times New Roman" w:cs="Times New Roman"/>
              </w:rPr>
            </w:pPr>
          </w:p>
          <w:p w:rsidR="00E1386C" w:rsidRPr="00795670" w:rsidRDefault="00E1386C" w:rsidP="00F62F7C">
            <w:pPr>
              <w:spacing w:line="0" w:lineRule="atLeast"/>
              <w:jc w:val="center"/>
              <w:rPr>
                <w:rFonts w:ascii="Times New Roman" w:eastAsia="Times New Roman" w:hAnsi="Times New Roman" w:cs="Times New Roman"/>
                <w:kern w:val="28"/>
              </w:rPr>
            </w:pP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19.05</w:t>
            </w:r>
          </w:p>
          <w:p w:rsidR="00E1386C" w:rsidRPr="00795670" w:rsidRDefault="00E1386C" w:rsidP="00F62F7C">
            <w:pPr>
              <w:spacing w:line="0" w:lineRule="atLeast"/>
              <w:rPr>
                <w:rFonts w:ascii="Times New Roman" w:hAnsi="Times New Roman" w:cs="Times New Roman"/>
              </w:rPr>
            </w:pPr>
          </w:p>
          <w:p w:rsidR="00E1386C" w:rsidRPr="00795670" w:rsidRDefault="00E1386C" w:rsidP="00F62F7C">
            <w:pPr>
              <w:spacing w:line="0" w:lineRule="atLeast"/>
              <w:rPr>
                <w:rFonts w:ascii="Times New Roman" w:eastAsia="Times New Roman" w:hAnsi="Times New Roman" w:cs="Times New Roman"/>
                <w:kern w:val="28"/>
              </w:rPr>
            </w:pP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Рудик Е.В.</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3. Труд и творчество</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Открытка своими руками</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4.Интеллектуальное воспитание</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Подведение итогов:</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 «Класс года»</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«Ученик года»</w:t>
            </w:r>
          </w:p>
        </w:tc>
        <w:tc>
          <w:tcPr>
            <w:tcW w:w="1276"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20.05</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Сухотерина И.Б.</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Акимова Д.П.</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5. Здоровьесберегающее 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tabs>
                <w:tab w:val="left" w:pos="1540"/>
              </w:tabs>
              <w:spacing w:line="0" w:lineRule="atLeast"/>
              <w:rPr>
                <w:rFonts w:ascii="Times New Roman" w:eastAsia="Times New Roman" w:hAnsi="Times New Roman" w:cs="Times New Roman"/>
                <w:kern w:val="28"/>
              </w:rPr>
            </w:pPr>
            <w:r w:rsidRPr="00795670">
              <w:rPr>
                <w:rFonts w:ascii="Times New Roman" w:hAnsi="Times New Roman" w:cs="Times New Roman"/>
              </w:rPr>
              <w:t xml:space="preserve">Весёлые старты </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 Акимова Д.П.</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Габриль В.Е.</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6. Правовое воспитание и культура безопасности</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 xml:space="preserve">1. Кл.час «Правила дорожного движения» </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 xml:space="preserve">2. Кл.час «Техника безопасности на воде» </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rPr>
          <w:trHeight w:val="480"/>
        </w:trPr>
        <w:tc>
          <w:tcPr>
            <w:tcW w:w="2836"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7. Экологическое воспитание</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1. Акция «Стадион»</w:t>
            </w:r>
          </w:p>
        </w:tc>
        <w:tc>
          <w:tcPr>
            <w:tcW w:w="1276" w:type="dxa"/>
            <w:tcBorders>
              <w:top w:val="single" w:sz="4" w:space="0" w:color="auto"/>
              <w:left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right w:val="single" w:sz="4" w:space="0" w:color="auto"/>
            </w:tcBorders>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Кл.рук</w:t>
            </w:r>
          </w:p>
          <w:p w:rsidR="00E1386C" w:rsidRPr="00795670" w:rsidRDefault="00E1386C" w:rsidP="00F62F7C">
            <w:pPr>
              <w:spacing w:line="0" w:lineRule="atLeast"/>
              <w:jc w:val="center"/>
              <w:rPr>
                <w:rFonts w:ascii="Times New Roman" w:eastAsia="Times New Roman" w:hAnsi="Times New Roman" w:cs="Times New Roman"/>
                <w:kern w:val="28"/>
              </w:rPr>
            </w:pP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8.Социокультурное и медиакультурноевоспитание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rPr>
              <w:t>Классные часы по правилам поведения во время каникул</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31.05</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Волонтеры</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t xml:space="preserve">9. Культуротворческое и эстетическое </w:t>
            </w:r>
            <w:r w:rsidRPr="00795670">
              <w:rPr>
                <w:rFonts w:ascii="Times New Roman" w:hAnsi="Times New Roman" w:cs="Times New Roman"/>
                <w:b/>
              </w:rPr>
              <w:lastRenderedPageBreak/>
              <w:t>воспитание</w:t>
            </w:r>
          </w:p>
        </w:tc>
        <w:tc>
          <w:tcPr>
            <w:tcW w:w="4819"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lastRenderedPageBreak/>
              <w:t>1. Праздник «Последний звонок»</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25.05</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Акимова Д.П.</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Рудик Е.В..</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lastRenderedPageBreak/>
              <w:t>Кл.рук.</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b/>
                <w:kern w:val="28"/>
              </w:rPr>
            </w:pPr>
            <w:r w:rsidRPr="00795670">
              <w:rPr>
                <w:rFonts w:ascii="Times New Roman" w:hAnsi="Times New Roman" w:cs="Times New Roman"/>
                <w:b/>
              </w:rPr>
              <w:lastRenderedPageBreak/>
              <w:t>10. Воспитание семейных ценностей</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Международный день семей «Веселые старты»</w:t>
            </w: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eastAsia="Times New Roman" w:hAnsi="Times New Roman" w:cs="Times New Roman"/>
                <w:kern w:val="28"/>
              </w:rPr>
            </w:pPr>
            <w:r w:rsidRPr="00795670">
              <w:rPr>
                <w:rFonts w:ascii="Times New Roman" w:hAnsi="Times New Roman" w:cs="Times New Roman"/>
              </w:rPr>
              <w:t>15.05</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hAnsi="Times New Roman" w:cs="Times New Roman"/>
              </w:rPr>
              <w:t>Кл.рук.</w:t>
            </w:r>
          </w:p>
        </w:tc>
      </w:tr>
      <w:tr w:rsidR="00E1386C" w:rsidRPr="00795670" w:rsidTr="00F62F7C">
        <w:tc>
          <w:tcPr>
            <w:tcW w:w="283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b/>
              </w:rPr>
            </w:pPr>
            <w:r w:rsidRPr="00795670">
              <w:rPr>
                <w:rFonts w:ascii="Times New Roman" w:hAnsi="Times New Roman" w:cs="Times New Roman"/>
                <w:b/>
              </w:rPr>
              <w:t>11. Профилактика безнадзорности и правонарушений, социально-опасных явлений</w:t>
            </w:r>
          </w:p>
        </w:tc>
        <w:tc>
          <w:tcPr>
            <w:tcW w:w="4819" w:type="dxa"/>
            <w:tcBorders>
              <w:top w:val="single" w:sz="4" w:space="0" w:color="auto"/>
              <w:left w:val="single" w:sz="4" w:space="0" w:color="auto"/>
              <w:bottom w:val="single" w:sz="4" w:space="0" w:color="auto"/>
              <w:right w:val="single" w:sz="4" w:space="0" w:color="auto"/>
            </w:tcBorders>
          </w:tcPr>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 xml:space="preserve">1. Родительское собрание </w:t>
            </w:r>
          </w:p>
          <w:p w:rsidR="00E1386C" w:rsidRPr="00795670" w:rsidRDefault="00E1386C" w:rsidP="00F62F7C">
            <w:pPr>
              <w:spacing w:line="0" w:lineRule="atLeast"/>
              <w:rPr>
                <w:rFonts w:ascii="Times New Roman" w:eastAsia="Times New Roman" w:hAnsi="Times New Roman" w:cs="Times New Roman"/>
                <w:kern w:val="28"/>
              </w:rPr>
            </w:pPr>
            <w:r w:rsidRPr="00795670">
              <w:rPr>
                <w:rFonts w:ascii="Times New Roman" w:eastAsia="Times New Roman" w:hAnsi="Times New Roman" w:cs="Times New Roman"/>
                <w:kern w:val="28"/>
              </w:rPr>
              <w:t>2.Выполнение программ курсов внеурочной деятельности (подведение итогов за II полугодие)</w:t>
            </w:r>
          </w:p>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 xml:space="preserve">2. Диагностика уровня воспитанности обучающихся на </w:t>
            </w:r>
          </w:p>
          <w:p w:rsidR="00E1386C" w:rsidRPr="00795670" w:rsidRDefault="00E1386C" w:rsidP="00F62F7C">
            <w:pPr>
              <w:spacing w:line="0" w:lineRule="atLeast"/>
              <w:jc w:val="center"/>
              <w:rPr>
                <w:rFonts w:ascii="Times New Roman" w:hAnsi="Times New Roman" w:cs="Times New Roman"/>
              </w:rPr>
            </w:pP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конец учебного года  учебного года</w:t>
            </w:r>
          </w:p>
          <w:p w:rsidR="00E1386C" w:rsidRPr="00795670" w:rsidRDefault="00E1386C" w:rsidP="00F62F7C">
            <w:pPr>
              <w:spacing w:line="0" w:lineRule="atLeast"/>
              <w:rPr>
                <w:rFonts w:ascii="Times New Roman" w:eastAsia="Times New Roman" w:hAnsi="Times New Roman" w:cs="Times New Roman"/>
                <w:kern w:val="28"/>
              </w:rPr>
            </w:pPr>
          </w:p>
          <w:p w:rsidR="00E1386C" w:rsidRPr="00795670" w:rsidRDefault="00E1386C" w:rsidP="00F62F7C">
            <w:pPr>
              <w:spacing w:line="0" w:lineRule="atLeast"/>
              <w:rPr>
                <w:rFonts w:ascii="Times New Roman" w:eastAsia="Times New Roman" w:hAnsi="Times New Roman" w:cs="Times New Roman"/>
              </w:rPr>
            </w:pPr>
            <w:r w:rsidRPr="00795670">
              <w:rPr>
                <w:rFonts w:ascii="Times New Roman" w:eastAsia="Times New Roman" w:hAnsi="Times New Roman" w:cs="Times New Roman"/>
              </w:rPr>
              <w:t>3.Организация работы школьного лагеря «Город радуги»</w:t>
            </w:r>
          </w:p>
          <w:p w:rsidR="00E1386C" w:rsidRPr="00795670" w:rsidRDefault="00E1386C" w:rsidP="00F62F7C">
            <w:pPr>
              <w:spacing w:line="0" w:lineRule="atLeast"/>
              <w:jc w:val="both"/>
              <w:rPr>
                <w:rFonts w:ascii="Times New Roman" w:eastAsia="Times New Roman" w:hAnsi="Times New Roman" w:cs="Times New Roman"/>
              </w:rPr>
            </w:pPr>
            <w:r w:rsidRPr="00795670">
              <w:rPr>
                <w:rFonts w:ascii="Times New Roman" w:eastAsia="Times New Roman" w:hAnsi="Times New Roman" w:cs="Times New Roman"/>
              </w:rPr>
              <w:t>4.Анализ результативности воспитательной работы в образовательном учреждении за 2021-2022 учебный год</w:t>
            </w:r>
          </w:p>
          <w:p w:rsidR="00E1386C" w:rsidRPr="00795670" w:rsidRDefault="00E1386C" w:rsidP="00F62F7C">
            <w:pPr>
              <w:spacing w:line="0" w:lineRule="atLeast"/>
              <w:rPr>
                <w:rFonts w:ascii="Times New Roman" w:eastAsia="Times New Roman" w:hAnsi="Times New Roman" w:cs="Times New Roman"/>
                <w:kern w:val="28"/>
              </w:rPr>
            </w:pPr>
          </w:p>
          <w:p w:rsidR="00E1386C" w:rsidRPr="00795670" w:rsidRDefault="00E1386C" w:rsidP="00F62F7C">
            <w:pPr>
              <w:spacing w:line="0" w:lineRule="atLeast"/>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jc w:val="center"/>
              <w:rPr>
                <w:rFonts w:ascii="Times New Roman" w:hAnsi="Times New Roman" w:cs="Times New Roman"/>
              </w:rPr>
            </w:pPr>
            <w:r w:rsidRPr="00795670">
              <w:rPr>
                <w:rFonts w:ascii="Times New Roman" w:hAnsi="Times New Roman" w:cs="Times New Roman"/>
              </w:rPr>
              <w:t>В течение месяца</w:t>
            </w:r>
          </w:p>
        </w:tc>
        <w:tc>
          <w:tcPr>
            <w:tcW w:w="1843" w:type="dxa"/>
            <w:tcBorders>
              <w:top w:val="single" w:sz="4" w:space="0" w:color="auto"/>
              <w:left w:val="single" w:sz="4" w:space="0" w:color="auto"/>
              <w:bottom w:val="single" w:sz="4" w:space="0" w:color="auto"/>
              <w:right w:val="single" w:sz="4" w:space="0" w:color="auto"/>
            </w:tcBorders>
            <w:hideMark/>
          </w:tcPr>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w:t>
            </w:r>
          </w:p>
          <w:p w:rsidR="00E1386C" w:rsidRPr="00795670" w:rsidRDefault="00E1386C" w:rsidP="00F62F7C">
            <w:pPr>
              <w:spacing w:line="0" w:lineRule="atLeast"/>
              <w:rPr>
                <w:rFonts w:ascii="Times New Roman" w:hAnsi="Times New Roman" w:cs="Times New Roman"/>
              </w:rPr>
            </w:pPr>
            <w:r w:rsidRPr="00795670">
              <w:rPr>
                <w:rFonts w:ascii="Times New Roman" w:hAnsi="Times New Roman" w:cs="Times New Roman"/>
              </w:rPr>
              <w:t>.Кл.рук.</w:t>
            </w:r>
          </w:p>
        </w:tc>
      </w:tr>
    </w:tbl>
    <w:p w:rsidR="00E1386C" w:rsidRPr="00795670" w:rsidRDefault="00E1386C" w:rsidP="00E1386C">
      <w:pPr>
        <w:shd w:val="clear" w:color="auto" w:fill="FFFFFF"/>
        <w:spacing w:line="0" w:lineRule="atLeast"/>
        <w:rPr>
          <w:rFonts w:ascii="Times New Roman" w:eastAsia="Times New Roman" w:hAnsi="Times New Roman" w:cs="Times New Roman"/>
          <w:kern w:val="28"/>
        </w:rPr>
      </w:pPr>
    </w:p>
    <w:p w:rsidR="00E1386C" w:rsidRPr="00795670" w:rsidRDefault="00E1386C" w:rsidP="00E1386C">
      <w:pPr>
        <w:shd w:val="clear" w:color="auto" w:fill="FFFFFF"/>
        <w:spacing w:line="0" w:lineRule="atLeast"/>
        <w:rPr>
          <w:rFonts w:ascii="Times New Roman" w:eastAsia="Times New Roman" w:hAnsi="Times New Roman" w:cs="Times New Roman"/>
          <w:b/>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r w:rsidRPr="00795670">
        <w:rPr>
          <w:rFonts w:ascii="Times New Roman" w:eastAsia="Times New Roman" w:hAnsi="Times New Roman" w:cs="Times New Roman"/>
          <w:i/>
          <w:color w:val="444455"/>
        </w:rPr>
        <w:t xml:space="preserve">                                                                                                    </w:t>
      </w: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Default="00E1386C" w:rsidP="00E1386C">
      <w:pPr>
        <w:shd w:val="clear" w:color="auto" w:fill="FFFFFF"/>
        <w:spacing w:line="0" w:lineRule="atLeast"/>
        <w:jc w:val="center"/>
        <w:rPr>
          <w:rFonts w:ascii="Times New Roman" w:eastAsia="Times New Roman" w:hAnsi="Times New Roman" w:cs="Times New Roman"/>
          <w:i/>
          <w:color w:val="444455"/>
        </w:rPr>
      </w:pPr>
    </w:p>
    <w:p w:rsidR="00E1386C" w:rsidRPr="00795670" w:rsidRDefault="00E1386C" w:rsidP="00E1386C">
      <w:pPr>
        <w:shd w:val="clear" w:color="auto" w:fill="FFFFFF"/>
        <w:spacing w:line="0" w:lineRule="atLeast"/>
        <w:jc w:val="center"/>
        <w:rPr>
          <w:rFonts w:ascii="Times New Roman" w:eastAsia="Times New Roman" w:hAnsi="Times New Roman" w:cs="Times New Roman"/>
          <w:b/>
          <w:color w:val="444455"/>
        </w:rPr>
      </w:pPr>
      <w:r>
        <w:rPr>
          <w:rFonts w:ascii="Times New Roman" w:eastAsia="Times New Roman" w:hAnsi="Times New Roman" w:cs="Times New Roman"/>
          <w:i/>
          <w:color w:val="444455"/>
        </w:rPr>
        <w:t xml:space="preserve">                                                                                        </w:t>
      </w:r>
    </w:p>
    <w:p w:rsidR="00E1386C" w:rsidRDefault="00E1386C" w:rsidP="00E1386C"/>
    <w:p w:rsidR="004C4A8F" w:rsidRDefault="004C4A8F" w:rsidP="004C4A8F">
      <w:pPr>
        <w:pStyle w:val="11"/>
        <w:shd w:val="clear" w:color="auto" w:fill="auto"/>
        <w:jc w:val="both"/>
        <w:rPr>
          <w:b/>
          <w:bCs/>
        </w:rPr>
      </w:pPr>
    </w:p>
    <w:p w:rsidR="004C4A8F" w:rsidRDefault="004C4A8F" w:rsidP="004C4A8F">
      <w:pPr>
        <w:pStyle w:val="11"/>
        <w:shd w:val="clear" w:color="auto" w:fill="auto"/>
        <w:jc w:val="both"/>
      </w:pPr>
    </w:p>
    <w:p w:rsidR="00CE7D60" w:rsidRDefault="00416CC7" w:rsidP="00C0097A">
      <w:pPr>
        <w:pStyle w:val="11"/>
        <w:numPr>
          <w:ilvl w:val="0"/>
          <w:numId w:val="65"/>
        </w:numPr>
        <w:shd w:val="clear" w:color="auto" w:fill="auto"/>
        <w:jc w:val="both"/>
      </w:pPr>
      <w:r>
        <w:rPr>
          <w:b/>
          <w:bCs/>
        </w:rPr>
        <w:t>Программа коррекционной работы</w:t>
      </w:r>
    </w:p>
    <w:p w:rsidR="00CE7D60" w:rsidRDefault="00416CC7" w:rsidP="00173E7A">
      <w:pPr>
        <w:pStyle w:val="11"/>
        <w:shd w:val="clear" w:color="auto" w:fill="auto"/>
        <w:spacing w:after="200"/>
        <w:jc w:val="center"/>
      </w:pPr>
      <w:r>
        <w:rPr>
          <w:b/>
          <w:bCs/>
        </w:rPr>
        <w:t>Пояснительная записка</w:t>
      </w:r>
    </w:p>
    <w:p w:rsidR="00CE7D60" w:rsidRDefault="00416CC7" w:rsidP="00173E7A">
      <w:pPr>
        <w:pStyle w:val="11"/>
        <w:shd w:val="clear" w:color="auto" w:fill="auto"/>
        <w:spacing w:after="200"/>
        <w:jc w:val="both"/>
      </w:pPr>
      <w:r>
        <w:t>Программа коррекционно-развивающей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 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w:t>
      </w:r>
    </w:p>
    <w:p w:rsidR="00CE7D60" w:rsidRDefault="00416CC7" w:rsidP="00173E7A">
      <w:pPr>
        <w:pStyle w:val="11"/>
        <w:shd w:val="clear" w:color="auto" w:fill="auto"/>
        <w:spacing w:after="200"/>
        <w:jc w:val="both"/>
      </w:pPr>
      <w:r>
        <w:rPr>
          <w:b/>
          <w:bCs/>
        </w:rPr>
        <w:t>Цели и задачи коррекционной работы с обучающимися при получении начального общего образования</w:t>
      </w:r>
    </w:p>
    <w:p w:rsidR="00CE7D60" w:rsidRDefault="00416CC7" w:rsidP="00173E7A">
      <w:pPr>
        <w:pStyle w:val="11"/>
        <w:shd w:val="clear" w:color="auto" w:fill="auto"/>
        <w:spacing w:after="200"/>
        <w:jc w:val="both"/>
      </w:pPr>
      <w:r>
        <w:rPr>
          <w:b/>
          <w:bCs/>
        </w:rPr>
        <w:t xml:space="preserve">Целью программы </w:t>
      </w:r>
      <w:r>
        <w:t xml:space="preserve">коррекционной работы является осуществление комплексной системы психолого-педагогической и социальной помощи обучающимся с особыми образовательными потребностями, в том числе с ОВЗ для успешного освоения основной образовательной программы на основе компенсации первичных нарушений </w:t>
      </w:r>
      <w:r>
        <w:lastRenderedPageBreak/>
        <w:t>и пропедевтики производных отклонений в развитии, активизации ресурсов социально-психологической адаптации личности ребенка.</w:t>
      </w:r>
    </w:p>
    <w:p w:rsidR="00CE7D60" w:rsidRDefault="00416CC7" w:rsidP="00173E7A">
      <w:pPr>
        <w:pStyle w:val="11"/>
        <w:shd w:val="clear" w:color="auto" w:fill="auto"/>
        <w:spacing w:after="200"/>
        <w:jc w:val="both"/>
      </w:pPr>
      <w:r>
        <w:t xml:space="preserve">Реализация программы решает следующие </w:t>
      </w:r>
      <w:r>
        <w:rPr>
          <w:b/>
          <w:bCs/>
        </w:rPr>
        <w:t>задачи:</w:t>
      </w:r>
    </w:p>
    <w:p w:rsidR="00CE7D60" w:rsidRDefault="00416CC7" w:rsidP="00C0097A">
      <w:pPr>
        <w:pStyle w:val="11"/>
        <w:numPr>
          <w:ilvl w:val="0"/>
          <w:numId w:val="64"/>
        </w:numPr>
        <w:shd w:val="clear" w:color="auto" w:fill="auto"/>
        <w:tabs>
          <w:tab w:val="left" w:pos="342"/>
        </w:tabs>
        <w:spacing w:after="200"/>
        <w:jc w:val="both"/>
      </w:pPr>
      <w:r>
        <w:t>определение особых образовательных потребностей учащихся, в том числе с ОВЗ, и оказание им специализированной помощи при освоении основной образовательной программы начального общего образования;</w:t>
      </w:r>
    </w:p>
    <w:p w:rsidR="00CE7D60" w:rsidRDefault="00416CC7" w:rsidP="00C0097A">
      <w:pPr>
        <w:pStyle w:val="11"/>
        <w:numPr>
          <w:ilvl w:val="0"/>
          <w:numId w:val="64"/>
        </w:numPr>
        <w:shd w:val="clear" w:color="auto" w:fill="auto"/>
        <w:tabs>
          <w:tab w:val="left" w:pos="351"/>
        </w:tabs>
        <w:spacing w:after="200"/>
        <w:jc w:val="both"/>
      </w:pPr>
      <w:r>
        <w:t>определение оптимальных специальных условий для получения начального общего образования учащимися с особыми образовательными потребностями, в том числе с ОВЗ, для развития их личностных, познавательных, коммуникативных способностей;</w:t>
      </w:r>
    </w:p>
    <w:p w:rsidR="00CE7D60" w:rsidRDefault="00416CC7" w:rsidP="00C0097A">
      <w:pPr>
        <w:pStyle w:val="11"/>
        <w:numPr>
          <w:ilvl w:val="0"/>
          <w:numId w:val="64"/>
        </w:numPr>
        <w:shd w:val="clear" w:color="auto" w:fill="auto"/>
        <w:tabs>
          <w:tab w:val="left" w:pos="309"/>
        </w:tabs>
        <w:spacing w:after="200"/>
        <w:jc w:val="both"/>
      </w:pPr>
      <w:r>
        <w:t>разработку и использование индивидуально-ориентированных коррекционных образовательных программ, учебных планов для обучения учащихся с особыми образовательными потребностями, в том числе с ОВЗ, с учетом особенностей их психофизического развития, индивидуальных возможностей;</w:t>
      </w:r>
    </w:p>
    <w:p w:rsidR="00CE7D60" w:rsidRDefault="00416CC7" w:rsidP="00C0097A">
      <w:pPr>
        <w:pStyle w:val="11"/>
        <w:numPr>
          <w:ilvl w:val="0"/>
          <w:numId w:val="64"/>
        </w:numPr>
        <w:shd w:val="clear" w:color="auto" w:fill="auto"/>
        <w:tabs>
          <w:tab w:val="left" w:pos="309"/>
        </w:tabs>
        <w:spacing w:after="200"/>
        <w:jc w:val="both"/>
      </w:pPr>
      <w:r>
        <w:t>реализацию комплексного психолого-социального сопровождения учащихся с особыми образовательными потребностями, в том числе с ОВЗ (в соответствии с рекомендациями психологомедико-педагогической комиссии (ПМПК), психолого-педагогического консилиума (ППк));</w:t>
      </w:r>
    </w:p>
    <w:p w:rsidR="00CE7D60" w:rsidRDefault="00416CC7" w:rsidP="00C0097A">
      <w:pPr>
        <w:pStyle w:val="11"/>
        <w:numPr>
          <w:ilvl w:val="0"/>
          <w:numId w:val="64"/>
        </w:numPr>
        <w:shd w:val="clear" w:color="auto" w:fill="auto"/>
        <w:tabs>
          <w:tab w:val="left" w:pos="309"/>
        </w:tabs>
        <w:spacing w:after="200"/>
        <w:jc w:val="both"/>
      </w:pPr>
      <w:r>
        <w:t>реализацию комплексной системы мероприятий по социальной адаптации учащихся с особыми образовательными потребностями, в том числе с ОВЗ;</w:t>
      </w:r>
    </w:p>
    <w:p w:rsidR="00CE7D60" w:rsidRDefault="00416CC7" w:rsidP="00C0097A">
      <w:pPr>
        <w:pStyle w:val="11"/>
        <w:numPr>
          <w:ilvl w:val="0"/>
          <w:numId w:val="64"/>
        </w:numPr>
        <w:shd w:val="clear" w:color="auto" w:fill="auto"/>
        <w:tabs>
          <w:tab w:val="left" w:pos="309"/>
        </w:tabs>
        <w:spacing w:after="200"/>
        <w:jc w:val="both"/>
      </w:pPr>
      <w:r>
        <w:t>обеспечение сетевого взаимодействия специалистов разного профиля в комплексной работе с учащимися с особыми образовательными потребностями, в том числе с ОВЗ;</w:t>
      </w:r>
    </w:p>
    <w:p w:rsidR="00CE7D60" w:rsidRDefault="00416CC7" w:rsidP="00C0097A">
      <w:pPr>
        <w:pStyle w:val="11"/>
        <w:numPr>
          <w:ilvl w:val="0"/>
          <w:numId w:val="64"/>
        </w:numPr>
        <w:shd w:val="clear" w:color="auto" w:fill="auto"/>
        <w:tabs>
          <w:tab w:val="left" w:pos="309"/>
        </w:tabs>
        <w:spacing w:after="200"/>
        <w:jc w:val="both"/>
      </w:pPr>
      <w:r>
        <w:t>осуществление информационно-просветительской и консультативной работы с родителями (законными представителями) учащихся с особыми образовательными потребностями, в том числе с ОВЗ.</w:t>
      </w:r>
    </w:p>
    <w:p w:rsidR="00CE7D60" w:rsidRDefault="00416CC7" w:rsidP="00173E7A">
      <w:pPr>
        <w:pStyle w:val="11"/>
        <w:shd w:val="clear" w:color="auto" w:fill="auto"/>
        <w:spacing w:after="200"/>
        <w:jc w:val="both"/>
      </w:pPr>
      <w:r>
        <w:t xml:space="preserve">Программы коррекционно-развивающей работы определяют следующие </w:t>
      </w:r>
      <w:r>
        <w:rPr>
          <w:b/>
          <w:bCs/>
        </w:rPr>
        <w:t>принципы:</w:t>
      </w:r>
    </w:p>
    <w:p w:rsidR="00CE7D60" w:rsidRDefault="00416CC7" w:rsidP="00173E7A">
      <w:pPr>
        <w:pStyle w:val="11"/>
        <w:shd w:val="clear" w:color="auto" w:fill="auto"/>
        <w:spacing w:after="200"/>
        <w:jc w:val="both"/>
      </w:pPr>
      <w:r>
        <w:rPr>
          <w:b/>
          <w:bCs/>
          <w:i/>
          <w:iCs/>
        </w:rPr>
        <w:t>Соблюдение интересов ребёнка.</w:t>
      </w:r>
      <w:r>
        <w:t xml:space="preserve"> Принцип определяет позицию специалиста, который призван решать проблему ребёнка с максимальной пользой и в интересах ребёнка.</w:t>
      </w:r>
    </w:p>
    <w:p w:rsidR="00CE7D60" w:rsidRDefault="00416CC7" w:rsidP="00173E7A">
      <w:pPr>
        <w:pStyle w:val="11"/>
        <w:shd w:val="clear" w:color="auto" w:fill="auto"/>
        <w:spacing w:after="200"/>
        <w:jc w:val="both"/>
      </w:pPr>
      <w:r>
        <w:rPr>
          <w:b/>
          <w:bCs/>
          <w:i/>
          <w:iCs/>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E7D60" w:rsidRDefault="00416CC7" w:rsidP="00173E7A">
      <w:pPr>
        <w:pStyle w:val="11"/>
        <w:shd w:val="clear" w:color="auto" w:fill="auto"/>
        <w:spacing w:after="200"/>
        <w:jc w:val="both"/>
      </w:pPr>
      <w:r>
        <w:rPr>
          <w:b/>
          <w:bCs/>
          <w:i/>
          <w:iCs/>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E7D60" w:rsidRDefault="00416CC7" w:rsidP="00173E7A">
      <w:pPr>
        <w:pStyle w:val="11"/>
        <w:shd w:val="clear" w:color="auto" w:fill="auto"/>
        <w:spacing w:after="200"/>
        <w:jc w:val="both"/>
      </w:pPr>
      <w:r>
        <w:rPr>
          <w:b/>
          <w:bCs/>
          <w:i/>
          <w:iCs/>
        </w:rPr>
        <w:t>Вариативность.</w:t>
      </w:r>
      <w: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E7D60" w:rsidRDefault="00416CC7" w:rsidP="00173E7A">
      <w:pPr>
        <w:pStyle w:val="11"/>
        <w:shd w:val="clear" w:color="auto" w:fill="auto"/>
        <w:spacing w:after="200"/>
        <w:jc w:val="both"/>
      </w:pPr>
      <w:r>
        <w:rPr>
          <w:b/>
          <w:bCs/>
          <w:i/>
          <w:iCs/>
        </w:rPr>
        <w:lastRenderedPageBreak/>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CE7D60" w:rsidRDefault="00416CC7" w:rsidP="00173E7A">
      <w:pPr>
        <w:pStyle w:val="11"/>
        <w:shd w:val="clear" w:color="auto" w:fill="auto"/>
        <w:spacing w:after="200"/>
        <w:jc w:val="both"/>
      </w:pPr>
      <w:r>
        <w:rPr>
          <w:b/>
          <w:bCs/>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CE7D60" w:rsidRDefault="00416CC7" w:rsidP="00173E7A">
      <w:pPr>
        <w:pStyle w:val="11"/>
        <w:shd w:val="clear" w:color="auto" w:fill="auto"/>
        <w:spacing w:after="200"/>
        <w:jc w:val="both"/>
      </w:pPr>
      <w:r>
        <w:t>Направления коррекционной работы - диагностическое, коррекционно</w:t>
      </w:r>
      <w:r>
        <w:softHyphen/>
        <w:t>развивающее, консультативное, информационно-просветительское - осуществляются в разных организационных формах деятельности образовательной организации (урочной и внеурочной).</w:t>
      </w:r>
    </w:p>
    <w:p w:rsidR="00CE7D60" w:rsidRDefault="00416CC7" w:rsidP="00173E7A">
      <w:pPr>
        <w:pStyle w:val="a7"/>
        <w:shd w:val="clear" w:color="auto" w:fill="auto"/>
        <w:rPr>
          <w:sz w:val="28"/>
          <w:szCs w:val="28"/>
        </w:rPr>
      </w:pPr>
      <w:r>
        <w:rPr>
          <w:b/>
          <w:bCs/>
          <w:sz w:val="28"/>
          <w:szCs w:val="28"/>
        </w:rPr>
        <w:t>Содержание направлений коррекционной работы</w:t>
      </w:r>
    </w:p>
    <w:tbl>
      <w:tblPr>
        <w:tblOverlap w:val="never"/>
        <w:tblW w:w="0" w:type="auto"/>
        <w:jc w:val="center"/>
        <w:tblLayout w:type="fixed"/>
        <w:tblCellMar>
          <w:left w:w="10" w:type="dxa"/>
          <w:right w:w="10" w:type="dxa"/>
        </w:tblCellMar>
        <w:tblLook w:val="0000"/>
      </w:tblPr>
      <w:tblGrid>
        <w:gridCol w:w="2376"/>
        <w:gridCol w:w="4368"/>
        <w:gridCol w:w="2909"/>
      </w:tblGrid>
      <w:tr w:rsidR="00CE7D60">
        <w:trPr>
          <w:trHeight w:hRule="exact" w:val="1061"/>
          <w:jc w:val="center"/>
        </w:trPr>
        <w:tc>
          <w:tcPr>
            <w:tcW w:w="2376"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386" w:lineRule="auto"/>
            </w:pPr>
            <w:r>
              <w:t>Направление деятельности</w:t>
            </w:r>
          </w:p>
        </w:tc>
        <w:tc>
          <w:tcPr>
            <w:tcW w:w="4368"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Содержание деятельности</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33" w:lineRule="auto"/>
            </w:pPr>
            <w:r>
              <w:t>Участие специалистов</w:t>
            </w:r>
          </w:p>
        </w:tc>
      </w:tr>
      <w:tr w:rsidR="00CE7D60">
        <w:trPr>
          <w:trHeight w:hRule="exact" w:val="1819"/>
          <w:jc w:val="center"/>
        </w:trPr>
        <w:tc>
          <w:tcPr>
            <w:tcW w:w="237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pPr>
            <w:r>
              <w:t>диагностическое</w:t>
            </w:r>
          </w:p>
        </w:tc>
        <w:tc>
          <w:tcPr>
            <w:tcW w:w="436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3245"/>
              </w:tabs>
            </w:pPr>
            <w:r>
              <w:t>выявлением</w:t>
            </w:r>
            <w:r>
              <w:tab/>
              <w:t>особых</w:t>
            </w:r>
          </w:p>
          <w:p w:rsidR="00CE7D60" w:rsidRDefault="00416CC7" w:rsidP="00173E7A">
            <w:pPr>
              <w:pStyle w:val="a5"/>
              <w:shd w:val="clear" w:color="auto" w:fill="auto"/>
              <w:tabs>
                <w:tab w:val="left" w:pos="2088"/>
                <w:tab w:val="left" w:pos="3134"/>
              </w:tabs>
              <w:jc w:val="both"/>
            </w:pPr>
            <w:r>
              <w:t>образовательных потребностей учащихся</w:t>
            </w:r>
            <w:r>
              <w:tab/>
              <w:t>с</w:t>
            </w:r>
            <w:r>
              <w:tab/>
              <w:t>особыми</w:t>
            </w:r>
          </w:p>
          <w:p w:rsidR="00CE7D60" w:rsidRDefault="00416CC7" w:rsidP="00173E7A">
            <w:pPr>
              <w:pStyle w:val="a5"/>
              <w:shd w:val="clear" w:color="auto" w:fill="auto"/>
              <w:jc w:val="both"/>
            </w:pPr>
            <w:r>
              <w:t>образовательными потребностями, в том числе с ОВЗ;</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435"/>
              </w:tabs>
            </w:pPr>
            <w:r>
              <w:t>педагог-психолог, учитель</w:t>
            </w:r>
            <w:r>
              <w:tab/>
              <w:t>(классный</w:t>
            </w:r>
          </w:p>
          <w:p w:rsidR="00CE7D60" w:rsidRDefault="00416CC7" w:rsidP="00173E7A">
            <w:pPr>
              <w:pStyle w:val="a5"/>
              <w:shd w:val="clear" w:color="auto" w:fill="auto"/>
            </w:pPr>
            <w:r>
              <w:t>руководитель)</w:t>
            </w:r>
          </w:p>
        </w:tc>
      </w:tr>
      <w:tr w:rsidR="00CE7D60">
        <w:trPr>
          <w:trHeight w:hRule="exact" w:val="2462"/>
          <w:jc w:val="center"/>
        </w:trPr>
        <w:tc>
          <w:tcPr>
            <w:tcW w:w="2376" w:type="dxa"/>
            <w:vMerge/>
            <w:tcBorders>
              <w:left w:val="single" w:sz="4" w:space="0" w:color="auto"/>
            </w:tcBorders>
            <w:shd w:val="clear" w:color="auto" w:fill="FFFFFF"/>
          </w:tcPr>
          <w:p w:rsidR="00CE7D60" w:rsidRDefault="00CE7D60" w:rsidP="00173E7A"/>
        </w:tc>
        <w:tc>
          <w:tcPr>
            <w:tcW w:w="436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098"/>
                <w:tab w:val="left" w:pos="4066"/>
              </w:tabs>
              <w:jc w:val="both"/>
            </w:pPr>
            <w:r>
              <w:t>участие в комплексной социально- психолого-педагогической диагностике</w:t>
            </w:r>
            <w:r>
              <w:tab/>
              <w:t>нарушений</w:t>
            </w:r>
            <w:r>
              <w:tab/>
              <w:t>в</w:t>
            </w:r>
          </w:p>
          <w:p w:rsidR="00CE7D60" w:rsidRDefault="00416CC7" w:rsidP="00173E7A">
            <w:pPr>
              <w:pStyle w:val="a5"/>
              <w:shd w:val="clear" w:color="auto" w:fill="auto"/>
              <w:jc w:val="both"/>
            </w:pPr>
            <w:r>
              <w:t>психическом и (или) физическом развитии учащихся с особыми образовательными потребностями, в том числе с ОВЗ;</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435"/>
              </w:tabs>
            </w:pPr>
            <w:r>
              <w:t>педагог-психолог, учитель</w:t>
            </w:r>
            <w:r>
              <w:tab/>
              <w:t>(классный</w:t>
            </w:r>
          </w:p>
          <w:p w:rsidR="00CE7D60" w:rsidRDefault="00416CC7" w:rsidP="00173E7A">
            <w:pPr>
              <w:pStyle w:val="a5"/>
              <w:shd w:val="clear" w:color="auto" w:fill="auto"/>
            </w:pPr>
            <w:r>
              <w:t>руководитель), медицинский работник</w:t>
            </w:r>
          </w:p>
        </w:tc>
      </w:tr>
      <w:tr w:rsidR="00CE7D60">
        <w:trPr>
          <w:trHeight w:hRule="exact" w:val="3442"/>
          <w:jc w:val="center"/>
        </w:trPr>
        <w:tc>
          <w:tcPr>
            <w:tcW w:w="2376" w:type="dxa"/>
            <w:vMerge/>
            <w:tcBorders>
              <w:left w:val="single" w:sz="4" w:space="0" w:color="auto"/>
              <w:bottom w:val="single" w:sz="4" w:space="0" w:color="auto"/>
            </w:tcBorders>
            <w:shd w:val="clear" w:color="auto" w:fill="FFFFFF"/>
          </w:tcPr>
          <w:p w:rsidR="00CE7D60" w:rsidRDefault="00CE7D60" w:rsidP="00173E7A"/>
        </w:tc>
        <w:tc>
          <w:tcPr>
            <w:tcW w:w="436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tabs>
                <w:tab w:val="left" w:pos="3058"/>
              </w:tabs>
            </w:pPr>
            <w:r>
              <w:t>изучением</w:t>
            </w:r>
            <w:r>
              <w:tab/>
              <w:t>развития</w:t>
            </w:r>
          </w:p>
          <w:p w:rsidR="00CE7D60" w:rsidRDefault="00416CC7" w:rsidP="00173E7A">
            <w:pPr>
              <w:pStyle w:val="a5"/>
              <w:shd w:val="clear" w:color="auto" w:fill="auto"/>
              <w:tabs>
                <w:tab w:val="left" w:pos="2568"/>
              </w:tabs>
            </w:pPr>
            <w:r>
              <w:t>эмоционально-волевой, познавательной, речевой сфер и личностных</w:t>
            </w:r>
            <w:r>
              <w:tab/>
              <w:t>особенностей</w:t>
            </w:r>
          </w:p>
          <w:p w:rsidR="00CE7D60" w:rsidRDefault="00416CC7" w:rsidP="00173E7A">
            <w:pPr>
              <w:pStyle w:val="a5"/>
              <w:shd w:val="clear" w:color="auto" w:fill="auto"/>
              <w:tabs>
                <w:tab w:val="left" w:pos="2088"/>
                <w:tab w:val="left" w:pos="3134"/>
              </w:tabs>
            </w:pPr>
            <w:r>
              <w:t>учащихся</w:t>
            </w:r>
            <w:r>
              <w:tab/>
              <w:t>с</w:t>
            </w:r>
            <w:r>
              <w:tab/>
              <w:t>особыми</w:t>
            </w:r>
          </w:p>
          <w:p w:rsidR="00CE7D60" w:rsidRDefault="00416CC7" w:rsidP="00173E7A">
            <w:pPr>
              <w:pStyle w:val="a5"/>
              <w:shd w:val="clear" w:color="auto" w:fill="auto"/>
              <w:spacing w:after="200"/>
            </w:pPr>
            <w:r>
              <w:t>образовательными потребностями, в том числе с ОВЗ.;</w:t>
            </w:r>
          </w:p>
          <w:p w:rsidR="00CE7D60" w:rsidRDefault="00416CC7" w:rsidP="00173E7A">
            <w:pPr>
              <w:pStyle w:val="a5"/>
              <w:shd w:val="clear" w:color="auto" w:fill="auto"/>
              <w:tabs>
                <w:tab w:val="left" w:pos="2770"/>
              </w:tabs>
            </w:pPr>
            <w:r>
              <w:t>изучением</w:t>
            </w:r>
            <w:r>
              <w:tab/>
              <w:t>адаптивных</w:t>
            </w:r>
          </w:p>
          <w:p w:rsidR="00CE7D60" w:rsidRDefault="00416CC7" w:rsidP="00173E7A">
            <w:pPr>
              <w:pStyle w:val="a5"/>
              <w:shd w:val="clear" w:color="auto" w:fill="auto"/>
              <w:tabs>
                <w:tab w:val="left" w:pos="2453"/>
                <w:tab w:val="left" w:pos="3360"/>
              </w:tabs>
            </w:pPr>
            <w:r>
              <w:t>возможностей</w:t>
            </w:r>
            <w:r>
              <w:tab/>
              <w:t>и</w:t>
            </w:r>
            <w:r>
              <w:tab/>
              <w:t>уровня</w:t>
            </w:r>
          </w:p>
          <w:p w:rsidR="00CE7D60" w:rsidRDefault="00416CC7" w:rsidP="00173E7A">
            <w:pPr>
              <w:pStyle w:val="a5"/>
              <w:shd w:val="clear" w:color="auto" w:fill="auto"/>
              <w:tabs>
                <w:tab w:val="left" w:pos="2270"/>
                <w:tab w:val="left" w:pos="4066"/>
              </w:tabs>
              <w:jc w:val="both"/>
            </w:pPr>
            <w:r>
              <w:t>социализации</w:t>
            </w:r>
            <w:r>
              <w:tab/>
              <w:t>учащихся</w:t>
            </w:r>
            <w:r>
              <w:tab/>
              <w:t>с</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381"/>
        <w:gridCol w:w="4358"/>
        <w:gridCol w:w="2914"/>
      </w:tblGrid>
      <w:tr w:rsidR="00CE7D60">
        <w:trPr>
          <w:trHeight w:hRule="exact" w:val="1181"/>
          <w:jc w:val="center"/>
        </w:trPr>
        <w:tc>
          <w:tcPr>
            <w:tcW w:w="2381" w:type="dxa"/>
            <w:vMerge w:val="restart"/>
            <w:tcBorders>
              <w:top w:val="single" w:sz="4" w:space="0" w:color="auto"/>
              <w:left w:val="single" w:sz="4" w:space="0" w:color="auto"/>
            </w:tcBorders>
            <w:shd w:val="clear" w:color="auto" w:fill="FFFFFF"/>
          </w:tcPr>
          <w:p w:rsidR="00CE7D60" w:rsidRDefault="00CE7D60" w:rsidP="00173E7A">
            <w:pPr>
              <w:rPr>
                <w:sz w:val="10"/>
                <w:szCs w:val="10"/>
              </w:rPr>
            </w:pPr>
          </w:p>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958"/>
              </w:tabs>
              <w:jc w:val="both"/>
            </w:pPr>
            <w:r>
              <w:t>особыми</w:t>
            </w:r>
            <w:r>
              <w:tab/>
              <w:t>образовательными</w:t>
            </w:r>
          </w:p>
          <w:p w:rsidR="00CE7D60" w:rsidRDefault="00416CC7" w:rsidP="00173E7A">
            <w:pPr>
              <w:pStyle w:val="a5"/>
              <w:shd w:val="clear" w:color="auto" w:fill="auto"/>
              <w:jc w:val="both"/>
            </w:pPr>
            <w:r>
              <w:t>потребностями, в том числе с ОВЗ;</w:t>
            </w:r>
          </w:p>
        </w:tc>
        <w:tc>
          <w:tcPr>
            <w:tcW w:w="2914"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819"/>
          <w:jc w:val="center"/>
        </w:trPr>
        <w:tc>
          <w:tcPr>
            <w:tcW w:w="2381"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изучением социальной ситуации развития и условий семейного воспитания учащихся с особыми образовательными потребностями, в том числе с ОВЗ;</w:t>
            </w:r>
          </w:p>
        </w:tc>
        <w:tc>
          <w:tcPr>
            <w:tcW w:w="291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социальный педагог, классный</w:t>
            </w:r>
          </w:p>
          <w:p w:rsidR="00CE7D60" w:rsidRDefault="00416CC7" w:rsidP="00173E7A">
            <w:pPr>
              <w:pStyle w:val="a5"/>
              <w:shd w:val="clear" w:color="auto" w:fill="auto"/>
            </w:pPr>
            <w:r>
              <w:t>руководитель</w:t>
            </w:r>
          </w:p>
        </w:tc>
      </w:tr>
      <w:tr w:rsidR="00CE7D60">
        <w:trPr>
          <w:trHeight w:hRule="exact" w:val="2467"/>
          <w:jc w:val="center"/>
        </w:trPr>
        <w:tc>
          <w:tcPr>
            <w:tcW w:w="2381"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jc w:val="both"/>
            </w:pPr>
            <w:r>
              <w:t>мониторинг динамики развития, успешности освоения учащимися с особыми образовательными потребностями, в том числе с ОВЗ, образовательных программ начального общего образования и др.</w:t>
            </w:r>
          </w:p>
        </w:tc>
        <w:tc>
          <w:tcPr>
            <w:tcW w:w="291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435"/>
              </w:tabs>
            </w:pPr>
            <w:r>
              <w:t>педагог-психолог, учитель</w:t>
            </w:r>
            <w:r>
              <w:tab/>
              <w:t>(классный</w:t>
            </w:r>
          </w:p>
          <w:p w:rsidR="00CE7D60" w:rsidRDefault="00416CC7" w:rsidP="00173E7A">
            <w:pPr>
              <w:pStyle w:val="a5"/>
              <w:shd w:val="clear" w:color="auto" w:fill="auto"/>
            </w:pPr>
            <w:r>
              <w:t>руководитель)</w:t>
            </w:r>
          </w:p>
        </w:tc>
      </w:tr>
      <w:tr w:rsidR="00CE7D60">
        <w:trPr>
          <w:trHeight w:hRule="exact" w:val="2784"/>
          <w:jc w:val="center"/>
        </w:trPr>
        <w:tc>
          <w:tcPr>
            <w:tcW w:w="2381"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pPr>
            <w:r>
              <w:t>коррекционно</w:t>
            </w:r>
            <w:r>
              <w:softHyphen/>
              <w:t>развивающее</w:t>
            </w:r>
          </w:p>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002"/>
                <w:tab w:val="left" w:pos="2851"/>
              </w:tabs>
            </w:pPr>
            <w:r>
              <w:t>разработка</w:t>
            </w:r>
            <w:r>
              <w:tab/>
              <w:t>и</w:t>
            </w:r>
            <w:r>
              <w:tab/>
              <w:t>реализация</w:t>
            </w:r>
          </w:p>
          <w:p w:rsidR="00CE7D60" w:rsidRDefault="00416CC7" w:rsidP="00173E7A">
            <w:pPr>
              <w:pStyle w:val="a5"/>
              <w:shd w:val="clear" w:color="auto" w:fill="auto"/>
              <w:tabs>
                <w:tab w:val="left" w:pos="1901"/>
                <w:tab w:val="left" w:pos="4061"/>
              </w:tabs>
              <w:jc w:val="both"/>
            </w:pPr>
            <w:r>
              <w:t>индивидуально ориентированных коррекционных программ; выбор и использование специальных методик, методов и приемов обучения</w:t>
            </w:r>
            <w:r>
              <w:tab/>
              <w:t>учащихся</w:t>
            </w:r>
            <w:r>
              <w:tab/>
              <w:t>в</w:t>
            </w:r>
          </w:p>
          <w:p w:rsidR="00CE7D60" w:rsidRDefault="00416CC7" w:rsidP="00173E7A">
            <w:pPr>
              <w:pStyle w:val="a5"/>
              <w:shd w:val="clear" w:color="auto" w:fill="auto"/>
            </w:pPr>
            <w:r>
              <w:t>соответствии с их особыми образовательными потребностями;</w:t>
            </w:r>
          </w:p>
        </w:tc>
        <w:tc>
          <w:tcPr>
            <w:tcW w:w="291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1435"/>
              </w:tabs>
            </w:pPr>
            <w:r>
              <w:t>педагог-психолог, учитель</w:t>
            </w:r>
            <w:r>
              <w:tab/>
              <w:t>(классный</w:t>
            </w:r>
          </w:p>
          <w:p w:rsidR="00CE7D60" w:rsidRDefault="00416CC7" w:rsidP="00173E7A">
            <w:pPr>
              <w:pStyle w:val="a5"/>
              <w:shd w:val="clear" w:color="auto" w:fill="auto"/>
            </w:pPr>
            <w:r>
              <w:t>руководитель)</w:t>
            </w:r>
          </w:p>
        </w:tc>
      </w:tr>
      <w:tr w:rsidR="00CE7D60">
        <w:trPr>
          <w:trHeight w:hRule="exact" w:val="2141"/>
          <w:jc w:val="center"/>
        </w:trPr>
        <w:tc>
          <w:tcPr>
            <w:tcW w:w="2381"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tabs>
                <w:tab w:val="left" w:pos="2064"/>
                <w:tab w:val="left" w:pos="2808"/>
              </w:tabs>
              <w:jc w:val="both"/>
            </w:pPr>
            <w:r>
              <w:t>организация</w:t>
            </w:r>
            <w:r>
              <w:tab/>
              <w:t>и</w:t>
            </w:r>
            <w:r>
              <w:tab/>
              <w:t>проведение</w:t>
            </w:r>
          </w:p>
          <w:p w:rsidR="00CE7D60" w:rsidRDefault="00416CC7" w:rsidP="00173E7A">
            <w:pPr>
              <w:pStyle w:val="a5"/>
              <w:shd w:val="clear" w:color="auto" w:fill="auto"/>
              <w:tabs>
                <w:tab w:val="center" w:pos="2386"/>
                <w:tab w:val="right" w:pos="4186"/>
              </w:tabs>
              <w:jc w:val="both"/>
            </w:pPr>
            <w:r>
              <w:t>индивидуальных и групповых коррекционно-развивающих занятий,</w:t>
            </w:r>
            <w:r>
              <w:tab/>
              <w:t>необходимых</w:t>
            </w:r>
            <w:r>
              <w:tab/>
              <w:t>для</w:t>
            </w:r>
          </w:p>
          <w:p w:rsidR="00CE7D60" w:rsidRDefault="00416CC7" w:rsidP="00173E7A">
            <w:pPr>
              <w:pStyle w:val="a5"/>
              <w:shd w:val="clear" w:color="auto" w:fill="auto"/>
            </w:pPr>
            <w:r>
              <w:t>преодоления нарушений развития и трудностей обучения</w:t>
            </w:r>
          </w:p>
        </w:tc>
        <w:tc>
          <w:tcPr>
            <w:tcW w:w="291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2602"/>
              </w:tabs>
            </w:pPr>
            <w:r>
              <w:t>педагог-психолог,</w:t>
            </w:r>
            <w:r>
              <w:tab/>
              <w:t>,</w:t>
            </w:r>
          </w:p>
          <w:p w:rsidR="00CE7D60" w:rsidRDefault="00416CC7" w:rsidP="00173E7A">
            <w:pPr>
              <w:pStyle w:val="a5"/>
              <w:shd w:val="clear" w:color="auto" w:fill="auto"/>
            </w:pPr>
            <w:r>
              <w:t>учитель</w:t>
            </w:r>
          </w:p>
        </w:tc>
      </w:tr>
      <w:tr w:rsidR="00CE7D60">
        <w:trPr>
          <w:trHeight w:hRule="exact" w:val="1819"/>
          <w:jc w:val="center"/>
        </w:trPr>
        <w:tc>
          <w:tcPr>
            <w:tcW w:w="2381"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tabs>
                <w:tab w:val="left" w:pos="3010"/>
              </w:tabs>
            </w:pPr>
            <w:r>
              <w:t>коррекция и развитие высших психических</w:t>
            </w:r>
            <w:r>
              <w:tab/>
              <w:t>функций,</w:t>
            </w:r>
          </w:p>
          <w:p w:rsidR="00CE7D60" w:rsidRDefault="00416CC7" w:rsidP="00173E7A">
            <w:pPr>
              <w:pStyle w:val="a5"/>
              <w:shd w:val="clear" w:color="auto" w:fill="auto"/>
              <w:tabs>
                <w:tab w:val="left" w:pos="4042"/>
              </w:tabs>
            </w:pPr>
            <w:r>
              <w:t>эмоционально-волевой, познавательной</w:t>
            </w:r>
            <w:r>
              <w:tab/>
              <w:t>и</w:t>
            </w:r>
          </w:p>
          <w:p w:rsidR="00CE7D60" w:rsidRDefault="00416CC7" w:rsidP="00173E7A">
            <w:pPr>
              <w:pStyle w:val="a5"/>
              <w:shd w:val="clear" w:color="auto" w:fill="auto"/>
            </w:pPr>
            <w:r>
              <w:t>коммуникативно-речевой сфер;</w:t>
            </w:r>
          </w:p>
        </w:tc>
        <w:tc>
          <w:tcPr>
            <w:tcW w:w="291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w:t>
            </w:r>
          </w:p>
        </w:tc>
      </w:tr>
      <w:tr w:rsidR="00CE7D60">
        <w:trPr>
          <w:trHeight w:hRule="exact" w:val="1824"/>
          <w:jc w:val="center"/>
        </w:trPr>
        <w:tc>
          <w:tcPr>
            <w:tcW w:w="2381"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tabs>
                <w:tab w:val="left" w:pos="2914"/>
              </w:tabs>
            </w:pPr>
            <w:r>
              <w:t>развитие и укрепление зрелых личностных</w:t>
            </w:r>
            <w:r>
              <w:tab/>
              <w:t>установок,</w:t>
            </w:r>
          </w:p>
          <w:p w:rsidR="00CE7D60" w:rsidRDefault="00416CC7" w:rsidP="00173E7A">
            <w:pPr>
              <w:pStyle w:val="a5"/>
              <w:shd w:val="clear" w:color="auto" w:fill="auto"/>
            </w:pPr>
            <w:r>
              <w:t>формированием адекватных форм утверждения самостоятельности, личностной автономии</w:t>
            </w:r>
          </w:p>
        </w:tc>
        <w:tc>
          <w:tcPr>
            <w:tcW w:w="291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w:t>
            </w:r>
          </w:p>
        </w:tc>
      </w:tr>
      <w:tr w:rsidR="00CE7D60">
        <w:trPr>
          <w:trHeight w:hRule="exact" w:val="1186"/>
          <w:jc w:val="center"/>
        </w:trPr>
        <w:tc>
          <w:tcPr>
            <w:tcW w:w="2381" w:type="dxa"/>
            <w:vMerge/>
            <w:tcBorders>
              <w:left w:val="single" w:sz="4" w:space="0" w:color="auto"/>
              <w:bottom w:val="single" w:sz="4" w:space="0" w:color="auto"/>
            </w:tcBorders>
            <w:shd w:val="clear" w:color="auto" w:fill="FFFFFF"/>
          </w:tcPr>
          <w:p w:rsidR="00CE7D60" w:rsidRDefault="00CE7D60" w:rsidP="00173E7A"/>
        </w:tc>
        <w:tc>
          <w:tcPr>
            <w:tcW w:w="4358"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формирование способов регуляции поведения и эмоциональных состояний;</w:t>
            </w:r>
          </w:p>
        </w:tc>
        <w:tc>
          <w:tcPr>
            <w:tcW w:w="2914"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386"/>
        <w:gridCol w:w="4358"/>
        <w:gridCol w:w="2909"/>
      </w:tblGrid>
      <w:tr w:rsidR="00CE7D60">
        <w:trPr>
          <w:trHeight w:hRule="exact" w:val="2794"/>
          <w:jc w:val="center"/>
        </w:trPr>
        <w:tc>
          <w:tcPr>
            <w:tcW w:w="2386" w:type="dxa"/>
            <w:vMerge w:val="restart"/>
            <w:tcBorders>
              <w:top w:val="single" w:sz="4" w:space="0" w:color="auto"/>
              <w:left w:val="single" w:sz="4" w:space="0" w:color="auto"/>
            </w:tcBorders>
            <w:shd w:val="clear" w:color="auto" w:fill="FFFFFF"/>
          </w:tcPr>
          <w:p w:rsidR="00CE7D60" w:rsidRDefault="00CE7D60" w:rsidP="00173E7A">
            <w:pPr>
              <w:rPr>
                <w:sz w:val="10"/>
                <w:szCs w:val="10"/>
              </w:rPr>
            </w:pPr>
          </w:p>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507"/>
                <w:tab w:val="left" w:pos="2592"/>
              </w:tabs>
              <w:jc w:val="both"/>
            </w:pPr>
            <w:r>
              <w:t>развитие</w:t>
            </w:r>
            <w:r>
              <w:tab/>
              <w:t>форм</w:t>
            </w:r>
            <w:r>
              <w:tab/>
              <w:t>и навыков</w:t>
            </w:r>
          </w:p>
          <w:p w:rsidR="00CE7D60" w:rsidRDefault="00416CC7" w:rsidP="00173E7A">
            <w:pPr>
              <w:pStyle w:val="a5"/>
              <w:shd w:val="clear" w:color="auto" w:fill="auto"/>
              <w:tabs>
                <w:tab w:val="left" w:pos="2021"/>
              </w:tabs>
              <w:jc w:val="both"/>
            </w:pPr>
            <w:r>
              <w:t>личностного общения в группе сверстников,</w:t>
            </w:r>
            <w:r>
              <w:tab/>
              <w:t>коммуникативной</w:t>
            </w:r>
          </w:p>
          <w:p w:rsidR="00CE7D60" w:rsidRDefault="00416CC7" w:rsidP="00173E7A">
            <w:pPr>
              <w:pStyle w:val="a5"/>
              <w:shd w:val="clear" w:color="auto" w:fill="auto"/>
              <w:tabs>
                <w:tab w:val="left" w:pos="2232"/>
                <w:tab w:val="left" w:pos="2957"/>
              </w:tabs>
              <w:jc w:val="both"/>
            </w:pPr>
            <w:r>
              <w:t>компетенции;</w:t>
            </w:r>
            <w:r>
              <w:tab/>
              <w:t>-</w:t>
            </w:r>
            <w:r>
              <w:tab/>
              <w:t>развитием</w:t>
            </w:r>
          </w:p>
          <w:p w:rsidR="00CE7D60" w:rsidRDefault="00416CC7" w:rsidP="00173E7A">
            <w:pPr>
              <w:pStyle w:val="a5"/>
              <w:shd w:val="clear" w:color="auto" w:fill="auto"/>
              <w:tabs>
                <w:tab w:val="left" w:pos="2078"/>
                <w:tab w:val="left" w:pos="4042"/>
              </w:tabs>
              <w:jc w:val="both"/>
            </w:pPr>
            <w:r>
              <w:t>компетенций, необходимых для продолжения</w:t>
            </w:r>
            <w:r>
              <w:tab/>
              <w:t>образования</w:t>
            </w:r>
            <w:r>
              <w:tab/>
              <w:t>и</w:t>
            </w:r>
          </w:p>
          <w:p w:rsidR="00CE7D60" w:rsidRDefault="00416CC7" w:rsidP="00173E7A">
            <w:pPr>
              <w:pStyle w:val="a5"/>
              <w:shd w:val="clear" w:color="auto" w:fill="auto"/>
              <w:jc w:val="both"/>
            </w:pPr>
            <w:r>
              <w:t>профессионального самоопределения;</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w:t>
            </w:r>
          </w:p>
        </w:tc>
      </w:tr>
      <w:tr w:rsidR="00CE7D60">
        <w:trPr>
          <w:trHeight w:hRule="exact" w:val="1498"/>
          <w:jc w:val="center"/>
        </w:trPr>
        <w:tc>
          <w:tcPr>
            <w:tcW w:w="2386"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социальная защита ребенка в случаях неблагоприятных условий жизни при психотравмирующих обстоятельствах и пр.</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социальный педагог, классный руководитель</w:t>
            </w:r>
          </w:p>
        </w:tc>
      </w:tr>
      <w:tr w:rsidR="00CE7D60">
        <w:trPr>
          <w:trHeight w:hRule="exact" w:val="2784"/>
          <w:jc w:val="center"/>
        </w:trPr>
        <w:tc>
          <w:tcPr>
            <w:tcW w:w="238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pPr>
            <w:r>
              <w:t>консультативное</w:t>
            </w:r>
          </w:p>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right" w:pos="4176"/>
              </w:tabs>
              <w:jc w:val="both"/>
            </w:pPr>
            <w:r>
              <w:t>совместное</w:t>
            </w:r>
            <w:r>
              <w:tab/>
              <w:t>формирование</w:t>
            </w:r>
          </w:p>
          <w:p w:rsidR="00CE7D60" w:rsidRDefault="00416CC7" w:rsidP="00173E7A">
            <w:pPr>
              <w:pStyle w:val="a5"/>
              <w:shd w:val="clear" w:color="auto" w:fill="auto"/>
              <w:tabs>
                <w:tab w:val="left" w:pos="2203"/>
                <w:tab w:val="right" w:pos="4186"/>
              </w:tabs>
              <w:jc w:val="both"/>
            </w:pPr>
            <w:r>
              <w:t>рекомендаций</w:t>
            </w:r>
            <w:r>
              <w:tab/>
              <w:t>по</w:t>
            </w:r>
            <w:r>
              <w:tab/>
              <w:t>основным</w:t>
            </w:r>
          </w:p>
          <w:p w:rsidR="00CE7D60" w:rsidRDefault="00416CC7" w:rsidP="00173E7A">
            <w:pPr>
              <w:pStyle w:val="a5"/>
              <w:shd w:val="clear" w:color="auto" w:fill="auto"/>
              <w:tabs>
                <w:tab w:val="left" w:pos="2438"/>
                <w:tab w:val="left" w:pos="4070"/>
              </w:tabs>
              <w:jc w:val="both"/>
            </w:pPr>
            <w:r>
              <w:t>направлениям</w:t>
            </w:r>
            <w:r>
              <w:tab/>
              <w:t>работы</w:t>
            </w:r>
            <w:r>
              <w:tab/>
              <w:t>с</w:t>
            </w:r>
          </w:p>
          <w:p w:rsidR="00CE7D60" w:rsidRDefault="00416CC7" w:rsidP="00173E7A">
            <w:pPr>
              <w:pStyle w:val="a5"/>
              <w:shd w:val="clear" w:color="auto" w:fill="auto"/>
              <w:tabs>
                <w:tab w:val="left" w:pos="2184"/>
                <w:tab w:val="right" w:pos="4190"/>
              </w:tabs>
              <w:jc w:val="both"/>
            </w:pPr>
            <w:r>
              <w:t>учащимися</w:t>
            </w:r>
            <w:r>
              <w:tab/>
              <w:t>с</w:t>
            </w:r>
            <w:r>
              <w:tab/>
              <w:t>особыми</w:t>
            </w:r>
          </w:p>
          <w:p w:rsidR="00CE7D60" w:rsidRDefault="00416CC7" w:rsidP="00173E7A">
            <w:pPr>
              <w:pStyle w:val="a5"/>
              <w:shd w:val="clear" w:color="auto" w:fill="auto"/>
              <w:jc w:val="both"/>
            </w:pPr>
            <w:r>
              <w:t>образовательными потребностями, в том числе с ОВЗ, единые для использования всеми участниками образовательных отношений;</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w:t>
            </w:r>
          </w:p>
        </w:tc>
      </w:tr>
      <w:tr w:rsidR="00CE7D60">
        <w:trPr>
          <w:trHeight w:hRule="exact" w:val="3110"/>
          <w:jc w:val="center"/>
        </w:trPr>
        <w:tc>
          <w:tcPr>
            <w:tcW w:w="2386"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tabs>
                <w:tab w:val="left" w:pos="878"/>
                <w:tab w:val="left" w:pos="2352"/>
              </w:tabs>
              <w:jc w:val="both"/>
            </w:pPr>
            <w:r>
              <w:t>осуществление консультирования по</w:t>
            </w:r>
            <w:r>
              <w:tab/>
              <w:t>выбору</w:t>
            </w:r>
            <w:r>
              <w:tab/>
              <w:t>индивидуально</w:t>
            </w:r>
          </w:p>
          <w:p w:rsidR="00CE7D60" w:rsidRDefault="00416CC7" w:rsidP="00173E7A">
            <w:pPr>
              <w:pStyle w:val="a5"/>
              <w:shd w:val="clear" w:color="auto" w:fill="auto"/>
              <w:tabs>
                <w:tab w:val="left" w:pos="2592"/>
                <w:tab w:val="right" w:pos="4181"/>
              </w:tabs>
              <w:jc w:val="both"/>
            </w:pPr>
            <w:r>
              <w:t>ориентированных</w:t>
            </w:r>
            <w:r>
              <w:tab/>
              <w:t>методов</w:t>
            </w:r>
            <w:r>
              <w:tab/>
              <w:t>и</w:t>
            </w:r>
          </w:p>
          <w:p w:rsidR="00CE7D60" w:rsidRDefault="00416CC7" w:rsidP="00173E7A">
            <w:pPr>
              <w:pStyle w:val="a5"/>
              <w:shd w:val="clear" w:color="auto" w:fill="auto"/>
              <w:tabs>
                <w:tab w:val="right" w:pos="4186"/>
              </w:tabs>
              <w:jc w:val="both"/>
            </w:pPr>
            <w:r>
              <w:t>приемов работы с учащимися с особыми</w:t>
            </w:r>
            <w:r>
              <w:tab/>
              <w:t>образовательными</w:t>
            </w:r>
          </w:p>
          <w:p w:rsidR="00CE7D60" w:rsidRDefault="00416CC7" w:rsidP="00173E7A">
            <w:pPr>
              <w:pStyle w:val="a5"/>
              <w:shd w:val="clear" w:color="auto" w:fill="auto"/>
              <w:tabs>
                <w:tab w:val="left" w:pos="1056"/>
                <w:tab w:val="left" w:pos="2338"/>
                <w:tab w:val="right" w:pos="4181"/>
              </w:tabs>
              <w:jc w:val="both"/>
            </w:pPr>
            <w:r>
              <w:t>потребностями, в том числе с ОВЗ,</w:t>
            </w:r>
            <w:r>
              <w:tab/>
              <w:t>отбору</w:t>
            </w:r>
            <w:r>
              <w:tab/>
              <w:t>и</w:t>
            </w:r>
            <w:r>
              <w:tab/>
              <w:t>адаптации</w:t>
            </w:r>
          </w:p>
          <w:p w:rsidR="00CE7D60" w:rsidRDefault="00416CC7" w:rsidP="00173E7A">
            <w:pPr>
              <w:pStyle w:val="a5"/>
              <w:shd w:val="clear" w:color="auto" w:fill="auto"/>
              <w:tabs>
                <w:tab w:val="right" w:pos="4186"/>
              </w:tabs>
              <w:jc w:val="both"/>
            </w:pPr>
            <w:r>
              <w:t>содержания</w:t>
            </w:r>
            <w:r>
              <w:tab/>
              <w:t>предметных</w:t>
            </w:r>
          </w:p>
          <w:p w:rsidR="00CE7D60" w:rsidRDefault="00416CC7" w:rsidP="00173E7A">
            <w:pPr>
              <w:pStyle w:val="a5"/>
              <w:shd w:val="clear" w:color="auto" w:fill="auto"/>
            </w:pPr>
            <w:r>
              <w:t>программ;</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w:t>
            </w:r>
          </w:p>
        </w:tc>
      </w:tr>
      <w:tr w:rsidR="00CE7D60">
        <w:trPr>
          <w:trHeight w:hRule="exact" w:val="2784"/>
          <w:jc w:val="center"/>
        </w:trPr>
        <w:tc>
          <w:tcPr>
            <w:tcW w:w="2386" w:type="dxa"/>
            <w:vMerge/>
            <w:tcBorders>
              <w:left w:val="single" w:sz="4" w:space="0" w:color="auto"/>
            </w:tcBorders>
            <w:shd w:val="clear" w:color="auto" w:fill="FFFFFF"/>
          </w:tcPr>
          <w:p w:rsidR="00CE7D60" w:rsidRDefault="00CE7D60" w:rsidP="00173E7A"/>
        </w:tc>
        <w:tc>
          <w:tcPr>
            <w:tcW w:w="435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3096"/>
              </w:tabs>
              <w:jc w:val="both"/>
            </w:pPr>
            <w:r>
              <w:t>оказание</w:t>
            </w:r>
            <w:r>
              <w:tab/>
              <w:t>адресной</w:t>
            </w:r>
          </w:p>
          <w:p w:rsidR="00CE7D60" w:rsidRDefault="00416CC7" w:rsidP="00173E7A">
            <w:pPr>
              <w:pStyle w:val="a5"/>
              <w:shd w:val="clear" w:color="auto" w:fill="auto"/>
              <w:tabs>
                <w:tab w:val="left" w:pos="2194"/>
                <w:tab w:val="left" w:pos="3178"/>
              </w:tabs>
              <w:jc w:val="both"/>
            </w:pPr>
            <w:r>
              <w:t>консультативной помощи семье в вопросах выбора стратегии воспитания</w:t>
            </w:r>
            <w:r>
              <w:tab/>
              <w:t>и</w:t>
            </w:r>
            <w:r>
              <w:tab/>
              <w:t>приемов</w:t>
            </w:r>
          </w:p>
          <w:p w:rsidR="00CE7D60" w:rsidRDefault="00416CC7" w:rsidP="00173E7A">
            <w:pPr>
              <w:pStyle w:val="a5"/>
              <w:shd w:val="clear" w:color="auto" w:fill="auto"/>
              <w:tabs>
                <w:tab w:val="left" w:pos="2957"/>
              </w:tabs>
              <w:jc w:val="both"/>
            </w:pPr>
            <w:r>
              <w:t>коррекционного</w:t>
            </w:r>
            <w:r>
              <w:tab/>
              <w:t>обучения</w:t>
            </w:r>
          </w:p>
          <w:p w:rsidR="00CE7D60" w:rsidRDefault="00416CC7" w:rsidP="00173E7A">
            <w:pPr>
              <w:pStyle w:val="a5"/>
              <w:shd w:val="clear" w:color="auto" w:fill="auto"/>
              <w:tabs>
                <w:tab w:val="left" w:pos="2088"/>
                <w:tab w:val="left" w:pos="3134"/>
              </w:tabs>
              <w:jc w:val="both"/>
            </w:pPr>
            <w:r>
              <w:t>учащихся</w:t>
            </w:r>
            <w:r>
              <w:tab/>
              <w:t>с</w:t>
            </w:r>
            <w:r>
              <w:tab/>
              <w:t>особыми</w:t>
            </w:r>
          </w:p>
          <w:p w:rsidR="00CE7D60" w:rsidRDefault="00416CC7" w:rsidP="00173E7A">
            <w:pPr>
              <w:pStyle w:val="a5"/>
              <w:shd w:val="clear" w:color="auto" w:fill="auto"/>
              <w:jc w:val="both"/>
            </w:pPr>
            <w:r>
              <w:t>образовательными потребностями, в том числе с ОВЗ;</w:t>
            </w:r>
          </w:p>
        </w:tc>
        <w:tc>
          <w:tcPr>
            <w:tcW w:w="290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 классный</w:t>
            </w:r>
          </w:p>
          <w:p w:rsidR="00CE7D60" w:rsidRDefault="00416CC7" w:rsidP="00173E7A">
            <w:pPr>
              <w:pStyle w:val="a5"/>
              <w:shd w:val="clear" w:color="auto" w:fill="auto"/>
            </w:pPr>
            <w:r>
              <w:t>руководитель, социальный педагог</w:t>
            </w:r>
          </w:p>
        </w:tc>
      </w:tr>
      <w:tr w:rsidR="00CE7D60">
        <w:trPr>
          <w:trHeight w:hRule="exact" w:val="2275"/>
          <w:jc w:val="center"/>
        </w:trPr>
        <w:tc>
          <w:tcPr>
            <w:tcW w:w="2386" w:type="dxa"/>
            <w:vMerge/>
            <w:tcBorders>
              <w:left w:val="single" w:sz="4" w:space="0" w:color="auto"/>
              <w:bottom w:val="single" w:sz="4" w:space="0" w:color="auto"/>
            </w:tcBorders>
            <w:shd w:val="clear" w:color="auto" w:fill="FFFFFF"/>
          </w:tcPr>
          <w:p w:rsidR="00CE7D60" w:rsidRDefault="00CE7D60" w:rsidP="00173E7A"/>
        </w:tc>
        <w:tc>
          <w:tcPr>
            <w:tcW w:w="435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tabs>
                <w:tab w:val="left" w:pos="1958"/>
                <w:tab w:val="left" w:pos="2650"/>
              </w:tabs>
              <w:jc w:val="both"/>
            </w:pPr>
            <w:r>
              <w:t>осуществление консультационной поддержки и оказание помощи, направленных на содействие свободному</w:t>
            </w:r>
            <w:r>
              <w:tab/>
              <w:t>и</w:t>
            </w:r>
            <w:r>
              <w:tab/>
              <w:t>осознанному</w:t>
            </w:r>
          </w:p>
          <w:p w:rsidR="00CE7D60" w:rsidRDefault="00416CC7" w:rsidP="00173E7A">
            <w:pPr>
              <w:pStyle w:val="a5"/>
              <w:shd w:val="clear" w:color="auto" w:fill="auto"/>
              <w:jc w:val="both"/>
            </w:pPr>
            <w:r>
              <w:t>выбору учащимися с особыми образовательными потребностями, в том числе с ОВЗ, формы и места</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 классный</w:t>
            </w:r>
          </w:p>
          <w:p w:rsidR="00CE7D60" w:rsidRDefault="00416CC7" w:rsidP="00173E7A">
            <w:pPr>
              <w:pStyle w:val="a5"/>
              <w:shd w:val="clear" w:color="auto" w:fill="auto"/>
            </w:pPr>
            <w:r>
              <w:t>руководитель, социальный педагог</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381"/>
        <w:gridCol w:w="4368"/>
        <w:gridCol w:w="2904"/>
      </w:tblGrid>
      <w:tr w:rsidR="00CE7D60">
        <w:trPr>
          <w:trHeight w:hRule="exact" w:val="1502"/>
          <w:jc w:val="center"/>
        </w:trPr>
        <w:tc>
          <w:tcPr>
            <w:tcW w:w="238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368"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обучения в соответствии с индивидуальными способностями и психофизиологическими особенностями</w:t>
            </w:r>
          </w:p>
        </w:tc>
        <w:tc>
          <w:tcPr>
            <w:tcW w:w="2904"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467"/>
          <w:jc w:val="center"/>
        </w:trPr>
        <w:tc>
          <w:tcPr>
            <w:tcW w:w="2381"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pPr>
            <w:r>
              <w:t>информационно</w:t>
            </w:r>
            <w:r>
              <w:softHyphen/>
              <w:t>просветительское</w:t>
            </w:r>
          </w:p>
        </w:tc>
        <w:tc>
          <w:tcPr>
            <w:tcW w:w="4368"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963"/>
              </w:tabs>
              <w:jc w:val="both"/>
            </w:pPr>
            <w:r>
              <w:t>информирование учащихся с особыми</w:t>
            </w:r>
            <w:r>
              <w:tab/>
              <w:t>образовательными</w:t>
            </w:r>
          </w:p>
          <w:p w:rsidR="00CE7D60" w:rsidRDefault="00416CC7" w:rsidP="00173E7A">
            <w:pPr>
              <w:pStyle w:val="a5"/>
              <w:shd w:val="clear" w:color="auto" w:fill="auto"/>
              <w:tabs>
                <w:tab w:val="left" w:pos="1834"/>
                <w:tab w:val="left" w:pos="2573"/>
              </w:tabs>
              <w:jc w:val="both"/>
            </w:pPr>
            <w:r>
              <w:t>потребностями, в том числе с ОВЗ, их родителей (законных представителей), педагогических работников</w:t>
            </w:r>
            <w:r>
              <w:tab/>
              <w:t>об</w:t>
            </w:r>
            <w:r>
              <w:tab/>
              <w:t>особенностях</w:t>
            </w:r>
          </w:p>
          <w:p w:rsidR="00CE7D60" w:rsidRDefault="00416CC7" w:rsidP="00173E7A">
            <w:pPr>
              <w:pStyle w:val="a5"/>
              <w:shd w:val="clear" w:color="auto" w:fill="auto"/>
            </w:pPr>
            <w:r>
              <w:t>образовательной деятельности</w:t>
            </w:r>
          </w:p>
        </w:tc>
        <w:tc>
          <w:tcPr>
            <w:tcW w:w="290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 классный</w:t>
            </w:r>
          </w:p>
          <w:p w:rsidR="00CE7D60" w:rsidRDefault="00416CC7" w:rsidP="00173E7A">
            <w:pPr>
              <w:pStyle w:val="a5"/>
              <w:shd w:val="clear" w:color="auto" w:fill="auto"/>
            </w:pPr>
            <w:r>
              <w:t>руководитель, социальный педагог</w:t>
            </w:r>
          </w:p>
        </w:tc>
      </w:tr>
      <w:tr w:rsidR="00CE7D60">
        <w:trPr>
          <w:trHeight w:hRule="exact" w:val="3427"/>
          <w:jc w:val="center"/>
        </w:trPr>
        <w:tc>
          <w:tcPr>
            <w:tcW w:w="2381" w:type="dxa"/>
            <w:vMerge/>
            <w:tcBorders>
              <w:left w:val="single" w:sz="4" w:space="0" w:color="auto"/>
            </w:tcBorders>
            <w:shd w:val="clear" w:color="auto" w:fill="FFFFFF"/>
          </w:tcPr>
          <w:p w:rsidR="00CE7D60" w:rsidRDefault="00CE7D60" w:rsidP="00173E7A"/>
        </w:tc>
        <w:tc>
          <w:tcPr>
            <w:tcW w:w="436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tabs>
                <w:tab w:val="left" w:pos="2731"/>
              </w:tabs>
              <w:jc w:val="both"/>
            </w:pPr>
            <w:r>
              <w:t>проведение различных семинаров, лекций и пр., направленных на разъяснение</w:t>
            </w:r>
            <w:r>
              <w:tab/>
              <w:t>участникам</w:t>
            </w:r>
          </w:p>
          <w:p w:rsidR="00CE7D60" w:rsidRDefault="00416CC7" w:rsidP="00173E7A">
            <w:pPr>
              <w:pStyle w:val="a5"/>
              <w:shd w:val="clear" w:color="auto" w:fill="auto"/>
              <w:tabs>
                <w:tab w:val="left" w:pos="2722"/>
              </w:tabs>
              <w:jc w:val="both"/>
            </w:pPr>
            <w:r>
              <w:t>образовательных</w:t>
            </w:r>
            <w:r>
              <w:tab/>
              <w:t>отношений,</w:t>
            </w:r>
          </w:p>
          <w:p w:rsidR="00CE7D60" w:rsidRDefault="00416CC7" w:rsidP="00173E7A">
            <w:pPr>
              <w:pStyle w:val="a5"/>
              <w:shd w:val="clear" w:color="auto" w:fill="auto"/>
              <w:tabs>
                <w:tab w:val="left" w:pos="1997"/>
                <w:tab w:val="left" w:pos="4070"/>
              </w:tabs>
              <w:jc w:val="both"/>
            </w:pPr>
            <w:r>
              <w:t>вопросов,</w:t>
            </w:r>
            <w:r>
              <w:tab/>
              <w:t>связанных</w:t>
            </w:r>
            <w:r>
              <w:tab/>
              <w:t>с</w:t>
            </w:r>
          </w:p>
          <w:p w:rsidR="00CE7D60" w:rsidRDefault="00416CC7" w:rsidP="00173E7A">
            <w:pPr>
              <w:pStyle w:val="a5"/>
              <w:shd w:val="clear" w:color="auto" w:fill="auto"/>
              <w:tabs>
                <w:tab w:val="left" w:pos="2088"/>
                <w:tab w:val="left" w:pos="3134"/>
              </w:tabs>
              <w:jc w:val="both"/>
            </w:pPr>
            <w:r>
              <w:t>особенностями образовательной деятельности и сопровождения учащихся</w:t>
            </w:r>
            <w:r>
              <w:tab/>
              <w:t>с</w:t>
            </w:r>
            <w:r>
              <w:tab/>
              <w:t>особыми</w:t>
            </w:r>
          </w:p>
          <w:p w:rsidR="00CE7D60" w:rsidRDefault="00416CC7" w:rsidP="00173E7A">
            <w:pPr>
              <w:pStyle w:val="a5"/>
              <w:shd w:val="clear" w:color="auto" w:fill="auto"/>
              <w:jc w:val="both"/>
            </w:pPr>
            <w:r>
              <w:t>образовательными потребностями, в том числе с ОВЗ</w:t>
            </w:r>
          </w:p>
        </w:tc>
        <w:tc>
          <w:tcPr>
            <w:tcW w:w="290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 классный руководитель, социальный педагог, медицинский работник</w:t>
            </w:r>
          </w:p>
        </w:tc>
      </w:tr>
      <w:tr w:rsidR="00CE7D60">
        <w:trPr>
          <w:trHeight w:hRule="exact" w:val="3120"/>
          <w:jc w:val="center"/>
        </w:trPr>
        <w:tc>
          <w:tcPr>
            <w:tcW w:w="2381" w:type="dxa"/>
            <w:vMerge/>
            <w:tcBorders>
              <w:left w:val="single" w:sz="4" w:space="0" w:color="auto"/>
              <w:bottom w:val="single" w:sz="4" w:space="0" w:color="auto"/>
            </w:tcBorders>
            <w:shd w:val="clear" w:color="auto" w:fill="FFFFFF"/>
          </w:tcPr>
          <w:p w:rsidR="00CE7D60" w:rsidRDefault="00CE7D60" w:rsidP="00173E7A"/>
        </w:tc>
        <w:tc>
          <w:tcPr>
            <w:tcW w:w="4368"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tabs>
                <w:tab w:val="left" w:pos="2510"/>
              </w:tabs>
              <w:jc w:val="both"/>
            </w:pPr>
            <w:r>
              <w:t>проведение</w:t>
            </w:r>
            <w:r>
              <w:tab/>
              <w:t>тематических</w:t>
            </w:r>
          </w:p>
          <w:p w:rsidR="00CE7D60" w:rsidRDefault="00416CC7" w:rsidP="00173E7A">
            <w:pPr>
              <w:pStyle w:val="a5"/>
              <w:shd w:val="clear" w:color="auto" w:fill="auto"/>
              <w:tabs>
                <w:tab w:val="left" w:pos="2966"/>
              </w:tabs>
              <w:jc w:val="both"/>
            </w:pPr>
            <w:r>
              <w:t>выступлений для педагогов и родителей</w:t>
            </w:r>
            <w:r>
              <w:tab/>
              <w:t>(законных</w:t>
            </w:r>
          </w:p>
          <w:p w:rsidR="00CE7D60" w:rsidRDefault="00416CC7" w:rsidP="00173E7A">
            <w:pPr>
              <w:pStyle w:val="a5"/>
              <w:shd w:val="clear" w:color="auto" w:fill="auto"/>
              <w:tabs>
                <w:tab w:val="left" w:pos="2899"/>
              </w:tabs>
              <w:jc w:val="both"/>
            </w:pPr>
            <w:r>
              <w:t>представителей) по разъяснению индивидуальнотипологических особенностей</w:t>
            </w:r>
            <w:r>
              <w:tab/>
              <w:t>различных</w:t>
            </w:r>
          </w:p>
          <w:p w:rsidR="00CE7D60" w:rsidRDefault="00416CC7" w:rsidP="00173E7A">
            <w:pPr>
              <w:pStyle w:val="a5"/>
              <w:shd w:val="clear" w:color="auto" w:fill="auto"/>
              <w:jc w:val="both"/>
            </w:pPr>
            <w:r>
              <w:t>категорий учащихся с особыми образовательными потребностями, в том числе с ОВЗ.</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педагог-психолог, учитель-предметник, классный руководитель, социальный педагог, медицинский работник</w:t>
            </w:r>
          </w:p>
        </w:tc>
      </w:tr>
    </w:tbl>
    <w:p w:rsidR="00CE7D60" w:rsidRDefault="00416CC7" w:rsidP="00173E7A">
      <w:pPr>
        <w:pStyle w:val="11"/>
        <w:shd w:val="clear" w:color="auto" w:fill="auto"/>
        <w:spacing w:after="200"/>
        <w:jc w:val="both"/>
      </w:pPr>
      <w:r>
        <w:rPr>
          <w:b/>
          <w:bCs/>
        </w:rPr>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CE7D60" w:rsidRDefault="00416CC7" w:rsidP="00173E7A">
      <w:pPr>
        <w:pStyle w:val="11"/>
        <w:shd w:val="clear" w:color="auto" w:fill="auto"/>
        <w:spacing w:after="200"/>
        <w:jc w:val="both"/>
      </w:pPr>
      <w:r>
        <w:t>Органом, реализующим систему комплексного сопровождения, является психолого-педагогический консилиум (далее- 1111к) организации. 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CE7D60" w:rsidRDefault="00416CC7" w:rsidP="00173E7A">
      <w:pPr>
        <w:pStyle w:val="11"/>
        <w:shd w:val="clear" w:color="auto" w:fill="auto"/>
        <w:spacing w:after="200"/>
        <w:jc w:val="both"/>
      </w:pPr>
      <w:r>
        <w:t>В состав ППк входят специалисты: педагог-психолог, социальный педагог, а также представитель администрации и педагоги (учитель -предметник).</w:t>
      </w:r>
    </w:p>
    <w:p w:rsidR="00CE7D60" w:rsidRDefault="00416CC7" w:rsidP="00173E7A">
      <w:pPr>
        <w:pStyle w:val="11"/>
        <w:shd w:val="clear" w:color="auto" w:fill="auto"/>
        <w:spacing w:after="200"/>
        <w:jc w:val="both"/>
      </w:pPr>
      <w:r>
        <w:t>Коррекционная работа реализуется поэтапно.</w:t>
      </w:r>
    </w:p>
    <w:p w:rsidR="00CE7D60" w:rsidRDefault="00416CC7" w:rsidP="00173E7A">
      <w:pPr>
        <w:pStyle w:val="11"/>
        <w:shd w:val="clear" w:color="auto" w:fill="auto"/>
        <w:spacing w:after="200"/>
        <w:jc w:val="both"/>
      </w:pPr>
      <w:r>
        <w:rPr>
          <w:i/>
          <w:iCs/>
        </w:rPr>
        <w:lastRenderedPageBreak/>
        <w:t>Этап сбора и анализа информации</w:t>
      </w:r>
      <w:r>
        <w:t xml:space="preserve"> (информационно-аналитическая деятельность). На данном этапе деятельности ППк определяется нормативно - 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На данном этапе осуществляется фиксации возникновения проблемной ситуации в образовательном процессе.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CE7D60" w:rsidRDefault="00416CC7" w:rsidP="00173E7A">
      <w:pPr>
        <w:pStyle w:val="11"/>
        <w:shd w:val="clear" w:color="auto" w:fill="auto"/>
        <w:spacing w:after="200"/>
        <w:jc w:val="both"/>
      </w:pPr>
      <w:r>
        <w:rPr>
          <w:i/>
          <w:iCs/>
        </w:rPr>
        <w:t>Этап планирования, организации, координации</w:t>
      </w:r>
      <w: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На основном этапе разрабатываются общая стратегия обучения и воспитания учащихся с особыми образовательными потребностями, в том числе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Для каждого обучающегося составляется индивидуальный план сопровождения обучающегося. Для обучающихся с ОВЗ разрабатываются программы коррекционных курсов в соответствии с заключением территориальной ПМПК. Индивидуальный план сопровождения обучающегося, индивидуальная программа составляется на один учебный год.</w:t>
      </w:r>
    </w:p>
    <w:p w:rsidR="00CE7D60" w:rsidRDefault="00416CC7" w:rsidP="00173E7A">
      <w:pPr>
        <w:pStyle w:val="11"/>
        <w:shd w:val="clear" w:color="auto" w:fill="auto"/>
        <w:spacing w:after="200"/>
        <w:jc w:val="both"/>
      </w:pPr>
      <w:r>
        <w:rPr>
          <w:i/>
          <w:iCs/>
        </w:rPr>
        <w:t>Этап Диагностики</w:t>
      </w:r>
      <w:r>
        <w:t xml:space="preserve">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E7D60" w:rsidRDefault="00416CC7" w:rsidP="00173E7A">
      <w:pPr>
        <w:pStyle w:val="11"/>
        <w:shd w:val="clear" w:color="auto" w:fill="auto"/>
        <w:spacing w:after="200"/>
        <w:jc w:val="both"/>
      </w:pPr>
      <w:r>
        <w:rPr>
          <w:i/>
          <w:iCs/>
        </w:rPr>
        <w:t>Этап регуляции и корректировки</w:t>
      </w:r>
      <w:r>
        <w:t xml:space="preserve"> (регулятивно-корректировочная деятельность).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принимается итоговое решение.</w:t>
      </w:r>
    </w:p>
    <w:p w:rsidR="00CE7D60" w:rsidRDefault="00416CC7" w:rsidP="00173E7A">
      <w:pPr>
        <w:pStyle w:val="11"/>
        <w:shd w:val="clear" w:color="auto" w:fill="auto"/>
        <w:spacing w:after="200"/>
        <w:jc w:val="both"/>
      </w:pPr>
      <w:r>
        <w:t>Комплексное сопровождение детей специалистами ППк осуществляется на основании заявления или согласия в письменной форме родителей (законных представителей).</w:t>
      </w:r>
    </w:p>
    <w:p w:rsidR="00CE7D60" w:rsidRDefault="00416CC7" w:rsidP="00173E7A">
      <w:pPr>
        <w:pStyle w:val="11"/>
        <w:shd w:val="clear" w:color="auto" w:fill="auto"/>
        <w:spacing w:after="180"/>
        <w:jc w:val="both"/>
      </w:pPr>
      <w:r>
        <w:t>Основные направления деятельности педагога-психолога состоят в проведении психодиагностики; развитии и коррекции эмоционально-волевой сферы</w:t>
      </w:r>
      <w:r>
        <w:br w:type="page"/>
      </w:r>
      <w:r>
        <w:lastRenderedPageBreak/>
        <w:t>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w:t>
      </w:r>
    </w:p>
    <w:p w:rsidR="00CE7D60" w:rsidRDefault="00416CC7" w:rsidP="00173E7A">
      <w:pPr>
        <w:pStyle w:val="11"/>
        <w:shd w:val="clear" w:color="auto" w:fill="auto"/>
        <w:spacing w:after="180"/>
        <w:jc w:val="both"/>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E7D60" w:rsidRDefault="00416CC7" w:rsidP="00173E7A">
      <w:pPr>
        <w:pStyle w:val="a7"/>
        <w:shd w:val="clear" w:color="auto" w:fill="auto"/>
        <w:rPr>
          <w:sz w:val="28"/>
          <w:szCs w:val="28"/>
        </w:rPr>
      </w:pPr>
      <w:r>
        <w:rPr>
          <w:b/>
          <w:bCs/>
          <w:sz w:val="28"/>
          <w:szCs w:val="28"/>
        </w:rPr>
        <w:t>Мероприятия ППк</w:t>
      </w:r>
    </w:p>
    <w:tbl>
      <w:tblPr>
        <w:tblOverlap w:val="never"/>
        <w:tblW w:w="0" w:type="auto"/>
        <w:jc w:val="center"/>
        <w:tblLayout w:type="fixed"/>
        <w:tblCellMar>
          <w:left w:w="10" w:type="dxa"/>
          <w:right w:w="10" w:type="dxa"/>
        </w:tblCellMar>
        <w:tblLook w:val="0000"/>
      </w:tblPr>
      <w:tblGrid>
        <w:gridCol w:w="782"/>
        <w:gridCol w:w="4550"/>
        <w:gridCol w:w="1651"/>
        <w:gridCol w:w="106"/>
        <w:gridCol w:w="3019"/>
      </w:tblGrid>
      <w:tr w:rsidR="00CE7D60">
        <w:trPr>
          <w:trHeight w:hRule="exact" w:val="538"/>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Содержание</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Сроки</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Ответственный</w:t>
            </w:r>
          </w:p>
        </w:tc>
      </w:tr>
      <w:tr w:rsidR="00CE7D60">
        <w:trPr>
          <w:trHeight w:hRule="exact" w:val="533"/>
          <w:jc w:val="center"/>
        </w:trPr>
        <w:tc>
          <w:tcPr>
            <w:tcW w:w="10108" w:type="dxa"/>
            <w:gridSpan w:val="5"/>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rPr>
                <w:b/>
                <w:bCs/>
              </w:rPr>
              <w:t>1.Диагностическое направление</w:t>
            </w:r>
          </w:p>
        </w:tc>
      </w:tr>
      <w:tr w:rsidR="00CE7D60">
        <w:trPr>
          <w:trHeight w:hRule="exact" w:val="1176"/>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1.</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Диагностика уровня сформированности психических процессов у обучающихся</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По плану</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 - психолог</w:t>
            </w:r>
          </w:p>
        </w:tc>
      </w:tr>
      <w:tr w:rsidR="00CE7D60">
        <w:trPr>
          <w:trHeight w:hRule="exact" w:val="1176"/>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2.</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Изучение развития эмоционально</w:t>
            </w:r>
            <w:r>
              <w:softHyphen/>
              <w:t>волевой сферы и личностных особенностей обучающихся</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 - психолог</w:t>
            </w:r>
          </w:p>
        </w:tc>
      </w:tr>
      <w:tr w:rsidR="00CE7D60">
        <w:trPr>
          <w:trHeight w:hRule="exact" w:val="1176"/>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3.</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Изучение социальной ситуации развития и условий семейного воспитания ребёнка</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сентябрь</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Классный</w:t>
            </w:r>
          </w:p>
          <w:p w:rsidR="00CE7D60" w:rsidRDefault="00416CC7" w:rsidP="00173E7A">
            <w:pPr>
              <w:pStyle w:val="a5"/>
              <w:shd w:val="clear" w:color="auto" w:fill="auto"/>
            </w:pPr>
            <w:r>
              <w:t>руководитель, социальный педагог</w:t>
            </w:r>
          </w:p>
        </w:tc>
      </w:tr>
      <w:tr w:rsidR="00CE7D60">
        <w:trPr>
          <w:trHeight w:hRule="exact" w:val="1819"/>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4.</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Изучение адаптивных возможностей и уровня социализации ребёнка, испытывающего трудности в обучении</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Педагог - психолог, классный руководитель</w:t>
            </w:r>
          </w:p>
        </w:tc>
      </w:tr>
      <w:tr w:rsidR="00CE7D60">
        <w:trPr>
          <w:trHeight w:hRule="exact" w:val="2141"/>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6.</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246"/>
                <w:tab w:val="left" w:pos="3125"/>
              </w:tabs>
              <w:jc w:val="both"/>
            </w:pPr>
            <w:r>
              <w:t>Комплексный сбор сведений об обучающихся</w:t>
            </w:r>
            <w:r>
              <w:tab/>
              <w:t>на</w:t>
            </w:r>
            <w:r>
              <w:tab/>
              <w:t>основании</w:t>
            </w:r>
          </w:p>
          <w:p w:rsidR="00CE7D60" w:rsidRDefault="00416CC7" w:rsidP="00173E7A">
            <w:pPr>
              <w:pStyle w:val="a5"/>
              <w:shd w:val="clear" w:color="auto" w:fill="auto"/>
              <w:tabs>
                <w:tab w:val="left" w:pos="3154"/>
              </w:tabs>
              <w:jc w:val="both"/>
            </w:pPr>
            <w:r>
              <w:t>диагностической информации от специалистов различного профиля, родителей</w:t>
            </w:r>
            <w:r>
              <w:tab/>
              <w:t>(законных</w:t>
            </w:r>
          </w:p>
          <w:p w:rsidR="00CE7D60" w:rsidRDefault="00416CC7" w:rsidP="00173E7A">
            <w:pPr>
              <w:pStyle w:val="a5"/>
              <w:shd w:val="clear" w:color="auto" w:fill="auto"/>
            </w:pPr>
            <w:r>
              <w:t>представителей)</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Сентябрь- октябрь</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Классный руководитель</w:t>
            </w:r>
          </w:p>
        </w:tc>
      </w:tr>
      <w:tr w:rsidR="00CE7D60">
        <w:trPr>
          <w:trHeight w:hRule="exact" w:val="1699"/>
          <w:jc w:val="center"/>
        </w:trPr>
        <w:tc>
          <w:tcPr>
            <w:tcW w:w="782" w:type="dxa"/>
            <w:tcBorders>
              <w:top w:val="single" w:sz="4" w:space="0" w:color="auto"/>
              <w:left w:val="single" w:sz="4" w:space="0" w:color="auto"/>
            </w:tcBorders>
            <w:shd w:val="clear" w:color="auto" w:fill="FFFFFF"/>
          </w:tcPr>
          <w:p w:rsidR="00CE7D60" w:rsidRDefault="00416CC7" w:rsidP="00173E7A">
            <w:pPr>
              <w:pStyle w:val="a5"/>
              <w:shd w:val="clear" w:color="auto" w:fill="auto"/>
            </w:pPr>
            <w:r>
              <w:t>7.</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Системный контроль и выявление уровня усвоения программного материала (лист индивидуальных достижений)</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1 раз в четверть</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after="200"/>
            </w:pPr>
            <w:r>
              <w:t>Классный руководитель</w:t>
            </w:r>
          </w:p>
          <w:p w:rsidR="00CE7D60" w:rsidRDefault="00416CC7" w:rsidP="00173E7A">
            <w:pPr>
              <w:pStyle w:val="a5"/>
              <w:shd w:val="clear" w:color="auto" w:fill="auto"/>
            </w:pPr>
            <w:r>
              <w:t>Заместитель директора по УВР</w:t>
            </w:r>
          </w:p>
        </w:tc>
      </w:tr>
      <w:tr w:rsidR="00CE7D60">
        <w:trPr>
          <w:trHeight w:hRule="exact" w:val="648"/>
          <w:jc w:val="center"/>
        </w:trPr>
        <w:tc>
          <w:tcPr>
            <w:tcW w:w="782"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8.</w:t>
            </w:r>
          </w:p>
        </w:tc>
        <w:tc>
          <w:tcPr>
            <w:tcW w:w="4550"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Разработка индивидуального плана</w:t>
            </w:r>
          </w:p>
        </w:tc>
        <w:tc>
          <w:tcPr>
            <w:tcW w:w="1651"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19"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787"/>
        <w:gridCol w:w="4546"/>
        <w:gridCol w:w="1714"/>
        <w:gridCol w:w="3062"/>
      </w:tblGrid>
      <w:tr w:rsidR="00CE7D60">
        <w:trPr>
          <w:trHeight w:hRule="exact" w:val="538"/>
          <w:jc w:val="center"/>
        </w:trPr>
        <w:tc>
          <w:tcPr>
            <w:tcW w:w="78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сопровождения для обучающегося</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года</w:t>
            </w:r>
          </w:p>
        </w:tc>
        <w:tc>
          <w:tcPr>
            <w:tcW w:w="30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533"/>
          <w:jc w:val="center"/>
        </w:trPr>
        <w:tc>
          <w:tcPr>
            <w:tcW w:w="10109"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rPr>
                <w:b/>
                <w:bCs/>
              </w:rPr>
              <w:t>2.Коррекционно - развивающее направление</w:t>
            </w:r>
          </w:p>
        </w:tc>
      </w:tr>
      <w:tr w:rsidR="00CE7D60">
        <w:trPr>
          <w:trHeight w:hRule="exact" w:val="2141"/>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1.</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155"/>
              </w:tabs>
              <w:jc w:val="both"/>
            </w:pPr>
            <w:r>
              <w:t>Выбор оптимальных для развития обучающихся с ОВЗ программ, методик, методов и приёмов обучения в соответствии с их особыми</w:t>
            </w:r>
            <w:r>
              <w:tab/>
              <w:t>образовательными</w:t>
            </w:r>
          </w:p>
          <w:p w:rsidR="00CE7D60" w:rsidRDefault="00416CC7" w:rsidP="00173E7A">
            <w:pPr>
              <w:pStyle w:val="a5"/>
              <w:shd w:val="clear" w:color="auto" w:fill="auto"/>
            </w:pPr>
            <w:r>
              <w:t>потребностями.</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2141"/>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2.</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189"/>
                <w:tab w:val="left" w:pos="2995"/>
              </w:tabs>
              <w:jc w:val="both"/>
            </w:pPr>
            <w:r>
              <w:t>Организация</w:t>
            </w:r>
            <w:r>
              <w:tab/>
              <w:t>и</w:t>
            </w:r>
            <w:r>
              <w:tab/>
              <w:t>проведение</w:t>
            </w:r>
          </w:p>
          <w:p w:rsidR="00CE7D60" w:rsidRDefault="00416CC7" w:rsidP="00173E7A">
            <w:pPr>
              <w:pStyle w:val="a5"/>
              <w:shd w:val="clear" w:color="auto" w:fill="auto"/>
              <w:tabs>
                <w:tab w:val="left" w:pos="2472"/>
                <w:tab w:val="left" w:pos="3077"/>
              </w:tabs>
              <w:jc w:val="both"/>
            </w:pPr>
            <w:r>
              <w:t>индивидуальных</w:t>
            </w:r>
            <w:r>
              <w:tab/>
              <w:t>и</w:t>
            </w:r>
            <w:r>
              <w:tab/>
              <w:t>групповых</w:t>
            </w:r>
          </w:p>
          <w:p w:rsidR="00CE7D60" w:rsidRDefault="00416CC7" w:rsidP="00173E7A">
            <w:pPr>
              <w:pStyle w:val="a5"/>
              <w:shd w:val="clear" w:color="auto" w:fill="auto"/>
              <w:tabs>
                <w:tab w:val="left" w:pos="1728"/>
                <w:tab w:val="left" w:pos="2770"/>
              </w:tabs>
              <w:jc w:val="both"/>
            </w:pPr>
            <w:r>
              <w:t>коррекционно-развивающих занятий, направленных на создание условий</w:t>
            </w:r>
            <w:r>
              <w:tab/>
              <w:t>по</w:t>
            </w:r>
            <w:r>
              <w:tab/>
              <w:t>преодолению</w:t>
            </w:r>
          </w:p>
          <w:p w:rsidR="00CE7D60" w:rsidRDefault="00416CC7" w:rsidP="00173E7A">
            <w:pPr>
              <w:pStyle w:val="a5"/>
              <w:shd w:val="clear" w:color="auto" w:fill="auto"/>
            </w:pPr>
            <w:r>
              <w:t>трудностей обучающихся</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533"/>
          <w:jc w:val="center"/>
        </w:trPr>
        <w:tc>
          <w:tcPr>
            <w:tcW w:w="10109"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rPr>
                <w:b/>
                <w:bCs/>
              </w:rPr>
              <w:t>З.Консультативное направление</w:t>
            </w:r>
          </w:p>
        </w:tc>
      </w:tr>
      <w:tr w:rsidR="00CE7D60">
        <w:trPr>
          <w:trHeight w:hRule="exact" w:val="1819"/>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2.</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448"/>
                <w:tab w:val="left" w:pos="2693"/>
                <w:tab w:val="left" w:pos="4229"/>
              </w:tabs>
              <w:jc w:val="both"/>
            </w:pPr>
            <w:r>
              <w:t>Консультирование педагогов по выбору</w:t>
            </w:r>
            <w:r>
              <w:tab/>
              <w:t>индивидуально</w:t>
            </w:r>
            <w:r>
              <w:softHyphen/>
              <w:t>ориентированных</w:t>
            </w:r>
            <w:r>
              <w:tab/>
              <w:t>методов</w:t>
            </w:r>
            <w:r>
              <w:tab/>
              <w:t>и</w:t>
            </w:r>
          </w:p>
          <w:p w:rsidR="00CE7D60" w:rsidRDefault="00416CC7" w:rsidP="00173E7A">
            <w:pPr>
              <w:pStyle w:val="a5"/>
              <w:shd w:val="clear" w:color="auto" w:fill="auto"/>
              <w:jc w:val="both"/>
            </w:pPr>
            <w:r>
              <w:t>приёмов работы с обучающимися с ОВЗ</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1176"/>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3.</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Консультирование педагогов по развитию дефицитарных функций обучающихся</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2146"/>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4.</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962"/>
              </w:tabs>
              <w:jc w:val="both"/>
            </w:pPr>
            <w:r>
              <w:t>Выработка</w:t>
            </w:r>
            <w:r>
              <w:tab/>
              <w:t>совместных</w:t>
            </w:r>
          </w:p>
          <w:p w:rsidR="00CE7D60" w:rsidRDefault="00416CC7" w:rsidP="00173E7A">
            <w:pPr>
              <w:pStyle w:val="a5"/>
              <w:shd w:val="clear" w:color="auto" w:fill="auto"/>
              <w:tabs>
                <w:tab w:val="left" w:pos="2294"/>
                <w:tab w:val="left" w:pos="3182"/>
              </w:tabs>
              <w:jc w:val="both"/>
            </w:pPr>
            <w:r>
              <w:t>рекомендаций</w:t>
            </w:r>
            <w:r>
              <w:tab/>
              <w:t>по</w:t>
            </w:r>
            <w:r>
              <w:tab/>
              <w:t>основным</w:t>
            </w:r>
          </w:p>
          <w:p w:rsidR="00CE7D60" w:rsidRDefault="00416CC7" w:rsidP="00173E7A">
            <w:pPr>
              <w:pStyle w:val="a5"/>
              <w:shd w:val="clear" w:color="auto" w:fill="auto"/>
              <w:tabs>
                <w:tab w:val="left" w:pos="2534"/>
                <w:tab w:val="left" w:pos="4253"/>
              </w:tabs>
              <w:jc w:val="both"/>
            </w:pPr>
            <w:r>
              <w:t>направлениям</w:t>
            </w:r>
            <w:r>
              <w:tab/>
              <w:t>работы</w:t>
            </w:r>
            <w:r>
              <w:tab/>
              <w:t>с</w:t>
            </w:r>
          </w:p>
          <w:p w:rsidR="00CE7D60" w:rsidRDefault="00416CC7" w:rsidP="00173E7A">
            <w:pPr>
              <w:pStyle w:val="a5"/>
              <w:shd w:val="clear" w:color="auto" w:fill="auto"/>
              <w:jc w:val="both"/>
            </w:pPr>
            <w:r>
              <w:t>обучающимися с ОВЗ, единых для всех участников образовательного процесса</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1176"/>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5.</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Индивидуальное консультирование родителей (законных представителей) по запросу</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1819"/>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6.</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Групповое консультирование родителей (законных представителей) по запланированным темам на родительских собраниях</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984"/>
          <w:jc w:val="center"/>
        </w:trPr>
        <w:tc>
          <w:tcPr>
            <w:tcW w:w="78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7.</w:t>
            </w:r>
          </w:p>
        </w:tc>
        <w:tc>
          <w:tcPr>
            <w:tcW w:w="4546"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jc w:val="both"/>
            </w:pPr>
            <w:r>
              <w:t>Выработка совместных рекомендаций по основным направлениям работы с</w:t>
            </w:r>
          </w:p>
        </w:tc>
        <w:tc>
          <w:tcPr>
            <w:tcW w:w="171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bl>
    <w:p w:rsidR="00CE7D60" w:rsidRDefault="00CE7D60" w:rsidP="00173E7A">
      <w:pPr>
        <w:spacing w:line="1" w:lineRule="exact"/>
      </w:pPr>
    </w:p>
    <w:tbl>
      <w:tblPr>
        <w:tblOverlap w:val="never"/>
        <w:tblW w:w="0" w:type="auto"/>
        <w:jc w:val="center"/>
        <w:tblLayout w:type="fixed"/>
        <w:tblCellMar>
          <w:left w:w="10" w:type="dxa"/>
          <w:right w:w="10" w:type="dxa"/>
        </w:tblCellMar>
        <w:tblLook w:val="0000"/>
      </w:tblPr>
      <w:tblGrid>
        <w:gridCol w:w="787"/>
        <w:gridCol w:w="4546"/>
        <w:gridCol w:w="1714"/>
        <w:gridCol w:w="3062"/>
      </w:tblGrid>
      <w:tr w:rsidR="00CE7D60">
        <w:trPr>
          <w:trHeight w:hRule="exact" w:val="538"/>
          <w:jc w:val="center"/>
        </w:trPr>
        <w:tc>
          <w:tcPr>
            <w:tcW w:w="78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обучающимися с ОВЗ</w:t>
            </w:r>
          </w:p>
        </w:tc>
        <w:tc>
          <w:tcPr>
            <w:tcW w:w="1714"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533"/>
          <w:jc w:val="center"/>
        </w:trPr>
        <w:tc>
          <w:tcPr>
            <w:tcW w:w="10109"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rPr>
                <w:b/>
                <w:bCs/>
              </w:rPr>
              <w:lastRenderedPageBreak/>
              <w:t>4.Информационно-просветительское направление</w:t>
            </w:r>
          </w:p>
        </w:tc>
      </w:tr>
      <w:tr w:rsidR="00CE7D60">
        <w:trPr>
          <w:trHeight w:hRule="exact" w:val="2141"/>
          <w:jc w:val="center"/>
        </w:trPr>
        <w:tc>
          <w:tcPr>
            <w:tcW w:w="787" w:type="dxa"/>
            <w:tcBorders>
              <w:top w:val="single" w:sz="4" w:space="0" w:color="auto"/>
              <w:left w:val="single" w:sz="4" w:space="0" w:color="auto"/>
            </w:tcBorders>
            <w:shd w:val="clear" w:color="auto" w:fill="FFFFFF"/>
          </w:tcPr>
          <w:p w:rsidR="00CE7D60" w:rsidRDefault="00416CC7" w:rsidP="00173E7A">
            <w:pPr>
              <w:pStyle w:val="a5"/>
              <w:shd w:val="clear" w:color="auto" w:fill="auto"/>
            </w:pPr>
            <w:r>
              <w:t>1.</w:t>
            </w:r>
          </w:p>
        </w:tc>
        <w:tc>
          <w:tcPr>
            <w:tcW w:w="4546"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pPr>
            <w:r>
              <w:t>Различные формы просветительской деятельности (лекции, беседы, печатные материалы) для обучающихся и их родителей (законных представителей)</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r w:rsidR="00CE7D60">
        <w:trPr>
          <w:trHeight w:hRule="exact" w:val="1829"/>
          <w:jc w:val="center"/>
        </w:trPr>
        <w:tc>
          <w:tcPr>
            <w:tcW w:w="78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2.</w:t>
            </w:r>
          </w:p>
        </w:tc>
        <w:tc>
          <w:tcPr>
            <w:tcW w:w="454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tabs>
                <w:tab w:val="left" w:pos="2741"/>
              </w:tabs>
              <w:jc w:val="both"/>
            </w:pPr>
            <w:r>
              <w:t>Проведение</w:t>
            </w:r>
            <w:r>
              <w:tab/>
              <w:t>тематических</w:t>
            </w:r>
          </w:p>
          <w:p w:rsidR="00CE7D60" w:rsidRDefault="00416CC7" w:rsidP="00173E7A">
            <w:pPr>
              <w:pStyle w:val="a5"/>
              <w:shd w:val="clear" w:color="auto" w:fill="auto"/>
              <w:tabs>
                <w:tab w:val="left" w:pos="2294"/>
              </w:tabs>
              <w:jc w:val="both"/>
            </w:pPr>
            <w:r>
              <w:t>выступлений для педагогов по разъяснению</w:t>
            </w:r>
            <w:r>
              <w:tab/>
              <w:t>индивидуальных</w:t>
            </w:r>
          </w:p>
          <w:p w:rsidR="00CE7D60" w:rsidRDefault="00416CC7" w:rsidP="00173E7A">
            <w:pPr>
              <w:pStyle w:val="a5"/>
              <w:shd w:val="clear" w:color="auto" w:fill="auto"/>
              <w:jc w:val="both"/>
            </w:pPr>
            <w:r>
              <w:t>особенностей различных категорий детей.</w:t>
            </w:r>
          </w:p>
        </w:tc>
        <w:tc>
          <w:tcPr>
            <w:tcW w:w="171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В течение года</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Специалисты ППк</w:t>
            </w:r>
          </w:p>
        </w:tc>
      </w:tr>
    </w:tbl>
    <w:p w:rsidR="00CE7D60" w:rsidRDefault="00CE7D60" w:rsidP="00173E7A">
      <w:pPr>
        <w:spacing w:after="499" w:line="1" w:lineRule="exact"/>
      </w:pPr>
    </w:p>
    <w:p w:rsidR="00CE7D60" w:rsidRDefault="00416CC7" w:rsidP="00173E7A">
      <w:pPr>
        <w:pStyle w:val="11"/>
        <w:shd w:val="clear" w:color="auto" w:fill="auto"/>
        <w:spacing w:after="200"/>
        <w:jc w:val="both"/>
      </w:pPr>
      <w:r>
        <w:rPr>
          <w:b/>
          <w:bCs/>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CE7D60" w:rsidRDefault="00416CC7" w:rsidP="00173E7A">
      <w:pPr>
        <w:pStyle w:val="11"/>
        <w:shd w:val="clear" w:color="auto" w:fill="auto"/>
        <w:spacing w:after="200"/>
        <w:jc w:val="both"/>
      </w:pPr>
      <w:r>
        <w:t>Коррекционная работа в обязательной части (80 %) реализуется в учебной урочной деятельности при освоении содержания основной образовательной программы. На каждом уроке учитель ставит и решает коррекционно - развивающие задачи. Содержание учебного материала отбирается и адаптируется с учетом особых образовательных потребностей обучающихся, в том числе обучающихся с ОВЗ. Освоение учебного материала этими школьниками осуществляется с помощью специальных методов и приемов.</w:t>
      </w:r>
    </w:p>
    <w:p w:rsidR="00CE7D60" w:rsidRDefault="00416CC7" w:rsidP="00173E7A">
      <w:pPr>
        <w:pStyle w:val="11"/>
        <w:shd w:val="clear" w:color="auto" w:fill="auto"/>
        <w:spacing w:after="200"/>
        <w:jc w:val="both"/>
      </w:pPr>
      <w:r>
        <w:t>Также коррекционная работа осуществляется во внеурочной деятельности. Во внеурочной деятельности проводятся коррекционные занятия со специалистами (педагог-психолог).</w:t>
      </w:r>
    </w:p>
    <w:p w:rsidR="00CE7D60" w:rsidRDefault="00416CC7" w:rsidP="00173E7A">
      <w:pPr>
        <w:pStyle w:val="11"/>
        <w:shd w:val="clear" w:color="auto" w:fill="auto"/>
        <w:spacing w:after="200"/>
        <w:jc w:val="both"/>
      </w:pPr>
      <w:r>
        <w:t>Внеурочная деятельность предусматривается на реализацию обязательных занятий коррекционной направленности и на развивающую область с учетом возрастных особенностей учащихся и их физиологических потребностей.</w:t>
      </w:r>
    </w:p>
    <w:p w:rsidR="00CE7D60" w:rsidRDefault="00416CC7" w:rsidP="00173E7A">
      <w:pPr>
        <w:pStyle w:val="11"/>
        <w:shd w:val="clear" w:color="auto" w:fill="auto"/>
        <w:spacing w:after="200"/>
        <w:jc w:val="both"/>
      </w:pPr>
      <w:r>
        <w:t>Механизм реализации программы коррекционной деятельности раскрывается во взаимодействии педагогов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CE7D60" w:rsidRDefault="00416CC7" w:rsidP="00173E7A">
      <w:pPr>
        <w:pStyle w:val="11"/>
        <w:shd w:val="clear" w:color="auto" w:fill="auto"/>
        <w:spacing w:after="200"/>
        <w:jc w:val="center"/>
      </w:pPr>
      <w:r>
        <w:rPr>
          <w:b/>
          <w:bCs/>
        </w:rPr>
        <w:t>Описание специальных условий обучения</w:t>
      </w:r>
    </w:p>
    <w:tbl>
      <w:tblPr>
        <w:tblOverlap w:val="never"/>
        <w:tblW w:w="0" w:type="auto"/>
        <w:jc w:val="center"/>
        <w:tblLayout w:type="fixed"/>
        <w:tblCellMar>
          <w:left w:w="10" w:type="dxa"/>
          <w:right w:w="10" w:type="dxa"/>
        </w:tblCellMar>
        <w:tblLook w:val="0000"/>
      </w:tblPr>
      <w:tblGrid>
        <w:gridCol w:w="1944"/>
        <w:gridCol w:w="7992"/>
      </w:tblGrid>
      <w:tr w:rsidR="00CE7D60">
        <w:trPr>
          <w:trHeight w:hRule="exact" w:val="547"/>
          <w:jc w:val="center"/>
        </w:trPr>
        <w:tc>
          <w:tcPr>
            <w:tcW w:w="194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Направления</w:t>
            </w:r>
          </w:p>
        </w:tc>
        <w:tc>
          <w:tcPr>
            <w:tcW w:w="7992"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pPr>
            <w:r>
              <w:t>Характеристика созданных условий для реализации программы</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958"/>
        <w:gridCol w:w="7978"/>
      </w:tblGrid>
      <w:tr w:rsidR="00CE7D60">
        <w:trPr>
          <w:trHeight w:hRule="exact" w:val="2549"/>
          <w:jc w:val="center"/>
        </w:trPr>
        <w:tc>
          <w:tcPr>
            <w:tcW w:w="1958" w:type="dxa"/>
            <w:tcBorders>
              <w:top w:val="single" w:sz="4" w:space="0" w:color="auto"/>
              <w:left w:val="single" w:sz="4" w:space="0" w:color="auto"/>
            </w:tcBorders>
            <w:shd w:val="clear" w:color="auto" w:fill="FFFFFF"/>
          </w:tcPr>
          <w:p w:rsidR="00CE7D60" w:rsidRDefault="00416CC7" w:rsidP="00173E7A">
            <w:pPr>
              <w:pStyle w:val="a5"/>
              <w:shd w:val="clear" w:color="auto" w:fill="auto"/>
            </w:pPr>
            <w:r>
              <w:lastRenderedPageBreak/>
              <w:t>Кадровое обеспечение</w:t>
            </w:r>
          </w:p>
        </w:tc>
        <w:tc>
          <w:tcPr>
            <w:tcW w:w="797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after="200"/>
              <w:jc w:val="both"/>
            </w:pPr>
            <w:r>
              <w:t>В штатном расписании имеются ставки педагога-психолога, социального педагога, учителя-логопеда, учителя-дефектолога</w:t>
            </w:r>
          </w:p>
          <w:p w:rsidR="00CE7D60" w:rsidRDefault="00416CC7" w:rsidP="00173E7A">
            <w:pPr>
              <w:pStyle w:val="a5"/>
              <w:shd w:val="clear" w:color="auto" w:fill="auto"/>
              <w:spacing w:after="200"/>
              <w:jc w:val="both"/>
            </w:pPr>
            <w:r>
              <w:t>Педагоги раз в три года проходят курсы повышения квалификации</w:t>
            </w:r>
          </w:p>
          <w:p w:rsidR="00CE7D60" w:rsidRDefault="00416CC7" w:rsidP="00173E7A">
            <w:pPr>
              <w:pStyle w:val="a5"/>
              <w:shd w:val="clear" w:color="auto" w:fill="auto"/>
              <w:spacing w:after="200"/>
              <w:jc w:val="both"/>
            </w:pPr>
            <w:r>
              <w:t>Специалисты ППк регулярно посещают городские семинары по тематике работы службы сопровождения</w:t>
            </w:r>
          </w:p>
        </w:tc>
      </w:tr>
      <w:tr w:rsidR="00CE7D60">
        <w:trPr>
          <w:trHeight w:hRule="exact" w:val="1498"/>
          <w:jc w:val="center"/>
        </w:trPr>
        <w:tc>
          <w:tcPr>
            <w:tcW w:w="1958" w:type="dxa"/>
            <w:tcBorders>
              <w:top w:val="single" w:sz="4" w:space="0" w:color="auto"/>
              <w:left w:val="single" w:sz="4" w:space="0" w:color="auto"/>
            </w:tcBorders>
            <w:shd w:val="clear" w:color="auto" w:fill="FFFFFF"/>
          </w:tcPr>
          <w:p w:rsidR="00CE7D60" w:rsidRDefault="00416CC7" w:rsidP="00173E7A">
            <w:pPr>
              <w:pStyle w:val="a5"/>
              <w:shd w:val="clear" w:color="auto" w:fill="auto"/>
            </w:pPr>
            <w:r>
              <w:t>Материально</w:t>
            </w:r>
            <w:r>
              <w:softHyphen/>
              <w:t>техническое обеспечение:</w:t>
            </w:r>
          </w:p>
        </w:tc>
        <w:tc>
          <w:tcPr>
            <w:tcW w:w="797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pPr>
            <w:r>
              <w:t>Материально-техническая база включает кабинет педагога- психолога, лицензированный медицинский кабинет, кабинеты, реализующие программы по предметам учебного плана, оборудованные АРМ.</w:t>
            </w:r>
          </w:p>
        </w:tc>
      </w:tr>
      <w:tr w:rsidR="00CE7D60">
        <w:trPr>
          <w:trHeight w:hRule="exact" w:val="2462"/>
          <w:jc w:val="center"/>
        </w:trPr>
        <w:tc>
          <w:tcPr>
            <w:tcW w:w="1958" w:type="dxa"/>
            <w:tcBorders>
              <w:top w:val="single" w:sz="4" w:space="0" w:color="auto"/>
              <w:left w:val="single" w:sz="4" w:space="0" w:color="auto"/>
            </w:tcBorders>
            <w:shd w:val="clear" w:color="auto" w:fill="FFFFFF"/>
          </w:tcPr>
          <w:p w:rsidR="00CE7D60" w:rsidRDefault="00416CC7" w:rsidP="00173E7A">
            <w:pPr>
              <w:pStyle w:val="a5"/>
              <w:shd w:val="clear" w:color="auto" w:fill="auto"/>
            </w:pPr>
            <w:r>
              <w:t>Программно</w:t>
            </w:r>
            <w:r>
              <w:softHyphen/>
              <w:t>методическое</w:t>
            </w:r>
          </w:p>
        </w:tc>
        <w:tc>
          <w:tcPr>
            <w:tcW w:w="797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2294"/>
                <w:tab w:val="left" w:pos="3682"/>
                <w:tab w:val="left" w:pos="5491"/>
                <w:tab w:val="left" w:pos="6355"/>
              </w:tabs>
              <w:jc w:val="both"/>
            </w:pPr>
            <w:r>
              <w:t>При организации обучения детей с ОВЗ используются учебники, рекомендованные Министерством образования и науки РФ, рабочие программы, учитывающие особенности детей. Разработан учебный план в соответствии с нормативно - правовой базой, программы для индивидуальной и групповой коррекционной</w:t>
            </w:r>
            <w:r>
              <w:tab/>
              <w:t>работы,</w:t>
            </w:r>
            <w:r>
              <w:tab/>
              <w:t>программы</w:t>
            </w:r>
            <w:r>
              <w:tab/>
              <w:t>для</w:t>
            </w:r>
            <w:r>
              <w:tab/>
              <w:t>внеурочной</w:t>
            </w:r>
          </w:p>
          <w:p w:rsidR="00CE7D60" w:rsidRDefault="00416CC7" w:rsidP="00173E7A">
            <w:pPr>
              <w:pStyle w:val="a5"/>
              <w:shd w:val="clear" w:color="auto" w:fill="auto"/>
            </w:pPr>
            <w:r>
              <w:t>деятельности</w:t>
            </w:r>
          </w:p>
        </w:tc>
      </w:tr>
      <w:tr w:rsidR="00CE7D60">
        <w:trPr>
          <w:trHeight w:hRule="exact" w:val="2342"/>
          <w:jc w:val="center"/>
        </w:trPr>
        <w:tc>
          <w:tcPr>
            <w:tcW w:w="1958" w:type="dxa"/>
            <w:tcBorders>
              <w:top w:val="single" w:sz="4" w:space="0" w:color="auto"/>
              <w:left w:val="single" w:sz="4" w:space="0" w:color="auto"/>
            </w:tcBorders>
            <w:shd w:val="clear" w:color="auto" w:fill="FFFFFF"/>
          </w:tcPr>
          <w:p w:rsidR="00CE7D60" w:rsidRDefault="00416CC7" w:rsidP="00173E7A">
            <w:pPr>
              <w:pStyle w:val="a5"/>
              <w:shd w:val="clear" w:color="auto" w:fill="auto"/>
            </w:pPr>
            <w:r>
              <w:t>Психолого- педагогическ ое обеспечение:</w:t>
            </w:r>
          </w:p>
        </w:tc>
        <w:tc>
          <w:tcPr>
            <w:tcW w:w="797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tabs>
                <w:tab w:val="left" w:pos="2352"/>
                <w:tab w:val="left" w:pos="4138"/>
                <w:tab w:val="left" w:pos="5386"/>
                <w:tab w:val="right" w:pos="7742"/>
              </w:tabs>
              <w:jc w:val="both"/>
            </w:pPr>
            <w:r>
              <w:t>Своевременное</w:t>
            </w:r>
            <w:r>
              <w:tab/>
              <w:t>выявление</w:t>
            </w:r>
            <w:r>
              <w:tab/>
              <w:t>детей,</w:t>
            </w:r>
            <w:r>
              <w:tab/>
              <w:t>нуждающихся</w:t>
            </w:r>
            <w:r>
              <w:tab/>
              <w:t>в</w:t>
            </w:r>
          </w:p>
          <w:p w:rsidR="00CE7D60" w:rsidRDefault="00416CC7" w:rsidP="00173E7A">
            <w:pPr>
              <w:pStyle w:val="a5"/>
              <w:shd w:val="clear" w:color="auto" w:fill="auto"/>
              <w:spacing w:after="200"/>
              <w:jc w:val="both"/>
            </w:pPr>
            <w:r>
              <w:t>специализированной помощи и проведение ранней диагностики отклонений в развитии. Взаимодействие с организациями, занимающимися проблемами детей с ОВЗ</w:t>
            </w:r>
          </w:p>
          <w:p w:rsidR="00CE7D60" w:rsidRDefault="00416CC7" w:rsidP="00173E7A">
            <w:pPr>
              <w:pStyle w:val="a5"/>
              <w:shd w:val="clear" w:color="auto" w:fill="auto"/>
              <w:jc w:val="both"/>
            </w:pPr>
            <w:r>
              <w:t>Организация регулярной работы ППк. Использование педагогами современных педагогических технологий.</w:t>
            </w:r>
          </w:p>
        </w:tc>
      </w:tr>
      <w:tr w:rsidR="00CE7D60">
        <w:trPr>
          <w:trHeight w:hRule="exact" w:val="3187"/>
          <w:jc w:val="center"/>
        </w:trPr>
        <w:tc>
          <w:tcPr>
            <w:tcW w:w="1958" w:type="dxa"/>
            <w:tcBorders>
              <w:top w:val="single" w:sz="4" w:space="0" w:color="auto"/>
              <w:left w:val="single" w:sz="4" w:space="0" w:color="auto"/>
            </w:tcBorders>
            <w:shd w:val="clear" w:color="auto" w:fill="FFFFFF"/>
          </w:tcPr>
          <w:p w:rsidR="00CE7D60" w:rsidRDefault="00416CC7" w:rsidP="00173E7A">
            <w:pPr>
              <w:pStyle w:val="a5"/>
              <w:shd w:val="clear" w:color="auto" w:fill="auto"/>
              <w:spacing w:before="520"/>
            </w:pPr>
            <w:r>
              <w:t>Организацион ное обеспечение:</w:t>
            </w:r>
          </w:p>
        </w:tc>
        <w:tc>
          <w:tcPr>
            <w:tcW w:w="797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after="200"/>
              <w:jc w:val="both"/>
            </w:pPr>
            <w:r>
              <w:t>Обучение педагогов специальным методам, приёмам, средствам обучения, ориентированных на особые образовательные потребности детей.</w:t>
            </w:r>
          </w:p>
          <w:p w:rsidR="00CE7D60" w:rsidRDefault="00416CC7" w:rsidP="00173E7A">
            <w:pPr>
              <w:pStyle w:val="a5"/>
              <w:shd w:val="clear" w:color="auto" w:fill="auto"/>
              <w:tabs>
                <w:tab w:val="left" w:pos="5285"/>
              </w:tabs>
              <w:jc w:val="both"/>
            </w:pPr>
            <w:r>
              <w:t>Организация и проведение индивидуальных и групповых коррекционно-развивающих занятий,</w:t>
            </w:r>
            <w:r>
              <w:tab/>
              <w:t>необходимых для</w:t>
            </w:r>
          </w:p>
          <w:p w:rsidR="00CE7D60" w:rsidRDefault="00416CC7" w:rsidP="00173E7A">
            <w:pPr>
              <w:pStyle w:val="a5"/>
              <w:shd w:val="clear" w:color="auto" w:fill="auto"/>
              <w:spacing w:after="200"/>
            </w:pPr>
            <w:r>
              <w:t>преодоления нарушений развития и трудностей обучения</w:t>
            </w:r>
          </w:p>
          <w:p w:rsidR="00CE7D60" w:rsidRDefault="00416CC7" w:rsidP="00173E7A">
            <w:pPr>
              <w:pStyle w:val="a5"/>
              <w:shd w:val="clear" w:color="auto" w:fill="auto"/>
              <w:spacing w:after="200"/>
              <w:jc w:val="both"/>
            </w:pPr>
            <w:r>
              <w:t>Контроль за соблюдение санитарно-гигиенических правил и норм</w:t>
            </w:r>
          </w:p>
        </w:tc>
      </w:tr>
      <w:tr w:rsidR="00CE7D60">
        <w:trPr>
          <w:trHeight w:hRule="exact" w:val="1502"/>
          <w:jc w:val="center"/>
        </w:trPr>
        <w:tc>
          <w:tcPr>
            <w:tcW w:w="1958"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Информацион ное обеспечение:</w:t>
            </w:r>
          </w:p>
        </w:tc>
        <w:tc>
          <w:tcPr>
            <w:tcW w:w="7978"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jc w:val="both"/>
            </w:pPr>
            <w:r>
              <w:t>Разработан и функционирует сайт школы, на котором выставляется информация о работе специалистов социально- психологической службы. Все обучающиеся и родители имеют доступ к электронному дневнику</w:t>
            </w:r>
          </w:p>
        </w:tc>
      </w:tr>
    </w:tbl>
    <w:p w:rsidR="00CE7D60" w:rsidRDefault="00CE7D60" w:rsidP="00173E7A">
      <w:pPr>
        <w:spacing w:after="519" w:line="1" w:lineRule="exact"/>
      </w:pPr>
    </w:p>
    <w:p w:rsidR="00CE7D60" w:rsidRDefault="00416CC7" w:rsidP="00173E7A">
      <w:pPr>
        <w:pStyle w:val="11"/>
        <w:shd w:val="clear" w:color="auto" w:fill="auto"/>
        <w:spacing w:after="180"/>
      </w:pPr>
      <w:r>
        <w:rPr>
          <w:b/>
          <w:bCs/>
        </w:rPr>
        <w:t>Планируемые результаты коррекционной работы</w:t>
      </w:r>
    </w:p>
    <w:p w:rsidR="00CE7D60" w:rsidRDefault="00416CC7" w:rsidP="00173E7A">
      <w:pPr>
        <w:pStyle w:val="11"/>
        <w:shd w:val="clear" w:color="auto" w:fill="auto"/>
        <w:spacing w:after="360"/>
      </w:pPr>
      <w:r>
        <w:t>Программа коррекционной работы предусматривает выполнение требований к результатам, определенным ФГОС НОО.</w:t>
      </w:r>
      <w:r>
        <w:br w:type="page"/>
      </w:r>
    </w:p>
    <w:p w:rsidR="00CE7D60" w:rsidRDefault="00416CC7" w:rsidP="00173E7A">
      <w:pPr>
        <w:jc w:val="center"/>
        <w:rPr>
          <w:sz w:val="2"/>
          <w:szCs w:val="2"/>
        </w:rPr>
      </w:pPr>
      <w:r>
        <w:rPr>
          <w:noProof/>
          <w:lang w:bidi="ar-SA"/>
        </w:rPr>
        <w:lastRenderedPageBreak/>
        <w:drawing>
          <wp:inline distT="0" distB="0" distL="0" distR="0">
            <wp:extent cx="6346190" cy="963803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52" cstate="print"/>
                    <a:stretch/>
                  </pic:blipFill>
                  <pic:spPr>
                    <a:xfrm>
                      <a:off x="0" y="0"/>
                      <a:ext cx="6346190" cy="9638030"/>
                    </a:xfrm>
                    <a:prstGeom prst="rect">
                      <a:avLst/>
                    </a:prstGeom>
                  </pic:spPr>
                </pic:pic>
              </a:graphicData>
            </a:graphic>
          </wp:inline>
        </w:drawing>
      </w:r>
    </w:p>
    <w:p w:rsidR="00CE7D60" w:rsidRDefault="00416CC7" w:rsidP="00173E7A">
      <w:pPr>
        <w:pStyle w:val="11"/>
        <w:shd w:val="clear" w:color="auto" w:fill="auto"/>
        <w:jc w:val="both"/>
      </w:pPr>
      <w:r>
        <w:t xml:space="preserve">Учебный план состоит из двух частей — обязательной части и части, формируемой </w:t>
      </w:r>
      <w:r>
        <w:lastRenderedPageBreak/>
        <w:t>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CE7D60" w:rsidRDefault="00416CC7" w:rsidP="00173E7A">
      <w:pPr>
        <w:pStyle w:val="11"/>
        <w:shd w:val="clear" w:color="auto" w:fill="auto"/>
        <w:jc w:val="both"/>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Для развития потенциала одарённых и талантливых детей, детей с ограниченными возможностями здоровья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Время, отведённое на внеурочную деятельность, не учитывается при определении максимально допустимой недельной нагрузки обучающихся.</w:t>
      </w:r>
    </w:p>
    <w:p w:rsidR="00CE7D60" w:rsidRDefault="00416CC7" w:rsidP="00173E7A">
      <w:pPr>
        <w:pStyle w:val="11"/>
        <w:shd w:val="clear" w:color="auto" w:fill="auto"/>
        <w:jc w:val="both"/>
      </w:pPr>
      <w:r>
        <w:t xml:space="preserve">Учебный план для </w:t>
      </w:r>
      <w:r>
        <w:rPr>
          <w:lang w:val="en-US" w:eastAsia="en-US" w:bidi="en-US"/>
        </w:rPr>
        <w:t>I</w:t>
      </w:r>
      <w:r w:rsidRPr="00173E7A">
        <w:rPr>
          <w:lang w:eastAsia="en-US" w:bidi="en-US"/>
        </w:rPr>
        <w:t>-</w:t>
      </w:r>
      <w:r>
        <w:rPr>
          <w:lang w:val="en-US" w:eastAsia="en-US" w:bidi="en-US"/>
        </w:rPr>
        <w:t>IV</w:t>
      </w:r>
      <w:r w:rsidRPr="00173E7A">
        <w:rPr>
          <w:lang w:eastAsia="en-US" w:bidi="en-US"/>
        </w:rPr>
        <w:t xml:space="preserve"> </w:t>
      </w:r>
      <w:r>
        <w:t>классов ориентирован на 4-летний нормативный срок освоения образовательных программ начального общего образования. Для учащихся 1 классов максимальная продолжительность учебной недели составляет 5 дней, продолжительность учебного года составляет 33 учебных недели. Для учащихся 2-4 классов учебный план начального общего образования ориентирован на 34 учебных недели в год. По решению образовательного учреждения продолжительность учебного года может быть изменена в пределах до 35 учебных недель. Образовательное учреждение самостоятельно определяет режим работы (5дневная или 6-дневная учебная неделя). Количество учебных занятий за 4 учебных года не может составлять менее 2904 часов и более 3345 часов.</w:t>
      </w:r>
    </w:p>
    <w:p w:rsidR="00CE7D60" w:rsidRDefault="00416CC7" w:rsidP="00173E7A">
      <w:pPr>
        <w:pStyle w:val="11"/>
        <w:shd w:val="clear" w:color="auto" w:fill="auto"/>
        <w:jc w:val="both"/>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CE7D60" w:rsidRDefault="00416CC7" w:rsidP="00173E7A">
      <w:pPr>
        <w:pStyle w:val="11"/>
        <w:shd w:val="clear" w:color="auto" w:fill="auto"/>
        <w:jc w:val="both"/>
      </w:pPr>
      <w:r>
        <w:t>Продолжительность уроков в начальной школе составляет 40 минут. Обучение в 1-х классах осуществляется с соблюдением следующих дополнительных требований: учебные занятия проводятся только в первую смену; используется «ступенчатый» режим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CE7D60" w:rsidRDefault="00416CC7" w:rsidP="004C4A8F">
      <w:pPr>
        <w:pStyle w:val="11"/>
        <w:shd w:val="clear" w:color="auto" w:fill="auto"/>
        <w:ind w:firstLine="708"/>
        <w:jc w:val="both"/>
      </w:pPr>
      <w:r>
        <w:t>Модули «Основ религиозных культур и светской этики» реализуется согласно запросам родителей.Выбор модуля, изучаемого в рамках учебного предмета ОРКСЭ, осуществляется родителями (законными представителями) обучающихся из шести предложенных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CE7D60" w:rsidRDefault="00416CC7" w:rsidP="00173E7A">
      <w:pPr>
        <w:pStyle w:val="11"/>
        <w:shd w:val="clear" w:color="auto" w:fill="auto"/>
        <w:jc w:val="both"/>
      </w:pPr>
      <w:r>
        <w:rPr>
          <w:u w:val="single"/>
        </w:rPr>
        <w:t xml:space="preserve">Предметная область «Родной язык и литературное чтение на родном языке» </w:t>
      </w:r>
      <w:r>
        <w:t>предусматривает изучение предметов «Родной (русский) язык» и «Литературное чтение на родном языке». На основании изучения мнения родителей (законных представителей) согласно заявлениям выбирается родной язык для изучения.</w:t>
      </w:r>
      <w:r w:rsidR="004C4A8F">
        <w:t xml:space="preserve"> </w:t>
      </w:r>
      <w:r>
        <w:t>Содержание данных предметов реализует в полном объеме права обучающихся на изучение родного русского языка из числа языков народов РФ.</w:t>
      </w:r>
    </w:p>
    <w:p w:rsidR="00CE7D60" w:rsidRDefault="00416CC7" w:rsidP="00173E7A">
      <w:pPr>
        <w:pStyle w:val="11"/>
        <w:shd w:val="clear" w:color="auto" w:fill="auto"/>
        <w:jc w:val="both"/>
      </w:pPr>
      <w:r>
        <w:lastRenderedPageBreak/>
        <w:t>В 1-х классах начинается изучение предмета «Русский родной язык», на который отводится по 1 часу в неделю в соответствие с авторской программой к линии учебников «Русский родной язык» для 1 -4 классов авторов Александровой ОМ, Вербицкой Л.А. и др. Далее предмет изучается по 2 часа во 2-х и 3-х классах и по 1 часу в 4-х классах.</w:t>
      </w:r>
    </w:p>
    <w:p w:rsidR="00CE7D60" w:rsidRDefault="00416CC7" w:rsidP="00173E7A">
      <w:pPr>
        <w:pStyle w:val="11"/>
        <w:shd w:val="clear" w:color="auto" w:fill="auto"/>
        <w:jc w:val="both"/>
      </w:pPr>
      <w:r>
        <w:t>В случае реализации программы по родному (русскому) языку на основе методических рекомендаций, разработанных АИРО имени А. Топорова, данный предмет изучается во 2-х и 3-х классах по 0,5 часа в неделю и предусматривает освоение программы в объеме 34 часа за 2 года обучения.</w:t>
      </w:r>
    </w:p>
    <w:p w:rsidR="00CE7D60" w:rsidRDefault="00416CC7" w:rsidP="00173E7A">
      <w:pPr>
        <w:pStyle w:val="11"/>
        <w:shd w:val="clear" w:color="auto" w:fill="auto"/>
        <w:jc w:val="both"/>
      </w:pPr>
      <w:r>
        <w:t>Во 2, 3 классах реализуется программа «Литературное чтение на родном языке», цель изучения которой - развитие культуры речи, обогащение словарного запаса, повышение уровня читательской грамотности на основе изучения произведений своего народа. Данные предметы изучаются в объеме по 0,5 часа в неделю.</w:t>
      </w:r>
    </w:p>
    <w:p w:rsidR="00CE7D60" w:rsidRDefault="00416CC7" w:rsidP="00173E7A">
      <w:pPr>
        <w:pStyle w:val="a7"/>
        <w:shd w:val="clear" w:color="auto" w:fill="auto"/>
        <w:jc w:val="both"/>
        <w:rPr>
          <w:sz w:val="28"/>
          <w:szCs w:val="28"/>
        </w:rPr>
      </w:pPr>
      <w:r>
        <w:rPr>
          <w:b/>
          <w:bCs/>
          <w:i/>
          <w:iCs/>
          <w:sz w:val="28"/>
          <w:szCs w:val="28"/>
        </w:rPr>
        <w:t>Обязательная часть</w:t>
      </w:r>
      <w:r>
        <w:rPr>
          <w:sz w:val="28"/>
          <w:szCs w:val="28"/>
        </w:rPr>
        <w:t xml:space="preserve"> учебного плана для 1-4-х классов представлена предметными областями и учебными предметами в соответствии с Базисным учебным планом начального общего образования.</w:t>
      </w:r>
    </w:p>
    <w:tbl>
      <w:tblPr>
        <w:tblOverlap w:val="never"/>
        <w:tblW w:w="0" w:type="auto"/>
        <w:jc w:val="center"/>
        <w:tblLayout w:type="fixed"/>
        <w:tblCellMar>
          <w:left w:w="10" w:type="dxa"/>
          <w:right w:w="10" w:type="dxa"/>
        </w:tblCellMar>
        <w:tblLook w:val="0000"/>
      </w:tblPr>
      <w:tblGrid>
        <w:gridCol w:w="1920"/>
        <w:gridCol w:w="2314"/>
        <w:gridCol w:w="850"/>
        <w:gridCol w:w="1133"/>
        <w:gridCol w:w="1133"/>
        <w:gridCol w:w="1123"/>
        <w:gridCol w:w="1128"/>
      </w:tblGrid>
      <w:tr w:rsidR="00CE7D60">
        <w:trPr>
          <w:trHeight w:hRule="exact" w:val="658"/>
          <w:jc w:val="center"/>
        </w:trPr>
        <w:tc>
          <w:tcPr>
            <w:tcW w:w="9601" w:type="dxa"/>
            <w:gridSpan w:val="7"/>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Примерный учебный план НОО (6-дневная учебная неделя)</w:t>
            </w:r>
          </w:p>
        </w:tc>
      </w:tr>
      <w:tr w:rsidR="00CE7D60">
        <w:trPr>
          <w:trHeight w:hRule="exact" w:val="389"/>
          <w:jc w:val="center"/>
        </w:trPr>
        <w:tc>
          <w:tcPr>
            <w:tcW w:w="1920" w:type="dxa"/>
            <w:vMerge w:val="restart"/>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Предметные области</w:t>
            </w:r>
          </w:p>
        </w:tc>
        <w:tc>
          <w:tcPr>
            <w:tcW w:w="2314" w:type="dxa"/>
            <w:vMerge w:val="restart"/>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учебные предметы классы</w:t>
            </w:r>
          </w:p>
        </w:tc>
        <w:tc>
          <w:tcPr>
            <w:tcW w:w="4239" w:type="dxa"/>
            <w:gridSpan w:val="4"/>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Количество часов в год/неделю</w:t>
            </w:r>
          </w:p>
        </w:tc>
        <w:tc>
          <w:tcPr>
            <w:tcW w:w="1128" w:type="dxa"/>
            <w:vMerge w:val="restart"/>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t>Всего</w:t>
            </w:r>
          </w:p>
        </w:tc>
      </w:tr>
      <w:tr w:rsidR="00CE7D60">
        <w:trPr>
          <w:trHeight w:hRule="exact" w:val="590"/>
          <w:jc w:val="center"/>
        </w:trPr>
        <w:tc>
          <w:tcPr>
            <w:tcW w:w="1920" w:type="dxa"/>
            <w:vMerge/>
            <w:tcBorders>
              <w:left w:val="single" w:sz="4" w:space="0" w:color="auto"/>
            </w:tcBorders>
            <w:shd w:val="clear" w:color="auto" w:fill="FFFFFF"/>
            <w:vAlign w:val="center"/>
          </w:tcPr>
          <w:p w:rsidR="00CE7D60" w:rsidRDefault="00CE7D60" w:rsidP="00173E7A"/>
        </w:tc>
        <w:tc>
          <w:tcPr>
            <w:tcW w:w="2314" w:type="dxa"/>
            <w:vMerge/>
            <w:tcBorders>
              <w:left w:val="single" w:sz="4" w:space="0" w:color="auto"/>
            </w:tcBorders>
            <w:shd w:val="clear" w:color="auto" w:fill="FFFFFF"/>
            <w:vAlign w:val="bottom"/>
          </w:tcPr>
          <w:p w:rsidR="00CE7D60" w:rsidRDefault="00CE7D60" w:rsidP="00173E7A"/>
        </w:tc>
        <w:tc>
          <w:tcPr>
            <w:tcW w:w="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I</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II</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III</w:t>
            </w:r>
          </w:p>
        </w:tc>
        <w:tc>
          <w:tcPr>
            <w:tcW w:w="112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IV</w:t>
            </w:r>
          </w:p>
        </w:tc>
        <w:tc>
          <w:tcPr>
            <w:tcW w:w="1128" w:type="dxa"/>
            <w:vMerge/>
            <w:tcBorders>
              <w:left w:val="single" w:sz="4" w:space="0" w:color="auto"/>
              <w:right w:val="single" w:sz="4" w:space="0" w:color="auto"/>
            </w:tcBorders>
            <w:shd w:val="clear" w:color="auto" w:fill="FFFFFF"/>
            <w:vAlign w:val="center"/>
          </w:tcPr>
          <w:p w:rsidR="00CE7D60" w:rsidRDefault="00CE7D60" w:rsidP="00173E7A"/>
        </w:tc>
      </w:tr>
      <w:tr w:rsidR="00CE7D60">
        <w:trPr>
          <w:trHeight w:hRule="exact" w:val="384"/>
          <w:jc w:val="center"/>
        </w:trPr>
        <w:tc>
          <w:tcPr>
            <w:tcW w:w="9601" w:type="dxa"/>
            <w:gridSpan w:val="7"/>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Обязательная часть</w:t>
            </w:r>
          </w:p>
        </w:tc>
      </w:tr>
      <w:tr w:rsidR="00CE7D60">
        <w:trPr>
          <w:trHeight w:hRule="exact" w:val="653"/>
          <w:jc w:val="center"/>
        </w:trPr>
        <w:tc>
          <w:tcPr>
            <w:tcW w:w="1920"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pPr>
            <w:r>
              <w:t>Русский язык и литературное чтение</w:t>
            </w:r>
          </w:p>
        </w:tc>
        <w:tc>
          <w:tcPr>
            <w:tcW w:w="231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Русский язык</w:t>
            </w:r>
          </w:p>
        </w:tc>
        <w:tc>
          <w:tcPr>
            <w:tcW w:w="850" w:type="dxa"/>
            <w:tcBorders>
              <w:top w:val="single" w:sz="4" w:space="0" w:color="auto"/>
              <w:left w:val="single" w:sz="4" w:space="0" w:color="auto"/>
            </w:tcBorders>
            <w:shd w:val="clear" w:color="auto" w:fill="FFFFFF"/>
          </w:tcPr>
          <w:p w:rsidR="00CE7D60" w:rsidRDefault="00416CC7" w:rsidP="00173E7A">
            <w:pPr>
              <w:pStyle w:val="a5"/>
              <w:shd w:val="clear" w:color="auto" w:fill="auto"/>
            </w:pPr>
            <w:r>
              <w:t>165/</w:t>
            </w:r>
          </w:p>
          <w:p w:rsidR="00CE7D60" w:rsidRDefault="00416CC7" w:rsidP="00173E7A">
            <w:pPr>
              <w:pStyle w:val="a5"/>
              <w:shd w:val="clear" w:color="auto" w:fill="auto"/>
            </w:pPr>
            <w:r>
              <w:t>5</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2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28"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t>675</w:t>
            </w:r>
          </w:p>
        </w:tc>
      </w:tr>
      <w:tr w:rsidR="00CE7D60">
        <w:trPr>
          <w:trHeight w:hRule="exact" w:val="782"/>
          <w:jc w:val="center"/>
        </w:trPr>
        <w:tc>
          <w:tcPr>
            <w:tcW w:w="1920" w:type="dxa"/>
            <w:vMerge/>
            <w:tcBorders>
              <w:left w:val="single" w:sz="4" w:space="0" w:color="auto"/>
              <w:bottom w:val="single" w:sz="4" w:space="0" w:color="auto"/>
            </w:tcBorders>
            <w:shd w:val="clear" w:color="auto" w:fill="FFFFFF"/>
          </w:tcPr>
          <w:p w:rsidR="00CE7D60" w:rsidRDefault="00CE7D60" w:rsidP="00173E7A"/>
        </w:tc>
        <w:tc>
          <w:tcPr>
            <w:tcW w:w="231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Литературное чтение</w:t>
            </w:r>
          </w:p>
        </w:tc>
        <w:tc>
          <w:tcPr>
            <w:tcW w:w="850"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t>132/</w:t>
            </w:r>
          </w:p>
          <w:p w:rsidR="00CE7D60" w:rsidRDefault="00416CC7" w:rsidP="00173E7A">
            <w:pPr>
              <w:pStyle w:val="a5"/>
              <w:shd w:val="clear" w:color="auto" w:fill="auto"/>
            </w:pPr>
            <w:r>
              <w:t>4</w:t>
            </w:r>
          </w:p>
        </w:tc>
        <w:tc>
          <w:tcPr>
            <w:tcW w:w="113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136/4</w:t>
            </w:r>
          </w:p>
        </w:tc>
        <w:tc>
          <w:tcPr>
            <w:tcW w:w="113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136/4</w:t>
            </w:r>
          </w:p>
        </w:tc>
        <w:tc>
          <w:tcPr>
            <w:tcW w:w="112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136/4</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rsidR="00CE7D60" w:rsidRDefault="00416CC7" w:rsidP="00173E7A">
            <w:pPr>
              <w:pStyle w:val="a5"/>
              <w:shd w:val="clear" w:color="auto" w:fill="auto"/>
            </w:pPr>
            <w:r>
              <w:t>540</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954"/>
        <w:gridCol w:w="2275"/>
        <w:gridCol w:w="854"/>
        <w:gridCol w:w="1133"/>
        <w:gridCol w:w="1133"/>
        <w:gridCol w:w="1133"/>
        <w:gridCol w:w="1118"/>
      </w:tblGrid>
      <w:tr w:rsidR="00CE7D60">
        <w:trPr>
          <w:trHeight w:hRule="exact" w:val="955"/>
          <w:jc w:val="center"/>
        </w:trPr>
        <w:tc>
          <w:tcPr>
            <w:tcW w:w="19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lastRenderedPageBreak/>
              <w:t>Русский язык</w:t>
            </w:r>
          </w:p>
        </w:tc>
        <w:tc>
          <w:tcPr>
            <w:tcW w:w="227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pPr>
            <w:r>
              <w:t>Родной язык* (1 вариант)</w:t>
            </w:r>
          </w:p>
        </w:tc>
        <w:tc>
          <w:tcPr>
            <w:tcW w:w="85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0</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0</w:t>
            </w:r>
          </w:p>
        </w:tc>
        <w:tc>
          <w:tcPr>
            <w:tcW w:w="1118"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t>34</w:t>
            </w:r>
          </w:p>
        </w:tc>
      </w:tr>
      <w:tr w:rsidR="00CE7D60">
        <w:trPr>
          <w:trHeight w:hRule="exact" w:val="658"/>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и</w:t>
            </w:r>
          </w:p>
          <w:p w:rsidR="00CE7D60" w:rsidRDefault="00416CC7" w:rsidP="00173E7A">
            <w:pPr>
              <w:pStyle w:val="a5"/>
              <w:shd w:val="clear" w:color="auto" w:fill="auto"/>
            </w:pPr>
            <w:r>
              <w:t>литературное</w:t>
            </w:r>
          </w:p>
        </w:tc>
        <w:tc>
          <w:tcPr>
            <w:tcW w:w="227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rPr>
                <w:i/>
                <w:iCs/>
              </w:rPr>
              <w:t>РоДной язык (2 вариант) **</w:t>
            </w:r>
          </w:p>
        </w:tc>
        <w:tc>
          <w:tcPr>
            <w:tcW w:w="85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rPr>
                <w:i/>
                <w:iCs/>
              </w:rPr>
              <w:t>1/33</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rPr>
                <w:i/>
                <w:iCs/>
              </w:rPr>
              <w:t>2/68</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rPr>
                <w:i/>
                <w:iCs/>
              </w:rPr>
              <w:t>2/68</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rPr>
                <w:i/>
                <w:iCs/>
              </w:rPr>
              <w:t>1/34</w:t>
            </w:r>
          </w:p>
        </w:tc>
        <w:tc>
          <w:tcPr>
            <w:tcW w:w="1118"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rPr>
                <w:i/>
                <w:iCs/>
              </w:rPr>
              <w:t>203</w:t>
            </w:r>
          </w:p>
        </w:tc>
      </w:tr>
      <w:tr w:rsidR="00CE7D60">
        <w:trPr>
          <w:trHeight w:hRule="exact" w:val="974"/>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чтение на родном языке</w:t>
            </w:r>
          </w:p>
        </w:tc>
        <w:tc>
          <w:tcPr>
            <w:tcW w:w="2275" w:type="dxa"/>
            <w:tcBorders>
              <w:top w:val="single" w:sz="4" w:space="0" w:color="auto"/>
              <w:left w:val="single" w:sz="4" w:space="0" w:color="auto"/>
            </w:tcBorders>
            <w:shd w:val="clear" w:color="auto" w:fill="FFFFFF"/>
          </w:tcPr>
          <w:p w:rsidR="00CE7D60" w:rsidRDefault="00416CC7" w:rsidP="00173E7A">
            <w:pPr>
              <w:pStyle w:val="a5"/>
              <w:shd w:val="clear" w:color="auto" w:fill="auto"/>
            </w:pPr>
            <w:r>
              <w:t>Литературное чтение на родном языке*</w:t>
            </w:r>
          </w:p>
        </w:tc>
        <w:tc>
          <w:tcPr>
            <w:tcW w:w="85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0</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17/0,5</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0</w:t>
            </w:r>
          </w:p>
        </w:tc>
        <w:tc>
          <w:tcPr>
            <w:tcW w:w="1118"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t>34</w:t>
            </w:r>
          </w:p>
        </w:tc>
      </w:tr>
      <w:tr w:rsidR="00CE7D60">
        <w:trPr>
          <w:trHeight w:hRule="exact" w:val="653"/>
          <w:jc w:val="center"/>
        </w:trPr>
        <w:tc>
          <w:tcPr>
            <w:tcW w:w="19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Иностранный</w:t>
            </w:r>
          </w:p>
          <w:p w:rsidR="00CE7D60" w:rsidRDefault="00416CC7" w:rsidP="00173E7A">
            <w:pPr>
              <w:pStyle w:val="a5"/>
              <w:shd w:val="clear" w:color="auto" w:fill="auto"/>
            </w:pPr>
            <w:r>
              <w:t>язык</w:t>
            </w:r>
          </w:p>
        </w:tc>
        <w:tc>
          <w:tcPr>
            <w:tcW w:w="227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Иностранный</w:t>
            </w:r>
          </w:p>
          <w:p w:rsidR="00CE7D60" w:rsidRDefault="00416CC7" w:rsidP="00173E7A">
            <w:pPr>
              <w:pStyle w:val="a5"/>
              <w:shd w:val="clear" w:color="auto" w:fill="auto"/>
            </w:pPr>
            <w:r>
              <w:t>язык</w:t>
            </w:r>
          </w:p>
        </w:tc>
        <w:tc>
          <w:tcPr>
            <w:tcW w:w="85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68/105</w:t>
            </w:r>
          </w:p>
          <w:p w:rsidR="00CE7D60" w:rsidRDefault="00416CC7" w:rsidP="00173E7A">
            <w:pPr>
              <w:pStyle w:val="a5"/>
              <w:shd w:val="clear" w:color="auto" w:fill="auto"/>
            </w:pPr>
            <w:r>
              <w:t>2(3)</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68/105</w:t>
            </w:r>
          </w:p>
          <w:p w:rsidR="00CE7D60" w:rsidRDefault="00416CC7" w:rsidP="00173E7A">
            <w:pPr>
              <w:pStyle w:val="a5"/>
              <w:shd w:val="clear" w:color="auto" w:fill="auto"/>
            </w:pPr>
            <w:r>
              <w:t>2(3)</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68/170</w:t>
            </w:r>
          </w:p>
          <w:p w:rsidR="00CE7D60" w:rsidRDefault="00416CC7" w:rsidP="00173E7A">
            <w:pPr>
              <w:pStyle w:val="a5"/>
              <w:shd w:val="clear" w:color="auto" w:fill="auto"/>
            </w:pPr>
            <w:r>
              <w:t>2 (4)</w:t>
            </w:r>
          </w:p>
        </w:tc>
        <w:tc>
          <w:tcPr>
            <w:tcW w:w="111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204</w:t>
            </w:r>
          </w:p>
          <w:p w:rsidR="00CE7D60" w:rsidRDefault="00416CC7" w:rsidP="00173E7A">
            <w:pPr>
              <w:pStyle w:val="a5"/>
              <w:shd w:val="clear" w:color="auto" w:fill="auto"/>
            </w:pPr>
            <w:r>
              <w:t>(380)</w:t>
            </w:r>
          </w:p>
        </w:tc>
      </w:tr>
      <w:tr w:rsidR="00CE7D60">
        <w:trPr>
          <w:trHeight w:hRule="exact" w:val="653"/>
          <w:jc w:val="center"/>
        </w:trPr>
        <w:tc>
          <w:tcPr>
            <w:tcW w:w="19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Математика и информатика</w:t>
            </w:r>
          </w:p>
        </w:tc>
        <w:tc>
          <w:tcPr>
            <w:tcW w:w="2275" w:type="dxa"/>
            <w:tcBorders>
              <w:top w:val="single" w:sz="4" w:space="0" w:color="auto"/>
              <w:left w:val="single" w:sz="4" w:space="0" w:color="auto"/>
            </w:tcBorders>
            <w:shd w:val="clear" w:color="auto" w:fill="FFFFFF"/>
          </w:tcPr>
          <w:p w:rsidR="00CE7D60" w:rsidRDefault="00416CC7" w:rsidP="00173E7A">
            <w:pPr>
              <w:pStyle w:val="a5"/>
              <w:shd w:val="clear" w:color="auto" w:fill="auto"/>
            </w:pPr>
            <w:r>
              <w:t>Математика</w:t>
            </w:r>
          </w:p>
        </w:tc>
        <w:tc>
          <w:tcPr>
            <w:tcW w:w="8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132/</w:t>
            </w:r>
          </w:p>
          <w:p w:rsidR="00CE7D60" w:rsidRDefault="00416CC7" w:rsidP="00173E7A">
            <w:pPr>
              <w:pStyle w:val="a5"/>
              <w:shd w:val="clear" w:color="auto" w:fill="auto"/>
            </w:pPr>
            <w:r>
              <w:t>4</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136/4</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136/4</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136/4</w:t>
            </w:r>
          </w:p>
        </w:tc>
        <w:tc>
          <w:tcPr>
            <w:tcW w:w="1118"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t>540</w:t>
            </w:r>
          </w:p>
        </w:tc>
      </w:tr>
      <w:tr w:rsidR="00CE7D60">
        <w:trPr>
          <w:trHeight w:hRule="exact" w:val="374"/>
          <w:jc w:val="center"/>
        </w:trPr>
        <w:tc>
          <w:tcPr>
            <w:tcW w:w="195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Общество-</w:t>
            </w:r>
          </w:p>
        </w:tc>
        <w:tc>
          <w:tcPr>
            <w:tcW w:w="2275" w:type="dxa"/>
            <w:tcBorders>
              <w:top w:val="single" w:sz="4" w:space="0" w:color="auto"/>
              <w:left w:val="single" w:sz="4" w:space="0" w:color="auto"/>
            </w:tcBorders>
            <w:shd w:val="clear" w:color="auto" w:fill="FFFFFF"/>
          </w:tcPr>
          <w:p w:rsidR="00CE7D60" w:rsidRDefault="00416CC7" w:rsidP="00173E7A">
            <w:pPr>
              <w:pStyle w:val="a5"/>
              <w:shd w:val="clear" w:color="auto" w:fill="auto"/>
            </w:pPr>
            <w:r>
              <w:t>Окружающий</w:t>
            </w:r>
          </w:p>
        </w:tc>
        <w:tc>
          <w:tcPr>
            <w:tcW w:w="854"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3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3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3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18"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926"/>
          <w:jc w:val="center"/>
        </w:trPr>
        <w:tc>
          <w:tcPr>
            <w:tcW w:w="1954" w:type="dxa"/>
            <w:tcBorders>
              <w:left w:val="single" w:sz="4" w:space="0" w:color="auto"/>
            </w:tcBorders>
            <w:shd w:val="clear" w:color="auto" w:fill="FFFFFF"/>
            <w:vAlign w:val="bottom"/>
          </w:tcPr>
          <w:p w:rsidR="00CE7D60" w:rsidRDefault="00416CC7" w:rsidP="00173E7A">
            <w:pPr>
              <w:pStyle w:val="a5"/>
              <w:shd w:val="clear" w:color="auto" w:fill="auto"/>
            </w:pPr>
            <w:r>
              <w:t>знание и естествознани е</w:t>
            </w:r>
          </w:p>
        </w:tc>
        <w:tc>
          <w:tcPr>
            <w:tcW w:w="2275" w:type="dxa"/>
            <w:tcBorders>
              <w:left w:val="single" w:sz="4" w:space="0" w:color="auto"/>
            </w:tcBorders>
            <w:shd w:val="clear" w:color="auto" w:fill="FFFFFF"/>
          </w:tcPr>
          <w:p w:rsidR="00CE7D60" w:rsidRDefault="00416CC7" w:rsidP="00173E7A">
            <w:pPr>
              <w:pStyle w:val="a5"/>
              <w:shd w:val="clear" w:color="auto" w:fill="auto"/>
            </w:pPr>
            <w:r>
              <w:t>мир</w:t>
            </w:r>
          </w:p>
        </w:tc>
        <w:tc>
          <w:tcPr>
            <w:tcW w:w="854" w:type="dxa"/>
            <w:tcBorders>
              <w:left w:val="single" w:sz="4" w:space="0" w:color="auto"/>
            </w:tcBorders>
            <w:shd w:val="clear" w:color="auto" w:fill="FFFFFF"/>
          </w:tcPr>
          <w:p w:rsidR="00CE7D60" w:rsidRDefault="00416CC7" w:rsidP="00173E7A">
            <w:pPr>
              <w:pStyle w:val="a5"/>
              <w:shd w:val="clear" w:color="auto" w:fill="auto"/>
              <w:spacing w:before="100"/>
            </w:pPr>
            <w:r>
              <w:t>66/2</w:t>
            </w:r>
          </w:p>
        </w:tc>
        <w:tc>
          <w:tcPr>
            <w:tcW w:w="1133" w:type="dxa"/>
            <w:tcBorders>
              <w:left w:val="single" w:sz="4" w:space="0" w:color="auto"/>
            </w:tcBorders>
            <w:shd w:val="clear" w:color="auto" w:fill="FFFFFF"/>
          </w:tcPr>
          <w:p w:rsidR="00CE7D60" w:rsidRDefault="00416CC7" w:rsidP="00173E7A">
            <w:pPr>
              <w:pStyle w:val="a5"/>
              <w:shd w:val="clear" w:color="auto" w:fill="auto"/>
              <w:spacing w:before="100"/>
            </w:pPr>
            <w:r>
              <w:t>68/2</w:t>
            </w:r>
          </w:p>
        </w:tc>
        <w:tc>
          <w:tcPr>
            <w:tcW w:w="1133" w:type="dxa"/>
            <w:tcBorders>
              <w:left w:val="single" w:sz="4" w:space="0" w:color="auto"/>
            </w:tcBorders>
            <w:shd w:val="clear" w:color="auto" w:fill="FFFFFF"/>
          </w:tcPr>
          <w:p w:rsidR="00CE7D60" w:rsidRDefault="00416CC7" w:rsidP="00173E7A">
            <w:pPr>
              <w:pStyle w:val="a5"/>
              <w:shd w:val="clear" w:color="auto" w:fill="auto"/>
              <w:spacing w:before="100"/>
            </w:pPr>
            <w:r>
              <w:t>68/2</w:t>
            </w:r>
          </w:p>
        </w:tc>
        <w:tc>
          <w:tcPr>
            <w:tcW w:w="1133" w:type="dxa"/>
            <w:tcBorders>
              <w:left w:val="single" w:sz="4" w:space="0" w:color="auto"/>
            </w:tcBorders>
            <w:shd w:val="clear" w:color="auto" w:fill="FFFFFF"/>
          </w:tcPr>
          <w:p w:rsidR="00CE7D60" w:rsidRDefault="00416CC7" w:rsidP="00173E7A">
            <w:pPr>
              <w:pStyle w:val="a5"/>
              <w:shd w:val="clear" w:color="auto" w:fill="auto"/>
              <w:spacing w:before="100"/>
            </w:pPr>
            <w:r>
              <w:t>68/2</w:t>
            </w:r>
          </w:p>
        </w:tc>
        <w:tc>
          <w:tcPr>
            <w:tcW w:w="1118" w:type="dxa"/>
            <w:tcBorders>
              <w:left w:val="single" w:sz="4" w:space="0" w:color="auto"/>
              <w:right w:val="single" w:sz="4" w:space="0" w:color="auto"/>
            </w:tcBorders>
            <w:shd w:val="clear" w:color="auto" w:fill="FFFFFF"/>
          </w:tcPr>
          <w:p w:rsidR="00CE7D60" w:rsidRDefault="00416CC7" w:rsidP="00173E7A">
            <w:pPr>
              <w:pStyle w:val="a5"/>
              <w:shd w:val="clear" w:color="auto" w:fill="auto"/>
              <w:spacing w:before="100"/>
            </w:pPr>
            <w:r>
              <w:t>270</w:t>
            </w:r>
          </w:p>
        </w:tc>
      </w:tr>
      <w:tr w:rsidR="00CE7D60">
        <w:trPr>
          <w:trHeight w:hRule="exact" w:val="355"/>
          <w:jc w:val="center"/>
        </w:trPr>
        <w:tc>
          <w:tcPr>
            <w:tcW w:w="1954" w:type="dxa"/>
            <w:tcBorders>
              <w:top w:val="single" w:sz="4" w:space="0" w:color="auto"/>
              <w:left w:val="single" w:sz="4" w:space="0" w:color="auto"/>
            </w:tcBorders>
            <w:shd w:val="clear" w:color="auto" w:fill="FFFFFF"/>
          </w:tcPr>
          <w:p w:rsidR="00CE7D60" w:rsidRDefault="00416CC7" w:rsidP="00173E7A">
            <w:pPr>
              <w:pStyle w:val="a5"/>
              <w:shd w:val="clear" w:color="auto" w:fill="auto"/>
            </w:pPr>
            <w:r>
              <w:t>Основы</w:t>
            </w:r>
          </w:p>
        </w:tc>
        <w:tc>
          <w:tcPr>
            <w:tcW w:w="2275" w:type="dxa"/>
            <w:tcBorders>
              <w:top w:val="single" w:sz="4" w:space="0" w:color="auto"/>
              <w:left w:val="single" w:sz="4" w:space="0" w:color="auto"/>
            </w:tcBorders>
            <w:shd w:val="clear" w:color="auto" w:fill="FFFFFF"/>
          </w:tcPr>
          <w:p w:rsidR="00CE7D60" w:rsidRDefault="00416CC7" w:rsidP="00173E7A">
            <w:pPr>
              <w:pStyle w:val="a5"/>
              <w:shd w:val="clear" w:color="auto" w:fill="auto"/>
            </w:pPr>
            <w:r>
              <w:t>Основы</w:t>
            </w:r>
          </w:p>
        </w:tc>
        <w:tc>
          <w:tcPr>
            <w:tcW w:w="854"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3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3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3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118"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46"/>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религиозной</w:t>
            </w:r>
          </w:p>
        </w:tc>
        <w:tc>
          <w:tcPr>
            <w:tcW w:w="2275" w:type="dxa"/>
            <w:tcBorders>
              <w:left w:val="single" w:sz="4" w:space="0" w:color="auto"/>
            </w:tcBorders>
            <w:shd w:val="clear" w:color="auto" w:fill="FFFFFF"/>
          </w:tcPr>
          <w:p w:rsidR="00CE7D60" w:rsidRDefault="00416CC7" w:rsidP="00173E7A">
            <w:pPr>
              <w:pStyle w:val="a5"/>
              <w:shd w:val="clear" w:color="auto" w:fill="auto"/>
            </w:pPr>
            <w:r>
              <w:t>религиозной</w:t>
            </w:r>
          </w:p>
        </w:tc>
        <w:tc>
          <w:tcPr>
            <w:tcW w:w="854"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18"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22"/>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культуры и</w:t>
            </w:r>
          </w:p>
        </w:tc>
        <w:tc>
          <w:tcPr>
            <w:tcW w:w="2275" w:type="dxa"/>
            <w:tcBorders>
              <w:left w:val="single" w:sz="4" w:space="0" w:color="auto"/>
            </w:tcBorders>
            <w:shd w:val="clear" w:color="auto" w:fill="FFFFFF"/>
          </w:tcPr>
          <w:p w:rsidR="00CE7D60" w:rsidRDefault="00416CC7" w:rsidP="00173E7A">
            <w:pPr>
              <w:pStyle w:val="a5"/>
              <w:shd w:val="clear" w:color="auto" w:fill="auto"/>
            </w:pPr>
            <w:r>
              <w:t>культуры и</w:t>
            </w:r>
          </w:p>
        </w:tc>
        <w:tc>
          <w:tcPr>
            <w:tcW w:w="854" w:type="dxa"/>
            <w:tcBorders>
              <w:left w:val="single" w:sz="4" w:space="0" w:color="auto"/>
            </w:tcBorders>
            <w:shd w:val="clear" w:color="auto" w:fill="FFFFFF"/>
          </w:tcPr>
          <w:p w:rsidR="00CE7D60" w:rsidRDefault="00416CC7" w:rsidP="00173E7A">
            <w:pPr>
              <w:pStyle w:val="a5"/>
              <w:shd w:val="clear" w:color="auto" w:fill="auto"/>
            </w:pPr>
            <w:r>
              <w:t>—</w:t>
            </w:r>
          </w:p>
        </w:tc>
        <w:tc>
          <w:tcPr>
            <w:tcW w:w="1133" w:type="dxa"/>
            <w:tcBorders>
              <w:left w:val="single" w:sz="4" w:space="0" w:color="auto"/>
            </w:tcBorders>
            <w:shd w:val="clear" w:color="auto" w:fill="FFFFFF"/>
          </w:tcPr>
          <w:p w:rsidR="00CE7D60" w:rsidRDefault="00416CC7" w:rsidP="00173E7A">
            <w:pPr>
              <w:pStyle w:val="a5"/>
              <w:shd w:val="clear" w:color="auto" w:fill="auto"/>
            </w:pPr>
            <w:r>
              <w:t>—</w:t>
            </w:r>
          </w:p>
        </w:tc>
        <w:tc>
          <w:tcPr>
            <w:tcW w:w="1133" w:type="dxa"/>
            <w:tcBorders>
              <w:left w:val="single" w:sz="4" w:space="0" w:color="auto"/>
            </w:tcBorders>
            <w:shd w:val="clear" w:color="auto" w:fill="FFFFFF"/>
          </w:tcPr>
          <w:p w:rsidR="00CE7D60" w:rsidRDefault="00416CC7" w:rsidP="00173E7A">
            <w:pPr>
              <w:pStyle w:val="a5"/>
              <w:shd w:val="clear" w:color="auto" w:fill="auto"/>
            </w:pPr>
            <w:r>
              <w:t>—</w:t>
            </w:r>
          </w:p>
        </w:tc>
        <w:tc>
          <w:tcPr>
            <w:tcW w:w="1133" w:type="dxa"/>
            <w:tcBorders>
              <w:left w:val="single" w:sz="4" w:space="0" w:color="auto"/>
            </w:tcBorders>
            <w:shd w:val="clear" w:color="auto" w:fill="FFFFFF"/>
          </w:tcPr>
          <w:p w:rsidR="00CE7D60" w:rsidRDefault="00416CC7" w:rsidP="00173E7A">
            <w:pPr>
              <w:pStyle w:val="a5"/>
              <w:shd w:val="clear" w:color="auto" w:fill="auto"/>
            </w:pPr>
            <w:r>
              <w:t>34/1</w:t>
            </w:r>
          </w:p>
        </w:tc>
        <w:tc>
          <w:tcPr>
            <w:tcW w:w="1118" w:type="dxa"/>
            <w:tcBorders>
              <w:left w:val="single" w:sz="4" w:space="0" w:color="auto"/>
              <w:right w:val="single" w:sz="4" w:space="0" w:color="auto"/>
            </w:tcBorders>
            <w:shd w:val="clear" w:color="auto" w:fill="FFFFFF"/>
          </w:tcPr>
          <w:p w:rsidR="00CE7D60" w:rsidRDefault="00416CC7" w:rsidP="00173E7A">
            <w:pPr>
              <w:pStyle w:val="a5"/>
              <w:shd w:val="clear" w:color="auto" w:fill="auto"/>
            </w:pPr>
            <w:r>
              <w:t>34</w:t>
            </w:r>
          </w:p>
        </w:tc>
      </w:tr>
      <w:tr w:rsidR="00CE7D60">
        <w:trPr>
          <w:trHeight w:hRule="exact" w:val="298"/>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светской</w:t>
            </w:r>
          </w:p>
        </w:tc>
        <w:tc>
          <w:tcPr>
            <w:tcW w:w="2275" w:type="dxa"/>
            <w:tcBorders>
              <w:left w:val="single" w:sz="4" w:space="0" w:color="auto"/>
            </w:tcBorders>
            <w:shd w:val="clear" w:color="auto" w:fill="FFFFFF"/>
          </w:tcPr>
          <w:p w:rsidR="00CE7D60" w:rsidRDefault="00416CC7" w:rsidP="00173E7A">
            <w:pPr>
              <w:pStyle w:val="a5"/>
              <w:shd w:val="clear" w:color="auto" w:fill="auto"/>
            </w:pPr>
            <w:r>
              <w:t>светской этики</w:t>
            </w:r>
          </w:p>
        </w:tc>
        <w:tc>
          <w:tcPr>
            <w:tcW w:w="854"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18"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98"/>
          <w:jc w:val="center"/>
        </w:trPr>
        <w:tc>
          <w:tcPr>
            <w:tcW w:w="1954" w:type="dxa"/>
            <w:tcBorders>
              <w:left w:val="single" w:sz="4" w:space="0" w:color="auto"/>
            </w:tcBorders>
            <w:shd w:val="clear" w:color="auto" w:fill="FFFFFF"/>
            <w:vAlign w:val="bottom"/>
          </w:tcPr>
          <w:p w:rsidR="00CE7D60" w:rsidRDefault="00416CC7" w:rsidP="00173E7A">
            <w:pPr>
              <w:pStyle w:val="a5"/>
              <w:shd w:val="clear" w:color="auto" w:fill="auto"/>
            </w:pPr>
            <w:r>
              <w:t>этики</w:t>
            </w:r>
          </w:p>
        </w:tc>
        <w:tc>
          <w:tcPr>
            <w:tcW w:w="2275" w:type="dxa"/>
            <w:tcBorders>
              <w:left w:val="single" w:sz="4" w:space="0" w:color="auto"/>
            </w:tcBorders>
            <w:shd w:val="clear" w:color="auto" w:fill="FFFFFF"/>
          </w:tcPr>
          <w:p w:rsidR="00CE7D60" w:rsidRDefault="00CE7D60" w:rsidP="00173E7A">
            <w:pPr>
              <w:rPr>
                <w:sz w:val="10"/>
                <w:szCs w:val="10"/>
              </w:rPr>
            </w:pPr>
          </w:p>
        </w:tc>
        <w:tc>
          <w:tcPr>
            <w:tcW w:w="854"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33" w:type="dxa"/>
            <w:tcBorders>
              <w:left w:val="single" w:sz="4" w:space="0" w:color="auto"/>
            </w:tcBorders>
            <w:shd w:val="clear" w:color="auto" w:fill="FFFFFF"/>
          </w:tcPr>
          <w:p w:rsidR="00CE7D60" w:rsidRDefault="00CE7D60" w:rsidP="00173E7A">
            <w:pPr>
              <w:rPr>
                <w:sz w:val="10"/>
                <w:szCs w:val="10"/>
              </w:rPr>
            </w:pPr>
          </w:p>
        </w:tc>
        <w:tc>
          <w:tcPr>
            <w:tcW w:w="1118"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84"/>
          <w:jc w:val="center"/>
        </w:trPr>
        <w:tc>
          <w:tcPr>
            <w:tcW w:w="1954"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left w:val="single" w:sz="4" w:space="0" w:color="auto"/>
            </w:tcBorders>
            <w:shd w:val="clear" w:color="auto" w:fill="FFFFFF"/>
          </w:tcPr>
          <w:p w:rsidR="00CE7D60" w:rsidRDefault="00416CC7" w:rsidP="00173E7A">
            <w:pPr>
              <w:pStyle w:val="a5"/>
              <w:shd w:val="clear" w:color="auto" w:fill="auto"/>
            </w:pPr>
            <w:r>
              <w:t>Музыка</w:t>
            </w:r>
          </w:p>
        </w:tc>
        <w:tc>
          <w:tcPr>
            <w:tcW w:w="854" w:type="dxa"/>
            <w:tcBorders>
              <w:top w:val="single" w:sz="4" w:space="0" w:color="auto"/>
              <w:left w:val="single" w:sz="4" w:space="0" w:color="auto"/>
            </w:tcBorders>
            <w:shd w:val="clear" w:color="auto" w:fill="FFFFFF"/>
          </w:tcPr>
          <w:p w:rsidR="00CE7D60" w:rsidRDefault="00416CC7" w:rsidP="00173E7A">
            <w:pPr>
              <w:pStyle w:val="a5"/>
              <w:shd w:val="clear" w:color="auto" w:fill="auto"/>
            </w:pPr>
            <w:r>
              <w:t>33/1</w:t>
            </w:r>
          </w:p>
        </w:tc>
        <w:tc>
          <w:tcPr>
            <w:tcW w:w="1133" w:type="dxa"/>
            <w:tcBorders>
              <w:top w:val="single" w:sz="4" w:space="0" w:color="auto"/>
              <w:left w:val="single" w:sz="4" w:space="0" w:color="auto"/>
            </w:tcBorders>
            <w:shd w:val="clear" w:color="auto" w:fill="FFFFFF"/>
          </w:tcPr>
          <w:p w:rsidR="00CE7D60" w:rsidRDefault="00416CC7" w:rsidP="00173E7A">
            <w:pPr>
              <w:pStyle w:val="a5"/>
              <w:shd w:val="clear" w:color="auto" w:fill="auto"/>
            </w:pPr>
            <w:r>
              <w:t>34/1</w:t>
            </w:r>
          </w:p>
        </w:tc>
        <w:tc>
          <w:tcPr>
            <w:tcW w:w="1133" w:type="dxa"/>
            <w:tcBorders>
              <w:top w:val="single" w:sz="4" w:space="0" w:color="auto"/>
              <w:left w:val="single" w:sz="4" w:space="0" w:color="auto"/>
            </w:tcBorders>
            <w:shd w:val="clear" w:color="auto" w:fill="FFFFFF"/>
          </w:tcPr>
          <w:p w:rsidR="00CE7D60" w:rsidRDefault="00416CC7" w:rsidP="00173E7A">
            <w:pPr>
              <w:pStyle w:val="a5"/>
              <w:shd w:val="clear" w:color="auto" w:fill="auto"/>
            </w:pPr>
            <w:r>
              <w:t>34/1</w:t>
            </w:r>
          </w:p>
        </w:tc>
        <w:tc>
          <w:tcPr>
            <w:tcW w:w="1133" w:type="dxa"/>
            <w:tcBorders>
              <w:top w:val="single" w:sz="4" w:space="0" w:color="auto"/>
              <w:left w:val="single" w:sz="4" w:space="0" w:color="auto"/>
            </w:tcBorders>
            <w:shd w:val="clear" w:color="auto" w:fill="FFFFFF"/>
          </w:tcPr>
          <w:p w:rsidR="00CE7D60" w:rsidRDefault="00416CC7" w:rsidP="00173E7A">
            <w:pPr>
              <w:pStyle w:val="a5"/>
              <w:shd w:val="clear" w:color="auto" w:fill="auto"/>
            </w:pPr>
            <w:r>
              <w:t>34/1</w:t>
            </w:r>
          </w:p>
        </w:tc>
        <w:tc>
          <w:tcPr>
            <w:tcW w:w="111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135</w:t>
            </w:r>
          </w:p>
        </w:tc>
      </w:tr>
      <w:tr w:rsidR="00CE7D60">
        <w:trPr>
          <w:trHeight w:hRule="exact" w:val="658"/>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Искусство</w:t>
            </w:r>
          </w:p>
        </w:tc>
        <w:tc>
          <w:tcPr>
            <w:tcW w:w="227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Изобразительное искусство</w:t>
            </w:r>
          </w:p>
        </w:tc>
        <w:tc>
          <w:tcPr>
            <w:tcW w:w="85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33/1</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34/1</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34/1</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34/1</w:t>
            </w:r>
          </w:p>
        </w:tc>
        <w:tc>
          <w:tcPr>
            <w:tcW w:w="1118"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pPr>
            <w:r>
              <w:t>135</w:t>
            </w:r>
          </w:p>
        </w:tc>
      </w:tr>
      <w:tr w:rsidR="00CE7D60">
        <w:trPr>
          <w:trHeight w:hRule="exact" w:val="331"/>
          <w:jc w:val="center"/>
        </w:trPr>
        <w:tc>
          <w:tcPr>
            <w:tcW w:w="1954"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Технология</w:t>
            </w:r>
          </w:p>
        </w:tc>
        <w:tc>
          <w:tcPr>
            <w:tcW w:w="854" w:type="dxa"/>
            <w:vMerge w:val="restart"/>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33/1</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34/1</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34/1</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34/1</w:t>
            </w:r>
          </w:p>
        </w:tc>
        <w:tc>
          <w:tcPr>
            <w:tcW w:w="111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135/</w:t>
            </w:r>
          </w:p>
        </w:tc>
      </w:tr>
      <w:tr w:rsidR="00CE7D60">
        <w:trPr>
          <w:trHeight w:hRule="exact" w:val="322"/>
          <w:jc w:val="center"/>
        </w:trPr>
        <w:tc>
          <w:tcPr>
            <w:tcW w:w="1954" w:type="dxa"/>
            <w:tcBorders>
              <w:left w:val="single" w:sz="4" w:space="0" w:color="auto"/>
            </w:tcBorders>
            <w:shd w:val="clear" w:color="auto" w:fill="FFFFFF"/>
          </w:tcPr>
          <w:p w:rsidR="00CE7D60" w:rsidRDefault="00416CC7" w:rsidP="00173E7A">
            <w:pPr>
              <w:pStyle w:val="a5"/>
              <w:shd w:val="clear" w:color="auto" w:fill="auto"/>
            </w:pPr>
            <w:r>
              <w:t>Технология</w:t>
            </w:r>
          </w:p>
        </w:tc>
        <w:tc>
          <w:tcPr>
            <w:tcW w:w="2275" w:type="dxa"/>
            <w:tcBorders>
              <w:left w:val="single" w:sz="4" w:space="0" w:color="auto"/>
            </w:tcBorders>
            <w:shd w:val="clear" w:color="auto" w:fill="FFFFFF"/>
          </w:tcPr>
          <w:p w:rsidR="00CE7D60" w:rsidRDefault="00CE7D60" w:rsidP="00173E7A">
            <w:pPr>
              <w:rPr>
                <w:sz w:val="10"/>
                <w:szCs w:val="10"/>
              </w:rPr>
            </w:pPr>
          </w:p>
        </w:tc>
        <w:tc>
          <w:tcPr>
            <w:tcW w:w="854" w:type="dxa"/>
            <w:vMerge/>
            <w:tcBorders>
              <w:left w:val="single" w:sz="4" w:space="0" w:color="auto"/>
            </w:tcBorders>
            <w:shd w:val="clear" w:color="auto" w:fill="FFFFFF"/>
            <w:vAlign w:val="center"/>
          </w:tcPr>
          <w:p w:rsidR="00CE7D60" w:rsidRDefault="00CE7D60" w:rsidP="00173E7A"/>
        </w:tc>
        <w:tc>
          <w:tcPr>
            <w:tcW w:w="1133" w:type="dxa"/>
            <w:tcBorders>
              <w:left w:val="single" w:sz="4" w:space="0" w:color="auto"/>
            </w:tcBorders>
            <w:shd w:val="clear" w:color="auto" w:fill="FFFFFF"/>
          </w:tcPr>
          <w:p w:rsidR="00CE7D60" w:rsidRDefault="00416CC7" w:rsidP="00173E7A">
            <w:pPr>
              <w:pStyle w:val="a5"/>
              <w:shd w:val="clear" w:color="auto" w:fill="auto"/>
            </w:pPr>
            <w:r>
              <w:t>70/2</w:t>
            </w:r>
          </w:p>
        </w:tc>
        <w:tc>
          <w:tcPr>
            <w:tcW w:w="1133" w:type="dxa"/>
            <w:tcBorders>
              <w:left w:val="single" w:sz="4" w:space="0" w:color="auto"/>
            </w:tcBorders>
            <w:shd w:val="clear" w:color="auto" w:fill="FFFFFF"/>
          </w:tcPr>
          <w:p w:rsidR="00CE7D60" w:rsidRDefault="00416CC7" w:rsidP="00173E7A">
            <w:pPr>
              <w:pStyle w:val="a5"/>
              <w:shd w:val="clear" w:color="auto" w:fill="auto"/>
            </w:pPr>
            <w:r>
              <w:t>70/2</w:t>
            </w:r>
          </w:p>
        </w:tc>
        <w:tc>
          <w:tcPr>
            <w:tcW w:w="1133" w:type="dxa"/>
            <w:tcBorders>
              <w:left w:val="single" w:sz="4" w:space="0" w:color="auto"/>
            </w:tcBorders>
            <w:shd w:val="clear" w:color="auto" w:fill="FFFFFF"/>
          </w:tcPr>
          <w:p w:rsidR="00CE7D60" w:rsidRDefault="00416CC7" w:rsidP="00173E7A">
            <w:pPr>
              <w:pStyle w:val="a5"/>
              <w:shd w:val="clear" w:color="auto" w:fill="auto"/>
            </w:pPr>
            <w:r>
              <w:t>70/2</w:t>
            </w:r>
          </w:p>
        </w:tc>
        <w:tc>
          <w:tcPr>
            <w:tcW w:w="1118" w:type="dxa"/>
            <w:tcBorders>
              <w:left w:val="single" w:sz="4" w:space="0" w:color="auto"/>
              <w:right w:val="single" w:sz="4" w:space="0" w:color="auto"/>
            </w:tcBorders>
            <w:shd w:val="clear" w:color="auto" w:fill="FFFFFF"/>
          </w:tcPr>
          <w:p w:rsidR="00CE7D60" w:rsidRDefault="00416CC7" w:rsidP="00173E7A">
            <w:pPr>
              <w:pStyle w:val="a5"/>
              <w:shd w:val="clear" w:color="auto" w:fill="auto"/>
            </w:pPr>
            <w:r>
              <w:t>270</w:t>
            </w:r>
          </w:p>
        </w:tc>
      </w:tr>
      <w:tr w:rsidR="00CE7D60">
        <w:trPr>
          <w:trHeight w:hRule="exact" w:val="331"/>
          <w:jc w:val="center"/>
        </w:trPr>
        <w:tc>
          <w:tcPr>
            <w:tcW w:w="19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Физическая</w:t>
            </w:r>
          </w:p>
        </w:tc>
        <w:tc>
          <w:tcPr>
            <w:tcW w:w="227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Физическая</w:t>
            </w:r>
          </w:p>
        </w:tc>
        <w:tc>
          <w:tcPr>
            <w:tcW w:w="8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99/3</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102/3</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102/3</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102/3</w:t>
            </w:r>
          </w:p>
        </w:tc>
        <w:tc>
          <w:tcPr>
            <w:tcW w:w="111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405</w:t>
            </w:r>
          </w:p>
        </w:tc>
      </w:tr>
      <w:tr w:rsidR="00CE7D60">
        <w:trPr>
          <w:trHeight w:hRule="exact" w:val="322"/>
          <w:jc w:val="center"/>
        </w:trPr>
        <w:tc>
          <w:tcPr>
            <w:tcW w:w="1954" w:type="dxa"/>
            <w:tcBorders>
              <w:left w:val="single" w:sz="4" w:space="0" w:color="auto"/>
            </w:tcBorders>
            <w:shd w:val="clear" w:color="auto" w:fill="FFFFFF"/>
            <w:vAlign w:val="bottom"/>
          </w:tcPr>
          <w:p w:rsidR="00CE7D60" w:rsidRDefault="00416CC7" w:rsidP="00173E7A">
            <w:pPr>
              <w:pStyle w:val="a5"/>
              <w:shd w:val="clear" w:color="auto" w:fill="auto"/>
            </w:pPr>
            <w:r>
              <w:t>культура</w:t>
            </w:r>
          </w:p>
        </w:tc>
        <w:tc>
          <w:tcPr>
            <w:tcW w:w="2275" w:type="dxa"/>
            <w:tcBorders>
              <w:left w:val="single" w:sz="4" w:space="0" w:color="auto"/>
            </w:tcBorders>
            <w:shd w:val="clear" w:color="auto" w:fill="FFFFFF"/>
            <w:vAlign w:val="bottom"/>
          </w:tcPr>
          <w:p w:rsidR="00CE7D60" w:rsidRDefault="00416CC7" w:rsidP="00173E7A">
            <w:pPr>
              <w:pStyle w:val="a5"/>
              <w:shd w:val="clear" w:color="auto" w:fill="auto"/>
            </w:pPr>
            <w:r>
              <w:t>культура</w:t>
            </w:r>
          </w:p>
        </w:tc>
        <w:tc>
          <w:tcPr>
            <w:tcW w:w="854" w:type="dxa"/>
            <w:tcBorders>
              <w:left w:val="single" w:sz="4" w:space="0" w:color="auto"/>
            </w:tcBorders>
            <w:shd w:val="clear" w:color="auto" w:fill="FFFFFF"/>
            <w:vAlign w:val="bottom"/>
          </w:tcPr>
          <w:p w:rsidR="00CE7D60" w:rsidRDefault="00416CC7" w:rsidP="00173E7A">
            <w:pPr>
              <w:pStyle w:val="a5"/>
              <w:shd w:val="clear" w:color="auto" w:fill="auto"/>
            </w:pPr>
            <w:r>
              <w:t>66/2</w:t>
            </w:r>
          </w:p>
        </w:tc>
        <w:tc>
          <w:tcPr>
            <w:tcW w:w="1133" w:type="dxa"/>
            <w:tcBorders>
              <w:left w:val="single" w:sz="4" w:space="0" w:color="auto"/>
            </w:tcBorders>
            <w:shd w:val="clear" w:color="auto" w:fill="FFFFFF"/>
            <w:vAlign w:val="bottom"/>
          </w:tcPr>
          <w:p w:rsidR="00CE7D60" w:rsidRDefault="00416CC7" w:rsidP="00173E7A">
            <w:pPr>
              <w:pStyle w:val="a5"/>
              <w:shd w:val="clear" w:color="auto" w:fill="auto"/>
            </w:pPr>
            <w:r>
              <w:t>68/2</w:t>
            </w:r>
          </w:p>
        </w:tc>
        <w:tc>
          <w:tcPr>
            <w:tcW w:w="1133" w:type="dxa"/>
            <w:tcBorders>
              <w:left w:val="single" w:sz="4" w:space="0" w:color="auto"/>
            </w:tcBorders>
            <w:shd w:val="clear" w:color="auto" w:fill="FFFFFF"/>
            <w:vAlign w:val="bottom"/>
          </w:tcPr>
          <w:p w:rsidR="00CE7D60" w:rsidRDefault="00416CC7" w:rsidP="00173E7A">
            <w:pPr>
              <w:pStyle w:val="a5"/>
              <w:shd w:val="clear" w:color="auto" w:fill="auto"/>
            </w:pPr>
            <w:r>
              <w:t>68/2</w:t>
            </w:r>
          </w:p>
        </w:tc>
        <w:tc>
          <w:tcPr>
            <w:tcW w:w="1133" w:type="dxa"/>
            <w:tcBorders>
              <w:left w:val="single" w:sz="4" w:space="0" w:color="auto"/>
            </w:tcBorders>
            <w:shd w:val="clear" w:color="auto" w:fill="FFFFFF"/>
            <w:vAlign w:val="bottom"/>
          </w:tcPr>
          <w:p w:rsidR="00CE7D60" w:rsidRDefault="00416CC7" w:rsidP="00173E7A">
            <w:pPr>
              <w:pStyle w:val="a5"/>
              <w:shd w:val="clear" w:color="auto" w:fill="auto"/>
            </w:pPr>
            <w:r>
              <w:t>68/2</w:t>
            </w:r>
          </w:p>
        </w:tc>
        <w:tc>
          <w:tcPr>
            <w:tcW w:w="1118"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pPr>
            <w:r>
              <w:t>(270)</w:t>
            </w:r>
          </w:p>
        </w:tc>
      </w:tr>
      <w:tr w:rsidR="00CE7D60">
        <w:trPr>
          <w:trHeight w:hRule="exact" w:val="331"/>
          <w:jc w:val="center"/>
        </w:trPr>
        <w:tc>
          <w:tcPr>
            <w:tcW w:w="1954"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tcBorders>
            <w:shd w:val="clear" w:color="auto" w:fill="FFFFFF"/>
          </w:tcPr>
          <w:p w:rsidR="00CE7D60" w:rsidRDefault="00CE7D60" w:rsidP="00173E7A">
            <w:pPr>
              <w:rPr>
                <w:sz w:val="10"/>
                <w:szCs w:val="10"/>
              </w:rPr>
            </w:pPr>
          </w:p>
        </w:tc>
        <w:tc>
          <w:tcPr>
            <w:tcW w:w="85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693/</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850/25</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850/25</w:t>
            </w:r>
          </w:p>
        </w:tc>
        <w:tc>
          <w:tcPr>
            <w:tcW w:w="113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816/24</w:t>
            </w:r>
          </w:p>
        </w:tc>
        <w:tc>
          <w:tcPr>
            <w:tcW w:w="111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3073/</w:t>
            </w:r>
          </w:p>
        </w:tc>
      </w:tr>
      <w:tr w:rsidR="00CE7D60">
        <w:trPr>
          <w:trHeight w:hRule="exact" w:val="322"/>
          <w:jc w:val="center"/>
        </w:trPr>
        <w:tc>
          <w:tcPr>
            <w:tcW w:w="1954" w:type="dxa"/>
            <w:tcBorders>
              <w:left w:val="single" w:sz="4" w:space="0" w:color="auto"/>
            </w:tcBorders>
            <w:shd w:val="clear" w:color="auto" w:fill="FFFFFF"/>
            <w:vAlign w:val="bottom"/>
          </w:tcPr>
          <w:p w:rsidR="00CE7D60" w:rsidRDefault="00416CC7" w:rsidP="00173E7A">
            <w:pPr>
              <w:pStyle w:val="a5"/>
              <w:shd w:val="clear" w:color="auto" w:fill="auto"/>
            </w:pPr>
            <w:r>
              <w:t>Итого:</w:t>
            </w:r>
          </w:p>
        </w:tc>
        <w:tc>
          <w:tcPr>
            <w:tcW w:w="2275" w:type="dxa"/>
            <w:shd w:val="clear" w:color="auto" w:fill="FFFFFF"/>
          </w:tcPr>
          <w:p w:rsidR="00CE7D60" w:rsidRDefault="00CE7D60" w:rsidP="00173E7A">
            <w:pPr>
              <w:rPr>
                <w:sz w:val="10"/>
                <w:szCs w:val="10"/>
              </w:rPr>
            </w:pPr>
          </w:p>
        </w:tc>
        <w:tc>
          <w:tcPr>
            <w:tcW w:w="854" w:type="dxa"/>
            <w:tcBorders>
              <w:left w:val="single" w:sz="4" w:space="0" w:color="auto"/>
            </w:tcBorders>
            <w:shd w:val="clear" w:color="auto" w:fill="FFFFFF"/>
            <w:vAlign w:val="bottom"/>
          </w:tcPr>
          <w:p w:rsidR="00CE7D60" w:rsidRDefault="00416CC7" w:rsidP="00173E7A">
            <w:pPr>
              <w:pStyle w:val="a5"/>
              <w:shd w:val="clear" w:color="auto" w:fill="auto"/>
            </w:pPr>
            <w:r>
              <w:t>21</w:t>
            </w:r>
          </w:p>
        </w:tc>
        <w:tc>
          <w:tcPr>
            <w:tcW w:w="1133" w:type="dxa"/>
            <w:tcBorders>
              <w:left w:val="single" w:sz="4" w:space="0" w:color="auto"/>
            </w:tcBorders>
            <w:shd w:val="clear" w:color="auto" w:fill="FFFFFF"/>
            <w:vAlign w:val="bottom"/>
          </w:tcPr>
          <w:p w:rsidR="00CE7D60" w:rsidRDefault="00416CC7" w:rsidP="00173E7A">
            <w:pPr>
              <w:pStyle w:val="a5"/>
              <w:shd w:val="clear" w:color="auto" w:fill="auto"/>
            </w:pPr>
            <w:r>
              <w:t>839/24</w:t>
            </w:r>
          </w:p>
        </w:tc>
        <w:tc>
          <w:tcPr>
            <w:tcW w:w="1133" w:type="dxa"/>
            <w:tcBorders>
              <w:left w:val="single" w:sz="4" w:space="0" w:color="auto"/>
            </w:tcBorders>
            <w:shd w:val="clear" w:color="auto" w:fill="FFFFFF"/>
            <w:vAlign w:val="bottom"/>
          </w:tcPr>
          <w:p w:rsidR="00CE7D60" w:rsidRDefault="00416CC7" w:rsidP="00173E7A">
            <w:pPr>
              <w:pStyle w:val="a5"/>
              <w:shd w:val="clear" w:color="auto" w:fill="auto"/>
            </w:pPr>
            <w:r>
              <w:t>839/24</w:t>
            </w:r>
          </w:p>
        </w:tc>
        <w:tc>
          <w:tcPr>
            <w:tcW w:w="1133" w:type="dxa"/>
            <w:tcBorders>
              <w:left w:val="single" w:sz="4" w:space="0" w:color="auto"/>
            </w:tcBorders>
            <w:shd w:val="clear" w:color="auto" w:fill="FFFFFF"/>
            <w:vAlign w:val="bottom"/>
          </w:tcPr>
          <w:p w:rsidR="00CE7D60" w:rsidRDefault="00416CC7" w:rsidP="00173E7A">
            <w:pPr>
              <w:pStyle w:val="a5"/>
              <w:shd w:val="clear" w:color="auto" w:fill="auto"/>
            </w:pPr>
            <w:r>
              <w:t>884/0</w:t>
            </w:r>
          </w:p>
        </w:tc>
        <w:tc>
          <w:tcPr>
            <w:tcW w:w="1118"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pPr>
            <w:r>
              <w:t>3209</w:t>
            </w:r>
          </w:p>
        </w:tc>
      </w:tr>
      <w:tr w:rsidR="00CE7D60">
        <w:trPr>
          <w:trHeight w:hRule="exact" w:val="979"/>
          <w:jc w:val="center"/>
        </w:trPr>
        <w:tc>
          <w:tcPr>
            <w:tcW w:w="4229" w:type="dxa"/>
            <w:gridSpan w:val="2"/>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Часть, формируемая участниками образовательных отношений</w:t>
            </w:r>
          </w:p>
        </w:tc>
        <w:tc>
          <w:tcPr>
            <w:tcW w:w="854"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34/68</w:t>
            </w:r>
          </w:p>
          <w:p w:rsidR="00CE7D60" w:rsidRDefault="00416CC7" w:rsidP="00173E7A">
            <w:pPr>
              <w:pStyle w:val="a5"/>
              <w:shd w:val="clear" w:color="auto" w:fill="auto"/>
            </w:pPr>
            <w:r>
              <w:t>1/2</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34/68</w:t>
            </w:r>
          </w:p>
          <w:p w:rsidR="00CE7D60" w:rsidRDefault="00416CC7" w:rsidP="00173E7A">
            <w:pPr>
              <w:pStyle w:val="a5"/>
              <w:shd w:val="clear" w:color="auto" w:fill="auto"/>
            </w:pPr>
            <w:r>
              <w:t>1/2</w:t>
            </w:r>
          </w:p>
        </w:tc>
        <w:tc>
          <w:tcPr>
            <w:tcW w:w="113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pPr>
            <w:r>
              <w:t>68/0</w:t>
            </w:r>
          </w:p>
          <w:p w:rsidR="00CE7D60" w:rsidRDefault="00416CC7" w:rsidP="00173E7A">
            <w:pPr>
              <w:pStyle w:val="a5"/>
              <w:shd w:val="clear" w:color="auto" w:fill="auto"/>
            </w:pPr>
            <w:r>
              <w:t>2/0</w:t>
            </w:r>
          </w:p>
        </w:tc>
        <w:tc>
          <w:tcPr>
            <w:tcW w:w="111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136/</w:t>
            </w:r>
          </w:p>
          <w:p w:rsidR="00CE7D60" w:rsidRDefault="00416CC7" w:rsidP="00173E7A">
            <w:pPr>
              <w:pStyle w:val="a5"/>
              <w:shd w:val="clear" w:color="auto" w:fill="auto"/>
            </w:pPr>
            <w:r>
              <w:t>272</w:t>
            </w:r>
          </w:p>
        </w:tc>
      </w:tr>
      <w:tr w:rsidR="00CE7D60">
        <w:trPr>
          <w:trHeight w:hRule="exact" w:val="658"/>
          <w:jc w:val="center"/>
        </w:trPr>
        <w:tc>
          <w:tcPr>
            <w:tcW w:w="4229" w:type="dxa"/>
            <w:gridSpan w:val="2"/>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pPr>
            <w:r>
              <w:t>Максимально допустимая годовая нагрузка</w:t>
            </w:r>
          </w:p>
        </w:tc>
        <w:tc>
          <w:tcPr>
            <w:tcW w:w="854"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693</w:t>
            </w:r>
          </w:p>
        </w:tc>
        <w:tc>
          <w:tcPr>
            <w:tcW w:w="113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884</w:t>
            </w:r>
          </w:p>
        </w:tc>
        <w:tc>
          <w:tcPr>
            <w:tcW w:w="113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884</w:t>
            </w:r>
          </w:p>
        </w:tc>
        <w:tc>
          <w:tcPr>
            <w:tcW w:w="113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pPr>
            <w:r>
              <w:t>884</w:t>
            </w: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rsidR="00CE7D60" w:rsidRDefault="00416CC7" w:rsidP="00173E7A">
            <w:pPr>
              <w:pStyle w:val="a5"/>
              <w:shd w:val="clear" w:color="auto" w:fill="auto"/>
            </w:pPr>
            <w:r>
              <w:t>3345</w:t>
            </w:r>
          </w:p>
        </w:tc>
      </w:tr>
    </w:tbl>
    <w:p w:rsidR="00CE7D60" w:rsidRDefault="00416CC7" w:rsidP="00173E7A">
      <w:pPr>
        <w:pStyle w:val="a7"/>
        <w:shd w:val="clear" w:color="auto" w:fill="auto"/>
      </w:pPr>
      <w:r>
        <w:rPr>
          <w:sz w:val="28"/>
          <w:szCs w:val="28"/>
        </w:rPr>
        <w:t xml:space="preserve">* </w:t>
      </w:r>
      <w:r>
        <w:t>возможно другое распределение по годам обучения</w:t>
      </w:r>
    </w:p>
    <w:p w:rsidR="00CE7D60" w:rsidRDefault="00416CC7" w:rsidP="00173E7A">
      <w:pPr>
        <w:pStyle w:val="a7"/>
        <w:shd w:val="clear" w:color="auto" w:fill="auto"/>
      </w:pPr>
      <w:r>
        <w:t>** планирование указано согласно УМК под редакцией О.М. Александровой</w:t>
      </w:r>
    </w:p>
    <w:p w:rsidR="00CE7D60" w:rsidRDefault="00416CC7" w:rsidP="00173E7A">
      <w:pPr>
        <w:pStyle w:val="11"/>
        <w:shd w:val="clear" w:color="auto" w:fill="auto"/>
        <w:jc w:val="both"/>
      </w:pPr>
      <w:r>
        <w:t>Учебный план на учебный год разрабатывается и утверждаются согласно установленной процедуре и является приложением к Основной образовательной программе начального общего образования.</w:t>
      </w:r>
    </w:p>
    <w:p w:rsidR="00CE7D60" w:rsidRDefault="00416CC7" w:rsidP="00173E7A">
      <w:pPr>
        <w:pStyle w:val="11"/>
        <w:shd w:val="clear" w:color="auto" w:fill="auto"/>
        <w:jc w:val="both"/>
      </w:pPr>
      <w:r>
        <w:t>При разработке части учебного плана, формируемой участниками образовательных отношений, учитываются запросы родителей (законных представителей) обучающихся. Информация о предлагаемых предметных курсах доводится до сведения родителей (законных представителей) на родительских собраниях, предпочтения родителей выясняются через анкетирование.</w:t>
      </w:r>
    </w:p>
    <w:p w:rsidR="00CE7D60" w:rsidRDefault="00416CC7" w:rsidP="00173E7A">
      <w:pPr>
        <w:pStyle w:val="11"/>
        <w:shd w:val="clear" w:color="auto" w:fill="auto"/>
        <w:jc w:val="both"/>
      </w:pPr>
      <w:r>
        <w:t xml:space="preserve">Освоение образовательной программы начального общего образования сопровождается промежуточной аттестацией учащихся. В первых классах обучение </w:t>
      </w:r>
      <w:r>
        <w:lastRenderedPageBreak/>
        <w:t>проводится без балльного оценивания знаний и домашних заданий. Промежуточная аттестация проводится, начиная со второго класса. Промежуточная аттестация для 2-4 классов подразделяется на четвертную промежуточную аттестацию,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 Четвертная промежуточная аттестация устанавливается как среднее арифметическое текущих отметок по предмету, курсу, округление производится в пользу обучающегося. 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Округление результата проводится в пользу обучающегося. При переводе в следующий класс академической задолженностью обучающегося признаются его неудовлетворительные результаты промежуточной аттестации по одному или нескольким учебным предметам, курсам, модулям образовательной программы или не прохождение им промежуточной аттестации при отсутствии уважительных причин. Процедура ликвидации академической задолженности осуществляется в соответствии с «Положением о ликвидации академической задолженности обучающихся в МБОУ «СОШ № 52» Учащиеся, не освоившие основную образовательную программу начального общего образования, не допускаются к обучению на следующих уровнях общего образования.</w:t>
      </w:r>
    </w:p>
    <w:p w:rsidR="00CE7D60" w:rsidRDefault="00416CC7" w:rsidP="00173E7A">
      <w:pPr>
        <w:pStyle w:val="11"/>
        <w:shd w:val="clear" w:color="auto" w:fill="auto"/>
        <w:jc w:val="both"/>
      </w:pPr>
      <w:r>
        <w:t>Учебный план в приложении.</w:t>
      </w:r>
    </w:p>
    <w:p w:rsidR="00CE7D60" w:rsidRDefault="00416CC7" w:rsidP="00173E7A">
      <w:pPr>
        <w:pStyle w:val="11"/>
        <w:shd w:val="clear" w:color="auto" w:fill="auto"/>
      </w:pPr>
      <w:r>
        <w:rPr>
          <w:b/>
          <w:bCs/>
        </w:rPr>
        <w:t>КАЛЕНДАРНЫЙ УЧЕБНЫЙ ГРАФИК.</w:t>
      </w:r>
    </w:p>
    <w:p w:rsidR="00CE7D60" w:rsidRDefault="00416CC7" w:rsidP="00173E7A">
      <w:pPr>
        <w:pStyle w:val="11"/>
        <w:shd w:val="clear" w:color="auto" w:fill="auto"/>
        <w:jc w:val="both"/>
      </w:pPr>
      <w:r>
        <w:t>Календарный учебный график предназначен для четкой организации образовательного процесса в школе, организации деятельности педагогического коллектива в учебном году. Годовой календарный учебный график утверждается приказом директора до начала учебного года.</w:t>
      </w:r>
    </w:p>
    <w:p w:rsidR="00CE7D60" w:rsidRDefault="00416CC7" w:rsidP="00173E7A">
      <w:pPr>
        <w:pStyle w:val="11"/>
        <w:shd w:val="clear" w:color="auto" w:fill="auto"/>
        <w:jc w:val="both"/>
      </w:pPr>
      <w:r>
        <w:t>В годовом календарном графике отражены все элементы работы школы, касающиеся режима, продолжительности учебных четвертей, уроков, занятий внеурочной деятельности.</w:t>
      </w:r>
    </w:p>
    <w:p w:rsidR="00CE7D60" w:rsidRDefault="00416CC7" w:rsidP="00173E7A">
      <w:pPr>
        <w:pStyle w:val="11"/>
        <w:shd w:val="clear" w:color="auto" w:fill="auto"/>
        <w:jc w:val="both"/>
      </w:pPr>
      <w:r>
        <w:t>Годовой календарный график разработан в соответствии с:</w:t>
      </w:r>
    </w:p>
    <w:p w:rsidR="00CE7D60" w:rsidRDefault="00416CC7" w:rsidP="00C0097A">
      <w:pPr>
        <w:pStyle w:val="11"/>
        <w:numPr>
          <w:ilvl w:val="0"/>
          <w:numId w:val="66"/>
        </w:numPr>
        <w:shd w:val="clear" w:color="auto" w:fill="auto"/>
        <w:tabs>
          <w:tab w:val="left" w:pos="217"/>
        </w:tabs>
        <w:jc w:val="both"/>
      </w:pPr>
      <w:r>
        <w:t>ФЗ №273 «Об образовании в РФ»</w:t>
      </w:r>
    </w:p>
    <w:p w:rsidR="00CE7D60" w:rsidRDefault="00416CC7" w:rsidP="00C0097A">
      <w:pPr>
        <w:pStyle w:val="11"/>
        <w:numPr>
          <w:ilvl w:val="0"/>
          <w:numId w:val="66"/>
        </w:numPr>
        <w:shd w:val="clear" w:color="auto" w:fill="auto"/>
        <w:tabs>
          <w:tab w:val="left" w:pos="217"/>
        </w:tabs>
        <w:jc w:val="both"/>
      </w:pPr>
      <w:r>
        <w:t>Санитарно-эпидемиологическими правилами и нормативами СанПиН 2.4.2.2821</w:t>
      </w:r>
      <w:r>
        <w:softHyphen/>
        <w:t>10 «Санитарно-эпидемиологические требования к условиям и организации обучения в общеобразовательных учреждениях»</w:t>
      </w:r>
    </w:p>
    <w:p w:rsidR="00CE7D60" w:rsidRDefault="00416CC7" w:rsidP="00C0097A">
      <w:pPr>
        <w:pStyle w:val="11"/>
        <w:numPr>
          <w:ilvl w:val="0"/>
          <w:numId w:val="66"/>
        </w:numPr>
        <w:shd w:val="clear" w:color="auto" w:fill="auto"/>
        <w:tabs>
          <w:tab w:val="left" w:pos="217"/>
        </w:tabs>
        <w:jc w:val="both"/>
      </w:pPr>
      <w:r>
        <w:t>Уставом школы.</w:t>
      </w:r>
    </w:p>
    <w:p w:rsidR="00CE7D60" w:rsidRDefault="00416CC7" w:rsidP="00173E7A">
      <w:pPr>
        <w:pStyle w:val="11"/>
        <w:shd w:val="clear" w:color="auto" w:fill="auto"/>
        <w:jc w:val="both"/>
      </w:pPr>
      <w:r>
        <w:t>Годовой календарный учебный график включает:</w:t>
      </w:r>
    </w:p>
    <w:p w:rsidR="00CE7D60" w:rsidRDefault="00416CC7" w:rsidP="00173E7A">
      <w:pPr>
        <w:pStyle w:val="11"/>
        <w:shd w:val="clear" w:color="auto" w:fill="auto"/>
        <w:jc w:val="both"/>
      </w:pPr>
      <w:r>
        <w:t>Начало учебного года: не позднее первого рабочего дня сентября.</w:t>
      </w:r>
    </w:p>
    <w:p w:rsidR="00CE7D60" w:rsidRDefault="00416CC7" w:rsidP="00173E7A">
      <w:pPr>
        <w:pStyle w:val="11"/>
        <w:shd w:val="clear" w:color="auto" w:fill="auto"/>
        <w:jc w:val="both"/>
      </w:pPr>
      <w:r>
        <w:t>Окончание учебного года: для обучающихся 9, 11классов - не позднее 25мая, для остальных классов - не позднее 31мая.</w:t>
      </w:r>
    </w:p>
    <w:p w:rsidR="00CE7D60" w:rsidRDefault="00416CC7" w:rsidP="00173E7A">
      <w:pPr>
        <w:pStyle w:val="11"/>
        <w:shd w:val="clear" w:color="auto" w:fill="auto"/>
        <w:tabs>
          <w:tab w:val="left" w:pos="6355"/>
        </w:tabs>
        <w:jc w:val="both"/>
      </w:pPr>
      <w:r>
        <w:t>Продолжительность учебного года:</w:t>
      </w:r>
      <w:r>
        <w:tab/>
        <w:t>33-35 учебных недель,</w:t>
      </w:r>
    </w:p>
    <w:p w:rsidR="00CE7D60" w:rsidRDefault="00416CC7" w:rsidP="00173E7A">
      <w:pPr>
        <w:pStyle w:val="11"/>
        <w:shd w:val="clear" w:color="auto" w:fill="auto"/>
        <w:jc w:val="both"/>
      </w:pPr>
      <w:r>
        <w:t>продолжительность 1,2,4 четвертей - 7-8 недель, 3четверти - 9-11 недель.</w:t>
      </w:r>
    </w:p>
    <w:p w:rsidR="00CE7D60" w:rsidRDefault="00416CC7" w:rsidP="00173E7A">
      <w:pPr>
        <w:pStyle w:val="11"/>
        <w:shd w:val="clear" w:color="auto" w:fill="auto"/>
        <w:jc w:val="both"/>
      </w:pPr>
      <w:r>
        <w:t>Продолжительность обучения по четвертям:</w:t>
      </w:r>
    </w:p>
    <w:p w:rsidR="00CE7D60" w:rsidRDefault="00416CC7" w:rsidP="00C0097A">
      <w:pPr>
        <w:pStyle w:val="11"/>
        <w:numPr>
          <w:ilvl w:val="0"/>
          <w:numId w:val="67"/>
        </w:numPr>
        <w:shd w:val="clear" w:color="auto" w:fill="auto"/>
        <w:tabs>
          <w:tab w:val="left" w:pos="226"/>
        </w:tabs>
        <w:jc w:val="center"/>
      </w:pPr>
      <w:r>
        <w:t>четверть- сентябрь, октябрь за исключением каникулярного времени</w:t>
      </w:r>
    </w:p>
    <w:p w:rsidR="00CE7D60" w:rsidRDefault="00416CC7" w:rsidP="00C0097A">
      <w:pPr>
        <w:pStyle w:val="11"/>
        <w:numPr>
          <w:ilvl w:val="0"/>
          <w:numId w:val="67"/>
        </w:numPr>
        <w:shd w:val="clear" w:color="auto" w:fill="auto"/>
        <w:tabs>
          <w:tab w:val="left" w:pos="1037"/>
        </w:tabs>
        <w:jc w:val="both"/>
      </w:pPr>
      <w:r>
        <w:t>четверть - ноябрь, декабрь за исключением каникулярного времени</w:t>
      </w:r>
    </w:p>
    <w:p w:rsidR="00CE7D60" w:rsidRDefault="00416CC7" w:rsidP="00C0097A">
      <w:pPr>
        <w:pStyle w:val="11"/>
        <w:numPr>
          <w:ilvl w:val="0"/>
          <w:numId w:val="67"/>
        </w:numPr>
        <w:shd w:val="clear" w:color="auto" w:fill="auto"/>
        <w:tabs>
          <w:tab w:val="left" w:pos="1180"/>
        </w:tabs>
        <w:jc w:val="both"/>
      </w:pPr>
      <w:r>
        <w:t>четверть- январь, февраль, март за исключением каникулярного времени</w:t>
      </w:r>
    </w:p>
    <w:p w:rsidR="00CE7D60" w:rsidRDefault="00416CC7" w:rsidP="00C0097A">
      <w:pPr>
        <w:pStyle w:val="11"/>
        <w:numPr>
          <w:ilvl w:val="0"/>
          <w:numId w:val="67"/>
        </w:numPr>
        <w:shd w:val="clear" w:color="auto" w:fill="auto"/>
        <w:tabs>
          <w:tab w:val="left" w:pos="1204"/>
        </w:tabs>
        <w:jc w:val="both"/>
      </w:pPr>
      <w:r>
        <w:t>четверть - апрель, май за исключением каникулярного времени Продолжительность каникул: в течение учебного года - не менее 30</w:t>
      </w:r>
    </w:p>
    <w:p w:rsidR="00CE7D60" w:rsidRDefault="00416CC7" w:rsidP="00173E7A">
      <w:pPr>
        <w:pStyle w:val="11"/>
        <w:shd w:val="clear" w:color="auto" w:fill="auto"/>
        <w:jc w:val="both"/>
      </w:pPr>
      <w:r>
        <w:t xml:space="preserve">календарных дней, летом — не менее 8 недель(для обучающихся в 1 классе </w:t>
      </w:r>
      <w:r>
        <w:lastRenderedPageBreak/>
        <w:t>устанавливаются дополнительные недельные каникулы в феврале).</w:t>
      </w:r>
    </w:p>
    <w:p w:rsidR="00CE7D60" w:rsidRDefault="00416CC7" w:rsidP="00173E7A">
      <w:pPr>
        <w:pStyle w:val="11"/>
        <w:shd w:val="clear" w:color="auto" w:fill="auto"/>
        <w:jc w:val="both"/>
      </w:pPr>
      <w:r>
        <w:t>Сроки осенних каникул: конец октября - начало ноября, зимние каникулы: конец декабря - начало января, весенние каникулы: конец марта - начало апреля, летние каникулы: 1 июня - 31 августа.</w:t>
      </w:r>
    </w:p>
    <w:p w:rsidR="00CE7D60" w:rsidRDefault="00416CC7" w:rsidP="00173E7A">
      <w:pPr>
        <w:pStyle w:val="11"/>
        <w:shd w:val="clear" w:color="auto" w:fill="auto"/>
        <w:jc w:val="both"/>
      </w:pPr>
      <w:r>
        <w:t>Режим работы начальной школы 1- классы - пятидневная учебная неделя 2</w:t>
      </w:r>
      <w:r>
        <w:softHyphen/>
        <w:t>4 классы - шестидневная учебная неделя.</w:t>
      </w:r>
    </w:p>
    <w:p w:rsidR="005229B8" w:rsidRDefault="00416CC7" w:rsidP="005229B8">
      <w:pPr>
        <w:pStyle w:val="11"/>
        <w:shd w:val="clear" w:color="auto" w:fill="auto"/>
        <w:tabs>
          <w:tab w:val="left" w:pos="7170"/>
          <w:tab w:val="left" w:pos="8134"/>
        </w:tabs>
        <w:jc w:val="both"/>
      </w:pPr>
      <w:r>
        <w:t>Начало</w:t>
      </w:r>
      <w:r w:rsidR="005229B8">
        <w:t xml:space="preserve"> учебных занятий 1 смены -8.00 </w:t>
      </w:r>
    </w:p>
    <w:p w:rsidR="00CE7D60" w:rsidRDefault="00416CC7" w:rsidP="00173E7A">
      <w:pPr>
        <w:pStyle w:val="11"/>
        <w:shd w:val="clear" w:color="auto" w:fill="auto"/>
        <w:jc w:val="both"/>
      </w:pPr>
      <w:r>
        <w:t>Продолжительность уроков 40 минут.</w:t>
      </w:r>
    </w:p>
    <w:p w:rsidR="00CE7D60" w:rsidRDefault="00416CC7" w:rsidP="00173E7A">
      <w:pPr>
        <w:pStyle w:val="11"/>
        <w:shd w:val="clear" w:color="auto" w:fill="auto"/>
        <w:jc w:val="both"/>
      </w:pPr>
      <w:r>
        <w:t xml:space="preserve">В 1 классах «ступенчатый» метод постепенного наращивания учебной нагрузки: В </w:t>
      </w:r>
      <w:r>
        <w:rPr>
          <w:lang w:val="en-US" w:eastAsia="en-US" w:bidi="en-US"/>
        </w:rPr>
        <w:t>I</w:t>
      </w:r>
      <w:r w:rsidRPr="00173E7A">
        <w:rPr>
          <w:lang w:eastAsia="en-US" w:bidi="en-US"/>
        </w:rPr>
        <w:t xml:space="preserve">, </w:t>
      </w:r>
      <w:r>
        <w:t>II четвертях уроки по 35 минут каждый и динамическая пауза в соответствии с п. 10.9- 10.10 СаНиН 2.4.2.2821-10 в III, IV четвертях уроки по 40 мин.</w:t>
      </w:r>
    </w:p>
    <w:p w:rsidR="00CE7D60" w:rsidRDefault="00416CC7" w:rsidP="00173E7A">
      <w:pPr>
        <w:pStyle w:val="11"/>
        <w:shd w:val="clear" w:color="auto" w:fill="auto"/>
        <w:jc w:val="both"/>
      </w:pPr>
      <w:r>
        <w:t>Сроки проведения промежуточной аттестации (2 -4 классы):</w:t>
      </w:r>
    </w:p>
    <w:p w:rsidR="00CE7D60" w:rsidRDefault="00416CC7" w:rsidP="00C0097A">
      <w:pPr>
        <w:pStyle w:val="11"/>
        <w:numPr>
          <w:ilvl w:val="0"/>
          <w:numId w:val="68"/>
        </w:numPr>
        <w:shd w:val="clear" w:color="auto" w:fill="auto"/>
        <w:tabs>
          <w:tab w:val="left" w:pos="998"/>
        </w:tabs>
        <w:jc w:val="both"/>
      </w:pPr>
      <w:r>
        <w:t>четверть не ранее последней недели учебной четверти</w:t>
      </w:r>
    </w:p>
    <w:p w:rsidR="00CE7D60" w:rsidRDefault="00416CC7" w:rsidP="00C0097A">
      <w:pPr>
        <w:pStyle w:val="11"/>
        <w:numPr>
          <w:ilvl w:val="0"/>
          <w:numId w:val="68"/>
        </w:numPr>
        <w:shd w:val="clear" w:color="auto" w:fill="auto"/>
        <w:tabs>
          <w:tab w:val="left" w:pos="1089"/>
        </w:tabs>
        <w:jc w:val="both"/>
      </w:pPr>
      <w:r>
        <w:t>четверть не ранее последней недели учебной четверти</w:t>
      </w:r>
    </w:p>
    <w:p w:rsidR="00CE7D60" w:rsidRDefault="00416CC7" w:rsidP="00C0097A">
      <w:pPr>
        <w:pStyle w:val="11"/>
        <w:numPr>
          <w:ilvl w:val="0"/>
          <w:numId w:val="68"/>
        </w:numPr>
        <w:shd w:val="clear" w:color="auto" w:fill="auto"/>
        <w:tabs>
          <w:tab w:val="left" w:pos="1180"/>
        </w:tabs>
        <w:jc w:val="both"/>
      </w:pPr>
      <w:r>
        <w:t>четверть не ранее последней недели учебной четверти</w:t>
      </w:r>
    </w:p>
    <w:p w:rsidR="00CE7D60" w:rsidRDefault="00416CC7" w:rsidP="00C0097A">
      <w:pPr>
        <w:pStyle w:val="11"/>
        <w:numPr>
          <w:ilvl w:val="0"/>
          <w:numId w:val="68"/>
        </w:numPr>
        <w:shd w:val="clear" w:color="auto" w:fill="auto"/>
        <w:tabs>
          <w:tab w:val="left" w:pos="1200"/>
        </w:tabs>
        <w:jc w:val="both"/>
      </w:pPr>
      <w:r>
        <w:t>четверть не ранее последней недели учебной четверти</w:t>
      </w:r>
    </w:p>
    <w:p w:rsidR="00CE7D60" w:rsidRDefault="00416CC7" w:rsidP="00173E7A">
      <w:pPr>
        <w:pStyle w:val="11"/>
        <w:shd w:val="clear" w:color="auto" w:fill="auto"/>
        <w:jc w:val="both"/>
      </w:pPr>
      <w:r>
        <w:t>Г одовая - два последних рабочих дня учебного года.</w:t>
      </w:r>
    </w:p>
    <w:p w:rsidR="00CE7D60" w:rsidRDefault="00416CC7" w:rsidP="00173E7A">
      <w:pPr>
        <w:pStyle w:val="11"/>
        <w:shd w:val="clear" w:color="auto" w:fill="auto"/>
        <w:jc w:val="both"/>
      </w:pPr>
      <w:r>
        <w:t>Проведение промежуточной аттестации регламентируется «Положением о форме, периодичности и порядке текущего контроля и промежуточной аттестации обучающихся МБОУ «СОШ № 52»</w:t>
      </w:r>
    </w:p>
    <w:p w:rsidR="00CE7D60" w:rsidRDefault="00416CC7" w:rsidP="00173E7A">
      <w:pPr>
        <w:pStyle w:val="11"/>
        <w:shd w:val="clear" w:color="auto" w:fill="auto"/>
        <w:jc w:val="both"/>
      </w:pPr>
      <w:r>
        <w:t>Годовой календарный график составляется и утверждается ежегодно (приложение).</w:t>
      </w:r>
    </w:p>
    <w:p w:rsidR="00CE7D60" w:rsidRDefault="00416CC7" w:rsidP="00173E7A">
      <w:pPr>
        <w:pStyle w:val="52"/>
        <w:shd w:val="clear" w:color="auto" w:fill="auto"/>
        <w:jc w:val="both"/>
      </w:pPr>
      <w:r>
        <w:t>3.3.План внеурочной деятельности</w:t>
      </w:r>
    </w:p>
    <w:p w:rsidR="00CE7D60" w:rsidRDefault="00416CC7" w:rsidP="00173E7A">
      <w:pPr>
        <w:pStyle w:val="11"/>
        <w:shd w:val="clear" w:color="auto" w:fill="auto"/>
        <w:jc w:val="both"/>
      </w:pPr>
      <w: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CE7D60" w:rsidRDefault="00416CC7" w:rsidP="00173E7A">
      <w:pPr>
        <w:pStyle w:val="11"/>
        <w:shd w:val="clear" w:color="auto" w:fill="auto"/>
        <w:jc w:val="both"/>
      </w:pPr>
      <w: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CE7D60" w:rsidRDefault="00416CC7" w:rsidP="00173E7A">
      <w:pPr>
        <w:pStyle w:val="11"/>
        <w:shd w:val="clear" w:color="auto" w:fill="auto"/>
        <w:jc w:val="both"/>
      </w:pPr>
      <w:r>
        <w:t>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школы.</w:t>
      </w:r>
    </w:p>
    <w:p w:rsidR="00CE7D60" w:rsidRDefault="00416CC7" w:rsidP="00173E7A">
      <w:pPr>
        <w:pStyle w:val="11"/>
        <w:shd w:val="clear" w:color="auto" w:fill="auto"/>
        <w:jc w:val="both"/>
      </w:pPr>
      <w:r>
        <w:rPr>
          <w:b/>
          <w:bCs/>
        </w:rPr>
        <w:t xml:space="preserve">Целью </w:t>
      </w:r>
      <w:r>
        <w:t>внеурочной деятельности является достижение планируемых результатов освоения основной образовательной программы.</w:t>
      </w:r>
    </w:p>
    <w:p w:rsidR="00CE7D60" w:rsidRDefault="00416CC7" w:rsidP="00173E7A">
      <w:pPr>
        <w:pStyle w:val="11"/>
        <w:shd w:val="clear" w:color="auto" w:fill="auto"/>
        <w:spacing w:after="100"/>
        <w:jc w:val="both"/>
      </w:pPr>
      <w:r>
        <w:rPr>
          <w:b/>
          <w:bCs/>
        </w:rPr>
        <w:t>Задачи:</w:t>
      </w:r>
    </w:p>
    <w:p w:rsidR="00CE7D60" w:rsidRDefault="00416CC7" w:rsidP="00C0097A">
      <w:pPr>
        <w:pStyle w:val="11"/>
        <w:numPr>
          <w:ilvl w:val="0"/>
          <w:numId w:val="66"/>
        </w:numPr>
        <w:shd w:val="clear" w:color="auto" w:fill="auto"/>
        <w:tabs>
          <w:tab w:val="left" w:pos="273"/>
        </w:tabs>
        <w:jc w:val="both"/>
      </w:pPr>
      <w: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 время;</w:t>
      </w:r>
    </w:p>
    <w:p w:rsidR="00CE7D60" w:rsidRDefault="00416CC7" w:rsidP="00C0097A">
      <w:pPr>
        <w:pStyle w:val="11"/>
        <w:numPr>
          <w:ilvl w:val="0"/>
          <w:numId w:val="66"/>
        </w:numPr>
        <w:shd w:val="clear" w:color="auto" w:fill="auto"/>
        <w:tabs>
          <w:tab w:val="left" w:pos="273"/>
        </w:tabs>
        <w:jc w:val="both"/>
      </w:pPr>
      <w:r>
        <w:t>создание воспитывающей среды, обеспечивающей активизацию социальных, интеллектуальных интересов учащихся в свободное время;</w:t>
      </w:r>
    </w:p>
    <w:p w:rsidR="00CE7D60" w:rsidRDefault="00416CC7" w:rsidP="00C0097A">
      <w:pPr>
        <w:pStyle w:val="11"/>
        <w:numPr>
          <w:ilvl w:val="0"/>
          <w:numId w:val="66"/>
        </w:numPr>
        <w:shd w:val="clear" w:color="auto" w:fill="auto"/>
        <w:tabs>
          <w:tab w:val="left" w:pos="257"/>
        </w:tabs>
        <w:spacing w:after="120"/>
        <w:jc w:val="both"/>
      </w:pPr>
      <w:r>
        <w:t>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E7D60" w:rsidRDefault="00416CC7" w:rsidP="00C0097A">
      <w:pPr>
        <w:pStyle w:val="11"/>
        <w:numPr>
          <w:ilvl w:val="0"/>
          <w:numId w:val="66"/>
        </w:numPr>
        <w:shd w:val="clear" w:color="auto" w:fill="auto"/>
        <w:tabs>
          <w:tab w:val="left" w:pos="252"/>
        </w:tabs>
        <w:spacing w:after="120"/>
        <w:jc w:val="both"/>
      </w:pPr>
      <w:r>
        <w:t>расширение общекультурного кругозора;</w:t>
      </w:r>
    </w:p>
    <w:p w:rsidR="00CE7D60" w:rsidRDefault="00416CC7" w:rsidP="00C0097A">
      <w:pPr>
        <w:pStyle w:val="11"/>
        <w:numPr>
          <w:ilvl w:val="0"/>
          <w:numId w:val="66"/>
        </w:numPr>
        <w:shd w:val="clear" w:color="auto" w:fill="auto"/>
        <w:tabs>
          <w:tab w:val="left" w:pos="262"/>
        </w:tabs>
        <w:spacing w:after="120"/>
        <w:jc w:val="both"/>
      </w:pPr>
      <w: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w:t>
      </w:r>
    </w:p>
    <w:p w:rsidR="00CE7D60" w:rsidRDefault="00416CC7" w:rsidP="00C0097A">
      <w:pPr>
        <w:pStyle w:val="11"/>
        <w:numPr>
          <w:ilvl w:val="0"/>
          <w:numId w:val="66"/>
        </w:numPr>
        <w:shd w:val="clear" w:color="auto" w:fill="auto"/>
        <w:tabs>
          <w:tab w:val="left" w:pos="252"/>
        </w:tabs>
        <w:spacing w:after="120"/>
        <w:jc w:val="both"/>
      </w:pPr>
      <w:r>
        <w:lastRenderedPageBreak/>
        <w:t>включение в личностно творческие виды деятельности;</w:t>
      </w:r>
    </w:p>
    <w:p w:rsidR="00CE7D60" w:rsidRDefault="00416CC7" w:rsidP="00C0097A">
      <w:pPr>
        <w:pStyle w:val="11"/>
        <w:numPr>
          <w:ilvl w:val="0"/>
          <w:numId w:val="66"/>
        </w:numPr>
        <w:shd w:val="clear" w:color="auto" w:fill="auto"/>
        <w:tabs>
          <w:tab w:val="left" w:pos="252"/>
        </w:tabs>
        <w:spacing w:after="120"/>
        <w:jc w:val="both"/>
      </w:pPr>
      <w:r>
        <w:t>участие в общественно значимых делах;</w:t>
      </w:r>
    </w:p>
    <w:p w:rsidR="00CE7D60" w:rsidRDefault="00416CC7" w:rsidP="00C0097A">
      <w:pPr>
        <w:pStyle w:val="11"/>
        <w:numPr>
          <w:ilvl w:val="0"/>
          <w:numId w:val="66"/>
        </w:numPr>
        <w:shd w:val="clear" w:color="auto" w:fill="auto"/>
        <w:tabs>
          <w:tab w:val="left" w:pos="252"/>
        </w:tabs>
        <w:spacing w:after="120"/>
        <w:jc w:val="both"/>
      </w:pPr>
      <w:r>
        <w:t>создание пространства для межличностного общения.</w:t>
      </w:r>
    </w:p>
    <w:p w:rsidR="00CE7D60" w:rsidRDefault="00416CC7" w:rsidP="00173E7A">
      <w:pPr>
        <w:pStyle w:val="11"/>
        <w:shd w:val="clear" w:color="auto" w:fill="auto"/>
        <w:tabs>
          <w:tab w:val="left" w:pos="9852"/>
        </w:tabs>
        <w:jc w:val="both"/>
      </w:pPr>
      <w:r>
        <w:t>Модель организации внеурочной деятельности МБОУ «</w:t>
      </w:r>
      <w:r w:rsidR="005229B8">
        <w:t>Барановская СОШ</w:t>
      </w:r>
      <w:r>
        <w:t>»</w:t>
      </w:r>
      <w:r>
        <w:tab/>
        <w:t>-</w:t>
      </w:r>
    </w:p>
    <w:p w:rsidR="00CE7D60" w:rsidRDefault="00416CC7" w:rsidP="00173E7A">
      <w:pPr>
        <w:pStyle w:val="11"/>
        <w:shd w:val="clear" w:color="auto" w:fill="auto"/>
        <w:spacing w:after="120"/>
        <w:jc w:val="both"/>
      </w:pPr>
      <w:r>
        <w:t>оптимизационная, в ее реализации принимают участие педагогические работники учреждения. Координирующую роль выполняет, как правило, классный руководитель.</w:t>
      </w:r>
    </w:p>
    <w:p w:rsidR="00CE7D60" w:rsidRDefault="00416CC7" w:rsidP="00173E7A">
      <w:pPr>
        <w:pStyle w:val="11"/>
        <w:shd w:val="clear" w:color="auto" w:fill="auto"/>
        <w:spacing w:after="120"/>
        <w:jc w:val="both"/>
      </w:pPr>
      <w:r>
        <w:rPr>
          <w:b/>
          <w:bCs/>
        </w:rPr>
        <w:t>Направления, формы организации внеурочной деятельности</w:t>
      </w:r>
    </w:p>
    <w:p w:rsidR="00CE7D60" w:rsidRDefault="00416CC7" w:rsidP="00173E7A">
      <w:pPr>
        <w:pStyle w:val="11"/>
        <w:shd w:val="clear" w:color="auto" w:fill="auto"/>
        <w:tabs>
          <w:tab w:val="left" w:pos="4608"/>
          <w:tab w:val="left" w:pos="8472"/>
        </w:tabs>
        <w:jc w:val="both"/>
      </w:pPr>
      <w:r>
        <w:t>Внеурочная деятельность организуется по направлениям развития личности (спортивно-оздоровительное,</w:t>
      </w:r>
      <w:r>
        <w:tab/>
        <w:t>духовно-нравственное,</w:t>
      </w:r>
      <w:r>
        <w:tab/>
        <w:t>социальное,</w:t>
      </w:r>
    </w:p>
    <w:p w:rsidR="00CE7D60" w:rsidRDefault="00416CC7" w:rsidP="00173E7A">
      <w:pPr>
        <w:pStyle w:val="11"/>
        <w:shd w:val="clear" w:color="auto" w:fill="auto"/>
        <w:spacing w:after="120"/>
        <w:jc w:val="both"/>
      </w:pPr>
      <w:r>
        <w:t>общеинтеллектуальное, общекультурное). 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начального общего образования.</w:t>
      </w:r>
    </w:p>
    <w:p w:rsidR="00CE7D60" w:rsidRDefault="00416CC7" w:rsidP="00173E7A">
      <w:pPr>
        <w:pStyle w:val="11"/>
        <w:shd w:val="clear" w:color="auto" w:fill="auto"/>
        <w:spacing w:after="120"/>
        <w:jc w:val="both"/>
      </w:pPr>
      <w:r>
        <w:t>Выбор форм проведения занятий внеурочной деятельности связан с реализацией деятельностного подхода, формированием у обучающихся разных групп УУД. Каждый обучающийся имеет право заниматься в объединениях разной направленности, а также изменять направление обучения.</w:t>
      </w:r>
    </w:p>
    <w:p w:rsidR="00CE7D60" w:rsidRDefault="00416CC7" w:rsidP="00173E7A">
      <w:pPr>
        <w:pStyle w:val="11"/>
        <w:shd w:val="clear" w:color="auto" w:fill="auto"/>
        <w:spacing w:after="300"/>
        <w:jc w:val="center"/>
      </w:pPr>
      <w:r>
        <w:rPr>
          <w:b/>
          <w:bCs/>
        </w:rPr>
        <w:t>Формы внеурочной деятельности</w:t>
      </w:r>
    </w:p>
    <w:tbl>
      <w:tblPr>
        <w:tblOverlap w:val="never"/>
        <w:tblW w:w="0" w:type="auto"/>
        <w:jc w:val="center"/>
        <w:tblLayout w:type="fixed"/>
        <w:tblCellMar>
          <w:left w:w="10" w:type="dxa"/>
          <w:right w:w="10" w:type="dxa"/>
        </w:tblCellMar>
        <w:tblLook w:val="0000"/>
      </w:tblPr>
      <w:tblGrid>
        <w:gridCol w:w="2453"/>
        <w:gridCol w:w="7483"/>
      </w:tblGrid>
      <w:tr w:rsidR="00CE7D60">
        <w:trPr>
          <w:trHeight w:hRule="exact" w:val="336"/>
          <w:jc w:val="center"/>
        </w:trPr>
        <w:tc>
          <w:tcPr>
            <w:tcW w:w="245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t>Направления</w:t>
            </w:r>
          </w:p>
        </w:tc>
        <w:tc>
          <w:tcPr>
            <w:tcW w:w="748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ФОРМЫ</w:t>
            </w:r>
          </w:p>
        </w:tc>
      </w:tr>
      <w:tr w:rsidR="00CE7D60">
        <w:trPr>
          <w:trHeight w:hRule="exact" w:val="965"/>
          <w:jc w:val="center"/>
        </w:trPr>
        <w:tc>
          <w:tcPr>
            <w:tcW w:w="245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pPr>
            <w:r>
              <w:rPr>
                <w:b/>
                <w:bCs/>
                <w:i/>
                <w:iCs/>
              </w:rPr>
              <w:t>Спортивно- озДоровительн ое</w:t>
            </w:r>
          </w:p>
        </w:tc>
        <w:tc>
          <w:tcPr>
            <w:tcW w:w="748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Соревнования, веселые старты, день здоровья, спартакиада, нормы ГТО. Проведение бесед по охране здоровья.</w:t>
            </w:r>
          </w:p>
        </w:tc>
      </w:tr>
      <w:tr w:rsidR="00CE7D60">
        <w:trPr>
          <w:trHeight w:hRule="exact" w:val="1598"/>
          <w:jc w:val="center"/>
        </w:trPr>
        <w:tc>
          <w:tcPr>
            <w:tcW w:w="2453"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33" w:lineRule="auto"/>
            </w:pPr>
            <w:r>
              <w:rPr>
                <w:b/>
                <w:bCs/>
                <w:i/>
                <w:iCs/>
              </w:rPr>
              <w:t>Общеинтелле к</w:t>
            </w:r>
          </w:p>
          <w:p w:rsidR="00CE7D60" w:rsidRDefault="00416CC7" w:rsidP="00173E7A">
            <w:pPr>
              <w:pStyle w:val="a5"/>
              <w:shd w:val="clear" w:color="auto" w:fill="auto"/>
              <w:spacing w:line="233" w:lineRule="auto"/>
            </w:pPr>
            <w:r>
              <w:rPr>
                <w:b/>
                <w:bCs/>
                <w:i/>
                <w:iCs/>
              </w:rPr>
              <w:t>туальное</w:t>
            </w:r>
          </w:p>
        </w:tc>
        <w:tc>
          <w:tcPr>
            <w:tcW w:w="748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Конференции, поисковые и научные исследования, олимпиады, викторины, предметные недели, конкурсы, КВН, оргдеятельностные игры, познавательные беседы. Библиотечные уроки. Проектная, исследовательская деятельность.</w:t>
            </w:r>
          </w:p>
        </w:tc>
      </w:tr>
      <w:tr w:rsidR="00CE7D60">
        <w:trPr>
          <w:trHeight w:hRule="exact" w:val="1598"/>
          <w:jc w:val="center"/>
        </w:trPr>
        <w:tc>
          <w:tcPr>
            <w:tcW w:w="2453" w:type="dxa"/>
            <w:tcBorders>
              <w:top w:val="single" w:sz="4" w:space="0" w:color="auto"/>
              <w:left w:val="single" w:sz="4" w:space="0" w:color="auto"/>
            </w:tcBorders>
            <w:shd w:val="clear" w:color="auto" w:fill="FFFFFF"/>
          </w:tcPr>
          <w:p w:rsidR="00CE7D60" w:rsidRDefault="00416CC7" w:rsidP="00173E7A">
            <w:pPr>
              <w:pStyle w:val="a5"/>
              <w:shd w:val="clear" w:color="auto" w:fill="auto"/>
            </w:pPr>
            <w:r>
              <w:rPr>
                <w:b/>
                <w:bCs/>
                <w:i/>
                <w:iCs/>
              </w:rPr>
              <w:t>Общекультурн ое</w:t>
            </w:r>
          </w:p>
        </w:tc>
        <w:tc>
          <w:tcPr>
            <w:tcW w:w="748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Экскурсии, поход в театр, поход в музей, КТД, отчетные концерты, конкурсы, праздники. Организация выставок детских рисунков, поделок и творческих работ учащихся. Проведение тематических классных часов по эстетике внешнего вида ученика, культуре поведения и речи.</w:t>
            </w:r>
          </w:p>
        </w:tc>
      </w:tr>
      <w:tr w:rsidR="00CE7D60">
        <w:trPr>
          <w:trHeight w:hRule="exact" w:val="658"/>
          <w:jc w:val="center"/>
        </w:trPr>
        <w:tc>
          <w:tcPr>
            <w:tcW w:w="2453"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rPr>
                <w:b/>
                <w:bCs/>
                <w:i/>
                <w:iCs/>
              </w:rPr>
              <w:t>Социальное</w:t>
            </w:r>
          </w:p>
        </w:tc>
        <w:tc>
          <w:tcPr>
            <w:tcW w:w="7483"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pPr>
            <w:r>
              <w:t>Общественно полезные практики, трудовые десанты. Работа по оформлению и уборке кабинета. Организация</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410"/>
        <w:gridCol w:w="7526"/>
      </w:tblGrid>
      <w:tr w:rsidR="00CE7D60">
        <w:trPr>
          <w:trHeight w:hRule="exact" w:val="336"/>
          <w:jc w:val="center"/>
        </w:trPr>
        <w:tc>
          <w:tcPr>
            <w:tcW w:w="24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526"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pPr>
            <w:r>
              <w:t>дежурства на переменах и в школьной столовой.</w:t>
            </w:r>
          </w:p>
        </w:tc>
      </w:tr>
      <w:tr w:rsidR="00CE7D60">
        <w:trPr>
          <w:trHeight w:hRule="exact" w:val="2237"/>
          <w:jc w:val="center"/>
        </w:trPr>
        <w:tc>
          <w:tcPr>
            <w:tcW w:w="2410"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pPr>
            <w:r>
              <w:rPr>
                <w:b/>
                <w:bCs/>
                <w:i/>
                <w:iCs/>
              </w:rPr>
              <w:t>Духовно</w:t>
            </w:r>
            <w:r>
              <w:rPr>
                <w:b/>
                <w:bCs/>
                <w:i/>
                <w:iCs/>
              </w:rPr>
              <w:softHyphen/>
              <w:t>нравственное</w:t>
            </w:r>
          </w:p>
        </w:tc>
        <w:tc>
          <w:tcPr>
            <w:tcW w:w="7526"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pPr>
            <w:r>
              <w:t>Встречи с интересными людьми, ветеранами ВОВ и труда,уроки мужества, посещение школьного музея, проекты, акции милосердия, смотры-конкурсы, благотворительные акции. Оформление газет о боевой и трудовой славе россиян. Выставки рисунков. Тематические классные часы. Фестивали патриотической песни, смотры строя и песни.</w:t>
            </w:r>
          </w:p>
        </w:tc>
      </w:tr>
    </w:tbl>
    <w:p w:rsidR="00CE7D60" w:rsidRDefault="00CE7D60" w:rsidP="00173E7A">
      <w:pPr>
        <w:spacing w:after="299" w:line="1" w:lineRule="exact"/>
      </w:pPr>
    </w:p>
    <w:p w:rsidR="00CE7D60" w:rsidRDefault="00416CC7" w:rsidP="005229B8">
      <w:pPr>
        <w:pStyle w:val="11"/>
        <w:shd w:val="clear" w:color="auto" w:fill="auto"/>
        <w:spacing w:after="300"/>
        <w:jc w:val="both"/>
      </w:pPr>
      <w:r>
        <w:t>Количество часов, выделяемых на внеурочную деятельность, составляет за 4 года обучения на этапе начальной школы не более 1350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не менее 5 часов в неделю на проведение занятий в каждом классе.</w:t>
      </w:r>
    </w:p>
    <w:p w:rsidR="00CE7D60" w:rsidRDefault="00416CC7" w:rsidP="00173E7A">
      <w:pPr>
        <w:pStyle w:val="11"/>
        <w:shd w:val="clear" w:color="auto" w:fill="auto"/>
        <w:jc w:val="both"/>
      </w:pPr>
      <w:r>
        <w:t>Часы, отводимые на внеурочную деятельность, используются согласно заявлению родителей, они направлены на реализацию различных форм её организации, они отличны от урочной системы обучения. Занятия проводятся в форме экскурсий, кружков, секций, КВНов, олимпиад, соревнований, организацию исследований и др.</w:t>
      </w:r>
    </w:p>
    <w:p w:rsidR="00CE7D60" w:rsidRDefault="00416CC7" w:rsidP="00173E7A">
      <w:pPr>
        <w:pStyle w:val="11"/>
        <w:shd w:val="clear" w:color="auto" w:fill="auto"/>
        <w:jc w:val="both"/>
      </w:pPr>
      <w:r>
        <w:t>Группы для занятий могут быть одновозрастными и формироваться из одного класса, а могу быть разновозрастными. Примерная недельная нагрузка 5 часов. Занятия имеют аудиторную занятость и внеаудиторную занятость (экскурсии, походы и т.д.)</w:t>
      </w:r>
    </w:p>
    <w:p w:rsidR="00CE7D60" w:rsidRDefault="00416CC7" w:rsidP="00173E7A">
      <w:pPr>
        <w:pStyle w:val="11"/>
        <w:shd w:val="clear" w:color="auto" w:fill="auto"/>
        <w:tabs>
          <w:tab w:val="left" w:pos="5818"/>
        </w:tabs>
        <w:jc w:val="both"/>
      </w:pPr>
      <w:r>
        <w:t>Внеурочная деятельность осуществляетсяв первой и во второй половине дня (с учетом смен обучения), организуется по направлениям развития личности. Формы организации внеурочной деятельности:</w:t>
      </w:r>
      <w:r>
        <w:tab/>
        <w:t>проектная и исследовательская</w:t>
      </w:r>
    </w:p>
    <w:p w:rsidR="00CE7D60" w:rsidRDefault="00416CC7" w:rsidP="00173E7A">
      <w:pPr>
        <w:pStyle w:val="11"/>
        <w:shd w:val="clear" w:color="auto" w:fill="auto"/>
        <w:jc w:val="both"/>
      </w:pPr>
      <w:r>
        <w:t>деятельность, творческая мастерская, студии, творческие центры и объединения,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w:t>
      </w:r>
    </w:p>
    <w:p w:rsidR="00CE7D60" w:rsidRDefault="00416CC7" w:rsidP="00173E7A">
      <w:pPr>
        <w:pStyle w:val="11"/>
        <w:shd w:val="clear" w:color="auto" w:fill="auto"/>
        <w:jc w:val="both"/>
      </w:pPr>
      <w:r>
        <w:t>План внеурочной деятельности является нормативным документом, определяющим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CE7D60" w:rsidRDefault="00416CC7" w:rsidP="00173E7A">
      <w:pPr>
        <w:pStyle w:val="11"/>
        <w:shd w:val="clear" w:color="auto" w:fill="auto"/>
        <w:jc w:val="both"/>
      </w:pPr>
      <w:r>
        <w:t>Формирование групп обучающихся, желающих освоить те или иные программы, происходит перед началом учебного года по согласованию с родителями. Выбор программ может быть предоставлен школьникам по всем направлениям развития личности. Нелинейное расписание занятий по внеурочной деятельности составляется в соответствии с выбором обучающихся и условиями, которые имеются вшколе.</w:t>
      </w:r>
    </w:p>
    <w:p w:rsidR="005229B8" w:rsidRDefault="005229B8" w:rsidP="00173E7A">
      <w:pPr>
        <w:pStyle w:val="11"/>
        <w:shd w:val="clear" w:color="auto" w:fill="auto"/>
        <w:jc w:val="both"/>
      </w:pPr>
    </w:p>
    <w:p w:rsidR="00CE7D60" w:rsidRDefault="00416CC7" w:rsidP="00173E7A">
      <w:pPr>
        <w:pStyle w:val="11"/>
        <w:shd w:val="clear" w:color="auto" w:fill="auto"/>
        <w:spacing w:after="200"/>
        <w:jc w:val="center"/>
      </w:pPr>
      <w:r>
        <w:rPr>
          <w:b/>
          <w:bCs/>
        </w:rPr>
        <w:t>3.4.СИСТЕМА УСЛОВИЙ РЕАЛИЗАЦИИ ОСНОВНОЙ</w:t>
      </w:r>
      <w:r>
        <w:rPr>
          <w:b/>
          <w:bCs/>
        </w:rPr>
        <w:br/>
        <w:t>ОБРАЗОВАТЕЛЬНОЙ ПРОГРАММЫ</w:t>
      </w:r>
    </w:p>
    <w:p w:rsidR="00CE7D60" w:rsidRDefault="00416CC7" w:rsidP="00173E7A">
      <w:pPr>
        <w:pStyle w:val="11"/>
        <w:shd w:val="clear" w:color="auto" w:fill="auto"/>
        <w:jc w:val="both"/>
      </w:pPr>
      <w:r>
        <w:t>Система условий реализации ООП содержит:</w:t>
      </w:r>
    </w:p>
    <w:p w:rsidR="00CE7D60" w:rsidRDefault="00416CC7" w:rsidP="00173E7A">
      <w:pPr>
        <w:pStyle w:val="11"/>
        <w:shd w:val="clear" w:color="auto" w:fill="auto"/>
        <w:spacing w:after="100"/>
        <w:jc w:val="both"/>
      </w:pPr>
      <w: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CE7D60" w:rsidRDefault="00416CC7" w:rsidP="00173E7A">
      <w:pPr>
        <w:pStyle w:val="11"/>
        <w:shd w:val="clear" w:color="auto" w:fill="auto"/>
        <w:jc w:val="both"/>
      </w:pPr>
      <w:r>
        <w:t xml:space="preserve">обоснование необходимых изменений в имеющихся условиях в соответствии с </w:t>
      </w:r>
      <w:r>
        <w:lastRenderedPageBreak/>
        <w:t>приоритетами основной образовательной программы начального общего образования;</w:t>
      </w:r>
    </w:p>
    <w:p w:rsidR="00CE7D60" w:rsidRDefault="00416CC7" w:rsidP="00173E7A">
      <w:pPr>
        <w:pStyle w:val="11"/>
        <w:shd w:val="clear" w:color="auto" w:fill="auto"/>
      </w:pPr>
      <w:r>
        <w:t>механизмы достижения целевых ориентиров в системе условий;</w:t>
      </w:r>
    </w:p>
    <w:p w:rsidR="00CE7D60" w:rsidRDefault="00416CC7" w:rsidP="00173E7A">
      <w:pPr>
        <w:pStyle w:val="11"/>
        <w:shd w:val="clear" w:color="auto" w:fill="auto"/>
        <w:jc w:val="both"/>
      </w:pPr>
      <w:r>
        <w:t>сетевой график (дорожную карту) по формированию необходимой системы условий;</w:t>
      </w:r>
    </w:p>
    <w:p w:rsidR="00CE7D60" w:rsidRDefault="00416CC7" w:rsidP="00173E7A">
      <w:pPr>
        <w:pStyle w:val="11"/>
        <w:shd w:val="clear" w:color="auto" w:fill="auto"/>
        <w:jc w:val="both"/>
      </w:pPr>
      <w:r>
        <w:t>контроль за состоянием системы условий.</w:t>
      </w:r>
    </w:p>
    <w:p w:rsidR="00CE7D60" w:rsidRDefault="00416CC7" w:rsidP="00173E7A">
      <w:pPr>
        <w:pStyle w:val="11"/>
        <w:shd w:val="clear" w:color="auto" w:fill="auto"/>
      </w:pPr>
      <w:r>
        <w:t>Созданные в школе условия для реализации ООП НОО</w:t>
      </w:r>
    </w:p>
    <w:p w:rsidR="00CE7D60" w:rsidRDefault="00416CC7" w:rsidP="00C0097A">
      <w:pPr>
        <w:pStyle w:val="11"/>
        <w:numPr>
          <w:ilvl w:val="0"/>
          <w:numId w:val="69"/>
        </w:numPr>
        <w:shd w:val="clear" w:color="auto" w:fill="auto"/>
        <w:tabs>
          <w:tab w:val="left" w:pos="943"/>
        </w:tabs>
      </w:pPr>
      <w:r>
        <w:t>соответствуют требованиям Стандарта;</w:t>
      </w:r>
    </w:p>
    <w:p w:rsidR="00CE7D60" w:rsidRDefault="00416CC7" w:rsidP="00C0097A">
      <w:pPr>
        <w:pStyle w:val="11"/>
        <w:numPr>
          <w:ilvl w:val="0"/>
          <w:numId w:val="69"/>
        </w:numPr>
        <w:shd w:val="clear" w:color="auto" w:fill="auto"/>
        <w:tabs>
          <w:tab w:val="left" w:pos="944"/>
        </w:tabs>
        <w:jc w:val="both"/>
      </w:pPr>
      <w:r>
        <w:t>гарантируют сохранность и укрепление физического, психологического и социального здоровья обучающихся;</w:t>
      </w:r>
    </w:p>
    <w:p w:rsidR="00CE7D60" w:rsidRDefault="00416CC7" w:rsidP="00C0097A">
      <w:pPr>
        <w:pStyle w:val="11"/>
        <w:numPr>
          <w:ilvl w:val="0"/>
          <w:numId w:val="69"/>
        </w:numPr>
        <w:shd w:val="clear" w:color="auto" w:fill="auto"/>
        <w:tabs>
          <w:tab w:val="left" w:pos="949"/>
        </w:tabs>
        <w:jc w:val="both"/>
      </w:pPr>
      <w:r>
        <w:t>обеспечивают реализацию основной образовательной программы и достижение планируемых результатов её освоения;</w:t>
      </w:r>
    </w:p>
    <w:p w:rsidR="00CE7D60" w:rsidRDefault="00416CC7" w:rsidP="00C0097A">
      <w:pPr>
        <w:pStyle w:val="11"/>
        <w:numPr>
          <w:ilvl w:val="0"/>
          <w:numId w:val="69"/>
        </w:numPr>
        <w:shd w:val="clear" w:color="auto" w:fill="auto"/>
        <w:tabs>
          <w:tab w:val="left" w:pos="944"/>
        </w:tabs>
        <w:jc w:val="both"/>
      </w:pPr>
      <w:r>
        <w:t>учитывают особенности образовательного учреждения, его организационную структуру, запросы участников образовательного процесса;</w:t>
      </w:r>
    </w:p>
    <w:p w:rsidR="00CE7D60" w:rsidRDefault="00416CC7" w:rsidP="00C0097A">
      <w:pPr>
        <w:pStyle w:val="11"/>
        <w:numPr>
          <w:ilvl w:val="0"/>
          <w:numId w:val="69"/>
        </w:numPr>
        <w:shd w:val="clear" w:color="auto" w:fill="auto"/>
        <w:tabs>
          <w:tab w:val="left" w:pos="949"/>
        </w:tabs>
        <w:jc w:val="both"/>
      </w:pPr>
      <w:r>
        <w:t>предоставляют возможность взаимодействия с социальными партнёрами, использования ресурсов социума.</w:t>
      </w:r>
    </w:p>
    <w:p w:rsidR="00CE7D60" w:rsidRDefault="00416CC7" w:rsidP="00C0097A">
      <w:pPr>
        <w:pStyle w:val="11"/>
        <w:numPr>
          <w:ilvl w:val="0"/>
          <w:numId w:val="70"/>
        </w:numPr>
        <w:shd w:val="clear" w:color="auto" w:fill="auto"/>
        <w:spacing w:after="180"/>
        <w:jc w:val="center"/>
      </w:pPr>
      <w:r>
        <w:rPr>
          <w:b/>
          <w:bCs/>
        </w:rPr>
        <w:t>Кадровые условия реализации основной образовательной</w:t>
      </w:r>
      <w:r>
        <w:rPr>
          <w:b/>
          <w:bCs/>
        </w:rPr>
        <w:br/>
        <w:t>программы начального общего образования.</w:t>
      </w:r>
    </w:p>
    <w:p w:rsidR="00CE7D60" w:rsidRDefault="00416CC7" w:rsidP="00173E7A">
      <w:pPr>
        <w:pStyle w:val="11"/>
        <w:shd w:val="clear" w:color="auto" w:fill="auto"/>
        <w:jc w:val="both"/>
      </w:pPr>
      <w:r>
        <w:t>Школа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w:t>
      </w:r>
    </w:p>
    <w:p w:rsidR="00CE7D60" w:rsidRDefault="00416CC7" w:rsidP="00173E7A">
      <w:pPr>
        <w:pStyle w:val="11"/>
        <w:shd w:val="clear" w:color="auto" w:fill="auto"/>
        <w:jc w:val="both"/>
      </w:pPr>
      <w: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CE7D60" w:rsidRDefault="00416CC7" w:rsidP="00173E7A">
      <w:pPr>
        <w:pStyle w:val="11"/>
        <w:shd w:val="clear" w:color="auto" w:fill="auto"/>
        <w:jc w:val="both"/>
      </w:pPr>
      <w:r>
        <w:t>Характеристика кадрового состава на текущий учебный год указана в Приложении 5.</w:t>
      </w:r>
    </w:p>
    <w:p w:rsidR="00CE7D60" w:rsidRDefault="00416CC7" w:rsidP="00173E7A">
      <w:pPr>
        <w:pStyle w:val="11"/>
        <w:shd w:val="clear" w:color="auto" w:fill="auto"/>
        <w:jc w:val="both"/>
      </w:pPr>
      <w: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основного общего образования.</w:t>
      </w:r>
    </w:p>
    <w:p w:rsidR="00CE7D60" w:rsidRDefault="00416CC7" w:rsidP="00173E7A">
      <w:pPr>
        <w:pStyle w:val="a7"/>
        <w:shd w:val="clear" w:color="auto" w:fill="auto"/>
        <w:jc w:val="right"/>
        <w:rPr>
          <w:sz w:val="28"/>
          <w:szCs w:val="28"/>
        </w:rPr>
      </w:pPr>
      <w:r>
        <w:rPr>
          <w:b/>
          <w:bCs/>
          <w:sz w:val="28"/>
          <w:szCs w:val="28"/>
        </w:rPr>
        <w:t>Описание кадровых условий реализации основной образовательной программы начального общего образования</w:t>
      </w:r>
    </w:p>
    <w:tbl>
      <w:tblPr>
        <w:tblOverlap w:val="never"/>
        <w:tblW w:w="0" w:type="auto"/>
        <w:jc w:val="center"/>
        <w:tblLayout w:type="fixed"/>
        <w:tblCellMar>
          <w:left w:w="10" w:type="dxa"/>
          <w:right w:w="10" w:type="dxa"/>
        </w:tblCellMar>
        <w:tblLook w:val="0000"/>
      </w:tblPr>
      <w:tblGrid>
        <w:gridCol w:w="1166"/>
        <w:gridCol w:w="1728"/>
        <w:gridCol w:w="878"/>
        <w:gridCol w:w="739"/>
        <w:gridCol w:w="4128"/>
        <w:gridCol w:w="1723"/>
      </w:tblGrid>
      <w:tr w:rsidR="00CE7D60">
        <w:trPr>
          <w:trHeight w:hRule="exact" w:val="298"/>
          <w:jc w:val="center"/>
        </w:trPr>
        <w:tc>
          <w:tcPr>
            <w:tcW w:w="116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Должно</w:t>
            </w:r>
          </w:p>
          <w:p w:rsidR="00CE7D60" w:rsidRDefault="00416CC7" w:rsidP="00173E7A">
            <w:pPr>
              <w:pStyle w:val="a5"/>
              <w:shd w:val="clear" w:color="auto" w:fill="auto"/>
              <w:rPr>
                <w:sz w:val="24"/>
                <w:szCs w:val="24"/>
              </w:rPr>
            </w:pPr>
            <w:r>
              <w:rPr>
                <w:sz w:val="24"/>
                <w:szCs w:val="24"/>
              </w:rPr>
              <w:t>сть</w:t>
            </w:r>
          </w:p>
        </w:tc>
        <w:tc>
          <w:tcPr>
            <w:tcW w:w="1728"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Должностные обязанности</w:t>
            </w:r>
          </w:p>
        </w:tc>
        <w:tc>
          <w:tcPr>
            <w:tcW w:w="1617" w:type="dxa"/>
            <w:gridSpan w:val="2"/>
            <w:vMerge w:val="restart"/>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Количество работников в щколе</w:t>
            </w:r>
          </w:p>
        </w:tc>
        <w:tc>
          <w:tcPr>
            <w:tcW w:w="5851" w:type="dxa"/>
            <w:gridSpan w:val="2"/>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Уровень квалификации работников ОУ</w:t>
            </w:r>
          </w:p>
        </w:tc>
      </w:tr>
      <w:tr w:rsidR="00CE7D60">
        <w:trPr>
          <w:trHeight w:hRule="exact" w:val="552"/>
          <w:jc w:val="center"/>
        </w:trPr>
        <w:tc>
          <w:tcPr>
            <w:tcW w:w="1166" w:type="dxa"/>
            <w:vMerge/>
            <w:tcBorders>
              <w:left w:val="single" w:sz="4" w:space="0" w:color="auto"/>
            </w:tcBorders>
            <w:shd w:val="clear" w:color="auto" w:fill="FFFFFF"/>
          </w:tcPr>
          <w:p w:rsidR="00CE7D60" w:rsidRDefault="00CE7D60" w:rsidP="00173E7A"/>
        </w:tc>
        <w:tc>
          <w:tcPr>
            <w:tcW w:w="1728" w:type="dxa"/>
            <w:vMerge/>
            <w:tcBorders>
              <w:left w:val="single" w:sz="4" w:space="0" w:color="auto"/>
            </w:tcBorders>
            <w:shd w:val="clear" w:color="auto" w:fill="FFFFFF"/>
          </w:tcPr>
          <w:p w:rsidR="00CE7D60" w:rsidRDefault="00CE7D60" w:rsidP="00173E7A"/>
        </w:tc>
        <w:tc>
          <w:tcPr>
            <w:tcW w:w="1617" w:type="dxa"/>
            <w:gridSpan w:val="2"/>
            <w:vMerge/>
            <w:tcBorders>
              <w:left w:val="single" w:sz="4" w:space="0" w:color="auto"/>
            </w:tcBorders>
            <w:shd w:val="clear" w:color="auto" w:fill="FFFFFF"/>
            <w:vAlign w:val="bottom"/>
          </w:tcPr>
          <w:p w:rsidR="00CE7D60" w:rsidRDefault="00CE7D60" w:rsidP="00173E7A"/>
        </w:tc>
        <w:tc>
          <w:tcPr>
            <w:tcW w:w="4128"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Требования к уровню квалификации</w:t>
            </w:r>
          </w:p>
        </w:tc>
        <w:tc>
          <w:tcPr>
            <w:tcW w:w="1723" w:type="dxa"/>
            <w:vMerge w:val="restart"/>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Фактический</w:t>
            </w:r>
          </w:p>
        </w:tc>
      </w:tr>
      <w:tr w:rsidR="00CE7D60">
        <w:trPr>
          <w:trHeight w:hRule="exact" w:val="562"/>
          <w:jc w:val="center"/>
        </w:trPr>
        <w:tc>
          <w:tcPr>
            <w:tcW w:w="1166" w:type="dxa"/>
            <w:vMerge/>
            <w:tcBorders>
              <w:left w:val="single" w:sz="4" w:space="0" w:color="auto"/>
            </w:tcBorders>
            <w:shd w:val="clear" w:color="auto" w:fill="FFFFFF"/>
          </w:tcPr>
          <w:p w:rsidR="00CE7D60" w:rsidRDefault="00CE7D60" w:rsidP="00173E7A"/>
        </w:tc>
        <w:tc>
          <w:tcPr>
            <w:tcW w:w="1728" w:type="dxa"/>
            <w:vMerge/>
            <w:tcBorders>
              <w:left w:val="single" w:sz="4" w:space="0" w:color="auto"/>
            </w:tcBorders>
            <w:shd w:val="clear" w:color="auto" w:fill="FFFFFF"/>
          </w:tcPr>
          <w:p w:rsidR="00CE7D60" w:rsidRDefault="00CE7D60" w:rsidP="00173E7A"/>
        </w:tc>
        <w:tc>
          <w:tcPr>
            <w:tcW w:w="87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требу</w:t>
            </w:r>
          </w:p>
          <w:p w:rsidR="00CE7D60" w:rsidRDefault="00416CC7" w:rsidP="00173E7A">
            <w:pPr>
              <w:pStyle w:val="a5"/>
              <w:shd w:val="clear" w:color="auto" w:fill="auto"/>
              <w:spacing w:line="233" w:lineRule="auto"/>
              <w:rPr>
                <w:sz w:val="24"/>
                <w:szCs w:val="24"/>
              </w:rPr>
            </w:pPr>
            <w:r>
              <w:rPr>
                <w:sz w:val="24"/>
                <w:szCs w:val="24"/>
              </w:rPr>
              <w:t>ется</w:t>
            </w:r>
          </w:p>
        </w:tc>
        <w:tc>
          <w:tcPr>
            <w:tcW w:w="73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име ется</w:t>
            </w:r>
          </w:p>
        </w:tc>
        <w:tc>
          <w:tcPr>
            <w:tcW w:w="4128" w:type="dxa"/>
            <w:vMerge/>
            <w:tcBorders>
              <w:left w:val="single" w:sz="4" w:space="0" w:color="auto"/>
            </w:tcBorders>
            <w:shd w:val="clear" w:color="auto" w:fill="FFFFFF"/>
          </w:tcPr>
          <w:p w:rsidR="00CE7D60" w:rsidRDefault="00CE7D60" w:rsidP="00173E7A"/>
        </w:tc>
        <w:tc>
          <w:tcPr>
            <w:tcW w:w="1723" w:type="dxa"/>
            <w:vMerge/>
            <w:tcBorders>
              <w:left w:val="single" w:sz="4" w:space="0" w:color="auto"/>
              <w:right w:val="single" w:sz="4" w:space="0" w:color="auto"/>
            </w:tcBorders>
            <w:shd w:val="clear" w:color="auto" w:fill="FFFFFF"/>
          </w:tcPr>
          <w:p w:rsidR="00CE7D60" w:rsidRDefault="00CE7D60" w:rsidP="00173E7A"/>
        </w:tc>
      </w:tr>
      <w:tr w:rsidR="00CE7D60">
        <w:trPr>
          <w:trHeight w:hRule="exact" w:val="845"/>
          <w:jc w:val="center"/>
        </w:trPr>
        <w:tc>
          <w:tcPr>
            <w:tcW w:w="1166"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руковод итель образова</w:t>
            </w:r>
          </w:p>
        </w:tc>
        <w:tc>
          <w:tcPr>
            <w:tcW w:w="172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обеспечивает системную образовательн</w:t>
            </w:r>
          </w:p>
        </w:tc>
        <w:tc>
          <w:tcPr>
            <w:tcW w:w="878"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w:t>
            </w:r>
          </w:p>
        </w:tc>
        <w:tc>
          <w:tcPr>
            <w:tcW w:w="739"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w:t>
            </w:r>
          </w:p>
        </w:tc>
        <w:tc>
          <w:tcPr>
            <w:tcW w:w="412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высшее профессиональное образование по направлениям подготовки «Государственное и</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соответствует</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176"/>
        <w:gridCol w:w="1714"/>
        <w:gridCol w:w="888"/>
        <w:gridCol w:w="749"/>
        <w:gridCol w:w="4104"/>
        <w:gridCol w:w="1742"/>
      </w:tblGrid>
      <w:tr w:rsidR="00CE7D60" w:rsidTr="005229B8">
        <w:trPr>
          <w:trHeight w:hRule="exact" w:val="3605"/>
          <w:jc w:val="center"/>
        </w:trPr>
        <w:tc>
          <w:tcPr>
            <w:tcW w:w="117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lastRenderedPageBreak/>
              <w:t>тельного учрежде ния</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ую и административ но- хозяйственную работу образовательн ого учреждения</w:t>
            </w:r>
          </w:p>
        </w:tc>
        <w:tc>
          <w:tcPr>
            <w:tcW w:w="8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49"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10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4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rsidTr="005229B8">
        <w:trPr>
          <w:trHeight w:hRule="exact" w:val="5803"/>
          <w:jc w:val="center"/>
        </w:trPr>
        <w:tc>
          <w:tcPr>
            <w:tcW w:w="117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 xml:space="preserve">заместит ель руковод ителя </w:t>
            </w:r>
            <w:r>
              <w:rPr>
                <w:i/>
                <w:iCs/>
                <w:sz w:val="24"/>
                <w:szCs w:val="24"/>
              </w:rPr>
              <w:t>(замест ители по УР и ВР)</w:t>
            </w:r>
          </w:p>
        </w:tc>
        <w:tc>
          <w:tcPr>
            <w:tcW w:w="171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координирует работу преподавателе й, воспитателей, разработку учебно</w:t>
            </w:r>
            <w:r>
              <w:rPr>
                <w:sz w:val="24"/>
                <w:szCs w:val="24"/>
              </w:rPr>
              <w:softHyphen/>
              <w:t>методической и иной документации. Обеспечивает совершенствов ание методов организации образовательн ого процесса. Осуществляет контроль за качеством образовательн ого процесса</w:t>
            </w:r>
          </w:p>
        </w:tc>
        <w:tc>
          <w:tcPr>
            <w:tcW w:w="88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2</w:t>
            </w:r>
          </w:p>
        </w:tc>
        <w:tc>
          <w:tcPr>
            <w:tcW w:w="74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2</w:t>
            </w:r>
          </w:p>
        </w:tc>
        <w:tc>
          <w:tcPr>
            <w:tcW w:w="410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4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соответствует</w:t>
            </w:r>
          </w:p>
        </w:tc>
      </w:tr>
      <w:tr w:rsidR="00CE7D60" w:rsidTr="005229B8">
        <w:trPr>
          <w:trHeight w:hRule="exact" w:val="4704"/>
          <w:jc w:val="center"/>
        </w:trPr>
        <w:tc>
          <w:tcPr>
            <w:tcW w:w="117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учитель</w:t>
            </w:r>
          </w:p>
        </w:tc>
        <w:tc>
          <w:tcPr>
            <w:tcW w:w="171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осуществляет обучение и воспитание обучающихся, способствует формировани ю общей культуры личности, социализации, осознанного выбора и освоения образовательн ых программ</w:t>
            </w:r>
          </w:p>
        </w:tc>
        <w:tc>
          <w:tcPr>
            <w:tcW w:w="88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13</w:t>
            </w:r>
          </w:p>
        </w:tc>
        <w:tc>
          <w:tcPr>
            <w:tcW w:w="74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13</w:t>
            </w:r>
          </w:p>
        </w:tc>
        <w:tc>
          <w:tcPr>
            <w:tcW w:w="410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4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соответствует</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176"/>
        <w:gridCol w:w="1714"/>
        <w:gridCol w:w="883"/>
        <w:gridCol w:w="739"/>
        <w:gridCol w:w="4118"/>
        <w:gridCol w:w="1733"/>
      </w:tblGrid>
      <w:tr w:rsidR="00CE7D60">
        <w:trPr>
          <w:trHeight w:hRule="exact" w:val="845"/>
          <w:jc w:val="center"/>
        </w:trPr>
        <w:tc>
          <w:tcPr>
            <w:tcW w:w="117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1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компетентност и обучающихся</w:t>
            </w:r>
          </w:p>
        </w:tc>
        <w:tc>
          <w:tcPr>
            <w:tcW w:w="88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739"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11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33"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bl>
    <w:p w:rsidR="00CE7D60" w:rsidRDefault="00416CC7" w:rsidP="00173E7A">
      <w:pPr>
        <w:pStyle w:val="11"/>
        <w:shd w:val="clear" w:color="auto" w:fill="auto"/>
      </w:pPr>
      <w:r>
        <w:t>Таким образом, в настоящее время в школе штат полностью укомплектован согласно штатному расписанию.</w:t>
      </w:r>
    </w:p>
    <w:p w:rsidR="00CE7D60" w:rsidRDefault="00416CC7" w:rsidP="00173E7A">
      <w:pPr>
        <w:pStyle w:val="11"/>
        <w:shd w:val="clear" w:color="auto" w:fill="auto"/>
        <w:jc w:val="center"/>
      </w:pPr>
      <w:r>
        <w:rPr>
          <w:b/>
          <w:bCs/>
        </w:rPr>
        <w:t>Профессиональное развитие и повышение квалификации педагогических</w:t>
      </w:r>
      <w:r>
        <w:rPr>
          <w:b/>
          <w:bCs/>
        </w:rPr>
        <w:br/>
        <w:t>работников.</w:t>
      </w:r>
    </w:p>
    <w:p w:rsidR="00CE7D60" w:rsidRDefault="00416CC7" w:rsidP="00173E7A">
      <w:pPr>
        <w:pStyle w:val="11"/>
        <w:shd w:val="clear" w:color="auto" w:fill="auto"/>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начального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школы на оптимальном уровне.</w:t>
      </w:r>
    </w:p>
    <w:p w:rsidR="00CE7D60" w:rsidRDefault="00416CC7" w:rsidP="00173E7A">
      <w:pPr>
        <w:pStyle w:val="11"/>
        <w:shd w:val="clear" w:color="auto" w:fill="auto"/>
        <w:jc w:val="both"/>
      </w:pPr>
      <w:r>
        <w:t>Все учителя проходят курсы повышения квалификации в контексте ФГОС в соответствии с перспективным планом прохождения курсов повышения квалификации МБОУ «</w:t>
      </w:r>
      <w:r w:rsidR="005229B8">
        <w:t>Барановская СОШ</w:t>
      </w:r>
      <w:r>
        <w:t>» .</w:t>
      </w:r>
    </w:p>
    <w:p w:rsidR="00CE7D60" w:rsidRDefault="00416CC7" w:rsidP="00173E7A">
      <w:pPr>
        <w:pStyle w:val="11"/>
        <w:shd w:val="clear" w:color="auto" w:fill="auto"/>
        <w:jc w:val="both"/>
      </w:pPr>
      <w:r>
        <w:t>Учителя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Ожидаемый результат повышения квалификации — профессиональная готовность работников МБОУ к реализации ФГОС:</w:t>
      </w:r>
    </w:p>
    <w:p w:rsidR="00CE7D60" w:rsidRDefault="00416CC7" w:rsidP="00C0097A">
      <w:pPr>
        <w:pStyle w:val="11"/>
        <w:numPr>
          <w:ilvl w:val="0"/>
          <w:numId w:val="69"/>
        </w:numPr>
        <w:shd w:val="clear" w:color="auto" w:fill="auto"/>
        <w:tabs>
          <w:tab w:val="left" w:pos="993"/>
        </w:tabs>
        <w:spacing w:line="233" w:lineRule="auto"/>
        <w:jc w:val="both"/>
      </w:pPr>
      <w:r>
        <w:t>обеспечение оптимального вхождения работников образования в систему ценностей современного образования;</w:t>
      </w:r>
    </w:p>
    <w:p w:rsidR="00CE7D60" w:rsidRDefault="00416CC7" w:rsidP="00C0097A">
      <w:pPr>
        <w:pStyle w:val="11"/>
        <w:numPr>
          <w:ilvl w:val="0"/>
          <w:numId w:val="69"/>
        </w:numPr>
        <w:shd w:val="clear" w:color="auto" w:fill="auto"/>
        <w:tabs>
          <w:tab w:val="left" w:pos="993"/>
        </w:tabs>
        <w:spacing w:line="226" w:lineRule="auto"/>
      </w:pPr>
      <w:r>
        <w:t>принятие идеологии ФГОС;</w:t>
      </w:r>
    </w:p>
    <w:p w:rsidR="00CE7D60" w:rsidRDefault="00416CC7" w:rsidP="00C0097A">
      <w:pPr>
        <w:pStyle w:val="11"/>
        <w:numPr>
          <w:ilvl w:val="0"/>
          <w:numId w:val="69"/>
        </w:numPr>
        <w:shd w:val="clear" w:color="auto" w:fill="auto"/>
        <w:tabs>
          <w:tab w:val="left" w:pos="993"/>
        </w:tabs>
        <w:jc w:val="both"/>
      </w:pPr>
      <w: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E7D60" w:rsidRDefault="00416CC7" w:rsidP="00C0097A">
      <w:pPr>
        <w:pStyle w:val="11"/>
        <w:numPr>
          <w:ilvl w:val="0"/>
          <w:numId w:val="69"/>
        </w:numPr>
        <w:shd w:val="clear" w:color="auto" w:fill="auto"/>
        <w:tabs>
          <w:tab w:val="left" w:pos="993"/>
        </w:tabs>
        <w:spacing w:line="233" w:lineRule="auto"/>
        <w:jc w:val="both"/>
      </w:pPr>
      <w:r>
        <w:t>овладение учебно-методическими и информационно-методическими ресурсами, необходимыми для успешного решения задач ФГОС.</w:t>
      </w:r>
    </w:p>
    <w:p w:rsidR="00CE7D60" w:rsidRDefault="00416CC7" w:rsidP="00173E7A">
      <w:pPr>
        <w:pStyle w:val="11"/>
        <w:shd w:val="clear" w:color="auto" w:fill="auto"/>
        <w:jc w:val="center"/>
      </w:pPr>
      <w:r>
        <w:rPr>
          <w:b/>
          <w:bCs/>
        </w:rPr>
        <w:t>Аттестация педагогических работников.</w:t>
      </w:r>
    </w:p>
    <w:p w:rsidR="00CE7D60" w:rsidRDefault="00416CC7" w:rsidP="00173E7A">
      <w:pPr>
        <w:pStyle w:val="11"/>
        <w:shd w:val="clear" w:color="auto" w:fill="auto"/>
        <w:jc w:val="both"/>
      </w:pPr>
      <w:r>
        <w:t>В школе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CE7D60" w:rsidRDefault="00416CC7" w:rsidP="00173E7A">
      <w:pPr>
        <w:pStyle w:val="11"/>
        <w:shd w:val="clear" w:color="auto" w:fill="auto"/>
        <w:jc w:val="both"/>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CE7D60" w:rsidRDefault="00416CC7" w:rsidP="00C0097A">
      <w:pPr>
        <w:pStyle w:val="11"/>
        <w:numPr>
          <w:ilvl w:val="0"/>
          <w:numId w:val="69"/>
        </w:numPr>
        <w:shd w:val="clear" w:color="auto" w:fill="auto"/>
        <w:tabs>
          <w:tab w:val="left" w:pos="993"/>
        </w:tabs>
        <w:jc w:val="both"/>
      </w:pPr>
      <w:r>
        <w:lastRenderedPageBreak/>
        <w:t>Ежегодно на 1 сентября составляется сводная ведомость укомплектования кадрами, включающая следующую информацию о руководящих и педагогических работниках школы:</w:t>
      </w:r>
    </w:p>
    <w:p w:rsidR="00CE7D60" w:rsidRDefault="00416CC7" w:rsidP="00C0097A">
      <w:pPr>
        <w:pStyle w:val="11"/>
        <w:numPr>
          <w:ilvl w:val="0"/>
          <w:numId w:val="69"/>
        </w:numPr>
        <w:shd w:val="clear" w:color="auto" w:fill="auto"/>
        <w:tabs>
          <w:tab w:val="left" w:pos="993"/>
        </w:tabs>
        <w:spacing w:line="226" w:lineRule="auto"/>
        <w:jc w:val="both"/>
      </w:pPr>
      <w:r>
        <w:t>фамилия, имя, отчество</w:t>
      </w:r>
    </w:p>
    <w:p w:rsidR="00CE7D60" w:rsidRDefault="00416CC7" w:rsidP="00C0097A">
      <w:pPr>
        <w:pStyle w:val="11"/>
        <w:numPr>
          <w:ilvl w:val="0"/>
          <w:numId w:val="69"/>
        </w:numPr>
        <w:shd w:val="clear" w:color="auto" w:fill="auto"/>
        <w:tabs>
          <w:tab w:val="left" w:pos="993"/>
        </w:tabs>
        <w:spacing w:line="226" w:lineRule="auto"/>
        <w:jc w:val="both"/>
      </w:pPr>
      <w:r>
        <w:t>год рождения</w:t>
      </w:r>
    </w:p>
    <w:p w:rsidR="00CE7D60" w:rsidRDefault="00416CC7" w:rsidP="00C0097A">
      <w:pPr>
        <w:pStyle w:val="11"/>
        <w:numPr>
          <w:ilvl w:val="0"/>
          <w:numId w:val="69"/>
        </w:numPr>
        <w:shd w:val="clear" w:color="auto" w:fill="auto"/>
        <w:tabs>
          <w:tab w:val="left" w:pos="993"/>
        </w:tabs>
        <w:spacing w:line="226" w:lineRule="auto"/>
      </w:pPr>
      <w:r>
        <w:t>образование (учебное заведение, год окончания)</w:t>
      </w:r>
    </w:p>
    <w:p w:rsidR="00CE7D60" w:rsidRDefault="00416CC7" w:rsidP="00C0097A">
      <w:pPr>
        <w:pStyle w:val="11"/>
        <w:numPr>
          <w:ilvl w:val="0"/>
          <w:numId w:val="69"/>
        </w:numPr>
        <w:shd w:val="clear" w:color="auto" w:fill="auto"/>
        <w:tabs>
          <w:tab w:val="left" w:pos="993"/>
        </w:tabs>
        <w:spacing w:line="226" w:lineRule="auto"/>
      </w:pPr>
      <w:r>
        <w:t>квалификация, занимаемая должность</w:t>
      </w:r>
    </w:p>
    <w:p w:rsidR="00CE7D60" w:rsidRDefault="00416CC7" w:rsidP="00C0097A">
      <w:pPr>
        <w:pStyle w:val="11"/>
        <w:numPr>
          <w:ilvl w:val="0"/>
          <w:numId w:val="69"/>
        </w:numPr>
        <w:shd w:val="clear" w:color="auto" w:fill="auto"/>
        <w:tabs>
          <w:tab w:val="left" w:pos="993"/>
        </w:tabs>
        <w:spacing w:line="226" w:lineRule="auto"/>
        <w:jc w:val="both"/>
      </w:pPr>
      <w:r>
        <w:t>стаж работы</w:t>
      </w:r>
    </w:p>
    <w:p w:rsidR="00CE7D60" w:rsidRDefault="00416CC7" w:rsidP="00C0097A">
      <w:pPr>
        <w:pStyle w:val="11"/>
        <w:numPr>
          <w:ilvl w:val="0"/>
          <w:numId w:val="69"/>
        </w:numPr>
        <w:shd w:val="clear" w:color="auto" w:fill="auto"/>
        <w:tabs>
          <w:tab w:val="left" w:pos="993"/>
        </w:tabs>
        <w:jc w:val="both"/>
      </w:pPr>
      <w:r>
        <w:t>дата аттестации</w:t>
      </w:r>
    </w:p>
    <w:p w:rsidR="00CE7D60" w:rsidRDefault="00416CC7" w:rsidP="00C0097A">
      <w:pPr>
        <w:pStyle w:val="11"/>
        <w:numPr>
          <w:ilvl w:val="0"/>
          <w:numId w:val="69"/>
        </w:numPr>
        <w:shd w:val="clear" w:color="auto" w:fill="auto"/>
        <w:tabs>
          <w:tab w:val="left" w:pos="991"/>
        </w:tabs>
        <w:spacing w:line="233" w:lineRule="auto"/>
      </w:pPr>
      <w:r>
        <w:t>курсы повышения квалификации (место обучения, дата, количество часов) Анализ данной информации позволяет сделать выводы об</w:t>
      </w:r>
    </w:p>
    <w:p w:rsidR="00CE7D60" w:rsidRDefault="00416CC7" w:rsidP="00173E7A">
      <w:pPr>
        <w:pStyle w:val="11"/>
        <w:shd w:val="clear" w:color="auto" w:fill="auto"/>
        <w:jc w:val="both"/>
      </w:pPr>
      <w:r>
        <w:t>укомплектованности школы квалифицированными кадрами и обеспеченности непрерывного профессионального развития педагогических работников.</w:t>
      </w:r>
    </w:p>
    <w:p w:rsidR="00CE7D60" w:rsidRDefault="00416CC7" w:rsidP="00173E7A">
      <w:pPr>
        <w:pStyle w:val="11"/>
        <w:shd w:val="clear" w:color="auto" w:fill="auto"/>
        <w:jc w:val="both"/>
      </w:pPr>
      <w:r>
        <w:t>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Так как данная информация подлежит постоянной корректировке в связи с изменяющимися условиями, то целесообразно отнести перспективный план к приложению к образовательной программе(см. Приложение к ООП).Наличие перспективного плана аттестации и повышения квалификациипозволяет определить состояние кадрового потенциала и наметить пути необходимой работы по его дальнейшему изменению.</w:t>
      </w:r>
    </w:p>
    <w:p w:rsidR="00CE7D60" w:rsidRDefault="00416CC7" w:rsidP="00173E7A">
      <w:pPr>
        <w:pStyle w:val="11"/>
        <w:shd w:val="clear" w:color="auto" w:fill="auto"/>
        <w:jc w:val="both"/>
      </w:pPr>
      <w: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CE7D60" w:rsidRDefault="00416CC7" w:rsidP="00173E7A">
      <w:pPr>
        <w:pStyle w:val="11"/>
        <w:shd w:val="clear" w:color="auto" w:fill="auto"/>
        <w:jc w:val="both"/>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CE7D60" w:rsidRDefault="00416CC7" w:rsidP="00173E7A">
      <w:pPr>
        <w:pStyle w:val="11"/>
        <w:shd w:val="clear" w:color="auto" w:fill="auto"/>
        <w:jc w:val="both"/>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CE7D60" w:rsidRDefault="00416CC7" w:rsidP="00173E7A">
      <w:pPr>
        <w:pStyle w:val="11"/>
        <w:shd w:val="clear" w:color="auto" w:fill="auto"/>
        <w:jc w:val="both"/>
      </w:pPr>
      <w:r>
        <w:t>Первая квалификационная категория педагогическим работникам устанавливается на основе:</w:t>
      </w:r>
    </w:p>
    <w:p w:rsidR="00CE7D60" w:rsidRDefault="00416CC7" w:rsidP="00C0097A">
      <w:pPr>
        <w:pStyle w:val="11"/>
        <w:numPr>
          <w:ilvl w:val="0"/>
          <w:numId w:val="69"/>
        </w:numPr>
        <w:shd w:val="clear" w:color="auto" w:fill="auto"/>
        <w:tabs>
          <w:tab w:val="left" w:pos="991"/>
        </w:tabs>
      </w:pPr>
      <w:r>
        <w:t>стабильных положительных результатов освоения обучающимися образовательных программ по итогам мониторингов, проводимых организацией;</w:t>
      </w:r>
    </w:p>
    <w:p w:rsidR="00CE7D60" w:rsidRDefault="00416CC7" w:rsidP="00C0097A">
      <w:pPr>
        <w:pStyle w:val="11"/>
        <w:numPr>
          <w:ilvl w:val="0"/>
          <w:numId w:val="69"/>
        </w:numPr>
        <w:shd w:val="clear" w:color="auto" w:fill="auto"/>
        <w:tabs>
          <w:tab w:val="left" w:pos="991"/>
        </w:tabs>
      </w:pPr>
      <w:r>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CE7D60" w:rsidRDefault="00416CC7" w:rsidP="00C0097A">
      <w:pPr>
        <w:pStyle w:val="11"/>
        <w:numPr>
          <w:ilvl w:val="0"/>
          <w:numId w:val="69"/>
        </w:numPr>
        <w:shd w:val="clear" w:color="auto" w:fill="auto"/>
        <w:tabs>
          <w:tab w:val="left" w:pos="991"/>
        </w:tabs>
        <w:spacing w:line="233" w:lineRule="auto"/>
      </w:pPr>
      <w:r>
        <w:t>выявления развития у обучающихся способностей к научной (интеллектуальной), творческой, физкультурно-спортивной деятельности;</w:t>
      </w:r>
    </w:p>
    <w:p w:rsidR="00CE7D60" w:rsidRDefault="00416CC7" w:rsidP="00C0097A">
      <w:pPr>
        <w:pStyle w:val="11"/>
        <w:numPr>
          <w:ilvl w:val="0"/>
          <w:numId w:val="69"/>
        </w:numPr>
        <w:shd w:val="clear" w:color="auto" w:fill="auto"/>
        <w:tabs>
          <w:tab w:val="left" w:pos="991"/>
        </w:tabs>
        <w:sectPr w:rsidR="00CE7D60">
          <w:footerReference w:type="default" r:id="rId153"/>
          <w:pgSz w:w="11900" w:h="16840"/>
          <w:pgMar w:top="11" w:right="647" w:bottom="1235" w:left="890" w:header="0" w:footer="3" w:gutter="0"/>
          <w:cols w:space="720"/>
          <w:noEndnote/>
          <w:docGrid w:linePitch="360"/>
        </w:sectPr>
      </w:pPr>
      <w:r>
        <w:t xml:space="preserve">личного вклада в повышение качества образования, совершенствования </w:t>
      </w:r>
      <w:r>
        <w:lastRenderedPageBreak/>
        <w:t>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CE7D60" w:rsidRDefault="00416CC7" w:rsidP="00173E7A">
      <w:pPr>
        <w:pStyle w:val="11"/>
        <w:shd w:val="clear" w:color="auto" w:fill="auto"/>
        <w:jc w:val="both"/>
      </w:pPr>
      <w:r>
        <w:lastRenderedPageBreak/>
        <w:t>Высшая квалификационная категория педагогическим работникам устанавливается на основе:</w:t>
      </w:r>
    </w:p>
    <w:p w:rsidR="00CE7D60" w:rsidRDefault="00416CC7" w:rsidP="00C0097A">
      <w:pPr>
        <w:pStyle w:val="11"/>
        <w:numPr>
          <w:ilvl w:val="0"/>
          <w:numId w:val="69"/>
        </w:numPr>
        <w:shd w:val="clear" w:color="auto" w:fill="auto"/>
        <w:tabs>
          <w:tab w:val="left" w:pos="990"/>
        </w:tabs>
        <w:jc w:val="both"/>
      </w:pPr>
      <w:r>
        <w:t>достижения обучающимися положительной динамики результатов освоения образовательных программ по итогам мониторингов, проводимых организацией;</w:t>
      </w:r>
    </w:p>
    <w:p w:rsidR="00CE7D60" w:rsidRDefault="00416CC7" w:rsidP="00C0097A">
      <w:pPr>
        <w:pStyle w:val="11"/>
        <w:numPr>
          <w:ilvl w:val="0"/>
          <w:numId w:val="69"/>
        </w:numPr>
        <w:shd w:val="clear" w:color="auto" w:fill="auto"/>
        <w:tabs>
          <w:tab w:val="left" w:pos="990"/>
        </w:tabs>
        <w:jc w:val="both"/>
      </w:pPr>
      <w:r>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CE7D60" w:rsidRDefault="00416CC7" w:rsidP="00C0097A">
      <w:pPr>
        <w:pStyle w:val="11"/>
        <w:numPr>
          <w:ilvl w:val="0"/>
          <w:numId w:val="69"/>
        </w:numPr>
        <w:shd w:val="clear" w:color="auto" w:fill="auto"/>
        <w:tabs>
          <w:tab w:val="left" w:pos="990"/>
        </w:tabs>
        <w:jc w:val="both"/>
      </w:pPr>
      <w:r>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CE7D60" w:rsidRDefault="00416CC7" w:rsidP="00C0097A">
      <w:pPr>
        <w:pStyle w:val="11"/>
        <w:numPr>
          <w:ilvl w:val="0"/>
          <w:numId w:val="69"/>
        </w:numPr>
        <w:shd w:val="clear" w:color="auto" w:fill="auto"/>
        <w:tabs>
          <w:tab w:val="left" w:pos="990"/>
        </w:tabs>
        <w:jc w:val="both"/>
      </w:pPr>
      <w:r>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CE7D60" w:rsidRDefault="00416CC7" w:rsidP="00C0097A">
      <w:pPr>
        <w:pStyle w:val="11"/>
        <w:numPr>
          <w:ilvl w:val="0"/>
          <w:numId w:val="69"/>
        </w:numPr>
        <w:shd w:val="clear" w:color="auto" w:fill="auto"/>
        <w:tabs>
          <w:tab w:val="left" w:pos="990"/>
        </w:tabs>
        <w:jc w:val="both"/>
      </w:pPr>
      <w:r>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CE7D60" w:rsidRDefault="00416CC7" w:rsidP="00173E7A">
      <w:pPr>
        <w:pStyle w:val="11"/>
        <w:shd w:val="clear" w:color="auto" w:fill="auto"/>
        <w:jc w:val="both"/>
      </w:pPr>
      <w:r>
        <w:t>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CE7D60" w:rsidRDefault="00416CC7" w:rsidP="00173E7A">
      <w:pPr>
        <w:pStyle w:val="11"/>
        <w:shd w:val="clear" w:color="auto" w:fill="auto"/>
        <w:jc w:val="both"/>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E7D60" w:rsidRDefault="00416CC7" w:rsidP="00173E7A">
      <w:pPr>
        <w:pStyle w:val="11"/>
        <w:shd w:val="clear" w:color="auto" w:fill="auto"/>
        <w:jc w:val="both"/>
      </w:pPr>
      <w:r>
        <w:rPr>
          <w:b/>
          <w:bCs/>
        </w:rPr>
        <w:t>Критерии оценки результативности деятельности педагогических работников.</w:t>
      </w:r>
    </w:p>
    <w:p w:rsidR="00CE7D60" w:rsidRDefault="00416CC7" w:rsidP="00173E7A">
      <w:pPr>
        <w:pStyle w:val="11"/>
        <w:shd w:val="clear" w:color="auto" w:fill="auto"/>
      </w:pPr>
      <w:r>
        <w:t>Результативность деятельности оценивается по схеме:</w:t>
      </w:r>
    </w:p>
    <w:p w:rsidR="00CE7D60" w:rsidRDefault="00416CC7" w:rsidP="00C0097A">
      <w:pPr>
        <w:pStyle w:val="11"/>
        <w:numPr>
          <w:ilvl w:val="0"/>
          <w:numId w:val="69"/>
        </w:numPr>
        <w:shd w:val="clear" w:color="auto" w:fill="auto"/>
        <w:tabs>
          <w:tab w:val="left" w:pos="1662"/>
        </w:tabs>
        <w:spacing w:line="226" w:lineRule="auto"/>
        <w:jc w:val="both"/>
      </w:pPr>
      <w:r>
        <w:t>критерии оценки,</w:t>
      </w:r>
    </w:p>
    <w:p w:rsidR="00CE7D60" w:rsidRDefault="00416CC7" w:rsidP="00C0097A">
      <w:pPr>
        <w:pStyle w:val="11"/>
        <w:numPr>
          <w:ilvl w:val="0"/>
          <w:numId w:val="69"/>
        </w:numPr>
        <w:shd w:val="clear" w:color="auto" w:fill="auto"/>
        <w:tabs>
          <w:tab w:val="left" w:pos="1662"/>
        </w:tabs>
        <w:spacing w:line="226" w:lineRule="auto"/>
        <w:jc w:val="both"/>
      </w:pPr>
      <w:r>
        <w:t>содержание критерия,</w:t>
      </w:r>
    </w:p>
    <w:p w:rsidR="00CE7D60" w:rsidRDefault="00416CC7" w:rsidP="00C0097A">
      <w:pPr>
        <w:pStyle w:val="11"/>
        <w:numPr>
          <w:ilvl w:val="0"/>
          <w:numId w:val="69"/>
        </w:numPr>
        <w:shd w:val="clear" w:color="auto" w:fill="auto"/>
        <w:tabs>
          <w:tab w:val="left" w:pos="1662"/>
        </w:tabs>
        <w:spacing w:line="226" w:lineRule="auto"/>
      </w:pPr>
      <w:r>
        <w:t>показатели/индикаторы.</w:t>
      </w:r>
    </w:p>
    <w:p w:rsidR="00CE7D60" w:rsidRDefault="00416CC7" w:rsidP="00173E7A">
      <w:pPr>
        <w:pStyle w:val="11"/>
        <w:shd w:val="clear" w:color="auto" w:fill="auto"/>
        <w:jc w:val="both"/>
        <w:rPr>
          <w:sz w:val="22"/>
          <w:szCs w:val="22"/>
        </w:rPr>
        <w:sectPr w:rsidR="00CE7D60">
          <w:footerReference w:type="default" r:id="rId154"/>
          <w:pgSz w:w="11900" w:h="16840"/>
          <w:pgMar w:top="202" w:right="695" w:bottom="202" w:left="843" w:header="0" w:footer="3" w:gutter="0"/>
          <w:cols w:space="720"/>
          <w:noEndnote/>
          <w:docGrid w:linePitch="360"/>
        </w:sectPr>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w:t>
      </w:r>
    </w:p>
    <w:p w:rsidR="00CE7D60" w:rsidRDefault="00416CC7" w:rsidP="00173E7A">
      <w:pPr>
        <w:pStyle w:val="11"/>
        <w:shd w:val="clear" w:color="auto" w:fill="auto"/>
        <w:spacing w:before="240"/>
        <w:jc w:val="both"/>
      </w:pPr>
      <w:r>
        <w:lastRenderedPageBreak/>
        <w:t>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CE7D60" w:rsidRDefault="00416CC7" w:rsidP="00173E7A">
      <w:pPr>
        <w:pStyle w:val="11"/>
        <w:shd w:val="clear" w:color="auto" w:fill="auto"/>
        <w:jc w:val="center"/>
      </w:pPr>
      <w:r>
        <w:rPr>
          <w:b/>
          <w:bCs/>
        </w:rPr>
        <w:t>Организация методической работы</w:t>
      </w:r>
    </w:p>
    <w:p w:rsidR="00CE7D60" w:rsidRDefault="00416CC7" w:rsidP="00173E7A">
      <w:pPr>
        <w:pStyle w:val="11"/>
        <w:shd w:val="clear" w:color="auto" w:fill="auto"/>
      </w:pPr>
      <w:r>
        <w:t>Цель: обеспечение готовности педагогических работников к реализации ФГОС через создание системы непрерывного профессионального развития. Задачи:</w:t>
      </w:r>
    </w:p>
    <w:p w:rsidR="00CE7D60" w:rsidRDefault="00416CC7" w:rsidP="00C0097A">
      <w:pPr>
        <w:pStyle w:val="11"/>
        <w:numPr>
          <w:ilvl w:val="0"/>
          <w:numId w:val="69"/>
        </w:numPr>
        <w:shd w:val="clear" w:color="auto" w:fill="auto"/>
        <w:tabs>
          <w:tab w:val="left" w:pos="990"/>
        </w:tabs>
        <w:spacing w:line="226" w:lineRule="auto"/>
      </w:pPr>
      <w:r>
        <w:t>развитие профессионализма педагогических кадров;</w:t>
      </w:r>
    </w:p>
    <w:p w:rsidR="00CE7D60" w:rsidRDefault="00416CC7" w:rsidP="00C0097A">
      <w:pPr>
        <w:pStyle w:val="11"/>
        <w:numPr>
          <w:ilvl w:val="0"/>
          <w:numId w:val="69"/>
        </w:numPr>
        <w:shd w:val="clear" w:color="auto" w:fill="auto"/>
        <w:tabs>
          <w:tab w:val="left" w:pos="990"/>
        </w:tabs>
        <w:jc w:val="both"/>
      </w:pPr>
      <w:r>
        <w:t>выявление затруднений, потребностей и образовательных запросов педагогов и формирование на их основе заявки на повышение квалификации</w:t>
      </w:r>
    </w:p>
    <w:p w:rsidR="00CE7D60" w:rsidRDefault="00416CC7" w:rsidP="00C0097A">
      <w:pPr>
        <w:pStyle w:val="11"/>
        <w:numPr>
          <w:ilvl w:val="0"/>
          <w:numId w:val="69"/>
        </w:numPr>
        <w:shd w:val="clear" w:color="auto" w:fill="auto"/>
        <w:tabs>
          <w:tab w:val="left" w:pos="990"/>
        </w:tabs>
        <w:spacing w:line="233" w:lineRule="auto"/>
        <w:jc w:val="both"/>
      </w:pPr>
      <w:r>
        <w:t>создание мотивационных условий, благоприятных для профессионального развития и решения педагогами задач новой деятельности;</w:t>
      </w:r>
    </w:p>
    <w:p w:rsidR="00CE7D60" w:rsidRDefault="00416CC7" w:rsidP="00C0097A">
      <w:pPr>
        <w:pStyle w:val="11"/>
        <w:numPr>
          <w:ilvl w:val="0"/>
          <w:numId w:val="69"/>
        </w:numPr>
        <w:shd w:val="clear" w:color="auto" w:fill="auto"/>
        <w:tabs>
          <w:tab w:val="left" w:pos="990"/>
        </w:tabs>
        <w:spacing w:line="233" w:lineRule="auto"/>
        <w:jc w:val="both"/>
      </w:pPr>
      <w:r>
        <w:t>выявление, обобщение и распространение наиболее ценного опыта работы учителей.</w:t>
      </w:r>
    </w:p>
    <w:p w:rsidR="00CE7D60" w:rsidRDefault="00416CC7" w:rsidP="00173E7A">
      <w:pPr>
        <w:pStyle w:val="11"/>
        <w:shd w:val="clear" w:color="auto" w:fill="auto"/>
      </w:pPr>
      <w:r>
        <w:t>Методическая служба школы имеет следующую структуру: Педагогический совет.</w:t>
      </w:r>
    </w:p>
    <w:p w:rsidR="00CE7D60" w:rsidRDefault="00416CC7" w:rsidP="00173E7A">
      <w:pPr>
        <w:pStyle w:val="11"/>
        <w:shd w:val="clear" w:color="auto" w:fill="auto"/>
      </w:pPr>
      <w:r>
        <w:t>Методические объединения.</w:t>
      </w:r>
    </w:p>
    <w:p w:rsidR="00CE7D60" w:rsidRDefault="00416CC7" w:rsidP="00173E7A">
      <w:pPr>
        <w:pStyle w:val="11"/>
        <w:shd w:val="clear" w:color="auto" w:fill="auto"/>
      </w:pPr>
      <w:r>
        <w:t>Временные творческие рабочие группы</w:t>
      </w:r>
    </w:p>
    <w:p w:rsidR="00CE7D60" w:rsidRDefault="00416CC7" w:rsidP="00173E7A">
      <w:pPr>
        <w:pStyle w:val="11"/>
        <w:shd w:val="clear" w:color="auto" w:fill="auto"/>
        <w:jc w:val="both"/>
      </w:pPr>
      <w:r>
        <w:t>Для учителей стали традиционными формы методической работы, которые позволяют решать проблемы и задачи, стоящие перед школой:</w:t>
      </w:r>
    </w:p>
    <w:p w:rsidR="00CE7D60" w:rsidRDefault="00416CC7" w:rsidP="00173E7A">
      <w:pPr>
        <w:pStyle w:val="11"/>
        <w:shd w:val="clear" w:color="auto" w:fill="auto"/>
        <w:jc w:val="both"/>
      </w:pPr>
      <w:r>
        <w:t>заседания педагогического совета, совета по качеству, предметных мо, открытые уроки, их анализ;</w:t>
      </w:r>
    </w:p>
    <w:p w:rsidR="00CE7D60" w:rsidRDefault="00416CC7" w:rsidP="00173E7A">
      <w:pPr>
        <w:pStyle w:val="11"/>
        <w:shd w:val="clear" w:color="auto" w:fill="auto"/>
      </w:pPr>
      <w:r>
        <w:t>творческий отчет, презентации опыта работы;</w:t>
      </w:r>
    </w:p>
    <w:p w:rsidR="00CE7D60" w:rsidRDefault="00416CC7" w:rsidP="00173E7A">
      <w:pPr>
        <w:pStyle w:val="11"/>
        <w:shd w:val="clear" w:color="auto" w:fill="auto"/>
        <w:jc w:val="both"/>
      </w:pPr>
      <w:r>
        <w:t>доклады, выступления, мастер - классы; семинары;</w:t>
      </w:r>
    </w:p>
    <w:p w:rsidR="00CE7D60" w:rsidRDefault="00416CC7" w:rsidP="00173E7A">
      <w:pPr>
        <w:pStyle w:val="11"/>
        <w:shd w:val="clear" w:color="auto" w:fill="auto"/>
      </w:pPr>
      <w:r>
        <w:t>участие в профессиональных и методических конкурсах; аттестация;</w:t>
      </w:r>
    </w:p>
    <w:p w:rsidR="00CE7D60" w:rsidRDefault="00416CC7" w:rsidP="00173E7A">
      <w:pPr>
        <w:pStyle w:val="11"/>
        <w:shd w:val="clear" w:color="auto" w:fill="auto"/>
      </w:pPr>
      <w:r>
        <w:t>повышение квалификации, самообразование; наставничество;</w:t>
      </w:r>
    </w:p>
    <w:p w:rsidR="00CE7D60" w:rsidRDefault="00416CC7" w:rsidP="00173E7A">
      <w:pPr>
        <w:pStyle w:val="11"/>
        <w:shd w:val="clear" w:color="auto" w:fill="auto"/>
        <w:jc w:val="both"/>
      </w:pPr>
      <w:r>
        <w:t>методические консультации; административные совещания.</w:t>
      </w:r>
    </w:p>
    <w:p w:rsidR="00CE7D60" w:rsidRDefault="00416CC7" w:rsidP="00173E7A">
      <w:pPr>
        <w:pStyle w:val="11"/>
        <w:shd w:val="clear" w:color="auto" w:fill="auto"/>
        <w:jc w:val="both"/>
      </w:pPr>
      <w:r>
        <w:t>Созданная в школе 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CE7D60" w:rsidRDefault="00416CC7" w:rsidP="00173E7A">
      <w:pPr>
        <w:pStyle w:val="11"/>
        <w:shd w:val="clear" w:color="auto" w:fill="auto"/>
        <w:jc w:val="both"/>
      </w:pPr>
      <w:r>
        <w:t>Компетентности учителя начальной школы, обусловленные требованиями к процессу реализации основной образовательной программы: осуществлять системно-деятельностный подход к организации обучения;</w:t>
      </w:r>
    </w:p>
    <w:p w:rsidR="00CE7D60" w:rsidRDefault="00416CC7" w:rsidP="00173E7A">
      <w:pPr>
        <w:pStyle w:val="11"/>
        <w:shd w:val="clear" w:color="auto" w:fill="auto"/>
        <w:jc w:val="both"/>
      </w:pPr>
      <w:r>
        <w:t>выстраивать индивидуальные траектории развития ученика на основе планируемых результатов освоения образовательной программы;</w:t>
      </w:r>
    </w:p>
    <w:p w:rsidR="00CE7D60" w:rsidRDefault="00416CC7" w:rsidP="00173E7A">
      <w:pPr>
        <w:pStyle w:val="11"/>
        <w:shd w:val="clear" w:color="auto" w:fill="auto"/>
      </w:pPr>
      <w:r>
        <w:t>разрабатывать и эффективно применять образовательные технологии;</w:t>
      </w:r>
    </w:p>
    <w:p w:rsidR="00CE7D60" w:rsidRDefault="00416CC7" w:rsidP="00173E7A">
      <w:pPr>
        <w:pStyle w:val="11"/>
        <w:shd w:val="clear" w:color="auto" w:fill="auto"/>
        <w:jc w:val="both"/>
      </w:pPr>
      <w:r>
        <w:t>Компетентности учителя, обусловленные требованиями к результатам освоения основных образовательных программ:</w:t>
      </w:r>
    </w:p>
    <w:p w:rsidR="00CE7D60" w:rsidRDefault="00416CC7" w:rsidP="00173E7A">
      <w:pPr>
        <w:pStyle w:val="11"/>
        <w:shd w:val="clear" w:color="auto" w:fill="auto"/>
        <w:jc w:val="both"/>
      </w:pPr>
      <w: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CE7D60" w:rsidRDefault="00416CC7" w:rsidP="00173E7A">
      <w:pPr>
        <w:pStyle w:val="11"/>
        <w:shd w:val="clear" w:color="auto" w:fill="auto"/>
        <w:jc w:val="both"/>
      </w:pPr>
      <w: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CE7D60" w:rsidRDefault="00416CC7" w:rsidP="00173E7A">
      <w:pPr>
        <w:pStyle w:val="11"/>
        <w:shd w:val="clear" w:color="auto" w:fill="auto"/>
        <w:jc w:val="both"/>
      </w:pPr>
      <w:r>
        <w:t xml:space="preserve">-иметь научно обоснованные знания и умения, позволяющие проектировать социальный портрет ученика (ценности, мотивационные, операционные, </w:t>
      </w:r>
      <w:r>
        <w:lastRenderedPageBreak/>
        <w:t>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CE7D60" w:rsidRDefault="00416CC7" w:rsidP="00173E7A">
      <w:pPr>
        <w:pStyle w:val="11"/>
        <w:shd w:val="clear" w:color="auto" w:fill="auto"/>
        <w:jc w:val="both"/>
      </w:pPr>
      <w:r>
        <w:t>Компетентности учителя, обусловленные требованиями к условиям реализации основных образовательных программ:</w:t>
      </w:r>
    </w:p>
    <w:p w:rsidR="00CE7D60" w:rsidRDefault="00416CC7" w:rsidP="00173E7A">
      <w:pPr>
        <w:pStyle w:val="11"/>
        <w:shd w:val="clear" w:color="auto" w:fill="auto"/>
        <w:jc w:val="both"/>
      </w:pPr>
      <w: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w:t>
      </w:r>
    </w:p>
    <w:p w:rsidR="00CE7D60" w:rsidRDefault="00416CC7" w:rsidP="00173E7A">
      <w:pPr>
        <w:pStyle w:val="11"/>
        <w:shd w:val="clear" w:color="auto" w:fill="auto"/>
        <w:jc w:val="both"/>
      </w:pPr>
      <w:r>
        <w:t>-реализовать программы воспитания и социализации учащихся;</w:t>
      </w:r>
    </w:p>
    <w:p w:rsidR="00CE7D60" w:rsidRDefault="00416CC7" w:rsidP="00173E7A">
      <w:pPr>
        <w:pStyle w:val="11"/>
        <w:shd w:val="clear" w:color="auto" w:fill="auto"/>
        <w:jc w:val="both"/>
      </w:pPr>
      <w:r>
        <w:t>-эффективно использовать здоровьесберегающие технологии в условиях реализации ФГОС;</w:t>
      </w:r>
    </w:p>
    <w:p w:rsidR="00CE7D60" w:rsidRDefault="00416CC7" w:rsidP="00173E7A">
      <w:pPr>
        <w:pStyle w:val="11"/>
        <w:shd w:val="clear" w:color="auto" w:fill="auto"/>
        <w:jc w:val="both"/>
      </w:pPr>
      <w:r>
        <w:t>-применять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w:t>
      </w:r>
    </w:p>
    <w:p w:rsidR="00CE7D60" w:rsidRDefault="00416CC7" w:rsidP="00173E7A">
      <w:pPr>
        <w:pStyle w:val="11"/>
        <w:shd w:val="clear" w:color="auto" w:fill="auto"/>
        <w:jc w:val="both"/>
      </w:pPr>
      <w:r>
        <w:t>-эффективно применять свои умения в процессе модернизации инфраструктуры учебно-воспитательного процесса образовательного учреждения.</w:t>
      </w:r>
    </w:p>
    <w:p w:rsidR="00CE7D60" w:rsidRDefault="00416CC7" w:rsidP="00173E7A">
      <w:pPr>
        <w:pStyle w:val="a7"/>
        <w:shd w:val="clear" w:color="auto" w:fill="auto"/>
        <w:rPr>
          <w:sz w:val="28"/>
          <w:szCs w:val="28"/>
        </w:rPr>
      </w:pPr>
      <w:r>
        <w:rPr>
          <w:sz w:val="28"/>
          <w:szCs w:val="28"/>
        </w:rPr>
        <w:t>Основные направления деятельности</w:t>
      </w:r>
    </w:p>
    <w:tbl>
      <w:tblPr>
        <w:tblOverlap w:val="never"/>
        <w:tblW w:w="0" w:type="auto"/>
        <w:jc w:val="center"/>
        <w:tblLayout w:type="fixed"/>
        <w:tblCellMar>
          <w:left w:w="10" w:type="dxa"/>
          <w:right w:w="10" w:type="dxa"/>
        </w:tblCellMar>
        <w:tblLook w:val="0000"/>
      </w:tblPr>
      <w:tblGrid>
        <w:gridCol w:w="576"/>
        <w:gridCol w:w="3763"/>
        <w:gridCol w:w="1349"/>
        <w:gridCol w:w="1690"/>
        <w:gridCol w:w="2534"/>
      </w:tblGrid>
      <w:tr w:rsidR="00CE7D60">
        <w:trPr>
          <w:trHeight w:hRule="exact" w:val="336"/>
          <w:jc w:val="center"/>
        </w:trPr>
        <w:tc>
          <w:tcPr>
            <w:tcW w:w="9912" w:type="dxa"/>
            <w:gridSpan w:val="5"/>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 Организационная деятельность</w:t>
            </w:r>
          </w:p>
        </w:tc>
      </w:tr>
      <w:tr w:rsidR="00CE7D60">
        <w:trPr>
          <w:trHeight w:hRule="exact" w:val="562"/>
          <w:jc w:val="center"/>
        </w:trPr>
        <w:tc>
          <w:tcPr>
            <w:tcW w:w="57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 п/п</w:t>
            </w:r>
          </w:p>
        </w:tc>
        <w:tc>
          <w:tcPr>
            <w:tcW w:w="376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Содержание работы</w:t>
            </w:r>
          </w:p>
        </w:tc>
        <w:tc>
          <w:tcPr>
            <w:tcW w:w="134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Сроки</w:t>
            </w:r>
          </w:p>
        </w:tc>
        <w:tc>
          <w:tcPr>
            <w:tcW w:w="169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Исполнители</w:t>
            </w:r>
          </w:p>
        </w:tc>
        <w:tc>
          <w:tcPr>
            <w:tcW w:w="2534"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Прогнозируемый результат,</w:t>
            </w:r>
          </w:p>
        </w:tc>
      </w:tr>
      <w:tr w:rsidR="00CE7D60">
        <w:trPr>
          <w:trHeight w:hRule="exact" w:val="562"/>
          <w:jc w:val="center"/>
        </w:trPr>
        <w:tc>
          <w:tcPr>
            <w:tcW w:w="57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6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Работа Педагогического Совета школы</w:t>
            </w:r>
          </w:p>
        </w:tc>
        <w:tc>
          <w:tcPr>
            <w:tcW w:w="134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 течение года</w:t>
            </w:r>
          </w:p>
        </w:tc>
        <w:tc>
          <w:tcPr>
            <w:tcW w:w="169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53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Протоколы ПС</w:t>
            </w:r>
          </w:p>
        </w:tc>
      </w:tr>
      <w:tr w:rsidR="00CE7D60">
        <w:trPr>
          <w:trHeight w:hRule="exact" w:val="432"/>
          <w:jc w:val="center"/>
        </w:trPr>
        <w:tc>
          <w:tcPr>
            <w:tcW w:w="9912" w:type="dxa"/>
            <w:gridSpan w:val="5"/>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2. Информационно-методическая деятельность.</w:t>
            </w:r>
          </w:p>
        </w:tc>
      </w:tr>
      <w:tr w:rsidR="00CE7D60">
        <w:trPr>
          <w:trHeight w:hRule="exact" w:val="1666"/>
          <w:jc w:val="center"/>
        </w:trPr>
        <w:tc>
          <w:tcPr>
            <w:tcW w:w="57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6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Организационно-методическая работа с мо, творческими группами, учителями</w:t>
            </w:r>
          </w:p>
        </w:tc>
        <w:tc>
          <w:tcPr>
            <w:tcW w:w="134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 года</w:t>
            </w:r>
          </w:p>
        </w:tc>
        <w:tc>
          <w:tcPr>
            <w:tcW w:w="169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Администрац ия, руководитель Совета по качеству,педа гоги</w:t>
            </w:r>
          </w:p>
        </w:tc>
        <w:tc>
          <w:tcPr>
            <w:tcW w:w="253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План МР, протоколы Совета по качеству нормативные документы</w:t>
            </w:r>
          </w:p>
        </w:tc>
      </w:tr>
      <w:tr w:rsidR="00CE7D60">
        <w:trPr>
          <w:trHeight w:hRule="exact" w:val="1666"/>
          <w:jc w:val="center"/>
        </w:trPr>
        <w:tc>
          <w:tcPr>
            <w:tcW w:w="57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6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Организация помощи творческим группам учителей, по работе в различных образовательных проектах</w:t>
            </w:r>
          </w:p>
        </w:tc>
        <w:tc>
          <w:tcPr>
            <w:tcW w:w="134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 года</w:t>
            </w:r>
          </w:p>
        </w:tc>
        <w:tc>
          <w:tcPr>
            <w:tcW w:w="169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Руководитель ПС, руководитель Совета по качествуруков одители МО</w:t>
            </w:r>
          </w:p>
        </w:tc>
        <w:tc>
          <w:tcPr>
            <w:tcW w:w="2534"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Преодоление затруднений в работе над проектом</w:t>
            </w:r>
          </w:p>
        </w:tc>
      </w:tr>
      <w:tr w:rsidR="00CE7D60">
        <w:trPr>
          <w:trHeight w:hRule="exact" w:val="1123"/>
          <w:jc w:val="center"/>
        </w:trPr>
        <w:tc>
          <w:tcPr>
            <w:tcW w:w="57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763"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Участие педагогов в проведении мастер-классов, круглых столов, стажёрских площадок, «открытых» уроков, внеурочных</w:t>
            </w:r>
          </w:p>
        </w:tc>
        <w:tc>
          <w:tcPr>
            <w:tcW w:w="1349"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 года</w:t>
            </w:r>
          </w:p>
        </w:tc>
        <w:tc>
          <w:tcPr>
            <w:tcW w:w="1690"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Администрац ия, руководитель Совета по</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Анализ уроков, мастер-классов</w:t>
            </w:r>
          </w:p>
        </w:tc>
      </w:tr>
    </w:tbl>
    <w:p w:rsidR="00CE7D60" w:rsidRDefault="00CE7D60" w:rsidP="00173E7A">
      <w:pPr>
        <w:spacing w:line="1" w:lineRule="exact"/>
      </w:pPr>
    </w:p>
    <w:tbl>
      <w:tblPr>
        <w:tblOverlap w:val="never"/>
        <w:tblW w:w="0" w:type="auto"/>
        <w:jc w:val="center"/>
        <w:tblLayout w:type="fixed"/>
        <w:tblCellMar>
          <w:left w:w="10" w:type="dxa"/>
          <w:right w:w="10" w:type="dxa"/>
        </w:tblCellMar>
        <w:tblLook w:val="0000"/>
      </w:tblPr>
      <w:tblGrid>
        <w:gridCol w:w="576"/>
        <w:gridCol w:w="3768"/>
        <w:gridCol w:w="1339"/>
        <w:gridCol w:w="1699"/>
        <w:gridCol w:w="2530"/>
      </w:tblGrid>
      <w:tr w:rsidR="00CE7D60">
        <w:trPr>
          <w:trHeight w:hRule="exact" w:val="1118"/>
          <w:jc w:val="center"/>
        </w:trPr>
        <w:tc>
          <w:tcPr>
            <w:tcW w:w="57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6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занятий и мероприятий по отдельным направлениям введения и реализации ФГОС.</w:t>
            </w:r>
          </w:p>
        </w:tc>
        <w:tc>
          <w:tcPr>
            <w:tcW w:w="1339"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9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качествуруков одитель ПС, руководители МО</w:t>
            </w:r>
          </w:p>
        </w:tc>
        <w:tc>
          <w:tcPr>
            <w:tcW w:w="2530"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114"/>
          <w:jc w:val="center"/>
        </w:trPr>
        <w:tc>
          <w:tcPr>
            <w:tcW w:w="57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6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Участие педагогов в разработке разделов и компонентов основной образовательной программы образовательного учреждения.</w:t>
            </w:r>
          </w:p>
        </w:tc>
        <w:tc>
          <w:tcPr>
            <w:tcW w:w="1339" w:type="dxa"/>
            <w:tcBorders>
              <w:top w:val="single" w:sz="4" w:space="0" w:color="auto"/>
              <w:lef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Апрель- май</w:t>
            </w:r>
          </w:p>
        </w:tc>
        <w:tc>
          <w:tcPr>
            <w:tcW w:w="169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Учителя- предметники</w:t>
            </w:r>
          </w:p>
        </w:tc>
        <w:tc>
          <w:tcPr>
            <w:tcW w:w="2530"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Основные образовательные программы</w:t>
            </w:r>
          </w:p>
        </w:tc>
      </w:tr>
      <w:tr w:rsidR="00CE7D60">
        <w:trPr>
          <w:trHeight w:hRule="exact" w:val="2506"/>
          <w:jc w:val="center"/>
        </w:trPr>
        <w:tc>
          <w:tcPr>
            <w:tcW w:w="57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768"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Заседания мо, посвящённые содержанию и ключевым особенностям ФГОС.</w:t>
            </w:r>
          </w:p>
        </w:tc>
        <w:tc>
          <w:tcPr>
            <w:tcW w:w="1339"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октябрь</w:t>
            </w:r>
          </w:p>
        </w:tc>
        <w:tc>
          <w:tcPr>
            <w:tcW w:w="1699"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 ПС, руководитель Совета по качеству Руководители мо, учителя- предметники</w:t>
            </w:r>
          </w:p>
        </w:tc>
        <w:tc>
          <w:tcPr>
            <w:tcW w:w="2530"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Умение проектировать урок в соответствии с требованиями ФГОС Методы формирования УУД у учащихся на разных этапах урока</w:t>
            </w:r>
          </w:p>
        </w:tc>
      </w:tr>
    </w:tbl>
    <w:p w:rsidR="00CE7D60" w:rsidRDefault="00416CC7" w:rsidP="00173E7A">
      <w:pPr>
        <w:pStyle w:val="11"/>
        <w:shd w:val="clear" w:color="auto" w:fill="auto"/>
        <w:jc w:val="both"/>
      </w:pPr>
      <w:r>
        <w:t>Ежегодно составляется анализ методической работы, который представляется на заседании педагогического совета в августе.</w:t>
      </w:r>
    </w:p>
    <w:p w:rsidR="00CE7D60" w:rsidRDefault="00416CC7" w:rsidP="00C0097A">
      <w:pPr>
        <w:pStyle w:val="11"/>
        <w:numPr>
          <w:ilvl w:val="0"/>
          <w:numId w:val="70"/>
        </w:numPr>
        <w:shd w:val="clear" w:color="auto" w:fill="auto"/>
        <w:jc w:val="both"/>
      </w:pPr>
      <w:r>
        <w:rPr>
          <w:b/>
          <w:bCs/>
        </w:rPr>
        <w:t>Психолого - педагогические условия реализации основной образовательной программы.</w:t>
      </w:r>
    </w:p>
    <w:p w:rsidR="00CE7D60" w:rsidRDefault="00416CC7" w:rsidP="00173E7A">
      <w:pPr>
        <w:pStyle w:val="11"/>
        <w:shd w:val="clear" w:color="auto" w:fill="auto"/>
        <w:jc w:val="both"/>
      </w:pPr>
      <w:r>
        <w:t>В</w:t>
      </w:r>
      <w:r w:rsidR="005229B8">
        <w:t xml:space="preserve"> </w:t>
      </w:r>
      <w:r>
        <w:t>школе создаются психолого-педагогические условия для реализации основной образовательной программы начального общего образования. Образовательный процесс осуществляется с соблюдением комфортного психоэмоционального режима.</w:t>
      </w:r>
    </w:p>
    <w:p w:rsidR="00CE7D60" w:rsidRDefault="00416CC7" w:rsidP="00173E7A">
      <w:pPr>
        <w:pStyle w:val="11"/>
        <w:shd w:val="clear" w:color="auto" w:fill="auto"/>
        <w:jc w:val="both"/>
      </w:pPr>
      <w: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 - гигиенических правил и норм, позволяют педагогам школы осуществлять образовательную деятельность на оптимальном уровне.</w:t>
      </w:r>
    </w:p>
    <w:p w:rsidR="00CE7D60" w:rsidRDefault="00416CC7" w:rsidP="00173E7A">
      <w:pPr>
        <w:pStyle w:val="11"/>
        <w:shd w:val="clear" w:color="auto" w:fill="auto"/>
        <w:jc w:val="both"/>
      </w:pPr>
      <w:r>
        <w:t>Работа по психолого-педагогическому сопровождению участников образовательного процесса осуществляется педагогом - психологом и учителями школы. Ежегодно разрабатывается план работы психологической службы, включающий мероприятия по психолого-педагогическому сопровождению.</w:t>
      </w:r>
    </w:p>
    <w:p w:rsidR="00CE7D60" w:rsidRDefault="00416CC7" w:rsidP="00173E7A">
      <w:pPr>
        <w:pStyle w:val="11"/>
        <w:shd w:val="clear" w:color="auto" w:fill="auto"/>
        <w:jc w:val="both"/>
      </w:pPr>
      <w: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начального общего образования для реализации основной образовательной программы.</w:t>
      </w:r>
    </w:p>
    <w:p w:rsidR="00CE7D60" w:rsidRDefault="00416CC7" w:rsidP="00173E7A">
      <w:pPr>
        <w:pStyle w:val="11"/>
        <w:shd w:val="clear" w:color="auto" w:fill="auto"/>
        <w:jc w:val="both"/>
      </w:pPr>
      <w:r>
        <w:t>Задачи:</w:t>
      </w:r>
    </w:p>
    <w:p w:rsidR="00CE7D60" w:rsidRDefault="00416CC7" w:rsidP="00C0097A">
      <w:pPr>
        <w:pStyle w:val="11"/>
        <w:numPr>
          <w:ilvl w:val="0"/>
          <w:numId w:val="69"/>
        </w:numPr>
        <w:shd w:val="clear" w:color="auto" w:fill="auto"/>
        <w:tabs>
          <w:tab w:val="left" w:pos="1095"/>
        </w:tabs>
        <w:jc w:val="both"/>
      </w:pPr>
      <w:r>
        <w:t>Обеспечение преемственности содержания и форм организации образовательного процесса по отношению к основной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E7D60" w:rsidRDefault="00416CC7" w:rsidP="00C0097A">
      <w:pPr>
        <w:pStyle w:val="11"/>
        <w:numPr>
          <w:ilvl w:val="0"/>
          <w:numId w:val="69"/>
        </w:numPr>
        <w:shd w:val="clear" w:color="auto" w:fill="auto"/>
        <w:tabs>
          <w:tab w:val="left" w:pos="1095"/>
        </w:tabs>
        <w:spacing w:line="233" w:lineRule="auto"/>
        <w:jc w:val="both"/>
      </w:pPr>
      <w:r>
        <w:t>Формирование и развитие психолого-педагогической компетентности обучающихся, педагогов и родительской общественности;</w:t>
      </w:r>
    </w:p>
    <w:p w:rsidR="00CE7D60" w:rsidRDefault="00416CC7" w:rsidP="00C0097A">
      <w:pPr>
        <w:pStyle w:val="11"/>
        <w:numPr>
          <w:ilvl w:val="0"/>
          <w:numId w:val="69"/>
        </w:numPr>
        <w:shd w:val="clear" w:color="auto" w:fill="auto"/>
        <w:tabs>
          <w:tab w:val="left" w:pos="1095"/>
        </w:tabs>
        <w:jc w:val="both"/>
      </w:pPr>
      <w:r>
        <w:t>Обеспечение вариативности направлений и форм психолого</w:t>
      </w:r>
      <w:r>
        <w:softHyphen/>
        <w:t>педагогического сопровождения участников образовательного процесса, а также диверсификации уровней сопровождения.</w:t>
      </w:r>
    </w:p>
    <w:p w:rsidR="00CE7D60" w:rsidRDefault="00416CC7" w:rsidP="00173E7A">
      <w:pPr>
        <w:pStyle w:val="11"/>
        <w:shd w:val="clear" w:color="auto" w:fill="auto"/>
        <w:jc w:val="both"/>
      </w:pPr>
      <w:r>
        <w:t>Основные направления психолого-педагогического сопровождения:</w:t>
      </w:r>
    </w:p>
    <w:p w:rsidR="00CE7D60" w:rsidRDefault="00416CC7" w:rsidP="00C0097A">
      <w:pPr>
        <w:pStyle w:val="11"/>
        <w:numPr>
          <w:ilvl w:val="0"/>
          <w:numId w:val="69"/>
        </w:numPr>
        <w:shd w:val="clear" w:color="auto" w:fill="auto"/>
        <w:tabs>
          <w:tab w:val="left" w:pos="912"/>
        </w:tabs>
        <w:spacing w:line="223" w:lineRule="auto"/>
        <w:jc w:val="both"/>
      </w:pPr>
      <w:r>
        <w:t>сохранение и укрепление психологического здоровья обучающихся;</w:t>
      </w:r>
    </w:p>
    <w:p w:rsidR="00CE7D60" w:rsidRDefault="00416CC7" w:rsidP="00C0097A">
      <w:pPr>
        <w:pStyle w:val="11"/>
        <w:numPr>
          <w:ilvl w:val="0"/>
          <w:numId w:val="69"/>
        </w:numPr>
        <w:shd w:val="clear" w:color="auto" w:fill="auto"/>
        <w:tabs>
          <w:tab w:val="left" w:pos="912"/>
        </w:tabs>
        <w:spacing w:line="223" w:lineRule="auto"/>
        <w:jc w:val="both"/>
      </w:pPr>
      <w:r>
        <w:t>формирование ценности здоровья и безопасного образа жизни;</w:t>
      </w:r>
    </w:p>
    <w:p w:rsidR="00CE7D60" w:rsidRDefault="00416CC7" w:rsidP="00C0097A">
      <w:pPr>
        <w:pStyle w:val="11"/>
        <w:numPr>
          <w:ilvl w:val="0"/>
          <w:numId w:val="69"/>
        </w:numPr>
        <w:shd w:val="clear" w:color="auto" w:fill="auto"/>
        <w:tabs>
          <w:tab w:val="left" w:pos="912"/>
        </w:tabs>
        <w:jc w:val="both"/>
      </w:pPr>
      <w:r>
        <w:t>мониторинг возможностей и способностей обучающихся, выявление и поддержка одаренных детей, детей с ограниченными возможностями здоровья;</w:t>
      </w:r>
    </w:p>
    <w:p w:rsidR="00CE7D60" w:rsidRDefault="00416CC7" w:rsidP="00C0097A">
      <w:pPr>
        <w:pStyle w:val="11"/>
        <w:numPr>
          <w:ilvl w:val="0"/>
          <w:numId w:val="69"/>
        </w:numPr>
        <w:shd w:val="clear" w:color="auto" w:fill="auto"/>
        <w:tabs>
          <w:tab w:val="left" w:pos="912"/>
        </w:tabs>
        <w:spacing w:line="223" w:lineRule="auto"/>
        <w:jc w:val="both"/>
      </w:pPr>
      <w:r>
        <w:t>развитие экологической культуры;</w:t>
      </w:r>
    </w:p>
    <w:p w:rsidR="00CE7D60" w:rsidRDefault="00416CC7" w:rsidP="00C0097A">
      <w:pPr>
        <w:pStyle w:val="11"/>
        <w:numPr>
          <w:ilvl w:val="0"/>
          <w:numId w:val="69"/>
        </w:numPr>
        <w:shd w:val="clear" w:color="auto" w:fill="auto"/>
        <w:tabs>
          <w:tab w:val="left" w:pos="912"/>
        </w:tabs>
        <w:spacing w:line="233" w:lineRule="auto"/>
        <w:jc w:val="both"/>
      </w:pPr>
      <w:r>
        <w:t>формирование коммуникативных навыков в разновозрастной среде и среде сверстников;</w:t>
      </w:r>
    </w:p>
    <w:p w:rsidR="00CE7D60" w:rsidRDefault="00416CC7" w:rsidP="00C0097A">
      <w:pPr>
        <w:pStyle w:val="11"/>
        <w:numPr>
          <w:ilvl w:val="0"/>
          <w:numId w:val="69"/>
        </w:numPr>
        <w:shd w:val="clear" w:color="auto" w:fill="auto"/>
        <w:tabs>
          <w:tab w:val="left" w:pos="912"/>
        </w:tabs>
        <w:spacing w:line="223" w:lineRule="auto"/>
        <w:jc w:val="both"/>
      </w:pPr>
      <w:r>
        <w:t>поддержка детских объединений, ученического самоуправления.</w:t>
      </w:r>
    </w:p>
    <w:p w:rsidR="00CE7D60" w:rsidRDefault="00416CC7" w:rsidP="00173E7A">
      <w:pPr>
        <w:pStyle w:val="11"/>
        <w:shd w:val="clear" w:color="auto" w:fill="auto"/>
        <w:jc w:val="both"/>
      </w:pPr>
      <w:r>
        <w:t xml:space="preserve">Психолого-педагогическое сопровождение осуществляется на индивидуальном, </w:t>
      </w:r>
      <w:r>
        <w:lastRenderedPageBreak/>
        <w:t>групповом уровнях, уровне класса, уровне школы в следующих формах:</w:t>
      </w:r>
    </w:p>
    <w:p w:rsidR="00CE7D60" w:rsidRDefault="00416CC7" w:rsidP="00C0097A">
      <w:pPr>
        <w:pStyle w:val="11"/>
        <w:numPr>
          <w:ilvl w:val="0"/>
          <w:numId w:val="69"/>
        </w:numPr>
        <w:shd w:val="clear" w:color="auto" w:fill="auto"/>
        <w:tabs>
          <w:tab w:val="left" w:pos="912"/>
        </w:tabs>
        <w:jc w:val="both"/>
      </w:pPr>
      <w:r>
        <w:t>диагностика, направленная на определение особенностей статуса обучающегося,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E7D60" w:rsidRDefault="00416CC7" w:rsidP="00C0097A">
      <w:pPr>
        <w:pStyle w:val="11"/>
        <w:numPr>
          <w:ilvl w:val="0"/>
          <w:numId w:val="69"/>
        </w:numPr>
        <w:shd w:val="clear" w:color="auto" w:fill="auto"/>
        <w:tabs>
          <w:tab w:val="left" w:pos="912"/>
        </w:tabs>
        <w:spacing w:line="233" w:lineRule="auto"/>
        <w:jc w:val="both"/>
      </w:pPr>
      <w:r>
        <w:t>профилактика, экспертиза, развивающая работа, просвещение, коррекционная работа, осуществляемая в течение всего учебного времени.</w:t>
      </w:r>
    </w:p>
    <w:p w:rsidR="00CE7D60" w:rsidRDefault="00416CC7" w:rsidP="00173E7A">
      <w:pPr>
        <w:pStyle w:val="11"/>
        <w:shd w:val="clear" w:color="auto" w:fill="auto"/>
        <w:jc w:val="both"/>
      </w:pPr>
      <w:r>
        <w:rPr>
          <w:b/>
          <w:bCs/>
        </w:rPr>
        <w:t>Реализация основных направлений психолого-педагогического сопровождения в условиях введения ФГОС НОО</w:t>
      </w:r>
    </w:p>
    <w:tbl>
      <w:tblPr>
        <w:tblOverlap w:val="never"/>
        <w:tblW w:w="0" w:type="auto"/>
        <w:jc w:val="center"/>
        <w:tblLayout w:type="fixed"/>
        <w:tblCellMar>
          <w:left w:w="10" w:type="dxa"/>
          <w:right w:w="10" w:type="dxa"/>
        </w:tblCellMar>
        <w:tblLook w:val="0000"/>
      </w:tblPr>
      <w:tblGrid>
        <w:gridCol w:w="2885"/>
        <w:gridCol w:w="110"/>
        <w:gridCol w:w="2184"/>
        <w:gridCol w:w="2338"/>
        <w:gridCol w:w="110"/>
        <w:gridCol w:w="2102"/>
      </w:tblGrid>
      <w:tr w:rsidR="00CE7D60">
        <w:trPr>
          <w:trHeight w:hRule="exact" w:val="293"/>
          <w:jc w:val="center"/>
        </w:trPr>
        <w:tc>
          <w:tcPr>
            <w:tcW w:w="7517" w:type="dxa"/>
            <w:gridSpan w:val="4"/>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 Сохранение и укрепление психологического здоровья</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0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jc w:val="center"/>
        </w:trPr>
        <w:tc>
          <w:tcPr>
            <w:tcW w:w="288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Индивидуальный уровень</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8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Групповой уровень</w:t>
            </w:r>
          </w:p>
        </w:tc>
        <w:tc>
          <w:tcPr>
            <w:tcW w:w="233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 уровне класса</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02"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 уровне школы</w:t>
            </w:r>
          </w:p>
        </w:tc>
      </w:tr>
      <w:tr w:rsidR="00CE7D60">
        <w:trPr>
          <w:trHeight w:hRule="exact" w:val="278"/>
          <w:jc w:val="center"/>
        </w:trPr>
        <w:tc>
          <w:tcPr>
            <w:tcW w:w="288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8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33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02"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r>
      <w:tr w:rsidR="00CE7D60">
        <w:trPr>
          <w:trHeight w:hRule="exact" w:val="1382"/>
          <w:jc w:val="center"/>
        </w:trPr>
        <w:tc>
          <w:tcPr>
            <w:tcW w:w="2885"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индивидуальных консультаций с учащимися, педагогами и родителями</w:t>
            </w:r>
          </w:p>
          <w:p w:rsidR="00CE7D60" w:rsidRDefault="00416CC7" w:rsidP="00173E7A">
            <w:pPr>
              <w:pStyle w:val="a5"/>
              <w:shd w:val="clear" w:color="auto" w:fill="auto"/>
              <w:rPr>
                <w:sz w:val="24"/>
                <w:szCs w:val="24"/>
              </w:rPr>
            </w:pPr>
            <w:r>
              <w:rPr>
                <w:sz w:val="24"/>
                <w:szCs w:val="24"/>
              </w:rPr>
              <w:t>- индивидуальная</w:t>
            </w:r>
          </w:p>
        </w:tc>
        <w:tc>
          <w:tcPr>
            <w:tcW w:w="110" w:type="dxa"/>
            <w:tcBorders>
              <w:left w:val="single" w:sz="4" w:space="0" w:color="auto"/>
            </w:tcBorders>
            <w:shd w:val="clear" w:color="auto" w:fill="FFFFFF"/>
          </w:tcPr>
          <w:p w:rsidR="00CE7D60" w:rsidRDefault="00CE7D60" w:rsidP="00173E7A">
            <w:pPr>
              <w:rPr>
                <w:sz w:val="10"/>
                <w:szCs w:val="10"/>
              </w:rPr>
            </w:pPr>
          </w:p>
        </w:tc>
        <w:tc>
          <w:tcPr>
            <w:tcW w:w="218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тренингов, организация тематических и профилактических занятий,</w:t>
            </w:r>
          </w:p>
        </w:tc>
        <w:tc>
          <w:tcPr>
            <w:tcW w:w="2338"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тренинговых занятий, организация тематических классных часов;</w:t>
            </w:r>
          </w:p>
          <w:p w:rsidR="00CE7D60" w:rsidRDefault="00416CC7" w:rsidP="00173E7A">
            <w:pPr>
              <w:pStyle w:val="a5"/>
              <w:shd w:val="clear" w:color="auto" w:fill="auto"/>
              <w:rPr>
                <w:sz w:val="24"/>
                <w:szCs w:val="24"/>
              </w:rPr>
            </w:pPr>
            <w:r>
              <w:rPr>
                <w:sz w:val="24"/>
                <w:szCs w:val="24"/>
              </w:rPr>
              <w:t>- проведение</w:t>
            </w:r>
          </w:p>
        </w:tc>
        <w:tc>
          <w:tcPr>
            <w:tcW w:w="110"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общешкольных лекториев для родителей обучающихся</w:t>
            </w:r>
          </w:p>
          <w:p w:rsidR="00CE7D60" w:rsidRDefault="00416CC7" w:rsidP="00173E7A">
            <w:pPr>
              <w:pStyle w:val="a5"/>
              <w:shd w:val="clear" w:color="auto" w:fill="auto"/>
              <w:rPr>
                <w:sz w:val="24"/>
                <w:szCs w:val="24"/>
              </w:rPr>
            </w:pPr>
            <w:r>
              <w:rPr>
                <w:sz w:val="24"/>
                <w:szCs w:val="24"/>
              </w:rPr>
              <w:t>- проведение</w:t>
            </w:r>
          </w:p>
        </w:tc>
      </w:tr>
      <w:tr w:rsidR="00CE7D60">
        <w:trPr>
          <w:trHeight w:hRule="exact" w:val="3038"/>
          <w:jc w:val="center"/>
        </w:trPr>
        <w:tc>
          <w:tcPr>
            <w:tcW w:w="2885"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коррекционная работа с учащимися специалистов психолого</w:t>
            </w:r>
            <w:r>
              <w:rPr>
                <w:sz w:val="24"/>
                <w:szCs w:val="24"/>
              </w:rPr>
              <w:softHyphen/>
              <w:t>педагогической службы</w:t>
            </w:r>
          </w:p>
          <w:p w:rsidR="00CE7D60" w:rsidRDefault="00416CC7" w:rsidP="00C0097A">
            <w:pPr>
              <w:pStyle w:val="a5"/>
              <w:numPr>
                <w:ilvl w:val="0"/>
                <w:numId w:val="71"/>
              </w:numPr>
              <w:shd w:val="clear" w:color="auto" w:fill="auto"/>
              <w:tabs>
                <w:tab w:val="left" w:pos="149"/>
              </w:tabs>
              <w:rPr>
                <w:sz w:val="24"/>
                <w:szCs w:val="24"/>
              </w:rPr>
            </w:pPr>
            <w:r>
              <w:rPr>
                <w:sz w:val="24"/>
                <w:szCs w:val="24"/>
              </w:rPr>
              <w:t>проведение диагностических мероприятий</w:t>
            </w:r>
          </w:p>
          <w:p w:rsidR="00CE7D60" w:rsidRDefault="00416CC7" w:rsidP="00C0097A">
            <w:pPr>
              <w:pStyle w:val="a5"/>
              <w:numPr>
                <w:ilvl w:val="0"/>
                <w:numId w:val="71"/>
              </w:numPr>
              <w:shd w:val="clear" w:color="auto" w:fill="auto"/>
              <w:tabs>
                <w:tab w:val="left" w:pos="149"/>
              </w:tabs>
              <w:rPr>
                <w:sz w:val="24"/>
                <w:szCs w:val="24"/>
              </w:rPr>
            </w:pPr>
            <w:r>
              <w:rPr>
                <w:sz w:val="24"/>
                <w:szCs w:val="24"/>
              </w:rPr>
              <w:t>профилактика школьной дезадаптации (на этапе перехода в основную школу)</w:t>
            </w:r>
          </w:p>
        </w:tc>
        <w:tc>
          <w:tcPr>
            <w:tcW w:w="110" w:type="dxa"/>
            <w:tcBorders>
              <w:left w:val="single" w:sz="4" w:space="0" w:color="auto"/>
            </w:tcBorders>
            <w:shd w:val="clear" w:color="auto" w:fill="FFFFFF"/>
          </w:tcPr>
          <w:p w:rsidR="00CE7D60" w:rsidRDefault="00CE7D60" w:rsidP="00173E7A">
            <w:pPr>
              <w:rPr>
                <w:sz w:val="10"/>
                <w:szCs w:val="10"/>
              </w:rPr>
            </w:pPr>
          </w:p>
        </w:tc>
        <w:tc>
          <w:tcPr>
            <w:tcW w:w="218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 проведение тренингов с педагогами по профилактике эмоционального выгорания, проблеме профессиональной деформации</w:t>
            </w:r>
          </w:p>
        </w:tc>
        <w:tc>
          <w:tcPr>
            <w:tcW w:w="2338"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диагностических мероприятий с учащимися;</w:t>
            </w:r>
          </w:p>
          <w:p w:rsidR="00CE7D60" w:rsidRDefault="00416CC7" w:rsidP="00173E7A">
            <w:pPr>
              <w:pStyle w:val="a5"/>
              <w:shd w:val="clear" w:color="auto" w:fill="auto"/>
              <w:rPr>
                <w:sz w:val="24"/>
                <w:szCs w:val="24"/>
              </w:rPr>
            </w:pPr>
            <w:r>
              <w:rPr>
                <w:sz w:val="24"/>
                <w:szCs w:val="24"/>
              </w:rPr>
              <w:t>- проведение релаксационных и динамических пауз в учебное время.</w:t>
            </w:r>
          </w:p>
        </w:tc>
        <w:tc>
          <w:tcPr>
            <w:tcW w:w="110"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мероприятий, направленных на профилактику жестокого и противоправного обращения с детьми</w:t>
            </w:r>
          </w:p>
        </w:tc>
      </w:tr>
      <w:tr w:rsidR="00CE7D60">
        <w:trPr>
          <w:trHeight w:hRule="exact" w:val="288"/>
          <w:jc w:val="center"/>
        </w:trPr>
        <w:tc>
          <w:tcPr>
            <w:tcW w:w="7517" w:type="dxa"/>
            <w:gridSpan w:val="4"/>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 Формирование ценности здоровья и безопасности образа жизни</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0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78"/>
          <w:jc w:val="center"/>
        </w:trPr>
        <w:tc>
          <w:tcPr>
            <w:tcW w:w="288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индивидуальная</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8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33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организация</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102"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r>
      <w:tr w:rsidR="00CE7D60">
        <w:trPr>
          <w:trHeight w:hRule="exact" w:val="2501"/>
          <w:jc w:val="center"/>
        </w:trPr>
        <w:tc>
          <w:tcPr>
            <w:tcW w:w="2885" w:type="dxa"/>
            <w:tcBorders>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профилактическая работа специалистов психолого</w:t>
            </w:r>
            <w:r>
              <w:rPr>
                <w:sz w:val="24"/>
                <w:szCs w:val="24"/>
              </w:rPr>
              <w:softHyphen/>
              <w:t>педагогической службы с учащимися;</w:t>
            </w:r>
          </w:p>
          <w:p w:rsidR="00CE7D60" w:rsidRDefault="00416CC7" w:rsidP="00173E7A">
            <w:pPr>
              <w:pStyle w:val="a5"/>
              <w:shd w:val="clear" w:color="auto" w:fill="auto"/>
              <w:rPr>
                <w:sz w:val="24"/>
                <w:szCs w:val="24"/>
              </w:rPr>
            </w:pPr>
            <w:r>
              <w:rPr>
                <w:sz w:val="24"/>
                <w:szCs w:val="24"/>
              </w:rPr>
              <w:t>- консультативная деятельность психолого</w:t>
            </w:r>
            <w:r>
              <w:rPr>
                <w:sz w:val="24"/>
                <w:szCs w:val="24"/>
              </w:rPr>
              <w:softHyphen/>
              <w:t>педагогической службы.</w:t>
            </w:r>
          </w:p>
        </w:tc>
        <w:tc>
          <w:tcPr>
            <w:tcW w:w="110"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184" w:type="dxa"/>
            <w:tcBorders>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групповой профилактической работы, направленной на формирование ценностного отношения обучающихся к своему здоровью</w:t>
            </w:r>
          </w:p>
        </w:tc>
        <w:tc>
          <w:tcPr>
            <w:tcW w:w="2338" w:type="dxa"/>
            <w:tcBorders>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тематических занятий, диспутов по проблеме здоровья и безопасности образа жизни</w:t>
            </w:r>
          </w:p>
          <w:p w:rsidR="00CE7D60" w:rsidRDefault="00416CC7" w:rsidP="00173E7A">
            <w:pPr>
              <w:pStyle w:val="a5"/>
              <w:shd w:val="clear" w:color="auto" w:fill="auto"/>
              <w:rPr>
                <w:sz w:val="24"/>
                <w:szCs w:val="24"/>
              </w:rPr>
            </w:pPr>
            <w:r>
              <w:rPr>
                <w:sz w:val="24"/>
                <w:szCs w:val="24"/>
              </w:rPr>
              <w:t>- диагностика ценностных ориентаций обучающихся</w:t>
            </w:r>
          </w:p>
        </w:tc>
        <w:tc>
          <w:tcPr>
            <w:tcW w:w="110"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лекториев для родителей и педагогов</w:t>
            </w:r>
          </w:p>
          <w:p w:rsidR="00CE7D60" w:rsidRDefault="00416CC7" w:rsidP="00173E7A">
            <w:pPr>
              <w:pStyle w:val="a5"/>
              <w:shd w:val="clear" w:color="auto" w:fill="auto"/>
              <w:rPr>
                <w:sz w:val="24"/>
                <w:szCs w:val="24"/>
              </w:rPr>
            </w:pPr>
            <w:r>
              <w:rPr>
                <w:sz w:val="24"/>
                <w:szCs w:val="24"/>
              </w:rPr>
              <w:t>- сопровождение общешкольных тематических занятий</w:t>
            </w:r>
          </w:p>
        </w:tc>
      </w:tr>
    </w:tbl>
    <w:p w:rsidR="00CE7D60" w:rsidRDefault="00CE7D60" w:rsidP="00173E7A">
      <w:pPr>
        <w:sectPr w:rsidR="00CE7D60">
          <w:footerReference w:type="default" r:id="rId155"/>
          <w:pgSz w:w="11900" w:h="16840"/>
          <w:pgMar w:top="16" w:right="712" w:bottom="1241" w:left="824" w:header="0" w:footer="3" w:gutter="0"/>
          <w:cols w:space="720"/>
          <w:noEndnote/>
          <w:docGrid w:linePitch="360"/>
        </w:sectPr>
      </w:pPr>
    </w:p>
    <w:p w:rsidR="00CE7D60" w:rsidRDefault="00416CC7" w:rsidP="00173E7A">
      <w:pPr>
        <w:pStyle w:val="24"/>
        <w:shd w:val="clear" w:color="auto" w:fill="auto"/>
        <w:spacing w:after="0"/>
        <w:ind w:firstLine="0"/>
      </w:pPr>
      <w:r>
        <w:lastRenderedPageBreak/>
        <w:t>3. Развитие экологической культуры</w:t>
      </w:r>
    </w:p>
    <w:p w:rsidR="00CE7D60" w:rsidRDefault="003B294F" w:rsidP="00173E7A">
      <w:pPr>
        <w:pStyle w:val="24"/>
        <w:shd w:val="clear" w:color="auto" w:fill="auto"/>
        <w:spacing w:after="0"/>
        <w:ind w:firstLine="0"/>
      </w:pPr>
      <w:r>
        <w:pict>
          <v:shape id="_x0000_s2060" type="#_x0000_t202" style="position:absolute;margin-left:50.2pt;margin-top:2pt;width:135.6pt;height:84.95pt;z-index:-125829280;mso-wrap-distance-right:233.4pt;mso-position-horizontal-relative:page" filled="f" stroked="f">
            <v:textbox style="mso-next-textbox:#_x0000_s2060" inset="0,0,0,0">
              <w:txbxContent>
                <w:p w:rsidR="00382AFB" w:rsidRDefault="00382AFB">
                  <w:pPr>
                    <w:pStyle w:val="24"/>
                    <w:shd w:val="clear" w:color="auto" w:fill="auto"/>
                    <w:spacing w:after="0"/>
                    <w:ind w:firstLine="0"/>
                  </w:pPr>
                  <w:r>
                    <w:t>- оказание консультативной помощи педагогам по вопросам организации тематических мероприятий</w:t>
                  </w:r>
                </w:p>
              </w:txbxContent>
            </v:textbox>
            <w10:wrap type="square" side="right" anchorx="page"/>
          </v:shape>
        </w:pict>
      </w:r>
      <w:r>
        <w:pict>
          <v:shape id="_x0000_s2059" type="#_x0000_t202" style="position:absolute;margin-left:197.55pt;margin-top:2pt;width:99.85pt;height:57.6pt;z-index:-125829278;mso-wrap-distance-left:156.35pt;mso-wrap-distance-right:121.8pt;mso-wrap-distance-bottom:27.35pt;mso-position-horizontal-relative:page" filled="f" stroked="f">
            <v:textbox style="mso-next-textbox:#_x0000_s2059" inset="0,0,0,0">
              <w:txbxContent>
                <w:p w:rsidR="00382AFB" w:rsidRDefault="00382AFB">
                  <w:pPr>
                    <w:pStyle w:val="24"/>
                    <w:shd w:val="clear" w:color="auto" w:fill="auto"/>
                    <w:spacing w:after="0"/>
                    <w:ind w:firstLine="0"/>
                  </w:pPr>
                  <w:r>
                    <w:t>- организация профилактической деятельности с учащимися</w:t>
                  </w:r>
                </w:p>
              </w:txbxContent>
            </v:textbox>
            <w10:wrap type="square" side="right" anchorx="page"/>
          </v:shape>
        </w:pict>
      </w:r>
      <w:r>
        <w:pict>
          <v:shape id="_x0000_s2058" type="#_x0000_t202" style="position:absolute;margin-left:309.15pt;margin-top:2pt;width:101.05pt;height:27.85pt;z-index:-125829276;mso-wrap-distance-left:267.95pt;mso-wrap-distance-bottom:57.1pt;mso-position-horizontal-relative:page" filled="f" stroked="f">
            <v:textbox style="mso-next-textbox:#_x0000_s2058" inset="0,0,0,0">
              <w:txbxContent>
                <w:p w:rsidR="00382AFB" w:rsidRDefault="00382AFB">
                  <w:pPr>
                    <w:pStyle w:val="24"/>
                    <w:shd w:val="clear" w:color="auto" w:fill="auto"/>
                    <w:spacing w:after="0"/>
                    <w:ind w:firstLine="0"/>
                  </w:pPr>
                  <w:r>
                    <w:t>- мониторинг сформированности</w:t>
                  </w:r>
                </w:p>
              </w:txbxContent>
            </v:textbox>
            <w10:wrap type="square" side="right" anchorx="page"/>
          </v:shape>
        </w:pict>
      </w:r>
      <w:r>
        <w:pict>
          <v:shape id="_x0000_s2057" type="#_x0000_t202" style="position:absolute;margin-left:308.9pt;margin-top:30.1pt;width:78.5pt;height:43.9pt;z-index:-125829274;mso-wrap-distance-left:267.7pt;mso-wrap-distance-top:28.1pt;mso-wrap-distance-right:31.8pt;mso-wrap-distance-bottom:12.95pt;mso-position-horizontal-relative:page" filled="f" stroked="f">
            <v:textbox style="mso-next-textbox:#_x0000_s2057" inset="0,0,0,0">
              <w:txbxContent>
                <w:p w:rsidR="00382AFB" w:rsidRDefault="00382AFB">
                  <w:pPr>
                    <w:pStyle w:val="24"/>
                    <w:shd w:val="clear" w:color="auto" w:fill="auto"/>
                    <w:spacing w:after="0"/>
                    <w:ind w:firstLine="0"/>
                  </w:pPr>
                  <w:r>
                    <w:t>экологической культуры обучающихся</w:t>
                  </w:r>
                </w:p>
              </w:txbxContent>
            </v:textbox>
            <w10:wrap type="square" side="right" anchorx="page"/>
          </v:shape>
        </w:pict>
      </w:r>
      <w:r w:rsidR="00416CC7">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w:t>
      </w:r>
    </w:p>
    <w:p w:rsidR="00CE7D60" w:rsidRDefault="00416CC7" w:rsidP="00173E7A">
      <w:pPr>
        <w:pStyle w:val="a7"/>
        <w:shd w:val="clear" w:color="auto" w:fill="auto"/>
      </w:pPr>
      <w:r>
        <w:t>т.д.)</w:t>
      </w:r>
    </w:p>
    <w:p w:rsidR="00CE7D60" w:rsidRDefault="00416CC7" w:rsidP="00173E7A">
      <w:pPr>
        <w:pStyle w:val="a7"/>
        <w:shd w:val="clear" w:color="auto" w:fill="auto"/>
      </w:pPr>
      <w:r>
        <w:t>4. Выявление и поддержка одаренных детей</w:t>
      </w:r>
    </w:p>
    <w:tbl>
      <w:tblPr>
        <w:tblOverlap w:val="never"/>
        <w:tblW w:w="0" w:type="auto"/>
        <w:jc w:val="center"/>
        <w:tblLayout w:type="fixed"/>
        <w:tblCellMar>
          <w:left w:w="10" w:type="dxa"/>
          <w:right w:w="10" w:type="dxa"/>
        </w:tblCellMar>
        <w:tblLook w:val="0000"/>
      </w:tblPr>
      <w:tblGrid>
        <w:gridCol w:w="2990"/>
        <w:gridCol w:w="2222"/>
        <w:gridCol w:w="2414"/>
        <w:gridCol w:w="2102"/>
      </w:tblGrid>
      <w:tr w:rsidR="00CE7D60">
        <w:trPr>
          <w:trHeight w:hRule="exact" w:val="288"/>
          <w:jc w:val="center"/>
        </w:trPr>
        <w:tc>
          <w:tcPr>
            <w:tcW w:w="299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i/>
                <w:iCs/>
                <w:sz w:val="24"/>
                <w:szCs w:val="24"/>
              </w:rPr>
              <w:t>-</w:t>
            </w:r>
            <w:r>
              <w:rPr>
                <w:sz w:val="24"/>
                <w:szCs w:val="24"/>
              </w:rPr>
              <w:t xml:space="preserve"> выявление детей с</w:t>
            </w:r>
          </w:p>
        </w:tc>
        <w:tc>
          <w:tcPr>
            <w:tcW w:w="222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41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102"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консультативной</w:t>
            </w:r>
          </w:p>
        </w:tc>
      </w:tr>
      <w:tr w:rsidR="00CE7D60">
        <w:trPr>
          <w:trHeight w:hRule="exact" w:val="317"/>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признаками одаренности</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тренинговой</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диагностических</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помощи</w:t>
            </w:r>
          </w:p>
        </w:tc>
      </w:tr>
      <w:tr w:rsidR="00CE7D60">
        <w:trPr>
          <w:trHeight w:hRule="exact" w:val="235"/>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создание условий для</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работы с</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мероприятий с</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педагогам</w:t>
            </w:r>
          </w:p>
        </w:tc>
      </w:tr>
      <w:tr w:rsidR="00CE7D60">
        <w:trPr>
          <w:trHeight w:hRule="exact" w:val="302"/>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раскрытия потенциала</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одаренными</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обучающимися</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содействие в</w:t>
            </w:r>
          </w:p>
        </w:tc>
      </w:tr>
      <w:tr w:rsidR="00CE7D60">
        <w:trPr>
          <w:trHeight w:hRule="exact" w:val="293"/>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одаренного обучающегося</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детьми</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класса</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построении</w:t>
            </w:r>
          </w:p>
        </w:tc>
      </w:tr>
      <w:tr w:rsidR="00CE7D60">
        <w:trPr>
          <w:trHeight w:hRule="exact" w:val="264"/>
          <w:jc w:val="center"/>
        </w:trPr>
        <w:tc>
          <w:tcPr>
            <w:tcW w:w="2990"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 психологическая</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педагогами ИОМ</w:t>
            </w:r>
          </w:p>
        </w:tc>
      </w:tr>
      <w:tr w:rsidR="00CE7D60">
        <w:trPr>
          <w:trHeight w:hRule="exact" w:val="269"/>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поддержка участников</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одаренного</w:t>
            </w:r>
          </w:p>
        </w:tc>
      </w:tr>
      <w:tr w:rsidR="00CE7D60">
        <w:trPr>
          <w:trHeight w:hRule="exact" w:val="298"/>
          <w:jc w:val="center"/>
        </w:trPr>
        <w:tc>
          <w:tcPr>
            <w:tcW w:w="2990"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олимпиад</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обучающегося</w:t>
            </w:r>
          </w:p>
        </w:tc>
      </w:tr>
      <w:tr w:rsidR="00CE7D60">
        <w:trPr>
          <w:trHeight w:hRule="exact" w:val="230"/>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индивидуализация и</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r>
      <w:tr w:rsidR="00CE7D60">
        <w:trPr>
          <w:trHeight w:hRule="exact" w:val="298"/>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дифференциация</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тематических</w:t>
            </w:r>
          </w:p>
        </w:tc>
      </w:tr>
      <w:tr w:rsidR="00CE7D60">
        <w:trPr>
          <w:trHeight w:hRule="exact" w:val="254"/>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обучения</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лекториев для</w:t>
            </w:r>
          </w:p>
        </w:tc>
      </w:tr>
      <w:tr w:rsidR="00CE7D60">
        <w:trPr>
          <w:trHeight w:hRule="exact" w:val="322"/>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индивидуальная работа с</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родителей и</w:t>
            </w:r>
          </w:p>
        </w:tc>
      </w:tr>
      <w:tr w:rsidR="00CE7D60">
        <w:trPr>
          <w:trHeight w:hRule="exact" w:val="782"/>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родителями (по мере необходимости)</w:t>
            </w:r>
          </w:p>
          <w:p w:rsidR="00CE7D60" w:rsidRDefault="00416CC7" w:rsidP="00173E7A">
            <w:pPr>
              <w:pStyle w:val="a5"/>
              <w:shd w:val="clear" w:color="auto" w:fill="auto"/>
              <w:rPr>
                <w:sz w:val="24"/>
                <w:szCs w:val="24"/>
              </w:rPr>
            </w:pPr>
            <w:r>
              <w:rPr>
                <w:sz w:val="24"/>
                <w:szCs w:val="24"/>
              </w:rPr>
              <w:t>- разработка ИОМ</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педагогов</w:t>
            </w:r>
          </w:p>
        </w:tc>
      </w:tr>
      <w:tr w:rsidR="00CE7D60">
        <w:trPr>
          <w:trHeight w:hRule="exact" w:val="278"/>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обучающихся</w:t>
            </w:r>
          </w:p>
        </w:tc>
        <w:tc>
          <w:tcPr>
            <w:tcW w:w="2222" w:type="dxa"/>
            <w:tcBorders>
              <w:left w:val="single" w:sz="4" w:space="0" w:color="auto"/>
            </w:tcBorders>
            <w:shd w:val="clear" w:color="auto" w:fill="FFFFFF"/>
          </w:tcPr>
          <w:p w:rsidR="00CE7D60" w:rsidRDefault="00CE7D60" w:rsidP="00173E7A">
            <w:pPr>
              <w:rPr>
                <w:sz w:val="10"/>
                <w:szCs w:val="10"/>
              </w:rPr>
            </w:pP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jc w:val="center"/>
        </w:trPr>
        <w:tc>
          <w:tcPr>
            <w:tcW w:w="9728" w:type="dxa"/>
            <w:gridSpan w:val="4"/>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5. Формирование коммуникативных навыков в разновозрастной среде и среде сверстников</w:t>
            </w:r>
          </w:p>
        </w:tc>
      </w:tr>
      <w:tr w:rsidR="00CE7D60">
        <w:trPr>
          <w:trHeight w:hRule="exact" w:val="283"/>
          <w:jc w:val="center"/>
        </w:trPr>
        <w:tc>
          <w:tcPr>
            <w:tcW w:w="299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диагностика сферы</w:t>
            </w:r>
          </w:p>
        </w:tc>
        <w:tc>
          <w:tcPr>
            <w:tcW w:w="222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41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102"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организация</w:t>
            </w:r>
          </w:p>
        </w:tc>
      </w:tr>
      <w:tr w:rsidR="00CE7D60">
        <w:trPr>
          <w:trHeight w:hRule="exact" w:val="322"/>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межличностных</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групповых</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тренинговых</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консультативной</w:t>
            </w:r>
          </w:p>
        </w:tc>
      </w:tr>
      <w:tr w:rsidR="00CE7D60">
        <w:trPr>
          <w:trHeight w:hRule="exact" w:val="274"/>
          <w:jc w:val="center"/>
        </w:trPr>
        <w:tc>
          <w:tcPr>
            <w:tcW w:w="2990"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отношений и общения;</w:t>
            </w:r>
          </w:p>
        </w:tc>
        <w:tc>
          <w:tcPr>
            <w:tcW w:w="2222"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тренингов,</w:t>
            </w:r>
          </w:p>
        </w:tc>
        <w:tc>
          <w:tcPr>
            <w:tcW w:w="24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занятий, организация</w:t>
            </w:r>
          </w:p>
        </w:tc>
        <w:tc>
          <w:tcPr>
            <w:tcW w:w="2102"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помощи</w:t>
            </w:r>
          </w:p>
        </w:tc>
      </w:tr>
      <w:tr w:rsidR="00CE7D60">
        <w:trPr>
          <w:trHeight w:hRule="exact" w:val="278"/>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консультативная</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направленных на</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тематических</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педагогам;</w:t>
            </w:r>
          </w:p>
        </w:tc>
      </w:tr>
      <w:tr w:rsidR="00CE7D60">
        <w:trPr>
          <w:trHeight w:hRule="exact" w:val="230"/>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помощь детям,</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установление</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классных часов;</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r>
      <w:tr w:rsidR="00CE7D60">
        <w:trPr>
          <w:trHeight w:hRule="exact" w:val="274"/>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испытывающим</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контакта(тренинг</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проведение</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тематических</w:t>
            </w:r>
          </w:p>
        </w:tc>
      </w:tr>
      <w:tr w:rsidR="00CE7D60">
        <w:trPr>
          <w:trHeight w:hRule="exact" w:val="278"/>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проблемы в общении со</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развития мотивов</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диагностических</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лекториев для</w:t>
            </w:r>
          </w:p>
        </w:tc>
      </w:tr>
      <w:tr w:rsidR="00CE7D60">
        <w:trPr>
          <w:trHeight w:hRule="exact" w:val="274"/>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сверстниками, с</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межличностных</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мероприятий с</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родителей и</w:t>
            </w:r>
          </w:p>
        </w:tc>
      </w:tr>
      <w:tr w:rsidR="00CE7D60">
        <w:trPr>
          <w:trHeight w:hRule="exact" w:val="283"/>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родителями.</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отношений)</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обучающимися</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педагогов</w:t>
            </w:r>
          </w:p>
        </w:tc>
      </w:tr>
      <w:tr w:rsidR="00CE7D60">
        <w:trPr>
          <w:trHeight w:hRule="exact" w:val="322"/>
          <w:jc w:val="center"/>
        </w:trPr>
        <w:tc>
          <w:tcPr>
            <w:tcW w:w="2990" w:type="dxa"/>
            <w:tcBorders>
              <w:left w:val="single" w:sz="4" w:space="0" w:color="auto"/>
            </w:tcBorders>
            <w:shd w:val="clear" w:color="auto" w:fill="FFFFFF"/>
          </w:tcPr>
          <w:p w:rsidR="00CE7D60" w:rsidRDefault="00CE7D60" w:rsidP="00173E7A">
            <w:pPr>
              <w:rPr>
                <w:sz w:val="10"/>
                <w:szCs w:val="10"/>
              </w:rPr>
            </w:pP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организация</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класса</w:t>
            </w:r>
          </w:p>
        </w:tc>
        <w:tc>
          <w:tcPr>
            <w:tcW w:w="2102"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26"/>
          <w:jc w:val="center"/>
        </w:trPr>
        <w:tc>
          <w:tcPr>
            <w:tcW w:w="2990" w:type="dxa"/>
            <w:tcBorders>
              <w:left w:val="single" w:sz="4" w:space="0" w:color="auto"/>
            </w:tcBorders>
            <w:shd w:val="clear" w:color="auto" w:fill="FFFFFF"/>
          </w:tcPr>
          <w:p w:rsidR="00CE7D60" w:rsidRDefault="00CE7D60" w:rsidP="00173E7A">
            <w:pPr>
              <w:rPr>
                <w:sz w:val="10"/>
                <w:szCs w:val="10"/>
              </w:rPr>
            </w:pP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тематических и</w:t>
            </w: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26"/>
          <w:jc w:val="center"/>
        </w:trPr>
        <w:tc>
          <w:tcPr>
            <w:tcW w:w="2990" w:type="dxa"/>
            <w:tcBorders>
              <w:left w:val="single" w:sz="4" w:space="0" w:color="auto"/>
            </w:tcBorders>
            <w:shd w:val="clear" w:color="auto" w:fill="FFFFFF"/>
          </w:tcPr>
          <w:p w:rsidR="00CE7D60" w:rsidRDefault="00CE7D60" w:rsidP="00173E7A">
            <w:pPr>
              <w:rPr>
                <w:sz w:val="10"/>
                <w:szCs w:val="10"/>
              </w:rPr>
            </w:pPr>
          </w:p>
        </w:tc>
        <w:tc>
          <w:tcPr>
            <w:tcW w:w="2222"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профилактических</w:t>
            </w: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30"/>
          <w:jc w:val="center"/>
        </w:trPr>
        <w:tc>
          <w:tcPr>
            <w:tcW w:w="2990" w:type="dxa"/>
            <w:tcBorders>
              <w:left w:val="single" w:sz="4" w:space="0" w:color="auto"/>
            </w:tcBorders>
            <w:shd w:val="clear" w:color="auto" w:fill="FFFFFF"/>
          </w:tcPr>
          <w:p w:rsidR="00CE7D60" w:rsidRDefault="00CE7D60" w:rsidP="00173E7A">
            <w:pPr>
              <w:rPr>
                <w:sz w:val="10"/>
                <w:szCs w:val="10"/>
              </w:rPr>
            </w:pPr>
          </w:p>
        </w:tc>
        <w:tc>
          <w:tcPr>
            <w:tcW w:w="2222"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занятий;</w:t>
            </w:r>
          </w:p>
        </w:tc>
        <w:tc>
          <w:tcPr>
            <w:tcW w:w="2414" w:type="dxa"/>
            <w:tcBorders>
              <w:left w:val="single" w:sz="4" w:space="0" w:color="auto"/>
            </w:tcBorders>
            <w:shd w:val="clear" w:color="auto" w:fill="FFFFFF"/>
          </w:tcPr>
          <w:p w:rsidR="00CE7D60" w:rsidRDefault="00CE7D60" w:rsidP="00173E7A">
            <w:pPr>
              <w:rPr>
                <w:sz w:val="10"/>
                <w:szCs w:val="10"/>
              </w:rPr>
            </w:pPr>
          </w:p>
        </w:tc>
        <w:tc>
          <w:tcPr>
            <w:tcW w:w="2102"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7626" w:type="dxa"/>
            <w:gridSpan w:val="3"/>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6. Мониторинг возможностей и способностей обучающихся</w:t>
            </w:r>
          </w:p>
        </w:tc>
        <w:tc>
          <w:tcPr>
            <w:tcW w:w="210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299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диагностика</w:t>
            </w:r>
          </w:p>
        </w:tc>
        <w:tc>
          <w:tcPr>
            <w:tcW w:w="222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групповая</w:t>
            </w:r>
          </w:p>
        </w:tc>
        <w:tc>
          <w:tcPr>
            <w:tcW w:w="241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коррекционно-</w:t>
            </w:r>
          </w:p>
        </w:tc>
        <w:tc>
          <w:tcPr>
            <w:tcW w:w="2102"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-коррекционно-</w:t>
            </w:r>
          </w:p>
        </w:tc>
      </w:tr>
      <w:tr w:rsidR="00CE7D60">
        <w:trPr>
          <w:trHeight w:hRule="exact" w:val="302"/>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психического развития</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диагностика</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развивающие</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профилактическая</w:t>
            </w:r>
          </w:p>
        </w:tc>
      </w:tr>
      <w:tr w:rsidR="00CE7D60">
        <w:trPr>
          <w:trHeight w:hRule="exact" w:val="274"/>
          <w:jc w:val="center"/>
        </w:trPr>
        <w:tc>
          <w:tcPr>
            <w:tcW w:w="2990"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(познавательной сферы</w:t>
            </w:r>
          </w:p>
        </w:tc>
        <w:tc>
          <w:tcPr>
            <w:tcW w:w="2222"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психического</w:t>
            </w:r>
          </w:p>
        </w:tc>
        <w:tc>
          <w:tcPr>
            <w:tcW w:w="2414"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занятия с</w:t>
            </w:r>
          </w:p>
        </w:tc>
        <w:tc>
          <w:tcPr>
            <w:tcW w:w="2102" w:type="dxa"/>
            <w:tcBorders>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работа с</w:t>
            </w:r>
          </w:p>
        </w:tc>
      </w:tr>
      <w:tr w:rsidR="00CE7D60">
        <w:trPr>
          <w:trHeight w:hRule="exact" w:val="250"/>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обучаемости школьников,</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развития</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обучающимися</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педагогами и</w:t>
            </w:r>
          </w:p>
        </w:tc>
      </w:tr>
      <w:tr w:rsidR="00CE7D60">
        <w:trPr>
          <w:trHeight w:hRule="exact" w:val="326"/>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диагностика</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(познавательной</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(коррекция</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родителями;</w:t>
            </w:r>
          </w:p>
        </w:tc>
      </w:tr>
      <w:tr w:rsidR="00CE7D60">
        <w:trPr>
          <w:trHeight w:hRule="exact" w:val="226"/>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индивидуально-</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сферы</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познавательных</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-консультативно-</w:t>
            </w:r>
          </w:p>
        </w:tc>
      </w:tr>
      <w:tr w:rsidR="00CE7D60">
        <w:trPr>
          <w:trHeight w:hRule="exact" w:val="278"/>
          <w:jc w:val="center"/>
        </w:trPr>
        <w:tc>
          <w:tcPr>
            <w:tcW w:w="2990"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типологических</w:t>
            </w:r>
          </w:p>
        </w:tc>
        <w:tc>
          <w:tcPr>
            <w:tcW w:w="2222"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школьников,</w:t>
            </w:r>
          </w:p>
        </w:tc>
        <w:tc>
          <w:tcPr>
            <w:tcW w:w="241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процессов и</w:t>
            </w:r>
          </w:p>
        </w:tc>
        <w:tc>
          <w:tcPr>
            <w:tcW w:w="2102"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просветительская</w:t>
            </w:r>
          </w:p>
        </w:tc>
      </w:tr>
      <w:tr w:rsidR="00CE7D60">
        <w:trPr>
          <w:trHeight w:hRule="exact" w:val="288"/>
          <w:jc w:val="center"/>
        </w:trPr>
        <w:tc>
          <w:tcPr>
            <w:tcW w:w="2990" w:type="dxa"/>
            <w:tcBorders>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особенностей,</w:t>
            </w:r>
          </w:p>
        </w:tc>
        <w:tc>
          <w:tcPr>
            <w:tcW w:w="2222" w:type="dxa"/>
            <w:tcBorders>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диагностика</w:t>
            </w:r>
          </w:p>
        </w:tc>
        <w:tc>
          <w:tcPr>
            <w:tcW w:w="2414" w:type="dxa"/>
            <w:tcBorders>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развитие</w:t>
            </w:r>
          </w:p>
        </w:tc>
        <w:tc>
          <w:tcPr>
            <w:tcW w:w="2102" w:type="dxa"/>
            <w:tcBorders>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работа со всеми</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885"/>
        <w:gridCol w:w="91"/>
        <w:gridCol w:w="2218"/>
        <w:gridCol w:w="2419"/>
        <w:gridCol w:w="2117"/>
      </w:tblGrid>
      <w:tr w:rsidR="00CE7D60">
        <w:trPr>
          <w:trHeight w:hRule="exact" w:val="840"/>
          <w:jc w:val="center"/>
        </w:trPr>
        <w:tc>
          <w:tcPr>
            <w:tcW w:w="288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lastRenderedPageBreak/>
              <w:t>диагностика эмоционально</w:t>
            </w:r>
            <w:r>
              <w:rPr>
                <w:sz w:val="24"/>
                <w:szCs w:val="24"/>
              </w:rPr>
              <w:softHyphen/>
              <w:t>личностной сферы</w:t>
            </w:r>
          </w:p>
        </w:tc>
        <w:tc>
          <w:tcPr>
            <w:tcW w:w="9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индивидуально</w:t>
            </w:r>
            <w:r>
              <w:rPr>
                <w:sz w:val="24"/>
                <w:szCs w:val="24"/>
              </w:rPr>
              <w:softHyphen/>
              <w:t>типологических особенностей,</w:t>
            </w:r>
          </w:p>
        </w:tc>
        <w:tc>
          <w:tcPr>
            <w:tcW w:w="241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интеллектуальных способностей школьников и т.д.)</w:t>
            </w:r>
          </w:p>
        </w:tc>
        <w:tc>
          <w:tcPr>
            <w:tcW w:w="2117"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участниками образовательного процесса.</w:t>
            </w:r>
          </w:p>
        </w:tc>
      </w:tr>
      <w:tr w:rsidR="00CE7D60">
        <w:trPr>
          <w:trHeight w:hRule="exact" w:val="1109"/>
          <w:jc w:val="center"/>
        </w:trPr>
        <w:tc>
          <w:tcPr>
            <w:tcW w:w="2885"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школьников и т.д.)</w:t>
            </w:r>
          </w:p>
        </w:tc>
        <w:tc>
          <w:tcPr>
            <w:tcW w:w="91" w:type="dxa"/>
            <w:tcBorders>
              <w:left w:val="single" w:sz="4" w:space="0" w:color="auto"/>
            </w:tcBorders>
            <w:shd w:val="clear" w:color="auto" w:fill="FFFFFF"/>
          </w:tcPr>
          <w:p w:rsidR="00CE7D60" w:rsidRDefault="00CE7D60" w:rsidP="00173E7A">
            <w:pPr>
              <w:rPr>
                <w:sz w:val="10"/>
                <w:szCs w:val="10"/>
              </w:rPr>
            </w:pPr>
          </w:p>
        </w:tc>
        <w:tc>
          <w:tcPr>
            <w:tcW w:w="2218"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диагностика эмоционально</w:t>
            </w:r>
            <w:r>
              <w:rPr>
                <w:sz w:val="24"/>
                <w:szCs w:val="24"/>
              </w:rPr>
              <w:softHyphen/>
              <w:t>личностной сферы школьников и т.д.)</w:t>
            </w:r>
          </w:p>
        </w:tc>
        <w:tc>
          <w:tcPr>
            <w:tcW w:w="2419" w:type="dxa"/>
            <w:tcBorders>
              <w:left w:val="single" w:sz="4" w:space="0" w:color="auto"/>
            </w:tcBorders>
            <w:shd w:val="clear" w:color="auto" w:fill="FFFFFF"/>
          </w:tcPr>
          <w:p w:rsidR="00CE7D60" w:rsidRDefault="00CE7D60" w:rsidP="00173E7A">
            <w:pPr>
              <w:rPr>
                <w:sz w:val="10"/>
                <w:szCs w:val="10"/>
              </w:rPr>
            </w:pPr>
          </w:p>
        </w:tc>
        <w:tc>
          <w:tcPr>
            <w:tcW w:w="2117"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78"/>
          <w:jc w:val="center"/>
        </w:trPr>
        <w:tc>
          <w:tcPr>
            <w:tcW w:w="7613" w:type="dxa"/>
            <w:gridSpan w:val="4"/>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7. Выявление и поддержка детей с особыми образовательными</w:t>
            </w:r>
          </w:p>
        </w:tc>
        <w:tc>
          <w:tcPr>
            <w:tcW w:w="2117"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jc w:val="center"/>
        </w:trPr>
        <w:tc>
          <w:tcPr>
            <w:tcW w:w="7613" w:type="dxa"/>
            <w:gridSpan w:val="4"/>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потребностями и особыми возможностями здоровья</w:t>
            </w:r>
          </w:p>
        </w:tc>
        <w:tc>
          <w:tcPr>
            <w:tcW w:w="2117"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610"/>
          <w:jc w:val="center"/>
        </w:trPr>
        <w:tc>
          <w:tcPr>
            <w:tcW w:w="2885" w:type="dxa"/>
            <w:tcBorders>
              <w:top w:val="single" w:sz="4" w:space="0" w:color="auto"/>
              <w:left w:val="single" w:sz="4" w:space="0" w:color="auto"/>
              <w:bottom w:val="single" w:sz="4" w:space="0" w:color="auto"/>
            </w:tcBorders>
            <w:shd w:val="clear" w:color="auto" w:fill="FFFFFF"/>
            <w:vAlign w:val="bottom"/>
          </w:tcPr>
          <w:p w:rsidR="00CE7D60" w:rsidRDefault="00416CC7" w:rsidP="00C0097A">
            <w:pPr>
              <w:pStyle w:val="a5"/>
              <w:numPr>
                <w:ilvl w:val="0"/>
                <w:numId w:val="72"/>
              </w:numPr>
              <w:shd w:val="clear" w:color="auto" w:fill="auto"/>
              <w:tabs>
                <w:tab w:val="left" w:pos="139"/>
              </w:tabs>
              <w:rPr>
                <w:sz w:val="24"/>
                <w:szCs w:val="24"/>
              </w:rPr>
            </w:pPr>
            <w:r>
              <w:rPr>
                <w:sz w:val="24"/>
                <w:szCs w:val="24"/>
              </w:rPr>
              <w:t>диагностика, направленная на выявление детей с особыми образовательными потребностями ;</w:t>
            </w:r>
          </w:p>
          <w:p w:rsidR="00CE7D60" w:rsidRDefault="00416CC7" w:rsidP="00C0097A">
            <w:pPr>
              <w:pStyle w:val="a5"/>
              <w:numPr>
                <w:ilvl w:val="0"/>
                <w:numId w:val="72"/>
              </w:numPr>
              <w:shd w:val="clear" w:color="auto" w:fill="auto"/>
              <w:tabs>
                <w:tab w:val="left" w:pos="144"/>
              </w:tabs>
              <w:rPr>
                <w:sz w:val="24"/>
                <w:szCs w:val="24"/>
              </w:rPr>
            </w:pPr>
            <w:r>
              <w:rPr>
                <w:sz w:val="24"/>
                <w:szCs w:val="24"/>
              </w:rPr>
              <w:t>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91"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218"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419"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-консультативно</w:t>
            </w:r>
            <w:r>
              <w:rPr>
                <w:sz w:val="24"/>
                <w:szCs w:val="24"/>
              </w:rPr>
              <w:softHyphen/>
              <w:t>просветительская работа со всеми участниками образовательного процесса;</w:t>
            </w:r>
          </w:p>
        </w:tc>
      </w:tr>
    </w:tbl>
    <w:p w:rsidR="00CE7D60" w:rsidRDefault="00416CC7" w:rsidP="00173E7A">
      <w:pPr>
        <w:pStyle w:val="11"/>
        <w:shd w:val="clear" w:color="auto" w:fill="auto"/>
      </w:pPr>
      <w:r>
        <w:t>Направления деятельности:</w:t>
      </w:r>
    </w:p>
    <w:p w:rsidR="00CE7D60" w:rsidRDefault="00416CC7" w:rsidP="00C0097A">
      <w:pPr>
        <w:pStyle w:val="11"/>
        <w:numPr>
          <w:ilvl w:val="0"/>
          <w:numId w:val="73"/>
        </w:numPr>
        <w:shd w:val="clear" w:color="auto" w:fill="auto"/>
        <w:tabs>
          <w:tab w:val="left" w:pos="563"/>
        </w:tabs>
      </w:pPr>
      <w:r>
        <w:t>Психологическое сопровождение учащихся в адаптационные периоды.</w:t>
      </w:r>
    </w:p>
    <w:p w:rsidR="00CE7D60" w:rsidRDefault="00416CC7" w:rsidP="00173E7A">
      <w:pPr>
        <w:pStyle w:val="11"/>
        <w:shd w:val="clear" w:color="auto" w:fill="auto"/>
      </w:pPr>
      <w:r>
        <w:t>Задачи:</w:t>
      </w:r>
    </w:p>
    <w:p w:rsidR="00CE7D60" w:rsidRDefault="00416CC7" w:rsidP="00C0097A">
      <w:pPr>
        <w:pStyle w:val="11"/>
        <w:numPr>
          <w:ilvl w:val="0"/>
          <w:numId w:val="69"/>
        </w:numPr>
        <w:shd w:val="clear" w:color="auto" w:fill="auto"/>
        <w:tabs>
          <w:tab w:val="left" w:pos="912"/>
        </w:tabs>
      </w:pPr>
      <w:r>
        <w:t>выявить особенности психологической адаптации учащихся</w:t>
      </w:r>
    </w:p>
    <w:p w:rsidR="00CE7D60" w:rsidRDefault="00416CC7" w:rsidP="00C0097A">
      <w:pPr>
        <w:pStyle w:val="11"/>
        <w:numPr>
          <w:ilvl w:val="0"/>
          <w:numId w:val="69"/>
        </w:numPr>
        <w:shd w:val="clear" w:color="auto" w:fill="auto"/>
        <w:tabs>
          <w:tab w:val="left" w:pos="912"/>
        </w:tabs>
      </w:pPr>
      <w:r>
        <w:t>привлечь внимание родителей к серьезности проблемы периода адаптации</w:t>
      </w:r>
    </w:p>
    <w:p w:rsidR="00CE7D60" w:rsidRDefault="00416CC7" w:rsidP="00C0097A">
      <w:pPr>
        <w:pStyle w:val="11"/>
        <w:numPr>
          <w:ilvl w:val="0"/>
          <w:numId w:val="69"/>
        </w:numPr>
        <w:shd w:val="clear" w:color="auto" w:fill="auto"/>
        <w:tabs>
          <w:tab w:val="left" w:pos="912"/>
        </w:tabs>
      </w:pPr>
      <w:r>
        <w:t>осуществить развивающей работы с детьми, испытывающими трудности в</w:t>
      </w:r>
    </w:p>
    <w:p w:rsidR="00CE7D60" w:rsidRDefault="00416CC7" w:rsidP="00173E7A">
      <w:pPr>
        <w:pStyle w:val="11"/>
        <w:shd w:val="clear" w:color="auto" w:fill="auto"/>
      </w:pPr>
      <w:r>
        <w:t>адаптационный период (эмоционально- волевая сфера).</w:t>
      </w:r>
    </w:p>
    <w:tbl>
      <w:tblPr>
        <w:tblOverlap w:val="never"/>
        <w:tblW w:w="0" w:type="auto"/>
        <w:jc w:val="center"/>
        <w:tblLayout w:type="fixed"/>
        <w:tblCellMar>
          <w:left w:w="10" w:type="dxa"/>
          <w:right w:w="10" w:type="dxa"/>
        </w:tblCellMar>
        <w:tblLook w:val="0000"/>
      </w:tblPr>
      <w:tblGrid>
        <w:gridCol w:w="2242"/>
        <w:gridCol w:w="110"/>
        <w:gridCol w:w="2693"/>
        <w:gridCol w:w="1512"/>
        <w:gridCol w:w="3067"/>
      </w:tblGrid>
      <w:tr w:rsidR="00CE7D60">
        <w:trPr>
          <w:trHeight w:hRule="exact" w:val="566"/>
          <w:jc w:val="center"/>
        </w:trPr>
        <w:tc>
          <w:tcPr>
            <w:tcW w:w="224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Участники</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Планируемые мероприятия</w:t>
            </w:r>
          </w:p>
        </w:tc>
        <w:tc>
          <w:tcPr>
            <w:tcW w:w="151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Сроки</w:t>
            </w:r>
          </w:p>
        </w:tc>
        <w:tc>
          <w:tcPr>
            <w:tcW w:w="306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Планируемые результаты</w:t>
            </w:r>
          </w:p>
        </w:tc>
      </w:tr>
      <w:tr w:rsidR="00CE7D60">
        <w:trPr>
          <w:trHeight w:hRule="exact" w:val="835"/>
          <w:jc w:val="center"/>
        </w:trPr>
        <w:tc>
          <w:tcPr>
            <w:tcW w:w="224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 1 классов</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Наблюдение за процессом адаптации учащихся 1 классов.</w:t>
            </w:r>
          </w:p>
        </w:tc>
        <w:tc>
          <w:tcPr>
            <w:tcW w:w="151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 года</w:t>
            </w:r>
          </w:p>
        </w:tc>
        <w:tc>
          <w:tcPr>
            <w:tcW w:w="3067"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Выявление учащихся имеющих трудности адаптации</w:t>
            </w:r>
          </w:p>
        </w:tc>
      </w:tr>
      <w:tr w:rsidR="00CE7D60">
        <w:trPr>
          <w:trHeight w:hRule="exact" w:val="1114"/>
          <w:jc w:val="center"/>
        </w:trPr>
        <w:tc>
          <w:tcPr>
            <w:tcW w:w="224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Родители учащихся</w:t>
            </w:r>
          </w:p>
          <w:p w:rsidR="00CE7D60" w:rsidRDefault="00416CC7" w:rsidP="00173E7A">
            <w:pPr>
              <w:pStyle w:val="a5"/>
              <w:shd w:val="clear" w:color="auto" w:fill="auto"/>
              <w:rPr>
                <w:sz w:val="24"/>
                <w:szCs w:val="24"/>
              </w:rPr>
            </w:pPr>
            <w:r>
              <w:rPr>
                <w:sz w:val="24"/>
                <w:szCs w:val="24"/>
              </w:rPr>
              <w:t>1 классов</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Психолого</w:t>
            </w:r>
            <w:r>
              <w:rPr>
                <w:sz w:val="24"/>
                <w:szCs w:val="24"/>
              </w:rPr>
              <w:softHyphen/>
              <w:t>педагогический лекторий «Адаптация в начальной школе»</w:t>
            </w:r>
          </w:p>
        </w:tc>
        <w:tc>
          <w:tcPr>
            <w:tcW w:w="151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сентябрь</w:t>
            </w:r>
          </w:p>
        </w:tc>
        <w:tc>
          <w:tcPr>
            <w:tcW w:w="3067" w:type="dxa"/>
            <w:vMerge w:val="restart"/>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w:t>
            </w:r>
          </w:p>
        </w:tc>
      </w:tr>
      <w:tr w:rsidR="00CE7D60">
        <w:trPr>
          <w:trHeight w:hRule="exact" w:val="1656"/>
          <w:jc w:val="center"/>
        </w:trPr>
        <w:tc>
          <w:tcPr>
            <w:tcW w:w="224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Родители и учителя</w:t>
            </w:r>
          </w:p>
          <w:p w:rsidR="00CE7D60" w:rsidRDefault="00416CC7" w:rsidP="00173E7A">
            <w:pPr>
              <w:pStyle w:val="a5"/>
              <w:shd w:val="clear" w:color="auto" w:fill="auto"/>
              <w:rPr>
                <w:sz w:val="24"/>
                <w:szCs w:val="24"/>
              </w:rPr>
            </w:pPr>
            <w:r>
              <w:rPr>
                <w:sz w:val="24"/>
                <w:szCs w:val="24"/>
              </w:rPr>
              <w:t>1 классов</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Индивидуальное консультирование</w:t>
            </w:r>
          </w:p>
        </w:tc>
        <w:tc>
          <w:tcPr>
            <w:tcW w:w="151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сентябрь- декабрь</w:t>
            </w:r>
          </w:p>
        </w:tc>
        <w:tc>
          <w:tcPr>
            <w:tcW w:w="3067" w:type="dxa"/>
            <w:vMerge/>
            <w:tcBorders>
              <w:left w:val="single" w:sz="4" w:space="0" w:color="auto"/>
              <w:right w:val="single" w:sz="4" w:space="0" w:color="auto"/>
            </w:tcBorders>
            <w:shd w:val="clear" w:color="auto" w:fill="FFFFFF"/>
            <w:vAlign w:val="bottom"/>
          </w:tcPr>
          <w:p w:rsidR="00CE7D60" w:rsidRDefault="00CE7D60" w:rsidP="00173E7A"/>
        </w:tc>
      </w:tr>
      <w:tr w:rsidR="00CE7D60">
        <w:trPr>
          <w:trHeight w:hRule="exact" w:val="1666"/>
          <w:jc w:val="center"/>
        </w:trPr>
        <w:tc>
          <w:tcPr>
            <w:tcW w:w="224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 1</w:t>
            </w:r>
          </w:p>
          <w:p w:rsidR="00CE7D60" w:rsidRDefault="00416CC7" w:rsidP="00173E7A">
            <w:pPr>
              <w:pStyle w:val="a5"/>
              <w:shd w:val="clear" w:color="auto" w:fill="auto"/>
              <w:rPr>
                <w:sz w:val="24"/>
                <w:szCs w:val="24"/>
              </w:rPr>
            </w:pPr>
            <w:r>
              <w:rPr>
                <w:sz w:val="24"/>
                <w:szCs w:val="24"/>
              </w:rPr>
              <w:t>классов</w:t>
            </w:r>
          </w:p>
        </w:tc>
        <w:tc>
          <w:tcPr>
            <w:tcW w:w="11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Психолого</w:t>
            </w:r>
            <w:r>
              <w:rPr>
                <w:sz w:val="24"/>
                <w:szCs w:val="24"/>
              </w:rPr>
              <w:softHyphen/>
              <w:t>педагогическая диагностика уровня тревожности и мотивации учащихся 1 - х классов</w:t>
            </w:r>
          </w:p>
        </w:tc>
        <w:tc>
          <w:tcPr>
            <w:tcW w:w="1512"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октябрь (первичная) апрель (вторичная)</w:t>
            </w:r>
          </w:p>
        </w:tc>
        <w:tc>
          <w:tcPr>
            <w:tcW w:w="306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Выявление учащихся 1 классов с высоким уровнем тревожности и низкой мотивацией</w:t>
            </w:r>
          </w:p>
        </w:tc>
      </w:tr>
      <w:tr w:rsidR="00CE7D60">
        <w:trPr>
          <w:trHeight w:hRule="exact" w:val="850"/>
          <w:jc w:val="center"/>
        </w:trPr>
        <w:tc>
          <w:tcPr>
            <w:tcW w:w="224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Учителя</w:t>
            </w:r>
          </w:p>
        </w:tc>
        <w:tc>
          <w:tcPr>
            <w:tcW w:w="110"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Консультации для учителей 1-х классов по итогам адаптации</w:t>
            </w:r>
          </w:p>
        </w:tc>
        <w:tc>
          <w:tcPr>
            <w:tcW w:w="151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октябрь</w:t>
            </w:r>
          </w:p>
        </w:tc>
        <w:tc>
          <w:tcPr>
            <w:tcW w:w="3067"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Мероприятия, направленные на оказание помощи учащимся,</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352"/>
        <w:gridCol w:w="2693"/>
        <w:gridCol w:w="1502"/>
        <w:gridCol w:w="3077"/>
      </w:tblGrid>
      <w:tr w:rsidR="00CE7D60">
        <w:trPr>
          <w:trHeight w:hRule="exact" w:val="566"/>
          <w:jc w:val="center"/>
        </w:trPr>
        <w:tc>
          <w:tcPr>
            <w:tcW w:w="235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9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учащихся 1 классов</w:t>
            </w:r>
          </w:p>
        </w:tc>
        <w:tc>
          <w:tcPr>
            <w:tcW w:w="1502"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077"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испытывающим трудности адаптации.</w:t>
            </w:r>
          </w:p>
        </w:tc>
      </w:tr>
      <w:tr w:rsidR="00CE7D60">
        <w:trPr>
          <w:trHeight w:hRule="exact" w:val="1680"/>
          <w:jc w:val="center"/>
        </w:trPr>
        <w:tc>
          <w:tcPr>
            <w:tcW w:w="235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 1 класса</w:t>
            </w:r>
          </w:p>
        </w:tc>
        <w:tc>
          <w:tcPr>
            <w:tcW w:w="2693"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Групповые и индивидуальные занятия с учащимися 1 - х классов, показывающих высокий уровень тревожности</w:t>
            </w:r>
          </w:p>
        </w:tc>
        <w:tc>
          <w:tcPr>
            <w:tcW w:w="1502"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ноябрь- декабрь</w:t>
            </w:r>
          </w:p>
        </w:tc>
        <w:tc>
          <w:tcPr>
            <w:tcW w:w="3077"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Снижение уровня тревожности учащихся</w:t>
            </w:r>
          </w:p>
        </w:tc>
      </w:tr>
    </w:tbl>
    <w:p w:rsidR="00CE7D60" w:rsidRDefault="00416CC7" w:rsidP="00C0097A">
      <w:pPr>
        <w:pStyle w:val="11"/>
        <w:numPr>
          <w:ilvl w:val="0"/>
          <w:numId w:val="73"/>
        </w:numPr>
        <w:shd w:val="clear" w:color="auto" w:fill="auto"/>
        <w:tabs>
          <w:tab w:val="left" w:pos="587"/>
        </w:tabs>
      </w:pPr>
      <w:r>
        <w:t>Психологическое обеспечение работы с одаренными детьми.</w:t>
      </w:r>
    </w:p>
    <w:p w:rsidR="00CE7D60" w:rsidRDefault="00416CC7" w:rsidP="00173E7A">
      <w:pPr>
        <w:pStyle w:val="11"/>
        <w:shd w:val="clear" w:color="auto" w:fill="auto"/>
      </w:pPr>
      <w:r>
        <w:t>Задачи:</w:t>
      </w:r>
    </w:p>
    <w:p w:rsidR="00CE7D60" w:rsidRDefault="00416CC7" w:rsidP="00C0097A">
      <w:pPr>
        <w:pStyle w:val="11"/>
        <w:numPr>
          <w:ilvl w:val="0"/>
          <w:numId w:val="69"/>
        </w:numPr>
        <w:shd w:val="clear" w:color="auto" w:fill="auto"/>
        <w:tabs>
          <w:tab w:val="left" w:pos="911"/>
        </w:tabs>
      </w:pPr>
      <w:r>
        <w:t>выявить учащихся с высоким уровнем умственного развития</w:t>
      </w:r>
    </w:p>
    <w:p w:rsidR="00CE7D60" w:rsidRDefault="00416CC7" w:rsidP="00C0097A">
      <w:pPr>
        <w:pStyle w:val="11"/>
        <w:numPr>
          <w:ilvl w:val="0"/>
          <w:numId w:val="69"/>
        </w:numPr>
        <w:shd w:val="clear" w:color="auto" w:fill="auto"/>
        <w:tabs>
          <w:tab w:val="left" w:pos="911"/>
        </w:tabs>
      </w:pPr>
      <w:r>
        <w:t>обучить педагогов в части выявления и развития детской одаренности и</w:t>
      </w:r>
    </w:p>
    <w:p w:rsidR="00CE7D60" w:rsidRDefault="00416CC7" w:rsidP="00173E7A">
      <w:pPr>
        <w:pStyle w:val="11"/>
        <w:shd w:val="clear" w:color="auto" w:fill="auto"/>
      </w:pPr>
      <w:r>
        <w:t>работы с родителями одаренных детей.</w:t>
      </w:r>
    </w:p>
    <w:tbl>
      <w:tblPr>
        <w:tblOverlap w:val="never"/>
        <w:tblW w:w="0" w:type="auto"/>
        <w:jc w:val="center"/>
        <w:tblLayout w:type="fixed"/>
        <w:tblCellMar>
          <w:left w:w="10" w:type="dxa"/>
          <w:right w:w="10" w:type="dxa"/>
        </w:tblCellMar>
        <w:tblLook w:val="0000"/>
      </w:tblPr>
      <w:tblGrid>
        <w:gridCol w:w="1430"/>
        <w:gridCol w:w="2904"/>
        <w:gridCol w:w="1344"/>
        <w:gridCol w:w="3662"/>
      </w:tblGrid>
      <w:tr w:rsidR="00CE7D60">
        <w:trPr>
          <w:trHeight w:hRule="exact" w:val="566"/>
          <w:jc w:val="center"/>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Участники</w:t>
            </w:r>
          </w:p>
        </w:tc>
        <w:tc>
          <w:tcPr>
            <w:tcW w:w="290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Планируемые мероприятия</w:t>
            </w:r>
          </w:p>
        </w:tc>
        <w:tc>
          <w:tcPr>
            <w:tcW w:w="134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Сроки</w:t>
            </w:r>
          </w:p>
        </w:tc>
        <w:tc>
          <w:tcPr>
            <w:tcW w:w="36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Планируемые результаты</w:t>
            </w:r>
          </w:p>
        </w:tc>
      </w:tr>
      <w:tr w:rsidR="00CE7D60">
        <w:trPr>
          <w:trHeight w:hRule="exact" w:val="840"/>
          <w:jc w:val="center"/>
        </w:trPr>
        <w:tc>
          <w:tcPr>
            <w:tcW w:w="143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Учащиеся</w:t>
            </w:r>
          </w:p>
          <w:p w:rsidR="00CE7D60" w:rsidRDefault="00416CC7" w:rsidP="00173E7A">
            <w:pPr>
              <w:pStyle w:val="a5"/>
              <w:shd w:val="clear" w:color="auto" w:fill="auto"/>
              <w:rPr>
                <w:sz w:val="24"/>
                <w:szCs w:val="24"/>
              </w:rPr>
            </w:pPr>
            <w:r>
              <w:rPr>
                <w:sz w:val="24"/>
                <w:szCs w:val="24"/>
              </w:rPr>
              <w:t>2-4</w:t>
            </w:r>
          </w:p>
          <w:p w:rsidR="00CE7D60" w:rsidRDefault="00416CC7" w:rsidP="00173E7A">
            <w:pPr>
              <w:pStyle w:val="a5"/>
              <w:shd w:val="clear" w:color="auto" w:fill="auto"/>
              <w:rPr>
                <w:sz w:val="24"/>
                <w:szCs w:val="24"/>
              </w:rPr>
            </w:pPr>
            <w:r>
              <w:rPr>
                <w:sz w:val="24"/>
                <w:szCs w:val="24"/>
              </w:rPr>
              <w:t>классов</w:t>
            </w:r>
          </w:p>
        </w:tc>
        <w:tc>
          <w:tcPr>
            <w:tcW w:w="290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Диагностика уровня умственного развития</w:t>
            </w:r>
          </w:p>
        </w:tc>
        <w:tc>
          <w:tcPr>
            <w:tcW w:w="134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сентябрь- декабрь</w:t>
            </w:r>
          </w:p>
        </w:tc>
        <w:tc>
          <w:tcPr>
            <w:tcW w:w="36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Выявить учащихся с высоким уровнем умственного развития.</w:t>
            </w:r>
          </w:p>
        </w:tc>
      </w:tr>
      <w:tr w:rsidR="00CE7D60">
        <w:trPr>
          <w:trHeight w:hRule="exact" w:val="1123"/>
          <w:jc w:val="center"/>
        </w:trPr>
        <w:tc>
          <w:tcPr>
            <w:tcW w:w="1430"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Учителя</w:t>
            </w:r>
          </w:p>
        </w:tc>
        <w:tc>
          <w:tcPr>
            <w:tcW w:w="2904"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Семинар «Психологические особенности одаренных детей»</w:t>
            </w:r>
          </w:p>
        </w:tc>
        <w:tc>
          <w:tcPr>
            <w:tcW w:w="134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февраль</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Повышение психологической компетенции педагогов работающих с одаренными детьми</w:t>
            </w:r>
          </w:p>
        </w:tc>
      </w:tr>
    </w:tbl>
    <w:p w:rsidR="00CE7D60" w:rsidRDefault="00416CC7" w:rsidP="00C0097A">
      <w:pPr>
        <w:pStyle w:val="11"/>
        <w:numPr>
          <w:ilvl w:val="0"/>
          <w:numId w:val="73"/>
        </w:numPr>
        <w:shd w:val="clear" w:color="auto" w:fill="auto"/>
        <w:tabs>
          <w:tab w:val="left" w:pos="578"/>
        </w:tabs>
      </w:pPr>
      <w:r>
        <w:t>Сохранение психологического здоровья школьников в условиях образовательного процесса.</w:t>
      </w:r>
    </w:p>
    <w:p w:rsidR="00CE7D60" w:rsidRDefault="00416CC7" w:rsidP="00173E7A">
      <w:pPr>
        <w:pStyle w:val="11"/>
        <w:shd w:val="clear" w:color="auto" w:fill="auto"/>
      </w:pPr>
      <w:r>
        <w:t>Задачи:</w:t>
      </w:r>
    </w:p>
    <w:p w:rsidR="00CE7D60" w:rsidRDefault="00416CC7" w:rsidP="00C0097A">
      <w:pPr>
        <w:pStyle w:val="11"/>
        <w:numPr>
          <w:ilvl w:val="0"/>
          <w:numId w:val="69"/>
        </w:numPr>
        <w:shd w:val="clear" w:color="auto" w:fill="auto"/>
        <w:tabs>
          <w:tab w:val="left" w:pos="911"/>
        </w:tabs>
      </w:pPr>
      <w:r>
        <w:t>формирование добрых взаимоотношений в классе, стремления быть терпимым в обществе людей.</w:t>
      </w:r>
    </w:p>
    <w:p w:rsidR="00CE7D60" w:rsidRDefault="00416CC7" w:rsidP="00C0097A">
      <w:pPr>
        <w:pStyle w:val="11"/>
        <w:numPr>
          <w:ilvl w:val="0"/>
          <w:numId w:val="69"/>
        </w:numPr>
        <w:shd w:val="clear" w:color="auto" w:fill="auto"/>
        <w:tabs>
          <w:tab w:val="left" w:pos="911"/>
        </w:tabs>
        <w:spacing w:after="60" w:line="230" w:lineRule="auto"/>
      </w:pPr>
      <w:r>
        <w:t>просвещение родителей в сфере воспитания и взаимоотношении с детьми</w:t>
      </w:r>
    </w:p>
    <w:p w:rsidR="00CE7D60" w:rsidRDefault="00416CC7" w:rsidP="00C0097A">
      <w:pPr>
        <w:pStyle w:val="11"/>
        <w:numPr>
          <w:ilvl w:val="0"/>
          <w:numId w:val="69"/>
        </w:numPr>
        <w:shd w:val="clear" w:color="auto" w:fill="auto"/>
        <w:tabs>
          <w:tab w:val="left" w:pos="911"/>
        </w:tabs>
        <w:spacing w:after="60" w:line="230" w:lineRule="auto"/>
      </w:pPr>
      <w:r>
        <w:t>развитие приемов межличностного взаимодействия</w:t>
      </w:r>
    </w:p>
    <w:tbl>
      <w:tblPr>
        <w:tblOverlap w:val="never"/>
        <w:tblW w:w="0" w:type="auto"/>
        <w:jc w:val="center"/>
        <w:tblLayout w:type="fixed"/>
        <w:tblCellMar>
          <w:left w:w="10" w:type="dxa"/>
          <w:right w:w="10" w:type="dxa"/>
        </w:tblCellMar>
        <w:tblLook w:val="0000"/>
      </w:tblPr>
      <w:tblGrid>
        <w:gridCol w:w="1430"/>
        <w:gridCol w:w="2899"/>
        <w:gridCol w:w="1344"/>
        <w:gridCol w:w="3667"/>
      </w:tblGrid>
      <w:tr w:rsidR="00CE7D60">
        <w:trPr>
          <w:trHeight w:hRule="exact" w:val="566"/>
          <w:jc w:val="center"/>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Участники</w:t>
            </w:r>
          </w:p>
        </w:tc>
        <w:tc>
          <w:tcPr>
            <w:tcW w:w="289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Планируемые мероприятия</w:t>
            </w:r>
          </w:p>
        </w:tc>
        <w:tc>
          <w:tcPr>
            <w:tcW w:w="134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Сроки</w:t>
            </w:r>
          </w:p>
        </w:tc>
        <w:tc>
          <w:tcPr>
            <w:tcW w:w="366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Планируемые результаты</w:t>
            </w:r>
          </w:p>
        </w:tc>
      </w:tr>
      <w:tr w:rsidR="00CE7D60">
        <w:trPr>
          <w:trHeight w:hRule="exact" w:val="1114"/>
          <w:jc w:val="center"/>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w:t>
            </w:r>
          </w:p>
          <w:p w:rsidR="00CE7D60" w:rsidRDefault="00416CC7" w:rsidP="00173E7A">
            <w:pPr>
              <w:pStyle w:val="a5"/>
              <w:shd w:val="clear" w:color="auto" w:fill="auto"/>
              <w:rPr>
                <w:sz w:val="24"/>
                <w:szCs w:val="24"/>
              </w:rPr>
            </w:pPr>
            <w:r>
              <w:rPr>
                <w:sz w:val="24"/>
                <w:szCs w:val="24"/>
              </w:rPr>
              <w:t>4 класса</w:t>
            </w:r>
          </w:p>
        </w:tc>
        <w:tc>
          <w:tcPr>
            <w:tcW w:w="289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Занятие на развитие навыков разрешения конфликта «Пути разрешения конфликта»</w:t>
            </w:r>
          </w:p>
        </w:tc>
        <w:tc>
          <w:tcPr>
            <w:tcW w:w="134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февраль</w:t>
            </w:r>
          </w:p>
        </w:tc>
        <w:tc>
          <w:tcPr>
            <w:tcW w:w="366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Овладение приемами разрешения конфликтных ситуаций</w:t>
            </w:r>
          </w:p>
        </w:tc>
      </w:tr>
      <w:tr w:rsidR="00CE7D60">
        <w:trPr>
          <w:trHeight w:hRule="exact" w:val="1666"/>
          <w:jc w:val="center"/>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 родители, учителя.</w:t>
            </w:r>
          </w:p>
        </w:tc>
        <w:tc>
          <w:tcPr>
            <w:tcW w:w="289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Индивидуальные консультации, психолого</w:t>
            </w:r>
            <w:r>
              <w:rPr>
                <w:sz w:val="24"/>
                <w:szCs w:val="24"/>
              </w:rPr>
              <w:softHyphen/>
              <w:t>педагогическая диагностика, просветительская работа (по запросу)</w:t>
            </w:r>
          </w:p>
        </w:tc>
        <w:tc>
          <w:tcPr>
            <w:tcW w:w="134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 года</w:t>
            </w:r>
          </w:p>
        </w:tc>
        <w:tc>
          <w:tcPr>
            <w:tcW w:w="366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Оказать психологическую помощь и поддержку всем участникам образовательного процесса (дать рекомендации)</w:t>
            </w:r>
          </w:p>
        </w:tc>
      </w:tr>
      <w:tr w:rsidR="00CE7D60">
        <w:trPr>
          <w:trHeight w:hRule="exact" w:val="840"/>
          <w:jc w:val="center"/>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w:t>
            </w:r>
          </w:p>
        </w:tc>
        <w:tc>
          <w:tcPr>
            <w:tcW w:w="289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Развивающие занятия (по запросу)</w:t>
            </w:r>
          </w:p>
        </w:tc>
        <w:tc>
          <w:tcPr>
            <w:tcW w:w="1344" w:type="dxa"/>
            <w:tcBorders>
              <w:left w:val="single" w:sz="4" w:space="0" w:color="auto"/>
            </w:tcBorders>
            <w:shd w:val="clear" w:color="auto" w:fill="FFFFFF"/>
          </w:tcPr>
          <w:p w:rsidR="00CE7D60" w:rsidRDefault="00CE7D60" w:rsidP="00173E7A">
            <w:pPr>
              <w:rPr>
                <w:sz w:val="10"/>
                <w:szCs w:val="10"/>
              </w:rPr>
            </w:pPr>
          </w:p>
        </w:tc>
        <w:tc>
          <w:tcPr>
            <w:tcW w:w="3667"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Нормализовать психоэмоциональную сферу, познавательную деятельность.</w:t>
            </w:r>
          </w:p>
        </w:tc>
      </w:tr>
      <w:tr w:rsidR="00CE7D60">
        <w:trPr>
          <w:trHeight w:hRule="exact" w:val="1939"/>
          <w:jc w:val="center"/>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Учащиеся</w:t>
            </w:r>
          </w:p>
          <w:p w:rsidR="00CE7D60" w:rsidRDefault="00416CC7" w:rsidP="00173E7A">
            <w:pPr>
              <w:pStyle w:val="a5"/>
              <w:shd w:val="clear" w:color="auto" w:fill="auto"/>
              <w:rPr>
                <w:sz w:val="24"/>
                <w:szCs w:val="24"/>
              </w:rPr>
            </w:pPr>
            <w:r>
              <w:rPr>
                <w:sz w:val="24"/>
                <w:szCs w:val="24"/>
              </w:rPr>
              <w:t>«группы риска»</w:t>
            </w:r>
          </w:p>
        </w:tc>
        <w:tc>
          <w:tcPr>
            <w:tcW w:w="2899"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Беседа, психолого</w:t>
            </w:r>
            <w:r>
              <w:rPr>
                <w:sz w:val="24"/>
                <w:szCs w:val="24"/>
              </w:rPr>
              <w:softHyphen/>
              <w:t>педагогическая диагностика, занятия для нормализации психоэмоциональной сферы, познавательной деятельности</w:t>
            </w:r>
          </w:p>
        </w:tc>
        <w:tc>
          <w:tcPr>
            <w:tcW w:w="1344"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 года</w:t>
            </w:r>
          </w:p>
        </w:tc>
        <w:tc>
          <w:tcPr>
            <w:tcW w:w="3667"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33" w:lineRule="auto"/>
              <w:rPr>
                <w:sz w:val="24"/>
                <w:szCs w:val="24"/>
              </w:rPr>
            </w:pPr>
            <w:r>
              <w:rPr>
                <w:sz w:val="24"/>
                <w:szCs w:val="24"/>
              </w:rPr>
              <w:t>Психологическое сопровождение детей «группы риска».</w:t>
            </w:r>
          </w:p>
        </w:tc>
      </w:tr>
      <w:tr w:rsidR="00CE7D60">
        <w:trPr>
          <w:trHeight w:hRule="exact" w:val="298"/>
          <w:jc w:val="center"/>
        </w:trPr>
        <w:tc>
          <w:tcPr>
            <w:tcW w:w="1430"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Учащиеся</w:t>
            </w:r>
          </w:p>
        </w:tc>
        <w:tc>
          <w:tcPr>
            <w:tcW w:w="2899"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Формирование и развитие</w:t>
            </w:r>
          </w:p>
        </w:tc>
        <w:tc>
          <w:tcPr>
            <w:tcW w:w="1344"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 течение</w:t>
            </w:r>
          </w:p>
        </w:tc>
        <w:tc>
          <w:tcPr>
            <w:tcW w:w="3667"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Развитие исследовательской</w:t>
            </w:r>
          </w:p>
        </w:tc>
      </w:tr>
    </w:tbl>
    <w:p w:rsidR="00CE7D60" w:rsidRDefault="00CE7D60" w:rsidP="00173E7A">
      <w:pPr>
        <w:spacing w:line="1" w:lineRule="exact"/>
      </w:pPr>
    </w:p>
    <w:tbl>
      <w:tblPr>
        <w:tblOverlap w:val="never"/>
        <w:tblW w:w="0" w:type="auto"/>
        <w:tblLayout w:type="fixed"/>
        <w:tblCellMar>
          <w:left w:w="10" w:type="dxa"/>
          <w:right w:w="10" w:type="dxa"/>
        </w:tblCellMar>
        <w:tblLook w:val="0000"/>
      </w:tblPr>
      <w:tblGrid>
        <w:gridCol w:w="1430"/>
        <w:gridCol w:w="2904"/>
        <w:gridCol w:w="1339"/>
        <w:gridCol w:w="3667"/>
      </w:tblGrid>
      <w:tr w:rsidR="00CE7D60">
        <w:trPr>
          <w:trHeight w:hRule="exact" w:val="845"/>
        </w:trPr>
        <w:tc>
          <w:tcPr>
            <w:tcW w:w="1430" w:type="dxa"/>
            <w:vMerge w:val="restart"/>
            <w:tcBorders>
              <w:top w:val="single" w:sz="4" w:space="0" w:color="auto"/>
              <w:left w:val="single" w:sz="4" w:space="0" w:color="auto"/>
            </w:tcBorders>
            <w:shd w:val="clear" w:color="auto" w:fill="FFFFFF"/>
          </w:tcPr>
          <w:p w:rsidR="00CE7D60" w:rsidRDefault="00CE7D60" w:rsidP="00173E7A">
            <w:pPr>
              <w:rPr>
                <w:sz w:val="10"/>
                <w:szCs w:val="10"/>
              </w:rPr>
            </w:pPr>
          </w:p>
        </w:tc>
        <w:tc>
          <w:tcPr>
            <w:tcW w:w="290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исследовательской компетентности учащихся.</w:t>
            </w:r>
          </w:p>
        </w:tc>
        <w:tc>
          <w:tcPr>
            <w:tcW w:w="1339"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года</w:t>
            </w:r>
          </w:p>
        </w:tc>
        <w:tc>
          <w:tcPr>
            <w:tcW w:w="3667" w:type="dxa"/>
            <w:vMerge w:val="restart"/>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компетентности учащихся (научно - практические конференции лицейского и городского уровня)</w:t>
            </w:r>
          </w:p>
        </w:tc>
      </w:tr>
      <w:tr w:rsidR="00CE7D60">
        <w:trPr>
          <w:trHeight w:hRule="exact" w:val="274"/>
        </w:trPr>
        <w:tc>
          <w:tcPr>
            <w:tcW w:w="1430" w:type="dxa"/>
            <w:vMerge/>
            <w:tcBorders>
              <w:left w:val="single" w:sz="4" w:space="0" w:color="auto"/>
            </w:tcBorders>
            <w:shd w:val="clear" w:color="auto" w:fill="FFFFFF"/>
          </w:tcPr>
          <w:p w:rsidR="00CE7D60" w:rsidRDefault="00CE7D60" w:rsidP="00173E7A"/>
        </w:tc>
        <w:tc>
          <w:tcPr>
            <w:tcW w:w="2904" w:type="dxa"/>
            <w:tcBorders>
              <w:left w:val="single" w:sz="4" w:space="0" w:color="auto"/>
            </w:tcBorders>
            <w:shd w:val="clear" w:color="auto" w:fill="FFFFFF"/>
          </w:tcPr>
          <w:p w:rsidR="00CE7D60" w:rsidRDefault="00CE7D60" w:rsidP="00173E7A">
            <w:pPr>
              <w:rPr>
                <w:sz w:val="10"/>
                <w:szCs w:val="10"/>
              </w:rPr>
            </w:pPr>
          </w:p>
        </w:tc>
        <w:tc>
          <w:tcPr>
            <w:tcW w:w="1339" w:type="dxa"/>
            <w:vMerge/>
            <w:tcBorders>
              <w:left w:val="single" w:sz="4" w:space="0" w:color="auto"/>
            </w:tcBorders>
            <w:shd w:val="clear" w:color="auto" w:fill="FFFFFF"/>
          </w:tcPr>
          <w:p w:rsidR="00CE7D60" w:rsidRDefault="00CE7D60" w:rsidP="00173E7A"/>
        </w:tc>
        <w:tc>
          <w:tcPr>
            <w:tcW w:w="3667" w:type="dxa"/>
            <w:vMerge/>
            <w:tcBorders>
              <w:left w:val="single" w:sz="4" w:space="0" w:color="auto"/>
              <w:right w:val="single" w:sz="4" w:space="0" w:color="auto"/>
            </w:tcBorders>
            <w:shd w:val="clear" w:color="auto" w:fill="FFFFFF"/>
            <w:vAlign w:val="bottom"/>
          </w:tcPr>
          <w:p w:rsidR="00CE7D60" w:rsidRDefault="00CE7D60" w:rsidP="00173E7A"/>
        </w:tc>
      </w:tr>
      <w:tr w:rsidR="00CE7D60">
        <w:trPr>
          <w:trHeight w:hRule="exact" w:val="835"/>
        </w:trPr>
        <w:tc>
          <w:tcPr>
            <w:tcW w:w="143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Родители, учителя</w:t>
            </w:r>
          </w:p>
        </w:tc>
        <w:tc>
          <w:tcPr>
            <w:tcW w:w="2904"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Психолого</w:t>
            </w:r>
            <w:r>
              <w:rPr>
                <w:sz w:val="24"/>
                <w:szCs w:val="24"/>
              </w:rPr>
              <w:softHyphen/>
              <w:t>педагогический лекторий: «Компьютер в жизни</w:t>
            </w:r>
          </w:p>
        </w:tc>
        <w:tc>
          <w:tcPr>
            <w:tcW w:w="1339"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февраль</w:t>
            </w:r>
          </w:p>
        </w:tc>
        <w:tc>
          <w:tcPr>
            <w:tcW w:w="3667"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Повышена психологическая компетенция в воспитании и взаимоотношении с детьми (дать</w:t>
            </w:r>
          </w:p>
        </w:tc>
      </w:tr>
      <w:tr w:rsidR="00CE7D60">
        <w:trPr>
          <w:trHeight w:hRule="exact" w:val="278"/>
        </w:trPr>
        <w:tc>
          <w:tcPr>
            <w:tcW w:w="1430" w:type="dxa"/>
            <w:tcBorders>
              <w:left w:val="single" w:sz="4" w:space="0" w:color="auto"/>
            </w:tcBorders>
            <w:shd w:val="clear" w:color="auto" w:fill="FFFFFF"/>
          </w:tcPr>
          <w:p w:rsidR="00CE7D60" w:rsidRDefault="00CE7D60" w:rsidP="00173E7A">
            <w:pPr>
              <w:rPr>
                <w:sz w:val="10"/>
                <w:szCs w:val="10"/>
              </w:rPr>
            </w:pPr>
          </w:p>
        </w:tc>
        <w:tc>
          <w:tcPr>
            <w:tcW w:w="290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подростка. Друг или</w:t>
            </w:r>
          </w:p>
        </w:tc>
        <w:tc>
          <w:tcPr>
            <w:tcW w:w="1339" w:type="dxa"/>
            <w:tcBorders>
              <w:left w:val="single" w:sz="4" w:space="0" w:color="auto"/>
            </w:tcBorders>
            <w:shd w:val="clear" w:color="auto" w:fill="FFFFFF"/>
          </w:tcPr>
          <w:p w:rsidR="00CE7D60" w:rsidRDefault="00CE7D60" w:rsidP="00173E7A">
            <w:pPr>
              <w:rPr>
                <w:sz w:val="10"/>
                <w:szCs w:val="10"/>
              </w:rPr>
            </w:pPr>
          </w:p>
        </w:tc>
        <w:tc>
          <w:tcPr>
            <w:tcW w:w="3667"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рекомендации).</w:t>
            </w:r>
          </w:p>
        </w:tc>
      </w:tr>
      <w:tr w:rsidR="00CE7D60">
        <w:trPr>
          <w:trHeight w:hRule="exact" w:val="278"/>
        </w:trPr>
        <w:tc>
          <w:tcPr>
            <w:tcW w:w="1430" w:type="dxa"/>
            <w:tcBorders>
              <w:left w:val="single" w:sz="4" w:space="0" w:color="auto"/>
            </w:tcBorders>
            <w:shd w:val="clear" w:color="auto" w:fill="FFFFFF"/>
          </w:tcPr>
          <w:p w:rsidR="00CE7D60" w:rsidRDefault="00CE7D60" w:rsidP="00173E7A">
            <w:pPr>
              <w:rPr>
                <w:sz w:val="10"/>
                <w:szCs w:val="10"/>
              </w:rPr>
            </w:pPr>
          </w:p>
        </w:tc>
        <w:tc>
          <w:tcPr>
            <w:tcW w:w="2904"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враг?» 1-4-е классы</w:t>
            </w:r>
          </w:p>
        </w:tc>
        <w:tc>
          <w:tcPr>
            <w:tcW w:w="1339" w:type="dxa"/>
            <w:tcBorders>
              <w:left w:val="single" w:sz="4" w:space="0" w:color="auto"/>
            </w:tcBorders>
            <w:shd w:val="clear" w:color="auto" w:fill="FFFFFF"/>
          </w:tcPr>
          <w:p w:rsidR="00CE7D60" w:rsidRDefault="00CE7D60" w:rsidP="00173E7A">
            <w:pPr>
              <w:rPr>
                <w:sz w:val="10"/>
                <w:szCs w:val="10"/>
              </w:rPr>
            </w:pPr>
          </w:p>
        </w:tc>
        <w:tc>
          <w:tcPr>
            <w:tcW w:w="3667" w:type="dxa"/>
            <w:tcBorders>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402"/>
        </w:trPr>
        <w:tc>
          <w:tcPr>
            <w:tcW w:w="1430"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904"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«Природа конфликта. Как научить ребенка отстаивать свое мнение без конфронтации» 2-е классы</w:t>
            </w:r>
          </w:p>
        </w:tc>
        <w:tc>
          <w:tcPr>
            <w:tcW w:w="1339"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февраль</w:t>
            </w:r>
          </w:p>
        </w:tc>
        <w:tc>
          <w:tcPr>
            <w:tcW w:w="3667" w:type="dxa"/>
            <w:tcBorders>
              <w:left w:val="single" w:sz="4" w:space="0" w:color="auto"/>
              <w:bottom w:val="single" w:sz="4" w:space="0" w:color="auto"/>
              <w:right w:val="single" w:sz="4" w:space="0" w:color="auto"/>
            </w:tcBorders>
            <w:shd w:val="clear" w:color="auto" w:fill="FFFFFF"/>
          </w:tcPr>
          <w:p w:rsidR="00CE7D60" w:rsidRDefault="00CE7D60" w:rsidP="00173E7A">
            <w:pPr>
              <w:rPr>
                <w:sz w:val="10"/>
                <w:szCs w:val="10"/>
              </w:rPr>
            </w:pPr>
          </w:p>
        </w:tc>
      </w:tr>
    </w:tbl>
    <w:p w:rsidR="00CE7D60" w:rsidRDefault="00CE7D60" w:rsidP="00173E7A">
      <w:pPr>
        <w:spacing w:after="259" w:line="1" w:lineRule="exact"/>
      </w:pPr>
    </w:p>
    <w:p w:rsidR="00CE7D60" w:rsidRDefault="00416CC7" w:rsidP="00173E7A">
      <w:pPr>
        <w:pStyle w:val="11"/>
        <w:shd w:val="clear" w:color="auto" w:fill="auto"/>
        <w:jc w:val="both"/>
      </w:pPr>
      <w: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 -педагогической помощи и поддержки будут достигнуты следующие результаты реализации психолого - педагогического сопровождения:</w:t>
      </w:r>
    </w:p>
    <w:p w:rsidR="00CE7D60" w:rsidRDefault="00416CC7" w:rsidP="00C0097A">
      <w:pPr>
        <w:pStyle w:val="11"/>
        <w:numPr>
          <w:ilvl w:val="0"/>
          <w:numId w:val="69"/>
        </w:numPr>
        <w:shd w:val="clear" w:color="auto" w:fill="auto"/>
        <w:tabs>
          <w:tab w:val="left" w:pos="777"/>
        </w:tabs>
        <w:spacing w:line="233" w:lineRule="auto"/>
        <w:jc w:val="both"/>
      </w:pPr>
      <w:r>
        <w:t>положительная динамика качества обучения и познавательного развития обучающихся,</w:t>
      </w:r>
    </w:p>
    <w:p w:rsidR="00CE7D60" w:rsidRDefault="00416CC7" w:rsidP="00C0097A">
      <w:pPr>
        <w:pStyle w:val="11"/>
        <w:numPr>
          <w:ilvl w:val="0"/>
          <w:numId w:val="69"/>
        </w:numPr>
        <w:shd w:val="clear" w:color="auto" w:fill="auto"/>
        <w:tabs>
          <w:tab w:val="left" w:pos="777"/>
        </w:tabs>
        <w:spacing w:after="243" w:line="223" w:lineRule="auto"/>
        <w:jc w:val="both"/>
      </w:pPr>
      <w:r>
        <w:t>повышение учебной мотивации обучающихся.</w:t>
      </w:r>
    </w:p>
    <w:p w:rsidR="00CE7D60" w:rsidRDefault="00416CC7" w:rsidP="00C0097A">
      <w:pPr>
        <w:pStyle w:val="11"/>
        <w:numPr>
          <w:ilvl w:val="0"/>
          <w:numId w:val="70"/>
        </w:numPr>
        <w:shd w:val="clear" w:color="auto" w:fill="auto"/>
        <w:tabs>
          <w:tab w:val="left" w:pos="777"/>
        </w:tabs>
        <w:spacing w:after="200"/>
        <w:jc w:val="center"/>
      </w:pPr>
      <w:r>
        <w:rPr>
          <w:b/>
          <w:bCs/>
        </w:rPr>
        <w:t>Финансово-экономические условия реализации образовательной</w:t>
      </w:r>
      <w:r>
        <w:rPr>
          <w:b/>
          <w:bCs/>
        </w:rPr>
        <w:br/>
        <w:t>программы начального общего образования</w:t>
      </w:r>
    </w:p>
    <w:p w:rsidR="00CE7D60" w:rsidRDefault="00416CC7" w:rsidP="00173E7A">
      <w:pPr>
        <w:pStyle w:val="11"/>
        <w:shd w:val="clear" w:color="auto" w:fill="auto"/>
        <w:jc w:val="both"/>
      </w:pPr>
      <w:r>
        <w:rPr>
          <w:color w:val="262626"/>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E7D60" w:rsidRDefault="00416CC7" w:rsidP="00173E7A">
      <w:pPr>
        <w:pStyle w:val="11"/>
        <w:shd w:val="clear" w:color="auto" w:fill="auto"/>
        <w:jc w:val="both"/>
      </w:pPr>
      <w:r>
        <w:rPr>
          <w:color w:val="262626"/>
        </w:rPr>
        <w:t>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w:t>
      </w:r>
    </w:p>
    <w:p w:rsidR="00CE7D60" w:rsidRDefault="00416CC7" w:rsidP="00173E7A">
      <w:pPr>
        <w:pStyle w:val="11"/>
        <w:shd w:val="clear" w:color="auto" w:fill="auto"/>
        <w:jc w:val="both"/>
      </w:pPr>
      <w:r>
        <w:rPr>
          <w:color w:val="262626"/>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CE7D60" w:rsidRDefault="00416CC7" w:rsidP="00173E7A">
      <w:pPr>
        <w:pStyle w:val="11"/>
        <w:shd w:val="clear" w:color="auto" w:fill="auto"/>
        <w:jc w:val="both"/>
      </w:pPr>
      <w:r>
        <w:rPr>
          <w:color w:val="262626"/>
        </w:rPr>
        <w:t>Финансовое обеспечение реализации основной образовательной программы основного общего образования осуществляется также за счет средств бюджета города Барнаула, объем выделяемых средст определяется органами местного самоуправления. Объем выделяемых средств напрвляется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CE7D60" w:rsidRDefault="00416CC7" w:rsidP="00C0097A">
      <w:pPr>
        <w:pStyle w:val="11"/>
        <w:numPr>
          <w:ilvl w:val="0"/>
          <w:numId w:val="69"/>
        </w:numPr>
        <w:shd w:val="clear" w:color="auto" w:fill="auto"/>
        <w:tabs>
          <w:tab w:val="left" w:pos="730"/>
        </w:tabs>
        <w:jc w:val="both"/>
      </w:pPr>
      <w:r>
        <w:rPr>
          <w:color w:val="262626"/>
        </w:rPr>
        <w:t xml:space="preserve">оплату труда работников учреждения с учётом районного коэффициента к </w:t>
      </w:r>
      <w:r>
        <w:rPr>
          <w:color w:val="262626"/>
        </w:rPr>
        <w:lastRenderedPageBreak/>
        <w:t>заработной плате, а также отчисления;</w:t>
      </w:r>
    </w:p>
    <w:p w:rsidR="00CE7D60" w:rsidRDefault="00416CC7" w:rsidP="00C0097A">
      <w:pPr>
        <w:pStyle w:val="11"/>
        <w:numPr>
          <w:ilvl w:val="0"/>
          <w:numId w:val="69"/>
        </w:numPr>
        <w:shd w:val="clear" w:color="auto" w:fill="auto"/>
        <w:tabs>
          <w:tab w:val="left" w:pos="730"/>
        </w:tabs>
        <w:jc w:val="both"/>
      </w:pPr>
      <w:r>
        <w:rPr>
          <w:color w:val="262626"/>
        </w:rPr>
        <w:t>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E7D60" w:rsidRDefault="00416CC7" w:rsidP="00C0097A">
      <w:pPr>
        <w:pStyle w:val="11"/>
        <w:numPr>
          <w:ilvl w:val="0"/>
          <w:numId w:val="69"/>
        </w:numPr>
        <w:shd w:val="clear" w:color="auto" w:fill="auto"/>
        <w:tabs>
          <w:tab w:val="left" w:pos="730"/>
        </w:tabs>
        <w:jc w:val="both"/>
      </w:pPr>
      <w:r>
        <w:rPr>
          <w:color w:val="262626"/>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w:t>
      </w:r>
    </w:p>
    <w:p w:rsidR="00CE7D60" w:rsidRDefault="00416CC7" w:rsidP="00173E7A">
      <w:pPr>
        <w:pStyle w:val="11"/>
        <w:shd w:val="clear" w:color="auto" w:fill="auto"/>
        <w:spacing w:after="200"/>
        <w:jc w:val="both"/>
      </w:pPr>
      <w:r>
        <w:rPr>
          <w:color w:val="262626"/>
        </w:rPr>
        <w:t>Финансовое обеспечение реализации основной образовательной программы основного общего образования осуществляется также за счет внебюджетных средств, полученных учреждением от оказания платных образовательных услуг. Платные образовательные услуги оказываются учреждением в соотвествии с Постановлением правительства РФ от 15.08.2013 № 706 «Об утверждении Правил оказания платных образовательных услуг» и Положением об оказании платных образовательных услуг учреждения.</w:t>
      </w:r>
    </w:p>
    <w:p w:rsidR="00CE7D60" w:rsidRDefault="00416CC7" w:rsidP="00173E7A">
      <w:pPr>
        <w:pStyle w:val="11"/>
        <w:shd w:val="clear" w:color="auto" w:fill="auto"/>
        <w:spacing w:after="200"/>
        <w:jc w:val="both"/>
      </w:pPr>
      <w: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учреждения.Расчет объема средств субвенции по учреждению в части ФОТ осуществляется комитетом по образованию города Барнаула.ФОТ учреждения состоит из базовой и стимулирующей частей. Базовая часть направляется учреждением на оплату труда работнников (по штатному расписанию), стимулирующая часть направляется на стимулирование результативности и качества работы.</w:t>
      </w:r>
    </w:p>
    <w:p w:rsidR="00CE7D60" w:rsidRDefault="00416CC7" w:rsidP="00173E7A">
      <w:pPr>
        <w:pStyle w:val="11"/>
        <w:shd w:val="clear" w:color="auto" w:fill="auto"/>
        <w:spacing w:line="276" w:lineRule="auto"/>
        <w:jc w:val="both"/>
      </w:pPr>
      <w: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CE7D60" w:rsidRDefault="00416CC7" w:rsidP="00C0097A">
      <w:pPr>
        <w:pStyle w:val="11"/>
        <w:numPr>
          <w:ilvl w:val="0"/>
          <w:numId w:val="69"/>
        </w:numPr>
        <w:shd w:val="clear" w:color="auto" w:fill="auto"/>
        <w:tabs>
          <w:tab w:val="left" w:pos="730"/>
        </w:tabs>
        <w:spacing w:line="276" w:lineRule="auto"/>
        <w:jc w:val="both"/>
      </w:pPr>
      <w:r>
        <w:t>предоставления платных дополнительных образовательных услуг;</w:t>
      </w:r>
    </w:p>
    <w:p w:rsidR="00CE7D60" w:rsidRDefault="00416CC7" w:rsidP="00C0097A">
      <w:pPr>
        <w:pStyle w:val="11"/>
        <w:numPr>
          <w:ilvl w:val="0"/>
          <w:numId w:val="69"/>
        </w:numPr>
        <w:shd w:val="clear" w:color="auto" w:fill="auto"/>
        <w:tabs>
          <w:tab w:val="left" w:pos="730"/>
        </w:tabs>
        <w:jc w:val="both"/>
      </w:pPr>
      <w:r>
        <w:t>добровольных пожертвований и целевых взносов физических и (или) юридических лиц.</w:t>
      </w:r>
    </w:p>
    <w:p w:rsidR="00CE7D60" w:rsidRDefault="00416CC7" w:rsidP="00C0097A">
      <w:pPr>
        <w:pStyle w:val="11"/>
        <w:numPr>
          <w:ilvl w:val="0"/>
          <w:numId w:val="70"/>
        </w:numPr>
        <w:shd w:val="clear" w:color="auto" w:fill="auto"/>
        <w:spacing w:after="200"/>
        <w:jc w:val="both"/>
      </w:pPr>
      <w:r>
        <w:rPr>
          <w:b/>
          <w:bCs/>
        </w:rPr>
        <w:t>Материально-технические условия реализации основной образовательной программы</w:t>
      </w:r>
    </w:p>
    <w:p w:rsidR="00CE7D60" w:rsidRDefault="00416CC7" w:rsidP="00173E7A">
      <w:pPr>
        <w:pStyle w:val="11"/>
        <w:shd w:val="clear" w:color="auto" w:fill="auto"/>
        <w:spacing w:after="200"/>
        <w:jc w:val="both"/>
      </w:pPr>
      <w:r>
        <w:t>Критериальными источниками оценки учебно -материального обеспечения образовательного процесса являются требования ФГОС, а также соответствующие приказы и методические рекомендации, в том числе:</w:t>
      </w:r>
    </w:p>
    <w:p w:rsidR="00CE7D60" w:rsidRDefault="00416CC7" w:rsidP="00C0097A">
      <w:pPr>
        <w:pStyle w:val="11"/>
        <w:numPr>
          <w:ilvl w:val="0"/>
          <w:numId w:val="69"/>
        </w:numPr>
        <w:shd w:val="clear" w:color="auto" w:fill="auto"/>
        <w:tabs>
          <w:tab w:val="left" w:pos="813"/>
        </w:tabs>
        <w:jc w:val="both"/>
      </w:pPr>
      <w:r>
        <w:t>санитарно - эпидемиологические правила и нормативы СанПиН 2.4.2.2821</w:t>
      </w:r>
      <w:r>
        <w:softHyphen/>
        <w:t>10 «Санитарно-эпидемиологические требования к условиям и организации обучения в общеобразовательных учреждениях»;</w:t>
      </w:r>
    </w:p>
    <w:p w:rsidR="00CE7D60" w:rsidRDefault="00416CC7" w:rsidP="00C0097A">
      <w:pPr>
        <w:pStyle w:val="11"/>
        <w:numPr>
          <w:ilvl w:val="0"/>
          <w:numId w:val="69"/>
        </w:numPr>
        <w:shd w:val="clear" w:color="auto" w:fill="auto"/>
        <w:tabs>
          <w:tab w:val="left" w:pos="813"/>
        </w:tabs>
        <w:jc w:val="both"/>
      </w:pPr>
      <w:r>
        <w:lastRenderedPageBreak/>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CE7D60" w:rsidRDefault="00416CC7" w:rsidP="00C0097A">
      <w:pPr>
        <w:pStyle w:val="11"/>
        <w:numPr>
          <w:ilvl w:val="0"/>
          <w:numId w:val="69"/>
        </w:numPr>
        <w:shd w:val="clear" w:color="auto" w:fill="auto"/>
        <w:tabs>
          <w:tab w:val="left" w:pos="813"/>
        </w:tabs>
        <w:spacing w:line="233" w:lineRule="auto"/>
        <w:jc w:val="both"/>
      </w:pPr>
      <w:r>
        <w:t>перечни рекомендуемой учебной литературы и цифровых образовательных ресурсов;</w:t>
      </w:r>
    </w:p>
    <w:p w:rsidR="00CE7D60" w:rsidRDefault="00416CC7" w:rsidP="00C0097A">
      <w:pPr>
        <w:pStyle w:val="11"/>
        <w:numPr>
          <w:ilvl w:val="0"/>
          <w:numId w:val="69"/>
        </w:numPr>
        <w:shd w:val="clear" w:color="auto" w:fill="auto"/>
        <w:tabs>
          <w:tab w:val="left" w:pos="813"/>
        </w:tabs>
        <w:jc w:val="both"/>
      </w:pPr>
      <w: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CE7D60" w:rsidRDefault="00416CC7" w:rsidP="00173E7A">
      <w:pPr>
        <w:pStyle w:val="11"/>
        <w:shd w:val="clear" w:color="auto" w:fill="auto"/>
        <w:jc w:val="both"/>
      </w:pPr>
      <w:r>
        <w:t>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w:t>
      </w:r>
    </w:p>
    <w:p w:rsidR="00CE7D60" w:rsidRDefault="00416CC7" w:rsidP="00173E7A">
      <w:pPr>
        <w:pStyle w:val="11"/>
        <w:shd w:val="clear" w:color="auto" w:fill="auto"/>
        <w:jc w:val="center"/>
      </w:pPr>
      <w:r>
        <w:rPr>
          <w:b/>
          <w:bCs/>
        </w:rPr>
        <w:t>Оценка материально-технических условий реализации основной</w:t>
      </w:r>
      <w:r>
        <w:rPr>
          <w:b/>
          <w:bCs/>
        </w:rPr>
        <w:br/>
        <w:t>образовательной программы начального общего образования</w:t>
      </w:r>
    </w:p>
    <w:p w:rsidR="00CE7D60" w:rsidRDefault="005229B8" w:rsidP="00173E7A">
      <w:pPr>
        <w:pStyle w:val="11"/>
        <w:shd w:val="clear" w:color="auto" w:fill="auto"/>
        <w:jc w:val="both"/>
      </w:pPr>
      <w:r>
        <w:t>МБОУ «Баранвоская СОШ</w:t>
      </w:r>
      <w:r w:rsidR="00416CC7">
        <w:t xml:space="preserve">» расположена в типовом </w:t>
      </w:r>
      <w:r>
        <w:t xml:space="preserve">вдухэтажном </w:t>
      </w:r>
      <w:r w:rsidR="00416CC7">
        <w:t xml:space="preserve"> здании, имеет центральное отопление, освещение лампами накаливания, дневного света, холодное и горячее водоснабжение</w:t>
      </w:r>
      <w:r>
        <w:t>, канализацию. В школе имеется 5</w:t>
      </w:r>
      <w:r w:rsidR="00416CC7">
        <w:t xml:space="preserve"> оборудованных учебных кабинета для начальной школы, актовый зал, спортивный зал, спортивная площадка, столовая, библиотека.</w:t>
      </w:r>
    </w:p>
    <w:p w:rsidR="00CE7D60" w:rsidRDefault="00416CC7" w:rsidP="00173E7A">
      <w:pPr>
        <w:pStyle w:val="11"/>
        <w:shd w:val="clear" w:color="auto" w:fill="auto"/>
        <w:jc w:val="both"/>
      </w:pPr>
      <w:r>
        <w:t>Все учебные кабинеты начальной школы оборудованы рабочие места</w:t>
      </w:r>
      <w:r w:rsidR="005229B8">
        <w:t xml:space="preserve"> учителей. </w:t>
      </w:r>
      <w:r>
        <w:t>Территория школы ограждена забором по периметру и озеленена.</w:t>
      </w:r>
    </w:p>
    <w:tbl>
      <w:tblPr>
        <w:tblOverlap w:val="never"/>
        <w:tblW w:w="0" w:type="auto"/>
        <w:jc w:val="center"/>
        <w:tblLayout w:type="fixed"/>
        <w:tblCellMar>
          <w:left w:w="10" w:type="dxa"/>
          <w:right w:w="10" w:type="dxa"/>
        </w:tblCellMar>
        <w:tblLook w:val="0000"/>
      </w:tblPr>
      <w:tblGrid>
        <w:gridCol w:w="528"/>
        <w:gridCol w:w="3850"/>
        <w:gridCol w:w="2683"/>
        <w:gridCol w:w="2525"/>
      </w:tblGrid>
      <w:tr w:rsidR="00CE7D60">
        <w:trPr>
          <w:trHeight w:hRule="exact" w:val="634"/>
          <w:jc w:val="center"/>
        </w:trPr>
        <w:tc>
          <w:tcPr>
            <w:tcW w:w="52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w:t>
            </w:r>
          </w:p>
        </w:tc>
        <w:tc>
          <w:tcPr>
            <w:tcW w:w="385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Требования ФГОС, нормативных и локальных актов</w:t>
            </w:r>
          </w:p>
        </w:tc>
        <w:tc>
          <w:tcPr>
            <w:tcW w:w="268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Необходимо/имеются</w:t>
            </w:r>
          </w:p>
        </w:tc>
        <w:tc>
          <w:tcPr>
            <w:tcW w:w="252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Потребность</w:t>
            </w:r>
          </w:p>
        </w:tc>
      </w:tr>
      <w:tr w:rsidR="00CE7D60">
        <w:trPr>
          <w:trHeight w:hRule="exact" w:val="878"/>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Учебные кабинеты с автоматизированными рабочим местом учителя</w:t>
            </w:r>
          </w:p>
        </w:tc>
        <w:tc>
          <w:tcPr>
            <w:tcW w:w="2683" w:type="dxa"/>
            <w:tcBorders>
              <w:top w:val="single" w:sz="4" w:space="0" w:color="auto"/>
              <w:left w:val="single" w:sz="4" w:space="0" w:color="auto"/>
            </w:tcBorders>
            <w:shd w:val="clear" w:color="auto" w:fill="FFFFFF"/>
          </w:tcPr>
          <w:p w:rsidR="00CE7D60" w:rsidRDefault="005229B8" w:rsidP="00173E7A">
            <w:pPr>
              <w:pStyle w:val="a5"/>
              <w:shd w:val="clear" w:color="auto" w:fill="auto"/>
              <w:rPr>
                <w:sz w:val="24"/>
                <w:szCs w:val="24"/>
              </w:rPr>
            </w:pPr>
            <w:r>
              <w:rPr>
                <w:sz w:val="24"/>
                <w:szCs w:val="24"/>
              </w:rPr>
              <w:t>5/5</w:t>
            </w:r>
          </w:p>
        </w:tc>
        <w:tc>
          <w:tcPr>
            <w:tcW w:w="252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0</w:t>
            </w:r>
          </w:p>
        </w:tc>
      </w:tr>
      <w:tr w:rsidR="00CE7D60">
        <w:trPr>
          <w:trHeight w:hRule="exact" w:val="835"/>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Учебные кабинеты с автоматизированными рабочим местом обучающихся</w:t>
            </w:r>
          </w:p>
        </w:tc>
        <w:tc>
          <w:tcPr>
            <w:tcW w:w="268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0</w:t>
            </w:r>
          </w:p>
        </w:tc>
        <w:tc>
          <w:tcPr>
            <w:tcW w:w="2525" w:type="dxa"/>
            <w:tcBorders>
              <w:top w:val="single" w:sz="4" w:space="0" w:color="auto"/>
              <w:left w:val="single" w:sz="4" w:space="0" w:color="auto"/>
              <w:right w:val="single" w:sz="4" w:space="0" w:color="auto"/>
            </w:tcBorders>
            <w:shd w:val="clear" w:color="auto" w:fill="FFFFFF"/>
          </w:tcPr>
          <w:p w:rsidR="00CE7D60" w:rsidRDefault="00CE7D60" w:rsidP="00173E7A">
            <w:pPr>
              <w:pStyle w:val="a5"/>
              <w:shd w:val="clear" w:color="auto" w:fill="auto"/>
              <w:rPr>
                <w:sz w:val="24"/>
                <w:szCs w:val="24"/>
              </w:rPr>
            </w:pPr>
          </w:p>
        </w:tc>
      </w:tr>
      <w:tr w:rsidR="00CE7D60">
        <w:trPr>
          <w:trHeight w:hRule="exact" w:val="1114"/>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Помещения для занятий учебно</w:t>
            </w:r>
            <w:r>
              <w:rPr>
                <w:sz w:val="24"/>
                <w:szCs w:val="24"/>
              </w:rPr>
              <w:softHyphen/>
              <w:t>исследовательской и проектной деятельностью, моделированием и техническим творчеством</w:t>
            </w:r>
          </w:p>
        </w:tc>
        <w:tc>
          <w:tcPr>
            <w:tcW w:w="2683" w:type="dxa"/>
            <w:tcBorders>
              <w:top w:val="single" w:sz="4" w:space="0" w:color="auto"/>
              <w:left w:val="single" w:sz="4" w:space="0" w:color="auto"/>
            </w:tcBorders>
            <w:shd w:val="clear" w:color="auto" w:fill="FFFFFF"/>
          </w:tcPr>
          <w:p w:rsidR="00CE7D60" w:rsidRDefault="005229B8" w:rsidP="005229B8">
            <w:pPr>
              <w:pStyle w:val="a5"/>
              <w:shd w:val="clear" w:color="auto" w:fill="auto"/>
              <w:rPr>
                <w:sz w:val="24"/>
                <w:szCs w:val="24"/>
              </w:rPr>
            </w:pPr>
            <w:r>
              <w:rPr>
                <w:sz w:val="24"/>
                <w:szCs w:val="24"/>
              </w:rPr>
              <w:t>1/1</w:t>
            </w:r>
          </w:p>
        </w:tc>
        <w:tc>
          <w:tcPr>
            <w:tcW w:w="2525" w:type="dxa"/>
            <w:tcBorders>
              <w:top w:val="single" w:sz="4" w:space="0" w:color="auto"/>
              <w:left w:val="single" w:sz="4" w:space="0" w:color="auto"/>
              <w:right w:val="single" w:sz="4" w:space="0" w:color="auto"/>
            </w:tcBorders>
            <w:shd w:val="clear" w:color="auto" w:fill="FFFFFF"/>
          </w:tcPr>
          <w:p w:rsidR="00CE7D60" w:rsidRDefault="00CE7D60" w:rsidP="00173E7A">
            <w:pPr>
              <w:pStyle w:val="a5"/>
              <w:shd w:val="clear" w:color="auto" w:fill="auto"/>
              <w:rPr>
                <w:sz w:val="24"/>
                <w:szCs w:val="24"/>
              </w:rPr>
            </w:pPr>
          </w:p>
        </w:tc>
      </w:tr>
      <w:tr w:rsidR="00CE7D60">
        <w:trPr>
          <w:trHeight w:hRule="exact" w:val="840"/>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Помещения для занятий музыкой, хореографией и изобразительным искусством</w:t>
            </w:r>
          </w:p>
        </w:tc>
        <w:tc>
          <w:tcPr>
            <w:tcW w:w="2683" w:type="dxa"/>
            <w:tcBorders>
              <w:top w:val="single" w:sz="4" w:space="0" w:color="auto"/>
              <w:left w:val="single" w:sz="4" w:space="0" w:color="auto"/>
            </w:tcBorders>
            <w:shd w:val="clear" w:color="auto" w:fill="FFFFFF"/>
            <w:vAlign w:val="bottom"/>
          </w:tcPr>
          <w:p w:rsidR="00CE7D60" w:rsidRDefault="00CE7D60" w:rsidP="005229B8">
            <w:pPr>
              <w:pStyle w:val="a5"/>
              <w:shd w:val="clear" w:color="auto" w:fill="auto"/>
              <w:rPr>
                <w:sz w:val="24"/>
                <w:szCs w:val="24"/>
              </w:rPr>
            </w:pPr>
          </w:p>
        </w:tc>
        <w:tc>
          <w:tcPr>
            <w:tcW w:w="2525" w:type="dxa"/>
            <w:tcBorders>
              <w:top w:val="single" w:sz="4" w:space="0" w:color="auto"/>
              <w:left w:val="single" w:sz="4" w:space="0" w:color="auto"/>
              <w:right w:val="single" w:sz="4" w:space="0" w:color="auto"/>
            </w:tcBorders>
            <w:shd w:val="clear" w:color="auto" w:fill="FFFFFF"/>
            <w:vAlign w:val="bottom"/>
          </w:tcPr>
          <w:p w:rsidR="00CE7D60" w:rsidRDefault="00CE7D60" w:rsidP="00173E7A">
            <w:pPr>
              <w:pStyle w:val="a5"/>
              <w:shd w:val="clear" w:color="auto" w:fill="auto"/>
              <w:rPr>
                <w:sz w:val="24"/>
                <w:szCs w:val="24"/>
              </w:rPr>
            </w:pPr>
          </w:p>
        </w:tc>
      </w:tr>
      <w:tr w:rsidR="00CE7D60">
        <w:trPr>
          <w:trHeight w:hRule="exact" w:val="835"/>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лингафонные кабинеты, обеспечивающие изучение иностранных языков</w:t>
            </w:r>
          </w:p>
        </w:tc>
        <w:tc>
          <w:tcPr>
            <w:tcW w:w="2683" w:type="dxa"/>
            <w:tcBorders>
              <w:top w:val="single" w:sz="4" w:space="0" w:color="auto"/>
              <w:left w:val="single" w:sz="4" w:space="0" w:color="auto"/>
            </w:tcBorders>
            <w:shd w:val="clear" w:color="auto" w:fill="FFFFFF"/>
          </w:tcPr>
          <w:p w:rsidR="00CE7D60" w:rsidRDefault="00CE7D60" w:rsidP="00173E7A">
            <w:pPr>
              <w:pStyle w:val="a5"/>
              <w:shd w:val="clear" w:color="auto" w:fill="auto"/>
              <w:rPr>
                <w:sz w:val="24"/>
                <w:szCs w:val="24"/>
              </w:rPr>
            </w:pPr>
          </w:p>
        </w:tc>
        <w:tc>
          <w:tcPr>
            <w:tcW w:w="252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w:t>
            </w:r>
          </w:p>
        </w:tc>
      </w:tr>
      <w:tr w:rsidR="00CE7D60">
        <w:trPr>
          <w:trHeight w:hRule="exact" w:val="1118"/>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Помещение медиацентра (свободный доступ учащихся для работы с информационными ресурсами)</w:t>
            </w:r>
          </w:p>
        </w:tc>
        <w:tc>
          <w:tcPr>
            <w:tcW w:w="268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1/1</w:t>
            </w:r>
          </w:p>
        </w:tc>
        <w:tc>
          <w:tcPr>
            <w:tcW w:w="252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0</w:t>
            </w:r>
          </w:p>
        </w:tc>
      </w:tr>
      <w:tr w:rsidR="00CE7D60">
        <w:trPr>
          <w:trHeight w:hRule="exact" w:val="293"/>
          <w:jc w:val="center"/>
        </w:trPr>
        <w:tc>
          <w:tcPr>
            <w:tcW w:w="528"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850"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Помещения для медицинского</w:t>
            </w:r>
          </w:p>
        </w:tc>
        <w:tc>
          <w:tcPr>
            <w:tcW w:w="2683" w:type="dxa"/>
            <w:tcBorders>
              <w:top w:val="single" w:sz="4" w:space="0" w:color="auto"/>
              <w:left w:val="single" w:sz="4" w:space="0" w:color="auto"/>
              <w:bottom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1/1</w:t>
            </w:r>
          </w:p>
        </w:tc>
        <w:tc>
          <w:tcPr>
            <w:tcW w:w="2525"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528"/>
        <w:gridCol w:w="3792"/>
        <w:gridCol w:w="96"/>
        <w:gridCol w:w="2573"/>
        <w:gridCol w:w="106"/>
        <w:gridCol w:w="2491"/>
      </w:tblGrid>
      <w:tr w:rsidR="00CE7D60">
        <w:trPr>
          <w:trHeight w:hRule="exact" w:val="293"/>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персонала</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679" w:type="dxa"/>
            <w:gridSpan w:val="2"/>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562"/>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Гардеробы, санузлы, места личной гигиены</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tcPr>
          <w:p w:rsidR="00CE7D60" w:rsidRDefault="00416CC7" w:rsidP="005229B8">
            <w:pPr>
              <w:pStyle w:val="a5"/>
              <w:shd w:val="clear" w:color="auto" w:fill="auto"/>
              <w:rPr>
                <w:sz w:val="24"/>
                <w:szCs w:val="24"/>
              </w:rPr>
            </w:pPr>
            <w:r>
              <w:rPr>
                <w:sz w:val="24"/>
                <w:szCs w:val="24"/>
              </w:rPr>
              <w:t xml:space="preserve">Имеются </w:t>
            </w:r>
            <w:r w:rsidR="005229B8">
              <w:rPr>
                <w:sz w:val="24"/>
                <w:szCs w:val="24"/>
              </w:rPr>
              <w:t>2/2</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vAlign w:val="bottom"/>
          </w:tcPr>
          <w:p w:rsidR="00CE7D60" w:rsidRDefault="00CE7D60" w:rsidP="00173E7A">
            <w:pPr>
              <w:pStyle w:val="a5"/>
              <w:shd w:val="clear" w:color="auto" w:fill="auto"/>
              <w:rPr>
                <w:sz w:val="24"/>
                <w:szCs w:val="24"/>
              </w:rPr>
            </w:pPr>
          </w:p>
        </w:tc>
      </w:tr>
      <w:tr w:rsidR="00CE7D60">
        <w:trPr>
          <w:trHeight w:hRule="exact" w:val="288"/>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Помещения для питания</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Столовая/столовая</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r>
      <w:tr w:rsidR="00CE7D60">
        <w:trPr>
          <w:trHeight w:hRule="exact" w:val="283"/>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Спортивные залы</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2/</w:t>
            </w:r>
            <w:r w:rsidR="005229B8">
              <w:rPr>
                <w:sz w:val="24"/>
                <w:szCs w:val="24"/>
              </w:rPr>
              <w:t>2</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vAlign w:val="bottom"/>
          </w:tcPr>
          <w:p w:rsidR="00CE7D60" w:rsidRDefault="00CE7D60" w:rsidP="00173E7A">
            <w:pPr>
              <w:pStyle w:val="a5"/>
              <w:shd w:val="clear" w:color="auto" w:fill="auto"/>
              <w:rPr>
                <w:sz w:val="24"/>
                <w:szCs w:val="24"/>
              </w:rPr>
            </w:pPr>
          </w:p>
        </w:tc>
      </w:tr>
      <w:tr w:rsidR="00CE7D60">
        <w:trPr>
          <w:trHeight w:hRule="exact" w:val="562"/>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Спортивная площадка с оборудованием</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1</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vAlign w:val="center"/>
          </w:tcPr>
          <w:p w:rsidR="00CE7D60" w:rsidRDefault="00CE7D60" w:rsidP="00173E7A">
            <w:pPr>
              <w:pStyle w:val="a5"/>
              <w:shd w:val="clear" w:color="auto" w:fill="auto"/>
              <w:rPr>
                <w:sz w:val="24"/>
                <w:szCs w:val="24"/>
              </w:rPr>
            </w:pPr>
          </w:p>
        </w:tc>
      </w:tr>
      <w:tr w:rsidR="00CE7D60">
        <w:trPr>
          <w:trHeight w:hRule="exact" w:val="288"/>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Книгохранилище</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1/1</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r>
      <w:tr w:rsidR="00CE7D60">
        <w:trPr>
          <w:trHeight w:hRule="exact" w:val="835"/>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Участок (территория) с необходимым набором оснащённых зон</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1</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0</w:t>
            </w:r>
          </w:p>
        </w:tc>
      </w:tr>
      <w:tr w:rsidR="00CE7D60">
        <w:trPr>
          <w:trHeight w:hRule="exact" w:val="288"/>
          <w:jc w:val="center"/>
        </w:trPr>
        <w:tc>
          <w:tcPr>
            <w:tcW w:w="52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Библиотека с читальным залом</w:t>
            </w:r>
          </w:p>
        </w:tc>
        <w:tc>
          <w:tcPr>
            <w:tcW w:w="9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1/1</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r>
      <w:tr w:rsidR="00CE7D60">
        <w:trPr>
          <w:trHeight w:hRule="exact" w:val="2506"/>
          <w:jc w:val="center"/>
        </w:trPr>
        <w:tc>
          <w:tcPr>
            <w:tcW w:w="528"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792"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9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573"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Кабинеты: директора, зам.директора по УВР, зам.директора по ВР,</w:t>
            </w:r>
          </w:p>
        </w:tc>
        <w:tc>
          <w:tcPr>
            <w:tcW w:w="10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Нет кабинетов оборудованных комплектом для инклюзивного образования , кабинетадистанционн ого обучения детей с ОВЗ.</w:t>
            </w:r>
          </w:p>
        </w:tc>
      </w:tr>
    </w:tbl>
    <w:p w:rsidR="00CE7D60" w:rsidRDefault="00416CC7" w:rsidP="00173E7A">
      <w:pPr>
        <w:pStyle w:val="11"/>
        <w:shd w:val="clear" w:color="auto" w:fill="auto"/>
        <w:jc w:val="both"/>
      </w:pPr>
      <w: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Overlap w:val="never"/>
        <w:tblW w:w="0" w:type="auto"/>
        <w:jc w:val="center"/>
        <w:tblLayout w:type="fixed"/>
        <w:tblCellMar>
          <w:left w:w="10" w:type="dxa"/>
          <w:right w:w="10" w:type="dxa"/>
        </w:tblCellMar>
        <w:tblLook w:val="0000"/>
      </w:tblPr>
      <w:tblGrid>
        <w:gridCol w:w="2918"/>
        <w:gridCol w:w="3706"/>
        <w:gridCol w:w="2971"/>
      </w:tblGrid>
      <w:tr w:rsidR="00CE7D60">
        <w:trPr>
          <w:trHeight w:hRule="exact" w:val="566"/>
          <w:jc w:val="center"/>
        </w:trPr>
        <w:tc>
          <w:tcPr>
            <w:tcW w:w="291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Компоненты оснащения</w:t>
            </w:r>
          </w:p>
        </w:tc>
        <w:tc>
          <w:tcPr>
            <w:tcW w:w="370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Необходимое оборудование и оснащение</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Необходимо/имеется</w:t>
            </w:r>
          </w:p>
        </w:tc>
      </w:tr>
      <w:tr w:rsidR="00CE7D60">
        <w:trPr>
          <w:trHeight w:hRule="exact" w:val="283"/>
          <w:jc w:val="center"/>
        </w:trPr>
        <w:tc>
          <w:tcPr>
            <w:tcW w:w="29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Компоненты оснащения</w:t>
            </w:r>
          </w:p>
        </w:tc>
        <w:tc>
          <w:tcPr>
            <w:tcW w:w="370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Паспорт кабинета</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1522"/>
          <w:jc w:val="center"/>
        </w:trPr>
        <w:tc>
          <w:tcPr>
            <w:tcW w:w="2918" w:type="dxa"/>
            <w:tcBorders>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учебных предметных кабинетов</w:t>
            </w:r>
          </w:p>
        </w:tc>
        <w:tc>
          <w:tcPr>
            <w:tcW w:w="370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 чебно-методические материалы, УМК по предметам, дидактические и раздаточные материалы по предметам</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имеются по всем</w:t>
            </w:r>
          </w:p>
          <w:p w:rsidR="00CE7D60" w:rsidRDefault="00416CC7" w:rsidP="00173E7A">
            <w:pPr>
              <w:pStyle w:val="a5"/>
              <w:shd w:val="clear" w:color="auto" w:fill="auto"/>
              <w:rPr>
                <w:sz w:val="24"/>
                <w:szCs w:val="24"/>
              </w:rPr>
            </w:pPr>
            <w:r>
              <w:rPr>
                <w:sz w:val="24"/>
                <w:szCs w:val="24"/>
              </w:rPr>
              <w:t>предметам</w:t>
            </w:r>
          </w:p>
        </w:tc>
      </w:tr>
      <w:tr w:rsidR="00CE7D60">
        <w:trPr>
          <w:trHeight w:hRule="exact" w:val="1114"/>
          <w:jc w:val="center"/>
        </w:trPr>
        <w:tc>
          <w:tcPr>
            <w:tcW w:w="2918" w:type="dxa"/>
            <w:tcBorders>
              <w:left w:val="single" w:sz="4" w:space="0" w:color="auto"/>
            </w:tcBorders>
            <w:shd w:val="clear" w:color="auto" w:fill="FFFFFF"/>
          </w:tcPr>
          <w:p w:rsidR="00CE7D60" w:rsidRDefault="00CE7D60" w:rsidP="00173E7A">
            <w:pPr>
              <w:rPr>
                <w:sz w:val="10"/>
                <w:szCs w:val="10"/>
              </w:rPr>
            </w:pPr>
          </w:p>
        </w:tc>
        <w:tc>
          <w:tcPr>
            <w:tcW w:w="370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Аудио, ТСО, компьютерные, информационно</w:t>
            </w:r>
            <w:r>
              <w:rPr>
                <w:sz w:val="24"/>
                <w:szCs w:val="24"/>
              </w:rPr>
              <w:softHyphen/>
              <w:t>коммуникационные средства.</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2770"/>
          <w:jc w:val="center"/>
        </w:trPr>
        <w:tc>
          <w:tcPr>
            <w:tcW w:w="2918" w:type="dxa"/>
            <w:tcBorders>
              <w:left w:val="single" w:sz="4" w:space="0" w:color="auto"/>
            </w:tcBorders>
            <w:shd w:val="clear" w:color="auto" w:fill="FFFFFF"/>
          </w:tcPr>
          <w:p w:rsidR="00CE7D60" w:rsidRDefault="00CE7D60" w:rsidP="00173E7A">
            <w:pPr>
              <w:rPr>
                <w:sz w:val="10"/>
                <w:szCs w:val="10"/>
              </w:rPr>
            </w:pPr>
          </w:p>
        </w:tc>
        <w:tc>
          <w:tcPr>
            <w:tcW w:w="370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Мебель</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CE7D60">
        <w:trPr>
          <w:trHeight w:hRule="exact" w:val="1114"/>
          <w:jc w:val="center"/>
        </w:trPr>
        <w:tc>
          <w:tcPr>
            <w:tcW w:w="2918" w:type="dxa"/>
            <w:tcBorders>
              <w:left w:val="single" w:sz="4" w:space="0" w:color="auto"/>
            </w:tcBorders>
            <w:shd w:val="clear" w:color="auto" w:fill="FFFFFF"/>
          </w:tcPr>
          <w:p w:rsidR="00CE7D60" w:rsidRDefault="00CE7D60" w:rsidP="00173E7A">
            <w:pPr>
              <w:rPr>
                <w:sz w:val="10"/>
                <w:szCs w:val="10"/>
              </w:rPr>
            </w:pPr>
          </w:p>
        </w:tc>
        <w:tc>
          <w:tcPr>
            <w:tcW w:w="3706"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Подключение по локальной сети</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5229B8" w:rsidP="00173E7A">
            <w:pPr>
              <w:pStyle w:val="a5"/>
              <w:shd w:val="clear" w:color="auto" w:fill="auto"/>
              <w:rPr>
                <w:sz w:val="24"/>
                <w:szCs w:val="24"/>
              </w:rPr>
            </w:pPr>
            <w:r>
              <w:rPr>
                <w:sz w:val="24"/>
                <w:szCs w:val="24"/>
              </w:rPr>
              <w:t>нет</w:t>
            </w:r>
          </w:p>
        </w:tc>
      </w:tr>
      <w:tr w:rsidR="00CE7D60">
        <w:trPr>
          <w:trHeight w:hRule="exact" w:val="571"/>
          <w:jc w:val="center"/>
        </w:trPr>
        <w:tc>
          <w:tcPr>
            <w:tcW w:w="2918"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370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Выход в Интернет</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Осуществляется для компьютеров во всех</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2923"/>
        <w:gridCol w:w="3701"/>
        <w:gridCol w:w="2971"/>
      </w:tblGrid>
      <w:tr w:rsidR="00CE7D60">
        <w:trPr>
          <w:trHeight w:hRule="exact" w:val="293"/>
          <w:jc w:val="center"/>
        </w:trPr>
        <w:tc>
          <w:tcPr>
            <w:tcW w:w="292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кабинетах школы</w:t>
            </w:r>
          </w:p>
        </w:tc>
      </w:tr>
      <w:tr w:rsidR="00CE7D60">
        <w:trPr>
          <w:trHeight w:hRule="exact" w:val="1114"/>
          <w:jc w:val="center"/>
        </w:trPr>
        <w:tc>
          <w:tcPr>
            <w:tcW w:w="2923"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Компоненты оснащения методического кабинета</w:t>
            </w: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Нормативные документы федерального, регионального и муниципального уровней, сборник локальных актов школы</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288"/>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Документация ОУ</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562"/>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Цифровые образовательные ресурсы</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Имеются</w:t>
            </w:r>
          </w:p>
        </w:tc>
      </w:tr>
      <w:tr w:rsidR="00CE7D60">
        <w:trPr>
          <w:trHeight w:hRule="exact" w:val="1666"/>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Методическая литература для педагогов, подписная методическая продукция Публикации работ педагогов в СМИ</w:t>
            </w:r>
          </w:p>
          <w:p w:rsidR="00CE7D60" w:rsidRDefault="00416CC7" w:rsidP="00173E7A">
            <w:pPr>
              <w:pStyle w:val="a5"/>
              <w:shd w:val="clear" w:color="auto" w:fill="auto"/>
              <w:rPr>
                <w:sz w:val="24"/>
                <w:szCs w:val="24"/>
              </w:rPr>
            </w:pPr>
            <w:r>
              <w:rPr>
                <w:sz w:val="24"/>
                <w:szCs w:val="24"/>
              </w:rPr>
              <w:t>Публикации в СМИ о школе</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библиотеке</w:t>
            </w:r>
          </w:p>
        </w:tc>
      </w:tr>
      <w:tr w:rsidR="00CE7D60">
        <w:trPr>
          <w:trHeight w:hRule="exact" w:val="283"/>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Брошюровочная машина</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1114"/>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Комплекты диагностических материалов по параллелям имеются по всем предметам.</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Имеются по всем предметам</w:t>
            </w:r>
          </w:p>
        </w:tc>
      </w:tr>
      <w:tr w:rsidR="00CE7D60">
        <w:trPr>
          <w:trHeight w:hRule="exact" w:val="288"/>
          <w:jc w:val="center"/>
        </w:trPr>
        <w:tc>
          <w:tcPr>
            <w:tcW w:w="292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Компоненты оснащения</w:t>
            </w: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Стеллажи для книг</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имеются</w:t>
            </w:r>
          </w:p>
        </w:tc>
      </w:tr>
      <w:tr w:rsidR="00CE7D60">
        <w:trPr>
          <w:trHeight w:hRule="exact" w:val="283"/>
          <w:jc w:val="center"/>
        </w:trPr>
        <w:tc>
          <w:tcPr>
            <w:tcW w:w="292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Библиотека</w:t>
            </w: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Читальные места</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5229B8" w:rsidP="00173E7A">
            <w:pPr>
              <w:pStyle w:val="a5"/>
              <w:shd w:val="clear" w:color="auto" w:fill="auto"/>
              <w:rPr>
                <w:sz w:val="24"/>
                <w:szCs w:val="24"/>
              </w:rPr>
            </w:pPr>
            <w:r>
              <w:rPr>
                <w:sz w:val="24"/>
                <w:szCs w:val="24"/>
              </w:rPr>
              <w:t>нет</w:t>
            </w:r>
          </w:p>
        </w:tc>
      </w:tr>
      <w:tr w:rsidR="00CE7D60">
        <w:trPr>
          <w:trHeight w:hRule="exact" w:val="2770"/>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Компьютерное оборудование</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Имеют</w:t>
            </w:r>
            <w:r w:rsidR="005229B8">
              <w:rPr>
                <w:sz w:val="24"/>
                <w:szCs w:val="24"/>
              </w:rPr>
              <w:t xml:space="preserve">ся: 1 компьютер библиотекаря, 1 </w:t>
            </w:r>
            <w:r>
              <w:rPr>
                <w:sz w:val="24"/>
                <w:szCs w:val="24"/>
              </w:rPr>
              <w:t>компьютеров для учащихся</w:t>
            </w:r>
          </w:p>
          <w:p w:rsidR="00CE7D60" w:rsidRDefault="00CE7D60" w:rsidP="00173E7A">
            <w:pPr>
              <w:pStyle w:val="a5"/>
              <w:shd w:val="clear" w:color="auto" w:fill="auto"/>
              <w:rPr>
                <w:sz w:val="24"/>
                <w:szCs w:val="24"/>
              </w:rPr>
            </w:pPr>
          </w:p>
        </w:tc>
      </w:tr>
      <w:tr w:rsidR="00CE7D60">
        <w:trPr>
          <w:trHeight w:hRule="exact" w:val="840"/>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Многофункциональное устройство (принтер, сканер, ксерокс)</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384"/>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Учебный фонд</w:t>
            </w:r>
          </w:p>
        </w:tc>
        <w:tc>
          <w:tcPr>
            <w:tcW w:w="2971" w:type="dxa"/>
            <w:tcBorders>
              <w:top w:val="single" w:sz="4" w:space="0" w:color="auto"/>
              <w:left w:val="single" w:sz="4" w:space="0" w:color="auto"/>
              <w:right w:val="single" w:sz="4" w:space="0" w:color="auto"/>
            </w:tcBorders>
            <w:shd w:val="clear" w:color="auto" w:fill="FFFFFF"/>
          </w:tcPr>
          <w:p w:rsidR="00CE7D60" w:rsidRDefault="007546EE" w:rsidP="00173E7A">
            <w:pPr>
              <w:pStyle w:val="a5"/>
              <w:shd w:val="clear" w:color="auto" w:fill="auto"/>
              <w:rPr>
                <w:sz w:val="24"/>
                <w:szCs w:val="24"/>
              </w:rPr>
            </w:pPr>
            <w:r>
              <w:rPr>
                <w:sz w:val="24"/>
                <w:szCs w:val="24"/>
              </w:rPr>
              <w:t>3</w:t>
            </w:r>
            <w:r w:rsidR="00416CC7">
              <w:rPr>
                <w:sz w:val="24"/>
                <w:szCs w:val="24"/>
              </w:rPr>
              <w:t>843 экз.</w:t>
            </w:r>
          </w:p>
        </w:tc>
      </w:tr>
      <w:tr w:rsidR="00CE7D60">
        <w:trPr>
          <w:trHeight w:hRule="exact" w:val="566"/>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Художественная и программная литература</w:t>
            </w:r>
          </w:p>
        </w:tc>
        <w:tc>
          <w:tcPr>
            <w:tcW w:w="2971" w:type="dxa"/>
            <w:tcBorders>
              <w:top w:val="single" w:sz="4" w:space="0" w:color="auto"/>
              <w:left w:val="single" w:sz="4" w:space="0" w:color="auto"/>
              <w:right w:val="single" w:sz="4" w:space="0" w:color="auto"/>
            </w:tcBorders>
            <w:shd w:val="clear" w:color="auto" w:fill="FFFFFF"/>
          </w:tcPr>
          <w:p w:rsidR="00CE7D60" w:rsidRDefault="007546EE" w:rsidP="00173E7A">
            <w:pPr>
              <w:pStyle w:val="a5"/>
              <w:shd w:val="clear" w:color="auto" w:fill="auto"/>
              <w:rPr>
                <w:sz w:val="24"/>
                <w:szCs w:val="24"/>
              </w:rPr>
            </w:pPr>
            <w:r>
              <w:rPr>
                <w:sz w:val="24"/>
                <w:szCs w:val="24"/>
              </w:rPr>
              <w:t>2</w:t>
            </w:r>
            <w:r w:rsidR="00416CC7">
              <w:rPr>
                <w:sz w:val="24"/>
                <w:szCs w:val="24"/>
              </w:rPr>
              <w:t>174 экз.</w:t>
            </w:r>
          </w:p>
        </w:tc>
      </w:tr>
      <w:tr w:rsidR="00CE7D60">
        <w:trPr>
          <w:trHeight w:hRule="exact" w:val="562"/>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Общее количество единиц хранения фонда библиотеки</w:t>
            </w:r>
          </w:p>
        </w:tc>
        <w:tc>
          <w:tcPr>
            <w:tcW w:w="2971" w:type="dxa"/>
            <w:tcBorders>
              <w:top w:val="single" w:sz="4" w:space="0" w:color="auto"/>
              <w:left w:val="single" w:sz="4" w:space="0" w:color="auto"/>
              <w:right w:val="single" w:sz="4" w:space="0" w:color="auto"/>
            </w:tcBorders>
            <w:shd w:val="clear" w:color="auto" w:fill="FFFFFF"/>
          </w:tcPr>
          <w:p w:rsidR="00CE7D60" w:rsidRDefault="007546EE" w:rsidP="00173E7A">
            <w:pPr>
              <w:pStyle w:val="a5"/>
              <w:shd w:val="clear" w:color="auto" w:fill="auto"/>
              <w:rPr>
                <w:sz w:val="24"/>
                <w:szCs w:val="24"/>
              </w:rPr>
            </w:pPr>
            <w:r>
              <w:rPr>
                <w:sz w:val="24"/>
                <w:szCs w:val="24"/>
              </w:rPr>
              <w:t>6</w:t>
            </w:r>
            <w:r w:rsidR="00416CC7">
              <w:rPr>
                <w:sz w:val="24"/>
                <w:szCs w:val="24"/>
              </w:rPr>
              <w:t>017</w:t>
            </w:r>
          </w:p>
        </w:tc>
      </w:tr>
      <w:tr w:rsidR="00CE7D60">
        <w:trPr>
          <w:trHeight w:hRule="exact" w:val="283"/>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Медиатека</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116 экз.</w:t>
            </w:r>
          </w:p>
        </w:tc>
      </w:tr>
      <w:tr w:rsidR="00CE7D60">
        <w:trPr>
          <w:trHeight w:hRule="exact" w:val="562"/>
          <w:jc w:val="center"/>
        </w:trPr>
        <w:tc>
          <w:tcPr>
            <w:tcW w:w="292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Компоненты оснащения спортивных залов</w:t>
            </w: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Частичное оборудование для занятий гимнастикой</w:t>
            </w:r>
          </w:p>
        </w:tc>
        <w:tc>
          <w:tcPr>
            <w:tcW w:w="2971" w:type="dxa"/>
            <w:tcBorders>
              <w:top w:val="single" w:sz="4" w:space="0" w:color="auto"/>
              <w:left w:val="single" w:sz="4" w:space="0" w:color="auto"/>
              <w:right w:val="single" w:sz="4" w:space="0" w:color="auto"/>
            </w:tcBorders>
            <w:shd w:val="clear" w:color="auto" w:fill="FFFFFF"/>
          </w:tcPr>
          <w:p w:rsidR="00CE7D60" w:rsidRDefault="00CE7D60" w:rsidP="007546EE">
            <w:pPr>
              <w:pStyle w:val="a5"/>
              <w:shd w:val="clear" w:color="auto" w:fill="auto"/>
              <w:rPr>
                <w:sz w:val="24"/>
                <w:szCs w:val="24"/>
              </w:rPr>
            </w:pPr>
          </w:p>
        </w:tc>
      </w:tr>
      <w:tr w:rsidR="00CE7D60">
        <w:trPr>
          <w:trHeight w:hRule="exact" w:val="562"/>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Стол для настольного тенниса</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562"/>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Швецкая стенка для младшего школьного возраста</w:t>
            </w:r>
          </w:p>
        </w:tc>
        <w:tc>
          <w:tcPr>
            <w:tcW w:w="297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w:t>
            </w:r>
            <w:r w:rsidR="007546EE">
              <w:rPr>
                <w:sz w:val="24"/>
                <w:szCs w:val="24"/>
              </w:rPr>
              <w:t>я</w:t>
            </w:r>
          </w:p>
        </w:tc>
      </w:tr>
      <w:tr w:rsidR="00CE7D60">
        <w:trPr>
          <w:trHeight w:hRule="exact" w:val="562"/>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Оборудование для занятий спортивными играми</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 (футбол, волейбол, баскетбол)</w:t>
            </w:r>
          </w:p>
        </w:tc>
      </w:tr>
      <w:tr w:rsidR="00CE7D60">
        <w:trPr>
          <w:trHeight w:hRule="exact" w:val="288"/>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Лыжи</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имеются</w:t>
            </w:r>
          </w:p>
        </w:tc>
      </w:tr>
      <w:tr w:rsidR="00CE7D60">
        <w:trPr>
          <w:trHeight w:hRule="exact" w:val="288"/>
          <w:jc w:val="center"/>
        </w:trPr>
        <w:tc>
          <w:tcPr>
            <w:tcW w:w="292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Компоненты оснащения</w:t>
            </w: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компьютер</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w:t>
            </w:r>
          </w:p>
        </w:tc>
      </w:tr>
      <w:tr w:rsidR="00CE7D60">
        <w:trPr>
          <w:trHeight w:hRule="exact" w:val="283"/>
          <w:jc w:val="center"/>
        </w:trPr>
        <w:tc>
          <w:tcPr>
            <w:tcW w:w="292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актового зала</w:t>
            </w: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проектор</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w:t>
            </w:r>
          </w:p>
        </w:tc>
      </w:tr>
      <w:tr w:rsidR="00CE7D60">
        <w:trPr>
          <w:trHeight w:hRule="exact" w:val="288"/>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экран</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283"/>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Световое оборудование</w:t>
            </w:r>
          </w:p>
        </w:tc>
        <w:tc>
          <w:tcPr>
            <w:tcW w:w="297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298"/>
          <w:jc w:val="center"/>
        </w:trPr>
        <w:tc>
          <w:tcPr>
            <w:tcW w:w="2923" w:type="dxa"/>
            <w:tcBorders>
              <w:left w:val="single" w:sz="4" w:space="0" w:color="auto"/>
            </w:tcBorders>
            <w:shd w:val="clear" w:color="auto" w:fill="FFFFFF"/>
          </w:tcPr>
          <w:p w:rsidR="00CE7D60" w:rsidRDefault="00CE7D60" w:rsidP="00173E7A">
            <w:pPr>
              <w:rPr>
                <w:sz w:val="10"/>
                <w:szCs w:val="10"/>
              </w:rPr>
            </w:pPr>
          </w:p>
        </w:tc>
        <w:tc>
          <w:tcPr>
            <w:tcW w:w="3701"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Колонки, микрофоны</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bl>
    <w:p w:rsidR="00CE7D60" w:rsidRDefault="00CE7D60" w:rsidP="00173E7A">
      <w:pPr>
        <w:spacing w:line="1" w:lineRule="exact"/>
      </w:pPr>
    </w:p>
    <w:tbl>
      <w:tblPr>
        <w:tblOverlap w:val="never"/>
        <w:tblW w:w="0" w:type="auto"/>
        <w:jc w:val="center"/>
        <w:tblLayout w:type="fixed"/>
        <w:tblCellMar>
          <w:left w:w="10" w:type="dxa"/>
          <w:right w:w="10" w:type="dxa"/>
        </w:tblCellMar>
        <w:tblLook w:val="0000"/>
      </w:tblPr>
      <w:tblGrid>
        <w:gridCol w:w="2818"/>
        <w:gridCol w:w="106"/>
        <w:gridCol w:w="3595"/>
        <w:gridCol w:w="101"/>
        <w:gridCol w:w="2976"/>
      </w:tblGrid>
      <w:tr w:rsidR="00CE7D60">
        <w:trPr>
          <w:trHeight w:hRule="exact" w:val="293"/>
          <w:jc w:val="center"/>
        </w:trPr>
        <w:tc>
          <w:tcPr>
            <w:tcW w:w="2924" w:type="dxa"/>
            <w:gridSpan w:val="2"/>
            <w:tcBorders>
              <w:left w:val="single" w:sz="4" w:space="0" w:color="auto"/>
            </w:tcBorders>
            <w:shd w:val="clear" w:color="auto" w:fill="FFFFFF"/>
          </w:tcPr>
          <w:p w:rsidR="00CE7D60" w:rsidRDefault="00CE7D60" w:rsidP="00173E7A">
            <w:pPr>
              <w:rPr>
                <w:sz w:val="10"/>
                <w:szCs w:val="10"/>
              </w:rPr>
            </w:pPr>
          </w:p>
        </w:tc>
        <w:tc>
          <w:tcPr>
            <w:tcW w:w="359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микшер</w:t>
            </w:r>
          </w:p>
        </w:tc>
        <w:tc>
          <w:tcPr>
            <w:tcW w:w="10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976"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562"/>
          <w:jc w:val="center"/>
        </w:trPr>
        <w:tc>
          <w:tcPr>
            <w:tcW w:w="2818"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lastRenderedPageBreak/>
              <w:t>Компоненты оснащения помещений для питания</w:t>
            </w:r>
          </w:p>
        </w:tc>
        <w:tc>
          <w:tcPr>
            <w:tcW w:w="106" w:type="dxa"/>
            <w:vMerge w:val="restart"/>
            <w:tcBorders>
              <w:top w:val="single" w:sz="4" w:space="0" w:color="auto"/>
              <w:left w:val="single" w:sz="4" w:space="0" w:color="auto"/>
            </w:tcBorders>
            <w:shd w:val="clear" w:color="auto" w:fill="FFFFFF"/>
          </w:tcPr>
          <w:p w:rsidR="00CE7D60" w:rsidRDefault="00CE7D60" w:rsidP="00173E7A">
            <w:pPr>
              <w:rPr>
                <w:sz w:val="10"/>
                <w:szCs w:val="10"/>
              </w:rPr>
            </w:pPr>
          </w:p>
        </w:tc>
        <w:tc>
          <w:tcPr>
            <w:tcW w:w="359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Обеденный зал оснащенный мебелью</w:t>
            </w:r>
          </w:p>
        </w:tc>
        <w:tc>
          <w:tcPr>
            <w:tcW w:w="10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976"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562"/>
          <w:jc w:val="center"/>
        </w:trPr>
        <w:tc>
          <w:tcPr>
            <w:tcW w:w="2818" w:type="dxa"/>
            <w:vMerge/>
            <w:tcBorders>
              <w:left w:val="single" w:sz="4" w:space="0" w:color="auto"/>
            </w:tcBorders>
            <w:shd w:val="clear" w:color="auto" w:fill="FFFFFF"/>
          </w:tcPr>
          <w:p w:rsidR="00CE7D60" w:rsidRDefault="00CE7D60" w:rsidP="00173E7A"/>
        </w:tc>
        <w:tc>
          <w:tcPr>
            <w:tcW w:w="106" w:type="dxa"/>
            <w:vMerge/>
            <w:tcBorders>
              <w:left w:val="single" w:sz="4" w:space="0" w:color="auto"/>
            </w:tcBorders>
            <w:shd w:val="clear" w:color="auto" w:fill="FFFFFF"/>
          </w:tcPr>
          <w:p w:rsidR="00CE7D60" w:rsidRDefault="00CE7D60" w:rsidP="00173E7A"/>
        </w:tc>
        <w:tc>
          <w:tcPr>
            <w:tcW w:w="359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Пищеблок с подсобными помещениями</w:t>
            </w:r>
          </w:p>
        </w:tc>
        <w:tc>
          <w:tcPr>
            <w:tcW w:w="10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976"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288"/>
          <w:jc w:val="center"/>
        </w:trPr>
        <w:tc>
          <w:tcPr>
            <w:tcW w:w="2818" w:type="dxa"/>
            <w:vMerge/>
            <w:tcBorders>
              <w:left w:val="single" w:sz="4" w:space="0" w:color="auto"/>
            </w:tcBorders>
            <w:shd w:val="clear" w:color="auto" w:fill="FFFFFF"/>
          </w:tcPr>
          <w:p w:rsidR="00CE7D60" w:rsidRDefault="00CE7D60" w:rsidP="00173E7A"/>
        </w:tc>
        <w:tc>
          <w:tcPr>
            <w:tcW w:w="106" w:type="dxa"/>
            <w:vMerge/>
            <w:tcBorders>
              <w:left w:val="single" w:sz="4" w:space="0" w:color="auto"/>
            </w:tcBorders>
            <w:shd w:val="clear" w:color="auto" w:fill="FFFFFF"/>
          </w:tcPr>
          <w:p w:rsidR="00CE7D60" w:rsidRDefault="00CE7D60" w:rsidP="00173E7A"/>
        </w:tc>
        <w:tc>
          <w:tcPr>
            <w:tcW w:w="3595"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Оборудование</w:t>
            </w:r>
          </w:p>
        </w:tc>
        <w:tc>
          <w:tcPr>
            <w:tcW w:w="10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976"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имеется</w:t>
            </w:r>
          </w:p>
        </w:tc>
      </w:tr>
      <w:tr w:rsidR="00CE7D60">
        <w:trPr>
          <w:trHeight w:hRule="exact" w:val="1162"/>
          <w:jc w:val="center"/>
        </w:trPr>
        <w:tc>
          <w:tcPr>
            <w:tcW w:w="281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Комплект оснащения медицинского кабинета</w:t>
            </w:r>
          </w:p>
        </w:tc>
        <w:tc>
          <w:tcPr>
            <w:tcW w:w="1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595"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Оборудование медицинского и прививочного кабинетов согласно нормам</w:t>
            </w:r>
          </w:p>
        </w:tc>
        <w:tc>
          <w:tcPr>
            <w:tcW w:w="10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976"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имеется</w:t>
            </w:r>
          </w:p>
        </w:tc>
      </w:tr>
      <w:tr w:rsidR="00CE7D60">
        <w:trPr>
          <w:trHeight w:hRule="exact" w:val="1123"/>
          <w:jc w:val="center"/>
        </w:trPr>
        <w:tc>
          <w:tcPr>
            <w:tcW w:w="2818"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Комплект оснащения гардероба</w:t>
            </w:r>
          </w:p>
        </w:tc>
        <w:tc>
          <w:tcPr>
            <w:tcW w:w="106"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595"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Оборудование для хранения одежды</w:t>
            </w:r>
          </w:p>
        </w:tc>
        <w:tc>
          <w:tcPr>
            <w:tcW w:w="101"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976"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7546EE">
            <w:pPr>
              <w:pStyle w:val="a5"/>
              <w:shd w:val="clear" w:color="auto" w:fill="auto"/>
              <w:rPr>
                <w:sz w:val="24"/>
                <w:szCs w:val="24"/>
              </w:rPr>
            </w:pPr>
            <w:r>
              <w:rPr>
                <w:sz w:val="24"/>
                <w:szCs w:val="24"/>
              </w:rPr>
              <w:t xml:space="preserve">Имеется </w:t>
            </w:r>
          </w:p>
        </w:tc>
      </w:tr>
    </w:tbl>
    <w:p w:rsidR="00CE7D60" w:rsidRDefault="00416CC7" w:rsidP="00173E7A">
      <w:pPr>
        <w:pStyle w:val="11"/>
        <w:shd w:val="clear" w:color="auto" w:fill="auto"/>
        <w:jc w:val="both"/>
      </w:pPr>
      <w: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инвентарем.Имеется множительная техника для обеспечения учащихся учебно-дидактическими материалами.</w:t>
      </w:r>
    </w:p>
    <w:p w:rsidR="00CE7D60" w:rsidRDefault="00416CC7" w:rsidP="00173E7A">
      <w:pPr>
        <w:pStyle w:val="11"/>
        <w:shd w:val="clear" w:color="auto" w:fill="auto"/>
        <w:jc w:val="both"/>
      </w:pPr>
      <w:r>
        <w:t>Для проведения культурно-массовых мероприятий используется актовый зал.</w:t>
      </w:r>
    </w:p>
    <w:p w:rsidR="00CE7D60" w:rsidRDefault="00416CC7" w:rsidP="00173E7A">
      <w:pPr>
        <w:pStyle w:val="11"/>
        <w:shd w:val="clear" w:color="auto" w:fill="auto"/>
        <w:jc w:val="both"/>
      </w:pPr>
      <w:r>
        <w:t>В школе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 на территории школы.</w:t>
      </w:r>
    </w:p>
    <w:p w:rsidR="00CE7D60" w:rsidRDefault="00416CC7" w:rsidP="00173E7A">
      <w:pPr>
        <w:pStyle w:val="11"/>
        <w:shd w:val="clear" w:color="auto" w:fill="auto"/>
        <w:jc w:val="both"/>
      </w:pPr>
      <w:r>
        <w:t xml:space="preserve">В образовательном учреждении имеется медицинский кабинет, оснащенный в соответствии с требованиями Роспотребнадзора. Медицинское обслуживание учащихся осуществляет фельдшер </w:t>
      </w:r>
      <w:r w:rsidR="007546EE">
        <w:t>с. Барановки</w:t>
      </w:r>
      <w:r>
        <w:t>. В школе своевременно проводятся вакцинация и диспансеризация.</w:t>
      </w:r>
    </w:p>
    <w:p w:rsidR="00CE7D60" w:rsidRDefault="00416CC7" w:rsidP="00173E7A">
      <w:pPr>
        <w:pStyle w:val="11"/>
        <w:shd w:val="clear" w:color="auto" w:fill="auto"/>
        <w:jc w:val="both"/>
      </w:pPr>
      <w:r>
        <w:t>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около 95 % учащихся школы.</w:t>
      </w:r>
    </w:p>
    <w:p w:rsidR="007546EE" w:rsidRDefault="00416CC7" w:rsidP="00173E7A">
      <w:pPr>
        <w:pStyle w:val="11"/>
        <w:shd w:val="clear" w:color="auto" w:fill="auto"/>
        <w:jc w:val="both"/>
      </w:pPr>
      <w:r>
        <w:t>Школьная библиотека обеспечена учебной, учебно-методической, художественной литературой</w:t>
      </w:r>
      <w:r w:rsidR="007546EE">
        <w:t xml:space="preserve"> на 100%., ее фонд составляет 6</w:t>
      </w:r>
      <w:r>
        <w:t>017экз</w:t>
      </w:r>
      <w:r w:rsidR="007546EE">
        <w:t xml:space="preserve">емпляров: учебная литература – </w:t>
      </w:r>
    </w:p>
    <w:p w:rsidR="00CE7D60" w:rsidRDefault="007546EE" w:rsidP="00173E7A">
      <w:pPr>
        <w:pStyle w:val="11"/>
        <w:shd w:val="clear" w:color="auto" w:fill="auto"/>
        <w:jc w:val="both"/>
      </w:pPr>
      <w:r>
        <w:t>3</w:t>
      </w:r>
      <w:r w:rsidR="00416CC7">
        <w:t>843экземпляров;медиафонд - 116 экземпляров.</w:t>
      </w:r>
    </w:p>
    <w:p w:rsidR="00CE7D60" w:rsidRDefault="00416CC7" w:rsidP="00173E7A">
      <w:pPr>
        <w:pStyle w:val="11"/>
        <w:shd w:val="clear" w:color="auto" w:fill="auto"/>
        <w:jc w:val="center"/>
      </w:pPr>
      <w:r>
        <w:rPr>
          <w:b/>
          <w:bCs/>
        </w:rPr>
        <w:t>Обеспечение предметных кабинетов для реализации основной</w:t>
      </w:r>
      <w:r>
        <w:rPr>
          <w:b/>
          <w:bCs/>
        </w:rPr>
        <w:br/>
        <w:t>образовательной программы</w:t>
      </w:r>
    </w:p>
    <w:p w:rsidR="00CE7D60" w:rsidRDefault="00416CC7" w:rsidP="00173E7A">
      <w:pPr>
        <w:pStyle w:val="11"/>
        <w:shd w:val="clear" w:color="auto" w:fill="auto"/>
        <w:jc w:val="both"/>
        <w:sectPr w:rsidR="00CE7D60">
          <w:footerReference w:type="default" r:id="rId156"/>
          <w:footerReference w:type="first" r:id="rId157"/>
          <w:pgSz w:w="11900" w:h="16840"/>
          <w:pgMar w:top="16" w:right="712" w:bottom="1241" w:left="824" w:header="0" w:footer="3" w:gutter="0"/>
          <w:cols w:space="720"/>
          <w:noEndnote/>
          <w:titlePg/>
          <w:docGrid w:linePitch="360"/>
        </w:sectPr>
      </w:pPr>
      <w:r>
        <w:rPr>
          <w:b/>
          <w:bCs/>
        </w:rPr>
        <w:t>начального общего образования</w:t>
      </w:r>
    </w:p>
    <w:p w:rsidR="00CE7D60" w:rsidRDefault="00416CC7" w:rsidP="00173E7A">
      <w:pPr>
        <w:pStyle w:val="62"/>
        <w:framePr w:w="374" w:h="307" w:wrap="none" w:hAnchor="page" w:x="5903" w:y="1"/>
        <w:shd w:val="clear" w:color="auto" w:fill="auto"/>
      </w:pPr>
      <w:r>
        <w:lastRenderedPageBreak/>
        <w:t>786</w:t>
      </w:r>
    </w:p>
    <w:p w:rsidR="00CE7D60" w:rsidRDefault="00CE7D60" w:rsidP="00173E7A">
      <w:pPr>
        <w:spacing w:after="306" w:line="1" w:lineRule="exact"/>
      </w:pPr>
    </w:p>
    <w:p w:rsidR="00CE7D60" w:rsidRDefault="00CE7D60" w:rsidP="00173E7A">
      <w:pPr>
        <w:spacing w:line="1" w:lineRule="exact"/>
        <w:sectPr w:rsidR="00CE7D60">
          <w:footerReference w:type="default" r:id="rId158"/>
          <w:pgSz w:w="11900" w:h="16840"/>
          <w:pgMar w:top="15572" w:right="5624" w:bottom="761" w:left="5902" w:header="15144" w:footer="333" w:gutter="0"/>
          <w:cols w:space="720"/>
          <w:noEndnote/>
          <w:docGrid w:linePitch="360"/>
        </w:sectPr>
      </w:pPr>
    </w:p>
    <w:p w:rsidR="00CE7D60" w:rsidRDefault="00CE7D60" w:rsidP="00173E7A">
      <w:pPr>
        <w:spacing w:after="79" w:line="1" w:lineRule="exact"/>
      </w:pPr>
    </w:p>
    <w:tbl>
      <w:tblPr>
        <w:tblOverlap w:val="never"/>
        <w:tblW w:w="0" w:type="auto"/>
        <w:jc w:val="center"/>
        <w:tblLayout w:type="fixed"/>
        <w:tblCellMar>
          <w:left w:w="10" w:type="dxa"/>
          <w:right w:w="10" w:type="dxa"/>
        </w:tblCellMar>
        <w:tblLook w:val="0000"/>
      </w:tblPr>
      <w:tblGrid>
        <w:gridCol w:w="1320"/>
        <w:gridCol w:w="9331"/>
      </w:tblGrid>
      <w:tr w:rsidR="00CE7D60">
        <w:trPr>
          <w:trHeight w:hRule="exact" w:val="840"/>
          <w:jc w:val="center"/>
        </w:trPr>
        <w:tc>
          <w:tcPr>
            <w:tcW w:w="132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Тип оборудов ания</w:t>
            </w:r>
          </w:p>
        </w:tc>
        <w:tc>
          <w:tcPr>
            <w:tcW w:w="9331"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Комплектация /количество</w:t>
            </w:r>
          </w:p>
        </w:tc>
      </w:tr>
      <w:tr w:rsidR="00CE7D60">
        <w:trPr>
          <w:trHeight w:hRule="exact" w:val="288"/>
          <w:jc w:val="center"/>
        </w:trPr>
        <w:tc>
          <w:tcPr>
            <w:tcW w:w="10651" w:type="dxa"/>
            <w:gridSpan w:val="2"/>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b/>
                <w:bCs/>
                <w:i/>
                <w:iCs/>
                <w:sz w:val="24"/>
                <w:szCs w:val="24"/>
              </w:rPr>
              <w:t>Кабинеты начальных классов</w:t>
            </w:r>
          </w:p>
        </w:tc>
      </w:tr>
      <w:tr w:rsidR="00CE7D60">
        <w:trPr>
          <w:trHeight w:hRule="exact" w:val="3874"/>
          <w:jc w:val="center"/>
        </w:trPr>
        <w:tc>
          <w:tcPr>
            <w:tcW w:w="132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Оборудов ание общего назначени я и ТСО</w:t>
            </w:r>
          </w:p>
        </w:tc>
        <w:tc>
          <w:tcPr>
            <w:tcW w:w="9331" w:type="dxa"/>
            <w:tcBorders>
              <w:top w:val="single" w:sz="4" w:space="0" w:color="auto"/>
              <w:left w:val="single" w:sz="4" w:space="0" w:color="auto"/>
              <w:righ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Кабинет №6</w:t>
            </w:r>
            <w:r w:rsidR="00416CC7">
              <w:rPr>
                <w:sz w:val="24"/>
                <w:szCs w:val="24"/>
              </w:rPr>
              <w:t xml:space="preserve"> АРМ учителя (компьютер, проектор, колонки, МФУ)</w:t>
            </w:r>
          </w:p>
          <w:p w:rsidR="00CE7D60" w:rsidRDefault="00382AFB" w:rsidP="00173E7A">
            <w:pPr>
              <w:pStyle w:val="a5"/>
              <w:shd w:val="clear" w:color="auto" w:fill="auto"/>
              <w:rPr>
                <w:sz w:val="24"/>
                <w:szCs w:val="24"/>
              </w:rPr>
            </w:pPr>
            <w:r>
              <w:rPr>
                <w:sz w:val="24"/>
                <w:szCs w:val="24"/>
              </w:rPr>
              <w:t>Кабинет №7</w:t>
            </w:r>
            <w:r w:rsidR="00416CC7">
              <w:rPr>
                <w:sz w:val="24"/>
                <w:szCs w:val="24"/>
              </w:rPr>
              <w:t xml:space="preserve"> АРМ учителя (компьютер, проектор, интерактивная доска, колонки, МФУ)</w:t>
            </w:r>
          </w:p>
          <w:p w:rsidR="00CE7D60" w:rsidRDefault="00382AFB" w:rsidP="00173E7A">
            <w:pPr>
              <w:pStyle w:val="a5"/>
              <w:shd w:val="clear" w:color="auto" w:fill="auto"/>
              <w:rPr>
                <w:sz w:val="24"/>
                <w:szCs w:val="24"/>
              </w:rPr>
            </w:pPr>
            <w:r>
              <w:rPr>
                <w:sz w:val="24"/>
                <w:szCs w:val="24"/>
              </w:rPr>
              <w:t>Кабинет №8</w:t>
            </w:r>
            <w:r w:rsidR="00416CC7">
              <w:rPr>
                <w:sz w:val="24"/>
                <w:szCs w:val="24"/>
              </w:rPr>
              <w:t xml:space="preserve"> АРМ учителя (компьютер, проектор, интерактивная доска, колонки, МФУ)</w:t>
            </w:r>
          </w:p>
          <w:p w:rsidR="00CE7D60" w:rsidRDefault="00382AFB" w:rsidP="00173E7A">
            <w:pPr>
              <w:pStyle w:val="a5"/>
              <w:shd w:val="clear" w:color="auto" w:fill="auto"/>
              <w:rPr>
                <w:sz w:val="24"/>
                <w:szCs w:val="24"/>
              </w:rPr>
            </w:pPr>
            <w:r>
              <w:rPr>
                <w:sz w:val="24"/>
                <w:szCs w:val="24"/>
              </w:rPr>
              <w:t>Кабинет №9</w:t>
            </w:r>
            <w:r w:rsidR="00416CC7">
              <w:rPr>
                <w:sz w:val="24"/>
                <w:szCs w:val="24"/>
              </w:rPr>
              <w:t xml:space="preserve"> АРМ учителя (компьютер, проектор, интерактивная доска, колонки, МФУ)</w:t>
            </w:r>
          </w:p>
          <w:p w:rsidR="00382AFB" w:rsidRDefault="00382AFB" w:rsidP="00382AFB">
            <w:pPr>
              <w:pStyle w:val="a5"/>
              <w:shd w:val="clear" w:color="auto" w:fill="auto"/>
              <w:rPr>
                <w:sz w:val="24"/>
                <w:szCs w:val="24"/>
              </w:rPr>
            </w:pPr>
            <w:r>
              <w:rPr>
                <w:sz w:val="24"/>
                <w:szCs w:val="24"/>
              </w:rPr>
              <w:t>Кабинет №1</w:t>
            </w:r>
            <w:r w:rsidR="00416CC7">
              <w:rPr>
                <w:sz w:val="24"/>
                <w:szCs w:val="24"/>
              </w:rPr>
              <w:t>5 АРМ учителя (компьютер, проектор, интерактивная доска, колонки, МФУ)</w:t>
            </w:r>
          </w:p>
        </w:tc>
      </w:tr>
      <w:tr w:rsidR="00CE7D60">
        <w:trPr>
          <w:trHeight w:hRule="exact" w:val="4699"/>
          <w:jc w:val="center"/>
        </w:trPr>
        <w:tc>
          <w:tcPr>
            <w:tcW w:w="132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Раздаточ ные печатные пособия</w:t>
            </w:r>
          </w:p>
        </w:tc>
        <w:tc>
          <w:tcPr>
            <w:tcW w:w="933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CE7D60" w:rsidRDefault="00416CC7" w:rsidP="00173E7A">
            <w:pPr>
              <w:pStyle w:val="a5"/>
              <w:shd w:val="clear" w:color="auto" w:fill="auto"/>
              <w:rPr>
                <w:sz w:val="24"/>
                <w:szCs w:val="24"/>
              </w:rPr>
            </w:pPr>
            <w:r>
              <w:rPr>
                <w:sz w:val="24"/>
                <w:szCs w:val="24"/>
              </w:rPr>
              <w:t>Счеты. (1шт..)</w:t>
            </w:r>
          </w:p>
          <w:p w:rsidR="00CE7D60" w:rsidRDefault="00416CC7" w:rsidP="00173E7A">
            <w:pPr>
              <w:pStyle w:val="a5"/>
              <w:shd w:val="clear" w:color="auto" w:fill="auto"/>
              <w:rPr>
                <w:sz w:val="24"/>
                <w:szCs w:val="24"/>
              </w:rPr>
            </w:pPr>
            <w:r>
              <w:rPr>
                <w:sz w:val="24"/>
                <w:szCs w:val="24"/>
              </w:rPr>
              <w:t>Набор «Домашние и дикие животные». (1шт..)</w:t>
            </w:r>
          </w:p>
          <w:p w:rsidR="00CE7D60" w:rsidRDefault="00416CC7" w:rsidP="00173E7A">
            <w:pPr>
              <w:pStyle w:val="a5"/>
              <w:shd w:val="clear" w:color="auto" w:fill="auto"/>
              <w:rPr>
                <w:sz w:val="24"/>
                <w:szCs w:val="24"/>
              </w:rPr>
            </w:pPr>
            <w:r>
              <w:rPr>
                <w:sz w:val="24"/>
                <w:szCs w:val="24"/>
              </w:rPr>
              <w:t>Набор «Картинки по развитию речи». (1шт..)</w:t>
            </w:r>
          </w:p>
          <w:p w:rsidR="00CE7D60" w:rsidRDefault="00416CC7" w:rsidP="00173E7A">
            <w:pPr>
              <w:pStyle w:val="a5"/>
              <w:shd w:val="clear" w:color="auto" w:fill="auto"/>
              <w:rPr>
                <w:sz w:val="24"/>
                <w:szCs w:val="24"/>
              </w:rPr>
            </w:pPr>
            <w:r>
              <w:rPr>
                <w:sz w:val="24"/>
                <w:szCs w:val="24"/>
              </w:rPr>
              <w:t>Набор словарных слов для запоминания. (1шт..)</w:t>
            </w:r>
          </w:p>
          <w:p w:rsidR="00CE7D60" w:rsidRDefault="00416CC7" w:rsidP="00173E7A">
            <w:pPr>
              <w:pStyle w:val="a5"/>
              <w:shd w:val="clear" w:color="auto" w:fill="auto"/>
              <w:rPr>
                <w:sz w:val="24"/>
                <w:szCs w:val="24"/>
              </w:rPr>
            </w:pPr>
            <w:r>
              <w:rPr>
                <w:sz w:val="24"/>
                <w:szCs w:val="24"/>
              </w:rPr>
              <w:t>Планшеты- схемы. (Математика). (2шт..) 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красками, подставка для кистей.</w:t>
            </w:r>
          </w:p>
          <w:p w:rsidR="00CE7D60" w:rsidRDefault="00416CC7" w:rsidP="00173E7A">
            <w:pPr>
              <w:pStyle w:val="a5"/>
              <w:shd w:val="clear" w:color="auto" w:fill="auto"/>
              <w:jc w:val="both"/>
              <w:rPr>
                <w:sz w:val="24"/>
                <w:szCs w:val="24"/>
              </w:rPr>
            </w:pPr>
            <w:r>
              <w:rPr>
                <w:sz w:val="24"/>
                <w:szCs w:val="24"/>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tc>
      </w:tr>
      <w:tr w:rsidR="00CE7D60">
        <w:trPr>
          <w:trHeight w:hRule="exact" w:val="3600"/>
          <w:jc w:val="center"/>
        </w:trPr>
        <w:tc>
          <w:tcPr>
            <w:tcW w:w="132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lastRenderedPageBreak/>
              <w:t>Дидакти ческие пособия</w:t>
            </w:r>
          </w:p>
        </w:tc>
        <w:tc>
          <w:tcPr>
            <w:tcW w:w="9331"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sz w:val="24"/>
                <w:szCs w:val="24"/>
              </w:rPr>
              <w:t>Театр «сказки» 6 шт.(), ширма для театра (1шт.), Карта-игра Алтайского края(3шт.), Ребусы об алтайском крае(3шт.),</w:t>
            </w:r>
          </w:p>
          <w:p w:rsidR="00CE7D60" w:rsidRDefault="00416CC7" w:rsidP="00173E7A">
            <w:pPr>
              <w:pStyle w:val="a5"/>
              <w:shd w:val="clear" w:color="auto" w:fill="auto"/>
              <w:jc w:val="both"/>
              <w:rPr>
                <w:sz w:val="24"/>
                <w:szCs w:val="24"/>
              </w:rPr>
            </w:pPr>
            <w:r>
              <w:rPr>
                <w:sz w:val="24"/>
                <w:szCs w:val="24"/>
              </w:rPr>
              <w:t>Учебные и наглядные пособия, справочные материалы на печатной и цифровой ос3шт.нове (ЭОР) с комплектами необходимого программного обеспечения.</w:t>
            </w:r>
          </w:p>
          <w:p w:rsidR="00CE7D60" w:rsidRDefault="00416CC7" w:rsidP="00173E7A">
            <w:pPr>
              <w:pStyle w:val="a5"/>
              <w:shd w:val="clear" w:color="auto" w:fill="auto"/>
              <w:jc w:val="both"/>
              <w:rPr>
                <w:sz w:val="24"/>
                <w:szCs w:val="24"/>
              </w:rPr>
            </w:pPr>
            <w:r>
              <w:rPr>
                <w:sz w:val="24"/>
                <w:szCs w:val="24"/>
              </w:rPr>
              <w:t>Аудиозаписи художественного исполнения изучаемых произведений</w:t>
            </w:r>
          </w:p>
          <w:p w:rsidR="00CE7D60" w:rsidRDefault="00416CC7" w:rsidP="00173E7A">
            <w:pPr>
              <w:pStyle w:val="a5"/>
              <w:shd w:val="clear" w:color="auto" w:fill="auto"/>
              <w:jc w:val="both"/>
              <w:rPr>
                <w:sz w:val="24"/>
                <w:szCs w:val="24"/>
              </w:rPr>
            </w:pPr>
            <w:r>
              <w:rPr>
                <w:sz w:val="24"/>
                <w:szCs w:val="24"/>
              </w:rPr>
              <w:t xml:space="preserve">Электронное приложение к учебнику «Математика», 1 класс (Диск </w:t>
            </w:r>
            <w:r>
              <w:rPr>
                <w:sz w:val="24"/>
                <w:szCs w:val="24"/>
                <w:lang w:val="en-US" w:eastAsia="en-US" w:bidi="en-US"/>
              </w:rPr>
              <w:t>CD</w:t>
            </w:r>
            <w:r w:rsidRPr="00173E7A">
              <w:rPr>
                <w:sz w:val="24"/>
                <w:szCs w:val="24"/>
                <w:lang w:eastAsia="en-US" w:bidi="en-US"/>
              </w:rPr>
              <w:t>-</w:t>
            </w:r>
            <w:r>
              <w:rPr>
                <w:sz w:val="24"/>
                <w:szCs w:val="24"/>
                <w:lang w:val="en-US" w:eastAsia="en-US" w:bidi="en-US"/>
              </w:rPr>
              <w:t>ROM</w:t>
            </w:r>
            <w:r w:rsidRPr="00173E7A">
              <w:rPr>
                <w:sz w:val="24"/>
                <w:szCs w:val="24"/>
                <w:lang w:eastAsia="en-US" w:bidi="en-US"/>
              </w:rPr>
              <w:t xml:space="preserve">), </w:t>
            </w:r>
            <w:r>
              <w:rPr>
                <w:sz w:val="24"/>
                <w:szCs w:val="24"/>
              </w:rPr>
              <w:t>авторы С. И. Волкова, М. К. Антошин, Н. В. Сафонова.</w:t>
            </w:r>
          </w:p>
          <w:p w:rsidR="00CE7D60" w:rsidRDefault="00416CC7" w:rsidP="00173E7A">
            <w:pPr>
              <w:pStyle w:val="a5"/>
              <w:shd w:val="clear" w:color="auto" w:fill="auto"/>
              <w:jc w:val="both"/>
              <w:rPr>
                <w:sz w:val="24"/>
                <w:szCs w:val="24"/>
              </w:rPr>
            </w:pPr>
            <w:r>
              <w:rPr>
                <w:sz w:val="24"/>
                <w:szCs w:val="24"/>
              </w:rPr>
              <w:t xml:space="preserve">Электронное приложение к учебнику «Математика», 2 класс (Диск </w:t>
            </w:r>
            <w:r>
              <w:rPr>
                <w:sz w:val="24"/>
                <w:szCs w:val="24"/>
                <w:lang w:val="en-US" w:eastAsia="en-US" w:bidi="en-US"/>
              </w:rPr>
              <w:t>CD</w:t>
            </w:r>
            <w:r w:rsidRPr="00173E7A">
              <w:rPr>
                <w:sz w:val="24"/>
                <w:szCs w:val="24"/>
                <w:lang w:eastAsia="en-US" w:bidi="en-US"/>
              </w:rPr>
              <w:t>-</w:t>
            </w:r>
            <w:r>
              <w:rPr>
                <w:sz w:val="24"/>
                <w:szCs w:val="24"/>
                <w:lang w:val="en-US" w:eastAsia="en-US" w:bidi="en-US"/>
              </w:rPr>
              <w:t>ROM</w:t>
            </w:r>
            <w:r w:rsidRPr="00173E7A">
              <w:rPr>
                <w:sz w:val="24"/>
                <w:szCs w:val="24"/>
                <w:lang w:eastAsia="en-US" w:bidi="en-US"/>
              </w:rPr>
              <w:t xml:space="preserve">), </w:t>
            </w:r>
            <w:r>
              <w:rPr>
                <w:sz w:val="24"/>
                <w:szCs w:val="24"/>
              </w:rPr>
              <w:t>авторы</w:t>
            </w:r>
          </w:p>
          <w:p w:rsidR="00CE7D60" w:rsidRDefault="00416CC7" w:rsidP="00173E7A">
            <w:pPr>
              <w:pStyle w:val="a5"/>
              <w:shd w:val="clear" w:color="auto" w:fill="auto"/>
              <w:jc w:val="both"/>
              <w:rPr>
                <w:sz w:val="24"/>
                <w:szCs w:val="24"/>
              </w:rPr>
            </w:pPr>
            <w:r>
              <w:rPr>
                <w:sz w:val="24"/>
                <w:szCs w:val="24"/>
              </w:rPr>
              <w:t>С. И. Волкова, С. П. Максимова</w:t>
            </w:r>
          </w:p>
          <w:p w:rsidR="00CE7D60" w:rsidRDefault="00416CC7" w:rsidP="00173E7A">
            <w:pPr>
              <w:pStyle w:val="a5"/>
              <w:shd w:val="clear" w:color="auto" w:fill="auto"/>
              <w:jc w:val="both"/>
              <w:rPr>
                <w:sz w:val="24"/>
                <w:szCs w:val="24"/>
              </w:rPr>
            </w:pPr>
            <w:r>
              <w:rPr>
                <w:sz w:val="24"/>
                <w:szCs w:val="24"/>
              </w:rPr>
              <w:t xml:space="preserve">Электронное приложение к учебнику «Математика», 3 класс (Диск </w:t>
            </w:r>
            <w:r>
              <w:rPr>
                <w:sz w:val="24"/>
                <w:szCs w:val="24"/>
                <w:lang w:val="en-US" w:eastAsia="en-US" w:bidi="en-US"/>
              </w:rPr>
              <w:t>CD</w:t>
            </w:r>
            <w:r w:rsidRPr="00173E7A">
              <w:rPr>
                <w:sz w:val="24"/>
                <w:szCs w:val="24"/>
                <w:lang w:eastAsia="en-US" w:bidi="en-US"/>
              </w:rPr>
              <w:t>-</w:t>
            </w:r>
            <w:r>
              <w:rPr>
                <w:sz w:val="24"/>
                <w:szCs w:val="24"/>
                <w:lang w:val="en-US" w:eastAsia="en-US" w:bidi="en-US"/>
              </w:rPr>
              <w:t>ROM</w:t>
            </w:r>
            <w:r w:rsidRPr="00173E7A">
              <w:rPr>
                <w:sz w:val="24"/>
                <w:szCs w:val="24"/>
                <w:lang w:eastAsia="en-US" w:bidi="en-US"/>
              </w:rPr>
              <w:t xml:space="preserve">), </w:t>
            </w:r>
            <w:r>
              <w:rPr>
                <w:sz w:val="24"/>
                <w:szCs w:val="24"/>
              </w:rPr>
              <w:t xml:space="preserve">авторы В. </w:t>
            </w:r>
            <w:r>
              <w:rPr>
                <w:sz w:val="24"/>
                <w:szCs w:val="24"/>
                <w:lang w:val="en-US" w:eastAsia="en-US" w:bidi="en-US"/>
              </w:rPr>
              <w:t>J</w:t>
            </w:r>
            <w:r w:rsidRPr="00173E7A">
              <w:rPr>
                <w:sz w:val="24"/>
                <w:szCs w:val="24"/>
                <w:lang w:eastAsia="en-US" w:bidi="en-US"/>
              </w:rPr>
              <w:t xml:space="preserve">1. </w:t>
            </w:r>
            <w:r>
              <w:rPr>
                <w:sz w:val="24"/>
                <w:szCs w:val="24"/>
              </w:rPr>
              <w:t>Соколов, В. А. Гуружапов</w:t>
            </w:r>
          </w:p>
          <w:p w:rsidR="00CE7D60" w:rsidRDefault="00416CC7" w:rsidP="00173E7A">
            <w:pPr>
              <w:pStyle w:val="a5"/>
              <w:shd w:val="clear" w:color="auto" w:fill="auto"/>
              <w:jc w:val="both"/>
              <w:rPr>
                <w:sz w:val="24"/>
                <w:szCs w:val="24"/>
              </w:rPr>
            </w:pPr>
            <w:r>
              <w:rPr>
                <w:sz w:val="24"/>
                <w:szCs w:val="24"/>
              </w:rPr>
              <w:t xml:space="preserve">Электронное приложение к учебнику «Математика», 4 класс (Диск </w:t>
            </w:r>
            <w:r>
              <w:rPr>
                <w:sz w:val="24"/>
                <w:szCs w:val="24"/>
                <w:lang w:val="en-US" w:eastAsia="en-US" w:bidi="en-US"/>
              </w:rPr>
              <w:t>CD</w:t>
            </w:r>
            <w:r w:rsidRPr="00173E7A">
              <w:rPr>
                <w:sz w:val="24"/>
                <w:szCs w:val="24"/>
                <w:lang w:eastAsia="en-US" w:bidi="en-US"/>
              </w:rPr>
              <w:t>-</w:t>
            </w:r>
            <w:r>
              <w:rPr>
                <w:sz w:val="24"/>
                <w:szCs w:val="24"/>
                <w:lang w:val="en-US" w:eastAsia="en-US" w:bidi="en-US"/>
              </w:rPr>
              <w:t>ROM</w:t>
            </w:r>
            <w:r w:rsidRPr="00173E7A">
              <w:rPr>
                <w:sz w:val="24"/>
                <w:szCs w:val="24"/>
                <w:lang w:eastAsia="en-US" w:bidi="en-US"/>
              </w:rPr>
              <w:t xml:space="preserve">), </w:t>
            </w:r>
            <w:r>
              <w:rPr>
                <w:sz w:val="24"/>
                <w:szCs w:val="24"/>
              </w:rPr>
              <w:t xml:space="preserve">автор В. </w:t>
            </w:r>
            <w:r>
              <w:rPr>
                <w:sz w:val="24"/>
                <w:szCs w:val="24"/>
                <w:lang w:val="en-US" w:eastAsia="en-US" w:bidi="en-US"/>
              </w:rPr>
              <w:t>JI</w:t>
            </w:r>
            <w:r w:rsidRPr="00173E7A">
              <w:rPr>
                <w:sz w:val="24"/>
                <w:szCs w:val="24"/>
                <w:lang w:eastAsia="en-US" w:bidi="en-US"/>
              </w:rPr>
              <w:t xml:space="preserve">. </w:t>
            </w:r>
            <w:r>
              <w:rPr>
                <w:sz w:val="24"/>
                <w:szCs w:val="24"/>
              </w:rPr>
              <w:t>Соколов</w:t>
            </w:r>
          </w:p>
        </w:tc>
      </w:tr>
      <w:tr w:rsidR="00CE7D60">
        <w:trPr>
          <w:trHeight w:hRule="exact" w:val="1123"/>
          <w:jc w:val="center"/>
        </w:trPr>
        <w:tc>
          <w:tcPr>
            <w:tcW w:w="1320"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Демонстр ационное оборудов ание</w:t>
            </w:r>
          </w:p>
        </w:tc>
        <w:tc>
          <w:tcPr>
            <w:tcW w:w="9331"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jc w:val="both"/>
              <w:rPr>
                <w:sz w:val="24"/>
                <w:szCs w:val="24"/>
              </w:rPr>
            </w:pPr>
            <w:r>
              <w:rPr>
                <w:b/>
                <w:bCs/>
                <w:sz w:val="24"/>
                <w:szCs w:val="24"/>
              </w:rPr>
              <w:t>Демонстрационные наборы:</w:t>
            </w:r>
          </w:p>
          <w:p w:rsidR="00CE7D60" w:rsidRDefault="00416CC7" w:rsidP="00382AFB">
            <w:pPr>
              <w:pStyle w:val="a5"/>
              <w:shd w:val="clear" w:color="auto" w:fill="auto"/>
              <w:jc w:val="both"/>
              <w:rPr>
                <w:sz w:val="24"/>
                <w:szCs w:val="24"/>
              </w:rPr>
            </w:pPr>
            <w:r>
              <w:rPr>
                <w:sz w:val="24"/>
                <w:szCs w:val="24"/>
              </w:rPr>
              <w:t>Комплекты для обучения грамоте (наборное полотно, набор букв, образцы письменных букв)(</w:t>
            </w:r>
            <w:r w:rsidR="00382AFB">
              <w:rPr>
                <w:sz w:val="24"/>
                <w:szCs w:val="24"/>
              </w:rPr>
              <w:t xml:space="preserve"> </w:t>
            </w:r>
            <w:r>
              <w:rPr>
                <w:sz w:val="24"/>
                <w:szCs w:val="24"/>
              </w:rPr>
              <w:t>Арифметический ящик 1шт,.)Домашние питомцы. Дикие животные(1шт,26 каб),Азбука в картинках от А до Я(</w:t>
            </w:r>
          </w:p>
        </w:tc>
      </w:tr>
    </w:tbl>
    <w:p w:rsidR="00CE7D60" w:rsidRDefault="00416CC7" w:rsidP="00173E7A">
      <w:pPr>
        <w:spacing w:line="1" w:lineRule="exact"/>
      </w:pPr>
      <w:r>
        <w:br w:type="page"/>
      </w:r>
    </w:p>
    <w:tbl>
      <w:tblPr>
        <w:tblOverlap w:val="never"/>
        <w:tblW w:w="0" w:type="auto"/>
        <w:jc w:val="center"/>
        <w:tblLayout w:type="fixed"/>
        <w:tblCellMar>
          <w:left w:w="10" w:type="dxa"/>
          <w:right w:w="10" w:type="dxa"/>
        </w:tblCellMar>
        <w:tblLook w:val="0000"/>
      </w:tblPr>
      <w:tblGrid>
        <w:gridCol w:w="1320"/>
        <w:gridCol w:w="9336"/>
      </w:tblGrid>
      <w:tr w:rsidR="00CE7D60" w:rsidTr="00382AFB">
        <w:trPr>
          <w:trHeight w:hRule="exact" w:val="7190"/>
          <w:jc w:val="center"/>
        </w:trPr>
        <w:tc>
          <w:tcPr>
            <w:tcW w:w="132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9336"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w:t>
            </w:r>
          </w:p>
          <w:p w:rsidR="00382AFB" w:rsidRDefault="00416CC7" w:rsidP="00382AFB">
            <w:pPr>
              <w:pStyle w:val="a5"/>
              <w:shd w:val="clear" w:color="auto" w:fill="auto"/>
              <w:rPr>
                <w:sz w:val="24"/>
                <w:szCs w:val="24"/>
              </w:rPr>
            </w:pPr>
            <w:r>
              <w:rPr>
                <w:sz w:val="24"/>
                <w:szCs w:val="24"/>
              </w:rPr>
              <w:t>Стенды: «Правильно сиди при письме»(1шткаб). « Учись считать и писать». Уголок класса(8шт,). « Выставка творческих работ»(1шт. каб). .«Символика России» (). «Будь вежливым», (). «Правила пожарной безопасности»,( 1шт25 каб). «Советы Светофорчика» ().</w:t>
            </w:r>
          </w:p>
          <w:p w:rsidR="00CE7D60" w:rsidRDefault="00CE7D60" w:rsidP="00173E7A">
            <w:pPr>
              <w:pStyle w:val="a5"/>
              <w:shd w:val="clear" w:color="auto" w:fill="auto"/>
              <w:jc w:val="both"/>
              <w:rPr>
                <w:sz w:val="24"/>
                <w:szCs w:val="24"/>
              </w:rPr>
            </w:pPr>
          </w:p>
        </w:tc>
      </w:tr>
      <w:tr w:rsidR="00CE7D60" w:rsidTr="00382AFB">
        <w:trPr>
          <w:trHeight w:hRule="exact" w:val="288"/>
          <w:jc w:val="center"/>
        </w:trPr>
        <w:tc>
          <w:tcPr>
            <w:tcW w:w="10656" w:type="dxa"/>
            <w:gridSpan w:val="2"/>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Кабинет музыки</w:t>
            </w:r>
          </w:p>
        </w:tc>
      </w:tr>
      <w:tr w:rsidR="00CE7D60" w:rsidTr="00382AFB">
        <w:trPr>
          <w:trHeight w:hRule="exact" w:val="1387"/>
          <w:jc w:val="center"/>
        </w:trPr>
        <w:tc>
          <w:tcPr>
            <w:tcW w:w="132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Оборудов ание общего назначен ия и ТСО</w:t>
            </w:r>
          </w:p>
        </w:tc>
        <w:tc>
          <w:tcPr>
            <w:tcW w:w="9336"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АРМ учителя (компьютер, проектор, экран, колонки, МФУ)</w:t>
            </w:r>
          </w:p>
          <w:p w:rsidR="00CE7D60" w:rsidRDefault="00416CC7" w:rsidP="00382AFB">
            <w:pPr>
              <w:pStyle w:val="a5"/>
              <w:shd w:val="clear" w:color="auto" w:fill="auto"/>
              <w:rPr>
                <w:sz w:val="24"/>
                <w:szCs w:val="24"/>
              </w:rPr>
            </w:pPr>
            <w:r>
              <w:rPr>
                <w:b/>
                <w:bCs/>
                <w:sz w:val="24"/>
                <w:szCs w:val="24"/>
              </w:rPr>
              <w:t xml:space="preserve">Музыкальные инструменты: </w:t>
            </w:r>
            <w:r>
              <w:rPr>
                <w:sz w:val="24"/>
                <w:szCs w:val="24"/>
              </w:rPr>
              <w:t xml:space="preserve">Музыкальный синтезатор </w:t>
            </w:r>
          </w:p>
        </w:tc>
      </w:tr>
      <w:tr w:rsidR="00CE7D60" w:rsidTr="00382AFB">
        <w:trPr>
          <w:trHeight w:hRule="exact" w:val="1392"/>
          <w:jc w:val="center"/>
        </w:trPr>
        <w:tc>
          <w:tcPr>
            <w:tcW w:w="132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lastRenderedPageBreak/>
              <w:t>Наглядн ые, дидактич еские пособия</w:t>
            </w:r>
          </w:p>
        </w:tc>
        <w:tc>
          <w:tcPr>
            <w:tcW w:w="9336"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 xml:space="preserve">Модели: </w:t>
            </w:r>
            <w:r>
              <w:rPr>
                <w:sz w:val="24"/>
                <w:szCs w:val="24"/>
              </w:rPr>
              <w:t>Пособия из папье-маше</w:t>
            </w:r>
          </w:p>
          <w:p w:rsidR="00CE7D60" w:rsidRDefault="00416CC7" w:rsidP="00173E7A">
            <w:pPr>
              <w:pStyle w:val="a5"/>
              <w:shd w:val="clear" w:color="auto" w:fill="auto"/>
              <w:rPr>
                <w:sz w:val="24"/>
                <w:szCs w:val="24"/>
              </w:rPr>
            </w:pPr>
            <w:r>
              <w:rPr>
                <w:b/>
                <w:bCs/>
                <w:sz w:val="24"/>
                <w:szCs w:val="24"/>
              </w:rPr>
              <w:t>Раздаточные дидактические пособия</w:t>
            </w:r>
          </w:p>
          <w:p w:rsidR="00CE7D60" w:rsidRDefault="00416CC7" w:rsidP="00173E7A">
            <w:pPr>
              <w:pStyle w:val="a5"/>
              <w:shd w:val="clear" w:color="auto" w:fill="auto"/>
              <w:spacing w:line="233" w:lineRule="auto"/>
              <w:rPr>
                <w:sz w:val="24"/>
                <w:szCs w:val="24"/>
              </w:rPr>
            </w:pPr>
            <w:r>
              <w:rPr>
                <w:sz w:val="24"/>
                <w:szCs w:val="24"/>
              </w:rPr>
              <w:t>Дидактический раздаточный материал: пособия по художественной грамоте</w:t>
            </w:r>
          </w:p>
        </w:tc>
      </w:tr>
      <w:tr w:rsidR="00CE7D60" w:rsidTr="00382AFB">
        <w:trPr>
          <w:trHeight w:hRule="exact" w:val="288"/>
          <w:jc w:val="center"/>
        </w:trPr>
        <w:tc>
          <w:tcPr>
            <w:tcW w:w="10656" w:type="dxa"/>
            <w:gridSpan w:val="2"/>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Физическая культура.</w:t>
            </w:r>
          </w:p>
        </w:tc>
      </w:tr>
      <w:tr w:rsidR="00382AFB" w:rsidTr="00382AFB">
        <w:trPr>
          <w:trHeight w:hRule="exact" w:val="4426"/>
          <w:jc w:val="center"/>
        </w:trPr>
        <w:tc>
          <w:tcPr>
            <w:tcW w:w="1320" w:type="dxa"/>
            <w:tcBorders>
              <w:top w:val="single" w:sz="4" w:space="0" w:color="auto"/>
              <w:left w:val="single" w:sz="4" w:space="0" w:color="auto"/>
            </w:tcBorders>
            <w:shd w:val="clear" w:color="auto" w:fill="FFFFFF"/>
          </w:tcPr>
          <w:p w:rsidR="00382AFB" w:rsidRDefault="00382AFB" w:rsidP="00173E7A">
            <w:pPr>
              <w:pStyle w:val="a5"/>
              <w:shd w:val="clear" w:color="auto" w:fill="auto"/>
              <w:rPr>
                <w:sz w:val="24"/>
                <w:szCs w:val="24"/>
              </w:rPr>
            </w:pPr>
            <w:r>
              <w:rPr>
                <w:b/>
                <w:bCs/>
                <w:sz w:val="24"/>
                <w:szCs w:val="24"/>
              </w:rPr>
              <w:t>Оборудов ание общего назначен ия</w:t>
            </w:r>
          </w:p>
        </w:tc>
        <w:tc>
          <w:tcPr>
            <w:tcW w:w="9336" w:type="dxa"/>
            <w:tcBorders>
              <w:top w:val="single" w:sz="4" w:space="0" w:color="auto"/>
              <w:left w:val="single" w:sz="4" w:space="0" w:color="auto"/>
              <w:right w:val="single" w:sz="4" w:space="0" w:color="auto"/>
            </w:tcBorders>
            <w:shd w:val="clear" w:color="auto" w:fill="FFFFFF"/>
          </w:tcPr>
          <w:p w:rsidR="00382AFB" w:rsidRPr="00D05189" w:rsidRDefault="00382AFB" w:rsidP="00382AFB">
            <w:pPr>
              <w:pStyle w:val="a5"/>
              <w:rPr>
                <w:lang w:eastAsia="en-US"/>
              </w:rPr>
            </w:pPr>
            <w:r w:rsidRPr="00D05189">
              <w:rPr>
                <w:b/>
                <w:bCs/>
                <w:sz w:val="24"/>
                <w:szCs w:val="24"/>
              </w:rPr>
              <w:t>Спортивный зал. Спортивные снаряды и оснащение начальная школа:</w:t>
            </w:r>
          </w:p>
        </w:tc>
      </w:tr>
      <w:tr w:rsidR="00382AFB" w:rsidTr="00382AFB">
        <w:trPr>
          <w:trHeight w:hRule="exact" w:val="2218"/>
          <w:jc w:val="center"/>
        </w:trPr>
        <w:tc>
          <w:tcPr>
            <w:tcW w:w="1320" w:type="dxa"/>
            <w:tcBorders>
              <w:top w:val="single" w:sz="4" w:space="0" w:color="auto"/>
              <w:left w:val="single" w:sz="4" w:space="0" w:color="auto"/>
            </w:tcBorders>
            <w:shd w:val="clear" w:color="auto" w:fill="FFFFFF"/>
            <w:vAlign w:val="bottom"/>
          </w:tcPr>
          <w:p w:rsidR="00382AFB" w:rsidRDefault="00382AFB" w:rsidP="00173E7A">
            <w:pPr>
              <w:pStyle w:val="a5"/>
              <w:shd w:val="clear" w:color="auto" w:fill="auto"/>
              <w:rPr>
                <w:sz w:val="24"/>
                <w:szCs w:val="24"/>
              </w:rPr>
            </w:pPr>
            <w:r>
              <w:rPr>
                <w:b/>
                <w:bCs/>
                <w:sz w:val="24"/>
                <w:szCs w:val="24"/>
              </w:rPr>
              <w:t>Наглядн ые пособия и демонстр ационное оборудов ание</w:t>
            </w:r>
          </w:p>
        </w:tc>
        <w:tc>
          <w:tcPr>
            <w:tcW w:w="9336" w:type="dxa"/>
            <w:tcBorders>
              <w:top w:val="single" w:sz="4" w:space="0" w:color="auto"/>
              <w:left w:val="single" w:sz="4" w:space="0" w:color="auto"/>
              <w:right w:val="single" w:sz="4" w:space="0" w:color="auto"/>
            </w:tcBorders>
            <w:shd w:val="clear" w:color="auto" w:fill="FFFFFF"/>
          </w:tcPr>
          <w:p w:rsidR="00382AFB" w:rsidRPr="00D05189" w:rsidRDefault="00382AFB" w:rsidP="00382AFB">
            <w:pPr>
              <w:pStyle w:val="a5"/>
              <w:tabs>
                <w:tab w:val="left" w:pos="2426"/>
                <w:tab w:val="left" w:pos="5868"/>
                <w:tab w:val="left" w:pos="9391"/>
              </w:tabs>
              <w:jc w:val="both"/>
              <w:rPr>
                <w:lang w:eastAsia="en-US"/>
              </w:rPr>
            </w:pPr>
            <w:r w:rsidRPr="00D05189">
              <w:rPr>
                <w:sz w:val="24"/>
                <w:szCs w:val="24"/>
              </w:rPr>
              <w:t>Мяч малый</w:t>
            </w:r>
            <w:r w:rsidRPr="00D05189">
              <w:rPr>
                <w:sz w:val="24"/>
                <w:szCs w:val="24"/>
              </w:rPr>
              <w:tab/>
              <w:t>(теннисный)-6 Скакалка</w:t>
            </w:r>
            <w:r w:rsidRPr="00D05189">
              <w:rPr>
                <w:sz w:val="24"/>
                <w:szCs w:val="24"/>
              </w:rPr>
              <w:tab/>
              <w:t>гимнастическая-10 Мячи</w:t>
            </w:r>
            <w:r w:rsidRPr="00D05189">
              <w:rPr>
                <w:sz w:val="24"/>
                <w:szCs w:val="24"/>
              </w:rPr>
              <w:tab/>
              <w:t>баскетбольные-</w:t>
            </w:r>
          </w:p>
        </w:tc>
      </w:tr>
      <w:tr w:rsidR="00CE7D60" w:rsidTr="00382AFB">
        <w:trPr>
          <w:trHeight w:hRule="exact" w:val="288"/>
          <w:jc w:val="center"/>
        </w:trPr>
        <w:tc>
          <w:tcPr>
            <w:tcW w:w="132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9336"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Спортивный уличный комплекс</w:t>
            </w:r>
          </w:p>
        </w:tc>
      </w:tr>
      <w:tr w:rsidR="00382AFB" w:rsidTr="00382AFB">
        <w:trPr>
          <w:trHeight w:hRule="exact" w:val="1397"/>
          <w:jc w:val="center"/>
        </w:trPr>
        <w:tc>
          <w:tcPr>
            <w:tcW w:w="1320" w:type="dxa"/>
            <w:tcBorders>
              <w:top w:val="single" w:sz="4" w:space="0" w:color="auto"/>
              <w:left w:val="single" w:sz="4" w:space="0" w:color="auto"/>
              <w:bottom w:val="single" w:sz="4" w:space="0" w:color="auto"/>
            </w:tcBorders>
            <w:shd w:val="clear" w:color="auto" w:fill="FFFFFF"/>
            <w:vAlign w:val="bottom"/>
          </w:tcPr>
          <w:p w:rsidR="00382AFB" w:rsidRDefault="00382AFB" w:rsidP="00173E7A">
            <w:pPr>
              <w:pStyle w:val="a5"/>
              <w:shd w:val="clear" w:color="auto" w:fill="auto"/>
              <w:rPr>
                <w:sz w:val="24"/>
                <w:szCs w:val="24"/>
              </w:rPr>
            </w:pPr>
            <w:r>
              <w:rPr>
                <w:b/>
                <w:bCs/>
                <w:sz w:val="24"/>
                <w:szCs w:val="24"/>
              </w:rPr>
              <w:lastRenderedPageBreak/>
              <w:t>Оборудов ание общего назначен ия</w:t>
            </w:r>
          </w:p>
        </w:tc>
        <w:tc>
          <w:tcPr>
            <w:tcW w:w="9336" w:type="dxa"/>
            <w:tcBorders>
              <w:top w:val="single" w:sz="4" w:space="0" w:color="auto"/>
              <w:left w:val="single" w:sz="4" w:space="0" w:color="auto"/>
              <w:bottom w:val="single" w:sz="4" w:space="0" w:color="auto"/>
              <w:right w:val="single" w:sz="4" w:space="0" w:color="auto"/>
            </w:tcBorders>
            <w:shd w:val="clear" w:color="auto" w:fill="FFFFFF"/>
            <w:vAlign w:val="bottom"/>
          </w:tcPr>
          <w:p w:rsidR="00382AFB" w:rsidRPr="00731AE3" w:rsidRDefault="00382AFB" w:rsidP="00382AFB">
            <w:pPr>
              <w:pStyle w:val="a5"/>
              <w:shd w:val="clear" w:color="auto" w:fill="auto"/>
              <w:ind w:left="300"/>
              <w:rPr>
                <w:sz w:val="22"/>
                <w:szCs w:val="22"/>
                <w:lang w:eastAsia="en-US"/>
              </w:rPr>
            </w:pPr>
            <w:r w:rsidRPr="00731AE3">
              <w:rPr>
                <w:sz w:val="24"/>
                <w:szCs w:val="24"/>
              </w:rPr>
              <w:t>Баскетбольная площадка с 2 кольцами Волейбольная площадка, футбольное поле, гимнастический городок, беговые дорожки.</w:t>
            </w:r>
          </w:p>
        </w:tc>
      </w:tr>
    </w:tbl>
    <w:p w:rsidR="00CE7D60" w:rsidRDefault="00CE7D60" w:rsidP="00173E7A">
      <w:pPr>
        <w:spacing w:after="319" w:line="1" w:lineRule="exact"/>
      </w:pPr>
    </w:p>
    <w:p w:rsidR="00CE7D60" w:rsidRDefault="00416CC7" w:rsidP="00C0097A">
      <w:pPr>
        <w:pStyle w:val="11"/>
        <w:numPr>
          <w:ilvl w:val="0"/>
          <w:numId w:val="74"/>
        </w:numPr>
        <w:shd w:val="clear" w:color="auto" w:fill="auto"/>
        <w:tabs>
          <w:tab w:val="left" w:pos="750"/>
        </w:tabs>
        <w:jc w:val="center"/>
      </w:pPr>
      <w:r>
        <w:rPr>
          <w:b/>
          <w:bCs/>
        </w:rPr>
        <w:t>Информационно-методические условия реализации основной</w:t>
      </w:r>
      <w:r>
        <w:rPr>
          <w:b/>
          <w:bCs/>
        </w:rPr>
        <w:br/>
        <w:t>образовательной программы начального общего образования</w:t>
      </w:r>
    </w:p>
    <w:p w:rsidR="00CE7D60" w:rsidRDefault="00416CC7" w:rsidP="00173E7A">
      <w:pPr>
        <w:pStyle w:val="11"/>
        <w:shd w:val="clear" w:color="auto" w:fill="auto"/>
        <w:jc w:val="both"/>
      </w:pPr>
      <w: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p>
    <w:p w:rsidR="00CE7D60" w:rsidRDefault="00416CC7" w:rsidP="00173E7A">
      <w:pPr>
        <w:pStyle w:val="11"/>
        <w:shd w:val="clear" w:color="auto" w:fill="auto"/>
        <w:jc w:val="both"/>
      </w:pPr>
      <w: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(ИКТ-компетентность), наличие служб поддержки применения ИКТ.</w:t>
      </w:r>
    </w:p>
    <w:p w:rsidR="00CE7D60" w:rsidRDefault="00416CC7" w:rsidP="00173E7A">
      <w:pPr>
        <w:pStyle w:val="11"/>
        <w:shd w:val="clear" w:color="auto" w:fill="auto"/>
      </w:pPr>
      <w:r>
        <w:t>Создаваемая в школе ИОС строится в соответствии со следующей иерархией:</w:t>
      </w:r>
    </w:p>
    <w:p w:rsidR="00CE7D60" w:rsidRDefault="00416CC7" w:rsidP="00C0097A">
      <w:pPr>
        <w:pStyle w:val="11"/>
        <w:numPr>
          <w:ilvl w:val="0"/>
          <w:numId w:val="75"/>
        </w:numPr>
        <w:shd w:val="clear" w:color="auto" w:fill="auto"/>
        <w:tabs>
          <w:tab w:val="left" w:pos="478"/>
        </w:tabs>
      </w:pPr>
      <w:r>
        <w:t>единая информационно-образовательная среда страны;</w:t>
      </w:r>
    </w:p>
    <w:p w:rsidR="00CE7D60" w:rsidRDefault="00416CC7" w:rsidP="00C0097A">
      <w:pPr>
        <w:pStyle w:val="11"/>
        <w:numPr>
          <w:ilvl w:val="0"/>
          <w:numId w:val="75"/>
        </w:numPr>
        <w:shd w:val="clear" w:color="auto" w:fill="auto"/>
        <w:tabs>
          <w:tab w:val="left" w:pos="478"/>
        </w:tabs>
      </w:pPr>
      <w:r>
        <w:t>единая информационно-образовательная среда региона;</w:t>
      </w:r>
    </w:p>
    <w:p w:rsidR="00CE7D60" w:rsidRDefault="00416CC7" w:rsidP="00C0097A">
      <w:pPr>
        <w:pStyle w:val="11"/>
        <w:numPr>
          <w:ilvl w:val="0"/>
          <w:numId w:val="75"/>
        </w:numPr>
        <w:shd w:val="clear" w:color="auto" w:fill="auto"/>
        <w:tabs>
          <w:tab w:val="left" w:pos="478"/>
        </w:tabs>
      </w:pPr>
      <w:r>
        <w:t>информационно-образовательная среда образовательного учреждения;</w:t>
      </w:r>
    </w:p>
    <w:p w:rsidR="00CE7D60" w:rsidRDefault="00416CC7" w:rsidP="00C0097A">
      <w:pPr>
        <w:pStyle w:val="11"/>
        <w:numPr>
          <w:ilvl w:val="0"/>
          <w:numId w:val="75"/>
        </w:numPr>
        <w:shd w:val="clear" w:color="auto" w:fill="auto"/>
        <w:tabs>
          <w:tab w:val="left" w:pos="478"/>
        </w:tabs>
      </w:pPr>
      <w:r>
        <w:t>предметная информационно-образовательная среда;</w:t>
      </w:r>
    </w:p>
    <w:p w:rsidR="00CE7D60" w:rsidRDefault="00416CC7" w:rsidP="00C0097A">
      <w:pPr>
        <w:pStyle w:val="11"/>
        <w:numPr>
          <w:ilvl w:val="0"/>
          <w:numId w:val="75"/>
        </w:numPr>
        <w:shd w:val="clear" w:color="auto" w:fill="auto"/>
        <w:tabs>
          <w:tab w:val="left" w:pos="478"/>
        </w:tabs>
      </w:pPr>
      <w:r>
        <w:t>информационно-образовательная среда УМК;</w:t>
      </w:r>
    </w:p>
    <w:p w:rsidR="00CE7D60" w:rsidRDefault="00416CC7" w:rsidP="00C0097A">
      <w:pPr>
        <w:pStyle w:val="11"/>
        <w:numPr>
          <w:ilvl w:val="0"/>
          <w:numId w:val="75"/>
        </w:numPr>
        <w:shd w:val="clear" w:color="auto" w:fill="auto"/>
        <w:tabs>
          <w:tab w:val="left" w:pos="478"/>
        </w:tabs>
      </w:pPr>
      <w:r>
        <w:t>информационно-образовательная среда компонентов УМК;</w:t>
      </w:r>
    </w:p>
    <w:p w:rsidR="00CE7D60" w:rsidRDefault="00416CC7" w:rsidP="00173E7A">
      <w:pPr>
        <w:pStyle w:val="11"/>
        <w:shd w:val="clear" w:color="auto" w:fill="auto"/>
      </w:pPr>
      <w:r>
        <w:t>Основными элементами ИОС являются:</w:t>
      </w:r>
    </w:p>
    <w:p w:rsidR="00CE7D60" w:rsidRDefault="00416CC7" w:rsidP="00C0097A">
      <w:pPr>
        <w:pStyle w:val="11"/>
        <w:numPr>
          <w:ilvl w:val="0"/>
          <w:numId w:val="75"/>
        </w:numPr>
        <w:shd w:val="clear" w:color="auto" w:fill="auto"/>
        <w:tabs>
          <w:tab w:val="left" w:pos="478"/>
        </w:tabs>
      </w:pPr>
      <w:r>
        <w:t>информационно-образовательные ресурсы в виде печатной продукции;</w:t>
      </w:r>
    </w:p>
    <w:p w:rsidR="00CE7D60" w:rsidRDefault="00416CC7" w:rsidP="00C0097A">
      <w:pPr>
        <w:pStyle w:val="11"/>
        <w:numPr>
          <w:ilvl w:val="0"/>
          <w:numId w:val="75"/>
        </w:numPr>
        <w:shd w:val="clear" w:color="auto" w:fill="auto"/>
        <w:tabs>
          <w:tab w:val="left" w:pos="478"/>
        </w:tabs>
      </w:pPr>
      <w:r>
        <w:t>информационно-образовательные ресурсы на сменных оптических носителях;</w:t>
      </w:r>
    </w:p>
    <w:p w:rsidR="00CE7D60" w:rsidRDefault="00416CC7" w:rsidP="00C0097A">
      <w:pPr>
        <w:pStyle w:val="11"/>
        <w:numPr>
          <w:ilvl w:val="0"/>
          <w:numId w:val="75"/>
        </w:numPr>
        <w:shd w:val="clear" w:color="auto" w:fill="auto"/>
        <w:tabs>
          <w:tab w:val="left" w:pos="478"/>
        </w:tabs>
      </w:pPr>
      <w:r>
        <w:t>информационно-образовательные ресурсы Интернета;</w:t>
      </w:r>
    </w:p>
    <w:p w:rsidR="00CE7D60" w:rsidRDefault="00416CC7" w:rsidP="00C0097A">
      <w:pPr>
        <w:pStyle w:val="11"/>
        <w:numPr>
          <w:ilvl w:val="0"/>
          <w:numId w:val="75"/>
        </w:numPr>
        <w:shd w:val="clear" w:color="auto" w:fill="auto"/>
        <w:tabs>
          <w:tab w:val="left" w:pos="478"/>
        </w:tabs>
      </w:pPr>
      <w:r>
        <w:t>вычислительная и информационно-телекоммуникационная инфраструктура;</w:t>
      </w:r>
    </w:p>
    <w:p w:rsidR="00CE7D60" w:rsidRDefault="00416CC7" w:rsidP="00C0097A">
      <w:pPr>
        <w:pStyle w:val="11"/>
        <w:numPr>
          <w:ilvl w:val="0"/>
          <w:numId w:val="75"/>
        </w:numPr>
        <w:shd w:val="clear" w:color="auto" w:fill="auto"/>
        <w:tabs>
          <w:tab w:val="left" w:pos="478"/>
        </w:tabs>
        <w:jc w:val="both"/>
      </w:pPr>
      <w: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CE7D60" w:rsidRDefault="00416CC7" w:rsidP="00173E7A">
      <w:pPr>
        <w:pStyle w:val="11"/>
        <w:shd w:val="clear" w:color="auto" w:fill="auto"/>
        <w:jc w:val="both"/>
      </w:pPr>
      <w:r>
        <w:t xml:space="preserve">Необходимое для использования ИКТ оборудование должно отвечать современным требованиям и обеспечивать </w:t>
      </w:r>
      <w:r>
        <w:lastRenderedPageBreak/>
        <w:t>использование ИКТ:</w:t>
      </w:r>
    </w:p>
    <w:p w:rsidR="00CE7D60" w:rsidRDefault="00416CC7" w:rsidP="00C0097A">
      <w:pPr>
        <w:pStyle w:val="11"/>
        <w:numPr>
          <w:ilvl w:val="0"/>
          <w:numId w:val="75"/>
        </w:numPr>
        <w:shd w:val="clear" w:color="auto" w:fill="auto"/>
        <w:tabs>
          <w:tab w:val="left" w:pos="478"/>
        </w:tabs>
        <w:jc w:val="both"/>
      </w:pPr>
      <w:r>
        <w:t>в учебной деятельности;</w:t>
      </w:r>
    </w:p>
    <w:p w:rsidR="00CE7D60" w:rsidRDefault="00416CC7" w:rsidP="00C0097A">
      <w:pPr>
        <w:pStyle w:val="11"/>
        <w:numPr>
          <w:ilvl w:val="0"/>
          <w:numId w:val="75"/>
        </w:numPr>
        <w:shd w:val="clear" w:color="auto" w:fill="auto"/>
        <w:tabs>
          <w:tab w:val="left" w:pos="478"/>
        </w:tabs>
        <w:jc w:val="both"/>
      </w:pPr>
      <w:r>
        <w:t>во внеурочной деятельности;</w:t>
      </w:r>
    </w:p>
    <w:p w:rsidR="00CE7D60" w:rsidRDefault="00416CC7" w:rsidP="00C0097A">
      <w:pPr>
        <w:pStyle w:val="11"/>
        <w:numPr>
          <w:ilvl w:val="0"/>
          <w:numId w:val="75"/>
        </w:numPr>
        <w:shd w:val="clear" w:color="auto" w:fill="auto"/>
        <w:tabs>
          <w:tab w:val="left" w:pos="478"/>
        </w:tabs>
        <w:jc w:val="both"/>
      </w:pPr>
      <w:r>
        <w:t>в исследовательской и проектной деятельности;</w:t>
      </w:r>
    </w:p>
    <w:p w:rsidR="00CE7D60" w:rsidRDefault="00416CC7" w:rsidP="00C0097A">
      <w:pPr>
        <w:pStyle w:val="11"/>
        <w:numPr>
          <w:ilvl w:val="0"/>
          <w:numId w:val="75"/>
        </w:numPr>
        <w:shd w:val="clear" w:color="auto" w:fill="auto"/>
        <w:tabs>
          <w:tab w:val="left" w:pos="478"/>
        </w:tabs>
        <w:jc w:val="both"/>
      </w:pPr>
      <w:r>
        <w:t>при измерении, контроле и оценке результатов образования;</w:t>
      </w:r>
    </w:p>
    <w:p w:rsidR="00CE7D60" w:rsidRDefault="00416CC7" w:rsidP="00C0097A">
      <w:pPr>
        <w:pStyle w:val="11"/>
        <w:numPr>
          <w:ilvl w:val="0"/>
          <w:numId w:val="75"/>
        </w:numPr>
        <w:shd w:val="clear" w:color="auto" w:fill="auto"/>
        <w:tabs>
          <w:tab w:val="left" w:pos="478"/>
        </w:tabs>
        <w:jc w:val="both"/>
      </w:pPr>
      <w: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w:t>
      </w:r>
    </w:p>
    <w:p w:rsidR="00CE7D60" w:rsidRDefault="00416CC7" w:rsidP="00173E7A">
      <w:pPr>
        <w:pStyle w:val="11"/>
        <w:shd w:val="clear" w:color="auto" w:fill="auto"/>
      </w:pPr>
      <w:r>
        <w:t>Учебно-методическое и информационное оснащение образовательного процесса должно обеспечивать возможность:</w:t>
      </w:r>
    </w:p>
    <w:p w:rsidR="00CE7D60" w:rsidRDefault="00416CC7" w:rsidP="00C0097A">
      <w:pPr>
        <w:pStyle w:val="11"/>
        <w:numPr>
          <w:ilvl w:val="0"/>
          <w:numId w:val="76"/>
        </w:numPr>
        <w:shd w:val="clear" w:color="auto" w:fill="auto"/>
        <w:tabs>
          <w:tab w:val="left" w:pos="811"/>
        </w:tabs>
        <w:spacing w:line="233" w:lineRule="auto"/>
        <w:jc w:val="both"/>
      </w:pPr>
      <w:r>
        <w:t>реализации индивидуальных образовательных планов обучающихся, осуществления их самостоятельной образовательной деятельности;</w:t>
      </w:r>
    </w:p>
    <w:p w:rsidR="00CE7D60" w:rsidRDefault="00416CC7" w:rsidP="00C0097A">
      <w:pPr>
        <w:pStyle w:val="11"/>
        <w:numPr>
          <w:ilvl w:val="0"/>
          <w:numId w:val="76"/>
        </w:numPr>
        <w:shd w:val="clear" w:color="auto" w:fill="auto"/>
        <w:tabs>
          <w:tab w:val="left" w:pos="811"/>
        </w:tabs>
        <w:jc w:val="both"/>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E7D60" w:rsidRDefault="00416CC7" w:rsidP="00C0097A">
      <w:pPr>
        <w:pStyle w:val="11"/>
        <w:numPr>
          <w:ilvl w:val="0"/>
          <w:numId w:val="76"/>
        </w:numPr>
        <w:shd w:val="clear" w:color="auto" w:fill="auto"/>
        <w:tabs>
          <w:tab w:val="left" w:pos="811"/>
        </w:tabs>
        <w:jc w:val="both"/>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E7D60" w:rsidRDefault="00416CC7" w:rsidP="00C0097A">
      <w:pPr>
        <w:pStyle w:val="11"/>
        <w:numPr>
          <w:ilvl w:val="0"/>
          <w:numId w:val="76"/>
        </w:numPr>
        <w:shd w:val="clear" w:color="auto" w:fill="auto"/>
        <w:tabs>
          <w:tab w:val="left" w:pos="811"/>
        </w:tabs>
        <w:jc w:val="both"/>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E7D60" w:rsidRDefault="00416CC7" w:rsidP="00C0097A">
      <w:pPr>
        <w:pStyle w:val="11"/>
        <w:numPr>
          <w:ilvl w:val="0"/>
          <w:numId w:val="76"/>
        </w:numPr>
        <w:shd w:val="clear" w:color="auto" w:fill="auto"/>
        <w:tabs>
          <w:tab w:val="left" w:pos="811"/>
        </w:tabs>
        <w:jc w:val="both"/>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E7D60" w:rsidRDefault="00416CC7" w:rsidP="00C0097A">
      <w:pPr>
        <w:pStyle w:val="11"/>
        <w:numPr>
          <w:ilvl w:val="0"/>
          <w:numId w:val="76"/>
        </w:numPr>
        <w:shd w:val="clear" w:color="auto" w:fill="auto"/>
        <w:tabs>
          <w:tab w:val="left" w:pos="811"/>
        </w:tabs>
        <w:spacing w:line="226" w:lineRule="auto"/>
      </w:pPr>
      <w:r>
        <w:t>выступления с аудио-, видео- и графическим экранным сопровождением;</w:t>
      </w:r>
    </w:p>
    <w:p w:rsidR="00CE7D60" w:rsidRDefault="00416CC7" w:rsidP="00C0097A">
      <w:pPr>
        <w:pStyle w:val="11"/>
        <w:numPr>
          <w:ilvl w:val="0"/>
          <w:numId w:val="76"/>
        </w:numPr>
        <w:shd w:val="clear" w:color="auto" w:fill="auto"/>
        <w:tabs>
          <w:tab w:val="left" w:pos="811"/>
        </w:tabs>
        <w:spacing w:line="233" w:lineRule="auto"/>
        <w:jc w:val="both"/>
      </w:pPr>
      <w:r>
        <w:t>вывода информации на бумагу и т. п. и в трёхмерную материальную среду (печать);</w:t>
      </w:r>
    </w:p>
    <w:p w:rsidR="00CE7D60" w:rsidRDefault="00416CC7" w:rsidP="00C0097A">
      <w:pPr>
        <w:pStyle w:val="11"/>
        <w:numPr>
          <w:ilvl w:val="0"/>
          <w:numId w:val="76"/>
        </w:numPr>
        <w:shd w:val="clear" w:color="auto" w:fill="auto"/>
        <w:tabs>
          <w:tab w:val="left" w:pos="811"/>
        </w:tabs>
        <w:jc w:val="both"/>
      </w:pPr>
      <w: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CE7D60" w:rsidRDefault="00416CC7" w:rsidP="00C0097A">
      <w:pPr>
        <w:pStyle w:val="11"/>
        <w:numPr>
          <w:ilvl w:val="0"/>
          <w:numId w:val="76"/>
        </w:numPr>
        <w:shd w:val="clear" w:color="auto" w:fill="auto"/>
        <w:tabs>
          <w:tab w:val="left" w:pos="811"/>
        </w:tabs>
        <w:spacing w:line="226" w:lineRule="auto"/>
      </w:pPr>
      <w:r>
        <w:t>поиска и получения информации;</w:t>
      </w:r>
    </w:p>
    <w:p w:rsidR="00CE7D60" w:rsidRDefault="00416CC7" w:rsidP="00C0097A">
      <w:pPr>
        <w:pStyle w:val="11"/>
        <w:numPr>
          <w:ilvl w:val="0"/>
          <w:numId w:val="76"/>
        </w:numPr>
        <w:shd w:val="clear" w:color="auto" w:fill="auto"/>
        <w:tabs>
          <w:tab w:val="left" w:pos="811"/>
        </w:tabs>
        <w:spacing w:line="233" w:lineRule="auto"/>
        <w:jc w:val="both"/>
      </w:pPr>
      <w:r>
        <w:t>использования источников информации на бумажных и цифровых носителях (в том числе в справочниках, словарях, поисковых системах);</w:t>
      </w:r>
    </w:p>
    <w:p w:rsidR="00CE7D60" w:rsidRDefault="00416CC7" w:rsidP="00C0097A">
      <w:pPr>
        <w:pStyle w:val="11"/>
        <w:numPr>
          <w:ilvl w:val="0"/>
          <w:numId w:val="76"/>
        </w:numPr>
        <w:shd w:val="clear" w:color="auto" w:fill="auto"/>
        <w:tabs>
          <w:tab w:val="left" w:pos="811"/>
        </w:tabs>
        <w:spacing w:line="233" w:lineRule="auto"/>
        <w:jc w:val="both"/>
      </w:pPr>
      <w:r>
        <w:lastRenderedPageBreak/>
        <w:t>вещания (подкастинга), использования носимых аудиовидеоустройств для учебной деятельности на уроке и вне урока;</w:t>
      </w:r>
    </w:p>
    <w:p w:rsidR="00CE7D60" w:rsidRDefault="00416CC7" w:rsidP="00C0097A">
      <w:pPr>
        <w:pStyle w:val="11"/>
        <w:numPr>
          <w:ilvl w:val="0"/>
          <w:numId w:val="76"/>
        </w:numPr>
        <w:shd w:val="clear" w:color="auto" w:fill="auto"/>
        <w:tabs>
          <w:tab w:val="left" w:pos="811"/>
        </w:tabs>
        <w:spacing w:line="233" w:lineRule="auto"/>
        <w:jc w:val="both"/>
      </w:pPr>
      <w:r>
        <w:t>общения в Интернете, взаимодействия в социальных группах и сетях, участия в форумах, групповой работы над сообщениями (вики);</w:t>
      </w:r>
    </w:p>
    <w:p w:rsidR="00CE7D60" w:rsidRDefault="00416CC7" w:rsidP="00C0097A">
      <w:pPr>
        <w:pStyle w:val="11"/>
        <w:numPr>
          <w:ilvl w:val="0"/>
          <w:numId w:val="76"/>
        </w:numPr>
        <w:shd w:val="clear" w:color="auto" w:fill="auto"/>
        <w:tabs>
          <w:tab w:val="left" w:pos="811"/>
        </w:tabs>
        <w:spacing w:line="233" w:lineRule="auto"/>
        <w:jc w:val="both"/>
      </w:pPr>
      <w:r>
        <w:t>создания и заполнения баз данных, в том числе определителей; наглядного представления и анализа данных;</w:t>
      </w:r>
    </w:p>
    <w:p w:rsidR="00CE7D60" w:rsidRDefault="00416CC7" w:rsidP="00C0097A">
      <w:pPr>
        <w:pStyle w:val="11"/>
        <w:numPr>
          <w:ilvl w:val="0"/>
          <w:numId w:val="76"/>
        </w:numPr>
        <w:shd w:val="clear" w:color="auto" w:fill="auto"/>
        <w:tabs>
          <w:tab w:val="left" w:pos="811"/>
        </w:tabs>
        <w:jc w:val="both"/>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 наглядных моделей и коллекций основных математических и естественно - научных объектов и явлений;</w:t>
      </w:r>
    </w:p>
    <w:p w:rsidR="00CE7D60" w:rsidRDefault="00416CC7" w:rsidP="00C0097A">
      <w:pPr>
        <w:pStyle w:val="11"/>
        <w:numPr>
          <w:ilvl w:val="0"/>
          <w:numId w:val="76"/>
        </w:numPr>
        <w:shd w:val="clear" w:color="auto" w:fill="auto"/>
        <w:tabs>
          <w:tab w:val="left" w:pos="811"/>
        </w:tabs>
        <w:jc w:val="both"/>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E7D60" w:rsidRDefault="00416CC7" w:rsidP="00C0097A">
      <w:pPr>
        <w:pStyle w:val="11"/>
        <w:numPr>
          <w:ilvl w:val="0"/>
          <w:numId w:val="76"/>
        </w:numPr>
        <w:shd w:val="clear" w:color="auto" w:fill="auto"/>
        <w:tabs>
          <w:tab w:val="left" w:pos="811"/>
        </w:tabs>
        <w:jc w:val="both"/>
      </w:pPr>
      <w: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E7D60" w:rsidRDefault="00416CC7" w:rsidP="00C0097A">
      <w:pPr>
        <w:pStyle w:val="11"/>
        <w:numPr>
          <w:ilvl w:val="0"/>
          <w:numId w:val="76"/>
        </w:numPr>
        <w:shd w:val="clear" w:color="auto" w:fill="auto"/>
        <w:tabs>
          <w:tab w:val="left" w:pos="811"/>
        </w:tabs>
        <w:jc w:val="both"/>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CE7D60" w:rsidRDefault="00416CC7" w:rsidP="00C0097A">
      <w:pPr>
        <w:pStyle w:val="11"/>
        <w:numPr>
          <w:ilvl w:val="0"/>
          <w:numId w:val="76"/>
        </w:numPr>
        <w:shd w:val="clear" w:color="auto" w:fill="auto"/>
        <w:tabs>
          <w:tab w:val="left" w:pos="811"/>
        </w:tabs>
        <w:jc w:val="both"/>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E7D60" w:rsidRDefault="00416CC7" w:rsidP="00C0097A">
      <w:pPr>
        <w:pStyle w:val="11"/>
        <w:numPr>
          <w:ilvl w:val="0"/>
          <w:numId w:val="76"/>
        </w:numPr>
        <w:shd w:val="clear" w:color="auto" w:fill="auto"/>
        <w:tabs>
          <w:tab w:val="left" w:pos="811"/>
        </w:tabs>
        <w:spacing w:line="233" w:lineRule="auto"/>
        <w:jc w:val="both"/>
      </w:pPr>
      <w:r>
        <w:t>занятий по изучению правил дорожного движения с использованием игр, оборудования, а также компьютерных тренажёров;</w:t>
      </w:r>
    </w:p>
    <w:p w:rsidR="00CE7D60" w:rsidRDefault="00416CC7" w:rsidP="00C0097A">
      <w:pPr>
        <w:pStyle w:val="11"/>
        <w:numPr>
          <w:ilvl w:val="0"/>
          <w:numId w:val="76"/>
        </w:numPr>
        <w:shd w:val="clear" w:color="auto" w:fill="auto"/>
        <w:tabs>
          <w:tab w:val="left" w:pos="811"/>
        </w:tabs>
        <w:jc w:val="both"/>
      </w:pPr>
      <w: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CE7D60" w:rsidRDefault="00416CC7" w:rsidP="00C0097A">
      <w:pPr>
        <w:pStyle w:val="11"/>
        <w:numPr>
          <w:ilvl w:val="0"/>
          <w:numId w:val="76"/>
        </w:numPr>
        <w:shd w:val="clear" w:color="auto" w:fill="auto"/>
        <w:tabs>
          <w:tab w:val="left" w:pos="811"/>
        </w:tabs>
        <w:jc w:val="both"/>
      </w:pPr>
      <w: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E7D60" w:rsidRDefault="00416CC7" w:rsidP="00C0097A">
      <w:pPr>
        <w:pStyle w:val="11"/>
        <w:numPr>
          <w:ilvl w:val="0"/>
          <w:numId w:val="76"/>
        </w:numPr>
        <w:shd w:val="clear" w:color="auto" w:fill="auto"/>
        <w:tabs>
          <w:tab w:val="left" w:pos="812"/>
        </w:tabs>
        <w:jc w:val="both"/>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E7D60" w:rsidRDefault="00416CC7" w:rsidP="00C0097A">
      <w:pPr>
        <w:pStyle w:val="11"/>
        <w:numPr>
          <w:ilvl w:val="0"/>
          <w:numId w:val="76"/>
        </w:numPr>
        <w:shd w:val="clear" w:color="auto" w:fill="auto"/>
        <w:tabs>
          <w:tab w:val="left" w:pos="812"/>
        </w:tabs>
        <w:jc w:val="both"/>
      </w:pPr>
      <w:r>
        <w:t xml:space="preserve">проведения массовых мероприятий, собраний, представлений; досуга и общения обучающихся с возможностью для </w:t>
      </w:r>
      <w:r>
        <w:lastRenderedPageBreak/>
        <w:t>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E7D60" w:rsidRDefault="00416CC7" w:rsidP="00C0097A">
      <w:pPr>
        <w:pStyle w:val="11"/>
        <w:numPr>
          <w:ilvl w:val="0"/>
          <w:numId w:val="76"/>
        </w:numPr>
        <w:shd w:val="clear" w:color="auto" w:fill="auto"/>
        <w:tabs>
          <w:tab w:val="left" w:pos="812"/>
        </w:tabs>
        <w:spacing w:line="223" w:lineRule="auto"/>
      </w:pPr>
      <w:r>
        <w:t>выпуска школьных печатных изданий, работы школьного телевидения.</w:t>
      </w:r>
    </w:p>
    <w:p w:rsidR="00CE7D60" w:rsidRDefault="00416CC7" w:rsidP="00173E7A">
      <w:pPr>
        <w:pStyle w:val="11"/>
        <w:shd w:val="clear" w:color="auto" w:fill="auto"/>
        <w:jc w:val="both"/>
      </w:pPr>
      <w:r>
        <w:t>Все указанные виды деятельности должны быть обеспечены расходными материалами.</w:t>
      </w:r>
    </w:p>
    <w:p w:rsidR="00CE7D60" w:rsidRDefault="00416CC7" w:rsidP="00173E7A">
      <w:pPr>
        <w:pStyle w:val="11"/>
        <w:shd w:val="clear" w:color="auto" w:fill="auto"/>
      </w:pPr>
      <w:r>
        <w:t>Обеспечение информационно-образовательной среды школы техническими</w:t>
      </w:r>
    </w:p>
    <w:p w:rsidR="00CE7D60" w:rsidRDefault="00416CC7" w:rsidP="00173E7A">
      <w:pPr>
        <w:pStyle w:val="a7"/>
        <w:shd w:val="clear" w:color="auto" w:fill="auto"/>
        <w:rPr>
          <w:sz w:val="28"/>
          <w:szCs w:val="28"/>
        </w:rPr>
      </w:pPr>
      <w:r>
        <w:rPr>
          <w:sz w:val="28"/>
          <w:szCs w:val="28"/>
        </w:rPr>
        <w:t>средствами</w:t>
      </w:r>
    </w:p>
    <w:tbl>
      <w:tblPr>
        <w:tblOverlap w:val="never"/>
        <w:tblW w:w="0" w:type="auto"/>
        <w:tblLayout w:type="fixed"/>
        <w:tblCellMar>
          <w:left w:w="10" w:type="dxa"/>
          <w:right w:w="10" w:type="dxa"/>
        </w:tblCellMar>
        <w:tblLook w:val="0000"/>
      </w:tblPr>
      <w:tblGrid>
        <w:gridCol w:w="1258"/>
        <w:gridCol w:w="3221"/>
        <w:gridCol w:w="1488"/>
        <w:gridCol w:w="1627"/>
        <w:gridCol w:w="1262"/>
      </w:tblGrid>
      <w:tr w:rsidR="00CE7D60">
        <w:trPr>
          <w:trHeight w:hRule="exact" w:val="566"/>
        </w:trPr>
        <w:tc>
          <w:tcPr>
            <w:tcW w:w="12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 п/п</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Оборудование</w:t>
            </w:r>
          </w:p>
        </w:tc>
        <w:tc>
          <w:tcPr>
            <w:tcW w:w="148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Начальная</w:t>
            </w:r>
          </w:p>
          <w:p w:rsidR="00CE7D60" w:rsidRDefault="00416CC7" w:rsidP="00173E7A">
            <w:pPr>
              <w:pStyle w:val="a5"/>
              <w:shd w:val="clear" w:color="auto" w:fill="auto"/>
              <w:rPr>
                <w:sz w:val="24"/>
                <w:szCs w:val="24"/>
              </w:rPr>
            </w:pPr>
            <w:r>
              <w:rPr>
                <w:sz w:val="24"/>
                <w:szCs w:val="24"/>
              </w:rPr>
              <w:t>школа</w:t>
            </w:r>
          </w:p>
        </w:tc>
        <w:tc>
          <w:tcPr>
            <w:tcW w:w="162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Общего пользования</w:t>
            </w:r>
          </w:p>
        </w:tc>
        <w:tc>
          <w:tcPr>
            <w:tcW w:w="1262"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Админис трация</w:t>
            </w: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Проектор мультимедийный</w:t>
            </w:r>
          </w:p>
        </w:tc>
        <w:tc>
          <w:tcPr>
            <w:tcW w:w="1488"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5</w:t>
            </w: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Компьютер</w:t>
            </w:r>
          </w:p>
        </w:tc>
        <w:tc>
          <w:tcPr>
            <w:tcW w:w="1488"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5</w:t>
            </w: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c>
          <w:tcPr>
            <w:tcW w:w="1262" w:type="dxa"/>
            <w:tcBorders>
              <w:top w:val="single" w:sz="4" w:space="0" w:color="auto"/>
              <w:left w:val="single" w:sz="4" w:space="0" w:color="auto"/>
              <w:right w:val="single" w:sz="4" w:space="0" w:color="auto"/>
            </w:tcBorders>
            <w:shd w:val="clear" w:color="auto" w:fill="FFFFFF"/>
            <w:vAlign w:val="center"/>
          </w:tcPr>
          <w:p w:rsidR="00CE7D60" w:rsidRDefault="00382AFB" w:rsidP="00173E7A">
            <w:pPr>
              <w:pStyle w:val="a5"/>
              <w:shd w:val="clear" w:color="auto" w:fill="auto"/>
              <w:rPr>
                <w:sz w:val="24"/>
                <w:szCs w:val="24"/>
              </w:rPr>
            </w:pPr>
            <w:r>
              <w:rPr>
                <w:sz w:val="24"/>
                <w:szCs w:val="24"/>
              </w:rPr>
              <w:t>3</w:t>
            </w: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Интерактивные доски</w:t>
            </w:r>
          </w:p>
        </w:tc>
        <w:tc>
          <w:tcPr>
            <w:tcW w:w="1488"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1</w:t>
            </w: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4</w:t>
            </w:r>
          </w:p>
        </w:tc>
        <w:tc>
          <w:tcPr>
            <w:tcW w:w="322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МФУ</w:t>
            </w:r>
          </w:p>
        </w:tc>
        <w:tc>
          <w:tcPr>
            <w:tcW w:w="1488"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5</w:t>
            </w: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c>
          <w:tcPr>
            <w:tcW w:w="1262" w:type="dxa"/>
            <w:tcBorders>
              <w:top w:val="single" w:sz="4" w:space="0" w:color="auto"/>
              <w:left w:val="single" w:sz="4" w:space="0" w:color="auto"/>
              <w:right w:val="single" w:sz="4" w:space="0" w:color="auto"/>
            </w:tcBorders>
            <w:shd w:val="clear" w:color="auto" w:fill="FFFFFF"/>
          </w:tcPr>
          <w:p w:rsidR="00CE7D60" w:rsidRDefault="00382AFB" w:rsidP="00173E7A">
            <w:pPr>
              <w:pStyle w:val="a5"/>
              <w:shd w:val="clear" w:color="auto" w:fill="auto"/>
              <w:rPr>
                <w:sz w:val="24"/>
                <w:szCs w:val="24"/>
              </w:rPr>
            </w:pPr>
            <w:r>
              <w:rPr>
                <w:sz w:val="24"/>
                <w:szCs w:val="24"/>
              </w:rPr>
              <w:t>3</w:t>
            </w:r>
          </w:p>
        </w:tc>
      </w:tr>
      <w:tr w:rsidR="00CE7D60">
        <w:trPr>
          <w:trHeight w:hRule="exact" w:val="566"/>
        </w:trPr>
        <w:tc>
          <w:tcPr>
            <w:tcW w:w="125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5</w:t>
            </w:r>
          </w:p>
        </w:tc>
        <w:tc>
          <w:tcPr>
            <w:tcW w:w="322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33" w:lineRule="auto"/>
              <w:rPr>
                <w:sz w:val="24"/>
                <w:szCs w:val="24"/>
              </w:rPr>
            </w:pPr>
            <w:r>
              <w:rPr>
                <w:sz w:val="24"/>
                <w:szCs w:val="24"/>
              </w:rPr>
              <w:t>Система интерактивного голосования</w:t>
            </w:r>
          </w:p>
        </w:tc>
        <w:tc>
          <w:tcPr>
            <w:tcW w:w="1488" w:type="dxa"/>
            <w:tcBorders>
              <w:top w:val="single" w:sz="4" w:space="0" w:color="auto"/>
              <w:lef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w:t>
            </w:r>
          </w:p>
        </w:tc>
        <w:tc>
          <w:tcPr>
            <w:tcW w:w="1627" w:type="dxa"/>
            <w:tcBorders>
              <w:top w:val="single" w:sz="4" w:space="0" w:color="auto"/>
              <w:left w:val="single" w:sz="4" w:space="0" w:color="auto"/>
            </w:tcBorders>
            <w:shd w:val="clear" w:color="auto" w:fill="FFFFFF"/>
            <w:vAlign w:val="center"/>
          </w:tcPr>
          <w:p w:rsidR="00CE7D60" w:rsidRDefault="00CE7D60" w:rsidP="00173E7A">
            <w:pPr>
              <w:pStyle w:val="a5"/>
              <w:shd w:val="clear" w:color="auto" w:fill="auto"/>
              <w:rPr>
                <w:sz w:val="24"/>
                <w:szCs w:val="24"/>
              </w:rPr>
            </w:pP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6</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Микшер усилитель</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7</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Видеокамеры</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11</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8</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Фотокамеры</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2</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9</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Телевизор</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1</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10</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 xml:space="preserve">Плеер </w:t>
            </w:r>
            <w:r>
              <w:rPr>
                <w:sz w:val="24"/>
                <w:szCs w:val="24"/>
                <w:lang w:val="en-US" w:eastAsia="en-US" w:bidi="en-US"/>
              </w:rPr>
              <w:t>DVD</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1</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11</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Микрофон настольный</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0</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12</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Акустическая система</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382AFB" w:rsidP="00173E7A">
            <w:pPr>
              <w:pStyle w:val="a5"/>
              <w:shd w:val="clear" w:color="auto" w:fill="auto"/>
              <w:rPr>
                <w:sz w:val="24"/>
                <w:szCs w:val="24"/>
              </w:rPr>
            </w:pPr>
            <w:r>
              <w:rPr>
                <w:sz w:val="24"/>
                <w:szCs w:val="24"/>
              </w:rPr>
              <w:t>1</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13</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Музыкальный центр</w:t>
            </w:r>
          </w:p>
        </w:tc>
        <w:tc>
          <w:tcPr>
            <w:tcW w:w="148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3</w:t>
            </w:r>
          </w:p>
        </w:tc>
        <w:tc>
          <w:tcPr>
            <w:tcW w:w="1627"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w:t>
            </w: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8"/>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14</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Документ-камера</w:t>
            </w:r>
          </w:p>
        </w:tc>
        <w:tc>
          <w:tcPr>
            <w:tcW w:w="148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627" w:type="dxa"/>
            <w:tcBorders>
              <w:top w:val="single" w:sz="4" w:space="0" w:color="auto"/>
              <w:left w:val="single" w:sz="4" w:space="0" w:color="auto"/>
            </w:tcBorders>
            <w:shd w:val="clear" w:color="auto" w:fill="FFFFFF"/>
            <w:vAlign w:val="bottom"/>
          </w:tcPr>
          <w:p w:rsidR="00CE7D60" w:rsidRDefault="00CE7D60" w:rsidP="00173E7A">
            <w:pPr>
              <w:pStyle w:val="a5"/>
              <w:shd w:val="clear" w:color="auto" w:fill="auto"/>
              <w:rPr>
                <w:sz w:val="24"/>
                <w:szCs w:val="24"/>
              </w:rPr>
            </w:pP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83"/>
        </w:trPr>
        <w:tc>
          <w:tcPr>
            <w:tcW w:w="125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15</w:t>
            </w:r>
          </w:p>
        </w:tc>
        <w:tc>
          <w:tcPr>
            <w:tcW w:w="3221"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Цифровая лаборатория</w:t>
            </w:r>
          </w:p>
        </w:tc>
        <w:tc>
          <w:tcPr>
            <w:tcW w:w="1488" w:type="dxa"/>
            <w:tcBorders>
              <w:top w:val="single" w:sz="4" w:space="0" w:color="auto"/>
              <w:left w:val="single" w:sz="4" w:space="0" w:color="auto"/>
            </w:tcBorders>
            <w:shd w:val="clear" w:color="auto" w:fill="FFFFFF"/>
            <w:vAlign w:val="bottom"/>
          </w:tcPr>
          <w:p w:rsidR="00CE7D60" w:rsidRDefault="00CE7D60" w:rsidP="00173E7A">
            <w:pPr>
              <w:pStyle w:val="a5"/>
              <w:shd w:val="clear" w:color="auto" w:fill="auto"/>
              <w:rPr>
                <w:sz w:val="24"/>
                <w:szCs w:val="24"/>
              </w:rPr>
            </w:pPr>
          </w:p>
        </w:tc>
        <w:tc>
          <w:tcPr>
            <w:tcW w:w="162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262"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bl>
    <w:p w:rsidR="00CE7D60" w:rsidRDefault="00416CC7" w:rsidP="00173E7A">
      <w:pPr>
        <w:pStyle w:val="11"/>
        <w:shd w:val="clear" w:color="auto" w:fill="auto"/>
        <w:jc w:val="both"/>
      </w:pPr>
      <w:r>
        <w:t>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w:t>
      </w:r>
    </w:p>
    <w:p w:rsidR="00CE7D60" w:rsidRDefault="00416CC7" w:rsidP="00173E7A">
      <w:pPr>
        <w:pStyle w:val="11"/>
        <w:shd w:val="clear" w:color="auto" w:fill="auto"/>
        <w:jc w:val="both"/>
      </w:pPr>
      <w:r>
        <w:t xml:space="preserve">Одним из главных факторов успешности функционирования ИОС является непрерывная подготовка и переподготовка педагогических кадров в области ИКТ. Ежегодно учителя отправляют свои методические разработки на конкурсы, показывая высокий уровень владения ИКТ-технологиями. В школе организована локальная сеть, основанная на проводных и беспроводных технологиях. Наличие сети позволяет регулярно и качественно вести электронные журналы и дневники учащихся средствами АИС «Образование. Сетевой регион». В школе электронные журналы несут не только информационную </w:t>
      </w:r>
      <w:r>
        <w:lastRenderedPageBreak/>
        <w:t>функцию. Они являются незаменимым средством коммуникации между всеми участниками образовательного процесса.</w:t>
      </w:r>
    </w:p>
    <w:p w:rsidR="00CE7D60" w:rsidRDefault="00416CC7" w:rsidP="00382AFB">
      <w:pPr>
        <w:pStyle w:val="11"/>
        <w:shd w:val="clear" w:color="auto" w:fill="auto"/>
        <w:rPr>
          <w:sz w:val="2"/>
          <w:szCs w:val="2"/>
        </w:rPr>
        <w:sectPr w:rsidR="00CE7D60">
          <w:footerReference w:type="default" r:id="rId159"/>
          <w:pgSz w:w="16840" w:h="11900" w:orient="landscape"/>
          <w:pgMar w:top="790" w:right="1552" w:bottom="1095" w:left="222" w:header="362" w:footer="3" w:gutter="0"/>
          <w:cols w:space="720"/>
          <w:noEndnote/>
          <w:docGrid w:linePitch="360"/>
        </w:sectPr>
      </w:pPr>
      <w:r>
        <w:t>Функционирование ИОС школы обеспечено локальными нормативными документами. Перечень компонентов на бумажных носителях (учебники, программные, методические и оценочные материалы) обновляется ежегодно и размещается в приложениях.</w:t>
      </w:r>
    </w:p>
    <w:p w:rsidR="00CE7D60" w:rsidRDefault="00CE7D60" w:rsidP="00173E7A">
      <w:pPr>
        <w:jc w:val="center"/>
        <w:rPr>
          <w:sz w:val="2"/>
          <w:szCs w:val="2"/>
        </w:rPr>
        <w:sectPr w:rsidR="00CE7D60">
          <w:footerReference w:type="default" r:id="rId160"/>
          <w:pgSz w:w="16840" w:h="11900" w:orient="landscape"/>
          <w:pgMar w:top="674" w:right="1552" w:bottom="1211" w:left="221" w:header="246" w:footer="3" w:gutter="0"/>
          <w:cols w:space="720"/>
          <w:noEndnote/>
          <w:docGrid w:linePitch="360"/>
        </w:sectPr>
      </w:pPr>
    </w:p>
    <w:p w:rsidR="00CE7D60" w:rsidRDefault="00CE7D60" w:rsidP="00173E7A">
      <w:pPr>
        <w:pStyle w:val="24"/>
        <w:framePr w:w="3230" w:h="1421" w:wrap="none" w:hAnchor="page" w:x="11954" w:y="8315"/>
        <w:shd w:val="clear" w:color="auto" w:fill="auto"/>
        <w:spacing w:after="0"/>
        <w:ind w:firstLine="0"/>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line="360" w:lineRule="exact"/>
      </w:pPr>
    </w:p>
    <w:p w:rsidR="00CE7D60" w:rsidRDefault="00CE7D60" w:rsidP="00173E7A">
      <w:pPr>
        <w:spacing w:after="431" w:line="1" w:lineRule="exact"/>
      </w:pPr>
    </w:p>
    <w:p w:rsidR="00CE7D60" w:rsidRDefault="00CE7D60" w:rsidP="00173E7A">
      <w:pPr>
        <w:spacing w:line="1" w:lineRule="exact"/>
        <w:sectPr w:rsidR="00CE7D60">
          <w:pgSz w:w="16840" w:h="11900" w:orient="landscape"/>
          <w:pgMar w:top="829" w:right="1100" w:bottom="1069" w:left="188" w:header="401" w:footer="3" w:gutter="0"/>
          <w:cols w:space="720"/>
          <w:noEndnote/>
          <w:docGrid w:linePitch="360"/>
        </w:sectPr>
      </w:pPr>
    </w:p>
    <w:p w:rsidR="00CE7D60" w:rsidRDefault="00416CC7" w:rsidP="00173E7A">
      <w:pPr>
        <w:spacing w:line="1" w:lineRule="exact"/>
      </w:pPr>
      <w:r>
        <w:lastRenderedPageBreak/>
        <w:br w:type="page"/>
      </w:r>
    </w:p>
    <w:p w:rsidR="00CE7D60" w:rsidRDefault="00CE7D60" w:rsidP="00173E7A">
      <w:pPr>
        <w:sectPr w:rsidR="00CE7D60">
          <w:pgSz w:w="16840" w:h="11900" w:orient="landscape"/>
          <w:pgMar w:top="782" w:right="1552" w:bottom="1203" w:left="222" w:header="354" w:footer="3" w:gutter="0"/>
          <w:cols w:space="720"/>
          <w:noEndnote/>
          <w:docGrid w:linePitch="360"/>
        </w:sectPr>
      </w:pPr>
    </w:p>
    <w:p w:rsidR="00CE7D60" w:rsidRDefault="00416CC7" w:rsidP="00173E7A">
      <w:pPr>
        <w:pStyle w:val="11"/>
        <w:shd w:val="clear" w:color="auto" w:fill="auto"/>
        <w:spacing w:before="500" w:after="114"/>
        <w:jc w:val="center"/>
      </w:pPr>
      <w:r>
        <w:rPr>
          <w:b/>
          <w:bCs/>
        </w:rPr>
        <w:lastRenderedPageBreak/>
        <w:t>3.4.6.Обоснование необходимых изменений в имеющихся условиях</w:t>
      </w:r>
    </w:p>
    <w:p w:rsidR="00CE7D60" w:rsidRDefault="00416CC7" w:rsidP="00173E7A">
      <w:pPr>
        <w:pStyle w:val="11"/>
        <w:shd w:val="clear" w:color="auto" w:fill="auto"/>
      </w:pPr>
      <w:r>
        <w:t>В соответствии с приоритетами ООП НОО произойдут существенные изменения в условиях реализации программы:</w:t>
      </w:r>
    </w:p>
    <w:p w:rsidR="00CE7D60" w:rsidRDefault="00416CC7" w:rsidP="00C0097A">
      <w:pPr>
        <w:pStyle w:val="11"/>
        <w:numPr>
          <w:ilvl w:val="0"/>
          <w:numId w:val="78"/>
        </w:numPr>
        <w:shd w:val="clear" w:color="auto" w:fill="auto"/>
        <w:tabs>
          <w:tab w:val="left" w:pos="512"/>
        </w:tabs>
      </w:pPr>
      <w:r>
        <w:t>повышение уровня доступности качественного образования;</w:t>
      </w:r>
    </w:p>
    <w:p w:rsidR="00CE7D60" w:rsidRDefault="00416CC7" w:rsidP="00C0097A">
      <w:pPr>
        <w:pStyle w:val="11"/>
        <w:numPr>
          <w:ilvl w:val="0"/>
          <w:numId w:val="78"/>
        </w:numPr>
        <w:shd w:val="clear" w:color="auto" w:fill="auto"/>
        <w:tabs>
          <w:tab w:val="left" w:pos="512"/>
        </w:tabs>
      </w:pPr>
      <w:r>
        <w:t>оптимизация образовательного процесса;</w:t>
      </w:r>
    </w:p>
    <w:p w:rsidR="00CE7D60" w:rsidRDefault="00416CC7" w:rsidP="00C0097A">
      <w:pPr>
        <w:pStyle w:val="11"/>
        <w:numPr>
          <w:ilvl w:val="0"/>
          <w:numId w:val="78"/>
        </w:numPr>
        <w:shd w:val="clear" w:color="auto" w:fill="auto"/>
        <w:tabs>
          <w:tab w:val="left" w:pos="432"/>
        </w:tabs>
      </w:pPr>
      <w:r>
        <w:t>усиление мотивации обучающихся;</w:t>
      </w:r>
    </w:p>
    <w:p w:rsidR="00CE7D60" w:rsidRDefault="00416CC7" w:rsidP="00173E7A">
      <w:pPr>
        <w:pStyle w:val="11"/>
        <w:shd w:val="clear" w:color="auto" w:fill="auto"/>
      </w:pPr>
      <w:r>
        <w:t>-повышение компетентности обучающихся и педагогов в области информационных, компьютерных и цифровых технологий;</w:t>
      </w:r>
    </w:p>
    <w:p w:rsidR="00CE7D60" w:rsidRDefault="00416CC7" w:rsidP="00C0097A">
      <w:pPr>
        <w:pStyle w:val="11"/>
        <w:numPr>
          <w:ilvl w:val="0"/>
          <w:numId w:val="78"/>
        </w:numPr>
        <w:shd w:val="clear" w:color="auto" w:fill="auto"/>
        <w:tabs>
          <w:tab w:val="left" w:pos="442"/>
        </w:tabs>
      </w:pPr>
      <w:r>
        <w:t>наличие свободного доступа всех участников образовательного процесса к разнообразным информационным ресурсам и оборудованию;</w:t>
      </w:r>
    </w:p>
    <w:p w:rsidR="00CE7D60" w:rsidRDefault="00416CC7" w:rsidP="00C0097A">
      <w:pPr>
        <w:pStyle w:val="11"/>
        <w:numPr>
          <w:ilvl w:val="0"/>
          <w:numId w:val="78"/>
        </w:numPr>
        <w:shd w:val="clear" w:color="auto" w:fill="auto"/>
        <w:tabs>
          <w:tab w:val="left" w:pos="509"/>
        </w:tabs>
      </w:pPr>
      <w:r>
        <w:t>расширение возможности получения образования детьми с ограниченными возможностями;</w:t>
      </w:r>
    </w:p>
    <w:p w:rsidR="00CE7D60" w:rsidRDefault="00416CC7" w:rsidP="00C0097A">
      <w:pPr>
        <w:pStyle w:val="11"/>
        <w:numPr>
          <w:ilvl w:val="0"/>
          <w:numId w:val="78"/>
        </w:numPr>
        <w:shd w:val="clear" w:color="auto" w:fill="auto"/>
        <w:tabs>
          <w:tab w:val="left" w:pos="437"/>
        </w:tabs>
      </w:pPr>
      <w:r>
        <w:t>повышение уровня образовательной информации, ее качества, прозрачности и доступности для всех участников образовательных отношений;</w:t>
      </w:r>
    </w:p>
    <w:p w:rsidR="00CE7D60" w:rsidRDefault="00416CC7" w:rsidP="00C0097A">
      <w:pPr>
        <w:pStyle w:val="11"/>
        <w:numPr>
          <w:ilvl w:val="0"/>
          <w:numId w:val="78"/>
        </w:numPr>
        <w:shd w:val="clear" w:color="auto" w:fill="auto"/>
        <w:tabs>
          <w:tab w:val="left" w:pos="512"/>
        </w:tabs>
      </w:pPr>
      <w:r>
        <w:t>дальнейшее развитие сетевого взаимодействия;</w:t>
      </w:r>
    </w:p>
    <w:p w:rsidR="00CE7D60" w:rsidRDefault="00416CC7" w:rsidP="00C0097A">
      <w:pPr>
        <w:pStyle w:val="11"/>
        <w:numPr>
          <w:ilvl w:val="0"/>
          <w:numId w:val="78"/>
        </w:numPr>
        <w:shd w:val="clear" w:color="auto" w:fill="auto"/>
        <w:tabs>
          <w:tab w:val="left" w:pos="432"/>
        </w:tabs>
      </w:pPr>
      <w:r>
        <w:t>удовлетворенность родителей результатами образования;</w:t>
      </w:r>
    </w:p>
    <w:p w:rsidR="00CE7D60" w:rsidRDefault="00416CC7" w:rsidP="00C0097A">
      <w:pPr>
        <w:pStyle w:val="11"/>
        <w:numPr>
          <w:ilvl w:val="0"/>
          <w:numId w:val="78"/>
        </w:numPr>
        <w:shd w:val="clear" w:color="auto" w:fill="auto"/>
        <w:tabs>
          <w:tab w:val="left" w:pos="512"/>
        </w:tabs>
      </w:pPr>
      <w:r>
        <w:t>повышение конкурентоспособности учреждения.</w:t>
      </w:r>
    </w:p>
    <w:p w:rsidR="00CE7D60" w:rsidRDefault="00416CC7" w:rsidP="00173E7A">
      <w:pPr>
        <w:pStyle w:val="11"/>
        <w:shd w:val="clear" w:color="auto" w:fill="auto"/>
        <w:jc w:val="both"/>
      </w:pPr>
      <w:r>
        <w:t>С целью учета приоритетов основной образовательной программы начального общего образования необходимо обеспечить:</w:t>
      </w:r>
    </w:p>
    <w:p w:rsidR="00CE7D60" w:rsidRDefault="00416CC7" w:rsidP="00C0097A">
      <w:pPr>
        <w:pStyle w:val="11"/>
        <w:numPr>
          <w:ilvl w:val="0"/>
          <w:numId w:val="79"/>
        </w:numPr>
        <w:shd w:val="clear" w:color="auto" w:fill="auto"/>
        <w:tabs>
          <w:tab w:val="left" w:pos="648"/>
        </w:tabs>
        <w:jc w:val="both"/>
      </w:pPr>
      <w:r>
        <w:t>курсовую переподготовку по ФГОС всех педагогов начальных классов с периодичностью 1 раз в три года;</w:t>
      </w:r>
    </w:p>
    <w:p w:rsidR="00CE7D60" w:rsidRDefault="00416CC7" w:rsidP="00C0097A">
      <w:pPr>
        <w:pStyle w:val="11"/>
        <w:numPr>
          <w:ilvl w:val="0"/>
          <w:numId w:val="79"/>
        </w:numPr>
        <w:shd w:val="clear" w:color="auto" w:fill="auto"/>
        <w:tabs>
          <w:tab w:val="left" w:pos="633"/>
        </w:tabs>
      </w:pPr>
      <w:r>
        <w:t>регулярное информирование родителей и общественности о процессе реализации ООП НОО;</w:t>
      </w:r>
    </w:p>
    <w:p w:rsidR="00CE7D60" w:rsidRDefault="00416CC7" w:rsidP="00C0097A">
      <w:pPr>
        <w:pStyle w:val="11"/>
        <w:numPr>
          <w:ilvl w:val="0"/>
          <w:numId w:val="79"/>
        </w:numPr>
        <w:shd w:val="clear" w:color="auto" w:fill="auto"/>
        <w:tabs>
          <w:tab w:val="left" w:pos="581"/>
        </w:tabs>
      </w:pPr>
      <w:r>
        <w:t>мониторинг развития обучающихся в соответствии с основными приоритетами программы;</w:t>
      </w:r>
    </w:p>
    <w:p w:rsidR="00CE7D60" w:rsidRDefault="00416CC7" w:rsidP="00C0097A">
      <w:pPr>
        <w:pStyle w:val="11"/>
        <w:numPr>
          <w:ilvl w:val="0"/>
          <w:numId w:val="79"/>
        </w:numPr>
        <w:shd w:val="clear" w:color="auto" w:fill="auto"/>
        <w:tabs>
          <w:tab w:val="left" w:pos="576"/>
        </w:tabs>
      </w:pPr>
      <w:r>
        <w:t>укрепление материально - технической базы Учреждения.</w:t>
      </w:r>
    </w:p>
    <w:p w:rsidR="00CE7D60" w:rsidRDefault="00416CC7" w:rsidP="00173E7A">
      <w:pPr>
        <w:pStyle w:val="11"/>
        <w:shd w:val="clear" w:color="auto" w:fill="auto"/>
        <w:spacing w:after="138" w:line="271" w:lineRule="auto"/>
        <w:jc w:val="center"/>
      </w:pPr>
      <w:r>
        <w:rPr>
          <w:b/>
          <w:bCs/>
        </w:rPr>
        <w:t>Перечень необходимых изменений в соответсвие с направлениями системы</w:t>
      </w:r>
      <w:r>
        <w:rPr>
          <w:b/>
          <w:bCs/>
        </w:rPr>
        <w:br/>
        <w:t>условий.</w:t>
      </w:r>
    </w:p>
    <w:tbl>
      <w:tblPr>
        <w:tblOverlap w:val="never"/>
        <w:tblW w:w="0" w:type="auto"/>
        <w:jc w:val="center"/>
        <w:tblLayout w:type="fixed"/>
        <w:tblCellMar>
          <w:left w:w="10" w:type="dxa"/>
          <w:right w:w="10" w:type="dxa"/>
        </w:tblCellMar>
        <w:tblLook w:val="0000"/>
      </w:tblPr>
      <w:tblGrid>
        <w:gridCol w:w="2198"/>
        <w:gridCol w:w="3053"/>
        <w:gridCol w:w="115"/>
        <w:gridCol w:w="4373"/>
      </w:tblGrid>
      <w:tr w:rsidR="00CE7D60">
        <w:trPr>
          <w:trHeight w:hRule="exact" w:val="293"/>
          <w:jc w:val="center"/>
        </w:trPr>
        <w:tc>
          <w:tcPr>
            <w:tcW w:w="219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Направление</w:t>
            </w:r>
          </w:p>
        </w:tc>
        <w:tc>
          <w:tcPr>
            <w:tcW w:w="305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Требования</w:t>
            </w:r>
          </w:p>
        </w:tc>
        <w:tc>
          <w:tcPr>
            <w:tcW w:w="115"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37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Необходимые изменения</w:t>
            </w:r>
          </w:p>
        </w:tc>
      </w:tr>
      <w:tr w:rsidR="00CE7D60">
        <w:trPr>
          <w:trHeight w:hRule="exact" w:val="557"/>
          <w:jc w:val="center"/>
        </w:trPr>
        <w:tc>
          <w:tcPr>
            <w:tcW w:w="2198"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color w:val="000001"/>
                <w:sz w:val="24"/>
                <w:szCs w:val="24"/>
              </w:rPr>
              <w:t>кадровое</w:t>
            </w:r>
          </w:p>
        </w:tc>
        <w:tc>
          <w:tcPr>
            <w:tcW w:w="305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Преподавателей, имеющих первую и высшую</w:t>
            </w:r>
          </w:p>
        </w:tc>
        <w:tc>
          <w:tcPr>
            <w:tcW w:w="115"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37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Рост числа педагогов с первой и высшей категорией.</w:t>
            </w:r>
          </w:p>
        </w:tc>
      </w:tr>
      <w:tr w:rsidR="00CE7D60">
        <w:trPr>
          <w:trHeight w:hRule="exact" w:val="1104"/>
          <w:jc w:val="center"/>
        </w:trPr>
        <w:tc>
          <w:tcPr>
            <w:tcW w:w="2198" w:type="dxa"/>
            <w:tcBorders>
              <w:left w:val="single" w:sz="4" w:space="0" w:color="auto"/>
            </w:tcBorders>
            <w:shd w:val="clear" w:color="auto" w:fill="FFFFFF"/>
          </w:tcPr>
          <w:p w:rsidR="00CE7D60" w:rsidRDefault="00CE7D60" w:rsidP="00173E7A">
            <w:pPr>
              <w:rPr>
                <w:sz w:val="10"/>
                <w:szCs w:val="10"/>
              </w:rPr>
            </w:pPr>
          </w:p>
        </w:tc>
        <w:tc>
          <w:tcPr>
            <w:tcW w:w="3053"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категорию должно быть не менее 70%;</w:t>
            </w:r>
          </w:p>
          <w:p w:rsidR="00CE7D60" w:rsidRDefault="00416CC7" w:rsidP="00173E7A">
            <w:pPr>
              <w:pStyle w:val="a5"/>
              <w:shd w:val="clear" w:color="auto" w:fill="auto"/>
              <w:rPr>
                <w:sz w:val="24"/>
                <w:szCs w:val="24"/>
              </w:rPr>
            </w:pPr>
            <w:r>
              <w:rPr>
                <w:sz w:val="24"/>
                <w:szCs w:val="24"/>
              </w:rPr>
              <w:t>Внешних совместителей должно быть не более 10 %.</w:t>
            </w:r>
          </w:p>
        </w:tc>
        <w:tc>
          <w:tcPr>
            <w:tcW w:w="115" w:type="dxa"/>
            <w:tcBorders>
              <w:left w:val="single" w:sz="4" w:space="0" w:color="auto"/>
            </w:tcBorders>
            <w:shd w:val="clear" w:color="auto" w:fill="FFFFFF"/>
          </w:tcPr>
          <w:p w:rsidR="00CE7D60" w:rsidRDefault="00CE7D60" w:rsidP="00173E7A">
            <w:pPr>
              <w:rPr>
                <w:sz w:val="10"/>
                <w:szCs w:val="10"/>
              </w:rPr>
            </w:pPr>
          </w:p>
        </w:tc>
        <w:tc>
          <w:tcPr>
            <w:tcW w:w="437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Повысшение эффективность работы школьных методических объединений. Повышение квалификации педагогов в области ИКТ - технологий, реализации</w:t>
            </w:r>
          </w:p>
        </w:tc>
      </w:tr>
      <w:tr w:rsidR="00CE7D60">
        <w:trPr>
          <w:trHeight w:hRule="exact" w:val="1104"/>
          <w:jc w:val="center"/>
        </w:trPr>
        <w:tc>
          <w:tcPr>
            <w:tcW w:w="2198" w:type="dxa"/>
            <w:tcBorders>
              <w:left w:val="single" w:sz="4" w:space="0" w:color="auto"/>
            </w:tcBorders>
            <w:shd w:val="clear" w:color="auto" w:fill="FFFFFF"/>
          </w:tcPr>
          <w:p w:rsidR="00CE7D60" w:rsidRDefault="00CE7D60" w:rsidP="00173E7A">
            <w:pPr>
              <w:rPr>
                <w:sz w:val="10"/>
                <w:szCs w:val="10"/>
              </w:rPr>
            </w:pPr>
          </w:p>
        </w:tc>
        <w:tc>
          <w:tcPr>
            <w:tcW w:w="3053" w:type="dxa"/>
            <w:tcBorders>
              <w:left w:val="single" w:sz="4" w:space="0" w:color="auto"/>
            </w:tcBorders>
            <w:shd w:val="clear" w:color="auto" w:fill="FFFFFF"/>
            <w:vAlign w:val="bottom"/>
          </w:tcPr>
          <w:p w:rsidR="00CE7D60" w:rsidRDefault="00416CC7" w:rsidP="000768A6">
            <w:pPr>
              <w:pStyle w:val="a5"/>
              <w:shd w:val="clear" w:color="auto" w:fill="auto"/>
              <w:rPr>
                <w:sz w:val="24"/>
                <w:szCs w:val="24"/>
              </w:rPr>
            </w:pPr>
            <w:r>
              <w:rPr>
                <w:sz w:val="24"/>
                <w:szCs w:val="24"/>
              </w:rPr>
              <w:t xml:space="preserve">Педагогические работники обязаны </w:t>
            </w:r>
            <w:r w:rsidR="000768A6">
              <w:rPr>
                <w:sz w:val="24"/>
                <w:szCs w:val="24"/>
              </w:rPr>
              <w:t>проходить курсы повышения квалификации</w:t>
            </w:r>
          </w:p>
        </w:tc>
        <w:tc>
          <w:tcPr>
            <w:tcW w:w="115" w:type="dxa"/>
            <w:tcBorders>
              <w:left w:val="single" w:sz="4" w:space="0" w:color="auto"/>
            </w:tcBorders>
            <w:shd w:val="clear" w:color="auto" w:fill="FFFFFF"/>
          </w:tcPr>
          <w:p w:rsidR="00CE7D60" w:rsidRDefault="00CE7D60" w:rsidP="00173E7A">
            <w:pPr>
              <w:rPr>
                <w:sz w:val="10"/>
                <w:szCs w:val="10"/>
              </w:rPr>
            </w:pPr>
          </w:p>
        </w:tc>
        <w:tc>
          <w:tcPr>
            <w:tcW w:w="437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системно - деятельностного подхода через прохождение курсовой подготовки.</w:t>
            </w:r>
          </w:p>
          <w:p w:rsidR="00CE7D60" w:rsidRDefault="00416CC7" w:rsidP="00173E7A">
            <w:pPr>
              <w:pStyle w:val="a5"/>
              <w:shd w:val="clear" w:color="auto" w:fill="auto"/>
              <w:rPr>
                <w:sz w:val="24"/>
                <w:szCs w:val="24"/>
              </w:rPr>
            </w:pPr>
            <w:r>
              <w:rPr>
                <w:sz w:val="24"/>
                <w:szCs w:val="24"/>
              </w:rPr>
              <w:t>Мотивация творческого и</w:t>
            </w:r>
          </w:p>
        </w:tc>
      </w:tr>
      <w:tr w:rsidR="00CE7D60">
        <w:trPr>
          <w:trHeight w:hRule="exact" w:val="552"/>
          <w:jc w:val="center"/>
        </w:trPr>
        <w:tc>
          <w:tcPr>
            <w:tcW w:w="2198" w:type="dxa"/>
            <w:tcBorders>
              <w:left w:val="single" w:sz="4" w:space="0" w:color="auto"/>
            </w:tcBorders>
            <w:shd w:val="clear" w:color="auto" w:fill="FFFFFF"/>
          </w:tcPr>
          <w:p w:rsidR="00CE7D60" w:rsidRDefault="00CE7D60" w:rsidP="00173E7A">
            <w:pPr>
              <w:rPr>
                <w:sz w:val="10"/>
                <w:szCs w:val="10"/>
              </w:rPr>
            </w:pPr>
          </w:p>
        </w:tc>
        <w:tc>
          <w:tcPr>
            <w:tcW w:w="3168" w:type="dxa"/>
            <w:gridSpan w:val="2"/>
            <w:tcBorders>
              <w:left w:val="single" w:sz="4" w:space="0" w:color="auto"/>
            </w:tcBorders>
            <w:shd w:val="clear" w:color="auto" w:fill="FFFFFF"/>
          </w:tcPr>
          <w:p w:rsidR="00CE7D60" w:rsidRDefault="00CE7D60" w:rsidP="00173E7A">
            <w:pPr>
              <w:rPr>
                <w:sz w:val="10"/>
                <w:szCs w:val="10"/>
              </w:rPr>
            </w:pPr>
          </w:p>
        </w:tc>
        <w:tc>
          <w:tcPr>
            <w:tcW w:w="437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профессионального роста педагогов, стимулировать их участие в</w:t>
            </w:r>
          </w:p>
        </w:tc>
      </w:tr>
      <w:tr w:rsidR="00CE7D60">
        <w:trPr>
          <w:trHeight w:hRule="exact" w:val="278"/>
          <w:jc w:val="center"/>
        </w:trPr>
        <w:tc>
          <w:tcPr>
            <w:tcW w:w="2198" w:type="dxa"/>
            <w:tcBorders>
              <w:left w:val="single" w:sz="4" w:space="0" w:color="auto"/>
            </w:tcBorders>
            <w:shd w:val="clear" w:color="auto" w:fill="FFFFFF"/>
          </w:tcPr>
          <w:p w:rsidR="00CE7D60" w:rsidRDefault="00CE7D60" w:rsidP="00173E7A">
            <w:pPr>
              <w:rPr>
                <w:sz w:val="10"/>
                <w:szCs w:val="10"/>
              </w:rPr>
            </w:pPr>
          </w:p>
        </w:tc>
        <w:tc>
          <w:tcPr>
            <w:tcW w:w="3168" w:type="dxa"/>
            <w:gridSpan w:val="2"/>
            <w:tcBorders>
              <w:left w:val="single" w:sz="4" w:space="0" w:color="auto"/>
            </w:tcBorders>
            <w:shd w:val="clear" w:color="auto" w:fill="FFFFFF"/>
          </w:tcPr>
          <w:p w:rsidR="00CE7D60" w:rsidRDefault="00CE7D60" w:rsidP="00173E7A">
            <w:pPr>
              <w:rPr>
                <w:sz w:val="10"/>
                <w:szCs w:val="10"/>
              </w:rPr>
            </w:pPr>
          </w:p>
        </w:tc>
        <w:tc>
          <w:tcPr>
            <w:tcW w:w="4373" w:type="dxa"/>
            <w:tcBorders>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инновационной деятельности.</w:t>
            </w:r>
          </w:p>
        </w:tc>
      </w:tr>
      <w:tr w:rsidR="00CE7D60">
        <w:trPr>
          <w:trHeight w:hRule="exact" w:val="557"/>
          <w:jc w:val="center"/>
        </w:trPr>
        <w:tc>
          <w:tcPr>
            <w:tcW w:w="219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color w:val="000001"/>
                <w:sz w:val="24"/>
                <w:szCs w:val="24"/>
              </w:rPr>
              <w:t>психолого</w:t>
            </w:r>
            <w:r>
              <w:rPr>
                <w:color w:val="000001"/>
                <w:sz w:val="24"/>
                <w:szCs w:val="24"/>
              </w:rPr>
              <w:softHyphen/>
              <w:t>педагогическое</w:t>
            </w:r>
          </w:p>
        </w:tc>
        <w:tc>
          <w:tcPr>
            <w:tcW w:w="3053"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Наличие ППМС - службы, логопеда, дефетолога</w:t>
            </w:r>
          </w:p>
        </w:tc>
        <w:tc>
          <w:tcPr>
            <w:tcW w:w="115"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4373"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Повышение эффективности работы психолого-педагогической службы,</w:t>
            </w:r>
          </w:p>
        </w:tc>
      </w:tr>
      <w:tr w:rsidR="00CE7D60">
        <w:trPr>
          <w:trHeight w:hRule="exact" w:val="845"/>
          <w:jc w:val="center"/>
        </w:trPr>
        <w:tc>
          <w:tcPr>
            <w:tcW w:w="2198"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3168" w:type="dxa"/>
            <w:gridSpan w:val="2"/>
            <w:tcBorders>
              <w:left w:val="single" w:sz="4" w:space="0" w:color="auto"/>
              <w:bottom w:val="single" w:sz="4" w:space="0" w:color="auto"/>
            </w:tcBorders>
            <w:shd w:val="clear" w:color="auto" w:fill="FFFFFF"/>
          </w:tcPr>
          <w:p w:rsidR="00CE7D60" w:rsidRDefault="00CE7D60" w:rsidP="00173E7A">
            <w:pPr>
              <w:rPr>
                <w:sz w:val="10"/>
                <w:szCs w:val="10"/>
              </w:rPr>
            </w:pPr>
          </w:p>
        </w:tc>
        <w:tc>
          <w:tcPr>
            <w:tcW w:w="4373" w:type="dxa"/>
            <w:tcBorders>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обеспечивающую эффективное психолого-педагогическое сопровождение всех участников</w:t>
            </w:r>
          </w:p>
        </w:tc>
      </w:tr>
    </w:tbl>
    <w:p w:rsidR="00CE7D60" w:rsidRDefault="00416CC7" w:rsidP="00173E7A">
      <w:pPr>
        <w:spacing w:line="1" w:lineRule="exact"/>
        <w:rPr>
          <w:sz w:val="2"/>
          <w:szCs w:val="2"/>
        </w:rPr>
      </w:pPr>
      <w:r>
        <w:br w:type="page"/>
      </w:r>
    </w:p>
    <w:p w:rsidR="00CE7D60" w:rsidRDefault="003B294F" w:rsidP="00173E7A">
      <w:pPr>
        <w:spacing w:line="1" w:lineRule="exact"/>
      </w:pPr>
      <w:r>
        <w:lastRenderedPageBreak/>
        <w:pict>
          <v:shape id="_x0000_s2056" type="#_x0000_t202" style="position:absolute;margin-left:50.7pt;margin-top:14.4pt;width:64.1pt;height:16.1pt;z-index:-125829272;mso-wrap-distance-left:0;mso-wrap-distance-top:14.4pt;mso-wrap-distance-right:0;mso-wrap-distance-bottom:172.05pt;mso-position-horizontal-relative:page" filled="f" stroked="f">
            <v:textbox style="mso-next-textbox:#_x0000_s2056" inset="0,0,0,0">
              <w:txbxContent>
                <w:p w:rsidR="00382AFB" w:rsidRDefault="00382AFB">
                  <w:pPr>
                    <w:pStyle w:val="24"/>
                    <w:shd w:val="clear" w:color="auto" w:fill="auto"/>
                    <w:spacing w:after="0"/>
                    <w:ind w:firstLine="0"/>
                  </w:pPr>
                  <w:r>
                    <w:rPr>
                      <w:color w:val="000001"/>
                    </w:rPr>
                    <w:t>финансовое</w:t>
                  </w:r>
                </w:p>
              </w:txbxContent>
            </v:textbox>
            <w10:wrap type="topAndBottom" anchorx="page"/>
          </v:shape>
        </w:pict>
      </w:r>
      <w:r>
        <w:pict>
          <v:shape id="_x0000_s2055" type="#_x0000_t202" style="position:absolute;margin-left:158.2pt;margin-top:14.15pt;width:120.95pt;height:16.3pt;z-index:-125829270;mso-wrap-distance-left:0;mso-wrap-distance-top:14.15pt;mso-wrap-distance-right:0;mso-wrap-distance-bottom:172.1pt;mso-position-horizontal-relative:page" filled="f" stroked="f">
            <v:textbox style="mso-next-textbox:#_x0000_s2055" inset="0,0,0,0">
              <w:txbxContent>
                <w:p w:rsidR="00382AFB" w:rsidRDefault="00382AFB">
                  <w:pPr>
                    <w:pStyle w:val="24"/>
                    <w:shd w:val="clear" w:color="auto" w:fill="auto"/>
                    <w:spacing w:after="0"/>
                    <w:ind w:firstLine="0"/>
                  </w:pPr>
                  <w:r>
                    <w:t>Исходя из нормативов.</w:t>
                  </w:r>
                </w:p>
              </w:txbxContent>
            </v:textbox>
            <w10:wrap type="topAndBottom" anchorx="page"/>
          </v:shape>
        </w:pict>
      </w:r>
      <w:r>
        <w:pict>
          <v:shape id="_x0000_s2054" type="#_x0000_t202" style="position:absolute;margin-left:50.7pt;margin-top:56.4pt;width:1in;height:29.5pt;z-index:-125829268;mso-wrap-distance-left:0;mso-wrap-distance-top:56.4pt;mso-wrap-distance-right:0;mso-wrap-distance-bottom:116.65pt;mso-position-horizontal-relative:page" filled="f" stroked="f">
            <v:textbox style="mso-next-textbox:#_x0000_s2054" inset="0,0,0,0">
              <w:txbxContent>
                <w:p w:rsidR="00382AFB" w:rsidRDefault="00382AFB">
                  <w:pPr>
                    <w:pStyle w:val="24"/>
                    <w:shd w:val="clear" w:color="auto" w:fill="auto"/>
                    <w:spacing w:after="0"/>
                    <w:ind w:firstLine="0"/>
                  </w:pPr>
                  <w:r>
                    <w:rPr>
                      <w:color w:val="000001"/>
                    </w:rPr>
                    <w:t>материально</w:t>
                  </w:r>
                  <w:r>
                    <w:rPr>
                      <w:color w:val="000001"/>
                    </w:rPr>
                    <w:softHyphen/>
                    <w:t>технические</w:t>
                  </w:r>
                </w:p>
              </w:txbxContent>
            </v:textbox>
            <w10:wrap type="topAndBottom" anchorx="page"/>
          </v:shape>
        </w:pict>
      </w:r>
      <w:r>
        <w:pict>
          <v:shape id="_x0000_s2053" type="#_x0000_t202" style="position:absolute;margin-left:158.2pt;margin-top:56.15pt;width:148.1pt;height:140.4pt;z-index:-125829266;mso-wrap-distance-left:0;mso-wrap-distance-top:56.15pt;mso-wrap-distance-right:0;mso-wrap-distance-bottom:6pt;mso-position-horizontal-relative:page" filled="f" stroked="f">
            <v:textbox style="mso-next-textbox:#_x0000_s2053" inset="0,0,0,0">
              <w:txbxContent>
                <w:p w:rsidR="00382AFB" w:rsidRDefault="00382AFB" w:rsidP="00C0097A">
                  <w:pPr>
                    <w:pStyle w:val="24"/>
                    <w:numPr>
                      <w:ilvl w:val="0"/>
                      <w:numId w:val="77"/>
                    </w:numPr>
                    <w:shd w:val="clear" w:color="auto" w:fill="auto"/>
                    <w:tabs>
                      <w:tab w:val="left" w:pos="211"/>
                    </w:tabs>
                    <w:spacing w:after="0"/>
                    <w:ind w:firstLine="0"/>
                  </w:pPr>
                  <w:r>
                    <w:t>материально-техническая база, соответствующая действующим санитарно</w:t>
                  </w:r>
                  <w:r>
                    <w:softHyphen/>
                    <w:t>техническим нормам;</w:t>
                  </w:r>
                </w:p>
                <w:p w:rsidR="00382AFB" w:rsidRDefault="00382AFB" w:rsidP="00C0097A">
                  <w:pPr>
                    <w:pStyle w:val="24"/>
                    <w:numPr>
                      <w:ilvl w:val="0"/>
                      <w:numId w:val="77"/>
                    </w:numPr>
                    <w:shd w:val="clear" w:color="auto" w:fill="auto"/>
                    <w:tabs>
                      <w:tab w:val="left" w:pos="149"/>
                    </w:tabs>
                    <w:spacing w:after="0"/>
                    <w:ind w:firstLine="0"/>
                  </w:pPr>
                  <w:r>
                    <w:t>обеспечение качества организации и проведения всех видов и форм организации учебного процесса, предусмотренных учебным планом.</w:t>
                  </w:r>
                </w:p>
              </w:txbxContent>
            </v:textbox>
            <w10:wrap type="topAndBottom" anchorx="page"/>
          </v:shape>
        </w:pict>
      </w:r>
      <w:r>
        <w:pict>
          <v:shape id="_x0000_s2052" type="#_x0000_t202" style="position:absolute;margin-left:316.4pt;margin-top:0;width:209.05pt;height:182.65pt;z-index:-125829264;mso-wrap-distance-left:0;mso-wrap-distance-right:0;mso-wrap-distance-bottom:19.9pt;mso-position-horizontal-relative:page" filled="f" stroked="f">
            <v:textbox style="mso-next-textbox:#_x0000_s2052" inset="0,0,0,0">
              <w:txbxContent>
                <w:p w:rsidR="00382AFB" w:rsidRDefault="00382AFB">
                  <w:pPr>
                    <w:pStyle w:val="24"/>
                    <w:shd w:val="clear" w:color="auto" w:fill="auto"/>
                    <w:tabs>
                      <w:tab w:val="left" w:leader="underscore" w:pos="4090"/>
                    </w:tabs>
                    <w:spacing w:after="0"/>
                    <w:ind w:firstLine="0"/>
                  </w:pPr>
                  <w:r>
                    <w:rPr>
                      <w:u w:val="single"/>
                    </w:rPr>
                    <w:t>образовательного процесса.</w:t>
                  </w:r>
                  <w:r>
                    <w:tab/>
                  </w:r>
                </w:p>
                <w:p w:rsidR="00382AFB" w:rsidRDefault="00382AFB">
                  <w:pPr>
                    <w:pStyle w:val="24"/>
                    <w:shd w:val="clear" w:color="auto" w:fill="auto"/>
                    <w:spacing w:after="0"/>
                    <w:ind w:firstLine="0"/>
                  </w:pPr>
                  <w:r>
                    <w:t>Ежемесячное стимулирование педагогических работников за высокую результативность работы выполнение всех санитарно</w:t>
                  </w:r>
                  <w:r>
                    <w:softHyphen/>
                    <w:t>технических норм.</w:t>
                  </w:r>
                </w:p>
                <w:p w:rsidR="00382AFB" w:rsidRDefault="00382AFB">
                  <w:pPr>
                    <w:pStyle w:val="24"/>
                    <w:shd w:val="clear" w:color="auto" w:fill="auto"/>
                    <w:spacing w:after="0"/>
                    <w:ind w:firstLine="0"/>
                  </w:pPr>
                  <w:r>
                    <w:t>Оснащение всех кабинетов начальной школы интерактивным оборудованием. Оснащение кабинетов начальной школы учебно-лабораторным оборудованием.</w:t>
                  </w:r>
                </w:p>
                <w:p w:rsidR="00382AFB" w:rsidRDefault="00382AFB">
                  <w:pPr>
                    <w:pStyle w:val="24"/>
                    <w:shd w:val="clear" w:color="auto" w:fill="auto"/>
                    <w:spacing w:after="0"/>
                    <w:ind w:firstLine="0"/>
                  </w:pPr>
                  <w:r>
                    <w:t>Оборудование отдельных помещений для занятий внеурочной деятельностью</w:t>
                  </w:r>
                </w:p>
              </w:txbxContent>
            </v:textbox>
            <w10:wrap type="topAndBottom" anchorx="page"/>
          </v:shape>
        </w:pict>
      </w:r>
    </w:p>
    <w:p w:rsidR="00CE7D60" w:rsidRDefault="003B294F" w:rsidP="00173E7A">
      <w:pPr>
        <w:pStyle w:val="24"/>
        <w:shd w:val="clear" w:color="auto" w:fill="auto"/>
        <w:spacing w:after="0"/>
        <w:ind w:firstLine="0"/>
      </w:pPr>
      <w:r>
        <w:pict>
          <v:shape id="_x0000_s2051" type="#_x0000_t202" style="position:absolute;margin-left:50.25pt;margin-top:1pt;width:92.4pt;height:57.1pt;z-index:-125829262;mso-position-horizontal-relative:page" filled="f" stroked="f">
            <v:textbox style="mso-next-textbox:#_x0000_s2051" inset="0,0,0,0">
              <w:txbxContent>
                <w:p w:rsidR="00382AFB" w:rsidRDefault="00382AFB">
                  <w:pPr>
                    <w:pStyle w:val="24"/>
                    <w:shd w:val="clear" w:color="auto" w:fill="auto"/>
                    <w:spacing w:after="0"/>
                    <w:ind w:firstLine="0"/>
                  </w:pPr>
                  <w:r>
                    <w:rPr>
                      <w:color w:val="000001"/>
                    </w:rPr>
                    <w:t>учебно</w:t>
                  </w:r>
                  <w:r>
                    <w:rPr>
                      <w:color w:val="000001"/>
                    </w:rPr>
                    <w:softHyphen/>
                    <w:t>методическое и информационное обеспечения</w:t>
                  </w:r>
                </w:p>
              </w:txbxContent>
            </v:textbox>
            <w10:wrap type="square" anchorx="page"/>
          </v:shape>
        </w:pict>
      </w:r>
      <w:r>
        <w:pict>
          <v:shape id="_x0000_s2050" type="#_x0000_t202" style="position:absolute;margin-left:316.4pt;margin-top:1pt;width:197.05pt;height:57.85pt;z-index:-125829260;mso-wrap-distance-left:8pt;mso-wrap-distance-right:8pt;mso-position-horizontal-relative:page" filled="f" stroked="f">
            <v:textbox style="mso-next-textbox:#_x0000_s2050" inset="0,0,0,0">
              <w:txbxContent>
                <w:p w:rsidR="00382AFB" w:rsidRDefault="00382AFB">
                  <w:pPr>
                    <w:pStyle w:val="24"/>
                    <w:shd w:val="clear" w:color="auto" w:fill="auto"/>
                    <w:spacing w:after="0"/>
                    <w:ind w:firstLine="0"/>
                  </w:pPr>
                  <w:r>
                    <w:t>Пополнение школьной библиотеки, медиатек учителей ЭОР и ЦОР, приобретение учебников, в том числе электронных.</w:t>
                  </w:r>
                </w:p>
              </w:txbxContent>
            </v:textbox>
            <w10:wrap type="square" side="left" anchorx="page"/>
          </v:shape>
        </w:pict>
      </w:r>
      <w:r w:rsidR="00416CC7">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CE7D60" w:rsidRDefault="00416CC7" w:rsidP="00173E7A">
      <w:pPr>
        <w:pStyle w:val="24"/>
        <w:shd w:val="clear" w:color="auto" w:fill="auto"/>
        <w:spacing w:after="0"/>
        <w:ind w:firstLine="0"/>
      </w:pPr>
      <w:r>
        <w:t>Наличие в библиотечном фонде учебной и методической литературы и других изданий, необходимых для освоения в полном объеме содержания образовательной программы Обеспеченность всех модулей учебного плана учебно-методической документацией.</w:t>
      </w:r>
    </w:p>
    <w:p w:rsidR="00CE7D60" w:rsidRDefault="00416CC7" w:rsidP="00C0097A">
      <w:pPr>
        <w:pStyle w:val="11"/>
        <w:numPr>
          <w:ilvl w:val="0"/>
          <w:numId w:val="80"/>
        </w:numPr>
        <w:shd w:val="clear" w:color="auto" w:fill="auto"/>
        <w:tabs>
          <w:tab w:val="left" w:pos="750"/>
        </w:tabs>
        <w:spacing w:after="180"/>
        <w:jc w:val="center"/>
      </w:pPr>
      <w:r>
        <w:rPr>
          <w:b/>
          <w:bCs/>
        </w:rPr>
        <w:t>Механизмы достижения целевых ориентиров в системе условий</w:t>
      </w:r>
    </w:p>
    <w:p w:rsidR="00CE7D60" w:rsidRDefault="00416CC7" w:rsidP="00173E7A">
      <w:pPr>
        <w:pStyle w:val="11"/>
        <w:shd w:val="clear" w:color="auto" w:fill="auto"/>
      </w:pPr>
      <w:r>
        <w:t>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w:t>
      </w:r>
    </w:p>
    <w:p w:rsidR="00CE7D60" w:rsidRDefault="00416CC7" w:rsidP="00C0097A">
      <w:pPr>
        <w:pStyle w:val="11"/>
        <w:numPr>
          <w:ilvl w:val="0"/>
          <w:numId w:val="81"/>
        </w:numPr>
        <w:shd w:val="clear" w:color="auto" w:fill="auto"/>
        <w:tabs>
          <w:tab w:val="left" w:pos="726"/>
        </w:tabs>
        <w:spacing w:line="226" w:lineRule="auto"/>
      </w:pPr>
      <w:r>
        <w:t>соответствуют требованиям ФГОС НОО;</w:t>
      </w:r>
    </w:p>
    <w:p w:rsidR="00CE7D60" w:rsidRDefault="00416CC7" w:rsidP="00C0097A">
      <w:pPr>
        <w:pStyle w:val="11"/>
        <w:numPr>
          <w:ilvl w:val="0"/>
          <w:numId w:val="81"/>
        </w:numPr>
        <w:shd w:val="clear" w:color="auto" w:fill="auto"/>
        <w:tabs>
          <w:tab w:val="left" w:pos="726"/>
        </w:tabs>
      </w:pPr>
      <w: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E7D60" w:rsidRDefault="00416CC7" w:rsidP="00C0097A">
      <w:pPr>
        <w:pStyle w:val="11"/>
        <w:numPr>
          <w:ilvl w:val="0"/>
          <w:numId w:val="81"/>
        </w:numPr>
        <w:shd w:val="clear" w:color="auto" w:fill="auto"/>
        <w:tabs>
          <w:tab w:val="left" w:pos="726"/>
        </w:tabs>
        <w:spacing w:line="233" w:lineRule="auto"/>
      </w:pPr>
      <w:r>
        <w:t>учитывают особенности школы, ее организационную структуру, запросы участников образовательного процесса;</w:t>
      </w:r>
    </w:p>
    <w:p w:rsidR="00CE7D60" w:rsidRDefault="00416CC7" w:rsidP="00C0097A">
      <w:pPr>
        <w:pStyle w:val="11"/>
        <w:numPr>
          <w:ilvl w:val="0"/>
          <w:numId w:val="81"/>
        </w:numPr>
        <w:shd w:val="clear" w:color="auto" w:fill="auto"/>
        <w:tabs>
          <w:tab w:val="left" w:pos="726"/>
        </w:tabs>
        <w:spacing w:line="233" w:lineRule="auto"/>
      </w:pP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CE7D60" w:rsidRDefault="00416CC7" w:rsidP="00173E7A">
      <w:pPr>
        <w:pStyle w:val="11"/>
        <w:shd w:val="clear" w:color="auto" w:fill="auto"/>
        <w:jc w:val="both"/>
      </w:pPr>
      <w:r>
        <w:t>В соответствии с требованиями ФГОС ООО раздел основной образовательной программы школы, характеризующий систему условий, содержит:</w:t>
      </w:r>
    </w:p>
    <w:p w:rsidR="00CE7D60" w:rsidRDefault="00416CC7" w:rsidP="00C0097A">
      <w:pPr>
        <w:pStyle w:val="11"/>
        <w:numPr>
          <w:ilvl w:val="0"/>
          <w:numId w:val="81"/>
        </w:numPr>
        <w:shd w:val="clear" w:color="auto" w:fill="auto"/>
        <w:tabs>
          <w:tab w:val="left" w:pos="1231"/>
        </w:tabs>
        <w:jc w:val="both"/>
      </w:pPr>
      <w:r>
        <w:t>описание кадровых, психолого-педагогических, финансово</w:t>
      </w:r>
      <w:r>
        <w:softHyphen/>
        <w:t>экономических, материально-технических, информационно</w:t>
      </w:r>
      <w:r>
        <w:softHyphen/>
        <w:t>методических условий и ресурсов;</w:t>
      </w:r>
    </w:p>
    <w:p w:rsidR="00CE7D60" w:rsidRDefault="00416CC7" w:rsidP="00C0097A">
      <w:pPr>
        <w:pStyle w:val="11"/>
        <w:numPr>
          <w:ilvl w:val="0"/>
          <w:numId w:val="81"/>
        </w:numPr>
        <w:shd w:val="clear" w:color="auto" w:fill="auto"/>
        <w:tabs>
          <w:tab w:val="left" w:pos="1231"/>
        </w:tabs>
        <w:jc w:val="both"/>
      </w:pPr>
      <w:r>
        <w:t>обоснование необходимых изменений в имеющихся условиях в соответствии с целями и приоритетами ООП НОО образовательной организации;</w:t>
      </w:r>
    </w:p>
    <w:p w:rsidR="00CE7D60" w:rsidRDefault="00416CC7" w:rsidP="00C0097A">
      <w:pPr>
        <w:pStyle w:val="11"/>
        <w:numPr>
          <w:ilvl w:val="0"/>
          <w:numId w:val="81"/>
        </w:numPr>
        <w:shd w:val="clear" w:color="auto" w:fill="auto"/>
        <w:tabs>
          <w:tab w:val="left" w:pos="1231"/>
        </w:tabs>
        <w:spacing w:line="226" w:lineRule="auto"/>
        <w:jc w:val="both"/>
      </w:pPr>
      <w:r>
        <w:t>механизмы достижения целевых ориентиров в системе условий;</w:t>
      </w:r>
    </w:p>
    <w:p w:rsidR="00CE7D60" w:rsidRDefault="00416CC7" w:rsidP="00C0097A">
      <w:pPr>
        <w:pStyle w:val="11"/>
        <w:numPr>
          <w:ilvl w:val="0"/>
          <w:numId w:val="81"/>
        </w:numPr>
        <w:shd w:val="clear" w:color="auto" w:fill="auto"/>
        <w:tabs>
          <w:tab w:val="left" w:pos="1231"/>
        </w:tabs>
        <w:jc w:val="both"/>
      </w:pPr>
      <w:r>
        <w:t>обоснование необходимых изменений в имеющихся условиях в соответсвие с приоритетами основной образовательной программы начального общего образования;</w:t>
      </w:r>
    </w:p>
    <w:p w:rsidR="00CE7D60" w:rsidRDefault="00416CC7" w:rsidP="00C0097A">
      <w:pPr>
        <w:pStyle w:val="11"/>
        <w:numPr>
          <w:ilvl w:val="0"/>
          <w:numId w:val="81"/>
        </w:numPr>
        <w:shd w:val="clear" w:color="auto" w:fill="auto"/>
        <w:tabs>
          <w:tab w:val="left" w:pos="1231"/>
        </w:tabs>
        <w:spacing w:line="233" w:lineRule="auto"/>
        <w:jc w:val="both"/>
      </w:pPr>
      <w:r>
        <w:t>сетевой график (дорожную карту) по формированию необходимой системы условий;</w:t>
      </w:r>
    </w:p>
    <w:p w:rsidR="00CE7D60" w:rsidRDefault="00416CC7" w:rsidP="00C0097A">
      <w:pPr>
        <w:pStyle w:val="11"/>
        <w:numPr>
          <w:ilvl w:val="0"/>
          <w:numId w:val="81"/>
        </w:numPr>
        <w:shd w:val="clear" w:color="auto" w:fill="auto"/>
        <w:tabs>
          <w:tab w:val="left" w:pos="1231"/>
        </w:tabs>
        <w:spacing w:after="200" w:line="223" w:lineRule="auto"/>
        <w:jc w:val="both"/>
      </w:pPr>
      <w:r>
        <w:lastRenderedPageBreak/>
        <w:t>контроль состояния системы условий.</w:t>
      </w:r>
    </w:p>
    <w:p w:rsidR="00CE7D60" w:rsidRDefault="00416CC7" w:rsidP="00173E7A">
      <w:pPr>
        <w:pStyle w:val="11"/>
        <w:shd w:val="clear" w:color="auto" w:fill="auto"/>
        <w:jc w:val="both"/>
      </w:pPr>
      <w: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E7D60" w:rsidRDefault="00416CC7" w:rsidP="00C0097A">
      <w:pPr>
        <w:pStyle w:val="11"/>
        <w:numPr>
          <w:ilvl w:val="0"/>
          <w:numId w:val="81"/>
        </w:numPr>
        <w:shd w:val="clear" w:color="auto" w:fill="auto"/>
        <w:tabs>
          <w:tab w:val="left" w:pos="1231"/>
        </w:tabs>
        <w:jc w:val="both"/>
      </w:pPr>
      <w: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E7D60" w:rsidRDefault="00416CC7" w:rsidP="00C0097A">
      <w:pPr>
        <w:pStyle w:val="11"/>
        <w:numPr>
          <w:ilvl w:val="0"/>
          <w:numId w:val="81"/>
        </w:numPr>
        <w:shd w:val="clear" w:color="auto" w:fill="auto"/>
        <w:tabs>
          <w:tab w:val="left" w:pos="1231"/>
        </w:tabs>
        <w:jc w:val="both"/>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E7D60" w:rsidRDefault="00416CC7" w:rsidP="00C0097A">
      <w:pPr>
        <w:pStyle w:val="11"/>
        <w:numPr>
          <w:ilvl w:val="0"/>
          <w:numId w:val="81"/>
        </w:numPr>
        <w:shd w:val="clear" w:color="auto" w:fill="auto"/>
        <w:tabs>
          <w:tab w:val="left" w:pos="1231"/>
        </w:tabs>
        <w:jc w:val="both"/>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CE7D60" w:rsidRDefault="00416CC7" w:rsidP="00C0097A">
      <w:pPr>
        <w:pStyle w:val="11"/>
        <w:numPr>
          <w:ilvl w:val="0"/>
          <w:numId w:val="81"/>
        </w:numPr>
        <w:shd w:val="clear" w:color="auto" w:fill="auto"/>
        <w:tabs>
          <w:tab w:val="left" w:pos="1231"/>
        </w:tabs>
        <w:jc w:val="both"/>
      </w:pPr>
      <w: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E7D60" w:rsidRDefault="00416CC7" w:rsidP="00C0097A">
      <w:pPr>
        <w:pStyle w:val="11"/>
        <w:numPr>
          <w:ilvl w:val="0"/>
          <w:numId w:val="81"/>
        </w:numPr>
        <w:shd w:val="clear" w:color="auto" w:fill="auto"/>
        <w:tabs>
          <w:tab w:val="left" w:pos="1231"/>
        </w:tabs>
        <w:spacing w:line="233" w:lineRule="auto"/>
        <w:jc w:val="both"/>
      </w:pPr>
      <w:r>
        <w:t>разработку сетевого графика (дорожной карты) создания необходимой системы условий.</w:t>
      </w:r>
    </w:p>
    <w:p w:rsidR="00CE7D60" w:rsidRDefault="00416CC7" w:rsidP="00173E7A">
      <w:pPr>
        <w:pStyle w:val="a7"/>
        <w:shd w:val="clear" w:color="auto" w:fill="auto"/>
        <w:rPr>
          <w:sz w:val="28"/>
          <w:szCs w:val="28"/>
        </w:rPr>
      </w:pPr>
      <w:r>
        <w:rPr>
          <w:b/>
          <w:bCs/>
          <w:sz w:val="28"/>
          <w:szCs w:val="28"/>
        </w:rPr>
        <w:t>3.4.8. Сетевой график (дорожная карта) по формированию необходимой системы условий реализации основной образовательной программы</w:t>
      </w:r>
    </w:p>
    <w:tbl>
      <w:tblPr>
        <w:tblOverlap w:val="never"/>
        <w:tblW w:w="0" w:type="auto"/>
        <w:jc w:val="center"/>
        <w:tblLayout w:type="fixed"/>
        <w:tblCellMar>
          <w:left w:w="10" w:type="dxa"/>
          <w:right w:w="10" w:type="dxa"/>
        </w:tblCellMar>
        <w:tblLook w:val="0000"/>
      </w:tblPr>
      <w:tblGrid>
        <w:gridCol w:w="2006"/>
        <w:gridCol w:w="2750"/>
        <w:gridCol w:w="1277"/>
        <w:gridCol w:w="1781"/>
        <w:gridCol w:w="2045"/>
      </w:tblGrid>
      <w:tr w:rsidR="00CE7D60">
        <w:trPr>
          <w:trHeight w:hRule="exact" w:val="902"/>
          <w:jc w:val="center"/>
        </w:trPr>
        <w:tc>
          <w:tcPr>
            <w:tcW w:w="2006"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b/>
                <w:bCs/>
                <w:sz w:val="24"/>
                <w:szCs w:val="24"/>
              </w:rPr>
              <w:t>Направления мероприятий</w:t>
            </w: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Мероприятия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Сроки</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Ответственный</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b/>
                <w:bCs/>
                <w:sz w:val="24"/>
                <w:szCs w:val="24"/>
              </w:rPr>
              <w:t>Планируемый результат</w:t>
            </w:r>
          </w:p>
        </w:tc>
      </w:tr>
      <w:tr w:rsidR="00CE7D60">
        <w:trPr>
          <w:trHeight w:hRule="exact" w:val="581"/>
          <w:jc w:val="center"/>
        </w:trPr>
        <w:tc>
          <w:tcPr>
            <w:tcW w:w="200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t>Организационное и нормативное обеспечение ФГОС НОО</w:t>
            </w:r>
          </w:p>
        </w:tc>
        <w:tc>
          <w:tcPr>
            <w:tcW w:w="7853"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Цель: организационное и нормативное обеспечение ФГОС НОО</w:t>
            </w:r>
          </w:p>
        </w:tc>
      </w:tr>
      <w:tr w:rsidR="00CE7D60">
        <w:trPr>
          <w:trHeight w:hRule="exact" w:val="1968"/>
          <w:jc w:val="center"/>
        </w:trPr>
        <w:tc>
          <w:tcPr>
            <w:tcW w:w="2006" w:type="dxa"/>
            <w:vMerge/>
            <w:tcBorders>
              <w:left w:val="single" w:sz="4" w:space="0" w:color="auto"/>
              <w:bottom w:val="single" w:sz="4" w:space="0" w:color="auto"/>
            </w:tcBorders>
            <w:shd w:val="clear" w:color="auto" w:fill="FFFFFF"/>
          </w:tcPr>
          <w:p w:rsidR="00CE7D60" w:rsidRDefault="00CE7D60" w:rsidP="00173E7A"/>
        </w:tc>
        <w:tc>
          <w:tcPr>
            <w:tcW w:w="2750"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spacing w:line="276" w:lineRule="auto"/>
              <w:rPr>
                <w:sz w:val="24"/>
                <w:szCs w:val="24"/>
              </w:rPr>
            </w:pPr>
            <w:r>
              <w:rPr>
                <w:sz w:val="24"/>
                <w:szCs w:val="24"/>
              </w:rPr>
              <w:t>Приведение нормативной правовой базы школы с учетом изменений, принятых на региональном и федеральном уровне, в</w:t>
            </w:r>
          </w:p>
        </w:tc>
        <w:tc>
          <w:tcPr>
            <w:tcW w:w="12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spacing w:line="276" w:lineRule="auto"/>
              <w:rPr>
                <w:sz w:val="24"/>
                <w:szCs w:val="24"/>
              </w:rPr>
            </w:pPr>
            <w:r>
              <w:rPr>
                <w:sz w:val="24"/>
                <w:szCs w:val="24"/>
              </w:rPr>
              <w:t>Нормативно</w:t>
            </w:r>
            <w:r>
              <w:rPr>
                <w:sz w:val="24"/>
                <w:szCs w:val="24"/>
              </w:rPr>
              <w:softHyphen/>
              <w:t>правовое сопровождение образовательного процесса ФГОС НОО Внесение</w:t>
            </w:r>
          </w:p>
        </w:tc>
      </w:tr>
    </w:tbl>
    <w:p w:rsidR="00CE7D60" w:rsidRDefault="00416CC7" w:rsidP="00173E7A">
      <w:pPr>
        <w:spacing w:line="1" w:lineRule="exact"/>
      </w:pPr>
      <w:r>
        <w:br w:type="page"/>
      </w:r>
    </w:p>
    <w:tbl>
      <w:tblPr>
        <w:tblOverlap w:val="never"/>
        <w:tblW w:w="0" w:type="auto"/>
        <w:jc w:val="right"/>
        <w:tblLayout w:type="fixed"/>
        <w:tblCellMar>
          <w:left w:w="10" w:type="dxa"/>
          <w:right w:w="10" w:type="dxa"/>
        </w:tblCellMar>
        <w:tblLook w:val="0000"/>
      </w:tblPr>
      <w:tblGrid>
        <w:gridCol w:w="2755"/>
        <w:gridCol w:w="1277"/>
        <w:gridCol w:w="1781"/>
        <w:gridCol w:w="2035"/>
      </w:tblGrid>
      <w:tr w:rsidR="00CE7D60">
        <w:trPr>
          <w:trHeight w:hRule="exact" w:val="2165"/>
          <w:jc w:val="right"/>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lastRenderedPageBreak/>
              <w:t>соответствие с требованиями ФГОС НОО</w:t>
            </w:r>
          </w:p>
        </w:tc>
        <w:tc>
          <w:tcPr>
            <w:tcW w:w="127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изменений и дополнений в документы, регламентирующи е деятельность школы</w:t>
            </w:r>
          </w:p>
        </w:tc>
      </w:tr>
      <w:tr w:rsidR="00CE7D60">
        <w:trPr>
          <w:trHeight w:hRule="exact" w:val="4704"/>
          <w:jc w:val="right"/>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Май-</w:t>
            </w:r>
          </w:p>
          <w:p w:rsidR="00CE7D60" w:rsidRDefault="00416CC7" w:rsidP="00173E7A">
            <w:pPr>
              <w:pStyle w:val="a5"/>
              <w:shd w:val="clear" w:color="auto" w:fill="auto"/>
              <w:spacing w:line="276" w:lineRule="auto"/>
              <w:rPr>
                <w:sz w:val="24"/>
                <w:szCs w:val="24"/>
              </w:rPr>
            </w:pPr>
            <w:r>
              <w:rPr>
                <w:sz w:val="24"/>
                <w:szCs w:val="24"/>
              </w:rPr>
              <w:t>август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Рабочая группа, учителя предметники</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Проектирование пед. процесса школы с учетом требований ФГОС НОО и выявленных недочетов</w:t>
            </w:r>
          </w:p>
        </w:tc>
      </w:tr>
      <w:tr w:rsidR="00CE7D60">
        <w:trPr>
          <w:trHeight w:hRule="exact" w:val="1848"/>
          <w:jc w:val="right"/>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Определение программно</w:t>
            </w:r>
            <w:r>
              <w:rPr>
                <w:sz w:val="24"/>
                <w:szCs w:val="24"/>
              </w:rPr>
              <w:softHyphen/>
              <w:t>методического обеспечения на следующий учебный год</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апрель - май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Зам.директора по УР</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Список ПМО</w:t>
            </w:r>
          </w:p>
        </w:tc>
      </w:tr>
      <w:tr w:rsidR="00CE7D60">
        <w:trPr>
          <w:trHeight w:hRule="exact" w:val="2486"/>
          <w:jc w:val="right"/>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Май-август</w:t>
            </w:r>
          </w:p>
          <w:p w:rsidR="00CE7D60" w:rsidRDefault="00416CC7" w:rsidP="00173E7A">
            <w:pPr>
              <w:pStyle w:val="a5"/>
              <w:shd w:val="clear" w:color="auto" w:fill="auto"/>
              <w:rPr>
                <w:sz w:val="24"/>
                <w:szCs w:val="24"/>
              </w:rPr>
            </w:pPr>
            <w:r>
              <w:rPr>
                <w:sz w:val="24"/>
                <w:szCs w:val="24"/>
              </w:rPr>
              <w:t>ежегодно</w:t>
            </w:r>
          </w:p>
        </w:tc>
        <w:tc>
          <w:tcPr>
            <w:tcW w:w="1781" w:type="dxa"/>
            <w:tcBorders>
              <w:top w:val="single" w:sz="4" w:space="0" w:color="auto"/>
              <w:left w:val="single" w:sz="4" w:space="0" w:color="auto"/>
            </w:tcBorders>
            <w:shd w:val="clear" w:color="auto" w:fill="FFFFFF"/>
          </w:tcPr>
          <w:p w:rsidR="000768A6" w:rsidRDefault="000768A6" w:rsidP="00173E7A">
            <w:pPr>
              <w:pStyle w:val="a5"/>
              <w:shd w:val="clear" w:color="auto" w:fill="auto"/>
              <w:spacing w:line="271" w:lineRule="auto"/>
              <w:rPr>
                <w:sz w:val="24"/>
                <w:szCs w:val="24"/>
              </w:rPr>
            </w:pPr>
            <w:r>
              <w:rPr>
                <w:sz w:val="24"/>
                <w:szCs w:val="24"/>
              </w:rPr>
              <w:t xml:space="preserve">Директор, </w:t>
            </w:r>
          </w:p>
          <w:p w:rsidR="00CE7D60" w:rsidRDefault="00416CC7" w:rsidP="00173E7A">
            <w:pPr>
              <w:pStyle w:val="a5"/>
              <w:shd w:val="clear" w:color="auto" w:fill="auto"/>
              <w:spacing w:line="271" w:lineRule="auto"/>
              <w:rPr>
                <w:sz w:val="24"/>
                <w:szCs w:val="24"/>
              </w:rPr>
            </w:pPr>
            <w:r>
              <w:rPr>
                <w:sz w:val="24"/>
                <w:szCs w:val="24"/>
              </w:rPr>
              <w:t>Зам.директора по УР</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Утвержденный учебный план</w:t>
            </w:r>
          </w:p>
        </w:tc>
      </w:tr>
      <w:tr w:rsidR="00CE7D60">
        <w:trPr>
          <w:trHeight w:hRule="exact" w:val="3115"/>
          <w:jc w:val="right"/>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40"/>
              <w:rPr>
                <w:sz w:val="24"/>
                <w:szCs w:val="24"/>
              </w:rPr>
            </w:pPr>
            <w:r>
              <w:rPr>
                <w:sz w:val="24"/>
                <w:szCs w:val="24"/>
              </w:rPr>
              <w:t>Май-август</w:t>
            </w:r>
          </w:p>
          <w:p w:rsidR="00CE7D60" w:rsidRDefault="00416CC7" w:rsidP="00173E7A">
            <w:pPr>
              <w:pStyle w:val="a5"/>
              <w:shd w:val="clear" w:color="auto" w:fill="auto"/>
              <w:rPr>
                <w:sz w:val="24"/>
                <w:szCs w:val="24"/>
              </w:rPr>
            </w:pPr>
            <w:r>
              <w:rPr>
                <w:sz w:val="24"/>
                <w:szCs w:val="24"/>
              </w:rPr>
              <w:t>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Директор, заместители директора</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Договора о взаимодействии по реализации образовательной программы</w:t>
            </w:r>
          </w:p>
        </w:tc>
      </w:tr>
      <w:tr w:rsidR="00CE7D60">
        <w:trPr>
          <w:trHeight w:hRule="exact" w:val="1008"/>
          <w:jc w:val="right"/>
        </w:trPr>
        <w:tc>
          <w:tcPr>
            <w:tcW w:w="2755"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Корректировка основной образовательной программы</w:t>
            </w:r>
          </w:p>
        </w:tc>
        <w:tc>
          <w:tcPr>
            <w:tcW w:w="12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Май</w:t>
            </w:r>
          </w:p>
        </w:tc>
        <w:tc>
          <w:tcPr>
            <w:tcW w:w="178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Рабочая группа, директор</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Скорректирована основная образовательная</w:t>
            </w:r>
          </w:p>
        </w:tc>
      </w:tr>
    </w:tbl>
    <w:p w:rsidR="00CE7D60" w:rsidRDefault="00CE7D60" w:rsidP="00173E7A">
      <w:pPr>
        <w:sectPr w:rsidR="00CE7D60">
          <w:footerReference w:type="default" r:id="rId161"/>
          <w:pgSz w:w="11900" w:h="16840"/>
          <w:pgMar w:top="85" w:right="758" w:bottom="1228" w:left="1000"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2755"/>
        <w:gridCol w:w="1277"/>
        <w:gridCol w:w="1781"/>
        <w:gridCol w:w="2035"/>
      </w:tblGrid>
      <w:tr w:rsidR="00CE7D60">
        <w:trPr>
          <w:trHeight w:hRule="exact" w:val="576"/>
          <w:jc w:val="center"/>
        </w:trPr>
        <w:tc>
          <w:tcPr>
            <w:tcW w:w="2755"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27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035"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программа</w:t>
            </w:r>
          </w:p>
        </w:tc>
      </w:tr>
      <w:tr w:rsidR="00CE7D60">
        <w:trPr>
          <w:trHeight w:hRule="exact" w:val="2486"/>
          <w:jc w:val="center"/>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Организация и проведение общественных слушаний по обсуждению изменений внесенных в образовательную программу</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Май</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Решение об утверждении или доработке ОП</w:t>
            </w:r>
          </w:p>
        </w:tc>
      </w:tr>
      <w:tr w:rsidR="00CE7D60">
        <w:trPr>
          <w:trHeight w:hRule="exact" w:val="1214"/>
          <w:jc w:val="center"/>
        </w:trPr>
        <w:tc>
          <w:tcPr>
            <w:tcW w:w="2755" w:type="dxa"/>
            <w:tcBorders>
              <w:top w:val="single" w:sz="4" w:space="0" w:color="auto"/>
              <w:left w:val="single" w:sz="4" w:space="0" w:color="auto"/>
            </w:tcBorders>
            <w:shd w:val="clear" w:color="auto" w:fill="FFFFFF"/>
          </w:tcPr>
          <w:p w:rsidR="00CE7D60" w:rsidRDefault="000768A6" w:rsidP="000768A6">
            <w:pPr>
              <w:pStyle w:val="a5"/>
              <w:shd w:val="clear" w:color="auto" w:fill="auto"/>
              <w:spacing w:line="276" w:lineRule="auto"/>
              <w:rPr>
                <w:sz w:val="24"/>
                <w:szCs w:val="24"/>
              </w:rPr>
            </w:pPr>
            <w:r>
              <w:rPr>
                <w:sz w:val="24"/>
                <w:szCs w:val="24"/>
              </w:rPr>
              <w:t xml:space="preserve">Утверждение ООП НОО </w:t>
            </w:r>
            <w:r w:rsidR="00416CC7">
              <w:rPr>
                <w:sz w:val="24"/>
                <w:szCs w:val="24"/>
              </w:rPr>
              <w:t xml:space="preserve"> на заседании Педагогического совета</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август</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Протокол</w:t>
            </w:r>
          </w:p>
          <w:p w:rsidR="00CE7D60" w:rsidRDefault="00416CC7" w:rsidP="00173E7A">
            <w:pPr>
              <w:pStyle w:val="a5"/>
              <w:shd w:val="clear" w:color="auto" w:fill="auto"/>
              <w:rPr>
                <w:sz w:val="24"/>
                <w:szCs w:val="24"/>
              </w:rPr>
            </w:pPr>
            <w:r>
              <w:rPr>
                <w:sz w:val="24"/>
                <w:szCs w:val="24"/>
              </w:rPr>
              <w:t>Педагогического</w:t>
            </w:r>
          </w:p>
          <w:p w:rsidR="00CE7D60" w:rsidRDefault="00416CC7" w:rsidP="00173E7A">
            <w:pPr>
              <w:pStyle w:val="a5"/>
              <w:shd w:val="clear" w:color="auto" w:fill="auto"/>
              <w:rPr>
                <w:sz w:val="24"/>
                <w:szCs w:val="24"/>
              </w:rPr>
            </w:pPr>
            <w:r>
              <w:rPr>
                <w:sz w:val="24"/>
                <w:szCs w:val="24"/>
              </w:rPr>
              <w:t>совета</w:t>
            </w:r>
          </w:p>
        </w:tc>
      </w:tr>
      <w:tr w:rsidR="00CE7D60">
        <w:trPr>
          <w:trHeight w:hRule="exact" w:val="3432"/>
          <w:jc w:val="center"/>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Февраль-</w:t>
            </w:r>
          </w:p>
          <w:p w:rsidR="00CE7D60" w:rsidRDefault="00416CC7" w:rsidP="00173E7A">
            <w:pPr>
              <w:pStyle w:val="a5"/>
              <w:shd w:val="clear" w:color="auto" w:fill="auto"/>
              <w:spacing w:line="276" w:lineRule="auto"/>
              <w:rPr>
                <w:sz w:val="24"/>
                <w:szCs w:val="24"/>
              </w:rPr>
            </w:pPr>
            <w:r>
              <w:rPr>
                <w:sz w:val="24"/>
                <w:szCs w:val="24"/>
              </w:rPr>
              <w:t>Март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Зам.директора, классные руководители</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Формирование запроса по использованию часов вариативной части учебного плана</w:t>
            </w:r>
          </w:p>
        </w:tc>
      </w:tr>
      <w:tr w:rsidR="00CE7D60">
        <w:trPr>
          <w:trHeight w:hRule="exact" w:val="2486"/>
          <w:jc w:val="center"/>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Анализ имеющихся в ОУ условий и ресурсного обеспечения реализации образовательных программ НОО в соответствии с требованиями ФГОС</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Март -май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администрация</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Оценка ОУ школы с учётом требований ФГОС</w:t>
            </w:r>
          </w:p>
        </w:tc>
      </w:tr>
      <w:tr w:rsidR="00CE7D60">
        <w:trPr>
          <w:trHeight w:hRule="exact" w:val="2352"/>
          <w:jc w:val="center"/>
        </w:trPr>
        <w:tc>
          <w:tcPr>
            <w:tcW w:w="2755"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Комплектование библиотеки УМК по всем предметам учебного плана в соответствии с Федеральным перечнем учебников</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tcBorders>
            <w:shd w:val="clear" w:color="auto" w:fill="FFFFFF"/>
          </w:tcPr>
          <w:p w:rsidR="00CE7D60" w:rsidRDefault="000768A6" w:rsidP="00173E7A">
            <w:pPr>
              <w:pStyle w:val="a5"/>
              <w:shd w:val="clear" w:color="auto" w:fill="auto"/>
              <w:rPr>
                <w:sz w:val="24"/>
                <w:szCs w:val="24"/>
              </w:rPr>
            </w:pPr>
            <w:r>
              <w:rPr>
                <w:sz w:val="24"/>
                <w:szCs w:val="24"/>
              </w:rPr>
              <w:t xml:space="preserve">Библиотекарь </w:t>
            </w:r>
          </w:p>
        </w:tc>
        <w:tc>
          <w:tcPr>
            <w:tcW w:w="203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Наличие утвержденного списка учебников для реализации ФГОС начального общего образования.</w:t>
            </w:r>
          </w:p>
        </w:tc>
      </w:tr>
      <w:tr w:rsidR="00CE7D60">
        <w:trPr>
          <w:trHeight w:hRule="exact" w:val="2664"/>
          <w:jc w:val="center"/>
        </w:trPr>
        <w:tc>
          <w:tcPr>
            <w:tcW w:w="2755"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1277"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1781"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035" w:type="dxa"/>
            <w:tcBorders>
              <w:left w:val="single" w:sz="4" w:space="0" w:color="auto"/>
              <w:bottom w:val="single" w:sz="4" w:space="0" w:color="auto"/>
              <w:right w:val="single" w:sz="4" w:space="0" w:color="auto"/>
            </w:tcBorders>
            <w:shd w:val="clear" w:color="auto" w:fill="FFFFFF"/>
            <w:vAlign w:val="bottom"/>
          </w:tcPr>
          <w:p w:rsidR="00CE7D60" w:rsidRDefault="00416CC7" w:rsidP="00173E7A">
            <w:pPr>
              <w:pStyle w:val="a5"/>
              <w:shd w:val="clear" w:color="auto" w:fill="auto"/>
              <w:spacing w:line="276" w:lineRule="auto"/>
              <w:rPr>
                <w:sz w:val="24"/>
                <w:szCs w:val="24"/>
              </w:rPr>
            </w:pPr>
            <w:r>
              <w:rPr>
                <w:sz w:val="24"/>
                <w:szCs w:val="24"/>
              </w:rPr>
              <w:t>Формирование заявки на обеспечение общеобразователь ной организации учебниками в соответствии с федеральным</w:t>
            </w:r>
          </w:p>
        </w:tc>
      </w:tr>
    </w:tbl>
    <w:p w:rsidR="00CE7D60" w:rsidRDefault="00CE7D60" w:rsidP="00173E7A">
      <w:pPr>
        <w:sectPr w:rsidR="00CE7D60">
          <w:pgSz w:w="11900" w:h="16840"/>
          <w:pgMar w:top="231" w:right="940" w:bottom="1177" w:left="3112"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2006"/>
        <w:gridCol w:w="2750"/>
        <w:gridCol w:w="1277"/>
        <w:gridCol w:w="1781"/>
        <w:gridCol w:w="2045"/>
      </w:tblGrid>
      <w:tr w:rsidR="00CE7D60">
        <w:trPr>
          <w:trHeight w:hRule="exact" w:val="581"/>
          <w:jc w:val="center"/>
        </w:trPr>
        <w:tc>
          <w:tcPr>
            <w:tcW w:w="2006" w:type="dxa"/>
            <w:vMerge w:val="restart"/>
            <w:tcBorders>
              <w:top w:val="single" w:sz="4" w:space="0" w:color="auto"/>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27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045" w:type="dxa"/>
            <w:tcBorders>
              <w:top w:val="single" w:sz="4" w:space="0" w:color="auto"/>
              <w:left w:val="single" w:sz="4" w:space="0" w:color="auto"/>
              <w:right w:val="single" w:sz="4" w:space="0" w:color="auto"/>
            </w:tcBorders>
            <w:shd w:val="clear" w:color="auto" w:fill="FFFFFF"/>
            <w:vAlign w:val="center"/>
          </w:tcPr>
          <w:p w:rsidR="00CE7D60" w:rsidRDefault="00416CC7" w:rsidP="00173E7A">
            <w:pPr>
              <w:pStyle w:val="a5"/>
              <w:shd w:val="clear" w:color="auto" w:fill="auto"/>
              <w:rPr>
                <w:sz w:val="24"/>
                <w:szCs w:val="24"/>
              </w:rPr>
            </w:pPr>
            <w:r>
              <w:rPr>
                <w:sz w:val="24"/>
                <w:szCs w:val="24"/>
              </w:rPr>
              <w:t>перечнем.</w:t>
            </w:r>
          </w:p>
        </w:tc>
      </w:tr>
      <w:tr w:rsidR="00CE7D60">
        <w:trPr>
          <w:trHeight w:hRule="exact" w:val="1536"/>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Формирование плана</w:t>
            </w:r>
          </w:p>
          <w:p w:rsidR="00CE7D60" w:rsidRDefault="00416CC7" w:rsidP="00173E7A">
            <w:pPr>
              <w:pStyle w:val="a5"/>
              <w:shd w:val="clear" w:color="auto" w:fill="auto"/>
              <w:spacing w:line="271" w:lineRule="auto"/>
              <w:rPr>
                <w:sz w:val="24"/>
                <w:szCs w:val="24"/>
              </w:rPr>
            </w:pPr>
            <w:r>
              <w:rPr>
                <w:sz w:val="24"/>
                <w:szCs w:val="24"/>
              </w:rPr>
              <w:t>ВУК согласно требованиям ФГОС</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Август- сентябрь ежегодно</w:t>
            </w:r>
          </w:p>
        </w:tc>
        <w:tc>
          <w:tcPr>
            <w:tcW w:w="1781" w:type="dxa"/>
            <w:tcBorders>
              <w:top w:val="single" w:sz="4" w:space="0" w:color="auto"/>
              <w:left w:val="single" w:sz="4" w:space="0" w:color="auto"/>
            </w:tcBorders>
            <w:shd w:val="clear" w:color="auto" w:fill="FFFFFF"/>
          </w:tcPr>
          <w:p w:rsidR="000768A6" w:rsidRDefault="000768A6" w:rsidP="00173E7A">
            <w:pPr>
              <w:pStyle w:val="a5"/>
              <w:shd w:val="clear" w:color="auto" w:fill="auto"/>
              <w:spacing w:line="271" w:lineRule="auto"/>
              <w:rPr>
                <w:sz w:val="24"/>
                <w:szCs w:val="24"/>
              </w:rPr>
            </w:pPr>
            <w:r>
              <w:rPr>
                <w:sz w:val="24"/>
                <w:szCs w:val="24"/>
              </w:rPr>
              <w:t xml:space="preserve">Директор, </w:t>
            </w:r>
          </w:p>
          <w:p w:rsidR="00CE7D60" w:rsidRDefault="00416CC7" w:rsidP="00173E7A">
            <w:pPr>
              <w:pStyle w:val="a5"/>
              <w:shd w:val="clear" w:color="auto" w:fill="auto"/>
              <w:spacing w:line="271" w:lineRule="auto"/>
              <w:rPr>
                <w:sz w:val="24"/>
                <w:szCs w:val="24"/>
              </w:rPr>
            </w:pPr>
            <w:r>
              <w:rPr>
                <w:sz w:val="24"/>
                <w:szCs w:val="24"/>
              </w:rPr>
              <w:t>Зам.директора по УР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Контроль соответствия запланированному результату</w:t>
            </w:r>
          </w:p>
        </w:tc>
      </w:tr>
      <w:tr w:rsidR="00CE7D60">
        <w:trPr>
          <w:trHeight w:hRule="exact" w:val="2165"/>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Самоанализ (мониторинг) результатов освоения основной образовательной программы начального общего образования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Зам.директора по УР, рабочая группа</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Аналитические</w:t>
            </w:r>
          </w:p>
          <w:p w:rsidR="00CE7D60" w:rsidRDefault="00416CC7" w:rsidP="00173E7A">
            <w:pPr>
              <w:pStyle w:val="a5"/>
              <w:shd w:val="clear" w:color="auto" w:fill="auto"/>
              <w:spacing w:line="276" w:lineRule="auto"/>
              <w:rPr>
                <w:sz w:val="24"/>
                <w:szCs w:val="24"/>
              </w:rPr>
            </w:pPr>
            <w:r>
              <w:rPr>
                <w:sz w:val="24"/>
                <w:szCs w:val="24"/>
              </w:rPr>
              <w:t>справки, материалы мониторинга</w:t>
            </w:r>
          </w:p>
        </w:tc>
      </w:tr>
      <w:tr w:rsidR="00CE7D60">
        <w:trPr>
          <w:trHeight w:hRule="exact" w:val="893"/>
          <w:jc w:val="center"/>
        </w:trPr>
        <w:tc>
          <w:tcPr>
            <w:tcW w:w="200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t>Методическое сопровождение ФГОС НОО</w:t>
            </w:r>
          </w:p>
        </w:tc>
        <w:tc>
          <w:tcPr>
            <w:tcW w:w="7853"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b/>
                <w:bCs/>
                <w:sz w:val="24"/>
                <w:szCs w:val="24"/>
              </w:rPr>
              <w:t>Цель: обеспечение управленческой и методической подготовки педагогических работников к реализации ФГОС НОО</w:t>
            </w:r>
          </w:p>
        </w:tc>
      </w:tr>
      <w:tr w:rsidR="00CE7D60">
        <w:trPr>
          <w:trHeight w:hRule="exact" w:val="1848"/>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Разработка плана методической работы с мероприятиями по сопровождению ФГОС НОО</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август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План методической работы</w:t>
            </w:r>
          </w:p>
        </w:tc>
      </w:tr>
      <w:tr w:rsidR="00CE7D60">
        <w:trPr>
          <w:trHeight w:hRule="exact" w:val="1848"/>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Обеспечение консультационной методической поддержки учителей по вопросам реализации ООП НОО</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Руководитель</w:t>
            </w:r>
          </w:p>
          <w:p w:rsidR="00CE7D60" w:rsidRDefault="00416CC7" w:rsidP="00173E7A">
            <w:pPr>
              <w:pStyle w:val="a5"/>
              <w:shd w:val="clear" w:color="auto" w:fill="auto"/>
              <w:spacing w:line="276" w:lineRule="auto"/>
              <w:rPr>
                <w:sz w:val="24"/>
                <w:szCs w:val="24"/>
              </w:rPr>
            </w:pPr>
            <w:r>
              <w:rPr>
                <w:sz w:val="24"/>
                <w:szCs w:val="24"/>
              </w:rPr>
              <w:t>ПС, руководительМ</w:t>
            </w:r>
          </w:p>
          <w:p w:rsidR="00CE7D60" w:rsidRDefault="00416CC7" w:rsidP="00173E7A">
            <w:pPr>
              <w:pStyle w:val="a5"/>
              <w:shd w:val="clear" w:color="auto" w:fill="auto"/>
              <w:spacing w:line="276" w:lineRule="auto"/>
              <w:rPr>
                <w:sz w:val="24"/>
                <w:szCs w:val="24"/>
              </w:rPr>
            </w:pPr>
            <w:r>
              <w:rPr>
                <w:sz w:val="24"/>
                <w:szCs w:val="24"/>
              </w:rPr>
              <w:t>О</w:t>
            </w:r>
          </w:p>
        </w:tc>
        <w:tc>
          <w:tcPr>
            <w:tcW w:w="2045"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2482"/>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66" w:lineRule="auto"/>
              <w:rPr>
                <w:sz w:val="24"/>
                <w:szCs w:val="24"/>
              </w:rPr>
            </w:pPr>
            <w:r>
              <w:rPr>
                <w:sz w:val="24"/>
                <w:szCs w:val="24"/>
              </w:rPr>
              <w:t>Обобщение опыта педагогов</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Руководитель ПС, руководители МО, учителя</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Выступления, статьи учителей, формирование банка методических разработок педагогов</w:t>
            </w:r>
          </w:p>
        </w:tc>
      </w:tr>
      <w:tr w:rsidR="00CE7D60">
        <w:trPr>
          <w:trHeight w:hRule="exact" w:val="1848"/>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Организация работы по психолого</w:t>
            </w:r>
            <w:r>
              <w:rPr>
                <w:sz w:val="24"/>
                <w:szCs w:val="24"/>
              </w:rPr>
              <w:softHyphen/>
              <w:t>педагогическому обеспечению сопровождения ФГОС</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ППМС -</w:t>
            </w:r>
          </w:p>
          <w:p w:rsidR="00CE7D60" w:rsidRDefault="00416CC7" w:rsidP="00173E7A">
            <w:pPr>
              <w:pStyle w:val="a5"/>
              <w:shd w:val="clear" w:color="auto" w:fill="auto"/>
              <w:rPr>
                <w:sz w:val="24"/>
                <w:szCs w:val="24"/>
              </w:rPr>
            </w:pPr>
            <w:r>
              <w:rPr>
                <w:sz w:val="24"/>
                <w:szCs w:val="24"/>
              </w:rPr>
              <w:t>помощь</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Обеспечение психолого</w:t>
            </w:r>
            <w:r>
              <w:rPr>
                <w:sz w:val="24"/>
                <w:szCs w:val="24"/>
              </w:rPr>
              <w:softHyphen/>
              <w:t>педагогического сопровождения</w:t>
            </w:r>
          </w:p>
        </w:tc>
      </w:tr>
      <w:tr w:rsidR="00CE7D60">
        <w:trPr>
          <w:trHeight w:hRule="exact" w:val="1853"/>
          <w:jc w:val="center"/>
        </w:trPr>
        <w:tc>
          <w:tcPr>
            <w:tcW w:w="2006" w:type="dxa"/>
            <w:vMerge/>
            <w:tcBorders>
              <w:left w:val="single" w:sz="4" w:space="0" w:color="auto"/>
              <w:bottom w:val="single" w:sz="4" w:space="0" w:color="auto"/>
            </w:tcBorders>
            <w:shd w:val="clear" w:color="auto" w:fill="FFFFFF"/>
          </w:tcPr>
          <w:p w:rsidR="00CE7D60" w:rsidRDefault="00CE7D60" w:rsidP="00173E7A"/>
        </w:tc>
        <w:tc>
          <w:tcPr>
            <w:tcW w:w="2750"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Участие в работе районных МО учителей - начальных классов, представление достижений учителей</w:t>
            </w:r>
          </w:p>
        </w:tc>
        <w:tc>
          <w:tcPr>
            <w:tcW w:w="12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Учителя</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Обмен опытом, распространение эффективного опыта работы</w:t>
            </w:r>
          </w:p>
        </w:tc>
      </w:tr>
    </w:tbl>
    <w:p w:rsidR="00CE7D60" w:rsidRDefault="00416CC7" w:rsidP="00173E7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006"/>
        <w:gridCol w:w="2750"/>
        <w:gridCol w:w="1277"/>
        <w:gridCol w:w="1781"/>
        <w:gridCol w:w="2045"/>
      </w:tblGrid>
      <w:tr w:rsidR="00CE7D60">
        <w:trPr>
          <w:trHeight w:hRule="exact" w:val="1536"/>
          <w:jc w:val="center"/>
        </w:trPr>
        <w:tc>
          <w:tcPr>
            <w:tcW w:w="20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Организация семинаров по вопросам реализации ФГОС</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Обмен опытом, распространение эффективного опыта работы</w:t>
            </w:r>
          </w:p>
        </w:tc>
      </w:tr>
      <w:tr w:rsidR="00CE7D60">
        <w:trPr>
          <w:trHeight w:hRule="exact" w:val="2482"/>
          <w:jc w:val="center"/>
        </w:trPr>
        <w:tc>
          <w:tcPr>
            <w:tcW w:w="200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b/>
                <w:bCs/>
                <w:sz w:val="24"/>
                <w:szCs w:val="24"/>
              </w:rPr>
              <w:t>Финансовое обеспечение ФГОС</w:t>
            </w: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Август, январь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План финансово</w:t>
            </w:r>
            <w:r>
              <w:rPr>
                <w:sz w:val="24"/>
                <w:szCs w:val="24"/>
              </w:rPr>
              <w:softHyphen/>
              <w:t>хозяйственной деятельности</w:t>
            </w:r>
          </w:p>
        </w:tc>
      </w:tr>
      <w:tr w:rsidR="00CE7D60">
        <w:trPr>
          <w:trHeight w:hRule="exact" w:val="4070"/>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По мере необходим ости</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Приказы по стимулирующему и инновационному фонду</w:t>
            </w:r>
          </w:p>
        </w:tc>
      </w:tr>
      <w:tr w:rsidR="00CE7D60">
        <w:trPr>
          <w:trHeight w:hRule="exact" w:val="898"/>
          <w:jc w:val="center"/>
        </w:trPr>
        <w:tc>
          <w:tcPr>
            <w:tcW w:w="200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t>Кадровое обеспечение реализации ФГОС НОО</w:t>
            </w:r>
          </w:p>
        </w:tc>
        <w:tc>
          <w:tcPr>
            <w:tcW w:w="7853"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b/>
                <w:bCs/>
                <w:sz w:val="24"/>
                <w:szCs w:val="24"/>
              </w:rPr>
              <w:t>Цель: создание условий для обеспечения готовности участников к реализации ФГОС НОО</w:t>
            </w:r>
          </w:p>
        </w:tc>
      </w:tr>
      <w:tr w:rsidR="00CE7D60">
        <w:trPr>
          <w:trHeight w:hRule="exact" w:val="1531"/>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Анализ кадрового обеспечения реализации ФГОС начального общего образования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Март - Август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Информационная справка</w:t>
            </w:r>
          </w:p>
        </w:tc>
      </w:tr>
      <w:tr w:rsidR="00CE7D60">
        <w:trPr>
          <w:trHeight w:hRule="exact" w:val="1526"/>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Формирование заявки на участие в курсах повышения квалификации</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40"/>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40"/>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План повышения квалификации</w:t>
            </w:r>
          </w:p>
        </w:tc>
      </w:tr>
      <w:tr w:rsidR="00CE7D60">
        <w:trPr>
          <w:trHeight w:hRule="exact" w:val="2170"/>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Участие педагогов в работе проблемных семинаров, вебинаров по вопросам ФГОС начального общего образования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Повышение квалификации педагогических работников</w:t>
            </w:r>
          </w:p>
        </w:tc>
      </w:tr>
      <w:tr w:rsidR="00CE7D60">
        <w:trPr>
          <w:trHeight w:hRule="exact" w:val="701"/>
          <w:jc w:val="center"/>
        </w:trPr>
        <w:tc>
          <w:tcPr>
            <w:tcW w:w="2006"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t>Информационное обеспечение</w:t>
            </w:r>
          </w:p>
        </w:tc>
        <w:tc>
          <w:tcPr>
            <w:tcW w:w="7853" w:type="dxa"/>
            <w:gridSpan w:val="4"/>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t>Цель: обеспечение условий для развития информационно</w:t>
            </w:r>
            <w:r>
              <w:rPr>
                <w:b/>
                <w:bCs/>
                <w:sz w:val="24"/>
                <w:szCs w:val="24"/>
              </w:rPr>
              <w:softHyphen/>
              <w:t>образовательной среды школы (ИОС), способствующей реализации</w:t>
            </w:r>
          </w:p>
        </w:tc>
      </w:tr>
    </w:tbl>
    <w:p w:rsidR="00CE7D60" w:rsidRDefault="00416CC7" w:rsidP="00173E7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006"/>
        <w:gridCol w:w="2750"/>
        <w:gridCol w:w="1277"/>
        <w:gridCol w:w="1781"/>
        <w:gridCol w:w="2045"/>
      </w:tblGrid>
      <w:tr w:rsidR="00CE7D60">
        <w:trPr>
          <w:trHeight w:hRule="exact" w:val="350"/>
          <w:jc w:val="center"/>
        </w:trPr>
        <w:tc>
          <w:tcPr>
            <w:tcW w:w="200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lastRenderedPageBreak/>
              <w:t>реализации</w:t>
            </w:r>
          </w:p>
        </w:tc>
        <w:tc>
          <w:tcPr>
            <w:tcW w:w="7853" w:type="dxa"/>
            <w:gridSpan w:val="4"/>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информационно-методических условий ФГОС НОО</w:t>
            </w:r>
          </w:p>
        </w:tc>
      </w:tr>
      <w:tr w:rsidR="00CE7D60">
        <w:trPr>
          <w:trHeight w:hRule="exact" w:val="230"/>
          <w:jc w:val="center"/>
        </w:trPr>
        <w:tc>
          <w:tcPr>
            <w:tcW w:w="2006" w:type="dxa"/>
            <w:tcBorders>
              <w:left w:val="single" w:sz="4" w:space="0" w:color="auto"/>
            </w:tcBorders>
            <w:shd w:val="clear" w:color="auto" w:fill="FFFFFF"/>
            <w:vAlign w:val="bottom"/>
          </w:tcPr>
          <w:p w:rsidR="00CE7D60" w:rsidRDefault="00416CC7" w:rsidP="00173E7A">
            <w:pPr>
              <w:pStyle w:val="a5"/>
              <w:shd w:val="clear" w:color="auto" w:fill="auto"/>
              <w:rPr>
                <w:sz w:val="24"/>
                <w:szCs w:val="24"/>
              </w:rPr>
            </w:pPr>
            <w:r>
              <w:rPr>
                <w:b/>
                <w:bCs/>
                <w:sz w:val="24"/>
                <w:szCs w:val="24"/>
              </w:rPr>
              <w:t>ФГОС НОО</w:t>
            </w:r>
          </w:p>
        </w:tc>
        <w:tc>
          <w:tcPr>
            <w:tcW w:w="2750" w:type="dxa"/>
            <w:tcBorders>
              <w:left w:val="single" w:sz="4" w:space="0" w:color="auto"/>
            </w:tcBorders>
            <w:shd w:val="clear" w:color="auto" w:fill="FFFFFF"/>
          </w:tcPr>
          <w:p w:rsidR="00CE7D60" w:rsidRDefault="00CE7D60" w:rsidP="00173E7A">
            <w:pPr>
              <w:rPr>
                <w:sz w:val="10"/>
                <w:szCs w:val="10"/>
              </w:rPr>
            </w:pPr>
          </w:p>
        </w:tc>
        <w:tc>
          <w:tcPr>
            <w:tcW w:w="1277" w:type="dxa"/>
            <w:shd w:val="clear" w:color="auto" w:fill="FFFFFF"/>
          </w:tcPr>
          <w:p w:rsidR="00CE7D60" w:rsidRDefault="00CE7D60" w:rsidP="00173E7A">
            <w:pPr>
              <w:rPr>
                <w:sz w:val="10"/>
                <w:szCs w:val="10"/>
              </w:rPr>
            </w:pPr>
          </w:p>
        </w:tc>
        <w:tc>
          <w:tcPr>
            <w:tcW w:w="1781" w:type="dxa"/>
            <w:shd w:val="clear" w:color="auto" w:fill="FFFFFF"/>
          </w:tcPr>
          <w:p w:rsidR="00CE7D60" w:rsidRDefault="00CE7D60" w:rsidP="00173E7A">
            <w:pPr>
              <w:rPr>
                <w:sz w:val="10"/>
                <w:szCs w:val="10"/>
              </w:rPr>
            </w:pPr>
          </w:p>
        </w:tc>
        <w:tc>
          <w:tcPr>
            <w:tcW w:w="2045" w:type="dxa"/>
            <w:tcBorders>
              <w:right w:val="single" w:sz="4" w:space="0" w:color="auto"/>
            </w:tcBorders>
            <w:shd w:val="clear" w:color="auto" w:fill="FFFFFF"/>
          </w:tcPr>
          <w:p w:rsidR="00CE7D60" w:rsidRDefault="00CE7D60" w:rsidP="00173E7A">
            <w:pPr>
              <w:rPr>
                <w:sz w:val="10"/>
                <w:szCs w:val="10"/>
              </w:rPr>
            </w:pPr>
          </w:p>
        </w:tc>
      </w:tr>
      <w:tr w:rsidR="00CE7D60">
        <w:trPr>
          <w:trHeight w:hRule="exact" w:val="2803"/>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Администрация, ответственный за сайт</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Информирование общественности о реализации и результатах ФГОС НОО</w:t>
            </w:r>
          </w:p>
        </w:tc>
      </w:tr>
      <w:tr w:rsidR="00CE7D60">
        <w:trPr>
          <w:trHeight w:hRule="exact" w:val="2165"/>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Публикация основной образовательной программы НОО, нормативных документов на сайте МБОУ «СОШ № 52»</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август</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1" w:lineRule="auto"/>
              <w:rPr>
                <w:sz w:val="24"/>
                <w:szCs w:val="24"/>
              </w:rPr>
            </w:pPr>
            <w:r>
              <w:rPr>
                <w:sz w:val="24"/>
                <w:szCs w:val="24"/>
              </w:rPr>
              <w:t>Директор, ответственный за сайт</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Информирование общественности о реализации и результатах ФГОС НОО</w:t>
            </w:r>
          </w:p>
        </w:tc>
      </w:tr>
      <w:tr w:rsidR="00CE7D60">
        <w:trPr>
          <w:trHeight w:hRule="exact" w:val="2482"/>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Информирование родителей обучающихся о результатах ФГОС НОО в МБОУ «СОШ № 52» через школьный сайт, проведение родительских собраний</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Администрация, ответственный за сайт</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Информирование общественности о реализации и результатах ФГОС НОО</w:t>
            </w:r>
          </w:p>
        </w:tc>
      </w:tr>
      <w:tr w:rsidR="00CE7D60">
        <w:trPr>
          <w:trHeight w:hRule="exact" w:val="2170"/>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Изучение мнения родителей по вопросам реализации ФГОС. Проведение анкетирования на родительских собраниях</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200" w:line="271" w:lineRule="auto"/>
              <w:rPr>
                <w:sz w:val="24"/>
                <w:szCs w:val="24"/>
              </w:rPr>
            </w:pPr>
            <w:r>
              <w:rPr>
                <w:sz w:val="24"/>
                <w:szCs w:val="24"/>
              </w:rPr>
              <w:t>Зам.директора по УР,</w:t>
            </w:r>
          </w:p>
          <w:p w:rsidR="00CE7D60" w:rsidRDefault="00416CC7" w:rsidP="00173E7A">
            <w:pPr>
              <w:pStyle w:val="a5"/>
              <w:shd w:val="clear" w:color="auto" w:fill="auto"/>
              <w:spacing w:line="271" w:lineRule="auto"/>
              <w:rPr>
                <w:sz w:val="24"/>
                <w:szCs w:val="24"/>
              </w:rPr>
            </w:pPr>
            <w:r>
              <w:rPr>
                <w:sz w:val="24"/>
                <w:szCs w:val="24"/>
              </w:rPr>
              <w:t>кл рук</w:t>
            </w:r>
          </w:p>
        </w:tc>
        <w:tc>
          <w:tcPr>
            <w:tcW w:w="2045"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3115"/>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В течение</w:t>
            </w:r>
          </w:p>
          <w:p w:rsidR="00CE7D60" w:rsidRDefault="00416CC7" w:rsidP="00173E7A">
            <w:pPr>
              <w:pStyle w:val="a5"/>
              <w:shd w:val="clear" w:color="auto" w:fill="auto"/>
              <w:rPr>
                <w:sz w:val="24"/>
                <w:szCs w:val="24"/>
              </w:rPr>
            </w:pPr>
            <w:r>
              <w:rPr>
                <w:sz w:val="24"/>
                <w:szCs w:val="24"/>
              </w:rPr>
              <w:t>года</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spacing w:after="200" w:line="271" w:lineRule="auto"/>
              <w:rPr>
                <w:sz w:val="24"/>
                <w:szCs w:val="24"/>
              </w:rPr>
            </w:pPr>
            <w:r>
              <w:rPr>
                <w:sz w:val="24"/>
                <w:szCs w:val="24"/>
              </w:rPr>
              <w:t>Зам.директора по УР,</w:t>
            </w:r>
          </w:p>
          <w:p w:rsidR="00CE7D60" w:rsidRDefault="00416CC7" w:rsidP="00173E7A">
            <w:pPr>
              <w:pStyle w:val="a5"/>
              <w:shd w:val="clear" w:color="auto" w:fill="auto"/>
              <w:spacing w:line="271" w:lineRule="auto"/>
              <w:rPr>
                <w:sz w:val="24"/>
                <w:szCs w:val="24"/>
              </w:rPr>
            </w:pPr>
            <w:r>
              <w:rPr>
                <w:sz w:val="24"/>
                <w:szCs w:val="24"/>
              </w:rPr>
              <w:t>кл рук</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Оперативный доступ к информации для различных категорий пользователей</w:t>
            </w:r>
          </w:p>
        </w:tc>
      </w:tr>
      <w:tr w:rsidR="00CE7D60">
        <w:trPr>
          <w:trHeight w:hRule="exact" w:val="1853"/>
          <w:jc w:val="center"/>
        </w:trPr>
        <w:tc>
          <w:tcPr>
            <w:tcW w:w="2006"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Обеспечение публичной отчётности МБОУ «СОШ № 52» о реализации и результатах ФГОС НОО</w:t>
            </w:r>
          </w:p>
        </w:tc>
        <w:tc>
          <w:tcPr>
            <w:tcW w:w="12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Июнь</w:t>
            </w:r>
          </w:p>
        </w:tc>
        <w:tc>
          <w:tcPr>
            <w:tcW w:w="178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Информирование общественности о реализации и результатах ФГОС НОО</w:t>
            </w:r>
          </w:p>
        </w:tc>
      </w:tr>
    </w:tbl>
    <w:p w:rsidR="00CE7D60" w:rsidRDefault="00416CC7" w:rsidP="00173E7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006"/>
        <w:gridCol w:w="2750"/>
        <w:gridCol w:w="1277"/>
        <w:gridCol w:w="1781"/>
        <w:gridCol w:w="2045"/>
      </w:tblGrid>
      <w:tr w:rsidR="00CE7D60">
        <w:trPr>
          <w:trHeight w:hRule="exact" w:val="1219"/>
          <w:jc w:val="center"/>
        </w:trPr>
        <w:tc>
          <w:tcPr>
            <w:tcW w:w="2006" w:type="dxa"/>
            <w:vMerge w:val="restart"/>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lastRenderedPageBreak/>
              <w:t>Материально</w:t>
            </w:r>
            <w:r>
              <w:rPr>
                <w:b/>
                <w:bCs/>
                <w:sz w:val="24"/>
                <w:szCs w:val="24"/>
              </w:rPr>
              <w:softHyphen/>
              <w:t>техническое обеспечение ФГОС НОО</w:t>
            </w:r>
          </w:p>
        </w:tc>
        <w:tc>
          <w:tcPr>
            <w:tcW w:w="7853" w:type="dxa"/>
            <w:gridSpan w:val="4"/>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b/>
                <w:bCs/>
                <w:sz w:val="24"/>
                <w:szCs w:val="24"/>
              </w:rPr>
              <w:t>Цель: выявление эффективных механизмов развития материально</w:t>
            </w:r>
            <w:r>
              <w:rPr>
                <w:b/>
                <w:bCs/>
                <w:sz w:val="24"/>
                <w:szCs w:val="24"/>
              </w:rPr>
              <w:softHyphen/>
              <w:t>технических условий и приведения их в соответствие требования ФГОС НОО</w:t>
            </w:r>
          </w:p>
        </w:tc>
      </w:tr>
      <w:tr w:rsidR="00CE7D60">
        <w:trPr>
          <w:trHeight w:hRule="exact" w:val="2798"/>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1310"/>
              </w:tabs>
              <w:spacing w:line="276" w:lineRule="auto"/>
              <w:rPr>
                <w:sz w:val="24"/>
                <w:szCs w:val="24"/>
              </w:rPr>
            </w:pPr>
            <w:r>
              <w:rPr>
                <w:sz w:val="24"/>
                <w:szCs w:val="24"/>
              </w:rPr>
              <w:t>Анализ</w:t>
            </w:r>
            <w:r>
              <w:rPr>
                <w:sz w:val="24"/>
                <w:szCs w:val="24"/>
              </w:rPr>
              <w:tab/>
              <w:t>материально</w:t>
            </w:r>
            <w:r>
              <w:rPr>
                <w:sz w:val="24"/>
                <w:szCs w:val="24"/>
              </w:rPr>
              <w:softHyphen/>
            </w:r>
          </w:p>
          <w:p w:rsidR="00CE7D60" w:rsidRDefault="00416CC7" w:rsidP="00173E7A">
            <w:pPr>
              <w:pStyle w:val="a5"/>
              <w:shd w:val="clear" w:color="auto" w:fill="auto"/>
              <w:spacing w:line="276" w:lineRule="auto"/>
              <w:rPr>
                <w:sz w:val="24"/>
                <w:szCs w:val="24"/>
              </w:rPr>
            </w:pPr>
            <w:r>
              <w:rPr>
                <w:sz w:val="24"/>
                <w:szCs w:val="24"/>
              </w:rPr>
              <w:t>технического обеспечения реализации ФГОС начального общего образования</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Апрель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планирование работы по развитию материально</w:t>
            </w:r>
            <w:r>
              <w:rPr>
                <w:sz w:val="24"/>
                <w:szCs w:val="24"/>
              </w:rPr>
              <w:softHyphen/>
              <w:t>технических условий реализации ФГОС</w:t>
            </w:r>
          </w:p>
          <w:p w:rsidR="00CE7D60" w:rsidRDefault="00416CC7" w:rsidP="00173E7A">
            <w:pPr>
              <w:pStyle w:val="a5"/>
              <w:shd w:val="clear" w:color="auto" w:fill="auto"/>
              <w:spacing w:line="276" w:lineRule="auto"/>
              <w:rPr>
                <w:sz w:val="24"/>
                <w:szCs w:val="24"/>
              </w:rPr>
            </w:pPr>
            <w:r>
              <w:rPr>
                <w:sz w:val="24"/>
                <w:szCs w:val="24"/>
              </w:rPr>
              <w:t>НОО</w:t>
            </w:r>
          </w:p>
        </w:tc>
      </w:tr>
      <w:tr w:rsidR="00CE7D60">
        <w:trPr>
          <w:trHeight w:hRule="exact" w:val="1848"/>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tabs>
                <w:tab w:val="left" w:pos="2328"/>
              </w:tabs>
              <w:spacing w:line="276" w:lineRule="auto"/>
              <w:rPr>
                <w:sz w:val="24"/>
                <w:szCs w:val="24"/>
              </w:rPr>
            </w:pPr>
            <w:r>
              <w:rPr>
                <w:sz w:val="24"/>
                <w:szCs w:val="24"/>
              </w:rPr>
              <w:t>Мониторинг эффективности использования оборудования</w:t>
            </w:r>
            <w:r>
              <w:rPr>
                <w:sz w:val="24"/>
                <w:szCs w:val="24"/>
              </w:rPr>
              <w:tab/>
              <w:t>при</w:t>
            </w:r>
          </w:p>
          <w:p w:rsidR="00CE7D60" w:rsidRDefault="00416CC7" w:rsidP="00173E7A">
            <w:pPr>
              <w:pStyle w:val="a5"/>
              <w:shd w:val="clear" w:color="auto" w:fill="auto"/>
              <w:spacing w:line="276" w:lineRule="auto"/>
              <w:rPr>
                <w:sz w:val="24"/>
                <w:szCs w:val="24"/>
              </w:rPr>
            </w:pPr>
            <w:r>
              <w:rPr>
                <w:sz w:val="24"/>
                <w:szCs w:val="24"/>
              </w:rPr>
              <w:t>реализации ФГОС НОО</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май</w:t>
            </w:r>
          </w:p>
          <w:p w:rsidR="00CE7D60" w:rsidRDefault="00416CC7" w:rsidP="00173E7A">
            <w:pPr>
              <w:pStyle w:val="a5"/>
              <w:shd w:val="clear" w:color="auto" w:fill="auto"/>
              <w:rPr>
                <w:sz w:val="24"/>
                <w:szCs w:val="24"/>
              </w:rPr>
            </w:pPr>
            <w:r>
              <w:rPr>
                <w:sz w:val="24"/>
                <w:szCs w:val="24"/>
              </w:rPr>
              <w:t>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Руководитель</w:t>
            </w:r>
          </w:p>
          <w:p w:rsidR="00CE7D60" w:rsidRDefault="00416CC7" w:rsidP="00173E7A">
            <w:pPr>
              <w:pStyle w:val="a5"/>
              <w:shd w:val="clear" w:color="auto" w:fill="auto"/>
              <w:rPr>
                <w:sz w:val="24"/>
                <w:szCs w:val="24"/>
              </w:rPr>
            </w:pPr>
            <w:r>
              <w:rPr>
                <w:sz w:val="24"/>
                <w:szCs w:val="24"/>
              </w:rPr>
              <w:t>ПС</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Справка анализа эффективности использования нового учебного оборудования</w:t>
            </w:r>
          </w:p>
        </w:tc>
      </w:tr>
      <w:tr w:rsidR="00CE7D60">
        <w:trPr>
          <w:trHeight w:hRule="exact" w:val="3437"/>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образовательной организации</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Март- май ежегодно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администрация</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 материально</w:t>
            </w:r>
            <w:r>
              <w:rPr>
                <w:sz w:val="24"/>
                <w:szCs w:val="24"/>
              </w:rPr>
              <w:softHyphen/>
              <w:t>технической базы реализации ООП НОО с требованиями ФГОС.</w:t>
            </w:r>
          </w:p>
        </w:tc>
      </w:tr>
      <w:tr w:rsidR="00CE7D60">
        <w:trPr>
          <w:trHeight w:hRule="exact" w:val="1848"/>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tcPr>
          <w:p w:rsidR="00CE7D60" w:rsidRDefault="00416CC7" w:rsidP="000768A6">
            <w:pPr>
              <w:pStyle w:val="a5"/>
              <w:shd w:val="clear" w:color="auto" w:fill="auto"/>
              <w:spacing w:line="276" w:lineRule="auto"/>
              <w:rPr>
                <w:sz w:val="24"/>
                <w:szCs w:val="24"/>
              </w:rPr>
            </w:pPr>
            <w:r>
              <w:rPr>
                <w:sz w:val="24"/>
                <w:szCs w:val="24"/>
              </w:rPr>
              <w:t>Обеспечение соответствия материально-технической базы МБОУ «</w:t>
            </w:r>
            <w:r w:rsidR="000768A6">
              <w:rPr>
                <w:sz w:val="24"/>
                <w:szCs w:val="24"/>
              </w:rPr>
              <w:t>Баранвоская сОШ</w:t>
            </w:r>
            <w:r>
              <w:rPr>
                <w:sz w:val="24"/>
                <w:szCs w:val="24"/>
              </w:rPr>
              <w:t>» требованиям ФГОС</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w:t>
            </w:r>
          </w:p>
        </w:tc>
      </w:tr>
      <w:tr w:rsidR="00CE7D60">
        <w:trPr>
          <w:trHeight w:hRule="exact" w:val="1166"/>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Обеспечение соответствия санитарно</w:t>
            </w:r>
            <w:r>
              <w:rPr>
                <w:sz w:val="24"/>
                <w:szCs w:val="24"/>
              </w:rPr>
              <w:softHyphen/>
              <w:t>гигиенических условий требованиям ФГОС</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w:t>
            </w:r>
          </w:p>
        </w:tc>
      </w:tr>
      <w:tr w:rsidR="00CE7D60">
        <w:trPr>
          <w:trHeight w:hRule="exact" w:val="2266"/>
          <w:jc w:val="center"/>
        </w:trPr>
        <w:tc>
          <w:tcPr>
            <w:tcW w:w="2006" w:type="dxa"/>
            <w:vMerge/>
            <w:tcBorders>
              <w:left w:val="single" w:sz="4" w:space="0" w:color="auto"/>
            </w:tcBorders>
            <w:shd w:val="clear" w:color="auto" w:fill="FFFFFF"/>
          </w:tcPr>
          <w:p w:rsidR="00CE7D60" w:rsidRDefault="00CE7D60" w:rsidP="00173E7A"/>
        </w:tc>
        <w:tc>
          <w:tcPr>
            <w:tcW w:w="27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w:t>
            </w:r>
          </w:p>
        </w:tc>
      </w:tr>
      <w:tr w:rsidR="00CE7D60">
        <w:trPr>
          <w:trHeight w:hRule="exact" w:val="619"/>
          <w:jc w:val="center"/>
        </w:trPr>
        <w:tc>
          <w:tcPr>
            <w:tcW w:w="2006" w:type="dxa"/>
            <w:vMerge/>
            <w:tcBorders>
              <w:left w:val="single" w:sz="4" w:space="0" w:color="auto"/>
              <w:bottom w:val="single" w:sz="4" w:space="0" w:color="auto"/>
            </w:tcBorders>
            <w:shd w:val="clear" w:color="auto" w:fill="FFFFFF"/>
          </w:tcPr>
          <w:p w:rsidR="00CE7D60" w:rsidRDefault="00CE7D60" w:rsidP="00173E7A"/>
        </w:tc>
        <w:tc>
          <w:tcPr>
            <w:tcW w:w="2750"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Обеспечение соответствия</w:t>
            </w:r>
          </w:p>
        </w:tc>
        <w:tc>
          <w:tcPr>
            <w:tcW w:w="12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Приведение в</w:t>
            </w:r>
          </w:p>
        </w:tc>
      </w:tr>
    </w:tbl>
    <w:p w:rsidR="00CE7D60" w:rsidRDefault="00416CC7" w:rsidP="00173E7A">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006"/>
        <w:gridCol w:w="2750"/>
        <w:gridCol w:w="1277"/>
        <w:gridCol w:w="1781"/>
        <w:gridCol w:w="2045"/>
      </w:tblGrid>
      <w:tr w:rsidR="00CE7D60">
        <w:trPr>
          <w:trHeight w:hRule="exact" w:val="893"/>
          <w:jc w:val="center"/>
        </w:trPr>
        <w:tc>
          <w:tcPr>
            <w:tcW w:w="2006"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информационно</w:t>
            </w:r>
            <w:r>
              <w:rPr>
                <w:sz w:val="24"/>
                <w:szCs w:val="24"/>
              </w:rPr>
              <w:softHyphen/>
              <w:t>образовательной среды требованиям ФГОС</w:t>
            </w:r>
          </w:p>
        </w:tc>
        <w:tc>
          <w:tcPr>
            <w:tcW w:w="127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1781"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соответствие</w:t>
            </w:r>
          </w:p>
        </w:tc>
      </w:tr>
      <w:tr w:rsidR="00CE7D60">
        <w:trPr>
          <w:trHeight w:hRule="exact" w:val="2549"/>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Обеспечение укомплектованности библиотечно</w:t>
            </w:r>
            <w:r>
              <w:rPr>
                <w:sz w:val="24"/>
                <w:szCs w:val="24"/>
              </w:rPr>
              <w:softHyphen/>
              <w:t>информационного центра печатными и электронными образовательными ресурсами по предметам учебного плана</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 зав.</w:t>
            </w:r>
          </w:p>
          <w:p w:rsidR="00CE7D60" w:rsidRDefault="00416CC7" w:rsidP="00173E7A">
            <w:pPr>
              <w:pStyle w:val="a5"/>
              <w:shd w:val="clear" w:color="auto" w:fill="auto"/>
              <w:rPr>
                <w:sz w:val="24"/>
                <w:szCs w:val="24"/>
              </w:rPr>
            </w:pPr>
            <w:r>
              <w:rPr>
                <w:sz w:val="24"/>
                <w:szCs w:val="24"/>
              </w:rPr>
              <w:t>БИЦ</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w:t>
            </w:r>
          </w:p>
        </w:tc>
      </w:tr>
      <w:tr w:rsidR="00CE7D60">
        <w:trPr>
          <w:trHeight w:hRule="exact" w:val="2544"/>
          <w:jc w:val="center"/>
        </w:trPr>
        <w:tc>
          <w:tcPr>
            <w:tcW w:w="2006" w:type="dxa"/>
            <w:tcBorders>
              <w:left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Наличие доступа МБОУ «</w:t>
            </w:r>
            <w:r w:rsidR="000768A6">
              <w:rPr>
                <w:sz w:val="24"/>
                <w:szCs w:val="24"/>
              </w:rPr>
              <w:t>Баранвоская СОШ</w:t>
            </w:r>
            <w:r>
              <w:rPr>
                <w:sz w:val="24"/>
                <w:szCs w:val="24"/>
              </w:rPr>
              <w:t>» к</w:t>
            </w:r>
          </w:p>
          <w:p w:rsidR="00CE7D60" w:rsidRDefault="00416CC7" w:rsidP="00173E7A">
            <w:pPr>
              <w:pStyle w:val="a5"/>
              <w:shd w:val="clear" w:color="auto" w:fill="auto"/>
              <w:rPr>
                <w:sz w:val="24"/>
                <w:szCs w:val="24"/>
              </w:rPr>
            </w:pPr>
            <w:r>
              <w:rPr>
                <w:sz w:val="24"/>
                <w:szCs w:val="24"/>
              </w:rPr>
              <w:t>электронным образовательным ресурсам (ЭОР), размещённым в федеральных и региональных базах данных</w:t>
            </w:r>
          </w:p>
        </w:tc>
        <w:tc>
          <w:tcPr>
            <w:tcW w:w="1277"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w:t>
            </w:r>
          </w:p>
        </w:tc>
      </w:tr>
      <w:tr w:rsidR="00CE7D60">
        <w:trPr>
          <w:trHeight w:hRule="exact" w:val="2275"/>
          <w:jc w:val="center"/>
        </w:trPr>
        <w:tc>
          <w:tcPr>
            <w:tcW w:w="2006" w:type="dxa"/>
            <w:tcBorders>
              <w:left w:val="single" w:sz="4" w:space="0" w:color="auto"/>
              <w:bottom w:val="single" w:sz="4" w:space="0" w:color="auto"/>
            </w:tcBorders>
            <w:shd w:val="clear" w:color="auto" w:fill="FFFFFF"/>
          </w:tcPr>
          <w:p w:rsidR="00CE7D60" w:rsidRDefault="00CE7D60" w:rsidP="00173E7A">
            <w:pPr>
              <w:rPr>
                <w:sz w:val="10"/>
                <w:szCs w:val="10"/>
              </w:rPr>
            </w:pPr>
          </w:p>
        </w:tc>
        <w:tc>
          <w:tcPr>
            <w:tcW w:w="2750"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7"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постоянно</w:t>
            </w:r>
          </w:p>
        </w:tc>
        <w:tc>
          <w:tcPr>
            <w:tcW w:w="1781" w:type="dxa"/>
            <w:tcBorders>
              <w:top w:val="single" w:sz="4" w:space="0" w:color="auto"/>
              <w:left w:val="single" w:sz="4" w:space="0" w:color="auto"/>
              <w:bottom w:val="single" w:sz="4" w:space="0" w:color="auto"/>
            </w:tcBorders>
            <w:shd w:val="clear" w:color="auto" w:fill="FFFFFF"/>
          </w:tcPr>
          <w:p w:rsidR="00CE7D60" w:rsidRDefault="00416CC7" w:rsidP="00173E7A">
            <w:pPr>
              <w:pStyle w:val="a5"/>
              <w:shd w:val="clear" w:color="auto" w:fill="auto"/>
              <w:rPr>
                <w:sz w:val="24"/>
                <w:szCs w:val="24"/>
              </w:rPr>
            </w:pPr>
            <w:r>
              <w:rPr>
                <w:sz w:val="24"/>
                <w:szCs w:val="24"/>
              </w:rPr>
              <w:t>директор</w:t>
            </w:r>
          </w:p>
        </w:tc>
        <w:tc>
          <w:tcPr>
            <w:tcW w:w="2045"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spacing w:line="276" w:lineRule="auto"/>
              <w:rPr>
                <w:sz w:val="24"/>
                <w:szCs w:val="24"/>
              </w:rPr>
            </w:pPr>
            <w:r>
              <w:rPr>
                <w:sz w:val="24"/>
                <w:szCs w:val="24"/>
              </w:rPr>
              <w:t>Приведение в соответствие</w:t>
            </w:r>
          </w:p>
        </w:tc>
      </w:tr>
    </w:tbl>
    <w:p w:rsidR="00CE7D60" w:rsidRDefault="00CE7D60" w:rsidP="00173E7A">
      <w:pPr>
        <w:spacing w:after="579" w:line="1" w:lineRule="exact"/>
      </w:pPr>
    </w:p>
    <w:p w:rsidR="00CE7D60" w:rsidRDefault="00416CC7" w:rsidP="00C0097A">
      <w:pPr>
        <w:pStyle w:val="11"/>
        <w:numPr>
          <w:ilvl w:val="0"/>
          <w:numId w:val="82"/>
        </w:numPr>
        <w:shd w:val="clear" w:color="auto" w:fill="auto"/>
        <w:spacing w:after="200"/>
      </w:pPr>
      <w:r>
        <w:rPr>
          <w:b/>
          <w:bCs/>
        </w:rPr>
        <w:t>Контроль состояния системы условий</w:t>
      </w:r>
    </w:p>
    <w:p w:rsidR="00CE7D60" w:rsidRDefault="00416CC7" w:rsidP="00173E7A">
      <w:pPr>
        <w:pStyle w:val="11"/>
        <w:shd w:val="clear" w:color="auto" w:fill="auto"/>
        <w:spacing w:after="200"/>
        <w:jc w:val="both"/>
      </w:pPr>
      <w:r>
        <w:t>Контроль за состоянием системы условий реализации основной образовательной программы начального общего образования осуществляется в ходе процедуры объективной оценки качества образования в Учреждении и принятия решений, способствующих оптимизации соответствующих условий реализации образовательной программы. Процедуру оценки условий реализации основной образовательной программы начального общего образования осуществляют все представители администрации учреждения, руководитель методического объединения учителей начальных классов,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 На</w:t>
      </w:r>
      <w:r>
        <w:br w:type="page"/>
      </w:r>
      <w:r>
        <w:lastRenderedPageBreak/>
        <w:t>основе анализа показателей принимают решения, направленные на улучшение условий реализации образовательной программы начального общего образования.</w:t>
      </w:r>
    </w:p>
    <w:p w:rsidR="00CE7D60" w:rsidRDefault="00416CC7" w:rsidP="00173E7A">
      <w:pPr>
        <w:pStyle w:val="11"/>
        <w:shd w:val="clear" w:color="auto" w:fill="auto"/>
        <w:spacing w:after="200"/>
        <w:jc w:val="center"/>
      </w:pPr>
      <w:r>
        <w:rPr>
          <w:b/>
          <w:bCs/>
        </w:rPr>
        <w:t>Направления и периодичность контроля системы условий.</w:t>
      </w:r>
    </w:p>
    <w:tbl>
      <w:tblPr>
        <w:tblOverlap w:val="never"/>
        <w:tblW w:w="0" w:type="auto"/>
        <w:jc w:val="center"/>
        <w:tblLayout w:type="fixed"/>
        <w:tblCellMar>
          <w:left w:w="10" w:type="dxa"/>
          <w:right w:w="10" w:type="dxa"/>
        </w:tblCellMar>
        <w:tblLook w:val="0000"/>
      </w:tblPr>
      <w:tblGrid>
        <w:gridCol w:w="3418"/>
        <w:gridCol w:w="3336"/>
        <w:gridCol w:w="3398"/>
      </w:tblGrid>
      <w:tr w:rsidR="00CE7D60">
        <w:trPr>
          <w:trHeight w:hRule="exact" w:val="288"/>
          <w:jc w:val="center"/>
        </w:trPr>
        <w:tc>
          <w:tcPr>
            <w:tcW w:w="34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направление</w:t>
            </w:r>
          </w:p>
        </w:tc>
        <w:tc>
          <w:tcPr>
            <w:tcW w:w="333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Ответсвенный по должности</w:t>
            </w:r>
          </w:p>
        </w:tc>
        <w:tc>
          <w:tcPr>
            <w:tcW w:w="3398" w:type="dxa"/>
            <w:tcBorders>
              <w:top w:val="single" w:sz="4" w:space="0" w:color="auto"/>
              <w:left w:val="single" w:sz="4" w:space="0" w:color="auto"/>
              <w:righ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Периодичность</w:t>
            </w:r>
          </w:p>
        </w:tc>
      </w:tr>
      <w:tr w:rsidR="00CE7D60">
        <w:trPr>
          <w:trHeight w:hRule="exact" w:val="566"/>
          <w:jc w:val="center"/>
        </w:trPr>
        <w:tc>
          <w:tcPr>
            <w:tcW w:w="34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ГНормативное обеспечение введения Стандарта</w:t>
            </w:r>
          </w:p>
        </w:tc>
        <w:tc>
          <w:tcPr>
            <w:tcW w:w="333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Директор, заместители директора по УР, ВР</w:t>
            </w:r>
          </w:p>
        </w:tc>
        <w:tc>
          <w:tcPr>
            <w:tcW w:w="33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 раз в год</w:t>
            </w:r>
          </w:p>
        </w:tc>
      </w:tr>
      <w:tr w:rsidR="00CE7D60">
        <w:trPr>
          <w:trHeight w:hRule="exact" w:val="562"/>
          <w:jc w:val="center"/>
        </w:trPr>
        <w:tc>
          <w:tcPr>
            <w:tcW w:w="34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spacing w:line="233" w:lineRule="auto"/>
              <w:rPr>
                <w:sz w:val="24"/>
                <w:szCs w:val="24"/>
              </w:rPr>
            </w:pPr>
            <w:r>
              <w:rPr>
                <w:sz w:val="24"/>
                <w:szCs w:val="24"/>
              </w:rPr>
              <w:t>П.Финансовое обеспечение введения Стандарта</w:t>
            </w:r>
          </w:p>
        </w:tc>
        <w:tc>
          <w:tcPr>
            <w:tcW w:w="3336" w:type="dxa"/>
            <w:tcBorders>
              <w:top w:val="single" w:sz="4" w:space="0" w:color="auto"/>
              <w:lef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Директор</w:t>
            </w:r>
          </w:p>
        </w:tc>
        <w:tc>
          <w:tcPr>
            <w:tcW w:w="33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 раз в год</w:t>
            </w:r>
          </w:p>
        </w:tc>
      </w:tr>
      <w:tr w:rsidR="00CE7D60">
        <w:trPr>
          <w:trHeight w:hRule="exact" w:val="835"/>
          <w:jc w:val="center"/>
        </w:trPr>
        <w:tc>
          <w:tcPr>
            <w:tcW w:w="34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III. Организационное обеспечение введения Стандарта</w:t>
            </w:r>
          </w:p>
        </w:tc>
        <w:tc>
          <w:tcPr>
            <w:tcW w:w="3336" w:type="dxa"/>
            <w:tcBorders>
              <w:top w:val="single" w:sz="4" w:space="0" w:color="auto"/>
              <w:lef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Заместители директора по УР,</w:t>
            </w:r>
          </w:p>
          <w:p w:rsidR="00CE7D60" w:rsidRDefault="00416CC7" w:rsidP="00173E7A">
            <w:pPr>
              <w:pStyle w:val="a5"/>
              <w:shd w:val="clear" w:color="auto" w:fill="auto"/>
              <w:jc w:val="center"/>
              <w:rPr>
                <w:sz w:val="24"/>
                <w:szCs w:val="24"/>
              </w:rPr>
            </w:pPr>
            <w:r>
              <w:rPr>
                <w:sz w:val="24"/>
                <w:szCs w:val="24"/>
              </w:rPr>
              <w:t>ВР</w:t>
            </w:r>
          </w:p>
        </w:tc>
        <w:tc>
          <w:tcPr>
            <w:tcW w:w="33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 раз в год</w:t>
            </w:r>
          </w:p>
        </w:tc>
      </w:tr>
      <w:tr w:rsidR="00CE7D60">
        <w:trPr>
          <w:trHeight w:hRule="exact" w:val="562"/>
          <w:jc w:val="center"/>
        </w:trPr>
        <w:tc>
          <w:tcPr>
            <w:tcW w:w="34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^.Кадровое обеспечение введения Стандарта</w:t>
            </w:r>
          </w:p>
        </w:tc>
        <w:tc>
          <w:tcPr>
            <w:tcW w:w="3336"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jc w:val="center"/>
              <w:rPr>
                <w:sz w:val="24"/>
                <w:szCs w:val="24"/>
              </w:rPr>
            </w:pPr>
            <w:r>
              <w:rPr>
                <w:sz w:val="24"/>
                <w:szCs w:val="24"/>
              </w:rPr>
              <w:t>Директор, зам. директора по</w:t>
            </w:r>
          </w:p>
          <w:p w:rsidR="00CE7D60" w:rsidRDefault="00416CC7" w:rsidP="00173E7A">
            <w:pPr>
              <w:pStyle w:val="a5"/>
              <w:shd w:val="clear" w:color="auto" w:fill="auto"/>
              <w:jc w:val="center"/>
              <w:rPr>
                <w:sz w:val="24"/>
                <w:szCs w:val="24"/>
              </w:rPr>
            </w:pPr>
            <w:r>
              <w:rPr>
                <w:sz w:val="24"/>
                <w:szCs w:val="24"/>
              </w:rPr>
              <w:t>УР</w:t>
            </w:r>
          </w:p>
        </w:tc>
        <w:tc>
          <w:tcPr>
            <w:tcW w:w="33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 раз в год</w:t>
            </w:r>
          </w:p>
        </w:tc>
      </w:tr>
      <w:tr w:rsidR="00CE7D60">
        <w:trPr>
          <w:trHeight w:hRule="exact" w:val="840"/>
          <w:jc w:val="center"/>
        </w:trPr>
        <w:tc>
          <w:tcPr>
            <w:tcW w:w="3418" w:type="dxa"/>
            <w:tcBorders>
              <w:top w:val="single" w:sz="4" w:space="0" w:color="auto"/>
              <w:left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V.Информационное обеспечение введения Стандарта</w:t>
            </w:r>
          </w:p>
        </w:tc>
        <w:tc>
          <w:tcPr>
            <w:tcW w:w="3336" w:type="dxa"/>
            <w:tcBorders>
              <w:top w:val="single" w:sz="4" w:space="0" w:color="auto"/>
              <w:left w:val="single" w:sz="4" w:space="0" w:color="auto"/>
            </w:tcBorders>
            <w:shd w:val="clear" w:color="auto" w:fill="FFFFFF"/>
          </w:tcPr>
          <w:p w:rsidR="00CE7D60" w:rsidRDefault="00416CC7" w:rsidP="00173E7A">
            <w:pPr>
              <w:pStyle w:val="a5"/>
              <w:shd w:val="clear" w:color="auto" w:fill="auto"/>
              <w:jc w:val="center"/>
              <w:rPr>
                <w:sz w:val="24"/>
                <w:szCs w:val="24"/>
              </w:rPr>
            </w:pPr>
            <w:r>
              <w:rPr>
                <w:sz w:val="24"/>
                <w:szCs w:val="24"/>
              </w:rPr>
              <w:t>Директор, заместители директора по УР, ВР</w:t>
            </w:r>
          </w:p>
        </w:tc>
        <w:tc>
          <w:tcPr>
            <w:tcW w:w="3398"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 раз в год</w:t>
            </w:r>
          </w:p>
        </w:tc>
      </w:tr>
      <w:tr w:rsidR="00CE7D60">
        <w:trPr>
          <w:trHeight w:hRule="exact" w:val="845"/>
          <w:jc w:val="center"/>
        </w:trPr>
        <w:tc>
          <w:tcPr>
            <w:tcW w:w="3418" w:type="dxa"/>
            <w:tcBorders>
              <w:top w:val="single" w:sz="4" w:space="0" w:color="auto"/>
              <w:left w:val="single" w:sz="4" w:space="0" w:color="auto"/>
              <w:bottom w:val="single" w:sz="4" w:space="0" w:color="auto"/>
            </w:tcBorders>
            <w:shd w:val="clear" w:color="auto" w:fill="FFFFFF"/>
            <w:vAlign w:val="bottom"/>
          </w:tcPr>
          <w:p w:rsidR="00CE7D60" w:rsidRDefault="00416CC7" w:rsidP="00173E7A">
            <w:pPr>
              <w:pStyle w:val="a5"/>
              <w:shd w:val="clear" w:color="auto" w:fill="auto"/>
              <w:rPr>
                <w:sz w:val="24"/>
                <w:szCs w:val="24"/>
              </w:rPr>
            </w:pPr>
            <w:r>
              <w:rPr>
                <w:sz w:val="24"/>
                <w:szCs w:val="24"/>
              </w:rPr>
              <w:t>VI. Материально- техническое обеспечение введения Стандарта</w:t>
            </w:r>
          </w:p>
        </w:tc>
        <w:tc>
          <w:tcPr>
            <w:tcW w:w="3336" w:type="dxa"/>
            <w:tcBorders>
              <w:top w:val="single" w:sz="4" w:space="0" w:color="auto"/>
              <w:left w:val="single" w:sz="4" w:space="0" w:color="auto"/>
              <w:bottom w:val="single" w:sz="4" w:space="0" w:color="auto"/>
            </w:tcBorders>
            <w:shd w:val="clear" w:color="auto" w:fill="FFFFFF"/>
            <w:vAlign w:val="bottom"/>
          </w:tcPr>
          <w:p w:rsidR="00CE7D60" w:rsidRDefault="00416CC7" w:rsidP="00036768">
            <w:pPr>
              <w:pStyle w:val="a5"/>
              <w:shd w:val="clear" w:color="auto" w:fill="auto"/>
              <w:jc w:val="center"/>
              <w:rPr>
                <w:sz w:val="24"/>
                <w:szCs w:val="24"/>
              </w:rPr>
            </w:pPr>
            <w:r>
              <w:rPr>
                <w:sz w:val="24"/>
                <w:szCs w:val="24"/>
              </w:rPr>
              <w:t>Заместитель директора по УР</w:t>
            </w:r>
          </w:p>
        </w:tc>
        <w:tc>
          <w:tcPr>
            <w:tcW w:w="3398" w:type="dxa"/>
            <w:tcBorders>
              <w:top w:val="single" w:sz="4" w:space="0" w:color="auto"/>
              <w:left w:val="single" w:sz="4" w:space="0" w:color="auto"/>
              <w:bottom w:val="single" w:sz="4" w:space="0" w:color="auto"/>
              <w:right w:val="single" w:sz="4" w:space="0" w:color="auto"/>
            </w:tcBorders>
            <w:shd w:val="clear" w:color="auto" w:fill="FFFFFF"/>
          </w:tcPr>
          <w:p w:rsidR="00CE7D60" w:rsidRDefault="00416CC7" w:rsidP="00173E7A">
            <w:pPr>
              <w:pStyle w:val="a5"/>
              <w:shd w:val="clear" w:color="auto" w:fill="auto"/>
              <w:jc w:val="both"/>
              <w:rPr>
                <w:sz w:val="24"/>
                <w:szCs w:val="24"/>
              </w:rPr>
            </w:pPr>
            <w:r>
              <w:rPr>
                <w:sz w:val="24"/>
                <w:szCs w:val="24"/>
              </w:rPr>
              <w:t>1 раз в год</w:t>
            </w:r>
          </w:p>
        </w:tc>
      </w:tr>
    </w:tbl>
    <w:p w:rsidR="00CE7D60" w:rsidRDefault="00416CC7" w:rsidP="00173E7A">
      <w:pPr>
        <w:spacing w:line="1" w:lineRule="exact"/>
        <w:rPr>
          <w:sz w:val="2"/>
          <w:szCs w:val="2"/>
        </w:rPr>
      </w:pPr>
      <w:r>
        <w:br w:type="page"/>
      </w:r>
    </w:p>
    <w:p w:rsidR="00CE7D60" w:rsidRDefault="00416CC7" w:rsidP="00173E7A">
      <w:pPr>
        <w:pStyle w:val="a7"/>
        <w:shd w:val="clear" w:color="auto" w:fill="auto"/>
        <w:rPr>
          <w:sz w:val="28"/>
          <w:szCs w:val="28"/>
        </w:rPr>
      </w:pPr>
      <w:r>
        <w:rPr>
          <w:sz w:val="28"/>
          <w:szCs w:val="28"/>
        </w:rPr>
        <w:lastRenderedPageBreak/>
        <w:t>ЛИСТ ФИКСАЦИИ ИЗМЕНЕНИЙ И ДОПОЛНЕНИЙ В ООП НОО</w:t>
      </w:r>
    </w:p>
    <w:tbl>
      <w:tblPr>
        <w:tblOverlap w:val="never"/>
        <w:tblW w:w="0" w:type="auto"/>
        <w:jc w:val="center"/>
        <w:tblLayout w:type="fixed"/>
        <w:tblCellMar>
          <w:left w:w="10" w:type="dxa"/>
          <w:right w:w="10" w:type="dxa"/>
        </w:tblCellMar>
        <w:tblLook w:val="0000"/>
      </w:tblPr>
      <w:tblGrid>
        <w:gridCol w:w="1253"/>
        <w:gridCol w:w="3398"/>
        <w:gridCol w:w="3547"/>
        <w:gridCol w:w="2275"/>
      </w:tblGrid>
      <w:tr w:rsidR="00CE7D60">
        <w:trPr>
          <w:trHeight w:hRule="exact" w:val="1181"/>
          <w:jc w:val="center"/>
        </w:trPr>
        <w:tc>
          <w:tcPr>
            <w:tcW w:w="1253" w:type="dxa"/>
            <w:tcBorders>
              <w:top w:val="single" w:sz="4" w:space="0" w:color="auto"/>
              <w:left w:val="single" w:sz="4" w:space="0" w:color="auto"/>
            </w:tcBorders>
            <w:shd w:val="clear" w:color="auto" w:fill="FFFFFF"/>
          </w:tcPr>
          <w:p w:rsidR="00CE7D60" w:rsidRDefault="00416CC7" w:rsidP="00173E7A">
            <w:pPr>
              <w:pStyle w:val="a5"/>
              <w:shd w:val="clear" w:color="auto" w:fill="auto"/>
            </w:pPr>
            <w:r>
              <w:t>дата</w:t>
            </w:r>
          </w:p>
        </w:tc>
        <w:tc>
          <w:tcPr>
            <w:tcW w:w="3398" w:type="dxa"/>
            <w:tcBorders>
              <w:top w:val="single" w:sz="4" w:space="0" w:color="auto"/>
              <w:left w:val="single" w:sz="4" w:space="0" w:color="auto"/>
            </w:tcBorders>
            <w:shd w:val="clear" w:color="auto" w:fill="FFFFFF"/>
          </w:tcPr>
          <w:p w:rsidR="00CE7D60" w:rsidRDefault="00416CC7" w:rsidP="00173E7A">
            <w:pPr>
              <w:pStyle w:val="a5"/>
              <w:shd w:val="clear" w:color="auto" w:fill="auto"/>
            </w:pPr>
            <w:r>
              <w:t>Содержание изменения</w:t>
            </w:r>
          </w:p>
        </w:tc>
        <w:tc>
          <w:tcPr>
            <w:tcW w:w="3547" w:type="dxa"/>
            <w:tcBorders>
              <w:top w:val="single" w:sz="4" w:space="0" w:color="auto"/>
              <w:left w:val="single" w:sz="4" w:space="0" w:color="auto"/>
            </w:tcBorders>
            <w:shd w:val="clear" w:color="auto" w:fill="FFFFFF"/>
          </w:tcPr>
          <w:p w:rsidR="00CE7D60" w:rsidRDefault="00416CC7" w:rsidP="00173E7A">
            <w:pPr>
              <w:pStyle w:val="a5"/>
              <w:shd w:val="clear" w:color="auto" w:fill="auto"/>
            </w:pPr>
            <w:r>
              <w:t>Реквизиты документа</w:t>
            </w:r>
          </w:p>
        </w:tc>
        <w:tc>
          <w:tcPr>
            <w:tcW w:w="2275" w:type="dxa"/>
            <w:tcBorders>
              <w:top w:val="single" w:sz="4" w:space="0" w:color="auto"/>
              <w:left w:val="single" w:sz="4" w:space="0" w:color="auto"/>
              <w:right w:val="single" w:sz="4" w:space="0" w:color="auto"/>
            </w:tcBorders>
            <w:shd w:val="clear" w:color="auto" w:fill="FFFFFF"/>
          </w:tcPr>
          <w:p w:rsidR="00CE7D60" w:rsidRDefault="00416CC7" w:rsidP="00173E7A">
            <w:pPr>
              <w:pStyle w:val="a5"/>
              <w:shd w:val="clear" w:color="auto" w:fill="auto"/>
            </w:pPr>
            <w:r>
              <w:t>Подпись лица, внесшего изменения</w:t>
            </w:r>
          </w:p>
        </w:tc>
      </w:tr>
      <w:tr w:rsidR="00CE7D60">
        <w:trPr>
          <w:trHeight w:hRule="exact" w:val="1574"/>
          <w:jc w:val="center"/>
        </w:trPr>
        <w:tc>
          <w:tcPr>
            <w:tcW w:w="125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39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54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579"/>
          <w:jc w:val="center"/>
        </w:trPr>
        <w:tc>
          <w:tcPr>
            <w:tcW w:w="125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39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54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574"/>
          <w:jc w:val="center"/>
        </w:trPr>
        <w:tc>
          <w:tcPr>
            <w:tcW w:w="1253"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398"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3547" w:type="dxa"/>
            <w:tcBorders>
              <w:top w:val="single" w:sz="4" w:space="0" w:color="auto"/>
              <w:left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left w:val="single" w:sz="4" w:space="0" w:color="auto"/>
              <w:right w:val="single" w:sz="4" w:space="0" w:color="auto"/>
            </w:tcBorders>
            <w:shd w:val="clear" w:color="auto" w:fill="FFFFFF"/>
          </w:tcPr>
          <w:p w:rsidR="00CE7D60" w:rsidRDefault="00CE7D60" w:rsidP="00173E7A">
            <w:pPr>
              <w:rPr>
                <w:sz w:val="10"/>
                <w:szCs w:val="10"/>
              </w:rPr>
            </w:pPr>
          </w:p>
        </w:tc>
      </w:tr>
      <w:tr w:rsidR="00CE7D60">
        <w:trPr>
          <w:trHeight w:hRule="exact" w:val="1584"/>
          <w:jc w:val="center"/>
        </w:trPr>
        <w:tc>
          <w:tcPr>
            <w:tcW w:w="1253"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398"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3547" w:type="dxa"/>
            <w:tcBorders>
              <w:top w:val="single" w:sz="4" w:space="0" w:color="auto"/>
              <w:left w:val="single" w:sz="4" w:space="0" w:color="auto"/>
              <w:bottom w:val="single" w:sz="4" w:space="0" w:color="auto"/>
            </w:tcBorders>
            <w:shd w:val="clear" w:color="auto" w:fill="FFFFFF"/>
          </w:tcPr>
          <w:p w:rsidR="00CE7D60" w:rsidRDefault="00CE7D60" w:rsidP="00173E7A">
            <w:pPr>
              <w:rPr>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E7D60" w:rsidRDefault="00CE7D60" w:rsidP="00173E7A">
            <w:pPr>
              <w:rPr>
                <w:sz w:val="10"/>
                <w:szCs w:val="10"/>
              </w:rPr>
            </w:pPr>
          </w:p>
        </w:tc>
      </w:tr>
    </w:tbl>
    <w:p w:rsidR="00416CC7" w:rsidRDefault="00416CC7" w:rsidP="00173E7A"/>
    <w:sectPr w:rsidR="00416CC7" w:rsidSect="00CE7D60">
      <w:pgSz w:w="11900" w:h="16840"/>
      <w:pgMar w:top="171" w:right="578" w:bottom="1267" w:left="84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66F" w:rsidRDefault="00DF766F" w:rsidP="00CE7D60">
      <w:r>
        <w:separator/>
      </w:r>
    </w:p>
  </w:endnote>
  <w:endnote w:type="continuationSeparator" w:id="0">
    <w:p w:rsidR="00DF766F" w:rsidRDefault="00DF766F" w:rsidP="00CE7D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OpenSymbol">
    <w:altName w:val="Times New Roman"/>
    <w:charset w:val="00"/>
    <w:family w:val="auto"/>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Droid Sans Fallback">
    <w:charset w:val="00"/>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YS Text">
    <w:altName w:val="Times New Roman"/>
    <w:panose1 w:val="00000000000000000000"/>
    <w:charset w:val="00"/>
    <w:family w:val="roman"/>
    <w:notTrueType/>
    <w:pitch w:val="default"/>
    <w:sig w:usb0="00000000" w:usb1="00000000" w:usb2="00000000" w:usb3="00000000" w:csb0="00000000"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063" type="#_x0000_t202" style="position:absolute;margin-left:299.9pt;margin-top:784.9pt;width:9.85pt;height:6.95pt;z-index:-188744061;mso-wrap-style:none;mso-wrap-distance-left:0;mso-wrap-distance-right:0;mso-position-horizontal-relative:page;mso-position-vertical-relative:page" wrapcoords="0 0" filled="f" stroked="f">
          <v:textbox style="mso-next-textbox:#_x0000_s1063;mso-fit-shape-to-text:t" inset="0,0,0,0">
            <w:txbxContent>
              <w:p w:rsidR="00382AFB" w:rsidRDefault="003B294F">
                <w:pPr>
                  <w:pStyle w:val="22"/>
                  <w:shd w:val="clear" w:color="auto" w:fill="auto"/>
                  <w:rPr>
                    <w:sz w:val="22"/>
                    <w:szCs w:val="22"/>
                  </w:rPr>
                </w:pPr>
                <w:fldSimple w:instr=" PAGE \* MERGEFORMAT ">
                  <w:r w:rsidR="00855ED2" w:rsidRPr="00855ED2">
                    <w:rPr>
                      <w:rFonts w:ascii="Calibri" w:eastAsia="Calibri" w:hAnsi="Calibri" w:cs="Calibri"/>
                      <w:noProof/>
                      <w:sz w:val="22"/>
                      <w:szCs w:val="22"/>
                    </w:rPr>
                    <w:t>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82AF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179" type="#_x0000_t202" style="position:absolute;margin-left:390.3pt;margin-top:545.3pt;width:15.35pt;height:6.95pt;z-index:-188744027;mso-wrap-style:none;mso-wrap-distance-left:0;mso-wrap-distance-right:0;mso-position-horizontal-relative:page;mso-position-vertical-relative:page" wrapcoords="0 0" filled="f" stroked="f">
          <v:textbox style="mso-next-textbox:#_x0000_s1179;mso-fit-shape-to-text:t" inset="0,0,0,0">
            <w:txbxContent>
              <w:p w:rsidR="00382AFB" w:rsidRDefault="003B294F">
                <w:pPr>
                  <w:pStyle w:val="ab"/>
                  <w:shd w:val="clear" w:color="auto" w:fill="auto"/>
                </w:pPr>
                <w:fldSimple w:instr=" PAGE \* MERGEFORMAT ">
                  <w:r w:rsidR="00855ED2">
                    <w:rPr>
                      <w:noProof/>
                    </w:rPr>
                    <w:t>673</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184" type="#_x0000_t202" style="position:absolute;margin-left:390.3pt;margin-top:545.3pt;width:15.35pt;height:6.95pt;z-index:-188744025;mso-wrap-style:none;mso-wrap-distance-left:0;mso-wrap-distance-right:0;mso-position-horizontal-relative:page;mso-position-vertical-relative:page" wrapcoords="0 0" filled="f" stroked="f">
          <v:textbox style="mso-next-textbox:#_x0000_s1184;mso-fit-shape-to-text:t" inset="0,0,0,0">
            <w:txbxContent>
              <w:p w:rsidR="00382AFB" w:rsidRDefault="003B294F">
                <w:pPr>
                  <w:pStyle w:val="ab"/>
                  <w:shd w:val="clear" w:color="auto" w:fill="auto"/>
                </w:pPr>
                <w:fldSimple w:instr=" PAGE \* MERGEFORMAT ">
                  <w:r w:rsidR="00855ED2">
                    <w:rPr>
                      <w:noProof/>
                    </w:rPr>
                    <w:t>676</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203" type="#_x0000_t202" style="position:absolute;margin-left:299.35pt;margin-top:785.6pt;width:15.85pt;height:6.95pt;z-index:-188744022;mso-wrap-style:none;mso-wrap-distance-left:0;mso-wrap-distance-right:0;mso-position-horizontal-relative:page;mso-position-vertical-relative:page" wrapcoords="0 0" filled="f" stroked="f">
          <v:textbox style="mso-next-textbox:#_x0000_s1203;mso-fit-shape-to-text:t" inset="0,0,0,0">
            <w:txbxContent>
              <w:p w:rsidR="00382AFB" w:rsidRDefault="003B294F">
                <w:pPr>
                  <w:pStyle w:val="ab"/>
                  <w:shd w:val="clear" w:color="auto" w:fill="auto"/>
                </w:pPr>
                <w:fldSimple w:instr=" PAGE \* MERGEFORMAT ">
                  <w:r w:rsidR="00855ED2">
                    <w:rPr>
                      <w:noProof/>
                    </w:rPr>
                    <w:t>684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82AFB">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081" type="#_x0000_t202" style="position:absolute;margin-left:299.9pt;margin-top:784.9pt;width:9.85pt;height:6.95pt;z-index:-188744057;mso-wrap-style:none;mso-wrap-distance-left:0;mso-wrap-distance-right:0;mso-position-horizontal-relative:page;mso-position-vertical-relative:page" wrapcoords="0 0" filled="f" stroked="f">
          <v:textbox style="mso-next-textbox:#_x0000_s1081;mso-fit-shape-to-text:t" inset="0,0,0,0">
            <w:txbxContent>
              <w:p w:rsidR="00382AFB" w:rsidRDefault="003B294F">
                <w:pPr>
                  <w:pStyle w:val="22"/>
                  <w:shd w:val="clear" w:color="auto" w:fill="auto"/>
                  <w:rPr>
                    <w:sz w:val="22"/>
                    <w:szCs w:val="22"/>
                  </w:rPr>
                </w:pPr>
                <w:fldSimple w:instr=" PAGE \* MERGEFORMAT ">
                  <w:r w:rsidR="00855ED2" w:rsidRPr="00855ED2">
                    <w:rPr>
                      <w:rFonts w:ascii="Calibri" w:eastAsia="Calibri" w:hAnsi="Calibri" w:cs="Calibri"/>
                      <w:noProof/>
                      <w:sz w:val="22"/>
                      <w:szCs w:val="22"/>
                    </w:rPr>
                    <w:t>84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82AFB">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157" type="#_x0000_t202" style="position:absolute;margin-left:292.65pt;margin-top:787.65pt;width:15.85pt;height:6.95pt;z-index:-188744039;mso-wrap-style:none;mso-wrap-distance-left:0;mso-wrap-distance-right:0;mso-position-horizontal-relative:page;mso-position-vertical-relative:page" wrapcoords="0 0" filled="f" stroked="f">
          <v:textbox style="mso-next-textbox:#_x0000_s1157;mso-fit-shape-to-text:t" inset="0,0,0,0">
            <w:txbxContent>
              <w:p w:rsidR="00382AFB" w:rsidRDefault="003B294F">
                <w:pPr>
                  <w:pStyle w:val="ab"/>
                  <w:shd w:val="clear" w:color="auto" w:fill="auto"/>
                </w:pPr>
                <w:fldSimple w:instr=" PAGE \* MERGEFORMAT ">
                  <w:r w:rsidR="00855ED2">
                    <w:rPr>
                      <w:noProof/>
                    </w:rPr>
                    <w:t>599</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82AFB">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159" type="#_x0000_t202" style="position:absolute;margin-left:292.65pt;margin-top:787.65pt;width:15.85pt;height:6.95pt;z-index:-188744037;mso-wrap-style:none;mso-wrap-distance-left:0;mso-wrap-distance-right:0;mso-position-horizontal-relative:page;mso-position-vertical-relative:page" wrapcoords="0 0" filled="f" stroked="f">
          <v:textbox style="mso-next-textbox:#_x0000_s1159;mso-fit-shape-to-text:t" inset="0,0,0,0">
            <w:txbxContent>
              <w:p w:rsidR="00382AFB" w:rsidRDefault="003B294F">
                <w:pPr>
                  <w:pStyle w:val="ab"/>
                  <w:shd w:val="clear" w:color="auto" w:fill="auto"/>
                </w:pPr>
                <w:fldSimple w:instr=" PAGE \* MERGEFORMAT ">
                  <w:r w:rsidR="00855ED2">
                    <w:rPr>
                      <w:noProof/>
                    </w:rPr>
                    <w:t>654</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169" type="#_x0000_t202" style="position:absolute;margin-left:292.65pt;margin-top:787.65pt;width:15.85pt;height:6.95pt;z-index:-188744035;mso-wrap-style:none;mso-wrap-distance-left:0;mso-wrap-distance-right:0;mso-position-horizontal-relative:page;mso-position-vertical-relative:page" wrapcoords="0 0" filled="f" stroked="f">
          <v:textbox style="mso-next-textbox:#_x0000_s1169;mso-fit-shape-to-text:t" inset="0,0,0,0">
            <w:txbxContent>
              <w:p w:rsidR="00382AFB" w:rsidRDefault="003B294F">
                <w:pPr>
                  <w:pStyle w:val="ab"/>
                  <w:shd w:val="clear" w:color="auto" w:fill="auto"/>
                </w:pPr>
                <w:fldSimple w:instr=" PAGE \* MERGEFORMAT ">
                  <w:r w:rsidR="00855ED2">
                    <w:rPr>
                      <w:noProof/>
                    </w:rPr>
                    <w:t>663</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AFB" w:rsidRDefault="003B294F">
    <w:pPr>
      <w:spacing w:line="1" w:lineRule="exact"/>
    </w:pPr>
    <w:r>
      <w:pict>
        <v:shapetype id="_x0000_t202" coordsize="21600,21600" o:spt="202" path="m,l,21600r21600,l21600,xe">
          <v:stroke joinstyle="miter"/>
          <v:path gradientshapeok="t" o:connecttype="rect"/>
        </v:shapetype>
        <v:shape id="_x0000_s1171" type="#_x0000_t202" style="position:absolute;margin-left:296.95pt;margin-top:785pt;width:16.1pt;height:7.2pt;z-index:-188744033;mso-wrap-style:none;mso-wrap-distance-left:0;mso-wrap-distance-right:0;mso-position-horizontal-relative:page;mso-position-vertical-relative:page" wrapcoords="0 0" filled="f" stroked="f">
          <v:textbox style="mso-next-textbox:#_x0000_s1171;mso-fit-shape-to-text:t" inset="0,0,0,0">
            <w:txbxContent>
              <w:p w:rsidR="00382AFB" w:rsidRDefault="003B294F">
                <w:pPr>
                  <w:pStyle w:val="ab"/>
                  <w:shd w:val="clear" w:color="auto" w:fill="auto"/>
                </w:pPr>
                <w:fldSimple w:instr=" PAGE \* MERGEFORMAT ">
                  <w:r w:rsidR="00855ED2">
                    <w:rPr>
                      <w:noProof/>
                    </w:rPr>
                    <w:t>655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66F" w:rsidRDefault="00DF766F"/>
  </w:footnote>
  <w:footnote w:type="continuationSeparator" w:id="0">
    <w:p w:rsidR="00DF766F" w:rsidRDefault="00DF766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4022"/>
    <w:multiLevelType w:val="multilevel"/>
    <w:tmpl w:val="15A23B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419F5"/>
    <w:multiLevelType w:val="multilevel"/>
    <w:tmpl w:val="04C665C4"/>
    <w:lvl w:ilvl="0">
      <w:start w:val="1"/>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A36D00"/>
    <w:multiLevelType w:val="hybridMultilevel"/>
    <w:tmpl w:val="969E91E0"/>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B35AE8"/>
    <w:multiLevelType w:val="hybridMultilevel"/>
    <w:tmpl w:val="6DFAA0E0"/>
    <w:lvl w:ilvl="0" w:tplc="1C2AE80C">
      <w:numFmt w:val="bullet"/>
      <w:lvlText w:val=""/>
      <w:lvlJc w:val="left"/>
      <w:pPr>
        <w:ind w:left="383" w:hanging="142"/>
      </w:pPr>
      <w:rPr>
        <w:rFonts w:ascii="Symbol" w:eastAsia="Symbol" w:hAnsi="Symbol" w:cs="Symbol" w:hint="default"/>
        <w:color w:val="231F20"/>
        <w:w w:val="100"/>
        <w:sz w:val="20"/>
        <w:szCs w:val="20"/>
        <w:lang w:val="ru-RU" w:eastAsia="en-US" w:bidi="ar-SA"/>
      </w:rPr>
    </w:lvl>
    <w:lvl w:ilvl="1" w:tplc="CB5ACAE6">
      <w:numFmt w:val="bullet"/>
      <w:lvlText w:val="•"/>
      <w:lvlJc w:val="left"/>
      <w:pPr>
        <w:ind w:left="1008" w:hanging="142"/>
      </w:pPr>
      <w:rPr>
        <w:rFonts w:hint="default"/>
        <w:lang w:val="ru-RU" w:eastAsia="en-US" w:bidi="ar-SA"/>
      </w:rPr>
    </w:lvl>
    <w:lvl w:ilvl="2" w:tplc="7A22EC78">
      <w:numFmt w:val="bullet"/>
      <w:lvlText w:val="•"/>
      <w:lvlJc w:val="left"/>
      <w:pPr>
        <w:ind w:left="1636" w:hanging="142"/>
      </w:pPr>
      <w:rPr>
        <w:rFonts w:hint="default"/>
        <w:lang w:val="ru-RU" w:eastAsia="en-US" w:bidi="ar-SA"/>
      </w:rPr>
    </w:lvl>
    <w:lvl w:ilvl="3" w:tplc="6F28E8C2">
      <w:numFmt w:val="bullet"/>
      <w:lvlText w:val="•"/>
      <w:lvlJc w:val="left"/>
      <w:pPr>
        <w:ind w:left="2265" w:hanging="142"/>
      </w:pPr>
      <w:rPr>
        <w:rFonts w:hint="default"/>
        <w:lang w:val="ru-RU" w:eastAsia="en-US" w:bidi="ar-SA"/>
      </w:rPr>
    </w:lvl>
    <w:lvl w:ilvl="4" w:tplc="E3C6C5C6">
      <w:numFmt w:val="bullet"/>
      <w:lvlText w:val="•"/>
      <w:lvlJc w:val="left"/>
      <w:pPr>
        <w:ind w:left="2893" w:hanging="142"/>
      </w:pPr>
      <w:rPr>
        <w:rFonts w:hint="default"/>
        <w:lang w:val="ru-RU" w:eastAsia="en-US" w:bidi="ar-SA"/>
      </w:rPr>
    </w:lvl>
    <w:lvl w:ilvl="5" w:tplc="B96A92BA">
      <w:numFmt w:val="bullet"/>
      <w:lvlText w:val="•"/>
      <w:lvlJc w:val="left"/>
      <w:pPr>
        <w:ind w:left="3521" w:hanging="142"/>
      </w:pPr>
      <w:rPr>
        <w:rFonts w:hint="default"/>
        <w:lang w:val="ru-RU" w:eastAsia="en-US" w:bidi="ar-SA"/>
      </w:rPr>
    </w:lvl>
    <w:lvl w:ilvl="6" w:tplc="71764004">
      <w:numFmt w:val="bullet"/>
      <w:lvlText w:val="•"/>
      <w:lvlJc w:val="left"/>
      <w:pPr>
        <w:ind w:left="4150" w:hanging="142"/>
      </w:pPr>
      <w:rPr>
        <w:rFonts w:hint="default"/>
        <w:lang w:val="ru-RU" w:eastAsia="en-US" w:bidi="ar-SA"/>
      </w:rPr>
    </w:lvl>
    <w:lvl w:ilvl="7" w:tplc="425ADECE">
      <w:numFmt w:val="bullet"/>
      <w:lvlText w:val="•"/>
      <w:lvlJc w:val="left"/>
      <w:pPr>
        <w:ind w:left="4778" w:hanging="142"/>
      </w:pPr>
      <w:rPr>
        <w:rFonts w:hint="default"/>
        <w:lang w:val="ru-RU" w:eastAsia="en-US" w:bidi="ar-SA"/>
      </w:rPr>
    </w:lvl>
    <w:lvl w:ilvl="8" w:tplc="0CBE2242">
      <w:numFmt w:val="bullet"/>
      <w:lvlText w:val="•"/>
      <w:lvlJc w:val="left"/>
      <w:pPr>
        <w:ind w:left="5406" w:hanging="142"/>
      </w:pPr>
      <w:rPr>
        <w:rFonts w:hint="default"/>
        <w:lang w:val="ru-RU" w:eastAsia="en-US" w:bidi="ar-SA"/>
      </w:rPr>
    </w:lvl>
  </w:abstractNum>
  <w:abstractNum w:abstractNumId="4">
    <w:nsid w:val="01E977C5"/>
    <w:multiLevelType w:val="hybridMultilevel"/>
    <w:tmpl w:val="6E702B5A"/>
    <w:lvl w:ilvl="0" w:tplc="83A4A4F8">
      <w:start w:val="1"/>
      <w:numFmt w:val="decimal"/>
      <w:lvlText w:val="%1)"/>
      <w:lvlJc w:val="left"/>
      <w:pPr>
        <w:ind w:left="663" w:hanging="280"/>
      </w:pPr>
      <w:rPr>
        <w:rFonts w:ascii="Times New Roman" w:eastAsia="Times New Roman" w:hAnsi="Times New Roman" w:cs="Times New Roman" w:hint="default"/>
        <w:i/>
        <w:iCs/>
        <w:w w:val="138"/>
        <w:sz w:val="20"/>
        <w:szCs w:val="20"/>
        <w:lang w:val="ru-RU" w:eastAsia="en-US" w:bidi="ar-SA"/>
      </w:rPr>
    </w:lvl>
    <w:lvl w:ilvl="1" w:tplc="6F0CC2B6">
      <w:numFmt w:val="bullet"/>
      <w:lvlText w:val="•"/>
      <w:lvlJc w:val="left"/>
      <w:pPr>
        <w:ind w:left="1260" w:hanging="280"/>
      </w:pPr>
      <w:rPr>
        <w:rFonts w:hint="default"/>
        <w:lang w:val="ru-RU" w:eastAsia="en-US" w:bidi="ar-SA"/>
      </w:rPr>
    </w:lvl>
    <w:lvl w:ilvl="2" w:tplc="433A7C76">
      <w:numFmt w:val="bullet"/>
      <w:lvlText w:val="•"/>
      <w:lvlJc w:val="left"/>
      <w:pPr>
        <w:ind w:left="1860" w:hanging="280"/>
      </w:pPr>
      <w:rPr>
        <w:rFonts w:hint="default"/>
        <w:lang w:val="ru-RU" w:eastAsia="en-US" w:bidi="ar-SA"/>
      </w:rPr>
    </w:lvl>
    <w:lvl w:ilvl="3" w:tplc="39E8DE48">
      <w:numFmt w:val="bullet"/>
      <w:lvlText w:val="•"/>
      <w:lvlJc w:val="left"/>
      <w:pPr>
        <w:ind w:left="2461" w:hanging="280"/>
      </w:pPr>
      <w:rPr>
        <w:rFonts w:hint="default"/>
        <w:lang w:val="ru-RU" w:eastAsia="en-US" w:bidi="ar-SA"/>
      </w:rPr>
    </w:lvl>
    <w:lvl w:ilvl="4" w:tplc="0942AAB4">
      <w:numFmt w:val="bullet"/>
      <w:lvlText w:val="•"/>
      <w:lvlJc w:val="left"/>
      <w:pPr>
        <w:ind w:left="3061" w:hanging="280"/>
      </w:pPr>
      <w:rPr>
        <w:rFonts w:hint="default"/>
        <w:lang w:val="ru-RU" w:eastAsia="en-US" w:bidi="ar-SA"/>
      </w:rPr>
    </w:lvl>
    <w:lvl w:ilvl="5" w:tplc="6290AC1C">
      <w:numFmt w:val="bullet"/>
      <w:lvlText w:val="•"/>
      <w:lvlJc w:val="left"/>
      <w:pPr>
        <w:ind w:left="3661" w:hanging="280"/>
      </w:pPr>
      <w:rPr>
        <w:rFonts w:hint="default"/>
        <w:lang w:val="ru-RU" w:eastAsia="en-US" w:bidi="ar-SA"/>
      </w:rPr>
    </w:lvl>
    <w:lvl w:ilvl="6" w:tplc="213ECCD0">
      <w:numFmt w:val="bullet"/>
      <w:lvlText w:val="•"/>
      <w:lvlJc w:val="left"/>
      <w:pPr>
        <w:ind w:left="4262" w:hanging="280"/>
      </w:pPr>
      <w:rPr>
        <w:rFonts w:hint="default"/>
        <w:lang w:val="ru-RU" w:eastAsia="en-US" w:bidi="ar-SA"/>
      </w:rPr>
    </w:lvl>
    <w:lvl w:ilvl="7" w:tplc="CD5E1C0A">
      <w:numFmt w:val="bullet"/>
      <w:lvlText w:val="•"/>
      <w:lvlJc w:val="left"/>
      <w:pPr>
        <w:ind w:left="4862" w:hanging="280"/>
      </w:pPr>
      <w:rPr>
        <w:rFonts w:hint="default"/>
        <w:lang w:val="ru-RU" w:eastAsia="en-US" w:bidi="ar-SA"/>
      </w:rPr>
    </w:lvl>
    <w:lvl w:ilvl="8" w:tplc="16003C2A">
      <w:numFmt w:val="bullet"/>
      <w:lvlText w:val="•"/>
      <w:lvlJc w:val="left"/>
      <w:pPr>
        <w:ind w:left="5462" w:hanging="280"/>
      </w:pPr>
      <w:rPr>
        <w:rFonts w:hint="default"/>
        <w:lang w:val="ru-RU" w:eastAsia="en-US" w:bidi="ar-SA"/>
      </w:rPr>
    </w:lvl>
  </w:abstractNum>
  <w:abstractNum w:abstractNumId="5">
    <w:nsid w:val="03016718"/>
    <w:multiLevelType w:val="hybridMultilevel"/>
    <w:tmpl w:val="9F028952"/>
    <w:lvl w:ilvl="0" w:tplc="94D07778">
      <w:numFmt w:val="bullet"/>
      <w:lvlText w:val=""/>
      <w:lvlJc w:val="left"/>
      <w:pPr>
        <w:ind w:left="383" w:hanging="142"/>
      </w:pPr>
      <w:rPr>
        <w:rFonts w:ascii="Symbol" w:eastAsia="Symbol" w:hAnsi="Symbol" w:cs="Symbol" w:hint="default"/>
        <w:color w:val="231F20"/>
        <w:w w:val="100"/>
        <w:sz w:val="20"/>
        <w:szCs w:val="20"/>
        <w:lang w:val="ru-RU" w:eastAsia="en-US" w:bidi="ar-SA"/>
      </w:rPr>
    </w:lvl>
    <w:lvl w:ilvl="1" w:tplc="C058A92E">
      <w:numFmt w:val="bullet"/>
      <w:lvlText w:val="•"/>
      <w:lvlJc w:val="left"/>
      <w:pPr>
        <w:ind w:left="1008" w:hanging="142"/>
      </w:pPr>
      <w:rPr>
        <w:rFonts w:hint="default"/>
        <w:lang w:val="ru-RU" w:eastAsia="en-US" w:bidi="ar-SA"/>
      </w:rPr>
    </w:lvl>
    <w:lvl w:ilvl="2" w:tplc="EDA2EB68">
      <w:numFmt w:val="bullet"/>
      <w:lvlText w:val="•"/>
      <w:lvlJc w:val="left"/>
      <w:pPr>
        <w:ind w:left="1636" w:hanging="142"/>
      </w:pPr>
      <w:rPr>
        <w:rFonts w:hint="default"/>
        <w:lang w:val="ru-RU" w:eastAsia="en-US" w:bidi="ar-SA"/>
      </w:rPr>
    </w:lvl>
    <w:lvl w:ilvl="3" w:tplc="812280AA">
      <w:numFmt w:val="bullet"/>
      <w:lvlText w:val="•"/>
      <w:lvlJc w:val="left"/>
      <w:pPr>
        <w:ind w:left="2265" w:hanging="142"/>
      </w:pPr>
      <w:rPr>
        <w:rFonts w:hint="default"/>
        <w:lang w:val="ru-RU" w:eastAsia="en-US" w:bidi="ar-SA"/>
      </w:rPr>
    </w:lvl>
    <w:lvl w:ilvl="4" w:tplc="8C867AF6">
      <w:numFmt w:val="bullet"/>
      <w:lvlText w:val="•"/>
      <w:lvlJc w:val="left"/>
      <w:pPr>
        <w:ind w:left="2893" w:hanging="142"/>
      </w:pPr>
      <w:rPr>
        <w:rFonts w:hint="default"/>
        <w:lang w:val="ru-RU" w:eastAsia="en-US" w:bidi="ar-SA"/>
      </w:rPr>
    </w:lvl>
    <w:lvl w:ilvl="5" w:tplc="CA3E556A">
      <w:numFmt w:val="bullet"/>
      <w:lvlText w:val="•"/>
      <w:lvlJc w:val="left"/>
      <w:pPr>
        <w:ind w:left="3521" w:hanging="142"/>
      </w:pPr>
      <w:rPr>
        <w:rFonts w:hint="default"/>
        <w:lang w:val="ru-RU" w:eastAsia="en-US" w:bidi="ar-SA"/>
      </w:rPr>
    </w:lvl>
    <w:lvl w:ilvl="6" w:tplc="365E1FB6">
      <w:numFmt w:val="bullet"/>
      <w:lvlText w:val="•"/>
      <w:lvlJc w:val="left"/>
      <w:pPr>
        <w:ind w:left="4150" w:hanging="142"/>
      </w:pPr>
      <w:rPr>
        <w:rFonts w:hint="default"/>
        <w:lang w:val="ru-RU" w:eastAsia="en-US" w:bidi="ar-SA"/>
      </w:rPr>
    </w:lvl>
    <w:lvl w:ilvl="7" w:tplc="E33E4970">
      <w:numFmt w:val="bullet"/>
      <w:lvlText w:val="•"/>
      <w:lvlJc w:val="left"/>
      <w:pPr>
        <w:ind w:left="4778" w:hanging="142"/>
      </w:pPr>
      <w:rPr>
        <w:rFonts w:hint="default"/>
        <w:lang w:val="ru-RU" w:eastAsia="en-US" w:bidi="ar-SA"/>
      </w:rPr>
    </w:lvl>
    <w:lvl w:ilvl="8" w:tplc="D6DE8EC4">
      <w:numFmt w:val="bullet"/>
      <w:lvlText w:val="•"/>
      <w:lvlJc w:val="left"/>
      <w:pPr>
        <w:ind w:left="5406" w:hanging="142"/>
      </w:pPr>
      <w:rPr>
        <w:rFonts w:hint="default"/>
        <w:lang w:val="ru-RU" w:eastAsia="en-US" w:bidi="ar-SA"/>
      </w:rPr>
    </w:lvl>
  </w:abstractNum>
  <w:abstractNum w:abstractNumId="6">
    <w:nsid w:val="03FA4D4A"/>
    <w:multiLevelType w:val="multilevel"/>
    <w:tmpl w:val="CCFC6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287D30"/>
    <w:multiLevelType w:val="hybridMultilevel"/>
    <w:tmpl w:val="F110837E"/>
    <w:lvl w:ilvl="0" w:tplc="1D968128">
      <w:start w:val="1"/>
      <w:numFmt w:val="decimal"/>
      <w:lvlText w:val="%1)"/>
      <w:lvlJc w:val="left"/>
      <w:pPr>
        <w:ind w:left="663" w:hanging="280"/>
      </w:pPr>
      <w:rPr>
        <w:rFonts w:ascii="Times New Roman" w:eastAsia="Times New Roman" w:hAnsi="Times New Roman" w:cs="Times New Roman" w:hint="default"/>
        <w:i/>
        <w:iCs/>
        <w:w w:val="138"/>
        <w:sz w:val="20"/>
        <w:szCs w:val="20"/>
        <w:lang w:val="ru-RU" w:eastAsia="en-US" w:bidi="ar-SA"/>
      </w:rPr>
    </w:lvl>
    <w:lvl w:ilvl="1" w:tplc="7ED2CDB8">
      <w:numFmt w:val="bullet"/>
      <w:lvlText w:val="•"/>
      <w:lvlJc w:val="left"/>
      <w:pPr>
        <w:ind w:left="1260" w:hanging="280"/>
      </w:pPr>
      <w:rPr>
        <w:rFonts w:hint="default"/>
        <w:lang w:val="ru-RU" w:eastAsia="en-US" w:bidi="ar-SA"/>
      </w:rPr>
    </w:lvl>
    <w:lvl w:ilvl="2" w:tplc="A8F42636">
      <w:numFmt w:val="bullet"/>
      <w:lvlText w:val="•"/>
      <w:lvlJc w:val="left"/>
      <w:pPr>
        <w:ind w:left="1860" w:hanging="280"/>
      </w:pPr>
      <w:rPr>
        <w:rFonts w:hint="default"/>
        <w:lang w:val="ru-RU" w:eastAsia="en-US" w:bidi="ar-SA"/>
      </w:rPr>
    </w:lvl>
    <w:lvl w:ilvl="3" w:tplc="3A2CF7CC">
      <w:numFmt w:val="bullet"/>
      <w:lvlText w:val="•"/>
      <w:lvlJc w:val="left"/>
      <w:pPr>
        <w:ind w:left="2461" w:hanging="280"/>
      </w:pPr>
      <w:rPr>
        <w:rFonts w:hint="default"/>
        <w:lang w:val="ru-RU" w:eastAsia="en-US" w:bidi="ar-SA"/>
      </w:rPr>
    </w:lvl>
    <w:lvl w:ilvl="4" w:tplc="14F2D614">
      <w:numFmt w:val="bullet"/>
      <w:lvlText w:val="•"/>
      <w:lvlJc w:val="left"/>
      <w:pPr>
        <w:ind w:left="3061" w:hanging="280"/>
      </w:pPr>
      <w:rPr>
        <w:rFonts w:hint="default"/>
        <w:lang w:val="ru-RU" w:eastAsia="en-US" w:bidi="ar-SA"/>
      </w:rPr>
    </w:lvl>
    <w:lvl w:ilvl="5" w:tplc="34F89664">
      <w:numFmt w:val="bullet"/>
      <w:lvlText w:val="•"/>
      <w:lvlJc w:val="left"/>
      <w:pPr>
        <w:ind w:left="3661" w:hanging="280"/>
      </w:pPr>
      <w:rPr>
        <w:rFonts w:hint="default"/>
        <w:lang w:val="ru-RU" w:eastAsia="en-US" w:bidi="ar-SA"/>
      </w:rPr>
    </w:lvl>
    <w:lvl w:ilvl="6" w:tplc="0D002F0E">
      <w:numFmt w:val="bullet"/>
      <w:lvlText w:val="•"/>
      <w:lvlJc w:val="left"/>
      <w:pPr>
        <w:ind w:left="4262" w:hanging="280"/>
      </w:pPr>
      <w:rPr>
        <w:rFonts w:hint="default"/>
        <w:lang w:val="ru-RU" w:eastAsia="en-US" w:bidi="ar-SA"/>
      </w:rPr>
    </w:lvl>
    <w:lvl w:ilvl="7" w:tplc="AD6A4B96">
      <w:numFmt w:val="bullet"/>
      <w:lvlText w:val="•"/>
      <w:lvlJc w:val="left"/>
      <w:pPr>
        <w:ind w:left="4862" w:hanging="280"/>
      </w:pPr>
      <w:rPr>
        <w:rFonts w:hint="default"/>
        <w:lang w:val="ru-RU" w:eastAsia="en-US" w:bidi="ar-SA"/>
      </w:rPr>
    </w:lvl>
    <w:lvl w:ilvl="8" w:tplc="312CDC40">
      <w:numFmt w:val="bullet"/>
      <w:lvlText w:val="•"/>
      <w:lvlJc w:val="left"/>
      <w:pPr>
        <w:ind w:left="5462" w:hanging="280"/>
      </w:pPr>
      <w:rPr>
        <w:rFonts w:hint="default"/>
        <w:lang w:val="ru-RU" w:eastAsia="en-US" w:bidi="ar-SA"/>
      </w:rPr>
    </w:lvl>
  </w:abstractNum>
  <w:abstractNum w:abstractNumId="8">
    <w:nsid w:val="062D0AA5"/>
    <w:multiLevelType w:val="multilevel"/>
    <w:tmpl w:val="2B7C9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F76C02"/>
    <w:multiLevelType w:val="multilevel"/>
    <w:tmpl w:val="ADBCA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081E1624"/>
    <w:multiLevelType w:val="multilevel"/>
    <w:tmpl w:val="0AC0BA0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084A21DE"/>
    <w:multiLevelType w:val="multilevel"/>
    <w:tmpl w:val="EBFE03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C51AAB"/>
    <w:multiLevelType w:val="multilevel"/>
    <w:tmpl w:val="7EB2DB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0C54ED"/>
    <w:multiLevelType w:val="multilevel"/>
    <w:tmpl w:val="98928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0AFA472E"/>
    <w:multiLevelType w:val="hybridMultilevel"/>
    <w:tmpl w:val="34D8C4F6"/>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0D35A6"/>
    <w:multiLevelType w:val="multilevel"/>
    <w:tmpl w:val="AA4223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1C5DFE"/>
    <w:multiLevelType w:val="multilevel"/>
    <w:tmpl w:val="68D2A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0BEB5C17"/>
    <w:multiLevelType w:val="multilevel"/>
    <w:tmpl w:val="4664F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0D1F1EF3"/>
    <w:multiLevelType w:val="multilevel"/>
    <w:tmpl w:val="10BC4C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0D383DA2"/>
    <w:multiLevelType w:val="multilevel"/>
    <w:tmpl w:val="3DB82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0D732A38"/>
    <w:multiLevelType w:val="multilevel"/>
    <w:tmpl w:val="BA32B2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8969AD"/>
    <w:multiLevelType w:val="multilevel"/>
    <w:tmpl w:val="ADC62D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265028"/>
    <w:multiLevelType w:val="multilevel"/>
    <w:tmpl w:val="9CCCB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4C7757"/>
    <w:multiLevelType w:val="multilevel"/>
    <w:tmpl w:val="295C1DD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nsid w:val="136F4964"/>
    <w:multiLevelType w:val="multilevel"/>
    <w:tmpl w:val="6EFA01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DD2850"/>
    <w:multiLevelType w:val="hybridMultilevel"/>
    <w:tmpl w:val="5F06F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E95668"/>
    <w:multiLevelType w:val="hybridMultilevel"/>
    <w:tmpl w:val="132CBB74"/>
    <w:lvl w:ilvl="0" w:tplc="453EBF9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8F3F67"/>
    <w:multiLevelType w:val="multilevel"/>
    <w:tmpl w:val="016E53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99545A"/>
    <w:multiLevelType w:val="multilevel"/>
    <w:tmpl w:val="A9C698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6C370C3"/>
    <w:multiLevelType w:val="multilevel"/>
    <w:tmpl w:val="6344AB9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179A12F1"/>
    <w:multiLevelType w:val="multilevel"/>
    <w:tmpl w:val="AA94A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18A51A74"/>
    <w:multiLevelType w:val="multilevel"/>
    <w:tmpl w:val="362EFA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19411174"/>
    <w:multiLevelType w:val="multilevel"/>
    <w:tmpl w:val="81D08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A8470B0"/>
    <w:multiLevelType w:val="hybridMultilevel"/>
    <w:tmpl w:val="B5AE5D40"/>
    <w:lvl w:ilvl="0" w:tplc="CA781BCC">
      <w:numFmt w:val="bullet"/>
      <w:lvlText w:val=""/>
      <w:lvlJc w:val="left"/>
      <w:pPr>
        <w:ind w:left="383" w:hanging="142"/>
      </w:pPr>
      <w:rPr>
        <w:rFonts w:ascii="Symbol" w:eastAsia="Symbol" w:hAnsi="Symbol" w:cs="Symbol" w:hint="default"/>
        <w:color w:val="231F20"/>
        <w:w w:val="100"/>
        <w:sz w:val="20"/>
        <w:szCs w:val="20"/>
        <w:lang w:val="ru-RU" w:eastAsia="en-US" w:bidi="ar-SA"/>
      </w:rPr>
    </w:lvl>
    <w:lvl w:ilvl="1" w:tplc="C2469388">
      <w:numFmt w:val="bullet"/>
      <w:lvlText w:val="•"/>
      <w:lvlJc w:val="left"/>
      <w:pPr>
        <w:ind w:left="1008" w:hanging="142"/>
      </w:pPr>
      <w:rPr>
        <w:rFonts w:hint="default"/>
        <w:lang w:val="ru-RU" w:eastAsia="en-US" w:bidi="ar-SA"/>
      </w:rPr>
    </w:lvl>
    <w:lvl w:ilvl="2" w:tplc="721E8BB8">
      <w:numFmt w:val="bullet"/>
      <w:lvlText w:val="•"/>
      <w:lvlJc w:val="left"/>
      <w:pPr>
        <w:ind w:left="1636" w:hanging="142"/>
      </w:pPr>
      <w:rPr>
        <w:rFonts w:hint="default"/>
        <w:lang w:val="ru-RU" w:eastAsia="en-US" w:bidi="ar-SA"/>
      </w:rPr>
    </w:lvl>
    <w:lvl w:ilvl="3" w:tplc="BC0C8BDA">
      <w:numFmt w:val="bullet"/>
      <w:lvlText w:val="•"/>
      <w:lvlJc w:val="left"/>
      <w:pPr>
        <w:ind w:left="2265" w:hanging="142"/>
      </w:pPr>
      <w:rPr>
        <w:rFonts w:hint="default"/>
        <w:lang w:val="ru-RU" w:eastAsia="en-US" w:bidi="ar-SA"/>
      </w:rPr>
    </w:lvl>
    <w:lvl w:ilvl="4" w:tplc="8D964766">
      <w:numFmt w:val="bullet"/>
      <w:lvlText w:val="•"/>
      <w:lvlJc w:val="left"/>
      <w:pPr>
        <w:ind w:left="2893" w:hanging="142"/>
      </w:pPr>
      <w:rPr>
        <w:rFonts w:hint="default"/>
        <w:lang w:val="ru-RU" w:eastAsia="en-US" w:bidi="ar-SA"/>
      </w:rPr>
    </w:lvl>
    <w:lvl w:ilvl="5" w:tplc="9962CB9E">
      <w:numFmt w:val="bullet"/>
      <w:lvlText w:val="•"/>
      <w:lvlJc w:val="left"/>
      <w:pPr>
        <w:ind w:left="3521" w:hanging="142"/>
      </w:pPr>
      <w:rPr>
        <w:rFonts w:hint="default"/>
        <w:lang w:val="ru-RU" w:eastAsia="en-US" w:bidi="ar-SA"/>
      </w:rPr>
    </w:lvl>
    <w:lvl w:ilvl="6" w:tplc="0A00E3B0">
      <w:numFmt w:val="bullet"/>
      <w:lvlText w:val="•"/>
      <w:lvlJc w:val="left"/>
      <w:pPr>
        <w:ind w:left="4150" w:hanging="142"/>
      </w:pPr>
      <w:rPr>
        <w:rFonts w:hint="default"/>
        <w:lang w:val="ru-RU" w:eastAsia="en-US" w:bidi="ar-SA"/>
      </w:rPr>
    </w:lvl>
    <w:lvl w:ilvl="7" w:tplc="5914D72C">
      <w:numFmt w:val="bullet"/>
      <w:lvlText w:val="•"/>
      <w:lvlJc w:val="left"/>
      <w:pPr>
        <w:ind w:left="4778" w:hanging="142"/>
      </w:pPr>
      <w:rPr>
        <w:rFonts w:hint="default"/>
        <w:lang w:val="ru-RU" w:eastAsia="en-US" w:bidi="ar-SA"/>
      </w:rPr>
    </w:lvl>
    <w:lvl w:ilvl="8" w:tplc="4120E1A6">
      <w:numFmt w:val="bullet"/>
      <w:lvlText w:val="•"/>
      <w:lvlJc w:val="left"/>
      <w:pPr>
        <w:ind w:left="5406" w:hanging="142"/>
      </w:pPr>
      <w:rPr>
        <w:rFonts w:hint="default"/>
        <w:lang w:val="ru-RU" w:eastAsia="en-US" w:bidi="ar-SA"/>
      </w:rPr>
    </w:lvl>
  </w:abstractNum>
  <w:abstractNum w:abstractNumId="34">
    <w:nsid w:val="1A881AE4"/>
    <w:multiLevelType w:val="multilevel"/>
    <w:tmpl w:val="9E689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1B134E81"/>
    <w:multiLevelType w:val="multilevel"/>
    <w:tmpl w:val="E4D8EC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1B861EEB"/>
    <w:multiLevelType w:val="multilevel"/>
    <w:tmpl w:val="C61A4C2C"/>
    <w:lvl w:ilvl="0">
      <w:start w:val="1"/>
      <w:numFmt w:val="decimal"/>
      <w:lvlText w:val="%1"/>
      <w:lvlJc w:val="left"/>
      <w:pPr>
        <w:ind w:left="810" w:hanging="810"/>
      </w:pPr>
      <w:rPr>
        <w:rFonts w:hint="default"/>
        <w:b/>
      </w:rPr>
    </w:lvl>
    <w:lvl w:ilvl="1">
      <w:start w:val="2"/>
      <w:numFmt w:val="decimal"/>
      <w:lvlText w:val="%1.%2"/>
      <w:lvlJc w:val="left"/>
      <w:pPr>
        <w:ind w:left="810" w:hanging="810"/>
      </w:pPr>
      <w:rPr>
        <w:rFonts w:hint="default"/>
        <w:b/>
      </w:rPr>
    </w:lvl>
    <w:lvl w:ilvl="2">
      <w:start w:val="2"/>
      <w:numFmt w:val="decimal"/>
      <w:lvlText w:val="%1.%2.%3"/>
      <w:lvlJc w:val="left"/>
      <w:pPr>
        <w:ind w:left="810" w:hanging="810"/>
      </w:pPr>
      <w:rPr>
        <w:rFonts w:hint="default"/>
        <w:b/>
      </w:rPr>
    </w:lvl>
    <w:lvl w:ilvl="3">
      <w:start w:val="5"/>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1BD03B07"/>
    <w:multiLevelType w:val="hybridMultilevel"/>
    <w:tmpl w:val="8C38BFAC"/>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BF7447"/>
    <w:multiLevelType w:val="multilevel"/>
    <w:tmpl w:val="2A3001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1EA315AB"/>
    <w:multiLevelType w:val="multilevel"/>
    <w:tmpl w:val="EDD25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1EB70562"/>
    <w:multiLevelType w:val="hybridMultilevel"/>
    <w:tmpl w:val="C9A8E418"/>
    <w:lvl w:ilvl="0" w:tplc="9760DB9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FD901F4"/>
    <w:multiLevelType w:val="multilevel"/>
    <w:tmpl w:val="57CA6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FEC6B3C"/>
    <w:multiLevelType w:val="hybridMultilevel"/>
    <w:tmpl w:val="6E32E208"/>
    <w:lvl w:ilvl="0" w:tplc="0C84893A">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06EE5C28">
      <w:numFmt w:val="bullet"/>
      <w:lvlText w:val="•"/>
      <w:lvlJc w:val="left"/>
      <w:pPr>
        <w:ind w:left="810" w:hanging="284"/>
      </w:pPr>
      <w:rPr>
        <w:rFonts w:hint="default"/>
        <w:lang w:val="ru-RU" w:eastAsia="en-US" w:bidi="ar-SA"/>
      </w:rPr>
    </w:lvl>
    <w:lvl w:ilvl="2" w:tplc="CF048792">
      <w:numFmt w:val="bullet"/>
      <w:lvlText w:val="•"/>
      <w:lvlJc w:val="left"/>
      <w:pPr>
        <w:ind w:left="1460" w:hanging="284"/>
      </w:pPr>
      <w:rPr>
        <w:rFonts w:hint="default"/>
        <w:lang w:val="ru-RU" w:eastAsia="en-US" w:bidi="ar-SA"/>
      </w:rPr>
    </w:lvl>
    <w:lvl w:ilvl="3" w:tplc="5C8CE9E0">
      <w:numFmt w:val="bullet"/>
      <w:lvlText w:val="•"/>
      <w:lvlJc w:val="left"/>
      <w:pPr>
        <w:ind w:left="2111" w:hanging="284"/>
      </w:pPr>
      <w:rPr>
        <w:rFonts w:hint="default"/>
        <w:lang w:val="ru-RU" w:eastAsia="en-US" w:bidi="ar-SA"/>
      </w:rPr>
    </w:lvl>
    <w:lvl w:ilvl="4" w:tplc="DCFC2B4E">
      <w:numFmt w:val="bullet"/>
      <w:lvlText w:val="•"/>
      <w:lvlJc w:val="left"/>
      <w:pPr>
        <w:ind w:left="2761" w:hanging="284"/>
      </w:pPr>
      <w:rPr>
        <w:rFonts w:hint="default"/>
        <w:lang w:val="ru-RU" w:eastAsia="en-US" w:bidi="ar-SA"/>
      </w:rPr>
    </w:lvl>
    <w:lvl w:ilvl="5" w:tplc="C79653E0">
      <w:numFmt w:val="bullet"/>
      <w:lvlText w:val="•"/>
      <w:lvlJc w:val="left"/>
      <w:pPr>
        <w:ind w:left="3411" w:hanging="284"/>
      </w:pPr>
      <w:rPr>
        <w:rFonts w:hint="default"/>
        <w:lang w:val="ru-RU" w:eastAsia="en-US" w:bidi="ar-SA"/>
      </w:rPr>
    </w:lvl>
    <w:lvl w:ilvl="6" w:tplc="44BEB3AE">
      <w:numFmt w:val="bullet"/>
      <w:lvlText w:val="•"/>
      <w:lvlJc w:val="left"/>
      <w:pPr>
        <w:ind w:left="4062" w:hanging="284"/>
      </w:pPr>
      <w:rPr>
        <w:rFonts w:hint="default"/>
        <w:lang w:val="ru-RU" w:eastAsia="en-US" w:bidi="ar-SA"/>
      </w:rPr>
    </w:lvl>
    <w:lvl w:ilvl="7" w:tplc="CBDAEAC8">
      <w:numFmt w:val="bullet"/>
      <w:lvlText w:val="•"/>
      <w:lvlJc w:val="left"/>
      <w:pPr>
        <w:ind w:left="4712" w:hanging="284"/>
      </w:pPr>
      <w:rPr>
        <w:rFonts w:hint="default"/>
        <w:lang w:val="ru-RU" w:eastAsia="en-US" w:bidi="ar-SA"/>
      </w:rPr>
    </w:lvl>
    <w:lvl w:ilvl="8" w:tplc="B8CAC97E">
      <w:numFmt w:val="bullet"/>
      <w:lvlText w:val="•"/>
      <w:lvlJc w:val="left"/>
      <w:pPr>
        <w:ind w:left="5362" w:hanging="284"/>
      </w:pPr>
      <w:rPr>
        <w:rFonts w:hint="default"/>
        <w:lang w:val="ru-RU" w:eastAsia="en-US" w:bidi="ar-SA"/>
      </w:rPr>
    </w:lvl>
  </w:abstractNum>
  <w:abstractNum w:abstractNumId="43">
    <w:nsid w:val="2061559E"/>
    <w:multiLevelType w:val="multilevel"/>
    <w:tmpl w:val="913E7F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B35C86"/>
    <w:multiLevelType w:val="multilevel"/>
    <w:tmpl w:val="9B94EC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5">
    <w:nsid w:val="23250362"/>
    <w:multiLevelType w:val="hybridMultilevel"/>
    <w:tmpl w:val="0CAC968E"/>
    <w:lvl w:ilvl="0" w:tplc="4A1217B8">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3E4094A8">
      <w:numFmt w:val="bullet"/>
      <w:lvlText w:val="•"/>
      <w:lvlJc w:val="left"/>
      <w:pPr>
        <w:ind w:left="810" w:hanging="284"/>
      </w:pPr>
      <w:rPr>
        <w:rFonts w:hint="default"/>
        <w:lang w:val="ru-RU" w:eastAsia="en-US" w:bidi="ar-SA"/>
      </w:rPr>
    </w:lvl>
    <w:lvl w:ilvl="2" w:tplc="67C43EC0">
      <w:numFmt w:val="bullet"/>
      <w:lvlText w:val="•"/>
      <w:lvlJc w:val="left"/>
      <w:pPr>
        <w:ind w:left="1460" w:hanging="284"/>
      </w:pPr>
      <w:rPr>
        <w:rFonts w:hint="default"/>
        <w:lang w:val="ru-RU" w:eastAsia="en-US" w:bidi="ar-SA"/>
      </w:rPr>
    </w:lvl>
    <w:lvl w:ilvl="3" w:tplc="C8B8C83E">
      <w:numFmt w:val="bullet"/>
      <w:lvlText w:val="•"/>
      <w:lvlJc w:val="left"/>
      <w:pPr>
        <w:ind w:left="2111" w:hanging="284"/>
      </w:pPr>
      <w:rPr>
        <w:rFonts w:hint="default"/>
        <w:lang w:val="ru-RU" w:eastAsia="en-US" w:bidi="ar-SA"/>
      </w:rPr>
    </w:lvl>
    <w:lvl w:ilvl="4" w:tplc="B0728AFA">
      <w:numFmt w:val="bullet"/>
      <w:lvlText w:val="•"/>
      <w:lvlJc w:val="left"/>
      <w:pPr>
        <w:ind w:left="2761" w:hanging="284"/>
      </w:pPr>
      <w:rPr>
        <w:rFonts w:hint="default"/>
        <w:lang w:val="ru-RU" w:eastAsia="en-US" w:bidi="ar-SA"/>
      </w:rPr>
    </w:lvl>
    <w:lvl w:ilvl="5" w:tplc="0A20D818">
      <w:numFmt w:val="bullet"/>
      <w:lvlText w:val="•"/>
      <w:lvlJc w:val="left"/>
      <w:pPr>
        <w:ind w:left="3411" w:hanging="284"/>
      </w:pPr>
      <w:rPr>
        <w:rFonts w:hint="default"/>
        <w:lang w:val="ru-RU" w:eastAsia="en-US" w:bidi="ar-SA"/>
      </w:rPr>
    </w:lvl>
    <w:lvl w:ilvl="6" w:tplc="91060A42">
      <w:numFmt w:val="bullet"/>
      <w:lvlText w:val="•"/>
      <w:lvlJc w:val="left"/>
      <w:pPr>
        <w:ind w:left="4062" w:hanging="284"/>
      </w:pPr>
      <w:rPr>
        <w:rFonts w:hint="default"/>
        <w:lang w:val="ru-RU" w:eastAsia="en-US" w:bidi="ar-SA"/>
      </w:rPr>
    </w:lvl>
    <w:lvl w:ilvl="7" w:tplc="E42AD0B6">
      <w:numFmt w:val="bullet"/>
      <w:lvlText w:val="•"/>
      <w:lvlJc w:val="left"/>
      <w:pPr>
        <w:ind w:left="4712" w:hanging="284"/>
      </w:pPr>
      <w:rPr>
        <w:rFonts w:hint="default"/>
        <w:lang w:val="ru-RU" w:eastAsia="en-US" w:bidi="ar-SA"/>
      </w:rPr>
    </w:lvl>
    <w:lvl w:ilvl="8" w:tplc="762871C0">
      <w:numFmt w:val="bullet"/>
      <w:lvlText w:val="•"/>
      <w:lvlJc w:val="left"/>
      <w:pPr>
        <w:ind w:left="5362" w:hanging="284"/>
      </w:pPr>
      <w:rPr>
        <w:rFonts w:hint="default"/>
        <w:lang w:val="ru-RU" w:eastAsia="en-US" w:bidi="ar-SA"/>
      </w:rPr>
    </w:lvl>
  </w:abstractNum>
  <w:abstractNum w:abstractNumId="46">
    <w:nsid w:val="23651525"/>
    <w:multiLevelType w:val="multilevel"/>
    <w:tmpl w:val="E79CCD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263C124F"/>
    <w:multiLevelType w:val="hybridMultilevel"/>
    <w:tmpl w:val="4D148F50"/>
    <w:lvl w:ilvl="0" w:tplc="9990A3C4">
      <w:numFmt w:val="bullet"/>
      <w:lvlText w:val="—"/>
      <w:lvlJc w:val="left"/>
      <w:pPr>
        <w:ind w:left="157" w:hanging="296"/>
      </w:pPr>
      <w:rPr>
        <w:rFonts w:ascii="Times New Roman" w:eastAsia="Times New Roman" w:hAnsi="Times New Roman" w:cs="Times New Roman" w:hint="default"/>
        <w:w w:val="108"/>
        <w:sz w:val="20"/>
        <w:szCs w:val="20"/>
        <w:lang w:val="ru-RU" w:eastAsia="en-US" w:bidi="ar-SA"/>
      </w:rPr>
    </w:lvl>
    <w:lvl w:ilvl="1" w:tplc="07A45822">
      <w:numFmt w:val="bullet"/>
      <w:lvlText w:val="•"/>
      <w:lvlJc w:val="left"/>
      <w:pPr>
        <w:ind w:left="810" w:hanging="296"/>
      </w:pPr>
      <w:rPr>
        <w:rFonts w:hint="default"/>
        <w:lang w:val="ru-RU" w:eastAsia="en-US" w:bidi="ar-SA"/>
      </w:rPr>
    </w:lvl>
    <w:lvl w:ilvl="2" w:tplc="7E20FEFE">
      <w:numFmt w:val="bullet"/>
      <w:lvlText w:val="•"/>
      <w:lvlJc w:val="left"/>
      <w:pPr>
        <w:ind w:left="1460" w:hanging="296"/>
      </w:pPr>
      <w:rPr>
        <w:rFonts w:hint="default"/>
        <w:lang w:val="ru-RU" w:eastAsia="en-US" w:bidi="ar-SA"/>
      </w:rPr>
    </w:lvl>
    <w:lvl w:ilvl="3" w:tplc="169CD316">
      <w:numFmt w:val="bullet"/>
      <w:lvlText w:val="•"/>
      <w:lvlJc w:val="left"/>
      <w:pPr>
        <w:ind w:left="2111" w:hanging="296"/>
      </w:pPr>
      <w:rPr>
        <w:rFonts w:hint="default"/>
        <w:lang w:val="ru-RU" w:eastAsia="en-US" w:bidi="ar-SA"/>
      </w:rPr>
    </w:lvl>
    <w:lvl w:ilvl="4" w:tplc="7B8E7708">
      <w:numFmt w:val="bullet"/>
      <w:lvlText w:val="•"/>
      <w:lvlJc w:val="left"/>
      <w:pPr>
        <w:ind w:left="2761" w:hanging="296"/>
      </w:pPr>
      <w:rPr>
        <w:rFonts w:hint="default"/>
        <w:lang w:val="ru-RU" w:eastAsia="en-US" w:bidi="ar-SA"/>
      </w:rPr>
    </w:lvl>
    <w:lvl w:ilvl="5" w:tplc="12141118">
      <w:numFmt w:val="bullet"/>
      <w:lvlText w:val="•"/>
      <w:lvlJc w:val="left"/>
      <w:pPr>
        <w:ind w:left="3411" w:hanging="296"/>
      </w:pPr>
      <w:rPr>
        <w:rFonts w:hint="default"/>
        <w:lang w:val="ru-RU" w:eastAsia="en-US" w:bidi="ar-SA"/>
      </w:rPr>
    </w:lvl>
    <w:lvl w:ilvl="6" w:tplc="16C60F8E">
      <w:numFmt w:val="bullet"/>
      <w:lvlText w:val="•"/>
      <w:lvlJc w:val="left"/>
      <w:pPr>
        <w:ind w:left="4062" w:hanging="296"/>
      </w:pPr>
      <w:rPr>
        <w:rFonts w:hint="default"/>
        <w:lang w:val="ru-RU" w:eastAsia="en-US" w:bidi="ar-SA"/>
      </w:rPr>
    </w:lvl>
    <w:lvl w:ilvl="7" w:tplc="2910D674">
      <w:numFmt w:val="bullet"/>
      <w:lvlText w:val="•"/>
      <w:lvlJc w:val="left"/>
      <w:pPr>
        <w:ind w:left="4712" w:hanging="296"/>
      </w:pPr>
      <w:rPr>
        <w:rFonts w:hint="default"/>
        <w:lang w:val="ru-RU" w:eastAsia="en-US" w:bidi="ar-SA"/>
      </w:rPr>
    </w:lvl>
    <w:lvl w:ilvl="8" w:tplc="CBB8C51E">
      <w:numFmt w:val="bullet"/>
      <w:lvlText w:val="•"/>
      <w:lvlJc w:val="left"/>
      <w:pPr>
        <w:ind w:left="5362" w:hanging="296"/>
      </w:pPr>
      <w:rPr>
        <w:rFonts w:hint="default"/>
        <w:lang w:val="ru-RU" w:eastAsia="en-US" w:bidi="ar-SA"/>
      </w:rPr>
    </w:lvl>
  </w:abstractNum>
  <w:abstractNum w:abstractNumId="48">
    <w:nsid w:val="27092B2E"/>
    <w:multiLevelType w:val="multilevel"/>
    <w:tmpl w:val="779C363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7495226"/>
    <w:multiLevelType w:val="hybridMultilevel"/>
    <w:tmpl w:val="A05A1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503F5C"/>
    <w:multiLevelType w:val="multilevel"/>
    <w:tmpl w:val="EC74D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287D7557"/>
    <w:multiLevelType w:val="multilevel"/>
    <w:tmpl w:val="AE64D9EC"/>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8B56349"/>
    <w:multiLevelType w:val="multilevel"/>
    <w:tmpl w:val="46DCE7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nsid w:val="28E3548C"/>
    <w:multiLevelType w:val="hybridMultilevel"/>
    <w:tmpl w:val="D32CFA1C"/>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8F32273"/>
    <w:multiLevelType w:val="multilevel"/>
    <w:tmpl w:val="A4DAC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9431FD3"/>
    <w:multiLevelType w:val="multilevel"/>
    <w:tmpl w:val="2C868DD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94B6150"/>
    <w:multiLevelType w:val="multilevel"/>
    <w:tmpl w:val="1A405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29AD0E5C"/>
    <w:multiLevelType w:val="multilevel"/>
    <w:tmpl w:val="032E64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29B706FF"/>
    <w:multiLevelType w:val="multilevel"/>
    <w:tmpl w:val="18D87D66"/>
    <w:lvl w:ilvl="0">
      <w:start w:val="9"/>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9F97580"/>
    <w:multiLevelType w:val="multilevel"/>
    <w:tmpl w:val="015A198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C5D2786"/>
    <w:multiLevelType w:val="hybridMultilevel"/>
    <w:tmpl w:val="E7928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C9A5AB8"/>
    <w:multiLevelType w:val="multilevel"/>
    <w:tmpl w:val="1E6C8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2CAC7F77"/>
    <w:multiLevelType w:val="multilevel"/>
    <w:tmpl w:val="8B328CB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D29478E"/>
    <w:multiLevelType w:val="multilevel"/>
    <w:tmpl w:val="C4B4E3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nsid w:val="2D902C88"/>
    <w:multiLevelType w:val="hybridMultilevel"/>
    <w:tmpl w:val="45B49DAE"/>
    <w:lvl w:ilvl="0" w:tplc="BED0A130">
      <w:start w:val="1"/>
      <w:numFmt w:val="decimal"/>
      <w:lvlText w:val="%1"/>
      <w:lvlJc w:val="left"/>
      <w:pPr>
        <w:ind w:left="356" w:hanging="200"/>
      </w:pPr>
      <w:rPr>
        <w:rFonts w:hint="default"/>
        <w:b/>
        <w:bCs/>
        <w:w w:val="99"/>
        <w:lang w:val="ru-RU" w:eastAsia="en-US" w:bidi="ar-SA"/>
      </w:rPr>
    </w:lvl>
    <w:lvl w:ilvl="1" w:tplc="5D0CEA06">
      <w:numFmt w:val="bullet"/>
      <w:lvlText w:val="•"/>
      <w:lvlJc w:val="left"/>
      <w:pPr>
        <w:ind w:left="990" w:hanging="200"/>
      </w:pPr>
      <w:rPr>
        <w:rFonts w:hint="default"/>
        <w:lang w:val="ru-RU" w:eastAsia="en-US" w:bidi="ar-SA"/>
      </w:rPr>
    </w:lvl>
    <w:lvl w:ilvl="2" w:tplc="708E9A7E">
      <w:numFmt w:val="bullet"/>
      <w:lvlText w:val="•"/>
      <w:lvlJc w:val="left"/>
      <w:pPr>
        <w:ind w:left="1620" w:hanging="200"/>
      </w:pPr>
      <w:rPr>
        <w:rFonts w:hint="default"/>
        <w:lang w:val="ru-RU" w:eastAsia="en-US" w:bidi="ar-SA"/>
      </w:rPr>
    </w:lvl>
    <w:lvl w:ilvl="3" w:tplc="5CFE1696">
      <w:numFmt w:val="bullet"/>
      <w:lvlText w:val="•"/>
      <w:lvlJc w:val="left"/>
      <w:pPr>
        <w:ind w:left="2251" w:hanging="200"/>
      </w:pPr>
      <w:rPr>
        <w:rFonts w:hint="default"/>
        <w:lang w:val="ru-RU" w:eastAsia="en-US" w:bidi="ar-SA"/>
      </w:rPr>
    </w:lvl>
    <w:lvl w:ilvl="4" w:tplc="DE1A30F4">
      <w:numFmt w:val="bullet"/>
      <w:lvlText w:val="•"/>
      <w:lvlJc w:val="left"/>
      <w:pPr>
        <w:ind w:left="2881" w:hanging="200"/>
      </w:pPr>
      <w:rPr>
        <w:rFonts w:hint="default"/>
        <w:lang w:val="ru-RU" w:eastAsia="en-US" w:bidi="ar-SA"/>
      </w:rPr>
    </w:lvl>
    <w:lvl w:ilvl="5" w:tplc="4668656C">
      <w:numFmt w:val="bullet"/>
      <w:lvlText w:val="•"/>
      <w:lvlJc w:val="left"/>
      <w:pPr>
        <w:ind w:left="3511" w:hanging="200"/>
      </w:pPr>
      <w:rPr>
        <w:rFonts w:hint="default"/>
        <w:lang w:val="ru-RU" w:eastAsia="en-US" w:bidi="ar-SA"/>
      </w:rPr>
    </w:lvl>
    <w:lvl w:ilvl="6" w:tplc="3DAC692C">
      <w:numFmt w:val="bullet"/>
      <w:lvlText w:val="•"/>
      <w:lvlJc w:val="left"/>
      <w:pPr>
        <w:ind w:left="4142" w:hanging="200"/>
      </w:pPr>
      <w:rPr>
        <w:rFonts w:hint="default"/>
        <w:lang w:val="ru-RU" w:eastAsia="en-US" w:bidi="ar-SA"/>
      </w:rPr>
    </w:lvl>
    <w:lvl w:ilvl="7" w:tplc="3C6E916C">
      <w:numFmt w:val="bullet"/>
      <w:lvlText w:val="•"/>
      <w:lvlJc w:val="left"/>
      <w:pPr>
        <w:ind w:left="4772" w:hanging="200"/>
      </w:pPr>
      <w:rPr>
        <w:rFonts w:hint="default"/>
        <w:lang w:val="ru-RU" w:eastAsia="en-US" w:bidi="ar-SA"/>
      </w:rPr>
    </w:lvl>
    <w:lvl w:ilvl="8" w:tplc="87F64A9C">
      <w:numFmt w:val="bullet"/>
      <w:lvlText w:val="•"/>
      <w:lvlJc w:val="left"/>
      <w:pPr>
        <w:ind w:left="5402" w:hanging="200"/>
      </w:pPr>
      <w:rPr>
        <w:rFonts w:hint="default"/>
        <w:lang w:val="ru-RU" w:eastAsia="en-US" w:bidi="ar-SA"/>
      </w:rPr>
    </w:lvl>
  </w:abstractNum>
  <w:abstractNum w:abstractNumId="65">
    <w:nsid w:val="2F7B3208"/>
    <w:multiLevelType w:val="multilevel"/>
    <w:tmpl w:val="25D81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2FB02AF4"/>
    <w:multiLevelType w:val="multilevel"/>
    <w:tmpl w:val="FC3AEF58"/>
    <w:lvl w:ilvl="0">
      <w:start w:val="1"/>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314B54DC"/>
    <w:multiLevelType w:val="multilevel"/>
    <w:tmpl w:val="AD541A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nsid w:val="31611953"/>
    <w:multiLevelType w:val="multilevel"/>
    <w:tmpl w:val="8CD08DAE"/>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19B5213"/>
    <w:multiLevelType w:val="multilevel"/>
    <w:tmpl w:val="B126B2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1B3663D"/>
    <w:multiLevelType w:val="hybridMultilevel"/>
    <w:tmpl w:val="7AC094FE"/>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2A810BD"/>
    <w:multiLevelType w:val="multilevel"/>
    <w:tmpl w:val="B754B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2CB58EC"/>
    <w:multiLevelType w:val="multilevel"/>
    <w:tmpl w:val="228243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7978DE"/>
    <w:multiLevelType w:val="hybridMultilevel"/>
    <w:tmpl w:val="56BCD984"/>
    <w:lvl w:ilvl="0" w:tplc="39B66EBA">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3400628E">
      <w:numFmt w:val="bullet"/>
      <w:lvlText w:val="•"/>
      <w:lvlJc w:val="left"/>
      <w:pPr>
        <w:ind w:left="810" w:hanging="284"/>
      </w:pPr>
      <w:rPr>
        <w:rFonts w:hint="default"/>
        <w:lang w:val="ru-RU" w:eastAsia="en-US" w:bidi="ar-SA"/>
      </w:rPr>
    </w:lvl>
    <w:lvl w:ilvl="2" w:tplc="65F26264">
      <w:numFmt w:val="bullet"/>
      <w:lvlText w:val="•"/>
      <w:lvlJc w:val="left"/>
      <w:pPr>
        <w:ind w:left="1460" w:hanging="284"/>
      </w:pPr>
      <w:rPr>
        <w:rFonts w:hint="default"/>
        <w:lang w:val="ru-RU" w:eastAsia="en-US" w:bidi="ar-SA"/>
      </w:rPr>
    </w:lvl>
    <w:lvl w:ilvl="3" w:tplc="EEB8B0FE">
      <w:numFmt w:val="bullet"/>
      <w:lvlText w:val="•"/>
      <w:lvlJc w:val="left"/>
      <w:pPr>
        <w:ind w:left="2111" w:hanging="284"/>
      </w:pPr>
      <w:rPr>
        <w:rFonts w:hint="default"/>
        <w:lang w:val="ru-RU" w:eastAsia="en-US" w:bidi="ar-SA"/>
      </w:rPr>
    </w:lvl>
    <w:lvl w:ilvl="4" w:tplc="721E8D6E">
      <w:numFmt w:val="bullet"/>
      <w:lvlText w:val="•"/>
      <w:lvlJc w:val="left"/>
      <w:pPr>
        <w:ind w:left="2761" w:hanging="284"/>
      </w:pPr>
      <w:rPr>
        <w:rFonts w:hint="default"/>
        <w:lang w:val="ru-RU" w:eastAsia="en-US" w:bidi="ar-SA"/>
      </w:rPr>
    </w:lvl>
    <w:lvl w:ilvl="5" w:tplc="468A9DE4">
      <w:numFmt w:val="bullet"/>
      <w:lvlText w:val="•"/>
      <w:lvlJc w:val="left"/>
      <w:pPr>
        <w:ind w:left="3411" w:hanging="284"/>
      </w:pPr>
      <w:rPr>
        <w:rFonts w:hint="default"/>
        <w:lang w:val="ru-RU" w:eastAsia="en-US" w:bidi="ar-SA"/>
      </w:rPr>
    </w:lvl>
    <w:lvl w:ilvl="6" w:tplc="A210BDC0">
      <w:numFmt w:val="bullet"/>
      <w:lvlText w:val="•"/>
      <w:lvlJc w:val="left"/>
      <w:pPr>
        <w:ind w:left="4062" w:hanging="284"/>
      </w:pPr>
      <w:rPr>
        <w:rFonts w:hint="default"/>
        <w:lang w:val="ru-RU" w:eastAsia="en-US" w:bidi="ar-SA"/>
      </w:rPr>
    </w:lvl>
    <w:lvl w:ilvl="7" w:tplc="EF4CCF60">
      <w:numFmt w:val="bullet"/>
      <w:lvlText w:val="•"/>
      <w:lvlJc w:val="left"/>
      <w:pPr>
        <w:ind w:left="4712" w:hanging="284"/>
      </w:pPr>
      <w:rPr>
        <w:rFonts w:hint="default"/>
        <w:lang w:val="ru-RU" w:eastAsia="en-US" w:bidi="ar-SA"/>
      </w:rPr>
    </w:lvl>
    <w:lvl w:ilvl="8" w:tplc="36269970">
      <w:numFmt w:val="bullet"/>
      <w:lvlText w:val="•"/>
      <w:lvlJc w:val="left"/>
      <w:pPr>
        <w:ind w:left="5362" w:hanging="284"/>
      </w:pPr>
      <w:rPr>
        <w:rFonts w:hint="default"/>
        <w:lang w:val="ru-RU" w:eastAsia="en-US" w:bidi="ar-SA"/>
      </w:rPr>
    </w:lvl>
  </w:abstractNum>
  <w:abstractNum w:abstractNumId="74">
    <w:nsid w:val="33F32759"/>
    <w:multiLevelType w:val="multilevel"/>
    <w:tmpl w:val="5EF09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4A71C30"/>
    <w:multiLevelType w:val="multilevel"/>
    <w:tmpl w:val="13F2A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5EE32A5"/>
    <w:multiLevelType w:val="multilevel"/>
    <w:tmpl w:val="2FB23E9A"/>
    <w:lvl w:ilvl="0">
      <w:start w:val="7"/>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6800356"/>
    <w:multiLevelType w:val="hybridMultilevel"/>
    <w:tmpl w:val="3EE8BDB4"/>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9D5FCE"/>
    <w:multiLevelType w:val="multilevel"/>
    <w:tmpl w:val="687A83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6B32689"/>
    <w:multiLevelType w:val="multilevel"/>
    <w:tmpl w:val="19F2D03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372A7EE2"/>
    <w:multiLevelType w:val="multilevel"/>
    <w:tmpl w:val="D132ED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77D01E3"/>
    <w:multiLevelType w:val="multilevel"/>
    <w:tmpl w:val="1A440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7ED338A"/>
    <w:multiLevelType w:val="hybridMultilevel"/>
    <w:tmpl w:val="5C382E4A"/>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F438A1"/>
    <w:multiLevelType w:val="multilevel"/>
    <w:tmpl w:val="8D5C7E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4">
    <w:nsid w:val="38054BA1"/>
    <w:multiLevelType w:val="multilevel"/>
    <w:tmpl w:val="3D6E1696"/>
    <w:lvl w:ilvl="0">
      <w:start w:val="5"/>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85E34CC"/>
    <w:multiLevelType w:val="hybridMultilevel"/>
    <w:tmpl w:val="767C0048"/>
    <w:lvl w:ilvl="0" w:tplc="1D6C35C2">
      <w:start w:val="2"/>
      <w:numFmt w:val="decimal"/>
      <w:lvlText w:val="%1"/>
      <w:lvlJc w:val="left"/>
      <w:pPr>
        <w:ind w:left="325" w:hanging="168"/>
      </w:pPr>
      <w:rPr>
        <w:rFonts w:ascii="Trebuchet MS" w:eastAsia="Trebuchet MS" w:hAnsi="Trebuchet MS" w:cs="Trebuchet MS" w:hint="default"/>
        <w:w w:val="98"/>
        <w:sz w:val="22"/>
        <w:szCs w:val="22"/>
        <w:lang w:val="ru-RU" w:eastAsia="en-US" w:bidi="ar-SA"/>
      </w:rPr>
    </w:lvl>
    <w:lvl w:ilvl="1" w:tplc="AF365592">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2" w:tplc="201E71E4">
      <w:numFmt w:val="bullet"/>
      <w:lvlText w:val="•"/>
      <w:lvlJc w:val="left"/>
      <w:pPr>
        <w:ind w:left="1024" w:hanging="284"/>
      </w:pPr>
      <w:rPr>
        <w:rFonts w:hint="default"/>
        <w:lang w:val="ru-RU" w:eastAsia="en-US" w:bidi="ar-SA"/>
      </w:rPr>
    </w:lvl>
    <w:lvl w:ilvl="3" w:tplc="97BA4284">
      <w:numFmt w:val="bullet"/>
      <w:lvlText w:val="•"/>
      <w:lvlJc w:val="left"/>
      <w:pPr>
        <w:ind w:left="1729" w:hanging="284"/>
      </w:pPr>
      <w:rPr>
        <w:rFonts w:hint="default"/>
        <w:lang w:val="ru-RU" w:eastAsia="en-US" w:bidi="ar-SA"/>
      </w:rPr>
    </w:lvl>
    <w:lvl w:ilvl="4" w:tplc="40B0EF1E">
      <w:numFmt w:val="bullet"/>
      <w:lvlText w:val="•"/>
      <w:lvlJc w:val="left"/>
      <w:pPr>
        <w:ind w:left="2434" w:hanging="284"/>
      </w:pPr>
      <w:rPr>
        <w:rFonts w:hint="default"/>
        <w:lang w:val="ru-RU" w:eastAsia="en-US" w:bidi="ar-SA"/>
      </w:rPr>
    </w:lvl>
    <w:lvl w:ilvl="5" w:tplc="F8C8A718">
      <w:numFmt w:val="bullet"/>
      <w:lvlText w:val="•"/>
      <w:lvlJc w:val="left"/>
      <w:pPr>
        <w:ind w:left="3139" w:hanging="284"/>
      </w:pPr>
      <w:rPr>
        <w:rFonts w:hint="default"/>
        <w:lang w:val="ru-RU" w:eastAsia="en-US" w:bidi="ar-SA"/>
      </w:rPr>
    </w:lvl>
    <w:lvl w:ilvl="6" w:tplc="B1A2323C">
      <w:numFmt w:val="bullet"/>
      <w:lvlText w:val="•"/>
      <w:lvlJc w:val="left"/>
      <w:pPr>
        <w:ind w:left="3844" w:hanging="284"/>
      </w:pPr>
      <w:rPr>
        <w:rFonts w:hint="default"/>
        <w:lang w:val="ru-RU" w:eastAsia="en-US" w:bidi="ar-SA"/>
      </w:rPr>
    </w:lvl>
    <w:lvl w:ilvl="7" w:tplc="84C01862">
      <w:numFmt w:val="bullet"/>
      <w:lvlText w:val="•"/>
      <w:lvlJc w:val="left"/>
      <w:pPr>
        <w:ind w:left="4549" w:hanging="284"/>
      </w:pPr>
      <w:rPr>
        <w:rFonts w:hint="default"/>
        <w:lang w:val="ru-RU" w:eastAsia="en-US" w:bidi="ar-SA"/>
      </w:rPr>
    </w:lvl>
    <w:lvl w:ilvl="8" w:tplc="DD1658E2">
      <w:numFmt w:val="bullet"/>
      <w:lvlText w:val="•"/>
      <w:lvlJc w:val="left"/>
      <w:pPr>
        <w:ind w:left="5253" w:hanging="284"/>
      </w:pPr>
      <w:rPr>
        <w:rFonts w:hint="default"/>
        <w:lang w:val="ru-RU" w:eastAsia="en-US" w:bidi="ar-SA"/>
      </w:rPr>
    </w:lvl>
  </w:abstractNum>
  <w:abstractNum w:abstractNumId="86">
    <w:nsid w:val="396E6C3F"/>
    <w:multiLevelType w:val="multilevel"/>
    <w:tmpl w:val="E4E6F7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9A643AC"/>
    <w:multiLevelType w:val="hybridMultilevel"/>
    <w:tmpl w:val="B9AA3604"/>
    <w:lvl w:ilvl="0" w:tplc="C1125008">
      <w:start w:val="1"/>
      <w:numFmt w:val="decimal"/>
      <w:lvlText w:val="%1)"/>
      <w:lvlJc w:val="left"/>
      <w:pPr>
        <w:ind w:left="687" w:hanging="304"/>
      </w:pPr>
      <w:rPr>
        <w:rFonts w:ascii="Times New Roman" w:eastAsia="Times New Roman" w:hAnsi="Times New Roman" w:cs="Times New Roman" w:hint="default"/>
        <w:i/>
        <w:iCs/>
        <w:color w:val="231F20"/>
        <w:w w:val="138"/>
        <w:sz w:val="20"/>
        <w:szCs w:val="20"/>
        <w:lang w:val="ru-RU" w:eastAsia="en-US" w:bidi="ar-SA"/>
      </w:rPr>
    </w:lvl>
    <w:lvl w:ilvl="1" w:tplc="C982295C">
      <w:numFmt w:val="bullet"/>
      <w:lvlText w:val="•"/>
      <w:lvlJc w:val="left"/>
      <w:pPr>
        <w:ind w:left="1278" w:hanging="304"/>
      </w:pPr>
      <w:rPr>
        <w:rFonts w:hint="default"/>
        <w:lang w:val="ru-RU" w:eastAsia="en-US" w:bidi="ar-SA"/>
      </w:rPr>
    </w:lvl>
    <w:lvl w:ilvl="2" w:tplc="3A66B796">
      <w:numFmt w:val="bullet"/>
      <w:lvlText w:val="•"/>
      <w:lvlJc w:val="left"/>
      <w:pPr>
        <w:ind w:left="1876" w:hanging="304"/>
      </w:pPr>
      <w:rPr>
        <w:rFonts w:hint="default"/>
        <w:lang w:val="ru-RU" w:eastAsia="en-US" w:bidi="ar-SA"/>
      </w:rPr>
    </w:lvl>
    <w:lvl w:ilvl="3" w:tplc="80941620">
      <w:numFmt w:val="bullet"/>
      <w:lvlText w:val="•"/>
      <w:lvlJc w:val="left"/>
      <w:pPr>
        <w:ind w:left="2475" w:hanging="304"/>
      </w:pPr>
      <w:rPr>
        <w:rFonts w:hint="default"/>
        <w:lang w:val="ru-RU" w:eastAsia="en-US" w:bidi="ar-SA"/>
      </w:rPr>
    </w:lvl>
    <w:lvl w:ilvl="4" w:tplc="1AFA48E2">
      <w:numFmt w:val="bullet"/>
      <w:lvlText w:val="•"/>
      <w:lvlJc w:val="left"/>
      <w:pPr>
        <w:ind w:left="3073" w:hanging="304"/>
      </w:pPr>
      <w:rPr>
        <w:rFonts w:hint="default"/>
        <w:lang w:val="ru-RU" w:eastAsia="en-US" w:bidi="ar-SA"/>
      </w:rPr>
    </w:lvl>
    <w:lvl w:ilvl="5" w:tplc="5AAC0D10">
      <w:numFmt w:val="bullet"/>
      <w:lvlText w:val="•"/>
      <w:lvlJc w:val="left"/>
      <w:pPr>
        <w:ind w:left="3671" w:hanging="304"/>
      </w:pPr>
      <w:rPr>
        <w:rFonts w:hint="default"/>
        <w:lang w:val="ru-RU" w:eastAsia="en-US" w:bidi="ar-SA"/>
      </w:rPr>
    </w:lvl>
    <w:lvl w:ilvl="6" w:tplc="969098F0">
      <w:numFmt w:val="bullet"/>
      <w:lvlText w:val="•"/>
      <w:lvlJc w:val="left"/>
      <w:pPr>
        <w:ind w:left="4270" w:hanging="304"/>
      </w:pPr>
      <w:rPr>
        <w:rFonts w:hint="default"/>
        <w:lang w:val="ru-RU" w:eastAsia="en-US" w:bidi="ar-SA"/>
      </w:rPr>
    </w:lvl>
    <w:lvl w:ilvl="7" w:tplc="9FCC0508">
      <w:numFmt w:val="bullet"/>
      <w:lvlText w:val="•"/>
      <w:lvlJc w:val="left"/>
      <w:pPr>
        <w:ind w:left="4868" w:hanging="304"/>
      </w:pPr>
      <w:rPr>
        <w:rFonts w:hint="default"/>
        <w:lang w:val="ru-RU" w:eastAsia="en-US" w:bidi="ar-SA"/>
      </w:rPr>
    </w:lvl>
    <w:lvl w:ilvl="8" w:tplc="45041D90">
      <w:numFmt w:val="bullet"/>
      <w:lvlText w:val="•"/>
      <w:lvlJc w:val="left"/>
      <w:pPr>
        <w:ind w:left="5466" w:hanging="304"/>
      </w:pPr>
      <w:rPr>
        <w:rFonts w:hint="default"/>
        <w:lang w:val="ru-RU" w:eastAsia="en-US" w:bidi="ar-SA"/>
      </w:rPr>
    </w:lvl>
  </w:abstractNum>
  <w:abstractNum w:abstractNumId="88">
    <w:nsid w:val="3A9760F6"/>
    <w:multiLevelType w:val="hybridMultilevel"/>
    <w:tmpl w:val="FF285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ADC42AF"/>
    <w:multiLevelType w:val="multilevel"/>
    <w:tmpl w:val="0D34E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B212E36"/>
    <w:multiLevelType w:val="multilevel"/>
    <w:tmpl w:val="28AA51E8"/>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B782CA8"/>
    <w:multiLevelType w:val="multilevel"/>
    <w:tmpl w:val="E4D08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nsid w:val="3BFC718A"/>
    <w:multiLevelType w:val="multilevel"/>
    <w:tmpl w:val="F38AB1C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D674D2B"/>
    <w:multiLevelType w:val="multilevel"/>
    <w:tmpl w:val="688E8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nsid w:val="3EAC123C"/>
    <w:multiLevelType w:val="hybridMultilevel"/>
    <w:tmpl w:val="6F9421C2"/>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C25C29"/>
    <w:multiLevelType w:val="multilevel"/>
    <w:tmpl w:val="CACA45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nsid w:val="3EE213B6"/>
    <w:multiLevelType w:val="hybridMultilevel"/>
    <w:tmpl w:val="D376F63C"/>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F0E46E2"/>
    <w:multiLevelType w:val="multilevel"/>
    <w:tmpl w:val="280231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0096A0D"/>
    <w:multiLevelType w:val="hybridMultilevel"/>
    <w:tmpl w:val="A25071E6"/>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0856363"/>
    <w:multiLevelType w:val="multilevel"/>
    <w:tmpl w:val="20DE3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0C1763B"/>
    <w:multiLevelType w:val="multilevel"/>
    <w:tmpl w:val="F0FE09AC"/>
    <w:lvl w:ilvl="0">
      <w:start w:val="5"/>
      <w:numFmt w:val="decimal"/>
      <w:lvlText w:val="3.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12A1CC0"/>
    <w:multiLevelType w:val="multilevel"/>
    <w:tmpl w:val="53EE427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13E3001"/>
    <w:multiLevelType w:val="multilevel"/>
    <w:tmpl w:val="B426B9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3026F26"/>
    <w:multiLevelType w:val="multilevel"/>
    <w:tmpl w:val="BCD26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nsid w:val="43D0454B"/>
    <w:multiLevelType w:val="multilevel"/>
    <w:tmpl w:val="19CE7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nsid w:val="43EC7446"/>
    <w:multiLevelType w:val="multilevel"/>
    <w:tmpl w:val="C4D49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nsid w:val="443A331A"/>
    <w:multiLevelType w:val="hybridMultilevel"/>
    <w:tmpl w:val="5DCCE786"/>
    <w:lvl w:ilvl="0" w:tplc="A3964EE2">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BAC23414">
      <w:numFmt w:val="bullet"/>
      <w:lvlText w:val="•"/>
      <w:lvlJc w:val="left"/>
      <w:pPr>
        <w:ind w:left="810" w:hanging="284"/>
      </w:pPr>
      <w:rPr>
        <w:rFonts w:hint="default"/>
        <w:lang w:val="ru-RU" w:eastAsia="en-US" w:bidi="ar-SA"/>
      </w:rPr>
    </w:lvl>
    <w:lvl w:ilvl="2" w:tplc="2B886C5A">
      <w:numFmt w:val="bullet"/>
      <w:lvlText w:val="•"/>
      <w:lvlJc w:val="left"/>
      <w:pPr>
        <w:ind w:left="1460" w:hanging="284"/>
      </w:pPr>
      <w:rPr>
        <w:rFonts w:hint="default"/>
        <w:lang w:val="ru-RU" w:eastAsia="en-US" w:bidi="ar-SA"/>
      </w:rPr>
    </w:lvl>
    <w:lvl w:ilvl="3" w:tplc="1BDE5FF0">
      <w:numFmt w:val="bullet"/>
      <w:lvlText w:val="•"/>
      <w:lvlJc w:val="left"/>
      <w:pPr>
        <w:ind w:left="2111" w:hanging="284"/>
      </w:pPr>
      <w:rPr>
        <w:rFonts w:hint="default"/>
        <w:lang w:val="ru-RU" w:eastAsia="en-US" w:bidi="ar-SA"/>
      </w:rPr>
    </w:lvl>
    <w:lvl w:ilvl="4" w:tplc="E7A6779A">
      <w:numFmt w:val="bullet"/>
      <w:lvlText w:val="•"/>
      <w:lvlJc w:val="left"/>
      <w:pPr>
        <w:ind w:left="2761" w:hanging="284"/>
      </w:pPr>
      <w:rPr>
        <w:rFonts w:hint="default"/>
        <w:lang w:val="ru-RU" w:eastAsia="en-US" w:bidi="ar-SA"/>
      </w:rPr>
    </w:lvl>
    <w:lvl w:ilvl="5" w:tplc="DF44F016">
      <w:numFmt w:val="bullet"/>
      <w:lvlText w:val="•"/>
      <w:lvlJc w:val="left"/>
      <w:pPr>
        <w:ind w:left="3411" w:hanging="284"/>
      </w:pPr>
      <w:rPr>
        <w:rFonts w:hint="default"/>
        <w:lang w:val="ru-RU" w:eastAsia="en-US" w:bidi="ar-SA"/>
      </w:rPr>
    </w:lvl>
    <w:lvl w:ilvl="6" w:tplc="02828024">
      <w:numFmt w:val="bullet"/>
      <w:lvlText w:val="•"/>
      <w:lvlJc w:val="left"/>
      <w:pPr>
        <w:ind w:left="4062" w:hanging="284"/>
      </w:pPr>
      <w:rPr>
        <w:rFonts w:hint="default"/>
        <w:lang w:val="ru-RU" w:eastAsia="en-US" w:bidi="ar-SA"/>
      </w:rPr>
    </w:lvl>
    <w:lvl w:ilvl="7" w:tplc="8C5669A0">
      <w:numFmt w:val="bullet"/>
      <w:lvlText w:val="•"/>
      <w:lvlJc w:val="left"/>
      <w:pPr>
        <w:ind w:left="4712" w:hanging="284"/>
      </w:pPr>
      <w:rPr>
        <w:rFonts w:hint="default"/>
        <w:lang w:val="ru-RU" w:eastAsia="en-US" w:bidi="ar-SA"/>
      </w:rPr>
    </w:lvl>
    <w:lvl w:ilvl="8" w:tplc="967A73C4">
      <w:numFmt w:val="bullet"/>
      <w:lvlText w:val="•"/>
      <w:lvlJc w:val="left"/>
      <w:pPr>
        <w:ind w:left="5362" w:hanging="284"/>
      </w:pPr>
      <w:rPr>
        <w:rFonts w:hint="default"/>
        <w:lang w:val="ru-RU" w:eastAsia="en-US" w:bidi="ar-SA"/>
      </w:rPr>
    </w:lvl>
  </w:abstractNum>
  <w:abstractNum w:abstractNumId="107">
    <w:nsid w:val="4624296D"/>
    <w:multiLevelType w:val="multilevel"/>
    <w:tmpl w:val="E78C87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nsid w:val="462E22F9"/>
    <w:multiLevelType w:val="hybridMultilevel"/>
    <w:tmpl w:val="C8945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6347016"/>
    <w:multiLevelType w:val="multilevel"/>
    <w:tmpl w:val="9B347E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nsid w:val="465D1DED"/>
    <w:multiLevelType w:val="multilevel"/>
    <w:tmpl w:val="9788BA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nsid w:val="469F0BE1"/>
    <w:multiLevelType w:val="multilevel"/>
    <w:tmpl w:val="C9963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7AB2DE3"/>
    <w:multiLevelType w:val="hybridMultilevel"/>
    <w:tmpl w:val="20F26416"/>
    <w:lvl w:ilvl="0" w:tplc="2FA41AF6">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A094F66C">
      <w:numFmt w:val="bullet"/>
      <w:lvlText w:val="•"/>
      <w:lvlJc w:val="left"/>
      <w:pPr>
        <w:ind w:left="810" w:hanging="341"/>
      </w:pPr>
      <w:rPr>
        <w:rFonts w:hint="default"/>
        <w:lang w:val="ru-RU" w:eastAsia="en-US" w:bidi="ar-SA"/>
      </w:rPr>
    </w:lvl>
    <w:lvl w:ilvl="2" w:tplc="165ACBB8">
      <w:numFmt w:val="bullet"/>
      <w:lvlText w:val="•"/>
      <w:lvlJc w:val="left"/>
      <w:pPr>
        <w:ind w:left="1460" w:hanging="341"/>
      </w:pPr>
      <w:rPr>
        <w:rFonts w:hint="default"/>
        <w:lang w:val="ru-RU" w:eastAsia="en-US" w:bidi="ar-SA"/>
      </w:rPr>
    </w:lvl>
    <w:lvl w:ilvl="3" w:tplc="014058B2">
      <w:numFmt w:val="bullet"/>
      <w:lvlText w:val="•"/>
      <w:lvlJc w:val="left"/>
      <w:pPr>
        <w:ind w:left="2111" w:hanging="341"/>
      </w:pPr>
      <w:rPr>
        <w:rFonts w:hint="default"/>
        <w:lang w:val="ru-RU" w:eastAsia="en-US" w:bidi="ar-SA"/>
      </w:rPr>
    </w:lvl>
    <w:lvl w:ilvl="4" w:tplc="34389156">
      <w:numFmt w:val="bullet"/>
      <w:lvlText w:val="•"/>
      <w:lvlJc w:val="left"/>
      <w:pPr>
        <w:ind w:left="2761" w:hanging="341"/>
      </w:pPr>
      <w:rPr>
        <w:rFonts w:hint="default"/>
        <w:lang w:val="ru-RU" w:eastAsia="en-US" w:bidi="ar-SA"/>
      </w:rPr>
    </w:lvl>
    <w:lvl w:ilvl="5" w:tplc="36747EDE">
      <w:numFmt w:val="bullet"/>
      <w:lvlText w:val="•"/>
      <w:lvlJc w:val="left"/>
      <w:pPr>
        <w:ind w:left="3411" w:hanging="341"/>
      </w:pPr>
      <w:rPr>
        <w:rFonts w:hint="default"/>
        <w:lang w:val="ru-RU" w:eastAsia="en-US" w:bidi="ar-SA"/>
      </w:rPr>
    </w:lvl>
    <w:lvl w:ilvl="6" w:tplc="716225D2">
      <w:numFmt w:val="bullet"/>
      <w:lvlText w:val="•"/>
      <w:lvlJc w:val="left"/>
      <w:pPr>
        <w:ind w:left="4062" w:hanging="341"/>
      </w:pPr>
      <w:rPr>
        <w:rFonts w:hint="default"/>
        <w:lang w:val="ru-RU" w:eastAsia="en-US" w:bidi="ar-SA"/>
      </w:rPr>
    </w:lvl>
    <w:lvl w:ilvl="7" w:tplc="5A3C273E">
      <w:numFmt w:val="bullet"/>
      <w:lvlText w:val="•"/>
      <w:lvlJc w:val="left"/>
      <w:pPr>
        <w:ind w:left="4712" w:hanging="341"/>
      </w:pPr>
      <w:rPr>
        <w:rFonts w:hint="default"/>
        <w:lang w:val="ru-RU" w:eastAsia="en-US" w:bidi="ar-SA"/>
      </w:rPr>
    </w:lvl>
    <w:lvl w:ilvl="8" w:tplc="C442B466">
      <w:numFmt w:val="bullet"/>
      <w:lvlText w:val="•"/>
      <w:lvlJc w:val="left"/>
      <w:pPr>
        <w:ind w:left="5362" w:hanging="341"/>
      </w:pPr>
      <w:rPr>
        <w:rFonts w:hint="default"/>
        <w:lang w:val="ru-RU" w:eastAsia="en-US" w:bidi="ar-SA"/>
      </w:rPr>
    </w:lvl>
  </w:abstractNum>
  <w:abstractNum w:abstractNumId="113">
    <w:nsid w:val="47D91410"/>
    <w:multiLevelType w:val="multilevel"/>
    <w:tmpl w:val="C5A039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8175EB2"/>
    <w:multiLevelType w:val="multilevel"/>
    <w:tmpl w:val="366C239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5">
    <w:nsid w:val="48594B20"/>
    <w:multiLevelType w:val="multilevel"/>
    <w:tmpl w:val="7FE4C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8B164F1"/>
    <w:multiLevelType w:val="multilevel"/>
    <w:tmpl w:val="572484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8B50E78"/>
    <w:multiLevelType w:val="multilevel"/>
    <w:tmpl w:val="90D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91D2BD9"/>
    <w:multiLevelType w:val="hybridMultilevel"/>
    <w:tmpl w:val="B9D0F882"/>
    <w:lvl w:ilvl="0" w:tplc="2C0A0084">
      <w:start w:val="1"/>
      <w:numFmt w:val="decimal"/>
      <w:lvlText w:val="%1)"/>
      <w:lvlJc w:val="left"/>
      <w:pPr>
        <w:ind w:left="663" w:hanging="280"/>
      </w:pPr>
      <w:rPr>
        <w:rFonts w:ascii="Times New Roman" w:eastAsia="Times New Roman" w:hAnsi="Times New Roman" w:cs="Times New Roman" w:hint="default"/>
        <w:i/>
        <w:iCs/>
        <w:w w:val="138"/>
        <w:sz w:val="20"/>
        <w:szCs w:val="20"/>
        <w:lang w:val="ru-RU" w:eastAsia="en-US" w:bidi="ar-SA"/>
      </w:rPr>
    </w:lvl>
    <w:lvl w:ilvl="1" w:tplc="2598844E">
      <w:numFmt w:val="bullet"/>
      <w:lvlText w:val="•"/>
      <w:lvlJc w:val="left"/>
      <w:pPr>
        <w:ind w:left="1260" w:hanging="280"/>
      </w:pPr>
      <w:rPr>
        <w:rFonts w:hint="default"/>
        <w:lang w:val="ru-RU" w:eastAsia="en-US" w:bidi="ar-SA"/>
      </w:rPr>
    </w:lvl>
    <w:lvl w:ilvl="2" w:tplc="25B268E0">
      <w:numFmt w:val="bullet"/>
      <w:lvlText w:val="•"/>
      <w:lvlJc w:val="left"/>
      <w:pPr>
        <w:ind w:left="1860" w:hanging="280"/>
      </w:pPr>
      <w:rPr>
        <w:rFonts w:hint="default"/>
        <w:lang w:val="ru-RU" w:eastAsia="en-US" w:bidi="ar-SA"/>
      </w:rPr>
    </w:lvl>
    <w:lvl w:ilvl="3" w:tplc="CB6A4AB0">
      <w:numFmt w:val="bullet"/>
      <w:lvlText w:val="•"/>
      <w:lvlJc w:val="left"/>
      <w:pPr>
        <w:ind w:left="2461" w:hanging="280"/>
      </w:pPr>
      <w:rPr>
        <w:rFonts w:hint="default"/>
        <w:lang w:val="ru-RU" w:eastAsia="en-US" w:bidi="ar-SA"/>
      </w:rPr>
    </w:lvl>
    <w:lvl w:ilvl="4" w:tplc="D32CD706">
      <w:numFmt w:val="bullet"/>
      <w:lvlText w:val="•"/>
      <w:lvlJc w:val="left"/>
      <w:pPr>
        <w:ind w:left="3061" w:hanging="280"/>
      </w:pPr>
      <w:rPr>
        <w:rFonts w:hint="default"/>
        <w:lang w:val="ru-RU" w:eastAsia="en-US" w:bidi="ar-SA"/>
      </w:rPr>
    </w:lvl>
    <w:lvl w:ilvl="5" w:tplc="A48AE7AC">
      <w:numFmt w:val="bullet"/>
      <w:lvlText w:val="•"/>
      <w:lvlJc w:val="left"/>
      <w:pPr>
        <w:ind w:left="3661" w:hanging="280"/>
      </w:pPr>
      <w:rPr>
        <w:rFonts w:hint="default"/>
        <w:lang w:val="ru-RU" w:eastAsia="en-US" w:bidi="ar-SA"/>
      </w:rPr>
    </w:lvl>
    <w:lvl w:ilvl="6" w:tplc="5F641ABC">
      <w:numFmt w:val="bullet"/>
      <w:lvlText w:val="•"/>
      <w:lvlJc w:val="left"/>
      <w:pPr>
        <w:ind w:left="4262" w:hanging="280"/>
      </w:pPr>
      <w:rPr>
        <w:rFonts w:hint="default"/>
        <w:lang w:val="ru-RU" w:eastAsia="en-US" w:bidi="ar-SA"/>
      </w:rPr>
    </w:lvl>
    <w:lvl w:ilvl="7" w:tplc="1368E9AA">
      <w:numFmt w:val="bullet"/>
      <w:lvlText w:val="•"/>
      <w:lvlJc w:val="left"/>
      <w:pPr>
        <w:ind w:left="4862" w:hanging="280"/>
      </w:pPr>
      <w:rPr>
        <w:rFonts w:hint="default"/>
        <w:lang w:val="ru-RU" w:eastAsia="en-US" w:bidi="ar-SA"/>
      </w:rPr>
    </w:lvl>
    <w:lvl w:ilvl="8" w:tplc="BCAC89AA">
      <w:numFmt w:val="bullet"/>
      <w:lvlText w:val="•"/>
      <w:lvlJc w:val="left"/>
      <w:pPr>
        <w:ind w:left="5462" w:hanging="280"/>
      </w:pPr>
      <w:rPr>
        <w:rFonts w:hint="default"/>
        <w:lang w:val="ru-RU" w:eastAsia="en-US" w:bidi="ar-SA"/>
      </w:rPr>
    </w:lvl>
  </w:abstractNum>
  <w:abstractNum w:abstractNumId="119">
    <w:nsid w:val="49284F0B"/>
    <w:multiLevelType w:val="hybridMultilevel"/>
    <w:tmpl w:val="3D3E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9BD2D74"/>
    <w:multiLevelType w:val="multilevel"/>
    <w:tmpl w:val="01683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nsid w:val="49FE4AFA"/>
    <w:multiLevelType w:val="multilevel"/>
    <w:tmpl w:val="2D5205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2">
    <w:nsid w:val="4A2C31A1"/>
    <w:multiLevelType w:val="multilevel"/>
    <w:tmpl w:val="3C54C6F6"/>
    <w:lvl w:ilvl="0">
      <w:start w:val="4"/>
      <w:numFmt w:val="decimal"/>
      <w:lvlText w:val="%1"/>
      <w:lvlJc w:val="left"/>
      <w:rPr>
        <w:rFonts w:ascii="Arial" w:eastAsia="Arial" w:hAnsi="Arial" w:cs="Arial"/>
        <w:b/>
        <w:bCs/>
        <w:i w:val="0"/>
        <w:iCs w:val="0"/>
        <w:smallCaps w:val="0"/>
        <w:strike w:val="0"/>
        <w:color w:val="000000"/>
        <w:spacing w:val="0"/>
        <w:w w:val="100"/>
        <w:position w:val="0"/>
        <w:sz w:val="13"/>
        <w:szCs w:val="13"/>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A8520A7"/>
    <w:multiLevelType w:val="multilevel"/>
    <w:tmpl w:val="B972D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AB84BB6"/>
    <w:multiLevelType w:val="multilevel"/>
    <w:tmpl w:val="92CE55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5">
    <w:nsid w:val="4B2B74C5"/>
    <w:multiLevelType w:val="multilevel"/>
    <w:tmpl w:val="09F0B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B5E2152"/>
    <w:multiLevelType w:val="multilevel"/>
    <w:tmpl w:val="E7B243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nsid w:val="4BDB5D08"/>
    <w:multiLevelType w:val="multilevel"/>
    <w:tmpl w:val="AE00D0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C941B2A"/>
    <w:multiLevelType w:val="multilevel"/>
    <w:tmpl w:val="AAD66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D6B53B8"/>
    <w:multiLevelType w:val="multilevel"/>
    <w:tmpl w:val="1C1806A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DBD1733"/>
    <w:multiLevelType w:val="multilevel"/>
    <w:tmpl w:val="8F483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nsid w:val="4DE330BC"/>
    <w:multiLevelType w:val="hybridMultilevel"/>
    <w:tmpl w:val="A49EC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E0B545F"/>
    <w:multiLevelType w:val="hybridMultilevel"/>
    <w:tmpl w:val="FF3A0DF8"/>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EDC2498"/>
    <w:multiLevelType w:val="multilevel"/>
    <w:tmpl w:val="03448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0B572EF"/>
    <w:multiLevelType w:val="multilevel"/>
    <w:tmpl w:val="2B6C1E7E"/>
    <w:lvl w:ilvl="0">
      <w:start w:val="1"/>
      <w:numFmt w:val="decimal"/>
      <w:lvlText w:val="%1."/>
      <w:lvlJc w:val="left"/>
      <w:pPr>
        <w:ind w:left="1095" w:hanging="1095"/>
      </w:pPr>
      <w:rPr>
        <w:rFonts w:hint="default"/>
      </w:rPr>
    </w:lvl>
    <w:lvl w:ilvl="1">
      <w:start w:val="2"/>
      <w:numFmt w:val="decimal"/>
      <w:lvlText w:val="%1.%2."/>
      <w:lvlJc w:val="left"/>
      <w:pPr>
        <w:ind w:left="1095" w:hanging="1095"/>
      </w:pPr>
      <w:rPr>
        <w:rFonts w:hint="default"/>
      </w:rPr>
    </w:lvl>
    <w:lvl w:ilvl="2">
      <w:start w:val="2"/>
      <w:numFmt w:val="decimal"/>
      <w:lvlText w:val="%1.%2.%3."/>
      <w:lvlJc w:val="left"/>
      <w:pPr>
        <w:ind w:left="1095" w:hanging="1095"/>
      </w:pPr>
      <w:rPr>
        <w:rFonts w:hint="default"/>
      </w:rPr>
    </w:lvl>
    <w:lvl w:ilvl="3">
      <w:start w:val="6"/>
      <w:numFmt w:val="decimal"/>
      <w:lvlText w:val="%1.%2.%3.%4."/>
      <w:lvlJc w:val="left"/>
      <w:pPr>
        <w:ind w:left="1095" w:hanging="1095"/>
      </w:pPr>
      <w:rPr>
        <w:rFonts w:hint="default"/>
      </w:rPr>
    </w:lvl>
    <w:lvl w:ilvl="4">
      <w:start w:val="4"/>
      <w:numFmt w:val="decimal"/>
      <w:lvlText w:val="%1.%2.%3.%4.%5."/>
      <w:lvlJc w:val="left"/>
      <w:pPr>
        <w:ind w:left="1095" w:hanging="109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nsid w:val="513059D9"/>
    <w:multiLevelType w:val="multilevel"/>
    <w:tmpl w:val="62282F3E"/>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1CA6F08"/>
    <w:multiLevelType w:val="multilevel"/>
    <w:tmpl w:val="B1628E5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29023FF"/>
    <w:multiLevelType w:val="multilevel"/>
    <w:tmpl w:val="3A6E0B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29C7822"/>
    <w:multiLevelType w:val="hybridMultilevel"/>
    <w:tmpl w:val="E4B45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46F684A"/>
    <w:multiLevelType w:val="hybridMultilevel"/>
    <w:tmpl w:val="7996E978"/>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4F801B2"/>
    <w:multiLevelType w:val="hybridMultilevel"/>
    <w:tmpl w:val="6E9E4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51A139D"/>
    <w:multiLevelType w:val="multilevel"/>
    <w:tmpl w:val="2594E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2">
    <w:nsid w:val="552F20B1"/>
    <w:multiLevelType w:val="multilevel"/>
    <w:tmpl w:val="D2F6D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nsid w:val="557C4E21"/>
    <w:multiLevelType w:val="multilevel"/>
    <w:tmpl w:val="0E5C3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5D8103A"/>
    <w:multiLevelType w:val="multilevel"/>
    <w:tmpl w:val="45681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5DC3375"/>
    <w:multiLevelType w:val="multilevel"/>
    <w:tmpl w:val="9E70DE8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64B3C28"/>
    <w:multiLevelType w:val="hybridMultilevel"/>
    <w:tmpl w:val="3744B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6AE117A"/>
    <w:multiLevelType w:val="hybridMultilevel"/>
    <w:tmpl w:val="BC0A6820"/>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72329C9"/>
    <w:multiLevelType w:val="multilevel"/>
    <w:tmpl w:val="71A897F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7594993"/>
    <w:multiLevelType w:val="multilevel"/>
    <w:tmpl w:val="AD4A7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82D7643"/>
    <w:multiLevelType w:val="multilevel"/>
    <w:tmpl w:val="69462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8FF7F99"/>
    <w:multiLevelType w:val="multilevel"/>
    <w:tmpl w:val="A694245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2">
    <w:nsid w:val="594746FE"/>
    <w:multiLevelType w:val="multilevel"/>
    <w:tmpl w:val="9D4E3E8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94B5457"/>
    <w:multiLevelType w:val="multilevel"/>
    <w:tmpl w:val="C2889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4">
    <w:nsid w:val="59F70F0A"/>
    <w:multiLevelType w:val="multilevel"/>
    <w:tmpl w:val="37C84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5">
    <w:nsid w:val="5A4A0A66"/>
    <w:multiLevelType w:val="multilevel"/>
    <w:tmpl w:val="4D38CEDC"/>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A790C30"/>
    <w:multiLevelType w:val="hybridMultilevel"/>
    <w:tmpl w:val="5F18B094"/>
    <w:lvl w:ilvl="0" w:tplc="95A8F058">
      <w:start w:val="2"/>
      <w:numFmt w:val="decimal"/>
      <w:lvlText w:val="%1"/>
      <w:lvlJc w:val="left"/>
      <w:pPr>
        <w:ind w:left="352" w:hanging="196"/>
      </w:pPr>
      <w:rPr>
        <w:rFonts w:ascii="Tahoma" w:eastAsia="Tahoma" w:hAnsi="Tahoma" w:cs="Tahoma" w:hint="default"/>
        <w:b/>
        <w:bCs/>
        <w:w w:val="84"/>
        <w:sz w:val="22"/>
        <w:szCs w:val="22"/>
        <w:lang w:val="ru-RU" w:eastAsia="en-US" w:bidi="ar-SA"/>
      </w:rPr>
    </w:lvl>
    <w:lvl w:ilvl="1" w:tplc="0EAA0076">
      <w:numFmt w:val="bullet"/>
      <w:lvlText w:val="•"/>
      <w:lvlJc w:val="left"/>
      <w:pPr>
        <w:ind w:left="990" w:hanging="196"/>
      </w:pPr>
      <w:rPr>
        <w:rFonts w:hint="default"/>
        <w:lang w:val="ru-RU" w:eastAsia="en-US" w:bidi="ar-SA"/>
      </w:rPr>
    </w:lvl>
    <w:lvl w:ilvl="2" w:tplc="118EB7A6">
      <w:numFmt w:val="bullet"/>
      <w:lvlText w:val="•"/>
      <w:lvlJc w:val="left"/>
      <w:pPr>
        <w:ind w:left="1620" w:hanging="196"/>
      </w:pPr>
      <w:rPr>
        <w:rFonts w:hint="default"/>
        <w:lang w:val="ru-RU" w:eastAsia="en-US" w:bidi="ar-SA"/>
      </w:rPr>
    </w:lvl>
    <w:lvl w:ilvl="3" w:tplc="D99601CC">
      <w:numFmt w:val="bullet"/>
      <w:lvlText w:val="•"/>
      <w:lvlJc w:val="left"/>
      <w:pPr>
        <w:ind w:left="2251" w:hanging="196"/>
      </w:pPr>
      <w:rPr>
        <w:rFonts w:hint="default"/>
        <w:lang w:val="ru-RU" w:eastAsia="en-US" w:bidi="ar-SA"/>
      </w:rPr>
    </w:lvl>
    <w:lvl w:ilvl="4" w:tplc="5448CBA6">
      <w:numFmt w:val="bullet"/>
      <w:lvlText w:val="•"/>
      <w:lvlJc w:val="left"/>
      <w:pPr>
        <w:ind w:left="2881" w:hanging="196"/>
      </w:pPr>
      <w:rPr>
        <w:rFonts w:hint="default"/>
        <w:lang w:val="ru-RU" w:eastAsia="en-US" w:bidi="ar-SA"/>
      </w:rPr>
    </w:lvl>
    <w:lvl w:ilvl="5" w:tplc="52D6639E">
      <w:numFmt w:val="bullet"/>
      <w:lvlText w:val="•"/>
      <w:lvlJc w:val="left"/>
      <w:pPr>
        <w:ind w:left="3511" w:hanging="196"/>
      </w:pPr>
      <w:rPr>
        <w:rFonts w:hint="default"/>
        <w:lang w:val="ru-RU" w:eastAsia="en-US" w:bidi="ar-SA"/>
      </w:rPr>
    </w:lvl>
    <w:lvl w:ilvl="6" w:tplc="12968604">
      <w:numFmt w:val="bullet"/>
      <w:lvlText w:val="•"/>
      <w:lvlJc w:val="left"/>
      <w:pPr>
        <w:ind w:left="4142" w:hanging="196"/>
      </w:pPr>
      <w:rPr>
        <w:rFonts w:hint="default"/>
        <w:lang w:val="ru-RU" w:eastAsia="en-US" w:bidi="ar-SA"/>
      </w:rPr>
    </w:lvl>
    <w:lvl w:ilvl="7" w:tplc="B6C4FB92">
      <w:numFmt w:val="bullet"/>
      <w:lvlText w:val="•"/>
      <w:lvlJc w:val="left"/>
      <w:pPr>
        <w:ind w:left="4772" w:hanging="196"/>
      </w:pPr>
      <w:rPr>
        <w:rFonts w:hint="default"/>
        <w:lang w:val="ru-RU" w:eastAsia="en-US" w:bidi="ar-SA"/>
      </w:rPr>
    </w:lvl>
    <w:lvl w:ilvl="8" w:tplc="94A64EA2">
      <w:numFmt w:val="bullet"/>
      <w:lvlText w:val="•"/>
      <w:lvlJc w:val="left"/>
      <w:pPr>
        <w:ind w:left="5402" w:hanging="196"/>
      </w:pPr>
      <w:rPr>
        <w:rFonts w:hint="default"/>
        <w:lang w:val="ru-RU" w:eastAsia="en-US" w:bidi="ar-SA"/>
      </w:rPr>
    </w:lvl>
  </w:abstractNum>
  <w:abstractNum w:abstractNumId="157">
    <w:nsid w:val="5BCB57A5"/>
    <w:multiLevelType w:val="multilevel"/>
    <w:tmpl w:val="31CE0F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C903853"/>
    <w:multiLevelType w:val="multilevel"/>
    <w:tmpl w:val="26108B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9">
    <w:nsid w:val="5C9057E9"/>
    <w:multiLevelType w:val="multilevel"/>
    <w:tmpl w:val="C040CD26"/>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1356FF1"/>
    <w:multiLevelType w:val="multilevel"/>
    <w:tmpl w:val="8BF01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nsid w:val="62371AE2"/>
    <w:multiLevelType w:val="multilevel"/>
    <w:tmpl w:val="015A1C7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2617BD9"/>
    <w:multiLevelType w:val="multilevel"/>
    <w:tmpl w:val="1548E66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2B74365"/>
    <w:multiLevelType w:val="hybridMultilevel"/>
    <w:tmpl w:val="58AAF656"/>
    <w:lvl w:ilvl="0" w:tplc="0254BF42">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C0C25ED4">
      <w:numFmt w:val="bullet"/>
      <w:lvlText w:val="•"/>
      <w:lvlJc w:val="left"/>
      <w:pPr>
        <w:ind w:left="810" w:hanging="284"/>
      </w:pPr>
      <w:rPr>
        <w:rFonts w:hint="default"/>
        <w:lang w:val="ru-RU" w:eastAsia="en-US" w:bidi="ar-SA"/>
      </w:rPr>
    </w:lvl>
    <w:lvl w:ilvl="2" w:tplc="4AECB3E6">
      <w:numFmt w:val="bullet"/>
      <w:lvlText w:val="•"/>
      <w:lvlJc w:val="left"/>
      <w:pPr>
        <w:ind w:left="1460" w:hanging="284"/>
      </w:pPr>
      <w:rPr>
        <w:rFonts w:hint="default"/>
        <w:lang w:val="ru-RU" w:eastAsia="en-US" w:bidi="ar-SA"/>
      </w:rPr>
    </w:lvl>
    <w:lvl w:ilvl="3" w:tplc="34724704">
      <w:numFmt w:val="bullet"/>
      <w:lvlText w:val="•"/>
      <w:lvlJc w:val="left"/>
      <w:pPr>
        <w:ind w:left="2111" w:hanging="284"/>
      </w:pPr>
      <w:rPr>
        <w:rFonts w:hint="default"/>
        <w:lang w:val="ru-RU" w:eastAsia="en-US" w:bidi="ar-SA"/>
      </w:rPr>
    </w:lvl>
    <w:lvl w:ilvl="4" w:tplc="E5A23496">
      <w:numFmt w:val="bullet"/>
      <w:lvlText w:val="•"/>
      <w:lvlJc w:val="left"/>
      <w:pPr>
        <w:ind w:left="2761" w:hanging="284"/>
      </w:pPr>
      <w:rPr>
        <w:rFonts w:hint="default"/>
        <w:lang w:val="ru-RU" w:eastAsia="en-US" w:bidi="ar-SA"/>
      </w:rPr>
    </w:lvl>
    <w:lvl w:ilvl="5" w:tplc="BC6CFF2A">
      <w:numFmt w:val="bullet"/>
      <w:lvlText w:val="•"/>
      <w:lvlJc w:val="left"/>
      <w:pPr>
        <w:ind w:left="3411" w:hanging="284"/>
      </w:pPr>
      <w:rPr>
        <w:rFonts w:hint="default"/>
        <w:lang w:val="ru-RU" w:eastAsia="en-US" w:bidi="ar-SA"/>
      </w:rPr>
    </w:lvl>
    <w:lvl w:ilvl="6" w:tplc="835275BA">
      <w:numFmt w:val="bullet"/>
      <w:lvlText w:val="•"/>
      <w:lvlJc w:val="left"/>
      <w:pPr>
        <w:ind w:left="4062" w:hanging="284"/>
      </w:pPr>
      <w:rPr>
        <w:rFonts w:hint="default"/>
        <w:lang w:val="ru-RU" w:eastAsia="en-US" w:bidi="ar-SA"/>
      </w:rPr>
    </w:lvl>
    <w:lvl w:ilvl="7" w:tplc="F7120A38">
      <w:numFmt w:val="bullet"/>
      <w:lvlText w:val="•"/>
      <w:lvlJc w:val="left"/>
      <w:pPr>
        <w:ind w:left="4712" w:hanging="284"/>
      </w:pPr>
      <w:rPr>
        <w:rFonts w:hint="default"/>
        <w:lang w:val="ru-RU" w:eastAsia="en-US" w:bidi="ar-SA"/>
      </w:rPr>
    </w:lvl>
    <w:lvl w:ilvl="8" w:tplc="6C52F2F0">
      <w:numFmt w:val="bullet"/>
      <w:lvlText w:val="•"/>
      <w:lvlJc w:val="left"/>
      <w:pPr>
        <w:ind w:left="5362" w:hanging="284"/>
      </w:pPr>
      <w:rPr>
        <w:rFonts w:hint="default"/>
        <w:lang w:val="ru-RU" w:eastAsia="en-US" w:bidi="ar-SA"/>
      </w:rPr>
    </w:lvl>
  </w:abstractNum>
  <w:abstractNum w:abstractNumId="164">
    <w:nsid w:val="62C160B3"/>
    <w:multiLevelType w:val="multilevel"/>
    <w:tmpl w:val="E29E5A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5">
    <w:nsid w:val="63A61B41"/>
    <w:multiLevelType w:val="multilevel"/>
    <w:tmpl w:val="825EC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6">
    <w:nsid w:val="64820E1A"/>
    <w:multiLevelType w:val="multilevel"/>
    <w:tmpl w:val="4868120A"/>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4AA0807"/>
    <w:multiLevelType w:val="multilevel"/>
    <w:tmpl w:val="2BD26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5D90433"/>
    <w:multiLevelType w:val="multilevel"/>
    <w:tmpl w:val="9C5E59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9">
    <w:nsid w:val="65E96464"/>
    <w:multiLevelType w:val="hybridMultilevel"/>
    <w:tmpl w:val="4E903BFE"/>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73079A5"/>
    <w:multiLevelType w:val="multilevel"/>
    <w:tmpl w:val="EC645B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7E75A42"/>
    <w:multiLevelType w:val="hybridMultilevel"/>
    <w:tmpl w:val="B528712E"/>
    <w:lvl w:ilvl="0" w:tplc="64E88F7A">
      <w:numFmt w:val="bullet"/>
      <w:lvlText w:val="—"/>
      <w:lvlJc w:val="left"/>
      <w:pPr>
        <w:ind w:left="157" w:hanging="341"/>
      </w:pPr>
      <w:rPr>
        <w:rFonts w:ascii="Times New Roman" w:eastAsia="Times New Roman" w:hAnsi="Times New Roman" w:cs="Times New Roman" w:hint="default"/>
        <w:color w:val="231F20"/>
        <w:w w:val="108"/>
        <w:sz w:val="20"/>
        <w:szCs w:val="20"/>
        <w:lang w:val="ru-RU" w:eastAsia="en-US" w:bidi="ar-SA"/>
      </w:rPr>
    </w:lvl>
    <w:lvl w:ilvl="1" w:tplc="BD609B0E">
      <w:numFmt w:val="bullet"/>
      <w:lvlText w:val="•"/>
      <w:lvlJc w:val="left"/>
      <w:pPr>
        <w:ind w:left="810" w:hanging="341"/>
      </w:pPr>
      <w:rPr>
        <w:rFonts w:hint="default"/>
        <w:lang w:val="ru-RU" w:eastAsia="en-US" w:bidi="ar-SA"/>
      </w:rPr>
    </w:lvl>
    <w:lvl w:ilvl="2" w:tplc="06541ECA">
      <w:numFmt w:val="bullet"/>
      <w:lvlText w:val="•"/>
      <w:lvlJc w:val="left"/>
      <w:pPr>
        <w:ind w:left="1460" w:hanging="341"/>
      </w:pPr>
      <w:rPr>
        <w:rFonts w:hint="default"/>
        <w:lang w:val="ru-RU" w:eastAsia="en-US" w:bidi="ar-SA"/>
      </w:rPr>
    </w:lvl>
    <w:lvl w:ilvl="3" w:tplc="A70635C4">
      <w:numFmt w:val="bullet"/>
      <w:lvlText w:val="•"/>
      <w:lvlJc w:val="left"/>
      <w:pPr>
        <w:ind w:left="2111" w:hanging="341"/>
      </w:pPr>
      <w:rPr>
        <w:rFonts w:hint="default"/>
        <w:lang w:val="ru-RU" w:eastAsia="en-US" w:bidi="ar-SA"/>
      </w:rPr>
    </w:lvl>
    <w:lvl w:ilvl="4" w:tplc="FD44DC9E">
      <w:numFmt w:val="bullet"/>
      <w:lvlText w:val="•"/>
      <w:lvlJc w:val="left"/>
      <w:pPr>
        <w:ind w:left="2761" w:hanging="341"/>
      </w:pPr>
      <w:rPr>
        <w:rFonts w:hint="default"/>
        <w:lang w:val="ru-RU" w:eastAsia="en-US" w:bidi="ar-SA"/>
      </w:rPr>
    </w:lvl>
    <w:lvl w:ilvl="5" w:tplc="28387ADA">
      <w:numFmt w:val="bullet"/>
      <w:lvlText w:val="•"/>
      <w:lvlJc w:val="left"/>
      <w:pPr>
        <w:ind w:left="3411" w:hanging="341"/>
      </w:pPr>
      <w:rPr>
        <w:rFonts w:hint="default"/>
        <w:lang w:val="ru-RU" w:eastAsia="en-US" w:bidi="ar-SA"/>
      </w:rPr>
    </w:lvl>
    <w:lvl w:ilvl="6" w:tplc="9102610E">
      <w:numFmt w:val="bullet"/>
      <w:lvlText w:val="•"/>
      <w:lvlJc w:val="left"/>
      <w:pPr>
        <w:ind w:left="4062" w:hanging="341"/>
      </w:pPr>
      <w:rPr>
        <w:rFonts w:hint="default"/>
        <w:lang w:val="ru-RU" w:eastAsia="en-US" w:bidi="ar-SA"/>
      </w:rPr>
    </w:lvl>
    <w:lvl w:ilvl="7" w:tplc="F130487C">
      <w:numFmt w:val="bullet"/>
      <w:lvlText w:val="•"/>
      <w:lvlJc w:val="left"/>
      <w:pPr>
        <w:ind w:left="4712" w:hanging="341"/>
      </w:pPr>
      <w:rPr>
        <w:rFonts w:hint="default"/>
        <w:lang w:val="ru-RU" w:eastAsia="en-US" w:bidi="ar-SA"/>
      </w:rPr>
    </w:lvl>
    <w:lvl w:ilvl="8" w:tplc="3AA4369A">
      <w:numFmt w:val="bullet"/>
      <w:lvlText w:val="•"/>
      <w:lvlJc w:val="left"/>
      <w:pPr>
        <w:ind w:left="5362" w:hanging="341"/>
      </w:pPr>
      <w:rPr>
        <w:rFonts w:hint="default"/>
        <w:lang w:val="ru-RU" w:eastAsia="en-US" w:bidi="ar-SA"/>
      </w:rPr>
    </w:lvl>
  </w:abstractNum>
  <w:abstractNum w:abstractNumId="172">
    <w:nsid w:val="69412E8E"/>
    <w:multiLevelType w:val="multilevel"/>
    <w:tmpl w:val="56F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97F78A6"/>
    <w:multiLevelType w:val="multilevel"/>
    <w:tmpl w:val="D19873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9AE7AB4"/>
    <w:multiLevelType w:val="multilevel"/>
    <w:tmpl w:val="4F48042C"/>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9C86721"/>
    <w:multiLevelType w:val="multilevel"/>
    <w:tmpl w:val="50EE4378"/>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A102FE2"/>
    <w:multiLevelType w:val="multilevel"/>
    <w:tmpl w:val="75327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A7C6698"/>
    <w:multiLevelType w:val="multilevel"/>
    <w:tmpl w:val="2E4C6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nsid w:val="6B001ED9"/>
    <w:multiLevelType w:val="multilevel"/>
    <w:tmpl w:val="468A85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9">
    <w:nsid w:val="6B2009A9"/>
    <w:multiLevelType w:val="multilevel"/>
    <w:tmpl w:val="933E228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B2F485A"/>
    <w:multiLevelType w:val="multilevel"/>
    <w:tmpl w:val="D230F4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BA61363"/>
    <w:multiLevelType w:val="multilevel"/>
    <w:tmpl w:val="C8C265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BBF5CB0"/>
    <w:multiLevelType w:val="multilevel"/>
    <w:tmpl w:val="46F81D44"/>
    <w:lvl w:ilvl="0">
      <w:start w:val="4"/>
      <w:numFmt w:val="decimal"/>
      <w:lvlText w:val="1.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D215665"/>
    <w:multiLevelType w:val="multilevel"/>
    <w:tmpl w:val="6FEAD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DAD4780"/>
    <w:multiLevelType w:val="hybridMultilevel"/>
    <w:tmpl w:val="97C879FA"/>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DEB28FE"/>
    <w:multiLevelType w:val="multilevel"/>
    <w:tmpl w:val="B73C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EEF279A"/>
    <w:multiLevelType w:val="multilevel"/>
    <w:tmpl w:val="F2043C1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F654169"/>
    <w:multiLevelType w:val="multilevel"/>
    <w:tmpl w:val="1F0C5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0176433"/>
    <w:multiLevelType w:val="hybridMultilevel"/>
    <w:tmpl w:val="E5E4FE18"/>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1616BFF"/>
    <w:multiLevelType w:val="multilevel"/>
    <w:tmpl w:val="B0E8646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2C255A5"/>
    <w:multiLevelType w:val="multilevel"/>
    <w:tmpl w:val="C83AEF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2CA7F70"/>
    <w:multiLevelType w:val="multilevel"/>
    <w:tmpl w:val="8EB8C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2">
    <w:nsid w:val="72D81626"/>
    <w:multiLevelType w:val="multilevel"/>
    <w:tmpl w:val="D7324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505060A"/>
    <w:multiLevelType w:val="multilevel"/>
    <w:tmpl w:val="B14C5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72D4BD5"/>
    <w:multiLevelType w:val="multilevel"/>
    <w:tmpl w:val="D92E6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7CA4980"/>
    <w:multiLevelType w:val="multilevel"/>
    <w:tmpl w:val="FEAA4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8EB2EFF"/>
    <w:multiLevelType w:val="hybridMultilevel"/>
    <w:tmpl w:val="5016DD44"/>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A402DD7"/>
    <w:multiLevelType w:val="hybridMultilevel"/>
    <w:tmpl w:val="A672E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A404743"/>
    <w:multiLevelType w:val="multilevel"/>
    <w:tmpl w:val="3E18A1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A561134"/>
    <w:multiLevelType w:val="multilevel"/>
    <w:tmpl w:val="40D21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A88748C"/>
    <w:multiLevelType w:val="hybridMultilevel"/>
    <w:tmpl w:val="D5FCC232"/>
    <w:lvl w:ilvl="0" w:tplc="86B08008">
      <w:start w:val="1"/>
      <w:numFmt w:val="decimal"/>
      <w:lvlText w:val="%1)"/>
      <w:lvlJc w:val="left"/>
      <w:pPr>
        <w:ind w:left="687" w:hanging="304"/>
      </w:pPr>
      <w:rPr>
        <w:rFonts w:ascii="Times New Roman" w:eastAsia="Times New Roman" w:hAnsi="Times New Roman" w:cs="Times New Roman" w:hint="default"/>
        <w:i/>
        <w:iCs/>
        <w:color w:val="231F20"/>
        <w:w w:val="138"/>
        <w:sz w:val="20"/>
        <w:szCs w:val="20"/>
        <w:lang w:val="ru-RU" w:eastAsia="en-US" w:bidi="ar-SA"/>
      </w:rPr>
    </w:lvl>
    <w:lvl w:ilvl="1" w:tplc="581C9F36">
      <w:numFmt w:val="bullet"/>
      <w:lvlText w:val="•"/>
      <w:lvlJc w:val="left"/>
      <w:pPr>
        <w:ind w:left="1278" w:hanging="304"/>
      </w:pPr>
      <w:rPr>
        <w:rFonts w:hint="default"/>
        <w:lang w:val="ru-RU" w:eastAsia="en-US" w:bidi="ar-SA"/>
      </w:rPr>
    </w:lvl>
    <w:lvl w:ilvl="2" w:tplc="88FA47E2">
      <w:numFmt w:val="bullet"/>
      <w:lvlText w:val="•"/>
      <w:lvlJc w:val="left"/>
      <w:pPr>
        <w:ind w:left="1876" w:hanging="304"/>
      </w:pPr>
      <w:rPr>
        <w:rFonts w:hint="default"/>
        <w:lang w:val="ru-RU" w:eastAsia="en-US" w:bidi="ar-SA"/>
      </w:rPr>
    </w:lvl>
    <w:lvl w:ilvl="3" w:tplc="167ABBDC">
      <w:numFmt w:val="bullet"/>
      <w:lvlText w:val="•"/>
      <w:lvlJc w:val="left"/>
      <w:pPr>
        <w:ind w:left="2475" w:hanging="304"/>
      </w:pPr>
      <w:rPr>
        <w:rFonts w:hint="default"/>
        <w:lang w:val="ru-RU" w:eastAsia="en-US" w:bidi="ar-SA"/>
      </w:rPr>
    </w:lvl>
    <w:lvl w:ilvl="4" w:tplc="6B307836">
      <w:numFmt w:val="bullet"/>
      <w:lvlText w:val="•"/>
      <w:lvlJc w:val="left"/>
      <w:pPr>
        <w:ind w:left="3073" w:hanging="304"/>
      </w:pPr>
      <w:rPr>
        <w:rFonts w:hint="default"/>
        <w:lang w:val="ru-RU" w:eastAsia="en-US" w:bidi="ar-SA"/>
      </w:rPr>
    </w:lvl>
    <w:lvl w:ilvl="5" w:tplc="2BB40ABC">
      <w:numFmt w:val="bullet"/>
      <w:lvlText w:val="•"/>
      <w:lvlJc w:val="left"/>
      <w:pPr>
        <w:ind w:left="3671" w:hanging="304"/>
      </w:pPr>
      <w:rPr>
        <w:rFonts w:hint="default"/>
        <w:lang w:val="ru-RU" w:eastAsia="en-US" w:bidi="ar-SA"/>
      </w:rPr>
    </w:lvl>
    <w:lvl w:ilvl="6" w:tplc="2DF21850">
      <w:numFmt w:val="bullet"/>
      <w:lvlText w:val="•"/>
      <w:lvlJc w:val="left"/>
      <w:pPr>
        <w:ind w:left="4270" w:hanging="304"/>
      </w:pPr>
      <w:rPr>
        <w:rFonts w:hint="default"/>
        <w:lang w:val="ru-RU" w:eastAsia="en-US" w:bidi="ar-SA"/>
      </w:rPr>
    </w:lvl>
    <w:lvl w:ilvl="7" w:tplc="21B22750">
      <w:numFmt w:val="bullet"/>
      <w:lvlText w:val="•"/>
      <w:lvlJc w:val="left"/>
      <w:pPr>
        <w:ind w:left="4868" w:hanging="304"/>
      </w:pPr>
      <w:rPr>
        <w:rFonts w:hint="default"/>
        <w:lang w:val="ru-RU" w:eastAsia="en-US" w:bidi="ar-SA"/>
      </w:rPr>
    </w:lvl>
    <w:lvl w:ilvl="8" w:tplc="9BFE0338">
      <w:numFmt w:val="bullet"/>
      <w:lvlText w:val="•"/>
      <w:lvlJc w:val="left"/>
      <w:pPr>
        <w:ind w:left="5466" w:hanging="304"/>
      </w:pPr>
      <w:rPr>
        <w:rFonts w:hint="default"/>
        <w:lang w:val="ru-RU" w:eastAsia="en-US" w:bidi="ar-SA"/>
      </w:rPr>
    </w:lvl>
  </w:abstractNum>
  <w:abstractNum w:abstractNumId="201">
    <w:nsid w:val="7AB66CD2"/>
    <w:multiLevelType w:val="hybridMultilevel"/>
    <w:tmpl w:val="B9AA3604"/>
    <w:lvl w:ilvl="0" w:tplc="C1125008">
      <w:start w:val="1"/>
      <w:numFmt w:val="decimal"/>
      <w:lvlText w:val="%1)"/>
      <w:lvlJc w:val="left"/>
      <w:pPr>
        <w:ind w:left="687" w:hanging="304"/>
      </w:pPr>
      <w:rPr>
        <w:rFonts w:ascii="Times New Roman" w:eastAsia="Times New Roman" w:hAnsi="Times New Roman" w:cs="Times New Roman" w:hint="default"/>
        <w:i/>
        <w:iCs/>
        <w:color w:val="231F20"/>
        <w:w w:val="138"/>
        <w:sz w:val="20"/>
        <w:szCs w:val="20"/>
        <w:lang w:val="ru-RU" w:eastAsia="en-US" w:bidi="ar-SA"/>
      </w:rPr>
    </w:lvl>
    <w:lvl w:ilvl="1" w:tplc="C982295C">
      <w:numFmt w:val="bullet"/>
      <w:lvlText w:val="•"/>
      <w:lvlJc w:val="left"/>
      <w:pPr>
        <w:ind w:left="1278" w:hanging="304"/>
      </w:pPr>
      <w:rPr>
        <w:rFonts w:hint="default"/>
        <w:lang w:val="ru-RU" w:eastAsia="en-US" w:bidi="ar-SA"/>
      </w:rPr>
    </w:lvl>
    <w:lvl w:ilvl="2" w:tplc="3A66B796">
      <w:numFmt w:val="bullet"/>
      <w:lvlText w:val="•"/>
      <w:lvlJc w:val="left"/>
      <w:pPr>
        <w:ind w:left="1876" w:hanging="304"/>
      </w:pPr>
      <w:rPr>
        <w:rFonts w:hint="default"/>
        <w:lang w:val="ru-RU" w:eastAsia="en-US" w:bidi="ar-SA"/>
      </w:rPr>
    </w:lvl>
    <w:lvl w:ilvl="3" w:tplc="80941620">
      <w:numFmt w:val="bullet"/>
      <w:lvlText w:val="•"/>
      <w:lvlJc w:val="left"/>
      <w:pPr>
        <w:ind w:left="2475" w:hanging="304"/>
      </w:pPr>
      <w:rPr>
        <w:rFonts w:hint="default"/>
        <w:lang w:val="ru-RU" w:eastAsia="en-US" w:bidi="ar-SA"/>
      </w:rPr>
    </w:lvl>
    <w:lvl w:ilvl="4" w:tplc="1AFA48E2">
      <w:numFmt w:val="bullet"/>
      <w:lvlText w:val="•"/>
      <w:lvlJc w:val="left"/>
      <w:pPr>
        <w:ind w:left="3073" w:hanging="304"/>
      </w:pPr>
      <w:rPr>
        <w:rFonts w:hint="default"/>
        <w:lang w:val="ru-RU" w:eastAsia="en-US" w:bidi="ar-SA"/>
      </w:rPr>
    </w:lvl>
    <w:lvl w:ilvl="5" w:tplc="5AAC0D10">
      <w:numFmt w:val="bullet"/>
      <w:lvlText w:val="•"/>
      <w:lvlJc w:val="left"/>
      <w:pPr>
        <w:ind w:left="3671" w:hanging="304"/>
      </w:pPr>
      <w:rPr>
        <w:rFonts w:hint="default"/>
        <w:lang w:val="ru-RU" w:eastAsia="en-US" w:bidi="ar-SA"/>
      </w:rPr>
    </w:lvl>
    <w:lvl w:ilvl="6" w:tplc="969098F0">
      <w:numFmt w:val="bullet"/>
      <w:lvlText w:val="•"/>
      <w:lvlJc w:val="left"/>
      <w:pPr>
        <w:ind w:left="4270" w:hanging="304"/>
      </w:pPr>
      <w:rPr>
        <w:rFonts w:hint="default"/>
        <w:lang w:val="ru-RU" w:eastAsia="en-US" w:bidi="ar-SA"/>
      </w:rPr>
    </w:lvl>
    <w:lvl w:ilvl="7" w:tplc="9FCC0508">
      <w:numFmt w:val="bullet"/>
      <w:lvlText w:val="•"/>
      <w:lvlJc w:val="left"/>
      <w:pPr>
        <w:ind w:left="4868" w:hanging="304"/>
      </w:pPr>
      <w:rPr>
        <w:rFonts w:hint="default"/>
        <w:lang w:val="ru-RU" w:eastAsia="en-US" w:bidi="ar-SA"/>
      </w:rPr>
    </w:lvl>
    <w:lvl w:ilvl="8" w:tplc="45041D90">
      <w:numFmt w:val="bullet"/>
      <w:lvlText w:val="•"/>
      <w:lvlJc w:val="left"/>
      <w:pPr>
        <w:ind w:left="5466" w:hanging="304"/>
      </w:pPr>
      <w:rPr>
        <w:rFonts w:hint="default"/>
        <w:lang w:val="ru-RU" w:eastAsia="en-US" w:bidi="ar-SA"/>
      </w:rPr>
    </w:lvl>
  </w:abstractNum>
  <w:abstractNum w:abstractNumId="202">
    <w:nsid w:val="7B8C0298"/>
    <w:multiLevelType w:val="multilevel"/>
    <w:tmpl w:val="6F58D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C1D332F"/>
    <w:multiLevelType w:val="hybridMultilevel"/>
    <w:tmpl w:val="88B2B5DE"/>
    <w:lvl w:ilvl="0" w:tplc="94D683D2">
      <w:start w:val="1"/>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9CCA6D6C">
      <w:numFmt w:val="bullet"/>
      <w:lvlText w:val="•"/>
      <w:lvlJc w:val="left"/>
      <w:pPr>
        <w:ind w:left="990" w:hanging="194"/>
      </w:pPr>
      <w:rPr>
        <w:rFonts w:hint="default"/>
        <w:lang w:val="ru-RU" w:eastAsia="en-US" w:bidi="ar-SA"/>
      </w:rPr>
    </w:lvl>
    <w:lvl w:ilvl="2" w:tplc="3E0017D2">
      <w:numFmt w:val="bullet"/>
      <w:lvlText w:val="•"/>
      <w:lvlJc w:val="left"/>
      <w:pPr>
        <w:ind w:left="1620" w:hanging="194"/>
      </w:pPr>
      <w:rPr>
        <w:rFonts w:hint="default"/>
        <w:lang w:val="ru-RU" w:eastAsia="en-US" w:bidi="ar-SA"/>
      </w:rPr>
    </w:lvl>
    <w:lvl w:ilvl="3" w:tplc="3C4E0B3C">
      <w:numFmt w:val="bullet"/>
      <w:lvlText w:val="•"/>
      <w:lvlJc w:val="left"/>
      <w:pPr>
        <w:ind w:left="2251" w:hanging="194"/>
      </w:pPr>
      <w:rPr>
        <w:rFonts w:hint="default"/>
        <w:lang w:val="ru-RU" w:eastAsia="en-US" w:bidi="ar-SA"/>
      </w:rPr>
    </w:lvl>
    <w:lvl w:ilvl="4" w:tplc="4A34339A">
      <w:numFmt w:val="bullet"/>
      <w:lvlText w:val="•"/>
      <w:lvlJc w:val="left"/>
      <w:pPr>
        <w:ind w:left="2881" w:hanging="194"/>
      </w:pPr>
      <w:rPr>
        <w:rFonts w:hint="default"/>
        <w:lang w:val="ru-RU" w:eastAsia="en-US" w:bidi="ar-SA"/>
      </w:rPr>
    </w:lvl>
    <w:lvl w:ilvl="5" w:tplc="1682DDC8">
      <w:numFmt w:val="bullet"/>
      <w:lvlText w:val="•"/>
      <w:lvlJc w:val="left"/>
      <w:pPr>
        <w:ind w:left="3511" w:hanging="194"/>
      </w:pPr>
      <w:rPr>
        <w:rFonts w:hint="default"/>
        <w:lang w:val="ru-RU" w:eastAsia="en-US" w:bidi="ar-SA"/>
      </w:rPr>
    </w:lvl>
    <w:lvl w:ilvl="6" w:tplc="D724421A">
      <w:numFmt w:val="bullet"/>
      <w:lvlText w:val="•"/>
      <w:lvlJc w:val="left"/>
      <w:pPr>
        <w:ind w:left="4142" w:hanging="194"/>
      </w:pPr>
      <w:rPr>
        <w:rFonts w:hint="default"/>
        <w:lang w:val="ru-RU" w:eastAsia="en-US" w:bidi="ar-SA"/>
      </w:rPr>
    </w:lvl>
    <w:lvl w:ilvl="7" w:tplc="653AE476">
      <w:numFmt w:val="bullet"/>
      <w:lvlText w:val="•"/>
      <w:lvlJc w:val="left"/>
      <w:pPr>
        <w:ind w:left="4772" w:hanging="194"/>
      </w:pPr>
      <w:rPr>
        <w:rFonts w:hint="default"/>
        <w:lang w:val="ru-RU" w:eastAsia="en-US" w:bidi="ar-SA"/>
      </w:rPr>
    </w:lvl>
    <w:lvl w:ilvl="8" w:tplc="3CF2A020">
      <w:numFmt w:val="bullet"/>
      <w:lvlText w:val="•"/>
      <w:lvlJc w:val="left"/>
      <w:pPr>
        <w:ind w:left="5402" w:hanging="194"/>
      </w:pPr>
      <w:rPr>
        <w:rFonts w:hint="default"/>
        <w:lang w:val="ru-RU" w:eastAsia="en-US" w:bidi="ar-SA"/>
      </w:rPr>
    </w:lvl>
  </w:abstractNum>
  <w:abstractNum w:abstractNumId="204">
    <w:nsid w:val="7C2C6922"/>
    <w:multiLevelType w:val="multilevel"/>
    <w:tmpl w:val="226C16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CB62B01"/>
    <w:multiLevelType w:val="multilevel"/>
    <w:tmpl w:val="E1FE5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D4B7C45"/>
    <w:multiLevelType w:val="multilevel"/>
    <w:tmpl w:val="77F2134A"/>
    <w:lvl w:ilvl="0">
      <w:start w:val="8"/>
      <w:numFmt w:val="decimal"/>
      <w:lvlText w:val="1.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E141A82"/>
    <w:multiLevelType w:val="multilevel"/>
    <w:tmpl w:val="4EDA6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EC80E6A"/>
    <w:multiLevelType w:val="hybridMultilevel"/>
    <w:tmpl w:val="5072855A"/>
    <w:lvl w:ilvl="0" w:tplc="C5922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F4419E2"/>
    <w:multiLevelType w:val="multilevel"/>
    <w:tmpl w:val="5F4A312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0">
    <w:nsid w:val="7F79214F"/>
    <w:multiLevelType w:val="multilevel"/>
    <w:tmpl w:val="21A41C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1">
    <w:nsid w:val="7F8B3F7E"/>
    <w:multiLevelType w:val="multilevel"/>
    <w:tmpl w:val="153013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nsid w:val="7FA77B0D"/>
    <w:multiLevelType w:val="multilevel"/>
    <w:tmpl w:val="F2FEA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73"/>
  </w:num>
  <w:num w:numId="2">
    <w:abstractNumId w:val="86"/>
  </w:num>
  <w:num w:numId="3">
    <w:abstractNumId w:val="54"/>
  </w:num>
  <w:num w:numId="4">
    <w:abstractNumId w:val="159"/>
  </w:num>
  <w:num w:numId="5">
    <w:abstractNumId w:val="155"/>
  </w:num>
  <w:num w:numId="6">
    <w:abstractNumId w:val="81"/>
  </w:num>
  <w:num w:numId="7">
    <w:abstractNumId w:val="117"/>
  </w:num>
  <w:num w:numId="8">
    <w:abstractNumId w:val="182"/>
  </w:num>
  <w:num w:numId="9">
    <w:abstractNumId w:val="206"/>
  </w:num>
  <w:num w:numId="10">
    <w:abstractNumId w:val="68"/>
  </w:num>
  <w:num w:numId="11">
    <w:abstractNumId w:val="149"/>
  </w:num>
  <w:num w:numId="12">
    <w:abstractNumId w:val="32"/>
  </w:num>
  <w:num w:numId="13">
    <w:abstractNumId w:val="129"/>
  </w:num>
  <w:num w:numId="14">
    <w:abstractNumId w:val="102"/>
  </w:num>
  <w:num w:numId="15">
    <w:abstractNumId w:val="166"/>
  </w:num>
  <w:num w:numId="16">
    <w:abstractNumId w:val="75"/>
  </w:num>
  <w:num w:numId="17">
    <w:abstractNumId w:val="41"/>
  </w:num>
  <w:num w:numId="18">
    <w:abstractNumId w:val="192"/>
  </w:num>
  <w:num w:numId="19">
    <w:abstractNumId w:val="59"/>
  </w:num>
  <w:num w:numId="20">
    <w:abstractNumId w:val="62"/>
  </w:num>
  <w:num w:numId="21">
    <w:abstractNumId w:val="51"/>
  </w:num>
  <w:num w:numId="22">
    <w:abstractNumId w:val="143"/>
  </w:num>
  <w:num w:numId="23">
    <w:abstractNumId w:val="123"/>
  </w:num>
  <w:num w:numId="24">
    <w:abstractNumId w:val="116"/>
  </w:num>
  <w:num w:numId="25">
    <w:abstractNumId w:val="183"/>
  </w:num>
  <w:num w:numId="26">
    <w:abstractNumId w:val="78"/>
  </w:num>
  <w:num w:numId="27">
    <w:abstractNumId w:val="122"/>
  </w:num>
  <w:num w:numId="28">
    <w:abstractNumId w:val="74"/>
  </w:num>
  <w:num w:numId="29">
    <w:abstractNumId w:val="195"/>
  </w:num>
  <w:num w:numId="30">
    <w:abstractNumId w:val="204"/>
  </w:num>
  <w:num w:numId="31">
    <w:abstractNumId w:val="43"/>
  </w:num>
  <w:num w:numId="32">
    <w:abstractNumId w:val="27"/>
  </w:num>
  <w:num w:numId="33">
    <w:abstractNumId w:val="12"/>
  </w:num>
  <w:num w:numId="34">
    <w:abstractNumId w:val="198"/>
  </w:num>
  <w:num w:numId="35">
    <w:abstractNumId w:val="24"/>
  </w:num>
  <w:num w:numId="36">
    <w:abstractNumId w:val="157"/>
  </w:num>
  <w:num w:numId="37">
    <w:abstractNumId w:val="97"/>
  </w:num>
  <w:num w:numId="38">
    <w:abstractNumId w:val="115"/>
  </w:num>
  <w:num w:numId="39">
    <w:abstractNumId w:val="113"/>
  </w:num>
  <w:num w:numId="40">
    <w:abstractNumId w:val="170"/>
  </w:num>
  <w:num w:numId="41">
    <w:abstractNumId w:val="161"/>
  </w:num>
  <w:num w:numId="42">
    <w:abstractNumId w:val="162"/>
  </w:num>
  <w:num w:numId="43">
    <w:abstractNumId w:val="152"/>
  </w:num>
  <w:num w:numId="44">
    <w:abstractNumId w:val="186"/>
  </w:num>
  <w:num w:numId="45">
    <w:abstractNumId w:val="48"/>
  </w:num>
  <w:num w:numId="46">
    <w:abstractNumId w:val="92"/>
  </w:num>
  <w:num w:numId="47">
    <w:abstractNumId w:val="136"/>
  </w:num>
  <w:num w:numId="48">
    <w:abstractNumId w:val="22"/>
  </w:num>
  <w:num w:numId="49">
    <w:abstractNumId w:val="15"/>
  </w:num>
  <w:num w:numId="50">
    <w:abstractNumId w:val="189"/>
  </w:num>
  <w:num w:numId="51">
    <w:abstractNumId w:val="145"/>
  </w:num>
  <w:num w:numId="52">
    <w:abstractNumId w:val="148"/>
  </w:num>
  <w:num w:numId="53">
    <w:abstractNumId w:val="28"/>
  </w:num>
  <w:num w:numId="54">
    <w:abstractNumId w:val="181"/>
  </w:num>
  <w:num w:numId="55">
    <w:abstractNumId w:val="127"/>
  </w:num>
  <w:num w:numId="56">
    <w:abstractNumId w:val="179"/>
  </w:num>
  <w:num w:numId="57">
    <w:abstractNumId w:val="84"/>
  </w:num>
  <w:num w:numId="58">
    <w:abstractNumId w:val="194"/>
  </w:num>
  <w:num w:numId="59">
    <w:abstractNumId w:val="207"/>
  </w:num>
  <w:num w:numId="60">
    <w:abstractNumId w:val="20"/>
  </w:num>
  <w:num w:numId="61">
    <w:abstractNumId w:val="90"/>
  </w:num>
  <w:num w:numId="62">
    <w:abstractNumId w:val="101"/>
  </w:num>
  <w:num w:numId="63">
    <w:abstractNumId w:val="174"/>
  </w:num>
  <w:num w:numId="64">
    <w:abstractNumId w:val="111"/>
  </w:num>
  <w:num w:numId="65">
    <w:abstractNumId w:val="135"/>
  </w:num>
  <w:num w:numId="66">
    <w:abstractNumId w:val="99"/>
  </w:num>
  <w:num w:numId="67">
    <w:abstractNumId w:val="55"/>
  </w:num>
  <w:num w:numId="68">
    <w:abstractNumId w:val="180"/>
  </w:num>
  <w:num w:numId="69">
    <w:abstractNumId w:val="202"/>
  </w:num>
  <w:num w:numId="70">
    <w:abstractNumId w:val="1"/>
  </w:num>
  <w:num w:numId="71">
    <w:abstractNumId w:val="133"/>
  </w:num>
  <w:num w:numId="72">
    <w:abstractNumId w:val="21"/>
  </w:num>
  <w:num w:numId="73">
    <w:abstractNumId w:val="6"/>
  </w:num>
  <w:num w:numId="74">
    <w:abstractNumId w:val="100"/>
  </w:num>
  <w:num w:numId="75">
    <w:abstractNumId w:val="89"/>
  </w:num>
  <w:num w:numId="76">
    <w:abstractNumId w:val="80"/>
  </w:num>
  <w:num w:numId="77">
    <w:abstractNumId w:val="72"/>
  </w:num>
  <w:num w:numId="78">
    <w:abstractNumId w:val="190"/>
  </w:num>
  <w:num w:numId="79">
    <w:abstractNumId w:val="167"/>
  </w:num>
  <w:num w:numId="80">
    <w:abstractNumId w:val="76"/>
  </w:num>
  <w:num w:numId="81">
    <w:abstractNumId w:val="11"/>
  </w:num>
  <w:num w:numId="82">
    <w:abstractNumId w:val="58"/>
  </w:num>
  <w:num w:numId="83">
    <w:abstractNumId w:val="8"/>
  </w:num>
  <w:num w:numId="84">
    <w:abstractNumId w:val="187"/>
  </w:num>
  <w:num w:numId="85">
    <w:abstractNumId w:val="193"/>
  </w:num>
  <w:num w:numId="86">
    <w:abstractNumId w:val="176"/>
  </w:num>
  <w:num w:numId="87">
    <w:abstractNumId w:val="150"/>
  </w:num>
  <w:num w:numId="88">
    <w:abstractNumId w:val="36"/>
  </w:num>
  <w:num w:numId="89">
    <w:abstractNumId w:val="144"/>
  </w:num>
  <w:num w:numId="90">
    <w:abstractNumId w:val="128"/>
  </w:num>
  <w:num w:numId="91">
    <w:abstractNumId w:val="172"/>
  </w:num>
  <w:num w:numId="92">
    <w:abstractNumId w:val="137"/>
  </w:num>
  <w:num w:numId="93">
    <w:abstractNumId w:val="69"/>
  </w:num>
  <w:num w:numId="94">
    <w:abstractNumId w:val="205"/>
  </w:num>
  <w:num w:numId="95">
    <w:abstractNumId w:val="66"/>
  </w:num>
  <w:num w:numId="96">
    <w:abstractNumId w:val="134"/>
  </w:num>
  <w:num w:numId="97">
    <w:abstractNumId w:val="0"/>
  </w:num>
  <w:num w:numId="98">
    <w:abstractNumId w:val="175"/>
  </w:num>
  <w:num w:numId="99">
    <w:abstractNumId w:val="185"/>
  </w:num>
  <w:num w:numId="100">
    <w:abstractNumId w:val="199"/>
  </w:num>
  <w:num w:numId="101">
    <w:abstractNumId w:val="71"/>
  </w:num>
  <w:num w:numId="102">
    <w:abstractNumId w:val="125"/>
  </w:num>
  <w:num w:numId="103">
    <w:abstractNumId w:val="130"/>
  </w:num>
  <w:num w:numId="104">
    <w:abstractNumId w:val="153"/>
  </w:num>
  <w:num w:numId="105">
    <w:abstractNumId w:val="31"/>
  </w:num>
  <w:num w:numId="106">
    <w:abstractNumId w:val="50"/>
  </w:num>
  <w:num w:numId="107">
    <w:abstractNumId w:val="61"/>
  </w:num>
  <w:num w:numId="108">
    <w:abstractNumId w:val="109"/>
  </w:num>
  <w:num w:numId="109">
    <w:abstractNumId w:val="57"/>
  </w:num>
  <w:num w:numId="110">
    <w:abstractNumId w:val="120"/>
  </w:num>
  <w:num w:numId="111">
    <w:abstractNumId w:val="95"/>
  </w:num>
  <w:num w:numId="112">
    <w:abstractNumId w:val="126"/>
  </w:num>
  <w:num w:numId="113">
    <w:abstractNumId w:val="39"/>
  </w:num>
  <w:num w:numId="114">
    <w:abstractNumId w:val="91"/>
  </w:num>
  <w:num w:numId="115">
    <w:abstractNumId w:val="104"/>
  </w:num>
  <w:num w:numId="116">
    <w:abstractNumId w:val="17"/>
  </w:num>
  <w:num w:numId="117">
    <w:abstractNumId w:val="16"/>
  </w:num>
  <w:num w:numId="118">
    <w:abstractNumId w:val="38"/>
  </w:num>
  <w:num w:numId="119">
    <w:abstractNumId w:val="160"/>
  </w:num>
  <w:num w:numId="120">
    <w:abstractNumId w:val="154"/>
  </w:num>
  <w:num w:numId="121">
    <w:abstractNumId w:val="13"/>
  </w:num>
  <w:num w:numId="122">
    <w:abstractNumId w:val="46"/>
  </w:num>
  <w:num w:numId="123">
    <w:abstractNumId w:val="142"/>
  </w:num>
  <w:num w:numId="124">
    <w:abstractNumId w:val="56"/>
  </w:num>
  <w:num w:numId="125">
    <w:abstractNumId w:val="30"/>
  </w:num>
  <w:num w:numId="126">
    <w:abstractNumId w:val="35"/>
  </w:num>
  <w:num w:numId="127">
    <w:abstractNumId w:val="177"/>
  </w:num>
  <w:num w:numId="128">
    <w:abstractNumId w:val="212"/>
  </w:num>
  <w:num w:numId="129">
    <w:abstractNumId w:val="191"/>
  </w:num>
  <w:num w:numId="130">
    <w:abstractNumId w:val="93"/>
  </w:num>
  <w:num w:numId="131">
    <w:abstractNumId w:val="110"/>
  </w:num>
  <w:num w:numId="132">
    <w:abstractNumId w:val="107"/>
  </w:num>
  <w:num w:numId="133">
    <w:abstractNumId w:val="9"/>
  </w:num>
  <w:num w:numId="134">
    <w:abstractNumId w:val="34"/>
  </w:num>
  <w:num w:numId="135">
    <w:abstractNumId w:val="52"/>
  </w:num>
  <w:num w:numId="136">
    <w:abstractNumId w:val="18"/>
  </w:num>
  <w:num w:numId="137">
    <w:abstractNumId w:val="165"/>
  </w:num>
  <w:num w:numId="138">
    <w:abstractNumId w:val="121"/>
  </w:num>
  <w:num w:numId="139">
    <w:abstractNumId w:val="141"/>
  </w:num>
  <w:num w:numId="140">
    <w:abstractNumId w:val="65"/>
  </w:num>
  <w:num w:numId="141">
    <w:abstractNumId w:val="19"/>
  </w:num>
  <w:num w:numId="142">
    <w:abstractNumId w:val="105"/>
  </w:num>
  <w:num w:numId="143">
    <w:abstractNumId w:val="168"/>
  </w:num>
  <w:num w:numId="144">
    <w:abstractNumId w:val="211"/>
  </w:num>
  <w:num w:numId="145">
    <w:abstractNumId w:val="103"/>
  </w:num>
  <w:num w:numId="146">
    <w:abstractNumId w:val="63"/>
  </w:num>
  <w:num w:numId="147">
    <w:abstractNumId w:val="67"/>
  </w:num>
  <w:num w:numId="148">
    <w:abstractNumId w:val="171"/>
  </w:num>
  <w:num w:numId="149">
    <w:abstractNumId w:val="60"/>
  </w:num>
  <w:num w:numId="150">
    <w:abstractNumId w:val="146"/>
  </w:num>
  <w:num w:numId="151">
    <w:abstractNumId w:val="88"/>
  </w:num>
  <w:num w:numId="152">
    <w:abstractNumId w:val="197"/>
  </w:num>
  <w:num w:numId="153">
    <w:abstractNumId w:val="119"/>
  </w:num>
  <w:num w:numId="154">
    <w:abstractNumId w:val="138"/>
  </w:num>
  <w:num w:numId="155">
    <w:abstractNumId w:val="25"/>
  </w:num>
  <w:num w:numId="156">
    <w:abstractNumId w:val="40"/>
  </w:num>
  <w:num w:numId="157">
    <w:abstractNumId w:val="140"/>
  </w:num>
  <w:num w:numId="158">
    <w:abstractNumId w:val="108"/>
  </w:num>
  <w:num w:numId="159">
    <w:abstractNumId w:val="49"/>
  </w:num>
  <w:num w:numId="160">
    <w:abstractNumId w:val="26"/>
  </w:num>
  <w:num w:numId="161">
    <w:abstractNumId w:val="5"/>
  </w:num>
  <w:num w:numId="162">
    <w:abstractNumId w:val="33"/>
  </w:num>
  <w:num w:numId="163">
    <w:abstractNumId w:val="3"/>
  </w:num>
  <w:num w:numId="164">
    <w:abstractNumId w:val="42"/>
  </w:num>
  <w:num w:numId="165">
    <w:abstractNumId w:val="47"/>
  </w:num>
  <w:num w:numId="166">
    <w:abstractNumId w:val="112"/>
  </w:num>
  <w:num w:numId="167">
    <w:abstractNumId w:val="106"/>
  </w:num>
  <w:num w:numId="168">
    <w:abstractNumId w:val="85"/>
  </w:num>
  <w:num w:numId="169">
    <w:abstractNumId w:val="163"/>
  </w:num>
  <w:num w:numId="170">
    <w:abstractNumId w:val="73"/>
  </w:num>
  <w:num w:numId="171">
    <w:abstractNumId w:val="45"/>
  </w:num>
  <w:num w:numId="172">
    <w:abstractNumId w:val="203"/>
  </w:num>
  <w:num w:numId="173">
    <w:abstractNumId w:val="200"/>
  </w:num>
  <w:num w:numId="174">
    <w:abstractNumId w:val="87"/>
  </w:num>
  <w:num w:numId="175">
    <w:abstractNumId w:val="201"/>
  </w:num>
  <w:num w:numId="176">
    <w:abstractNumId w:val="118"/>
  </w:num>
  <w:num w:numId="177">
    <w:abstractNumId w:val="4"/>
  </w:num>
  <w:num w:numId="178">
    <w:abstractNumId w:val="7"/>
  </w:num>
  <w:num w:numId="179">
    <w:abstractNumId w:val="156"/>
  </w:num>
  <w:num w:numId="180">
    <w:abstractNumId w:val="64"/>
  </w:num>
  <w:num w:numId="181">
    <w:abstractNumId w:val="79"/>
  </w:num>
  <w:num w:numId="182">
    <w:abstractNumId w:val="158"/>
  </w:num>
  <w:num w:numId="183">
    <w:abstractNumId w:val="29"/>
  </w:num>
  <w:num w:numId="184">
    <w:abstractNumId w:val="178"/>
  </w:num>
  <w:num w:numId="185">
    <w:abstractNumId w:val="124"/>
  </w:num>
  <w:num w:numId="186">
    <w:abstractNumId w:val="114"/>
  </w:num>
  <w:num w:numId="187">
    <w:abstractNumId w:val="151"/>
  </w:num>
  <w:num w:numId="188">
    <w:abstractNumId w:val="164"/>
  </w:num>
  <w:num w:numId="189">
    <w:abstractNumId w:val="23"/>
  </w:num>
  <w:num w:numId="190">
    <w:abstractNumId w:val="10"/>
  </w:num>
  <w:num w:numId="191">
    <w:abstractNumId w:val="44"/>
  </w:num>
  <w:num w:numId="192">
    <w:abstractNumId w:val="210"/>
  </w:num>
  <w:num w:numId="193">
    <w:abstractNumId w:val="83"/>
  </w:num>
  <w:num w:numId="194">
    <w:abstractNumId w:val="209"/>
  </w:num>
  <w:num w:numId="195">
    <w:abstractNumId w:val="184"/>
  </w:num>
  <w:num w:numId="196">
    <w:abstractNumId w:val="96"/>
  </w:num>
  <w:num w:numId="197">
    <w:abstractNumId w:val="98"/>
  </w:num>
  <w:num w:numId="198">
    <w:abstractNumId w:val="208"/>
  </w:num>
  <w:num w:numId="199">
    <w:abstractNumId w:val="82"/>
  </w:num>
  <w:num w:numId="200">
    <w:abstractNumId w:val="196"/>
  </w:num>
  <w:num w:numId="201">
    <w:abstractNumId w:val="2"/>
  </w:num>
  <w:num w:numId="202">
    <w:abstractNumId w:val="147"/>
  </w:num>
  <w:num w:numId="203">
    <w:abstractNumId w:val="14"/>
  </w:num>
  <w:num w:numId="204">
    <w:abstractNumId w:val="139"/>
  </w:num>
  <w:num w:numId="205">
    <w:abstractNumId w:val="70"/>
  </w:num>
  <w:num w:numId="206">
    <w:abstractNumId w:val="94"/>
  </w:num>
  <w:num w:numId="207">
    <w:abstractNumId w:val="132"/>
  </w:num>
  <w:num w:numId="208">
    <w:abstractNumId w:val="53"/>
  </w:num>
  <w:num w:numId="209">
    <w:abstractNumId w:val="169"/>
  </w:num>
  <w:num w:numId="210">
    <w:abstractNumId w:val="188"/>
  </w:num>
  <w:num w:numId="211">
    <w:abstractNumId w:val="77"/>
  </w:num>
  <w:num w:numId="212">
    <w:abstractNumId w:val="37"/>
  </w:num>
  <w:num w:numId="213">
    <w:abstractNumId w:val="131"/>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defaultTabStop w:val="708"/>
  <w:drawingGridHorizontalSpacing w:val="181"/>
  <w:drawingGridVerticalSpacing w:val="181"/>
  <w:characterSpacingControl w:val="compressPunctuation"/>
  <w:hdrShapeDefaults>
    <o:shapedefaults v:ext="edit" spidmax="15362"/>
    <o:shapelayout v:ext="edit">
      <o:idmap v:ext="edit" data="1"/>
    </o:shapelayout>
  </w:hdrShapeDefaults>
  <w:footnotePr>
    <w:footnote w:id="-1"/>
    <w:footnote w:id="0"/>
  </w:footnotePr>
  <w:endnotePr>
    <w:endnote w:id="-1"/>
    <w:endnote w:id="0"/>
  </w:endnotePr>
  <w:compat>
    <w:doNotExpandShiftReturn/>
    <w:useFELayout/>
  </w:compat>
  <w:rsids>
    <w:rsidRoot w:val="00CE7D60"/>
    <w:rsid w:val="0003486F"/>
    <w:rsid w:val="00036768"/>
    <w:rsid w:val="000768A6"/>
    <w:rsid w:val="00157F7F"/>
    <w:rsid w:val="00173E7A"/>
    <w:rsid w:val="001D1C03"/>
    <w:rsid w:val="001E56B7"/>
    <w:rsid w:val="002055DA"/>
    <w:rsid w:val="00306A17"/>
    <w:rsid w:val="00324501"/>
    <w:rsid w:val="00374DE4"/>
    <w:rsid w:val="00382AFB"/>
    <w:rsid w:val="003B294F"/>
    <w:rsid w:val="00416CC7"/>
    <w:rsid w:val="0045636C"/>
    <w:rsid w:val="004C4A8F"/>
    <w:rsid w:val="005229B8"/>
    <w:rsid w:val="005800ED"/>
    <w:rsid w:val="0067059B"/>
    <w:rsid w:val="00695EB0"/>
    <w:rsid w:val="007546EE"/>
    <w:rsid w:val="007677D8"/>
    <w:rsid w:val="00855ED2"/>
    <w:rsid w:val="008E11E9"/>
    <w:rsid w:val="009369BA"/>
    <w:rsid w:val="009D630C"/>
    <w:rsid w:val="00A55223"/>
    <w:rsid w:val="00A85EB3"/>
    <w:rsid w:val="00A90BA0"/>
    <w:rsid w:val="00AB1DFB"/>
    <w:rsid w:val="00B5718B"/>
    <w:rsid w:val="00C0097A"/>
    <w:rsid w:val="00C966C7"/>
    <w:rsid w:val="00CE7D60"/>
    <w:rsid w:val="00CF0D7B"/>
    <w:rsid w:val="00D67D84"/>
    <w:rsid w:val="00DF766F"/>
    <w:rsid w:val="00E1386C"/>
    <w:rsid w:val="00FB7FFC"/>
    <w:rsid w:val="00FF51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E7D60"/>
    <w:rPr>
      <w:color w:val="000000"/>
    </w:rPr>
  </w:style>
  <w:style w:type="paragraph" w:styleId="1">
    <w:name w:val="heading 1"/>
    <w:basedOn w:val="a"/>
    <w:next w:val="a"/>
    <w:link w:val="10"/>
    <w:uiPriority w:val="9"/>
    <w:qFormat/>
    <w:rsid w:val="00E1386C"/>
    <w:pPr>
      <w:keepNext/>
      <w:keepLines/>
      <w:widowControl/>
      <w:spacing w:before="480" w:after="120" w:line="276" w:lineRule="auto"/>
      <w:outlineLvl w:val="0"/>
    </w:pPr>
    <w:rPr>
      <w:rFonts w:ascii="Calibri" w:eastAsia="Calibri" w:hAnsi="Calibri" w:cs="Calibri"/>
      <w:b/>
      <w:color w:val="auto"/>
      <w:sz w:val="48"/>
      <w:szCs w:val="48"/>
      <w:lang w:bidi="ar-SA"/>
    </w:rPr>
  </w:style>
  <w:style w:type="paragraph" w:styleId="2">
    <w:name w:val="heading 2"/>
    <w:basedOn w:val="a"/>
    <w:next w:val="a"/>
    <w:link w:val="20"/>
    <w:uiPriority w:val="9"/>
    <w:qFormat/>
    <w:rsid w:val="00E1386C"/>
    <w:pPr>
      <w:widowControl/>
      <w:spacing w:after="200"/>
      <w:outlineLvl w:val="1"/>
    </w:pPr>
    <w:rPr>
      <w:rFonts w:ascii="Times New Roman" w:eastAsia="Times New Roman" w:hAnsi="Times New Roman" w:cs="Times New Roman"/>
      <w:b/>
      <w:color w:val="auto"/>
      <w:sz w:val="36"/>
      <w:szCs w:val="36"/>
      <w:lang w:bidi="ar-SA"/>
    </w:rPr>
  </w:style>
  <w:style w:type="paragraph" w:styleId="3">
    <w:name w:val="heading 3"/>
    <w:basedOn w:val="a"/>
    <w:next w:val="a"/>
    <w:link w:val="30"/>
    <w:uiPriority w:val="9"/>
    <w:qFormat/>
    <w:rsid w:val="00E1386C"/>
    <w:pPr>
      <w:keepNext/>
      <w:keepLines/>
      <w:widowControl/>
      <w:spacing w:before="280" w:after="80" w:line="276" w:lineRule="auto"/>
      <w:outlineLvl w:val="2"/>
    </w:pPr>
    <w:rPr>
      <w:rFonts w:ascii="Calibri" w:eastAsia="Calibri" w:hAnsi="Calibri" w:cs="Calibri"/>
      <w:b/>
      <w:color w:val="auto"/>
      <w:sz w:val="28"/>
      <w:szCs w:val="28"/>
      <w:lang w:bidi="ar-SA"/>
    </w:rPr>
  </w:style>
  <w:style w:type="paragraph" w:styleId="4">
    <w:name w:val="heading 4"/>
    <w:basedOn w:val="a"/>
    <w:next w:val="a"/>
    <w:link w:val="40"/>
    <w:uiPriority w:val="9"/>
    <w:qFormat/>
    <w:rsid w:val="00E1386C"/>
    <w:pPr>
      <w:keepNext/>
      <w:keepLines/>
      <w:widowControl/>
      <w:spacing w:before="240" w:after="40" w:line="276" w:lineRule="auto"/>
      <w:outlineLvl w:val="3"/>
    </w:pPr>
    <w:rPr>
      <w:rFonts w:ascii="Calibri" w:eastAsia="Calibri" w:hAnsi="Calibri" w:cs="Calibri"/>
      <w:b/>
      <w:color w:val="auto"/>
      <w:lang w:bidi="ar-SA"/>
    </w:rPr>
  </w:style>
  <w:style w:type="paragraph" w:styleId="5">
    <w:name w:val="heading 5"/>
    <w:basedOn w:val="a"/>
    <w:next w:val="a"/>
    <w:link w:val="50"/>
    <w:uiPriority w:val="9"/>
    <w:qFormat/>
    <w:rsid w:val="00E1386C"/>
    <w:pPr>
      <w:keepNext/>
      <w:keepLines/>
      <w:widowControl/>
      <w:spacing w:before="220" w:after="40" w:line="276" w:lineRule="auto"/>
      <w:outlineLvl w:val="4"/>
    </w:pPr>
    <w:rPr>
      <w:rFonts w:ascii="Calibri" w:eastAsia="Calibri" w:hAnsi="Calibri" w:cs="Calibri"/>
      <w:b/>
      <w:color w:val="auto"/>
      <w:sz w:val="22"/>
      <w:szCs w:val="22"/>
      <w:lang w:bidi="ar-SA"/>
    </w:rPr>
  </w:style>
  <w:style w:type="paragraph" w:styleId="6">
    <w:name w:val="heading 6"/>
    <w:basedOn w:val="a"/>
    <w:next w:val="a"/>
    <w:link w:val="60"/>
    <w:uiPriority w:val="9"/>
    <w:qFormat/>
    <w:rsid w:val="00E1386C"/>
    <w:pPr>
      <w:keepNext/>
      <w:keepLines/>
      <w:widowControl/>
      <w:spacing w:before="200" w:after="40" w:line="276" w:lineRule="auto"/>
      <w:outlineLvl w:val="5"/>
    </w:pPr>
    <w:rPr>
      <w:rFonts w:ascii="Calibri" w:eastAsia="Calibri" w:hAnsi="Calibri" w:cs="Calibri"/>
      <w:b/>
      <w:color w:val="auto"/>
      <w:sz w:val="20"/>
      <w:szCs w:val="20"/>
      <w:lang w:bidi="ar-SA"/>
    </w:rPr>
  </w:style>
  <w:style w:type="paragraph" w:styleId="7">
    <w:name w:val="heading 7"/>
    <w:basedOn w:val="a"/>
    <w:next w:val="a"/>
    <w:link w:val="70"/>
    <w:uiPriority w:val="9"/>
    <w:semiHidden/>
    <w:unhideWhenUsed/>
    <w:qFormat/>
    <w:rsid w:val="00A90BA0"/>
    <w:pPr>
      <w:widowControl/>
      <w:spacing w:line="276" w:lineRule="auto"/>
      <w:outlineLvl w:val="6"/>
    </w:pPr>
    <w:rPr>
      <w:rFonts w:ascii="Corbel" w:eastAsia="Times New Roman" w:hAnsi="Corbel" w:cs="Times New Roman"/>
      <w:i/>
      <w:iCs/>
      <w:color w:val="auto"/>
      <w:sz w:val="22"/>
      <w:szCs w:val="22"/>
      <w:lang w:bidi="ar-SA"/>
    </w:rPr>
  </w:style>
  <w:style w:type="paragraph" w:styleId="8">
    <w:name w:val="heading 8"/>
    <w:basedOn w:val="a"/>
    <w:next w:val="a"/>
    <w:link w:val="80"/>
    <w:uiPriority w:val="9"/>
    <w:semiHidden/>
    <w:unhideWhenUsed/>
    <w:qFormat/>
    <w:rsid w:val="00A90BA0"/>
    <w:pPr>
      <w:widowControl/>
      <w:spacing w:line="276" w:lineRule="auto"/>
      <w:outlineLvl w:val="7"/>
    </w:pPr>
    <w:rPr>
      <w:rFonts w:ascii="Corbel" w:eastAsia="Times New Roman" w:hAnsi="Corbel" w:cs="Times New Roman"/>
      <w:color w:val="auto"/>
      <w:sz w:val="20"/>
      <w:szCs w:val="20"/>
      <w:lang w:bidi="ar-SA"/>
    </w:rPr>
  </w:style>
  <w:style w:type="paragraph" w:styleId="9">
    <w:name w:val="heading 9"/>
    <w:basedOn w:val="a"/>
    <w:next w:val="a"/>
    <w:link w:val="90"/>
    <w:uiPriority w:val="9"/>
    <w:semiHidden/>
    <w:unhideWhenUsed/>
    <w:qFormat/>
    <w:rsid w:val="00A90BA0"/>
    <w:pPr>
      <w:widowControl/>
      <w:spacing w:line="276" w:lineRule="auto"/>
      <w:outlineLvl w:val="8"/>
    </w:pPr>
    <w:rPr>
      <w:rFonts w:ascii="Corbel" w:eastAsia="Times New Roman" w:hAnsi="Corbel" w:cs="Times New Roman"/>
      <w:i/>
      <w:iCs/>
      <w:color w:val="auto"/>
      <w:spacing w:val="5"/>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Колонтитул (2)_"/>
    <w:basedOn w:val="a0"/>
    <w:link w:val="22"/>
    <w:rsid w:val="00CE7D60"/>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1"/>
    <w:rsid w:val="00CE7D60"/>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_"/>
    <w:basedOn w:val="a0"/>
    <w:link w:val="24"/>
    <w:rsid w:val="00CE7D60"/>
    <w:rPr>
      <w:rFonts w:ascii="Times New Roman" w:eastAsia="Times New Roman" w:hAnsi="Times New Roman" w:cs="Times New Roman"/>
      <w:b w:val="0"/>
      <w:bCs w:val="0"/>
      <w:i w:val="0"/>
      <w:iCs w:val="0"/>
      <w:smallCaps w:val="0"/>
      <w:strike w:val="0"/>
      <w:u w:val="none"/>
    </w:rPr>
  </w:style>
  <w:style w:type="character" w:customStyle="1" w:styleId="a4">
    <w:name w:val="Другое_"/>
    <w:basedOn w:val="a0"/>
    <w:link w:val="a5"/>
    <w:rsid w:val="00CE7D60"/>
    <w:rPr>
      <w:rFonts w:ascii="Times New Roman" w:eastAsia="Times New Roman" w:hAnsi="Times New Roman" w:cs="Times New Roman"/>
      <w:b w:val="0"/>
      <w:bCs w:val="0"/>
      <w:i w:val="0"/>
      <w:iCs w:val="0"/>
      <w:smallCaps w:val="0"/>
      <w:strike w:val="0"/>
      <w:sz w:val="28"/>
      <w:szCs w:val="28"/>
      <w:u w:val="none"/>
    </w:rPr>
  </w:style>
  <w:style w:type="character" w:customStyle="1" w:styleId="a6">
    <w:name w:val="Подпись к таблице_"/>
    <w:basedOn w:val="a0"/>
    <w:link w:val="a7"/>
    <w:rsid w:val="00CE7D60"/>
    <w:rPr>
      <w:rFonts w:ascii="Times New Roman" w:eastAsia="Times New Roman" w:hAnsi="Times New Roman" w:cs="Times New Roman"/>
      <w:b w:val="0"/>
      <w:bCs w:val="0"/>
      <w:i w:val="0"/>
      <w:iCs w:val="0"/>
      <w:smallCaps w:val="0"/>
      <w:strike w:val="0"/>
      <w:u w:val="none"/>
    </w:rPr>
  </w:style>
  <w:style w:type="character" w:customStyle="1" w:styleId="a8">
    <w:name w:val="Оглавление_"/>
    <w:basedOn w:val="a0"/>
    <w:link w:val="a9"/>
    <w:rsid w:val="00CE7D60"/>
    <w:rPr>
      <w:rFonts w:ascii="Times New Roman" w:eastAsia="Times New Roman" w:hAnsi="Times New Roman" w:cs="Times New Roman"/>
      <w:b w:val="0"/>
      <w:bCs w:val="0"/>
      <w:i w:val="0"/>
      <w:iCs w:val="0"/>
      <w:smallCaps w:val="0"/>
      <w:strike w:val="0"/>
      <w:u w:val="none"/>
    </w:rPr>
  </w:style>
  <w:style w:type="character" w:customStyle="1" w:styleId="aa">
    <w:name w:val="Колонтитул_"/>
    <w:basedOn w:val="a0"/>
    <w:link w:val="ab"/>
    <w:rsid w:val="00CE7D60"/>
    <w:rPr>
      <w:rFonts w:ascii="Calibri" w:eastAsia="Calibri" w:hAnsi="Calibri" w:cs="Calibri"/>
      <w:b w:val="0"/>
      <w:bCs w:val="0"/>
      <w:i w:val="0"/>
      <w:iCs w:val="0"/>
      <w:smallCaps w:val="0"/>
      <w:strike w:val="0"/>
      <w:sz w:val="22"/>
      <w:szCs w:val="22"/>
      <w:u w:val="none"/>
    </w:rPr>
  </w:style>
  <w:style w:type="character" w:customStyle="1" w:styleId="25">
    <w:name w:val="Заголовок №2_"/>
    <w:basedOn w:val="a0"/>
    <w:link w:val="26"/>
    <w:rsid w:val="00CE7D60"/>
    <w:rPr>
      <w:rFonts w:ascii="Times New Roman" w:eastAsia="Times New Roman" w:hAnsi="Times New Roman" w:cs="Times New Roman"/>
      <w:b/>
      <w:bCs/>
      <w:i/>
      <w:iCs/>
      <w:smallCaps w:val="0"/>
      <w:strike w:val="0"/>
      <w:sz w:val="28"/>
      <w:szCs w:val="28"/>
      <w:u w:val="single"/>
    </w:rPr>
  </w:style>
  <w:style w:type="character" w:customStyle="1" w:styleId="12">
    <w:name w:val="Заголовок №1_"/>
    <w:basedOn w:val="a0"/>
    <w:link w:val="13"/>
    <w:rsid w:val="00CE7D60"/>
    <w:rPr>
      <w:rFonts w:ascii="Times New Roman" w:eastAsia="Times New Roman" w:hAnsi="Times New Roman" w:cs="Times New Roman"/>
      <w:b/>
      <w:bCs/>
      <w:i w:val="0"/>
      <w:iCs w:val="0"/>
      <w:smallCaps w:val="0"/>
      <w:strike w:val="0"/>
      <w:sz w:val="46"/>
      <w:szCs w:val="46"/>
      <w:u w:val="none"/>
    </w:rPr>
  </w:style>
  <w:style w:type="character" w:customStyle="1" w:styleId="ac">
    <w:name w:val="Подпись к картинке_"/>
    <w:basedOn w:val="a0"/>
    <w:link w:val="ad"/>
    <w:rsid w:val="00CE7D60"/>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_"/>
    <w:basedOn w:val="a0"/>
    <w:link w:val="52"/>
    <w:rsid w:val="00CE7D60"/>
    <w:rPr>
      <w:rFonts w:ascii="Times New Roman" w:eastAsia="Times New Roman" w:hAnsi="Times New Roman" w:cs="Times New Roman"/>
      <w:b/>
      <w:bCs/>
      <w:i w:val="0"/>
      <w:iCs w:val="0"/>
      <w:smallCaps w:val="0"/>
      <w:strike w:val="0"/>
      <w:sz w:val="32"/>
      <w:szCs w:val="32"/>
      <w:u w:val="none"/>
    </w:rPr>
  </w:style>
  <w:style w:type="character" w:customStyle="1" w:styleId="61">
    <w:name w:val="Основной текст (6)_"/>
    <w:basedOn w:val="a0"/>
    <w:link w:val="62"/>
    <w:rsid w:val="00CE7D60"/>
    <w:rPr>
      <w:rFonts w:ascii="Calibri" w:eastAsia="Calibri" w:hAnsi="Calibri" w:cs="Calibri"/>
      <w:b w:val="0"/>
      <w:bCs w:val="0"/>
      <w:i w:val="0"/>
      <w:iCs w:val="0"/>
      <w:smallCaps w:val="0"/>
      <w:strike w:val="0"/>
      <w:sz w:val="22"/>
      <w:szCs w:val="22"/>
      <w:u w:val="none"/>
    </w:rPr>
  </w:style>
  <w:style w:type="paragraph" w:customStyle="1" w:styleId="22">
    <w:name w:val="Колонтитул (2)"/>
    <w:basedOn w:val="a"/>
    <w:link w:val="21"/>
    <w:rsid w:val="00CE7D60"/>
    <w:pPr>
      <w:shd w:val="clear" w:color="auto" w:fill="FFFFFF"/>
    </w:pPr>
    <w:rPr>
      <w:rFonts w:ascii="Times New Roman" w:eastAsia="Times New Roman" w:hAnsi="Times New Roman" w:cs="Times New Roman"/>
      <w:sz w:val="20"/>
      <w:szCs w:val="20"/>
    </w:rPr>
  </w:style>
  <w:style w:type="paragraph" w:customStyle="1" w:styleId="11">
    <w:name w:val="Основной текст1"/>
    <w:basedOn w:val="a"/>
    <w:link w:val="a3"/>
    <w:rsid w:val="00CE7D60"/>
    <w:pPr>
      <w:shd w:val="clear" w:color="auto" w:fill="FFFFFF"/>
    </w:pPr>
    <w:rPr>
      <w:rFonts w:ascii="Times New Roman" w:eastAsia="Times New Roman" w:hAnsi="Times New Roman" w:cs="Times New Roman"/>
      <w:sz w:val="28"/>
      <w:szCs w:val="28"/>
    </w:rPr>
  </w:style>
  <w:style w:type="paragraph" w:customStyle="1" w:styleId="24">
    <w:name w:val="Основной текст (2)"/>
    <w:basedOn w:val="a"/>
    <w:link w:val="23"/>
    <w:rsid w:val="00CE7D60"/>
    <w:pPr>
      <w:shd w:val="clear" w:color="auto" w:fill="FFFFFF"/>
      <w:spacing w:after="90"/>
      <w:ind w:firstLine="340"/>
    </w:pPr>
    <w:rPr>
      <w:rFonts w:ascii="Times New Roman" w:eastAsia="Times New Roman" w:hAnsi="Times New Roman" w:cs="Times New Roman"/>
    </w:rPr>
  </w:style>
  <w:style w:type="paragraph" w:customStyle="1" w:styleId="a5">
    <w:name w:val="Другое"/>
    <w:basedOn w:val="a"/>
    <w:link w:val="a4"/>
    <w:rsid w:val="00CE7D60"/>
    <w:pPr>
      <w:shd w:val="clear" w:color="auto" w:fill="FFFFFF"/>
    </w:pPr>
    <w:rPr>
      <w:rFonts w:ascii="Times New Roman" w:eastAsia="Times New Roman" w:hAnsi="Times New Roman" w:cs="Times New Roman"/>
      <w:sz w:val="28"/>
      <w:szCs w:val="28"/>
    </w:rPr>
  </w:style>
  <w:style w:type="paragraph" w:customStyle="1" w:styleId="a7">
    <w:name w:val="Подпись к таблице"/>
    <w:basedOn w:val="a"/>
    <w:link w:val="a6"/>
    <w:rsid w:val="00CE7D60"/>
    <w:pPr>
      <w:shd w:val="clear" w:color="auto" w:fill="FFFFFF"/>
    </w:pPr>
    <w:rPr>
      <w:rFonts w:ascii="Times New Roman" w:eastAsia="Times New Roman" w:hAnsi="Times New Roman" w:cs="Times New Roman"/>
    </w:rPr>
  </w:style>
  <w:style w:type="paragraph" w:customStyle="1" w:styleId="a9">
    <w:name w:val="Оглавление"/>
    <w:basedOn w:val="a"/>
    <w:link w:val="a8"/>
    <w:rsid w:val="00CE7D60"/>
    <w:pPr>
      <w:shd w:val="clear" w:color="auto" w:fill="FFFFFF"/>
      <w:ind w:firstLine="400"/>
    </w:pPr>
    <w:rPr>
      <w:rFonts w:ascii="Times New Roman" w:eastAsia="Times New Roman" w:hAnsi="Times New Roman" w:cs="Times New Roman"/>
    </w:rPr>
  </w:style>
  <w:style w:type="paragraph" w:customStyle="1" w:styleId="ab">
    <w:name w:val="Колонтитул"/>
    <w:basedOn w:val="a"/>
    <w:link w:val="aa"/>
    <w:rsid w:val="00CE7D60"/>
    <w:pPr>
      <w:shd w:val="clear" w:color="auto" w:fill="FFFFFF"/>
    </w:pPr>
    <w:rPr>
      <w:rFonts w:ascii="Calibri" w:eastAsia="Calibri" w:hAnsi="Calibri" w:cs="Calibri"/>
      <w:sz w:val="22"/>
      <w:szCs w:val="22"/>
    </w:rPr>
  </w:style>
  <w:style w:type="paragraph" w:customStyle="1" w:styleId="26">
    <w:name w:val="Заголовок №2"/>
    <w:basedOn w:val="a"/>
    <w:link w:val="25"/>
    <w:rsid w:val="00CE7D60"/>
    <w:pPr>
      <w:shd w:val="clear" w:color="auto" w:fill="FFFFFF"/>
      <w:jc w:val="center"/>
      <w:outlineLvl w:val="1"/>
    </w:pPr>
    <w:rPr>
      <w:rFonts w:ascii="Times New Roman" w:eastAsia="Times New Roman" w:hAnsi="Times New Roman" w:cs="Times New Roman"/>
      <w:b/>
      <w:bCs/>
      <w:i/>
      <w:iCs/>
      <w:sz w:val="28"/>
      <w:szCs w:val="28"/>
      <w:u w:val="single"/>
    </w:rPr>
  </w:style>
  <w:style w:type="paragraph" w:customStyle="1" w:styleId="13">
    <w:name w:val="Заголовок №1"/>
    <w:basedOn w:val="a"/>
    <w:link w:val="12"/>
    <w:rsid w:val="00CE7D60"/>
    <w:pPr>
      <w:shd w:val="clear" w:color="auto" w:fill="FFFFFF"/>
      <w:spacing w:line="216" w:lineRule="auto"/>
      <w:outlineLvl w:val="0"/>
    </w:pPr>
    <w:rPr>
      <w:rFonts w:ascii="Times New Roman" w:eastAsia="Times New Roman" w:hAnsi="Times New Roman" w:cs="Times New Roman"/>
      <w:b/>
      <w:bCs/>
      <w:sz w:val="46"/>
      <w:szCs w:val="46"/>
    </w:rPr>
  </w:style>
  <w:style w:type="paragraph" w:customStyle="1" w:styleId="ad">
    <w:name w:val="Подпись к картинке"/>
    <w:basedOn w:val="a"/>
    <w:link w:val="ac"/>
    <w:rsid w:val="00CE7D60"/>
    <w:pPr>
      <w:shd w:val="clear" w:color="auto" w:fill="FFFFFF"/>
    </w:pPr>
    <w:rPr>
      <w:rFonts w:ascii="Times New Roman" w:eastAsia="Times New Roman" w:hAnsi="Times New Roman" w:cs="Times New Roman"/>
      <w:b/>
      <w:bCs/>
      <w:sz w:val="28"/>
      <w:szCs w:val="28"/>
    </w:rPr>
  </w:style>
  <w:style w:type="paragraph" w:customStyle="1" w:styleId="52">
    <w:name w:val="Основной текст (5)"/>
    <w:basedOn w:val="a"/>
    <w:link w:val="51"/>
    <w:rsid w:val="00CE7D60"/>
    <w:pPr>
      <w:shd w:val="clear" w:color="auto" w:fill="FFFFFF"/>
      <w:spacing w:line="209" w:lineRule="auto"/>
    </w:pPr>
    <w:rPr>
      <w:rFonts w:ascii="Times New Roman" w:eastAsia="Times New Roman" w:hAnsi="Times New Roman" w:cs="Times New Roman"/>
      <w:b/>
      <w:bCs/>
      <w:sz w:val="32"/>
      <w:szCs w:val="32"/>
    </w:rPr>
  </w:style>
  <w:style w:type="paragraph" w:customStyle="1" w:styleId="62">
    <w:name w:val="Основной текст (6)"/>
    <w:basedOn w:val="a"/>
    <w:link w:val="61"/>
    <w:rsid w:val="00CE7D60"/>
    <w:pPr>
      <w:shd w:val="clear" w:color="auto" w:fill="FFFFFF"/>
    </w:pPr>
    <w:rPr>
      <w:rFonts w:ascii="Calibri" w:eastAsia="Calibri" w:hAnsi="Calibri" w:cs="Calibri"/>
      <w:sz w:val="22"/>
      <w:szCs w:val="22"/>
    </w:rPr>
  </w:style>
  <w:style w:type="paragraph" w:styleId="ae">
    <w:name w:val="Balloon Text"/>
    <w:basedOn w:val="a"/>
    <w:link w:val="af"/>
    <w:uiPriority w:val="99"/>
    <w:semiHidden/>
    <w:unhideWhenUsed/>
    <w:rsid w:val="00AB1DFB"/>
    <w:rPr>
      <w:rFonts w:ascii="Tahoma" w:hAnsi="Tahoma" w:cs="Tahoma"/>
      <w:sz w:val="16"/>
      <w:szCs w:val="16"/>
    </w:rPr>
  </w:style>
  <w:style w:type="character" w:customStyle="1" w:styleId="af">
    <w:name w:val="Текст выноски Знак"/>
    <w:basedOn w:val="a0"/>
    <w:link w:val="ae"/>
    <w:uiPriority w:val="99"/>
    <w:semiHidden/>
    <w:rsid w:val="00AB1DFB"/>
    <w:rPr>
      <w:rFonts w:ascii="Tahoma" w:hAnsi="Tahoma" w:cs="Tahoma"/>
      <w:color w:val="000000"/>
      <w:sz w:val="16"/>
      <w:szCs w:val="16"/>
    </w:rPr>
  </w:style>
  <w:style w:type="paragraph" w:styleId="af0">
    <w:name w:val="header"/>
    <w:basedOn w:val="a"/>
    <w:link w:val="af1"/>
    <w:uiPriority w:val="99"/>
    <w:unhideWhenUsed/>
    <w:rsid w:val="00382AFB"/>
    <w:pPr>
      <w:tabs>
        <w:tab w:val="center" w:pos="4677"/>
        <w:tab w:val="right" w:pos="9355"/>
      </w:tabs>
    </w:pPr>
  </w:style>
  <w:style w:type="character" w:customStyle="1" w:styleId="af1">
    <w:name w:val="Верхний колонтитул Знак"/>
    <w:basedOn w:val="a0"/>
    <w:link w:val="af0"/>
    <w:uiPriority w:val="99"/>
    <w:rsid w:val="00382AFB"/>
    <w:rPr>
      <w:color w:val="000000"/>
    </w:rPr>
  </w:style>
  <w:style w:type="paragraph" w:styleId="af2">
    <w:name w:val="footer"/>
    <w:basedOn w:val="a"/>
    <w:link w:val="af3"/>
    <w:uiPriority w:val="99"/>
    <w:unhideWhenUsed/>
    <w:rsid w:val="00382AFB"/>
    <w:pPr>
      <w:tabs>
        <w:tab w:val="center" w:pos="4677"/>
        <w:tab w:val="right" w:pos="9355"/>
      </w:tabs>
    </w:pPr>
  </w:style>
  <w:style w:type="character" w:customStyle="1" w:styleId="af3">
    <w:name w:val="Нижний колонтитул Знак"/>
    <w:basedOn w:val="a0"/>
    <w:link w:val="af2"/>
    <w:uiPriority w:val="99"/>
    <w:rsid w:val="00382AFB"/>
    <w:rPr>
      <w:color w:val="000000"/>
    </w:rPr>
  </w:style>
  <w:style w:type="character" w:customStyle="1" w:styleId="10">
    <w:name w:val="Заголовок 1 Знак"/>
    <w:basedOn w:val="a0"/>
    <w:link w:val="1"/>
    <w:uiPriority w:val="9"/>
    <w:rsid w:val="00E1386C"/>
    <w:rPr>
      <w:rFonts w:ascii="Calibri" w:eastAsia="Calibri" w:hAnsi="Calibri" w:cs="Calibri"/>
      <w:b/>
      <w:sz w:val="48"/>
      <w:szCs w:val="48"/>
      <w:lang w:bidi="ar-SA"/>
    </w:rPr>
  </w:style>
  <w:style w:type="character" w:customStyle="1" w:styleId="20">
    <w:name w:val="Заголовок 2 Знак"/>
    <w:basedOn w:val="a0"/>
    <w:link w:val="2"/>
    <w:uiPriority w:val="9"/>
    <w:rsid w:val="00E1386C"/>
    <w:rPr>
      <w:rFonts w:ascii="Times New Roman" w:eastAsia="Times New Roman" w:hAnsi="Times New Roman" w:cs="Times New Roman"/>
      <w:b/>
      <w:sz w:val="36"/>
      <w:szCs w:val="36"/>
      <w:lang w:bidi="ar-SA"/>
    </w:rPr>
  </w:style>
  <w:style w:type="character" w:customStyle="1" w:styleId="30">
    <w:name w:val="Заголовок 3 Знак"/>
    <w:basedOn w:val="a0"/>
    <w:link w:val="3"/>
    <w:uiPriority w:val="9"/>
    <w:rsid w:val="00E1386C"/>
    <w:rPr>
      <w:rFonts w:ascii="Calibri" w:eastAsia="Calibri" w:hAnsi="Calibri" w:cs="Calibri"/>
      <w:b/>
      <w:sz w:val="28"/>
      <w:szCs w:val="28"/>
      <w:lang w:bidi="ar-SA"/>
    </w:rPr>
  </w:style>
  <w:style w:type="character" w:customStyle="1" w:styleId="40">
    <w:name w:val="Заголовок 4 Знак"/>
    <w:basedOn w:val="a0"/>
    <w:link w:val="4"/>
    <w:uiPriority w:val="9"/>
    <w:rsid w:val="00E1386C"/>
    <w:rPr>
      <w:rFonts w:ascii="Calibri" w:eastAsia="Calibri" w:hAnsi="Calibri" w:cs="Calibri"/>
      <w:b/>
      <w:lang w:bidi="ar-SA"/>
    </w:rPr>
  </w:style>
  <w:style w:type="character" w:customStyle="1" w:styleId="50">
    <w:name w:val="Заголовок 5 Знак"/>
    <w:basedOn w:val="a0"/>
    <w:link w:val="5"/>
    <w:uiPriority w:val="9"/>
    <w:rsid w:val="00E1386C"/>
    <w:rPr>
      <w:rFonts w:ascii="Calibri" w:eastAsia="Calibri" w:hAnsi="Calibri" w:cs="Calibri"/>
      <w:b/>
      <w:sz w:val="22"/>
      <w:szCs w:val="22"/>
      <w:lang w:bidi="ar-SA"/>
    </w:rPr>
  </w:style>
  <w:style w:type="character" w:customStyle="1" w:styleId="60">
    <w:name w:val="Заголовок 6 Знак"/>
    <w:basedOn w:val="a0"/>
    <w:link w:val="6"/>
    <w:uiPriority w:val="9"/>
    <w:rsid w:val="00E1386C"/>
    <w:rPr>
      <w:rFonts w:ascii="Calibri" w:eastAsia="Calibri" w:hAnsi="Calibri" w:cs="Calibri"/>
      <w:b/>
      <w:sz w:val="20"/>
      <w:szCs w:val="20"/>
      <w:lang w:bidi="ar-SA"/>
    </w:rPr>
  </w:style>
  <w:style w:type="table" w:customStyle="1" w:styleId="TableNormal">
    <w:name w:val="Table Normal"/>
    <w:uiPriority w:val="2"/>
    <w:qFormat/>
    <w:rsid w:val="00E1386C"/>
    <w:pPr>
      <w:widowControl/>
      <w:spacing w:after="200" w:line="276" w:lineRule="auto"/>
    </w:pPr>
    <w:rPr>
      <w:rFonts w:ascii="Calibri" w:eastAsia="Calibri" w:hAnsi="Calibri" w:cs="Calibri"/>
      <w:sz w:val="22"/>
      <w:szCs w:val="22"/>
      <w:lang w:bidi="ar-SA"/>
    </w:rPr>
    <w:tblPr>
      <w:tblCellMar>
        <w:top w:w="0" w:type="dxa"/>
        <w:left w:w="0" w:type="dxa"/>
        <w:bottom w:w="0" w:type="dxa"/>
        <w:right w:w="0" w:type="dxa"/>
      </w:tblCellMar>
    </w:tblPr>
  </w:style>
  <w:style w:type="paragraph" w:styleId="af4">
    <w:name w:val="Title"/>
    <w:basedOn w:val="a"/>
    <w:next w:val="a"/>
    <w:link w:val="af5"/>
    <w:qFormat/>
    <w:rsid w:val="00E1386C"/>
    <w:pPr>
      <w:keepNext/>
      <w:keepLines/>
      <w:widowControl/>
      <w:spacing w:before="480" w:after="120" w:line="276" w:lineRule="auto"/>
    </w:pPr>
    <w:rPr>
      <w:rFonts w:ascii="Calibri" w:eastAsia="Calibri" w:hAnsi="Calibri" w:cs="Calibri"/>
      <w:b/>
      <w:color w:val="auto"/>
      <w:sz w:val="72"/>
      <w:szCs w:val="72"/>
      <w:lang w:bidi="ar-SA"/>
    </w:rPr>
  </w:style>
  <w:style w:type="character" w:customStyle="1" w:styleId="af5">
    <w:name w:val="Название Знак"/>
    <w:basedOn w:val="a0"/>
    <w:link w:val="af4"/>
    <w:rsid w:val="00E1386C"/>
    <w:rPr>
      <w:rFonts w:ascii="Calibri" w:eastAsia="Calibri" w:hAnsi="Calibri" w:cs="Calibri"/>
      <w:b/>
      <w:sz w:val="72"/>
      <w:szCs w:val="72"/>
      <w:lang w:bidi="ar-SA"/>
    </w:rPr>
  </w:style>
  <w:style w:type="paragraph" w:styleId="af6">
    <w:name w:val="Subtitle"/>
    <w:basedOn w:val="a"/>
    <w:next w:val="a"/>
    <w:link w:val="af7"/>
    <w:qFormat/>
    <w:rsid w:val="00E1386C"/>
    <w:pPr>
      <w:keepNext/>
      <w:keepLines/>
      <w:widowControl/>
      <w:spacing w:before="360" w:after="80" w:line="276" w:lineRule="auto"/>
    </w:pPr>
    <w:rPr>
      <w:rFonts w:ascii="Georgia" w:eastAsia="Georgia" w:hAnsi="Georgia" w:cs="Georgia"/>
      <w:i/>
      <w:color w:val="666666"/>
      <w:sz w:val="48"/>
      <w:szCs w:val="48"/>
      <w:lang w:bidi="ar-SA"/>
    </w:rPr>
  </w:style>
  <w:style w:type="character" w:customStyle="1" w:styleId="af7">
    <w:name w:val="Подзаголовок Знак"/>
    <w:basedOn w:val="a0"/>
    <w:link w:val="af6"/>
    <w:uiPriority w:val="11"/>
    <w:rsid w:val="00E1386C"/>
    <w:rPr>
      <w:rFonts w:ascii="Georgia" w:eastAsia="Georgia" w:hAnsi="Georgia" w:cs="Georgia"/>
      <w:i/>
      <w:color w:val="666666"/>
      <w:sz w:val="48"/>
      <w:szCs w:val="48"/>
      <w:lang w:bidi="ar-SA"/>
    </w:rPr>
  </w:style>
  <w:style w:type="paragraph" w:customStyle="1" w:styleId="Default">
    <w:name w:val="Default"/>
    <w:rsid w:val="00E1386C"/>
    <w:pPr>
      <w:widowControl/>
      <w:autoSpaceDE w:val="0"/>
      <w:autoSpaceDN w:val="0"/>
      <w:adjustRightInd w:val="0"/>
    </w:pPr>
    <w:rPr>
      <w:rFonts w:ascii="Times New Roman" w:eastAsia="Calibri" w:hAnsi="Times New Roman" w:cs="Times New Roman"/>
      <w:color w:val="000000"/>
      <w:lang w:bidi="ar-SA"/>
    </w:rPr>
  </w:style>
  <w:style w:type="numbering" w:customStyle="1" w:styleId="14">
    <w:name w:val="Нет списка1"/>
    <w:next w:val="a2"/>
    <w:uiPriority w:val="99"/>
    <w:semiHidden/>
    <w:unhideWhenUsed/>
    <w:rsid w:val="00E1386C"/>
  </w:style>
  <w:style w:type="character" w:styleId="af8">
    <w:name w:val="Hyperlink"/>
    <w:basedOn w:val="a0"/>
    <w:uiPriority w:val="99"/>
    <w:unhideWhenUsed/>
    <w:rsid w:val="00E1386C"/>
    <w:rPr>
      <w:color w:val="0000FF"/>
      <w:u w:val="single"/>
    </w:rPr>
  </w:style>
  <w:style w:type="character" w:customStyle="1" w:styleId="15">
    <w:name w:val="Нижний колонтитул Знак1"/>
    <w:basedOn w:val="a0"/>
    <w:uiPriority w:val="99"/>
    <w:semiHidden/>
    <w:rsid w:val="00E1386C"/>
  </w:style>
  <w:style w:type="paragraph" w:styleId="af9">
    <w:name w:val="List Paragraph"/>
    <w:basedOn w:val="a"/>
    <w:uiPriority w:val="34"/>
    <w:qFormat/>
    <w:rsid w:val="00E1386C"/>
    <w:pPr>
      <w:widowControl/>
      <w:ind w:left="720"/>
      <w:contextualSpacing/>
    </w:pPr>
    <w:rPr>
      <w:rFonts w:ascii="Times New Roman" w:eastAsia="Times New Roman" w:hAnsi="Times New Roman" w:cs="Times New Roman"/>
      <w:color w:val="auto"/>
      <w:kern w:val="28"/>
      <w:sz w:val="28"/>
      <w:szCs w:val="28"/>
      <w:lang w:bidi="ar-SA"/>
    </w:rPr>
  </w:style>
  <w:style w:type="character" w:customStyle="1" w:styleId="apple-converted-space">
    <w:name w:val="apple-converted-space"/>
    <w:basedOn w:val="a0"/>
    <w:rsid w:val="00E1386C"/>
  </w:style>
  <w:style w:type="character" w:customStyle="1" w:styleId="fontstyle42">
    <w:name w:val="fontstyle42"/>
    <w:basedOn w:val="a0"/>
    <w:rsid w:val="00E1386C"/>
  </w:style>
  <w:style w:type="paragraph" w:customStyle="1" w:styleId="16">
    <w:name w:val="Текст выноски1"/>
    <w:basedOn w:val="a"/>
    <w:next w:val="ae"/>
    <w:uiPriority w:val="99"/>
    <w:semiHidden/>
    <w:unhideWhenUsed/>
    <w:rsid w:val="00E1386C"/>
    <w:pPr>
      <w:widowControl/>
    </w:pPr>
    <w:rPr>
      <w:rFonts w:ascii="Segoe UI" w:eastAsia="Calibri" w:hAnsi="Segoe UI" w:cs="Segoe UI"/>
      <w:color w:val="auto"/>
      <w:sz w:val="18"/>
      <w:szCs w:val="18"/>
      <w:lang w:bidi="ar-SA"/>
    </w:rPr>
  </w:style>
  <w:style w:type="character" w:customStyle="1" w:styleId="17">
    <w:name w:val="Текст выноски Знак1"/>
    <w:basedOn w:val="a0"/>
    <w:uiPriority w:val="99"/>
    <w:semiHidden/>
    <w:rsid w:val="00E1386C"/>
    <w:rPr>
      <w:rFonts w:ascii="Segoe UI" w:eastAsia="Calibri" w:hAnsi="Segoe UI" w:cs="Segoe UI"/>
      <w:sz w:val="18"/>
      <w:szCs w:val="18"/>
    </w:rPr>
  </w:style>
  <w:style w:type="character" w:customStyle="1" w:styleId="70">
    <w:name w:val="Заголовок 7 Знак"/>
    <w:basedOn w:val="a0"/>
    <w:link w:val="7"/>
    <w:uiPriority w:val="9"/>
    <w:semiHidden/>
    <w:rsid w:val="00A90BA0"/>
    <w:rPr>
      <w:rFonts w:ascii="Corbel" w:eastAsia="Times New Roman" w:hAnsi="Corbel" w:cs="Times New Roman"/>
      <w:i/>
      <w:iCs/>
      <w:sz w:val="22"/>
      <w:szCs w:val="22"/>
      <w:lang w:bidi="ar-SA"/>
    </w:rPr>
  </w:style>
  <w:style w:type="character" w:customStyle="1" w:styleId="80">
    <w:name w:val="Заголовок 8 Знак"/>
    <w:basedOn w:val="a0"/>
    <w:link w:val="8"/>
    <w:uiPriority w:val="9"/>
    <w:semiHidden/>
    <w:rsid w:val="00A90BA0"/>
    <w:rPr>
      <w:rFonts w:ascii="Corbel" w:eastAsia="Times New Roman" w:hAnsi="Corbel" w:cs="Times New Roman"/>
      <w:sz w:val="20"/>
      <w:szCs w:val="20"/>
      <w:lang w:bidi="ar-SA"/>
    </w:rPr>
  </w:style>
  <w:style w:type="character" w:customStyle="1" w:styleId="90">
    <w:name w:val="Заголовок 9 Знак"/>
    <w:basedOn w:val="a0"/>
    <w:link w:val="9"/>
    <w:uiPriority w:val="9"/>
    <w:semiHidden/>
    <w:rsid w:val="00A90BA0"/>
    <w:rPr>
      <w:rFonts w:ascii="Corbel" w:eastAsia="Times New Roman" w:hAnsi="Corbel" w:cs="Times New Roman"/>
      <w:i/>
      <w:iCs/>
      <w:spacing w:val="5"/>
      <w:sz w:val="20"/>
      <w:szCs w:val="20"/>
      <w:lang w:bidi="ar-SA"/>
    </w:rPr>
  </w:style>
  <w:style w:type="character" w:customStyle="1" w:styleId="c5">
    <w:name w:val="c5"/>
    <w:basedOn w:val="a0"/>
    <w:qFormat/>
    <w:rsid w:val="00A90BA0"/>
  </w:style>
  <w:style w:type="character" w:customStyle="1" w:styleId="afa">
    <w:name w:val="Основной текст Знак"/>
    <w:qFormat/>
    <w:rsid w:val="00A90BA0"/>
    <w:rPr>
      <w:rFonts w:ascii="Liberation Serif" w:eastAsia="Times New Roman" w:hAnsi="Liberation Serif" w:cs="FreeSans"/>
      <w:color w:val="00000A"/>
      <w:sz w:val="24"/>
      <w:szCs w:val="24"/>
      <w:lang w:eastAsia="hi-IN" w:bidi="hi-IN"/>
    </w:rPr>
  </w:style>
  <w:style w:type="character" w:customStyle="1" w:styleId="-">
    <w:name w:val="Интернет-ссылка"/>
    <w:uiPriority w:val="99"/>
    <w:unhideWhenUsed/>
    <w:rsid w:val="00A90BA0"/>
    <w:rPr>
      <w:color w:val="0000FF"/>
      <w:u w:val="single"/>
    </w:rPr>
  </w:style>
  <w:style w:type="character" w:styleId="afb">
    <w:name w:val="FollowedHyperlink"/>
    <w:uiPriority w:val="99"/>
    <w:semiHidden/>
    <w:unhideWhenUsed/>
    <w:qFormat/>
    <w:rsid w:val="00A90BA0"/>
    <w:rPr>
      <w:color w:val="800080"/>
      <w:u w:val="single"/>
    </w:rPr>
  </w:style>
  <w:style w:type="character" w:customStyle="1" w:styleId="ListLabel1">
    <w:name w:val="ListLabel 1"/>
    <w:qFormat/>
    <w:rsid w:val="00A90BA0"/>
    <w:rPr>
      <w:sz w:val="22"/>
      <w:szCs w:val="22"/>
    </w:rPr>
  </w:style>
  <w:style w:type="paragraph" w:styleId="afc">
    <w:name w:val="Body Text"/>
    <w:basedOn w:val="a"/>
    <w:link w:val="18"/>
    <w:qFormat/>
    <w:rsid w:val="00A90BA0"/>
    <w:pPr>
      <w:suppressAutoHyphens/>
      <w:spacing w:after="140" w:line="288" w:lineRule="auto"/>
    </w:pPr>
    <w:rPr>
      <w:rFonts w:ascii="Liberation Serif" w:eastAsia="Times New Roman" w:hAnsi="Liberation Serif" w:cs="FreeSans"/>
      <w:color w:val="00000A"/>
      <w:lang w:eastAsia="hi-IN" w:bidi="hi-IN"/>
    </w:rPr>
  </w:style>
  <w:style w:type="character" w:customStyle="1" w:styleId="18">
    <w:name w:val="Основной текст Знак1"/>
    <w:basedOn w:val="a0"/>
    <w:link w:val="afc"/>
    <w:rsid w:val="00A90BA0"/>
    <w:rPr>
      <w:rFonts w:ascii="Liberation Serif" w:eastAsia="Times New Roman" w:hAnsi="Liberation Serif" w:cs="FreeSans"/>
      <w:color w:val="00000A"/>
      <w:lang w:eastAsia="hi-IN" w:bidi="hi-IN"/>
    </w:rPr>
  </w:style>
  <w:style w:type="paragraph" w:styleId="afd">
    <w:name w:val="List"/>
    <w:basedOn w:val="afc"/>
    <w:rsid w:val="00A90BA0"/>
    <w:rPr>
      <w:rFonts w:cs="Lohit Devanagari"/>
    </w:rPr>
  </w:style>
  <w:style w:type="paragraph" w:styleId="afe">
    <w:name w:val="caption"/>
    <w:basedOn w:val="a"/>
    <w:qFormat/>
    <w:rsid w:val="00A90BA0"/>
    <w:pPr>
      <w:widowControl/>
      <w:suppressLineNumbers/>
      <w:spacing w:before="120" w:after="120" w:line="276" w:lineRule="auto"/>
    </w:pPr>
    <w:rPr>
      <w:rFonts w:ascii="Calibri" w:eastAsia="Times New Roman" w:hAnsi="Calibri" w:cs="Lohit Devanagari"/>
      <w:i/>
      <w:iCs/>
      <w:color w:val="auto"/>
      <w:lang w:bidi="ar-SA"/>
    </w:rPr>
  </w:style>
  <w:style w:type="paragraph" w:styleId="19">
    <w:name w:val="index 1"/>
    <w:basedOn w:val="a"/>
    <w:next w:val="a"/>
    <w:autoRedefine/>
    <w:uiPriority w:val="99"/>
    <w:semiHidden/>
    <w:unhideWhenUsed/>
    <w:rsid w:val="00A90BA0"/>
    <w:pPr>
      <w:widowControl/>
      <w:ind w:left="220" w:hanging="220"/>
    </w:pPr>
    <w:rPr>
      <w:rFonts w:ascii="Calibri" w:eastAsia="Times New Roman" w:hAnsi="Calibri" w:cs="Times New Roman"/>
      <w:color w:val="auto"/>
      <w:sz w:val="22"/>
      <w:szCs w:val="22"/>
      <w:lang w:bidi="ar-SA"/>
    </w:rPr>
  </w:style>
  <w:style w:type="paragraph" w:styleId="aff">
    <w:name w:val="index heading"/>
    <w:basedOn w:val="a"/>
    <w:qFormat/>
    <w:rsid w:val="00A90BA0"/>
    <w:pPr>
      <w:widowControl/>
      <w:suppressLineNumbers/>
      <w:spacing w:after="200" w:line="276" w:lineRule="auto"/>
    </w:pPr>
    <w:rPr>
      <w:rFonts w:ascii="Calibri" w:eastAsia="Times New Roman" w:hAnsi="Calibri" w:cs="Lohit Devanagari"/>
      <w:color w:val="auto"/>
      <w:sz w:val="22"/>
      <w:szCs w:val="22"/>
      <w:lang w:bidi="ar-SA"/>
    </w:rPr>
  </w:style>
  <w:style w:type="paragraph" w:customStyle="1" w:styleId="1a">
    <w:name w:val="Без интервала1"/>
    <w:qFormat/>
    <w:rsid w:val="00A90BA0"/>
    <w:pPr>
      <w:widowControl/>
      <w:suppressAutoHyphens/>
    </w:pPr>
    <w:rPr>
      <w:rFonts w:ascii="Times New Roman" w:eastAsia="Droid Sans Fallback" w:hAnsi="Times New Roman" w:cs="Times New Roman"/>
      <w:color w:val="00000A"/>
      <w:szCs w:val="20"/>
      <w:lang w:eastAsia="ar-SA" w:bidi="ar-SA"/>
    </w:rPr>
  </w:style>
  <w:style w:type="paragraph" w:customStyle="1" w:styleId="c4">
    <w:name w:val="c4"/>
    <w:basedOn w:val="a"/>
    <w:qFormat/>
    <w:rsid w:val="00A90BA0"/>
    <w:pPr>
      <w:widowControl/>
      <w:suppressAutoHyphens/>
      <w:spacing w:before="280" w:after="280"/>
    </w:pPr>
    <w:rPr>
      <w:rFonts w:ascii="Times New Roman" w:eastAsia="Times New Roman" w:hAnsi="Times New Roman" w:cs="Times New Roman"/>
      <w:color w:val="auto"/>
      <w:lang w:eastAsia="ar-SA" w:bidi="ar-SA"/>
    </w:rPr>
  </w:style>
  <w:style w:type="paragraph" w:customStyle="1" w:styleId="aff0">
    <w:name w:val="Содержимое таблицы"/>
    <w:basedOn w:val="a"/>
    <w:qFormat/>
    <w:rsid w:val="00A90BA0"/>
    <w:pPr>
      <w:widowControl/>
      <w:suppressLineNumbers/>
      <w:spacing w:after="200" w:line="276" w:lineRule="auto"/>
    </w:pPr>
    <w:rPr>
      <w:rFonts w:ascii="Calibri" w:eastAsia="Times New Roman" w:hAnsi="Calibri" w:cs="Times New Roman"/>
      <w:color w:val="auto"/>
      <w:sz w:val="22"/>
      <w:szCs w:val="22"/>
      <w:lang w:bidi="ar-SA"/>
    </w:rPr>
  </w:style>
  <w:style w:type="paragraph" w:customStyle="1" w:styleId="aff1">
    <w:name w:val="Заголовок таблицы"/>
    <w:basedOn w:val="aff0"/>
    <w:qFormat/>
    <w:rsid w:val="00A90BA0"/>
    <w:pPr>
      <w:jc w:val="center"/>
    </w:pPr>
    <w:rPr>
      <w:b/>
      <w:bCs/>
    </w:rPr>
  </w:style>
  <w:style w:type="character" w:customStyle="1" w:styleId="31">
    <w:name w:val="Заголовок №3_"/>
    <w:link w:val="32"/>
    <w:rsid w:val="00A90BA0"/>
    <w:rPr>
      <w:rFonts w:ascii="Arial" w:eastAsia="Arial" w:hAnsi="Arial" w:cs="Arial"/>
      <w:b/>
      <w:bCs/>
      <w:sz w:val="18"/>
      <w:szCs w:val="18"/>
      <w:shd w:val="clear" w:color="auto" w:fill="FFFFFF"/>
    </w:rPr>
  </w:style>
  <w:style w:type="character" w:customStyle="1" w:styleId="41">
    <w:name w:val="Заголовок №4_"/>
    <w:link w:val="42"/>
    <w:rsid w:val="00A90BA0"/>
    <w:rPr>
      <w:rFonts w:ascii="Times New Roman" w:eastAsia="Times New Roman" w:hAnsi="Times New Roman" w:cs="Times New Roman"/>
      <w:b/>
      <w:bCs/>
      <w:i/>
      <w:iCs/>
      <w:sz w:val="20"/>
      <w:szCs w:val="20"/>
      <w:shd w:val="clear" w:color="auto" w:fill="FFFFFF"/>
    </w:rPr>
  </w:style>
  <w:style w:type="paragraph" w:customStyle="1" w:styleId="32">
    <w:name w:val="Заголовок №3"/>
    <w:basedOn w:val="a"/>
    <w:link w:val="31"/>
    <w:rsid w:val="00A90BA0"/>
    <w:pPr>
      <w:shd w:val="clear" w:color="auto" w:fill="FFFFFF"/>
      <w:spacing w:after="80" w:line="266" w:lineRule="auto"/>
      <w:outlineLvl w:val="2"/>
    </w:pPr>
    <w:rPr>
      <w:rFonts w:ascii="Arial" w:eastAsia="Arial" w:hAnsi="Arial" w:cs="Arial"/>
      <w:b/>
      <w:bCs/>
      <w:color w:val="auto"/>
      <w:sz w:val="18"/>
      <w:szCs w:val="18"/>
    </w:rPr>
  </w:style>
  <w:style w:type="paragraph" w:customStyle="1" w:styleId="42">
    <w:name w:val="Заголовок №4"/>
    <w:basedOn w:val="a"/>
    <w:link w:val="41"/>
    <w:rsid w:val="00A90BA0"/>
    <w:pPr>
      <w:shd w:val="clear" w:color="auto" w:fill="FFFFFF"/>
      <w:spacing w:line="254" w:lineRule="auto"/>
      <w:ind w:firstLine="240"/>
      <w:outlineLvl w:val="3"/>
    </w:pPr>
    <w:rPr>
      <w:rFonts w:ascii="Times New Roman" w:eastAsia="Times New Roman" w:hAnsi="Times New Roman" w:cs="Times New Roman"/>
      <w:b/>
      <w:bCs/>
      <w:i/>
      <w:iCs/>
      <w:color w:val="auto"/>
      <w:sz w:val="20"/>
      <w:szCs w:val="20"/>
    </w:rPr>
  </w:style>
  <w:style w:type="character" w:customStyle="1" w:styleId="53">
    <w:name w:val="Заголовок №5_"/>
    <w:link w:val="54"/>
    <w:rsid w:val="00A90BA0"/>
    <w:rPr>
      <w:rFonts w:ascii="Arial" w:eastAsia="Arial" w:hAnsi="Arial" w:cs="Arial"/>
      <w:b/>
      <w:bCs/>
      <w:sz w:val="19"/>
      <w:szCs w:val="19"/>
      <w:shd w:val="clear" w:color="auto" w:fill="FFFFFF"/>
    </w:rPr>
  </w:style>
  <w:style w:type="paragraph" w:customStyle="1" w:styleId="54">
    <w:name w:val="Заголовок №5"/>
    <w:basedOn w:val="a"/>
    <w:link w:val="53"/>
    <w:rsid w:val="00A90BA0"/>
    <w:pPr>
      <w:shd w:val="clear" w:color="auto" w:fill="FFFFFF"/>
      <w:spacing w:after="40" w:line="262" w:lineRule="auto"/>
      <w:outlineLvl w:val="4"/>
    </w:pPr>
    <w:rPr>
      <w:rFonts w:ascii="Arial" w:eastAsia="Arial" w:hAnsi="Arial" w:cs="Arial"/>
      <w:b/>
      <w:bCs/>
      <w:color w:val="auto"/>
      <w:sz w:val="19"/>
      <w:szCs w:val="19"/>
    </w:rPr>
  </w:style>
  <w:style w:type="character" w:customStyle="1" w:styleId="63">
    <w:name w:val="Заголовок №6_"/>
    <w:link w:val="64"/>
    <w:rsid w:val="00A90BA0"/>
    <w:rPr>
      <w:rFonts w:ascii="Times New Roman" w:eastAsia="Times New Roman" w:hAnsi="Times New Roman" w:cs="Times New Roman"/>
      <w:sz w:val="20"/>
      <w:szCs w:val="20"/>
      <w:shd w:val="clear" w:color="auto" w:fill="FFFFFF"/>
    </w:rPr>
  </w:style>
  <w:style w:type="paragraph" w:customStyle="1" w:styleId="64">
    <w:name w:val="Заголовок №6"/>
    <w:basedOn w:val="a"/>
    <w:link w:val="63"/>
    <w:rsid w:val="00A90BA0"/>
    <w:pPr>
      <w:shd w:val="clear" w:color="auto" w:fill="FFFFFF"/>
      <w:outlineLvl w:val="5"/>
    </w:pPr>
    <w:rPr>
      <w:rFonts w:ascii="Times New Roman" w:eastAsia="Times New Roman" w:hAnsi="Times New Roman" w:cs="Times New Roman"/>
      <w:color w:val="auto"/>
      <w:sz w:val="20"/>
      <w:szCs w:val="20"/>
    </w:rPr>
  </w:style>
  <w:style w:type="paragraph" w:customStyle="1" w:styleId="TableParagraph">
    <w:name w:val="Table Paragraph"/>
    <w:basedOn w:val="a"/>
    <w:uiPriority w:val="1"/>
    <w:qFormat/>
    <w:rsid w:val="00A90BA0"/>
    <w:pPr>
      <w:autoSpaceDE w:val="0"/>
      <w:autoSpaceDN w:val="0"/>
      <w:ind w:left="111"/>
    </w:pPr>
    <w:rPr>
      <w:rFonts w:ascii="Times New Roman" w:eastAsia="Times New Roman" w:hAnsi="Times New Roman" w:cs="Times New Roman"/>
      <w:color w:val="auto"/>
      <w:sz w:val="22"/>
      <w:szCs w:val="22"/>
      <w:lang w:eastAsia="en-US" w:bidi="ar-SA"/>
    </w:rPr>
  </w:style>
  <w:style w:type="paragraph" w:styleId="aff2">
    <w:name w:val="Normal (Web)"/>
    <w:basedOn w:val="a"/>
    <w:uiPriority w:val="99"/>
    <w:semiHidden/>
    <w:unhideWhenUsed/>
    <w:rsid w:val="00A90BA0"/>
    <w:pPr>
      <w:suppressAutoHyphens/>
      <w:autoSpaceDE w:val="0"/>
      <w:autoSpaceDN w:val="0"/>
      <w:adjustRightInd w:val="0"/>
      <w:spacing w:before="280" w:after="280"/>
    </w:pPr>
    <w:rPr>
      <w:rFonts w:ascii="Liberation Serif" w:eastAsiaTheme="minorEastAsia" w:hAnsi="Liberation Serif" w:cs="Liberation Serif"/>
      <w:color w:val="00000A"/>
      <w:kern w:val="2"/>
      <w:lang w:bidi="hi-IN"/>
    </w:rPr>
  </w:style>
  <w:style w:type="paragraph" w:customStyle="1" w:styleId="Heading1">
    <w:name w:val="Heading 1"/>
    <w:basedOn w:val="a"/>
    <w:uiPriority w:val="1"/>
    <w:qFormat/>
    <w:rsid w:val="00A90BA0"/>
    <w:pPr>
      <w:autoSpaceDE w:val="0"/>
      <w:autoSpaceDN w:val="0"/>
      <w:spacing w:before="71"/>
      <w:ind w:left="158"/>
      <w:outlineLvl w:val="1"/>
    </w:pPr>
    <w:rPr>
      <w:rFonts w:ascii="Tahoma" w:eastAsia="Tahoma" w:hAnsi="Tahoma" w:cs="Tahoma"/>
      <w:b/>
      <w:bCs/>
      <w:color w:val="auto"/>
      <w:lang w:eastAsia="en-US" w:bidi="ar-SA"/>
    </w:rPr>
  </w:style>
  <w:style w:type="paragraph" w:customStyle="1" w:styleId="Heading3">
    <w:name w:val="Heading 3"/>
    <w:basedOn w:val="a"/>
    <w:uiPriority w:val="1"/>
    <w:qFormat/>
    <w:rsid w:val="00A90BA0"/>
    <w:pPr>
      <w:autoSpaceDE w:val="0"/>
      <w:autoSpaceDN w:val="0"/>
      <w:spacing w:before="83"/>
      <w:ind w:left="158" w:hanging="194"/>
      <w:outlineLvl w:val="3"/>
    </w:pPr>
    <w:rPr>
      <w:rFonts w:ascii="Trebuchet MS" w:eastAsia="Trebuchet MS" w:hAnsi="Trebuchet MS" w:cs="Trebuchet MS"/>
      <w:color w:val="auto"/>
      <w:sz w:val="22"/>
      <w:szCs w:val="22"/>
      <w:lang w:eastAsia="en-US" w:bidi="ar-SA"/>
    </w:rPr>
  </w:style>
  <w:style w:type="paragraph" w:customStyle="1" w:styleId="Heading4">
    <w:name w:val="Heading 4"/>
    <w:basedOn w:val="a"/>
    <w:uiPriority w:val="1"/>
    <w:qFormat/>
    <w:rsid w:val="00A90BA0"/>
    <w:pPr>
      <w:autoSpaceDE w:val="0"/>
      <w:autoSpaceDN w:val="0"/>
      <w:ind w:left="383"/>
      <w:outlineLvl w:val="4"/>
    </w:pPr>
    <w:rPr>
      <w:rFonts w:ascii="Cambria" w:eastAsia="Cambria" w:hAnsi="Cambria" w:cs="Cambria"/>
      <w:b/>
      <w:bCs/>
      <w:color w:val="auto"/>
      <w:sz w:val="20"/>
      <w:szCs w:val="20"/>
      <w:lang w:eastAsia="en-US" w:bidi="ar-SA"/>
    </w:rPr>
  </w:style>
  <w:style w:type="paragraph" w:customStyle="1" w:styleId="Heading2">
    <w:name w:val="Heading 2"/>
    <w:basedOn w:val="a"/>
    <w:uiPriority w:val="1"/>
    <w:qFormat/>
    <w:rsid w:val="00A90BA0"/>
    <w:pPr>
      <w:autoSpaceDE w:val="0"/>
      <w:autoSpaceDN w:val="0"/>
      <w:spacing w:before="147"/>
      <w:ind w:left="157"/>
      <w:outlineLvl w:val="2"/>
    </w:pPr>
    <w:rPr>
      <w:rFonts w:ascii="Tahoma" w:eastAsia="Tahoma" w:hAnsi="Tahoma" w:cs="Tahoma"/>
      <w:b/>
      <w:bCs/>
      <w:color w:val="auto"/>
      <w:sz w:val="22"/>
      <w:szCs w:val="22"/>
      <w:lang w:eastAsia="en-US" w:bidi="ar-SA"/>
    </w:rPr>
  </w:style>
  <w:style w:type="character" w:styleId="aff3">
    <w:name w:val="Strong"/>
    <w:uiPriority w:val="22"/>
    <w:qFormat/>
    <w:rsid w:val="00A90BA0"/>
    <w:rPr>
      <w:b/>
      <w:bCs/>
    </w:rPr>
  </w:style>
  <w:style w:type="character" w:styleId="aff4">
    <w:name w:val="Emphasis"/>
    <w:uiPriority w:val="20"/>
    <w:qFormat/>
    <w:rsid w:val="00A90BA0"/>
    <w:rPr>
      <w:b/>
      <w:bCs/>
      <w:i/>
      <w:iCs/>
      <w:spacing w:val="10"/>
      <w:bdr w:val="none" w:sz="0" w:space="0" w:color="auto"/>
      <w:shd w:val="clear" w:color="auto" w:fill="auto"/>
    </w:rPr>
  </w:style>
  <w:style w:type="paragraph" w:styleId="aff5">
    <w:name w:val="No Spacing"/>
    <w:basedOn w:val="a"/>
    <w:link w:val="aff6"/>
    <w:uiPriority w:val="1"/>
    <w:qFormat/>
    <w:rsid w:val="00A90BA0"/>
    <w:pPr>
      <w:widowControl/>
    </w:pPr>
    <w:rPr>
      <w:rFonts w:ascii="Corbel" w:eastAsia="Times New Roman" w:hAnsi="Corbel" w:cs="Times New Roman"/>
      <w:color w:val="auto"/>
      <w:sz w:val="22"/>
      <w:szCs w:val="22"/>
      <w:lang w:bidi="ar-SA"/>
    </w:rPr>
  </w:style>
  <w:style w:type="character" w:customStyle="1" w:styleId="aff6">
    <w:name w:val="Без интервала Знак"/>
    <w:basedOn w:val="a0"/>
    <w:link w:val="aff5"/>
    <w:uiPriority w:val="1"/>
    <w:rsid w:val="00A90BA0"/>
    <w:rPr>
      <w:rFonts w:ascii="Corbel" w:eastAsia="Times New Roman" w:hAnsi="Corbel" w:cs="Times New Roman"/>
      <w:sz w:val="22"/>
      <w:szCs w:val="22"/>
      <w:lang w:bidi="ar-SA"/>
    </w:rPr>
  </w:style>
  <w:style w:type="paragraph" w:styleId="27">
    <w:name w:val="Quote"/>
    <w:basedOn w:val="a"/>
    <w:next w:val="a"/>
    <w:link w:val="28"/>
    <w:uiPriority w:val="29"/>
    <w:qFormat/>
    <w:rsid w:val="00A90BA0"/>
    <w:pPr>
      <w:widowControl/>
      <w:spacing w:before="200" w:line="276" w:lineRule="auto"/>
      <w:ind w:left="360" w:right="360"/>
    </w:pPr>
    <w:rPr>
      <w:rFonts w:ascii="Corbel" w:eastAsia="Times New Roman" w:hAnsi="Corbel" w:cs="Times New Roman"/>
      <w:i/>
      <w:iCs/>
      <w:color w:val="auto"/>
      <w:sz w:val="22"/>
      <w:szCs w:val="22"/>
      <w:lang w:bidi="ar-SA"/>
    </w:rPr>
  </w:style>
  <w:style w:type="character" w:customStyle="1" w:styleId="28">
    <w:name w:val="Цитата 2 Знак"/>
    <w:basedOn w:val="a0"/>
    <w:link w:val="27"/>
    <w:uiPriority w:val="29"/>
    <w:rsid w:val="00A90BA0"/>
    <w:rPr>
      <w:rFonts w:ascii="Corbel" w:eastAsia="Times New Roman" w:hAnsi="Corbel" w:cs="Times New Roman"/>
      <w:i/>
      <w:iCs/>
      <w:sz w:val="22"/>
      <w:szCs w:val="22"/>
      <w:lang w:bidi="ar-SA"/>
    </w:rPr>
  </w:style>
  <w:style w:type="paragraph" w:styleId="aff7">
    <w:name w:val="Intense Quote"/>
    <w:basedOn w:val="a"/>
    <w:next w:val="a"/>
    <w:link w:val="aff8"/>
    <w:uiPriority w:val="30"/>
    <w:qFormat/>
    <w:rsid w:val="00A90BA0"/>
    <w:pPr>
      <w:widowControl/>
      <w:pBdr>
        <w:bottom w:val="single" w:sz="4" w:space="1" w:color="auto"/>
      </w:pBdr>
      <w:spacing w:before="200" w:after="280" w:line="276" w:lineRule="auto"/>
      <w:ind w:left="1008" w:right="1152"/>
      <w:jc w:val="both"/>
    </w:pPr>
    <w:rPr>
      <w:rFonts w:ascii="Corbel" w:eastAsia="Times New Roman" w:hAnsi="Corbel" w:cs="Times New Roman"/>
      <w:b/>
      <w:bCs/>
      <w:i/>
      <w:iCs/>
      <w:color w:val="auto"/>
      <w:sz w:val="22"/>
      <w:szCs w:val="22"/>
      <w:lang w:bidi="ar-SA"/>
    </w:rPr>
  </w:style>
  <w:style w:type="character" w:customStyle="1" w:styleId="aff8">
    <w:name w:val="Выделенная цитата Знак"/>
    <w:basedOn w:val="a0"/>
    <w:link w:val="aff7"/>
    <w:uiPriority w:val="30"/>
    <w:rsid w:val="00A90BA0"/>
    <w:rPr>
      <w:rFonts w:ascii="Corbel" w:eastAsia="Times New Roman" w:hAnsi="Corbel" w:cs="Times New Roman"/>
      <w:b/>
      <w:bCs/>
      <w:i/>
      <w:iCs/>
      <w:sz w:val="22"/>
      <w:szCs w:val="22"/>
      <w:lang w:bidi="ar-SA"/>
    </w:rPr>
  </w:style>
  <w:style w:type="character" w:styleId="aff9">
    <w:name w:val="Subtle Emphasis"/>
    <w:uiPriority w:val="19"/>
    <w:qFormat/>
    <w:rsid w:val="00A90BA0"/>
    <w:rPr>
      <w:i/>
      <w:iCs/>
    </w:rPr>
  </w:style>
  <w:style w:type="character" w:styleId="affa">
    <w:name w:val="Intense Emphasis"/>
    <w:uiPriority w:val="21"/>
    <w:qFormat/>
    <w:rsid w:val="00A90BA0"/>
    <w:rPr>
      <w:b/>
      <w:bCs/>
    </w:rPr>
  </w:style>
  <w:style w:type="character" w:styleId="affb">
    <w:name w:val="Subtle Reference"/>
    <w:uiPriority w:val="31"/>
    <w:qFormat/>
    <w:rsid w:val="00A90BA0"/>
    <w:rPr>
      <w:smallCaps/>
    </w:rPr>
  </w:style>
  <w:style w:type="character" w:styleId="affc">
    <w:name w:val="Intense Reference"/>
    <w:uiPriority w:val="32"/>
    <w:qFormat/>
    <w:rsid w:val="00A90BA0"/>
    <w:rPr>
      <w:smallCaps/>
      <w:spacing w:val="5"/>
      <w:u w:val="single"/>
    </w:rPr>
  </w:style>
  <w:style w:type="character" w:styleId="affd">
    <w:name w:val="Book Title"/>
    <w:uiPriority w:val="33"/>
    <w:qFormat/>
    <w:rsid w:val="00A90BA0"/>
    <w:rPr>
      <w:i/>
      <w:iCs/>
      <w:smallCaps/>
      <w:spacing w:val="5"/>
    </w:rPr>
  </w:style>
  <w:style w:type="paragraph" w:styleId="affe">
    <w:name w:val="TOC Heading"/>
    <w:basedOn w:val="1"/>
    <w:next w:val="a"/>
    <w:uiPriority w:val="39"/>
    <w:semiHidden/>
    <w:unhideWhenUsed/>
    <w:qFormat/>
    <w:rsid w:val="00A90BA0"/>
    <w:pPr>
      <w:keepNext w:val="0"/>
      <w:keepLines w:val="0"/>
      <w:spacing w:after="0"/>
      <w:contextualSpacing/>
      <w:outlineLvl w:val="9"/>
    </w:pPr>
    <w:rPr>
      <w:rFonts w:ascii="Corbel" w:eastAsia="Times New Roman" w:hAnsi="Corbel" w:cs="Times New Roman"/>
      <w:bCs/>
      <w:sz w:val="28"/>
      <w:szCs w:val="28"/>
    </w:rPr>
  </w:style>
  <w:style w:type="paragraph" w:customStyle="1" w:styleId="Standard">
    <w:name w:val="Standard"/>
    <w:rsid w:val="00A90BA0"/>
    <w:pPr>
      <w:suppressAutoHyphens/>
      <w:autoSpaceDN w:val="0"/>
      <w:textAlignment w:val="baseline"/>
    </w:pPr>
    <w:rPr>
      <w:rFonts w:ascii="Times New Roman" w:eastAsia="SimSun" w:hAnsi="Times New Roman" w:cs="Mangal"/>
      <w:kern w:val="3"/>
      <w:lang w:eastAsia="zh-CN" w:bidi="hi-IN"/>
    </w:rPr>
  </w:style>
  <w:style w:type="paragraph" w:customStyle="1" w:styleId="Textbody">
    <w:name w:val="Text body"/>
    <w:basedOn w:val="Standard"/>
    <w:rsid w:val="00A90BA0"/>
    <w:pPr>
      <w:spacing w:after="120"/>
    </w:pPr>
  </w:style>
  <w:style w:type="paragraph" w:customStyle="1" w:styleId="Caption">
    <w:name w:val="Caption"/>
    <w:basedOn w:val="Standard"/>
    <w:rsid w:val="00A90BA0"/>
    <w:pPr>
      <w:suppressLineNumbers/>
      <w:spacing w:before="120" w:after="120"/>
    </w:pPr>
    <w:rPr>
      <w:i/>
      <w:iCs/>
    </w:rPr>
  </w:style>
  <w:style w:type="paragraph" w:customStyle="1" w:styleId="Index">
    <w:name w:val="Index"/>
    <w:basedOn w:val="Standard"/>
    <w:rsid w:val="00A90BA0"/>
    <w:pPr>
      <w:suppressLineNumbers/>
    </w:pPr>
  </w:style>
  <w:style w:type="paragraph" w:customStyle="1" w:styleId="Header">
    <w:name w:val="Header"/>
    <w:basedOn w:val="Standard"/>
    <w:rsid w:val="00A90BA0"/>
    <w:pPr>
      <w:suppressLineNumbers/>
      <w:tabs>
        <w:tab w:val="center" w:pos="4819"/>
        <w:tab w:val="right" w:pos="9638"/>
      </w:tabs>
    </w:pPr>
  </w:style>
  <w:style w:type="paragraph" w:customStyle="1" w:styleId="Footer">
    <w:name w:val="Footer"/>
    <w:basedOn w:val="Standard"/>
    <w:rsid w:val="00A90BA0"/>
    <w:pPr>
      <w:suppressLineNumbers/>
      <w:tabs>
        <w:tab w:val="center" w:pos="4819"/>
        <w:tab w:val="right" w:pos="9638"/>
      </w:tabs>
    </w:pPr>
  </w:style>
  <w:style w:type="paragraph" w:customStyle="1" w:styleId="pStyleText">
    <w:name w:val="pStyleText"/>
    <w:basedOn w:val="Standard"/>
    <w:rsid w:val="00A90BA0"/>
    <w:pPr>
      <w:spacing w:line="273" w:lineRule="auto"/>
      <w:ind w:firstLine="709"/>
      <w:jc w:val="both"/>
    </w:pPr>
  </w:style>
  <w:style w:type="paragraph" w:customStyle="1" w:styleId="pStyleTextCenter">
    <w:name w:val="pStyleTextCenter"/>
    <w:basedOn w:val="Standard"/>
    <w:rsid w:val="00A90BA0"/>
    <w:pPr>
      <w:spacing w:line="273" w:lineRule="auto"/>
      <w:jc w:val="center"/>
    </w:pPr>
  </w:style>
  <w:style w:type="paragraph" w:customStyle="1" w:styleId="TableContents">
    <w:name w:val="Table Contents"/>
    <w:basedOn w:val="Standard"/>
    <w:rsid w:val="00A90BA0"/>
    <w:pPr>
      <w:suppressLineNumbers/>
    </w:pPr>
  </w:style>
  <w:style w:type="paragraph" w:customStyle="1" w:styleId="TableHeading">
    <w:name w:val="Table Heading"/>
    <w:basedOn w:val="TableContents"/>
    <w:rsid w:val="00A90BA0"/>
    <w:pPr>
      <w:jc w:val="center"/>
    </w:pPr>
    <w:rPr>
      <w:b/>
      <w:bCs/>
    </w:rPr>
  </w:style>
  <w:style w:type="character" w:customStyle="1" w:styleId="fStyleText">
    <w:name w:val="fStyleText"/>
    <w:rsid w:val="00A90BA0"/>
    <w:rPr>
      <w:rFonts w:ascii="Times New Roman" w:eastAsia="Times New Roman" w:hAnsi="Times New Roman" w:cs="Times New Roman"/>
      <w:color w:val="000000"/>
      <w:sz w:val="28"/>
      <w:szCs w:val="28"/>
    </w:rPr>
  </w:style>
  <w:style w:type="character" w:customStyle="1" w:styleId="NumberingSymbols">
    <w:name w:val="Numbering Symbols"/>
    <w:rsid w:val="00A90BA0"/>
  </w:style>
  <w:style w:type="character" w:customStyle="1" w:styleId="BulletSymbols">
    <w:name w:val="Bullet Symbols"/>
    <w:rsid w:val="00A90BA0"/>
    <w:rPr>
      <w:rFonts w:ascii="OpenSymbol" w:eastAsia="OpenSymbol" w:hAnsi="OpenSymbol" w:cs="OpenSymbol"/>
    </w:rPr>
  </w:style>
  <w:style w:type="character" w:customStyle="1" w:styleId="Internetlink">
    <w:name w:val="Internet link"/>
    <w:rsid w:val="00A90BA0"/>
    <w:rPr>
      <w:color w:val="000080"/>
      <w:u w:val="single"/>
    </w:rPr>
  </w:style>
  <w:style w:type="character" w:customStyle="1" w:styleId="fStyleTextBold">
    <w:name w:val="fStyleTextBold"/>
    <w:rsid w:val="00A90BA0"/>
    <w:rPr>
      <w:rFonts w:ascii="Times New Roman" w:eastAsia="Times New Roman" w:hAnsi="Times New Roman" w:cs="Times New Roman"/>
      <w:b/>
      <w:color w:val="000000"/>
      <w:sz w:val="28"/>
      <w:szCs w:val="28"/>
    </w:rPr>
  </w:style>
  <w:style w:type="paragraph" w:customStyle="1" w:styleId="TOC1">
    <w:name w:val="TOC 1"/>
    <w:basedOn w:val="a"/>
    <w:uiPriority w:val="1"/>
    <w:qFormat/>
    <w:rsid w:val="00A90BA0"/>
    <w:pPr>
      <w:autoSpaceDE w:val="0"/>
      <w:autoSpaceDN w:val="0"/>
      <w:spacing w:before="130"/>
      <w:ind w:left="117"/>
    </w:pPr>
    <w:rPr>
      <w:rFonts w:ascii="Times New Roman" w:eastAsia="Times New Roman" w:hAnsi="Times New Roman" w:cs="Times New Roman"/>
      <w:color w:val="auto"/>
      <w:sz w:val="20"/>
      <w:szCs w:val="20"/>
      <w:lang w:eastAsia="en-US" w:bidi="ar-SA"/>
    </w:rPr>
  </w:style>
  <w:style w:type="paragraph" w:customStyle="1" w:styleId="TOC2">
    <w:name w:val="TOC 2"/>
    <w:basedOn w:val="a"/>
    <w:uiPriority w:val="1"/>
    <w:qFormat/>
    <w:rsid w:val="00A90BA0"/>
    <w:pPr>
      <w:autoSpaceDE w:val="0"/>
      <w:autoSpaceDN w:val="0"/>
      <w:spacing w:before="10"/>
      <w:ind w:left="343"/>
    </w:pPr>
    <w:rPr>
      <w:rFonts w:ascii="Times New Roman" w:eastAsia="Times New Roman" w:hAnsi="Times New Roman" w:cs="Times New Roman"/>
      <w:color w:val="auto"/>
      <w:sz w:val="20"/>
      <w:szCs w:val="20"/>
      <w:lang w:eastAsia="en-US" w:bidi="ar-SA"/>
    </w:rPr>
  </w:style>
  <w:style w:type="paragraph" w:customStyle="1" w:styleId="TOC3">
    <w:name w:val="TOC 3"/>
    <w:basedOn w:val="a"/>
    <w:uiPriority w:val="1"/>
    <w:qFormat/>
    <w:rsid w:val="00A90BA0"/>
    <w:pPr>
      <w:autoSpaceDE w:val="0"/>
      <w:autoSpaceDN w:val="0"/>
      <w:spacing w:before="10"/>
      <w:ind w:left="570"/>
    </w:pPr>
    <w:rPr>
      <w:rFonts w:ascii="Times New Roman" w:eastAsia="Times New Roman" w:hAnsi="Times New Roman" w:cs="Times New Roman"/>
      <w:color w:val="auto"/>
      <w:sz w:val="20"/>
      <w:szCs w:val="20"/>
      <w:lang w:eastAsia="en-US" w:bidi="ar-SA"/>
    </w:rPr>
  </w:style>
  <w:style w:type="table" w:styleId="afff">
    <w:name w:val="Table Grid"/>
    <w:basedOn w:val="a1"/>
    <w:uiPriority w:val="59"/>
    <w:rsid w:val="00A90BA0"/>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Standard"/>
    <w:rsid w:val="00A90BA0"/>
    <w:rPr>
      <w:rFonts w:ascii="Courier New" w:eastAsia="NSimSun" w:hAnsi="Courier New" w:cs="Courier New"/>
      <w:sz w:val="20"/>
      <w:szCs w:val="20"/>
    </w:rPr>
  </w:style>
  <w:style w:type="paragraph" w:customStyle="1" w:styleId="310">
    <w:name w:val="Заголовок 31"/>
    <w:basedOn w:val="a"/>
    <w:next w:val="a"/>
    <w:uiPriority w:val="9"/>
    <w:semiHidden/>
    <w:unhideWhenUsed/>
    <w:qFormat/>
    <w:rsid w:val="00A90BA0"/>
    <w:pPr>
      <w:keepNext/>
      <w:keepLines/>
      <w:widowControl/>
      <w:spacing w:before="40" w:line="276" w:lineRule="auto"/>
      <w:outlineLvl w:val="2"/>
    </w:pPr>
    <w:rPr>
      <w:rFonts w:ascii="Cambria" w:eastAsia="Times New Roman" w:hAnsi="Cambria" w:cs="Times New Roman"/>
      <w:color w:val="243F60"/>
      <w:lang w:bidi="ar-SA"/>
    </w:rPr>
  </w:style>
  <w:style w:type="paragraph" w:customStyle="1" w:styleId="410">
    <w:name w:val="Заголовок 41"/>
    <w:basedOn w:val="a"/>
    <w:next w:val="a"/>
    <w:uiPriority w:val="9"/>
    <w:semiHidden/>
    <w:unhideWhenUsed/>
    <w:qFormat/>
    <w:rsid w:val="00A90BA0"/>
    <w:pPr>
      <w:keepNext/>
      <w:keepLines/>
      <w:widowControl/>
      <w:spacing w:before="40" w:line="276" w:lineRule="auto"/>
      <w:outlineLvl w:val="3"/>
    </w:pPr>
    <w:rPr>
      <w:rFonts w:ascii="Cambria" w:eastAsia="Times New Roman" w:hAnsi="Cambria" w:cs="Times New Roman"/>
      <w:i/>
      <w:iCs/>
      <w:color w:val="365F91"/>
      <w:sz w:val="22"/>
      <w:szCs w:val="22"/>
      <w:lang w:bidi="ar-SA"/>
    </w:rPr>
  </w:style>
  <w:style w:type="character" w:customStyle="1" w:styleId="1b">
    <w:name w:val="Просмотренная гиперссылка1"/>
    <w:basedOn w:val="a0"/>
    <w:uiPriority w:val="99"/>
    <w:semiHidden/>
    <w:unhideWhenUsed/>
    <w:qFormat/>
    <w:rsid w:val="00A90BA0"/>
    <w:rPr>
      <w:color w:val="800080"/>
      <w:u w:val="single"/>
    </w:rPr>
  </w:style>
  <w:style w:type="character" w:customStyle="1" w:styleId="1c">
    <w:name w:val="Гиперссылка1"/>
    <w:basedOn w:val="a0"/>
    <w:uiPriority w:val="99"/>
    <w:unhideWhenUsed/>
    <w:rsid w:val="00A90BA0"/>
    <w:rPr>
      <w:color w:val="0000FF"/>
      <w:u w:val="single"/>
    </w:rPr>
  </w:style>
  <w:style w:type="character" w:customStyle="1" w:styleId="311">
    <w:name w:val="Заголовок 3 Знак1"/>
    <w:basedOn w:val="a0"/>
    <w:uiPriority w:val="9"/>
    <w:semiHidden/>
    <w:rsid w:val="00A90BA0"/>
    <w:rPr>
      <w:rFonts w:asciiTheme="majorHAnsi" w:eastAsiaTheme="majorEastAsia" w:hAnsiTheme="majorHAnsi" w:cstheme="majorBidi"/>
      <w:color w:val="243F60" w:themeColor="accent1" w:themeShade="7F"/>
      <w:sz w:val="24"/>
      <w:szCs w:val="24"/>
    </w:rPr>
  </w:style>
  <w:style w:type="character" w:customStyle="1" w:styleId="411">
    <w:name w:val="Заголовок 4 Знак1"/>
    <w:basedOn w:val="a0"/>
    <w:uiPriority w:val="9"/>
    <w:semiHidden/>
    <w:rsid w:val="00A90BA0"/>
    <w:rPr>
      <w:rFonts w:asciiTheme="majorHAnsi" w:eastAsiaTheme="majorEastAsia" w:hAnsiTheme="majorHAnsi" w:cstheme="majorBidi"/>
      <w:i/>
      <w:iCs/>
      <w:color w:val="365F91" w:themeColor="accent1" w:themeShade="BF"/>
    </w:rPr>
  </w:style>
  <w:style w:type="character" w:styleId="afff0">
    <w:name w:val="annotation reference"/>
    <w:basedOn w:val="a0"/>
    <w:uiPriority w:val="99"/>
    <w:semiHidden/>
    <w:unhideWhenUsed/>
    <w:rsid w:val="00A90BA0"/>
    <w:rPr>
      <w:sz w:val="16"/>
      <w:szCs w:val="16"/>
    </w:rPr>
  </w:style>
  <w:style w:type="paragraph" w:styleId="afff1">
    <w:name w:val="annotation text"/>
    <w:basedOn w:val="a"/>
    <w:link w:val="afff2"/>
    <w:uiPriority w:val="99"/>
    <w:semiHidden/>
    <w:unhideWhenUsed/>
    <w:rsid w:val="00A90BA0"/>
    <w:pPr>
      <w:widowControl/>
      <w:spacing w:after="160"/>
    </w:pPr>
    <w:rPr>
      <w:rFonts w:asciiTheme="minorHAnsi" w:eastAsiaTheme="minorHAnsi" w:hAnsiTheme="minorHAnsi" w:cstheme="minorBidi"/>
      <w:color w:val="auto"/>
      <w:sz w:val="20"/>
      <w:szCs w:val="20"/>
      <w:lang w:eastAsia="en-US" w:bidi="ar-SA"/>
    </w:rPr>
  </w:style>
  <w:style w:type="character" w:customStyle="1" w:styleId="afff2">
    <w:name w:val="Текст примечания Знак"/>
    <w:basedOn w:val="a0"/>
    <w:link w:val="afff1"/>
    <w:uiPriority w:val="99"/>
    <w:semiHidden/>
    <w:rsid w:val="00A90BA0"/>
    <w:rPr>
      <w:rFonts w:asciiTheme="minorHAnsi" w:eastAsiaTheme="minorHAnsi" w:hAnsiTheme="minorHAnsi" w:cstheme="minorBidi"/>
      <w:sz w:val="20"/>
      <w:szCs w:val="20"/>
      <w:lang w:eastAsia="en-US" w:bidi="ar-SA"/>
    </w:rPr>
  </w:style>
  <w:style w:type="paragraph" w:styleId="afff3">
    <w:name w:val="annotation subject"/>
    <w:basedOn w:val="afff1"/>
    <w:next w:val="afff1"/>
    <w:link w:val="afff4"/>
    <w:uiPriority w:val="99"/>
    <w:semiHidden/>
    <w:unhideWhenUsed/>
    <w:rsid w:val="00A90BA0"/>
    <w:rPr>
      <w:b/>
      <w:bCs/>
    </w:rPr>
  </w:style>
  <w:style w:type="character" w:customStyle="1" w:styleId="afff4">
    <w:name w:val="Тема примечания Знак"/>
    <w:basedOn w:val="afff2"/>
    <w:link w:val="afff3"/>
    <w:uiPriority w:val="99"/>
    <w:semiHidden/>
    <w:rsid w:val="00A90BA0"/>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chool-collection.edu.ru/" TargetMode="External"/><Relationship Id="rId117" Type="http://schemas.openxmlformats.org/officeDocument/2006/relationships/hyperlink" Target="https://ppt4web.ru/prezentacii-po-fizkulture" TargetMode="External"/><Relationship Id="rId21" Type="http://schemas.openxmlformats.org/officeDocument/2006/relationships/hyperlink" Target="http://school-collection.edu.ru/" TargetMode="External"/><Relationship Id="rId42" Type="http://schemas.openxmlformats.org/officeDocument/2006/relationships/hyperlink" Target="https://www.uchportal.ru/" TargetMode="External"/><Relationship Id="rId47" Type="http://schemas.openxmlformats.org/officeDocument/2006/relationships/hyperlink" Target="http://school-collection.edu.ru/" TargetMode="External"/><Relationship Id="rId63" Type="http://schemas.openxmlformats.org/officeDocument/2006/relationships/hyperlink" Target="http://school-collection.edu.ru/" TargetMode="External"/><Relationship Id="rId68" Type="http://schemas.openxmlformats.org/officeDocument/2006/relationships/hyperlink" Target="http://school-collection.edu.ru/" TargetMode="External"/><Relationship Id="rId84" Type="http://schemas.openxmlformats.org/officeDocument/2006/relationships/hyperlink" Target="http://school-collection.edu.ru/" TargetMode="External"/><Relationship Id="rId89" Type="http://schemas.openxmlformats.org/officeDocument/2006/relationships/hyperlink" Target="http://school-collection.edu.ru/" TargetMode="External"/><Relationship Id="rId112" Type="http://schemas.openxmlformats.org/officeDocument/2006/relationships/hyperlink" Target="http://www.edu.ru/index.php" TargetMode="External"/><Relationship Id="rId133" Type="http://schemas.openxmlformats.org/officeDocument/2006/relationships/hyperlink" Target="http://school-collection.edu.ru" TargetMode="External"/><Relationship Id="rId138" Type="http://schemas.openxmlformats.org/officeDocument/2006/relationships/hyperlink" Target="http://uslide.ru/fizkultura" TargetMode="External"/><Relationship Id="rId154" Type="http://schemas.openxmlformats.org/officeDocument/2006/relationships/footer" Target="footer6.xml"/><Relationship Id="rId159" Type="http://schemas.openxmlformats.org/officeDocument/2006/relationships/footer" Target="footer11.xml"/><Relationship Id="rId16" Type="http://schemas.openxmlformats.org/officeDocument/2006/relationships/hyperlink" Target="http://school-collection.edu.ru/" TargetMode="External"/><Relationship Id="rId107" Type="http://schemas.openxmlformats.org/officeDocument/2006/relationships/hyperlink" Target="http://www.religio.ru/" TargetMode="External"/><Relationship Id="rId11" Type="http://schemas.openxmlformats.org/officeDocument/2006/relationships/image" Target="media/image3.png"/><Relationship Id="rId32"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53" Type="http://schemas.openxmlformats.org/officeDocument/2006/relationships/hyperlink" Target="http://school-collection.edu.ru/" TargetMode="External"/><Relationship Id="rId58" Type="http://schemas.openxmlformats.org/officeDocument/2006/relationships/hyperlink" Target="http://school-collection.edu.ru/" TargetMode="External"/><Relationship Id="rId74" Type="http://schemas.openxmlformats.org/officeDocument/2006/relationships/hyperlink" Target="http://school-collection.edu.ru/" TargetMode="External"/><Relationship Id="rId79" Type="http://schemas.openxmlformats.org/officeDocument/2006/relationships/hyperlink" Target="http://school-collection.edu.ru/" TargetMode="External"/><Relationship Id="rId102" Type="http://schemas.openxmlformats.org/officeDocument/2006/relationships/hyperlink" Target="http://www/openclass.ru/node/" TargetMode="External"/><Relationship Id="rId123" Type="http://schemas.openxmlformats.org/officeDocument/2006/relationships/hyperlink" Target="http://school-collection.edu.ru" TargetMode="External"/><Relationship Id="rId128" Type="http://schemas.openxmlformats.org/officeDocument/2006/relationships/hyperlink" Target="https://ppt4web.ru/prezentacii-po-fizkulture" TargetMode="External"/><Relationship Id="rId144" Type="http://schemas.openxmlformats.org/officeDocument/2006/relationships/hyperlink" Target="http://school-collection.edu.ru" TargetMode="External"/><Relationship Id="rId149" Type="http://schemas.openxmlformats.org/officeDocument/2006/relationships/hyperlink" Target="http://school-collection.edu.ru" TargetMode="External"/><Relationship Id="rId5" Type="http://schemas.openxmlformats.org/officeDocument/2006/relationships/webSettings" Target="webSettings.xml"/><Relationship Id="rId90" Type="http://schemas.openxmlformats.org/officeDocument/2006/relationships/hyperlink" Target="http://school-collection.edu.ru/" TargetMode="External"/><Relationship Id="rId95" Type="http://schemas.openxmlformats.org/officeDocument/2006/relationships/hyperlink" Target="http://school-collection.edu.ru/" TargetMode="External"/><Relationship Id="rId160" Type="http://schemas.openxmlformats.org/officeDocument/2006/relationships/footer" Target="footer12.xml"/><Relationship Id="rId22" Type="http://schemas.openxmlformats.org/officeDocument/2006/relationships/hyperlink" Target="http://school-collection.edu.ru/" TargetMode="External"/><Relationship Id="rId27" Type="http://schemas.openxmlformats.org/officeDocument/2006/relationships/hyperlink" Target="http://school-collection.edu.ru/" TargetMode="External"/><Relationship Id="rId43" Type="http://schemas.openxmlformats.org/officeDocument/2006/relationships/hyperlink" Target="http://school-collection.edu.ru/" TargetMode="External"/><Relationship Id="rId48" Type="http://schemas.openxmlformats.org/officeDocument/2006/relationships/hyperlink" Target="http://school-collection.edu.ru/" TargetMode="External"/><Relationship Id="rId64" Type="http://schemas.openxmlformats.org/officeDocument/2006/relationships/hyperlink" Target="http://school-collection.edu.ru/" TargetMode="External"/><Relationship Id="rId69" Type="http://schemas.openxmlformats.org/officeDocument/2006/relationships/hyperlink" Target="http://school-collection.edu.ru/" TargetMode="External"/><Relationship Id="rId113" Type="http://schemas.openxmlformats.org/officeDocument/2006/relationships/hyperlink" Target="http://www.religio.ru/" TargetMode="External"/><Relationship Id="rId118" Type="http://schemas.openxmlformats.org/officeDocument/2006/relationships/hyperlink" Target="http://www.fizkult-ura.ru" TargetMode="External"/><Relationship Id="rId134" Type="http://schemas.openxmlformats.org/officeDocument/2006/relationships/hyperlink" Target="http://school-collection.edu.ru" TargetMode="External"/><Relationship Id="rId139" Type="http://schemas.openxmlformats.org/officeDocument/2006/relationships/hyperlink" Target="http://school-collection.edu.ru" TargetMode="External"/><Relationship Id="rId80" Type="http://schemas.openxmlformats.org/officeDocument/2006/relationships/hyperlink" Target="http://school-collection.edu.ru/" TargetMode="External"/><Relationship Id="rId85" Type="http://schemas.openxmlformats.org/officeDocument/2006/relationships/hyperlink" Target="https://www.uchportal.ru/" TargetMode="External"/><Relationship Id="rId150" Type="http://schemas.openxmlformats.org/officeDocument/2006/relationships/hyperlink" Target="http://www.fizkult-ura.ru" TargetMode="External"/><Relationship Id="rId155" Type="http://schemas.openxmlformats.org/officeDocument/2006/relationships/footer" Target="footer7.xml"/><Relationship Id="rId12" Type="http://schemas.openxmlformats.org/officeDocument/2006/relationships/image" Target="media/image4.png"/><Relationship Id="rId17" Type="http://schemas.openxmlformats.org/officeDocument/2006/relationships/hyperlink" Target="https://www.uchportal.ru/" TargetMode="External"/><Relationship Id="rId33" Type="http://schemas.openxmlformats.org/officeDocument/2006/relationships/hyperlink" Target="http://school-collection.edu.ru/" TargetMode="External"/><Relationship Id="rId38" Type="http://schemas.openxmlformats.org/officeDocument/2006/relationships/hyperlink" Target="http://school-collection.edu.ru/" TargetMode="External"/><Relationship Id="rId59" Type="http://schemas.openxmlformats.org/officeDocument/2006/relationships/hyperlink" Target="http://school-collection.edu.ru/" TargetMode="External"/><Relationship Id="rId103" Type="http://schemas.openxmlformats.org/officeDocument/2006/relationships/hyperlink" Target="http://www.edu.ru/index.php" TargetMode="External"/><Relationship Id="rId108" Type="http://schemas.openxmlformats.org/officeDocument/2006/relationships/hyperlink" Target="http://www/openclass.ru/node/" TargetMode="External"/><Relationship Id="rId124" Type="http://schemas.openxmlformats.org/officeDocument/2006/relationships/hyperlink" Target="http://school-collection.edu.ru" TargetMode="External"/><Relationship Id="rId129" Type="http://schemas.openxmlformats.org/officeDocument/2006/relationships/hyperlink" Target="http://uslide.ru/fizkultura" TargetMode="External"/><Relationship Id="rId54" Type="http://schemas.openxmlformats.org/officeDocument/2006/relationships/hyperlink" Target="http://school-collection.edu.ru/" TargetMode="External"/><Relationship Id="rId70" Type="http://schemas.openxmlformats.org/officeDocument/2006/relationships/hyperlink" Target="http://school-collection.edu.ru/" TargetMode="External"/><Relationship Id="rId75" Type="http://schemas.openxmlformats.org/officeDocument/2006/relationships/hyperlink" Target="http://school-collection.edu.ru/" TargetMode="External"/><Relationship Id="rId91" Type="http://schemas.openxmlformats.org/officeDocument/2006/relationships/hyperlink" Target="http://school-collection.edu.ru/" TargetMode="External"/><Relationship Id="rId96" Type="http://schemas.openxmlformats.org/officeDocument/2006/relationships/hyperlink" Target="http://school-collection.edu.ru/" TargetMode="External"/><Relationship Id="rId140" Type="http://schemas.openxmlformats.org/officeDocument/2006/relationships/hyperlink" Target="http://school-collection.edu.ru" TargetMode="External"/><Relationship Id="rId145" Type="http://schemas.openxmlformats.org/officeDocument/2006/relationships/hyperlink" Target="http://uslide.ru/fizkultura" TargetMode="External"/><Relationship Id="rId16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chool-collection.edu.ru/" TargetMode="External"/><Relationship Id="rId28" Type="http://schemas.openxmlformats.org/officeDocument/2006/relationships/hyperlink" Target="http://school-collection.edu.ru/" TargetMode="External"/><Relationship Id="rId36" Type="http://schemas.openxmlformats.org/officeDocument/2006/relationships/hyperlink" Target="http://school-collection.edu.ru/" TargetMode="External"/><Relationship Id="rId49" Type="http://schemas.openxmlformats.org/officeDocument/2006/relationships/hyperlink" Target="http://school-collection.edu.ru/" TargetMode="External"/><Relationship Id="rId57" Type="http://schemas.openxmlformats.org/officeDocument/2006/relationships/hyperlink" Target="http://school-collection.edu.ru/" TargetMode="External"/><Relationship Id="rId106" Type="http://schemas.openxmlformats.org/officeDocument/2006/relationships/hyperlink" Target="http://www.edu.ru/index.php" TargetMode="External"/><Relationship Id="rId114" Type="http://schemas.openxmlformats.org/officeDocument/2006/relationships/hyperlink" Target="http://www/openclass.ru/node/" TargetMode="External"/><Relationship Id="rId119" Type="http://schemas.openxmlformats.org/officeDocument/2006/relationships/hyperlink" Target="http://uslide.ru/fizkultura" TargetMode="External"/><Relationship Id="rId127" Type="http://schemas.openxmlformats.org/officeDocument/2006/relationships/hyperlink" Target="http://uslide.ru/fizkultura" TargetMode="External"/><Relationship Id="rId10" Type="http://schemas.openxmlformats.org/officeDocument/2006/relationships/footer" Target="footer1.xml"/><Relationship Id="rId31" Type="http://schemas.openxmlformats.org/officeDocument/2006/relationships/hyperlink" Target="http://school-collection.edu.ru/" TargetMode="External"/><Relationship Id="rId44" Type="http://schemas.openxmlformats.org/officeDocument/2006/relationships/hyperlink" Target="http://school-collection.edu.ru/" TargetMode="External"/><Relationship Id="rId52" Type="http://schemas.openxmlformats.org/officeDocument/2006/relationships/hyperlink" Target="http://school-collection.edu.ru/" TargetMode="External"/><Relationship Id="rId60" Type="http://schemas.openxmlformats.org/officeDocument/2006/relationships/hyperlink" Target="http://school-collection.edu.ru/" TargetMode="External"/><Relationship Id="rId65" Type="http://schemas.openxmlformats.org/officeDocument/2006/relationships/hyperlink" Target="http://school-collection.edu.ru/" TargetMode="External"/><Relationship Id="rId73" Type="http://schemas.openxmlformats.org/officeDocument/2006/relationships/hyperlink" Target="http://school-collection.edu.ru/" TargetMode="External"/><Relationship Id="rId78" Type="http://schemas.openxmlformats.org/officeDocument/2006/relationships/hyperlink" Target="http://school-collection.edu.ru/" TargetMode="External"/><Relationship Id="rId81" Type="http://schemas.openxmlformats.org/officeDocument/2006/relationships/hyperlink" Target="https://www.uchportal.ru/" TargetMode="External"/><Relationship Id="rId86" Type="http://schemas.openxmlformats.org/officeDocument/2006/relationships/hyperlink" Target="http://school-collection.edu.ru/" TargetMode="External"/><Relationship Id="rId94" Type="http://schemas.openxmlformats.org/officeDocument/2006/relationships/hyperlink" Target="http://school-collection.edu.ru/" TargetMode="External"/><Relationship Id="rId99" Type="http://schemas.openxmlformats.org/officeDocument/2006/relationships/hyperlink" Target="http://www/openclass.ru/node/" TargetMode="External"/><Relationship Id="rId101" Type="http://schemas.openxmlformats.org/officeDocument/2006/relationships/hyperlink" Target="http://www.religio.ru/" TargetMode="External"/><Relationship Id="rId122" Type="http://schemas.openxmlformats.org/officeDocument/2006/relationships/hyperlink" Target="http://www.fizkult-ura.ru" TargetMode="External"/><Relationship Id="rId130" Type="http://schemas.openxmlformats.org/officeDocument/2006/relationships/hyperlink" Target="http://school-collection.edu.ru" TargetMode="External"/><Relationship Id="rId135" Type="http://schemas.openxmlformats.org/officeDocument/2006/relationships/hyperlink" Target="http://school-collection.edu.ru" TargetMode="External"/><Relationship Id="rId143" Type="http://schemas.openxmlformats.org/officeDocument/2006/relationships/hyperlink" Target="http://school-collection.edu.ru" TargetMode="External"/><Relationship Id="rId148" Type="http://schemas.openxmlformats.org/officeDocument/2006/relationships/hyperlink" Target="http://school-collection.edu.ru" TargetMode="External"/><Relationship Id="rId151" Type="http://schemas.openxmlformats.org/officeDocument/2006/relationships/hyperlink" Target="http://school-collection.edu.ru" TargetMode="External"/><Relationship Id="rId15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chool-collection.edu.ru/" TargetMode="External"/><Relationship Id="rId39" Type="http://schemas.openxmlformats.org/officeDocument/2006/relationships/hyperlink" Target="http://school-collection.edu.ru/" TargetMode="External"/><Relationship Id="rId109" Type="http://schemas.openxmlformats.org/officeDocument/2006/relationships/hyperlink" Target="http://www.edu.ru/index.php" TargetMode="External"/><Relationship Id="rId34" Type="http://schemas.openxmlformats.org/officeDocument/2006/relationships/hyperlink" Target="http://school-collection.edu.ru/" TargetMode="External"/><Relationship Id="rId50" Type="http://schemas.openxmlformats.org/officeDocument/2006/relationships/hyperlink" Target="http://school-collection.edu.ru/" TargetMode="External"/><Relationship Id="rId55" Type="http://schemas.openxmlformats.org/officeDocument/2006/relationships/hyperlink" Target="http://school-collection.edu.ru/" TargetMode="External"/><Relationship Id="rId76" Type="http://schemas.openxmlformats.org/officeDocument/2006/relationships/hyperlink" Target="https://www.uchportal.ru/" TargetMode="External"/><Relationship Id="rId97" Type="http://schemas.openxmlformats.org/officeDocument/2006/relationships/hyperlink" Target="http://www.edu.ru/index.php" TargetMode="External"/><Relationship Id="rId104" Type="http://schemas.openxmlformats.org/officeDocument/2006/relationships/hyperlink" Target="http://www.religio.ru/" TargetMode="External"/><Relationship Id="rId120" Type="http://schemas.openxmlformats.org/officeDocument/2006/relationships/hyperlink" Target="http://school-collection.edu.ru" TargetMode="External"/><Relationship Id="rId125" Type="http://schemas.openxmlformats.org/officeDocument/2006/relationships/hyperlink" Target="http://school-collection.edu.ru" TargetMode="External"/><Relationship Id="rId141" Type="http://schemas.openxmlformats.org/officeDocument/2006/relationships/hyperlink" Target="http://www.fizkult-ura.ru" TargetMode="External"/><Relationship Id="rId146" Type="http://schemas.openxmlformats.org/officeDocument/2006/relationships/hyperlink" Target="https://ppt4web.ru/prezentacii-po-fizkulture" TargetMode="External"/><Relationship Id="rId7" Type="http://schemas.openxmlformats.org/officeDocument/2006/relationships/endnotes" Target="endnotes.xml"/><Relationship Id="rId71" Type="http://schemas.openxmlformats.org/officeDocument/2006/relationships/hyperlink" Target="http://school-collection.edu.ru/" TargetMode="External"/><Relationship Id="rId92" Type="http://schemas.openxmlformats.org/officeDocument/2006/relationships/hyperlink" Target="http://school-collection.edu.ru/"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chool-collection.edu.ru/" TargetMode="External"/><Relationship Id="rId24" Type="http://schemas.openxmlformats.org/officeDocument/2006/relationships/hyperlink" Target="http://school-collection.edu.ru/" TargetMode="External"/><Relationship Id="rId40" Type="http://schemas.openxmlformats.org/officeDocument/2006/relationships/hyperlink" Target="https://www.uchportal.ru/" TargetMode="External"/><Relationship Id="rId45" Type="http://schemas.openxmlformats.org/officeDocument/2006/relationships/hyperlink" Target="http://school-collection.edu.ru/" TargetMode="External"/><Relationship Id="rId66" Type="http://schemas.openxmlformats.org/officeDocument/2006/relationships/hyperlink" Target="http://school-collection.edu.ru/" TargetMode="External"/><Relationship Id="rId87" Type="http://schemas.openxmlformats.org/officeDocument/2006/relationships/hyperlink" Target="http://school-collection.edu.ru/" TargetMode="External"/><Relationship Id="rId110" Type="http://schemas.openxmlformats.org/officeDocument/2006/relationships/hyperlink" Target="http://www.religio.ru/" TargetMode="External"/><Relationship Id="rId115" Type="http://schemas.openxmlformats.org/officeDocument/2006/relationships/hyperlink" Target="http://school-collection.edu.ru" TargetMode="External"/><Relationship Id="rId131" Type="http://schemas.openxmlformats.org/officeDocument/2006/relationships/hyperlink" Target="http://school-collection.edu.ru" TargetMode="External"/><Relationship Id="rId136" Type="http://schemas.openxmlformats.org/officeDocument/2006/relationships/hyperlink" Target="http://uslide.ru/fizkultura" TargetMode="External"/><Relationship Id="rId157" Type="http://schemas.openxmlformats.org/officeDocument/2006/relationships/footer" Target="footer9.xml"/><Relationship Id="rId61" Type="http://schemas.openxmlformats.org/officeDocument/2006/relationships/hyperlink" Target="http://school-collection.edu.ru/" TargetMode="External"/><Relationship Id="rId82" Type="http://schemas.openxmlformats.org/officeDocument/2006/relationships/hyperlink" Target="https://www.uchportal.ru/" TargetMode="External"/><Relationship Id="rId152" Type="http://schemas.openxmlformats.org/officeDocument/2006/relationships/image" Target="media/image5.png"/><Relationship Id="rId19" Type="http://schemas.openxmlformats.org/officeDocument/2006/relationships/hyperlink" Target="https://www.uchportal.ru/" TargetMode="External"/><Relationship Id="rId14" Type="http://schemas.openxmlformats.org/officeDocument/2006/relationships/footer" Target="footer3.xml"/><Relationship Id="rId30" Type="http://schemas.openxmlformats.org/officeDocument/2006/relationships/hyperlink" Target="http://school-collection.edu.ru/" TargetMode="External"/><Relationship Id="rId35" Type="http://schemas.openxmlformats.org/officeDocument/2006/relationships/hyperlink" Target="http://school-collection.edu.ru/" TargetMode="External"/><Relationship Id="rId56" Type="http://schemas.openxmlformats.org/officeDocument/2006/relationships/hyperlink" Target="http://school-collection.edu.ru/" TargetMode="External"/><Relationship Id="rId77" Type="http://schemas.openxmlformats.org/officeDocument/2006/relationships/hyperlink" Target="https://www.uchportal.ru/" TargetMode="External"/><Relationship Id="rId100" Type="http://schemas.openxmlformats.org/officeDocument/2006/relationships/hyperlink" Target="http://www.edu.ru/index.php" TargetMode="External"/><Relationship Id="rId105" Type="http://schemas.openxmlformats.org/officeDocument/2006/relationships/hyperlink" Target="http://www/openclass.ru/node/" TargetMode="External"/><Relationship Id="rId126" Type="http://schemas.openxmlformats.org/officeDocument/2006/relationships/hyperlink" Target="http://uslide.ru/fizkultura" TargetMode="External"/><Relationship Id="rId147" Type="http://schemas.openxmlformats.org/officeDocument/2006/relationships/hyperlink" Target="http://uslide.ru/fizkultura" TargetMode="External"/><Relationship Id="rId8" Type="http://schemas.openxmlformats.org/officeDocument/2006/relationships/image" Target="media/image1.png"/><Relationship Id="rId51" Type="http://schemas.openxmlformats.org/officeDocument/2006/relationships/hyperlink" Target="http://school-collection.edu.ru/" TargetMode="External"/><Relationship Id="rId72" Type="http://schemas.openxmlformats.org/officeDocument/2006/relationships/hyperlink" Target="http://school-collection.edu.ru/" TargetMode="External"/><Relationship Id="rId93" Type="http://schemas.openxmlformats.org/officeDocument/2006/relationships/hyperlink" Target="http://school-collection.edu.ru/" TargetMode="External"/><Relationship Id="rId98" Type="http://schemas.openxmlformats.org/officeDocument/2006/relationships/hyperlink" Target="http://www.religio.ru/" TargetMode="External"/><Relationship Id="rId121" Type="http://schemas.openxmlformats.org/officeDocument/2006/relationships/hyperlink" Target="http://school-collection.edu.ru" TargetMode="External"/><Relationship Id="rId142" Type="http://schemas.openxmlformats.org/officeDocument/2006/relationships/hyperlink" Target="http://school-collection.edu.ru"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chool-collection.edu.ru/" TargetMode="External"/><Relationship Id="rId46" Type="http://schemas.openxmlformats.org/officeDocument/2006/relationships/hyperlink" Target="http://school-collection.edu.ru/" TargetMode="External"/><Relationship Id="rId67" Type="http://schemas.openxmlformats.org/officeDocument/2006/relationships/hyperlink" Target="http://school-collection.edu.ru/" TargetMode="External"/><Relationship Id="rId116" Type="http://schemas.openxmlformats.org/officeDocument/2006/relationships/hyperlink" Target="http://school-collection.edu.ru" TargetMode="External"/><Relationship Id="rId137" Type="http://schemas.openxmlformats.org/officeDocument/2006/relationships/hyperlink" Target="https://ppt4web.ru/prezentacii-po-fizkulture" TargetMode="External"/><Relationship Id="rId158" Type="http://schemas.openxmlformats.org/officeDocument/2006/relationships/footer" Target="footer10.xml"/><Relationship Id="rId20" Type="http://schemas.openxmlformats.org/officeDocument/2006/relationships/hyperlink" Target="http://school-collection.edu.ru/" TargetMode="External"/><Relationship Id="rId41" Type="http://schemas.openxmlformats.org/officeDocument/2006/relationships/hyperlink" Target="http://school-collection.edu.ru/" TargetMode="External"/><Relationship Id="rId62" Type="http://schemas.openxmlformats.org/officeDocument/2006/relationships/hyperlink" Target="http://school-collection.edu.ru/" TargetMode="External"/><Relationship Id="rId83" Type="http://schemas.openxmlformats.org/officeDocument/2006/relationships/hyperlink" Target="http://school-collection.edu.ru/" TargetMode="External"/><Relationship Id="rId88" Type="http://schemas.openxmlformats.org/officeDocument/2006/relationships/hyperlink" Target="http://school-collection.edu.ru/" TargetMode="External"/><Relationship Id="rId111" Type="http://schemas.openxmlformats.org/officeDocument/2006/relationships/hyperlink" Target="http://www/openclass.ru/node/" TargetMode="External"/><Relationship Id="rId132" Type="http://schemas.openxmlformats.org/officeDocument/2006/relationships/hyperlink" Target="http://www.fizkult-ura.ru" TargetMode="External"/><Relationship Id="rId153"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B9DCF1-2FC5-4B8C-A178-08686B12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688</Pages>
  <Words>161497</Words>
  <Characters>920537</Characters>
  <Application>Microsoft Office Word</Application>
  <DocSecurity>0</DocSecurity>
  <Lines>7671</Lines>
  <Paragraphs>2159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cp:lastModifiedBy>Asus</cp:lastModifiedBy>
  <cp:revision>17</cp:revision>
  <cp:lastPrinted>2021-09-17T05:49:00Z</cp:lastPrinted>
  <dcterms:created xsi:type="dcterms:W3CDTF">2021-09-15T09:33:00Z</dcterms:created>
  <dcterms:modified xsi:type="dcterms:W3CDTF">2021-09-20T13:00:00Z</dcterms:modified>
</cp:coreProperties>
</file>